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B85E7E" w14:textId="77777777" w:rsidR="00D02BA2" w:rsidRPr="00D02BA2" w:rsidRDefault="00D02BA2" w:rsidP="00D02BA2">
      <w:pPr>
        <w:bidi w:val="0"/>
        <w:spacing w:after="0" w:line="240" w:lineRule="auto"/>
        <w:jc w:val="center"/>
        <w:rPr>
          <w:rFonts w:ascii="Calibri" w:eastAsia="Calibri" w:hAnsi="Calibri" w:cs="Arial"/>
          <w:kern w:val="2"/>
          <w:lang w:val="en-GB" w:bidi="ar-EG"/>
          <w14:ligatures w14:val="standardContextual"/>
        </w:rPr>
      </w:pPr>
    </w:p>
    <w:p w14:paraId="3F0E031B" w14:textId="77777777" w:rsidR="00D02BA2" w:rsidRPr="00D02BA2" w:rsidRDefault="00D02BA2" w:rsidP="00D02BA2">
      <w:pPr>
        <w:bidi w:val="0"/>
        <w:spacing w:after="0" w:line="240" w:lineRule="auto"/>
        <w:jc w:val="center"/>
        <w:rPr>
          <w:rFonts w:ascii="Calibri" w:eastAsia="Calibri" w:hAnsi="Calibri" w:cs="Arial"/>
          <w:kern w:val="2"/>
          <w:lang w:val="en-GB" w:bidi="ar-EG"/>
          <w14:ligatures w14:val="standardContextual"/>
        </w:rPr>
      </w:pPr>
    </w:p>
    <w:p w14:paraId="1799FBE7" w14:textId="77777777" w:rsidR="00D02BA2" w:rsidRPr="00D02BA2" w:rsidRDefault="00D02BA2" w:rsidP="00D02BA2">
      <w:pPr>
        <w:bidi w:val="0"/>
        <w:spacing w:after="0" w:line="240" w:lineRule="auto"/>
        <w:jc w:val="center"/>
        <w:rPr>
          <w:rFonts w:ascii="Calibri" w:eastAsia="Calibri" w:hAnsi="Calibri" w:cs="Arial"/>
          <w:kern w:val="2"/>
          <w:lang w:val="en-GB" w:bidi="ar-EG"/>
          <w14:ligatures w14:val="standardContextual"/>
        </w:rPr>
      </w:pPr>
    </w:p>
    <w:p w14:paraId="09617F46" w14:textId="77777777" w:rsidR="00D02BA2" w:rsidRPr="00D02BA2" w:rsidRDefault="00D02BA2" w:rsidP="00D02BA2">
      <w:pPr>
        <w:bidi w:val="0"/>
        <w:spacing w:after="0" w:line="240" w:lineRule="auto"/>
        <w:jc w:val="center"/>
        <w:rPr>
          <w:rFonts w:ascii="Calibri" w:eastAsia="Calibri" w:hAnsi="Calibri" w:cs="Arial"/>
          <w:kern w:val="2"/>
          <w:lang w:val="en-GB" w:bidi="ar-EG"/>
          <w14:ligatures w14:val="standardContextual"/>
        </w:rPr>
      </w:pPr>
    </w:p>
    <w:p w14:paraId="7C5C564D" w14:textId="77777777" w:rsidR="00D02BA2" w:rsidRPr="00D02BA2" w:rsidRDefault="00D02BA2" w:rsidP="00D02BA2">
      <w:pPr>
        <w:bidi w:val="0"/>
        <w:spacing w:after="0" w:line="240" w:lineRule="auto"/>
        <w:jc w:val="center"/>
        <w:rPr>
          <w:rFonts w:ascii="Calibri" w:eastAsia="Calibri" w:hAnsi="Calibri" w:cs="Arial"/>
          <w:kern w:val="2"/>
          <w:lang w:val="en-GB" w:bidi="ar-EG"/>
          <w14:ligatures w14:val="standardContextual"/>
        </w:rPr>
      </w:pPr>
    </w:p>
    <w:p w14:paraId="7D67B8D0" w14:textId="77777777" w:rsidR="00D02BA2" w:rsidRPr="00D02BA2" w:rsidRDefault="00D02BA2" w:rsidP="00D02BA2">
      <w:pPr>
        <w:bidi w:val="0"/>
        <w:spacing w:after="0" w:line="240" w:lineRule="auto"/>
        <w:jc w:val="center"/>
        <w:rPr>
          <w:rFonts w:ascii="Calibri" w:eastAsia="Calibri" w:hAnsi="Calibri" w:cs="Arial"/>
          <w:kern w:val="2"/>
          <w:lang w:val="en-GB" w:bidi="ar-EG"/>
          <w14:ligatures w14:val="standardContextual"/>
        </w:rPr>
      </w:pPr>
    </w:p>
    <w:p w14:paraId="574FE56F" w14:textId="77777777" w:rsidR="00D02BA2" w:rsidRDefault="00D02BA2" w:rsidP="00D02BA2">
      <w:pPr>
        <w:bidi w:val="0"/>
        <w:spacing w:after="0" w:line="240" w:lineRule="auto"/>
        <w:jc w:val="center"/>
        <w:rPr>
          <w:rFonts w:ascii="Calibri" w:eastAsia="Calibri" w:hAnsi="Calibri" w:cs="Arial"/>
          <w:kern w:val="2"/>
          <w:lang w:val="en-GB" w:bidi="ar-EG"/>
          <w14:ligatures w14:val="standardContextual"/>
        </w:rPr>
      </w:pPr>
    </w:p>
    <w:p w14:paraId="59C98E38" w14:textId="77777777" w:rsidR="00D02BA2" w:rsidRDefault="00D02BA2" w:rsidP="00D02BA2">
      <w:pPr>
        <w:bidi w:val="0"/>
        <w:spacing w:after="0" w:line="240" w:lineRule="auto"/>
        <w:jc w:val="center"/>
        <w:rPr>
          <w:rFonts w:ascii="Calibri" w:eastAsia="Calibri" w:hAnsi="Calibri" w:cs="Arial"/>
          <w:kern w:val="2"/>
          <w:lang w:val="en-GB" w:bidi="ar-EG"/>
          <w14:ligatures w14:val="standardContextual"/>
        </w:rPr>
      </w:pPr>
    </w:p>
    <w:p w14:paraId="5BD5F58D" w14:textId="77777777" w:rsidR="00D02BA2" w:rsidRDefault="00D02BA2" w:rsidP="00D02BA2">
      <w:pPr>
        <w:bidi w:val="0"/>
        <w:spacing w:after="0" w:line="240" w:lineRule="auto"/>
        <w:jc w:val="center"/>
        <w:rPr>
          <w:rFonts w:ascii="Calibri" w:eastAsia="Calibri" w:hAnsi="Calibri" w:cs="Arial"/>
          <w:kern w:val="2"/>
          <w:lang w:val="en-GB" w:bidi="ar-EG"/>
          <w14:ligatures w14:val="standardContextual"/>
        </w:rPr>
      </w:pPr>
    </w:p>
    <w:p w14:paraId="5E28BC3E" w14:textId="77777777" w:rsidR="00D02BA2" w:rsidRDefault="00D02BA2" w:rsidP="00D02BA2">
      <w:pPr>
        <w:bidi w:val="0"/>
        <w:spacing w:after="0" w:line="240" w:lineRule="auto"/>
        <w:jc w:val="center"/>
        <w:rPr>
          <w:rFonts w:ascii="Calibri" w:eastAsia="Calibri" w:hAnsi="Calibri" w:cs="Arial"/>
          <w:kern w:val="2"/>
          <w:lang w:val="en-GB" w:bidi="ar-EG"/>
          <w14:ligatures w14:val="standardContextual"/>
        </w:rPr>
      </w:pPr>
    </w:p>
    <w:p w14:paraId="001D3346" w14:textId="77777777" w:rsidR="00D02BA2" w:rsidRDefault="00D02BA2" w:rsidP="00D02BA2">
      <w:pPr>
        <w:bidi w:val="0"/>
        <w:spacing w:after="0" w:line="240" w:lineRule="auto"/>
        <w:jc w:val="center"/>
        <w:rPr>
          <w:rFonts w:ascii="Calibri" w:eastAsia="Calibri" w:hAnsi="Calibri" w:cs="Arial"/>
          <w:kern w:val="2"/>
          <w:lang w:val="en-GB" w:bidi="ar-EG"/>
          <w14:ligatures w14:val="standardContextual"/>
        </w:rPr>
      </w:pPr>
    </w:p>
    <w:p w14:paraId="1364B295" w14:textId="77777777" w:rsidR="00D02BA2" w:rsidRDefault="00D02BA2" w:rsidP="00D02BA2">
      <w:pPr>
        <w:bidi w:val="0"/>
        <w:spacing w:after="0" w:line="240" w:lineRule="auto"/>
        <w:jc w:val="center"/>
        <w:rPr>
          <w:rFonts w:ascii="Calibri" w:eastAsia="Calibri" w:hAnsi="Calibri" w:cs="Arial"/>
          <w:kern w:val="2"/>
          <w:lang w:val="en-GB" w:bidi="ar-EG"/>
          <w14:ligatures w14:val="standardContextual"/>
        </w:rPr>
      </w:pPr>
    </w:p>
    <w:p w14:paraId="0B108596" w14:textId="77777777" w:rsidR="00D02BA2" w:rsidRDefault="00D02BA2" w:rsidP="00D02BA2">
      <w:pPr>
        <w:bidi w:val="0"/>
        <w:spacing w:after="0" w:line="240" w:lineRule="auto"/>
        <w:jc w:val="center"/>
        <w:rPr>
          <w:rFonts w:ascii="Calibri" w:eastAsia="Calibri" w:hAnsi="Calibri" w:cs="Arial"/>
          <w:kern w:val="2"/>
          <w:lang w:val="en-GB" w:bidi="ar-EG"/>
          <w14:ligatures w14:val="standardContextual"/>
        </w:rPr>
      </w:pPr>
    </w:p>
    <w:p w14:paraId="4C18CA0B" w14:textId="77777777" w:rsidR="00D02BA2" w:rsidRDefault="00D02BA2" w:rsidP="00D02BA2">
      <w:pPr>
        <w:bidi w:val="0"/>
        <w:spacing w:after="0" w:line="240" w:lineRule="auto"/>
        <w:jc w:val="center"/>
        <w:rPr>
          <w:rFonts w:ascii="Calibri" w:eastAsia="Calibri" w:hAnsi="Calibri" w:cs="Arial"/>
          <w:kern w:val="2"/>
          <w:lang w:val="en-GB" w:bidi="ar-EG"/>
          <w14:ligatures w14:val="standardContextual"/>
        </w:rPr>
      </w:pPr>
    </w:p>
    <w:p w14:paraId="581A6977" w14:textId="77777777" w:rsidR="00D02BA2" w:rsidRDefault="00D02BA2" w:rsidP="00D02BA2">
      <w:pPr>
        <w:bidi w:val="0"/>
        <w:spacing w:after="0" w:line="240" w:lineRule="auto"/>
        <w:jc w:val="center"/>
        <w:rPr>
          <w:rFonts w:ascii="Calibri" w:eastAsia="Calibri" w:hAnsi="Calibri" w:cs="Arial"/>
          <w:kern w:val="2"/>
          <w:lang w:val="en-GB" w:bidi="ar-EG"/>
          <w14:ligatures w14:val="standardContextual"/>
        </w:rPr>
      </w:pPr>
    </w:p>
    <w:p w14:paraId="095BE697" w14:textId="77777777" w:rsidR="00D02BA2" w:rsidRDefault="00D02BA2" w:rsidP="00D02BA2">
      <w:pPr>
        <w:bidi w:val="0"/>
        <w:spacing w:after="0" w:line="240" w:lineRule="auto"/>
        <w:jc w:val="center"/>
        <w:rPr>
          <w:rFonts w:ascii="Calibri" w:eastAsia="Calibri" w:hAnsi="Calibri" w:cs="Arial"/>
          <w:kern w:val="2"/>
          <w:lang w:val="en-GB" w:bidi="ar-EG"/>
          <w14:ligatures w14:val="standardContextual"/>
        </w:rPr>
      </w:pPr>
    </w:p>
    <w:p w14:paraId="01B2E4AD" w14:textId="77777777" w:rsidR="00D02BA2" w:rsidRPr="00D02BA2" w:rsidRDefault="00D02BA2" w:rsidP="00D02BA2">
      <w:pPr>
        <w:bidi w:val="0"/>
        <w:spacing w:after="0" w:line="240" w:lineRule="auto"/>
        <w:jc w:val="center"/>
        <w:rPr>
          <w:rFonts w:ascii="Calibri" w:eastAsia="Calibri" w:hAnsi="Calibri" w:cs="Arial" w:hint="cs"/>
          <w:kern w:val="2"/>
          <w:rtl/>
          <w:lang w:val="en-GB"/>
          <w14:ligatures w14:val="standardContextual"/>
        </w:rPr>
      </w:pPr>
    </w:p>
    <w:p w14:paraId="2F21C691" w14:textId="77777777" w:rsidR="00D02BA2" w:rsidRPr="00D02BA2" w:rsidRDefault="00D02BA2" w:rsidP="00D02BA2">
      <w:pPr>
        <w:bidi w:val="0"/>
        <w:spacing w:after="0" w:line="240" w:lineRule="auto"/>
        <w:jc w:val="center"/>
        <w:rPr>
          <w:rFonts w:ascii="Calibri" w:eastAsia="Calibri" w:hAnsi="Calibri" w:cs="Arial"/>
          <w:kern w:val="2"/>
          <w:lang w:val="en-GB" w:bidi="ar-EG"/>
          <w14:ligatures w14:val="standardContextual"/>
        </w:rPr>
      </w:pPr>
    </w:p>
    <w:p w14:paraId="3DCB6A17" w14:textId="77777777" w:rsidR="00D02BA2" w:rsidRPr="00D02BA2" w:rsidRDefault="00D02BA2" w:rsidP="00D02BA2">
      <w:pPr>
        <w:bidi w:val="0"/>
        <w:spacing w:after="0" w:line="240" w:lineRule="auto"/>
        <w:jc w:val="center"/>
        <w:rPr>
          <w:rFonts w:ascii="Calibri" w:eastAsia="Calibri" w:hAnsi="Calibri" w:cs="Arial"/>
          <w:kern w:val="2"/>
          <w:lang w:val="en-GB" w:bidi="ar-EG"/>
          <w14:ligatures w14:val="standardContextual"/>
        </w:rPr>
      </w:pPr>
    </w:p>
    <w:p w14:paraId="3FB1BDC9" w14:textId="77777777" w:rsidR="00D02BA2" w:rsidRPr="00D02BA2" w:rsidRDefault="00D02BA2" w:rsidP="00D02BA2">
      <w:pPr>
        <w:bidi w:val="0"/>
        <w:spacing w:after="0" w:line="240" w:lineRule="auto"/>
        <w:jc w:val="center"/>
        <w:rPr>
          <w:rFonts w:ascii="Calibri" w:eastAsia="Calibri" w:hAnsi="Calibri" w:cs="Arial"/>
          <w:b/>
          <w:bCs/>
          <w:kern w:val="2"/>
          <w:sz w:val="144"/>
          <w:szCs w:val="144"/>
          <w:lang w:val="en-GB" w:bidi="ar-EG"/>
          <w14:ligatures w14:val="standardContextual"/>
        </w:rPr>
      </w:pPr>
      <w:r w:rsidRPr="00D02BA2">
        <w:rPr>
          <w:rFonts w:ascii="Calibri" w:eastAsia="Calibri" w:hAnsi="Calibri" w:cs="Arial" w:hint="cs"/>
          <w:b/>
          <w:bCs/>
          <w:kern w:val="2"/>
          <w:sz w:val="144"/>
          <w:szCs w:val="144"/>
          <w:rtl/>
          <w:lang w:val="en-GB"/>
          <w14:ligatures w14:val="standardContextual"/>
        </w:rPr>
        <w:t>الفصل الأول</w:t>
      </w:r>
    </w:p>
    <w:p w14:paraId="20CAA229" w14:textId="77777777" w:rsidR="00D02BA2" w:rsidRPr="00D02BA2" w:rsidRDefault="00D02BA2" w:rsidP="00D02BA2">
      <w:pPr>
        <w:bidi w:val="0"/>
        <w:spacing w:after="0" w:line="240" w:lineRule="auto"/>
        <w:jc w:val="center"/>
        <w:rPr>
          <w:rFonts w:ascii="Calibri" w:eastAsia="Calibri" w:hAnsi="Calibri" w:cs="Arial"/>
          <w:b/>
          <w:bCs/>
          <w:kern w:val="2"/>
          <w:sz w:val="144"/>
          <w:szCs w:val="144"/>
          <w:lang w:val="en-GB" w:bidi="ar-EG"/>
          <w14:ligatures w14:val="standardContextual"/>
        </w:rPr>
      </w:pPr>
    </w:p>
    <w:p w14:paraId="18BBC614" w14:textId="77777777" w:rsidR="00D02BA2" w:rsidRPr="00D02BA2" w:rsidRDefault="00D02BA2" w:rsidP="00D02BA2">
      <w:pPr>
        <w:bidi w:val="0"/>
        <w:spacing w:after="0" w:line="240" w:lineRule="auto"/>
        <w:jc w:val="center"/>
        <w:rPr>
          <w:rFonts w:ascii="Calibri" w:eastAsia="Calibri" w:hAnsi="Calibri" w:cs="Arial"/>
          <w:b/>
          <w:bCs/>
          <w:kern w:val="2"/>
          <w:sz w:val="144"/>
          <w:szCs w:val="144"/>
          <w:rtl/>
          <w:lang w:val="en-GB" w:bidi="ar-EG"/>
          <w14:ligatures w14:val="standardContextual"/>
        </w:rPr>
      </w:pPr>
      <w:r w:rsidRPr="00D02BA2">
        <w:rPr>
          <w:rFonts w:ascii="Calibri" w:eastAsia="Calibri" w:hAnsi="Calibri" w:cs="Arial"/>
          <w:b/>
          <w:bCs/>
          <w:kern w:val="2"/>
          <w:sz w:val="144"/>
          <w:szCs w:val="144"/>
          <w:lang w:val="en-GB" w:bidi="ar-EG"/>
          <w14:ligatures w14:val="standardContextual"/>
        </w:rPr>
        <w:br w:type="page"/>
      </w:r>
    </w:p>
    <w:p w14:paraId="76AAB62B" w14:textId="77777777" w:rsidR="00D02BA2" w:rsidRPr="00D02BA2" w:rsidRDefault="00D02BA2" w:rsidP="00D02BA2">
      <w:pPr>
        <w:rPr>
          <w:rFonts w:ascii="Sakkal Majalla" w:eastAsia="Calibri" w:hAnsi="Sakkal Majalla" w:cs="Sakkal Majalla"/>
          <w:b/>
          <w:bCs/>
          <w:kern w:val="2"/>
          <w:sz w:val="28"/>
          <w:szCs w:val="28"/>
          <w:u w:val="single"/>
          <w:rtl/>
          <w:lang w:bidi="ar-EG"/>
          <w14:ligatures w14:val="standardContextual"/>
        </w:rPr>
      </w:pPr>
      <w:r w:rsidRPr="00D02BA2">
        <w:rPr>
          <w:rFonts w:ascii="Sakkal Majalla" w:eastAsia="Calibri" w:hAnsi="Sakkal Majalla" w:cs="Sakkal Majalla"/>
          <w:b/>
          <w:bCs/>
          <w:kern w:val="2"/>
          <w:sz w:val="28"/>
          <w:szCs w:val="28"/>
          <w:u w:val="single"/>
          <w:rtl/>
          <w14:ligatures w14:val="standardContextual"/>
        </w:rPr>
        <w:lastRenderedPageBreak/>
        <w:t>مقدمة</w:t>
      </w:r>
      <w:r w:rsidRPr="00D02BA2">
        <w:rPr>
          <w:rFonts w:ascii="Sakkal Majalla" w:eastAsia="Calibri" w:hAnsi="Sakkal Majalla" w:cs="Sakkal Majalla" w:hint="cs"/>
          <w:b/>
          <w:bCs/>
          <w:kern w:val="2"/>
          <w:sz w:val="28"/>
          <w:szCs w:val="28"/>
          <w:u w:val="single"/>
          <w:rtl/>
          <w:lang w:bidi="ar-EG"/>
          <w14:ligatures w14:val="standardContextual"/>
        </w:rPr>
        <w:t>:</w:t>
      </w:r>
    </w:p>
    <w:p w14:paraId="0E1B85B6" w14:textId="77777777" w:rsidR="00D02BA2" w:rsidRPr="00D02BA2" w:rsidRDefault="00D02BA2" w:rsidP="00D02BA2">
      <w:pPr>
        <w:spacing w:line="276" w:lineRule="auto"/>
        <w:rPr>
          <w:rFonts w:ascii="Sakkal Majalla" w:eastAsia="Calibri" w:hAnsi="Sakkal Majalla" w:cs="Sakkal Majalla"/>
          <w:kern w:val="2"/>
          <w:sz w:val="28"/>
          <w:szCs w:val="28"/>
          <w:rtl/>
          <w14:ligatures w14:val="standardContextual"/>
        </w:rPr>
      </w:pPr>
      <w:r w:rsidRPr="00D02BA2">
        <w:rPr>
          <w:rFonts w:ascii="Sakkal Majalla" w:eastAsia="Calibri" w:hAnsi="Sakkal Majalla" w:cs="Sakkal Majalla"/>
          <w:kern w:val="2"/>
          <w:sz w:val="28"/>
          <w:szCs w:val="28"/>
          <w:rtl/>
          <w14:ligatures w14:val="standardContextual"/>
        </w:rPr>
        <w:t>إن المنافسة الشرسة والمعقدة في بيئة العمل، التي فرضتها علينا الحقبة الحديثة، تفرض على الشركات البحث عن أفكار مبتكرة للبقاء في الصدارة. ويؤثر رأس المال البشري، الذي يتألف من موظفيها الذين يشكلون أساس أي عملية ناجحة أو إبداعية داخل الشركة، بشكل كبير على قدرتها على الازدهار والنمو. وبناءً على ذلك، يُعد استثمار الموظفين أحد أهم استراتيجيات الإدارة التي تضمن ليس فقط تحسين الأداء الفردي والجماعي، بل أيضًا التنمية المؤسسية المستدامة على المدى الطويل.</w:t>
      </w:r>
    </w:p>
    <w:p w14:paraId="50E554C8" w14:textId="77777777" w:rsidR="00D02BA2" w:rsidRPr="00D02BA2" w:rsidRDefault="00D02BA2" w:rsidP="00D02BA2">
      <w:pPr>
        <w:spacing w:line="276" w:lineRule="auto"/>
        <w:rPr>
          <w:rFonts w:ascii="Sakkal Majalla" w:eastAsia="Calibri" w:hAnsi="Sakkal Majalla" w:cs="Sakkal Majalla"/>
          <w:kern w:val="2"/>
          <w:sz w:val="28"/>
          <w:szCs w:val="28"/>
          <w:rtl/>
          <w14:ligatures w14:val="standardContextual"/>
        </w:rPr>
      </w:pPr>
      <w:r w:rsidRPr="00D02BA2">
        <w:rPr>
          <w:rFonts w:ascii="Sakkal Majalla" w:eastAsia="Calibri" w:hAnsi="Sakkal Majalla" w:cs="Sakkal Majalla"/>
          <w:kern w:val="2"/>
          <w:sz w:val="28"/>
          <w:szCs w:val="28"/>
          <w:rtl/>
          <w14:ligatures w14:val="standardContextual"/>
        </w:rPr>
        <w:t>إن دفع رواتب الموظفين ليس سوى إحدى طرق الاستثمار فيهم؛ والحوافز المالية هي طريقة أخرى. فهي تُعالج العديد من العناصر الأساسية التي تدعم بيئة عمل تُحفز الموظفين على الانخراط في توليد الأفكار الإبداعية. وهذا يُحسّن حالتهم النفسية والجسدية، ويرفع من قدراتهم الفنية والشخصية، ويوفر فرصًا للنمو المهني الداخلي للشركة. وتضمن بيئة العمل التي يشعر فيها الموظفون بالتقدير، ويتلقون الدعم المستمر، وتتاح لهم فرصة التأثير والمشاركة، مستويات عالية من الرضا الوظيفي.</w:t>
      </w:r>
    </w:p>
    <w:p w14:paraId="08F2694E" w14:textId="77777777" w:rsidR="00D02BA2" w:rsidRPr="00D02BA2" w:rsidRDefault="00D02BA2" w:rsidP="00D02BA2">
      <w:pPr>
        <w:spacing w:line="276" w:lineRule="auto"/>
        <w:rPr>
          <w:rFonts w:ascii="Sakkal Majalla" w:eastAsia="Calibri" w:hAnsi="Sakkal Majalla" w:cs="Sakkal Majalla"/>
          <w:kern w:val="2"/>
          <w:sz w:val="28"/>
          <w:szCs w:val="28"/>
          <w:rtl/>
          <w14:ligatures w14:val="standardContextual"/>
        </w:rPr>
      </w:pPr>
      <w:r w:rsidRPr="00D02BA2">
        <w:rPr>
          <w:rFonts w:ascii="Sakkal Majalla" w:eastAsia="Calibri" w:hAnsi="Sakkal Majalla" w:cs="Sakkal Majalla"/>
          <w:kern w:val="2"/>
          <w:sz w:val="28"/>
          <w:szCs w:val="28"/>
          <w:rtl/>
          <w14:ligatures w14:val="standardContextual"/>
        </w:rPr>
        <w:t>ليس مجرد شعور عابر، بل هو حالة نفسية تؤثر بشكل مباشر على إنتاجية الموظف، واهتمامه بالتفاصيل، وجودة عمله. فالموظفون الراضون أقل ميلًا للانضمام إلى شركات أخرى، وأكثر التزامًا بعملهم، وأكثر إبداعًا في مواجهة التحديات. لذلك، لا يُعدّ الرضا الوظيفي مؤشرًا على جودة بيئة العمل فحسب، بل يُعدّ أيضًا مؤشرًا بالغ الأهمية على قدرة الشركة على تحقيق أهدافها الاستراتيجية.</w:t>
      </w:r>
    </w:p>
    <w:p w14:paraId="56BE9759" w14:textId="77777777" w:rsidR="00D02BA2" w:rsidRPr="00D02BA2" w:rsidRDefault="00D02BA2" w:rsidP="00D02BA2">
      <w:pPr>
        <w:spacing w:line="276" w:lineRule="auto"/>
        <w:rPr>
          <w:rFonts w:ascii="Sakkal Majalla" w:eastAsia="Calibri" w:hAnsi="Sakkal Majalla" w:cs="Sakkal Majalla"/>
          <w:kern w:val="2"/>
          <w:sz w:val="28"/>
          <w:szCs w:val="28"/>
          <w:rtl/>
          <w14:ligatures w14:val="standardContextual"/>
        </w:rPr>
      </w:pPr>
      <w:r w:rsidRPr="00D02BA2">
        <w:rPr>
          <w:rFonts w:ascii="Sakkal Majalla" w:eastAsia="Calibri" w:hAnsi="Sakkal Majalla" w:cs="Sakkal Majalla"/>
          <w:kern w:val="2"/>
          <w:sz w:val="28"/>
          <w:szCs w:val="28"/>
          <w:rtl/>
          <w14:ligatures w14:val="standardContextual"/>
        </w:rPr>
        <w:t>تُمكّن الأساليب الجيدة لاستثمار الموظفين الإدارة من تصميم بيئة عمل تُعزز التواصل المفتوح والثقة المتبادلة بين المديرين والموظفين. عندما يشعر الموظفون بأن الإدارة تُقدّر تطويرهم وتعتبره عنصرًا أساسيًا في تحقيق أهداف المنظمة، فإنهم يكونون أكثر حرصًا على المشاركة بنشاط وإبداع.</w:t>
      </w:r>
    </w:p>
    <w:p w14:paraId="68C10C25" w14:textId="77777777" w:rsidR="00D02BA2" w:rsidRPr="00D02BA2" w:rsidRDefault="00D02BA2" w:rsidP="00D02BA2">
      <w:pPr>
        <w:spacing w:line="276" w:lineRule="auto"/>
        <w:rPr>
          <w:rFonts w:ascii="Sakkal Majalla" w:eastAsia="Calibri" w:hAnsi="Sakkal Majalla" w:cs="Sakkal Majalla"/>
          <w:kern w:val="2"/>
          <w:sz w:val="28"/>
          <w:szCs w:val="28"/>
          <w:rtl/>
          <w14:ligatures w14:val="standardContextual"/>
        </w:rPr>
      </w:pPr>
      <w:r w:rsidRPr="00D02BA2">
        <w:rPr>
          <w:rFonts w:ascii="Sakkal Majalla" w:eastAsia="Calibri" w:hAnsi="Sakkal Majalla" w:cs="Sakkal Majalla"/>
          <w:kern w:val="2"/>
          <w:sz w:val="28"/>
          <w:szCs w:val="28"/>
          <w:rtl/>
          <w14:ligatures w14:val="standardContextual"/>
        </w:rPr>
        <w:t>يُركّز مقترح هذه الدراسة بشكل رئيسي على ضرورة استثمار الموظفين كعامل رئيسي يؤثر على الرضا الوظيفي وتحقيق أداء عام متميز. سنناقش كيف يُمكن للإدارة تنفيذ خطط مُدروسة تُركّز على تمكين الموظفين، وفرص التطوير، وبناء علاقة إيجابية بين الموظفين والمدير. سنناقش أيضًا كيف تُؤثّر هذه الاستراتيجيات تحديدًا على تحقيق الأهداف طويلة المدى والأداء العام للشركة.</w:t>
      </w:r>
    </w:p>
    <w:p w14:paraId="50FBC6F9" w14:textId="77777777" w:rsidR="00D02BA2" w:rsidRPr="00D02BA2" w:rsidRDefault="00D02BA2" w:rsidP="00D02BA2">
      <w:pPr>
        <w:spacing w:line="276" w:lineRule="auto"/>
        <w:rPr>
          <w:rFonts w:ascii="Sakkal Majalla" w:eastAsia="Calibri" w:hAnsi="Sakkal Majalla" w:cs="Sakkal Majalla"/>
          <w:b/>
          <w:bCs/>
          <w:kern w:val="2"/>
          <w:sz w:val="28"/>
          <w:szCs w:val="28"/>
          <w:u w:val="single"/>
          <w:rtl/>
          <w14:ligatures w14:val="standardContextual"/>
        </w:rPr>
      </w:pPr>
      <w:r w:rsidRPr="00D02BA2">
        <w:rPr>
          <w:rFonts w:ascii="Sakkal Majalla" w:eastAsia="Calibri" w:hAnsi="Sakkal Majalla" w:cs="Sakkal Majalla"/>
          <w:kern w:val="2"/>
          <w:sz w:val="28"/>
          <w:szCs w:val="28"/>
          <w:rtl/>
          <w14:ligatures w14:val="standardContextual"/>
        </w:rPr>
        <w:t xml:space="preserve">يُعدّ هذا موضوعًا ذا صلة بالعصر الحديث، حيث يعتمد الرضا الوظيفي والأداء التنظيمي بشكل كبير على التحفيز. من خلال هذه الدراسة، أعتزم، كباحث، تقديم إجابات منطقية وعلمية للشركات التي تُكافح من أجل تبني استراتيجيات تحفيزية ناجحة، مما يُعزز إنتاجيتها وكفاءتها. إن تقديم إطار شامل يمكن للإدارة استخدامه لتعزيز استخدام رأس المال البشري من شأنه أن يساعد على تعظيم ليس فقط </w:t>
      </w:r>
      <w:proofErr w:type="gramStart"/>
      <w:r w:rsidRPr="00D02BA2">
        <w:rPr>
          <w:rFonts w:ascii="Sakkal Majalla" w:eastAsia="Calibri" w:hAnsi="Sakkal Majalla" w:cs="Sakkal Majalla"/>
          <w:kern w:val="2"/>
          <w:sz w:val="28"/>
          <w:szCs w:val="28"/>
          <w:rtl/>
          <w14:ligatures w14:val="standardContextual"/>
        </w:rPr>
        <w:t>الموظف</w:t>
      </w:r>
      <w:proofErr w:type="gramEnd"/>
      <w:r w:rsidRPr="00D02BA2">
        <w:rPr>
          <w:rFonts w:ascii="Sakkal Majalla" w:eastAsia="Calibri" w:hAnsi="Sakkal Majalla" w:cs="Sakkal Majalla"/>
          <w:kern w:val="2"/>
          <w:sz w:val="28"/>
          <w:szCs w:val="28"/>
          <w:rtl/>
          <w14:ligatures w14:val="standardContextual"/>
        </w:rPr>
        <w:t xml:space="preserve"> ولكن أيضًا العمل ككل، وبالتالي تعزيز الأداء المؤسسي ورفع القدرة التنافسية في السوق.</w:t>
      </w:r>
    </w:p>
    <w:p w14:paraId="660D2EFF" w14:textId="77777777" w:rsidR="00D02BA2" w:rsidRPr="00D02BA2" w:rsidRDefault="00D02BA2" w:rsidP="00D02BA2">
      <w:pPr>
        <w:spacing w:line="276" w:lineRule="auto"/>
        <w:rPr>
          <w:rFonts w:ascii="Sakkal Majalla" w:eastAsia="Calibri" w:hAnsi="Sakkal Majalla" w:cs="Sakkal Majalla"/>
          <w:b/>
          <w:bCs/>
          <w:kern w:val="2"/>
          <w:sz w:val="28"/>
          <w:szCs w:val="28"/>
          <w:u w:val="single"/>
          <w:rtl/>
          <w14:ligatures w14:val="standardContextual"/>
        </w:rPr>
      </w:pPr>
    </w:p>
    <w:p w14:paraId="22D0E619" w14:textId="77777777" w:rsidR="00D02BA2" w:rsidRPr="00D02BA2" w:rsidRDefault="00D02BA2" w:rsidP="00D02BA2">
      <w:pPr>
        <w:spacing w:line="276" w:lineRule="auto"/>
        <w:rPr>
          <w:rFonts w:ascii="Sakkal Majalla" w:eastAsia="Calibri" w:hAnsi="Sakkal Majalla" w:cs="Sakkal Majalla"/>
          <w:kern w:val="2"/>
          <w:sz w:val="28"/>
          <w:szCs w:val="28"/>
          <w:rtl/>
          <w14:ligatures w14:val="standardContextual"/>
        </w:rPr>
      </w:pPr>
      <w:r w:rsidRPr="00D02BA2">
        <w:rPr>
          <w:rFonts w:ascii="Sakkal Majalla" w:eastAsia="Calibri" w:hAnsi="Sakkal Majalla" w:cs="Sakkal Majalla"/>
          <w:b/>
          <w:bCs/>
          <w:kern w:val="2"/>
          <w:sz w:val="28"/>
          <w:szCs w:val="28"/>
          <w:u w:val="single"/>
          <w:rtl/>
          <w14:ligatures w14:val="standardContextual"/>
        </w:rPr>
        <w:lastRenderedPageBreak/>
        <w:t>مشكلة الدراسة</w:t>
      </w:r>
      <w:r w:rsidRPr="00D02BA2">
        <w:rPr>
          <w:rFonts w:ascii="Sakkal Majalla" w:eastAsia="Calibri" w:hAnsi="Sakkal Majalla" w:cs="Sakkal Majalla" w:hint="cs"/>
          <w:kern w:val="2"/>
          <w:sz w:val="28"/>
          <w:szCs w:val="28"/>
          <w:u w:val="single"/>
          <w:rtl/>
          <w:lang w:bidi="ar-EG"/>
          <w14:ligatures w14:val="standardContextual"/>
        </w:rPr>
        <w:t>:</w:t>
      </w:r>
    </w:p>
    <w:p w14:paraId="4318116B" w14:textId="77777777" w:rsidR="00D02BA2" w:rsidRPr="00D02BA2" w:rsidRDefault="00D02BA2" w:rsidP="00D02BA2">
      <w:pPr>
        <w:rPr>
          <w:rFonts w:ascii="Sakkal Majalla" w:eastAsia="Calibri" w:hAnsi="Sakkal Majalla" w:cs="Sakkal Majalla"/>
          <w:kern w:val="2"/>
          <w:sz w:val="28"/>
          <w:szCs w:val="28"/>
          <w:rtl/>
          <w14:ligatures w14:val="standardContextual"/>
        </w:rPr>
      </w:pPr>
      <w:r w:rsidRPr="00D02BA2">
        <w:rPr>
          <w:rFonts w:ascii="Sakkal Majalla" w:eastAsia="Calibri" w:hAnsi="Sakkal Majalla" w:cs="Sakkal Majalla"/>
          <w:kern w:val="2"/>
          <w:sz w:val="28"/>
          <w:szCs w:val="28"/>
          <w:rtl/>
          <w14:ligatures w14:val="standardContextual"/>
        </w:rPr>
        <w:t>في بيئة عمل سريعة التغير وشديدة التنافسية، تُكافح العديد من الشركات اليوم بشكل متزايد للحفاظ على أداء عام ثابت وتحقيق أهدافها الاستراتيجية. يُعد الحفاظ على سعادة الموظفين من أهم الصعوبات، إذ يُعدّ عنصرًا أساسيًا للنجاح المستدام. لا تزال العديد من الشركات تواجه صعوبة في إيجاد التوازن الأمثل بين تحسين الأداء التنظيمي وتلبية احتياجات الموظفين، مما يؤدي إلى انخفاض مستويات الرضا الوظيفي، وبالتالي التأثير على الإنتاج الإجمالي.</w:t>
      </w:r>
    </w:p>
    <w:p w14:paraId="0D610287" w14:textId="77777777" w:rsidR="00D02BA2" w:rsidRPr="00D02BA2" w:rsidRDefault="00D02BA2" w:rsidP="00D02BA2">
      <w:pPr>
        <w:rPr>
          <w:rFonts w:ascii="Sakkal Majalla" w:eastAsia="Calibri" w:hAnsi="Sakkal Majalla" w:cs="Sakkal Majalla"/>
          <w:kern w:val="2"/>
          <w:sz w:val="28"/>
          <w:szCs w:val="28"/>
          <w:rtl/>
          <w14:ligatures w14:val="standardContextual"/>
        </w:rPr>
      </w:pPr>
      <w:r w:rsidRPr="00D02BA2">
        <w:rPr>
          <w:rFonts w:ascii="Sakkal Majalla" w:eastAsia="Calibri" w:hAnsi="Sakkal Majalla" w:cs="Sakkal Majalla"/>
          <w:kern w:val="2"/>
          <w:sz w:val="28"/>
          <w:szCs w:val="28"/>
          <w:rtl/>
          <w14:ligatures w14:val="standardContextual"/>
        </w:rPr>
        <w:t>يُعد الاستثمار غير الكافي في الموارد البشرية من أهم العوامل التي تُسبب ضعف التواصل بين الموظفين والإدارة، مما يُعيق التطوير التنظيمي. ونتيجةً لذلك، تبرز العديد من القضايا المهمة التي يُمكن تلخيصها فيما يلي:</w:t>
      </w:r>
    </w:p>
    <w:p w14:paraId="5DAAA18D" w14:textId="77777777" w:rsidR="00D02BA2" w:rsidRPr="00D02BA2" w:rsidRDefault="00D02BA2" w:rsidP="00D02BA2">
      <w:pPr>
        <w:rPr>
          <w:rFonts w:ascii="Sakkal Majalla" w:eastAsia="Calibri" w:hAnsi="Sakkal Majalla" w:cs="Sakkal Majalla"/>
          <w:kern w:val="2"/>
          <w:sz w:val="28"/>
          <w:szCs w:val="28"/>
          <w:rtl/>
          <w14:ligatures w14:val="standardContextual"/>
        </w:rPr>
      </w:pPr>
      <w:r w:rsidRPr="00D02BA2">
        <w:rPr>
          <w:rFonts w:ascii="Sakkal Majalla" w:eastAsia="Calibri" w:hAnsi="Sakkal Majalla" w:cs="Sakkal Majalla"/>
          <w:kern w:val="2"/>
          <w:sz w:val="28"/>
          <w:szCs w:val="28"/>
          <w:rtl/>
          <w14:ligatures w14:val="standardContextual"/>
        </w:rPr>
        <w:t>يشعر العديد من الموظفين بالضغط والاندفاع دون دعم أو تشجيع كافٍ من الإدارة. يؤثر انخفاض الروح المعنوية والولاء التنظيمي الناتج عن هذا النقص في التقدير على جودة العمل والإنتاج.</w:t>
      </w:r>
    </w:p>
    <w:p w14:paraId="76047403" w14:textId="77777777" w:rsidR="00D02BA2" w:rsidRPr="00D02BA2" w:rsidRDefault="00D02BA2" w:rsidP="00D02BA2">
      <w:pPr>
        <w:rPr>
          <w:rFonts w:ascii="Sakkal Majalla" w:eastAsia="Calibri" w:hAnsi="Sakkal Majalla" w:cs="Sakkal Majalla"/>
          <w:kern w:val="2"/>
          <w:sz w:val="28"/>
          <w:szCs w:val="28"/>
          <w:rtl/>
          <w14:ligatures w14:val="standardContextual"/>
        </w:rPr>
      </w:pPr>
      <w:r w:rsidRPr="00D02BA2">
        <w:rPr>
          <w:rFonts w:ascii="Sakkal Majalla" w:eastAsia="Calibri" w:hAnsi="Sakkal Majalla" w:cs="Sakkal Majalla"/>
          <w:kern w:val="2"/>
          <w:sz w:val="28"/>
          <w:szCs w:val="28"/>
          <w:rtl/>
          <w14:ligatures w14:val="standardContextual"/>
        </w:rPr>
        <w:t xml:space="preserve">. فجوة في فرص التطوير المهني أو الترقية: </w:t>
      </w:r>
    </w:p>
    <w:p w14:paraId="23E39678" w14:textId="77777777" w:rsidR="00D02BA2" w:rsidRPr="00D02BA2" w:rsidRDefault="00D02BA2" w:rsidP="00D02BA2">
      <w:pPr>
        <w:rPr>
          <w:rFonts w:ascii="Sakkal Majalla" w:eastAsia="Calibri" w:hAnsi="Sakkal Majalla" w:cs="Sakkal Majalla"/>
          <w:kern w:val="2"/>
          <w:sz w:val="28"/>
          <w:szCs w:val="28"/>
          <w:rtl/>
          <w14:ligatures w14:val="standardContextual"/>
        </w:rPr>
      </w:pPr>
      <w:r w:rsidRPr="00D02BA2">
        <w:rPr>
          <w:rFonts w:ascii="Sakkal Majalla" w:eastAsia="Calibri" w:hAnsi="Sakkal Majalla" w:cs="Sakkal Majalla"/>
          <w:kern w:val="2"/>
          <w:sz w:val="28"/>
          <w:szCs w:val="28"/>
          <w:rtl/>
          <w14:ligatures w14:val="standardContextual"/>
        </w:rPr>
        <w:t>يشعر بعض الموظفين في بعض الشركات بعدم قدرتهم على تحقيق أهدافهم المهنية لافتقارهم لهذه الفرص. قد يُسهم تجاهل تعليمهم ونموهم المهني في تفسير انخفاض رضا الموظفين، ويؤثر على التزامهم تجاه الشركة. لم يعد مكان العمل التقليدي، الذي يعتمد فقط على الحضور الشخصي، كافياً لجذب الموظفين الجدد أو الاحتفاظ بالموظفين الحاليين. قد تجد الشركات التي لا توفر خيارات العمل عن بُعد أو جداول العمل المرنة صعوبة في تقديم حوافز معنوية قد تساعد في تعزيز المشاركة الإيجابية. تفتقر العديد من الشركات إلى قنوات اتصال فعّالة بين الموظفين والإدارة، مما يُضعف الروابط بين جانبي العمل. قد يُؤدي غياب الحوافز المعنوية وأنظمة التغذية الراجعة الواضحة إلى شعور الموظفين بالعزلة وانعدام الانتماء، مما يؤثر سلباً على أدائهم.</w:t>
      </w:r>
    </w:p>
    <w:p w14:paraId="6D104B57" w14:textId="77777777" w:rsidR="00D02BA2" w:rsidRPr="00D02BA2" w:rsidRDefault="00D02BA2" w:rsidP="00D02BA2">
      <w:pPr>
        <w:rPr>
          <w:rFonts w:ascii="Sakkal Majalla" w:eastAsia="Calibri" w:hAnsi="Sakkal Majalla" w:cs="Sakkal Majalla"/>
          <w:kern w:val="2"/>
          <w:sz w:val="28"/>
          <w:szCs w:val="28"/>
          <w:rtl/>
          <w14:ligatures w14:val="standardContextual"/>
        </w:rPr>
      </w:pPr>
    </w:p>
    <w:p w14:paraId="252728F7" w14:textId="77777777" w:rsidR="00D02BA2" w:rsidRPr="00D02BA2" w:rsidRDefault="00D02BA2" w:rsidP="00D02BA2">
      <w:pPr>
        <w:rPr>
          <w:rFonts w:ascii="Sakkal Majalla" w:eastAsia="Calibri" w:hAnsi="Sakkal Majalla" w:cs="Sakkal Majalla"/>
          <w:b/>
          <w:bCs/>
          <w:kern w:val="2"/>
          <w:sz w:val="28"/>
          <w:szCs w:val="28"/>
          <w:u w:val="single"/>
          <w:rtl/>
          <w14:ligatures w14:val="standardContextual"/>
        </w:rPr>
      </w:pPr>
      <w:r w:rsidRPr="00D02BA2">
        <w:rPr>
          <w:rFonts w:ascii="Sakkal Majalla" w:eastAsia="Calibri" w:hAnsi="Sakkal Majalla" w:cs="Sakkal Majalla"/>
          <w:kern w:val="2"/>
          <w:sz w:val="28"/>
          <w:szCs w:val="28"/>
          <w:rtl/>
          <w14:ligatures w14:val="standardContextual"/>
        </w:rPr>
        <w:t>. التأثير على الأداء العام: قد يؤدي جهل احتياجات الموظفين أو بيئة العمل المحفزة إلى ضعف الأداء العام، حيث يفقد الموظفون قدرتهم على النجاح في مهامهم أو تقديم أفكار جديدة تُلهم الإبداع. ويمكن أن يؤثر انخفاض الإنتاجية الناتج عن ذلك على القدرة التنافسية للشركة في السوق.</w:t>
      </w:r>
    </w:p>
    <w:p w14:paraId="6A5B55FB" w14:textId="77777777" w:rsidR="00D02BA2" w:rsidRPr="00D02BA2" w:rsidRDefault="00D02BA2" w:rsidP="00D02BA2">
      <w:pPr>
        <w:rPr>
          <w:rFonts w:ascii="Sakkal Majalla" w:eastAsia="Calibri" w:hAnsi="Sakkal Majalla" w:cs="Sakkal Majalla"/>
          <w:b/>
          <w:bCs/>
          <w:kern w:val="2"/>
          <w:sz w:val="28"/>
          <w:szCs w:val="28"/>
          <w:u w:val="single"/>
          <w:rtl/>
          <w14:ligatures w14:val="standardContextual"/>
        </w:rPr>
      </w:pPr>
    </w:p>
    <w:p w14:paraId="4CFE7E9C" w14:textId="77777777" w:rsidR="00D02BA2" w:rsidRPr="00D02BA2" w:rsidRDefault="00D02BA2" w:rsidP="00D02BA2">
      <w:pPr>
        <w:rPr>
          <w:rFonts w:ascii="Sakkal Majalla" w:eastAsia="Calibri" w:hAnsi="Sakkal Majalla" w:cs="Sakkal Majalla"/>
          <w:b/>
          <w:bCs/>
          <w:kern w:val="2"/>
          <w:sz w:val="28"/>
          <w:szCs w:val="28"/>
          <w:u w:val="single"/>
          <w:rtl/>
          <w14:ligatures w14:val="standardContextual"/>
        </w:rPr>
      </w:pPr>
    </w:p>
    <w:p w14:paraId="5A4C0D3F" w14:textId="77777777" w:rsidR="00D02BA2" w:rsidRPr="00D02BA2" w:rsidRDefault="00D02BA2" w:rsidP="00D02BA2">
      <w:pPr>
        <w:rPr>
          <w:rFonts w:ascii="Sakkal Majalla" w:eastAsia="Calibri" w:hAnsi="Sakkal Majalla" w:cs="Sakkal Majalla"/>
          <w:b/>
          <w:bCs/>
          <w:kern w:val="2"/>
          <w:sz w:val="28"/>
          <w:szCs w:val="28"/>
          <w:u w:val="single"/>
          <w:rtl/>
          <w14:ligatures w14:val="standardContextual"/>
        </w:rPr>
      </w:pPr>
    </w:p>
    <w:p w14:paraId="32A51D47" w14:textId="77777777" w:rsidR="00D02BA2" w:rsidRPr="00D02BA2" w:rsidRDefault="00D02BA2" w:rsidP="00D02BA2">
      <w:pPr>
        <w:rPr>
          <w:rFonts w:ascii="Sakkal Majalla" w:eastAsia="Calibri" w:hAnsi="Sakkal Majalla" w:cs="Sakkal Majalla"/>
          <w:b/>
          <w:bCs/>
          <w:kern w:val="2"/>
          <w:sz w:val="28"/>
          <w:szCs w:val="28"/>
          <w:u w:val="single"/>
          <w:rtl/>
          <w14:ligatures w14:val="standardContextual"/>
        </w:rPr>
      </w:pPr>
    </w:p>
    <w:p w14:paraId="0360FC25" w14:textId="77777777" w:rsidR="00D02BA2" w:rsidRPr="00D02BA2" w:rsidRDefault="00D02BA2" w:rsidP="00D02BA2">
      <w:pPr>
        <w:rPr>
          <w:rFonts w:ascii="Sakkal Majalla" w:eastAsia="Calibri" w:hAnsi="Sakkal Majalla" w:cs="Sakkal Majalla"/>
          <w:b/>
          <w:bCs/>
          <w:kern w:val="2"/>
          <w:sz w:val="28"/>
          <w:szCs w:val="28"/>
          <w:u w:val="single"/>
          <w:rtl/>
          <w14:ligatures w14:val="standardContextual"/>
        </w:rPr>
      </w:pPr>
    </w:p>
    <w:p w14:paraId="6D447360" w14:textId="77777777" w:rsidR="00D02BA2" w:rsidRPr="00D02BA2" w:rsidRDefault="00D02BA2" w:rsidP="00D02BA2">
      <w:pPr>
        <w:bidi w:val="0"/>
        <w:jc w:val="right"/>
        <w:rPr>
          <w:rFonts w:ascii="Sakkal Majalla" w:eastAsia="Calibri" w:hAnsi="Sakkal Majalla" w:cs="Sakkal Majalla"/>
          <w:kern w:val="2"/>
          <w:sz w:val="28"/>
          <w:szCs w:val="28"/>
          <w:u w:val="single"/>
          <w:rtl/>
          <w14:ligatures w14:val="standardContextual"/>
        </w:rPr>
      </w:pPr>
      <w:r w:rsidRPr="00D02BA2">
        <w:rPr>
          <w:rFonts w:ascii="Sakkal Majalla" w:eastAsia="Calibri" w:hAnsi="Sakkal Majalla" w:cs="Sakkal Majalla"/>
          <w:kern w:val="2"/>
          <w:sz w:val="28"/>
          <w:szCs w:val="28"/>
          <w:rtl/>
          <w:lang w:bidi="ar-EG"/>
          <w14:ligatures w14:val="standardContextual"/>
        </w:rPr>
        <w:br w:type="page"/>
      </w:r>
      <w:r w:rsidRPr="00D02BA2">
        <w:rPr>
          <w:rFonts w:ascii="Sakkal Majalla" w:eastAsia="Calibri" w:hAnsi="Sakkal Majalla" w:cs="Sakkal Majalla"/>
          <w:b/>
          <w:bCs/>
          <w:kern w:val="2"/>
          <w:sz w:val="28"/>
          <w:szCs w:val="28"/>
          <w:u w:val="single"/>
          <w:rtl/>
          <w14:ligatures w14:val="standardContextual"/>
        </w:rPr>
        <w:lastRenderedPageBreak/>
        <w:t>أهمية الدراس</w:t>
      </w:r>
      <w:r w:rsidRPr="00D02BA2">
        <w:rPr>
          <w:rFonts w:ascii="Sakkal Majalla" w:eastAsia="Calibri" w:hAnsi="Sakkal Majalla" w:cs="Sakkal Majalla" w:hint="cs"/>
          <w:b/>
          <w:bCs/>
          <w:kern w:val="2"/>
          <w:sz w:val="28"/>
          <w:szCs w:val="28"/>
          <w:u w:val="single"/>
          <w:rtl/>
          <w14:ligatures w14:val="standardContextual"/>
        </w:rPr>
        <w:t>ة:</w:t>
      </w:r>
    </w:p>
    <w:p w14:paraId="760B1060" w14:textId="77777777" w:rsidR="00D02BA2" w:rsidRPr="00D02BA2" w:rsidRDefault="00D02BA2" w:rsidP="00D02BA2">
      <w:pPr>
        <w:ind w:left="720"/>
        <w:rPr>
          <w:rFonts w:ascii="Sakkal Majalla" w:eastAsia="Calibri" w:hAnsi="Sakkal Majalla" w:cs="Sakkal Majalla"/>
          <w:kern w:val="2"/>
          <w:sz w:val="28"/>
          <w:szCs w:val="28"/>
          <w:rtl/>
          <w14:ligatures w14:val="standardContextual"/>
        </w:rPr>
      </w:pPr>
      <w:r w:rsidRPr="00D02BA2">
        <w:rPr>
          <w:rFonts w:ascii="Sakkal Majalla" w:eastAsia="Calibri" w:hAnsi="Sakkal Majalla" w:cs="Sakkal Majalla"/>
          <w:kern w:val="2"/>
          <w:sz w:val="28"/>
          <w:szCs w:val="28"/>
          <w:rtl/>
          <w14:ligatures w14:val="standardContextual"/>
        </w:rPr>
        <w:t>نظرًا للصعوبات التي تواجهها الشركات في سياقات العمل سريعة التغير والتنافسية الشديدة اليوم، يُعدّ هذا البحث بالغ الأهمية. ومن أهمّ العوامل المحدّدة لقدرة الشركة على البقاء والتوسّع قدرتها على استقطاب ورعاية الموظفين الموهوبين والاحتفاظ بهم. وبالتالي، يعتمد نجاح المؤسسة بشكل حاسم على إدراك التفاعل بين استثمار الموظفين والرضا الوظيفي وتحسين الأداء العام.</w:t>
      </w:r>
    </w:p>
    <w:p w14:paraId="21801F4C" w14:textId="77777777" w:rsidR="00D02BA2" w:rsidRPr="00D02BA2" w:rsidRDefault="00D02BA2" w:rsidP="00D02BA2">
      <w:pPr>
        <w:ind w:left="720"/>
        <w:rPr>
          <w:rFonts w:ascii="Sakkal Majalla" w:eastAsia="Calibri" w:hAnsi="Sakkal Majalla" w:cs="Sakkal Majalla"/>
          <w:kern w:val="2"/>
          <w:sz w:val="28"/>
          <w:szCs w:val="28"/>
          <w:rtl/>
          <w14:ligatures w14:val="standardContextual"/>
        </w:rPr>
      </w:pPr>
    </w:p>
    <w:p w14:paraId="4B3D7A27" w14:textId="77777777" w:rsidR="00D02BA2" w:rsidRPr="00D02BA2" w:rsidRDefault="00D02BA2" w:rsidP="00D02BA2">
      <w:pPr>
        <w:ind w:left="720"/>
        <w:rPr>
          <w:rFonts w:ascii="Sakkal Majalla" w:eastAsia="Calibri" w:hAnsi="Sakkal Majalla" w:cs="Sakkal Majalla"/>
          <w:kern w:val="2"/>
          <w:sz w:val="28"/>
          <w:szCs w:val="28"/>
          <w:rtl/>
          <w14:ligatures w14:val="standardContextual"/>
        </w:rPr>
      </w:pPr>
      <w:r w:rsidRPr="00D02BA2">
        <w:rPr>
          <w:rFonts w:ascii="Sakkal Majalla" w:eastAsia="Calibri" w:hAnsi="Sakkal Majalla" w:cs="Sakkal Majalla"/>
          <w:kern w:val="2"/>
          <w:sz w:val="28"/>
          <w:szCs w:val="28"/>
          <w:rtl/>
          <w14:ligatures w14:val="standardContextual"/>
        </w:rPr>
        <w:t>تشمل بعض العناصر التي تُؤكّد أهمية هذا البحث ما يلي:</w:t>
      </w:r>
    </w:p>
    <w:p w14:paraId="10841851" w14:textId="77777777" w:rsidR="00D02BA2" w:rsidRPr="00D02BA2" w:rsidRDefault="00D02BA2" w:rsidP="00D02BA2">
      <w:pPr>
        <w:ind w:left="720"/>
        <w:rPr>
          <w:rFonts w:ascii="Sakkal Majalla" w:eastAsia="Calibri" w:hAnsi="Sakkal Majalla" w:cs="Sakkal Majalla"/>
          <w:kern w:val="2"/>
          <w:sz w:val="28"/>
          <w:szCs w:val="28"/>
          <w:rtl/>
          <w14:ligatures w14:val="standardContextual"/>
        </w:rPr>
      </w:pPr>
      <w:r w:rsidRPr="00D02BA2">
        <w:rPr>
          <w:rFonts w:ascii="Sakkal Majalla" w:eastAsia="Calibri" w:hAnsi="Sakkal Majalla" w:cs="Sakkal Majalla"/>
          <w:kern w:val="2"/>
          <w:sz w:val="28"/>
          <w:szCs w:val="28"/>
          <w:rtl/>
          <w14:ligatures w14:val="standardContextual"/>
        </w:rPr>
        <w:t xml:space="preserve">تحسين التطوير التنظيمي: </w:t>
      </w:r>
    </w:p>
    <w:p w14:paraId="36A58F5A" w14:textId="77777777" w:rsidR="00D02BA2" w:rsidRPr="00D02BA2" w:rsidRDefault="00D02BA2" w:rsidP="00D02BA2">
      <w:pPr>
        <w:ind w:left="720"/>
        <w:rPr>
          <w:rFonts w:ascii="Sakkal Majalla" w:eastAsia="Calibri" w:hAnsi="Sakkal Majalla" w:cs="Sakkal Majalla"/>
          <w:kern w:val="2"/>
          <w:sz w:val="28"/>
          <w:szCs w:val="28"/>
          <w:rtl/>
          <w14:ligatures w14:val="standardContextual"/>
        </w:rPr>
      </w:pPr>
      <w:r w:rsidRPr="00D02BA2">
        <w:rPr>
          <w:rFonts w:ascii="Sakkal Majalla" w:eastAsia="Calibri" w:hAnsi="Sakkal Majalla" w:cs="Sakkal Majalla"/>
          <w:kern w:val="2"/>
          <w:sz w:val="28"/>
          <w:szCs w:val="28"/>
          <w:rtl/>
          <w14:ligatures w14:val="standardContextual"/>
        </w:rPr>
        <w:t xml:space="preserve"> رفع الإنتاجية والكفاءة لتحقيق المرونة التنظيمية والأهداف الاستراتيجية.</w:t>
      </w:r>
    </w:p>
    <w:p w14:paraId="087944D1" w14:textId="77777777" w:rsidR="00D02BA2" w:rsidRPr="00D02BA2" w:rsidRDefault="00D02BA2" w:rsidP="00D02BA2">
      <w:pPr>
        <w:ind w:left="720"/>
        <w:rPr>
          <w:rFonts w:ascii="Sakkal Majalla" w:eastAsia="Calibri" w:hAnsi="Sakkal Majalla" w:cs="Sakkal Majalla"/>
          <w:kern w:val="2"/>
          <w:sz w:val="28"/>
          <w:szCs w:val="28"/>
          <w:rtl/>
          <w14:ligatures w14:val="standardContextual"/>
        </w:rPr>
      </w:pPr>
      <w:r w:rsidRPr="00D02BA2">
        <w:rPr>
          <w:rFonts w:ascii="Sakkal Majalla" w:eastAsia="Calibri" w:hAnsi="Sakkal Majalla" w:cs="Sakkal Majalla"/>
          <w:kern w:val="2"/>
          <w:sz w:val="28"/>
          <w:szCs w:val="28"/>
          <w:rtl/>
          <w14:ligatures w14:val="standardContextual"/>
        </w:rPr>
        <w:t>يساعد تقليل التوتر وتعزيز الاستقرار والولاء من خلال بيئة عمل جيدة على زيادة رضا الموظفين وولائهم.</w:t>
      </w:r>
    </w:p>
    <w:p w14:paraId="2F51C697" w14:textId="77777777" w:rsidR="00D02BA2" w:rsidRPr="00D02BA2" w:rsidRDefault="00D02BA2" w:rsidP="00D02BA2">
      <w:pPr>
        <w:ind w:left="720"/>
        <w:rPr>
          <w:rFonts w:ascii="Sakkal Majalla" w:eastAsia="Calibri" w:hAnsi="Sakkal Majalla" w:cs="Sakkal Majalla"/>
          <w:kern w:val="2"/>
          <w:sz w:val="28"/>
          <w:szCs w:val="28"/>
          <w:rtl/>
          <w14:ligatures w14:val="standardContextual"/>
        </w:rPr>
      </w:pPr>
      <w:r w:rsidRPr="00D02BA2">
        <w:rPr>
          <w:rFonts w:ascii="Sakkal Majalla" w:eastAsia="Calibri" w:hAnsi="Sakkal Majalla" w:cs="Sakkal Majalla"/>
          <w:kern w:val="2"/>
          <w:sz w:val="28"/>
          <w:szCs w:val="28"/>
          <w:rtl/>
          <w14:ligatures w14:val="standardContextual"/>
        </w:rPr>
        <w:t>يعني تحسين الأداء التنظيمي زيادة الإنتاج والابتكار والإبداع، بالإضافة إلى التعاون بين الإدارات.</w:t>
      </w:r>
    </w:p>
    <w:p w14:paraId="6F3C5F53" w14:textId="77777777" w:rsidR="00D02BA2" w:rsidRPr="00D02BA2" w:rsidRDefault="00D02BA2" w:rsidP="00D02BA2">
      <w:pPr>
        <w:ind w:left="720"/>
        <w:rPr>
          <w:rFonts w:ascii="Sakkal Majalla" w:eastAsia="Calibri" w:hAnsi="Sakkal Majalla" w:cs="Sakkal Majalla"/>
          <w:kern w:val="2"/>
          <w:sz w:val="28"/>
          <w:szCs w:val="28"/>
          <w:rtl/>
          <w14:ligatures w14:val="standardContextual"/>
        </w:rPr>
      </w:pPr>
      <w:r w:rsidRPr="00D02BA2">
        <w:rPr>
          <w:rFonts w:ascii="Sakkal Majalla" w:eastAsia="Calibri" w:hAnsi="Sakkal Majalla" w:cs="Sakkal Majalla"/>
          <w:kern w:val="2"/>
          <w:sz w:val="28"/>
          <w:szCs w:val="28"/>
          <w:rtl/>
          <w14:ligatures w14:val="standardContextual"/>
        </w:rPr>
        <w:t>يساعد احترام الميزة التنافسية والحفاظ على الموظفين في بيئة عمل تنافسية على معالجة قضايا السوق.</w:t>
      </w:r>
    </w:p>
    <w:p w14:paraId="7A21F680" w14:textId="77777777" w:rsidR="00D02BA2" w:rsidRPr="00D02BA2" w:rsidRDefault="00D02BA2" w:rsidP="00D02BA2">
      <w:pPr>
        <w:ind w:left="720"/>
        <w:rPr>
          <w:rFonts w:ascii="Sakkal Majalla" w:eastAsia="Calibri" w:hAnsi="Sakkal Majalla" w:cs="Sakkal Majalla"/>
          <w:kern w:val="2"/>
          <w:sz w:val="28"/>
          <w:szCs w:val="28"/>
          <w:rtl/>
          <w14:ligatures w14:val="standardContextual"/>
        </w:rPr>
      </w:pPr>
      <w:r w:rsidRPr="00D02BA2">
        <w:rPr>
          <w:rFonts w:ascii="Sakkal Majalla" w:eastAsia="Calibri" w:hAnsi="Sakkal Majalla" w:cs="Sakkal Majalla"/>
          <w:kern w:val="2"/>
          <w:sz w:val="28"/>
          <w:szCs w:val="28"/>
          <w:rtl/>
          <w14:ligatures w14:val="standardContextual"/>
        </w:rPr>
        <w:t>سيساعد توفير فرص التطوير والتقدم على تحقيق التوازن بين الأهداف الشخصية والمهنية، وتحسين رفاهية الموظفين وسعادتهم.</w:t>
      </w:r>
    </w:p>
    <w:p w14:paraId="03FA7661" w14:textId="77777777" w:rsidR="00D02BA2" w:rsidRPr="00D02BA2" w:rsidRDefault="00D02BA2" w:rsidP="00D02BA2">
      <w:pPr>
        <w:ind w:left="720"/>
        <w:rPr>
          <w:rFonts w:ascii="Sakkal Majalla" w:eastAsia="Calibri" w:hAnsi="Sakkal Majalla" w:cs="Sakkal Majalla"/>
          <w:kern w:val="2"/>
          <w:sz w:val="28"/>
          <w:szCs w:val="28"/>
          <w:rtl/>
          <w14:ligatures w14:val="standardContextual"/>
        </w:rPr>
      </w:pPr>
      <w:r w:rsidRPr="00D02BA2">
        <w:rPr>
          <w:rFonts w:ascii="Sakkal Majalla" w:eastAsia="Calibri" w:hAnsi="Sakkal Majalla" w:cs="Sakkal Majalla"/>
          <w:kern w:val="2"/>
          <w:sz w:val="28"/>
          <w:szCs w:val="28"/>
          <w:rtl/>
          <w14:ligatures w14:val="standardContextual"/>
        </w:rPr>
        <w:t xml:space="preserve">. إطار عمل استراتيجي لإدارة الموارد البشرية: </w:t>
      </w:r>
    </w:p>
    <w:p w14:paraId="3A9C0DAD" w14:textId="77777777" w:rsidR="00D02BA2" w:rsidRPr="00D02BA2" w:rsidRDefault="00D02BA2" w:rsidP="00D02BA2">
      <w:pPr>
        <w:ind w:left="720"/>
        <w:rPr>
          <w:rFonts w:ascii="Sakkal Majalla" w:eastAsia="Calibri" w:hAnsi="Sakkal Majalla" w:cs="Sakkal Majalla"/>
          <w:kern w:val="2"/>
          <w:sz w:val="28"/>
          <w:szCs w:val="28"/>
          <w:rtl/>
          <w14:ligatures w14:val="standardContextual"/>
        </w:rPr>
      </w:pPr>
      <w:r w:rsidRPr="00D02BA2">
        <w:rPr>
          <w:rFonts w:ascii="Sakkal Majalla" w:eastAsia="Calibri" w:hAnsi="Sakkal Majalla" w:cs="Sakkal Majalla"/>
          <w:kern w:val="2"/>
          <w:sz w:val="28"/>
          <w:szCs w:val="28"/>
          <w:rtl/>
          <w14:ligatures w14:val="standardContextual"/>
        </w:rPr>
        <w:t>تطوير أفكار إبداعية تُقيّم نجاحهم، وتدعم التحفيز والتطوير. إن استخدام أساليب إدارة الموارد البشرية المعاصرة، بما يتماشى مع التطورات العالمية، سيساعدك على مواكبتها.</w:t>
      </w:r>
    </w:p>
    <w:p w14:paraId="0FC586A9" w14:textId="77777777" w:rsidR="00D02BA2" w:rsidRPr="00D02BA2" w:rsidRDefault="00D02BA2" w:rsidP="00D02BA2">
      <w:pPr>
        <w:ind w:left="720"/>
        <w:rPr>
          <w:rFonts w:ascii="Sakkal Majalla" w:eastAsia="Calibri" w:hAnsi="Sakkal Majalla" w:cs="Sakkal Majalla"/>
          <w:kern w:val="2"/>
          <w:sz w:val="28"/>
          <w:szCs w:val="28"/>
          <w:rtl/>
          <w14:ligatures w14:val="standardContextual"/>
        </w:rPr>
      </w:pPr>
      <w:r w:rsidRPr="00D02BA2">
        <w:rPr>
          <w:rFonts w:ascii="Sakkal Majalla" w:eastAsia="Calibri" w:hAnsi="Sakkal Majalla" w:cs="Sakkal Majalla"/>
          <w:kern w:val="2"/>
          <w:sz w:val="28"/>
          <w:szCs w:val="28"/>
          <w:rtl/>
          <w14:ligatures w14:val="standardContextual"/>
        </w:rPr>
        <w:t>. دعم القرارات الاستراتيجية: • توفير إحصاءات مفيدة لدعم خطط التطوير وبرامج التدريب.</w:t>
      </w:r>
    </w:p>
    <w:p w14:paraId="27CBA895" w14:textId="77777777" w:rsidR="00D02BA2" w:rsidRPr="00D02BA2" w:rsidRDefault="00D02BA2" w:rsidP="00D02BA2">
      <w:pPr>
        <w:bidi w:val="0"/>
        <w:rPr>
          <w:rFonts w:ascii="Sakkal Majalla" w:eastAsia="Calibri" w:hAnsi="Sakkal Majalla" w:cs="Sakkal Majalla"/>
          <w:kern w:val="2"/>
          <w:sz w:val="28"/>
          <w:szCs w:val="28"/>
          <w:rtl/>
          <w14:ligatures w14:val="standardContextual"/>
        </w:rPr>
      </w:pPr>
      <w:r w:rsidRPr="00D02BA2">
        <w:rPr>
          <w:rFonts w:ascii="Sakkal Majalla" w:eastAsia="Calibri" w:hAnsi="Sakkal Majalla" w:cs="Sakkal Majalla"/>
          <w:kern w:val="2"/>
          <w:sz w:val="28"/>
          <w:szCs w:val="28"/>
          <w:rtl/>
          <w14:ligatures w14:val="standardContextual"/>
        </w:rPr>
        <w:br w:type="page"/>
      </w:r>
    </w:p>
    <w:p w14:paraId="4B0F35E5" w14:textId="77777777" w:rsidR="00D02BA2" w:rsidRPr="00D02BA2" w:rsidRDefault="00D02BA2" w:rsidP="00D02BA2">
      <w:pPr>
        <w:ind w:left="720"/>
        <w:rPr>
          <w:rFonts w:ascii="Sakkal Majalla" w:eastAsia="Calibri" w:hAnsi="Sakkal Majalla" w:cs="Sakkal Majalla"/>
          <w:kern w:val="2"/>
          <w:sz w:val="28"/>
          <w:szCs w:val="28"/>
          <w:rtl/>
          <w14:ligatures w14:val="standardContextual"/>
        </w:rPr>
      </w:pPr>
    </w:p>
    <w:p w14:paraId="21935CE6" w14:textId="77777777" w:rsidR="00D02BA2" w:rsidRPr="00D02BA2" w:rsidRDefault="00D02BA2" w:rsidP="00D02BA2">
      <w:pPr>
        <w:ind w:left="720"/>
        <w:rPr>
          <w:rFonts w:ascii="Sakkal Majalla" w:eastAsia="Calibri" w:hAnsi="Sakkal Majalla" w:cs="Sakkal Majalla"/>
          <w:kern w:val="2"/>
          <w:sz w:val="28"/>
          <w:szCs w:val="28"/>
          <w:rtl/>
          <w14:ligatures w14:val="standardContextual"/>
        </w:rPr>
      </w:pPr>
      <w:r w:rsidRPr="00D02BA2">
        <w:rPr>
          <w:rFonts w:ascii="Sakkal Majalla" w:eastAsia="Calibri" w:hAnsi="Sakkal Majalla" w:cs="Sakkal Majalla"/>
          <w:kern w:val="2"/>
          <w:sz w:val="28"/>
          <w:szCs w:val="28"/>
          <w:rtl/>
          <w14:ligatures w14:val="standardContextual"/>
        </w:rPr>
        <w:t>للدراسات أهميتان: فهي تُعزز الجانب النظري من خلال فهم أعمق للعلاقة بين السعادة الوظيفية، وتحسين أداء الموظفين، والاستثمار في الموارد البشرية. كما تُقدم اقتراحات قيّمة تُسهم في صياغة سياسات واستراتيجيات الموارد البشرية الهادفة إلى تحسين ظروف العمل ورفع الكفاءة المؤسسية في المملكة. ويمكن توضيح ذلك من خلا</w:t>
      </w:r>
      <w:r w:rsidRPr="00D02BA2">
        <w:rPr>
          <w:rFonts w:ascii="Sakkal Majalla" w:eastAsia="Calibri" w:hAnsi="Sakkal Majalla" w:cs="Sakkal Majalla" w:hint="cs"/>
          <w:kern w:val="2"/>
          <w:sz w:val="28"/>
          <w:szCs w:val="28"/>
          <w:rtl/>
          <w14:ligatures w14:val="standardContextual"/>
        </w:rPr>
        <w:t>ل</w:t>
      </w:r>
    </w:p>
    <w:p w14:paraId="2D5F9AB4" w14:textId="77777777" w:rsidR="00D02BA2" w:rsidRPr="00D02BA2" w:rsidRDefault="00D02BA2" w:rsidP="00D02BA2">
      <w:pPr>
        <w:ind w:left="720"/>
        <w:rPr>
          <w:rFonts w:ascii="Sakkal Majalla" w:eastAsia="Calibri" w:hAnsi="Sakkal Majalla" w:cs="Sakkal Majalla"/>
          <w:kern w:val="2"/>
          <w:sz w:val="28"/>
          <w:szCs w:val="28"/>
          <w14:ligatures w14:val="standardContextual"/>
        </w:rPr>
      </w:pPr>
      <w:r w:rsidRPr="00D02BA2">
        <w:rPr>
          <w:rFonts w:ascii="Sakkal Majalla" w:eastAsia="Calibri" w:hAnsi="Sakkal Majalla" w:cs="Sakkal Majalla"/>
          <w:b/>
          <w:bCs/>
          <w:kern w:val="2"/>
          <w:sz w:val="28"/>
          <w:szCs w:val="28"/>
          <w:rtl/>
          <w14:ligatures w14:val="standardContextual"/>
        </w:rPr>
        <w:t>الأهمية النظرية</w:t>
      </w:r>
    </w:p>
    <w:p w14:paraId="47BEB93E" w14:textId="77777777" w:rsidR="00D02BA2" w:rsidRPr="00D02BA2" w:rsidRDefault="00D02BA2" w:rsidP="00D02BA2">
      <w:pPr>
        <w:numPr>
          <w:ilvl w:val="0"/>
          <w:numId w:val="8"/>
        </w:numPr>
        <w:rPr>
          <w:rFonts w:ascii="Sakkal Majalla" w:eastAsia="Calibri" w:hAnsi="Sakkal Majalla" w:cs="Sakkal Majalla"/>
          <w:kern w:val="2"/>
          <w:sz w:val="28"/>
          <w:szCs w:val="28"/>
          <w14:ligatures w14:val="standardContextual"/>
        </w:rPr>
      </w:pPr>
      <w:r w:rsidRPr="00D02BA2">
        <w:rPr>
          <w:rFonts w:ascii="Sakkal Majalla" w:eastAsia="Calibri" w:hAnsi="Sakkal Majalla" w:cs="Sakkal Majalla"/>
          <w:kern w:val="2"/>
          <w:sz w:val="28"/>
          <w:szCs w:val="28"/>
          <w:rtl/>
          <w14:ligatures w14:val="standardContextual"/>
        </w:rPr>
        <w:t>إثراء المعرفة حول تأثير الاستثمار في الموظف على الرضا الوظيفي والأداء</w:t>
      </w:r>
      <w:r w:rsidRPr="00D02BA2">
        <w:rPr>
          <w:rFonts w:ascii="Sakkal Majalla" w:eastAsia="Calibri" w:hAnsi="Sakkal Majalla" w:cs="Sakkal Majalla"/>
          <w:kern w:val="2"/>
          <w:sz w:val="28"/>
          <w:szCs w:val="28"/>
          <w14:ligatures w14:val="standardContextual"/>
        </w:rPr>
        <w:t>.</w:t>
      </w:r>
    </w:p>
    <w:p w14:paraId="7AD54ECB" w14:textId="77777777" w:rsidR="00D02BA2" w:rsidRPr="00D02BA2" w:rsidRDefault="00D02BA2" w:rsidP="00D02BA2">
      <w:pPr>
        <w:numPr>
          <w:ilvl w:val="0"/>
          <w:numId w:val="8"/>
        </w:numPr>
        <w:rPr>
          <w:rFonts w:ascii="Sakkal Majalla" w:eastAsia="Calibri" w:hAnsi="Sakkal Majalla" w:cs="Sakkal Majalla"/>
          <w:kern w:val="2"/>
          <w:sz w:val="28"/>
          <w:szCs w:val="28"/>
          <w14:ligatures w14:val="standardContextual"/>
        </w:rPr>
      </w:pPr>
      <w:r w:rsidRPr="00D02BA2">
        <w:rPr>
          <w:rFonts w:ascii="Sakkal Majalla" w:eastAsia="Calibri" w:hAnsi="Sakkal Majalla" w:cs="Sakkal Majalla"/>
          <w:kern w:val="2"/>
          <w:sz w:val="28"/>
          <w:szCs w:val="28"/>
          <w:rtl/>
          <w14:ligatures w14:val="standardContextual"/>
        </w:rPr>
        <w:t>سد فجوة الدراسات المتعلقة بالسياق السعودي</w:t>
      </w:r>
      <w:r w:rsidRPr="00D02BA2">
        <w:rPr>
          <w:rFonts w:ascii="Sakkal Majalla" w:eastAsia="Calibri" w:hAnsi="Sakkal Majalla" w:cs="Sakkal Majalla"/>
          <w:kern w:val="2"/>
          <w:sz w:val="28"/>
          <w:szCs w:val="28"/>
          <w14:ligatures w14:val="standardContextual"/>
        </w:rPr>
        <w:t>.</w:t>
      </w:r>
    </w:p>
    <w:p w14:paraId="643CC8B1" w14:textId="77777777" w:rsidR="00D02BA2" w:rsidRPr="00D02BA2" w:rsidRDefault="00D02BA2" w:rsidP="00D02BA2">
      <w:pPr>
        <w:ind w:left="720"/>
        <w:rPr>
          <w:rFonts w:ascii="Sakkal Majalla" w:eastAsia="Calibri" w:hAnsi="Sakkal Majalla" w:cs="Sakkal Majalla"/>
          <w:b/>
          <w:bCs/>
          <w:kern w:val="2"/>
          <w:sz w:val="28"/>
          <w:szCs w:val="28"/>
          <w14:ligatures w14:val="standardContextual"/>
        </w:rPr>
      </w:pPr>
      <w:r w:rsidRPr="00D02BA2">
        <w:rPr>
          <w:rFonts w:ascii="Sakkal Majalla" w:eastAsia="Calibri" w:hAnsi="Sakkal Majalla" w:cs="Sakkal Majalla"/>
          <w:b/>
          <w:bCs/>
          <w:kern w:val="2"/>
          <w:sz w:val="28"/>
          <w:szCs w:val="28"/>
          <w:rtl/>
          <w14:ligatures w14:val="standardContextual"/>
        </w:rPr>
        <w:t>الأهمية العملية</w:t>
      </w:r>
    </w:p>
    <w:p w14:paraId="0AEC0D63" w14:textId="77777777" w:rsidR="00D02BA2" w:rsidRPr="00D02BA2" w:rsidRDefault="00D02BA2" w:rsidP="00D02BA2">
      <w:pPr>
        <w:numPr>
          <w:ilvl w:val="0"/>
          <w:numId w:val="9"/>
        </w:numPr>
        <w:rPr>
          <w:rFonts w:ascii="Sakkal Majalla" w:eastAsia="Calibri" w:hAnsi="Sakkal Majalla" w:cs="Sakkal Majalla"/>
          <w:kern w:val="2"/>
          <w:sz w:val="28"/>
          <w:szCs w:val="28"/>
          <w14:ligatures w14:val="standardContextual"/>
        </w:rPr>
      </w:pPr>
      <w:r w:rsidRPr="00D02BA2">
        <w:rPr>
          <w:rFonts w:ascii="Sakkal Majalla" w:eastAsia="Calibri" w:hAnsi="Sakkal Majalla" w:cs="Sakkal Majalla"/>
          <w:kern w:val="2"/>
          <w:sz w:val="28"/>
          <w:szCs w:val="28"/>
          <w:rtl/>
          <w14:ligatures w14:val="standardContextual"/>
        </w:rPr>
        <w:t>تحسين سياسات الموارد البشرية وزيادة الإنتاجية</w:t>
      </w:r>
      <w:r w:rsidRPr="00D02BA2">
        <w:rPr>
          <w:rFonts w:ascii="Sakkal Majalla" w:eastAsia="Calibri" w:hAnsi="Sakkal Majalla" w:cs="Sakkal Majalla"/>
          <w:kern w:val="2"/>
          <w:sz w:val="28"/>
          <w:szCs w:val="28"/>
          <w14:ligatures w14:val="standardContextual"/>
        </w:rPr>
        <w:t>.</w:t>
      </w:r>
    </w:p>
    <w:p w14:paraId="1CCA55B3" w14:textId="77777777" w:rsidR="00D02BA2" w:rsidRPr="00D02BA2" w:rsidRDefault="00D02BA2" w:rsidP="00D02BA2">
      <w:pPr>
        <w:numPr>
          <w:ilvl w:val="0"/>
          <w:numId w:val="9"/>
        </w:numPr>
        <w:rPr>
          <w:rFonts w:ascii="Sakkal Majalla" w:eastAsia="Calibri" w:hAnsi="Sakkal Majalla" w:cs="Sakkal Majalla"/>
          <w:kern w:val="2"/>
          <w:sz w:val="28"/>
          <w:szCs w:val="28"/>
          <w:rtl/>
          <w14:ligatures w14:val="standardContextual"/>
        </w:rPr>
      </w:pPr>
      <w:r w:rsidRPr="00D02BA2">
        <w:rPr>
          <w:rFonts w:ascii="Sakkal Majalla" w:eastAsia="Calibri" w:hAnsi="Sakkal Majalla" w:cs="Sakkal Majalla"/>
          <w:kern w:val="2"/>
          <w:sz w:val="28"/>
          <w:szCs w:val="28"/>
          <w:rtl/>
          <w14:ligatures w14:val="standardContextual"/>
        </w:rPr>
        <w:t>دعم رؤية المملكة 2030 بتطوير رأس المال البشري</w:t>
      </w:r>
      <w:r w:rsidRPr="00D02BA2">
        <w:rPr>
          <w:rFonts w:ascii="Sakkal Majalla" w:eastAsia="Calibri" w:hAnsi="Sakkal Majalla" w:cs="Sakkal Majalla"/>
          <w:kern w:val="2"/>
          <w:sz w:val="28"/>
          <w:szCs w:val="28"/>
          <w14:ligatures w14:val="standardContextual"/>
        </w:rPr>
        <w:t>.</w:t>
      </w:r>
    </w:p>
    <w:p w14:paraId="1946797D" w14:textId="77777777" w:rsidR="00D02BA2" w:rsidRPr="00D02BA2" w:rsidRDefault="00D02BA2" w:rsidP="00D02BA2">
      <w:pPr>
        <w:bidi w:val="0"/>
        <w:rPr>
          <w:rFonts w:ascii="Sakkal Majalla" w:eastAsia="Calibri" w:hAnsi="Sakkal Majalla" w:cs="Sakkal Majalla"/>
          <w:kern w:val="2"/>
          <w:sz w:val="28"/>
          <w:szCs w:val="28"/>
          <w:u w:val="single"/>
          <w:rtl/>
          <w14:ligatures w14:val="standardContextual"/>
        </w:rPr>
      </w:pPr>
      <w:r w:rsidRPr="00D02BA2">
        <w:rPr>
          <w:rFonts w:ascii="Sakkal Majalla" w:eastAsia="Calibri" w:hAnsi="Sakkal Majalla" w:cs="Sakkal Majalla"/>
          <w:kern w:val="2"/>
          <w:sz w:val="28"/>
          <w:szCs w:val="28"/>
          <w:u w:val="single"/>
          <w:rtl/>
          <w14:ligatures w14:val="standardContextual"/>
        </w:rPr>
        <w:br w:type="page"/>
      </w:r>
    </w:p>
    <w:p w14:paraId="3FAF727F" w14:textId="77777777" w:rsidR="00D02BA2" w:rsidRPr="00D02BA2" w:rsidRDefault="00D02BA2" w:rsidP="00D02BA2">
      <w:pPr>
        <w:spacing w:after="0"/>
        <w:rPr>
          <w:rFonts w:ascii="Sakkal Majalla" w:eastAsia="Calibri" w:hAnsi="Sakkal Majalla" w:cs="Sakkal Majalla"/>
          <w:kern w:val="2"/>
          <w:sz w:val="28"/>
          <w:szCs w:val="28"/>
          <w:u w:val="single"/>
          <w:rtl/>
          <w14:ligatures w14:val="standardContextual"/>
        </w:rPr>
      </w:pPr>
    </w:p>
    <w:p w14:paraId="48C853EB" w14:textId="77777777" w:rsidR="00D02BA2" w:rsidRPr="00D02BA2" w:rsidRDefault="00D02BA2" w:rsidP="00D02BA2">
      <w:pPr>
        <w:rPr>
          <w:rFonts w:ascii="Sakkal Majalla" w:eastAsia="Calibri" w:hAnsi="Sakkal Majalla" w:cs="Sakkal Majalla"/>
          <w:b/>
          <w:bCs/>
          <w:kern w:val="2"/>
          <w:sz w:val="28"/>
          <w:szCs w:val="28"/>
          <w:u w:val="single"/>
          <w14:ligatures w14:val="standardContextual"/>
        </w:rPr>
      </w:pPr>
      <w:r w:rsidRPr="00D02BA2">
        <w:rPr>
          <w:rFonts w:ascii="Sakkal Majalla" w:eastAsia="Calibri" w:hAnsi="Sakkal Majalla" w:cs="Sakkal Majalla"/>
          <w:b/>
          <w:bCs/>
          <w:kern w:val="2"/>
          <w:sz w:val="28"/>
          <w:szCs w:val="28"/>
          <w:u w:val="single"/>
          <w:rtl/>
          <w14:ligatures w14:val="standardContextual"/>
        </w:rPr>
        <w:t>أهداف الدراسة</w:t>
      </w:r>
      <w:r w:rsidRPr="00D02BA2">
        <w:rPr>
          <w:rFonts w:ascii="Sakkal Majalla" w:eastAsia="Calibri" w:hAnsi="Sakkal Majalla" w:cs="Sakkal Majalla" w:hint="cs"/>
          <w:b/>
          <w:bCs/>
          <w:kern w:val="2"/>
          <w:sz w:val="28"/>
          <w:szCs w:val="28"/>
          <w:u w:val="single"/>
          <w:rtl/>
          <w14:ligatures w14:val="standardContextual"/>
        </w:rPr>
        <w:t>:</w:t>
      </w:r>
    </w:p>
    <w:p w14:paraId="484839C9" w14:textId="77777777" w:rsidR="00D02BA2" w:rsidRPr="00D02BA2" w:rsidRDefault="00D02BA2" w:rsidP="00D02BA2">
      <w:pPr>
        <w:numPr>
          <w:ilvl w:val="0"/>
          <w:numId w:val="6"/>
        </w:numPr>
        <w:contextualSpacing/>
        <w:rPr>
          <w:rFonts w:ascii="Sakkal Majalla" w:eastAsia="Calibri" w:hAnsi="Sakkal Majalla" w:cs="Sakkal Majalla"/>
          <w:kern w:val="2"/>
          <w:sz w:val="28"/>
          <w:szCs w:val="28"/>
          <w:rtl/>
          <w14:ligatures w14:val="standardContextual"/>
        </w:rPr>
      </w:pPr>
      <w:r w:rsidRPr="00D02BA2">
        <w:rPr>
          <w:rFonts w:ascii="Sakkal Majalla" w:eastAsia="Calibri" w:hAnsi="Sakkal Majalla" w:cs="Sakkal Majalla"/>
          <w:kern w:val="2"/>
          <w:sz w:val="28"/>
          <w:szCs w:val="28"/>
          <w:rtl/>
          <w14:ligatures w14:val="standardContextual"/>
        </w:rPr>
        <w:t>تهدف هذه الدراسة إلى تحقيق سلسلة من الأهداف الرامية إلى فهم التفاعل بين استثمار الموظفين ورضاهم الوظيفي وتعزيز الأداء التنظيمي العام. ومن خلال هذا البحث، سيتم تقديم منظور شامل ومنهجيات ذات صلة لدعم هذا التفاعل الهام، وبالتالي تعزيز النجاح التنظيمي المستدام. وتتمثل أهداف الدراسة فيما يلي:</w:t>
      </w:r>
    </w:p>
    <w:p w14:paraId="15DD9E93" w14:textId="77777777" w:rsidR="00D02BA2" w:rsidRPr="00D02BA2" w:rsidRDefault="00D02BA2" w:rsidP="00D02BA2">
      <w:pPr>
        <w:numPr>
          <w:ilvl w:val="0"/>
          <w:numId w:val="6"/>
        </w:numPr>
        <w:contextualSpacing/>
        <w:rPr>
          <w:rFonts w:ascii="Sakkal Majalla" w:eastAsia="Calibri" w:hAnsi="Sakkal Majalla" w:cs="Sakkal Majalla"/>
          <w:kern w:val="2"/>
          <w:sz w:val="28"/>
          <w:szCs w:val="28"/>
          <w:rtl/>
          <w14:ligatures w14:val="standardContextual"/>
        </w:rPr>
      </w:pPr>
    </w:p>
    <w:p w14:paraId="72193CF9" w14:textId="77777777" w:rsidR="00D02BA2" w:rsidRPr="00D02BA2" w:rsidRDefault="00D02BA2" w:rsidP="00D02BA2">
      <w:pPr>
        <w:numPr>
          <w:ilvl w:val="0"/>
          <w:numId w:val="6"/>
        </w:numPr>
        <w:contextualSpacing/>
        <w:rPr>
          <w:rFonts w:ascii="Sakkal Majalla" w:eastAsia="Calibri" w:hAnsi="Sakkal Majalla" w:cs="Sakkal Majalla"/>
          <w:kern w:val="2"/>
          <w:sz w:val="28"/>
          <w:szCs w:val="28"/>
          <w:rtl/>
          <w14:ligatures w14:val="standardContextual"/>
        </w:rPr>
      </w:pPr>
      <w:r w:rsidRPr="00D02BA2">
        <w:rPr>
          <w:rFonts w:ascii="Sakkal Majalla" w:eastAsia="Calibri" w:hAnsi="Sakkal Majalla" w:cs="Sakkal Majalla"/>
          <w:kern w:val="2"/>
          <w:sz w:val="28"/>
          <w:szCs w:val="28"/>
          <w:rtl/>
          <w14:ligatures w14:val="standardContextual"/>
        </w:rPr>
        <w:t>دراسة كيف يمكن لمشاركة الموظفين أن تساعد في رفع مستوى الرضا الوظيفي.</w:t>
      </w:r>
    </w:p>
    <w:p w14:paraId="4D4518EA" w14:textId="77777777" w:rsidR="00D02BA2" w:rsidRPr="00D02BA2" w:rsidRDefault="00D02BA2" w:rsidP="00D02BA2">
      <w:pPr>
        <w:ind w:left="720"/>
        <w:contextualSpacing/>
        <w:rPr>
          <w:rFonts w:ascii="Sakkal Majalla" w:eastAsia="Calibri" w:hAnsi="Sakkal Majalla" w:cs="Sakkal Majalla"/>
          <w:kern w:val="2"/>
          <w:sz w:val="28"/>
          <w:szCs w:val="28"/>
          <w:rtl/>
          <w14:ligatures w14:val="standardContextual"/>
        </w:rPr>
      </w:pPr>
    </w:p>
    <w:p w14:paraId="6ED9979B" w14:textId="77777777" w:rsidR="00D02BA2" w:rsidRPr="00D02BA2" w:rsidRDefault="00D02BA2" w:rsidP="00D02BA2">
      <w:pPr>
        <w:numPr>
          <w:ilvl w:val="0"/>
          <w:numId w:val="6"/>
        </w:numPr>
        <w:contextualSpacing/>
        <w:rPr>
          <w:rFonts w:ascii="Sakkal Majalla" w:eastAsia="Calibri" w:hAnsi="Sakkal Majalla" w:cs="Sakkal Majalla"/>
          <w:kern w:val="2"/>
          <w:sz w:val="28"/>
          <w:szCs w:val="28"/>
          <w:rtl/>
          <w14:ligatures w14:val="standardContextual"/>
        </w:rPr>
      </w:pPr>
      <w:r w:rsidRPr="00D02BA2">
        <w:rPr>
          <w:rFonts w:ascii="Sakkal Majalla" w:eastAsia="Calibri" w:hAnsi="Sakkal Majalla" w:cs="Sakkal Majalla"/>
          <w:kern w:val="2"/>
          <w:sz w:val="28"/>
          <w:szCs w:val="28"/>
          <w:rtl/>
          <w14:ligatures w14:val="standardContextual"/>
        </w:rPr>
        <w:t>• تحليل كيفية تأثير السياسات الإدارية المتعلقة بتطوير الموظفين وفرص التدريب والتطوير على رضاهم الوظيفي.</w:t>
      </w:r>
    </w:p>
    <w:p w14:paraId="2C9A03E7" w14:textId="77777777" w:rsidR="00D02BA2" w:rsidRPr="00D02BA2" w:rsidRDefault="00D02BA2" w:rsidP="00D02BA2">
      <w:pPr>
        <w:ind w:left="720"/>
        <w:contextualSpacing/>
        <w:rPr>
          <w:rFonts w:ascii="Sakkal Majalla" w:eastAsia="Calibri" w:hAnsi="Sakkal Majalla" w:cs="Sakkal Majalla"/>
          <w:kern w:val="2"/>
          <w:sz w:val="28"/>
          <w:szCs w:val="28"/>
          <w:rtl/>
          <w14:ligatures w14:val="standardContextual"/>
        </w:rPr>
      </w:pPr>
    </w:p>
    <w:p w14:paraId="2B9492A8" w14:textId="77777777" w:rsidR="00D02BA2" w:rsidRPr="00D02BA2" w:rsidRDefault="00D02BA2" w:rsidP="00D02BA2">
      <w:pPr>
        <w:numPr>
          <w:ilvl w:val="0"/>
          <w:numId w:val="6"/>
        </w:numPr>
        <w:contextualSpacing/>
        <w:rPr>
          <w:rFonts w:ascii="Sakkal Majalla" w:eastAsia="Calibri" w:hAnsi="Sakkal Majalla" w:cs="Sakkal Majalla"/>
          <w:kern w:val="2"/>
          <w:sz w:val="28"/>
          <w:szCs w:val="28"/>
          <w:rtl/>
          <w14:ligatures w14:val="standardContextual"/>
        </w:rPr>
      </w:pPr>
      <w:r w:rsidRPr="00D02BA2">
        <w:rPr>
          <w:rFonts w:ascii="Sakkal Majalla" w:eastAsia="Calibri" w:hAnsi="Sakkal Majalla" w:cs="Sakkal Majalla"/>
          <w:kern w:val="2"/>
          <w:sz w:val="28"/>
          <w:szCs w:val="28"/>
          <w:rtl/>
          <w14:ligatures w14:val="standardContextual"/>
        </w:rPr>
        <w:t>• تحديد العناصر التي تساعد، من خلال استثمار الموظفين - بما في ذلك الإعجاب بالجهود والتقدير المعنوي والإشادة بالإنجازات - على تعزيز مشاعر الولاء للشركة.</w:t>
      </w:r>
    </w:p>
    <w:p w14:paraId="7DCAF36C" w14:textId="77777777" w:rsidR="00D02BA2" w:rsidRPr="00D02BA2" w:rsidRDefault="00D02BA2" w:rsidP="00D02BA2">
      <w:pPr>
        <w:ind w:left="720"/>
        <w:contextualSpacing/>
        <w:rPr>
          <w:rFonts w:ascii="Sakkal Majalla" w:eastAsia="Calibri" w:hAnsi="Sakkal Majalla" w:cs="Sakkal Majalla"/>
          <w:kern w:val="2"/>
          <w:sz w:val="28"/>
          <w:szCs w:val="28"/>
          <w:rtl/>
          <w14:ligatures w14:val="standardContextual"/>
        </w:rPr>
      </w:pPr>
    </w:p>
    <w:p w14:paraId="6DE95F82" w14:textId="77777777" w:rsidR="00D02BA2" w:rsidRPr="00D02BA2" w:rsidRDefault="00D02BA2" w:rsidP="00D02BA2">
      <w:pPr>
        <w:numPr>
          <w:ilvl w:val="0"/>
          <w:numId w:val="6"/>
        </w:numPr>
        <w:contextualSpacing/>
        <w:rPr>
          <w:rFonts w:ascii="Sakkal Majalla" w:eastAsia="Calibri" w:hAnsi="Sakkal Majalla" w:cs="Sakkal Majalla"/>
          <w:kern w:val="2"/>
          <w:sz w:val="28"/>
          <w:szCs w:val="28"/>
          <w:rtl/>
          <w14:ligatures w14:val="standardContextual"/>
        </w:rPr>
      </w:pPr>
      <w:r w:rsidRPr="00D02BA2">
        <w:rPr>
          <w:rFonts w:ascii="Sakkal Majalla" w:eastAsia="Calibri" w:hAnsi="Sakkal Majalla" w:cs="Sakkal Majalla"/>
          <w:kern w:val="2"/>
          <w:sz w:val="28"/>
          <w:szCs w:val="28"/>
          <w:rtl/>
          <w14:ligatures w14:val="standardContextual"/>
        </w:rPr>
        <w:t>. دراسة كيفية ارتباط النجاح التنظيمي العام برضا العمل.</w:t>
      </w:r>
    </w:p>
    <w:p w14:paraId="2D01E002" w14:textId="77777777" w:rsidR="00D02BA2" w:rsidRPr="00D02BA2" w:rsidRDefault="00D02BA2" w:rsidP="00D02BA2">
      <w:pPr>
        <w:ind w:left="720"/>
        <w:contextualSpacing/>
        <w:rPr>
          <w:rFonts w:ascii="Sakkal Majalla" w:eastAsia="Calibri" w:hAnsi="Sakkal Majalla" w:cs="Sakkal Majalla"/>
          <w:kern w:val="2"/>
          <w:sz w:val="28"/>
          <w:szCs w:val="28"/>
          <w:rtl/>
          <w14:ligatures w14:val="standardContextual"/>
        </w:rPr>
      </w:pPr>
    </w:p>
    <w:p w14:paraId="3BFB8837" w14:textId="77777777" w:rsidR="00D02BA2" w:rsidRPr="00D02BA2" w:rsidRDefault="00D02BA2" w:rsidP="00D02BA2">
      <w:pPr>
        <w:numPr>
          <w:ilvl w:val="0"/>
          <w:numId w:val="6"/>
        </w:numPr>
        <w:contextualSpacing/>
        <w:rPr>
          <w:rFonts w:ascii="Sakkal Majalla" w:eastAsia="Calibri" w:hAnsi="Sakkal Majalla" w:cs="Sakkal Majalla"/>
          <w:kern w:val="2"/>
          <w:sz w:val="28"/>
          <w:szCs w:val="28"/>
          <w:rtl/>
          <w14:ligatures w14:val="standardContextual"/>
        </w:rPr>
      </w:pPr>
      <w:r w:rsidRPr="00D02BA2">
        <w:rPr>
          <w:rFonts w:ascii="Sakkal Majalla" w:eastAsia="Calibri" w:hAnsi="Sakkal Majalla" w:cs="Sakkal Majalla"/>
          <w:kern w:val="2"/>
          <w:sz w:val="28"/>
          <w:szCs w:val="28"/>
          <w:rtl/>
          <w14:ligatures w14:val="standardContextual"/>
        </w:rPr>
        <w:t>• معرفة كيفية تأثير الرضا الوظيفي على كل من إنتاجية وكفاءة المجموعة والفرد داخل الشركة.</w:t>
      </w:r>
    </w:p>
    <w:p w14:paraId="3BA57781" w14:textId="77777777" w:rsidR="00D02BA2" w:rsidRPr="00D02BA2" w:rsidRDefault="00D02BA2" w:rsidP="00D02BA2">
      <w:pPr>
        <w:ind w:left="720"/>
        <w:contextualSpacing/>
        <w:rPr>
          <w:rFonts w:ascii="Sakkal Majalla" w:eastAsia="Calibri" w:hAnsi="Sakkal Majalla" w:cs="Sakkal Majalla"/>
          <w:kern w:val="2"/>
          <w:sz w:val="28"/>
          <w:szCs w:val="28"/>
          <w:rtl/>
          <w14:ligatures w14:val="standardContextual"/>
        </w:rPr>
      </w:pPr>
    </w:p>
    <w:p w14:paraId="55E65B51" w14:textId="77777777" w:rsidR="00D02BA2" w:rsidRPr="00D02BA2" w:rsidRDefault="00D02BA2" w:rsidP="00D02BA2">
      <w:pPr>
        <w:numPr>
          <w:ilvl w:val="0"/>
          <w:numId w:val="6"/>
        </w:numPr>
        <w:contextualSpacing/>
        <w:rPr>
          <w:rFonts w:ascii="Sakkal Majalla" w:eastAsia="Calibri" w:hAnsi="Sakkal Majalla" w:cs="Sakkal Majalla"/>
          <w:kern w:val="2"/>
          <w:sz w:val="28"/>
          <w:szCs w:val="28"/>
          <w:rtl/>
          <w14:ligatures w14:val="standardContextual"/>
        </w:rPr>
      </w:pPr>
      <w:r w:rsidRPr="00D02BA2">
        <w:rPr>
          <w:rFonts w:ascii="Sakkal Majalla" w:eastAsia="Calibri" w:hAnsi="Sakkal Majalla" w:cs="Sakkal Majalla"/>
          <w:kern w:val="2"/>
          <w:sz w:val="28"/>
          <w:szCs w:val="28"/>
          <w:rtl/>
          <w14:ligatures w14:val="standardContextual"/>
        </w:rPr>
        <w:t>• دراسة النتائج الإيجابية التي تنجم عن رضا الموظفين عن مكان عملهم، مما يعزز الأداء التنظيمي، بما في ذلك الإبداع والابتكار، بالإضافة إلى تحقيق الأهداف الاستراتيجية.</w:t>
      </w:r>
    </w:p>
    <w:p w14:paraId="014A08E6" w14:textId="77777777" w:rsidR="00D02BA2" w:rsidRPr="00D02BA2" w:rsidRDefault="00D02BA2" w:rsidP="00D02BA2">
      <w:pPr>
        <w:ind w:left="720"/>
        <w:contextualSpacing/>
        <w:rPr>
          <w:rFonts w:ascii="Sakkal Majalla" w:eastAsia="Calibri" w:hAnsi="Sakkal Majalla" w:cs="Sakkal Majalla"/>
          <w:kern w:val="2"/>
          <w:sz w:val="28"/>
          <w:szCs w:val="28"/>
          <w:rtl/>
          <w14:ligatures w14:val="standardContextual"/>
        </w:rPr>
      </w:pPr>
    </w:p>
    <w:p w14:paraId="10440433" w14:textId="77777777" w:rsidR="00D02BA2" w:rsidRPr="00D02BA2" w:rsidRDefault="00D02BA2" w:rsidP="00D02BA2">
      <w:pPr>
        <w:numPr>
          <w:ilvl w:val="0"/>
          <w:numId w:val="6"/>
        </w:numPr>
        <w:contextualSpacing/>
        <w:rPr>
          <w:rFonts w:ascii="Sakkal Majalla" w:eastAsia="Calibri" w:hAnsi="Sakkal Majalla" w:cs="Sakkal Majalla"/>
          <w:kern w:val="2"/>
          <w:sz w:val="28"/>
          <w:szCs w:val="28"/>
          <w:rtl/>
          <w14:ligatures w14:val="standardContextual"/>
        </w:rPr>
      </w:pPr>
      <w:r w:rsidRPr="00D02BA2">
        <w:rPr>
          <w:rFonts w:ascii="Sakkal Majalla" w:eastAsia="Calibri" w:hAnsi="Sakkal Majalla" w:cs="Sakkal Majalla"/>
          <w:kern w:val="2"/>
          <w:sz w:val="28"/>
          <w:szCs w:val="28"/>
          <w:rtl/>
          <w14:ligatures w14:val="standardContextual"/>
        </w:rPr>
        <w:t>. وضع خطط معقولة لنفقات الموظفين. • سرد الاستراتيجيات الفعّالة التي يمكن للإدارة استخدامها لإظهار التقدير للموظفين، والتوجيه، والتدريب، والاستثمار في التوازن بين العمل والحياة.</w:t>
      </w:r>
    </w:p>
    <w:p w14:paraId="1C61C530" w14:textId="77777777" w:rsidR="00D02BA2" w:rsidRPr="00D02BA2" w:rsidRDefault="00D02BA2" w:rsidP="00D02BA2">
      <w:pPr>
        <w:numPr>
          <w:ilvl w:val="0"/>
          <w:numId w:val="6"/>
        </w:numPr>
        <w:contextualSpacing/>
        <w:rPr>
          <w:rFonts w:ascii="Sakkal Majalla" w:eastAsia="Calibri" w:hAnsi="Sakkal Majalla" w:cs="Sakkal Majalla"/>
          <w:kern w:val="2"/>
          <w:sz w:val="28"/>
          <w:szCs w:val="28"/>
          <w:rtl/>
          <w14:ligatures w14:val="standardContextual"/>
        </w:rPr>
      </w:pPr>
      <w:r w:rsidRPr="00D02BA2">
        <w:rPr>
          <w:rFonts w:ascii="Sakkal Majalla" w:eastAsia="Calibri" w:hAnsi="Sakkal Majalla" w:cs="Sakkal Majalla"/>
          <w:kern w:val="2"/>
          <w:sz w:val="28"/>
          <w:szCs w:val="28"/>
          <w:rtl/>
          <w14:ligatures w14:val="standardContextual"/>
        </w:rPr>
        <w:t>• اقتراح خطط مشتركة لتمكين الشركات من إنشاء بيئة عمل تُلهم الموظفين وتدعم نموهم الشخصي والمهني.</w:t>
      </w:r>
    </w:p>
    <w:p w14:paraId="6DD68B4E" w14:textId="77777777" w:rsidR="00D02BA2" w:rsidRPr="00D02BA2" w:rsidRDefault="00D02BA2" w:rsidP="00D02BA2">
      <w:pPr>
        <w:numPr>
          <w:ilvl w:val="0"/>
          <w:numId w:val="6"/>
        </w:numPr>
        <w:contextualSpacing/>
        <w:rPr>
          <w:rFonts w:ascii="Sakkal Majalla" w:eastAsia="Calibri" w:hAnsi="Sakkal Majalla" w:cs="Sakkal Majalla"/>
          <w:kern w:val="2"/>
          <w:sz w:val="28"/>
          <w:szCs w:val="28"/>
          <w:rtl/>
          <w14:ligatures w14:val="standardContextual"/>
        </w:rPr>
      </w:pPr>
      <w:r w:rsidRPr="00D02BA2">
        <w:rPr>
          <w:rFonts w:ascii="Sakkal Majalla" w:eastAsia="Calibri" w:hAnsi="Sakkal Majalla" w:cs="Sakkal Majalla"/>
          <w:kern w:val="2"/>
          <w:sz w:val="28"/>
          <w:szCs w:val="28"/>
          <w:rtl/>
          <w14:ligatures w14:val="standardContextual"/>
        </w:rPr>
        <w:t>• دراسة كيفية مساهمة الإدارة والقيادة في خلق بيئة عمل مُلهمة.</w:t>
      </w:r>
    </w:p>
    <w:p w14:paraId="5AAB0EC1" w14:textId="77777777" w:rsidR="00D02BA2" w:rsidRPr="00D02BA2" w:rsidRDefault="00D02BA2" w:rsidP="00D02BA2">
      <w:pPr>
        <w:numPr>
          <w:ilvl w:val="0"/>
          <w:numId w:val="6"/>
        </w:numPr>
        <w:contextualSpacing/>
        <w:rPr>
          <w:rFonts w:ascii="Sakkal Majalla" w:eastAsia="Calibri" w:hAnsi="Sakkal Majalla" w:cs="Sakkal Majalla"/>
          <w:kern w:val="2"/>
          <w:sz w:val="28"/>
          <w:szCs w:val="28"/>
          <w:rtl/>
          <w14:ligatures w14:val="standardContextual"/>
        </w:rPr>
      </w:pPr>
      <w:r w:rsidRPr="00D02BA2">
        <w:rPr>
          <w:rFonts w:ascii="Sakkal Majalla" w:eastAsia="Calibri" w:hAnsi="Sakkal Majalla" w:cs="Sakkal Majalla"/>
          <w:kern w:val="2"/>
          <w:sz w:val="28"/>
          <w:szCs w:val="28"/>
          <w:rtl/>
          <w14:ligatures w14:val="standardContextual"/>
        </w:rPr>
        <w:t>• البحث في كيفية مساهمة القيادة المُحفّزة في إدارة الموارد البشرية في إلهام الموظفين وزيادة إنتاجيتهم.</w:t>
      </w:r>
    </w:p>
    <w:p w14:paraId="6F61FB6B" w14:textId="77777777" w:rsidR="00D02BA2" w:rsidRPr="00D02BA2" w:rsidRDefault="00D02BA2" w:rsidP="00D02BA2">
      <w:pPr>
        <w:numPr>
          <w:ilvl w:val="0"/>
          <w:numId w:val="6"/>
        </w:numPr>
        <w:contextualSpacing/>
        <w:rPr>
          <w:rFonts w:ascii="Sakkal Majalla" w:eastAsia="Calibri" w:hAnsi="Sakkal Majalla" w:cs="Sakkal Majalla"/>
          <w:b/>
          <w:bCs/>
          <w:kern w:val="2"/>
          <w:sz w:val="28"/>
          <w:szCs w:val="28"/>
          <w:rtl/>
          <w14:ligatures w14:val="standardContextual"/>
        </w:rPr>
      </w:pPr>
      <w:r w:rsidRPr="00D02BA2">
        <w:rPr>
          <w:rFonts w:ascii="Sakkal Majalla" w:eastAsia="Calibri" w:hAnsi="Sakkal Majalla" w:cs="Sakkal Majalla"/>
          <w:kern w:val="2"/>
          <w:sz w:val="28"/>
          <w:szCs w:val="28"/>
          <w:rtl/>
          <w14:ligatures w14:val="standardContextual"/>
        </w:rPr>
        <w:t>• إدراك أهمية القيادة في تقديم الدعم المُستمر للموظفين، وفي تصميم بيئة عمل مرنة تُعزز التواصل والعمل الجماعي بين جميع أعضاء الشركة.</w:t>
      </w:r>
    </w:p>
    <w:p w14:paraId="1CF73B00" w14:textId="77777777" w:rsidR="00D02BA2" w:rsidRPr="00D02BA2" w:rsidRDefault="00D02BA2" w:rsidP="00D02BA2">
      <w:pPr>
        <w:bidi w:val="0"/>
        <w:rPr>
          <w:rFonts w:ascii="Sakkal Majalla" w:eastAsia="Calibri" w:hAnsi="Sakkal Majalla" w:cs="Sakkal Majalla"/>
          <w:b/>
          <w:bCs/>
          <w:kern w:val="2"/>
          <w:sz w:val="28"/>
          <w:szCs w:val="28"/>
          <w:rtl/>
          <w14:ligatures w14:val="standardContextual"/>
        </w:rPr>
      </w:pPr>
      <w:r w:rsidRPr="00D02BA2">
        <w:rPr>
          <w:rFonts w:ascii="Sakkal Majalla" w:eastAsia="Calibri" w:hAnsi="Sakkal Majalla" w:cs="Sakkal Majalla"/>
          <w:b/>
          <w:bCs/>
          <w:kern w:val="2"/>
          <w:sz w:val="28"/>
          <w:szCs w:val="28"/>
          <w:rtl/>
          <w14:ligatures w14:val="standardContextual"/>
        </w:rPr>
        <w:br w:type="page"/>
      </w:r>
    </w:p>
    <w:p w14:paraId="539F1DAE" w14:textId="77777777" w:rsidR="00D02BA2" w:rsidRPr="00D02BA2" w:rsidRDefault="00D02BA2" w:rsidP="00D02BA2">
      <w:pPr>
        <w:rPr>
          <w:rFonts w:ascii="Sakkal Majalla" w:eastAsia="Calibri" w:hAnsi="Sakkal Majalla" w:cs="Sakkal Majalla"/>
          <w:b/>
          <w:bCs/>
          <w:kern w:val="2"/>
          <w:sz w:val="28"/>
          <w:szCs w:val="28"/>
          <w:rtl/>
          <w14:ligatures w14:val="standardContextual"/>
        </w:rPr>
      </w:pPr>
      <w:r w:rsidRPr="00D02BA2">
        <w:rPr>
          <w:rFonts w:ascii="Sakkal Majalla" w:eastAsia="Calibri" w:hAnsi="Sakkal Majalla" w:cs="Sakkal Majalla"/>
          <w:b/>
          <w:bCs/>
          <w:kern w:val="2"/>
          <w:sz w:val="28"/>
          <w:szCs w:val="28"/>
          <w:rtl/>
          <w14:ligatures w14:val="standardContextual"/>
        </w:rPr>
        <w:lastRenderedPageBreak/>
        <w:t>١٤</w:t>
      </w:r>
      <w:r w:rsidRPr="00D02BA2">
        <w:rPr>
          <w:rFonts w:ascii="Sakkal Majalla" w:eastAsia="Calibri" w:hAnsi="Sakkal Majalla" w:cs="Sakkal Majalla"/>
          <w:b/>
          <w:bCs/>
          <w:kern w:val="2"/>
          <w:sz w:val="28"/>
          <w:szCs w:val="28"/>
          <w14:ligatures w14:val="standardContextual"/>
        </w:rPr>
        <w:t xml:space="preserve">. </w:t>
      </w:r>
      <w:r w:rsidRPr="00D02BA2">
        <w:rPr>
          <w:rFonts w:ascii="Sakkal Majalla" w:eastAsia="Calibri" w:hAnsi="Sakkal Majalla" w:cs="Sakkal Majalla"/>
          <w:b/>
          <w:bCs/>
          <w:kern w:val="2"/>
          <w:sz w:val="28"/>
          <w:szCs w:val="28"/>
          <w:rtl/>
          <w14:ligatures w14:val="standardContextual"/>
        </w:rPr>
        <w:t>دراسة تأثير استثمار الموظفين على استبقاء المواهب</w:t>
      </w:r>
    </w:p>
    <w:p w14:paraId="1A427C46" w14:textId="77777777" w:rsidR="00D02BA2" w:rsidRPr="00D02BA2" w:rsidRDefault="00D02BA2" w:rsidP="00D02BA2">
      <w:pPr>
        <w:rPr>
          <w:rFonts w:ascii="Sakkal Majalla" w:eastAsia="Calibri" w:hAnsi="Sakkal Majalla" w:cs="Sakkal Majalla"/>
          <w:b/>
          <w:bCs/>
          <w:kern w:val="2"/>
          <w:sz w:val="28"/>
          <w:szCs w:val="28"/>
          <w:rtl/>
          <w14:ligatures w14:val="standardContextual"/>
        </w:rPr>
      </w:pPr>
      <w:r w:rsidRPr="00D02BA2">
        <w:rPr>
          <w:rFonts w:ascii="Sakkal Majalla" w:eastAsia="Calibri" w:hAnsi="Sakkal Majalla" w:cs="Sakkal Majalla"/>
          <w:b/>
          <w:bCs/>
          <w:kern w:val="2"/>
          <w:sz w:val="28"/>
          <w:szCs w:val="28"/>
          <w14:ligatures w14:val="standardContextual"/>
        </w:rPr>
        <w:t xml:space="preserve">• </w:t>
      </w:r>
      <w:r w:rsidRPr="00D02BA2">
        <w:rPr>
          <w:rFonts w:ascii="Sakkal Majalla" w:eastAsia="Calibri" w:hAnsi="Sakkal Majalla" w:cs="Sakkal Majalla"/>
          <w:b/>
          <w:bCs/>
          <w:kern w:val="2"/>
          <w:sz w:val="28"/>
          <w:szCs w:val="28"/>
          <w:rtl/>
          <w14:ligatures w14:val="standardContextual"/>
        </w:rPr>
        <w:t>دراسة العلاقة بين استثمار الموظفين وانخفاض معدل دورانهم الوظيفي، وتعلم كيفية الحفاظ على الموظفين المتميزين من خلال توفير فرص مناسبة للتطوير المهني وتعزيز المهارات</w:t>
      </w:r>
      <w:r w:rsidRPr="00D02BA2">
        <w:rPr>
          <w:rFonts w:ascii="Sakkal Majalla" w:eastAsia="Calibri" w:hAnsi="Sakkal Majalla" w:cs="Sakkal Majalla"/>
          <w:b/>
          <w:bCs/>
          <w:kern w:val="2"/>
          <w:sz w:val="28"/>
          <w:szCs w:val="28"/>
          <w14:ligatures w14:val="standardContextual"/>
        </w:rPr>
        <w:t>.</w:t>
      </w:r>
    </w:p>
    <w:p w14:paraId="03A637AA" w14:textId="77777777" w:rsidR="00D02BA2" w:rsidRPr="00D02BA2" w:rsidRDefault="00D02BA2" w:rsidP="00D02BA2">
      <w:pPr>
        <w:rPr>
          <w:rFonts w:ascii="Sakkal Majalla" w:eastAsia="Calibri" w:hAnsi="Sakkal Majalla" w:cs="Sakkal Majalla"/>
          <w:b/>
          <w:bCs/>
          <w:kern w:val="2"/>
          <w:sz w:val="28"/>
          <w:szCs w:val="28"/>
          <w:rtl/>
          <w14:ligatures w14:val="standardContextual"/>
        </w:rPr>
      </w:pPr>
      <w:r w:rsidRPr="00D02BA2">
        <w:rPr>
          <w:rFonts w:ascii="Sakkal Majalla" w:eastAsia="Calibri" w:hAnsi="Sakkal Majalla" w:cs="Sakkal Majalla"/>
          <w:b/>
          <w:bCs/>
          <w:kern w:val="2"/>
          <w:sz w:val="28"/>
          <w:szCs w:val="28"/>
          <w:rtl/>
          <w14:ligatures w14:val="standardContextual"/>
        </w:rPr>
        <w:t>١٥</w:t>
      </w:r>
      <w:r w:rsidRPr="00D02BA2">
        <w:rPr>
          <w:rFonts w:ascii="Sakkal Majalla" w:eastAsia="Calibri" w:hAnsi="Sakkal Majalla" w:cs="Sakkal Majalla"/>
          <w:b/>
          <w:bCs/>
          <w:kern w:val="2"/>
          <w:sz w:val="28"/>
          <w:szCs w:val="28"/>
          <w14:ligatures w14:val="standardContextual"/>
        </w:rPr>
        <w:t xml:space="preserve">. </w:t>
      </w:r>
      <w:r w:rsidRPr="00D02BA2">
        <w:rPr>
          <w:rFonts w:ascii="Sakkal Majalla" w:eastAsia="Calibri" w:hAnsi="Sakkal Majalla" w:cs="Sakkal Majalla"/>
          <w:b/>
          <w:bCs/>
          <w:kern w:val="2"/>
          <w:sz w:val="28"/>
          <w:szCs w:val="28"/>
          <w:rtl/>
          <w14:ligatures w14:val="standardContextual"/>
        </w:rPr>
        <w:t>تقييم أداء سياسات الحوافز في زيادة كفاءة العمل</w:t>
      </w:r>
    </w:p>
    <w:p w14:paraId="1AB22B02" w14:textId="77777777" w:rsidR="00D02BA2" w:rsidRPr="00D02BA2" w:rsidRDefault="00D02BA2" w:rsidP="00D02BA2">
      <w:pPr>
        <w:rPr>
          <w:rFonts w:ascii="Sakkal Majalla" w:eastAsia="Calibri" w:hAnsi="Sakkal Majalla" w:cs="Sakkal Majalla"/>
          <w:b/>
          <w:bCs/>
          <w:kern w:val="2"/>
          <w:sz w:val="28"/>
          <w:szCs w:val="28"/>
          <w:rtl/>
          <w14:ligatures w14:val="standardContextual"/>
        </w:rPr>
      </w:pPr>
      <w:r w:rsidRPr="00D02BA2">
        <w:rPr>
          <w:rFonts w:ascii="Sakkal Majalla" w:eastAsia="Calibri" w:hAnsi="Sakkal Majalla" w:cs="Sakkal Majalla"/>
          <w:b/>
          <w:bCs/>
          <w:kern w:val="2"/>
          <w:sz w:val="28"/>
          <w:szCs w:val="28"/>
          <w14:ligatures w14:val="standardContextual"/>
        </w:rPr>
        <w:t xml:space="preserve">• </w:t>
      </w:r>
      <w:r w:rsidRPr="00D02BA2">
        <w:rPr>
          <w:rFonts w:ascii="Sakkal Majalla" w:eastAsia="Calibri" w:hAnsi="Sakkal Majalla" w:cs="Sakkal Majalla"/>
          <w:b/>
          <w:bCs/>
          <w:kern w:val="2"/>
          <w:sz w:val="28"/>
          <w:szCs w:val="28"/>
          <w:rtl/>
          <w14:ligatures w14:val="standardContextual"/>
        </w:rPr>
        <w:t>البحث في مدى فعالية أنظمة الحوافز والمكافآت في تحفيز الموظفين على رفع الإنتاجية والأداء</w:t>
      </w:r>
      <w:r w:rsidRPr="00D02BA2">
        <w:rPr>
          <w:rFonts w:ascii="Sakkal Majalla" w:eastAsia="Calibri" w:hAnsi="Sakkal Majalla" w:cs="Sakkal Majalla"/>
          <w:b/>
          <w:bCs/>
          <w:kern w:val="2"/>
          <w:sz w:val="28"/>
          <w:szCs w:val="28"/>
          <w14:ligatures w14:val="standardContextual"/>
        </w:rPr>
        <w:t>.</w:t>
      </w:r>
    </w:p>
    <w:p w14:paraId="4028B2AF" w14:textId="77777777" w:rsidR="00D02BA2" w:rsidRPr="00D02BA2" w:rsidRDefault="00D02BA2" w:rsidP="00D02BA2">
      <w:pPr>
        <w:rPr>
          <w:rFonts w:ascii="Sakkal Majalla" w:eastAsia="Calibri" w:hAnsi="Sakkal Majalla" w:cs="Sakkal Majalla"/>
          <w:b/>
          <w:bCs/>
          <w:kern w:val="2"/>
          <w:sz w:val="28"/>
          <w:szCs w:val="28"/>
          <w:rtl/>
          <w14:ligatures w14:val="standardContextual"/>
        </w:rPr>
      </w:pPr>
      <w:r w:rsidRPr="00D02BA2">
        <w:rPr>
          <w:rFonts w:ascii="Sakkal Majalla" w:eastAsia="Calibri" w:hAnsi="Sakkal Majalla" w:cs="Sakkal Majalla"/>
          <w:b/>
          <w:bCs/>
          <w:kern w:val="2"/>
          <w:sz w:val="28"/>
          <w:szCs w:val="28"/>
          <w14:ligatures w14:val="standardContextual"/>
        </w:rPr>
        <w:t xml:space="preserve">• </w:t>
      </w:r>
      <w:r w:rsidRPr="00D02BA2">
        <w:rPr>
          <w:rFonts w:ascii="Sakkal Majalla" w:eastAsia="Calibri" w:hAnsi="Sakkal Majalla" w:cs="Sakkal Majalla"/>
          <w:b/>
          <w:bCs/>
          <w:kern w:val="2"/>
          <w:sz w:val="28"/>
          <w:szCs w:val="28"/>
          <w:rtl/>
          <w14:ligatures w14:val="standardContextual"/>
        </w:rPr>
        <w:t>تحليل آثار برامج الحوافز المختلفة، بما في ذلك برامج الأداء والجوائز المالية وغير المالية، على صافي أرباح الشركة</w:t>
      </w:r>
      <w:r w:rsidRPr="00D02BA2">
        <w:rPr>
          <w:rFonts w:ascii="Sakkal Majalla" w:eastAsia="Calibri" w:hAnsi="Sakkal Majalla" w:cs="Sakkal Majalla"/>
          <w:b/>
          <w:bCs/>
          <w:kern w:val="2"/>
          <w:sz w:val="28"/>
          <w:szCs w:val="28"/>
          <w14:ligatures w14:val="standardContextual"/>
        </w:rPr>
        <w:t>.</w:t>
      </w:r>
    </w:p>
    <w:p w14:paraId="745BBDEF" w14:textId="77777777" w:rsidR="00D02BA2" w:rsidRPr="00D02BA2" w:rsidRDefault="00D02BA2" w:rsidP="00D02BA2">
      <w:pPr>
        <w:rPr>
          <w:rFonts w:ascii="Sakkal Majalla" w:eastAsia="Calibri" w:hAnsi="Sakkal Majalla" w:cs="Sakkal Majalla"/>
          <w:b/>
          <w:bCs/>
          <w:kern w:val="2"/>
          <w:sz w:val="28"/>
          <w:szCs w:val="28"/>
          <w:rtl/>
          <w14:ligatures w14:val="standardContextual"/>
        </w:rPr>
      </w:pPr>
      <w:r w:rsidRPr="00D02BA2">
        <w:rPr>
          <w:rFonts w:ascii="Sakkal Majalla" w:eastAsia="Calibri" w:hAnsi="Sakkal Majalla" w:cs="Sakkal Majalla"/>
          <w:b/>
          <w:bCs/>
          <w:kern w:val="2"/>
          <w:sz w:val="28"/>
          <w:szCs w:val="28"/>
          <w:rtl/>
          <w14:ligatures w14:val="standardContextual"/>
        </w:rPr>
        <w:t>١٦</w:t>
      </w:r>
      <w:r w:rsidRPr="00D02BA2">
        <w:rPr>
          <w:rFonts w:ascii="Sakkal Majalla" w:eastAsia="Calibri" w:hAnsi="Sakkal Majalla" w:cs="Sakkal Majalla"/>
          <w:b/>
          <w:bCs/>
          <w:kern w:val="2"/>
          <w:sz w:val="28"/>
          <w:szCs w:val="28"/>
          <w14:ligatures w14:val="standardContextual"/>
        </w:rPr>
        <w:t xml:space="preserve">. </w:t>
      </w:r>
      <w:r w:rsidRPr="00D02BA2">
        <w:rPr>
          <w:rFonts w:ascii="Sakkal Majalla" w:eastAsia="Calibri" w:hAnsi="Sakkal Majalla" w:cs="Sakkal Majalla"/>
          <w:b/>
          <w:bCs/>
          <w:kern w:val="2"/>
          <w:sz w:val="28"/>
          <w:szCs w:val="28"/>
          <w:rtl/>
          <w14:ligatures w14:val="standardContextual"/>
        </w:rPr>
        <w:t>إنشاء نموذج استثمار شامل للموظفين لتحسين أداء الشركة</w:t>
      </w:r>
    </w:p>
    <w:p w14:paraId="7E927C45" w14:textId="77777777" w:rsidR="00D02BA2" w:rsidRPr="00D02BA2" w:rsidRDefault="00D02BA2" w:rsidP="00D02BA2">
      <w:pPr>
        <w:rPr>
          <w:rFonts w:ascii="Sakkal Majalla" w:eastAsia="Calibri" w:hAnsi="Sakkal Majalla" w:cs="Sakkal Majalla"/>
          <w:b/>
          <w:bCs/>
          <w:kern w:val="2"/>
          <w:sz w:val="28"/>
          <w:szCs w:val="28"/>
          <w:rtl/>
          <w14:ligatures w14:val="standardContextual"/>
        </w:rPr>
      </w:pPr>
      <w:r w:rsidRPr="00D02BA2">
        <w:rPr>
          <w:rFonts w:ascii="Sakkal Majalla" w:eastAsia="Calibri" w:hAnsi="Sakkal Majalla" w:cs="Sakkal Majalla"/>
          <w:b/>
          <w:bCs/>
          <w:kern w:val="2"/>
          <w:sz w:val="28"/>
          <w:szCs w:val="28"/>
          <w14:ligatures w14:val="standardContextual"/>
        </w:rPr>
        <w:t xml:space="preserve">• </w:t>
      </w:r>
      <w:r w:rsidRPr="00D02BA2">
        <w:rPr>
          <w:rFonts w:ascii="Sakkal Majalla" w:eastAsia="Calibri" w:hAnsi="Sakkal Majalla" w:cs="Sakkal Majalla"/>
          <w:b/>
          <w:bCs/>
          <w:kern w:val="2"/>
          <w:sz w:val="28"/>
          <w:szCs w:val="28"/>
          <w:rtl/>
          <w14:ligatures w14:val="standardContextual"/>
        </w:rPr>
        <w:t>إنشاء نموذج استثمار شامل يجمع بين عدة مناهج ومبادرات تهدف إلى إشراك الموظفين وتطويرهم، وبالتالي تحديد كيفية ارتباط هذه الاستراتيجيات بأهداف أداء الشركة</w:t>
      </w:r>
      <w:r w:rsidRPr="00D02BA2">
        <w:rPr>
          <w:rFonts w:ascii="Sakkal Majalla" w:eastAsia="Calibri" w:hAnsi="Sakkal Majalla" w:cs="Sakkal Majalla"/>
          <w:b/>
          <w:bCs/>
          <w:kern w:val="2"/>
          <w:sz w:val="28"/>
          <w:szCs w:val="28"/>
          <w14:ligatures w14:val="standardContextual"/>
        </w:rPr>
        <w:t>.</w:t>
      </w:r>
    </w:p>
    <w:p w14:paraId="54B66C69" w14:textId="77777777" w:rsidR="00D02BA2" w:rsidRPr="00D02BA2" w:rsidRDefault="00D02BA2" w:rsidP="00D02BA2">
      <w:pPr>
        <w:rPr>
          <w:rFonts w:ascii="Sakkal Majalla" w:eastAsia="Calibri" w:hAnsi="Sakkal Majalla" w:cs="Sakkal Majalla"/>
          <w:b/>
          <w:bCs/>
          <w:kern w:val="2"/>
          <w:sz w:val="28"/>
          <w:szCs w:val="28"/>
          <w:rtl/>
          <w14:ligatures w14:val="standardContextual"/>
        </w:rPr>
      </w:pPr>
      <w:r w:rsidRPr="00D02BA2">
        <w:rPr>
          <w:rFonts w:ascii="Sakkal Majalla" w:eastAsia="Calibri" w:hAnsi="Sakkal Majalla" w:cs="Sakkal Majalla"/>
          <w:b/>
          <w:bCs/>
          <w:kern w:val="2"/>
          <w:sz w:val="28"/>
          <w:szCs w:val="28"/>
          <w14:ligatures w14:val="standardContextual"/>
        </w:rPr>
        <w:t xml:space="preserve">• </w:t>
      </w:r>
      <w:r w:rsidRPr="00D02BA2">
        <w:rPr>
          <w:rFonts w:ascii="Sakkal Majalla" w:eastAsia="Calibri" w:hAnsi="Sakkal Majalla" w:cs="Sakkal Majalla"/>
          <w:b/>
          <w:bCs/>
          <w:kern w:val="2"/>
          <w:sz w:val="28"/>
          <w:szCs w:val="28"/>
          <w:rtl/>
          <w14:ligatures w14:val="standardContextual"/>
        </w:rPr>
        <w:t>إيجاد أدوات ومؤشرات تساعد في تقييم مدى فعالية هذه المناهج في تحسين الأداء العام</w:t>
      </w:r>
      <w:r w:rsidRPr="00D02BA2">
        <w:rPr>
          <w:rFonts w:ascii="Sakkal Majalla" w:eastAsia="Calibri" w:hAnsi="Sakkal Majalla" w:cs="Sakkal Majalla"/>
          <w:b/>
          <w:bCs/>
          <w:kern w:val="2"/>
          <w:sz w:val="28"/>
          <w:szCs w:val="28"/>
          <w14:ligatures w14:val="standardContextual"/>
        </w:rPr>
        <w:t>.</w:t>
      </w:r>
    </w:p>
    <w:p w14:paraId="7569D008" w14:textId="77777777" w:rsidR="00D02BA2" w:rsidRPr="00D02BA2" w:rsidRDefault="00D02BA2" w:rsidP="00D02BA2">
      <w:pPr>
        <w:rPr>
          <w:rFonts w:ascii="Sakkal Majalla" w:eastAsia="Calibri" w:hAnsi="Sakkal Majalla" w:cs="Sakkal Majalla"/>
          <w:b/>
          <w:bCs/>
          <w:kern w:val="2"/>
          <w:sz w:val="28"/>
          <w:szCs w:val="28"/>
          <w:rtl/>
          <w14:ligatures w14:val="standardContextual"/>
        </w:rPr>
      </w:pPr>
      <w:r w:rsidRPr="00D02BA2">
        <w:rPr>
          <w:rFonts w:ascii="Sakkal Majalla" w:eastAsia="Calibri" w:hAnsi="Sakkal Majalla" w:cs="Sakkal Majalla"/>
          <w:b/>
          <w:bCs/>
          <w:kern w:val="2"/>
          <w:sz w:val="28"/>
          <w:szCs w:val="28"/>
          <w:rtl/>
          <w14:ligatures w14:val="standardContextual"/>
        </w:rPr>
        <w:t>١٧</w:t>
      </w:r>
      <w:r w:rsidRPr="00D02BA2">
        <w:rPr>
          <w:rFonts w:ascii="Sakkal Majalla" w:eastAsia="Calibri" w:hAnsi="Sakkal Majalla" w:cs="Sakkal Majalla"/>
          <w:b/>
          <w:bCs/>
          <w:kern w:val="2"/>
          <w:sz w:val="28"/>
          <w:szCs w:val="28"/>
          <w14:ligatures w14:val="standardContextual"/>
        </w:rPr>
        <w:t xml:space="preserve">. </w:t>
      </w:r>
      <w:r w:rsidRPr="00D02BA2">
        <w:rPr>
          <w:rFonts w:ascii="Sakkal Majalla" w:eastAsia="Calibri" w:hAnsi="Sakkal Majalla" w:cs="Sakkal Majalla"/>
          <w:b/>
          <w:bCs/>
          <w:kern w:val="2"/>
          <w:sz w:val="28"/>
          <w:szCs w:val="28"/>
          <w:rtl/>
          <w14:ligatures w14:val="standardContextual"/>
        </w:rPr>
        <w:t>تقديم اقتراحات عملية للإدارة لتعزيز مشاركة الموظفين</w:t>
      </w:r>
      <w:r w:rsidRPr="00D02BA2">
        <w:rPr>
          <w:rFonts w:ascii="Sakkal Majalla" w:eastAsia="Calibri" w:hAnsi="Sakkal Majalla" w:cs="Sakkal Majalla"/>
          <w:b/>
          <w:bCs/>
          <w:kern w:val="2"/>
          <w:sz w:val="28"/>
          <w:szCs w:val="28"/>
          <w14:ligatures w14:val="standardContextual"/>
        </w:rPr>
        <w:t>.</w:t>
      </w:r>
    </w:p>
    <w:p w14:paraId="775EC594" w14:textId="77777777" w:rsidR="00D02BA2" w:rsidRPr="00D02BA2" w:rsidRDefault="00D02BA2" w:rsidP="00D02BA2">
      <w:pPr>
        <w:rPr>
          <w:rFonts w:ascii="Sakkal Majalla" w:eastAsia="Calibri" w:hAnsi="Sakkal Majalla" w:cs="Sakkal Majalla"/>
          <w:b/>
          <w:bCs/>
          <w:kern w:val="2"/>
          <w:sz w:val="28"/>
          <w:szCs w:val="28"/>
          <w:rtl/>
          <w14:ligatures w14:val="standardContextual"/>
        </w:rPr>
      </w:pPr>
      <w:r w:rsidRPr="00D02BA2">
        <w:rPr>
          <w:rFonts w:ascii="Sakkal Majalla" w:eastAsia="Calibri" w:hAnsi="Sakkal Majalla" w:cs="Sakkal Majalla"/>
          <w:b/>
          <w:bCs/>
          <w:kern w:val="2"/>
          <w:sz w:val="28"/>
          <w:szCs w:val="28"/>
          <w14:ligatures w14:val="standardContextual"/>
        </w:rPr>
        <w:t xml:space="preserve">• </w:t>
      </w:r>
      <w:r w:rsidRPr="00D02BA2">
        <w:rPr>
          <w:rFonts w:ascii="Sakkal Majalla" w:eastAsia="Calibri" w:hAnsi="Sakkal Majalla" w:cs="Sakkal Majalla"/>
          <w:b/>
          <w:bCs/>
          <w:kern w:val="2"/>
          <w:sz w:val="28"/>
          <w:szCs w:val="28"/>
          <w:rtl/>
          <w14:ligatures w14:val="standardContextual"/>
        </w:rPr>
        <w:t>اقتراح خطط وأفكار قابلة للتنفيذ فورًا أو تدريجيًا لتعزيز العلاقة بين الإدارة والموظفين، مما يُحسّن ظروف العمل ويرفع مستوى الرضا. • التركيز على الجوانب التي ينبغي على الإدارة تغييرها أو تحسينها لضمان أفضل مستويات الرضا الوظيفي وأفضل أداء مؤسسي</w:t>
      </w:r>
      <w:r w:rsidRPr="00D02BA2">
        <w:rPr>
          <w:rFonts w:ascii="Sakkal Majalla" w:eastAsia="Calibri" w:hAnsi="Sakkal Majalla" w:cs="Sakkal Majalla"/>
          <w:b/>
          <w:bCs/>
          <w:kern w:val="2"/>
          <w:sz w:val="28"/>
          <w:szCs w:val="28"/>
          <w14:ligatures w14:val="standardContextual"/>
        </w:rPr>
        <w:t>.</w:t>
      </w:r>
    </w:p>
    <w:p w14:paraId="09CEB694" w14:textId="77777777" w:rsidR="00D02BA2" w:rsidRPr="00D02BA2" w:rsidRDefault="00D02BA2" w:rsidP="00D02BA2">
      <w:pPr>
        <w:rPr>
          <w:rFonts w:ascii="Sakkal Majalla" w:eastAsia="Calibri" w:hAnsi="Sakkal Majalla" w:cs="Sakkal Majalla"/>
          <w:b/>
          <w:bCs/>
          <w:kern w:val="2"/>
          <w:sz w:val="28"/>
          <w:szCs w:val="28"/>
          <w:rtl/>
          <w14:ligatures w14:val="standardContextual"/>
        </w:rPr>
      </w:pPr>
    </w:p>
    <w:p w14:paraId="5A3F1053" w14:textId="77777777" w:rsidR="00D02BA2" w:rsidRPr="00D02BA2" w:rsidRDefault="00D02BA2" w:rsidP="00D02BA2">
      <w:pPr>
        <w:rPr>
          <w:rFonts w:ascii="Sakkal Majalla" w:eastAsia="Calibri" w:hAnsi="Sakkal Majalla" w:cs="Sakkal Majalla"/>
          <w:b/>
          <w:bCs/>
          <w:kern w:val="2"/>
          <w:sz w:val="28"/>
          <w:szCs w:val="28"/>
          <w:rtl/>
          <w14:ligatures w14:val="standardContextual"/>
        </w:rPr>
      </w:pPr>
      <w:r w:rsidRPr="00D02BA2">
        <w:rPr>
          <w:rFonts w:ascii="Sakkal Majalla" w:eastAsia="Calibri" w:hAnsi="Sakkal Majalla" w:cs="Sakkal Majalla"/>
          <w:b/>
          <w:bCs/>
          <w:kern w:val="2"/>
          <w:sz w:val="28"/>
          <w:szCs w:val="28"/>
          <w:rtl/>
          <w14:ligatures w14:val="standardContextual"/>
        </w:rPr>
        <w:t>١٨</w:t>
      </w:r>
      <w:r w:rsidRPr="00D02BA2">
        <w:rPr>
          <w:rFonts w:ascii="Sakkal Majalla" w:eastAsia="Calibri" w:hAnsi="Sakkal Majalla" w:cs="Sakkal Majalla"/>
          <w:b/>
          <w:bCs/>
          <w:kern w:val="2"/>
          <w:sz w:val="28"/>
          <w:szCs w:val="28"/>
          <w14:ligatures w14:val="standardContextual"/>
        </w:rPr>
        <w:t xml:space="preserve">. </w:t>
      </w:r>
      <w:r w:rsidRPr="00D02BA2">
        <w:rPr>
          <w:rFonts w:ascii="Sakkal Majalla" w:eastAsia="Calibri" w:hAnsi="Sakkal Majalla" w:cs="Sakkal Majalla"/>
          <w:b/>
          <w:bCs/>
          <w:kern w:val="2"/>
          <w:sz w:val="28"/>
          <w:szCs w:val="28"/>
          <w:rtl/>
          <w14:ligatures w14:val="standardContextual"/>
        </w:rPr>
        <w:t>سرد الصعوبات التي تواجه مشاركة الموظفين في أماكن العمل المختلفة</w:t>
      </w:r>
      <w:r w:rsidRPr="00D02BA2">
        <w:rPr>
          <w:rFonts w:ascii="Sakkal Majalla" w:eastAsia="Calibri" w:hAnsi="Sakkal Majalla" w:cs="Sakkal Majalla"/>
          <w:b/>
          <w:bCs/>
          <w:kern w:val="2"/>
          <w:sz w:val="28"/>
          <w:szCs w:val="28"/>
          <w14:ligatures w14:val="standardContextual"/>
        </w:rPr>
        <w:t>.</w:t>
      </w:r>
    </w:p>
    <w:p w14:paraId="406221B6" w14:textId="77777777" w:rsidR="00D02BA2" w:rsidRPr="00D02BA2" w:rsidRDefault="00D02BA2" w:rsidP="00D02BA2">
      <w:pPr>
        <w:rPr>
          <w:rFonts w:ascii="Sakkal Majalla" w:eastAsia="Calibri" w:hAnsi="Sakkal Majalla" w:cs="Sakkal Majalla"/>
          <w:b/>
          <w:bCs/>
          <w:kern w:val="2"/>
          <w:sz w:val="28"/>
          <w:szCs w:val="28"/>
          <w:rtl/>
          <w14:ligatures w14:val="standardContextual"/>
        </w:rPr>
      </w:pPr>
      <w:r w:rsidRPr="00D02BA2">
        <w:rPr>
          <w:rFonts w:ascii="Sakkal Majalla" w:eastAsia="Calibri" w:hAnsi="Sakkal Majalla" w:cs="Sakkal Majalla"/>
          <w:b/>
          <w:bCs/>
          <w:kern w:val="2"/>
          <w:sz w:val="28"/>
          <w:szCs w:val="28"/>
          <w14:ligatures w14:val="standardContextual"/>
        </w:rPr>
        <w:t xml:space="preserve">• </w:t>
      </w:r>
      <w:r w:rsidRPr="00D02BA2">
        <w:rPr>
          <w:rFonts w:ascii="Sakkal Majalla" w:eastAsia="Calibri" w:hAnsi="Sakkal Majalla" w:cs="Sakkal Majalla"/>
          <w:b/>
          <w:bCs/>
          <w:kern w:val="2"/>
          <w:sz w:val="28"/>
          <w:szCs w:val="28"/>
          <w:rtl/>
          <w14:ligatures w14:val="standardContextual"/>
        </w:rPr>
        <w:t>دراسة الصعوبات المحتملة التي قد تواجهها الشركات في تطبيق خطط استثمار الموظفين: الميزانيات المحدودة، أو عدم معرفة قيمة هذه السياسات، أو معارضة الموظفين للتغيير</w:t>
      </w:r>
      <w:r w:rsidRPr="00D02BA2">
        <w:rPr>
          <w:rFonts w:ascii="Sakkal Majalla" w:eastAsia="Calibri" w:hAnsi="Sakkal Majalla" w:cs="Sakkal Majalla"/>
          <w:b/>
          <w:bCs/>
          <w:kern w:val="2"/>
          <w:sz w:val="28"/>
          <w:szCs w:val="28"/>
          <w14:ligatures w14:val="standardContextual"/>
        </w:rPr>
        <w:t>.</w:t>
      </w:r>
    </w:p>
    <w:p w14:paraId="0FB409A1" w14:textId="77777777" w:rsidR="00D02BA2" w:rsidRPr="00D02BA2" w:rsidRDefault="00D02BA2" w:rsidP="00D02BA2">
      <w:pPr>
        <w:rPr>
          <w:rFonts w:ascii="Sakkal Majalla" w:eastAsia="Calibri" w:hAnsi="Sakkal Majalla" w:cs="Sakkal Majalla"/>
          <w:b/>
          <w:bCs/>
          <w:kern w:val="2"/>
          <w:sz w:val="28"/>
          <w:szCs w:val="28"/>
          <w:rtl/>
          <w14:ligatures w14:val="standardContextual"/>
        </w:rPr>
      </w:pPr>
      <w:r w:rsidRPr="00D02BA2">
        <w:rPr>
          <w:rFonts w:ascii="Sakkal Majalla" w:eastAsia="Calibri" w:hAnsi="Sakkal Majalla" w:cs="Sakkal Majalla"/>
          <w:b/>
          <w:bCs/>
          <w:kern w:val="2"/>
          <w:sz w:val="28"/>
          <w:szCs w:val="28"/>
          <w14:ligatures w14:val="standardContextual"/>
        </w:rPr>
        <w:t xml:space="preserve">• </w:t>
      </w:r>
      <w:r w:rsidRPr="00D02BA2">
        <w:rPr>
          <w:rFonts w:ascii="Sakkal Majalla" w:eastAsia="Calibri" w:hAnsi="Sakkal Majalla" w:cs="Sakkal Majalla"/>
          <w:b/>
          <w:bCs/>
          <w:kern w:val="2"/>
          <w:sz w:val="28"/>
          <w:szCs w:val="28"/>
          <w:rtl/>
          <w14:ligatures w14:val="standardContextual"/>
        </w:rPr>
        <w:t>تقديم حلول منطقية لتجاوز هذه العقبات وضمان استمرارية برامج استثمار الموظفين</w:t>
      </w:r>
      <w:r w:rsidRPr="00D02BA2">
        <w:rPr>
          <w:rFonts w:ascii="Sakkal Majalla" w:eastAsia="Calibri" w:hAnsi="Sakkal Majalla" w:cs="Sakkal Majalla"/>
          <w:b/>
          <w:bCs/>
          <w:kern w:val="2"/>
          <w:sz w:val="28"/>
          <w:szCs w:val="28"/>
          <w14:ligatures w14:val="standardContextual"/>
        </w:rPr>
        <w:t>.</w:t>
      </w:r>
    </w:p>
    <w:p w14:paraId="08E2160C" w14:textId="77777777" w:rsidR="00D02BA2" w:rsidRPr="00D02BA2" w:rsidRDefault="00D02BA2" w:rsidP="00D02BA2">
      <w:pPr>
        <w:rPr>
          <w:rFonts w:ascii="Sakkal Majalla" w:eastAsia="Calibri" w:hAnsi="Sakkal Majalla" w:cs="Sakkal Majalla"/>
          <w:kern w:val="2"/>
          <w:sz w:val="28"/>
          <w:szCs w:val="28"/>
          <w:rtl/>
          <w:lang w:val="en-GB"/>
          <w14:ligatures w14:val="standardContextual"/>
        </w:rPr>
      </w:pPr>
      <w:r w:rsidRPr="00D02BA2">
        <w:rPr>
          <w:rFonts w:ascii="Sakkal Majalla" w:eastAsia="Calibri" w:hAnsi="Sakkal Majalla" w:cs="Sakkal Majalla"/>
          <w:b/>
          <w:bCs/>
          <w:kern w:val="2"/>
          <w:sz w:val="28"/>
          <w:szCs w:val="28"/>
          <w:rtl/>
          <w14:ligatures w14:val="standardContextual"/>
        </w:rPr>
        <w:t>الترويج للاتجاهات العالمية في إدارة الموارد البشرية؛ والبحث في أحدث الاتجاهات العالمية في إدارة الموارد البشرية، بما في ذلك العمل عن بُعد، وساعات العمل المرنة، وأهمية الصحة النفسية والجسدية للموظفين، وكيف يُمكن للشركات المحلية والعالمية دمج هذه الاتجاهات في استراتيجياتها الاستثمارية</w:t>
      </w:r>
      <w:r w:rsidRPr="00D02BA2">
        <w:rPr>
          <w:rFonts w:ascii="Sakkal Majalla" w:eastAsia="Calibri" w:hAnsi="Sakkal Majalla" w:cs="Sakkal Majalla"/>
          <w:b/>
          <w:bCs/>
          <w:kern w:val="2"/>
          <w:sz w:val="28"/>
          <w:szCs w:val="28"/>
          <w14:ligatures w14:val="standardContextual"/>
        </w:rPr>
        <w:t>.</w:t>
      </w:r>
      <w:r w:rsidRPr="00D02BA2">
        <w:rPr>
          <w:rFonts w:ascii="Sakkal Majalla" w:eastAsia="Calibri" w:hAnsi="Sakkal Majalla" w:cs="Sakkal Majalla"/>
          <w:kern w:val="2"/>
          <w:sz w:val="28"/>
          <w:szCs w:val="28"/>
          <w:rtl/>
          <w:lang w:val="en-GB"/>
          <w14:ligatures w14:val="standardContextual"/>
        </w:rPr>
        <w:br w:type="page"/>
      </w:r>
    </w:p>
    <w:p w14:paraId="64747272" w14:textId="77777777" w:rsidR="00D02BA2" w:rsidRPr="00D02BA2" w:rsidRDefault="00D02BA2" w:rsidP="00D02BA2">
      <w:pPr>
        <w:spacing w:after="0"/>
        <w:rPr>
          <w:rFonts w:ascii="Sakkal Majalla" w:eastAsia="Calibri" w:hAnsi="Sakkal Majalla" w:cs="Sakkal Majalla"/>
          <w:kern w:val="2"/>
          <w:sz w:val="28"/>
          <w:szCs w:val="28"/>
          <w:rtl/>
          <w:lang w:val="en-GB"/>
          <w14:ligatures w14:val="standardContextual"/>
        </w:rPr>
      </w:pPr>
    </w:p>
    <w:p w14:paraId="62576012" w14:textId="77777777" w:rsidR="00D02BA2" w:rsidRPr="00D02BA2" w:rsidRDefault="00D02BA2" w:rsidP="00D02BA2">
      <w:pPr>
        <w:rPr>
          <w:rFonts w:ascii="Sakkal Majalla" w:eastAsia="Calibri" w:hAnsi="Sakkal Majalla" w:cs="Sakkal Majalla"/>
          <w:b/>
          <w:bCs/>
          <w:kern w:val="2"/>
          <w:sz w:val="28"/>
          <w:szCs w:val="28"/>
          <w:u w:val="single"/>
          <w:rtl/>
          <w14:ligatures w14:val="standardContextual"/>
        </w:rPr>
      </w:pPr>
      <w:r w:rsidRPr="00D02BA2">
        <w:rPr>
          <w:rFonts w:ascii="Sakkal Majalla" w:eastAsia="Calibri" w:hAnsi="Sakkal Majalla" w:cs="Sakkal Majalla"/>
          <w:b/>
          <w:bCs/>
          <w:kern w:val="2"/>
          <w:sz w:val="28"/>
          <w:szCs w:val="28"/>
          <w:u w:val="single"/>
          <w:rtl/>
          <w14:ligatures w14:val="standardContextual"/>
        </w:rPr>
        <w:t>تساؤلات الدراسة</w:t>
      </w:r>
    </w:p>
    <w:p w14:paraId="4D0D7884" w14:textId="77777777" w:rsidR="00D02BA2" w:rsidRPr="00D02BA2" w:rsidRDefault="00D02BA2" w:rsidP="00D02BA2">
      <w:pPr>
        <w:numPr>
          <w:ilvl w:val="0"/>
          <w:numId w:val="1"/>
        </w:numPr>
        <w:rPr>
          <w:rFonts w:ascii="Sakkal Majalla" w:eastAsia="Calibri" w:hAnsi="Sakkal Majalla" w:cs="Sakkal Majalla"/>
          <w:kern w:val="2"/>
          <w:sz w:val="28"/>
          <w:szCs w:val="28"/>
          <w:rtl/>
          <w14:ligatures w14:val="standardContextual"/>
        </w:rPr>
      </w:pPr>
      <w:r w:rsidRPr="00D02BA2">
        <w:rPr>
          <w:rFonts w:ascii="Sakkal Majalla" w:eastAsia="Calibri" w:hAnsi="Sakkal Majalla" w:cs="Sakkal Majalla"/>
          <w:kern w:val="2"/>
          <w:sz w:val="28"/>
          <w:szCs w:val="28"/>
          <w:rtl/>
          <w14:ligatures w14:val="standardContextual"/>
        </w:rPr>
        <w:t>تحاول هذه الورقة البحثية تناول العديد من القضايا المهمة المتعلقة بتأثير استثمار الموظفين على النجاح العام للمنظمة ورضاهم الوظيفي. وتهدف إلى دراسة كيفية تأثير مناهج الإدارة على تطور بيئة العمل، وتحفيز الموظفين، وزيادة الإنتاج. تتضمن الأسئلة البحثية الرئيسية ما يلي:</w:t>
      </w:r>
    </w:p>
    <w:p w14:paraId="18D541F6" w14:textId="77777777" w:rsidR="00D02BA2" w:rsidRPr="00D02BA2" w:rsidRDefault="00D02BA2" w:rsidP="00D02BA2">
      <w:pPr>
        <w:numPr>
          <w:ilvl w:val="0"/>
          <w:numId w:val="1"/>
        </w:numPr>
        <w:rPr>
          <w:rFonts w:ascii="Sakkal Majalla" w:eastAsia="Calibri" w:hAnsi="Sakkal Majalla" w:cs="Sakkal Majalla"/>
          <w:kern w:val="2"/>
          <w:sz w:val="28"/>
          <w:szCs w:val="28"/>
          <w:rtl/>
          <w14:ligatures w14:val="standardContextual"/>
        </w:rPr>
      </w:pPr>
      <w:r w:rsidRPr="00D02BA2">
        <w:rPr>
          <w:rFonts w:ascii="Sakkal Majalla" w:eastAsia="Calibri" w:hAnsi="Sakkal Majalla" w:cs="Sakkal Majalla"/>
          <w:kern w:val="2"/>
          <w:sz w:val="28"/>
          <w:szCs w:val="28"/>
          <w:rtl/>
          <w14:ligatures w14:val="standardContextual"/>
        </w:rPr>
        <w:t>1. كيف يمكن أن يؤثر استثمار الموظفين على الرضا الوظيفي؟</w:t>
      </w:r>
    </w:p>
    <w:p w14:paraId="48504452" w14:textId="77777777" w:rsidR="00D02BA2" w:rsidRPr="00D02BA2" w:rsidRDefault="00D02BA2" w:rsidP="00D02BA2">
      <w:pPr>
        <w:numPr>
          <w:ilvl w:val="0"/>
          <w:numId w:val="1"/>
        </w:numPr>
        <w:rPr>
          <w:rFonts w:ascii="Sakkal Majalla" w:eastAsia="Calibri" w:hAnsi="Sakkal Majalla" w:cs="Sakkal Majalla"/>
          <w:kern w:val="2"/>
          <w:sz w:val="28"/>
          <w:szCs w:val="28"/>
          <w:rtl/>
          <w14:ligatures w14:val="standardContextual"/>
        </w:rPr>
      </w:pPr>
      <w:r w:rsidRPr="00D02BA2">
        <w:rPr>
          <w:rFonts w:ascii="Sakkal Majalla" w:eastAsia="Calibri" w:hAnsi="Sakkal Majalla" w:cs="Sakkal Majalla"/>
          <w:kern w:val="2"/>
          <w:sz w:val="28"/>
          <w:szCs w:val="28"/>
          <w:rtl/>
          <w14:ligatures w14:val="standardContextual"/>
        </w:rPr>
        <w:t>• ما هي مكونات عملية استثمار الموظفين التي قد ترفع مستوى الرضا الوظيفي؟</w:t>
      </w:r>
    </w:p>
    <w:p w14:paraId="4A59E258" w14:textId="77777777" w:rsidR="00D02BA2" w:rsidRPr="00D02BA2" w:rsidRDefault="00D02BA2" w:rsidP="00D02BA2">
      <w:pPr>
        <w:numPr>
          <w:ilvl w:val="0"/>
          <w:numId w:val="1"/>
        </w:numPr>
        <w:rPr>
          <w:rFonts w:ascii="Sakkal Majalla" w:eastAsia="Calibri" w:hAnsi="Sakkal Majalla" w:cs="Sakkal Majalla"/>
          <w:kern w:val="2"/>
          <w:sz w:val="28"/>
          <w:szCs w:val="28"/>
          <w:rtl/>
          <w14:ligatures w14:val="standardContextual"/>
        </w:rPr>
      </w:pPr>
      <w:r w:rsidRPr="00D02BA2">
        <w:rPr>
          <w:rFonts w:ascii="Sakkal Majalla" w:eastAsia="Calibri" w:hAnsi="Sakkal Majalla" w:cs="Sakkal Majalla"/>
          <w:kern w:val="2"/>
          <w:sz w:val="28"/>
          <w:szCs w:val="28"/>
          <w:rtl/>
          <w14:ligatures w14:val="standardContextual"/>
        </w:rPr>
        <w:t>• كيف يمكن أن تساعد فرص التدريب والتطوير في زيادة رضا الموظفين؟</w:t>
      </w:r>
    </w:p>
    <w:p w14:paraId="754D1AAA" w14:textId="77777777" w:rsidR="00D02BA2" w:rsidRPr="00D02BA2" w:rsidRDefault="00D02BA2" w:rsidP="00D02BA2">
      <w:pPr>
        <w:numPr>
          <w:ilvl w:val="0"/>
          <w:numId w:val="1"/>
        </w:numPr>
        <w:rPr>
          <w:rFonts w:ascii="Sakkal Majalla" w:eastAsia="Calibri" w:hAnsi="Sakkal Majalla" w:cs="Sakkal Majalla"/>
          <w:kern w:val="2"/>
          <w:sz w:val="28"/>
          <w:szCs w:val="28"/>
          <w:rtl/>
          <w14:ligatures w14:val="standardContextual"/>
        </w:rPr>
      </w:pPr>
      <w:r w:rsidRPr="00D02BA2">
        <w:rPr>
          <w:rFonts w:ascii="Sakkal Majalla" w:eastAsia="Calibri" w:hAnsi="Sakkal Majalla" w:cs="Sakkal Majalla"/>
          <w:kern w:val="2"/>
          <w:sz w:val="28"/>
          <w:szCs w:val="28"/>
          <w:rtl/>
          <w14:ligatures w14:val="standardContextual"/>
        </w:rPr>
        <w:t>• هل يساعد نظام التقدير والتحفيز الجيد على تحسين مشاعر الولاء والانتماء للشركة؟</w:t>
      </w:r>
    </w:p>
    <w:p w14:paraId="2A04DDA7" w14:textId="77777777" w:rsidR="00D02BA2" w:rsidRPr="00D02BA2" w:rsidRDefault="00D02BA2" w:rsidP="00D02BA2">
      <w:pPr>
        <w:numPr>
          <w:ilvl w:val="0"/>
          <w:numId w:val="1"/>
        </w:numPr>
        <w:rPr>
          <w:rFonts w:ascii="Sakkal Majalla" w:eastAsia="Calibri" w:hAnsi="Sakkal Majalla" w:cs="Sakkal Majalla"/>
          <w:kern w:val="2"/>
          <w:sz w:val="28"/>
          <w:szCs w:val="28"/>
          <w:rtl/>
          <w14:ligatures w14:val="standardContextual"/>
        </w:rPr>
      </w:pPr>
      <w:r w:rsidRPr="00D02BA2">
        <w:rPr>
          <w:rFonts w:ascii="Sakkal Majalla" w:eastAsia="Calibri" w:hAnsi="Sakkal Majalla" w:cs="Sakkal Majalla"/>
          <w:kern w:val="2"/>
          <w:sz w:val="28"/>
          <w:szCs w:val="28"/>
          <w:rtl/>
          <w14:ligatures w14:val="standardContextual"/>
        </w:rPr>
        <w:t>• كيف تتغير معنويات الموظفين ورضاهم الوظيفي مع التقدير المعنوي والمكافآت؟</w:t>
      </w:r>
    </w:p>
    <w:p w14:paraId="17B806BE" w14:textId="77777777" w:rsidR="00D02BA2" w:rsidRPr="00D02BA2" w:rsidRDefault="00D02BA2" w:rsidP="00D02BA2">
      <w:pPr>
        <w:numPr>
          <w:ilvl w:val="0"/>
          <w:numId w:val="1"/>
        </w:numPr>
        <w:rPr>
          <w:rFonts w:ascii="Sakkal Majalla" w:eastAsia="Calibri" w:hAnsi="Sakkal Majalla" w:cs="Sakkal Majalla"/>
          <w:kern w:val="2"/>
          <w:sz w:val="28"/>
          <w:szCs w:val="28"/>
          <w:rtl/>
          <w14:ligatures w14:val="standardContextual"/>
        </w:rPr>
      </w:pPr>
      <w:r w:rsidRPr="00D02BA2">
        <w:rPr>
          <w:rFonts w:ascii="Sakkal Majalla" w:eastAsia="Calibri" w:hAnsi="Sakkal Majalla" w:cs="Sakkal Majalla"/>
          <w:kern w:val="2"/>
          <w:sz w:val="28"/>
          <w:szCs w:val="28"/>
          <w:rtl/>
          <w14:ligatures w14:val="standardContextual"/>
        </w:rPr>
        <w:t>2. كيف يرتبط الأداء العام للمنظمة بالرضا الوظيفي؟</w:t>
      </w:r>
    </w:p>
    <w:p w14:paraId="09E76DE9" w14:textId="77777777" w:rsidR="00D02BA2" w:rsidRPr="00D02BA2" w:rsidRDefault="00D02BA2" w:rsidP="00D02BA2">
      <w:pPr>
        <w:numPr>
          <w:ilvl w:val="0"/>
          <w:numId w:val="1"/>
        </w:numPr>
        <w:rPr>
          <w:rFonts w:ascii="Sakkal Majalla" w:eastAsia="Calibri" w:hAnsi="Sakkal Majalla" w:cs="Sakkal Majalla"/>
          <w:kern w:val="2"/>
          <w:sz w:val="28"/>
          <w:szCs w:val="28"/>
          <w:rtl/>
          <w14:ligatures w14:val="standardContextual"/>
        </w:rPr>
      </w:pPr>
      <w:r w:rsidRPr="00D02BA2">
        <w:rPr>
          <w:rFonts w:ascii="Sakkal Majalla" w:eastAsia="Calibri" w:hAnsi="Sakkal Majalla" w:cs="Sakkal Majalla"/>
          <w:kern w:val="2"/>
          <w:sz w:val="28"/>
          <w:szCs w:val="28"/>
          <w:rtl/>
          <w14:ligatures w14:val="standardContextual"/>
        </w:rPr>
        <w:t>• كيف يمكن أن يؤثر رضا العمل على كفاءة الموظفين وإنتاجيتهم؟</w:t>
      </w:r>
    </w:p>
    <w:p w14:paraId="0E7030AE" w14:textId="77777777" w:rsidR="00D02BA2" w:rsidRPr="00D02BA2" w:rsidRDefault="00D02BA2" w:rsidP="00D02BA2">
      <w:pPr>
        <w:numPr>
          <w:ilvl w:val="0"/>
          <w:numId w:val="1"/>
        </w:numPr>
        <w:rPr>
          <w:rFonts w:ascii="Sakkal Majalla" w:eastAsia="Calibri" w:hAnsi="Sakkal Majalla" w:cs="Sakkal Majalla"/>
          <w:kern w:val="2"/>
          <w:sz w:val="28"/>
          <w:szCs w:val="28"/>
          <w:rtl/>
          <w14:ligatures w14:val="standardContextual"/>
        </w:rPr>
      </w:pPr>
      <w:r w:rsidRPr="00D02BA2">
        <w:rPr>
          <w:rFonts w:ascii="Sakkal Majalla" w:eastAsia="Calibri" w:hAnsi="Sakkal Majalla" w:cs="Sakkal Majalla"/>
          <w:kern w:val="2"/>
          <w:sz w:val="28"/>
          <w:szCs w:val="28"/>
          <w:rtl/>
          <w14:ligatures w14:val="standardContextual"/>
        </w:rPr>
        <w:t>لماذا ترتبط مستويات الرضا الوظيفي الأعلى بمزيد من الابتكار والإبداع داخل الشركة؟</w:t>
      </w:r>
    </w:p>
    <w:p w14:paraId="01083D0F" w14:textId="77777777" w:rsidR="00D02BA2" w:rsidRPr="00D02BA2" w:rsidRDefault="00D02BA2" w:rsidP="00D02BA2">
      <w:pPr>
        <w:numPr>
          <w:ilvl w:val="0"/>
          <w:numId w:val="1"/>
        </w:numPr>
        <w:rPr>
          <w:rFonts w:ascii="Sakkal Majalla" w:eastAsia="Calibri" w:hAnsi="Sakkal Majalla" w:cs="Sakkal Majalla"/>
          <w:kern w:val="2"/>
          <w:sz w:val="28"/>
          <w:szCs w:val="28"/>
          <w:rtl/>
          <w14:ligatures w14:val="standardContextual"/>
        </w:rPr>
      </w:pPr>
      <w:r w:rsidRPr="00D02BA2">
        <w:rPr>
          <w:rFonts w:ascii="Sakkal Majalla" w:eastAsia="Calibri" w:hAnsi="Sakkal Majalla" w:cs="Sakkal Majalla"/>
          <w:kern w:val="2"/>
          <w:sz w:val="28"/>
          <w:szCs w:val="28"/>
          <w:rtl/>
          <w14:ligatures w14:val="standardContextual"/>
        </w:rPr>
        <w:t>• كيف يمكن أن يعزز تحقيق رضا العمل تعاون الفريق وتفاعل الموظفين؟</w:t>
      </w:r>
    </w:p>
    <w:p w14:paraId="341B249E" w14:textId="77777777" w:rsidR="00D02BA2" w:rsidRPr="00D02BA2" w:rsidRDefault="00D02BA2" w:rsidP="00D02BA2">
      <w:pPr>
        <w:numPr>
          <w:ilvl w:val="0"/>
          <w:numId w:val="1"/>
        </w:numPr>
        <w:rPr>
          <w:rFonts w:ascii="Sakkal Majalla" w:eastAsia="Calibri" w:hAnsi="Sakkal Majalla" w:cs="Sakkal Majalla"/>
          <w:kern w:val="2"/>
          <w:sz w:val="28"/>
          <w:szCs w:val="28"/>
          <w:rtl/>
          <w14:ligatures w14:val="standardContextual"/>
        </w:rPr>
      </w:pPr>
      <w:r w:rsidRPr="00D02BA2">
        <w:rPr>
          <w:rFonts w:ascii="Sakkal Majalla" w:eastAsia="Calibri" w:hAnsi="Sakkal Majalla" w:cs="Sakkal Majalla"/>
          <w:kern w:val="2"/>
          <w:sz w:val="28"/>
          <w:szCs w:val="28"/>
          <w:rtl/>
          <w14:ligatures w14:val="standardContextual"/>
        </w:rPr>
        <w:t>• هل هناك علاقة بين السعادة الوظيفية وانخفاض معدلات الإرهاق أو التغيب؟ ٣. ما هي خطط استثمار الموظفين الرشيدة التي ينبغي على الإدارة اتباعها؟</w:t>
      </w:r>
    </w:p>
    <w:p w14:paraId="105895C6" w14:textId="77777777" w:rsidR="00D02BA2" w:rsidRPr="00D02BA2" w:rsidRDefault="00D02BA2" w:rsidP="00D02BA2">
      <w:pPr>
        <w:numPr>
          <w:ilvl w:val="0"/>
          <w:numId w:val="1"/>
        </w:numPr>
        <w:rPr>
          <w:rFonts w:ascii="Sakkal Majalla" w:eastAsia="Calibri" w:hAnsi="Sakkal Majalla" w:cs="Sakkal Majalla"/>
          <w:kern w:val="2"/>
          <w:sz w:val="28"/>
          <w:szCs w:val="28"/>
          <w:rtl/>
          <w14:ligatures w14:val="standardContextual"/>
        </w:rPr>
      </w:pPr>
      <w:r w:rsidRPr="00D02BA2">
        <w:rPr>
          <w:rFonts w:ascii="Sakkal Majalla" w:eastAsia="Calibri" w:hAnsi="Sakkal Majalla" w:cs="Sakkal Majalla"/>
          <w:kern w:val="2"/>
          <w:sz w:val="28"/>
          <w:szCs w:val="28"/>
          <w:rtl/>
          <w14:ligatures w14:val="standardContextual"/>
        </w:rPr>
        <w:t>• ما هي السياسات التوجيهية التي ينبغي على المدراء تطبيقها لدعم النمو المهني للموظفين؟</w:t>
      </w:r>
    </w:p>
    <w:p w14:paraId="317679C7" w14:textId="77777777" w:rsidR="00D02BA2" w:rsidRPr="00D02BA2" w:rsidRDefault="00D02BA2" w:rsidP="00D02BA2">
      <w:pPr>
        <w:numPr>
          <w:ilvl w:val="0"/>
          <w:numId w:val="1"/>
        </w:numPr>
        <w:rPr>
          <w:rFonts w:ascii="Sakkal Majalla" w:eastAsia="Calibri" w:hAnsi="Sakkal Majalla" w:cs="Sakkal Majalla"/>
          <w:kern w:val="2"/>
          <w:sz w:val="28"/>
          <w:szCs w:val="28"/>
          <w:rtl/>
          <w14:ligatures w14:val="standardContextual"/>
        </w:rPr>
      </w:pPr>
      <w:r w:rsidRPr="00D02BA2">
        <w:rPr>
          <w:rFonts w:ascii="Sakkal Majalla" w:eastAsia="Calibri" w:hAnsi="Sakkal Majalla" w:cs="Sakkal Majalla"/>
          <w:kern w:val="2"/>
          <w:sz w:val="28"/>
          <w:szCs w:val="28"/>
          <w:rtl/>
          <w14:ligatures w14:val="standardContextual"/>
        </w:rPr>
        <w:t>• كيف يمكن للحوافز المالية وغير المالية تحفيز الموظفين على الأداء المتميز؟</w:t>
      </w:r>
    </w:p>
    <w:p w14:paraId="292A82E6" w14:textId="77777777" w:rsidR="00D02BA2" w:rsidRPr="00D02BA2" w:rsidRDefault="00D02BA2" w:rsidP="00D02BA2">
      <w:pPr>
        <w:numPr>
          <w:ilvl w:val="0"/>
          <w:numId w:val="1"/>
        </w:numPr>
        <w:rPr>
          <w:rFonts w:ascii="Sakkal Majalla" w:eastAsia="Calibri" w:hAnsi="Sakkal Majalla" w:cs="Sakkal Majalla"/>
          <w:kern w:val="2"/>
          <w:sz w:val="28"/>
          <w:szCs w:val="28"/>
          <w:rtl/>
          <w14:ligatures w14:val="standardContextual"/>
        </w:rPr>
      </w:pPr>
      <w:r w:rsidRPr="00D02BA2">
        <w:rPr>
          <w:rFonts w:ascii="Sakkal Majalla" w:eastAsia="Calibri" w:hAnsi="Sakkal Majalla" w:cs="Sakkal Majalla"/>
          <w:kern w:val="2"/>
          <w:sz w:val="28"/>
          <w:szCs w:val="28"/>
          <w:rtl/>
          <w14:ligatures w14:val="standardContextual"/>
        </w:rPr>
        <w:t>• ما هي أفضل السياسات التي يمكن للإدارة استخدامها لخلق بيئة عمل مرنة تُحسّن رضا الموظفين؟</w:t>
      </w:r>
    </w:p>
    <w:p w14:paraId="5EEC8B34" w14:textId="77777777" w:rsidR="00D02BA2" w:rsidRPr="00D02BA2" w:rsidRDefault="00D02BA2" w:rsidP="00D02BA2">
      <w:pPr>
        <w:numPr>
          <w:ilvl w:val="0"/>
          <w:numId w:val="1"/>
        </w:numPr>
        <w:rPr>
          <w:rFonts w:ascii="Sakkal Majalla" w:eastAsia="Calibri" w:hAnsi="Sakkal Majalla" w:cs="Sakkal Majalla"/>
          <w:kern w:val="2"/>
          <w:sz w:val="28"/>
          <w:szCs w:val="28"/>
          <w:rtl/>
          <w14:ligatures w14:val="standardContextual"/>
        </w:rPr>
      </w:pPr>
      <w:r w:rsidRPr="00D02BA2">
        <w:rPr>
          <w:rFonts w:ascii="Sakkal Majalla" w:eastAsia="Calibri" w:hAnsi="Sakkal Majalla" w:cs="Sakkal Majalla"/>
          <w:kern w:val="2"/>
          <w:sz w:val="28"/>
          <w:szCs w:val="28"/>
          <w:rtl/>
          <w14:ligatures w14:val="standardContextual"/>
        </w:rPr>
        <w:t>• كيف يمكن للإدارة خلق فرص للتطوير المهني داخل الشركة، بما يُلهم الموظفين لرفع إنتاجيتهم؟</w:t>
      </w:r>
    </w:p>
    <w:p w14:paraId="33A543B0" w14:textId="77777777" w:rsidR="00D02BA2" w:rsidRPr="00D02BA2" w:rsidRDefault="00D02BA2" w:rsidP="00D02BA2">
      <w:pPr>
        <w:numPr>
          <w:ilvl w:val="0"/>
          <w:numId w:val="1"/>
        </w:numPr>
        <w:rPr>
          <w:rFonts w:ascii="Sakkal Majalla" w:eastAsia="Calibri" w:hAnsi="Sakkal Majalla" w:cs="Sakkal Majalla"/>
          <w:kern w:val="2"/>
          <w:sz w:val="28"/>
          <w:szCs w:val="28"/>
          <w:rtl/>
          <w14:ligatures w14:val="standardContextual"/>
        </w:rPr>
      </w:pPr>
      <w:r w:rsidRPr="00D02BA2">
        <w:rPr>
          <w:rFonts w:ascii="Sakkal Majalla" w:eastAsia="Calibri" w:hAnsi="Sakkal Majalla" w:cs="Sakkal Majalla"/>
          <w:kern w:val="2"/>
          <w:sz w:val="28"/>
          <w:szCs w:val="28"/>
          <w:rtl/>
          <w14:ligatures w14:val="standardContextual"/>
        </w:rPr>
        <w:t>٤. كيف يمكن للإدارة والقيادة المساعدة في خلق بيئة عمل شيقة ومحفزة؟</w:t>
      </w:r>
    </w:p>
    <w:p w14:paraId="66228769" w14:textId="77777777" w:rsidR="00D02BA2" w:rsidRPr="00D02BA2" w:rsidRDefault="00D02BA2" w:rsidP="00D02BA2">
      <w:pPr>
        <w:numPr>
          <w:ilvl w:val="0"/>
          <w:numId w:val="1"/>
        </w:numPr>
        <w:rPr>
          <w:rFonts w:ascii="Sakkal Majalla" w:eastAsia="Calibri" w:hAnsi="Sakkal Majalla" w:cs="Sakkal Majalla"/>
          <w:kern w:val="2"/>
          <w:sz w:val="28"/>
          <w:szCs w:val="28"/>
          <w:rtl/>
          <w14:ligatures w14:val="standardContextual"/>
        </w:rPr>
      </w:pPr>
      <w:r w:rsidRPr="00D02BA2">
        <w:rPr>
          <w:rFonts w:ascii="Sakkal Majalla" w:eastAsia="Calibri" w:hAnsi="Sakkal Majalla" w:cs="Sakkal Majalla"/>
          <w:kern w:val="2"/>
          <w:sz w:val="28"/>
          <w:szCs w:val="28"/>
          <w:rtl/>
          <w14:ligatures w14:val="standardContextual"/>
        </w:rPr>
        <w:t>• كيف يمكن للقيادة المُلهمة أن تُساعد في رفع حماس الموظفين وزيادة إنتاجيتهم؟</w:t>
      </w:r>
    </w:p>
    <w:p w14:paraId="55B1A421" w14:textId="77777777" w:rsidR="00D02BA2" w:rsidRPr="00D02BA2" w:rsidRDefault="00D02BA2" w:rsidP="00D02BA2">
      <w:pPr>
        <w:numPr>
          <w:ilvl w:val="0"/>
          <w:numId w:val="1"/>
        </w:numPr>
        <w:rPr>
          <w:rFonts w:ascii="Sakkal Majalla" w:eastAsia="Calibri" w:hAnsi="Sakkal Majalla" w:cs="Sakkal Majalla"/>
          <w:kern w:val="2"/>
          <w:sz w:val="28"/>
          <w:szCs w:val="28"/>
          <w:rtl/>
          <w14:ligatures w14:val="standardContextual"/>
        </w:rPr>
      </w:pPr>
      <w:r w:rsidRPr="00D02BA2">
        <w:rPr>
          <w:rFonts w:ascii="Sakkal Majalla" w:eastAsia="Calibri" w:hAnsi="Sakkal Majalla" w:cs="Sakkal Majalla"/>
          <w:kern w:val="2"/>
          <w:sz w:val="28"/>
          <w:szCs w:val="28"/>
          <w:rtl/>
          <w14:ligatures w14:val="standardContextual"/>
        </w:rPr>
        <w:t>• كيف يمكن للإدارة التواصل بشكل أفضل مع الموظفين لخلق بيئة عمل شفافة ومشجعة؟</w:t>
      </w:r>
    </w:p>
    <w:p w14:paraId="1AF26FCA" w14:textId="77777777" w:rsidR="00D02BA2" w:rsidRPr="00D02BA2" w:rsidRDefault="00D02BA2" w:rsidP="00D02BA2">
      <w:pPr>
        <w:numPr>
          <w:ilvl w:val="0"/>
          <w:numId w:val="1"/>
        </w:numPr>
        <w:rPr>
          <w:rFonts w:ascii="Sakkal Majalla" w:eastAsia="Calibri" w:hAnsi="Sakkal Majalla" w:cs="Sakkal Majalla"/>
          <w:kern w:val="2"/>
          <w:sz w:val="28"/>
          <w:szCs w:val="28"/>
          <w14:ligatures w14:val="standardContextual"/>
        </w:rPr>
      </w:pPr>
      <w:r w:rsidRPr="00D02BA2">
        <w:rPr>
          <w:rFonts w:ascii="Sakkal Majalla" w:eastAsia="Calibri" w:hAnsi="Sakkal Majalla" w:cs="Sakkal Majalla"/>
          <w:kern w:val="2"/>
          <w:sz w:val="28"/>
          <w:szCs w:val="28"/>
          <w:rtl/>
          <w14:ligatures w14:val="standardContextual"/>
        </w:rPr>
        <w:t>• ما هي مناهج الإدارة التي تُساعد في زيادة ولاء الموظفين للمؤسسة؟</w:t>
      </w:r>
    </w:p>
    <w:p w14:paraId="61B75E24" w14:textId="77777777" w:rsidR="00D02BA2" w:rsidRPr="00D02BA2" w:rsidRDefault="00D02BA2" w:rsidP="00D02BA2">
      <w:pPr>
        <w:numPr>
          <w:ilvl w:val="0"/>
          <w:numId w:val="2"/>
        </w:numPr>
        <w:rPr>
          <w:rFonts w:ascii="Sakkal Majalla" w:eastAsia="Calibri" w:hAnsi="Sakkal Majalla" w:cs="Sakkal Majalla"/>
          <w:kern w:val="2"/>
          <w:sz w:val="28"/>
          <w:szCs w:val="28"/>
          <w:rtl/>
          <w14:ligatures w14:val="standardContextual"/>
        </w:rPr>
      </w:pPr>
      <w:r w:rsidRPr="00D02BA2">
        <w:rPr>
          <w:rFonts w:ascii="Sakkal Majalla" w:eastAsia="Calibri" w:hAnsi="Sakkal Majalla" w:cs="Sakkal Majalla"/>
          <w:kern w:val="2"/>
          <w:sz w:val="28"/>
          <w:szCs w:val="28"/>
          <w:rtl/>
          <w14:ligatures w14:val="standardContextual"/>
        </w:rPr>
        <w:lastRenderedPageBreak/>
        <w:t xml:space="preserve"> كيف يمكن للإدارة إنشاء نظام تغذية راجعة يعزز الانفتاح ويساعد على تقوية العلاقات بين الإدارة والموظفين؟</w:t>
      </w:r>
    </w:p>
    <w:p w14:paraId="52A3690A" w14:textId="77777777" w:rsidR="00D02BA2" w:rsidRPr="00D02BA2" w:rsidRDefault="00D02BA2" w:rsidP="00D02BA2">
      <w:pPr>
        <w:numPr>
          <w:ilvl w:val="0"/>
          <w:numId w:val="2"/>
        </w:numPr>
        <w:rPr>
          <w:rFonts w:ascii="Sakkal Majalla" w:eastAsia="Calibri" w:hAnsi="Sakkal Majalla" w:cs="Sakkal Majalla"/>
          <w:kern w:val="2"/>
          <w:sz w:val="28"/>
          <w:szCs w:val="28"/>
          <w:rtl/>
          <w14:ligatures w14:val="standardContextual"/>
        </w:rPr>
      </w:pPr>
      <w:r w:rsidRPr="00D02BA2">
        <w:rPr>
          <w:rFonts w:ascii="Sakkal Majalla" w:eastAsia="Calibri" w:hAnsi="Sakkal Majalla" w:cs="Sakkal Majalla"/>
          <w:kern w:val="2"/>
          <w:sz w:val="28"/>
          <w:szCs w:val="28"/>
          <w:rtl/>
          <w14:ligatures w14:val="standardContextual"/>
        </w:rPr>
        <w:t>كيف يمكن لاستثمارات الموظفين أن تساعد في الحفاظ على مواهب الشركة؟</w:t>
      </w:r>
    </w:p>
    <w:p w14:paraId="620175EE" w14:textId="77777777" w:rsidR="00D02BA2" w:rsidRPr="00D02BA2" w:rsidRDefault="00D02BA2" w:rsidP="00D02BA2">
      <w:pPr>
        <w:numPr>
          <w:ilvl w:val="0"/>
          <w:numId w:val="2"/>
        </w:numPr>
        <w:rPr>
          <w:rFonts w:ascii="Sakkal Majalla" w:eastAsia="Calibri" w:hAnsi="Sakkal Majalla" w:cs="Sakkal Majalla"/>
          <w:kern w:val="2"/>
          <w:sz w:val="28"/>
          <w:szCs w:val="28"/>
          <w:rtl/>
          <w14:ligatures w14:val="standardContextual"/>
        </w:rPr>
      </w:pPr>
      <w:r w:rsidRPr="00D02BA2">
        <w:rPr>
          <w:rFonts w:ascii="Sakkal Majalla" w:eastAsia="Calibri" w:hAnsi="Sakkal Majalla" w:cs="Sakkal Majalla"/>
          <w:kern w:val="2"/>
          <w:sz w:val="28"/>
          <w:szCs w:val="28"/>
          <w:rtl/>
          <w14:ligatures w14:val="standardContextual"/>
        </w:rPr>
        <w:t xml:space="preserve"> كيف يمكن لاستثمارات الموظفين أن تساعد في خفض معدل دوران الموظفين؟</w:t>
      </w:r>
    </w:p>
    <w:p w14:paraId="6D16085F" w14:textId="77777777" w:rsidR="00D02BA2" w:rsidRPr="00D02BA2" w:rsidRDefault="00D02BA2" w:rsidP="00D02BA2">
      <w:pPr>
        <w:numPr>
          <w:ilvl w:val="0"/>
          <w:numId w:val="2"/>
        </w:numPr>
        <w:rPr>
          <w:rFonts w:ascii="Sakkal Majalla" w:eastAsia="Calibri" w:hAnsi="Sakkal Majalla" w:cs="Sakkal Majalla"/>
          <w:kern w:val="2"/>
          <w:sz w:val="28"/>
          <w:szCs w:val="28"/>
          <w:rtl/>
          <w14:ligatures w14:val="standardContextual"/>
        </w:rPr>
      </w:pPr>
      <w:r w:rsidRPr="00D02BA2">
        <w:rPr>
          <w:rFonts w:ascii="Sakkal Majalla" w:eastAsia="Calibri" w:hAnsi="Sakkal Majalla" w:cs="Sakkal Majalla"/>
          <w:kern w:val="2"/>
          <w:sz w:val="28"/>
          <w:szCs w:val="28"/>
          <w:rtl/>
          <w14:ligatures w14:val="standardContextual"/>
        </w:rPr>
        <w:t>كيف يمكن للشركة الحفاظ على المواهب من خلال توفير فرص التطوير والتقدم؟</w:t>
      </w:r>
    </w:p>
    <w:p w14:paraId="014C0759" w14:textId="77777777" w:rsidR="00D02BA2" w:rsidRPr="00D02BA2" w:rsidRDefault="00D02BA2" w:rsidP="00D02BA2">
      <w:pPr>
        <w:numPr>
          <w:ilvl w:val="0"/>
          <w:numId w:val="2"/>
        </w:numPr>
        <w:rPr>
          <w:rFonts w:ascii="Sakkal Majalla" w:eastAsia="Calibri" w:hAnsi="Sakkal Majalla" w:cs="Sakkal Majalla"/>
          <w:kern w:val="2"/>
          <w:sz w:val="28"/>
          <w:szCs w:val="28"/>
          <w:rtl/>
          <w14:ligatures w14:val="standardContextual"/>
        </w:rPr>
      </w:pPr>
      <w:r w:rsidRPr="00D02BA2">
        <w:rPr>
          <w:rFonts w:ascii="Sakkal Majalla" w:eastAsia="Calibri" w:hAnsi="Sakkal Majalla" w:cs="Sakkal Majalla"/>
          <w:kern w:val="2"/>
          <w:sz w:val="28"/>
          <w:szCs w:val="28"/>
          <w:rtl/>
          <w14:ligatures w14:val="standardContextual"/>
        </w:rPr>
        <w:t xml:space="preserve"> هل يرتبط مستوى الرضا الوظيفي ارتباطًا مباشرًا بمعدل الاحتفاظ بالموظفين المتميزين داخل الشركة؟</w:t>
      </w:r>
    </w:p>
    <w:p w14:paraId="5CC284EC" w14:textId="77777777" w:rsidR="00D02BA2" w:rsidRPr="00D02BA2" w:rsidRDefault="00D02BA2" w:rsidP="00D02BA2">
      <w:pPr>
        <w:numPr>
          <w:ilvl w:val="0"/>
          <w:numId w:val="2"/>
        </w:numPr>
        <w:rPr>
          <w:rFonts w:ascii="Sakkal Majalla" w:eastAsia="Calibri" w:hAnsi="Sakkal Majalla" w:cs="Sakkal Majalla"/>
          <w:kern w:val="2"/>
          <w:sz w:val="28"/>
          <w:szCs w:val="28"/>
          <w:rtl/>
          <w14:ligatures w14:val="standardContextual"/>
        </w:rPr>
      </w:pPr>
      <w:r w:rsidRPr="00D02BA2">
        <w:rPr>
          <w:rFonts w:ascii="Sakkal Majalla" w:eastAsia="Calibri" w:hAnsi="Sakkal Majalla" w:cs="Sakkal Majalla"/>
          <w:kern w:val="2"/>
          <w:sz w:val="28"/>
          <w:szCs w:val="28"/>
          <w:rtl/>
          <w14:ligatures w14:val="standardContextual"/>
        </w:rPr>
        <w:t>كيف يتغير أداء المؤسسة استجابةً لسياسات تحفيز الموظفين؟</w:t>
      </w:r>
    </w:p>
    <w:p w14:paraId="2D72364A" w14:textId="77777777" w:rsidR="00D02BA2" w:rsidRPr="00D02BA2" w:rsidRDefault="00D02BA2" w:rsidP="00D02BA2">
      <w:pPr>
        <w:numPr>
          <w:ilvl w:val="0"/>
          <w:numId w:val="2"/>
        </w:numPr>
        <w:rPr>
          <w:rFonts w:ascii="Sakkal Majalla" w:eastAsia="Calibri" w:hAnsi="Sakkal Majalla" w:cs="Sakkal Majalla"/>
          <w:kern w:val="2"/>
          <w:sz w:val="28"/>
          <w:szCs w:val="28"/>
          <w:rtl/>
          <w14:ligatures w14:val="standardContextual"/>
        </w:rPr>
      </w:pPr>
      <w:r w:rsidRPr="00D02BA2">
        <w:rPr>
          <w:rFonts w:ascii="Sakkal Majalla" w:eastAsia="Calibri" w:hAnsi="Sakkal Majalla" w:cs="Sakkal Majalla"/>
          <w:kern w:val="2"/>
          <w:sz w:val="28"/>
          <w:szCs w:val="28"/>
          <w:rtl/>
          <w14:ligatures w14:val="standardContextual"/>
        </w:rPr>
        <w:t>كيف يمكن للحوافز والمكافآت أن تساعد في زيادة حماس الموظفين للعمل وتحقيق أهداف المؤسسة؟</w:t>
      </w:r>
    </w:p>
    <w:p w14:paraId="1199910C" w14:textId="77777777" w:rsidR="00D02BA2" w:rsidRPr="00D02BA2" w:rsidRDefault="00D02BA2" w:rsidP="00D02BA2">
      <w:pPr>
        <w:numPr>
          <w:ilvl w:val="0"/>
          <w:numId w:val="2"/>
        </w:numPr>
        <w:rPr>
          <w:rFonts w:ascii="Sakkal Majalla" w:eastAsia="Calibri" w:hAnsi="Sakkal Majalla" w:cs="Sakkal Majalla"/>
          <w:kern w:val="2"/>
          <w:sz w:val="28"/>
          <w:szCs w:val="28"/>
          <w:rtl/>
          <w14:ligatures w14:val="standardContextual"/>
        </w:rPr>
      </w:pPr>
      <w:r w:rsidRPr="00D02BA2">
        <w:rPr>
          <w:rFonts w:ascii="Sakkal Majalla" w:eastAsia="Calibri" w:hAnsi="Sakkal Majalla" w:cs="Sakkal Majalla"/>
          <w:kern w:val="2"/>
          <w:sz w:val="28"/>
          <w:szCs w:val="28"/>
          <w:rtl/>
          <w14:ligatures w14:val="standardContextual"/>
        </w:rPr>
        <w:t>• كيف يمكن لمبادرات التدريب والتطوير أن تساعد في رفع المهارات والكفاءة، وبالتالي تعزيز الأداء العام للمؤسسة؟</w:t>
      </w:r>
    </w:p>
    <w:p w14:paraId="4B5E3CDF" w14:textId="77777777" w:rsidR="00D02BA2" w:rsidRPr="00D02BA2" w:rsidRDefault="00D02BA2" w:rsidP="00D02BA2">
      <w:pPr>
        <w:numPr>
          <w:ilvl w:val="0"/>
          <w:numId w:val="2"/>
        </w:numPr>
        <w:rPr>
          <w:rFonts w:ascii="Sakkal Majalla" w:eastAsia="Calibri" w:hAnsi="Sakkal Majalla" w:cs="Sakkal Majalla"/>
          <w:kern w:val="2"/>
          <w:sz w:val="28"/>
          <w:szCs w:val="28"/>
          <w:rtl/>
          <w14:ligatures w14:val="standardContextual"/>
        </w:rPr>
      </w:pPr>
      <w:r w:rsidRPr="00D02BA2">
        <w:rPr>
          <w:rFonts w:ascii="Sakkal Majalla" w:eastAsia="Calibri" w:hAnsi="Sakkal Majalla" w:cs="Sakkal Majalla"/>
          <w:kern w:val="2"/>
          <w:sz w:val="28"/>
          <w:szCs w:val="28"/>
          <w:rtl/>
          <w14:ligatures w14:val="standardContextual"/>
        </w:rPr>
        <w:t xml:space="preserve"> هل تساعد أنظمة التقدير والمكافآت في تعزيز ولاء المؤسسة، وبالتالي الأداء العام؟</w:t>
      </w:r>
    </w:p>
    <w:p w14:paraId="795203BC" w14:textId="77777777" w:rsidR="00D02BA2" w:rsidRPr="00D02BA2" w:rsidRDefault="00D02BA2" w:rsidP="00D02BA2">
      <w:pPr>
        <w:numPr>
          <w:ilvl w:val="0"/>
          <w:numId w:val="2"/>
        </w:numPr>
        <w:rPr>
          <w:rFonts w:ascii="Sakkal Majalla" w:eastAsia="Calibri" w:hAnsi="Sakkal Majalla" w:cs="Sakkal Majalla"/>
          <w:kern w:val="2"/>
          <w:sz w:val="28"/>
          <w:szCs w:val="28"/>
          <w:rtl/>
          <w14:ligatures w14:val="standardContextual"/>
        </w:rPr>
      </w:pPr>
      <w:r w:rsidRPr="00D02BA2">
        <w:rPr>
          <w:rFonts w:ascii="Sakkal Majalla" w:eastAsia="Calibri" w:hAnsi="Sakkal Majalla" w:cs="Sakkal Majalla"/>
          <w:kern w:val="2"/>
          <w:sz w:val="28"/>
          <w:szCs w:val="28"/>
          <w:rtl/>
          <w14:ligatures w14:val="standardContextual"/>
        </w:rPr>
        <w:t>ما هي أفضل السبل التي يمكن للمديرين من خلالها إلهام الموظفين لتقديم أفضل أداء لهم بانتظام؟</w:t>
      </w:r>
    </w:p>
    <w:p w14:paraId="5A66437F" w14:textId="77777777" w:rsidR="00D02BA2" w:rsidRPr="00D02BA2" w:rsidRDefault="00D02BA2" w:rsidP="00D02BA2">
      <w:pPr>
        <w:numPr>
          <w:ilvl w:val="0"/>
          <w:numId w:val="2"/>
        </w:numPr>
        <w:rPr>
          <w:rFonts w:ascii="Sakkal Majalla" w:eastAsia="Calibri" w:hAnsi="Sakkal Majalla" w:cs="Sakkal Majalla"/>
          <w:kern w:val="2"/>
          <w:sz w:val="28"/>
          <w:szCs w:val="28"/>
          <w:rtl/>
          <w14:ligatures w14:val="standardContextual"/>
        </w:rPr>
      </w:pPr>
      <w:r w:rsidRPr="00D02BA2">
        <w:rPr>
          <w:rFonts w:ascii="Sakkal Majalla" w:eastAsia="Calibri" w:hAnsi="Sakkal Majalla" w:cs="Sakkal Majalla"/>
          <w:kern w:val="2"/>
          <w:sz w:val="28"/>
          <w:szCs w:val="28"/>
          <w:rtl/>
          <w14:ligatures w14:val="standardContextual"/>
        </w:rPr>
        <w:t>. لماذا تجد الشركات صعوبة في الاستثمار في الموظفين؟</w:t>
      </w:r>
    </w:p>
    <w:p w14:paraId="20385740" w14:textId="77777777" w:rsidR="00D02BA2" w:rsidRPr="00D02BA2" w:rsidRDefault="00D02BA2" w:rsidP="00D02BA2">
      <w:pPr>
        <w:numPr>
          <w:ilvl w:val="0"/>
          <w:numId w:val="2"/>
        </w:numPr>
        <w:rPr>
          <w:rFonts w:ascii="Sakkal Majalla" w:eastAsia="Calibri" w:hAnsi="Sakkal Majalla" w:cs="Sakkal Majalla"/>
          <w:kern w:val="2"/>
          <w:sz w:val="28"/>
          <w:szCs w:val="28"/>
          <w:rtl/>
          <w14:ligatures w14:val="standardContextual"/>
        </w:rPr>
      </w:pPr>
      <w:r w:rsidRPr="00D02BA2">
        <w:rPr>
          <w:rFonts w:ascii="Sakkal Majalla" w:eastAsia="Calibri" w:hAnsi="Sakkal Majalla" w:cs="Sakkal Majalla"/>
          <w:kern w:val="2"/>
          <w:sz w:val="28"/>
          <w:szCs w:val="28"/>
          <w:rtl/>
          <w14:ligatures w14:val="standardContextual"/>
        </w:rPr>
        <w:t xml:space="preserve"> ما هي العقبات الرئيسية التي قد تواجهها الشركات عند تطبيق برامج استثمار الموظفين (مثل القيود المالية أو مقاومة التغيير)؟</w:t>
      </w:r>
    </w:p>
    <w:p w14:paraId="2C77EC3F" w14:textId="77777777" w:rsidR="00D02BA2" w:rsidRPr="00D02BA2" w:rsidRDefault="00D02BA2" w:rsidP="00D02BA2">
      <w:pPr>
        <w:numPr>
          <w:ilvl w:val="0"/>
          <w:numId w:val="2"/>
        </w:numPr>
        <w:rPr>
          <w:rFonts w:ascii="Sakkal Majalla" w:eastAsia="Calibri" w:hAnsi="Sakkal Majalla" w:cs="Sakkal Majalla"/>
          <w:kern w:val="2"/>
          <w:sz w:val="28"/>
          <w:szCs w:val="28"/>
          <w:rtl/>
          <w14:ligatures w14:val="standardContextual"/>
        </w:rPr>
      </w:pPr>
      <w:r w:rsidRPr="00D02BA2">
        <w:rPr>
          <w:rFonts w:ascii="Sakkal Majalla" w:eastAsia="Calibri" w:hAnsi="Sakkal Majalla" w:cs="Sakkal Majalla"/>
          <w:kern w:val="2"/>
          <w:sz w:val="28"/>
          <w:szCs w:val="28"/>
          <w:rtl/>
          <w14:ligatures w14:val="standardContextual"/>
        </w:rPr>
        <w:t xml:space="preserve"> كيف يُمكن حل المعارضة الداخلية لبعض المديرين أو الموظفين لهذه السياسات؟</w:t>
      </w:r>
    </w:p>
    <w:p w14:paraId="0FAEF6FE" w14:textId="77777777" w:rsidR="00D02BA2" w:rsidRPr="00D02BA2" w:rsidRDefault="00D02BA2" w:rsidP="00D02BA2">
      <w:pPr>
        <w:numPr>
          <w:ilvl w:val="0"/>
          <w:numId w:val="2"/>
        </w:numPr>
        <w:rPr>
          <w:rFonts w:ascii="Sakkal Majalla" w:eastAsia="Calibri" w:hAnsi="Sakkal Majalla" w:cs="Sakkal Majalla"/>
          <w:kern w:val="2"/>
          <w:sz w:val="28"/>
          <w:szCs w:val="28"/>
          <w:rtl/>
          <w14:ligatures w14:val="standardContextual"/>
        </w:rPr>
      </w:pPr>
      <w:r w:rsidRPr="00D02BA2">
        <w:rPr>
          <w:rFonts w:ascii="Sakkal Majalla" w:eastAsia="Calibri" w:hAnsi="Sakkal Majalla" w:cs="Sakkal Majalla"/>
          <w:kern w:val="2"/>
          <w:sz w:val="28"/>
          <w:szCs w:val="28"/>
          <w:rtl/>
          <w14:ligatures w14:val="standardContextual"/>
        </w:rPr>
        <w:t xml:space="preserve"> ما هي العوامل التي تعيق الاستثمار الجيد للموظفين؟ وكيف يُمكن معالجتها؟</w:t>
      </w:r>
    </w:p>
    <w:p w14:paraId="46463A67" w14:textId="77777777" w:rsidR="00D02BA2" w:rsidRPr="00D02BA2" w:rsidRDefault="00D02BA2" w:rsidP="00D02BA2">
      <w:pPr>
        <w:numPr>
          <w:ilvl w:val="0"/>
          <w:numId w:val="2"/>
        </w:numPr>
        <w:rPr>
          <w:rFonts w:ascii="Sakkal Majalla" w:eastAsia="Calibri" w:hAnsi="Sakkal Majalla" w:cs="Sakkal Majalla"/>
          <w:kern w:val="2"/>
          <w:sz w:val="28"/>
          <w:szCs w:val="28"/>
          <w:rtl/>
          <w14:ligatures w14:val="standardContextual"/>
        </w:rPr>
      </w:pPr>
      <w:r w:rsidRPr="00D02BA2">
        <w:rPr>
          <w:rFonts w:ascii="Sakkal Majalla" w:eastAsia="Calibri" w:hAnsi="Sakkal Majalla" w:cs="Sakkal Majalla"/>
          <w:kern w:val="2"/>
          <w:sz w:val="28"/>
          <w:szCs w:val="28"/>
          <w:rtl/>
          <w14:ligatures w14:val="standardContextual"/>
        </w:rPr>
        <w:t>. كيف يُمكن تقييم استراتيجيات استثمار الموظفين؟</w:t>
      </w:r>
    </w:p>
    <w:p w14:paraId="0F3B49E0" w14:textId="77777777" w:rsidR="00D02BA2" w:rsidRPr="00D02BA2" w:rsidRDefault="00D02BA2" w:rsidP="00D02BA2">
      <w:pPr>
        <w:numPr>
          <w:ilvl w:val="0"/>
          <w:numId w:val="2"/>
        </w:numPr>
        <w:rPr>
          <w:rFonts w:ascii="Sakkal Majalla" w:eastAsia="Calibri" w:hAnsi="Sakkal Majalla" w:cs="Sakkal Majalla"/>
          <w:kern w:val="2"/>
          <w:sz w:val="28"/>
          <w:szCs w:val="28"/>
          <w:rtl/>
          <w14:ligatures w14:val="standardContextual"/>
        </w:rPr>
      </w:pPr>
      <w:r w:rsidRPr="00D02BA2">
        <w:rPr>
          <w:rFonts w:ascii="Sakkal Majalla" w:eastAsia="Calibri" w:hAnsi="Sakkal Majalla" w:cs="Sakkal Majalla"/>
          <w:kern w:val="2"/>
          <w:sz w:val="28"/>
          <w:szCs w:val="28"/>
          <w:rtl/>
          <w14:ligatures w14:val="standardContextual"/>
        </w:rPr>
        <w:t xml:space="preserve"> ما هي المقاييس التي يُمكن من خلالها تقييم تأثير مبادرات استثمار الموظفين على الأداء العام؟</w:t>
      </w:r>
    </w:p>
    <w:p w14:paraId="708DE2A6" w14:textId="77777777" w:rsidR="00D02BA2" w:rsidRPr="00D02BA2" w:rsidRDefault="00D02BA2" w:rsidP="00D02BA2">
      <w:pPr>
        <w:numPr>
          <w:ilvl w:val="0"/>
          <w:numId w:val="2"/>
        </w:numPr>
        <w:rPr>
          <w:rFonts w:ascii="Sakkal Majalla" w:eastAsia="Calibri" w:hAnsi="Sakkal Majalla" w:cs="Sakkal Majalla"/>
          <w:kern w:val="2"/>
          <w:sz w:val="28"/>
          <w:szCs w:val="28"/>
          <w:rtl/>
          <w14:ligatures w14:val="standardContextual"/>
        </w:rPr>
      </w:pPr>
      <w:r w:rsidRPr="00D02BA2">
        <w:rPr>
          <w:rFonts w:ascii="Sakkal Majalla" w:eastAsia="Calibri" w:hAnsi="Sakkal Majalla" w:cs="Sakkal Majalla"/>
          <w:kern w:val="2"/>
          <w:sz w:val="28"/>
          <w:szCs w:val="28"/>
          <w:rtl/>
          <w14:ligatures w14:val="standardContextual"/>
        </w:rPr>
        <w:t xml:space="preserve"> كيف ينبغي للإدارة تقييم العلاقة بين مقاييس الأداء، بما في ذلك الإنتاج والإبداع، والرضا الوظيفي؟</w:t>
      </w:r>
    </w:p>
    <w:p w14:paraId="0E3CF710" w14:textId="77777777" w:rsidR="00D02BA2" w:rsidRPr="00D02BA2" w:rsidRDefault="00D02BA2" w:rsidP="00D02BA2">
      <w:pPr>
        <w:numPr>
          <w:ilvl w:val="0"/>
          <w:numId w:val="2"/>
        </w:numPr>
        <w:rPr>
          <w:rFonts w:ascii="Sakkal Majalla" w:eastAsia="Calibri" w:hAnsi="Sakkal Majalla" w:cs="Sakkal Majalla"/>
          <w:kern w:val="2"/>
          <w:sz w:val="28"/>
          <w:szCs w:val="28"/>
          <w:rtl/>
          <w14:ligatures w14:val="standardContextual"/>
        </w:rPr>
      </w:pPr>
      <w:r w:rsidRPr="00D02BA2">
        <w:rPr>
          <w:rFonts w:ascii="Sakkal Majalla" w:eastAsia="Calibri" w:hAnsi="Sakkal Majalla" w:cs="Sakkal Majalla"/>
          <w:kern w:val="2"/>
          <w:sz w:val="28"/>
          <w:szCs w:val="28"/>
          <w:rtl/>
          <w14:ligatures w14:val="standardContextual"/>
        </w:rPr>
        <w:t>ما هي الأدوات والمناهج التي يُمكن من خلالها تقييم نجاح سياسات التطوير والتحفيز والتدريب؟</w:t>
      </w:r>
    </w:p>
    <w:p w14:paraId="53DEE4EC" w14:textId="77777777" w:rsidR="00D02BA2" w:rsidRPr="00D02BA2" w:rsidRDefault="00D02BA2" w:rsidP="00D02BA2">
      <w:pPr>
        <w:numPr>
          <w:ilvl w:val="0"/>
          <w:numId w:val="2"/>
        </w:numPr>
        <w:rPr>
          <w:rFonts w:ascii="Sakkal Majalla" w:eastAsia="Calibri" w:hAnsi="Sakkal Majalla" w:cs="Sakkal Majalla"/>
          <w:kern w:val="2"/>
          <w:sz w:val="28"/>
          <w:szCs w:val="28"/>
          <w14:ligatures w14:val="standardContextual"/>
        </w:rPr>
      </w:pPr>
      <w:r w:rsidRPr="00D02BA2">
        <w:rPr>
          <w:rFonts w:ascii="Sakkal Majalla" w:eastAsia="Calibri" w:hAnsi="Sakkal Majalla" w:cs="Sakkal Majalla"/>
          <w:kern w:val="2"/>
          <w:sz w:val="28"/>
          <w:szCs w:val="28"/>
          <w:rtl/>
          <w14:ligatures w14:val="standardContextual"/>
        </w:rPr>
        <w:t>. كيف يُمكن لخطط استثمار الموظفين أن تُراعي الاتجاهات العالمية في إدارة الموارد البشرية؟</w:t>
      </w:r>
    </w:p>
    <w:p w14:paraId="29010FD9" w14:textId="77777777" w:rsidR="00D02BA2" w:rsidRPr="00D02BA2" w:rsidRDefault="00D02BA2" w:rsidP="00D02BA2">
      <w:pPr>
        <w:ind w:left="360"/>
        <w:rPr>
          <w:rFonts w:ascii="Sakkal Majalla" w:eastAsia="Calibri" w:hAnsi="Sakkal Majalla" w:cs="Sakkal Majalla"/>
          <w:kern w:val="2"/>
          <w:sz w:val="28"/>
          <w:szCs w:val="28"/>
          <w14:ligatures w14:val="standardContextual"/>
        </w:rPr>
      </w:pPr>
    </w:p>
    <w:p w14:paraId="28C9B0B4" w14:textId="77777777" w:rsidR="00D02BA2" w:rsidRPr="00D02BA2" w:rsidRDefault="00D02BA2" w:rsidP="00D02BA2">
      <w:pPr>
        <w:rPr>
          <w:rFonts w:ascii="Sakkal Majalla" w:eastAsia="Calibri" w:hAnsi="Sakkal Majalla" w:cs="Sakkal Majalla"/>
          <w:kern w:val="2"/>
          <w:sz w:val="28"/>
          <w:szCs w:val="28"/>
          <w14:ligatures w14:val="standardContextual"/>
        </w:rPr>
      </w:pPr>
    </w:p>
    <w:p w14:paraId="0386DABF" w14:textId="79F23D3B" w:rsidR="00D02BA2" w:rsidRPr="00D02BA2" w:rsidRDefault="00D02BA2" w:rsidP="00D02BA2">
      <w:pPr>
        <w:rPr>
          <w:rFonts w:ascii="Sakkal Majalla" w:eastAsia="Calibri" w:hAnsi="Sakkal Majalla" w:cs="Sakkal Majalla"/>
          <w:b/>
          <w:bCs/>
          <w:kern w:val="2"/>
          <w:sz w:val="28"/>
          <w:szCs w:val="28"/>
          <w:u w:val="single"/>
          <w:rtl/>
          <w14:ligatures w14:val="standardContextual"/>
        </w:rPr>
      </w:pPr>
      <w:r w:rsidRPr="00D02BA2">
        <w:rPr>
          <w:rFonts w:ascii="Sakkal Majalla" w:eastAsia="Calibri" w:hAnsi="Sakkal Majalla" w:cs="Sakkal Majalla"/>
          <w:kern w:val="2"/>
          <w:sz w:val="16"/>
          <w:szCs w:val="16"/>
          <w:rtl/>
          <w14:ligatures w14:val="standardContextual"/>
        </w:rPr>
        <w:br w:type="page"/>
      </w:r>
      <w:r w:rsidRPr="00D02BA2">
        <w:rPr>
          <w:rFonts w:ascii="Sakkal Majalla" w:eastAsia="Calibri" w:hAnsi="Sakkal Majalla" w:cs="Sakkal Majalla" w:hint="cs"/>
          <w:b/>
          <w:bCs/>
          <w:kern w:val="2"/>
          <w:sz w:val="28"/>
          <w:szCs w:val="28"/>
          <w:u w:val="single"/>
          <w:rtl/>
          <w14:ligatures w14:val="standardContextual"/>
        </w:rPr>
        <w:lastRenderedPageBreak/>
        <w:t>فروض الدراسة:</w:t>
      </w:r>
    </w:p>
    <w:p w14:paraId="678285C2" w14:textId="77777777" w:rsidR="00D02BA2" w:rsidRPr="00D02BA2" w:rsidRDefault="00D02BA2" w:rsidP="00D02BA2">
      <w:pPr>
        <w:rPr>
          <w:rFonts w:ascii="Sakkal Majalla" w:eastAsia="Calibri" w:hAnsi="Sakkal Majalla" w:cs="Sakkal Majalla"/>
          <w:kern w:val="2"/>
          <w:sz w:val="28"/>
          <w:szCs w:val="28"/>
          <w:rtl/>
          <w14:ligatures w14:val="standardContextual"/>
        </w:rPr>
      </w:pPr>
      <w:r w:rsidRPr="00D02BA2">
        <w:rPr>
          <w:rFonts w:ascii="Sakkal Majalla" w:eastAsia="Calibri" w:hAnsi="Sakkal Majalla" w:cs="Sakkal Majalla"/>
          <w:kern w:val="2"/>
          <w:sz w:val="28"/>
          <w:szCs w:val="28"/>
          <w:rtl/>
          <w14:ligatures w14:val="standardContextual"/>
        </w:rPr>
        <w:t>ستُرشد أهداف الدراسة وغاياتها اختبار مجموعة من الفرضيات التي تهدف إلى توضيح العلاقة بين استثمار الموظفين، والسعادة الوظيفية، والأداء التنظيمي العام. من خلال دراسة الحقائق الفعلية والملاحظات العملية، تسعى الفرضيات إلى تقديم رؤى علمية قابلة للاختبار والتحقق. تتكون الفرضيات المقترحة من</w:t>
      </w:r>
      <w:r w:rsidRPr="00D02BA2">
        <w:rPr>
          <w:rFonts w:ascii="Sakkal Majalla" w:eastAsia="Calibri" w:hAnsi="Sakkal Majalla" w:cs="Sakkal Majalla"/>
          <w:kern w:val="2"/>
          <w:sz w:val="28"/>
          <w:szCs w:val="28"/>
          <w14:ligatures w14:val="standardContextual"/>
        </w:rPr>
        <w:t>:</w:t>
      </w:r>
    </w:p>
    <w:p w14:paraId="15526268" w14:textId="77777777" w:rsidR="00D02BA2" w:rsidRPr="00D02BA2" w:rsidRDefault="00D02BA2" w:rsidP="00D02BA2">
      <w:pPr>
        <w:rPr>
          <w:rFonts w:ascii="Sakkal Majalla" w:eastAsia="Calibri" w:hAnsi="Sakkal Majalla" w:cs="Sakkal Majalla"/>
          <w:kern w:val="2"/>
          <w:sz w:val="28"/>
          <w:szCs w:val="28"/>
          <w:rtl/>
          <w14:ligatures w14:val="standardContextual"/>
        </w:rPr>
      </w:pPr>
      <w:r w:rsidRPr="00D02BA2">
        <w:rPr>
          <w:rFonts w:ascii="Sakkal Majalla" w:eastAsia="Calibri" w:hAnsi="Sakkal Majalla" w:cs="Sakkal Majalla"/>
          <w:kern w:val="2"/>
          <w:sz w:val="28"/>
          <w:szCs w:val="28"/>
          <w14:ligatures w14:val="standardContextual"/>
        </w:rPr>
        <w:t>"</w:t>
      </w:r>
      <w:r w:rsidRPr="00D02BA2">
        <w:rPr>
          <w:rFonts w:ascii="Sakkal Majalla" w:eastAsia="Calibri" w:hAnsi="Sakkal Majalla" w:cs="Sakkal Majalla"/>
          <w:kern w:val="2"/>
          <w:sz w:val="28"/>
          <w:szCs w:val="28"/>
          <w:rtl/>
          <w14:ligatures w14:val="standardContextual"/>
        </w:rPr>
        <w:t>هناك علاقة إيجابية بين استثمار الموظفين (التدريب، والتحفيز، والتقدير) وزيادة الرضا الوظيفي". الفرضية الأولى</w:t>
      </w:r>
      <w:r w:rsidRPr="00D02BA2">
        <w:rPr>
          <w:rFonts w:ascii="Sakkal Majalla" w:eastAsia="Calibri" w:hAnsi="Sakkal Majalla" w:cs="Sakkal Majalla"/>
          <w:kern w:val="2"/>
          <w:sz w:val="28"/>
          <w:szCs w:val="28"/>
          <w14:ligatures w14:val="standardContextual"/>
        </w:rPr>
        <w:t>.</w:t>
      </w:r>
    </w:p>
    <w:p w14:paraId="1495FE16" w14:textId="77777777" w:rsidR="00D02BA2" w:rsidRPr="00D02BA2" w:rsidRDefault="00D02BA2" w:rsidP="00D02BA2">
      <w:pPr>
        <w:rPr>
          <w:rFonts w:ascii="Sakkal Majalla" w:eastAsia="Calibri" w:hAnsi="Sakkal Majalla" w:cs="Sakkal Majalla"/>
          <w:kern w:val="2"/>
          <w:sz w:val="28"/>
          <w:szCs w:val="28"/>
          <w:rtl/>
          <w14:ligatures w14:val="standardContextual"/>
        </w:rPr>
      </w:pPr>
      <w:r w:rsidRPr="00D02BA2">
        <w:rPr>
          <w:rFonts w:ascii="Sakkal Majalla" w:eastAsia="Calibri" w:hAnsi="Sakkal Majalla" w:cs="Sakkal Majalla"/>
          <w:kern w:val="2"/>
          <w:sz w:val="28"/>
          <w:szCs w:val="28"/>
          <w14:ligatures w14:val="standardContextual"/>
        </w:rPr>
        <w:t xml:space="preserve">• </w:t>
      </w:r>
      <w:r w:rsidRPr="00D02BA2">
        <w:rPr>
          <w:rFonts w:ascii="Sakkal Majalla" w:eastAsia="Calibri" w:hAnsi="Sakkal Majalla" w:cs="Sakkal Majalla"/>
          <w:kern w:val="2"/>
          <w:sz w:val="28"/>
          <w:szCs w:val="28"/>
          <w:rtl/>
          <w14:ligatures w14:val="standardContextual"/>
        </w:rPr>
        <w:t>التفسير: تفترض هذه الفرضية أن ارتفاع الرضا الوظيفي ينتج عن توفير فرص التدريب والتطوير، والجوائز والحوافز، بالإضافة إلى التقدير المعنوي للموظفين. أي أن العمال الذين يحصلون على دعم مستمر - من خلال الثناء والتعليم - سيكونون أكثر رضا عن مكان عملهم</w:t>
      </w:r>
      <w:r w:rsidRPr="00D02BA2">
        <w:rPr>
          <w:rFonts w:ascii="Sakkal Majalla" w:eastAsia="Calibri" w:hAnsi="Sakkal Majalla" w:cs="Sakkal Majalla"/>
          <w:kern w:val="2"/>
          <w:sz w:val="28"/>
          <w:szCs w:val="28"/>
          <w14:ligatures w14:val="standardContextual"/>
        </w:rPr>
        <w:t>.</w:t>
      </w:r>
    </w:p>
    <w:p w14:paraId="59413E59" w14:textId="77777777" w:rsidR="00D02BA2" w:rsidRPr="00D02BA2" w:rsidRDefault="00D02BA2" w:rsidP="00D02BA2">
      <w:pPr>
        <w:rPr>
          <w:rFonts w:ascii="Sakkal Majalla" w:eastAsia="Calibri" w:hAnsi="Sakkal Majalla" w:cs="Sakkal Majalla"/>
          <w:kern w:val="2"/>
          <w:sz w:val="28"/>
          <w:szCs w:val="28"/>
          <w:rtl/>
          <w14:ligatures w14:val="standardContextual"/>
        </w:rPr>
      </w:pPr>
      <w:r w:rsidRPr="00D02BA2">
        <w:rPr>
          <w:rFonts w:ascii="Sakkal Majalla" w:eastAsia="Calibri" w:hAnsi="Sakkal Majalla" w:cs="Sakkal Majalla"/>
          <w:kern w:val="2"/>
          <w:sz w:val="28"/>
          <w:szCs w:val="28"/>
          <w:rtl/>
          <w14:ligatures w14:val="standardContextual"/>
        </w:rPr>
        <w:t>2</w:t>
      </w:r>
      <w:r w:rsidRPr="00D02BA2">
        <w:rPr>
          <w:rFonts w:ascii="Sakkal Majalla" w:eastAsia="Calibri" w:hAnsi="Sakkal Majalla" w:cs="Sakkal Majalla"/>
          <w:kern w:val="2"/>
          <w:sz w:val="28"/>
          <w:szCs w:val="28"/>
          <w14:ligatures w14:val="standardContextual"/>
        </w:rPr>
        <w:t xml:space="preserve">. </w:t>
      </w:r>
      <w:r w:rsidRPr="00D02BA2">
        <w:rPr>
          <w:rFonts w:ascii="Sakkal Majalla" w:eastAsia="Calibri" w:hAnsi="Sakkal Majalla" w:cs="Sakkal Majalla"/>
          <w:kern w:val="2"/>
          <w:sz w:val="28"/>
          <w:szCs w:val="28"/>
          <w:rtl/>
          <w14:ligatures w14:val="standardContextual"/>
        </w:rPr>
        <w:t>الفرضية الثانية: • "ينتج تحسين الأداء التنظيمي العام (الإنتاجية، والإبداع، والتعاون) عن ارتفاع الرضا الوظيفي</w:t>
      </w:r>
      <w:r w:rsidRPr="00D02BA2">
        <w:rPr>
          <w:rFonts w:ascii="Sakkal Majalla" w:eastAsia="Calibri" w:hAnsi="Sakkal Majalla" w:cs="Sakkal Majalla"/>
          <w:kern w:val="2"/>
          <w:sz w:val="28"/>
          <w:szCs w:val="28"/>
          <w14:ligatures w14:val="standardContextual"/>
        </w:rPr>
        <w:t>".</w:t>
      </w:r>
    </w:p>
    <w:p w14:paraId="3701CA8D" w14:textId="77777777" w:rsidR="00D02BA2" w:rsidRPr="00D02BA2" w:rsidRDefault="00D02BA2" w:rsidP="00D02BA2">
      <w:pPr>
        <w:rPr>
          <w:rFonts w:ascii="Sakkal Majalla" w:eastAsia="Calibri" w:hAnsi="Sakkal Majalla" w:cs="Sakkal Majalla"/>
          <w:kern w:val="2"/>
          <w:sz w:val="28"/>
          <w:szCs w:val="28"/>
          <w:rtl/>
          <w14:ligatures w14:val="standardContextual"/>
        </w:rPr>
      </w:pPr>
      <w:r w:rsidRPr="00D02BA2">
        <w:rPr>
          <w:rFonts w:ascii="Sakkal Majalla" w:eastAsia="Calibri" w:hAnsi="Sakkal Majalla" w:cs="Sakkal Majalla"/>
          <w:kern w:val="2"/>
          <w:sz w:val="28"/>
          <w:szCs w:val="28"/>
          <w:rtl/>
          <w14:ligatures w14:val="standardContextual"/>
        </w:rPr>
        <w:t>تفترض هذه النظرية التفسيرية أن هناك صلة مباشرة بين الأداء التنظيمي العام والرضا الوظيفي. بمعنى آخر، يُرجّح أن يُحسّن الموظفون الراضون عن وظائفهم وشركاتهم أدائهم من خلال زيادة الإنتاجية والابتكار والعمل الجماعي داخل الأقسام</w:t>
      </w:r>
      <w:r w:rsidRPr="00D02BA2">
        <w:rPr>
          <w:rFonts w:ascii="Sakkal Majalla" w:eastAsia="Calibri" w:hAnsi="Sakkal Majalla" w:cs="Sakkal Majalla"/>
          <w:kern w:val="2"/>
          <w:sz w:val="28"/>
          <w:szCs w:val="28"/>
          <w14:ligatures w14:val="standardContextual"/>
        </w:rPr>
        <w:t>.</w:t>
      </w:r>
    </w:p>
    <w:p w14:paraId="5AC4647A" w14:textId="77777777" w:rsidR="00D02BA2" w:rsidRPr="00D02BA2" w:rsidRDefault="00D02BA2" w:rsidP="00D02BA2">
      <w:pPr>
        <w:rPr>
          <w:rFonts w:ascii="Sakkal Majalla" w:eastAsia="Calibri" w:hAnsi="Sakkal Majalla" w:cs="Sakkal Majalla"/>
          <w:kern w:val="2"/>
          <w:sz w:val="28"/>
          <w:szCs w:val="28"/>
          <w:rtl/>
          <w14:ligatures w14:val="standardContextual"/>
        </w:rPr>
      </w:pPr>
      <w:r w:rsidRPr="00D02BA2">
        <w:rPr>
          <w:rFonts w:ascii="Sakkal Majalla" w:eastAsia="Calibri" w:hAnsi="Sakkal Majalla" w:cs="Sakkal Majalla"/>
          <w:kern w:val="2"/>
          <w:sz w:val="28"/>
          <w:szCs w:val="28"/>
          <w:rtl/>
          <w14:ligatures w14:val="standardContextual"/>
        </w:rPr>
        <w:t>الفرضية الثالثة: "بيئة عمل مرنة وداعمة تدعم أداء الموظفين وتساعد على زيادة الإنتاجية</w:t>
      </w:r>
      <w:r w:rsidRPr="00D02BA2">
        <w:rPr>
          <w:rFonts w:ascii="Sakkal Majalla" w:eastAsia="Calibri" w:hAnsi="Sakkal Majalla" w:cs="Sakkal Majalla"/>
          <w:kern w:val="2"/>
          <w:sz w:val="28"/>
          <w:szCs w:val="28"/>
          <w14:ligatures w14:val="standardContextual"/>
        </w:rPr>
        <w:t>".</w:t>
      </w:r>
    </w:p>
    <w:p w14:paraId="3B4F93AF" w14:textId="77777777" w:rsidR="00D02BA2" w:rsidRPr="00D02BA2" w:rsidRDefault="00D02BA2" w:rsidP="00D02BA2">
      <w:pPr>
        <w:rPr>
          <w:rFonts w:ascii="Sakkal Majalla" w:eastAsia="Calibri" w:hAnsi="Sakkal Majalla" w:cs="Sakkal Majalla"/>
          <w:kern w:val="2"/>
          <w:sz w:val="28"/>
          <w:szCs w:val="28"/>
          <w:rtl/>
          <w14:ligatures w14:val="standardContextual"/>
        </w:rPr>
      </w:pPr>
      <w:r w:rsidRPr="00D02BA2">
        <w:rPr>
          <w:rFonts w:ascii="Sakkal Majalla" w:eastAsia="Calibri" w:hAnsi="Sakkal Majalla" w:cs="Sakkal Majalla"/>
          <w:kern w:val="2"/>
          <w:sz w:val="28"/>
          <w:szCs w:val="28"/>
          <w:rtl/>
          <w14:ligatures w14:val="standardContextual"/>
        </w:rPr>
        <w:t>التفسير: تُشير هذه الفرضية إلى أن توفير بيئة عمل مرنة مع ساعات عمل مرنة أو العمل عن بُعد يُمكن أن يُسهم بشكل كبير في تحسين أداء الموظفين وإنتاجيتهم. كما أن تشجيع الموظفين على تحقيق توازن أفضل بين العمل والحياة الشخصية يُساعدهم على التركيز بشكل أكبر على مهامهم</w:t>
      </w:r>
      <w:r w:rsidRPr="00D02BA2">
        <w:rPr>
          <w:rFonts w:ascii="Sakkal Majalla" w:eastAsia="Calibri" w:hAnsi="Sakkal Majalla" w:cs="Sakkal Majalla"/>
          <w:kern w:val="2"/>
          <w:sz w:val="28"/>
          <w:szCs w:val="28"/>
          <w14:ligatures w14:val="standardContextual"/>
        </w:rPr>
        <w:t>.</w:t>
      </w:r>
    </w:p>
    <w:p w14:paraId="76E1619C" w14:textId="77777777" w:rsidR="00D02BA2" w:rsidRPr="00D02BA2" w:rsidRDefault="00D02BA2" w:rsidP="00D02BA2">
      <w:pPr>
        <w:rPr>
          <w:rFonts w:ascii="Sakkal Majalla" w:eastAsia="Calibri" w:hAnsi="Sakkal Majalla" w:cs="Sakkal Majalla"/>
          <w:kern w:val="2"/>
          <w:sz w:val="28"/>
          <w:szCs w:val="28"/>
          <w14:ligatures w14:val="standardContextual"/>
        </w:rPr>
      </w:pPr>
      <w:r w:rsidRPr="00D02BA2">
        <w:rPr>
          <w:rFonts w:ascii="Sakkal Majalla" w:eastAsia="Calibri" w:hAnsi="Sakkal Majalla" w:cs="Sakkal Majalla"/>
          <w:kern w:val="2"/>
          <w:sz w:val="28"/>
          <w:szCs w:val="28"/>
          <w:rtl/>
          <w14:ligatures w14:val="standardContextual"/>
        </w:rPr>
        <w:t>الفرضية الرابعة: "الاستراتيجيات التحفيزية، مثل المكافآت المالية وغير المالية، تُؤدي إلى زيادة أداء الموظفين الفردي والجماعي</w:t>
      </w:r>
      <w:r w:rsidRPr="00D02BA2">
        <w:rPr>
          <w:rFonts w:ascii="Sakkal Majalla" w:eastAsia="Calibri" w:hAnsi="Sakkal Majalla" w:cs="Sakkal Majalla"/>
          <w:kern w:val="2"/>
          <w:sz w:val="28"/>
          <w:szCs w:val="28"/>
          <w14:ligatures w14:val="standardContextual"/>
        </w:rPr>
        <w:t>".</w:t>
      </w:r>
    </w:p>
    <w:p w14:paraId="3F6A90FD" w14:textId="77777777" w:rsidR="00D02BA2" w:rsidRPr="00D02BA2" w:rsidRDefault="00D02BA2" w:rsidP="00D02BA2">
      <w:pPr>
        <w:rPr>
          <w:rFonts w:ascii="Sakkal Majalla" w:eastAsia="Calibri" w:hAnsi="Sakkal Majalla" w:cs="Sakkal Majalla"/>
          <w:kern w:val="2"/>
          <w:sz w:val="28"/>
          <w:szCs w:val="28"/>
          <w:rtl/>
          <w14:ligatures w14:val="standardContextual"/>
        </w:rPr>
      </w:pPr>
      <w:r w:rsidRPr="00D02BA2">
        <w:rPr>
          <w:rFonts w:ascii="Sakkal Majalla" w:eastAsia="Calibri" w:hAnsi="Sakkal Majalla" w:cs="Sakkal Majalla"/>
          <w:kern w:val="2"/>
          <w:sz w:val="28"/>
          <w:szCs w:val="28"/>
          <w:rtl/>
          <w14:ligatures w14:val="standardContextual"/>
        </w:rPr>
        <w:t>التفسير: تنص هذه الفرضية على أن السياسات التحفيزية، بما في ذلك المكافآت غير المالية كالتقدير العام وتقدير الإنجازات، إلى جانب المكافآت المالية كالعلاوات والحوافز، ستؤدي إلى تحسين الأداء الفردي والجماعي داخل الشركة. وهذا بدوره سيساعد على رفع الأداء العام وتحقيق أهداف المؤسسة.</w:t>
      </w:r>
    </w:p>
    <w:p w14:paraId="7649025D" w14:textId="77777777" w:rsidR="00D02BA2" w:rsidRPr="00D02BA2" w:rsidRDefault="00D02BA2" w:rsidP="00D02BA2">
      <w:pPr>
        <w:rPr>
          <w:rFonts w:ascii="Sakkal Majalla" w:eastAsia="Calibri" w:hAnsi="Sakkal Majalla" w:cs="Sakkal Majalla"/>
          <w:kern w:val="2"/>
          <w:sz w:val="28"/>
          <w:szCs w:val="28"/>
          <w:rtl/>
          <w14:ligatures w14:val="standardContextual"/>
        </w:rPr>
      </w:pPr>
      <w:r w:rsidRPr="00D02BA2">
        <w:rPr>
          <w:rFonts w:ascii="Sakkal Majalla" w:eastAsia="Calibri" w:hAnsi="Sakkal Majalla" w:cs="Sakkal Majalla"/>
          <w:kern w:val="2"/>
          <w:sz w:val="28"/>
          <w:szCs w:val="28"/>
          <w:rtl/>
          <w14:ligatures w14:val="standardContextual"/>
        </w:rPr>
        <w:t>تنص الفرضية الخامسة على أن "برامج التدريب والتطوير تؤدي إلى زيادة كفاءة الموظفين، وبالتالي تحسين الأداء التنظيمي".</w:t>
      </w:r>
    </w:p>
    <w:p w14:paraId="69EC9C6C" w14:textId="77777777" w:rsidR="00D02BA2" w:rsidRPr="00D02BA2" w:rsidRDefault="00D02BA2" w:rsidP="00D02BA2">
      <w:pPr>
        <w:rPr>
          <w:rFonts w:ascii="Sakkal Majalla" w:eastAsia="Calibri" w:hAnsi="Sakkal Majalla" w:cs="Sakkal Majalla"/>
          <w:kern w:val="2"/>
          <w:sz w:val="28"/>
          <w:szCs w:val="28"/>
          <w:rtl/>
          <w14:ligatures w14:val="standardContextual"/>
        </w:rPr>
      </w:pPr>
      <w:r w:rsidRPr="00D02BA2">
        <w:rPr>
          <w:rFonts w:ascii="Sakkal Majalla" w:eastAsia="Calibri" w:hAnsi="Sakkal Majalla" w:cs="Sakkal Majalla"/>
          <w:kern w:val="2"/>
          <w:sz w:val="28"/>
          <w:szCs w:val="28"/>
          <w:rtl/>
          <w14:ligatures w14:val="standardContextual"/>
        </w:rPr>
        <w:t>التفسير: تؤكد هذه الفرضية على كيفية تأثير مبادرات التدريب والتطوير بشكل مباشر على رفع كفاءات ومهارات الموظفين. ومن المفترض أن تساعد هذه المبادرات على زيادة الأداء الشخصي، وبالتالي تعزيز الأداء العام للشركة.</w:t>
      </w:r>
    </w:p>
    <w:p w14:paraId="3539D824" w14:textId="77777777" w:rsidR="00D02BA2" w:rsidRPr="00D02BA2" w:rsidRDefault="00D02BA2" w:rsidP="00D02BA2">
      <w:pPr>
        <w:rPr>
          <w:rFonts w:ascii="Sakkal Majalla" w:eastAsia="Calibri" w:hAnsi="Sakkal Majalla" w:cs="Sakkal Majalla"/>
          <w:kern w:val="2"/>
          <w:sz w:val="28"/>
          <w:szCs w:val="28"/>
          <w:rtl/>
          <w14:ligatures w14:val="standardContextual"/>
        </w:rPr>
      </w:pPr>
    </w:p>
    <w:p w14:paraId="0725AF0E" w14:textId="77777777" w:rsidR="00D02BA2" w:rsidRPr="00D02BA2" w:rsidRDefault="00D02BA2" w:rsidP="00D02BA2">
      <w:pPr>
        <w:rPr>
          <w:rFonts w:ascii="Sakkal Majalla" w:eastAsia="Calibri" w:hAnsi="Sakkal Majalla" w:cs="Sakkal Majalla"/>
          <w:kern w:val="2"/>
          <w:sz w:val="28"/>
          <w:szCs w:val="28"/>
          <w:rtl/>
          <w14:ligatures w14:val="standardContextual"/>
        </w:rPr>
      </w:pPr>
      <w:r w:rsidRPr="00D02BA2">
        <w:rPr>
          <w:rFonts w:ascii="Sakkal Majalla" w:eastAsia="Calibri" w:hAnsi="Sakkal Majalla" w:cs="Sakkal Majalla"/>
          <w:kern w:val="2"/>
          <w:sz w:val="28"/>
          <w:szCs w:val="28"/>
          <w:rtl/>
          <w14:ligatures w14:val="standardContextual"/>
        </w:rPr>
        <w:t>الفرضية السادسة على أن "الإدارة التي تشجع التواصل المفتوح والشفاف مع الموظفين تساهم في تحسين الرضا الوظيفي والأداء العام".</w:t>
      </w:r>
    </w:p>
    <w:p w14:paraId="4BB9549F" w14:textId="77777777" w:rsidR="00D02BA2" w:rsidRPr="00D02BA2" w:rsidRDefault="00D02BA2" w:rsidP="00D02BA2">
      <w:pPr>
        <w:rPr>
          <w:rFonts w:ascii="Sakkal Majalla" w:eastAsia="Calibri" w:hAnsi="Sakkal Majalla" w:cs="Sakkal Majalla"/>
          <w:kern w:val="2"/>
          <w:sz w:val="28"/>
          <w:szCs w:val="28"/>
          <w:rtl/>
          <w14:ligatures w14:val="standardContextual"/>
        </w:rPr>
      </w:pPr>
      <w:r w:rsidRPr="00D02BA2">
        <w:rPr>
          <w:rFonts w:ascii="Sakkal Majalla" w:eastAsia="Calibri" w:hAnsi="Sakkal Majalla" w:cs="Sakkal Majalla"/>
          <w:kern w:val="2"/>
          <w:sz w:val="28"/>
          <w:szCs w:val="28"/>
          <w:rtl/>
          <w14:ligatures w14:val="standardContextual"/>
        </w:rPr>
        <w:t>التفسير: تنص هذه النظرية على أن ارتفاع الرضا الوظيفي ينتج عن التواصل الفعال بين الإدارة والموظفين، بما في ذلك تقديم الملاحظات بانتظام، والمشاركة في صنع القرار، وتحفيز حضور الاجتماعات والفعاليات. وبالتالي، يكون الموظفون أكثر مشاركة وفعالية. الفرضية الثالثة: "الإدارة التي تستثمر في رفاهية الموظفين (الصحة النفسية والجسدية) تُسهم في زيادة رضاهم الوظيفي وأدائهم".</w:t>
      </w:r>
    </w:p>
    <w:p w14:paraId="1FF03BDE" w14:textId="77777777" w:rsidR="00D02BA2" w:rsidRPr="00D02BA2" w:rsidRDefault="00D02BA2" w:rsidP="00D02BA2">
      <w:pPr>
        <w:rPr>
          <w:rFonts w:ascii="Sakkal Majalla" w:eastAsia="Calibri" w:hAnsi="Sakkal Majalla" w:cs="Sakkal Majalla"/>
          <w:kern w:val="2"/>
          <w:sz w:val="28"/>
          <w:szCs w:val="28"/>
          <w:rtl/>
          <w14:ligatures w14:val="standardContextual"/>
        </w:rPr>
      </w:pPr>
      <w:r w:rsidRPr="00D02BA2">
        <w:rPr>
          <w:rFonts w:ascii="Sakkal Majalla" w:eastAsia="Calibri" w:hAnsi="Sakkal Majalla" w:cs="Sakkal Majalla"/>
          <w:kern w:val="2"/>
          <w:sz w:val="28"/>
          <w:szCs w:val="28"/>
          <w:rtl/>
          <w14:ligatures w14:val="standardContextual"/>
        </w:rPr>
        <w:t>• التفسير: تنص هذه الفرضية على أن تحسين الرضا الوظيفي، وبالتالي النجاح التنظيمي العام، ينتج عن الاستثمار في رفاهية الموظفين - أي من خلال بيئة عمل صحية، ودعم الصحة النفسية، والحفاظ على الصحة البدنية. فالعمال الذين يحصلون على الدعم في هذه المجالات يكونون أكثر حرصًا على الأداء حسب الحاجة.</w:t>
      </w:r>
    </w:p>
    <w:p w14:paraId="5E3580E6" w14:textId="77777777" w:rsidR="00D02BA2" w:rsidRPr="00D02BA2" w:rsidRDefault="00D02BA2" w:rsidP="00D02BA2">
      <w:pPr>
        <w:rPr>
          <w:rFonts w:ascii="Sakkal Majalla" w:eastAsia="Calibri" w:hAnsi="Sakkal Majalla" w:cs="Sakkal Majalla"/>
          <w:kern w:val="2"/>
          <w:sz w:val="28"/>
          <w:szCs w:val="28"/>
          <w:rtl/>
          <w14:ligatures w14:val="standardContextual"/>
        </w:rPr>
      </w:pPr>
      <w:r w:rsidRPr="00D02BA2">
        <w:rPr>
          <w:rFonts w:ascii="Sakkal Majalla" w:eastAsia="Calibri" w:hAnsi="Sakkal Majalla" w:cs="Sakkal Majalla"/>
          <w:kern w:val="2"/>
          <w:sz w:val="28"/>
          <w:szCs w:val="28"/>
          <w:rtl/>
          <w14:ligatures w14:val="standardContextual"/>
        </w:rPr>
        <w:t>الفرضية الثامنة: "وجود استراتيجيات فعالة للاحتفاظ بالموظفين الموهوبين يؤثر إيجابًا على أداء المنظمة".</w:t>
      </w:r>
    </w:p>
    <w:p w14:paraId="459EDBCF" w14:textId="77777777" w:rsidR="00D02BA2" w:rsidRPr="00D02BA2" w:rsidRDefault="00D02BA2" w:rsidP="00D02BA2">
      <w:pPr>
        <w:rPr>
          <w:rFonts w:ascii="Sakkal Majalla" w:eastAsia="Calibri" w:hAnsi="Sakkal Majalla" w:cs="Sakkal Majalla"/>
          <w:kern w:val="2"/>
          <w:sz w:val="28"/>
          <w:szCs w:val="28"/>
          <w:rtl/>
          <w14:ligatures w14:val="standardContextual"/>
        </w:rPr>
      </w:pPr>
      <w:r w:rsidRPr="00D02BA2">
        <w:rPr>
          <w:rFonts w:ascii="Sakkal Majalla" w:eastAsia="Calibri" w:hAnsi="Sakkal Majalla" w:cs="Sakkal Majalla"/>
          <w:kern w:val="2"/>
          <w:sz w:val="28"/>
          <w:szCs w:val="28"/>
          <w:rtl/>
          <w14:ligatures w14:val="standardContextual"/>
        </w:rPr>
        <w:t>• التفسير: تنص هذه الفرضية على أن الشركات التي تطبق سياسات احتفاظ ناجحة - مثل برامج التقدير وفرص التطوير المهني - ستكون أكثر قدرة على الاحتفاظ بالموظفين المتميزين، مما يُحسّن الأداء العام ويُحقق أهداف المنظمة.</w:t>
      </w:r>
    </w:p>
    <w:p w14:paraId="7A636F62" w14:textId="77777777" w:rsidR="00D02BA2" w:rsidRPr="00D02BA2" w:rsidRDefault="00D02BA2" w:rsidP="00D02BA2">
      <w:pPr>
        <w:rPr>
          <w:rFonts w:ascii="Sakkal Majalla" w:eastAsia="Calibri" w:hAnsi="Sakkal Majalla" w:cs="Sakkal Majalla"/>
          <w:kern w:val="2"/>
          <w:sz w:val="28"/>
          <w:szCs w:val="28"/>
          <w:rtl/>
          <w14:ligatures w14:val="standardContextual"/>
        </w:rPr>
      </w:pPr>
      <w:r w:rsidRPr="00D02BA2">
        <w:rPr>
          <w:rFonts w:ascii="Sakkal Majalla" w:eastAsia="Calibri" w:hAnsi="Sakkal Majalla" w:cs="Sakkal Majalla"/>
          <w:kern w:val="2"/>
          <w:sz w:val="28"/>
          <w:szCs w:val="28"/>
          <w:rtl/>
          <w14:ligatures w14:val="standardContextual"/>
        </w:rPr>
        <w:t>الفرضية التاسعة: "استراتيجيات الاستثمار المستمر في الموظفين تُقلل من دوران الموظفين داخل المنظمة".</w:t>
      </w:r>
    </w:p>
    <w:p w14:paraId="53B504FA" w14:textId="77777777" w:rsidR="00D02BA2" w:rsidRPr="00D02BA2" w:rsidRDefault="00D02BA2" w:rsidP="00D02BA2">
      <w:pPr>
        <w:rPr>
          <w:rFonts w:ascii="Sakkal Majalla" w:eastAsia="Calibri" w:hAnsi="Sakkal Majalla" w:cs="Sakkal Majalla"/>
          <w:kern w:val="2"/>
          <w:sz w:val="28"/>
          <w:szCs w:val="28"/>
          <w:rtl/>
          <w14:ligatures w14:val="standardContextual"/>
        </w:rPr>
      </w:pPr>
      <w:r w:rsidRPr="00D02BA2">
        <w:rPr>
          <w:rFonts w:ascii="Sakkal Majalla" w:eastAsia="Calibri" w:hAnsi="Sakkal Majalla" w:cs="Sakkal Majalla"/>
          <w:kern w:val="2"/>
          <w:sz w:val="28"/>
          <w:szCs w:val="28"/>
          <w:rtl/>
          <w14:ligatures w14:val="standardContextual"/>
        </w:rPr>
        <w:t>التفسير: وفقًا لهذه الفرضية، ستشهد الشركات التي تستثمر طويل الأجل في موظفيها - من خلال التدريب المستمر وتطوير المهارات والحوافز المستدامة - انخفاضًا في معدل دوران الموظفين، إذ سيشعر الموظفون بمزيد من الاستقرار والتفاني تجاه الشركة.</w:t>
      </w:r>
    </w:p>
    <w:p w14:paraId="628CC6C1" w14:textId="77777777" w:rsidR="00D02BA2" w:rsidRPr="00D02BA2" w:rsidRDefault="00D02BA2" w:rsidP="00D02BA2">
      <w:pPr>
        <w:rPr>
          <w:rFonts w:ascii="Sakkal Majalla" w:eastAsia="Calibri" w:hAnsi="Sakkal Majalla" w:cs="Sakkal Majalla"/>
          <w:kern w:val="2"/>
          <w:sz w:val="28"/>
          <w:szCs w:val="28"/>
          <w:rtl/>
          <w14:ligatures w14:val="standardContextual"/>
        </w:rPr>
      </w:pPr>
      <w:r w:rsidRPr="00D02BA2">
        <w:rPr>
          <w:rFonts w:ascii="Sakkal Majalla" w:eastAsia="Calibri" w:hAnsi="Sakkal Majalla" w:cs="Sakkal Majalla"/>
          <w:kern w:val="2"/>
          <w:sz w:val="28"/>
          <w:szCs w:val="28"/>
          <w:rtl/>
          <w14:ligatures w14:val="standardContextual"/>
        </w:rPr>
        <w:t>الفرضية العاشرة: "تختلف آثار استراتيجيات استثمار الموظفين باختلاف حجم المؤسسة ونوعها".</w:t>
      </w:r>
    </w:p>
    <w:p w14:paraId="4DB1D572" w14:textId="77777777" w:rsidR="00D02BA2" w:rsidRPr="00D02BA2" w:rsidRDefault="00D02BA2" w:rsidP="00D02BA2">
      <w:pPr>
        <w:rPr>
          <w:rFonts w:ascii="Sakkal Majalla" w:eastAsia="Calibri" w:hAnsi="Sakkal Majalla" w:cs="Sakkal Majalla"/>
          <w:kern w:val="2"/>
          <w:sz w:val="28"/>
          <w:szCs w:val="28"/>
          <w14:ligatures w14:val="standardContextual"/>
        </w:rPr>
      </w:pPr>
      <w:r w:rsidRPr="00D02BA2">
        <w:rPr>
          <w:rFonts w:ascii="Sakkal Majalla" w:eastAsia="Calibri" w:hAnsi="Sakkal Majalla" w:cs="Sakkal Majalla"/>
          <w:kern w:val="2"/>
          <w:sz w:val="28"/>
          <w:szCs w:val="28"/>
          <w:rtl/>
          <w14:ligatures w14:val="standardContextual"/>
        </w:rPr>
        <w:t>تنص هذه النظرية على أنه تبعًا لحجم الشركة (كبيرة كانت أم صغيرة) والقطاع (مثل القطاع الحكومي أو الخاص)، قد تختلف آثار استراتيجيات استثمار الموظفين من شركة إلى أخرى. قد تتطلب بعض القطاعات أو المواقف أساليب أكثر ملاءمة من غيرها.</w:t>
      </w:r>
    </w:p>
    <w:p w14:paraId="3A564F81" w14:textId="77777777" w:rsidR="00D02BA2" w:rsidRPr="00D02BA2" w:rsidRDefault="00D02BA2" w:rsidP="00D02BA2">
      <w:pPr>
        <w:rPr>
          <w:rFonts w:ascii="Sakkal Majalla" w:eastAsia="Calibri" w:hAnsi="Sakkal Majalla" w:cs="Sakkal Majalla"/>
          <w:kern w:val="2"/>
          <w:sz w:val="28"/>
          <w:szCs w:val="28"/>
          <w14:ligatures w14:val="standardContextual"/>
        </w:rPr>
      </w:pPr>
    </w:p>
    <w:p w14:paraId="1C34E095" w14:textId="77777777" w:rsidR="00D02BA2" w:rsidRPr="00D02BA2" w:rsidRDefault="00D02BA2" w:rsidP="00D02BA2">
      <w:pPr>
        <w:ind w:left="720"/>
        <w:rPr>
          <w:rFonts w:ascii="Sakkal Majalla" w:eastAsia="Calibri" w:hAnsi="Sakkal Majalla" w:cs="Sakkal Majalla"/>
          <w:kern w:val="2"/>
          <w:sz w:val="28"/>
          <w:szCs w:val="28"/>
          <w14:ligatures w14:val="standardContextual"/>
        </w:rPr>
      </w:pPr>
    </w:p>
    <w:p w14:paraId="33986A01" w14:textId="77777777" w:rsidR="00D02BA2" w:rsidRPr="00D02BA2" w:rsidRDefault="00D02BA2" w:rsidP="00D02BA2">
      <w:pPr>
        <w:ind w:left="720"/>
        <w:rPr>
          <w:rFonts w:ascii="Sakkal Majalla" w:eastAsia="Calibri" w:hAnsi="Sakkal Majalla" w:cs="Sakkal Majalla"/>
          <w:b/>
          <w:bCs/>
          <w:kern w:val="2"/>
          <w:sz w:val="28"/>
          <w:szCs w:val="28"/>
          <w:rtl/>
          <w14:ligatures w14:val="standardContextual"/>
        </w:rPr>
      </w:pPr>
    </w:p>
    <w:p w14:paraId="792772D7" w14:textId="77777777" w:rsidR="00D02BA2" w:rsidRPr="00D02BA2" w:rsidRDefault="00D02BA2" w:rsidP="00D02BA2">
      <w:pPr>
        <w:bidi w:val="0"/>
        <w:rPr>
          <w:rFonts w:ascii="Sakkal Majalla" w:eastAsia="Calibri" w:hAnsi="Sakkal Majalla" w:cs="Sakkal Majalla"/>
          <w:kern w:val="2"/>
          <w:sz w:val="28"/>
          <w:szCs w:val="28"/>
          <w:rtl/>
          <w14:ligatures w14:val="standardContextual"/>
        </w:rPr>
      </w:pPr>
      <w:r w:rsidRPr="00D02BA2">
        <w:rPr>
          <w:rFonts w:ascii="Sakkal Majalla" w:eastAsia="Calibri" w:hAnsi="Sakkal Majalla" w:cs="Sakkal Majalla"/>
          <w:kern w:val="2"/>
          <w:sz w:val="28"/>
          <w:szCs w:val="28"/>
          <w:rtl/>
          <w14:ligatures w14:val="standardContextual"/>
        </w:rPr>
        <w:br w:type="page"/>
      </w:r>
    </w:p>
    <w:p w14:paraId="796D9112" w14:textId="77777777" w:rsidR="00D02BA2" w:rsidRPr="00D02BA2" w:rsidRDefault="00D02BA2" w:rsidP="00D02BA2">
      <w:pPr>
        <w:tabs>
          <w:tab w:val="right" w:pos="8832"/>
        </w:tabs>
        <w:bidi w:val="0"/>
        <w:jc w:val="right"/>
        <w:rPr>
          <w:rFonts w:ascii="Sakkal Majalla" w:eastAsia="Calibri" w:hAnsi="Sakkal Majalla" w:cs="Sakkal Majalla"/>
          <w:b/>
          <w:bCs/>
          <w:kern w:val="2"/>
          <w:sz w:val="28"/>
          <w:szCs w:val="28"/>
          <w:u w:val="single"/>
          <w:rtl/>
          <w:lang w:val="en-GB"/>
          <w14:ligatures w14:val="standardContextual"/>
        </w:rPr>
      </w:pPr>
      <w:r w:rsidRPr="00D02BA2">
        <w:rPr>
          <w:rFonts w:ascii="Sakkal Majalla" w:eastAsia="Calibri" w:hAnsi="Sakkal Majalla" w:cs="Sakkal Majalla" w:hint="cs"/>
          <w:b/>
          <w:bCs/>
          <w:kern w:val="2"/>
          <w:sz w:val="28"/>
          <w:szCs w:val="28"/>
          <w:u w:val="single"/>
          <w:rtl/>
          <w:lang w:val="en-GB"/>
          <w14:ligatures w14:val="standardContextual"/>
        </w:rPr>
        <w:lastRenderedPageBreak/>
        <w:t xml:space="preserve">النظرية العلمية المتبعة لأعداد البحث </w:t>
      </w:r>
    </w:p>
    <w:p w14:paraId="7B636030" w14:textId="77777777" w:rsidR="00D02BA2" w:rsidRPr="00D02BA2" w:rsidRDefault="00D02BA2" w:rsidP="00D02BA2">
      <w:pPr>
        <w:tabs>
          <w:tab w:val="right" w:pos="8832"/>
        </w:tabs>
        <w:spacing w:after="0"/>
        <w:rPr>
          <w:rFonts w:ascii="Sakkal Majalla" w:eastAsia="Calibri" w:hAnsi="Sakkal Majalla" w:cs="Sakkal Majalla"/>
          <w:b/>
          <w:bCs/>
          <w:kern w:val="2"/>
          <w:sz w:val="28"/>
          <w:szCs w:val="28"/>
          <w:rtl/>
          <w:lang w:val="en-GB"/>
          <w14:ligatures w14:val="standardContextual"/>
        </w:rPr>
      </w:pPr>
      <w:r w:rsidRPr="00D02BA2">
        <w:rPr>
          <w:rFonts w:ascii="Sakkal Majalla" w:eastAsia="Calibri" w:hAnsi="Sakkal Majalla" w:cs="Sakkal Majalla"/>
          <w:b/>
          <w:bCs/>
          <w:kern w:val="2"/>
          <w:sz w:val="28"/>
          <w:szCs w:val="28"/>
          <w:rtl/>
          <w:lang w:val="en-GB"/>
          <w14:ligatures w14:val="standardContextual"/>
        </w:rPr>
        <w:t>يوضح هذا البحث العلاقة بين استثمار الموظفين والرضا الوظيفي وتحسين الأداء العام من خلال مجموعة من النظريات الإدارية والسلوكية. وفيما يلي أشهر النظريات العلمية المناسبة لهذا النوع من الدراسات:</w:t>
      </w:r>
    </w:p>
    <w:p w14:paraId="2E6E0CFF" w14:textId="77777777" w:rsidR="00D02BA2" w:rsidRPr="00D02BA2" w:rsidRDefault="00D02BA2" w:rsidP="00D02BA2">
      <w:pPr>
        <w:tabs>
          <w:tab w:val="right" w:pos="8832"/>
        </w:tabs>
        <w:spacing w:after="0"/>
        <w:rPr>
          <w:rFonts w:ascii="Sakkal Majalla" w:eastAsia="Calibri" w:hAnsi="Sakkal Majalla" w:cs="Sakkal Majalla"/>
          <w:b/>
          <w:bCs/>
          <w:kern w:val="2"/>
          <w:sz w:val="28"/>
          <w:szCs w:val="28"/>
          <w:rtl/>
          <w:lang w:val="en-GB"/>
          <w14:ligatures w14:val="standardContextual"/>
        </w:rPr>
      </w:pPr>
    </w:p>
    <w:p w14:paraId="4EF55A58" w14:textId="77777777" w:rsidR="00D02BA2" w:rsidRPr="00D02BA2" w:rsidRDefault="00D02BA2" w:rsidP="00D02BA2">
      <w:pPr>
        <w:tabs>
          <w:tab w:val="right" w:pos="8832"/>
        </w:tabs>
        <w:spacing w:after="0"/>
        <w:rPr>
          <w:rFonts w:ascii="Sakkal Majalla" w:eastAsia="Calibri" w:hAnsi="Sakkal Majalla" w:cs="Sakkal Majalla"/>
          <w:b/>
          <w:bCs/>
          <w:kern w:val="2"/>
          <w:sz w:val="28"/>
          <w:szCs w:val="28"/>
          <w:rtl/>
          <w:lang w:val="en-GB"/>
          <w14:ligatures w14:val="standardContextual"/>
        </w:rPr>
      </w:pPr>
      <w:r w:rsidRPr="00D02BA2">
        <w:rPr>
          <w:rFonts w:ascii="Sakkal Majalla" w:eastAsia="Calibri" w:hAnsi="Sakkal Majalla" w:cs="Sakkal Majalla"/>
          <w:b/>
          <w:bCs/>
          <w:kern w:val="2"/>
          <w:sz w:val="28"/>
          <w:szCs w:val="28"/>
          <w:rtl/>
          <w:lang w:val="en-GB"/>
          <w14:ligatures w14:val="standardContextual"/>
        </w:rPr>
        <w:t>1. نظرية رأس المال البشري</w:t>
      </w:r>
    </w:p>
    <w:p w14:paraId="3597B54A" w14:textId="77777777" w:rsidR="00D02BA2" w:rsidRPr="00D02BA2" w:rsidRDefault="00D02BA2" w:rsidP="00D02BA2">
      <w:pPr>
        <w:tabs>
          <w:tab w:val="right" w:pos="8832"/>
        </w:tabs>
        <w:spacing w:after="0"/>
        <w:rPr>
          <w:rFonts w:ascii="Sakkal Majalla" w:eastAsia="Calibri" w:hAnsi="Sakkal Majalla" w:cs="Sakkal Majalla"/>
          <w:b/>
          <w:bCs/>
          <w:kern w:val="2"/>
          <w:sz w:val="28"/>
          <w:szCs w:val="28"/>
          <w:rtl/>
          <w:lang w:val="en-GB"/>
          <w14:ligatures w14:val="standardContextual"/>
        </w:rPr>
      </w:pPr>
      <w:r w:rsidRPr="00D02BA2">
        <w:rPr>
          <w:rFonts w:ascii="Sakkal Majalla" w:eastAsia="Calibri" w:hAnsi="Sakkal Majalla" w:cs="Sakkal Majalla"/>
          <w:b/>
          <w:bCs/>
          <w:kern w:val="2"/>
          <w:sz w:val="28"/>
          <w:szCs w:val="28"/>
          <w:rtl/>
          <w:lang w:val="en-GB"/>
          <w14:ligatures w14:val="standardContextual"/>
        </w:rPr>
        <w:t>ترى نظرية رأس المال البشري أن الاستثمار في تطوير مهارات ومعارف الموظفين من خلال التدريب والتعليم يزيد من الأداء والإنتاجية، مما يؤثر على الأداء العام للشركة. تساعد هذه الفكرة على تحليل كيفية تقديم برامج التدريب ومزايا الموظفين في الشركة لفوائد فعلية من خلال رفع كفاءة العمل.</w:t>
      </w:r>
    </w:p>
    <w:p w14:paraId="1812B120" w14:textId="77777777" w:rsidR="00D02BA2" w:rsidRPr="00D02BA2" w:rsidRDefault="00D02BA2" w:rsidP="00D02BA2">
      <w:pPr>
        <w:tabs>
          <w:tab w:val="right" w:pos="8832"/>
        </w:tabs>
        <w:spacing w:after="0"/>
        <w:rPr>
          <w:rFonts w:ascii="Sakkal Majalla" w:eastAsia="Calibri" w:hAnsi="Sakkal Majalla" w:cs="Sakkal Majalla"/>
          <w:b/>
          <w:bCs/>
          <w:kern w:val="2"/>
          <w:sz w:val="28"/>
          <w:szCs w:val="28"/>
          <w:rtl/>
          <w:lang w:val="en-GB"/>
          <w14:ligatures w14:val="standardContextual"/>
        </w:rPr>
      </w:pPr>
    </w:p>
    <w:p w14:paraId="2021D8EA" w14:textId="77777777" w:rsidR="00D02BA2" w:rsidRPr="00D02BA2" w:rsidRDefault="00D02BA2" w:rsidP="00D02BA2">
      <w:pPr>
        <w:tabs>
          <w:tab w:val="right" w:pos="8832"/>
        </w:tabs>
        <w:spacing w:after="0"/>
        <w:rPr>
          <w:rFonts w:ascii="Sakkal Majalla" w:eastAsia="Calibri" w:hAnsi="Sakkal Majalla" w:cs="Sakkal Majalla"/>
          <w:b/>
          <w:bCs/>
          <w:kern w:val="2"/>
          <w:sz w:val="28"/>
          <w:szCs w:val="28"/>
          <w:rtl/>
          <w:lang w:val="en-GB"/>
          <w14:ligatures w14:val="standardContextual"/>
        </w:rPr>
      </w:pPr>
      <w:r w:rsidRPr="00D02BA2">
        <w:rPr>
          <w:rFonts w:ascii="Sakkal Majalla" w:eastAsia="Calibri" w:hAnsi="Sakkal Majalla" w:cs="Sakkal Majalla"/>
          <w:b/>
          <w:bCs/>
          <w:kern w:val="2"/>
          <w:sz w:val="28"/>
          <w:szCs w:val="28"/>
          <w:rtl/>
          <w:lang w:val="en-GB"/>
          <w14:ligatures w14:val="standardContextual"/>
        </w:rPr>
        <w:t xml:space="preserve">نظرية </w:t>
      </w:r>
      <w:proofErr w:type="spellStart"/>
      <w:r w:rsidRPr="00D02BA2">
        <w:rPr>
          <w:rFonts w:ascii="Sakkal Majalla" w:eastAsia="Calibri" w:hAnsi="Sakkal Majalla" w:cs="Sakkal Majalla"/>
          <w:b/>
          <w:bCs/>
          <w:kern w:val="2"/>
          <w:sz w:val="28"/>
          <w:szCs w:val="28"/>
          <w:rtl/>
          <w:lang w:val="en-GB"/>
          <w14:ligatures w14:val="standardContextual"/>
        </w:rPr>
        <w:t>هيرزبرغ</w:t>
      </w:r>
      <w:proofErr w:type="spellEnd"/>
      <w:r w:rsidRPr="00D02BA2">
        <w:rPr>
          <w:rFonts w:ascii="Sakkal Majalla" w:eastAsia="Calibri" w:hAnsi="Sakkal Majalla" w:cs="Sakkal Majalla"/>
          <w:b/>
          <w:bCs/>
          <w:kern w:val="2"/>
          <w:sz w:val="28"/>
          <w:szCs w:val="28"/>
          <w:rtl/>
          <w:lang w:val="en-GB"/>
          <w14:ligatures w14:val="standardContextual"/>
        </w:rPr>
        <w:t xml:space="preserve"> ثنائية المصطلحات</w:t>
      </w:r>
    </w:p>
    <w:p w14:paraId="4D8B5D00" w14:textId="77777777" w:rsidR="00D02BA2" w:rsidRPr="00D02BA2" w:rsidRDefault="00D02BA2" w:rsidP="00D02BA2">
      <w:pPr>
        <w:tabs>
          <w:tab w:val="right" w:pos="8832"/>
        </w:tabs>
        <w:spacing w:after="0"/>
        <w:rPr>
          <w:rFonts w:ascii="Sakkal Majalla" w:eastAsia="Calibri" w:hAnsi="Sakkal Majalla" w:cs="Sakkal Majalla"/>
          <w:b/>
          <w:bCs/>
          <w:kern w:val="2"/>
          <w:sz w:val="28"/>
          <w:szCs w:val="28"/>
          <w:rtl/>
          <w:lang w:val="en-GB"/>
          <w14:ligatures w14:val="standardContextual"/>
        </w:rPr>
      </w:pPr>
      <w:r w:rsidRPr="00D02BA2">
        <w:rPr>
          <w:rFonts w:ascii="Sakkal Majalla" w:eastAsia="Calibri" w:hAnsi="Sakkal Majalla" w:cs="Sakkal Majalla"/>
          <w:b/>
          <w:bCs/>
          <w:kern w:val="2"/>
          <w:sz w:val="28"/>
          <w:szCs w:val="28"/>
          <w:rtl/>
          <w:lang w:val="en-GB"/>
          <w14:ligatures w14:val="standardContextual"/>
        </w:rPr>
        <w:t xml:space="preserve">تصنف أطروحة </w:t>
      </w:r>
      <w:proofErr w:type="spellStart"/>
      <w:r w:rsidRPr="00D02BA2">
        <w:rPr>
          <w:rFonts w:ascii="Sakkal Majalla" w:eastAsia="Calibri" w:hAnsi="Sakkal Majalla" w:cs="Sakkal Majalla"/>
          <w:b/>
          <w:bCs/>
          <w:kern w:val="2"/>
          <w:sz w:val="28"/>
          <w:szCs w:val="28"/>
          <w:rtl/>
          <w:lang w:val="en-GB"/>
          <w14:ligatures w14:val="standardContextual"/>
        </w:rPr>
        <w:t>هيرزبرغ</w:t>
      </w:r>
      <w:proofErr w:type="spellEnd"/>
      <w:r w:rsidRPr="00D02BA2">
        <w:rPr>
          <w:rFonts w:ascii="Sakkal Majalla" w:eastAsia="Calibri" w:hAnsi="Sakkal Majalla" w:cs="Sakkal Majalla"/>
          <w:b/>
          <w:bCs/>
          <w:kern w:val="2"/>
          <w:sz w:val="28"/>
          <w:szCs w:val="28"/>
          <w:rtl/>
          <w:lang w:val="en-GB"/>
          <w14:ligatures w14:val="standardContextual"/>
        </w:rPr>
        <w:t xml:space="preserve"> العوامل المؤثرة على الرضا الوظيفي إلى مجموعتين:</w:t>
      </w:r>
    </w:p>
    <w:p w14:paraId="767BBA97" w14:textId="77777777" w:rsidR="00D02BA2" w:rsidRPr="00D02BA2" w:rsidRDefault="00D02BA2" w:rsidP="00D02BA2">
      <w:pPr>
        <w:tabs>
          <w:tab w:val="right" w:pos="8832"/>
        </w:tabs>
        <w:spacing w:after="0"/>
        <w:rPr>
          <w:rFonts w:ascii="Sakkal Majalla" w:eastAsia="Calibri" w:hAnsi="Sakkal Majalla" w:cs="Sakkal Majalla"/>
          <w:b/>
          <w:bCs/>
          <w:kern w:val="2"/>
          <w:sz w:val="28"/>
          <w:szCs w:val="28"/>
          <w:rtl/>
          <w:lang w:val="en-GB"/>
          <w14:ligatures w14:val="standardContextual"/>
        </w:rPr>
      </w:pPr>
    </w:p>
    <w:p w14:paraId="03B21AC9" w14:textId="77777777" w:rsidR="00D02BA2" w:rsidRPr="00D02BA2" w:rsidRDefault="00D02BA2" w:rsidP="00D02BA2">
      <w:pPr>
        <w:tabs>
          <w:tab w:val="right" w:pos="8832"/>
        </w:tabs>
        <w:spacing w:after="0"/>
        <w:rPr>
          <w:rFonts w:ascii="Sakkal Majalla" w:eastAsia="Calibri" w:hAnsi="Sakkal Majalla" w:cs="Sakkal Majalla"/>
          <w:b/>
          <w:bCs/>
          <w:kern w:val="2"/>
          <w:sz w:val="28"/>
          <w:szCs w:val="28"/>
          <w:rtl/>
          <w:lang w:val="en-GB"/>
          <w14:ligatures w14:val="standardContextual"/>
        </w:rPr>
      </w:pPr>
      <w:r w:rsidRPr="00D02BA2">
        <w:rPr>
          <w:rFonts w:ascii="Sakkal Majalla" w:eastAsia="Calibri" w:hAnsi="Sakkal Majalla" w:cs="Sakkal Majalla"/>
          <w:b/>
          <w:bCs/>
          <w:kern w:val="2"/>
          <w:sz w:val="28"/>
          <w:szCs w:val="28"/>
          <w:rtl/>
          <w:lang w:val="en-GB"/>
          <w14:ligatures w14:val="standardContextual"/>
        </w:rPr>
        <w:t>• المحفزات: إمكانيات النمو الشخصي، والتقدير، والإنجاز.</w:t>
      </w:r>
    </w:p>
    <w:p w14:paraId="62BA4219" w14:textId="77777777" w:rsidR="00D02BA2" w:rsidRPr="00D02BA2" w:rsidRDefault="00D02BA2" w:rsidP="00D02BA2">
      <w:pPr>
        <w:tabs>
          <w:tab w:val="right" w:pos="8832"/>
        </w:tabs>
        <w:spacing w:after="0"/>
        <w:rPr>
          <w:rFonts w:ascii="Sakkal Majalla" w:eastAsia="Calibri" w:hAnsi="Sakkal Majalla" w:cs="Sakkal Majalla"/>
          <w:b/>
          <w:bCs/>
          <w:kern w:val="2"/>
          <w:sz w:val="28"/>
          <w:szCs w:val="28"/>
          <w:rtl/>
          <w:lang w:val="en-GB"/>
          <w14:ligatures w14:val="standardContextual"/>
        </w:rPr>
      </w:pPr>
    </w:p>
    <w:p w14:paraId="1E8691F3" w14:textId="77777777" w:rsidR="00D02BA2" w:rsidRPr="00D02BA2" w:rsidRDefault="00D02BA2" w:rsidP="00D02BA2">
      <w:pPr>
        <w:tabs>
          <w:tab w:val="right" w:pos="8832"/>
        </w:tabs>
        <w:spacing w:after="0"/>
        <w:rPr>
          <w:rFonts w:ascii="Sakkal Majalla" w:eastAsia="Calibri" w:hAnsi="Sakkal Majalla" w:cs="Sakkal Majalla"/>
          <w:b/>
          <w:bCs/>
          <w:kern w:val="2"/>
          <w:sz w:val="28"/>
          <w:szCs w:val="28"/>
          <w:rtl/>
          <w:lang w:val="en-GB"/>
          <w14:ligatures w14:val="standardContextual"/>
        </w:rPr>
      </w:pPr>
      <w:r w:rsidRPr="00D02BA2">
        <w:rPr>
          <w:rFonts w:ascii="Sakkal Majalla" w:eastAsia="Calibri" w:hAnsi="Sakkal Majalla" w:cs="Sakkal Majalla"/>
          <w:b/>
          <w:bCs/>
          <w:kern w:val="2"/>
          <w:sz w:val="28"/>
          <w:szCs w:val="28"/>
          <w:rtl/>
          <w:lang w:val="en-GB"/>
          <w14:ligatures w14:val="standardContextual"/>
        </w:rPr>
        <w:t>تُعد السياسات الإدارية، وهيكل الرواتب، وبيئة العمل من بين الجوانب الصحية.</w:t>
      </w:r>
    </w:p>
    <w:p w14:paraId="2B99DB17" w14:textId="77777777" w:rsidR="00D02BA2" w:rsidRPr="00D02BA2" w:rsidRDefault="00D02BA2" w:rsidP="00D02BA2">
      <w:pPr>
        <w:tabs>
          <w:tab w:val="right" w:pos="8832"/>
        </w:tabs>
        <w:spacing w:after="0"/>
        <w:rPr>
          <w:rFonts w:ascii="Sakkal Majalla" w:eastAsia="Calibri" w:hAnsi="Sakkal Majalla" w:cs="Sakkal Majalla"/>
          <w:b/>
          <w:bCs/>
          <w:kern w:val="2"/>
          <w:sz w:val="28"/>
          <w:szCs w:val="28"/>
          <w:rtl/>
          <w:lang w:val="en-GB"/>
          <w14:ligatures w14:val="standardContextual"/>
        </w:rPr>
      </w:pPr>
    </w:p>
    <w:p w14:paraId="4876C398" w14:textId="77777777" w:rsidR="00D02BA2" w:rsidRPr="00D02BA2" w:rsidRDefault="00D02BA2" w:rsidP="00D02BA2">
      <w:pPr>
        <w:tabs>
          <w:tab w:val="right" w:pos="8832"/>
        </w:tabs>
        <w:spacing w:after="0"/>
        <w:rPr>
          <w:rFonts w:ascii="Sakkal Majalla" w:eastAsia="Calibri" w:hAnsi="Sakkal Majalla" w:cs="Sakkal Majalla"/>
          <w:b/>
          <w:bCs/>
          <w:kern w:val="2"/>
          <w:sz w:val="28"/>
          <w:szCs w:val="28"/>
          <w:rtl/>
          <w:lang w:val="en-GB"/>
          <w14:ligatures w14:val="standardContextual"/>
        </w:rPr>
      </w:pPr>
      <w:r w:rsidRPr="00D02BA2">
        <w:rPr>
          <w:rFonts w:ascii="Sakkal Majalla" w:eastAsia="Calibri" w:hAnsi="Sakkal Majalla" w:cs="Sakkal Majalla"/>
          <w:b/>
          <w:bCs/>
          <w:kern w:val="2"/>
          <w:sz w:val="28"/>
          <w:szCs w:val="28"/>
          <w:rtl/>
          <w:lang w:val="en-GB"/>
          <w14:ligatures w14:val="standardContextual"/>
        </w:rPr>
        <w:t>تتيح هذه الطريقة فهم كيفية تأثير استثمارات الموظفين المختلفة - بما في ذلك المزايا المالية وغير المالية وغير التدريبية - على درجات رضاهم الوظيفي.</w:t>
      </w:r>
    </w:p>
    <w:p w14:paraId="0F3A6794" w14:textId="77777777" w:rsidR="00D02BA2" w:rsidRPr="00D02BA2" w:rsidRDefault="00D02BA2" w:rsidP="00D02BA2">
      <w:pPr>
        <w:tabs>
          <w:tab w:val="right" w:pos="8832"/>
        </w:tabs>
        <w:spacing w:after="0"/>
        <w:rPr>
          <w:rFonts w:ascii="Sakkal Majalla" w:eastAsia="Calibri" w:hAnsi="Sakkal Majalla" w:cs="Sakkal Majalla"/>
          <w:b/>
          <w:bCs/>
          <w:kern w:val="2"/>
          <w:sz w:val="28"/>
          <w:szCs w:val="28"/>
          <w:rtl/>
          <w:lang w:val="en-GB"/>
          <w14:ligatures w14:val="standardContextual"/>
        </w:rPr>
      </w:pPr>
    </w:p>
    <w:p w14:paraId="4EA44592" w14:textId="77777777" w:rsidR="00D02BA2" w:rsidRPr="00D02BA2" w:rsidRDefault="00D02BA2" w:rsidP="00D02BA2">
      <w:pPr>
        <w:tabs>
          <w:tab w:val="right" w:pos="8832"/>
        </w:tabs>
        <w:spacing w:after="0"/>
        <w:rPr>
          <w:rFonts w:ascii="Sakkal Majalla" w:eastAsia="Calibri" w:hAnsi="Sakkal Majalla" w:cs="Sakkal Majalla"/>
          <w:b/>
          <w:bCs/>
          <w:kern w:val="2"/>
          <w:sz w:val="28"/>
          <w:szCs w:val="28"/>
          <w:rtl/>
          <w:lang w:val="en-GB"/>
          <w14:ligatures w14:val="standardContextual"/>
        </w:rPr>
      </w:pPr>
      <w:r w:rsidRPr="00D02BA2">
        <w:rPr>
          <w:rFonts w:ascii="Sakkal Majalla" w:eastAsia="Calibri" w:hAnsi="Sakkal Majalla" w:cs="Sakkal Majalla"/>
          <w:b/>
          <w:bCs/>
          <w:kern w:val="2"/>
          <w:sz w:val="28"/>
          <w:szCs w:val="28"/>
          <w:rtl/>
          <w:lang w:val="en-GB"/>
          <w14:ligatures w14:val="standardContextual"/>
        </w:rPr>
        <w:t>٣. نظرية توقعات فروم:</w:t>
      </w:r>
    </w:p>
    <w:p w14:paraId="0F0DE3B5" w14:textId="77777777" w:rsidR="00D02BA2" w:rsidRPr="00D02BA2" w:rsidRDefault="00D02BA2" w:rsidP="00D02BA2">
      <w:pPr>
        <w:tabs>
          <w:tab w:val="right" w:pos="8832"/>
        </w:tabs>
        <w:spacing w:after="0"/>
        <w:rPr>
          <w:rFonts w:ascii="Sakkal Majalla" w:eastAsia="Calibri" w:hAnsi="Sakkal Majalla" w:cs="Sakkal Majalla"/>
          <w:b/>
          <w:bCs/>
          <w:kern w:val="2"/>
          <w:sz w:val="28"/>
          <w:szCs w:val="28"/>
          <w:rtl/>
          <w:lang w:val="en-GB"/>
          <w14:ligatures w14:val="standardContextual"/>
        </w:rPr>
      </w:pPr>
    </w:p>
    <w:p w14:paraId="22E55F49" w14:textId="77777777" w:rsidR="00D02BA2" w:rsidRPr="00D02BA2" w:rsidRDefault="00D02BA2" w:rsidP="00D02BA2">
      <w:pPr>
        <w:tabs>
          <w:tab w:val="right" w:pos="8832"/>
        </w:tabs>
        <w:spacing w:after="0"/>
        <w:rPr>
          <w:rFonts w:ascii="Sakkal Majalla" w:eastAsia="Calibri" w:hAnsi="Sakkal Majalla" w:cs="Sakkal Majalla"/>
          <w:b/>
          <w:bCs/>
          <w:kern w:val="2"/>
          <w:sz w:val="28"/>
          <w:szCs w:val="28"/>
          <w:rtl/>
          <w:lang w:val="en-GB"/>
          <w14:ligatures w14:val="standardContextual"/>
        </w:rPr>
      </w:pPr>
      <w:r w:rsidRPr="00D02BA2">
        <w:rPr>
          <w:rFonts w:ascii="Sakkal Majalla" w:eastAsia="Calibri" w:hAnsi="Sakkal Majalla" w:cs="Sakkal Majalla"/>
          <w:b/>
          <w:bCs/>
          <w:kern w:val="2"/>
          <w:sz w:val="28"/>
          <w:szCs w:val="28"/>
          <w:rtl/>
          <w:lang w:val="en-GB"/>
          <w14:ligatures w14:val="standardContextual"/>
        </w:rPr>
        <w:t>ترى هذه النظرية أن الموظفين يكونون أكثر تحفيزًا عندما يعتقدون أن جهودهم ستؤدي إلى أداء جيد، وهو ما سيحظى بتقدير كبير. وهذا يُثبت صحة الفرضية القائلة بأنه عند توفير حوافز ومكافآت نقدية وتدريب للموظفين، سيرتفع الأداء الوظيفي.</w:t>
      </w:r>
    </w:p>
    <w:p w14:paraId="548546C4" w14:textId="77777777" w:rsidR="00D02BA2" w:rsidRPr="00D02BA2" w:rsidRDefault="00D02BA2" w:rsidP="00D02BA2">
      <w:pPr>
        <w:tabs>
          <w:tab w:val="right" w:pos="8832"/>
        </w:tabs>
        <w:spacing w:after="0"/>
        <w:rPr>
          <w:rFonts w:ascii="Sakkal Majalla" w:eastAsia="Calibri" w:hAnsi="Sakkal Majalla" w:cs="Sakkal Majalla"/>
          <w:b/>
          <w:bCs/>
          <w:kern w:val="2"/>
          <w:sz w:val="28"/>
          <w:szCs w:val="28"/>
          <w:rtl/>
          <w:lang w:val="en-GB"/>
          <w14:ligatures w14:val="standardContextual"/>
        </w:rPr>
      </w:pPr>
    </w:p>
    <w:p w14:paraId="17F89F7A" w14:textId="77777777" w:rsidR="00D02BA2" w:rsidRPr="00D02BA2" w:rsidRDefault="00D02BA2" w:rsidP="00D02BA2">
      <w:pPr>
        <w:tabs>
          <w:tab w:val="right" w:pos="8832"/>
        </w:tabs>
        <w:spacing w:after="0"/>
        <w:rPr>
          <w:rFonts w:ascii="Sakkal Majalla" w:eastAsia="Calibri" w:hAnsi="Sakkal Majalla" w:cs="Sakkal Majalla"/>
          <w:b/>
          <w:bCs/>
          <w:kern w:val="2"/>
          <w:sz w:val="28"/>
          <w:szCs w:val="28"/>
          <w:rtl/>
          <w:lang w:val="en-GB"/>
          <w14:ligatures w14:val="standardContextual"/>
        </w:rPr>
      </w:pPr>
      <w:r w:rsidRPr="00D02BA2">
        <w:rPr>
          <w:rFonts w:ascii="Sakkal Majalla" w:eastAsia="Calibri" w:hAnsi="Sakkal Majalla" w:cs="Sakkal Majalla"/>
          <w:b/>
          <w:bCs/>
          <w:kern w:val="2"/>
          <w:sz w:val="28"/>
          <w:szCs w:val="28"/>
          <w:rtl/>
          <w:lang w:val="en-GB"/>
          <w14:ligatures w14:val="standardContextual"/>
        </w:rPr>
        <w:t>٤. نظرية العدالة التنظيمية</w:t>
      </w:r>
    </w:p>
    <w:p w14:paraId="380ACFBB" w14:textId="77777777" w:rsidR="00D02BA2" w:rsidRPr="00D02BA2" w:rsidRDefault="00D02BA2" w:rsidP="00D02BA2">
      <w:pPr>
        <w:tabs>
          <w:tab w:val="right" w:pos="8832"/>
        </w:tabs>
        <w:spacing w:after="0"/>
        <w:rPr>
          <w:rFonts w:ascii="Sakkal Majalla" w:eastAsia="Calibri" w:hAnsi="Sakkal Majalla" w:cs="Sakkal Majalla"/>
          <w:b/>
          <w:bCs/>
          <w:kern w:val="2"/>
          <w:sz w:val="28"/>
          <w:szCs w:val="28"/>
          <w:rtl/>
          <w:lang w:val="en-GB"/>
          <w14:ligatures w14:val="standardContextual"/>
        </w:rPr>
      </w:pPr>
    </w:p>
    <w:p w14:paraId="11D00C8F" w14:textId="77777777" w:rsidR="00D02BA2" w:rsidRPr="00D02BA2" w:rsidRDefault="00D02BA2" w:rsidP="00D02BA2">
      <w:pPr>
        <w:tabs>
          <w:tab w:val="right" w:pos="8832"/>
        </w:tabs>
        <w:spacing w:after="0"/>
        <w:rPr>
          <w:rFonts w:ascii="Sakkal Majalla" w:eastAsia="Calibri" w:hAnsi="Sakkal Majalla" w:cs="Sakkal Majalla"/>
          <w:b/>
          <w:bCs/>
          <w:kern w:val="2"/>
          <w:sz w:val="28"/>
          <w:szCs w:val="28"/>
          <w:rtl/>
          <w:lang w:val="en-GB"/>
          <w14:ligatures w14:val="standardContextual"/>
        </w:rPr>
      </w:pPr>
      <w:r w:rsidRPr="00D02BA2">
        <w:rPr>
          <w:rFonts w:ascii="Sakkal Majalla" w:eastAsia="Calibri" w:hAnsi="Sakkal Majalla" w:cs="Sakkal Majalla"/>
          <w:b/>
          <w:bCs/>
          <w:kern w:val="2"/>
          <w:sz w:val="28"/>
          <w:szCs w:val="28"/>
          <w:rtl/>
          <w:lang w:val="en-GB"/>
          <w14:ligatures w14:val="standardContextual"/>
        </w:rPr>
        <w:t>ترى هذه النظرية أن الموظفين الذين يحصلون على معاملة عادلة فيما يتعلق بالمكافآت والتدريب والتطوير يشعرون بالسعادة والأمان في وظائفهم. لذلك، يمكن ربط هذا المفهوم بكيفية تحسين استثمار الموظفين للرضا الوظيفي وزيادة الأداء من خلال بيئة عمل عادلة ومحفزة.</w:t>
      </w:r>
    </w:p>
    <w:p w14:paraId="757E7255" w14:textId="77777777" w:rsidR="00D02BA2" w:rsidRPr="00D02BA2" w:rsidRDefault="00D02BA2" w:rsidP="00D02BA2">
      <w:pPr>
        <w:bidi w:val="0"/>
        <w:rPr>
          <w:rFonts w:ascii="Sakkal Majalla" w:eastAsia="Calibri" w:hAnsi="Sakkal Majalla" w:cs="Sakkal Majalla"/>
          <w:b/>
          <w:bCs/>
          <w:kern w:val="2"/>
          <w:sz w:val="28"/>
          <w:szCs w:val="28"/>
          <w:rtl/>
          <w:lang w:val="en-GB"/>
          <w14:ligatures w14:val="standardContextual"/>
        </w:rPr>
      </w:pPr>
      <w:r w:rsidRPr="00D02BA2">
        <w:rPr>
          <w:rFonts w:ascii="Sakkal Majalla" w:eastAsia="Calibri" w:hAnsi="Sakkal Majalla" w:cs="Sakkal Majalla"/>
          <w:b/>
          <w:bCs/>
          <w:kern w:val="2"/>
          <w:sz w:val="28"/>
          <w:szCs w:val="28"/>
          <w:rtl/>
          <w:lang w:val="en-GB"/>
          <w14:ligatures w14:val="standardContextual"/>
        </w:rPr>
        <w:br w:type="page"/>
      </w:r>
    </w:p>
    <w:p w14:paraId="0EF5236A" w14:textId="77777777" w:rsidR="00D02BA2" w:rsidRPr="00D02BA2" w:rsidRDefault="00D02BA2" w:rsidP="00D02BA2">
      <w:pPr>
        <w:tabs>
          <w:tab w:val="right" w:pos="8832"/>
        </w:tabs>
        <w:spacing w:after="0"/>
        <w:rPr>
          <w:rFonts w:ascii="Sakkal Majalla" w:eastAsia="Calibri" w:hAnsi="Sakkal Majalla" w:cs="Sakkal Majalla"/>
          <w:b/>
          <w:bCs/>
          <w:kern w:val="2"/>
          <w:sz w:val="28"/>
          <w:szCs w:val="28"/>
          <w:rtl/>
          <w:lang w:val="en-GB"/>
          <w14:ligatures w14:val="standardContextual"/>
        </w:rPr>
      </w:pPr>
    </w:p>
    <w:p w14:paraId="6D5C48C9" w14:textId="77777777" w:rsidR="00D02BA2" w:rsidRPr="00D02BA2" w:rsidRDefault="00D02BA2" w:rsidP="00D02BA2">
      <w:pPr>
        <w:tabs>
          <w:tab w:val="right" w:pos="8832"/>
        </w:tabs>
        <w:spacing w:after="0"/>
        <w:rPr>
          <w:rFonts w:ascii="Sakkal Majalla" w:eastAsia="Calibri" w:hAnsi="Sakkal Majalla" w:cs="Sakkal Majalla"/>
          <w:b/>
          <w:bCs/>
          <w:kern w:val="2"/>
          <w:sz w:val="28"/>
          <w:szCs w:val="28"/>
          <w:rtl/>
          <w:lang w:val="en-GB"/>
          <w14:ligatures w14:val="standardContextual"/>
        </w:rPr>
      </w:pPr>
      <w:r w:rsidRPr="00D02BA2">
        <w:rPr>
          <w:rFonts w:ascii="Sakkal Majalla" w:eastAsia="Calibri" w:hAnsi="Sakkal Majalla" w:cs="Sakkal Majalla"/>
          <w:b/>
          <w:bCs/>
          <w:kern w:val="2"/>
          <w:sz w:val="28"/>
          <w:szCs w:val="28"/>
          <w:rtl/>
          <w:lang w:val="en-GB"/>
          <w14:ligatures w14:val="standardContextual"/>
        </w:rPr>
        <w:t>٥. نمذجة أداء العمل</w:t>
      </w:r>
    </w:p>
    <w:p w14:paraId="08613877" w14:textId="77777777" w:rsidR="00D02BA2" w:rsidRPr="00D02BA2" w:rsidRDefault="00D02BA2" w:rsidP="00D02BA2">
      <w:pPr>
        <w:tabs>
          <w:tab w:val="right" w:pos="8832"/>
        </w:tabs>
        <w:spacing w:after="0"/>
        <w:rPr>
          <w:rFonts w:ascii="Sakkal Majalla" w:eastAsia="Calibri" w:hAnsi="Sakkal Majalla" w:cs="Sakkal Majalla"/>
          <w:b/>
          <w:bCs/>
          <w:kern w:val="2"/>
          <w:sz w:val="28"/>
          <w:szCs w:val="28"/>
          <w:rtl/>
          <w:lang w:val="en-GB"/>
          <w14:ligatures w14:val="standardContextual"/>
        </w:rPr>
      </w:pPr>
    </w:p>
    <w:p w14:paraId="14BFE102" w14:textId="77777777" w:rsidR="00D02BA2" w:rsidRPr="00D02BA2" w:rsidRDefault="00D02BA2" w:rsidP="00D02BA2">
      <w:pPr>
        <w:tabs>
          <w:tab w:val="right" w:pos="8832"/>
        </w:tabs>
        <w:spacing w:after="0"/>
        <w:rPr>
          <w:rFonts w:ascii="Sakkal Majalla" w:eastAsia="Calibri" w:hAnsi="Sakkal Majalla" w:cs="Sakkal Majalla"/>
          <w:b/>
          <w:bCs/>
          <w:kern w:val="2"/>
          <w:sz w:val="28"/>
          <w:szCs w:val="28"/>
          <w:rtl/>
          <w:lang w:val="en-GB"/>
          <w14:ligatures w14:val="standardContextual"/>
        </w:rPr>
      </w:pPr>
      <w:r w:rsidRPr="00D02BA2">
        <w:rPr>
          <w:rFonts w:ascii="Sakkal Majalla" w:eastAsia="Calibri" w:hAnsi="Sakkal Majalla" w:cs="Sakkal Majalla"/>
          <w:b/>
          <w:bCs/>
          <w:kern w:val="2"/>
          <w:sz w:val="28"/>
          <w:szCs w:val="28"/>
          <w:rtl/>
          <w:lang w:val="en-GB"/>
          <w14:ligatures w14:val="standardContextual"/>
        </w:rPr>
        <w:t>تُسلط هذه الاستراتيجية الضوء على كيفية تأثير عوامل مختلفة، بما في ذلك درجة التحفيز، وبيئة العمل، ومستوى التدريب، على أداء الموظفين. باستخدام هذه الطريقة، يُمكن تقييم كيفية تأثير استثمار الموظفين على الأداء العام للشركة.</w:t>
      </w:r>
    </w:p>
    <w:p w14:paraId="2027D0E9" w14:textId="77777777" w:rsidR="00D02BA2" w:rsidRPr="00D02BA2" w:rsidRDefault="00D02BA2" w:rsidP="00D02BA2">
      <w:pPr>
        <w:tabs>
          <w:tab w:val="right" w:pos="8832"/>
        </w:tabs>
        <w:spacing w:after="0"/>
        <w:rPr>
          <w:rFonts w:ascii="Sakkal Majalla" w:eastAsia="Calibri" w:hAnsi="Sakkal Majalla" w:cs="Sakkal Majalla"/>
          <w:b/>
          <w:bCs/>
          <w:kern w:val="2"/>
          <w:sz w:val="28"/>
          <w:szCs w:val="28"/>
          <w:rtl/>
          <w:lang w:val="en-GB"/>
          <w14:ligatures w14:val="standardContextual"/>
        </w:rPr>
      </w:pPr>
    </w:p>
    <w:p w14:paraId="3286438D" w14:textId="77777777" w:rsidR="00D02BA2" w:rsidRPr="00D02BA2" w:rsidRDefault="00D02BA2" w:rsidP="00D02BA2">
      <w:pPr>
        <w:tabs>
          <w:tab w:val="right" w:pos="8832"/>
        </w:tabs>
        <w:spacing w:after="0"/>
        <w:rPr>
          <w:rFonts w:ascii="Sakkal Majalla" w:eastAsia="Calibri" w:hAnsi="Sakkal Majalla" w:cs="Sakkal Majalla"/>
          <w:b/>
          <w:bCs/>
          <w:kern w:val="2"/>
          <w:sz w:val="28"/>
          <w:szCs w:val="28"/>
          <w:lang w:val="en-GB"/>
          <w14:ligatures w14:val="standardContextual"/>
        </w:rPr>
      </w:pPr>
      <w:r w:rsidRPr="00D02BA2">
        <w:rPr>
          <w:rFonts w:ascii="Sakkal Majalla" w:eastAsia="Calibri" w:hAnsi="Sakkal Majalla" w:cs="Sakkal Majalla"/>
          <w:b/>
          <w:bCs/>
          <w:kern w:val="2"/>
          <w:sz w:val="28"/>
          <w:szCs w:val="28"/>
          <w:rtl/>
          <w:lang w:val="en-GB"/>
          <w14:ligatures w14:val="standardContextual"/>
        </w:rPr>
        <w:t xml:space="preserve">تبحث هذه الورقة البحثية في العلاقة بين استثمار الموظفين والرضا الوظيفي وتحسين الأداء العام في شركة خياط شاب المتحدة للخياطة في المملكة العربية السعودية، وذلك باستخدام نظرية رأس المال البشري، ونظرية </w:t>
      </w:r>
      <w:proofErr w:type="spellStart"/>
      <w:r w:rsidRPr="00D02BA2">
        <w:rPr>
          <w:rFonts w:ascii="Sakkal Majalla" w:eastAsia="Calibri" w:hAnsi="Sakkal Majalla" w:cs="Sakkal Majalla"/>
          <w:b/>
          <w:bCs/>
          <w:kern w:val="2"/>
          <w:sz w:val="28"/>
          <w:szCs w:val="28"/>
          <w:rtl/>
          <w:lang w:val="en-GB"/>
          <w14:ligatures w14:val="standardContextual"/>
        </w:rPr>
        <w:t>هيرزبيرج</w:t>
      </w:r>
      <w:proofErr w:type="spellEnd"/>
      <w:r w:rsidRPr="00D02BA2">
        <w:rPr>
          <w:rFonts w:ascii="Sakkal Majalla" w:eastAsia="Calibri" w:hAnsi="Sakkal Majalla" w:cs="Sakkal Majalla"/>
          <w:b/>
          <w:bCs/>
          <w:kern w:val="2"/>
          <w:sz w:val="28"/>
          <w:szCs w:val="28"/>
          <w:rtl/>
          <w:lang w:val="en-GB"/>
          <w14:ligatures w14:val="standardContextual"/>
        </w:rPr>
        <w:t xml:space="preserve"> للتحفيز، ونظرية فروم للتوقعات، ونظرية العدالة التنظيمية، ونموذج أداء الوظيفة. تُمكّن هذه الأفكار من بناء أساس علمي متين لفهم كيفية تأثير الاستثمارات المختلفة على الأداء الوظيفي وفعالية المنظمة..</w:t>
      </w:r>
    </w:p>
    <w:p w14:paraId="63DA47F2" w14:textId="77777777" w:rsidR="00D02BA2" w:rsidRPr="00D02BA2" w:rsidRDefault="00D02BA2" w:rsidP="00D02BA2">
      <w:pPr>
        <w:tabs>
          <w:tab w:val="right" w:pos="8832"/>
        </w:tabs>
        <w:spacing w:after="0"/>
        <w:rPr>
          <w:rFonts w:ascii="Sakkal Majalla" w:eastAsia="Calibri" w:hAnsi="Sakkal Majalla" w:cs="Sakkal Majalla"/>
          <w:b/>
          <w:bCs/>
          <w:kern w:val="2"/>
          <w:sz w:val="28"/>
          <w:szCs w:val="28"/>
          <w:lang w:val="en-GB"/>
          <w14:ligatures w14:val="standardContextual"/>
        </w:rPr>
      </w:pPr>
    </w:p>
    <w:p w14:paraId="4806F2F1" w14:textId="77777777" w:rsidR="00D02BA2" w:rsidRPr="00D02BA2" w:rsidRDefault="00D02BA2" w:rsidP="00D02BA2">
      <w:pPr>
        <w:tabs>
          <w:tab w:val="right" w:pos="8832"/>
        </w:tabs>
        <w:bidi w:val="0"/>
        <w:spacing w:after="0"/>
        <w:jc w:val="right"/>
        <w:rPr>
          <w:rFonts w:ascii="Sakkal Majalla" w:eastAsia="Calibri" w:hAnsi="Sakkal Majalla" w:cs="Sakkal Majalla"/>
          <w:b/>
          <w:bCs/>
          <w:kern w:val="2"/>
          <w:sz w:val="28"/>
          <w:szCs w:val="28"/>
          <w:lang w:val="en-GB"/>
          <w14:ligatures w14:val="standardContextual"/>
        </w:rPr>
      </w:pPr>
    </w:p>
    <w:p w14:paraId="4DA2F432" w14:textId="77777777" w:rsidR="00D02BA2" w:rsidRPr="00D02BA2" w:rsidRDefault="00D02BA2" w:rsidP="00D02BA2">
      <w:pPr>
        <w:tabs>
          <w:tab w:val="right" w:pos="8832"/>
        </w:tabs>
        <w:bidi w:val="0"/>
        <w:spacing w:after="0"/>
        <w:rPr>
          <w:rFonts w:ascii="Sakkal Majalla" w:eastAsia="Calibri" w:hAnsi="Sakkal Majalla" w:cs="Sakkal Majalla"/>
          <w:kern w:val="2"/>
          <w:sz w:val="28"/>
          <w:szCs w:val="28"/>
          <w:rtl/>
          <w14:ligatures w14:val="standardContextual"/>
        </w:rPr>
      </w:pPr>
    </w:p>
    <w:p w14:paraId="7F7F0A89" w14:textId="77777777" w:rsidR="00D02BA2" w:rsidRPr="00D02BA2" w:rsidRDefault="00D02BA2" w:rsidP="00D02BA2">
      <w:pPr>
        <w:tabs>
          <w:tab w:val="left" w:pos="6375"/>
        </w:tabs>
        <w:bidi w:val="0"/>
        <w:spacing w:after="0"/>
        <w:rPr>
          <w:rFonts w:ascii="Sakkal Majalla" w:eastAsia="Calibri" w:hAnsi="Sakkal Majalla" w:cs="Sakkal Majalla"/>
          <w:kern w:val="2"/>
          <w:sz w:val="28"/>
          <w:szCs w:val="28"/>
          <w:lang w:val="en-GB"/>
          <w14:ligatures w14:val="standardContextual"/>
        </w:rPr>
      </w:pPr>
      <w:r w:rsidRPr="00D02BA2">
        <w:rPr>
          <w:rFonts w:ascii="Sakkal Majalla" w:eastAsia="Calibri" w:hAnsi="Sakkal Majalla" w:cs="Sakkal Majalla"/>
          <w:kern w:val="2"/>
          <w:sz w:val="28"/>
          <w:szCs w:val="28"/>
          <w14:ligatures w14:val="standardContextual"/>
        </w:rPr>
        <w:tab/>
      </w:r>
    </w:p>
    <w:p w14:paraId="47C42AF2" w14:textId="77777777" w:rsidR="00D02BA2" w:rsidRPr="00D02BA2" w:rsidRDefault="00D02BA2" w:rsidP="00D02BA2">
      <w:pPr>
        <w:bidi w:val="0"/>
        <w:rPr>
          <w:rFonts w:ascii="Sakkal Majalla" w:eastAsia="Calibri" w:hAnsi="Sakkal Majalla" w:cs="Sakkal Majalla"/>
          <w:kern w:val="2"/>
          <w:sz w:val="28"/>
          <w:szCs w:val="28"/>
          <w:lang w:val="en-GB"/>
          <w14:ligatures w14:val="standardContextual"/>
        </w:rPr>
      </w:pPr>
      <w:r w:rsidRPr="00D02BA2">
        <w:rPr>
          <w:rFonts w:ascii="Sakkal Majalla" w:eastAsia="Calibri" w:hAnsi="Sakkal Majalla" w:cs="Sakkal Majalla"/>
          <w:kern w:val="2"/>
          <w:sz w:val="28"/>
          <w:szCs w:val="28"/>
          <w:lang w:val="en-GB"/>
          <w14:ligatures w14:val="standardContextual"/>
        </w:rPr>
        <w:br w:type="page"/>
      </w:r>
    </w:p>
    <w:p w14:paraId="4BB06572" w14:textId="77777777" w:rsidR="00D02BA2" w:rsidRPr="00D02BA2" w:rsidRDefault="00D02BA2" w:rsidP="00D02BA2">
      <w:pPr>
        <w:tabs>
          <w:tab w:val="left" w:pos="6375"/>
        </w:tabs>
        <w:bidi w:val="0"/>
        <w:spacing w:after="0"/>
        <w:jc w:val="center"/>
        <w:rPr>
          <w:rFonts w:ascii="Sakkal Majalla" w:eastAsia="Calibri" w:hAnsi="Sakkal Majalla" w:cs="Sakkal Majalla"/>
          <w:kern w:val="2"/>
          <w:sz w:val="28"/>
          <w:szCs w:val="28"/>
          <w:lang w:val="en-GB"/>
          <w14:ligatures w14:val="standardContextual"/>
        </w:rPr>
      </w:pPr>
    </w:p>
    <w:p w14:paraId="4930B6F5" w14:textId="77777777" w:rsidR="00D02BA2" w:rsidRPr="00D02BA2" w:rsidRDefault="00D02BA2" w:rsidP="00D02BA2">
      <w:pPr>
        <w:tabs>
          <w:tab w:val="left" w:pos="6375"/>
        </w:tabs>
        <w:bidi w:val="0"/>
        <w:spacing w:after="0"/>
        <w:jc w:val="center"/>
        <w:rPr>
          <w:rFonts w:ascii="Sakkal Majalla" w:eastAsia="Calibri" w:hAnsi="Sakkal Majalla" w:cs="Sakkal Majalla"/>
          <w:kern w:val="2"/>
          <w:sz w:val="28"/>
          <w:szCs w:val="28"/>
          <w:lang w:val="en-GB"/>
          <w14:ligatures w14:val="standardContextual"/>
        </w:rPr>
      </w:pPr>
    </w:p>
    <w:p w14:paraId="6CE7A819" w14:textId="77777777" w:rsidR="00D02BA2" w:rsidRPr="00D02BA2" w:rsidRDefault="00D02BA2" w:rsidP="00D02BA2">
      <w:pPr>
        <w:tabs>
          <w:tab w:val="left" w:pos="6375"/>
        </w:tabs>
        <w:bidi w:val="0"/>
        <w:spacing w:after="0"/>
        <w:jc w:val="center"/>
        <w:rPr>
          <w:rFonts w:ascii="Sakkal Majalla" w:eastAsia="Calibri" w:hAnsi="Sakkal Majalla" w:cs="Sakkal Majalla"/>
          <w:kern w:val="2"/>
          <w:sz w:val="28"/>
          <w:szCs w:val="28"/>
          <w:lang w:val="en-GB"/>
          <w14:ligatures w14:val="standardContextual"/>
        </w:rPr>
      </w:pPr>
    </w:p>
    <w:p w14:paraId="0E28B1C9" w14:textId="77777777" w:rsidR="00D02BA2" w:rsidRPr="00D02BA2" w:rsidRDefault="00D02BA2" w:rsidP="00D02BA2">
      <w:pPr>
        <w:tabs>
          <w:tab w:val="left" w:pos="6375"/>
        </w:tabs>
        <w:bidi w:val="0"/>
        <w:spacing w:after="0"/>
        <w:jc w:val="center"/>
        <w:rPr>
          <w:rFonts w:ascii="Sakkal Majalla" w:eastAsia="Calibri" w:hAnsi="Sakkal Majalla" w:cs="Sakkal Majalla"/>
          <w:kern w:val="2"/>
          <w:sz w:val="28"/>
          <w:szCs w:val="28"/>
          <w:lang w:val="en-GB"/>
          <w14:ligatures w14:val="standardContextual"/>
        </w:rPr>
      </w:pPr>
    </w:p>
    <w:p w14:paraId="4A39124F" w14:textId="77777777" w:rsidR="00D02BA2" w:rsidRPr="00D02BA2" w:rsidRDefault="00D02BA2" w:rsidP="00D02BA2">
      <w:pPr>
        <w:tabs>
          <w:tab w:val="left" w:pos="6375"/>
        </w:tabs>
        <w:bidi w:val="0"/>
        <w:spacing w:after="0"/>
        <w:jc w:val="center"/>
        <w:rPr>
          <w:rFonts w:ascii="Sakkal Majalla" w:eastAsia="Calibri" w:hAnsi="Sakkal Majalla" w:cs="Sakkal Majalla"/>
          <w:kern w:val="2"/>
          <w:sz w:val="28"/>
          <w:szCs w:val="28"/>
          <w:lang w:val="en-GB"/>
          <w14:ligatures w14:val="standardContextual"/>
        </w:rPr>
      </w:pPr>
    </w:p>
    <w:p w14:paraId="0A803393" w14:textId="77777777" w:rsidR="00D02BA2" w:rsidRPr="00D02BA2" w:rsidRDefault="00D02BA2" w:rsidP="00D02BA2">
      <w:pPr>
        <w:tabs>
          <w:tab w:val="left" w:pos="6375"/>
        </w:tabs>
        <w:bidi w:val="0"/>
        <w:spacing w:after="0"/>
        <w:jc w:val="center"/>
        <w:rPr>
          <w:rFonts w:ascii="Sakkal Majalla" w:eastAsia="Calibri" w:hAnsi="Sakkal Majalla" w:cs="Sakkal Majalla"/>
          <w:kern w:val="2"/>
          <w:sz w:val="28"/>
          <w:szCs w:val="28"/>
          <w:lang w:val="en-GB"/>
          <w14:ligatures w14:val="standardContextual"/>
        </w:rPr>
      </w:pPr>
    </w:p>
    <w:p w14:paraId="73473DD4" w14:textId="77777777" w:rsidR="00D02BA2" w:rsidRPr="00D02BA2" w:rsidRDefault="00D02BA2" w:rsidP="00D02BA2">
      <w:pPr>
        <w:tabs>
          <w:tab w:val="left" w:pos="6375"/>
        </w:tabs>
        <w:bidi w:val="0"/>
        <w:spacing w:after="0"/>
        <w:jc w:val="center"/>
        <w:rPr>
          <w:rFonts w:ascii="Sakkal Majalla" w:eastAsia="Calibri" w:hAnsi="Sakkal Majalla" w:cs="Sakkal Majalla"/>
          <w:kern w:val="2"/>
          <w:sz w:val="28"/>
          <w:szCs w:val="28"/>
          <w:lang w:val="en-GB"/>
          <w14:ligatures w14:val="standardContextual"/>
        </w:rPr>
      </w:pPr>
    </w:p>
    <w:p w14:paraId="0F1BED66" w14:textId="77777777" w:rsidR="00D02BA2" w:rsidRPr="00D02BA2" w:rsidRDefault="00D02BA2" w:rsidP="00D02BA2">
      <w:pPr>
        <w:tabs>
          <w:tab w:val="left" w:pos="6375"/>
        </w:tabs>
        <w:bidi w:val="0"/>
        <w:spacing w:after="0"/>
        <w:jc w:val="center"/>
        <w:rPr>
          <w:rFonts w:ascii="Sakkal Majalla" w:eastAsia="Calibri" w:hAnsi="Sakkal Majalla" w:cs="Sakkal Majalla"/>
          <w:kern w:val="2"/>
          <w:sz w:val="28"/>
          <w:szCs w:val="28"/>
          <w:lang w:val="en-GB"/>
          <w14:ligatures w14:val="standardContextual"/>
        </w:rPr>
      </w:pPr>
    </w:p>
    <w:p w14:paraId="3D6F0D70" w14:textId="77777777" w:rsidR="00D02BA2" w:rsidRPr="00D02BA2" w:rsidRDefault="00D02BA2" w:rsidP="00D02BA2">
      <w:pPr>
        <w:tabs>
          <w:tab w:val="left" w:pos="6375"/>
        </w:tabs>
        <w:bidi w:val="0"/>
        <w:spacing w:after="0"/>
        <w:jc w:val="center"/>
        <w:rPr>
          <w:rFonts w:ascii="Sakkal Majalla" w:eastAsia="Calibri" w:hAnsi="Sakkal Majalla" w:cs="Sakkal Majalla"/>
          <w:kern w:val="2"/>
          <w:sz w:val="28"/>
          <w:szCs w:val="28"/>
          <w:lang w:val="en-GB"/>
          <w14:ligatures w14:val="standardContextual"/>
        </w:rPr>
      </w:pPr>
    </w:p>
    <w:p w14:paraId="6863620B" w14:textId="77777777" w:rsidR="00D02BA2" w:rsidRPr="00D02BA2" w:rsidRDefault="00D02BA2" w:rsidP="00D02BA2">
      <w:pPr>
        <w:tabs>
          <w:tab w:val="left" w:pos="6375"/>
        </w:tabs>
        <w:bidi w:val="0"/>
        <w:spacing w:after="0"/>
        <w:jc w:val="center"/>
        <w:rPr>
          <w:rFonts w:ascii="Sakkal Majalla" w:eastAsia="Calibri" w:hAnsi="Sakkal Majalla" w:cs="Sakkal Majalla"/>
          <w:kern w:val="2"/>
          <w:sz w:val="28"/>
          <w:szCs w:val="28"/>
          <w:lang w:val="en-GB"/>
          <w14:ligatures w14:val="standardContextual"/>
        </w:rPr>
      </w:pPr>
    </w:p>
    <w:p w14:paraId="47B53077" w14:textId="77777777" w:rsidR="00D02BA2" w:rsidRPr="00D02BA2" w:rsidRDefault="00D02BA2" w:rsidP="00D02BA2">
      <w:pPr>
        <w:tabs>
          <w:tab w:val="left" w:pos="6375"/>
        </w:tabs>
        <w:bidi w:val="0"/>
        <w:spacing w:after="0"/>
        <w:jc w:val="center"/>
        <w:rPr>
          <w:rFonts w:ascii="Sakkal Majalla" w:eastAsia="Calibri" w:hAnsi="Sakkal Majalla" w:cs="Sakkal Majalla"/>
          <w:kern w:val="2"/>
          <w:sz w:val="28"/>
          <w:szCs w:val="28"/>
          <w:lang w:val="en-GB"/>
          <w14:ligatures w14:val="standardContextual"/>
        </w:rPr>
      </w:pPr>
    </w:p>
    <w:p w14:paraId="0D11115C" w14:textId="77777777" w:rsidR="00D02BA2" w:rsidRPr="00D02BA2" w:rsidRDefault="00D02BA2" w:rsidP="00D02BA2">
      <w:pPr>
        <w:tabs>
          <w:tab w:val="left" w:pos="6375"/>
        </w:tabs>
        <w:bidi w:val="0"/>
        <w:spacing w:after="0"/>
        <w:jc w:val="center"/>
        <w:rPr>
          <w:rFonts w:ascii="Sakkal Majalla" w:eastAsia="Calibri" w:hAnsi="Sakkal Majalla" w:cs="Sakkal Majalla"/>
          <w:kern w:val="2"/>
          <w:sz w:val="28"/>
          <w:szCs w:val="28"/>
          <w:lang w:val="en-GB"/>
          <w14:ligatures w14:val="standardContextual"/>
        </w:rPr>
      </w:pPr>
    </w:p>
    <w:p w14:paraId="62D3BEE0" w14:textId="77777777" w:rsidR="00D02BA2" w:rsidRPr="00D02BA2" w:rsidRDefault="00D02BA2" w:rsidP="00D02BA2">
      <w:pPr>
        <w:tabs>
          <w:tab w:val="left" w:pos="6375"/>
        </w:tabs>
        <w:bidi w:val="0"/>
        <w:spacing w:after="0"/>
        <w:jc w:val="center"/>
        <w:rPr>
          <w:rFonts w:ascii="Sakkal Majalla" w:eastAsia="Calibri" w:hAnsi="Sakkal Majalla" w:cs="Sakkal Majalla"/>
          <w:kern w:val="2"/>
          <w:sz w:val="28"/>
          <w:szCs w:val="28"/>
          <w:lang w:val="en-GB"/>
          <w14:ligatures w14:val="standardContextual"/>
        </w:rPr>
      </w:pPr>
    </w:p>
    <w:p w14:paraId="704E8A03" w14:textId="77777777" w:rsidR="00D02BA2" w:rsidRPr="00D02BA2" w:rsidRDefault="00D02BA2" w:rsidP="00D02BA2">
      <w:pPr>
        <w:tabs>
          <w:tab w:val="left" w:pos="6375"/>
        </w:tabs>
        <w:bidi w:val="0"/>
        <w:spacing w:after="0"/>
        <w:jc w:val="center"/>
        <w:rPr>
          <w:rFonts w:ascii="Arial" w:eastAsia="Calibri" w:hAnsi="Arial" w:cs="Arial"/>
          <w:b/>
          <w:bCs/>
          <w:kern w:val="2"/>
          <w:sz w:val="144"/>
          <w:szCs w:val="144"/>
          <w:lang w:val="en-GB"/>
          <w14:ligatures w14:val="standardContextual"/>
        </w:rPr>
      </w:pPr>
      <w:r w:rsidRPr="00D02BA2">
        <w:rPr>
          <w:rFonts w:ascii="Arial" w:eastAsia="Calibri" w:hAnsi="Arial" w:cs="Arial" w:hint="cs"/>
          <w:b/>
          <w:bCs/>
          <w:kern w:val="2"/>
          <w:sz w:val="144"/>
          <w:szCs w:val="144"/>
          <w:rtl/>
          <w14:ligatures w14:val="standardContextual"/>
        </w:rPr>
        <w:t>الفصل الثاني</w:t>
      </w:r>
    </w:p>
    <w:p w14:paraId="101191D9" w14:textId="77777777" w:rsidR="00D02BA2" w:rsidRPr="00D02BA2" w:rsidRDefault="00D02BA2" w:rsidP="00D02BA2">
      <w:pPr>
        <w:tabs>
          <w:tab w:val="left" w:pos="6375"/>
        </w:tabs>
        <w:bidi w:val="0"/>
        <w:spacing w:after="0"/>
        <w:jc w:val="center"/>
        <w:rPr>
          <w:rFonts w:ascii="Arial" w:eastAsia="Calibri" w:hAnsi="Arial" w:cs="Arial"/>
          <w:b/>
          <w:bCs/>
          <w:kern w:val="2"/>
          <w:sz w:val="144"/>
          <w:szCs w:val="144"/>
          <w:lang w:val="en-GB"/>
          <w14:ligatures w14:val="standardContextual"/>
        </w:rPr>
      </w:pPr>
    </w:p>
    <w:p w14:paraId="0D14F5F2" w14:textId="77777777" w:rsidR="00D02BA2" w:rsidRPr="00D02BA2" w:rsidRDefault="00D02BA2" w:rsidP="00D02BA2">
      <w:pPr>
        <w:tabs>
          <w:tab w:val="right" w:pos="8832"/>
        </w:tabs>
        <w:bidi w:val="0"/>
        <w:spacing w:after="0"/>
        <w:rPr>
          <w:rFonts w:ascii="Sakkal Majalla" w:eastAsia="Calibri" w:hAnsi="Sakkal Majalla" w:cs="Sakkal Majalla"/>
          <w:kern w:val="2"/>
          <w:sz w:val="28"/>
          <w:szCs w:val="28"/>
          <w:rtl/>
          <w14:ligatures w14:val="standardContextual"/>
        </w:rPr>
      </w:pPr>
    </w:p>
    <w:p w14:paraId="782BFCA8" w14:textId="77777777" w:rsidR="00D02BA2" w:rsidRPr="00D02BA2" w:rsidRDefault="00D02BA2" w:rsidP="00D02BA2">
      <w:pPr>
        <w:bidi w:val="0"/>
        <w:rPr>
          <w:rFonts w:ascii="Sakkal Majalla" w:eastAsia="Calibri" w:hAnsi="Sakkal Majalla" w:cs="Sakkal Majalla"/>
          <w:kern w:val="2"/>
          <w:sz w:val="28"/>
          <w:szCs w:val="28"/>
          <w14:ligatures w14:val="standardContextual"/>
        </w:rPr>
      </w:pPr>
    </w:p>
    <w:p w14:paraId="4A88BEA1" w14:textId="77777777" w:rsidR="00D02BA2" w:rsidRPr="00D02BA2" w:rsidRDefault="00D02BA2" w:rsidP="00D02BA2">
      <w:pPr>
        <w:tabs>
          <w:tab w:val="right" w:pos="8832"/>
        </w:tabs>
        <w:bidi w:val="0"/>
        <w:spacing w:after="0"/>
        <w:rPr>
          <w:rFonts w:ascii="Sakkal Majalla" w:eastAsia="Calibri" w:hAnsi="Sakkal Majalla" w:cs="Sakkal Majalla"/>
          <w:kern w:val="2"/>
          <w:sz w:val="28"/>
          <w:szCs w:val="28"/>
          <w14:ligatures w14:val="standardContextual"/>
        </w:rPr>
      </w:pPr>
    </w:p>
    <w:p w14:paraId="7B05FB3B" w14:textId="77777777" w:rsidR="00D02BA2" w:rsidRPr="00D02BA2" w:rsidRDefault="00D02BA2" w:rsidP="00D02BA2">
      <w:pPr>
        <w:tabs>
          <w:tab w:val="right" w:pos="8832"/>
        </w:tabs>
        <w:bidi w:val="0"/>
        <w:spacing w:after="0"/>
        <w:rPr>
          <w:rFonts w:ascii="Sakkal Majalla" w:eastAsia="Calibri" w:hAnsi="Sakkal Majalla" w:cs="Sakkal Majalla"/>
          <w:kern w:val="2"/>
          <w:sz w:val="28"/>
          <w:szCs w:val="28"/>
          <w14:ligatures w14:val="standardContextual"/>
        </w:rPr>
      </w:pPr>
    </w:p>
    <w:p w14:paraId="2F83F0FC" w14:textId="77777777" w:rsidR="00D02BA2" w:rsidRPr="00D02BA2" w:rsidRDefault="00D02BA2" w:rsidP="00D02BA2">
      <w:pPr>
        <w:bidi w:val="0"/>
        <w:rPr>
          <w:rFonts w:ascii="Sakkal Majalla" w:eastAsia="Calibri" w:hAnsi="Sakkal Majalla" w:cs="Sakkal Majalla"/>
          <w:kern w:val="2"/>
          <w:sz w:val="28"/>
          <w:szCs w:val="28"/>
          <w14:ligatures w14:val="standardContextual"/>
        </w:rPr>
      </w:pPr>
      <w:r w:rsidRPr="00D02BA2">
        <w:rPr>
          <w:rFonts w:ascii="Sakkal Majalla" w:eastAsia="Calibri" w:hAnsi="Sakkal Majalla" w:cs="Sakkal Majalla"/>
          <w:kern w:val="2"/>
          <w:sz w:val="28"/>
          <w:szCs w:val="28"/>
          <w14:ligatures w14:val="standardContextual"/>
        </w:rPr>
        <w:br w:type="page"/>
      </w:r>
    </w:p>
    <w:p w14:paraId="73C0B269" w14:textId="77777777" w:rsidR="00D02BA2" w:rsidRPr="00D02BA2" w:rsidRDefault="00D02BA2" w:rsidP="00D02BA2">
      <w:pPr>
        <w:tabs>
          <w:tab w:val="right" w:pos="8832"/>
        </w:tabs>
        <w:bidi w:val="0"/>
        <w:spacing w:after="0"/>
        <w:jc w:val="center"/>
        <w:rPr>
          <w:rFonts w:ascii="Arial" w:eastAsia="Calibri" w:hAnsi="Arial" w:cs="Arial"/>
          <w:b/>
          <w:bCs/>
          <w:kern w:val="2"/>
          <w:sz w:val="36"/>
          <w:szCs w:val="36"/>
          <w:rtl/>
          <w14:ligatures w14:val="standardContextual"/>
        </w:rPr>
      </w:pPr>
      <w:r w:rsidRPr="00D02BA2">
        <w:rPr>
          <w:rFonts w:ascii="Arial" w:eastAsia="Calibri" w:hAnsi="Arial" w:cs="Arial" w:hint="cs"/>
          <w:b/>
          <w:bCs/>
          <w:kern w:val="2"/>
          <w:sz w:val="36"/>
          <w:szCs w:val="36"/>
          <w:rtl/>
          <w14:ligatures w14:val="standardContextual"/>
        </w:rPr>
        <w:lastRenderedPageBreak/>
        <w:t>الفصل الثاني</w:t>
      </w:r>
    </w:p>
    <w:p w14:paraId="42894F32" w14:textId="77777777" w:rsidR="00D02BA2" w:rsidRPr="00D02BA2" w:rsidRDefault="00D02BA2" w:rsidP="00D02BA2">
      <w:pPr>
        <w:tabs>
          <w:tab w:val="right" w:pos="8832"/>
        </w:tabs>
        <w:bidi w:val="0"/>
        <w:spacing w:after="0"/>
        <w:jc w:val="center"/>
        <w:rPr>
          <w:rFonts w:ascii="Arial" w:eastAsia="Calibri" w:hAnsi="Arial" w:cs="Arial"/>
          <w:b/>
          <w:bCs/>
          <w:kern w:val="2"/>
          <w:sz w:val="36"/>
          <w:szCs w:val="36"/>
          <w:rtl/>
          <w14:ligatures w14:val="standardContextual"/>
        </w:rPr>
      </w:pPr>
      <w:r w:rsidRPr="00D02BA2">
        <w:rPr>
          <w:rFonts w:ascii="Arial" w:eastAsia="Calibri" w:hAnsi="Arial" w:cs="Arial" w:hint="cs"/>
          <w:b/>
          <w:bCs/>
          <w:kern w:val="2"/>
          <w:sz w:val="36"/>
          <w:szCs w:val="36"/>
          <w:rtl/>
          <w14:ligatures w14:val="standardContextual"/>
        </w:rPr>
        <w:t>الدراسات السابقة</w:t>
      </w:r>
    </w:p>
    <w:p w14:paraId="28AFFE1E" w14:textId="77777777" w:rsidR="00D02BA2" w:rsidRPr="00D02BA2" w:rsidRDefault="00D02BA2" w:rsidP="00D02BA2">
      <w:pPr>
        <w:tabs>
          <w:tab w:val="right" w:pos="8832"/>
        </w:tabs>
        <w:bidi w:val="0"/>
        <w:spacing w:after="0"/>
        <w:rPr>
          <w:rFonts w:ascii="Sakkal Majalla" w:eastAsia="Calibri" w:hAnsi="Sakkal Majalla" w:cs="Sakkal Majalla"/>
          <w:kern w:val="2"/>
          <w:sz w:val="28"/>
          <w:szCs w:val="28"/>
          <w:rtl/>
          <w14:ligatures w14:val="standardContextual"/>
        </w:rPr>
      </w:pPr>
    </w:p>
    <w:p w14:paraId="02B48D49" w14:textId="77777777" w:rsidR="00D02BA2" w:rsidRPr="00D02BA2" w:rsidRDefault="00D02BA2" w:rsidP="00D02BA2">
      <w:pPr>
        <w:tabs>
          <w:tab w:val="right" w:pos="8832"/>
        </w:tabs>
        <w:bidi w:val="0"/>
        <w:spacing w:after="0"/>
        <w:rPr>
          <w:rFonts w:ascii="Sakkal Majalla" w:eastAsia="Calibri" w:hAnsi="Sakkal Majalla" w:cs="Sakkal Majalla"/>
          <w:kern w:val="2"/>
          <w:sz w:val="28"/>
          <w:szCs w:val="28"/>
          <w:rtl/>
          <w14:ligatures w14:val="standardContextual"/>
        </w:rPr>
      </w:pPr>
    </w:p>
    <w:p w14:paraId="639CC877" w14:textId="77777777" w:rsidR="00D02BA2" w:rsidRPr="00D02BA2" w:rsidRDefault="00D02BA2" w:rsidP="00D02BA2">
      <w:pPr>
        <w:tabs>
          <w:tab w:val="right" w:pos="8832"/>
        </w:tabs>
        <w:bidi w:val="0"/>
        <w:spacing w:after="0"/>
        <w:jc w:val="right"/>
        <w:rPr>
          <w:rFonts w:ascii="Sakkal Majalla" w:eastAsia="Calibri" w:hAnsi="Sakkal Majalla" w:cs="Sakkal Majalla"/>
          <w:b/>
          <w:bCs/>
          <w:kern w:val="2"/>
          <w:sz w:val="36"/>
          <w:szCs w:val="36"/>
          <w:rtl/>
          <w:lang w:val="en-GB"/>
          <w14:ligatures w14:val="standardContextual"/>
        </w:rPr>
      </w:pPr>
      <w:r w:rsidRPr="00D02BA2">
        <w:rPr>
          <w:rFonts w:ascii="Sakkal Majalla" w:eastAsia="Calibri" w:hAnsi="Sakkal Majalla" w:cs="Sakkal Majalla" w:hint="cs"/>
          <w:b/>
          <w:bCs/>
          <w:kern w:val="2"/>
          <w:sz w:val="36"/>
          <w:szCs w:val="36"/>
          <w:rtl/>
          <w:lang w:val="en-GB"/>
          <w14:ligatures w14:val="standardContextual"/>
        </w:rPr>
        <w:t>المقدمة:</w:t>
      </w:r>
    </w:p>
    <w:p w14:paraId="10C357C0" w14:textId="77777777" w:rsidR="00D02BA2" w:rsidRPr="00D02BA2" w:rsidRDefault="00D02BA2" w:rsidP="00D02BA2">
      <w:pPr>
        <w:tabs>
          <w:tab w:val="right" w:pos="8832"/>
        </w:tabs>
        <w:spacing w:after="0"/>
        <w:rPr>
          <w:rFonts w:ascii="Sakkal Majalla" w:eastAsia="Calibri" w:hAnsi="Sakkal Majalla" w:cs="Sakkal Majalla"/>
          <w:b/>
          <w:bCs/>
          <w:kern w:val="2"/>
          <w:sz w:val="28"/>
          <w:szCs w:val="28"/>
          <w:lang w:val="en-GB"/>
          <w14:ligatures w14:val="standardContextual"/>
        </w:rPr>
      </w:pPr>
      <w:r w:rsidRPr="00D02BA2">
        <w:rPr>
          <w:rFonts w:ascii="Sakkal Majalla" w:eastAsia="Calibri" w:hAnsi="Sakkal Majalla" w:cs="Sakkal Majalla"/>
          <w:b/>
          <w:bCs/>
          <w:kern w:val="2"/>
          <w:sz w:val="28"/>
          <w:szCs w:val="28"/>
          <w:rtl/>
          <w:lang w:val="en-GB"/>
          <w14:ligatures w14:val="standardContextual"/>
        </w:rPr>
        <w:t>نظراً لأهميته المحورية في تحقيق استمرارية المؤسسات ونجاحها، حظي موضوع استثمار الموظفين وتأثيره على رضاهم الوظيفي وتحسين أدائهم العام باهتمام كبير في أدبيات الإدارة والموارد البشرية. وقد تناولت العديد من الدراسات السابقة كيفية تفاعل نمو الموظفين وتحفيزهم وبيئة العمل ورضاهم الوظيفي في التأثير على الأداء والإنتاجية في مختلف الشركات.</w:t>
      </w:r>
    </w:p>
    <w:p w14:paraId="310A150D" w14:textId="77777777" w:rsidR="00D02BA2" w:rsidRPr="00D02BA2" w:rsidRDefault="00D02BA2" w:rsidP="00D02BA2">
      <w:pPr>
        <w:tabs>
          <w:tab w:val="right" w:pos="8832"/>
        </w:tabs>
        <w:spacing w:after="0"/>
        <w:rPr>
          <w:rFonts w:ascii="Sakkal Majalla" w:eastAsia="Calibri" w:hAnsi="Sakkal Majalla" w:cs="Sakkal Majalla"/>
          <w:b/>
          <w:bCs/>
          <w:kern w:val="2"/>
          <w:sz w:val="28"/>
          <w:szCs w:val="28"/>
          <w:lang w:val="en-GB"/>
          <w14:ligatures w14:val="standardContextual"/>
        </w:rPr>
      </w:pPr>
    </w:p>
    <w:p w14:paraId="6AD66551" w14:textId="77777777" w:rsidR="00D02BA2" w:rsidRPr="00D02BA2" w:rsidRDefault="00D02BA2" w:rsidP="00D02BA2">
      <w:pPr>
        <w:tabs>
          <w:tab w:val="right" w:pos="8832"/>
        </w:tabs>
        <w:spacing w:after="0"/>
        <w:rPr>
          <w:rFonts w:ascii="Sakkal Majalla" w:eastAsia="Calibri" w:hAnsi="Sakkal Majalla" w:cs="Sakkal Majalla"/>
          <w:b/>
          <w:bCs/>
          <w:kern w:val="2"/>
          <w:sz w:val="28"/>
          <w:szCs w:val="28"/>
          <w:lang w:val="en-GB"/>
          <w14:ligatures w14:val="standardContextual"/>
        </w:rPr>
      </w:pPr>
      <w:r w:rsidRPr="00D02BA2">
        <w:rPr>
          <w:rFonts w:ascii="Sakkal Majalla" w:eastAsia="Calibri" w:hAnsi="Sakkal Majalla" w:cs="Sakkal Majalla"/>
          <w:b/>
          <w:bCs/>
          <w:kern w:val="2"/>
          <w:sz w:val="28"/>
          <w:szCs w:val="28"/>
          <w:rtl/>
          <w:lang w:val="en-GB"/>
          <w14:ligatures w14:val="standardContextual"/>
        </w:rPr>
        <w:t>وبحثت بعض الأبحاث في مبادرات التدريب والتطوير حول كيفية زيادة معدلات رضا الموظفين ورفع أدائهم. ووفقاً لنتائجها، يُحسّن التعليم المستمر كفاءة الموظفين، ويزيد ثقتهم بأنفسهم، ويُقلل من الأخطاء من خلال تحسين جودة الأداء. كما أظهرت دراسات أخرى أن ولاء الموظفين وانخفاض معدل دورانهم يتعززان بشكل كبير من خلال المكافآت المالية والمعنوية، مما يُحسّن الاستقرار التنظيمي.</w:t>
      </w:r>
    </w:p>
    <w:p w14:paraId="3DF9CD36" w14:textId="77777777" w:rsidR="00D02BA2" w:rsidRPr="00D02BA2" w:rsidRDefault="00D02BA2" w:rsidP="00D02BA2">
      <w:pPr>
        <w:tabs>
          <w:tab w:val="right" w:pos="8832"/>
        </w:tabs>
        <w:spacing w:after="0"/>
        <w:rPr>
          <w:rFonts w:ascii="Sakkal Majalla" w:eastAsia="Calibri" w:hAnsi="Sakkal Majalla" w:cs="Sakkal Majalla"/>
          <w:b/>
          <w:bCs/>
          <w:kern w:val="2"/>
          <w:sz w:val="28"/>
          <w:szCs w:val="28"/>
          <w:lang w:val="en-GB"/>
          <w14:ligatures w14:val="standardContextual"/>
        </w:rPr>
      </w:pPr>
    </w:p>
    <w:p w14:paraId="334262F7" w14:textId="77777777" w:rsidR="00D02BA2" w:rsidRPr="00D02BA2" w:rsidRDefault="00D02BA2" w:rsidP="00D02BA2">
      <w:pPr>
        <w:tabs>
          <w:tab w:val="right" w:pos="8832"/>
        </w:tabs>
        <w:bidi w:val="0"/>
        <w:spacing w:after="0"/>
        <w:jc w:val="right"/>
        <w:rPr>
          <w:rFonts w:ascii="Sakkal Majalla" w:eastAsia="Calibri" w:hAnsi="Sakkal Majalla" w:cs="Sakkal Majalla"/>
          <w:b/>
          <w:bCs/>
          <w:kern w:val="2"/>
          <w:sz w:val="28"/>
          <w:szCs w:val="28"/>
          <w:rtl/>
          <w:lang w:val="en-GB"/>
          <w14:ligatures w14:val="standardContextual"/>
        </w:rPr>
      </w:pPr>
      <w:r w:rsidRPr="00D02BA2">
        <w:rPr>
          <w:rFonts w:ascii="Sakkal Majalla" w:eastAsia="Calibri" w:hAnsi="Sakkal Majalla" w:cs="Sakkal Majalla"/>
          <w:b/>
          <w:bCs/>
          <w:kern w:val="2"/>
          <w:sz w:val="28"/>
          <w:szCs w:val="28"/>
          <w:rtl/>
          <w:lang w:val="en-GB"/>
          <w14:ligatures w14:val="standardContextual"/>
        </w:rPr>
        <w:t xml:space="preserve">وتأكيداً على أن بيئة العمل المحفزة والمحفزة تُساعد بشكل كبير على زيادة مشاركة الموظفين وتحسين الأداء التنظيمي العام، ركزت بعض الأبحاث أيضاً على تأثير بيئة العمل والثقافة التنظيمية على تحفيز الموظفين ورضاهم الوظيفي. وبناءً على ما تقدم يهدف هذا البحث إلى تقييم الدراسات السابقة والاستفادة منها في تطبيقها على شركة خياط الشباب المتحدة في المملكة العربية السعودية، وذلك لتقديم رؤية علمية واضحة حول دور </w:t>
      </w:r>
      <w:proofErr w:type="gramStart"/>
      <w:r w:rsidRPr="00D02BA2">
        <w:rPr>
          <w:rFonts w:ascii="Sakkal Majalla" w:eastAsia="Calibri" w:hAnsi="Sakkal Majalla" w:cs="Sakkal Majalla"/>
          <w:b/>
          <w:bCs/>
          <w:kern w:val="2"/>
          <w:sz w:val="28"/>
          <w:szCs w:val="28"/>
          <w:rtl/>
          <w:lang w:val="en-GB"/>
          <w14:ligatures w14:val="standardContextual"/>
        </w:rPr>
        <w:t xml:space="preserve">الاستثمار </w:t>
      </w:r>
      <w:r w:rsidRPr="00D02BA2">
        <w:rPr>
          <w:rFonts w:ascii="Sakkal Majalla" w:eastAsia="Calibri" w:hAnsi="Sakkal Majalla" w:cs="Sakkal Majalla" w:hint="cs"/>
          <w:b/>
          <w:bCs/>
          <w:kern w:val="2"/>
          <w:sz w:val="28"/>
          <w:szCs w:val="28"/>
          <w:rtl/>
          <w:lang w:val="en-GB"/>
          <w14:ligatures w14:val="standardContextual"/>
        </w:rPr>
        <w:t xml:space="preserve"> </w:t>
      </w:r>
      <w:r w:rsidRPr="00D02BA2">
        <w:rPr>
          <w:rFonts w:ascii="Sakkal Majalla" w:eastAsia="Calibri" w:hAnsi="Sakkal Majalla" w:cs="Sakkal Majalla"/>
          <w:b/>
          <w:bCs/>
          <w:kern w:val="2"/>
          <w:sz w:val="28"/>
          <w:szCs w:val="28"/>
          <w:rtl/>
          <w:lang w:val="en-GB"/>
          <w14:ligatures w14:val="standardContextual"/>
        </w:rPr>
        <w:t>في</w:t>
      </w:r>
      <w:proofErr w:type="gramEnd"/>
      <w:r w:rsidRPr="00D02BA2">
        <w:rPr>
          <w:rFonts w:ascii="Sakkal Majalla" w:eastAsia="Calibri" w:hAnsi="Sakkal Majalla" w:cs="Sakkal Majalla"/>
          <w:b/>
          <w:bCs/>
          <w:kern w:val="2"/>
          <w:sz w:val="28"/>
          <w:szCs w:val="28"/>
          <w:rtl/>
          <w:lang w:val="en-GB"/>
          <w14:ligatures w14:val="standardContextual"/>
        </w:rPr>
        <w:t xml:space="preserve"> الموظفين في تعزيز الرضا الوظيفي وتحسين الأداء العام، مع تقديم توصيات عملية لتعزيز هذا الدور ضمن بيئات العمل المماثلة</w:t>
      </w:r>
    </w:p>
    <w:p w14:paraId="14DB691C" w14:textId="77777777" w:rsidR="00D02BA2" w:rsidRPr="00D02BA2" w:rsidRDefault="00D02BA2" w:rsidP="00D02BA2">
      <w:pPr>
        <w:tabs>
          <w:tab w:val="right" w:pos="8832"/>
        </w:tabs>
        <w:bidi w:val="0"/>
        <w:spacing w:after="0"/>
        <w:rPr>
          <w:rFonts w:ascii="Sakkal Majalla" w:eastAsia="Calibri" w:hAnsi="Sakkal Majalla" w:cs="Sakkal Majalla"/>
          <w:kern w:val="2"/>
          <w:sz w:val="28"/>
          <w:szCs w:val="28"/>
          <w:rtl/>
          <w14:ligatures w14:val="standardContextual"/>
        </w:rPr>
      </w:pPr>
    </w:p>
    <w:p w14:paraId="405C26AC" w14:textId="77777777" w:rsidR="00D02BA2" w:rsidRPr="00D02BA2" w:rsidRDefault="00D02BA2" w:rsidP="00D02BA2">
      <w:pPr>
        <w:tabs>
          <w:tab w:val="right" w:pos="8832"/>
        </w:tabs>
        <w:bidi w:val="0"/>
        <w:spacing w:after="0"/>
        <w:rPr>
          <w:rFonts w:ascii="Sakkal Majalla" w:eastAsia="Calibri" w:hAnsi="Sakkal Majalla" w:cs="Sakkal Majalla"/>
          <w:kern w:val="2"/>
          <w:sz w:val="28"/>
          <w:szCs w:val="28"/>
          <w14:ligatures w14:val="standardContextual"/>
        </w:rPr>
      </w:pPr>
    </w:p>
    <w:p w14:paraId="2A44639C" w14:textId="77777777" w:rsidR="00D02BA2" w:rsidRPr="00D02BA2" w:rsidRDefault="00D02BA2" w:rsidP="00D02BA2">
      <w:pPr>
        <w:tabs>
          <w:tab w:val="left" w:pos="6795"/>
        </w:tabs>
        <w:bidi w:val="0"/>
        <w:spacing w:after="0"/>
        <w:rPr>
          <w:rFonts w:ascii="Sakkal Majalla" w:eastAsia="Calibri" w:hAnsi="Sakkal Majalla" w:cs="Sakkal Majalla"/>
          <w:kern w:val="2"/>
          <w:sz w:val="28"/>
          <w:szCs w:val="28"/>
          <w14:ligatures w14:val="standardContextual"/>
        </w:rPr>
      </w:pPr>
      <w:r w:rsidRPr="00D02BA2">
        <w:rPr>
          <w:rFonts w:ascii="Sakkal Majalla" w:eastAsia="Calibri" w:hAnsi="Sakkal Majalla" w:cs="Sakkal Majalla"/>
          <w:kern w:val="2"/>
          <w:sz w:val="28"/>
          <w:szCs w:val="28"/>
          <w14:ligatures w14:val="standardContextual"/>
        </w:rPr>
        <w:tab/>
      </w:r>
    </w:p>
    <w:p w14:paraId="1CAE2A52" w14:textId="77777777" w:rsidR="00D02BA2" w:rsidRPr="00D02BA2" w:rsidRDefault="00D02BA2" w:rsidP="00D02BA2">
      <w:pPr>
        <w:bidi w:val="0"/>
        <w:rPr>
          <w:rFonts w:ascii="Sakkal Majalla" w:eastAsia="Calibri" w:hAnsi="Sakkal Majalla" w:cs="Sakkal Majalla"/>
          <w:kern w:val="2"/>
          <w:sz w:val="28"/>
          <w:szCs w:val="28"/>
          <w14:ligatures w14:val="standardContextual"/>
        </w:rPr>
      </w:pPr>
      <w:r w:rsidRPr="00D02BA2">
        <w:rPr>
          <w:rFonts w:ascii="Sakkal Majalla" w:eastAsia="Calibri" w:hAnsi="Sakkal Majalla" w:cs="Sakkal Majalla"/>
          <w:kern w:val="2"/>
          <w:sz w:val="28"/>
          <w:szCs w:val="28"/>
          <w14:ligatures w14:val="standardContextual"/>
        </w:rPr>
        <w:br w:type="page"/>
      </w:r>
    </w:p>
    <w:p w14:paraId="609A4CAD" w14:textId="77777777" w:rsidR="00D02BA2" w:rsidRPr="00D02BA2" w:rsidRDefault="00D02BA2" w:rsidP="00D02BA2">
      <w:pPr>
        <w:shd w:val="clear" w:color="auto" w:fill="FFFFFF"/>
        <w:spacing w:after="0" w:line="240" w:lineRule="auto"/>
        <w:rPr>
          <w:rFonts w:ascii="Times New Roman" w:eastAsia="Times New Roman" w:hAnsi="Times New Roman" w:cs="Akhbar MT"/>
          <w:b/>
          <w:bCs/>
          <w:color w:val="242424"/>
          <w:sz w:val="30"/>
          <w:szCs w:val="30"/>
          <w:bdr w:val="none" w:sz="0" w:space="0" w:color="auto" w:frame="1"/>
          <w:rtl/>
        </w:rPr>
      </w:pPr>
      <w:r w:rsidRPr="00D02BA2">
        <w:rPr>
          <w:rFonts w:ascii="Times New Roman" w:eastAsia="Times New Roman" w:hAnsi="Times New Roman" w:cs="Akhbar MT"/>
          <w:b/>
          <w:bCs/>
          <w:color w:val="242424"/>
          <w:sz w:val="30"/>
          <w:szCs w:val="30"/>
          <w:bdr w:val="none" w:sz="0" w:space="0" w:color="auto" w:frame="1"/>
          <w:rtl/>
        </w:rPr>
        <w:lastRenderedPageBreak/>
        <w:t>تُعدّ المتغيرات أساس تحليل البحث في أي بحث علمي، إذ تُمكّن من فهم التفاعل بين عدة عناصر. ويمكن تصنيف المتغيرات في هذه الدراسة، التي تبحث في تأثير استثمار الموظفين في تحقيق الرضا الوظيفي وتحسين الأداء العام، إلى متغير مستقل يؤثر على النتائج، ومتغير تابع يعكس تأثير المتغير المستقل</w:t>
      </w:r>
      <w:r w:rsidRPr="00D02BA2">
        <w:rPr>
          <w:rFonts w:ascii="Times New Roman" w:eastAsia="Times New Roman" w:hAnsi="Times New Roman" w:cs="Akhbar MT"/>
          <w:b/>
          <w:bCs/>
          <w:color w:val="242424"/>
          <w:sz w:val="30"/>
          <w:szCs w:val="30"/>
          <w:bdr w:val="none" w:sz="0" w:space="0" w:color="auto" w:frame="1"/>
        </w:rPr>
        <w:t>.</w:t>
      </w:r>
    </w:p>
    <w:p w14:paraId="1A7C6E3A" w14:textId="77777777" w:rsidR="00D02BA2" w:rsidRPr="00D02BA2" w:rsidRDefault="00D02BA2" w:rsidP="00D02BA2">
      <w:pPr>
        <w:shd w:val="clear" w:color="auto" w:fill="FFFFFF"/>
        <w:spacing w:after="0" w:line="240" w:lineRule="auto"/>
        <w:rPr>
          <w:rFonts w:ascii="Times New Roman" w:eastAsia="Times New Roman" w:hAnsi="Times New Roman" w:cs="Akhbar MT"/>
          <w:b/>
          <w:bCs/>
          <w:color w:val="242424"/>
          <w:sz w:val="30"/>
          <w:szCs w:val="30"/>
          <w:bdr w:val="none" w:sz="0" w:space="0" w:color="auto" w:frame="1"/>
          <w:rtl/>
        </w:rPr>
      </w:pPr>
    </w:p>
    <w:p w14:paraId="329D77B2" w14:textId="77777777" w:rsidR="00D02BA2" w:rsidRPr="00D02BA2" w:rsidRDefault="00D02BA2" w:rsidP="00D02BA2">
      <w:pPr>
        <w:shd w:val="clear" w:color="auto" w:fill="FFFFFF"/>
        <w:spacing w:after="0" w:line="240" w:lineRule="auto"/>
        <w:rPr>
          <w:rFonts w:ascii="Times New Roman" w:eastAsia="Times New Roman" w:hAnsi="Times New Roman" w:cs="Akhbar MT"/>
          <w:b/>
          <w:bCs/>
          <w:color w:val="242424"/>
          <w:sz w:val="30"/>
          <w:szCs w:val="30"/>
          <w:u w:val="single"/>
          <w:bdr w:val="none" w:sz="0" w:space="0" w:color="auto" w:frame="1"/>
          <w:rtl/>
        </w:rPr>
      </w:pPr>
      <w:r w:rsidRPr="00D02BA2">
        <w:rPr>
          <w:rFonts w:ascii="Times New Roman" w:eastAsia="Times New Roman" w:hAnsi="Times New Roman" w:cs="Akhbar MT"/>
          <w:b/>
          <w:bCs/>
          <w:color w:val="242424"/>
          <w:sz w:val="30"/>
          <w:szCs w:val="30"/>
          <w:u w:val="single"/>
          <w:bdr w:val="none" w:sz="0" w:space="0" w:color="auto" w:frame="1"/>
          <w:rtl/>
        </w:rPr>
        <w:t>أولاً: المتغير المستقل</w:t>
      </w:r>
    </w:p>
    <w:p w14:paraId="5E05AC39" w14:textId="77777777" w:rsidR="00D02BA2" w:rsidRPr="00D02BA2" w:rsidRDefault="00D02BA2" w:rsidP="00D02BA2">
      <w:pPr>
        <w:shd w:val="clear" w:color="auto" w:fill="FFFFFF"/>
        <w:spacing w:after="0" w:line="240" w:lineRule="auto"/>
        <w:rPr>
          <w:rFonts w:ascii="Times New Roman" w:eastAsia="Times New Roman" w:hAnsi="Times New Roman" w:cs="Akhbar MT"/>
          <w:b/>
          <w:bCs/>
          <w:color w:val="242424"/>
          <w:sz w:val="30"/>
          <w:szCs w:val="30"/>
          <w:bdr w:val="none" w:sz="0" w:space="0" w:color="auto" w:frame="1"/>
          <w:rtl/>
        </w:rPr>
      </w:pPr>
    </w:p>
    <w:p w14:paraId="1AACE844" w14:textId="77777777" w:rsidR="00D02BA2" w:rsidRPr="00D02BA2" w:rsidRDefault="00D02BA2" w:rsidP="00D02BA2">
      <w:pPr>
        <w:shd w:val="clear" w:color="auto" w:fill="FFFFFF"/>
        <w:spacing w:after="0" w:line="240" w:lineRule="auto"/>
        <w:rPr>
          <w:rFonts w:ascii="Times New Roman" w:eastAsia="Times New Roman" w:hAnsi="Times New Roman" w:cs="Akhbar MT"/>
          <w:b/>
          <w:bCs/>
          <w:color w:val="242424"/>
          <w:sz w:val="30"/>
          <w:szCs w:val="30"/>
          <w:bdr w:val="none" w:sz="0" w:space="0" w:color="auto" w:frame="1"/>
          <w:rtl/>
        </w:rPr>
      </w:pPr>
      <w:r w:rsidRPr="00D02BA2">
        <w:rPr>
          <w:rFonts w:ascii="Times New Roman" w:eastAsia="Times New Roman" w:hAnsi="Times New Roman" w:cs="Akhbar MT"/>
          <w:b/>
          <w:bCs/>
          <w:color w:val="242424"/>
          <w:sz w:val="30"/>
          <w:szCs w:val="30"/>
          <w:bdr w:val="none" w:sz="0" w:space="0" w:color="auto" w:frame="1"/>
          <w:rtl/>
        </w:rPr>
        <w:t>العامل الخاضع للرقابة أو التأثير لتحديد درجة التأثير على المتغير التابع هو المتغير المستقل. والمتغير المستقل هنا هو</w:t>
      </w:r>
      <w:r w:rsidRPr="00D02BA2">
        <w:rPr>
          <w:rFonts w:ascii="Times New Roman" w:eastAsia="Times New Roman" w:hAnsi="Times New Roman" w:cs="Akhbar MT"/>
          <w:b/>
          <w:bCs/>
          <w:color w:val="242424"/>
          <w:sz w:val="30"/>
          <w:szCs w:val="30"/>
          <w:bdr w:val="none" w:sz="0" w:space="0" w:color="auto" w:frame="1"/>
        </w:rPr>
        <w:t>:</w:t>
      </w:r>
    </w:p>
    <w:p w14:paraId="76573F35" w14:textId="77777777" w:rsidR="00D02BA2" w:rsidRPr="00D02BA2" w:rsidRDefault="00D02BA2" w:rsidP="00D02BA2">
      <w:pPr>
        <w:shd w:val="clear" w:color="auto" w:fill="FFFFFF"/>
        <w:spacing w:after="0" w:line="240" w:lineRule="auto"/>
        <w:rPr>
          <w:rFonts w:ascii="Times New Roman" w:eastAsia="Times New Roman" w:hAnsi="Times New Roman" w:cs="Akhbar MT"/>
          <w:b/>
          <w:bCs/>
          <w:color w:val="242424"/>
          <w:sz w:val="30"/>
          <w:szCs w:val="30"/>
          <w:bdr w:val="none" w:sz="0" w:space="0" w:color="auto" w:frame="1"/>
          <w:rtl/>
        </w:rPr>
      </w:pPr>
      <w:r w:rsidRPr="00D02BA2">
        <w:rPr>
          <w:rFonts w:ascii="Times New Roman" w:eastAsia="Times New Roman" w:hAnsi="Times New Roman" w:cs="Akhbar MT"/>
          <w:b/>
          <w:bCs/>
          <w:color w:val="242424"/>
          <w:sz w:val="30"/>
          <w:szCs w:val="30"/>
          <w:bdr w:val="none" w:sz="0" w:space="0" w:color="auto" w:frame="1"/>
        </w:rPr>
        <w:t xml:space="preserve">. </w:t>
      </w:r>
      <w:r w:rsidRPr="00D02BA2">
        <w:rPr>
          <w:rFonts w:ascii="Times New Roman" w:eastAsia="Times New Roman" w:hAnsi="Times New Roman" w:cs="Akhbar MT"/>
          <w:b/>
          <w:bCs/>
          <w:color w:val="242424"/>
          <w:sz w:val="30"/>
          <w:szCs w:val="30"/>
          <w:bdr w:val="none" w:sz="0" w:space="0" w:color="auto" w:frame="1"/>
          <w:rtl/>
        </w:rPr>
        <w:t>مساهمات الموظفين</w:t>
      </w:r>
    </w:p>
    <w:p w14:paraId="0C20D18A" w14:textId="77777777" w:rsidR="00D02BA2" w:rsidRPr="00D02BA2" w:rsidRDefault="00D02BA2" w:rsidP="00D02BA2">
      <w:pPr>
        <w:shd w:val="clear" w:color="auto" w:fill="FFFFFF"/>
        <w:spacing w:after="0" w:line="240" w:lineRule="auto"/>
        <w:rPr>
          <w:rFonts w:ascii="Times New Roman" w:eastAsia="Times New Roman" w:hAnsi="Times New Roman" w:cs="Akhbar MT"/>
          <w:b/>
          <w:bCs/>
          <w:color w:val="242424"/>
          <w:sz w:val="30"/>
          <w:szCs w:val="30"/>
          <w:bdr w:val="none" w:sz="0" w:space="0" w:color="auto" w:frame="1"/>
          <w:rtl/>
        </w:rPr>
      </w:pPr>
      <w:r w:rsidRPr="00D02BA2">
        <w:rPr>
          <w:rFonts w:ascii="Times New Roman" w:eastAsia="Times New Roman" w:hAnsi="Times New Roman" w:cs="Akhbar MT"/>
          <w:b/>
          <w:bCs/>
          <w:color w:val="242424"/>
          <w:sz w:val="30"/>
          <w:szCs w:val="30"/>
          <w:bdr w:val="none" w:sz="0" w:space="0" w:color="auto" w:frame="1"/>
          <w:rtl/>
        </w:rPr>
        <w:t>يتعلق هذا بجميع المبادرات التي تُقدمها الشركة لرفع كفاءة موظفيها، وإلهامهم، وتطوير مواهبهم، مما يُحسّن أداء العمل، وبالتالي تطوير الشركة. وتغطي مساهمات الموظفين مجالات مهمة مُختلفة، منها</w:t>
      </w:r>
      <w:r w:rsidRPr="00D02BA2">
        <w:rPr>
          <w:rFonts w:ascii="Times New Roman" w:eastAsia="Times New Roman" w:hAnsi="Times New Roman" w:cs="Akhbar MT"/>
          <w:b/>
          <w:bCs/>
          <w:color w:val="242424"/>
          <w:sz w:val="30"/>
          <w:szCs w:val="30"/>
          <w:bdr w:val="none" w:sz="0" w:space="0" w:color="auto" w:frame="1"/>
        </w:rPr>
        <w:t>:</w:t>
      </w:r>
    </w:p>
    <w:p w14:paraId="62134338" w14:textId="77777777" w:rsidR="00D02BA2" w:rsidRPr="00D02BA2" w:rsidRDefault="00D02BA2" w:rsidP="00D02BA2">
      <w:pPr>
        <w:shd w:val="clear" w:color="auto" w:fill="FFFFFF"/>
        <w:spacing w:after="0" w:line="240" w:lineRule="auto"/>
        <w:rPr>
          <w:rFonts w:ascii="Times New Roman" w:eastAsia="Times New Roman" w:hAnsi="Times New Roman" w:cs="Akhbar MT"/>
          <w:b/>
          <w:bCs/>
          <w:color w:val="242424"/>
          <w:sz w:val="30"/>
          <w:szCs w:val="30"/>
          <w:bdr w:val="none" w:sz="0" w:space="0" w:color="auto" w:frame="1"/>
          <w:rtl/>
        </w:rPr>
      </w:pPr>
      <w:r w:rsidRPr="00D02BA2">
        <w:rPr>
          <w:rFonts w:ascii="Times New Roman" w:eastAsia="Times New Roman" w:hAnsi="Times New Roman" w:cs="Akhbar MT"/>
          <w:b/>
          <w:bCs/>
          <w:color w:val="242424"/>
          <w:sz w:val="30"/>
          <w:szCs w:val="30"/>
          <w:bdr w:val="none" w:sz="0" w:space="0" w:color="auto" w:frame="1"/>
          <w:rtl/>
        </w:rPr>
        <w:t>مبادرات التدريب والتطوير المهني</w:t>
      </w:r>
      <w:r w:rsidRPr="00D02BA2">
        <w:rPr>
          <w:rFonts w:ascii="Times New Roman" w:eastAsia="Times New Roman" w:hAnsi="Times New Roman" w:cs="Akhbar MT"/>
          <w:b/>
          <w:bCs/>
          <w:color w:val="242424"/>
          <w:sz w:val="30"/>
          <w:szCs w:val="30"/>
          <w:bdr w:val="none" w:sz="0" w:space="0" w:color="auto" w:frame="1"/>
        </w:rPr>
        <w:t>:</w:t>
      </w:r>
    </w:p>
    <w:p w14:paraId="18069C01" w14:textId="77777777" w:rsidR="00D02BA2" w:rsidRPr="00D02BA2" w:rsidRDefault="00D02BA2" w:rsidP="00D02BA2">
      <w:pPr>
        <w:shd w:val="clear" w:color="auto" w:fill="FFFFFF"/>
        <w:spacing w:after="0" w:line="240" w:lineRule="auto"/>
        <w:rPr>
          <w:rFonts w:ascii="Times New Roman" w:eastAsia="Times New Roman" w:hAnsi="Times New Roman" w:cs="Akhbar MT"/>
          <w:b/>
          <w:bCs/>
          <w:color w:val="242424"/>
          <w:sz w:val="30"/>
          <w:szCs w:val="30"/>
          <w:bdr w:val="none" w:sz="0" w:space="0" w:color="auto" w:frame="1"/>
          <w:rtl/>
        </w:rPr>
      </w:pPr>
      <w:r w:rsidRPr="00D02BA2">
        <w:rPr>
          <w:rFonts w:ascii="Times New Roman" w:eastAsia="Times New Roman" w:hAnsi="Times New Roman" w:cs="Akhbar MT"/>
          <w:b/>
          <w:bCs/>
          <w:color w:val="242424"/>
          <w:sz w:val="30"/>
          <w:szCs w:val="30"/>
          <w:bdr w:val="none" w:sz="0" w:space="0" w:color="auto" w:frame="1"/>
        </w:rPr>
        <w:t xml:space="preserve">• </w:t>
      </w:r>
      <w:r w:rsidRPr="00D02BA2">
        <w:rPr>
          <w:rFonts w:ascii="Times New Roman" w:eastAsia="Times New Roman" w:hAnsi="Times New Roman" w:cs="Akhbar MT"/>
          <w:b/>
          <w:bCs/>
          <w:color w:val="242424"/>
          <w:sz w:val="30"/>
          <w:szCs w:val="30"/>
          <w:bdr w:val="none" w:sz="0" w:space="0" w:color="auto" w:frame="1"/>
          <w:rtl/>
        </w:rPr>
        <w:t>تقديم دورات تدريبية وندوات مُحددة لتحسين فعالية الموظفين</w:t>
      </w:r>
      <w:r w:rsidRPr="00D02BA2">
        <w:rPr>
          <w:rFonts w:ascii="Times New Roman" w:eastAsia="Times New Roman" w:hAnsi="Times New Roman" w:cs="Akhbar MT"/>
          <w:b/>
          <w:bCs/>
          <w:color w:val="242424"/>
          <w:sz w:val="30"/>
          <w:szCs w:val="30"/>
          <w:bdr w:val="none" w:sz="0" w:space="0" w:color="auto" w:frame="1"/>
        </w:rPr>
        <w:t>.</w:t>
      </w:r>
    </w:p>
    <w:p w14:paraId="509B91FA" w14:textId="77777777" w:rsidR="00D02BA2" w:rsidRPr="00D02BA2" w:rsidRDefault="00D02BA2" w:rsidP="00D02BA2">
      <w:pPr>
        <w:shd w:val="clear" w:color="auto" w:fill="FFFFFF"/>
        <w:spacing w:after="0" w:line="240" w:lineRule="auto"/>
        <w:rPr>
          <w:rFonts w:ascii="Times New Roman" w:eastAsia="Times New Roman" w:hAnsi="Times New Roman" w:cs="Akhbar MT"/>
          <w:b/>
          <w:bCs/>
          <w:color w:val="242424"/>
          <w:sz w:val="30"/>
          <w:szCs w:val="30"/>
          <w:bdr w:val="none" w:sz="0" w:space="0" w:color="auto" w:frame="1"/>
          <w:rtl/>
        </w:rPr>
      </w:pPr>
      <w:r w:rsidRPr="00D02BA2">
        <w:rPr>
          <w:rFonts w:ascii="Times New Roman" w:eastAsia="Times New Roman" w:hAnsi="Times New Roman" w:cs="Akhbar MT"/>
          <w:b/>
          <w:bCs/>
          <w:color w:val="242424"/>
          <w:sz w:val="30"/>
          <w:szCs w:val="30"/>
          <w:bdr w:val="none" w:sz="0" w:space="0" w:color="auto" w:frame="1"/>
        </w:rPr>
        <w:t xml:space="preserve">• </w:t>
      </w:r>
      <w:r w:rsidRPr="00D02BA2">
        <w:rPr>
          <w:rFonts w:ascii="Times New Roman" w:eastAsia="Times New Roman" w:hAnsi="Times New Roman" w:cs="Akhbar MT"/>
          <w:b/>
          <w:bCs/>
          <w:color w:val="242424"/>
          <w:sz w:val="30"/>
          <w:szCs w:val="30"/>
          <w:bdr w:val="none" w:sz="0" w:space="0" w:color="auto" w:frame="1"/>
          <w:rtl/>
        </w:rPr>
        <w:t>صقل القدرات الإدارية والفنية للموظفين لتلبية احتياجات الشركة</w:t>
      </w:r>
      <w:r w:rsidRPr="00D02BA2">
        <w:rPr>
          <w:rFonts w:ascii="Times New Roman" w:eastAsia="Times New Roman" w:hAnsi="Times New Roman" w:cs="Akhbar MT"/>
          <w:b/>
          <w:bCs/>
          <w:color w:val="242424"/>
          <w:sz w:val="30"/>
          <w:szCs w:val="30"/>
          <w:bdr w:val="none" w:sz="0" w:space="0" w:color="auto" w:frame="1"/>
        </w:rPr>
        <w:t>.</w:t>
      </w:r>
    </w:p>
    <w:p w14:paraId="7B3C05D3" w14:textId="77777777" w:rsidR="00D02BA2" w:rsidRPr="00D02BA2" w:rsidRDefault="00D02BA2" w:rsidP="00D02BA2">
      <w:pPr>
        <w:shd w:val="clear" w:color="auto" w:fill="FFFFFF"/>
        <w:spacing w:after="0" w:line="240" w:lineRule="auto"/>
        <w:rPr>
          <w:rFonts w:ascii="Times New Roman" w:eastAsia="Times New Roman" w:hAnsi="Times New Roman" w:cs="Akhbar MT"/>
          <w:b/>
          <w:bCs/>
          <w:color w:val="242424"/>
          <w:sz w:val="30"/>
          <w:szCs w:val="30"/>
          <w:bdr w:val="none" w:sz="0" w:space="0" w:color="auto" w:frame="1"/>
          <w:rtl/>
        </w:rPr>
      </w:pPr>
      <w:r w:rsidRPr="00D02BA2">
        <w:rPr>
          <w:rFonts w:ascii="Times New Roman" w:eastAsia="Times New Roman" w:hAnsi="Times New Roman" w:cs="Akhbar MT"/>
          <w:b/>
          <w:bCs/>
          <w:color w:val="242424"/>
          <w:sz w:val="30"/>
          <w:szCs w:val="30"/>
          <w:bdr w:val="none" w:sz="0" w:space="0" w:color="auto" w:frame="1"/>
        </w:rPr>
        <w:t xml:space="preserve">• </w:t>
      </w:r>
      <w:r w:rsidRPr="00D02BA2">
        <w:rPr>
          <w:rFonts w:ascii="Times New Roman" w:eastAsia="Times New Roman" w:hAnsi="Times New Roman" w:cs="Akhbar MT"/>
          <w:b/>
          <w:bCs/>
          <w:color w:val="242424"/>
          <w:sz w:val="30"/>
          <w:szCs w:val="30"/>
          <w:bdr w:val="none" w:sz="0" w:space="0" w:color="auto" w:frame="1"/>
          <w:rtl/>
        </w:rPr>
        <w:t>تحسين قدرة الموظفين على مواكبة التطورات في مجالات الإدارة والتصميم والخياطة والتصنيع</w:t>
      </w:r>
      <w:r w:rsidRPr="00D02BA2">
        <w:rPr>
          <w:rFonts w:ascii="Times New Roman" w:eastAsia="Times New Roman" w:hAnsi="Times New Roman" w:cs="Akhbar MT"/>
          <w:b/>
          <w:bCs/>
          <w:color w:val="242424"/>
          <w:sz w:val="30"/>
          <w:szCs w:val="30"/>
          <w:bdr w:val="none" w:sz="0" w:space="0" w:color="auto" w:frame="1"/>
        </w:rPr>
        <w:t>.</w:t>
      </w:r>
    </w:p>
    <w:p w14:paraId="48B85FF8" w14:textId="77777777" w:rsidR="00D02BA2" w:rsidRPr="00D02BA2" w:rsidRDefault="00D02BA2" w:rsidP="00D02BA2">
      <w:pPr>
        <w:shd w:val="clear" w:color="auto" w:fill="FFFFFF"/>
        <w:spacing w:after="0" w:line="240" w:lineRule="auto"/>
        <w:rPr>
          <w:rFonts w:ascii="Times New Roman" w:eastAsia="Times New Roman" w:hAnsi="Times New Roman" w:cs="Akhbar MT"/>
          <w:b/>
          <w:bCs/>
          <w:color w:val="242424"/>
          <w:sz w:val="30"/>
          <w:szCs w:val="30"/>
          <w:bdr w:val="none" w:sz="0" w:space="0" w:color="auto" w:frame="1"/>
          <w:rtl/>
        </w:rPr>
      </w:pPr>
      <w:r w:rsidRPr="00D02BA2">
        <w:rPr>
          <w:rFonts w:ascii="Times New Roman" w:eastAsia="Times New Roman" w:hAnsi="Times New Roman" w:cs="Akhbar MT"/>
          <w:b/>
          <w:bCs/>
          <w:color w:val="242424"/>
          <w:sz w:val="30"/>
          <w:szCs w:val="30"/>
          <w:bdr w:val="none" w:sz="0" w:space="0" w:color="auto" w:frame="1"/>
          <w:rtl/>
        </w:rPr>
        <w:t>يساعد تقديم حوافز مالية مرتبطة بالأداء الوظيفي على زيادة الدافعية من الناحيتين المعنوية والمالية</w:t>
      </w:r>
      <w:r w:rsidRPr="00D02BA2">
        <w:rPr>
          <w:rFonts w:ascii="Times New Roman" w:eastAsia="Times New Roman" w:hAnsi="Times New Roman" w:cs="Akhbar MT"/>
          <w:b/>
          <w:bCs/>
          <w:color w:val="242424"/>
          <w:sz w:val="30"/>
          <w:szCs w:val="30"/>
          <w:bdr w:val="none" w:sz="0" w:space="0" w:color="auto" w:frame="1"/>
        </w:rPr>
        <w:t>.</w:t>
      </w:r>
    </w:p>
    <w:p w14:paraId="644691B8" w14:textId="77777777" w:rsidR="00D02BA2" w:rsidRPr="00D02BA2" w:rsidRDefault="00D02BA2" w:rsidP="00D02BA2">
      <w:pPr>
        <w:shd w:val="clear" w:color="auto" w:fill="FFFFFF"/>
        <w:spacing w:after="0" w:line="240" w:lineRule="auto"/>
        <w:rPr>
          <w:rFonts w:ascii="Times New Roman" w:eastAsia="Times New Roman" w:hAnsi="Times New Roman" w:cs="Akhbar MT"/>
          <w:b/>
          <w:bCs/>
          <w:color w:val="242424"/>
          <w:sz w:val="30"/>
          <w:szCs w:val="30"/>
          <w:bdr w:val="none" w:sz="0" w:space="0" w:color="auto" w:frame="1"/>
          <w:rtl/>
        </w:rPr>
      </w:pPr>
      <w:r w:rsidRPr="00D02BA2">
        <w:rPr>
          <w:rFonts w:ascii="Times New Roman" w:eastAsia="Times New Roman" w:hAnsi="Times New Roman" w:cs="Akhbar MT"/>
          <w:b/>
          <w:bCs/>
          <w:color w:val="242424"/>
          <w:sz w:val="30"/>
          <w:szCs w:val="30"/>
          <w:bdr w:val="none" w:sz="0" w:space="0" w:color="auto" w:frame="1"/>
        </w:rPr>
        <w:t xml:space="preserve">• </w:t>
      </w:r>
      <w:r w:rsidRPr="00D02BA2">
        <w:rPr>
          <w:rFonts w:ascii="Times New Roman" w:eastAsia="Times New Roman" w:hAnsi="Times New Roman" w:cs="Akhbar MT"/>
          <w:b/>
          <w:bCs/>
          <w:color w:val="242424"/>
          <w:sz w:val="30"/>
          <w:szCs w:val="30"/>
          <w:bdr w:val="none" w:sz="0" w:space="0" w:color="auto" w:frame="1"/>
          <w:rtl/>
        </w:rPr>
        <w:t>تقديم مكافآت معنوية لتعزيز الشعور بالنجاح، بما في ذلك الترقيات وشهادات التقدير</w:t>
      </w:r>
      <w:r w:rsidRPr="00D02BA2">
        <w:rPr>
          <w:rFonts w:ascii="Times New Roman" w:eastAsia="Times New Roman" w:hAnsi="Times New Roman" w:cs="Akhbar MT"/>
          <w:b/>
          <w:bCs/>
          <w:color w:val="242424"/>
          <w:sz w:val="30"/>
          <w:szCs w:val="30"/>
          <w:bdr w:val="none" w:sz="0" w:space="0" w:color="auto" w:frame="1"/>
        </w:rPr>
        <w:t>.</w:t>
      </w:r>
    </w:p>
    <w:p w14:paraId="02513DE1" w14:textId="77777777" w:rsidR="00D02BA2" w:rsidRPr="00D02BA2" w:rsidRDefault="00D02BA2" w:rsidP="00D02BA2">
      <w:pPr>
        <w:shd w:val="clear" w:color="auto" w:fill="FFFFFF"/>
        <w:spacing w:after="0" w:line="240" w:lineRule="auto"/>
        <w:rPr>
          <w:rFonts w:ascii="Times New Roman" w:eastAsia="Times New Roman" w:hAnsi="Times New Roman" w:cs="Akhbar MT"/>
          <w:b/>
          <w:bCs/>
          <w:color w:val="242424"/>
          <w:sz w:val="30"/>
          <w:szCs w:val="30"/>
          <w:bdr w:val="none" w:sz="0" w:space="0" w:color="auto" w:frame="1"/>
          <w:rtl/>
        </w:rPr>
      </w:pPr>
      <w:r w:rsidRPr="00D02BA2">
        <w:rPr>
          <w:rFonts w:ascii="Times New Roman" w:eastAsia="Times New Roman" w:hAnsi="Times New Roman" w:cs="Akhbar MT"/>
          <w:b/>
          <w:bCs/>
          <w:color w:val="242424"/>
          <w:sz w:val="30"/>
          <w:szCs w:val="30"/>
          <w:bdr w:val="none" w:sz="0" w:space="0" w:color="auto" w:frame="1"/>
        </w:rPr>
        <w:t xml:space="preserve">• </w:t>
      </w:r>
      <w:r w:rsidRPr="00D02BA2">
        <w:rPr>
          <w:rFonts w:ascii="Times New Roman" w:eastAsia="Times New Roman" w:hAnsi="Times New Roman" w:cs="Akhbar MT"/>
          <w:b/>
          <w:bCs/>
          <w:color w:val="242424"/>
          <w:sz w:val="30"/>
          <w:szCs w:val="30"/>
          <w:bdr w:val="none" w:sz="0" w:space="0" w:color="auto" w:frame="1"/>
          <w:rtl/>
        </w:rPr>
        <w:t>توفير أنظمة حوافز تعتمد على النجاح الجماعي والشخصي لدعم بيئة عمل تنافسية</w:t>
      </w:r>
      <w:r w:rsidRPr="00D02BA2">
        <w:rPr>
          <w:rFonts w:ascii="Times New Roman" w:eastAsia="Times New Roman" w:hAnsi="Times New Roman" w:cs="Akhbar MT"/>
          <w:b/>
          <w:bCs/>
          <w:color w:val="242424"/>
          <w:sz w:val="30"/>
          <w:szCs w:val="30"/>
          <w:bdr w:val="none" w:sz="0" w:space="0" w:color="auto" w:frame="1"/>
        </w:rPr>
        <w:t>.</w:t>
      </w:r>
    </w:p>
    <w:p w14:paraId="01BF81C9" w14:textId="77777777" w:rsidR="00D02BA2" w:rsidRPr="00D02BA2" w:rsidRDefault="00D02BA2" w:rsidP="00D02BA2">
      <w:pPr>
        <w:shd w:val="clear" w:color="auto" w:fill="FFFFFF"/>
        <w:spacing w:after="0" w:line="240" w:lineRule="auto"/>
        <w:rPr>
          <w:rFonts w:ascii="Times New Roman" w:eastAsia="Times New Roman" w:hAnsi="Times New Roman" w:cs="Akhbar MT"/>
          <w:b/>
          <w:bCs/>
          <w:color w:val="242424"/>
          <w:sz w:val="30"/>
          <w:szCs w:val="30"/>
          <w:bdr w:val="none" w:sz="0" w:space="0" w:color="auto" w:frame="1"/>
          <w:rtl/>
        </w:rPr>
      </w:pPr>
      <w:r w:rsidRPr="00D02BA2">
        <w:rPr>
          <w:rFonts w:ascii="Times New Roman" w:eastAsia="Times New Roman" w:hAnsi="Times New Roman" w:cs="Akhbar MT"/>
          <w:b/>
          <w:bCs/>
          <w:color w:val="242424"/>
          <w:sz w:val="30"/>
          <w:szCs w:val="30"/>
          <w:bdr w:val="none" w:sz="0" w:space="0" w:color="auto" w:frame="1"/>
        </w:rPr>
        <w:t xml:space="preserve">• </w:t>
      </w:r>
      <w:r w:rsidRPr="00D02BA2">
        <w:rPr>
          <w:rFonts w:ascii="Times New Roman" w:eastAsia="Times New Roman" w:hAnsi="Times New Roman" w:cs="Akhbar MT"/>
          <w:b/>
          <w:bCs/>
          <w:color w:val="242424"/>
          <w:sz w:val="30"/>
          <w:szCs w:val="30"/>
          <w:bdr w:val="none" w:sz="0" w:space="0" w:color="auto" w:frame="1"/>
          <w:rtl/>
        </w:rPr>
        <w:t>يساعد تحسين بيئة العمل على تخفيف الضغوط النفسية والمهنية من خلال تحسين البيئة المحيطة</w:t>
      </w:r>
      <w:r w:rsidRPr="00D02BA2">
        <w:rPr>
          <w:rFonts w:ascii="Times New Roman" w:eastAsia="Times New Roman" w:hAnsi="Times New Roman" w:cs="Akhbar MT"/>
          <w:b/>
          <w:bCs/>
          <w:color w:val="242424"/>
          <w:sz w:val="30"/>
          <w:szCs w:val="30"/>
          <w:bdr w:val="none" w:sz="0" w:space="0" w:color="auto" w:frame="1"/>
        </w:rPr>
        <w:t>.</w:t>
      </w:r>
    </w:p>
    <w:p w14:paraId="2AE2B378" w14:textId="77777777" w:rsidR="00D02BA2" w:rsidRPr="00D02BA2" w:rsidRDefault="00D02BA2" w:rsidP="00D02BA2">
      <w:pPr>
        <w:shd w:val="clear" w:color="auto" w:fill="FFFFFF"/>
        <w:spacing w:after="0" w:line="240" w:lineRule="auto"/>
        <w:rPr>
          <w:rFonts w:ascii="Times New Roman" w:eastAsia="Times New Roman" w:hAnsi="Times New Roman" w:cs="Akhbar MT"/>
          <w:b/>
          <w:bCs/>
          <w:color w:val="242424"/>
          <w:sz w:val="30"/>
          <w:szCs w:val="30"/>
          <w:bdr w:val="none" w:sz="0" w:space="0" w:color="auto" w:frame="1"/>
          <w:rtl/>
        </w:rPr>
      </w:pPr>
      <w:r w:rsidRPr="00D02BA2">
        <w:rPr>
          <w:rFonts w:ascii="Times New Roman" w:eastAsia="Times New Roman" w:hAnsi="Times New Roman" w:cs="Akhbar MT"/>
          <w:b/>
          <w:bCs/>
          <w:color w:val="242424"/>
          <w:sz w:val="30"/>
          <w:szCs w:val="30"/>
          <w:bdr w:val="none" w:sz="0" w:space="0" w:color="auto" w:frame="1"/>
        </w:rPr>
        <w:t xml:space="preserve">• </w:t>
      </w:r>
      <w:r w:rsidRPr="00D02BA2">
        <w:rPr>
          <w:rFonts w:ascii="Times New Roman" w:eastAsia="Times New Roman" w:hAnsi="Times New Roman" w:cs="Akhbar MT"/>
          <w:b/>
          <w:bCs/>
          <w:color w:val="242424"/>
          <w:sz w:val="30"/>
          <w:szCs w:val="30"/>
          <w:bdr w:val="none" w:sz="0" w:space="0" w:color="auto" w:frame="1"/>
          <w:rtl/>
        </w:rPr>
        <w:t>تشجيع ثقافة التعاون وتقوية العلاقات بين الإدارة والموظفين</w:t>
      </w:r>
      <w:r w:rsidRPr="00D02BA2">
        <w:rPr>
          <w:rFonts w:ascii="Times New Roman" w:eastAsia="Times New Roman" w:hAnsi="Times New Roman" w:cs="Akhbar MT"/>
          <w:b/>
          <w:bCs/>
          <w:color w:val="242424"/>
          <w:sz w:val="30"/>
          <w:szCs w:val="30"/>
          <w:bdr w:val="none" w:sz="0" w:space="0" w:color="auto" w:frame="1"/>
        </w:rPr>
        <w:t>.</w:t>
      </w:r>
    </w:p>
    <w:p w14:paraId="560BDCF4" w14:textId="77777777" w:rsidR="00D02BA2" w:rsidRPr="00D02BA2" w:rsidRDefault="00D02BA2" w:rsidP="00D02BA2">
      <w:pPr>
        <w:shd w:val="clear" w:color="auto" w:fill="FFFFFF"/>
        <w:spacing w:after="0" w:line="240" w:lineRule="auto"/>
        <w:rPr>
          <w:rFonts w:ascii="Times New Roman" w:eastAsia="Times New Roman" w:hAnsi="Times New Roman" w:cs="Akhbar MT"/>
          <w:b/>
          <w:bCs/>
          <w:color w:val="242424"/>
          <w:sz w:val="30"/>
          <w:szCs w:val="30"/>
          <w:bdr w:val="none" w:sz="0" w:space="0" w:color="auto" w:frame="1"/>
          <w:rtl/>
        </w:rPr>
      </w:pPr>
      <w:r w:rsidRPr="00D02BA2">
        <w:rPr>
          <w:rFonts w:ascii="Times New Roman" w:eastAsia="Times New Roman" w:hAnsi="Times New Roman" w:cs="Akhbar MT"/>
          <w:b/>
          <w:bCs/>
          <w:color w:val="242424"/>
          <w:sz w:val="30"/>
          <w:szCs w:val="30"/>
          <w:bdr w:val="none" w:sz="0" w:space="0" w:color="auto" w:frame="1"/>
        </w:rPr>
        <w:t xml:space="preserve">• </w:t>
      </w:r>
      <w:r w:rsidRPr="00D02BA2">
        <w:rPr>
          <w:rFonts w:ascii="Times New Roman" w:eastAsia="Times New Roman" w:hAnsi="Times New Roman" w:cs="Akhbar MT"/>
          <w:b/>
          <w:bCs/>
          <w:color w:val="242424"/>
          <w:sz w:val="30"/>
          <w:szCs w:val="30"/>
          <w:bdr w:val="none" w:sz="0" w:space="0" w:color="auto" w:frame="1"/>
          <w:rtl/>
        </w:rPr>
        <w:t>توفير ظروف عمل مريحة من حيث المساحة والإضاءة ومرافق المكاتب</w:t>
      </w:r>
      <w:r w:rsidRPr="00D02BA2">
        <w:rPr>
          <w:rFonts w:ascii="Times New Roman" w:eastAsia="Times New Roman" w:hAnsi="Times New Roman" w:cs="Akhbar MT"/>
          <w:b/>
          <w:bCs/>
          <w:color w:val="242424"/>
          <w:sz w:val="30"/>
          <w:szCs w:val="30"/>
          <w:bdr w:val="none" w:sz="0" w:space="0" w:color="auto" w:frame="1"/>
        </w:rPr>
        <w:t>.</w:t>
      </w:r>
    </w:p>
    <w:p w14:paraId="20285116" w14:textId="77777777" w:rsidR="00D02BA2" w:rsidRPr="00D02BA2" w:rsidRDefault="00D02BA2" w:rsidP="00D02BA2">
      <w:pPr>
        <w:shd w:val="clear" w:color="auto" w:fill="FFFFFF"/>
        <w:spacing w:after="0" w:line="240" w:lineRule="auto"/>
        <w:rPr>
          <w:rFonts w:ascii="Times New Roman" w:eastAsia="Times New Roman" w:hAnsi="Times New Roman" w:cs="Akhbar MT"/>
          <w:b/>
          <w:bCs/>
          <w:color w:val="242424"/>
          <w:sz w:val="30"/>
          <w:szCs w:val="30"/>
          <w:bdr w:val="none" w:sz="0" w:space="0" w:color="auto" w:frame="1"/>
          <w:rtl/>
        </w:rPr>
      </w:pPr>
      <w:r w:rsidRPr="00D02BA2">
        <w:rPr>
          <w:rFonts w:ascii="Times New Roman" w:eastAsia="Times New Roman" w:hAnsi="Times New Roman" w:cs="Akhbar MT"/>
          <w:b/>
          <w:bCs/>
          <w:color w:val="242424"/>
          <w:sz w:val="30"/>
          <w:szCs w:val="30"/>
          <w:bdr w:val="none" w:sz="0" w:space="0" w:color="auto" w:frame="1"/>
        </w:rPr>
        <w:t xml:space="preserve">• </w:t>
      </w:r>
      <w:r w:rsidRPr="00D02BA2">
        <w:rPr>
          <w:rFonts w:ascii="Times New Roman" w:eastAsia="Times New Roman" w:hAnsi="Times New Roman" w:cs="Akhbar MT"/>
          <w:b/>
          <w:bCs/>
          <w:color w:val="242424"/>
          <w:sz w:val="30"/>
          <w:szCs w:val="30"/>
          <w:bdr w:val="none" w:sz="0" w:space="0" w:color="auto" w:frame="1"/>
          <w:rtl/>
        </w:rPr>
        <w:t>يساعد تقديم الإجازات المدفوعة والمزايا الاجتماعية والتأمين الصحي على تعزيز استقرار الموظفين</w:t>
      </w:r>
      <w:r w:rsidRPr="00D02BA2">
        <w:rPr>
          <w:rFonts w:ascii="Times New Roman" w:eastAsia="Times New Roman" w:hAnsi="Times New Roman" w:cs="Akhbar MT"/>
          <w:b/>
          <w:bCs/>
          <w:color w:val="242424"/>
          <w:sz w:val="30"/>
          <w:szCs w:val="30"/>
          <w:bdr w:val="none" w:sz="0" w:space="0" w:color="auto" w:frame="1"/>
        </w:rPr>
        <w:t>.</w:t>
      </w:r>
    </w:p>
    <w:p w14:paraId="45BB87AB" w14:textId="77777777" w:rsidR="00D02BA2" w:rsidRPr="00D02BA2" w:rsidRDefault="00D02BA2" w:rsidP="00D02BA2">
      <w:pPr>
        <w:shd w:val="clear" w:color="auto" w:fill="FFFFFF"/>
        <w:spacing w:after="0" w:line="240" w:lineRule="auto"/>
        <w:rPr>
          <w:rFonts w:ascii="Times New Roman" w:eastAsia="Times New Roman" w:hAnsi="Times New Roman" w:cs="Akhbar MT"/>
          <w:b/>
          <w:bCs/>
          <w:color w:val="242424"/>
          <w:sz w:val="18"/>
          <w:szCs w:val="18"/>
          <w:rtl/>
        </w:rPr>
      </w:pPr>
      <w:r w:rsidRPr="00D02BA2">
        <w:rPr>
          <w:rFonts w:ascii="Times New Roman" w:eastAsia="Times New Roman" w:hAnsi="Times New Roman" w:cs="Akhbar MT"/>
          <w:b/>
          <w:bCs/>
          <w:color w:val="242424"/>
          <w:sz w:val="30"/>
          <w:szCs w:val="30"/>
          <w:bdr w:val="none" w:sz="0" w:space="0" w:color="auto" w:frame="1"/>
        </w:rPr>
        <w:t xml:space="preserve">• </w:t>
      </w:r>
      <w:r w:rsidRPr="00D02BA2">
        <w:rPr>
          <w:rFonts w:ascii="Times New Roman" w:eastAsia="Times New Roman" w:hAnsi="Times New Roman" w:cs="Akhbar MT"/>
          <w:b/>
          <w:bCs/>
          <w:color w:val="242424"/>
          <w:sz w:val="30"/>
          <w:szCs w:val="30"/>
          <w:bdr w:val="none" w:sz="0" w:space="0" w:color="auto" w:frame="1"/>
          <w:rtl/>
        </w:rPr>
        <w:t>منح الموظفين فرصًا للتقدم الشخصي والمهني داخل المؤسسة</w:t>
      </w:r>
      <w:r w:rsidRPr="00D02BA2">
        <w:rPr>
          <w:rFonts w:ascii="Times New Roman" w:eastAsia="Times New Roman" w:hAnsi="Times New Roman" w:cs="Akhbar MT"/>
          <w:b/>
          <w:bCs/>
          <w:color w:val="242424"/>
          <w:sz w:val="30"/>
          <w:szCs w:val="30"/>
          <w:bdr w:val="none" w:sz="0" w:space="0" w:color="auto" w:frame="1"/>
        </w:rPr>
        <w:t>.</w:t>
      </w:r>
    </w:p>
    <w:p w14:paraId="46507A52" w14:textId="77777777" w:rsidR="00D02BA2" w:rsidRPr="00D02BA2" w:rsidRDefault="00D02BA2" w:rsidP="00D02BA2">
      <w:pPr>
        <w:bidi w:val="0"/>
        <w:rPr>
          <w:rFonts w:ascii="Times New Roman" w:eastAsia="Times New Roman" w:hAnsi="Times New Roman" w:cs="Akhbar MT"/>
          <w:b/>
          <w:bCs/>
          <w:color w:val="242424"/>
          <w:sz w:val="18"/>
          <w:szCs w:val="18"/>
          <w:rtl/>
        </w:rPr>
      </w:pPr>
      <w:r w:rsidRPr="00D02BA2">
        <w:rPr>
          <w:rFonts w:ascii="Times New Roman" w:eastAsia="Times New Roman" w:hAnsi="Times New Roman" w:cs="Akhbar MT"/>
          <w:b/>
          <w:bCs/>
          <w:color w:val="242424"/>
          <w:sz w:val="18"/>
          <w:szCs w:val="18"/>
          <w:rtl/>
        </w:rPr>
        <w:br w:type="page"/>
      </w:r>
    </w:p>
    <w:p w14:paraId="18717568" w14:textId="77777777" w:rsidR="00D02BA2" w:rsidRPr="00D02BA2" w:rsidRDefault="00D02BA2" w:rsidP="00D02BA2">
      <w:pPr>
        <w:shd w:val="clear" w:color="auto" w:fill="FFFFFF"/>
        <w:spacing w:after="0" w:line="240" w:lineRule="auto"/>
        <w:rPr>
          <w:rFonts w:ascii="Times New Roman" w:eastAsia="Times New Roman" w:hAnsi="Times New Roman" w:cs="Akhbar MT"/>
          <w:b/>
          <w:bCs/>
          <w:color w:val="808080"/>
          <w:sz w:val="18"/>
          <w:szCs w:val="18"/>
        </w:rPr>
      </w:pPr>
    </w:p>
    <w:p w14:paraId="53B1D38C" w14:textId="77777777" w:rsidR="00D02BA2" w:rsidRPr="00D02BA2" w:rsidRDefault="00D02BA2" w:rsidP="00D02BA2">
      <w:pPr>
        <w:shd w:val="clear" w:color="auto" w:fill="FFFFFF"/>
        <w:spacing w:after="0" w:line="240" w:lineRule="auto"/>
        <w:rPr>
          <w:rFonts w:ascii="Times New Roman" w:eastAsia="Times New Roman" w:hAnsi="Times New Roman" w:cs="Akhbar MT"/>
          <w:b/>
          <w:bCs/>
          <w:color w:val="242424"/>
          <w:sz w:val="18"/>
          <w:szCs w:val="18"/>
        </w:rPr>
      </w:pPr>
    </w:p>
    <w:p w14:paraId="680D879C" w14:textId="77777777" w:rsidR="00D02BA2" w:rsidRPr="00D02BA2" w:rsidRDefault="00D02BA2" w:rsidP="00D02BA2">
      <w:pPr>
        <w:shd w:val="clear" w:color="auto" w:fill="FFFFFF"/>
        <w:spacing w:after="0" w:line="240" w:lineRule="auto"/>
        <w:rPr>
          <w:rFonts w:ascii="Times New Roman" w:eastAsia="Times New Roman" w:hAnsi="Times New Roman" w:cs="Akhbar MT"/>
          <w:b/>
          <w:bCs/>
          <w:color w:val="242424"/>
          <w:sz w:val="30"/>
          <w:szCs w:val="30"/>
          <w:u w:val="single"/>
          <w:bdr w:val="none" w:sz="0" w:space="0" w:color="auto" w:frame="1"/>
          <w:rtl/>
        </w:rPr>
      </w:pPr>
      <w:r w:rsidRPr="00D02BA2">
        <w:rPr>
          <w:rFonts w:ascii="Times New Roman" w:eastAsia="Times New Roman" w:hAnsi="Times New Roman" w:cs="Akhbar MT"/>
          <w:b/>
          <w:bCs/>
          <w:color w:val="242424"/>
          <w:sz w:val="30"/>
          <w:szCs w:val="30"/>
          <w:u w:val="single"/>
          <w:bdr w:val="none" w:sz="0" w:space="0" w:color="auto" w:frame="1"/>
          <w:rtl/>
        </w:rPr>
        <w:t>ثانيًا: متغير الت</w:t>
      </w:r>
      <w:r w:rsidRPr="00D02BA2">
        <w:rPr>
          <w:rFonts w:ascii="Times New Roman" w:eastAsia="Times New Roman" w:hAnsi="Times New Roman" w:cs="Akhbar MT" w:hint="cs"/>
          <w:b/>
          <w:bCs/>
          <w:color w:val="242424"/>
          <w:sz w:val="30"/>
          <w:szCs w:val="30"/>
          <w:u w:val="single"/>
          <w:bdr w:val="none" w:sz="0" w:space="0" w:color="auto" w:frame="1"/>
          <w:rtl/>
        </w:rPr>
        <w:t>ابع</w:t>
      </w:r>
    </w:p>
    <w:p w14:paraId="6A185F22" w14:textId="77777777" w:rsidR="00D02BA2" w:rsidRPr="00D02BA2" w:rsidRDefault="00D02BA2" w:rsidP="00D02BA2">
      <w:pPr>
        <w:shd w:val="clear" w:color="auto" w:fill="FFFFFF"/>
        <w:spacing w:after="0" w:line="240" w:lineRule="auto"/>
        <w:rPr>
          <w:rFonts w:ascii="Times New Roman" w:eastAsia="Times New Roman" w:hAnsi="Times New Roman" w:cs="Akhbar MT"/>
          <w:b/>
          <w:bCs/>
          <w:color w:val="242424"/>
          <w:sz w:val="30"/>
          <w:szCs w:val="30"/>
          <w:bdr w:val="none" w:sz="0" w:space="0" w:color="auto" w:frame="1"/>
          <w:rtl/>
        </w:rPr>
      </w:pPr>
    </w:p>
    <w:p w14:paraId="44069808" w14:textId="77777777" w:rsidR="00D02BA2" w:rsidRPr="00D02BA2" w:rsidRDefault="00D02BA2" w:rsidP="00D02BA2">
      <w:pPr>
        <w:shd w:val="clear" w:color="auto" w:fill="FFFFFF"/>
        <w:spacing w:after="0" w:line="240" w:lineRule="auto"/>
        <w:rPr>
          <w:rFonts w:ascii="Times New Roman" w:eastAsia="Times New Roman" w:hAnsi="Times New Roman" w:cs="Akhbar MT"/>
          <w:b/>
          <w:bCs/>
          <w:color w:val="242424"/>
          <w:sz w:val="30"/>
          <w:szCs w:val="30"/>
          <w:bdr w:val="none" w:sz="0" w:space="0" w:color="auto" w:frame="1"/>
          <w:rtl/>
        </w:rPr>
      </w:pPr>
      <w:r w:rsidRPr="00D02BA2">
        <w:rPr>
          <w:rFonts w:ascii="Times New Roman" w:eastAsia="Times New Roman" w:hAnsi="Times New Roman" w:cs="Akhbar MT"/>
          <w:b/>
          <w:bCs/>
          <w:color w:val="242424"/>
          <w:sz w:val="30"/>
          <w:szCs w:val="30"/>
          <w:bdr w:val="none" w:sz="0" w:space="0" w:color="auto" w:frame="1"/>
          <w:rtl/>
        </w:rPr>
        <w:t>يُعتبر المتغير التابع هو العنصر المتأثر بالمتغير المستقل، وهو العنصر الذي يخضع للقياس والتحليل في هذه الدراسة لتحديد مدى تأثير استثمار الموظفين. يتمثل هذا العنصر في</w:t>
      </w:r>
      <w:r w:rsidRPr="00D02BA2">
        <w:rPr>
          <w:rFonts w:ascii="Times New Roman" w:eastAsia="Times New Roman" w:hAnsi="Times New Roman" w:cs="Akhbar MT"/>
          <w:b/>
          <w:bCs/>
          <w:color w:val="242424"/>
          <w:sz w:val="30"/>
          <w:szCs w:val="30"/>
          <w:bdr w:val="none" w:sz="0" w:space="0" w:color="auto" w:frame="1"/>
        </w:rPr>
        <w:t>:</w:t>
      </w:r>
    </w:p>
    <w:p w14:paraId="4C034E56" w14:textId="77777777" w:rsidR="00D02BA2" w:rsidRPr="00D02BA2" w:rsidRDefault="00D02BA2" w:rsidP="00D02BA2">
      <w:pPr>
        <w:shd w:val="clear" w:color="auto" w:fill="FFFFFF"/>
        <w:spacing w:after="0" w:line="240" w:lineRule="auto"/>
        <w:rPr>
          <w:rFonts w:ascii="Times New Roman" w:eastAsia="Times New Roman" w:hAnsi="Times New Roman" w:cs="Akhbar MT"/>
          <w:b/>
          <w:bCs/>
          <w:color w:val="242424"/>
          <w:sz w:val="30"/>
          <w:szCs w:val="30"/>
          <w:bdr w:val="none" w:sz="0" w:space="0" w:color="auto" w:frame="1"/>
          <w:rtl/>
        </w:rPr>
      </w:pPr>
      <w:r w:rsidRPr="00D02BA2">
        <w:rPr>
          <w:rFonts w:ascii="Times New Roman" w:eastAsia="Times New Roman" w:hAnsi="Times New Roman" w:cs="Akhbar MT"/>
          <w:b/>
          <w:bCs/>
          <w:color w:val="242424"/>
          <w:sz w:val="30"/>
          <w:szCs w:val="30"/>
          <w:bdr w:val="none" w:sz="0" w:space="0" w:color="auto" w:frame="1"/>
          <w:rtl/>
        </w:rPr>
        <w:t>1</w:t>
      </w:r>
      <w:r w:rsidRPr="00D02BA2">
        <w:rPr>
          <w:rFonts w:ascii="Times New Roman" w:eastAsia="Times New Roman" w:hAnsi="Times New Roman" w:cs="Akhbar MT"/>
          <w:b/>
          <w:bCs/>
          <w:color w:val="242424"/>
          <w:sz w:val="30"/>
          <w:szCs w:val="30"/>
          <w:bdr w:val="none" w:sz="0" w:space="0" w:color="auto" w:frame="1"/>
        </w:rPr>
        <w:t xml:space="preserve">. </w:t>
      </w:r>
      <w:r w:rsidRPr="00D02BA2">
        <w:rPr>
          <w:rFonts w:ascii="Times New Roman" w:eastAsia="Times New Roman" w:hAnsi="Times New Roman" w:cs="Akhbar MT"/>
          <w:b/>
          <w:bCs/>
          <w:color w:val="242424"/>
          <w:sz w:val="30"/>
          <w:szCs w:val="30"/>
          <w:bdr w:val="none" w:sz="0" w:space="0" w:color="auto" w:frame="1"/>
          <w:rtl/>
        </w:rPr>
        <w:t>الرضا الوظيفي للموظفين</w:t>
      </w:r>
    </w:p>
    <w:p w14:paraId="35E11481" w14:textId="77777777" w:rsidR="00D02BA2" w:rsidRPr="00D02BA2" w:rsidRDefault="00D02BA2" w:rsidP="00D02BA2">
      <w:pPr>
        <w:shd w:val="clear" w:color="auto" w:fill="FFFFFF"/>
        <w:spacing w:after="0" w:line="240" w:lineRule="auto"/>
        <w:rPr>
          <w:rFonts w:ascii="Times New Roman" w:eastAsia="Times New Roman" w:hAnsi="Times New Roman" w:cs="Akhbar MT"/>
          <w:b/>
          <w:bCs/>
          <w:color w:val="242424"/>
          <w:sz w:val="30"/>
          <w:szCs w:val="30"/>
          <w:bdr w:val="none" w:sz="0" w:space="0" w:color="auto" w:frame="1"/>
          <w:rtl/>
        </w:rPr>
      </w:pPr>
    </w:p>
    <w:p w14:paraId="16DC7BD9" w14:textId="77777777" w:rsidR="00D02BA2" w:rsidRPr="00D02BA2" w:rsidRDefault="00D02BA2" w:rsidP="00D02BA2">
      <w:pPr>
        <w:shd w:val="clear" w:color="auto" w:fill="FFFFFF"/>
        <w:spacing w:after="0" w:line="240" w:lineRule="auto"/>
        <w:rPr>
          <w:rFonts w:ascii="Times New Roman" w:eastAsia="Times New Roman" w:hAnsi="Times New Roman" w:cs="Akhbar MT"/>
          <w:b/>
          <w:bCs/>
          <w:color w:val="242424"/>
          <w:sz w:val="30"/>
          <w:szCs w:val="30"/>
          <w:bdr w:val="none" w:sz="0" w:space="0" w:color="auto" w:frame="1"/>
          <w:rtl/>
        </w:rPr>
      </w:pPr>
      <w:r w:rsidRPr="00D02BA2">
        <w:rPr>
          <w:rFonts w:ascii="Times New Roman" w:eastAsia="Times New Roman" w:hAnsi="Times New Roman" w:cs="Akhbar MT"/>
          <w:b/>
          <w:bCs/>
          <w:color w:val="242424"/>
          <w:sz w:val="30"/>
          <w:szCs w:val="30"/>
          <w:bdr w:val="none" w:sz="0" w:space="0" w:color="auto" w:frame="1"/>
          <w:rtl/>
        </w:rPr>
        <w:t>يُظهر هذا العنصر مدى رضا الموظفين عن وظائفهم وبيئة عملهم داخل المؤسسة. ويشمل ذلك: رضا الموظفين عن التدريب والنمو المُقدم لهم</w:t>
      </w:r>
      <w:r w:rsidRPr="00D02BA2">
        <w:rPr>
          <w:rFonts w:ascii="Times New Roman" w:eastAsia="Times New Roman" w:hAnsi="Times New Roman" w:cs="Akhbar MT"/>
          <w:b/>
          <w:bCs/>
          <w:color w:val="242424"/>
          <w:sz w:val="30"/>
          <w:szCs w:val="30"/>
          <w:bdr w:val="none" w:sz="0" w:space="0" w:color="auto" w:frame="1"/>
        </w:rPr>
        <w:t>.</w:t>
      </w:r>
    </w:p>
    <w:p w14:paraId="2387E549" w14:textId="77777777" w:rsidR="00D02BA2" w:rsidRPr="00D02BA2" w:rsidRDefault="00D02BA2" w:rsidP="00D02BA2">
      <w:pPr>
        <w:shd w:val="clear" w:color="auto" w:fill="FFFFFF"/>
        <w:spacing w:after="0" w:line="240" w:lineRule="auto"/>
        <w:rPr>
          <w:rFonts w:ascii="Times New Roman" w:eastAsia="Times New Roman" w:hAnsi="Times New Roman" w:cs="Akhbar MT"/>
          <w:b/>
          <w:bCs/>
          <w:color w:val="242424"/>
          <w:sz w:val="30"/>
          <w:szCs w:val="30"/>
          <w:bdr w:val="none" w:sz="0" w:space="0" w:color="auto" w:frame="1"/>
          <w:rtl/>
        </w:rPr>
      </w:pPr>
      <w:r w:rsidRPr="00D02BA2">
        <w:rPr>
          <w:rFonts w:ascii="Times New Roman" w:eastAsia="Times New Roman" w:hAnsi="Times New Roman" w:cs="Akhbar MT"/>
          <w:b/>
          <w:bCs/>
          <w:color w:val="242424"/>
          <w:sz w:val="30"/>
          <w:szCs w:val="30"/>
          <w:bdr w:val="none" w:sz="0" w:space="0" w:color="auto" w:frame="1"/>
        </w:rPr>
        <w:t xml:space="preserve">• </w:t>
      </w:r>
      <w:r w:rsidRPr="00D02BA2">
        <w:rPr>
          <w:rFonts w:ascii="Times New Roman" w:eastAsia="Times New Roman" w:hAnsi="Times New Roman" w:cs="Akhbar MT"/>
          <w:b/>
          <w:bCs/>
          <w:color w:val="242424"/>
          <w:sz w:val="30"/>
          <w:szCs w:val="30"/>
          <w:bdr w:val="none" w:sz="0" w:space="0" w:color="auto" w:frame="1"/>
          <w:rtl/>
        </w:rPr>
        <w:t>شكرهم على الإدارة؛ حيث يُظهر رضاهم عن الحوافز المُقدمة</w:t>
      </w:r>
      <w:r w:rsidRPr="00D02BA2">
        <w:rPr>
          <w:rFonts w:ascii="Times New Roman" w:eastAsia="Times New Roman" w:hAnsi="Times New Roman" w:cs="Akhbar MT"/>
          <w:b/>
          <w:bCs/>
          <w:color w:val="242424"/>
          <w:sz w:val="30"/>
          <w:szCs w:val="30"/>
          <w:bdr w:val="none" w:sz="0" w:space="0" w:color="auto" w:frame="1"/>
        </w:rPr>
        <w:t>.</w:t>
      </w:r>
    </w:p>
    <w:p w14:paraId="2F73F6DD" w14:textId="77777777" w:rsidR="00D02BA2" w:rsidRPr="00D02BA2" w:rsidRDefault="00D02BA2" w:rsidP="00D02BA2">
      <w:pPr>
        <w:shd w:val="clear" w:color="auto" w:fill="FFFFFF"/>
        <w:spacing w:after="0" w:line="240" w:lineRule="auto"/>
        <w:rPr>
          <w:rFonts w:ascii="Times New Roman" w:eastAsia="Times New Roman" w:hAnsi="Times New Roman" w:cs="Akhbar MT"/>
          <w:b/>
          <w:bCs/>
          <w:color w:val="242424"/>
          <w:sz w:val="30"/>
          <w:szCs w:val="30"/>
          <w:bdr w:val="none" w:sz="0" w:space="0" w:color="auto" w:frame="1"/>
          <w:rtl/>
        </w:rPr>
      </w:pPr>
      <w:r w:rsidRPr="00D02BA2">
        <w:rPr>
          <w:rFonts w:ascii="Times New Roman" w:eastAsia="Times New Roman" w:hAnsi="Times New Roman" w:cs="Akhbar MT"/>
          <w:b/>
          <w:bCs/>
          <w:color w:val="242424"/>
          <w:sz w:val="30"/>
          <w:szCs w:val="30"/>
          <w:bdr w:val="none" w:sz="0" w:space="0" w:color="auto" w:frame="1"/>
        </w:rPr>
        <w:t xml:space="preserve">• </w:t>
      </w:r>
      <w:r w:rsidRPr="00D02BA2">
        <w:rPr>
          <w:rFonts w:ascii="Times New Roman" w:eastAsia="Times New Roman" w:hAnsi="Times New Roman" w:cs="Akhbar MT"/>
          <w:b/>
          <w:bCs/>
          <w:color w:val="242424"/>
          <w:sz w:val="30"/>
          <w:szCs w:val="30"/>
          <w:bdr w:val="none" w:sz="0" w:space="0" w:color="auto" w:frame="1"/>
          <w:rtl/>
        </w:rPr>
        <w:t>الرضا عن البيئة المحيطة وتوافر الظروف المُناسبة لإنجاز المشاريع</w:t>
      </w:r>
      <w:r w:rsidRPr="00D02BA2">
        <w:rPr>
          <w:rFonts w:ascii="Times New Roman" w:eastAsia="Times New Roman" w:hAnsi="Times New Roman" w:cs="Akhbar MT"/>
          <w:b/>
          <w:bCs/>
          <w:color w:val="242424"/>
          <w:sz w:val="30"/>
          <w:szCs w:val="30"/>
          <w:bdr w:val="none" w:sz="0" w:space="0" w:color="auto" w:frame="1"/>
        </w:rPr>
        <w:t>.</w:t>
      </w:r>
    </w:p>
    <w:p w14:paraId="0ED251DB" w14:textId="77777777" w:rsidR="00D02BA2" w:rsidRPr="00D02BA2" w:rsidRDefault="00D02BA2" w:rsidP="00D02BA2">
      <w:pPr>
        <w:shd w:val="clear" w:color="auto" w:fill="FFFFFF"/>
        <w:spacing w:after="0" w:line="240" w:lineRule="auto"/>
        <w:rPr>
          <w:rFonts w:ascii="Times New Roman" w:eastAsia="Times New Roman" w:hAnsi="Times New Roman" w:cs="Akhbar MT"/>
          <w:b/>
          <w:bCs/>
          <w:color w:val="242424"/>
          <w:sz w:val="30"/>
          <w:szCs w:val="30"/>
          <w:bdr w:val="none" w:sz="0" w:space="0" w:color="auto" w:frame="1"/>
          <w:rtl/>
        </w:rPr>
      </w:pPr>
      <w:r w:rsidRPr="00D02BA2">
        <w:rPr>
          <w:rFonts w:ascii="Times New Roman" w:eastAsia="Times New Roman" w:hAnsi="Times New Roman" w:cs="Akhbar MT"/>
          <w:b/>
          <w:bCs/>
          <w:color w:val="242424"/>
          <w:sz w:val="30"/>
          <w:szCs w:val="30"/>
          <w:bdr w:val="none" w:sz="0" w:space="0" w:color="auto" w:frame="1"/>
        </w:rPr>
        <w:t xml:space="preserve">• </w:t>
      </w:r>
      <w:r w:rsidRPr="00D02BA2">
        <w:rPr>
          <w:rFonts w:ascii="Times New Roman" w:eastAsia="Times New Roman" w:hAnsi="Times New Roman" w:cs="Akhbar MT"/>
          <w:b/>
          <w:bCs/>
          <w:color w:val="242424"/>
          <w:sz w:val="30"/>
          <w:szCs w:val="30"/>
          <w:bdr w:val="none" w:sz="0" w:space="0" w:color="auto" w:frame="1"/>
          <w:rtl/>
        </w:rPr>
        <w:t>الشعور بالرغبة المُستمرة في التحسين والاستقرار الوظيفي</w:t>
      </w:r>
      <w:r w:rsidRPr="00D02BA2">
        <w:rPr>
          <w:rFonts w:ascii="Times New Roman" w:eastAsia="Times New Roman" w:hAnsi="Times New Roman" w:cs="Akhbar MT"/>
          <w:b/>
          <w:bCs/>
          <w:color w:val="242424"/>
          <w:sz w:val="30"/>
          <w:szCs w:val="30"/>
          <w:bdr w:val="none" w:sz="0" w:space="0" w:color="auto" w:frame="1"/>
        </w:rPr>
        <w:t>.</w:t>
      </w:r>
    </w:p>
    <w:p w14:paraId="359B02AB" w14:textId="77777777" w:rsidR="00D02BA2" w:rsidRPr="00D02BA2" w:rsidRDefault="00D02BA2" w:rsidP="00D02BA2">
      <w:pPr>
        <w:shd w:val="clear" w:color="auto" w:fill="FFFFFF"/>
        <w:spacing w:after="0" w:line="240" w:lineRule="auto"/>
        <w:rPr>
          <w:rFonts w:ascii="Times New Roman" w:eastAsia="Times New Roman" w:hAnsi="Times New Roman" w:cs="Akhbar MT"/>
          <w:b/>
          <w:bCs/>
          <w:color w:val="242424"/>
          <w:sz w:val="30"/>
          <w:szCs w:val="30"/>
          <w:bdr w:val="none" w:sz="0" w:space="0" w:color="auto" w:frame="1"/>
          <w:rtl/>
        </w:rPr>
      </w:pPr>
      <w:r w:rsidRPr="00D02BA2">
        <w:rPr>
          <w:rFonts w:ascii="Times New Roman" w:eastAsia="Times New Roman" w:hAnsi="Times New Roman" w:cs="Akhbar MT"/>
          <w:b/>
          <w:bCs/>
          <w:color w:val="242424"/>
          <w:sz w:val="30"/>
          <w:szCs w:val="30"/>
          <w:bdr w:val="none" w:sz="0" w:space="0" w:color="auto" w:frame="1"/>
          <w:rtl/>
        </w:rPr>
        <w:t>2</w:t>
      </w:r>
      <w:r w:rsidRPr="00D02BA2">
        <w:rPr>
          <w:rFonts w:ascii="Times New Roman" w:eastAsia="Times New Roman" w:hAnsi="Times New Roman" w:cs="Akhbar MT"/>
          <w:b/>
          <w:bCs/>
          <w:color w:val="242424"/>
          <w:sz w:val="30"/>
          <w:szCs w:val="30"/>
          <w:bdr w:val="none" w:sz="0" w:space="0" w:color="auto" w:frame="1"/>
        </w:rPr>
        <w:t xml:space="preserve">. </w:t>
      </w:r>
      <w:r w:rsidRPr="00D02BA2">
        <w:rPr>
          <w:rFonts w:ascii="Times New Roman" w:eastAsia="Times New Roman" w:hAnsi="Times New Roman" w:cs="Akhbar MT"/>
          <w:b/>
          <w:bCs/>
          <w:color w:val="242424"/>
          <w:sz w:val="30"/>
          <w:szCs w:val="30"/>
          <w:bdr w:val="none" w:sz="0" w:space="0" w:color="auto" w:frame="1"/>
          <w:rtl/>
        </w:rPr>
        <w:t>تحسين أداء الشركة بشكل عام</w:t>
      </w:r>
    </w:p>
    <w:p w14:paraId="16C2383C" w14:textId="77777777" w:rsidR="00D02BA2" w:rsidRPr="00D02BA2" w:rsidRDefault="00D02BA2" w:rsidP="00D02BA2">
      <w:pPr>
        <w:shd w:val="clear" w:color="auto" w:fill="FFFFFF"/>
        <w:spacing w:after="0" w:line="240" w:lineRule="auto"/>
        <w:rPr>
          <w:rFonts w:ascii="Times New Roman" w:eastAsia="Times New Roman" w:hAnsi="Times New Roman" w:cs="Akhbar MT"/>
          <w:b/>
          <w:bCs/>
          <w:color w:val="242424"/>
          <w:sz w:val="30"/>
          <w:szCs w:val="30"/>
          <w:bdr w:val="none" w:sz="0" w:space="0" w:color="auto" w:frame="1"/>
          <w:rtl/>
        </w:rPr>
      </w:pPr>
    </w:p>
    <w:p w14:paraId="33F40EAB" w14:textId="77777777" w:rsidR="00D02BA2" w:rsidRPr="00D02BA2" w:rsidRDefault="00D02BA2" w:rsidP="00D02BA2">
      <w:pPr>
        <w:shd w:val="clear" w:color="auto" w:fill="FFFFFF"/>
        <w:spacing w:after="0" w:line="240" w:lineRule="auto"/>
        <w:rPr>
          <w:rFonts w:ascii="Times New Roman" w:eastAsia="Times New Roman" w:hAnsi="Times New Roman" w:cs="Akhbar MT"/>
          <w:b/>
          <w:bCs/>
          <w:color w:val="242424"/>
          <w:sz w:val="30"/>
          <w:szCs w:val="30"/>
          <w:bdr w:val="none" w:sz="0" w:space="0" w:color="auto" w:frame="1"/>
          <w:rtl/>
        </w:rPr>
      </w:pPr>
      <w:r w:rsidRPr="00D02BA2">
        <w:rPr>
          <w:rFonts w:ascii="Times New Roman" w:eastAsia="Times New Roman" w:hAnsi="Times New Roman" w:cs="Akhbar MT"/>
          <w:b/>
          <w:bCs/>
          <w:color w:val="242424"/>
          <w:sz w:val="30"/>
          <w:szCs w:val="30"/>
          <w:bdr w:val="none" w:sz="0" w:space="0" w:color="auto" w:frame="1"/>
          <w:rtl/>
        </w:rPr>
        <w:t>يُغطي هذا العنصر جميع العناصر التي تعكس زيادة في الإنتاج وجودة العمل نتيجة استثمار الموظفين، مثل</w:t>
      </w:r>
      <w:r w:rsidRPr="00D02BA2">
        <w:rPr>
          <w:rFonts w:ascii="Times New Roman" w:eastAsia="Times New Roman" w:hAnsi="Times New Roman" w:cs="Akhbar MT"/>
          <w:b/>
          <w:bCs/>
          <w:color w:val="242424"/>
          <w:sz w:val="30"/>
          <w:szCs w:val="30"/>
          <w:bdr w:val="none" w:sz="0" w:space="0" w:color="auto" w:frame="1"/>
        </w:rPr>
        <w:t>:</w:t>
      </w:r>
    </w:p>
    <w:p w14:paraId="34E38ACB" w14:textId="77777777" w:rsidR="00D02BA2" w:rsidRPr="00D02BA2" w:rsidRDefault="00D02BA2" w:rsidP="00D02BA2">
      <w:pPr>
        <w:shd w:val="clear" w:color="auto" w:fill="FFFFFF"/>
        <w:spacing w:after="0" w:line="240" w:lineRule="auto"/>
        <w:rPr>
          <w:rFonts w:ascii="Times New Roman" w:eastAsia="Times New Roman" w:hAnsi="Times New Roman" w:cs="Akhbar MT"/>
          <w:b/>
          <w:bCs/>
          <w:color w:val="242424"/>
          <w:sz w:val="30"/>
          <w:szCs w:val="30"/>
          <w:bdr w:val="none" w:sz="0" w:space="0" w:color="auto" w:frame="1"/>
          <w:rtl/>
        </w:rPr>
      </w:pPr>
    </w:p>
    <w:p w14:paraId="18504AF7" w14:textId="77777777" w:rsidR="00D02BA2" w:rsidRPr="00D02BA2" w:rsidRDefault="00D02BA2" w:rsidP="00D02BA2">
      <w:pPr>
        <w:shd w:val="clear" w:color="auto" w:fill="FFFFFF"/>
        <w:spacing w:after="0" w:line="240" w:lineRule="auto"/>
        <w:rPr>
          <w:rFonts w:ascii="Times New Roman" w:eastAsia="Times New Roman" w:hAnsi="Times New Roman" w:cs="Akhbar MT"/>
          <w:b/>
          <w:bCs/>
          <w:color w:val="242424"/>
          <w:sz w:val="30"/>
          <w:szCs w:val="30"/>
          <w:bdr w:val="none" w:sz="0" w:space="0" w:color="auto" w:frame="1"/>
          <w:rtl/>
        </w:rPr>
      </w:pPr>
      <w:r w:rsidRPr="00D02BA2">
        <w:rPr>
          <w:rFonts w:ascii="Times New Roman" w:eastAsia="Times New Roman" w:hAnsi="Times New Roman" w:cs="Akhbar MT"/>
          <w:b/>
          <w:bCs/>
          <w:color w:val="242424"/>
          <w:sz w:val="30"/>
          <w:szCs w:val="30"/>
          <w:bdr w:val="none" w:sz="0" w:space="0" w:color="auto" w:frame="1"/>
        </w:rPr>
        <w:t xml:space="preserve">• </w:t>
      </w:r>
      <w:r w:rsidRPr="00D02BA2">
        <w:rPr>
          <w:rFonts w:ascii="Times New Roman" w:eastAsia="Times New Roman" w:hAnsi="Times New Roman" w:cs="Akhbar MT"/>
          <w:b/>
          <w:bCs/>
          <w:color w:val="242424"/>
          <w:sz w:val="30"/>
          <w:szCs w:val="30"/>
          <w:bdr w:val="none" w:sz="0" w:space="0" w:color="auto" w:frame="1"/>
          <w:rtl/>
        </w:rPr>
        <w:t>زيادة الإنتاجية: يُؤدي استثمار الموظفين إلى زيادة كفاءة أداء المهام وجودة الإنتاج</w:t>
      </w:r>
      <w:r w:rsidRPr="00D02BA2">
        <w:rPr>
          <w:rFonts w:ascii="Times New Roman" w:eastAsia="Times New Roman" w:hAnsi="Times New Roman" w:cs="Akhbar MT"/>
          <w:b/>
          <w:bCs/>
          <w:color w:val="242424"/>
          <w:sz w:val="30"/>
          <w:szCs w:val="30"/>
          <w:bdr w:val="none" w:sz="0" w:space="0" w:color="auto" w:frame="1"/>
        </w:rPr>
        <w:t>.</w:t>
      </w:r>
    </w:p>
    <w:p w14:paraId="5B58A891" w14:textId="77777777" w:rsidR="00D02BA2" w:rsidRPr="00D02BA2" w:rsidRDefault="00D02BA2" w:rsidP="00D02BA2">
      <w:pPr>
        <w:shd w:val="clear" w:color="auto" w:fill="FFFFFF"/>
        <w:spacing w:after="0" w:line="240" w:lineRule="auto"/>
        <w:rPr>
          <w:rFonts w:ascii="Times New Roman" w:eastAsia="Times New Roman" w:hAnsi="Times New Roman" w:cs="Akhbar MT"/>
          <w:b/>
          <w:bCs/>
          <w:color w:val="242424"/>
          <w:sz w:val="30"/>
          <w:szCs w:val="30"/>
          <w:bdr w:val="none" w:sz="0" w:space="0" w:color="auto" w:frame="1"/>
          <w:rtl/>
        </w:rPr>
      </w:pPr>
    </w:p>
    <w:p w14:paraId="73479D69" w14:textId="77777777" w:rsidR="00D02BA2" w:rsidRPr="00D02BA2" w:rsidRDefault="00D02BA2" w:rsidP="00D02BA2">
      <w:pPr>
        <w:shd w:val="clear" w:color="auto" w:fill="FFFFFF"/>
        <w:spacing w:after="0" w:line="240" w:lineRule="auto"/>
        <w:rPr>
          <w:rFonts w:ascii="Times New Roman" w:eastAsia="Times New Roman" w:hAnsi="Times New Roman" w:cs="Akhbar MT"/>
          <w:b/>
          <w:bCs/>
          <w:color w:val="242424"/>
          <w:sz w:val="30"/>
          <w:szCs w:val="30"/>
          <w:bdr w:val="none" w:sz="0" w:space="0" w:color="auto" w:frame="1"/>
          <w:rtl/>
        </w:rPr>
      </w:pPr>
      <w:r w:rsidRPr="00D02BA2">
        <w:rPr>
          <w:rFonts w:ascii="Times New Roman" w:eastAsia="Times New Roman" w:hAnsi="Times New Roman" w:cs="Akhbar MT"/>
          <w:b/>
          <w:bCs/>
          <w:color w:val="242424"/>
          <w:sz w:val="30"/>
          <w:szCs w:val="30"/>
          <w:bdr w:val="none" w:sz="0" w:space="0" w:color="auto" w:frame="1"/>
        </w:rPr>
        <w:t xml:space="preserve">• </w:t>
      </w:r>
      <w:r w:rsidRPr="00D02BA2">
        <w:rPr>
          <w:rFonts w:ascii="Times New Roman" w:eastAsia="Times New Roman" w:hAnsi="Times New Roman" w:cs="Akhbar MT"/>
          <w:b/>
          <w:bCs/>
          <w:color w:val="242424"/>
          <w:sz w:val="30"/>
          <w:szCs w:val="30"/>
          <w:bdr w:val="none" w:sz="0" w:space="0" w:color="auto" w:frame="1"/>
          <w:rtl/>
        </w:rPr>
        <w:t>تحسين جودة العمل: من خلال التدريب والتطوير المُستمر، مما يُقلل من الأخطاء ويُحسّن جودة المنتجات والخدمات المُقدمة. • تقليل معدل دوران الموظفين: إن شعور الموظفين براحة أكبر داخل شركتهم يُسهم في خفض معدلات دوران الموظفين، وبالتالي يُسهم في توفير قوة عاملة أكثر استقرارًا</w:t>
      </w:r>
      <w:r w:rsidRPr="00D02BA2">
        <w:rPr>
          <w:rFonts w:ascii="Times New Roman" w:eastAsia="Times New Roman" w:hAnsi="Times New Roman" w:cs="Akhbar MT"/>
          <w:b/>
          <w:bCs/>
          <w:color w:val="242424"/>
          <w:sz w:val="30"/>
          <w:szCs w:val="30"/>
          <w:bdr w:val="none" w:sz="0" w:space="0" w:color="auto" w:frame="1"/>
        </w:rPr>
        <w:t>.</w:t>
      </w:r>
    </w:p>
    <w:p w14:paraId="1D6EC413" w14:textId="77777777" w:rsidR="00D02BA2" w:rsidRPr="00D02BA2" w:rsidRDefault="00D02BA2" w:rsidP="00D02BA2">
      <w:pPr>
        <w:shd w:val="clear" w:color="auto" w:fill="FFFFFF"/>
        <w:spacing w:after="0" w:line="240" w:lineRule="auto"/>
        <w:rPr>
          <w:rFonts w:ascii="Times New Roman" w:eastAsia="Times New Roman" w:hAnsi="Times New Roman" w:cs="Akhbar MT"/>
          <w:b/>
          <w:bCs/>
          <w:color w:val="242424"/>
          <w:sz w:val="30"/>
          <w:szCs w:val="30"/>
          <w:bdr w:val="none" w:sz="0" w:space="0" w:color="auto" w:frame="1"/>
          <w:rtl/>
        </w:rPr>
      </w:pPr>
    </w:p>
    <w:p w14:paraId="3D64DB5A" w14:textId="77777777" w:rsidR="00D02BA2" w:rsidRPr="00D02BA2" w:rsidRDefault="00D02BA2" w:rsidP="00D02BA2">
      <w:pPr>
        <w:shd w:val="clear" w:color="auto" w:fill="FFFFFF"/>
        <w:spacing w:after="0" w:line="240" w:lineRule="auto"/>
        <w:rPr>
          <w:rFonts w:ascii="Times New Roman" w:eastAsia="Times New Roman" w:hAnsi="Times New Roman" w:cs="Akhbar MT"/>
          <w:b/>
          <w:bCs/>
          <w:color w:val="242424"/>
          <w:sz w:val="18"/>
          <w:szCs w:val="18"/>
          <w:rtl/>
        </w:rPr>
      </w:pPr>
      <w:r w:rsidRPr="00D02BA2">
        <w:rPr>
          <w:rFonts w:ascii="Times New Roman" w:eastAsia="Times New Roman" w:hAnsi="Times New Roman" w:cs="Akhbar MT"/>
          <w:b/>
          <w:bCs/>
          <w:color w:val="242424"/>
          <w:sz w:val="30"/>
          <w:szCs w:val="30"/>
          <w:bdr w:val="none" w:sz="0" w:space="0" w:color="auto" w:frame="1"/>
          <w:rtl/>
        </w:rPr>
        <w:t>الاستثمار في الموظفين يُشعرهم بأنهم أعضاءٌ في الشركة، ويدفعهم إلى الاستمرار فيها على المدى الطويل</w:t>
      </w:r>
      <w:r w:rsidRPr="00D02BA2">
        <w:rPr>
          <w:rFonts w:ascii="Times New Roman" w:eastAsia="Times New Roman" w:hAnsi="Times New Roman" w:cs="Akhbar MT"/>
          <w:b/>
          <w:bCs/>
          <w:color w:val="242424"/>
          <w:sz w:val="30"/>
          <w:szCs w:val="30"/>
          <w:bdr w:val="none" w:sz="0" w:space="0" w:color="auto" w:frame="1"/>
        </w:rPr>
        <w:t>.</w:t>
      </w:r>
    </w:p>
    <w:p w14:paraId="613FEC5A" w14:textId="77777777" w:rsidR="00D02BA2" w:rsidRPr="00D02BA2" w:rsidRDefault="00D02BA2" w:rsidP="00D02BA2">
      <w:pPr>
        <w:bidi w:val="0"/>
        <w:rPr>
          <w:rFonts w:ascii="Times New Roman" w:eastAsia="Times New Roman" w:hAnsi="Times New Roman" w:cs="Akhbar MT"/>
          <w:b/>
          <w:bCs/>
          <w:color w:val="242424"/>
          <w:sz w:val="18"/>
          <w:szCs w:val="18"/>
          <w:rtl/>
        </w:rPr>
      </w:pPr>
      <w:r w:rsidRPr="00D02BA2">
        <w:rPr>
          <w:rFonts w:ascii="Times New Roman" w:eastAsia="Times New Roman" w:hAnsi="Times New Roman" w:cs="Akhbar MT"/>
          <w:b/>
          <w:bCs/>
          <w:color w:val="242424"/>
          <w:sz w:val="18"/>
          <w:szCs w:val="18"/>
          <w:rtl/>
        </w:rPr>
        <w:br w:type="page"/>
      </w:r>
    </w:p>
    <w:p w14:paraId="6C5B1EAC" w14:textId="77777777" w:rsidR="00D02BA2" w:rsidRPr="00D02BA2" w:rsidRDefault="00D02BA2" w:rsidP="00D02BA2">
      <w:pPr>
        <w:shd w:val="clear" w:color="auto" w:fill="FFFFFF"/>
        <w:spacing w:after="0" w:line="240" w:lineRule="auto"/>
        <w:rPr>
          <w:rFonts w:ascii="Times New Roman" w:eastAsia="Times New Roman" w:hAnsi="Times New Roman" w:cs="Akhbar MT"/>
          <w:b/>
          <w:bCs/>
          <w:color w:val="242424"/>
          <w:sz w:val="18"/>
          <w:szCs w:val="18"/>
          <w:rtl/>
        </w:rPr>
      </w:pPr>
    </w:p>
    <w:p w14:paraId="7EB48E7D" w14:textId="77777777" w:rsidR="00D02BA2" w:rsidRPr="00D02BA2" w:rsidRDefault="00D02BA2" w:rsidP="00D02BA2">
      <w:pPr>
        <w:shd w:val="clear" w:color="auto" w:fill="FFFFFF"/>
        <w:bidi w:val="0"/>
        <w:spacing w:after="0" w:line="240" w:lineRule="auto"/>
        <w:rPr>
          <w:rFonts w:ascii="Times New Roman" w:eastAsia="Times New Roman" w:hAnsi="Times New Roman" w:cs="Akhbar MT"/>
          <w:b/>
          <w:bCs/>
          <w:color w:val="808080"/>
          <w:sz w:val="18"/>
          <w:szCs w:val="18"/>
        </w:rPr>
      </w:pPr>
    </w:p>
    <w:p w14:paraId="6FCB41BA" w14:textId="77777777" w:rsidR="00D02BA2" w:rsidRPr="00D02BA2" w:rsidRDefault="00D02BA2" w:rsidP="00D02BA2">
      <w:pPr>
        <w:shd w:val="clear" w:color="auto" w:fill="FFFFFF"/>
        <w:bidi w:val="0"/>
        <w:spacing w:after="0" w:line="240" w:lineRule="auto"/>
        <w:rPr>
          <w:rFonts w:ascii="Times New Roman" w:eastAsia="Times New Roman" w:hAnsi="Times New Roman" w:cs="Akhbar MT"/>
          <w:b/>
          <w:bCs/>
          <w:color w:val="242424"/>
          <w:sz w:val="18"/>
          <w:szCs w:val="18"/>
        </w:rPr>
      </w:pPr>
    </w:p>
    <w:p w14:paraId="63A56132" w14:textId="77777777" w:rsidR="00D02BA2" w:rsidRPr="00D02BA2" w:rsidRDefault="00D02BA2" w:rsidP="00D02BA2">
      <w:pPr>
        <w:tabs>
          <w:tab w:val="left" w:pos="6795"/>
        </w:tabs>
        <w:bidi w:val="0"/>
        <w:spacing w:after="0"/>
        <w:jc w:val="right"/>
        <w:rPr>
          <w:rFonts w:ascii="Times New Roman" w:eastAsia="Times New Roman" w:hAnsi="Times New Roman" w:cs="Akhbar MT"/>
          <w:b/>
          <w:bCs/>
          <w:color w:val="242424"/>
          <w:sz w:val="30"/>
          <w:szCs w:val="30"/>
          <w:bdr w:val="none" w:sz="0" w:space="0" w:color="auto" w:frame="1"/>
          <w:rtl/>
        </w:rPr>
      </w:pPr>
      <w:r w:rsidRPr="00D02BA2">
        <w:rPr>
          <w:rFonts w:ascii="Times New Roman" w:eastAsia="Times New Roman" w:hAnsi="Times New Roman" w:cs="Akhbar MT"/>
          <w:b/>
          <w:bCs/>
          <w:color w:val="242424"/>
          <w:sz w:val="30"/>
          <w:szCs w:val="30"/>
          <w:bdr w:val="none" w:sz="0" w:space="0" w:color="auto" w:frame="1"/>
          <w:rtl/>
        </w:rPr>
        <w:t>تفاعل متغيرات البحث</w:t>
      </w:r>
    </w:p>
    <w:p w14:paraId="5A8EB944" w14:textId="77777777" w:rsidR="00D02BA2" w:rsidRPr="00D02BA2" w:rsidRDefault="00D02BA2" w:rsidP="00D02BA2">
      <w:pPr>
        <w:tabs>
          <w:tab w:val="left" w:pos="6795"/>
        </w:tabs>
        <w:bidi w:val="0"/>
        <w:spacing w:after="0"/>
        <w:jc w:val="right"/>
        <w:rPr>
          <w:rFonts w:ascii="Times New Roman" w:eastAsia="Times New Roman" w:hAnsi="Times New Roman" w:cs="Akhbar MT"/>
          <w:b/>
          <w:bCs/>
          <w:color w:val="242424"/>
          <w:sz w:val="30"/>
          <w:szCs w:val="30"/>
          <w:bdr w:val="none" w:sz="0" w:space="0" w:color="auto" w:frame="1"/>
          <w:rtl/>
        </w:rPr>
      </w:pPr>
    </w:p>
    <w:p w14:paraId="30665A71" w14:textId="77777777" w:rsidR="00D02BA2" w:rsidRPr="00D02BA2" w:rsidRDefault="00D02BA2" w:rsidP="00D02BA2">
      <w:pPr>
        <w:tabs>
          <w:tab w:val="left" w:pos="6795"/>
        </w:tabs>
        <w:bidi w:val="0"/>
        <w:spacing w:after="0"/>
        <w:jc w:val="right"/>
        <w:rPr>
          <w:rFonts w:ascii="Times New Roman" w:eastAsia="Times New Roman" w:hAnsi="Times New Roman" w:cs="Akhbar MT"/>
          <w:b/>
          <w:bCs/>
          <w:color w:val="242424"/>
          <w:sz w:val="30"/>
          <w:szCs w:val="30"/>
          <w:bdr w:val="none" w:sz="0" w:space="0" w:color="auto" w:frame="1"/>
          <w:rtl/>
        </w:rPr>
      </w:pPr>
      <w:r w:rsidRPr="00D02BA2">
        <w:rPr>
          <w:rFonts w:ascii="Times New Roman" w:eastAsia="Times New Roman" w:hAnsi="Times New Roman" w:cs="Akhbar MT"/>
          <w:b/>
          <w:bCs/>
          <w:color w:val="242424"/>
          <w:sz w:val="30"/>
          <w:szCs w:val="30"/>
          <w:bdr w:val="none" w:sz="0" w:space="0" w:color="auto" w:frame="1"/>
          <w:rtl/>
        </w:rPr>
        <w:t>تهدف هذه الدراسة إلى دراسة العلاقة بين المتغير التابع - تحقيق الرضا الوظيفي وتحسين الأداء العام - والمتغير المستقل - الاستثمار في الموارد البشرية. وتستند هذه النظرية إلى فرضية مفادها أن زيادة إنفاق الشركة على تحفيز وتدريب الموظفين يؤدي إلى ارتفاع مستويات الرضا الوظيفي، مما يؤثر على الأداء العام للشركة</w:t>
      </w:r>
      <w:r w:rsidRPr="00D02BA2">
        <w:rPr>
          <w:rFonts w:ascii="Times New Roman" w:eastAsia="Times New Roman" w:hAnsi="Times New Roman" w:cs="Akhbar MT"/>
          <w:b/>
          <w:bCs/>
          <w:color w:val="242424"/>
          <w:sz w:val="30"/>
          <w:szCs w:val="30"/>
          <w:bdr w:val="none" w:sz="0" w:space="0" w:color="auto" w:frame="1"/>
        </w:rPr>
        <w:t>.</w:t>
      </w:r>
    </w:p>
    <w:p w14:paraId="61A87ABD" w14:textId="77777777" w:rsidR="00D02BA2" w:rsidRPr="00D02BA2" w:rsidRDefault="00D02BA2" w:rsidP="00D02BA2">
      <w:pPr>
        <w:tabs>
          <w:tab w:val="left" w:pos="6795"/>
        </w:tabs>
        <w:bidi w:val="0"/>
        <w:spacing w:after="0"/>
        <w:jc w:val="right"/>
        <w:rPr>
          <w:rFonts w:ascii="Times New Roman" w:eastAsia="Times New Roman" w:hAnsi="Times New Roman" w:cs="Akhbar MT"/>
          <w:b/>
          <w:bCs/>
          <w:color w:val="242424"/>
          <w:sz w:val="30"/>
          <w:szCs w:val="30"/>
          <w:bdr w:val="none" w:sz="0" w:space="0" w:color="auto" w:frame="1"/>
          <w:rtl/>
        </w:rPr>
      </w:pPr>
    </w:p>
    <w:p w14:paraId="17798EC3" w14:textId="77777777" w:rsidR="00D02BA2" w:rsidRPr="00D02BA2" w:rsidRDefault="00D02BA2" w:rsidP="00D02BA2">
      <w:pPr>
        <w:tabs>
          <w:tab w:val="left" w:pos="6795"/>
        </w:tabs>
        <w:bidi w:val="0"/>
        <w:spacing w:after="0"/>
        <w:jc w:val="right"/>
        <w:rPr>
          <w:rFonts w:ascii="Times New Roman" w:eastAsia="Times New Roman" w:hAnsi="Times New Roman" w:cs="Akhbar MT"/>
          <w:b/>
          <w:bCs/>
          <w:color w:val="242424"/>
          <w:sz w:val="30"/>
          <w:szCs w:val="30"/>
          <w:bdr w:val="none" w:sz="0" w:space="0" w:color="auto" w:frame="1"/>
          <w:rtl/>
        </w:rPr>
      </w:pPr>
      <w:r w:rsidRPr="00D02BA2">
        <w:rPr>
          <w:rFonts w:ascii="Times New Roman" w:eastAsia="Times New Roman" w:hAnsi="Times New Roman" w:cs="Akhbar MT"/>
          <w:b/>
          <w:bCs/>
          <w:color w:val="242424"/>
          <w:sz w:val="30"/>
          <w:szCs w:val="30"/>
          <w:bdr w:val="none" w:sz="0" w:space="0" w:color="auto" w:frame="1"/>
          <w:rtl/>
        </w:rPr>
        <w:t>بمعنى آخر، كلما زادت الشركة إنفاقها على مساعدتهم وإلهامهم، زاد رضا الموظفين عن بيئة العمل. كما أن ارتفاع مستويات الإنتاجية والجودة الناتجة عن انخفاض معدل دوران الموظفين يُفسر نجاح الشركة بشكل عام</w:t>
      </w:r>
      <w:r w:rsidRPr="00D02BA2">
        <w:rPr>
          <w:rFonts w:ascii="Times New Roman" w:eastAsia="Times New Roman" w:hAnsi="Times New Roman" w:cs="Akhbar MT"/>
          <w:b/>
          <w:bCs/>
          <w:color w:val="242424"/>
          <w:sz w:val="30"/>
          <w:szCs w:val="30"/>
          <w:bdr w:val="none" w:sz="0" w:space="0" w:color="auto" w:frame="1"/>
        </w:rPr>
        <w:t>.</w:t>
      </w:r>
    </w:p>
    <w:p w14:paraId="2D668A1C" w14:textId="77777777" w:rsidR="00D02BA2" w:rsidRPr="00D02BA2" w:rsidRDefault="00D02BA2" w:rsidP="00D02BA2">
      <w:pPr>
        <w:tabs>
          <w:tab w:val="left" w:pos="6795"/>
        </w:tabs>
        <w:bidi w:val="0"/>
        <w:spacing w:after="0"/>
        <w:jc w:val="right"/>
        <w:rPr>
          <w:rFonts w:ascii="Times New Roman" w:eastAsia="Times New Roman" w:hAnsi="Times New Roman" w:cs="Akhbar MT"/>
          <w:b/>
          <w:bCs/>
          <w:color w:val="242424"/>
          <w:sz w:val="30"/>
          <w:szCs w:val="30"/>
          <w:bdr w:val="none" w:sz="0" w:space="0" w:color="auto" w:frame="1"/>
          <w:rtl/>
        </w:rPr>
      </w:pPr>
    </w:p>
    <w:p w14:paraId="51CD21A6" w14:textId="77777777" w:rsidR="00D02BA2" w:rsidRPr="00D02BA2" w:rsidRDefault="00D02BA2" w:rsidP="00D02BA2">
      <w:pPr>
        <w:tabs>
          <w:tab w:val="left" w:pos="6795"/>
        </w:tabs>
        <w:bidi w:val="0"/>
        <w:spacing w:after="0"/>
        <w:jc w:val="right"/>
        <w:rPr>
          <w:rFonts w:ascii="Times New Roman" w:eastAsia="Times New Roman" w:hAnsi="Times New Roman" w:cs="Akhbar MT"/>
          <w:b/>
          <w:bCs/>
          <w:color w:val="242424"/>
          <w:sz w:val="30"/>
          <w:szCs w:val="30"/>
          <w:bdr w:val="none" w:sz="0" w:space="0" w:color="auto" w:frame="1"/>
          <w:rtl/>
        </w:rPr>
      </w:pPr>
      <w:r w:rsidRPr="00D02BA2">
        <w:rPr>
          <w:rFonts w:ascii="Times New Roman" w:eastAsia="Times New Roman" w:hAnsi="Times New Roman" w:cs="Akhbar MT"/>
          <w:b/>
          <w:bCs/>
          <w:color w:val="242424"/>
          <w:sz w:val="30"/>
          <w:szCs w:val="30"/>
          <w:bdr w:val="none" w:sz="0" w:space="0" w:color="auto" w:frame="1"/>
          <w:rtl/>
        </w:rPr>
        <w:t>باختصار،</w:t>
      </w:r>
    </w:p>
    <w:p w14:paraId="4590B01A" w14:textId="77777777" w:rsidR="00D02BA2" w:rsidRPr="00D02BA2" w:rsidRDefault="00D02BA2" w:rsidP="00D02BA2">
      <w:pPr>
        <w:tabs>
          <w:tab w:val="left" w:pos="6795"/>
        </w:tabs>
        <w:bidi w:val="0"/>
        <w:spacing w:after="0"/>
        <w:jc w:val="right"/>
        <w:rPr>
          <w:rFonts w:ascii="Times New Roman" w:eastAsia="Times New Roman" w:hAnsi="Times New Roman" w:cs="Akhbar MT"/>
          <w:b/>
          <w:bCs/>
          <w:color w:val="242424"/>
          <w:sz w:val="30"/>
          <w:szCs w:val="30"/>
          <w:bdr w:val="none" w:sz="0" w:space="0" w:color="auto" w:frame="1"/>
          <w:rtl/>
        </w:rPr>
      </w:pPr>
    </w:p>
    <w:p w14:paraId="5AC0A445" w14:textId="77777777" w:rsidR="00D02BA2" w:rsidRPr="00D02BA2" w:rsidRDefault="00D02BA2" w:rsidP="00D02BA2">
      <w:pPr>
        <w:tabs>
          <w:tab w:val="left" w:pos="6795"/>
        </w:tabs>
        <w:bidi w:val="0"/>
        <w:spacing w:after="0"/>
        <w:jc w:val="right"/>
        <w:rPr>
          <w:rFonts w:ascii="Sakkal Majalla" w:eastAsia="Calibri" w:hAnsi="Sakkal Majalla" w:cs="Sakkal Majalla"/>
          <w:kern w:val="2"/>
          <w:sz w:val="28"/>
          <w:szCs w:val="28"/>
          <w14:ligatures w14:val="standardContextual"/>
        </w:rPr>
      </w:pPr>
      <w:r w:rsidRPr="00D02BA2">
        <w:rPr>
          <w:rFonts w:ascii="Times New Roman" w:eastAsia="Times New Roman" w:hAnsi="Times New Roman" w:cs="Akhbar MT"/>
          <w:b/>
          <w:bCs/>
          <w:color w:val="242424"/>
          <w:sz w:val="30"/>
          <w:szCs w:val="30"/>
          <w:bdr w:val="none" w:sz="0" w:space="0" w:color="auto" w:frame="1"/>
          <w:rtl/>
        </w:rPr>
        <w:t>يعتمد بناء بيئة عمل ناجحة ومستدامة بشكل أساسي على الاستثمار في الموارد البشرية، مما يُسهم أيضًا في رفع مستوى الرضا الوظيفي وزيادة الإنتاجية، وبالتالي تحسين الأداء العام للشركة. ومن خلال هذا البحث التطبيقي على شركة يونايتد يونغ للخياطة في المملكة العربية السعودية، يُمكننا تأكيد مدى تأثير أساليب الاستثمار في الموارد البشرية على نجاح المؤسسة وتحسين الأداء الوظيفي في قطاع الخياطة</w:t>
      </w:r>
    </w:p>
    <w:p w14:paraId="2B6AC834" w14:textId="77777777" w:rsidR="00D02BA2" w:rsidRPr="00D02BA2" w:rsidRDefault="00D02BA2" w:rsidP="00D02BA2">
      <w:pPr>
        <w:tabs>
          <w:tab w:val="right" w:pos="8832"/>
        </w:tabs>
        <w:bidi w:val="0"/>
        <w:spacing w:after="0"/>
        <w:rPr>
          <w:rFonts w:ascii="Sakkal Majalla" w:eastAsia="Calibri" w:hAnsi="Sakkal Majalla" w:cs="Sakkal Majalla"/>
          <w:kern w:val="2"/>
          <w:sz w:val="28"/>
          <w:szCs w:val="28"/>
          <w:lang w:val="en-GB"/>
          <w14:ligatures w14:val="standardContextual"/>
        </w:rPr>
      </w:pPr>
      <w:r w:rsidRPr="00D02BA2">
        <w:rPr>
          <w:rFonts w:ascii="Sakkal Majalla" w:eastAsia="Calibri" w:hAnsi="Sakkal Majalla" w:cs="Sakkal Majalla"/>
          <w:kern w:val="2"/>
          <w:sz w:val="28"/>
          <w:szCs w:val="28"/>
          <w:rtl/>
          <w14:ligatures w14:val="standardContextual"/>
        </w:rPr>
        <w:br w:type="page"/>
      </w:r>
    </w:p>
    <w:p w14:paraId="3A8F4443" w14:textId="77777777" w:rsidR="00D02BA2" w:rsidRPr="00D02BA2" w:rsidRDefault="00D02BA2" w:rsidP="00D02BA2">
      <w:pPr>
        <w:spacing w:after="0"/>
        <w:ind w:left="720"/>
        <w:rPr>
          <w:rFonts w:ascii="Sakkal Majalla" w:eastAsia="Calibri" w:hAnsi="Sakkal Majalla" w:cs="Sakkal Majalla"/>
          <w:kern w:val="2"/>
          <w:sz w:val="16"/>
          <w:szCs w:val="16"/>
          <w:rtl/>
          <w14:ligatures w14:val="standardContextual"/>
        </w:rPr>
      </w:pPr>
    </w:p>
    <w:p w14:paraId="253AA239" w14:textId="77777777" w:rsidR="00D02BA2" w:rsidRPr="00D02BA2" w:rsidRDefault="00D02BA2" w:rsidP="00D02BA2">
      <w:pPr>
        <w:rPr>
          <w:rFonts w:ascii="Sakkal Majalla" w:eastAsia="Calibri" w:hAnsi="Sakkal Majalla" w:cs="Sakkal Majalla"/>
          <w:b/>
          <w:bCs/>
          <w:kern w:val="2"/>
          <w:sz w:val="28"/>
          <w:szCs w:val="28"/>
          <w:u w:val="single"/>
          <w:rtl/>
          <w14:ligatures w14:val="standardContextual"/>
        </w:rPr>
      </w:pPr>
      <w:r w:rsidRPr="00D02BA2">
        <w:rPr>
          <w:rFonts w:ascii="Sakkal Majalla" w:eastAsia="Calibri" w:hAnsi="Sakkal Majalla" w:cs="Sakkal Majalla"/>
          <w:b/>
          <w:bCs/>
          <w:kern w:val="2"/>
          <w:sz w:val="28"/>
          <w:szCs w:val="28"/>
          <w:u w:val="single"/>
          <w:rtl/>
          <w14:ligatures w14:val="standardContextual"/>
        </w:rPr>
        <w:t>الدراسات السابقة</w:t>
      </w:r>
      <w:r w:rsidRPr="00D02BA2">
        <w:rPr>
          <w:rFonts w:ascii="Sakkal Majalla" w:eastAsia="Calibri" w:hAnsi="Sakkal Majalla" w:cs="Sakkal Majalla" w:hint="cs"/>
          <w:b/>
          <w:bCs/>
          <w:kern w:val="2"/>
          <w:sz w:val="28"/>
          <w:szCs w:val="28"/>
          <w:u w:val="single"/>
          <w:rtl/>
          <w14:ligatures w14:val="standardContextual"/>
        </w:rPr>
        <w:t>:</w:t>
      </w:r>
    </w:p>
    <w:p w14:paraId="556E1D0D" w14:textId="77777777" w:rsidR="00D02BA2" w:rsidRPr="00D02BA2" w:rsidRDefault="00D02BA2" w:rsidP="00D02BA2">
      <w:pPr>
        <w:numPr>
          <w:ilvl w:val="0"/>
          <w:numId w:val="3"/>
        </w:numPr>
        <w:rPr>
          <w:rFonts w:ascii="Sakkal Majalla" w:eastAsia="Calibri" w:hAnsi="Sakkal Majalla" w:cs="Sakkal Majalla"/>
          <w:kern w:val="2"/>
          <w:sz w:val="28"/>
          <w:szCs w:val="28"/>
          <w:rtl/>
          <w14:ligatures w14:val="standardContextual"/>
        </w:rPr>
      </w:pPr>
      <w:r w:rsidRPr="00D02BA2">
        <w:rPr>
          <w:rFonts w:ascii="Sakkal Majalla" w:eastAsia="Calibri" w:hAnsi="Sakkal Majalla" w:cs="Sakkal Majalla"/>
          <w:kern w:val="2"/>
          <w:sz w:val="28"/>
          <w:szCs w:val="28"/>
          <w:rtl/>
          <w14:ligatures w14:val="standardContextual"/>
        </w:rPr>
        <w:t>تُعدّ الأبحاث السابقة موردًا قيّمًا لفهم كيفية تأثير استثمار الموظفين على الرضا الوظيفي والأداء التنظيمي العام، سواءً من الناحية النظرية أو العملية. تغطي هذه الدراسات التواصل الإداري، ورفاهية الموظفين، والحوافز والمكافآت، والتدريب والتطوير، وتأثير هذه العوامل. في هذا الصدد، نستعرض أبرز الأبحاث السابقة ذات الصلة:</w:t>
      </w:r>
    </w:p>
    <w:p w14:paraId="7C5D6C56" w14:textId="77777777" w:rsidR="00D02BA2" w:rsidRPr="00D02BA2" w:rsidRDefault="00D02BA2" w:rsidP="00D02BA2">
      <w:pPr>
        <w:numPr>
          <w:ilvl w:val="0"/>
          <w:numId w:val="3"/>
        </w:numPr>
        <w:rPr>
          <w:rFonts w:ascii="Sakkal Majalla" w:eastAsia="Calibri" w:hAnsi="Sakkal Majalla" w:cs="Sakkal Majalla"/>
          <w:kern w:val="2"/>
          <w:sz w:val="28"/>
          <w:szCs w:val="28"/>
          <w:rtl/>
          <w14:ligatures w14:val="standardContextual"/>
        </w:rPr>
      </w:pPr>
      <w:r w:rsidRPr="00D02BA2">
        <w:rPr>
          <w:rFonts w:ascii="Sakkal Majalla" w:eastAsia="Calibri" w:hAnsi="Sakkal Majalla" w:cs="Sakkal Majalla"/>
          <w:kern w:val="2"/>
          <w:sz w:val="28"/>
          <w:szCs w:val="28"/>
          <w:rtl/>
          <w14:ligatures w14:val="standardContextual"/>
        </w:rPr>
        <w:t>ورقة بحثية نُشرت عام ٢٠١٧ بعنوان "تأثير التدريب والتطوير على الأداء الوظيفي".</w:t>
      </w:r>
    </w:p>
    <w:p w14:paraId="27121FAC" w14:textId="77777777" w:rsidR="00D02BA2" w:rsidRPr="00D02BA2" w:rsidRDefault="00D02BA2" w:rsidP="00D02BA2">
      <w:pPr>
        <w:numPr>
          <w:ilvl w:val="0"/>
          <w:numId w:val="3"/>
        </w:numPr>
        <w:rPr>
          <w:rFonts w:ascii="Sakkal Majalla" w:eastAsia="Calibri" w:hAnsi="Sakkal Majalla" w:cs="Sakkal Majalla"/>
          <w:kern w:val="2"/>
          <w:sz w:val="28"/>
          <w:szCs w:val="28"/>
          <w14:ligatures w14:val="standardContextual"/>
        </w:rPr>
      </w:pPr>
      <w:r w:rsidRPr="00D02BA2">
        <w:rPr>
          <w:rFonts w:ascii="Sakkal Majalla" w:eastAsia="Calibri" w:hAnsi="Sakkal Majalla" w:cs="Sakkal Majalla"/>
          <w:b/>
          <w:bCs/>
          <w:kern w:val="2"/>
          <w:sz w:val="32"/>
          <w:szCs w:val="32"/>
          <w:u w:val="single"/>
          <w:rtl/>
          <w14:ligatures w14:val="standardContextual"/>
        </w:rPr>
        <w:t>الهدف</w:t>
      </w:r>
      <w:r w:rsidRPr="00D02BA2">
        <w:rPr>
          <w:rFonts w:ascii="Sakkal Majalla" w:eastAsia="Calibri" w:hAnsi="Sakkal Majalla" w:cs="Sakkal Majalla"/>
          <w:kern w:val="2"/>
          <w:sz w:val="28"/>
          <w:szCs w:val="28"/>
          <w:rtl/>
          <w14:ligatures w14:val="standardContextual"/>
        </w:rPr>
        <w:t xml:space="preserve">: </w:t>
      </w:r>
    </w:p>
    <w:p w14:paraId="7D55C9D8" w14:textId="77777777" w:rsidR="00D02BA2" w:rsidRPr="00D02BA2" w:rsidRDefault="00D02BA2" w:rsidP="00D02BA2">
      <w:pPr>
        <w:numPr>
          <w:ilvl w:val="0"/>
          <w:numId w:val="3"/>
        </w:numPr>
        <w:rPr>
          <w:rFonts w:ascii="Sakkal Majalla" w:eastAsia="Calibri" w:hAnsi="Sakkal Majalla" w:cs="Sakkal Majalla"/>
          <w:kern w:val="2"/>
          <w:sz w:val="28"/>
          <w:szCs w:val="28"/>
          <w:rtl/>
          <w14:ligatures w14:val="standardContextual"/>
        </w:rPr>
      </w:pPr>
      <w:r w:rsidRPr="00D02BA2">
        <w:rPr>
          <w:rFonts w:ascii="Sakkal Majalla" w:eastAsia="Calibri" w:hAnsi="Sakkal Majalla" w:cs="Sakkal Majalla"/>
          <w:kern w:val="2"/>
          <w:sz w:val="28"/>
          <w:szCs w:val="28"/>
          <w:rtl/>
          <w14:ligatures w14:val="standardContextual"/>
        </w:rPr>
        <w:t>دراسة كيفية استجابة أداء الموظفين في الشركات لمبادرات التدريب والتطوير.</w:t>
      </w:r>
    </w:p>
    <w:p w14:paraId="5F2D64CB" w14:textId="77777777" w:rsidR="00D02BA2" w:rsidRPr="00D02BA2" w:rsidRDefault="00D02BA2" w:rsidP="00D02BA2">
      <w:pPr>
        <w:numPr>
          <w:ilvl w:val="0"/>
          <w:numId w:val="3"/>
        </w:numPr>
        <w:rPr>
          <w:rFonts w:ascii="Sakkal Majalla" w:eastAsia="Calibri" w:hAnsi="Sakkal Majalla" w:cs="Sakkal Majalla"/>
          <w:kern w:val="2"/>
          <w:sz w:val="28"/>
          <w:szCs w:val="28"/>
          <w:rtl/>
          <w14:ligatures w14:val="standardContextual"/>
        </w:rPr>
      </w:pPr>
      <w:r w:rsidRPr="00D02BA2">
        <w:rPr>
          <w:rFonts w:ascii="Sakkal Majalla" w:eastAsia="Calibri" w:hAnsi="Sakkal Majalla" w:cs="Sakkal Majalla"/>
          <w:kern w:val="2"/>
          <w:sz w:val="28"/>
          <w:szCs w:val="28"/>
          <w:rtl/>
          <w14:ligatures w14:val="standardContextual"/>
        </w:rPr>
        <w:t>النتائج: كشفت الدراسة أن الآثار الإيجابية المباشرة لمبادرات التدريب والتطوير على الكفاءة المهنية للموظفين تزيد من الإنتاجية وفعالية العمل من خلال رفع مستويات كفاءة التوظيف. التدريب المستمر يزيد من قيمة الموظفين لدى الإدارة، مما يزيد من سعادتهم الوظيفية.</w:t>
      </w:r>
    </w:p>
    <w:p w14:paraId="6B80AD5D" w14:textId="77777777" w:rsidR="00D02BA2" w:rsidRPr="00D02BA2" w:rsidRDefault="00D02BA2" w:rsidP="00D02BA2">
      <w:pPr>
        <w:numPr>
          <w:ilvl w:val="0"/>
          <w:numId w:val="3"/>
        </w:numPr>
        <w:rPr>
          <w:rFonts w:ascii="Sakkal Majalla" w:eastAsia="Calibri" w:hAnsi="Sakkal Majalla" w:cs="Sakkal Majalla"/>
          <w:b/>
          <w:bCs/>
          <w:kern w:val="2"/>
          <w:sz w:val="32"/>
          <w:szCs w:val="32"/>
          <w:u w:val="single"/>
          <w14:ligatures w14:val="standardContextual"/>
        </w:rPr>
      </w:pPr>
      <w:r w:rsidRPr="00D02BA2">
        <w:rPr>
          <w:rFonts w:ascii="Sakkal Majalla" w:eastAsia="Calibri" w:hAnsi="Sakkal Majalla" w:cs="Sakkal Majalla"/>
          <w:b/>
          <w:bCs/>
          <w:kern w:val="2"/>
          <w:sz w:val="32"/>
          <w:szCs w:val="32"/>
          <w:u w:val="single"/>
          <w:rtl/>
          <w14:ligatures w14:val="standardContextual"/>
        </w:rPr>
        <w:t xml:space="preserve">النصيحة: </w:t>
      </w:r>
    </w:p>
    <w:p w14:paraId="4287BF06" w14:textId="77777777" w:rsidR="00D02BA2" w:rsidRPr="00D02BA2" w:rsidRDefault="00D02BA2" w:rsidP="00D02BA2">
      <w:pPr>
        <w:numPr>
          <w:ilvl w:val="0"/>
          <w:numId w:val="3"/>
        </w:numPr>
        <w:rPr>
          <w:rFonts w:ascii="Sakkal Majalla" w:eastAsia="Calibri" w:hAnsi="Sakkal Majalla" w:cs="Sakkal Majalla"/>
          <w:kern w:val="2"/>
          <w:sz w:val="28"/>
          <w:szCs w:val="28"/>
          <w:rtl/>
          <w14:ligatures w14:val="standardContextual"/>
        </w:rPr>
      </w:pPr>
      <w:r w:rsidRPr="00D02BA2">
        <w:rPr>
          <w:rFonts w:ascii="Sakkal Majalla" w:eastAsia="Calibri" w:hAnsi="Sakkal Majalla" w:cs="Sakkal Majalla"/>
          <w:kern w:val="2"/>
          <w:sz w:val="28"/>
          <w:szCs w:val="28"/>
          <w:rtl/>
          <w14:ligatures w14:val="standardContextual"/>
        </w:rPr>
        <w:t>نصحت الدراسة الشركات بتمويل مبادرات التدريب المستمر لرفع معايير الأداء وتقوية روابط إدارة الموظفين.</w:t>
      </w:r>
    </w:p>
    <w:p w14:paraId="6CB814EE" w14:textId="77777777" w:rsidR="00D02BA2" w:rsidRPr="00D02BA2" w:rsidRDefault="00D02BA2" w:rsidP="00D02BA2">
      <w:pPr>
        <w:numPr>
          <w:ilvl w:val="0"/>
          <w:numId w:val="3"/>
        </w:numPr>
        <w:rPr>
          <w:rFonts w:ascii="Sakkal Majalla" w:eastAsia="Calibri" w:hAnsi="Sakkal Majalla" w:cs="Sakkal Majalla"/>
          <w:kern w:val="2"/>
          <w:sz w:val="28"/>
          <w:szCs w:val="28"/>
          <w:rtl/>
          <w14:ligatures w14:val="standardContextual"/>
        </w:rPr>
      </w:pPr>
      <w:r w:rsidRPr="00D02BA2">
        <w:rPr>
          <w:rFonts w:ascii="Sakkal Majalla" w:eastAsia="Calibri" w:hAnsi="Sakkal Majalla" w:cs="Sakkal Majalla"/>
          <w:kern w:val="2"/>
          <w:sz w:val="28"/>
          <w:szCs w:val="28"/>
          <w:rtl/>
          <w14:ligatures w14:val="standardContextual"/>
        </w:rPr>
        <w:t>دراسة "الدافعية وأثرها على الأداء التنظيمي: دراسة تطبيقية في القطاع الخاص" لعام ٢٠١٨</w:t>
      </w:r>
    </w:p>
    <w:p w14:paraId="6D07E0CD" w14:textId="77777777" w:rsidR="00D02BA2" w:rsidRPr="00D02BA2" w:rsidRDefault="00D02BA2" w:rsidP="00D02BA2">
      <w:pPr>
        <w:numPr>
          <w:ilvl w:val="0"/>
          <w:numId w:val="3"/>
        </w:numPr>
        <w:rPr>
          <w:rFonts w:ascii="Sakkal Majalla" w:eastAsia="Calibri" w:hAnsi="Sakkal Majalla" w:cs="Sakkal Majalla"/>
          <w:kern w:val="2"/>
          <w:sz w:val="28"/>
          <w:szCs w:val="28"/>
          <w:rtl/>
          <w14:ligatures w14:val="standardContextual"/>
        </w:rPr>
      </w:pPr>
      <w:r w:rsidRPr="00D02BA2">
        <w:rPr>
          <w:rFonts w:ascii="Sakkal Majalla" w:eastAsia="Calibri" w:hAnsi="Sakkal Majalla" w:cs="Sakkal Majalla"/>
          <w:kern w:val="2"/>
          <w:sz w:val="28"/>
          <w:szCs w:val="28"/>
          <w:rtl/>
          <w14:ligatures w14:val="standardContextual"/>
        </w:rPr>
        <w:t xml:space="preserve"> الهدف: دراسة كيفية إلهام الحوافز المالية وغير المالية للموظفين وتحسين أدائهم التنظيمي.</w:t>
      </w:r>
    </w:p>
    <w:p w14:paraId="6247F981" w14:textId="77777777" w:rsidR="00D02BA2" w:rsidRPr="00D02BA2" w:rsidRDefault="00D02BA2" w:rsidP="00D02BA2">
      <w:pPr>
        <w:numPr>
          <w:ilvl w:val="0"/>
          <w:numId w:val="3"/>
        </w:numPr>
        <w:rPr>
          <w:rFonts w:ascii="Sakkal Majalla" w:eastAsia="Calibri" w:hAnsi="Sakkal Majalla" w:cs="Sakkal Majalla"/>
          <w:kern w:val="2"/>
          <w:sz w:val="28"/>
          <w:szCs w:val="28"/>
          <w14:ligatures w14:val="standardContextual"/>
        </w:rPr>
      </w:pPr>
      <w:r w:rsidRPr="00D02BA2">
        <w:rPr>
          <w:rFonts w:ascii="Sakkal Majalla" w:eastAsia="Calibri" w:hAnsi="Sakkal Majalla" w:cs="Sakkal Majalla"/>
          <w:kern w:val="2"/>
          <w:sz w:val="28"/>
          <w:szCs w:val="28"/>
          <w:rtl/>
          <w14:ligatures w14:val="standardContextual"/>
        </w:rPr>
        <w:t xml:space="preserve"> </w:t>
      </w:r>
      <w:r w:rsidRPr="00D02BA2">
        <w:rPr>
          <w:rFonts w:ascii="Sakkal Majalla" w:eastAsia="Calibri" w:hAnsi="Sakkal Majalla" w:cs="Sakkal Majalla"/>
          <w:b/>
          <w:bCs/>
          <w:kern w:val="2"/>
          <w:sz w:val="36"/>
          <w:szCs w:val="36"/>
          <w:u w:val="single"/>
          <w:rtl/>
          <w14:ligatures w14:val="standardContextual"/>
        </w:rPr>
        <w:t>النتائج</w:t>
      </w:r>
      <w:r w:rsidRPr="00D02BA2">
        <w:rPr>
          <w:rFonts w:ascii="Sakkal Majalla" w:eastAsia="Calibri" w:hAnsi="Sakkal Majalla" w:cs="Sakkal Majalla"/>
          <w:kern w:val="2"/>
          <w:sz w:val="28"/>
          <w:szCs w:val="28"/>
          <w:rtl/>
          <w14:ligatures w14:val="standardContextual"/>
        </w:rPr>
        <w:t xml:space="preserve">: </w:t>
      </w:r>
    </w:p>
    <w:p w14:paraId="7E3BAC64" w14:textId="77777777" w:rsidR="00D02BA2" w:rsidRPr="00D02BA2" w:rsidRDefault="00D02BA2" w:rsidP="00D02BA2">
      <w:pPr>
        <w:ind w:left="720"/>
        <w:rPr>
          <w:rFonts w:ascii="Sakkal Majalla" w:eastAsia="Calibri" w:hAnsi="Sakkal Majalla" w:cs="Sakkal Majalla"/>
          <w:kern w:val="2"/>
          <w:sz w:val="28"/>
          <w:szCs w:val="28"/>
          <w:rtl/>
          <w14:ligatures w14:val="standardContextual"/>
        </w:rPr>
      </w:pPr>
      <w:r w:rsidRPr="00D02BA2">
        <w:rPr>
          <w:rFonts w:ascii="Sakkal Majalla" w:eastAsia="Calibri" w:hAnsi="Sakkal Majalla" w:cs="Sakkal Majalla"/>
          <w:kern w:val="2"/>
          <w:sz w:val="28"/>
          <w:szCs w:val="28"/>
          <w:rtl/>
          <w14:ligatures w14:val="standardContextual"/>
        </w:rPr>
        <w:t>كشفت الدراسة أن الحوافز والأجور الإضافية، سواءً كانت مالية أو غير مالية، تُلهم الموظفين بشكل كبير لتحقيق أهدافهم التنظيمية. كما تُسهم الجوائز غير المالية، مثل التكريم المعنوي وشهادات الشكر، في تحسين مستوى السعادة الوظيفية وزيادة مشاركتهم.</w:t>
      </w:r>
    </w:p>
    <w:p w14:paraId="5251730F" w14:textId="77777777" w:rsidR="00D02BA2" w:rsidRPr="00D02BA2" w:rsidRDefault="00D02BA2" w:rsidP="00D02BA2">
      <w:pPr>
        <w:numPr>
          <w:ilvl w:val="0"/>
          <w:numId w:val="3"/>
        </w:numPr>
        <w:rPr>
          <w:rFonts w:ascii="Sakkal Majalla" w:eastAsia="Calibri" w:hAnsi="Sakkal Majalla" w:cs="Sakkal Majalla"/>
          <w:kern w:val="2"/>
          <w:sz w:val="28"/>
          <w:szCs w:val="28"/>
          <w14:ligatures w14:val="standardContextual"/>
        </w:rPr>
      </w:pPr>
      <w:r w:rsidRPr="00D02BA2">
        <w:rPr>
          <w:rFonts w:ascii="Sakkal Majalla" w:eastAsia="Calibri" w:hAnsi="Sakkal Majalla" w:cs="Sakkal Majalla"/>
          <w:kern w:val="2"/>
          <w:sz w:val="28"/>
          <w:szCs w:val="28"/>
          <w:rtl/>
          <w14:ligatures w14:val="standardContextual"/>
        </w:rPr>
        <w:t xml:space="preserve"> </w:t>
      </w:r>
      <w:r w:rsidRPr="00D02BA2">
        <w:rPr>
          <w:rFonts w:ascii="Sakkal Majalla" w:eastAsia="Calibri" w:hAnsi="Sakkal Majalla" w:cs="Sakkal Majalla"/>
          <w:b/>
          <w:bCs/>
          <w:kern w:val="2"/>
          <w:sz w:val="32"/>
          <w:szCs w:val="32"/>
          <w:u w:val="single"/>
          <w:rtl/>
          <w14:ligatures w14:val="standardContextual"/>
        </w:rPr>
        <w:t>النصائح</w:t>
      </w:r>
      <w:r w:rsidRPr="00D02BA2">
        <w:rPr>
          <w:rFonts w:ascii="Sakkal Majalla" w:eastAsia="Calibri" w:hAnsi="Sakkal Majalla" w:cs="Sakkal Majalla"/>
          <w:kern w:val="2"/>
          <w:sz w:val="28"/>
          <w:szCs w:val="28"/>
          <w:rtl/>
          <w14:ligatures w14:val="standardContextual"/>
        </w:rPr>
        <w:t xml:space="preserve">: </w:t>
      </w:r>
    </w:p>
    <w:p w14:paraId="19B7F4AC" w14:textId="77777777" w:rsidR="00D02BA2" w:rsidRPr="00D02BA2" w:rsidRDefault="00D02BA2" w:rsidP="00D02BA2">
      <w:pPr>
        <w:numPr>
          <w:ilvl w:val="0"/>
          <w:numId w:val="3"/>
        </w:numPr>
        <w:rPr>
          <w:rFonts w:ascii="Sakkal Majalla" w:eastAsia="Calibri" w:hAnsi="Sakkal Majalla" w:cs="Sakkal Majalla"/>
          <w:kern w:val="2"/>
          <w:sz w:val="28"/>
          <w:szCs w:val="28"/>
          <w:rtl/>
          <w14:ligatures w14:val="standardContextual"/>
        </w:rPr>
      </w:pPr>
      <w:r w:rsidRPr="00D02BA2">
        <w:rPr>
          <w:rFonts w:ascii="Sakkal Majalla" w:eastAsia="Calibri" w:hAnsi="Sakkal Majalla" w:cs="Sakkal Majalla"/>
          <w:kern w:val="2"/>
          <w:sz w:val="28"/>
          <w:szCs w:val="28"/>
          <w:rtl/>
          <w14:ligatures w14:val="standardContextual"/>
        </w:rPr>
        <w:t>أوصت الدراسة بإطلاق مبادرات تحفيزية مشتركة تُراعي الاحتياجات الشخصية للموظفين، بما يتماشى مع أهداف الشركة.</w:t>
      </w:r>
    </w:p>
    <w:p w14:paraId="41322561" w14:textId="77777777" w:rsidR="00D02BA2" w:rsidRPr="00D02BA2" w:rsidRDefault="00D02BA2" w:rsidP="00D02BA2">
      <w:pPr>
        <w:numPr>
          <w:ilvl w:val="0"/>
          <w:numId w:val="3"/>
        </w:numPr>
        <w:rPr>
          <w:rFonts w:ascii="Sakkal Majalla" w:eastAsia="Calibri" w:hAnsi="Sakkal Majalla" w:cs="Sakkal Majalla"/>
          <w:kern w:val="2"/>
          <w:sz w:val="28"/>
          <w:szCs w:val="28"/>
          <w:rtl/>
          <w14:ligatures w14:val="standardContextual"/>
        </w:rPr>
      </w:pPr>
      <w:r w:rsidRPr="00D02BA2">
        <w:rPr>
          <w:rFonts w:ascii="Sakkal Majalla" w:eastAsia="Calibri" w:hAnsi="Sakkal Majalla" w:cs="Sakkal Majalla"/>
          <w:kern w:val="2"/>
          <w:sz w:val="28"/>
          <w:szCs w:val="28"/>
          <w:rtl/>
          <w14:ligatures w14:val="standardContextual"/>
        </w:rPr>
        <w:t>دراسة "أثر بيئة العمل على الرضا الوظيفي: دراسة مقارنة بين الشركات الصغيرة والكبيرة" لعام ٢٠١٩</w:t>
      </w:r>
    </w:p>
    <w:p w14:paraId="3BD0CB3D" w14:textId="77777777" w:rsidR="00D02BA2" w:rsidRPr="00D02BA2" w:rsidRDefault="00D02BA2" w:rsidP="00D02BA2">
      <w:pPr>
        <w:bidi w:val="0"/>
        <w:rPr>
          <w:rFonts w:ascii="Sakkal Majalla" w:eastAsia="Calibri" w:hAnsi="Sakkal Majalla" w:cs="Sakkal Majalla"/>
          <w:kern w:val="2"/>
          <w:sz w:val="28"/>
          <w:szCs w:val="28"/>
          <w:rtl/>
          <w14:ligatures w14:val="standardContextual"/>
        </w:rPr>
      </w:pPr>
      <w:r w:rsidRPr="00D02BA2">
        <w:rPr>
          <w:rFonts w:ascii="Sakkal Majalla" w:eastAsia="Calibri" w:hAnsi="Sakkal Majalla" w:cs="Sakkal Majalla"/>
          <w:kern w:val="2"/>
          <w:sz w:val="28"/>
          <w:szCs w:val="28"/>
          <w:rtl/>
          <w14:ligatures w14:val="standardContextual"/>
        </w:rPr>
        <w:br w:type="page"/>
      </w:r>
    </w:p>
    <w:p w14:paraId="5411A432" w14:textId="77777777" w:rsidR="00D02BA2" w:rsidRPr="00D02BA2" w:rsidRDefault="00D02BA2" w:rsidP="00D02BA2">
      <w:pPr>
        <w:numPr>
          <w:ilvl w:val="0"/>
          <w:numId w:val="3"/>
        </w:numPr>
        <w:rPr>
          <w:rFonts w:ascii="Sakkal Majalla" w:eastAsia="Calibri" w:hAnsi="Sakkal Majalla" w:cs="Sakkal Majalla"/>
          <w:kern w:val="2"/>
          <w:sz w:val="28"/>
          <w:szCs w:val="28"/>
          <w14:ligatures w14:val="standardContextual"/>
        </w:rPr>
      </w:pPr>
      <w:r w:rsidRPr="00D02BA2">
        <w:rPr>
          <w:rFonts w:ascii="Sakkal Majalla" w:eastAsia="Calibri" w:hAnsi="Sakkal Majalla" w:cs="Sakkal Majalla"/>
          <w:kern w:val="2"/>
          <w:sz w:val="28"/>
          <w:szCs w:val="28"/>
          <w:rtl/>
          <w14:ligatures w14:val="standardContextual"/>
        </w:rPr>
        <w:lastRenderedPageBreak/>
        <w:t xml:space="preserve"> </w:t>
      </w:r>
      <w:r w:rsidRPr="00D02BA2">
        <w:rPr>
          <w:rFonts w:ascii="Sakkal Majalla" w:eastAsia="Calibri" w:hAnsi="Sakkal Majalla" w:cs="Sakkal Majalla"/>
          <w:b/>
          <w:bCs/>
          <w:kern w:val="2"/>
          <w:sz w:val="32"/>
          <w:szCs w:val="32"/>
          <w:u w:val="single"/>
          <w:rtl/>
          <w14:ligatures w14:val="standardContextual"/>
        </w:rPr>
        <w:t>الهدف</w:t>
      </w:r>
      <w:r w:rsidRPr="00D02BA2">
        <w:rPr>
          <w:rFonts w:ascii="Sakkal Majalla" w:eastAsia="Calibri" w:hAnsi="Sakkal Majalla" w:cs="Sakkal Majalla"/>
          <w:kern w:val="2"/>
          <w:sz w:val="28"/>
          <w:szCs w:val="28"/>
          <w:rtl/>
          <w14:ligatures w14:val="standardContextual"/>
        </w:rPr>
        <w:t>:</w:t>
      </w:r>
    </w:p>
    <w:p w14:paraId="43D5057B" w14:textId="77777777" w:rsidR="00D02BA2" w:rsidRPr="00D02BA2" w:rsidRDefault="00D02BA2" w:rsidP="00D02BA2">
      <w:pPr>
        <w:numPr>
          <w:ilvl w:val="0"/>
          <w:numId w:val="3"/>
        </w:numPr>
        <w:rPr>
          <w:rFonts w:ascii="Sakkal Majalla" w:eastAsia="Calibri" w:hAnsi="Sakkal Majalla" w:cs="Sakkal Majalla"/>
          <w:kern w:val="2"/>
          <w:sz w:val="28"/>
          <w:szCs w:val="28"/>
          <w:rtl/>
          <w14:ligatures w14:val="standardContextual"/>
        </w:rPr>
      </w:pPr>
      <w:r w:rsidRPr="00D02BA2">
        <w:rPr>
          <w:rFonts w:ascii="Sakkal Majalla" w:eastAsia="Calibri" w:hAnsi="Sakkal Majalla" w:cs="Sakkal Majalla"/>
          <w:kern w:val="2"/>
          <w:sz w:val="28"/>
          <w:szCs w:val="28"/>
          <w:rtl/>
          <w14:ligatures w14:val="standardContextual"/>
        </w:rPr>
        <w:t xml:space="preserve"> دراسة العلاقة بين السعادة الوظيفية والبيئة المحيطة، في شركات مختلفة الأحجام.</w:t>
      </w:r>
    </w:p>
    <w:p w14:paraId="5E400810" w14:textId="77777777" w:rsidR="00D02BA2" w:rsidRPr="00D02BA2" w:rsidRDefault="00D02BA2" w:rsidP="00D02BA2">
      <w:pPr>
        <w:numPr>
          <w:ilvl w:val="0"/>
          <w:numId w:val="3"/>
        </w:numPr>
        <w:rPr>
          <w:rFonts w:ascii="Sakkal Majalla" w:eastAsia="Calibri" w:hAnsi="Sakkal Majalla" w:cs="Sakkal Majalla"/>
          <w:kern w:val="2"/>
          <w:sz w:val="28"/>
          <w:szCs w:val="28"/>
          <w14:ligatures w14:val="standardContextual"/>
        </w:rPr>
      </w:pPr>
      <w:r w:rsidRPr="00D02BA2">
        <w:rPr>
          <w:rFonts w:ascii="Sakkal Majalla" w:eastAsia="Calibri" w:hAnsi="Sakkal Majalla" w:cs="Sakkal Majalla"/>
          <w:kern w:val="2"/>
          <w:sz w:val="28"/>
          <w:szCs w:val="28"/>
          <w:rtl/>
          <w14:ligatures w14:val="standardContextual"/>
        </w:rPr>
        <w:t xml:space="preserve"> </w:t>
      </w:r>
      <w:r w:rsidRPr="00D02BA2">
        <w:rPr>
          <w:rFonts w:ascii="Sakkal Majalla" w:eastAsia="Calibri" w:hAnsi="Sakkal Majalla" w:cs="Sakkal Majalla"/>
          <w:b/>
          <w:bCs/>
          <w:kern w:val="2"/>
          <w:sz w:val="32"/>
          <w:szCs w:val="32"/>
          <w:u w:val="single"/>
          <w:rtl/>
          <w14:ligatures w14:val="standardContextual"/>
        </w:rPr>
        <w:t>النتائج</w:t>
      </w:r>
      <w:r w:rsidRPr="00D02BA2">
        <w:rPr>
          <w:rFonts w:ascii="Sakkal Majalla" w:eastAsia="Calibri" w:hAnsi="Sakkal Majalla" w:cs="Sakkal Majalla"/>
          <w:kern w:val="2"/>
          <w:sz w:val="28"/>
          <w:szCs w:val="28"/>
          <w:rtl/>
          <w14:ligatures w14:val="standardContextual"/>
        </w:rPr>
        <w:t>:</w:t>
      </w:r>
    </w:p>
    <w:p w14:paraId="5982397C" w14:textId="77777777" w:rsidR="00D02BA2" w:rsidRPr="00D02BA2" w:rsidRDefault="00D02BA2" w:rsidP="00D02BA2">
      <w:pPr>
        <w:numPr>
          <w:ilvl w:val="0"/>
          <w:numId w:val="3"/>
        </w:numPr>
        <w:rPr>
          <w:rFonts w:ascii="Sakkal Majalla" w:eastAsia="Calibri" w:hAnsi="Sakkal Majalla" w:cs="Sakkal Majalla"/>
          <w:kern w:val="2"/>
          <w:sz w:val="28"/>
          <w:szCs w:val="28"/>
          <w14:ligatures w14:val="standardContextual"/>
        </w:rPr>
      </w:pPr>
      <w:r w:rsidRPr="00D02BA2">
        <w:rPr>
          <w:rFonts w:ascii="Sakkal Majalla" w:eastAsia="Calibri" w:hAnsi="Sakkal Majalla" w:cs="Sakkal Majalla"/>
          <w:kern w:val="2"/>
          <w:sz w:val="28"/>
          <w:szCs w:val="28"/>
          <w:rtl/>
          <w14:ligatures w14:val="standardContextual"/>
        </w:rPr>
        <w:t xml:space="preserve"> تُسهم بيئة العمل اللائقة (ساعات عمل مرنة، ودعم نفسي، وتوافر أدوات ومعدات حديثة) بشكل واضح في رفع مستوى الرضا الوظيفي لدى الموظفين. وأظهرت أيضًا أن الشركات الكبيرة لديها قواعد بيئية أكثر تطورًا من الشركات الصغيرة، مما أدى إلى ارتفاع أداء الموظفين.</w:t>
      </w:r>
      <w:r w:rsidRPr="00D02BA2">
        <w:rPr>
          <w:rFonts w:ascii="Sakkal Majalla" w:eastAsia="Calibri" w:hAnsi="Sakkal Majalla" w:cs="Sakkal Majalla"/>
          <w:kern w:val="2"/>
          <w:sz w:val="28"/>
          <w:szCs w:val="28"/>
          <w14:ligatures w14:val="standardContextual"/>
        </w:rPr>
        <w:t>.</w:t>
      </w:r>
    </w:p>
    <w:p w14:paraId="73E4248F" w14:textId="77777777" w:rsidR="00D02BA2" w:rsidRPr="00D02BA2" w:rsidRDefault="00D02BA2" w:rsidP="00D02BA2">
      <w:pPr>
        <w:numPr>
          <w:ilvl w:val="0"/>
          <w:numId w:val="4"/>
        </w:numPr>
        <w:rPr>
          <w:rFonts w:ascii="Sakkal Majalla" w:eastAsia="Calibri" w:hAnsi="Sakkal Majalla" w:cs="Sakkal Majalla"/>
          <w:b/>
          <w:bCs/>
          <w:kern w:val="2"/>
          <w:sz w:val="28"/>
          <w:szCs w:val="28"/>
          <w:rtl/>
          <w14:ligatures w14:val="standardContextual"/>
        </w:rPr>
      </w:pPr>
      <w:r w:rsidRPr="00D02BA2">
        <w:rPr>
          <w:rFonts w:ascii="Sakkal Majalla" w:eastAsia="Calibri" w:hAnsi="Sakkal Majalla" w:cs="Sakkal Majalla"/>
          <w:b/>
          <w:bCs/>
          <w:kern w:val="2"/>
          <w:sz w:val="28"/>
          <w:szCs w:val="28"/>
          <w:rtl/>
          <w14:ligatures w14:val="standardContextual"/>
        </w:rPr>
        <w:t>أشارت الدراسة إلى أنه لتحسين بيئة العمل وزيادة السعادة والأداء، ينبغي استخدام قواعد مرنة تناسب جميع الموظفين، بغض النظر عن حجم شركاتهم.</w:t>
      </w:r>
    </w:p>
    <w:p w14:paraId="125B6BFA" w14:textId="77777777" w:rsidR="00D02BA2" w:rsidRPr="00D02BA2" w:rsidRDefault="00D02BA2" w:rsidP="00D02BA2">
      <w:pPr>
        <w:numPr>
          <w:ilvl w:val="0"/>
          <w:numId w:val="4"/>
        </w:numPr>
        <w:rPr>
          <w:rFonts w:ascii="Sakkal Majalla" w:eastAsia="Calibri" w:hAnsi="Sakkal Majalla" w:cs="Sakkal Majalla"/>
          <w:b/>
          <w:bCs/>
          <w:kern w:val="2"/>
          <w:sz w:val="28"/>
          <w:szCs w:val="28"/>
          <w:rtl/>
          <w14:ligatures w14:val="standardContextual"/>
        </w:rPr>
      </w:pPr>
      <w:r w:rsidRPr="00D02BA2">
        <w:rPr>
          <w:rFonts w:ascii="Sakkal Majalla" w:eastAsia="Calibri" w:hAnsi="Sakkal Majalla" w:cs="Sakkal Majalla"/>
          <w:b/>
          <w:bCs/>
          <w:kern w:val="2"/>
          <w:sz w:val="28"/>
          <w:szCs w:val="28"/>
          <w:rtl/>
          <w14:ligatures w14:val="standardContextual"/>
        </w:rPr>
        <w:t>دراسات عام ٢٠٢٠ بعنوان "العلاقة بين الدافع والإنتاجية: دراسة للشركات متعددة الجنسيات"</w:t>
      </w:r>
    </w:p>
    <w:p w14:paraId="584A0A32" w14:textId="66900791" w:rsidR="00D02BA2" w:rsidRPr="00D02BA2" w:rsidRDefault="00D02BA2" w:rsidP="00D02BA2">
      <w:pPr>
        <w:numPr>
          <w:ilvl w:val="0"/>
          <w:numId w:val="4"/>
        </w:numPr>
        <w:rPr>
          <w:rFonts w:ascii="Sakkal Majalla" w:eastAsia="Calibri" w:hAnsi="Sakkal Majalla" w:cs="Sakkal Majalla"/>
          <w:b/>
          <w:bCs/>
          <w:kern w:val="2"/>
          <w:sz w:val="28"/>
          <w:szCs w:val="28"/>
          <w14:ligatures w14:val="standardContextual"/>
        </w:rPr>
      </w:pPr>
      <w:r w:rsidRPr="00D02BA2">
        <w:rPr>
          <w:rFonts w:ascii="Sakkal Majalla" w:eastAsia="Calibri" w:hAnsi="Sakkal Majalla" w:cs="Sakkal Majalla"/>
          <w:b/>
          <w:bCs/>
          <w:kern w:val="2"/>
          <w:sz w:val="32"/>
          <w:szCs w:val="32"/>
          <w:u w:val="single"/>
          <w:rtl/>
          <w14:ligatures w14:val="standardContextual"/>
        </w:rPr>
        <w:t>الهدف</w:t>
      </w:r>
      <w:r w:rsidRPr="00D02BA2">
        <w:rPr>
          <w:rFonts w:ascii="Sakkal Majalla" w:eastAsia="Calibri" w:hAnsi="Sakkal Majalla" w:cs="Sakkal Majalla"/>
          <w:b/>
          <w:bCs/>
          <w:kern w:val="2"/>
          <w:sz w:val="28"/>
          <w:szCs w:val="28"/>
          <w:rtl/>
          <w14:ligatures w14:val="standardContextual"/>
        </w:rPr>
        <w:t>:</w:t>
      </w:r>
    </w:p>
    <w:p w14:paraId="2B75F8BB" w14:textId="77777777" w:rsidR="00D02BA2" w:rsidRPr="00D02BA2" w:rsidRDefault="00D02BA2" w:rsidP="00D02BA2">
      <w:pPr>
        <w:numPr>
          <w:ilvl w:val="0"/>
          <w:numId w:val="4"/>
        </w:numPr>
        <w:rPr>
          <w:rFonts w:ascii="Sakkal Majalla" w:eastAsia="Calibri" w:hAnsi="Sakkal Majalla" w:cs="Sakkal Majalla"/>
          <w:b/>
          <w:bCs/>
          <w:kern w:val="2"/>
          <w:sz w:val="28"/>
          <w:szCs w:val="28"/>
          <w:rtl/>
          <w14:ligatures w14:val="standardContextual"/>
        </w:rPr>
      </w:pPr>
      <w:r w:rsidRPr="00D02BA2">
        <w:rPr>
          <w:rFonts w:ascii="Sakkal Majalla" w:eastAsia="Calibri" w:hAnsi="Sakkal Majalla" w:cs="Sakkal Majalla"/>
          <w:b/>
          <w:bCs/>
          <w:kern w:val="2"/>
          <w:sz w:val="28"/>
          <w:szCs w:val="28"/>
          <w:rtl/>
          <w14:ligatures w14:val="standardContextual"/>
        </w:rPr>
        <w:t xml:space="preserve"> دراسة كيفية ارتباط أساليب التحفيز بالإنتاج في جميع أنحاء شركة متعددة الجنسيات.</w:t>
      </w:r>
    </w:p>
    <w:p w14:paraId="67D3EC3B" w14:textId="2EF9F057" w:rsidR="00D02BA2" w:rsidRPr="00D02BA2" w:rsidRDefault="00D02BA2" w:rsidP="00D02BA2">
      <w:pPr>
        <w:numPr>
          <w:ilvl w:val="0"/>
          <w:numId w:val="4"/>
        </w:numPr>
        <w:rPr>
          <w:rFonts w:ascii="Sakkal Majalla" w:eastAsia="Calibri" w:hAnsi="Sakkal Majalla" w:cs="Sakkal Majalla"/>
          <w:b/>
          <w:bCs/>
          <w:kern w:val="2"/>
          <w:sz w:val="32"/>
          <w:szCs w:val="32"/>
          <w:u w:val="single"/>
          <w14:ligatures w14:val="standardContextual"/>
        </w:rPr>
      </w:pPr>
      <w:r w:rsidRPr="00D02BA2">
        <w:rPr>
          <w:rFonts w:ascii="Sakkal Majalla" w:eastAsia="Calibri" w:hAnsi="Sakkal Majalla" w:cs="Sakkal Majalla"/>
          <w:b/>
          <w:bCs/>
          <w:kern w:val="2"/>
          <w:sz w:val="32"/>
          <w:szCs w:val="32"/>
          <w:u w:val="single"/>
          <w:rtl/>
          <w14:ligatures w14:val="standardContextual"/>
        </w:rPr>
        <w:t>النتائج:</w:t>
      </w:r>
    </w:p>
    <w:p w14:paraId="481A8C84" w14:textId="77777777" w:rsidR="00D02BA2" w:rsidRPr="00D02BA2" w:rsidRDefault="00D02BA2" w:rsidP="00D02BA2">
      <w:pPr>
        <w:numPr>
          <w:ilvl w:val="0"/>
          <w:numId w:val="4"/>
        </w:numPr>
        <w:rPr>
          <w:rFonts w:ascii="Sakkal Majalla" w:eastAsia="Calibri" w:hAnsi="Sakkal Majalla" w:cs="Sakkal Majalla"/>
          <w:b/>
          <w:bCs/>
          <w:kern w:val="2"/>
          <w:sz w:val="28"/>
          <w:szCs w:val="28"/>
          <w:rtl/>
          <w14:ligatures w14:val="standardContextual"/>
        </w:rPr>
      </w:pPr>
      <w:r w:rsidRPr="00D02BA2">
        <w:rPr>
          <w:rFonts w:ascii="Sakkal Majalla" w:eastAsia="Calibri" w:hAnsi="Sakkal Majalla" w:cs="Sakkal Majalla"/>
          <w:b/>
          <w:bCs/>
          <w:kern w:val="2"/>
          <w:sz w:val="28"/>
          <w:szCs w:val="28"/>
          <w:rtl/>
          <w14:ligatures w14:val="standardContextual"/>
        </w:rPr>
        <w:t xml:space="preserve"> وجدت الدراسة أن المكافآت وزيادات الرواتب، اعتمادًا على المواد، تؤثر بشكل مباشر على الإنتاج. على الرغم من أن المزايا غير الملموسة، مثل الحوافز المعنوية والامتنان، تعزز روح الفريق والتعاون بين الموظفين، مما يُحسّن أداء المجموعة في الشركة.</w:t>
      </w:r>
    </w:p>
    <w:p w14:paraId="3D8D922C" w14:textId="77777777" w:rsidR="00D02BA2" w:rsidRPr="00D02BA2" w:rsidRDefault="00D02BA2" w:rsidP="00D02BA2">
      <w:pPr>
        <w:numPr>
          <w:ilvl w:val="0"/>
          <w:numId w:val="4"/>
        </w:numPr>
        <w:rPr>
          <w:rFonts w:ascii="Sakkal Majalla" w:eastAsia="Calibri" w:hAnsi="Sakkal Majalla" w:cs="Sakkal Majalla"/>
          <w:b/>
          <w:bCs/>
          <w:kern w:val="2"/>
          <w:sz w:val="28"/>
          <w:szCs w:val="28"/>
          <w:rtl/>
          <w14:ligatures w14:val="standardContextual"/>
        </w:rPr>
      </w:pPr>
      <w:r w:rsidRPr="00D02BA2">
        <w:rPr>
          <w:rFonts w:ascii="Sakkal Majalla" w:eastAsia="Calibri" w:hAnsi="Sakkal Majalla" w:cs="Sakkal Majalla"/>
          <w:b/>
          <w:bCs/>
          <w:kern w:val="2"/>
          <w:sz w:val="28"/>
          <w:szCs w:val="28"/>
          <w:rtl/>
          <w14:ligatures w14:val="standardContextual"/>
        </w:rPr>
        <w:t>من خلال برامج تحفيزية شخصية تستهدف المتطلبات الثقافية للموظفين في الشركات الدولية، شجعت الدراسة على استخدام أساليب تحفيزية متكاملة تجمع بين الحوافز المالية والمعنوية.</w:t>
      </w:r>
    </w:p>
    <w:p w14:paraId="7B2D833D" w14:textId="77777777" w:rsidR="00D02BA2" w:rsidRPr="00D02BA2" w:rsidRDefault="00D02BA2" w:rsidP="00D02BA2">
      <w:pPr>
        <w:numPr>
          <w:ilvl w:val="0"/>
          <w:numId w:val="4"/>
        </w:numPr>
        <w:rPr>
          <w:rFonts w:ascii="Sakkal Majalla" w:eastAsia="Calibri" w:hAnsi="Sakkal Majalla" w:cs="Sakkal Majalla"/>
          <w:b/>
          <w:bCs/>
          <w:kern w:val="2"/>
          <w:sz w:val="28"/>
          <w:szCs w:val="28"/>
          <w:rtl/>
          <w14:ligatures w14:val="standardContextual"/>
        </w:rPr>
      </w:pPr>
      <w:r w:rsidRPr="00D02BA2">
        <w:rPr>
          <w:rFonts w:ascii="Sakkal Majalla" w:eastAsia="Calibri" w:hAnsi="Sakkal Majalla" w:cs="Sakkal Majalla"/>
          <w:b/>
          <w:bCs/>
          <w:kern w:val="2"/>
          <w:sz w:val="28"/>
          <w:szCs w:val="28"/>
          <w:rtl/>
          <w14:ligatures w14:val="standardContextual"/>
        </w:rPr>
        <w:t>٢. دراسة من عام ٢٠٢١ بعنوان "التواصل الفعال وأثره على الرضا الوظيفي والأداء"</w:t>
      </w:r>
    </w:p>
    <w:p w14:paraId="1C10B286" w14:textId="4265BC71" w:rsidR="00D02BA2" w:rsidRPr="00D02BA2" w:rsidRDefault="00D02BA2" w:rsidP="00D02BA2">
      <w:pPr>
        <w:numPr>
          <w:ilvl w:val="0"/>
          <w:numId w:val="4"/>
        </w:numPr>
        <w:rPr>
          <w:rFonts w:ascii="Sakkal Majalla" w:eastAsia="Calibri" w:hAnsi="Sakkal Majalla" w:cs="Sakkal Majalla"/>
          <w:b/>
          <w:bCs/>
          <w:kern w:val="2"/>
          <w:sz w:val="32"/>
          <w:szCs w:val="32"/>
          <w:u w:val="single"/>
          <w14:ligatures w14:val="standardContextual"/>
        </w:rPr>
      </w:pPr>
      <w:r w:rsidRPr="00D02BA2">
        <w:rPr>
          <w:rFonts w:ascii="Sakkal Majalla" w:eastAsia="Calibri" w:hAnsi="Sakkal Majalla" w:cs="Sakkal Majalla"/>
          <w:b/>
          <w:bCs/>
          <w:kern w:val="2"/>
          <w:sz w:val="32"/>
          <w:szCs w:val="32"/>
          <w:u w:val="single"/>
          <w:rtl/>
          <w14:ligatures w14:val="standardContextual"/>
        </w:rPr>
        <w:t>الهدف:</w:t>
      </w:r>
    </w:p>
    <w:p w14:paraId="479D7FCB" w14:textId="77777777" w:rsidR="00D02BA2" w:rsidRPr="00D02BA2" w:rsidRDefault="00D02BA2" w:rsidP="00D02BA2">
      <w:pPr>
        <w:numPr>
          <w:ilvl w:val="0"/>
          <w:numId w:val="4"/>
        </w:numPr>
        <w:rPr>
          <w:rFonts w:ascii="Sakkal Majalla" w:eastAsia="Calibri" w:hAnsi="Sakkal Majalla" w:cs="Sakkal Majalla"/>
          <w:b/>
          <w:bCs/>
          <w:kern w:val="2"/>
          <w:sz w:val="28"/>
          <w:szCs w:val="28"/>
          <w:rtl/>
          <w14:ligatures w14:val="standardContextual"/>
        </w:rPr>
      </w:pPr>
      <w:r w:rsidRPr="00D02BA2">
        <w:rPr>
          <w:rFonts w:ascii="Sakkal Majalla" w:eastAsia="Calibri" w:hAnsi="Sakkal Majalla" w:cs="Sakkal Majalla"/>
          <w:b/>
          <w:bCs/>
          <w:kern w:val="2"/>
          <w:sz w:val="28"/>
          <w:szCs w:val="28"/>
          <w:rtl/>
          <w14:ligatures w14:val="standardContextual"/>
        </w:rPr>
        <w:t xml:space="preserve"> التأكد من تأثر الرضا الوظيفي والأداء التنظيمي بالتواصل الفعال بين الإدارة والموظفين. النتائج: من خلال تعزيز الثقة والانفتاح الناتج عن التواصل الفعال بين الإدارة والموظفين، يزداد انخراط الموظفين ويرتفع مستوى رضاهم الوظيفي. كما تدعم التعليقات المستمرة من الإدارة تحسين أداء المجموعة والفرد.</w:t>
      </w:r>
    </w:p>
    <w:p w14:paraId="003C62AC" w14:textId="77777777" w:rsidR="00D02BA2" w:rsidRPr="00D02BA2" w:rsidRDefault="00D02BA2" w:rsidP="00D02BA2">
      <w:pPr>
        <w:numPr>
          <w:ilvl w:val="0"/>
          <w:numId w:val="4"/>
        </w:numPr>
        <w:rPr>
          <w:rFonts w:ascii="Sakkal Majalla" w:eastAsia="Calibri" w:hAnsi="Sakkal Majalla" w:cs="Sakkal Majalla"/>
          <w:b/>
          <w:bCs/>
          <w:kern w:val="2"/>
          <w:sz w:val="28"/>
          <w:szCs w:val="28"/>
          <w:rtl/>
          <w14:ligatures w14:val="standardContextual"/>
        </w:rPr>
      </w:pPr>
      <w:r w:rsidRPr="00D02BA2">
        <w:rPr>
          <w:rFonts w:ascii="Sakkal Majalla" w:eastAsia="Calibri" w:hAnsi="Sakkal Majalla" w:cs="Sakkal Majalla"/>
          <w:b/>
          <w:bCs/>
          <w:kern w:val="2"/>
          <w:sz w:val="28"/>
          <w:szCs w:val="28"/>
          <w:rtl/>
          <w14:ligatures w14:val="standardContextual"/>
        </w:rPr>
        <w:t>المبادئ التوجيهية: أكد البحث على ضرورة وجود قنوات اتصال مفتوحة، بما في ذلك الاجتماعات الدورية والتحديثات الأسبوعية، بالإضافة إلى تحسين التواصل الداخلي لتعزيز العلاقة بين الموظفين والإدارة.</w:t>
      </w:r>
    </w:p>
    <w:p w14:paraId="0CA8BB4A" w14:textId="53FB1184" w:rsidR="00D02BA2" w:rsidRPr="00D02BA2" w:rsidRDefault="00D02BA2" w:rsidP="00D02BA2">
      <w:pPr>
        <w:rPr>
          <w:rFonts w:ascii="Sakkal Majalla" w:eastAsia="Calibri" w:hAnsi="Sakkal Majalla" w:cs="Sakkal Majalla"/>
          <w:b/>
          <w:bCs/>
          <w:kern w:val="2"/>
          <w:sz w:val="28"/>
          <w:szCs w:val="28"/>
          <w:rtl/>
          <w14:ligatures w14:val="standardContextual"/>
        </w:rPr>
      </w:pPr>
      <w:r w:rsidRPr="00D02BA2">
        <w:rPr>
          <w:rFonts w:ascii="Sakkal Majalla" w:eastAsia="Calibri" w:hAnsi="Sakkal Majalla" w:cs="Sakkal Majalla"/>
          <w:b/>
          <w:bCs/>
          <w:kern w:val="2"/>
          <w:sz w:val="28"/>
          <w:szCs w:val="28"/>
          <w:rtl/>
          <w14:ligatures w14:val="standardContextual"/>
        </w:rPr>
        <w:lastRenderedPageBreak/>
        <w:t>تأثير برامج الصحة والعافية على الرضا الوظيفي والأداء - بحث نُشر عام ٢٠٢٢ بعنوان</w:t>
      </w:r>
      <w:r w:rsidRPr="00D02BA2">
        <w:rPr>
          <w:rFonts w:ascii="Sakkal Majalla" w:eastAsia="Calibri" w:hAnsi="Sakkal Majalla" w:cs="Sakkal Majalla"/>
          <w:b/>
          <w:bCs/>
          <w:kern w:val="2"/>
          <w:sz w:val="28"/>
          <w:szCs w:val="28"/>
          <w14:ligatures w14:val="standardContextual"/>
        </w:rPr>
        <w:t xml:space="preserve"> "</w:t>
      </w:r>
    </w:p>
    <w:p w14:paraId="4025C4E6" w14:textId="77777777" w:rsidR="00D02BA2" w:rsidRPr="00D02BA2" w:rsidRDefault="00D02BA2" w:rsidP="00D02BA2">
      <w:pPr>
        <w:rPr>
          <w:rFonts w:ascii="Sakkal Majalla" w:eastAsia="Calibri" w:hAnsi="Sakkal Majalla" w:cs="Sakkal Majalla"/>
          <w:b/>
          <w:bCs/>
          <w:kern w:val="2"/>
          <w:sz w:val="28"/>
          <w:szCs w:val="28"/>
          <w:rtl/>
          <w14:ligatures w14:val="standardContextual"/>
        </w:rPr>
      </w:pPr>
    </w:p>
    <w:p w14:paraId="03FF7C2E" w14:textId="77777777" w:rsidR="00D02BA2" w:rsidRPr="00D02BA2" w:rsidRDefault="00D02BA2" w:rsidP="00D02BA2">
      <w:pPr>
        <w:rPr>
          <w:rFonts w:ascii="Sakkal Majalla" w:eastAsia="Calibri" w:hAnsi="Sakkal Majalla" w:cs="Sakkal Majalla"/>
          <w:b/>
          <w:bCs/>
          <w:kern w:val="2"/>
          <w:sz w:val="28"/>
          <w:szCs w:val="28"/>
          <w:rtl/>
          <w14:ligatures w14:val="standardContextual"/>
        </w:rPr>
      </w:pPr>
      <w:r w:rsidRPr="00D02BA2">
        <w:rPr>
          <w:rFonts w:ascii="Sakkal Majalla" w:eastAsia="Calibri" w:hAnsi="Sakkal Majalla" w:cs="Sakkal Majalla"/>
          <w:b/>
          <w:bCs/>
          <w:kern w:val="2"/>
          <w:sz w:val="28"/>
          <w:szCs w:val="28"/>
          <w:rtl/>
          <w14:ligatures w14:val="standardContextual"/>
        </w:rPr>
        <w:t>الهدف: دراسة الرضا الوظيفي والأداء التنظيمي في ظل برامج الصحة والعافية، بما في ذلك الحوافز البدنية، والاستشارات الصحية النفسية، والتأمين الصحي</w:t>
      </w:r>
      <w:r w:rsidRPr="00D02BA2">
        <w:rPr>
          <w:rFonts w:ascii="Sakkal Majalla" w:eastAsia="Calibri" w:hAnsi="Sakkal Majalla" w:cs="Sakkal Majalla"/>
          <w:b/>
          <w:bCs/>
          <w:kern w:val="2"/>
          <w:sz w:val="28"/>
          <w:szCs w:val="28"/>
          <w14:ligatures w14:val="standardContextual"/>
        </w:rPr>
        <w:t>.</w:t>
      </w:r>
    </w:p>
    <w:p w14:paraId="7B4BB544" w14:textId="77777777" w:rsidR="00D02BA2" w:rsidRPr="00D02BA2" w:rsidRDefault="00D02BA2" w:rsidP="00D02BA2">
      <w:pPr>
        <w:rPr>
          <w:rFonts w:ascii="Sakkal Majalla" w:eastAsia="Calibri" w:hAnsi="Sakkal Majalla" w:cs="Sakkal Majalla"/>
          <w:b/>
          <w:bCs/>
          <w:kern w:val="2"/>
          <w:sz w:val="28"/>
          <w:szCs w:val="28"/>
          <w:rtl/>
          <w14:ligatures w14:val="standardContextual"/>
        </w:rPr>
      </w:pPr>
    </w:p>
    <w:p w14:paraId="2275F9A0" w14:textId="77777777" w:rsidR="00D02BA2" w:rsidRPr="00D02BA2" w:rsidRDefault="00D02BA2" w:rsidP="00D02BA2">
      <w:pPr>
        <w:rPr>
          <w:rFonts w:ascii="Sakkal Majalla" w:eastAsia="Calibri" w:hAnsi="Sakkal Majalla" w:cs="Sakkal Majalla"/>
          <w:b/>
          <w:bCs/>
          <w:kern w:val="2"/>
          <w:sz w:val="28"/>
          <w:szCs w:val="28"/>
          <w:rtl/>
          <w14:ligatures w14:val="standardContextual"/>
        </w:rPr>
      </w:pPr>
      <w:r w:rsidRPr="00D02BA2">
        <w:rPr>
          <w:rFonts w:ascii="Sakkal Majalla" w:eastAsia="Calibri" w:hAnsi="Sakkal Majalla" w:cs="Sakkal Majalla"/>
          <w:b/>
          <w:bCs/>
          <w:kern w:val="2"/>
          <w:sz w:val="28"/>
          <w:szCs w:val="28"/>
          <w:rtl/>
          <w14:ligatures w14:val="standardContextual"/>
        </w:rPr>
        <w:t>النتائج: كشفت الدراسة أن مبادرات الصحة والعافية تُنشئ بيئة عمل صحية تُقلل من التوتر والتغيب عن العمل، وتزيد من الرضا الوظيفي، حيث يُظهر الموظفون الذين يحصلون على دعم لصحتهم البدنية والنفسية تفانيًا أكبر في العمل، مما يُحسّن أدائهم بشكل عام</w:t>
      </w:r>
      <w:r w:rsidRPr="00D02BA2">
        <w:rPr>
          <w:rFonts w:ascii="Sakkal Majalla" w:eastAsia="Calibri" w:hAnsi="Sakkal Majalla" w:cs="Sakkal Majalla"/>
          <w:b/>
          <w:bCs/>
          <w:kern w:val="2"/>
          <w:sz w:val="28"/>
          <w:szCs w:val="28"/>
          <w14:ligatures w14:val="standardContextual"/>
        </w:rPr>
        <w:t>.</w:t>
      </w:r>
    </w:p>
    <w:p w14:paraId="22F635C9" w14:textId="77777777" w:rsidR="00D02BA2" w:rsidRPr="00D02BA2" w:rsidRDefault="00D02BA2" w:rsidP="00D02BA2">
      <w:pPr>
        <w:rPr>
          <w:rFonts w:ascii="Sakkal Majalla" w:eastAsia="Calibri" w:hAnsi="Sakkal Majalla" w:cs="Sakkal Majalla"/>
          <w:b/>
          <w:bCs/>
          <w:kern w:val="2"/>
          <w:sz w:val="28"/>
          <w:szCs w:val="28"/>
          <w:rtl/>
          <w14:ligatures w14:val="standardContextual"/>
        </w:rPr>
      </w:pPr>
    </w:p>
    <w:p w14:paraId="5A7A1E82" w14:textId="77777777" w:rsidR="00D02BA2" w:rsidRPr="00D02BA2" w:rsidRDefault="00D02BA2" w:rsidP="00D02BA2">
      <w:pPr>
        <w:rPr>
          <w:rFonts w:ascii="Sakkal Majalla" w:eastAsia="Calibri" w:hAnsi="Sakkal Majalla" w:cs="Sakkal Majalla"/>
          <w:b/>
          <w:bCs/>
          <w:kern w:val="2"/>
          <w:sz w:val="28"/>
          <w:szCs w:val="28"/>
          <w:rtl/>
          <w14:ligatures w14:val="standardContextual"/>
        </w:rPr>
      </w:pPr>
      <w:r w:rsidRPr="00D02BA2">
        <w:rPr>
          <w:rFonts w:ascii="Sakkal Majalla" w:eastAsia="Calibri" w:hAnsi="Sakkal Majalla" w:cs="Sakkal Majalla"/>
          <w:b/>
          <w:bCs/>
          <w:kern w:val="2"/>
          <w:sz w:val="28"/>
          <w:szCs w:val="28"/>
          <w:rtl/>
          <w14:ligatures w14:val="standardContextual"/>
        </w:rPr>
        <w:t>النصائح: نصحت الدراسة بتحفيز الموظفين على تبني برامج الصحة البدنية والنفسية، بما في ذلك البرامج الشاملة</w:t>
      </w:r>
      <w:r w:rsidRPr="00D02BA2">
        <w:rPr>
          <w:rFonts w:ascii="Sakkal Majalla" w:eastAsia="Calibri" w:hAnsi="Sakkal Majalla" w:cs="Sakkal Majalla"/>
          <w:b/>
          <w:bCs/>
          <w:kern w:val="2"/>
          <w:sz w:val="28"/>
          <w:szCs w:val="28"/>
          <w14:ligatures w14:val="standardContextual"/>
        </w:rPr>
        <w:t>.</w:t>
      </w:r>
    </w:p>
    <w:p w14:paraId="19F14DCD" w14:textId="77777777" w:rsidR="00D02BA2" w:rsidRPr="00D02BA2" w:rsidRDefault="00D02BA2" w:rsidP="00D02BA2">
      <w:pPr>
        <w:rPr>
          <w:rFonts w:ascii="Sakkal Majalla" w:eastAsia="Calibri" w:hAnsi="Sakkal Majalla" w:cs="Sakkal Majalla"/>
          <w:b/>
          <w:bCs/>
          <w:kern w:val="2"/>
          <w:sz w:val="28"/>
          <w:szCs w:val="28"/>
          <w:rtl/>
          <w14:ligatures w14:val="standardContextual"/>
        </w:rPr>
      </w:pPr>
    </w:p>
    <w:p w14:paraId="59426C84" w14:textId="77777777" w:rsidR="00D02BA2" w:rsidRPr="00D02BA2" w:rsidRDefault="00D02BA2" w:rsidP="00D02BA2">
      <w:pPr>
        <w:rPr>
          <w:rFonts w:ascii="Sakkal Majalla" w:eastAsia="Calibri" w:hAnsi="Sakkal Majalla" w:cs="Sakkal Majalla"/>
          <w:b/>
          <w:bCs/>
          <w:kern w:val="2"/>
          <w:sz w:val="28"/>
          <w:szCs w:val="28"/>
          <w:rtl/>
          <w14:ligatures w14:val="standardContextual"/>
        </w:rPr>
      </w:pPr>
      <w:r w:rsidRPr="00D02BA2">
        <w:rPr>
          <w:rFonts w:ascii="Sakkal Majalla" w:eastAsia="Calibri" w:hAnsi="Sakkal Majalla" w:cs="Sakkal Majalla"/>
          <w:b/>
          <w:bCs/>
          <w:kern w:val="2"/>
          <w:sz w:val="28"/>
          <w:szCs w:val="28"/>
          <w:rtl/>
          <w14:ligatures w14:val="standardContextual"/>
        </w:rPr>
        <w:t>مقال نُشر عام ٢٠٢٣ بعنوان "تأثير استراتيجيات الاحتفاظ بالموظفين على الأداء التنظيمي</w:t>
      </w:r>
      <w:r w:rsidRPr="00D02BA2">
        <w:rPr>
          <w:rFonts w:ascii="Sakkal Majalla" w:eastAsia="Calibri" w:hAnsi="Sakkal Majalla" w:cs="Sakkal Majalla"/>
          <w:b/>
          <w:bCs/>
          <w:kern w:val="2"/>
          <w:sz w:val="28"/>
          <w:szCs w:val="28"/>
          <w14:ligatures w14:val="standardContextual"/>
        </w:rPr>
        <w:t>".</w:t>
      </w:r>
    </w:p>
    <w:p w14:paraId="6449E2E3" w14:textId="77777777" w:rsidR="00D02BA2" w:rsidRPr="00D02BA2" w:rsidRDefault="00D02BA2" w:rsidP="00D02BA2">
      <w:pPr>
        <w:rPr>
          <w:rFonts w:ascii="Sakkal Majalla" w:eastAsia="Calibri" w:hAnsi="Sakkal Majalla" w:cs="Sakkal Majalla"/>
          <w:b/>
          <w:bCs/>
          <w:kern w:val="2"/>
          <w:sz w:val="28"/>
          <w:szCs w:val="28"/>
          <w:rtl/>
          <w14:ligatures w14:val="standardContextual"/>
        </w:rPr>
      </w:pPr>
    </w:p>
    <w:p w14:paraId="0191FDA1" w14:textId="77777777" w:rsidR="00D02BA2" w:rsidRPr="00D02BA2" w:rsidRDefault="00D02BA2" w:rsidP="00D02BA2">
      <w:pPr>
        <w:rPr>
          <w:rFonts w:ascii="Sakkal Majalla" w:eastAsia="Calibri" w:hAnsi="Sakkal Majalla" w:cs="Sakkal Majalla"/>
          <w:b/>
          <w:bCs/>
          <w:kern w:val="2"/>
          <w:sz w:val="28"/>
          <w:szCs w:val="28"/>
          <w:rtl/>
          <w14:ligatures w14:val="standardContextual"/>
        </w:rPr>
      </w:pPr>
      <w:r w:rsidRPr="00D02BA2">
        <w:rPr>
          <w:rFonts w:ascii="Sakkal Majalla" w:eastAsia="Calibri" w:hAnsi="Sakkal Majalla" w:cs="Sakkal Majalla"/>
          <w:b/>
          <w:bCs/>
          <w:kern w:val="2"/>
          <w:sz w:val="28"/>
          <w:szCs w:val="28"/>
          <w:rtl/>
          <w14:ligatures w14:val="standardContextual"/>
        </w:rPr>
        <w:t>الهدف: تحديد ما إذا كانت سياسات الاحتفاظ بالموظفين تؤثر على الأداء التنظيمي</w:t>
      </w:r>
      <w:r w:rsidRPr="00D02BA2">
        <w:rPr>
          <w:rFonts w:ascii="Sakkal Majalla" w:eastAsia="Calibri" w:hAnsi="Sakkal Majalla" w:cs="Sakkal Majalla"/>
          <w:b/>
          <w:bCs/>
          <w:kern w:val="2"/>
          <w:sz w:val="28"/>
          <w:szCs w:val="28"/>
          <w14:ligatures w14:val="standardContextual"/>
        </w:rPr>
        <w:t>.</w:t>
      </w:r>
    </w:p>
    <w:p w14:paraId="58BBB0D3" w14:textId="77777777" w:rsidR="00D02BA2" w:rsidRPr="00D02BA2" w:rsidRDefault="00D02BA2" w:rsidP="00D02BA2">
      <w:pPr>
        <w:rPr>
          <w:rFonts w:ascii="Sakkal Majalla" w:eastAsia="Calibri" w:hAnsi="Sakkal Majalla" w:cs="Sakkal Majalla"/>
          <w:b/>
          <w:bCs/>
          <w:kern w:val="2"/>
          <w:sz w:val="28"/>
          <w:szCs w:val="28"/>
          <w:rtl/>
          <w14:ligatures w14:val="standardContextual"/>
        </w:rPr>
      </w:pPr>
    </w:p>
    <w:p w14:paraId="337B765B" w14:textId="77777777" w:rsidR="00D02BA2" w:rsidRPr="00D02BA2" w:rsidRDefault="00D02BA2" w:rsidP="00D02BA2">
      <w:pPr>
        <w:rPr>
          <w:rFonts w:ascii="Sakkal Majalla" w:eastAsia="Calibri" w:hAnsi="Sakkal Majalla" w:cs="Sakkal Majalla"/>
          <w:b/>
          <w:bCs/>
          <w:kern w:val="2"/>
          <w:sz w:val="28"/>
          <w:szCs w:val="28"/>
          <w:rtl/>
          <w14:ligatures w14:val="standardContextual"/>
        </w:rPr>
      </w:pPr>
      <w:r w:rsidRPr="00D02BA2">
        <w:rPr>
          <w:rFonts w:ascii="Sakkal Majalla" w:eastAsia="Calibri" w:hAnsi="Sakkal Majalla" w:cs="Sakkal Majalla"/>
          <w:b/>
          <w:bCs/>
          <w:kern w:val="2"/>
          <w:sz w:val="28"/>
          <w:szCs w:val="28"/>
          <w:rtl/>
          <w14:ligatures w14:val="standardContextual"/>
        </w:rPr>
        <w:t>النتائج: يُسهم الاستثمار في الموظفين الموهوبين، من خلال مكافآت تتناسب مع الجهد المبذول، وبيئة عمل ديناميكية، وفرص تدريب مستمرة، في خفض معدلات دوران الموظفين داخل الشركة. كما أكدت الدراسة أن الموظفين الذين يحصلون على التقدير والدعم يكونون أكثر كفاءة وتفانيًا. • النصيحة: نصحت الورقة بتنفيذ خطط واقعية للاحتفاظ بالموظفين، بما في ذلك فرص النمو المهني والحوافز الشخصية القائمة على الأداء</w:t>
      </w:r>
      <w:r w:rsidRPr="00D02BA2">
        <w:rPr>
          <w:rFonts w:ascii="Sakkal Majalla" w:eastAsia="Calibri" w:hAnsi="Sakkal Majalla" w:cs="Sakkal Majalla"/>
          <w:b/>
          <w:bCs/>
          <w:kern w:val="2"/>
          <w:sz w:val="28"/>
          <w:szCs w:val="28"/>
          <w14:ligatures w14:val="standardContextual"/>
        </w:rPr>
        <w:t>.</w:t>
      </w:r>
      <w:r w:rsidRPr="00D02BA2">
        <w:rPr>
          <w:rFonts w:ascii="Sakkal Majalla" w:eastAsia="Calibri" w:hAnsi="Sakkal Majalla" w:cs="Sakkal Majalla"/>
          <w:b/>
          <w:bCs/>
          <w:kern w:val="2"/>
          <w:sz w:val="28"/>
          <w:szCs w:val="28"/>
          <w:rtl/>
          <w14:ligatures w14:val="standardContextual"/>
        </w:rPr>
        <w:br w:type="page"/>
      </w:r>
    </w:p>
    <w:p w14:paraId="22784EFC" w14:textId="77777777" w:rsidR="00D02BA2" w:rsidRPr="00D02BA2" w:rsidRDefault="00D02BA2" w:rsidP="00D02BA2">
      <w:pPr>
        <w:ind w:left="720"/>
        <w:rPr>
          <w:rFonts w:ascii="Sakkal Majalla" w:eastAsia="Calibri" w:hAnsi="Sakkal Majalla" w:cs="Sakkal Majalla"/>
          <w:kern w:val="2"/>
          <w:sz w:val="16"/>
          <w:szCs w:val="16"/>
          <w14:ligatures w14:val="standardContextual"/>
        </w:rPr>
      </w:pPr>
    </w:p>
    <w:p w14:paraId="7C7AEFC9" w14:textId="77777777" w:rsidR="00D02BA2" w:rsidRPr="00D02BA2" w:rsidRDefault="00D02BA2" w:rsidP="00D02BA2">
      <w:pPr>
        <w:numPr>
          <w:ilvl w:val="0"/>
          <w:numId w:val="7"/>
        </w:numPr>
        <w:rPr>
          <w:rFonts w:ascii="Sakkal Majalla" w:eastAsia="Calibri" w:hAnsi="Sakkal Majalla" w:cs="Sakkal Majalla"/>
          <w:b/>
          <w:bCs/>
          <w:kern w:val="2"/>
          <w:sz w:val="28"/>
          <w:szCs w:val="28"/>
          <w:u w:val="single"/>
          <w:rtl/>
          <w14:ligatures w14:val="standardContextual"/>
        </w:rPr>
      </w:pPr>
      <w:r w:rsidRPr="00D02BA2">
        <w:rPr>
          <w:rFonts w:ascii="Sakkal Majalla" w:eastAsia="Calibri" w:hAnsi="Sakkal Majalla" w:cs="Sakkal Majalla"/>
          <w:b/>
          <w:bCs/>
          <w:kern w:val="2"/>
          <w:sz w:val="28"/>
          <w:szCs w:val="28"/>
          <w:u w:val="single"/>
          <w:rtl/>
          <w14:ligatures w14:val="standardContextual"/>
        </w:rPr>
        <w:t>مقارنات بين الأبحاث السابقة</w:t>
      </w:r>
    </w:p>
    <w:p w14:paraId="134DF4D9" w14:textId="77777777" w:rsidR="00D02BA2" w:rsidRPr="00D02BA2" w:rsidRDefault="00D02BA2" w:rsidP="00D02BA2">
      <w:pPr>
        <w:ind w:left="720"/>
        <w:rPr>
          <w:rFonts w:ascii="Sakkal Majalla" w:eastAsia="Calibri" w:hAnsi="Sakkal Majalla" w:cs="Sakkal Majalla"/>
          <w:b/>
          <w:bCs/>
          <w:kern w:val="2"/>
          <w:sz w:val="28"/>
          <w:szCs w:val="28"/>
          <w:rtl/>
          <w14:ligatures w14:val="standardContextual"/>
        </w:rPr>
      </w:pPr>
      <w:r w:rsidRPr="00D02BA2">
        <w:rPr>
          <w:rFonts w:ascii="Sakkal Majalla" w:eastAsia="Calibri" w:hAnsi="Sakkal Majalla" w:cs="Sakkal Majalla"/>
          <w:b/>
          <w:bCs/>
          <w:kern w:val="2"/>
          <w:sz w:val="28"/>
          <w:szCs w:val="28"/>
          <w:rtl/>
          <w14:ligatures w14:val="standardContextual"/>
        </w:rPr>
        <w:t>. الإجماع على قيمة مشاركة الموظفين: أظهرت جميع الأبحاث أن ذلك يُحسّن الأداء التنظيمي ويرفع مستوى الرضا الوظيفي.</w:t>
      </w:r>
    </w:p>
    <w:p w14:paraId="30B6E201" w14:textId="77777777" w:rsidR="00D02BA2" w:rsidRPr="00D02BA2" w:rsidRDefault="00D02BA2" w:rsidP="00D02BA2">
      <w:pPr>
        <w:ind w:left="720"/>
        <w:rPr>
          <w:rFonts w:ascii="Sakkal Majalla" w:eastAsia="Calibri" w:hAnsi="Sakkal Majalla" w:cs="Sakkal Majalla"/>
          <w:b/>
          <w:bCs/>
          <w:kern w:val="2"/>
          <w:sz w:val="28"/>
          <w:szCs w:val="28"/>
          <w:rtl/>
          <w14:ligatures w14:val="standardContextual"/>
        </w:rPr>
      </w:pPr>
      <w:r w:rsidRPr="00D02BA2">
        <w:rPr>
          <w:rFonts w:ascii="Sakkal Majalla" w:eastAsia="Calibri" w:hAnsi="Sakkal Majalla" w:cs="Sakkal Majalla"/>
          <w:b/>
          <w:bCs/>
          <w:kern w:val="2"/>
          <w:sz w:val="28"/>
          <w:szCs w:val="28"/>
          <w:rtl/>
          <w14:ligatures w14:val="standardContextual"/>
        </w:rPr>
        <w:t>تناولت معظم الأبحاث أفضل السبل للاستثمار في الموظفين - من خلال التدريب والتحفيز أو تحسين بيئة العمل - لتحسين أدائهم الوظيفي.</w:t>
      </w:r>
    </w:p>
    <w:p w14:paraId="73090A8A" w14:textId="77777777" w:rsidR="00D02BA2" w:rsidRPr="00D02BA2" w:rsidRDefault="00D02BA2" w:rsidP="00D02BA2">
      <w:pPr>
        <w:ind w:left="1080"/>
        <w:rPr>
          <w:rFonts w:ascii="Sakkal Majalla" w:eastAsia="Calibri" w:hAnsi="Sakkal Majalla" w:cs="Sakkal Majalla"/>
          <w:b/>
          <w:bCs/>
          <w:kern w:val="2"/>
          <w:sz w:val="28"/>
          <w:szCs w:val="28"/>
          <w:rtl/>
          <w14:ligatures w14:val="standardContextual"/>
        </w:rPr>
      </w:pPr>
      <w:r w:rsidRPr="00D02BA2">
        <w:rPr>
          <w:rFonts w:ascii="Sakkal Majalla" w:eastAsia="Calibri" w:hAnsi="Sakkal Majalla" w:cs="Sakkal Majalla"/>
          <w:b/>
          <w:bCs/>
          <w:kern w:val="2"/>
          <w:sz w:val="28"/>
          <w:szCs w:val="28"/>
          <w:rtl/>
          <w14:ligatures w14:val="standardContextual"/>
        </w:rPr>
        <w:t>تتفق الدراسات على أن الرضا الوظيفي عامل وسيط وعنصر ضروري لرفع الأداء العام.</w:t>
      </w:r>
    </w:p>
    <w:p w14:paraId="3CE64998" w14:textId="77777777" w:rsidR="00D02BA2" w:rsidRPr="00D02BA2" w:rsidRDefault="00D02BA2" w:rsidP="00D02BA2">
      <w:pPr>
        <w:ind w:left="720"/>
        <w:rPr>
          <w:rFonts w:ascii="Sakkal Majalla" w:eastAsia="Calibri" w:hAnsi="Sakkal Majalla" w:cs="Sakkal Majalla"/>
          <w:b/>
          <w:bCs/>
          <w:kern w:val="2"/>
          <w:sz w:val="28"/>
          <w:szCs w:val="28"/>
          <w:u w:val="single"/>
          <w:rtl/>
          <w14:ligatures w14:val="standardContextual"/>
        </w:rPr>
      </w:pPr>
      <w:r w:rsidRPr="00D02BA2">
        <w:rPr>
          <w:rFonts w:ascii="Sakkal Majalla" w:eastAsia="Calibri" w:hAnsi="Sakkal Majalla" w:cs="Sakkal Majalla" w:hint="cs"/>
          <w:b/>
          <w:bCs/>
          <w:kern w:val="2"/>
          <w:sz w:val="28"/>
          <w:szCs w:val="28"/>
          <w:u w:val="single"/>
          <w:rtl/>
          <w14:ligatures w14:val="standardContextual"/>
        </w:rPr>
        <w:t xml:space="preserve">    </w:t>
      </w:r>
      <w:r w:rsidRPr="00D02BA2">
        <w:rPr>
          <w:rFonts w:ascii="Sakkal Majalla" w:eastAsia="Calibri" w:hAnsi="Sakkal Majalla" w:cs="Sakkal Majalla"/>
          <w:b/>
          <w:bCs/>
          <w:kern w:val="2"/>
          <w:sz w:val="28"/>
          <w:szCs w:val="28"/>
          <w:u w:val="single"/>
          <w:rtl/>
          <w14:ligatures w14:val="standardContextual"/>
        </w:rPr>
        <w:t>الاختلافات بين الأبحاث السابقة</w:t>
      </w:r>
    </w:p>
    <w:p w14:paraId="69A210A0" w14:textId="77777777" w:rsidR="00D02BA2" w:rsidRPr="00D02BA2" w:rsidRDefault="00D02BA2" w:rsidP="00D02BA2">
      <w:pPr>
        <w:ind w:left="1080"/>
        <w:rPr>
          <w:rFonts w:ascii="Sakkal Majalla" w:eastAsia="Calibri" w:hAnsi="Sakkal Majalla" w:cs="Sakkal Majalla"/>
          <w:b/>
          <w:bCs/>
          <w:kern w:val="2"/>
          <w:sz w:val="28"/>
          <w:szCs w:val="28"/>
          <w:rtl/>
          <w14:ligatures w14:val="standardContextual"/>
        </w:rPr>
      </w:pPr>
      <w:r w:rsidRPr="00D02BA2">
        <w:rPr>
          <w:rFonts w:ascii="Sakkal Majalla" w:eastAsia="Calibri" w:hAnsi="Sakkal Majalla" w:cs="Sakkal Majalla"/>
          <w:b/>
          <w:bCs/>
          <w:kern w:val="2"/>
          <w:sz w:val="28"/>
          <w:szCs w:val="28"/>
          <w:rtl/>
          <w14:ligatures w14:val="standardContextual"/>
        </w:rPr>
        <w:t>تختلف الدراسات في المجالات التي تُسلّط الضوء عليها؛ فبعضها يُركّز على بيئة العمل، والبعض الآخر على التدريب أو التحفيز.</w:t>
      </w:r>
    </w:p>
    <w:p w14:paraId="0964C41D" w14:textId="77777777" w:rsidR="00D02BA2" w:rsidRPr="00D02BA2" w:rsidRDefault="00D02BA2" w:rsidP="00D02BA2">
      <w:pPr>
        <w:ind w:left="1080"/>
        <w:rPr>
          <w:rFonts w:ascii="Sakkal Majalla" w:eastAsia="Calibri" w:hAnsi="Sakkal Majalla" w:cs="Sakkal Majalla"/>
          <w:b/>
          <w:bCs/>
          <w:kern w:val="2"/>
          <w:sz w:val="28"/>
          <w:szCs w:val="28"/>
          <w:rtl/>
          <w14:ligatures w14:val="standardContextual"/>
        </w:rPr>
      </w:pPr>
      <w:r w:rsidRPr="00D02BA2">
        <w:rPr>
          <w:rFonts w:ascii="Sakkal Majalla" w:eastAsia="Calibri" w:hAnsi="Sakkal Majalla" w:cs="Sakkal Majalla" w:hint="cs"/>
          <w:b/>
          <w:bCs/>
          <w:kern w:val="2"/>
          <w:sz w:val="28"/>
          <w:szCs w:val="28"/>
          <w:rtl/>
          <w14:ligatures w14:val="standardContextual"/>
        </w:rPr>
        <w:t xml:space="preserve">    </w:t>
      </w:r>
      <w:r w:rsidRPr="00D02BA2">
        <w:rPr>
          <w:rFonts w:ascii="Sakkal Majalla" w:eastAsia="Calibri" w:hAnsi="Sakkal Majalla" w:cs="Sakkal Majalla"/>
          <w:b/>
          <w:bCs/>
          <w:kern w:val="2"/>
          <w:sz w:val="28"/>
          <w:szCs w:val="28"/>
          <w:rtl/>
          <w14:ligatures w14:val="standardContextual"/>
        </w:rPr>
        <w:t xml:space="preserve">أسفرت الدراسات التي أُجريت على مجموعة من القطاعات الجغرافية والمهنية - الشركات الصغيرة </w:t>
      </w:r>
      <w:r w:rsidRPr="00D02BA2">
        <w:rPr>
          <w:rFonts w:ascii="Sakkal Majalla" w:eastAsia="Calibri" w:hAnsi="Sakkal Majalla" w:cs="Sakkal Majalla" w:hint="cs"/>
          <w:b/>
          <w:bCs/>
          <w:kern w:val="2"/>
          <w:sz w:val="28"/>
          <w:szCs w:val="28"/>
          <w:rtl/>
          <w14:ligatures w14:val="standardContextual"/>
        </w:rPr>
        <w:t xml:space="preserve">   </w:t>
      </w:r>
      <w:r w:rsidRPr="00D02BA2">
        <w:rPr>
          <w:rFonts w:ascii="Sakkal Majalla" w:eastAsia="Calibri" w:hAnsi="Sakkal Majalla" w:cs="Sakkal Majalla"/>
          <w:b/>
          <w:bCs/>
          <w:kern w:val="2"/>
          <w:sz w:val="28"/>
          <w:szCs w:val="28"/>
          <w:rtl/>
          <w14:ligatures w14:val="standardContextual"/>
        </w:rPr>
        <w:t>والكبيرة، والشركات متعددة الجنسيات، والقطاع الخاص - عن نتائج متباينة تبعًا للبيئة.</w:t>
      </w:r>
    </w:p>
    <w:p w14:paraId="79C434EB" w14:textId="77777777" w:rsidR="00D02BA2" w:rsidRPr="00D02BA2" w:rsidRDefault="00D02BA2" w:rsidP="00D02BA2">
      <w:pPr>
        <w:ind w:left="1080"/>
        <w:rPr>
          <w:rFonts w:ascii="Sakkal Majalla" w:eastAsia="Calibri" w:hAnsi="Sakkal Majalla" w:cs="Sakkal Majalla"/>
          <w:b/>
          <w:bCs/>
          <w:kern w:val="2"/>
          <w:sz w:val="28"/>
          <w:szCs w:val="28"/>
          <w:rtl/>
          <w14:ligatures w14:val="standardContextual"/>
        </w:rPr>
      </w:pPr>
      <w:r w:rsidRPr="00D02BA2">
        <w:rPr>
          <w:rFonts w:ascii="Sakkal Majalla" w:eastAsia="Calibri" w:hAnsi="Sakkal Majalla" w:cs="Sakkal Majalla"/>
          <w:b/>
          <w:bCs/>
          <w:kern w:val="2"/>
          <w:sz w:val="28"/>
          <w:szCs w:val="28"/>
          <w:rtl/>
          <w14:ligatures w14:val="standardContextual"/>
        </w:rPr>
        <w:t>في حين اعتمدت الدراسات الحديثة على أدوات تحليلية متطورة، استخدمت العديد من الأبحاث أساليب تقليدية لمعالجة البيانات.</w:t>
      </w:r>
    </w:p>
    <w:p w14:paraId="772F17E6" w14:textId="77777777" w:rsidR="00D02BA2" w:rsidRPr="00D02BA2" w:rsidRDefault="00D02BA2" w:rsidP="00D02BA2">
      <w:pPr>
        <w:ind w:left="720"/>
        <w:rPr>
          <w:rFonts w:ascii="Sakkal Majalla" w:eastAsia="Calibri" w:hAnsi="Sakkal Majalla" w:cs="Sakkal Majalla"/>
          <w:b/>
          <w:bCs/>
          <w:kern w:val="2"/>
          <w:sz w:val="28"/>
          <w:szCs w:val="28"/>
          <w:u w:val="single"/>
          <w:rtl/>
          <w14:ligatures w14:val="standardContextual"/>
        </w:rPr>
      </w:pPr>
      <w:r w:rsidRPr="00D02BA2">
        <w:rPr>
          <w:rFonts w:ascii="Sakkal Majalla" w:eastAsia="Calibri" w:hAnsi="Sakkal Majalla" w:cs="Sakkal Majalla"/>
          <w:b/>
          <w:bCs/>
          <w:kern w:val="2"/>
          <w:sz w:val="28"/>
          <w:szCs w:val="28"/>
          <w:u w:val="single"/>
          <w:rtl/>
          <w14:ligatures w14:val="standardContextual"/>
        </w:rPr>
        <w:t>ما يُميّز هذا البحث عن الأبحاث السابقة:</w:t>
      </w:r>
    </w:p>
    <w:p w14:paraId="64B4CE8F" w14:textId="77777777" w:rsidR="00D02BA2" w:rsidRPr="00D02BA2" w:rsidRDefault="00D02BA2" w:rsidP="00D02BA2">
      <w:pPr>
        <w:ind w:left="720"/>
        <w:rPr>
          <w:rFonts w:ascii="Sakkal Majalla" w:eastAsia="Calibri" w:hAnsi="Sakkal Majalla" w:cs="Sakkal Majalla"/>
          <w:b/>
          <w:bCs/>
          <w:kern w:val="2"/>
          <w:sz w:val="28"/>
          <w:szCs w:val="28"/>
          <w:rtl/>
          <w14:ligatures w14:val="standardContextual"/>
        </w:rPr>
      </w:pPr>
      <w:r w:rsidRPr="00D02BA2">
        <w:rPr>
          <w:rFonts w:ascii="Sakkal Majalla" w:eastAsia="Calibri" w:hAnsi="Sakkal Majalla" w:cs="Sakkal Majalla"/>
          <w:b/>
          <w:bCs/>
          <w:kern w:val="2"/>
          <w:sz w:val="28"/>
          <w:szCs w:val="28"/>
          <w:rtl/>
          <w14:ligatures w14:val="standardContextual"/>
        </w:rPr>
        <w:t>يُركّز هذا البحث على مؤسسة مُحدّدة في المملكة العربية السعودية، مما يُتيح قدرة خاصة على تقييم نتائج الاستثمار في الموظفين بما يتماشى مع الخلفية الثقافية والاجتماعية المحلية.</w:t>
      </w:r>
    </w:p>
    <w:p w14:paraId="07653578" w14:textId="77777777" w:rsidR="00D02BA2" w:rsidRPr="00D02BA2" w:rsidRDefault="00D02BA2" w:rsidP="00D02BA2">
      <w:pPr>
        <w:ind w:left="720"/>
        <w:rPr>
          <w:rFonts w:ascii="Sakkal Majalla" w:eastAsia="Calibri" w:hAnsi="Sakkal Majalla" w:cs="Sakkal Majalla"/>
          <w:kern w:val="2"/>
          <w:sz w:val="28"/>
          <w:szCs w:val="28"/>
          <w14:ligatures w14:val="standardContextual"/>
        </w:rPr>
      </w:pPr>
      <w:r w:rsidRPr="00D02BA2">
        <w:rPr>
          <w:rFonts w:ascii="Sakkal Majalla" w:eastAsia="Calibri" w:hAnsi="Sakkal Majalla" w:cs="Sakkal Majalla"/>
          <w:b/>
          <w:bCs/>
          <w:kern w:val="2"/>
          <w:sz w:val="28"/>
          <w:szCs w:val="28"/>
          <w:rtl/>
          <w14:ligatures w14:val="standardContextual"/>
        </w:rPr>
        <w:t>وعلى عكس الأبحاث التي ركزت على عامل واحد، تبحث الدراسة الحالية في العلاقة المتكاملة بين التدريب والدافع وبيئة العمل وتأثيرها على رضا الموظفين وأدائهم.</w:t>
      </w:r>
    </w:p>
    <w:p w14:paraId="50C0F730" w14:textId="77777777" w:rsidR="00D02BA2" w:rsidRPr="00D02BA2" w:rsidRDefault="00D02BA2" w:rsidP="00D02BA2">
      <w:pPr>
        <w:bidi w:val="0"/>
        <w:rPr>
          <w:rFonts w:ascii="Sakkal Majalla" w:eastAsia="Calibri" w:hAnsi="Sakkal Majalla" w:cs="Sakkal Majalla"/>
          <w:kern w:val="2"/>
          <w:sz w:val="28"/>
          <w:szCs w:val="28"/>
          <w14:ligatures w14:val="standardContextual"/>
        </w:rPr>
      </w:pPr>
      <w:r w:rsidRPr="00D02BA2">
        <w:rPr>
          <w:rFonts w:ascii="Sakkal Majalla" w:eastAsia="Calibri" w:hAnsi="Sakkal Majalla" w:cs="Sakkal Majalla"/>
          <w:kern w:val="2"/>
          <w:sz w:val="28"/>
          <w:szCs w:val="28"/>
          <w14:ligatures w14:val="standardContextual"/>
        </w:rPr>
        <w:br w:type="page"/>
      </w:r>
    </w:p>
    <w:p w14:paraId="15D7C7EE" w14:textId="77777777" w:rsidR="00D02BA2" w:rsidRPr="00D02BA2" w:rsidRDefault="00D02BA2" w:rsidP="00D02BA2">
      <w:pPr>
        <w:rPr>
          <w:rFonts w:ascii="Sakkal Majalla" w:eastAsia="Calibri" w:hAnsi="Sakkal Majalla" w:cs="Sakkal Majalla"/>
          <w:b/>
          <w:bCs/>
          <w:kern w:val="2"/>
          <w:sz w:val="28"/>
          <w:szCs w:val="28"/>
          <w:u w:val="single"/>
          <w:rtl/>
          <w14:ligatures w14:val="standardContextual"/>
        </w:rPr>
      </w:pPr>
      <w:r w:rsidRPr="00D02BA2">
        <w:rPr>
          <w:rFonts w:ascii="Sakkal Majalla" w:eastAsia="Calibri" w:hAnsi="Sakkal Majalla" w:cs="Sakkal Majalla" w:hint="cs"/>
          <w:b/>
          <w:bCs/>
          <w:kern w:val="2"/>
          <w:sz w:val="28"/>
          <w:szCs w:val="28"/>
          <w:u w:val="single"/>
          <w:rtl/>
          <w14:ligatures w14:val="standardContextual"/>
        </w:rPr>
        <w:lastRenderedPageBreak/>
        <w:t xml:space="preserve">المنطلقات النظرية </w:t>
      </w:r>
      <w:proofErr w:type="gramStart"/>
      <w:r w:rsidRPr="00D02BA2">
        <w:rPr>
          <w:rFonts w:ascii="Sakkal Majalla" w:eastAsia="Calibri" w:hAnsi="Sakkal Majalla" w:cs="Sakkal Majalla" w:hint="cs"/>
          <w:b/>
          <w:bCs/>
          <w:kern w:val="2"/>
          <w:sz w:val="28"/>
          <w:szCs w:val="28"/>
          <w:u w:val="single"/>
          <w:rtl/>
          <w14:ligatures w14:val="standardContextual"/>
        </w:rPr>
        <w:t>للدراسة( الاطار</w:t>
      </w:r>
      <w:proofErr w:type="gramEnd"/>
      <w:r w:rsidRPr="00D02BA2">
        <w:rPr>
          <w:rFonts w:ascii="Sakkal Majalla" w:eastAsia="Calibri" w:hAnsi="Sakkal Majalla" w:cs="Sakkal Majalla" w:hint="cs"/>
          <w:b/>
          <w:bCs/>
          <w:kern w:val="2"/>
          <w:sz w:val="28"/>
          <w:szCs w:val="28"/>
          <w:u w:val="single"/>
          <w:rtl/>
          <w14:ligatures w14:val="standardContextual"/>
        </w:rPr>
        <w:t xml:space="preserve"> النظري للبحث):</w:t>
      </w:r>
    </w:p>
    <w:p w14:paraId="121DA09F" w14:textId="77777777" w:rsidR="00D02BA2" w:rsidRPr="00D02BA2" w:rsidRDefault="00D02BA2" w:rsidP="00D02BA2">
      <w:pPr>
        <w:numPr>
          <w:ilvl w:val="1"/>
          <w:numId w:val="4"/>
        </w:numPr>
        <w:contextualSpacing/>
        <w:rPr>
          <w:rFonts w:ascii="Sakkal Majalla" w:eastAsia="Calibri" w:hAnsi="Sakkal Majalla" w:cs="Sakkal Majalla"/>
          <w:color w:val="000000"/>
          <w:kern w:val="2"/>
          <w:sz w:val="28"/>
          <w:szCs w:val="28"/>
          <w:rtl/>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14:ligatures w14:val="standardContextual"/>
        </w:rPr>
      </w:pPr>
      <w:r w:rsidRPr="00D02BA2">
        <w:rPr>
          <w:rFonts w:ascii="Sakkal Majalla" w:eastAsia="Calibri" w:hAnsi="Sakkal Majalla" w:cs="Sakkal Majalla"/>
          <w:color w:val="000000"/>
          <w:kern w:val="2"/>
          <w:sz w:val="28"/>
          <w:szCs w:val="28"/>
          <w:rtl/>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14:ligatures w14:val="standardContextual"/>
        </w:rPr>
        <w:t>ترتكز هذه الدراسة، التي تبحث في تأثير استثمار الموظفين على رضا العمل ونجاح المنظمة بشكل عام، على أسس نظرية. تساعد هذه الفكرة على إدراك العوامل المؤثرة في بيئة العمل وزيادة الإنتاجية، بالإضافة إلى العلاقة بين التقدير والتحفيز وتنمية كفاءة الموظفين لرفع الأداء. تعتمد هذه الدراسة على مجموعة من الأفكار والنماذج التي توضح كيفية تأثير مشاركة الموظفين على نتائج المنظمة.</w:t>
      </w:r>
    </w:p>
    <w:p w14:paraId="15A7BF38" w14:textId="77777777" w:rsidR="00D02BA2" w:rsidRPr="00D02BA2" w:rsidRDefault="00D02BA2" w:rsidP="00D02BA2">
      <w:pPr>
        <w:ind w:left="1440"/>
        <w:contextualSpacing/>
        <w:rPr>
          <w:rFonts w:ascii="Sakkal Majalla" w:eastAsia="Calibri" w:hAnsi="Sakkal Majalla" w:cs="Sakkal Majalla"/>
          <w:color w:val="000000"/>
          <w:kern w:val="2"/>
          <w:sz w:val="28"/>
          <w:szCs w:val="28"/>
          <w:rtl/>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14:ligatures w14:val="standardContextual"/>
        </w:rPr>
      </w:pPr>
    </w:p>
    <w:p w14:paraId="5F5F7772" w14:textId="77777777" w:rsidR="00D02BA2" w:rsidRPr="00D02BA2" w:rsidRDefault="00D02BA2" w:rsidP="00D02BA2">
      <w:pPr>
        <w:numPr>
          <w:ilvl w:val="1"/>
          <w:numId w:val="4"/>
        </w:numPr>
        <w:contextualSpacing/>
        <w:rPr>
          <w:rFonts w:ascii="Sakkal Majalla" w:eastAsia="Calibri" w:hAnsi="Sakkal Majalla" w:cs="Sakkal Majalla"/>
          <w:color w:val="000000"/>
          <w:kern w:val="2"/>
          <w:sz w:val="28"/>
          <w:szCs w:val="28"/>
          <w:rtl/>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14:ligatures w14:val="standardContextual"/>
        </w:rPr>
      </w:pPr>
      <w:r w:rsidRPr="00D02BA2">
        <w:rPr>
          <w:rFonts w:ascii="Sakkal Majalla" w:eastAsia="Calibri" w:hAnsi="Sakkal Majalla" w:cs="Sakkal Majalla"/>
          <w:color w:val="000000"/>
          <w:kern w:val="2"/>
          <w:sz w:val="28"/>
          <w:szCs w:val="28"/>
          <w:rtl/>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14:ligatures w14:val="standardContextual"/>
        </w:rPr>
        <w:t xml:space="preserve">تُعد نظرية الحوافز من أكثر الأسس استخدامًا لفهم العلاقة بين استثمار الموظفين وتحفيزهم. يؤكد أبراهام </w:t>
      </w:r>
      <w:proofErr w:type="spellStart"/>
      <w:r w:rsidRPr="00D02BA2">
        <w:rPr>
          <w:rFonts w:ascii="Sakkal Majalla" w:eastAsia="Calibri" w:hAnsi="Sakkal Majalla" w:cs="Sakkal Majalla"/>
          <w:color w:val="000000"/>
          <w:kern w:val="2"/>
          <w:sz w:val="28"/>
          <w:szCs w:val="28"/>
          <w:rtl/>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14:ligatures w14:val="standardContextual"/>
        </w:rPr>
        <w:t>ماسلو</w:t>
      </w:r>
      <w:proofErr w:type="spellEnd"/>
      <w:r w:rsidRPr="00D02BA2">
        <w:rPr>
          <w:rFonts w:ascii="Sakkal Majalla" w:eastAsia="Calibri" w:hAnsi="Sakkal Majalla" w:cs="Sakkal Majalla"/>
          <w:color w:val="000000"/>
          <w:kern w:val="2"/>
          <w:sz w:val="28"/>
          <w:szCs w:val="28"/>
          <w:rtl/>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14:ligatures w14:val="standardContextual"/>
        </w:rPr>
        <w:t xml:space="preserve"> وفريدريك </w:t>
      </w:r>
      <w:proofErr w:type="spellStart"/>
      <w:r w:rsidRPr="00D02BA2">
        <w:rPr>
          <w:rFonts w:ascii="Sakkal Majalla" w:eastAsia="Calibri" w:hAnsi="Sakkal Majalla" w:cs="Sakkal Majalla"/>
          <w:color w:val="000000"/>
          <w:kern w:val="2"/>
          <w:sz w:val="28"/>
          <w:szCs w:val="28"/>
          <w:rtl/>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14:ligatures w14:val="standardContextual"/>
        </w:rPr>
        <w:t>هيرزبرغ</w:t>
      </w:r>
      <w:proofErr w:type="spellEnd"/>
      <w:r w:rsidRPr="00D02BA2">
        <w:rPr>
          <w:rFonts w:ascii="Sakkal Majalla" w:eastAsia="Calibri" w:hAnsi="Sakkal Majalla" w:cs="Sakkal Majalla"/>
          <w:color w:val="000000"/>
          <w:kern w:val="2"/>
          <w:sz w:val="28"/>
          <w:szCs w:val="28"/>
          <w:rtl/>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14:ligatures w14:val="standardContextual"/>
        </w:rPr>
        <w:t xml:space="preserve"> أن الحوافز تمنح الموظفين فرصة لإلهام أنفسهم للوصول إلى أفضل مستويات الأداء.</w:t>
      </w:r>
    </w:p>
    <w:p w14:paraId="6C7641C7" w14:textId="77777777" w:rsidR="00D02BA2" w:rsidRPr="00D02BA2" w:rsidRDefault="00D02BA2" w:rsidP="00D02BA2">
      <w:pPr>
        <w:ind w:left="1440"/>
        <w:contextualSpacing/>
        <w:rPr>
          <w:rFonts w:ascii="Sakkal Majalla" w:eastAsia="Calibri" w:hAnsi="Sakkal Majalla" w:cs="Sakkal Majalla"/>
          <w:color w:val="000000"/>
          <w:kern w:val="2"/>
          <w:sz w:val="28"/>
          <w:szCs w:val="28"/>
          <w:rtl/>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14:ligatures w14:val="standardContextual"/>
        </w:rPr>
      </w:pPr>
    </w:p>
    <w:p w14:paraId="0FC668AE" w14:textId="77777777" w:rsidR="00D02BA2" w:rsidRPr="00D02BA2" w:rsidRDefault="00D02BA2" w:rsidP="00D02BA2">
      <w:pPr>
        <w:numPr>
          <w:ilvl w:val="1"/>
          <w:numId w:val="4"/>
        </w:numPr>
        <w:contextualSpacing/>
        <w:rPr>
          <w:rFonts w:ascii="Sakkal Majalla" w:eastAsia="Calibri" w:hAnsi="Sakkal Majalla" w:cs="Sakkal Majalla"/>
          <w:color w:val="000000"/>
          <w:kern w:val="2"/>
          <w:sz w:val="28"/>
          <w:szCs w:val="28"/>
          <w:rtl/>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14:ligatures w14:val="standardContextual"/>
        </w:rPr>
      </w:pPr>
      <w:r w:rsidRPr="00D02BA2">
        <w:rPr>
          <w:rFonts w:ascii="Sakkal Majalla" w:eastAsia="Calibri" w:hAnsi="Sakkal Majalla" w:cs="Sakkal Majalla"/>
          <w:color w:val="000000"/>
          <w:kern w:val="2"/>
          <w:sz w:val="28"/>
          <w:szCs w:val="28"/>
          <w:rtl/>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14:ligatures w14:val="standardContextual"/>
        </w:rPr>
        <w:t xml:space="preserve">هرم </w:t>
      </w:r>
      <w:proofErr w:type="spellStart"/>
      <w:r w:rsidRPr="00D02BA2">
        <w:rPr>
          <w:rFonts w:ascii="Sakkal Majalla" w:eastAsia="Calibri" w:hAnsi="Sakkal Majalla" w:cs="Sakkal Majalla"/>
          <w:color w:val="000000"/>
          <w:kern w:val="2"/>
          <w:sz w:val="28"/>
          <w:szCs w:val="28"/>
          <w:rtl/>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14:ligatures w14:val="standardContextual"/>
        </w:rPr>
        <w:t>ماسلو</w:t>
      </w:r>
      <w:proofErr w:type="spellEnd"/>
      <w:r w:rsidRPr="00D02BA2">
        <w:rPr>
          <w:rFonts w:ascii="Sakkal Majalla" w:eastAsia="Calibri" w:hAnsi="Sakkal Majalla" w:cs="Sakkal Majalla"/>
          <w:color w:val="000000"/>
          <w:kern w:val="2"/>
          <w:sz w:val="28"/>
          <w:szCs w:val="28"/>
          <w:rtl/>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14:ligatures w14:val="standardContextual"/>
        </w:rPr>
        <w:t xml:space="preserve"> للاحتياجات: تساعد هذه الفكرة على فهم السلوك الشخصي في مكان العمل. بدءًا من الاحتياجات الفسيولوجية الأساسية، مرورًا بالاحتياجات النفسية، وصولًا إلى احتياجات تقدير الذات وتقدير الذات، جادل </w:t>
      </w:r>
      <w:proofErr w:type="spellStart"/>
      <w:r w:rsidRPr="00D02BA2">
        <w:rPr>
          <w:rFonts w:ascii="Sakkal Majalla" w:eastAsia="Calibri" w:hAnsi="Sakkal Majalla" w:cs="Sakkal Majalla"/>
          <w:color w:val="000000"/>
          <w:kern w:val="2"/>
          <w:sz w:val="28"/>
          <w:szCs w:val="28"/>
          <w:rtl/>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14:ligatures w14:val="standardContextual"/>
        </w:rPr>
        <w:t>ماسلو</w:t>
      </w:r>
      <w:proofErr w:type="spellEnd"/>
      <w:r w:rsidRPr="00D02BA2">
        <w:rPr>
          <w:rFonts w:ascii="Sakkal Majalla" w:eastAsia="Calibri" w:hAnsi="Sakkal Majalla" w:cs="Sakkal Majalla"/>
          <w:color w:val="000000"/>
          <w:kern w:val="2"/>
          <w:sz w:val="28"/>
          <w:szCs w:val="28"/>
          <w:rtl/>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14:ligatures w14:val="standardContextual"/>
        </w:rPr>
        <w:t xml:space="preserve"> بأن الناس يتبعون هرمًا من الاحتياجات. يرتفع الرضا الوظيفي مع تلبية متطلبات الموظفين بدرجات متفاوتة، مما يؤدي إلى تحسين نجاح المنظمة. تنص نظرية العاملين </w:t>
      </w:r>
      <w:proofErr w:type="spellStart"/>
      <w:r w:rsidRPr="00D02BA2">
        <w:rPr>
          <w:rFonts w:ascii="Sakkal Majalla" w:eastAsia="Calibri" w:hAnsi="Sakkal Majalla" w:cs="Sakkal Majalla"/>
          <w:color w:val="000000"/>
          <w:kern w:val="2"/>
          <w:sz w:val="28"/>
          <w:szCs w:val="28"/>
          <w:rtl/>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14:ligatures w14:val="standardContextual"/>
        </w:rPr>
        <w:t>لهيرزبيرج</w:t>
      </w:r>
      <w:proofErr w:type="spellEnd"/>
      <w:r w:rsidRPr="00D02BA2">
        <w:rPr>
          <w:rFonts w:ascii="Sakkal Majalla" w:eastAsia="Calibri" w:hAnsi="Sakkal Majalla" w:cs="Sakkal Majalla"/>
          <w:color w:val="000000"/>
          <w:kern w:val="2"/>
          <w:sz w:val="28"/>
          <w:szCs w:val="28"/>
          <w:rtl/>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14:ligatures w14:val="standardContextual"/>
        </w:rPr>
        <w:t xml:space="preserve"> على أن العناصر الصحية كالأجر وظروف العمل، بالإضافة إلى العناصر المحفزة كالإنجاز والتقدير وفرص التطوير، تُحدد جانبين مختلفين يؤثران على السعادة الوظيفية. ويؤدي الاستثمار في كلا النوعين من العناصر إلى تحسين الأداء الوظيفي والسعادة الوظيفية.</w:t>
      </w:r>
    </w:p>
    <w:p w14:paraId="49AA9894" w14:textId="77777777" w:rsidR="00D02BA2" w:rsidRPr="00D02BA2" w:rsidRDefault="00D02BA2" w:rsidP="00D02BA2">
      <w:pPr>
        <w:ind w:left="1440"/>
        <w:contextualSpacing/>
        <w:rPr>
          <w:rFonts w:ascii="Sakkal Majalla" w:eastAsia="Calibri" w:hAnsi="Sakkal Majalla" w:cs="Sakkal Majalla"/>
          <w:color w:val="000000"/>
          <w:kern w:val="2"/>
          <w:sz w:val="28"/>
          <w:szCs w:val="28"/>
          <w:rtl/>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14:ligatures w14:val="standardContextual"/>
        </w:rPr>
      </w:pPr>
    </w:p>
    <w:p w14:paraId="30AC368A" w14:textId="77777777" w:rsidR="00D02BA2" w:rsidRPr="00D02BA2" w:rsidRDefault="00D02BA2" w:rsidP="00D02BA2">
      <w:pPr>
        <w:numPr>
          <w:ilvl w:val="1"/>
          <w:numId w:val="4"/>
        </w:numPr>
        <w:contextualSpacing/>
        <w:rPr>
          <w:rFonts w:ascii="Sakkal Majalla" w:eastAsia="Calibri" w:hAnsi="Sakkal Majalla" w:cs="Sakkal Majalla"/>
          <w:color w:val="000000"/>
          <w:kern w:val="2"/>
          <w:sz w:val="28"/>
          <w:szCs w:val="28"/>
          <w:rtl/>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14:ligatures w14:val="standardContextual"/>
        </w:rPr>
      </w:pPr>
      <w:r w:rsidRPr="00D02BA2">
        <w:rPr>
          <w:rFonts w:ascii="Sakkal Majalla" w:eastAsia="Calibri" w:hAnsi="Sakkal Majalla" w:cs="Sakkal Majalla"/>
          <w:color w:val="000000"/>
          <w:kern w:val="2"/>
          <w:sz w:val="28"/>
          <w:szCs w:val="28"/>
          <w:rtl/>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14:ligatures w14:val="standardContextual"/>
        </w:rPr>
        <w:t>توضح نظرية التوقعات (فروم، 1964) كيف ينظر العاملون إلى أدائهم على أنه يُنتج فوائد ونتائج محددة. وتنص هذه الفكرة على أن التوقعات المرتبطة بالأداء تؤثر أيضًا على الرضا الوظيفي بالإضافة إلى المكافآت.</w:t>
      </w:r>
    </w:p>
    <w:p w14:paraId="59B51EA1" w14:textId="77777777" w:rsidR="00D02BA2" w:rsidRPr="00D02BA2" w:rsidRDefault="00D02BA2" w:rsidP="00D02BA2">
      <w:pPr>
        <w:ind w:left="1440"/>
        <w:contextualSpacing/>
        <w:rPr>
          <w:rFonts w:ascii="Sakkal Majalla" w:eastAsia="Calibri" w:hAnsi="Sakkal Majalla" w:cs="Sakkal Majalla"/>
          <w:color w:val="000000"/>
          <w:kern w:val="2"/>
          <w:sz w:val="28"/>
          <w:szCs w:val="28"/>
          <w:rtl/>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14:ligatures w14:val="standardContextual"/>
        </w:rPr>
      </w:pPr>
    </w:p>
    <w:p w14:paraId="1464DFCE" w14:textId="77777777" w:rsidR="00D02BA2" w:rsidRPr="00D02BA2" w:rsidRDefault="00D02BA2" w:rsidP="00D02BA2">
      <w:pPr>
        <w:numPr>
          <w:ilvl w:val="1"/>
          <w:numId w:val="4"/>
        </w:numPr>
        <w:contextualSpacing/>
        <w:rPr>
          <w:rFonts w:ascii="Sakkal Majalla" w:eastAsia="Calibri" w:hAnsi="Sakkal Majalla" w:cs="Sakkal Majalla"/>
          <w:bCs/>
          <w:color w:val="000000"/>
          <w:kern w:val="2"/>
          <w:sz w:val="28"/>
          <w:szCs w:val="28"/>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14:ligatures w14:val="standardContextual"/>
        </w:rPr>
      </w:pPr>
      <w:r w:rsidRPr="00D02BA2">
        <w:rPr>
          <w:rFonts w:ascii="Sakkal Majalla" w:eastAsia="Calibri" w:hAnsi="Sakkal Majalla" w:cs="Sakkal Majalla"/>
          <w:color w:val="000000"/>
          <w:kern w:val="2"/>
          <w:sz w:val="28"/>
          <w:szCs w:val="28"/>
          <w:rtl/>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14:ligatures w14:val="standardContextual"/>
        </w:rPr>
        <w:t>تنص هذه النظرية على أن العاملين يبنون قراراتهم على احترامهم للعمل المنجز والنتائج المتوقعة منه. وسيكون الموظفون أكثر دافعية لرفع أدائهم إذا اعتقدوا أن الاستثمار فيهم - التدريب والتطوير والحوافز والتقدير - سيؤدي إلى فوائد ملموسة (مثل الترقيات أو المكافآت النقدية). وهذا يساعد على ضمان أداء تنظيمي أفضل.</w:t>
      </w:r>
    </w:p>
    <w:p w14:paraId="7CEAA917" w14:textId="77777777" w:rsidR="00D02BA2" w:rsidRPr="00D02BA2" w:rsidRDefault="00D02BA2" w:rsidP="00D02BA2">
      <w:pPr>
        <w:bidi w:val="0"/>
        <w:rPr>
          <w:rFonts w:ascii="Sakkal Majalla" w:eastAsia="Calibri" w:hAnsi="Sakkal Majalla" w:cs="Sakkal Majalla"/>
          <w:b/>
          <w:bCs/>
          <w:kern w:val="2"/>
          <w:sz w:val="28"/>
          <w:szCs w:val="28"/>
          <w14:ligatures w14:val="standardContextual"/>
        </w:rPr>
      </w:pPr>
      <w:r w:rsidRPr="00D02BA2">
        <w:rPr>
          <w:rFonts w:ascii="Sakkal Majalla" w:eastAsia="Calibri" w:hAnsi="Sakkal Majalla" w:cs="Sakkal Majalla"/>
          <w:b/>
          <w:bCs/>
          <w:kern w:val="2"/>
          <w:sz w:val="28"/>
          <w:szCs w:val="28"/>
          <w14:ligatures w14:val="standardContextual"/>
        </w:rPr>
        <w:br w:type="page"/>
      </w:r>
    </w:p>
    <w:p w14:paraId="5165CD97" w14:textId="77777777" w:rsidR="00D02BA2" w:rsidRPr="00D02BA2" w:rsidRDefault="00D02BA2" w:rsidP="00D02BA2">
      <w:pPr>
        <w:ind w:left="1440"/>
        <w:contextualSpacing/>
        <w:rPr>
          <w:rFonts w:ascii="Sakkal Majalla" w:eastAsia="Calibri" w:hAnsi="Sakkal Majalla" w:cs="Sakkal Majalla"/>
          <w:b/>
          <w:bCs/>
          <w:kern w:val="2"/>
          <w:sz w:val="28"/>
          <w:szCs w:val="28"/>
          <w14:ligatures w14:val="standardContextual"/>
        </w:rPr>
      </w:pPr>
    </w:p>
    <w:p w14:paraId="498D0BF9" w14:textId="77777777" w:rsidR="00D02BA2" w:rsidRPr="00D02BA2" w:rsidRDefault="00D02BA2" w:rsidP="00D02BA2">
      <w:pPr>
        <w:numPr>
          <w:ilvl w:val="1"/>
          <w:numId w:val="4"/>
        </w:numPr>
        <w:contextualSpacing/>
        <w:rPr>
          <w:rFonts w:ascii="Sakkal Majalla" w:eastAsia="Calibri" w:hAnsi="Sakkal Majalla" w:cs="Sakkal Majalla"/>
          <w:b/>
          <w:bCs/>
          <w:kern w:val="2"/>
          <w:sz w:val="28"/>
          <w:szCs w:val="28"/>
          <w:rtl/>
          <w14:ligatures w14:val="standardContextual"/>
        </w:rPr>
      </w:pPr>
      <w:r w:rsidRPr="00D02BA2">
        <w:rPr>
          <w:rFonts w:ascii="Sakkal Majalla" w:eastAsia="Calibri" w:hAnsi="Sakkal Majalla" w:cs="Sakkal Majalla"/>
          <w:b/>
          <w:bCs/>
          <w:kern w:val="2"/>
          <w:sz w:val="28"/>
          <w:szCs w:val="28"/>
          <w14:ligatures w14:val="standardContextual"/>
        </w:rPr>
        <w:t xml:space="preserve"> </w:t>
      </w:r>
      <w:r w:rsidRPr="00D02BA2">
        <w:rPr>
          <w:rFonts w:ascii="Sakkal Majalla" w:eastAsia="Calibri" w:hAnsi="Sakkal Majalla" w:cs="Sakkal Majalla"/>
          <w:b/>
          <w:bCs/>
          <w:kern w:val="2"/>
          <w:sz w:val="28"/>
          <w:szCs w:val="28"/>
          <w:rtl/>
          <w14:ligatures w14:val="standardContextual"/>
        </w:rPr>
        <w:t>تكمن الفكرة وراء نظرية القيادة التحويلية في كيفية تأثير القيادة المحفزة على أعضاء الفريق. فإلى جانب الإشراف على الأداء، يُلهم القائد التحويلي أعضاء الفريق لرفع كفاءتهم، مما يُسهم في تحقيق أهداف المنظمة.</w:t>
      </w:r>
    </w:p>
    <w:p w14:paraId="43111B6F" w14:textId="77777777" w:rsidR="00D02BA2" w:rsidRPr="00D02BA2" w:rsidRDefault="00D02BA2" w:rsidP="00D02BA2">
      <w:pPr>
        <w:numPr>
          <w:ilvl w:val="1"/>
          <w:numId w:val="4"/>
        </w:numPr>
        <w:contextualSpacing/>
        <w:rPr>
          <w:rFonts w:ascii="Sakkal Majalla" w:eastAsia="Calibri" w:hAnsi="Sakkal Majalla" w:cs="Sakkal Majalla"/>
          <w:b/>
          <w:bCs/>
          <w:kern w:val="2"/>
          <w:sz w:val="28"/>
          <w:szCs w:val="28"/>
          <w:rtl/>
          <w14:ligatures w14:val="standardContextual"/>
        </w:rPr>
      </w:pPr>
      <w:r w:rsidRPr="00D02BA2">
        <w:rPr>
          <w:rFonts w:ascii="Sakkal Majalla" w:eastAsia="Calibri" w:hAnsi="Sakkal Majalla" w:cs="Sakkal Majalla"/>
          <w:b/>
          <w:bCs/>
          <w:kern w:val="2"/>
          <w:sz w:val="28"/>
          <w:szCs w:val="28"/>
          <w:rtl/>
          <w14:ligatures w14:val="standardContextual"/>
        </w:rPr>
        <w:t>ترى هذه النظرية أن الرضا الوظيفي يمكن أن يرتفع بشكل كبير من خلال قائد يدفع أعضاء الفريق لتحقيق مستويات أداء أفضل من خلال الدعم والتوجيه المستمر. لذلك، يُساعد القائد التحويلي على خلق بيئة عمل أفضل ومستويات أعلى من الإنتاجية والأداء العام.</w:t>
      </w:r>
    </w:p>
    <w:p w14:paraId="02565236" w14:textId="77777777" w:rsidR="00D02BA2" w:rsidRPr="00D02BA2" w:rsidRDefault="00D02BA2" w:rsidP="00D02BA2">
      <w:pPr>
        <w:numPr>
          <w:ilvl w:val="1"/>
          <w:numId w:val="4"/>
        </w:numPr>
        <w:contextualSpacing/>
        <w:rPr>
          <w:rFonts w:ascii="Sakkal Majalla" w:eastAsia="Calibri" w:hAnsi="Sakkal Majalla" w:cs="Sakkal Majalla"/>
          <w:b/>
          <w:bCs/>
          <w:kern w:val="2"/>
          <w:sz w:val="28"/>
          <w:szCs w:val="28"/>
          <w:rtl/>
          <w14:ligatures w14:val="standardContextual"/>
        </w:rPr>
      </w:pPr>
      <w:r w:rsidRPr="00D02BA2">
        <w:rPr>
          <w:rFonts w:ascii="Sakkal Majalla" w:eastAsia="Calibri" w:hAnsi="Sakkal Majalla" w:cs="Sakkal Majalla"/>
          <w:b/>
          <w:bCs/>
          <w:kern w:val="2"/>
          <w:sz w:val="28"/>
          <w:szCs w:val="28"/>
          <w:rtl/>
          <w14:ligatures w14:val="standardContextual"/>
        </w:rPr>
        <w:t>تتناول نظرية العدالة التنظيمية تأثير العدالة في القرارات الإدارية على رضا الموظفين الوظيفي. فالموظفون الذين يعتقدون أنهم يُستثمر فيهم بشكل عادل - في التوزيع أو العمليات أو التواصل مع الإدارة - يصبحون أكثر رضا وانخراطًا في العمل.</w:t>
      </w:r>
    </w:p>
    <w:p w14:paraId="449C8FC6" w14:textId="77777777" w:rsidR="00D02BA2" w:rsidRPr="00D02BA2" w:rsidRDefault="00D02BA2" w:rsidP="00D02BA2">
      <w:pPr>
        <w:numPr>
          <w:ilvl w:val="1"/>
          <w:numId w:val="4"/>
        </w:numPr>
        <w:contextualSpacing/>
        <w:rPr>
          <w:rFonts w:ascii="Sakkal Majalla" w:eastAsia="Calibri" w:hAnsi="Sakkal Majalla" w:cs="Sakkal Majalla"/>
          <w:b/>
          <w:bCs/>
          <w:kern w:val="2"/>
          <w:sz w:val="28"/>
          <w:szCs w:val="28"/>
          <w:rtl/>
          <w14:ligatures w14:val="standardContextual"/>
        </w:rPr>
      </w:pPr>
      <w:r w:rsidRPr="00D02BA2">
        <w:rPr>
          <w:rFonts w:ascii="Sakkal Majalla" w:eastAsia="Calibri" w:hAnsi="Sakkal Majalla" w:cs="Sakkal Majalla"/>
          <w:b/>
          <w:bCs/>
          <w:kern w:val="2"/>
          <w:sz w:val="28"/>
          <w:szCs w:val="28"/>
          <w:rtl/>
          <w14:ligatures w14:val="standardContextual"/>
        </w:rPr>
        <w:t>العدالة التوزيعية: ما مدى عدالة توزيع الحوافز والمزايا التي يعتقد الموظفون أنها تُوزع بشكل عادل؟</w:t>
      </w:r>
    </w:p>
    <w:p w14:paraId="45447493" w14:textId="77777777" w:rsidR="00D02BA2" w:rsidRPr="00D02BA2" w:rsidRDefault="00D02BA2" w:rsidP="00D02BA2">
      <w:pPr>
        <w:numPr>
          <w:ilvl w:val="1"/>
          <w:numId w:val="4"/>
        </w:numPr>
        <w:contextualSpacing/>
        <w:rPr>
          <w:rFonts w:ascii="Sakkal Majalla" w:eastAsia="Calibri" w:hAnsi="Sakkal Majalla" w:cs="Sakkal Majalla"/>
          <w:b/>
          <w:bCs/>
          <w:kern w:val="2"/>
          <w:sz w:val="28"/>
          <w:szCs w:val="28"/>
          <w:rtl/>
          <w14:ligatures w14:val="standardContextual"/>
        </w:rPr>
      </w:pPr>
      <w:r w:rsidRPr="00D02BA2">
        <w:rPr>
          <w:rFonts w:ascii="Sakkal Majalla" w:eastAsia="Calibri" w:hAnsi="Sakkal Majalla" w:cs="Sakkal Majalla"/>
          <w:b/>
          <w:bCs/>
          <w:kern w:val="2"/>
          <w:sz w:val="28"/>
          <w:szCs w:val="28"/>
          <w:rtl/>
          <w14:ligatures w14:val="standardContextual"/>
        </w:rPr>
        <w:t>العدالة الإجرائية هي مدى اعتقاد الموظفين بأن الأساليب المُطبقة في المنظمة لتوجيه القرارات عادلة.</w:t>
      </w:r>
    </w:p>
    <w:p w14:paraId="6E390D7B" w14:textId="77777777" w:rsidR="00D02BA2" w:rsidRPr="00D02BA2" w:rsidRDefault="00D02BA2" w:rsidP="00D02BA2">
      <w:pPr>
        <w:numPr>
          <w:ilvl w:val="1"/>
          <w:numId w:val="4"/>
        </w:numPr>
        <w:contextualSpacing/>
        <w:rPr>
          <w:rFonts w:ascii="Sakkal Majalla" w:eastAsia="Calibri" w:hAnsi="Sakkal Majalla" w:cs="Sakkal Majalla"/>
          <w:b/>
          <w:bCs/>
          <w:kern w:val="2"/>
          <w:sz w:val="28"/>
          <w:szCs w:val="28"/>
          <w:rtl/>
          <w14:ligatures w14:val="standardContextual"/>
        </w:rPr>
      </w:pPr>
      <w:r w:rsidRPr="00D02BA2">
        <w:rPr>
          <w:rFonts w:ascii="Sakkal Majalla" w:eastAsia="Calibri" w:hAnsi="Sakkal Majalla" w:cs="Sakkal Majalla"/>
          <w:b/>
          <w:bCs/>
          <w:kern w:val="2"/>
          <w:sz w:val="28"/>
          <w:szCs w:val="28"/>
          <w:rtl/>
          <w14:ligatures w14:val="standardContextual"/>
        </w:rPr>
        <w:t>العدالة التفاعلية: ما مدى لطف وأخلاقية تعامل المدراء مع موظفيهم؟</w:t>
      </w:r>
    </w:p>
    <w:p w14:paraId="1DC71EF9" w14:textId="77777777" w:rsidR="00D02BA2" w:rsidRPr="00D02BA2" w:rsidRDefault="00D02BA2" w:rsidP="00D02BA2">
      <w:pPr>
        <w:numPr>
          <w:ilvl w:val="1"/>
          <w:numId w:val="4"/>
        </w:numPr>
        <w:contextualSpacing/>
        <w:rPr>
          <w:rFonts w:ascii="Sakkal Majalla" w:eastAsia="Calibri" w:hAnsi="Sakkal Majalla" w:cs="Sakkal Majalla"/>
          <w:b/>
          <w:bCs/>
          <w:kern w:val="2"/>
          <w:sz w:val="28"/>
          <w:szCs w:val="28"/>
          <w:rtl/>
          <w14:ligatures w14:val="standardContextual"/>
        </w:rPr>
      </w:pPr>
      <w:r w:rsidRPr="00D02BA2">
        <w:rPr>
          <w:rFonts w:ascii="Sakkal Majalla" w:eastAsia="Calibri" w:hAnsi="Sakkal Majalla" w:cs="Sakkal Majalla"/>
          <w:b/>
          <w:bCs/>
          <w:kern w:val="2"/>
          <w:sz w:val="28"/>
          <w:szCs w:val="28"/>
          <w:rtl/>
          <w14:ligatures w14:val="standardContextual"/>
        </w:rPr>
        <w:t>يؤثر هذا العدل على العلاقة بين الإدارة والموظفين، ويؤدي إلى مزيد من السعادة الوظيفية، مما ينعكس إيجابًا على الأداء.</w:t>
      </w:r>
    </w:p>
    <w:p w14:paraId="7AFBF086" w14:textId="77777777" w:rsidR="00D02BA2" w:rsidRPr="00D02BA2" w:rsidRDefault="00D02BA2" w:rsidP="00D02BA2">
      <w:pPr>
        <w:numPr>
          <w:ilvl w:val="1"/>
          <w:numId w:val="4"/>
        </w:numPr>
        <w:contextualSpacing/>
        <w:rPr>
          <w:rFonts w:ascii="Sakkal Majalla" w:eastAsia="Calibri" w:hAnsi="Sakkal Majalla" w:cs="Sakkal Majalla"/>
          <w:b/>
          <w:bCs/>
          <w:kern w:val="2"/>
          <w:sz w:val="28"/>
          <w:szCs w:val="28"/>
          <w:rtl/>
          <w14:ligatures w14:val="standardContextual"/>
        </w:rPr>
      </w:pPr>
      <w:r w:rsidRPr="00D02BA2">
        <w:rPr>
          <w:rFonts w:ascii="Sakkal Majalla" w:eastAsia="Calibri" w:hAnsi="Sakkal Majalla" w:cs="Sakkal Majalla"/>
          <w:b/>
          <w:bCs/>
          <w:kern w:val="2"/>
          <w:sz w:val="28"/>
          <w:szCs w:val="28"/>
          <w:rtl/>
          <w14:ligatures w14:val="standardContextual"/>
        </w:rPr>
        <w:t>تؤكد نظرية رأس المال البشري على كيفية تحسين الأداء الوظيفي من خلال استثمارات الموظفين (عبر التعليم والتدريب وتطوير المهارات).</w:t>
      </w:r>
    </w:p>
    <w:p w14:paraId="2E473C1E" w14:textId="77777777" w:rsidR="00D02BA2" w:rsidRPr="00D02BA2" w:rsidRDefault="00D02BA2" w:rsidP="00D02BA2">
      <w:pPr>
        <w:numPr>
          <w:ilvl w:val="1"/>
          <w:numId w:val="4"/>
        </w:numPr>
        <w:contextualSpacing/>
        <w:rPr>
          <w:rFonts w:ascii="Sakkal Majalla" w:eastAsia="Calibri" w:hAnsi="Sakkal Majalla" w:cs="Sakkal Majalla"/>
          <w:b/>
          <w:bCs/>
          <w:kern w:val="2"/>
          <w:sz w:val="28"/>
          <w:szCs w:val="28"/>
          <w:rtl/>
          <w14:ligatures w14:val="standardContextual"/>
        </w:rPr>
      </w:pPr>
      <w:r w:rsidRPr="00D02BA2">
        <w:rPr>
          <w:rFonts w:ascii="Sakkal Majalla" w:eastAsia="Calibri" w:hAnsi="Sakkal Majalla" w:cs="Sakkal Majalla"/>
          <w:b/>
          <w:bCs/>
          <w:kern w:val="2"/>
          <w:sz w:val="28"/>
          <w:szCs w:val="28"/>
          <w:rtl/>
          <w14:ligatures w14:val="standardContextual"/>
        </w:rPr>
        <w:t>ترى هذه الفكرة أن تمويل الموظفين هو استثمار طويل الأجل من شأنه أن يساعد الشركة على زيادة الابتكار والإنتاجية.</w:t>
      </w:r>
    </w:p>
    <w:p w14:paraId="7DDA130D" w14:textId="77777777" w:rsidR="00D02BA2" w:rsidRPr="00D02BA2" w:rsidRDefault="00D02BA2" w:rsidP="00D02BA2">
      <w:pPr>
        <w:numPr>
          <w:ilvl w:val="1"/>
          <w:numId w:val="4"/>
        </w:numPr>
        <w:contextualSpacing/>
        <w:rPr>
          <w:rFonts w:ascii="Sakkal Majalla" w:eastAsia="Calibri" w:hAnsi="Sakkal Majalla" w:cs="Sakkal Majalla"/>
          <w:b/>
          <w:bCs/>
          <w:kern w:val="2"/>
          <w:sz w:val="28"/>
          <w:szCs w:val="28"/>
          <w14:ligatures w14:val="standardContextual"/>
        </w:rPr>
      </w:pPr>
      <w:r w:rsidRPr="00D02BA2">
        <w:rPr>
          <w:rFonts w:ascii="Sakkal Majalla" w:eastAsia="Calibri" w:hAnsi="Sakkal Majalla" w:cs="Sakkal Majalla"/>
          <w:b/>
          <w:bCs/>
          <w:kern w:val="2"/>
          <w:sz w:val="28"/>
          <w:szCs w:val="28"/>
          <w:rtl/>
          <w14:ligatures w14:val="standardContextual"/>
        </w:rPr>
        <w:t>من خلال تحسين أداء مهامهم الناتج عن تحسين مهاراتهم ومعارفهم، يُسهم الموظفون في تحقيق أهداف المنظمة بفعالية أكبر.</w:t>
      </w:r>
    </w:p>
    <w:p w14:paraId="3219D6DB" w14:textId="77777777" w:rsidR="00D02BA2" w:rsidRPr="00D02BA2" w:rsidRDefault="00D02BA2" w:rsidP="00D02BA2">
      <w:pPr>
        <w:bidi w:val="0"/>
        <w:rPr>
          <w:rFonts w:ascii="Sakkal Majalla" w:eastAsia="Calibri" w:hAnsi="Sakkal Majalla" w:cs="Sakkal Majalla"/>
          <w:b/>
          <w:bCs/>
          <w:kern w:val="2"/>
          <w:sz w:val="28"/>
          <w:szCs w:val="28"/>
          <w14:ligatures w14:val="standardContextual"/>
        </w:rPr>
      </w:pPr>
      <w:r w:rsidRPr="00D02BA2">
        <w:rPr>
          <w:rFonts w:ascii="Sakkal Majalla" w:eastAsia="Calibri" w:hAnsi="Sakkal Majalla" w:cs="Sakkal Majalla"/>
          <w:b/>
          <w:bCs/>
          <w:kern w:val="2"/>
          <w:sz w:val="28"/>
          <w:szCs w:val="28"/>
          <w14:ligatures w14:val="standardContextual"/>
        </w:rPr>
        <w:br w:type="page"/>
      </w:r>
    </w:p>
    <w:p w14:paraId="24545039" w14:textId="77777777" w:rsidR="00D02BA2" w:rsidRPr="00D02BA2" w:rsidRDefault="00D02BA2" w:rsidP="00D02BA2">
      <w:pPr>
        <w:ind w:left="1440"/>
        <w:contextualSpacing/>
        <w:rPr>
          <w:rFonts w:ascii="Sakkal Majalla" w:eastAsia="Calibri" w:hAnsi="Sakkal Majalla" w:cs="Sakkal Majalla"/>
          <w:b/>
          <w:bCs/>
          <w:kern w:val="2"/>
          <w:sz w:val="28"/>
          <w:szCs w:val="28"/>
          <w14:ligatures w14:val="standardContextual"/>
        </w:rPr>
      </w:pPr>
    </w:p>
    <w:p w14:paraId="51966B2E" w14:textId="77777777" w:rsidR="00D02BA2" w:rsidRPr="00D02BA2" w:rsidRDefault="00D02BA2" w:rsidP="00D02BA2">
      <w:pPr>
        <w:ind w:left="1440"/>
        <w:contextualSpacing/>
        <w:rPr>
          <w:rFonts w:ascii="Sakkal Majalla" w:eastAsia="Calibri" w:hAnsi="Sakkal Majalla" w:cs="Sakkal Majalla"/>
          <w:b/>
          <w:bCs/>
          <w:kern w:val="2"/>
          <w:sz w:val="28"/>
          <w:szCs w:val="28"/>
          <w:rtl/>
          <w14:ligatures w14:val="standardContextual"/>
        </w:rPr>
      </w:pPr>
    </w:p>
    <w:p w14:paraId="129AA0B3" w14:textId="77777777" w:rsidR="00D02BA2" w:rsidRPr="00D02BA2" w:rsidRDefault="00D02BA2" w:rsidP="00D02BA2">
      <w:pPr>
        <w:ind w:left="1440"/>
        <w:contextualSpacing/>
        <w:rPr>
          <w:rFonts w:ascii="Sakkal Majalla" w:eastAsia="Calibri" w:hAnsi="Sakkal Majalla" w:cs="Sakkal Majalla"/>
          <w:kern w:val="2"/>
          <w:sz w:val="28"/>
          <w:szCs w:val="28"/>
          <w14:ligatures w14:val="standardContextual"/>
        </w:rPr>
      </w:pPr>
      <w:r w:rsidRPr="00D02BA2">
        <w:rPr>
          <w:rFonts w:ascii="Sakkal Majalla" w:eastAsia="Calibri" w:hAnsi="Sakkal Majalla" w:cs="Sakkal Majalla"/>
          <w:b/>
          <w:bCs/>
          <w:kern w:val="2"/>
          <w:sz w:val="28"/>
          <w:szCs w:val="28"/>
          <w:rtl/>
          <w14:ligatures w14:val="standardContextual"/>
        </w:rPr>
        <w:t>. نظرية التوازن بين العمل والحياة</w:t>
      </w:r>
    </w:p>
    <w:p w14:paraId="5113B676" w14:textId="77777777" w:rsidR="00D02BA2" w:rsidRPr="00D02BA2" w:rsidRDefault="00D02BA2" w:rsidP="00D02BA2">
      <w:pPr>
        <w:numPr>
          <w:ilvl w:val="1"/>
          <w:numId w:val="5"/>
        </w:numPr>
        <w:rPr>
          <w:rFonts w:ascii="Sakkal Majalla" w:eastAsia="Calibri" w:hAnsi="Sakkal Majalla" w:cs="Sakkal Majalla"/>
          <w:b/>
          <w:bCs/>
          <w:kern w:val="2"/>
          <w:sz w:val="28"/>
          <w:szCs w:val="28"/>
          <w:rtl/>
          <w14:ligatures w14:val="standardContextual"/>
        </w:rPr>
      </w:pPr>
      <w:r w:rsidRPr="00D02BA2">
        <w:rPr>
          <w:rFonts w:ascii="Sakkal Majalla" w:eastAsia="Calibri" w:hAnsi="Sakkal Majalla" w:cs="Sakkal Majalla"/>
          <w:b/>
          <w:bCs/>
          <w:kern w:val="2"/>
          <w:sz w:val="28"/>
          <w:szCs w:val="28"/>
          <w:rtl/>
          <w14:ligatures w14:val="standardContextual"/>
        </w:rPr>
        <w:t>ترتبط هذه الفرضية بضرورة توفير بيئة عمل مرنة للعمال، حيث يمكنهم الجمع بين حياتهم الشخصية والمهنية.</w:t>
      </w:r>
    </w:p>
    <w:p w14:paraId="7C4BB8FC" w14:textId="77777777" w:rsidR="00D02BA2" w:rsidRPr="00D02BA2" w:rsidRDefault="00D02BA2" w:rsidP="00D02BA2">
      <w:pPr>
        <w:numPr>
          <w:ilvl w:val="1"/>
          <w:numId w:val="5"/>
        </w:numPr>
        <w:rPr>
          <w:rFonts w:ascii="Sakkal Majalla" w:eastAsia="Calibri" w:hAnsi="Sakkal Majalla" w:cs="Sakkal Majalla"/>
          <w:b/>
          <w:bCs/>
          <w:kern w:val="2"/>
          <w:sz w:val="28"/>
          <w:szCs w:val="28"/>
          <w:rtl/>
          <w14:ligatures w14:val="standardContextual"/>
        </w:rPr>
      </w:pPr>
      <w:r w:rsidRPr="00D02BA2">
        <w:rPr>
          <w:rFonts w:ascii="Sakkal Majalla" w:eastAsia="Calibri" w:hAnsi="Sakkal Majalla" w:cs="Sakkal Majalla"/>
          <w:b/>
          <w:bCs/>
          <w:kern w:val="2"/>
          <w:sz w:val="28"/>
          <w:szCs w:val="28"/>
          <w:rtl/>
          <w14:ligatures w14:val="standardContextual"/>
        </w:rPr>
        <w:t>أولئك الذين يجدون توازنًا جيدًا بين العمل والحياة غالبًا ما يكون لديهم تأثير وإنتاجية أعلى داخل الشركة.</w:t>
      </w:r>
    </w:p>
    <w:p w14:paraId="00049FE0" w14:textId="77777777" w:rsidR="00D02BA2" w:rsidRPr="00D02BA2" w:rsidRDefault="00D02BA2" w:rsidP="00D02BA2">
      <w:pPr>
        <w:numPr>
          <w:ilvl w:val="1"/>
          <w:numId w:val="5"/>
        </w:numPr>
        <w:rPr>
          <w:rFonts w:ascii="Sakkal Majalla" w:eastAsia="Calibri" w:hAnsi="Sakkal Majalla" w:cs="Sakkal Majalla"/>
          <w:b/>
          <w:bCs/>
          <w:kern w:val="2"/>
          <w:sz w:val="28"/>
          <w:szCs w:val="28"/>
          <w:rtl/>
          <w14:ligatures w14:val="standardContextual"/>
        </w:rPr>
      </w:pPr>
      <w:r w:rsidRPr="00D02BA2">
        <w:rPr>
          <w:rFonts w:ascii="Sakkal Majalla" w:eastAsia="Calibri" w:hAnsi="Sakkal Majalla" w:cs="Sakkal Majalla"/>
          <w:b/>
          <w:bCs/>
          <w:kern w:val="2"/>
          <w:sz w:val="28"/>
          <w:szCs w:val="28"/>
          <w:rtl/>
          <w14:ligatures w14:val="standardContextual"/>
        </w:rPr>
        <w:t>تدعم هذه النظرية الرأي القائل بأن الجهود المبذولة لتعزيز رفاهية الموظفين، مثل تقديم إجازات مرنة أو العمل عن بُعد، تساعد على زيادة الرضا الوظيفي، وبالتالي تعزيز نجاح المنظمة.</w:t>
      </w:r>
    </w:p>
    <w:p w14:paraId="4C75FF75" w14:textId="77777777" w:rsidR="00D02BA2" w:rsidRPr="00D02BA2" w:rsidRDefault="00D02BA2" w:rsidP="00D02BA2">
      <w:pPr>
        <w:ind w:left="1440"/>
        <w:rPr>
          <w:rFonts w:ascii="Sakkal Majalla" w:eastAsia="Calibri" w:hAnsi="Sakkal Majalla" w:cs="Sakkal Majalla"/>
          <w:b/>
          <w:bCs/>
          <w:kern w:val="2"/>
          <w:sz w:val="28"/>
          <w:szCs w:val="28"/>
          <w14:ligatures w14:val="standardContextual"/>
        </w:rPr>
      </w:pPr>
      <w:r w:rsidRPr="00D02BA2">
        <w:rPr>
          <w:rFonts w:ascii="Sakkal Majalla" w:eastAsia="Calibri" w:hAnsi="Sakkal Majalla" w:cs="Sakkal Majalla"/>
          <w:b/>
          <w:bCs/>
          <w:kern w:val="2"/>
          <w:sz w:val="28"/>
          <w:szCs w:val="28"/>
          <w:rtl/>
          <w14:ligatures w14:val="standardContextual"/>
        </w:rPr>
        <w:t xml:space="preserve"> نظرية الاحتفاظ بالموظفين •</w:t>
      </w:r>
    </w:p>
    <w:p w14:paraId="65D6165A" w14:textId="77777777" w:rsidR="00D02BA2" w:rsidRPr="00D02BA2" w:rsidRDefault="00D02BA2" w:rsidP="00D02BA2">
      <w:pPr>
        <w:numPr>
          <w:ilvl w:val="1"/>
          <w:numId w:val="5"/>
        </w:numPr>
        <w:rPr>
          <w:rFonts w:ascii="Sakkal Majalla" w:eastAsia="Calibri" w:hAnsi="Sakkal Majalla" w:cs="Sakkal Majalla"/>
          <w:b/>
          <w:bCs/>
          <w:kern w:val="2"/>
          <w:sz w:val="28"/>
          <w:szCs w:val="28"/>
          <w:rtl/>
          <w14:ligatures w14:val="standardContextual"/>
        </w:rPr>
      </w:pPr>
      <w:r w:rsidRPr="00D02BA2">
        <w:rPr>
          <w:rFonts w:ascii="Sakkal Majalla" w:eastAsia="Calibri" w:hAnsi="Sakkal Majalla" w:cs="Sakkal Majalla"/>
          <w:b/>
          <w:bCs/>
          <w:kern w:val="2"/>
          <w:sz w:val="28"/>
          <w:szCs w:val="28"/>
          <w:rtl/>
          <w14:ligatures w14:val="standardContextual"/>
        </w:rPr>
        <w:t xml:space="preserve"> المفهوم: تؤكد هذه النظرية على ضرورة الاستثمار في الموظفين لإبقائهم داخل الشركة، وتتناول</w:t>
      </w:r>
    </w:p>
    <w:p w14:paraId="61246325" w14:textId="77777777" w:rsidR="00D02BA2" w:rsidRPr="00D02BA2" w:rsidRDefault="00D02BA2" w:rsidP="00D02BA2">
      <w:pPr>
        <w:numPr>
          <w:ilvl w:val="1"/>
          <w:numId w:val="5"/>
        </w:numPr>
        <w:rPr>
          <w:rFonts w:ascii="Sakkal Majalla" w:eastAsia="Calibri" w:hAnsi="Sakkal Majalla" w:cs="Sakkal Majalla"/>
          <w:b/>
          <w:bCs/>
          <w:kern w:val="2"/>
          <w:sz w:val="28"/>
          <w:szCs w:val="28"/>
          <w:rtl/>
          <w14:ligatures w14:val="standardContextual"/>
        </w:rPr>
      </w:pPr>
      <w:r w:rsidRPr="00D02BA2">
        <w:rPr>
          <w:rFonts w:ascii="Sakkal Majalla" w:eastAsia="Calibri" w:hAnsi="Sakkal Majalla" w:cs="Sakkal Majalla"/>
          <w:b/>
          <w:bCs/>
          <w:kern w:val="2"/>
          <w:sz w:val="28"/>
          <w:szCs w:val="28"/>
          <w:rtl/>
          <w14:ligatures w14:val="standardContextual"/>
        </w:rPr>
        <w:t>ينتج انخفاض معدل دوران الموظفين وزيادة الولاء التنظيمي عن الاستثمارات التنظيمية في تطوير المهارات، وآفاق التقدم، والترقيات، والمكافآت التقديرية.</w:t>
      </w:r>
    </w:p>
    <w:p w14:paraId="4BFC6439" w14:textId="77777777" w:rsidR="00D02BA2" w:rsidRPr="00D02BA2" w:rsidRDefault="00D02BA2" w:rsidP="00D02BA2">
      <w:pPr>
        <w:numPr>
          <w:ilvl w:val="1"/>
          <w:numId w:val="5"/>
        </w:numPr>
        <w:rPr>
          <w:rFonts w:ascii="Sakkal Majalla" w:eastAsia="Calibri" w:hAnsi="Sakkal Majalla" w:cs="Sakkal Majalla"/>
          <w:kern w:val="2"/>
          <w:sz w:val="28"/>
          <w:szCs w:val="28"/>
          <w14:ligatures w14:val="standardContextual"/>
        </w:rPr>
      </w:pPr>
      <w:r w:rsidRPr="00D02BA2">
        <w:rPr>
          <w:rFonts w:ascii="Sakkal Majalla" w:eastAsia="Calibri" w:hAnsi="Sakkal Majalla" w:cs="Sakkal Majalla"/>
          <w:b/>
          <w:bCs/>
          <w:kern w:val="2"/>
          <w:sz w:val="28"/>
          <w:szCs w:val="28"/>
          <w:rtl/>
          <w14:ligatures w14:val="standardContextual"/>
        </w:rPr>
        <w:t>العمال الذين يشعرون بالتقدير المستمر من شركاتهم يكونون أكثر انخراطًا في وظائفهم وأكثر عرضة لتحقيق أداء رائع.</w:t>
      </w:r>
      <w:r w:rsidRPr="00D02BA2">
        <w:rPr>
          <w:rFonts w:ascii="Sakkal Majalla" w:eastAsia="Calibri" w:hAnsi="Sakkal Majalla" w:cs="Sakkal Majalla"/>
          <w:kern w:val="2"/>
          <w:sz w:val="28"/>
          <w:szCs w:val="28"/>
          <w14:ligatures w14:val="standardContextual"/>
        </w:rPr>
        <w:t>.</w:t>
      </w:r>
    </w:p>
    <w:p w14:paraId="1F558CF1" w14:textId="77777777" w:rsidR="00E4270C" w:rsidRPr="00D02BA2" w:rsidRDefault="00E4270C">
      <w:pPr>
        <w:rPr>
          <w:rFonts w:hint="cs"/>
        </w:rPr>
      </w:pPr>
    </w:p>
    <w:sectPr w:rsidR="00E4270C" w:rsidRPr="00D02BA2" w:rsidSect="00C81E65">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khbar MT">
    <w:panose1 w:val="00000000000000000000"/>
    <w:charset w:val="B2"/>
    <w:family w:val="auto"/>
    <w:pitch w:val="variable"/>
    <w:sig w:usb0="00002001" w:usb1="00000000" w:usb2="00000000" w:usb3="00000000" w:csb0="0000004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625769"/>
    <w:multiLevelType w:val="multilevel"/>
    <w:tmpl w:val="27181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753DCE"/>
    <w:multiLevelType w:val="multilevel"/>
    <w:tmpl w:val="74684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6537DE4"/>
    <w:multiLevelType w:val="multilevel"/>
    <w:tmpl w:val="B1BAC33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9211372"/>
    <w:multiLevelType w:val="multilevel"/>
    <w:tmpl w:val="53180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319019A"/>
    <w:multiLevelType w:val="multilevel"/>
    <w:tmpl w:val="565C9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D122456"/>
    <w:multiLevelType w:val="multilevel"/>
    <w:tmpl w:val="4FB8BF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F2937DC"/>
    <w:multiLevelType w:val="hybridMultilevel"/>
    <w:tmpl w:val="8C8A08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4115B1C"/>
    <w:multiLevelType w:val="multilevel"/>
    <w:tmpl w:val="190436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5E3788B"/>
    <w:multiLevelType w:val="multilevel"/>
    <w:tmpl w:val="61242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29587410">
    <w:abstractNumId w:val="8"/>
  </w:num>
  <w:num w:numId="2" w16cid:durableId="1538927837">
    <w:abstractNumId w:val="3"/>
  </w:num>
  <w:num w:numId="3" w16cid:durableId="1272278963">
    <w:abstractNumId w:val="4"/>
  </w:num>
  <w:num w:numId="4" w16cid:durableId="1080981705">
    <w:abstractNumId w:val="2"/>
  </w:num>
  <w:num w:numId="5" w16cid:durableId="737675330">
    <w:abstractNumId w:val="7"/>
  </w:num>
  <w:num w:numId="6" w16cid:durableId="295139350">
    <w:abstractNumId w:val="6"/>
  </w:num>
  <w:num w:numId="7" w16cid:durableId="2087603000">
    <w:abstractNumId w:val="5"/>
  </w:num>
  <w:num w:numId="8" w16cid:durableId="685210085">
    <w:abstractNumId w:val="0"/>
  </w:num>
  <w:num w:numId="9" w16cid:durableId="139042217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2BA2"/>
    <w:rsid w:val="002B5B5E"/>
    <w:rsid w:val="003862A7"/>
    <w:rsid w:val="006B6958"/>
    <w:rsid w:val="00A6201E"/>
    <w:rsid w:val="00C81E65"/>
    <w:rsid w:val="00D02BA2"/>
    <w:rsid w:val="00E4270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AAFFD5"/>
  <w15:chartTrackingRefBased/>
  <w15:docId w15:val="{899FBBF5-A5C9-423C-8DC5-3CA8F392AD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D02BA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D02BA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D02BA2"/>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D02BA2"/>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D02BA2"/>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D02BA2"/>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D02BA2"/>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D02BA2"/>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D02BA2"/>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D02BA2"/>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D02BA2"/>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D02BA2"/>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D02BA2"/>
    <w:rPr>
      <w:rFonts w:eastAsiaTheme="majorEastAsia" w:cstheme="majorBidi"/>
      <w:i/>
      <w:iCs/>
      <w:color w:val="0F4761" w:themeColor="accent1" w:themeShade="BF"/>
    </w:rPr>
  </w:style>
  <w:style w:type="character" w:customStyle="1" w:styleId="5Char">
    <w:name w:val="عنوان 5 Char"/>
    <w:basedOn w:val="a0"/>
    <w:link w:val="5"/>
    <w:uiPriority w:val="9"/>
    <w:semiHidden/>
    <w:rsid w:val="00D02BA2"/>
    <w:rPr>
      <w:rFonts w:eastAsiaTheme="majorEastAsia" w:cstheme="majorBidi"/>
      <w:color w:val="0F4761" w:themeColor="accent1" w:themeShade="BF"/>
    </w:rPr>
  </w:style>
  <w:style w:type="character" w:customStyle="1" w:styleId="6Char">
    <w:name w:val="عنوان 6 Char"/>
    <w:basedOn w:val="a0"/>
    <w:link w:val="6"/>
    <w:uiPriority w:val="9"/>
    <w:semiHidden/>
    <w:rsid w:val="00D02BA2"/>
    <w:rPr>
      <w:rFonts w:eastAsiaTheme="majorEastAsia" w:cstheme="majorBidi"/>
      <w:i/>
      <w:iCs/>
      <w:color w:val="595959" w:themeColor="text1" w:themeTint="A6"/>
    </w:rPr>
  </w:style>
  <w:style w:type="character" w:customStyle="1" w:styleId="7Char">
    <w:name w:val="عنوان 7 Char"/>
    <w:basedOn w:val="a0"/>
    <w:link w:val="7"/>
    <w:uiPriority w:val="9"/>
    <w:semiHidden/>
    <w:rsid w:val="00D02BA2"/>
    <w:rPr>
      <w:rFonts w:eastAsiaTheme="majorEastAsia" w:cstheme="majorBidi"/>
      <w:color w:val="595959" w:themeColor="text1" w:themeTint="A6"/>
    </w:rPr>
  </w:style>
  <w:style w:type="character" w:customStyle="1" w:styleId="8Char">
    <w:name w:val="عنوان 8 Char"/>
    <w:basedOn w:val="a0"/>
    <w:link w:val="8"/>
    <w:uiPriority w:val="9"/>
    <w:semiHidden/>
    <w:rsid w:val="00D02BA2"/>
    <w:rPr>
      <w:rFonts w:eastAsiaTheme="majorEastAsia" w:cstheme="majorBidi"/>
      <w:i/>
      <w:iCs/>
      <w:color w:val="272727" w:themeColor="text1" w:themeTint="D8"/>
    </w:rPr>
  </w:style>
  <w:style w:type="character" w:customStyle="1" w:styleId="9Char">
    <w:name w:val="عنوان 9 Char"/>
    <w:basedOn w:val="a0"/>
    <w:link w:val="9"/>
    <w:uiPriority w:val="9"/>
    <w:semiHidden/>
    <w:rsid w:val="00D02BA2"/>
    <w:rPr>
      <w:rFonts w:eastAsiaTheme="majorEastAsia" w:cstheme="majorBidi"/>
      <w:color w:val="272727" w:themeColor="text1" w:themeTint="D8"/>
    </w:rPr>
  </w:style>
  <w:style w:type="paragraph" w:styleId="a3">
    <w:name w:val="Title"/>
    <w:basedOn w:val="a"/>
    <w:next w:val="a"/>
    <w:link w:val="Char"/>
    <w:uiPriority w:val="10"/>
    <w:qFormat/>
    <w:rsid w:val="00D02BA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D02BA2"/>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D02BA2"/>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D02BA2"/>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D02BA2"/>
    <w:pPr>
      <w:spacing w:before="160"/>
      <w:jc w:val="center"/>
    </w:pPr>
    <w:rPr>
      <w:i/>
      <w:iCs/>
      <w:color w:val="404040" w:themeColor="text1" w:themeTint="BF"/>
    </w:rPr>
  </w:style>
  <w:style w:type="character" w:customStyle="1" w:styleId="Char1">
    <w:name w:val="اقتباس Char"/>
    <w:basedOn w:val="a0"/>
    <w:link w:val="a5"/>
    <w:uiPriority w:val="29"/>
    <w:rsid w:val="00D02BA2"/>
    <w:rPr>
      <w:i/>
      <w:iCs/>
      <w:color w:val="404040" w:themeColor="text1" w:themeTint="BF"/>
    </w:rPr>
  </w:style>
  <w:style w:type="paragraph" w:styleId="a6">
    <w:name w:val="List Paragraph"/>
    <w:basedOn w:val="a"/>
    <w:uiPriority w:val="34"/>
    <w:qFormat/>
    <w:rsid w:val="00D02BA2"/>
    <w:pPr>
      <w:ind w:left="720"/>
      <w:contextualSpacing/>
    </w:pPr>
  </w:style>
  <w:style w:type="character" w:styleId="a7">
    <w:name w:val="Intense Emphasis"/>
    <w:basedOn w:val="a0"/>
    <w:uiPriority w:val="21"/>
    <w:qFormat/>
    <w:rsid w:val="00D02BA2"/>
    <w:rPr>
      <w:i/>
      <w:iCs/>
      <w:color w:val="0F4761" w:themeColor="accent1" w:themeShade="BF"/>
    </w:rPr>
  </w:style>
  <w:style w:type="paragraph" w:styleId="a8">
    <w:name w:val="Intense Quote"/>
    <w:basedOn w:val="a"/>
    <w:next w:val="a"/>
    <w:link w:val="Char2"/>
    <w:uiPriority w:val="30"/>
    <w:qFormat/>
    <w:rsid w:val="00D02BA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D02BA2"/>
    <w:rPr>
      <w:i/>
      <w:iCs/>
      <w:color w:val="0F4761" w:themeColor="accent1" w:themeShade="BF"/>
    </w:rPr>
  </w:style>
  <w:style w:type="character" w:styleId="a9">
    <w:name w:val="Intense Reference"/>
    <w:basedOn w:val="a0"/>
    <w:uiPriority w:val="32"/>
    <w:qFormat/>
    <w:rsid w:val="00D02BA2"/>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25</Pages>
  <Words>4837</Words>
  <Characters>27574</Characters>
  <Application>Microsoft Office Word</Application>
  <DocSecurity>0</DocSecurity>
  <Lines>229</Lines>
  <Paragraphs>64</Paragraphs>
  <ScaleCrop>false</ScaleCrop>
  <Company/>
  <LinksUpToDate>false</LinksUpToDate>
  <CharactersWithSpaces>32347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أريج الغامدي</dc:creator>
  <cp:keywords/>
  <dc:description/>
  <cp:lastModifiedBy>أريج الغامدي</cp:lastModifiedBy>
  <cp:revision>2</cp:revision>
  <dcterms:created xsi:type="dcterms:W3CDTF">2025-03-13T04:25:00Z</dcterms:created>
  <dcterms:modified xsi:type="dcterms:W3CDTF">2025-03-13T04:25:00Z</dcterms:modified>
</cp:coreProperties>
</file>