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3559F5" w14:textId="77777777" w:rsidR="000429DE" w:rsidRPr="008B3A3F" w:rsidRDefault="000429DE" w:rsidP="000429DE">
      <w:pPr>
        <w:bidi/>
        <w:spacing w:line="480" w:lineRule="auto"/>
        <w:outlineLvl w:val="0"/>
        <w:rPr>
          <w:rFonts w:ascii="Simplified Arabic" w:hAnsi="Simplified Arabic" w:cs="Simplified Arabic"/>
          <w:b/>
          <w:bCs/>
          <w:sz w:val="40"/>
          <w:szCs w:val="40"/>
          <w:rtl/>
        </w:rPr>
      </w:pPr>
      <w:bookmarkStart w:id="0" w:name="_Toc212336806"/>
      <w:bookmarkStart w:id="1" w:name="_Hlk216383254"/>
      <w:r w:rsidRPr="008B3A3F">
        <w:rPr>
          <w:rFonts w:ascii="Simplified Arabic" w:hAnsi="Simplified Arabic" w:cs="Simplified Arabic" w:hint="cs"/>
          <w:b/>
          <w:bCs/>
          <w:sz w:val="40"/>
          <w:szCs w:val="40"/>
          <w:rtl/>
        </w:rPr>
        <w:t>الفصل الأول: الإطار العام</w:t>
      </w:r>
      <w:bookmarkEnd w:id="0"/>
      <w:r w:rsidRPr="008B3A3F">
        <w:rPr>
          <w:rFonts w:ascii="Simplified Arabic" w:hAnsi="Simplified Arabic" w:cs="Simplified Arabic" w:hint="cs"/>
          <w:b/>
          <w:bCs/>
          <w:sz w:val="40"/>
          <w:szCs w:val="40"/>
          <w:rtl/>
        </w:rPr>
        <w:t xml:space="preserve"> </w:t>
      </w:r>
    </w:p>
    <w:p w14:paraId="78C8F640" w14:textId="77777777" w:rsidR="000429DE" w:rsidRPr="00460804" w:rsidRDefault="000429DE" w:rsidP="000429DE">
      <w:pPr>
        <w:bidi/>
        <w:spacing w:line="480" w:lineRule="auto"/>
        <w:outlineLvl w:val="1"/>
        <w:rPr>
          <w:rFonts w:ascii="Simplified Arabic" w:hAnsi="Simplified Arabic" w:cs="Simplified Arabic"/>
          <w:b/>
          <w:bCs/>
          <w:sz w:val="36"/>
          <w:szCs w:val="36"/>
          <w:rtl/>
        </w:rPr>
      </w:pPr>
      <w:bookmarkStart w:id="2" w:name="_Toc212336807"/>
      <w:r w:rsidRPr="00460804">
        <w:rPr>
          <w:rFonts w:ascii="Simplified Arabic" w:hAnsi="Simplified Arabic" w:cs="Simplified Arabic" w:hint="cs"/>
          <w:b/>
          <w:bCs/>
          <w:sz w:val="36"/>
          <w:szCs w:val="36"/>
          <w:rtl/>
        </w:rPr>
        <w:t>المقدمة</w:t>
      </w:r>
      <w:bookmarkEnd w:id="2"/>
      <w:r w:rsidRPr="00460804">
        <w:rPr>
          <w:rFonts w:ascii="Simplified Arabic" w:hAnsi="Simplified Arabic" w:cs="Simplified Arabic" w:hint="cs"/>
          <w:b/>
          <w:bCs/>
          <w:sz w:val="36"/>
          <w:szCs w:val="36"/>
          <w:rtl/>
        </w:rPr>
        <w:t xml:space="preserve"> </w:t>
      </w:r>
    </w:p>
    <w:p w14:paraId="509BE4F8" w14:textId="77777777" w:rsidR="000429DE" w:rsidRPr="00F61DAB" w:rsidRDefault="000429DE" w:rsidP="000429DE">
      <w:pPr>
        <w:bidi/>
        <w:spacing w:line="480" w:lineRule="auto"/>
        <w:rPr>
          <w:rFonts w:ascii="Simplified Arabic" w:hAnsi="Simplified Arabic" w:cs="Simplified Arabic"/>
          <w:sz w:val="28"/>
          <w:szCs w:val="28"/>
          <w:rtl/>
        </w:rPr>
      </w:pPr>
      <w:r w:rsidRPr="00F61DAB">
        <w:rPr>
          <w:rFonts w:ascii="Simplified Arabic" w:hAnsi="Simplified Arabic" w:cs="Simplified Arabic"/>
          <w:sz w:val="28"/>
          <w:szCs w:val="28"/>
          <w:rtl/>
        </w:rPr>
        <w:t xml:space="preserve">بسم الله الرحمن الرحيم، والصلاة والسلام على سيدنا محمد، وعلى </w:t>
      </w:r>
      <w:proofErr w:type="spellStart"/>
      <w:r w:rsidRPr="00F61DAB">
        <w:rPr>
          <w:rFonts w:ascii="Simplified Arabic" w:hAnsi="Simplified Arabic" w:cs="Simplified Arabic"/>
          <w:sz w:val="28"/>
          <w:szCs w:val="28"/>
          <w:rtl/>
        </w:rPr>
        <w:t>آله</w:t>
      </w:r>
      <w:proofErr w:type="spellEnd"/>
      <w:r w:rsidRPr="00F61DAB">
        <w:rPr>
          <w:rFonts w:ascii="Simplified Arabic" w:hAnsi="Simplified Arabic" w:cs="Simplified Arabic"/>
          <w:sz w:val="28"/>
          <w:szCs w:val="28"/>
          <w:rtl/>
        </w:rPr>
        <w:t xml:space="preserve"> وصحبه أجمعين</w:t>
      </w:r>
      <w:r w:rsidRPr="00F61DAB">
        <w:rPr>
          <w:rFonts w:ascii="Simplified Arabic" w:hAnsi="Simplified Arabic" w:cs="Simplified Arabic"/>
          <w:sz w:val="28"/>
          <w:szCs w:val="28"/>
        </w:rPr>
        <w:t>.</w:t>
      </w:r>
    </w:p>
    <w:p w14:paraId="07ABD158" w14:textId="77777777" w:rsidR="000429DE" w:rsidRPr="00F61DAB" w:rsidRDefault="000429DE" w:rsidP="000429DE">
      <w:pPr>
        <w:bidi/>
        <w:spacing w:line="480" w:lineRule="auto"/>
        <w:rPr>
          <w:rFonts w:ascii="Simplified Arabic" w:hAnsi="Simplified Arabic" w:cs="Simplified Arabic"/>
          <w:sz w:val="28"/>
          <w:szCs w:val="28"/>
          <w:rtl/>
        </w:rPr>
      </w:pPr>
      <w:r w:rsidRPr="00F61DAB">
        <w:rPr>
          <w:rFonts w:ascii="Simplified Arabic" w:hAnsi="Simplified Arabic" w:cs="Simplified Arabic"/>
          <w:sz w:val="28"/>
          <w:szCs w:val="28"/>
          <w:rtl/>
        </w:rPr>
        <w:t>تشهد بيئة المشاريع في المملكة العربية السعودية، ولا سيما في القطاع الحكومي، تحولًا جذريًا في ضوء مستهدفات رؤية المملكة 2030، التي أولت أهمية كبرى لتحقيق التميز المؤسسي والاستدامة في إدارة الموارد والمشروعات التنموية. هذا التحول يتطلب أنماطًا قيادية قادرة على تحفيز الكفاءات، وإدارة التغيير بفعالية، وتوجيه الجهود نحو تحقيق الأهداف الاستراتيجية طويلة المدى. وفي هذا الإطار، تبرز القيادة التحويلية كنموذج إداري فعّال يسهم في تعزيز الأداء المؤسسي وتمكين الأفراد من الإبداع والمبادرة، بما ينعكس إيجابًا على استدامة المشاريع الحكومية وجودتها</w:t>
      </w:r>
      <w:r w:rsidRPr="00F61DAB">
        <w:rPr>
          <w:rFonts w:ascii="Simplified Arabic" w:hAnsi="Simplified Arabic" w:cs="Simplified Arabic"/>
          <w:sz w:val="28"/>
          <w:szCs w:val="28"/>
        </w:rPr>
        <w:t xml:space="preserve"> (Bass &amp; Avolio, 1994)</w:t>
      </w:r>
      <w:r>
        <w:rPr>
          <w:rFonts w:ascii="Simplified Arabic" w:hAnsi="Simplified Arabic" w:cs="Simplified Arabic" w:hint="cs"/>
          <w:sz w:val="28"/>
          <w:szCs w:val="28"/>
          <w:rtl/>
        </w:rPr>
        <w:t>.</w:t>
      </w:r>
    </w:p>
    <w:p w14:paraId="658AC8E0" w14:textId="77777777" w:rsidR="000429DE" w:rsidRPr="00F61DAB" w:rsidRDefault="000429DE" w:rsidP="000429DE">
      <w:pPr>
        <w:bidi/>
        <w:spacing w:line="480" w:lineRule="auto"/>
        <w:rPr>
          <w:rFonts w:ascii="Simplified Arabic" w:hAnsi="Simplified Arabic" w:cs="Simplified Arabic"/>
          <w:sz w:val="28"/>
          <w:szCs w:val="28"/>
          <w:rtl/>
        </w:rPr>
      </w:pPr>
      <w:r w:rsidRPr="00F61DAB">
        <w:rPr>
          <w:rFonts w:ascii="Simplified Arabic" w:hAnsi="Simplified Arabic" w:cs="Simplified Arabic"/>
          <w:sz w:val="28"/>
          <w:szCs w:val="28"/>
          <w:rtl/>
        </w:rPr>
        <w:t>لقد أصبح مفهوم الاستدامة المؤسسية أحد المحاور الرئيسة في تقييم نجاح المشاريع، حيث لم تعد مؤشرات النجاح تقاس فقط بمدى الالتزام بالوقت أو التكلفة أو الجودة، بل باتت تشمل أيضًا قدرة المشروع على إحداث أثر اقتصادي واجتماعي وبيئي مستدام. ويُعد القائد التحويلي المحرك الرئيس لهذه الرؤية من خلال تبنّي سياسات تحفّز المشاركة، وتدعم الابتكار، وتُرسّخ ثقافة العمل الجماعي الهادف إلى تحقيق قيمة طويلة الأجل</w:t>
      </w:r>
      <w:r w:rsidRPr="00F61DAB">
        <w:rPr>
          <w:rFonts w:ascii="Simplified Arabic" w:hAnsi="Simplified Arabic" w:cs="Simplified Arabic"/>
          <w:sz w:val="28"/>
          <w:szCs w:val="28"/>
        </w:rPr>
        <w:t xml:space="preserve"> (Fullan, 2017)</w:t>
      </w:r>
      <w:r>
        <w:rPr>
          <w:rFonts w:ascii="Simplified Arabic" w:hAnsi="Simplified Arabic" w:cs="Simplified Arabic" w:hint="cs"/>
          <w:sz w:val="28"/>
          <w:szCs w:val="28"/>
          <w:rtl/>
        </w:rPr>
        <w:t>.</w:t>
      </w:r>
    </w:p>
    <w:p w14:paraId="18492427" w14:textId="77777777" w:rsidR="000429DE" w:rsidRPr="00F61DAB" w:rsidRDefault="000429DE" w:rsidP="000429DE">
      <w:pPr>
        <w:bidi/>
        <w:spacing w:line="480" w:lineRule="auto"/>
        <w:rPr>
          <w:rFonts w:ascii="Simplified Arabic" w:hAnsi="Simplified Arabic" w:cs="Simplified Arabic"/>
          <w:sz w:val="28"/>
          <w:szCs w:val="28"/>
          <w:rtl/>
        </w:rPr>
      </w:pPr>
      <w:r w:rsidRPr="00F61DAB">
        <w:rPr>
          <w:rFonts w:ascii="Simplified Arabic" w:hAnsi="Simplified Arabic" w:cs="Simplified Arabic"/>
          <w:sz w:val="28"/>
          <w:szCs w:val="28"/>
          <w:rtl/>
        </w:rPr>
        <w:t>وفي الوقت ذاته، باتت المسؤولية المجتمعية ركيزة أساسية في عمل المؤسسات والمشاريع الحكومية، إذ تُسهم في ترسيخ صورة إيجابية للمؤسسة وتعزيز ثقة المجتمع بها، من خلال التزامها بمبادئ العدالة والشفافية، واحترام البيئة، ودعم المبادرات المجتمعية. وتبرز هنا أهمية القيادة التحويلية في غرس هذه القيم لدى العاملين، وتحفيزهم على تبنّي سلوكيات مسؤولة تتجاوز الأهداف الفردية نحو المصلحة العامة (الحلواني، 2022)</w:t>
      </w:r>
      <w:r w:rsidRPr="00F61DAB">
        <w:rPr>
          <w:rFonts w:ascii="Simplified Arabic" w:hAnsi="Simplified Arabic" w:cs="Simplified Arabic"/>
          <w:sz w:val="28"/>
          <w:szCs w:val="28"/>
        </w:rPr>
        <w:t>.</w:t>
      </w:r>
    </w:p>
    <w:p w14:paraId="48FC996D" w14:textId="77777777" w:rsidR="000429DE" w:rsidRDefault="000429DE" w:rsidP="000429DE">
      <w:pPr>
        <w:bidi/>
        <w:spacing w:line="480" w:lineRule="auto"/>
        <w:rPr>
          <w:rFonts w:ascii="Simplified Arabic" w:hAnsi="Simplified Arabic" w:cs="Simplified Arabic"/>
          <w:sz w:val="28"/>
          <w:szCs w:val="28"/>
          <w:rtl/>
        </w:rPr>
      </w:pPr>
      <w:r w:rsidRPr="00F61DAB">
        <w:rPr>
          <w:rFonts w:ascii="Simplified Arabic" w:hAnsi="Simplified Arabic" w:cs="Simplified Arabic"/>
          <w:sz w:val="28"/>
          <w:szCs w:val="28"/>
          <w:rtl/>
        </w:rPr>
        <w:t>وعلى الرغم من تعدد الدراسات التي تناولت القيادة التحويلية، أو الاستدامة المؤسسية، أو المسؤولية المجتمعية كلٌّ على حدة، إلا أن الدراسات التي بحثت في الدور الوسيط للمسؤولية المجتمعية بين القيادة التحويلية والاستدامة المؤسسية في سياق مشاريع القطاع الحكومي السعودي لا تزال محدودة. ومن هنا تنبع أهمية هذه الدراسة في سدّ هذه الفجوة العلمية، من خلال تحليل العلاقة بين هذه المتغيرات ضمن إطار نظري وتطبيقي متكامل يعكس خصوصية بيئة المشاريع الحكو</w:t>
      </w:r>
      <w:r>
        <w:rPr>
          <w:rFonts w:ascii="Simplified Arabic" w:hAnsi="Simplified Arabic" w:cs="Simplified Arabic"/>
          <w:sz w:val="28"/>
          <w:szCs w:val="28"/>
          <w:rtl/>
        </w:rPr>
        <w:t>مية في المملكة العربية السعودية</w:t>
      </w:r>
      <w:r w:rsidRPr="004E6F71">
        <w:rPr>
          <w:rFonts w:ascii="Simplified Arabic" w:hAnsi="Simplified Arabic" w:cs="Simplified Arabic"/>
          <w:sz w:val="28"/>
          <w:szCs w:val="28"/>
        </w:rPr>
        <w:t>.</w:t>
      </w:r>
    </w:p>
    <w:p w14:paraId="1D96B95A" w14:textId="77777777" w:rsidR="000429DE" w:rsidRPr="004E6F71" w:rsidRDefault="000429DE" w:rsidP="000429DE">
      <w:pPr>
        <w:bidi/>
        <w:spacing w:line="480" w:lineRule="auto"/>
        <w:rPr>
          <w:rFonts w:ascii="Simplified Arabic" w:hAnsi="Simplified Arabic" w:cs="Simplified Arabic"/>
          <w:sz w:val="28"/>
          <w:szCs w:val="28"/>
          <w:rtl/>
        </w:rPr>
      </w:pPr>
    </w:p>
    <w:p w14:paraId="3A516180" w14:textId="77777777" w:rsidR="000429DE" w:rsidRPr="008B3A3F" w:rsidRDefault="000429DE" w:rsidP="000429DE">
      <w:pPr>
        <w:bidi/>
        <w:spacing w:line="480" w:lineRule="auto"/>
        <w:outlineLvl w:val="1"/>
        <w:rPr>
          <w:rFonts w:ascii="Simplified Arabic" w:hAnsi="Simplified Arabic" w:cs="Simplified Arabic"/>
          <w:b/>
          <w:bCs/>
          <w:sz w:val="36"/>
          <w:szCs w:val="36"/>
          <w:rtl/>
        </w:rPr>
      </w:pPr>
      <w:bookmarkStart w:id="3" w:name="_Toc212336808"/>
      <w:r w:rsidRPr="008B3A3F">
        <w:rPr>
          <w:rFonts w:ascii="Simplified Arabic" w:hAnsi="Simplified Arabic" w:cs="Simplified Arabic"/>
          <w:b/>
          <w:bCs/>
          <w:sz w:val="36"/>
          <w:szCs w:val="36"/>
          <w:rtl/>
        </w:rPr>
        <w:t>مشكلة الدراسة</w:t>
      </w:r>
      <w:bookmarkEnd w:id="3"/>
    </w:p>
    <w:p w14:paraId="5F1640FE" w14:textId="77777777" w:rsidR="000429DE" w:rsidRPr="00F61DAB" w:rsidRDefault="000429DE" w:rsidP="000429DE">
      <w:pPr>
        <w:bidi/>
        <w:spacing w:line="480" w:lineRule="auto"/>
        <w:rPr>
          <w:rFonts w:ascii="Simplified Arabic" w:hAnsi="Simplified Arabic" w:cs="Simplified Arabic"/>
          <w:sz w:val="28"/>
          <w:szCs w:val="28"/>
          <w:rtl/>
        </w:rPr>
      </w:pPr>
      <w:r w:rsidRPr="00F61DAB">
        <w:rPr>
          <w:rFonts w:ascii="Simplified Arabic" w:hAnsi="Simplified Arabic" w:cs="Simplified Arabic"/>
          <w:sz w:val="28"/>
          <w:szCs w:val="28"/>
          <w:rtl/>
        </w:rPr>
        <w:t>تُعدّ المشاريع الحكومية في المملكة العربية السعودية أحد الركائز الرئيسة لتحقيق مستهدفات رؤية المملكة 2030، إذ تمثل أداة استراتيجية لترجمة الخطط التنموية إلى نتائج ملموسة على أرض الواقع. ومع التوسع الكبير في هذه المشاريع، تزايدت الحاجة إلى تبني ممارسات قيادية فعالة تضمن تحقيق التميز والاستدامة المؤسسية. إلا أن العديد من المشاريع لا تزال تواجه تحديات في تحقيق التوازن بين الأهداف التشغيلية قصيرة المدى ومتطلبات الاستدامة بعيدة المدى، إضافةً إلى ضعف تكامل الأدوار القيادية مع مبادئ المسؤولية المجتمعية</w:t>
      </w:r>
      <w:r w:rsidRPr="00F61DAB">
        <w:rPr>
          <w:rFonts w:ascii="Simplified Arabic" w:hAnsi="Simplified Arabic" w:cs="Simplified Arabic"/>
          <w:sz w:val="28"/>
          <w:szCs w:val="28"/>
        </w:rPr>
        <w:t>.</w:t>
      </w:r>
    </w:p>
    <w:p w14:paraId="73C833C6" w14:textId="77777777" w:rsidR="000429DE" w:rsidRPr="00F61DAB" w:rsidRDefault="000429DE" w:rsidP="000429DE">
      <w:pPr>
        <w:bidi/>
        <w:spacing w:line="480" w:lineRule="auto"/>
        <w:rPr>
          <w:rFonts w:ascii="Simplified Arabic" w:hAnsi="Simplified Arabic" w:cs="Simplified Arabic"/>
          <w:sz w:val="28"/>
          <w:szCs w:val="28"/>
          <w:rtl/>
        </w:rPr>
      </w:pPr>
      <w:r w:rsidRPr="00F61DAB">
        <w:rPr>
          <w:rFonts w:ascii="Simplified Arabic" w:hAnsi="Simplified Arabic" w:cs="Simplified Arabic"/>
          <w:sz w:val="28"/>
          <w:szCs w:val="28"/>
          <w:rtl/>
        </w:rPr>
        <w:t>في هذا السياق، تبرز القيادة التحويلية كنمط قيادي معاصر قادر على إحداث تغيير إيجابي في ثقافة العمل بالمشاريع الحكومية، من خلال تمكين الأفراد، وتحفيزهم على الإبداع، وتعزيز التزامهم بالقيم المؤسسية. وتشير الأدبيات إلى أن القادة التحويليين يسهمون في بناء مؤسسات أكثر استدامة من خلال تشجيع التفكير الاستراتيجي وتوجيه الجهود نحو تطوير حلول مبتكرة ذات أثر اجتماعي وبيئي إيجابي</w:t>
      </w:r>
      <w:r w:rsidRPr="00F61DAB">
        <w:rPr>
          <w:rFonts w:ascii="Simplified Arabic" w:hAnsi="Simplified Arabic" w:cs="Simplified Arabic"/>
          <w:sz w:val="28"/>
          <w:szCs w:val="28"/>
        </w:rPr>
        <w:t xml:space="preserve"> (Bass &amp; Avolio, 1994</w:t>
      </w:r>
      <w:r w:rsidRPr="00F61DAB">
        <w:rPr>
          <w:rFonts w:ascii="Simplified Arabic" w:hAnsi="Simplified Arabic" w:cs="Simplified Arabic"/>
          <w:sz w:val="28"/>
          <w:szCs w:val="28"/>
          <w:rtl/>
        </w:rPr>
        <w:t>؛</w:t>
      </w:r>
      <w:r w:rsidRPr="00F61DAB">
        <w:rPr>
          <w:rFonts w:ascii="Simplified Arabic" w:hAnsi="Simplified Arabic" w:cs="Simplified Arabic"/>
          <w:sz w:val="28"/>
          <w:szCs w:val="28"/>
        </w:rPr>
        <w:t xml:space="preserve"> Fullan, 2017</w:t>
      </w:r>
      <w:r>
        <w:rPr>
          <w:rFonts w:ascii="Simplified Arabic" w:hAnsi="Simplified Arabic" w:cs="Simplified Arabic" w:hint="cs"/>
          <w:sz w:val="28"/>
          <w:szCs w:val="28"/>
          <w:rtl/>
        </w:rPr>
        <w:t>)</w:t>
      </w:r>
      <w:r w:rsidRPr="00F61DAB">
        <w:rPr>
          <w:rFonts w:ascii="Simplified Arabic" w:hAnsi="Simplified Arabic" w:cs="Simplified Arabic"/>
          <w:sz w:val="28"/>
          <w:szCs w:val="28"/>
        </w:rPr>
        <w:t>.</w:t>
      </w:r>
    </w:p>
    <w:p w14:paraId="62773B86" w14:textId="77777777" w:rsidR="000429DE" w:rsidRPr="00F61DAB" w:rsidRDefault="000429DE" w:rsidP="000429DE">
      <w:pPr>
        <w:bidi/>
        <w:spacing w:line="480" w:lineRule="auto"/>
        <w:rPr>
          <w:rFonts w:ascii="Simplified Arabic" w:hAnsi="Simplified Arabic" w:cs="Simplified Arabic"/>
          <w:sz w:val="28"/>
          <w:szCs w:val="28"/>
          <w:rtl/>
        </w:rPr>
      </w:pPr>
      <w:r w:rsidRPr="00F61DAB">
        <w:rPr>
          <w:rFonts w:ascii="Simplified Arabic" w:hAnsi="Simplified Arabic" w:cs="Simplified Arabic"/>
          <w:sz w:val="28"/>
          <w:szCs w:val="28"/>
          <w:rtl/>
        </w:rPr>
        <w:t>ورغم أن مفهوم الاستدامة المؤسسية أصبح محورًا رئيسًا في الإدارة الحديثة، إلا أن تطبيقه العملي داخل المشاريع الحكومية يظل محدودًا ومتفاوتًا من مؤسسة إلى أخرى، نتيجة غياب وضوح الرؤية القيادية القادرة على مواءمة الأداء المؤسسي مع متطلبات التنمية المستدامة. كما أن دور المسؤولية المجتمعية كمتغير وسيط يعزز العلاقة بين القيادة التحويلية والاستدامة لم يُتناول بالتحليل الكافي في الأدبيات العربية، خصوصًا في سياق القطاع الحكومي السعودي</w:t>
      </w:r>
      <w:r w:rsidRPr="00F61DAB">
        <w:rPr>
          <w:rFonts w:ascii="Simplified Arabic" w:hAnsi="Simplified Arabic" w:cs="Simplified Arabic"/>
          <w:sz w:val="28"/>
          <w:szCs w:val="28"/>
        </w:rPr>
        <w:t>.</w:t>
      </w:r>
    </w:p>
    <w:p w14:paraId="1333629E" w14:textId="77777777" w:rsidR="000429DE" w:rsidRPr="00F61DAB" w:rsidRDefault="000429DE" w:rsidP="000429DE">
      <w:pPr>
        <w:bidi/>
        <w:spacing w:line="480" w:lineRule="auto"/>
        <w:rPr>
          <w:rFonts w:ascii="Simplified Arabic" w:hAnsi="Simplified Arabic" w:cs="Simplified Arabic"/>
          <w:sz w:val="28"/>
          <w:szCs w:val="28"/>
          <w:rtl/>
        </w:rPr>
      </w:pPr>
      <w:r w:rsidRPr="00F61DAB">
        <w:rPr>
          <w:rFonts w:ascii="Simplified Arabic" w:hAnsi="Simplified Arabic" w:cs="Simplified Arabic"/>
          <w:sz w:val="28"/>
          <w:szCs w:val="28"/>
          <w:rtl/>
        </w:rPr>
        <w:t>وبناءً على ما سبق، تتحدد مشكلة الدراسة في الحاجة إلى فهم وتحليل الدور الذي تلعبه القيادة التحويلية في تعزيز الاستدامة المؤسسية في مشاريع القطاع الحكومي بالمملكة العربية السعودية، مع دراسة الدور الوسيط للمسؤولية المجتمعية في هذه العلاقة</w:t>
      </w:r>
      <w:r w:rsidRPr="00F61DAB">
        <w:rPr>
          <w:rFonts w:ascii="Simplified Arabic" w:hAnsi="Simplified Arabic" w:cs="Simplified Arabic"/>
          <w:sz w:val="28"/>
          <w:szCs w:val="28"/>
        </w:rPr>
        <w:t>.</w:t>
      </w:r>
    </w:p>
    <w:p w14:paraId="355B0032" w14:textId="77777777" w:rsidR="000429DE" w:rsidRPr="00F61DAB" w:rsidRDefault="000429DE" w:rsidP="000429DE">
      <w:pPr>
        <w:bidi/>
        <w:spacing w:line="480" w:lineRule="auto"/>
        <w:rPr>
          <w:rFonts w:ascii="Simplified Arabic" w:hAnsi="Simplified Arabic" w:cs="Simplified Arabic"/>
          <w:sz w:val="28"/>
          <w:szCs w:val="28"/>
          <w:rtl/>
        </w:rPr>
      </w:pPr>
      <w:r w:rsidRPr="00F61DAB">
        <w:rPr>
          <w:rFonts w:ascii="Simplified Arabic" w:hAnsi="Simplified Arabic" w:cs="Simplified Arabic"/>
          <w:sz w:val="28"/>
          <w:szCs w:val="28"/>
          <w:rtl/>
        </w:rPr>
        <w:t>وينبثق عن هذه المشكلة الرئيسة التساؤل الآتي</w:t>
      </w:r>
      <w:r w:rsidRPr="00F61DAB">
        <w:rPr>
          <w:rFonts w:ascii="Simplified Arabic" w:hAnsi="Simplified Arabic" w:cs="Simplified Arabic"/>
          <w:sz w:val="28"/>
          <w:szCs w:val="28"/>
        </w:rPr>
        <w:t>:</w:t>
      </w:r>
    </w:p>
    <w:p w14:paraId="7F234BDC" w14:textId="77777777" w:rsidR="000429DE" w:rsidRDefault="000429DE" w:rsidP="000429DE">
      <w:pPr>
        <w:bidi/>
        <w:spacing w:line="480" w:lineRule="auto"/>
        <w:rPr>
          <w:rFonts w:ascii="Simplified Arabic" w:hAnsi="Simplified Arabic" w:cs="Simplified Arabic"/>
          <w:b/>
          <w:bCs/>
          <w:sz w:val="28"/>
          <w:szCs w:val="28"/>
          <w:rtl/>
        </w:rPr>
      </w:pPr>
      <w:r w:rsidRPr="00F61DAB">
        <w:rPr>
          <w:rFonts w:ascii="Simplified Arabic" w:hAnsi="Simplified Arabic" w:cs="Simplified Arabic"/>
          <w:b/>
          <w:bCs/>
          <w:sz w:val="28"/>
          <w:szCs w:val="28"/>
          <w:rtl/>
        </w:rPr>
        <w:t>إلى أي مدى تسهم القيادة التحويلية في تعزيز الاستدامة المؤسسية في مشاريع القطاع الحكومي بالمملكة العربية السعودية؟ وما دور المسؤولية المجتمعية كمتغير وسيط في هذه العلاقة؟</w:t>
      </w:r>
    </w:p>
    <w:p w14:paraId="082244FD" w14:textId="77777777" w:rsidR="000429DE" w:rsidRDefault="000429DE" w:rsidP="000429DE">
      <w:pPr>
        <w:bidi/>
        <w:spacing w:line="480" w:lineRule="auto"/>
        <w:rPr>
          <w:rFonts w:ascii="Simplified Arabic" w:hAnsi="Simplified Arabic" w:cs="Simplified Arabic"/>
          <w:b/>
          <w:bCs/>
          <w:sz w:val="28"/>
          <w:szCs w:val="28"/>
          <w:rtl/>
        </w:rPr>
      </w:pPr>
    </w:p>
    <w:p w14:paraId="25BD6060" w14:textId="77777777" w:rsidR="000429DE" w:rsidRPr="00F61DAB" w:rsidRDefault="000429DE" w:rsidP="000429DE">
      <w:pPr>
        <w:bidi/>
        <w:spacing w:line="480" w:lineRule="auto"/>
        <w:rPr>
          <w:rFonts w:ascii="Simplified Arabic" w:hAnsi="Simplified Arabic" w:cs="Simplified Arabic"/>
          <w:b/>
          <w:bCs/>
          <w:sz w:val="28"/>
          <w:szCs w:val="28"/>
          <w:rtl/>
        </w:rPr>
      </w:pPr>
    </w:p>
    <w:p w14:paraId="6D26FAC5" w14:textId="77777777" w:rsidR="000429DE" w:rsidRPr="008B3A3F" w:rsidRDefault="000429DE" w:rsidP="000429DE">
      <w:pPr>
        <w:bidi/>
        <w:spacing w:line="480" w:lineRule="auto"/>
        <w:outlineLvl w:val="1"/>
        <w:rPr>
          <w:rFonts w:ascii="Simplified Arabic" w:hAnsi="Simplified Arabic" w:cs="Simplified Arabic"/>
          <w:b/>
          <w:bCs/>
          <w:sz w:val="36"/>
          <w:szCs w:val="36"/>
          <w:rtl/>
        </w:rPr>
      </w:pPr>
      <w:bookmarkStart w:id="4" w:name="_Toc212336809"/>
      <w:r w:rsidRPr="008B3A3F">
        <w:rPr>
          <w:rFonts w:ascii="Simplified Arabic" w:hAnsi="Simplified Arabic" w:cs="Simplified Arabic"/>
          <w:b/>
          <w:bCs/>
          <w:sz w:val="36"/>
          <w:szCs w:val="36"/>
          <w:rtl/>
        </w:rPr>
        <w:t>أهمية الدراسة</w:t>
      </w:r>
      <w:bookmarkEnd w:id="4"/>
    </w:p>
    <w:p w14:paraId="0B6F44BE" w14:textId="77777777" w:rsidR="000429DE" w:rsidRPr="00F61DAB" w:rsidRDefault="000429DE" w:rsidP="000429DE">
      <w:pPr>
        <w:bidi/>
        <w:spacing w:line="480" w:lineRule="auto"/>
        <w:rPr>
          <w:rFonts w:ascii="Simplified Arabic" w:hAnsi="Simplified Arabic" w:cs="Simplified Arabic"/>
          <w:sz w:val="28"/>
          <w:szCs w:val="28"/>
        </w:rPr>
      </w:pPr>
      <w:r w:rsidRPr="00F61DAB">
        <w:rPr>
          <w:rFonts w:ascii="Simplified Arabic" w:hAnsi="Simplified Arabic" w:cs="Simplified Arabic"/>
          <w:sz w:val="28"/>
          <w:szCs w:val="28"/>
          <w:rtl/>
        </w:rPr>
        <w:t>تنبع أهمية هذه الدراسة من التحديات التي تواجهها المشاريع الحكومية في المملكة العربية السعودية في ظل التحول الوطني نحو تحقيق الاستدامة المؤسسية والتنمية المجتمعية، وذلك ضمن إطار رؤية المملكة 2030 التي تركز على الكفاءة، والحوكمة، والمساءلة، والمسؤولية تجاه المجتمع والبيئة. ومن هنا، فإن دراسة أثر القيادة التحويلية في هذا السياق تمثل إضافة علمية وتطبيقية مهمة، يمكن تناولها من خلال محورين رئيسين:</w:t>
      </w:r>
    </w:p>
    <w:p w14:paraId="46ACD329" w14:textId="77777777" w:rsidR="000429DE" w:rsidRPr="00D91C87" w:rsidRDefault="000429DE" w:rsidP="000429DE">
      <w:pPr>
        <w:bidi/>
        <w:spacing w:line="480" w:lineRule="auto"/>
        <w:rPr>
          <w:rFonts w:ascii="Simplified Arabic" w:hAnsi="Simplified Arabic" w:cs="Simplified Arabic"/>
          <w:b/>
          <w:bCs/>
          <w:sz w:val="28"/>
          <w:szCs w:val="28"/>
        </w:rPr>
      </w:pPr>
      <w:r w:rsidRPr="00F61DAB">
        <w:rPr>
          <w:rFonts w:ascii="Simplified Arabic" w:hAnsi="Simplified Arabic" w:cs="Simplified Arabic"/>
          <w:b/>
          <w:bCs/>
          <w:sz w:val="28"/>
          <w:szCs w:val="28"/>
          <w:rtl/>
        </w:rPr>
        <w:t>أولًا: الأهمية النظرية (العلمية)</w:t>
      </w:r>
    </w:p>
    <w:p w14:paraId="6F2DB730" w14:textId="77777777" w:rsidR="000429DE" w:rsidRPr="00D91C87" w:rsidRDefault="000429DE" w:rsidP="000429DE">
      <w:pPr>
        <w:pStyle w:val="a6"/>
        <w:numPr>
          <w:ilvl w:val="0"/>
          <w:numId w:val="1"/>
        </w:numPr>
        <w:bidi/>
        <w:spacing w:line="480" w:lineRule="auto"/>
        <w:rPr>
          <w:rFonts w:ascii="Simplified Arabic" w:hAnsi="Simplified Arabic" w:cs="Simplified Arabic"/>
          <w:sz w:val="28"/>
          <w:szCs w:val="28"/>
        </w:rPr>
      </w:pPr>
      <w:r w:rsidRPr="00D91C87">
        <w:rPr>
          <w:rFonts w:ascii="Simplified Arabic" w:hAnsi="Simplified Arabic" w:cs="Simplified Arabic"/>
          <w:b/>
          <w:bCs/>
          <w:sz w:val="28"/>
          <w:szCs w:val="28"/>
          <w:rtl/>
        </w:rPr>
        <w:t>سد فجوة بحثية قائمة:</w:t>
      </w:r>
      <w:r w:rsidRPr="00D91C87">
        <w:rPr>
          <w:rFonts w:ascii="Simplified Arabic" w:hAnsi="Simplified Arabic" w:cs="Simplified Arabic" w:hint="cs"/>
          <w:sz w:val="28"/>
          <w:szCs w:val="28"/>
          <w:rtl/>
        </w:rPr>
        <w:t xml:space="preserve"> </w:t>
      </w:r>
      <w:r w:rsidRPr="00D91C87">
        <w:rPr>
          <w:rFonts w:ascii="Simplified Arabic" w:hAnsi="Simplified Arabic" w:cs="Simplified Arabic"/>
          <w:sz w:val="28"/>
          <w:szCs w:val="28"/>
          <w:rtl/>
        </w:rPr>
        <w:t>على الرغم من تعدد الدراسات التي تناولت القيادة التحويلية والاستدامة المؤسسية والمسؤولية المجتمعية كلٌّ على حدة، إلا أن الدراسات التي دمجت هذه المتغيرات في إطار واحد — وخاصة في سياق المشاريع الحكومية السعودية — ما تزال محدودة. وبذلك تسعى هذه الدراسة إلى سد هذه الفجوة من خلال بناء نموذج تحليلي يربط بين القيادة التحويلية والاستدامة المؤسسية عبر الدور الوسيط للمسؤولية المجتمعية.</w:t>
      </w:r>
    </w:p>
    <w:p w14:paraId="47D9B0D6" w14:textId="77777777" w:rsidR="000429DE" w:rsidRPr="00D91C87" w:rsidRDefault="000429DE" w:rsidP="000429DE">
      <w:pPr>
        <w:pStyle w:val="a6"/>
        <w:numPr>
          <w:ilvl w:val="0"/>
          <w:numId w:val="1"/>
        </w:numPr>
        <w:bidi/>
        <w:spacing w:line="480" w:lineRule="auto"/>
        <w:rPr>
          <w:rFonts w:ascii="Simplified Arabic" w:hAnsi="Simplified Arabic" w:cs="Simplified Arabic"/>
          <w:sz w:val="28"/>
          <w:szCs w:val="28"/>
        </w:rPr>
      </w:pPr>
      <w:r w:rsidRPr="00D91C87">
        <w:rPr>
          <w:rFonts w:ascii="Simplified Arabic" w:hAnsi="Simplified Arabic" w:cs="Simplified Arabic"/>
          <w:b/>
          <w:bCs/>
          <w:sz w:val="28"/>
          <w:szCs w:val="28"/>
          <w:rtl/>
        </w:rPr>
        <w:t>توسيع الإطار المفاهيمي للقيادة التحويلية:</w:t>
      </w:r>
      <w:r w:rsidRPr="00D91C87">
        <w:rPr>
          <w:rFonts w:ascii="Simplified Arabic" w:hAnsi="Simplified Arabic" w:cs="Simplified Arabic" w:hint="cs"/>
          <w:sz w:val="28"/>
          <w:szCs w:val="28"/>
          <w:rtl/>
        </w:rPr>
        <w:t xml:space="preserve"> </w:t>
      </w:r>
      <w:r w:rsidRPr="00D91C87">
        <w:rPr>
          <w:rFonts w:ascii="Simplified Arabic" w:hAnsi="Simplified Arabic" w:cs="Simplified Arabic"/>
          <w:sz w:val="28"/>
          <w:szCs w:val="28"/>
          <w:rtl/>
        </w:rPr>
        <w:t>تساهم الدراسة في إثراء المعرفة الإدارية من خلال تحليل الدور الاستراتيجي للقيادة التحويلية، ليس فقط كأداة لتحسين الأداء، بل كآلية لتحقيق الاستدامة المؤسسية وغرس قيم المسؤولية المجتمعية ضمن ثقافة المشاريع الحكومية.</w:t>
      </w:r>
    </w:p>
    <w:p w14:paraId="0561DA16" w14:textId="77777777" w:rsidR="000429DE" w:rsidRPr="008B3A3F" w:rsidRDefault="000429DE" w:rsidP="000429DE">
      <w:pPr>
        <w:pStyle w:val="a6"/>
        <w:numPr>
          <w:ilvl w:val="0"/>
          <w:numId w:val="1"/>
        </w:numPr>
        <w:bidi/>
        <w:spacing w:line="480" w:lineRule="auto"/>
        <w:rPr>
          <w:rFonts w:ascii="Simplified Arabic" w:hAnsi="Simplified Arabic" w:cs="Simplified Arabic"/>
          <w:sz w:val="28"/>
          <w:szCs w:val="28"/>
        </w:rPr>
      </w:pPr>
      <w:r w:rsidRPr="00D91C87">
        <w:rPr>
          <w:rFonts w:ascii="Simplified Arabic" w:hAnsi="Simplified Arabic" w:cs="Simplified Arabic"/>
          <w:b/>
          <w:bCs/>
          <w:sz w:val="28"/>
          <w:szCs w:val="28"/>
          <w:rtl/>
        </w:rPr>
        <w:t>إثراء الأدبيات العربية في مجال إدارة المشاريع:</w:t>
      </w:r>
      <w:r w:rsidRPr="00D91C87">
        <w:rPr>
          <w:rFonts w:ascii="Simplified Arabic" w:hAnsi="Simplified Arabic" w:cs="Simplified Arabic" w:hint="cs"/>
          <w:sz w:val="28"/>
          <w:szCs w:val="28"/>
          <w:rtl/>
        </w:rPr>
        <w:t xml:space="preserve"> </w:t>
      </w:r>
      <w:r w:rsidRPr="00D91C87">
        <w:rPr>
          <w:rFonts w:ascii="Simplified Arabic" w:hAnsi="Simplified Arabic" w:cs="Simplified Arabic"/>
          <w:sz w:val="28"/>
          <w:szCs w:val="28"/>
          <w:rtl/>
        </w:rPr>
        <w:t>تقدم الدراسة إضافة نوعية للمكتبة العربية في مجال القيادة وإدارة المشاريع، من خلال صياغة نموذج متكامل يجمع بين مفاهيم القيادة الحديثة، والاستدامة، والمسؤولية المجتمعية، بما يتلاءم مع الخصوصية التنظيمية والثقافية للمؤسسات الحكومية في المملكة العربية السعودية.</w:t>
      </w:r>
    </w:p>
    <w:p w14:paraId="15F83764" w14:textId="77777777" w:rsidR="000429DE" w:rsidRPr="00D91C87" w:rsidRDefault="000429DE" w:rsidP="000429DE">
      <w:pPr>
        <w:bidi/>
        <w:spacing w:line="480" w:lineRule="auto"/>
        <w:rPr>
          <w:rFonts w:ascii="Simplified Arabic" w:hAnsi="Simplified Arabic" w:cs="Simplified Arabic"/>
          <w:b/>
          <w:bCs/>
          <w:sz w:val="28"/>
          <w:szCs w:val="28"/>
        </w:rPr>
      </w:pPr>
      <w:r w:rsidRPr="00D91C87">
        <w:rPr>
          <w:rFonts w:ascii="Simplified Arabic" w:hAnsi="Simplified Arabic" w:cs="Simplified Arabic"/>
          <w:b/>
          <w:bCs/>
          <w:sz w:val="28"/>
          <w:szCs w:val="28"/>
          <w:rtl/>
        </w:rPr>
        <w:t>ثانيًا: الأهمية التطبيقية (العملية)</w:t>
      </w:r>
    </w:p>
    <w:p w14:paraId="6E71B00C" w14:textId="77777777" w:rsidR="000429DE" w:rsidRPr="00D91C87" w:rsidRDefault="000429DE" w:rsidP="000429DE">
      <w:pPr>
        <w:pStyle w:val="a6"/>
        <w:numPr>
          <w:ilvl w:val="0"/>
          <w:numId w:val="2"/>
        </w:numPr>
        <w:bidi/>
        <w:spacing w:line="480" w:lineRule="auto"/>
        <w:rPr>
          <w:rFonts w:ascii="Simplified Arabic" w:hAnsi="Simplified Arabic" w:cs="Simplified Arabic"/>
          <w:sz w:val="28"/>
          <w:szCs w:val="28"/>
        </w:rPr>
      </w:pPr>
      <w:r w:rsidRPr="00D91C87">
        <w:rPr>
          <w:rFonts w:ascii="Simplified Arabic" w:hAnsi="Simplified Arabic" w:cs="Simplified Arabic"/>
          <w:b/>
          <w:bCs/>
          <w:sz w:val="28"/>
          <w:szCs w:val="28"/>
          <w:rtl/>
        </w:rPr>
        <w:t>دعم صُنّاع القرار في القطاع الحكومي:</w:t>
      </w:r>
      <w:r w:rsidRPr="00D91C87">
        <w:rPr>
          <w:rFonts w:ascii="Simplified Arabic" w:hAnsi="Simplified Arabic" w:cs="Simplified Arabic" w:hint="cs"/>
          <w:sz w:val="28"/>
          <w:szCs w:val="28"/>
          <w:rtl/>
        </w:rPr>
        <w:t xml:space="preserve"> </w:t>
      </w:r>
      <w:r w:rsidRPr="00D91C87">
        <w:rPr>
          <w:rFonts w:ascii="Simplified Arabic" w:hAnsi="Simplified Arabic" w:cs="Simplified Arabic"/>
          <w:sz w:val="28"/>
          <w:szCs w:val="28"/>
          <w:rtl/>
        </w:rPr>
        <w:t>توفر نتائج الدراسة مؤشرات علمية يمكن الاستفادة منها في تصميم سياسات قيادية وتنظيمية تعزز من استدامة المشاريع الحكومية، وتدعم ممارسات المسؤولية المجتمعية كأداة استراتيجية لزيادة فاعلية المؤسسات الحكومية.</w:t>
      </w:r>
    </w:p>
    <w:p w14:paraId="1A7BA975" w14:textId="77777777" w:rsidR="000429DE" w:rsidRPr="00D91C87" w:rsidRDefault="000429DE" w:rsidP="000429DE">
      <w:pPr>
        <w:pStyle w:val="a6"/>
        <w:numPr>
          <w:ilvl w:val="0"/>
          <w:numId w:val="2"/>
        </w:numPr>
        <w:bidi/>
        <w:spacing w:line="480" w:lineRule="auto"/>
        <w:rPr>
          <w:rFonts w:ascii="Simplified Arabic" w:hAnsi="Simplified Arabic" w:cs="Simplified Arabic"/>
          <w:sz w:val="28"/>
          <w:szCs w:val="28"/>
        </w:rPr>
      </w:pPr>
      <w:r w:rsidRPr="00D91C87">
        <w:rPr>
          <w:rFonts w:ascii="Simplified Arabic" w:hAnsi="Simplified Arabic" w:cs="Simplified Arabic"/>
          <w:b/>
          <w:bCs/>
          <w:sz w:val="28"/>
          <w:szCs w:val="28"/>
          <w:rtl/>
        </w:rPr>
        <w:t>تطوير الكفاءات القيادية:</w:t>
      </w:r>
      <w:r w:rsidRPr="00D91C87">
        <w:rPr>
          <w:rFonts w:ascii="Simplified Arabic" w:hAnsi="Simplified Arabic" w:cs="Simplified Arabic" w:hint="cs"/>
          <w:sz w:val="28"/>
          <w:szCs w:val="28"/>
          <w:rtl/>
        </w:rPr>
        <w:t xml:space="preserve"> </w:t>
      </w:r>
      <w:r w:rsidRPr="00D91C87">
        <w:rPr>
          <w:rFonts w:ascii="Simplified Arabic" w:hAnsi="Simplified Arabic" w:cs="Simplified Arabic"/>
          <w:sz w:val="28"/>
          <w:szCs w:val="28"/>
          <w:rtl/>
        </w:rPr>
        <w:t>تُمكّن نتائج البحث الجهات الحكومية من تطوير برامج تدريبية تستهدف القادة والمديرين بالمشاريع، بما يرفع من قدرتهم على ممارسة القيادة التحويلية وتوجيه فرق العمل نحو أهداف تنموية مستدامة.</w:t>
      </w:r>
    </w:p>
    <w:p w14:paraId="1520B2F7" w14:textId="77777777" w:rsidR="000429DE" w:rsidRPr="00D91C87" w:rsidRDefault="000429DE" w:rsidP="000429DE">
      <w:pPr>
        <w:pStyle w:val="a6"/>
        <w:numPr>
          <w:ilvl w:val="0"/>
          <w:numId w:val="2"/>
        </w:numPr>
        <w:bidi/>
        <w:spacing w:line="480" w:lineRule="auto"/>
        <w:rPr>
          <w:rFonts w:ascii="Simplified Arabic" w:hAnsi="Simplified Arabic" w:cs="Simplified Arabic"/>
          <w:sz w:val="28"/>
          <w:szCs w:val="28"/>
        </w:rPr>
      </w:pPr>
      <w:r w:rsidRPr="00D91C87">
        <w:rPr>
          <w:rFonts w:ascii="Simplified Arabic" w:hAnsi="Simplified Arabic" w:cs="Simplified Arabic"/>
          <w:b/>
          <w:bCs/>
          <w:sz w:val="28"/>
          <w:szCs w:val="28"/>
          <w:rtl/>
        </w:rPr>
        <w:t>تعزيز توافق المشاريع مع رؤية 2030:</w:t>
      </w:r>
      <w:r w:rsidRPr="00D91C87">
        <w:rPr>
          <w:rFonts w:ascii="Simplified Arabic" w:hAnsi="Simplified Arabic" w:cs="Simplified Arabic" w:hint="cs"/>
          <w:sz w:val="28"/>
          <w:szCs w:val="28"/>
          <w:rtl/>
        </w:rPr>
        <w:t xml:space="preserve"> </w:t>
      </w:r>
      <w:r w:rsidRPr="00D91C87">
        <w:rPr>
          <w:rFonts w:ascii="Simplified Arabic" w:hAnsi="Simplified Arabic" w:cs="Simplified Arabic"/>
          <w:sz w:val="28"/>
          <w:szCs w:val="28"/>
          <w:rtl/>
        </w:rPr>
        <w:t>تتماشى هذه الدراسة مع التوجه الوطني نحو تبني ممارسات قيادية مبتكرة تحقق التوازن بين الأبعاد الاقتصادية والاجتماعية والبيئية للمشاريع الحكومية، مما يدعم تحقيق مؤشرات الأداء الاستراتيجية لرؤية المملكة.</w:t>
      </w:r>
    </w:p>
    <w:p w14:paraId="227E6FD2" w14:textId="77777777" w:rsidR="000429DE" w:rsidRPr="008B3A3F" w:rsidRDefault="000429DE" w:rsidP="000429DE">
      <w:pPr>
        <w:pStyle w:val="a6"/>
        <w:numPr>
          <w:ilvl w:val="0"/>
          <w:numId w:val="2"/>
        </w:numPr>
        <w:bidi/>
        <w:spacing w:line="480" w:lineRule="auto"/>
        <w:rPr>
          <w:rFonts w:ascii="Simplified Arabic" w:hAnsi="Simplified Arabic" w:cs="Simplified Arabic"/>
          <w:sz w:val="28"/>
          <w:szCs w:val="28"/>
        </w:rPr>
      </w:pPr>
      <w:r w:rsidRPr="00D91C87">
        <w:rPr>
          <w:rFonts w:ascii="Simplified Arabic" w:hAnsi="Simplified Arabic" w:cs="Simplified Arabic"/>
          <w:b/>
          <w:bCs/>
          <w:sz w:val="28"/>
          <w:szCs w:val="28"/>
          <w:rtl/>
        </w:rPr>
        <w:t>بناء نموذج تطبيقي يمكن تعميمه:</w:t>
      </w:r>
      <w:r w:rsidRPr="00D91C87">
        <w:rPr>
          <w:rFonts w:ascii="Simplified Arabic" w:hAnsi="Simplified Arabic" w:cs="Simplified Arabic" w:hint="cs"/>
          <w:sz w:val="28"/>
          <w:szCs w:val="28"/>
          <w:rtl/>
        </w:rPr>
        <w:t xml:space="preserve"> </w:t>
      </w:r>
      <w:r w:rsidRPr="00D91C87">
        <w:rPr>
          <w:rFonts w:ascii="Simplified Arabic" w:hAnsi="Simplified Arabic" w:cs="Simplified Arabic"/>
          <w:sz w:val="28"/>
          <w:szCs w:val="28"/>
          <w:rtl/>
        </w:rPr>
        <w:t>يمكن أن تُسهم نتائج هذه الدراسة في بناء إطار مرجعي تطبيقي يمكن استخدامه في تقييم الممارسات القيادية داخل المشاريع الحكومية أو حتى في مؤسسات القطاع الخاص ذات العلاقة بالخدمات العامة.</w:t>
      </w:r>
    </w:p>
    <w:p w14:paraId="679486B5" w14:textId="77777777" w:rsidR="000429DE" w:rsidRPr="008B3A3F" w:rsidRDefault="000429DE" w:rsidP="000429DE">
      <w:pPr>
        <w:bidi/>
        <w:spacing w:line="480" w:lineRule="auto"/>
        <w:outlineLvl w:val="1"/>
        <w:rPr>
          <w:rFonts w:ascii="Simplified Arabic" w:hAnsi="Simplified Arabic" w:cs="Simplified Arabic"/>
          <w:b/>
          <w:bCs/>
          <w:sz w:val="36"/>
          <w:szCs w:val="36"/>
          <w:rtl/>
        </w:rPr>
      </w:pPr>
      <w:bookmarkStart w:id="5" w:name="_Toc212336810"/>
      <w:r w:rsidRPr="008B3A3F">
        <w:rPr>
          <w:rFonts w:ascii="Simplified Arabic" w:hAnsi="Simplified Arabic" w:cs="Simplified Arabic"/>
          <w:b/>
          <w:bCs/>
          <w:sz w:val="36"/>
          <w:szCs w:val="36"/>
          <w:rtl/>
        </w:rPr>
        <w:t>أهداف الدراسة</w:t>
      </w:r>
      <w:bookmarkEnd w:id="5"/>
    </w:p>
    <w:p w14:paraId="4800A92B" w14:textId="77777777" w:rsidR="000429DE" w:rsidRPr="00234B2F" w:rsidRDefault="000429DE" w:rsidP="000429DE">
      <w:pPr>
        <w:bidi/>
        <w:spacing w:line="480" w:lineRule="auto"/>
        <w:rPr>
          <w:rFonts w:ascii="Simplified Arabic" w:hAnsi="Simplified Arabic" w:cs="Simplified Arabic"/>
          <w:sz w:val="28"/>
          <w:szCs w:val="28"/>
          <w:rtl/>
        </w:rPr>
      </w:pPr>
      <w:r w:rsidRPr="00234B2F">
        <w:rPr>
          <w:rFonts w:ascii="Simplified Arabic" w:hAnsi="Simplified Arabic" w:cs="Simplified Arabic"/>
          <w:sz w:val="28"/>
          <w:szCs w:val="28"/>
          <w:rtl/>
        </w:rPr>
        <w:t>تهدف هذه الدراسة إلى تحليل الدور الذي تؤديه القيادة التحويلية في تعزيز الاستدامة المؤسسية في مشاريع القطاع الحكومي بالمملكة العربية السعودية، مع دراسة الدور الوسيط للمسؤولية المجتمعية في هذه العلاقة</w:t>
      </w:r>
      <w:r w:rsidRPr="00234B2F">
        <w:rPr>
          <w:rFonts w:ascii="Simplified Arabic" w:hAnsi="Simplified Arabic" w:cs="Simplified Arabic"/>
          <w:sz w:val="28"/>
          <w:szCs w:val="28"/>
        </w:rPr>
        <w:t>.</w:t>
      </w:r>
    </w:p>
    <w:p w14:paraId="5C66A12C" w14:textId="77777777" w:rsidR="000429DE" w:rsidRPr="00234B2F" w:rsidRDefault="000429DE" w:rsidP="000429DE">
      <w:pPr>
        <w:bidi/>
        <w:spacing w:line="480" w:lineRule="auto"/>
        <w:rPr>
          <w:rFonts w:ascii="Simplified Arabic" w:hAnsi="Simplified Arabic" w:cs="Simplified Arabic"/>
          <w:sz w:val="28"/>
          <w:szCs w:val="28"/>
          <w:rtl/>
        </w:rPr>
      </w:pPr>
      <w:r w:rsidRPr="00234B2F">
        <w:rPr>
          <w:rFonts w:ascii="Simplified Arabic" w:hAnsi="Simplified Arabic" w:cs="Simplified Arabic"/>
          <w:sz w:val="28"/>
          <w:szCs w:val="28"/>
          <w:rtl/>
        </w:rPr>
        <w:t>ولتحقيق هذا الهدف العام، تسعى الدراسة إلى تحقيق الأهداف الفرعية التالية</w:t>
      </w:r>
      <w:r w:rsidRPr="00234B2F">
        <w:rPr>
          <w:rFonts w:ascii="Simplified Arabic" w:hAnsi="Simplified Arabic" w:cs="Simplified Arabic"/>
          <w:sz w:val="28"/>
          <w:szCs w:val="28"/>
        </w:rPr>
        <w:t>:</w:t>
      </w:r>
    </w:p>
    <w:p w14:paraId="68420AEB" w14:textId="77777777" w:rsidR="000429DE" w:rsidRPr="0089705D" w:rsidRDefault="000429DE" w:rsidP="000429DE">
      <w:pPr>
        <w:pStyle w:val="a6"/>
        <w:numPr>
          <w:ilvl w:val="0"/>
          <w:numId w:val="3"/>
        </w:numPr>
        <w:bidi/>
        <w:spacing w:line="480" w:lineRule="auto"/>
        <w:rPr>
          <w:rFonts w:ascii="Simplified Arabic" w:hAnsi="Simplified Arabic" w:cs="Simplified Arabic"/>
          <w:sz w:val="28"/>
          <w:szCs w:val="28"/>
          <w:rtl/>
        </w:rPr>
      </w:pPr>
      <w:r w:rsidRPr="0089705D">
        <w:rPr>
          <w:rFonts w:ascii="Simplified Arabic" w:hAnsi="Simplified Arabic" w:cs="Simplified Arabic"/>
          <w:sz w:val="28"/>
          <w:szCs w:val="28"/>
          <w:rtl/>
        </w:rPr>
        <w:t xml:space="preserve">قياس مستوى ممارسة القيادة التحويلية بأبعادها الأربعة (التأثير المثالي، التحفيز </w:t>
      </w:r>
      <w:proofErr w:type="spellStart"/>
      <w:r w:rsidRPr="0089705D">
        <w:rPr>
          <w:rFonts w:ascii="Simplified Arabic" w:hAnsi="Simplified Arabic" w:cs="Simplified Arabic"/>
          <w:sz w:val="28"/>
          <w:szCs w:val="28"/>
          <w:rtl/>
        </w:rPr>
        <w:t>الإلهامي</w:t>
      </w:r>
      <w:proofErr w:type="spellEnd"/>
      <w:r w:rsidRPr="0089705D">
        <w:rPr>
          <w:rFonts w:ascii="Simplified Arabic" w:hAnsi="Simplified Arabic" w:cs="Simplified Arabic"/>
          <w:sz w:val="28"/>
          <w:szCs w:val="28"/>
          <w:rtl/>
        </w:rPr>
        <w:t>، الاستثارة الفكرية، والاعتبارات الفردية) لدى القيادات العاملة في مشاريع القطاع الحكومي السعودي</w:t>
      </w:r>
      <w:r w:rsidRPr="0089705D">
        <w:rPr>
          <w:rFonts w:ascii="Simplified Arabic" w:hAnsi="Simplified Arabic" w:cs="Simplified Arabic"/>
          <w:sz w:val="28"/>
          <w:szCs w:val="28"/>
        </w:rPr>
        <w:t>.</w:t>
      </w:r>
    </w:p>
    <w:p w14:paraId="48A9D5D4" w14:textId="77777777" w:rsidR="000429DE" w:rsidRPr="0089705D" w:rsidRDefault="000429DE" w:rsidP="000429DE">
      <w:pPr>
        <w:pStyle w:val="a6"/>
        <w:numPr>
          <w:ilvl w:val="0"/>
          <w:numId w:val="3"/>
        </w:numPr>
        <w:bidi/>
        <w:spacing w:line="480" w:lineRule="auto"/>
        <w:rPr>
          <w:rFonts w:ascii="Simplified Arabic" w:hAnsi="Simplified Arabic" w:cs="Simplified Arabic"/>
          <w:sz w:val="28"/>
          <w:szCs w:val="28"/>
          <w:rtl/>
        </w:rPr>
      </w:pPr>
      <w:r w:rsidRPr="0089705D">
        <w:rPr>
          <w:rFonts w:ascii="Simplified Arabic" w:hAnsi="Simplified Arabic" w:cs="Simplified Arabic"/>
          <w:sz w:val="28"/>
          <w:szCs w:val="28"/>
          <w:rtl/>
        </w:rPr>
        <w:t>تحليل أثر القيادة التحويلية على الاستدامة المؤسسية في أبعادها الاقتصادية والاجتماعية والبيئية</w:t>
      </w:r>
      <w:r w:rsidRPr="0089705D">
        <w:rPr>
          <w:rFonts w:ascii="Simplified Arabic" w:hAnsi="Simplified Arabic" w:cs="Simplified Arabic"/>
          <w:sz w:val="28"/>
          <w:szCs w:val="28"/>
        </w:rPr>
        <w:t>.</w:t>
      </w:r>
    </w:p>
    <w:p w14:paraId="367CF48B" w14:textId="77777777" w:rsidR="000429DE" w:rsidRPr="0089705D" w:rsidRDefault="000429DE" w:rsidP="000429DE">
      <w:pPr>
        <w:pStyle w:val="a6"/>
        <w:numPr>
          <w:ilvl w:val="0"/>
          <w:numId w:val="3"/>
        </w:numPr>
        <w:bidi/>
        <w:spacing w:line="480" w:lineRule="auto"/>
        <w:rPr>
          <w:rFonts w:ascii="Simplified Arabic" w:hAnsi="Simplified Arabic" w:cs="Simplified Arabic"/>
          <w:sz w:val="28"/>
          <w:szCs w:val="28"/>
          <w:rtl/>
        </w:rPr>
      </w:pPr>
      <w:r w:rsidRPr="0089705D">
        <w:rPr>
          <w:rFonts w:ascii="Simplified Arabic" w:hAnsi="Simplified Arabic" w:cs="Simplified Arabic"/>
          <w:sz w:val="28"/>
          <w:szCs w:val="28"/>
          <w:rtl/>
        </w:rPr>
        <w:t>استكشاف الدور الوسيط للمسؤولية المجتمعية في العلاقة بين القيادة التحويلية والاستدامة المؤسسية في بيئة المشاريع الحكومية</w:t>
      </w:r>
      <w:r w:rsidRPr="0089705D">
        <w:rPr>
          <w:rFonts w:ascii="Simplified Arabic" w:hAnsi="Simplified Arabic" w:cs="Simplified Arabic"/>
          <w:sz w:val="28"/>
          <w:szCs w:val="28"/>
        </w:rPr>
        <w:t>.</w:t>
      </w:r>
    </w:p>
    <w:p w14:paraId="72BE39C2" w14:textId="77777777" w:rsidR="000429DE" w:rsidRPr="0089705D" w:rsidRDefault="000429DE" w:rsidP="000429DE">
      <w:pPr>
        <w:pStyle w:val="a6"/>
        <w:numPr>
          <w:ilvl w:val="0"/>
          <w:numId w:val="3"/>
        </w:numPr>
        <w:bidi/>
        <w:spacing w:line="480" w:lineRule="auto"/>
        <w:rPr>
          <w:rFonts w:ascii="Simplified Arabic" w:hAnsi="Simplified Arabic" w:cs="Simplified Arabic"/>
          <w:sz w:val="28"/>
          <w:szCs w:val="28"/>
          <w:rtl/>
        </w:rPr>
      </w:pPr>
      <w:r w:rsidRPr="0089705D">
        <w:rPr>
          <w:rFonts w:ascii="Simplified Arabic" w:hAnsi="Simplified Arabic" w:cs="Simplified Arabic"/>
          <w:sz w:val="28"/>
          <w:szCs w:val="28"/>
          <w:rtl/>
        </w:rPr>
        <w:t>تحديد الفروق في إدراك ممارسات القيادة التحويلية والاستدامة والمسؤولية المجتمعية باختلاف الخصائص الديموغرافية للعاملين (الجنس، العمر، المؤهل العلمي، سنوات الخبرة، نوع المشروع)</w:t>
      </w:r>
      <w:r w:rsidRPr="0089705D">
        <w:rPr>
          <w:rFonts w:ascii="Simplified Arabic" w:hAnsi="Simplified Arabic" w:cs="Simplified Arabic"/>
          <w:sz w:val="28"/>
          <w:szCs w:val="28"/>
        </w:rPr>
        <w:t>.</w:t>
      </w:r>
    </w:p>
    <w:p w14:paraId="06BAA956" w14:textId="77777777" w:rsidR="000429DE" w:rsidRPr="0089705D" w:rsidRDefault="000429DE" w:rsidP="000429DE">
      <w:pPr>
        <w:pStyle w:val="a6"/>
        <w:numPr>
          <w:ilvl w:val="0"/>
          <w:numId w:val="3"/>
        </w:numPr>
        <w:bidi/>
        <w:spacing w:line="480" w:lineRule="auto"/>
        <w:rPr>
          <w:rFonts w:ascii="Simplified Arabic" w:hAnsi="Simplified Arabic" w:cs="Simplified Arabic"/>
          <w:sz w:val="28"/>
          <w:szCs w:val="28"/>
          <w:rtl/>
        </w:rPr>
      </w:pPr>
      <w:r w:rsidRPr="0089705D">
        <w:rPr>
          <w:rFonts w:ascii="Simplified Arabic" w:hAnsi="Simplified Arabic" w:cs="Simplified Arabic"/>
          <w:sz w:val="28"/>
          <w:szCs w:val="28"/>
          <w:rtl/>
        </w:rPr>
        <w:t>اقتراح نموذج تطبيقي عملي لتفعيل القيادة التحويلية كمدخل استراتيجي لتعزيز الاستدامة والمسؤولية المجتمعية في مشاريع القطاع الحكومي السعودي</w:t>
      </w:r>
      <w:r w:rsidRPr="0089705D">
        <w:rPr>
          <w:rFonts w:ascii="Simplified Arabic" w:hAnsi="Simplified Arabic" w:cs="Simplified Arabic"/>
          <w:sz w:val="28"/>
          <w:szCs w:val="28"/>
        </w:rPr>
        <w:t>.</w:t>
      </w:r>
    </w:p>
    <w:p w14:paraId="41FF0469" w14:textId="77777777" w:rsidR="000429DE" w:rsidRPr="008B3A3F" w:rsidRDefault="000429DE" w:rsidP="000429DE">
      <w:pPr>
        <w:bidi/>
        <w:spacing w:line="480" w:lineRule="auto"/>
        <w:outlineLvl w:val="1"/>
        <w:rPr>
          <w:rFonts w:ascii="Simplified Arabic" w:hAnsi="Simplified Arabic" w:cs="Simplified Arabic"/>
          <w:b/>
          <w:bCs/>
          <w:sz w:val="36"/>
          <w:szCs w:val="36"/>
          <w:rtl/>
        </w:rPr>
      </w:pPr>
      <w:bookmarkStart w:id="6" w:name="_Toc212336811"/>
      <w:r w:rsidRPr="008B3A3F">
        <w:rPr>
          <w:rFonts w:ascii="Simplified Arabic" w:hAnsi="Simplified Arabic" w:cs="Simplified Arabic"/>
          <w:b/>
          <w:bCs/>
          <w:sz w:val="36"/>
          <w:szCs w:val="36"/>
          <w:rtl/>
        </w:rPr>
        <w:t>تساؤلات الدراسة</w:t>
      </w:r>
      <w:r w:rsidRPr="008B3A3F">
        <w:rPr>
          <w:rFonts w:ascii="Simplified Arabic" w:hAnsi="Simplified Arabic" w:cs="Simplified Arabic"/>
          <w:b/>
          <w:bCs/>
          <w:sz w:val="36"/>
          <w:szCs w:val="36"/>
        </w:rPr>
        <w:t xml:space="preserve"> (Research Questions)</w:t>
      </w:r>
      <w:bookmarkEnd w:id="6"/>
    </w:p>
    <w:p w14:paraId="6F590483" w14:textId="77777777" w:rsidR="000429DE" w:rsidRPr="00234B2F" w:rsidRDefault="000429DE" w:rsidP="000429DE">
      <w:pPr>
        <w:bidi/>
        <w:spacing w:line="480" w:lineRule="auto"/>
        <w:rPr>
          <w:rFonts w:ascii="Simplified Arabic" w:hAnsi="Simplified Arabic" w:cs="Simplified Arabic"/>
          <w:sz w:val="28"/>
          <w:szCs w:val="28"/>
          <w:rtl/>
        </w:rPr>
      </w:pPr>
      <w:r w:rsidRPr="00234B2F">
        <w:rPr>
          <w:rFonts w:ascii="Simplified Arabic" w:hAnsi="Simplified Arabic" w:cs="Simplified Arabic"/>
          <w:sz w:val="28"/>
          <w:szCs w:val="28"/>
          <w:rtl/>
        </w:rPr>
        <w:t>استنادًا إلى مشكلة الدراسة وأهدافها، تسعى هذه الدراسة للإجابة على السؤال الرئيس الآتي</w:t>
      </w:r>
      <w:r w:rsidRPr="00234B2F">
        <w:rPr>
          <w:rFonts w:ascii="Simplified Arabic" w:hAnsi="Simplified Arabic" w:cs="Simplified Arabic"/>
          <w:sz w:val="28"/>
          <w:szCs w:val="28"/>
        </w:rPr>
        <w:t>:</w:t>
      </w:r>
    </w:p>
    <w:p w14:paraId="450F03A9" w14:textId="77777777" w:rsidR="000429DE" w:rsidRPr="0089705D" w:rsidRDefault="000429DE" w:rsidP="000429DE">
      <w:pPr>
        <w:bidi/>
        <w:spacing w:line="480" w:lineRule="auto"/>
        <w:rPr>
          <w:rFonts w:ascii="Simplified Arabic" w:hAnsi="Simplified Arabic" w:cs="Simplified Arabic"/>
          <w:b/>
          <w:bCs/>
          <w:sz w:val="28"/>
          <w:szCs w:val="28"/>
          <w:rtl/>
        </w:rPr>
      </w:pPr>
      <w:r w:rsidRPr="0089705D">
        <w:rPr>
          <w:rFonts w:ascii="Simplified Arabic" w:hAnsi="Simplified Arabic" w:cs="Simplified Arabic"/>
          <w:b/>
          <w:bCs/>
          <w:sz w:val="28"/>
          <w:szCs w:val="28"/>
          <w:rtl/>
        </w:rPr>
        <w:t>إلى أي مدى تسهم القيادة التحويلية في تعزيز الاستدامة المؤسسية في مشاريع القطاع الحكومي بالمملكة العربية السعودية، وما الدور الوسيط للمسؤولية المجتمعية في هذه العلاقة؟</w:t>
      </w:r>
    </w:p>
    <w:p w14:paraId="6C0C3DCA" w14:textId="77777777" w:rsidR="000429DE" w:rsidRPr="00234B2F" w:rsidRDefault="000429DE" w:rsidP="000429DE">
      <w:pPr>
        <w:bidi/>
        <w:spacing w:line="480" w:lineRule="auto"/>
        <w:rPr>
          <w:rFonts w:ascii="Simplified Arabic" w:hAnsi="Simplified Arabic" w:cs="Simplified Arabic"/>
          <w:sz w:val="28"/>
          <w:szCs w:val="28"/>
          <w:rtl/>
        </w:rPr>
      </w:pPr>
      <w:r w:rsidRPr="00234B2F">
        <w:rPr>
          <w:rFonts w:ascii="Simplified Arabic" w:hAnsi="Simplified Arabic" w:cs="Simplified Arabic"/>
          <w:sz w:val="28"/>
          <w:szCs w:val="28"/>
          <w:rtl/>
        </w:rPr>
        <w:t>وينبثق من هذا السؤال الرئيس عدد من التساؤلات الفرعية على النحو الآتي</w:t>
      </w:r>
      <w:r w:rsidRPr="00234B2F">
        <w:rPr>
          <w:rFonts w:ascii="Simplified Arabic" w:hAnsi="Simplified Arabic" w:cs="Simplified Arabic"/>
          <w:sz w:val="28"/>
          <w:szCs w:val="28"/>
        </w:rPr>
        <w:t>:</w:t>
      </w:r>
    </w:p>
    <w:p w14:paraId="2CAB4E98" w14:textId="77777777" w:rsidR="000429DE" w:rsidRPr="0089705D" w:rsidRDefault="000429DE" w:rsidP="000429DE">
      <w:pPr>
        <w:bidi/>
        <w:spacing w:line="480" w:lineRule="auto"/>
        <w:rPr>
          <w:rFonts w:ascii="Simplified Arabic" w:hAnsi="Simplified Arabic" w:cs="Simplified Arabic"/>
          <w:sz w:val="28"/>
          <w:szCs w:val="28"/>
          <w:u w:val="single"/>
          <w:rtl/>
        </w:rPr>
      </w:pPr>
      <w:r w:rsidRPr="0089705D">
        <w:rPr>
          <w:rFonts w:ascii="Simplified Arabic" w:hAnsi="Simplified Arabic" w:cs="Simplified Arabic"/>
          <w:sz w:val="28"/>
          <w:szCs w:val="28"/>
          <w:u w:val="single"/>
          <w:rtl/>
        </w:rPr>
        <w:t>أولًا: تساؤلات تتعلق بالقيادة التحويلية</w:t>
      </w:r>
    </w:p>
    <w:p w14:paraId="42F2D963" w14:textId="77777777" w:rsidR="000429DE" w:rsidRPr="0089705D" w:rsidRDefault="000429DE" w:rsidP="000429DE">
      <w:pPr>
        <w:pStyle w:val="a6"/>
        <w:numPr>
          <w:ilvl w:val="0"/>
          <w:numId w:val="7"/>
        </w:numPr>
        <w:bidi/>
        <w:spacing w:line="480" w:lineRule="auto"/>
        <w:rPr>
          <w:rFonts w:ascii="Simplified Arabic" w:hAnsi="Simplified Arabic" w:cs="Simplified Arabic"/>
          <w:sz w:val="28"/>
          <w:szCs w:val="28"/>
          <w:rtl/>
        </w:rPr>
      </w:pPr>
      <w:r w:rsidRPr="0089705D">
        <w:rPr>
          <w:rFonts w:ascii="Simplified Arabic" w:hAnsi="Simplified Arabic" w:cs="Simplified Arabic"/>
          <w:sz w:val="28"/>
          <w:szCs w:val="28"/>
          <w:rtl/>
        </w:rPr>
        <w:t>ما مستوى توافر أبعاد القيادة التحويلية لدى القيادات العاملة في مشاريع القطاع الحكومي؟</w:t>
      </w:r>
    </w:p>
    <w:p w14:paraId="798A7F55" w14:textId="77777777" w:rsidR="000429DE" w:rsidRPr="0089705D" w:rsidRDefault="000429DE" w:rsidP="000429DE">
      <w:pPr>
        <w:pStyle w:val="a6"/>
        <w:numPr>
          <w:ilvl w:val="0"/>
          <w:numId w:val="7"/>
        </w:numPr>
        <w:bidi/>
        <w:spacing w:line="480" w:lineRule="auto"/>
        <w:rPr>
          <w:rFonts w:ascii="Simplified Arabic" w:hAnsi="Simplified Arabic" w:cs="Simplified Arabic"/>
          <w:sz w:val="28"/>
          <w:szCs w:val="28"/>
          <w:rtl/>
        </w:rPr>
      </w:pPr>
      <w:r w:rsidRPr="0089705D">
        <w:rPr>
          <w:rFonts w:ascii="Simplified Arabic" w:hAnsi="Simplified Arabic" w:cs="Simplified Arabic"/>
          <w:sz w:val="28"/>
          <w:szCs w:val="28"/>
          <w:rtl/>
        </w:rPr>
        <w:t>ما أكثر أبعاد القيادة التحويلية تأثيرًا في تحقيق أهداف المشاريع الحكومية واستدامتها؟</w:t>
      </w:r>
    </w:p>
    <w:p w14:paraId="5143CDF3" w14:textId="77777777" w:rsidR="000429DE" w:rsidRPr="0089705D" w:rsidRDefault="000429DE" w:rsidP="000429DE">
      <w:pPr>
        <w:bidi/>
        <w:spacing w:line="480" w:lineRule="auto"/>
        <w:rPr>
          <w:rFonts w:ascii="Simplified Arabic" w:hAnsi="Simplified Arabic" w:cs="Simplified Arabic"/>
          <w:sz w:val="28"/>
          <w:szCs w:val="28"/>
          <w:u w:val="single"/>
          <w:rtl/>
        </w:rPr>
      </w:pPr>
      <w:r w:rsidRPr="0089705D">
        <w:rPr>
          <w:rFonts w:ascii="Simplified Arabic" w:hAnsi="Simplified Arabic" w:cs="Simplified Arabic"/>
          <w:sz w:val="28"/>
          <w:szCs w:val="28"/>
          <w:u w:val="single"/>
          <w:rtl/>
        </w:rPr>
        <w:t>ثانيًا: تساؤلات تتعلق بالاستدامة المؤسسية</w:t>
      </w:r>
    </w:p>
    <w:p w14:paraId="3140B6AC" w14:textId="77777777" w:rsidR="000429DE" w:rsidRPr="0089705D" w:rsidRDefault="000429DE" w:rsidP="000429DE">
      <w:pPr>
        <w:pStyle w:val="a6"/>
        <w:numPr>
          <w:ilvl w:val="0"/>
          <w:numId w:val="6"/>
        </w:numPr>
        <w:bidi/>
        <w:spacing w:line="480" w:lineRule="auto"/>
        <w:rPr>
          <w:rFonts w:ascii="Simplified Arabic" w:hAnsi="Simplified Arabic" w:cs="Simplified Arabic"/>
          <w:sz w:val="28"/>
          <w:szCs w:val="28"/>
          <w:rtl/>
        </w:rPr>
      </w:pPr>
      <w:r w:rsidRPr="0089705D">
        <w:rPr>
          <w:rFonts w:ascii="Simplified Arabic" w:hAnsi="Simplified Arabic" w:cs="Simplified Arabic"/>
          <w:sz w:val="28"/>
          <w:szCs w:val="28"/>
          <w:rtl/>
        </w:rPr>
        <w:t>ما مدى تبنّي مشاريع القطاع الحكومي لممارسات الاستدامة المؤسسية في أبعادها الاقتصادية والاجتماعية والبيئية؟</w:t>
      </w:r>
    </w:p>
    <w:p w14:paraId="1AACC4B2" w14:textId="77777777" w:rsidR="000429DE" w:rsidRPr="0089705D" w:rsidRDefault="000429DE" w:rsidP="000429DE">
      <w:pPr>
        <w:pStyle w:val="a6"/>
        <w:numPr>
          <w:ilvl w:val="0"/>
          <w:numId w:val="6"/>
        </w:numPr>
        <w:bidi/>
        <w:spacing w:line="480" w:lineRule="auto"/>
        <w:rPr>
          <w:rFonts w:ascii="Simplified Arabic" w:hAnsi="Simplified Arabic" w:cs="Simplified Arabic"/>
          <w:sz w:val="28"/>
          <w:szCs w:val="28"/>
          <w:rtl/>
        </w:rPr>
      </w:pPr>
      <w:r w:rsidRPr="0089705D">
        <w:rPr>
          <w:rFonts w:ascii="Simplified Arabic" w:hAnsi="Simplified Arabic" w:cs="Simplified Arabic"/>
          <w:sz w:val="28"/>
          <w:szCs w:val="28"/>
          <w:rtl/>
        </w:rPr>
        <w:t>ما طبيعة العلاقة بين ممارسة القيادة التحويلية وتطبيق ممارسات الاستدامة المؤسسية؟</w:t>
      </w:r>
    </w:p>
    <w:p w14:paraId="71029CD4" w14:textId="77777777" w:rsidR="000429DE" w:rsidRPr="0089705D" w:rsidRDefault="000429DE" w:rsidP="000429DE">
      <w:pPr>
        <w:bidi/>
        <w:spacing w:line="480" w:lineRule="auto"/>
        <w:rPr>
          <w:rFonts w:ascii="Simplified Arabic" w:hAnsi="Simplified Arabic" w:cs="Simplified Arabic"/>
          <w:sz w:val="28"/>
          <w:szCs w:val="28"/>
          <w:u w:val="single"/>
          <w:rtl/>
        </w:rPr>
      </w:pPr>
      <w:r w:rsidRPr="0089705D">
        <w:rPr>
          <w:rFonts w:ascii="Simplified Arabic" w:hAnsi="Simplified Arabic" w:cs="Simplified Arabic"/>
          <w:sz w:val="28"/>
          <w:szCs w:val="28"/>
          <w:u w:val="single"/>
          <w:rtl/>
        </w:rPr>
        <w:t>ثالثًا: تساؤلات تتعلق بالمسؤولية المجتمعية</w:t>
      </w:r>
    </w:p>
    <w:p w14:paraId="0C476BC0" w14:textId="77777777" w:rsidR="000429DE" w:rsidRPr="0089705D" w:rsidRDefault="000429DE" w:rsidP="000429DE">
      <w:pPr>
        <w:pStyle w:val="a6"/>
        <w:numPr>
          <w:ilvl w:val="0"/>
          <w:numId w:val="5"/>
        </w:numPr>
        <w:bidi/>
        <w:spacing w:line="480" w:lineRule="auto"/>
        <w:rPr>
          <w:rFonts w:ascii="Simplified Arabic" w:hAnsi="Simplified Arabic" w:cs="Simplified Arabic"/>
          <w:sz w:val="28"/>
          <w:szCs w:val="28"/>
          <w:rtl/>
        </w:rPr>
      </w:pPr>
      <w:r w:rsidRPr="0089705D">
        <w:rPr>
          <w:rFonts w:ascii="Simplified Arabic" w:hAnsi="Simplified Arabic" w:cs="Simplified Arabic"/>
          <w:sz w:val="28"/>
          <w:szCs w:val="28"/>
          <w:rtl/>
        </w:rPr>
        <w:t>ما مستوى تطبيق المسؤولية المجتمعية في مشاريع القطاع الحكومي السعودي؟</w:t>
      </w:r>
    </w:p>
    <w:p w14:paraId="2AFD6C9C" w14:textId="77777777" w:rsidR="000429DE" w:rsidRPr="0089705D" w:rsidRDefault="000429DE" w:rsidP="000429DE">
      <w:pPr>
        <w:pStyle w:val="a6"/>
        <w:numPr>
          <w:ilvl w:val="0"/>
          <w:numId w:val="5"/>
        </w:numPr>
        <w:bidi/>
        <w:spacing w:line="480" w:lineRule="auto"/>
        <w:rPr>
          <w:rFonts w:ascii="Simplified Arabic" w:hAnsi="Simplified Arabic" w:cs="Simplified Arabic"/>
          <w:sz w:val="28"/>
          <w:szCs w:val="28"/>
          <w:rtl/>
        </w:rPr>
      </w:pPr>
      <w:r w:rsidRPr="0089705D">
        <w:rPr>
          <w:rFonts w:ascii="Simplified Arabic" w:hAnsi="Simplified Arabic" w:cs="Simplified Arabic"/>
          <w:sz w:val="28"/>
          <w:szCs w:val="28"/>
          <w:rtl/>
        </w:rPr>
        <w:t>إلى أي مدى تؤثر المسؤولية المجتمعية كمتغير وسيط في العلاقة بين القيادة التحويلية والاستدامة المؤسسية؟</w:t>
      </w:r>
    </w:p>
    <w:p w14:paraId="573C5790" w14:textId="77777777" w:rsidR="000429DE" w:rsidRPr="0089705D" w:rsidRDefault="000429DE" w:rsidP="000429DE">
      <w:pPr>
        <w:bidi/>
        <w:spacing w:line="480" w:lineRule="auto"/>
        <w:rPr>
          <w:rFonts w:ascii="Simplified Arabic" w:hAnsi="Simplified Arabic" w:cs="Simplified Arabic"/>
          <w:sz w:val="28"/>
          <w:szCs w:val="28"/>
          <w:u w:val="single"/>
          <w:rtl/>
        </w:rPr>
      </w:pPr>
      <w:r w:rsidRPr="0089705D">
        <w:rPr>
          <w:rFonts w:ascii="Simplified Arabic" w:hAnsi="Simplified Arabic" w:cs="Simplified Arabic"/>
          <w:sz w:val="28"/>
          <w:szCs w:val="28"/>
          <w:u w:val="single"/>
          <w:rtl/>
        </w:rPr>
        <w:t>رابعًا: تساؤلات تحليلية مقارنة</w:t>
      </w:r>
    </w:p>
    <w:p w14:paraId="40F826AC" w14:textId="77777777" w:rsidR="000429DE" w:rsidRDefault="000429DE" w:rsidP="000429DE">
      <w:pPr>
        <w:pStyle w:val="a6"/>
        <w:numPr>
          <w:ilvl w:val="0"/>
          <w:numId w:val="4"/>
        </w:numPr>
        <w:bidi/>
        <w:spacing w:line="480" w:lineRule="auto"/>
        <w:rPr>
          <w:rFonts w:ascii="Simplified Arabic" w:hAnsi="Simplified Arabic" w:cs="Simplified Arabic"/>
          <w:sz w:val="28"/>
          <w:szCs w:val="28"/>
        </w:rPr>
      </w:pPr>
      <w:r w:rsidRPr="0089705D">
        <w:rPr>
          <w:rFonts w:ascii="Simplified Arabic" w:hAnsi="Simplified Arabic" w:cs="Simplified Arabic"/>
          <w:sz w:val="28"/>
          <w:szCs w:val="28"/>
          <w:rtl/>
        </w:rPr>
        <w:t>هل توجد فروق ذات دلالة إحصائية في إدراك ممارسات القيادة التحويلية أو تبني الاستدامة والمسؤولية المجتمعية تُعزى إلى متغيرات ديموغرافية (الجنس، المؤهل العلمي، سنوات الخبرة، نوع المشروع)؟</w:t>
      </w:r>
    </w:p>
    <w:p w14:paraId="0AF07BE4" w14:textId="77777777" w:rsidR="000429DE" w:rsidRPr="0089705D" w:rsidRDefault="000429DE" w:rsidP="000429DE">
      <w:pPr>
        <w:pStyle w:val="a6"/>
        <w:bidi/>
        <w:spacing w:line="480" w:lineRule="auto"/>
        <w:ind w:left="360"/>
        <w:rPr>
          <w:rFonts w:ascii="Simplified Arabic" w:hAnsi="Simplified Arabic" w:cs="Simplified Arabic"/>
          <w:sz w:val="28"/>
          <w:szCs w:val="28"/>
          <w:rtl/>
        </w:rPr>
      </w:pPr>
    </w:p>
    <w:p w14:paraId="46CD806B" w14:textId="77777777" w:rsidR="000429DE" w:rsidRPr="008B3A3F" w:rsidRDefault="000429DE" w:rsidP="000429DE">
      <w:pPr>
        <w:bidi/>
        <w:spacing w:line="480" w:lineRule="auto"/>
        <w:outlineLvl w:val="1"/>
        <w:rPr>
          <w:rFonts w:ascii="Simplified Arabic" w:hAnsi="Simplified Arabic" w:cs="Simplified Arabic"/>
          <w:b/>
          <w:bCs/>
          <w:sz w:val="36"/>
          <w:szCs w:val="36"/>
          <w:rtl/>
        </w:rPr>
      </w:pPr>
      <w:bookmarkStart w:id="7" w:name="_Toc212336812"/>
      <w:r w:rsidRPr="008B3A3F">
        <w:rPr>
          <w:rFonts w:ascii="Simplified Arabic" w:hAnsi="Simplified Arabic" w:cs="Simplified Arabic"/>
          <w:b/>
          <w:bCs/>
          <w:sz w:val="36"/>
          <w:szCs w:val="36"/>
          <w:rtl/>
        </w:rPr>
        <w:t>فرضيات الدراسة</w:t>
      </w:r>
      <w:bookmarkEnd w:id="7"/>
    </w:p>
    <w:p w14:paraId="54C45140" w14:textId="77777777" w:rsidR="000429DE" w:rsidRPr="00266E96" w:rsidRDefault="000429DE" w:rsidP="000429DE">
      <w:pPr>
        <w:bidi/>
        <w:spacing w:line="480" w:lineRule="auto"/>
        <w:rPr>
          <w:rFonts w:ascii="Simplified Arabic" w:hAnsi="Simplified Arabic" w:cs="Simplified Arabic"/>
          <w:b/>
          <w:bCs/>
          <w:sz w:val="28"/>
          <w:szCs w:val="28"/>
          <w:rtl/>
        </w:rPr>
      </w:pPr>
      <w:bookmarkStart w:id="8" w:name="_Toc212336813"/>
      <w:r w:rsidRPr="00266E96">
        <w:rPr>
          <w:rFonts w:ascii="Simplified Arabic" w:hAnsi="Simplified Arabic" w:cs="Simplified Arabic"/>
          <w:b/>
          <w:bCs/>
          <w:sz w:val="28"/>
          <w:szCs w:val="28"/>
          <w:rtl/>
        </w:rPr>
        <w:t>الفرض الرئيس للدراسة</w:t>
      </w:r>
    </w:p>
    <w:p w14:paraId="0A6DEFED" w14:textId="77777777" w:rsidR="000429DE" w:rsidRPr="00266E96" w:rsidRDefault="000429DE" w:rsidP="000429DE">
      <w:pPr>
        <w:bidi/>
        <w:spacing w:line="480" w:lineRule="auto"/>
        <w:rPr>
          <w:rFonts w:ascii="Simplified Arabic" w:hAnsi="Simplified Arabic" w:cs="Simplified Arabic"/>
          <w:sz w:val="28"/>
          <w:szCs w:val="28"/>
          <w:rtl/>
        </w:rPr>
      </w:pPr>
      <w:r w:rsidRPr="00266E96">
        <w:rPr>
          <w:rFonts w:ascii="Simplified Arabic" w:hAnsi="Simplified Arabic" w:cs="Simplified Arabic"/>
          <w:sz w:val="28"/>
          <w:szCs w:val="28"/>
          <w:rtl/>
        </w:rPr>
        <w:t>توجد علاقة ذات دلالة إحصائية بين القيادة التحويلية والاستدامة المؤسسية في المشاريع الحكومية بالمملكة العربية السعودية، مع الدور الوسيط للمسؤولية المجتمعية</w:t>
      </w:r>
      <w:r w:rsidRPr="00266E96">
        <w:rPr>
          <w:rFonts w:ascii="Simplified Arabic" w:hAnsi="Simplified Arabic" w:cs="Simplified Arabic"/>
          <w:sz w:val="28"/>
          <w:szCs w:val="28"/>
        </w:rPr>
        <w:t>.</w:t>
      </w:r>
    </w:p>
    <w:p w14:paraId="369A0B40" w14:textId="77777777" w:rsidR="000429DE" w:rsidRPr="00266E96" w:rsidRDefault="000429DE" w:rsidP="000429DE">
      <w:pPr>
        <w:bidi/>
        <w:spacing w:line="480" w:lineRule="auto"/>
        <w:rPr>
          <w:rFonts w:ascii="Simplified Arabic" w:hAnsi="Simplified Arabic" w:cs="Simplified Arabic"/>
          <w:b/>
          <w:bCs/>
          <w:sz w:val="28"/>
          <w:szCs w:val="28"/>
          <w:rtl/>
        </w:rPr>
      </w:pPr>
      <w:r w:rsidRPr="00266E96">
        <w:rPr>
          <w:rFonts w:ascii="Simplified Arabic" w:hAnsi="Simplified Arabic" w:cs="Simplified Arabic"/>
          <w:b/>
          <w:bCs/>
          <w:sz w:val="28"/>
          <w:szCs w:val="28"/>
          <w:rtl/>
        </w:rPr>
        <w:t>الفروض الفرعية</w:t>
      </w:r>
      <w:r w:rsidRPr="00266E96">
        <w:rPr>
          <w:rFonts w:ascii="Simplified Arabic" w:hAnsi="Simplified Arabic" w:cs="Simplified Arabic"/>
          <w:b/>
          <w:bCs/>
          <w:sz w:val="28"/>
          <w:szCs w:val="28"/>
        </w:rPr>
        <w:t>:</w:t>
      </w:r>
    </w:p>
    <w:p w14:paraId="4EAE59E9" w14:textId="77777777" w:rsidR="000429DE" w:rsidRPr="00266E96" w:rsidRDefault="000429DE" w:rsidP="000429DE">
      <w:pPr>
        <w:bidi/>
        <w:spacing w:line="480" w:lineRule="auto"/>
        <w:rPr>
          <w:rFonts w:ascii="Simplified Arabic" w:hAnsi="Simplified Arabic" w:cs="Simplified Arabic"/>
          <w:sz w:val="28"/>
          <w:szCs w:val="28"/>
          <w:rtl/>
        </w:rPr>
      </w:pPr>
      <w:r w:rsidRPr="00266E96">
        <w:rPr>
          <w:rFonts w:ascii="Simplified Arabic" w:hAnsi="Simplified Arabic" w:cs="Simplified Arabic"/>
          <w:sz w:val="28"/>
          <w:szCs w:val="28"/>
        </w:rPr>
        <w:t xml:space="preserve">H1: </w:t>
      </w:r>
      <w:r w:rsidRPr="00266E96">
        <w:rPr>
          <w:rFonts w:ascii="Simplified Arabic" w:hAnsi="Simplified Arabic" w:cs="Simplified Arabic"/>
          <w:sz w:val="28"/>
          <w:szCs w:val="28"/>
          <w:rtl/>
        </w:rPr>
        <w:t>توجد علاقة ذات دلالة إحصائية بين القيادة التحويلية والاستدامة المؤسسية</w:t>
      </w:r>
      <w:r w:rsidRPr="00266E96">
        <w:rPr>
          <w:rFonts w:ascii="Simplified Arabic" w:hAnsi="Simplified Arabic" w:cs="Simplified Arabic"/>
          <w:sz w:val="28"/>
          <w:szCs w:val="28"/>
        </w:rPr>
        <w:t>.</w:t>
      </w:r>
    </w:p>
    <w:p w14:paraId="11BC1A50" w14:textId="77777777" w:rsidR="000429DE" w:rsidRPr="00266E96" w:rsidRDefault="000429DE" w:rsidP="000429DE">
      <w:pPr>
        <w:bidi/>
        <w:spacing w:line="480" w:lineRule="auto"/>
        <w:rPr>
          <w:rFonts w:ascii="Simplified Arabic" w:hAnsi="Simplified Arabic" w:cs="Simplified Arabic"/>
          <w:sz w:val="28"/>
          <w:szCs w:val="28"/>
          <w:rtl/>
        </w:rPr>
      </w:pPr>
      <w:r w:rsidRPr="00266E96">
        <w:rPr>
          <w:rFonts w:ascii="Simplified Arabic" w:hAnsi="Simplified Arabic" w:cs="Simplified Arabic"/>
          <w:sz w:val="28"/>
          <w:szCs w:val="28"/>
        </w:rPr>
        <w:t xml:space="preserve">H2: </w:t>
      </w:r>
      <w:r w:rsidRPr="00266E96">
        <w:rPr>
          <w:rFonts w:ascii="Simplified Arabic" w:hAnsi="Simplified Arabic" w:cs="Simplified Arabic"/>
          <w:sz w:val="28"/>
          <w:szCs w:val="28"/>
          <w:rtl/>
        </w:rPr>
        <w:t>توجد علاقة ذات دلالة إحصائية بين القيادة التحويلية والمسؤولية المجتمعية</w:t>
      </w:r>
      <w:r w:rsidRPr="00266E96">
        <w:rPr>
          <w:rFonts w:ascii="Simplified Arabic" w:hAnsi="Simplified Arabic" w:cs="Simplified Arabic"/>
          <w:sz w:val="28"/>
          <w:szCs w:val="28"/>
        </w:rPr>
        <w:t>.</w:t>
      </w:r>
    </w:p>
    <w:p w14:paraId="784A1A4B" w14:textId="77777777" w:rsidR="000429DE" w:rsidRDefault="000429DE" w:rsidP="000429DE">
      <w:pPr>
        <w:bidi/>
        <w:spacing w:line="480" w:lineRule="auto"/>
        <w:rPr>
          <w:rFonts w:ascii="Simplified Arabic" w:hAnsi="Simplified Arabic" w:cs="Simplified Arabic"/>
          <w:sz w:val="28"/>
          <w:szCs w:val="28"/>
          <w:rtl/>
        </w:rPr>
      </w:pPr>
      <w:r w:rsidRPr="00266E96">
        <w:rPr>
          <w:rFonts w:ascii="Simplified Arabic" w:hAnsi="Simplified Arabic" w:cs="Simplified Arabic"/>
          <w:sz w:val="28"/>
          <w:szCs w:val="28"/>
        </w:rPr>
        <w:t>H3</w:t>
      </w:r>
      <w:r w:rsidRPr="00266E96">
        <w:rPr>
          <w:rFonts w:ascii="Simplified Arabic" w:hAnsi="Simplified Arabic" w:cs="Simplified Arabic"/>
          <w:sz w:val="28"/>
          <w:szCs w:val="28"/>
          <w:rtl/>
        </w:rPr>
        <w:t>: تؤثر المسؤولية المجتمعية تأثيرًا وسيطًا في العلاقة بين القيادة التحويلية والاستدامة المؤسسية.</w:t>
      </w:r>
    </w:p>
    <w:p w14:paraId="4DDFA808" w14:textId="77777777" w:rsidR="000429DE" w:rsidRPr="008B3A3F" w:rsidRDefault="000429DE" w:rsidP="000429DE">
      <w:pPr>
        <w:bidi/>
        <w:spacing w:line="480" w:lineRule="auto"/>
        <w:outlineLvl w:val="1"/>
        <w:rPr>
          <w:rFonts w:ascii="Simplified Arabic" w:hAnsi="Simplified Arabic" w:cs="Simplified Arabic"/>
          <w:b/>
          <w:bCs/>
          <w:sz w:val="24"/>
          <w:szCs w:val="24"/>
          <w:rtl/>
        </w:rPr>
      </w:pPr>
      <w:r w:rsidRPr="008B3A3F">
        <w:rPr>
          <w:rFonts w:ascii="Simplified Arabic" w:hAnsi="Simplified Arabic" w:cs="Simplified Arabic"/>
          <w:b/>
          <w:bCs/>
          <w:sz w:val="36"/>
          <w:szCs w:val="36"/>
          <w:rtl/>
        </w:rPr>
        <w:t>الدراسات السابقة</w:t>
      </w:r>
      <w:bookmarkEnd w:id="8"/>
    </w:p>
    <w:p w14:paraId="183E0D41" w14:textId="77777777" w:rsidR="000429DE" w:rsidRPr="009073E6" w:rsidRDefault="000429DE" w:rsidP="000429DE">
      <w:pPr>
        <w:bidi/>
        <w:spacing w:line="480" w:lineRule="auto"/>
        <w:rPr>
          <w:rFonts w:ascii="Simplified Arabic" w:hAnsi="Simplified Arabic" w:cs="Simplified Arabic"/>
          <w:sz w:val="28"/>
          <w:szCs w:val="28"/>
          <w:rtl/>
        </w:rPr>
      </w:pPr>
      <w:r w:rsidRPr="009073E6">
        <w:rPr>
          <w:rFonts w:ascii="Simplified Arabic" w:hAnsi="Simplified Arabic" w:cs="Simplified Arabic"/>
          <w:sz w:val="28"/>
          <w:szCs w:val="28"/>
          <w:rtl/>
        </w:rPr>
        <w:t>تُعدّ الدراسات السابقة أحد الركائز الأساسية التي يستند إليها البحث العلمي، إذ تسهم في بناء الإطار المفاهيمي للدراسة وتساعد في تحديد الفجوات المعرفية التي تسعى الدراسة الحالية إلى سدّها. وفي هذا السياق، استعرض الباحث عددًا من الدراسات التي تنوّعت في معالجتها لموضوعات القيادة التحويلية، والاستدامة المؤسسية، والمسؤولية المجتمعية، سواء تناولت كل متغير على حدة أو درست العلاقة التكاملية بينها. وقد تم تصنيف هذه الدراسات ضمن أربعة محاور رئيسية على النحو الآتي</w:t>
      </w:r>
      <w:r w:rsidRPr="009073E6">
        <w:rPr>
          <w:rFonts w:ascii="Simplified Arabic" w:hAnsi="Simplified Arabic" w:cs="Simplified Arabic"/>
          <w:sz w:val="28"/>
          <w:szCs w:val="28"/>
        </w:rPr>
        <w:t>:</w:t>
      </w:r>
    </w:p>
    <w:p w14:paraId="1F8F41FE" w14:textId="77777777" w:rsidR="000429DE" w:rsidRPr="001379DC" w:rsidRDefault="000429DE" w:rsidP="000429DE">
      <w:pPr>
        <w:bidi/>
        <w:spacing w:line="480" w:lineRule="auto"/>
        <w:rPr>
          <w:rFonts w:asciiTheme="majorBidi" w:hAnsiTheme="majorBidi" w:cstheme="majorBidi"/>
          <w:b/>
          <w:bCs/>
          <w:sz w:val="32"/>
          <w:szCs w:val="32"/>
          <w:rtl/>
        </w:rPr>
      </w:pPr>
      <w:r w:rsidRPr="001379DC">
        <w:rPr>
          <w:rFonts w:ascii="Simplified Arabic" w:hAnsi="Simplified Arabic" w:cs="Simplified Arabic"/>
          <w:b/>
          <w:bCs/>
          <w:sz w:val="32"/>
          <w:szCs w:val="32"/>
          <w:rtl/>
        </w:rPr>
        <w:t>دراسات تناولت القيادة التحويلية</w:t>
      </w:r>
    </w:p>
    <w:p w14:paraId="55E37CC5" w14:textId="77777777" w:rsidR="000429DE" w:rsidRPr="001379DC" w:rsidRDefault="000429DE" w:rsidP="000429DE">
      <w:pPr>
        <w:spacing w:line="240" w:lineRule="auto"/>
        <w:rPr>
          <w:rFonts w:asciiTheme="majorBidi" w:hAnsiTheme="majorBidi" w:cstheme="majorBidi"/>
          <w:b/>
          <w:bCs/>
          <w:sz w:val="28"/>
          <w:szCs w:val="28"/>
        </w:rPr>
      </w:pPr>
      <w:r w:rsidRPr="001379DC">
        <w:rPr>
          <w:rFonts w:asciiTheme="majorBidi" w:hAnsiTheme="majorBidi" w:cstheme="majorBidi"/>
          <w:b/>
          <w:bCs/>
          <w:sz w:val="28"/>
          <w:szCs w:val="28"/>
        </w:rPr>
        <w:t>Bass &amp; Avolio (1994): Improving Organizational Effectiveness through Transformational Leadership</w:t>
      </w:r>
    </w:p>
    <w:p w14:paraId="1336870F" w14:textId="77777777" w:rsidR="000429DE" w:rsidRPr="001379DC" w:rsidRDefault="000429DE" w:rsidP="000429DE">
      <w:pPr>
        <w:bidi/>
        <w:spacing w:line="480" w:lineRule="auto"/>
        <w:rPr>
          <w:rFonts w:ascii="Simplified Arabic" w:hAnsi="Simplified Arabic" w:cs="Simplified Arabic"/>
          <w:sz w:val="28"/>
          <w:szCs w:val="28"/>
          <w:rtl/>
        </w:rPr>
      </w:pPr>
      <w:r w:rsidRPr="001379DC">
        <w:rPr>
          <w:rFonts w:ascii="Simplified Arabic" w:hAnsi="Simplified Arabic" w:cs="Simplified Arabic"/>
          <w:sz w:val="28"/>
          <w:szCs w:val="28"/>
          <w:rtl/>
        </w:rPr>
        <w:t xml:space="preserve">تُعدّ هذه الدراسة من أهم المراجع التأسيسية في حقل القيادة التحويلية. طوّر الباحثان نموذجًا متكاملًا لأبعاد القيادة التحويلية الأربعة: التأثير المثالي، التحفيز </w:t>
      </w:r>
      <w:proofErr w:type="spellStart"/>
      <w:r w:rsidRPr="001379DC">
        <w:rPr>
          <w:rFonts w:ascii="Simplified Arabic" w:hAnsi="Simplified Arabic" w:cs="Simplified Arabic"/>
          <w:sz w:val="28"/>
          <w:szCs w:val="28"/>
          <w:rtl/>
        </w:rPr>
        <w:t>الإلهامي</w:t>
      </w:r>
      <w:proofErr w:type="spellEnd"/>
      <w:r w:rsidRPr="001379DC">
        <w:rPr>
          <w:rFonts w:ascii="Simplified Arabic" w:hAnsi="Simplified Arabic" w:cs="Simplified Arabic"/>
          <w:sz w:val="28"/>
          <w:szCs w:val="28"/>
          <w:rtl/>
        </w:rPr>
        <w:t>، الاستثارة الفكرية، والاعتبارات الفردية، وأثبتا من خلال أبحاث ميدانية أن هذا النمط القيادي يُسهم في تعزيز الأداء التنظيمي ورفع مستويات الولاء والرضا الوظيفي. وقد شكّل هذا النموذج الأساس النظري لكثير من الدراسات اللاحقة التي تناولت التحول الثقافي والاستراتيجي داخل المؤسسات</w:t>
      </w:r>
    </w:p>
    <w:p w14:paraId="2DE7F6BC" w14:textId="77777777" w:rsidR="000429DE" w:rsidRPr="001379DC" w:rsidRDefault="000429DE" w:rsidP="000429DE">
      <w:pPr>
        <w:bidi/>
        <w:spacing w:line="480" w:lineRule="auto"/>
        <w:rPr>
          <w:rFonts w:ascii="Simplified Arabic" w:hAnsi="Simplified Arabic" w:cs="Simplified Arabic"/>
          <w:b/>
          <w:bCs/>
          <w:sz w:val="28"/>
          <w:szCs w:val="28"/>
          <w:rtl/>
        </w:rPr>
      </w:pPr>
      <w:r w:rsidRPr="001379DC">
        <w:rPr>
          <w:rFonts w:ascii="Segoe UI Symbol" w:hAnsi="Segoe UI Symbol" w:cs="Segoe UI Symbol"/>
          <w:b/>
          <w:bCs/>
          <w:sz w:val="28"/>
          <w:szCs w:val="28"/>
        </w:rPr>
        <w:t>🔹</w:t>
      </w:r>
      <w:r w:rsidRPr="001379DC">
        <w:rPr>
          <w:rFonts w:ascii="Simplified Arabic" w:hAnsi="Simplified Arabic" w:cs="Simplified Arabic"/>
          <w:b/>
          <w:bCs/>
          <w:sz w:val="28"/>
          <w:szCs w:val="28"/>
        </w:rPr>
        <w:t xml:space="preserve"> </w:t>
      </w:r>
      <w:r w:rsidRPr="001379DC">
        <w:rPr>
          <w:rFonts w:ascii="Simplified Arabic" w:hAnsi="Simplified Arabic" w:cs="Simplified Arabic" w:hint="cs"/>
          <w:b/>
          <w:bCs/>
          <w:sz w:val="28"/>
          <w:szCs w:val="28"/>
          <w:rtl/>
        </w:rPr>
        <w:t>عبد</w:t>
      </w:r>
      <w:r w:rsidRPr="001379DC">
        <w:rPr>
          <w:rFonts w:ascii="Simplified Arabic" w:hAnsi="Simplified Arabic" w:cs="Simplified Arabic"/>
          <w:b/>
          <w:bCs/>
          <w:sz w:val="28"/>
          <w:szCs w:val="28"/>
          <w:rtl/>
        </w:rPr>
        <w:t xml:space="preserve"> </w:t>
      </w:r>
      <w:r w:rsidRPr="001379DC">
        <w:rPr>
          <w:rFonts w:ascii="Simplified Arabic" w:hAnsi="Simplified Arabic" w:cs="Simplified Arabic" w:hint="cs"/>
          <w:b/>
          <w:bCs/>
          <w:sz w:val="28"/>
          <w:szCs w:val="28"/>
          <w:rtl/>
        </w:rPr>
        <w:t>الكريم،</w:t>
      </w:r>
      <w:r w:rsidRPr="001379DC">
        <w:rPr>
          <w:rFonts w:ascii="Simplified Arabic" w:hAnsi="Simplified Arabic" w:cs="Simplified Arabic"/>
          <w:b/>
          <w:bCs/>
          <w:sz w:val="28"/>
          <w:szCs w:val="28"/>
          <w:rtl/>
        </w:rPr>
        <w:t xml:space="preserve"> </w:t>
      </w:r>
      <w:r w:rsidRPr="001379DC">
        <w:rPr>
          <w:rFonts w:ascii="Simplified Arabic" w:hAnsi="Simplified Arabic" w:cs="Simplified Arabic" w:hint="cs"/>
          <w:b/>
          <w:bCs/>
          <w:sz w:val="28"/>
          <w:szCs w:val="28"/>
          <w:rtl/>
        </w:rPr>
        <w:t>ياسر</w:t>
      </w:r>
      <w:r w:rsidRPr="001379DC">
        <w:rPr>
          <w:rFonts w:ascii="Simplified Arabic" w:hAnsi="Simplified Arabic" w:cs="Simplified Arabic"/>
          <w:b/>
          <w:bCs/>
          <w:sz w:val="28"/>
          <w:szCs w:val="28"/>
          <w:rtl/>
        </w:rPr>
        <w:t xml:space="preserve"> (2023): </w:t>
      </w:r>
      <w:r w:rsidRPr="001379DC">
        <w:rPr>
          <w:rFonts w:ascii="Simplified Arabic" w:hAnsi="Simplified Arabic" w:cs="Simplified Arabic" w:hint="cs"/>
          <w:b/>
          <w:bCs/>
          <w:sz w:val="28"/>
          <w:szCs w:val="28"/>
          <w:rtl/>
        </w:rPr>
        <w:t>القيادة</w:t>
      </w:r>
      <w:r w:rsidRPr="001379DC">
        <w:rPr>
          <w:rFonts w:ascii="Simplified Arabic" w:hAnsi="Simplified Arabic" w:cs="Simplified Arabic"/>
          <w:b/>
          <w:bCs/>
          <w:sz w:val="28"/>
          <w:szCs w:val="28"/>
          <w:rtl/>
        </w:rPr>
        <w:t xml:space="preserve"> </w:t>
      </w:r>
      <w:r w:rsidRPr="001379DC">
        <w:rPr>
          <w:rFonts w:ascii="Simplified Arabic" w:hAnsi="Simplified Arabic" w:cs="Simplified Arabic" w:hint="cs"/>
          <w:b/>
          <w:bCs/>
          <w:sz w:val="28"/>
          <w:szCs w:val="28"/>
          <w:rtl/>
        </w:rPr>
        <w:t>التحويلية</w:t>
      </w:r>
      <w:r w:rsidRPr="001379DC">
        <w:rPr>
          <w:rFonts w:ascii="Simplified Arabic" w:hAnsi="Simplified Arabic" w:cs="Simplified Arabic"/>
          <w:b/>
          <w:bCs/>
          <w:sz w:val="28"/>
          <w:szCs w:val="28"/>
          <w:rtl/>
        </w:rPr>
        <w:t xml:space="preserve"> </w:t>
      </w:r>
      <w:r w:rsidRPr="001379DC">
        <w:rPr>
          <w:rFonts w:ascii="Simplified Arabic" w:hAnsi="Simplified Arabic" w:cs="Simplified Arabic" w:hint="cs"/>
          <w:b/>
          <w:bCs/>
          <w:sz w:val="28"/>
          <w:szCs w:val="28"/>
          <w:rtl/>
        </w:rPr>
        <w:t>والحوكمة</w:t>
      </w:r>
      <w:r w:rsidRPr="001379DC">
        <w:rPr>
          <w:rFonts w:ascii="Simplified Arabic" w:hAnsi="Simplified Arabic" w:cs="Simplified Arabic"/>
          <w:b/>
          <w:bCs/>
          <w:sz w:val="28"/>
          <w:szCs w:val="28"/>
          <w:rtl/>
        </w:rPr>
        <w:t xml:space="preserve"> </w:t>
      </w:r>
      <w:r w:rsidRPr="001379DC">
        <w:rPr>
          <w:rFonts w:ascii="Simplified Arabic" w:hAnsi="Simplified Arabic" w:cs="Simplified Arabic" w:hint="cs"/>
          <w:b/>
          <w:bCs/>
          <w:sz w:val="28"/>
          <w:szCs w:val="28"/>
          <w:rtl/>
        </w:rPr>
        <w:t>المؤسسية</w:t>
      </w:r>
      <w:r w:rsidRPr="001379DC">
        <w:rPr>
          <w:rFonts w:ascii="Simplified Arabic" w:hAnsi="Simplified Arabic" w:cs="Simplified Arabic"/>
          <w:b/>
          <w:bCs/>
          <w:sz w:val="28"/>
          <w:szCs w:val="28"/>
          <w:rtl/>
        </w:rPr>
        <w:t xml:space="preserve"> </w:t>
      </w:r>
      <w:r w:rsidRPr="001379DC">
        <w:rPr>
          <w:rFonts w:ascii="Simplified Arabic" w:hAnsi="Simplified Arabic" w:cs="Simplified Arabic" w:hint="cs"/>
          <w:b/>
          <w:bCs/>
          <w:sz w:val="28"/>
          <w:szCs w:val="28"/>
          <w:rtl/>
        </w:rPr>
        <w:t>في</w:t>
      </w:r>
      <w:r w:rsidRPr="001379DC">
        <w:rPr>
          <w:rFonts w:ascii="Simplified Arabic" w:hAnsi="Simplified Arabic" w:cs="Simplified Arabic"/>
          <w:b/>
          <w:bCs/>
          <w:sz w:val="28"/>
          <w:szCs w:val="28"/>
          <w:rtl/>
        </w:rPr>
        <w:t xml:space="preserve"> </w:t>
      </w:r>
      <w:r w:rsidRPr="001379DC">
        <w:rPr>
          <w:rFonts w:ascii="Simplified Arabic" w:hAnsi="Simplified Arabic" w:cs="Simplified Arabic" w:hint="cs"/>
          <w:b/>
          <w:bCs/>
          <w:sz w:val="28"/>
          <w:szCs w:val="28"/>
          <w:rtl/>
        </w:rPr>
        <w:t>الجامعات</w:t>
      </w:r>
      <w:r w:rsidRPr="001379DC">
        <w:rPr>
          <w:rFonts w:ascii="Simplified Arabic" w:hAnsi="Simplified Arabic" w:cs="Simplified Arabic"/>
          <w:b/>
          <w:bCs/>
          <w:sz w:val="28"/>
          <w:szCs w:val="28"/>
          <w:rtl/>
        </w:rPr>
        <w:t xml:space="preserve"> </w:t>
      </w:r>
      <w:r w:rsidRPr="001379DC">
        <w:rPr>
          <w:rFonts w:ascii="Simplified Arabic" w:hAnsi="Simplified Arabic" w:cs="Simplified Arabic" w:hint="cs"/>
          <w:b/>
          <w:bCs/>
          <w:sz w:val="28"/>
          <w:szCs w:val="28"/>
          <w:rtl/>
        </w:rPr>
        <w:t>السعودية</w:t>
      </w:r>
    </w:p>
    <w:p w14:paraId="36F14B30" w14:textId="77777777" w:rsidR="000429DE" w:rsidRPr="001379DC" w:rsidRDefault="000429DE" w:rsidP="000429DE">
      <w:pPr>
        <w:bidi/>
        <w:spacing w:line="480" w:lineRule="auto"/>
        <w:rPr>
          <w:rFonts w:ascii="Simplified Arabic" w:hAnsi="Simplified Arabic" w:cs="Simplified Arabic"/>
          <w:sz w:val="28"/>
          <w:szCs w:val="28"/>
          <w:rtl/>
        </w:rPr>
      </w:pPr>
      <w:r w:rsidRPr="001379DC">
        <w:rPr>
          <w:rFonts w:ascii="Simplified Arabic" w:hAnsi="Simplified Arabic" w:cs="Simplified Arabic"/>
          <w:sz w:val="28"/>
          <w:szCs w:val="28"/>
          <w:rtl/>
        </w:rPr>
        <w:t>هدفت الدراسة إلى تحليل أثر القيادة التحويلية في تطبيق مبادئ الحوكمة والشفافية داخل الجامعات السعودية. توصل الباحث إلى أن القادة التحويليين يسهمون في رفع كفاءة الأداء المؤسسي وتعزيز الثقة التنظيمية، من خلال ممارسات قائمة على النزاهة والتمكين، مما يُعدّ من مقومات الاستدامة الإدارية الحديثة</w:t>
      </w:r>
      <w:r w:rsidRPr="001379DC">
        <w:rPr>
          <w:rFonts w:ascii="Simplified Arabic" w:hAnsi="Simplified Arabic" w:cs="Simplified Arabic"/>
          <w:sz w:val="28"/>
          <w:szCs w:val="28"/>
        </w:rPr>
        <w:t>.</w:t>
      </w:r>
    </w:p>
    <w:p w14:paraId="61DE2F73" w14:textId="77777777" w:rsidR="000429DE" w:rsidRPr="001379DC" w:rsidRDefault="000429DE" w:rsidP="000429DE">
      <w:pPr>
        <w:spacing w:line="480" w:lineRule="auto"/>
        <w:rPr>
          <w:rFonts w:ascii="Simplified Arabic" w:hAnsi="Simplified Arabic" w:cs="Simplified Arabic"/>
          <w:sz w:val="28"/>
          <w:szCs w:val="28"/>
        </w:rPr>
      </w:pPr>
      <w:r w:rsidRPr="001379DC">
        <w:rPr>
          <w:rFonts w:ascii="Segoe UI Symbol" w:hAnsi="Segoe UI Symbol" w:cs="Segoe UI Symbol"/>
          <w:sz w:val="28"/>
          <w:szCs w:val="28"/>
        </w:rPr>
        <w:t>🔹</w:t>
      </w:r>
      <w:r w:rsidRPr="001379DC">
        <w:rPr>
          <w:rFonts w:ascii="Simplified Arabic" w:hAnsi="Simplified Arabic" w:cs="Simplified Arabic"/>
          <w:sz w:val="28"/>
          <w:szCs w:val="28"/>
        </w:rPr>
        <w:t xml:space="preserve"> </w:t>
      </w:r>
      <w:r w:rsidRPr="001379DC">
        <w:rPr>
          <w:rFonts w:asciiTheme="majorBidi" w:hAnsiTheme="majorBidi" w:cstheme="majorBidi"/>
          <w:b/>
          <w:bCs/>
          <w:sz w:val="28"/>
          <w:szCs w:val="28"/>
        </w:rPr>
        <w:t>Judge &amp; Piccolo (2004): Transformational and Transactional Leadership: A Meta-Analytic Test of Their Relative Validity</w:t>
      </w:r>
    </w:p>
    <w:p w14:paraId="23CF45C4" w14:textId="77777777" w:rsidR="000429DE" w:rsidRPr="001379DC" w:rsidRDefault="000429DE" w:rsidP="000429DE">
      <w:pPr>
        <w:bidi/>
        <w:spacing w:line="480" w:lineRule="auto"/>
        <w:rPr>
          <w:rFonts w:ascii="Simplified Arabic" w:hAnsi="Simplified Arabic" w:cs="Simplified Arabic"/>
          <w:sz w:val="28"/>
          <w:szCs w:val="28"/>
          <w:rtl/>
        </w:rPr>
      </w:pPr>
      <w:r w:rsidRPr="001379DC">
        <w:rPr>
          <w:rFonts w:ascii="Simplified Arabic" w:hAnsi="Simplified Arabic" w:cs="Simplified Arabic"/>
          <w:sz w:val="28"/>
          <w:szCs w:val="28"/>
          <w:rtl/>
        </w:rPr>
        <w:t>اختبرت هذه الدراسة، المنشورة في</w:t>
      </w:r>
      <w:r w:rsidRPr="001379DC">
        <w:rPr>
          <w:rFonts w:ascii="Simplified Arabic" w:hAnsi="Simplified Arabic" w:cs="Simplified Arabic"/>
          <w:sz w:val="28"/>
          <w:szCs w:val="28"/>
        </w:rPr>
        <w:t xml:space="preserve"> Journal of Applied Psychology</w:t>
      </w:r>
      <w:r w:rsidRPr="001379DC">
        <w:rPr>
          <w:rFonts w:ascii="Simplified Arabic" w:hAnsi="Simplified Arabic" w:cs="Simplified Arabic"/>
          <w:sz w:val="28"/>
          <w:szCs w:val="28"/>
          <w:rtl/>
        </w:rPr>
        <w:t xml:space="preserve">، العلاقة بين القيادة التحويلية والأداء المؤسسي عبر تحليل تلوي </w:t>
      </w:r>
      <w:proofErr w:type="gramStart"/>
      <w:r w:rsidRPr="001379DC">
        <w:rPr>
          <w:rFonts w:ascii="Simplified Arabic" w:hAnsi="Simplified Arabic" w:cs="Simplified Arabic"/>
          <w:sz w:val="28"/>
          <w:szCs w:val="28"/>
          <w:rtl/>
        </w:rPr>
        <w:t>لـ87</w:t>
      </w:r>
      <w:proofErr w:type="gramEnd"/>
      <w:r w:rsidRPr="001379DC">
        <w:rPr>
          <w:rFonts w:ascii="Simplified Arabic" w:hAnsi="Simplified Arabic" w:cs="Simplified Arabic"/>
          <w:sz w:val="28"/>
          <w:szCs w:val="28"/>
          <w:rtl/>
        </w:rPr>
        <w:t xml:space="preserve"> دراسة سابقة. أظهرت النتائج أن القيادة التحويلية أكثر فاعلية من القيادة التبادلية في تحسين الرضا الوظيفي والتحفيز الداخلي، مؤكدةً أن القائد التحويلي يُعدّ محركًا رئيسًا للتميز المؤسسي المستدام</w:t>
      </w:r>
      <w:r w:rsidRPr="001379DC">
        <w:rPr>
          <w:rFonts w:ascii="Simplified Arabic" w:hAnsi="Simplified Arabic" w:cs="Simplified Arabic"/>
          <w:sz w:val="28"/>
          <w:szCs w:val="28"/>
        </w:rPr>
        <w:t>.</w:t>
      </w:r>
    </w:p>
    <w:p w14:paraId="61B434C3" w14:textId="77777777" w:rsidR="000429DE" w:rsidRPr="001379DC" w:rsidRDefault="000429DE" w:rsidP="000429DE">
      <w:pPr>
        <w:bidi/>
        <w:spacing w:line="480" w:lineRule="auto"/>
        <w:rPr>
          <w:rFonts w:ascii="Simplified Arabic" w:hAnsi="Simplified Arabic" w:cs="Simplified Arabic"/>
          <w:b/>
          <w:bCs/>
          <w:sz w:val="32"/>
          <w:szCs w:val="32"/>
          <w:rtl/>
        </w:rPr>
      </w:pPr>
      <w:r w:rsidRPr="001379DC">
        <w:rPr>
          <w:rFonts w:ascii="Simplified Arabic" w:hAnsi="Simplified Arabic" w:cs="Simplified Arabic"/>
          <w:b/>
          <w:bCs/>
          <w:sz w:val="32"/>
          <w:szCs w:val="32"/>
          <w:rtl/>
        </w:rPr>
        <w:t>دراسات تناولت الاستدامة المؤسسية</w:t>
      </w:r>
    </w:p>
    <w:p w14:paraId="5958FE65" w14:textId="77777777" w:rsidR="000429DE" w:rsidRPr="001379DC" w:rsidRDefault="000429DE" w:rsidP="000429DE">
      <w:pPr>
        <w:spacing w:line="240" w:lineRule="auto"/>
        <w:rPr>
          <w:rFonts w:asciiTheme="majorBidi" w:hAnsiTheme="majorBidi" w:cstheme="majorBidi"/>
          <w:b/>
          <w:bCs/>
          <w:sz w:val="28"/>
          <w:szCs w:val="28"/>
        </w:rPr>
      </w:pPr>
      <w:r w:rsidRPr="001379DC">
        <w:rPr>
          <w:rFonts w:ascii="Segoe UI Symbol" w:hAnsi="Segoe UI Symbol" w:cs="Segoe UI Symbol"/>
          <w:b/>
          <w:bCs/>
          <w:sz w:val="28"/>
          <w:szCs w:val="28"/>
        </w:rPr>
        <w:t>🔹</w:t>
      </w:r>
      <w:r w:rsidRPr="001379DC">
        <w:rPr>
          <w:rFonts w:asciiTheme="majorBidi" w:hAnsiTheme="majorBidi" w:cstheme="majorBidi"/>
          <w:b/>
          <w:bCs/>
          <w:sz w:val="28"/>
          <w:szCs w:val="28"/>
        </w:rPr>
        <w:t xml:space="preserve"> Fullan, M. (2017): Leadership and Sustainability: System Thinkers in Action</w:t>
      </w:r>
    </w:p>
    <w:p w14:paraId="46245590" w14:textId="77777777" w:rsidR="000429DE" w:rsidRPr="001379DC" w:rsidRDefault="000429DE" w:rsidP="000429DE">
      <w:pPr>
        <w:bidi/>
        <w:spacing w:line="480" w:lineRule="auto"/>
        <w:rPr>
          <w:rFonts w:ascii="Simplified Arabic" w:hAnsi="Simplified Arabic" w:cs="Simplified Arabic"/>
          <w:sz w:val="28"/>
          <w:szCs w:val="28"/>
          <w:rtl/>
        </w:rPr>
      </w:pPr>
      <w:r w:rsidRPr="001379DC">
        <w:rPr>
          <w:rFonts w:ascii="Simplified Arabic" w:hAnsi="Simplified Arabic" w:cs="Simplified Arabic"/>
          <w:sz w:val="28"/>
          <w:szCs w:val="28"/>
          <w:rtl/>
        </w:rPr>
        <w:t xml:space="preserve">تناولت هذه الدراسة العلاقة بين القيادة التحويلية والتفكير </w:t>
      </w:r>
      <w:proofErr w:type="spellStart"/>
      <w:r w:rsidRPr="001379DC">
        <w:rPr>
          <w:rFonts w:ascii="Simplified Arabic" w:hAnsi="Simplified Arabic" w:cs="Simplified Arabic"/>
          <w:sz w:val="28"/>
          <w:szCs w:val="28"/>
          <w:rtl/>
        </w:rPr>
        <w:t>المنظومي</w:t>
      </w:r>
      <w:proofErr w:type="spellEnd"/>
      <w:r w:rsidRPr="001379DC">
        <w:rPr>
          <w:rFonts w:ascii="Simplified Arabic" w:hAnsi="Simplified Arabic" w:cs="Simplified Arabic"/>
          <w:sz w:val="28"/>
          <w:szCs w:val="28"/>
          <w:rtl/>
        </w:rPr>
        <w:t>، موضحةً كيف تُسهم القيادة المستنيرة في بناء مؤسسات قادرة على التكيّف مع التغيرات وتحقيق التنمية المستدامة من خلال تمكين العاملين وتحفيز الابتكار التنظيمي</w:t>
      </w:r>
      <w:r w:rsidRPr="001379DC">
        <w:rPr>
          <w:rFonts w:ascii="Simplified Arabic" w:hAnsi="Simplified Arabic" w:cs="Simplified Arabic"/>
          <w:sz w:val="28"/>
          <w:szCs w:val="28"/>
        </w:rPr>
        <w:t>.</w:t>
      </w:r>
    </w:p>
    <w:p w14:paraId="7AF34C3A" w14:textId="77777777" w:rsidR="000429DE" w:rsidRPr="001379DC" w:rsidRDefault="000429DE" w:rsidP="000429DE">
      <w:pPr>
        <w:spacing w:line="240" w:lineRule="auto"/>
        <w:rPr>
          <w:rFonts w:asciiTheme="majorBidi" w:hAnsiTheme="majorBidi" w:cstheme="majorBidi"/>
          <w:b/>
          <w:bCs/>
          <w:sz w:val="28"/>
          <w:szCs w:val="28"/>
        </w:rPr>
      </w:pPr>
      <w:r w:rsidRPr="001379DC">
        <w:rPr>
          <w:rFonts w:ascii="Segoe UI Symbol" w:hAnsi="Segoe UI Symbol" w:cs="Segoe UI Symbol"/>
          <w:b/>
          <w:bCs/>
          <w:sz w:val="28"/>
          <w:szCs w:val="28"/>
        </w:rPr>
        <w:t>🔹</w:t>
      </w:r>
      <w:r w:rsidRPr="001379DC">
        <w:rPr>
          <w:rFonts w:asciiTheme="majorBidi" w:hAnsiTheme="majorBidi" w:cstheme="majorBidi"/>
          <w:b/>
          <w:bCs/>
          <w:sz w:val="28"/>
          <w:szCs w:val="28"/>
        </w:rPr>
        <w:t xml:space="preserve"> </w:t>
      </w:r>
      <w:proofErr w:type="spellStart"/>
      <w:r w:rsidRPr="001379DC">
        <w:rPr>
          <w:rFonts w:asciiTheme="majorBidi" w:hAnsiTheme="majorBidi" w:cstheme="majorBidi"/>
          <w:b/>
          <w:bCs/>
          <w:sz w:val="28"/>
          <w:szCs w:val="28"/>
        </w:rPr>
        <w:t>Dyllick</w:t>
      </w:r>
      <w:proofErr w:type="spellEnd"/>
      <w:r w:rsidRPr="001379DC">
        <w:rPr>
          <w:rFonts w:asciiTheme="majorBidi" w:hAnsiTheme="majorBidi" w:cstheme="majorBidi"/>
          <w:b/>
          <w:bCs/>
          <w:sz w:val="28"/>
          <w:szCs w:val="28"/>
        </w:rPr>
        <w:t xml:space="preserve"> &amp; </w:t>
      </w:r>
      <w:proofErr w:type="spellStart"/>
      <w:r w:rsidRPr="001379DC">
        <w:rPr>
          <w:rFonts w:asciiTheme="majorBidi" w:hAnsiTheme="majorBidi" w:cstheme="majorBidi"/>
          <w:b/>
          <w:bCs/>
          <w:sz w:val="28"/>
          <w:szCs w:val="28"/>
        </w:rPr>
        <w:t>Hockerts</w:t>
      </w:r>
      <w:proofErr w:type="spellEnd"/>
      <w:r w:rsidRPr="001379DC">
        <w:rPr>
          <w:rFonts w:asciiTheme="majorBidi" w:hAnsiTheme="majorBidi" w:cstheme="majorBidi"/>
          <w:b/>
          <w:bCs/>
          <w:sz w:val="28"/>
          <w:szCs w:val="28"/>
        </w:rPr>
        <w:t xml:space="preserve"> (2002): Beyond the Business Case for Corporate Sustainability</w:t>
      </w:r>
    </w:p>
    <w:p w14:paraId="62C041E2" w14:textId="77777777" w:rsidR="000429DE" w:rsidRPr="001379DC" w:rsidRDefault="000429DE" w:rsidP="000429DE">
      <w:pPr>
        <w:bidi/>
        <w:spacing w:line="480" w:lineRule="auto"/>
        <w:rPr>
          <w:rFonts w:ascii="Simplified Arabic" w:hAnsi="Simplified Arabic" w:cs="Simplified Arabic"/>
          <w:sz w:val="28"/>
          <w:szCs w:val="28"/>
          <w:rtl/>
        </w:rPr>
      </w:pPr>
      <w:r w:rsidRPr="001379DC">
        <w:rPr>
          <w:rFonts w:ascii="Simplified Arabic" w:hAnsi="Simplified Arabic" w:cs="Simplified Arabic"/>
          <w:sz w:val="28"/>
          <w:szCs w:val="28"/>
          <w:rtl/>
        </w:rPr>
        <w:t>استهدفت هذه الدراسة تطوير إطار متكامل لفهم الاستدامة المؤسسية بعيدًا عن المنظور الربحي البحت، حيث أكدت على أهمية الموازنة بين الأبعاد الاقتصادية والاجتماعية والبيئية، معتبرةً أن القيادة الواعية تمثل عاملًا حاسمًا لتحويل الاستدامة إلى ممارسة مؤسسية فعالة</w:t>
      </w:r>
      <w:r w:rsidRPr="001379DC">
        <w:rPr>
          <w:rFonts w:ascii="Simplified Arabic" w:hAnsi="Simplified Arabic" w:cs="Simplified Arabic"/>
          <w:sz w:val="28"/>
          <w:szCs w:val="28"/>
        </w:rPr>
        <w:t>.</w:t>
      </w:r>
    </w:p>
    <w:p w14:paraId="04AC5BD7" w14:textId="77777777" w:rsidR="000429DE" w:rsidRPr="001379DC" w:rsidRDefault="000429DE" w:rsidP="000429DE">
      <w:pPr>
        <w:spacing w:line="240" w:lineRule="auto"/>
        <w:rPr>
          <w:rFonts w:asciiTheme="majorBidi" w:hAnsiTheme="majorBidi" w:cstheme="majorBidi"/>
          <w:b/>
          <w:bCs/>
          <w:sz w:val="28"/>
          <w:szCs w:val="28"/>
        </w:rPr>
      </w:pPr>
      <w:r w:rsidRPr="001379DC">
        <w:rPr>
          <w:rFonts w:ascii="Segoe UI Symbol" w:hAnsi="Segoe UI Symbol" w:cs="Segoe UI Symbol"/>
          <w:b/>
          <w:bCs/>
          <w:sz w:val="28"/>
          <w:szCs w:val="28"/>
        </w:rPr>
        <w:t>🔹</w:t>
      </w:r>
      <w:r w:rsidRPr="001379DC">
        <w:rPr>
          <w:rFonts w:asciiTheme="majorBidi" w:hAnsiTheme="majorBidi" w:cstheme="majorBidi"/>
          <w:b/>
          <w:bCs/>
          <w:sz w:val="28"/>
          <w:szCs w:val="28"/>
        </w:rPr>
        <w:t xml:space="preserve"> Elkington, J. (1997): Cannibals with Forks: The Triple Bottom Line of 21st Century Business</w:t>
      </w:r>
    </w:p>
    <w:p w14:paraId="634BE753" w14:textId="77777777" w:rsidR="000429DE" w:rsidRPr="001379DC" w:rsidRDefault="000429DE" w:rsidP="000429DE">
      <w:pPr>
        <w:bidi/>
        <w:spacing w:line="480" w:lineRule="auto"/>
        <w:rPr>
          <w:rFonts w:ascii="Simplified Arabic" w:hAnsi="Simplified Arabic" w:cs="Simplified Arabic"/>
          <w:sz w:val="28"/>
          <w:szCs w:val="28"/>
          <w:rtl/>
        </w:rPr>
      </w:pPr>
      <w:r w:rsidRPr="001379DC">
        <w:rPr>
          <w:rFonts w:ascii="Simplified Arabic" w:hAnsi="Simplified Arabic" w:cs="Simplified Arabic"/>
          <w:sz w:val="28"/>
          <w:szCs w:val="28"/>
          <w:rtl/>
        </w:rPr>
        <w:t>قدّم</w:t>
      </w:r>
      <w:r w:rsidRPr="001379DC">
        <w:rPr>
          <w:rFonts w:ascii="Simplified Arabic" w:hAnsi="Simplified Arabic" w:cs="Simplified Arabic"/>
          <w:sz w:val="28"/>
          <w:szCs w:val="28"/>
        </w:rPr>
        <w:t xml:space="preserve"> Elkington </w:t>
      </w:r>
      <w:r w:rsidRPr="001379DC">
        <w:rPr>
          <w:rFonts w:ascii="Simplified Arabic" w:hAnsi="Simplified Arabic" w:cs="Simplified Arabic"/>
          <w:sz w:val="28"/>
          <w:szCs w:val="28"/>
          <w:rtl/>
        </w:rPr>
        <w:t>في هذا العمل مفهوم الخط الثلاثي للاستدامة</w:t>
      </w:r>
      <w:r w:rsidRPr="001379DC">
        <w:rPr>
          <w:rFonts w:ascii="Simplified Arabic" w:hAnsi="Simplified Arabic" w:cs="Simplified Arabic"/>
          <w:sz w:val="28"/>
          <w:szCs w:val="28"/>
        </w:rPr>
        <w:t xml:space="preserve"> (Triple Bottom Line)</w:t>
      </w:r>
      <w:r w:rsidRPr="001379DC">
        <w:rPr>
          <w:rFonts w:ascii="Simplified Arabic" w:hAnsi="Simplified Arabic" w:cs="Simplified Arabic"/>
          <w:sz w:val="28"/>
          <w:szCs w:val="28"/>
          <w:rtl/>
        </w:rPr>
        <w:t>، الذي أصبح إطارًا أساسيًا لتقييم نجاح المؤسسات من خلال تحقيق التكامل بين البعد الاقتصادي والاجتماعي والبيئي. وقد أثبتت الدراسة أن القيادة التحويلية تسهم في تحقيق هذا التوازن عبر سياسات مستدامة وشاملة</w:t>
      </w:r>
      <w:r w:rsidRPr="001379DC">
        <w:rPr>
          <w:rFonts w:ascii="Simplified Arabic" w:hAnsi="Simplified Arabic" w:cs="Simplified Arabic"/>
          <w:sz w:val="28"/>
          <w:szCs w:val="28"/>
        </w:rPr>
        <w:t>.</w:t>
      </w:r>
    </w:p>
    <w:p w14:paraId="71F63909" w14:textId="77777777" w:rsidR="000429DE" w:rsidRPr="001379DC" w:rsidRDefault="000429DE" w:rsidP="000429DE">
      <w:pPr>
        <w:bidi/>
        <w:spacing w:line="480" w:lineRule="auto"/>
        <w:rPr>
          <w:rFonts w:ascii="Simplified Arabic" w:hAnsi="Simplified Arabic" w:cs="Simplified Arabic"/>
          <w:b/>
          <w:bCs/>
          <w:sz w:val="32"/>
          <w:szCs w:val="32"/>
          <w:rtl/>
        </w:rPr>
      </w:pPr>
      <w:r w:rsidRPr="001379DC">
        <w:rPr>
          <w:rFonts w:ascii="Simplified Arabic" w:hAnsi="Simplified Arabic" w:cs="Simplified Arabic"/>
          <w:b/>
          <w:bCs/>
          <w:sz w:val="32"/>
          <w:szCs w:val="32"/>
          <w:rtl/>
        </w:rPr>
        <w:t>دراسات تناولت المسؤولية المجتمعية</w:t>
      </w:r>
    </w:p>
    <w:p w14:paraId="0DF6FEF7" w14:textId="77777777" w:rsidR="000429DE" w:rsidRPr="001379DC" w:rsidRDefault="000429DE" w:rsidP="000429DE">
      <w:pPr>
        <w:spacing w:line="480" w:lineRule="auto"/>
        <w:rPr>
          <w:rFonts w:asciiTheme="majorBidi" w:hAnsiTheme="majorBidi" w:cstheme="majorBidi"/>
          <w:b/>
          <w:bCs/>
          <w:sz w:val="28"/>
          <w:szCs w:val="28"/>
        </w:rPr>
      </w:pPr>
      <w:r w:rsidRPr="001379DC">
        <w:rPr>
          <w:rFonts w:ascii="Segoe UI Symbol" w:hAnsi="Segoe UI Symbol" w:cs="Segoe UI Symbol"/>
          <w:b/>
          <w:bCs/>
          <w:sz w:val="28"/>
          <w:szCs w:val="28"/>
        </w:rPr>
        <w:t>🔹</w:t>
      </w:r>
      <w:r w:rsidRPr="001379DC">
        <w:rPr>
          <w:rFonts w:asciiTheme="majorBidi" w:hAnsiTheme="majorBidi" w:cstheme="majorBidi"/>
          <w:b/>
          <w:bCs/>
          <w:sz w:val="28"/>
          <w:szCs w:val="28"/>
        </w:rPr>
        <w:t xml:space="preserve"> Carroll, A. B. (1991): The Pyramid of Corporate Social Responsibility</w:t>
      </w:r>
    </w:p>
    <w:p w14:paraId="57A00466" w14:textId="77777777" w:rsidR="000429DE" w:rsidRPr="001379DC" w:rsidRDefault="000429DE" w:rsidP="000429DE">
      <w:pPr>
        <w:bidi/>
        <w:spacing w:line="480" w:lineRule="auto"/>
        <w:rPr>
          <w:rFonts w:ascii="Simplified Arabic" w:hAnsi="Simplified Arabic" w:cs="Simplified Arabic"/>
          <w:sz w:val="28"/>
          <w:szCs w:val="28"/>
          <w:rtl/>
        </w:rPr>
      </w:pPr>
      <w:r w:rsidRPr="001379DC">
        <w:rPr>
          <w:rFonts w:ascii="Simplified Arabic" w:hAnsi="Simplified Arabic" w:cs="Simplified Arabic"/>
          <w:sz w:val="28"/>
          <w:szCs w:val="28"/>
          <w:rtl/>
        </w:rPr>
        <w:t>تُعدّ هذه الدراسة من أوائل الأعمال التي وضعت نموذجًا متكاملًا لمستويات المسؤولية المجتمعية (الاقتصادية، القانونية، الأخلاقية، الإنسانية). وأظهرت أن المؤسسات التي تتبنى هذه المستويات بشكل متوازن تحقق أداءً أكثر استدامة ومصداقية مجتمعية أكبر</w:t>
      </w:r>
      <w:r w:rsidRPr="001379DC">
        <w:rPr>
          <w:rFonts w:ascii="Simplified Arabic" w:hAnsi="Simplified Arabic" w:cs="Simplified Arabic"/>
          <w:sz w:val="28"/>
          <w:szCs w:val="28"/>
        </w:rPr>
        <w:t>.</w:t>
      </w:r>
    </w:p>
    <w:p w14:paraId="30D59F83" w14:textId="77777777" w:rsidR="000429DE" w:rsidRPr="001379DC" w:rsidRDefault="000429DE" w:rsidP="000429DE">
      <w:pPr>
        <w:spacing w:line="240" w:lineRule="auto"/>
        <w:rPr>
          <w:rFonts w:ascii="Simplified Arabic" w:hAnsi="Simplified Arabic" w:cs="Simplified Arabic"/>
          <w:sz w:val="28"/>
          <w:szCs w:val="28"/>
        </w:rPr>
      </w:pPr>
      <w:r w:rsidRPr="001379DC">
        <w:rPr>
          <w:rFonts w:ascii="Segoe UI Symbol" w:hAnsi="Segoe UI Symbol" w:cs="Segoe UI Symbol"/>
          <w:sz w:val="28"/>
          <w:szCs w:val="28"/>
        </w:rPr>
        <w:t>🔹</w:t>
      </w:r>
      <w:r w:rsidRPr="001379DC">
        <w:rPr>
          <w:rFonts w:ascii="Simplified Arabic" w:hAnsi="Simplified Arabic" w:cs="Simplified Arabic"/>
          <w:sz w:val="28"/>
          <w:szCs w:val="28"/>
        </w:rPr>
        <w:t xml:space="preserve"> </w:t>
      </w:r>
      <w:r w:rsidRPr="001379DC">
        <w:rPr>
          <w:rFonts w:asciiTheme="majorBidi" w:hAnsiTheme="majorBidi" w:cstheme="majorBidi"/>
          <w:b/>
          <w:bCs/>
          <w:sz w:val="28"/>
          <w:szCs w:val="28"/>
        </w:rPr>
        <w:t>World Business Council for Sustainable Development (WBCSD, 2000): Corporate Social Responsibility: Making Good Business Sense</w:t>
      </w:r>
    </w:p>
    <w:p w14:paraId="0E5531FE" w14:textId="77777777" w:rsidR="000429DE" w:rsidRPr="001379DC" w:rsidRDefault="000429DE" w:rsidP="000429DE">
      <w:pPr>
        <w:bidi/>
        <w:spacing w:line="480" w:lineRule="auto"/>
        <w:rPr>
          <w:rFonts w:ascii="Simplified Arabic" w:hAnsi="Simplified Arabic" w:cs="Simplified Arabic"/>
          <w:sz w:val="28"/>
          <w:szCs w:val="28"/>
          <w:rtl/>
        </w:rPr>
      </w:pPr>
      <w:r w:rsidRPr="001379DC">
        <w:rPr>
          <w:rFonts w:ascii="Simplified Arabic" w:hAnsi="Simplified Arabic" w:cs="Simplified Arabic"/>
          <w:sz w:val="28"/>
          <w:szCs w:val="28"/>
          <w:rtl/>
        </w:rPr>
        <w:t>قدّم المجلس العالمي للأعمال مفهوم المسؤولية المجتمعية كقيمة استراتيجية تدعم الأداء المؤسسي، مؤكدًا أن السلوك الأخلاقي واحترام حقوق أصحاب المصلحة يُسهمان في بناء الثقة وتحقيق التنمية الاقتصادية والاجتماعية طويلة الأمد</w:t>
      </w:r>
      <w:r w:rsidRPr="001379DC">
        <w:rPr>
          <w:rFonts w:ascii="Simplified Arabic" w:hAnsi="Simplified Arabic" w:cs="Simplified Arabic"/>
          <w:sz w:val="28"/>
          <w:szCs w:val="28"/>
        </w:rPr>
        <w:t>.</w:t>
      </w:r>
    </w:p>
    <w:p w14:paraId="756BA919" w14:textId="77777777" w:rsidR="000429DE" w:rsidRPr="001379DC" w:rsidRDefault="000429DE" w:rsidP="000429DE">
      <w:pPr>
        <w:spacing w:line="480" w:lineRule="auto"/>
        <w:rPr>
          <w:rFonts w:asciiTheme="majorBidi" w:hAnsiTheme="majorBidi" w:cstheme="majorBidi"/>
          <w:b/>
          <w:bCs/>
          <w:sz w:val="28"/>
          <w:szCs w:val="28"/>
        </w:rPr>
      </w:pPr>
      <w:r w:rsidRPr="001379DC">
        <w:rPr>
          <w:rFonts w:ascii="Segoe UI Symbol" w:hAnsi="Segoe UI Symbol" w:cs="Segoe UI Symbol"/>
          <w:b/>
          <w:bCs/>
          <w:sz w:val="28"/>
          <w:szCs w:val="28"/>
        </w:rPr>
        <w:t>🔹</w:t>
      </w:r>
      <w:r w:rsidRPr="001379DC">
        <w:rPr>
          <w:rFonts w:asciiTheme="majorBidi" w:hAnsiTheme="majorBidi" w:cstheme="majorBidi"/>
          <w:b/>
          <w:bCs/>
          <w:sz w:val="28"/>
          <w:szCs w:val="28"/>
        </w:rPr>
        <w:t xml:space="preserve"> ISO (2010): ISO 26000: Guidance on Social Responsibility</w:t>
      </w:r>
    </w:p>
    <w:p w14:paraId="3E431D64" w14:textId="77777777" w:rsidR="000429DE" w:rsidRPr="001379DC" w:rsidRDefault="000429DE" w:rsidP="000429DE">
      <w:pPr>
        <w:bidi/>
        <w:spacing w:line="480" w:lineRule="auto"/>
        <w:rPr>
          <w:rFonts w:ascii="Simplified Arabic" w:hAnsi="Simplified Arabic" w:cs="Simplified Arabic"/>
          <w:sz w:val="28"/>
          <w:szCs w:val="28"/>
          <w:rtl/>
        </w:rPr>
      </w:pPr>
      <w:r w:rsidRPr="001379DC">
        <w:rPr>
          <w:rFonts w:ascii="Simplified Arabic" w:hAnsi="Simplified Arabic" w:cs="Simplified Arabic"/>
          <w:sz w:val="28"/>
          <w:szCs w:val="28"/>
          <w:rtl/>
        </w:rPr>
        <w:t>وضعت هذه المواصفة الدولية معايير دقيقة لتطبيق المسؤولية المجتمعية داخل المؤسسات، مبينةً أن تبني السلوك المسؤول أخلاقيًا وبيئيًا يُعزز استدامة الأداء المؤسسي وسمعة المؤسسة في آن واحد</w:t>
      </w:r>
      <w:r w:rsidRPr="001379DC">
        <w:rPr>
          <w:rFonts w:ascii="Simplified Arabic" w:hAnsi="Simplified Arabic" w:cs="Simplified Arabic"/>
          <w:sz w:val="28"/>
          <w:szCs w:val="28"/>
        </w:rPr>
        <w:t>.</w:t>
      </w:r>
    </w:p>
    <w:p w14:paraId="2FCB622A" w14:textId="77777777" w:rsidR="000429DE" w:rsidRPr="001379DC" w:rsidRDefault="000429DE" w:rsidP="000429DE">
      <w:pPr>
        <w:bidi/>
        <w:spacing w:line="480" w:lineRule="auto"/>
        <w:rPr>
          <w:rFonts w:ascii="Simplified Arabic" w:hAnsi="Simplified Arabic" w:cs="Simplified Arabic"/>
          <w:b/>
          <w:bCs/>
          <w:sz w:val="32"/>
          <w:szCs w:val="32"/>
          <w:rtl/>
        </w:rPr>
      </w:pPr>
      <w:r w:rsidRPr="001379DC">
        <w:rPr>
          <w:rFonts w:ascii="Simplified Arabic" w:hAnsi="Simplified Arabic" w:cs="Simplified Arabic"/>
          <w:b/>
          <w:bCs/>
          <w:sz w:val="32"/>
          <w:szCs w:val="32"/>
          <w:rtl/>
        </w:rPr>
        <w:t>دراسات تناولت العلاقة بين القيادة التحويلية، الاستدامة، والمسؤولية المجتمعية</w:t>
      </w:r>
    </w:p>
    <w:p w14:paraId="2881C11F" w14:textId="77777777" w:rsidR="000429DE" w:rsidRPr="001379DC" w:rsidRDefault="000429DE" w:rsidP="000429DE">
      <w:pPr>
        <w:spacing w:line="240" w:lineRule="auto"/>
        <w:rPr>
          <w:rFonts w:asciiTheme="majorBidi" w:hAnsiTheme="majorBidi" w:cstheme="majorBidi"/>
          <w:b/>
          <w:bCs/>
          <w:sz w:val="28"/>
          <w:szCs w:val="28"/>
        </w:rPr>
      </w:pPr>
      <w:r w:rsidRPr="001379DC">
        <w:rPr>
          <w:rFonts w:ascii="Segoe UI Symbol" w:hAnsi="Segoe UI Symbol" w:cs="Segoe UI Symbol"/>
          <w:b/>
          <w:bCs/>
          <w:sz w:val="28"/>
          <w:szCs w:val="28"/>
        </w:rPr>
        <w:t>🔹</w:t>
      </w:r>
      <w:r w:rsidRPr="001379DC">
        <w:rPr>
          <w:rFonts w:asciiTheme="majorBidi" w:hAnsiTheme="majorBidi" w:cstheme="majorBidi"/>
          <w:b/>
          <w:bCs/>
          <w:sz w:val="28"/>
          <w:szCs w:val="28"/>
        </w:rPr>
        <w:t xml:space="preserve"> Khan et al. (2018): Transformational Leadership, Corporate Social Responsibility, Organizational Innovation, and Organizational Performance</w:t>
      </w:r>
    </w:p>
    <w:p w14:paraId="14DA9044" w14:textId="77777777" w:rsidR="000429DE" w:rsidRPr="001379DC" w:rsidRDefault="000429DE" w:rsidP="000429DE">
      <w:pPr>
        <w:bidi/>
        <w:spacing w:line="480" w:lineRule="auto"/>
        <w:rPr>
          <w:rFonts w:ascii="Simplified Arabic" w:hAnsi="Simplified Arabic" w:cs="Simplified Arabic"/>
          <w:sz w:val="28"/>
          <w:szCs w:val="28"/>
          <w:rtl/>
        </w:rPr>
      </w:pPr>
      <w:r w:rsidRPr="001379DC">
        <w:rPr>
          <w:rFonts w:ascii="Simplified Arabic" w:hAnsi="Simplified Arabic" w:cs="Simplified Arabic"/>
          <w:sz w:val="28"/>
          <w:szCs w:val="28"/>
          <w:rtl/>
        </w:rPr>
        <w:t>بيّنت هذه الدراسة، المنشورة في</w:t>
      </w:r>
      <w:r w:rsidRPr="001379DC">
        <w:rPr>
          <w:rFonts w:ascii="Simplified Arabic" w:hAnsi="Simplified Arabic" w:cs="Simplified Arabic"/>
          <w:sz w:val="28"/>
          <w:szCs w:val="28"/>
        </w:rPr>
        <w:t xml:space="preserve"> Corporate Social Responsibility and Environmental Management</w:t>
      </w:r>
      <w:r w:rsidRPr="001379DC">
        <w:rPr>
          <w:rFonts w:ascii="Simplified Arabic" w:hAnsi="Simplified Arabic" w:cs="Simplified Arabic"/>
          <w:sz w:val="28"/>
          <w:szCs w:val="28"/>
          <w:rtl/>
        </w:rPr>
        <w:t>، أن القيادة التحويلية تُسهم في دمج المسؤولية المجتمعية ضمن الاستراتيجية المؤسسية، مما يؤدي إلى تعزيز الابتكار والأداء التنظيمي المستدام</w:t>
      </w:r>
      <w:r w:rsidRPr="001379DC">
        <w:rPr>
          <w:rFonts w:ascii="Simplified Arabic" w:hAnsi="Simplified Arabic" w:cs="Simplified Arabic"/>
          <w:sz w:val="28"/>
          <w:szCs w:val="28"/>
        </w:rPr>
        <w:t>.</w:t>
      </w:r>
    </w:p>
    <w:p w14:paraId="1FDD378E" w14:textId="77777777" w:rsidR="000429DE" w:rsidRPr="001379DC" w:rsidRDefault="000429DE" w:rsidP="000429DE">
      <w:pPr>
        <w:spacing w:line="240" w:lineRule="auto"/>
        <w:rPr>
          <w:rFonts w:asciiTheme="majorBidi" w:hAnsiTheme="majorBidi" w:cstheme="majorBidi"/>
          <w:b/>
          <w:bCs/>
          <w:sz w:val="28"/>
          <w:szCs w:val="28"/>
        </w:rPr>
      </w:pPr>
      <w:r w:rsidRPr="001379DC">
        <w:rPr>
          <w:rFonts w:ascii="Segoe UI Symbol" w:hAnsi="Segoe UI Symbol" w:cs="Segoe UI Symbol"/>
          <w:b/>
          <w:bCs/>
          <w:sz w:val="28"/>
          <w:szCs w:val="28"/>
        </w:rPr>
        <w:t>🔹</w:t>
      </w:r>
      <w:r w:rsidRPr="001379DC">
        <w:rPr>
          <w:rFonts w:asciiTheme="majorBidi" w:hAnsiTheme="majorBidi" w:cstheme="majorBidi"/>
          <w:b/>
          <w:bCs/>
          <w:sz w:val="28"/>
          <w:szCs w:val="28"/>
        </w:rPr>
        <w:t xml:space="preserve"> Shahzad et al. (2022): The Role of Transformational Leadership on Firm Performance: Corporate Sustainability as Mediator</w:t>
      </w:r>
    </w:p>
    <w:p w14:paraId="04A8F491" w14:textId="77777777" w:rsidR="000429DE" w:rsidRPr="001379DC" w:rsidRDefault="000429DE" w:rsidP="000429DE">
      <w:pPr>
        <w:bidi/>
        <w:spacing w:line="480" w:lineRule="auto"/>
        <w:rPr>
          <w:rFonts w:ascii="Simplified Arabic" w:hAnsi="Simplified Arabic" w:cs="Simplified Arabic"/>
          <w:sz w:val="28"/>
          <w:szCs w:val="28"/>
          <w:rtl/>
        </w:rPr>
      </w:pPr>
      <w:r w:rsidRPr="001379DC">
        <w:rPr>
          <w:rFonts w:ascii="Simplified Arabic" w:hAnsi="Simplified Arabic" w:cs="Simplified Arabic"/>
          <w:sz w:val="28"/>
          <w:szCs w:val="28"/>
          <w:rtl/>
        </w:rPr>
        <w:t>أوضحت هذه الدراسة، المنشورة في</w:t>
      </w:r>
      <w:r w:rsidRPr="001379DC">
        <w:rPr>
          <w:rFonts w:ascii="Simplified Arabic" w:hAnsi="Simplified Arabic" w:cs="Simplified Arabic"/>
          <w:sz w:val="28"/>
          <w:szCs w:val="28"/>
        </w:rPr>
        <w:t xml:space="preserve"> Frontiers in Psychology</w:t>
      </w:r>
      <w:r w:rsidRPr="001379DC">
        <w:rPr>
          <w:rFonts w:ascii="Simplified Arabic" w:hAnsi="Simplified Arabic" w:cs="Simplified Arabic"/>
          <w:sz w:val="28"/>
          <w:szCs w:val="28"/>
          <w:rtl/>
        </w:rPr>
        <w:t>، أن القيادة التحويلية تؤثر إيجابيًا على الأداء المؤسسي من خلال ممارسات الاستدامة، وأن الاستدامة المؤسسية تمثل وسيطًا حيويًا يعزز العلاقة بين القيادة والأداء طويل الأمد</w:t>
      </w:r>
      <w:r w:rsidRPr="001379DC">
        <w:rPr>
          <w:rFonts w:ascii="Simplified Arabic" w:hAnsi="Simplified Arabic" w:cs="Simplified Arabic"/>
          <w:sz w:val="28"/>
          <w:szCs w:val="28"/>
        </w:rPr>
        <w:t>.</w:t>
      </w:r>
    </w:p>
    <w:p w14:paraId="60BB1812" w14:textId="77777777" w:rsidR="000429DE" w:rsidRPr="001379DC" w:rsidRDefault="000429DE" w:rsidP="000429DE">
      <w:pPr>
        <w:spacing w:line="240" w:lineRule="auto"/>
        <w:rPr>
          <w:rFonts w:ascii="Simplified Arabic" w:hAnsi="Simplified Arabic" w:cs="Simplified Arabic"/>
          <w:sz w:val="28"/>
          <w:szCs w:val="28"/>
        </w:rPr>
      </w:pPr>
      <w:r w:rsidRPr="001379DC">
        <w:rPr>
          <w:rFonts w:ascii="Segoe UI Symbol" w:hAnsi="Segoe UI Symbol" w:cs="Segoe UI Symbol"/>
          <w:sz w:val="28"/>
          <w:szCs w:val="28"/>
        </w:rPr>
        <w:t>🔹</w:t>
      </w:r>
      <w:r w:rsidRPr="001379DC">
        <w:rPr>
          <w:rFonts w:ascii="Simplified Arabic" w:hAnsi="Simplified Arabic" w:cs="Simplified Arabic"/>
          <w:sz w:val="28"/>
          <w:szCs w:val="28"/>
        </w:rPr>
        <w:t xml:space="preserve"> </w:t>
      </w:r>
      <w:r w:rsidRPr="001379DC">
        <w:rPr>
          <w:rFonts w:asciiTheme="majorBidi" w:hAnsiTheme="majorBidi" w:cstheme="majorBidi"/>
          <w:b/>
          <w:bCs/>
          <w:sz w:val="28"/>
          <w:szCs w:val="28"/>
        </w:rPr>
        <w:t>Ren et al. (2024): Transformational Leadership and Sustainable Practices: How Leadership Style Shapes Employee Pro-Environmental Behavior</w:t>
      </w:r>
    </w:p>
    <w:p w14:paraId="049749A1" w14:textId="77777777" w:rsidR="000429DE" w:rsidRPr="001379DC" w:rsidRDefault="000429DE" w:rsidP="000429DE">
      <w:pPr>
        <w:bidi/>
        <w:spacing w:line="480" w:lineRule="auto"/>
        <w:rPr>
          <w:rFonts w:ascii="Simplified Arabic" w:hAnsi="Simplified Arabic" w:cs="Simplified Arabic"/>
          <w:sz w:val="28"/>
          <w:szCs w:val="28"/>
          <w:rtl/>
        </w:rPr>
      </w:pPr>
      <w:r w:rsidRPr="001379DC">
        <w:rPr>
          <w:rFonts w:ascii="Simplified Arabic" w:hAnsi="Simplified Arabic" w:cs="Simplified Arabic"/>
          <w:sz w:val="28"/>
          <w:szCs w:val="28"/>
          <w:rtl/>
        </w:rPr>
        <w:t>أثبتت الدراسة، المنشورة في</w:t>
      </w:r>
      <w:r w:rsidRPr="001379DC">
        <w:rPr>
          <w:rFonts w:ascii="Simplified Arabic" w:hAnsi="Simplified Arabic" w:cs="Simplified Arabic"/>
          <w:sz w:val="28"/>
          <w:szCs w:val="28"/>
        </w:rPr>
        <w:t xml:space="preserve"> Sustainability</w:t>
      </w:r>
      <w:r w:rsidRPr="001379DC">
        <w:rPr>
          <w:rFonts w:ascii="Simplified Arabic" w:hAnsi="Simplified Arabic" w:cs="Simplified Arabic"/>
          <w:sz w:val="28"/>
          <w:szCs w:val="28"/>
          <w:rtl/>
        </w:rPr>
        <w:t>، أن القادة التحويليين الذين يتبنون قيمًا بيئية ينجحون في بناء ثقافة تنظيمية واعية بيئيًا، مما ينعكس إيجابًا على سلوكيات العاملين واستدامة المؤسسة</w:t>
      </w:r>
      <w:r w:rsidRPr="001379DC">
        <w:rPr>
          <w:rFonts w:ascii="Simplified Arabic" w:hAnsi="Simplified Arabic" w:cs="Simplified Arabic"/>
          <w:sz w:val="28"/>
          <w:szCs w:val="28"/>
        </w:rPr>
        <w:t>.</w:t>
      </w:r>
    </w:p>
    <w:p w14:paraId="3AF045DC" w14:textId="77777777" w:rsidR="000429DE" w:rsidRPr="00222F10" w:rsidRDefault="000429DE" w:rsidP="000429DE">
      <w:pPr>
        <w:bidi/>
        <w:spacing w:line="480" w:lineRule="auto"/>
        <w:rPr>
          <w:rFonts w:ascii="Simplified Arabic" w:hAnsi="Simplified Arabic" w:cs="Simplified Arabic"/>
          <w:b/>
          <w:bCs/>
          <w:sz w:val="32"/>
          <w:szCs w:val="32"/>
          <w:rtl/>
        </w:rPr>
      </w:pPr>
      <w:r w:rsidRPr="00222F10">
        <w:rPr>
          <w:rFonts w:ascii="Simplified Arabic" w:hAnsi="Simplified Arabic" w:cs="Simplified Arabic" w:hint="cs"/>
          <w:b/>
          <w:bCs/>
          <w:sz w:val="32"/>
          <w:szCs w:val="32"/>
          <w:rtl/>
        </w:rPr>
        <w:t>تتميز الدراسة عن غيرها من الدراسات السابقة ب:</w:t>
      </w:r>
    </w:p>
    <w:p w14:paraId="2EB4CE62" w14:textId="77777777" w:rsidR="000429DE" w:rsidRPr="001379DC" w:rsidRDefault="000429DE" w:rsidP="000429DE">
      <w:pPr>
        <w:bidi/>
        <w:spacing w:line="480" w:lineRule="auto"/>
        <w:rPr>
          <w:rFonts w:ascii="Simplified Arabic" w:hAnsi="Simplified Arabic" w:cs="Simplified Arabic"/>
          <w:sz w:val="28"/>
          <w:szCs w:val="28"/>
          <w:rtl/>
        </w:rPr>
      </w:pPr>
      <w:r w:rsidRPr="001379DC">
        <w:rPr>
          <w:rFonts w:ascii="Simplified Arabic" w:hAnsi="Simplified Arabic" w:cs="Simplified Arabic"/>
          <w:sz w:val="28"/>
          <w:szCs w:val="28"/>
          <w:rtl/>
        </w:rPr>
        <w:t>من خلال استعراض وتحليل هذه الدراسات، يمكن استخلاص أن الدراسة الحالية تتميز عن غيرها من حيث</w:t>
      </w:r>
      <w:r w:rsidRPr="001379DC">
        <w:rPr>
          <w:rFonts w:ascii="Simplified Arabic" w:hAnsi="Simplified Arabic" w:cs="Simplified Arabic"/>
          <w:sz w:val="28"/>
          <w:szCs w:val="28"/>
        </w:rPr>
        <w:t>:</w:t>
      </w:r>
    </w:p>
    <w:p w14:paraId="695E47B0" w14:textId="77777777" w:rsidR="000429DE" w:rsidRPr="001379DC" w:rsidRDefault="000429DE" w:rsidP="000429DE">
      <w:pPr>
        <w:pStyle w:val="a6"/>
        <w:numPr>
          <w:ilvl w:val="0"/>
          <w:numId w:val="29"/>
        </w:numPr>
        <w:bidi/>
        <w:spacing w:line="480" w:lineRule="auto"/>
        <w:rPr>
          <w:rFonts w:ascii="Simplified Arabic" w:hAnsi="Simplified Arabic" w:cs="Simplified Arabic"/>
          <w:sz w:val="28"/>
          <w:szCs w:val="28"/>
          <w:rtl/>
        </w:rPr>
      </w:pPr>
      <w:r w:rsidRPr="001379DC">
        <w:rPr>
          <w:rFonts w:ascii="Simplified Arabic" w:hAnsi="Simplified Arabic" w:cs="Simplified Arabic"/>
          <w:sz w:val="28"/>
          <w:szCs w:val="28"/>
          <w:rtl/>
        </w:rPr>
        <w:t>التكامل المفاهيمي: فهي تربط بين القيادة التحويلية، المسؤولية المجتمعية، والاستدامة المؤسسية ضمن نموذج تحليلي واحد يختبر العلاقات المباشرة وغير المباشرة بينها</w:t>
      </w:r>
      <w:r w:rsidRPr="001379DC">
        <w:rPr>
          <w:rFonts w:ascii="Simplified Arabic" w:hAnsi="Simplified Arabic" w:cs="Simplified Arabic"/>
          <w:sz w:val="28"/>
          <w:szCs w:val="28"/>
        </w:rPr>
        <w:t>.</w:t>
      </w:r>
    </w:p>
    <w:p w14:paraId="60F10CB8" w14:textId="77777777" w:rsidR="000429DE" w:rsidRPr="001379DC" w:rsidRDefault="000429DE" w:rsidP="000429DE">
      <w:pPr>
        <w:pStyle w:val="a6"/>
        <w:numPr>
          <w:ilvl w:val="0"/>
          <w:numId w:val="29"/>
        </w:numPr>
        <w:bidi/>
        <w:spacing w:line="480" w:lineRule="auto"/>
        <w:rPr>
          <w:rFonts w:ascii="Simplified Arabic" w:hAnsi="Simplified Arabic" w:cs="Simplified Arabic"/>
          <w:sz w:val="28"/>
          <w:szCs w:val="28"/>
          <w:rtl/>
        </w:rPr>
      </w:pPr>
      <w:r w:rsidRPr="001379DC">
        <w:rPr>
          <w:rFonts w:ascii="Simplified Arabic" w:hAnsi="Simplified Arabic" w:cs="Simplified Arabic"/>
          <w:sz w:val="28"/>
          <w:szCs w:val="28"/>
          <w:rtl/>
        </w:rPr>
        <w:t>البيئة التطبيقية: تُطبَّق على القطاع الحكومي السعودي الذي يشهد تحولات جوهرية في إطار رؤية المملكة 2030 نحو الإدارة المستدامة والحوكمة الرشيدة</w:t>
      </w:r>
      <w:r w:rsidRPr="001379DC">
        <w:rPr>
          <w:rFonts w:ascii="Simplified Arabic" w:hAnsi="Simplified Arabic" w:cs="Simplified Arabic"/>
          <w:sz w:val="28"/>
          <w:szCs w:val="28"/>
        </w:rPr>
        <w:t>.</w:t>
      </w:r>
    </w:p>
    <w:p w14:paraId="1A81CA42" w14:textId="77777777" w:rsidR="000429DE" w:rsidRPr="001379DC" w:rsidRDefault="000429DE" w:rsidP="000429DE">
      <w:pPr>
        <w:pStyle w:val="a6"/>
        <w:numPr>
          <w:ilvl w:val="0"/>
          <w:numId w:val="29"/>
        </w:numPr>
        <w:bidi/>
        <w:spacing w:line="480" w:lineRule="auto"/>
        <w:rPr>
          <w:rFonts w:ascii="Simplified Arabic" w:hAnsi="Simplified Arabic" w:cs="Simplified Arabic"/>
          <w:sz w:val="28"/>
          <w:szCs w:val="28"/>
          <w:rtl/>
        </w:rPr>
      </w:pPr>
      <w:r w:rsidRPr="001379DC">
        <w:rPr>
          <w:rFonts w:ascii="Simplified Arabic" w:hAnsi="Simplified Arabic" w:cs="Simplified Arabic"/>
          <w:sz w:val="28"/>
          <w:szCs w:val="28"/>
          <w:rtl/>
        </w:rPr>
        <w:t>المنهج التحليلي: تعتمد الدراسة على التحليل الإحصائي السببي لاختبار الدور الوسيط للمسؤولية المجتمعية، مما يمنح النتائج قوة تفسيرية أعلى</w:t>
      </w:r>
      <w:r w:rsidRPr="001379DC">
        <w:rPr>
          <w:rFonts w:ascii="Simplified Arabic" w:hAnsi="Simplified Arabic" w:cs="Simplified Arabic"/>
          <w:sz w:val="28"/>
          <w:szCs w:val="28"/>
        </w:rPr>
        <w:t>.</w:t>
      </w:r>
    </w:p>
    <w:p w14:paraId="00391089" w14:textId="77777777" w:rsidR="000429DE" w:rsidRPr="001379DC" w:rsidRDefault="000429DE" w:rsidP="000429DE">
      <w:pPr>
        <w:pStyle w:val="a6"/>
        <w:numPr>
          <w:ilvl w:val="0"/>
          <w:numId w:val="29"/>
        </w:numPr>
        <w:bidi/>
        <w:spacing w:line="480" w:lineRule="auto"/>
        <w:rPr>
          <w:rFonts w:ascii="Simplified Arabic" w:hAnsi="Simplified Arabic" w:cs="Simplified Arabic"/>
          <w:sz w:val="28"/>
          <w:szCs w:val="28"/>
          <w:rtl/>
        </w:rPr>
      </w:pPr>
      <w:r w:rsidRPr="001379DC">
        <w:rPr>
          <w:rFonts w:ascii="Simplified Arabic" w:hAnsi="Simplified Arabic" w:cs="Simplified Arabic"/>
          <w:sz w:val="28"/>
          <w:szCs w:val="28"/>
          <w:rtl/>
        </w:rPr>
        <w:t>الإطار النظري: تمزج بين نظرية القيادة التحويلية ونظرية أصحاب المصلحة لفهم كيفية تأثير القيادة في الاستدامة والمسؤولية المجتمعية ضمن المؤسسات العامة</w:t>
      </w:r>
      <w:r w:rsidRPr="001379DC">
        <w:rPr>
          <w:rFonts w:ascii="Simplified Arabic" w:hAnsi="Simplified Arabic" w:cs="Simplified Arabic"/>
          <w:sz w:val="28"/>
          <w:szCs w:val="28"/>
        </w:rPr>
        <w:t>.</w:t>
      </w:r>
    </w:p>
    <w:p w14:paraId="283C00FB" w14:textId="77777777" w:rsidR="000429DE" w:rsidRPr="001379DC" w:rsidRDefault="000429DE" w:rsidP="000429DE">
      <w:pPr>
        <w:pStyle w:val="a6"/>
        <w:numPr>
          <w:ilvl w:val="0"/>
          <w:numId w:val="29"/>
        </w:numPr>
        <w:bidi/>
        <w:spacing w:line="480" w:lineRule="auto"/>
        <w:rPr>
          <w:rFonts w:ascii="Simplified Arabic" w:hAnsi="Simplified Arabic" w:cs="Simplified Arabic"/>
          <w:sz w:val="28"/>
          <w:szCs w:val="28"/>
          <w:rtl/>
        </w:rPr>
      </w:pPr>
      <w:r w:rsidRPr="001379DC">
        <w:rPr>
          <w:rFonts w:ascii="Simplified Arabic" w:hAnsi="Simplified Arabic" w:cs="Simplified Arabic"/>
          <w:sz w:val="28"/>
          <w:szCs w:val="28"/>
          <w:rtl/>
        </w:rPr>
        <w:t>الإضافة العلمية والتطبيقية: تقدم الدراسة إطارًا عمليًا لتطوير القيادات الحكومية عبر تبنّي أسلوب القيادة التحويلية بوصفه أداة استراتيجية لتحقيق التنمية المؤسسية المستدامة.</w:t>
      </w:r>
    </w:p>
    <w:p w14:paraId="20FE7348" w14:textId="77777777" w:rsidR="000429DE" w:rsidRPr="008B3A3F" w:rsidRDefault="000429DE" w:rsidP="000429DE">
      <w:pPr>
        <w:bidi/>
        <w:spacing w:line="480" w:lineRule="auto"/>
        <w:outlineLvl w:val="1"/>
        <w:rPr>
          <w:rFonts w:ascii="Simplified Arabic" w:hAnsi="Simplified Arabic" w:cs="Simplified Arabic"/>
          <w:b/>
          <w:bCs/>
          <w:sz w:val="36"/>
          <w:szCs w:val="36"/>
          <w:rtl/>
        </w:rPr>
      </w:pPr>
      <w:bookmarkStart w:id="9" w:name="_Toc212336814"/>
      <w:r w:rsidRPr="008B3A3F">
        <w:rPr>
          <w:rFonts w:ascii="Simplified Arabic" w:hAnsi="Simplified Arabic" w:cs="Simplified Arabic"/>
          <w:b/>
          <w:bCs/>
          <w:sz w:val="36"/>
          <w:szCs w:val="36"/>
          <w:rtl/>
        </w:rPr>
        <w:t>المنطلقات النظرية للدراسة</w:t>
      </w:r>
      <w:bookmarkEnd w:id="9"/>
    </w:p>
    <w:p w14:paraId="5C9947B4" w14:textId="77777777" w:rsidR="000429DE" w:rsidRDefault="000429DE" w:rsidP="000429DE">
      <w:pPr>
        <w:bidi/>
        <w:spacing w:line="480" w:lineRule="auto"/>
        <w:rPr>
          <w:rFonts w:ascii="Simplified Arabic" w:hAnsi="Simplified Arabic" w:cs="Simplified Arabic"/>
          <w:sz w:val="28"/>
          <w:szCs w:val="28"/>
          <w:rtl/>
        </w:rPr>
      </w:pPr>
      <w:r w:rsidRPr="00222F10">
        <w:rPr>
          <w:rFonts w:ascii="Simplified Arabic" w:hAnsi="Simplified Arabic" w:cs="Simplified Arabic"/>
          <w:sz w:val="28"/>
          <w:szCs w:val="28"/>
          <w:rtl/>
        </w:rPr>
        <w:t>يُعد الإطار النظري أحد المكونات الأساسية لأي بحث علمي، إذ يوفّر الخلفية الفكرية التي تستند إليها الدراسة في تفسير العلاقات بين المتغيرات الرئيسة. ويهدف هذا الإطار إلى ربط مفاهيم القيادة التحويلية والاستدامة المؤسسية والمسؤولية المجتمعية في نموذج تفسيري متكامل يوضح الدور الذي يمكن أن تؤديه القيادة التحويلية في تعزيز ممارسات الاستدامة من خلال تفعيل المسؤولية المجتمعية في مشاريع القطاع الحكومي السعودي.</w:t>
      </w:r>
    </w:p>
    <w:p w14:paraId="7F60A738" w14:textId="77777777" w:rsidR="000429DE" w:rsidRPr="00222F10" w:rsidRDefault="000429DE" w:rsidP="000429DE">
      <w:pPr>
        <w:bidi/>
        <w:spacing w:line="480" w:lineRule="auto"/>
        <w:rPr>
          <w:rFonts w:ascii="Simplified Arabic" w:hAnsi="Simplified Arabic" w:cs="Simplified Arabic"/>
          <w:sz w:val="28"/>
          <w:szCs w:val="28"/>
        </w:rPr>
      </w:pPr>
    </w:p>
    <w:p w14:paraId="39FBFF96" w14:textId="77777777" w:rsidR="000429DE" w:rsidRPr="00222F10" w:rsidRDefault="000429DE" w:rsidP="000429DE">
      <w:pPr>
        <w:bidi/>
        <w:spacing w:line="480" w:lineRule="auto"/>
        <w:rPr>
          <w:rFonts w:ascii="Simplified Arabic" w:hAnsi="Simplified Arabic" w:cs="Simplified Arabic"/>
          <w:b/>
          <w:bCs/>
          <w:sz w:val="28"/>
          <w:szCs w:val="28"/>
        </w:rPr>
      </w:pPr>
      <w:r w:rsidRPr="00222F10">
        <w:rPr>
          <w:rFonts w:ascii="Simplified Arabic" w:hAnsi="Simplified Arabic" w:cs="Simplified Arabic"/>
          <w:b/>
          <w:bCs/>
          <w:sz w:val="28"/>
          <w:szCs w:val="28"/>
          <w:rtl/>
        </w:rPr>
        <w:t>أولًا: نظرية القيادة التحويلية (</w:t>
      </w:r>
      <w:r w:rsidRPr="00222F10">
        <w:rPr>
          <w:rFonts w:ascii="Simplified Arabic" w:hAnsi="Simplified Arabic" w:cs="Simplified Arabic"/>
          <w:b/>
          <w:bCs/>
          <w:sz w:val="28"/>
          <w:szCs w:val="28"/>
        </w:rPr>
        <w:t>Transformational Leadership Theory</w:t>
      </w:r>
      <w:r w:rsidRPr="00222F10">
        <w:rPr>
          <w:rFonts w:ascii="Simplified Arabic" w:hAnsi="Simplified Arabic" w:cs="Simplified Arabic"/>
          <w:b/>
          <w:bCs/>
          <w:sz w:val="28"/>
          <w:szCs w:val="28"/>
          <w:rtl/>
        </w:rPr>
        <w:t>)</w:t>
      </w:r>
    </w:p>
    <w:p w14:paraId="1388FB3B" w14:textId="77777777" w:rsidR="000429DE" w:rsidRPr="00222F10" w:rsidRDefault="000429DE" w:rsidP="000429DE">
      <w:pPr>
        <w:bidi/>
        <w:spacing w:line="480" w:lineRule="auto"/>
        <w:rPr>
          <w:rFonts w:ascii="Simplified Arabic" w:hAnsi="Simplified Arabic" w:cs="Simplified Arabic"/>
          <w:sz w:val="28"/>
          <w:szCs w:val="28"/>
        </w:rPr>
      </w:pPr>
      <w:r w:rsidRPr="00222F10">
        <w:rPr>
          <w:rFonts w:ascii="Simplified Arabic" w:hAnsi="Simplified Arabic" w:cs="Simplified Arabic"/>
          <w:sz w:val="28"/>
          <w:szCs w:val="28"/>
          <w:rtl/>
        </w:rPr>
        <w:t xml:space="preserve">تُعد نظرية القيادة التحويلية من أبرز النظريات الحديثة في مجال القيادة التنظيمية، وقد تم تطويرها بشكل منهجي على يد </w:t>
      </w:r>
      <w:r w:rsidRPr="00222F10">
        <w:rPr>
          <w:rFonts w:ascii="Simplified Arabic" w:hAnsi="Simplified Arabic" w:cs="Simplified Arabic"/>
          <w:sz w:val="28"/>
          <w:szCs w:val="28"/>
        </w:rPr>
        <w:t>James MacGregor Burns</w:t>
      </w:r>
      <w:r w:rsidRPr="00222F10">
        <w:rPr>
          <w:rFonts w:ascii="Simplified Arabic" w:hAnsi="Simplified Arabic" w:cs="Simplified Arabic"/>
          <w:sz w:val="28"/>
          <w:szCs w:val="28"/>
          <w:rtl/>
        </w:rPr>
        <w:t xml:space="preserve"> (1978)، ثم طوّرها لاحقًا </w:t>
      </w:r>
      <w:r w:rsidRPr="00222F10">
        <w:rPr>
          <w:rFonts w:ascii="Simplified Arabic" w:hAnsi="Simplified Arabic" w:cs="Simplified Arabic"/>
          <w:sz w:val="28"/>
          <w:szCs w:val="28"/>
        </w:rPr>
        <w:t>Bass &amp; Avolio</w:t>
      </w:r>
      <w:r w:rsidRPr="00222F10">
        <w:rPr>
          <w:rFonts w:ascii="Simplified Arabic" w:hAnsi="Simplified Arabic" w:cs="Simplified Arabic"/>
          <w:sz w:val="28"/>
          <w:szCs w:val="28"/>
          <w:rtl/>
        </w:rPr>
        <w:t xml:space="preserve"> (1994).</w:t>
      </w:r>
    </w:p>
    <w:p w14:paraId="091AC2D4" w14:textId="77777777" w:rsidR="000429DE" w:rsidRPr="00222F10" w:rsidRDefault="000429DE" w:rsidP="000429DE">
      <w:pPr>
        <w:bidi/>
        <w:spacing w:line="480" w:lineRule="auto"/>
        <w:rPr>
          <w:rFonts w:ascii="Simplified Arabic" w:hAnsi="Simplified Arabic" w:cs="Simplified Arabic"/>
          <w:sz w:val="28"/>
          <w:szCs w:val="28"/>
        </w:rPr>
      </w:pPr>
      <w:r w:rsidRPr="00222F10">
        <w:rPr>
          <w:rFonts w:ascii="Simplified Arabic" w:hAnsi="Simplified Arabic" w:cs="Simplified Arabic"/>
          <w:sz w:val="28"/>
          <w:szCs w:val="28"/>
          <w:rtl/>
        </w:rPr>
        <w:t>تركّز هذه النظرية على إحداث تغيير جوهري في سلوكيات الأفراد والمؤسسات عبر القيادة القائمة على الرؤية والإلهام والتمكين بدلاً من الاعتماد على الأوامر أو الحوافز المادية فقط.</w:t>
      </w:r>
    </w:p>
    <w:p w14:paraId="62B101ED" w14:textId="77777777" w:rsidR="000429DE" w:rsidRPr="00222F10" w:rsidRDefault="000429DE" w:rsidP="000429DE">
      <w:pPr>
        <w:bidi/>
        <w:spacing w:line="480" w:lineRule="auto"/>
        <w:rPr>
          <w:rFonts w:ascii="Simplified Arabic" w:hAnsi="Simplified Arabic" w:cs="Simplified Arabic"/>
          <w:sz w:val="28"/>
          <w:szCs w:val="28"/>
        </w:rPr>
      </w:pPr>
      <w:r w:rsidRPr="00222F10">
        <w:rPr>
          <w:rFonts w:ascii="Simplified Arabic" w:hAnsi="Simplified Arabic" w:cs="Simplified Arabic"/>
          <w:sz w:val="28"/>
          <w:szCs w:val="28"/>
          <w:rtl/>
        </w:rPr>
        <w:t>يقوم نموذج القيادة التحويلية على أربعة أبعاد رئيسية تشكل جوهر العلاقة بين القائد والمرؤوسين، وهي:</w:t>
      </w:r>
    </w:p>
    <w:p w14:paraId="3BA3C2CE" w14:textId="77777777" w:rsidR="000429DE" w:rsidRPr="00B71883" w:rsidRDefault="000429DE" w:rsidP="000429DE">
      <w:pPr>
        <w:bidi/>
        <w:spacing w:line="480" w:lineRule="auto"/>
        <w:rPr>
          <w:rFonts w:ascii="Simplified Arabic" w:hAnsi="Simplified Arabic" w:cs="Simplified Arabic"/>
          <w:b/>
          <w:bCs/>
          <w:sz w:val="28"/>
          <w:szCs w:val="28"/>
        </w:rPr>
      </w:pPr>
      <w:r w:rsidRPr="00B71883">
        <w:rPr>
          <w:rFonts w:ascii="Simplified Arabic" w:hAnsi="Simplified Arabic" w:cs="Simplified Arabic"/>
          <w:b/>
          <w:bCs/>
          <w:sz w:val="28"/>
          <w:szCs w:val="28"/>
          <w:rtl/>
        </w:rPr>
        <w:t>التأثير المثالي (</w:t>
      </w:r>
      <w:r w:rsidRPr="00B71883">
        <w:rPr>
          <w:rFonts w:ascii="Simplified Arabic" w:hAnsi="Simplified Arabic" w:cs="Simplified Arabic"/>
          <w:b/>
          <w:bCs/>
          <w:sz w:val="28"/>
          <w:szCs w:val="28"/>
        </w:rPr>
        <w:t>Idealized Influence</w:t>
      </w:r>
      <w:r w:rsidRPr="00B71883">
        <w:rPr>
          <w:rFonts w:ascii="Simplified Arabic" w:hAnsi="Simplified Arabic" w:cs="Simplified Arabic"/>
          <w:b/>
          <w:bCs/>
          <w:sz w:val="28"/>
          <w:szCs w:val="28"/>
          <w:rtl/>
        </w:rPr>
        <w:t>):</w:t>
      </w:r>
      <w:r>
        <w:rPr>
          <w:rFonts w:ascii="Simplified Arabic" w:hAnsi="Simplified Arabic" w:cs="Simplified Arabic" w:hint="cs"/>
          <w:b/>
          <w:bCs/>
          <w:sz w:val="28"/>
          <w:szCs w:val="28"/>
          <w:rtl/>
        </w:rPr>
        <w:t xml:space="preserve"> </w:t>
      </w:r>
      <w:r w:rsidRPr="00222F10">
        <w:rPr>
          <w:rFonts w:ascii="Simplified Arabic" w:hAnsi="Simplified Arabic" w:cs="Simplified Arabic"/>
          <w:sz w:val="28"/>
          <w:szCs w:val="28"/>
          <w:rtl/>
        </w:rPr>
        <w:t>يعكس قدرة القائد على أن يكون قدوة ونموذجًا يُحتذى به في السلوك والأداء، بما يحقق الاحترام والثقة المتبادلة بينه وبين العاملين.</w:t>
      </w:r>
    </w:p>
    <w:p w14:paraId="14752D48" w14:textId="77777777" w:rsidR="000429DE" w:rsidRPr="00B71883" w:rsidRDefault="000429DE" w:rsidP="000429DE">
      <w:pPr>
        <w:bidi/>
        <w:spacing w:line="480" w:lineRule="auto"/>
        <w:rPr>
          <w:rFonts w:ascii="Simplified Arabic" w:hAnsi="Simplified Arabic" w:cs="Simplified Arabic"/>
          <w:b/>
          <w:bCs/>
          <w:sz w:val="28"/>
          <w:szCs w:val="28"/>
        </w:rPr>
      </w:pPr>
      <w:r w:rsidRPr="00B71883">
        <w:rPr>
          <w:rFonts w:ascii="Simplified Arabic" w:hAnsi="Simplified Arabic" w:cs="Simplified Arabic"/>
          <w:b/>
          <w:bCs/>
          <w:sz w:val="28"/>
          <w:szCs w:val="28"/>
          <w:rtl/>
        </w:rPr>
        <w:t xml:space="preserve">التحفيز </w:t>
      </w:r>
      <w:proofErr w:type="spellStart"/>
      <w:r w:rsidRPr="00B71883">
        <w:rPr>
          <w:rFonts w:ascii="Simplified Arabic" w:hAnsi="Simplified Arabic" w:cs="Simplified Arabic"/>
          <w:b/>
          <w:bCs/>
          <w:sz w:val="28"/>
          <w:szCs w:val="28"/>
          <w:rtl/>
        </w:rPr>
        <w:t>الإلهامي</w:t>
      </w:r>
      <w:proofErr w:type="spellEnd"/>
      <w:r w:rsidRPr="00B71883">
        <w:rPr>
          <w:rFonts w:ascii="Simplified Arabic" w:hAnsi="Simplified Arabic" w:cs="Simplified Arabic"/>
          <w:b/>
          <w:bCs/>
          <w:sz w:val="28"/>
          <w:szCs w:val="28"/>
          <w:rtl/>
        </w:rPr>
        <w:t xml:space="preserve"> (</w:t>
      </w:r>
      <w:r w:rsidRPr="00B71883">
        <w:rPr>
          <w:rFonts w:ascii="Simplified Arabic" w:hAnsi="Simplified Arabic" w:cs="Simplified Arabic"/>
          <w:b/>
          <w:bCs/>
          <w:sz w:val="28"/>
          <w:szCs w:val="28"/>
        </w:rPr>
        <w:t>Inspirational Motivation</w:t>
      </w:r>
      <w:r w:rsidRPr="00B71883">
        <w:rPr>
          <w:rFonts w:ascii="Simplified Arabic" w:hAnsi="Simplified Arabic" w:cs="Simplified Arabic"/>
          <w:b/>
          <w:bCs/>
          <w:sz w:val="28"/>
          <w:szCs w:val="28"/>
          <w:rtl/>
        </w:rPr>
        <w:t>):</w:t>
      </w:r>
      <w:r>
        <w:rPr>
          <w:rFonts w:ascii="Simplified Arabic" w:hAnsi="Simplified Arabic" w:cs="Simplified Arabic" w:hint="cs"/>
          <w:b/>
          <w:bCs/>
          <w:sz w:val="28"/>
          <w:szCs w:val="28"/>
          <w:rtl/>
        </w:rPr>
        <w:t xml:space="preserve"> </w:t>
      </w:r>
      <w:r w:rsidRPr="00222F10">
        <w:rPr>
          <w:rFonts w:ascii="Simplified Arabic" w:hAnsi="Simplified Arabic" w:cs="Simplified Arabic"/>
          <w:sz w:val="28"/>
          <w:szCs w:val="28"/>
          <w:rtl/>
        </w:rPr>
        <w:t>قدرة القائد على صياغة رؤية مستقبلية واضحة تُلهم الأفراد وتشجعهم على العمل الجماعي والالتزام بالأهداف المشتركة.</w:t>
      </w:r>
    </w:p>
    <w:p w14:paraId="6E56F1D4" w14:textId="77777777" w:rsidR="000429DE" w:rsidRPr="00B71883" w:rsidRDefault="000429DE" w:rsidP="000429DE">
      <w:pPr>
        <w:bidi/>
        <w:spacing w:line="480" w:lineRule="auto"/>
        <w:rPr>
          <w:rFonts w:ascii="Simplified Arabic" w:hAnsi="Simplified Arabic" w:cs="Simplified Arabic"/>
          <w:b/>
          <w:bCs/>
          <w:sz w:val="28"/>
          <w:szCs w:val="28"/>
        </w:rPr>
      </w:pPr>
      <w:r w:rsidRPr="00B71883">
        <w:rPr>
          <w:rFonts w:ascii="Simplified Arabic" w:hAnsi="Simplified Arabic" w:cs="Simplified Arabic"/>
          <w:b/>
          <w:bCs/>
          <w:sz w:val="28"/>
          <w:szCs w:val="28"/>
          <w:rtl/>
        </w:rPr>
        <w:t>الاستثارة الفكرية (</w:t>
      </w:r>
      <w:r w:rsidRPr="00B71883">
        <w:rPr>
          <w:rFonts w:ascii="Simplified Arabic" w:hAnsi="Simplified Arabic" w:cs="Simplified Arabic"/>
          <w:b/>
          <w:bCs/>
          <w:sz w:val="28"/>
          <w:szCs w:val="28"/>
        </w:rPr>
        <w:t>Intellectual Stimulation</w:t>
      </w:r>
      <w:r w:rsidRPr="00B71883">
        <w:rPr>
          <w:rFonts w:ascii="Simplified Arabic" w:hAnsi="Simplified Arabic" w:cs="Simplified Arabic"/>
          <w:b/>
          <w:bCs/>
          <w:sz w:val="28"/>
          <w:szCs w:val="28"/>
          <w:rtl/>
        </w:rPr>
        <w:t>):</w:t>
      </w:r>
      <w:r>
        <w:rPr>
          <w:rFonts w:ascii="Simplified Arabic" w:hAnsi="Simplified Arabic" w:cs="Simplified Arabic" w:hint="cs"/>
          <w:b/>
          <w:bCs/>
          <w:sz w:val="28"/>
          <w:szCs w:val="28"/>
          <w:rtl/>
        </w:rPr>
        <w:t xml:space="preserve"> </w:t>
      </w:r>
      <w:r w:rsidRPr="00222F10">
        <w:rPr>
          <w:rFonts w:ascii="Simplified Arabic" w:hAnsi="Simplified Arabic" w:cs="Simplified Arabic"/>
          <w:sz w:val="28"/>
          <w:szCs w:val="28"/>
          <w:rtl/>
        </w:rPr>
        <w:t>تشجيع العاملين على التفكير الإبداعي وتبنّي حلول جديدة للمشكلات التنظيمية، وتعزيز ثقافة الابتكار والتطوير المستمر.</w:t>
      </w:r>
    </w:p>
    <w:p w14:paraId="18884795" w14:textId="77777777" w:rsidR="000429DE" w:rsidRPr="00B71883" w:rsidRDefault="000429DE" w:rsidP="000429DE">
      <w:pPr>
        <w:bidi/>
        <w:spacing w:line="480" w:lineRule="auto"/>
        <w:rPr>
          <w:rFonts w:ascii="Simplified Arabic" w:hAnsi="Simplified Arabic" w:cs="Simplified Arabic"/>
          <w:b/>
          <w:bCs/>
          <w:sz w:val="28"/>
          <w:szCs w:val="28"/>
        </w:rPr>
      </w:pPr>
      <w:r w:rsidRPr="00B71883">
        <w:rPr>
          <w:rFonts w:ascii="Simplified Arabic" w:hAnsi="Simplified Arabic" w:cs="Simplified Arabic"/>
          <w:b/>
          <w:bCs/>
          <w:sz w:val="28"/>
          <w:szCs w:val="28"/>
          <w:rtl/>
        </w:rPr>
        <w:t>الاعتبارات الفردية (</w:t>
      </w:r>
      <w:r w:rsidRPr="00B71883">
        <w:rPr>
          <w:rFonts w:ascii="Simplified Arabic" w:hAnsi="Simplified Arabic" w:cs="Simplified Arabic"/>
          <w:b/>
          <w:bCs/>
          <w:sz w:val="28"/>
          <w:szCs w:val="28"/>
        </w:rPr>
        <w:t>Individualized Consideration</w:t>
      </w:r>
      <w:r w:rsidRPr="00B71883">
        <w:rPr>
          <w:rFonts w:ascii="Simplified Arabic" w:hAnsi="Simplified Arabic" w:cs="Simplified Arabic"/>
          <w:b/>
          <w:bCs/>
          <w:sz w:val="28"/>
          <w:szCs w:val="28"/>
          <w:rtl/>
        </w:rPr>
        <w:t>):</w:t>
      </w:r>
      <w:r>
        <w:rPr>
          <w:rFonts w:ascii="Simplified Arabic" w:hAnsi="Simplified Arabic" w:cs="Simplified Arabic" w:hint="cs"/>
          <w:b/>
          <w:bCs/>
          <w:sz w:val="28"/>
          <w:szCs w:val="28"/>
          <w:rtl/>
        </w:rPr>
        <w:t xml:space="preserve"> </w:t>
      </w:r>
      <w:r w:rsidRPr="00222F10">
        <w:rPr>
          <w:rFonts w:ascii="Simplified Arabic" w:hAnsi="Simplified Arabic" w:cs="Simplified Arabic"/>
          <w:sz w:val="28"/>
          <w:szCs w:val="28"/>
          <w:rtl/>
        </w:rPr>
        <w:t>مراعاة الفروق الفردية بين العاملين من خلال تقديم الدعم والإرشاد والتحفيز الشخصي لتحقيق أقصى إمكاناتهم.</w:t>
      </w:r>
    </w:p>
    <w:p w14:paraId="3F2ED275" w14:textId="77777777" w:rsidR="000429DE" w:rsidRPr="00222F10" w:rsidRDefault="000429DE" w:rsidP="000429DE">
      <w:pPr>
        <w:bidi/>
        <w:spacing w:line="480" w:lineRule="auto"/>
        <w:rPr>
          <w:rFonts w:ascii="Simplified Arabic" w:hAnsi="Simplified Arabic" w:cs="Simplified Arabic"/>
          <w:sz w:val="28"/>
          <w:szCs w:val="28"/>
        </w:rPr>
      </w:pPr>
      <w:r w:rsidRPr="00222F10">
        <w:rPr>
          <w:rFonts w:ascii="Simplified Arabic" w:hAnsi="Simplified Arabic" w:cs="Simplified Arabic"/>
          <w:sz w:val="28"/>
          <w:szCs w:val="28"/>
          <w:rtl/>
        </w:rPr>
        <w:t>ترتبط هذه الأبعاد ارتباطًا وثيقًا بتحقيق الاستدامة المؤسسية من خلال بناء ثقافة تنظيمية قائمة على التمكين، الابتكار، والمشاركة الفاعلة، وهي القيم التي تشكل أساس نجاح المشاريع الحكومية الحديثة في المملكة العربية السعودية.</w:t>
      </w:r>
    </w:p>
    <w:p w14:paraId="024C963E" w14:textId="77777777" w:rsidR="000429DE" w:rsidRPr="00B71883" w:rsidRDefault="000429DE" w:rsidP="000429DE">
      <w:pPr>
        <w:bidi/>
        <w:spacing w:line="480" w:lineRule="auto"/>
        <w:rPr>
          <w:rFonts w:ascii="Simplified Arabic" w:hAnsi="Simplified Arabic" w:cs="Simplified Arabic"/>
          <w:b/>
          <w:bCs/>
          <w:sz w:val="28"/>
          <w:szCs w:val="28"/>
        </w:rPr>
      </w:pPr>
      <w:r w:rsidRPr="00B71883">
        <w:rPr>
          <w:rFonts w:ascii="Simplified Arabic" w:hAnsi="Simplified Arabic" w:cs="Simplified Arabic"/>
          <w:b/>
          <w:bCs/>
          <w:sz w:val="28"/>
          <w:szCs w:val="28"/>
          <w:rtl/>
        </w:rPr>
        <w:t>ثانيًا: المنظور النظمي للاستدامة المؤسسية (</w:t>
      </w:r>
      <w:r w:rsidRPr="00B71883">
        <w:rPr>
          <w:rFonts w:ascii="Simplified Arabic" w:hAnsi="Simplified Arabic" w:cs="Simplified Arabic"/>
          <w:b/>
          <w:bCs/>
          <w:sz w:val="28"/>
          <w:szCs w:val="28"/>
        </w:rPr>
        <w:t>Organizational Sustainability Perspective</w:t>
      </w:r>
      <w:r w:rsidRPr="00B71883">
        <w:rPr>
          <w:rFonts w:ascii="Simplified Arabic" w:hAnsi="Simplified Arabic" w:cs="Simplified Arabic"/>
          <w:b/>
          <w:bCs/>
          <w:sz w:val="28"/>
          <w:szCs w:val="28"/>
          <w:rtl/>
        </w:rPr>
        <w:t>)</w:t>
      </w:r>
    </w:p>
    <w:p w14:paraId="4F2C83CB" w14:textId="77777777" w:rsidR="000429DE" w:rsidRPr="00222F10" w:rsidRDefault="000429DE" w:rsidP="000429DE">
      <w:pPr>
        <w:bidi/>
        <w:spacing w:line="480" w:lineRule="auto"/>
        <w:rPr>
          <w:rFonts w:ascii="Simplified Arabic" w:hAnsi="Simplified Arabic" w:cs="Simplified Arabic"/>
          <w:sz w:val="28"/>
          <w:szCs w:val="28"/>
        </w:rPr>
      </w:pPr>
      <w:r w:rsidRPr="00222F10">
        <w:rPr>
          <w:rFonts w:ascii="Simplified Arabic" w:hAnsi="Simplified Arabic" w:cs="Simplified Arabic"/>
          <w:sz w:val="28"/>
          <w:szCs w:val="28"/>
          <w:rtl/>
        </w:rPr>
        <w:t>يُشير مفهوم الاستدامة المؤسسية إلى قدرة المؤسسة على الاستمرار والنمو والتكيّف في بيئة متغيرة، مع الحفاظ على التوازن بين الأهداف الاقتصادية والاجتماعية والبيئية.</w:t>
      </w:r>
    </w:p>
    <w:p w14:paraId="79C8D039" w14:textId="77777777" w:rsidR="000429DE" w:rsidRPr="00222F10" w:rsidRDefault="000429DE" w:rsidP="000429DE">
      <w:pPr>
        <w:bidi/>
        <w:spacing w:line="480" w:lineRule="auto"/>
        <w:rPr>
          <w:rFonts w:ascii="Simplified Arabic" w:hAnsi="Simplified Arabic" w:cs="Simplified Arabic"/>
          <w:sz w:val="28"/>
          <w:szCs w:val="28"/>
        </w:rPr>
      </w:pPr>
      <w:r w:rsidRPr="00222F10">
        <w:rPr>
          <w:rFonts w:ascii="Simplified Arabic" w:hAnsi="Simplified Arabic" w:cs="Simplified Arabic"/>
          <w:sz w:val="28"/>
          <w:szCs w:val="28"/>
          <w:rtl/>
        </w:rPr>
        <w:t xml:space="preserve">وقد تطوّر المفهوم بعد تقرير </w:t>
      </w:r>
      <w:r w:rsidRPr="00222F10">
        <w:rPr>
          <w:rFonts w:ascii="Simplified Arabic" w:hAnsi="Simplified Arabic" w:cs="Simplified Arabic"/>
          <w:sz w:val="28"/>
          <w:szCs w:val="28"/>
        </w:rPr>
        <w:t>Brundtland</w:t>
      </w:r>
      <w:r w:rsidRPr="00222F10">
        <w:rPr>
          <w:rFonts w:ascii="Simplified Arabic" w:hAnsi="Simplified Arabic" w:cs="Simplified Arabic"/>
          <w:sz w:val="28"/>
          <w:szCs w:val="28"/>
          <w:rtl/>
        </w:rPr>
        <w:t xml:space="preserve"> (1987) الذي عرّف التنمية المستدامة بأنها:</w:t>
      </w:r>
    </w:p>
    <w:p w14:paraId="27E90482" w14:textId="77777777" w:rsidR="000429DE" w:rsidRPr="00222F10" w:rsidRDefault="000429DE" w:rsidP="000429DE">
      <w:pPr>
        <w:bidi/>
        <w:spacing w:line="480" w:lineRule="auto"/>
        <w:rPr>
          <w:rFonts w:ascii="Simplified Arabic" w:hAnsi="Simplified Arabic" w:cs="Simplified Arabic"/>
          <w:sz w:val="28"/>
          <w:szCs w:val="28"/>
        </w:rPr>
      </w:pPr>
      <w:r w:rsidRPr="00222F10">
        <w:rPr>
          <w:rFonts w:ascii="Simplified Arabic" w:hAnsi="Simplified Arabic" w:cs="Simplified Arabic"/>
          <w:sz w:val="28"/>
          <w:szCs w:val="28"/>
          <w:rtl/>
        </w:rPr>
        <w:t>"تلبية احتياجات الحاضر دون المساس بقدرة الأجيال القادمة على تلبية احتياجاتها."</w:t>
      </w:r>
    </w:p>
    <w:p w14:paraId="315EB4FC" w14:textId="77777777" w:rsidR="000429DE" w:rsidRDefault="000429DE" w:rsidP="000429DE">
      <w:pPr>
        <w:bidi/>
        <w:spacing w:line="480" w:lineRule="auto"/>
        <w:rPr>
          <w:rFonts w:ascii="Simplified Arabic" w:hAnsi="Simplified Arabic" w:cs="Simplified Arabic"/>
          <w:sz w:val="28"/>
          <w:szCs w:val="28"/>
          <w:rtl/>
        </w:rPr>
      </w:pPr>
    </w:p>
    <w:p w14:paraId="19520582" w14:textId="77777777" w:rsidR="000429DE" w:rsidRDefault="000429DE" w:rsidP="000429DE">
      <w:pPr>
        <w:bidi/>
        <w:spacing w:line="480" w:lineRule="auto"/>
        <w:rPr>
          <w:rFonts w:ascii="Simplified Arabic" w:hAnsi="Simplified Arabic" w:cs="Simplified Arabic"/>
          <w:sz w:val="28"/>
          <w:szCs w:val="28"/>
          <w:rtl/>
        </w:rPr>
      </w:pPr>
    </w:p>
    <w:p w14:paraId="7AAA1D85" w14:textId="77777777" w:rsidR="000429DE" w:rsidRPr="00222F10" w:rsidRDefault="000429DE" w:rsidP="000429DE">
      <w:pPr>
        <w:bidi/>
        <w:spacing w:line="480" w:lineRule="auto"/>
        <w:rPr>
          <w:rFonts w:ascii="Simplified Arabic" w:hAnsi="Simplified Arabic" w:cs="Simplified Arabic"/>
          <w:sz w:val="28"/>
          <w:szCs w:val="28"/>
        </w:rPr>
      </w:pPr>
      <w:r w:rsidRPr="00222F10">
        <w:rPr>
          <w:rFonts w:ascii="Simplified Arabic" w:hAnsi="Simplified Arabic" w:cs="Simplified Arabic"/>
          <w:sz w:val="28"/>
          <w:szCs w:val="28"/>
          <w:rtl/>
        </w:rPr>
        <w:t>تتكوّن الاستدامة المؤسسية من ثلاثة أبعاد رئيسية تمثل ما يُعرف بمبدأ الأبعاد الثلاثة للاستدامة (</w:t>
      </w:r>
      <w:r w:rsidRPr="00222F10">
        <w:rPr>
          <w:rFonts w:ascii="Simplified Arabic" w:hAnsi="Simplified Arabic" w:cs="Simplified Arabic"/>
          <w:sz w:val="28"/>
          <w:szCs w:val="28"/>
        </w:rPr>
        <w:t>Triple Bottom Line</w:t>
      </w:r>
      <w:r w:rsidRPr="00222F10">
        <w:rPr>
          <w:rFonts w:ascii="Simplified Arabic" w:hAnsi="Simplified Arabic" w:cs="Simplified Arabic"/>
          <w:sz w:val="28"/>
          <w:szCs w:val="28"/>
          <w:rtl/>
        </w:rPr>
        <w:t>):</w:t>
      </w:r>
    </w:p>
    <w:p w14:paraId="6B3B7A97" w14:textId="77777777" w:rsidR="000429DE" w:rsidRPr="00B71883" w:rsidRDefault="000429DE" w:rsidP="000429DE">
      <w:pPr>
        <w:pStyle w:val="a6"/>
        <w:numPr>
          <w:ilvl w:val="0"/>
          <w:numId w:val="8"/>
        </w:numPr>
        <w:bidi/>
        <w:spacing w:line="480" w:lineRule="auto"/>
        <w:rPr>
          <w:rFonts w:ascii="Simplified Arabic" w:hAnsi="Simplified Arabic" w:cs="Simplified Arabic"/>
          <w:sz w:val="28"/>
          <w:szCs w:val="28"/>
        </w:rPr>
      </w:pPr>
      <w:r w:rsidRPr="00B71883">
        <w:rPr>
          <w:rFonts w:ascii="Simplified Arabic" w:hAnsi="Simplified Arabic" w:cs="Simplified Arabic"/>
          <w:sz w:val="28"/>
          <w:szCs w:val="28"/>
          <w:rtl/>
        </w:rPr>
        <w:t>البُعد الاقتصادي:</w:t>
      </w:r>
      <w:r w:rsidRPr="00B71883">
        <w:rPr>
          <w:rFonts w:ascii="Simplified Arabic" w:hAnsi="Simplified Arabic" w:cs="Simplified Arabic" w:hint="cs"/>
          <w:sz w:val="28"/>
          <w:szCs w:val="28"/>
          <w:rtl/>
        </w:rPr>
        <w:t xml:space="preserve"> </w:t>
      </w:r>
      <w:r w:rsidRPr="00B71883">
        <w:rPr>
          <w:rFonts w:ascii="Simplified Arabic" w:hAnsi="Simplified Arabic" w:cs="Simplified Arabic"/>
          <w:sz w:val="28"/>
          <w:szCs w:val="28"/>
          <w:rtl/>
        </w:rPr>
        <w:t>يشمل كفاءة استخدام الموارد وتحقيق القيمة المضافة وتعزيز الإنتاجية والربحية على المدى الطويل.</w:t>
      </w:r>
    </w:p>
    <w:p w14:paraId="63DAD5AF" w14:textId="77777777" w:rsidR="000429DE" w:rsidRPr="00B71883" w:rsidRDefault="000429DE" w:rsidP="000429DE">
      <w:pPr>
        <w:pStyle w:val="a6"/>
        <w:numPr>
          <w:ilvl w:val="0"/>
          <w:numId w:val="8"/>
        </w:numPr>
        <w:bidi/>
        <w:spacing w:line="480" w:lineRule="auto"/>
        <w:rPr>
          <w:rFonts w:ascii="Simplified Arabic" w:hAnsi="Simplified Arabic" w:cs="Simplified Arabic"/>
          <w:sz w:val="28"/>
          <w:szCs w:val="28"/>
        </w:rPr>
      </w:pPr>
      <w:r w:rsidRPr="00B71883">
        <w:rPr>
          <w:rFonts w:ascii="Simplified Arabic" w:hAnsi="Simplified Arabic" w:cs="Simplified Arabic"/>
          <w:sz w:val="28"/>
          <w:szCs w:val="28"/>
          <w:rtl/>
        </w:rPr>
        <w:t>البُعد الاجتماعي:</w:t>
      </w:r>
      <w:r w:rsidRPr="00B71883">
        <w:rPr>
          <w:rFonts w:ascii="Simplified Arabic" w:hAnsi="Simplified Arabic" w:cs="Simplified Arabic" w:hint="cs"/>
          <w:sz w:val="28"/>
          <w:szCs w:val="28"/>
          <w:rtl/>
        </w:rPr>
        <w:t xml:space="preserve"> </w:t>
      </w:r>
      <w:r w:rsidRPr="00B71883">
        <w:rPr>
          <w:rFonts w:ascii="Simplified Arabic" w:hAnsi="Simplified Arabic" w:cs="Simplified Arabic"/>
          <w:sz w:val="28"/>
          <w:szCs w:val="28"/>
          <w:rtl/>
        </w:rPr>
        <w:t>يتضمن تحسين بيئة العمل، وتطوير مهارات العاملين، وتعزيز العدالة والمساواة داخل المؤسسة.</w:t>
      </w:r>
    </w:p>
    <w:p w14:paraId="5D448AE4" w14:textId="77777777" w:rsidR="000429DE" w:rsidRPr="00B71883" w:rsidRDefault="000429DE" w:rsidP="000429DE">
      <w:pPr>
        <w:pStyle w:val="a6"/>
        <w:numPr>
          <w:ilvl w:val="0"/>
          <w:numId w:val="8"/>
        </w:numPr>
        <w:bidi/>
        <w:spacing w:line="480" w:lineRule="auto"/>
        <w:rPr>
          <w:rFonts w:ascii="Simplified Arabic" w:hAnsi="Simplified Arabic" w:cs="Simplified Arabic"/>
          <w:sz w:val="28"/>
          <w:szCs w:val="28"/>
        </w:rPr>
      </w:pPr>
      <w:r w:rsidRPr="00B71883">
        <w:rPr>
          <w:rFonts w:ascii="Simplified Arabic" w:hAnsi="Simplified Arabic" w:cs="Simplified Arabic"/>
          <w:sz w:val="28"/>
          <w:szCs w:val="28"/>
          <w:rtl/>
        </w:rPr>
        <w:t>البُعد البيئي:</w:t>
      </w:r>
      <w:r w:rsidRPr="00B71883">
        <w:rPr>
          <w:rFonts w:ascii="Simplified Arabic" w:hAnsi="Simplified Arabic" w:cs="Simplified Arabic" w:hint="cs"/>
          <w:sz w:val="28"/>
          <w:szCs w:val="28"/>
          <w:rtl/>
        </w:rPr>
        <w:t xml:space="preserve"> </w:t>
      </w:r>
      <w:r w:rsidRPr="00B71883">
        <w:rPr>
          <w:rFonts w:ascii="Simplified Arabic" w:hAnsi="Simplified Arabic" w:cs="Simplified Arabic"/>
          <w:sz w:val="28"/>
          <w:szCs w:val="28"/>
          <w:rtl/>
        </w:rPr>
        <w:t>يتمثل في تقليل الأثر البيئي لأنشطة المؤسسة، وتبنّي ممارسات مسؤولة في استهلاك الموارد والطاقة.</w:t>
      </w:r>
    </w:p>
    <w:p w14:paraId="29913162" w14:textId="77777777" w:rsidR="000429DE" w:rsidRPr="00222F10" w:rsidRDefault="000429DE" w:rsidP="000429DE">
      <w:pPr>
        <w:bidi/>
        <w:spacing w:line="480" w:lineRule="auto"/>
        <w:rPr>
          <w:rFonts w:ascii="Simplified Arabic" w:hAnsi="Simplified Arabic" w:cs="Simplified Arabic"/>
          <w:sz w:val="28"/>
          <w:szCs w:val="28"/>
        </w:rPr>
      </w:pPr>
      <w:r w:rsidRPr="00222F10">
        <w:rPr>
          <w:rFonts w:ascii="Simplified Arabic" w:hAnsi="Simplified Arabic" w:cs="Simplified Arabic"/>
          <w:sz w:val="28"/>
          <w:szCs w:val="28"/>
          <w:rtl/>
        </w:rPr>
        <w:t>يرتبط هذا المفهوم بالقيادة التحويلية من خلال قدرة القائد على توجيه المؤسسة نحو تبنّي رؤى استراتيجية طويلة الأمد تتكامل فيها الكفاءة الاقتصادية مع القيم الأخلاقية والمجتمعية.</w:t>
      </w:r>
    </w:p>
    <w:p w14:paraId="42204D4D" w14:textId="77777777" w:rsidR="000429DE" w:rsidRPr="00222F10" w:rsidRDefault="000429DE" w:rsidP="000429DE">
      <w:pPr>
        <w:bidi/>
        <w:spacing w:line="480" w:lineRule="auto"/>
        <w:rPr>
          <w:rFonts w:ascii="Simplified Arabic" w:hAnsi="Simplified Arabic" w:cs="Simplified Arabic"/>
          <w:sz w:val="28"/>
          <w:szCs w:val="28"/>
        </w:rPr>
      </w:pPr>
      <w:r w:rsidRPr="00222F10">
        <w:rPr>
          <w:rFonts w:ascii="Simplified Arabic" w:hAnsi="Simplified Arabic" w:cs="Simplified Arabic"/>
          <w:sz w:val="28"/>
          <w:szCs w:val="28"/>
          <w:rtl/>
        </w:rPr>
        <w:t>وفي سياق المشاريع الحكومية، تمثل الاستدامة المؤسسية مؤشرًا رئيسيًا لنجاح المشروعات في تحقيق الفاعلية والاستمرارية وتحقيق القيمة العامة بما يتوافق مع مستهدفات رؤية السعودية 2030.</w:t>
      </w:r>
    </w:p>
    <w:p w14:paraId="6C424E7F" w14:textId="77777777" w:rsidR="000429DE" w:rsidRPr="00B71883" w:rsidRDefault="000429DE" w:rsidP="000429DE">
      <w:pPr>
        <w:bidi/>
        <w:spacing w:line="480" w:lineRule="auto"/>
        <w:rPr>
          <w:rFonts w:ascii="Simplified Arabic" w:hAnsi="Simplified Arabic" w:cs="Simplified Arabic"/>
          <w:b/>
          <w:bCs/>
          <w:sz w:val="28"/>
          <w:szCs w:val="28"/>
        </w:rPr>
      </w:pPr>
      <w:r w:rsidRPr="00B71883">
        <w:rPr>
          <w:rFonts w:ascii="Simplified Arabic" w:hAnsi="Simplified Arabic" w:cs="Simplified Arabic"/>
          <w:b/>
          <w:bCs/>
          <w:sz w:val="28"/>
          <w:szCs w:val="28"/>
          <w:rtl/>
        </w:rPr>
        <w:t>ثالثًا: النظرية المؤسسية للمسؤولية المجتمعية (</w:t>
      </w:r>
      <w:r w:rsidRPr="00B71883">
        <w:rPr>
          <w:rFonts w:ascii="Simplified Arabic" w:hAnsi="Simplified Arabic" w:cs="Simplified Arabic"/>
          <w:b/>
          <w:bCs/>
          <w:sz w:val="28"/>
          <w:szCs w:val="28"/>
        </w:rPr>
        <w:t>Corporate Social Responsibility Theory - CSR</w:t>
      </w:r>
      <w:r w:rsidRPr="00B71883">
        <w:rPr>
          <w:rFonts w:ascii="Simplified Arabic" w:hAnsi="Simplified Arabic" w:cs="Simplified Arabic"/>
          <w:b/>
          <w:bCs/>
          <w:sz w:val="28"/>
          <w:szCs w:val="28"/>
          <w:rtl/>
        </w:rPr>
        <w:t>)</w:t>
      </w:r>
    </w:p>
    <w:p w14:paraId="46CA61EF" w14:textId="77777777" w:rsidR="000429DE" w:rsidRPr="00222F10" w:rsidRDefault="000429DE" w:rsidP="000429DE">
      <w:pPr>
        <w:bidi/>
        <w:spacing w:line="480" w:lineRule="auto"/>
        <w:rPr>
          <w:rFonts w:ascii="Simplified Arabic" w:hAnsi="Simplified Arabic" w:cs="Simplified Arabic"/>
          <w:sz w:val="28"/>
          <w:szCs w:val="28"/>
        </w:rPr>
      </w:pPr>
      <w:r w:rsidRPr="00222F10">
        <w:rPr>
          <w:rFonts w:ascii="Simplified Arabic" w:hAnsi="Simplified Arabic" w:cs="Simplified Arabic"/>
          <w:sz w:val="28"/>
          <w:szCs w:val="28"/>
          <w:rtl/>
        </w:rPr>
        <w:t>تُعد المسؤولية المجتمعية للمؤسسات (</w:t>
      </w:r>
      <w:r w:rsidRPr="00222F10">
        <w:rPr>
          <w:rFonts w:ascii="Simplified Arabic" w:hAnsi="Simplified Arabic" w:cs="Simplified Arabic"/>
          <w:sz w:val="28"/>
          <w:szCs w:val="28"/>
        </w:rPr>
        <w:t>CSR</w:t>
      </w:r>
      <w:r w:rsidRPr="00222F10">
        <w:rPr>
          <w:rFonts w:ascii="Simplified Arabic" w:hAnsi="Simplified Arabic" w:cs="Simplified Arabic"/>
          <w:sz w:val="28"/>
          <w:szCs w:val="28"/>
          <w:rtl/>
        </w:rPr>
        <w:t>) من المفاهيم الإدارية التي تطورت في العقود الأخيرة نتيجة التحولات الاقتصادية والاجتماعية، وأصبحت جزءًا أساسيًا من تقييم أداء المؤسسات.</w:t>
      </w:r>
    </w:p>
    <w:p w14:paraId="5D1BFB25" w14:textId="77777777" w:rsidR="000429DE" w:rsidRPr="00222F10" w:rsidRDefault="000429DE" w:rsidP="000429DE">
      <w:pPr>
        <w:bidi/>
        <w:spacing w:line="480" w:lineRule="auto"/>
        <w:rPr>
          <w:rFonts w:ascii="Simplified Arabic" w:hAnsi="Simplified Arabic" w:cs="Simplified Arabic"/>
          <w:sz w:val="28"/>
          <w:szCs w:val="28"/>
        </w:rPr>
      </w:pPr>
      <w:r w:rsidRPr="00222F10">
        <w:rPr>
          <w:rFonts w:ascii="Simplified Arabic" w:hAnsi="Simplified Arabic" w:cs="Simplified Arabic"/>
          <w:sz w:val="28"/>
          <w:szCs w:val="28"/>
          <w:rtl/>
        </w:rPr>
        <w:t>وترتكز هذه النظرية على فكرة أن المؤسسة ليست مجرد كيان اقتصادي يسعى للربح، بل هي عنصر فاعل في المجتمع يتحمّل التزامات أخلاقية وتنموية تجاه البيئة والإنسان.</w:t>
      </w:r>
    </w:p>
    <w:p w14:paraId="157E94CF" w14:textId="77777777" w:rsidR="000429DE" w:rsidRPr="00222F10" w:rsidRDefault="000429DE" w:rsidP="000429DE">
      <w:pPr>
        <w:bidi/>
        <w:spacing w:line="480" w:lineRule="auto"/>
        <w:rPr>
          <w:rFonts w:ascii="Simplified Arabic" w:hAnsi="Simplified Arabic" w:cs="Simplified Arabic"/>
          <w:sz w:val="28"/>
          <w:szCs w:val="28"/>
        </w:rPr>
      </w:pPr>
      <w:r w:rsidRPr="00222F10">
        <w:rPr>
          <w:rFonts w:ascii="Simplified Arabic" w:hAnsi="Simplified Arabic" w:cs="Simplified Arabic"/>
          <w:sz w:val="28"/>
          <w:szCs w:val="28"/>
          <w:rtl/>
        </w:rPr>
        <w:t>تشمل المسؤولية المجتمعية عدة مجالات رئيسية أبرزها:</w:t>
      </w:r>
    </w:p>
    <w:p w14:paraId="341F7EED" w14:textId="77777777" w:rsidR="000429DE" w:rsidRPr="00B71883" w:rsidRDefault="000429DE" w:rsidP="000429DE">
      <w:pPr>
        <w:pStyle w:val="a6"/>
        <w:numPr>
          <w:ilvl w:val="0"/>
          <w:numId w:val="9"/>
        </w:numPr>
        <w:bidi/>
        <w:spacing w:line="480" w:lineRule="auto"/>
        <w:rPr>
          <w:rFonts w:ascii="Simplified Arabic" w:hAnsi="Simplified Arabic" w:cs="Simplified Arabic"/>
          <w:sz w:val="28"/>
          <w:szCs w:val="28"/>
        </w:rPr>
      </w:pPr>
      <w:r w:rsidRPr="00B71883">
        <w:rPr>
          <w:rFonts w:ascii="Simplified Arabic" w:hAnsi="Simplified Arabic" w:cs="Simplified Arabic"/>
          <w:sz w:val="28"/>
          <w:szCs w:val="28"/>
          <w:rtl/>
        </w:rPr>
        <w:t>الالتزام بالشفافية والنزاهة في التعاملات المؤسسية.</w:t>
      </w:r>
    </w:p>
    <w:p w14:paraId="375506A4" w14:textId="77777777" w:rsidR="000429DE" w:rsidRPr="00B71883" w:rsidRDefault="000429DE" w:rsidP="000429DE">
      <w:pPr>
        <w:pStyle w:val="a6"/>
        <w:numPr>
          <w:ilvl w:val="0"/>
          <w:numId w:val="9"/>
        </w:numPr>
        <w:bidi/>
        <w:spacing w:line="480" w:lineRule="auto"/>
        <w:rPr>
          <w:rFonts w:ascii="Simplified Arabic" w:hAnsi="Simplified Arabic" w:cs="Simplified Arabic"/>
          <w:sz w:val="28"/>
          <w:szCs w:val="28"/>
        </w:rPr>
      </w:pPr>
      <w:r w:rsidRPr="00B71883">
        <w:rPr>
          <w:rFonts w:ascii="Simplified Arabic" w:hAnsi="Simplified Arabic" w:cs="Simplified Arabic"/>
          <w:sz w:val="28"/>
          <w:szCs w:val="28"/>
          <w:rtl/>
        </w:rPr>
        <w:t>الاهتمام بحقوق الإنسان وظروف العمل العادلة.</w:t>
      </w:r>
    </w:p>
    <w:p w14:paraId="53EC926D" w14:textId="77777777" w:rsidR="000429DE" w:rsidRPr="00B71883" w:rsidRDefault="000429DE" w:rsidP="000429DE">
      <w:pPr>
        <w:pStyle w:val="a6"/>
        <w:numPr>
          <w:ilvl w:val="0"/>
          <w:numId w:val="9"/>
        </w:numPr>
        <w:bidi/>
        <w:spacing w:line="480" w:lineRule="auto"/>
        <w:rPr>
          <w:rFonts w:ascii="Simplified Arabic" w:hAnsi="Simplified Arabic" w:cs="Simplified Arabic"/>
          <w:sz w:val="28"/>
          <w:szCs w:val="28"/>
        </w:rPr>
      </w:pPr>
      <w:r w:rsidRPr="00B71883">
        <w:rPr>
          <w:rFonts w:ascii="Simplified Arabic" w:hAnsi="Simplified Arabic" w:cs="Simplified Arabic"/>
          <w:sz w:val="28"/>
          <w:szCs w:val="28"/>
          <w:rtl/>
        </w:rPr>
        <w:t>المساهمة في تنمية المجتمع المحلي من خلال مبادرات تطوعية وتنموية.</w:t>
      </w:r>
    </w:p>
    <w:p w14:paraId="35BA3910" w14:textId="77777777" w:rsidR="000429DE" w:rsidRPr="00B71883" w:rsidRDefault="000429DE" w:rsidP="000429DE">
      <w:pPr>
        <w:pStyle w:val="a6"/>
        <w:numPr>
          <w:ilvl w:val="0"/>
          <w:numId w:val="9"/>
        </w:numPr>
        <w:bidi/>
        <w:spacing w:line="480" w:lineRule="auto"/>
        <w:rPr>
          <w:rFonts w:ascii="Simplified Arabic" w:hAnsi="Simplified Arabic" w:cs="Simplified Arabic"/>
          <w:sz w:val="28"/>
          <w:szCs w:val="28"/>
        </w:rPr>
      </w:pPr>
      <w:r w:rsidRPr="00B71883">
        <w:rPr>
          <w:rFonts w:ascii="Simplified Arabic" w:hAnsi="Simplified Arabic" w:cs="Simplified Arabic"/>
          <w:sz w:val="28"/>
          <w:szCs w:val="28"/>
          <w:rtl/>
        </w:rPr>
        <w:t>الحفاظ على البيئة عبر تقليل الانبعاثات وترشيد استهلاك الموارد.</w:t>
      </w:r>
    </w:p>
    <w:p w14:paraId="442BF002" w14:textId="77777777" w:rsidR="000429DE" w:rsidRPr="00B71883" w:rsidRDefault="000429DE" w:rsidP="000429DE">
      <w:pPr>
        <w:pStyle w:val="a6"/>
        <w:numPr>
          <w:ilvl w:val="0"/>
          <w:numId w:val="9"/>
        </w:numPr>
        <w:bidi/>
        <w:spacing w:line="480" w:lineRule="auto"/>
        <w:rPr>
          <w:rFonts w:ascii="Simplified Arabic" w:hAnsi="Simplified Arabic" w:cs="Simplified Arabic"/>
          <w:sz w:val="28"/>
          <w:szCs w:val="28"/>
        </w:rPr>
      </w:pPr>
      <w:r w:rsidRPr="00B71883">
        <w:rPr>
          <w:rFonts w:ascii="Simplified Arabic" w:hAnsi="Simplified Arabic" w:cs="Simplified Arabic"/>
          <w:sz w:val="28"/>
          <w:szCs w:val="28"/>
          <w:rtl/>
        </w:rPr>
        <w:t>تعزيز التعليم والابتكار ضمن مجالات خدمة المجتمع.</w:t>
      </w:r>
    </w:p>
    <w:p w14:paraId="64A3445B" w14:textId="77777777" w:rsidR="000429DE" w:rsidRPr="00222F10" w:rsidRDefault="000429DE" w:rsidP="000429DE">
      <w:pPr>
        <w:bidi/>
        <w:spacing w:line="480" w:lineRule="auto"/>
        <w:rPr>
          <w:rFonts w:ascii="Simplified Arabic" w:hAnsi="Simplified Arabic" w:cs="Simplified Arabic"/>
          <w:sz w:val="28"/>
          <w:szCs w:val="28"/>
        </w:rPr>
      </w:pPr>
      <w:r w:rsidRPr="00222F10">
        <w:rPr>
          <w:rFonts w:ascii="Simplified Arabic" w:hAnsi="Simplified Arabic" w:cs="Simplified Arabic"/>
          <w:sz w:val="28"/>
          <w:szCs w:val="28"/>
          <w:rtl/>
        </w:rPr>
        <w:t xml:space="preserve">وقد حددت المواصفة العالمية </w:t>
      </w:r>
      <w:r w:rsidRPr="00222F10">
        <w:rPr>
          <w:rFonts w:ascii="Simplified Arabic" w:hAnsi="Simplified Arabic" w:cs="Simplified Arabic"/>
          <w:sz w:val="28"/>
          <w:szCs w:val="28"/>
        </w:rPr>
        <w:t>ISO 26000</w:t>
      </w:r>
      <w:r w:rsidRPr="00222F10">
        <w:rPr>
          <w:rFonts w:ascii="Simplified Arabic" w:hAnsi="Simplified Arabic" w:cs="Simplified Arabic"/>
          <w:sz w:val="28"/>
          <w:szCs w:val="28"/>
          <w:rtl/>
        </w:rPr>
        <w:t xml:space="preserve"> (2010) الأبعاد الرئيسة للمسؤولية المجتمعية وأكدت على ضرورة دمجها في الخطط الاستراتيجية للمؤسسات.</w:t>
      </w:r>
    </w:p>
    <w:p w14:paraId="668249C6" w14:textId="77777777" w:rsidR="000429DE" w:rsidRPr="00222F10" w:rsidRDefault="000429DE" w:rsidP="000429DE">
      <w:pPr>
        <w:bidi/>
        <w:spacing w:line="480" w:lineRule="auto"/>
        <w:rPr>
          <w:rFonts w:ascii="Simplified Arabic" w:hAnsi="Simplified Arabic" w:cs="Simplified Arabic"/>
          <w:sz w:val="28"/>
          <w:szCs w:val="28"/>
        </w:rPr>
      </w:pPr>
      <w:r w:rsidRPr="00222F10">
        <w:rPr>
          <w:rFonts w:ascii="Simplified Arabic" w:hAnsi="Simplified Arabic" w:cs="Simplified Arabic"/>
          <w:sz w:val="28"/>
          <w:szCs w:val="28"/>
          <w:rtl/>
        </w:rPr>
        <w:t>ترتبط القيادة التحويلية بهذه النظرية من خلال دور القائد في غرس القيم الأخلاقية والمجتمعية وتحفيز العاملين على تبنّي ممارسات مسؤولة تسهم في تحقيق الأثر الاجتماعي الإيجابي، مما يجعل المسؤولية المجتمعية حلقة وصل بين القيادة التحويلية والاستدامة المؤسسية.</w:t>
      </w:r>
    </w:p>
    <w:p w14:paraId="2F550E4B" w14:textId="77777777" w:rsidR="000429DE" w:rsidRPr="00B71883" w:rsidRDefault="000429DE" w:rsidP="000429DE">
      <w:pPr>
        <w:bidi/>
        <w:spacing w:line="480" w:lineRule="auto"/>
        <w:rPr>
          <w:rFonts w:ascii="Simplified Arabic" w:hAnsi="Simplified Arabic" w:cs="Simplified Arabic"/>
          <w:b/>
          <w:bCs/>
          <w:sz w:val="28"/>
          <w:szCs w:val="28"/>
        </w:rPr>
      </w:pPr>
      <w:r w:rsidRPr="00B71883">
        <w:rPr>
          <w:rFonts w:ascii="Simplified Arabic" w:hAnsi="Simplified Arabic" w:cs="Simplified Arabic"/>
          <w:b/>
          <w:bCs/>
          <w:sz w:val="28"/>
          <w:szCs w:val="28"/>
          <w:rtl/>
        </w:rPr>
        <w:t>رابعًا: التكامل بين النظريات الثلاث في ضوء نموذج الدراسة</w:t>
      </w:r>
    </w:p>
    <w:p w14:paraId="6D121328" w14:textId="77777777" w:rsidR="000429DE" w:rsidRPr="00222F10" w:rsidRDefault="000429DE" w:rsidP="000429DE">
      <w:pPr>
        <w:bidi/>
        <w:spacing w:line="480" w:lineRule="auto"/>
        <w:rPr>
          <w:rFonts w:ascii="Simplified Arabic" w:hAnsi="Simplified Arabic" w:cs="Simplified Arabic"/>
          <w:sz w:val="28"/>
          <w:szCs w:val="28"/>
        </w:rPr>
      </w:pPr>
      <w:r w:rsidRPr="00222F10">
        <w:rPr>
          <w:rFonts w:ascii="Simplified Arabic" w:hAnsi="Simplified Arabic" w:cs="Simplified Arabic"/>
          <w:sz w:val="28"/>
          <w:szCs w:val="28"/>
          <w:rtl/>
        </w:rPr>
        <w:t>يستند النموذج النظري للدراسة الحالية إلى التكامل بين نظرية القيادة التحويلية ومنظور الاستدامة المؤسسية ونظرية المسؤولية المجتمعية، بحيث تعمل القيادة التحويلية كعامل مؤثر رئيس في تعزيز الاستدامة المؤسسية من خلال الدور الوسيط للمسؤولية المجتمعية.</w:t>
      </w:r>
    </w:p>
    <w:p w14:paraId="6975E369" w14:textId="77777777" w:rsidR="000429DE" w:rsidRPr="004E6F71" w:rsidRDefault="000429DE" w:rsidP="000429DE">
      <w:pPr>
        <w:bidi/>
        <w:spacing w:line="480" w:lineRule="auto"/>
        <w:rPr>
          <w:rFonts w:ascii="Simplified Arabic" w:hAnsi="Simplified Arabic" w:cs="Simplified Arabic"/>
          <w:sz w:val="28"/>
          <w:szCs w:val="28"/>
          <w:rtl/>
        </w:rPr>
      </w:pPr>
      <w:r w:rsidRPr="00222F10">
        <w:rPr>
          <w:rFonts w:ascii="Simplified Arabic" w:hAnsi="Simplified Arabic" w:cs="Simplified Arabic"/>
          <w:sz w:val="28"/>
          <w:szCs w:val="28"/>
          <w:rtl/>
        </w:rPr>
        <w:t>فالقائد التحويلي في المشاريع الحكومية لا يكتفي بإدارة المهام فحسب، بل يُلهم مرؤوسيه ويُوجههم لتبنّي ممارسات مستدامة ومسؤولة تُسهم في تحقيق الأهداف الاستراتيجية للدولة. ومن ثمّ، فإن المسؤولية المجتمعية تمثل جسرًا فكريًا وسلوكيًا يربط بين القيادة التحويلية كمتغير مستقل والاستدامة المؤسسية كمتغير تابع في إطار المشاريع الح</w:t>
      </w:r>
      <w:r>
        <w:rPr>
          <w:rFonts w:ascii="Simplified Arabic" w:hAnsi="Simplified Arabic" w:cs="Simplified Arabic"/>
          <w:sz w:val="28"/>
          <w:szCs w:val="28"/>
          <w:rtl/>
        </w:rPr>
        <w:t>كومية بالمملكة العربية السعودية</w:t>
      </w:r>
      <w:r w:rsidRPr="004E6F71">
        <w:rPr>
          <w:rFonts w:ascii="Simplified Arabic" w:hAnsi="Simplified Arabic" w:cs="Simplified Arabic"/>
          <w:sz w:val="28"/>
          <w:szCs w:val="28"/>
          <w:rtl/>
        </w:rPr>
        <w:t>.</w:t>
      </w:r>
    </w:p>
    <w:p w14:paraId="6AA212FA" w14:textId="77777777" w:rsidR="000429DE" w:rsidRPr="008B3A3F" w:rsidRDefault="000429DE" w:rsidP="000429DE">
      <w:pPr>
        <w:bidi/>
        <w:spacing w:line="480" w:lineRule="auto"/>
        <w:outlineLvl w:val="1"/>
        <w:rPr>
          <w:rFonts w:ascii="Simplified Arabic" w:hAnsi="Simplified Arabic" w:cs="Simplified Arabic"/>
          <w:b/>
          <w:bCs/>
          <w:sz w:val="36"/>
          <w:szCs w:val="36"/>
          <w:rtl/>
        </w:rPr>
      </w:pPr>
      <w:bookmarkStart w:id="10" w:name="_Toc212336815"/>
      <w:r w:rsidRPr="008B3A3F">
        <w:rPr>
          <w:rFonts w:ascii="Simplified Arabic" w:hAnsi="Simplified Arabic" w:cs="Simplified Arabic"/>
          <w:b/>
          <w:bCs/>
          <w:sz w:val="36"/>
          <w:szCs w:val="36"/>
          <w:rtl/>
        </w:rPr>
        <w:t>المنهجية وطرق البحث</w:t>
      </w:r>
      <w:bookmarkEnd w:id="10"/>
    </w:p>
    <w:p w14:paraId="66BEE6DF" w14:textId="77777777" w:rsidR="000429DE" w:rsidRPr="00B71883" w:rsidRDefault="000429DE" w:rsidP="000429DE">
      <w:pPr>
        <w:bidi/>
        <w:spacing w:line="480" w:lineRule="auto"/>
        <w:rPr>
          <w:rFonts w:ascii="Simplified Arabic" w:hAnsi="Simplified Arabic" w:cs="Simplified Arabic"/>
          <w:sz w:val="28"/>
          <w:szCs w:val="28"/>
        </w:rPr>
      </w:pPr>
      <w:r w:rsidRPr="00B71883">
        <w:rPr>
          <w:rFonts w:ascii="Simplified Arabic" w:hAnsi="Simplified Arabic" w:cs="Simplified Arabic"/>
          <w:sz w:val="28"/>
          <w:szCs w:val="28"/>
          <w:rtl/>
        </w:rPr>
        <w:t>تُعد منهجية الدراسة من الركائز الأساسية التي تُمكّن الباحث من تحقيق أهدافه العلمية، وتوضّح الخطوات والإجراءات المتبعة في جمع البيانات وتحليلها بطريقة منهجية دقيقة. وقد تم تصميم هذه المنهجية بما يتناسب مع طبيعة موضوع الدراسة الذي يتناول العلاقة بين القيادة التحويلية والاستدامة المؤسسية في ضوء الدور الوسيط للمسؤولية المجتمعية في مشاريع القطاع الحكومي بالمملكة العربية السعودية.</w:t>
      </w:r>
    </w:p>
    <w:p w14:paraId="44ABE1FC" w14:textId="77777777" w:rsidR="000429DE" w:rsidRPr="00B71883" w:rsidRDefault="000429DE" w:rsidP="000429DE">
      <w:pPr>
        <w:bidi/>
        <w:spacing w:line="480" w:lineRule="auto"/>
        <w:rPr>
          <w:rFonts w:ascii="Simplified Arabic" w:hAnsi="Simplified Arabic" w:cs="Simplified Arabic"/>
          <w:b/>
          <w:bCs/>
          <w:sz w:val="28"/>
          <w:szCs w:val="28"/>
        </w:rPr>
      </w:pPr>
      <w:r w:rsidRPr="00B71883">
        <w:rPr>
          <w:rFonts w:ascii="Simplified Arabic" w:hAnsi="Simplified Arabic" w:cs="Simplified Arabic"/>
          <w:b/>
          <w:bCs/>
          <w:sz w:val="28"/>
          <w:szCs w:val="28"/>
          <w:rtl/>
        </w:rPr>
        <w:t>منهج الدراسة (</w:t>
      </w:r>
      <w:r w:rsidRPr="00B71883">
        <w:rPr>
          <w:rFonts w:ascii="Simplified Arabic" w:hAnsi="Simplified Arabic" w:cs="Simplified Arabic"/>
          <w:b/>
          <w:bCs/>
          <w:sz w:val="28"/>
          <w:szCs w:val="28"/>
        </w:rPr>
        <w:t>Research Design</w:t>
      </w:r>
      <w:r w:rsidRPr="00B71883">
        <w:rPr>
          <w:rFonts w:ascii="Simplified Arabic" w:hAnsi="Simplified Arabic" w:cs="Simplified Arabic"/>
          <w:b/>
          <w:bCs/>
          <w:sz w:val="28"/>
          <w:szCs w:val="28"/>
          <w:rtl/>
        </w:rPr>
        <w:t>)</w:t>
      </w:r>
    </w:p>
    <w:p w14:paraId="11096CBF" w14:textId="77777777" w:rsidR="000429DE" w:rsidRPr="00B71883" w:rsidRDefault="000429DE" w:rsidP="000429DE">
      <w:pPr>
        <w:bidi/>
        <w:spacing w:line="480" w:lineRule="auto"/>
        <w:rPr>
          <w:rFonts w:ascii="Simplified Arabic" w:hAnsi="Simplified Arabic" w:cs="Simplified Arabic"/>
          <w:sz w:val="28"/>
          <w:szCs w:val="28"/>
        </w:rPr>
      </w:pPr>
      <w:r w:rsidRPr="00B71883">
        <w:rPr>
          <w:rFonts w:ascii="Simplified Arabic" w:hAnsi="Simplified Arabic" w:cs="Simplified Arabic"/>
          <w:sz w:val="28"/>
          <w:szCs w:val="28"/>
          <w:rtl/>
        </w:rPr>
        <w:t>اعتمدت الدراسة على المنهج الوصفي التحليلي باعتباره الأنسب لتحليل الظواهر الإدارية والسلوكية في بيئات العمل، وفهم طبيعة العلاقات الارتباطية والسببية بين المتغيرات.</w:t>
      </w:r>
    </w:p>
    <w:p w14:paraId="319D99F4" w14:textId="77777777" w:rsidR="000429DE" w:rsidRDefault="000429DE" w:rsidP="000429DE">
      <w:pPr>
        <w:bidi/>
        <w:spacing w:line="480" w:lineRule="auto"/>
        <w:rPr>
          <w:rFonts w:ascii="Simplified Arabic" w:hAnsi="Simplified Arabic" w:cs="Simplified Arabic"/>
          <w:sz w:val="28"/>
          <w:szCs w:val="28"/>
          <w:rtl/>
        </w:rPr>
      </w:pPr>
      <w:r w:rsidRPr="00B71883">
        <w:rPr>
          <w:rFonts w:ascii="Simplified Arabic" w:hAnsi="Simplified Arabic" w:cs="Simplified Arabic"/>
          <w:sz w:val="28"/>
          <w:szCs w:val="28"/>
          <w:rtl/>
        </w:rPr>
        <w:t>ويهدف هذا المنهج إلى وصف الواقع كما هو، وتحليل تأثير القيادة التحويلية في تعزيز الاستدامة المؤسسية، مع اختبار الدور الوسيط للمسؤولية المجتمعية باستخدام أدوات التحليل الإحصائي الكمي.</w:t>
      </w:r>
    </w:p>
    <w:p w14:paraId="0627F2D2" w14:textId="77777777" w:rsidR="000429DE" w:rsidRDefault="000429DE" w:rsidP="000429DE">
      <w:pPr>
        <w:bidi/>
        <w:spacing w:line="480" w:lineRule="auto"/>
        <w:rPr>
          <w:rFonts w:ascii="Simplified Arabic" w:hAnsi="Simplified Arabic" w:cs="Simplified Arabic"/>
          <w:sz w:val="28"/>
          <w:szCs w:val="28"/>
          <w:rtl/>
        </w:rPr>
      </w:pPr>
    </w:p>
    <w:p w14:paraId="459B1936" w14:textId="77777777" w:rsidR="000429DE" w:rsidRPr="00B71883" w:rsidRDefault="000429DE" w:rsidP="000429DE">
      <w:pPr>
        <w:bidi/>
        <w:spacing w:line="480" w:lineRule="auto"/>
        <w:rPr>
          <w:rFonts w:ascii="Simplified Arabic" w:hAnsi="Simplified Arabic" w:cs="Simplified Arabic"/>
          <w:sz w:val="28"/>
          <w:szCs w:val="28"/>
        </w:rPr>
      </w:pPr>
    </w:p>
    <w:p w14:paraId="6A230BEC" w14:textId="77777777" w:rsidR="000429DE" w:rsidRPr="00B71883" w:rsidRDefault="000429DE" w:rsidP="000429DE">
      <w:pPr>
        <w:bidi/>
        <w:spacing w:line="480" w:lineRule="auto"/>
        <w:rPr>
          <w:rFonts w:ascii="Simplified Arabic" w:hAnsi="Simplified Arabic" w:cs="Simplified Arabic"/>
          <w:b/>
          <w:bCs/>
          <w:sz w:val="28"/>
          <w:szCs w:val="28"/>
        </w:rPr>
      </w:pPr>
      <w:r w:rsidRPr="00B71883">
        <w:rPr>
          <w:rFonts w:ascii="Simplified Arabic" w:hAnsi="Simplified Arabic" w:cs="Simplified Arabic"/>
          <w:b/>
          <w:bCs/>
          <w:sz w:val="28"/>
          <w:szCs w:val="28"/>
          <w:rtl/>
        </w:rPr>
        <w:t>مجتمع الدراسة (</w:t>
      </w:r>
      <w:r w:rsidRPr="00B71883">
        <w:rPr>
          <w:rFonts w:ascii="Simplified Arabic" w:hAnsi="Simplified Arabic" w:cs="Simplified Arabic"/>
          <w:b/>
          <w:bCs/>
          <w:sz w:val="28"/>
          <w:szCs w:val="28"/>
        </w:rPr>
        <w:t>Population of the Study</w:t>
      </w:r>
      <w:r w:rsidRPr="00B71883">
        <w:rPr>
          <w:rFonts w:ascii="Simplified Arabic" w:hAnsi="Simplified Arabic" w:cs="Simplified Arabic"/>
          <w:b/>
          <w:bCs/>
          <w:sz w:val="28"/>
          <w:szCs w:val="28"/>
          <w:rtl/>
        </w:rPr>
        <w:t>)</w:t>
      </w:r>
    </w:p>
    <w:p w14:paraId="5D8D5EBC" w14:textId="77777777" w:rsidR="000429DE" w:rsidRPr="00B71883" w:rsidRDefault="000429DE" w:rsidP="000429DE">
      <w:pPr>
        <w:bidi/>
        <w:spacing w:line="480" w:lineRule="auto"/>
        <w:rPr>
          <w:rFonts w:ascii="Simplified Arabic" w:hAnsi="Simplified Arabic" w:cs="Simplified Arabic"/>
          <w:sz w:val="28"/>
          <w:szCs w:val="28"/>
        </w:rPr>
      </w:pPr>
      <w:r w:rsidRPr="00B71883">
        <w:rPr>
          <w:rFonts w:ascii="Simplified Arabic" w:hAnsi="Simplified Arabic" w:cs="Simplified Arabic"/>
          <w:sz w:val="28"/>
          <w:szCs w:val="28"/>
          <w:rtl/>
        </w:rPr>
        <w:t>يتكوّن مجتمع الدراسة من جميع العاملين في المشاريع الحكومية الكبرى بالمملكة العربية السعودية، وبخاصة أولئك الذين يشغلون مناصب قيادية أو إشرافية في مجالات تتعلق بإدارة المشاريع، الجودة، التخطيط، الاستدامة، أو المسؤولية المجتمعية.</w:t>
      </w:r>
    </w:p>
    <w:p w14:paraId="137831C2" w14:textId="77777777" w:rsidR="000429DE" w:rsidRPr="00B71883" w:rsidRDefault="000429DE" w:rsidP="000429DE">
      <w:pPr>
        <w:bidi/>
        <w:spacing w:line="480" w:lineRule="auto"/>
        <w:rPr>
          <w:rFonts w:ascii="Simplified Arabic" w:hAnsi="Simplified Arabic" w:cs="Simplified Arabic"/>
          <w:sz w:val="28"/>
          <w:szCs w:val="28"/>
        </w:rPr>
      </w:pPr>
      <w:r w:rsidRPr="00B71883">
        <w:rPr>
          <w:rFonts w:ascii="Simplified Arabic" w:hAnsi="Simplified Arabic" w:cs="Simplified Arabic"/>
          <w:sz w:val="28"/>
          <w:szCs w:val="28"/>
          <w:rtl/>
        </w:rPr>
        <w:t>وقد تم اختيار هذا المجتمع نظرًا لارتباطه المباشر بموضوع الدراسة، ولأن المشاريع الحكومية تمثل محورًا رئيسًا في تحقيق أهداف رؤية المملكة 2030 في مجالات التحول المؤسسي والتنمية المستدامة.</w:t>
      </w:r>
    </w:p>
    <w:p w14:paraId="0519A2B1" w14:textId="77777777" w:rsidR="000429DE" w:rsidRPr="00B71883" w:rsidRDefault="000429DE" w:rsidP="000429DE">
      <w:pPr>
        <w:bidi/>
        <w:spacing w:line="480" w:lineRule="auto"/>
        <w:rPr>
          <w:rFonts w:ascii="Simplified Arabic" w:hAnsi="Simplified Arabic" w:cs="Simplified Arabic"/>
          <w:b/>
          <w:bCs/>
          <w:sz w:val="28"/>
          <w:szCs w:val="28"/>
        </w:rPr>
      </w:pPr>
      <w:r w:rsidRPr="00B71883">
        <w:rPr>
          <w:rFonts w:ascii="Simplified Arabic" w:hAnsi="Simplified Arabic" w:cs="Simplified Arabic"/>
          <w:b/>
          <w:bCs/>
          <w:sz w:val="28"/>
          <w:szCs w:val="28"/>
          <w:rtl/>
        </w:rPr>
        <w:t>عينة الدراسة (</w:t>
      </w:r>
      <w:r w:rsidRPr="00B71883">
        <w:rPr>
          <w:rFonts w:ascii="Simplified Arabic" w:hAnsi="Simplified Arabic" w:cs="Simplified Arabic"/>
          <w:b/>
          <w:bCs/>
          <w:sz w:val="28"/>
          <w:szCs w:val="28"/>
        </w:rPr>
        <w:t>Sample of the Study</w:t>
      </w:r>
      <w:r w:rsidRPr="00B71883">
        <w:rPr>
          <w:rFonts w:ascii="Simplified Arabic" w:hAnsi="Simplified Arabic" w:cs="Simplified Arabic"/>
          <w:b/>
          <w:bCs/>
          <w:sz w:val="28"/>
          <w:szCs w:val="28"/>
          <w:rtl/>
        </w:rPr>
        <w:t>)</w:t>
      </w:r>
    </w:p>
    <w:p w14:paraId="43831127" w14:textId="77777777" w:rsidR="000429DE" w:rsidRPr="00B71883" w:rsidRDefault="000429DE" w:rsidP="000429DE">
      <w:pPr>
        <w:bidi/>
        <w:spacing w:line="480" w:lineRule="auto"/>
        <w:rPr>
          <w:rFonts w:ascii="Simplified Arabic" w:hAnsi="Simplified Arabic" w:cs="Simplified Arabic"/>
          <w:sz w:val="28"/>
          <w:szCs w:val="28"/>
        </w:rPr>
      </w:pPr>
      <w:r w:rsidRPr="00B71883">
        <w:rPr>
          <w:rFonts w:ascii="Simplified Arabic" w:hAnsi="Simplified Arabic" w:cs="Simplified Arabic"/>
          <w:sz w:val="28"/>
          <w:szCs w:val="28"/>
          <w:rtl/>
        </w:rPr>
        <w:t>اعتمدت الدراسة أسلوب العينة العشوائية الطبقية (</w:t>
      </w:r>
      <w:r w:rsidRPr="00B71883">
        <w:rPr>
          <w:rFonts w:ascii="Simplified Arabic" w:hAnsi="Simplified Arabic" w:cs="Simplified Arabic"/>
          <w:sz w:val="28"/>
          <w:szCs w:val="28"/>
        </w:rPr>
        <w:t>Stratified Random Sample</w:t>
      </w:r>
      <w:r w:rsidRPr="00B71883">
        <w:rPr>
          <w:rFonts w:ascii="Simplified Arabic" w:hAnsi="Simplified Arabic" w:cs="Simplified Arabic"/>
          <w:sz w:val="28"/>
          <w:szCs w:val="28"/>
          <w:rtl/>
        </w:rPr>
        <w:t>) لضمان تمثيل مختلف الفئات داخل مجتمع الدراسة (الإدارة العليا، الوسطى، التنفيذية).</w:t>
      </w:r>
    </w:p>
    <w:p w14:paraId="1635EF7E" w14:textId="77777777" w:rsidR="000429DE" w:rsidRDefault="000429DE" w:rsidP="000429DE">
      <w:pPr>
        <w:bidi/>
        <w:spacing w:line="480" w:lineRule="auto"/>
        <w:rPr>
          <w:rFonts w:ascii="Simplified Arabic" w:hAnsi="Simplified Arabic" w:cs="Simplified Arabic"/>
          <w:sz w:val="28"/>
          <w:szCs w:val="28"/>
          <w:rtl/>
        </w:rPr>
      </w:pPr>
      <w:r w:rsidRPr="00B71883">
        <w:rPr>
          <w:rFonts w:ascii="Simplified Arabic" w:hAnsi="Simplified Arabic" w:cs="Simplified Arabic"/>
          <w:sz w:val="28"/>
          <w:szCs w:val="28"/>
          <w:rtl/>
        </w:rPr>
        <w:t xml:space="preserve">وقد تم تحديد حجم العينة باستخدام معادلة </w:t>
      </w:r>
      <w:r w:rsidRPr="00B71883">
        <w:rPr>
          <w:rFonts w:ascii="Simplified Arabic" w:hAnsi="Simplified Arabic" w:cs="Simplified Arabic"/>
          <w:sz w:val="28"/>
          <w:szCs w:val="28"/>
        </w:rPr>
        <w:t xml:space="preserve">Morgan &amp; </w:t>
      </w:r>
      <w:proofErr w:type="spellStart"/>
      <w:r w:rsidRPr="00B71883">
        <w:rPr>
          <w:rFonts w:ascii="Simplified Arabic" w:hAnsi="Simplified Arabic" w:cs="Simplified Arabic"/>
          <w:sz w:val="28"/>
          <w:szCs w:val="28"/>
        </w:rPr>
        <w:t>Krejcie</w:t>
      </w:r>
      <w:proofErr w:type="spellEnd"/>
      <w:r w:rsidRPr="00B71883">
        <w:rPr>
          <w:rFonts w:ascii="Simplified Arabic" w:hAnsi="Simplified Arabic" w:cs="Simplified Arabic"/>
          <w:sz w:val="28"/>
          <w:szCs w:val="28"/>
          <w:rtl/>
        </w:rPr>
        <w:t xml:space="preserve"> (1970) لتحديد حجم العينات في الدراسات الاجتماعية، ليكون في حدود (250–300) مشارك، وهو عدد كافٍ لتحقيق الدقة الإحصائية وضمان تمثيل المجتمع المستهدف.</w:t>
      </w:r>
    </w:p>
    <w:p w14:paraId="2E3184F3" w14:textId="77777777" w:rsidR="000429DE" w:rsidRPr="00B71883" w:rsidRDefault="000429DE" w:rsidP="000429DE">
      <w:pPr>
        <w:bidi/>
        <w:spacing w:line="480" w:lineRule="auto"/>
        <w:rPr>
          <w:rFonts w:ascii="Simplified Arabic" w:hAnsi="Simplified Arabic" w:cs="Simplified Arabic"/>
          <w:sz w:val="28"/>
          <w:szCs w:val="28"/>
        </w:rPr>
      </w:pPr>
    </w:p>
    <w:p w14:paraId="3CC61F64" w14:textId="77777777" w:rsidR="000429DE" w:rsidRPr="00B71883" w:rsidRDefault="000429DE" w:rsidP="000429DE">
      <w:pPr>
        <w:bidi/>
        <w:spacing w:line="480" w:lineRule="auto"/>
        <w:rPr>
          <w:rFonts w:ascii="Simplified Arabic" w:hAnsi="Simplified Arabic" w:cs="Simplified Arabic"/>
          <w:b/>
          <w:bCs/>
          <w:sz w:val="28"/>
          <w:szCs w:val="28"/>
        </w:rPr>
      </w:pPr>
      <w:r w:rsidRPr="00B71883">
        <w:rPr>
          <w:rFonts w:ascii="Simplified Arabic" w:hAnsi="Simplified Arabic" w:cs="Simplified Arabic"/>
          <w:b/>
          <w:bCs/>
          <w:sz w:val="28"/>
          <w:szCs w:val="28"/>
          <w:rtl/>
        </w:rPr>
        <w:t>أدوات جمع البيانات (</w:t>
      </w:r>
      <w:r w:rsidRPr="00B71883">
        <w:rPr>
          <w:rFonts w:ascii="Simplified Arabic" w:hAnsi="Simplified Arabic" w:cs="Simplified Arabic"/>
          <w:b/>
          <w:bCs/>
          <w:sz w:val="28"/>
          <w:szCs w:val="28"/>
        </w:rPr>
        <w:t>Data Collection Tools</w:t>
      </w:r>
      <w:r w:rsidRPr="00B71883">
        <w:rPr>
          <w:rFonts w:ascii="Simplified Arabic" w:hAnsi="Simplified Arabic" w:cs="Simplified Arabic"/>
          <w:b/>
          <w:bCs/>
          <w:sz w:val="28"/>
          <w:szCs w:val="28"/>
          <w:rtl/>
        </w:rPr>
        <w:t>)</w:t>
      </w:r>
    </w:p>
    <w:p w14:paraId="17AF1340" w14:textId="77777777" w:rsidR="000429DE" w:rsidRPr="00B71883" w:rsidRDefault="000429DE" w:rsidP="000429DE">
      <w:pPr>
        <w:bidi/>
        <w:spacing w:line="480" w:lineRule="auto"/>
        <w:rPr>
          <w:rFonts w:ascii="Simplified Arabic" w:hAnsi="Simplified Arabic" w:cs="Simplified Arabic"/>
          <w:sz w:val="28"/>
          <w:szCs w:val="28"/>
        </w:rPr>
      </w:pPr>
      <w:r w:rsidRPr="00B71883">
        <w:rPr>
          <w:rFonts w:ascii="Simplified Arabic" w:hAnsi="Simplified Arabic" w:cs="Simplified Arabic"/>
          <w:sz w:val="28"/>
          <w:szCs w:val="28"/>
          <w:rtl/>
        </w:rPr>
        <w:t xml:space="preserve">اعتمدت الدراسة على </w:t>
      </w:r>
      <w:proofErr w:type="gramStart"/>
      <w:r w:rsidRPr="00B71883">
        <w:rPr>
          <w:rFonts w:ascii="Simplified Arabic" w:hAnsi="Simplified Arabic" w:cs="Simplified Arabic"/>
          <w:sz w:val="28"/>
          <w:szCs w:val="28"/>
          <w:rtl/>
        </w:rPr>
        <w:t>الاستبيان</w:t>
      </w:r>
      <w:proofErr w:type="gramEnd"/>
      <w:r w:rsidRPr="00B71883">
        <w:rPr>
          <w:rFonts w:ascii="Simplified Arabic" w:hAnsi="Simplified Arabic" w:cs="Simplified Arabic"/>
          <w:sz w:val="28"/>
          <w:szCs w:val="28"/>
          <w:rtl/>
        </w:rPr>
        <w:t xml:space="preserve"> (</w:t>
      </w:r>
      <w:r w:rsidRPr="00B71883">
        <w:rPr>
          <w:rFonts w:ascii="Simplified Arabic" w:hAnsi="Simplified Arabic" w:cs="Simplified Arabic"/>
          <w:sz w:val="28"/>
          <w:szCs w:val="28"/>
        </w:rPr>
        <w:t>Questionnaire</w:t>
      </w:r>
      <w:r w:rsidRPr="00B71883">
        <w:rPr>
          <w:rFonts w:ascii="Simplified Arabic" w:hAnsi="Simplified Arabic" w:cs="Simplified Arabic"/>
          <w:sz w:val="28"/>
          <w:szCs w:val="28"/>
          <w:rtl/>
        </w:rPr>
        <w:t>) كأداة رئيسة لجمع البيانات الأولية من المشاركين.</w:t>
      </w:r>
    </w:p>
    <w:p w14:paraId="32824283" w14:textId="77777777" w:rsidR="000429DE" w:rsidRPr="00B71883" w:rsidRDefault="000429DE" w:rsidP="000429DE">
      <w:pPr>
        <w:bidi/>
        <w:spacing w:line="480" w:lineRule="auto"/>
        <w:rPr>
          <w:rFonts w:ascii="Simplified Arabic" w:hAnsi="Simplified Arabic" w:cs="Simplified Arabic"/>
          <w:sz w:val="28"/>
          <w:szCs w:val="28"/>
        </w:rPr>
      </w:pPr>
      <w:r w:rsidRPr="00B71883">
        <w:rPr>
          <w:rFonts w:ascii="Simplified Arabic" w:hAnsi="Simplified Arabic" w:cs="Simplified Arabic"/>
          <w:sz w:val="28"/>
          <w:szCs w:val="28"/>
          <w:rtl/>
        </w:rPr>
        <w:t>وقد تم تصميمه استنادًا إلى الأدبيات العلمية والنماذج القياسية التالية:</w:t>
      </w:r>
    </w:p>
    <w:p w14:paraId="4A3E6146" w14:textId="77777777" w:rsidR="000429DE" w:rsidRPr="00B71883" w:rsidRDefault="000429DE" w:rsidP="000429DE">
      <w:pPr>
        <w:bidi/>
        <w:spacing w:line="480" w:lineRule="auto"/>
        <w:rPr>
          <w:rFonts w:ascii="Simplified Arabic" w:hAnsi="Simplified Arabic" w:cs="Simplified Arabic"/>
          <w:sz w:val="28"/>
          <w:szCs w:val="28"/>
        </w:rPr>
      </w:pPr>
      <w:r w:rsidRPr="00B71883">
        <w:rPr>
          <w:rFonts w:ascii="Simplified Arabic" w:hAnsi="Simplified Arabic" w:cs="Simplified Arabic"/>
          <w:b/>
          <w:bCs/>
          <w:sz w:val="28"/>
          <w:szCs w:val="28"/>
          <w:rtl/>
        </w:rPr>
        <w:t>محور القيادة التحويلية:</w:t>
      </w:r>
      <w:r>
        <w:rPr>
          <w:rFonts w:ascii="Simplified Arabic" w:hAnsi="Simplified Arabic" w:cs="Simplified Arabic" w:hint="cs"/>
          <w:sz w:val="28"/>
          <w:szCs w:val="28"/>
          <w:rtl/>
        </w:rPr>
        <w:t xml:space="preserve"> </w:t>
      </w:r>
      <w:r w:rsidRPr="00B71883">
        <w:rPr>
          <w:rFonts w:ascii="Simplified Arabic" w:hAnsi="Simplified Arabic" w:cs="Simplified Arabic"/>
          <w:sz w:val="28"/>
          <w:szCs w:val="28"/>
          <w:rtl/>
        </w:rPr>
        <w:t xml:space="preserve">تم بناؤه استنادًا إلى مقياس </w:t>
      </w:r>
      <w:r w:rsidRPr="00B71883">
        <w:rPr>
          <w:rFonts w:ascii="Simplified Arabic" w:hAnsi="Simplified Arabic" w:cs="Simplified Arabic"/>
          <w:sz w:val="28"/>
          <w:szCs w:val="28"/>
        </w:rPr>
        <w:t>Bass &amp; Avolio</w:t>
      </w:r>
      <w:r w:rsidRPr="00B71883">
        <w:rPr>
          <w:rFonts w:ascii="Simplified Arabic" w:hAnsi="Simplified Arabic" w:cs="Simplified Arabic"/>
          <w:sz w:val="28"/>
          <w:szCs w:val="28"/>
          <w:rtl/>
        </w:rPr>
        <w:t xml:space="preserve"> (1994) الذي يقيس الأبعاد الأربعة للقيادة التحويلية (التأثير المثالي، التحفيز </w:t>
      </w:r>
      <w:proofErr w:type="spellStart"/>
      <w:r w:rsidRPr="00B71883">
        <w:rPr>
          <w:rFonts w:ascii="Simplified Arabic" w:hAnsi="Simplified Arabic" w:cs="Simplified Arabic"/>
          <w:sz w:val="28"/>
          <w:szCs w:val="28"/>
          <w:rtl/>
        </w:rPr>
        <w:t>الإلهامي</w:t>
      </w:r>
      <w:proofErr w:type="spellEnd"/>
      <w:r w:rsidRPr="00B71883">
        <w:rPr>
          <w:rFonts w:ascii="Simplified Arabic" w:hAnsi="Simplified Arabic" w:cs="Simplified Arabic"/>
          <w:sz w:val="28"/>
          <w:szCs w:val="28"/>
          <w:rtl/>
        </w:rPr>
        <w:t>، الاستثارة الفكرية، الاعتبارات الفردية).</w:t>
      </w:r>
    </w:p>
    <w:p w14:paraId="5626916C" w14:textId="77777777" w:rsidR="000429DE" w:rsidRPr="00B71883" w:rsidRDefault="000429DE" w:rsidP="000429DE">
      <w:pPr>
        <w:bidi/>
        <w:spacing w:line="480" w:lineRule="auto"/>
        <w:rPr>
          <w:rFonts w:ascii="Simplified Arabic" w:hAnsi="Simplified Arabic" w:cs="Simplified Arabic"/>
          <w:sz w:val="28"/>
          <w:szCs w:val="28"/>
        </w:rPr>
      </w:pPr>
      <w:r w:rsidRPr="00B71883">
        <w:rPr>
          <w:rFonts w:ascii="Simplified Arabic" w:hAnsi="Simplified Arabic" w:cs="Simplified Arabic"/>
          <w:sz w:val="28"/>
          <w:szCs w:val="28"/>
          <w:rtl/>
        </w:rPr>
        <w:t xml:space="preserve">صُممت العبارات باستخدام مقياس </w:t>
      </w:r>
      <w:proofErr w:type="spellStart"/>
      <w:r w:rsidRPr="00B71883">
        <w:rPr>
          <w:rFonts w:ascii="Simplified Arabic" w:hAnsi="Simplified Arabic" w:cs="Simplified Arabic"/>
          <w:sz w:val="28"/>
          <w:szCs w:val="28"/>
          <w:rtl/>
        </w:rPr>
        <w:t>ليكرت</w:t>
      </w:r>
      <w:proofErr w:type="spellEnd"/>
      <w:r w:rsidRPr="00B71883">
        <w:rPr>
          <w:rFonts w:ascii="Simplified Arabic" w:hAnsi="Simplified Arabic" w:cs="Simplified Arabic"/>
          <w:sz w:val="28"/>
          <w:szCs w:val="28"/>
          <w:rtl/>
        </w:rPr>
        <w:t xml:space="preserve"> الخماسي (من 1 = لا أوافق بشدة إلى 5 = أوافق بشدة).</w:t>
      </w:r>
    </w:p>
    <w:p w14:paraId="20A5B1A8" w14:textId="77777777" w:rsidR="000429DE" w:rsidRPr="00B71883" w:rsidRDefault="000429DE" w:rsidP="000429DE">
      <w:pPr>
        <w:bidi/>
        <w:spacing w:line="480" w:lineRule="auto"/>
        <w:rPr>
          <w:rFonts w:ascii="Simplified Arabic" w:hAnsi="Simplified Arabic" w:cs="Simplified Arabic"/>
          <w:sz w:val="28"/>
          <w:szCs w:val="28"/>
        </w:rPr>
      </w:pPr>
      <w:r w:rsidRPr="00B71883">
        <w:rPr>
          <w:rFonts w:ascii="Simplified Arabic" w:hAnsi="Simplified Arabic" w:cs="Simplified Arabic"/>
          <w:b/>
          <w:bCs/>
          <w:sz w:val="28"/>
          <w:szCs w:val="28"/>
          <w:rtl/>
        </w:rPr>
        <w:t>محور الاستدامة المؤسسية:</w:t>
      </w:r>
      <w:r>
        <w:rPr>
          <w:rFonts w:ascii="Simplified Arabic" w:hAnsi="Simplified Arabic" w:cs="Simplified Arabic" w:hint="cs"/>
          <w:sz w:val="28"/>
          <w:szCs w:val="28"/>
          <w:rtl/>
        </w:rPr>
        <w:t xml:space="preserve"> </w:t>
      </w:r>
      <w:r w:rsidRPr="00B71883">
        <w:rPr>
          <w:rFonts w:ascii="Simplified Arabic" w:hAnsi="Simplified Arabic" w:cs="Simplified Arabic"/>
          <w:sz w:val="28"/>
          <w:szCs w:val="28"/>
          <w:rtl/>
        </w:rPr>
        <w:t xml:space="preserve">استند تصميمه إلى معايير </w:t>
      </w:r>
      <w:r w:rsidRPr="00B71883">
        <w:rPr>
          <w:rFonts w:ascii="Simplified Arabic" w:hAnsi="Simplified Arabic" w:cs="Simplified Arabic"/>
          <w:sz w:val="28"/>
          <w:szCs w:val="28"/>
        </w:rPr>
        <w:t>ISO 14001</w:t>
      </w:r>
      <w:r w:rsidRPr="00B71883">
        <w:rPr>
          <w:rFonts w:ascii="Simplified Arabic" w:hAnsi="Simplified Arabic" w:cs="Simplified Arabic"/>
          <w:sz w:val="28"/>
          <w:szCs w:val="28"/>
          <w:rtl/>
        </w:rPr>
        <w:t xml:space="preserve"> وأدبيات التنمية المستدامة، بحيث يغطي الأبعاد الاقتصادية والاجتماعية والبيئية.</w:t>
      </w:r>
    </w:p>
    <w:p w14:paraId="0F9D3035" w14:textId="77777777" w:rsidR="000429DE" w:rsidRPr="00B71883" w:rsidRDefault="000429DE" w:rsidP="000429DE">
      <w:pPr>
        <w:bidi/>
        <w:spacing w:line="480" w:lineRule="auto"/>
        <w:rPr>
          <w:rFonts w:ascii="Simplified Arabic" w:hAnsi="Simplified Arabic" w:cs="Simplified Arabic"/>
          <w:sz w:val="28"/>
          <w:szCs w:val="28"/>
        </w:rPr>
      </w:pPr>
      <w:r w:rsidRPr="00B71883">
        <w:rPr>
          <w:rFonts w:ascii="Simplified Arabic" w:hAnsi="Simplified Arabic" w:cs="Simplified Arabic"/>
          <w:b/>
          <w:bCs/>
          <w:sz w:val="28"/>
          <w:szCs w:val="28"/>
          <w:rtl/>
        </w:rPr>
        <w:t>محور المسؤولية المجتمعية:</w:t>
      </w:r>
      <w:r>
        <w:rPr>
          <w:rFonts w:ascii="Simplified Arabic" w:hAnsi="Simplified Arabic" w:cs="Simplified Arabic" w:hint="cs"/>
          <w:sz w:val="28"/>
          <w:szCs w:val="28"/>
          <w:rtl/>
        </w:rPr>
        <w:t xml:space="preserve"> </w:t>
      </w:r>
      <w:r w:rsidRPr="00B71883">
        <w:rPr>
          <w:rFonts w:ascii="Simplified Arabic" w:hAnsi="Simplified Arabic" w:cs="Simplified Arabic"/>
          <w:sz w:val="28"/>
          <w:szCs w:val="28"/>
          <w:rtl/>
        </w:rPr>
        <w:t xml:space="preserve">بُني وفق أبعاد المواصفة القياسية </w:t>
      </w:r>
      <w:r w:rsidRPr="00B71883">
        <w:rPr>
          <w:rFonts w:ascii="Simplified Arabic" w:hAnsi="Simplified Arabic" w:cs="Simplified Arabic"/>
          <w:sz w:val="28"/>
          <w:szCs w:val="28"/>
        </w:rPr>
        <w:t>ISO 26000</w:t>
      </w:r>
      <w:r w:rsidRPr="00B71883">
        <w:rPr>
          <w:rFonts w:ascii="Simplified Arabic" w:hAnsi="Simplified Arabic" w:cs="Simplified Arabic"/>
          <w:sz w:val="28"/>
          <w:szCs w:val="28"/>
          <w:rtl/>
        </w:rPr>
        <w:t xml:space="preserve"> (2010) التي تشمل الجوانب الأخلاقية والبيئية والتنموية والتطوعية والعلاقات المجتمعية.</w:t>
      </w:r>
    </w:p>
    <w:p w14:paraId="1C4F213F" w14:textId="77777777" w:rsidR="000429DE" w:rsidRPr="00B71883" w:rsidRDefault="000429DE" w:rsidP="000429DE">
      <w:pPr>
        <w:bidi/>
        <w:spacing w:line="480" w:lineRule="auto"/>
        <w:rPr>
          <w:rFonts w:ascii="Simplified Arabic" w:hAnsi="Simplified Arabic" w:cs="Simplified Arabic"/>
          <w:sz w:val="28"/>
          <w:szCs w:val="28"/>
        </w:rPr>
      </w:pPr>
      <w:r w:rsidRPr="00B71883">
        <w:rPr>
          <w:rFonts w:ascii="Simplified Arabic" w:hAnsi="Simplified Arabic" w:cs="Simplified Arabic"/>
          <w:sz w:val="28"/>
          <w:szCs w:val="28"/>
          <w:rtl/>
        </w:rPr>
        <w:t>كما استعانت الدراسة بالمراجع الثانوية من كتب، ودوريات علمية، وتقارير مؤسسية لتدعيم التحليل النظري وصياغة الإطار المفاهيمي للدراسة.</w:t>
      </w:r>
    </w:p>
    <w:p w14:paraId="22BB2603" w14:textId="77777777" w:rsidR="000429DE" w:rsidRDefault="000429DE" w:rsidP="000429DE">
      <w:pPr>
        <w:bidi/>
        <w:spacing w:line="480" w:lineRule="auto"/>
        <w:rPr>
          <w:rFonts w:ascii="Simplified Arabic" w:hAnsi="Simplified Arabic" w:cs="Simplified Arabic"/>
          <w:b/>
          <w:bCs/>
          <w:sz w:val="28"/>
          <w:szCs w:val="28"/>
          <w:rtl/>
        </w:rPr>
      </w:pPr>
    </w:p>
    <w:p w14:paraId="00ADF671" w14:textId="77777777" w:rsidR="000429DE" w:rsidRPr="00B71883" w:rsidRDefault="000429DE" w:rsidP="000429DE">
      <w:pPr>
        <w:bidi/>
        <w:spacing w:line="480" w:lineRule="auto"/>
        <w:rPr>
          <w:rFonts w:ascii="Simplified Arabic" w:hAnsi="Simplified Arabic" w:cs="Simplified Arabic"/>
          <w:b/>
          <w:bCs/>
          <w:sz w:val="28"/>
          <w:szCs w:val="28"/>
        </w:rPr>
      </w:pPr>
      <w:r w:rsidRPr="00B71883">
        <w:rPr>
          <w:rFonts w:ascii="Simplified Arabic" w:hAnsi="Simplified Arabic" w:cs="Simplified Arabic"/>
          <w:b/>
          <w:bCs/>
          <w:sz w:val="28"/>
          <w:szCs w:val="28"/>
          <w:rtl/>
        </w:rPr>
        <w:t>صدق وثبات الأداة (</w:t>
      </w:r>
      <w:r w:rsidRPr="00B71883">
        <w:rPr>
          <w:rFonts w:ascii="Simplified Arabic" w:hAnsi="Simplified Arabic" w:cs="Simplified Arabic"/>
          <w:b/>
          <w:bCs/>
          <w:sz w:val="28"/>
          <w:szCs w:val="28"/>
        </w:rPr>
        <w:t>Validity and Reliability</w:t>
      </w:r>
      <w:r w:rsidRPr="00B71883">
        <w:rPr>
          <w:rFonts w:ascii="Simplified Arabic" w:hAnsi="Simplified Arabic" w:cs="Simplified Arabic"/>
          <w:b/>
          <w:bCs/>
          <w:sz w:val="28"/>
          <w:szCs w:val="28"/>
          <w:rtl/>
        </w:rPr>
        <w:t>)</w:t>
      </w:r>
    </w:p>
    <w:p w14:paraId="2CD40D1E" w14:textId="77777777" w:rsidR="000429DE" w:rsidRPr="00B71883" w:rsidRDefault="000429DE" w:rsidP="000429DE">
      <w:pPr>
        <w:bidi/>
        <w:spacing w:line="480" w:lineRule="auto"/>
        <w:rPr>
          <w:rFonts w:ascii="Simplified Arabic" w:hAnsi="Simplified Arabic" w:cs="Simplified Arabic"/>
          <w:sz w:val="28"/>
          <w:szCs w:val="28"/>
        </w:rPr>
      </w:pPr>
      <w:r w:rsidRPr="00B71883">
        <w:rPr>
          <w:rFonts w:ascii="Simplified Arabic" w:hAnsi="Simplified Arabic" w:cs="Simplified Arabic"/>
          <w:sz w:val="28"/>
          <w:szCs w:val="28"/>
          <w:rtl/>
        </w:rPr>
        <w:t>لضمان جودة الأداة البحثية، تم اتباع الخطوات الآتية:</w:t>
      </w:r>
    </w:p>
    <w:p w14:paraId="5E07F6FD" w14:textId="77777777" w:rsidR="000429DE" w:rsidRPr="00E762F7" w:rsidRDefault="000429DE" w:rsidP="000429DE">
      <w:pPr>
        <w:pStyle w:val="a6"/>
        <w:numPr>
          <w:ilvl w:val="0"/>
          <w:numId w:val="10"/>
        </w:numPr>
        <w:bidi/>
        <w:spacing w:line="480" w:lineRule="auto"/>
        <w:rPr>
          <w:rFonts w:ascii="Simplified Arabic" w:hAnsi="Simplified Arabic" w:cs="Simplified Arabic"/>
          <w:sz w:val="28"/>
          <w:szCs w:val="28"/>
        </w:rPr>
      </w:pPr>
      <w:r w:rsidRPr="00E762F7">
        <w:rPr>
          <w:rFonts w:ascii="Simplified Arabic" w:hAnsi="Simplified Arabic" w:cs="Simplified Arabic"/>
          <w:sz w:val="28"/>
          <w:szCs w:val="28"/>
          <w:rtl/>
        </w:rPr>
        <w:t xml:space="preserve">تحكيم </w:t>
      </w:r>
      <w:proofErr w:type="gramStart"/>
      <w:r w:rsidRPr="00E762F7">
        <w:rPr>
          <w:rFonts w:ascii="Simplified Arabic" w:hAnsi="Simplified Arabic" w:cs="Simplified Arabic"/>
          <w:sz w:val="28"/>
          <w:szCs w:val="28"/>
          <w:rtl/>
        </w:rPr>
        <w:t>الاستبيان</w:t>
      </w:r>
      <w:proofErr w:type="gramEnd"/>
      <w:r w:rsidRPr="00E762F7">
        <w:rPr>
          <w:rFonts w:ascii="Simplified Arabic" w:hAnsi="Simplified Arabic" w:cs="Simplified Arabic"/>
          <w:sz w:val="28"/>
          <w:szCs w:val="28"/>
          <w:rtl/>
        </w:rPr>
        <w:t xml:space="preserve"> من قبل مجموعة من الأكاديميين والمتخصصين في الإدارة والقيادة والسلوك التنظيمي.</w:t>
      </w:r>
    </w:p>
    <w:p w14:paraId="729B2B00" w14:textId="77777777" w:rsidR="000429DE" w:rsidRPr="00E762F7" w:rsidRDefault="000429DE" w:rsidP="000429DE">
      <w:pPr>
        <w:pStyle w:val="a6"/>
        <w:numPr>
          <w:ilvl w:val="0"/>
          <w:numId w:val="10"/>
        </w:numPr>
        <w:bidi/>
        <w:spacing w:line="480" w:lineRule="auto"/>
        <w:rPr>
          <w:rFonts w:ascii="Simplified Arabic" w:hAnsi="Simplified Arabic" w:cs="Simplified Arabic"/>
          <w:sz w:val="28"/>
          <w:szCs w:val="28"/>
        </w:rPr>
      </w:pPr>
      <w:r w:rsidRPr="00E762F7">
        <w:rPr>
          <w:rFonts w:ascii="Simplified Arabic" w:hAnsi="Simplified Arabic" w:cs="Simplified Arabic"/>
          <w:sz w:val="28"/>
          <w:szCs w:val="28"/>
          <w:rtl/>
        </w:rPr>
        <w:t>إجراء اختبار أولي (</w:t>
      </w:r>
      <w:r w:rsidRPr="00E762F7">
        <w:rPr>
          <w:rFonts w:ascii="Simplified Arabic" w:hAnsi="Simplified Arabic" w:cs="Simplified Arabic"/>
          <w:sz w:val="28"/>
          <w:szCs w:val="28"/>
        </w:rPr>
        <w:t>Pilot Test</w:t>
      </w:r>
      <w:r w:rsidRPr="00E762F7">
        <w:rPr>
          <w:rFonts w:ascii="Simplified Arabic" w:hAnsi="Simplified Arabic" w:cs="Simplified Arabic"/>
          <w:sz w:val="28"/>
          <w:szCs w:val="28"/>
          <w:rtl/>
        </w:rPr>
        <w:t>) على عينة محدودة (30 مشاركًا) لتقييم وضوح البنود وسهولة الإجابة عليها.</w:t>
      </w:r>
    </w:p>
    <w:p w14:paraId="45CD947D" w14:textId="77777777" w:rsidR="000429DE" w:rsidRPr="00E762F7" w:rsidRDefault="000429DE" w:rsidP="000429DE">
      <w:pPr>
        <w:pStyle w:val="a6"/>
        <w:numPr>
          <w:ilvl w:val="0"/>
          <w:numId w:val="10"/>
        </w:numPr>
        <w:bidi/>
        <w:spacing w:line="480" w:lineRule="auto"/>
        <w:rPr>
          <w:rFonts w:ascii="Simplified Arabic" w:hAnsi="Simplified Arabic" w:cs="Simplified Arabic"/>
          <w:sz w:val="28"/>
          <w:szCs w:val="28"/>
        </w:rPr>
      </w:pPr>
      <w:r w:rsidRPr="00E762F7">
        <w:rPr>
          <w:rFonts w:ascii="Simplified Arabic" w:hAnsi="Simplified Arabic" w:cs="Simplified Arabic"/>
          <w:sz w:val="28"/>
          <w:szCs w:val="28"/>
          <w:rtl/>
        </w:rPr>
        <w:t xml:space="preserve">قياس الثبات الإحصائي باستخدام معامل </w:t>
      </w:r>
      <w:proofErr w:type="spellStart"/>
      <w:r w:rsidRPr="00E762F7">
        <w:rPr>
          <w:rFonts w:ascii="Simplified Arabic" w:hAnsi="Simplified Arabic" w:cs="Simplified Arabic"/>
          <w:sz w:val="28"/>
          <w:szCs w:val="28"/>
          <w:rtl/>
        </w:rPr>
        <w:t>كرونباخ</w:t>
      </w:r>
      <w:proofErr w:type="spellEnd"/>
      <w:r w:rsidRPr="00E762F7">
        <w:rPr>
          <w:rFonts w:ascii="Simplified Arabic" w:hAnsi="Simplified Arabic" w:cs="Simplified Arabic"/>
          <w:sz w:val="28"/>
          <w:szCs w:val="28"/>
          <w:rtl/>
        </w:rPr>
        <w:t xml:space="preserve"> ألفا (</w:t>
      </w:r>
      <w:r w:rsidRPr="00E762F7">
        <w:rPr>
          <w:rFonts w:ascii="Simplified Arabic" w:hAnsi="Simplified Arabic" w:cs="Simplified Arabic"/>
          <w:sz w:val="28"/>
          <w:szCs w:val="28"/>
        </w:rPr>
        <w:t>Cronbach’s Alpha</w:t>
      </w:r>
      <w:r w:rsidRPr="00E762F7">
        <w:rPr>
          <w:rFonts w:ascii="Simplified Arabic" w:hAnsi="Simplified Arabic" w:cs="Simplified Arabic"/>
          <w:sz w:val="28"/>
          <w:szCs w:val="28"/>
          <w:rtl/>
        </w:rPr>
        <w:t>)، وقد اعتُبر المقياس صالحًا إذا تجاوزت القيمة (0.70)، مما يدل على الاتساق الداخلي للعناصر.</w:t>
      </w:r>
    </w:p>
    <w:p w14:paraId="7AC6520E" w14:textId="77777777" w:rsidR="000429DE" w:rsidRPr="00E762F7" w:rsidRDefault="000429DE" w:rsidP="000429DE">
      <w:pPr>
        <w:bidi/>
        <w:spacing w:line="480" w:lineRule="auto"/>
        <w:rPr>
          <w:rFonts w:ascii="Simplified Arabic" w:hAnsi="Simplified Arabic" w:cs="Simplified Arabic"/>
          <w:b/>
          <w:bCs/>
          <w:sz w:val="28"/>
          <w:szCs w:val="28"/>
        </w:rPr>
      </w:pPr>
      <w:r w:rsidRPr="00E762F7">
        <w:rPr>
          <w:rFonts w:ascii="Simplified Arabic" w:hAnsi="Simplified Arabic" w:cs="Simplified Arabic"/>
          <w:b/>
          <w:bCs/>
          <w:sz w:val="28"/>
          <w:szCs w:val="28"/>
          <w:rtl/>
        </w:rPr>
        <w:t>طرق وأساليب التحليل الإحصائي (</w:t>
      </w:r>
      <w:r w:rsidRPr="00E762F7">
        <w:rPr>
          <w:rFonts w:ascii="Simplified Arabic" w:hAnsi="Simplified Arabic" w:cs="Simplified Arabic"/>
          <w:b/>
          <w:bCs/>
          <w:sz w:val="28"/>
          <w:szCs w:val="28"/>
        </w:rPr>
        <w:t>Data Analysis Methods</w:t>
      </w:r>
      <w:r w:rsidRPr="00E762F7">
        <w:rPr>
          <w:rFonts w:ascii="Simplified Arabic" w:hAnsi="Simplified Arabic" w:cs="Simplified Arabic"/>
          <w:b/>
          <w:bCs/>
          <w:sz w:val="28"/>
          <w:szCs w:val="28"/>
          <w:rtl/>
        </w:rPr>
        <w:t>)</w:t>
      </w:r>
    </w:p>
    <w:p w14:paraId="2546CA57" w14:textId="77777777" w:rsidR="000429DE" w:rsidRPr="00E762F7" w:rsidRDefault="000429DE" w:rsidP="000429DE">
      <w:pPr>
        <w:bidi/>
        <w:spacing w:line="480" w:lineRule="auto"/>
        <w:rPr>
          <w:rFonts w:ascii="Simplified Arabic" w:hAnsi="Simplified Arabic" w:cs="Simplified Arabic"/>
          <w:sz w:val="28"/>
          <w:szCs w:val="28"/>
        </w:rPr>
      </w:pPr>
      <w:r w:rsidRPr="00B71883">
        <w:rPr>
          <w:rFonts w:ascii="Simplified Arabic" w:hAnsi="Simplified Arabic" w:cs="Simplified Arabic"/>
          <w:sz w:val="28"/>
          <w:szCs w:val="28"/>
          <w:rtl/>
        </w:rPr>
        <w:t xml:space="preserve">تم استخدام البرنامج الإحصائي </w:t>
      </w:r>
      <w:r w:rsidRPr="00B71883">
        <w:rPr>
          <w:rFonts w:ascii="Simplified Arabic" w:hAnsi="Simplified Arabic" w:cs="Simplified Arabic"/>
          <w:sz w:val="28"/>
          <w:szCs w:val="28"/>
        </w:rPr>
        <w:t>SPSS</w:t>
      </w:r>
      <w:r w:rsidRPr="00B71883">
        <w:rPr>
          <w:rFonts w:ascii="Simplified Arabic" w:hAnsi="Simplified Arabic" w:cs="Simplified Arabic"/>
          <w:sz w:val="28"/>
          <w:szCs w:val="28"/>
          <w:rtl/>
        </w:rPr>
        <w:t xml:space="preserve"> (الإصدار الحديث) لتحليل البيانات الكمية المستخلصة من </w:t>
      </w:r>
      <w:proofErr w:type="gramStart"/>
      <w:r w:rsidRPr="00B71883">
        <w:rPr>
          <w:rFonts w:ascii="Simplified Arabic" w:hAnsi="Simplified Arabic" w:cs="Simplified Arabic"/>
          <w:sz w:val="28"/>
          <w:szCs w:val="28"/>
          <w:rtl/>
        </w:rPr>
        <w:t>الاستبيان</w:t>
      </w:r>
      <w:proofErr w:type="gramEnd"/>
      <w:r w:rsidRPr="00B71883">
        <w:rPr>
          <w:rFonts w:ascii="Simplified Arabic" w:hAnsi="Simplified Arabic" w:cs="Simplified Arabic"/>
          <w:sz w:val="28"/>
          <w:szCs w:val="28"/>
          <w:rtl/>
        </w:rPr>
        <w:t>، وفق الخطوات التالية:</w:t>
      </w:r>
    </w:p>
    <w:p w14:paraId="27CD2AC6" w14:textId="77777777" w:rsidR="000429DE" w:rsidRPr="00E762F7" w:rsidRDefault="000429DE" w:rsidP="000429DE">
      <w:pPr>
        <w:pStyle w:val="a6"/>
        <w:numPr>
          <w:ilvl w:val="0"/>
          <w:numId w:val="11"/>
        </w:numPr>
        <w:bidi/>
        <w:spacing w:line="480" w:lineRule="auto"/>
        <w:rPr>
          <w:rFonts w:ascii="Simplified Arabic" w:hAnsi="Simplified Arabic" w:cs="Simplified Arabic"/>
          <w:sz w:val="28"/>
          <w:szCs w:val="28"/>
        </w:rPr>
      </w:pPr>
      <w:r w:rsidRPr="00E762F7">
        <w:rPr>
          <w:rFonts w:ascii="Simplified Arabic" w:hAnsi="Simplified Arabic" w:cs="Simplified Arabic"/>
          <w:sz w:val="28"/>
          <w:szCs w:val="28"/>
          <w:rtl/>
        </w:rPr>
        <w:t>التحليل الوصفي:</w:t>
      </w:r>
      <w:r w:rsidRPr="00E762F7">
        <w:rPr>
          <w:rFonts w:ascii="Simplified Arabic" w:hAnsi="Simplified Arabic" w:cs="Simplified Arabic" w:hint="cs"/>
          <w:sz w:val="28"/>
          <w:szCs w:val="28"/>
          <w:rtl/>
        </w:rPr>
        <w:t xml:space="preserve"> </w:t>
      </w:r>
      <w:r w:rsidRPr="00E762F7">
        <w:rPr>
          <w:rFonts w:ascii="Simplified Arabic" w:hAnsi="Simplified Arabic" w:cs="Simplified Arabic"/>
          <w:sz w:val="28"/>
          <w:szCs w:val="28"/>
          <w:rtl/>
        </w:rPr>
        <w:t>يشمل التكرارات، والنسب المئوية، والمتوسطات الحسابية، والانحراف المعياري لوصف خصائص العينة ومتغيرات الدراسة.</w:t>
      </w:r>
    </w:p>
    <w:p w14:paraId="04EEA621" w14:textId="77777777" w:rsidR="000429DE" w:rsidRPr="00E762F7" w:rsidRDefault="000429DE" w:rsidP="000429DE">
      <w:pPr>
        <w:pStyle w:val="a6"/>
        <w:numPr>
          <w:ilvl w:val="0"/>
          <w:numId w:val="11"/>
        </w:numPr>
        <w:bidi/>
        <w:spacing w:line="480" w:lineRule="auto"/>
        <w:rPr>
          <w:rFonts w:ascii="Simplified Arabic" w:hAnsi="Simplified Arabic" w:cs="Simplified Arabic"/>
          <w:sz w:val="28"/>
          <w:szCs w:val="28"/>
        </w:rPr>
      </w:pPr>
      <w:r w:rsidRPr="00E762F7">
        <w:rPr>
          <w:rFonts w:ascii="Simplified Arabic" w:hAnsi="Simplified Arabic" w:cs="Simplified Arabic"/>
          <w:sz w:val="28"/>
          <w:szCs w:val="28"/>
          <w:rtl/>
        </w:rPr>
        <w:t>تحليل الارتباط (</w:t>
      </w:r>
      <w:r w:rsidRPr="00E762F7">
        <w:rPr>
          <w:rFonts w:ascii="Simplified Arabic" w:hAnsi="Simplified Arabic" w:cs="Simplified Arabic"/>
          <w:sz w:val="28"/>
          <w:szCs w:val="28"/>
        </w:rPr>
        <w:t>Correlation Analysis</w:t>
      </w:r>
      <w:r w:rsidRPr="00E762F7">
        <w:rPr>
          <w:rFonts w:ascii="Simplified Arabic" w:hAnsi="Simplified Arabic" w:cs="Simplified Arabic"/>
          <w:sz w:val="28"/>
          <w:szCs w:val="28"/>
          <w:rtl/>
        </w:rPr>
        <w:t>):</w:t>
      </w:r>
      <w:r w:rsidRPr="00E762F7">
        <w:rPr>
          <w:rFonts w:ascii="Simplified Arabic" w:hAnsi="Simplified Arabic" w:cs="Simplified Arabic" w:hint="cs"/>
          <w:sz w:val="28"/>
          <w:szCs w:val="28"/>
          <w:rtl/>
        </w:rPr>
        <w:t xml:space="preserve"> </w:t>
      </w:r>
      <w:r w:rsidRPr="00E762F7">
        <w:rPr>
          <w:rFonts w:ascii="Simplified Arabic" w:hAnsi="Simplified Arabic" w:cs="Simplified Arabic"/>
          <w:sz w:val="28"/>
          <w:szCs w:val="28"/>
          <w:rtl/>
        </w:rPr>
        <w:t>باستخدام معامل بيرسون (</w:t>
      </w:r>
      <w:r w:rsidRPr="00E762F7">
        <w:rPr>
          <w:rFonts w:ascii="Simplified Arabic" w:hAnsi="Simplified Arabic" w:cs="Simplified Arabic"/>
          <w:sz w:val="28"/>
          <w:szCs w:val="28"/>
        </w:rPr>
        <w:t>Pearson</w:t>
      </w:r>
      <w:r w:rsidRPr="00E762F7">
        <w:rPr>
          <w:rFonts w:ascii="Simplified Arabic" w:hAnsi="Simplified Arabic" w:cs="Simplified Arabic"/>
          <w:sz w:val="28"/>
          <w:szCs w:val="28"/>
          <w:rtl/>
        </w:rPr>
        <w:t>) لقياس درجة العلاقة بين المتغيرات المستقلة (القيادة التحويلية) والتابعة (الاستدامة المؤسسية).</w:t>
      </w:r>
    </w:p>
    <w:p w14:paraId="5267FC4E" w14:textId="77777777" w:rsidR="000429DE" w:rsidRPr="00E762F7" w:rsidRDefault="000429DE" w:rsidP="000429DE">
      <w:pPr>
        <w:pStyle w:val="a6"/>
        <w:numPr>
          <w:ilvl w:val="0"/>
          <w:numId w:val="11"/>
        </w:numPr>
        <w:bidi/>
        <w:spacing w:line="480" w:lineRule="auto"/>
        <w:rPr>
          <w:rFonts w:ascii="Simplified Arabic" w:hAnsi="Simplified Arabic" w:cs="Simplified Arabic"/>
          <w:sz w:val="28"/>
          <w:szCs w:val="28"/>
        </w:rPr>
      </w:pPr>
      <w:r w:rsidRPr="00E762F7">
        <w:rPr>
          <w:rFonts w:ascii="Simplified Arabic" w:hAnsi="Simplified Arabic" w:cs="Simplified Arabic"/>
          <w:sz w:val="28"/>
          <w:szCs w:val="28"/>
          <w:rtl/>
        </w:rPr>
        <w:t>تحليل الانحدار المتعدد (</w:t>
      </w:r>
      <w:r w:rsidRPr="00E762F7">
        <w:rPr>
          <w:rFonts w:ascii="Simplified Arabic" w:hAnsi="Simplified Arabic" w:cs="Simplified Arabic"/>
          <w:sz w:val="28"/>
          <w:szCs w:val="28"/>
        </w:rPr>
        <w:t>Multiple Regression</w:t>
      </w:r>
      <w:r w:rsidRPr="00E762F7">
        <w:rPr>
          <w:rFonts w:ascii="Simplified Arabic" w:hAnsi="Simplified Arabic" w:cs="Simplified Arabic"/>
          <w:sz w:val="28"/>
          <w:szCs w:val="28"/>
          <w:rtl/>
        </w:rPr>
        <w:t>):</w:t>
      </w:r>
      <w:r w:rsidRPr="00E762F7">
        <w:rPr>
          <w:rFonts w:ascii="Simplified Arabic" w:hAnsi="Simplified Arabic" w:cs="Simplified Arabic" w:hint="cs"/>
          <w:sz w:val="28"/>
          <w:szCs w:val="28"/>
          <w:rtl/>
        </w:rPr>
        <w:t xml:space="preserve"> </w:t>
      </w:r>
      <w:r w:rsidRPr="00E762F7">
        <w:rPr>
          <w:rFonts w:ascii="Simplified Arabic" w:hAnsi="Simplified Arabic" w:cs="Simplified Arabic"/>
          <w:sz w:val="28"/>
          <w:szCs w:val="28"/>
          <w:rtl/>
        </w:rPr>
        <w:t>لاختبار أثر أبعاد القيادة التحويلية على الاستدامة المؤسسية ودور المسؤولية المجتمعية كمتغير وسيط في العلاقة.</w:t>
      </w:r>
    </w:p>
    <w:p w14:paraId="7A471EA3" w14:textId="77777777" w:rsidR="000429DE" w:rsidRPr="00E762F7" w:rsidRDefault="000429DE" w:rsidP="000429DE">
      <w:pPr>
        <w:pStyle w:val="a6"/>
        <w:numPr>
          <w:ilvl w:val="0"/>
          <w:numId w:val="11"/>
        </w:numPr>
        <w:bidi/>
        <w:spacing w:line="480" w:lineRule="auto"/>
        <w:rPr>
          <w:rFonts w:ascii="Simplified Arabic" w:hAnsi="Simplified Arabic" w:cs="Simplified Arabic"/>
          <w:sz w:val="28"/>
          <w:szCs w:val="28"/>
        </w:rPr>
      </w:pPr>
      <w:r w:rsidRPr="00E762F7">
        <w:rPr>
          <w:rFonts w:ascii="Simplified Arabic" w:hAnsi="Simplified Arabic" w:cs="Simplified Arabic"/>
          <w:sz w:val="28"/>
          <w:szCs w:val="28"/>
          <w:rtl/>
        </w:rPr>
        <w:t>اختبارات الفروق الإحصائية:</w:t>
      </w:r>
      <w:r w:rsidRPr="00E762F7">
        <w:rPr>
          <w:rFonts w:ascii="Simplified Arabic" w:hAnsi="Simplified Arabic" w:cs="Simplified Arabic" w:hint="cs"/>
          <w:sz w:val="28"/>
          <w:szCs w:val="28"/>
          <w:rtl/>
        </w:rPr>
        <w:t xml:space="preserve"> </w:t>
      </w:r>
      <w:r w:rsidRPr="00E762F7">
        <w:rPr>
          <w:rFonts w:ascii="Simplified Arabic" w:hAnsi="Simplified Arabic" w:cs="Simplified Arabic"/>
          <w:sz w:val="28"/>
          <w:szCs w:val="28"/>
          <w:rtl/>
        </w:rPr>
        <w:t xml:space="preserve">مثل اختبار </w:t>
      </w:r>
      <w:r w:rsidRPr="00E762F7">
        <w:rPr>
          <w:rFonts w:ascii="Simplified Arabic" w:hAnsi="Simplified Arabic" w:cs="Simplified Arabic"/>
          <w:sz w:val="28"/>
          <w:szCs w:val="28"/>
        </w:rPr>
        <w:t>T-Test</w:t>
      </w:r>
      <w:r w:rsidRPr="00E762F7">
        <w:rPr>
          <w:rFonts w:ascii="Simplified Arabic" w:hAnsi="Simplified Arabic" w:cs="Simplified Arabic"/>
          <w:sz w:val="28"/>
          <w:szCs w:val="28"/>
          <w:rtl/>
        </w:rPr>
        <w:t xml:space="preserve"> وتحليل التباين الأحادي (</w:t>
      </w:r>
      <w:r w:rsidRPr="00E762F7">
        <w:rPr>
          <w:rFonts w:ascii="Simplified Arabic" w:hAnsi="Simplified Arabic" w:cs="Simplified Arabic"/>
          <w:sz w:val="28"/>
          <w:szCs w:val="28"/>
        </w:rPr>
        <w:t>ANOVA</w:t>
      </w:r>
      <w:r w:rsidRPr="00E762F7">
        <w:rPr>
          <w:rFonts w:ascii="Simplified Arabic" w:hAnsi="Simplified Arabic" w:cs="Simplified Arabic"/>
          <w:sz w:val="28"/>
          <w:szCs w:val="28"/>
          <w:rtl/>
        </w:rPr>
        <w:t>) لدراسة الفروق بين إجابات المشاركين وفق المتغيرات الديموغرافية (الجنس، العمر، المؤهل، الخبرة).</w:t>
      </w:r>
    </w:p>
    <w:p w14:paraId="156F5F69" w14:textId="77777777" w:rsidR="000429DE" w:rsidRPr="00E762F7" w:rsidRDefault="000429DE" w:rsidP="000429DE">
      <w:pPr>
        <w:pStyle w:val="a6"/>
        <w:numPr>
          <w:ilvl w:val="0"/>
          <w:numId w:val="11"/>
        </w:numPr>
        <w:bidi/>
        <w:spacing w:line="480" w:lineRule="auto"/>
        <w:rPr>
          <w:rFonts w:ascii="Simplified Arabic" w:hAnsi="Simplified Arabic" w:cs="Simplified Arabic"/>
          <w:sz w:val="28"/>
          <w:szCs w:val="28"/>
        </w:rPr>
      </w:pPr>
      <w:r w:rsidRPr="00E762F7">
        <w:rPr>
          <w:rFonts w:ascii="Simplified Arabic" w:hAnsi="Simplified Arabic" w:cs="Simplified Arabic"/>
          <w:sz w:val="28"/>
          <w:szCs w:val="28"/>
          <w:rtl/>
        </w:rPr>
        <w:t>تحليل المسار أو النمذجة الهيكلية (إذا لزم الأمر):</w:t>
      </w:r>
      <w:r w:rsidRPr="00E762F7">
        <w:rPr>
          <w:rFonts w:ascii="Simplified Arabic" w:hAnsi="Simplified Arabic" w:cs="Simplified Arabic" w:hint="cs"/>
          <w:sz w:val="28"/>
          <w:szCs w:val="28"/>
          <w:rtl/>
        </w:rPr>
        <w:t xml:space="preserve"> </w:t>
      </w:r>
      <w:r w:rsidRPr="00E762F7">
        <w:rPr>
          <w:rFonts w:ascii="Simplified Arabic" w:hAnsi="Simplified Arabic" w:cs="Simplified Arabic"/>
          <w:sz w:val="28"/>
          <w:szCs w:val="28"/>
          <w:rtl/>
        </w:rPr>
        <w:t xml:space="preserve">باستخدام برنامج </w:t>
      </w:r>
      <w:r w:rsidRPr="00E762F7">
        <w:rPr>
          <w:rFonts w:ascii="Simplified Arabic" w:hAnsi="Simplified Arabic" w:cs="Simplified Arabic"/>
          <w:sz w:val="28"/>
          <w:szCs w:val="28"/>
        </w:rPr>
        <w:t>Smart PLS</w:t>
      </w:r>
      <w:r w:rsidRPr="00E762F7">
        <w:rPr>
          <w:rFonts w:ascii="Simplified Arabic" w:hAnsi="Simplified Arabic" w:cs="Simplified Arabic"/>
          <w:sz w:val="28"/>
          <w:szCs w:val="28"/>
          <w:rtl/>
        </w:rPr>
        <w:t xml:space="preserve"> لتأكيد النموذج النظري واختبار العلاقات السببية المعقدة بين المتغيرات.</w:t>
      </w:r>
    </w:p>
    <w:p w14:paraId="6CABECEC" w14:textId="77777777" w:rsidR="000429DE" w:rsidRPr="00E762F7" w:rsidRDefault="000429DE" w:rsidP="000429DE">
      <w:pPr>
        <w:bidi/>
        <w:spacing w:line="480" w:lineRule="auto"/>
        <w:rPr>
          <w:rFonts w:ascii="Simplified Arabic" w:hAnsi="Simplified Arabic" w:cs="Simplified Arabic"/>
          <w:b/>
          <w:bCs/>
          <w:sz w:val="28"/>
          <w:szCs w:val="28"/>
        </w:rPr>
      </w:pPr>
      <w:r w:rsidRPr="00E762F7">
        <w:rPr>
          <w:rFonts w:ascii="Simplified Arabic" w:hAnsi="Simplified Arabic" w:cs="Simplified Arabic"/>
          <w:b/>
          <w:bCs/>
          <w:sz w:val="28"/>
          <w:szCs w:val="28"/>
          <w:rtl/>
        </w:rPr>
        <w:t>حدود الدراسة (</w:t>
      </w:r>
      <w:r w:rsidRPr="00E762F7">
        <w:rPr>
          <w:rFonts w:ascii="Simplified Arabic" w:hAnsi="Simplified Arabic" w:cs="Simplified Arabic"/>
          <w:b/>
          <w:bCs/>
          <w:sz w:val="28"/>
          <w:szCs w:val="28"/>
        </w:rPr>
        <w:t>Study Limitations</w:t>
      </w:r>
      <w:r w:rsidRPr="00E762F7">
        <w:rPr>
          <w:rFonts w:ascii="Simplified Arabic" w:hAnsi="Simplified Arabic" w:cs="Simplified Arabic"/>
          <w:b/>
          <w:bCs/>
          <w:sz w:val="28"/>
          <w:szCs w:val="28"/>
          <w:rtl/>
        </w:rPr>
        <w:t>)</w:t>
      </w:r>
    </w:p>
    <w:p w14:paraId="1AAD1944" w14:textId="77777777" w:rsidR="000429DE" w:rsidRPr="00B71883" w:rsidRDefault="000429DE" w:rsidP="000429DE">
      <w:pPr>
        <w:bidi/>
        <w:spacing w:line="480" w:lineRule="auto"/>
        <w:rPr>
          <w:rFonts w:ascii="Simplified Arabic" w:hAnsi="Simplified Arabic" w:cs="Simplified Arabic"/>
          <w:sz w:val="28"/>
          <w:szCs w:val="28"/>
        </w:rPr>
      </w:pPr>
      <w:r w:rsidRPr="00B71883">
        <w:rPr>
          <w:rFonts w:ascii="Simplified Arabic" w:hAnsi="Simplified Arabic" w:cs="Simplified Arabic"/>
          <w:sz w:val="28"/>
          <w:szCs w:val="28"/>
          <w:rtl/>
        </w:rPr>
        <w:t>الحدود المكانية:</w:t>
      </w:r>
      <w:r>
        <w:rPr>
          <w:rFonts w:ascii="Simplified Arabic" w:hAnsi="Simplified Arabic" w:cs="Simplified Arabic" w:hint="cs"/>
          <w:sz w:val="28"/>
          <w:szCs w:val="28"/>
          <w:rtl/>
        </w:rPr>
        <w:t xml:space="preserve"> </w:t>
      </w:r>
      <w:r w:rsidRPr="00B71883">
        <w:rPr>
          <w:rFonts w:ascii="Simplified Arabic" w:hAnsi="Simplified Arabic" w:cs="Simplified Arabic"/>
          <w:sz w:val="28"/>
          <w:szCs w:val="28"/>
          <w:rtl/>
        </w:rPr>
        <w:t>تقتصر الدراسة على المشاريع الحكومية بالمملكة العربية السعودية، باعتبارها البيئة التي تشهد تطبيقات متنامية لمفاهيم القيادة والاستدامة.</w:t>
      </w:r>
    </w:p>
    <w:p w14:paraId="7DAEFF2B" w14:textId="77777777" w:rsidR="000429DE" w:rsidRPr="00E762F7" w:rsidRDefault="000429DE" w:rsidP="000429DE">
      <w:pPr>
        <w:bidi/>
        <w:spacing w:line="480" w:lineRule="auto"/>
        <w:rPr>
          <w:rFonts w:ascii="Simplified Arabic" w:hAnsi="Simplified Arabic" w:cs="Simplified Arabic"/>
          <w:b/>
          <w:bCs/>
          <w:sz w:val="28"/>
          <w:szCs w:val="28"/>
        </w:rPr>
      </w:pPr>
      <w:r w:rsidRPr="00E762F7">
        <w:rPr>
          <w:rFonts w:ascii="Simplified Arabic" w:hAnsi="Simplified Arabic" w:cs="Simplified Arabic"/>
          <w:b/>
          <w:bCs/>
          <w:sz w:val="28"/>
          <w:szCs w:val="28"/>
          <w:rtl/>
        </w:rPr>
        <w:t>الحدود الزمانية:</w:t>
      </w:r>
      <w:r>
        <w:rPr>
          <w:rFonts w:ascii="Simplified Arabic" w:hAnsi="Simplified Arabic" w:cs="Simplified Arabic" w:hint="cs"/>
          <w:b/>
          <w:bCs/>
          <w:sz w:val="28"/>
          <w:szCs w:val="28"/>
          <w:rtl/>
        </w:rPr>
        <w:t xml:space="preserve"> </w:t>
      </w:r>
      <w:r w:rsidRPr="00B71883">
        <w:rPr>
          <w:rFonts w:ascii="Simplified Arabic" w:hAnsi="Simplified Arabic" w:cs="Simplified Arabic"/>
          <w:sz w:val="28"/>
          <w:szCs w:val="28"/>
          <w:rtl/>
        </w:rPr>
        <w:t>أجريت الدراسة خلال العام الأكاديمي 2025/2026م.</w:t>
      </w:r>
    </w:p>
    <w:p w14:paraId="3D80210A" w14:textId="77777777" w:rsidR="000429DE" w:rsidRPr="00E762F7" w:rsidRDefault="000429DE" w:rsidP="000429DE">
      <w:pPr>
        <w:bidi/>
        <w:spacing w:line="480" w:lineRule="auto"/>
        <w:rPr>
          <w:rFonts w:ascii="Simplified Arabic" w:hAnsi="Simplified Arabic" w:cs="Simplified Arabic"/>
          <w:b/>
          <w:bCs/>
          <w:sz w:val="28"/>
          <w:szCs w:val="28"/>
        </w:rPr>
      </w:pPr>
      <w:r w:rsidRPr="00E762F7">
        <w:rPr>
          <w:rFonts w:ascii="Simplified Arabic" w:hAnsi="Simplified Arabic" w:cs="Simplified Arabic"/>
          <w:b/>
          <w:bCs/>
          <w:sz w:val="28"/>
          <w:szCs w:val="28"/>
          <w:rtl/>
        </w:rPr>
        <w:t>الحدود البشرية:</w:t>
      </w:r>
      <w:r>
        <w:rPr>
          <w:rFonts w:ascii="Simplified Arabic" w:hAnsi="Simplified Arabic" w:cs="Simplified Arabic" w:hint="cs"/>
          <w:b/>
          <w:bCs/>
          <w:sz w:val="28"/>
          <w:szCs w:val="28"/>
          <w:rtl/>
        </w:rPr>
        <w:t xml:space="preserve"> </w:t>
      </w:r>
      <w:r w:rsidRPr="00B71883">
        <w:rPr>
          <w:rFonts w:ascii="Simplified Arabic" w:hAnsi="Simplified Arabic" w:cs="Simplified Arabic"/>
          <w:sz w:val="28"/>
          <w:szCs w:val="28"/>
          <w:rtl/>
        </w:rPr>
        <w:t>اقتصرت العينة على العاملين في المناصب الإدارية والقيادية والإشرافية ذات الصلة المباشرة بموضوع البحث.</w:t>
      </w:r>
    </w:p>
    <w:p w14:paraId="77803F64" w14:textId="77777777" w:rsidR="000429DE" w:rsidRPr="00B71883" w:rsidRDefault="000429DE" w:rsidP="000429DE">
      <w:pPr>
        <w:bidi/>
        <w:spacing w:line="480" w:lineRule="auto"/>
        <w:rPr>
          <w:rFonts w:ascii="Simplified Arabic" w:hAnsi="Simplified Arabic" w:cs="Simplified Arabic"/>
          <w:sz w:val="28"/>
          <w:szCs w:val="28"/>
        </w:rPr>
      </w:pPr>
      <w:r w:rsidRPr="00E762F7">
        <w:rPr>
          <w:rFonts w:ascii="Simplified Arabic" w:hAnsi="Simplified Arabic" w:cs="Simplified Arabic"/>
          <w:b/>
          <w:bCs/>
          <w:sz w:val="28"/>
          <w:szCs w:val="28"/>
          <w:rtl/>
        </w:rPr>
        <w:t>الحدود المنهجية:</w:t>
      </w:r>
      <w:r>
        <w:rPr>
          <w:rFonts w:ascii="Simplified Arabic" w:hAnsi="Simplified Arabic" w:cs="Simplified Arabic" w:hint="cs"/>
          <w:sz w:val="28"/>
          <w:szCs w:val="28"/>
          <w:rtl/>
        </w:rPr>
        <w:t xml:space="preserve"> </w:t>
      </w:r>
      <w:r w:rsidRPr="00B71883">
        <w:rPr>
          <w:rFonts w:ascii="Simplified Arabic" w:hAnsi="Simplified Arabic" w:cs="Simplified Arabic"/>
          <w:sz w:val="28"/>
          <w:szCs w:val="28"/>
          <w:rtl/>
        </w:rPr>
        <w:t>اقتصرت الدراسة على استخدام المنهج الوصفي التحليلي الكمي دون التطرق للأساليب النوعية أو المقابلات المتعمقة.</w:t>
      </w:r>
    </w:p>
    <w:p w14:paraId="0E0CD977" w14:textId="77777777" w:rsidR="000429DE" w:rsidRPr="00E762F7" w:rsidRDefault="000429DE" w:rsidP="000429DE">
      <w:pPr>
        <w:bidi/>
        <w:spacing w:line="480" w:lineRule="auto"/>
        <w:rPr>
          <w:rFonts w:ascii="Simplified Arabic" w:hAnsi="Simplified Arabic" w:cs="Simplified Arabic"/>
          <w:b/>
          <w:bCs/>
          <w:sz w:val="28"/>
          <w:szCs w:val="28"/>
        </w:rPr>
      </w:pPr>
      <w:r w:rsidRPr="00E762F7">
        <w:rPr>
          <w:rFonts w:ascii="Simplified Arabic" w:hAnsi="Simplified Arabic" w:cs="Simplified Arabic"/>
          <w:b/>
          <w:bCs/>
          <w:sz w:val="28"/>
          <w:szCs w:val="28"/>
          <w:rtl/>
        </w:rPr>
        <w:t>النموذج المفاهيمي المقترح (</w:t>
      </w:r>
      <w:r w:rsidRPr="00E762F7">
        <w:rPr>
          <w:rFonts w:ascii="Simplified Arabic" w:hAnsi="Simplified Arabic" w:cs="Simplified Arabic"/>
          <w:b/>
          <w:bCs/>
          <w:sz w:val="28"/>
          <w:szCs w:val="28"/>
        </w:rPr>
        <w:t>Proposed Conceptual Model</w:t>
      </w:r>
      <w:r w:rsidRPr="00E762F7">
        <w:rPr>
          <w:rFonts w:ascii="Simplified Arabic" w:hAnsi="Simplified Arabic" w:cs="Simplified Arabic"/>
          <w:b/>
          <w:bCs/>
          <w:sz w:val="28"/>
          <w:szCs w:val="28"/>
          <w:rtl/>
        </w:rPr>
        <w:t>)</w:t>
      </w:r>
    </w:p>
    <w:p w14:paraId="1DFF60B5" w14:textId="77777777" w:rsidR="000429DE" w:rsidRPr="00E762F7" w:rsidRDefault="000429DE" w:rsidP="000429DE">
      <w:pPr>
        <w:bidi/>
        <w:spacing w:line="480" w:lineRule="auto"/>
        <w:rPr>
          <w:rFonts w:ascii="Simplified Arabic" w:hAnsi="Simplified Arabic" w:cs="Simplified Arabic"/>
          <w:sz w:val="28"/>
          <w:szCs w:val="28"/>
        </w:rPr>
      </w:pPr>
      <w:r w:rsidRPr="00B71883">
        <w:rPr>
          <w:rFonts w:ascii="Simplified Arabic" w:hAnsi="Simplified Arabic" w:cs="Simplified Arabic"/>
          <w:sz w:val="28"/>
          <w:szCs w:val="28"/>
          <w:rtl/>
        </w:rPr>
        <w:t>يرتكز النموذج المفاهيمي للدراسة على التكامل بين المتغيرات الثلاثة كما يلي:</w:t>
      </w:r>
    </w:p>
    <w:p w14:paraId="692DB540" w14:textId="77777777" w:rsidR="000429DE" w:rsidRPr="00E762F7" w:rsidRDefault="000429DE" w:rsidP="000429DE">
      <w:pPr>
        <w:pStyle w:val="a6"/>
        <w:numPr>
          <w:ilvl w:val="0"/>
          <w:numId w:val="12"/>
        </w:numPr>
        <w:bidi/>
        <w:spacing w:line="480" w:lineRule="auto"/>
        <w:rPr>
          <w:rFonts w:ascii="Simplified Arabic" w:hAnsi="Simplified Arabic" w:cs="Simplified Arabic"/>
          <w:sz w:val="28"/>
          <w:szCs w:val="28"/>
        </w:rPr>
      </w:pPr>
      <w:r w:rsidRPr="00E762F7">
        <w:rPr>
          <w:rFonts w:ascii="Simplified Arabic" w:hAnsi="Simplified Arabic" w:cs="Simplified Arabic"/>
          <w:sz w:val="28"/>
          <w:szCs w:val="28"/>
          <w:rtl/>
        </w:rPr>
        <w:t>المتغير المستقل: القيادة التحويلية</w:t>
      </w:r>
    </w:p>
    <w:p w14:paraId="198F4C9E" w14:textId="77777777" w:rsidR="000429DE" w:rsidRPr="00E762F7" w:rsidRDefault="000429DE" w:rsidP="000429DE">
      <w:pPr>
        <w:pStyle w:val="a6"/>
        <w:numPr>
          <w:ilvl w:val="0"/>
          <w:numId w:val="12"/>
        </w:numPr>
        <w:bidi/>
        <w:spacing w:line="480" w:lineRule="auto"/>
        <w:rPr>
          <w:rFonts w:ascii="Simplified Arabic" w:hAnsi="Simplified Arabic" w:cs="Simplified Arabic"/>
          <w:sz w:val="28"/>
          <w:szCs w:val="28"/>
        </w:rPr>
      </w:pPr>
      <w:r w:rsidRPr="00E762F7">
        <w:rPr>
          <w:rFonts w:ascii="Simplified Arabic" w:hAnsi="Simplified Arabic" w:cs="Simplified Arabic"/>
          <w:sz w:val="28"/>
          <w:szCs w:val="28"/>
          <w:rtl/>
        </w:rPr>
        <w:t>المتغير الوسيط: المسؤولية المجتمعية</w:t>
      </w:r>
    </w:p>
    <w:p w14:paraId="297B003F" w14:textId="77777777" w:rsidR="000429DE" w:rsidRPr="00E762F7" w:rsidRDefault="000429DE" w:rsidP="000429DE">
      <w:pPr>
        <w:pStyle w:val="a6"/>
        <w:numPr>
          <w:ilvl w:val="0"/>
          <w:numId w:val="12"/>
        </w:numPr>
        <w:bidi/>
        <w:spacing w:line="480" w:lineRule="auto"/>
        <w:rPr>
          <w:rFonts w:ascii="Simplified Arabic" w:hAnsi="Simplified Arabic" w:cs="Simplified Arabic"/>
          <w:sz w:val="28"/>
          <w:szCs w:val="28"/>
        </w:rPr>
      </w:pPr>
      <w:r w:rsidRPr="00E762F7">
        <w:rPr>
          <w:rFonts w:ascii="Simplified Arabic" w:hAnsi="Simplified Arabic" w:cs="Simplified Arabic"/>
          <w:sz w:val="28"/>
          <w:szCs w:val="28"/>
          <w:rtl/>
        </w:rPr>
        <w:t>المتغير التابع: الاستدامة المؤسسية</w:t>
      </w:r>
    </w:p>
    <w:p w14:paraId="6EC5493A" w14:textId="77777777" w:rsidR="000429DE" w:rsidRDefault="000429DE" w:rsidP="000429DE">
      <w:pPr>
        <w:bidi/>
        <w:spacing w:line="480" w:lineRule="auto"/>
        <w:rPr>
          <w:rFonts w:ascii="Simplified Arabic" w:hAnsi="Simplified Arabic" w:cs="Simplified Arabic"/>
          <w:sz w:val="28"/>
          <w:szCs w:val="28"/>
          <w:rtl/>
        </w:rPr>
      </w:pPr>
      <w:r w:rsidRPr="00B71883">
        <w:rPr>
          <w:rFonts w:ascii="Simplified Arabic" w:hAnsi="Simplified Arabic" w:cs="Simplified Arabic"/>
          <w:sz w:val="28"/>
          <w:szCs w:val="28"/>
          <w:rtl/>
        </w:rPr>
        <w:t>ويفترض النموذج أن القيادة التحويلية تؤثر بشكل مباشر في الاستدامة المؤسسية، كما تؤثر بشكل غير مباشر من خلال المسؤولية المجتمعية التي تعمل كوسيط يربط بينهما.</w:t>
      </w:r>
    </w:p>
    <w:p w14:paraId="219715D5" w14:textId="77777777" w:rsidR="000429DE" w:rsidRDefault="000429DE" w:rsidP="000429DE">
      <w:pPr>
        <w:bidi/>
        <w:spacing w:line="480" w:lineRule="auto"/>
        <w:rPr>
          <w:rFonts w:ascii="Simplified Arabic" w:hAnsi="Simplified Arabic" w:cs="Simplified Arabic"/>
          <w:sz w:val="28"/>
          <w:szCs w:val="28"/>
          <w:rtl/>
        </w:rPr>
      </w:pPr>
    </w:p>
    <w:p w14:paraId="3C2D4540" w14:textId="77777777" w:rsidR="000429DE" w:rsidRDefault="000429DE" w:rsidP="000429DE">
      <w:pPr>
        <w:bidi/>
        <w:spacing w:line="480" w:lineRule="auto"/>
        <w:rPr>
          <w:rFonts w:ascii="Simplified Arabic" w:hAnsi="Simplified Arabic" w:cs="Simplified Arabic"/>
          <w:sz w:val="28"/>
          <w:szCs w:val="28"/>
          <w:rtl/>
        </w:rPr>
      </w:pPr>
    </w:p>
    <w:p w14:paraId="2FC67CEC" w14:textId="77777777" w:rsidR="000429DE" w:rsidRDefault="000429DE" w:rsidP="000429DE">
      <w:pPr>
        <w:bidi/>
        <w:spacing w:line="480" w:lineRule="auto"/>
        <w:rPr>
          <w:rFonts w:ascii="Simplified Arabic" w:hAnsi="Simplified Arabic" w:cs="Simplified Arabic"/>
          <w:sz w:val="28"/>
          <w:szCs w:val="28"/>
          <w:rtl/>
        </w:rPr>
      </w:pPr>
    </w:p>
    <w:p w14:paraId="6CB326F3" w14:textId="77777777" w:rsidR="000429DE" w:rsidRDefault="000429DE" w:rsidP="000429DE">
      <w:pPr>
        <w:bidi/>
        <w:spacing w:line="480" w:lineRule="auto"/>
        <w:rPr>
          <w:rFonts w:ascii="Simplified Arabic" w:hAnsi="Simplified Arabic" w:cs="Simplified Arabic"/>
          <w:sz w:val="28"/>
          <w:szCs w:val="28"/>
          <w:rtl/>
        </w:rPr>
      </w:pPr>
    </w:p>
    <w:p w14:paraId="2FEA217A" w14:textId="77777777" w:rsidR="000429DE" w:rsidRDefault="000429DE" w:rsidP="000429DE">
      <w:pPr>
        <w:bidi/>
        <w:spacing w:line="480" w:lineRule="auto"/>
        <w:rPr>
          <w:rFonts w:ascii="Simplified Arabic" w:hAnsi="Simplified Arabic" w:cs="Simplified Arabic"/>
          <w:sz w:val="28"/>
          <w:szCs w:val="28"/>
          <w:rtl/>
        </w:rPr>
      </w:pPr>
    </w:p>
    <w:p w14:paraId="4413200F" w14:textId="77777777" w:rsidR="000429DE" w:rsidRDefault="000429DE" w:rsidP="000429DE">
      <w:pPr>
        <w:bidi/>
        <w:spacing w:line="480" w:lineRule="auto"/>
        <w:rPr>
          <w:rFonts w:ascii="Simplified Arabic" w:hAnsi="Simplified Arabic" w:cs="Simplified Arabic"/>
          <w:sz w:val="28"/>
          <w:szCs w:val="28"/>
          <w:rtl/>
        </w:rPr>
      </w:pPr>
    </w:p>
    <w:p w14:paraId="2CC1B804" w14:textId="77777777" w:rsidR="000429DE" w:rsidRDefault="000429DE" w:rsidP="000429DE">
      <w:pPr>
        <w:bidi/>
        <w:spacing w:line="480" w:lineRule="auto"/>
        <w:rPr>
          <w:rFonts w:ascii="Simplified Arabic" w:hAnsi="Simplified Arabic" w:cs="Simplified Arabic"/>
          <w:sz w:val="28"/>
          <w:szCs w:val="28"/>
          <w:rtl/>
        </w:rPr>
      </w:pPr>
    </w:p>
    <w:p w14:paraId="1EBD3FC1" w14:textId="77777777" w:rsidR="000429DE" w:rsidRPr="00206959" w:rsidRDefault="000429DE" w:rsidP="000429DE">
      <w:pPr>
        <w:bidi/>
        <w:spacing w:line="240" w:lineRule="auto"/>
        <w:jc w:val="center"/>
        <w:outlineLvl w:val="0"/>
        <w:rPr>
          <w:rFonts w:ascii="Simplified Arabic" w:hAnsi="Simplified Arabic" w:cs="Simplified Arabic"/>
          <w:b/>
          <w:bCs/>
          <w:sz w:val="40"/>
          <w:szCs w:val="40"/>
          <w:rtl/>
        </w:rPr>
      </w:pPr>
      <w:bookmarkStart w:id="11" w:name="_Toc212336816"/>
      <w:r w:rsidRPr="00206959">
        <w:rPr>
          <w:rFonts w:ascii="Simplified Arabic" w:hAnsi="Simplified Arabic" w:cs="Simplified Arabic" w:hint="cs"/>
          <w:b/>
          <w:bCs/>
          <w:sz w:val="40"/>
          <w:szCs w:val="40"/>
          <w:rtl/>
        </w:rPr>
        <w:t>الفصل الثاني</w:t>
      </w:r>
      <w:bookmarkEnd w:id="11"/>
    </w:p>
    <w:p w14:paraId="5D43A1D5" w14:textId="77777777" w:rsidR="000429DE" w:rsidRPr="00206959" w:rsidRDefault="000429DE" w:rsidP="000429DE">
      <w:pPr>
        <w:bidi/>
        <w:spacing w:line="480" w:lineRule="auto"/>
        <w:jc w:val="center"/>
        <w:rPr>
          <w:rFonts w:ascii="Simplified Arabic" w:hAnsi="Simplified Arabic" w:cs="Simplified Arabic"/>
          <w:b/>
          <w:bCs/>
          <w:sz w:val="40"/>
          <w:szCs w:val="40"/>
          <w:rtl/>
        </w:rPr>
      </w:pPr>
      <w:proofErr w:type="gramStart"/>
      <w:r w:rsidRPr="00206959">
        <w:rPr>
          <w:rFonts w:ascii="Simplified Arabic" w:hAnsi="Simplified Arabic" w:cs="Simplified Arabic" w:hint="cs"/>
          <w:b/>
          <w:bCs/>
          <w:sz w:val="40"/>
          <w:szCs w:val="40"/>
          <w:rtl/>
        </w:rPr>
        <w:t>الاطار</w:t>
      </w:r>
      <w:proofErr w:type="gramEnd"/>
      <w:r w:rsidRPr="00206959">
        <w:rPr>
          <w:rFonts w:ascii="Simplified Arabic" w:hAnsi="Simplified Arabic" w:cs="Simplified Arabic" w:hint="cs"/>
          <w:b/>
          <w:bCs/>
          <w:sz w:val="40"/>
          <w:szCs w:val="40"/>
          <w:rtl/>
        </w:rPr>
        <w:t xml:space="preserve"> النظري والدراسات السابقة</w:t>
      </w:r>
    </w:p>
    <w:p w14:paraId="06A4569A" w14:textId="77777777" w:rsidR="000429DE" w:rsidRDefault="000429DE" w:rsidP="000429DE">
      <w:pPr>
        <w:bidi/>
        <w:spacing w:line="480" w:lineRule="auto"/>
        <w:jc w:val="center"/>
        <w:rPr>
          <w:rFonts w:ascii="Simplified Arabic" w:hAnsi="Simplified Arabic" w:cs="Simplified Arabic"/>
          <w:sz w:val="28"/>
          <w:szCs w:val="28"/>
          <w:rtl/>
        </w:rPr>
      </w:pPr>
    </w:p>
    <w:p w14:paraId="699B0CD6" w14:textId="77777777" w:rsidR="000429DE" w:rsidRDefault="000429DE" w:rsidP="000429DE">
      <w:pPr>
        <w:bidi/>
        <w:spacing w:line="480" w:lineRule="auto"/>
        <w:jc w:val="center"/>
        <w:rPr>
          <w:rFonts w:ascii="Simplified Arabic" w:hAnsi="Simplified Arabic" w:cs="Simplified Arabic"/>
          <w:sz w:val="28"/>
          <w:szCs w:val="28"/>
          <w:rtl/>
        </w:rPr>
      </w:pPr>
    </w:p>
    <w:p w14:paraId="7C486519" w14:textId="77777777" w:rsidR="000429DE" w:rsidRDefault="000429DE" w:rsidP="000429DE">
      <w:pPr>
        <w:bidi/>
        <w:spacing w:line="480" w:lineRule="auto"/>
        <w:jc w:val="center"/>
        <w:rPr>
          <w:rFonts w:ascii="Simplified Arabic" w:hAnsi="Simplified Arabic" w:cs="Simplified Arabic"/>
          <w:sz w:val="28"/>
          <w:szCs w:val="28"/>
          <w:rtl/>
        </w:rPr>
      </w:pPr>
    </w:p>
    <w:p w14:paraId="005B7DDA" w14:textId="77777777" w:rsidR="000429DE" w:rsidRDefault="000429DE" w:rsidP="000429DE">
      <w:pPr>
        <w:bidi/>
        <w:spacing w:line="480" w:lineRule="auto"/>
        <w:jc w:val="center"/>
        <w:rPr>
          <w:rFonts w:ascii="Simplified Arabic" w:hAnsi="Simplified Arabic" w:cs="Simplified Arabic"/>
          <w:sz w:val="28"/>
          <w:szCs w:val="28"/>
          <w:rtl/>
        </w:rPr>
      </w:pPr>
    </w:p>
    <w:p w14:paraId="50F7BAC8" w14:textId="77777777" w:rsidR="000429DE" w:rsidRDefault="000429DE" w:rsidP="000429DE">
      <w:pPr>
        <w:bidi/>
        <w:spacing w:line="480" w:lineRule="auto"/>
        <w:rPr>
          <w:rFonts w:ascii="Simplified Arabic" w:hAnsi="Simplified Arabic" w:cs="Simplified Arabic"/>
          <w:sz w:val="28"/>
          <w:szCs w:val="28"/>
          <w:rtl/>
        </w:rPr>
      </w:pPr>
    </w:p>
    <w:p w14:paraId="4AC57967" w14:textId="77777777" w:rsidR="000429DE" w:rsidRPr="00206959" w:rsidRDefault="000429DE" w:rsidP="000429DE">
      <w:pPr>
        <w:bidi/>
        <w:spacing w:after="0" w:line="480" w:lineRule="auto"/>
        <w:outlineLvl w:val="0"/>
        <w:rPr>
          <w:rFonts w:ascii="Simplified Arabic" w:hAnsi="Simplified Arabic" w:cs="Simplified Arabic"/>
          <w:b/>
          <w:bCs/>
          <w:sz w:val="40"/>
          <w:szCs w:val="40"/>
          <w:rtl/>
        </w:rPr>
      </w:pPr>
      <w:bookmarkStart w:id="12" w:name="_Toc212336817"/>
      <w:r w:rsidRPr="00206959">
        <w:rPr>
          <w:rFonts w:ascii="Simplified Arabic" w:hAnsi="Simplified Arabic" w:cs="Simplified Arabic" w:hint="cs"/>
          <w:b/>
          <w:bCs/>
          <w:sz w:val="40"/>
          <w:szCs w:val="40"/>
          <w:rtl/>
        </w:rPr>
        <w:t>الفصل الثاني: الدراسات السابقة والإطار النظري</w:t>
      </w:r>
      <w:bookmarkEnd w:id="12"/>
    </w:p>
    <w:p w14:paraId="14CF381E" w14:textId="77777777" w:rsidR="000429DE" w:rsidRPr="00662859" w:rsidRDefault="000429DE" w:rsidP="000429DE">
      <w:pPr>
        <w:bidi/>
        <w:spacing w:line="480" w:lineRule="auto"/>
        <w:rPr>
          <w:rFonts w:ascii="Simplified Arabic" w:hAnsi="Simplified Arabic" w:cs="Simplified Arabic"/>
          <w:sz w:val="28"/>
          <w:szCs w:val="28"/>
          <w:rtl/>
        </w:rPr>
      </w:pPr>
      <w:r w:rsidRPr="00662859">
        <w:rPr>
          <w:rFonts w:ascii="Simplified Arabic" w:hAnsi="Simplified Arabic" w:cs="Simplified Arabic"/>
          <w:sz w:val="28"/>
          <w:szCs w:val="28"/>
          <w:rtl/>
        </w:rPr>
        <w:t>تُعد الدراسات السابقة والإطار النظري الركيزة الأساسية التي يبنى عليها أي بحث علمي رصين، إذ توفر الخلفية الفكرية والمعرفية التي تُفسّر الظاهرة محل الدراسة وتوضح العلاقات بين متغيراتها. ومن خلال مراجعة الأدبيات العلمية المتصلة بموضوع القيادة التحويلية، والاستدامة المؤسسية، والمسؤولية المجتمعية، يمكن بناء فهم متكامل للإطار الذي تعمل ضمنه هذه المتغيرات في مشاريع القطاع الحكومي بالمملكة العربية السعودية</w:t>
      </w:r>
      <w:r w:rsidRPr="00662859">
        <w:rPr>
          <w:rFonts w:ascii="Simplified Arabic" w:hAnsi="Simplified Arabic" w:cs="Simplified Arabic"/>
          <w:sz w:val="28"/>
          <w:szCs w:val="28"/>
        </w:rPr>
        <w:t>.</w:t>
      </w:r>
    </w:p>
    <w:p w14:paraId="6CA88640" w14:textId="77777777" w:rsidR="000429DE" w:rsidRPr="00662859" w:rsidRDefault="000429DE" w:rsidP="000429DE">
      <w:pPr>
        <w:bidi/>
        <w:spacing w:line="480" w:lineRule="auto"/>
        <w:rPr>
          <w:rFonts w:ascii="Simplified Arabic" w:hAnsi="Simplified Arabic" w:cs="Simplified Arabic"/>
          <w:sz w:val="28"/>
          <w:szCs w:val="28"/>
          <w:rtl/>
        </w:rPr>
      </w:pPr>
      <w:r w:rsidRPr="00662859">
        <w:rPr>
          <w:rFonts w:ascii="Simplified Arabic" w:hAnsi="Simplified Arabic" w:cs="Simplified Arabic"/>
          <w:sz w:val="28"/>
          <w:szCs w:val="28"/>
          <w:rtl/>
        </w:rPr>
        <w:t>وقد اكتسب هذا الموضوع أهمية متزايدة في السنوات الأخيرة، مع تصاعد الاهتمام بتحقيق رؤية المملكة 2030 التي تسعى إلى تعزيز الاستدامة في المشاريع الحكومية وتبني أنماط قيادية فاعلة تدعم المسؤولية المجتمعية، وتضمن الاستخدام الأمثل للموارد البشرية والمؤسسية</w:t>
      </w:r>
      <w:r w:rsidRPr="00662859">
        <w:rPr>
          <w:rFonts w:ascii="Simplified Arabic" w:hAnsi="Simplified Arabic" w:cs="Simplified Arabic"/>
          <w:sz w:val="28"/>
          <w:szCs w:val="28"/>
        </w:rPr>
        <w:t>.</w:t>
      </w:r>
    </w:p>
    <w:p w14:paraId="18333DAA" w14:textId="77777777" w:rsidR="000429DE" w:rsidRPr="00662859" w:rsidRDefault="000429DE" w:rsidP="000429DE">
      <w:pPr>
        <w:bidi/>
        <w:spacing w:line="480" w:lineRule="auto"/>
        <w:rPr>
          <w:rFonts w:ascii="Simplified Arabic" w:hAnsi="Simplified Arabic" w:cs="Simplified Arabic"/>
          <w:sz w:val="28"/>
          <w:szCs w:val="28"/>
          <w:rtl/>
        </w:rPr>
      </w:pPr>
      <w:r w:rsidRPr="00662859">
        <w:rPr>
          <w:rFonts w:ascii="Simplified Arabic" w:hAnsi="Simplified Arabic" w:cs="Simplified Arabic"/>
          <w:sz w:val="28"/>
          <w:szCs w:val="28"/>
          <w:rtl/>
        </w:rPr>
        <w:t>يهدف هذا الفصل إلى استعراض وتحليل الأدبيات السابقة ذات الصلة بمتغيرات الدراسة الثلاثة</w:t>
      </w:r>
      <w:r w:rsidRPr="00662859">
        <w:rPr>
          <w:rFonts w:ascii="Simplified Arabic" w:hAnsi="Simplified Arabic" w:cs="Simplified Arabic"/>
          <w:sz w:val="28"/>
          <w:szCs w:val="28"/>
        </w:rPr>
        <w:t>:</w:t>
      </w:r>
    </w:p>
    <w:p w14:paraId="00D15257" w14:textId="77777777" w:rsidR="000429DE" w:rsidRPr="00662859" w:rsidRDefault="000429DE" w:rsidP="000429DE">
      <w:pPr>
        <w:pStyle w:val="a6"/>
        <w:numPr>
          <w:ilvl w:val="0"/>
          <w:numId w:val="13"/>
        </w:numPr>
        <w:bidi/>
        <w:spacing w:line="480" w:lineRule="auto"/>
        <w:rPr>
          <w:rFonts w:ascii="Simplified Arabic" w:hAnsi="Simplified Arabic" w:cs="Simplified Arabic"/>
          <w:sz w:val="28"/>
          <w:szCs w:val="28"/>
          <w:rtl/>
        </w:rPr>
      </w:pPr>
      <w:r w:rsidRPr="00662859">
        <w:rPr>
          <w:rFonts w:ascii="Simplified Arabic" w:hAnsi="Simplified Arabic" w:cs="Simplified Arabic"/>
          <w:sz w:val="28"/>
          <w:szCs w:val="28"/>
          <w:rtl/>
        </w:rPr>
        <w:t>القيادة التحويلية</w:t>
      </w:r>
      <w:r w:rsidRPr="00662859">
        <w:rPr>
          <w:rFonts w:ascii="Simplified Arabic" w:hAnsi="Simplified Arabic" w:cs="Simplified Arabic"/>
          <w:sz w:val="28"/>
          <w:szCs w:val="28"/>
        </w:rPr>
        <w:t xml:space="preserve"> (Transformational Leadership) </w:t>
      </w:r>
      <w:r w:rsidRPr="00662859">
        <w:rPr>
          <w:rFonts w:ascii="Simplified Arabic" w:hAnsi="Simplified Arabic" w:cs="Simplified Arabic"/>
          <w:sz w:val="28"/>
          <w:szCs w:val="28"/>
          <w:rtl/>
        </w:rPr>
        <w:t>كمتغير مستقل،</w:t>
      </w:r>
    </w:p>
    <w:p w14:paraId="79509431" w14:textId="77777777" w:rsidR="000429DE" w:rsidRPr="00662859" w:rsidRDefault="000429DE" w:rsidP="000429DE">
      <w:pPr>
        <w:pStyle w:val="a6"/>
        <w:numPr>
          <w:ilvl w:val="0"/>
          <w:numId w:val="13"/>
        </w:numPr>
        <w:bidi/>
        <w:spacing w:line="480" w:lineRule="auto"/>
        <w:rPr>
          <w:rFonts w:ascii="Simplified Arabic" w:hAnsi="Simplified Arabic" w:cs="Simplified Arabic"/>
          <w:sz w:val="28"/>
          <w:szCs w:val="28"/>
          <w:rtl/>
        </w:rPr>
      </w:pPr>
      <w:r w:rsidRPr="00662859">
        <w:rPr>
          <w:rFonts w:ascii="Simplified Arabic" w:hAnsi="Simplified Arabic" w:cs="Simplified Arabic"/>
          <w:sz w:val="28"/>
          <w:szCs w:val="28"/>
          <w:rtl/>
        </w:rPr>
        <w:t>الاستدامة المؤسسية</w:t>
      </w:r>
      <w:r w:rsidRPr="00662859">
        <w:rPr>
          <w:rFonts w:ascii="Simplified Arabic" w:hAnsi="Simplified Arabic" w:cs="Simplified Arabic"/>
          <w:sz w:val="28"/>
          <w:szCs w:val="28"/>
        </w:rPr>
        <w:t xml:space="preserve"> (Organizational Sustainability) </w:t>
      </w:r>
      <w:r w:rsidRPr="00662859">
        <w:rPr>
          <w:rFonts w:ascii="Simplified Arabic" w:hAnsi="Simplified Arabic" w:cs="Simplified Arabic"/>
          <w:sz w:val="28"/>
          <w:szCs w:val="28"/>
          <w:rtl/>
        </w:rPr>
        <w:t>كمتغير تابع،</w:t>
      </w:r>
    </w:p>
    <w:p w14:paraId="23520BAC" w14:textId="77777777" w:rsidR="000429DE" w:rsidRPr="00662859" w:rsidRDefault="000429DE" w:rsidP="000429DE">
      <w:pPr>
        <w:pStyle w:val="a6"/>
        <w:numPr>
          <w:ilvl w:val="0"/>
          <w:numId w:val="13"/>
        </w:numPr>
        <w:bidi/>
        <w:spacing w:line="480" w:lineRule="auto"/>
        <w:rPr>
          <w:rFonts w:ascii="Simplified Arabic" w:hAnsi="Simplified Arabic" w:cs="Simplified Arabic"/>
          <w:sz w:val="28"/>
          <w:szCs w:val="28"/>
          <w:rtl/>
        </w:rPr>
      </w:pPr>
      <w:r w:rsidRPr="00662859">
        <w:rPr>
          <w:rFonts w:ascii="Simplified Arabic" w:hAnsi="Simplified Arabic" w:cs="Simplified Arabic"/>
          <w:sz w:val="28"/>
          <w:szCs w:val="28"/>
          <w:rtl/>
        </w:rPr>
        <w:t>المسؤولية المجتمعية</w:t>
      </w:r>
      <w:r w:rsidRPr="00662859">
        <w:rPr>
          <w:rFonts w:ascii="Simplified Arabic" w:hAnsi="Simplified Arabic" w:cs="Simplified Arabic"/>
          <w:sz w:val="28"/>
          <w:szCs w:val="28"/>
        </w:rPr>
        <w:t xml:space="preserve"> (Corporate Social Responsibility) </w:t>
      </w:r>
      <w:r w:rsidRPr="00662859">
        <w:rPr>
          <w:rFonts w:ascii="Simplified Arabic" w:hAnsi="Simplified Arabic" w:cs="Simplified Arabic"/>
          <w:sz w:val="28"/>
          <w:szCs w:val="28"/>
          <w:rtl/>
        </w:rPr>
        <w:t>كمتغير وسيط</w:t>
      </w:r>
      <w:r w:rsidRPr="00662859">
        <w:rPr>
          <w:rFonts w:ascii="Simplified Arabic" w:hAnsi="Simplified Arabic" w:cs="Simplified Arabic"/>
          <w:sz w:val="28"/>
          <w:szCs w:val="28"/>
        </w:rPr>
        <w:t>.</w:t>
      </w:r>
    </w:p>
    <w:p w14:paraId="1D968BD8" w14:textId="77777777" w:rsidR="000429DE" w:rsidRDefault="000429DE" w:rsidP="000429DE">
      <w:pPr>
        <w:bidi/>
        <w:spacing w:line="480" w:lineRule="auto"/>
        <w:rPr>
          <w:rFonts w:ascii="Simplified Arabic" w:hAnsi="Simplified Arabic" w:cs="Simplified Arabic"/>
          <w:sz w:val="28"/>
          <w:szCs w:val="28"/>
          <w:rtl/>
        </w:rPr>
      </w:pPr>
      <w:r w:rsidRPr="00662859">
        <w:rPr>
          <w:rFonts w:ascii="Simplified Arabic" w:hAnsi="Simplified Arabic" w:cs="Simplified Arabic"/>
          <w:sz w:val="28"/>
          <w:szCs w:val="28"/>
          <w:rtl/>
        </w:rPr>
        <w:t>كما يقدم الفصل تحليلًا نقديًا لأبرز الدراسات ذات العلاقة، متبوعًا بعرض للإطار النظري الذي تستند إليه الدراسة، مما يسهم في بناء نموذج علمي يربط بين مفاهيم القيادة، والمسؤولية المجتمعية، والاستدامة المؤسسية في بيئة المشاريع الحكومية السعودية.</w:t>
      </w:r>
    </w:p>
    <w:p w14:paraId="337FA673" w14:textId="77777777" w:rsidR="000429DE" w:rsidRPr="001D2D6D" w:rsidRDefault="000429DE" w:rsidP="000429DE">
      <w:pPr>
        <w:bidi/>
        <w:spacing w:line="480" w:lineRule="auto"/>
        <w:outlineLvl w:val="1"/>
        <w:rPr>
          <w:rFonts w:ascii="Simplified Arabic" w:hAnsi="Simplified Arabic" w:cs="Simplified Arabic"/>
          <w:b/>
          <w:bCs/>
          <w:sz w:val="36"/>
          <w:szCs w:val="36"/>
          <w:rtl/>
        </w:rPr>
      </w:pPr>
      <w:bookmarkStart w:id="13" w:name="_Toc212336818"/>
      <w:proofErr w:type="gramStart"/>
      <w:r w:rsidRPr="001D2D6D">
        <w:rPr>
          <w:rFonts w:ascii="Simplified Arabic" w:hAnsi="Simplified Arabic" w:cs="Simplified Arabic" w:hint="cs"/>
          <w:b/>
          <w:bCs/>
          <w:sz w:val="36"/>
          <w:szCs w:val="36"/>
          <w:rtl/>
        </w:rPr>
        <w:t>الاطار</w:t>
      </w:r>
      <w:proofErr w:type="gramEnd"/>
      <w:r w:rsidRPr="001D2D6D">
        <w:rPr>
          <w:rFonts w:ascii="Simplified Arabic" w:hAnsi="Simplified Arabic" w:cs="Simplified Arabic" w:hint="cs"/>
          <w:b/>
          <w:bCs/>
          <w:sz w:val="36"/>
          <w:szCs w:val="36"/>
          <w:rtl/>
        </w:rPr>
        <w:t xml:space="preserve"> المفاهيمي</w:t>
      </w:r>
      <w:bookmarkEnd w:id="13"/>
    </w:p>
    <w:p w14:paraId="43216078" w14:textId="77777777" w:rsidR="000429DE" w:rsidRPr="00662859" w:rsidRDefault="000429DE" w:rsidP="000429DE">
      <w:pPr>
        <w:bidi/>
        <w:spacing w:line="480" w:lineRule="auto"/>
        <w:outlineLvl w:val="2"/>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 </w:t>
      </w:r>
      <w:r w:rsidRPr="00662859">
        <w:rPr>
          <w:rFonts w:ascii="Simplified Arabic" w:hAnsi="Simplified Arabic" w:cs="Simplified Arabic"/>
          <w:b/>
          <w:bCs/>
          <w:sz w:val="28"/>
          <w:szCs w:val="28"/>
        </w:rPr>
        <w:t xml:space="preserve"> </w:t>
      </w:r>
      <w:bookmarkStart w:id="14" w:name="_Toc212336819"/>
      <w:r w:rsidRPr="00662859">
        <w:rPr>
          <w:rFonts w:ascii="Simplified Arabic" w:hAnsi="Simplified Arabic" w:cs="Simplified Arabic" w:hint="cs"/>
          <w:b/>
          <w:bCs/>
          <w:sz w:val="28"/>
          <w:szCs w:val="28"/>
          <w:rtl/>
        </w:rPr>
        <w:t>(</w:t>
      </w:r>
      <w:r w:rsidRPr="00662859">
        <w:rPr>
          <w:rFonts w:ascii="Simplified Arabic" w:hAnsi="Simplified Arabic" w:cs="Simplified Arabic"/>
          <w:b/>
          <w:bCs/>
          <w:sz w:val="28"/>
          <w:szCs w:val="28"/>
          <w:rtl/>
        </w:rPr>
        <w:t>الاستدامة المؤسسية</w:t>
      </w:r>
      <w:r w:rsidRPr="00662859">
        <w:rPr>
          <w:rFonts w:ascii="Simplified Arabic" w:hAnsi="Simplified Arabic" w:cs="Simplified Arabic" w:hint="cs"/>
          <w:b/>
          <w:bCs/>
          <w:sz w:val="28"/>
          <w:szCs w:val="28"/>
          <w:rtl/>
        </w:rPr>
        <w:t xml:space="preserve">) </w:t>
      </w:r>
      <w:r w:rsidRPr="00662859">
        <w:rPr>
          <w:rFonts w:ascii="Simplified Arabic" w:hAnsi="Simplified Arabic" w:cs="Simplified Arabic"/>
          <w:b/>
          <w:bCs/>
          <w:sz w:val="28"/>
          <w:szCs w:val="28"/>
        </w:rPr>
        <w:t>Dependent Variable: Organizational Sustainability</w:t>
      </w:r>
      <w:bookmarkEnd w:id="14"/>
    </w:p>
    <w:p w14:paraId="727EBB80" w14:textId="77777777" w:rsidR="000429DE" w:rsidRPr="00662859" w:rsidRDefault="000429DE" w:rsidP="000429DE">
      <w:pPr>
        <w:bidi/>
        <w:spacing w:line="480" w:lineRule="auto"/>
        <w:rPr>
          <w:rFonts w:ascii="Simplified Arabic" w:hAnsi="Simplified Arabic" w:cs="Simplified Arabic"/>
          <w:sz w:val="28"/>
          <w:szCs w:val="28"/>
          <w:rtl/>
        </w:rPr>
      </w:pPr>
      <w:r w:rsidRPr="00662859">
        <w:rPr>
          <w:rFonts w:ascii="Simplified Arabic" w:hAnsi="Simplified Arabic" w:cs="Simplified Arabic"/>
          <w:sz w:val="28"/>
          <w:szCs w:val="28"/>
          <w:rtl/>
        </w:rPr>
        <w:t>تُعد الاستدامة المؤسسية</w:t>
      </w:r>
      <w:r w:rsidRPr="00662859">
        <w:rPr>
          <w:rFonts w:ascii="Simplified Arabic" w:hAnsi="Simplified Arabic" w:cs="Simplified Arabic"/>
          <w:sz w:val="28"/>
          <w:szCs w:val="28"/>
        </w:rPr>
        <w:t xml:space="preserve"> (Organizational Sustainability) </w:t>
      </w:r>
      <w:r w:rsidRPr="00662859">
        <w:rPr>
          <w:rFonts w:ascii="Simplified Arabic" w:hAnsi="Simplified Arabic" w:cs="Simplified Arabic"/>
          <w:sz w:val="28"/>
          <w:szCs w:val="28"/>
          <w:rtl/>
        </w:rPr>
        <w:t>من المفاهيم الإدارية المحورية التي ظهرت نتيجة للتغيرات الاقتصادية والبيئية والاجتماعية المتسارعة في القرن الحادي والعشرين، إذ أصبح نجاح المؤسسات لا يُقاس فقط بقدرتها على تحقيق الأرباح أو تنفيذ المشاريع قصيرة الأجل، وإنما بقدرتها على الاستمرار، والتكيّف، وتحقيق التوازن بين الأبعاد الاقتصادية والاجتماعية والبيئية على المدى الطويل</w:t>
      </w:r>
      <w:r w:rsidRPr="00662859">
        <w:rPr>
          <w:rFonts w:ascii="Simplified Arabic" w:hAnsi="Simplified Arabic" w:cs="Simplified Arabic"/>
          <w:sz w:val="28"/>
          <w:szCs w:val="28"/>
        </w:rPr>
        <w:t>.</w:t>
      </w:r>
    </w:p>
    <w:p w14:paraId="02EC0A86" w14:textId="77777777" w:rsidR="000429DE" w:rsidRPr="00662859" w:rsidRDefault="000429DE" w:rsidP="000429DE">
      <w:pPr>
        <w:bidi/>
        <w:spacing w:line="480" w:lineRule="auto"/>
        <w:rPr>
          <w:rFonts w:ascii="Simplified Arabic" w:hAnsi="Simplified Arabic" w:cs="Simplified Arabic"/>
          <w:sz w:val="28"/>
          <w:szCs w:val="28"/>
          <w:rtl/>
        </w:rPr>
      </w:pPr>
      <w:r w:rsidRPr="00662859">
        <w:rPr>
          <w:rFonts w:ascii="Simplified Arabic" w:hAnsi="Simplified Arabic" w:cs="Simplified Arabic"/>
          <w:sz w:val="28"/>
          <w:szCs w:val="28"/>
          <w:rtl/>
        </w:rPr>
        <w:t>وقد برز هذا المفهوم في ظل التحولات الإدارية العالمية نحو "الإدارة المستدامة" التي تُعنى بتوظيف الموارد بكفاءة، وتحقيق القيمة المضافة دون المساس بحقوق الأجيال القادمة. وبذلك أصبحت الاستدامة المؤسسية تمثل الإطار الأوسع لتقييم كفاءة المؤسسات الحكومية والخاصة، لا سيما في الدول التي تتبنى خططًا وطنية للتحول نحو التنمية المستدامة مثل المملكة الع</w:t>
      </w:r>
      <w:r>
        <w:rPr>
          <w:rFonts w:ascii="Simplified Arabic" w:hAnsi="Simplified Arabic" w:cs="Simplified Arabic"/>
          <w:sz w:val="28"/>
          <w:szCs w:val="28"/>
          <w:rtl/>
        </w:rPr>
        <w:t>ربية السعودية في إطار رؤية 2030</w:t>
      </w:r>
      <w:r>
        <w:rPr>
          <w:rFonts w:ascii="Simplified Arabic" w:hAnsi="Simplified Arabic" w:cs="Simplified Arabic" w:hint="cs"/>
          <w:sz w:val="28"/>
          <w:szCs w:val="28"/>
          <w:rtl/>
        </w:rPr>
        <w:t>.</w:t>
      </w:r>
    </w:p>
    <w:p w14:paraId="345C753F" w14:textId="77777777" w:rsidR="000429DE" w:rsidRPr="00662859" w:rsidRDefault="000429DE" w:rsidP="000429DE">
      <w:pPr>
        <w:bidi/>
        <w:spacing w:line="480" w:lineRule="auto"/>
        <w:outlineLvl w:val="3"/>
        <w:rPr>
          <w:rFonts w:ascii="Simplified Arabic" w:hAnsi="Simplified Arabic" w:cs="Simplified Arabic"/>
          <w:b/>
          <w:bCs/>
          <w:sz w:val="32"/>
          <w:szCs w:val="32"/>
          <w:rtl/>
        </w:rPr>
      </w:pPr>
      <w:r w:rsidRPr="00662859">
        <w:rPr>
          <w:rFonts w:ascii="Simplified Arabic" w:hAnsi="Simplified Arabic" w:cs="Simplified Arabic"/>
          <w:b/>
          <w:bCs/>
          <w:sz w:val="32"/>
          <w:szCs w:val="32"/>
          <w:rtl/>
        </w:rPr>
        <w:t>مفهوم الاستدامة المؤسسية</w:t>
      </w:r>
    </w:p>
    <w:p w14:paraId="5A0ABF10" w14:textId="77777777" w:rsidR="000429DE" w:rsidRPr="00662859" w:rsidRDefault="000429DE" w:rsidP="000429DE">
      <w:pPr>
        <w:bidi/>
        <w:spacing w:line="480" w:lineRule="auto"/>
        <w:rPr>
          <w:rFonts w:ascii="Simplified Arabic" w:hAnsi="Simplified Arabic" w:cs="Simplified Arabic"/>
          <w:sz w:val="28"/>
          <w:szCs w:val="28"/>
          <w:rtl/>
        </w:rPr>
      </w:pPr>
      <w:r w:rsidRPr="00662859">
        <w:rPr>
          <w:rFonts w:ascii="Simplified Arabic" w:hAnsi="Simplified Arabic" w:cs="Simplified Arabic"/>
          <w:sz w:val="28"/>
          <w:szCs w:val="28"/>
          <w:rtl/>
        </w:rPr>
        <w:t>يُعدّ مفهوم الاستدامة المؤسسية</w:t>
      </w:r>
      <w:r w:rsidRPr="00662859">
        <w:rPr>
          <w:rFonts w:ascii="Simplified Arabic" w:hAnsi="Simplified Arabic" w:cs="Simplified Arabic"/>
          <w:sz w:val="28"/>
          <w:szCs w:val="28"/>
        </w:rPr>
        <w:t xml:space="preserve"> (Organizational Sustainability) </w:t>
      </w:r>
      <w:r w:rsidRPr="00662859">
        <w:rPr>
          <w:rFonts w:ascii="Simplified Arabic" w:hAnsi="Simplified Arabic" w:cs="Simplified Arabic"/>
          <w:sz w:val="28"/>
          <w:szCs w:val="28"/>
          <w:rtl/>
        </w:rPr>
        <w:t>من المفاهيم الحديثة التي برزت مع تصاعد الاهتمام العالمي بتحقيق التوازن بين الأداء الاقتصادي والمسؤولية الاجتماعية وحماية البيئة. وقد تطوّر هذا المفهوم تدريجيًا من فكرة “التنمية المستدامة” التي قدّمتها اللجنة العالمية للبيئة والتنمية</w:t>
      </w:r>
      <w:r w:rsidRPr="00662859">
        <w:rPr>
          <w:rFonts w:ascii="Simplified Arabic" w:hAnsi="Simplified Arabic" w:cs="Simplified Arabic"/>
          <w:sz w:val="28"/>
          <w:szCs w:val="28"/>
        </w:rPr>
        <w:t xml:space="preserve"> (World Commission on Environment and Development) </w:t>
      </w:r>
      <w:r w:rsidRPr="00662859">
        <w:rPr>
          <w:rFonts w:ascii="Simplified Arabic" w:hAnsi="Simplified Arabic" w:cs="Simplified Arabic"/>
          <w:sz w:val="28"/>
          <w:szCs w:val="28"/>
          <w:rtl/>
        </w:rPr>
        <w:t>في تقريرها الشهير “مستقبلنا المشترك</w:t>
      </w:r>
      <w:r w:rsidRPr="00662859">
        <w:rPr>
          <w:rFonts w:ascii="Simplified Arabic" w:hAnsi="Simplified Arabic" w:cs="Simplified Arabic"/>
          <w:sz w:val="28"/>
          <w:szCs w:val="28"/>
        </w:rPr>
        <w:t xml:space="preserve"> – Our Common Future” </w:t>
      </w:r>
      <w:r w:rsidRPr="00662859">
        <w:rPr>
          <w:rFonts w:ascii="Simplified Arabic" w:hAnsi="Simplified Arabic" w:cs="Simplified Arabic"/>
          <w:sz w:val="28"/>
          <w:szCs w:val="28"/>
          <w:rtl/>
        </w:rPr>
        <w:t xml:space="preserve">الذي أعدّته غرو </w:t>
      </w:r>
      <w:proofErr w:type="spellStart"/>
      <w:r w:rsidRPr="00662859">
        <w:rPr>
          <w:rFonts w:ascii="Simplified Arabic" w:hAnsi="Simplified Arabic" w:cs="Simplified Arabic"/>
          <w:sz w:val="28"/>
          <w:szCs w:val="28"/>
          <w:rtl/>
        </w:rPr>
        <w:t>هارلم</w:t>
      </w:r>
      <w:proofErr w:type="spellEnd"/>
      <w:r w:rsidRPr="00662859">
        <w:rPr>
          <w:rFonts w:ascii="Simplified Arabic" w:hAnsi="Simplified Arabic" w:cs="Simplified Arabic"/>
          <w:sz w:val="28"/>
          <w:szCs w:val="28"/>
          <w:rtl/>
        </w:rPr>
        <w:t xml:space="preserve"> </w:t>
      </w:r>
      <w:proofErr w:type="spellStart"/>
      <w:r w:rsidRPr="00662859">
        <w:rPr>
          <w:rFonts w:ascii="Simplified Arabic" w:hAnsi="Simplified Arabic" w:cs="Simplified Arabic"/>
          <w:sz w:val="28"/>
          <w:szCs w:val="28"/>
          <w:rtl/>
        </w:rPr>
        <w:t>برونتلاند</w:t>
      </w:r>
      <w:proofErr w:type="spellEnd"/>
      <w:r w:rsidRPr="00662859">
        <w:rPr>
          <w:rFonts w:ascii="Simplified Arabic" w:hAnsi="Simplified Arabic" w:cs="Simplified Arabic"/>
          <w:sz w:val="28"/>
          <w:szCs w:val="28"/>
        </w:rPr>
        <w:t xml:space="preserve"> (Brundtland, 1987)</w:t>
      </w:r>
      <w:r w:rsidRPr="00662859">
        <w:rPr>
          <w:rFonts w:ascii="Simplified Arabic" w:hAnsi="Simplified Arabic" w:cs="Simplified Arabic"/>
          <w:sz w:val="28"/>
          <w:szCs w:val="28"/>
          <w:rtl/>
        </w:rPr>
        <w:t>، حيث عرّفت التنمية المستدامة بأنها</w:t>
      </w:r>
      <w:r w:rsidRPr="00662859">
        <w:rPr>
          <w:rFonts w:ascii="Simplified Arabic" w:hAnsi="Simplified Arabic" w:cs="Simplified Arabic"/>
          <w:sz w:val="28"/>
          <w:szCs w:val="28"/>
        </w:rPr>
        <w:t>:</w:t>
      </w:r>
    </w:p>
    <w:p w14:paraId="6950BD19" w14:textId="77777777" w:rsidR="000429DE" w:rsidRPr="00662859" w:rsidRDefault="000429DE" w:rsidP="000429DE">
      <w:pPr>
        <w:bidi/>
        <w:spacing w:line="480" w:lineRule="auto"/>
        <w:rPr>
          <w:rFonts w:ascii="Simplified Arabic" w:hAnsi="Simplified Arabic" w:cs="Simplified Arabic"/>
          <w:sz w:val="28"/>
          <w:szCs w:val="28"/>
          <w:rtl/>
        </w:rPr>
      </w:pPr>
      <w:r w:rsidRPr="00662859">
        <w:rPr>
          <w:rFonts w:ascii="Simplified Arabic" w:hAnsi="Simplified Arabic" w:cs="Simplified Arabic"/>
          <w:sz w:val="28"/>
          <w:szCs w:val="28"/>
        </w:rPr>
        <w:t>“</w:t>
      </w:r>
      <w:r w:rsidRPr="00662859">
        <w:rPr>
          <w:rFonts w:ascii="Simplified Arabic" w:hAnsi="Simplified Arabic" w:cs="Simplified Arabic"/>
          <w:sz w:val="28"/>
          <w:szCs w:val="28"/>
          <w:rtl/>
        </w:rPr>
        <w:t>تلبية احتياجات الحاضر دون المساس بقدرة الأجيال القادمة على تلبية احتياجاتها</w:t>
      </w:r>
      <w:r w:rsidRPr="00662859">
        <w:rPr>
          <w:rFonts w:ascii="Simplified Arabic" w:hAnsi="Simplified Arabic" w:cs="Simplified Arabic"/>
          <w:sz w:val="28"/>
          <w:szCs w:val="28"/>
        </w:rPr>
        <w:t>.”</w:t>
      </w:r>
    </w:p>
    <w:p w14:paraId="597364B0" w14:textId="77777777" w:rsidR="000429DE" w:rsidRPr="00662859" w:rsidRDefault="000429DE" w:rsidP="000429DE">
      <w:pPr>
        <w:bidi/>
        <w:spacing w:line="480" w:lineRule="auto"/>
        <w:rPr>
          <w:rFonts w:ascii="Simplified Arabic" w:hAnsi="Simplified Arabic" w:cs="Simplified Arabic"/>
          <w:sz w:val="28"/>
          <w:szCs w:val="28"/>
          <w:rtl/>
        </w:rPr>
      </w:pPr>
      <w:r w:rsidRPr="00662859">
        <w:rPr>
          <w:rFonts w:ascii="Simplified Arabic" w:hAnsi="Simplified Arabic" w:cs="Simplified Arabic"/>
          <w:sz w:val="28"/>
          <w:szCs w:val="28"/>
          <w:rtl/>
        </w:rPr>
        <w:t>وانطلاقًا من هذا المفهوم الواسع، تطورت الاستدامة لتُصبح محورًا أساسيًا في الإدارة المعاصرة، حيث تم توظيفها داخل المؤسسات تحت مصطلح الاستدامة المؤسسية، التي تُشير إلى قدرة المؤسسة على الاستمرار في النمو وتحقيق أهدافها الاستراتيجية على المدى الطويل، مع مراعاة مسؤولياتها الاقتصادية والاجتماعية والبيئية تجاه جميع أصحاب المصلحة</w:t>
      </w:r>
      <w:r w:rsidRPr="00662859">
        <w:rPr>
          <w:rFonts w:ascii="Simplified Arabic" w:hAnsi="Simplified Arabic" w:cs="Simplified Arabic"/>
          <w:sz w:val="28"/>
          <w:szCs w:val="28"/>
        </w:rPr>
        <w:t xml:space="preserve"> (Fullan, 2017)</w:t>
      </w:r>
      <w:r>
        <w:rPr>
          <w:rFonts w:ascii="Simplified Arabic" w:hAnsi="Simplified Arabic" w:cs="Simplified Arabic" w:hint="cs"/>
          <w:sz w:val="28"/>
          <w:szCs w:val="28"/>
          <w:rtl/>
        </w:rPr>
        <w:t>.</w:t>
      </w:r>
    </w:p>
    <w:p w14:paraId="3AEA9066" w14:textId="77777777" w:rsidR="000429DE" w:rsidRPr="00662859" w:rsidRDefault="000429DE" w:rsidP="000429DE">
      <w:pPr>
        <w:bidi/>
        <w:spacing w:line="480" w:lineRule="auto"/>
        <w:rPr>
          <w:rFonts w:ascii="Simplified Arabic" w:hAnsi="Simplified Arabic" w:cs="Simplified Arabic"/>
          <w:sz w:val="28"/>
          <w:szCs w:val="28"/>
          <w:rtl/>
        </w:rPr>
      </w:pPr>
      <w:r w:rsidRPr="00662859">
        <w:rPr>
          <w:rFonts w:ascii="Simplified Arabic" w:hAnsi="Simplified Arabic" w:cs="Simplified Arabic"/>
          <w:sz w:val="28"/>
          <w:szCs w:val="28"/>
          <w:rtl/>
        </w:rPr>
        <w:t>ويرى</w:t>
      </w:r>
      <w:r w:rsidRPr="00662859">
        <w:rPr>
          <w:rFonts w:ascii="Simplified Arabic" w:hAnsi="Simplified Arabic" w:cs="Simplified Arabic"/>
          <w:sz w:val="28"/>
          <w:szCs w:val="28"/>
        </w:rPr>
        <w:t xml:space="preserve"> </w:t>
      </w:r>
      <w:proofErr w:type="spellStart"/>
      <w:r w:rsidRPr="00662859">
        <w:rPr>
          <w:rFonts w:ascii="Simplified Arabic" w:hAnsi="Simplified Arabic" w:cs="Simplified Arabic"/>
          <w:sz w:val="28"/>
          <w:szCs w:val="28"/>
        </w:rPr>
        <w:t>Dyllick</w:t>
      </w:r>
      <w:proofErr w:type="spellEnd"/>
      <w:r w:rsidRPr="00662859">
        <w:rPr>
          <w:rFonts w:ascii="Simplified Arabic" w:hAnsi="Simplified Arabic" w:cs="Simplified Arabic"/>
          <w:sz w:val="28"/>
          <w:szCs w:val="28"/>
        </w:rPr>
        <w:t xml:space="preserve"> &amp; </w:t>
      </w:r>
      <w:proofErr w:type="spellStart"/>
      <w:r w:rsidRPr="00662859">
        <w:rPr>
          <w:rFonts w:ascii="Simplified Arabic" w:hAnsi="Simplified Arabic" w:cs="Simplified Arabic"/>
          <w:sz w:val="28"/>
          <w:szCs w:val="28"/>
        </w:rPr>
        <w:t>Hockerts</w:t>
      </w:r>
      <w:proofErr w:type="spellEnd"/>
      <w:r w:rsidRPr="00662859">
        <w:rPr>
          <w:rFonts w:ascii="Simplified Arabic" w:hAnsi="Simplified Arabic" w:cs="Simplified Arabic"/>
          <w:sz w:val="28"/>
          <w:szCs w:val="28"/>
        </w:rPr>
        <w:t xml:space="preserve"> (2002) </w:t>
      </w:r>
      <w:r w:rsidRPr="00662859">
        <w:rPr>
          <w:rFonts w:ascii="Simplified Arabic" w:hAnsi="Simplified Arabic" w:cs="Simplified Arabic"/>
          <w:sz w:val="28"/>
          <w:szCs w:val="28"/>
          <w:rtl/>
        </w:rPr>
        <w:t>أن الاستدامة المؤسسية هي "تحقيق التوازن بين الأداء الاقتصادي قصير الأمد والأهداف الاجتماعية والبيئية طويلة الأمد"، مؤكدين أن المؤسسة المستدامة هي التي لا تكتفي بتحقيق الربحية، بل تسعى أيضًا إلى الإسهام في رفاه المجتمع وحماية البيئة</w:t>
      </w:r>
      <w:r w:rsidRPr="00662859">
        <w:rPr>
          <w:rFonts w:ascii="Simplified Arabic" w:hAnsi="Simplified Arabic" w:cs="Simplified Arabic"/>
          <w:sz w:val="28"/>
          <w:szCs w:val="28"/>
        </w:rPr>
        <w:t>.</w:t>
      </w:r>
    </w:p>
    <w:p w14:paraId="53B27870" w14:textId="77777777" w:rsidR="000429DE" w:rsidRPr="00662859" w:rsidRDefault="000429DE" w:rsidP="000429DE">
      <w:pPr>
        <w:bidi/>
        <w:spacing w:line="480" w:lineRule="auto"/>
        <w:rPr>
          <w:rFonts w:ascii="Simplified Arabic" w:hAnsi="Simplified Arabic" w:cs="Simplified Arabic"/>
          <w:sz w:val="28"/>
          <w:szCs w:val="28"/>
          <w:rtl/>
        </w:rPr>
      </w:pPr>
      <w:r w:rsidRPr="00662859">
        <w:rPr>
          <w:rFonts w:ascii="Simplified Arabic" w:hAnsi="Simplified Arabic" w:cs="Simplified Arabic"/>
          <w:sz w:val="28"/>
          <w:szCs w:val="28"/>
          <w:rtl/>
        </w:rPr>
        <w:t>أما</w:t>
      </w:r>
      <w:r w:rsidRPr="00662859">
        <w:rPr>
          <w:rFonts w:ascii="Simplified Arabic" w:hAnsi="Simplified Arabic" w:cs="Simplified Arabic"/>
          <w:sz w:val="28"/>
          <w:szCs w:val="28"/>
        </w:rPr>
        <w:t xml:space="preserve"> Elkington (1997) </w:t>
      </w:r>
      <w:r w:rsidRPr="00662859">
        <w:rPr>
          <w:rFonts w:ascii="Simplified Arabic" w:hAnsi="Simplified Arabic" w:cs="Simplified Arabic"/>
          <w:sz w:val="28"/>
          <w:szCs w:val="28"/>
          <w:rtl/>
        </w:rPr>
        <w:t>فقد قدّم مفهوم الخط الثلاثي للاستدامة</w:t>
      </w:r>
      <w:r w:rsidRPr="00662859">
        <w:rPr>
          <w:rFonts w:ascii="Simplified Arabic" w:hAnsi="Simplified Arabic" w:cs="Simplified Arabic"/>
          <w:sz w:val="28"/>
          <w:szCs w:val="28"/>
        </w:rPr>
        <w:t xml:space="preserve"> (Triple Bottom Line)</w:t>
      </w:r>
      <w:r w:rsidRPr="00662859">
        <w:rPr>
          <w:rFonts w:ascii="Simplified Arabic" w:hAnsi="Simplified Arabic" w:cs="Simplified Arabic"/>
          <w:sz w:val="28"/>
          <w:szCs w:val="28"/>
          <w:rtl/>
        </w:rPr>
        <w:t>، الذي يمثل الإطار الأشمل لفهم الاستدامة المؤسسية من خلال ثلاثة أبعاد متكاملة هي: الاقتصادي، والاجتماعي، والبيئي، مبينًا أن أي مؤسسة لا يمكن اعتبارها مستدامة إلا إذا حققت التوازن بين هذه الأبعاد الثلاثة</w:t>
      </w:r>
      <w:r w:rsidRPr="00662859">
        <w:rPr>
          <w:rFonts w:ascii="Simplified Arabic" w:hAnsi="Simplified Arabic" w:cs="Simplified Arabic"/>
          <w:sz w:val="28"/>
          <w:szCs w:val="28"/>
        </w:rPr>
        <w:t>.</w:t>
      </w:r>
    </w:p>
    <w:p w14:paraId="00C3434C" w14:textId="77777777" w:rsidR="000429DE" w:rsidRPr="00662859" w:rsidRDefault="000429DE" w:rsidP="000429DE">
      <w:pPr>
        <w:bidi/>
        <w:spacing w:line="480" w:lineRule="auto"/>
        <w:rPr>
          <w:rFonts w:ascii="Simplified Arabic" w:hAnsi="Simplified Arabic" w:cs="Simplified Arabic"/>
          <w:sz w:val="28"/>
          <w:szCs w:val="28"/>
          <w:rtl/>
        </w:rPr>
      </w:pPr>
      <w:r w:rsidRPr="00662859">
        <w:rPr>
          <w:rFonts w:ascii="Simplified Arabic" w:hAnsi="Simplified Arabic" w:cs="Simplified Arabic"/>
          <w:sz w:val="28"/>
          <w:szCs w:val="28"/>
          <w:rtl/>
        </w:rPr>
        <w:t>من هذا المنطلق، يمكن تعريف الاستدامة المؤسسية بأنها</w:t>
      </w:r>
      <w:r w:rsidRPr="00662859">
        <w:rPr>
          <w:rFonts w:ascii="Simplified Arabic" w:hAnsi="Simplified Arabic" w:cs="Simplified Arabic"/>
          <w:sz w:val="28"/>
          <w:szCs w:val="28"/>
        </w:rPr>
        <w:t>:</w:t>
      </w:r>
    </w:p>
    <w:p w14:paraId="5DF96F95" w14:textId="77777777" w:rsidR="000429DE" w:rsidRPr="00CA0C0C" w:rsidRDefault="000429DE" w:rsidP="000429DE">
      <w:pPr>
        <w:bidi/>
        <w:spacing w:line="480" w:lineRule="auto"/>
        <w:rPr>
          <w:rFonts w:ascii="Simplified Arabic" w:hAnsi="Simplified Arabic" w:cs="Simplified Arabic"/>
          <w:sz w:val="28"/>
          <w:szCs w:val="28"/>
          <w:rtl/>
        </w:rPr>
      </w:pPr>
      <w:r w:rsidRPr="00662859">
        <w:rPr>
          <w:rFonts w:ascii="Simplified Arabic" w:hAnsi="Simplified Arabic" w:cs="Simplified Arabic"/>
          <w:sz w:val="28"/>
          <w:szCs w:val="28"/>
        </w:rPr>
        <w:t>“</w:t>
      </w:r>
      <w:r w:rsidRPr="00662859">
        <w:rPr>
          <w:rFonts w:ascii="Simplified Arabic" w:hAnsi="Simplified Arabic" w:cs="Simplified Arabic"/>
          <w:sz w:val="28"/>
          <w:szCs w:val="28"/>
          <w:rtl/>
        </w:rPr>
        <w:t>قدرة المؤسسة على الاستمرار في تحقيق أهدافها الاستراتيجية والاقتصادية والاجتماعية والبيئية بطريقة متكاملة تضمن استمرارية الموارد وتحافظ على التوازن بين مصالح أصحاب المصلحة في الحاضر والمستقبل</w:t>
      </w:r>
      <w:r w:rsidRPr="00662859">
        <w:rPr>
          <w:rFonts w:ascii="Simplified Arabic" w:hAnsi="Simplified Arabic" w:cs="Simplified Arabic"/>
          <w:sz w:val="28"/>
          <w:szCs w:val="28"/>
        </w:rPr>
        <w:t>.”</w:t>
      </w:r>
    </w:p>
    <w:p w14:paraId="453A9114" w14:textId="77777777" w:rsidR="000429DE" w:rsidRPr="00662859" w:rsidRDefault="000429DE" w:rsidP="000429DE">
      <w:pPr>
        <w:bidi/>
        <w:spacing w:line="480" w:lineRule="auto"/>
        <w:rPr>
          <w:rFonts w:ascii="Simplified Arabic" w:hAnsi="Simplified Arabic" w:cs="Simplified Arabic"/>
          <w:sz w:val="28"/>
          <w:szCs w:val="28"/>
          <w:rtl/>
        </w:rPr>
      </w:pPr>
      <w:r w:rsidRPr="00662859">
        <w:rPr>
          <w:rFonts w:ascii="Simplified Arabic" w:hAnsi="Simplified Arabic" w:cs="Simplified Arabic"/>
          <w:sz w:val="28"/>
          <w:szCs w:val="28"/>
          <w:rtl/>
        </w:rPr>
        <w:t>ويُنظر إلى الاستدامة المؤسسية في السياق الحكومي على أنها نهج إداري طويل المدى يهدف إلى رفع كفاءة الأداء المؤسسي وتحسين جودة الخدمات العامة وتحقيق التنمية المستدامة، بما يتوافق مع رؤية المملكة العربية السعودية 2030 التي جعلت من الاستدامة مبدأً أساسياً في</w:t>
      </w:r>
      <w:r>
        <w:rPr>
          <w:rFonts w:ascii="Simplified Arabic" w:hAnsi="Simplified Arabic" w:cs="Simplified Arabic"/>
          <w:sz w:val="28"/>
          <w:szCs w:val="28"/>
          <w:rtl/>
        </w:rPr>
        <w:t xml:space="preserve"> جميع برامجها ومشاريعها الوطنية</w:t>
      </w:r>
      <w:r w:rsidRPr="00662859">
        <w:rPr>
          <w:rFonts w:ascii="Simplified Arabic" w:hAnsi="Simplified Arabic" w:cs="Simplified Arabic"/>
          <w:sz w:val="28"/>
          <w:szCs w:val="28"/>
        </w:rPr>
        <w:t>.</w:t>
      </w:r>
    </w:p>
    <w:p w14:paraId="72DC8B6C" w14:textId="77777777" w:rsidR="000429DE" w:rsidRPr="00662859" w:rsidRDefault="000429DE" w:rsidP="000429DE">
      <w:pPr>
        <w:bidi/>
        <w:spacing w:line="480" w:lineRule="auto"/>
        <w:outlineLvl w:val="3"/>
        <w:rPr>
          <w:rFonts w:ascii="Simplified Arabic" w:hAnsi="Simplified Arabic" w:cs="Simplified Arabic"/>
          <w:b/>
          <w:bCs/>
          <w:sz w:val="32"/>
          <w:szCs w:val="32"/>
          <w:rtl/>
        </w:rPr>
      </w:pPr>
      <w:r w:rsidRPr="00662859">
        <w:rPr>
          <w:rFonts w:ascii="Simplified Arabic" w:hAnsi="Simplified Arabic" w:cs="Simplified Arabic"/>
          <w:b/>
          <w:bCs/>
          <w:sz w:val="32"/>
          <w:szCs w:val="32"/>
          <w:rtl/>
        </w:rPr>
        <w:t>أبعاد الاستدامة المؤسسية</w:t>
      </w:r>
    </w:p>
    <w:p w14:paraId="11DDA24D" w14:textId="77777777" w:rsidR="000429DE" w:rsidRPr="00CA0C0C" w:rsidRDefault="000429DE" w:rsidP="000429DE">
      <w:pPr>
        <w:bidi/>
        <w:spacing w:line="480" w:lineRule="auto"/>
        <w:rPr>
          <w:rFonts w:ascii="Simplified Arabic" w:hAnsi="Simplified Arabic" w:cs="Simplified Arabic"/>
          <w:sz w:val="28"/>
          <w:szCs w:val="28"/>
          <w:rtl/>
        </w:rPr>
      </w:pPr>
      <w:r w:rsidRPr="00CA0C0C">
        <w:rPr>
          <w:rFonts w:ascii="Simplified Arabic" w:hAnsi="Simplified Arabic" w:cs="Simplified Arabic"/>
          <w:sz w:val="28"/>
          <w:szCs w:val="28"/>
          <w:rtl/>
        </w:rPr>
        <w:t>ترتكز الاستدامة المؤسسية على مفهوم التكامل بين الأداء الاقتصادي والاجتماعي والبيئي، وهو ما يُعرف في الأدبيات الإدارية الحديثة بـ مبدأ الخط الثلاثي للاستدامة</w:t>
      </w:r>
      <w:r w:rsidRPr="00CA0C0C">
        <w:rPr>
          <w:rFonts w:ascii="Simplified Arabic" w:hAnsi="Simplified Arabic" w:cs="Simplified Arabic"/>
          <w:sz w:val="28"/>
          <w:szCs w:val="28"/>
        </w:rPr>
        <w:t xml:space="preserve"> (Triple Bottom Line) </w:t>
      </w:r>
      <w:r w:rsidRPr="00CA0C0C">
        <w:rPr>
          <w:rFonts w:ascii="Simplified Arabic" w:hAnsi="Simplified Arabic" w:cs="Simplified Arabic"/>
          <w:sz w:val="28"/>
          <w:szCs w:val="28"/>
          <w:rtl/>
        </w:rPr>
        <w:t>الذي وضعه</w:t>
      </w:r>
      <w:r w:rsidRPr="00CA0C0C">
        <w:rPr>
          <w:rFonts w:ascii="Simplified Arabic" w:hAnsi="Simplified Arabic" w:cs="Simplified Arabic"/>
          <w:sz w:val="28"/>
          <w:szCs w:val="28"/>
        </w:rPr>
        <w:t xml:space="preserve"> John Elkington (1997)</w:t>
      </w:r>
      <w:r>
        <w:rPr>
          <w:rFonts w:ascii="Simplified Arabic" w:hAnsi="Simplified Arabic" w:cs="Simplified Arabic" w:hint="cs"/>
          <w:sz w:val="28"/>
          <w:szCs w:val="28"/>
          <w:rtl/>
        </w:rPr>
        <w:t>.</w:t>
      </w:r>
    </w:p>
    <w:p w14:paraId="7EA82562" w14:textId="77777777" w:rsidR="000429DE" w:rsidRPr="00CA0C0C" w:rsidRDefault="000429DE" w:rsidP="000429DE">
      <w:pPr>
        <w:bidi/>
        <w:spacing w:line="480" w:lineRule="auto"/>
        <w:rPr>
          <w:rFonts w:ascii="Simplified Arabic" w:hAnsi="Simplified Arabic" w:cs="Simplified Arabic"/>
          <w:sz w:val="28"/>
          <w:szCs w:val="28"/>
          <w:rtl/>
        </w:rPr>
      </w:pPr>
      <w:r w:rsidRPr="00CA0C0C">
        <w:rPr>
          <w:rFonts w:ascii="Simplified Arabic" w:hAnsi="Simplified Arabic" w:cs="Simplified Arabic"/>
          <w:sz w:val="28"/>
          <w:szCs w:val="28"/>
          <w:rtl/>
        </w:rPr>
        <w:t>يُشير هذا المبدأ إلى أن نجاح المؤسسة لا يُقاس فقط بمؤشراتها المالية، بل أيضًا بمقدار إسهامها في تنمية المجتمع والمحافظة على البيئة، مما يجعلها قادرة على تحقيق التوازن بين الكفاءة الاقتصادية والمسؤولية الاجتماعية والالتزام البيئي</w:t>
      </w:r>
      <w:r w:rsidRPr="00CA0C0C">
        <w:rPr>
          <w:rFonts w:ascii="Simplified Arabic" w:hAnsi="Simplified Arabic" w:cs="Simplified Arabic"/>
          <w:sz w:val="28"/>
          <w:szCs w:val="28"/>
        </w:rPr>
        <w:t>.</w:t>
      </w:r>
    </w:p>
    <w:p w14:paraId="13AF1066" w14:textId="77777777" w:rsidR="000429DE" w:rsidRPr="00CA0C0C" w:rsidRDefault="000429DE" w:rsidP="000429DE">
      <w:pPr>
        <w:bidi/>
        <w:spacing w:line="480" w:lineRule="auto"/>
        <w:rPr>
          <w:rFonts w:ascii="Simplified Arabic" w:hAnsi="Simplified Arabic" w:cs="Simplified Arabic"/>
          <w:sz w:val="28"/>
          <w:szCs w:val="28"/>
          <w:rtl/>
        </w:rPr>
      </w:pPr>
      <w:r w:rsidRPr="00CA0C0C">
        <w:rPr>
          <w:rFonts w:ascii="Simplified Arabic" w:hAnsi="Simplified Arabic" w:cs="Simplified Arabic"/>
          <w:sz w:val="28"/>
          <w:szCs w:val="28"/>
          <w:rtl/>
        </w:rPr>
        <w:t>وتُقسم أبعاد الاستدامة المؤسسية عادة إلى ثلاثة أبعاد رئيسية، تتفاعل فيما بينها لتُحقق استدامة شاملة ومتكاملة، وهي: البعد الاقتصادي، البعد الاجتماعي، والبعد البيئي</w:t>
      </w:r>
      <w:r w:rsidRPr="00CA0C0C">
        <w:rPr>
          <w:rFonts w:ascii="Simplified Arabic" w:hAnsi="Simplified Arabic" w:cs="Simplified Arabic"/>
          <w:sz w:val="28"/>
          <w:szCs w:val="28"/>
        </w:rPr>
        <w:t>.</w:t>
      </w:r>
    </w:p>
    <w:p w14:paraId="3E14CCD5" w14:textId="77777777" w:rsidR="000429DE" w:rsidRPr="00CA0C0C" w:rsidRDefault="000429DE" w:rsidP="000429DE">
      <w:pPr>
        <w:bidi/>
        <w:spacing w:line="480" w:lineRule="auto"/>
        <w:rPr>
          <w:rFonts w:ascii="Simplified Arabic" w:hAnsi="Simplified Arabic" w:cs="Simplified Arabic"/>
          <w:b/>
          <w:bCs/>
          <w:sz w:val="28"/>
          <w:szCs w:val="28"/>
          <w:rtl/>
        </w:rPr>
      </w:pPr>
      <w:r w:rsidRPr="00CA0C0C">
        <w:rPr>
          <w:rFonts w:ascii="Simplified Arabic" w:hAnsi="Simplified Arabic" w:cs="Simplified Arabic"/>
          <w:b/>
          <w:bCs/>
          <w:sz w:val="28"/>
          <w:szCs w:val="28"/>
          <w:rtl/>
        </w:rPr>
        <w:t>البعد الاقتصادي</w:t>
      </w:r>
      <w:r w:rsidRPr="00CA0C0C">
        <w:rPr>
          <w:rFonts w:ascii="Simplified Arabic" w:hAnsi="Simplified Arabic" w:cs="Simplified Arabic"/>
          <w:b/>
          <w:bCs/>
          <w:sz w:val="28"/>
          <w:szCs w:val="28"/>
        </w:rPr>
        <w:t xml:space="preserve"> (Economic Dimension)</w:t>
      </w:r>
    </w:p>
    <w:p w14:paraId="3F02CE90" w14:textId="77777777" w:rsidR="000429DE" w:rsidRPr="00CA0C0C" w:rsidRDefault="000429DE" w:rsidP="000429DE">
      <w:pPr>
        <w:bidi/>
        <w:spacing w:line="480" w:lineRule="auto"/>
        <w:rPr>
          <w:rFonts w:ascii="Simplified Arabic" w:hAnsi="Simplified Arabic" w:cs="Simplified Arabic"/>
          <w:sz w:val="28"/>
          <w:szCs w:val="28"/>
          <w:rtl/>
        </w:rPr>
      </w:pPr>
      <w:r w:rsidRPr="00CA0C0C">
        <w:rPr>
          <w:rFonts w:ascii="Simplified Arabic" w:hAnsi="Simplified Arabic" w:cs="Simplified Arabic"/>
          <w:sz w:val="28"/>
          <w:szCs w:val="28"/>
          <w:rtl/>
        </w:rPr>
        <w:t>يُعدّ البعد الاقتصادي الركيزة الأولى لتحقيق الاستدامة المؤسسية، إذ يعبّر عن قدرة المؤسسة على تحقيق الكفاءة الإنتاجية والمالية وضمان استمرارية الأداء الاقتصادي على المدى الطويل</w:t>
      </w:r>
      <w:r w:rsidRPr="00CA0C0C">
        <w:rPr>
          <w:rFonts w:ascii="Simplified Arabic" w:hAnsi="Simplified Arabic" w:cs="Simplified Arabic"/>
          <w:sz w:val="28"/>
          <w:szCs w:val="28"/>
        </w:rPr>
        <w:t>.</w:t>
      </w:r>
    </w:p>
    <w:p w14:paraId="69BB3337" w14:textId="77777777" w:rsidR="000429DE" w:rsidRPr="00CA0C0C" w:rsidRDefault="000429DE" w:rsidP="000429DE">
      <w:pPr>
        <w:bidi/>
        <w:spacing w:line="480" w:lineRule="auto"/>
        <w:rPr>
          <w:rFonts w:ascii="Simplified Arabic" w:hAnsi="Simplified Arabic" w:cs="Simplified Arabic"/>
          <w:sz w:val="28"/>
          <w:szCs w:val="28"/>
          <w:rtl/>
        </w:rPr>
      </w:pPr>
      <w:r w:rsidRPr="00CA0C0C">
        <w:rPr>
          <w:rFonts w:ascii="Simplified Arabic" w:hAnsi="Simplified Arabic" w:cs="Simplified Arabic"/>
          <w:sz w:val="28"/>
          <w:szCs w:val="28"/>
          <w:rtl/>
        </w:rPr>
        <w:t>ويتمثل جوهر هذا البعد في تحقيق التوازن بين الإيرادات والمصروفات، واستثمار الموارد المتاحة بطريقة رشيدة تحقق قيمة مضافة للمؤسسة والمجتمع</w:t>
      </w:r>
      <w:r w:rsidRPr="00CA0C0C">
        <w:rPr>
          <w:rFonts w:ascii="Simplified Arabic" w:hAnsi="Simplified Arabic" w:cs="Simplified Arabic"/>
          <w:sz w:val="28"/>
          <w:szCs w:val="28"/>
        </w:rPr>
        <w:t>.</w:t>
      </w:r>
    </w:p>
    <w:p w14:paraId="4DA8BB11" w14:textId="77777777" w:rsidR="000429DE" w:rsidRPr="00CA0C0C" w:rsidRDefault="000429DE" w:rsidP="000429DE">
      <w:pPr>
        <w:bidi/>
        <w:spacing w:line="480" w:lineRule="auto"/>
        <w:rPr>
          <w:rFonts w:ascii="Simplified Arabic" w:hAnsi="Simplified Arabic" w:cs="Simplified Arabic"/>
          <w:sz w:val="28"/>
          <w:szCs w:val="28"/>
          <w:rtl/>
        </w:rPr>
      </w:pPr>
      <w:r w:rsidRPr="00CA0C0C">
        <w:rPr>
          <w:rFonts w:ascii="Simplified Arabic" w:hAnsi="Simplified Arabic" w:cs="Simplified Arabic"/>
          <w:sz w:val="28"/>
          <w:szCs w:val="28"/>
          <w:rtl/>
        </w:rPr>
        <w:t>يشمل البعد الاقتصادي مجموعة من العناصر الجوهرية مثل</w:t>
      </w:r>
      <w:r w:rsidRPr="00CA0C0C">
        <w:rPr>
          <w:rFonts w:ascii="Simplified Arabic" w:hAnsi="Simplified Arabic" w:cs="Simplified Arabic"/>
          <w:sz w:val="28"/>
          <w:szCs w:val="28"/>
        </w:rPr>
        <w:t>:</w:t>
      </w:r>
    </w:p>
    <w:p w14:paraId="5D1D5F34" w14:textId="77777777" w:rsidR="000429DE" w:rsidRPr="00CA0C0C" w:rsidRDefault="000429DE" w:rsidP="000429DE">
      <w:pPr>
        <w:pStyle w:val="a6"/>
        <w:numPr>
          <w:ilvl w:val="0"/>
          <w:numId w:val="14"/>
        </w:numPr>
        <w:bidi/>
        <w:spacing w:line="480" w:lineRule="auto"/>
        <w:rPr>
          <w:rFonts w:ascii="Simplified Arabic" w:hAnsi="Simplified Arabic" w:cs="Simplified Arabic"/>
          <w:sz w:val="28"/>
          <w:szCs w:val="28"/>
          <w:rtl/>
        </w:rPr>
      </w:pPr>
      <w:r w:rsidRPr="00CA0C0C">
        <w:rPr>
          <w:rFonts w:ascii="Simplified Arabic" w:hAnsi="Simplified Arabic" w:cs="Simplified Arabic"/>
          <w:sz w:val="28"/>
          <w:szCs w:val="28"/>
          <w:rtl/>
        </w:rPr>
        <w:t>الإدارة الفعّالة للموارد المالية لتقليل الهدر وتحسين كفاءة الإنفاق؛</w:t>
      </w:r>
    </w:p>
    <w:p w14:paraId="4ADA3A89" w14:textId="77777777" w:rsidR="000429DE" w:rsidRPr="00CA0C0C" w:rsidRDefault="000429DE" w:rsidP="000429DE">
      <w:pPr>
        <w:pStyle w:val="a6"/>
        <w:numPr>
          <w:ilvl w:val="0"/>
          <w:numId w:val="14"/>
        </w:numPr>
        <w:bidi/>
        <w:spacing w:line="480" w:lineRule="auto"/>
        <w:rPr>
          <w:rFonts w:ascii="Simplified Arabic" w:hAnsi="Simplified Arabic" w:cs="Simplified Arabic"/>
          <w:sz w:val="28"/>
          <w:szCs w:val="28"/>
          <w:rtl/>
        </w:rPr>
      </w:pPr>
      <w:r w:rsidRPr="00CA0C0C">
        <w:rPr>
          <w:rFonts w:ascii="Simplified Arabic" w:hAnsi="Simplified Arabic" w:cs="Simplified Arabic"/>
          <w:sz w:val="28"/>
          <w:szCs w:val="28"/>
          <w:rtl/>
        </w:rPr>
        <w:t>تحسين الإنتاجية عبر الابتكار في العمليات التشغيلية والتقنية؛</w:t>
      </w:r>
    </w:p>
    <w:p w14:paraId="31048225" w14:textId="77777777" w:rsidR="000429DE" w:rsidRPr="00CA0C0C" w:rsidRDefault="000429DE" w:rsidP="000429DE">
      <w:pPr>
        <w:pStyle w:val="a6"/>
        <w:numPr>
          <w:ilvl w:val="0"/>
          <w:numId w:val="14"/>
        </w:numPr>
        <w:bidi/>
        <w:spacing w:line="480" w:lineRule="auto"/>
        <w:rPr>
          <w:rFonts w:ascii="Simplified Arabic" w:hAnsi="Simplified Arabic" w:cs="Simplified Arabic"/>
          <w:sz w:val="28"/>
          <w:szCs w:val="28"/>
          <w:rtl/>
        </w:rPr>
      </w:pPr>
      <w:r w:rsidRPr="00CA0C0C">
        <w:rPr>
          <w:rFonts w:ascii="Simplified Arabic" w:hAnsi="Simplified Arabic" w:cs="Simplified Arabic"/>
          <w:sz w:val="28"/>
          <w:szCs w:val="28"/>
          <w:rtl/>
        </w:rPr>
        <w:t>التخطيط المالي طويل الأمد الذي يضمن الاستقرار المؤسسي والاستمرارية؛</w:t>
      </w:r>
    </w:p>
    <w:p w14:paraId="1501A042" w14:textId="77777777" w:rsidR="000429DE" w:rsidRPr="00CA0C0C" w:rsidRDefault="000429DE" w:rsidP="000429DE">
      <w:pPr>
        <w:pStyle w:val="a6"/>
        <w:numPr>
          <w:ilvl w:val="0"/>
          <w:numId w:val="14"/>
        </w:numPr>
        <w:bidi/>
        <w:spacing w:line="480" w:lineRule="auto"/>
        <w:rPr>
          <w:rFonts w:ascii="Simplified Arabic" w:hAnsi="Simplified Arabic" w:cs="Simplified Arabic"/>
          <w:sz w:val="28"/>
          <w:szCs w:val="28"/>
          <w:rtl/>
        </w:rPr>
      </w:pPr>
      <w:r w:rsidRPr="00CA0C0C">
        <w:rPr>
          <w:rFonts w:ascii="Simplified Arabic" w:hAnsi="Simplified Arabic" w:cs="Simplified Arabic"/>
          <w:sz w:val="28"/>
          <w:szCs w:val="28"/>
          <w:rtl/>
        </w:rPr>
        <w:t>تعظيم القيمة الاقتصادية للمشروعات الحكومية من خلال تبنّي سياسات تمويل مستدامة</w:t>
      </w:r>
      <w:r w:rsidRPr="00CA0C0C">
        <w:rPr>
          <w:rFonts w:ascii="Simplified Arabic" w:hAnsi="Simplified Arabic" w:cs="Simplified Arabic"/>
          <w:sz w:val="28"/>
          <w:szCs w:val="28"/>
        </w:rPr>
        <w:t>.</w:t>
      </w:r>
    </w:p>
    <w:p w14:paraId="7A6DBD25" w14:textId="77777777" w:rsidR="000429DE" w:rsidRPr="00CA0C0C" w:rsidRDefault="000429DE" w:rsidP="000429DE">
      <w:pPr>
        <w:bidi/>
        <w:spacing w:line="480" w:lineRule="auto"/>
        <w:rPr>
          <w:rFonts w:ascii="Simplified Arabic" w:hAnsi="Simplified Arabic" w:cs="Simplified Arabic"/>
          <w:sz w:val="28"/>
          <w:szCs w:val="28"/>
          <w:rtl/>
        </w:rPr>
      </w:pPr>
      <w:r w:rsidRPr="00CA0C0C">
        <w:rPr>
          <w:rFonts w:ascii="Simplified Arabic" w:hAnsi="Simplified Arabic" w:cs="Simplified Arabic"/>
          <w:sz w:val="28"/>
          <w:szCs w:val="28"/>
          <w:rtl/>
        </w:rPr>
        <w:t>وفي السياق الحكومي السعودي، يُترجم هذا البعد إلى الالتزام بمبادئ كفاءة الإنفاق، وتعظيم العائد من المشاريع العامة، وتحقيق التوازن المالي، وهي أهداف جوهرية لرؤية المملكة 2030 وبرامجها التحولية مثل برنامج التخصيص وبرنامج تطوير القطاع المالي</w:t>
      </w:r>
      <w:r w:rsidRPr="00CA0C0C">
        <w:rPr>
          <w:rFonts w:ascii="Simplified Arabic" w:hAnsi="Simplified Arabic" w:cs="Simplified Arabic"/>
          <w:sz w:val="28"/>
          <w:szCs w:val="28"/>
        </w:rPr>
        <w:t>.</w:t>
      </w:r>
    </w:p>
    <w:p w14:paraId="5EFE24FB" w14:textId="77777777" w:rsidR="000429DE" w:rsidRPr="00CA0C0C" w:rsidRDefault="000429DE" w:rsidP="000429DE">
      <w:pPr>
        <w:bidi/>
        <w:spacing w:line="480" w:lineRule="auto"/>
        <w:rPr>
          <w:rFonts w:ascii="Simplified Arabic" w:hAnsi="Simplified Arabic" w:cs="Simplified Arabic"/>
          <w:b/>
          <w:bCs/>
          <w:sz w:val="28"/>
          <w:szCs w:val="28"/>
          <w:rtl/>
        </w:rPr>
      </w:pPr>
      <w:r w:rsidRPr="00CA0C0C">
        <w:rPr>
          <w:rFonts w:ascii="Simplified Arabic" w:hAnsi="Simplified Arabic" w:cs="Simplified Arabic"/>
          <w:b/>
          <w:bCs/>
          <w:sz w:val="28"/>
          <w:szCs w:val="28"/>
          <w:rtl/>
        </w:rPr>
        <w:t>البعد الاجتماعي</w:t>
      </w:r>
      <w:r w:rsidRPr="00CA0C0C">
        <w:rPr>
          <w:rFonts w:ascii="Simplified Arabic" w:hAnsi="Simplified Arabic" w:cs="Simplified Arabic"/>
          <w:b/>
          <w:bCs/>
          <w:sz w:val="28"/>
          <w:szCs w:val="28"/>
        </w:rPr>
        <w:t xml:space="preserve"> (Social Dimension)</w:t>
      </w:r>
    </w:p>
    <w:p w14:paraId="56DDAACB" w14:textId="77777777" w:rsidR="000429DE" w:rsidRPr="00CA0C0C" w:rsidRDefault="000429DE" w:rsidP="000429DE">
      <w:pPr>
        <w:bidi/>
        <w:spacing w:line="480" w:lineRule="auto"/>
        <w:rPr>
          <w:rFonts w:ascii="Simplified Arabic" w:hAnsi="Simplified Arabic" w:cs="Simplified Arabic"/>
          <w:sz w:val="28"/>
          <w:szCs w:val="28"/>
          <w:rtl/>
        </w:rPr>
      </w:pPr>
      <w:r w:rsidRPr="00CA0C0C">
        <w:rPr>
          <w:rFonts w:ascii="Simplified Arabic" w:hAnsi="Simplified Arabic" w:cs="Simplified Arabic"/>
          <w:sz w:val="28"/>
          <w:szCs w:val="28"/>
          <w:rtl/>
        </w:rPr>
        <w:t>يُعبّر البعد الاجتماعي عن الدور الإنساني والأخلاقي للمؤسسة في علاقتها مع العاملين والمجتمع، إذ تُمثّل المسؤولية الاجتماعية أحد أهم مظاهره</w:t>
      </w:r>
      <w:r w:rsidRPr="00CA0C0C">
        <w:rPr>
          <w:rFonts w:ascii="Simplified Arabic" w:hAnsi="Simplified Arabic" w:cs="Simplified Arabic"/>
          <w:sz w:val="28"/>
          <w:szCs w:val="28"/>
        </w:rPr>
        <w:t>.</w:t>
      </w:r>
    </w:p>
    <w:p w14:paraId="10EE0005" w14:textId="77777777" w:rsidR="000429DE" w:rsidRPr="00CA0C0C" w:rsidRDefault="000429DE" w:rsidP="000429DE">
      <w:pPr>
        <w:bidi/>
        <w:spacing w:line="480" w:lineRule="auto"/>
        <w:rPr>
          <w:rFonts w:ascii="Simplified Arabic" w:hAnsi="Simplified Arabic" w:cs="Simplified Arabic"/>
          <w:sz w:val="28"/>
          <w:szCs w:val="28"/>
          <w:rtl/>
        </w:rPr>
      </w:pPr>
      <w:r w:rsidRPr="00CA0C0C">
        <w:rPr>
          <w:rFonts w:ascii="Simplified Arabic" w:hAnsi="Simplified Arabic" w:cs="Simplified Arabic"/>
          <w:sz w:val="28"/>
          <w:szCs w:val="28"/>
          <w:rtl/>
        </w:rPr>
        <w:t>يُركّز هذا البعد على بناء بيئة عمل عادلة وآمنة ومحفزة للعاملين، وتوفير فرص متكافئة للنمو المهني، وتحقيق العدالة التنظيمية والمساواة. كما يشمل انخراط المؤسسة في مبادرات تنموية وخدمية تُسهم في تحسين جودة الحياة للمجتمع الذي تعمل فيه</w:t>
      </w:r>
      <w:r w:rsidRPr="00CA0C0C">
        <w:rPr>
          <w:rFonts w:ascii="Simplified Arabic" w:hAnsi="Simplified Arabic" w:cs="Simplified Arabic"/>
          <w:sz w:val="28"/>
          <w:szCs w:val="28"/>
        </w:rPr>
        <w:t>.</w:t>
      </w:r>
    </w:p>
    <w:p w14:paraId="1583843B" w14:textId="77777777" w:rsidR="000429DE" w:rsidRPr="00CA0C0C" w:rsidRDefault="000429DE" w:rsidP="000429DE">
      <w:pPr>
        <w:bidi/>
        <w:spacing w:line="480" w:lineRule="auto"/>
        <w:rPr>
          <w:rFonts w:ascii="Simplified Arabic" w:hAnsi="Simplified Arabic" w:cs="Simplified Arabic"/>
          <w:sz w:val="28"/>
          <w:szCs w:val="28"/>
          <w:rtl/>
        </w:rPr>
      </w:pPr>
      <w:r w:rsidRPr="00CA0C0C">
        <w:rPr>
          <w:rFonts w:ascii="Simplified Arabic" w:hAnsi="Simplified Arabic" w:cs="Simplified Arabic"/>
          <w:sz w:val="28"/>
          <w:szCs w:val="28"/>
          <w:rtl/>
        </w:rPr>
        <w:t>ومن أبرز مكونات هذا البعد</w:t>
      </w:r>
      <w:r w:rsidRPr="00CA0C0C">
        <w:rPr>
          <w:rFonts w:ascii="Simplified Arabic" w:hAnsi="Simplified Arabic" w:cs="Simplified Arabic"/>
          <w:sz w:val="28"/>
          <w:szCs w:val="28"/>
        </w:rPr>
        <w:t>:</w:t>
      </w:r>
    </w:p>
    <w:p w14:paraId="717478B0" w14:textId="77777777" w:rsidR="000429DE" w:rsidRPr="00CA0C0C" w:rsidRDefault="000429DE" w:rsidP="000429DE">
      <w:pPr>
        <w:pStyle w:val="a6"/>
        <w:numPr>
          <w:ilvl w:val="0"/>
          <w:numId w:val="15"/>
        </w:numPr>
        <w:bidi/>
        <w:spacing w:line="480" w:lineRule="auto"/>
        <w:rPr>
          <w:rFonts w:ascii="Simplified Arabic" w:hAnsi="Simplified Arabic" w:cs="Simplified Arabic"/>
          <w:sz w:val="28"/>
          <w:szCs w:val="28"/>
          <w:rtl/>
        </w:rPr>
      </w:pPr>
      <w:r w:rsidRPr="00CA0C0C">
        <w:rPr>
          <w:rFonts w:ascii="Simplified Arabic" w:hAnsi="Simplified Arabic" w:cs="Simplified Arabic"/>
          <w:sz w:val="28"/>
          <w:szCs w:val="28"/>
          <w:rtl/>
        </w:rPr>
        <w:t>تطوير رأس المال البشري عبر التدريب، والتمكين، والتحفيز المستمر؛</w:t>
      </w:r>
    </w:p>
    <w:p w14:paraId="1C46ED0E" w14:textId="77777777" w:rsidR="000429DE" w:rsidRPr="00CA0C0C" w:rsidRDefault="000429DE" w:rsidP="000429DE">
      <w:pPr>
        <w:pStyle w:val="a6"/>
        <w:numPr>
          <w:ilvl w:val="0"/>
          <w:numId w:val="15"/>
        </w:numPr>
        <w:bidi/>
        <w:spacing w:line="480" w:lineRule="auto"/>
        <w:rPr>
          <w:rFonts w:ascii="Simplified Arabic" w:hAnsi="Simplified Arabic" w:cs="Simplified Arabic"/>
          <w:sz w:val="28"/>
          <w:szCs w:val="28"/>
          <w:rtl/>
        </w:rPr>
      </w:pPr>
      <w:r w:rsidRPr="00CA0C0C">
        <w:rPr>
          <w:rFonts w:ascii="Simplified Arabic" w:hAnsi="Simplified Arabic" w:cs="Simplified Arabic"/>
          <w:sz w:val="28"/>
          <w:szCs w:val="28"/>
          <w:rtl/>
        </w:rPr>
        <w:t>العدالة الوظيفية وتكافؤ الفرص بين الجنسين والفئات المختلفة؛</w:t>
      </w:r>
    </w:p>
    <w:p w14:paraId="6800E1F7" w14:textId="77777777" w:rsidR="000429DE" w:rsidRPr="00CA0C0C" w:rsidRDefault="000429DE" w:rsidP="000429DE">
      <w:pPr>
        <w:pStyle w:val="a6"/>
        <w:numPr>
          <w:ilvl w:val="0"/>
          <w:numId w:val="15"/>
        </w:numPr>
        <w:bidi/>
        <w:spacing w:line="480" w:lineRule="auto"/>
        <w:rPr>
          <w:rFonts w:ascii="Simplified Arabic" w:hAnsi="Simplified Arabic" w:cs="Simplified Arabic"/>
          <w:sz w:val="28"/>
          <w:szCs w:val="28"/>
          <w:rtl/>
        </w:rPr>
      </w:pPr>
      <w:r w:rsidRPr="00CA0C0C">
        <w:rPr>
          <w:rFonts w:ascii="Simplified Arabic" w:hAnsi="Simplified Arabic" w:cs="Simplified Arabic"/>
          <w:sz w:val="28"/>
          <w:szCs w:val="28"/>
          <w:rtl/>
        </w:rPr>
        <w:t>تعزيز ثقافة العمل الجماعي والانتماء المؤسسي؛</w:t>
      </w:r>
    </w:p>
    <w:p w14:paraId="04E99D32" w14:textId="77777777" w:rsidR="000429DE" w:rsidRPr="00CA0C0C" w:rsidRDefault="000429DE" w:rsidP="000429DE">
      <w:pPr>
        <w:pStyle w:val="a6"/>
        <w:numPr>
          <w:ilvl w:val="0"/>
          <w:numId w:val="15"/>
        </w:numPr>
        <w:bidi/>
        <w:spacing w:line="480" w:lineRule="auto"/>
        <w:rPr>
          <w:rFonts w:ascii="Simplified Arabic" w:hAnsi="Simplified Arabic" w:cs="Simplified Arabic"/>
          <w:sz w:val="28"/>
          <w:szCs w:val="28"/>
          <w:rtl/>
        </w:rPr>
      </w:pPr>
      <w:r w:rsidRPr="00CA0C0C">
        <w:rPr>
          <w:rFonts w:ascii="Simplified Arabic" w:hAnsi="Simplified Arabic" w:cs="Simplified Arabic"/>
          <w:sz w:val="28"/>
          <w:szCs w:val="28"/>
          <w:rtl/>
        </w:rPr>
        <w:t>المشاركة المجتمعية من خلال مبادرات تطوعية وتنموية؛</w:t>
      </w:r>
    </w:p>
    <w:p w14:paraId="11404030" w14:textId="77777777" w:rsidR="000429DE" w:rsidRPr="00CA0C0C" w:rsidRDefault="000429DE" w:rsidP="000429DE">
      <w:pPr>
        <w:pStyle w:val="a6"/>
        <w:numPr>
          <w:ilvl w:val="0"/>
          <w:numId w:val="15"/>
        </w:numPr>
        <w:bidi/>
        <w:spacing w:line="480" w:lineRule="auto"/>
        <w:rPr>
          <w:rFonts w:ascii="Simplified Arabic" w:hAnsi="Simplified Arabic" w:cs="Simplified Arabic"/>
          <w:sz w:val="28"/>
          <w:szCs w:val="28"/>
          <w:rtl/>
        </w:rPr>
      </w:pPr>
      <w:r w:rsidRPr="00CA0C0C">
        <w:rPr>
          <w:rFonts w:ascii="Simplified Arabic" w:hAnsi="Simplified Arabic" w:cs="Simplified Arabic"/>
          <w:sz w:val="28"/>
          <w:szCs w:val="28"/>
          <w:rtl/>
        </w:rPr>
        <w:t>تحقيق التوازن بين الحياة والعمل بما يضمن رفاه العاملين واستقرارهم النفسي</w:t>
      </w:r>
      <w:r w:rsidRPr="00CA0C0C">
        <w:rPr>
          <w:rFonts w:ascii="Simplified Arabic" w:hAnsi="Simplified Arabic" w:cs="Simplified Arabic"/>
          <w:sz w:val="28"/>
          <w:szCs w:val="28"/>
        </w:rPr>
        <w:t>.</w:t>
      </w:r>
    </w:p>
    <w:p w14:paraId="68EB2DAD" w14:textId="77777777" w:rsidR="000429DE" w:rsidRPr="00CA0C0C" w:rsidRDefault="000429DE" w:rsidP="000429DE">
      <w:pPr>
        <w:bidi/>
        <w:spacing w:line="480" w:lineRule="auto"/>
        <w:rPr>
          <w:rFonts w:ascii="Simplified Arabic" w:hAnsi="Simplified Arabic" w:cs="Simplified Arabic"/>
          <w:sz w:val="28"/>
          <w:szCs w:val="28"/>
          <w:rtl/>
        </w:rPr>
      </w:pPr>
      <w:r w:rsidRPr="00CA0C0C">
        <w:rPr>
          <w:rFonts w:ascii="Simplified Arabic" w:hAnsi="Simplified Arabic" w:cs="Simplified Arabic"/>
          <w:sz w:val="28"/>
          <w:szCs w:val="28"/>
          <w:rtl/>
        </w:rPr>
        <w:t xml:space="preserve">وفي المؤسسات الحكومية، يتجلى هذا البعد من خلال تطبيق مبادئ المواطنة المؤسسية والمسؤولية المجتمعية، التي تُعد من متطلبات التميز المؤسسي في القطاع العام. كما أن مؤشرات الالتزام الاجتماعي أصبحت جزءًا من تقييم الأداء في العديد من الجهات الحكومية في السعودية مثل وزارة الموارد </w:t>
      </w:r>
      <w:proofErr w:type="gramStart"/>
      <w:r w:rsidRPr="00CA0C0C">
        <w:rPr>
          <w:rFonts w:ascii="Simplified Arabic" w:hAnsi="Simplified Arabic" w:cs="Simplified Arabic"/>
          <w:sz w:val="28"/>
          <w:szCs w:val="28"/>
          <w:rtl/>
        </w:rPr>
        <w:t>البشرية</w:t>
      </w:r>
      <w:proofErr w:type="gramEnd"/>
      <w:r w:rsidRPr="00CA0C0C">
        <w:rPr>
          <w:rFonts w:ascii="Simplified Arabic" w:hAnsi="Simplified Arabic" w:cs="Simplified Arabic"/>
          <w:sz w:val="28"/>
          <w:szCs w:val="28"/>
          <w:rtl/>
        </w:rPr>
        <w:t xml:space="preserve"> والتنمية الاجتماعية ووزارة الاقتصاد والتخطيط</w:t>
      </w:r>
      <w:r w:rsidRPr="00CA0C0C">
        <w:rPr>
          <w:rFonts w:ascii="Simplified Arabic" w:hAnsi="Simplified Arabic" w:cs="Simplified Arabic"/>
          <w:sz w:val="28"/>
          <w:szCs w:val="28"/>
        </w:rPr>
        <w:t>.</w:t>
      </w:r>
    </w:p>
    <w:p w14:paraId="2144478D" w14:textId="77777777" w:rsidR="000429DE" w:rsidRPr="00CA0C0C" w:rsidRDefault="000429DE" w:rsidP="000429DE">
      <w:pPr>
        <w:bidi/>
        <w:spacing w:line="480" w:lineRule="auto"/>
        <w:rPr>
          <w:rFonts w:ascii="Simplified Arabic" w:hAnsi="Simplified Arabic" w:cs="Simplified Arabic"/>
          <w:b/>
          <w:bCs/>
          <w:sz w:val="28"/>
          <w:szCs w:val="28"/>
          <w:rtl/>
        </w:rPr>
      </w:pPr>
      <w:r w:rsidRPr="00CA0C0C">
        <w:rPr>
          <w:rFonts w:ascii="Simplified Arabic" w:hAnsi="Simplified Arabic" w:cs="Simplified Arabic"/>
          <w:b/>
          <w:bCs/>
          <w:sz w:val="28"/>
          <w:szCs w:val="28"/>
          <w:rtl/>
        </w:rPr>
        <w:t>البعد البيئي</w:t>
      </w:r>
      <w:r w:rsidRPr="00CA0C0C">
        <w:rPr>
          <w:rFonts w:ascii="Simplified Arabic" w:hAnsi="Simplified Arabic" w:cs="Simplified Arabic"/>
          <w:b/>
          <w:bCs/>
          <w:sz w:val="28"/>
          <w:szCs w:val="28"/>
        </w:rPr>
        <w:t xml:space="preserve"> (Environmental Dimension)</w:t>
      </w:r>
    </w:p>
    <w:p w14:paraId="5379AFCF" w14:textId="77777777" w:rsidR="000429DE" w:rsidRPr="00CA0C0C" w:rsidRDefault="000429DE" w:rsidP="000429DE">
      <w:pPr>
        <w:bidi/>
        <w:spacing w:line="480" w:lineRule="auto"/>
        <w:rPr>
          <w:rFonts w:ascii="Simplified Arabic" w:hAnsi="Simplified Arabic" w:cs="Simplified Arabic"/>
          <w:sz w:val="28"/>
          <w:szCs w:val="28"/>
          <w:rtl/>
        </w:rPr>
      </w:pPr>
      <w:r w:rsidRPr="00CA0C0C">
        <w:rPr>
          <w:rFonts w:ascii="Simplified Arabic" w:hAnsi="Simplified Arabic" w:cs="Simplified Arabic"/>
          <w:sz w:val="28"/>
          <w:szCs w:val="28"/>
          <w:rtl/>
        </w:rPr>
        <w:t>يُعنى البعد البيئي بإدارة الموارد الطبيعية بشكل رشيد، وتقليل الأثر البيئي لأنشطة المؤسسة. فالمؤسسة المستدامة هي تلك التي تُوازن بين متطلبات الإنتاج وحماية البيئة، وتتبنّى سياسات تقلّل من الانبعاثات الملوثة، والهدر في الطاقة والمياه، والنفايات الصناعية</w:t>
      </w:r>
      <w:r w:rsidRPr="00CA0C0C">
        <w:rPr>
          <w:rFonts w:ascii="Simplified Arabic" w:hAnsi="Simplified Arabic" w:cs="Simplified Arabic"/>
          <w:sz w:val="28"/>
          <w:szCs w:val="28"/>
        </w:rPr>
        <w:t>.</w:t>
      </w:r>
    </w:p>
    <w:p w14:paraId="7E5A6BE4" w14:textId="77777777" w:rsidR="000429DE" w:rsidRPr="00CA0C0C" w:rsidRDefault="000429DE" w:rsidP="000429DE">
      <w:pPr>
        <w:bidi/>
        <w:spacing w:line="480" w:lineRule="auto"/>
        <w:rPr>
          <w:rFonts w:ascii="Simplified Arabic" w:hAnsi="Simplified Arabic" w:cs="Simplified Arabic"/>
          <w:sz w:val="28"/>
          <w:szCs w:val="28"/>
          <w:rtl/>
        </w:rPr>
      </w:pPr>
      <w:r w:rsidRPr="00CA0C0C">
        <w:rPr>
          <w:rFonts w:ascii="Simplified Arabic" w:hAnsi="Simplified Arabic" w:cs="Simplified Arabic"/>
          <w:sz w:val="28"/>
          <w:szCs w:val="28"/>
          <w:rtl/>
        </w:rPr>
        <w:t>يتضمن هذا البعد عدة عناصر أساسية، منها</w:t>
      </w:r>
      <w:r w:rsidRPr="00CA0C0C">
        <w:rPr>
          <w:rFonts w:ascii="Simplified Arabic" w:hAnsi="Simplified Arabic" w:cs="Simplified Arabic"/>
          <w:sz w:val="28"/>
          <w:szCs w:val="28"/>
        </w:rPr>
        <w:t>:</w:t>
      </w:r>
    </w:p>
    <w:p w14:paraId="6DEA05E8" w14:textId="77777777" w:rsidR="000429DE" w:rsidRPr="00CA0C0C" w:rsidRDefault="000429DE" w:rsidP="000429DE">
      <w:pPr>
        <w:pStyle w:val="a6"/>
        <w:numPr>
          <w:ilvl w:val="0"/>
          <w:numId w:val="16"/>
        </w:numPr>
        <w:bidi/>
        <w:spacing w:line="480" w:lineRule="auto"/>
        <w:rPr>
          <w:rFonts w:ascii="Simplified Arabic" w:hAnsi="Simplified Arabic" w:cs="Simplified Arabic"/>
          <w:sz w:val="28"/>
          <w:szCs w:val="28"/>
          <w:rtl/>
        </w:rPr>
      </w:pPr>
      <w:r w:rsidRPr="00CA0C0C">
        <w:rPr>
          <w:rFonts w:ascii="Simplified Arabic" w:hAnsi="Simplified Arabic" w:cs="Simplified Arabic"/>
          <w:sz w:val="28"/>
          <w:szCs w:val="28"/>
          <w:rtl/>
        </w:rPr>
        <w:t>تطبيق نظم الإدارة البيئية</w:t>
      </w:r>
      <w:r w:rsidRPr="00CA0C0C">
        <w:rPr>
          <w:rFonts w:ascii="Simplified Arabic" w:hAnsi="Simplified Arabic" w:cs="Simplified Arabic"/>
          <w:sz w:val="28"/>
          <w:szCs w:val="28"/>
        </w:rPr>
        <w:t xml:space="preserve"> </w:t>
      </w:r>
      <w:r w:rsidRPr="00CA0C0C">
        <w:rPr>
          <w:rFonts w:ascii="Simplified Arabic" w:hAnsi="Simplified Arabic" w:cs="Simplified Arabic" w:hint="cs"/>
          <w:sz w:val="28"/>
          <w:szCs w:val="28"/>
          <w:rtl/>
        </w:rPr>
        <w:t>(</w:t>
      </w:r>
      <w:r w:rsidRPr="00CA0C0C">
        <w:rPr>
          <w:rFonts w:ascii="Simplified Arabic" w:hAnsi="Simplified Arabic" w:cs="Simplified Arabic"/>
          <w:sz w:val="28"/>
          <w:szCs w:val="28"/>
          <w:rtl/>
        </w:rPr>
        <w:t>مثل</w:t>
      </w:r>
      <w:r w:rsidRPr="00CA0C0C">
        <w:rPr>
          <w:rFonts w:ascii="Simplified Arabic" w:hAnsi="Simplified Arabic" w:cs="Simplified Arabic"/>
          <w:sz w:val="28"/>
          <w:szCs w:val="28"/>
        </w:rPr>
        <w:t xml:space="preserve"> ISO 14001</w:t>
      </w:r>
      <w:r w:rsidRPr="00CA0C0C">
        <w:rPr>
          <w:rFonts w:ascii="Simplified Arabic" w:hAnsi="Simplified Arabic" w:cs="Simplified Arabic" w:hint="cs"/>
          <w:sz w:val="28"/>
          <w:szCs w:val="28"/>
          <w:rtl/>
        </w:rPr>
        <w:t>)</w:t>
      </w:r>
      <w:r w:rsidRPr="00CA0C0C">
        <w:rPr>
          <w:rFonts w:ascii="Simplified Arabic" w:hAnsi="Simplified Arabic" w:cs="Simplified Arabic"/>
          <w:sz w:val="28"/>
          <w:szCs w:val="28"/>
        </w:rPr>
        <w:t xml:space="preserve"> </w:t>
      </w:r>
      <w:r w:rsidRPr="00CA0C0C">
        <w:rPr>
          <w:rFonts w:ascii="Simplified Arabic" w:hAnsi="Simplified Arabic" w:cs="Simplified Arabic"/>
          <w:sz w:val="28"/>
          <w:szCs w:val="28"/>
          <w:rtl/>
        </w:rPr>
        <w:t>لضمان الالتزام بالمعايير البيئية؛</w:t>
      </w:r>
    </w:p>
    <w:p w14:paraId="45F18DB1" w14:textId="77777777" w:rsidR="000429DE" w:rsidRPr="00CA0C0C" w:rsidRDefault="000429DE" w:rsidP="000429DE">
      <w:pPr>
        <w:pStyle w:val="a6"/>
        <w:numPr>
          <w:ilvl w:val="0"/>
          <w:numId w:val="16"/>
        </w:numPr>
        <w:bidi/>
        <w:spacing w:line="480" w:lineRule="auto"/>
        <w:rPr>
          <w:rFonts w:ascii="Simplified Arabic" w:hAnsi="Simplified Arabic" w:cs="Simplified Arabic"/>
          <w:sz w:val="28"/>
          <w:szCs w:val="28"/>
          <w:rtl/>
        </w:rPr>
      </w:pPr>
      <w:r w:rsidRPr="00CA0C0C">
        <w:rPr>
          <w:rFonts w:ascii="Simplified Arabic" w:hAnsi="Simplified Arabic" w:cs="Simplified Arabic"/>
          <w:sz w:val="28"/>
          <w:szCs w:val="28"/>
          <w:rtl/>
        </w:rPr>
        <w:t>تبنّي الطاقة المتجددة والتقنيات النظيفة في تشغيل المشاريع والمنشآت؛</w:t>
      </w:r>
    </w:p>
    <w:p w14:paraId="5ED5953E" w14:textId="77777777" w:rsidR="000429DE" w:rsidRPr="00CA0C0C" w:rsidRDefault="000429DE" w:rsidP="000429DE">
      <w:pPr>
        <w:pStyle w:val="a6"/>
        <w:numPr>
          <w:ilvl w:val="0"/>
          <w:numId w:val="16"/>
        </w:numPr>
        <w:bidi/>
        <w:spacing w:line="480" w:lineRule="auto"/>
        <w:rPr>
          <w:rFonts w:ascii="Simplified Arabic" w:hAnsi="Simplified Arabic" w:cs="Simplified Arabic"/>
          <w:sz w:val="28"/>
          <w:szCs w:val="28"/>
          <w:rtl/>
        </w:rPr>
      </w:pPr>
      <w:r w:rsidRPr="00CA0C0C">
        <w:rPr>
          <w:rFonts w:ascii="Simplified Arabic" w:hAnsi="Simplified Arabic" w:cs="Simplified Arabic"/>
          <w:sz w:val="28"/>
          <w:szCs w:val="28"/>
          <w:rtl/>
        </w:rPr>
        <w:t>إدارة النفايات وإعادة التدوير ضمن سياسات التشغيل؛</w:t>
      </w:r>
    </w:p>
    <w:p w14:paraId="42CB527A" w14:textId="77777777" w:rsidR="000429DE" w:rsidRPr="00CA0C0C" w:rsidRDefault="000429DE" w:rsidP="000429DE">
      <w:pPr>
        <w:pStyle w:val="a6"/>
        <w:numPr>
          <w:ilvl w:val="0"/>
          <w:numId w:val="16"/>
        </w:numPr>
        <w:bidi/>
        <w:spacing w:line="480" w:lineRule="auto"/>
        <w:rPr>
          <w:rFonts w:ascii="Simplified Arabic" w:hAnsi="Simplified Arabic" w:cs="Simplified Arabic"/>
          <w:sz w:val="28"/>
          <w:szCs w:val="28"/>
          <w:rtl/>
        </w:rPr>
      </w:pPr>
      <w:r w:rsidRPr="00CA0C0C">
        <w:rPr>
          <w:rFonts w:ascii="Simplified Arabic" w:hAnsi="Simplified Arabic" w:cs="Simplified Arabic"/>
          <w:sz w:val="28"/>
          <w:szCs w:val="28"/>
          <w:rtl/>
        </w:rPr>
        <w:t>حماية التنوع البيئي والحفاظ على الموارد الطبيعية في محيط المؤسسة</w:t>
      </w:r>
      <w:r w:rsidRPr="00CA0C0C">
        <w:rPr>
          <w:rFonts w:ascii="Simplified Arabic" w:hAnsi="Simplified Arabic" w:cs="Simplified Arabic"/>
          <w:sz w:val="28"/>
          <w:szCs w:val="28"/>
        </w:rPr>
        <w:t>.</w:t>
      </w:r>
    </w:p>
    <w:p w14:paraId="0D27DBD4" w14:textId="77777777" w:rsidR="000429DE" w:rsidRPr="00CA0C0C" w:rsidRDefault="000429DE" w:rsidP="000429DE">
      <w:pPr>
        <w:bidi/>
        <w:spacing w:line="480" w:lineRule="auto"/>
        <w:rPr>
          <w:rFonts w:ascii="Simplified Arabic" w:hAnsi="Simplified Arabic" w:cs="Simplified Arabic"/>
          <w:sz w:val="28"/>
          <w:szCs w:val="28"/>
          <w:rtl/>
        </w:rPr>
      </w:pPr>
      <w:r w:rsidRPr="00CA0C0C">
        <w:rPr>
          <w:rFonts w:ascii="Simplified Arabic" w:hAnsi="Simplified Arabic" w:cs="Simplified Arabic"/>
          <w:sz w:val="28"/>
          <w:szCs w:val="28"/>
          <w:rtl/>
        </w:rPr>
        <w:t>وفي المملكة العربية السعودية، أضحت الاستدامة البيئية محورًا أساسيًا في برامج الدولة، لا سيما من خلال المبادرة السعودية الخضراء ومبادرة الشرق الأوسط الأخضر، اللتين تسعيان إلى تحقيق التوازن البيئي وتقليل الانبعاثات الكربونية، بما ينعكس إيجابًا على أداء المؤسسات الحكومية والخاصة</w:t>
      </w:r>
      <w:r w:rsidRPr="00CA0C0C">
        <w:rPr>
          <w:rFonts w:ascii="Simplified Arabic" w:hAnsi="Simplified Arabic" w:cs="Simplified Arabic"/>
          <w:sz w:val="28"/>
          <w:szCs w:val="28"/>
        </w:rPr>
        <w:t>.</w:t>
      </w:r>
    </w:p>
    <w:p w14:paraId="4D290EC2" w14:textId="77777777" w:rsidR="000429DE" w:rsidRDefault="000429DE" w:rsidP="000429DE">
      <w:pPr>
        <w:bidi/>
        <w:spacing w:line="480" w:lineRule="auto"/>
        <w:rPr>
          <w:rFonts w:ascii="Simplified Arabic" w:hAnsi="Simplified Arabic" w:cs="Simplified Arabic"/>
          <w:sz w:val="28"/>
          <w:szCs w:val="28"/>
          <w:rtl/>
        </w:rPr>
      </w:pPr>
    </w:p>
    <w:p w14:paraId="3B2811E7" w14:textId="77777777" w:rsidR="000429DE" w:rsidRPr="00CA0C0C" w:rsidRDefault="000429DE" w:rsidP="000429DE">
      <w:pPr>
        <w:bidi/>
        <w:spacing w:line="480" w:lineRule="auto"/>
        <w:rPr>
          <w:rFonts w:ascii="Simplified Arabic" w:hAnsi="Simplified Arabic" w:cs="Simplified Arabic"/>
          <w:sz w:val="28"/>
          <w:szCs w:val="28"/>
          <w:rtl/>
        </w:rPr>
      </w:pPr>
      <w:r w:rsidRPr="00CA0C0C">
        <w:rPr>
          <w:rFonts w:ascii="Simplified Arabic" w:hAnsi="Simplified Arabic" w:cs="Simplified Arabic"/>
          <w:sz w:val="28"/>
          <w:szCs w:val="28"/>
          <w:rtl/>
        </w:rPr>
        <w:t xml:space="preserve">تتفاعل هذه الأبعاد الثلاثة </w:t>
      </w:r>
      <w:proofErr w:type="gramStart"/>
      <w:r w:rsidRPr="00CA0C0C">
        <w:rPr>
          <w:rFonts w:ascii="Simplified Arabic" w:hAnsi="Simplified Arabic" w:cs="Simplified Arabic"/>
          <w:sz w:val="28"/>
          <w:szCs w:val="28"/>
          <w:rtl/>
        </w:rPr>
        <w:t>في ما</w:t>
      </w:r>
      <w:proofErr w:type="gramEnd"/>
      <w:r w:rsidRPr="00CA0C0C">
        <w:rPr>
          <w:rFonts w:ascii="Simplified Arabic" w:hAnsi="Simplified Arabic" w:cs="Simplified Arabic"/>
          <w:sz w:val="28"/>
          <w:szCs w:val="28"/>
          <w:rtl/>
        </w:rPr>
        <w:t xml:space="preserve"> بينها بشكلٍ تكاملي لتحقيق ما يُعرف بـ الاستدامة المؤسسية المتوازنة، إذ لا يمكن لمؤسسة أن تكون مستدامة اقتصاديًا ما لم تُراعَ مسؤولياتها الاجتماعية والبيئية</w:t>
      </w:r>
      <w:r w:rsidRPr="00CA0C0C">
        <w:rPr>
          <w:rFonts w:ascii="Simplified Arabic" w:hAnsi="Simplified Arabic" w:cs="Simplified Arabic"/>
          <w:sz w:val="28"/>
          <w:szCs w:val="28"/>
        </w:rPr>
        <w:t>.</w:t>
      </w:r>
    </w:p>
    <w:p w14:paraId="0B439434" w14:textId="77777777" w:rsidR="000429DE" w:rsidRPr="00CA0C0C" w:rsidRDefault="000429DE" w:rsidP="000429DE">
      <w:pPr>
        <w:bidi/>
        <w:spacing w:line="480" w:lineRule="auto"/>
        <w:rPr>
          <w:rFonts w:ascii="Simplified Arabic" w:hAnsi="Simplified Arabic" w:cs="Simplified Arabic"/>
          <w:sz w:val="28"/>
          <w:szCs w:val="28"/>
          <w:rtl/>
        </w:rPr>
      </w:pPr>
      <w:r w:rsidRPr="00CA0C0C">
        <w:rPr>
          <w:rFonts w:ascii="Simplified Arabic" w:hAnsi="Simplified Arabic" w:cs="Simplified Arabic"/>
          <w:sz w:val="28"/>
          <w:szCs w:val="28"/>
          <w:rtl/>
        </w:rPr>
        <w:t>فالنجاح الاقتصادي من دون التزام اجتماعي أو بيئي يُعدّ قصير الأمد، بينما تحقيق العدالة الاجتماعية والبيئية من دون كفاءة مالية يُفقد المؤسسة قدرتها على الاستمرار</w:t>
      </w:r>
      <w:r w:rsidRPr="00CA0C0C">
        <w:rPr>
          <w:rFonts w:ascii="Simplified Arabic" w:hAnsi="Simplified Arabic" w:cs="Simplified Arabic"/>
          <w:sz w:val="28"/>
          <w:szCs w:val="28"/>
        </w:rPr>
        <w:t>.</w:t>
      </w:r>
    </w:p>
    <w:p w14:paraId="3A9934BB" w14:textId="77777777" w:rsidR="000429DE" w:rsidRPr="00CA0C0C" w:rsidRDefault="000429DE" w:rsidP="000429DE">
      <w:pPr>
        <w:bidi/>
        <w:spacing w:line="480" w:lineRule="auto"/>
        <w:rPr>
          <w:rFonts w:ascii="Simplified Arabic" w:hAnsi="Simplified Arabic" w:cs="Simplified Arabic"/>
          <w:sz w:val="28"/>
          <w:szCs w:val="28"/>
          <w:rtl/>
        </w:rPr>
      </w:pPr>
      <w:r w:rsidRPr="00CA0C0C">
        <w:rPr>
          <w:rFonts w:ascii="Simplified Arabic" w:hAnsi="Simplified Arabic" w:cs="Simplified Arabic"/>
          <w:sz w:val="28"/>
          <w:szCs w:val="28"/>
          <w:rtl/>
        </w:rPr>
        <w:t>ولذلك تؤكد الأدبيات الإدارية</w:t>
      </w:r>
      <w:r w:rsidRPr="00CA0C0C">
        <w:rPr>
          <w:rFonts w:ascii="Simplified Arabic" w:hAnsi="Simplified Arabic" w:cs="Simplified Arabic"/>
          <w:sz w:val="28"/>
          <w:szCs w:val="28"/>
        </w:rPr>
        <w:t xml:space="preserve"> (Elkington, 1997; </w:t>
      </w:r>
      <w:proofErr w:type="spellStart"/>
      <w:r w:rsidRPr="00CA0C0C">
        <w:rPr>
          <w:rFonts w:ascii="Simplified Arabic" w:hAnsi="Simplified Arabic" w:cs="Simplified Arabic"/>
          <w:sz w:val="28"/>
          <w:szCs w:val="28"/>
        </w:rPr>
        <w:t>Dyllick</w:t>
      </w:r>
      <w:proofErr w:type="spellEnd"/>
      <w:r w:rsidRPr="00CA0C0C">
        <w:rPr>
          <w:rFonts w:ascii="Simplified Arabic" w:hAnsi="Simplified Arabic" w:cs="Simplified Arabic"/>
          <w:sz w:val="28"/>
          <w:szCs w:val="28"/>
        </w:rPr>
        <w:t xml:space="preserve"> &amp; </w:t>
      </w:r>
      <w:proofErr w:type="spellStart"/>
      <w:r w:rsidRPr="00CA0C0C">
        <w:rPr>
          <w:rFonts w:ascii="Simplified Arabic" w:hAnsi="Simplified Arabic" w:cs="Simplified Arabic"/>
          <w:sz w:val="28"/>
          <w:szCs w:val="28"/>
        </w:rPr>
        <w:t>Hockerts</w:t>
      </w:r>
      <w:proofErr w:type="spellEnd"/>
      <w:r w:rsidRPr="00CA0C0C">
        <w:rPr>
          <w:rFonts w:ascii="Simplified Arabic" w:hAnsi="Simplified Arabic" w:cs="Simplified Arabic"/>
          <w:sz w:val="28"/>
          <w:szCs w:val="28"/>
        </w:rPr>
        <w:t xml:space="preserve">, 2002; Fullan, 2017) </w:t>
      </w:r>
      <w:r w:rsidRPr="00CA0C0C">
        <w:rPr>
          <w:rFonts w:ascii="Simplified Arabic" w:hAnsi="Simplified Arabic" w:cs="Simplified Arabic"/>
          <w:sz w:val="28"/>
          <w:szCs w:val="28"/>
          <w:rtl/>
        </w:rPr>
        <w:t>أن تحقيق التوازن بين هذه الأبعاد الثلاثة يُمثل جوهر الاستدامة المؤسسية الحقيقية، خاصة في المؤسسات الحكومية التي تتحمّل مسؤولية مضاعفة تجاه المجتمع والبيئة</w:t>
      </w:r>
      <w:r w:rsidRPr="00CA0C0C">
        <w:rPr>
          <w:rFonts w:ascii="Simplified Arabic" w:hAnsi="Simplified Arabic" w:cs="Simplified Arabic"/>
          <w:sz w:val="28"/>
          <w:szCs w:val="28"/>
        </w:rPr>
        <w:t>.</w:t>
      </w:r>
    </w:p>
    <w:p w14:paraId="2288B95C" w14:textId="77777777" w:rsidR="000429DE" w:rsidRPr="00662859" w:rsidRDefault="000429DE" w:rsidP="000429DE">
      <w:pPr>
        <w:bidi/>
        <w:spacing w:line="480" w:lineRule="auto"/>
        <w:rPr>
          <w:rFonts w:ascii="Simplified Arabic" w:hAnsi="Simplified Arabic" w:cs="Simplified Arabic"/>
          <w:sz w:val="28"/>
          <w:szCs w:val="28"/>
          <w:rtl/>
        </w:rPr>
      </w:pPr>
      <w:r w:rsidRPr="00CA0C0C">
        <w:rPr>
          <w:rFonts w:ascii="Simplified Arabic" w:hAnsi="Simplified Arabic" w:cs="Simplified Arabic"/>
          <w:sz w:val="28"/>
          <w:szCs w:val="28"/>
          <w:rtl/>
        </w:rPr>
        <w:t>وفي ضوء ذلك، يُعدّ التكامل بين الأبعاد الاقتصادية والاجتماعية والبيئية شرطًا أساسيًا لبناء نموذج مؤسسي مستدام يُحقق الأهداف التنموية لرؤية المملكة 2030، ويُعزز من فعالية المشاري</w:t>
      </w:r>
      <w:r>
        <w:rPr>
          <w:rFonts w:ascii="Simplified Arabic" w:hAnsi="Simplified Arabic" w:cs="Simplified Arabic"/>
          <w:sz w:val="28"/>
          <w:szCs w:val="28"/>
          <w:rtl/>
        </w:rPr>
        <w:t>ع الحكومية وجودتها واستمراريتها</w:t>
      </w:r>
      <w:r w:rsidRPr="00662859">
        <w:rPr>
          <w:rFonts w:ascii="Simplified Arabic" w:hAnsi="Simplified Arabic" w:cs="Simplified Arabic"/>
          <w:sz w:val="28"/>
          <w:szCs w:val="28"/>
        </w:rPr>
        <w:t>.</w:t>
      </w:r>
    </w:p>
    <w:p w14:paraId="723BC693" w14:textId="77777777" w:rsidR="000429DE" w:rsidRPr="00662859" w:rsidRDefault="000429DE" w:rsidP="000429DE">
      <w:pPr>
        <w:bidi/>
        <w:spacing w:line="480" w:lineRule="auto"/>
        <w:outlineLvl w:val="3"/>
        <w:rPr>
          <w:rFonts w:ascii="Simplified Arabic" w:hAnsi="Simplified Arabic" w:cs="Simplified Arabic"/>
          <w:b/>
          <w:bCs/>
          <w:sz w:val="32"/>
          <w:szCs w:val="32"/>
          <w:rtl/>
        </w:rPr>
      </w:pPr>
      <w:r w:rsidRPr="00662859">
        <w:rPr>
          <w:rFonts w:ascii="Simplified Arabic" w:hAnsi="Simplified Arabic" w:cs="Simplified Arabic"/>
          <w:b/>
          <w:bCs/>
          <w:sz w:val="32"/>
          <w:szCs w:val="32"/>
          <w:rtl/>
        </w:rPr>
        <w:t>أهمية الاستدامة المؤسسية</w:t>
      </w:r>
    </w:p>
    <w:p w14:paraId="7A3DF288" w14:textId="77777777" w:rsidR="000429DE" w:rsidRPr="00CA0C0C" w:rsidRDefault="000429DE" w:rsidP="000429DE">
      <w:pPr>
        <w:bidi/>
        <w:spacing w:line="480" w:lineRule="auto"/>
        <w:rPr>
          <w:rFonts w:ascii="Simplified Arabic" w:hAnsi="Simplified Arabic" w:cs="Simplified Arabic"/>
          <w:sz w:val="28"/>
          <w:szCs w:val="28"/>
        </w:rPr>
      </w:pPr>
      <w:r w:rsidRPr="00CA0C0C">
        <w:rPr>
          <w:rFonts w:ascii="Simplified Arabic" w:hAnsi="Simplified Arabic" w:cs="Simplified Arabic"/>
          <w:sz w:val="28"/>
          <w:szCs w:val="28"/>
          <w:rtl/>
        </w:rPr>
        <w:t>تكتسب الاستدامة المؤسسية أهمية متزايدة في الفكر الإداري المعاصر، بوصفها ركيزةً رئيسية لتحقيق التميز المؤسسي وضمان استمرارية المنظمات في بيئة تتسم بالتغير السريع والتحديات المتلاحقة.</w:t>
      </w:r>
    </w:p>
    <w:p w14:paraId="358E326F" w14:textId="77777777" w:rsidR="000429DE" w:rsidRPr="00CA0C0C" w:rsidRDefault="000429DE" w:rsidP="000429DE">
      <w:pPr>
        <w:bidi/>
        <w:spacing w:line="480" w:lineRule="auto"/>
        <w:rPr>
          <w:rFonts w:ascii="Simplified Arabic" w:hAnsi="Simplified Arabic" w:cs="Simplified Arabic"/>
          <w:sz w:val="28"/>
          <w:szCs w:val="28"/>
        </w:rPr>
      </w:pPr>
      <w:r w:rsidRPr="00CA0C0C">
        <w:rPr>
          <w:rFonts w:ascii="Simplified Arabic" w:hAnsi="Simplified Arabic" w:cs="Simplified Arabic"/>
          <w:sz w:val="28"/>
          <w:szCs w:val="28"/>
          <w:rtl/>
        </w:rPr>
        <w:t>ففي ظل التحولات الاقتصادية والاجتماعية والتكنولوجية، لم يعد نجاح المؤسسات يُقاس فقط بقدرتها على تحقيق الأهداف قصيرة الأمد، بل بمدى قدرتها على تحقيق استمرارية الأداء الفعّال، وتعزيز مرونتها المؤسسية، وضمان مساهمتها الإيجابية في المجتمع والبيئة (</w:t>
      </w:r>
      <w:r w:rsidRPr="00CA0C0C">
        <w:rPr>
          <w:rFonts w:ascii="Simplified Arabic" w:hAnsi="Simplified Arabic" w:cs="Simplified Arabic"/>
          <w:sz w:val="28"/>
          <w:szCs w:val="28"/>
        </w:rPr>
        <w:t>Fullan, 2017</w:t>
      </w:r>
      <w:r w:rsidRPr="00CA0C0C">
        <w:rPr>
          <w:rFonts w:ascii="Simplified Arabic" w:hAnsi="Simplified Arabic" w:cs="Simplified Arabic"/>
          <w:sz w:val="28"/>
          <w:szCs w:val="28"/>
          <w:rtl/>
        </w:rPr>
        <w:t>).</w:t>
      </w:r>
    </w:p>
    <w:p w14:paraId="2B319CE0" w14:textId="77777777" w:rsidR="000429DE" w:rsidRPr="00CA0C0C" w:rsidRDefault="000429DE" w:rsidP="000429DE">
      <w:pPr>
        <w:pStyle w:val="a6"/>
        <w:numPr>
          <w:ilvl w:val="0"/>
          <w:numId w:val="17"/>
        </w:numPr>
        <w:bidi/>
        <w:spacing w:line="480" w:lineRule="auto"/>
        <w:rPr>
          <w:rFonts w:ascii="Simplified Arabic" w:hAnsi="Simplified Arabic" w:cs="Simplified Arabic"/>
          <w:b/>
          <w:bCs/>
          <w:sz w:val="28"/>
          <w:szCs w:val="28"/>
        </w:rPr>
      </w:pPr>
      <w:r w:rsidRPr="00CA0C0C">
        <w:rPr>
          <w:rFonts w:ascii="Simplified Arabic" w:hAnsi="Simplified Arabic" w:cs="Simplified Arabic"/>
          <w:b/>
          <w:bCs/>
          <w:sz w:val="28"/>
          <w:szCs w:val="28"/>
          <w:rtl/>
        </w:rPr>
        <w:t>تعزيز استمرارية الأداء المؤسسي</w:t>
      </w:r>
    </w:p>
    <w:p w14:paraId="295BFAF8" w14:textId="77777777" w:rsidR="000429DE" w:rsidRPr="00CA0C0C" w:rsidRDefault="000429DE" w:rsidP="000429DE">
      <w:pPr>
        <w:bidi/>
        <w:spacing w:line="480" w:lineRule="auto"/>
        <w:rPr>
          <w:rFonts w:ascii="Simplified Arabic" w:hAnsi="Simplified Arabic" w:cs="Simplified Arabic"/>
          <w:sz w:val="28"/>
          <w:szCs w:val="28"/>
        </w:rPr>
      </w:pPr>
      <w:r w:rsidRPr="00CA0C0C">
        <w:rPr>
          <w:rFonts w:ascii="Simplified Arabic" w:hAnsi="Simplified Arabic" w:cs="Simplified Arabic"/>
          <w:sz w:val="28"/>
          <w:szCs w:val="28"/>
          <w:rtl/>
        </w:rPr>
        <w:t>تُعد الاستدامة المؤسسية آلية استراتيجية لضمان استمرارية المؤسسة في أداء مهامها وتحقيق رسالتها على المدى الطويل.</w:t>
      </w:r>
    </w:p>
    <w:p w14:paraId="48B7BB68" w14:textId="77777777" w:rsidR="000429DE" w:rsidRPr="00CA0C0C" w:rsidRDefault="000429DE" w:rsidP="000429DE">
      <w:pPr>
        <w:bidi/>
        <w:spacing w:line="480" w:lineRule="auto"/>
        <w:rPr>
          <w:rFonts w:ascii="Simplified Arabic" w:hAnsi="Simplified Arabic" w:cs="Simplified Arabic"/>
          <w:sz w:val="28"/>
          <w:szCs w:val="28"/>
        </w:rPr>
      </w:pPr>
      <w:r w:rsidRPr="00CA0C0C">
        <w:rPr>
          <w:rFonts w:ascii="Simplified Arabic" w:hAnsi="Simplified Arabic" w:cs="Simplified Arabic"/>
          <w:sz w:val="28"/>
          <w:szCs w:val="28"/>
          <w:rtl/>
        </w:rPr>
        <w:t>فهي تُسهم في بناء مؤسسات قادرة على التكيّف مع التغيرات الداخلية والخارجية، وتجاوز الأزمات، وتحقيق استقرار إداري وتشغيلي.</w:t>
      </w:r>
    </w:p>
    <w:p w14:paraId="4B9D7147" w14:textId="77777777" w:rsidR="000429DE" w:rsidRPr="00CA0C0C" w:rsidRDefault="000429DE" w:rsidP="000429DE">
      <w:pPr>
        <w:bidi/>
        <w:spacing w:line="480" w:lineRule="auto"/>
        <w:rPr>
          <w:rFonts w:ascii="Simplified Arabic" w:hAnsi="Simplified Arabic" w:cs="Simplified Arabic"/>
          <w:sz w:val="28"/>
          <w:szCs w:val="28"/>
        </w:rPr>
      </w:pPr>
      <w:r w:rsidRPr="00CA0C0C">
        <w:rPr>
          <w:rFonts w:ascii="Simplified Arabic" w:hAnsi="Simplified Arabic" w:cs="Simplified Arabic"/>
          <w:sz w:val="28"/>
          <w:szCs w:val="28"/>
          <w:rtl/>
        </w:rPr>
        <w:t xml:space="preserve">ووفقًا لـ </w:t>
      </w:r>
      <w:proofErr w:type="spellStart"/>
      <w:r w:rsidRPr="00CA0C0C">
        <w:rPr>
          <w:rFonts w:ascii="Simplified Arabic" w:hAnsi="Simplified Arabic" w:cs="Simplified Arabic"/>
          <w:sz w:val="28"/>
          <w:szCs w:val="28"/>
        </w:rPr>
        <w:t>Dyllick</w:t>
      </w:r>
      <w:proofErr w:type="spellEnd"/>
      <w:r w:rsidRPr="00CA0C0C">
        <w:rPr>
          <w:rFonts w:ascii="Simplified Arabic" w:hAnsi="Simplified Arabic" w:cs="Simplified Arabic"/>
          <w:sz w:val="28"/>
          <w:szCs w:val="28"/>
        </w:rPr>
        <w:t xml:space="preserve"> &amp; </w:t>
      </w:r>
      <w:proofErr w:type="spellStart"/>
      <w:r w:rsidRPr="00CA0C0C">
        <w:rPr>
          <w:rFonts w:ascii="Simplified Arabic" w:hAnsi="Simplified Arabic" w:cs="Simplified Arabic"/>
          <w:sz w:val="28"/>
          <w:szCs w:val="28"/>
        </w:rPr>
        <w:t>Hockerts</w:t>
      </w:r>
      <w:proofErr w:type="spellEnd"/>
      <w:r w:rsidRPr="00CA0C0C">
        <w:rPr>
          <w:rFonts w:ascii="Simplified Arabic" w:hAnsi="Simplified Arabic" w:cs="Simplified Arabic"/>
          <w:sz w:val="28"/>
          <w:szCs w:val="28"/>
          <w:rtl/>
        </w:rPr>
        <w:t xml:space="preserve"> (2002)، فإن المؤسسة المستدامة هي التي تُطوّر آليات فعّالة لإدارة المخاطر والتخطيط المستقبلي والتعلّم التنظيمي، مما يجعلها أكثر قدرة على البقاء في بيئة تنافسية أو متقلبة.</w:t>
      </w:r>
    </w:p>
    <w:p w14:paraId="720F8B3B" w14:textId="77777777" w:rsidR="000429DE" w:rsidRPr="00CA0C0C" w:rsidRDefault="000429DE" w:rsidP="000429DE">
      <w:pPr>
        <w:bidi/>
        <w:spacing w:line="480" w:lineRule="auto"/>
        <w:rPr>
          <w:rFonts w:ascii="Simplified Arabic" w:hAnsi="Simplified Arabic" w:cs="Simplified Arabic"/>
          <w:sz w:val="28"/>
          <w:szCs w:val="28"/>
        </w:rPr>
      </w:pPr>
      <w:r w:rsidRPr="00CA0C0C">
        <w:rPr>
          <w:rFonts w:ascii="Simplified Arabic" w:hAnsi="Simplified Arabic" w:cs="Simplified Arabic"/>
          <w:sz w:val="28"/>
          <w:szCs w:val="28"/>
          <w:rtl/>
        </w:rPr>
        <w:t>في السياق الحكومي السعودي، تُعد هذه السمة محورية في ضمان استمرار جودة الخدمات العامة والمشاريع الوطنية بما يتماشى مع متطلبات رؤية المملكة 2030 التي تُشدّد على استدامة الأداء الإداري وتحقيق الكفاءة في الإنفاق والموارد.</w:t>
      </w:r>
    </w:p>
    <w:p w14:paraId="595D397D" w14:textId="77777777" w:rsidR="000429DE" w:rsidRPr="00CA0C0C" w:rsidRDefault="000429DE" w:rsidP="000429DE">
      <w:pPr>
        <w:pStyle w:val="a6"/>
        <w:numPr>
          <w:ilvl w:val="0"/>
          <w:numId w:val="17"/>
        </w:numPr>
        <w:bidi/>
        <w:spacing w:line="480" w:lineRule="auto"/>
        <w:rPr>
          <w:rFonts w:ascii="Simplified Arabic" w:hAnsi="Simplified Arabic" w:cs="Simplified Arabic"/>
          <w:b/>
          <w:bCs/>
          <w:sz w:val="28"/>
          <w:szCs w:val="28"/>
        </w:rPr>
      </w:pPr>
      <w:r w:rsidRPr="00CA0C0C">
        <w:rPr>
          <w:rFonts w:ascii="Simplified Arabic" w:hAnsi="Simplified Arabic" w:cs="Simplified Arabic"/>
          <w:b/>
          <w:bCs/>
          <w:sz w:val="28"/>
          <w:szCs w:val="28"/>
          <w:rtl/>
        </w:rPr>
        <w:t>تحقيق التوازن بين الأهداف الاقتصادية والاجتماعية والبيئية</w:t>
      </w:r>
    </w:p>
    <w:p w14:paraId="68734F58" w14:textId="77777777" w:rsidR="000429DE" w:rsidRPr="00CA0C0C" w:rsidRDefault="000429DE" w:rsidP="000429DE">
      <w:pPr>
        <w:bidi/>
        <w:spacing w:line="480" w:lineRule="auto"/>
        <w:rPr>
          <w:rFonts w:ascii="Simplified Arabic" w:hAnsi="Simplified Arabic" w:cs="Simplified Arabic"/>
          <w:sz w:val="28"/>
          <w:szCs w:val="28"/>
        </w:rPr>
      </w:pPr>
      <w:r w:rsidRPr="00CA0C0C">
        <w:rPr>
          <w:rFonts w:ascii="Simplified Arabic" w:hAnsi="Simplified Arabic" w:cs="Simplified Arabic"/>
          <w:sz w:val="28"/>
          <w:szCs w:val="28"/>
          <w:rtl/>
        </w:rPr>
        <w:t>تُسهم الاستدامة المؤسسية في تحقيق التوازن بين الكفاءة الاقتصادية والعدالة الاجتماعية وحماية البيئة، وهو ما يُعد من أبرز سمات المؤسسات الناجحة في القرن الحادي والعشرين (</w:t>
      </w:r>
      <w:r w:rsidRPr="00CA0C0C">
        <w:rPr>
          <w:rFonts w:ascii="Simplified Arabic" w:hAnsi="Simplified Arabic" w:cs="Simplified Arabic"/>
          <w:sz w:val="28"/>
          <w:szCs w:val="28"/>
        </w:rPr>
        <w:t>Elkington, 1997</w:t>
      </w:r>
      <w:r w:rsidRPr="00CA0C0C">
        <w:rPr>
          <w:rFonts w:ascii="Simplified Arabic" w:hAnsi="Simplified Arabic" w:cs="Simplified Arabic"/>
          <w:sz w:val="28"/>
          <w:szCs w:val="28"/>
          <w:rtl/>
        </w:rPr>
        <w:t>).</w:t>
      </w:r>
    </w:p>
    <w:p w14:paraId="2AB7C221" w14:textId="77777777" w:rsidR="000429DE" w:rsidRPr="00CA0C0C" w:rsidRDefault="000429DE" w:rsidP="000429DE">
      <w:pPr>
        <w:bidi/>
        <w:spacing w:line="480" w:lineRule="auto"/>
        <w:rPr>
          <w:rFonts w:ascii="Simplified Arabic" w:hAnsi="Simplified Arabic" w:cs="Simplified Arabic"/>
          <w:sz w:val="28"/>
          <w:szCs w:val="28"/>
        </w:rPr>
      </w:pPr>
      <w:r w:rsidRPr="00CA0C0C">
        <w:rPr>
          <w:rFonts w:ascii="Simplified Arabic" w:hAnsi="Simplified Arabic" w:cs="Simplified Arabic"/>
          <w:sz w:val="28"/>
          <w:szCs w:val="28"/>
          <w:rtl/>
        </w:rPr>
        <w:t xml:space="preserve">فمن خلال تطبيق مبدأ </w:t>
      </w:r>
      <w:r w:rsidRPr="00CA0C0C">
        <w:rPr>
          <w:rFonts w:ascii="Simplified Arabic" w:hAnsi="Simplified Arabic" w:cs="Simplified Arabic"/>
          <w:sz w:val="28"/>
          <w:szCs w:val="28"/>
        </w:rPr>
        <w:t>Triple Bottom Line</w:t>
      </w:r>
      <w:r w:rsidRPr="00CA0C0C">
        <w:rPr>
          <w:rFonts w:ascii="Simplified Arabic" w:hAnsi="Simplified Arabic" w:cs="Simplified Arabic"/>
          <w:sz w:val="28"/>
          <w:szCs w:val="28"/>
          <w:rtl/>
        </w:rPr>
        <w:t>، تسعى المؤسسات إلى إدارة مواردها بكفاءة مالية (اقتصادية)، والالتزام بمسؤولياتها تجاه موظفيها والمجتمع (اجتماعية)، وتقليل تأثيرها السلبي على البيئة (بيئية).</w:t>
      </w:r>
    </w:p>
    <w:p w14:paraId="669F39B0" w14:textId="77777777" w:rsidR="000429DE" w:rsidRPr="00CA0C0C" w:rsidRDefault="000429DE" w:rsidP="000429DE">
      <w:pPr>
        <w:bidi/>
        <w:spacing w:line="480" w:lineRule="auto"/>
        <w:rPr>
          <w:rFonts w:ascii="Simplified Arabic" w:hAnsi="Simplified Arabic" w:cs="Simplified Arabic"/>
          <w:sz w:val="28"/>
          <w:szCs w:val="28"/>
        </w:rPr>
      </w:pPr>
      <w:r w:rsidRPr="00CA0C0C">
        <w:rPr>
          <w:rFonts w:ascii="Simplified Arabic" w:hAnsi="Simplified Arabic" w:cs="Simplified Arabic"/>
          <w:sz w:val="28"/>
          <w:szCs w:val="28"/>
          <w:rtl/>
        </w:rPr>
        <w:t>وفي هذا الإطار، تمثل المؤسسات الحكومية نموذجًا متقدّمًا لتطبيق هذا المفهوم من خلال تبنّيها سياسات الاقتصاد الأخضر، والمسؤولية المجتمعية، وترشيد الموارد، مما يعزز استدامة المشاريع الحكومية ويزيد من موثوقيتها أمام المجتمع.</w:t>
      </w:r>
    </w:p>
    <w:p w14:paraId="0574FCA4" w14:textId="77777777" w:rsidR="000429DE" w:rsidRPr="00CA0C0C" w:rsidRDefault="000429DE" w:rsidP="000429DE">
      <w:pPr>
        <w:pStyle w:val="a6"/>
        <w:numPr>
          <w:ilvl w:val="0"/>
          <w:numId w:val="17"/>
        </w:numPr>
        <w:bidi/>
        <w:spacing w:line="480" w:lineRule="auto"/>
        <w:rPr>
          <w:rFonts w:ascii="Simplified Arabic" w:hAnsi="Simplified Arabic" w:cs="Simplified Arabic"/>
          <w:b/>
          <w:bCs/>
          <w:sz w:val="28"/>
          <w:szCs w:val="28"/>
        </w:rPr>
      </w:pPr>
      <w:r w:rsidRPr="00CA0C0C">
        <w:rPr>
          <w:rFonts w:ascii="Simplified Arabic" w:hAnsi="Simplified Arabic" w:cs="Simplified Arabic"/>
          <w:b/>
          <w:bCs/>
          <w:sz w:val="28"/>
          <w:szCs w:val="28"/>
          <w:rtl/>
        </w:rPr>
        <w:t>تعزيز الكفاءة والحوكمة المؤسسية</w:t>
      </w:r>
    </w:p>
    <w:p w14:paraId="740CE209" w14:textId="77777777" w:rsidR="000429DE" w:rsidRPr="00CA0C0C" w:rsidRDefault="000429DE" w:rsidP="000429DE">
      <w:pPr>
        <w:bidi/>
        <w:spacing w:line="480" w:lineRule="auto"/>
        <w:rPr>
          <w:rFonts w:ascii="Simplified Arabic" w:hAnsi="Simplified Arabic" w:cs="Simplified Arabic"/>
          <w:sz w:val="28"/>
          <w:szCs w:val="28"/>
        </w:rPr>
      </w:pPr>
      <w:r w:rsidRPr="00CA0C0C">
        <w:rPr>
          <w:rFonts w:ascii="Simplified Arabic" w:hAnsi="Simplified Arabic" w:cs="Simplified Arabic"/>
          <w:sz w:val="28"/>
          <w:szCs w:val="28"/>
          <w:rtl/>
        </w:rPr>
        <w:t>تُعد الحوكمة الجيدة (</w:t>
      </w:r>
      <w:r w:rsidRPr="00CA0C0C">
        <w:rPr>
          <w:rFonts w:ascii="Simplified Arabic" w:hAnsi="Simplified Arabic" w:cs="Simplified Arabic"/>
          <w:sz w:val="28"/>
          <w:szCs w:val="28"/>
        </w:rPr>
        <w:t>Good Governance</w:t>
      </w:r>
      <w:r w:rsidRPr="00CA0C0C">
        <w:rPr>
          <w:rFonts w:ascii="Simplified Arabic" w:hAnsi="Simplified Arabic" w:cs="Simplified Arabic"/>
          <w:sz w:val="28"/>
          <w:szCs w:val="28"/>
          <w:rtl/>
        </w:rPr>
        <w:t>) أحد أهم المرتكزات التي تدعم الاستدامة المؤسسية، إذ تُسهم في تحقيق الشفافية والمساءلة والإفصاح، مما يؤدي إلى تحسين الأداء المؤسسي وتجنّب الفساد الإداري والمالي (</w:t>
      </w:r>
      <w:r w:rsidRPr="00CA0C0C">
        <w:rPr>
          <w:rFonts w:ascii="Simplified Arabic" w:hAnsi="Simplified Arabic" w:cs="Simplified Arabic"/>
          <w:sz w:val="28"/>
          <w:szCs w:val="28"/>
        </w:rPr>
        <w:t>OECD, 2015</w:t>
      </w:r>
      <w:r w:rsidRPr="00CA0C0C">
        <w:rPr>
          <w:rFonts w:ascii="Simplified Arabic" w:hAnsi="Simplified Arabic" w:cs="Simplified Arabic"/>
          <w:sz w:val="28"/>
          <w:szCs w:val="28"/>
          <w:rtl/>
        </w:rPr>
        <w:t>).</w:t>
      </w:r>
    </w:p>
    <w:p w14:paraId="2D4877E5" w14:textId="77777777" w:rsidR="000429DE" w:rsidRPr="00CA0C0C" w:rsidRDefault="000429DE" w:rsidP="000429DE">
      <w:pPr>
        <w:bidi/>
        <w:spacing w:line="480" w:lineRule="auto"/>
        <w:rPr>
          <w:rFonts w:ascii="Simplified Arabic" w:hAnsi="Simplified Arabic" w:cs="Simplified Arabic"/>
          <w:sz w:val="28"/>
          <w:szCs w:val="28"/>
        </w:rPr>
      </w:pPr>
      <w:r w:rsidRPr="00CA0C0C">
        <w:rPr>
          <w:rFonts w:ascii="Simplified Arabic" w:hAnsi="Simplified Arabic" w:cs="Simplified Arabic"/>
          <w:sz w:val="28"/>
          <w:szCs w:val="28"/>
          <w:rtl/>
        </w:rPr>
        <w:t>وتؤكد الأدبيات الحديثة أن تطبيق مبادئ الحوكمة المستدامة يخلق بيئة تنظيمية قائمة على العدالة والمساءلة، وهي عناصر جوهرية لدوام المؤسسة واستقرارها.</w:t>
      </w:r>
    </w:p>
    <w:p w14:paraId="502C5326" w14:textId="77777777" w:rsidR="000429DE" w:rsidRPr="00CA0C0C" w:rsidRDefault="000429DE" w:rsidP="000429DE">
      <w:pPr>
        <w:bidi/>
        <w:spacing w:line="480" w:lineRule="auto"/>
        <w:rPr>
          <w:rFonts w:ascii="Simplified Arabic" w:hAnsi="Simplified Arabic" w:cs="Simplified Arabic"/>
          <w:sz w:val="28"/>
          <w:szCs w:val="28"/>
        </w:rPr>
      </w:pPr>
      <w:r w:rsidRPr="00CA0C0C">
        <w:rPr>
          <w:rFonts w:ascii="Simplified Arabic" w:hAnsi="Simplified Arabic" w:cs="Simplified Arabic"/>
          <w:sz w:val="28"/>
          <w:szCs w:val="28"/>
          <w:rtl/>
        </w:rPr>
        <w:t>وفي المؤسسات الحكومية السعودية، تُسهم الحوكمة والاستدامة في تحقيق الأهداف الوطنية من خلال رفع مستوى كفاءة الإنفاق العام، وتعزيز الثقة بين الدولة والمجتمع، وتحسين جودة الخدمات المقدمة للمواطنين.</w:t>
      </w:r>
    </w:p>
    <w:p w14:paraId="4F7EB32B" w14:textId="77777777" w:rsidR="000429DE" w:rsidRPr="00CA0C0C" w:rsidRDefault="000429DE" w:rsidP="000429DE">
      <w:pPr>
        <w:bidi/>
        <w:spacing w:line="480" w:lineRule="auto"/>
        <w:rPr>
          <w:rFonts w:ascii="Simplified Arabic" w:hAnsi="Simplified Arabic" w:cs="Simplified Arabic"/>
          <w:sz w:val="28"/>
          <w:szCs w:val="28"/>
        </w:rPr>
      </w:pPr>
      <w:r w:rsidRPr="00CA0C0C">
        <w:rPr>
          <w:rFonts w:ascii="Simplified Arabic" w:hAnsi="Simplified Arabic" w:cs="Simplified Arabic"/>
          <w:sz w:val="28"/>
          <w:szCs w:val="28"/>
          <w:rtl/>
        </w:rPr>
        <w:t>كما أن الربط بين الاستدامة والحوكمة أصبح من المتطلبات الأساسية في تقييم الأداء المؤسسي في القطاع الحكومي وفق دليل التميز المؤسسي الوطني الصادر عن وزارة الموارد البشرية والتنمية الاجتماعية.</w:t>
      </w:r>
    </w:p>
    <w:p w14:paraId="4AAC54B5" w14:textId="77777777" w:rsidR="000429DE" w:rsidRPr="00C750B9" w:rsidRDefault="000429DE" w:rsidP="000429DE">
      <w:pPr>
        <w:pStyle w:val="a6"/>
        <w:numPr>
          <w:ilvl w:val="0"/>
          <w:numId w:val="17"/>
        </w:numPr>
        <w:bidi/>
        <w:spacing w:line="480" w:lineRule="auto"/>
        <w:rPr>
          <w:rFonts w:ascii="Simplified Arabic" w:hAnsi="Simplified Arabic" w:cs="Simplified Arabic"/>
          <w:b/>
          <w:bCs/>
          <w:sz w:val="28"/>
          <w:szCs w:val="28"/>
        </w:rPr>
      </w:pPr>
      <w:r w:rsidRPr="00C750B9">
        <w:rPr>
          <w:rFonts w:ascii="Simplified Arabic" w:hAnsi="Simplified Arabic" w:cs="Simplified Arabic"/>
          <w:b/>
          <w:bCs/>
          <w:sz w:val="28"/>
          <w:szCs w:val="28"/>
          <w:rtl/>
        </w:rPr>
        <w:t>تعزيز الثقة والمصداقية المؤسسية</w:t>
      </w:r>
    </w:p>
    <w:p w14:paraId="503A86A9" w14:textId="77777777" w:rsidR="000429DE" w:rsidRPr="00CA0C0C" w:rsidRDefault="000429DE" w:rsidP="000429DE">
      <w:pPr>
        <w:bidi/>
        <w:spacing w:line="480" w:lineRule="auto"/>
        <w:rPr>
          <w:rFonts w:ascii="Simplified Arabic" w:hAnsi="Simplified Arabic" w:cs="Simplified Arabic"/>
          <w:sz w:val="28"/>
          <w:szCs w:val="28"/>
        </w:rPr>
      </w:pPr>
      <w:r w:rsidRPr="00CA0C0C">
        <w:rPr>
          <w:rFonts w:ascii="Simplified Arabic" w:hAnsi="Simplified Arabic" w:cs="Simplified Arabic"/>
          <w:sz w:val="28"/>
          <w:szCs w:val="28"/>
          <w:rtl/>
        </w:rPr>
        <w:t>من النتائج المباشرة لتبنّي الاستدامة المؤسسية تحسين صورة المؤسسة وسمعتها العامة، إذ يرى أصحاب المصلحة — من موظفين، ومواطنين، ومستفيدين، وشركاء — أن المؤسسة التي تتبنى مبادئ الاستدامة والشفافية هي مؤسسة مسؤولة وجديرة بالثقة (</w:t>
      </w:r>
      <w:r w:rsidRPr="00CA0C0C">
        <w:rPr>
          <w:rFonts w:ascii="Simplified Arabic" w:hAnsi="Simplified Arabic" w:cs="Simplified Arabic"/>
          <w:sz w:val="28"/>
          <w:szCs w:val="28"/>
        </w:rPr>
        <w:t>Carroll, 2016</w:t>
      </w:r>
      <w:r w:rsidRPr="00CA0C0C">
        <w:rPr>
          <w:rFonts w:ascii="Simplified Arabic" w:hAnsi="Simplified Arabic" w:cs="Simplified Arabic"/>
          <w:sz w:val="28"/>
          <w:szCs w:val="28"/>
          <w:rtl/>
        </w:rPr>
        <w:t>).</w:t>
      </w:r>
    </w:p>
    <w:p w14:paraId="704CD23D" w14:textId="77777777" w:rsidR="000429DE" w:rsidRPr="00CA0C0C" w:rsidRDefault="000429DE" w:rsidP="000429DE">
      <w:pPr>
        <w:bidi/>
        <w:spacing w:line="480" w:lineRule="auto"/>
        <w:rPr>
          <w:rFonts w:ascii="Simplified Arabic" w:hAnsi="Simplified Arabic" w:cs="Simplified Arabic"/>
          <w:sz w:val="28"/>
          <w:szCs w:val="28"/>
        </w:rPr>
      </w:pPr>
      <w:r w:rsidRPr="00CA0C0C">
        <w:rPr>
          <w:rFonts w:ascii="Simplified Arabic" w:hAnsi="Simplified Arabic" w:cs="Simplified Arabic"/>
          <w:sz w:val="28"/>
          <w:szCs w:val="28"/>
          <w:rtl/>
        </w:rPr>
        <w:t>وفي المشاريع الحكومية، يؤدي الالتزام بالاستدامة إلى بناء ثقة المجتمع بالدولة ومؤسساتها التنفيذية، ما يُسهم في زيادة المشاركة المجتمعية ودعم البرامج التنموية.</w:t>
      </w:r>
    </w:p>
    <w:p w14:paraId="4E2A6DFD" w14:textId="77777777" w:rsidR="000429DE" w:rsidRPr="00CA0C0C" w:rsidRDefault="000429DE" w:rsidP="000429DE">
      <w:pPr>
        <w:bidi/>
        <w:spacing w:line="480" w:lineRule="auto"/>
        <w:rPr>
          <w:rFonts w:ascii="Simplified Arabic" w:hAnsi="Simplified Arabic" w:cs="Simplified Arabic"/>
          <w:sz w:val="28"/>
          <w:szCs w:val="28"/>
        </w:rPr>
      </w:pPr>
      <w:r w:rsidRPr="00CA0C0C">
        <w:rPr>
          <w:rFonts w:ascii="Simplified Arabic" w:hAnsi="Simplified Arabic" w:cs="Simplified Arabic"/>
          <w:sz w:val="28"/>
          <w:szCs w:val="28"/>
          <w:rtl/>
        </w:rPr>
        <w:t>وتشير دراسة الباز (2021) إلى أن المؤسسات التي تطبق برامج استدامة ومسؤولية مجتمعية تُحقق مستويات أعلى من الولاء المؤسسي والرضا المجتمعي، وهو ما ينعكس إيجابًا على أدائها العام وقدرتها على تنفيذ استراتيجياتها بفعالية.</w:t>
      </w:r>
    </w:p>
    <w:p w14:paraId="4CCA5841" w14:textId="77777777" w:rsidR="000429DE" w:rsidRPr="00C750B9" w:rsidRDefault="000429DE" w:rsidP="000429DE">
      <w:pPr>
        <w:pStyle w:val="a6"/>
        <w:numPr>
          <w:ilvl w:val="0"/>
          <w:numId w:val="17"/>
        </w:numPr>
        <w:bidi/>
        <w:spacing w:line="480" w:lineRule="auto"/>
        <w:rPr>
          <w:rFonts w:ascii="Simplified Arabic" w:hAnsi="Simplified Arabic" w:cs="Simplified Arabic"/>
          <w:b/>
          <w:bCs/>
          <w:sz w:val="28"/>
          <w:szCs w:val="28"/>
        </w:rPr>
      </w:pPr>
      <w:r w:rsidRPr="00C750B9">
        <w:rPr>
          <w:rFonts w:ascii="Simplified Arabic" w:hAnsi="Simplified Arabic" w:cs="Simplified Arabic"/>
          <w:b/>
          <w:bCs/>
          <w:sz w:val="28"/>
          <w:szCs w:val="28"/>
          <w:rtl/>
        </w:rPr>
        <w:t>دعم الابتكار والتطوير التنظيمي</w:t>
      </w:r>
    </w:p>
    <w:p w14:paraId="09A88B2F" w14:textId="77777777" w:rsidR="000429DE" w:rsidRPr="00CA0C0C" w:rsidRDefault="000429DE" w:rsidP="000429DE">
      <w:pPr>
        <w:bidi/>
        <w:spacing w:line="480" w:lineRule="auto"/>
        <w:rPr>
          <w:rFonts w:ascii="Simplified Arabic" w:hAnsi="Simplified Arabic" w:cs="Simplified Arabic"/>
          <w:sz w:val="28"/>
          <w:szCs w:val="28"/>
        </w:rPr>
      </w:pPr>
      <w:r w:rsidRPr="00CA0C0C">
        <w:rPr>
          <w:rFonts w:ascii="Simplified Arabic" w:hAnsi="Simplified Arabic" w:cs="Simplified Arabic"/>
          <w:sz w:val="28"/>
          <w:szCs w:val="28"/>
          <w:rtl/>
        </w:rPr>
        <w:t>تُعد الاستدامة المؤسسية بيئة محفزة على الإبداع والابتكار، إذ تُشجع المؤسسات على تبنّي تقنيات حديثة وممارسات عمل مبتكرة تسهم في تحسين الكفاءة وتقليل الأثر البيئي.</w:t>
      </w:r>
    </w:p>
    <w:p w14:paraId="21F04E30" w14:textId="77777777" w:rsidR="000429DE" w:rsidRPr="00CA0C0C" w:rsidRDefault="000429DE" w:rsidP="000429DE">
      <w:pPr>
        <w:bidi/>
        <w:spacing w:line="480" w:lineRule="auto"/>
        <w:rPr>
          <w:rFonts w:ascii="Simplified Arabic" w:hAnsi="Simplified Arabic" w:cs="Simplified Arabic"/>
          <w:sz w:val="28"/>
          <w:szCs w:val="28"/>
        </w:rPr>
      </w:pPr>
      <w:r w:rsidRPr="00CA0C0C">
        <w:rPr>
          <w:rFonts w:ascii="Simplified Arabic" w:hAnsi="Simplified Arabic" w:cs="Simplified Arabic"/>
          <w:sz w:val="28"/>
          <w:szCs w:val="28"/>
          <w:rtl/>
        </w:rPr>
        <w:t xml:space="preserve">ويرى </w:t>
      </w:r>
      <w:r w:rsidRPr="00CA0C0C">
        <w:rPr>
          <w:rFonts w:ascii="Simplified Arabic" w:hAnsi="Simplified Arabic" w:cs="Simplified Arabic"/>
          <w:sz w:val="28"/>
          <w:szCs w:val="28"/>
        </w:rPr>
        <w:t>Fullan</w:t>
      </w:r>
      <w:r w:rsidRPr="00CA0C0C">
        <w:rPr>
          <w:rFonts w:ascii="Simplified Arabic" w:hAnsi="Simplified Arabic" w:cs="Simplified Arabic"/>
          <w:sz w:val="28"/>
          <w:szCs w:val="28"/>
          <w:rtl/>
        </w:rPr>
        <w:t xml:space="preserve"> (2017) أن المؤسسات المستدامة هي تلك التي "تتعلم باستمرار وتستثمر في التطوير الذاتي"، لأنها تعتبر الابتكار وسيلة لضمان بقائها في المستقبل.</w:t>
      </w:r>
    </w:p>
    <w:p w14:paraId="1AF43F30" w14:textId="77777777" w:rsidR="000429DE" w:rsidRDefault="000429DE" w:rsidP="000429DE">
      <w:pPr>
        <w:bidi/>
        <w:spacing w:line="480" w:lineRule="auto"/>
        <w:rPr>
          <w:rFonts w:ascii="Simplified Arabic" w:hAnsi="Simplified Arabic" w:cs="Simplified Arabic"/>
          <w:sz w:val="28"/>
          <w:szCs w:val="28"/>
          <w:rtl/>
        </w:rPr>
      </w:pPr>
      <w:r w:rsidRPr="00CA0C0C">
        <w:rPr>
          <w:rFonts w:ascii="Simplified Arabic" w:hAnsi="Simplified Arabic" w:cs="Simplified Arabic"/>
          <w:sz w:val="28"/>
          <w:szCs w:val="28"/>
          <w:rtl/>
        </w:rPr>
        <w:t>وفي السياق السعودي، يتضح هذا الدور في المشاريع الحكومية التي تعتمد التحول الرقمي والتقنيات الذكية في إدارة الموارد، مثل منصة اعتماد ومنظومة إدارة المشاريع الحكومية (</w:t>
      </w:r>
      <w:r w:rsidRPr="00CA0C0C">
        <w:rPr>
          <w:rFonts w:ascii="Simplified Arabic" w:hAnsi="Simplified Arabic" w:cs="Simplified Arabic"/>
          <w:sz w:val="28"/>
          <w:szCs w:val="28"/>
        </w:rPr>
        <w:t>PMO</w:t>
      </w:r>
      <w:r w:rsidRPr="00CA0C0C">
        <w:rPr>
          <w:rFonts w:ascii="Simplified Arabic" w:hAnsi="Simplified Arabic" w:cs="Simplified Arabic"/>
          <w:sz w:val="28"/>
          <w:szCs w:val="28"/>
          <w:rtl/>
        </w:rPr>
        <w:t>)، التي تسعى إلى ترسيخ مفاهيم الإدارة المستدامة من خلال الحلول الرقمية والشفافية التشغيلية.</w:t>
      </w:r>
    </w:p>
    <w:p w14:paraId="2728CD4F" w14:textId="77777777" w:rsidR="000429DE" w:rsidRDefault="000429DE" w:rsidP="000429DE">
      <w:pPr>
        <w:bidi/>
        <w:spacing w:line="480" w:lineRule="auto"/>
        <w:rPr>
          <w:rFonts w:ascii="Simplified Arabic" w:hAnsi="Simplified Arabic" w:cs="Simplified Arabic"/>
          <w:sz w:val="28"/>
          <w:szCs w:val="28"/>
          <w:rtl/>
        </w:rPr>
      </w:pPr>
    </w:p>
    <w:p w14:paraId="6359245E" w14:textId="77777777" w:rsidR="000429DE" w:rsidRPr="00CA0C0C" w:rsidRDefault="000429DE" w:rsidP="000429DE">
      <w:pPr>
        <w:bidi/>
        <w:spacing w:line="480" w:lineRule="auto"/>
        <w:rPr>
          <w:rFonts w:ascii="Simplified Arabic" w:hAnsi="Simplified Arabic" w:cs="Simplified Arabic"/>
          <w:sz w:val="28"/>
          <w:szCs w:val="28"/>
        </w:rPr>
      </w:pPr>
    </w:p>
    <w:p w14:paraId="6DD50DBA" w14:textId="77777777" w:rsidR="000429DE" w:rsidRPr="00C750B9" w:rsidRDefault="000429DE" w:rsidP="000429DE">
      <w:pPr>
        <w:pStyle w:val="a6"/>
        <w:numPr>
          <w:ilvl w:val="0"/>
          <w:numId w:val="17"/>
        </w:numPr>
        <w:bidi/>
        <w:spacing w:line="480" w:lineRule="auto"/>
        <w:rPr>
          <w:rFonts w:ascii="Simplified Arabic" w:hAnsi="Simplified Arabic" w:cs="Simplified Arabic"/>
          <w:b/>
          <w:bCs/>
          <w:sz w:val="28"/>
          <w:szCs w:val="28"/>
        </w:rPr>
      </w:pPr>
      <w:r w:rsidRPr="00C750B9">
        <w:rPr>
          <w:rFonts w:ascii="Simplified Arabic" w:hAnsi="Simplified Arabic" w:cs="Simplified Arabic"/>
          <w:b/>
          <w:bCs/>
          <w:sz w:val="28"/>
          <w:szCs w:val="28"/>
          <w:rtl/>
        </w:rPr>
        <w:t>تحقيق التكامل مع رؤية المملكة 2030</w:t>
      </w:r>
    </w:p>
    <w:p w14:paraId="217C81C6" w14:textId="77777777" w:rsidR="000429DE" w:rsidRPr="00CA0C0C" w:rsidRDefault="000429DE" w:rsidP="000429DE">
      <w:pPr>
        <w:bidi/>
        <w:spacing w:line="480" w:lineRule="auto"/>
        <w:rPr>
          <w:rFonts w:ascii="Simplified Arabic" w:hAnsi="Simplified Arabic" w:cs="Simplified Arabic"/>
          <w:sz w:val="28"/>
          <w:szCs w:val="28"/>
        </w:rPr>
      </w:pPr>
      <w:r w:rsidRPr="00CA0C0C">
        <w:rPr>
          <w:rFonts w:ascii="Simplified Arabic" w:hAnsi="Simplified Arabic" w:cs="Simplified Arabic"/>
          <w:sz w:val="28"/>
          <w:szCs w:val="28"/>
          <w:rtl/>
        </w:rPr>
        <w:t>تمثل رؤية المملكة العربية السعودية 2030 الإطار الوطني الأشمل الذي يُجسد مبادئ الاستدامة المؤسسية في السياسات العامة، حيث تؤكد على رفع كفاءة الأداء الحكومي، وتنمية رأس المال البشري، وتعزيز المسؤولية الاجتماعية، وحماية البيئة.</w:t>
      </w:r>
    </w:p>
    <w:p w14:paraId="408B3D4E" w14:textId="77777777" w:rsidR="000429DE" w:rsidRPr="00CA0C0C" w:rsidRDefault="000429DE" w:rsidP="000429DE">
      <w:pPr>
        <w:bidi/>
        <w:spacing w:line="480" w:lineRule="auto"/>
        <w:rPr>
          <w:rFonts w:ascii="Simplified Arabic" w:hAnsi="Simplified Arabic" w:cs="Simplified Arabic"/>
          <w:sz w:val="28"/>
          <w:szCs w:val="28"/>
        </w:rPr>
      </w:pPr>
      <w:r w:rsidRPr="00CA0C0C">
        <w:rPr>
          <w:rFonts w:ascii="Simplified Arabic" w:hAnsi="Simplified Arabic" w:cs="Simplified Arabic"/>
          <w:sz w:val="28"/>
          <w:szCs w:val="28"/>
          <w:rtl/>
        </w:rPr>
        <w:t>ومن ثم، فإن تطبيق مبادئ الاستدامة في المشاريع الحكومية يُعدّ ترجمة عملية لمستهدفات الرؤية، لا سيما في برامجها الرئيسة مثل:</w:t>
      </w:r>
    </w:p>
    <w:p w14:paraId="38BBB1E7" w14:textId="77777777" w:rsidR="000429DE" w:rsidRPr="00C750B9" w:rsidRDefault="000429DE" w:rsidP="000429DE">
      <w:pPr>
        <w:pStyle w:val="a6"/>
        <w:numPr>
          <w:ilvl w:val="0"/>
          <w:numId w:val="18"/>
        </w:numPr>
        <w:bidi/>
        <w:spacing w:line="480" w:lineRule="auto"/>
        <w:rPr>
          <w:rFonts w:ascii="Simplified Arabic" w:hAnsi="Simplified Arabic" w:cs="Simplified Arabic"/>
          <w:sz w:val="28"/>
          <w:szCs w:val="28"/>
        </w:rPr>
      </w:pPr>
      <w:r w:rsidRPr="00C750B9">
        <w:rPr>
          <w:rFonts w:ascii="Simplified Arabic" w:hAnsi="Simplified Arabic" w:cs="Simplified Arabic"/>
          <w:sz w:val="28"/>
          <w:szCs w:val="28"/>
          <w:rtl/>
        </w:rPr>
        <w:t>برنامج التحول الوطني،</w:t>
      </w:r>
    </w:p>
    <w:p w14:paraId="13A4B939" w14:textId="77777777" w:rsidR="000429DE" w:rsidRPr="00C750B9" w:rsidRDefault="000429DE" w:rsidP="000429DE">
      <w:pPr>
        <w:pStyle w:val="a6"/>
        <w:numPr>
          <w:ilvl w:val="0"/>
          <w:numId w:val="18"/>
        </w:numPr>
        <w:bidi/>
        <w:spacing w:line="480" w:lineRule="auto"/>
        <w:rPr>
          <w:rFonts w:ascii="Simplified Arabic" w:hAnsi="Simplified Arabic" w:cs="Simplified Arabic"/>
          <w:sz w:val="28"/>
          <w:szCs w:val="28"/>
        </w:rPr>
      </w:pPr>
      <w:r w:rsidRPr="00C750B9">
        <w:rPr>
          <w:rFonts w:ascii="Simplified Arabic" w:hAnsi="Simplified Arabic" w:cs="Simplified Arabic"/>
          <w:sz w:val="28"/>
          <w:szCs w:val="28"/>
          <w:rtl/>
        </w:rPr>
        <w:t>برنامج تطوير القطاع المالي،</w:t>
      </w:r>
    </w:p>
    <w:p w14:paraId="31626C11" w14:textId="77777777" w:rsidR="000429DE" w:rsidRPr="00C750B9" w:rsidRDefault="000429DE" w:rsidP="000429DE">
      <w:pPr>
        <w:pStyle w:val="a6"/>
        <w:numPr>
          <w:ilvl w:val="0"/>
          <w:numId w:val="18"/>
        </w:numPr>
        <w:bidi/>
        <w:spacing w:line="480" w:lineRule="auto"/>
        <w:rPr>
          <w:rFonts w:ascii="Simplified Arabic" w:hAnsi="Simplified Arabic" w:cs="Simplified Arabic"/>
          <w:sz w:val="28"/>
          <w:szCs w:val="28"/>
        </w:rPr>
      </w:pPr>
      <w:r w:rsidRPr="00C750B9">
        <w:rPr>
          <w:rFonts w:ascii="Simplified Arabic" w:hAnsi="Simplified Arabic" w:cs="Simplified Arabic"/>
          <w:sz w:val="28"/>
          <w:szCs w:val="28"/>
          <w:rtl/>
        </w:rPr>
        <w:t>الاستراتيجية الوطنية للاستدامة البيئية.</w:t>
      </w:r>
    </w:p>
    <w:p w14:paraId="27D89009" w14:textId="77777777" w:rsidR="000429DE" w:rsidRDefault="000429DE" w:rsidP="000429DE">
      <w:pPr>
        <w:bidi/>
        <w:spacing w:line="480" w:lineRule="auto"/>
        <w:rPr>
          <w:rFonts w:ascii="Simplified Arabic" w:hAnsi="Simplified Arabic" w:cs="Simplified Arabic"/>
          <w:sz w:val="28"/>
          <w:szCs w:val="28"/>
          <w:rtl/>
        </w:rPr>
      </w:pPr>
      <w:r w:rsidRPr="00CA0C0C">
        <w:rPr>
          <w:rFonts w:ascii="Simplified Arabic" w:hAnsi="Simplified Arabic" w:cs="Simplified Arabic"/>
          <w:sz w:val="28"/>
          <w:szCs w:val="28"/>
          <w:rtl/>
        </w:rPr>
        <w:t>وتُشير وزارة الاقتصاد والتخطيط (2024) إلى أن دمج الاستدامة في إدارة المشاريع الحكومية يسهم في تحقيق وفورات مالية كبيرة، وتحسين جودة الخدمات، ورفع مؤشرات الكفاءة المؤسسية.</w:t>
      </w:r>
    </w:p>
    <w:p w14:paraId="3A1A642A" w14:textId="77777777" w:rsidR="000429DE" w:rsidRDefault="000429DE" w:rsidP="000429DE">
      <w:pPr>
        <w:bidi/>
        <w:spacing w:line="480" w:lineRule="auto"/>
        <w:rPr>
          <w:rFonts w:ascii="Simplified Arabic" w:hAnsi="Simplified Arabic" w:cs="Simplified Arabic"/>
          <w:sz w:val="28"/>
          <w:szCs w:val="28"/>
          <w:rtl/>
        </w:rPr>
      </w:pPr>
    </w:p>
    <w:p w14:paraId="21817042" w14:textId="77777777" w:rsidR="000429DE" w:rsidRDefault="000429DE" w:rsidP="000429DE">
      <w:pPr>
        <w:bidi/>
        <w:spacing w:line="480" w:lineRule="auto"/>
        <w:rPr>
          <w:rFonts w:ascii="Simplified Arabic" w:hAnsi="Simplified Arabic" w:cs="Simplified Arabic"/>
          <w:sz w:val="28"/>
          <w:szCs w:val="28"/>
          <w:rtl/>
        </w:rPr>
      </w:pPr>
    </w:p>
    <w:p w14:paraId="7DBC5503" w14:textId="77777777" w:rsidR="000429DE" w:rsidRPr="00C750B9" w:rsidRDefault="000429DE" w:rsidP="000429DE">
      <w:pPr>
        <w:bidi/>
        <w:spacing w:line="480" w:lineRule="auto"/>
        <w:outlineLvl w:val="2"/>
        <w:rPr>
          <w:rFonts w:ascii="Simplified Arabic" w:hAnsi="Simplified Arabic" w:cs="Simplified Arabic"/>
          <w:b/>
          <w:bCs/>
          <w:sz w:val="32"/>
          <w:szCs w:val="32"/>
          <w:rtl/>
        </w:rPr>
      </w:pPr>
      <w:bookmarkStart w:id="15" w:name="_Toc212336820"/>
      <w:r w:rsidRPr="00C750B9">
        <w:rPr>
          <w:rFonts w:ascii="Simplified Arabic" w:hAnsi="Simplified Arabic" w:cs="Simplified Arabic"/>
          <w:b/>
          <w:bCs/>
          <w:sz w:val="32"/>
          <w:szCs w:val="32"/>
          <w:rtl/>
        </w:rPr>
        <w:t>القيادة التحويلية</w:t>
      </w:r>
      <w:r w:rsidRPr="00C750B9">
        <w:rPr>
          <w:rFonts w:ascii="Simplified Arabic" w:hAnsi="Simplified Arabic" w:cs="Simplified Arabic"/>
          <w:b/>
          <w:bCs/>
          <w:sz w:val="32"/>
          <w:szCs w:val="32"/>
        </w:rPr>
        <w:t xml:space="preserve"> (Transformational Leadership)</w:t>
      </w:r>
      <w:bookmarkEnd w:id="15"/>
    </w:p>
    <w:p w14:paraId="3D164768" w14:textId="77777777" w:rsidR="000429DE" w:rsidRPr="00C750B9" w:rsidRDefault="000429DE" w:rsidP="000429DE">
      <w:pPr>
        <w:bidi/>
        <w:spacing w:line="480" w:lineRule="auto"/>
        <w:rPr>
          <w:rFonts w:ascii="Simplified Arabic" w:hAnsi="Simplified Arabic" w:cs="Simplified Arabic"/>
          <w:sz w:val="28"/>
          <w:szCs w:val="28"/>
          <w:rtl/>
        </w:rPr>
      </w:pPr>
      <w:r w:rsidRPr="00C750B9">
        <w:rPr>
          <w:rFonts w:ascii="Simplified Arabic" w:hAnsi="Simplified Arabic" w:cs="Simplified Arabic"/>
          <w:sz w:val="28"/>
          <w:szCs w:val="28"/>
          <w:rtl/>
        </w:rPr>
        <w:t>تُعد القيادة التحويلية</w:t>
      </w:r>
      <w:r w:rsidRPr="00C750B9">
        <w:rPr>
          <w:rFonts w:ascii="Simplified Arabic" w:hAnsi="Simplified Arabic" w:cs="Simplified Arabic"/>
          <w:sz w:val="28"/>
          <w:szCs w:val="28"/>
        </w:rPr>
        <w:t xml:space="preserve"> (Transformational Leadership) </w:t>
      </w:r>
      <w:r w:rsidRPr="00C750B9">
        <w:rPr>
          <w:rFonts w:ascii="Simplified Arabic" w:hAnsi="Simplified Arabic" w:cs="Simplified Arabic"/>
          <w:sz w:val="28"/>
          <w:szCs w:val="28"/>
          <w:rtl/>
        </w:rPr>
        <w:t>من أبرز الاتجاهات المعاصرة في الفكر الإداري، إذ تمثل نموذجًا قياديًا يسعى إلى إحداث تغيير جذري في سلوكيات الأفراد وثقافة المنظمة، من خلال التحفيز، والإلهام، والتمكين، وتحويل القيم الفردية إلى التزام جماعي تجاه الأهداف التنظيمية</w:t>
      </w:r>
      <w:r w:rsidRPr="00C750B9">
        <w:rPr>
          <w:rFonts w:ascii="Simplified Arabic" w:hAnsi="Simplified Arabic" w:cs="Simplified Arabic"/>
          <w:sz w:val="28"/>
          <w:szCs w:val="28"/>
        </w:rPr>
        <w:t>.</w:t>
      </w:r>
    </w:p>
    <w:p w14:paraId="1ABE293D" w14:textId="77777777" w:rsidR="000429DE" w:rsidRPr="00C750B9" w:rsidRDefault="000429DE" w:rsidP="000429DE">
      <w:pPr>
        <w:bidi/>
        <w:spacing w:line="480" w:lineRule="auto"/>
        <w:rPr>
          <w:rFonts w:ascii="Simplified Arabic" w:hAnsi="Simplified Arabic" w:cs="Simplified Arabic"/>
          <w:sz w:val="28"/>
          <w:szCs w:val="28"/>
          <w:rtl/>
        </w:rPr>
      </w:pPr>
      <w:r w:rsidRPr="00C750B9">
        <w:rPr>
          <w:rFonts w:ascii="Simplified Arabic" w:hAnsi="Simplified Arabic" w:cs="Simplified Arabic"/>
          <w:sz w:val="28"/>
          <w:szCs w:val="28"/>
          <w:rtl/>
        </w:rPr>
        <w:t>وقد اكتسب هذا النمط القيادي أهمية كبيرة في العقود الأخيرة نظرًا لقدرته على التعامل مع بيئات العمل المعقدة والمتغيرة، وتحقيق مستويات عالية من الأداء والولاء التنظيمي</w:t>
      </w:r>
      <w:r w:rsidRPr="00C750B9">
        <w:rPr>
          <w:rFonts w:ascii="Simplified Arabic" w:hAnsi="Simplified Arabic" w:cs="Simplified Arabic"/>
          <w:sz w:val="28"/>
          <w:szCs w:val="28"/>
        </w:rPr>
        <w:t>.</w:t>
      </w:r>
    </w:p>
    <w:p w14:paraId="0C40D571" w14:textId="77777777" w:rsidR="000429DE" w:rsidRPr="00C750B9" w:rsidRDefault="000429DE" w:rsidP="000429DE">
      <w:pPr>
        <w:bidi/>
        <w:spacing w:line="480" w:lineRule="auto"/>
        <w:rPr>
          <w:rFonts w:ascii="Simplified Arabic" w:hAnsi="Simplified Arabic" w:cs="Simplified Arabic"/>
          <w:sz w:val="28"/>
          <w:szCs w:val="28"/>
          <w:rtl/>
        </w:rPr>
      </w:pPr>
      <w:r w:rsidRPr="00C750B9">
        <w:rPr>
          <w:rFonts w:ascii="Simplified Arabic" w:hAnsi="Simplified Arabic" w:cs="Simplified Arabic"/>
          <w:sz w:val="28"/>
          <w:szCs w:val="28"/>
          <w:rtl/>
        </w:rPr>
        <w:t>ظهر مفهوم القيادة التحويلية لأول مرة على يد العالم</w:t>
      </w:r>
      <w:r w:rsidRPr="00C750B9">
        <w:rPr>
          <w:rFonts w:ascii="Simplified Arabic" w:hAnsi="Simplified Arabic" w:cs="Simplified Arabic"/>
          <w:sz w:val="28"/>
          <w:szCs w:val="28"/>
        </w:rPr>
        <w:t xml:space="preserve"> James MacGregor Burns (1978) </w:t>
      </w:r>
      <w:r w:rsidRPr="00C750B9">
        <w:rPr>
          <w:rFonts w:ascii="Simplified Arabic" w:hAnsi="Simplified Arabic" w:cs="Simplified Arabic"/>
          <w:sz w:val="28"/>
          <w:szCs w:val="28"/>
          <w:rtl/>
        </w:rPr>
        <w:t>الذي ميّز بين القيادة "التبادلية</w:t>
      </w:r>
      <w:r w:rsidRPr="00C750B9">
        <w:rPr>
          <w:rFonts w:ascii="Simplified Arabic" w:hAnsi="Simplified Arabic" w:cs="Simplified Arabic"/>
          <w:sz w:val="28"/>
          <w:szCs w:val="28"/>
        </w:rPr>
        <w:t xml:space="preserve">" (Transactional Leadership) </w:t>
      </w:r>
      <w:r w:rsidRPr="00C750B9">
        <w:rPr>
          <w:rFonts w:ascii="Simplified Arabic" w:hAnsi="Simplified Arabic" w:cs="Simplified Arabic"/>
          <w:sz w:val="28"/>
          <w:szCs w:val="28"/>
          <w:rtl/>
        </w:rPr>
        <w:t>القائمة على تبادل المنافع، والقيادة "التحويلية</w:t>
      </w:r>
      <w:r w:rsidRPr="00C750B9">
        <w:rPr>
          <w:rFonts w:ascii="Simplified Arabic" w:hAnsi="Simplified Arabic" w:cs="Simplified Arabic"/>
          <w:sz w:val="28"/>
          <w:szCs w:val="28"/>
        </w:rPr>
        <w:t xml:space="preserve">" (Transformational Leadership) </w:t>
      </w:r>
      <w:r w:rsidRPr="00C750B9">
        <w:rPr>
          <w:rFonts w:ascii="Simplified Arabic" w:hAnsi="Simplified Arabic" w:cs="Simplified Arabic"/>
          <w:sz w:val="28"/>
          <w:szCs w:val="28"/>
          <w:rtl/>
        </w:rPr>
        <w:t>القائمة على التحفيز والتأثير العاطفي والفكري</w:t>
      </w:r>
      <w:r w:rsidRPr="00C750B9">
        <w:rPr>
          <w:rFonts w:ascii="Simplified Arabic" w:hAnsi="Simplified Arabic" w:cs="Simplified Arabic"/>
          <w:sz w:val="28"/>
          <w:szCs w:val="28"/>
        </w:rPr>
        <w:t>.</w:t>
      </w:r>
    </w:p>
    <w:p w14:paraId="2E490015" w14:textId="77777777" w:rsidR="000429DE" w:rsidRPr="00C750B9" w:rsidRDefault="000429DE" w:rsidP="000429DE">
      <w:pPr>
        <w:bidi/>
        <w:spacing w:line="480" w:lineRule="auto"/>
        <w:rPr>
          <w:rFonts w:ascii="Simplified Arabic" w:hAnsi="Simplified Arabic" w:cs="Simplified Arabic"/>
          <w:sz w:val="28"/>
          <w:szCs w:val="28"/>
          <w:rtl/>
        </w:rPr>
      </w:pPr>
      <w:r w:rsidRPr="00C750B9">
        <w:rPr>
          <w:rFonts w:ascii="Simplified Arabic" w:hAnsi="Simplified Arabic" w:cs="Simplified Arabic"/>
          <w:sz w:val="28"/>
          <w:szCs w:val="28"/>
          <w:rtl/>
        </w:rPr>
        <w:t>ثم قام</w:t>
      </w:r>
      <w:r w:rsidRPr="00C750B9">
        <w:rPr>
          <w:rFonts w:ascii="Simplified Arabic" w:hAnsi="Simplified Arabic" w:cs="Simplified Arabic"/>
          <w:sz w:val="28"/>
          <w:szCs w:val="28"/>
        </w:rPr>
        <w:t xml:space="preserve"> Bass (1985) </w:t>
      </w:r>
      <w:r w:rsidRPr="00C750B9">
        <w:rPr>
          <w:rFonts w:ascii="Simplified Arabic" w:hAnsi="Simplified Arabic" w:cs="Simplified Arabic"/>
          <w:sz w:val="28"/>
          <w:szCs w:val="28"/>
          <w:rtl/>
        </w:rPr>
        <w:t>بتطوير النظرية وصياغة نموذجها الشهير الذي أصبح من أكثر نماذج القيادة استخدامًا في الدراسات الأكاديمية والتطبيقات المؤسسية</w:t>
      </w:r>
      <w:r w:rsidRPr="00C750B9">
        <w:rPr>
          <w:rFonts w:ascii="Simplified Arabic" w:hAnsi="Simplified Arabic" w:cs="Simplified Arabic"/>
          <w:sz w:val="28"/>
          <w:szCs w:val="28"/>
        </w:rPr>
        <w:t xml:space="preserve"> (Bass &amp; Avolio, 1994).</w:t>
      </w:r>
    </w:p>
    <w:p w14:paraId="4194E9AA" w14:textId="77777777" w:rsidR="000429DE" w:rsidRDefault="000429DE" w:rsidP="000429DE">
      <w:pPr>
        <w:bidi/>
        <w:spacing w:line="480" w:lineRule="auto"/>
        <w:rPr>
          <w:rFonts w:ascii="Simplified Arabic" w:hAnsi="Simplified Arabic" w:cs="Simplified Arabic"/>
          <w:sz w:val="28"/>
          <w:szCs w:val="28"/>
          <w:rtl/>
        </w:rPr>
      </w:pPr>
    </w:p>
    <w:p w14:paraId="08D4F5E7" w14:textId="77777777" w:rsidR="000429DE" w:rsidRDefault="000429DE" w:rsidP="000429DE">
      <w:pPr>
        <w:bidi/>
        <w:spacing w:line="480" w:lineRule="auto"/>
        <w:rPr>
          <w:rFonts w:ascii="Simplified Arabic" w:hAnsi="Simplified Arabic" w:cs="Simplified Arabic"/>
          <w:sz w:val="28"/>
          <w:szCs w:val="28"/>
          <w:rtl/>
        </w:rPr>
      </w:pPr>
    </w:p>
    <w:p w14:paraId="6CEA5BE8" w14:textId="77777777" w:rsidR="000429DE" w:rsidRPr="00C750B9" w:rsidRDefault="000429DE" w:rsidP="000429DE">
      <w:pPr>
        <w:bidi/>
        <w:spacing w:line="480" w:lineRule="auto"/>
        <w:rPr>
          <w:rFonts w:ascii="Simplified Arabic" w:hAnsi="Simplified Arabic" w:cs="Simplified Arabic"/>
          <w:b/>
          <w:bCs/>
          <w:sz w:val="32"/>
          <w:szCs w:val="32"/>
          <w:rtl/>
        </w:rPr>
      </w:pPr>
      <w:r w:rsidRPr="00C750B9">
        <w:rPr>
          <w:rFonts w:ascii="Simplified Arabic" w:hAnsi="Simplified Arabic" w:cs="Simplified Arabic"/>
          <w:b/>
          <w:bCs/>
          <w:sz w:val="32"/>
          <w:szCs w:val="32"/>
          <w:rtl/>
        </w:rPr>
        <w:t>مفهوم القيادة التحويلية</w:t>
      </w:r>
    </w:p>
    <w:p w14:paraId="75D4CDF0" w14:textId="77777777" w:rsidR="000429DE" w:rsidRPr="00C750B9" w:rsidRDefault="000429DE" w:rsidP="000429DE">
      <w:pPr>
        <w:bidi/>
        <w:spacing w:line="480" w:lineRule="auto"/>
        <w:rPr>
          <w:rFonts w:ascii="Simplified Arabic" w:hAnsi="Simplified Arabic" w:cs="Simplified Arabic"/>
          <w:sz w:val="28"/>
          <w:szCs w:val="28"/>
          <w:rtl/>
        </w:rPr>
      </w:pPr>
      <w:r w:rsidRPr="00C750B9">
        <w:rPr>
          <w:rFonts w:ascii="Simplified Arabic" w:hAnsi="Simplified Arabic" w:cs="Simplified Arabic"/>
          <w:sz w:val="28"/>
          <w:szCs w:val="28"/>
          <w:rtl/>
        </w:rPr>
        <w:t>تُعرف القيادة التحويلية بأنها</w:t>
      </w:r>
      <w:r w:rsidRPr="00C750B9">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C750B9">
        <w:rPr>
          <w:rFonts w:ascii="Simplified Arabic" w:hAnsi="Simplified Arabic" w:cs="Simplified Arabic"/>
          <w:sz w:val="28"/>
          <w:szCs w:val="28"/>
          <w:rtl/>
        </w:rPr>
        <w:t>قدرة القائد على تحفيز الأفراد وإلهامهم لتجاوز مصالحهم الشخصية من أجل تحقيق أهداف المنظمة، من خلال التأثير القيمي والإلهام الفكري والتطوير الذاتي المستمر</w:t>
      </w:r>
      <w:r w:rsidRPr="00C750B9">
        <w:rPr>
          <w:rFonts w:ascii="Simplified Arabic" w:hAnsi="Simplified Arabic" w:cs="Simplified Arabic"/>
          <w:sz w:val="28"/>
          <w:szCs w:val="28"/>
        </w:rPr>
        <w:t>.” (Bass &amp; Riggio, 2006)</w:t>
      </w:r>
    </w:p>
    <w:p w14:paraId="7FED575C" w14:textId="77777777" w:rsidR="000429DE" w:rsidRPr="00C750B9" w:rsidRDefault="000429DE" w:rsidP="000429DE">
      <w:pPr>
        <w:bidi/>
        <w:spacing w:line="480" w:lineRule="auto"/>
        <w:rPr>
          <w:rFonts w:ascii="Simplified Arabic" w:hAnsi="Simplified Arabic" w:cs="Simplified Arabic"/>
          <w:sz w:val="28"/>
          <w:szCs w:val="28"/>
          <w:rtl/>
        </w:rPr>
      </w:pPr>
      <w:r w:rsidRPr="00C750B9">
        <w:rPr>
          <w:rFonts w:ascii="Simplified Arabic" w:hAnsi="Simplified Arabic" w:cs="Simplified Arabic"/>
          <w:sz w:val="28"/>
          <w:szCs w:val="28"/>
          <w:rtl/>
        </w:rPr>
        <w:t>كما يعرّفها</w:t>
      </w:r>
      <w:r w:rsidRPr="00C750B9">
        <w:rPr>
          <w:rFonts w:ascii="Simplified Arabic" w:hAnsi="Simplified Arabic" w:cs="Simplified Arabic"/>
          <w:sz w:val="28"/>
          <w:szCs w:val="28"/>
        </w:rPr>
        <w:t xml:space="preserve"> Avolio &amp; </w:t>
      </w:r>
      <w:proofErr w:type="spellStart"/>
      <w:r w:rsidRPr="00C750B9">
        <w:rPr>
          <w:rFonts w:ascii="Simplified Arabic" w:hAnsi="Simplified Arabic" w:cs="Simplified Arabic"/>
          <w:sz w:val="28"/>
          <w:szCs w:val="28"/>
        </w:rPr>
        <w:t>Yammarino</w:t>
      </w:r>
      <w:proofErr w:type="spellEnd"/>
      <w:r w:rsidRPr="00C750B9">
        <w:rPr>
          <w:rFonts w:ascii="Simplified Arabic" w:hAnsi="Simplified Arabic" w:cs="Simplified Arabic"/>
          <w:sz w:val="28"/>
          <w:szCs w:val="28"/>
        </w:rPr>
        <w:t xml:space="preserve"> (2013) </w:t>
      </w:r>
      <w:r w:rsidRPr="00C750B9">
        <w:rPr>
          <w:rFonts w:ascii="Simplified Arabic" w:hAnsi="Simplified Arabic" w:cs="Simplified Arabic"/>
          <w:sz w:val="28"/>
          <w:szCs w:val="28"/>
          <w:rtl/>
        </w:rPr>
        <w:t>بأنها عملية يسعى القائد من خلالها إلى “تغيير المعتقدات والتوجهات التنظيمية للأفراد، وبناء التزام نفسي وسلوكي يعزز الولاء والانتماء المؤسسي</w:t>
      </w:r>
      <w:r w:rsidRPr="00C750B9">
        <w:rPr>
          <w:rFonts w:ascii="Simplified Arabic" w:hAnsi="Simplified Arabic" w:cs="Simplified Arabic"/>
          <w:sz w:val="28"/>
          <w:szCs w:val="28"/>
        </w:rPr>
        <w:t>”.</w:t>
      </w:r>
    </w:p>
    <w:p w14:paraId="4F3D6945" w14:textId="77777777" w:rsidR="000429DE" w:rsidRPr="00C750B9" w:rsidRDefault="000429DE" w:rsidP="000429DE">
      <w:pPr>
        <w:bidi/>
        <w:spacing w:line="480" w:lineRule="auto"/>
        <w:rPr>
          <w:rFonts w:ascii="Simplified Arabic" w:hAnsi="Simplified Arabic" w:cs="Simplified Arabic"/>
          <w:sz w:val="28"/>
          <w:szCs w:val="28"/>
          <w:rtl/>
        </w:rPr>
      </w:pPr>
      <w:r w:rsidRPr="00C750B9">
        <w:rPr>
          <w:rFonts w:ascii="Simplified Arabic" w:hAnsi="Simplified Arabic" w:cs="Simplified Arabic"/>
          <w:sz w:val="28"/>
          <w:szCs w:val="28"/>
          <w:rtl/>
        </w:rPr>
        <w:t>وبناءً على ذلك، فالقيادة التحويلية ليست مجرد أسلوب إداري، بل هي مدخل متكامل لإدارة التغيير التنظيمي يهدف إلى بناء ثقافة قائمة على الثقة، والإبداع، والمساءلة، والمشاركة</w:t>
      </w:r>
      <w:r w:rsidRPr="00C750B9">
        <w:rPr>
          <w:rFonts w:ascii="Simplified Arabic" w:hAnsi="Simplified Arabic" w:cs="Simplified Arabic"/>
          <w:sz w:val="28"/>
          <w:szCs w:val="28"/>
        </w:rPr>
        <w:t>.</w:t>
      </w:r>
    </w:p>
    <w:p w14:paraId="01FC57DC" w14:textId="77777777" w:rsidR="000429DE" w:rsidRPr="00C750B9" w:rsidRDefault="000429DE" w:rsidP="000429DE">
      <w:pPr>
        <w:bidi/>
        <w:spacing w:line="480" w:lineRule="auto"/>
        <w:rPr>
          <w:rFonts w:ascii="Simplified Arabic" w:hAnsi="Simplified Arabic" w:cs="Simplified Arabic"/>
          <w:b/>
          <w:bCs/>
          <w:sz w:val="32"/>
          <w:szCs w:val="32"/>
          <w:rtl/>
        </w:rPr>
      </w:pPr>
      <w:r w:rsidRPr="00C750B9">
        <w:rPr>
          <w:rFonts w:ascii="Simplified Arabic" w:hAnsi="Simplified Arabic" w:cs="Simplified Arabic"/>
          <w:b/>
          <w:bCs/>
          <w:sz w:val="32"/>
          <w:szCs w:val="32"/>
          <w:rtl/>
        </w:rPr>
        <w:t>نشأة وتطور مفهوم القيادة التحويلية</w:t>
      </w:r>
    </w:p>
    <w:p w14:paraId="48C33397" w14:textId="77777777" w:rsidR="000429DE" w:rsidRPr="00C750B9" w:rsidRDefault="000429DE" w:rsidP="000429DE">
      <w:pPr>
        <w:bidi/>
        <w:spacing w:line="480" w:lineRule="auto"/>
        <w:rPr>
          <w:rFonts w:ascii="Simplified Arabic" w:hAnsi="Simplified Arabic" w:cs="Simplified Arabic"/>
          <w:sz w:val="28"/>
          <w:szCs w:val="28"/>
          <w:rtl/>
        </w:rPr>
      </w:pPr>
      <w:r w:rsidRPr="00C750B9">
        <w:rPr>
          <w:rFonts w:ascii="Simplified Arabic" w:hAnsi="Simplified Arabic" w:cs="Simplified Arabic"/>
          <w:sz w:val="28"/>
          <w:szCs w:val="28"/>
          <w:rtl/>
        </w:rPr>
        <w:t>بدأت جذور النظرية مع أعمال</w:t>
      </w:r>
      <w:r w:rsidRPr="00C750B9">
        <w:rPr>
          <w:rFonts w:ascii="Simplified Arabic" w:hAnsi="Simplified Arabic" w:cs="Simplified Arabic"/>
          <w:sz w:val="28"/>
          <w:szCs w:val="28"/>
        </w:rPr>
        <w:t xml:space="preserve"> Burns (1978) </w:t>
      </w:r>
      <w:r w:rsidRPr="00C750B9">
        <w:rPr>
          <w:rFonts w:ascii="Simplified Arabic" w:hAnsi="Simplified Arabic" w:cs="Simplified Arabic"/>
          <w:sz w:val="28"/>
          <w:szCs w:val="28"/>
          <w:rtl/>
        </w:rPr>
        <w:t>الذي رأى أن القيادة التحويلية تقوم على علاقة تبادلية أخلاقية وإنسانية بين القائد والتابعين، حيث يسعى كل طرف لرفع مستوى الآخر أخلاقيًا وتحفيزيًا</w:t>
      </w:r>
      <w:r w:rsidRPr="00C750B9">
        <w:rPr>
          <w:rFonts w:ascii="Simplified Arabic" w:hAnsi="Simplified Arabic" w:cs="Simplified Arabic"/>
          <w:sz w:val="28"/>
          <w:szCs w:val="28"/>
        </w:rPr>
        <w:t>.</w:t>
      </w:r>
    </w:p>
    <w:p w14:paraId="039F0932" w14:textId="77777777" w:rsidR="000429DE" w:rsidRPr="00C750B9" w:rsidRDefault="000429DE" w:rsidP="000429DE">
      <w:pPr>
        <w:bidi/>
        <w:spacing w:line="480" w:lineRule="auto"/>
        <w:rPr>
          <w:rFonts w:ascii="Simplified Arabic" w:hAnsi="Simplified Arabic" w:cs="Simplified Arabic"/>
          <w:sz w:val="28"/>
          <w:szCs w:val="28"/>
          <w:rtl/>
        </w:rPr>
      </w:pPr>
      <w:r w:rsidRPr="00C750B9">
        <w:rPr>
          <w:rFonts w:ascii="Simplified Arabic" w:hAnsi="Simplified Arabic" w:cs="Simplified Arabic"/>
          <w:sz w:val="28"/>
          <w:szCs w:val="28"/>
          <w:rtl/>
        </w:rPr>
        <w:t>ثم قام</w:t>
      </w:r>
      <w:r w:rsidRPr="00C750B9">
        <w:rPr>
          <w:rFonts w:ascii="Simplified Arabic" w:hAnsi="Simplified Arabic" w:cs="Simplified Arabic"/>
          <w:sz w:val="28"/>
          <w:szCs w:val="28"/>
        </w:rPr>
        <w:t xml:space="preserve"> Bass (1985) </w:t>
      </w:r>
      <w:r w:rsidRPr="00C750B9">
        <w:rPr>
          <w:rFonts w:ascii="Simplified Arabic" w:hAnsi="Simplified Arabic" w:cs="Simplified Arabic"/>
          <w:sz w:val="28"/>
          <w:szCs w:val="28"/>
          <w:rtl/>
        </w:rPr>
        <w:t>بتوسيع النظرية لتصبح أكثر قابلية للقياس، حيث أضاف البعد الإداري والعملي للنموذج</w:t>
      </w:r>
      <w:r w:rsidRPr="00C750B9">
        <w:rPr>
          <w:rFonts w:ascii="Simplified Arabic" w:hAnsi="Simplified Arabic" w:cs="Simplified Arabic"/>
          <w:sz w:val="28"/>
          <w:szCs w:val="28"/>
        </w:rPr>
        <w:t>.</w:t>
      </w:r>
    </w:p>
    <w:p w14:paraId="07306569" w14:textId="77777777" w:rsidR="000429DE" w:rsidRPr="00C750B9" w:rsidRDefault="000429DE" w:rsidP="000429DE">
      <w:pPr>
        <w:bidi/>
        <w:spacing w:line="480" w:lineRule="auto"/>
        <w:rPr>
          <w:rFonts w:ascii="Simplified Arabic" w:hAnsi="Simplified Arabic" w:cs="Simplified Arabic"/>
          <w:sz w:val="28"/>
          <w:szCs w:val="28"/>
          <w:rtl/>
        </w:rPr>
      </w:pPr>
      <w:r w:rsidRPr="00C750B9">
        <w:rPr>
          <w:rFonts w:ascii="Simplified Arabic" w:hAnsi="Simplified Arabic" w:cs="Simplified Arabic"/>
          <w:sz w:val="28"/>
          <w:szCs w:val="28"/>
          <w:rtl/>
        </w:rPr>
        <w:t>وفي عام 1990، طوّر كل من</w:t>
      </w:r>
      <w:r w:rsidRPr="00C750B9">
        <w:rPr>
          <w:rFonts w:ascii="Simplified Arabic" w:hAnsi="Simplified Arabic" w:cs="Simplified Arabic"/>
          <w:sz w:val="28"/>
          <w:szCs w:val="28"/>
        </w:rPr>
        <w:t xml:space="preserve"> Bass &amp; Avolio </w:t>
      </w:r>
      <w:r w:rsidRPr="00C750B9">
        <w:rPr>
          <w:rFonts w:ascii="Simplified Arabic" w:hAnsi="Simplified Arabic" w:cs="Simplified Arabic"/>
          <w:sz w:val="28"/>
          <w:szCs w:val="28"/>
          <w:rtl/>
        </w:rPr>
        <w:t>أداة القيادة متعددة العوامل</w:t>
      </w:r>
      <w:r w:rsidRPr="00C750B9">
        <w:rPr>
          <w:rFonts w:ascii="Simplified Arabic" w:hAnsi="Simplified Arabic" w:cs="Simplified Arabic"/>
          <w:sz w:val="28"/>
          <w:szCs w:val="28"/>
        </w:rPr>
        <w:t xml:space="preserve"> (Multifactor Leadership Questionnaire – MLQ) </w:t>
      </w:r>
      <w:r w:rsidRPr="00C750B9">
        <w:rPr>
          <w:rFonts w:ascii="Simplified Arabic" w:hAnsi="Simplified Arabic" w:cs="Simplified Arabic"/>
          <w:sz w:val="28"/>
          <w:szCs w:val="28"/>
          <w:rtl/>
        </w:rPr>
        <w:t>التي تقيس الأبعاد الأربعة للنموذج التحويلي، وأثبتت صلاحيتها في بيئات متعددة كالمؤسسات التعليمية، الصحية، والحكومية</w:t>
      </w:r>
      <w:r w:rsidRPr="00C750B9">
        <w:rPr>
          <w:rFonts w:ascii="Simplified Arabic" w:hAnsi="Simplified Arabic" w:cs="Simplified Arabic"/>
          <w:sz w:val="28"/>
          <w:szCs w:val="28"/>
        </w:rPr>
        <w:t>.</w:t>
      </w:r>
    </w:p>
    <w:p w14:paraId="66AF20FE" w14:textId="77777777" w:rsidR="000429DE" w:rsidRPr="00C750B9" w:rsidRDefault="000429DE" w:rsidP="000429DE">
      <w:pPr>
        <w:bidi/>
        <w:spacing w:line="480" w:lineRule="auto"/>
        <w:rPr>
          <w:rFonts w:ascii="Simplified Arabic" w:hAnsi="Simplified Arabic" w:cs="Simplified Arabic"/>
          <w:sz w:val="28"/>
          <w:szCs w:val="28"/>
          <w:rtl/>
        </w:rPr>
      </w:pPr>
      <w:r w:rsidRPr="00C750B9">
        <w:rPr>
          <w:rFonts w:ascii="Simplified Arabic" w:hAnsi="Simplified Arabic" w:cs="Simplified Arabic"/>
          <w:sz w:val="28"/>
          <w:szCs w:val="28"/>
          <w:rtl/>
        </w:rPr>
        <w:t>وقد أثبتت الدراسات الحديثة أن القيادة التحويلية تسهم في تحسين الرضا الوظيفي، ورفع مستوى الأداء المؤسسي، وتعزيز الالتزام التنظيمي</w:t>
      </w:r>
      <w:r w:rsidRPr="00C750B9">
        <w:rPr>
          <w:rFonts w:ascii="Simplified Arabic" w:hAnsi="Simplified Arabic" w:cs="Simplified Arabic"/>
          <w:sz w:val="28"/>
          <w:szCs w:val="28"/>
        </w:rPr>
        <w:t xml:space="preserve"> </w:t>
      </w:r>
      <w:r>
        <w:rPr>
          <w:rFonts w:ascii="Simplified Arabic" w:hAnsi="Simplified Arabic" w:cs="Simplified Arabic" w:hint="cs"/>
          <w:sz w:val="28"/>
          <w:szCs w:val="28"/>
          <w:rtl/>
        </w:rPr>
        <w:t>(</w:t>
      </w:r>
      <w:r w:rsidRPr="00C750B9">
        <w:rPr>
          <w:rFonts w:ascii="Simplified Arabic" w:hAnsi="Simplified Arabic" w:cs="Simplified Arabic"/>
          <w:sz w:val="28"/>
          <w:szCs w:val="28"/>
        </w:rPr>
        <w:t>Judge &amp; Piccolo, 2004</w:t>
      </w:r>
      <w:r w:rsidRPr="00C750B9">
        <w:rPr>
          <w:rFonts w:ascii="Simplified Arabic" w:hAnsi="Simplified Arabic" w:cs="Simplified Arabic"/>
          <w:sz w:val="28"/>
          <w:szCs w:val="28"/>
          <w:rtl/>
        </w:rPr>
        <w:t>؛</w:t>
      </w:r>
      <w:r w:rsidRPr="00C750B9">
        <w:rPr>
          <w:rFonts w:ascii="Simplified Arabic" w:hAnsi="Simplified Arabic" w:cs="Simplified Arabic"/>
          <w:sz w:val="28"/>
          <w:szCs w:val="28"/>
        </w:rPr>
        <w:t xml:space="preserve"> Northouse, 2019</w:t>
      </w:r>
      <w:r>
        <w:rPr>
          <w:rFonts w:ascii="Simplified Arabic" w:hAnsi="Simplified Arabic" w:cs="Simplified Arabic" w:hint="cs"/>
          <w:sz w:val="28"/>
          <w:szCs w:val="28"/>
          <w:rtl/>
        </w:rPr>
        <w:t>)</w:t>
      </w:r>
      <w:r w:rsidRPr="00C750B9">
        <w:rPr>
          <w:rFonts w:ascii="Simplified Arabic" w:hAnsi="Simplified Arabic" w:cs="Simplified Arabic"/>
          <w:sz w:val="28"/>
          <w:szCs w:val="28"/>
        </w:rPr>
        <w:t>.</w:t>
      </w:r>
    </w:p>
    <w:p w14:paraId="6791A4C9" w14:textId="77777777" w:rsidR="000429DE" w:rsidRPr="00C750B9" w:rsidRDefault="000429DE" w:rsidP="000429DE">
      <w:pPr>
        <w:bidi/>
        <w:spacing w:line="480" w:lineRule="auto"/>
        <w:rPr>
          <w:rFonts w:ascii="Simplified Arabic" w:hAnsi="Simplified Arabic" w:cs="Simplified Arabic"/>
          <w:b/>
          <w:bCs/>
          <w:sz w:val="28"/>
          <w:szCs w:val="28"/>
          <w:rtl/>
        </w:rPr>
      </w:pPr>
      <w:r w:rsidRPr="00C750B9">
        <w:rPr>
          <w:rFonts w:ascii="Simplified Arabic" w:hAnsi="Simplified Arabic" w:cs="Simplified Arabic"/>
          <w:b/>
          <w:bCs/>
          <w:sz w:val="28"/>
          <w:szCs w:val="28"/>
          <w:rtl/>
        </w:rPr>
        <w:t>أبعاد القيادة التحويلية</w:t>
      </w:r>
      <w:r w:rsidRPr="00C750B9">
        <w:rPr>
          <w:rFonts w:ascii="Simplified Arabic" w:hAnsi="Simplified Arabic" w:cs="Simplified Arabic"/>
          <w:b/>
          <w:bCs/>
          <w:sz w:val="28"/>
          <w:szCs w:val="28"/>
        </w:rPr>
        <w:t xml:space="preserve"> (The Four Dimensions of Transformational Leadership)</w:t>
      </w:r>
    </w:p>
    <w:p w14:paraId="596B9E2A" w14:textId="77777777" w:rsidR="000429DE" w:rsidRPr="00C750B9" w:rsidRDefault="000429DE" w:rsidP="000429DE">
      <w:pPr>
        <w:bidi/>
        <w:spacing w:line="480" w:lineRule="auto"/>
        <w:rPr>
          <w:rFonts w:ascii="Simplified Arabic" w:hAnsi="Simplified Arabic" w:cs="Simplified Arabic"/>
          <w:sz w:val="28"/>
          <w:szCs w:val="28"/>
          <w:rtl/>
        </w:rPr>
      </w:pPr>
      <w:r w:rsidRPr="00C750B9">
        <w:rPr>
          <w:rFonts w:ascii="Simplified Arabic" w:hAnsi="Simplified Arabic" w:cs="Simplified Arabic"/>
          <w:sz w:val="28"/>
          <w:szCs w:val="28"/>
          <w:rtl/>
        </w:rPr>
        <w:t>وفقًا لنموذج</w:t>
      </w:r>
      <w:r w:rsidRPr="00C750B9">
        <w:rPr>
          <w:rFonts w:ascii="Simplified Arabic" w:hAnsi="Simplified Arabic" w:cs="Simplified Arabic"/>
          <w:sz w:val="28"/>
          <w:szCs w:val="28"/>
        </w:rPr>
        <w:t xml:space="preserve"> Bass &amp; Avolio (1994)</w:t>
      </w:r>
      <w:r w:rsidRPr="00C750B9">
        <w:rPr>
          <w:rFonts w:ascii="Simplified Arabic" w:hAnsi="Simplified Arabic" w:cs="Simplified Arabic"/>
          <w:sz w:val="28"/>
          <w:szCs w:val="28"/>
          <w:rtl/>
        </w:rPr>
        <w:t>، تتكون القيادة التحويلية من أربعة أبعاد رئيسية تمثل المكونات الجوهرية للسلوك القيادي الفعّال، وهي</w:t>
      </w:r>
      <w:r w:rsidRPr="00C750B9">
        <w:rPr>
          <w:rFonts w:ascii="Simplified Arabic" w:hAnsi="Simplified Arabic" w:cs="Simplified Arabic"/>
          <w:sz w:val="28"/>
          <w:szCs w:val="28"/>
        </w:rPr>
        <w:t>:</w:t>
      </w:r>
    </w:p>
    <w:p w14:paraId="109FA7B9" w14:textId="77777777" w:rsidR="000429DE" w:rsidRPr="008D4950" w:rsidRDefault="000429DE" w:rsidP="000429DE">
      <w:pPr>
        <w:pStyle w:val="a6"/>
        <w:numPr>
          <w:ilvl w:val="0"/>
          <w:numId w:val="19"/>
        </w:numPr>
        <w:bidi/>
        <w:spacing w:line="480" w:lineRule="auto"/>
        <w:rPr>
          <w:rFonts w:ascii="Simplified Arabic" w:hAnsi="Simplified Arabic" w:cs="Simplified Arabic"/>
          <w:b/>
          <w:bCs/>
          <w:sz w:val="28"/>
          <w:szCs w:val="28"/>
          <w:rtl/>
        </w:rPr>
      </w:pPr>
      <w:r w:rsidRPr="008D4950">
        <w:rPr>
          <w:rFonts w:ascii="Simplified Arabic" w:hAnsi="Simplified Arabic" w:cs="Simplified Arabic"/>
          <w:b/>
          <w:bCs/>
          <w:sz w:val="28"/>
          <w:szCs w:val="28"/>
        </w:rPr>
        <w:t xml:space="preserve"> </w:t>
      </w:r>
      <w:r w:rsidRPr="008D4950">
        <w:rPr>
          <w:rFonts w:ascii="Simplified Arabic" w:hAnsi="Simplified Arabic" w:cs="Simplified Arabic"/>
          <w:b/>
          <w:bCs/>
          <w:sz w:val="28"/>
          <w:szCs w:val="28"/>
          <w:rtl/>
        </w:rPr>
        <w:t>التأثير المثالي</w:t>
      </w:r>
      <w:r w:rsidRPr="008D4950">
        <w:rPr>
          <w:rFonts w:ascii="Simplified Arabic" w:hAnsi="Simplified Arabic" w:cs="Simplified Arabic"/>
          <w:b/>
          <w:bCs/>
          <w:sz w:val="28"/>
          <w:szCs w:val="28"/>
        </w:rPr>
        <w:t xml:space="preserve"> (Idealized Influence)</w:t>
      </w:r>
      <w:r w:rsidRPr="008D4950">
        <w:rPr>
          <w:rFonts w:ascii="Simplified Arabic" w:hAnsi="Simplified Arabic" w:cs="Simplified Arabic" w:hint="cs"/>
          <w:b/>
          <w:bCs/>
          <w:sz w:val="28"/>
          <w:szCs w:val="28"/>
          <w:rtl/>
        </w:rPr>
        <w:t>:</w:t>
      </w:r>
      <w:r>
        <w:rPr>
          <w:rFonts w:ascii="Simplified Arabic" w:hAnsi="Simplified Arabic" w:cs="Simplified Arabic" w:hint="cs"/>
          <w:b/>
          <w:bCs/>
          <w:sz w:val="28"/>
          <w:szCs w:val="28"/>
          <w:rtl/>
        </w:rPr>
        <w:t xml:space="preserve"> </w:t>
      </w:r>
      <w:r w:rsidRPr="008D4950">
        <w:rPr>
          <w:rFonts w:ascii="Simplified Arabic" w:hAnsi="Simplified Arabic" w:cs="Simplified Arabic"/>
          <w:sz w:val="28"/>
          <w:szCs w:val="28"/>
          <w:rtl/>
        </w:rPr>
        <w:t>يمثل هذا البعد قدرة القائد على أن يكون قدوة يُحتذى بها، من خلال النزاهة، والمصداقية، والتصرفات الأخلاقية التي تُكسبه احترام وتقدير مرؤوسيه</w:t>
      </w:r>
      <w:r w:rsidRPr="008D4950">
        <w:rPr>
          <w:rFonts w:ascii="Simplified Arabic" w:hAnsi="Simplified Arabic" w:cs="Simplified Arabic"/>
          <w:sz w:val="28"/>
          <w:szCs w:val="28"/>
        </w:rPr>
        <w:t>.</w:t>
      </w:r>
    </w:p>
    <w:p w14:paraId="57F21E5A" w14:textId="77777777" w:rsidR="000429DE" w:rsidRPr="00C750B9" w:rsidRDefault="000429DE" w:rsidP="000429DE">
      <w:pPr>
        <w:bidi/>
        <w:spacing w:line="480" w:lineRule="auto"/>
        <w:rPr>
          <w:rFonts w:ascii="Simplified Arabic" w:hAnsi="Simplified Arabic" w:cs="Simplified Arabic"/>
          <w:sz w:val="28"/>
          <w:szCs w:val="28"/>
          <w:rtl/>
        </w:rPr>
      </w:pPr>
      <w:r w:rsidRPr="00C750B9">
        <w:rPr>
          <w:rFonts w:ascii="Simplified Arabic" w:hAnsi="Simplified Arabic" w:cs="Simplified Arabic"/>
          <w:sz w:val="28"/>
          <w:szCs w:val="28"/>
          <w:rtl/>
        </w:rPr>
        <w:t>القائد التحويلي لا يوجّه فقط الأوامر، بل يُجسّد القيم التي يدعو إليها في سلوكه اليومي، مما يعزز الثقة المتبادلة داخل المؤسسة</w:t>
      </w:r>
      <w:r w:rsidRPr="00C750B9">
        <w:rPr>
          <w:rFonts w:ascii="Simplified Arabic" w:hAnsi="Simplified Arabic" w:cs="Simplified Arabic"/>
          <w:sz w:val="28"/>
          <w:szCs w:val="28"/>
        </w:rPr>
        <w:t>.</w:t>
      </w:r>
    </w:p>
    <w:p w14:paraId="7E833ABC" w14:textId="77777777" w:rsidR="000429DE" w:rsidRPr="008D4950" w:rsidRDefault="000429DE" w:rsidP="000429DE">
      <w:pPr>
        <w:pStyle w:val="a6"/>
        <w:numPr>
          <w:ilvl w:val="0"/>
          <w:numId w:val="19"/>
        </w:numPr>
        <w:bidi/>
        <w:spacing w:line="480" w:lineRule="auto"/>
        <w:rPr>
          <w:rFonts w:ascii="Simplified Arabic" w:hAnsi="Simplified Arabic" w:cs="Simplified Arabic"/>
          <w:b/>
          <w:bCs/>
          <w:sz w:val="28"/>
          <w:szCs w:val="28"/>
          <w:rtl/>
        </w:rPr>
      </w:pPr>
      <w:r w:rsidRPr="008D4950">
        <w:rPr>
          <w:rFonts w:ascii="Simplified Arabic" w:hAnsi="Simplified Arabic" w:cs="Simplified Arabic"/>
          <w:b/>
          <w:bCs/>
          <w:sz w:val="28"/>
          <w:szCs w:val="28"/>
          <w:rtl/>
        </w:rPr>
        <w:t xml:space="preserve">التحفيز </w:t>
      </w:r>
      <w:proofErr w:type="spellStart"/>
      <w:r w:rsidRPr="008D4950">
        <w:rPr>
          <w:rFonts w:ascii="Simplified Arabic" w:hAnsi="Simplified Arabic" w:cs="Simplified Arabic"/>
          <w:b/>
          <w:bCs/>
          <w:sz w:val="28"/>
          <w:szCs w:val="28"/>
          <w:rtl/>
        </w:rPr>
        <w:t>الإلهامي</w:t>
      </w:r>
      <w:proofErr w:type="spellEnd"/>
      <w:r w:rsidRPr="008D4950">
        <w:rPr>
          <w:rFonts w:ascii="Simplified Arabic" w:hAnsi="Simplified Arabic" w:cs="Simplified Arabic"/>
          <w:b/>
          <w:bCs/>
          <w:sz w:val="28"/>
          <w:szCs w:val="28"/>
        </w:rPr>
        <w:t xml:space="preserve"> (Inspirational Motivation)</w:t>
      </w:r>
      <w:r w:rsidRPr="008D4950">
        <w:rPr>
          <w:rFonts w:ascii="Simplified Arabic" w:hAnsi="Simplified Arabic" w:cs="Simplified Arabic" w:hint="cs"/>
          <w:b/>
          <w:bCs/>
          <w:sz w:val="28"/>
          <w:szCs w:val="28"/>
          <w:rtl/>
        </w:rPr>
        <w:t>:</w:t>
      </w:r>
      <w:r>
        <w:rPr>
          <w:rFonts w:ascii="Simplified Arabic" w:hAnsi="Simplified Arabic" w:cs="Simplified Arabic" w:hint="cs"/>
          <w:b/>
          <w:bCs/>
          <w:sz w:val="28"/>
          <w:szCs w:val="28"/>
          <w:rtl/>
        </w:rPr>
        <w:t xml:space="preserve"> </w:t>
      </w:r>
      <w:r w:rsidRPr="008D4950">
        <w:rPr>
          <w:rFonts w:ascii="Simplified Arabic" w:hAnsi="Simplified Arabic" w:cs="Simplified Arabic"/>
          <w:sz w:val="28"/>
          <w:szCs w:val="28"/>
          <w:rtl/>
        </w:rPr>
        <w:t>يرتبط هذا البعد بقدرة القائد على إلهام المرؤوسين ورفع مستوى حماسهم تجاه تحقيق رؤية مشتركة</w:t>
      </w:r>
      <w:r w:rsidRPr="008D4950">
        <w:rPr>
          <w:rFonts w:ascii="Simplified Arabic" w:hAnsi="Simplified Arabic" w:cs="Simplified Arabic"/>
          <w:sz w:val="28"/>
          <w:szCs w:val="28"/>
        </w:rPr>
        <w:t>.</w:t>
      </w:r>
    </w:p>
    <w:p w14:paraId="0B71288C" w14:textId="77777777" w:rsidR="000429DE" w:rsidRPr="00C750B9" w:rsidRDefault="000429DE" w:rsidP="000429DE">
      <w:pPr>
        <w:bidi/>
        <w:spacing w:line="480" w:lineRule="auto"/>
        <w:rPr>
          <w:rFonts w:ascii="Simplified Arabic" w:hAnsi="Simplified Arabic" w:cs="Simplified Arabic"/>
          <w:sz w:val="28"/>
          <w:szCs w:val="28"/>
          <w:rtl/>
        </w:rPr>
      </w:pPr>
      <w:r w:rsidRPr="00C750B9">
        <w:rPr>
          <w:rFonts w:ascii="Simplified Arabic" w:hAnsi="Simplified Arabic" w:cs="Simplified Arabic"/>
          <w:sz w:val="28"/>
          <w:szCs w:val="28"/>
          <w:rtl/>
        </w:rPr>
        <w:t>القائد التحويلي يُعبّر بوضوح عن الأهداف، ويُحفّز فريقه من خلال خطاب إيجابي ومتفائل يُولّد الالتزام الجماعي ويُشعر الأفراد بأهمية دورهم في نجاح المؤسسة</w:t>
      </w:r>
      <w:r w:rsidRPr="00C750B9">
        <w:rPr>
          <w:rFonts w:ascii="Simplified Arabic" w:hAnsi="Simplified Arabic" w:cs="Simplified Arabic"/>
          <w:sz w:val="28"/>
          <w:szCs w:val="28"/>
        </w:rPr>
        <w:t>.</w:t>
      </w:r>
    </w:p>
    <w:p w14:paraId="0F2D4C38" w14:textId="77777777" w:rsidR="000429DE" w:rsidRPr="008D4950" w:rsidRDefault="000429DE" w:rsidP="000429DE">
      <w:pPr>
        <w:pStyle w:val="a6"/>
        <w:numPr>
          <w:ilvl w:val="0"/>
          <w:numId w:val="19"/>
        </w:numPr>
        <w:bidi/>
        <w:spacing w:line="480" w:lineRule="auto"/>
        <w:rPr>
          <w:rFonts w:ascii="Simplified Arabic" w:hAnsi="Simplified Arabic" w:cs="Simplified Arabic"/>
          <w:b/>
          <w:bCs/>
          <w:sz w:val="28"/>
          <w:szCs w:val="28"/>
          <w:rtl/>
        </w:rPr>
      </w:pPr>
      <w:r w:rsidRPr="008D4950">
        <w:rPr>
          <w:rFonts w:ascii="Simplified Arabic" w:hAnsi="Simplified Arabic" w:cs="Simplified Arabic"/>
          <w:b/>
          <w:bCs/>
          <w:sz w:val="28"/>
          <w:szCs w:val="28"/>
        </w:rPr>
        <w:t xml:space="preserve"> </w:t>
      </w:r>
      <w:r w:rsidRPr="008D4950">
        <w:rPr>
          <w:rFonts w:ascii="Simplified Arabic" w:hAnsi="Simplified Arabic" w:cs="Simplified Arabic"/>
          <w:b/>
          <w:bCs/>
          <w:sz w:val="28"/>
          <w:szCs w:val="28"/>
          <w:rtl/>
        </w:rPr>
        <w:t>الاستثارة الفكرية</w:t>
      </w:r>
      <w:r w:rsidRPr="008D4950">
        <w:rPr>
          <w:rFonts w:ascii="Simplified Arabic" w:hAnsi="Simplified Arabic" w:cs="Simplified Arabic"/>
          <w:b/>
          <w:bCs/>
          <w:sz w:val="28"/>
          <w:szCs w:val="28"/>
        </w:rPr>
        <w:t xml:space="preserve"> (Intellectual Stimulation)</w:t>
      </w:r>
      <w:r w:rsidRPr="008D4950">
        <w:rPr>
          <w:rFonts w:ascii="Simplified Arabic" w:hAnsi="Simplified Arabic" w:cs="Simplified Arabic" w:hint="cs"/>
          <w:b/>
          <w:bCs/>
          <w:sz w:val="28"/>
          <w:szCs w:val="28"/>
          <w:rtl/>
        </w:rPr>
        <w:t>:</w:t>
      </w:r>
      <w:r>
        <w:rPr>
          <w:rFonts w:ascii="Simplified Arabic" w:hAnsi="Simplified Arabic" w:cs="Simplified Arabic" w:hint="cs"/>
          <w:b/>
          <w:bCs/>
          <w:sz w:val="28"/>
          <w:szCs w:val="28"/>
          <w:rtl/>
        </w:rPr>
        <w:t xml:space="preserve"> </w:t>
      </w:r>
      <w:r w:rsidRPr="008D4950">
        <w:rPr>
          <w:rFonts w:ascii="Simplified Arabic" w:hAnsi="Simplified Arabic" w:cs="Simplified Arabic"/>
          <w:sz w:val="28"/>
          <w:szCs w:val="28"/>
          <w:rtl/>
        </w:rPr>
        <w:t>يشجع القائد التحويلي على التفكير النقدي والإبداع، ويحفز الأفراد على اقتراح حلول جديدة، ومراجعة الممارسات التقليدية</w:t>
      </w:r>
      <w:r w:rsidRPr="008D4950">
        <w:rPr>
          <w:rFonts w:ascii="Simplified Arabic" w:hAnsi="Simplified Arabic" w:cs="Simplified Arabic"/>
          <w:sz w:val="28"/>
          <w:szCs w:val="28"/>
        </w:rPr>
        <w:t>.</w:t>
      </w:r>
    </w:p>
    <w:p w14:paraId="57D1AD26" w14:textId="77777777" w:rsidR="000429DE" w:rsidRPr="00C750B9" w:rsidRDefault="000429DE" w:rsidP="000429DE">
      <w:pPr>
        <w:bidi/>
        <w:spacing w:line="480" w:lineRule="auto"/>
        <w:rPr>
          <w:rFonts w:ascii="Simplified Arabic" w:hAnsi="Simplified Arabic" w:cs="Simplified Arabic"/>
          <w:sz w:val="28"/>
          <w:szCs w:val="28"/>
          <w:rtl/>
        </w:rPr>
      </w:pPr>
      <w:r w:rsidRPr="00C750B9">
        <w:rPr>
          <w:rFonts w:ascii="Simplified Arabic" w:hAnsi="Simplified Arabic" w:cs="Simplified Arabic"/>
          <w:sz w:val="28"/>
          <w:szCs w:val="28"/>
          <w:rtl/>
        </w:rPr>
        <w:t>فهو لا يكتفي بتطبيق اللوائح، بل يُعزز ثقافة الابتكار والتعلّم التنظيمي، مما يُسهم في التطوير المستمر وتحسين الأداء</w:t>
      </w:r>
      <w:r w:rsidRPr="00C750B9">
        <w:rPr>
          <w:rFonts w:ascii="Simplified Arabic" w:hAnsi="Simplified Arabic" w:cs="Simplified Arabic"/>
          <w:sz w:val="28"/>
          <w:szCs w:val="28"/>
        </w:rPr>
        <w:t>.</w:t>
      </w:r>
    </w:p>
    <w:p w14:paraId="21EC7C79" w14:textId="77777777" w:rsidR="000429DE" w:rsidRPr="008D4950" w:rsidRDefault="000429DE" w:rsidP="000429DE">
      <w:pPr>
        <w:pStyle w:val="a6"/>
        <w:numPr>
          <w:ilvl w:val="0"/>
          <w:numId w:val="19"/>
        </w:numPr>
        <w:bidi/>
        <w:spacing w:line="480" w:lineRule="auto"/>
        <w:rPr>
          <w:rFonts w:ascii="Simplified Arabic" w:hAnsi="Simplified Arabic" w:cs="Simplified Arabic"/>
          <w:b/>
          <w:bCs/>
          <w:sz w:val="28"/>
          <w:szCs w:val="28"/>
          <w:rtl/>
        </w:rPr>
      </w:pPr>
      <w:r w:rsidRPr="008D4950">
        <w:rPr>
          <w:rFonts w:ascii="Simplified Arabic" w:hAnsi="Simplified Arabic" w:cs="Simplified Arabic"/>
          <w:b/>
          <w:bCs/>
          <w:sz w:val="28"/>
          <w:szCs w:val="28"/>
        </w:rPr>
        <w:t xml:space="preserve"> </w:t>
      </w:r>
      <w:r w:rsidRPr="008D4950">
        <w:rPr>
          <w:rFonts w:ascii="Simplified Arabic" w:hAnsi="Simplified Arabic" w:cs="Simplified Arabic"/>
          <w:b/>
          <w:bCs/>
          <w:sz w:val="28"/>
          <w:szCs w:val="28"/>
          <w:rtl/>
        </w:rPr>
        <w:t>الاعتبارات الفردية</w:t>
      </w:r>
      <w:r w:rsidRPr="008D4950">
        <w:rPr>
          <w:rFonts w:ascii="Simplified Arabic" w:hAnsi="Simplified Arabic" w:cs="Simplified Arabic"/>
          <w:b/>
          <w:bCs/>
          <w:sz w:val="28"/>
          <w:szCs w:val="28"/>
        </w:rPr>
        <w:t xml:space="preserve"> (Individualized Consideration)</w:t>
      </w:r>
      <w:r w:rsidRPr="008D4950">
        <w:rPr>
          <w:rFonts w:ascii="Simplified Arabic" w:hAnsi="Simplified Arabic" w:cs="Simplified Arabic" w:hint="cs"/>
          <w:b/>
          <w:bCs/>
          <w:sz w:val="28"/>
          <w:szCs w:val="28"/>
          <w:rtl/>
        </w:rPr>
        <w:t>:</w:t>
      </w:r>
      <w:r>
        <w:rPr>
          <w:rFonts w:ascii="Simplified Arabic" w:hAnsi="Simplified Arabic" w:cs="Simplified Arabic" w:hint="cs"/>
          <w:b/>
          <w:bCs/>
          <w:sz w:val="28"/>
          <w:szCs w:val="28"/>
          <w:rtl/>
        </w:rPr>
        <w:t xml:space="preserve"> </w:t>
      </w:r>
      <w:r w:rsidRPr="008D4950">
        <w:rPr>
          <w:rFonts w:ascii="Simplified Arabic" w:hAnsi="Simplified Arabic" w:cs="Simplified Arabic"/>
          <w:sz w:val="28"/>
          <w:szCs w:val="28"/>
          <w:rtl/>
        </w:rPr>
        <w:t>يُعنى هذا البعد باحترام الفروق الفردية بين الموظفين، وتقديم الدعم والتوجيه المناسب لكل منهم حسب احتياجاته وقدراته</w:t>
      </w:r>
      <w:r w:rsidRPr="008D4950">
        <w:rPr>
          <w:rFonts w:ascii="Simplified Arabic" w:hAnsi="Simplified Arabic" w:cs="Simplified Arabic"/>
          <w:sz w:val="28"/>
          <w:szCs w:val="28"/>
        </w:rPr>
        <w:t>.</w:t>
      </w:r>
    </w:p>
    <w:p w14:paraId="086FF67E" w14:textId="77777777" w:rsidR="000429DE" w:rsidRDefault="000429DE" w:rsidP="000429DE">
      <w:pPr>
        <w:bidi/>
        <w:spacing w:line="480" w:lineRule="auto"/>
        <w:rPr>
          <w:rFonts w:ascii="Simplified Arabic" w:hAnsi="Simplified Arabic" w:cs="Simplified Arabic"/>
          <w:sz w:val="28"/>
          <w:szCs w:val="28"/>
          <w:rtl/>
        </w:rPr>
      </w:pPr>
      <w:r w:rsidRPr="00C750B9">
        <w:rPr>
          <w:rFonts w:ascii="Simplified Arabic" w:hAnsi="Simplified Arabic" w:cs="Simplified Arabic"/>
          <w:sz w:val="28"/>
          <w:szCs w:val="28"/>
          <w:rtl/>
        </w:rPr>
        <w:t>القائد التحويلي يُعامل مرؤوسيه كأفراد ذوي قيمة، ويُوفر لهم بيئة عمل تشجع النمو المهني، وتُنمّي الولاء والانتماء</w:t>
      </w:r>
      <w:r w:rsidRPr="00C750B9">
        <w:rPr>
          <w:rFonts w:ascii="Simplified Arabic" w:hAnsi="Simplified Arabic" w:cs="Simplified Arabic"/>
          <w:sz w:val="28"/>
          <w:szCs w:val="28"/>
        </w:rPr>
        <w:t>.</w:t>
      </w:r>
    </w:p>
    <w:p w14:paraId="4A4FECA8" w14:textId="77777777" w:rsidR="000429DE" w:rsidRPr="00C750B9" w:rsidRDefault="000429DE" w:rsidP="000429DE">
      <w:pPr>
        <w:bidi/>
        <w:spacing w:line="480" w:lineRule="auto"/>
        <w:rPr>
          <w:rFonts w:ascii="Simplified Arabic" w:hAnsi="Simplified Arabic" w:cs="Simplified Arabic"/>
          <w:sz w:val="28"/>
          <w:szCs w:val="28"/>
          <w:rtl/>
        </w:rPr>
      </w:pPr>
    </w:p>
    <w:p w14:paraId="7736BB4D" w14:textId="77777777" w:rsidR="000429DE" w:rsidRPr="008D4950" w:rsidRDefault="000429DE" w:rsidP="000429DE">
      <w:pPr>
        <w:bidi/>
        <w:spacing w:line="480" w:lineRule="auto"/>
        <w:rPr>
          <w:rFonts w:ascii="Simplified Arabic" w:hAnsi="Simplified Arabic" w:cs="Simplified Arabic"/>
          <w:b/>
          <w:bCs/>
          <w:sz w:val="32"/>
          <w:szCs w:val="32"/>
          <w:rtl/>
        </w:rPr>
      </w:pPr>
      <w:r w:rsidRPr="008D4950">
        <w:rPr>
          <w:rFonts w:ascii="Simplified Arabic" w:hAnsi="Simplified Arabic" w:cs="Simplified Arabic"/>
          <w:b/>
          <w:bCs/>
          <w:sz w:val="32"/>
          <w:szCs w:val="32"/>
          <w:rtl/>
        </w:rPr>
        <w:t>أهمية القيادة التحويلية في المؤسسات الحكومية</w:t>
      </w:r>
    </w:p>
    <w:p w14:paraId="09BC63C0" w14:textId="77777777" w:rsidR="000429DE" w:rsidRPr="00C750B9" w:rsidRDefault="000429DE" w:rsidP="000429DE">
      <w:pPr>
        <w:bidi/>
        <w:spacing w:line="480" w:lineRule="auto"/>
        <w:rPr>
          <w:rFonts w:ascii="Simplified Arabic" w:hAnsi="Simplified Arabic" w:cs="Simplified Arabic"/>
          <w:sz w:val="28"/>
          <w:szCs w:val="28"/>
          <w:rtl/>
        </w:rPr>
      </w:pPr>
      <w:r w:rsidRPr="00C750B9">
        <w:rPr>
          <w:rFonts w:ascii="Simplified Arabic" w:hAnsi="Simplified Arabic" w:cs="Simplified Arabic"/>
          <w:sz w:val="28"/>
          <w:szCs w:val="28"/>
          <w:rtl/>
        </w:rPr>
        <w:t>في بيئة المؤسسات الحكومية، تكتسب القيادة التحويلية أهمية استثنائية نظرًا لطبيعة التحديات التنظيمية والإدارية التي تتطلب إدارة التغيير، وتحفيز الكفاءات، وتحقيق الرؤية الوطنية طويلة الأمد</w:t>
      </w:r>
      <w:r w:rsidRPr="00C750B9">
        <w:rPr>
          <w:rFonts w:ascii="Simplified Arabic" w:hAnsi="Simplified Arabic" w:cs="Simplified Arabic"/>
          <w:sz w:val="28"/>
          <w:szCs w:val="28"/>
        </w:rPr>
        <w:t>.</w:t>
      </w:r>
    </w:p>
    <w:p w14:paraId="1B4B6A16" w14:textId="77777777" w:rsidR="000429DE" w:rsidRPr="00C750B9" w:rsidRDefault="000429DE" w:rsidP="000429DE">
      <w:pPr>
        <w:bidi/>
        <w:spacing w:line="480" w:lineRule="auto"/>
        <w:rPr>
          <w:rFonts w:ascii="Simplified Arabic" w:hAnsi="Simplified Arabic" w:cs="Simplified Arabic"/>
          <w:sz w:val="28"/>
          <w:szCs w:val="28"/>
          <w:rtl/>
        </w:rPr>
      </w:pPr>
      <w:r w:rsidRPr="00C750B9">
        <w:rPr>
          <w:rFonts w:ascii="Simplified Arabic" w:hAnsi="Simplified Arabic" w:cs="Simplified Arabic"/>
          <w:sz w:val="28"/>
          <w:szCs w:val="28"/>
          <w:rtl/>
        </w:rPr>
        <w:t>وتُشير دراسات متعددة إلى أن القادة التحويليين يُسهمون في تحقيق الكفاءة المؤسسية عبر</w:t>
      </w:r>
      <w:r w:rsidRPr="00C750B9">
        <w:rPr>
          <w:rFonts w:ascii="Simplified Arabic" w:hAnsi="Simplified Arabic" w:cs="Simplified Arabic"/>
          <w:sz w:val="28"/>
          <w:szCs w:val="28"/>
        </w:rPr>
        <w:t>:</w:t>
      </w:r>
    </w:p>
    <w:p w14:paraId="37317D59" w14:textId="77777777" w:rsidR="000429DE" w:rsidRPr="008D4950" w:rsidRDefault="000429DE" w:rsidP="000429DE">
      <w:pPr>
        <w:pStyle w:val="a6"/>
        <w:numPr>
          <w:ilvl w:val="0"/>
          <w:numId w:val="20"/>
        </w:numPr>
        <w:bidi/>
        <w:spacing w:line="480" w:lineRule="auto"/>
        <w:rPr>
          <w:rFonts w:ascii="Simplified Arabic" w:hAnsi="Simplified Arabic" w:cs="Simplified Arabic"/>
          <w:sz w:val="28"/>
          <w:szCs w:val="28"/>
          <w:rtl/>
        </w:rPr>
      </w:pPr>
      <w:r w:rsidRPr="008D4950">
        <w:rPr>
          <w:rFonts w:ascii="Simplified Arabic" w:hAnsi="Simplified Arabic" w:cs="Simplified Arabic"/>
          <w:sz w:val="28"/>
          <w:szCs w:val="28"/>
          <w:rtl/>
        </w:rPr>
        <w:t>تحفيز العاملين نحو تحقيق أهداف التنمية المستدامة</w:t>
      </w:r>
      <w:r w:rsidRPr="008D4950">
        <w:rPr>
          <w:rFonts w:ascii="Simplified Arabic" w:hAnsi="Simplified Arabic" w:cs="Simplified Arabic"/>
          <w:sz w:val="28"/>
          <w:szCs w:val="28"/>
        </w:rPr>
        <w:t>.</w:t>
      </w:r>
    </w:p>
    <w:p w14:paraId="00A29162" w14:textId="77777777" w:rsidR="000429DE" w:rsidRPr="008D4950" w:rsidRDefault="000429DE" w:rsidP="000429DE">
      <w:pPr>
        <w:pStyle w:val="a6"/>
        <w:numPr>
          <w:ilvl w:val="0"/>
          <w:numId w:val="20"/>
        </w:numPr>
        <w:bidi/>
        <w:spacing w:line="480" w:lineRule="auto"/>
        <w:rPr>
          <w:rFonts w:ascii="Simplified Arabic" w:hAnsi="Simplified Arabic" w:cs="Simplified Arabic"/>
          <w:sz w:val="28"/>
          <w:szCs w:val="28"/>
          <w:rtl/>
        </w:rPr>
      </w:pPr>
      <w:r w:rsidRPr="008D4950">
        <w:rPr>
          <w:rFonts w:ascii="Simplified Arabic" w:hAnsi="Simplified Arabic" w:cs="Simplified Arabic"/>
          <w:sz w:val="28"/>
          <w:szCs w:val="28"/>
          <w:rtl/>
        </w:rPr>
        <w:t>ترسيخ ثقافة الشفافية والابتكار والمسؤولية</w:t>
      </w:r>
      <w:r w:rsidRPr="008D4950">
        <w:rPr>
          <w:rFonts w:ascii="Simplified Arabic" w:hAnsi="Simplified Arabic" w:cs="Simplified Arabic"/>
          <w:sz w:val="28"/>
          <w:szCs w:val="28"/>
        </w:rPr>
        <w:t>.</w:t>
      </w:r>
    </w:p>
    <w:p w14:paraId="77B00C1A" w14:textId="77777777" w:rsidR="000429DE" w:rsidRPr="008D4950" w:rsidRDefault="000429DE" w:rsidP="000429DE">
      <w:pPr>
        <w:pStyle w:val="a6"/>
        <w:numPr>
          <w:ilvl w:val="0"/>
          <w:numId w:val="20"/>
        </w:numPr>
        <w:bidi/>
        <w:spacing w:line="480" w:lineRule="auto"/>
        <w:rPr>
          <w:rFonts w:ascii="Simplified Arabic" w:hAnsi="Simplified Arabic" w:cs="Simplified Arabic"/>
          <w:sz w:val="28"/>
          <w:szCs w:val="28"/>
          <w:rtl/>
        </w:rPr>
      </w:pPr>
      <w:r w:rsidRPr="008D4950">
        <w:rPr>
          <w:rFonts w:ascii="Simplified Arabic" w:hAnsi="Simplified Arabic" w:cs="Simplified Arabic"/>
          <w:sz w:val="28"/>
          <w:szCs w:val="28"/>
          <w:rtl/>
        </w:rPr>
        <w:t>تعزيز الولاء والانتماء لدى الموظفين (الزيتون، 2023؛ عبد الكريم، 2023)</w:t>
      </w:r>
      <w:r w:rsidRPr="008D4950">
        <w:rPr>
          <w:rFonts w:ascii="Simplified Arabic" w:hAnsi="Simplified Arabic" w:cs="Simplified Arabic"/>
          <w:sz w:val="28"/>
          <w:szCs w:val="28"/>
        </w:rPr>
        <w:t>.</w:t>
      </w:r>
    </w:p>
    <w:p w14:paraId="37CD47CB" w14:textId="77777777" w:rsidR="000429DE" w:rsidRPr="00C750B9" w:rsidRDefault="000429DE" w:rsidP="000429DE">
      <w:pPr>
        <w:bidi/>
        <w:spacing w:line="480" w:lineRule="auto"/>
        <w:rPr>
          <w:rFonts w:ascii="Simplified Arabic" w:hAnsi="Simplified Arabic" w:cs="Simplified Arabic"/>
          <w:sz w:val="28"/>
          <w:szCs w:val="28"/>
          <w:rtl/>
        </w:rPr>
      </w:pPr>
      <w:r w:rsidRPr="00C750B9">
        <w:rPr>
          <w:rFonts w:ascii="Simplified Arabic" w:hAnsi="Simplified Arabic" w:cs="Simplified Arabic"/>
          <w:sz w:val="28"/>
          <w:szCs w:val="28"/>
          <w:rtl/>
        </w:rPr>
        <w:t>وفي المملكة العربية السعودية، تُعد القيادة التحويلية من المقومات الأساسية لتحقيق التحول المؤسسي والتميز الحكومي ضمن إطار رؤية 2030، التي ركزت على تمكين القيادات الحكومية، وتنمية القدرات البشرية، ودعم الابتكار الإداري لتحقيق الاستدامة المؤسسية والحوكمة الرشيدة</w:t>
      </w:r>
      <w:r w:rsidRPr="00C750B9">
        <w:rPr>
          <w:rFonts w:ascii="Simplified Arabic" w:hAnsi="Simplified Arabic" w:cs="Simplified Arabic"/>
          <w:sz w:val="28"/>
          <w:szCs w:val="28"/>
        </w:rPr>
        <w:t>.</w:t>
      </w:r>
    </w:p>
    <w:p w14:paraId="59480FFC" w14:textId="77777777" w:rsidR="000429DE" w:rsidRPr="008D4950" w:rsidRDefault="000429DE" w:rsidP="000429DE">
      <w:pPr>
        <w:bidi/>
        <w:spacing w:line="480" w:lineRule="auto"/>
        <w:outlineLvl w:val="2"/>
        <w:rPr>
          <w:rFonts w:ascii="Simplified Arabic" w:hAnsi="Simplified Arabic" w:cs="Simplified Arabic"/>
          <w:b/>
          <w:bCs/>
          <w:sz w:val="32"/>
          <w:szCs w:val="32"/>
          <w:rtl/>
        </w:rPr>
      </w:pPr>
      <w:bookmarkStart w:id="16" w:name="_Toc212336821"/>
      <w:r w:rsidRPr="008D4950">
        <w:rPr>
          <w:rFonts w:ascii="Simplified Arabic" w:hAnsi="Simplified Arabic" w:cs="Simplified Arabic"/>
          <w:b/>
          <w:bCs/>
          <w:sz w:val="32"/>
          <w:szCs w:val="32"/>
          <w:rtl/>
        </w:rPr>
        <w:t>العلاقة بين القيادة التحويلية والاستدامة المؤسسية</w:t>
      </w:r>
      <w:bookmarkEnd w:id="16"/>
    </w:p>
    <w:p w14:paraId="3C9A1D33" w14:textId="77777777" w:rsidR="000429DE" w:rsidRPr="00C750B9" w:rsidRDefault="000429DE" w:rsidP="000429DE">
      <w:pPr>
        <w:bidi/>
        <w:spacing w:line="480" w:lineRule="auto"/>
        <w:rPr>
          <w:rFonts w:ascii="Simplified Arabic" w:hAnsi="Simplified Arabic" w:cs="Simplified Arabic"/>
          <w:sz w:val="28"/>
          <w:szCs w:val="28"/>
          <w:rtl/>
        </w:rPr>
      </w:pPr>
      <w:r w:rsidRPr="00C750B9">
        <w:rPr>
          <w:rFonts w:ascii="Simplified Arabic" w:hAnsi="Simplified Arabic" w:cs="Simplified Arabic"/>
          <w:sz w:val="28"/>
          <w:szCs w:val="28"/>
          <w:rtl/>
        </w:rPr>
        <w:t>أظهرت الأدبيات الحديثة أن القيادة التحويلية تُعدّ أحد العوامل الجوهرية لتحقيق الاستدامة المؤسسية</w:t>
      </w:r>
      <w:r w:rsidRPr="00C750B9">
        <w:rPr>
          <w:rFonts w:ascii="Simplified Arabic" w:hAnsi="Simplified Arabic" w:cs="Simplified Arabic"/>
          <w:sz w:val="28"/>
          <w:szCs w:val="28"/>
        </w:rPr>
        <w:t xml:space="preserve"> </w:t>
      </w:r>
      <w:r>
        <w:rPr>
          <w:rFonts w:ascii="Simplified Arabic" w:hAnsi="Simplified Arabic" w:cs="Simplified Arabic" w:hint="cs"/>
          <w:sz w:val="28"/>
          <w:szCs w:val="28"/>
          <w:rtl/>
        </w:rPr>
        <w:t>(</w:t>
      </w:r>
      <w:r w:rsidRPr="00C750B9">
        <w:rPr>
          <w:rFonts w:ascii="Simplified Arabic" w:hAnsi="Simplified Arabic" w:cs="Simplified Arabic"/>
          <w:sz w:val="28"/>
          <w:szCs w:val="28"/>
        </w:rPr>
        <w:t>Fullan, 2017</w:t>
      </w:r>
      <w:r w:rsidRPr="00C750B9">
        <w:rPr>
          <w:rFonts w:ascii="Simplified Arabic" w:hAnsi="Simplified Arabic" w:cs="Simplified Arabic"/>
          <w:sz w:val="28"/>
          <w:szCs w:val="28"/>
          <w:rtl/>
        </w:rPr>
        <w:t>؛</w:t>
      </w:r>
      <w:r w:rsidRPr="00C750B9">
        <w:rPr>
          <w:rFonts w:ascii="Simplified Arabic" w:hAnsi="Simplified Arabic" w:cs="Simplified Arabic"/>
          <w:sz w:val="28"/>
          <w:szCs w:val="28"/>
        </w:rPr>
        <w:t xml:space="preserve"> Yukl, 2013</w:t>
      </w:r>
      <w:r>
        <w:rPr>
          <w:rFonts w:ascii="Simplified Arabic" w:hAnsi="Simplified Arabic" w:cs="Simplified Arabic" w:hint="cs"/>
          <w:sz w:val="28"/>
          <w:szCs w:val="28"/>
          <w:rtl/>
        </w:rPr>
        <w:t>)</w:t>
      </w:r>
      <w:r w:rsidRPr="00C750B9">
        <w:rPr>
          <w:rFonts w:ascii="Simplified Arabic" w:hAnsi="Simplified Arabic" w:cs="Simplified Arabic"/>
          <w:sz w:val="28"/>
          <w:szCs w:val="28"/>
        </w:rPr>
        <w:t>.</w:t>
      </w:r>
    </w:p>
    <w:p w14:paraId="7F5F0185" w14:textId="77777777" w:rsidR="000429DE" w:rsidRPr="00C750B9" w:rsidRDefault="000429DE" w:rsidP="000429DE">
      <w:pPr>
        <w:bidi/>
        <w:spacing w:line="480" w:lineRule="auto"/>
        <w:rPr>
          <w:rFonts w:ascii="Simplified Arabic" w:hAnsi="Simplified Arabic" w:cs="Simplified Arabic"/>
          <w:sz w:val="28"/>
          <w:szCs w:val="28"/>
          <w:rtl/>
        </w:rPr>
      </w:pPr>
      <w:r w:rsidRPr="00C750B9">
        <w:rPr>
          <w:rFonts w:ascii="Simplified Arabic" w:hAnsi="Simplified Arabic" w:cs="Simplified Arabic"/>
          <w:sz w:val="28"/>
          <w:szCs w:val="28"/>
          <w:rtl/>
        </w:rPr>
        <w:t>فالقائد التحويلي يخلق ثقافة تنظيمية تُشجع على الإبداع والمساءلة والمشاركة، وهي ركائز تُسهم في تحقيق التوازن بين الأبعاد الاقتصادية والاجتماعية والبيئية للاستدامة</w:t>
      </w:r>
      <w:r w:rsidRPr="00C750B9">
        <w:rPr>
          <w:rFonts w:ascii="Simplified Arabic" w:hAnsi="Simplified Arabic" w:cs="Simplified Arabic"/>
          <w:sz w:val="28"/>
          <w:szCs w:val="28"/>
        </w:rPr>
        <w:t>.</w:t>
      </w:r>
    </w:p>
    <w:p w14:paraId="7ACA3CE8" w14:textId="77777777" w:rsidR="000429DE" w:rsidRDefault="000429DE" w:rsidP="000429DE">
      <w:pPr>
        <w:bidi/>
        <w:spacing w:line="480" w:lineRule="auto"/>
        <w:rPr>
          <w:rFonts w:ascii="Simplified Arabic" w:hAnsi="Simplified Arabic" w:cs="Simplified Arabic"/>
          <w:sz w:val="28"/>
          <w:szCs w:val="28"/>
          <w:rtl/>
        </w:rPr>
      </w:pPr>
      <w:r w:rsidRPr="00C750B9">
        <w:rPr>
          <w:rFonts w:ascii="Simplified Arabic" w:hAnsi="Simplified Arabic" w:cs="Simplified Arabic"/>
          <w:sz w:val="28"/>
          <w:szCs w:val="28"/>
          <w:rtl/>
        </w:rPr>
        <w:t>وفي المشاريع الحكومية السعودية، يُسهم القائد التحويلي في ترجمة الرؤية الوطنية إلى ممارسات تشغيلية، عبر بناء فرق عمل ملتزمة، وتطبيق سياسات فعالة، ومتابعة الأداء وفق معايير الجودة والاستدامة.</w:t>
      </w:r>
    </w:p>
    <w:p w14:paraId="3B8F7835" w14:textId="77777777" w:rsidR="000429DE" w:rsidRPr="008D4950" w:rsidRDefault="000429DE" w:rsidP="000429DE">
      <w:pPr>
        <w:bidi/>
        <w:spacing w:line="480" w:lineRule="auto"/>
        <w:outlineLvl w:val="1"/>
        <w:rPr>
          <w:rFonts w:ascii="Simplified Arabic" w:hAnsi="Simplified Arabic" w:cs="Simplified Arabic"/>
          <w:b/>
          <w:bCs/>
          <w:sz w:val="32"/>
          <w:szCs w:val="32"/>
          <w:rtl/>
        </w:rPr>
      </w:pPr>
      <w:bookmarkStart w:id="17" w:name="_Toc212336822"/>
      <w:r w:rsidRPr="008D4950">
        <w:rPr>
          <w:rFonts w:ascii="Simplified Arabic" w:hAnsi="Simplified Arabic" w:cs="Simplified Arabic"/>
          <w:b/>
          <w:bCs/>
          <w:sz w:val="32"/>
          <w:szCs w:val="32"/>
          <w:rtl/>
        </w:rPr>
        <w:t>المسؤولية المجتمعية</w:t>
      </w:r>
      <w:r w:rsidRPr="008D4950">
        <w:rPr>
          <w:rFonts w:ascii="Simplified Arabic" w:hAnsi="Simplified Arabic" w:cs="Simplified Arabic"/>
          <w:b/>
          <w:bCs/>
          <w:sz w:val="32"/>
          <w:szCs w:val="32"/>
        </w:rPr>
        <w:t xml:space="preserve"> (Corporate Social Responsibility – CSR)</w:t>
      </w:r>
      <w:bookmarkEnd w:id="17"/>
    </w:p>
    <w:p w14:paraId="0A0360B3" w14:textId="77777777" w:rsidR="000429DE" w:rsidRPr="008D4950" w:rsidRDefault="000429DE" w:rsidP="000429DE">
      <w:pPr>
        <w:bidi/>
        <w:spacing w:line="480" w:lineRule="auto"/>
        <w:rPr>
          <w:rFonts w:ascii="Simplified Arabic" w:hAnsi="Simplified Arabic" w:cs="Simplified Arabic"/>
          <w:sz w:val="28"/>
          <w:szCs w:val="28"/>
          <w:rtl/>
        </w:rPr>
      </w:pPr>
      <w:r w:rsidRPr="008D4950">
        <w:rPr>
          <w:rFonts w:ascii="Simplified Arabic" w:hAnsi="Simplified Arabic" w:cs="Simplified Arabic"/>
          <w:sz w:val="28"/>
          <w:szCs w:val="28"/>
          <w:rtl/>
        </w:rPr>
        <w:t>أصبحت المسؤولية المجتمعية للمؤسسات</w:t>
      </w:r>
      <w:r w:rsidRPr="008D4950">
        <w:rPr>
          <w:rFonts w:ascii="Simplified Arabic" w:hAnsi="Simplified Arabic" w:cs="Simplified Arabic"/>
          <w:sz w:val="28"/>
          <w:szCs w:val="28"/>
        </w:rPr>
        <w:t xml:space="preserve"> (CSR) </w:t>
      </w:r>
      <w:r w:rsidRPr="008D4950">
        <w:rPr>
          <w:rFonts w:ascii="Simplified Arabic" w:hAnsi="Simplified Arabic" w:cs="Simplified Arabic"/>
          <w:sz w:val="28"/>
          <w:szCs w:val="28"/>
          <w:rtl/>
        </w:rPr>
        <w:t>من أبرز المفاهيم الاستراتيجية في الفكر الإداري الحديث، إذ تجاوزت حدود النشاط الخيري التطوعي إلى كونها أداة إدارية وتنموية تسعى من خلالها المؤسسات إلى تحقيق التوازن بين أهدافها الاقتصادية ومصالح المجتمع الذي تعمل فيه</w:t>
      </w:r>
      <w:r w:rsidRPr="008D4950">
        <w:rPr>
          <w:rFonts w:ascii="Simplified Arabic" w:hAnsi="Simplified Arabic" w:cs="Simplified Arabic"/>
          <w:sz w:val="28"/>
          <w:szCs w:val="28"/>
        </w:rPr>
        <w:t>.</w:t>
      </w:r>
    </w:p>
    <w:p w14:paraId="3EA16588" w14:textId="77777777" w:rsidR="000429DE" w:rsidRPr="008D4950" w:rsidRDefault="000429DE" w:rsidP="000429DE">
      <w:pPr>
        <w:bidi/>
        <w:spacing w:line="480" w:lineRule="auto"/>
        <w:rPr>
          <w:rFonts w:ascii="Simplified Arabic" w:hAnsi="Simplified Arabic" w:cs="Simplified Arabic"/>
          <w:sz w:val="28"/>
          <w:szCs w:val="28"/>
          <w:rtl/>
        </w:rPr>
      </w:pPr>
      <w:r w:rsidRPr="008D4950">
        <w:rPr>
          <w:rFonts w:ascii="Simplified Arabic" w:hAnsi="Simplified Arabic" w:cs="Simplified Arabic"/>
          <w:sz w:val="28"/>
          <w:szCs w:val="28"/>
          <w:rtl/>
        </w:rPr>
        <w:t>وتبرز أهمية هذا المفهوم في المؤسسات الحكومية بشكل خاص، حيث تتسع مسؤولياتها لتشمل تحقيق التنمية المستدامة، وتعزيز العدالة الاجتماعية، وحماية البيئة، وتحسين جودة الحياة</w:t>
      </w:r>
      <w:r w:rsidRPr="008D4950">
        <w:rPr>
          <w:rFonts w:ascii="Simplified Arabic" w:hAnsi="Simplified Arabic" w:cs="Simplified Arabic"/>
          <w:sz w:val="28"/>
          <w:szCs w:val="28"/>
        </w:rPr>
        <w:t>.</w:t>
      </w:r>
    </w:p>
    <w:p w14:paraId="50C0D637" w14:textId="77777777" w:rsidR="000429DE" w:rsidRPr="008D4950" w:rsidRDefault="000429DE" w:rsidP="000429DE">
      <w:pPr>
        <w:bidi/>
        <w:spacing w:line="480" w:lineRule="auto"/>
        <w:rPr>
          <w:rFonts w:ascii="Simplified Arabic" w:hAnsi="Simplified Arabic" w:cs="Simplified Arabic"/>
          <w:sz w:val="28"/>
          <w:szCs w:val="28"/>
          <w:rtl/>
        </w:rPr>
      </w:pPr>
      <w:r w:rsidRPr="008D4950">
        <w:rPr>
          <w:rFonts w:ascii="Simplified Arabic" w:hAnsi="Simplified Arabic" w:cs="Simplified Arabic"/>
          <w:sz w:val="28"/>
          <w:szCs w:val="28"/>
          <w:rtl/>
        </w:rPr>
        <w:t>وفي هذا الإطار، تُعد المسؤولية المجتمعية متغيرًا وسيطًا يربط بين القيادة التحويلية بوصفها محفزًا للسلوك الأخلاقي والمسؤول، والاستدامة المؤسسية بوصفها هدفًا استراتيجيًا طويل المدى</w:t>
      </w:r>
      <w:r w:rsidRPr="008D4950">
        <w:rPr>
          <w:rFonts w:ascii="Simplified Arabic" w:hAnsi="Simplified Arabic" w:cs="Simplified Arabic"/>
          <w:sz w:val="28"/>
          <w:szCs w:val="28"/>
        </w:rPr>
        <w:t>.</w:t>
      </w:r>
    </w:p>
    <w:p w14:paraId="10E6E495" w14:textId="77777777" w:rsidR="000429DE" w:rsidRPr="008D4950" w:rsidRDefault="000429DE" w:rsidP="000429DE">
      <w:pPr>
        <w:bidi/>
        <w:spacing w:line="480" w:lineRule="auto"/>
        <w:rPr>
          <w:rFonts w:ascii="Simplified Arabic" w:hAnsi="Simplified Arabic" w:cs="Simplified Arabic"/>
          <w:sz w:val="28"/>
          <w:szCs w:val="28"/>
          <w:rtl/>
        </w:rPr>
      </w:pPr>
    </w:p>
    <w:p w14:paraId="04DBF17D" w14:textId="77777777" w:rsidR="000429DE" w:rsidRPr="008D4950" w:rsidRDefault="000429DE" w:rsidP="000429DE">
      <w:pPr>
        <w:bidi/>
        <w:spacing w:line="480" w:lineRule="auto"/>
        <w:outlineLvl w:val="2"/>
        <w:rPr>
          <w:rFonts w:ascii="Simplified Arabic" w:hAnsi="Simplified Arabic" w:cs="Simplified Arabic"/>
          <w:b/>
          <w:bCs/>
          <w:sz w:val="32"/>
          <w:szCs w:val="32"/>
          <w:rtl/>
        </w:rPr>
      </w:pPr>
      <w:bookmarkStart w:id="18" w:name="_Toc212336823"/>
      <w:r w:rsidRPr="008D4950">
        <w:rPr>
          <w:rFonts w:ascii="Simplified Arabic" w:hAnsi="Simplified Arabic" w:cs="Simplified Arabic"/>
          <w:b/>
          <w:bCs/>
          <w:sz w:val="32"/>
          <w:szCs w:val="32"/>
          <w:rtl/>
        </w:rPr>
        <w:t>مفهوم المسؤولية المجتمعية</w:t>
      </w:r>
      <w:bookmarkEnd w:id="18"/>
    </w:p>
    <w:p w14:paraId="04CBF539" w14:textId="77777777" w:rsidR="000429DE" w:rsidRPr="008D4950" w:rsidRDefault="000429DE" w:rsidP="000429DE">
      <w:pPr>
        <w:bidi/>
        <w:spacing w:line="480" w:lineRule="auto"/>
        <w:rPr>
          <w:rFonts w:ascii="Simplified Arabic" w:hAnsi="Simplified Arabic" w:cs="Simplified Arabic"/>
          <w:sz w:val="28"/>
          <w:szCs w:val="28"/>
          <w:rtl/>
        </w:rPr>
      </w:pPr>
      <w:r w:rsidRPr="008D4950">
        <w:rPr>
          <w:rFonts w:ascii="Simplified Arabic" w:hAnsi="Simplified Arabic" w:cs="Simplified Arabic"/>
          <w:sz w:val="28"/>
          <w:szCs w:val="28"/>
          <w:rtl/>
        </w:rPr>
        <w:t>تُعرّف المسؤولية المجتمعية بأنها</w:t>
      </w:r>
      <w:r w:rsidRPr="008D4950">
        <w:rPr>
          <w:rFonts w:ascii="Simplified Arabic" w:hAnsi="Simplified Arabic" w:cs="Simplified Arabic"/>
          <w:sz w:val="28"/>
          <w:szCs w:val="28"/>
        </w:rPr>
        <w:t>:</w:t>
      </w:r>
    </w:p>
    <w:p w14:paraId="1F8B30A6" w14:textId="77777777" w:rsidR="000429DE" w:rsidRPr="008D4950" w:rsidRDefault="000429DE" w:rsidP="000429DE">
      <w:pPr>
        <w:bidi/>
        <w:spacing w:line="480" w:lineRule="auto"/>
        <w:rPr>
          <w:rFonts w:ascii="Simplified Arabic" w:hAnsi="Simplified Arabic" w:cs="Simplified Arabic"/>
          <w:sz w:val="28"/>
          <w:szCs w:val="28"/>
          <w:rtl/>
        </w:rPr>
      </w:pPr>
      <w:r w:rsidRPr="008D4950">
        <w:rPr>
          <w:rFonts w:ascii="Simplified Arabic" w:hAnsi="Simplified Arabic" w:cs="Simplified Arabic"/>
          <w:sz w:val="28"/>
          <w:szCs w:val="28"/>
        </w:rPr>
        <w:t>“</w:t>
      </w:r>
      <w:r w:rsidRPr="008D4950">
        <w:rPr>
          <w:rFonts w:ascii="Simplified Arabic" w:hAnsi="Simplified Arabic" w:cs="Simplified Arabic"/>
          <w:sz w:val="28"/>
          <w:szCs w:val="28"/>
          <w:rtl/>
        </w:rPr>
        <w:t>التزام المؤسسة تجاه المجتمع والبيئة من خلال ممارسة أنشطتها بطريقة أخلاقية ومستدامة، تسهم في التنمية الاقتصادية والاجتماعية مع احترام حقوق جميع أصحاب المصلحة</w:t>
      </w:r>
      <w:r w:rsidRPr="008D4950">
        <w:rPr>
          <w:rFonts w:ascii="Simplified Arabic" w:hAnsi="Simplified Arabic" w:cs="Simplified Arabic"/>
          <w:sz w:val="28"/>
          <w:szCs w:val="28"/>
        </w:rPr>
        <w:t>.” (Carroll, 1999)</w:t>
      </w:r>
    </w:p>
    <w:p w14:paraId="39D618D6" w14:textId="77777777" w:rsidR="000429DE" w:rsidRPr="008D4950" w:rsidRDefault="000429DE" w:rsidP="000429DE">
      <w:pPr>
        <w:bidi/>
        <w:spacing w:line="480" w:lineRule="auto"/>
        <w:rPr>
          <w:rFonts w:ascii="Simplified Arabic" w:hAnsi="Simplified Arabic" w:cs="Simplified Arabic"/>
          <w:sz w:val="28"/>
          <w:szCs w:val="28"/>
          <w:rtl/>
        </w:rPr>
      </w:pPr>
      <w:r w:rsidRPr="008D4950">
        <w:rPr>
          <w:rFonts w:ascii="Simplified Arabic" w:hAnsi="Simplified Arabic" w:cs="Simplified Arabic"/>
          <w:sz w:val="28"/>
          <w:szCs w:val="28"/>
          <w:rtl/>
        </w:rPr>
        <w:t>ويرى</w:t>
      </w:r>
      <w:r w:rsidRPr="008D4950">
        <w:rPr>
          <w:rFonts w:ascii="Simplified Arabic" w:hAnsi="Simplified Arabic" w:cs="Simplified Arabic"/>
          <w:sz w:val="28"/>
          <w:szCs w:val="28"/>
        </w:rPr>
        <w:t xml:space="preserve"> World Business Council for Sustainable Development (WBCSD, 2000) </w:t>
      </w:r>
      <w:r w:rsidRPr="008D4950">
        <w:rPr>
          <w:rFonts w:ascii="Simplified Arabic" w:hAnsi="Simplified Arabic" w:cs="Simplified Arabic"/>
          <w:sz w:val="28"/>
          <w:szCs w:val="28"/>
          <w:rtl/>
        </w:rPr>
        <w:t>أن المسؤولية المجتمعية هي “الالتزام المستمر من قبل المؤسسات بالتصرف أخلاقيًا والمساهمة في التنمية الاقتصادية مع تحسين جودة حياة القوى العاملة وأسرهم والمجتمع المحلي ككل</w:t>
      </w:r>
      <w:r w:rsidRPr="008D4950">
        <w:rPr>
          <w:rFonts w:ascii="Simplified Arabic" w:hAnsi="Simplified Arabic" w:cs="Simplified Arabic"/>
          <w:sz w:val="28"/>
          <w:szCs w:val="28"/>
        </w:rPr>
        <w:t>.”</w:t>
      </w:r>
    </w:p>
    <w:p w14:paraId="65839CFC" w14:textId="77777777" w:rsidR="000429DE" w:rsidRPr="008D4950" w:rsidRDefault="000429DE" w:rsidP="000429DE">
      <w:pPr>
        <w:bidi/>
        <w:spacing w:line="480" w:lineRule="auto"/>
        <w:rPr>
          <w:rFonts w:ascii="Simplified Arabic" w:hAnsi="Simplified Arabic" w:cs="Simplified Arabic"/>
          <w:sz w:val="28"/>
          <w:szCs w:val="28"/>
          <w:rtl/>
        </w:rPr>
      </w:pPr>
      <w:r w:rsidRPr="008D4950">
        <w:rPr>
          <w:rFonts w:ascii="Simplified Arabic" w:hAnsi="Simplified Arabic" w:cs="Simplified Arabic"/>
          <w:sz w:val="28"/>
          <w:szCs w:val="28"/>
          <w:rtl/>
        </w:rPr>
        <w:t>بينما يُعرّفها</w:t>
      </w:r>
      <w:r w:rsidRPr="008D4950">
        <w:rPr>
          <w:rFonts w:ascii="Simplified Arabic" w:hAnsi="Simplified Arabic" w:cs="Simplified Arabic"/>
          <w:sz w:val="28"/>
          <w:szCs w:val="28"/>
        </w:rPr>
        <w:t xml:space="preserve"> ISO 26000 (2010) </w:t>
      </w:r>
      <w:r w:rsidRPr="008D4950">
        <w:rPr>
          <w:rFonts w:ascii="Simplified Arabic" w:hAnsi="Simplified Arabic" w:cs="Simplified Arabic"/>
          <w:sz w:val="28"/>
          <w:szCs w:val="28"/>
          <w:rtl/>
        </w:rPr>
        <w:t>بأنها</w:t>
      </w:r>
      <w:r w:rsidRPr="008D4950">
        <w:rPr>
          <w:rFonts w:ascii="Simplified Arabic" w:hAnsi="Simplified Arabic" w:cs="Simplified Arabic"/>
          <w:sz w:val="28"/>
          <w:szCs w:val="28"/>
        </w:rPr>
        <w:t>:</w:t>
      </w:r>
    </w:p>
    <w:p w14:paraId="052A682F" w14:textId="77777777" w:rsidR="000429DE" w:rsidRPr="008D4950" w:rsidRDefault="000429DE" w:rsidP="000429DE">
      <w:pPr>
        <w:bidi/>
        <w:spacing w:line="480" w:lineRule="auto"/>
        <w:rPr>
          <w:rFonts w:ascii="Simplified Arabic" w:hAnsi="Simplified Arabic" w:cs="Simplified Arabic"/>
          <w:sz w:val="28"/>
          <w:szCs w:val="28"/>
          <w:rtl/>
        </w:rPr>
      </w:pPr>
      <w:r w:rsidRPr="008D4950">
        <w:rPr>
          <w:rFonts w:ascii="Simplified Arabic" w:hAnsi="Simplified Arabic" w:cs="Simplified Arabic"/>
          <w:sz w:val="28"/>
          <w:szCs w:val="28"/>
        </w:rPr>
        <w:t>“</w:t>
      </w:r>
      <w:r w:rsidRPr="008D4950">
        <w:rPr>
          <w:rFonts w:ascii="Simplified Arabic" w:hAnsi="Simplified Arabic" w:cs="Simplified Arabic"/>
          <w:sz w:val="28"/>
          <w:szCs w:val="28"/>
          <w:rtl/>
        </w:rPr>
        <w:t>المسؤولية عن تأثير قرارات وأنشطة المنظمة في المجتمع والبيئة، من خلال سلوك شفاف وأخلاقي يسهم في التنمية المستدامة ويأخذ في الاعتبار توقعات أصحاب المصلحة</w:t>
      </w:r>
      <w:r w:rsidRPr="008D4950">
        <w:rPr>
          <w:rFonts w:ascii="Simplified Arabic" w:hAnsi="Simplified Arabic" w:cs="Simplified Arabic"/>
          <w:sz w:val="28"/>
          <w:szCs w:val="28"/>
        </w:rPr>
        <w:t>.”</w:t>
      </w:r>
    </w:p>
    <w:p w14:paraId="46EB977C" w14:textId="77777777" w:rsidR="000429DE" w:rsidRPr="008D4950" w:rsidRDefault="000429DE" w:rsidP="000429DE">
      <w:pPr>
        <w:bidi/>
        <w:spacing w:line="480" w:lineRule="auto"/>
        <w:rPr>
          <w:rFonts w:ascii="Simplified Arabic" w:hAnsi="Simplified Arabic" w:cs="Simplified Arabic"/>
          <w:sz w:val="28"/>
          <w:szCs w:val="28"/>
          <w:rtl/>
        </w:rPr>
      </w:pPr>
      <w:r w:rsidRPr="008D4950">
        <w:rPr>
          <w:rFonts w:ascii="Simplified Arabic" w:hAnsi="Simplified Arabic" w:cs="Simplified Arabic"/>
          <w:sz w:val="28"/>
          <w:szCs w:val="28"/>
          <w:rtl/>
        </w:rPr>
        <w:t>وبذلك، فإن جوهر المسؤولية المجتمعية لا يقتصر على العمل الخيري أو المبادرات التطوعية، بل يتجاوز ذلك إلى بناء نظام إداري مستدام يدمج البُعد الاجتماعي والبيئي في صلب استراتيجية المؤسسة، بما يعزز سمعتها ويدعم أهدافها طويلة المدى</w:t>
      </w:r>
      <w:r w:rsidRPr="008D4950">
        <w:rPr>
          <w:rFonts w:ascii="Simplified Arabic" w:hAnsi="Simplified Arabic" w:cs="Simplified Arabic"/>
          <w:sz w:val="28"/>
          <w:szCs w:val="28"/>
        </w:rPr>
        <w:t>.</w:t>
      </w:r>
    </w:p>
    <w:p w14:paraId="571F43AA" w14:textId="77777777" w:rsidR="000429DE" w:rsidRPr="008D4950" w:rsidRDefault="000429DE" w:rsidP="000429DE">
      <w:pPr>
        <w:bidi/>
        <w:spacing w:line="480" w:lineRule="auto"/>
        <w:outlineLvl w:val="2"/>
        <w:rPr>
          <w:rFonts w:ascii="Simplified Arabic" w:hAnsi="Simplified Arabic" w:cs="Simplified Arabic"/>
          <w:b/>
          <w:bCs/>
          <w:sz w:val="32"/>
          <w:szCs w:val="32"/>
          <w:rtl/>
        </w:rPr>
      </w:pPr>
      <w:bookmarkStart w:id="19" w:name="_Toc212336824"/>
      <w:r w:rsidRPr="008D4950">
        <w:rPr>
          <w:rFonts w:ascii="Simplified Arabic" w:hAnsi="Simplified Arabic" w:cs="Simplified Arabic"/>
          <w:b/>
          <w:bCs/>
          <w:sz w:val="32"/>
          <w:szCs w:val="32"/>
          <w:rtl/>
        </w:rPr>
        <w:t>تطور مفهوم المسؤولية المجتمعية</w:t>
      </w:r>
      <w:bookmarkEnd w:id="19"/>
    </w:p>
    <w:p w14:paraId="6573C5DE" w14:textId="77777777" w:rsidR="000429DE" w:rsidRPr="008D4950" w:rsidRDefault="000429DE" w:rsidP="000429DE">
      <w:pPr>
        <w:bidi/>
        <w:spacing w:line="480" w:lineRule="auto"/>
        <w:rPr>
          <w:rFonts w:ascii="Simplified Arabic" w:hAnsi="Simplified Arabic" w:cs="Simplified Arabic"/>
          <w:sz w:val="28"/>
          <w:szCs w:val="28"/>
          <w:rtl/>
        </w:rPr>
      </w:pPr>
      <w:r w:rsidRPr="008D4950">
        <w:rPr>
          <w:rFonts w:ascii="Simplified Arabic" w:hAnsi="Simplified Arabic" w:cs="Simplified Arabic"/>
          <w:sz w:val="28"/>
          <w:szCs w:val="28"/>
          <w:rtl/>
        </w:rPr>
        <w:t>مرّ مفهوم المسؤولية المجتمعية بعدة مراحل تاريخية</w:t>
      </w:r>
      <w:r w:rsidRPr="008D4950">
        <w:rPr>
          <w:rFonts w:ascii="Simplified Arabic" w:hAnsi="Simplified Arabic" w:cs="Simplified Arabic"/>
          <w:sz w:val="28"/>
          <w:szCs w:val="28"/>
        </w:rPr>
        <w:t>:</w:t>
      </w:r>
    </w:p>
    <w:p w14:paraId="257AD22E" w14:textId="77777777" w:rsidR="000429DE" w:rsidRPr="008D4950" w:rsidRDefault="000429DE" w:rsidP="000429DE">
      <w:pPr>
        <w:bidi/>
        <w:spacing w:line="480" w:lineRule="auto"/>
        <w:rPr>
          <w:rFonts w:ascii="Simplified Arabic" w:hAnsi="Simplified Arabic" w:cs="Simplified Arabic"/>
          <w:sz w:val="28"/>
          <w:szCs w:val="28"/>
          <w:rtl/>
        </w:rPr>
      </w:pPr>
      <w:r w:rsidRPr="008D4950">
        <w:rPr>
          <w:rFonts w:ascii="Simplified Arabic" w:hAnsi="Simplified Arabic" w:cs="Simplified Arabic"/>
          <w:sz w:val="28"/>
          <w:szCs w:val="28"/>
          <w:rtl/>
        </w:rPr>
        <w:t>المرحلة الخيرية</w:t>
      </w:r>
      <w:r w:rsidRPr="008D4950">
        <w:rPr>
          <w:rFonts w:ascii="Simplified Arabic" w:hAnsi="Simplified Arabic" w:cs="Simplified Arabic"/>
          <w:sz w:val="28"/>
          <w:szCs w:val="28"/>
        </w:rPr>
        <w:t xml:space="preserve"> (Philanthropic Stage)</w:t>
      </w:r>
      <w:r>
        <w:rPr>
          <w:rFonts w:ascii="Simplified Arabic" w:hAnsi="Simplified Arabic" w:cs="Simplified Arabic" w:hint="cs"/>
          <w:sz w:val="28"/>
          <w:szCs w:val="28"/>
          <w:rtl/>
        </w:rPr>
        <w:t>:</w:t>
      </w:r>
      <w:r w:rsidRPr="008D4950">
        <w:rPr>
          <w:rFonts w:ascii="Simplified Arabic" w:hAnsi="Simplified Arabic" w:cs="Simplified Arabic"/>
          <w:sz w:val="28"/>
          <w:szCs w:val="28"/>
        </w:rPr>
        <w:t xml:space="preserve"> </w:t>
      </w:r>
      <w:r w:rsidRPr="008D4950">
        <w:rPr>
          <w:rFonts w:ascii="Simplified Arabic" w:hAnsi="Simplified Arabic" w:cs="Simplified Arabic"/>
          <w:sz w:val="28"/>
          <w:szCs w:val="28"/>
          <w:rtl/>
        </w:rPr>
        <w:t>ركزت على الأعمال التطوعية والمساعدات المالية للمجتمع</w:t>
      </w:r>
      <w:r w:rsidRPr="008D4950">
        <w:rPr>
          <w:rFonts w:ascii="Simplified Arabic" w:hAnsi="Simplified Arabic" w:cs="Simplified Arabic"/>
          <w:sz w:val="28"/>
          <w:szCs w:val="28"/>
        </w:rPr>
        <w:t>.</w:t>
      </w:r>
    </w:p>
    <w:p w14:paraId="73DE0434" w14:textId="77777777" w:rsidR="000429DE" w:rsidRPr="00F247D1" w:rsidRDefault="000429DE" w:rsidP="000429DE">
      <w:pPr>
        <w:bidi/>
        <w:spacing w:line="480" w:lineRule="auto"/>
        <w:rPr>
          <w:rFonts w:ascii="Simplified Arabic" w:hAnsi="Simplified Arabic" w:cs="Simplified Arabic"/>
          <w:sz w:val="28"/>
          <w:szCs w:val="28"/>
          <w:rtl/>
        </w:rPr>
      </w:pPr>
      <w:r w:rsidRPr="008D4950">
        <w:rPr>
          <w:rFonts w:ascii="Simplified Arabic" w:hAnsi="Simplified Arabic" w:cs="Simplified Arabic"/>
          <w:sz w:val="28"/>
          <w:szCs w:val="28"/>
          <w:rtl/>
        </w:rPr>
        <w:t>المرحلة الأخلاقية</w:t>
      </w:r>
      <w:r w:rsidRPr="008D4950">
        <w:rPr>
          <w:rFonts w:ascii="Simplified Arabic" w:hAnsi="Simplified Arabic" w:cs="Simplified Arabic"/>
          <w:sz w:val="28"/>
          <w:szCs w:val="28"/>
        </w:rPr>
        <w:t xml:space="preserve"> (Ethical Stage)</w:t>
      </w:r>
      <w:r>
        <w:rPr>
          <w:rFonts w:ascii="Simplified Arabic" w:hAnsi="Simplified Arabic" w:cs="Simplified Arabic" w:hint="cs"/>
          <w:sz w:val="28"/>
          <w:szCs w:val="28"/>
          <w:rtl/>
        </w:rPr>
        <w:t>:</w:t>
      </w:r>
      <w:r w:rsidRPr="008D4950">
        <w:rPr>
          <w:rFonts w:ascii="Simplified Arabic" w:hAnsi="Simplified Arabic" w:cs="Simplified Arabic"/>
          <w:sz w:val="28"/>
          <w:szCs w:val="28"/>
        </w:rPr>
        <w:t xml:space="preserve"> </w:t>
      </w:r>
      <w:r w:rsidRPr="008D4950">
        <w:rPr>
          <w:rFonts w:ascii="Simplified Arabic" w:hAnsi="Simplified Arabic" w:cs="Simplified Arabic"/>
          <w:sz w:val="28"/>
          <w:szCs w:val="28"/>
          <w:rtl/>
        </w:rPr>
        <w:t>أكدت على ضرورة سلوك المؤسسة بما يتفق مع القيم الأخلاقية والمبادئ الإنسانية</w:t>
      </w:r>
      <w:r w:rsidRPr="008D4950">
        <w:rPr>
          <w:rFonts w:ascii="Simplified Arabic" w:hAnsi="Simplified Arabic" w:cs="Simplified Arabic"/>
          <w:sz w:val="28"/>
          <w:szCs w:val="28"/>
        </w:rPr>
        <w:t>.</w:t>
      </w:r>
    </w:p>
    <w:p w14:paraId="27542266" w14:textId="77777777" w:rsidR="000429DE" w:rsidRPr="008D4950" w:rsidRDefault="000429DE" w:rsidP="000429DE">
      <w:pPr>
        <w:bidi/>
        <w:spacing w:line="480" w:lineRule="auto"/>
        <w:rPr>
          <w:rFonts w:ascii="Simplified Arabic" w:hAnsi="Simplified Arabic" w:cs="Simplified Arabic"/>
          <w:sz w:val="28"/>
          <w:szCs w:val="28"/>
          <w:rtl/>
        </w:rPr>
      </w:pPr>
      <w:r w:rsidRPr="008D4950">
        <w:rPr>
          <w:rFonts w:ascii="Simplified Arabic" w:hAnsi="Simplified Arabic" w:cs="Simplified Arabic"/>
          <w:sz w:val="28"/>
          <w:szCs w:val="28"/>
          <w:rtl/>
        </w:rPr>
        <w:t>المرحلة القانونية والتنظيمية</w:t>
      </w:r>
      <w:r w:rsidRPr="008D4950">
        <w:rPr>
          <w:rFonts w:ascii="Simplified Arabic" w:hAnsi="Simplified Arabic" w:cs="Simplified Arabic"/>
          <w:sz w:val="28"/>
          <w:szCs w:val="28"/>
        </w:rPr>
        <w:t xml:space="preserve"> (Legal &amp; Regulatory Stage)</w:t>
      </w:r>
      <w:r>
        <w:rPr>
          <w:rFonts w:ascii="Simplified Arabic" w:hAnsi="Simplified Arabic" w:cs="Simplified Arabic" w:hint="cs"/>
          <w:sz w:val="28"/>
          <w:szCs w:val="28"/>
          <w:rtl/>
        </w:rPr>
        <w:t>:</w:t>
      </w:r>
      <w:r w:rsidRPr="008D4950">
        <w:rPr>
          <w:rFonts w:ascii="Simplified Arabic" w:hAnsi="Simplified Arabic" w:cs="Simplified Arabic"/>
          <w:sz w:val="28"/>
          <w:szCs w:val="28"/>
        </w:rPr>
        <w:t xml:space="preserve"> </w:t>
      </w:r>
      <w:r w:rsidRPr="008D4950">
        <w:rPr>
          <w:rFonts w:ascii="Simplified Arabic" w:hAnsi="Simplified Arabic" w:cs="Simplified Arabic"/>
          <w:sz w:val="28"/>
          <w:szCs w:val="28"/>
          <w:rtl/>
        </w:rPr>
        <w:t>ربطت بين المسؤولية المجتمعية والالتزام بالقوانين والمعايير الدولية</w:t>
      </w:r>
      <w:r w:rsidRPr="008D4950">
        <w:rPr>
          <w:rFonts w:ascii="Simplified Arabic" w:hAnsi="Simplified Arabic" w:cs="Simplified Arabic"/>
          <w:sz w:val="28"/>
          <w:szCs w:val="28"/>
        </w:rPr>
        <w:t>.</w:t>
      </w:r>
    </w:p>
    <w:p w14:paraId="61B85EEC" w14:textId="77777777" w:rsidR="000429DE" w:rsidRPr="008D4950" w:rsidRDefault="000429DE" w:rsidP="000429DE">
      <w:pPr>
        <w:bidi/>
        <w:spacing w:line="480" w:lineRule="auto"/>
        <w:rPr>
          <w:rFonts w:ascii="Simplified Arabic" w:hAnsi="Simplified Arabic" w:cs="Simplified Arabic"/>
          <w:sz w:val="28"/>
          <w:szCs w:val="28"/>
          <w:rtl/>
        </w:rPr>
      </w:pPr>
      <w:r w:rsidRPr="008D4950">
        <w:rPr>
          <w:rFonts w:ascii="Simplified Arabic" w:hAnsi="Simplified Arabic" w:cs="Simplified Arabic"/>
          <w:sz w:val="28"/>
          <w:szCs w:val="28"/>
          <w:rtl/>
        </w:rPr>
        <w:t>المرحلة الاستراتيجية</w:t>
      </w:r>
      <w:r w:rsidRPr="008D4950">
        <w:rPr>
          <w:rFonts w:ascii="Simplified Arabic" w:hAnsi="Simplified Arabic" w:cs="Simplified Arabic"/>
          <w:sz w:val="28"/>
          <w:szCs w:val="28"/>
        </w:rPr>
        <w:t xml:space="preserve"> (Strategic CSR Stage)</w:t>
      </w:r>
      <w:r>
        <w:rPr>
          <w:rFonts w:ascii="Simplified Arabic" w:hAnsi="Simplified Arabic" w:cs="Simplified Arabic" w:hint="cs"/>
          <w:sz w:val="28"/>
          <w:szCs w:val="28"/>
          <w:rtl/>
        </w:rPr>
        <w:t>:</w:t>
      </w:r>
      <w:r w:rsidRPr="008D4950">
        <w:rPr>
          <w:rFonts w:ascii="Simplified Arabic" w:hAnsi="Simplified Arabic" w:cs="Simplified Arabic"/>
          <w:sz w:val="28"/>
          <w:szCs w:val="28"/>
        </w:rPr>
        <w:t xml:space="preserve"> </w:t>
      </w:r>
      <w:r w:rsidRPr="008D4950">
        <w:rPr>
          <w:rFonts w:ascii="Simplified Arabic" w:hAnsi="Simplified Arabic" w:cs="Simplified Arabic"/>
          <w:sz w:val="28"/>
          <w:szCs w:val="28"/>
          <w:rtl/>
        </w:rPr>
        <w:t>أصبح فيها مفهوم المسؤولية المجتمعية جزءًا من الاستراتيجية المؤسسية الشاملة التي تسعى لتحقيق الاستدامة والتنافسية والسمعة المؤسسية</w:t>
      </w:r>
      <w:r w:rsidRPr="008D4950">
        <w:rPr>
          <w:rFonts w:ascii="Simplified Arabic" w:hAnsi="Simplified Arabic" w:cs="Simplified Arabic"/>
          <w:sz w:val="28"/>
          <w:szCs w:val="28"/>
        </w:rPr>
        <w:t>.</w:t>
      </w:r>
    </w:p>
    <w:p w14:paraId="791E6297" w14:textId="77777777" w:rsidR="000429DE" w:rsidRDefault="000429DE" w:rsidP="000429DE">
      <w:pPr>
        <w:bidi/>
        <w:spacing w:line="480" w:lineRule="auto"/>
        <w:rPr>
          <w:rFonts w:ascii="Simplified Arabic" w:hAnsi="Simplified Arabic" w:cs="Simplified Arabic"/>
          <w:sz w:val="28"/>
          <w:szCs w:val="28"/>
          <w:rtl/>
        </w:rPr>
      </w:pPr>
      <w:r w:rsidRPr="008D4950">
        <w:rPr>
          <w:rFonts w:ascii="Simplified Arabic" w:hAnsi="Simplified Arabic" w:cs="Simplified Arabic"/>
          <w:sz w:val="28"/>
          <w:szCs w:val="28"/>
          <w:rtl/>
        </w:rPr>
        <w:t>وفي العصر الحديث، تُعد المسؤولية المجتمعية أحد الركائز الثلاثة للاستدامة المؤسسية إلى جانب البعدين الاقتصادي والبيئي، ما يجعلها عنصرًا حاسمًا في تقييم الأداء الشامل للمؤسسات</w:t>
      </w:r>
      <w:r w:rsidRPr="008D4950">
        <w:rPr>
          <w:rFonts w:ascii="Simplified Arabic" w:hAnsi="Simplified Arabic" w:cs="Simplified Arabic"/>
          <w:sz w:val="28"/>
          <w:szCs w:val="28"/>
        </w:rPr>
        <w:t>.</w:t>
      </w:r>
    </w:p>
    <w:p w14:paraId="1DB93969" w14:textId="77777777" w:rsidR="000429DE" w:rsidRPr="008D4950" w:rsidRDefault="000429DE" w:rsidP="000429DE">
      <w:pPr>
        <w:bidi/>
        <w:spacing w:line="480" w:lineRule="auto"/>
        <w:rPr>
          <w:rFonts w:ascii="Simplified Arabic" w:hAnsi="Simplified Arabic" w:cs="Simplified Arabic"/>
          <w:sz w:val="28"/>
          <w:szCs w:val="28"/>
          <w:rtl/>
        </w:rPr>
      </w:pPr>
    </w:p>
    <w:p w14:paraId="65DC430A" w14:textId="77777777" w:rsidR="000429DE" w:rsidRPr="00F247D1" w:rsidRDefault="000429DE" w:rsidP="000429DE">
      <w:pPr>
        <w:bidi/>
        <w:spacing w:line="480" w:lineRule="auto"/>
        <w:outlineLvl w:val="2"/>
        <w:rPr>
          <w:rFonts w:ascii="Simplified Arabic" w:hAnsi="Simplified Arabic" w:cs="Simplified Arabic"/>
          <w:b/>
          <w:bCs/>
          <w:sz w:val="32"/>
          <w:szCs w:val="32"/>
          <w:rtl/>
        </w:rPr>
      </w:pPr>
      <w:bookmarkStart w:id="20" w:name="_Toc212336825"/>
      <w:r w:rsidRPr="00F247D1">
        <w:rPr>
          <w:rFonts w:ascii="Simplified Arabic" w:hAnsi="Simplified Arabic" w:cs="Simplified Arabic"/>
          <w:b/>
          <w:bCs/>
          <w:sz w:val="32"/>
          <w:szCs w:val="32"/>
          <w:rtl/>
        </w:rPr>
        <w:t>أبعاد المسؤولية المجتمعية</w:t>
      </w:r>
      <w:bookmarkEnd w:id="20"/>
    </w:p>
    <w:p w14:paraId="4E04C4ED" w14:textId="77777777" w:rsidR="000429DE" w:rsidRPr="008D4950" w:rsidRDefault="000429DE" w:rsidP="000429DE">
      <w:pPr>
        <w:bidi/>
        <w:spacing w:line="480" w:lineRule="auto"/>
        <w:rPr>
          <w:rFonts w:ascii="Simplified Arabic" w:hAnsi="Simplified Arabic" w:cs="Simplified Arabic"/>
          <w:sz w:val="28"/>
          <w:szCs w:val="28"/>
          <w:rtl/>
        </w:rPr>
      </w:pPr>
      <w:r w:rsidRPr="008D4950">
        <w:rPr>
          <w:rFonts w:ascii="Simplified Arabic" w:hAnsi="Simplified Arabic" w:cs="Simplified Arabic"/>
          <w:sz w:val="28"/>
          <w:szCs w:val="28"/>
          <w:rtl/>
        </w:rPr>
        <w:t>قدّم</w:t>
      </w:r>
      <w:r w:rsidRPr="008D4950">
        <w:rPr>
          <w:rFonts w:ascii="Simplified Arabic" w:hAnsi="Simplified Arabic" w:cs="Simplified Arabic"/>
          <w:sz w:val="28"/>
          <w:szCs w:val="28"/>
        </w:rPr>
        <w:t xml:space="preserve"> Carroll (1991) </w:t>
      </w:r>
      <w:r w:rsidRPr="008D4950">
        <w:rPr>
          <w:rFonts w:ascii="Simplified Arabic" w:hAnsi="Simplified Arabic" w:cs="Simplified Arabic"/>
          <w:sz w:val="28"/>
          <w:szCs w:val="28"/>
          <w:rtl/>
        </w:rPr>
        <w:t>نموذجًا شهيرًا يُعرف بـ هرم المسؤولية المجتمعية</w:t>
      </w:r>
      <w:r w:rsidRPr="008D4950">
        <w:rPr>
          <w:rFonts w:ascii="Simplified Arabic" w:hAnsi="Simplified Arabic" w:cs="Simplified Arabic"/>
          <w:sz w:val="28"/>
          <w:szCs w:val="28"/>
        </w:rPr>
        <w:t xml:space="preserve"> (Carroll’s CSR Pyramid)</w:t>
      </w:r>
      <w:r w:rsidRPr="008D4950">
        <w:rPr>
          <w:rFonts w:ascii="Simplified Arabic" w:hAnsi="Simplified Arabic" w:cs="Simplified Arabic"/>
          <w:sz w:val="28"/>
          <w:szCs w:val="28"/>
          <w:rtl/>
        </w:rPr>
        <w:t>، الذي صنّف المسؤولية المجتمعية إلى أربعة مستويات متكاملة</w:t>
      </w:r>
      <w:r w:rsidRPr="008D4950">
        <w:rPr>
          <w:rFonts w:ascii="Simplified Arabic" w:hAnsi="Simplified Arabic" w:cs="Simplified Arabic"/>
          <w:sz w:val="28"/>
          <w:szCs w:val="28"/>
        </w:rPr>
        <w:t>:</w:t>
      </w:r>
    </w:p>
    <w:p w14:paraId="2803A053" w14:textId="77777777" w:rsidR="000429DE" w:rsidRPr="00F247D1" w:rsidRDefault="000429DE" w:rsidP="000429DE">
      <w:pPr>
        <w:pStyle w:val="a6"/>
        <w:numPr>
          <w:ilvl w:val="0"/>
          <w:numId w:val="21"/>
        </w:numPr>
        <w:bidi/>
        <w:spacing w:line="480" w:lineRule="auto"/>
        <w:rPr>
          <w:rFonts w:ascii="Simplified Arabic" w:hAnsi="Simplified Arabic" w:cs="Simplified Arabic"/>
          <w:b/>
          <w:bCs/>
          <w:sz w:val="28"/>
          <w:szCs w:val="28"/>
          <w:rtl/>
        </w:rPr>
      </w:pPr>
      <w:r w:rsidRPr="00F247D1">
        <w:rPr>
          <w:rFonts w:ascii="Simplified Arabic" w:hAnsi="Simplified Arabic" w:cs="Simplified Arabic"/>
          <w:b/>
          <w:bCs/>
          <w:sz w:val="28"/>
          <w:szCs w:val="28"/>
        </w:rPr>
        <w:t xml:space="preserve"> </w:t>
      </w:r>
      <w:r w:rsidRPr="00F247D1">
        <w:rPr>
          <w:rFonts w:ascii="Simplified Arabic" w:hAnsi="Simplified Arabic" w:cs="Simplified Arabic"/>
          <w:b/>
          <w:bCs/>
          <w:sz w:val="28"/>
          <w:szCs w:val="28"/>
          <w:rtl/>
        </w:rPr>
        <w:t>المسؤولية الاقتصادية</w:t>
      </w:r>
      <w:r w:rsidRPr="00F247D1">
        <w:rPr>
          <w:rFonts w:ascii="Simplified Arabic" w:hAnsi="Simplified Arabic" w:cs="Simplified Arabic"/>
          <w:b/>
          <w:bCs/>
          <w:sz w:val="28"/>
          <w:szCs w:val="28"/>
        </w:rPr>
        <w:t xml:space="preserve"> (Economic Responsibility)</w:t>
      </w:r>
      <w:r w:rsidRPr="00F247D1">
        <w:rPr>
          <w:rFonts w:ascii="Simplified Arabic" w:hAnsi="Simplified Arabic" w:cs="Simplified Arabic" w:hint="cs"/>
          <w:b/>
          <w:bCs/>
          <w:sz w:val="28"/>
          <w:szCs w:val="28"/>
          <w:rtl/>
        </w:rPr>
        <w:t>:</w:t>
      </w:r>
      <w:r>
        <w:rPr>
          <w:rFonts w:ascii="Simplified Arabic" w:hAnsi="Simplified Arabic" w:cs="Simplified Arabic" w:hint="cs"/>
          <w:b/>
          <w:bCs/>
          <w:sz w:val="28"/>
          <w:szCs w:val="28"/>
          <w:rtl/>
        </w:rPr>
        <w:t xml:space="preserve"> </w:t>
      </w:r>
      <w:r w:rsidRPr="00F247D1">
        <w:rPr>
          <w:rFonts w:ascii="Simplified Arabic" w:hAnsi="Simplified Arabic" w:cs="Simplified Arabic"/>
          <w:sz w:val="28"/>
          <w:szCs w:val="28"/>
          <w:rtl/>
        </w:rPr>
        <w:t>هي الأساس الذي تقوم عليه المؤسسة، ويقصد بها تحقيق الربحية والكفاءة لضمان استمرارية الأعمال، إذ لا يمكن للمؤسسة أن تمارس مسؤوليتها الاجتماعية دون تحقيق نجاح اقتصادي مستدام</w:t>
      </w:r>
      <w:r w:rsidRPr="00F247D1">
        <w:rPr>
          <w:rFonts w:ascii="Simplified Arabic" w:hAnsi="Simplified Arabic" w:cs="Simplified Arabic"/>
          <w:sz w:val="28"/>
          <w:szCs w:val="28"/>
        </w:rPr>
        <w:t>.</w:t>
      </w:r>
    </w:p>
    <w:p w14:paraId="2E2A5D08" w14:textId="77777777" w:rsidR="000429DE" w:rsidRPr="00F247D1" w:rsidRDefault="000429DE" w:rsidP="000429DE">
      <w:pPr>
        <w:pStyle w:val="a6"/>
        <w:numPr>
          <w:ilvl w:val="0"/>
          <w:numId w:val="21"/>
        </w:numPr>
        <w:bidi/>
        <w:spacing w:line="480" w:lineRule="auto"/>
        <w:rPr>
          <w:rFonts w:ascii="Simplified Arabic" w:hAnsi="Simplified Arabic" w:cs="Simplified Arabic"/>
          <w:b/>
          <w:bCs/>
          <w:sz w:val="28"/>
          <w:szCs w:val="28"/>
          <w:rtl/>
        </w:rPr>
      </w:pPr>
      <w:r w:rsidRPr="00F247D1">
        <w:rPr>
          <w:rFonts w:ascii="Simplified Arabic" w:hAnsi="Simplified Arabic" w:cs="Simplified Arabic"/>
          <w:b/>
          <w:bCs/>
          <w:sz w:val="28"/>
          <w:szCs w:val="28"/>
        </w:rPr>
        <w:t xml:space="preserve"> </w:t>
      </w:r>
      <w:r w:rsidRPr="00F247D1">
        <w:rPr>
          <w:rFonts w:ascii="Simplified Arabic" w:hAnsi="Simplified Arabic" w:cs="Simplified Arabic"/>
          <w:b/>
          <w:bCs/>
          <w:sz w:val="28"/>
          <w:szCs w:val="28"/>
          <w:rtl/>
        </w:rPr>
        <w:t>المسؤولية القانونية</w:t>
      </w:r>
      <w:r w:rsidRPr="00F247D1">
        <w:rPr>
          <w:rFonts w:ascii="Simplified Arabic" w:hAnsi="Simplified Arabic" w:cs="Simplified Arabic"/>
          <w:b/>
          <w:bCs/>
          <w:sz w:val="28"/>
          <w:szCs w:val="28"/>
        </w:rPr>
        <w:t xml:space="preserve"> (Legal Responsibility)</w:t>
      </w:r>
      <w:r w:rsidRPr="00F247D1">
        <w:rPr>
          <w:rFonts w:ascii="Simplified Arabic" w:hAnsi="Simplified Arabic" w:cs="Simplified Arabic" w:hint="cs"/>
          <w:b/>
          <w:bCs/>
          <w:sz w:val="28"/>
          <w:szCs w:val="28"/>
          <w:rtl/>
        </w:rPr>
        <w:t>:</w:t>
      </w:r>
      <w:r>
        <w:rPr>
          <w:rFonts w:ascii="Simplified Arabic" w:hAnsi="Simplified Arabic" w:cs="Simplified Arabic" w:hint="cs"/>
          <w:b/>
          <w:bCs/>
          <w:sz w:val="28"/>
          <w:szCs w:val="28"/>
          <w:rtl/>
        </w:rPr>
        <w:t xml:space="preserve"> </w:t>
      </w:r>
      <w:r w:rsidRPr="00F247D1">
        <w:rPr>
          <w:rFonts w:ascii="Simplified Arabic" w:hAnsi="Simplified Arabic" w:cs="Simplified Arabic"/>
          <w:sz w:val="28"/>
          <w:szCs w:val="28"/>
          <w:rtl/>
        </w:rPr>
        <w:t>تتمثل في الالتزام بالقوانين واللوائح التي تنظّم العلاقة بين المؤسسة والمجتمع، كقوانين حماية المستهلك والبيئة والعمل</w:t>
      </w:r>
      <w:r w:rsidRPr="00F247D1">
        <w:rPr>
          <w:rFonts w:ascii="Simplified Arabic" w:hAnsi="Simplified Arabic" w:cs="Simplified Arabic"/>
          <w:sz w:val="28"/>
          <w:szCs w:val="28"/>
        </w:rPr>
        <w:t>.</w:t>
      </w:r>
    </w:p>
    <w:p w14:paraId="2A3FBD52" w14:textId="77777777" w:rsidR="000429DE" w:rsidRPr="00F247D1" w:rsidRDefault="000429DE" w:rsidP="000429DE">
      <w:pPr>
        <w:pStyle w:val="a6"/>
        <w:numPr>
          <w:ilvl w:val="0"/>
          <w:numId w:val="21"/>
        </w:numPr>
        <w:bidi/>
        <w:spacing w:line="480" w:lineRule="auto"/>
        <w:rPr>
          <w:rFonts w:ascii="Simplified Arabic" w:hAnsi="Simplified Arabic" w:cs="Simplified Arabic"/>
          <w:b/>
          <w:bCs/>
          <w:sz w:val="28"/>
          <w:szCs w:val="28"/>
        </w:rPr>
      </w:pPr>
      <w:r w:rsidRPr="00F247D1">
        <w:rPr>
          <w:rFonts w:ascii="Simplified Arabic" w:hAnsi="Simplified Arabic" w:cs="Simplified Arabic"/>
          <w:b/>
          <w:bCs/>
          <w:sz w:val="28"/>
          <w:szCs w:val="28"/>
        </w:rPr>
        <w:t xml:space="preserve"> </w:t>
      </w:r>
      <w:r w:rsidRPr="00F247D1">
        <w:rPr>
          <w:rFonts w:ascii="Simplified Arabic" w:hAnsi="Simplified Arabic" w:cs="Simplified Arabic"/>
          <w:b/>
          <w:bCs/>
          <w:sz w:val="28"/>
          <w:szCs w:val="28"/>
          <w:rtl/>
        </w:rPr>
        <w:t>المسؤولية الأخلاقية</w:t>
      </w:r>
      <w:r w:rsidRPr="00F247D1">
        <w:rPr>
          <w:rFonts w:ascii="Simplified Arabic" w:hAnsi="Simplified Arabic" w:cs="Simplified Arabic"/>
          <w:b/>
          <w:bCs/>
          <w:sz w:val="28"/>
          <w:szCs w:val="28"/>
        </w:rPr>
        <w:t xml:space="preserve"> (Ethical Responsibility)</w:t>
      </w:r>
      <w:r w:rsidRPr="00F247D1">
        <w:rPr>
          <w:rFonts w:ascii="Simplified Arabic" w:hAnsi="Simplified Arabic" w:cs="Simplified Arabic" w:hint="cs"/>
          <w:b/>
          <w:bCs/>
          <w:sz w:val="28"/>
          <w:szCs w:val="28"/>
          <w:rtl/>
        </w:rPr>
        <w:t>:</w:t>
      </w:r>
      <w:r>
        <w:rPr>
          <w:rFonts w:ascii="Simplified Arabic" w:hAnsi="Simplified Arabic" w:cs="Simplified Arabic" w:hint="cs"/>
          <w:b/>
          <w:bCs/>
          <w:sz w:val="28"/>
          <w:szCs w:val="28"/>
          <w:rtl/>
        </w:rPr>
        <w:t xml:space="preserve"> </w:t>
      </w:r>
      <w:r w:rsidRPr="00F247D1">
        <w:rPr>
          <w:rFonts w:ascii="Simplified Arabic" w:hAnsi="Simplified Arabic" w:cs="Simplified Arabic"/>
          <w:sz w:val="28"/>
          <w:szCs w:val="28"/>
          <w:rtl/>
        </w:rPr>
        <w:t>تتعلق باتباع معايير السلوك الأخلاقي والعدالة والشفافية في القرارات والسياسات، حتى في الحالات التي لا تفرضها القوانين</w:t>
      </w:r>
      <w:r w:rsidRPr="00F247D1">
        <w:rPr>
          <w:rFonts w:ascii="Simplified Arabic" w:hAnsi="Simplified Arabic" w:cs="Simplified Arabic"/>
          <w:sz w:val="28"/>
          <w:szCs w:val="28"/>
        </w:rPr>
        <w:t>.</w:t>
      </w:r>
    </w:p>
    <w:p w14:paraId="6A4EBC37" w14:textId="77777777" w:rsidR="000429DE" w:rsidRPr="00F247D1" w:rsidRDefault="000429DE" w:rsidP="000429DE">
      <w:pPr>
        <w:pStyle w:val="a6"/>
        <w:numPr>
          <w:ilvl w:val="0"/>
          <w:numId w:val="21"/>
        </w:numPr>
        <w:bidi/>
        <w:spacing w:line="480" w:lineRule="auto"/>
        <w:rPr>
          <w:rFonts w:ascii="Simplified Arabic" w:hAnsi="Simplified Arabic" w:cs="Simplified Arabic"/>
          <w:b/>
          <w:bCs/>
          <w:sz w:val="28"/>
          <w:szCs w:val="28"/>
          <w:rtl/>
        </w:rPr>
      </w:pPr>
      <w:r w:rsidRPr="00F247D1">
        <w:rPr>
          <w:rFonts w:ascii="Simplified Arabic" w:hAnsi="Simplified Arabic" w:cs="Simplified Arabic"/>
          <w:sz w:val="28"/>
          <w:szCs w:val="28"/>
          <w:rtl/>
        </w:rPr>
        <w:t>المسؤولية الإنسانية</w:t>
      </w:r>
      <w:r w:rsidRPr="00F247D1">
        <w:rPr>
          <w:rFonts w:ascii="Simplified Arabic" w:hAnsi="Simplified Arabic" w:cs="Simplified Arabic"/>
          <w:sz w:val="28"/>
          <w:szCs w:val="28"/>
        </w:rPr>
        <w:t xml:space="preserve"> (Philanthropic Responsibility)</w:t>
      </w:r>
      <w:r w:rsidRPr="00F247D1">
        <w:rPr>
          <w:rFonts w:ascii="Simplified Arabic" w:hAnsi="Simplified Arabic" w:cs="Simplified Arabic" w:hint="cs"/>
          <w:sz w:val="28"/>
          <w:szCs w:val="28"/>
          <w:rtl/>
        </w:rPr>
        <w:t>:</w:t>
      </w:r>
      <w:r>
        <w:rPr>
          <w:rFonts w:ascii="Simplified Arabic" w:hAnsi="Simplified Arabic" w:cs="Simplified Arabic" w:hint="cs"/>
          <w:sz w:val="28"/>
          <w:szCs w:val="28"/>
          <w:rtl/>
        </w:rPr>
        <w:t xml:space="preserve"> </w:t>
      </w:r>
      <w:r w:rsidRPr="00F247D1">
        <w:rPr>
          <w:rFonts w:ascii="Simplified Arabic" w:hAnsi="Simplified Arabic" w:cs="Simplified Arabic"/>
          <w:sz w:val="28"/>
          <w:szCs w:val="28"/>
          <w:rtl/>
        </w:rPr>
        <w:t>وهي أعلى مستويات الهرم، وتشمل الإسهام الطوعي في المبادرات الاجتماعية والثقافية والتعليمية التي تعزز رفاه المجتمع وتُحسّن صور المؤسسة وسمعتها</w:t>
      </w:r>
      <w:r w:rsidRPr="00F247D1">
        <w:rPr>
          <w:rFonts w:ascii="Simplified Arabic" w:hAnsi="Simplified Arabic" w:cs="Simplified Arabic"/>
          <w:sz w:val="28"/>
          <w:szCs w:val="28"/>
        </w:rPr>
        <w:t>.</w:t>
      </w:r>
    </w:p>
    <w:p w14:paraId="69978A7B" w14:textId="77777777" w:rsidR="000429DE" w:rsidRPr="008D4950" w:rsidRDefault="000429DE" w:rsidP="000429DE">
      <w:pPr>
        <w:bidi/>
        <w:spacing w:line="480" w:lineRule="auto"/>
        <w:rPr>
          <w:rFonts w:ascii="Simplified Arabic" w:hAnsi="Simplified Arabic" w:cs="Simplified Arabic"/>
          <w:sz w:val="28"/>
          <w:szCs w:val="28"/>
          <w:rtl/>
        </w:rPr>
      </w:pPr>
      <w:r w:rsidRPr="008D4950">
        <w:rPr>
          <w:rFonts w:ascii="Simplified Arabic" w:hAnsi="Simplified Arabic" w:cs="Simplified Arabic"/>
          <w:sz w:val="28"/>
          <w:szCs w:val="28"/>
          <w:rtl/>
        </w:rPr>
        <w:t>هذا التكامل بين المستويات الأربعة يجعل المسؤولية المجتمعية إطارًا متكاملاً يُوجّه السلوك المؤسسي نحو تحقيق المصلحة العامة والتنمية المستدامة</w:t>
      </w:r>
      <w:r w:rsidRPr="008D4950">
        <w:rPr>
          <w:rFonts w:ascii="Simplified Arabic" w:hAnsi="Simplified Arabic" w:cs="Simplified Arabic"/>
          <w:sz w:val="28"/>
          <w:szCs w:val="28"/>
        </w:rPr>
        <w:t>.</w:t>
      </w:r>
    </w:p>
    <w:p w14:paraId="75A87E3A" w14:textId="77777777" w:rsidR="000429DE" w:rsidRPr="00F247D1" w:rsidRDefault="000429DE" w:rsidP="000429DE">
      <w:pPr>
        <w:bidi/>
        <w:spacing w:line="480" w:lineRule="auto"/>
        <w:outlineLvl w:val="2"/>
        <w:rPr>
          <w:rFonts w:ascii="Simplified Arabic" w:hAnsi="Simplified Arabic" w:cs="Simplified Arabic"/>
          <w:b/>
          <w:bCs/>
          <w:sz w:val="28"/>
          <w:szCs w:val="28"/>
          <w:rtl/>
        </w:rPr>
      </w:pPr>
      <w:bookmarkStart w:id="21" w:name="_Toc212336826"/>
      <w:r w:rsidRPr="00F247D1">
        <w:rPr>
          <w:rFonts w:ascii="Simplified Arabic" w:hAnsi="Simplified Arabic" w:cs="Simplified Arabic"/>
          <w:b/>
          <w:bCs/>
          <w:sz w:val="28"/>
          <w:szCs w:val="28"/>
          <w:rtl/>
        </w:rPr>
        <w:t>أهمية المسؤولية المجتمعية في المؤسسات الحكومية</w:t>
      </w:r>
      <w:bookmarkEnd w:id="21"/>
    </w:p>
    <w:p w14:paraId="5BFF6656" w14:textId="77777777" w:rsidR="000429DE" w:rsidRPr="008D4950" w:rsidRDefault="000429DE" w:rsidP="000429DE">
      <w:pPr>
        <w:bidi/>
        <w:spacing w:line="480" w:lineRule="auto"/>
        <w:rPr>
          <w:rFonts w:ascii="Simplified Arabic" w:hAnsi="Simplified Arabic" w:cs="Simplified Arabic"/>
          <w:sz w:val="28"/>
          <w:szCs w:val="28"/>
          <w:rtl/>
        </w:rPr>
      </w:pPr>
      <w:r w:rsidRPr="008D4950">
        <w:rPr>
          <w:rFonts w:ascii="Simplified Arabic" w:hAnsi="Simplified Arabic" w:cs="Simplified Arabic"/>
          <w:sz w:val="28"/>
          <w:szCs w:val="28"/>
          <w:rtl/>
        </w:rPr>
        <w:t>تكتسب المسؤولية المجتمعية في المؤسسات الحكومية أهمية مضاعفة لأنها ترتبط مباشرة بثقة المواطنين وبسمعة الجهاز الإداري للدولة</w:t>
      </w:r>
      <w:r w:rsidRPr="008D4950">
        <w:rPr>
          <w:rFonts w:ascii="Simplified Arabic" w:hAnsi="Simplified Arabic" w:cs="Simplified Arabic"/>
          <w:sz w:val="28"/>
          <w:szCs w:val="28"/>
        </w:rPr>
        <w:t>.</w:t>
      </w:r>
    </w:p>
    <w:p w14:paraId="7005E767" w14:textId="77777777" w:rsidR="000429DE" w:rsidRPr="008D4950" w:rsidRDefault="000429DE" w:rsidP="000429DE">
      <w:pPr>
        <w:bidi/>
        <w:spacing w:line="480" w:lineRule="auto"/>
        <w:rPr>
          <w:rFonts w:ascii="Simplified Arabic" w:hAnsi="Simplified Arabic" w:cs="Simplified Arabic"/>
          <w:sz w:val="28"/>
          <w:szCs w:val="28"/>
          <w:rtl/>
        </w:rPr>
      </w:pPr>
      <w:r w:rsidRPr="008D4950">
        <w:rPr>
          <w:rFonts w:ascii="Simplified Arabic" w:hAnsi="Simplified Arabic" w:cs="Simplified Arabic"/>
          <w:sz w:val="28"/>
          <w:szCs w:val="28"/>
          <w:rtl/>
        </w:rPr>
        <w:t>فهي تُعزز مبدأ الشفافية والمساءلة، وتُسهم في رفع جودة الخدمات العامة، وتدعم الجهود الوطنية لتحقيق التنمية المستدامة</w:t>
      </w:r>
      <w:r w:rsidRPr="008D4950">
        <w:rPr>
          <w:rFonts w:ascii="Simplified Arabic" w:hAnsi="Simplified Arabic" w:cs="Simplified Arabic"/>
          <w:sz w:val="28"/>
          <w:szCs w:val="28"/>
        </w:rPr>
        <w:t>.</w:t>
      </w:r>
    </w:p>
    <w:p w14:paraId="2D8B456B" w14:textId="77777777" w:rsidR="000429DE" w:rsidRPr="008D4950" w:rsidRDefault="000429DE" w:rsidP="000429DE">
      <w:pPr>
        <w:bidi/>
        <w:spacing w:line="480" w:lineRule="auto"/>
        <w:rPr>
          <w:rFonts w:ascii="Simplified Arabic" w:hAnsi="Simplified Arabic" w:cs="Simplified Arabic"/>
          <w:sz w:val="28"/>
          <w:szCs w:val="28"/>
          <w:rtl/>
        </w:rPr>
      </w:pPr>
      <w:r w:rsidRPr="008D4950">
        <w:rPr>
          <w:rFonts w:ascii="Simplified Arabic" w:hAnsi="Simplified Arabic" w:cs="Simplified Arabic"/>
          <w:sz w:val="28"/>
          <w:szCs w:val="28"/>
          <w:rtl/>
        </w:rPr>
        <w:t>ومن أبرز مجالات تطبيق المسؤولية المجتمعية في القطاع الحكومي السعودي</w:t>
      </w:r>
      <w:r w:rsidRPr="008D4950">
        <w:rPr>
          <w:rFonts w:ascii="Simplified Arabic" w:hAnsi="Simplified Arabic" w:cs="Simplified Arabic"/>
          <w:sz w:val="28"/>
          <w:szCs w:val="28"/>
        </w:rPr>
        <w:t>:</w:t>
      </w:r>
    </w:p>
    <w:p w14:paraId="52F2DC08" w14:textId="77777777" w:rsidR="000429DE" w:rsidRPr="00F247D1" w:rsidRDefault="000429DE" w:rsidP="000429DE">
      <w:pPr>
        <w:pStyle w:val="a6"/>
        <w:numPr>
          <w:ilvl w:val="0"/>
          <w:numId w:val="22"/>
        </w:numPr>
        <w:bidi/>
        <w:spacing w:line="480" w:lineRule="auto"/>
        <w:rPr>
          <w:rFonts w:ascii="Simplified Arabic" w:hAnsi="Simplified Arabic" w:cs="Simplified Arabic"/>
          <w:sz w:val="28"/>
          <w:szCs w:val="28"/>
          <w:rtl/>
        </w:rPr>
      </w:pPr>
      <w:r w:rsidRPr="00F247D1">
        <w:rPr>
          <w:rFonts w:ascii="Simplified Arabic" w:hAnsi="Simplified Arabic" w:cs="Simplified Arabic"/>
          <w:sz w:val="28"/>
          <w:szCs w:val="28"/>
          <w:rtl/>
        </w:rPr>
        <w:t>تمكين الشباب وتطوير مهاراتهم المهنية</w:t>
      </w:r>
      <w:r w:rsidRPr="00F247D1">
        <w:rPr>
          <w:rFonts w:ascii="Simplified Arabic" w:hAnsi="Simplified Arabic" w:cs="Simplified Arabic"/>
          <w:sz w:val="28"/>
          <w:szCs w:val="28"/>
        </w:rPr>
        <w:t>.</w:t>
      </w:r>
    </w:p>
    <w:p w14:paraId="49F007A8" w14:textId="77777777" w:rsidR="000429DE" w:rsidRPr="00F247D1" w:rsidRDefault="000429DE" w:rsidP="000429DE">
      <w:pPr>
        <w:pStyle w:val="a6"/>
        <w:numPr>
          <w:ilvl w:val="0"/>
          <w:numId w:val="22"/>
        </w:numPr>
        <w:bidi/>
        <w:spacing w:line="480" w:lineRule="auto"/>
        <w:rPr>
          <w:rFonts w:ascii="Simplified Arabic" w:hAnsi="Simplified Arabic" w:cs="Simplified Arabic"/>
          <w:sz w:val="28"/>
          <w:szCs w:val="28"/>
          <w:rtl/>
        </w:rPr>
      </w:pPr>
      <w:r w:rsidRPr="00F247D1">
        <w:rPr>
          <w:rFonts w:ascii="Simplified Arabic" w:hAnsi="Simplified Arabic" w:cs="Simplified Arabic"/>
          <w:sz w:val="28"/>
          <w:szCs w:val="28"/>
          <w:rtl/>
        </w:rPr>
        <w:t>دعم الابتكار وريادة الأعمال</w:t>
      </w:r>
      <w:r w:rsidRPr="00F247D1">
        <w:rPr>
          <w:rFonts w:ascii="Simplified Arabic" w:hAnsi="Simplified Arabic" w:cs="Simplified Arabic"/>
          <w:sz w:val="28"/>
          <w:szCs w:val="28"/>
        </w:rPr>
        <w:t>.</w:t>
      </w:r>
    </w:p>
    <w:p w14:paraId="18628F53" w14:textId="77777777" w:rsidR="000429DE" w:rsidRPr="00F247D1" w:rsidRDefault="000429DE" w:rsidP="000429DE">
      <w:pPr>
        <w:pStyle w:val="a6"/>
        <w:numPr>
          <w:ilvl w:val="0"/>
          <w:numId w:val="22"/>
        </w:numPr>
        <w:bidi/>
        <w:spacing w:line="480" w:lineRule="auto"/>
        <w:rPr>
          <w:rFonts w:ascii="Simplified Arabic" w:hAnsi="Simplified Arabic" w:cs="Simplified Arabic"/>
          <w:sz w:val="28"/>
          <w:szCs w:val="28"/>
          <w:rtl/>
        </w:rPr>
      </w:pPr>
      <w:r w:rsidRPr="00F247D1">
        <w:rPr>
          <w:rFonts w:ascii="Simplified Arabic" w:hAnsi="Simplified Arabic" w:cs="Simplified Arabic"/>
          <w:sz w:val="28"/>
          <w:szCs w:val="28"/>
          <w:rtl/>
        </w:rPr>
        <w:t>المساهمة في المبادرات البيئية مثل السعودية الخضراء</w:t>
      </w:r>
      <w:r w:rsidRPr="00F247D1">
        <w:rPr>
          <w:rFonts w:ascii="Simplified Arabic" w:hAnsi="Simplified Arabic" w:cs="Simplified Arabic"/>
          <w:sz w:val="28"/>
          <w:szCs w:val="28"/>
        </w:rPr>
        <w:t>.</w:t>
      </w:r>
    </w:p>
    <w:p w14:paraId="18212E15" w14:textId="77777777" w:rsidR="000429DE" w:rsidRPr="00F247D1" w:rsidRDefault="000429DE" w:rsidP="000429DE">
      <w:pPr>
        <w:pStyle w:val="a6"/>
        <w:numPr>
          <w:ilvl w:val="0"/>
          <w:numId w:val="22"/>
        </w:numPr>
        <w:bidi/>
        <w:spacing w:line="480" w:lineRule="auto"/>
        <w:rPr>
          <w:rFonts w:ascii="Simplified Arabic" w:hAnsi="Simplified Arabic" w:cs="Simplified Arabic"/>
          <w:sz w:val="28"/>
          <w:szCs w:val="28"/>
          <w:rtl/>
        </w:rPr>
      </w:pPr>
      <w:r w:rsidRPr="00F247D1">
        <w:rPr>
          <w:rFonts w:ascii="Simplified Arabic" w:hAnsi="Simplified Arabic" w:cs="Simplified Arabic"/>
          <w:sz w:val="28"/>
          <w:szCs w:val="28"/>
          <w:rtl/>
        </w:rPr>
        <w:t>تطوير مبادرات مجتمعية في التعليم والصحة والعمل التطوعي</w:t>
      </w:r>
      <w:r w:rsidRPr="00F247D1">
        <w:rPr>
          <w:rFonts w:ascii="Simplified Arabic" w:hAnsi="Simplified Arabic" w:cs="Simplified Arabic"/>
          <w:sz w:val="28"/>
          <w:szCs w:val="28"/>
        </w:rPr>
        <w:t>.</w:t>
      </w:r>
    </w:p>
    <w:p w14:paraId="4BF1A7AE" w14:textId="77777777" w:rsidR="000429DE" w:rsidRPr="008D4950" w:rsidRDefault="000429DE" w:rsidP="000429DE">
      <w:pPr>
        <w:bidi/>
        <w:spacing w:line="480" w:lineRule="auto"/>
        <w:rPr>
          <w:rFonts w:ascii="Simplified Arabic" w:hAnsi="Simplified Arabic" w:cs="Simplified Arabic"/>
          <w:sz w:val="28"/>
          <w:szCs w:val="28"/>
          <w:rtl/>
        </w:rPr>
      </w:pPr>
      <w:r w:rsidRPr="008D4950">
        <w:rPr>
          <w:rFonts w:ascii="Simplified Arabic" w:hAnsi="Simplified Arabic" w:cs="Simplified Arabic"/>
          <w:sz w:val="28"/>
          <w:szCs w:val="28"/>
          <w:rtl/>
        </w:rPr>
        <w:t>وتُعد هذه الممارسات ترجمة مباشرة لأهداف رؤية المملكة 2030 التي أكدت على "بناء مجتمع حيوي واقتصاد مزدهر ووطن طموح" من خلال شراكة فعّالة بين الحكومة والقطاع الخاص والمجتمع المدني</w:t>
      </w:r>
      <w:r w:rsidRPr="008D4950">
        <w:rPr>
          <w:rFonts w:ascii="Simplified Arabic" w:hAnsi="Simplified Arabic" w:cs="Simplified Arabic"/>
          <w:sz w:val="28"/>
          <w:szCs w:val="28"/>
        </w:rPr>
        <w:t>.</w:t>
      </w:r>
    </w:p>
    <w:p w14:paraId="10BAA611" w14:textId="77777777" w:rsidR="000429DE" w:rsidRPr="00F247D1" w:rsidRDefault="000429DE" w:rsidP="000429DE">
      <w:pPr>
        <w:bidi/>
        <w:spacing w:line="480" w:lineRule="auto"/>
        <w:outlineLvl w:val="2"/>
        <w:rPr>
          <w:rFonts w:ascii="Simplified Arabic" w:hAnsi="Simplified Arabic" w:cs="Simplified Arabic"/>
          <w:b/>
          <w:bCs/>
          <w:sz w:val="28"/>
          <w:szCs w:val="28"/>
          <w:rtl/>
        </w:rPr>
      </w:pPr>
      <w:bookmarkStart w:id="22" w:name="_Toc212336827"/>
      <w:r w:rsidRPr="00F247D1">
        <w:rPr>
          <w:rFonts w:ascii="Simplified Arabic" w:hAnsi="Simplified Arabic" w:cs="Simplified Arabic"/>
          <w:b/>
          <w:bCs/>
          <w:sz w:val="28"/>
          <w:szCs w:val="28"/>
          <w:rtl/>
        </w:rPr>
        <w:t>العلاقة بين المسؤولية المجتمعية والقيادة التحويلية والاستدامة المؤسسية</w:t>
      </w:r>
      <w:bookmarkEnd w:id="22"/>
    </w:p>
    <w:p w14:paraId="63818435" w14:textId="77777777" w:rsidR="000429DE" w:rsidRPr="008D4950" w:rsidRDefault="000429DE" w:rsidP="000429DE">
      <w:pPr>
        <w:bidi/>
        <w:spacing w:line="480" w:lineRule="auto"/>
        <w:rPr>
          <w:rFonts w:ascii="Simplified Arabic" w:hAnsi="Simplified Arabic" w:cs="Simplified Arabic"/>
          <w:sz w:val="28"/>
          <w:szCs w:val="28"/>
          <w:rtl/>
        </w:rPr>
      </w:pPr>
      <w:r w:rsidRPr="008D4950">
        <w:rPr>
          <w:rFonts w:ascii="Simplified Arabic" w:hAnsi="Simplified Arabic" w:cs="Simplified Arabic"/>
          <w:sz w:val="28"/>
          <w:szCs w:val="28"/>
          <w:rtl/>
        </w:rPr>
        <w:t>تلعب المسؤولية المجتمعية دورًا وسيطًا رئيسيًا بين القيادة التحويلية والاستدامة المؤسسية، حيث تُترجم القيم القيادية التحويلية إلى ممارسات اجتماعية مستدامة</w:t>
      </w:r>
      <w:r w:rsidRPr="008D4950">
        <w:rPr>
          <w:rFonts w:ascii="Simplified Arabic" w:hAnsi="Simplified Arabic" w:cs="Simplified Arabic"/>
          <w:sz w:val="28"/>
          <w:szCs w:val="28"/>
        </w:rPr>
        <w:t>.</w:t>
      </w:r>
    </w:p>
    <w:p w14:paraId="7AB9E1A2" w14:textId="77777777" w:rsidR="000429DE" w:rsidRPr="008D4950" w:rsidRDefault="000429DE" w:rsidP="000429DE">
      <w:pPr>
        <w:bidi/>
        <w:spacing w:line="480" w:lineRule="auto"/>
        <w:rPr>
          <w:rFonts w:ascii="Simplified Arabic" w:hAnsi="Simplified Arabic" w:cs="Simplified Arabic"/>
          <w:sz w:val="28"/>
          <w:szCs w:val="28"/>
          <w:rtl/>
        </w:rPr>
      </w:pPr>
      <w:r w:rsidRPr="008D4950">
        <w:rPr>
          <w:rFonts w:ascii="Simplified Arabic" w:hAnsi="Simplified Arabic" w:cs="Simplified Arabic"/>
          <w:sz w:val="28"/>
          <w:szCs w:val="28"/>
          <w:rtl/>
        </w:rPr>
        <w:t>فالقائد التحويلي الذي يُؤمن بالشفافية والمشاركة وتمكين العاملين، يخلق بيئة تنظيمية تُعزز الانخراط في أنشطة المسؤولية المجتمعية</w:t>
      </w:r>
      <w:r w:rsidRPr="008D4950">
        <w:rPr>
          <w:rFonts w:ascii="Simplified Arabic" w:hAnsi="Simplified Arabic" w:cs="Simplified Arabic"/>
          <w:sz w:val="28"/>
          <w:szCs w:val="28"/>
        </w:rPr>
        <w:t>.</w:t>
      </w:r>
    </w:p>
    <w:p w14:paraId="4811F1C5" w14:textId="77777777" w:rsidR="000429DE" w:rsidRPr="008D4950" w:rsidRDefault="000429DE" w:rsidP="000429DE">
      <w:pPr>
        <w:bidi/>
        <w:spacing w:line="480" w:lineRule="auto"/>
        <w:rPr>
          <w:rFonts w:ascii="Simplified Arabic" w:hAnsi="Simplified Arabic" w:cs="Simplified Arabic"/>
          <w:sz w:val="28"/>
          <w:szCs w:val="28"/>
          <w:rtl/>
        </w:rPr>
      </w:pPr>
      <w:r w:rsidRPr="008D4950">
        <w:rPr>
          <w:rFonts w:ascii="Simplified Arabic" w:hAnsi="Simplified Arabic" w:cs="Simplified Arabic"/>
          <w:sz w:val="28"/>
          <w:szCs w:val="28"/>
          <w:rtl/>
        </w:rPr>
        <w:t>وبالتالي، تُصبح المسؤولية المجتمعية قناة استراتيجية تُحوّل الرؤية القيادية التحويلية إلى نتائج استدامة مؤسسية ملموسة تشمل تحسين الأداء، وزيادة الولاء، وتعزيز السمعة العامة</w:t>
      </w:r>
      <w:r w:rsidRPr="008D4950">
        <w:rPr>
          <w:rFonts w:ascii="Simplified Arabic" w:hAnsi="Simplified Arabic" w:cs="Simplified Arabic"/>
          <w:sz w:val="28"/>
          <w:szCs w:val="28"/>
        </w:rPr>
        <w:t>.</w:t>
      </w:r>
    </w:p>
    <w:p w14:paraId="7374FE63" w14:textId="77777777" w:rsidR="000429DE" w:rsidRPr="008D4950" w:rsidRDefault="000429DE" w:rsidP="000429DE">
      <w:pPr>
        <w:bidi/>
        <w:spacing w:line="480" w:lineRule="auto"/>
        <w:rPr>
          <w:rFonts w:ascii="Simplified Arabic" w:hAnsi="Simplified Arabic" w:cs="Simplified Arabic"/>
          <w:sz w:val="28"/>
          <w:szCs w:val="28"/>
          <w:rtl/>
        </w:rPr>
      </w:pPr>
      <w:r w:rsidRPr="008D4950">
        <w:rPr>
          <w:rFonts w:ascii="Simplified Arabic" w:hAnsi="Simplified Arabic" w:cs="Simplified Arabic"/>
          <w:sz w:val="28"/>
          <w:szCs w:val="28"/>
          <w:rtl/>
        </w:rPr>
        <w:t>وتُشير دراسة حسانين (2022) إلى أن القادة التحويليين الذين يُشجعون ثقافة الانتماء والمبادرة المجتمعية يُحققون أداءً مؤسسيًا مستدامًا أكثر من نظرائهم الذين يقتصرون على أساليب القيادة التقليدية</w:t>
      </w:r>
      <w:r w:rsidRPr="008D4950">
        <w:rPr>
          <w:rFonts w:ascii="Simplified Arabic" w:hAnsi="Simplified Arabic" w:cs="Simplified Arabic"/>
          <w:sz w:val="28"/>
          <w:szCs w:val="28"/>
        </w:rPr>
        <w:t>.</w:t>
      </w:r>
    </w:p>
    <w:p w14:paraId="6A50046A" w14:textId="77777777" w:rsidR="000429DE" w:rsidRDefault="000429DE" w:rsidP="000429DE">
      <w:pPr>
        <w:bidi/>
        <w:spacing w:line="480" w:lineRule="auto"/>
        <w:rPr>
          <w:rFonts w:ascii="Simplified Arabic" w:hAnsi="Simplified Arabic" w:cs="Simplified Arabic"/>
          <w:sz w:val="28"/>
          <w:szCs w:val="28"/>
          <w:rtl/>
        </w:rPr>
      </w:pPr>
      <w:r w:rsidRPr="008D4950">
        <w:rPr>
          <w:rFonts w:ascii="Simplified Arabic" w:hAnsi="Simplified Arabic" w:cs="Simplified Arabic"/>
          <w:sz w:val="28"/>
          <w:szCs w:val="28"/>
          <w:rtl/>
        </w:rPr>
        <w:t>كما أظهرت دراسة الباز (2021) أن المسؤولية المجتمعية تُعد وسيطًا قويًا يعزز العلاقة بين القيادة الفعّالة وبناء السمعة المؤسسية الإيجابية.</w:t>
      </w:r>
    </w:p>
    <w:p w14:paraId="1AC63871" w14:textId="77777777" w:rsidR="000429DE" w:rsidRPr="005065F0" w:rsidRDefault="000429DE" w:rsidP="000429DE">
      <w:pPr>
        <w:bidi/>
        <w:spacing w:line="480" w:lineRule="auto"/>
        <w:outlineLvl w:val="1"/>
        <w:rPr>
          <w:rFonts w:ascii="Simplified Arabic" w:hAnsi="Simplified Arabic" w:cs="Simplified Arabic"/>
          <w:b/>
          <w:bCs/>
          <w:sz w:val="32"/>
          <w:szCs w:val="32"/>
          <w:rtl/>
        </w:rPr>
      </w:pPr>
      <w:bookmarkStart w:id="23" w:name="_Toc212336828"/>
      <w:r w:rsidRPr="000A24E9">
        <w:rPr>
          <w:rFonts w:ascii="Simplified Arabic" w:hAnsi="Simplified Arabic" w:cs="Simplified Arabic"/>
          <w:b/>
          <w:bCs/>
          <w:sz w:val="32"/>
          <w:szCs w:val="32"/>
          <w:rtl/>
        </w:rPr>
        <w:t>الإطار النظري للدراسة</w:t>
      </w:r>
      <w:r w:rsidRPr="000A24E9">
        <w:rPr>
          <w:rFonts w:ascii="Simplified Arabic" w:hAnsi="Simplified Arabic" w:cs="Simplified Arabic"/>
          <w:b/>
          <w:bCs/>
          <w:sz w:val="32"/>
          <w:szCs w:val="32"/>
        </w:rPr>
        <w:t xml:space="preserve"> (Theoretical Framework of the Study)</w:t>
      </w:r>
      <w:bookmarkEnd w:id="23"/>
    </w:p>
    <w:p w14:paraId="41700A09" w14:textId="77777777" w:rsidR="000429DE" w:rsidRPr="000A24E9" w:rsidRDefault="000429DE" w:rsidP="000429DE">
      <w:pPr>
        <w:bidi/>
        <w:spacing w:line="480" w:lineRule="auto"/>
        <w:rPr>
          <w:rFonts w:ascii="Simplified Arabic" w:hAnsi="Simplified Arabic" w:cs="Simplified Arabic"/>
          <w:sz w:val="28"/>
          <w:szCs w:val="28"/>
          <w:rtl/>
        </w:rPr>
      </w:pPr>
      <w:r w:rsidRPr="000A24E9">
        <w:rPr>
          <w:rFonts w:ascii="Simplified Arabic" w:hAnsi="Simplified Arabic" w:cs="Simplified Arabic"/>
          <w:sz w:val="28"/>
          <w:szCs w:val="28"/>
          <w:rtl/>
        </w:rPr>
        <w:t>يُعد الإطار النظري الأساس العلمي الذي تستند إليه الدراسة لتفسير العلاقة بين متغيراتها الثلاثة: القيادة التحويلية بوصفها المتغير المستقل، والاستدامة المؤسسية بوصفها المتغير التابع، والمسؤولية المجتمعية بوصفها المتغير الوسيط</w:t>
      </w:r>
      <w:r w:rsidRPr="000A24E9">
        <w:rPr>
          <w:rFonts w:ascii="Simplified Arabic" w:hAnsi="Simplified Arabic" w:cs="Simplified Arabic"/>
          <w:sz w:val="28"/>
          <w:szCs w:val="28"/>
        </w:rPr>
        <w:t>.</w:t>
      </w:r>
    </w:p>
    <w:p w14:paraId="023DE3F3" w14:textId="77777777" w:rsidR="000429DE" w:rsidRPr="000A24E9" w:rsidRDefault="000429DE" w:rsidP="000429DE">
      <w:pPr>
        <w:bidi/>
        <w:spacing w:line="480" w:lineRule="auto"/>
        <w:rPr>
          <w:rFonts w:ascii="Simplified Arabic" w:hAnsi="Simplified Arabic" w:cs="Simplified Arabic"/>
          <w:sz w:val="28"/>
          <w:szCs w:val="28"/>
          <w:rtl/>
        </w:rPr>
      </w:pPr>
      <w:r w:rsidRPr="000A24E9">
        <w:rPr>
          <w:rFonts w:ascii="Simplified Arabic" w:hAnsi="Simplified Arabic" w:cs="Simplified Arabic"/>
          <w:sz w:val="28"/>
          <w:szCs w:val="28"/>
          <w:rtl/>
        </w:rPr>
        <w:t>يهدف هذا الإطار إلى بناء فهم منهجي يربط بين النظريات والنماذج الإدارية التي فسّرت هذه العلاقات في الأدبيات السابقة</w:t>
      </w:r>
      <w:r w:rsidRPr="000A24E9">
        <w:rPr>
          <w:rFonts w:ascii="Simplified Arabic" w:hAnsi="Simplified Arabic" w:cs="Simplified Arabic"/>
          <w:sz w:val="28"/>
          <w:szCs w:val="28"/>
        </w:rPr>
        <w:t>.</w:t>
      </w:r>
    </w:p>
    <w:p w14:paraId="1B5E8B3D" w14:textId="77777777" w:rsidR="000429DE" w:rsidRPr="000A24E9" w:rsidRDefault="000429DE" w:rsidP="000429DE">
      <w:pPr>
        <w:bidi/>
        <w:spacing w:line="480" w:lineRule="auto"/>
        <w:rPr>
          <w:rFonts w:ascii="Simplified Arabic" w:hAnsi="Simplified Arabic" w:cs="Simplified Arabic"/>
          <w:sz w:val="28"/>
          <w:szCs w:val="28"/>
          <w:rtl/>
        </w:rPr>
      </w:pPr>
      <w:r w:rsidRPr="000A24E9">
        <w:rPr>
          <w:rFonts w:ascii="Simplified Arabic" w:hAnsi="Simplified Arabic" w:cs="Simplified Arabic"/>
          <w:sz w:val="28"/>
          <w:szCs w:val="28"/>
          <w:rtl/>
        </w:rPr>
        <w:t>ويعتمد البحث الحالي على ثلاثة أطر نظرية رئيسية تفسر آلية هذا الترابط، وهي</w:t>
      </w:r>
      <w:r w:rsidRPr="000A24E9">
        <w:rPr>
          <w:rFonts w:ascii="Simplified Arabic" w:hAnsi="Simplified Arabic" w:cs="Simplified Arabic"/>
          <w:sz w:val="28"/>
          <w:szCs w:val="28"/>
        </w:rPr>
        <w:t>:</w:t>
      </w:r>
    </w:p>
    <w:p w14:paraId="15107237" w14:textId="77777777" w:rsidR="000429DE" w:rsidRPr="005065F0" w:rsidRDefault="000429DE" w:rsidP="000429DE">
      <w:pPr>
        <w:pStyle w:val="a6"/>
        <w:numPr>
          <w:ilvl w:val="0"/>
          <w:numId w:val="23"/>
        </w:numPr>
        <w:bidi/>
        <w:spacing w:line="480" w:lineRule="auto"/>
        <w:rPr>
          <w:rFonts w:ascii="Simplified Arabic" w:hAnsi="Simplified Arabic" w:cs="Simplified Arabic"/>
          <w:sz w:val="28"/>
          <w:szCs w:val="28"/>
          <w:rtl/>
        </w:rPr>
      </w:pPr>
      <w:r w:rsidRPr="005065F0">
        <w:rPr>
          <w:rFonts w:ascii="Simplified Arabic" w:hAnsi="Simplified Arabic" w:cs="Simplified Arabic"/>
          <w:sz w:val="28"/>
          <w:szCs w:val="28"/>
          <w:rtl/>
        </w:rPr>
        <w:t>نظرية القيادة التحويلية</w:t>
      </w:r>
      <w:r w:rsidRPr="005065F0">
        <w:rPr>
          <w:rFonts w:ascii="Simplified Arabic" w:hAnsi="Simplified Arabic" w:cs="Simplified Arabic"/>
          <w:sz w:val="28"/>
          <w:szCs w:val="28"/>
        </w:rPr>
        <w:t xml:space="preserve"> (Transformational Leadership Theory)</w:t>
      </w:r>
      <w:r w:rsidRPr="005065F0">
        <w:rPr>
          <w:rFonts w:ascii="Simplified Arabic" w:hAnsi="Simplified Arabic" w:cs="Simplified Arabic"/>
          <w:sz w:val="28"/>
          <w:szCs w:val="28"/>
          <w:rtl/>
        </w:rPr>
        <w:t>،</w:t>
      </w:r>
    </w:p>
    <w:p w14:paraId="32FA644D" w14:textId="77777777" w:rsidR="000429DE" w:rsidRPr="005065F0" w:rsidRDefault="000429DE" w:rsidP="000429DE">
      <w:pPr>
        <w:pStyle w:val="a6"/>
        <w:numPr>
          <w:ilvl w:val="0"/>
          <w:numId w:val="23"/>
        </w:numPr>
        <w:bidi/>
        <w:spacing w:line="480" w:lineRule="auto"/>
        <w:rPr>
          <w:rFonts w:ascii="Simplified Arabic" w:hAnsi="Simplified Arabic" w:cs="Simplified Arabic"/>
          <w:sz w:val="28"/>
          <w:szCs w:val="28"/>
          <w:rtl/>
        </w:rPr>
      </w:pPr>
      <w:r w:rsidRPr="005065F0">
        <w:rPr>
          <w:rFonts w:ascii="Simplified Arabic" w:hAnsi="Simplified Arabic" w:cs="Simplified Arabic"/>
          <w:sz w:val="28"/>
          <w:szCs w:val="28"/>
          <w:rtl/>
        </w:rPr>
        <w:t>نظرية أصحاب المصلحة</w:t>
      </w:r>
      <w:r w:rsidRPr="005065F0">
        <w:rPr>
          <w:rFonts w:ascii="Simplified Arabic" w:hAnsi="Simplified Arabic" w:cs="Simplified Arabic"/>
          <w:sz w:val="28"/>
          <w:szCs w:val="28"/>
        </w:rPr>
        <w:t xml:space="preserve"> (Stakeholder Theory)</w:t>
      </w:r>
      <w:r w:rsidRPr="005065F0">
        <w:rPr>
          <w:rFonts w:ascii="Simplified Arabic" w:hAnsi="Simplified Arabic" w:cs="Simplified Arabic"/>
          <w:sz w:val="28"/>
          <w:szCs w:val="28"/>
          <w:rtl/>
        </w:rPr>
        <w:t>،</w:t>
      </w:r>
    </w:p>
    <w:p w14:paraId="4AE699EA" w14:textId="77777777" w:rsidR="000429DE" w:rsidRPr="005065F0" w:rsidRDefault="000429DE" w:rsidP="000429DE">
      <w:pPr>
        <w:pStyle w:val="a6"/>
        <w:numPr>
          <w:ilvl w:val="0"/>
          <w:numId w:val="23"/>
        </w:numPr>
        <w:bidi/>
        <w:spacing w:line="480" w:lineRule="auto"/>
        <w:rPr>
          <w:rFonts w:ascii="Simplified Arabic" w:hAnsi="Simplified Arabic" w:cs="Simplified Arabic"/>
          <w:sz w:val="28"/>
          <w:szCs w:val="28"/>
          <w:rtl/>
        </w:rPr>
      </w:pPr>
      <w:r w:rsidRPr="005065F0">
        <w:rPr>
          <w:rFonts w:ascii="Simplified Arabic" w:hAnsi="Simplified Arabic" w:cs="Simplified Arabic"/>
          <w:sz w:val="28"/>
          <w:szCs w:val="28"/>
          <w:rtl/>
        </w:rPr>
        <w:t>النظرية النظمية للاستدامة المؤسسية</w:t>
      </w:r>
      <w:r w:rsidRPr="005065F0">
        <w:rPr>
          <w:rFonts w:ascii="Simplified Arabic" w:hAnsi="Simplified Arabic" w:cs="Simplified Arabic"/>
          <w:sz w:val="28"/>
          <w:szCs w:val="28"/>
        </w:rPr>
        <w:t xml:space="preserve"> (Systems Theory of Organizational Sustainability)</w:t>
      </w:r>
      <w:r w:rsidRPr="005065F0">
        <w:rPr>
          <w:rFonts w:ascii="Simplified Arabic" w:hAnsi="Simplified Arabic" w:cs="Simplified Arabic" w:hint="cs"/>
          <w:sz w:val="28"/>
          <w:szCs w:val="28"/>
          <w:rtl/>
        </w:rPr>
        <w:t>.</w:t>
      </w:r>
    </w:p>
    <w:p w14:paraId="0BAB8BD7" w14:textId="77777777" w:rsidR="000429DE" w:rsidRDefault="000429DE" w:rsidP="000429DE">
      <w:pPr>
        <w:bidi/>
        <w:spacing w:line="480" w:lineRule="auto"/>
        <w:rPr>
          <w:rFonts w:ascii="Simplified Arabic" w:hAnsi="Simplified Arabic" w:cs="Simplified Arabic"/>
          <w:sz w:val="28"/>
          <w:szCs w:val="28"/>
          <w:rtl/>
        </w:rPr>
      </w:pPr>
      <w:r w:rsidRPr="000A24E9">
        <w:rPr>
          <w:rFonts w:ascii="Simplified Arabic" w:hAnsi="Simplified Arabic" w:cs="Simplified Arabic"/>
          <w:sz w:val="28"/>
          <w:szCs w:val="28"/>
          <w:rtl/>
        </w:rPr>
        <w:t>هذه النظريات الثلاث تمثل القواعد الفكرية التي يقوم عليها نموذج الدراسة، إذ تتكامل فيما بينها لتوضيح كيف تسهم القيادة التحويلية في دعم الاستدامة المؤسسية من خلال تعزيز الممارسات المسؤولة اجتماعيًا.</w:t>
      </w:r>
    </w:p>
    <w:p w14:paraId="4F2064D0" w14:textId="77777777" w:rsidR="000429DE" w:rsidRDefault="000429DE" w:rsidP="000429DE">
      <w:pPr>
        <w:bidi/>
        <w:spacing w:line="480" w:lineRule="auto"/>
        <w:rPr>
          <w:rFonts w:ascii="Simplified Arabic" w:hAnsi="Simplified Arabic" w:cs="Simplified Arabic"/>
          <w:sz w:val="28"/>
          <w:szCs w:val="28"/>
          <w:rtl/>
        </w:rPr>
      </w:pPr>
    </w:p>
    <w:p w14:paraId="28C851C3" w14:textId="77777777" w:rsidR="000429DE" w:rsidRPr="009847B0" w:rsidRDefault="000429DE" w:rsidP="000429DE">
      <w:pPr>
        <w:bidi/>
        <w:spacing w:line="480" w:lineRule="auto"/>
        <w:outlineLvl w:val="2"/>
        <w:rPr>
          <w:rFonts w:ascii="Simplified Arabic" w:hAnsi="Simplified Arabic" w:cs="Simplified Arabic"/>
          <w:b/>
          <w:bCs/>
          <w:sz w:val="32"/>
          <w:szCs w:val="32"/>
          <w:rtl/>
        </w:rPr>
      </w:pPr>
      <w:bookmarkStart w:id="24" w:name="_Toc212336829"/>
      <w:r w:rsidRPr="009847B0">
        <w:rPr>
          <w:rFonts w:ascii="Simplified Arabic" w:hAnsi="Simplified Arabic" w:cs="Simplified Arabic"/>
          <w:b/>
          <w:bCs/>
          <w:sz w:val="32"/>
          <w:szCs w:val="32"/>
          <w:rtl/>
        </w:rPr>
        <w:t>نظرية القيادة التحويلية</w:t>
      </w:r>
      <w:r w:rsidRPr="009847B0">
        <w:rPr>
          <w:rFonts w:ascii="Simplified Arabic" w:hAnsi="Simplified Arabic" w:cs="Simplified Arabic"/>
          <w:b/>
          <w:bCs/>
          <w:sz w:val="32"/>
          <w:szCs w:val="32"/>
        </w:rPr>
        <w:t xml:space="preserve"> (Transformational Leadership Theory)</w:t>
      </w:r>
      <w:bookmarkEnd w:id="24"/>
    </w:p>
    <w:p w14:paraId="27F56348" w14:textId="77777777" w:rsidR="000429DE" w:rsidRPr="009847B0" w:rsidRDefault="000429DE" w:rsidP="000429DE">
      <w:pPr>
        <w:bidi/>
        <w:spacing w:line="480" w:lineRule="auto"/>
        <w:rPr>
          <w:rFonts w:ascii="Simplified Arabic" w:hAnsi="Simplified Arabic" w:cs="Simplified Arabic"/>
          <w:b/>
          <w:bCs/>
          <w:sz w:val="32"/>
          <w:szCs w:val="32"/>
          <w:rtl/>
        </w:rPr>
      </w:pPr>
      <w:r w:rsidRPr="009847B0">
        <w:rPr>
          <w:rFonts w:ascii="Simplified Arabic" w:hAnsi="Simplified Arabic" w:cs="Simplified Arabic"/>
          <w:b/>
          <w:bCs/>
          <w:sz w:val="32"/>
          <w:szCs w:val="32"/>
          <w:rtl/>
        </w:rPr>
        <w:t>نشأة النظرية وتطورها</w:t>
      </w:r>
    </w:p>
    <w:p w14:paraId="0BEE98E7" w14:textId="77777777" w:rsidR="000429DE" w:rsidRPr="009847B0" w:rsidRDefault="000429DE" w:rsidP="000429DE">
      <w:pPr>
        <w:bidi/>
        <w:spacing w:line="480" w:lineRule="auto"/>
        <w:rPr>
          <w:rFonts w:ascii="Simplified Arabic" w:hAnsi="Simplified Arabic" w:cs="Simplified Arabic"/>
          <w:sz w:val="28"/>
          <w:szCs w:val="28"/>
          <w:rtl/>
        </w:rPr>
      </w:pPr>
      <w:r w:rsidRPr="009847B0">
        <w:rPr>
          <w:rFonts w:ascii="Simplified Arabic" w:hAnsi="Simplified Arabic" w:cs="Simplified Arabic"/>
          <w:sz w:val="28"/>
          <w:szCs w:val="28"/>
          <w:rtl/>
        </w:rPr>
        <w:t>تُعد نظرية القيادة التحويلية من أبرز النظريات الحديثة التي تناولت دور القائد في إحداث التغيير الإيجابي داخل المؤسسات</w:t>
      </w:r>
      <w:r w:rsidRPr="009847B0">
        <w:rPr>
          <w:rFonts w:ascii="Simplified Arabic" w:hAnsi="Simplified Arabic" w:cs="Simplified Arabic"/>
          <w:sz w:val="28"/>
          <w:szCs w:val="28"/>
        </w:rPr>
        <w:t>.</w:t>
      </w:r>
    </w:p>
    <w:p w14:paraId="5B6C7DEE" w14:textId="77777777" w:rsidR="000429DE" w:rsidRPr="009847B0" w:rsidRDefault="000429DE" w:rsidP="000429DE">
      <w:pPr>
        <w:bidi/>
        <w:spacing w:line="480" w:lineRule="auto"/>
        <w:rPr>
          <w:rFonts w:ascii="Simplified Arabic" w:hAnsi="Simplified Arabic" w:cs="Simplified Arabic"/>
          <w:sz w:val="28"/>
          <w:szCs w:val="28"/>
          <w:rtl/>
        </w:rPr>
      </w:pPr>
      <w:r w:rsidRPr="009847B0">
        <w:rPr>
          <w:rFonts w:ascii="Simplified Arabic" w:hAnsi="Simplified Arabic" w:cs="Simplified Arabic"/>
          <w:sz w:val="28"/>
          <w:szCs w:val="28"/>
          <w:rtl/>
        </w:rPr>
        <w:t xml:space="preserve">وقد ظهرت للمرة الأولى على يد العالم الأمريكي جيمس </w:t>
      </w:r>
      <w:proofErr w:type="spellStart"/>
      <w:r w:rsidRPr="009847B0">
        <w:rPr>
          <w:rFonts w:ascii="Simplified Arabic" w:hAnsi="Simplified Arabic" w:cs="Simplified Arabic"/>
          <w:sz w:val="28"/>
          <w:szCs w:val="28"/>
          <w:rtl/>
        </w:rPr>
        <w:t>ماكغريغور</w:t>
      </w:r>
      <w:proofErr w:type="spellEnd"/>
      <w:r w:rsidRPr="009847B0">
        <w:rPr>
          <w:rFonts w:ascii="Simplified Arabic" w:hAnsi="Simplified Arabic" w:cs="Simplified Arabic"/>
          <w:sz w:val="28"/>
          <w:szCs w:val="28"/>
          <w:rtl/>
        </w:rPr>
        <w:t xml:space="preserve"> بيرنز</w:t>
      </w:r>
      <w:r w:rsidRPr="009847B0">
        <w:rPr>
          <w:rFonts w:ascii="Simplified Arabic" w:hAnsi="Simplified Arabic" w:cs="Simplified Arabic"/>
          <w:sz w:val="28"/>
          <w:szCs w:val="28"/>
        </w:rPr>
        <w:t xml:space="preserve"> (James MacGregor Burns) </w:t>
      </w:r>
      <w:r w:rsidRPr="009847B0">
        <w:rPr>
          <w:rFonts w:ascii="Simplified Arabic" w:hAnsi="Simplified Arabic" w:cs="Simplified Arabic"/>
          <w:sz w:val="28"/>
          <w:szCs w:val="28"/>
          <w:rtl/>
        </w:rPr>
        <w:t>عام 1978 في كتابه</w:t>
      </w:r>
      <w:r w:rsidRPr="009847B0">
        <w:rPr>
          <w:rFonts w:ascii="Simplified Arabic" w:hAnsi="Simplified Arabic" w:cs="Simplified Arabic"/>
          <w:sz w:val="28"/>
          <w:szCs w:val="28"/>
        </w:rPr>
        <w:t xml:space="preserve"> Leadership</w:t>
      </w:r>
      <w:r w:rsidRPr="009847B0">
        <w:rPr>
          <w:rFonts w:ascii="Simplified Arabic" w:hAnsi="Simplified Arabic" w:cs="Simplified Arabic"/>
          <w:sz w:val="28"/>
          <w:szCs w:val="28"/>
          <w:rtl/>
        </w:rPr>
        <w:t>، حيث ميّز بين نوعين من القيادة</w:t>
      </w:r>
      <w:r w:rsidRPr="009847B0">
        <w:rPr>
          <w:rFonts w:ascii="Simplified Arabic" w:hAnsi="Simplified Arabic" w:cs="Simplified Arabic"/>
          <w:sz w:val="28"/>
          <w:szCs w:val="28"/>
        </w:rPr>
        <w:t>:</w:t>
      </w:r>
    </w:p>
    <w:p w14:paraId="6C27ED26" w14:textId="77777777" w:rsidR="000429DE" w:rsidRPr="009847B0" w:rsidRDefault="000429DE" w:rsidP="000429DE">
      <w:pPr>
        <w:pStyle w:val="a6"/>
        <w:numPr>
          <w:ilvl w:val="0"/>
          <w:numId w:val="24"/>
        </w:numPr>
        <w:bidi/>
        <w:spacing w:line="480" w:lineRule="auto"/>
        <w:rPr>
          <w:rFonts w:ascii="Simplified Arabic" w:hAnsi="Simplified Arabic" w:cs="Simplified Arabic"/>
          <w:sz w:val="28"/>
          <w:szCs w:val="28"/>
          <w:rtl/>
        </w:rPr>
      </w:pPr>
      <w:r w:rsidRPr="009847B0">
        <w:rPr>
          <w:rFonts w:ascii="Simplified Arabic" w:hAnsi="Simplified Arabic" w:cs="Simplified Arabic"/>
          <w:b/>
          <w:bCs/>
          <w:sz w:val="28"/>
          <w:szCs w:val="28"/>
          <w:rtl/>
        </w:rPr>
        <w:t>القيادة التبادلية</w:t>
      </w:r>
      <w:r w:rsidRPr="009847B0">
        <w:rPr>
          <w:rFonts w:ascii="Simplified Arabic" w:hAnsi="Simplified Arabic" w:cs="Simplified Arabic"/>
          <w:b/>
          <w:bCs/>
          <w:sz w:val="28"/>
          <w:szCs w:val="28"/>
        </w:rPr>
        <w:t xml:space="preserve"> (Transactional Leadership)</w:t>
      </w:r>
      <w:r w:rsidRPr="009847B0">
        <w:rPr>
          <w:rFonts w:ascii="Simplified Arabic" w:hAnsi="Simplified Arabic" w:cs="Simplified Arabic" w:hint="cs"/>
          <w:b/>
          <w:bCs/>
          <w:sz w:val="28"/>
          <w:szCs w:val="28"/>
          <w:rtl/>
        </w:rPr>
        <w:t>:</w:t>
      </w:r>
      <w:r w:rsidRPr="009847B0">
        <w:rPr>
          <w:rFonts w:ascii="Simplified Arabic" w:hAnsi="Simplified Arabic" w:cs="Simplified Arabic" w:hint="cs"/>
          <w:sz w:val="28"/>
          <w:szCs w:val="28"/>
          <w:rtl/>
        </w:rPr>
        <w:t xml:space="preserve"> </w:t>
      </w:r>
      <w:r w:rsidRPr="009847B0">
        <w:rPr>
          <w:rFonts w:ascii="Simplified Arabic" w:hAnsi="Simplified Arabic" w:cs="Simplified Arabic"/>
          <w:sz w:val="28"/>
          <w:szCs w:val="28"/>
          <w:rtl/>
        </w:rPr>
        <w:t>وهي القيادة التقليدية القائمة على تبادل المنافع بين القائد والمرؤوسين، من خلال نظام المكافآت والعقوبات لتحقيق أهداف قصيرة الأمد</w:t>
      </w:r>
      <w:r w:rsidRPr="009847B0">
        <w:rPr>
          <w:rFonts w:ascii="Simplified Arabic" w:hAnsi="Simplified Arabic" w:cs="Simplified Arabic"/>
          <w:sz w:val="28"/>
          <w:szCs w:val="28"/>
        </w:rPr>
        <w:t>.</w:t>
      </w:r>
    </w:p>
    <w:p w14:paraId="52C1B4E7" w14:textId="77777777" w:rsidR="000429DE" w:rsidRPr="009847B0" w:rsidRDefault="000429DE" w:rsidP="000429DE">
      <w:pPr>
        <w:pStyle w:val="a6"/>
        <w:numPr>
          <w:ilvl w:val="0"/>
          <w:numId w:val="24"/>
        </w:numPr>
        <w:bidi/>
        <w:spacing w:line="480" w:lineRule="auto"/>
        <w:rPr>
          <w:rFonts w:ascii="Simplified Arabic" w:hAnsi="Simplified Arabic" w:cs="Simplified Arabic"/>
          <w:b/>
          <w:bCs/>
          <w:sz w:val="28"/>
          <w:szCs w:val="28"/>
          <w:rtl/>
        </w:rPr>
      </w:pPr>
      <w:r w:rsidRPr="009847B0">
        <w:rPr>
          <w:rFonts w:ascii="Simplified Arabic" w:hAnsi="Simplified Arabic" w:cs="Simplified Arabic"/>
          <w:b/>
          <w:bCs/>
          <w:sz w:val="28"/>
          <w:szCs w:val="28"/>
          <w:rtl/>
        </w:rPr>
        <w:t>القيادة التحويلية</w:t>
      </w:r>
      <w:r w:rsidRPr="009847B0">
        <w:rPr>
          <w:rFonts w:ascii="Simplified Arabic" w:hAnsi="Simplified Arabic" w:cs="Simplified Arabic"/>
          <w:b/>
          <w:bCs/>
          <w:sz w:val="28"/>
          <w:szCs w:val="28"/>
        </w:rPr>
        <w:t xml:space="preserve"> (Transformational Leadership)</w:t>
      </w:r>
      <w:r w:rsidRPr="009847B0">
        <w:rPr>
          <w:rFonts w:ascii="Simplified Arabic" w:hAnsi="Simplified Arabic" w:cs="Simplified Arabic" w:hint="cs"/>
          <w:b/>
          <w:bCs/>
          <w:sz w:val="28"/>
          <w:szCs w:val="28"/>
          <w:rtl/>
        </w:rPr>
        <w:t>:</w:t>
      </w:r>
      <w:r>
        <w:rPr>
          <w:rFonts w:ascii="Simplified Arabic" w:hAnsi="Simplified Arabic" w:cs="Simplified Arabic" w:hint="cs"/>
          <w:b/>
          <w:bCs/>
          <w:sz w:val="28"/>
          <w:szCs w:val="28"/>
          <w:rtl/>
        </w:rPr>
        <w:t xml:space="preserve"> </w:t>
      </w:r>
      <w:r w:rsidRPr="009847B0">
        <w:rPr>
          <w:rFonts w:ascii="Simplified Arabic" w:hAnsi="Simplified Arabic" w:cs="Simplified Arabic"/>
          <w:sz w:val="28"/>
          <w:szCs w:val="28"/>
          <w:rtl/>
        </w:rPr>
        <w:t>وهي القيادة التي تُركز على تحفيز الأفراد وإلهامهم ليتجاوزوا مصالحهم الشخصية من أجل المصلحة العليا للمؤسسة والمجتمع، من خلال التأثير القيمي والوجداني والفكري</w:t>
      </w:r>
      <w:r w:rsidRPr="009847B0">
        <w:rPr>
          <w:rFonts w:ascii="Simplified Arabic" w:hAnsi="Simplified Arabic" w:cs="Simplified Arabic"/>
          <w:sz w:val="28"/>
          <w:szCs w:val="28"/>
        </w:rPr>
        <w:t>.</w:t>
      </w:r>
    </w:p>
    <w:p w14:paraId="6C45E38C" w14:textId="77777777" w:rsidR="000429DE" w:rsidRPr="009847B0" w:rsidRDefault="000429DE" w:rsidP="000429DE">
      <w:pPr>
        <w:bidi/>
        <w:spacing w:line="480" w:lineRule="auto"/>
        <w:rPr>
          <w:rFonts w:ascii="Simplified Arabic" w:hAnsi="Simplified Arabic" w:cs="Simplified Arabic"/>
          <w:sz w:val="28"/>
          <w:szCs w:val="28"/>
          <w:rtl/>
        </w:rPr>
      </w:pPr>
      <w:r w:rsidRPr="009847B0">
        <w:rPr>
          <w:rFonts w:ascii="Simplified Arabic" w:hAnsi="Simplified Arabic" w:cs="Simplified Arabic"/>
          <w:sz w:val="28"/>
          <w:szCs w:val="28"/>
          <w:rtl/>
        </w:rPr>
        <w:t>وفي عام 1985 طوّر الباحث</w:t>
      </w:r>
      <w:r w:rsidRPr="009847B0">
        <w:rPr>
          <w:rFonts w:ascii="Simplified Arabic" w:hAnsi="Simplified Arabic" w:cs="Simplified Arabic"/>
          <w:sz w:val="28"/>
          <w:szCs w:val="28"/>
        </w:rPr>
        <w:t xml:space="preserve"> Bernard Bass </w:t>
      </w:r>
      <w:r w:rsidRPr="009847B0">
        <w:rPr>
          <w:rFonts w:ascii="Simplified Arabic" w:hAnsi="Simplified Arabic" w:cs="Simplified Arabic"/>
          <w:sz w:val="28"/>
          <w:szCs w:val="28"/>
          <w:rtl/>
        </w:rPr>
        <w:t>هذه النظرية ووسّعها من خلال إدخال أدوات كمية لقياس أبعادها عبر “</w:t>
      </w:r>
      <w:proofErr w:type="gramStart"/>
      <w:r w:rsidRPr="009847B0">
        <w:rPr>
          <w:rFonts w:ascii="Simplified Arabic" w:hAnsi="Simplified Arabic" w:cs="Simplified Arabic"/>
          <w:sz w:val="28"/>
          <w:szCs w:val="28"/>
          <w:rtl/>
        </w:rPr>
        <w:t>استبيان</w:t>
      </w:r>
      <w:proofErr w:type="gramEnd"/>
      <w:r w:rsidRPr="009847B0">
        <w:rPr>
          <w:rFonts w:ascii="Simplified Arabic" w:hAnsi="Simplified Arabic" w:cs="Simplified Arabic"/>
          <w:sz w:val="28"/>
          <w:szCs w:val="28"/>
          <w:rtl/>
        </w:rPr>
        <w:t xml:space="preserve"> القيادة متعددة العوامل</w:t>
      </w:r>
      <w:r w:rsidRPr="009847B0">
        <w:rPr>
          <w:rFonts w:ascii="Simplified Arabic" w:hAnsi="Simplified Arabic" w:cs="Simplified Arabic"/>
          <w:sz w:val="28"/>
          <w:szCs w:val="28"/>
        </w:rPr>
        <w:t xml:space="preserve"> (Multifactor Leadership Questionnaire - MLQ)”</w:t>
      </w:r>
      <w:r w:rsidRPr="009847B0">
        <w:rPr>
          <w:rFonts w:ascii="Simplified Arabic" w:hAnsi="Simplified Arabic" w:cs="Simplified Arabic"/>
          <w:sz w:val="28"/>
          <w:szCs w:val="28"/>
          <w:rtl/>
        </w:rPr>
        <w:t>، ثم قام لاحقًا مع</w:t>
      </w:r>
      <w:r w:rsidRPr="009847B0">
        <w:rPr>
          <w:rFonts w:ascii="Simplified Arabic" w:hAnsi="Simplified Arabic" w:cs="Simplified Arabic"/>
          <w:sz w:val="28"/>
          <w:szCs w:val="28"/>
        </w:rPr>
        <w:t xml:space="preserve"> Avolio (1994) </w:t>
      </w:r>
      <w:r w:rsidRPr="009847B0">
        <w:rPr>
          <w:rFonts w:ascii="Simplified Arabic" w:hAnsi="Simplified Arabic" w:cs="Simplified Arabic"/>
          <w:sz w:val="28"/>
          <w:szCs w:val="28"/>
          <w:rtl/>
        </w:rPr>
        <w:t>بتطوير النموذج الأكثر شهرة الذي أصبح مرجعًا عالميًا في أبحاث القيادة</w:t>
      </w:r>
      <w:r w:rsidRPr="009847B0">
        <w:rPr>
          <w:rFonts w:ascii="Simplified Arabic" w:hAnsi="Simplified Arabic" w:cs="Simplified Arabic"/>
          <w:sz w:val="28"/>
          <w:szCs w:val="28"/>
        </w:rPr>
        <w:t>.</w:t>
      </w:r>
    </w:p>
    <w:p w14:paraId="503765B3" w14:textId="77777777" w:rsidR="000429DE" w:rsidRPr="009847B0" w:rsidRDefault="000429DE" w:rsidP="000429DE">
      <w:pPr>
        <w:bidi/>
        <w:spacing w:line="480" w:lineRule="auto"/>
        <w:rPr>
          <w:rFonts w:ascii="Simplified Arabic" w:hAnsi="Simplified Arabic" w:cs="Simplified Arabic"/>
          <w:b/>
          <w:bCs/>
          <w:sz w:val="32"/>
          <w:szCs w:val="32"/>
          <w:rtl/>
        </w:rPr>
      </w:pPr>
      <w:r w:rsidRPr="009847B0">
        <w:rPr>
          <w:rFonts w:ascii="Simplified Arabic" w:hAnsi="Simplified Arabic" w:cs="Simplified Arabic"/>
          <w:b/>
          <w:bCs/>
          <w:sz w:val="32"/>
          <w:szCs w:val="32"/>
          <w:rtl/>
        </w:rPr>
        <w:t>مفهوم القيادة التحويلية</w:t>
      </w:r>
    </w:p>
    <w:p w14:paraId="784556F8" w14:textId="77777777" w:rsidR="000429DE" w:rsidRPr="009847B0" w:rsidRDefault="000429DE" w:rsidP="000429DE">
      <w:pPr>
        <w:bidi/>
        <w:spacing w:line="480" w:lineRule="auto"/>
        <w:rPr>
          <w:rFonts w:ascii="Simplified Arabic" w:hAnsi="Simplified Arabic" w:cs="Simplified Arabic"/>
          <w:sz w:val="28"/>
          <w:szCs w:val="28"/>
          <w:rtl/>
        </w:rPr>
      </w:pPr>
      <w:r w:rsidRPr="009847B0">
        <w:rPr>
          <w:rFonts w:ascii="Simplified Arabic" w:hAnsi="Simplified Arabic" w:cs="Simplified Arabic"/>
          <w:sz w:val="28"/>
          <w:szCs w:val="28"/>
          <w:rtl/>
        </w:rPr>
        <w:t>تُعرّف القيادة التحويلية بأنها</w:t>
      </w:r>
      <w:r w:rsidRPr="009847B0">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9847B0">
        <w:rPr>
          <w:rFonts w:ascii="Simplified Arabic" w:hAnsi="Simplified Arabic" w:cs="Simplified Arabic"/>
          <w:sz w:val="28"/>
          <w:szCs w:val="28"/>
        </w:rPr>
        <w:t>“</w:t>
      </w:r>
      <w:r w:rsidRPr="009847B0">
        <w:rPr>
          <w:rFonts w:ascii="Simplified Arabic" w:hAnsi="Simplified Arabic" w:cs="Simplified Arabic"/>
          <w:sz w:val="28"/>
          <w:szCs w:val="28"/>
          <w:rtl/>
        </w:rPr>
        <w:t>القدرة على إلهام وتحفيز الأفراد ليتجاوزوا مصالحهم الشخصية من أجل تحقيق أهداف المؤسسة من خلال التأثير الأخلاقي والإبداعي والتنموي</w:t>
      </w:r>
      <w:r w:rsidRPr="009847B0">
        <w:rPr>
          <w:rFonts w:ascii="Simplified Arabic" w:hAnsi="Simplified Arabic" w:cs="Simplified Arabic"/>
          <w:sz w:val="28"/>
          <w:szCs w:val="28"/>
        </w:rPr>
        <w:t>.” (Bass &amp; Riggio, 2006)</w:t>
      </w:r>
    </w:p>
    <w:p w14:paraId="17266B39" w14:textId="77777777" w:rsidR="000429DE" w:rsidRPr="009847B0" w:rsidRDefault="000429DE" w:rsidP="000429DE">
      <w:pPr>
        <w:bidi/>
        <w:spacing w:line="480" w:lineRule="auto"/>
        <w:rPr>
          <w:rFonts w:ascii="Simplified Arabic" w:hAnsi="Simplified Arabic" w:cs="Simplified Arabic"/>
          <w:sz w:val="28"/>
          <w:szCs w:val="28"/>
          <w:rtl/>
        </w:rPr>
      </w:pPr>
      <w:r w:rsidRPr="009847B0">
        <w:rPr>
          <w:rFonts w:ascii="Simplified Arabic" w:hAnsi="Simplified Arabic" w:cs="Simplified Arabic"/>
          <w:sz w:val="28"/>
          <w:szCs w:val="28"/>
          <w:rtl/>
        </w:rPr>
        <w:t>ويُعرّفها</w:t>
      </w:r>
      <w:r w:rsidRPr="009847B0">
        <w:rPr>
          <w:rFonts w:ascii="Simplified Arabic" w:hAnsi="Simplified Arabic" w:cs="Simplified Arabic"/>
          <w:sz w:val="28"/>
          <w:szCs w:val="28"/>
        </w:rPr>
        <w:t xml:space="preserve"> Avolio &amp; </w:t>
      </w:r>
      <w:proofErr w:type="spellStart"/>
      <w:r w:rsidRPr="009847B0">
        <w:rPr>
          <w:rFonts w:ascii="Simplified Arabic" w:hAnsi="Simplified Arabic" w:cs="Simplified Arabic"/>
          <w:sz w:val="28"/>
          <w:szCs w:val="28"/>
        </w:rPr>
        <w:t>Yammarino</w:t>
      </w:r>
      <w:proofErr w:type="spellEnd"/>
      <w:r w:rsidRPr="009847B0">
        <w:rPr>
          <w:rFonts w:ascii="Simplified Arabic" w:hAnsi="Simplified Arabic" w:cs="Simplified Arabic"/>
          <w:sz w:val="28"/>
          <w:szCs w:val="28"/>
        </w:rPr>
        <w:t xml:space="preserve"> (2013) </w:t>
      </w:r>
      <w:r w:rsidRPr="009847B0">
        <w:rPr>
          <w:rFonts w:ascii="Simplified Arabic" w:hAnsi="Simplified Arabic" w:cs="Simplified Arabic"/>
          <w:sz w:val="28"/>
          <w:szCs w:val="28"/>
          <w:rtl/>
        </w:rPr>
        <w:t>بأنها عملية تهدف إلى تغيير المعتقدات والسلوكيات التنظيمية للأفراد عبر التحفيز والإلهام، بما يؤدي إلى بناء ثقافة تنظيمية قائمة على الثقة والالتزام والتمكين</w:t>
      </w:r>
      <w:r w:rsidRPr="009847B0">
        <w:rPr>
          <w:rFonts w:ascii="Simplified Arabic" w:hAnsi="Simplified Arabic" w:cs="Simplified Arabic"/>
          <w:sz w:val="28"/>
          <w:szCs w:val="28"/>
        </w:rPr>
        <w:t>.</w:t>
      </w:r>
    </w:p>
    <w:p w14:paraId="37EC1863" w14:textId="77777777" w:rsidR="000429DE" w:rsidRDefault="000429DE" w:rsidP="000429DE">
      <w:pPr>
        <w:bidi/>
        <w:spacing w:line="480" w:lineRule="auto"/>
        <w:rPr>
          <w:rFonts w:ascii="Simplified Arabic" w:hAnsi="Simplified Arabic" w:cs="Simplified Arabic"/>
          <w:sz w:val="28"/>
          <w:szCs w:val="28"/>
          <w:rtl/>
        </w:rPr>
      </w:pPr>
      <w:r w:rsidRPr="009847B0">
        <w:rPr>
          <w:rFonts w:ascii="Simplified Arabic" w:hAnsi="Simplified Arabic" w:cs="Simplified Arabic"/>
          <w:sz w:val="28"/>
          <w:szCs w:val="28"/>
          <w:rtl/>
        </w:rPr>
        <w:t>بناءً على ذلك، لا تُعد القيادة التحويلية مجرد أسلوب إداري، بل مدخلًا استراتيجيًا لإدارة التغيير، يركّز على تطوير الأفراد والمؤسسات في آنٍ واحد من خلال بناء الرؤية المستقبلية المشتركة، وتعزيز روح الانتماء، وإطلاق الطاقات الإبداعية داخل بيئة العمل</w:t>
      </w:r>
      <w:r w:rsidRPr="009847B0">
        <w:rPr>
          <w:rFonts w:ascii="Simplified Arabic" w:hAnsi="Simplified Arabic" w:cs="Simplified Arabic"/>
          <w:sz w:val="28"/>
          <w:szCs w:val="28"/>
        </w:rPr>
        <w:t>.</w:t>
      </w:r>
    </w:p>
    <w:p w14:paraId="77706E05" w14:textId="77777777" w:rsidR="000429DE" w:rsidRDefault="000429DE" w:rsidP="000429DE">
      <w:pPr>
        <w:bidi/>
        <w:spacing w:line="480" w:lineRule="auto"/>
        <w:rPr>
          <w:rFonts w:ascii="Simplified Arabic" w:hAnsi="Simplified Arabic" w:cs="Simplified Arabic"/>
          <w:sz w:val="28"/>
          <w:szCs w:val="28"/>
          <w:rtl/>
        </w:rPr>
      </w:pPr>
    </w:p>
    <w:p w14:paraId="2F39B0C6" w14:textId="77777777" w:rsidR="000429DE" w:rsidRPr="009847B0" w:rsidRDefault="000429DE" w:rsidP="000429DE">
      <w:pPr>
        <w:bidi/>
        <w:spacing w:line="480" w:lineRule="auto"/>
        <w:rPr>
          <w:rFonts w:ascii="Simplified Arabic" w:hAnsi="Simplified Arabic" w:cs="Simplified Arabic"/>
          <w:sz w:val="28"/>
          <w:szCs w:val="28"/>
          <w:rtl/>
        </w:rPr>
      </w:pPr>
    </w:p>
    <w:p w14:paraId="533F789D" w14:textId="77777777" w:rsidR="000429DE" w:rsidRPr="009847B0" w:rsidRDefault="000429DE" w:rsidP="000429DE">
      <w:pPr>
        <w:bidi/>
        <w:spacing w:line="240" w:lineRule="auto"/>
        <w:rPr>
          <w:rFonts w:ascii="Simplified Arabic" w:hAnsi="Simplified Arabic" w:cs="Simplified Arabic"/>
          <w:b/>
          <w:bCs/>
          <w:sz w:val="32"/>
          <w:szCs w:val="32"/>
          <w:rtl/>
        </w:rPr>
      </w:pPr>
      <w:r w:rsidRPr="009847B0">
        <w:rPr>
          <w:rFonts w:ascii="Simplified Arabic" w:hAnsi="Simplified Arabic" w:cs="Simplified Arabic"/>
          <w:b/>
          <w:bCs/>
          <w:sz w:val="32"/>
          <w:szCs w:val="32"/>
          <w:rtl/>
        </w:rPr>
        <w:t>أبعاد القيادة التحويلية</w:t>
      </w:r>
      <w:r w:rsidRPr="009847B0">
        <w:rPr>
          <w:rFonts w:ascii="Simplified Arabic" w:hAnsi="Simplified Arabic" w:cs="Simplified Arabic"/>
          <w:b/>
          <w:bCs/>
          <w:sz w:val="32"/>
          <w:szCs w:val="32"/>
        </w:rPr>
        <w:t xml:space="preserve"> (The Four Dimensions of Transformational Leadership)</w:t>
      </w:r>
    </w:p>
    <w:p w14:paraId="45031353" w14:textId="77777777" w:rsidR="000429DE" w:rsidRPr="009847B0" w:rsidRDefault="000429DE" w:rsidP="000429DE">
      <w:pPr>
        <w:bidi/>
        <w:spacing w:line="480" w:lineRule="auto"/>
        <w:rPr>
          <w:rFonts w:ascii="Simplified Arabic" w:hAnsi="Simplified Arabic" w:cs="Simplified Arabic"/>
          <w:sz w:val="28"/>
          <w:szCs w:val="28"/>
          <w:rtl/>
        </w:rPr>
      </w:pPr>
      <w:r w:rsidRPr="009847B0">
        <w:rPr>
          <w:rFonts w:ascii="Simplified Arabic" w:hAnsi="Simplified Arabic" w:cs="Simplified Arabic"/>
          <w:sz w:val="28"/>
          <w:szCs w:val="28"/>
          <w:rtl/>
        </w:rPr>
        <w:t>حدّد</w:t>
      </w:r>
      <w:r w:rsidRPr="009847B0">
        <w:rPr>
          <w:rFonts w:ascii="Simplified Arabic" w:hAnsi="Simplified Arabic" w:cs="Simplified Arabic"/>
          <w:sz w:val="28"/>
          <w:szCs w:val="28"/>
        </w:rPr>
        <w:t xml:space="preserve"> Bass &amp; Avolio (1994) </w:t>
      </w:r>
      <w:r w:rsidRPr="009847B0">
        <w:rPr>
          <w:rFonts w:ascii="Simplified Arabic" w:hAnsi="Simplified Arabic" w:cs="Simplified Arabic"/>
          <w:sz w:val="28"/>
          <w:szCs w:val="28"/>
          <w:rtl/>
        </w:rPr>
        <w:t>أربعة أبعاد رئيسية تُكوّن جوهر النظرية التحويلية، وهي</w:t>
      </w:r>
      <w:r w:rsidRPr="009847B0">
        <w:rPr>
          <w:rFonts w:ascii="Simplified Arabic" w:hAnsi="Simplified Arabic" w:cs="Simplified Arabic"/>
          <w:sz w:val="28"/>
          <w:szCs w:val="28"/>
        </w:rPr>
        <w:t>:</w:t>
      </w:r>
    </w:p>
    <w:p w14:paraId="22092D66" w14:textId="77777777" w:rsidR="000429DE" w:rsidRPr="009847B0" w:rsidRDefault="000429DE" w:rsidP="000429DE">
      <w:pPr>
        <w:pStyle w:val="a6"/>
        <w:numPr>
          <w:ilvl w:val="0"/>
          <w:numId w:val="25"/>
        </w:numPr>
        <w:bidi/>
        <w:spacing w:line="480" w:lineRule="auto"/>
        <w:rPr>
          <w:rFonts w:ascii="Simplified Arabic" w:hAnsi="Simplified Arabic" w:cs="Simplified Arabic"/>
          <w:sz w:val="28"/>
          <w:szCs w:val="28"/>
          <w:rtl/>
        </w:rPr>
      </w:pPr>
      <w:r w:rsidRPr="009847B0">
        <w:rPr>
          <w:rFonts w:ascii="Simplified Arabic" w:hAnsi="Simplified Arabic" w:cs="Simplified Arabic"/>
          <w:sz w:val="28"/>
          <w:szCs w:val="28"/>
        </w:rPr>
        <w:t xml:space="preserve"> </w:t>
      </w:r>
      <w:r w:rsidRPr="009847B0">
        <w:rPr>
          <w:rFonts w:ascii="Simplified Arabic" w:hAnsi="Simplified Arabic" w:cs="Simplified Arabic"/>
          <w:sz w:val="28"/>
          <w:szCs w:val="28"/>
          <w:rtl/>
        </w:rPr>
        <w:t>التأثير المثالي</w:t>
      </w:r>
      <w:r w:rsidRPr="009847B0">
        <w:rPr>
          <w:rFonts w:ascii="Simplified Arabic" w:hAnsi="Simplified Arabic" w:cs="Simplified Arabic"/>
          <w:sz w:val="28"/>
          <w:szCs w:val="28"/>
        </w:rPr>
        <w:t xml:space="preserve"> (Idealized Influence)</w:t>
      </w:r>
      <w:r>
        <w:rPr>
          <w:rFonts w:ascii="Simplified Arabic" w:hAnsi="Simplified Arabic" w:cs="Simplified Arabic" w:hint="cs"/>
          <w:sz w:val="28"/>
          <w:szCs w:val="28"/>
          <w:rtl/>
        </w:rPr>
        <w:t xml:space="preserve">: </w:t>
      </w:r>
      <w:r w:rsidRPr="009847B0">
        <w:rPr>
          <w:rFonts w:ascii="Simplified Arabic" w:hAnsi="Simplified Arabic" w:cs="Simplified Arabic"/>
          <w:sz w:val="28"/>
          <w:szCs w:val="28"/>
          <w:rtl/>
        </w:rPr>
        <w:t>يُجسّد القائد القيم والمبادئ الأخلاقية التي يُنادي بها، فيصبح نموذجًا يُحتذى به من قبل المرؤوسين</w:t>
      </w:r>
      <w:r w:rsidRPr="009847B0">
        <w:rPr>
          <w:rFonts w:ascii="Simplified Arabic" w:hAnsi="Simplified Arabic" w:cs="Simplified Arabic"/>
          <w:sz w:val="28"/>
          <w:szCs w:val="28"/>
        </w:rPr>
        <w:t>.</w:t>
      </w:r>
    </w:p>
    <w:p w14:paraId="551F5827" w14:textId="77777777" w:rsidR="000429DE" w:rsidRPr="009847B0" w:rsidRDefault="000429DE" w:rsidP="000429DE">
      <w:pPr>
        <w:bidi/>
        <w:spacing w:line="480" w:lineRule="auto"/>
        <w:rPr>
          <w:rFonts w:ascii="Simplified Arabic" w:hAnsi="Simplified Arabic" w:cs="Simplified Arabic"/>
          <w:sz w:val="28"/>
          <w:szCs w:val="28"/>
          <w:rtl/>
        </w:rPr>
      </w:pPr>
      <w:r w:rsidRPr="009847B0">
        <w:rPr>
          <w:rFonts w:ascii="Simplified Arabic" w:hAnsi="Simplified Arabic" w:cs="Simplified Arabic"/>
          <w:sz w:val="28"/>
          <w:szCs w:val="28"/>
          <w:rtl/>
        </w:rPr>
        <w:t>ويُمارس القائد التحويلي سلطته من خلال الثقة والاحترام، لا عبر الخوف أو التهديد</w:t>
      </w:r>
      <w:r w:rsidRPr="009847B0">
        <w:rPr>
          <w:rFonts w:ascii="Simplified Arabic" w:hAnsi="Simplified Arabic" w:cs="Simplified Arabic"/>
          <w:sz w:val="28"/>
          <w:szCs w:val="28"/>
        </w:rPr>
        <w:t>.</w:t>
      </w:r>
    </w:p>
    <w:p w14:paraId="2E85AF8E" w14:textId="77777777" w:rsidR="000429DE" w:rsidRPr="009847B0" w:rsidRDefault="000429DE" w:rsidP="000429DE">
      <w:pPr>
        <w:bidi/>
        <w:spacing w:line="480" w:lineRule="auto"/>
        <w:rPr>
          <w:rFonts w:ascii="Simplified Arabic" w:hAnsi="Simplified Arabic" w:cs="Simplified Arabic"/>
          <w:sz w:val="28"/>
          <w:szCs w:val="28"/>
          <w:rtl/>
        </w:rPr>
      </w:pPr>
      <w:r w:rsidRPr="009847B0">
        <w:rPr>
          <w:rFonts w:ascii="Simplified Arabic" w:hAnsi="Simplified Arabic" w:cs="Simplified Arabic"/>
          <w:sz w:val="28"/>
          <w:szCs w:val="28"/>
          <w:rtl/>
        </w:rPr>
        <w:t>فهو يتّسم بالنزاهة والمصداقية والقدوة الحسنة، مما يخلق مناخًا من الالتزام والاحترام المتبادل</w:t>
      </w:r>
      <w:r w:rsidRPr="009847B0">
        <w:rPr>
          <w:rFonts w:ascii="Simplified Arabic" w:hAnsi="Simplified Arabic" w:cs="Simplified Arabic"/>
          <w:sz w:val="28"/>
          <w:szCs w:val="28"/>
        </w:rPr>
        <w:t>.</w:t>
      </w:r>
    </w:p>
    <w:p w14:paraId="59AC96D4" w14:textId="77777777" w:rsidR="000429DE" w:rsidRPr="00DB7D39" w:rsidRDefault="000429DE" w:rsidP="000429DE">
      <w:pPr>
        <w:pStyle w:val="a6"/>
        <w:numPr>
          <w:ilvl w:val="0"/>
          <w:numId w:val="25"/>
        </w:numPr>
        <w:bidi/>
        <w:spacing w:line="480" w:lineRule="auto"/>
        <w:rPr>
          <w:rFonts w:ascii="Simplified Arabic" w:hAnsi="Simplified Arabic" w:cs="Simplified Arabic"/>
          <w:sz w:val="28"/>
          <w:szCs w:val="28"/>
          <w:rtl/>
        </w:rPr>
      </w:pPr>
      <w:r w:rsidRPr="00DB7D39">
        <w:rPr>
          <w:rFonts w:ascii="Simplified Arabic" w:hAnsi="Simplified Arabic" w:cs="Simplified Arabic"/>
          <w:sz w:val="28"/>
          <w:szCs w:val="28"/>
        </w:rPr>
        <w:t xml:space="preserve"> </w:t>
      </w:r>
      <w:r w:rsidRPr="00DB7D39">
        <w:rPr>
          <w:rFonts w:ascii="Simplified Arabic" w:hAnsi="Simplified Arabic" w:cs="Simplified Arabic"/>
          <w:sz w:val="28"/>
          <w:szCs w:val="28"/>
          <w:rtl/>
        </w:rPr>
        <w:t xml:space="preserve">التحفيز </w:t>
      </w:r>
      <w:proofErr w:type="spellStart"/>
      <w:r w:rsidRPr="00DB7D39">
        <w:rPr>
          <w:rFonts w:ascii="Simplified Arabic" w:hAnsi="Simplified Arabic" w:cs="Simplified Arabic"/>
          <w:sz w:val="28"/>
          <w:szCs w:val="28"/>
          <w:rtl/>
        </w:rPr>
        <w:t>الإلهامي</w:t>
      </w:r>
      <w:proofErr w:type="spellEnd"/>
      <w:r w:rsidRPr="00DB7D39">
        <w:rPr>
          <w:rFonts w:ascii="Simplified Arabic" w:hAnsi="Simplified Arabic" w:cs="Simplified Arabic"/>
          <w:sz w:val="28"/>
          <w:szCs w:val="28"/>
        </w:rPr>
        <w:t xml:space="preserve"> (Inspirational Motivation)</w:t>
      </w:r>
      <w:r>
        <w:rPr>
          <w:rFonts w:ascii="Simplified Arabic" w:hAnsi="Simplified Arabic" w:cs="Simplified Arabic" w:hint="cs"/>
          <w:sz w:val="28"/>
          <w:szCs w:val="28"/>
          <w:rtl/>
        </w:rPr>
        <w:t xml:space="preserve">: </w:t>
      </w:r>
      <w:r w:rsidRPr="00DB7D39">
        <w:rPr>
          <w:rFonts w:ascii="Simplified Arabic" w:hAnsi="Simplified Arabic" w:cs="Simplified Arabic"/>
          <w:sz w:val="28"/>
          <w:szCs w:val="28"/>
          <w:rtl/>
        </w:rPr>
        <w:t>يتمثّل في قدرة القائد على صياغة رؤية واضحة وملهمة تُحفّز العاملين نحو تحقيق أهداف أكبر من مصالحهم الفردية</w:t>
      </w:r>
      <w:r w:rsidRPr="00DB7D39">
        <w:rPr>
          <w:rFonts w:ascii="Simplified Arabic" w:hAnsi="Simplified Arabic" w:cs="Simplified Arabic"/>
          <w:sz w:val="28"/>
          <w:szCs w:val="28"/>
        </w:rPr>
        <w:t>.</w:t>
      </w:r>
    </w:p>
    <w:p w14:paraId="4D231E5A" w14:textId="77777777" w:rsidR="000429DE" w:rsidRPr="009847B0" w:rsidRDefault="000429DE" w:rsidP="000429DE">
      <w:pPr>
        <w:bidi/>
        <w:spacing w:line="480" w:lineRule="auto"/>
        <w:rPr>
          <w:rFonts w:ascii="Simplified Arabic" w:hAnsi="Simplified Arabic" w:cs="Simplified Arabic"/>
          <w:sz w:val="28"/>
          <w:szCs w:val="28"/>
          <w:rtl/>
        </w:rPr>
      </w:pPr>
      <w:r w:rsidRPr="009847B0">
        <w:rPr>
          <w:rFonts w:ascii="Simplified Arabic" w:hAnsi="Simplified Arabic" w:cs="Simplified Arabic"/>
          <w:sz w:val="28"/>
          <w:szCs w:val="28"/>
          <w:rtl/>
        </w:rPr>
        <w:t>القائد التحويلي يُعبّر بلغة إيجابية مشجعة تثير الحماس وتُعزز الثقة بالنفس، فيشعر الموظفون بأنهم جزء من رسالة نبيلة تسهم في خدمة المؤسسة والمجتمع</w:t>
      </w:r>
      <w:r w:rsidRPr="009847B0">
        <w:rPr>
          <w:rFonts w:ascii="Simplified Arabic" w:hAnsi="Simplified Arabic" w:cs="Simplified Arabic"/>
          <w:sz w:val="28"/>
          <w:szCs w:val="28"/>
        </w:rPr>
        <w:t>.</w:t>
      </w:r>
    </w:p>
    <w:p w14:paraId="57504CA5" w14:textId="77777777" w:rsidR="000429DE" w:rsidRPr="00DB7D39" w:rsidRDefault="000429DE" w:rsidP="000429DE">
      <w:pPr>
        <w:pStyle w:val="a6"/>
        <w:numPr>
          <w:ilvl w:val="0"/>
          <w:numId w:val="25"/>
        </w:numPr>
        <w:bidi/>
        <w:spacing w:line="480" w:lineRule="auto"/>
        <w:rPr>
          <w:rFonts w:ascii="Simplified Arabic" w:hAnsi="Simplified Arabic" w:cs="Simplified Arabic"/>
          <w:sz w:val="28"/>
          <w:szCs w:val="28"/>
          <w:rtl/>
        </w:rPr>
      </w:pPr>
      <w:r w:rsidRPr="00DB7D39">
        <w:rPr>
          <w:rFonts w:ascii="Simplified Arabic" w:hAnsi="Simplified Arabic" w:cs="Simplified Arabic"/>
          <w:sz w:val="28"/>
          <w:szCs w:val="28"/>
        </w:rPr>
        <w:t xml:space="preserve"> </w:t>
      </w:r>
      <w:r w:rsidRPr="00DB7D39">
        <w:rPr>
          <w:rFonts w:ascii="Simplified Arabic" w:hAnsi="Simplified Arabic" w:cs="Simplified Arabic"/>
          <w:sz w:val="28"/>
          <w:szCs w:val="28"/>
          <w:rtl/>
        </w:rPr>
        <w:t>الاستثارة الفكرية</w:t>
      </w:r>
      <w:r w:rsidRPr="00DB7D39">
        <w:rPr>
          <w:rFonts w:ascii="Simplified Arabic" w:hAnsi="Simplified Arabic" w:cs="Simplified Arabic"/>
          <w:sz w:val="28"/>
          <w:szCs w:val="28"/>
        </w:rPr>
        <w:t xml:space="preserve"> (Intellectual Stimulation)</w:t>
      </w:r>
      <w:r>
        <w:rPr>
          <w:rFonts w:ascii="Simplified Arabic" w:hAnsi="Simplified Arabic" w:cs="Simplified Arabic" w:hint="cs"/>
          <w:sz w:val="28"/>
          <w:szCs w:val="28"/>
          <w:rtl/>
        </w:rPr>
        <w:t xml:space="preserve">: </w:t>
      </w:r>
      <w:r w:rsidRPr="00DB7D39">
        <w:rPr>
          <w:rFonts w:ascii="Simplified Arabic" w:hAnsi="Simplified Arabic" w:cs="Simplified Arabic"/>
          <w:sz w:val="28"/>
          <w:szCs w:val="28"/>
          <w:rtl/>
        </w:rPr>
        <w:t>يشجع القائد التحويلي الأفراد على التفكير النقدي والإبداعي، ومراجعة الأساليب التقليدية في العمل</w:t>
      </w:r>
      <w:r w:rsidRPr="00DB7D39">
        <w:rPr>
          <w:rFonts w:ascii="Simplified Arabic" w:hAnsi="Simplified Arabic" w:cs="Simplified Arabic"/>
          <w:sz w:val="28"/>
          <w:szCs w:val="28"/>
        </w:rPr>
        <w:t>.</w:t>
      </w:r>
    </w:p>
    <w:p w14:paraId="3E9929A3" w14:textId="77777777" w:rsidR="000429DE" w:rsidRPr="009847B0" w:rsidRDefault="000429DE" w:rsidP="000429DE">
      <w:pPr>
        <w:bidi/>
        <w:spacing w:line="480" w:lineRule="auto"/>
        <w:rPr>
          <w:rFonts w:ascii="Simplified Arabic" w:hAnsi="Simplified Arabic" w:cs="Simplified Arabic"/>
          <w:sz w:val="28"/>
          <w:szCs w:val="28"/>
          <w:rtl/>
        </w:rPr>
      </w:pPr>
      <w:r w:rsidRPr="009847B0">
        <w:rPr>
          <w:rFonts w:ascii="Simplified Arabic" w:hAnsi="Simplified Arabic" w:cs="Simplified Arabic"/>
          <w:sz w:val="28"/>
          <w:szCs w:val="28"/>
          <w:rtl/>
        </w:rPr>
        <w:t>يُحفّز بيئة التعلّم المستمر وتبادل الأفكار الجديدة، مما يؤدي إلى تطوير حلول مبتكرة وتعزيز القدرة على التكيف مع التغيرات البيئية والتقنية</w:t>
      </w:r>
      <w:r w:rsidRPr="009847B0">
        <w:rPr>
          <w:rFonts w:ascii="Simplified Arabic" w:hAnsi="Simplified Arabic" w:cs="Simplified Arabic"/>
          <w:sz w:val="28"/>
          <w:szCs w:val="28"/>
        </w:rPr>
        <w:t>.</w:t>
      </w:r>
    </w:p>
    <w:p w14:paraId="14DF27F0" w14:textId="77777777" w:rsidR="000429DE" w:rsidRPr="00DB7D39" w:rsidRDefault="000429DE" w:rsidP="000429DE">
      <w:pPr>
        <w:pStyle w:val="a6"/>
        <w:numPr>
          <w:ilvl w:val="0"/>
          <w:numId w:val="25"/>
        </w:numPr>
        <w:bidi/>
        <w:spacing w:line="480" w:lineRule="auto"/>
        <w:rPr>
          <w:rFonts w:ascii="Simplified Arabic" w:hAnsi="Simplified Arabic" w:cs="Simplified Arabic"/>
          <w:sz w:val="28"/>
          <w:szCs w:val="28"/>
          <w:rtl/>
        </w:rPr>
      </w:pPr>
      <w:r w:rsidRPr="00DB7D39">
        <w:rPr>
          <w:rFonts w:ascii="Simplified Arabic" w:hAnsi="Simplified Arabic" w:cs="Simplified Arabic"/>
          <w:sz w:val="28"/>
          <w:szCs w:val="28"/>
        </w:rPr>
        <w:t xml:space="preserve"> </w:t>
      </w:r>
      <w:r w:rsidRPr="00DB7D39">
        <w:rPr>
          <w:rFonts w:ascii="Simplified Arabic" w:hAnsi="Simplified Arabic" w:cs="Simplified Arabic"/>
          <w:sz w:val="28"/>
          <w:szCs w:val="28"/>
          <w:rtl/>
        </w:rPr>
        <w:t>الاعتبارات الفردية</w:t>
      </w:r>
      <w:r w:rsidRPr="00DB7D39">
        <w:rPr>
          <w:rFonts w:ascii="Simplified Arabic" w:hAnsi="Simplified Arabic" w:cs="Simplified Arabic"/>
          <w:sz w:val="28"/>
          <w:szCs w:val="28"/>
        </w:rPr>
        <w:t xml:space="preserve"> (Individualized Consideration)</w:t>
      </w:r>
      <w:r>
        <w:rPr>
          <w:rFonts w:ascii="Simplified Arabic" w:hAnsi="Simplified Arabic" w:cs="Simplified Arabic" w:hint="cs"/>
          <w:sz w:val="28"/>
          <w:szCs w:val="28"/>
          <w:rtl/>
        </w:rPr>
        <w:t xml:space="preserve">: </w:t>
      </w:r>
      <w:r w:rsidRPr="00DB7D39">
        <w:rPr>
          <w:rFonts w:ascii="Simplified Arabic" w:hAnsi="Simplified Arabic" w:cs="Simplified Arabic"/>
          <w:sz w:val="28"/>
          <w:szCs w:val="28"/>
          <w:rtl/>
        </w:rPr>
        <w:t>يُقدّر القائد الفروق الفردية بين الموظفين ويهتم بنموهم المهني والشخصي، من خلال الدعم والإرشاد والتدريب</w:t>
      </w:r>
      <w:r w:rsidRPr="00DB7D39">
        <w:rPr>
          <w:rFonts w:ascii="Simplified Arabic" w:hAnsi="Simplified Arabic" w:cs="Simplified Arabic"/>
          <w:sz w:val="28"/>
          <w:szCs w:val="28"/>
        </w:rPr>
        <w:t>.</w:t>
      </w:r>
    </w:p>
    <w:p w14:paraId="500BCDDF" w14:textId="77777777" w:rsidR="000429DE" w:rsidRPr="009847B0" w:rsidRDefault="000429DE" w:rsidP="000429DE">
      <w:pPr>
        <w:bidi/>
        <w:spacing w:line="480" w:lineRule="auto"/>
        <w:rPr>
          <w:rFonts w:ascii="Simplified Arabic" w:hAnsi="Simplified Arabic" w:cs="Simplified Arabic"/>
          <w:sz w:val="28"/>
          <w:szCs w:val="28"/>
          <w:rtl/>
        </w:rPr>
      </w:pPr>
      <w:r w:rsidRPr="009847B0">
        <w:rPr>
          <w:rFonts w:ascii="Simplified Arabic" w:hAnsi="Simplified Arabic" w:cs="Simplified Arabic"/>
          <w:sz w:val="28"/>
          <w:szCs w:val="28"/>
          <w:rtl/>
        </w:rPr>
        <w:t>فهو لا يتعامل مع العاملين ككتلة واحدة، بل كأفراد ذوي قدرات واحتياجات مختلفة، مما يُعزز الولاء التنظيمي والانتماء المؤسسي</w:t>
      </w:r>
      <w:r w:rsidRPr="009847B0">
        <w:rPr>
          <w:rFonts w:ascii="Simplified Arabic" w:hAnsi="Simplified Arabic" w:cs="Simplified Arabic"/>
          <w:sz w:val="28"/>
          <w:szCs w:val="28"/>
        </w:rPr>
        <w:t>.</w:t>
      </w:r>
    </w:p>
    <w:p w14:paraId="6FE5B9E0" w14:textId="77777777" w:rsidR="000429DE" w:rsidRPr="00DB7D39" w:rsidRDefault="000429DE" w:rsidP="000429DE">
      <w:pPr>
        <w:bidi/>
        <w:spacing w:line="480" w:lineRule="auto"/>
        <w:rPr>
          <w:rFonts w:ascii="Simplified Arabic" w:hAnsi="Simplified Arabic" w:cs="Simplified Arabic"/>
          <w:b/>
          <w:bCs/>
          <w:sz w:val="32"/>
          <w:szCs w:val="32"/>
          <w:rtl/>
        </w:rPr>
      </w:pPr>
      <w:r w:rsidRPr="00DB7D39">
        <w:rPr>
          <w:rFonts w:ascii="Simplified Arabic" w:hAnsi="Simplified Arabic" w:cs="Simplified Arabic"/>
          <w:b/>
          <w:bCs/>
          <w:sz w:val="32"/>
          <w:szCs w:val="32"/>
          <w:rtl/>
        </w:rPr>
        <w:t>الأسس النظرية للقيادة التحويلية</w:t>
      </w:r>
    </w:p>
    <w:p w14:paraId="5B18CCB8" w14:textId="77777777" w:rsidR="000429DE" w:rsidRPr="00DB7D39" w:rsidRDefault="000429DE" w:rsidP="000429DE">
      <w:pPr>
        <w:bidi/>
        <w:spacing w:line="480" w:lineRule="auto"/>
        <w:rPr>
          <w:rFonts w:ascii="Simplified Arabic" w:hAnsi="Simplified Arabic" w:cs="Simplified Arabic"/>
          <w:sz w:val="28"/>
          <w:szCs w:val="28"/>
          <w:rtl/>
        </w:rPr>
      </w:pPr>
      <w:r w:rsidRPr="009847B0">
        <w:rPr>
          <w:rFonts w:ascii="Simplified Arabic" w:hAnsi="Simplified Arabic" w:cs="Simplified Arabic"/>
          <w:sz w:val="28"/>
          <w:szCs w:val="28"/>
          <w:rtl/>
        </w:rPr>
        <w:t>تستند القيادة التحويلية إلى عدد من الفرضيات العلمية والفكرية، أهمها</w:t>
      </w:r>
      <w:r w:rsidRPr="009847B0">
        <w:rPr>
          <w:rFonts w:ascii="Simplified Arabic" w:hAnsi="Simplified Arabic" w:cs="Simplified Arabic"/>
          <w:sz w:val="28"/>
          <w:szCs w:val="28"/>
        </w:rPr>
        <w:t>:</w:t>
      </w:r>
    </w:p>
    <w:p w14:paraId="6172A2E8" w14:textId="77777777" w:rsidR="000429DE" w:rsidRPr="00DB7D39" w:rsidRDefault="000429DE" w:rsidP="000429DE">
      <w:pPr>
        <w:pStyle w:val="a6"/>
        <w:numPr>
          <w:ilvl w:val="0"/>
          <w:numId w:val="26"/>
        </w:numPr>
        <w:bidi/>
        <w:spacing w:line="480" w:lineRule="auto"/>
        <w:rPr>
          <w:rFonts w:ascii="Simplified Arabic" w:hAnsi="Simplified Arabic" w:cs="Simplified Arabic"/>
          <w:sz w:val="28"/>
          <w:szCs w:val="28"/>
          <w:rtl/>
        </w:rPr>
      </w:pPr>
      <w:r w:rsidRPr="00DB7D39">
        <w:rPr>
          <w:rFonts w:ascii="Simplified Arabic" w:hAnsi="Simplified Arabic" w:cs="Simplified Arabic"/>
          <w:sz w:val="28"/>
          <w:szCs w:val="28"/>
          <w:rtl/>
        </w:rPr>
        <w:t>أن القيادة ليست سلطة تُمارس من الأعلى إلى الأسفل، بل علاقة تفاعلية بين القائد والتابعين تقوم على الثقة والالتزام المشترك</w:t>
      </w:r>
      <w:r w:rsidRPr="00DB7D39">
        <w:rPr>
          <w:rFonts w:ascii="Simplified Arabic" w:hAnsi="Simplified Arabic" w:cs="Simplified Arabic"/>
          <w:sz w:val="28"/>
          <w:szCs w:val="28"/>
        </w:rPr>
        <w:t>.</w:t>
      </w:r>
    </w:p>
    <w:p w14:paraId="05E085FC" w14:textId="77777777" w:rsidR="000429DE" w:rsidRPr="00DB7D39" w:rsidRDefault="000429DE" w:rsidP="000429DE">
      <w:pPr>
        <w:pStyle w:val="a6"/>
        <w:numPr>
          <w:ilvl w:val="0"/>
          <w:numId w:val="26"/>
        </w:numPr>
        <w:bidi/>
        <w:spacing w:line="480" w:lineRule="auto"/>
        <w:rPr>
          <w:rFonts w:ascii="Simplified Arabic" w:hAnsi="Simplified Arabic" w:cs="Simplified Arabic"/>
          <w:sz w:val="28"/>
          <w:szCs w:val="28"/>
          <w:rtl/>
        </w:rPr>
      </w:pPr>
      <w:r w:rsidRPr="00DB7D39">
        <w:rPr>
          <w:rFonts w:ascii="Simplified Arabic" w:hAnsi="Simplified Arabic" w:cs="Simplified Arabic"/>
          <w:sz w:val="28"/>
          <w:szCs w:val="28"/>
          <w:rtl/>
        </w:rPr>
        <w:t>أن التغيير التنظيمي المستدام يبدأ من تغيير الأفراد وسلوكياتهم وقيمهم، وهو ما تقوم به القيادة التحويلية</w:t>
      </w:r>
      <w:r w:rsidRPr="00DB7D39">
        <w:rPr>
          <w:rFonts w:ascii="Simplified Arabic" w:hAnsi="Simplified Arabic" w:cs="Simplified Arabic"/>
          <w:sz w:val="28"/>
          <w:szCs w:val="28"/>
        </w:rPr>
        <w:t>.</w:t>
      </w:r>
    </w:p>
    <w:p w14:paraId="1180D703" w14:textId="77777777" w:rsidR="000429DE" w:rsidRPr="00DB7D39" w:rsidRDefault="000429DE" w:rsidP="000429DE">
      <w:pPr>
        <w:pStyle w:val="a6"/>
        <w:numPr>
          <w:ilvl w:val="0"/>
          <w:numId w:val="26"/>
        </w:numPr>
        <w:bidi/>
        <w:spacing w:line="480" w:lineRule="auto"/>
        <w:rPr>
          <w:rFonts w:ascii="Simplified Arabic" w:hAnsi="Simplified Arabic" w:cs="Simplified Arabic"/>
          <w:sz w:val="28"/>
          <w:szCs w:val="28"/>
          <w:rtl/>
        </w:rPr>
      </w:pPr>
      <w:r w:rsidRPr="00DB7D39">
        <w:rPr>
          <w:rFonts w:ascii="Simplified Arabic" w:hAnsi="Simplified Arabic" w:cs="Simplified Arabic"/>
          <w:sz w:val="28"/>
          <w:szCs w:val="28"/>
          <w:rtl/>
        </w:rPr>
        <w:t>أن التحفيز المعنوي والإلهام أكثر فعالية من الحوافز المادية في تحقيق الأداء المتميز</w:t>
      </w:r>
      <w:r w:rsidRPr="00DB7D39">
        <w:rPr>
          <w:rFonts w:ascii="Simplified Arabic" w:hAnsi="Simplified Arabic" w:cs="Simplified Arabic"/>
          <w:sz w:val="28"/>
          <w:szCs w:val="28"/>
        </w:rPr>
        <w:t>.</w:t>
      </w:r>
    </w:p>
    <w:p w14:paraId="16C545FD" w14:textId="77777777" w:rsidR="000429DE" w:rsidRPr="00DB7D39" w:rsidRDefault="000429DE" w:rsidP="000429DE">
      <w:pPr>
        <w:pStyle w:val="a6"/>
        <w:numPr>
          <w:ilvl w:val="0"/>
          <w:numId w:val="26"/>
        </w:numPr>
        <w:bidi/>
        <w:spacing w:line="480" w:lineRule="auto"/>
        <w:rPr>
          <w:rFonts w:ascii="Simplified Arabic" w:hAnsi="Simplified Arabic" w:cs="Simplified Arabic"/>
          <w:sz w:val="28"/>
          <w:szCs w:val="28"/>
          <w:rtl/>
        </w:rPr>
      </w:pPr>
      <w:r w:rsidRPr="00DB7D39">
        <w:rPr>
          <w:rFonts w:ascii="Simplified Arabic" w:hAnsi="Simplified Arabic" w:cs="Simplified Arabic"/>
          <w:sz w:val="28"/>
          <w:szCs w:val="28"/>
          <w:rtl/>
        </w:rPr>
        <w:t>أن القيادة التحويلية تسعى إلى بناء ثقافة تنظيمية مرنة ومتعلمة قادرة على الابتكار ومواجهة التحديات</w:t>
      </w:r>
      <w:r w:rsidRPr="00DB7D39">
        <w:rPr>
          <w:rFonts w:ascii="Simplified Arabic" w:hAnsi="Simplified Arabic" w:cs="Simplified Arabic"/>
          <w:sz w:val="28"/>
          <w:szCs w:val="28"/>
        </w:rPr>
        <w:t>.</w:t>
      </w:r>
    </w:p>
    <w:p w14:paraId="291AC1B8" w14:textId="77777777" w:rsidR="000429DE" w:rsidRPr="00DB7D39" w:rsidRDefault="000429DE" w:rsidP="000429DE">
      <w:pPr>
        <w:bidi/>
        <w:spacing w:line="480" w:lineRule="auto"/>
        <w:rPr>
          <w:rFonts w:ascii="Simplified Arabic" w:hAnsi="Simplified Arabic" w:cs="Simplified Arabic"/>
          <w:b/>
          <w:bCs/>
          <w:sz w:val="32"/>
          <w:szCs w:val="32"/>
          <w:rtl/>
        </w:rPr>
      </w:pPr>
      <w:r w:rsidRPr="00DB7D39">
        <w:rPr>
          <w:rFonts w:ascii="Simplified Arabic" w:hAnsi="Simplified Arabic" w:cs="Simplified Arabic"/>
          <w:b/>
          <w:bCs/>
          <w:sz w:val="32"/>
          <w:szCs w:val="32"/>
          <w:rtl/>
        </w:rPr>
        <w:t>العلاقة بين القيادة التحويلية والمسؤولية المجتمعية والاستدامة المؤسسية</w:t>
      </w:r>
    </w:p>
    <w:p w14:paraId="02867C46" w14:textId="77777777" w:rsidR="000429DE" w:rsidRPr="009847B0" w:rsidRDefault="000429DE" w:rsidP="000429DE">
      <w:pPr>
        <w:bidi/>
        <w:spacing w:line="480" w:lineRule="auto"/>
        <w:rPr>
          <w:rFonts w:ascii="Simplified Arabic" w:hAnsi="Simplified Arabic" w:cs="Simplified Arabic"/>
          <w:sz w:val="28"/>
          <w:szCs w:val="28"/>
          <w:rtl/>
        </w:rPr>
      </w:pPr>
      <w:r w:rsidRPr="009847B0">
        <w:rPr>
          <w:rFonts w:ascii="Simplified Arabic" w:hAnsi="Simplified Arabic" w:cs="Simplified Arabic"/>
          <w:sz w:val="28"/>
          <w:szCs w:val="28"/>
          <w:rtl/>
        </w:rPr>
        <w:t>تُعد القيادة التحويلية المحرك الأساسي لتفعيل المسؤولية المجتمعية وتحقيق الاستدامة المؤسسية، وذلك من خلال</w:t>
      </w:r>
      <w:r w:rsidRPr="009847B0">
        <w:rPr>
          <w:rFonts w:ascii="Simplified Arabic" w:hAnsi="Simplified Arabic" w:cs="Simplified Arabic"/>
          <w:sz w:val="28"/>
          <w:szCs w:val="28"/>
        </w:rPr>
        <w:t>:</w:t>
      </w:r>
    </w:p>
    <w:p w14:paraId="7C5A4764" w14:textId="77777777" w:rsidR="000429DE" w:rsidRPr="009847B0" w:rsidRDefault="000429DE" w:rsidP="000429DE">
      <w:pPr>
        <w:bidi/>
        <w:spacing w:line="480" w:lineRule="auto"/>
        <w:rPr>
          <w:rFonts w:ascii="Simplified Arabic" w:hAnsi="Simplified Arabic" w:cs="Simplified Arabic"/>
          <w:sz w:val="28"/>
          <w:szCs w:val="28"/>
          <w:rtl/>
        </w:rPr>
      </w:pPr>
      <w:r w:rsidRPr="009847B0">
        <w:rPr>
          <w:rFonts w:ascii="Simplified Arabic" w:hAnsi="Simplified Arabic" w:cs="Simplified Arabic"/>
          <w:sz w:val="28"/>
          <w:szCs w:val="28"/>
          <w:rtl/>
        </w:rPr>
        <w:t>تحفيز القيم الأخلاقية والسلوك المسؤول</w:t>
      </w:r>
      <w:r w:rsidRPr="009847B0">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9847B0">
        <w:rPr>
          <w:rFonts w:ascii="Simplified Arabic" w:hAnsi="Simplified Arabic" w:cs="Simplified Arabic"/>
          <w:sz w:val="28"/>
          <w:szCs w:val="28"/>
          <w:rtl/>
        </w:rPr>
        <w:t>القائد التحويلي يُشجّع على الالتزام بالمبادئ الإنسانية والشفافية، مما ينعكس على سياسات المؤسسة في التعامل مع المجتمع والبيئة</w:t>
      </w:r>
      <w:r w:rsidRPr="009847B0">
        <w:rPr>
          <w:rFonts w:ascii="Simplified Arabic" w:hAnsi="Simplified Arabic" w:cs="Simplified Arabic"/>
          <w:sz w:val="28"/>
          <w:szCs w:val="28"/>
        </w:rPr>
        <w:t>.</w:t>
      </w:r>
    </w:p>
    <w:p w14:paraId="2E71CFDA" w14:textId="77777777" w:rsidR="000429DE" w:rsidRPr="009847B0" w:rsidRDefault="000429DE" w:rsidP="000429DE">
      <w:pPr>
        <w:bidi/>
        <w:spacing w:line="480" w:lineRule="auto"/>
        <w:rPr>
          <w:rFonts w:ascii="Simplified Arabic" w:hAnsi="Simplified Arabic" w:cs="Simplified Arabic"/>
          <w:sz w:val="28"/>
          <w:szCs w:val="28"/>
          <w:rtl/>
        </w:rPr>
      </w:pPr>
      <w:r w:rsidRPr="009847B0">
        <w:rPr>
          <w:rFonts w:ascii="Simplified Arabic" w:hAnsi="Simplified Arabic" w:cs="Simplified Arabic"/>
          <w:sz w:val="28"/>
          <w:szCs w:val="28"/>
          <w:rtl/>
        </w:rPr>
        <w:t>تمكين العاملين من المشاركة المجتمعية</w:t>
      </w:r>
      <w:r w:rsidRPr="009847B0">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9847B0">
        <w:rPr>
          <w:rFonts w:ascii="Simplified Arabic" w:hAnsi="Simplified Arabic" w:cs="Simplified Arabic"/>
          <w:sz w:val="28"/>
          <w:szCs w:val="28"/>
          <w:rtl/>
        </w:rPr>
        <w:t>يخلق القائد التحويلي بيئة تشجع على التطوع والمبادرات الاجتماعية التي تُسهم في تعزيز صورة المؤسسة وسمعتها</w:t>
      </w:r>
      <w:r w:rsidRPr="009847B0">
        <w:rPr>
          <w:rFonts w:ascii="Simplified Arabic" w:hAnsi="Simplified Arabic" w:cs="Simplified Arabic"/>
          <w:sz w:val="28"/>
          <w:szCs w:val="28"/>
        </w:rPr>
        <w:t>.</w:t>
      </w:r>
    </w:p>
    <w:p w14:paraId="5F3FA6CD" w14:textId="77777777" w:rsidR="000429DE" w:rsidRPr="009847B0" w:rsidRDefault="000429DE" w:rsidP="000429DE">
      <w:pPr>
        <w:bidi/>
        <w:spacing w:line="480" w:lineRule="auto"/>
        <w:rPr>
          <w:rFonts w:ascii="Simplified Arabic" w:hAnsi="Simplified Arabic" w:cs="Simplified Arabic"/>
          <w:sz w:val="28"/>
          <w:szCs w:val="28"/>
          <w:rtl/>
        </w:rPr>
      </w:pPr>
      <w:r w:rsidRPr="009847B0">
        <w:rPr>
          <w:rFonts w:ascii="Simplified Arabic" w:hAnsi="Simplified Arabic" w:cs="Simplified Arabic"/>
          <w:sz w:val="28"/>
          <w:szCs w:val="28"/>
          <w:rtl/>
        </w:rPr>
        <w:t>تعزيز الابتكار في إدارة الموارد</w:t>
      </w:r>
      <w:r w:rsidRPr="009847B0">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9847B0">
        <w:rPr>
          <w:rFonts w:ascii="Simplified Arabic" w:hAnsi="Simplified Arabic" w:cs="Simplified Arabic"/>
          <w:sz w:val="28"/>
          <w:szCs w:val="28"/>
          <w:rtl/>
        </w:rPr>
        <w:t>من خلال الاستثارة الفكرية، يُحفّز القائد المرؤوسين على ابتكار حلول مستدامة تحقق الكفاءة الاقتصادية مع الحفاظ على البيئة</w:t>
      </w:r>
      <w:r w:rsidRPr="009847B0">
        <w:rPr>
          <w:rFonts w:ascii="Simplified Arabic" w:hAnsi="Simplified Arabic" w:cs="Simplified Arabic"/>
          <w:sz w:val="28"/>
          <w:szCs w:val="28"/>
        </w:rPr>
        <w:t>.</w:t>
      </w:r>
    </w:p>
    <w:p w14:paraId="27EEE0B0" w14:textId="77777777" w:rsidR="000429DE" w:rsidRPr="009847B0" w:rsidRDefault="000429DE" w:rsidP="000429DE">
      <w:pPr>
        <w:bidi/>
        <w:spacing w:line="480" w:lineRule="auto"/>
        <w:rPr>
          <w:rFonts w:ascii="Simplified Arabic" w:hAnsi="Simplified Arabic" w:cs="Simplified Arabic"/>
          <w:sz w:val="28"/>
          <w:szCs w:val="28"/>
          <w:rtl/>
        </w:rPr>
      </w:pPr>
      <w:r w:rsidRPr="009847B0">
        <w:rPr>
          <w:rFonts w:ascii="Simplified Arabic" w:hAnsi="Simplified Arabic" w:cs="Simplified Arabic"/>
          <w:sz w:val="28"/>
          <w:szCs w:val="28"/>
          <w:rtl/>
        </w:rPr>
        <w:t>تحقيق التكامل مع رؤية المملكة 2030</w:t>
      </w:r>
      <w:r w:rsidRPr="009847B0">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9847B0">
        <w:rPr>
          <w:rFonts w:ascii="Simplified Arabic" w:hAnsi="Simplified Arabic" w:cs="Simplified Arabic"/>
          <w:sz w:val="28"/>
          <w:szCs w:val="28"/>
          <w:rtl/>
        </w:rPr>
        <w:t>القيادة التحويلية في القطاع الحكومي السعودي تُعد ركيزة لتحقيق التحول المؤسسي المستدام الذي يستند إلى الكفاءة والشفافية والتمكين</w:t>
      </w:r>
      <w:r w:rsidRPr="009847B0">
        <w:rPr>
          <w:rFonts w:ascii="Simplified Arabic" w:hAnsi="Simplified Arabic" w:cs="Simplified Arabic"/>
          <w:sz w:val="28"/>
          <w:szCs w:val="28"/>
        </w:rPr>
        <w:t>.</w:t>
      </w:r>
    </w:p>
    <w:p w14:paraId="122E8E17" w14:textId="77777777" w:rsidR="000429DE" w:rsidRPr="009847B0" w:rsidRDefault="000429DE" w:rsidP="000429DE">
      <w:pPr>
        <w:bidi/>
        <w:spacing w:line="480" w:lineRule="auto"/>
        <w:rPr>
          <w:rFonts w:ascii="Simplified Arabic" w:hAnsi="Simplified Arabic" w:cs="Simplified Arabic"/>
          <w:sz w:val="28"/>
          <w:szCs w:val="28"/>
          <w:rtl/>
        </w:rPr>
      </w:pPr>
      <w:r w:rsidRPr="009847B0">
        <w:rPr>
          <w:rFonts w:ascii="Simplified Arabic" w:hAnsi="Simplified Arabic" w:cs="Simplified Arabic"/>
          <w:sz w:val="28"/>
          <w:szCs w:val="28"/>
          <w:rtl/>
        </w:rPr>
        <w:t>وقد أكدت دراسات متعددة</w:t>
      </w:r>
      <w:r w:rsidRPr="009847B0">
        <w:rPr>
          <w:rFonts w:ascii="Simplified Arabic" w:hAnsi="Simplified Arabic" w:cs="Simplified Arabic"/>
          <w:sz w:val="28"/>
          <w:szCs w:val="28"/>
        </w:rPr>
        <w:t xml:space="preserve"> </w:t>
      </w:r>
      <w:r>
        <w:rPr>
          <w:rFonts w:ascii="Simplified Arabic" w:hAnsi="Simplified Arabic" w:cs="Simplified Arabic" w:hint="cs"/>
          <w:sz w:val="28"/>
          <w:szCs w:val="28"/>
          <w:rtl/>
        </w:rPr>
        <w:t>(</w:t>
      </w:r>
      <w:r w:rsidRPr="009847B0">
        <w:rPr>
          <w:rFonts w:ascii="Simplified Arabic" w:hAnsi="Simplified Arabic" w:cs="Simplified Arabic"/>
          <w:sz w:val="28"/>
          <w:szCs w:val="28"/>
        </w:rPr>
        <w:t xml:space="preserve">Fullan, 2017; Yukl, 2013; </w:t>
      </w:r>
      <w:r w:rsidRPr="009847B0">
        <w:rPr>
          <w:rFonts w:ascii="Simplified Arabic" w:hAnsi="Simplified Arabic" w:cs="Simplified Arabic"/>
          <w:sz w:val="28"/>
          <w:szCs w:val="28"/>
          <w:rtl/>
        </w:rPr>
        <w:t>عبد الكريم، 2023</w:t>
      </w:r>
      <w:r>
        <w:rPr>
          <w:rFonts w:ascii="Simplified Arabic" w:hAnsi="Simplified Arabic" w:cs="Simplified Arabic" w:hint="cs"/>
          <w:sz w:val="28"/>
          <w:szCs w:val="28"/>
          <w:rtl/>
        </w:rPr>
        <w:t>)</w:t>
      </w:r>
      <w:r w:rsidRPr="009847B0">
        <w:rPr>
          <w:rFonts w:ascii="Simplified Arabic" w:hAnsi="Simplified Arabic" w:cs="Simplified Arabic"/>
          <w:sz w:val="28"/>
          <w:szCs w:val="28"/>
        </w:rPr>
        <w:t xml:space="preserve"> </w:t>
      </w:r>
      <w:r w:rsidRPr="009847B0">
        <w:rPr>
          <w:rFonts w:ascii="Simplified Arabic" w:hAnsi="Simplified Arabic" w:cs="Simplified Arabic"/>
          <w:sz w:val="28"/>
          <w:szCs w:val="28"/>
          <w:rtl/>
        </w:rPr>
        <w:t>أن المؤسسات التي تطبق مبادئ القيادة التحويلية تحقق مستويات أعلى من الأداء المؤسسي والابتكار، وتكون أكثر التزامًا بمبادئ المسؤولية المجتمعية والاستدامة</w:t>
      </w:r>
      <w:r w:rsidRPr="009847B0">
        <w:rPr>
          <w:rFonts w:ascii="Simplified Arabic" w:hAnsi="Simplified Arabic" w:cs="Simplified Arabic"/>
          <w:sz w:val="28"/>
          <w:szCs w:val="28"/>
        </w:rPr>
        <w:t>.</w:t>
      </w:r>
    </w:p>
    <w:p w14:paraId="1F0DCD24" w14:textId="77777777" w:rsidR="000429DE" w:rsidRPr="00DB7D39" w:rsidRDefault="000429DE" w:rsidP="000429DE">
      <w:pPr>
        <w:bidi/>
        <w:spacing w:line="480" w:lineRule="auto"/>
        <w:rPr>
          <w:rFonts w:ascii="Simplified Arabic" w:hAnsi="Simplified Arabic" w:cs="Simplified Arabic"/>
          <w:b/>
          <w:bCs/>
          <w:sz w:val="32"/>
          <w:szCs w:val="32"/>
          <w:rtl/>
        </w:rPr>
      </w:pPr>
      <w:r w:rsidRPr="00DB7D39">
        <w:rPr>
          <w:rFonts w:ascii="Simplified Arabic" w:hAnsi="Simplified Arabic" w:cs="Simplified Arabic"/>
          <w:b/>
          <w:bCs/>
          <w:sz w:val="32"/>
          <w:szCs w:val="32"/>
          <w:rtl/>
        </w:rPr>
        <w:t>ملاءمة النظرية للدراسة الحالية</w:t>
      </w:r>
    </w:p>
    <w:p w14:paraId="6F83AE2D" w14:textId="77777777" w:rsidR="000429DE" w:rsidRPr="009847B0" w:rsidRDefault="000429DE" w:rsidP="000429DE">
      <w:pPr>
        <w:bidi/>
        <w:spacing w:line="480" w:lineRule="auto"/>
        <w:rPr>
          <w:rFonts w:ascii="Simplified Arabic" w:hAnsi="Simplified Arabic" w:cs="Simplified Arabic"/>
          <w:sz w:val="28"/>
          <w:szCs w:val="28"/>
          <w:rtl/>
        </w:rPr>
      </w:pPr>
      <w:r w:rsidRPr="009847B0">
        <w:rPr>
          <w:rFonts w:ascii="Simplified Arabic" w:hAnsi="Simplified Arabic" w:cs="Simplified Arabic"/>
          <w:sz w:val="28"/>
          <w:szCs w:val="28"/>
          <w:rtl/>
        </w:rPr>
        <w:t>تُعد نظرية القيادة التحويلية الإطار الأنسب للدراسة الحالية لأنها</w:t>
      </w:r>
      <w:r w:rsidRPr="009847B0">
        <w:rPr>
          <w:rFonts w:ascii="Simplified Arabic" w:hAnsi="Simplified Arabic" w:cs="Simplified Arabic"/>
          <w:sz w:val="28"/>
          <w:szCs w:val="28"/>
        </w:rPr>
        <w:t>:</w:t>
      </w:r>
    </w:p>
    <w:p w14:paraId="29BDD4DB" w14:textId="77777777" w:rsidR="000429DE" w:rsidRPr="00DB7D39" w:rsidRDefault="000429DE" w:rsidP="000429DE">
      <w:pPr>
        <w:pStyle w:val="a6"/>
        <w:numPr>
          <w:ilvl w:val="0"/>
          <w:numId w:val="27"/>
        </w:numPr>
        <w:bidi/>
        <w:spacing w:line="480" w:lineRule="auto"/>
        <w:rPr>
          <w:rFonts w:ascii="Simplified Arabic" w:hAnsi="Simplified Arabic" w:cs="Simplified Arabic"/>
          <w:sz w:val="28"/>
          <w:szCs w:val="28"/>
          <w:rtl/>
        </w:rPr>
      </w:pPr>
      <w:r w:rsidRPr="00DB7D39">
        <w:rPr>
          <w:rFonts w:ascii="Simplified Arabic" w:hAnsi="Simplified Arabic" w:cs="Simplified Arabic"/>
          <w:sz w:val="28"/>
          <w:szCs w:val="28"/>
          <w:rtl/>
        </w:rPr>
        <w:t>تفسّر الدور القيادي في تحفيز التغيير الإيجابي داخل المؤسسات الحكومية</w:t>
      </w:r>
      <w:r w:rsidRPr="00DB7D39">
        <w:rPr>
          <w:rFonts w:ascii="Simplified Arabic" w:hAnsi="Simplified Arabic" w:cs="Simplified Arabic"/>
          <w:sz w:val="28"/>
          <w:szCs w:val="28"/>
        </w:rPr>
        <w:t>.</w:t>
      </w:r>
    </w:p>
    <w:p w14:paraId="729BAD99" w14:textId="77777777" w:rsidR="000429DE" w:rsidRPr="00DB7D39" w:rsidRDefault="000429DE" w:rsidP="000429DE">
      <w:pPr>
        <w:pStyle w:val="a6"/>
        <w:numPr>
          <w:ilvl w:val="0"/>
          <w:numId w:val="27"/>
        </w:numPr>
        <w:bidi/>
        <w:spacing w:line="480" w:lineRule="auto"/>
        <w:rPr>
          <w:rFonts w:ascii="Simplified Arabic" w:hAnsi="Simplified Arabic" w:cs="Simplified Arabic"/>
          <w:sz w:val="28"/>
          <w:szCs w:val="28"/>
          <w:rtl/>
        </w:rPr>
      </w:pPr>
      <w:r w:rsidRPr="00DB7D39">
        <w:rPr>
          <w:rFonts w:ascii="Simplified Arabic" w:hAnsi="Simplified Arabic" w:cs="Simplified Arabic"/>
          <w:sz w:val="28"/>
          <w:szCs w:val="28"/>
          <w:rtl/>
        </w:rPr>
        <w:t>توضح كيف يُمكن للقائد أن يُحدث تحولًا في القيم والسلوكيات المؤسسية نحو الاستدامة والمسؤولية المجتمعية</w:t>
      </w:r>
      <w:r w:rsidRPr="00DB7D39">
        <w:rPr>
          <w:rFonts w:ascii="Simplified Arabic" w:hAnsi="Simplified Arabic" w:cs="Simplified Arabic"/>
          <w:sz w:val="28"/>
          <w:szCs w:val="28"/>
        </w:rPr>
        <w:t>.</w:t>
      </w:r>
    </w:p>
    <w:p w14:paraId="595FB0D4" w14:textId="77777777" w:rsidR="000429DE" w:rsidRPr="00DB7D39" w:rsidRDefault="000429DE" w:rsidP="000429DE">
      <w:pPr>
        <w:pStyle w:val="a6"/>
        <w:numPr>
          <w:ilvl w:val="0"/>
          <w:numId w:val="27"/>
        </w:numPr>
        <w:bidi/>
        <w:spacing w:line="480" w:lineRule="auto"/>
        <w:rPr>
          <w:rFonts w:ascii="Simplified Arabic" w:hAnsi="Simplified Arabic" w:cs="Simplified Arabic"/>
          <w:sz w:val="28"/>
          <w:szCs w:val="28"/>
          <w:rtl/>
        </w:rPr>
      </w:pPr>
      <w:r w:rsidRPr="00DB7D39">
        <w:rPr>
          <w:rFonts w:ascii="Simplified Arabic" w:hAnsi="Simplified Arabic" w:cs="Simplified Arabic"/>
          <w:sz w:val="28"/>
          <w:szCs w:val="28"/>
          <w:rtl/>
        </w:rPr>
        <w:t>تتماشى مع أهداف رؤية المملكة 2030 في تمكين القيادات الوطنية وتطوير رأس المال البشري لتحقيق التنمية المستدامة</w:t>
      </w:r>
      <w:r w:rsidRPr="00DB7D39">
        <w:rPr>
          <w:rFonts w:ascii="Simplified Arabic" w:hAnsi="Simplified Arabic" w:cs="Simplified Arabic"/>
          <w:sz w:val="28"/>
          <w:szCs w:val="28"/>
        </w:rPr>
        <w:t>.</w:t>
      </w:r>
    </w:p>
    <w:p w14:paraId="470FA4BC" w14:textId="77777777" w:rsidR="000429DE" w:rsidRDefault="000429DE" w:rsidP="000429DE">
      <w:pPr>
        <w:bidi/>
        <w:spacing w:line="480" w:lineRule="auto"/>
        <w:rPr>
          <w:rFonts w:ascii="Simplified Arabic" w:hAnsi="Simplified Arabic" w:cs="Simplified Arabic"/>
          <w:sz w:val="28"/>
          <w:szCs w:val="28"/>
          <w:rtl/>
        </w:rPr>
      </w:pPr>
      <w:r w:rsidRPr="009847B0">
        <w:rPr>
          <w:rFonts w:ascii="Simplified Arabic" w:hAnsi="Simplified Arabic" w:cs="Simplified Arabic"/>
          <w:sz w:val="28"/>
          <w:szCs w:val="28"/>
          <w:rtl/>
        </w:rPr>
        <w:t>وبالتالي، تُشكّل هذه النظرية الأساس العلمي الذي يفسّر العلاقة بين القيادة التحويلية والمسؤولية المجتمعية، بوصفها الطريق نحو بناء مؤسسات حكومية مستدامة قادرة على التكيّف والابتكار والتميز في الأداء.</w:t>
      </w:r>
    </w:p>
    <w:p w14:paraId="3E2F9378" w14:textId="77777777" w:rsidR="000429DE" w:rsidRDefault="000429DE" w:rsidP="000429DE">
      <w:pPr>
        <w:bidi/>
        <w:spacing w:line="480" w:lineRule="auto"/>
        <w:rPr>
          <w:rFonts w:ascii="Simplified Arabic" w:hAnsi="Simplified Arabic" w:cs="Simplified Arabic"/>
          <w:sz w:val="28"/>
          <w:szCs w:val="28"/>
          <w:rtl/>
        </w:rPr>
      </w:pPr>
    </w:p>
    <w:p w14:paraId="42392DE6" w14:textId="77777777" w:rsidR="000429DE" w:rsidRPr="005065F0" w:rsidRDefault="000429DE" w:rsidP="000429DE">
      <w:pPr>
        <w:bidi/>
        <w:spacing w:line="480" w:lineRule="auto"/>
        <w:outlineLvl w:val="2"/>
        <w:rPr>
          <w:rFonts w:ascii="Simplified Arabic" w:hAnsi="Simplified Arabic" w:cs="Simplified Arabic"/>
          <w:b/>
          <w:bCs/>
          <w:sz w:val="32"/>
          <w:szCs w:val="32"/>
          <w:rtl/>
        </w:rPr>
      </w:pPr>
      <w:bookmarkStart w:id="25" w:name="_Toc212336830"/>
      <w:r w:rsidRPr="005065F0">
        <w:rPr>
          <w:rFonts w:ascii="Simplified Arabic" w:hAnsi="Simplified Arabic" w:cs="Simplified Arabic"/>
          <w:b/>
          <w:bCs/>
          <w:sz w:val="32"/>
          <w:szCs w:val="32"/>
          <w:rtl/>
        </w:rPr>
        <w:t>نظرية أصحاب المصلحة</w:t>
      </w:r>
      <w:r w:rsidRPr="005065F0">
        <w:rPr>
          <w:rFonts w:ascii="Simplified Arabic" w:hAnsi="Simplified Arabic" w:cs="Simplified Arabic"/>
          <w:b/>
          <w:bCs/>
          <w:sz w:val="32"/>
          <w:szCs w:val="32"/>
        </w:rPr>
        <w:t xml:space="preserve"> (Stakeholder Theory)</w:t>
      </w:r>
      <w:bookmarkEnd w:id="25"/>
    </w:p>
    <w:p w14:paraId="26A29916" w14:textId="77777777" w:rsidR="000429DE" w:rsidRPr="005065F0" w:rsidRDefault="000429DE" w:rsidP="000429DE">
      <w:pPr>
        <w:bidi/>
        <w:spacing w:line="480" w:lineRule="auto"/>
        <w:rPr>
          <w:rFonts w:ascii="Simplified Arabic" w:hAnsi="Simplified Arabic" w:cs="Simplified Arabic"/>
          <w:b/>
          <w:bCs/>
          <w:sz w:val="32"/>
          <w:szCs w:val="32"/>
          <w:rtl/>
        </w:rPr>
      </w:pPr>
      <w:r w:rsidRPr="005065F0">
        <w:rPr>
          <w:rFonts w:ascii="Simplified Arabic" w:hAnsi="Simplified Arabic" w:cs="Simplified Arabic"/>
          <w:b/>
          <w:bCs/>
          <w:sz w:val="32"/>
          <w:szCs w:val="32"/>
          <w:rtl/>
        </w:rPr>
        <w:t>نشأة النظرية وتطورها</w:t>
      </w:r>
    </w:p>
    <w:p w14:paraId="46D7B43D" w14:textId="77777777" w:rsidR="000429DE" w:rsidRPr="005065F0" w:rsidRDefault="000429DE" w:rsidP="000429DE">
      <w:pPr>
        <w:bidi/>
        <w:spacing w:line="480" w:lineRule="auto"/>
        <w:rPr>
          <w:rFonts w:ascii="Simplified Arabic" w:hAnsi="Simplified Arabic" w:cs="Simplified Arabic"/>
          <w:sz w:val="28"/>
          <w:szCs w:val="28"/>
          <w:rtl/>
        </w:rPr>
      </w:pPr>
      <w:r w:rsidRPr="005065F0">
        <w:rPr>
          <w:rFonts w:ascii="Simplified Arabic" w:hAnsi="Simplified Arabic" w:cs="Simplified Arabic"/>
          <w:sz w:val="28"/>
          <w:szCs w:val="28"/>
          <w:rtl/>
        </w:rPr>
        <w:t>تُعد نظرية أصحاب المصلحة</w:t>
      </w:r>
      <w:r w:rsidRPr="005065F0">
        <w:rPr>
          <w:rFonts w:ascii="Simplified Arabic" w:hAnsi="Simplified Arabic" w:cs="Simplified Arabic"/>
          <w:sz w:val="28"/>
          <w:szCs w:val="28"/>
        </w:rPr>
        <w:t xml:space="preserve"> (Stakeholder Theory) </w:t>
      </w:r>
      <w:r w:rsidRPr="005065F0">
        <w:rPr>
          <w:rFonts w:ascii="Simplified Arabic" w:hAnsi="Simplified Arabic" w:cs="Simplified Arabic"/>
          <w:sz w:val="28"/>
          <w:szCs w:val="28"/>
          <w:rtl/>
        </w:rPr>
        <w:t>من النظريات الجوهرية في الفكر الإداري الحديث، وقد قدّمها العالم الأمريكي إدوارد فريمان</w:t>
      </w:r>
      <w:r w:rsidRPr="005065F0">
        <w:rPr>
          <w:rFonts w:ascii="Simplified Arabic" w:hAnsi="Simplified Arabic" w:cs="Simplified Arabic"/>
          <w:sz w:val="28"/>
          <w:szCs w:val="28"/>
        </w:rPr>
        <w:t xml:space="preserve"> (R. Edward Freeman) </w:t>
      </w:r>
      <w:r w:rsidRPr="005065F0">
        <w:rPr>
          <w:rFonts w:ascii="Simplified Arabic" w:hAnsi="Simplified Arabic" w:cs="Simplified Arabic"/>
          <w:sz w:val="28"/>
          <w:szCs w:val="28"/>
          <w:rtl/>
        </w:rPr>
        <w:t>عام 1984 في كتابه الشهير</w:t>
      </w:r>
      <w:r w:rsidRPr="005065F0">
        <w:rPr>
          <w:rFonts w:ascii="Simplified Arabic" w:hAnsi="Simplified Arabic" w:cs="Simplified Arabic"/>
          <w:sz w:val="28"/>
          <w:szCs w:val="28"/>
        </w:rPr>
        <w:t xml:space="preserve"> Strategic Management: A Stakeholder Approach.</w:t>
      </w:r>
    </w:p>
    <w:p w14:paraId="5C2A5A6E" w14:textId="77777777" w:rsidR="000429DE" w:rsidRPr="005065F0" w:rsidRDefault="000429DE" w:rsidP="000429DE">
      <w:pPr>
        <w:bidi/>
        <w:spacing w:line="480" w:lineRule="auto"/>
        <w:rPr>
          <w:rFonts w:ascii="Simplified Arabic" w:hAnsi="Simplified Arabic" w:cs="Simplified Arabic"/>
          <w:sz w:val="28"/>
          <w:szCs w:val="28"/>
          <w:rtl/>
        </w:rPr>
      </w:pPr>
      <w:r w:rsidRPr="005065F0">
        <w:rPr>
          <w:rFonts w:ascii="Simplified Arabic" w:hAnsi="Simplified Arabic" w:cs="Simplified Arabic"/>
          <w:sz w:val="28"/>
          <w:szCs w:val="28"/>
          <w:rtl/>
        </w:rPr>
        <w:t>جاءت هذه النظرية كرد فعل على النظرة التقليدية التي كانت تُركّز فقط على تحقيق مصالح المساهمين</w:t>
      </w:r>
      <w:r w:rsidRPr="005065F0">
        <w:rPr>
          <w:rFonts w:ascii="Simplified Arabic" w:hAnsi="Simplified Arabic" w:cs="Simplified Arabic"/>
          <w:sz w:val="28"/>
          <w:szCs w:val="28"/>
        </w:rPr>
        <w:t xml:space="preserve"> (Shareholders)</w:t>
      </w:r>
      <w:r w:rsidRPr="005065F0">
        <w:rPr>
          <w:rFonts w:ascii="Simplified Arabic" w:hAnsi="Simplified Arabic" w:cs="Simplified Arabic"/>
          <w:sz w:val="28"/>
          <w:szCs w:val="28"/>
          <w:rtl/>
        </w:rPr>
        <w:t>، معتبرة أن الغرض الأساسي للمؤسسة هو تعظيم الأرباح</w:t>
      </w:r>
      <w:r w:rsidRPr="005065F0">
        <w:rPr>
          <w:rFonts w:ascii="Simplified Arabic" w:hAnsi="Simplified Arabic" w:cs="Simplified Arabic"/>
          <w:sz w:val="28"/>
          <w:szCs w:val="28"/>
        </w:rPr>
        <w:t>.</w:t>
      </w:r>
    </w:p>
    <w:p w14:paraId="5FDC18BB" w14:textId="77777777" w:rsidR="000429DE" w:rsidRPr="005065F0" w:rsidRDefault="000429DE" w:rsidP="000429DE">
      <w:pPr>
        <w:bidi/>
        <w:spacing w:line="480" w:lineRule="auto"/>
        <w:rPr>
          <w:rFonts w:ascii="Simplified Arabic" w:hAnsi="Simplified Arabic" w:cs="Simplified Arabic"/>
          <w:sz w:val="28"/>
          <w:szCs w:val="28"/>
          <w:rtl/>
        </w:rPr>
      </w:pPr>
      <w:r w:rsidRPr="005065F0">
        <w:rPr>
          <w:rFonts w:ascii="Simplified Arabic" w:hAnsi="Simplified Arabic" w:cs="Simplified Arabic"/>
          <w:sz w:val="28"/>
          <w:szCs w:val="28"/>
          <w:rtl/>
        </w:rPr>
        <w:t>أما فريمان فقد قدّم منظورًا جديدًا يرى أن المؤسسة لا يمكن أن تحقق النجاح أو الاستدامة على المدى الطويل ما لم تراعِ مصالح جميع الأطراف ذات العلاقة بها، والذين يُطلق عليهم اسم أصحاب المصلحة</w:t>
      </w:r>
      <w:r w:rsidRPr="005065F0">
        <w:rPr>
          <w:rFonts w:ascii="Simplified Arabic" w:hAnsi="Simplified Arabic" w:cs="Simplified Arabic"/>
          <w:sz w:val="28"/>
          <w:szCs w:val="28"/>
        </w:rPr>
        <w:t xml:space="preserve"> (Stakeholders).</w:t>
      </w:r>
    </w:p>
    <w:p w14:paraId="19ADB7EB" w14:textId="77777777" w:rsidR="000429DE" w:rsidRPr="005065F0" w:rsidRDefault="000429DE" w:rsidP="000429DE">
      <w:pPr>
        <w:bidi/>
        <w:spacing w:line="480" w:lineRule="auto"/>
        <w:rPr>
          <w:rFonts w:ascii="Simplified Arabic" w:hAnsi="Simplified Arabic" w:cs="Simplified Arabic"/>
          <w:sz w:val="28"/>
          <w:szCs w:val="28"/>
          <w:rtl/>
        </w:rPr>
      </w:pPr>
      <w:r w:rsidRPr="005065F0">
        <w:rPr>
          <w:rFonts w:ascii="Simplified Arabic" w:hAnsi="Simplified Arabic" w:cs="Simplified Arabic"/>
          <w:sz w:val="28"/>
          <w:szCs w:val="28"/>
          <w:rtl/>
        </w:rPr>
        <w:t>وتُعرّف النظرية "أصحاب المصلحة" بأنهم</w:t>
      </w:r>
      <w:r w:rsidRPr="005065F0">
        <w:rPr>
          <w:rFonts w:ascii="Simplified Arabic" w:hAnsi="Simplified Arabic" w:cs="Simplified Arabic"/>
          <w:sz w:val="28"/>
          <w:szCs w:val="28"/>
        </w:rPr>
        <w:t>:</w:t>
      </w:r>
    </w:p>
    <w:p w14:paraId="3875811F" w14:textId="77777777" w:rsidR="000429DE" w:rsidRPr="005065F0" w:rsidRDefault="000429DE" w:rsidP="000429DE">
      <w:pPr>
        <w:bidi/>
        <w:spacing w:line="480" w:lineRule="auto"/>
        <w:rPr>
          <w:rFonts w:ascii="Simplified Arabic" w:hAnsi="Simplified Arabic" w:cs="Simplified Arabic"/>
          <w:sz w:val="28"/>
          <w:szCs w:val="28"/>
          <w:rtl/>
        </w:rPr>
      </w:pPr>
      <w:r w:rsidRPr="005065F0">
        <w:rPr>
          <w:rFonts w:ascii="Simplified Arabic" w:hAnsi="Simplified Arabic" w:cs="Simplified Arabic"/>
          <w:sz w:val="28"/>
          <w:szCs w:val="28"/>
        </w:rPr>
        <w:t>"</w:t>
      </w:r>
      <w:r w:rsidRPr="005065F0">
        <w:rPr>
          <w:rFonts w:ascii="Simplified Arabic" w:hAnsi="Simplified Arabic" w:cs="Simplified Arabic"/>
          <w:sz w:val="28"/>
          <w:szCs w:val="28"/>
          <w:rtl/>
        </w:rPr>
        <w:t>أي مجموعة أو فرد يمكن أن يؤثر في تحقيق أهداف المؤسسة أو يتأثر بها</w:t>
      </w:r>
      <w:r w:rsidRPr="005065F0">
        <w:rPr>
          <w:rFonts w:ascii="Simplified Arabic" w:hAnsi="Simplified Arabic" w:cs="Simplified Arabic"/>
          <w:sz w:val="28"/>
          <w:szCs w:val="28"/>
        </w:rPr>
        <w:t>." (Freeman, 1984)</w:t>
      </w:r>
    </w:p>
    <w:p w14:paraId="0EE7586F" w14:textId="77777777" w:rsidR="000429DE" w:rsidRPr="005065F0" w:rsidRDefault="000429DE" w:rsidP="000429DE">
      <w:pPr>
        <w:bidi/>
        <w:spacing w:line="480" w:lineRule="auto"/>
        <w:rPr>
          <w:rFonts w:ascii="Simplified Arabic" w:hAnsi="Simplified Arabic" w:cs="Simplified Arabic"/>
          <w:sz w:val="28"/>
          <w:szCs w:val="28"/>
          <w:rtl/>
        </w:rPr>
      </w:pPr>
      <w:r w:rsidRPr="005065F0">
        <w:rPr>
          <w:rFonts w:ascii="Simplified Arabic" w:hAnsi="Simplified Arabic" w:cs="Simplified Arabic"/>
          <w:sz w:val="28"/>
          <w:szCs w:val="28"/>
          <w:rtl/>
        </w:rPr>
        <w:t>وتشمل هذه الفئات</w:t>
      </w:r>
      <w:r w:rsidRPr="005065F0">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5065F0">
        <w:rPr>
          <w:rFonts w:ascii="Simplified Arabic" w:hAnsi="Simplified Arabic" w:cs="Simplified Arabic"/>
          <w:sz w:val="28"/>
          <w:szCs w:val="28"/>
          <w:rtl/>
        </w:rPr>
        <w:t>الموظفين،</w:t>
      </w:r>
      <w:r>
        <w:rPr>
          <w:rFonts w:ascii="Simplified Arabic" w:hAnsi="Simplified Arabic" w:cs="Simplified Arabic" w:hint="cs"/>
          <w:sz w:val="28"/>
          <w:szCs w:val="28"/>
          <w:rtl/>
        </w:rPr>
        <w:t xml:space="preserve"> </w:t>
      </w:r>
      <w:r w:rsidRPr="005065F0">
        <w:rPr>
          <w:rFonts w:ascii="Simplified Arabic" w:hAnsi="Simplified Arabic" w:cs="Simplified Arabic"/>
          <w:sz w:val="28"/>
          <w:szCs w:val="28"/>
          <w:rtl/>
        </w:rPr>
        <w:t>العملاء والمستفيدين،</w:t>
      </w:r>
      <w:r>
        <w:rPr>
          <w:rFonts w:ascii="Simplified Arabic" w:hAnsi="Simplified Arabic" w:cs="Simplified Arabic" w:hint="cs"/>
          <w:sz w:val="28"/>
          <w:szCs w:val="28"/>
          <w:rtl/>
        </w:rPr>
        <w:t xml:space="preserve"> </w:t>
      </w:r>
      <w:r w:rsidRPr="005065F0">
        <w:rPr>
          <w:rFonts w:ascii="Simplified Arabic" w:hAnsi="Simplified Arabic" w:cs="Simplified Arabic"/>
          <w:sz w:val="28"/>
          <w:szCs w:val="28"/>
          <w:rtl/>
        </w:rPr>
        <w:t>الموردين،</w:t>
      </w:r>
      <w:r>
        <w:rPr>
          <w:rFonts w:ascii="Simplified Arabic" w:hAnsi="Simplified Arabic" w:cs="Simplified Arabic" w:hint="cs"/>
          <w:sz w:val="28"/>
          <w:szCs w:val="28"/>
          <w:rtl/>
        </w:rPr>
        <w:t xml:space="preserve"> </w:t>
      </w:r>
      <w:r w:rsidRPr="005065F0">
        <w:rPr>
          <w:rFonts w:ascii="Simplified Arabic" w:hAnsi="Simplified Arabic" w:cs="Simplified Arabic"/>
          <w:sz w:val="28"/>
          <w:szCs w:val="28"/>
          <w:rtl/>
        </w:rPr>
        <w:t>المستثمرين والممولين،</w:t>
      </w:r>
      <w:r>
        <w:rPr>
          <w:rFonts w:ascii="Simplified Arabic" w:hAnsi="Simplified Arabic" w:cs="Simplified Arabic" w:hint="cs"/>
          <w:sz w:val="28"/>
          <w:szCs w:val="28"/>
          <w:rtl/>
        </w:rPr>
        <w:t xml:space="preserve"> </w:t>
      </w:r>
      <w:r w:rsidRPr="005065F0">
        <w:rPr>
          <w:rFonts w:ascii="Simplified Arabic" w:hAnsi="Simplified Arabic" w:cs="Simplified Arabic"/>
          <w:sz w:val="28"/>
          <w:szCs w:val="28"/>
          <w:rtl/>
        </w:rPr>
        <w:t>المجتمع المحلي،</w:t>
      </w:r>
      <w:r>
        <w:rPr>
          <w:rFonts w:ascii="Simplified Arabic" w:hAnsi="Simplified Arabic" w:cs="Simplified Arabic" w:hint="cs"/>
          <w:sz w:val="28"/>
          <w:szCs w:val="28"/>
          <w:rtl/>
        </w:rPr>
        <w:t xml:space="preserve"> </w:t>
      </w:r>
      <w:r w:rsidRPr="005065F0">
        <w:rPr>
          <w:rFonts w:ascii="Simplified Arabic" w:hAnsi="Simplified Arabic" w:cs="Simplified Arabic"/>
          <w:sz w:val="28"/>
          <w:szCs w:val="28"/>
          <w:rtl/>
        </w:rPr>
        <w:t>البيئة،</w:t>
      </w:r>
      <w:r>
        <w:rPr>
          <w:rFonts w:ascii="Simplified Arabic" w:hAnsi="Simplified Arabic" w:cs="Simplified Arabic" w:hint="cs"/>
          <w:sz w:val="28"/>
          <w:szCs w:val="28"/>
          <w:rtl/>
        </w:rPr>
        <w:t xml:space="preserve"> </w:t>
      </w:r>
      <w:r w:rsidRPr="005065F0">
        <w:rPr>
          <w:rFonts w:ascii="Simplified Arabic" w:hAnsi="Simplified Arabic" w:cs="Simplified Arabic"/>
          <w:sz w:val="28"/>
          <w:szCs w:val="28"/>
          <w:rtl/>
        </w:rPr>
        <w:t>الحكومة والجهات التنظيمية</w:t>
      </w:r>
      <w:r w:rsidRPr="005065F0">
        <w:rPr>
          <w:rFonts w:ascii="Simplified Arabic" w:hAnsi="Simplified Arabic" w:cs="Simplified Arabic"/>
          <w:sz w:val="28"/>
          <w:szCs w:val="28"/>
        </w:rPr>
        <w:t>.</w:t>
      </w:r>
    </w:p>
    <w:p w14:paraId="5C384974" w14:textId="77777777" w:rsidR="000429DE" w:rsidRPr="005065F0" w:rsidRDefault="000429DE" w:rsidP="000429DE">
      <w:pPr>
        <w:bidi/>
        <w:spacing w:line="480" w:lineRule="auto"/>
        <w:rPr>
          <w:rFonts w:ascii="Simplified Arabic" w:hAnsi="Simplified Arabic" w:cs="Simplified Arabic"/>
          <w:sz w:val="28"/>
          <w:szCs w:val="28"/>
          <w:rtl/>
        </w:rPr>
      </w:pPr>
      <w:r w:rsidRPr="005065F0">
        <w:rPr>
          <w:rFonts w:ascii="Simplified Arabic" w:hAnsi="Simplified Arabic" w:cs="Simplified Arabic"/>
          <w:sz w:val="28"/>
          <w:szCs w:val="28"/>
          <w:rtl/>
        </w:rPr>
        <w:t>بهذا الفهم الشامل، تتحول المؤسسة من كيان يسعى لتحقيق الربح إلى نظام اجتماعي متكامل يُوازن بين المصالح الاقتصادية والاجتماعية والبيئية لجميع الأطراف</w:t>
      </w:r>
      <w:r w:rsidRPr="005065F0">
        <w:rPr>
          <w:rFonts w:ascii="Simplified Arabic" w:hAnsi="Simplified Arabic" w:cs="Simplified Arabic"/>
          <w:sz w:val="28"/>
          <w:szCs w:val="28"/>
        </w:rPr>
        <w:t>.</w:t>
      </w:r>
    </w:p>
    <w:p w14:paraId="7666CAA4" w14:textId="77777777" w:rsidR="000429DE" w:rsidRPr="0093496A" w:rsidRDefault="000429DE" w:rsidP="000429DE">
      <w:pPr>
        <w:bidi/>
        <w:spacing w:line="480" w:lineRule="auto"/>
        <w:rPr>
          <w:rFonts w:ascii="Simplified Arabic" w:hAnsi="Simplified Arabic" w:cs="Simplified Arabic"/>
          <w:b/>
          <w:bCs/>
          <w:sz w:val="32"/>
          <w:szCs w:val="32"/>
          <w:rtl/>
        </w:rPr>
      </w:pPr>
      <w:r w:rsidRPr="0093496A">
        <w:rPr>
          <w:rFonts w:ascii="Simplified Arabic" w:hAnsi="Simplified Arabic" w:cs="Simplified Arabic"/>
          <w:b/>
          <w:bCs/>
          <w:sz w:val="32"/>
          <w:szCs w:val="32"/>
          <w:rtl/>
        </w:rPr>
        <w:t>الفلسفة الفكرية للنظرية</w:t>
      </w:r>
    </w:p>
    <w:p w14:paraId="6078FE2C" w14:textId="77777777" w:rsidR="000429DE" w:rsidRPr="005065F0" w:rsidRDefault="000429DE" w:rsidP="000429DE">
      <w:pPr>
        <w:bidi/>
        <w:spacing w:line="480" w:lineRule="auto"/>
        <w:rPr>
          <w:rFonts w:ascii="Simplified Arabic" w:hAnsi="Simplified Arabic" w:cs="Simplified Arabic"/>
          <w:sz w:val="28"/>
          <w:szCs w:val="28"/>
          <w:rtl/>
        </w:rPr>
      </w:pPr>
      <w:r w:rsidRPr="005065F0">
        <w:rPr>
          <w:rFonts w:ascii="Simplified Arabic" w:hAnsi="Simplified Arabic" w:cs="Simplified Arabic"/>
          <w:sz w:val="28"/>
          <w:szCs w:val="28"/>
          <w:rtl/>
        </w:rPr>
        <w:t>ترتكز نظرية أصحاب المصلحة على مبدأ العدالة المتوازنة في توزيع المنافع والمسؤوليات بين جميع الأطراف المرتبطة بالمؤسسة</w:t>
      </w:r>
      <w:r w:rsidRPr="005065F0">
        <w:rPr>
          <w:rFonts w:ascii="Simplified Arabic" w:hAnsi="Simplified Arabic" w:cs="Simplified Arabic"/>
          <w:sz w:val="28"/>
          <w:szCs w:val="28"/>
        </w:rPr>
        <w:t>.</w:t>
      </w:r>
    </w:p>
    <w:p w14:paraId="1CBBBCEC" w14:textId="77777777" w:rsidR="000429DE" w:rsidRPr="005065F0" w:rsidRDefault="000429DE" w:rsidP="000429DE">
      <w:pPr>
        <w:bidi/>
        <w:spacing w:line="480" w:lineRule="auto"/>
        <w:rPr>
          <w:rFonts w:ascii="Simplified Arabic" w:hAnsi="Simplified Arabic" w:cs="Simplified Arabic"/>
          <w:sz w:val="28"/>
          <w:szCs w:val="28"/>
          <w:rtl/>
        </w:rPr>
      </w:pPr>
      <w:r w:rsidRPr="005065F0">
        <w:rPr>
          <w:rFonts w:ascii="Simplified Arabic" w:hAnsi="Simplified Arabic" w:cs="Simplified Arabic"/>
          <w:sz w:val="28"/>
          <w:szCs w:val="28"/>
          <w:rtl/>
        </w:rPr>
        <w:t>فالمؤسسة وفقًا لهذا النموذج مسؤولة أمام المجتمع ككل وليس فقط أمام المساهمين</w:t>
      </w:r>
      <w:r w:rsidRPr="005065F0">
        <w:rPr>
          <w:rFonts w:ascii="Simplified Arabic" w:hAnsi="Simplified Arabic" w:cs="Simplified Arabic"/>
          <w:sz w:val="28"/>
          <w:szCs w:val="28"/>
        </w:rPr>
        <w:t>.</w:t>
      </w:r>
    </w:p>
    <w:p w14:paraId="694B6287" w14:textId="77777777" w:rsidR="000429DE" w:rsidRPr="005065F0" w:rsidRDefault="000429DE" w:rsidP="000429DE">
      <w:pPr>
        <w:bidi/>
        <w:spacing w:line="480" w:lineRule="auto"/>
        <w:rPr>
          <w:rFonts w:ascii="Simplified Arabic" w:hAnsi="Simplified Arabic" w:cs="Simplified Arabic"/>
          <w:sz w:val="28"/>
          <w:szCs w:val="28"/>
          <w:rtl/>
        </w:rPr>
      </w:pPr>
      <w:r w:rsidRPr="005065F0">
        <w:rPr>
          <w:rFonts w:ascii="Simplified Arabic" w:hAnsi="Simplified Arabic" w:cs="Simplified Arabic"/>
          <w:sz w:val="28"/>
          <w:szCs w:val="28"/>
          <w:rtl/>
        </w:rPr>
        <w:t>وهي تستمد مشروعيتها واستمراريتها من مدى التزامها تجاه بيئتها ومجتمعها، لا من قدرتها على تحقيق الأرباح فقط</w:t>
      </w:r>
      <w:r w:rsidRPr="005065F0">
        <w:rPr>
          <w:rFonts w:ascii="Simplified Arabic" w:hAnsi="Simplified Arabic" w:cs="Simplified Arabic"/>
          <w:sz w:val="28"/>
          <w:szCs w:val="28"/>
        </w:rPr>
        <w:t>.</w:t>
      </w:r>
    </w:p>
    <w:p w14:paraId="0C0FC91C" w14:textId="77777777" w:rsidR="000429DE" w:rsidRPr="005065F0" w:rsidRDefault="000429DE" w:rsidP="000429DE">
      <w:pPr>
        <w:bidi/>
        <w:spacing w:line="480" w:lineRule="auto"/>
        <w:rPr>
          <w:rFonts w:ascii="Simplified Arabic" w:hAnsi="Simplified Arabic" w:cs="Simplified Arabic"/>
          <w:sz w:val="28"/>
          <w:szCs w:val="28"/>
          <w:rtl/>
        </w:rPr>
      </w:pPr>
      <w:r w:rsidRPr="005065F0">
        <w:rPr>
          <w:rFonts w:ascii="Simplified Arabic" w:hAnsi="Simplified Arabic" w:cs="Simplified Arabic"/>
          <w:sz w:val="28"/>
          <w:szCs w:val="28"/>
          <w:rtl/>
        </w:rPr>
        <w:t>كما تؤكد النظرية على البُعد الأخلاقي والإداري للعمل المؤسسي، إذ تعتبر أن السلوك الأخلاقي والشفافية في التعامل مع أصحاب المصلحة هما شرط أساسي لبناء الثقة والسمعة المستدامة</w:t>
      </w:r>
      <w:r w:rsidRPr="005065F0">
        <w:rPr>
          <w:rFonts w:ascii="Simplified Arabic" w:hAnsi="Simplified Arabic" w:cs="Simplified Arabic"/>
          <w:sz w:val="28"/>
          <w:szCs w:val="28"/>
        </w:rPr>
        <w:t>.</w:t>
      </w:r>
    </w:p>
    <w:p w14:paraId="54A2F882" w14:textId="77777777" w:rsidR="000429DE" w:rsidRPr="005065F0" w:rsidRDefault="000429DE" w:rsidP="000429DE">
      <w:pPr>
        <w:bidi/>
        <w:spacing w:line="480" w:lineRule="auto"/>
        <w:rPr>
          <w:rFonts w:ascii="Simplified Arabic" w:hAnsi="Simplified Arabic" w:cs="Simplified Arabic"/>
          <w:sz w:val="28"/>
          <w:szCs w:val="28"/>
          <w:rtl/>
        </w:rPr>
      </w:pPr>
      <w:r w:rsidRPr="005065F0">
        <w:rPr>
          <w:rFonts w:ascii="Simplified Arabic" w:hAnsi="Simplified Arabic" w:cs="Simplified Arabic"/>
          <w:sz w:val="28"/>
          <w:szCs w:val="28"/>
          <w:rtl/>
        </w:rPr>
        <w:t>وقد وسّع الباحثون اللاحقون مثل</w:t>
      </w:r>
      <w:r w:rsidRPr="005065F0">
        <w:rPr>
          <w:rFonts w:ascii="Simplified Arabic" w:hAnsi="Simplified Arabic" w:cs="Simplified Arabic"/>
          <w:sz w:val="28"/>
          <w:szCs w:val="28"/>
        </w:rPr>
        <w:t xml:space="preserve"> Donaldson &amp; Preston (1995) </w:t>
      </w:r>
      <w:r w:rsidRPr="005065F0">
        <w:rPr>
          <w:rFonts w:ascii="Simplified Arabic" w:hAnsi="Simplified Arabic" w:cs="Simplified Arabic"/>
          <w:sz w:val="28"/>
          <w:szCs w:val="28"/>
          <w:rtl/>
        </w:rPr>
        <w:t>و</w:t>
      </w:r>
      <w:r w:rsidRPr="005065F0">
        <w:rPr>
          <w:rFonts w:ascii="Simplified Arabic" w:hAnsi="Simplified Arabic" w:cs="Simplified Arabic"/>
          <w:sz w:val="28"/>
          <w:szCs w:val="28"/>
        </w:rPr>
        <w:t xml:space="preserve">Clarkson (1999) </w:t>
      </w:r>
      <w:r w:rsidRPr="005065F0">
        <w:rPr>
          <w:rFonts w:ascii="Simplified Arabic" w:hAnsi="Simplified Arabic" w:cs="Simplified Arabic"/>
          <w:sz w:val="28"/>
          <w:szCs w:val="28"/>
          <w:rtl/>
        </w:rPr>
        <w:t>نطاق النظرية ليشمل ثلاثة أبعاد مترابطة</w:t>
      </w:r>
      <w:r w:rsidRPr="005065F0">
        <w:rPr>
          <w:rFonts w:ascii="Simplified Arabic" w:hAnsi="Simplified Arabic" w:cs="Simplified Arabic"/>
          <w:sz w:val="28"/>
          <w:szCs w:val="28"/>
        </w:rPr>
        <w:t>:</w:t>
      </w:r>
    </w:p>
    <w:p w14:paraId="0B247C0E" w14:textId="77777777" w:rsidR="000429DE" w:rsidRPr="005065F0" w:rsidRDefault="000429DE" w:rsidP="000429DE">
      <w:pPr>
        <w:bidi/>
        <w:spacing w:line="480" w:lineRule="auto"/>
        <w:rPr>
          <w:rFonts w:ascii="Simplified Arabic" w:hAnsi="Simplified Arabic" w:cs="Simplified Arabic"/>
          <w:sz w:val="28"/>
          <w:szCs w:val="28"/>
          <w:rtl/>
        </w:rPr>
      </w:pPr>
      <w:r w:rsidRPr="005065F0">
        <w:rPr>
          <w:rFonts w:ascii="Simplified Arabic" w:hAnsi="Simplified Arabic" w:cs="Simplified Arabic"/>
          <w:sz w:val="28"/>
          <w:szCs w:val="28"/>
          <w:rtl/>
        </w:rPr>
        <w:t>البعد الوصفي</w:t>
      </w:r>
      <w:r w:rsidRPr="005065F0">
        <w:rPr>
          <w:rFonts w:ascii="Simplified Arabic" w:hAnsi="Simplified Arabic" w:cs="Simplified Arabic"/>
          <w:sz w:val="28"/>
          <w:szCs w:val="28"/>
        </w:rPr>
        <w:t xml:space="preserve"> (Descriptive)</w:t>
      </w:r>
      <w:r>
        <w:rPr>
          <w:rFonts w:ascii="Simplified Arabic" w:hAnsi="Simplified Arabic" w:cs="Simplified Arabic" w:hint="cs"/>
          <w:sz w:val="28"/>
          <w:szCs w:val="28"/>
          <w:rtl/>
        </w:rPr>
        <w:t>:</w:t>
      </w:r>
      <w:r w:rsidRPr="005065F0">
        <w:rPr>
          <w:rFonts w:ascii="Simplified Arabic" w:hAnsi="Simplified Arabic" w:cs="Simplified Arabic"/>
          <w:sz w:val="28"/>
          <w:szCs w:val="28"/>
        </w:rPr>
        <w:t xml:space="preserve"> </w:t>
      </w:r>
      <w:r w:rsidRPr="005065F0">
        <w:rPr>
          <w:rFonts w:ascii="Simplified Arabic" w:hAnsi="Simplified Arabic" w:cs="Simplified Arabic"/>
          <w:sz w:val="28"/>
          <w:szCs w:val="28"/>
          <w:rtl/>
        </w:rPr>
        <w:t>يصف كيفية تفاعل المؤسسة فعليًا مع الأطراف المختلفة</w:t>
      </w:r>
      <w:r w:rsidRPr="005065F0">
        <w:rPr>
          <w:rFonts w:ascii="Simplified Arabic" w:hAnsi="Simplified Arabic" w:cs="Simplified Arabic"/>
          <w:sz w:val="28"/>
          <w:szCs w:val="28"/>
        </w:rPr>
        <w:t>.</w:t>
      </w:r>
    </w:p>
    <w:p w14:paraId="11B7DCFC" w14:textId="77777777" w:rsidR="000429DE" w:rsidRPr="005065F0" w:rsidRDefault="000429DE" w:rsidP="000429DE">
      <w:pPr>
        <w:bidi/>
        <w:spacing w:line="480" w:lineRule="auto"/>
        <w:rPr>
          <w:rFonts w:ascii="Simplified Arabic" w:hAnsi="Simplified Arabic" w:cs="Simplified Arabic"/>
          <w:sz w:val="28"/>
          <w:szCs w:val="28"/>
          <w:rtl/>
        </w:rPr>
      </w:pPr>
      <w:r w:rsidRPr="005065F0">
        <w:rPr>
          <w:rFonts w:ascii="Simplified Arabic" w:hAnsi="Simplified Arabic" w:cs="Simplified Arabic"/>
          <w:sz w:val="28"/>
          <w:szCs w:val="28"/>
          <w:rtl/>
        </w:rPr>
        <w:t xml:space="preserve">البعد </w:t>
      </w:r>
      <w:proofErr w:type="spellStart"/>
      <w:r w:rsidRPr="005065F0">
        <w:rPr>
          <w:rFonts w:ascii="Simplified Arabic" w:hAnsi="Simplified Arabic" w:cs="Simplified Arabic"/>
          <w:sz w:val="28"/>
          <w:szCs w:val="28"/>
          <w:rtl/>
        </w:rPr>
        <w:t>الأداتي</w:t>
      </w:r>
      <w:proofErr w:type="spellEnd"/>
      <w:r w:rsidRPr="005065F0">
        <w:rPr>
          <w:rFonts w:ascii="Simplified Arabic" w:hAnsi="Simplified Arabic" w:cs="Simplified Arabic"/>
          <w:sz w:val="28"/>
          <w:szCs w:val="28"/>
        </w:rPr>
        <w:t xml:space="preserve"> (Instrumental)</w:t>
      </w:r>
      <w:r>
        <w:rPr>
          <w:rFonts w:ascii="Simplified Arabic" w:hAnsi="Simplified Arabic" w:cs="Simplified Arabic" w:hint="cs"/>
          <w:sz w:val="28"/>
          <w:szCs w:val="28"/>
          <w:rtl/>
        </w:rPr>
        <w:t>:</w:t>
      </w:r>
      <w:r w:rsidRPr="005065F0">
        <w:rPr>
          <w:rFonts w:ascii="Simplified Arabic" w:hAnsi="Simplified Arabic" w:cs="Simplified Arabic"/>
          <w:sz w:val="28"/>
          <w:szCs w:val="28"/>
        </w:rPr>
        <w:t xml:space="preserve"> </w:t>
      </w:r>
      <w:r w:rsidRPr="005065F0">
        <w:rPr>
          <w:rFonts w:ascii="Simplified Arabic" w:hAnsi="Simplified Arabic" w:cs="Simplified Arabic"/>
          <w:sz w:val="28"/>
          <w:szCs w:val="28"/>
          <w:rtl/>
        </w:rPr>
        <w:t>يوضح كيف يؤدي الاهتمام بأصحاب المصلحة إلى تحسين الأداء المالي والتنظيمي</w:t>
      </w:r>
      <w:r w:rsidRPr="005065F0">
        <w:rPr>
          <w:rFonts w:ascii="Simplified Arabic" w:hAnsi="Simplified Arabic" w:cs="Simplified Arabic"/>
          <w:sz w:val="28"/>
          <w:szCs w:val="28"/>
        </w:rPr>
        <w:t>.</w:t>
      </w:r>
    </w:p>
    <w:p w14:paraId="55A5765A" w14:textId="77777777" w:rsidR="000429DE" w:rsidRPr="005065F0" w:rsidRDefault="000429DE" w:rsidP="000429DE">
      <w:pPr>
        <w:bidi/>
        <w:spacing w:line="480" w:lineRule="auto"/>
        <w:rPr>
          <w:rFonts w:ascii="Simplified Arabic" w:hAnsi="Simplified Arabic" w:cs="Simplified Arabic"/>
          <w:sz w:val="28"/>
          <w:szCs w:val="28"/>
          <w:rtl/>
        </w:rPr>
      </w:pPr>
      <w:r w:rsidRPr="005065F0">
        <w:rPr>
          <w:rFonts w:ascii="Simplified Arabic" w:hAnsi="Simplified Arabic" w:cs="Simplified Arabic"/>
          <w:sz w:val="28"/>
          <w:szCs w:val="28"/>
          <w:rtl/>
        </w:rPr>
        <w:t>البعد المعياري</w:t>
      </w:r>
      <w:r w:rsidRPr="005065F0">
        <w:rPr>
          <w:rFonts w:ascii="Simplified Arabic" w:hAnsi="Simplified Arabic" w:cs="Simplified Arabic"/>
          <w:sz w:val="28"/>
          <w:szCs w:val="28"/>
        </w:rPr>
        <w:t xml:space="preserve"> (Normative)</w:t>
      </w:r>
      <w:r>
        <w:rPr>
          <w:rFonts w:ascii="Simplified Arabic" w:hAnsi="Simplified Arabic" w:cs="Simplified Arabic" w:hint="cs"/>
          <w:sz w:val="28"/>
          <w:szCs w:val="28"/>
          <w:rtl/>
        </w:rPr>
        <w:t>:</w:t>
      </w:r>
      <w:r w:rsidRPr="005065F0">
        <w:rPr>
          <w:rFonts w:ascii="Simplified Arabic" w:hAnsi="Simplified Arabic" w:cs="Simplified Arabic"/>
          <w:sz w:val="28"/>
          <w:szCs w:val="28"/>
        </w:rPr>
        <w:t xml:space="preserve"> </w:t>
      </w:r>
      <w:r w:rsidRPr="005065F0">
        <w:rPr>
          <w:rFonts w:ascii="Simplified Arabic" w:hAnsi="Simplified Arabic" w:cs="Simplified Arabic"/>
          <w:sz w:val="28"/>
          <w:szCs w:val="28"/>
          <w:rtl/>
        </w:rPr>
        <w:t>يحدد الالتزام الأخلاقي للمؤسسة تجاه المجتمع والبيئة</w:t>
      </w:r>
      <w:r w:rsidRPr="005065F0">
        <w:rPr>
          <w:rFonts w:ascii="Simplified Arabic" w:hAnsi="Simplified Arabic" w:cs="Simplified Arabic"/>
          <w:sz w:val="28"/>
          <w:szCs w:val="28"/>
        </w:rPr>
        <w:t>.</w:t>
      </w:r>
    </w:p>
    <w:p w14:paraId="47BA4D7C" w14:textId="77777777" w:rsidR="000429DE" w:rsidRPr="0093496A" w:rsidRDefault="000429DE" w:rsidP="000429DE">
      <w:pPr>
        <w:bidi/>
        <w:spacing w:line="480" w:lineRule="auto"/>
        <w:rPr>
          <w:rFonts w:ascii="Simplified Arabic" w:hAnsi="Simplified Arabic" w:cs="Simplified Arabic"/>
          <w:b/>
          <w:bCs/>
          <w:sz w:val="32"/>
          <w:szCs w:val="32"/>
          <w:rtl/>
        </w:rPr>
      </w:pPr>
      <w:r w:rsidRPr="0093496A">
        <w:rPr>
          <w:rFonts w:ascii="Simplified Arabic" w:hAnsi="Simplified Arabic" w:cs="Simplified Arabic"/>
          <w:b/>
          <w:bCs/>
          <w:sz w:val="32"/>
          <w:szCs w:val="32"/>
          <w:rtl/>
        </w:rPr>
        <w:t>علاقة النظرية بالمسؤولية المجتمعية</w:t>
      </w:r>
      <w:r w:rsidRPr="0093496A">
        <w:rPr>
          <w:rFonts w:ascii="Simplified Arabic" w:hAnsi="Simplified Arabic" w:cs="Simplified Arabic"/>
          <w:b/>
          <w:bCs/>
          <w:sz w:val="32"/>
          <w:szCs w:val="32"/>
        </w:rPr>
        <w:t xml:space="preserve"> (CSR)</w:t>
      </w:r>
    </w:p>
    <w:p w14:paraId="513B7260" w14:textId="77777777" w:rsidR="000429DE" w:rsidRPr="005065F0" w:rsidRDefault="000429DE" w:rsidP="000429DE">
      <w:pPr>
        <w:bidi/>
        <w:spacing w:line="480" w:lineRule="auto"/>
        <w:rPr>
          <w:rFonts w:ascii="Simplified Arabic" w:hAnsi="Simplified Arabic" w:cs="Simplified Arabic"/>
          <w:sz w:val="28"/>
          <w:szCs w:val="28"/>
          <w:rtl/>
        </w:rPr>
      </w:pPr>
      <w:r w:rsidRPr="005065F0">
        <w:rPr>
          <w:rFonts w:ascii="Simplified Arabic" w:hAnsi="Simplified Arabic" w:cs="Simplified Arabic"/>
          <w:sz w:val="28"/>
          <w:szCs w:val="28"/>
          <w:rtl/>
        </w:rPr>
        <w:t>تمثل نظرية أصحاب المصلحة الإطار الفلسفي الذي تستند إليه المسؤولية المجتمعية للمؤسسات</w:t>
      </w:r>
      <w:r w:rsidRPr="005065F0">
        <w:rPr>
          <w:rFonts w:ascii="Simplified Arabic" w:hAnsi="Simplified Arabic" w:cs="Simplified Arabic"/>
          <w:sz w:val="28"/>
          <w:szCs w:val="28"/>
        </w:rPr>
        <w:t>.</w:t>
      </w:r>
    </w:p>
    <w:p w14:paraId="709FAF07" w14:textId="77777777" w:rsidR="000429DE" w:rsidRPr="005065F0" w:rsidRDefault="000429DE" w:rsidP="000429DE">
      <w:pPr>
        <w:bidi/>
        <w:spacing w:line="480" w:lineRule="auto"/>
        <w:rPr>
          <w:rFonts w:ascii="Simplified Arabic" w:hAnsi="Simplified Arabic" w:cs="Simplified Arabic"/>
          <w:sz w:val="28"/>
          <w:szCs w:val="28"/>
          <w:rtl/>
        </w:rPr>
      </w:pPr>
      <w:r w:rsidRPr="005065F0">
        <w:rPr>
          <w:rFonts w:ascii="Simplified Arabic" w:hAnsi="Simplified Arabic" w:cs="Simplified Arabic"/>
          <w:sz w:val="28"/>
          <w:szCs w:val="28"/>
          <w:rtl/>
        </w:rPr>
        <w:t>فهي تُقدّم الأساس الأخلاقي والمنهجي الذي يُفسر لماذا وكيف ينبغي للمؤسسات أن تتصرف بمسؤولية تجاه المجتمع</w:t>
      </w:r>
      <w:r w:rsidRPr="005065F0">
        <w:rPr>
          <w:rFonts w:ascii="Simplified Arabic" w:hAnsi="Simplified Arabic" w:cs="Simplified Arabic"/>
          <w:sz w:val="28"/>
          <w:szCs w:val="28"/>
        </w:rPr>
        <w:t>.</w:t>
      </w:r>
    </w:p>
    <w:p w14:paraId="390A9DCC" w14:textId="77777777" w:rsidR="000429DE" w:rsidRPr="005065F0" w:rsidRDefault="000429DE" w:rsidP="000429DE">
      <w:pPr>
        <w:bidi/>
        <w:spacing w:line="480" w:lineRule="auto"/>
        <w:rPr>
          <w:rFonts w:ascii="Simplified Arabic" w:hAnsi="Simplified Arabic" w:cs="Simplified Arabic"/>
          <w:sz w:val="28"/>
          <w:szCs w:val="28"/>
          <w:rtl/>
        </w:rPr>
      </w:pPr>
      <w:r w:rsidRPr="005065F0">
        <w:rPr>
          <w:rFonts w:ascii="Simplified Arabic" w:hAnsi="Simplified Arabic" w:cs="Simplified Arabic"/>
          <w:sz w:val="28"/>
          <w:szCs w:val="28"/>
          <w:rtl/>
        </w:rPr>
        <w:t>وبناءً على هذا الإطار، فإن تطبيق المسؤولية المجتمعية يعني الاستجابة لتوقعات أصحاب المصلحة المتنوعة عبر تنفيذ سياسات وممارسات تراعي</w:t>
      </w:r>
      <w:r w:rsidRPr="005065F0">
        <w:rPr>
          <w:rFonts w:ascii="Simplified Arabic" w:hAnsi="Simplified Arabic" w:cs="Simplified Arabic"/>
          <w:sz w:val="28"/>
          <w:szCs w:val="28"/>
        </w:rPr>
        <w:t>:</w:t>
      </w:r>
    </w:p>
    <w:p w14:paraId="6754777E" w14:textId="77777777" w:rsidR="000429DE" w:rsidRPr="005065F0" w:rsidRDefault="000429DE" w:rsidP="000429DE">
      <w:pPr>
        <w:bidi/>
        <w:spacing w:line="480" w:lineRule="auto"/>
        <w:rPr>
          <w:rFonts w:ascii="Simplified Arabic" w:hAnsi="Simplified Arabic" w:cs="Simplified Arabic"/>
          <w:sz w:val="28"/>
          <w:szCs w:val="28"/>
          <w:rtl/>
        </w:rPr>
      </w:pPr>
      <w:r w:rsidRPr="005065F0">
        <w:rPr>
          <w:rFonts w:ascii="Simplified Arabic" w:hAnsi="Simplified Arabic" w:cs="Simplified Arabic"/>
          <w:sz w:val="28"/>
          <w:szCs w:val="28"/>
          <w:rtl/>
        </w:rPr>
        <w:t>العدالة الوظيفية والمساواة بين الموظفين،</w:t>
      </w:r>
      <w:r>
        <w:rPr>
          <w:rFonts w:ascii="Simplified Arabic" w:hAnsi="Simplified Arabic" w:cs="Simplified Arabic" w:hint="cs"/>
          <w:sz w:val="28"/>
          <w:szCs w:val="28"/>
          <w:rtl/>
        </w:rPr>
        <w:t xml:space="preserve"> </w:t>
      </w:r>
      <w:r w:rsidRPr="005065F0">
        <w:rPr>
          <w:rFonts w:ascii="Simplified Arabic" w:hAnsi="Simplified Arabic" w:cs="Simplified Arabic"/>
          <w:sz w:val="28"/>
          <w:szCs w:val="28"/>
          <w:rtl/>
        </w:rPr>
        <w:t>جودة المنتجات والخدمات تجاه العملاء،</w:t>
      </w:r>
      <w:r>
        <w:rPr>
          <w:rFonts w:ascii="Simplified Arabic" w:hAnsi="Simplified Arabic" w:cs="Simplified Arabic" w:hint="cs"/>
          <w:sz w:val="28"/>
          <w:szCs w:val="28"/>
          <w:rtl/>
        </w:rPr>
        <w:t xml:space="preserve"> </w:t>
      </w:r>
      <w:r w:rsidRPr="005065F0">
        <w:rPr>
          <w:rFonts w:ascii="Simplified Arabic" w:hAnsi="Simplified Arabic" w:cs="Simplified Arabic"/>
          <w:sz w:val="28"/>
          <w:szCs w:val="28"/>
          <w:rtl/>
        </w:rPr>
        <w:t>الالتزام بالمعايير البيئية،</w:t>
      </w:r>
      <w:r>
        <w:rPr>
          <w:rFonts w:ascii="Simplified Arabic" w:hAnsi="Simplified Arabic" w:cs="Simplified Arabic" w:hint="cs"/>
          <w:sz w:val="28"/>
          <w:szCs w:val="28"/>
          <w:rtl/>
        </w:rPr>
        <w:t xml:space="preserve"> </w:t>
      </w:r>
      <w:r w:rsidRPr="005065F0">
        <w:rPr>
          <w:rFonts w:ascii="Simplified Arabic" w:hAnsi="Simplified Arabic" w:cs="Simplified Arabic"/>
          <w:sz w:val="28"/>
          <w:szCs w:val="28"/>
          <w:rtl/>
        </w:rPr>
        <w:t>دعم المجتمع المحلي،</w:t>
      </w:r>
      <w:r>
        <w:rPr>
          <w:rFonts w:ascii="Simplified Arabic" w:hAnsi="Simplified Arabic" w:cs="Simplified Arabic" w:hint="cs"/>
          <w:sz w:val="28"/>
          <w:szCs w:val="28"/>
          <w:rtl/>
        </w:rPr>
        <w:t xml:space="preserve"> </w:t>
      </w:r>
      <w:r w:rsidRPr="005065F0">
        <w:rPr>
          <w:rFonts w:ascii="Simplified Arabic" w:hAnsi="Simplified Arabic" w:cs="Simplified Arabic"/>
          <w:sz w:val="28"/>
          <w:szCs w:val="28"/>
          <w:rtl/>
        </w:rPr>
        <w:t>والشفافية في العلاقات مع الجهات الحكومية والتنظيمية</w:t>
      </w:r>
      <w:r w:rsidRPr="005065F0">
        <w:rPr>
          <w:rFonts w:ascii="Simplified Arabic" w:hAnsi="Simplified Arabic" w:cs="Simplified Arabic"/>
          <w:sz w:val="28"/>
          <w:szCs w:val="28"/>
        </w:rPr>
        <w:t>.</w:t>
      </w:r>
    </w:p>
    <w:p w14:paraId="2E791B8E" w14:textId="77777777" w:rsidR="000429DE" w:rsidRPr="005065F0" w:rsidRDefault="000429DE" w:rsidP="000429DE">
      <w:pPr>
        <w:bidi/>
        <w:spacing w:line="480" w:lineRule="auto"/>
        <w:rPr>
          <w:rFonts w:ascii="Simplified Arabic" w:hAnsi="Simplified Arabic" w:cs="Simplified Arabic"/>
          <w:sz w:val="28"/>
          <w:szCs w:val="28"/>
          <w:rtl/>
        </w:rPr>
      </w:pPr>
      <w:r w:rsidRPr="005065F0">
        <w:rPr>
          <w:rFonts w:ascii="Simplified Arabic" w:hAnsi="Simplified Arabic" w:cs="Simplified Arabic"/>
          <w:sz w:val="28"/>
          <w:szCs w:val="28"/>
          <w:rtl/>
        </w:rPr>
        <w:t>ومن ثمّ، فإن المسؤولية المجتمعية هي التطبيق العملي لنظرية أصحاب المصلحة في الواقع المؤسسي، إذ تُترجم فلسفة التفاعل الإيجابي مع البيئة والمجتمع إلى أفعال ملموسة ومشروعات مستدامة</w:t>
      </w:r>
      <w:r w:rsidRPr="005065F0">
        <w:rPr>
          <w:rFonts w:ascii="Simplified Arabic" w:hAnsi="Simplified Arabic" w:cs="Simplified Arabic"/>
          <w:sz w:val="28"/>
          <w:szCs w:val="28"/>
        </w:rPr>
        <w:t>.</w:t>
      </w:r>
    </w:p>
    <w:p w14:paraId="7722D6F2" w14:textId="77777777" w:rsidR="000429DE" w:rsidRPr="0093496A" w:rsidRDefault="000429DE" w:rsidP="000429DE">
      <w:pPr>
        <w:bidi/>
        <w:spacing w:line="480" w:lineRule="auto"/>
        <w:rPr>
          <w:rFonts w:ascii="Simplified Arabic" w:hAnsi="Simplified Arabic" w:cs="Simplified Arabic"/>
          <w:b/>
          <w:bCs/>
          <w:sz w:val="32"/>
          <w:szCs w:val="32"/>
          <w:rtl/>
        </w:rPr>
      </w:pPr>
      <w:r w:rsidRPr="0093496A">
        <w:rPr>
          <w:rFonts w:ascii="Simplified Arabic" w:hAnsi="Simplified Arabic" w:cs="Simplified Arabic"/>
          <w:b/>
          <w:bCs/>
          <w:sz w:val="32"/>
          <w:szCs w:val="32"/>
          <w:rtl/>
        </w:rPr>
        <w:t>ارتباط النظرية بالقيادة التحويلية والاستدامة المؤسسية</w:t>
      </w:r>
    </w:p>
    <w:p w14:paraId="0E9D033E" w14:textId="77777777" w:rsidR="000429DE" w:rsidRPr="005065F0" w:rsidRDefault="000429DE" w:rsidP="000429DE">
      <w:pPr>
        <w:bidi/>
        <w:spacing w:line="480" w:lineRule="auto"/>
        <w:rPr>
          <w:rFonts w:ascii="Simplified Arabic" w:hAnsi="Simplified Arabic" w:cs="Simplified Arabic"/>
          <w:sz w:val="28"/>
          <w:szCs w:val="28"/>
          <w:rtl/>
        </w:rPr>
      </w:pPr>
      <w:r w:rsidRPr="005065F0">
        <w:rPr>
          <w:rFonts w:ascii="Simplified Arabic" w:hAnsi="Simplified Arabic" w:cs="Simplified Arabic"/>
          <w:sz w:val="28"/>
          <w:szCs w:val="28"/>
          <w:rtl/>
        </w:rPr>
        <w:t>في سياق الدراسة الحالية، تُمثّل نظرية أصحاب المصلحة حلقة الوصل بين القيادة التحويلية والاستدامة المؤسسية من خلال الدور الوسيط الذي تؤديه المسؤولية المجتمعية</w:t>
      </w:r>
      <w:r w:rsidRPr="005065F0">
        <w:rPr>
          <w:rFonts w:ascii="Simplified Arabic" w:hAnsi="Simplified Arabic" w:cs="Simplified Arabic"/>
          <w:sz w:val="28"/>
          <w:szCs w:val="28"/>
        </w:rPr>
        <w:t>.</w:t>
      </w:r>
    </w:p>
    <w:p w14:paraId="389228C8" w14:textId="77777777" w:rsidR="000429DE" w:rsidRPr="005065F0" w:rsidRDefault="000429DE" w:rsidP="000429DE">
      <w:pPr>
        <w:bidi/>
        <w:spacing w:line="480" w:lineRule="auto"/>
        <w:rPr>
          <w:rFonts w:ascii="Simplified Arabic" w:hAnsi="Simplified Arabic" w:cs="Simplified Arabic"/>
          <w:sz w:val="28"/>
          <w:szCs w:val="28"/>
          <w:rtl/>
        </w:rPr>
      </w:pPr>
      <w:r w:rsidRPr="005065F0">
        <w:rPr>
          <w:rFonts w:ascii="Simplified Arabic" w:hAnsi="Simplified Arabic" w:cs="Simplified Arabic"/>
          <w:sz w:val="28"/>
          <w:szCs w:val="28"/>
          <w:rtl/>
        </w:rPr>
        <w:t>فالقائد التحويلي الذي يتبنّى مبادئ العدالة، والتمكين، والمشاركة، يسعى بطبيعته إلى تلبية مصالح أصحاب المصلحة وتحقيق التوازن بينهم</w:t>
      </w:r>
      <w:r w:rsidRPr="005065F0">
        <w:rPr>
          <w:rFonts w:ascii="Simplified Arabic" w:hAnsi="Simplified Arabic" w:cs="Simplified Arabic"/>
          <w:sz w:val="28"/>
          <w:szCs w:val="28"/>
        </w:rPr>
        <w:t>.</w:t>
      </w:r>
    </w:p>
    <w:p w14:paraId="5A335087" w14:textId="77777777" w:rsidR="000429DE" w:rsidRPr="005065F0" w:rsidRDefault="000429DE" w:rsidP="000429DE">
      <w:pPr>
        <w:bidi/>
        <w:spacing w:line="480" w:lineRule="auto"/>
        <w:rPr>
          <w:rFonts w:ascii="Simplified Arabic" w:hAnsi="Simplified Arabic" w:cs="Simplified Arabic"/>
          <w:sz w:val="28"/>
          <w:szCs w:val="28"/>
          <w:rtl/>
        </w:rPr>
      </w:pPr>
      <w:r w:rsidRPr="005065F0">
        <w:rPr>
          <w:rFonts w:ascii="Simplified Arabic" w:hAnsi="Simplified Arabic" w:cs="Simplified Arabic"/>
          <w:sz w:val="28"/>
          <w:szCs w:val="28"/>
          <w:rtl/>
        </w:rPr>
        <w:t>وتُعتبر المسؤولية المجتمعية الأداة التنفيذية التي تُترجم هذه الرؤية القيادية إلى ممارسات واقعية</w:t>
      </w:r>
      <w:r w:rsidRPr="005065F0">
        <w:rPr>
          <w:rFonts w:ascii="Simplified Arabic" w:hAnsi="Simplified Arabic" w:cs="Simplified Arabic"/>
          <w:sz w:val="28"/>
          <w:szCs w:val="28"/>
        </w:rPr>
        <w:t>.</w:t>
      </w:r>
    </w:p>
    <w:p w14:paraId="7DA53D01" w14:textId="77777777" w:rsidR="000429DE" w:rsidRPr="005065F0" w:rsidRDefault="000429DE" w:rsidP="000429DE">
      <w:pPr>
        <w:bidi/>
        <w:spacing w:line="480" w:lineRule="auto"/>
        <w:rPr>
          <w:rFonts w:ascii="Simplified Arabic" w:hAnsi="Simplified Arabic" w:cs="Simplified Arabic"/>
          <w:sz w:val="28"/>
          <w:szCs w:val="28"/>
          <w:rtl/>
        </w:rPr>
      </w:pPr>
      <w:r w:rsidRPr="005065F0">
        <w:rPr>
          <w:rFonts w:ascii="Simplified Arabic" w:hAnsi="Simplified Arabic" w:cs="Simplified Arabic"/>
          <w:sz w:val="28"/>
          <w:szCs w:val="28"/>
          <w:rtl/>
        </w:rPr>
        <w:t>ونتيجة لذلك، تُسهم هذه الممارسات في بناء مؤسسات أكثر استدامة، قادرة على التكيّف، وتحقيق التنمية الشاملة</w:t>
      </w:r>
      <w:r w:rsidRPr="005065F0">
        <w:rPr>
          <w:rFonts w:ascii="Simplified Arabic" w:hAnsi="Simplified Arabic" w:cs="Simplified Arabic"/>
          <w:sz w:val="28"/>
          <w:szCs w:val="28"/>
        </w:rPr>
        <w:t>.</w:t>
      </w:r>
    </w:p>
    <w:p w14:paraId="47225A21" w14:textId="77777777" w:rsidR="000429DE" w:rsidRPr="005065F0" w:rsidRDefault="000429DE" w:rsidP="000429DE">
      <w:pPr>
        <w:bidi/>
        <w:spacing w:line="480" w:lineRule="auto"/>
        <w:rPr>
          <w:rFonts w:ascii="Simplified Arabic" w:hAnsi="Simplified Arabic" w:cs="Simplified Arabic"/>
          <w:sz w:val="28"/>
          <w:szCs w:val="28"/>
          <w:rtl/>
        </w:rPr>
      </w:pPr>
      <w:r w:rsidRPr="005065F0">
        <w:rPr>
          <w:rFonts w:ascii="Simplified Arabic" w:hAnsi="Simplified Arabic" w:cs="Simplified Arabic"/>
          <w:sz w:val="28"/>
          <w:szCs w:val="28"/>
          <w:rtl/>
        </w:rPr>
        <w:t>وقد أكدت عدة دراسات أن المنظمات التي تعتمد على مبادئ نظرية أصحاب المصلحة تحقق مستويات أعلى من الأداء المستدام، نظرًا لتكامل العلاقات بين القيادة الفعّالة والمجتمع والبيئة</w:t>
      </w:r>
      <w:r w:rsidRPr="005065F0">
        <w:rPr>
          <w:rFonts w:ascii="Simplified Arabic" w:hAnsi="Simplified Arabic" w:cs="Simplified Arabic"/>
          <w:sz w:val="28"/>
          <w:szCs w:val="28"/>
        </w:rPr>
        <w:t xml:space="preserve"> (Freeman, 2010; Carroll, 2016).</w:t>
      </w:r>
    </w:p>
    <w:p w14:paraId="0BE88D1E" w14:textId="77777777" w:rsidR="000429DE" w:rsidRPr="0093496A" w:rsidRDefault="000429DE" w:rsidP="000429DE">
      <w:pPr>
        <w:bidi/>
        <w:spacing w:line="480" w:lineRule="auto"/>
        <w:rPr>
          <w:rFonts w:ascii="Simplified Arabic" w:hAnsi="Simplified Arabic" w:cs="Simplified Arabic"/>
          <w:b/>
          <w:bCs/>
          <w:sz w:val="32"/>
          <w:szCs w:val="32"/>
          <w:rtl/>
        </w:rPr>
      </w:pPr>
      <w:r w:rsidRPr="0093496A">
        <w:rPr>
          <w:rFonts w:ascii="Simplified Arabic" w:hAnsi="Simplified Arabic" w:cs="Simplified Arabic"/>
          <w:b/>
          <w:bCs/>
          <w:sz w:val="32"/>
          <w:szCs w:val="32"/>
          <w:rtl/>
        </w:rPr>
        <w:t>ملاءمة النظرية للدراسة الحالية</w:t>
      </w:r>
    </w:p>
    <w:p w14:paraId="737A654D" w14:textId="77777777" w:rsidR="000429DE" w:rsidRPr="005065F0" w:rsidRDefault="000429DE" w:rsidP="000429DE">
      <w:pPr>
        <w:bidi/>
        <w:spacing w:line="480" w:lineRule="auto"/>
        <w:rPr>
          <w:rFonts w:ascii="Simplified Arabic" w:hAnsi="Simplified Arabic" w:cs="Simplified Arabic"/>
          <w:sz w:val="28"/>
          <w:szCs w:val="28"/>
          <w:rtl/>
        </w:rPr>
      </w:pPr>
      <w:r w:rsidRPr="005065F0">
        <w:rPr>
          <w:rFonts w:ascii="Simplified Arabic" w:hAnsi="Simplified Arabic" w:cs="Simplified Arabic"/>
          <w:sz w:val="28"/>
          <w:szCs w:val="28"/>
          <w:rtl/>
        </w:rPr>
        <w:t>تُعد نظرية أصحاب المصلحة من أكثر النظريات ملاءمةً لهذه الدراسة، لأنها</w:t>
      </w:r>
      <w:r w:rsidRPr="005065F0">
        <w:rPr>
          <w:rFonts w:ascii="Simplified Arabic" w:hAnsi="Simplified Arabic" w:cs="Simplified Arabic"/>
          <w:sz w:val="28"/>
          <w:szCs w:val="28"/>
        </w:rPr>
        <w:t>:</w:t>
      </w:r>
    </w:p>
    <w:p w14:paraId="398D3E06" w14:textId="77777777" w:rsidR="000429DE" w:rsidRPr="005065F0" w:rsidRDefault="000429DE" w:rsidP="000429DE">
      <w:pPr>
        <w:bidi/>
        <w:spacing w:line="480" w:lineRule="auto"/>
        <w:rPr>
          <w:rFonts w:ascii="Simplified Arabic" w:hAnsi="Simplified Arabic" w:cs="Simplified Arabic"/>
          <w:sz w:val="28"/>
          <w:szCs w:val="28"/>
          <w:rtl/>
        </w:rPr>
      </w:pPr>
      <w:r w:rsidRPr="005065F0">
        <w:rPr>
          <w:rFonts w:ascii="Simplified Arabic" w:hAnsi="Simplified Arabic" w:cs="Simplified Arabic"/>
          <w:sz w:val="28"/>
          <w:szCs w:val="28"/>
          <w:rtl/>
        </w:rPr>
        <w:t>تُفسّر الدور الوسيط للمسؤولية المجتمعية في العلاقة بين القيادة التحويلية والاستدامة المؤسسية</w:t>
      </w:r>
      <w:r w:rsidRPr="005065F0">
        <w:rPr>
          <w:rFonts w:ascii="Simplified Arabic" w:hAnsi="Simplified Arabic" w:cs="Simplified Arabic"/>
          <w:sz w:val="28"/>
          <w:szCs w:val="28"/>
        </w:rPr>
        <w:t>.</w:t>
      </w:r>
    </w:p>
    <w:p w14:paraId="7A913A2D" w14:textId="77777777" w:rsidR="000429DE" w:rsidRPr="005065F0" w:rsidRDefault="000429DE" w:rsidP="000429DE">
      <w:pPr>
        <w:bidi/>
        <w:spacing w:line="480" w:lineRule="auto"/>
        <w:rPr>
          <w:rFonts w:ascii="Simplified Arabic" w:hAnsi="Simplified Arabic" w:cs="Simplified Arabic"/>
          <w:sz w:val="28"/>
          <w:szCs w:val="28"/>
          <w:rtl/>
        </w:rPr>
      </w:pPr>
      <w:r w:rsidRPr="005065F0">
        <w:rPr>
          <w:rFonts w:ascii="Simplified Arabic" w:hAnsi="Simplified Arabic" w:cs="Simplified Arabic"/>
          <w:sz w:val="28"/>
          <w:szCs w:val="28"/>
          <w:rtl/>
        </w:rPr>
        <w:t>تتماشى مع مبادئ رؤية المملكة العربية السعودية 2030 التي تدعو إلى بناء شراكات فاعلة بين القطاعين العام والخاص والمجتمع</w:t>
      </w:r>
      <w:r w:rsidRPr="005065F0">
        <w:rPr>
          <w:rFonts w:ascii="Simplified Arabic" w:hAnsi="Simplified Arabic" w:cs="Simplified Arabic"/>
          <w:sz w:val="28"/>
          <w:szCs w:val="28"/>
        </w:rPr>
        <w:t>.</w:t>
      </w:r>
    </w:p>
    <w:p w14:paraId="3071D3EC" w14:textId="77777777" w:rsidR="000429DE" w:rsidRPr="005065F0" w:rsidRDefault="000429DE" w:rsidP="000429DE">
      <w:pPr>
        <w:bidi/>
        <w:spacing w:line="480" w:lineRule="auto"/>
        <w:rPr>
          <w:rFonts w:ascii="Simplified Arabic" w:hAnsi="Simplified Arabic" w:cs="Simplified Arabic"/>
          <w:sz w:val="28"/>
          <w:szCs w:val="28"/>
          <w:rtl/>
        </w:rPr>
      </w:pPr>
      <w:r w:rsidRPr="005065F0">
        <w:rPr>
          <w:rFonts w:ascii="Simplified Arabic" w:hAnsi="Simplified Arabic" w:cs="Simplified Arabic"/>
          <w:sz w:val="28"/>
          <w:szCs w:val="28"/>
          <w:rtl/>
        </w:rPr>
        <w:t>تؤكد على أهمية العدالة الاجتماعية والحوكمة الرشيدة كمدخل لتحقيق التنمية المستدامة في المؤسسات الحكومية</w:t>
      </w:r>
      <w:r w:rsidRPr="005065F0">
        <w:rPr>
          <w:rFonts w:ascii="Simplified Arabic" w:hAnsi="Simplified Arabic" w:cs="Simplified Arabic"/>
          <w:sz w:val="28"/>
          <w:szCs w:val="28"/>
        </w:rPr>
        <w:t>.</w:t>
      </w:r>
    </w:p>
    <w:p w14:paraId="19DBDD14" w14:textId="77777777" w:rsidR="000429DE" w:rsidRDefault="000429DE" w:rsidP="000429DE">
      <w:pPr>
        <w:bidi/>
        <w:spacing w:line="480" w:lineRule="auto"/>
        <w:rPr>
          <w:rFonts w:ascii="Simplified Arabic" w:hAnsi="Simplified Arabic" w:cs="Simplified Arabic"/>
          <w:sz w:val="28"/>
          <w:szCs w:val="28"/>
          <w:rtl/>
        </w:rPr>
      </w:pPr>
      <w:r w:rsidRPr="005065F0">
        <w:rPr>
          <w:rFonts w:ascii="Simplified Arabic" w:hAnsi="Simplified Arabic" w:cs="Simplified Arabic"/>
          <w:sz w:val="28"/>
          <w:szCs w:val="28"/>
          <w:rtl/>
        </w:rPr>
        <w:t>ومن هذا المنطلق، تُعد هذه النظرية الإطار الأخلاقي والإداري الذي تستند إليه الدراسة في تفسير كيف تُسهم القيادة التحويلية في تعزيز الاستدامة المؤسسية من خلال المسؤولية المجتمعية.</w:t>
      </w:r>
    </w:p>
    <w:p w14:paraId="22BD01AA" w14:textId="77777777" w:rsidR="000429DE" w:rsidRDefault="000429DE" w:rsidP="000429DE">
      <w:pPr>
        <w:bidi/>
        <w:spacing w:line="480" w:lineRule="auto"/>
        <w:rPr>
          <w:rFonts w:ascii="Simplified Arabic" w:hAnsi="Simplified Arabic" w:cs="Simplified Arabic"/>
          <w:sz w:val="28"/>
          <w:szCs w:val="28"/>
          <w:rtl/>
        </w:rPr>
      </w:pPr>
    </w:p>
    <w:p w14:paraId="47F58F7A" w14:textId="77777777" w:rsidR="000429DE" w:rsidRPr="0093496A" w:rsidRDefault="000429DE" w:rsidP="000429DE">
      <w:pPr>
        <w:bidi/>
        <w:spacing w:line="480" w:lineRule="auto"/>
        <w:outlineLvl w:val="2"/>
        <w:rPr>
          <w:rFonts w:ascii="Simplified Arabic" w:hAnsi="Simplified Arabic" w:cs="Simplified Arabic"/>
          <w:b/>
          <w:bCs/>
          <w:sz w:val="32"/>
          <w:szCs w:val="32"/>
          <w:rtl/>
        </w:rPr>
      </w:pPr>
      <w:bookmarkStart w:id="26" w:name="_Toc212336831"/>
      <w:r w:rsidRPr="0093496A">
        <w:rPr>
          <w:rFonts w:ascii="Simplified Arabic" w:hAnsi="Simplified Arabic" w:cs="Simplified Arabic"/>
          <w:b/>
          <w:bCs/>
          <w:sz w:val="32"/>
          <w:szCs w:val="32"/>
          <w:rtl/>
        </w:rPr>
        <w:t>النظرية النظمية للاستدامة المؤسسية</w:t>
      </w:r>
      <w:r w:rsidRPr="0093496A">
        <w:rPr>
          <w:rFonts w:ascii="Simplified Arabic" w:hAnsi="Simplified Arabic" w:cs="Simplified Arabic"/>
          <w:b/>
          <w:bCs/>
          <w:sz w:val="32"/>
          <w:szCs w:val="32"/>
        </w:rPr>
        <w:t xml:space="preserve"> (Systems Theory of Organizational Sustainability)</w:t>
      </w:r>
      <w:bookmarkEnd w:id="26"/>
    </w:p>
    <w:p w14:paraId="328E286B" w14:textId="77777777" w:rsidR="000429DE" w:rsidRPr="009847B0" w:rsidRDefault="000429DE" w:rsidP="000429DE">
      <w:pPr>
        <w:bidi/>
        <w:spacing w:line="480" w:lineRule="auto"/>
        <w:rPr>
          <w:rFonts w:ascii="Simplified Arabic" w:hAnsi="Simplified Arabic" w:cs="Simplified Arabic"/>
          <w:b/>
          <w:bCs/>
          <w:sz w:val="32"/>
          <w:szCs w:val="32"/>
          <w:rtl/>
        </w:rPr>
      </w:pPr>
      <w:r w:rsidRPr="009847B0">
        <w:rPr>
          <w:rFonts w:ascii="Simplified Arabic" w:hAnsi="Simplified Arabic" w:cs="Simplified Arabic"/>
          <w:b/>
          <w:bCs/>
          <w:sz w:val="32"/>
          <w:szCs w:val="32"/>
          <w:rtl/>
        </w:rPr>
        <w:t>نشأة النظرية وتطورها</w:t>
      </w:r>
    </w:p>
    <w:p w14:paraId="12B15655" w14:textId="77777777" w:rsidR="000429DE" w:rsidRPr="0093496A" w:rsidRDefault="000429DE" w:rsidP="000429DE">
      <w:pPr>
        <w:bidi/>
        <w:spacing w:line="480" w:lineRule="auto"/>
        <w:rPr>
          <w:rFonts w:ascii="Simplified Arabic" w:hAnsi="Simplified Arabic" w:cs="Simplified Arabic"/>
          <w:sz w:val="28"/>
          <w:szCs w:val="28"/>
          <w:rtl/>
        </w:rPr>
      </w:pPr>
      <w:r w:rsidRPr="0093496A">
        <w:rPr>
          <w:rFonts w:ascii="Simplified Arabic" w:hAnsi="Simplified Arabic" w:cs="Simplified Arabic"/>
          <w:sz w:val="28"/>
          <w:szCs w:val="28"/>
          <w:rtl/>
        </w:rPr>
        <w:t>تُعد نظرية النظم</w:t>
      </w:r>
      <w:r w:rsidRPr="0093496A">
        <w:rPr>
          <w:rFonts w:ascii="Simplified Arabic" w:hAnsi="Simplified Arabic" w:cs="Simplified Arabic"/>
          <w:sz w:val="28"/>
          <w:szCs w:val="28"/>
        </w:rPr>
        <w:t xml:space="preserve"> (Systems Theory) </w:t>
      </w:r>
      <w:r w:rsidRPr="0093496A">
        <w:rPr>
          <w:rFonts w:ascii="Simplified Arabic" w:hAnsi="Simplified Arabic" w:cs="Simplified Arabic"/>
          <w:sz w:val="28"/>
          <w:szCs w:val="28"/>
          <w:rtl/>
        </w:rPr>
        <w:t>من أهم النظريات التي فسّرت عمل المنظمات بوصفها أنظمة ديناميكية مفتوحة تتفاعل باستمرار مع بيئتها الداخلية والخارجية</w:t>
      </w:r>
      <w:r w:rsidRPr="0093496A">
        <w:rPr>
          <w:rFonts w:ascii="Simplified Arabic" w:hAnsi="Simplified Arabic" w:cs="Simplified Arabic"/>
          <w:sz w:val="28"/>
          <w:szCs w:val="28"/>
        </w:rPr>
        <w:t>.</w:t>
      </w:r>
    </w:p>
    <w:p w14:paraId="3849BCF7" w14:textId="77777777" w:rsidR="000429DE" w:rsidRPr="0093496A" w:rsidRDefault="000429DE" w:rsidP="000429DE">
      <w:pPr>
        <w:bidi/>
        <w:spacing w:line="480" w:lineRule="auto"/>
        <w:rPr>
          <w:rFonts w:ascii="Simplified Arabic" w:hAnsi="Simplified Arabic" w:cs="Simplified Arabic"/>
          <w:sz w:val="28"/>
          <w:szCs w:val="28"/>
          <w:rtl/>
        </w:rPr>
      </w:pPr>
      <w:r w:rsidRPr="0093496A">
        <w:rPr>
          <w:rFonts w:ascii="Simplified Arabic" w:hAnsi="Simplified Arabic" w:cs="Simplified Arabic"/>
          <w:sz w:val="28"/>
          <w:szCs w:val="28"/>
          <w:rtl/>
        </w:rPr>
        <w:t xml:space="preserve">وقد وضع أسسها العالم الألماني لودفيغ فون </w:t>
      </w:r>
      <w:proofErr w:type="spellStart"/>
      <w:r w:rsidRPr="0093496A">
        <w:rPr>
          <w:rFonts w:ascii="Simplified Arabic" w:hAnsi="Simplified Arabic" w:cs="Simplified Arabic"/>
          <w:sz w:val="28"/>
          <w:szCs w:val="28"/>
          <w:rtl/>
        </w:rPr>
        <w:t>برتالانفي</w:t>
      </w:r>
      <w:proofErr w:type="spellEnd"/>
      <w:r w:rsidRPr="0093496A">
        <w:rPr>
          <w:rFonts w:ascii="Simplified Arabic" w:hAnsi="Simplified Arabic" w:cs="Simplified Arabic"/>
          <w:sz w:val="28"/>
          <w:szCs w:val="28"/>
        </w:rPr>
        <w:t xml:space="preserve"> (Ludwig von Bertalanffy) </w:t>
      </w:r>
      <w:r w:rsidRPr="0093496A">
        <w:rPr>
          <w:rFonts w:ascii="Simplified Arabic" w:hAnsi="Simplified Arabic" w:cs="Simplified Arabic"/>
          <w:sz w:val="28"/>
          <w:szCs w:val="28"/>
          <w:rtl/>
        </w:rPr>
        <w:t>عام 1968 ضمن ما يُعرف بـ النظرية العامة للنظم</w:t>
      </w:r>
      <w:r w:rsidRPr="0093496A">
        <w:rPr>
          <w:rFonts w:ascii="Simplified Arabic" w:hAnsi="Simplified Arabic" w:cs="Simplified Arabic"/>
          <w:sz w:val="28"/>
          <w:szCs w:val="28"/>
        </w:rPr>
        <w:t xml:space="preserve"> (General Systems Theory)</w:t>
      </w:r>
      <w:r w:rsidRPr="0093496A">
        <w:rPr>
          <w:rFonts w:ascii="Simplified Arabic" w:hAnsi="Simplified Arabic" w:cs="Simplified Arabic"/>
          <w:sz w:val="28"/>
          <w:szCs w:val="28"/>
          <w:rtl/>
        </w:rPr>
        <w:t>، التي هدفت إلى دراسة المنظمات باعتبارها أنظمة متكاملة تتكوّن من أجزاء مترابطة، ويؤدي أي خلل في أحد أجزائها إلى التأثير في بقية النظام ككل</w:t>
      </w:r>
      <w:r w:rsidRPr="0093496A">
        <w:rPr>
          <w:rFonts w:ascii="Simplified Arabic" w:hAnsi="Simplified Arabic" w:cs="Simplified Arabic"/>
          <w:sz w:val="28"/>
          <w:szCs w:val="28"/>
        </w:rPr>
        <w:t>.</w:t>
      </w:r>
    </w:p>
    <w:p w14:paraId="7FE33182" w14:textId="77777777" w:rsidR="000429DE" w:rsidRPr="0093496A" w:rsidRDefault="000429DE" w:rsidP="000429DE">
      <w:pPr>
        <w:bidi/>
        <w:spacing w:line="480" w:lineRule="auto"/>
        <w:rPr>
          <w:rFonts w:ascii="Simplified Arabic" w:hAnsi="Simplified Arabic" w:cs="Simplified Arabic"/>
          <w:sz w:val="28"/>
          <w:szCs w:val="28"/>
          <w:rtl/>
        </w:rPr>
      </w:pPr>
      <w:r w:rsidRPr="0093496A">
        <w:rPr>
          <w:rFonts w:ascii="Simplified Arabic" w:hAnsi="Simplified Arabic" w:cs="Simplified Arabic"/>
          <w:sz w:val="28"/>
          <w:szCs w:val="28"/>
          <w:rtl/>
        </w:rPr>
        <w:t>مع تطور الفكر الإداري، توسعت تطبيقات هذه النظرية لتشمل مجال الإدارة العامة، والتنمية المؤسسية، والاستدامة، حيث تم توظيفها في تفسير كيفية بقاء المؤسسات ونموها في بيئات متغيرة</w:t>
      </w:r>
      <w:r w:rsidRPr="0093496A">
        <w:rPr>
          <w:rFonts w:ascii="Simplified Arabic" w:hAnsi="Simplified Arabic" w:cs="Simplified Arabic"/>
          <w:sz w:val="28"/>
          <w:szCs w:val="28"/>
        </w:rPr>
        <w:t>.</w:t>
      </w:r>
    </w:p>
    <w:p w14:paraId="49EF4A01" w14:textId="77777777" w:rsidR="000429DE" w:rsidRPr="0093496A" w:rsidRDefault="000429DE" w:rsidP="000429DE">
      <w:pPr>
        <w:bidi/>
        <w:spacing w:line="480" w:lineRule="auto"/>
        <w:rPr>
          <w:rFonts w:ascii="Simplified Arabic" w:hAnsi="Simplified Arabic" w:cs="Simplified Arabic"/>
          <w:sz w:val="28"/>
          <w:szCs w:val="28"/>
          <w:rtl/>
        </w:rPr>
      </w:pPr>
      <w:r w:rsidRPr="0093496A">
        <w:rPr>
          <w:rFonts w:ascii="Simplified Arabic" w:hAnsi="Simplified Arabic" w:cs="Simplified Arabic"/>
          <w:sz w:val="28"/>
          <w:szCs w:val="28"/>
          <w:rtl/>
        </w:rPr>
        <w:t>وفي هذا الإطار، تطورت إلى ما يُعرف اليوم بـ النظرية النظمية للاستدامة المؤسسية</w:t>
      </w:r>
      <w:r w:rsidRPr="0093496A">
        <w:rPr>
          <w:rFonts w:ascii="Simplified Arabic" w:hAnsi="Simplified Arabic" w:cs="Simplified Arabic"/>
          <w:sz w:val="28"/>
          <w:szCs w:val="28"/>
        </w:rPr>
        <w:t xml:space="preserve"> (Systems Theory of Organizational Sustainability)</w:t>
      </w:r>
      <w:r w:rsidRPr="0093496A">
        <w:rPr>
          <w:rFonts w:ascii="Simplified Arabic" w:hAnsi="Simplified Arabic" w:cs="Simplified Arabic"/>
          <w:sz w:val="28"/>
          <w:szCs w:val="28"/>
          <w:rtl/>
        </w:rPr>
        <w:t>، التي تُفسّر استمرارية المؤسسة من خلال قدرتها على تحقيق التوازن بين مدخلاتها ومخرجاتها وتفاعلها المستمر مع البيئة التنظيمية والمجتمعية</w:t>
      </w:r>
      <w:r w:rsidRPr="0093496A">
        <w:rPr>
          <w:rFonts w:ascii="Simplified Arabic" w:hAnsi="Simplified Arabic" w:cs="Simplified Arabic"/>
          <w:sz w:val="28"/>
          <w:szCs w:val="28"/>
        </w:rPr>
        <w:t xml:space="preserve"> (Fullan, 2017; </w:t>
      </w:r>
      <w:proofErr w:type="spellStart"/>
      <w:r w:rsidRPr="0093496A">
        <w:rPr>
          <w:rFonts w:ascii="Simplified Arabic" w:hAnsi="Simplified Arabic" w:cs="Simplified Arabic"/>
          <w:sz w:val="28"/>
          <w:szCs w:val="28"/>
        </w:rPr>
        <w:t>Dyllick</w:t>
      </w:r>
      <w:proofErr w:type="spellEnd"/>
      <w:r w:rsidRPr="0093496A">
        <w:rPr>
          <w:rFonts w:ascii="Simplified Arabic" w:hAnsi="Simplified Arabic" w:cs="Simplified Arabic"/>
          <w:sz w:val="28"/>
          <w:szCs w:val="28"/>
        </w:rPr>
        <w:t xml:space="preserve"> &amp; </w:t>
      </w:r>
      <w:proofErr w:type="spellStart"/>
      <w:r w:rsidRPr="0093496A">
        <w:rPr>
          <w:rFonts w:ascii="Simplified Arabic" w:hAnsi="Simplified Arabic" w:cs="Simplified Arabic"/>
          <w:sz w:val="28"/>
          <w:szCs w:val="28"/>
        </w:rPr>
        <w:t>Hockerts</w:t>
      </w:r>
      <w:proofErr w:type="spellEnd"/>
      <w:r w:rsidRPr="0093496A">
        <w:rPr>
          <w:rFonts w:ascii="Simplified Arabic" w:hAnsi="Simplified Arabic" w:cs="Simplified Arabic"/>
          <w:sz w:val="28"/>
          <w:szCs w:val="28"/>
        </w:rPr>
        <w:t>, 2002).</w:t>
      </w:r>
    </w:p>
    <w:p w14:paraId="7BF6D2EA" w14:textId="77777777" w:rsidR="000429DE" w:rsidRPr="009847B0" w:rsidRDefault="000429DE" w:rsidP="000429DE">
      <w:pPr>
        <w:bidi/>
        <w:spacing w:line="480" w:lineRule="auto"/>
        <w:rPr>
          <w:rFonts w:ascii="Simplified Arabic" w:hAnsi="Simplified Arabic" w:cs="Simplified Arabic"/>
          <w:b/>
          <w:bCs/>
          <w:sz w:val="32"/>
          <w:szCs w:val="32"/>
          <w:rtl/>
        </w:rPr>
      </w:pPr>
      <w:r w:rsidRPr="009847B0">
        <w:rPr>
          <w:rFonts w:ascii="Simplified Arabic" w:hAnsi="Simplified Arabic" w:cs="Simplified Arabic"/>
          <w:b/>
          <w:bCs/>
          <w:sz w:val="32"/>
          <w:szCs w:val="32"/>
          <w:rtl/>
        </w:rPr>
        <w:t>الأسس الفكرية للنظرية</w:t>
      </w:r>
    </w:p>
    <w:p w14:paraId="470650F2" w14:textId="77777777" w:rsidR="000429DE" w:rsidRPr="0093496A" w:rsidRDefault="000429DE" w:rsidP="000429DE">
      <w:pPr>
        <w:bidi/>
        <w:spacing w:line="480" w:lineRule="auto"/>
        <w:rPr>
          <w:rFonts w:ascii="Simplified Arabic" w:hAnsi="Simplified Arabic" w:cs="Simplified Arabic"/>
          <w:sz w:val="28"/>
          <w:szCs w:val="28"/>
          <w:rtl/>
        </w:rPr>
      </w:pPr>
      <w:r w:rsidRPr="0093496A">
        <w:rPr>
          <w:rFonts w:ascii="Simplified Arabic" w:hAnsi="Simplified Arabic" w:cs="Simplified Arabic"/>
          <w:sz w:val="28"/>
          <w:szCs w:val="28"/>
          <w:rtl/>
        </w:rPr>
        <w:t>ترتكز النظرية النظمية على عدد من المبادئ الجوهرية التي تجعلها إطارًا مناسبًا لفهم مفهوم الاستدامة المؤسسية، من أبرزها</w:t>
      </w:r>
      <w:r w:rsidRPr="0093496A">
        <w:rPr>
          <w:rFonts w:ascii="Simplified Arabic" w:hAnsi="Simplified Arabic" w:cs="Simplified Arabic"/>
          <w:sz w:val="28"/>
          <w:szCs w:val="28"/>
        </w:rPr>
        <w:t>:</w:t>
      </w:r>
    </w:p>
    <w:p w14:paraId="585C2A28" w14:textId="77777777" w:rsidR="000429DE" w:rsidRPr="0093496A" w:rsidRDefault="000429DE" w:rsidP="000429DE">
      <w:pPr>
        <w:bidi/>
        <w:spacing w:line="480" w:lineRule="auto"/>
        <w:rPr>
          <w:rFonts w:ascii="Simplified Arabic" w:hAnsi="Simplified Arabic" w:cs="Simplified Arabic"/>
          <w:sz w:val="28"/>
          <w:szCs w:val="28"/>
          <w:rtl/>
        </w:rPr>
      </w:pPr>
      <w:r w:rsidRPr="0093496A">
        <w:rPr>
          <w:rFonts w:ascii="Simplified Arabic" w:hAnsi="Simplified Arabic" w:cs="Simplified Arabic"/>
          <w:sz w:val="28"/>
          <w:szCs w:val="28"/>
          <w:rtl/>
        </w:rPr>
        <w:t>المنظمة كنظام مفتوح</w:t>
      </w:r>
      <w:r w:rsidRPr="0093496A">
        <w:rPr>
          <w:rFonts w:ascii="Simplified Arabic" w:hAnsi="Simplified Arabic" w:cs="Simplified Arabic"/>
          <w:sz w:val="28"/>
          <w:szCs w:val="28"/>
        </w:rPr>
        <w:t xml:space="preserve"> (Open System)</w:t>
      </w:r>
      <w:r>
        <w:rPr>
          <w:rFonts w:ascii="Simplified Arabic" w:hAnsi="Simplified Arabic" w:cs="Simplified Arabic" w:hint="cs"/>
          <w:sz w:val="28"/>
          <w:szCs w:val="28"/>
          <w:rtl/>
        </w:rPr>
        <w:t xml:space="preserve">: </w:t>
      </w:r>
      <w:r w:rsidRPr="0093496A">
        <w:rPr>
          <w:rFonts w:ascii="Simplified Arabic" w:hAnsi="Simplified Arabic" w:cs="Simplified Arabic"/>
          <w:sz w:val="28"/>
          <w:szCs w:val="28"/>
          <w:rtl/>
        </w:rPr>
        <w:t>تتأثر المؤسسة بالبيئة المحيطة بها من خلال تبادل الموارد والمعلومات والخبرات. فهي تستقبل المدخلات</w:t>
      </w:r>
      <w:r w:rsidRPr="0093496A">
        <w:rPr>
          <w:rFonts w:ascii="Simplified Arabic" w:hAnsi="Simplified Arabic" w:cs="Simplified Arabic"/>
          <w:sz w:val="28"/>
          <w:szCs w:val="28"/>
        </w:rPr>
        <w:t xml:space="preserve"> (Inputs) </w:t>
      </w:r>
      <w:r w:rsidRPr="0093496A">
        <w:rPr>
          <w:rFonts w:ascii="Simplified Arabic" w:hAnsi="Simplified Arabic" w:cs="Simplified Arabic"/>
          <w:sz w:val="28"/>
          <w:szCs w:val="28"/>
          <w:rtl/>
        </w:rPr>
        <w:t>مثل الموارد البشرية والمالية، وتُحوّلها إلى مخرجات</w:t>
      </w:r>
      <w:r w:rsidRPr="0093496A">
        <w:rPr>
          <w:rFonts w:ascii="Simplified Arabic" w:hAnsi="Simplified Arabic" w:cs="Simplified Arabic"/>
          <w:sz w:val="28"/>
          <w:szCs w:val="28"/>
        </w:rPr>
        <w:t xml:space="preserve"> (Outputs) </w:t>
      </w:r>
      <w:r w:rsidRPr="0093496A">
        <w:rPr>
          <w:rFonts w:ascii="Simplified Arabic" w:hAnsi="Simplified Arabic" w:cs="Simplified Arabic"/>
          <w:sz w:val="28"/>
          <w:szCs w:val="28"/>
          <w:rtl/>
        </w:rPr>
        <w:t>كخدمات ومنتجات وسياسات</w:t>
      </w:r>
      <w:r w:rsidRPr="0093496A">
        <w:rPr>
          <w:rFonts w:ascii="Simplified Arabic" w:hAnsi="Simplified Arabic" w:cs="Simplified Arabic"/>
          <w:sz w:val="28"/>
          <w:szCs w:val="28"/>
        </w:rPr>
        <w:t>.</w:t>
      </w:r>
    </w:p>
    <w:p w14:paraId="62CA1CFE" w14:textId="77777777" w:rsidR="000429DE" w:rsidRPr="0093496A" w:rsidRDefault="000429DE" w:rsidP="000429DE">
      <w:pPr>
        <w:bidi/>
        <w:spacing w:line="480" w:lineRule="auto"/>
        <w:rPr>
          <w:rFonts w:ascii="Simplified Arabic" w:hAnsi="Simplified Arabic" w:cs="Simplified Arabic"/>
          <w:sz w:val="28"/>
          <w:szCs w:val="28"/>
          <w:rtl/>
        </w:rPr>
      </w:pPr>
      <w:r w:rsidRPr="0093496A">
        <w:rPr>
          <w:rFonts w:ascii="Simplified Arabic" w:hAnsi="Simplified Arabic" w:cs="Simplified Arabic"/>
          <w:sz w:val="28"/>
          <w:szCs w:val="28"/>
          <w:rtl/>
        </w:rPr>
        <w:t>وبذلك تُعتبر قدرة المؤسسة على الاستجابة الفعالة للمتغيرات الخارجية شرطًا أساسيًا لبقائها واستدامتها</w:t>
      </w:r>
      <w:r w:rsidRPr="0093496A">
        <w:rPr>
          <w:rFonts w:ascii="Simplified Arabic" w:hAnsi="Simplified Arabic" w:cs="Simplified Arabic"/>
          <w:sz w:val="28"/>
          <w:szCs w:val="28"/>
        </w:rPr>
        <w:t>.</w:t>
      </w:r>
    </w:p>
    <w:p w14:paraId="7EC71BA7" w14:textId="77777777" w:rsidR="000429DE" w:rsidRPr="0093496A" w:rsidRDefault="000429DE" w:rsidP="000429DE">
      <w:pPr>
        <w:bidi/>
        <w:spacing w:line="480" w:lineRule="auto"/>
        <w:rPr>
          <w:rFonts w:ascii="Simplified Arabic" w:hAnsi="Simplified Arabic" w:cs="Simplified Arabic"/>
          <w:sz w:val="28"/>
          <w:szCs w:val="28"/>
          <w:rtl/>
        </w:rPr>
      </w:pPr>
      <w:r w:rsidRPr="0093496A">
        <w:rPr>
          <w:rFonts w:ascii="Simplified Arabic" w:hAnsi="Simplified Arabic" w:cs="Simplified Arabic"/>
          <w:sz w:val="28"/>
          <w:szCs w:val="28"/>
          <w:rtl/>
        </w:rPr>
        <w:t>التكامل بين الأجزاء</w:t>
      </w:r>
      <w:r w:rsidRPr="0093496A">
        <w:rPr>
          <w:rFonts w:ascii="Simplified Arabic" w:hAnsi="Simplified Arabic" w:cs="Simplified Arabic"/>
          <w:sz w:val="28"/>
          <w:szCs w:val="28"/>
        </w:rPr>
        <w:t xml:space="preserve"> (Integration)</w:t>
      </w:r>
      <w:r>
        <w:rPr>
          <w:rFonts w:ascii="Simplified Arabic" w:hAnsi="Simplified Arabic" w:cs="Simplified Arabic" w:hint="cs"/>
          <w:sz w:val="28"/>
          <w:szCs w:val="28"/>
          <w:rtl/>
        </w:rPr>
        <w:t xml:space="preserve">: </w:t>
      </w:r>
      <w:r w:rsidRPr="0093496A">
        <w:rPr>
          <w:rFonts w:ascii="Simplified Arabic" w:hAnsi="Simplified Arabic" w:cs="Simplified Arabic"/>
          <w:sz w:val="28"/>
          <w:szCs w:val="28"/>
          <w:rtl/>
        </w:rPr>
        <w:t>كل عنصر في النظام التنظيمي — سواء كان بشريًا أو إداريًا أو تقنيًا — يجب أن يعمل في انسجام مع العناصر الأخرى لتحقيق أهداف الكل</w:t>
      </w:r>
      <w:r w:rsidRPr="0093496A">
        <w:rPr>
          <w:rFonts w:ascii="Simplified Arabic" w:hAnsi="Simplified Arabic" w:cs="Simplified Arabic"/>
          <w:sz w:val="28"/>
          <w:szCs w:val="28"/>
        </w:rPr>
        <w:t>.</w:t>
      </w:r>
    </w:p>
    <w:p w14:paraId="377CDEA3" w14:textId="77777777" w:rsidR="000429DE" w:rsidRPr="0093496A" w:rsidRDefault="000429DE" w:rsidP="000429DE">
      <w:pPr>
        <w:bidi/>
        <w:spacing w:line="480" w:lineRule="auto"/>
        <w:rPr>
          <w:rFonts w:ascii="Simplified Arabic" w:hAnsi="Simplified Arabic" w:cs="Simplified Arabic"/>
          <w:sz w:val="28"/>
          <w:szCs w:val="28"/>
          <w:rtl/>
        </w:rPr>
      </w:pPr>
      <w:r w:rsidRPr="0093496A">
        <w:rPr>
          <w:rFonts w:ascii="Simplified Arabic" w:hAnsi="Simplified Arabic" w:cs="Simplified Arabic"/>
          <w:sz w:val="28"/>
          <w:szCs w:val="28"/>
          <w:rtl/>
        </w:rPr>
        <w:t>فضعف أي مكون (مثل القيادة أو الاتصال أو الحوكمة) يؤدي إلى خلل في كفاءة النظام بأكمله</w:t>
      </w:r>
      <w:r w:rsidRPr="0093496A">
        <w:rPr>
          <w:rFonts w:ascii="Simplified Arabic" w:hAnsi="Simplified Arabic" w:cs="Simplified Arabic"/>
          <w:sz w:val="28"/>
          <w:szCs w:val="28"/>
        </w:rPr>
        <w:t>.</w:t>
      </w:r>
    </w:p>
    <w:p w14:paraId="4C75EE8D" w14:textId="77777777" w:rsidR="000429DE" w:rsidRPr="0093496A" w:rsidRDefault="000429DE" w:rsidP="000429DE">
      <w:pPr>
        <w:bidi/>
        <w:spacing w:line="480" w:lineRule="auto"/>
        <w:rPr>
          <w:rFonts w:ascii="Simplified Arabic" w:hAnsi="Simplified Arabic" w:cs="Simplified Arabic"/>
          <w:sz w:val="28"/>
          <w:szCs w:val="28"/>
          <w:rtl/>
        </w:rPr>
      </w:pPr>
      <w:r w:rsidRPr="0093496A">
        <w:rPr>
          <w:rFonts w:ascii="Simplified Arabic" w:hAnsi="Simplified Arabic" w:cs="Simplified Arabic"/>
          <w:sz w:val="28"/>
          <w:szCs w:val="28"/>
          <w:rtl/>
        </w:rPr>
        <w:t>التغذية الراجعة</w:t>
      </w:r>
      <w:r w:rsidRPr="0093496A">
        <w:rPr>
          <w:rFonts w:ascii="Simplified Arabic" w:hAnsi="Simplified Arabic" w:cs="Simplified Arabic"/>
          <w:sz w:val="28"/>
          <w:szCs w:val="28"/>
        </w:rPr>
        <w:t xml:space="preserve"> (Feedback)</w:t>
      </w:r>
      <w:r>
        <w:rPr>
          <w:rFonts w:ascii="Simplified Arabic" w:hAnsi="Simplified Arabic" w:cs="Simplified Arabic" w:hint="cs"/>
          <w:sz w:val="28"/>
          <w:szCs w:val="28"/>
          <w:rtl/>
        </w:rPr>
        <w:t xml:space="preserve">: </w:t>
      </w:r>
      <w:r w:rsidRPr="0093496A">
        <w:rPr>
          <w:rFonts w:ascii="Simplified Arabic" w:hAnsi="Simplified Arabic" w:cs="Simplified Arabic"/>
          <w:sz w:val="28"/>
          <w:szCs w:val="28"/>
          <w:rtl/>
        </w:rPr>
        <w:t>تعتمد المؤسسة على جمع البيانات والملاحظات من بيئتها الداخلية والخارجية لتقييم أدائها وتصحيح مسارها</w:t>
      </w:r>
      <w:r w:rsidRPr="0093496A">
        <w:rPr>
          <w:rFonts w:ascii="Simplified Arabic" w:hAnsi="Simplified Arabic" w:cs="Simplified Arabic"/>
          <w:sz w:val="28"/>
          <w:szCs w:val="28"/>
        </w:rPr>
        <w:t>.</w:t>
      </w:r>
    </w:p>
    <w:p w14:paraId="634D812B" w14:textId="77777777" w:rsidR="000429DE" w:rsidRPr="0093496A" w:rsidRDefault="000429DE" w:rsidP="000429DE">
      <w:pPr>
        <w:bidi/>
        <w:spacing w:line="480" w:lineRule="auto"/>
        <w:rPr>
          <w:rFonts w:ascii="Simplified Arabic" w:hAnsi="Simplified Arabic" w:cs="Simplified Arabic"/>
          <w:sz w:val="28"/>
          <w:szCs w:val="28"/>
          <w:rtl/>
        </w:rPr>
      </w:pPr>
      <w:r w:rsidRPr="0093496A">
        <w:rPr>
          <w:rFonts w:ascii="Simplified Arabic" w:hAnsi="Simplified Arabic" w:cs="Simplified Arabic"/>
          <w:sz w:val="28"/>
          <w:szCs w:val="28"/>
          <w:rtl/>
        </w:rPr>
        <w:t>تُعد التغذية الراجعة أحد أهم أدوات التحسين المستمر ورفع القدرة التكيفية، وهي من ركائز الاستدامة المؤسسية</w:t>
      </w:r>
      <w:r w:rsidRPr="0093496A">
        <w:rPr>
          <w:rFonts w:ascii="Simplified Arabic" w:hAnsi="Simplified Arabic" w:cs="Simplified Arabic"/>
          <w:sz w:val="28"/>
          <w:szCs w:val="28"/>
        </w:rPr>
        <w:t>.</w:t>
      </w:r>
    </w:p>
    <w:p w14:paraId="2F6148AE" w14:textId="77777777" w:rsidR="000429DE" w:rsidRPr="0093496A" w:rsidRDefault="000429DE" w:rsidP="000429DE">
      <w:pPr>
        <w:bidi/>
        <w:spacing w:line="480" w:lineRule="auto"/>
        <w:rPr>
          <w:rFonts w:ascii="Simplified Arabic" w:hAnsi="Simplified Arabic" w:cs="Simplified Arabic"/>
          <w:sz w:val="28"/>
          <w:szCs w:val="28"/>
          <w:rtl/>
        </w:rPr>
      </w:pPr>
      <w:r w:rsidRPr="0093496A">
        <w:rPr>
          <w:rFonts w:ascii="Simplified Arabic" w:hAnsi="Simplified Arabic" w:cs="Simplified Arabic"/>
          <w:sz w:val="28"/>
          <w:szCs w:val="28"/>
          <w:rtl/>
        </w:rPr>
        <w:t>التوازن الديناميكي</w:t>
      </w:r>
      <w:r w:rsidRPr="0093496A">
        <w:rPr>
          <w:rFonts w:ascii="Simplified Arabic" w:hAnsi="Simplified Arabic" w:cs="Simplified Arabic"/>
          <w:sz w:val="28"/>
          <w:szCs w:val="28"/>
        </w:rPr>
        <w:t xml:space="preserve"> (Dynamic Equilibrium)</w:t>
      </w:r>
      <w:r>
        <w:rPr>
          <w:rFonts w:ascii="Simplified Arabic" w:hAnsi="Simplified Arabic" w:cs="Simplified Arabic" w:hint="cs"/>
          <w:sz w:val="28"/>
          <w:szCs w:val="28"/>
          <w:rtl/>
        </w:rPr>
        <w:t xml:space="preserve">: </w:t>
      </w:r>
      <w:r w:rsidRPr="0093496A">
        <w:rPr>
          <w:rFonts w:ascii="Simplified Arabic" w:hAnsi="Simplified Arabic" w:cs="Simplified Arabic"/>
          <w:sz w:val="28"/>
          <w:szCs w:val="28"/>
          <w:rtl/>
        </w:rPr>
        <w:t>تشير النظرية إلى أن المؤسسة يجب أن تكون قادرة على التكيف مع التغيرات دون فقدان استقرارها الداخلي</w:t>
      </w:r>
      <w:r w:rsidRPr="0093496A">
        <w:rPr>
          <w:rFonts w:ascii="Simplified Arabic" w:hAnsi="Simplified Arabic" w:cs="Simplified Arabic"/>
          <w:sz w:val="28"/>
          <w:szCs w:val="28"/>
        </w:rPr>
        <w:t>.</w:t>
      </w:r>
    </w:p>
    <w:p w14:paraId="422E10EE" w14:textId="77777777" w:rsidR="000429DE" w:rsidRPr="0093496A" w:rsidRDefault="000429DE" w:rsidP="000429DE">
      <w:pPr>
        <w:bidi/>
        <w:spacing w:line="480" w:lineRule="auto"/>
        <w:rPr>
          <w:rFonts w:ascii="Simplified Arabic" w:hAnsi="Simplified Arabic" w:cs="Simplified Arabic"/>
          <w:sz w:val="28"/>
          <w:szCs w:val="28"/>
          <w:rtl/>
        </w:rPr>
      </w:pPr>
      <w:r w:rsidRPr="0093496A">
        <w:rPr>
          <w:rFonts w:ascii="Simplified Arabic" w:hAnsi="Simplified Arabic" w:cs="Simplified Arabic"/>
          <w:sz w:val="28"/>
          <w:szCs w:val="28"/>
          <w:rtl/>
        </w:rPr>
        <w:t>أي أن المرونة والتعلم التنظيمي شرطان أساسيان لضمان استدامة الأداء في المدى الطويل</w:t>
      </w:r>
      <w:r w:rsidRPr="0093496A">
        <w:rPr>
          <w:rFonts w:ascii="Simplified Arabic" w:hAnsi="Simplified Arabic" w:cs="Simplified Arabic"/>
          <w:sz w:val="28"/>
          <w:szCs w:val="28"/>
        </w:rPr>
        <w:t>.</w:t>
      </w:r>
    </w:p>
    <w:p w14:paraId="7C4C4C81" w14:textId="77777777" w:rsidR="000429DE" w:rsidRPr="009847B0" w:rsidRDefault="000429DE" w:rsidP="000429DE">
      <w:pPr>
        <w:bidi/>
        <w:spacing w:line="480" w:lineRule="auto"/>
        <w:rPr>
          <w:rFonts w:ascii="Simplified Arabic" w:hAnsi="Simplified Arabic" w:cs="Simplified Arabic"/>
          <w:b/>
          <w:bCs/>
          <w:sz w:val="32"/>
          <w:szCs w:val="32"/>
          <w:rtl/>
        </w:rPr>
      </w:pPr>
      <w:r w:rsidRPr="009847B0">
        <w:rPr>
          <w:rFonts w:ascii="Simplified Arabic" w:hAnsi="Simplified Arabic" w:cs="Simplified Arabic"/>
          <w:b/>
          <w:bCs/>
          <w:sz w:val="32"/>
          <w:szCs w:val="32"/>
          <w:rtl/>
        </w:rPr>
        <w:t>تطبيق النظرية على مفهوم الاستدامة المؤسسية</w:t>
      </w:r>
    </w:p>
    <w:p w14:paraId="161FED19" w14:textId="77777777" w:rsidR="000429DE" w:rsidRPr="0093496A" w:rsidRDefault="000429DE" w:rsidP="000429DE">
      <w:pPr>
        <w:bidi/>
        <w:spacing w:line="480" w:lineRule="auto"/>
        <w:rPr>
          <w:rFonts w:ascii="Simplified Arabic" w:hAnsi="Simplified Arabic" w:cs="Simplified Arabic"/>
          <w:sz w:val="28"/>
          <w:szCs w:val="28"/>
          <w:rtl/>
        </w:rPr>
      </w:pPr>
      <w:r w:rsidRPr="0093496A">
        <w:rPr>
          <w:rFonts w:ascii="Simplified Arabic" w:hAnsi="Simplified Arabic" w:cs="Simplified Arabic"/>
          <w:sz w:val="28"/>
          <w:szCs w:val="28"/>
          <w:rtl/>
        </w:rPr>
        <w:t>تُفسّر النظرية النظمية الاستدامة المؤسسية بأنها ناتج تفاعل متناغم بين مكونات النظام الإداري والبشري والتقني داخل المؤسسة</w:t>
      </w:r>
      <w:r w:rsidRPr="0093496A">
        <w:rPr>
          <w:rFonts w:ascii="Simplified Arabic" w:hAnsi="Simplified Arabic" w:cs="Simplified Arabic"/>
          <w:sz w:val="28"/>
          <w:szCs w:val="28"/>
        </w:rPr>
        <w:t>.</w:t>
      </w:r>
    </w:p>
    <w:p w14:paraId="61D791DA" w14:textId="77777777" w:rsidR="000429DE" w:rsidRDefault="000429DE" w:rsidP="000429DE">
      <w:pPr>
        <w:bidi/>
        <w:spacing w:line="480" w:lineRule="auto"/>
        <w:rPr>
          <w:rFonts w:ascii="Simplified Arabic" w:hAnsi="Simplified Arabic" w:cs="Simplified Arabic"/>
          <w:sz w:val="28"/>
          <w:szCs w:val="28"/>
          <w:rtl/>
        </w:rPr>
      </w:pPr>
      <w:r w:rsidRPr="0093496A">
        <w:rPr>
          <w:rFonts w:ascii="Simplified Arabic" w:hAnsi="Simplified Arabic" w:cs="Simplified Arabic"/>
          <w:sz w:val="28"/>
          <w:szCs w:val="28"/>
          <w:rtl/>
        </w:rPr>
        <w:t>فالمؤسسة المستدامة ليست تلك التي تملك موارد وفيرة، بل التي تستطيع إدارة مواردها بكفاءة، والاستجابة للتحديات، وتحقيق أهدافها الاستراتيجية بطريقة متوازنة وشاملة</w:t>
      </w:r>
      <w:r w:rsidRPr="0093496A">
        <w:rPr>
          <w:rFonts w:ascii="Simplified Arabic" w:hAnsi="Simplified Arabic" w:cs="Simplified Arabic"/>
          <w:sz w:val="28"/>
          <w:szCs w:val="28"/>
        </w:rPr>
        <w:t>.</w:t>
      </w:r>
    </w:p>
    <w:p w14:paraId="260333C2" w14:textId="77777777" w:rsidR="000429DE" w:rsidRPr="0093496A" w:rsidRDefault="000429DE" w:rsidP="000429DE">
      <w:pPr>
        <w:bidi/>
        <w:spacing w:line="480" w:lineRule="auto"/>
        <w:rPr>
          <w:rFonts w:ascii="Simplified Arabic" w:hAnsi="Simplified Arabic" w:cs="Simplified Arabic"/>
          <w:sz w:val="28"/>
          <w:szCs w:val="28"/>
          <w:rtl/>
        </w:rPr>
      </w:pPr>
    </w:p>
    <w:p w14:paraId="63E571F7" w14:textId="77777777" w:rsidR="000429DE" w:rsidRPr="0093496A" w:rsidRDefault="000429DE" w:rsidP="000429DE">
      <w:pPr>
        <w:bidi/>
        <w:spacing w:line="480" w:lineRule="auto"/>
        <w:rPr>
          <w:rFonts w:ascii="Simplified Arabic" w:hAnsi="Simplified Arabic" w:cs="Simplified Arabic"/>
          <w:sz w:val="28"/>
          <w:szCs w:val="28"/>
          <w:rtl/>
        </w:rPr>
      </w:pPr>
      <w:r w:rsidRPr="0093496A">
        <w:rPr>
          <w:rFonts w:ascii="Simplified Arabic" w:hAnsi="Simplified Arabic" w:cs="Simplified Arabic"/>
          <w:sz w:val="28"/>
          <w:szCs w:val="28"/>
          <w:rtl/>
        </w:rPr>
        <w:t>ومن هذا المنطلق، فإن القيادة التحويلية تُعد العامل المحفّز للنظام المؤسسي، إذ تعمل على</w:t>
      </w:r>
      <w:r w:rsidRPr="0093496A">
        <w:rPr>
          <w:rFonts w:ascii="Simplified Arabic" w:hAnsi="Simplified Arabic" w:cs="Simplified Arabic"/>
          <w:sz w:val="28"/>
          <w:szCs w:val="28"/>
        </w:rPr>
        <w:t>:</w:t>
      </w:r>
    </w:p>
    <w:p w14:paraId="7451FE6C" w14:textId="77777777" w:rsidR="000429DE" w:rsidRPr="0093496A" w:rsidRDefault="000429DE" w:rsidP="000429DE">
      <w:pPr>
        <w:bidi/>
        <w:spacing w:line="480" w:lineRule="auto"/>
        <w:rPr>
          <w:rFonts w:ascii="Simplified Arabic" w:hAnsi="Simplified Arabic" w:cs="Simplified Arabic"/>
          <w:sz w:val="28"/>
          <w:szCs w:val="28"/>
          <w:rtl/>
        </w:rPr>
      </w:pPr>
      <w:r w:rsidRPr="0093496A">
        <w:rPr>
          <w:rFonts w:ascii="Simplified Arabic" w:hAnsi="Simplified Arabic" w:cs="Simplified Arabic"/>
          <w:sz w:val="28"/>
          <w:szCs w:val="28"/>
          <w:rtl/>
        </w:rPr>
        <w:t>تعزيز التواصل والتكامل بين الأفراد والإدارات؛</w:t>
      </w:r>
      <w:r>
        <w:rPr>
          <w:rFonts w:ascii="Simplified Arabic" w:hAnsi="Simplified Arabic" w:cs="Simplified Arabic" w:hint="cs"/>
          <w:sz w:val="28"/>
          <w:szCs w:val="28"/>
          <w:rtl/>
        </w:rPr>
        <w:t xml:space="preserve"> </w:t>
      </w:r>
      <w:r w:rsidRPr="0093496A">
        <w:rPr>
          <w:rFonts w:ascii="Simplified Arabic" w:hAnsi="Simplified Arabic" w:cs="Simplified Arabic"/>
          <w:sz w:val="28"/>
          <w:szCs w:val="28"/>
          <w:rtl/>
        </w:rPr>
        <w:t>تطوير ثقافة مؤسسية قائمة على التعاون والشفافية؛</w:t>
      </w:r>
      <w:r>
        <w:rPr>
          <w:rFonts w:ascii="Simplified Arabic" w:hAnsi="Simplified Arabic" w:cs="Simplified Arabic" w:hint="cs"/>
          <w:sz w:val="28"/>
          <w:szCs w:val="28"/>
          <w:rtl/>
        </w:rPr>
        <w:t xml:space="preserve"> </w:t>
      </w:r>
      <w:r w:rsidRPr="0093496A">
        <w:rPr>
          <w:rFonts w:ascii="Simplified Arabic" w:hAnsi="Simplified Arabic" w:cs="Simplified Arabic"/>
          <w:sz w:val="28"/>
          <w:szCs w:val="28"/>
          <w:rtl/>
        </w:rPr>
        <w:t>بناء آليات فعالة للتغذية الراجعة والتحسين المستمر؛</w:t>
      </w:r>
      <w:r>
        <w:rPr>
          <w:rFonts w:ascii="Simplified Arabic" w:hAnsi="Simplified Arabic" w:cs="Simplified Arabic" w:hint="cs"/>
          <w:sz w:val="28"/>
          <w:szCs w:val="28"/>
          <w:rtl/>
        </w:rPr>
        <w:t xml:space="preserve"> </w:t>
      </w:r>
      <w:r w:rsidRPr="0093496A">
        <w:rPr>
          <w:rFonts w:ascii="Simplified Arabic" w:hAnsi="Simplified Arabic" w:cs="Simplified Arabic"/>
          <w:sz w:val="28"/>
          <w:szCs w:val="28"/>
          <w:rtl/>
        </w:rPr>
        <w:t>دعم التوازن بين الأداء الاقتصادي والالتزام الاجتماعي والبيئي</w:t>
      </w:r>
      <w:r w:rsidRPr="0093496A">
        <w:rPr>
          <w:rFonts w:ascii="Simplified Arabic" w:hAnsi="Simplified Arabic" w:cs="Simplified Arabic"/>
          <w:sz w:val="28"/>
          <w:szCs w:val="28"/>
        </w:rPr>
        <w:t>.</w:t>
      </w:r>
    </w:p>
    <w:p w14:paraId="089A7271" w14:textId="77777777" w:rsidR="000429DE" w:rsidRPr="0093496A" w:rsidRDefault="000429DE" w:rsidP="000429DE">
      <w:pPr>
        <w:bidi/>
        <w:spacing w:line="480" w:lineRule="auto"/>
        <w:rPr>
          <w:rFonts w:ascii="Simplified Arabic" w:hAnsi="Simplified Arabic" w:cs="Simplified Arabic"/>
          <w:sz w:val="28"/>
          <w:szCs w:val="28"/>
          <w:rtl/>
        </w:rPr>
      </w:pPr>
      <w:r w:rsidRPr="0093496A">
        <w:rPr>
          <w:rFonts w:ascii="Simplified Arabic" w:hAnsi="Simplified Arabic" w:cs="Simplified Arabic"/>
          <w:sz w:val="28"/>
          <w:szCs w:val="28"/>
          <w:rtl/>
        </w:rPr>
        <w:t>وهكذا يتحقق مفهوم الاستدامة المؤسسية بوصفه حالة من التوازن الديناميكي داخل النظام الإداري، تسمح له بالبقاء والنمو في بيئة متغيرة</w:t>
      </w:r>
      <w:r w:rsidRPr="0093496A">
        <w:rPr>
          <w:rFonts w:ascii="Simplified Arabic" w:hAnsi="Simplified Arabic" w:cs="Simplified Arabic"/>
          <w:sz w:val="28"/>
          <w:szCs w:val="28"/>
        </w:rPr>
        <w:t>.</w:t>
      </w:r>
    </w:p>
    <w:p w14:paraId="2825209C" w14:textId="77777777" w:rsidR="000429DE" w:rsidRPr="009847B0" w:rsidRDefault="000429DE" w:rsidP="000429DE">
      <w:pPr>
        <w:bidi/>
        <w:spacing w:line="480" w:lineRule="auto"/>
        <w:rPr>
          <w:rFonts w:ascii="Simplified Arabic" w:hAnsi="Simplified Arabic" w:cs="Simplified Arabic"/>
          <w:b/>
          <w:bCs/>
          <w:sz w:val="32"/>
          <w:szCs w:val="32"/>
          <w:rtl/>
        </w:rPr>
      </w:pPr>
      <w:r w:rsidRPr="009847B0">
        <w:rPr>
          <w:rFonts w:ascii="Simplified Arabic" w:hAnsi="Simplified Arabic" w:cs="Simplified Arabic"/>
          <w:b/>
          <w:bCs/>
          <w:sz w:val="32"/>
          <w:szCs w:val="32"/>
          <w:rtl/>
        </w:rPr>
        <w:t>العلاقة بين النظرية النظمية ونظريتي القيادة التحويلية وأصحاب المصلحة</w:t>
      </w:r>
    </w:p>
    <w:p w14:paraId="3360C60E" w14:textId="77777777" w:rsidR="000429DE" w:rsidRPr="0093496A" w:rsidRDefault="000429DE" w:rsidP="000429DE">
      <w:pPr>
        <w:bidi/>
        <w:spacing w:line="480" w:lineRule="auto"/>
        <w:rPr>
          <w:rFonts w:ascii="Simplified Arabic" w:hAnsi="Simplified Arabic" w:cs="Simplified Arabic"/>
          <w:sz w:val="28"/>
          <w:szCs w:val="28"/>
          <w:rtl/>
        </w:rPr>
      </w:pPr>
      <w:r w:rsidRPr="0093496A">
        <w:rPr>
          <w:rFonts w:ascii="Simplified Arabic" w:hAnsi="Simplified Arabic" w:cs="Simplified Arabic"/>
          <w:sz w:val="28"/>
          <w:szCs w:val="28"/>
          <w:rtl/>
        </w:rPr>
        <w:t>تُعد النظرية النظمية إطارًا تكميليًا يربط بين النظريتين السابقتين في هذه الدراسة</w:t>
      </w:r>
      <w:r w:rsidRPr="0093496A">
        <w:rPr>
          <w:rFonts w:ascii="Simplified Arabic" w:hAnsi="Simplified Arabic" w:cs="Simplified Arabic"/>
          <w:sz w:val="28"/>
          <w:szCs w:val="28"/>
        </w:rPr>
        <w:t>:</w:t>
      </w:r>
    </w:p>
    <w:p w14:paraId="229AE892" w14:textId="77777777" w:rsidR="000429DE" w:rsidRPr="0093496A" w:rsidRDefault="000429DE" w:rsidP="000429DE">
      <w:pPr>
        <w:bidi/>
        <w:spacing w:line="480" w:lineRule="auto"/>
        <w:rPr>
          <w:rFonts w:ascii="Simplified Arabic" w:hAnsi="Simplified Arabic" w:cs="Simplified Arabic"/>
          <w:sz w:val="28"/>
          <w:szCs w:val="28"/>
          <w:rtl/>
        </w:rPr>
      </w:pPr>
      <w:r w:rsidRPr="0093496A">
        <w:rPr>
          <w:rFonts w:ascii="Simplified Arabic" w:hAnsi="Simplified Arabic" w:cs="Simplified Arabic"/>
          <w:sz w:val="28"/>
          <w:szCs w:val="28"/>
          <w:rtl/>
        </w:rPr>
        <w:t>من منظور القيادة التحويلية: توضح النظرية كيف يمكن للقائد أن يُحفّز الأجزاء المختلفة داخل المؤسسة (الأفراد، الإدارات، الموارد) لتعمل في انسجام يضمن التكيف والابتكار المستمر</w:t>
      </w:r>
      <w:r w:rsidRPr="0093496A">
        <w:rPr>
          <w:rFonts w:ascii="Simplified Arabic" w:hAnsi="Simplified Arabic" w:cs="Simplified Arabic"/>
          <w:sz w:val="28"/>
          <w:szCs w:val="28"/>
        </w:rPr>
        <w:t>.</w:t>
      </w:r>
    </w:p>
    <w:p w14:paraId="2BD8E894" w14:textId="77777777" w:rsidR="000429DE" w:rsidRPr="0093496A" w:rsidRDefault="000429DE" w:rsidP="000429DE">
      <w:pPr>
        <w:bidi/>
        <w:spacing w:line="480" w:lineRule="auto"/>
        <w:rPr>
          <w:rFonts w:ascii="Simplified Arabic" w:hAnsi="Simplified Arabic" w:cs="Simplified Arabic"/>
          <w:sz w:val="28"/>
          <w:szCs w:val="28"/>
          <w:rtl/>
        </w:rPr>
      </w:pPr>
      <w:r w:rsidRPr="0093496A">
        <w:rPr>
          <w:rFonts w:ascii="Simplified Arabic" w:hAnsi="Simplified Arabic" w:cs="Simplified Arabic"/>
          <w:sz w:val="28"/>
          <w:szCs w:val="28"/>
          <w:rtl/>
        </w:rPr>
        <w:t>من منظور أصحاب المصلحة: توضح كيف يساهم التفاعل الإيجابي بين المؤسسة وبيئتها الاجتماعية والاقتصادية في دعم بقائها واستدامتها عبر تحقيق المصالح المتبادلة</w:t>
      </w:r>
      <w:r w:rsidRPr="0093496A">
        <w:rPr>
          <w:rFonts w:ascii="Simplified Arabic" w:hAnsi="Simplified Arabic" w:cs="Simplified Arabic"/>
          <w:sz w:val="28"/>
          <w:szCs w:val="28"/>
        </w:rPr>
        <w:t>.</w:t>
      </w:r>
    </w:p>
    <w:p w14:paraId="3B5F50CE" w14:textId="77777777" w:rsidR="000429DE" w:rsidRPr="0093496A" w:rsidRDefault="000429DE" w:rsidP="000429DE">
      <w:pPr>
        <w:bidi/>
        <w:spacing w:line="480" w:lineRule="auto"/>
        <w:rPr>
          <w:rFonts w:ascii="Simplified Arabic" w:hAnsi="Simplified Arabic" w:cs="Simplified Arabic"/>
          <w:sz w:val="28"/>
          <w:szCs w:val="28"/>
          <w:rtl/>
        </w:rPr>
      </w:pPr>
      <w:r w:rsidRPr="0093496A">
        <w:rPr>
          <w:rFonts w:ascii="Simplified Arabic" w:hAnsi="Simplified Arabic" w:cs="Simplified Arabic"/>
          <w:sz w:val="28"/>
          <w:szCs w:val="28"/>
          <w:rtl/>
        </w:rPr>
        <w:t>بمعنى آخر، فإن النظرية النظمية تُقدّم التفسير “الشمولي” للكيفية التي تتكامل بها القيادة والمسؤولية المجتمعية في بناء نظام مؤسسي مستدام</w:t>
      </w:r>
      <w:r w:rsidRPr="0093496A">
        <w:rPr>
          <w:rFonts w:ascii="Simplified Arabic" w:hAnsi="Simplified Arabic" w:cs="Simplified Arabic"/>
          <w:sz w:val="28"/>
          <w:szCs w:val="28"/>
        </w:rPr>
        <w:t>.</w:t>
      </w:r>
    </w:p>
    <w:p w14:paraId="52ABBCE9" w14:textId="77777777" w:rsidR="000429DE" w:rsidRPr="0093496A" w:rsidRDefault="000429DE" w:rsidP="000429DE">
      <w:pPr>
        <w:bidi/>
        <w:spacing w:line="480" w:lineRule="auto"/>
        <w:rPr>
          <w:rFonts w:ascii="Simplified Arabic" w:hAnsi="Simplified Arabic" w:cs="Simplified Arabic"/>
          <w:sz w:val="28"/>
          <w:szCs w:val="28"/>
          <w:rtl/>
        </w:rPr>
      </w:pPr>
      <w:r w:rsidRPr="0093496A">
        <w:rPr>
          <w:rFonts w:ascii="Simplified Arabic" w:hAnsi="Simplified Arabic" w:cs="Simplified Arabic"/>
          <w:sz w:val="28"/>
          <w:szCs w:val="28"/>
          <w:rtl/>
        </w:rPr>
        <w:t>إذ يُترجم القائد التحويلي القيم الأخلاقية لنظرية أصحاب المصلحة إلى أنظمة إدارية متوازنة تُحقق الكفاءة والاستمرارية في آن واحد</w:t>
      </w:r>
      <w:r w:rsidRPr="0093496A">
        <w:rPr>
          <w:rFonts w:ascii="Simplified Arabic" w:hAnsi="Simplified Arabic" w:cs="Simplified Arabic"/>
          <w:sz w:val="28"/>
          <w:szCs w:val="28"/>
        </w:rPr>
        <w:t>.</w:t>
      </w:r>
    </w:p>
    <w:p w14:paraId="217B1AD3" w14:textId="77777777" w:rsidR="000429DE" w:rsidRPr="009847B0" w:rsidRDefault="000429DE" w:rsidP="000429DE">
      <w:pPr>
        <w:bidi/>
        <w:spacing w:line="480" w:lineRule="auto"/>
        <w:rPr>
          <w:rFonts w:ascii="Simplified Arabic" w:hAnsi="Simplified Arabic" w:cs="Simplified Arabic"/>
          <w:b/>
          <w:bCs/>
          <w:sz w:val="32"/>
          <w:szCs w:val="32"/>
          <w:rtl/>
        </w:rPr>
      </w:pPr>
      <w:r w:rsidRPr="009847B0">
        <w:rPr>
          <w:rFonts w:ascii="Simplified Arabic" w:hAnsi="Simplified Arabic" w:cs="Simplified Arabic"/>
          <w:b/>
          <w:bCs/>
          <w:sz w:val="32"/>
          <w:szCs w:val="32"/>
          <w:rtl/>
        </w:rPr>
        <w:t>ملاءمة النظرية للدراسة الحالية</w:t>
      </w:r>
    </w:p>
    <w:p w14:paraId="0AC0E4E0" w14:textId="77777777" w:rsidR="000429DE" w:rsidRPr="0093496A" w:rsidRDefault="000429DE" w:rsidP="000429DE">
      <w:pPr>
        <w:bidi/>
        <w:spacing w:line="480" w:lineRule="auto"/>
        <w:rPr>
          <w:rFonts w:ascii="Simplified Arabic" w:hAnsi="Simplified Arabic" w:cs="Simplified Arabic"/>
          <w:sz w:val="28"/>
          <w:szCs w:val="28"/>
          <w:rtl/>
        </w:rPr>
      </w:pPr>
      <w:r w:rsidRPr="0093496A">
        <w:rPr>
          <w:rFonts w:ascii="Simplified Arabic" w:hAnsi="Simplified Arabic" w:cs="Simplified Arabic"/>
          <w:sz w:val="28"/>
          <w:szCs w:val="28"/>
          <w:rtl/>
        </w:rPr>
        <w:t>تُعد النظرية النظمية من أكثر الأطر العلمية ملاءمةً لتفسير الاستدامة المؤسسية في المؤسسات الحكومية، وذلك للأسباب التالية</w:t>
      </w:r>
      <w:r w:rsidRPr="0093496A">
        <w:rPr>
          <w:rFonts w:ascii="Simplified Arabic" w:hAnsi="Simplified Arabic" w:cs="Simplified Arabic"/>
          <w:sz w:val="28"/>
          <w:szCs w:val="28"/>
        </w:rPr>
        <w:t>:</w:t>
      </w:r>
    </w:p>
    <w:p w14:paraId="25191F26" w14:textId="77777777" w:rsidR="000429DE" w:rsidRPr="0093496A" w:rsidRDefault="000429DE" w:rsidP="000429DE">
      <w:pPr>
        <w:bidi/>
        <w:spacing w:line="480" w:lineRule="auto"/>
        <w:rPr>
          <w:rFonts w:ascii="Simplified Arabic" w:hAnsi="Simplified Arabic" w:cs="Simplified Arabic"/>
          <w:sz w:val="28"/>
          <w:szCs w:val="28"/>
          <w:rtl/>
        </w:rPr>
      </w:pPr>
      <w:r w:rsidRPr="0093496A">
        <w:rPr>
          <w:rFonts w:ascii="Simplified Arabic" w:hAnsi="Simplified Arabic" w:cs="Simplified Arabic"/>
          <w:sz w:val="28"/>
          <w:szCs w:val="28"/>
          <w:rtl/>
        </w:rPr>
        <w:t>أنها تُقدّم منظورًا تكامليًا يربط بين العوامل الداخلية (القيادة، الثقافة، الكفاءة) والعوامل الخارجية (المجتمع، البيئة، السياسات)</w:t>
      </w:r>
      <w:r w:rsidRPr="0093496A">
        <w:rPr>
          <w:rFonts w:ascii="Simplified Arabic" w:hAnsi="Simplified Arabic" w:cs="Simplified Arabic"/>
          <w:sz w:val="28"/>
          <w:szCs w:val="28"/>
        </w:rPr>
        <w:t>.</w:t>
      </w:r>
    </w:p>
    <w:p w14:paraId="4FCCAA01" w14:textId="77777777" w:rsidR="000429DE" w:rsidRPr="0093496A" w:rsidRDefault="000429DE" w:rsidP="000429DE">
      <w:pPr>
        <w:bidi/>
        <w:spacing w:line="480" w:lineRule="auto"/>
        <w:rPr>
          <w:rFonts w:ascii="Simplified Arabic" w:hAnsi="Simplified Arabic" w:cs="Simplified Arabic"/>
          <w:sz w:val="28"/>
          <w:szCs w:val="28"/>
          <w:rtl/>
        </w:rPr>
      </w:pPr>
      <w:r w:rsidRPr="0093496A">
        <w:rPr>
          <w:rFonts w:ascii="Simplified Arabic" w:hAnsi="Simplified Arabic" w:cs="Simplified Arabic"/>
          <w:sz w:val="28"/>
          <w:szCs w:val="28"/>
          <w:rtl/>
        </w:rPr>
        <w:t>تُفسّر كيف يمكن للقيادة التحويلية أن تخلق بيئة تنظيمية مرنة قادرة على التكيّف مع متطلبات رؤية المملكة 2030</w:t>
      </w:r>
      <w:r w:rsidRPr="0093496A">
        <w:rPr>
          <w:rFonts w:ascii="Simplified Arabic" w:hAnsi="Simplified Arabic" w:cs="Simplified Arabic"/>
          <w:sz w:val="28"/>
          <w:szCs w:val="28"/>
        </w:rPr>
        <w:t>.</w:t>
      </w:r>
    </w:p>
    <w:p w14:paraId="79A2C0DA" w14:textId="77777777" w:rsidR="000429DE" w:rsidRPr="0093496A" w:rsidRDefault="000429DE" w:rsidP="000429DE">
      <w:pPr>
        <w:bidi/>
        <w:spacing w:line="480" w:lineRule="auto"/>
        <w:rPr>
          <w:rFonts w:ascii="Simplified Arabic" w:hAnsi="Simplified Arabic" w:cs="Simplified Arabic"/>
          <w:sz w:val="28"/>
          <w:szCs w:val="28"/>
          <w:rtl/>
        </w:rPr>
      </w:pPr>
      <w:r w:rsidRPr="0093496A">
        <w:rPr>
          <w:rFonts w:ascii="Simplified Arabic" w:hAnsi="Simplified Arabic" w:cs="Simplified Arabic"/>
          <w:sz w:val="28"/>
          <w:szCs w:val="28"/>
          <w:rtl/>
        </w:rPr>
        <w:t>تُعزز فكرة أن المسؤولية المجتمعية ليست مجرد التزام أخلاقي، بل أداة إدارية للنمو المؤسسي المستدام</w:t>
      </w:r>
      <w:r w:rsidRPr="0093496A">
        <w:rPr>
          <w:rFonts w:ascii="Simplified Arabic" w:hAnsi="Simplified Arabic" w:cs="Simplified Arabic"/>
          <w:sz w:val="28"/>
          <w:szCs w:val="28"/>
        </w:rPr>
        <w:t>.</w:t>
      </w:r>
    </w:p>
    <w:p w14:paraId="73CD58E3" w14:textId="77777777" w:rsidR="000429DE" w:rsidRDefault="000429DE" w:rsidP="000429DE">
      <w:pPr>
        <w:bidi/>
        <w:spacing w:line="480" w:lineRule="auto"/>
        <w:rPr>
          <w:rFonts w:ascii="Simplified Arabic" w:hAnsi="Simplified Arabic" w:cs="Simplified Arabic"/>
          <w:sz w:val="28"/>
          <w:szCs w:val="28"/>
          <w:rtl/>
        </w:rPr>
      </w:pPr>
      <w:r w:rsidRPr="0093496A">
        <w:rPr>
          <w:rFonts w:ascii="Simplified Arabic" w:hAnsi="Simplified Arabic" w:cs="Simplified Arabic"/>
          <w:sz w:val="28"/>
          <w:szCs w:val="28"/>
          <w:rtl/>
        </w:rPr>
        <w:t>وبناءً على ذلك، يمكن اعتبار النظرية النظمية الركيزة التي تدعم الإطار المفاهيمي للدراسة، لأنها تُقدّم رؤية علمية متكاملة لآلية تحقيق التوازن بين الكفاءة الاقتصادية، والمسؤولية الاجتماعية، والالتزام البيئي داخل المؤسسات الحكومية السعودية.</w:t>
      </w:r>
    </w:p>
    <w:p w14:paraId="27D7F9AC" w14:textId="77777777" w:rsidR="000429DE" w:rsidRPr="00DB7D39" w:rsidRDefault="000429DE" w:rsidP="000429DE">
      <w:pPr>
        <w:bidi/>
        <w:spacing w:line="480" w:lineRule="auto"/>
        <w:rPr>
          <w:rFonts w:ascii="Simplified Arabic" w:hAnsi="Simplified Arabic" w:cs="Simplified Arabic"/>
          <w:b/>
          <w:bCs/>
          <w:sz w:val="32"/>
          <w:szCs w:val="32"/>
          <w:rtl/>
        </w:rPr>
      </w:pPr>
      <w:r w:rsidRPr="00DB7D39">
        <w:rPr>
          <w:rFonts w:ascii="Simplified Arabic" w:hAnsi="Simplified Arabic" w:cs="Simplified Arabic"/>
          <w:b/>
          <w:bCs/>
          <w:sz w:val="32"/>
          <w:szCs w:val="32"/>
          <w:rtl/>
        </w:rPr>
        <w:t>النموذج التصوري للدراسة</w:t>
      </w:r>
      <w:r w:rsidRPr="00DB7D39">
        <w:rPr>
          <w:rFonts w:ascii="Simplified Arabic" w:hAnsi="Simplified Arabic" w:cs="Simplified Arabic"/>
          <w:b/>
          <w:bCs/>
          <w:sz w:val="32"/>
          <w:szCs w:val="32"/>
        </w:rPr>
        <w:t xml:space="preserve"> (Conceptual Model of the Study)</w:t>
      </w:r>
    </w:p>
    <w:p w14:paraId="2392030B" w14:textId="77777777" w:rsidR="000429DE" w:rsidRPr="00DB7D39" w:rsidRDefault="000429DE" w:rsidP="000429DE">
      <w:pPr>
        <w:bidi/>
        <w:spacing w:line="480" w:lineRule="auto"/>
        <w:rPr>
          <w:rFonts w:ascii="Simplified Arabic" w:hAnsi="Simplified Arabic" w:cs="Simplified Arabic"/>
          <w:sz w:val="28"/>
          <w:szCs w:val="28"/>
          <w:rtl/>
        </w:rPr>
      </w:pPr>
      <w:r w:rsidRPr="00DB7D39">
        <w:rPr>
          <w:rFonts w:ascii="Simplified Arabic" w:hAnsi="Simplified Arabic" w:cs="Simplified Arabic"/>
          <w:sz w:val="28"/>
          <w:szCs w:val="28"/>
          <w:rtl/>
        </w:rPr>
        <w:t>استنادًا إلى ما تم عرضه في الإطار النظري، تم بناء النموذج التصوري للدراسة ليُوضّح العلاقات المفترضة بين متغيراتها الثلاثة</w:t>
      </w:r>
      <w:r w:rsidRPr="00DB7D39">
        <w:rPr>
          <w:rFonts w:ascii="Simplified Arabic" w:hAnsi="Simplified Arabic" w:cs="Simplified Arabic"/>
          <w:sz w:val="28"/>
          <w:szCs w:val="28"/>
        </w:rPr>
        <w:t>:</w:t>
      </w:r>
    </w:p>
    <w:p w14:paraId="338B8261" w14:textId="77777777" w:rsidR="000429DE" w:rsidRPr="00DB7D39" w:rsidRDefault="000429DE" w:rsidP="000429DE">
      <w:pPr>
        <w:bidi/>
        <w:spacing w:line="480" w:lineRule="auto"/>
        <w:rPr>
          <w:rFonts w:ascii="Simplified Arabic" w:hAnsi="Simplified Arabic" w:cs="Simplified Arabic"/>
          <w:sz w:val="28"/>
          <w:szCs w:val="28"/>
          <w:rtl/>
        </w:rPr>
      </w:pPr>
      <w:r w:rsidRPr="00DB7D39">
        <w:rPr>
          <w:rFonts w:ascii="Simplified Arabic" w:hAnsi="Simplified Arabic" w:cs="Simplified Arabic"/>
          <w:sz w:val="28"/>
          <w:szCs w:val="28"/>
          <w:rtl/>
        </w:rPr>
        <w:t>القيادة التحويلية بوصفها المتغير المستقل</w:t>
      </w:r>
      <w:r w:rsidRPr="00DB7D39">
        <w:rPr>
          <w:rFonts w:ascii="Simplified Arabic" w:hAnsi="Simplified Arabic" w:cs="Simplified Arabic"/>
          <w:sz w:val="28"/>
          <w:szCs w:val="28"/>
        </w:rPr>
        <w:t xml:space="preserve"> (Independent Variable)</w:t>
      </w:r>
      <w:r w:rsidRPr="00DB7D39">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DB7D39">
        <w:rPr>
          <w:rFonts w:ascii="Simplified Arabic" w:hAnsi="Simplified Arabic" w:cs="Simplified Arabic"/>
          <w:sz w:val="28"/>
          <w:szCs w:val="28"/>
          <w:rtl/>
        </w:rPr>
        <w:t>المسؤولية المجتمعية بوصفها المتغير الوسيط</w:t>
      </w:r>
      <w:r w:rsidRPr="00DB7D39">
        <w:rPr>
          <w:rFonts w:ascii="Simplified Arabic" w:hAnsi="Simplified Arabic" w:cs="Simplified Arabic"/>
          <w:sz w:val="28"/>
          <w:szCs w:val="28"/>
        </w:rPr>
        <w:t xml:space="preserve"> (Mediating Variable)</w:t>
      </w:r>
      <w:r w:rsidRPr="00DB7D39">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DB7D39">
        <w:rPr>
          <w:rFonts w:ascii="Simplified Arabic" w:hAnsi="Simplified Arabic" w:cs="Simplified Arabic"/>
          <w:sz w:val="28"/>
          <w:szCs w:val="28"/>
          <w:rtl/>
        </w:rPr>
        <w:t>الاستدامة المؤسسية بوصفها المتغير التابع</w:t>
      </w:r>
      <w:r w:rsidRPr="00DB7D39">
        <w:rPr>
          <w:rFonts w:ascii="Simplified Arabic" w:hAnsi="Simplified Arabic" w:cs="Simplified Arabic"/>
          <w:sz w:val="28"/>
          <w:szCs w:val="28"/>
        </w:rPr>
        <w:t xml:space="preserve"> (Dependent Variable).</w:t>
      </w:r>
    </w:p>
    <w:p w14:paraId="0A15A4B9" w14:textId="77777777" w:rsidR="000429DE" w:rsidRDefault="000429DE" w:rsidP="000429DE">
      <w:pPr>
        <w:bidi/>
        <w:spacing w:line="480" w:lineRule="auto"/>
        <w:rPr>
          <w:rFonts w:ascii="Simplified Arabic" w:hAnsi="Simplified Arabic" w:cs="Simplified Arabic"/>
          <w:sz w:val="28"/>
          <w:szCs w:val="28"/>
          <w:rtl/>
        </w:rPr>
      </w:pPr>
      <w:r w:rsidRPr="00DB7D39">
        <w:rPr>
          <w:rFonts w:ascii="Simplified Arabic" w:hAnsi="Simplified Arabic" w:cs="Simplified Arabic"/>
          <w:sz w:val="28"/>
          <w:szCs w:val="28"/>
          <w:rtl/>
        </w:rPr>
        <w:t>يعكس هذا النموذج الرؤية النظرية التي ترى أن القيادة التحويلية تُسهم في تحقيق الاستدامة المؤسسية بصورة مباشرة وغير مباشرة، من خلال تعزيز المسؤولية المجتمعية كقناة تنظيمية تترجم القيم القيادية إلى ممارسات عملية مسؤولة ومستدامة</w:t>
      </w:r>
      <w:r w:rsidRPr="00DB7D39">
        <w:rPr>
          <w:rFonts w:ascii="Simplified Arabic" w:hAnsi="Simplified Arabic" w:cs="Simplified Arabic"/>
          <w:sz w:val="28"/>
          <w:szCs w:val="28"/>
        </w:rPr>
        <w:t>.</w:t>
      </w:r>
    </w:p>
    <w:p w14:paraId="7B5D0CBE" w14:textId="77777777" w:rsidR="000429DE" w:rsidRPr="00DB7D39" w:rsidRDefault="000429DE" w:rsidP="000429DE">
      <w:pPr>
        <w:bidi/>
        <w:spacing w:line="480" w:lineRule="auto"/>
        <w:rPr>
          <w:rFonts w:ascii="Simplified Arabic" w:hAnsi="Simplified Arabic" w:cs="Simplified Arabic"/>
          <w:sz w:val="28"/>
          <w:szCs w:val="28"/>
          <w:rtl/>
        </w:rPr>
      </w:pPr>
    </w:p>
    <w:p w14:paraId="3BBED66D" w14:textId="77777777" w:rsidR="000429DE" w:rsidRPr="00DB7D39" w:rsidRDefault="000429DE" w:rsidP="000429DE">
      <w:pPr>
        <w:bidi/>
        <w:spacing w:line="480" w:lineRule="auto"/>
        <w:rPr>
          <w:rFonts w:ascii="Simplified Arabic" w:hAnsi="Simplified Arabic" w:cs="Simplified Arabic"/>
          <w:b/>
          <w:bCs/>
          <w:sz w:val="32"/>
          <w:szCs w:val="32"/>
          <w:rtl/>
        </w:rPr>
      </w:pPr>
      <w:r w:rsidRPr="00DB7D39">
        <w:rPr>
          <w:rFonts w:ascii="Simplified Arabic" w:hAnsi="Simplified Arabic" w:cs="Simplified Arabic"/>
          <w:b/>
          <w:bCs/>
          <w:sz w:val="32"/>
          <w:szCs w:val="32"/>
          <w:rtl/>
        </w:rPr>
        <w:t>الفرضية العامة للنموذج</w:t>
      </w:r>
    </w:p>
    <w:p w14:paraId="2334E1C0" w14:textId="77777777" w:rsidR="000429DE" w:rsidRPr="00DB7D39" w:rsidRDefault="000429DE" w:rsidP="000429DE">
      <w:pPr>
        <w:bidi/>
        <w:spacing w:line="480" w:lineRule="auto"/>
        <w:rPr>
          <w:rFonts w:ascii="Simplified Arabic" w:hAnsi="Simplified Arabic" w:cs="Simplified Arabic"/>
          <w:sz w:val="28"/>
          <w:szCs w:val="28"/>
          <w:rtl/>
        </w:rPr>
      </w:pPr>
      <w:r w:rsidRPr="00DB7D39">
        <w:rPr>
          <w:rFonts w:ascii="Simplified Arabic" w:hAnsi="Simplified Arabic" w:cs="Simplified Arabic"/>
          <w:sz w:val="28"/>
          <w:szCs w:val="28"/>
          <w:rtl/>
        </w:rPr>
        <w:t>تنطلق الدراسة من فرضية عامة مفادها أن</w:t>
      </w:r>
      <w:r w:rsidRPr="00DB7D39">
        <w:rPr>
          <w:rFonts w:ascii="Simplified Arabic" w:hAnsi="Simplified Arabic" w:cs="Simplified Arabic"/>
          <w:sz w:val="28"/>
          <w:szCs w:val="28"/>
        </w:rPr>
        <w:t>:</w:t>
      </w:r>
    </w:p>
    <w:p w14:paraId="3EC54789" w14:textId="77777777" w:rsidR="000429DE" w:rsidRPr="00DB7D39" w:rsidRDefault="000429DE" w:rsidP="000429DE">
      <w:pPr>
        <w:bidi/>
        <w:spacing w:line="480" w:lineRule="auto"/>
        <w:rPr>
          <w:rFonts w:ascii="Simplified Arabic" w:hAnsi="Simplified Arabic" w:cs="Simplified Arabic"/>
          <w:sz w:val="28"/>
          <w:szCs w:val="28"/>
          <w:rtl/>
        </w:rPr>
      </w:pPr>
      <w:r w:rsidRPr="00DB7D39">
        <w:rPr>
          <w:rFonts w:ascii="Simplified Arabic" w:hAnsi="Simplified Arabic" w:cs="Simplified Arabic"/>
          <w:sz w:val="28"/>
          <w:szCs w:val="28"/>
        </w:rPr>
        <w:t>“</w:t>
      </w:r>
      <w:r w:rsidRPr="00DB7D39">
        <w:rPr>
          <w:rFonts w:ascii="Simplified Arabic" w:hAnsi="Simplified Arabic" w:cs="Simplified Arabic"/>
          <w:sz w:val="28"/>
          <w:szCs w:val="28"/>
          <w:rtl/>
        </w:rPr>
        <w:t>القيادة التحويلية تؤثر إيجابًا على تحقيق الاستدامة المؤسسية، سواء بصورة مباشرة، أو بصورة غير مباشرة عبر تعزيز ممارسات المسؤولية المجتمعية</w:t>
      </w:r>
      <w:r w:rsidRPr="00DB7D39">
        <w:rPr>
          <w:rFonts w:ascii="Simplified Arabic" w:hAnsi="Simplified Arabic" w:cs="Simplified Arabic"/>
          <w:sz w:val="28"/>
          <w:szCs w:val="28"/>
        </w:rPr>
        <w:t>.”</w:t>
      </w:r>
    </w:p>
    <w:p w14:paraId="315622DE" w14:textId="77777777" w:rsidR="000429DE" w:rsidRPr="00DB7D39" w:rsidRDefault="000429DE" w:rsidP="000429DE">
      <w:pPr>
        <w:bidi/>
        <w:spacing w:line="480" w:lineRule="auto"/>
        <w:rPr>
          <w:rFonts w:ascii="Simplified Arabic" w:hAnsi="Simplified Arabic" w:cs="Simplified Arabic"/>
          <w:b/>
          <w:bCs/>
          <w:sz w:val="32"/>
          <w:szCs w:val="32"/>
          <w:rtl/>
        </w:rPr>
      </w:pPr>
      <w:r w:rsidRPr="00DB7D39">
        <w:rPr>
          <w:rFonts w:ascii="Simplified Arabic" w:hAnsi="Simplified Arabic" w:cs="Simplified Arabic"/>
          <w:b/>
          <w:bCs/>
          <w:sz w:val="32"/>
          <w:szCs w:val="32"/>
          <w:rtl/>
        </w:rPr>
        <w:t>العلاقات بين المتغيرات في النموذج</w:t>
      </w:r>
    </w:p>
    <w:p w14:paraId="50847F28" w14:textId="77777777" w:rsidR="000429DE" w:rsidRPr="000171C5" w:rsidRDefault="000429DE" w:rsidP="000429DE">
      <w:pPr>
        <w:bidi/>
        <w:spacing w:line="480" w:lineRule="auto"/>
        <w:rPr>
          <w:rFonts w:ascii="Simplified Arabic" w:hAnsi="Simplified Arabic" w:cs="Simplified Arabic"/>
          <w:b/>
          <w:bCs/>
          <w:sz w:val="28"/>
          <w:szCs w:val="28"/>
          <w:rtl/>
        </w:rPr>
      </w:pPr>
      <w:r w:rsidRPr="000171C5">
        <w:rPr>
          <w:rFonts w:ascii="Simplified Arabic" w:hAnsi="Simplified Arabic" w:cs="Simplified Arabic"/>
          <w:b/>
          <w:bCs/>
          <w:sz w:val="28"/>
          <w:szCs w:val="28"/>
          <w:rtl/>
        </w:rPr>
        <w:t>العلاقة بين القيادة التحويلية والاستدامة المؤسسية</w:t>
      </w:r>
      <w:r w:rsidRPr="000171C5">
        <w:rPr>
          <w:rFonts w:ascii="Simplified Arabic" w:hAnsi="Simplified Arabic" w:cs="Simplified Arabic"/>
          <w:b/>
          <w:bCs/>
          <w:sz w:val="28"/>
          <w:szCs w:val="28"/>
        </w:rPr>
        <w:t xml:space="preserve"> (Direct Relationship)</w:t>
      </w:r>
    </w:p>
    <w:p w14:paraId="060EF993" w14:textId="77777777" w:rsidR="000429DE" w:rsidRPr="00DB7D39" w:rsidRDefault="000429DE" w:rsidP="000429DE">
      <w:pPr>
        <w:bidi/>
        <w:spacing w:line="480" w:lineRule="auto"/>
        <w:rPr>
          <w:rFonts w:ascii="Simplified Arabic" w:hAnsi="Simplified Arabic" w:cs="Simplified Arabic"/>
          <w:sz w:val="28"/>
          <w:szCs w:val="28"/>
          <w:rtl/>
        </w:rPr>
      </w:pPr>
      <w:r w:rsidRPr="00DB7D39">
        <w:rPr>
          <w:rFonts w:ascii="Simplified Arabic" w:hAnsi="Simplified Arabic" w:cs="Simplified Arabic"/>
          <w:sz w:val="28"/>
          <w:szCs w:val="28"/>
          <w:rtl/>
        </w:rPr>
        <w:t>ترتكز هذه العلاقة على افتراض أن القائد التحويلي يُسهم في ترسيخ ثقافة تنظيمية داعمة للتغيير والإبداع والالتزام، وهي عناصر تُعدّ أساسًا لتحقيق الاستدامة المؤسسية</w:t>
      </w:r>
      <w:r w:rsidRPr="00DB7D39">
        <w:rPr>
          <w:rFonts w:ascii="Simplified Arabic" w:hAnsi="Simplified Arabic" w:cs="Simplified Arabic"/>
          <w:sz w:val="28"/>
          <w:szCs w:val="28"/>
        </w:rPr>
        <w:t xml:space="preserve"> (Fullan, 2017; Yukl, 2013)</w:t>
      </w:r>
      <w:r>
        <w:rPr>
          <w:rFonts w:ascii="Simplified Arabic" w:hAnsi="Simplified Arabic" w:cs="Simplified Arabic" w:hint="cs"/>
          <w:sz w:val="28"/>
          <w:szCs w:val="28"/>
          <w:rtl/>
        </w:rPr>
        <w:t>.</w:t>
      </w:r>
    </w:p>
    <w:p w14:paraId="0789404B" w14:textId="77777777" w:rsidR="000429DE" w:rsidRDefault="000429DE" w:rsidP="000429DE">
      <w:pPr>
        <w:bidi/>
        <w:spacing w:line="480" w:lineRule="auto"/>
        <w:rPr>
          <w:rFonts w:ascii="Simplified Arabic" w:hAnsi="Simplified Arabic" w:cs="Simplified Arabic"/>
          <w:sz w:val="28"/>
          <w:szCs w:val="28"/>
          <w:rtl/>
        </w:rPr>
      </w:pPr>
      <w:r w:rsidRPr="00DB7D39">
        <w:rPr>
          <w:rFonts w:ascii="Simplified Arabic" w:hAnsi="Simplified Arabic" w:cs="Simplified Arabic"/>
          <w:sz w:val="28"/>
          <w:szCs w:val="28"/>
          <w:rtl/>
        </w:rPr>
        <w:t>فكلما ارتفع مستوى القيادة التحويلية داخل المؤسسة، زادت قدرتها على التكيف مع التغيرات، وتحسين الأداء، وتحقيق أهدافها طويلة المدى</w:t>
      </w:r>
      <w:r w:rsidRPr="00DB7D39">
        <w:rPr>
          <w:rFonts w:ascii="Simplified Arabic" w:hAnsi="Simplified Arabic" w:cs="Simplified Arabic"/>
          <w:sz w:val="28"/>
          <w:szCs w:val="28"/>
        </w:rPr>
        <w:t>.</w:t>
      </w:r>
    </w:p>
    <w:p w14:paraId="37742017" w14:textId="77777777" w:rsidR="000429DE" w:rsidRDefault="000429DE" w:rsidP="000429DE">
      <w:pPr>
        <w:bidi/>
        <w:spacing w:line="480" w:lineRule="auto"/>
        <w:rPr>
          <w:rFonts w:ascii="Simplified Arabic" w:hAnsi="Simplified Arabic" w:cs="Simplified Arabic"/>
          <w:sz w:val="28"/>
          <w:szCs w:val="28"/>
          <w:rtl/>
        </w:rPr>
      </w:pPr>
    </w:p>
    <w:p w14:paraId="7CFFD796" w14:textId="77777777" w:rsidR="000429DE" w:rsidRPr="00DB7D39" w:rsidRDefault="000429DE" w:rsidP="000429DE">
      <w:pPr>
        <w:bidi/>
        <w:spacing w:line="480" w:lineRule="auto"/>
        <w:rPr>
          <w:rFonts w:ascii="Simplified Arabic" w:hAnsi="Simplified Arabic" w:cs="Simplified Arabic"/>
          <w:sz w:val="28"/>
          <w:szCs w:val="28"/>
          <w:rtl/>
        </w:rPr>
      </w:pPr>
    </w:p>
    <w:p w14:paraId="7DFE8F66" w14:textId="77777777" w:rsidR="000429DE" w:rsidRPr="000171C5" w:rsidRDefault="000429DE" w:rsidP="000429DE">
      <w:pPr>
        <w:bidi/>
        <w:spacing w:line="480" w:lineRule="auto"/>
        <w:rPr>
          <w:rFonts w:ascii="Simplified Arabic" w:hAnsi="Simplified Arabic" w:cs="Simplified Arabic"/>
          <w:b/>
          <w:bCs/>
          <w:sz w:val="28"/>
          <w:szCs w:val="28"/>
          <w:rtl/>
        </w:rPr>
      </w:pPr>
      <w:r w:rsidRPr="000171C5">
        <w:rPr>
          <w:rFonts w:ascii="Simplified Arabic" w:hAnsi="Simplified Arabic" w:cs="Simplified Arabic"/>
          <w:b/>
          <w:bCs/>
          <w:sz w:val="28"/>
          <w:szCs w:val="28"/>
          <w:rtl/>
        </w:rPr>
        <w:t>العلاقة بين القيادة التحويلية والمسؤولية المجتمعية</w:t>
      </w:r>
    </w:p>
    <w:p w14:paraId="29D02A47" w14:textId="77777777" w:rsidR="000429DE" w:rsidRPr="00DB7D39" w:rsidRDefault="000429DE" w:rsidP="000429DE">
      <w:pPr>
        <w:bidi/>
        <w:spacing w:line="480" w:lineRule="auto"/>
        <w:rPr>
          <w:rFonts w:ascii="Simplified Arabic" w:hAnsi="Simplified Arabic" w:cs="Simplified Arabic"/>
          <w:sz w:val="28"/>
          <w:szCs w:val="28"/>
          <w:rtl/>
        </w:rPr>
      </w:pPr>
      <w:r w:rsidRPr="00DB7D39">
        <w:rPr>
          <w:rFonts w:ascii="Simplified Arabic" w:hAnsi="Simplified Arabic" w:cs="Simplified Arabic"/>
          <w:sz w:val="28"/>
          <w:szCs w:val="28"/>
          <w:rtl/>
        </w:rPr>
        <w:t>توضح هذه العلاقة أن القائد التحويلي الذي يُجسّد القيم الأخلاقية والشفافية يُحفّز العاملين على المشاركة في المبادرات الاجتماعية والتنموية</w:t>
      </w:r>
      <w:r w:rsidRPr="00DB7D39">
        <w:rPr>
          <w:rFonts w:ascii="Simplified Arabic" w:hAnsi="Simplified Arabic" w:cs="Simplified Arabic"/>
          <w:sz w:val="28"/>
          <w:szCs w:val="28"/>
        </w:rPr>
        <w:t>.</w:t>
      </w:r>
    </w:p>
    <w:p w14:paraId="31F2A0C3" w14:textId="77777777" w:rsidR="000429DE" w:rsidRPr="00DB7D39" w:rsidRDefault="000429DE" w:rsidP="000429DE">
      <w:pPr>
        <w:bidi/>
        <w:spacing w:line="480" w:lineRule="auto"/>
        <w:rPr>
          <w:rFonts w:ascii="Simplified Arabic" w:hAnsi="Simplified Arabic" w:cs="Simplified Arabic"/>
          <w:sz w:val="28"/>
          <w:szCs w:val="28"/>
          <w:rtl/>
        </w:rPr>
      </w:pPr>
      <w:r w:rsidRPr="00DB7D39">
        <w:rPr>
          <w:rFonts w:ascii="Simplified Arabic" w:hAnsi="Simplified Arabic" w:cs="Simplified Arabic"/>
          <w:sz w:val="28"/>
          <w:szCs w:val="28"/>
          <w:rtl/>
        </w:rPr>
        <w:t>وبذلك، تُسهم القيادة التحويلية في تعزيز ثقافة المسؤولية المجتمعية داخل المؤسسة من خلال الإلهام، والتحفيز، والتمكين، والقدوة الحسنة</w:t>
      </w:r>
      <w:r w:rsidRPr="00DB7D39">
        <w:rPr>
          <w:rFonts w:ascii="Simplified Arabic" w:hAnsi="Simplified Arabic" w:cs="Simplified Arabic"/>
          <w:sz w:val="28"/>
          <w:szCs w:val="28"/>
        </w:rPr>
        <w:t xml:space="preserve"> (Carroll, 2016; Freeman, 2010)</w:t>
      </w:r>
      <w:r>
        <w:rPr>
          <w:rFonts w:ascii="Simplified Arabic" w:hAnsi="Simplified Arabic" w:cs="Simplified Arabic" w:hint="cs"/>
          <w:sz w:val="28"/>
          <w:szCs w:val="28"/>
          <w:rtl/>
        </w:rPr>
        <w:t>.</w:t>
      </w:r>
    </w:p>
    <w:p w14:paraId="440E30CE" w14:textId="77777777" w:rsidR="000429DE" w:rsidRPr="000171C5" w:rsidRDefault="000429DE" w:rsidP="000429DE">
      <w:pPr>
        <w:bidi/>
        <w:spacing w:line="480" w:lineRule="auto"/>
        <w:rPr>
          <w:rFonts w:ascii="Simplified Arabic" w:hAnsi="Simplified Arabic" w:cs="Simplified Arabic"/>
          <w:b/>
          <w:bCs/>
          <w:sz w:val="28"/>
          <w:szCs w:val="28"/>
          <w:rtl/>
        </w:rPr>
      </w:pPr>
      <w:r w:rsidRPr="000171C5">
        <w:rPr>
          <w:rFonts w:ascii="Simplified Arabic" w:hAnsi="Simplified Arabic" w:cs="Simplified Arabic"/>
          <w:b/>
          <w:bCs/>
          <w:sz w:val="28"/>
          <w:szCs w:val="28"/>
          <w:rtl/>
        </w:rPr>
        <w:t>العلاقة بين المسؤولية المجتمعية والاستدامة المؤسسية</w:t>
      </w:r>
    </w:p>
    <w:p w14:paraId="6F73321D" w14:textId="77777777" w:rsidR="000429DE" w:rsidRPr="00DB7D39" w:rsidRDefault="000429DE" w:rsidP="000429DE">
      <w:pPr>
        <w:bidi/>
        <w:spacing w:line="480" w:lineRule="auto"/>
        <w:rPr>
          <w:rFonts w:ascii="Simplified Arabic" w:hAnsi="Simplified Arabic" w:cs="Simplified Arabic"/>
          <w:sz w:val="28"/>
          <w:szCs w:val="28"/>
          <w:rtl/>
        </w:rPr>
      </w:pPr>
      <w:r w:rsidRPr="00DB7D39">
        <w:rPr>
          <w:rFonts w:ascii="Simplified Arabic" w:hAnsi="Simplified Arabic" w:cs="Simplified Arabic"/>
          <w:sz w:val="28"/>
          <w:szCs w:val="28"/>
          <w:rtl/>
        </w:rPr>
        <w:t>تُشير هذه العلاقة إلى أن تطبيق ممارسات المسؤولية المجتمعية — مثل حماية البيئة، ودعم المجتمع المحلي، والالتزام بالشفافية — يُعزز استدامة الأداء المؤسسي عبر بناء الثقة، وتحسين السمعة، وتحقيق التوازن بين الأبعاد الاقتصادية والاجتماعية والبيئية</w:t>
      </w:r>
      <w:r w:rsidRPr="00DB7D39">
        <w:rPr>
          <w:rFonts w:ascii="Simplified Arabic" w:hAnsi="Simplified Arabic" w:cs="Simplified Arabic"/>
          <w:sz w:val="28"/>
          <w:szCs w:val="28"/>
        </w:rPr>
        <w:t xml:space="preserve"> (Elkington, 1997; </w:t>
      </w:r>
      <w:proofErr w:type="spellStart"/>
      <w:r w:rsidRPr="00DB7D39">
        <w:rPr>
          <w:rFonts w:ascii="Simplified Arabic" w:hAnsi="Simplified Arabic" w:cs="Simplified Arabic"/>
          <w:sz w:val="28"/>
          <w:szCs w:val="28"/>
        </w:rPr>
        <w:t>Dyllick</w:t>
      </w:r>
      <w:proofErr w:type="spellEnd"/>
      <w:r w:rsidRPr="00DB7D39">
        <w:rPr>
          <w:rFonts w:ascii="Simplified Arabic" w:hAnsi="Simplified Arabic" w:cs="Simplified Arabic"/>
          <w:sz w:val="28"/>
          <w:szCs w:val="28"/>
        </w:rPr>
        <w:t xml:space="preserve"> &amp; </w:t>
      </w:r>
      <w:proofErr w:type="spellStart"/>
      <w:r w:rsidRPr="00DB7D39">
        <w:rPr>
          <w:rFonts w:ascii="Simplified Arabic" w:hAnsi="Simplified Arabic" w:cs="Simplified Arabic"/>
          <w:sz w:val="28"/>
          <w:szCs w:val="28"/>
        </w:rPr>
        <w:t>Hockerts</w:t>
      </w:r>
      <w:proofErr w:type="spellEnd"/>
      <w:r w:rsidRPr="00DB7D39">
        <w:rPr>
          <w:rFonts w:ascii="Simplified Arabic" w:hAnsi="Simplified Arabic" w:cs="Simplified Arabic"/>
          <w:sz w:val="28"/>
          <w:szCs w:val="28"/>
        </w:rPr>
        <w:t>, 2002).</w:t>
      </w:r>
    </w:p>
    <w:p w14:paraId="3156763A" w14:textId="77777777" w:rsidR="000429DE" w:rsidRPr="000171C5" w:rsidRDefault="000429DE" w:rsidP="000429DE">
      <w:pPr>
        <w:bidi/>
        <w:spacing w:line="480" w:lineRule="auto"/>
        <w:rPr>
          <w:rFonts w:ascii="Simplified Arabic" w:hAnsi="Simplified Arabic" w:cs="Simplified Arabic"/>
          <w:b/>
          <w:bCs/>
          <w:sz w:val="28"/>
          <w:szCs w:val="28"/>
          <w:rtl/>
        </w:rPr>
      </w:pPr>
      <w:r w:rsidRPr="000171C5">
        <w:rPr>
          <w:rFonts w:ascii="Simplified Arabic" w:hAnsi="Simplified Arabic" w:cs="Simplified Arabic"/>
          <w:b/>
          <w:bCs/>
          <w:sz w:val="28"/>
          <w:szCs w:val="28"/>
          <w:rtl/>
        </w:rPr>
        <w:t>الدور الوسيط للمسؤولية المجتمعية بين القيادة التحويلية والاستدامة المؤسسية</w:t>
      </w:r>
    </w:p>
    <w:p w14:paraId="5D0253EE" w14:textId="77777777" w:rsidR="000429DE" w:rsidRPr="00DB7D39" w:rsidRDefault="000429DE" w:rsidP="000429DE">
      <w:pPr>
        <w:bidi/>
        <w:spacing w:line="480" w:lineRule="auto"/>
        <w:rPr>
          <w:rFonts w:ascii="Simplified Arabic" w:hAnsi="Simplified Arabic" w:cs="Simplified Arabic"/>
          <w:sz w:val="28"/>
          <w:szCs w:val="28"/>
          <w:rtl/>
        </w:rPr>
      </w:pPr>
      <w:r w:rsidRPr="00DB7D39">
        <w:rPr>
          <w:rFonts w:ascii="Simplified Arabic" w:hAnsi="Simplified Arabic" w:cs="Simplified Arabic"/>
          <w:sz w:val="28"/>
          <w:szCs w:val="28"/>
          <w:rtl/>
        </w:rPr>
        <w:t>تُظهر الأدبيات أن تأثير القيادة التحويلية في الاستدامة المؤسسية لا يكون مباشرًا فقط، بل يتحقق أيضًا من خلال المسؤولية المجتمعية كمتغير وسيط (حسانين، 2022؛ الباز، 2021)</w:t>
      </w:r>
      <w:r w:rsidRPr="00DB7D39">
        <w:rPr>
          <w:rFonts w:ascii="Simplified Arabic" w:hAnsi="Simplified Arabic" w:cs="Simplified Arabic"/>
          <w:sz w:val="28"/>
          <w:szCs w:val="28"/>
        </w:rPr>
        <w:t>.</w:t>
      </w:r>
    </w:p>
    <w:p w14:paraId="3D5AA887" w14:textId="77777777" w:rsidR="000429DE" w:rsidRPr="00DB7D39" w:rsidRDefault="000429DE" w:rsidP="000429DE">
      <w:pPr>
        <w:bidi/>
        <w:spacing w:line="480" w:lineRule="auto"/>
        <w:rPr>
          <w:rFonts w:ascii="Simplified Arabic" w:hAnsi="Simplified Arabic" w:cs="Simplified Arabic"/>
          <w:sz w:val="28"/>
          <w:szCs w:val="28"/>
          <w:rtl/>
        </w:rPr>
      </w:pPr>
      <w:r w:rsidRPr="00DB7D39">
        <w:rPr>
          <w:rFonts w:ascii="Simplified Arabic" w:hAnsi="Simplified Arabic" w:cs="Simplified Arabic"/>
          <w:sz w:val="28"/>
          <w:szCs w:val="28"/>
          <w:rtl/>
        </w:rPr>
        <w:t>إذ تُحوّل المسؤولية المجتمعية القيم والمبادئ القيادية إلى سياسات وممارسات واقعية تضمن استدامة المؤسسة وتفاعلها الإيجابي مع بيئتها الداخلية والخارجية</w:t>
      </w:r>
      <w:r w:rsidRPr="00DB7D39">
        <w:rPr>
          <w:rFonts w:ascii="Simplified Arabic" w:hAnsi="Simplified Arabic" w:cs="Simplified Arabic"/>
          <w:sz w:val="28"/>
          <w:szCs w:val="28"/>
        </w:rPr>
        <w:t>.</w:t>
      </w:r>
    </w:p>
    <w:p w14:paraId="5A001F6E" w14:textId="77777777" w:rsidR="000429DE" w:rsidRPr="000171C5" w:rsidRDefault="000429DE" w:rsidP="000429DE">
      <w:pPr>
        <w:bidi/>
        <w:spacing w:line="480" w:lineRule="auto"/>
        <w:rPr>
          <w:rFonts w:ascii="Simplified Arabic" w:hAnsi="Simplified Arabic" w:cs="Simplified Arabic"/>
          <w:b/>
          <w:bCs/>
          <w:sz w:val="28"/>
          <w:szCs w:val="28"/>
          <w:rtl/>
        </w:rPr>
      </w:pPr>
      <w:r>
        <w:rPr>
          <w:rFonts w:ascii="Simplified Arabic" w:hAnsi="Simplified Arabic" w:cs="Simplified Arabic"/>
          <w:b/>
          <w:bCs/>
          <w:sz w:val="28"/>
          <w:szCs w:val="28"/>
          <w:rtl/>
        </w:rPr>
        <w:t xml:space="preserve">النموذج التصوري للدراسة </w:t>
      </w:r>
    </w:p>
    <w:p w14:paraId="51C29760" w14:textId="77777777" w:rsidR="000429DE" w:rsidRDefault="000429DE" w:rsidP="000429DE">
      <w:pPr>
        <w:bidi/>
        <w:spacing w:line="480" w:lineRule="auto"/>
        <w:rPr>
          <w:rFonts w:ascii="Simplified Arabic" w:hAnsi="Simplified Arabic" w:cs="Simplified Arabic"/>
          <w:sz w:val="28"/>
          <w:szCs w:val="28"/>
          <w:rtl/>
        </w:rPr>
      </w:pPr>
      <w:r w:rsidRPr="00DB7D39">
        <w:rPr>
          <w:rFonts w:ascii="Simplified Arabic" w:hAnsi="Simplified Arabic" w:cs="Simplified Arabic"/>
          <w:sz w:val="28"/>
          <w:szCs w:val="28"/>
          <w:rtl/>
        </w:rPr>
        <w:t>يمكن تمثيل العلاقات بين المتغيرات في النموذج التصوري على النحو التالي:</w:t>
      </w:r>
    </w:p>
    <w:p w14:paraId="3136249A" w14:textId="77777777" w:rsidR="000429DE" w:rsidRDefault="000429DE" w:rsidP="000429DE">
      <w:pPr>
        <w:bidi/>
        <w:spacing w:line="480" w:lineRule="auto"/>
        <w:rPr>
          <w:rFonts w:ascii="Simplified Arabic" w:hAnsi="Simplified Arabic" w:cs="Simplified Arabic"/>
          <w:sz w:val="28"/>
          <w:szCs w:val="28"/>
          <w:rtl/>
        </w:rPr>
      </w:pPr>
      <w:r>
        <w:rPr>
          <w:rFonts w:ascii="Simplified Arabic" w:hAnsi="Simplified Arabic" w:cs="Simplified Arabic"/>
          <w:noProof/>
          <w:sz w:val="28"/>
          <w:szCs w:val="28"/>
          <w:rtl/>
        </w:rPr>
        <mc:AlternateContent>
          <mc:Choice Requires="wps">
            <w:drawing>
              <wp:anchor distT="0" distB="0" distL="114300" distR="114300" simplePos="0" relativeHeight="251659264" behindDoc="0" locked="0" layoutInCell="1" allowOverlap="1" wp14:anchorId="09601FC5" wp14:editId="47AF87F5">
                <wp:simplePos x="0" y="0"/>
                <wp:positionH relativeFrom="column">
                  <wp:posOffset>865762</wp:posOffset>
                </wp:positionH>
                <wp:positionV relativeFrom="paragraph">
                  <wp:posOffset>302476</wp:posOffset>
                </wp:positionV>
                <wp:extent cx="3793787" cy="719847"/>
                <wp:effectExtent l="0" t="0" r="16510" b="23495"/>
                <wp:wrapNone/>
                <wp:docPr id="1" name="مستطيل مستدير الزوايا 1"/>
                <wp:cNvGraphicFramePr/>
                <a:graphic xmlns:a="http://schemas.openxmlformats.org/drawingml/2006/main">
                  <a:graphicData uri="http://schemas.microsoft.com/office/word/2010/wordprocessingShape">
                    <wps:wsp>
                      <wps:cNvSpPr/>
                      <wps:spPr>
                        <a:xfrm>
                          <a:off x="0" y="0"/>
                          <a:ext cx="3793787" cy="719847"/>
                        </a:xfrm>
                        <a:prstGeom prst="roundRect">
                          <a:avLst/>
                        </a:prstGeom>
                        <a:solidFill>
                          <a:schemeClr val="accent1">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2D03E560" w14:textId="77777777" w:rsidR="000429DE" w:rsidRPr="000171C5" w:rsidRDefault="000429DE" w:rsidP="000429DE">
                            <w:pPr>
                              <w:jc w:val="center"/>
                              <w:rPr>
                                <w:rFonts w:asciiTheme="majorBidi" w:hAnsiTheme="majorBidi" w:cstheme="majorBidi"/>
                                <w:b/>
                                <w:bCs/>
                                <w:sz w:val="24"/>
                                <w:szCs w:val="24"/>
                              </w:rPr>
                            </w:pPr>
                            <w:r w:rsidRPr="000171C5">
                              <w:rPr>
                                <w:rFonts w:asciiTheme="majorBidi" w:hAnsiTheme="majorBidi" w:cstheme="majorBidi"/>
                                <w:b/>
                                <w:bCs/>
                                <w:sz w:val="24"/>
                                <w:szCs w:val="24"/>
                                <w:rtl/>
                              </w:rPr>
                              <w:t>القيادة التحويلية</w:t>
                            </w:r>
                          </w:p>
                          <w:p w14:paraId="09836C72" w14:textId="77777777" w:rsidR="000429DE" w:rsidRPr="000171C5" w:rsidRDefault="000429DE" w:rsidP="000429DE">
                            <w:pPr>
                              <w:jc w:val="center"/>
                              <w:rPr>
                                <w:rFonts w:asciiTheme="majorBidi" w:hAnsiTheme="majorBidi" w:cstheme="majorBidi"/>
                                <w:b/>
                                <w:bCs/>
                                <w:sz w:val="24"/>
                                <w:szCs w:val="24"/>
                              </w:rPr>
                            </w:pPr>
                            <w:r w:rsidRPr="000171C5">
                              <w:rPr>
                                <w:rFonts w:asciiTheme="majorBidi" w:hAnsiTheme="majorBidi" w:cstheme="majorBidi"/>
                                <w:b/>
                                <w:bCs/>
                                <w:sz w:val="24"/>
                                <w:szCs w:val="24"/>
                              </w:rPr>
                              <w:t xml:space="preserve">          (Transformational Leadership)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9601FC5" id="مستطيل مستدير الزوايا 1" o:spid="_x0000_s1026" style="position:absolute;left:0;text-align:left;margin-left:68.15pt;margin-top:23.8pt;width:298.7pt;height:56.7pt;z-index:25165926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" fillcolor="#0f4761 [2404]" strokecolor="#0a2f40 [1604]" strokeweight="1pt">
                <v:stroke joinstyle="miter"/>
                <v:textbox>
                  <w:txbxContent>
                    <w:p w14:paraId="2D03E560" w14:textId="77777777" w:rsidR="000429DE" w:rsidRPr="000171C5" w:rsidRDefault="000429DE" w:rsidP="000429DE">
                      <w:pPr>
                        <w:jc w:val="center"/>
                        <w:rPr>
                          <w:rFonts w:asciiTheme="majorBidi" w:hAnsiTheme="majorBidi" w:cstheme="majorBidi"/>
                          <w:b/>
                          <w:bCs/>
                          <w:sz w:val="24"/>
                          <w:szCs w:val="24"/>
                        </w:rPr>
                      </w:pPr>
                      <w:r w:rsidRPr="000171C5">
                        <w:rPr>
                          <w:rFonts w:asciiTheme="majorBidi" w:hAnsiTheme="majorBidi" w:cstheme="majorBidi"/>
                          <w:b/>
                          <w:bCs/>
                          <w:sz w:val="24"/>
                          <w:szCs w:val="24"/>
                          <w:rtl/>
                        </w:rPr>
                        <w:t>القيادة التحويلية</w:t>
                      </w:r>
                    </w:p>
                    <w:p w14:paraId="09836C72" w14:textId="77777777" w:rsidR="000429DE" w:rsidRPr="000171C5" w:rsidRDefault="000429DE" w:rsidP="000429DE">
                      <w:pPr>
                        <w:jc w:val="center"/>
                        <w:rPr>
                          <w:rFonts w:asciiTheme="majorBidi" w:hAnsiTheme="majorBidi" w:cstheme="majorBidi"/>
                          <w:b/>
                          <w:bCs/>
                          <w:sz w:val="24"/>
                          <w:szCs w:val="24"/>
                        </w:rPr>
                      </w:pPr>
                      <w:r w:rsidRPr="000171C5">
                        <w:rPr>
                          <w:rFonts w:asciiTheme="majorBidi" w:hAnsiTheme="majorBidi" w:cstheme="majorBidi"/>
                          <w:b/>
                          <w:bCs/>
                          <w:sz w:val="24"/>
                          <w:szCs w:val="24"/>
                        </w:rPr>
                        <w:t xml:space="preserve">          (Transformational Leadership)</w:t>
                      </w:r>
                    </w:p>
                  </w:txbxContent>
                </v:textbox>
              </v:roundrect>
            </w:pict>
          </mc:Fallback>
        </mc:AlternateContent>
      </w:r>
    </w:p>
    <w:p w14:paraId="052702EA" w14:textId="77777777" w:rsidR="000429DE" w:rsidRDefault="000429DE" w:rsidP="000429DE">
      <w:pPr>
        <w:bidi/>
        <w:spacing w:line="480" w:lineRule="auto"/>
        <w:rPr>
          <w:rFonts w:ascii="Simplified Arabic" w:hAnsi="Simplified Arabic" w:cs="Simplified Arabic"/>
          <w:sz w:val="28"/>
          <w:szCs w:val="28"/>
          <w:rtl/>
        </w:rPr>
      </w:pPr>
      <w:r>
        <w:rPr>
          <w:rFonts w:ascii="Simplified Arabic" w:hAnsi="Simplified Arabic" w:cs="Simplified Arabic"/>
          <w:noProof/>
          <w:sz w:val="28"/>
          <w:szCs w:val="28"/>
          <w:rtl/>
        </w:rPr>
        <mc:AlternateContent>
          <mc:Choice Requires="wps">
            <w:drawing>
              <wp:anchor distT="0" distB="0" distL="114300" distR="114300" simplePos="0" relativeHeight="251664384" behindDoc="0" locked="0" layoutInCell="1" allowOverlap="1" wp14:anchorId="33FF8F1B" wp14:editId="6E21D520">
                <wp:simplePos x="0" y="0"/>
                <wp:positionH relativeFrom="column">
                  <wp:posOffset>3239000</wp:posOffset>
                </wp:positionH>
                <wp:positionV relativeFrom="paragraph">
                  <wp:posOffset>418465</wp:posOffset>
                </wp:positionV>
                <wp:extent cx="1585608" cy="311001"/>
                <wp:effectExtent l="0" t="0" r="0" b="0"/>
                <wp:wrapNone/>
                <wp:docPr id="6" name="مستطيل مستدير الزوايا 6"/>
                <wp:cNvGraphicFramePr/>
                <a:graphic xmlns:a="http://schemas.openxmlformats.org/drawingml/2006/main">
                  <a:graphicData uri="http://schemas.microsoft.com/office/word/2010/wordprocessingShape">
                    <wps:wsp>
                      <wps:cNvSpPr/>
                      <wps:spPr>
                        <a:xfrm>
                          <a:off x="0" y="0"/>
                          <a:ext cx="1585608" cy="311001"/>
                        </a:xfrm>
                        <a:prstGeom prst="round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1E3F95B" w14:textId="77777777" w:rsidR="000429DE" w:rsidRPr="000171C5" w:rsidRDefault="000429DE" w:rsidP="000429DE">
                            <w:pPr>
                              <w:jc w:val="center"/>
                              <w:rPr>
                                <w:rFonts w:asciiTheme="majorBidi" w:hAnsiTheme="majorBidi" w:cstheme="majorBidi"/>
                                <w:b/>
                                <w:bCs/>
                                <w:color w:val="000000" w:themeColor="text1"/>
                                <w:sz w:val="24"/>
                                <w:szCs w:val="24"/>
                              </w:rPr>
                            </w:pPr>
                            <w:r w:rsidRPr="000171C5">
                              <w:rPr>
                                <w:rFonts w:asciiTheme="majorBidi" w:hAnsiTheme="majorBidi" w:cstheme="majorBidi"/>
                                <w:b/>
                                <w:bCs/>
                                <w:color w:val="000000" w:themeColor="text1"/>
                                <w:sz w:val="24"/>
                                <w:szCs w:val="24"/>
                                <w:rtl/>
                              </w:rPr>
                              <w:t xml:space="preserve">تأثير مباشر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33FF8F1B" id="مستطيل مستدير الزوايا 6" o:spid="_x0000_s1027" style="position:absolute;left:0;text-align:left;margin-left:255.05pt;margin-top:32.95pt;width:124.85pt;height:24.5pt;z-index:25166438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" filled="f" stroked="f" strokeweight="1pt">
                <v:stroke joinstyle="miter"/>
                <v:textbox>
                  <w:txbxContent>
                    <w:p w14:paraId="11E3F95B" w14:textId="77777777" w:rsidR="000429DE" w:rsidRPr="000171C5" w:rsidRDefault="000429DE" w:rsidP="000429DE">
                      <w:pPr>
                        <w:jc w:val="center"/>
                        <w:rPr>
                          <w:rFonts w:asciiTheme="majorBidi" w:hAnsiTheme="majorBidi" w:cstheme="majorBidi"/>
                          <w:b/>
                          <w:bCs/>
                          <w:color w:val="000000" w:themeColor="text1"/>
                          <w:sz w:val="24"/>
                          <w:szCs w:val="24"/>
                        </w:rPr>
                      </w:pPr>
                      <w:r w:rsidRPr="000171C5">
                        <w:rPr>
                          <w:rFonts w:asciiTheme="majorBidi" w:hAnsiTheme="majorBidi" w:cstheme="majorBidi"/>
                          <w:b/>
                          <w:bCs/>
                          <w:color w:val="000000" w:themeColor="text1"/>
                          <w:sz w:val="24"/>
                          <w:szCs w:val="24"/>
                          <w:rtl/>
                        </w:rPr>
                        <w:t xml:space="preserve">تأثير مباشر </w:t>
                      </w:r>
                    </w:p>
                  </w:txbxContent>
                </v:textbox>
              </v:roundrect>
            </w:pict>
          </mc:Fallback>
        </mc:AlternateContent>
      </w:r>
      <w:r>
        <w:rPr>
          <w:rFonts w:ascii="Simplified Arabic" w:hAnsi="Simplified Arabic" w:cs="Simplified Arabic"/>
          <w:noProof/>
          <w:sz w:val="28"/>
          <w:szCs w:val="28"/>
          <w:rtl/>
        </w:rPr>
        <mc:AlternateContent>
          <mc:Choice Requires="wps">
            <w:drawing>
              <wp:anchor distT="0" distB="0" distL="114300" distR="114300" simplePos="0" relativeHeight="251662336" behindDoc="0" locked="0" layoutInCell="1" allowOverlap="1" wp14:anchorId="22FA100F" wp14:editId="6E46C46C">
                <wp:simplePos x="0" y="0"/>
                <wp:positionH relativeFrom="column">
                  <wp:posOffset>2645842</wp:posOffset>
                </wp:positionH>
                <wp:positionV relativeFrom="paragraph">
                  <wp:posOffset>350073</wp:posOffset>
                </wp:positionV>
                <wp:extent cx="291830" cy="379378"/>
                <wp:effectExtent l="19050" t="0" r="13335" b="40005"/>
                <wp:wrapNone/>
                <wp:docPr id="4" name="سهم للأسفل 4"/>
                <wp:cNvGraphicFramePr/>
                <a:graphic xmlns:a="http://schemas.openxmlformats.org/drawingml/2006/main">
                  <a:graphicData uri="http://schemas.microsoft.com/office/word/2010/wordprocessingShape">
                    <wps:wsp>
                      <wps:cNvSpPr/>
                      <wps:spPr>
                        <a:xfrm>
                          <a:off x="0" y="0"/>
                          <a:ext cx="291830" cy="379378"/>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3314BB55"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سهم للأسفل 4" o:spid="_x0000_s1026" type="#_x0000_t67" style="position:absolute;margin-left:208.35pt;margin-top:27.55pt;width:23pt;height:29.8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" adj="13292" fillcolor="#156082 [3204]" strokecolor="#0a2f40 [1604]" strokeweight="1pt"/>
            </w:pict>
          </mc:Fallback>
        </mc:AlternateContent>
      </w:r>
    </w:p>
    <w:p w14:paraId="44A76BC0" w14:textId="77777777" w:rsidR="000429DE" w:rsidRDefault="000429DE" w:rsidP="000429DE">
      <w:pPr>
        <w:bidi/>
        <w:spacing w:line="480" w:lineRule="auto"/>
        <w:rPr>
          <w:rFonts w:ascii="Simplified Arabic" w:hAnsi="Simplified Arabic" w:cs="Simplified Arabic"/>
          <w:sz w:val="28"/>
          <w:szCs w:val="28"/>
          <w:rtl/>
        </w:rPr>
      </w:pPr>
      <w:r>
        <w:rPr>
          <w:rFonts w:ascii="Simplified Arabic" w:hAnsi="Simplified Arabic" w:cs="Simplified Arabic"/>
          <w:noProof/>
          <w:sz w:val="28"/>
          <w:szCs w:val="28"/>
          <w:rtl/>
        </w:rPr>
        <mc:AlternateContent>
          <mc:Choice Requires="wps">
            <w:drawing>
              <wp:anchor distT="0" distB="0" distL="114300" distR="114300" simplePos="0" relativeHeight="251661312" behindDoc="0" locked="0" layoutInCell="1" allowOverlap="1" wp14:anchorId="2BEA4D2F" wp14:editId="569FD7EB">
                <wp:simplePos x="0" y="0"/>
                <wp:positionH relativeFrom="column">
                  <wp:posOffset>861060</wp:posOffset>
                </wp:positionH>
                <wp:positionV relativeFrom="paragraph">
                  <wp:posOffset>92994</wp:posOffset>
                </wp:positionV>
                <wp:extent cx="3793787" cy="719847"/>
                <wp:effectExtent l="0" t="0" r="16510" b="23495"/>
                <wp:wrapNone/>
                <wp:docPr id="3" name="مستطيل مستدير الزوايا 3"/>
                <wp:cNvGraphicFramePr/>
                <a:graphic xmlns:a="http://schemas.openxmlformats.org/drawingml/2006/main">
                  <a:graphicData uri="http://schemas.microsoft.com/office/word/2010/wordprocessingShape">
                    <wps:wsp>
                      <wps:cNvSpPr/>
                      <wps:spPr>
                        <a:xfrm>
                          <a:off x="0" y="0"/>
                          <a:ext cx="3793787" cy="719847"/>
                        </a:xfrm>
                        <a:prstGeom prst="roundRect">
                          <a:avLst/>
                        </a:prstGeom>
                        <a:solidFill>
                          <a:schemeClr val="accent1">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71E1C46A" w14:textId="77777777" w:rsidR="000429DE" w:rsidRPr="000171C5" w:rsidRDefault="000429DE" w:rsidP="000429DE">
                            <w:pPr>
                              <w:bidi/>
                              <w:jc w:val="center"/>
                              <w:rPr>
                                <w:rFonts w:asciiTheme="majorBidi" w:hAnsiTheme="majorBidi" w:cstheme="majorBidi"/>
                                <w:b/>
                                <w:bCs/>
                                <w:color w:val="000000" w:themeColor="text1"/>
                                <w:sz w:val="24"/>
                                <w:szCs w:val="24"/>
                              </w:rPr>
                            </w:pPr>
                            <w:r w:rsidRPr="000171C5">
                              <w:rPr>
                                <w:rFonts w:asciiTheme="majorBidi" w:hAnsiTheme="majorBidi" w:cstheme="majorBidi"/>
                                <w:b/>
                                <w:bCs/>
                                <w:color w:val="000000" w:themeColor="text1"/>
                                <w:sz w:val="24"/>
                                <w:szCs w:val="24"/>
                              </w:rPr>
                              <w:t xml:space="preserve">        </w:t>
                            </w:r>
                            <w:r w:rsidRPr="000171C5">
                              <w:rPr>
                                <w:rFonts w:asciiTheme="majorBidi" w:hAnsiTheme="majorBidi" w:cstheme="majorBidi"/>
                                <w:b/>
                                <w:bCs/>
                                <w:color w:val="000000" w:themeColor="text1"/>
                                <w:sz w:val="24"/>
                                <w:szCs w:val="24"/>
                                <w:rtl/>
                              </w:rPr>
                              <w:t>المسؤولية المجتمعية</w:t>
                            </w:r>
                            <w:r w:rsidRPr="000171C5">
                              <w:rPr>
                                <w:rFonts w:asciiTheme="majorBidi" w:hAnsiTheme="majorBidi" w:cstheme="majorBidi"/>
                                <w:b/>
                                <w:bCs/>
                                <w:color w:val="000000" w:themeColor="text1"/>
                                <w:sz w:val="24"/>
                                <w:szCs w:val="24"/>
                              </w:rPr>
                              <w:t xml:space="preserve"> (CSR)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2BEA4D2F" id="مستطيل مستدير الزوايا 3" o:spid="_x0000_s1028" style="position:absolute;left:0;text-align:left;margin-left:67.8pt;margin-top:7.3pt;width:298.7pt;height:56.7pt;z-index:25166131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" fillcolor="#45b0e1 [1940]" strokecolor="#0a2f40 [1604]" strokeweight="1pt">
                <v:stroke joinstyle="miter"/>
                <v:textbox>
                  <w:txbxContent>
                    <w:p w14:paraId="71E1C46A" w14:textId="77777777" w:rsidR="000429DE" w:rsidRPr="000171C5" w:rsidRDefault="000429DE" w:rsidP="000429DE">
                      <w:pPr>
                        <w:bidi/>
                        <w:jc w:val="center"/>
                        <w:rPr>
                          <w:rFonts w:asciiTheme="majorBidi" w:hAnsiTheme="majorBidi" w:cstheme="majorBidi"/>
                          <w:b/>
                          <w:bCs/>
                          <w:color w:val="000000" w:themeColor="text1"/>
                          <w:sz w:val="24"/>
                          <w:szCs w:val="24"/>
                        </w:rPr>
                      </w:pPr>
                      <w:r w:rsidRPr="000171C5">
                        <w:rPr>
                          <w:rFonts w:asciiTheme="majorBidi" w:hAnsiTheme="majorBidi" w:cstheme="majorBidi"/>
                          <w:b/>
                          <w:bCs/>
                          <w:color w:val="000000" w:themeColor="text1"/>
                          <w:sz w:val="24"/>
                          <w:szCs w:val="24"/>
                        </w:rPr>
                        <w:t xml:space="preserve">        </w:t>
                      </w:r>
                      <w:r w:rsidRPr="000171C5">
                        <w:rPr>
                          <w:rFonts w:asciiTheme="majorBidi" w:hAnsiTheme="majorBidi" w:cstheme="majorBidi"/>
                          <w:b/>
                          <w:bCs/>
                          <w:color w:val="000000" w:themeColor="text1"/>
                          <w:sz w:val="24"/>
                          <w:szCs w:val="24"/>
                          <w:rtl/>
                        </w:rPr>
                        <w:t>المسؤولية المجتمعية</w:t>
                      </w:r>
                      <w:r w:rsidRPr="000171C5">
                        <w:rPr>
                          <w:rFonts w:asciiTheme="majorBidi" w:hAnsiTheme="majorBidi" w:cstheme="majorBidi"/>
                          <w:b/>
                          <w:bCs/>
                          <w:color w:val="000000" w:themeColor="text1"/>
                          <w:sz w:val="24"/>
                          <w:szCs w:val="24"/>
                        </w:rPr>
                        <w:t xml:space="preserve"> (CSR)</w:t>
                      </w:r>
                    </w:p>
                  </w:txbxContent>
                </v:textbox>
              </v:roundrect>
            </w:pict>
          </mc:Fallback>
        </mc:AlternateContent>
      </w:r>
    </w:p>
    <w:p w14:paraId="65DD8D0C" w14:textId="77777777" w:rsidR="000429DE" w:rsidRDefault="000429DE" w:rsidP="000429DE">
      <w:pPr>
        <w:bidi/>
        <w:spacing w:line="480" w:lineRule="auto"/>
        <w:rPr>
          <w:rFonts w:ascii="Simplified Arabic" w:hAnsi="Simplified Arabic" w:cs="Simplified Arabic"/>
          <w:sz w:val="28"/>
          <w:szCs w:val="28"/>
          <w:rtl/>
        </w:rPr>
      </w:pPr>
      <w:r>
        <w:rPr>
          <w:rFonts w:ascii="Simplified Arabic" w:hAnsi="Simplified Arabic" w:cs="Simplified Arabic"/>
          <w:noProof/>
          <w:sz w:val="28"/>
          <w:szCs w:val="28"/>
          <w:rtl/>
        </w:rPr>
        <mc:AlternateContent>
          <mc:Choice Requires="wps">
            <w:drawing>
              <wp:anchor distT="0" distB="0" distL="114300" distR="114300" simplePos="0" relativeHeight="251665408" behindDoc="0" locked="0" layoutInCell="1" allowOverlap="1" wp14:anchorId="4D2B3606" wp14:editId="0DC4745A">
                <wp:simplePos x="0" y="0"/>
                <wp:positionH relativeFrom="column">
                  <wp:posOffset>3245485</wp:posOffset>
                </wp:positionH>
                <wp:positionV relativeFrom="paragraph">
                  <wp:posOffset>170964</wp:posOffset>
                </wp:positionV>
                <wp:extent cx="1585608" cy="311001"/>
                <wp:effectExtent l="0" t="0" r="0" b="0"/>
                <wp:wrapNone/>
                <wp:docPr id="7" name="مستطيل مستدير الزوايا 7"/>
                <wp:cNvGraphicFramePr/>
                <a:graphic xmlns:a="http://schemas.openxmlformats.org/drawingml/2006/main">
                  <a:graphicData uri="http://schemas.microsoft.com/office/word/2010/wordprocessingShape">
                    <wps:wsp>
                      <wps:cNvSpPr/>
                      <wps:spPr>
                        <a:xfrm>
                          <a:off x="0" y="0"/>
                          <a:ext cx="1585608" cy="311001"/>
                        </a:xfrm>
                        <a:prstGeom prst="round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D3904B9" w14:textId="77777777" w:rsidR="000429DE" w:rsidRPr="000171C5" w:rsidRDefault="000429DE" w:rsidP="000429DE">
                            <w:pPr>
                              <w:jc w:val="center"/>
                              <w:rPr>
                                <w:rFonts w:asciiTheme="majorBidi" w:hAnsiTheme="majorBidi" w:cstheme="majorBidi"/>
                                <w:b/>
                                <w:bCs/>
                                <w:color w:val="000000" w:themeColor="text1"/>
                                <w:sz w:val="24"/>
                                <w:szCs w:val="24"/>
                              </w:rPr>
                            </w:pPr>
                            <w:r w:rsidRPr="000171C5">
                              <w:rPr>
                                <w:rFonts w:asciiTheme="majorBidi" w:hAnsiTheme="majorBidi" w:cstheme="majorBidi"/>
                                <w:b/>
                                <w:bCs/>
                                <w:color w:val="000000" w:themeColor="text1"/>
                                <w:sz w:val="24"/>
                                <w:szCs w:val="24"/>
                                <w:rtl/>
                              </w:rPr>
                              <w:t xml:space="preserve">تأثير </w:t>
                            </w:r>
                            <w:r>
                              <w:rPr>
                                <w:rFonts w:asciiTheme="majorBidi" w:hAnsiTheme="majorBidi" w:cstheme="majorBidi" w:hint="cs"/>
                                <w:b/>
                                <w:bCs/>
                                <w:color w:val="000000" w:themeColor="text1"/>
                                <w:sz w:val="24"/>
                                <w:szCs w:val="24"/>
                                <w:rtl/>
                              </w:rPr>
                              <w:t>وساطة</w:t>
                            </w:r>
                            <w:r w:rsidRPr="000171C5">
                              <w:rPr>
                                <w:rFonts w:asciiTheme="majorBidi" w:hAnsiTheme="majorBidi" w:cstheme="majorBidi"/>
                                <w:b/>
                                <w:bCs/>
                                <w:color w:val="000000" w:themeColor="text1"/>
                                <w:sz w:val="24"/>
                                <w:szCs w:val="24"/>
                                <w:rtl/>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4D2B3606" id="مستطيل مستدير الزوايا 7" o:spid="_x0000_s1029" style="position:absolute;left:0;text-align:left;margin-left:255.55pt;margin-top:13.45pt;width:124.85pt;height:24.5pt;z-index:25166540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" filled="f" stroked="f" strokeweight="1pt">
                <v:stroke joinstyle="miter"/>
                <v:textbox>
                  <w:txbxContent>
                    <w:p w14:paraId="7D3904B9" w14:textId="77777777" w:rsidR="000429DE" w:rsidRPr="000171C5" w:rsidRDefault="000429DE" w:rsidP="000429DE">
                      <w:pPr>
                        <w:jc w:val="center"/>
                        <w:rPr>
                          <w:rFonts w:asciiTheme="majorBidi" w:hAnsiTheme="majorBidi" w:cstheme="majorBidi"/>
                          <w:b/>
                          <w:bCs/>
                          <w:color w:val="000000" w:themeColor="text1"/>
                          <w:sz w:val="24"/>
                          <w:szCs w:val="24"/>
                        </w:rPr>
                      </w:pPr>
                      <w:r w:rsidRPr="000171C5">
                        <w:rPr>
                          <w:rFonts w:asciiTheme="majorBidi" w:hAnsiTheme="majorBidi" w:cstheme="majorBidi"/>
                          <w:b/>
                          <w:bCs/>
                          <w:color w:val="000000" w:themeColor="text1"/>
                          <w:sz w:val="24"/>
                          <w:szCs w:val="24"/>
                          <w:rtl/>
                        </w:rPr>
                        <w:t xml:space="preserve">تأثير </w:t>
                      </w:r>
                      <w:r>
                        <w:rPr>
                          <w:rFonts w:asciiTheme="majorBidi" w:hAnsiTheme="majorBidi" w:cstheme="majorBidi" w:hint="cs"/>
                          <w:b/>
                          <w:bCs/>
                          <w:color w:val="000000" w:themeColor="text1"/>
                          <w:sz w:val="24"/>
                          <w:szCs w:val="24"/>
                          <w:rtl/>
                        </w:rPr>
                        <w:t>وساطة</w:t>
                      </w:r>
                      <w:r w:rsidRPr="000171C5">
                        <w:rPr>
                          <w:rFonts w:asciiTheme="majorBidi" w:hAnsiTheme="majorBidi" w:cstheme="majorBidi"/>
                          <w:b/>
                          <w:bCs/>
                          <w:color w:val="000000" w:themeColor="text1"/>
                          <w:sz w:val="24"/>
                          <w:szCs w:val="24"/>
                          <w:rtl/>
                        </w:rPr>
                        <w:t xml:space="preserve"> </w:t>
                      </w:r>
                    </w:p>
                  </w:txbxContent>
                </v:textbox>
              </v:roundrect>
            </w:pict>
          </mc:Fallback>
        </mc:AlternateContent>
      </w:r>
      <w:r>
        <w:rPr>
          <w:rFonts w:ascii="Simplified Arabic" w:hAnsi="Simplified Arabic" w:cs="Simplified Arabic"/>
          <w:noProof/>
          <w:sz w:val="28"/>
          <w:szCs w:val="28"/>
          <w:rtl/>
        </w:rPr>
        <mc:AlternateContent>
          <mc:Choice Requires="wps">
            <w:drawing>
              <wp:anchor distT="0" distB="0" distL="114300" distR="114300" simplePos="0" relativeHeight="251663360" behindDoc="0" locked="0" layoutInCell="1" allowOverlap="1" wp14:anchorId="44B050F3" wp14:editId="3B1E5338">
                <wp:simplePos x="0" y="0"/>
                <wp:positionH relativeFrom="column">
                  <wp:posOffset>2642167</wp:posOffset>
                </wp:positionH>
                <wp:positionV relativeFrom="paragraph">
                  <wp:posOffset>171112</wp:posOffset>
                </wp:positionV>
                <wp:extent cx="291830" cy="379378"/>
                <wp:effectExtent l="19050" t="0" r="13335" b="40005"/>
                <wp:wrapNone/>
                <wp:docPr id="5" name="سهم للأسفل 5"/>
                <wp:cNvGraphicFramePr/>
                <a:graphic xmlns:a="http://schemas.openxmlformats.org/drawingml/2006/main">
                  <a:graphicData uri="http://schemas.microsoft.com/office/word/2010/wordprocessingShape">
                    <wps:wsp>
                      <wps:cNvSpPr/>
                      <wps:spPr>
                        <a:xfrm>
                          <a:off x="0" y="0"/>
                          <a:ext cx="291830" cy="379378"/>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18E08D5" id="سهم للأسفل 5" o:spid="_x0000_s1026" type="#_x0000_t67" style="position:absolute;margin-left:208.05pt;margin-top:13.45pt;width:23pt;height:29.8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" adj="13292" fillcolor="#156082 [3204]" strokecolor="#0a2f40 [1604]" strokeweight="1pt"/>
            </w:pict>
          </mc:Fallback>
        </mc:AlternateContent>
      </w:r>
      <w:r>
        <w:rPr>
          <w:rFonts w:ascii="Simplified Arabic" w:hAnsi="Simplified Arabic" w:cs="Simplified Arabic"/>
          <w:noProof/>
          <w:sz w:val="28"/>
          <w:szCs w:val="28"/>
          <w:rtl/>
        </w:rPr>
        <mc:AlternateContent>
          <mc:Choice Requires="wps">
            <w:drawing>
              <wp:anchor distT="0" distB="0" distL="114300" distR="114300" simplePos="0" relativeHeight="251660288" behindDoc="0" locked="0" layoutInCell="1" allowOverlap="1" wp14:anchorId="156B5620" wp14:editId="51D3C7BD">
                <wp:simplePos x="0" y="0"/>
                <wp:positionH relativeFrom="column">
                  <wp:posOffset>930275</wp:posOffset>
                </wp:positionH>
                <wp:positionV relativeFrom="paragraph">
                  <wp:posOffset>627434</wp:posOffset>
                </wp:positionV>
                <wp:extent cx="3793787" cy="719847"/>
                <wp:effectExtent l="0" t="0" r="16510" b="23495"/>
                <wp:wrapNone/>
                <wp:docPr id="2" name="مستطيل مستدير الزوايا 2"/>
                <wp:cNvGraphicFramePr/>
                <a:graphic xmlns:a="http://schemas.openxmlformats.org/drawingml/2006/main">
                  <a:graphicData uri="http://schemas.microsoft.com/office/word/2010/wordprocessingShape">
                    <wps:wsp>
                      <wps:cNvSpPr/>
                      <wps:spPr>
                        <a:xfrm>
                          <a:off x="0" y="0"/>
                          <a:ext cx="3793787" cy="719847"/>
                        </a:xfrm>
                        <a:prstGeom prst="roundRect">
                          <a:avLst/>
                        </a:prstGeom>
                        <a:solidFill>
                          <a:schemeClr val="accent1">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0F7734E8" w14:textId="77777777" w:rsidR="000429DE" w:rsidRPr="000171C5" w:rsidRDefault="000429DE" w:rsidP="000429DE">
                            <w:pPr>
                              <w:bidi/>
                              <w:jc w:val="center"/>
                              <w:rPr>
                                <w:rFonts w:asciiTheme="majorBidi" w:hAnsiTheme="majorBidi" w:cstheme="majorBidi"/>
                                <w:b/>
                                <w:bCs/>
                                <w:color w:val="000000" w:themeColor="text1"/>
                                <w:sz w:val="24"/>
                                <w:szCs w:val="24"/>
                              </w:rPr>
                            </w:pPr>
                            <w:r w:rsidRPr="000171C5">
                              <w:rPr>
                                <w:rFonts w:asciiTheme="majorBidi" w:hAnsiTheme="majorBidi" w:cstheme="majorBidi"/>
                                <w:b/>
                                <w:bCs/>
                                <w:color w:val="000000" w:themeColor="text1"/>
                                <w:sz w:val="24"/>
                                <w:szCs w:val="24"/>
                              </w:rPr>
                              <w:t xml:space="preserve">         </w:t>
                            </w:r>
                            <w:r w:rsidRPr="000171C5">
                              <w:rPr>
                                <w:rFonts w:asciiTheme="majorBidi" w:hAnsiTheme="majorBidi" w:cstheme="majorBidi"/>
                                <w:b/>
                                <w:bCs/>
                                <w:color w:val="000000" w:themeColor="text1"/>
                                <w:sz w:val="24"/>
                                <w:szCs w:val="24"/>
                                <w:rtl/>
                              </w:rPr>
                              <w:t>الاستدامة المؤسسية</w:t>
                            </w:r>
                            <w:r w:rsidRPr="000171C5">
                              <w:rPr>
                                <w:rFonts w:asciiTheme="majorBidi" w:hAnsiTheme="majorBidi" w:cstheme="majorBidi"/>
                                <w:b/>
                                <w:bCs/>
                                <w:color w:val="000000" w:themeColor="text1"/>
                                <w:sz w:val="24"/>
                                <w:szCs w:val="24"/>
                              </w:rPr>
                              <w:t xml:space="preserve"> (Organizational Sustainability)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156B5620" id="مستطيل مستدير الزوايا 2" o:spid="_x0000_s1030" style="position:absolute;left:0;text-align:left;margin-left:73.25pt;margin-top:49.4pt;width:298.7pt;height:56.7pt;z-index:25166028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" fillcolor="#83caeb [1300]" strokecolor="#0a2f40 [1604]" strokeweight="1pt">
                <v:stroke joinstyle="miter"/>
                <v:textbox>
                  <w:txbxContent>
                    <w:p w14:paraId="0F7734E8" w14:textId="77777777" w:rsidR="000429DE" w:rsidRPr="000171C5" w:rsidRDefault="000429DE" w:rsidP="000429DE">
                      <w:pPr>
                        <w:bidi/>
                        <w:jc w:val="center"/>
                        <w:rPr>
                          <w:rFonts w:asciiTheme="majorBidi" w:hAnsiTheme="majorBidi" w:cstheme="majorBidi"/>
                          <w:b/>
                          <w:bCs/>
                          <w:color w:val="000000" w:themeColor="text1"/>
                          <w:sz w:val="24"/>
                          <w:szCs w:val="24"/>
                        </w:rPr>
                      </w:pPr>
                      <w:r w:rsidRPr="000171C5">
                        <w:rPr>
                          <w:rFonts w:asciiTheme="majorBidi" w:hAnsiTheme="majorBidi" w:cstheme="majorBidi"/>
                          <w:b/>
                          <w:bCs/>
                          <w:color w:val="000000" w:themeColor="text1"/>
                          <w:sz w:val="24"/>
                          <w:szCs w:val="24"/>
                        </w:rPr>
                        <w:t xml:space="preserve">         </w:t>
                      </w:r>
                      <w:r w:rsidRPr="000171C5">
                        <w:rPr>
                          <w:rFonts w:asciiTheme="majorBidi" w:hAnsiTheme="majorBidi" w:cstheme="majorBidi"/>
                          <w:b/>
                          <w:bCs/>
                          <w:color w:val="000000" w:themeColor="text1"/>
                          <w:sz w:val="24"/>
                          <w:szCs w:val="24"/>
                          <w:rtl/>
                        </w:rPr>
                        <w:t>الاستدامة المؤسسية</w:t>
                      </w:r>
                      <w:r w:rsidRPr="000171C5">
                        <w:rPr>
                          <w:rFonts w:asciiTheme="majorBidi" w:hAnsiTheme="majorBidi" w:cstheme="majorBidi"/>
                          <w:b/>
                          <w:bCs/>
                          <w:color w:val="000000" w:themeColor="text1"/>
                          <w:sz w:val="24"/>
                          <w:szCs w:val="24"/>
                        </w:rPr>
                        <w:t xml:space="preserve"> (Organizational Sustainability)</w:t>
                      </w:r>
                    </w:p>
                  </w:txbxContent>
                </v:textbox>
              </v:roundrect>
            </w:pict>
          </mc:Fallback>
        </mc:AlternateContent>
      </w:r>
    </w:p>
    <w:p w14:paraId="7F78FF90" w14:textId="77777777" w:rsidR="000429DE" w:rsidRDefault="000429DE" w:rsidP="000429DE">
      <w:pPr>
        <w:bidi/>
        <w:spacing w:line="480" w:lineRule="auto"/>
        <w:rPr>
          <w:rFonts w:ascii="Simplified Arabic" w:hAnsi="Simplified Arabic" w:cs="Simplified Arabic"/>
          <w:sz w:val="28"/>
          <w:szCs w:val="28"/>
          <w:rtl/>
        </w:rPr>
      </w:pPr>
    </w:p>
    <w:p w14:paraId="5FF14154" w14:textId="77777777" w:rsidR="000429DE" w:rsidRDefault="000429DE" w:rsidP="000429DE">
      <w:pPr>
        <w:pStyle w:val="af0"/>
        <w:bidi/>
        <w:jc w:val="center"/>
        <w:rPr>
          <w:rFonts w:ascii="Simplified Arabic" w:hAnsi="Simplified Arabic" w:cs="Simplified Arabic"/>
          <w:sz w:val="28"/>
          <w:szCs w:val="28"/>
          <w:rtl/>
        </w:rPr>
      </w:pPr>
      <w:bookmarkStart w:id="27" w:name="_Toc212336997"/>
      <w:proofErr w:type="gramStart"/>
      <w:r>
        <w:rPr>
          <w:rFonts w:ascii="Simplified Arabic" w:hAnsi="Simplified Arabic" w:cs="Simplified Arabic" w:hint="cs"/>
          <w:sz w:val="28"/>
          <w:szCs w:val="28"/>
          <w:rtl/>
        </w:rPr>
        <w:t xml:space="preserve">رسم </w:t>
      </w:r>
      <w:r w:rsidRPr="008B3A3F">
        <w:rPr>
          <w:rFonts w:ascii="Simplified Arabic" w:hAnsi="Simplified Arabic" w:cs="Simplified Arabic"/>
          <w:sz w:val="28"/>
          <w:szCs w:val="28"/>
          <w:rtl/>
        </w:rPr>
        <w:t xml:space="preserve"> توضيحي</w:t>
      </w:r>
      <w:r>
        <w:rPr>
          <w:rFonts w:ascii="Simplified Arabic" w:hAnsi="Simplified Arabic" w:cs="Simplified Arabic" w:hint="cs"/>
          <w:sz w:val="28"/>
          <w:szCs w:val="28"/>
          <w:rtl/>
        </w:rPr>
        <w:t>(</w:t>
      </w:r>
      <w:r w:rsidRPr="008B3A3F">
        <w:rPr>
          <w:rFonts w:ascii="Simplified Arabic" w:hAnsi="Simplified Arabic" w:cs="Simplified Arabic"/>
          <w:sz w:val="28"/>
          <w:szCs w:val="28"/>
          <w:rtl/>
        </w:rPr>
        <w:t xml:space="preserve"> </w:t>
      </w:r>
      <w:r>
        <w:rPr>
          <w:rFonts w:ascii="Simplified Arabic" w:hAnsi="Simplified Arabic" w:cs="Simplified Arabic" w:hint="cs"/>
          <w:sz w:val="28"/>
          <w:szCs w:val="28"/>
          <w:rtl/>
        </w:rPr>
        <w:t>2</w:t>
      </w:r>
      <w:proofErr w:type="gramEnd"/>
      <w:r>
        <w:rPr>
          <w:rFonts w:ascii="Simplified Arabic" w:hAnsi="Simplified Arabic" w:cs="Simplified Arabic" w:hint="cs"/>
          <w:sz w:val="28"/>
          <w:szCs w:val="28"/>
          <w:rtl/>
        </w:rPr>
        <w:t>-1) يمث</w:t>
      </w:r>
      <w:r w:rsidRPr="008B3A3F">
        <w:rPr>
          <w:rFonts w:ascii="Simplified Arabic" w:hAnsi="Simplified Arabic" w:cs="Simplified Arabic"/>
          <w:sz w:val="28"/>
          <w:szCs w:val="28"/>
          <w:rtl/>
        </w:rPr>
        <w:t>ل العلاقات بين المتغيرات في النموذج التصوريات</w:t>
      </w:r>
      <w:r w:rsidRPr="008B3A3F">
        <w:rPr>
          <w:rFonts w:ascii="Simplified Arabic" w:hAnsi="Simplified Arabic" w:cs="Simplified Arabic"/>
          <w:sz w:val="40"/>
          <w:szCs w:val="40"/>
          <w:rtl/>
        </w:rPr>
        <w:t xml:space="preserve"> </w:t>
      </w:r>
      <w:r w:rsidRPr="00DB7D39">
        <w:rPr>
          <w:rFonts w:ascii="Simplified Arabic" w:hAnsi="Simplified Arabic" w:cs="Simplified Arabic"/>
          <w:sz w:val="28"/>
          <w:szCs w:val="28"/>
          <w:rtl/>
        </w:rPr>
        <w:t>بين المتغيرات في النموذج التصوري</w:t>
      </w:r>
      <w:bookmarkEnd w:id="27"/>
    </w:p>
    <w:p w14:paraId="456423D5" w14:textId="77777777" w:rsidR="000429DE" w:rsidRDefault="000429DE" w:rsidP="000429DE">
      <w:pPr>
        <w:bidi/>
        <w:spacing w:line="480" w:lineRule="auto"/>
        <w:rPr>
          <w:rFonts w:ascii="Simplified Arabic" w:hAnsi="Simplified Arabic" w:cs="Simplified Arabic"/>
          <w:sz w:val="28"/>
          <w:szCs w:val="28"/>
          <w:rtl/>
        </w:rPr>
      </w:pPr>
    </w:p>
    <w:p w14:paraId="2DBF86EF" w14:textId="77777777" w:rsidR="000429DE" w:rsidRDefault="000429DE" w:rsidP="000429DE">
      <w:pPr>
        <w:bidi/>
        <w:spacing w:line="480" w:lineRule="auto"/>
        <w:rPr>
          <w:rFonts w:ascii="Simplified Arabic" w:hAnsi="Simplified Arabic" w:cs="Simplified Arabic"/>
          <w:sz w:val="28"/>
          <w:szCs w:val="28"/>
          <w:rtl/>
        </w:rPr>
      </w:pPr>
    </w:p>
    <w:p w14:paraId="27A84F86" w14:textId="77777777" w:rsidR="000429DE" w:rsidRPr="000171C5" w:rsidRDefault="000429DE" w:rsidP="000429DE">
      <w:pPr>
        <w:bidi/>
        <w:spacing w:line="480" w:lineRule="auto"/>
        <w:outlineLvl w:val="1"/>
        <w:rPr>
          <w:rFonts w:ascii="Simplified Arabic" w:hAnsi="Simplified Arabic" w:cs="Simplified Arabic"/>
          <w:b/>
          <w:bCs/>
          <w:sz w:val="36"/>
          <w:szCs w:val="36"/>
          <w:rtl/>
        </w:rPr>
      </w:pPr>
      <w:bookmarkStart w:id="28" w:name="_Toc212336832"/>
      <w:r w:rsidRPr="000171C5">
        <w:rPr>
          <w:rFonts w:ascii="Simplified Arabic" w:hAnsi="Simplified Arabic" w:cs="Simplified Arabic"/>
          <w:b/>
          <w:bCs/>
          <w:sz w:val="36"/>
          <w:szCs w:val="36"/>
          <w:rtl/>
        </w:rPr>
        <w:t>الدراسات السابقة</w:t>
      </w:r>
      <w:r w:rsidRPr="000171C5">
        <w:rPr>
          <w:rFonts w:ascii="Simplified Arabic" w:hAnsi="Simplified Arabic" w:cs="Simplified Arabic"/>
          <w:b/>
          <w:bCs/>
          <w:sz w:val="36"/>
          <w:szCs w:val="36"/>
        </w:rPr>
        <w:t xml:space="preserve"> (Previous Studies)</w:t>
      </w:r>
      <w:bookmarkEnd w:id="28"/>
    </w:p>
    <w:p w14:paraId="7EFF9334" w14:textId="77777777" w:rsidR="000429DE" w:rsidRPr="000171C5" w:rsidRDefault="000429DE" w:rsidP="000429DE">
      <w:pPr>
        <w:bidi/>
        <w:spacing w:line="480" w:lineRule="auto"/>
        <w:rPr>
          <w:rFonts w:ascii="Simplified Arabic" w:hAnsi="Simplified Arabic" w:cs="Simplified Arabic"/>
          <w:sz w:val="28"/>
          <w:szCs w:val="28"/>
          <w:rtl/>
        </w:rPr>
      </w:pPr>
      <w:r w:rsidRPr="000171C5">
        <w:rPr>
          <w:rFonts w:ascii="Simplified Arabic" w:hAnsi="Simplified Arabic" w:cs="Simplified Arabic"/>
          <w:sz w:val="28"/>
          <w:szCs w:val="28"/>
          <w:rtl/>
        </w:rPr>
        <w:t>تُعدّ الدراسات السابقة الركيزة العلمية التي تُبنى عليها أي دراسة أكاديمية رصينة، إذ تسهم في تحديد الأطر الفكرية للموضوع، وتكشف الفجوات المعرفية التي تسعى الدراسة الحالية إلى سدّها</w:t>
      </w:r>
      <w:r w:rsidRPr="000171C5">
        <w:rPr>
          <w:rFonts w:ascii="Simplified Arabic" w:hAnsi="Simplified Arabic" w:cs="Simplified Arabic"/>
          <w:sz w:val="28"/>
          <w:szCs w:val="28"/>
        </w:rPr>
        <w:t>.</w:t>
      </w:r>
    </w:p>
    <w:p w14:paraId="2DBF35B1" w14:textId="77777777" w:rsidR="000429DE" w:rsidRPr="000171C5" w:rsidRDefault="000429DE" w:rsidP="000429DE">
      <w:pPr>
        <w:bidi/>
        <w:spacing w:line="480" w:lineRule="auto"/>
        <w:rPr>
          <w:rFonts w:ascii="Simplified Arabic" w:hAnsi="Simplified Arabic" w:cs="Simplified Arabic"/>
          <w:sz w:val="28"/>
          <w:szCs w:val="28"/>
          <w:rtl/>
        </w:rPr>
      </w:pPr>
      <w:r w:rsidRPr="000171C5">
        <w:rPr>
          <w:rFonts w:ascii="Simplified Arabic" w:hAnsi="Simplified Arabic" w:cs="Simplified Arabic"/>
          <w:sz w:val="28"/>
          <w:szCs w:val="28"/>
          <w:rtl/>
        </w:rPr>
        <w:t>وفي ضوء متغيرات هذا البحث — القيادة التحويلية، المسؤولية المجتمعية، والاستدامة المؤسسية — استعرضت الباحثة مجموعة من الدراسات التي تناولت هذه المفاهيم، سواء بصورة منفصلة أو مترابطة</w:t>
      </w:r>
      <w:r w:rsidRPr="000171C5">
        <w:rPr>
          <w:rFonts w:ascii="Simplified Arabic" w:hAnsi="Simplified Arabic" w:cs="Simplified Arabic"/>
          <w:sz w:val="28"/>
          <w:szCs w:val="28"/>
        </w:rPr>
        <w:t>.</w:t>
      </w:r>
    </w:p>
    <w:p w14:paraId="1B7B8E43" w14:textId="77777777" w:rsidR="000429DE" w:rsidRDefault="000429DE" w:rsidP="000429DE">
      <w:pPr>
        <w:bidi/>
        <w:spacing w:line="480" w:lineRule="auto"/>
        <w:rPr>
          <w:rFonts w:ascii="Simplified Arabic" w:hAnsi="Simplified Arabic" w:cs="Simplified Arabic"/>
          <w:sz w:val="28"/>
          <w:szCs w:val="28"/>
          <w:rtl/>
        </w:rPr>
      </w:pPr>
      <w:r w:rsidRPr="000171C5">
        <w:rPr>
          <w:rFonts w:ascii="Simplified Arabic" w:hAnsi="Simplified Arabic" w:cs="Simplified Arabic"/>
          <w:sz w:val="28"/>
          <w:szCs w:val="28"/>
          <w:rtl/>
        </w:rPr>
        <w:t>وقد تم تصنيفها إلى أربعة محاور رئيسية على النحو الآتي:</w:t>
      </w:r>
    </w:p>
    <w:p w14:paraId="6E0D5456" w14:textId="77777777" w:rsidR="000429DE" w:rsidRPr="000171C5" w:rsidRDefault="000429DE" w:rsidP="000429DE">
      <w:pPr>
        <w:bidi/>
        <w:spacing w:line="480" w:lineRule="auto"/>
        <w:rPr>
          <w:rFonts w:ascii="Simplified Arabic" w:hAnsi="Simplified Arabic" w:cs="Simplified Arabic"/>
          <w:b/>
          <w:bCs/>
          <w:sz w:val="32"/>
          <w:szCs w:val="32"/>
          <w:rtl/>
        </w:rPr>
      </w:pPr>
      <w:r w:rsidRPr="000171C5">
        <w:rPr>
          <w:rFonts w:ascii="Simplified Arabic" w:hAnsi="Simplified Arabic" w:cs="Simplified Arabic"/>
          <w:b/>
          <w:bCs/>
          <w:sz w:val="32"/>
          <w:szCs w:val="32"/>
          <w:rtl/>
        </w:rPr>
        <w:t>دراسات تناولت القيادة التحويلية</w:t>
      </w:r>
    </w:p>
    <w:p w14:paraId="106969B2" w14:textId="77777777" w:rsidR="000429DE" w:rsidRPr="005B0056" w:rsidRDefault="000429DE" w:rsidP="000429DE">
      <w:pPr>
        <w:bidi/>
        <w:spacing w:line="480" w:lineRule="auto"/>
        <w:ind w:left="360"/>
        <w:rPr>
          <w:rFonts w:ascii="Simplified Arabic" w:hAnsi="Simplified Arabic" w:cs="Simplified Arabic"/>
          <w:b/>
          <w:bCs/>
          <w:sz w:val="28"/>
          <w:szCs w:val="28"/>
          <w:rtl/>
        </w:rPr>
      </w:pPr>
      <w:r w:rsidRPr="005B0056">
        <w:rPr>
          <w:rFonts w:ascii="Simplified Arabic" w:hAnsi="Simplified Arabic" w:cs="Simplified Arabic"/>
          <w:b/>
          <w:bCs/>
          <w:sz w:val="28"/>
          <w:szCs w:val="28"/>
          <w:rtl/>
        </w:rPr>
        <w:t>دراسة</w:t>
      </w:r>
      <w:r w:rsidRPr="005B0056">
        <w:rPr>
          <w:rFonts w:ascii="Simplified Arabic" w:hAnsi="Simplified Arabic" w:cs="Simplified Arabic"/>
          <w:b/>
          <w:bCs/>
          <w:sz w:val="28"/>
          <w:szCs w:val="28"/>
        </w:rPr>
        <w:t xml:space="preserve"> Bass &amp; Avolio (1994)</w:t>
      </w:r>
      <w:r w:rsidRPr="005B0056">
        <w:rPr>
          <w:rFonts w:ascii="Simplified Arabic" w:hAnsi="Simplified Arabic" w:cs="Simplified Arabic" w:hint="cs"/>
          <w:b/>
          <w:bCs/>
          <w:sz w:val="28"/>
          <w:szCs w:val="28"/>
          <w:rtl/>
        </w:rPr>
        <w:t>:</w:t>
      </w:r>
      <w:r w:rsidRPr="005B0056">
        <w:rPr>
          <w:rFonts w:ascii="Simplified Arabic" w:hAnsi="Simplified Arabic" w:cs="Simplified Arabic"/>
          <w:b/>
          <w:bCs/>
          <w:sz w:val="28"/>
          <w:szCs w:val="28"/>
        </w:rPr>
        <w:t xml:space="preserve"> </w:t>
      </w:r>
      <w:r w:rsidRPr="005B0056">
        <w:rPr>
          <w:rFonts w:ascii="Simplified Arabic" w:hAnsi="Simplified Arabic" w:cs="Simplified Arabic"/>
          <w:b/>
          <w:bCs/>
          <w:sz w:val="28"/>
          <w:szCs w:val="28"/>
          <w:rtl/>
        </w:rPr>
        <w:t>القيادة التحويلية وتحسين فعالية الأداء التنظيمي</w:t>
      </w:r>
    </w:p>
    <w:p w14:paraId="37088E48" w14:textId="77777777" w:rsidR="000429DE" w:rsidRPr="005B0056" w:rsidRDefault="000429DE" w:rsidP="000429DE">
      <w:pPr>
        <w:bidi/>
        <w:spacing w:line="480" w:lineRule="auto"/>
        <w:ind w:left="360"/>
        <w:rPr>
          <w:rFonts w:ascii="Simplified Arabic" w:hAnsi="Simplified Arabic" w:cs="Simplified Arabic"/>
          <w:sz w:val="28"/>
          <w:szCs w:val="28"/>
          <w:rtl/>
        </w:rPr>
      </w:pPr>
      <w:r w:rsidRPr="005B0056">
        <w:rPr>
          <w:rFonts w:ascii="Simplified Arabic" w:hAnsi="Simplified Arabic" w:cs="Simplified Arabic"/>
          <w:sz w:val="28"/>
          <w:szCs w:val="28"/>
          <w:rtl/>
        </w:rPr>
        <w:t>أجرى</w:t>
      </w:r>
      <w:r w:rsidRPr="005B0056">
        <w:rPr>
          <w:rFonts w:ascii="Simplified Arabic" w:hAnsi="Simplified Arabic" w:cs="Simplified Arabic"/>
          <w:sz w:val="28"/>
          <w:szCs w:val="28"/>
        </w:rPr>
        <w:t xml:space="preserve"> Bass </w:t>
      </w:r>
      <w:r w:rsidRPr="005B0056">
        <w:rPr>
          <w:rFonts w:ascii="Simplified Arabic" w:hAnsi="Simplified Arabic" w:cs="Simplified Arabic"/>
          <w:sz w:val="28"/>
          <w:szCs w:val="28"/>
          <w:rtl/>
        </w:rPr>
        <w:t>و</w:t>
      </w:r>
      <w:r w:rsidRPr="005B0056">
        <w:rPr>
          <w:rFonts w:ascii="Simplified Arabic" w:hAnsi="Simplified Arabic" w:cs="Simplified Arabic"/>
          <w:sz w:val="28"/>
          <w:szCs w:val="28"/>
        </w:rPr>
        <w:t xml:space="preserve">Avolio (1994) </w:t>
      </w:r>
      <w:r w:rsidRPr="005B0056">
        <w:rPr>
          <w:rFonts w:ascii="Simplified Arabic" w:hAnsi="Simplified Arabic" w:cs="Simplified Arabic"/>
          <w:sz w:val="28"/>
          <w:szCs w:val="28"/>
          <w:rtl/>
        </w:rPr>
        <w:t>دراسة بعنوان</w:t>
      </w:r>
      <w:r w:rsidRPr="005B0056">
        <w:rPr>
          <w:rFonts w:ascii="Simplified Arabic" w:hAnsi="Simplified Arabic" w:cs="Simplified Arabic"/>
          <w:sz w:val="28"/>
          <w:szCs w:val="28"/>
        </w:rPr>
        <w:t xml:space="preserve"> “Improving Organizational Effectiveness through Transformational Leadership”</w:t>
      </w:r>
      <w:r w:rsidRPr="005B0056">
        <w:rPr>
          <w:rFonts w:ascii="Simplified Arabic" w:hAnsi="Simplified Arabic" w:cs="Simplified Arabic"/>
          <w:sz w:val="28"/>
          <w:szCs w:val="28"/>
          <w:rtl/>
        </w:rPr>
        <w:t>، تُعدّ مرجعًا تأسيسيًا في ميدان القيادة التحويلية</w:t>
      </w:r>
      <w:r w:rsidRPr="005B0056">
        <w:rPr>
          <w:rFonts w:ascii="Simplified Arabic" w:hAnsi="Simplified Arabic" w:cs="Simplified Arabic"/>
          <w:sz w:val="28"/>
          <w:szCs w:val="28"/>
        </w:rPr>
        <w:t>.</w:t>
      </w:r>
    </w:p>
    <w:p w14:paraId="5E4737F8" w14:textId="77777777" w:rsidR="000429DE" w:rsidRPr="005B0056" w:rsidRDefault="000429DE" w:rsidP="000429DE">
      <w:pPr>
        <w:bidi/>
        <w:spacing w:line="480" w:lineRule="auto"/>
        <w:ind w:left="360"/>
        <w:rPr>
          <w:rFonts w:ascii="Simplified Arabic" w:hAnsi="Simplified Arabic" w:cs="Simplified Arabic"/>
          <w:sz w:val="28"/>
          <w:szCs w:val="28"/>
          <w:rtl/>
        </w:rPr>
      </w:pPr>
      <w:r w:rsidRPr="005B0056">
        <w:rPr>
          <w:rFonts w:ascii="Simplified Arabic" w:hAnsi="Simplified Arabic" w:cs="Simplified Arabic"/>
          <w:sz w:val="28"/>
          <w:szCs w:val="28"/>
          <w:rtl/>
        </w:rPr>
        <w:t>هدفت الدراسة إلى بناء نموذج تفسيري يوضح كيف يمكن للقائد التحويلي أن يُحدث تحولًا جذريًا في ثقافة المؤسسة وأدائها</w:t>
      </w:r>
      <w:r w:rsidRPr="005B0056">
        <w:rPr>
          <w:rFonts w:ascii="Simplified Arabic" w:hAnsi="Simplified Arabic" w:cs="Simplified Arabic"/>
          <w:sz w:val="28"/>
          <w:szCs w:val="28"/>
        </w:rPr>
        <w:t>.</w:t>
      </w:r>
    </w:p>
    <w:p w14:paraId="6D3B20CC" w14:textId="77777777" w:rsidR="000429DE" w:rsidRPr="005B0056" w:rsidRDefault="000429DE" w:rsidP="000429DE">
      <w:pPr>
        <w:bidi/>
        <w:spacing w:line="480" w:lineRule="auto"/>
        <w:ind w:left="360"/>
        <w:rPr>
          <w:rFonts w:ascii="Simplified Arabic" w:hAnsi="Simplified Arabic" w:cs="Simplified Arabic"/>
          <w:sz w:val="28"/>
          <w:szCs w:val="28"/>
          <w:rtl/>
        </w:rPr>
      </w:pPr>
      <w:r w:rsidRPr="005B0056">
        <w:rPr>
          <w:rFonts w:ascii="Simplified Arabic" w:hAnsi="Simplified Arabic" w:cs="Simplified Arabic"/>
          <w:sz w:val="28"/>
          <w:szCs w:val="28"/>
          <w:rtl/>
        </w:rPr>
        <w:t xml:space="preserve">اعتمد الباحثان على المنهج الوصفي التحليلي مع تطبيق </w:t>
      </w:r>
      <w:proofErr w:type="gramStart"/>
      <w:r w:rsidRPr="005B0056">
        <w:rPr>
          <w:rFonts w:ascii="Simplified Arabic" w:hAnsi="Simplified Arabic" w:cs="Simplified Arabic"/>
          <w:sz w:val="28"/>
          <w:szCs w:val="28"/>
          <w:rtl/>
        </w:rPr>
        <w:t>استبيان</w:t>
      </w:r>
      <w:proofErr w:type="gramEnd"/>
      <w:r w:rsidRPr="005B0056">
        <w:rPr>
          <w:rFonts w:ascii="Simplified Arabic" w:hAnsi="Simplified Arabic" w:cs="Simplified Arabic"/>
          <w:sz w:val="28"/>
          <w:szCs w:val="28"/>
          <w:rtl/>
        </w:rPr>
        <w:t xml:space="preserve"> القيادة متعدد العوامل</w:t>
      </w:r>
      <w:r w:rsidRPr="005B0056">
        <w:rPr>
          <w:rFonts w:ascii="Simplified Arabic" w:hAnsi="Simplified Arabic" w:cs="Simplified Arabic"/>
          <w:sz w:val="28"/>
          <w:szCs w:val="28"/>
        </w:rPr>
        <w:t xml:space="preserve"> (MLQ) </w:t>
      </w:r>
      <w:r w:rsidRPr="005B0056">
        <w:rPr>
          <w:rFonts w:ascii="Simplified Arabic" w:hAnsi="Simplified Arabic" w:cs="Simplified Arabic"/>
          <w:sz w:val="28"/>
          <w:szCs w:val="28"/>
          <w:rtl/>
        </w:rPr>
        <w:t>على عينات متنوعة من المؤسسات الأمريكية</w:t>
      </w:r>
      <w:r w:rsidRPr="005B0056">
        <w:rPr>
          <w:rFonts w:ascii="Simplified Arabic" w:hAnsi="Simplified Arabic" w:cs="Simplified Arabic"/>
          <w:sz w:val="28"/>
          <w:szCs w:val="28"/>
        </w:rPr>
        <w:t>.</w:t>
      </w:r>
    </w:p>
    <w:p w14:paraId="10662E0B" w14:textId="77777777" w:rsidR="000429DE" w:rsidRPr="005B0056" w:rsidRDefault="000429DE" w:rsidP="000429DE">
      <w:pPr>
        <w:bidi/>
        <w:spacing w:line="480" w:lineRule="auto"/>
        <w:ind w:left="360"/>
        <w:rPr>
          <w:rFonts w:ascii="Simplified Arabic" w:hAnsi="Simplified Arabic" w:cs="Simplified Arabic"/>
          <w:sz w:val="28"/>
          <w:szCs w:val="28"/>
          <w:rtl/>
        </w:rPr>
      </w:pPr>
      <w:r w:rsidRPr="005B0056">
        <w:rPr>
          <w:rFonts w:ascii="Simplified Arabic" w:hAnsi="Simplified Arabic" w:cs="Simplified Arabic"/>
          <w:sz w:val="28"/>
          <w:szCs w:val="28"/>
          <w:rtl/>
        </w:rPr>
        <w:t xml:space="preserve">توصلت النتائج إلى أن القيادة التحويلية قائمة على أربعة أبعاد رئيسة: التأثير المثالي، التحفيز </w:t>
      </w:r>
      <w:proofErr w:type="spellStart"/>
      <w:r w:rsidRPr="005B0056">
        <w:rPr>
          <w:rFonts w:ascii="Simplified Arabic" w:hAnsi="Simplified Arabic" w:cs="Simplified Arabic"/>
          <w:sz w:val="28"/>
          <w:szCs w:val="28"/>
          <w:rtl/>
        </w:rPr>
        <w:t>الإلهامي</w:t>
      </w:r>
      <w:proofErr w:type="spellEnd"/>
      <w:r w:rsidRPr="005B0056">
        <w:rPr>
          <w:rFonts w:ascii="Simplified Arabic" w:hAnsi="Simplified Arabic" w:cs="Simplified Arabic"/>
          <w:sz w:val="28"/>
          <w:szCs w:val="28"/>
          <w:rtl/>
        </w:rPr>
        <w:t>، الاستثارة الفكرية، والاعتبارات الفردية</w:t>
      </w:r>
      <w:r w:rsidRPr="005B0056">
        <w:rPr>
          <w:rFonts w:ascii="Simplified Arabic" w:hAnsi="Simplified Arabic" w:cs="Simplified Arabic"/>
          <w:sz w:val="28"/>
          <w:szCs w:val="28"/>
        </w:rPr>
        <w:t>.</w:t>
      </w:r>
    </w:p>
    <w:p w14:paraId="3B012042" w14:textId="77777777" w:rsidR="000429DE" w:rsidRPr="005B0056" w:rsidRDefault="000429DE" w:rsidP="000429DE">
      <w:pPr>
        <w:bidi/>
        <w:spacing w:line="480" w:lineRule="auto"/>
        <w:ind w:left="360"/>
        <w:rPr>
          <w:rFonts w:ascii="Simplified Arabic" w:hAnsi="Simplified Arabic" w:cs="Simplified Arabic"/>
          <w:sz w:val="28"/>
          <w:szCs w:val="28"/>
          <w:rtl/>
        </w:rPr>
      </w:pPr>
      <w:r w:rsidRPr="005B0056">
        <w:rPr>
          <w:rFonts w:ascii="Simplified Arabic" w:hAnsi="Simplified Arabic" w:cs="Simplified Arabic"/>
          <w:sz w:val="28"/>
          <w:szCs w:val="28"/>
          <w:rtl/>
        </w:rPr>
        <w:t>وأظهرت الدراسة أن ممارسة هذه الأبعاد تُعزز الرضا الوظيفي، والولاء التنظيمي، والإبداع، مما يؤدي إلى تحسين الأداء العام</w:t>
      </w:r>
      <w:r w:rsidRPr="005B0056">
        <w:rPr>
          <w:rFonts w:ascii="Simplified Arabic" w:hAnsi="Simplified Arabic" w:cs="Simplified Arabic"/>
          <w:sz w:val="28"/>
          <w:szCs w:val="28"/>
        </w:rPr>
        <w:t>.</w:t>
      </w:r>
    </w:p>
    <w:p w14:paraId="353F49A9" w14:textId="77777777" w:rsidR="000429DE" w:rsidRPr="005B0056" w:rsidRDefault="000429DE" w:rsidP="000429DE">
      <w:pPr>
        <w:bidi/>
        <w:spacing w:line="480" w:lineRule="auto"/>
        <w:ind w:left="360"/>
        <w:rPr>
          <w:rFonts w:ascii="Simplified Arabic" w:hAnsi="Simplified Arabic" w:cs="Simplified Arabic"/>
          <w:sz w:val="28"/>
          <w:szCs w:val="28"/>
          <w:rtl/>
        </w:rPr>
      </w:pPr>
      <w:r w:rsidRPr="005B0056">
        <w:rPr>
          <w:rFonts w:ascii="Simplified Arabic" w:hAnsi="Simplified Arabic" w:cs="Simplified Arabic"/>
          <w:sz w:val="28"/>
          <w:szCs w:val="28"/>
          <w:rtl/>
        </w:rPr>
        <w:t>واستنتج الباحثان أن القيادة التحويلية تمثل أحد أهم المحركات لتحقيق التحول المؤسسي والاستدامة التنظيمية في بيئات العمل الحديثة</w:t>
      </w:r>
      <w:r w:rsidRPr="005B0056">
        <w:rPr>
          <w:rFonts w:ascii="Simplified Arabic" w:hAnsi="Simplified Arabic" w:cs="Simplified Arabic"/>
          <w:sz w:val="28"/>
          <w:szCs w:val="28"/>
        </w:rPr>
        <w:t>.</w:t>
      </w:r>
    </w:p>
    <w:p w14:paraId="57F9AF63" w14:textId="77777777" w:rsidR="000429DE" w:rsidRPr="005B0056" w:rsidRDefault="000429DE" w:rsidP="000429DE">
      <w:pPr>
        <w:bidi/>
        <w:spacing w:line="480" w:lineRule="auto"/>
        <w:ind w:left="360"/>
        <w:rPr>
          <w:rFonts w:ascii="Simplified Arabic" w:hAnsi="Simplified Arabic" w:cs="Simplified Arabic"/>
          <w:b/>
          <w:bCs/>
          <w:sz w:val="28"/>
          <w:szCs w:val="28"/>
          <w:rtl/>
        </w:rPr>
      </w:pPr>
      <w:r w:rsidRPr="005B0056">
        <w:rPr>
          <w:rFonts w:ascii="Simplified Arabic" w:hAnsi="Simplified Arabic" w:cs="Simplified Arabic"/>
          <w:b/>
          <w:bCs/>
          <w:sz w:val="28"/>
          <w:szCs w:val="28"/>
          <w:rtl/>
        </w:rPr>
        <w:t>دراسة</w:t>
      </w:r>
      <w:r w:rsidRPr="005B0056">
        <w:rPr>
          <w:rFonts w:ascii="Simplified Arabic" w:hAnsi="Simplified Arabic" w:cs="Simplified Arabic"/>
          <w:b/>
          <w:bCs/>
          <w:sz w:val="28"/>
          <w:szCs w:val="28"/>
        </w:rPr>
        <w:t xml:space="preserve"> Judge &amp; Piccolo (2004)</w:t>
      </w:r>
      <w:r w:rsidRPr="005B0056">
        <w:rPr>
          <w:rFonts w:ascii="Simplified Arabic" w:hAnsi="Simplified Arabic" w:cs="Simplified Arabic" w:hint="cs"/>
          <w:b/>
          <w:bCs/>
          <w:sz w:val="28"/>
          <w:szCs w:val="28"/>
          <w:rtl/>
        </w:rPr>
        <w:t>:</w:t>
      </w:r>
      <w:r w:rsidRPr="005B0056">
        <w:rPr>
          <w:rFonts w:ascii="Simplified Arabic" w:hAnsi="Simplified Arabic" w:cs="Simplified Arabic"/>
          <w:b/>
          <w:bCs/>
          <w:sz w:val="28"/>
          <w:szCs w:val="28"/>
        </w:rPr>
        <w:t xml:space="preserve"> </w:t>
      </w:r>
      <w:r w:rsidRPr="005B0056">
        <w:rPr>
          <w:rFonts w:ascii="Simplified Arabic" w:hAnsi="Simplified Arabic" w:cs="Simplified Arabic"/>
          <w:b/>
          <w:bCs/>
          <w:sz w:val="28"/>
          <w:szCs w:val="28"/>
          <w:rtl/>
        </w:rPr>
        <w:t>اختبار صلاحية القيادة التحويلية في تحسين الأداء التنظيمي</w:t>
      </w:r>
    </w:p>
    <w:p w14:paraId="20CA3E63" w14:textId="77777777" w:rsidR="000429DE" w:rsidRPr="005B0056" w:rsidRDefault="000429DE" w:rsidP="000429DE">
      <w:pPr>
        <w:bidi/>
        <w:spacing w:line="480" w:lineRule="auto"/>
        <w:ind w:left="360"/>
        <w:rPr>
          <w:rFonts w:ascii="Simplified Arabic" w:hAnsi="Simplified Arabic" w:cs="Simplified Arabic"/>
          <w:sz w:val="28"/>
          <w:szCs w:val="28"/>
          <w:rtl/>
        </w:rPr>
      </w:pPr>
      <w:r w:rsidRPr="005B0056">
        <w:rPr>
          <w:rFonts w:ascii="Simplified Arabic" w:hAnsi="Simplified Arabic" w:cs="Simplified Arabic"/>
          <w:sz w:val="28"/>
          <w:szCs w:val="28"/>
          <w:rtl/>
        </w:rPr>
        <w:t>أجرى</w:t>
      </w:r>
      <w:r w:rsidRPr="005B0056">
        <w:rPr>
          <w:rFonts w:ascii="Simplified Arabic" w:hAnsi="Simplified Arabic" w:cs="Simplified Arabic"/>
          <w:sz w:val="28"/>
          <w:szCs w:val="28"/>
        </w:rPr>
        <w:t xml:space="preserve"> Judge </w:t>
      </w:r>
      <w:r w:rsidRPr="005B0056">
        <w:rPr>
          <w:rFonts w:ascii="Simplified Arabic" w:hAnsi="Simplified Arabic" w:cs="Simplified Arabic"/>
          <w:sz w:val="28"/>
          <w:szCs w:val="28"/>
          <w:rtl/>
        </w:rPr>
        <w:t>و</w:t>
      </w:r>
      <w:r w:rsidRPr="005B0056">
        <w:rPr>
          <w:rFonts w:ascii="Simplified Arabic" w:hAnsi="Simplified Arabic" w:cs="Simplified Arabic"/>
          <w:sz w:val="28"/>
          <w:szCs w:val="28"/>
        </w:rPr>
        <w:t xml:space="preserve">Piccolo (2004) </w:t>
      </w:r>
      <w:r w:rsidRPr="005B0056">
        <w:rPr>
          <w:rFonts w:ascii="Simplified Arabic" w:hAnsi="Simplified Arabic" w:cs="Simplified Arabic"/>
          <w:sz w:val="28"/>
          <w:szCs w:val="28"/>
          <w:rtl/>
        </w:rPr>
        <w:t>دراسة تحليلية بعنوان</w:t>
      </w:r>
      <w:r w:rsidRPr="005B0056">
        <w:rPr>
          <w:rFonts w:ascii="Simplified Arabic" w:hAnsi="Simplified Arabic" w:cs="Simplified Arabic"/>
          <w:sz w:val="28"/>
          <w:szCs w:val="28"/>
        </w:rPr>
        <w:t xml:space="preserve"> “Transformational and Transactional Leadership: A Meta-Analytic Test of Their Relative Validity”</w:t>
      </w:r>
      <w:r w:rsidRPr="005B0056">
        <w:rPr>
          <w:rFonts w:ascii="Simplified Arabic" w:hAnsi="Simplified Arabic" w:cs="Simplified Arabic"/>
          <w:sz w:val="28"/>
          <w:szCs w:val="28"/>
          <w:rtl/>
        </w:rPr>
        <w:t>، نشرت في مجلة</w:t>
      </w:r>
      <w:r w:rsidRPr="005B0056">
        <w:rPr>
          <w:rFonts w:ascii="Simplified Arabic" w:hAnsi="Simplified Arabic" w:cs="Simplified Arabic"/>
          <w:sz w:val="28"/>
          <w:szCs w:val="28"/>
        </w:rPr>
        <w:t xml:space="preserve"> Journal of Applied Psychology.</w:t>
      </w:r>
    </w:p>
    <w:p w14:paraId="09C81224" w14:textId="77777777" w:rsidR="000429DE" w:rsidRPr="005B0056" w:rsidRDefault="000429DE" w:rsidP="000429DE">
      <w:pPr>
        <w:bidi/>
        <w:spacing w:line="480" w:lineRule="auto"/>
        <w:ind w:left="360"/>
        <w:rPr>
          <w:rFonts w:ascii="Simplified Arabic" w:hAnsi="Simplified Arabic" w:cs="Simplified Arabic"/>
          <w:sz w:val="28"/>
          <w:szCs w:val="28"/>
          <w:rtl/>
        </w:rPr>
      </w:pPr>
      <w:r w:rsidRPr="005B0056">
        <w:rPr>
          <w:rFonts w:ascii="Simplified Arabic" w:hAnsi="Simplified Arabic" w:cs="Simplified Arabic"/>
          <w:sz w:val="28"/>
          <w:szCs w:val="28"/>
          <w:rtl/>
        </w:rPr>
        <w:t>هدفت الدراسة إلى مقارنة أثر أنماط القيادة المختلفة (التحويلية والتبادلية) على أداء العاملين</w:t>
      </w:r>
      <w:r w:rsidRPr="005B0056">
        <w:rPr>
          <w:rFonts w:ascii="Simplified Arabic" w:hAnsi="Simplified Arabic" w:cs="Simplified Arabic"/>
          <w:sz w:val="28"/>
          <w:szCs w:val="28"/>
        </w:rPr>
        <w:t>.</w:t>
      </w:r>
    </w:p>
    <w:p w14:paraId="5B6CAF11" w14:textId="77777777" w:rsidR="000429DE" w:rsidRPr="005B0056" w:rsidRDefault="000429DE" w:rsidP="000429DE">
      <w:pPr>
        <w:bidi/>
        <w:spacing w:line="480" w:lineRule="auto"/>
        <w:ind w:left="360"/>
        <w:rPr>
          <w:rFonts w:ascii="Simplified Arabic" w:hAnsi="Simplified Arabic" w:cs="Simplified Arabic"/>
          <w:sz w:val="28"/>
          <w:szCs w:val="28"/>
          <w:rtl/>
        </w:rPr>
      </w:pPr>
      <w:r w:rsidRPr="005B0056">
        <w:rPr>
          <w:rFonts w:ascii="Simplified Arabic" w:hAnsi="Simplified Arabic" w:cs="Simplified Arabic"/>
          <w:sz w:val="28"/>
          <w:szCs w:val="28"/>
          <w:rtl/>
        </w:rPr>
        <w:t>استخدم الباحثان التحليل التلوي</w:t>
      </w:r>
      <w:r w:rsidRPr="005B0056">
        <w:rPr>
          <w:rFonts w:ascii="Simplified Arabic" w:hAnsi="Simplified Arabic" w:cs="Simplified Arabic"/>
          <w:sz w:val="28"/>
          <w:szCs w:val="28"/>
        </w:rPr>
        <w:t xml:space="preserve"> (Meta-Analysis) </w:t>
      </w:r>
      <w:r w:rsidRPr="005B0056">
        <w:rPr>
          <w:rFonts w:ascii="Simplified Arabic" w:hAnsi="Simplified Arabic" w:cs="Simplified Arabic"/>
          <w:sz w:val="28"/>
          <w:szCs w:val="28"/>
          <w:rtl/>
        </w:rPr>
        <w:t>على أكثر من 87 دراسة سابقة شملت عينات من مؤسسات متعددة حول العالم</w:t>
      </w:r>
      <w:r w:rsidRPr="005B0056">
        <w:rPr>
          <w:rFonts w:ascii="Simplified Arabic" w:hAnsi="Simplified Arabic" w:cs="Simplified Arabic"/>
          <w:sz w:val="28"/>
          <w:szCs w:val="28"/>
        </w:rPr>
        <w:t>.</w:t>
      </w:r>
    </w:p>
    <w:p w14:paraId="7384FDA8" w14:textId="77777777" w:rsidR="000429DE" w:rsidRPr="005B0056" w:rsidRDefault="000429DE" w:rsidP="000429DE">
      <w:pPr>
        <w:bidi/>
        <w:spacing w:line="480" w:lineRule="auto"/>
        <w:ind w:left="360"/>
        <w:rPr>
          <w:rFonts w:ascii="Simplified Arabic" w:hAnsi="Simplified Arabic" w:cs="Simplified Arabic"/>
          <w:sz w:val="28"/>
          <w:szCs w:val="28"/>
          <w:rtl/>
        </w:rPr>
      </w:pPr>
      <w:r w:rsidRPr="005B0056">
        <w:rPr>
          <w:rFonts w:ascii="Simplified Arabic" w:hAnsi="Simplified Arabic" w:cs="Simplified Arabic"/>
          <w:sz w:val="28"/>
          <w:szCs w:val="28"/>
          <w:rtl/>
        </w:rPr>
        <w:t>توصلت النتائج إلى أن القيادة التحويلية أكثر فاعلية من القيادة التبادلية في تعزيز الرضا الوظيفي، والتحفيز الداخلي، والالتزام المؤسسي، حيث بلغ متوسط الارتباط بين القيادة التحويلية ونتائج الأداء</w:t>
      </w:r>
      <w:r w:rsidRPr="005B0056">
        <w:rPr>
          <w:rFonts w:ascii="Simplified Arabic" w:hAnsi="Simplified Arabic" w:cs="Simplified Arabic"/>
          <w:sz w:val="28"/>
          <w:szCs w:val="28"/>
        </w:rPr>
        <w:t xml:space="preserve"> (r = 0.44).</w:t>
      </w:r>
    </w:p>
    <w:p w14:paraId="5004181B" w14:textId="77777777" w:rsidR="000429DE" w:rsidRPr="005B0056" w:rsidRDefault="000429DE" w:rsidP="000429DE">
      <w:pPr>
        <w:bidi/>
        <w:spacing w:line="480" w:lineRule="auto"/>
        <w:ind w:left="360"/>
        <w:rPr>
          <w:rFonts w:ascii="Simplified Arabic" w:hAnsi="Simplified Arabic" w:cs="Simplified Arabic"/>
          <w:sz w:val="28"/>
          <w:szCs w:val="28"/>
          <w:rtl/>
        </w:rPr>
      </w:pPr>
      <w:r w:rsidRPr="005B0056">
        <w:rPr>
          <w:rFonts w:ascii="Simplified Arabic" w:hAnsi="Simplified Arabic" w:cs="Simplified Arabic"/>
          <w:sz w:val="28"/>
          <w:szCs w:val="28"/>
          <w:rtl/>
        </w:rPr>
        <w:t>وأثبتت الدراسة أن القائد التحويلي يُعدّ أكثر قدرة على إلهام الأفراد لتحقيق الأهداف الاستراتيجية للمؤسسة، مما يدعم استدامة الأداء التنظيمي</w:t>
      </w:r>
      <w:r w:rsidRPr="005B0056">
        <w:rPr>
          <w:rFonts w:ascii="Simplified Arabic" w:hAnsi="Simplified Arabic" w:cs="Simplified Arabic"/>
          <w:sz w:val="28"/>
          <w:szCs w:val="28"/>
        </w:rPr>
        <w:t>.</w:t>
      </w:r>
    </w:p>
    <w:p w14:paraId="481DAA3C" w14:textId="77777777" w:rsidR="000429DE" w:rsidRPr="005B0056" w:rsidRDefault="000429DE" w:rsidP="000429DE">
      <w:pPr>
        <w:bidi/>
        <w:spacing w:line="480" w:lineRule="auto"/>
        <w:ind w:left="360"/>
        <w:rPr>
          <w:rFonts w:ascii="Simplified Arabic" w:hAnsi="Simplified Arabic" w:cs="Simplified Arabic"/>
          <w:b/>
          <w:bCs/>
          <w:sz w:val="28"/>
          <w:szCs w:val="28"/>
          <w:rtl/>
        </w:rPr>
      </w:pPr>
      <w:r w:rsidRPr="005B0056">
        <w:rPr>
          <w:rFonts w:ascii="Simplified Arabic" w:hAnsi="Simplified Arabic" w:cs="Simplified Arabic"/>
          <w:b/>
          <w:bCs/>
          <w:sz w:val="28"/>
          <w:szCs w:val="28"/>
          <w:rtl/>
        </w:rPr>
        <w:t>دراسة</w:t>
      </w:r>
      <w:r w:rsidRPr="005B0056">
        <w:rPr>
          <w:rFonts w:ascii="Simplified Arabic" w:hAnsi="Simplified Arabic" w:cs="Simplified Arabic"/>
          <w:b/>
          <w:bCs/>
          <w:sz w:val="28"/>
          <w:szCs w:val="28"/>
        </w:rPr>
        <w:t xml:space="preserve"> Podsakoff et al. (1990)</w:t>
      </w:r>
      <w:r w:rsidRPr="005B0056">
        <w:rPr>
          <w:rFonts w:ascii="Simplified Arabic" w:hAnsi="Simplified Arabic" w:cs="Simplified Arabic" w:hint="cs"/>
          <w:b/>
          <w:bCs/>
          <w:sz w:val="28"/>
          <w:szCs w:val="28"/>
          <w:rtl/>
        </w:rPr>
        <w:t>:</w:t>
      </w:r>
      <w:r w:rsidRPr="005B0056">
        <w:rPr>
          <w:rFonts w:ascii="Simplified Arabic" w:hAnsi="Simplified Arabic" w:cs="Simplified Arabic"/>
          <w:b/>
          <w:bCs/>
          <w:sz w:val="28"/>
          <w:szCs w:val="28"/>
        </w:rPr>
        <w:t xml:space="preserve"> </w:t>
      </w:r>
      <w:r w:rsidRPr="005B0056">
        <w:rPr>
          <w:rFonts w:ascii="Simplified Arabic" w:hAnsi="Simplified Arabic" w:cs="Simplified Arabic"/>
          <w:b/>
          <w:bCs/>
          <w:sz w:val="28"/>
          <w:szCs w:val="28"/>
          <w:rtl/>
        </w:rPr>
        <w:t>القيادة التحويلية وسلوك المواطنة التنظيمية</w:t>
      </w:r>
    </w:p>
    <w:p w14:paraId="3518A540" w14:textId="77777777" w:rsidR="000429DE" w:rsidRDefault="000429DE" w:rsidP="000429DE">
      <w:pPr>
        <w:bidi/>
        <w:spacing w:line="480" w:lineRule="auto"/>
        <w:ind w:left="360"/>
        <w:rPr>
          <w:rFonts w:ascii="Simplified Arabic" w:hAnsi="Simplified Arabic" w:cs="Simplified Arabic"/>
          <w:sz w:val="28"/>
          <w:szCs w:val="28"/>
          <w:rtl/>
        </w:rPr>
      </w:pPr>
      <w:r w:rsidRPr="005B0056">
        <w:rPr>
          <w:rFonts w:ascii="Simplified Arabic" w:hAnsi="Simplified Arabic" w:cs="Simplified Arabic"/>
          <w:sz w:val="28"/>
          <w:szCs w:val="28"/>
          <w:rtl/>
        </w:rPr>
        <w:t>أجرى</w:t>
      </w:r>
      <w:r w:rsidRPr="005B0056">
        <w:rPr>
          <w:rFonts w:ascii="Simplified Arabic" w:hAnsi="Simplified Arabic" w:cs="Simplified Arabic"/>
          <w:sz w:val="28"/>
          <w:szCs w:val="28"/>
        </w:rPr>
        <w:t xml:space="preserve"> Podsakoff </w:t>
      </w:r>
      <w:r w:rsidRPr="005B0056">
        <w:rPr>
          <w:rFonts w:ascii="Simplified Arabic" w:hAnsi="Simplified Arabic" w:cs="Simplified Arabic"/>
          <w:sz w:val="28"/>
          <w:szCs w:val="28"/>
          <w:rtl/>
        </w:rPr>
        <w:t>وزملاؤه (1990) دراسة بعنوان</w:t>
      </w:r>
      <w:r w:rsidRPr="005B0056">
        <w:rPr>
          <w:rFonts w:ascii="Simplified Arabic" w:hAnsi="Simplified Arabic" w:cs="Simplified Arabic"/>
          <w:sz w:val="28"/>
          <w:szCs w:val="28"/>
        </w:rPr>
        <w:t xml:space="preserve"> “Transformational Leader Behaviors and Their Effects on Followers’ Trust, Satisfaction, and Organizational Citizenship Behaviors”</w:t>
      </w:r>
      <w:r w:rsidRPr="005B0056">
        <w:rPr>
          <w:rFonts w:ascii="Simplified Arabic" w:hAnsi="Simplified Arabic" w:cs="Simplified Arabic"/>
          <w:sz w:val="28"/>
          <w:szCs w:val="28"/>
          <w:rtl/>
        </w:rPr>
        <w:t>، نُشرت في مجلة</w:t>
      </w:r>
      <w:r w:rsidRPr="005B0056">
        <w:rPr>
          <w:rFonts w:ascii="Simplified Arabic" w:hAnsi="Simplified Arabic" w:cs="Simplified Arabic"/>
          <w:sz w:val="28"/>
          <w:szCs w:val="28"/>
        </w:rPr>
        <w:t xml:space="preserve"> Leadership Quarterly.</w:t>
      </w:r>
    </w:p>
    <w:p w14:paraId="0D885FD8" w14:textId="77777777" w:rsidR="000429DE" w:rsidRPr="00757FFE" w:rsidRDefault="000429DE" w:rsidP="000429DE">
      <w:pPr>
        <w:bidi/>
        <w:rPr>
          <w:rFonts w:ascii="Simplified Arabic" w:hAnsi="Simplified Arabic" w:cs="Simplified Arabic"/>
          <w:sz w:val="28"/>
          <w:szCs w:val="28"/>
          <w:rtl/>
        </w:rPr>
      </w:pPr>
    </w:p>
    <w:p w14:paraId="43D1A1E8" w14:textId="77777777" w:rsidR="000429DE" w:rsidRPr="005B0056" w:rsidRDefault="000429DE" w:rsidP="000429DE">
      <w:pPr>
        <w:bidi/>
        <w:spacing w:line="480" w:lineRule="auto"/>
        <w:ind w:left="360"/>
        <w:rPr>
          <w:rFonts w:ascii="Simplified Arabic" w:hAnsi="Simplified Arabic" w:cs="Simplified Arabic"/>
          <w:sz w:val="28"/>
          <w:szCs w:val="28"/>
          <w:rtl/>
        </w:rPr>
      </w:pPr>
      <w:r w:rsidRPr="005B0056">
        <w:rPr>
          <w:rFonts w:ascii="Simplified Arabic" w:hAnsi="Simplified Arabic" w:cs="Simplified Arabic"/>
          <w:sz w:val="28"/>
          <w:szCs w:val="28"/>
          <w:rtl/>
        </w:rPr>
        <w:t>هدفت الدراسة إلى تحليل العلاقة بين سلوكيات القائد التحويلي ومستوى الثقة والرضا وسلوك المواطنة التنظيمية لدى العاملين</w:t>
      </w:r>
      <w:r w:rsidRPr="005B0056">
        <w:rPr>
          <w:rFonts w:ascii="Simplified Arabic" w:hAnsi="Simplified Arabic" w:cs="Simplified Arabic"/>
          <w:sz w:val="28"/>
          <w:szCs w:val="28"/>
        </w:rPr>
        <w:t>.</w:t>
      </w:r>
    </w:p>
    <w:p w14:paraId="5C3D2336" w14:textId="77777777" w:rsidR="000429DE" w:rsidRPr="005B0056" w:rsidRDefault="000429DE" w:rsidP="000429DE">
      <w:pPr>
        <w:bidi/>
        <w:spacing w:line="480" w:lineRule="auto"/>
        <w:ind w:left="360"/>
        <w:rPr>
          <w:rFonts w:ascii="Simplified Arabic" w:hAnsi="Simplified Arabic" w:cs="Simplified Arabic"/>
          <w:sz w:val="28"/>
          <w:szCs w:val="28"/>
          <w:rtl/>
        </w:rPr>
      </w:pPr>
      <w:r w:rsidRPr="005B0056">
        <w:rPr>
          <w:rFonts w:ascii="Simplified Arabic" w:hAnsi="Simplified Arabic" w:cs="Simplified Arabic"/>
          <w:sz w:val="28"/>
          <w:szCs w:val="28"/>
          <w:rtl/>
        </w:rPr>
        <w:t>اعتمدت الدراسة على المنهج الكمي الوصفي من خلال استبيانات وزعت على موظفين في مؤسسات تعليمية وصناعية</w:t>
      </w:r>
      <w:r w:rsidRPr="005B0056">
        <w:rPr>
          <w:rFonts w:ascii="Simplified Arabic" w:hAnsi="Simplified Arabic" w:cs="Simplified Arabic"/>
          <w:sz w:val="28"/>
          <w:szCs w:val="28"/>
        </w:rPr>
        <w:t>.</w:t>
      </w:r>
    </w:p>
    <w:p w14:paraId="307CB7F8" w14:textId="77777777" w:rsidR="000429DE" w:rsidRPr="005B0056" w:rsidRDefault="000429DE" w:rsidP="000429DE">
      <w:pPr>
        <w:bidi/>
        <w:spacing w:line="480" w:lineRule="auto"/>
        <w:ind w:left="360"/>
        <w:rPr>
          <w:rFonts w:ascii="Simplified Arabic" w:hAnsi="Simplified Arabic" w:cs="Simplified Arabic"/>
          <w:sz w:val="28"/>
          <w:szCs w:val="28"/>
          <w:rtl/>
        </w:rPr>
      </w:pPr>
      <w:r w:rsidRPr="005B0056">
        <w:rPr>
          <w:rFonts w:ascii="Simplified Arabic" w:hAnsi="Simplified Arabic" w:cs="Simplified Arabic"/>
          <w:sz w:val="28"/>
          <w:szCs w:val="28"/>
          <w:rtl/>
        </w:rPr>
        <w:t>أظهرت النتائج أن القادة التحويليين يُسهمون في خلق بيئة عمل قائمة على الثقة المتبادلة، والالتزام الجماعي، والسلوكيات التطوعية التي تتجاوز الواجبات الرسمية</w:t>
      </w:r>
      <w:r w:rsidRPr="005B0056">
        <w:rPr>
          <w:rFonts w:ascii="Simplified Arabic" w:hAnsi="Simplified Arabic" w:cs="Simplified Arabic"/>
          <w:sz w:val="28"/>
          <w:szCs w:val="28"/>
        </w:rPr>
        <w:t>.</w:t>
      </w:r>
    </w:p>
    <w:p w14:paraId="3BAA6768" w14:textId="77777777" w:rsidR="000429DE" w:rsidRDefault="000429DE" w:rsidP="000429DE">
      <w:pPr>
        <w:bidi/>
        <w:spacing w:line="480" w:lineRule="auto"/>
        <w:ind w:left="360"/>
        <w:rPr>
          <w:rFonts w:ascii="Simplified Arabic" w:hAnsi="Simplified Arabic" w:cs="Simplified Arabic"/>
          <w:sz w:val="28"/>
          <w:szCs w:val="28"/>
          <w:rtl/>
        </w:rPr>
      </w:pPr>
      <w:r w:rsidRPr="005B0056">
        <w:rPr>
          <w:rFonts w:ascii="Simplified Arabic" w:hAnsi="Simplified Arabic" w:cs="Simplified Arabic"/>
          <w:sz w:val="28"/>
          <w:szCs w:val="28"/>
          <w:rtl/>
        </w:rPr>
        <w:t>وأشارت النتائج إلى أن القيادة التحويلية تُعتبر أداة فعالة في تحسين الأداء المؤسسي وتعزيز ثقافة المسؤولية التنظيمية.</w:t>
      </w:r>
    </w:p>
    <w:p w14:paraId="134DD11C" w14:textId="77777777" w:rsidR="000429DE" w:rsidRPr="00E15C88" w:rsidRDefault="000429DE" w:rsidP="000429DE">
      <w:pPr>
        <w:bidi/>
        <w:spacing w:line="480" w:lineRule="auto"/>
        <w:rPr>
          <w:rFonts w:ascii="Simplified Arabic" w:hAnsi="Simplified Arabic" w:cs="Simplified Arabic"/>
          <w:b/>
          <w:bCs/>
          <w:sz w:val="32"/>
          <w:szCs w:val="32"/>
          <w:rtl/>
        </w:rPr>
      </w:pPr>
      <w:r w:rsidRPr="00E15C88">
        <w:rPr>
          <w:rFonts w:ascii="Simplified Arabic" w:hAnsi="Simplified Arabic" w:cs="Simplified Arabic"/>
          <w:b/>
          <w:bCs/>
          <w:sz w:val="32"/>
          <w:szCs w:val="32"/>
          <w:rtl/>
        </w:rPr>
        <w:t>دراسات تناولت الاستدامة المؤسسية</w:t>
      </w:r>
    </w:p>
    <w:p w14:paraId="2B5BC7DC" w14:textId="77777777" w:rsidR="000429DE" w:rsidRPr="00B37979" w:rsidRDefault="000429DE" w:rsidP="000429DE">
      <w:pPr>
        <w:bidi/>
        <w:spacing w:line="480" w:lineRule="auto"/>
        <w:rPr>
          <w:rFonts w:ascii="Simplified Arabic" w:hAnsi="Simplified Arabic" w:cs="Simplified Arabic"/>
          <w:b/>
          <w:bCs/>
          <w:sz w:val="28"/>
          <w:szCs w:val="28"/>
          <w:rtl/>
        </w:rPr>
      </w:pPr>
      <w:r w:rsidRPr="00B37979">
        <w:rPr>
          <w:rFonts w:ascii="Simplified Arabic" w:hAnsi="Simplified Arabic" w:cs="Simplified Arabic"/>
          <w:b/>
          <w:bCs/>
          <w:sz w:val="28"/>
          <w:szCs w:val="28"/>
          <w:rtl/>
        </w:rPr>
        <w:t>دراسة</w:t>
      </w:r>
      <w:r w:rsidRPr="00B37979">
        <w:rPr>
          <w:rFonts w:ascii="Simplified Arabic" w:hAnsi="Simplified Arabic" w:cs="Simplified Arabic"/>
          <w:b/>
          <w:bCs/>
          <w:sz w:val="28"/>
          <w:szCs w:val="28"/>
        </w:rPr>
        <w:t xml:space="preserve"> Fullan (2017)</w:t>
      </w:r>
      <w:r w:rsidRPr="00B37979">
        <w:rPr>
          <w:rFonts w:ascii="Simplified Arabic" w:hAnsi="Simplified Arabic" w:cs="Simplified Arabic" w:hint="cs"/>
          <w:b/>
          <w:bCs/>
          <w:sz w:val="28"/>
          <w:szCs w:val="28"/>
          <w:rtl/>
        </w:rPr>
        <w:t>:</w:t>
      </w:r>
      <w:r w:rsidRPr="00B37979">
        <w:rPr>
          <w:rFonts w:ascii="Simplified Arabic" w:hAnsi="Simplified Arabic" w:cs="Simplified Arabic"/>
          <w:b/>
          <w:bCs/>
          <w:sz w:val="28"/>
          <w:szCs w:val="28"/>
        </w:rPr>
        <w:t xml:space="preserve"> </w:t>
      </w:r>
      <w:r w:rsidRPr="00B37979">
        <w:rPr>
          <w:rFonts w:ascii="Simplified Arabic" w:hAnsi="Simplified Arabic" w:cs="Simplified Arabic"/>
          <w:b/>
          <w:bCs/>
          <w:sz w:val="28"/>
          <w:szCs w:val="28"/>
          <w:rtl/>
        </w:rPr>
        <w:t xml:space="preserve">القيادة والاستدامة – التفكير </w:t>
      </w:r>
      <w:proofErr w:type="spellStart"/>
      <w:r w:rsidRPr="00B37979">
        <w:rPr>
          <w:rFonts w:ascii="Simplified Arabic" w:hAnsi="Simplified Arabic" w:cs="Simplified Arabic"/>
          <w:b/>
          <w:bCs/>
          <w:sz w:val="28"/>
          <w:szCs w:val="28"/>
          <w:rtl/>
        </w:rPr>
        <w:t>المنظومي</w:t>
      </w:r>
      <w:proofErr w:type="spellEnd"/>
      <w:r w:rsidRPr="00B37979">
        <w:rPr>
          <w:rFonts w:ascii="Simplified Arabic" w:hAnsi="Simplified Arabic" w:cs="Simplified Arabic"/>
          <w:b/>
          <w:bCs/>
          <w:sz w:val="28"/>
          <w:szCs w:val="28"/>
          <w:rtl/>
        </w:rPr>
        <w:t xml:space="preserve"> في العمل</w:t>
      </w:r>
    </w:p>
    <w:p w14:paraId="7B0F0E99" w14:textId="77777777" w:rsidR="000429DE" w:rsidRPr="00B37979" w:rsidRDefault="000429DE" w:rsidP="000429DE">
      <w:pPr>
        <w:bidi/>
        <w:spacing w:line="480" w:lineRule="auto"/>
        <w:rPr>
          <w:rFonts w:ascii="Simplified Arabic" w:hAnsi="Simplified Arabic" w:cs="Simplified Arabic"/>
          <w:sz w:val="28"/>
          <w:szCs w:val="28"/>
          <w:rtl/>
        </w:rPr>
      </w:pPr>
      <w:r w:rsidRPr="00B37979">
        <w:rPr>
          <w:rFonts w:ascii="Simplified Arabic" w:hAnsi="Simplified Arabic" w:cs="Simplified Arabic"/>
          <w:sz w:val="28"/>
          <w:szCs w:val="28"/>
          <w:rtl/>
        </w:rPr>
        <w:t>أجرى</w:t>
      </w:r>
      <w:r w:rsidRPr="00B37979">
        <w:rPr>
          <w:rFonts w:ascii="Simplified Arabic" w:hAnsi="Simplified Arabic" w:cs="Simplified Arabic"/>
          <w:sz w:val="28"/>
          <w:szCs w:val="28"/>
        </w:rPr>
        <w:t xml:space="preserve"> Fullan (2017) </w:t>
      </w:r>
      <w:r w:rsidRPr="00B37979">
        <w:rPr>
          <w:rFonts w:ascii="Simplified Arabic" w:hAnsi="Simplified Arabic" w:cs="Simplified Arabic"/>
          <w:sz w:val="28"/>
          <w:szCs w:val="28"/>
          <w:rtl/>
        </w:rPr>
        <w:t>دراسة بعنوان</w:t>
      </w:r>
      <w:r w:rsidRPr="00B37979">
        <w:rPr>
          <w:rFonts w:ascii="Simplified Arabic" w:hAnsi="Simplified Arabic" w:cs="Simplified Arabic"/>
          <w:sz w:val="28"/>
          <w:szCs w:val="28"/>
        </w:rPr>
        <w:t xml:space="preserve"> “Leadership and Sustainability: System Thinkers in Action”</w:t>
      </w:r>
      <w:r w:rsidRPr="00B37979">
        <w:rPr>
          <w:rFonts w:ascii="Simplified Arabic" w:hAnsi="Simplified Arabic" w:cs="Simplified Arabic"/>
          <w:sz w:val="28"/>
          <w:szCs w:val="28"/>
          <w:rtl/>
        </w:rPr>
        <w:t xml:space="preserve">، هدفت إلى تحليل العلاقة بين القيادة الفعالة والاستدامة المؤسسية من منظور التفكير </w:t>
      </w:r>
      <w:proofErr w:type="spellStart"/>
      <w:r w:rsidRPr="00B37979">
        <w:rPr>
          <w:rFonts w:ascii="Simplified Arabic" w:hAnsi="Simplified Arabic" w:cs="Simplified Arabic"/>
          <w:sz w:val="28"/>
          <w:szCs w:val="28"/>
          <w:rtl/>
        </w:rPr>
        <w:t>المنظومي</w:t>
      </w:r>
      <w:proofErr w:type="spellEnd"/>
      <w:r w:rsidRPr="00B37979">
        <w:rPr>
          <w:rFonts w:ascii="Simplified Arabic" w:hAnsi="Simplified Arabic" w:cs="Simplified Arabic"/>
          <w:sz w:val="28"/>
          <w:szCs w:val="28"/>
        </w:rPr>
        <w:t>.</w:t>
      </w:r>
    </w:p>
    <w:p w14:paraId="0BAFEEF5" w14:textId="77777777" w:rsidR="000429DE" w:rsidRPr="00B37979" w:rsidRDefault="000429DE" w:rsidP="000429DE">
      <w:pPr>
        <w:bidi/>
        <w:spacing w:line="480" w:lineRule="auto"/>
        <w:rPr>
          <w:rFonts w:ascii="Simplified Arabic" w:hAnsi="Simplified Arabic" w:cs="Simplified Arabic"/>
          <w:sz w:val="28"/>
          <w:szCs w:val="28"/>
          <w:rtl/>
        </w:rPr>
      </w:pPr>
      <w:r w:rsidRPr="00B37979">
        <w:rPr>
          <w:rFonts w:ascii="Simplified Arabic" w:hAnsi="Simplified Arabic" w:cs="Simplified Arabic"/>
          <w:sz w:val="28"/>
          <w:szCs w:val="28"/>
          <w:rtl/>
        </w:rPr>
        <w:t>اعتمد الباحث على المنهج التحليلي التطبيقي من خلال دراسة حالات واقعية في المؤسسات التعليمية والتنموية، حيث ركز على كيفية بناء القيادة لثقافة تعلم مستدامة داخل المنظمة</w:t>
      </w:r>
      <w:r w:rsidRPr="00B37979">
        <w:rPr>
          <w:rFonts w:ascii="Simplified Arabic" w:hAnsi="Simplified Arabic" w:cs="Simplified Arabic"/>
          <w:sz w:val="28"/>
          <w:szCs w:val="28"/>
        </w:rPr>
        <w:t>.</w:t>
      </w:r>
    </w:p>
    <w:p w14:paraId="776EEBB7" w14:textId="77777777" w:rsidR="000429DE" w:rsidRPr="00B37979" w:rsidRDefault="000429DE" w:rsidP="000429DE">
      <w:pPr>
        <w:bidi/>
        <w:spacing w:line="480" w:lineRule="auto"/>
        <w:rPr>
          <w:rFonts w:ascii="Simplified Arabic" w:hAnsi="Simplified Arabic" w:cs="Simplified Arabic"/>
          <w:sz w:val="28"/>
          <w:szCs w:val="28"/>
          <w:rtl/>
        </w:rPr>
      </w:pPr>
      <w:r w:rsidRPr="00B37979">
        <w:rPr>
          <w:rFonts w:ascii="Simplified Arabic" w:hAnsi="Simplified Arabic" w:cs="Simplified Arabic"/>
          <w:sz w:val="28"/>
          <w:szCs w:val="28"/>
          <w:rtl/>
        </w:rPr>
        <w:t xml:space="preserve">أظهرت النتائج أن القيادة التي تتبنى التفكير </w:t>
      </w:r>
      <w:proofErr w:type="spellStart"/>
      <w:r w:rsidRPr="00B37979">
        <w:rPr>
          <w:rFonts w:ascii="Simplified Arabic" w:hAnsi="Simplified Arabic" w:cs="Simplified Arabic"/>
          <w:sz w:val="28"/>
          <w:szCs w:val="28"/>
          <w:rtl/>
        </w:rPr>
        <w:t>المنظومي</w:t>
      </w:r>
      <w:proofErr w:type="spellEnd"/>
      <w:r w:rsidRPr="00B37979">
        <w:rPr>
          <w:rFonts w:ascii="Simplified Arabic" w:hAnsi="Simplified Arabic" w:cs="Simplified Arabic"/>
          <w:sz w:val="28"/>
          <w:szCs w:val="28"/>
          <w:rtl/>
        </w:rPr>
        <w:t xml:space="preserve"> قادرة على تحقيق التكامل بين الأهداف قصيرة الأمد والرؤى طويلة المدى عبر تمكين العاملين، وتعزيز روح الفريق، وتحفيز الابتكار التنظيمي</w:t>
      </w:r>
      <w:r w:rsidRPr="00B37979">
        <w:rPr>
          <w:rFonts w:ascii="Simplified Arabic" w:hAnsi="Simplified Arabic" w:cs="Simplified Arabic"/>
          <w:sz w:val="28"/>
          <w:szCs w:val="28"/>
        </w:rPr>
        <w:t>.</w:t>
      </w:r>
    </w:p>
    <w:p w14:paraId="7555CCF4" w14:textId="77777777" w:rsidR="000429DE" w:rsidRPr="00B37979" w:rsidRDefault="000429DE" w:rsidP="000429DE">
      <w:pPr>
        <w:bidi/>
        <w:spacing w:line="480" w:lineRule="auto"/>
        <w:rPr>
          <w:rFonts w:ascii="Simplified Arabic" w:hAnsi="Simplified Arabic" w:cs="Simplified Arabic"/>
          <w:sz w:val="28"/>
          <w:szCs w:val="28"/>
          <w:rtl/>
        </w:rPr>
      </w:pPr>
      <w:r w:rsidRPr="00B37979">
        <w:rPr>
          <w:rFonts w:ascii="Simplified Arabic" w:hAnsi="Simplified Arabic" w:cs="Simplified Arabic"/>
          <w:sz w:val="28"/>
          <w:szCs w:val="28"/>
          <w:rtl/>
        </w:rPr>
        <w:t>وأثبتت الدراسة أن القائد المستدام هو من يسعى إلى إرساء ثقافة مؤسسية قادرة على الاستمرار في مواجهة التغيرات، من خلال التعلم الجماعي والتطوير المستمر</w:t>
      </w:r>
      <w:r w:rsidRPr="00B37979">
        <w:rPr>
          <w:rFonts w:ascii="Simplified Arabic" w:hAnsi="Simplified Arabic" w:cs="Simplified Arabic"/>
          <w:sz w:val="28"/>
          <w:szCs w:val="28"/>
        </w:rPr>
        <w:t>.</w:t>
      </w:r>
    </w:p>
    <w:p w14:paraId="77A4A80B" w14:textId="77777777" w:rsidR="000429DE" w:rsidRPr="00B37979" w:rsidRDefault="000429DE" w:rsidP="000429DE">
      <w:pPr>
        <w:bidi/>
        <w:spacing w:line="480" w:lineRule="auto"/>
        <w:rPr>
          <w:rFonts w:ascii="Simplified Arabic" w:hAnsi="Simplified Arabic" w:cs="Simplified Arabic"/>
          <w:sz w:val="28"/>
          <w:szCs w:val="28"/>
          <w:rtl/>
        </w:rPr>
      </w:pPr>
      <w:r w:rsidRPr="00B37979">
        <w:rPr>
          <w:rFonts w:ascii="Simplified Arabic" w:hAnsi="Simplified Arabic" w:cs="Simplified Arabic"/>
          <w:sz w:val="28"/>
          <w:szCs w:val="28"/>
          <w:rtl/>
        </w:rPr>
        <w:t>واستنتج</w:t>
      </w:r>
      <w:r w:rsidRPr="00B37979">
        <w:rPr>
          <w:rFonts w:ascii="Simplified Arabic" w:hAnsi="Simplified Arabic" w:cs="Simplified Arabic"/>
          <w:sz w:val="28"/>
          <w:szCs w:val="28"/>
        </w:rPr>
        <w:t xml:space="preserve"> Fullan </w:t>
      </w:r>
      <w:r w:rsidRPr="00B37979">
        <w:rPr>
          <w:rFonts w:ascii="Simplified Arabic" w:hAnsi="Simplified Arabic" w:cs="Simplified Arabic"/>
          <w:sz w:val="28"/>
          <w:szCs w:val="28"/>
          <w:rtl/>
        </w:rPr>
        <w:t xml:space="preserve">أن القيادة التحويلية القائمة على التفكير </w:t>
      </w:r>
      <w:proofErr w:type="spellStart"/>
      <w:r w:rsidRPr="00B37979">
        <w:rPr>
          <w:rFonts w:ascii="Simplified Arabic" w:hAnsi="Simplified Arabic" w:cs="Simplified Arabic"/>
          <w:sz w:val="28"/>
          <w:szCs w:val="28"/>
          <w:rtl/>
        </w:rPr>
        <w:t>المنظومي</w:t>
      </w:r>
      <w:proofErr w:type="spellEnd"/>
      <w:r w:rsidRPr="00B37979">
        <w:rPr>
          <w:rFonts w:ascii="Simplified Arabic" w:hAnsi="Simplified Arabic" w:cs="Simplified Arabic"/>
          <w:sz w:val="28"/>
          <w:szCs w:val="28"/>
          <w:rtl/>
        </w:rPr>
        <w:t xml:space="preserve"> تمثل أحد أهم المحركات لتحقيق الاستدامة المؤسسية عبر تحويل الرؤية إلى ممارسات عملية قابلة للقياس والتكرار</w:t>
      </w:r>
      <w:r w:rsidRPr="00B37979">
        <w:rPr>
          <w:rFonts w:ascii="Simplified Arabic" w:hAnsi="Simplified Arabic" w:cs="Simplified Arabic"/>
          <w:sz w:val="28"/>
          <w:szCs w:val="28"/>
        </w:rPr>
        <w:t>.</w:t>
      </w:r>
    </w:p>
    <w:p w14:paraId="02CFB47F" w14:textId="77777777" w:rsidR="000429DE" w:rsidRPr="00B37979" w:rsidRDefault="000429DE" w:rsidP="000429DE">
      <w:pPr>
        <w:bidi/>
        <w:spacing w:line="480" w:lineRule="auto"/>
        <w:rPr>
          <w:rFonts w:ascii="Simplified Arabic" w:hAnsi="Simplified Arabic" w:cs="Simplified Arabic"/>
          <w:b/>
          <w:bCs/>
          <w:sz w:val="28"/>
          <w:szCs w:val="28"/>
          <w:rtl/>
        </w:rPr>
      </w:pPr>
      <w:r w:rsidRPr="00B37979">
        <w:rPr>
          <w:rFonts w:ascii="Simplified Arabic" w:hAnsi="Simplified Arabic" w:cs="Simplified Arabic"/>
          <w:b/>
          <w:bCs/>
          <w:sz w:val="28"/>
          <w:szCs w:val="28"/>
          <w:rtl/>
        </w:rPr>
        <w:t>دراسة</w:t>
      </w:r>
      <w:r w:rsidRPr="00B37979">
        <w:rPr>
          <w:rFonts w:ascii="Simplified Arabic" w:hAnsi="Simplified Arabic" w:cs="Simplified Arabic"/>
          <w:b/>
          <w:bCs/>
          <w:sz w:val="28"/>
          <w:szCs w:val="28"/>
        </w:rPr>
        <w:t xml:space="preserve"> </w:t>
      </w:r>
      <w:proofErr w:type="spellStart"/>
      <w:r w:rsidRPr="00B37979">
        <w:rPr>
          <w:rFonts w:ascii="Simplified Arabic" w:hAnsi="Simplified Arabic" w:cs="Simplified Arabic"/>
          <w:b/>
          <w:bCs/>
          <w:sz w:val="28"/>
          <w:szCs w:val="28"/>
        </w:rPr>
        <w:t>Dyllick</w:t>
      </w:r>
      <w:proofErr w:type="spellEnd"/>
      <w:r w:rsidRPr="00B37979">
        <w:rPr>
          <w:rFonts w:ascii="Simplified Arabic" w:hAnsi="Simplified Arabic" w:cs="Simplified Arabic"/>
          <w:b/>
          <w:bCs/>
          <w:sz w:val="28"/>
          <w:szCs w:val="28"/>
        </w:rPr>
        <w:t xml:space="preserve"> &amp; </w:t>
      </w:r>
      <w:proofErr w:type="spellStart"/>
      <w:r w:rsidRPr="00B37979">
        <w:rPr>
          <w:rFonts w:ascii="Simplified Arabic" w:hAnsi="Simplified Arabic" w:cs="Simplified Arabic"/>
          <w:b/>
          <w:bCs/>
          <w:sz w:val="28"/>
          <w:szCs w:val="28"/>
        </w:rPr>
        <w:t>Hockerts</w:t>
      </w:r>
      <w:proofErr w:type="spellEnd"/>
      <w:r w:rsidRPr="00B37979">
        <w:rPr>
          <w:rFonts w:ascii="Simplified Arabic" w:hAnsi="Simplified Arabic" w:cs="Simplified Arabic"/>
          <w:b/>
          <w:bCs/>
          <w:sz w:val="28"/>
          <w:szCs w:val="28"/>
        </w:rPr>
        <w:t xml:space="preserve"> (2002)</w:t>
      </w:r>
      <w:r w:rsidRPr="00B37979">
        <w:rPr>
          <w:rFonts w:ascii="Simplified Arabic" w:hAnsi="Simplified Arabic" w:cs="Simplified Arabic" w:hint="cs"/>
          <w:b/>
          <w:bCs/>
          <w:sz w:val="28"/>
          <w:szCs w:val="28"/>
          <w:rtl/>
        </w:rPr>
        <w:t>:</w:t>
      </w:r>
      <w:r w:rsidRPr="00B37979">
        <w:rPr>
          <w:rFonts w:ascii="Simplified Arabic" w:hAnsi="Simplified Arabic" w:cs="Simplified Arabic"/>
          <w:b/>
          <w:bCs/>
          <w:sz w:val="28"/>
          <w:szCs w:val="28"/>
        </w:rPr>
        <w:t xml:space="preserve"> </w:t>
      </w:r>
      <w:r w:rsidRPr="00B37979">
        <w:rPr>
          <w:rFonts w:ascii="Simplified Arabic" w:hAnsi="Simplified Arabic" w:cs="Simplified Arabic"/>
          <w:b/>
          <w:bCs/>
          <w:sz w:val="28"/>
          <w:szCs w:val="28"/>
          <w:rtl/>
        </w:rPr>
        <w:t>ما وراء مبررات العمل للاستدامة المؤسسية</w:t>
      </w:r>
    </w:p>
    <w:p w14:paraId="754C2168" w14:textId="77777777" w:rsidR="000429DE" w:rsidRPr="00B37979" w:rsidRDefault="000429DE" w:rsidP="000429DE">
      <w:pPr>
        <w:bidi/>
        <w:spacing w:line="480" w:lineRule="auto"/>
        <w:rPr>
          <w:rFonts w:ascii="Simplified Arabic" w:hAnsi="Simplified Arabic" w:cs="Simplified Arabic"/>
          <w:sz w:val="28"/>
          <w:szCs w:val="28"/>
          <w:rtl/>
        </w:rPr>
      </w:pPr>
      <w:r w:rsidRPr="00B37979">
        <w:rPr>
          <w:rFonts w:ascii="Simplified Arabic" w:hAnsi="Simplified Arabic" w:cs="Simplified Arabic"/>
          <w:sz w:val="28"/>
          <w:szCs w:val="28"/>
          <w:rtl/>
        </w:rPr>
        <w:t>قدّم</w:t>
      </w:r>
      <w:r w:rsidRPr="00B37979">
        <w:rPr>
          <w:rFonts w:ascii="Simplified Arabic" w:hAnsi="Simplified Arabic" w:cs="Simplified Arabic"/>
          <w:sz w:val="28"/>
          <w:szCs w:val="28"/>
        </w:rPr>
        <w:t xml:space="preserve"> </w:t>
      </w:r>
      <w:proofErr w:type="spellStart"/>
      <w:r w:rsidRPr="00B37979">
        <w:rPr>
          <w:rFonts w:ascii="Simplified Arabic" w:hAnsi="Simplified Arabic" w:cs="Simplified Arabic"/>
          <w:sz w:val="28"/>
          <w:szCs w:val="28"/>
        </w:rPr>
        <w:t>Dyllick</w:t>
      </w:r>
      <w:proofErr w:type="spellEnd"/>
      <w:r w:rsidRPr="00B37979">
        <w:rPr>
          <w:rFonts w:ascii="Simplified Arabic" w:hAnsi="Simplified Arabic" w:cs="Simplified Arabic"/>
          <w:sz w:val="28"/>
          <w:szCs w:val="28"/>
        </w:rPr>
        <w:t xml:space="preserve"> </w:t>
      </w:r>
      <w:r w:rsidRPr="00B37979">
        <w:rPr>
          <w:rFonts w:ascii="Simplified Arabic" w:hAnsi="Simplified Arabic" w:cs="Simplified Arabic"/>
          <w:sz w:val="28"/>
          <w:szCs w:val="28"/>
          <w:rtl/>
        </w:rPr>
        <w:t>و</w:t>
      </w:r>
      <w:proofErr w:type="spellStart"/>
      <w:r w:rsidRPr="00B37979">
        <w:rPr>
          <w:rFonts w:ascii="Simplified Arabic" w:hAnsi="Simplified Arabic" w:cs="Simplified Arabic"/>
          <w:sz w:val="28"/>
          <w:szCs w:val="28"/>
        </w:rPr>
        <w:t>Hockerts</w:t>
      </w:r>
      <w:proofErr w:type="spellEnd"/>
      <w:r w:rsidRPr="00B37979">
        <w:rPr>
          <w:rFonts w:ascii="Simplified Arabic" w:hAnsi="Simplified Arabic" w:cs="Simplified Arabic"/>
          <w:sz w:val="28"/>
          <w:szCs w:val="28"/>
        </w:rPr>
        <w:t xml:space="preserve"> (2002) </w:t>
      </w:r>
      <w:r w:rsidRPr="00B37979">
        <w:rPr>
          <w:rFonts w:ascii="Simplified Arabic" w:hAnsi="Simplified Arabic" w:cs="Simplified Arabic"/>
          <w:sz w:val="28"/>
          <w:szCs w:val="28"/>
          <w:rtl/>
        </w:rPr>
        <w:t>دراسة بعنوان</w:t>
      </w:r>
      <w:r w:rsidRPr="00B37979">
        <w:rPr>
          <w:rFonts w:ascii="Simplified Arabic" w:hAnsi="Simplified Arabic" w:cs="Simplified Arabic"/>
          <w:sz w:val="28"/>
          <w:szCs w:val="28"/>
        </w:rPr>
        <w:t xml:space="preserve"> “Beyond the Business Case for Corporate Sustainability”</w:t>
      </w:r>
      <w:r w:rsidRPr="00B37979">
        <w:rPr>
          <w:rFonts w:ascii="Simplified Arabic" w:hAnsi="Simplified Arabic" w:cs="Simplified Arabic"/>
          <w:sz w:val="28"/>
          <w:szCs w:val="28"/>
          <w:rtl/>
        </w:rPr>
        <w:t>، نُشرت في مجلة</w:t>
      </w:r>
      <w:r w:rsidRPr="00B37979">
        <w:rPr>
          <w:rFonts w:ascii="Simplified Arabic" w:hAnsi="Simplified Arabic" w:cs="Simplified Arabic"/>
          <w:sz w:val="28"/>
          <w:szCs w:val="28"/>
        </w:rPr>
        <w:t xml:space="preserve"> Business Strategy and the Environment</w:t>
      </w:r>
      <w:r w:rsidRPr="00B37979">
        <w:rPr>
          <w:rFonts w:ascii="Simplified Arabic" w:hAnsi="Simplified Arabic" w:cs="Simplified Arabic"/>
          <w:sz w:val="28"/>
          <w:szCs w:val="28"/>
          <w:rtl/>
        </w:rPr>
        <w:t>، وهدفت إلى إعادة صياغة مفهوم الاستدامة المؤسسية بعيدًا عن المنفعة الاقتصادية قصيرة الأجل</w:t>
      </w:r>
      <w:r w:rsidRPr="00B37979">
        <w:rPr>
          <w:rFonts w:ascii="Simplified Arabic" w:hAnsi="Simplified Arabic" w:cs="Simplified Arabic"/>
          <w:sz w:val="28"/>
          <w:szCs w:val="28"/>
        </w:rPr>
        <w:t>.</w:t>
      </w:r>
    </w:p>
    <w:p w14:paraId="04AA989C" w14:textId="77777777" w:rsidR="000429DE" w:rsidRPr="00B37979" w:rsidRDefault="000429DE" w:rsidP="000429DE">
      <w:pPr>
        <w:bidi/>
        <w:spacing w:line="480" w:lineRule="auto"/>
        <w:rPr>
          <w:rFonts w:ascii="Simplified Arabic" w:hAnsi="Simplified Arabic" w:cs="Simplified Arabic"/>
          <w:sz w:val="28"/>
          <w:szCs w:val="28"/>
          <w:rtl/>
        </w:rPr>
      </w:pPr>
      <w:r w:rsidRPr="00B37979">
        <w:rPr>
          <w:rFonts w:ascii="Simplified Arabic" w:hAnsi="Simplified Arabic" w:cs="Simplified Arabic"/>
          <w:sz w:val="28"/>
          <w:szCs w:val="28"/>
          <w:rtl/>
        </w:rPr>
        <w:t>اعتمد الباحثان على المنهج النظري التحليلي لتفكيك الأطر التقليدية التي تربط الاستدامة بالمكاسب المالية، واقترحا نموذجًا متكاملًا يوازن بين الأبعاد الثلاثة للاستدامة: الاقتصادي، الاجتماعي، والبيئي</w:t>
      </w:r>
      <w:r w:rsidRPr="00B37979">
        <w:rPr>
          <w:rFonts w:ascii="Simplified Arabic" w:hAnsi="Simplified Arabic" w:cs="Simplified Arabic"/>
          <w:sz w:val="28"/>
          <w:szCs w:val="28"/>
        </w:rPr>
        <w:t>.</w:t>
      </w:r>
    </w:p>
    <w:p w14:paraId="1FAD4C99" w14:textId="77777777" w:rsidR="000429DE" w:rsidRPr="00B37979" w:rsidRDefault="000429DE" w:rsidP="000429DE">
      <w:pPr>
        <w:bidi/>
        <w:spacing w:line="480" w:lineRule="auto"/>
        <w:rPr>
          <w:rFonts w:ascii="Simplified Arabic" w:hAnsi="Simplified Arabic" w:cs="Simplified Arabic"/>
          <w:sz w:val="28"/>
          <w:szCs w:val="28"/>
          <w:rtl/>
        </w:rPr>
      </w:pPr>
      <w:r w:rsidRPr="00B37979">
        <w:rPr>
          <w:rFonts w:ascii="Simplified Arabic" w:hAnsi="Simplified Arabic" w:cs="Simplified Arabic"/>
          <w:sz w:val="28"/>
          <w:szCs w:val="28"/>
          <w:rtl/>
        </w:rPr>
        <w:t>أظهرت النتائج أن المؤسسات التي تُركّز فقط على العوائد المالية تُواجه صعوبات في الحفاظ على بقائها على المدى الطويل، بينما يؤدي اعتماد نموذج متوازن إلى تعزيز التنافسية والشرعية المجتمعية للمؤسسة</w:t>
      </w:r>
      <w:r w:rsidRPr="00B37979">
        <w:rPr>
          <w:rFonts w:ascii="Simplified Arabic" w:hAnsi="Simplified Arabic" w:cs="Simplified Arabic"/>
          <w:sz w:val="28"/>
          <w:szCs w:val="28"/>
        </w:rPr>
        <w:t>.</w:t>
      </w:r>
    </w:p>
    <w:p w14:paraId="56605EB3" w14:textId="77777777" w:rsidR="000429DE" w:rsidRPr="00B37979" w:rsidRDefault="000429DE" w:rsidP="000429DE">
      <w:pPr>
        <w:bidi/>
        <w:spacing w:line="480" w:lineRule="auto"/>
        <w:rPr>
          <w:rFonts w:ascii="Simplified Arabic" w:hAnsi="Simplified Arabic" w:cs="Simplified Arabic"/>
          <w:sz w:val="28"/>
          <w:szCs w:val="28"/>
          <w:rtl/>
        </w:rPr>
      </w:pPr>
      <w:r w:rsidRPr="00B37979">
        <w:rPr>
          <w:rFonts w:ascii="Simplified Arabic" w:hAnsi="Simplified Arabic" w:cs="Simplified Arabic"/>
          <w:sz w:val="28"/>
          <w:szCs w:val="28"/>
          <w:rtl/>
        </w:rPr>
        <w:t>وأكدت الدراسة أن الاستدامة المؤسسية ليست مبادرة مؤقتة أو تسويقية، بل نهج استراتيجي طويل الأمد يقوم على تحقيق القيمة لجميع أصحاب المصلحة</w:t>
      </w:r>
      <w:r w:rsidRPr="00B37979">
        <w:rPr>
          <w:rFonts w:ascii="Simplified Arabic" w:hAnsi="Simplified Arabic" w:cs="Simplified Arabic"/>
          <w:sz w:val="28"/>
          <w:szCs w:val="28"/>
        </w:rPr>
        <w:t>.</w:t>
      </w:r>
    </w:p>
    <w:p w14:paraId="4A1DE00E" w14:textId="77777777" w:rsidR="000429DE" w:rsidRPr="00B37979" w:rsidRDefault="000429DE" w:rsidP="000429DE">
      <w:pPr>
        <w:bidi/>
        <w:spacing w:line="480" w:lineRule="auto"/>
        <w:rPr>
          <w:rFonts w:ascii="Simplified Arabic" w:hAnsi="Simplified Arabic" w:cs="Simplified Arabic"/>
          <w:sz w:val="28"/>
          <w:szCs w:val="28"/>
          <w:rtl/>
        </w:rPr>
      </w:pPr>
      <w:r w:rsidRPr="00B37979">
        <w:rPr>
          <w:rFonts w:ascii="Simplified Arabic" w:hAnsi="Simplified Arabic" w:cs="Simplified Arabic"/>
          <w:sz w:val="28"/>
          <w:szCs w:val="28"/>
          <w:rtl/>
        </w:rPr>
        <w:t>واستنتج الباحثان أن القيادة الواعية بديناميات البيئة والمجتمع تمثل العامل الأبرز في تحويل مفهوم الاستدامة من شعار إلى ممارسة مؤسسية واقعية</w:t>
      </w:r>
      <w:r w:rsidRPr="00B37979">
        <w:rPr>
          <w:rFonts w:ascii="Simplified Arabic" w:hAnsi="Simplified Arabic" w:cs="Simplified Arabic"/>
          <w:sz w:val="28"/>
          <w:szCs w:val="28"/>
        </w:rPr>
        <w:t>.</w:t>
      </w:r>
    </w:p>
    <w:p w14:paraId="7729498E" w14:textId="77777777" w:rsidR="000429DE" w:rsidRPr="00B37979" w:rsidRDefault="000429DE" w:rsidP="000429DE">
      <w:pPr>
        <w:bidi/>
        <w:spacing w:line="480" w:lineRule="auto"/>
        <w:rPr>
          <w:rFonts w:ascii="Simplified Arabic" w:hAnsi="Simplified Arabic" w:cs="Simplified Arabic"/>
          <w:b/>
          <w:bCs/>
          <w:sz w:val="28"/>
          <w:szCs w:val="28"/>
          <w:rtl/>
        </w:rPr>
      </w:pPr>
      <w:r w:rsidRPr="00B37979">
        <w:rPr>
          <w:rFonts w:ascii="Simplified Arabic" w:hAnsi="Simplified Arabic" w:cs="Simplified Arabic"/>
          <w:b/>
          <w:bCs/>
          <w:sz w:val="28"/>
          <w:szCs w:val="28"/>
          <w:rtl/>
        </w:rPr>
        <w:t>دراسة</w:t>
      </w:r>
      <w:r w:rsidRPr="00B37979">
        <w:rPr>
          <w:rFonts w:ascii="Simplified Arabic" w:hAnsi="Simplified Arabic" w:cs="Simplified Arabic"/>
          <w:b/>
          <w:bCs/>
          <w:sz w:val="28"/>
          <w:szCs w:val="28"/>
        </w:rPr>
        <w:t xml:space="preserve"> Elkington (1997)</w:t>
      </w:r>
      <w:r w:rsidRPr="00B37979">
        <w:rPr>
          <w:rFonts w:ascii="Simplified Arabic" w:hAnsi="Simplified Arabic" w:cs="Simplified Arabic" w:hint="cs"/>
          <w:b/>
          <w:bCs/>
          <w:sz w:val="28"/>
          <w:szCs w:val="28"/>
          <w:rtl/>
        </w:rPr>
        <w:t>:</w:t>
      </w:r>
      <w:r w:rsidRPr="00B37979">
        <w:rPr>
          <w:rFonts w:ascii="Simplified Arabic" w:hAnsi="Simplified Arabic" w:cs="Simplified Arabic"/>
          <w:b/>
          <w:bCs/>
          <w:sz w:val="28"/>
          <w:szCs w:val="28"/>
        </w:rPr>
        <w:t xml:space="preserve"> </w:t>
      </w:r>
      <w:r w:rsidRPr="00B37979">
        <w:rPr>
          <w:rFonts w:ascii="Simplified Arabic" w:hAnsi="Simplified Arabic" w:cs="Simplified Arabic"/>
          <w:b/>
          <w:bCs/>
          <w:sz w:val="28"/>
          <w:szCs w:val="28"/>
          <w:rtl/>
        </w:rPr>
        <w:t>الخط الثلاثي للاستدامة في منظمات القرن الحادي والعشرين</w:t>
      </w:r>
    </w:p>
    <w:p w14:paraId="05F7CFF0" w14:textId="77777777" w:rsidR="000429DE" w:rsidRPr="00B37979" w:rsidRDefault="000429DE" w:rsidP="000429DE">
      <w:pPr>
        <w:bidi/>
        <w:spacing w:line="480" w:lineRule="auto"/>
        <w:rPr>
          <w:rFonts w:ascii="Simplified Arabic" w:hAnsi="Simplified Arabic" w:cs="Simplified Arabic"/>
          <w:sz w:val="28"/>
          <w:szCs w:val="28"/>
          <w:rtl/>
        </w:rPr>
      </w:pPr>
      <w:r w:rsidRPr="00B37979">
        <w:rPr>
          <w:rFonts w:ascii="Simplified Arabic" w:hAnsi="Simplified Arabic" w:cs="Simplified Arabic"/>
          <w:sz w:val="28"/>
          <w:szCs w:val="28"/>
          <w:rtl/>
        </w:rPr>
        <w:t>قدّم</w:t>
      </w:r>
      <w:r w:rsidRPr="00B37979">
        <w:rPr>
          <w:rFonts w:ascii="Simplified Arabic" w:hAnsi="Simplified Arabic" w:cs="Simplified Arabic"/>
          <w:sz w:val="28"/>
          <w:szCs w:val="28"/>
        </w:rPr>
        <w:t xml:space="preserve"> Elkington (1997) </w:t>
      </w:r>
      <w:r w:rsidRPr="00B37979">
        <w:rPr>
          <w:rFonts w:ascii="Simplified Arabic" w:hAnsi="Simplified Arabic" w:cs="Simplified Arabic"/>
          <w:sz w:val="28"/>
          <w:szCs w:val="28"/>
          <w:rtl/>
        </w:rPr>
        <w:t>في كتابه</w:t>
      </w:r>
      <w:r w:rsidRPr="00B37979">
        <w:rPr>
          <w:rFonts w:ascii="Simplified Arabic" w:hAnsi="Simplified Arabic" w:cs="Simplified Arabic"/>
          <w:sz w:val="28"/>
          <w:szCs w:val="28"/>
        </w:rPr>
        <w:t xml:space="preserve"> “Cannibals with Forks: The Triple Bottom Line of 21st Century Business” </w:t>
      </w:r>
      <w:r w:rsidRPr="00B37979">
        <w:rPr>
          <w:rFonts w:ascii="Simplified Arabic" w:hAnsi="Simplified Arabic" w:cs="Simplified Arabic"/>
          <w:sz w:val="28"/>
          <w:szCs w:val="28"/>
          <w:rtl/>
        </w:rPr>
        <w:t>إطارًا مرجعيًا جديدًا لتقييم أداء المؤسسات من منظور الخط الثلاثي</w:t>
      </w:r>
      <w:r w:rsidRPr="00B37979">
        <w:rPr>
          <w:rFonts w:ascii="Simplified Arabic" w:hAnsi="Simplified Arabic" w:cs="Simplified Arabic"/>
          <w:sz w:val="28"/>
          <w:szCs w:val="28"/>
        </w:rPr>
        <w:t xml:space="preserve"> (Triple Bottom Line) </w:t>
      </w:r>
      <w:r w:rsidRPr="00B37979">
        <w:rPr>
          <w:rFonts w:ascii="Simplified Arabic" w:hAnsi="Simplified Arabic" w:cs="Simplified Arabic"/>
          <w:sz w:val="28"/>
          <w:szCs w:val="28"/>
          <w:rtl/>
        </w:rPr>
        <w:t>الذي يجمع بين البعد الاقتصادي والاجتماعي والبيئي</w:t>
      </w:r>
      <w:r w:rsidRPr="00B37979">
        <w:rPr>
          <w:rFonts w:ascii="Simplified Arabic" w:hAnsi="Simplified Arabic" w:cs="Simplified Arabic"/>
          <w:sz w:val="28"/>
          <w:szCs w:val="28"/>
        </w:rPr>
        <w:t>.</w:t>
      </w:r>
    </w:p>
    <w:p w14:paraId="0EF0EDB4" w14:textId="77777777" w:rsidR="000429DE" w:rsidRPr="00B37979" w:rsidRDefault="000429DE" w:rsidP="000429DE">
      <w:pPr>
        <w:bidi/>
        <w:spacing w:line="480" w:lineRule="auto"/>
        <w:rPr>
          <w:rFonts w:ascii="Simplified Arabic" w:hAnsi="Simplified Arabic" w:cs="Simplified Arabic"/>
          <w:sz w:val="28"/>
          <w:szCs w:val="28"/>
          <w:rtl/>
        </w:rPr>
      </w:pPr>
      <w:r w:rsidRPr="00B37979">
        <w:rPr>
          <w:rFonts w:ascii="Simplified Arabic" w:hAnsi="Simplified Arabic" w:cs="Simplified Arabic"/>
          <w:sz w:val="28"/>
          <w:szCs w:val="28"/>
          <w:rtl/>
        </w:rPr>
        <w:t>اعتمد الباحث على المنهج الوصفي التحليلي مدعومًا بأمثلة تطبيقية من شركات تبنّت سياسات استدامة ناجحة</w:t>
      </w:r>
      <w:r w:rsidRPr="00B37979">
        <w:rPr>
          <w:rFonts w:ascii="Simplified Arabic" w:hAnsi="Simplified Arabic" w:cs="Simplified Arabic"/>
          <w:sz w:val="28"/>
          <w:szCs w:val="28"/>
        </w:rPr>
        <w:t>.</w:t>
      </w:r>
    </w:p>
    <w:p w14:paraId="4BDBB8C1" w14:textId="77777777" w:rsidR="000429DE" w:rsidRPr="00B37979" w:rsidRDefault="000429DE" w:rsidP="000429DE">
      <w:pPr>
        <w:bidi/>
        <w:spacing w:line="480" w:lineRule="auto"/>
        <w:rPr>
          <w:rFonts w:ascii="Simplified Arabic" w:hAnsi="Simplified Arabic" w:cs="Simplified Arabic"/>
          <w:sz w:val="28"/>
          <w:szCs w:val="28"/>
          <w:rtl/>
        </w:rPr>
      </w:pPr>
      <w:r w:rsidRPr="00B37979">
        <w:rPr>
          <w:rFonts w:ascii="Simplified Arabic" w:hAnsi="Simplified Arabic" w:cs="Simplified Arabic"/>
          <w:sz w:val="28"/>
          <w:szCs w:val="28"/>
          <w:rtl/>
        </w:rPr>
        <w:t>توصلت الدراسة إلى أن المؤسسات التي تُدرج مؤشرات بيئية واجتماعية في نظامها الإداري تُحقّق أداءً أكثر توازنًا، وتكسب ثقة المجتمع، وتحافظ على مواردها للأجيال القادمة</w:t>
      </w:r>
      <w:r w:rsidRPr="00B37979">
        <w:rPr>
          <w:rFonts w:ascii="Simplified Arabic" w:hAnsi="Simplified Arabic" w:cs="Simplified Arabic"/>
          <w:sz w:val="28"/>
          <w:szCs w:val="28"/>
        </w:rPr>
        <w:t>.</w:t>
      </w:r>
    </w:p>
    <w:p w14:paraId="474B9DF4" w14:textId="77777777" w:rsidR="000429DE" w:rsidRPr="00B37979" w:rsidRDefault="000429DE" w:rsidP="000429DE">
      <w:pPr>
        <w:bidi/>
        <w:spacing w:line="480" w:lineRule="auto"/>
        <w:rPr>
          <w:rFonts w:ascii="Simplified Arabic" w:hAnsi="Simplified Arabic" w:cs="Simplified Arabic"/>
          <w:sz w:val="28"/>
          <w:szCs w:val="28"/>
          <w:rtl/>
        </w:rPr>
      </w:pPr>
      <w:r w:rsidRPr="00B37979">
        <w:rPr>
          <w:rFonts w:ascii="Simplified Arabic" w:hAnsi="Simplified Arabic" w:cs="Simplified Arabic"/>
          <w:sz w:val="28"/>
          <w:szCs w:val="28"/>
          <w:rtl/>
        </w:rPr>
        <w:t>كما أكدت أن الاستدامة المؤسسية لا تتحقق عبر النتائج المالية فحسب، بل من خلال تحقيق التوازن بين الربحية والمسؤولية المجتمعية والبيئية</w:t>
      </w:r>
      <w:r w:rsidRPr="00B37979">
        <w:rPr>
          <w:rFonts w:ascii="Simplified Arabic" w:hAnsi="Simplified Arabic" w:cs="Simplified Arabic"/>
          <w:sz w:val="28"/>
          <w:szCs w:val="28"/>
        </w:rPr>
        <w:t>.</w:t>
      </w:r>
    </w:p>
    <w:p w14:paraId="3AF76B50" w14:textId="77777777" w:rsidR="000429DE" w:rsidRDefault="000429DE" w:rsidP="000429DE">
      <w:pPr>
        <w:bidi/>
        <w:spacing w:line="480" w:lineRule="auto"/>
        <w:rPr>
          <w:rFonts w:ascii="Simplified Arabic" w:hAnsi="Simplified Arabic" w:cs="Simplified Arabic"/>
          <w:sz w:val="28"/>
          <w:szCs w:val="28"/>
          <w:rtl/>
        </w:rPr>
      </w:pPr>
      <w:r w:rsidRPr="00B37979">
        <w:rPr>
          <w:rFonts w:ascii="Simplified Arabic" w:hAnsi="Simplified Arabic" w:cs="Simplified Arabic"/>
          <w:sz w:val="28"/>
          <w:szCs w:val="28"/>
          <w:rtl/>
        </w:rPr>
        <w:t xml:space="preserve">واستنتج </w:t>
      </w:r>
      <w:r w:rsidRPr="00B37979">
        <w:rPr>
          <w:rFonts w:ascii="Simplified Arabic" w:hAnsi="Simplified Arabic" w:cs="Simplified Arabic"/>
          <w:sz w:val="28"/>
          <w:szCs w:val="28"/>
        </w:rPr>
        <w:t>Elkington</w:t>
      </w:r>
      <w:r w:rsidRPr="00B37979">
        <w:rPr>
          <w:rFonts w:ascii="Simplified Arabic" w:hAnsi="Simplified Arabic" w:cs="Simplified Arabic"/>
          <w:sz w:val="28"/>
          <w:szCs w:val="28"/>
          <w:rtl/>
        </w:rPr>
        <w:t xml:space="preserve"> أن مفهوم الخط الثلاثي أصبح حجر الأساس في بناء النماذج الحديثة للإدارة المستدامة، مما جعله أحد أهم المراجع في أدبيات الاستدامة العالمية.</w:t>
      </w:r>
      <w:r w:rsidRPr="00E15C88">
        <w:rPr>
          <w:rFonts w:ascii="Simplified Arabic" w:hAnsi="Simplified Arabic" w:cs="Simplified Arabic"/>
          <w:sz w:val="28"/>
          <w:szCs w:val="28"/>
          <w:rtl/>
        </w:rPr>
        <w:t>.</w:t>
      </w:r>
    </w:p>
    <w:p w14:paraId="40DCB574" w14:textId="77777777" w:rsidR="000429DE" w:rsidRPr="00B9338C" w:rsidRDefault="000429DE" w:rsidP="000429DE">
      <w:pPr>
        <w:bidi/>
        <w:spacing w:line="480" w:lineRule="auto"/>
        <w:rPr>
          <w:rFonts w:ascii="Simplified Arabic" w:hAnsi="Simplified Arabic" w:cs="Simplified Arabic"/>
          <w:b/>
          <w:bCs/>
          <w:sz w:val="32"/>
          <w:szCs w:val="32"/>
          <w:rtl/>
        </w:rPr>
      </w:pPr>
      <w:r w:rsidRPr="00B9338C">
        <w:rPr>
          <w:rFonts w:ascii="Simplified Arabic" w:hAnsi="Simplified Arabic" w:cs="Simplified Arabic"/>
          <w:b/>
          <w:bCs/>
          <w:sz w:val="32"/>
          <w:szCs w:val="32"/>
          <w:rtl/>
        </w:rPr>
        <w:t>دراسات تناولت المسؤولية المجتمعية</w:t>
      </w:r>
    </w:p>
    <w:p w14:paraId="6E29F15D" w14:textId="77777777" w:rsidR="000429DE" w:rsidRPr="00B37979" w:rsidRDefault="000429DE" w:rsidP="000429DE">
      <w:pPr>
        <w:bidi/>
        <w:spacing w:line="480" w:lineRule="auto"/>
        <w:rPr>
          <w:rFonts w:ascii="Simplified Arabic" w:hAnsi="Simplified Arabic" w:cs="Simplified Arabic"/>
          <w:b/>
          <w:bCs/>
          <w:sz w:val="28"/>
          <w:szCs w:val="28"/>
          <w:rtl/>
        </w:rPr>
      </w:pPr>
      <w:r w:rsidRPr="00B37979">
        <w:rPr>
          <w:rFonts w:ascii="Simplified Arabic" w:hAnsi="Simplified Arabic" w:cs="Simplified Arabic"/>
          <w:b/>
          <w:bCs/>
          <w:sz w:val="28"/>
          <w:szCs w:val="28"/>
          <w:rtl/>
        </w:rPr>
        <w:t>دراسة</w:t>
      </w:r>
      <w:r w:rsidRPr="00B37979">
        <w:rPr>
          <w:rFonts w:ascii="Simplified Arabic" w:hAnsi="Simplified Arabic" w:cs="Simplified Arabic"/>
          <w:b/>
          <w:bCs/>
          <w:sz w:val="28"/>
          <w:szCs w:val="28"/>
        </w:rPr>
        <w:t xml:space="preserve"> Carroll (1991): </w:t>
      </w:r>
      <w:r w:rsidRPr="00B37979">
        <w:rPr>
          <w:rFonts w:ascii="Simplified Arabic" w:hAnsi="Simplified Arabic" w:cs="Simplified Arabic"/>
          <w:b/>
          <w:bCs/>
          <w:sz w:val="28"/>
          <w:szCs w:val="28"/>
          <w:rtl/>
        </w:rPr>
        <w:t>نموذج هرم المسؤولية المجتمعية للمؤسسات</w:t>
      </w:r>
    </w:p>
    <w:p w14:paraId="5A1D6EE6" w14:textId="77777777" w:rsidR="000429DE" w:rsidRPr="00B37979" w:rsidRDefault="000429DE" w:rsidP="000429DE">
      <w:pPr>
        <w:bidi/>
        <w:spacing w:line="480" w:lineRule="auto"/>
        <w:rPr>
          <w:rFonts w:ascii="Simplified Arabic" w:hAnsi="Simplified Arabic" w:cs="Simplified Arabic"/>
          <w:sz w:val="28"/>
          <w:szCs w:val="28"/>
          <w:rtl/>
        </w:rPr>
      </w:pPr>
      <w:r w:rsidRPr="00B37979">
        <w:rPr>
          <w:rFonts w:ascii="Simplified Arabic" w:hAnsi="Simplified Arabic" w:cs="Simplified Arabic"/>
          <w:sz w:val="28"/>
          <w:szCs w:val="28"/>
          <w:rtl/>
        </w:rPr>
        <w:t>قدّم</w:t>
      </w:r>
      <w:r w:rsidRPr="00B37979">
        <w:rPr>
          <w:rFonts w:ascii="Simplified Arabic" w:hAnsi="Simplified Arabic" w:cs="Simplified Arabic"/>
          <w:sz w:val="28"/>
          <w:szCs w:val="28"/>
        </w:rPr>
        <w:t xml:space="preserve"> Carroll (1991) </w:t>
      </w:r>
      <w:r w:rsidRPr="00B37979">
        <w:rPr>
          <w:rFonts w:ascii="Simplified Arabic" w:hAnsi="Simplified Arabic" w:cs="Simplified Arabic"/>
          <w:sz w:val="28"/>
          <w:szCs w:val="28"/>
          <w:rtl/>
        </w:rPr>
        <w:t>دراسة تأسيسية بعنوان</w:t>
      </w:r>
      <w:r w:rsidRPr="00B37979">
        <w:rPr>
          <w:rFonts w:ascii="Simplified Arabic" w:hAnsi="Simplified Arabic" w:cs="Simplified Arabic"/>
          <w:sz w:val="28"/>
          <w:szCs w:val="28"/>
        </w:rPr>
        <w:t xml:space="preserve"> “The Pyramid of Corporate Social Responsibility: Toward the Moral Management of Organizational Stakeholders”</w:t>
      </w:r>
      <w:r w:rsidRPr="00B37979">
        <w:rPr>
          <w:rFonts w:ascii="Simplified Arabic" w:hAnsi="Simplified Arabic" w:cs="Simplified Arabic"/>
          <w:sz w:val="28"/>
          <w:szCs w:val="28"/>
          <w:rtl/>
        </w:rPr>
        <w:t>، نُشرت في مجلة</w:t>
      </w:r>
      <w:r w:rsidRPr="00B37979">
        <w:rPr>
          <w:rFonts w:ascii="Simplified Arabic" w:hAnsi="Simplified Arabic" w:cs="Simplified Arabic"/>
          <w:sz w:val="28"/>
          <w:szCs w:val="28"/>
        </w:rPr>
        <w:t xml:space="preserve"> Business Horizons.</w:t>
      </w:r>
    </w:p>
    <w:p w14:paraId="36345FF9" w14:textId="77777777" w:rsidR="000429DE" w:rsidRPr="00B37979" w:rsidRDefault="000429DE" w:rsidP="000429DE">
      <w:pPr>
        <w:bidi/>
        <w:spacing w:line="480" w:lineRule="auto"/>
        <w:rPr>
          <w:rFonts w:ascii="Simplified Arabic" w:hAnsi="Simplified Arabic" w:cs="Simplified Arabic"/>
          <w:sz w:val="28"/>
          <w:szCs w:val="28"/>
          <w:rtl/>
        </w:rPr>
      </w:pPr>
      <w:r w:rsidRPr="00B37979">
        <w:rPr>
          <w:rFonts w:ascii="Simplified Arabic" w:hAnsi="Simplified Arabic" w:cs="Simplified Arabic"/>
          <w:sz w:val="28"/>
          <w:szCs w:val="28"/>
          <w:rtl/>
        </w:rPr>
        <w:t>هدفت الدراسة إلى بناء نموذج شامل يوضّح مستويات المسؤولية المجتمعية للمؤسسات، من خلال دمج البُعدين الأخلاقي والاقتصادي في إطار واحد</w:t>
      </w:r>
      <w:r w:rsidRPr="00B37979">
        <w:rPr>
          <w:rFonts w:ascii="Simplified Arabic" w:hAnsi="Simplified Arabic" w:cs="Simplified Arabic"/>
          <w:sz w:val="28"/>
          <w:szCs w:val="28"/>
        </w:rPr>
        <w:t>.</w:t>
      </w:r>
    </w:p>
    <w:p w14:paraId="125294F3" w14:textId="77777777" w:rsidR="000429DE" w:rsidRPr="00B37979" w:rsidRDefault="000429DE" w:rsidP="000429DE">
      <w:pPr>
        <w:bidi/>
        <w:spacing w:line="480" w:lineRule="auto"/>
        <w:rPr>
          <w:rFonts w:ascii="Simplified Arabic" w:hAnsi="Simplified Arabic" w:cs="Simplified Arabic"/>
          <w:sz w:val="28"/>
          <w:szCs w:val="28"/>
          <w:rtl/>
        </w:rPr>
      </w:pPr>
      <w:r w:rsidRPr="00B37979">
        <w:rPr>
          <w:rFonts w:ascii="Simplified Arabic" w:hAnsi="Simplified Arabic" w:cs="Simplified Arabic"/>
          <w:sz w:val="28"/>
          <w:szCs w:val="28"/>
          <w:rtl/>
        </w:rPr>
        <w:t>اعتمد الباحث على المنهج التحليلي المفاهيمي، مستندًا إلى دراسات حالة متعددة لتوضيح تطبيقات النموذج في بيئات عمل متنوعة</w:t>
      </w:r>
      <w:r w:rsidRPr="00B37979">
        <w:rPr>
          <w:rFonts w:ascii="Simplified Arabic" w:hAnsi="Simplified Arabic" w:cs="Simplified Arabic"/>
          <w:sz w:val="28"/>
          <w:szCs w:val="28"/>
        </w:rPr>
        <w:t>.</w:t>
      </w:r>
    </w:p>
    <w:p w14:paraId="0528D851" w14:textId="77777777" w:rsidR="000429DE" w:rsidRPr="00B37979" w:rsidRDefault="000429DE" w:rsidP="000429DE">
      <w:pPr>
        <w:bidi/>
        <w:spacing w:line="480" w:lineRule="auto"/>
        <w:rPr>
          <w:rFonts w:ascii="Simplified Arabic" w:hAnsi="Simplified Arabic" w:cs="Simplified Arabic"/>
          <w:sz w:val="28"/>
          <w:szCs w:val="28"/>
          <w:rtl/>
        </w:rPr>
      </w:pPr>
      <w:r w:rsidRPr="00B37979">
        <w:rPr>
          <w:rFonts w:ascii="Simplified Arabic" w:hAnsi="Simplified Arabic" w:cs="Simplified Arabic"/>
          <w:sz w:val="28"/>
          <w:szCs w:val="28"/>
          <w:rtl/>
        </w:rPr>
        <w:t>توصلت النتائج إلى أن المسؤولية المجتمعية تتكون من أربعة مستويات متكاملة: الاقتصادية، القانونية، الأخلاقية، والإنسانية (الخيرية)، حيث تبدأ المؤسسة بتأمين استقرارها المالي ثم تنتقل تدريجيًا إلى خدمة المجتمع وتعزيز القيم الأخلاقية</w:t>
      </w:r>
      <w:r w:rsidRPr="00B37979">
        <w:rPr>
          <w:rFonts w:ascii="Simplified Arabic" w:hAnsi="Simplified Arabic" w:cs="Simplified Arabic"/>
          <w:sz w:val="28"/>
          <w:szCs w:val="28"/>
        </w:rPr>
        <w:t>.</w:t>
      </w:r>
    </w:p>
    <w:p w14:paraId="0AFF4B15" w14:textId="77777777" w:rsidR="000429DE" w:rsidRPr="00B37979" w:rsidRDefault="000429DE" w:rsidP="000429DE">
      <w:pPr>
        <w:bidi/>
        <w:spacing w:line="480" w:lineRule="auto"/>
        <w:rPr>
          <w:rFonts w:ascii="Simplified Arabic" w:hAnsi="Simplified Arabic" w:cs="Simplified Arabic"/>
          <w:sz w:val="28"/>
          <w:szCs w:val="28"/>
          <w:rtl/>
        </w:rPr>
      </w:pPr>
      <w:r w:rsidRPr="00B37979">
        <w:rPr>
          <w:rFonts w:ascii="Simplified Arabic" w:hAnsi="Simplified Arabic" w:cs="Simplified Arabic"/>
          <w:sz w:val="28"/>
          <w:szCs w:val="28"/>
          <w:rtl/>
        </w:rPr>
        <w:t>وأكد</w:t>
      </w:r>
      <w:r w:rsidRPr="00B37979">
        <w:rPr>
          <w:rFonts w:ascii="Simplified Arabic" w:hAnsi="Simplified Arabic" w:cs="Simplified Arabic"/>
          <w:sz w:val="28"/>
          <w:szCs w:val="28"/>
        </w:rPr>
        <w:t xml:space="preserve"> Carroll </w:t>
      </w:r>
      <w:r w:rsidRPr="00B37979">
        <w:rPr>
          <w:rFonts w:ascii="Simplified Arabic" w:hAnsi="Simplified Arabic" w:cs="Simplified Arabic"/>
          <w:sz w:val="28"/>
          <w:szCs w:val="28"/>
          <w:rtl/>
        </w:rPr>
        <w:t>أن المؤسسات التي تتبنى هذه المستويات بصورة متوازنة تُحقق أداءً مستدامًا وتكسب شرعية اجتماعية طويلة الأمد</w:t>
      </w:r>
      <w:r w:rsidRPr="00B37979">
        <w:rPr>
          <w:rFonts w:ascii="Simplified Arabic" w:hAnsi="Simplified Arabic" w:cs="Simplified Arabic"/>
          <w:sz w:val="28"/>
          <w:szCs w:val="28"/>
        </w:rPr>
        <w:t>.</w:t>
      </w:r>
    </w:p>
    <w:p w14:paraId="7EF02C2F" w14:textId="77777777" w:rsidR="000429DE" w:rsidRPr="00B37979" w:rsidRDefault="000429DE" w:rsidP="000429DE">
      <w:pPr>
        <w:bidi/>
        <w:spacing w:line="480" w:lineRule="auto"/>
        <w:rPr>
          <w:rFonts w:ascii="Simplified Arabic" w:hAnsi="Simplified Arabic" w:cs="Simplified Arabic"/>
          <w:sz w:val="28"/>
          <w:szCs w:val="28"/>
          <w:rtl/>
        </w:rPr>
      </w:pPr>
      <w:r w:rsidRPr="00B37979">
        <w:rPr>
          <w:rFonts w:ascii="Simplified Arabic" w:hAnsi="Simplified Arabic" w:cs="Simplified Arabic"/>
          <w:sz w:val="28"/>
          <w:szCs w:val="28"/>
          <w:rtl/>
        </w:rPr>
        <w:t>واستنتج أن تبني هذا النموذج يُعدّ أساسًا لبناء علاقة إيجابية بين المؤسسة وأصحاب المصلحة، مما يجعل المسؤولية المجتمعية عنصرًا استراتيجيًا في تحقيق التنمية المستدامة</w:t>
      </w:r>
      <w:r w:rsidRPr="00B37979">
        <w:rPr>
          <w:rFonts w:ascii="Simplified Arabic" w:hAnsi="Simplified Arabic" w:cs="Simplified Arabic"/>
          <w:sz w:val="28"/>
          <w:szCs w:val="28"/>
        </w:rPr>
        <w:t>.</w:t>
      </w:r>
    </w:p>
    <w:p w14:paraId="5EDBF2D2" w14:textId="77777777" w:rsidR="000429DE" w:rsidRPr="00B37979" w:rsidRDefault="000429DE" w:rsidP="000429DE">
      <w:pPr>
        <w:bidi/>
        <w:spacing w:line="480" w:lineRule="auto"/>
        <w:rPr>
          <w:rFonts w:ascii="Simplified Arabic" w:hAnsi="Simplified Arabic" w:cs="Simplified Arabic"/>
          <w:sz w:val="28"/>
          <w:szCs w:val="28"/>
          <w:rtl/>
        </w:rPr>
      </w:pPr>
    </w:p>
    <w:p w14:paraId="36FF43EC" w14:textId="77777777" w:rsidR="000429DE" w:rsidRPr="00B37979" w:rsidRDefault="000429DE" w:rsidP="000429DE">
      <w:pPr>
        <w:bidi/>
        <w:spacing w:line="480" w:lineRule="auto"/>
        <w:rPr>
          <w:rFonts w:ascii="Simplified Arabic" w:hAnsi="Simplified Arabic" w:cs="Simplified Arabic"/>
          <w:b/>
          <w:bCs/>
          <w:sz w:val="28"/>
          <w:szCs w:val="28"/>
          <w:rtl/>
        </w:rPr>
      </w:pPr>
      <w:r w:rsidRPr="00B37979">
        <w:rPr>
          <w:rFonts w:ascii="Simplified Arabic" w:hAnsi="Simplified Arabic" w:cs="Simplified Arabic"/>
          <w:b/>
          <w:bCs/>
          <w:sz w:val="28"/>
          <w:szCs w:val="28"/>
          <w:rtl/>
        </w:rPr>
        <w:t>دراسة</w:t>
      </w:r>
      <w:r w:rsidRPr="00B37979">
        <w:rPr>
          <w:rFonts w:ascii="Simplified Arabic" w:hAnsi="Simplified Arabic" w:cs="Simplified Arabic"/>
          <w:b/>
          <w:bCs/>
          <w:sz w:val="28"/>
          <w:szCs w:val="28"/>
        </w:rPr>
        <w:t xml:space="preserve"> World Business Council for Sustainable Development (WBCSD, 2000)</w:t>
      </w:r>
      <w:r w:rsidRPr="00B37979">
        <w:rPr>
          <w:rFonts w:ascii="Simplified Arabic" w:hAnsi="Simplified Arabic" w:cs="Simplified Arabic" w:hint="cs"/>
          <w:b/>
          <w:bCs/>
          <w:sz w:val="28"/>
          <w:szCs w:val="28"/>
          <w:rtl/>
        </w:rPr>
        <w:t>:</w:t>
      </w:r>
      <w:r w:rsidRPr="00B37979">
        <w:rPr>
          <w:rFonts w:ascii="Simplified Arabic" w:hAnsi="Simplified Arabic" w:cs="Simplified Arabic"/>
          <w:b/>
          <w:bCs/>
          <w:sz w:val="28"/>
          <w:szCs w:val="28"/>
        </w:rPr>
        <w:t xml:space="preserve"> </w:t>
      </w:r>
      <w:r w:rsidRPr="00B37979">
        <w:rPr>
          <w:rFonts w:ascii="Simplified Arabic" w:hAnsi="Simplified Arabic" w:cs="Simplified Arabic"/>
          <w:b/>
          <w:bCs/>
          <w:sz w:val="28"/>
          <w:szCs w:val="28"/>
          <w:rtl/>
        </w:rPr>
        <w:t>المسؤولية المجتمعية كالتزام تنموي طويل الأمد</w:t>
      </w:r>
    </w:p>
    <w:p w14:paraId="79DD8235" w14:textId="77777777" w:rsidR="000429DE" w:rsidRPr="00B37979" w:rsidRDefault="000429DE" w:rsidP="000429DE">
      <w:pPr>
        <w:bidi/>
        <w:spacing w:line="480" w:lineRule="auto"/>
        <w:rPr>
          <w:rFonts w:ascii="Simplified Arabic" w:hAnsi="Simplified Arabic" w:cs="Simplified Arabic"/>
          <w:sz w:val="28"/>
          <w:szCs w:val="28"/>
          <w:rtl/>
        </w:rPr>
      </w:pPr>
      <w:r w:rsidRPr="00B37979">
        <w:rPr>
          <w:rFonts w:ascii="Simplified Arabic" w:hAnsi="Simplified Arabic" w:cs="Simplified Arabic"/>
          <w:sz w:val="28"/>
          <w:szCs w:val="28"/>
          <w:rtl/>
        </w:rPr>
        <w:t>أصدر المجلس العالمي للأعمال من أجل التنمية المستدامة</w:t>
      </w:r>
      <w:r w:rsidRPr="00B37979">
        <w:rPr>
          <w:rFonts w:ascii="Simplified Arabic" w:hAnsi="Simplified Arabic" w:cs="Simplified Arabic"/>
          <w:sz w:val="28"/>
          <w:szCs w:val="28"/>
        </w:rPr>
        <w:t xml:space="preserve"> (WBCSD) </w:t>
      </w:r>
      <w:r w:rsidRPr="00B37979">
        <w:rPr>
          <w:rFonts w:ascii="Simplified Arabic" w:hAnsi="Simplified Arabic" w:cs="Simplified Arabic"/>
          <w:sz w:val="28"/>
          <w:szCs w:val="28"/>
          <w:rtl/>
        </w:rPr>
        <w:t>تقريرًا عام 2000 بعنوان</w:t>
      </w:r>
      <w:r w:rsidRPr="00B37979">
        <w:rPr>
          <w:rFonts w:ascii="Simplified Arabic" w:hAnsi="Simplified Arabic" w:cs="Simplified Arabic"/>
          <w:sz w:val="28"/>
          <w:szCs w:val="28"/>
        </w:rPr>
        <w:t xml:space="preserve"> “Corporate Social Responsibility: Making Good Business Sense”</w:t>
      </w:r>
      <w:r w:rsidRPr="00B37979">
        <w:rPr>
          <w:rFonts w:ascii="Simplified Arabic" w:hAnsi="Simplified Arabic" w:cs="Simplified Arabic"/>
          <w:sz w:val="28"/>
          <w:szCs w:val="28"/>
          <w:rtl/>
        </w:rPr>
        <w:t>، تناول مفهوم المسؤولية المجتمعية من منظور تنموي واستراتيجي</w:t>
      </w:r>
      <w:r w:rsidRPr="00B37979">
        <w:rPr>
          <w:rFonts w:ascii="Simplified Arabic" w:hAnsi="Simplified Arabic" w:cs="Simplified Arabic"/>
          <w:sz w:val="28"/>
          <w:szCs w:val="28"/>
        </w:rPr>
        <w:t>.</w:t>
      </w:r>
    </w:p>
    <w:p w14:paraId="41D9246A" w14:textId="77777777" w:rsidR="000429DE" w:rsidRPr="00B37979" w:rsidRDefault="000429DE" w:rsidP="000429DE">
      <w:pPr>
        <w:bidi/>
        <w:spacing w:line="480" w:lineRule="auto"/>
        <w:rPr>
          <w:rFonts w:ascii="Simplified Arabic" w:hAnsi="Simplified Arabic" w:cs="Simplified Arabic"/>
          <w:sz w:val="28"/>
          <w:szCs w:val="28"/>
          <w:rtl/>
        </w:rPr>
      </w:pPr>
      <w:r w:rsidRPr="00B37979">
        <w:rPr>
          <w:rFonts w:ascii="Simplified Arabic" w:hAnsi="Simplified Arabic" w:cs="Simplified Arabic"/>
          <w:sz w:val="28"/>
          <w:szCs w:val="28"/>
          <w:rtl/>
        </w:rPr>
        <w:t>هدف التقرير إلى توضيح كيفية مساهمة المؤسسات في التنمية الاقتصادية والاجتماعية عبر دمج المسؤولية المجتمعية في سياساتها التشغيلية</w:t>
      </w:r>
      <w:r w:rsidRPr="00B37979">
        <w:rPr>
          <w:rFonts w:ascii="Simplified Arabic" w:hAnsi="Simplified Arabic" w:cs="Simplified Arabic"/>
          <w:sz w:val="28"/>
          <w:szCs w:val="28"/>
        </w:rPr>
        <w:t>.</w:t>
      </w:r>
    </w:p>
    <w:p w14:paraId="4256C568" w14:textId="77777777" w:rsidR="000429DE" w:rsidRPr="00B37979" w:rsidRDefault="000429DE" w:rsidP="000429DE">
      <w:pPr>
        <w:bidi/>
        <w:spacing w:line="480" w:lineRule="auto"/>
        <w:rPr>
          <w:rFonts w:ascii="Simplified Arabic" w:hAnsi="Simplified Arabic" w:cs="Simplified Arabic"/>
          <w:sz w:val="28"/>
          <w:szCs w:val="28"/>
          <w:rtl/>
        </w:rPr>
      </w:pPr>
      <w:r w:rsidRPr="00B37979">
        <w:rPr>
          <w:rFonts w:ascii="Simplified Arabic" w:hAnsi="Simplified Arabic" w:cs="Simplified Arabic"/>
          <w:sz w:val="28"/>
          <w:szCs w:val="28"/>
          <w:rtl/>
        </w:rPr>
        <w:t>اعتمد المجلس على تحليل مقارن لتجارب أكثر من 120 شركة دولية، مع التركيز على أثر ممارساتها المجتمعية في تحسين الأداء والسمعة المؤسسية</w:t>
      </w:r>
      <w:r w:rsidRPr="00B37979">
        <w:rPr>
          <w:rFonts w:ascii="Simplified Arabic" w:hAnsi="Simplified Arabic" w:cs="Simplified Arabic"/>
          <w:sz w:val="28"/>
          <w:szCs w:val="28"/>
        </w:rPr>
        <w:t>.</w:t>
      </w:r>
    </w:p>
    <w:p w14:paraId="15E00AE3" w14:textId="77777777" w:rsidR="000429DE" w:rsidRPr="00B37979" w:rsidRDefault="000429DE" w:rsidP="000429DE">
      <w:pPr>
        <w:bidi/>
        <w:spacing w:line="480" w:lineRule="auto"/>
        <w:rPr>
          <w:rFonts w:ascii="Simplified Arabic" w:hAnsi="Simplified Arabic" w:cs="Simplified Arabic"/>
          <w:sz w:val="28"/>
          <w:szCs w:val="28"/>
          <w:rtl/>
        </w:rPr>
      </w:pPr>
      <w:r w:rsidRPr="00B37979">
        <w:rPr>
          <w:rFonts w:ascii="Simplified Arabic" w:hAnsi="Simplified Arabic" w:cs="Simplified Arabic"/>
          <w:sz w:val="28"/>
          <w:szCs w:val="28"/>
          <w:rtl/>
        </w:rPr>
        <w:t>أظهرت النتائج أن المؤسسات التي تتبنى مبادئ السلوك الأخلاقي، وتحترم حقوق العاملين، وتُسهم في رفاه المجتمع، تُحقق مكاسب طويلة الأمد تشمل الولاء المؤسسي وثقة المستهلكين</w:t>
      </w:r>
      <w:r w:rsidRPr="00B37979">
        <w:rPr>
          <w:rFonts w:ascii="Simplified Arabic" w:hAnsi="Simplified Arabic" w:cs="Simplified Arabic"/>
          <w:sz w:val="28"/>
          <w:szCs w:val="28"/>
        </w:rPr>
        <w:t>.</w:t>
      </w:r>
    </w:p>
    <w:p w14:paraId="4F0E73B7" w14:textId="77777777" w:rsidR="000429DE" w:rsidRPr="00B37979" w:rsidRDefault="000429DE" w:rsidP="000429DE">
      <w:pPr>
        <w:bidi/>
        <w:spacing w:line="480" w:lineRule="auto"/>
        <w:rPr>
          <w:rFonts w:ascii="Simplified Arabic" w:hAnsi="Simplified Arabic" w:cs="Simplified Arabic"/>
          <w:sz w:val="28"/>
          <w:szCs w:val="28"/>
          <w:rtl/>
        </w:rPr>
      </w:pPr>
      <w:r w:rsidRPr="00B37979">
        <w:rPr>
          <w:rFonts w:ascii="Simplified Arabic" w:hAnsi="Simplified Arabic" w:cs="Simplified Arabic"/>
          <w:sz w:val="28"/>
          <w:szCs w:val="28"/>
          <w:rtl/>
        </w:rPr>
        <w:t>وأكد التقرير أن المسؤولية المجتمعية ليست مجرد التزام قانوني، بل قيمة استراتيجية تُعزز القدرة التنافسية وتُرسخ العلاقة بين المؤسسة والمجتمع</w:t>
      </w:r>
      <w:r w:rsidRPr="00B37979">
        <w:rPr>
          <w:rFonts w:ascii="Simplified Arabic" w:hAnsi="Simplified Arabic" w:cs="Simplified Arabic"/>
          <w:sz w:val="28"/>
          <w:szCs w:val="28"/>
        </w:rPr>
        <w:t>.</w:t>
      </w:r>
    </w:p>
    <w:p w14:paraId="787A17BB" w14:textId="77777777" w:rsidR="000429DE" w:rsidRPr="00B37979" w:rsidRDefault="000429DE" w:rsidP="000429DE">
      <w:pPr>
        <w:bidi/>
        <w:spacing w:line="480" w:lineRule="auto"/>
        <w:rPr>
          <w:rFonts w:ascii="Simplified Arabic" w:hAnsi="Simplified Arabic" w:cs="Simplified Arabic"/>
          <w:b/>
          <w:bCs/>
          <w:sz w:val="28"/>
          <w:szCs w:val="28"/>
          <w:rtl/>
        </w:rPr>
      </w:pPr>
      <w:r w:rsidRPr="00B37979">
        <w:rPr>
          <w:rFonts w:ascii="Simplified Arabic" w:hAnsi="Simplified Arabic" w:cs="Simplified Arabic"/>
          <w:b/>
          <w:bCs/>
          <w:sz w:val="28"/>
          <w:szCs w:val="28"/>
          <w:rtl/>
        </w:rPr>
        <w:t>دراسة</w:t>
      </w:r>
      <w:r w:rsidRPr="00B37979">
        <w:rPr>
          <w:rFonts w:ascii="Simplified Arabic" w:hAnsi="Simplified Arabic" w:cs="Simplified Arabic"/>
          <w:b/>
          <w:bCs/>
          <w:sz w:val="28"/>
          <w:szCs w:val="28"/>
        </w:rPr>
        <w:t xml:space="preserve"> ISO (2010)</w:t>
      </w:r>
      <w:r w:rsidRPr="00B37979">
        <w:rPr>
          <w:rFonts w:ascii="Simplified Arabic" w:hAnsi="Simplified Arabic" w:cs="Simplified Arabic" w:hint="cs"/>
          <w:b/>
          <w:bCs/>
          <w:sz w:val="28"/>
          <w:szCs w:val="28"/>
          <w:rtl/>
        </w:rPr>
        <w:t>:</w:t>
      </w:r>
      <w:r w:rsidRPr="00B37979">
        <w:rPr>
          <w:rFonts w:ascii="Simplified Arabic" w:hAnsi="Simplified Arabic" w:cs="Simplified Arabic"/>
          <w:b/>
          <w:bCs/>
          <w:sz w:val="28"/>
          <w:szCs w:val="28"/>
        </w:rPr>
        <w:t xml:space="preserve"> </w:t>
      </w:r>
      <w:r w:rsidRPr="00B37979">
        <w:rPr>
          <w:rFonts w:ascii="Simplified Arabic" w:hAnsi="Simplified Arabic" w:cs="Simplified Arabic"/>
          <w:b/>
          <w:bCs/>
          <w:sz w:val="28"/>
          <w:szCs w:val="28"/>
          <w:rtl/>
        </w:rPr>
        <w:t>المواصفة الدولية للمسؤولية المجتمعية</w:t>
      </w:r>
      <w:r w:rsidRPr="00B37979">
        <w:rPr>
          <w:rFonts w:ascii="Simplified Arabic" w:hAnsi="Simplified Arabic" w:cs="Simplified Arabic"/>
          <w:b/>
          <w:bCs/>
          <w:sz w:val="28"/>
          <w:szCs w:val="28"/>
        </w:rPr>
        <w:t xml:space="preserve"> ISO 26000</w:t>
      </w:r>
    </w:p>
    <w:p w14:paraId="7EED627B" w14:textId="77777777" w:rsidR="000429DE" w:rsidRPr="00B37979" w:rsidRDefault="000429DE" w:rsidP="000429DE">
      <w:pPr>
        <w:bidi/>
        <w:spacing w:line="480" w:lineRule="auto"/>
        <w:rPr>
          <w:rFonts w:ascii="Simplified Arabic" w:hAnsi="Simplified Arabic" w:cs="Simplified Arabic"/>
          <w:sz w:val="28"/>
          <w:szCs w:val="28"/>
          <w:rtl/>
        </w:rPr>
      </w:pPr>
      <w:r w:rsidRPr="00B37979">
        <w:rPr>
          <w:rFonts w:ascii="Simplified Arabic" w:hAnsi="Simplified Arabic" w:cs="Simplified Arabic"/>
          <w:sz w:val="28"/>
          <w:szCs w:val="28"/>
          <w:rtl/>
        </w:rPr>
        <w:t>أصدرت المنظمة الدولية للمواصفات</w:t>
      </w:r>
      <w:r w:rsidRPr="00B37979">
        <w:rPr>
          <w:rFonts w:ascii="Simplified Arabic" w:hAnsi="Simplified Arabic" w:cs="Simplified Arabic"/>
          <w:sz w:val="28"/>
          <w:szCs w:val="28"/>
        </w:rPr>
        <w:t xml:space="preserve"> (ISO) </w:t>
      </w:r>
      <w:r w:rsidRPr="00B37979">
        <w:rPr>
          <w:rFonts w:ascii="Simplified Arabic" w:hAnsi="Simplified Arabic" w:cs="Simplified Arabic"/>
          <w:sz w:val="28"/>
          <w:szCs w:val="28"/>
          <w:rtl/>
        </w:rPr>
        <w:t>في عام 2010 الدليل الدولي</w:t>
      </w:r>
      <w:r w:rsidRPr="00B37979">
        <w:rPr>
          <w:rFonts w:ascii="Simplified Arabic" w:hAnsi="Simplified Arabic" w:cs="Simplified Arabic"/>
          <w:sz w:val="28"/>
          <w:szCs w:val="28"/>
        </w:rPr>
        <w:t xml:space="preserve"> “ISO 26000: Guidance on Social Responsibility” </w:t>
      </w:r>
      <w:r w:rsidRPr="00B37979">
        <w:rPr>
          <w:rFonts w:ascii="Simplified Arabic" w:hAnsi="Simplified Arabic" w:cs="Simplified Arabic"/>
          <w:sz w:val="28"/>
          <w:szCs w:val="28"/>
          <w:rtl/>
        </w:rPr>
        <w:t>الذي يُعدّ من أهم المراجع المعيارية لتطبيق المسؤولية المجتمعية في المؤسسات</w:t>
      </w:r>
      <w:r w:rsidRPr="00B37979">
        <w:rPr>
          <w:rFonts w:ascii="Simplified Arabic" w:hAnsi="Simplified Arabic" w:cs="Simplified Arabic"/>
          <w:sz w:val="28"/>
          <w:szCs w:val="28"/>
        </w:rPr>
        <w:t>.</w:t>
      </w:r>
    </w:p>
    <w:p w14:paraId="73E80B22" w14:textId="77777777" w:rsidR="000429DE" w:rsidRPr="00B37979" w:rsidRDefault="000429DE" w:rsidP="000429DE">
      <w:pPr>
        <w:bidi/>
        <w:spacing w:line="480" w:lineRule="auto"/>
        <w:rPr>
          <w:rFonts w:ascii="Simplified Arabic" w:hAnsi="Simplified Arabic" w:cs="Simplified Arabic"/>
          <w:sz w:val="28"/>
          <w:szCs w:val="28"/>
          <w:rtl/>
        </w:rPr>
      </w:pPr>
      <w:r w:rsidRPr="00B37979">
        <w:rPr>
          <w:rFonts w:ascii="Simplified Arabic" w:hAnsi="Simplified Arabic" w:cs="Simplified Arabic"/>
          <w:sz w:val="28"/>
          <w:szCs w:val="28"/>
          <w:rtl/>
        </w:rPr>
        <w:t>هدف الدليل إلى تحديد المبادئ الأساسية للسلوك المسؤول للمؤسسات تجاه المجتمع والبيئة، وتقديم إطار معياري يُوجّه السياسات والإجراءات المؤسسية</w:t>
      </w:r>
      <w:r w:rsidRPr="00B37979">
        <w:rPr>
          <w:rFonts w:ascii="Simplified Arabic" w:hAnsi="Simplified Arabic" w:cs="Simplified Arabic"/>
          <w:sz w:val="28"/>
          <w:szCs w:val="28"/>
        </w:rPr>
        <w:t>.</w:t>
      </w:r>
    </w:p>
    <w:p w14:paraId="27FFFA55" w14:textId="77777777" w:rsidR="000429DE" w:rsidRPr="00B37979" w:rsidRDefault="000429DE" w:rsidP="000429DE">
      <w:pPr>
        <w:bidi/>
        <w:spacing w:line="480" w:lineRule="auto"/>
        <w:rPr>
          <w:rFonts w:ascii="Simplified Arabic" w:hAnsi="Simplified Arabic" w:cs="Simplified Arabic"/>
          <w:sz w:val="28"/>
          <w:szCs w:val="28"/>
          <w:rtl/>
        </w:rPr>
      </w:pPr>
      <w:r w:rsidRPr="00B37979">
        <w:rPr>
          <w:rFonts w:ascii="Simplified Arabic" w:hAnsi="Simplified Arabic" w:cs="Simplified Arabic"/>
          <w:sz w:val="28"/>
          <w:szCs w:val="28"/>
          <w:rtl/>
        </w:rPr>
        <w:t>اعتمدت</w:t>
      </w:r>
      <w:r w:rsidRPr="00B37979">
        <w:rPr>
          <w:rFonts w:ascii="Simplified Arabic" w:hAnsi="Simplified Arabic" w:cs="Simplified Arabic"/>
          <w:sz w:val="28"/>
          <w:szCs w:val="28"/>
        </w:rPr>
        <w:t xml:space="preserve"> ISO </w:t>
      </w:r>
      <w:r w:rsidRPr="00B37979">
        <w:rPr>
          <w:rFonts w:ascii="Simplified Arabic" w:hAnsi="Simplified Arabic" w:cs="Simplified Arabic"/>
          <w:sz w:val="28"/>
          <w:szCs w:val="28"/>
          <w:rtl/>
        </w:rPr>
        <w:t>على المنهج الاستشاري الدولي بمشاركة أكثر من 90 دولة، لضمان توافق المعايير مع اختلاف البيئات الثقافية والتنظيمية</w:t>
      </w:r>
      <w:r w:rsidRPr="00B37979">
        <w:rPr>
          <w:rFonts w:ascii="Simplified Arabic" w:hAnsi="Simplified Arabic" w:cs="Simplified Arabic"/>
          <w:sz w:val="28"/>
          <w:szCs w:val="28"/>
        </w:rPr>
        <w:t>.</w:t>
      </w:r>
    </w:p>
    <w:p w14:paraId="223366C6" w14:textId="77777777" w:rsidR="000429DE" w:rsidRPr="00B37979" w:rsidRDefault="000429DE" w:rsidP="000429DE">
      <w:pPr>
        <w:bidi/>
        <w:spacing w:line="480" w:lineRule="auto"/>
        <w:rPr>
          <w:rFonts w:ascii="Simplified Arabic" w:hAnsi="Simplified Arabic" w:cs="Simplified Arabic"/>
          <w:sz w:val="28"/>
          <w:szCs w:val="28"/>
          <w:rtl/>
        </w:rPr>
      </w:pPr>
      <w:r w:rsidRPr="00B37979">
        <w:rPr>
          <w:rFonts w:ascii="Simplified Arabic" w:hAnsi="Simplified Arabic" w:cs="Simplified Arabic"/>
          <w:sz w:val="28"/>
          <w:szCs w:val="28"/>
          <w:rtl/>
        </w:rPr>
        <w:t>أوضح الدليل أن المسؤولية المجتمعية تقوم على سبعة محاور رئيسة: الشفافية، المساءلة، السلوك الأخلاقي، احترام مصالح أصحاب المصلحة، احترام حقوق الإنسان، احترام القانون، واحترام المعايير الدولية</w:t>
      </w:r>
      <w:r w:rsidRPr="00B37979">
        <w:rPr>
          <w:rFonts w:ascii="Simplified Arabic" w:hAnsi="Simplified Arabic" w:cs="Simplified Arabic"/>
          <w:sz w:val="28"/>
          <w:szCs w:val="28"/>
        </w:rPr>
        <w:t>.</w:t>
      </w:r>
    </w:p>
    <w:p w14:paraId="28FA6FE1" w14:textId="77777777" w:rsidR="000429DE" w:rsidRDefault="000429DE" w:rsidP="000429DE">
      <w:pPr>
        <w:bidi/>
        <w:spacing w:line="480" w:lineRule="auto"/>
        <w:rPr>
          <w:rFonts w:ascii="Simplified Arabic" w:hAnsi="Simplified Arabic" w:cs="Simplified Arabic"/>
          <w:sz w:val="28"/>
          <w:szCs w:val="28"/>
          <w:rtl/>
        </w:rPr>
      </w:pPr>
      <w:r w:rsidRPr="00B37979">
        <w:rPr>
          <w:rFonts w:ascii="Simplified Arabic" w:hAnsi="Simplified Arabic" w:cs="Simplified Arabic"/>
          <w:sz w:val="28"/>
          <w:szCs w:val="28"/>
          <w:rtl/>
        </w:rPr>
        <w:t>واستنتجت المنظمة أن تطبيق هذه المعايير يعزز ثقة المجتمع بالمؤسسات، ويُسهم في تحقيق الاستدامة الشاملة على المستويين المحلي والعالمي.</w:t>
      </w:r>
    </w:p>
    <w:p w14:paraId="2AA2DC30" w14:textId="77777777" w:rsidR="000429DE" w:rsidRDefault="000429DE" w:rsidP="000429DE">
      <w:pPr>
        <w:bidi/>
        <w:spacing w:line="480" w:lineRule="auto"/>
        <w:rPr>
          <w:rFonts w:ascii="Simplified Arabic" w:hAnsi="Simplified Arabic" w:cs="Simplified Arabic"/>
          <w:sz w:val="28"/>
          <w:szCs w:val="28"/>
          <w:rtl/>
        </w:rPr>
      </w:pPr>
    </w:p>
    <w:p w14:paraId="44E5E1EC" w14:textId="77777777" w:rsidR="000429DE" w:rsidRPr="00B9338C" w:rsidRDefault="000429DE" w:rsidP="000429DE">
      <w:pPr>
        <w:bidi/>
        <w:spacing w:line="480" w:lineRule="auto"/>
        <w:rPr>
          <w:rFonts w:ascii="Simplified Arabic" w:hAnsi="Simplified Arabic" w:cs="Simplified Arabic"/>
          <w:b/>
          <w:bCs/>
          <w:sz w:val="32"/>
          <w:szCs w:val="32"/>
          <w:rtl/>
        </w:rPr>
      </w:pPr>
      <w:r w:rsidRPr="00B9338C">
        <w:rPr>
          <w:rFonts w:ascii="Simplified Arabic" w:hAnsi="Simplified Arabic" w:cs="Simplified Arabic"/>
          <w:b/>
          <w:bCs/>
          <w:sz w:val="32"/>
          <w:szCs w:val="32"/>
          <w:rtl/>
        </w:rPr>
        <w:t>دراسات تناولت العلاقة بين القيادة التحويلية، الاستدامة المؤسسية، والمسؤولية المجتمعية</w:t>
      </w:r>
    </w:p>
    <w:p w14:paraId="4218F553" w14:textId="77777777" w:rsidR="000429DE" w:rsidRPr="00B37979" w:rsidRDefault="000429DE" w:rsidP="000429DE">
      <w:pPr>
        <w:bidi/>
        <w:spacing w:line="480" w:lineRule="auto"/>
        <w:rPr>
          <w:rFonts w:ascii="Simplified Arabic" w:hAnsi="Simplified Arabic" w:cs="Simplified Arabic"/>
          <w:b/>
          <w:bCs/>
          <w:sz w:val="28"/>
          <w:szCs w:val="28"/>
          <w:rtl/>
        </w:rPr>
      </w:pPr>
      <w:r w:rsidRPr="00B37979">
        <w:rPr>
          <w:rFonts w:ascii="Simplified Arabic" w:hAnsi="Simplified Arabic" w:cs="Simplified Arabic"/>
          <w:b/>
          <w:bCs/>
          <w:sz w:val="28"/>
          <w:szCs w:val="28"/>
        </w:rPr>
        <w:t xml:space="preserve"> </w:t>
      </w:r>
      <w:r w:rsidRPr="00B37979">
        <w:rPr>
          <w:rFonts w:ascii="Simplified Arabic" w:hAnsi="Simplified Arabic" w:cs="Simplified Arabic"/>
          <w:b/>
          <w:bCs/>
          <w:sz w:val="28"/>
          <w:szCs w:val="28"/>
          <w:rtl/>
        </w:rPr>
        <w:t>دراسة</w:t>
      </w:r>
      <w:r w:rsidRPr="00B37979">
        <w:rPr>
          <w:rFonts w:ascii="Simplified Arabic" w:hAnsi="Simplified Arabic" w:cs="Simplified Arabic"/>
          <w:b/>
          <w:bCs/>
          <w:sz w:val="28"/>
          <w:szCs w:val="28"/>
        </w:rPr>
        <w:t xml:space="preserve"> Khan et al. (2018)</w:t>
      </w:r>
      <w:r>
        <w:rPr>
          <w:rFonts w:ascii="Simplified Arabic" w:hAnsi="Simplified Arabic" w:cs="Simplified Arabic" w:hint="cs"/>
          <w:b/>
          <w:bCs/>
          <w:sz w:val="28"/>
          <w:szCs w:val="28"/>
          <w:rtl/>
        </w:rPr>
        <w:t>:</w:t>
      </w:r>
      <w:r w:rsidRPr="00B37979">
        <w:rPr>
          <w:rFonts w:ascii="Simplified Arabic" w:hAnsi="Simplified Arabic" w:cs="Simplified Arabic"/>
          <w:b/>
          <w:bCs/>
          <w:sz w:val="28"/>
          <w:szCs w:val="28"/>
        </w:rPr>
        <w:t xml:space="preserve"> </w:t>
      </w:r>
      <w:r w:rsidRPr="00B37979">
        <w:rPr>
          <w:rFonts w:ascii="Simplified Arabic" w:hAnsi="Simplified Arabic" w:cs="Simplified Arabic"/>
          <w:b/>
          <w:bCs/>
          <w:sz w:val="28"/>
          <w:szCs w:val="28"/>
          <w:rtl/>
        </w:rPr>
        <w:t>القيادة التحويلية، المسؤولية المجتمعية، والابتكار التنظيمي</w:t>
      </w:r>
    </w:p>
    <w:p w14:paraId="52883BC8" w14:textId="77777777" w:rsidR="000429DE" w:rsidRPr="00B37979" w:rsidRDefault="000429DE" w:rsidP="000429DE">
      <w:pPr>
        <w:bidi/>
        <w:spacing w:line="480" w:lineRule="auto"/>
        <w:rPr>
          <w:rFonts w:ascii="Simplified Arabic" w:hAnsi="Simplified Arabic" w:cs="Simplified Arabic"/>
          <w:sz w:val="28"/>
          <w:szCs w:val="28"/>
          <w:rtl/>
        </w:rPr>
      </w:pPr>
      <w:r w:rsidRPr="00B37979">
        <w:rPr>
          <w:rFonts w:ascii="Simplified Arabic" w:hAnsi="Simplified Arabic" w:cs="Simplified Arabic"/>
          <w:sz w:val="28"/>
          <w:szCs w:val="28"/>
          <w:rtl/>
        </w:rPr>
        <w:t>أجرى</w:t>
      </w:r>
      <w:r w:rsidRPr="00B37979">
        <w:rPr>
          <w:rFonts w:ascii="Simplified Arabic" w:hAnsi="Simplified Arabic" w:cs="Simplified Arabic"/>
          <w:sz w:val="28"/>
          <w:szCs w:val="28"/>
        </w:rPr>
        <w:t xml:space="preserve"> Khan </w:t>
      </w:r>
      <w:r w:rsidRPr="00B37979">
        <w:rPr>
          <w:rFonts w:ascii="Simplified Arabic" w:hAnsi="Simplified Arabic" w:cs="Simplified Arabic"/>
          <w:sz w:val="28"/>
          <w:szCs w:val="28"/>
          <w:rtl/>
        </w:rPr>
        <w:t>وآخرون (2018) دراسة بعنوان</w:t>
      </w:r>
      <w:r w:rsidRPr="00B37979">
        <w:rPr>
          <w:rFonts w:ascii="Simplified Arabic" w:hAnsi="Simplified Arabic" w:cs="Simplified Arabic"/>
          <w:sz w:val="28"/>
          <w:szCs w:val="28"/>
        </w:rPr>
        <w:t xml:space="preserve"> “Transformational leadership, corporate social responsibility, organizational innovation, and organizational performance: Symmetrical and asymmetrical analytical approaches”</w:t>
      </w:r>
      <w:r w:rsidRPr="00B37979">
        <w:rPr>
          <w:rFonts w:ascii="Simplified Arabic" w:hAnsi="Simplified Arabic" w:cs="Simplified Arabic"/>
          <w:sz w:val="28"/>
          <w:szCs w:val="28"/>
          <w:rtl/>
        </w:rPr>
        <w:t>، نُشرت في مجلة</w:t>
      </w:r>
      <w:r w:rsidRPr="00B37979">
        <w:rPr>
          <w:rFonts w:ascii="Simplified Arabic" w:hAnsi="Simplified Arabic" w:cs="Simplified Arabic"/>
          <w:sz w:val="28"/>
          <w:szCs w:val="28"/>
        </w:rPr>
        <w:t xml:space="preserve"> Corporate Social Responsibility and Environmental Management</w:t>
      </w:r>
      <w:r w:rsidRPr="00B37979">
        <w:rPr>
          <w:rFonts w:ascii="Simplified Arabic" w:hAnsi="Simplified Arabic" w:cs="Simplified Arabic"/>
          <w:sz w:val="28"/>
          <w:szCs w:val="28"/>
          <w:rtl/>
        </w:rPr>
        <w:t>، وهي من أبرز الدراسات التي تناولت العلاقة التكاملية بين القيادة التحويلية والمسؤولية المجتمعية والاستدامة التنظيمية</w:t>
      </w:r>
      <w:r w:rsidRPr="00B37979">
        <w:rPr>
          <w:rFonts w:ascii="Simplified Arabic" w:hAnsi="Simplified Arabic" w:cs="Simplified Arabic"/>
          <w:sz w:val="28"/>
          <w:szCs w:val="28"/>
        </w:rPr>
        <w:t>.</w:t>
      </w:r>
    </w:p>
    <w:p w14:paraId="4F6A3E33" w14:textId="77777777" w:rsidR="000429DE" w:rsidRPr="00B37979" w:rsidRDefault="000429DE" w:rsidP="000429DE">
      <w:pPr>
        <w:bidi/>
        <w:spacing w:line="480" w:lineRule="auto"/>
        <w:rPr>
          <w:rFonts w:ascii="Simplified Arabic" w:hAnsi="Simplified Arabic" w:cs="Simplified Arabic"/>
          <w:sz w:val="28"/>
          <w:szCs w:val="28"/>
          <w:rtl/>
        </w:rPr>
      </w:pPr>
      <w:r w:rsidRPr="00B37979">
        <w:rPr>
          <w:rFonts w:ascii="Simplified Arabic" w:hAnsi="Simplified Arabic" w:cs="Simplified Arabic"/>
          <w:sz w:val="28"/>
          <w:szCs w:val="28"/>
          <w:rtl/>
        </w:rPr>
        <w:t>هدفت الدراسة إلى تحليل الدور الوسيط للمسؤولية المجتمعية والابتكار المؤسسي في تعزيز العلاقة بين القيادة التحويلية والأداء التنظيمي المستدام</w:t>
      </w:r>
      <w:r w:rsidRPr="00B37979">
        <w:rPr>
          <w:rFonts w:ascii="Simplified Arabic" w:hAnsi="Simplified Arabic" w:cs="Simplified Arabic"/>
          <w:sz w:val="28"/>
          <w:szCs w:val="28"/>
        </w:rPr>
        <w:t>.</w:t>
      </w:r>
    </w:p>
    <w:p w14:paraId="39E0FC80" w14:textId="77777777" w:rsidR="000429DE" w:rsidRPr="00B37979" w:rsidRDefault="000429DE" w:rsidP="000429DE">
      <w:pPr>
        <w:bidi/>
        <w:spacing w:line="480" w:lineRule="auto"/>
        <w:rPr>
          <w:rFonts w:ascii="Simplified Arabic" w:hAnsi="Simplified Arabic" w:cs="Simplified Arabic"/>
          <w:sz w:val="28"/>
          <w:szCs w:val="28"/>
          <w:rtl/>
        </w:rPr>
      </w:pPr>
      <w:r w:rsidRPr="00B37979">
        <w:rPr>
          <w:rFonts w:ascii="Simplified Arabic" w:hAnsi="Simplified Arabic" w:cs="Simplified Arabic"/>
          <w:sz w:val="28"/>
          <w:szCs w:val="28"/>
          <w:rtl/>
        </w:rPr>
        <w:t>اعتمد الباحثون على المنهج الكمي التحليلي باستخدام نموذج المعادلات الهيكلية</w:t>
      </w:r>
      <w:r w:rsidRPr="00B37979">
        <w:rPr>
          <w:rFonts w:ascii="Simplified Arabic" w:hAnsi="Simplified Arabic" w:cs="Simplified Arabic"/>
          <w:sz w:val="28"/>
          <w:szCs w:val="28"/>
        </w:rPr>
        <w:t xml:space="preserve"> (SEM) </w:t>
      </w:r>
      <w:r w:rsidRPr="00B37979">
        <w:rPr>
          <w:rFonts w:ascii="Simplified Arabic" w:hAnsi="Simplified Arabic" w:cs="Simplified Arabic"/>
          <w:sz w:val="28"/>
          <w:szCs w:val="28"/>
          <w:rtl/>
        </w:rPr>
        <w:t>لتحليل بيانات 310 مؤسسة من قطاعات صناعية وخدمية متعددة</w:t>
      </w:r>
      <w:r w:rsidRPr="00B37979">
        <w:rPr>
          <w:rFonts w:ascii="Simplified Arabic" w:hAnsi="Simplified Arabic" w:cs="Simplified Arabic"/>
          <w:sz w:val="28"/>
          <w:szCs w:val="28"/>
        </w:rPr>
        <w:t>.</w:t>
      </w:r>
    </w:p>
    <w:p w14:paraId="07438967" w14:textId="77777777" w:rsidR="000429DE" w:rsidRPr="00B37979" w:rsidRDefault="000429DE" w:rsidP="000429DE">
      <w:pPr>
        <w:bidi/>
        <w:spacing w:line="480" w:lineRule="auto"/>
        <w:rPr>
          <w:rFonts w:ascii="Simplified Arabic" w:hAnsi="Simplified Arabic" w:cs="Simplified Arabic"/>
          <w:sz w:val="28"/>
          <w:szCs w:val="28"/>
          <w:rtl/>
        </w:rPr>
      </w:pPr>
      <w:r w:rsidRPr="00B37979">
        <w:rPr>
          <w:rFonts w:ascii="Simplified Arabic" w:hAnsi="Simplified Arabic" w:cs="Simplified Arabic"/>
          <w:sz w:val="28"/>
          <w:szCs w:val="28"/>
          <w:rtl/>
        </w:rPr>
        <w:t>أظهرت النتائج أن القيادة التحويلية تُسهم في رفع مستوى الالتزام المؤسسي بالمسؤولية المجتمعية، مما يعزز من الابتكار التنظيمي ويؤدي إلى تحسين الأداء والاستدامة على المدى الطويل</w:t>
      </w:r>
      <w:r w:rsidRPr="00B37979">
        <w:rPr>
          <w:rFonts w:ascii="Simplified Arabic" w:hAnsi="Simplified Arabic" w:cs="Simplified Arabic"/>
          <w:sz w:val="28"/>
          <w:szCs w:val="28"/>
        </w:rPr>
        <w:t>.</w:t>
      </w:r>
    </w:p>
    <w:p w14:paraId="44FAF229" w14:textId="77777777" w:rsidR="000429DE" w:rsidRPr="00B37979" w:rsidRDefault="000429DE" w:rsidP="000429DE">
      <w:pPr>
        <w:bidi/>
        <w:spacing w:line="480" w:lineRule="auto"/>
        <w:rPr>
          <w:rFonts w:ascii="Simplified Arabic" w:hAnsi="Simplified Arabic" w:cs="Simplified Arabic"/>
          <w:sz w:val="28"/>
          <w:szCs w:val="28"/>
          <w:rtl/>
        </w:rPr>
      </w:pPr>
      <w:r w:rsidRPr="00B37979">
        <w:rPr>
          <w:rFonts w:ascii="Simplified Arabic" w:hAnsi="Simplified Arabic" w:cs="Simplified Arabic"/>
          <w:sz w:val="28"/>
          <w:szCs w:val="28"/>
          <w:rtl/>
        </w:rPr>
        <w:t>كما أكدت الدراسة أن القادة التحويليين يُعدّون عوامل حاسمة في دمج المسؤولية المجتمعية ضمن استراتيجيات المؤسسة، إذ يوجّهون الموظفين نحو قيم تتجاوز الربحية لتشمل البُعد الإنساني والاجتماعي</w:t>
      </w:r>
      <w:r w:rsidRPr="00B37979">
        <w:rPr>
          <w:rFonts w:ascii="Simplified Arabic" w:hAnsi="Simplified Arabic" w:cs="Simplified Arabic"/>
          <w:sz w:val="28"/>
          <w:szCs w:val="28"/>
        </w:rPr>
        <w:t>.</w:t>
      </w:r>
    </w:p>
    <w:p w14:paraId="6A28DC25" w14:textId="77777777" w:rsidR="000429DE" w:rsidRPr="00B37979" w:rsidRDefault="000429DE" w:rsidP="000429DE">
      <w:pPr>
        <w:bidi/>
        <w:spacing w:line="480" w:lineRule="auto"/>
        <w:rPr>
          <w:rFonts w:ascii="Simplified Arabic" w:hAnsi="Simplified Arabic" w:cs="Simplified Arabic"/>
          <w:sz w:val="28"/>
          <w:szCs w:val="28"/>
          <w:rtl/>
        </w:rPr>
      </w:pPr>
      <w:r w:rsidRPr="00B37979">
        <w:rPr>
          <w:rFonts w:ascii="Simplified Arabic" w:hAnsi="Simplified Arabic" w:cs="Simplified Arabic"/>
          <w:sz w:val="28"/>
          <w:szCs w:val="28"/>
          <w:rtl/>
        </w:rPr>
        <w:t>واستنتج الباحثون أن القيادة التحويلية تُعتبر أحد الممكنات الرئيسة لتحقيق الاستدامة المؤسسية من خلال تحويل الثقافة التنظيمية إلى ثقافة مسؤولة ومبتكرة</w:t>
      </w:r>
      <w:r w:rsidRPr="00B37979">
        <w:rPr>
          <w:rFonts w:ascii="Simplified Arabic" w:hAnsi="Simplified Arabic" w:cs="Simplified Arabic"/>
          <w:sz w:val="28"/>
          <w:szCs w:val="28"/>
        </w:rPr>
        <w:t>.</w:t>
      </w:r>
    </w:p>
    <w:p w14:paraId="3C925BB2" w14:textId="77777777" w:rsidR="000429DE" w:rsidRPr="00B37979" w:rsidRDefault="000429DE" w:rsidP="000429DE">
      <w:pPr>
        <w:bidi/>
        <w:spacing w:line="480" w:lineRule="auto"/>
        <w:rPr>
          <w:rFonts w:ascii="Simplified Arabic" w:hAnsi="Simplified Arabic" w:cs="Simplified Arabic"/>
          <w:b/>
          <w:bCs/>
          <w:sz w:val="28"/>
          <w:szCs w:val="28"/>
          <w:rtl/>
        </w:rPr>
      </w:pPr>
      <w:r w:rsidRPr="00B37979">
        <w:rPr>
          <w:rFonts w:ascii="Simplified Arabic" w:hAnsi="Simplified Arabic" w:cs="Simplified Arabic"/>
          <w:b/>
          <w:bCs/>
          <w:sz w:val="28"/>
          <w:szCs w:val="28"/>
          <w:rtl/>
        </w:rPr>
        <w:t>دراسة</w:t>
      </w:r>
      <w:r w:rsidRPr="00B37979">
        <w:rPr>
          <w:rFonts w:ascii="Simplified Arabic" w:hAnsi="Simplified Arabic" w:cs="Simplified Arabic"/>
          <w:b/>
          <w:bCs/>
          <w:sz w:val="28"/>
          <w:szCs w:val="28"/>
        </w:rPr>
        <w:t xml:space="preserve"> Shahzad et al. (2022)</w:t>
      </w:r>
      <w:r w:rsidRPr="00B37979">
        <w:rPr>
          <w:rFonts w:ascii="Simplified Arabic" w:hAnsi="Simplified Arabic" w:cs="Simplified Arabic" w:hint="cs"/>
          <w:b/>
          <w:bCs/>
          <w:sz w:val="28"/>
          <w:szCs w:val="28"/>
          <w:rtl/>
        </w:rPr>
        <w:t>:</w:t>
      </w:r>
      <w:r w:rsidRPr="00B37979">
        <w:rPr>
          <w:rFonts w:ascii="Simplified Arabic" w:hAnsi="Simplified Arabic" w:cs="Simplified Arabic"/>
          <w:b/>
          <w:bCs/>
          <w:sz w:val="28"/>
          <w:szCs w:val="28"/>
        </w:rPr>
        <w:t xml:space="preserve"> </w:t>
      </w:r>
      <w:r w:rsidRPr="00B37979">
        <w:rPr>
          <w:rFonts w:ascii="Simplified Arabic" w:hAnsi="Simplified Arabic" w:cs="Simplified Arabic"/>
          <w:b/>
          <w:bCs/>
          <w:sz w:val="28"/>
          <w:szCs w:val="28"/>
          <w:rtl/>
        </w:rPr>
        <w:t>القيادة التحويلية والاستدامة المؤسسية كوسيط في تحسين الأداء</w:t>
      </w:r>
    </w:p>
    <w:p w14:paraId="55D496DA" w14:textId="77777777" w:rsidR="000429DE" w:rsidRPr="00B37979" w:rsidRDefault="000429DE" w:rsidP="000429DE">
      <w:pPr>
        <w:bidi/>
        <w:spacing w:line="480" w:lineRule="auto"/>
        <w:rPr>
          <w:rFonts w:ascii="Simplified Arabic" w:hAnsi="Simplified Arabic" w:cs="Simplified Arabic"/>
          <w:sz w:val="28"/>
          <w:szCs w:val="28"/>
          <w:rtl/>
        </w:rPr>
      </w:pPr>
      <w:r w:rsidRPr="00B37979">
        <w:rPr>
          <w:rFonts w:ascii="Simplified Arabic" w:hAnsi="Simplified Arabic" w:cs="Simplified Arabic"/>
          <w:sz w:val="28"/>
          <w:szCs w:val="28"/>
          <w:rtl/>
        </w:rPr>
        <w:t>قدّم</w:t>
      </w:r>
      <w:r w:rsidRPr="00B37979">
        <w:rPr>
          <w:rFonts w:ascii="Simplified Arabic" w:hAnsi="Simplified Arabic" w:cs="Simplified Arabic"/>
          <w:sz w:val="28"/>
          <w:szCs w:val="28"/>
        </w:rPr>
        <w:t xml:space="preserve"> Shahzad </w:t>
      </w:r>
      <w:r w:rsidRPr="00B37979">
        <w:rPr>
          <w:rFonts w:ascii="Simplified Arabic" w:hAnsi="Simplified Arabic" w:cs="Simplified Arabic"/>
          <w:sz w:val="28"/>
          <w:szCs w:val="28"/>
          <w:rtl/>
        </w:rPr>
        <w:t>وآخرون (2022) دراسة بعنوان</w:t>
      </w:r>
      <w:r w:rsidRPr="00B37979">
        <w:rPr>
          <w:rFonts w:ascii="Simplified Arabic" w:hAnsi="Simplified Arabic" w:cs="Simplified Arabic"/>
          <w:sz w:val="28"/>
          <w:szCs w:val="28"/>
        </w:rPr>
        <w:t xml:space="preserve"> “The Role of Transformational Leadership on Firm Performance: Corporate Sustainability as Mediator”</w:t>
      </w:r>
      <w:r w:rsidRPr="00B37979">
        <w:rPr>
          <w:rFonts w:ascii="Simplified Arabic" w:hAnsi="Simplified Arabic" w:cs="Simplified Arabic"/>
          <w:sz w:val="28"/>
          <w:szCs w:val="28"/>
          <w:rtl/>
        </w:rPr>
        <w:t>، نُشرت في مجلة</w:t>
      </w:r>
      <w:r w:rsidRPr="00B37979">
        <w:rPr>
          <w:rFonts w:ascii="Simplified Arabic" w:hAnsi="Simplified Arabic" w:cs="Simplified Arabic"/>
          <w:sz w:val="28"/>
          <w:szCs w:val="28"/>
        </w:rPr>
        <w:t xml:space="preserve"> Frontiers in Psychology</w:t>
      </w:r>
      <w:r w:rsidRPr="00B37979">
        <w:rPr>
          <w:rFonts w:ascii="Simplified Arabic" w:hAnsi="Simplified Arabic" w:cs="Simplified Arabic"/>
          <w:sz w:val="28"/>
          <w:szCs w:val="28"/>
          <w:rtl/>
        </w:rPr>
        <w:t>، وهي من الدراسات الحديثة التي تناولت العلاقة بين القيادة التحويلية والأداء المؤسسي من خلال وسيط الاستدامة المؤسسية</w:t>
      </w:r>
      <w:r w:rsidRPr="00B37979">
        <w:rPr>
          <w:rFonts w:ascii="Simplified Arabic" w:hAnsi="Simplified Arabic" w:cs="Simplified Arabic"/>
          <w:sz w:val="28"/>
          <w:szCs w:val="28"/>
        </w:rPr>
        <w:t>.</w:t>
      </w:r>
    </w:p>
    <w:p w14:paraId="57AC0535" w14:textId="77777777" w:rsidR="000429DE" w:rsidRPr="00B37979" w:rsidRDefault="000429DE" w:rsidP="000429DE">
      <w:pPr>
        <w:bidi/>
        <w:spacing w:line="480" w:lineRule="auto"/>
        <w:rPr>
          <w:rFonts w:ascii="Simplified Arabic" w:hAnsi="Simplified Arabic" w:cs="Simplified Arabic"/>
          <w:sz w:val="28"/>
          <w:szCs w:val="28"/>
          <w:rtl/>
        </w:rPr>
      </w:pPr>
      <w:r w:rsidRPr="00B37979">
        <w:rPr>
          <w:rFonts w:ascii="Simplified Arabic" w:hAnsi="Simplified Arabic" w:cs="Simplified Arabic"/>
          <w:sz w:val="28"/>
          <w:szCs w:val="28"/>
          <w:rtl/>
        </w:rPr>
        <w:t>هدفت الدراسة إلى اختبار نموذج سببي يُبيّن كيف تُسهم القيادة التحويلية في تحسين الأداء المؤسسي عبر تعزيز ممارسات الاستدامة البيئية والاجتماعية والاقتصادية</w:t>
      </w:r>
      <w:r w:rsidRPr="00B37979">
        <w:rPr>
          <w:rFonts w:ascii="Simplified Arabic" w:hAnsi="Simplified Arabic" w:cs="Simplified Arabic"/>
          <w:sz w:val="28"/>
          <w:szCs w:val="28"/>
        </w:rPr>
        <w:t>.</w:t>
      </w:r>
    </w:p>
    <w:p w14:paraId="7D509E30" w14:textId="77777777" w:rsidR="000429DE" w:rsidRPr="00B37979" w:rsidRDefault="000429DE" w:rsidP="000429DE">
      <w:pPr>
        <w:bidi/>
        <w:spacing w:line="480" w:lineRule="auto"/>
        <w:rPr>
          <w:rFonts w:ascii="Simplified Arabic" w:hAnsi="Simplified Arabic" w:cs="Simplified Arabic"/>
          <w:sz w:val="28"/>
          <w:szCs w:val="28"/>
          <w:rtl/>
        </w:rPr>
      </w:pPr>
      <w:r w:rsidRPr="00B37979">
        <w:rPr>
          <w:rFonts w:ascii="Simplified Arabic" w:hAnsi="Simplified Arabic" w:cs="Simplified Arabic"/>
          <w:sz w:val="28"/>
          <w:szCs w:val="28"/>
          <w:rtl/>
        </w:rPr>
        <w:t>استخدم الباحثون المنهج الكمي الميداني بتحليل استجابات 276 مديرًا في مؤسسات من قطاعات الخدمات والصناعة في باكستان</w:t>
      </w:r>
      <w:r w:rsidRPr="00B37979">
        <w:rPr>
          <w:rFonts w:ascii="Simplified Arabic" w:hAnsi="Simplified Arabic" w:cs="Simplified Arabic"/>
          <w:sz w:val="28"/>
          <w:szCs w:val="28"/>
        </w:rPr>
        <w:t>.</w:t>
      </w:r>
    </w:p>
    <w:p w14:paraId="18D192C6" w14:textId="77777777" w:rsidR="000429DE" w:rsidRPr="00B37979" w:rsidRDefault="000429DE" w:rsidP="000429DE">
      <w:pPr>
        <w:bidi/>
        <w:spacing w:line="480" w:lineRule="auto"/>
        <w:rPr>
          <w:rFonts w:ascii="Simplified Arabic" w:hAnsi="Simplified Arabic" w:cs="Simplified Arabic"/>
          <w:sz w:val="28"/>
          <w:szCs w:val="28"/>
          <w:rtl/>
        </w:rPr>
      </w:pPr>
      <w:r w:rsidRPr="00B37979">
        <w:rPr>
          <w:rFonts w:ascii="Simplified Arabic" w:hAnsi="Simplified Arabic" w:cs="Simplified Arabic"/>
          <w:sz w:val="28"/>
          <w:szCs w:val="28"/>
          <w:rtl/>
        </w:rPr>
        <w:t>وأظهرت النتائج وجود علاقة إيجابية ذات دلالة إحصائية بين القيادة التحويلية وممارسات الاستدامة المؤسسية، حيث يلعب القائد التحويلي دورًا محوريًا في تحفيز العاملين على تبني السلوكيات المستدامة والابتكارية</w:t>
      </w:r>
      <w:r w:rsidRPr="00B37979">
        <w:rPr>
          <w:rFonts w:ascii="Simplified Arabic" w:hAnsi="Simplified Arabic" w:cs="Simplified Arabic"/>
          <w:sz w:val="28"/>
          <w:szCs w:val="28"/>
        </w:rPr>
        <w:t>.</w:t>
      </w:r>
    </w:p>
    <w:p w14:paraId="3AF868CE" w14:textId="77777777" w:rsidR="000429DE" w:rsidRPr="00B37979" w:rsidRDefault="000429DE" w:rsidP="000429DE">
      <w:pPr>
        <w:bidi/>
        <w:spacing w:line="480" w:lineRule="auto"/>
        <w:rPr>
          <w:rFonts w:ascii="Simplified Arabic" w:hAnsi="Simplified Arabic" w:cs="Simplified Arabic"/>
          <w:sz w:val="28"/>
          <w:szCs w:val="28"/>
          <w:rtl/>
        </w:rPr>
      </w:pPr>
      <w:r w:rsidRPr="00B37979">
        <w:rPr>
          <w:rFonts w:ascii="Simplified Arabic" w:hAnsi="Simplified Arabic" w:cs="Simplified Arabic"/>
          <w:sz w:val="28"/>
          <w:szCs w:val="28"/>
          <w:rtl/>
        </w:rPr>
        <w:t>كما أوضحت النتائج أن الاستدامة المؤسسية وسيط رئيسي يعزز تأثير القيادة التحويلية على الأداء المؤسسي، مما يدل على أن القائد التحويلي يسهم في تحقيق الأداء المتوازن من خلال بناء ثقافة تنظيمية قائمة على القيم والمسؤولية المجتمعية</w:t>
      </w:r>
      <w:r w:rsidRPr="00B37979">
        <w:rPr>
          <w:rFonts w:ascii="Simplified Arabic" w:hAnsi="Simplified Arabic" w:cs="Simplified Arabic"/>
          <w:sz w:val="28"/>
          <w:szCs w:val="28"/>
        </w:rPr>
        <w:t>.</w:t>
      </w:r>
    </w:p>
    <w:p w14:paraId="66D98D7C" w14:textId="77777777" w:rsidR="000429DE" w:rsidRPr="00B37979" w:rsidRDefault="000429DE" w:rsidP="000429DE">
      <w:pPr>
        <w:bidi/>
        <w:spacing w:line="480" w:lineRule="auto"/>
        <w:rPr>
          <w:rFonts w:ascii="Simplified Arabic" w:hAnsi="Simplified Arabic" w:cs="Simplified Arabic"/>
          <w:sz w:val="28"/>
          <w:szCs w:val="28"/>
          <w:rtl/>
        </w:rPr>
      </w:pPr>
      <w:r w:rsidRPr="00B37979">
        <w:rPr>
          <w:rFonts w:ascii="Simplified Arabic" w:hAnsi="Simplified Arabic" w:cs="Simplified Arabic"/>
          <w:sz w:val="28"/>
          <w:szCs w:val="28"/>
          <w:rtl/>
        </w:rPr>
        <w:t>خلصت الدراسة إلى أن القيادة التحويلية ليست مجرد أسلوب إداري فاعل، بل أداة استراتيجية لتحقيق التميز المؤسسي المستدام في بيئات الأعمال الحديثة</w:t>
      </w:r>
      <w:r w:rsidRPr="00B37979">
        <w:rPr>
          <w:rFonts w:ascii="Simplified Arabic" w:hAnsi="Simplified Arabic" w:cs="Simplified Arabic"/>
          <w:sz w:val="28"/>
          <w:szCs w:val="28"/>
        </w:rPr>
        <w:t>.</w:t>
      </w:r>
    </w:p>
    <w:p w14:paraId="4315C868" w14:textId="77777777" w:rsidR="000429DE" w:rsidRPr="00A06EB9" w:rsidRDefault="000429DE" w:rsidP="000429DE">
      <w:pPr>
        <w:bidi/>
        <w:spacing w:line="480" w:lineRule="auto"/>
        <w:rPr>
          <w:rFonts w:ascii="Simplified Arabic" w:hAnsi="Simplified Arabic" w:cs="Simplified Arabic"/>
          <w:b/>
          <w:bCs/>
          <w:sz w:val="28"/>
          <w:szCs w:val="28"/>
          <w:rtl/>
        </w:rPr>
      </w:pPr>
      <w:r w:rsidRPr="00A06EB9">
        <w:rPr>
          <w:rFonts w:ascii="Simplified Arabic" w:hAnsi="Simplified Arabic" w:cs="Simplified Arabic"/>
          <w:b/>
          <w:bCs/>
          <w:sz w:val="28"/>
          <w:szCs w:val="28"/>
          <w:rtl/>
        </w:rPr>
        <w:t>دراسة</w:t>
      </w:r>
      <w:r w:rsidRPr="00A06EB9">
        <w:rPr>
          <w:rFonts w:ascii="Simplified Arabic" w:hAnsi="Simplified Arabic" w:cs="Simplified Arabic"/>
          <w:b/>
          <w:bCs/>
          <w:sz w:val="28"/>
          <w:szCs w:val="28"/>
        </w:rPr>
        <w:t xml:space="preserve"> Ren et al. (2024)</w:t>
      </w:r>
      <w:r w:rsidRPr="00A06EB9">
        <w:rPr>
          <w:rFonts w:ascii="Simplified Arabic" w:hAnsi="Simplified Arabic" w:cs="Simplified Arabic" w:hint="cs"/>
          <w:b/>
          <w:bCs/>
          <w:sz w:val="28"/>
          <w:szCs w:val="28"/>
          <w:rtl/>
        </w:rPr>
        <w:t>:</w:t>
      </w:r>
      <w:r w:rsidRPr="00A06EB9">
        <w:rPr>
          <w:rFonts w:ascii="Simplified Arabic" w:hAnsi="Simplified Arabic" w:cs="Simplified Arabic"/>
          <w:b/>
          <w:bCs/>
          <w:sz w:val="28"/>
          <w:szCs w:val="28"/>
        </w:rPr>
        <w:t xml:space="preserve"> </w:t>
      </w:r>
      <w:r w:rsidRPr="00A06EB9">
        <w:rPr>
          <w:rFonts w:ascii="Simplified Arabic" w:hAnsi="Simplified Arabic" w:cs="Simplified Arabic"/>
          <w:b/>
          <w:bCs/>
          <w:sz w:val="28"/>
          <w:szCs w:val="28"/>
          <w:rtl/>
        </w:rPr>
        <w:t>القيادة التحويلية البيئية وسلوكيات الاستدامة لدى العاملين</w:t>
      </w:r>
    </w:p>
    <w:p w14:paraId="35B60903" w14:textId="77777777" w:rsidR="000429DE" w:rsidRPr="00B37979" w:rsidRDefault="000429DE" w:rsidP="000429DE">
      <w:pPr>
        <w:bidi/>
        <w:spacing w:line="480" w:lineRule="auto"/>
        <w:rPr>
          <w:rFonts w:ascii="Simplified Arabic" w:hAnsi="Simplified Arabic" w:cs="Simplified Arabic"/>
          <w:sz w:val="28"/>
          <w:szCs w:val="28"/>
          <w:rtl/>
        </w:rPr>
      </w:pPr>
      <w:r w:rsidRPr="00B37979">
        <w:rPr>
          <w:rFonts w:ascii="Simplified Arabic" w:hAnsi="Simplified Arabic" w:cs="Simplified Arabic"/>
          <w:sz w:val="28"/>
          <w:szCs w:val="28"/>
          <w:rtl/>
        </w:rPr>
        <w:t>أجرت</w:t>
      </w:r>
      <w:r w:rsidRPr="00B37979">
        <w:rPr>
          <w:rFonts w:ascii="Simplified Arabic" w:hAnsi="Simplified Arabic" w:cs="Simplified Arabic"/>
          <w:sz w:val="28"/>
          <w:szCs w:val="28"/>
        </w:rPr>
        <w:t xml:space="preserve"> Ren </w:t>
      </w:r>
      <w:r w:rsidRPr="00B37979">
        <w:rPr>
          <w:rFonts w:ascii="Simplified Arabic" w:hAnsi="Simplified Arabic" w:cs="Simplified Arabic"/>
          <w:sz w:val="28"/>
          <w:szCs w:val="28"/>
          <w:rtl/>
        </w:rPr>
        <w:t>وآخرون (2024) دراسة بعنوان</w:t>
      </w:r>
      <w:r w:rsidRPr="00B37979">
        <w:rPr>
          <w:rFonts w:ascii="Simplified Arabic" w:hAnsi="Simplified Arabic" w:cs="Simplified Arabic"/>
          <w:sz w:val="28"/>
          <w:szCs w:val="28"/>
        </w:rPr>
        <w:t xml:space="preserve"> “Transformational Leadership and Sustainable Practices: How Leadership Style Shapes Employee Pro-Environmental Behavior”</w:t>
      </w:r>
      <w:r w:rsidRPr="00B37979">
        <w:rPr>
          <w:rFonts w:ascii="Simplified Arabic" w:hAnsi="Simplified Arabic" w:cs="Simplified Arabic"/>
          <w:sz w:val="28"/>
          <w:szCs w:val="28"/>
          <w:rtl/>
        </w:rPr>
        <w:t>، نُشرت في مجلة</w:t>
      </w:r>
      <w:r w:rsidRPr="00B37979">
        <w:rPr>
          <w:rFonts w:ascii="Simplified Arabic" w:hAnsi="Simplified Arabic" w:cs="Simplified Arabic"/>
          <w:sz w:val="28"/>
          <w:szCs w:val="28"/>
        </w:rPr>
        <w:t xml:space="preserve"> Sustainability </w:t>
      </w:r>
      <w:r>
        <w:rPr>
          <w:rFonts w:ascii="Simplified Arabic" w:hAnsi="Simplified Arabic" w:cs="Simplified Arabic" w:hint="cs"/>
          <w:sz w:val="28"/>
          <w:szCs w:val="28"/>
          <w:rtl/>
        </w:rPr>
        <w:t>(</w:t>
      </w:r>
      <w:r w:rsidRPr="00B37979">
        <w:rPr>
          <w:rFonts w:ascii="Simplified Arabic" w:hAnsi="Simplified Arabic" w:cs="Simplified Arabic"/>
          <w:sz w:val="28"/>
          <w:szCs w:val="28"/>
          <w:rtl/>
        </w:rPr>
        <w:t>العدد 16، المجلد 15</w:t>
      </w:r>
      <w:r>
        <w:rPr>
          <w:rFonts w:ascii="Simplified Arabic" w:hAnsi="Simplified Arabic" w:cs="Simplified Arabic" w:hint="cs"/>
          <w:sz w:val="28"/>
          <w:szCs w:val="28"/>
          <w:rtl/>
        </w:rPr>
        <w:t>).</w:t>
      </w:r>
    </w:p>
    <w:p w14:paraId="238479A7" w14:textId="77777777" w:rsidR="000429DE" w:rsidRPr="00B37979" w:rsidRDefault="000429DE" w:rsidP="000429DE">
      <w:pPr>
        <w:bidi/>
        <w:spacing w:line="480" w:lineRule="auto"/>
        <w:rPr>
          <w:rFonts w:ascii="Simplified Arabic" w:hAnsi="Simplified Arabic" w:cs="Simplified Arabic"/>
          <w:sz w:val="28"/>
          <w:szCs w:val="28"/>
          <w:rtl/>
        </w:rPr>
      </w:pPr>
      <w:r w:rsidRPr="00B37979">
        <w:rPr>
          <w:rFonts w:ascii="Simplified Arabic" w:hAnsi="Simplified Arabic" w:cs="Simplified Arabic"/>
          <w:sz w:val="28"/>
          <w:szCs w:val="28"/>
          <w:rtl/>
        </w:rPr>
        <w:t>هدفت الدراسة إلى تحليل كيفية تأثير القيادة التحويلية البيئية</w:t>
      </w:r>
      <w:r w:rsidRPr="00B37979">
        <w:rPr>
          <w:rFonts w:ascii="Simplified Arabic" w:hAnsi="Simplified Arabic" w:cs="Simplified Arabic"/>
          <w:sz w:val="28"/>
          <w:szCs w:val="28"/>
        </w:rPr>
        <w:t xml:space="preserve"> (Environmentally Specific Transformational Leadership) </w:t>
      </w:r>
      <w:r w:rsidRPr="00B37979">
        <w:rPr>
          <w:rFonts w:ascii="Simplified Arabic" w:hAnsi="Simplified Arabic" w:cs="Simplified Arabic"/>
          <w:sz w:val="28"/>
          <w:szCs w:val="28"/>
          <w:rtl/>
        </w:rPr>
        <w:t>على تعزيز السلوكيات البيئية لدى العاملين ودعم الاستدامة في بيئات العمل</w:t>
      </w:r>
      <w:r w:rsidRPr="00B37979">
        <w:rPr>
          <w:rFonts w:ascii="Simplified Arabic" w:hAnsi="Simplified Arabic" w:cs="Simplified Arabic"/>
          <w:sz w:val="28"/>
          <w:szCs w:val="28"/>
        </w:rPr>
        <w:t>.</w:t>
      </w:r>
    </w:p>
    <w:p w14:paraId="2C3BD309" w14:textId="77777777" w:rsidR="000429DE" w:rsidRPr="00B37979" w:rsidRDefault="000429DE" w:rsidP="000429DE">
      <w:pPr>
        <w:bidi/>
        <w:spacing w:line="480" w:lineRule="auto"/>
        <w:rPr>
          <w:rFonts w:ascii="Simplified Arabic" w:hAnsi="Simplified Arabic" w:cs="Simplified Arabic"/>
          <w:sz w:val="28"/>
          <w:szCs w:val="28"/>
          <w:rtl/>
        </w:rPr>
      </w:pPr>
      <w:r w:rsidRPr="00B37979">
        <w:rPr>
          <w:rFonts w:ascii="Simplified Arabic" w:hAnsi="Simplified Arabic" w:cs="Simplified Arabic"/>
          <w:sz w:val="28"/>
          <w:szCs w:val="28"/>
          <w:rtl/>
        </w:rPr>
        <w:t>اعتمدت الدراسة على المنهج الكمي الوصفي التحليلي، حيث جُمعت البيانات من 450 موظفًا في مؤسسات صناعية في الصين</w:t>
      </w:r>
      <w:r w:rsidRPr="00B37979">
        <w:rPr>
          <w:rFonts w:ascii="Simplified Arabic" w:hAnsi="Simplified Arabic" w:cs="Simplified Arabic"/>
          <w:sz w:val="28"/>
          <w:szCs w:val="28"/>
        </w:rPr>
        <w:t>.</w:t>
      </w:r>
    </w:p>
    <w:p w14:paraId="0E1BD22B" w14:textId="77777777" w:rsidR="000429DE" w:rsidRPr="00B37979" w:rsidRDefault="000429DE" w:rsidP="000429DE">
      <w:pPr>
        <w:bidi/>
        <w:spacing w:line="480" w:lineRule="auto"/>
        <w:rPr>
          <w:rFonts w:ascii="Simplified Arabic" w:hAnsi="Simplified Arabic" w:cs="Simplified Arabic"/>
          <w:sz w:val="28"/>
          <w:szCs w:val="28"/>
          <w:rtl/>
        </w:rPr>
      </w:pPr>
      <w:r w:rsidRPr="00B37979">
        <w:rPr>
          <w:rFonts w:ascii="Simplified Arabic" w:hAnsi="Simplified Arabic" w:cs="Simplified Arabic"/>
          <w:sz w:val="28"/>
          <w:szCs w:val="28"/>
          <w:rtl/>
        </w:rPr>
        <w:t>أظهرت النتائج أن القائد التحويلي الذي يولي أهمية للقيم البيئية ويُحفّز الموظفين على حماية البيئة، يخلق بيئة عمل أكثر وعيًا واستدامة</w:t>
      </w:r>
      <w:r w:rsidRPr="00B37979">
        <w:rPr>
          <w:rFonts w:ascii="Simplified Arabic" w:hAnsi="Simplified Arabic" w:cs="Simplified Arabic"/>
          <w:sz w:val="28"/>
          <w:szCs w:val="28"/>
        </w:rPr>
        <w:t>.</w:t>
      </w:r>
    </w:p>
    <w:p w14:paraId="5C5A838D" w14:textId="77777777" w:rsidR="000429DE" w:rsidRPr="00B37979" w:rsidRDefault="000429DE" w:rsidP="000429DE">
      <w:pPr>
        <w:bidi/>
        <w:spacing w:line="480" w:lineRule="auto"/>
        <w:rPr>
          <w:rFonts w:ascii="Simplified Arabic" w:hAnsi="Simplified Arabic" w:cs="Simplified Arabic"/>
          <w:sz w:val="28"/>
          <w:szCs w:val="28"/>
          <w:rtl/>
        </w:rPr>
      </w:pPr>
      <w:r w:rsidRPr="00B37979">
        <w:rPr>
          <w:rFonts w:ascii="Simplified Arabic" w:hAnsi="Simplified Arabic" w:cs="Simplified Arabic"/>
          <w:sz w:val="28"/>
          <w:szCs w:val="28"/>
          <w:rtl/>
        </w:rPr>
        <w:t>وأثبتت الدراسة وجود تأثير غير مباشر للقيادة التحويلية على السلوكيات البيئية عبر دور الوساطة للوعي البيئي والالتزام الأخلاقي لدى العاملين</w:t>
      </w:r>
      <w:r w:rsidRPr="00B37979">
        <w:rPr>
          <w:rFonts w:ascii="Simplified Arabic" w:hAnsi="Simplified Arabic" w:cs="Simplified Arabic"/>
          <w:sz w:val="28"/>
          <w:szCs w:val="28"/>
        </w:rPr>
        <w:t>.</w:t>
      </w:r>
    </w:p>
    <w:p w14:paraId="1775A073" w14:textId="77777777" w:rsidR="000429DE" w:rsidRPr="00B37979" w:rsidRDefault="000429DE" w:rsidP="000429DE">
      <w:pPr>
        <w:bidi/>
        <w:spacing w:line="480" w:lineRule="auto"/>
        <w:rPr>
          <w:rFonts w:ascii="Simplified Arabic" w:hAnsi="Simplified Arabic" w:cs="Simplified Arabic"/>
          <w:sz w:val="28"/>
          <w:szCs w:val="28"/>
          <w:rtl/>
        </w:rPr>
      </w:pPr>
      <w:r w:rsidRPr="00B37979">
        <w:rPr>
          <w:rFonts w:ascii="Simplified Arabic" w:hAnsi="Simplified Arabic" w:cs="Simplified Arabic"/>
          <w:sz w:val="28"/>
          <w:szCs w:val="28"/>
          <w:rtl/>
        </w:rPr>
        <w:t>واستنتج الباحثون أن تبني القيادة التحويلية ذات البعد البيئي يُعدّ من أقوى المحركات لتحقيق الاستدامة المؤسسية الشاملة، من خلال دمج القيم البيئية والاجتماعية في صلب السياسات الإدارية</w:t>
      </w:r>
      <w:r w:rsidRPr="00B37979">
        <w:rPr>
          <w:rFonts w:ascii="Simplified Arabic" w:hAnsi="Simplified Arabic" w:cs="Simplified Arabic"/>
          <w:sz w:val="28"/>
          <w:szCs w:val="28"/>
        </w:rPr>
        <w:t>.</w:t>
      </w:r>
    </w:p>
    <w:p w14:paraId="169928A8" w14:textId="77777777" w:rsidR="000429DE" w:rsidRPr="00B37979" w:rsidRDefault="000429DE" w:rsidP="000429DE">
      <w:pPr>
        <w:bidi/>
        <w:spacing w:line="480" w:lineRule="auto"/>
        <w:rPr>
          <w:rFonts w:ascii="Simplified Arabic" w:hAnsi="Simplified Arabic" w:cs="Simplified Arabic"/>
          <w:sz w:val="28"/>
          <w:szCs w:val="28"/>
          <w:rtl/>
        </w:rPr>
      </w:pPr>
      <w:r w:rsidRPr="00B37979">
        <w:rPr>
          <w:rFonts w:ascii="Simplified Arabic" w:hAnsi="Simplified Arabic" w:cs="Simplified Arabic"/>
          <w:sz w:val="28"/>
          <w:szCs w:val="28"/>
          <w:rtl/>
        </w:rPr>
        <w:t>وأكدت الدراسة أهمية تطوير برامج تدريب قيادية تُركّز على “القيادة التحويلية المستدامة” كأداة لتحقيق التنمية المؤسسية طويلة المدى.</w:t>
      </w:r>
    </w:p>
    <w:p w14:paraId="0CB97672" w14:textId="77777777" w:rsidR="000429DE" w:rsidRPr="00A06EB9" w:rsidRDefault="000429DE" w:rsidP="000429DE">
      <w:pPr>
        <w:bidi/>
        <w:spacing w:line="480" w:lineRule="auto"/>
        <w:rPr>
          <w:rFonts w:ascii="Simplified Arabic" w:hAnsi="Simplified Arabic" w:cs="Simplified Arabic"/>
          <w:b/>
          <w:bCs/>
          <w:sz w:val="32"/>
          <w:szCs w:val="32"/>
          <w:rtl/>
        </w:rPr>
      </w:pPr>
      <w:r w:rsidRPr="00A06EB9">
        <w:rPr>
          <w:rFonts w:ascii="Simplified Arabic" w:hAnsi="Simplified Arabic" w:cs="Simplified Arabic"/>
          <w:b/>
          <w:bCs/>
          <w:sz w:val="32"/>
          <w:szCs w:val="32"/>
          <w:rtl/>
        </w:rPr>
        <w:t>التحليل المقارن للدراسات السابقة</w:t>
      </w:r>
    </w:p>
    <w:p w14:paraId="4201BCD8" w14:textId="77777777" w:rsidR="000429DE" w:rsidRPr="00A06EB9" w:rsidRDefault="000429DE" w:rsidP="000429DE">
      <w:pPr>
        <w:bidi/>
        <w:spacing w:line="480" w:lineRule="auto"/>
        <w:rPr>
          <w:rFonts w:ascii="Simplified Arabic" w:hAnsi="Simplified Arabic" w:cs="Simplified Arabic"/>
          <w:sz w:val="28"/>
          <w:szCs w:val="28"/>
          <w:rtl/>
        </w:rPr>
      </w:pPr>
      <w:r w:rsidRPr="00A06EB9">
        <w:rPr>
          <w:rFonts w:ascii="Simplified Arabic" w:hAnsi="Simplified Arabic" w:cs="Simplified Arabic"/>
          <w:sz w:val="28"/>
          <w:szCs w:val="28"/>
          <w:rtl/>
        </w:rPr>
        <w:t>تُظهر مراجعة الدراسات السابقة تراكماً معرفياً متنوعاً حول موضوعات القيادة التحويلية، الاستدامة المؤسسية، والمسؤولية المجتمعية، غير أن هذا التراكم تميّز بتفاوت في المنهج والمجال والتطبيق، مما يتيح فرصاً لبلورة نموذج تكاملي أشمل في السياق السعودي المعاصر</w:t>
      </w:r>
      <w:r w:rsidRPr="00A06EB9">
        <w:rPr>
          <w:rFonts w:ascii="Simplified Arabic" w:hAnsi="Simplified Arabic" w:cs="Simplified Arabic"/>
          <w:sz w:val="28"/>
          <w:szCs w:val="28"/>
        </w:rPr>
        <w:t>.</w:t>
      </w:r>
    </w:p>
    <w:p w14:paraId="57B6849B" w14:textId="77777777" w:rsidR="000429DE" w:rsidRPr="00C00931" w:rsidRDefault="000429DE" w:rsidP="000429DE">
      <w:pPr>
        <w:bidi/>
        <w:spacing w:line="480" w:lineRule="auto"/>
        <w:rPr>
          <w:rFonts w:ascii="Simplified Arabic" w:hAnsi="Simplified Arabic" w:cs="Simplified Arabic"/>
          <w:b/>
          <w:bCs/>
          <w:sz w:val="28"/>
          <w:szCs w:val="28"/>
          <w:rtl/>
        </w:rPr>
      </w:pPr>
      <w:r w:rsidRPr="00C00931">
        <w:rPr>
          <w:rFonts w:ascii="Simplified Arabic" w:hAnsi="Simplified Arabic" w:cs="Simplified Arabic"/>
          <w:b/>
          <w:bCs/>
          <w:sz w:val="28"/>
          <w:szCs w:val="28"/>
          <w:rtl/>
        </w:rPr>
        <w:t>أوجه الاتفاق</w:t>
      </w:r>
    </w:p>
    <w:p w14:paraId="100A1BDB" w14:textId="77777777" w:rsidR="000429DE" w:rsidRPr="00A06EB9" w:rsidRDefault="000429DE" w:rsidP="000429DE">
      <w:pPr>
        <w:bidi/>
        <w:spacing w:line="480" w:lineRule="auto"/>
        <w:rPr>
          <w:rFonts w:ascii="Simplified Arabic" w:hAnsi="Simplified Arabic" w:cs="Simplified Arabic"/>
          <w:sz w:val="28"/>
          <w:szCs w:val="28"/>
          <w:rtl/>
        </w:rPr>
      </w:pPr>
      <w:r w:rsidRPr="00A06EB9">
        <w:rPr>
          <w:rFonts w:ascii="Simplified Arabic" w:hAnsi="Simplified Arabic" w:cs="Simplified Arabic"/>
          <w:sz w:val="28"/>
          <w:szCs w:val="28"/>
          <w:rtl/>
        </w:rPr>
        <w:t>اتّفقت أغلب الدراسات، مثل</w:t>
      </w:r>
      <w:r w:rsidRPr="00A06EB9">
        <w:rPr>
          <w:rFonts w:ascii="Simplified Arabic" w:hAnsi="Simplified Arabic" w:cs="Simplified Arabic"/>
          <w:sz w:val="28"/>
          <w:szCs w:val="28"/>
        </w:rPr>
        <w:t xml:space="preserve"> Bass &amp; Avolio (1994) </w:t>
      </w:r>
      <w:r w:rsidRPr="00A06EB9">
        <w:rPr>
          <w:rFonts w:ascii="Simplified Arabic" w:hAnsi="Simplified Arabic" w:cs="Simplified Arabic"/>
          <w:sz w:val="28"/>
          <w:szCs w:val="28"/>
          <w:rtl/>
        </w:rPr>
        <w:t>و</w:t>
      </w:r>
      <w:r w:rsidRPr="00A06EB9">
        <w:rPr>
          <w:rFonts w:ascii="Simplified Arabic" w:hAnsi="Simplified Arabic" w:cs="Simplified Arabic"/>
          <w:sz w:val="28"/>
          <w:szCs w:val="28"/>
        </w:rPr>
        <w:t xml:space="preserve">Khan et al. (2018) </w:t>
      </w:r>
      <w:r w:rsidRPr="00A06EB9">
        <w:rPr>
          <w:rFonts w:ascii="Simplified Arabic" w:hAnsi="Simplified Arabic" w:cs="Simplified Arabic"/>
          <w:sz w:val="28"/>
          <w:szCs w:val="28"/>
          <w:rtl/>
        </w:rPr>
        <w:t>و</w:t>
      </w:r>
      <w:r w:rsidRPr="00A06EB9">
        <w:rPr>
          <w:rFonts w:ascii="Simplified Arabic" w:hAnsi="Simplified Arabic" w:cs="Simplified Arabic"/>
          <w:sz w:val="28"/>
          <w:szCs w:val="28"/>
        </w:rPr>
        <w:t>Shahzad et al. (2022)</w:t>
      </w:r>
      <w:r w:rsidRPr="00A06EB9">
        <w:rPr>
          <w:rFonts w:ascii="Simplified Arabic" w:hAnsi="Simplified Arabic" w:cs="Simplified Arabic"/>
          <w:sz w:val="28"/>
          <w:szCs w:val="28"/>
          <w:rtl/>
        </w:rPr>
        <w:t>، على أن القيادة التحويلية تمثل نمطًا قياديًا ذا تأثير جوهري في تطوير أداء المؤسسات وتحقيق تحول استراتيجي في ثقافتها التنظيمية</w:t>
      </w:r>
      <w:r w:rsidRPr="00A06EB9">
        <w:rPr>
          <w:rFonts w:ascii="Simplified Arabic" w:hAnsi="Simplified Arabic" w:cs="Simplified Arabic"/>
          <w:sz w:val="28"/>
          <w:szCs w:val="28"/>
        </w:rPr>
        <w:t>.</w:t>
      </w:r>
    </w:p>
    <w:p w14:paraId="6EDB6976" w14:textId="77777777" w:rsidR="000429DE" w:rsidRPr="00A06EB9" w:rsidRDefault="000429DE" w:rsidP="000429DE">
      <w:pPr>
        <w:bidi/>
        <w:spacing w:line="480" w:lineRule="auto"/>
        <w:rPr>
          <w:rFonts w:ascii="Simplified Arabic" w:hAnsi="Simplified Arabic" w:cs="Simplified Arabic"/>
          <w:sz w:val="28"/>
          <w:szCs w:val="28"/>
          <w:rtl/>
        </w:rPr>
      </w:pPr>
      <w:r w:rsidRPr="00A06EB9">
        <w:rPr>
          <w:rFonts w:ascii="Simplified Arabic" w:hAnsi="Simplified Arabic" w:cs="Simplified Arabic"/>
          <w:sz w:val="28"/>
          <w:szCs w:val="28"/>
          <w:rtl/>
        </w:rPr>
        <w:t>وأجمعت هذه الدراسات على أن القائد التحويلي يمتاز بقدرته على تحفيز العاملين، وتمكينهم، وبناء الالتزام التنظيمي، وهو ما يُسهم في خلق بيئة عمل تدعم الابتكار والاستدامة والمسؤولية المجتمعية</w:t>
      </w:r>
      <w:r w:rsidRPr="00A06EB9">
        <w:rPr>
          <w:rFonts w:ascii="Simplified Arabic" w:hAnsi="Simplified Arabic" w:cs="Simplified Arabic"/>
          <w:sz w:val="28"/>
          <w:szCs w:val="28"/>
        </w:rPr>
        <w:t>.</w:t>
      </w:r>
    </w:p>
    <w:p w14:paraId="7269C9F4" w14:textId="77777777" w:rsidR="000429DE" w:rsidRPr="00A06EB9" w:rsidRDefault="000429DE" w:rsidP="000429DE">
      <w:pPr>
        <w:bidi/>
        <w:spacing w:line="480" w:lineRule="auto"/>
        <w:rPr>
          <w:rFonts w:ascii="Simplified Arabic" w:hAnsi="Simplified Arabic" w:cs="Simplified Arabic"/>
          <w:sz w:val="28"/>
          <w:szCs w:val="28"/>
          <w:rtl/>
        </w:rPr>
      </w:pPr>
      <w:r w:rsidRPr="00A06EB9">
        <w:rPr>
          <w:rFonts w:ascii="Simplified Arabic" w:hAnsi="Simplified Arabic" w:cs="Simplified Arabic"/>
          <w:sz w:val="28"/>
          <w:szCs w:val="28"/>
          <w:rtl/>
        </w:rPr>
        <w:t>كما أكدت دراسات مثل</w:t>
      </w:r>
      <w:r w:rsidRPr="00A06EB9">
        <w:rPr>
          <w:rFonts w:ascii="Simplified Arabic" w:hAnsi="Simplified Arabic" w:cs="Simplified Arabic"/>
          <w:sz w:val="28"/>
          <w:szCs w:val="28"/>
        </w:rPr>
        <w:t xml:space="preserve"> Fullan (2017) </w:t>
      </w:r>
      <w:r w:rsidRPr="00A06EB9">
        <w:rPr>
          <w:rFonts w:ascii="Simplified Arabic" w:hAnsi="Simplified Arabic" w:cs="Simplified Arabic"/>
          <w:sz w:val="28"/>
          <w:szCs w:val="28"/>
          <w:rtl/>
        </w:rPr>
        <w:t>و</w:t>
      </w:r>
      <w:r w:rsidRPr="00A06EB9">
        <w:rPr>
          <w:rFonts w:ascii="Simplified Arabic" w:hAnsi="Simplified Arabic" w:cs="Simplified Arabic"/>
          <w:sz w:val="28"/>
          <w:szCs w:val="28"/>
        </w:rPr>
        <w:t xml:space="preserve">Ren et al. (2024) </w:t>
      </w:r>
      <w:r w:rsidRPr="00A06EB9">
        <w:rPr>
          <w:rFonts w:ascii="Simplified Arabic" w:hAnsi="Simplified Arabic" w:cs="Simplified Arabic"/>
          <w:sz w:val="28"/>
          <w:szCs w:val="28"/>
          <w:rtl/>
        </w:rPr>
        <w:t xml:space="preserve">على الدور المحوري للقيادة في تحويل الرؤى التنظيمية إلى ممارسات مستدامة، خاصة </w:t>
      </w:r>
      <w:proofErr w:type="gramStart"/>
      <w:r w:rsidRPr="00A06EB9">
        <w:rPr>
          <w:rFonts w:ascii="Simplified Arabic" w:hAnsi="Simplified Arabic" w:cs="Simplified Arabic"/>
          <w:sz w:val="28"/>
          <w:szCs w:val="28"/>
          <w:rtl/>
        </w:rPr>
        <w:t>في ما</w:t>
      </w:r>
      <w:proofErr w:type="gramEnd"/>
      <w:r w:rsidRPr="00A06EB9">
        <w:rPr>
          <w:rFonts w:ascii="Simplified Arabic" w:hAnsi="Simplified Arabic" w:cs="Simplified Arabic"/>
          <w:sz w:val="28"/>
          <w:szCs w:val="28"/>
          <w:rtl/>
        </w:rPr>
        <w:t xml:space="preserve"> يتعلق بترسيخ القيم البيئية والاجتماعية في الأداء المؤسسي</w:t>
      </w:r>
      <w:r w:rsidRPr="00A06EB9">
        <w:rPr>
          <w:rFonts w:ascii="Simplified Arabic" w:hAnsi="Simplified Arabic" w:cs="Simplified Arabic"/>
          <w:sz w:val="28"/>
          <w:szCs w:val="28"/>
        </w:rPr>
        <w:t>.</w:t>
      </w:r>
    </w:p>
    <w:p w14:paraId="5F7579AB" w14:textId="77777777" w:rsidR="000429DE" w:rsidRPr="00A06EB9" w:rsidRDefault="000429DE" w:rsidP="000429DE">
      <w:pPr>
        <w:bidi/>
        <w:spacing w:line="480" w:lineRule="auto"/>
        <w:rPr>
          <w:rFonts w:ascii="Simplified Arabic" w:hAnsi="Simplified Arabic" w:cs="Simplified Arabic"/>
          <w:sz w:val="28"/>
          <w:szCs w:val="28"/>
          <w:rtl/>
        </w:rPr>
      </w:pPr>
      <w:r w:rsidRPr="00A06EB9">
        <w:rPr>
          <w:rFonts w:ascii="Simplified Arabic" w:hAnsi="Simplified Arabic" w:cs="Simplified Arabic"/>
          <w:sz w:val="28"/>
          <w:szCs w:val="28"/>
          <w:rtl/>
        </w:rPr>
        <w:t>واتفقت الأدبيات كذلك على أن المسؤولية المجتمعية تشكل وسيطًا استراتيجيًا بين القيادة التحويلية والاستدامة المؤسسية، إذ تعمل على ترجمة القيم القيادية إلى سلوكيات مؤسسية ملموسة ذات أثر اجتماعي وتنموي</w:t>
      </w:r>
      <w:r w:rsidRPr="00A06EB9">
        <w:rPr>
          <w:rFonts w:ascii="Simplified Arabic" w:hAnsi="Simplified Arabic" w:cs="Simplified Arabic"/>
          <w:sz w:val="28"/>
          <w:szCs w:val="28"/>
        </w:rPr>
        <w:t>.</w:t>
      </w:r>
    </w:p>
    <w:p w14:paraId="38C981D8" w14:textId="77777777" w:rsidR="000429DE" w:rsidRPr="00C00931" w:rsidRDefault="000429DE" w:rsidP="000429DE">
      <w:pPr>
        <w:bidi/>
        <w:spacing w:line="480" w:lineRule="auto"/>
        <w:rPr>
          <w:rFonts w:ascii="Simplified Arabic" w:hAnsi="Simplified Arabic" w:cs="Simplified Arabic"/>
          <w:b/>
          <w:bCs/>
          <w:sz w:val="28"/>
          <w:szCs w:val="28"/>
          <w:rtl/>
        </w:rPr>
      </w:pPr>
      <w:r w:rsidRPr="00C00931">
        <w:rPr>
          <w:rFonts w:ascii="Simplified Arabic" w:hAnsi="Simplified Arabic" w:cs="Simplified Arabic"/>
          <w:b/>
          <w:bCs/>
          <w:sz w:val="28"/>
          <w:szCs w:val="28"/>
          <w:rtl/>
        </w:rPr>
        <w:t>أوجه الاختلاف</w:t>
      </w:r>
    </w:p>
    <w:p w14:paraId="25870473" w14:textId="77777777" w:rsidR="000429DE" w:rsidRPr="00A06EB9" w:rsidRDefault="000429DE" w:rsidP="000429DE">
      <w:pPr>
        <w:bidi/>
        <w:spacing w:line="480" w:lineRule="auto"/>
        <w:rPr>
          <w:rFonts w:ascii="Simplified Arabic" w:hAnsi="Simplified Arabic" w:cs="Simplified Arabic"/>
          <w:sz w:val="28"/>
          <w:szCs w:val="28"/>
          <w:rtl/>
        </w:rPr>
      </w:pPr>
      <w:r w:rsidRPr="00A06EB9">
        <w:rPr>
          <w:rFonts w:ascii="Simplified Arabic" w:hAnsi="Simplified Arabic" w:cs="Simplified Arabic"/>
          <w:sz w:val="28"/>
          <w:szCs w:val="28"/>
          <w:rtl/>
        </w:rPr>
        <w:t>تباينت الدراسات من حيث المنهج والمجال التطبيقي؛ فبينما ركّزت دراسات مثل</w:t>
      </w:r>
      <w:r w:rsidRPr="00A06EB9">
        <w:rPr>
          <w:rFonts w:ascii="Simplified Arabic" w:hAnsi="Simplified Arabic" w:cs="Simplified Arabic"/>
          <w:sz w:val="28"/>
          <w:szCs w:val="28"/>
        </w:rPr>
        <w:t xml:space="preserve"> Podsakoff et al. (1990) </w:t>
      </w:r>
      <w:r w:rsidRPr="00A06EB9">
        <w:rPr>
          <w:rFonts w:ascii="Simplified Arabic" w:hAnsi="Simplified Arabic" w:cs="Simplified Arabic"/>
          <w:sz w:val="28"/>
          <w:szCs w:val="28"/>
          <w:rtl/>
        </w:rPr>
        <w:t>و</w:t>
      </w:r>
      <w:r w:rsidRPr="00A06EB9">
        <w:rPr>
          <w:rFonts w:ascii="Simplified Arabic" w:hAnsi="Simplified Arabic" w:cs="Simplified Arabic"/>
          <w:sz w:val="28"/>
          <w:szCs w:val="28"/>
        </w:rPr>
        <w:t xml:space="preserve">Judge &amp; Piccolo (2004) </w:t>
      </w:r>
      <w:r w:rsidRPr="00A06EB9">
        <w:rPr>
          <w:rFonts w:ascii="Simplified Arabic" w:hAnsi="Simplified Arabic" w:cs="Simplified Arabic"/>
          <w:sz w:val="28"/>
          <w:szCs w:val="28"/>
          <w:rtl/>
        </w:rPr>
        <w:t>على التأثير المباشر للقيادة التحويلية في الأداء والرضا الوظيفي، وسّعت دراسات أحدث مثل</w:t>
      </w:r>
      <w:r w:rsidRPr="00A06EB9">
        <w:rPr>
          <w:rFonts w:ascii="Simplified Arabic" w:hAnsi="Simplified Arabic" w:cs="Simplified Arabic"/>
          <w:sz w:val="28"/>
          <w:szCs w:val="28"/>
        </w:rPr>
        <w:t xml:space="preserve"> Khan et al. (2018) </w:t>
      </w:r>
      <w:r w:rsidRPr="00A06EB9">
        <w:rPr>
          <w:rFonts w:ascii="Simplified Arabic" w:hAnsi="Simplified Arabic" w:cs="Simplified Arabic"/>
          <w:sz w:val="28"/>
          <w:szCs w:val="28"/>
          <w:rtl/>
        </w:rPr>
        <w:t>و</w:t>
      </w:r>
      <w:r w:rsidRPr="00A06EB9">
        <w:rPr>
          <w:rFonts w:ascii="Simplified Arabic" w:hAnsi="Simplified Arabic" w:cs="Simplified Arabic"/>
          <w:sz w:val="28"/>
          <w:szCs w:val="28"/>
        </w:rPr>
        <w:t xml:space="preserve">Shahzad et al. (2022) </w:t>
      </w:r>
      <w:r w:rsidRPr="00A06EB9">
        <w:rPr>
          <w:rFonts w:ascii="Simplified Arabic" w:hAnsi="Simplified Arabic" w:cs="Simplified Arabic"/>
          <w:sz w:val="28"/>
          <w:szCs w:val="28"/>
          <w:rtl/>
        </w:rPr>
        <w:t>نطاق التحليل ليشمل أثر القيادة في تحقيق الاستدامة المؤسسية من خلال المسؤولية المجتمعية والابتكار المؤسسي</w:t>
      </w:r>
      <w:r w:rsidRPr="00A06EB9">
        <w:rPr>
          <w:rFonts w:ascii="Simplified Arabic" w:hAnsi="Simplified Arabic" w:cs="Simplified Arabic"/>
          <w:sz w:val="28"/>
          <w:szCs w:val="28"/>
        </w:rPr>
        <w:t>.</w:t>
      </w:r>
    </w:p>
    <w:p w14:paraId="47C28678" w14:textId="77777777" w:rsidR="000429DE" w:rsidRPr="00A06EB9" w:rsidRDefault="000429DE" w:rsidP="000429DE">
      <w:pPr>
        <w:bidi/>
        <w:spacing w:line="480" w:lineRule="auto"/>
        <w:rPr>
          <w:rFonts w:ascii="Simplified Arabic" w:hAnsi="Simplified Arabic" w:cs="Simplified Arabic"/>
          <w:sz w:val="28"/>
          <w:szCs w:val="28"/>
          <w:rtl/>
        </w:rPr>
      </w:pPr>
      <w:r w:rsidRPr="00A06EB9">
        <w:rPr>
          <w:rFonts w:ascii="Simplified Arabic" w:hAnsi="Simplified Arabic" w:cs="Simplified Arabic"/>
          <w:sz w:val="28"/>
          <w:szCs w:val="28"/>
          <w:rtl/>
        </w:rPr>
        <w:t>كذلك اختلفت السياقات التطبيقية بين القطاعات الصناعية والتعليمية والخدمية، في حين ندر وجود دراسات تناولت المؤسسات الحكومية وخاصة في الدول العربية، رغم أن القطاع العام يُعدّ محورًا أساسيًا لتطبيق مبادئ الاستدامة وفق رؤية المملكة العربية السعودية 2030</w:t>
      </w:r>
      <w:r w:rsidRPr="00A06EB9">
        <w:rPr>
          <w:rFonts w:ascii="Simplified Arabic" w:hAnsi="Simplified Arabic" w:cs="Simplified Arabic"/>
          <w:sz w:val="28"/>
          <w:szCs w:val="28"/>
        </w:rPr>
        <w:t>.</w:t>
      </w:r>
    </w:p>
    <w:p w14:paraId="0CAD8981" w14:textId="77777777" w:rsidR="000429DE" w:rsidRPr="00A06EB9" w:rsidRDefault="000429DE" w:rsidP="000429DE">
      <w:pPr>
        <w:bidi/>
        <w:spacing w:line="480" w:lineRule="auto"/>
        <w:rPr>
          <w:rFonts w:ascii="Simplified Arabic" w:hAnsi="Simplified Arabic" w:cs="Simplified Arabic"/>
          <w:sz w:val="28"/>
          <w:szCs w:val="28"/>
          <w:rtl/>
        </w:rPr>
      </w:pPr>
      <w:r w:rsidRPr="00A06EB9">
        <w:rPr>
          <w:rFonts w:ascii="Simplified Arabic" w:hAnsi="Simplified Arabic" w:cs="Simplified Arabic"/>
          <w:sz w:val="28"/>
          <w:szCs w:val="28"/>
          <w:rtl/>
        </w:rPr>
        <w:t>كما تباينت المقاييس والأدوات البحثية المستخدمة؛ إذ اعتمدت بعض الدراسات على نموذج القيادة متعددة العوامل</w:t>
      </w:r>
      <w:r w:rsidRPr="00A06EB9">
        <w:rPr>
          <w:rFonts w:ascii="Simplified Arabic" w:hAnsi="Simplified Arabic" w:cs="Simplified Arabic"/>
          <w:sz w:val="28"/>
          <w:szCs w:val="28"/>
        </w:rPr>
        <w:t xml:space="preserve"> (MLQ)</w:t>
      </w:r>
      <w:r w:rsidRPr="00A06EB9">
        <w:rPr>
          <w:rFonts w:ascii="Simplified Arabic" w:hAnsi="Simplified Arabic" w:cs="Simplified Arabic"/>
          <w:sz w:val="28"/>
          <w:szCs w:val="28"/>
          <w:rtl/>
        </w:rPr>
        <w:t>، بينما استخدم آخرون نماذج المعادلات الهيكلية</w:t>
      </w:r>
      <w:r w:rsidRPr="00A06EB9">
        <w:rPr>
          <w:rFonts w:ascii="Simplified Arabic" w:hAnsi="Simplified Arabic" w:cs="Simplified Arabic"/>
          <w:sz w:val="28"/>
          <w:szCs w:val="28"/>
        </w:rPr>
        <w:t xml:space="preserve"> (SEM) </w:t>
      </w:r>
      <w:r w:rsidRPr="00A06EB9">
        <w:rPr>
          <w:rFonts w:ascii="Simplified Arabic" w:hAnsi="Simplified Arabic" w:cs="Simplified Arabic"/>
          <w:sz w:val="28"/>
          <w:szCs w:val="28"/>
          <w:rtl/>
        </w:rPr>
        <w:t>أو التحليل التلوي</w:t>
      </w:r>
      <w:r w:rsidRPr="00A06EB9">
        <w:rPr>
          <w:rFonts w:ascii="Simplified Arabic" w:hAnsi="Simplified Arabic" w:cs="Simplified Arabic"/>
          <w:sz w:val="28"/>
          <w:szCs w:val="28"/>
        </w:rPr>
        <w:t xml:space="preserve"> (Meta-Analysis)</w:t>
      </w:r>
      <w:r w:rsidRPr="00A06EB9">
        <w:rPr>
          <w:rFonts w:ascii="Simplified Arabic" w:hAnsi="Simplified Arabic" w:cs="Simplified Arabic"/>
          <w:sz w:val="28"/>
          <w:szCs w:val="28"/>
          <w:rtl/>
        </w:rPr>
        <w:t>، مما أدى إلى اختلاف في النتائج من حيث قوة العلاقة واتجاهها</w:t>
      </w:r>
      <w:r w:rsidRPr="00A06EB9">
        <w:rPr>
          <w:rFonts w:ascii="Simplified Arabic" w:hAnsi="Simplified Arabic" w:cs="Simplified Arabic"/>
          <w:sz w:val="28"/>
          <w:szCs w:val="28"/>
        </w:rPr>
        <w:t>.</w:t>
      </w:r>
    </w:p>
    <w:p w14:paraId="7880E084" w14:textId="77777777" w:rsidR="000429DE" w:rsidRPr="00C00931" w:rsidRDefault="000429DE" w:rsidP="000429DE">
      <w:pPr>
        <w:bidi/>
        <w:spacing w:line="480" w:lineRule="auto"/>
        <w:rPr>
          <w:rFonts w:ascii="Simplified Arabic" w:hAnsi="Simplified Arabic" w:cs="Simplified Arabic"/>
          <w:b/>
          <w:bCs/>
          <w:sz w:val="28"/>
          <w:szCs w:val="28"/>
          <w:rtl/>
        </w:rPr>
      </w:pPr>
      <w:r w:rsidRPr="00C00931">
        <w:rPr>
          <w:rFonts w:ascii="Simplified Arabic" w:hAnsi="Simplified Arabic" w:cs="Simplified Arabic"/>
          <w:b/>
          <w:bCs/>
          <w:sz w:val="28"/>
          <w:szCs w:val="28"/>
          <w:rtl/>
        </w:rPr>
        <w:t>الفجوات البحثية</w:t>
      </w:r>
      <w:r w:rsidRPr="00C00931">
        <w:rPr>
          <w:rFonts w:ascii="Simplified Arabic" w:hAnsi="Simplified Arabic" w:cs="Simplified Arabic"/>
          <w:b/>
          <w:bCs/>
          <w:sz w:val="28"/>
          <w:szCs w:val="28"/>
        </w:rPr>
        <w:t xml:space="preserve"> (Research Gaps)</w:t>
      </w:r>
    </w:p>
    <w:p w14:paraId="0332332D" w14:textId="77777777" w:rsidR="000429DE" w:rsidRPr="00A06EB9" w:rsidRDefault="000429DE" w:rsidP="000429DE">
      <w:pPr>
        <w:bidi/>
        <w:spacing w:line="480" w:lineRule="auto"/>
        <w:rPr>
          <w:rFonts w:ascii="Simplified Arabic" w:hAnsi="Simplified Arabic" w:cs="Simplified Arabic"/>
          <w:sz w:val="28"/>
          <w:szCs w:val="28"/>
          <w:rtl/>
        </w:rPr>
      </w:pPr>
      <w:r w:rsidRPr="00A06EB9">
        <w:rPr>
          <w:rFonts w:ascii="Simplified Arabic" w:hAnsi="Simplified Arabic" w:cs="Simplified Arabic"/>
          <w:sz w:val="28"/>
          <w:szCs w:val="28"/>
          <w:rtl/>
        </w:rPr>
        <w:t>على الرغم من تعدد الدراسات، إلا أن هناك ثغرات معرفية واضحة تُبرر أهمية البحث الحالي، أبرزها</w:t>
      </w:r>
      <w:r w:rsidRPr="00A06EB9">
        <w:rPr>
          <w:rFonts w:ascii="Simplified Arabic" w:hAnsi="Simplified Arabic" w:cs="Simplified Arabic"/>
          <w:sz w:val="28"/>
          <w:szCs w:val="28"/>
        </w:rPr>
        <w:t>:</w:t>
      </w:r>
    </w:p>
    <w:p w14:paraId="37E1E558" w14:textId="77777777" w:rsidR="000429DE" w:rsidRPr="00A06EB9" w:rsidRDefault="000429DE" w:rsidP="000429DE">
      <w:pPr>
        <w:bidi/>
        <w:spacing w:line="480" w:lineRule="auto"/>
        <w:rPr>
          <w:rFonts w:ascii="Simplified Arabic" w:hAnsi="Simplified Arabic" w:cs="Simplified Arabic"/>
          <w:sz w:val="28"/>
          <w:szCs w:val="28"/>
          <w:rtl/>
        </w:rPr>
      </w:pPr>
      <w:r w:rsidRPr="00A06EB9">
        <w:rPr>
          <w:rFonts w:ascii="Simplified Arabic" w:hAnsi="Simplified Arabic" w:cs="Simplified Arabic"/>
          <w:sz w:val="28"/>
          <w:szCs w:val="28"/>
          <w:rtl/>
        </w:rPr>
        <w:t>قلة الدراسات التطبيقية في البيئة العربية، وبخاصة في القطاع الحكومي السعودي، الذي يمثل محور التحول الإداري ضمن رؤية 2030</w:t>
      </w:r>
      <w:r w:rsidRPr="00A06EB9">
        <w:rPr>
          <w:rFonts w:ascii="Simplified Arabic" w:hAnsi="Simplified Arabic" w:cs="Simplified Arabic"/>
          <w:sz w:val="28"/>
          <w:szCs w:val="28"/>
        </w:rPr>
        <w:t>.</w:t>
      </w:r>
    </w:p>
    <w:p w14:paraId="702829F3" w14:textId="77777777" w:rsidR="000429DE" w:rsidRPr="00A06EB9" w:rsidRDefault="000429DE" w:rsidP="000429DE">
      <w:pPr>
        <w:bidi/>
        <w:spacing w:line="480" w:lineRule="auto"/>
        <w:rPr>
          <w:rFonts w:ascii="Simplified Arabic" w:hAnsi="Simplified Arabic" w:cs="Simplified Arabic"/>
          <w:sz w:val="28"/>
          <w:szCs w:val="28"/>
          <w:rtl/>
        </w:rPr>
      </w:pPr>
      <w:r w:rsidRPr="00A06EB9">
        <w:rPr>
          <w:rFonts w:ascii="Simplified Arabic" w:hAnsi="Simplified Arabic" w:cs="Simplified Arabic"/>
          <w:sz w:val="28"/>
          <w:szCs w:val="28"/>
          <w:rtl/>
        </w:rPr>
        <w:t>ضعف التركيز على التكامل بين المتغيرات الثلاثة (القيادة التحويلية، المسؤولية المجتمعية، والاستدامة المؤسسية) في إطار واحد، إذ تناولت معظم الدراسات كل متغير بمعزل عن الآخر</w:t>
      </w:r>
      <w:r w:rsidRPr="00A06EB9">
        <w:rPr>
          <w:rFonts w:ascii="Simplified Arabic" w:hAnsi="Simplified Arabic" w:cs="Simplified Arabic"/>
          <w:sz w:val="28"/>
          <w:szCs w:val="28"/>
        </w:rPr>
        <w:t>.</w:t>
      </w:r>
    </w:p>
    <w:p w14:paraId="4FDE3CF9" w14:textId="77777777" w:rsidR="000429DE" w:rsidRPr="00A06EB9" w:rsidRDefault="000429DE" w:rsidP="000429DE">
      <w:pPr>
        <w:bidi/>
        <w:spacing w:line="480" w:lineRule="auto"/>
        <w:rPr>
          <w:rFonts w:ascii="Simplified Arabic" w:hAnsi="Simplified Arabic" w:cs="Simplified Arabic"/>
          <w:sz w:val="28"/>
          <w:szCs w:val="28"/>
          <w:rtl/>
        </w:rPr>
      </w:pPr>
      <w:r w:rsidRPr="00A06EB9">
        <w:rPr>
          <w:rFonts w:ascii="Simplified Arabic" w:hAnsi="Simplified Arabic" w:cs="Simplified Arabic"/>
          <w:sz w:val="28"/>
          <w:szCs w:val="28"/>
          <w:rtl/>
        </w:rPr>
        <w:t>غياب النماذج التحليلية التي تدرس الدور الوسيط للمسؤولية المجتمعية في العلاقة بين القيادة التحويلية والاستدامة المؤسسية، رغم أن هذا الدور أصبح محوريًا في الفكر الإداري الحديث</w:t>
      </w:r>
      <w:r w:rsidRPr="00A06EB9">
        <w:rPr>
          <w:rFonts w:ascii="Simplified Arabic" w:hAnsi="Simplified Arabic" w:cs="Simplified Arabic"/>
          <w:sz w:val="28"/>
          <w:szCs w:val="28"/>
        </w:rPr>
        <w:t>.</w:t>
      </w:r>
    </w:p>
    <w:p w14:paraId="1BD5F34D" w14:textId="77777777" w:rsidR="000429DE" w:rsidRPr="00A06EB9" w:rsidRDefault="000429DE" w:rsidP="000429DE">
      <w:pPr>
        <w:bidi/>
        <w:spacing w:line="480" w:lineRule="auto"/>
        <w:rPr>
          <w:rFonts w:ascii="Simplified Arabic" w:hAnsi="Simplified Arabic" w:cs="Simplified Arabic"/>
          <w:sz w:val="28"/>
          <w:szCs w:val="28"/>
          <w:rtl/>
        </w:rPr>
      </w:pPr>
      <w:r w:rsidRPr="00A06EB9">
        <w:rPr>
          <w:rFonts w:ascii="Simplified Arabic" w:hAnsi="Simplified Arabic" w:cs="Simplified Arabic"/>
          <w:sz w:val="28"/>
          <w:szCs w:val="28"/>
          <w:rtl/>
        </w:rPr>
        <w:t>الافتقار إلى دراسات تدمج الأبعاد القيمية والثقافية للقيادة التحويلية في سياق التطوير الحكومي، خاصة في البيئات التي تمر بمرحلة التحول المؤسسي مثل المملكة العربية السعودية</w:t>
      </w:r>
      <w:r w:rsidRPr="00A06EB9">
        <w:rPr>
          <w:rFonts w:ascii="Simplified Arabic" w:hAnsi="Simplified Arabic" w:cs="Simplified Arabic"/>
          <w:sz w:val="28"/>
          <w:szCs w:val="28"/>
        </w:rPr>
        <w:t>.</w:t>
      </w:r>
    </w:p>
    <w:p w14:paraId="79E39873" w14:textId="77777777" w:rsidR="000429DE" w:rsidRPr="00C00931" w:rsidRDefault="000429DE" w:rsidP="000429DE">
      <w:pPr>
        <w:bidi/>
        <w:spacing w:line="480" w:lineRule="auto"/>
        <w:rPr>
          <w:rFonts w:ascii="Simplified Arabic" w:hAnsi="Simplified Arabic" w:cs="Simplified Arabic"/>
          <w:b/>
          <w:bCs/>
          <w:sz w:val="28"/>
          <w:szCs w:val="28"/>
          <w:rtl/>
        </w:rPr>
      </w:pPr>
      <w:r w:rsidRPr="00C00931">
        <w:rPr>
          <w:rFonts w:ascii="Simplified Arabic" w:hAnsi="Simplified Arabic" w:cs="Simplified Arabic"/>
          <w:b/>
          <w:bCs/>
          <w:sz w:val="28"/>
          <w:szCs w:val="28"/>
          <w:rtl/>
        </w:rPr>
        <w:t>ما يميز الدراسة الحالية</w:t>
      </w:r>
    </w:p>
    <w:p w14:paraId="2B5C7EEC" w14:textId="77777777" w:rsidR="000429DE" w:rsidRPr="00A06EB9" w:rsidRDefault="000429DE" w:rsidP="000429DE">
      <w:pPr>
        <w:bidi/>
        <w:spacing w:line="480" w:lineRule="auto"/>
        <w:rPr>
          <w:rFonts w:ascii="Simplified Arabic" w:hAnsi="Simplified Arabic" w:cs="Simplified Arabic"/>
          <w:sz w:val="28"/>
          <w:szCs w:val="28"/>
          <w:rtl/>
        </w:rPr>
      </w:pPr>
      <w:r w:rsidRPr="00A06EB9">
        <w:rPr>
          <w:rFonts w:ascii="Simplified Arabic" w:hAnsi="Simplified Arabic" w:cs="Simplified Arabic"/>
          <w:sz w:val="28"/>
          <w:szCs w:val="28"/>
          <w:rtl/>
        </w:rPr>
        <w:t>تأتي الدراسة الحالية لتسد هذه الفجوات من خلال</w:t>
      </w:r>
      <w:r w:rsidRPr="00A06EB9">
        <w:rPr>
          <w:rFonts w:ascii="Simplified Arabic" w:hAnsi="Simplified Arabic" w:cs="Simplified Arabic"/>
          <w:sz w:val="28"/>
          <w:szCs w:val="28"/>
        </w:rPr>
        <w:t>:</w:t>
      </w:r>
    </w:p>
    <w:p w14:paraId="167DE30D" w14:textId="77777777" w:rsidR="000429DE" w:rsidRPr="00C00931" w:rsidRDefault="000429DE" w:rsidP="000429DE">
      <w:pPr>
        <w:pStyle w:val="a6"/>
        <w:numPr>
          <w:ilvl w:val="0"/>
          <w:numId w:val="28"/>
        </w:numPr>
        <w:bidi/>
        <w:spacing w:line="480" w:lineRule="auto"/>
        <w:rPr>
          <w:rFonts w:ascii="Simplified Arabic" w:hAnsi="Simplified Arabic" w:cs="Simplified Arabic"/>
          <w:sz w:val="28"/>
          <w:szCs w:val="28"/>
          <w:rtl/>
        </w:rPr>
      </w:pPr>
      <w:r w:rsidRPr="00C00931">
        <w:rPr>
          <w:rFonts w:ascii="Simplified Arabic" w:hAnsi="Simplified Arabic" w:cs="Simplified Arabic"/>
          <w:sz w:val="28"/>
          <w:szCs w:val="28"/>
          <w:rtl/>
        </w:rPr>
        <w:t>دمج القيادة التحويلية والمسؤولية المجتمعية والاستدامة المؤسسية في نموذج متكامل يختبر العلاقة التفاعلية بين هذه المتغيرات في المشاريع الحكومية السعودية</w:t>
      </w:r>
      <w:r w:rsidRPr="00C00931">
        <w:rPr>
          <w:rFonts w:ascii="Simplified Arabic" w:hAnsi="Simplified Arabic" w:cs="Simplified Arabic"/>
          <w:sz w:val="28"/>
          <w:szCs w:val="28"/>
        </w:rPr>
        <w:t>.</w:t>
      </w:r>
    </w:p>
    <w:p w14:paraId="767C2FDA" w14:textId="77777777" w:rsidR="000429DE" w:rsidRPr="00C00931" w:rsidRDefault="000429DE" w:rsidP="000429DE">
      <w:pPr>
        <w:pStyle w:val="a6"/>
        <w:numPr>
          <w:ilvl w:val="0"/>
          <w:numId w:val="28"/>
        </w:numPr>
        <w:bidi/>
        <w:spacing w:line="480" w:lineRule="auto"/>
        <w:rPr>
          <w:rFonts w:ascii="Simplified Arabic" w:hAnsi="Simplified Arabic" w:cs="Simplified Arabic"/>
          <w:sz w:val="28"/>
          <w:szCs w:val="28"/>
          <w:rtl/>
        </w:rPr>
      </w:pPr>
      <w:r w:rsidRPr="00C00931">
        <w:rPr>
          <w:rFonts w:ascii="Simplified Arabic" w:hAnsi="Simplified Arabic" w:cs="Simplified Arabic"/>
          <w:sz w:val="28"/>
          <w:szCs w:val="28"/>
          <w:rtl/>
        </w:rPr>
        <w:t>توظيف الأطر النظرية الحديثة مثل نظرية أصحاب المصلحة</w:t>
      </w:r>
      <w:r w:rsidRPr="00C00931">
        <w:rPr>
          <w:rFonts w:ascii="Simplified Arabic" w:hAnsi="Simplified Arabic" w:cs="Simplified Arabic"/>
          <w:sz w:val="28"/>
          <w:szCs w:val="28"/>
        </w:rPr>
        <w:t xml:space="preserve"> (Stakeholder Theory) </w:t>
      </w:r>
      <w:r w:rsidRPr="00C00931">
        <w:rPr>
          <w:rFonts w:ascii="Simplified Arabic" w:hAnsi="Simplified Arabic" w:cs="Simplified Arabic"/>
          <w:sz w:val="28"/>
          <w:szCs w:val="28"/>
          <w:rtl/>
        </w:rPr>
        <w:t>ونظرية القيادة التحويلية</w:t>
      </w:r>
      <w:r w:rsidRPr="00C00931">
        <w:rPr>
          <w:rFonts w:ascii="Simplified Arabic" w:hAnsi="Simplified Arabic" w:cs="Simplified Arabic"/>
          <w:sz w:val="28"/>
          <w:szCs w:val="28"/>
        </w:rPr>
        <w:t xml:space="preserve"> (Transformational Leadership Theory) </w:t>
      </w:r>
      <w:r w:rsidRPr="00C00931">
        <w:rPr>
          <w:rFonts w:ascii="Simplified Arabic" w:hAnsi="Simplified Arabic" w:cs="Simplified Arabic"/>
          <w:sz w:val="28"/>
          <w:szCs w:val="28"/>
          <w:rtl/>
        </w:rPr>
        <w:t>لتفسير العلاقة بين القيادة والمسؤولية والتنمية المستدامة</w:t>
      </w:r>
      <w:r w:rsidRPr="00C00931">
        <w:rPr>
          <w:rFonts w:ascii="Simplified Arabic" w:hAnsi="Simplified Arabic" w:cs="Simplified Arabic"/>
          <w:sz w:val="28"/>
          <w:szCs w:val="28"/>
        </w:rPr>
        <w:t>.</w:t>
      </w:r>
    </w:p>
    <w:p w14:paraId="1544BF00" w14:textId="77777777" w:rsidR="000429DE" w:rsidRPr="00C00931" w:rsidRDefault="000429DE" w:rsidP="000429DE">
      <w:pPr>
        <w:pStyle w:val="a6"/>
        <w:numPr>
          <w:ilvl w:val="0"/>
          <w:numId w:val="28"/>
        </w:numPr>
        <w:bidi/>
        <w:spacing w:line="480" w:lineRule="auto"/>
        <w:rPr>
          <w:rFonts w:ascii="Simplified Arabic" w:hAnsi="Simplified Arabic" w:cs="Simplified Arabic"/>
          <w:sz w:val="28"/>
          <w:szCs w:val="28"/>
          <w:rtl/>
        </w:rPr>
      </w:pPr>
      <w:r w:rsidRPr="00C00931">
        <w:rPr>
          <w:rFonts w:ascii="Simplified Arabic" w:hAnsi="Simplified Arabic" w:cs="Simplified Arabic"/>
          <w:sz w:val="28"/>
          <w:szCs w:val="28"/>
          <w:rtl/>
        </w:rPr>
        <w:t>التركيز على السياق السعودي في ظل التغيرات الإدارية والتنموية لرؤية 2030، مما يمنح الدراسة بعدًا محليًا ذا قيمة تطبيقية وعلمية عالية.</w:t>
      </w:r>
    </w:p>
    <w:bookmarkEnd w:id="1"/>
    <w:p w14:paraId="37090A7F" w14:textId="77777777" w:rsidR="00E41C04" w:rsidRPr="000429DE" w:rsidRDefault="00E41C04" w:rsidP="000429DE"/>
    <w:sectPr w:rsidR="00E41C04" w:rsidRPr="000429DE">
      <w:footerReference w:type="default" r:id="rId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Simplified Arabic">
    <w:panose1 w:val="02020603050405020304"/>
    <w:charset w:val="00"/>
    <w:family w:val="roman"/>
    <w:pitch w:val="variable"/>
    <w:sig w:usb0="00002003" w:usb1="80000000" w:usb2="00000008" w:usb3="00000000" w:csb0="00000041"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47736584"/>
      <w:docPartObj>
        <w:docPartGallery w:val="Page Numbers (Bottom of Page)"/>
        <w:docPartUnique/>
      </w:docPartObj>
    </w:sdtPr>
    <w:sdtContent>
      <w:p w14:paraId="2FADD9A1" w14:textId="77777777" w:rsidR="00995060" w:rsidRDefault="00995060">
        <w:pPr>
          <w:pStyle w:val="ab"/>
          <w:jc w:val="center"/>
        </w:pPr>
        <w:r>
          <w:fldChar w:fldCharType="begin"/>
        </w:r>
        <w:r>
          <w:instrText>PAGE   \* MERGEFORMAT</w:instrText>
        </w:r>
        <w:r>
          <w:fldChar w:fldCharType="separate"/>
        </w:r>
        <w:r w:rsidRPr="00E43635">
          <w:rPr>
            <w:rFonts w:cs="Calibri"/>
            <w:noProof/>
            <w:lang w:val="ar-SA"/>
          </w:rPr>
          <w:t>i</w:t>
        </w:r>
        <w:r>
          <w:fldChar w:fldCharType="end"/>
        </w:r>
      </w:p>
    </w:sdtContent>
  </w:sdt>
  <w:p w14:paraId="3B82C630" w14:textId="77777777" w:rsidR="00995060" w:rsidRDefault="00995060">
    <w:pPr>
      <w:pStyle w:val="ab"/>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317C4"/>
    <w:multiLevelType w:val="hybridMultilevel"/>
    <w:tmpl w:val="5DD65B9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45E3569"/>
    <w:multiLevelType w:val="hybridMultilevel"/>
    <w:tmpl w:val="DBCCCF44"/>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7352C0D"/>
    <w:multiLevelType w:val="hybridMultilevel"/>
    <w:tmpl w:val="62B2B6F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382E81"/>
    <w:multiLevelType w:val="hybridMultilevel"/>
    <w:tmpl w:val="715EBC68"/>
    <w:lvl w:ilvl="0" w:tplc="60A280E4">
      <w:numFmt w:val="bullet"/>
      <w:lvlText w:val="-"/>
      <w:lvlJc w:val="left"/>
      <w:pPr>
        <w:ind w:left="720" w:hanging="360"/>
      </w:pPr>
      <w:rPr>
        <w:rFonts w:ascii="Arial MT" w:eastAsia="Arial MT" w:hAnsi="Arial MT" w:cs="Arial MT" w:hint="default"/>
        <w:w w:val="100"/>
        <w:sz w:val="22"/>
        <w:szCs w:val="22"/>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81969C9"/>
    <w:multiLevelType w:val="hybridMultilevel"/>
    <w:tmpl w:val="18167E10"/>
    <w:lvl w:ilvl="0" w:tplc="60A280E4">
      <w:numFmt w:val="bullet"/>
      <w:lvlText w:val="-"/>
      <w:lvlJc w:val="left"/>
      <w:pPr>
        <w:ind w:left="720" w:hanging="360"/>
      </w:pPr>
      <w:rPr>
        <w:rFonts w:ascii="Arial MT" w:eastAsia="Arial MT" w:hAnsi="Arial MT" w:cs="Arial MT" w:hint="default"/>
        <w:w w:val="100"/>
        <w:sz w:val="22"/>
        <w:szCs w:val="22"/>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8F67A02"/>
    <w:multiLevelType w:val="hybridMultilevel"/>
    <w:tmpl w:val="D8A4A8B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103612A4"/>
    <w:multiLevelType w:val="hybridMultilevel"/>
    <w:tmpl w:val="96247DEC"/>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131A7490"/>
    <w:multiLevelType w:val="multilevel"/>
    <w:tmpl w:val="3D94D5C6"/>
    <w:lvl w:ilvl="0">
      <w:start w:val="1"/>
      <w:numFmt w:val="decimal"/>
      <w:lvlText w:val="%1."/>
      <w:lvlJc w:val="left"/>
      <w:pPr>
        <w:ind w:left="360" w:hanging="360"/>
      </w:pPr>
    </w:lvl>
    <w:lvl w:ilvl="1">
      <w:start w:val="68"/>
      <w:numFmt w:val="decimal"/>
      <w:isLgl/>
      <w:lvlText w:val="%1.%2"/>
      <w:lvlJc w:val="left"/>
      <w:pPr>
        <w:ind w:left="840" w:hanging="840"/>
      </w:pPr>
      <w:rPr>
        <w:rFonts w:hint="default"/>
      </w:rPr>
    </w:lvl>
    <w:lvl w:ilvl="2">
      <w:start w:val="1"/>
      <w:numFmt w:val="decimal"/>
      <w:isLgl/>
      <w:lvlText w:val="%1.%2.%3"/>
      <w:lvlJc w:val="left"/>
      <w:pPr>
        <w:ind w:left="840" w:hanging="84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8" w15:restartNumberingAfterBreak="0">
    <w:nsid w:val="1A45035D"/>
    <w:multiLevelType w:val="hybridMultilevel"/>
    <w:tmpl w:val="A136409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1E5A1B22"/>
    <w:multiLevelType w:val="hybridMultilevel"/>
    <w:tmpl w:val="2996EBB6"/>
    <w:lvl w:ilvl="0" w:tplc="60A280E4">
      <w:numFmt w:val="bullet"/>
      <w:lvlText w:val="-"/>
      <w:lvlJc w:val="left"/>
      <w:pPr>
        <w:ind w:left="720" w:hanging="360"/>
      </w:pPr>
      <w:rPr>
        <w:rFonts w:ascii="Arial MT" w:eastAsia="Arial MT" w:hAnsi="Arial MT" w:cs="Arial MT" w:hint="default"/>
        <w:w w:val="100"/>
        <w:sz w:val="22"/>
        <w:szCs w:val="22"/>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E7A6C11"/>
    <w:multiLevelType w:val="multilevel"/>
    <w:tmpl w:val="4518FA8E"/>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0AC0B78"/>
    <w:multiLevelType w:val="hybridMultilevel"/>
    <w:tmpl w:val="2A6CD7EE"/>
    <w:lvl w:ilvl="0" w:tplc="60A280E4">
      <w:numFmt w:val="bullet"/>
      <w:lvlText w:val="-"/>
      <w:lvlJc w:val="left"/>
      <w:pPr>
        <w:ind w:left="360" w:hanging="360"/>
      </w:pPr>
      <w:rPr>
        <w:rFonts w:ascii="Arial MT" w:eastAsia="Arial MT" w:hAnsi="Arial MT" w:cs="Arial MT" w:hint="default"/>
        <w:w w:val="100"/>
        <w:sz w:val="22"/>
        <w:szCs w:val="22"/>
        <w:lang w:val="en-US" w:eastAsia="en-US" w:bidi="ar-SA"/>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25AB4ACC"/>
    <w:multiLevelType w:val="hybridMultilevel"/>
    <w:tmpl w:val="67CA3F3A"/>
    <w:lvl w:ilvl="0" w:tplc="60A280E4">
      <w:numFmt w:val="bullet"/>
      <w:lvlText w:val="-"/>
      <w:lvlJc w:val="left"/>
      <w:pPr>
        <w:ind w:left="360" w:hanging="360"/>
      </w:pPr>
      <w:rPr>
        <w:rFonts w:ascii="Arial MT" w:eastAsia="Arial MT" w:hAnsi="Arial MT" w:cs="Arial MT" w:hint="default"/>
        <w:w w:val="100"/>
        <w:sz w:val="22"/>
        <w:szCs w:val="22"/>
        <w:lang w:val="en-US" w:eastAsia="en-US" w:bidi="ar-SA"/>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26413BA2"/>
    <w:multiLevelType w:val="hybridMultilevel"/>
    <w:tmpl w:val="F10CE0F4"/>
    <w:lvl w:ilvl="0" w:tplc="60A280E4">
      <w:numFmt w:val="bullet"/>
      <w:lvlText w:val="-"/>
      <w:lvlJc w:val="left"/>
      <w:pPr>
        <w:ind w:left="360" w:hanging="360"/>
      </w:pPr>
      <w:rPr>
        <w:rFonts w:ascii="Arial MT" w:eastAsia="Arial MT" w:hAnsi="Arial MT" w:cs="Arial MT" w:hint="default"/>
        <w:w w:val="100"/>
        <w:sz w:val="22"/>
        <w:szCs w:val="22"/>
        <w:lang w:val="en-US" w:eastAsia="en-US" w:bidi="ar-SA"/>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27AF2292"/>
    <w:multiLevelType w:val="hybridMultilevel"/>
    <w:tmpl w:val="EC16CEFE"/>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2A077B91"/>
    <w:multiLevelType w:val="hybridMultilevel"/>
    <w:tmpl w:val="85FEC9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B8138BF"/>
    <w:multiLevelType w:val="hybridMultilevel"/>
    <w:tmpl w:val="5A3E4D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6D83ECA"/>
    <w:multiLevelType w:val="hybridMultilevel"/>
    <w:tmpl w:val="285CC0F6"/>
    <w:lvl w:ilvl="0" w:tplc="60A280E4">
      <w:numFmt w:val="bullet"/>
      <w:lvlText w:val="-"/>
      <w:lvlJc w:val="left"/>
      <w:pPr>
        <w:ind w:left="720" w:hanging="360"/>
      </w:pPr>
      <w:rPr>
        <w:rFonts w:ascii="Arial MT" w:eastAsia="Arial MT" w:hAnsi="Arial MT" w:cs="Arial MT" w:hint="default"/>
        <w:w w:val="100"/>
        <w:sz w:val="22"/>
        <w:szCs w:val="22"/>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9193380"/>
    <w:multiLevelType w:val="hybridMultilevel"/>
    <w:tmpl w:val="CEDEBF5C"/>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3A9A6DA9"/>
    <w:multiLevelType w:val="hybridMultilevel"/>
    <w:tmpl w:val="6972CF12"/>
    <w:lvl w:ilvl="0" w:tplc="60A280E4">
      <w:numFmt w:val="bullet"/>
      <w:lvlText w:val="-"/>
      <w:lvlJc w:val="left"/>
      <w:pPr>
        <w:ind w:left="720" w:hanging="360"/>
      </w:pPr>
      <w:rPr>
        <w:rFonts w:ascii="Arial MT" w:eastAsia="Arial MT" w:hAnsi="Arial MT" w:cs="Arial MT" w:hint="default"/>
        <w:w w:val="100"/>
        <w:sz w:val="22"/>
        <w:szCs w:val="22"/>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D0B020C"/>
    <w:multiLevelType w:val="hybridMultilevel"/>
    <w:tmpl w:val="5AB08FD2"/>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41BD2C7E"/>
    <w:multiLevelType w:val="hybridMultilevel"/>
    <w:tmpl w:val="1012E09A"/>
    <w:lvl w:ilvl="0" w:tplc="60A280E4">
      <w:numFmt w:val="bullet"/>
      <w:lvlText w:val="-"/>
      <w:lvlJc w:val="left"/>
      <w:pPr>
        <w:ind w:left="720" w:hanging="360"/>
      </w:pPr>
      <w:rPr>
        <w:rFonts w:ascii="Arial MT" w:eastAsia="Arial MT" w:hAnsi="Arial MT" w:cs="Arial MT" w:hint="default"/>
        <w:w w:val="100"/>
        <w:sz w:val="22"/>
        <w:szCs w:val="22"/>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44C5CEE"/>
    <w:multiLevelType w:val="hybridMultilevel"/>
    <w:tmpl w:val="ABE01E60"/>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45273E21"/>
    <w:multiLevelType w:val="hybridMultilevel"/>
    <w:tmpl w:val="4BBE3B9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62A06E4"/>
    <w:multiLevelType w:val="hybridMultilevel"/>
    <w:tmpl w:val="21CCDF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8B76224"/>
    <w:multiLevelType w:val="hybridMultilevel"/>
    <w:tmpl w:val="A300A6BC"/>
    <w:lvl w:ilvl="0" w:tplc="F6D6F8A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8ED7245"/>
    <w:multiLevelType w:val="hybridMultilevel"/>
    <w:tmpl w:val="1F9048F4"/>
    <w:lvl w:ilvl="0" w:tplc="60A280E4">
      <w:numFmt w:val="bullet"/>
      <w:lvlText w:val="-"/>
      <w:lvlJc w:val="left"/>
      <w:pPr>
        <w:ind w:left="360" w:hanging="360"/>
      </w:pPr>
      <w:rPr>
        <w:rFonts w:ascii="Arial MT" w:eastAsia="Arial MT" w:hAnsi="Arial MT" w:cs="Arial MT" w:hint="default"/>
        <w:w w:val="100"/>
        <w:sz w:val="22"/>
        <w:szCs w:val="22"/>
        <w:lang w:val="en-US" w:eastAsia="en-US" w:bidi="ar-SA"/>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4A3350B1"/>
    <w:multiLevelType w:val="hybridMultilevel"/>
    <w:tmpl w:val="9E40703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B8325E4"/>
    <w:multiLevelType w:val="hybridMultilevel"/>
    <w:tmpl w:val="8C365E7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E8F1C06"/>
    <w:multiLevelType w:val="hybridMultilevel"/>
    <w:tmpl w:val="BF34C8E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54C8340A"/>
    <w:multiLevelType w:val="hybridMultilevel"/>
    <w:tmpl w:val="3B4E94C2"/>
    <w:lvl w:ilvl="0" w:tplc="60A280E4">
      <w:numFmt w:val="bullet"/>
      <w:lvlText w:val="-"/>
      <w:lvlJc w:val="left"/>
      <w:pPr>
        <w:ind w:left="720" w:hanging="360"/>
      </w:pPr>
      <w:rPr>
        <w:rFonts w:ascii="Arial MT" w:eastAsia="Arial MT" w:hAnsi="Arial MT" w:cs="Arial MT" w:hint="default"/>
        <w:w w:val="100"/>
        <w:sz w:val="22"/>
        <w:szCs w:val="22"/>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600771E"/>
    <w:multiLevelType w:val="hybridMultilevel"/>
    <w:tmpl w:val="061E2A24"/>
    <w:lvl w:ilvl="0" w:tplc="60A280E4">
      <w:numFmt w:val="bullet"/>
      <w:lvlText w:val="-"/>
      <w:lvlJc w:val="left"/>
      <w:pPr>
        <w:ind w:left="720" w:hanging="360"/>
      </w:pPr>
      <w:rPr>
        <w:rFonts w:ascii="Arial MT" w:eastAsia="Arial MT" w:hAnsi="Arial MT" w:cs="Arial MT" w:hint="default"/>
        <w:w w:val="100"/>
        <w:sz w:val="22"/>
        <w:szCs w:val="22"/>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4B36F8D"/>
    <w:multiLevelType w:val="multilevel"/>
    <w:tmpl w:val="8D6E4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6464AD8"/>
    <w:multiLevelType w:val="multilevel"/>
    <w:tmpl w:val="16922272"/>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AE23396"/>
    <w:multiLevelType w:val="hybridMultilevel"/>
    <w:tmpl w:val="68E0EC38"/>
    <w:lvl w:ilvl="0" w:tplc="F6D6F8A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CCE5F55"/>
    <w:multiLevelType w:val="hybridMultilevel"/>
    <w:tmpl w:val="FD42931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D757186"/>
    <w:multiLevelType w:val="hybridMultilevel"/>
    <w:tmpl w:val="EB326E0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D982EF5"/>
    <w:multiLevelType w:val="hybridMultilevel"/>
    <w:tmpl w:val="3306CE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160492B"/>
    <w:multiLevelType w:val="hybridMultilevel"/>
    <w:tmpl w:val="536EFB2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15:restartNumberingAfterBreak="0">
    <w:nsid w:val="72C96C1C"/>
    <w:multiLevelType w:val="hybridMultilevel"/>
    <w:tmpl w:val="80469A16"/>
    <w:lvl w:ilvl="0" w:tplc="60A280E4">
      <w:numFmt w:val="bullet"/>
      <w:lvlText w:val="-"/>
      <w:lvlJc w:val="left"/>
      <w:pPr>
        <w:ind w:left="360" w:hanging="360"/>
      </w:pPr>
      <w:rPr>
        <w:rFonts w:ascii="Arial MT" w:eastAsia="Arial MT" w:hAnsi="Arial MT" w:cs="Arial MT" w:hint="default"/>
        <w:w w:val="100"/>
        <w:sz w:val="22"/>
        <w:szCs w:val="22"/>
        <w:lang w:val="en-US" w:eastAsia="en-US" w:bidi="ar-SA"/>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15:restartNumberingAfterBreak="0">
    <w:nsid w:val="743C7C31"/>
    <w:multiLevelType w:val="hybridMultilevel"/>
    <w:tmpl w:val="649AF8D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5D1171F"/>
    <w:multiLevelType w:val="hybridMultilevel"/>
    <w:tmpl w:val="61961308"/>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 w15:restartNumberingAfterBreak="0">
    <w:nsid w:val="786C1013"/>
    <w:multiLevelType w:val="multilevel"/>
    <w:tmpl w:val="CC2C63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964536B"/>
    <w:multiLevelType w:val="hybridMultilevel"/>
    <w:tmpl w:val="F886E49C"/>
    <w:lvl w:ilvl="0" w:tplc="60A280E4">
      <w:numFmt w:val="bullet"/>
      <w:lvlText w:val="-"/>
      <w:lvlJc w:val="left"/>
      <w:pPr>
        <w:ind w:left="360" w:hanging="360"/>
      </w:pPr>
      <w:rPr>
        <w:rFonts w:ascii="Arial MT" w:eastAsia="Arial MT" w:hAnsi="Arial MT" w:cs="Arial MT" w:hint="default"/>
        <w:w w:val="100"/>
        <w:sz w:val="22"/>
        <w:szCs w:val="22"/>
        <w:lang w:val="en-US" w:eastAsia="en-US" w:bidi="ar-SA"/>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15:restartNumberingAfterBreak="0">
    <w:nsid w:val="7B302AC0"/>
    <w:multiLevelType w:val="hybridMultilevel"/>
    <w:tmpl w:val="D6CE169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5" w15:restartNumberingAfterBreak="0">
    <w:nsid w:val="7F5944F1"/>
    <w:multiLevelType w:val="hybridMultilevel"/>
    <w:tmpl w:val="915C127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204298375">
    <w:abstractNumId w:val="8"/>
  </w:num>
  <w:num w:numId="2" w16cid:durableId="13197171">
    <w:abstractNumId w:val="0"/>
  </w:num>
  <w:num w:numId="3" w16cid:durableId="243730500">
    <w:abstractNumId w:val="27"/>
  </w:num>
  <w:num w:numId="4" w16cid:durableId="1802844273">
    <w:abstractNumId w:val="20"/>
  </w:num>
  <w:num w:numId="5" w16cid:durableId="740904827">
    <w:abstractNumId w:val="18"/>
  </w:num>
  <w:num w:numId="6" w16cid:durableId="1141381740">
    <w:abstractNumId w:val="6"/>
  </w:num>
  <w:num w:numId="7" w16cid:durableId="1555970341">
    <w:abstractNumId w:val="41"/>
  </w:num>
  <w:num w:numId="8" w16cid:durableId="687564785">
    <w:abstractNumId w:val="7"/>
  </w:num>
  <w:num w:numId="9" w16cid:durableId="242837288">
    <w:abstractNumId w:val="31"/>
  </w:num>
  <w:num w:numId="10" w16cid:durableId="1687907331">
    <w:abstractNumId w:val="13"/>
  </w:num>
  <w:num w:numId="11" w16cid:durableId="1747992401">
    <w:abstractNumId w:val="22"/>
  </w:num>
  <w:num w:numId="12" w16cid:durableId="1406998009">
    <w:abstractNumId w:val="36"/>
  </w:num>
  <w:num w:numId="13" w16cid:durableId="1582760136">
    <w:abstractNumId w:val="30"/>
  </w:num>
  <w:num w:numId="14" w16cid:durableId="133330545">
    <w:abstractNumId w:val="19"/>
  </w:num>
  <w:num w:numId="15" w16cid:durableId="507254144">
    <w:abstractNumId w:val="9"/>
  </w:num>
  <w:num w:numId="16" w16cid:durableId="1147357257">
    <w:abstractNumId w:val="17"/>
  </w:num>
  <w:num w:numId="17" w16cid:durableId="504128178">
    <w:abstractNumId w:val="29"/>
  </w:num>
  <w:num w:numId="18" w16cid:durableId="838008903">
    <w:abstractNumId w:val="3"/>
  </w:num>
  <w:num w:numId="19" w16cid:durableId="699548770">
    <w:abstractNumId w:val="45"/>
  </w:num>
  <w:num w:numId="20" w16cid:durableId="1047686935">
    <w:abstractNumId w:val="21"/>
  </w:num>
  <w:num w:numId="21" w16cid:durableId="775323127">
    <w:abstractNumId w:val="38"/>
  </w:num>
  <w:num w:numId="22" w16cid:durableId="1099444103">
    <w:abstractNumId w:val="4"/>
  </w:num>
  <w:num w:numId="23" w16cid:durableId="834686101">
    <w:abstractNumId w:val="39"/>
  </w:num>
  <w:num w:numId="24" w16cid:durableId="1650210791">
    <w:abstractNumId w:val="11"/>
  </w:num>
  <w:num w:numId="25" w16cid:durableId="1244099974">
    <w:abstractNumId w:val="44"/>
  </w:num>
  <w:num w:numId="26" w16cid:durableId="967317780">
    <w:abstractNumId w:val="43"/>
  </w:num>
  <w:num w:numId="27" w16cid:durableId="830484160">
    <w:abstractNumId w:val="12"/>
  </w:num>
  <w:num w:numId="28" w16cid:durableId="1065878644">
    <w:abstractNumId w:val="26"/>
  </w:num>
  <w:num w:numId="29" w16cid:durableId="726416330">
    <w:abstractNumId w:val="5"/>
  </w:num>
  <w:num w:numId="30" w16cid:durableId="1205173891">
    <w:abstractNumId w:val="16"/>
  </w:num>
  <w:num w:numId="31" w16cid:durableId="199755596">
    <w:abstractNumId w:val="14"/>
  </w:num>
  <w:num w:numId="32" w16cid:durableId="432629280">
    <w:abstractNumId w:val="25"/>
  </w:num>
  <w:num w:numId="33" w16cid:durableId="982581358">
    <w:abstractNumId w:val="24"/>
  </w:num>
  <w:num w:numId="34" w16cid:durableId="2008746106">
    <w:abstractNumId w:val="34"/>
  </w:num>
  <w:num w:numId="35" w16cid:durableId="1196893688">
    <w:abstractNumId w:val="15"/>
  </w:num>
  <w:num w:numId="36" w16cid:durableId="938375037">
    <w:abstractNumId w:val="37"/>
  </w:num>
  <w:num w:numId="37" w16cid:durableId="787360106">
    <w:abstractNumId w:val="1"/>
  </w:num>
  <w:num w:numId="38" w16cid:durableId="1387488337">
    <w:abstractNumId w:val="2"/>
  </w:num>
  <w:num w:numId="39" w16cid:durableId="445662863">
    <w:abstractNumId w:val="28"/>
  </w:num>
  <w:num w:numId="40" w16cid:durableId="733697774">
    <w:abstractNumId w:val="23"/>
  </w:num>
  <w:num w:numId="41" w16cid:durableId="798569005">
    <w:abstractNumId w:val="40"/>
  </w:num>
  <w:num w:numId="42" w16cid:durableId="1154688493">
    <w:abstractNumId w:val="35"/>
  </w:num>
  <w:num w:numId="43" w16cid:durableId="1147892877">
    <w:abstractNumId w:val="42"/>
  </w:num>
  <w:num w:numId="44" w16cid:durableId="607926491">
    <w:abstractNumId w:val="10"/>
  </w:num>
  <w:num w:numId="45" w16cid:durableId="1538395768">
    <w:abstractNumId w:val="33"/>
  </w:num>
  <w:num w:numId="46" w16cid:durableId="77168322">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6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5060"/>
    <w:rsid w:val="000429DE"/>
    <w:rsid w:val="00995060"/>
    <w:rsid w:val="00DF150E"/>
    <w:rsid w:val="00E41C04"/>
    <w:rsid w:val="00F8784C"/>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5088BD"/>
  <w15:chartTrackingRefBased/>
  <w15:docId w15:val="{C69FC3B1-8698-4F58-A667-795ED624A3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95060"/>
    <w:pPr>
      <w:spacing w:line="259" w:lineRule="auto"/>
    </w:pPr>
    <w:rPr>
      <w:kern w:val="0"/>
      <w:sz w:val="22"/>
      <w:szCs w:val="22"/>
      <w:lang w:val="en-US"/>
      <w14:ligatures w14:val="none"/>
    </w:rPr>
  </w:style>
  <w:style w:type="paragraph" w:styleId="1">
    <w:name w:val="heading 1"/>
    <w:basedOn w:val="a"/>
    <w:next w:val="a"/>
    <w:link w:val="1Char"/>
    <w:uiPriority w:val="9"/>
    <w:qFormat/>
    <w:rsid w:val="0099506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99506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unhideWhenUsed/>
    <w:qFormat/>
    <w:rsid w:val="00995060"/>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995060"/>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995060"/>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995060"/>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995060"/>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995060"/>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995060"/>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995060"/>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995060"/>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rsid w:val="00995060"/>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995060"/>
    <w:rPr>
      <w:rFonts w:eastAsiaTheme="majorEastAsia" w:cstheme="majorBidi"/>
      <w:i/>
      <w:iCs/>
      <w:color w:val="0F4761" w:themeColor="accent1" w:themeShade="BF"/>
    </w:rPr>
  </w:style>
  <w:style w:type="character" w:customStyle="1" w:styleId="5Char">
    <w:name w:val="عنوان 5 Char"/>
    <w:basedOn w:val="a0"/>
    <w:link w:val="5"/>
    <w:uiPriority w:val="9"/>
    <w:semiHidden/>
    <w:rsid w:val="00995060"/>
    <w:rPr>
      <w:rFonts w:eastAsiaTheme="majorEastAsia" w:cstheme="majorBidi"/>
      <w:color w:val="0F4761" w:themeColor="accent1" w:themeShade="BF"/>
    </w:rPr>
  </w:style>
  <w:style w:type="character" w:customStyle="1" w:styleId="6Char">
    <w:name w:val="عنوان 6 Char"/>
    <w:basedOn w:val="a0"/>
    <w:link w:val="6"/>
    <w:uiPriority w:val="9"/>
    <w:semiHidden/>
    <w:rsid w:val="00995060"/>
    <w:rPr>
      <w:rFonts w:eastAsiaTheme="majorEastAsia" w:cstheme="majorBidi"/>
      <w:i/>
      <w:iCs/>
      <w:color w:val="595959" w:themeColor="text1" w:themeTint="A6"/>
    </w:rPr>
  </w:style>
  <w:style w:type="character" w:customStyle="1" w:styleId="7Char">
    <w:name w:val="عنوان 7 Char"/>
    <w:basedOn w:val="a0"/>
    <w:link w:val="7"/>
    <w:uiPriority w:val="9"/>
    <w:semiHidden/>
    <w:rsid w:val="00995060"/>
    <w:rPr>
      <w:rFonts w:eastAsiaTheme="majorEastAsia" w:cstheme="majorBidi"/>
      <w:color w:val="595959" w:themeColor="text1" w:themeTint="A6"/>
    </w:rPr>
  </w:style>
  <w:style w:type="character" w:customStyle="1" w:styleId="8Char">
    <w:name w:val="عنوان 8 Char"/>
    <w:basedOn w:val="a0"/>
    <w:link w:val="8"/>
    <w:uiPriority w:val="9"/>
    <w:semiHidden/>
    <w:rsid w:val="00995060"/>
    <w:rPr>
      <w:rFonts w:eastAsiaTheme="majorEastAsia" w:cstheme="majorBidi"/>
      <w:i/>
      <w:iCs/>
      <w:color w:val="272727" w:themeColor="text1" w:themeTint="D8"/>
    </w:rPr>
  </w:style>
  <w:style w:type="character" w:customStyle="1" w:styleId="9Char">
    <w:name w:val="عنوان 9 Char"/>
    <w:basedOn w:val="a0"/>
    <w:link w:val="9"/>
    <w:uiPriority w:val="9"/>
    <w:semiHidden/>
    <w:rsid w:val="00995060"/>
    <w:rPr>
      <w:rFonts w:eastAsiaTheme="majorEastAsia" w:cstheme="majorBidi"/>
      <w:color w:val="272727" w:themeColor="text1" w:themeTint="D8"/>
    </w:rPr>
  </w:style>
  <w:style w:type="paragraph" w:styleId="a3">
    <w:name w:val="Title"/>
    <w:basedOn w:val="a"/>
    <w:next w:val="a"/>
    <w:link w:val="Char"/>
    <w:uiPriority w:val="10"/>
    <w:qFormat/>
    <w:rsid w:val="0099506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995060"/>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995060"/>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995060"/>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995060"/>
    <w:pPr>
      <w:spacing w:before="160"/>
      <w:jc w:val="center"/>
    </w:pPr>
    <w:rPr>
      <w:i/>
      <w:iCs/>
      <w:color w:val="404040" w:themeColor="text1" w:themeTint="BF"/>
    </w:rPr>
  </w:style>
  <w:style w:type="character" w:customStyle="1" w:styleId="Char1">
    <w:name w:val="اقتباس Char"/>
    <w:basedOn w:val="a0"/>
    <w:link w:val="a5"/>
    <w:uiPriority w:val="29"/>
    <w:rsid w:val="00995060"/>
    <w:rPr>
      <w:i/>
      <w:iCs/>
      <w:color w:val="404040" w:themeColor="text1" w:themeTint="BF"/>
    </w:rPr>
  </w:style>
  <w:style w:type="paragraph" w:styleId="a6">
    <w:name w:val="List Paragraph"/>
    <w:basedOn w:val="a"/>
    <w:uiPriority w:val="34"/>
    <w:qFormat/>
    <w:rsid w:val="00995060"/>
    <w:pPr>
      <w:ind w:left="720"/>
      <w:contextualSpacing/>
    </w:pPr>
  </w:style>
  <w:style w:type="character" w:styleId="a7">
    <w:name w:val="Intense Emphasis"/>
    <w:basedOn w:val="a0"/>
    <w:uiPriority w:val="21"/>
    <w:qFormat/>
    <w:rsid w:val="00995060"/>
    <w:rPr>
      <w:i/>
      <w:iCs/>
      <w:color w:val="0F4761" w:themeColor="accent1" w:themeShade="BF"/>
    </w:rPr>
  </w:style>
  <w:style w:type="paragraph" w:styleId="a8">
    <w:name w:val="Intense Quote"/>
    <w:basedOn w:val="a"/>
    <w:next w:val="a"/>
    <w:link w:val="Char2"/>
    <w:uiPriority w:val="30"/>
    <w:qFormat/>
    <w:rsid w:val="0099506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995060"/>
    <w:rPr>
      <w:i/>
      <w:iCs/>
      <w:color w:val="0F4761" w:themeColor="accent1" w:themeShade="BF"/>
    </w:rPr>
  </w:style>
  <w:style w:type="character" w:styleId="a9">
    <w:name w:val="Intense Reference"/>
    <w:basedOn w:val="a0"/>
    <w:uiPriority w:val="32"/>
    <w:qFormat/>
    <w:rsid w:val="00995060"/>
    <w:rPr>
      <w:b/>
      <w:bCs/>
      <w:smallCaps/>
      <w:color w:val="0F4761" w:themeColor="accent1" w:themeShade="BF"/>
      <w:spacing w:val="5"/>
    </w:rPr>
  </w:style>
  <w:style w:type="paragraph" w:styleId="aa">
    <w:name w:val="header"/>
    <w:basedOn w:val="a"/>
    <w:link w:val="Char3"/>
    <w:uiPriority w:val="99"/>
    <w:unhideWhenUsed/>
    <w:rsid w:val="00995060"/>
    <w:pPr>
      <w:tabs>
        <w:tab w:val="center" w:pos="4680"/>
        <w:tab w:val="right" w:pos="9360"/>
      </w:tabs>
      <w:spacing w:after="0" w:line="240" w:lineRule="auto"/>
    </w:pPr>
  </w:style>
  <w:style w:type="character" w:customStyle="1" w:styleId="Char3">
    <w:name w:val="رأس الصفحة Char"/>
    <w:basedOn w:val="a0"/>
    <w:link w:val="aa"/>
    <w:uiPriority w:val="99"/>
    <w:rsid w:val="00995060"/>
    <w:rPr>
      <w:kern w:val="0"/>
      <w:sz w:val="22"/>
      <w:szCs w:val="22"/>
      <w:lang w:val="en-US"/>
      <w14:ligatures w14:val="none"/>
    </w:rPr>
  </w:style>
  <w:style w:type="paragraph" w:styleId="ab">
    <w:name w:val="footer"/>
    <w:basedOn w:val="a"/>
    <w:link w:val="Char4"/>
    <w:uiPriority w:val="99"/>
    <w:unhideWhenUsed/>
    <w:rsid w:val="00995060"/>
    <w:pPr>
      <w:tabs>
        <w:tab w:val="center" w:pos="4680"/>
        <w:tab w:val="right" w:pos="9360"/>
      </w:tabs>
      <w:spacing w:after="0" w:line="240" w:lineRule="auto"/>
    </w:pPr>
  </w:style>
  <w:style w:type="character" w:customStyle="1" w:styleId="Char4">
    <w:name w:val="تذييل الصفحة Char"/>
    <w:basedOn w:val="a0"/>
    <w:link w:val="ab"/>
    <w:uiPriority w:val="99"/>
    <w:rsid w:val="00995060"/>
    <w:rPr>
      <w:kern w:val="0"/>
      <w:sz w:val="22"/>
      <w:szCs w:val="22"/>
      <w:lang w:val="en-US"/>
      <w14:ligatures w14:val="none"/>
    </w:rPr>
  </w:style>
  <w:style w:type="character" w:styleId="Hyperlink">
    <w:name w:val="Hyperlink"/>
    <w:basedOn w:val="a0"/>
    <w:uiPriority w:val="99"/>
    <w:unhideWhenUsed/>
    <w:rsid w:val="00995060"/>
    <w:rPr>
      <w:color w:val="467886" w:themeColor="hyperlink"/>
      <w:u w:val="single"/>
    </w:rPr>
  </w:style>
  <w:style w:type="paragraph" w:styleId="ac">
    <w:name w:val="Normal (Web)"/>
    <w:basedOn w:val="a"/>
    <w:uiPriority w:val="99"/>
    <w:semiHidden/>
    <w:unhideWhenUsed/>
    <w:rsid w:val="00995060"/>
    <w:pPr>
      <w:spacing w:before="100" w:beforeAutospacing="1" w:after="100" w:afterAutospacing="1" w:line="240" w:lineRule="auto"/>
    </w:pPr>
    <w:rPr>
      <w:rFonts w:ascii="Times New Roman" w:eastAsia="Times New Roman" w:hAnsi="Times New Roman" w:cs="Times New Roman"/>
      <w:sz w:val="24"/>
      <w:szCs w:val="24"/>
    </w:rPr>
  </w:style>
  <w:style w:type="character" w:styleId="ad">
    <w:name w:val="Emphasis"/>
    <w:basedOn w:val="a0"/>
    <w:uiPriority w:val="20"/>
    <w:qFormat/>
    <w:rsid w:val="00995060"/>
    <w:rPr>
      <w:i/>
      <w:iCs/>
    </w:rPr>
  </w:style>
  <w:style w:type="character" w:styleId="ae">
    <w:name w:val="Strong"/>
    <w:basedOn w:val="a0"/>
    <w:uiPriority w:val="22"/>
    <w:qFormat/>
    <w:rsid w:val="00995060"/>
    <w:rPr>
      <w:b/>
      <w:bCs/>
    </w:rPr>
  </w:style>
  <w:style w:type="table" w:styleId="4-3">
    <w:name w:val="Grid Table 4 Accent 3"/>
    <w:basedOn w:val="a1"/>
    <w:uiPriority w:val="49"/>
    <w:rsid w:val="00995060"/>
    <w:pPr>
      <w:spacing w:after="0" w:line="240" w:lineRule="auto"/>
    </w:pPr>
    <w:rPr>
      <w:kern w:val="0"/>
      <w:sz w:val="22"/>
      <w:szCs w:val="22"/>
      <w:lang w:val="en-US"/>
      <w14:ligatures w14:val="none"/>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paragraph" w:customStyle="1" w:styleId="af">
    <w:name w:val="جداول"/>
    <w:basedOn w:val="a"/>
    <w:link w:val="Char5"/>
    <w:qFormat/>
    <w:rsid w:val="00995060"/>
    <w:pPr>
      <w:bidi/>
      <w:spacing w:line="480" w:lineRule="auto"/>
      <w:jc w:val="center"/>
    </w:pPr>
    <w:rPr>
      <w:rFonts w:ascii="Simplified Arabic" w:hAnsi="Simplified Arabic" w:cs="Simplified Arabic"/>
      <w:sz w:val="28"/>
      <w:szCs w:val="28"/>
    </w:rPr>
  </w:style>
  <w:style w:type="table" w:styleId="5-3">
    <w:name w:val="Grid Table 5 Dark Accent 3"/>
    <w:basedOn w:val="a1"/>
    <w:uiPriority w:val="50"/>
    <w:rsid w:val="00995060"/>
    <w:pPr>
      <w:spacing w:after="0" w:line="240" w:lineRule="auto"/>
    </w:pPr>
    <w:rPr>
      <w:kern w:val="0"/>
      <w:sz w:val="22"/>
      <w:szCs w:val="22"/>
      <w:lang w:val="en-US"/>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 w:type="character" w:customStyle="1" w:styleId="Char5">
    <w:name w:val="جداول Char"/>
    <w:basedOn w:val="a0"/>
    <w:link w:val="af"/>
    <w:rsid w:val="00995060"/>
    <w:rPr>
      <w:rFonts w:ascii="Simplified Arabic" w:hAnsi="Simplified Arabic" w:cs="Simplified Arabic"/>
      <w:kern w:val="0"/>
      <w:sz w:val="28"/>
      <w:szCs w:val="28"/>
      <w:lang w:val="en-US"/>
      <w14:ligatures w14:val="none"/>
    </w:rPr>
  </w:style>
  <w:style w:type="paragraph" w:styleId="af0">
    <w:name w:val="caption"/>
    <w:basedOn w:val="a"/>
    <w:next w:val="a"/>
    <w:uiPriority w:val="35"/>
    <w:unhideWhenUsed/>
    <w:qFormat/>
    <w:rsid w:val="00995060"/>
    <w:pPr>
      <w:spacing w:after="200" w:line="240" w:lineRule="auto"/>
    </w:pPr>
    <w:rPr>
      <w:i/>
      <w:iCs/>
      <w:color w:val="0E2841" w:themeColor="text2"/>
      <w:sz w:val="18"/>
      <w:szCs w:val="18"/>
    </w:rPr>
  </w:style>
  <w:style w:type="paragraph" w:styleId="af1">
    <w:name w:val="TOC Heading"/>
    <w:basedOn w:val="1"/>
    <w:next w:val="a"/>
    <w:uiPriority w:val="39"/>
    <w:unhideWhenUsed/>
    <w:qFormat/>
    <w:rsid w:val="00995060"/>
    <w:pPr>
      <w:bidi/>
      <w:spacing w:before="240" w:after="0"/>
      <w:outlineLvl w:val="9"/>
    </w:pPr>
    <w:rPr>
      <w:sz w:val="32"/>
      <w:szCs w:val="32"/>
      <w:rtl/>
    </w:rPr>
  </w:style>
  <w:style w:type="paragraph" w:styleId="10">
    <w:name w:val="toc 1"/>
    <w:basedOn w:val="a"/>
    <w:next w:val="a"/>
    <w:autoRedefine/>
    <w:uiPriority w:val="39"/>
    <w:unhideWhenUsed/>
    <w:rsid w:val="00995060"/>
    <w:pPr>
      <w:spacing w:after="100"/>
    </w:pPr>
  </w:style>
  <w:style w:type="paragraph" w:styleId="20">
    <w:name w:val="toc 2"/>
    <w:basedOn w:val="a"/>
    <w:next w:val="a"/>
    <w:autoRedefine/>
    <w:uiPriority w:val="39"/>
    <w:unhideWhenUsed/>
    <w:rsid w:val="00995060"/>
    <w:pPr>
      <w:spacing w:after="100"/>
      <w:ind w:left="220"/>
    </w:pPr>
  </w:style>
  <w:style w:type="paragraph" w:styleId="30">
    <w:name w:val="toc 3"/>
    <w:basedOn w:val="a"/>
    <w:next w:val="a"/>
    <w:autoRedefine/>
    <w:uiPriority w:val="39"/>
    <w:unhideWhenUsed/>
    <w:rsid w:val="00995060"/>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17</TotalTime>
  <Pages>1</Pages>
  <Words>11511</Words>
  <Characters>67920</Characters>
  <Application>Microsoft Office Word</Application>
  <DocSecurity>0</DocSecurity>
  <Lines>1415</Lines>
  <Paragraphs>786</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78645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Hassan ALQarni</dc:creator>
  <cp:keywords/>
  <dc:description/>
  <cp:lastModifiedBy>Hassan ALQarni</cp:lastModifiedBy>
  <cp:revision>1</cp:revision>
  <dcterms:created xsi:type="dcterms:W3CDTF">2025-12-11T18:47:00Z</dcterms:created>
  <dcterms:modified xsi:type="dcterms:W3CDTF">2025-12-11T19:09:00Z</dcterms:modified>
</cp:coreProperties>
</file>