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9FC500" w14:textId="77777777" w:rsidR="00DC5673" w:rsidRPr="00DC5673" w:rsidRDefault="00DC5673" w:rsidP="00DC5673">
      <w:pPr>
        <w:keepNext/>
        <w:keepLines/>
        <w:bidi/>
        <w:spacing w:before="240" w:after="0" w:line="256" w:lineRule="auto"/>
        <w:jc w:val="center"/>
        <w:outlineLvl w:val="0"/>
        <w:rPr>
          <w:rFonts w:ascii="Simplified Arabic" w:eastAsia="Sakkal Majalla" w:hAnsi="Simplified Arabic" w:cs="Simplified Arabic"/>
          <w:bCs/>
          <w:sz w:val="28"/>
          <w:szCs w:val="28"/>
          <w:u w:val="single"/>
          <w:lang w:bidi="ar-EG"/>
        </w:rPr>
      </w:pPr>
      <w:bookmarkStart w:id="0" w:name="_Toc203375985"/>
      <w:r w:rsidRPr="00DC5673">
        <w:rPr>
          <w:rFonts w:ascii="Simplified Arabic" w:eastAsia="Sakkal Majalla" w:hAnsi="Simplified Arabic" w:cs="Simplified Arabic"/>
          <w:bCs/>
          <w:sz w:val="28"/>
          <w:szCs w:val="28"/>
          <w:u w:val="single"/>
          <w:rtl/>
          <w:lang w:bidi="ar-EG"/>
        </w:rPr>
        <w:t xml:space="preserve">الفصل الأول : </w:t>
      </w:r>
      <w:r w:rsidRPr="00DC5673">
        <w:rPr>
          <w:rFonts w:ascii="Simplified Arabic" w:eastAsia="Sakkal Majalla" w:hAnsi="Simplified Arabic" w:cs="Simplified Arabic"/>
          <w:bCs/>
          <w:sz w:val="28"/>
          <w:szCs w:val="28"/>
          <w:u w:val="single"/>
          <w:rtl/>
          <w:lang w:bidi="ar-EG"/>
        </w:rPr>
        <w:br/>
        <w:t>الإطار العام</w:t>
      </w:r>
      <w:bookmarkEnd w:id="0"/>
    </w:p>
    <w:p w14:paraId="0C552F33" w14:textId="77777777" w:rsidR="00DC5673" w:rsidRPr="00DC5673" w:rsidRDefault="00DC5673" w:rsidP="00DC5673">
      <w:pPr>
        <w:numPr>
          <w:ilvl w:val="1"/>
          <w:numId w:val="1"/>
        </w:numPr>
        <w:bidi/>
        <w:spacing w:before="240" w:line="276" w:lineRule="auto"/>
        <w:contextualSpacing/>
        <w:outlineLvl w:val="1"/>
        <w:rPr>
          <w:rFonts w:ascii="Simplified Arabic" w:eastAsia="Sakkal Majalla" w:hAnsi="Simplified Arabic" w:cs="Simplified Arabic"/>
          <w:bCs/>
          <w:sz w:val="32"/>
          <w:szCs w:val="32"/>
          <w:u w:val="single"/>
          <w:rtl/>
        </w:rPr>
      </w:pPr>
      <w:bookmarkStart w:id="1" w:name="_Toc203375986"/>
      <w:r w:rsidRPr="00DC5673">
        <w:rPr>
          <w:rFonts w:ascii="Simplified Arabic" w:eastAsia="Sakkal Majalla" w:hAnsi="Simplified Arabic" w:cs="Simplified Arabic"/>
          <w:bCs/>
          <w:sz w:val="32"/>
          <w:szCs w:val="32"/>
          <w:u w:val="single"/>
          <w:rtl/>
        </w:rPr>
        <w:t>مقدمة</w:t>
      </w:r>
      <w:r w:rsidRPr="00DC5673">
        <w:rPr>
          <w:rFonts w:ascii="Simplified Arabic" w:eastAsia="Sakkal Majalla" w:hAnsi="Simplified Arabic" w:cs="Simplified Arabic"/>
          <w:bCs/>
          <w:sz w:val="32"/>
          <w:szCs w:val="32"/>
          <w:u w:val="single"/>
        </w:rPr>
        <w:t>:</w:t>
      </w:r>
      <w:bookmarkEnd w:id="1"/>
    </w:p>
    <w:p w14:paraId="6C664F92" w14:textId="4EE442E2" w:rsidR="00D80914" w:rsidRPr="00D80914" w:rsidRDefault="00D80914" w:rsidP="00D80914">
      <w:pPr>
        <w:bidi/>
        <w:spacing w:before="240" w:line="276" w:lineRule="auto"/>
        <w:ind w:firstLine="720"/>
        <w:jc w:val="both"/>
        <w:rPr>
          <w:rFonts w:ascii="Simplified Arabic" w:eastAsia="Sakkal Majalla" w:hAnsi="Simplified Arabic" w:cs="Simplified Arabic"/>
          <w:sz w:val="28"/>
          <w:szCs w:val="28"/>
          <w:rtl/>
        </w:rPr>
      </w:pPr>
      <w:r w:rsidRPr="00D80914">
        <w:rPr>
          <w:rFonts w:ascii="Simplified Arabic" w:eastAsia="Sakkal Majalla" w:hAnsi="Simplified Arabic" w:cs="Simplified Arabic" w:hint="cs"/>
          <w:sz w:val="28"/>
          <w:szCs w:val="28"/>
          <w:rtl/>
        </w:rPr>
        <w:t>تُعد</w:t>
      </w:r>
      <w:r w:rsidRPr="00D80914">
        <w:rPr>
          <w:rFonts w:ascii="Simplified Arabic" w:eastAsia="Sakkal Majalla" w:hAnsi="Simplified Arabic" w:cs="Simplified Arabic"/>
          <w:sz w:val="28"/>
          <w:szCs w:val="28"/>
          <w:rtl/>
        </w:rPr>
        <w:t xml:space="preserve"> </w:t>
      </w:r>
      <w:r w:rsidRPr="00D80914">
        <w:rPr>
          <w:rFonts w:ascii="Simplified Arabic" w:eastAsia="Sakkal Majalla" w:hAnsi="Simplified Arabic" w:cs="Simplified Arabic" w:hint="cs"/>
          <w:sz w:val="28"/>
          <w:szCs w:val="28"/>
          <w:rtl/>
        </w:rPr>
        <w:t>إدارة</w:t>
      </w:r>
      <w:r w:rsidRPr="00D80914">
        <w:rPr>
          <w:rFonts w:ascii="Simplified Arabic" w:eastAsia="Sakkal Majalla" w:hAnsi="Simplified Arabic" w:cs="Simplified Arabic"/>
          <w:sz w:val="28"/>
          <w:szCs w:val="28"/>
          <w:rtl/>
        </w:rPr>
        <w:t xml:space="preserve"> </w:t>
      </w:r>
      <w:r w:rsidRPr="00D80914">
        <w:rPr>
          <w:rFonts w:ascii="Simplified Arabic" w:eastAsia="Sakkal Majalla" w:hAnsi="Simplified Arabic" w:cs="Simplified Arabic" w:hint="cs"/>
          <w:sz w:val="28"/>
          <w:szCs w:val="28"/>
          <w:rtl/>
        </w:rPr>
        <w:t>الجودة</w:t>
      </w:r>
      <w:r w:rsidRPr="00D80914">
        <w:rPr>
          <w:rFonts w:ascii="Simplified Arabic" w:eastAsia="Sakkal Majalla" w:hAnsi="Simplified Arabic" w:cs="Simplified Arabic"/>
          <w:sz w:val="28"/>
          <w:szCs w:val="28"/>
          <w:rtl/>
        </w:rPr>
        <w:t xml:space="preserve"> </w:t>
      </w:r>
      <w:r w:rsidRPr="00D80914">
        <w:rPr>
          <w:rFonts w:ascii="Simplified Arabic" w:eastAsia="Sakkal Majalla" w:hAnsi="Simplified Arabic" w:cs="Simplified Arabic" w:hint="cs"/>
          <w:sz w:val="28"/>
          <w:szCs w:val="28"/>
          <w:rtl/>
        </w:rPr>
        <w:t>الشاملة</w:t>
      </w:r>
      <w:r w:rsidRPr="00D80914">
        <w:rPr>
          <w:rFonts w:ascii="Simplified Arabic" w:eastAsia="Sakkal Majalla" w:hAnsi="Simplified Arabic" w:cs="Simplified Arabic"/>
          <w:sz w:val="28"/>
          <w:szCs w:val="28"/>
        </w:rPr>
        <w:t xml:space="preserve"> (Total Quality Management - TQM) </w:t>
      </w:r>
      <w:r w:rsidRPr="00D80914">
        <w:rPr>
          <w:rFonts w:ascii="Simplified Arabic" w:eastAsia="Sakkal Majalla" w:hAnsi="Simplified Arabic" w:cs="Simplified Arabic" w:hint="cs"/>
          <w:sz w:val="28"/>
          <w:szCs w:val="28"/>
          <w:rtl/>
        </w:rPr>
        <w:t>أحد</w:t>
      </w:r>
      <w:r w:rsidRPr="00D80914">
        <w:rPr>
          <w:rFonts w:ascii="Simplified Arabic" w:eastAsia="Sakkal Majalla" w:hAnsi="Simplified Arabic" w:cs="Simplified Arabic"/>
          <w:sz w:val="28"/>
          <w:szCs w:val="28"/>
          <w:rtl/>
        </w:rPr>
        <w:t xml:space="preserve"> </w:t>
      </w:r>
      <w:r w:rsidRPr="00D80914">
        <w:rPr>
          <w:rFonts w:ascii="Simplified Arabic" w:eastAsia="Sakkal Majalla" w:hAnsi="Simplified Arabic" w:cs="Simplified Arabic" w:hint="cs"/>
          <w:sz w:val="28"/>
          <w:szCs w:val="28"/>
          <w:rtl/>
        </w:rPr>
        <w:t>أبرز</w:t>
      </w:r>
      <w:r w:rsidRPr="00D80914">
        <w:rPr>
          <w:rFonts w:ascii="Simplified Arabic" w:eastAsia="Sakkal Majalla" w:hAnsi="Simplified Arabic" w:cs="Simplified Arabic"/>
          <w:sz w:val="28"/>
          <w:szCs w:val="28"/>
          <w:rtl/>
        </w:rPr>
        <w:t xml:space="preserve"> </w:t>
      </w:r>
      <w:r w:rsidRPr="00D80914">
        <w:rPr>
          <w:rFonts w:ascii="Simplified Arabic" w:eastAsia="Sakkal Majalla" w:hAnsi="Simplified Arabic" w:cs="Simplified Arabic" w:hint="cs"/>
          <w:sz w:val="28"/>
          <w:szCs w:val="28"/>
          <w:rtl/>
        </w:rPr>
        <w:t>الاتجاهات</w:t>
      </w:r>
      <w:r w:rsidRPr="00D80914">
        <w:rPr>
          <w:rFonts w:ascii="Simplified Arabic" w:eastAsia="Sakkal Majalla" w:hAnsi="Simplified Arabic" w:cs="Simplified Arabic"/>
          <w:sz w:val="28"/>
          <w:szCs w:val="28"/>
          <w:rtl/>
        </w:rPr>
        <w:t xml:space="preserve"> </w:t>
      </w:r>
      <w:r w:rsidRPr="00D80914">
        <w:rPr>
          <w:rFonts w:ascii="Simplified Arabic" w:eastAsia="Sakkal Majalla" w:hAnsi="Simplified Arabic" w:cs="Simplified Arabic" w:hint="cs"/>
          <w:sz w:val="28"/>
          <w:szCs w:val="28"/>
          <w:rtl/>
        </w:rPr>
        <w:t>الإدارية</w:t>
      </w:r>
      <w:r w:rsidRPr="00D80914">
        <w:rPr>
          <w:rFonts w:ascii="Simplified Arabic" w:eastAsia="Sakkal Majalla" w:hAnsi="Simplified Arabic" w:cs="Simplified Arabic"/>
          <w:sz w:val="28"/>
          <w:szCs w:val="28"/>
          <w:rtl/>
        </w:rPr>
        <w:t xml:space="preserve"> </w:t>
      </w:r>
      <w:r w:rsidRPr="00D80914">
        <w:rPr>
          <w:rFonts w:ascii="Simplified Arabic" w:eastAsia="Sakkal Majalla" w:hAnsi="Simplified Arabic" w:cs="Simplified Arabic" w:hint="cs"/>
          <w:sz w:val="28"/>
          <w:szCs w:val="28"/>
          <w:rtl/>
        </w:rPr>
        <w:t>المعاصرة</w:t>
      </w:r>
      <w:r w:rsidRPr="00D80914">
        <w:rPr>
          <w:rFonts w:ascii="Simplified Arabic" w:eastAsia="Sakkal Majalla" w:hAnsi="Simplified Arabic" w:cs="Simplified Arabic"/>
          <w:sz w:val="28"/>
          <w:szCs w:val="28"/>
          <w:rtl/>
        </w:rPr>
        <w:t xml:space="preserve"> </w:t>
      </w:r>
      <w:r w:rsidRPr="00D80914">
        <w:rPr>
          <w:rFonts w:ascii="Simplified Arabic" w:eastAsia="Sakkal Majalla" w:hAnsi="Simplified Arabic" w:cs="Simplified Arabic" w:hint="cs"/>
          <w:sz w:val="28"/>
          <w:szCs w:val="28"/>
          <w:rtl/>
        </w:rPr>
        <w:t>التي</w:t>
      </w:r>
      <w:r w:rsidRPr="00D80914">
        <w:rPr>
          <w:rFonts w:ascii="Simplified Arabic" w:eastAsia="Sakkal Majalla" w:hAnsi="Simplified Arabic" w:cs="Simplified Arabic"/>
          <w:sz w:val="28"/>
          <w:szCs w:val="28"/>
          <w:rtl/>
        </w:rPr>
        <w:t xml:space="preserve"> </w:t>
      </w:r>
      <w:r w:rsidRPr="00D80914">
        <w:rPr>
          <w:rFonts w:ascii="Simplified Arabic" w:eastAsia="Sakkal Majalla" w:hAnsi="Simplified Arabic" w:cs="Simplified Arabic" w:hint="cs"/>
          <w:sz w:val="28"/>
          <w:szCs w:val="28"/>
          <w:rtl/>
        </w:rPr>
        <w:t>تبنتها</w:t>
      </w:r>
      <w:r w:rsidRPr="00D80914">
        <w:rPr>
          <w:rFonts w:ascii="Simplified Arabic" w:eastAsia="Sakkal Majalla" w:hAnsi="Simplified Arabic" w:cs="Simplified Arabic"/>
          <w:sz w:val="28"/>
          <w:szCs w:val="28"/>
          <w:rtl/>
        </w:rPr>
        <w:t xml:space="preserve"> </w:t>
      </w:r>
      <w:r w:rsidRPr="00D80914">
        <w:rPr>
          <w:rFonts w:ascii="Simplified Arabic" w:eastAsia="Sakkal Majalla" w:hAnsi="Simplified Arabic" w:cs="Simplified Arabic" w:hint="cs"/>
          <w:sz w:val="28"/>
          <w:szCs w:val="28"/>
          <w:rtl/>
        </w:rPr>
        <w:t>المؤسسات</w:t>
      </w:r>
      <w:r w:rsidRPr="00D80914">
        <w:rPr>
          <w:rFonts w:ascii="Simplified Arabic" w:eastAsia="Sakkal Majalla" w:hAnsi="Simplified Arabic" w:cs="Simplified Arabic"/>
          <w:sz w:val="28"/>
          <w:szCs w:val="28"/>
          <w:rtl/>
        </w:rPr>
        <w:t xml:space="preserve"> </w:t>
      </w:r>
      <w:r w:rsidRPr="00D80914">
        <w:rPr>
          <w:rFonts w:ascii="Simplified Arabic" w:eastAsia="Sakkal Majalla" w:hAnsi="Simplified Arabic" w:cs="Simplified Arabic" w:hint="cs"/>
          <w:sz w:val="28"/>
          <w:szCs w:val="28"/>
          <w:rtl/>
        </w:rPr>
        <w:t>الصناعية</w:t>
      </w:r>
      <w:r w:rsidRPr="00D80914">
        <w:rPr>
          <w:rFonts w:ascii="Simplified Arabic" w:eastAsia="Sakkal Majalla" w:hAnsi="Simplified Arabic" w:cs="Simplified Arabic"/>
          <w:sz w:val="28"/>
          <w:szCs w:val="28"/>
          <w:rtl/>
        </w:rPr>
        <w:t xml:space="preserve"> </w:t>
      </w:r>
      <w:r w:rsidRPr="00D80914">
        <w:rPr>
          <w:rFonts w:ascii="Simplified Arabic" w:eastAsia="Sakkal Majalla" w:hAnsi="Simplified Arabic" w:cs="Simplified Arabic" w:hint="cs"/>
          <w:sz w:val="28"/>
          <w:szCs w:val="28"/>
          <w:rtl/>
        </w:rPr>
        <w:t>لمواجهة</w:t>
      </w:r>
      <w:r w:rsidRPr="00D80914">
        <w:rPr>
          <w:rFonts w:ascii="Simplified Arabic" w:eastAsia="Sakkal Majalla" w:hAnsi="Simplified Arabic" w:cs="Simplified Arabic"/>
          <w:sz w:val="28"/>
          <w:szCs w:val="28"/>
          <w:rtl/>
        </w:rPr>
        <w:t xml:space="preserve"> </w:t>
      </w:r>
      <w:r w:rsidRPr="00D80914">
        <w:rPr>
          <w:rFonts w:ascii="Simplified Arabic" w:eastAsia="Sakkal Majalla" w:hAnsi="Simplified Arabic" w:cs="Simplified Arabic" w:hint="cs"/>
          <w:sz w:val="28"/>
          <w:szCs w:val="28"/>
          <w:rtl/>
        </w:rPr>
        <w:t>التحديات</w:t>
      </w:r>
      <w:r w:rsidRPr="00D80914">
        <w:rPr>
          <w:rFonts w:ascii="Simplified Arabic" w:eastAsia="Sakkal Majalla" w:hAnsi="Simplified Arabic" w:cs="Simplified Arabic"/>
          <w:sz w:val="28"/>
          <w:szCs w:val="28"/>
          <w:rtl/>
        </w:rPr>
        <w:t xml:space="preserve"> </w:t>
      </w:r>
      <w:r w:rsidRPr="00D80914">
        <w:rPr>
          <w:rFonts w:ascii="Simplified Arabic" w:eastAsia="Sakkal Majalla" w:hAnsi="Simplified Arabic" w:cs="Simplified Arabic" w:hint="cs"/>
          <w:sz w:val="28"/>
          <w:szCs w:val="28"/>
          <w:rtl/>
        </w:rPr>
        <w:t>المتزايدة</w:t>
      </w:r>
      <w:r w:rsidRPr="00D80914">
        <w:rPr>
          <w:rFonts w:ascii="Simplified Arabic" w:eastAsia="Sakkal Majalla" w:hAnsi="Simplified Arabic" w:cs="Simplified Arabic"/>
          <w:sz w:val="28"/>
          <w:szCs w:val="28"/>
          <w:rtl/>
        </w:rPr>
        <w:t xml:space="preserve"> </w:t>
      </w:r>
      <w:r w:rsidRPr="00D80914">
        <w:rPr>
          <w:rFonts w:ascii="Simplified Arabic" w:eastAsia="Sakkal Majalla" w:hAnsi="Simplified Arabic" w:cs="Simplified Arabic" w:hint="cs"/>
          <w:sz w:val="28"/>
          <w:szCs w:val="28"/>
          <w:rtl/>
        </w:rPr>
        <w:t>في</w:t>
      </w:r>
      <w:r w:rsidRPr="00D80914">
        <w:rPr>
          <w:rFonts w:ascii="Simplified Arabic" w:eastAsia="Sakkal Majalla" w:hAnsi="Simplified Arabic" w:cs="Simplified Arabic"/>
          <w:sz w:val="28"/>
          <w:szCs w:val="28"/>
          <w:rtl/>
        </w:rPr>
        <w:t xml:space="preserve"> </w:t>
      </w:r>
      <w:r w:rsidRPr="00D80914">
        <w:rPr>
          <w:rFonts w:ascii="Simplified Arabic" w:eastAsia="Sakkal Majalla" w:hAnsi="Simplified Arabic" w:cs="Simplified Arabic" w:hint="cs"/>
          <w:sz w:val="28"/>
          <w:szCs w:val="28"/>
          <w:rtl/>
        </w:rPr>
        <w:t>بيئات</w:t>
      </w:r>
      <w:r w:rsidRPr="00D80914">
        <w:rPr>
          <w:rFonts w:ascii="Simplified Arabic" w:eastAsia="Sakkal Majalla" w:hAnsi="Simplified Arabic" w:cs="Simplified Arabic"/>
          <w:sz w:val="28"/>
          <w:szCs w:val="28"/>
          <w:rtl/>
        </w:rPr>
        <w:t xml:space="preserve"> </w:t>
      </w:r>
      <w:r w:rsidRPr="00D80914">
        <w:rPr>
          <w:rFonts w:ascii="Simplified Arabic" w:eastAsia="Sakkal Majalla" w:hAnsi="Simplified Arabic" w:cs="Simplified Arabic" w:hint="cs"/>
          <w:sz w:val="28"/>
          <w:szCs w:val="28"/>
          <w:rtl/>
        </w:rPr>
        <w:t>العمل</w:t>
      </w:r>
      <w:r w:rsidRPr="00D80914">
        <w:rPr>
          <w:rFonts w:ascii="Simplified Arabic" w:eastAsia="Sakkal Majalla" w:hAnsi="Simplified Arabic" w:cs="Simplified Arabic"/>
          <w:sz w:val="28"/>
          <w:szCs w:val="28"/>
          <w:rtl/>
        </w:rPr>
        <w:t xml:space="preserve"> </w:t>
      </w:r>
      <w:r w:rsidRPr="00D80914">
        <w:rPr>
          <w:rFonts w:ascii="Simplified Arabic" w:eastAsia="Sakkal Majalla" w:hAnsi="Simplified Arabic" w:cs="Simplified Arabic" w:hint="cs"/>
          <w:sz w:val="28"/>
          <w:szCs w:val="28"/>
          <w:rtl/>
        </w:rPr>
        <w:t>الحديثة</w:t>
      </w:r>
      <w:r w:rsidRPr="00D80914">
        <w:rPr>
          <w:rFonts w:ascii="Simplified Arabic" w:eastAsia="Sakkal Majalla" w:hAnsi="Simplified Arabic" w:cs="Simplified Arabic"/>
          <w:sz w:val="28"/>
          <w:szCs w:val="28"/>
          <w:rtl/>
        </w:rPr>
        <w:t xml:space="preserve">. </w:t>
      </w:r>
      <w:r w:rsidRPr="00D80914">
        <w:rPr>
          <w:rFonts w:ascii="Simplified Arabic" w:eastAsia="Sakkal Majalla" w:hAnsi="Simplified Arabic" w:cs="Simplified Arabic" w:hint="cs"/>
          <w:sz w:val="28"/>
          <w:szCs w:val="28"/>
          <w:rtl/>
        </w:rPr>
        <w:t>وتستند</w:t>
      </w:r>
      <w:r w:rsidRPr="00D80914">
        <w:rPr>
          <w:rFonts w:ascii="Simplified Arabic" w:eastAsia="Sakkal Majalla" w:hAnsi="Simplified Arabic" w:cs="Simplified Arabic"/>
          <w:sz w:val="28"/>
          <w:szCs w:val="28"/>
          <w:rtl/>
        </w:rPr>
        <w:t xml:space="preserve"> </w:t>
      </w:r>
      <w:r w:rsidRPr="00D80914">
        <w:rPr>
          <w:rFonts w:ascii="Simplified Arabic" w:eastAsia="Sakkal Majalla" w:hAnsi="Simplified Arabic" w:cs="Simplified Arabic" w:hint="cs"/>
          <w:sz w:val="28"/>
          <w:szCs w:val="28"/>
          <w:rtl/>
        </w:rPr>
        <w:t>هذه</w:t>
      </w:r>
      <w:r w:rsidRPr="00D80914">
        <w:rPr>
          <w:rFonts w:ascii="Simplified Arabic" w:eastAsia="Sakkal Majalla" w:hAnsi="Simplified Arabic" w:cs="Simplified Arabic"/>
          <w:sz w:val="28"/>
          <w:szCs w:val="28"/>
          <w:rtl/>
        </w:rPr>
        <w:t xml:space="preserve"> </w:t>
      </w:r>
      <w:r w:rsidRPr="00D80914">
        <w:rPr>
          <w:rFonts w:ascii="Simplified Arabic" w:eastAsia="Sakkal Majalla" w:hAnsi="Simplified Arabic" w:cs="Simplified Arabic" w:hint="cs"/>
          <w:sz w:val="28"/>
          <w:szCs w:val="28"/>
          <w:rtl/>
        </w:rPr>
        <w:t>المنهجية</w:t>
      </w:r>
      <w:r w:rsidRPr="00D80914">
        <w:rPr>
          <w:rFonts w:ascii="Simplified Arabic" w:eastAsia="Sakkal Majalla" w:hAnsi="Simplified Arabic" w:cs="Simplified Arabic"/>
          <w:sz w:val="28"/>
          <w:szCs w:val="28"/>
          <w:rtl/>
        </w:rPr>
        <w:t xml:space="preserve"> </w:t>
      </w:r>
      <w:r w:rsidRPr="00D80914">
        <w:rPr>
          <w:rFonts w:ascii="Simplified Arabic" w:eastAsia="Sakkal Majalla" w:hAnsi="Simplified Arabic" w:cs="Simplified Arabic" w:hint="cs"/>
          <w:sz w:val="28"/>
          <w:szCs w:val="28"/>
          <w:rtl/>
        </w:rPr>
        <w:t>إلى</w:t>
      </w:r>
      <w:r w:rsidRPr="00D80914">
        <w:rPr>
          <w:rFonts w:ascii="Simplified Arabic" w:eastAsia="Sakkal Majalla" w:hAnsi="Simplified Arabic" w:cs="Simplified Arabic"/>
          <w:sz w:val="28"/>
          <w:szCs w:val="28"/>
          <w:rtl/>
        </w:rPr>
        <w:t xml:space="preserve"> </w:t>
      </w:r>
      <w:r w:rsidRPr="00D80914">
        <w:rPr>
          <w:rFonts w:ascii="Simplified Arabic" w:eastAsia="Sakkal Majalla" w:hAnsi="Simplified Arabic" w:cs="Simplified Arabic" w:hint="cs"/>
          <w:sz w:val="28"/>
          <w:szCs w:val="28"/>
          <w:rtl/>
        </w:rPr>
        <w:t>فلسفة</w:t>
      </w:r>
      <w:r w:rsidRPr="00D80914">
        <w:rPr>
          <w:rFonts w:ascii="Simplified Arabic" w:eastAsia="Sakkal Majalla" w:hAnsi="Simplified Arabic" w:cs="Simplified Arabic"/>
          <w:sz w:val="28"/>
          <w:szCs w:val="28"/>
          <w:rtl/>
        </w:rPr>
        <w:t xml:space="preserve"> </w:t>
      </w:r>
      <w:r w:rsidRPr="00D80914">
        <w:rPr>
          <w:rFonts w:ascii="Simplified Arabic" w:eastAsia="Sakkal Majalla" w:hAnsi="Simplified Arabic" w:cs="Simplified Arabic" w:hint="cs"/>
          <w:sz w:val="28"/>
          <w:szCs w:val="28"/>
          <w:rtl/>
        </w:rPr>
        <w:t>تنظيمية</w:t>
      </w:r>
      <w:r w:rsidRPr="00D80914">
        <w:rPr>
          <w:rFonts w:ascii="Simplified Arabic" w:eastAsia="Sakkal Majalla" w:hAnsi="Simplified Arabic" w:cs="Simplified Arabic"/>
          <w:sz w:val="28"/>
          <w:szCs w:val="28"/>
          <w:rtl/>
        </w:rPr>
        <w:t xml:space="preserve"> </w:t>
      </w:r>
      <w:r w:rsidRPr="00D80914">
        <w:rPr>
          <w:rFonts w:ascii="Simplified Arabic" w:eastAsia="Sakkal Majalla" w:hAnsi="Simplified Arabic" w:cs="Simplified Arabic" w:hint="cs"/>
          <w:sz w:val="28"/>
          <w:szCs w:val="28"/>
          <w:rtl/>
        </w:rPr>
        <w:t>متكاملة</w:t>
      </w:r>
      <w:r w:rsidRPr="00D80914">
        <w:rPr>
          <w:rFonts w:ascii="Simplified Arabic" w:eastAsia="Sakkal Majalla" w:hAnsi="Simplified Arabic" w:cs="Simplified Arabic"/>
          <w:sz w:val="28"/>
          <w:szCs w:val="28"/>
          <w:rtl/>
        </w:rPr>
        <w:t xml:space="preserve"> </w:t>
      </w:r>
      <w:r w:rsidRPr="00D80914">
        <w:rPr>
          <w:rFonts w:ascii="Simplified Arabic" w:eastAsia="Sakkal Majalla" w:hAnsi="Simplified Arabic" w:cs="Simplified Arabic" w:hint="cs"/>
          <w:sz w:val="28"/>
          <w:szCs w:val="28"/>
          <w:rtl/>
        </w:rPr>
        <w:t>تهدف</w:t>
      </w:r>
      <w:r w:rsidRPr="00D80914">
        <w:rPr>
          <w:rFonts w:ascii="Simplified Arabic" w:eastAsia="Sakkal Majalla" w:hAnsi="Simplified Arabic" w:cs="Simplified Arabic"/>
          <w:sz w:val="28"/>
          <w:szCs w:val="28"/>
          <w:rtl/>
        </w:rPr>
        <w:t xml:space="preserve"> </w:t>
      </w:r>
      <w:r w:rsidRPr="00D80914">
        <w:rPr>
          <w:rFonts w:ascii="Simplified Arabic" w:eastAsia="Sakkal Majalla" w:hAnsi="Simplified Arabic" w:cs="Simplified Arabic" w:hint="cs"/>
          <w:sz w:val="28"/>
          <w:szCs w:val="28"/>
          <w:rtl/>
        </w:rPr>
        <w:t>إلى</w:t>
      </w:r>
      <w:r w:rsidRPr="00D80914">
        <w:rPr>
          <w:rFonts w:ascii="Simplified Arabic" w:eastAsia="Sakkal Majalla" w:hAnsi="Simplified Arabic" w:cs="Simplified Arabic"/>
          <w:sz w:val="28"/>
          <w:szCs w:val="28"/>
          <w:rtl/>
        </w:rPr>
        <w:t xml:space="preserve"> </w:t>
      </w:r>
      <w:r w:rsidRPr="00D80914">
        <w:rPr>
          <w:rFonts w:ascii="Simplified Arabic" w:eastAsia="Sakkal Majalla" w:hAnsi="Simplified Arabic" w:cs="Simplified Arabic" w:hint="cs"/>
          <w:sz w:val="28"/>
          <w:szCs w:val="28"/>
          <w:rtl/>
        </w:rPr>
        <w:t>التحسين</w:t>
      </w:r>
      <w:r w:rsidRPr="00D80914">
        <w:rPr>
          <w:rFonts w:ascii="Simplified Arabic" w:eastAsia="Sakkal Majalla" w:hAnsi="Simplified Arabic" w:cs="Simplified Arabic"/>
          <w:sz w:val="28"/>
          <w:szCs w:val="28"/>
          <w:rtl/>
        </w:rPr>
        <w:t xml:space="preserve"> </w:t>
      </w:r>
      <w:r w:rsidRPr="00D80914">
        <w:rPr>
          <w:rFonts w:ascii="Simplified Arabic" w:eastAsia="Sakkal Majalla" w:hAnsi="Simplified Arabic" w:cs="Simplified Arabic" w:hint="cs"/>
          <w:sz w:val="28"/>
          <w:szCs w:val="28"/>
          <w:rtl/>
        </w:rPr>
        <w:t>المستمر</w:t>
      </w:r>
      <w:r w:rsidRPr="00D80914">
        <w:rPr>
          <w:rFonts w:ascii="Simplified Arabic" w:eastAsia="Sakkal Majalla" w:hAnsi="Simplified Arabic" w:cs="Simplified Arabic"/>
          <w:sz w:val="28"/>
          <w:szCs w:val="28"/>
          <w:rtl/>
        </w:rPr>
        <w:t xml:space="preserve"> </w:t>
      </w:r>
      <w:r w:rsidRPr="00D80914">
        <w:rPr>
          <w:rFonts w:ascii="Simplified Arabic" w:eastAsia="Sakkal Majalla" w:hAnsi="Simplified Arabic" w:cs="Simplified Arabic" w:hint="cs"/>
          <w:sz w:val="28"/>
          <w:szCs w:val="28"/>
          <w:rtl/>
        </w:rPr>
        <w:t>في</w:t>
      </w:r>
      <w:r w:rsidRPr="00D80914">
        <w:rPr>
          <w:rFonts w:ascii="Simplified Arabic" w:eastAsia="Sakkal Majalla" w:hAnsi="Simplified Arabic" w:cs="Simplified Arabic"/>
          <w:sz w:val="28"/>
          <w:szCs w:val="28"/>
          <w:rtl/>
        </w:rPr>
        <w:t xml:space="preserve"> </w:t>
      </w:r>
      <w:r w:rsidRPr="00D80914">
        <w:rPr>
          <w:rFonts w:ascii="Simplified Arabic" w:eastAsia="Sakkal Majalla" w:hAnsi="Simplified Arabic" w:cs="Simplified Arabic" w:hint="cs"/>
          <w:sz w:val="28"/>
          <w:szCs w:val="28"/>
          <w:rtl/>
        </w:rPr>
        <w:t>مختلف</w:t>
      </w:r>
      <w:r w:rsidRPr="00D80914">
        <w:rPr>
          <w:rFonts w:ascii="Simplified Arabic" w:eastAsia="Sakkal Majalla" w:hAnsi="Simplified Arabic" w:cs="Simplified Arabic"/>
          <w:sz w:val="28"/>
          <w:szCs w:val="28"/>
          <w:rtl/>
        </w:rPr>
        <w:t xml:space="preserve"> </w:t>
      </w:r>
      <w:r w:rsidRPr="00D80914">
        <w:rPr>
          <w:rFonts w:ascii="Simplified Arabic" w:eastAsia="Sakkal Majalla" w:hAnsi="Simplified Arabic" w:cs="Simplified Arabic" w:hint="cs"/>
          <w:sz w:val="28"/>
          <w:szCs w:val="28"/>
          <w:rtl/>
        </w:rPr>
        <w:t>جوانب</w:t>
      </w:r>
      <w:r w:rsidRPr="00D80914">
        <w:rPr>
          <w:rFonts w:ascii="Simplified Arabic" w:eastAsia="Sakkal Majalla" w:hAnsi="Simplified Arabic" w:cs="Simplified Arabic"/>
          <w:sz w:val="28"/>
          <w:szCs w:val="28"/>
          <w:rtl/>
        </w:rPr>
        <w:t xml:space="preserve"> </w:t>
      </w:r>
      <w:r w:rsidRPr="00D80914">
        <w:rPr>
          <w:rFonts w:ascii="Simplified Arabic" w:eastAsia="Sakkal Majalla" w:hAnsi="Simplified Arabic" w:cs="Simplified Arabic" w:hint="cs"/>
          <w:sz w:val="28"/>
          <w:szCs w:val="28"/>
          <w:rtl/>
        </w:rPr>
        <w:t>العمل،</w:t>
      </w:r>
      <w:r w:rsidRPr="00D80914">
        <w:rPr>
          <w:rFonts w:ascii="Simplified Arabic" w:eastAsia="Sakkal Majalla" w:hAnsi="Simplified Arabic" w:cs="Simplified Arabic"/>
          <w:sz w:val="28"/>
          <w:szCs w:val="28"/>
          <w:rtl/>
        </w:rPr>
        <w:t xml:space="preserve"> </w:t>
      </w:r>
      <w:r w:rsidRPr="00D80914">
        <w:rPr>
          <w:rFonts w:ascii="Simplified Arabic" w:eastAsia="Sakkal Majalla" w:hAnsi="Simplified Arabic" w:cs="Simplified Arabic" w:hint="cs"/>
          <w:sz w:val="28"/>
          <w:szCs w:val="28"/>
          <w:rtl/>
        </w:rPr>
        <w:t>بدءًا</w:t>
      </w:r>
      <w:r w:rsidRPr="00D80914">
        <w:rPr>
          <w:rFonts w:ascii="Simplified Arabic" w:eastAsia="Sakkal Majalla" w:hAnsi="Simplified Arabic" w:cs="Simplified Arabic"/>
          <w:sz w:val="28"/>
          <w:szCs w:val="28"/>
          <w:rtl/>
        </w:rPr>
        <w:t xml:space="preserve"> </w:t>
      </w:r>
      <w:r w:rsidRPr="00D80914">
        <w:rPr>
          <w:rFonts w:ascii="Simplified Arabic" w:eastAsia="Sakkal Majalla" w:hAnsi="Simplified Arabic" w:cs="Simplified Arabic" w:hint="cs"/>
          <w:sz w:val="28"/>
          <w:szCs w:val="28"/>
          <w:rtl/>
        </w:rPr>
        <w:t>من</w:t>
      </w:r>
      <w:r w:rsidRPr="00D80914">
        <w:rPr>
          <w:rFonts w:ascii="Simplified Arabic" w:eastAsia="Sakkal Majalla" w:hAnsi="Simplified Arabic" w:cs="Simplified Arabic"/>
          <w:sz w:val="28"/>
          <w:szCs w:val="28"/>
          <w:rtl/>
        </w:rPr>
        <w:t xml:space="preserve"> </w:t>
      </w:r>
      <w:r w:rsidRPr="00D80914">
        <w:rPr>
          <w:rFonts w:ascii="Simplified Arabic" w:eastAsia="Sakkal Majalla" w:hAnsi="Simplified Arabic" w:cs="Simplified Arabic" w:hint="cs"/>
          <w:sz w:val="28"/>
          <w:szCs w:val="28"/>
          <w:rtl/>
        </w:rPr>
        <w:t>المدخلات</w:t>
      </w:r>
      <w:r w:rsidRPr="00D80914">
        <w:rPr>
          <w:rFonts w:ascii="Simplified Arabic" w:eastAsia="Sakkal Majalla" w:hAnsi="Simplified Arabic" w:cs="Simplified Arabic"/>
          <w:sz w:val="28"/>
          <w:szCs w:val="28"/>
          <w:rtl/>
        </w:rPr>
        <w:t xml:space="preserve"> </w:t>
      </w:r>
      <w:r w:rsidRPr="00D80914">
        <w:rPr>
          <w:rFonts w:ascii="Simplified Arabic" w:eastAsia="Sakkal Majalla" w:hAnsi="Simplified Arabic" w:cs="Simplified Arabic" w:hint="cs"/>
          <w:sz w:val="28"/>
          <w:szCs w:val="28"/>
          <w:rtl/>
        </w:rPr>
        <w:t>وحتى</w:t>
      </w:r>
      <w:r w:rsidRPr="00D80914">
        <w:rPr>
          <w:rFonts w:ascii="Simplified Arabic" w:eastAsia="Sakkal Majalla" w:hAnsi="Simplified Arabic" w:cs="Simplified Arabic"/>
          <w:sz w:val="28"/>
          <w:szCs w:val="28"/>
          <w:rtl/>
        </w:rPr>
        <w:t xml:space="preserve"> </w:t>
      </w:r>
      <w:r w:rsidRPr="00D80914">
        <w:rPr>
          <w:rFonts w:ascii="Simplified Arabic" w:eastAsia="Sakkal Majalla" w:hAnsi="Simplified Arabic" w:cs="Simplified Arabic" w:hint="cs"/>
          <w:sz w:val="28"/>
          <w:szCs w:val="28"/>
          <w:rtl/>
        </w:rPr>
        <w:t>المخرجات،</w:t>
      </w:r>
      <w:r w:rsidRPr="00D80914">
        <w:rPr>
          <w:rFonts w:ascii="Simplified Arabic" w:eastAsia="Sakkal Majalla" w:hAnsi="Simplified Arabic" w:cs="Simplified Arabic"/>
          <w:sz w:val="28"/>
          <w:szCs w:val="28"/>
          <w:rtl/>
        </w:rPr>
        <w:t xml:space="preserve"> </w:t>
      </w:r>
      <w:r w:rsidRPr="00D80914">
        <w:rPr>
          <w:rFonts w:ascii="Simplified Arabic" w:eastAsia="Sakkal Majalla" w:hAnsi="Simplified Arabic" w:cs="Simplified Arabic" w:hint="cs"/>
          <w:sz w:val="28"/>
          <w:szCs w:val="28"/>
          <w:rtl/>
        </w:rPr>
        <w:t>مع</w:t>
      </w:r>
      <w:r w:rsidRPr="00D80914">
        <w:rPr>
          <w:rFonts w:ascii="Simplified Arabic" w:eastAsia="Sakkal Majalla" w:hAnsi="Simplified Arabic" w:cs="Simplified Arabic"/>
          <w:sz w:val="28"/>
          <w:szCs w:val="28"/>
          <w:rtl/>
        </w:rPr>
        <w:t xml:space="preserve"> </w:t>
      </w:r>
      <w:r w:rsidRPr="00D80914">
        <w:rPr>
          <w:rFonts w:ascii="Simplified Arabic" w:eastAsia="Sakkal Majalla" w:hAnsi="Simplified Arabic" w:cs="Simplified Arabic" w:hint="cs"/>
          <w:sz w:val="28"/>
          <w:szCs w:val="28"/>
          <w:rtl/>
        </w:rPr>
        <w:t>التركيز</w:t>
      </w:r>
      <w:r w:rsidRPr="00D80914">
        <w:rPr>
          <w:rFonts w:ascii="Simplified Arabic" w:eastAsia="Sakkal Majalla" w:hAnsi="Simplified Arabic" w:cs="Simplified Arabic"/>
          <w:sz w:val="28"/>
          <w:szCs w:val="28"/>
          <w:rtl/>
        </w:rPr>
        <w:t xml:space="preserve"> </w:t>
      </w:r>
      <w:r w:rsidRPr="00D80914">
        <w:rPr>
          <w:rFonts w:ascii="Simplified Arabic" w:eastAsia="Sakkal Majalla" w:hAnsi="Simplified Arabic" w:cs="Simplified Arabic" w:hint="cs"/>
          <w:sz w:val="28"/>
          <w:szCs w:val="28"/>
          <w:rtl/>
        </w:rPr>
        <w:t>على</w:t>
      </w:r>
      <w:r w:rsidRPr="00D80914">
        <w:rPr>
          <w:rFonts w:ascii="Simplified Arabic" w:eastAsia="Sakkal Majalla" w:hAnsi="Simplified Arabic" w:cs="Simplified Arabic"/>
          <w:sz w:val="28"/>
          <w:szCs w:val="28"/>
          <w:rtl/>
        </w:rPr>
        <w:t xml:space="preserve"> </w:t>
      </w:r>
      <w:r w:rsidRPr="00D80914">
        <w:rPr>
          <w:rFonts w:ascii="Simplified Arabic" w:eastAsia="Sakkal Majalla" w:hAnsi="Simplified Arabic" w:cs="Simplified Arabic" w:hint="cs"/>
          <w:sz w:val="28"/>
          <w:szCs w:val="28"/>
          <w:rtl/>
        </w:rPr>
        <w:t>تلبية</w:t>
      </w:r>
      <w:r w:rsidRPr="00D80914">
        <w:rPr>
          <w:rFonts w:ascii="Simplified Arabic" w:eastAsia="Sakkal Majalla" w:hAnsi="Simplified Arabic" w:cs="Simplified Arabic"/>
          <w:sz w:val="28"/>
          <w:szCs w:val="28"/>
          <w:rtl/>
        </w:rPr>
        <w:t xml:space="preserve"> </w:t>
      </w:r>
      <w:r w:rsidRPr="00D80914">
        <w:rPr>
          <w:rFonts w:ascii="Simplified Arabic" w:eastAsia="Sakkal Majalla" w:hAnsi="Simplified Arabic" w:cs="Simplified Arabic" w:hint="cs"/>
          <w:sz w:val="28"/>
          <w:szCs w:val="28"/>
          <w:rtl/>
        </w:rPr>
        <w:t>احتياجات</w:t>
      </w:r>
      <w:r w:rsidRPr="00D80914">
        <w:rPr>
          <w:rFonts w:ascii="Simplified Arabic" w:eastAsia="Sakkal Majalla" w:hAnsi="Simplified Arabic" w:cs="Simplified Arabic"/>
          <w:sz w:val="28"/>
          <w:szCs w:val="28"/>
          <w:rtl/>
        </w:rPr>
        <w:t xml:space="preserve"> </w:t>
      </w:r>
      <w:r w:rsidRPr="00D80914">
        <w:rPr>
          <w:rFonts w:ascii="Simplified Arabic" w:eastAsia="Sakkal Majalla" w:hAnsi="Simplified Arabic" w:cs="Simplified Arabic" w:hint="cs"/>
          <w:sz w:val="28"/>
          <w:szCs w:val="28"/>
          <w:rtl/>
        </w:rPr>
        <w:t>العملاء</w:t>
      </w:r>
      <w:r w:rsidRPr="00D80914">
        <w:rPr>
          <w:rFonts w:ascii="Simplified Arabic" w:eastAsia="Sakkal Majalla" w:hAnsi="Simplified Arabic" w:cs="Simplified Arabic"/>
          <w:sz w:val="28"/>
          <w:szCs w:val="28"/>
          <w:rtl/>
        </w:rPr>
        <w:t xml:space="preserve"> </w:t>
      </w:r>
      <w:r w:rsidRPr="00D80914">
        <w:rPr>
          <w:rFonts w:ascii="Simplified Arabic" w:eastAsia="Sakkal Majalla" w:hAnsi="Simplified Arabic" w:cs="Simplified Arabic" w:hint="cs"/>
          <w:sz w:val="28"/>
          <w:szCs w:val="28"/>
          <w:rtl/>
        </w:rPr>
        <w:t>وتوقعاتهم،</w:t>
      </w:r>
      <w:r w:rsidRPr="00D80914">
        <w:rPr>
          <w:rFonts w:ascii="Simplified Arabic" w:eastAsia="Sakkal Majalla" w:hAnsi="Simplified Arabic" w:cs="Simplified Arabic"/>
          <w:sz w:val="28"/>
          <w:szCs w:val="28"/>
          <w:rtl/>
        </w:rPr>
        <w:t xml:space="preserve"> </w:t>
      </w:r>
      <w:r w:rsidRPr="00D80914">
        <w:rPr>
          <w:rFonts w:ascii="Simplified Arabic" w:eastAsia="Sakkal Majalla" w:hAnsi="Simplified Arabic" w:cs="Simplified Arabic" w:hint="cs"/>
          <w:sz w:val="28"/>
          <w:szCs w:val="28"/>
          <w:rtl/>
        </w:rPr>
        <w:t>من</w:t>
      </w:r>
      <w:r w:rsidRPr="00D80914">
        <w:rPr>
          <w:rFonts w:ascii="Simplified Arabic" w:eastAsia="Sakkal Majalla" w:hAnsi="Simplified Arabic" w:cs="Simplified Arabic"/>
          <w:sz w:val="28"/>
          <w:szCs w:val="28"/>
          <w:rtl/>
        </w:rPr>
        <w:t xml:space="preserve"> </w:t>
      </w:r>
      <w:r w:rsidRPr="00D80914">
        <w:rPr>
          <w:rFonts w:ascii="Simplified Arabic" w:eastAsia="Sakkal Majalla" w:hAnsi="Simplified Arabic" w:cs="Simplified Arabic" w:hint="cs"/>
          <w:sz w:val="28"/>
          <w:szCs w:val="28"/>
          <w:rtl/>
        </w:rPr>
        <w:t>خلال</w:t>
      </w:r>
      <w:r w:rsidRPr="00D80914">
        <w:rPr>
          <w:rFonts w:ascii="Simplified Arabic" w:eastAsia="Sakkal Majalla" w:hAnsi="Simplified Arabic" w:cs="Simplified Arabic"/>
          <w:sz w:val="28"/>
          <w:szCs w:val="28"/>
          <w:rtl/>
        </w:rPr>
        <w:t xml:space="preserve"> </w:t>
      </w:r>
      <w:r w:rsidRPr="00D80914">
        <w:rPr>
          <w:rFonts w:ascii="Simplified Arabic" w:eastAsia="Sakkal Majalla" w:hAnsi="Simplified Arabic" w:cs="Simplified Arabic" w:hint="cs"/>
          <w:sz w:val="28"/>
          <w:szCs w:val="28"/>
          <w:rtl/>
        </w:rPr>
        <w:t>إشراك</w:t>
      </w:r>
      <w:r w:rsidRPr="00D80914">
        <w:rPr>
          <w:rFonts w:ascii="Simplified Arabic" w:eastAsia="Sakkal Majalla" w:hAnsi="Simplified Arabic" w:cs="Simplified Arabic"/>
          <w:sz w:val="28"/>
          <w:szCs w:val="28"/>
          <w:rtl/>
        </w:rPr>
        <w:t xml:space="preserve"> </w:t>
      </w:r>
      <w:r w:rsidRPr="00D80914">
        <w:rPr>
          <w:rFonts w:ascii="Simplified Arabic" w:eastAsia="Sakkal Majalla" w:hAnsi="Simplified Arabic" w:cs="Simplified Arabic" w:hint="cs"/>
          <w:sz w:val="28"/>
          <w:szCs w:val="28"/>
          <w:rtl/>
        </w:rPr>
        <w:t>جميع</w:t>
      </w:r>
      <w:r w:rsidRPr="00D80914">
        <w:rPr>
          <w:rFonts w:ascii="Simplified Arabic" w:eastAsia="Sakkal Majalla" w:hAnsi="Simplified Arabic" w:cs="Simplified Arabic"/>
          <w:sz w:val="28"/>
          <w:szCs w:val="28"/>
          <w:rtl/>
        </w:rPr>
        <w:t xml:space="preserve"> </w:t>
      </w:r>
      <w:r w:rsidRPr="00D80914">
        <w:rPr>
          <w:rFonts w:ascii="Simplified Arabic" w:eastAsia="Sakkal Majalla" w:hAnsi="Simplified Arabic" w:cs="Simplified Arabic" w:hint="cs"/>
          <w:sz w:val="28"/>
          <w:szCs w:val="28"/>
          <w:rtl/>
        </w:rPr>
        <w:t>العاملين</w:t>
      </w:r>
      <w:r w:rsidRPr="00D80914">
        <w:rPr>
          <w:rFonts w:ascii="Simplified Arabic" w:eastAsia="Sakkal Majalla" w:hAnsi="Simplified Arabic" w:cs="Simplified Arabic"/>
          <w:sz w:val="28"/>
          <w:szCs w:val="28"/>
          <w:rtl/>
        </w:rPr>
        <w:t xml:space="preserve"> </w:t>
      </w:r>
      <w:r w:rsidRPr="00D80914">
        <w:rPr>
          <w:rFonts w:ascii="Simplified Arabic" w:eastAsia="Sakkal Majalla" w:hAnsi="Simplified Arabic" w:cs="Simplified Arabic" w:hint="cs"/>
          <w:sz w:val="28"/>
          <w:szCs w:val="28"/>
          <w:rtl/>
        </w:rPr>
        <w:t>في</w:t>
      </w:r>
      <w:r w:rsidRPr="00D80914">
        <w:rPr>
          <w:rFonts w:ascii="Simplified Arabic" w:eastAsia="Sakkal Majalla" w:hAnsi="Simplified Arabic" w:cs="Simplified Arabic"/>
          <w:sz w:val="28"/>
          <w:szCs w:val="28"/>
          <w:rtl/>
        </w:rPr>
        <w:t xml:space="preserve"> </w:t>
      </w:r>
      <w:r w:rsidRPr="00D80914">
        <w:rPr>
          <w:rFonts w:ascii="Simplified Arabic" w:eastAsia="Sakkal Majalla" w:hAnsi="Simplified Arabic" w:cs="Simplified Arabic" w:hint="cs"/>
          <w:sz w:val="28"/>
          <w:szCs w:val="28"/>
          <w:rtl/>
        </w:rPr>
        <w:t>عمليات</w:t>
      </w:r>
      <w:r w:rsidRPr="00D80914">
        <w:rPr>
          <w:rFonts w:ascii="Simplified Arabic" w:eastAsia="Sakkal Majalla" w:hAnsi="Simplified Arabic" w:cs="Simplified Arabic"/>
          <w:sz w:val="28"/>
          <w:szCs w:val="28"/>
          <w:rtl/>
        </w:rPr>
        <w:t xml:space="preserve"> </w:t>
      </w:r>
      <w:r w:rsidRPr="00D80914">
        <w:rPr>
          <w:rFonts w:ascii="Simplified Arabic" w:eastAsia="Sakkal Majalla" w:hAnsi="Simplified Arabic" w:cs="Simplified Arabic" w:hint="cs"/>
          <w:sz w:val="28"/>
          <w:szCs w:val="28"/>
          <w:rtl/>
        </w:rPr>
        <w:t>التطوير</w:t>
      </w:r>
      <w:r w:rsidRPr="00D80914">
        <w:rPr>
          <w:rFonts w:ascii="Simplified Arabic" w:eastAsia="Sakkal Majalla" w:hAnsi="Simplified Arabic" w:cs="Simplified Arabic"/>
          <w:sz w:val="28"/>
          <w:szCs w:val="28"/>
          <w:rtl/>
        </w:rPr>
        <w:t xml:space="preserve"> </w:t>
      </w:r>
      <w:r w:rsidRPr="00D80914">
        <w:rPr>
          <w:rFonts w:ascii="Simplified Arabic" w:eastAsia="Sakkal Majalla" w:hAnsi="Simplified Arabic" w:cs="Simplified Arabic" w:hint="cs"/>
          <w:sz w:val="28"/>
          <w:szCs w:val="28"/>
          <w:rtl/>
        </w:rPr>
        <w:t>والتحسين</w:t>
      </w:r>
      <w:r w:rsidRPr="00D80914">
        <w:rPr>
          <w:rFonts w:ascii="Simplified Arabic" w:eastAsia="Sakkal Majalla" w:hAnsi="Simplified Arabic" w:cs="Simplified Arabic"/>
          <w:sz w:val="28"/>
          <w:szCs w:val="28"/>
          <w:rtl/>
        </w:rPr>
        <w:t xml:space="preserve">. </w:t>
      </w:r>
      <w:r w:rsidRPr="00D80914">
        <w:rPr>
          <w:rFonts w:ascii="Simplified Arabic" w:eastAsia="Sakkal Majalla" w:hAnsi="Simplified Arabic" w:cs="Simplified Arabic" w:hint="cs"/>
          <w:sz w:val="28"/>
          <w:szCs w:val="28"/>
          <w:rtl/>
        </w:rPr>
        <w:t>وترتكز</w:t>
      </w:r>
      <w:r w:rsidRPr="00D80914">
        <w:rPr>
          <w:rFonts w:ascii="Simplified Arabic" w:eastAsia="Sakkal Majalla" w:hAnsi="Simplified Arabic" w:cs="Simplified Arabic"/>
          <w:sz w:val="28"/>
          <w:szCs w:val="28"/>
        </w:rPr>
        <w:t xml:space="preserve"> TQM </w:t>
      </w:r>
      <w:r w:rsidRPr="00D80914">
        <w:rPr>
          <w:rFonts w:ascii="Simplified Arabic" w:eastAsia="Sakkal Majalla" w:hAnsi="Simplified Arabic" w:cs="Simplified Arabic" w:hint="cs"/>
          <w:sz w:val="28"/>
          <w:szCs w:val="28"/>
          <w:rtl/>
        </w:rPr>
        <w:t>على</w:t>
      </w:r>
      <w:r w:rsidRPr="00D80914">
        <w:rPr>
          <w:rFonts w:ascii="Simplified Arabic" w:eastAsia="Sakkal Majalla" w:hAnsi="Simplified Arabic" w:cs="Simplified Arabic"/>
          <w:sz w:val="28"/>
          <w:szCs w:val="28"/>
          <w:rtl/>
        </w:rPr>
        <w:t xml:space="preserve"> </w:t>
      </w:r>
      <w:r w:rsidRPr="00D80914">
        <w:rPr>
          <w:rFonts w:ascii="Simplified Arabic" w:eastAsia="Sakkal Majalla" w:hAnsi="Simplified Arabic" w:cs="Simplified Arabic" w:hint="cs"/>
          <w:sz w:val="28"/>
          <w:szCs w:val="28"/>
          <w:rtl/>
        </w:rPr>
        <w:t>مجموعة</w:t>
      </w:r>
      <w:r w:rsidRPr="00D80914">
        <w:rPr>
          <w:rFonts w:ascii="Simplified Arabic" w:eastAsia="Sakkal Majalla" w:hAnsi="Simplified Arabic" w:cs="Simplified Arabic"/>
          <w:sz w:val="28"/>
          <w:szCs w:val="28"/>
          <w:rtl/>
        </w:rPr>
        <w:t xml:space="preserve"> </w:t>
      </w:r>
      <w:r w:rsidRPr="00D80914">
        <w:rPr>
          <w:rFonts w:ascii="Simplified Arabic" w:eastAsia="Sakkal Majalla" w:hAnsi="Simplified Arabic" w:cs="Simplified Arabic" w:hint="cs"/>
          <w:sz w:val="28"/>
          <w:szCs w:val="28"/>
          <w:rtl/>
        </w:rPr>
        <w:t>من</w:t>
      </w:r>
      <w:r w:rsidRPr="00D80914">
        <w:rPr>
          <w:rFonts w:ascii="Simplified Arabic" w:eastAsia="Sakkal Majalla" w:hAnsi="Simplified Arabic" w:cs="Simplified Arabic"/>
          <w:sz w:val="28"/>
          <w:szCs w:val="28"/>
          <w:rtl/>
        </w:rPr>
        <w:t xml:space="preserve"> </w:t>
      </w:r>
      <w:r w:rsidRPr="00D80914">
        <w:rPr>
          <w:rFonts w:ascii="Simplified Arabic" w:eastAsia="Sakkal Majalla" w:hAnsi="Simplified Arabic" w:cs="Simplified Arabic" w:hint="cs"/>
          <w:sz w:val="28"/>
          <w:szCs w:val="28"/>
          <w:rtl/>
        </w:rPr>
        <w:t>المبادئ</w:t>
      </w:r>
      <w:r w:rsidRPr="00D80914">
        <w:rPr>
          <w:rFonts w:ascii="Simplified Arabic" w:eastAsia="Sakkal Majalla" w:hAnsi="Simplified Arabic" w:cs="Simplified Arabic"/>
          <w:sz w:val="28"/>
          <w:szCs w:val="28"/>
          <w:rtl/>
        </w:rPr>
        <w:t xml:space="preserve"> </w:t>
      </w:r>
      <w:r w:rsidRPr="00D80914">
        <w:rPr>
          <w:rFonts w:ascii="Simplified Arabic" w:eastAsia="Sakkal Majalla" w:hAnsi="Simplified Arabic" w:cs="Simplified Arabic" w:hint="cs"/>
          <w:sz w:val="28"/>
          <w:szCs w:val="28"/>
          <w:rtl/>
        </w:rPr>
        <w:t>الأساسية،</w:t>
      </w:r>
      <w:r w:rsidRPr="00D80914">
        <w:rPr>
          <w:rFonts w:ascii="Simplified Arabic" w:eastAsia="Sakkal Majalla" w:hAnsi="Simplified Arabic" w:cs="Simplified Arabic"/>
          <w:sz w:val="28"/>
          <w:szCs w:val="28"/>
          <w:rtl/>
        </w:rPr>
        <w:t xml:space="preserve"> </w:t>
      </w:r>
      <w:r w:rsidRPr="00D80914">
        <w:rPr>
          <w:rFonts w:ascii="Simplified Arabic" w:eastAsia="Sakkal Majalla" w:hAnsi="Simplified Arabic" w:cs="Simplified Arabic" w:hint="cs"/>
          <w:sz w:val="28"/>
          <w:szCs w:val="28"/>
          <w:rtl/>
        </w:rPr>
        <w:t>من</w:t>
      </w:r>
      <w:r w:rsidRPr="00D80914">
        <w:rPr>
          <w:rFonts w:ascii="Simplified Arabic" w:eastAsia="Sakkal Majalla" w:hAnsi="Simplified Arabic" w:cs="Simplified Arabic"/>
          <w:sz w:val="28"/>
          <w:szCs w:val="28"/>
          <w:rtl/>
        </w:rPr>
        <w:t xml:space="preserve"> </w:t>
      </w:r>
      <w:r w:rsidRPr="00D80914">
        <w:rPr>
          <w:rFonts w:ascii="Simplified Arabic" w:eastAsia="Sakkal Majalla" w:hAnsi="Simplified Arabic" w:cs="Simplified Arabic" w:hint="cs"/>
          <w:sz w:val="28"/>
          <w:szCs w:val="28"/>
          <w:rtl/>
        </w:rPr>
        <w:t>أبرزها</w:t>
      </w:r>
      <w:r w:rsidRPr="00D80914">
        <w:rPr>
          <w:rFonts w:ascii="Simplified Arabic" w:eastAsia="Sakkal Majalla" w:hAnsi="Simplified Arabic" w:cs="Simplified Arabic"/>
          <w:sz w:val="28"/>
          <w:szCs w:val="28"/>
          <w:rtl/>
        </w:rPr>
        <w:t xml:space="preserve">: </w:t>
      </w:r>
      <w:r w:rsidRPr="00D80914">
        <w:rPr>
          <w:rFonts w:ascii="Simplified Arabic" w:eastAsia="Sakkal Majalla" w:hAnsi="Simplified Arabic" w:cs="Simplified Arabic" w:hint="cs"/>
          <w:sz w:val="28"/>
          <w:szCs w:val="28"/>
          <w:rtl/>
        </w:rPr>
        <w:t>التركيز</w:t>
      </w:r>
      <w:r w:rsidRPr="00D80914">
        <w:rPr>
          <w:rFonts w:ascii="Simplified Arabic" w:eastAsia="Sakkal Majalla" w:hAnsi="Simplified Arabic" w:cs="Simplified Arabic"/>
          <w:sz w:val="28"/>
          <w:szCs w:val="28"/>
          <w:rtl/>
        </w:rPr>
        <w:t xml:space="preserve"> </w:t>
      </w:r>
      <w:r w:rsidRPr="00D80914">
        <w:rPr>
          <w:rFonts w:ascii="Simplified Arabic" w:eastAsia="Sakkal Majalla" w:hAnsi="Simplified Arabic" w:cs="Simplified Arabic" w:hint="cs"/>
          <w:sz w:val="28"/>
          <w:szCs w:val="28"/>
          <w:rtl/>
        </w:rPr>
        <w:t>على</w:t>
      </w:r>
      <w:r w:rsidRPr="00D80914">
        <w:rPr>
          <w:rFonts w:ascii="Simplified Arabic" w:eastAsia="Sakkal Majalla" w:hAnsi="Simplified Arabic" w:cs="Simplified Arabic"/>
          <w:sz w:val="28"/>
          <w:szCs w:val="28"/>
          <w:rtl/>
        </w:rPr>
        <w:t xml:space="preserve"> </w:t>
      </w:r>
      <w:r w:rsidRPr="00D80914">
        <w:rPr>
          <w:rFonts w:ascii="Simplified Arabic" w:eastAsia="Sakkal Majalla" w:hAnsi="Simplified Arabic" w:cs="Simplified Arabic" w:hint="cs"/>
          <w:sz w:val="28"/>
          <w:szCs w:val="28"/>
          <w:rtl/>
        </w:rPr>
        <w:t>العميل،</w:t>
      </w:r>
      <w:r w:rsidRPr="00D80914">
        <w:rPr>
          <w:rFonts w:ascii="Simplified Arabic" w:eastAsia="Sakkal Majalla" w:hAnsi="Simplified Arabic" w:cs="Simplified Arabic"/>
          <w:sz w:val="28"/>
          <w:szCs w:val="28"/>
          <w:rtl/>
        </w:rPr>
        <w:t xml:space="preserve"> </w:t>
      </w:r>
      <w:r w:rsidRPr="00D80914">
        <w:rPr>
          <w:rFonts w:ascii="Simplified Arabic" w:eastAsia="Sakkal Majalla" w:hAnsi="Simplified Arabic" w:cs="Simplified Arabic" w:hint="cs"/>
          <w:sz w:val="28"/>
          <w:szCs w:val="28"/>
          <w:rtl/>
        </w:rPr>
        <w:t>وتمكين</w:t>
      </w:r>
      <w:r w:rsidRPr="00D80914">
        <w:rPr>
          <w:rFonts w:ascii="Simplified Arabic" w:eastAsia="Sakkal Majalla" w:hAnsi="Simplified Arabic" w:cs="Simplified Arabic"/>
          <w:sz w:val="28"/>
          <w:szCs w:val="28"/>
          <w:rtl/>
        </w:rPr>
        <w:t xml:space="preserve"> </w:t>
      </w:r>
      <w:r w:rsidRPr="00D80914">
        <w:rPr>
          <w:rFonts w:ascii="Simplified Arabic" w:eastAsia="Sakkal Majalla" w:hAnsi="Simplified Arabic" w:cs="Simplified Arabic" w:hint="cs"/>
          <w:sz w:val="28"/>
          <w:szCs w:val="28"/>
          <w:rtl/>
        </w:rPr>
        <w:t>العاملين،</w:t>
      </w:r>
      <w:r w:rsidRPr="00D80914">
        <w:rPr>
          <w:rFonts w:ascii="Simplified Arabic" w:eastAsia="Sakkal Majalla" w:hAnsi="Simplified Arabic" w:cs="Simplified Arabic"/>
          <w:sz w:val="28"/>
          <w:szCs w:val="28"/>
          <w:rtl/>
        </w:rPr>
        <w:t xml:space="preserve"> </w:t>
      </w:r>
      <w:r w:rsidRPr="00D80914">
        <w:rPr>
          <w:rFonts w:ascii="Simplified Arabic" w:eastAsia="Sakkal Majalla" w:hAnsi="Simplified Arabic" w:cs="Simplified Arabic" w:hint="cs"/>
          <w:sz w:val="28"/>
          <w:szCs w:val="28"/>
          <w:rtl/>
        </w:rPr>
        <w:t>واتخاذ</w:t>
      </w:r>
      <w:r w:rsidRPr="00D80914">
        <w:rPr>
          <w:rFonts w:ascii="Simplified Arabic" w:eastAsia="Sakkal Majalla" w:hAnsi="Simplified Arabic" w:cs="Simplified Arabic"/>
          <w:sz w:val="28"/>
          <w:szCs w:val="28"/>
          <w:rtl/>
        </w:rPr>
        <w:t xml:space="preserve"> </w:t>
      </w:r>
      <w:r w:rsidRPr="00D80914">
        <w:rPr>
          <w:rFonts w:ascii="Simplified Arabic" w:eastAsia="Sakkal Majalla" w:hAnsi="Simplified Arabic" w:cs="Simplified Arabic" w:hint="cs"/>
          <w:sz w:val="28"/>
          <w:szCs w:val="28"/>
          <w:rtl/>
        </w:rPr>
        <w:t>القرارات</w:t>
      </w:r>
      <w:r w:rsidRPr="00D80914">
        <w:rPr>
          <w:rFonts w:ascii="Simplified Arabic" w:eastAsia="Sakkal Majalla" w:hAnsi="Simplified Arabic" w:cs="Simplified Arabic"/>
          <w:sz w:val="28"/>
          <w:szCs w:val="28"/>
          <w:rtl/>
        </w:rPr>
        <w:t xml:space="preserve"> </w:t>
      </w:r>
      <w:r w:rsidRPr="00D80914">
        <w:rPr>
          <w:rFonts w:ascii="Simplified Arabic" w:eastAsia="Sakkal Majalla" w:hAnsi="Simplified Arabic" w:cs="Simplified Arabic" w:hint="cs"/>
          <w:sz w:val="28"/>
          <w:szCs w:val="28"/>
          <w:rtl/>
        </w:rPr>
        <w:t>استنادًا</w:t>
      </w:r>
      <w:r w:rsidRPr="00D80914">
        <w:rPr>
          <w:rFonts w:ascii="Simplified Arabic" w:eastAsia="Sakkal Majalla" w:hAnsi="Simplified Arabic" w:cs="Simplified Arabic"/>
          <w:sz w:val="28"/>
          <w:szCs w:val="28"/>
          <w:rtl/>
        </w:rPr>
        <w:t xml:space="preserve"> </w:t>
      </w:r>
      <w:r w:rsidRPr="00D80914">
        <w:rPr>
          <w:rFonts w:ascii="Simplified Arabic" w:eastAsia="Sakkal Majalla" w:hAnsi="Simplified Arabic" w:cs="Simplified Arabic" w:hint="cs"/>
          <w:sz w:val="28"/>
          <w:szCs w:val="28"/>
          <w:rtl/>
        </w:rPr>
        <w:t>إلى</w:t>
      </w:r>
      <w:r w:rsidRPr="00D80914">
        <w:rPr>
          <w:rFonts w:ascii="Simplified Arabic" w:eastAsia="Sakkal Majalla" w:hAnsi="Simplified Arabic" w:cs="Simplified Arabic"/>
          <w:sz w:val="28"/>
          <w:szCs w:val="28"/>
          <w:rtl/>
        </w:rPr>
        <w:t xml:space="preserve"> </w:t>
      </w:r>
      <w:r w:rsidRPr="00D80914">
        <w:rPr>
          <w:rFonts w:ascii="Simplified Arabic" w:eastAsia="Sakkal Majalla" w:hAnsi="Simplified Arabic" w:cs="Simplified Arabic" w:hint="cs"/>
          <w:sz w:val="28"/>
          <w:szCs w:val="28"/>
          <w:rtl/>
        </w:rPr>
        <w:t>البيانات،</w:t>
      </w:r>
      <w:r w:rsidRPr="00D80914">
        <w:rPr>
          <w:rFonts w:ascii="Simplified Arabic" w:eastAsia="Sakkal Majalla" w:hAnsi="Simplified Arabic" w:cs="Simplified Arabic"/>
          <w:sz w:val="28"/>
          <w:szCs w:val="28"/>
          <w:rtl/>
        </w:rPr>
        <w:t xml:space="preserve"> </w:t>
      </w:r>
      <w:r w:rsidRPr="00D80914">
        <w:rPr>
          <w:rFonts w:ascii="Simplified Arabic" w:eastAsia="Sakkal Majalla" w:hAnsi="Simplified Arabic" w:cs="Simplified Arabic" w:hint="cs"/>
          <w:sz w:val="28"/>
          <w:szCs w:val="28"/>
          <w:rtl/>
        </w:rPr>
        <w:t>وتحقيق</w:t>
      </w:r>
      <w:r w:rsidRPr="00D80914">
        <w:rPr>
          <w:rFonts w:ascii="Simplified Arabic" w:eastAsia="Sakkal Majalla" w:hAnsi="Simplified Arabic" w:cs="Simplified Arabic"/>
          <w:sz w:val="28"/>
          <w:szCs w:val="28"/>
          <w:rtl/>
        </w:rPr>
        <w:t xml:space="preserve"> </w:t>
      </w:r>
      <w:r w:rsidRPr="00D80914">
        <w:rPr>
          <w:rFonts w:ascii="Simplified Arabic" w:eastAsia="Sakkal Majalla" w:hAnsi="Simplified Arabic" w:cs="Simplified Arabic" w:hint="cs"/>
          <w:sz w:val="28"/>
          <w:szCs w:val="28"/>
          <w:rtl/>
        </w:rPr>
        <w:t>التكامل</w:t>
      </w:r>
      <w:r w:rsidRPr="00D80914">
        <w:rPr>
          <w:rFonts w:ascii="Simplified Arabic" w:eastAsia="Sakkal Majalla" w:hAnsi="Simplified Arabic" w:cs="Simplified Arabic"/>
          <w:sz w:val="28"/>
          <w:szCs w:val="28"/>
          <w:rtl/>
        </w:rPr>
        <w:t xml:space="preserve"> </w:t>
      </w:r>
      <w:r w:rsidRPr="00D80914">
        <w:rPr>
          <w:rFonts w:ascii="Simplified Arabic" w:eastAsia="Sakkal Majalla" w:hAnsi="Simplified Arabic" w:cs="Simplified Arabic" w:hint="cs"/>
          <w:sz w:val="28"/>
          <w:szCs w:val="28"/>
          <w:rtl/>
        </w:rPr>
        <w:t>بين</w:t>
      </w:r>
      <w:r w:rsidRPr="00D80914">
        <w:rPr>
          <w:rFonts w:ascii="Simplified Arabic" w:eastAsia="Sakkal Majalla" w:hAnsi="Simplified Arabic" w:cs="Simplified Arabic"/>
          <w:sz w:val="28"/>
          <w:szCs w:val="28"/>
          <w:rtl/>
        </w:rPr>
        <w:t xml:space="preserve"> </w:t>
      </w:r>
      <w:r w:rsidRPr="00D80914">
        <w:rPr>
          <w:rFonts w:ascii="Simplified Arabic" w:eastAsia="Sakkal Majalla" w:hAnsi="Simplified Arabic" w:cs="Simplified Arabic" w:hint="cs"/>
          <w:sz w:val="28"/>
          <w:szCs w:val="28"/>
          <w:rtl/>
        </w:rPr>
        <w:t>العمليات،</w:t>
      </w:r>
      <w:r w:rsidRPr="00D80914">
        <w:rPr>
          <w:rFonts w:ascii="Simplified Arabic" w:eastAsia="Sakkal Majalla" w:hAnsi="Simplified Arabic" w:cs="Simplified Arabic"/>
          <w:sz w:val="28"/>
          <w:szCs w:val="28"/>
          <w:rtl/>
        </w:rPr>
        <w:t xml:space="preserve"> </w:t>
      </w:r>
      <w:r w:rsidRPr="00D80914">
        <w:rPr>
          <w:rFonts w:ascii="Simplified Arabic" w:eastAsia="Sakkal Majalla" w:hAnsi="Simplified Arabic" w:cs="Simplified Arabic" w:hint="cs"/>
          <w:sz w:val="28"/>
          <w:szCs w:val="28"/>
          <w:rtl/>
        </w:rPr>
        <w:t>وبناء</w:t>
      </w:r>
      <w:r w:rsidRPr="00D80914">
        <w:rPr>
          <w:rFonts w:ascii="Simplified Arabic" w:eastAsia="Sakkal Majalla" w:hAnsi="Simplified Arabic" w:cs="Simplified Arabic"/>
          <w:sz w:val="28"/>
          <w:szCs w:val="28"/>
          <w:rtl/>
        </w:rPr>
        <w:t xml:space="preserve"> </w:t>
      </w:r>
      <w:r w:rsidRPr="00D80914">
        <w:rPr>
          <w:rFonts w:ascii="Simplified Arabic" w:eastAsia="Sakkal Majalla" w:hAnsi="Simplified Arabic" w:cs="Simplified Arabic" w:hint="cs"/>
          <w:sz w:val="28"/>
          <w:szCs w:val="28"/>
          <w:rtl/>
        </w:rPr>
        <w:t>بيئة</w:t>
      </w:r>
      <w:r w:rsidRPr="00D80914">
        <w:rPr>
          <w:rFonts w:ascii="Simplified Arabic" w:eastAsia="Sakkal Majalla" w:hAnsi="Simplified Arabic" w:cs="Simplified Arabic"/>
          <w:sz w:val="28"/>
          <w:szCs w:val="28"/>
          <w:rtl/>
        </w:rPr>
        <w:t xml:space="preserve"> </w:t>
      </w:r>
      <w:r w:rsidRPr="00D80914">
        <w:rPr>
          <w:rFonts w:ascii="Simplified Arabic" w:eastAsia="Sakkal Majalla" w:hAnsi="Simplified Arabic" w:cs="Simplified Arabic" w:hint="cs"/>
          <w:sz w:val="28"/>
          <w:szCs w:val="28"/>
          <w:rtl/>
        </w:rPr>
        <w:t>تنظيمية</w:t>
      </w:r>
      <w:r w:rsidRPr="00D80914">
        <w:rPr>
          <w:rFonts w:ascii="Simplified Arabic" w:eastAsia="Sakkal Majalla" w:hAnsi="Simplified Arabic" w:cs="Simplified Arabic"/>
          <w:sz w:val="28"/>
          <w:szCs w:val="28"/>
          <w:rtl/>
        </w:rPr>
        <w:t xml:space="preserve"> </w:t>
      </w:r>
      <w:r w:rsidRPr="00D80914">
        <w:rPr>
          <w:rFonts w:ascii="Simplified Arabic" w:eastAsia="Sakkal Majalla" w:hAnsi="Simplified Arabic" w:cs="Simplified Arabic" w:hint="cs"/>
          <w:sz w:val="28"/>
          <w:szCs w:val="28"/>
          <w:rtl/>
        </w:rPr>
        <w:t>قائمة</w:t>
      </w:r>
      <w:r w:rsidRPr="00D80914">
        <w:rPr>
          <w:rFonts w:ascii="Simplified Arabic" w:eastAsia="Sakkal Majalla" w:hAnsi="Simplified Arabic" w:cs="Simplified Arabic"/>
          <w:sz w:val="28"/>
          <w:szCs w:val="28"/>
          <w:rtl/>
        </w:rPr>
        <w:t xml:space="preserve"> </w:t>
      </w:r>
      <w:r w:rsidRPr="00D80914">
        <w:rPr>
          <w:rFonts w:ascii="Simplified Arabic" w:eastAsia="Sakkal Majalla" w:hAnsi="Simplified Arabic" w:cs="Simplified Arabic" w:hint="cs"/>
          <w:sz w:val="28"/>
          <w:szCs w:val="28"/>
          <w:rtl/>
        </w:rPr>
        <w:t>على</w:t>
      </w:r>
      <w:r w:rsidRPr="00D80914">
        <w:rPr>
          <w:rFonts w:ascii="Simplified Arabic" w:eastAsia="Sakkal Majalla" w:hAnsi="Simplified Arabic" w:cs="Simplified Arabic"/>
          <w:sz w:val="28"/>
          <w:szCs w:val="28"/>
          <w:rtl/>
        </w:rPr>
        <w:t xml:space="preserve"> </w:t>
      </w:r>
      <w:r w:rsidRPr="00D80914">
        <w:rPr>
          <w:rFonts w:ascii="Simplified Arabic" w:eastAsia="Sakkal Majalla" w:hAnsi="Simplified Arabic" w:cs="Simplified Arabic" w:hint="cs"/>
          <w:sz w:val="28"/>
          <w:szCs w:val="28"/>
          <w:rtl/>
        </w:rPr>
        <w:t>التحسين</w:t>
      </w:r>
      <w:r w:rsidRPr="00D80914">
        <w:rPr>
          <w:rFonts w:ascii="Simplified Arabic" w:eastAsia="Sakkal Majalla" w:hAnsi="Simplified Arabic" w:cs="Simplified Arabic"/>
          <w:sz w:val="28"/>
          <w:szCs w:val="28"/>
          <w:rtl/>
        </w:rPr>
        <w:t xml:space="preserve"> </w:t>
      </w:r>
      <w:r w:rsidRPr="00D80914">
        <w:rPr>
          <w:rFonts w:ascii="Simplified Arabic" w:eastAsia="Sakkal Majalla" w:hAnsi="Simplified Arabic" w:cs="Simplified Arabic" w:hint="cs"/>
          <w:sz w:val="28"/>
          <w:szCs w:val="28"/>
          <w:rtl/>
        </w:rPr>
        <w:t>المستمر</w:t>
      </w:r>
      <w:r w:rsidRPr="00D80914">
        <w:rPr>
          <w:rFonts w:ascii="Simplified Arabic" w:eastAsia="Sakkal Majalla" w:hAnsi="Simplified Arabic" w:cs="Simplified Arabic"/>
          <w:sz w:val="28"/>
          <w:szCs w:val="28"/>
          <w:rtl/>
        </w:rPr>
        <w:t xml:space="preserve">. </w:t>
      </w:r>
      <w:r w:rsidRPr="00D80914">
        <w:rPr>
          <w:rFonts w:ascii="Simplified Arabic" w:eastAsia="Sakkal Majalla" w:hAnsi="Simplified Arabic" w:cs="Simplified Arabic" w:hint="cs"/>
          <w:sz w:val="28"/>
          <w:szCs w:val="28"/>
          <w:rtl/>
        </w:rPr>
        <w:t>وتشير</w:t>
      </w:r>
      <w:r w:rsidRPr="00D80914">
        <w:rPr>
          <w:rFonts w:ascii="Simplified Arabic" w:eastAsia="Sakkal Majalla" w:hAnsi="Simplified Arabic" w:cs="Simplified Arabic"/>
          <w:sz w:val="28"/>
          <w:szCs w:val="28"/>
          <w:rtl/>
        </w:rPr>
        <w:t xml:space="preserve"> </w:t>
      </w:r>
      <w:r w:rsidRPr="00D80914">
        <w:rPr>
          <w:rFonts w:ascii="Simplified Arabic" w:eastAsia="Sakkal Majalla" w:hAnsi="Simplified Arabic" w:cs="Simplified Arabic" w:hint="cs"/>
          <w:sz w:val="28"/>
          <w:szCs w:val="28"/>
          <w:rtl/>
        </w:rPr>
        <w:t>الدراسات</w:t>
      </w:r>
      <w:r w:rsidRPr="00D80914">
        <w:rPr>
          <w:rFonts w:ascii="Simplified Arabic" w:eastAsia="Sakkal Majalla" w:hAnsi="Simplified Arabic" w:cs="Simplified Arabic"/>
          <w:sz w:val="28"/>
          <w:szCs w:val="28"/>
          <w:rtl/>
        </w:rPr>
        <w:t xml:space="preserve"> </w:t>
      </w:r>
      <w:r w:rsidRPr="00D80914">
        <w:rPr>
          <w:rFonts w:ascii="Simplified Arabic" w:eastAsia="Sakkal Majalla" w:hAnsi="Simplified Arabic" w:cs="Simplified Arabic" w:hint="cs"/>
          <w:sz w:val="28"/>
          <w:szCs w:val="28"/>
          <w:rtl/>
        </w:rPr>
        <w:t>إلى</w:t>
      </w:r>
      <w:r w:rsidRPr="00D80914">
        <w:rPr>
          <w:rFonts w:ascii="Simplified Arabic" w:eastAsia="Sakkal Majalla" w:hAnsi="Simplified Arabic" w:cs="Simplified Arabic"/>
          <w:sz w:val="28"/>
          <w:szCs w:val="28"/>
          <w:rtl/>
        </w:rPr>
        <w:t xml:space="preserve"> </w:t>
      </w:r>
      <w:r w:rsidRPr="00D80914">
        <w:rPr>
          <w:rFonts w:ascii="Simplified Arabic" w:eastAsia="Sakkal Majalla" w:hAnsi="Simplified Arabic" w:cs="Simplified Arabic" w:hint="cs"/>
          <w:sz w:val="28"/>
          <w:szCs w:val="28"/>
          <w:rtl/>
        </w:rPr>
        <w:t>أن</w:t>
      </w:r>
      <w:r w:rsidRPr="00D80914">
        <w:rPr>
          <w:rFonts w:ascii="Simplified Arabic" w:eastAsia="Sakkal Majalla" w:hAnsi="Simplified Arabic" w:cs="Simplified Arabic"/>
          <w:sz w:val="28"/>
          <w:szCs w:val="28"/>
          <w:rtl/>
        </w:rPr>
        <w:t xml:space="preserve"> </w:t>
      </w:r>
      <w:r w:rsidRPr="00D80914">
        <w:rPr>
          <w:rFonts w:ascii="Simplified Arabic" w:eastAsia="Sakkal Majalla" w:hAnsi="Simplified Arabic" w:cs="Simplified Arabic" w:hint="cs"/>
          <w:sz w:val="28"/>
          <w:szCs w:val="28"/>
          <w:rtl/>
        </w:rPr>
        <w:t>تطبيق</w:t>
      </w:r>
      <w:r w:rsidRPr="00D80914">
        <w:rPr>
          <w:rFonts w:ascii="Simplified Arabic" w:eastAsia="Sakkal Majalla" w:hAnsi="Simplified Arabic" w:cs="Simplified Arabic"/>
          <w:sz w:val="28"/>
          <w:szCs w:val="28"/>
          <w:rtl/>
        </w:rPr>
        <w:t xml:space="preserve"> </w:t>
      </w:r>
      <w:r w:rsidRPr="00D80914">
        <w:rPr>
          <w:rFonts w:ascii="Simplified Arabic" w:eastAsia="Sakkal Majalla" w:hAnsi="Simplified Arabic" w:cs="Simplified Arabic" w:hint="cs"/>
          <w:sz w:val="28"/>
          <w:szCs w:val="28"/>
          <w:rtl/>
        </w:rPr>
        <w:t>هذه</w:t>
      </w:r>
      <w:r w:rsidRPr="00D80914">
        <w:rPr>
          <w:rFonts w:ascii="Simplified Arabic" w:eastAsia="Sakkal Majalla" w:hAnsi="Simplified Arabic" w:cs="Simplified Arabic"/>
          <w:sz w:val="28"/>
          <w:szCs w:val="28"/>
          <w:rtl/>
        </w:rPr>
        <w:t xml:space="preserve"> </w:t>
      </w:r>
      <w:r w:rsidRPr="00D80914">
        <w:rPr>
          <w:rFonts w:ascii="Simplified Arabic" w:eastAsia="Sakkal Majalla" w:hAnsi="Simplified Arabic" w:cs="Simplified Arabic" w:hint="cs"/>
          <w:sz w:val="28"/>
          <w:szCs w:val="28"/>
          <w:rtl/>
        </w:rPr>
        <w:t>المبادئ</w:t>
      </w:r>
      <w:r w:rsidRPr="00D80914">
        <w:rPr>
          <w:rFonts w:ascii="Simplified Arabic" w:eastAsia="Sakkal Majalla" w:hAnsi="Simplified Arabic" w:cs="Simplified Arabic"/>
          <w:sz w:val="28"/>
          <w:szCs w:val="28"/>
          <w:rtl/>
        </w:rPr>
        <w:t xml:space="preserve"> </w:t>
      </w:r>
      <w:r w:rsidRPr="00D80914">
        <w:rPr>
          <w:rFonts w:ascii="Simplified Arabic" w:eastAsia="Sakkal Majalla" w:hAnsi="Simplified Arabic" w:cs="Simplified Arabic" w:hint="cs"/>
          <w:sz w:val="28"/>
          <w:szCs w:val="28"/>
          <w:rtl/>
        </w:rPr>
        <w:t>لا</w:t>
      </w:r>
      <w:r w:rsidRPr="00D80914">
        <w:rPr>
          <w:rFonts w:ascii="Simplified Arabic" w:eastAsia="Sakkal Majalla" w:hAnsi="Simplified Arabic" w:cs="Simplified Arabic"/>
          <w:sz w:val="28"/>
          <w:szCs w:val="28"/>
          <w:rtl/>
        </w:rPr>
        <w:t xml:space="preserve"> </w:t>
      </w:r>
      <w:r w:rsidRPr="00D80914">
        <w:rPr>
          <w:rFonts w:ascii="Simplified Arabic" w:eastAsia="Sakkal Majalla" w:hAnsi="Simplified Arabic" w:cs="Simplified Arabic" w:hint="cs"/>
          <w:sz w:val="28"/>
          <w:szCs w:val="28"/>
          <w:rtl/>
        </w:rPr>
        <w:t>يساهم</w:t>
      </w:r>
      <w:r w:rsidRPr="00D80914">
        <w:rPr>
          <w:rFonts w:ascii="Simplified Arabic" w:eastAsia="Sakkal Majalla" w:hAnsi="Simplified Arabic" w:cs="Simplified Arabic"/>
          <w:sz w:val="28"/>
          <w:szCs w:val="28"/>
          <w:rtl/>
        </w:rPr>
        <w:t xml:space="preserve"> </w:t>
      </w:r>
      <w:r w:rsidRPr="00D80914">
        <w:rPr>
          <w:rFonts w:ascii="Simplified Arabic" w:eastAsia="Sakkal Majalla" w:hAnsi="Simplified Arabic" w:cs="Simplified Arabic" w:hint="cs"/>
          <w:sz w:val="28"/>
          <w:szCs w:val="28"/>
          <w:rtl/>
        </w:rPr>
        <w:t>فقط</w:t>
      </w:r>
      <w:r w:rsidRPr="00D80914">
        <w:rPr>
          <w:rFonts w:ascii="Simplified Arabic" w:eastAsia="Sakkal Majalla" w:hAnsi="Simplified Arabic" w:cs="Simplified Arabic"/>
          <w:sz w:val="28"/>
          <w:szCs w:val="28"/>
          <w:rtl/>
        </w:rPr>
        <w:t xml:space="preserve"> </w:t>
      </w:r>
      <w:r w:rsidRPr="00D80914">
        <w:rPr>
          <w:rFonts w:ascii="Simplified Arabic" w:eastAsia="Sakkal Majalla" w:hAnsi="Simplified Arabic" w:cs="Simplified Arabic" w:hint="cs"/>
          <w:sz w:val="28"/>
          <w:szCs w:val="28"/>
          <w:rtl/>
        </w:rPr>
        <w:t>في</w:t>
      </w:r>
      <w:r w:rsidRPr="00D80914">
        <w:rPr>
          <w:rFonts w:ascii="Simplified Arabic" w:eastAsia="Sakkal Majalla" w:hAnsi="Simplified Arabic" w:cs="Simplified Arabic"/>
          <w:sz w:val="28"/>
          <w:szCs w:val="28"/>
          <w:rtl/>
        </w:rPr>
        <w:t xml:space="preserve"> </w:t>
      </w:r>
      <w:r w:rsidRPr="00D80914">
        <w:rPr>
          <w:rFonts w:ascii="Simplified Arabic" w:eastAsia="Sakkal Majalla" w:hAnsi="Simplified Arabic" w:cs="Simplified Arabic" w:hint="cs"/>
          <w:sz w:val="28"/>
          <w:szCs w:val="28"/>
          <w:rtl/>
        </w:rPr>
        <w:t>رفع</w:t>
      </w:r>
      <w:r w:rsidRPr="00D80914">
        <w:rPr>
          <w:rFonts w:ascii="Simplified Arabic" w:eastAsia="Sakkal Majalla" w:hAnsi="Simplified Arabic" w:cs="Simplified Arabic"/>
          <w:sz w:val="28"/>
          <w:szCs w:val="28"/>
          <w:rtl/>
        </w:rPr>
        <w:t xml:space="preserve"> </w:t>
      </w:r>
      <w:r w:rsidRPr="00D80914">
        <w:rPr>
          <w:rFonts w:ascii="Simplified Arabic" w:eastAsia="Sakkal Majalla" w:hAnsi="Simplified Arabic" w:cs="Simplified Arabic" w:hint="cs"/>
          <w:sz w:val="28"/>
          <w:szCs w:val="28"/>
          <w:rtl/>
        </w:rPr>
        <w:t>جودة</w:t>
      </w:r>
      <w:r w:rsidRPr="00D80914">
        <w:rPr>
          <w:rFonts w:ascii="Simplified Arabic" w:eastAsia="Sakkal Majalla" w:hAnsi="Simplified Arabic" w:cs="Simplified Arabic"/>
          <w:sz w:val="28"/>
          <w:szCs w:val="28"/>
          <w:rtl/>
        </w:rPr>
        <w:t xml:space="preserve"> </w:t>
      </w:r>
      <w:r w:rsidRPr="00D80914">
        <w:rPr>
          <w:rFonts w:ascii="Simplified Arabic" w:eastAsia="Sakkal Majalla" w:hAnsi="Simplified Arabic" w:cs="Simplified Arabic" w:hint="cs"/>
          <w:sz w:val="28"/>
          <w:szCs w:val="28"/>
          <w:rtl/>
        </w:rPr>
        <w:t>المنتجات</w:t>
      </w:r>
      <w:r w:rsidRPr="00D80914">
        <w:rPr>
          <w:rFonts w:ascii="Simplified Arabic" w:eastAsia="Sakkal Majalla" w:hAnsi="Simplified Arabic" w:cs="Simplified Arabic"/>
          <w:sz w:val="28"/>
          <w:szCs w:val="28"/>
          <w:rtl/>
        </w:rPr>
        <w:t xml:space="preserve"> </w:t>
      </w:r>
      <w:r w:rsidRPr="00D80914">
        <w:rPr>
          <w:rFonts w:ascii="Simplified Arabic" w:eastAsia="Sakkal Majalla" w:hAnsi="Simplified Arabic" w:cs="Simplified Arabic" w:hint="cs"/>
          <w:sz w:val="28"/>
          <w:szCs w:val="28"/>
          <w:rtl/>
        </w:rPr>
        <w:t>والخدمات،</w:t>
      </w:r>
      <w:r w:rsidRPr="00D80914">
        <w:rPr>
          <w:rFonts w:ascii="Simplified Arabic" w:eastAsia="Sakkal Majalla" w:hAnsi="Simplified Arabic" w:cs="Simplified Arabic"/>
          <w:sz w:val="28"/>
          <w:szCs w:val="28"/>
          <w:rtl/>
        </w:rPr>
        <w:t xml:space="preserve"> </w:t>
      </w:r>
      <w:r w:rsidRPr="00D80914">
        <w:rPr>
          <w:rFonts w:ascii="Simplified Arabic" w:eastAsia="Sakkal Majalla" w:hAnsi="Simplified Arabic" w:cs="Simplified Arabic" w:hint="cs"/>
          <w:sz w:val="28"/>
          <w:szCs w:val="28"/>
          <w:rtl/>
        </w:rPr>
        <w:t>بل</w:t>
      </w:r>
      <w:r w:rsidRPr="00D80914">
        <w:rPr>
          <w:rFonts w:ascii="Simplified Arabic" w:eastAsia="Sakkal Majalla" w:hAnsi="Simplified Arabic" w:cs="Simplified Arabic"/>
          <w:sz w:val="28"/>
          <w:szCs w:val="28"/>
          <w:rtl/>
        </w:rPr>
        <w:t xml:space="preserve"> </w:t>
      </w:r>
      <w:r w:rsidRPr="00D80914">
        <w:rPr>
          <w:rFonts w:ascii="Simplified Arabic" w:eastAsia="Sakkal Majalla" w:hAnsi="Simplified Arabic" w:cs="Simplified Arabic" w:hint="cs"/>
          <w:sz w:val="28"/>
          <w:szCs w:val="28"/>
          <w:rtl/>
        </w:rPr>
        <w:t>ينعكس</w:t>
      </w:r>
      <w:r w:rsidRPr="00D80914">
        <w:rPr>
          <w:rFonts w:ascii="Simplified Arabic" w:eastAsia="Sakkal Majalla" w:hAnsi="Simplified Arabic" w:cs="Simplified Arabic"/>
          <w:sz w:val="28"/>
          <w:szCs w:val="28"/>
          <w:rtl/>
        </w:rPr>
        <w:t xml:space="preserve"> </w:t>
      </w:r>
      <w:r w:rsidRPr="00D80914">
        <w:rPr>
          <w:rFonts w:ascii="Simplified Arabic" w:eastAsia="Sakkal Majalla" w:hAnsi="Simplified Arabic" w:cs="Simplified Arabic" w:hint="cs"/>
          <w:sz w:val="28"/>
          <w:szCs w:val="28"/>
          <w:rtl/>
        </w:rPr>
        <w:t>أيضًا</w:t>
      </w:r>
      <w:r w:rsidRPr="00D80914">
        <w:rPr>
          <w:rFonts w:ascii="Simplified Arabic" w:eastAsia="Sakkal Majalla" w:hAnsi="Simplified Arabic" w:cs="Simplified Arabic"/>
          <w:sz w:val="28"/>
          <w:szCs w:val="28"/>
          <w:rtl/>
        </w:rPr>
        <w:t xml:space="preserve"> </w:t>
      </w:r>
      <w:r w:rsidRPr="00D80914">
        <w:rPr>
          <w:rFonts w:ascii="Simplified Arabic" w:eastAsia="Sakkal Majalla" w:hAnsi="Simplified Arabic" w:cs="Simplified Arabic" w:hint="cs"/>
          <w:sz w:val="28"/>
          <w:szCs w:val="28"/>
          <w:rtl/>
        </w:rPr>
        <w:t>إيجابيًا</w:t>
      </w:r>
      <w:r w:rsidRPr="00D80914">
        <w:rPr>
          <w:rFonts w:ascii="Simplified Arabic" w:eastAsia="Sakkal Majalla" w:hAnsi="Simplified Arabic" w:cs="Simplified Arabic"/>
          <w:sz w:val="28"/>
          <w:szCs w:val="28"/>
          <w:rtl/>
        </w:rPr>
        <w:t xml:space="preserve"> </w:t>
      </w:r>
      <w:r w:rsidRPr="00D80914">
        <w:rPr>
          <w:rFonts w:ascii="Simplified Arabic" w:eastAsia="Sakkal Majalla" w:hAnsi="Simplified Arabic" w:cs="Simplified Arabic" w:hint="cs"/>
          <w:sz w:val="28"/>
          <w:szCs w:val="28"/>
          <w:rtl/>
        </w:rPr>
        <w:t>على</w:t>
      </w:r>
      <w:r w:rsidRPr="00D80914">
        <w:rPr>
          <w:rFonts w:ascii="Simplified Arabic" w:eastAsia="Sakkal Majalla" w:hAnsi="Simplified Arabic" w:cs="Simplified Arabic"/>
          <w:sz w:val="28"/>
          <w:szCs w:val="28"/>
          <w:rtl/>
        </w:rPr>
        <w:t xml:space="preserve"> </w:t>
      </w:r>
      <w:r w:rsidRPr="00D80914">
        <w:rPr>
          <w:rFonts w:ascii="Simplified Arabic" w:eastAsia="Sakkal Majalla" w:hAnsi="Simplified Arabic" w:cs="Simplified Arabic" w:hint="cs"/>
          <w:sz w:val="28"/>
          <w:szCs w:val="28"/>
          <w:rtl/>
        </w:rPr>
        <w:t>الأداء</w:t>
      </w:r>
      <w:r w:rsidRPr="00D80914">
        <w:rPr>
          <w:rFonts w:ascii="Simplified Arabic" w:eastAsia="Sakkal Majalla" w:hAnsi="Simplified Arabic" w:cs="Simplified Arabic"/>
          <w:sz w:val="28"/>
          <w:szCs w:val="28"/>
          <w:rtl/>
        </w:rPr>
        <w:t xml:space="preserve"> </w:t>
      </w:r>
      <w:r w:rsidRPr="00D80914">
        <w:rPr>
          <w:rFonts w:ascii="Simplified Arabic" w:eastAsia="Sakkal Majalla" w:hAnsi="Simplified Arabic" w:cs="Simplified Arabic" w:hint="cs"/>
          <w:sz w:val="28"/>
          <w:szCs w:val="28"/>
          <w:rtl/>
        </w:rPr>
        <w:t>التنظيمي</w:t>
      </w:r>
      <w:r w:rsidRPr="00D80914">
        <w:rPr>
          <w:rFonts w:ascii="Simplified Arabic" w:eastAsia="Sakkal Majalla" w:hAnsi="Simplified Arabic" w:cs="Simplified Arabic"/>
          <w:sz w:val="28"/>
          <w:szCs w:val="28"/>
          <w:rtl/>
        </w:rPr>
        <w:t xml:space="preserve"> </w:t>
      </w:r>
      <w:r w:rsidRPr="00D80914">
        <w:rPr>
          <w:rFonts w:ascii="Simplified Arabic" w:eastAsia="Sakkal Majalla" w:hAnsi="Simplified Arabic" w:cs="Simplified Arabic" w:hint="cs"/>
          <w:sz w:val="28"/>
          <w:szCs w:val="28"/>
          <w:rtl/>
        </w:rPr>
        <w:t>ككل</w:t>
      </w:r>
      <w:r w:rsidRPr="00D80914">
        <w:rPr>
          <w:rFonts w:ascii="Simplified Arabic" w:eastAsia="Sakkal Majalla" w:hAnsi="Simplified Arabic" w:cs="Simplified Arabic"/>
          <w:sz w:val="28"/>
          <w:szCs w:val="28"/>
        </w:rPr>
        <w:t xml:space="preserve"> (Ajayi et al., 2024).</w:t>
      </w:r>
    </w:p>
    <w:p w14:paraId="377FE342" w14:textId="77777777" w:rsidR="00D80914" w:rsidRDefault="00D80914" w:rsidP="00D80914">
      <w:pPr>
        <w:bidi/>
        <w:spacing w:before="240" w:line="276" w:lineRule="auto"/>
        <w:ind w:firstLine="720"/>
        <w:jc w:val="both"/>
        <w:rPr>
          <w:rFonts w:ascii="Simplified Arabic" w:eastAsia="Sakkal Majalla" w:hAnsi="Simplified Arabic" w:cs="Simplified Arabic"/>
          <w:sz w:val="28"/>
          <w:szCs w:val="28"/>
          <w:rtl/>
        </w:rPr>
      </w:pPr>
      <w:r w:rsidRPr="00D80914">
        <w:rPr>
          <w:rFonts w:ascii="Simplified Arabic" w:eastAsia="Sakkal Majalla" w:hAnsi="Simplified Arabic" w:cs="Simplified Arabic" w:hint="cs"/>
          <w:sz w:val="28"/>
          <w:szCs w:val="28"/>
          <w:rtl/>
        </w:rPr>
        <w:t>وفي</w:t>
      </w:r>
      <w:r w:rsidRPr="00D80914">
        <w:rPr>
          <w:rFonts w:ascii="Simplified Arabic" w:eastAsia="Sakkal Majalla" w:hAnsi="Simplified Arabic" w:cs="Simplified Arabic"/>
          <w:sz w:val="28"/>
          <w:szCs w:val="28"/>
          <w:rtl/>
        </w:rPr>
        <w:t xml:space="preserve"> </w:t>
      </w:r>
      <w:r w:rsidRPr="00D80914">
        <w:rPr>
          <w:rFonts w:ascii="Simplified Arabic" w:eastAsia="Sakkal Majalla" w:hAnsi="Simplified Arabic" w:cs="Simplified Arabic" w:hint="cs"/>
          <w:sz w:val="28"/>
          <w:szCs w:val="28"/>
          <w:rtl/>
        </w:rPr>
        <w:t>ظل</w:t>
      </w:r>
      <w:r w:rsidRPr="00D80914">
        <w:rPr>
          <w:rFonts w:ascii="Simplified Arabic" w:eastAsia="Sakkal Majalla" w:hAnsi="Simplified Arabic" w:cs="Simplified Arabic"/>
          <w:sz w:val="28"/>
          <w:szCs w:val="28"/>
          <w:rtl/>
        </w:rPr>
        <w:t xml:space="preserve"> </w:t>
      </w:r>
      <w:r w:rsidRPr="00D80914">
        <w:rPr>
          <w:rFonts w:ascii="Simplified Arabic" w:eastAsia="Sakkal Majalla" w:hAnsi="Simplified Arabic" w:cs="Simplified Arabic" w:hint="cs"/>
          <w:sz w:val="28"/>
          <w:szCs w:val="28"/>
          <w:rtl/>
        </w:rPr>
        <w:t>التحولات</w:t>
      </w:r>
      <w:r w:rsidRPr="00D80914">
        <w:rPr>
          <w:rFonts w:ascii="Simplified Arabic" w:eastAsia="Sakkal Majalla" w:hAnsi="Simplified Arabic" w:cs="Simplified Arabic"/>
          <w:sz w:val="28"/>
          <w:szCs w:val="28"/>
          <w:rtl/>
        </w:rPr>
        <w:t xml:space="preserve"> </w:t>
      </w:r>
      <w:r w:rsidRPr="00D80914">
        <w:rPr>
          <w:rFonts w:ascii="Simplified Arabic" w:eastAsia="Sakkal Majalla" w:hAnsi="Simplified Arabic" w:cs="Simplified Arabic" w:hint="cs"/>
          <w:sz w:val="28"/>
          <w:szCs w:val="28"/>
          <w:rtl/>
        </w:rPr>
        <w:t>السريعة</w:t>
      </w:r>
      <w:r w:rsidRPr="00D80914">
        <w:rPr>
          <w:rFonts w:ascii="Simplified Arabic" w:eastAsia="Sakkal Majalla" w:hAnsi="Simplified Arabic" w:cs="Simplified Arabic"/>
          <w:sz w:val="28"/>
          <w:szCs w:val="28"/>
          <w:rtl/>
        </w:rPr>
        <w:t xml:space="preserve"> </w:t>
      </w:r>
      <w:r w:rsidRPr="00D80914">
        <w:rPr>
          <w:rFonts w:ascii="Simplified Arabic" w:eastAsia="Sakkal Majalla" w:hAnsi="Simplified Arabic" w:cs="Simplified Arabic" w:hint="cs"/>
          <w:sz w:val="28"/>
          <w:szCs w:val="28"/>
          <w:rtl/>
        </w:rPr>
        <w:t>في</w:t>
      </w:r>
      <w:r w:rsidRPr="00D80914">
        <w:rPr>
          <w:rFonts w:ascii="Simplified Arabic" w:eastAsia="Sakkal Majalla" w:hAnsi="Simplified Arabic" w:cs="Simplified Arabic"/>
          <w:sz w:val="28"/>
          <w:szCs w:val="28"/>
          <w:rtl/>
        </w:rPr>
        <w:t xml:space="preserve"> </w:t>
      </w:r>
      <w:r w:rsidRPr="00D80914">
        <w:rPr>
          <w:rFonts w:ascii="Simplified Arabic" w:eastAsia="Sakkal Majalla" w:hAnsi="Simplified Arabic" w:cs="Simplified Arabic" w:hint="cs"/>
          <w:sz w:val="28"/>
          <w:szCs w:val="28"/>
          <w:rtl/>
        </w:rPr>
        <w:t>الأسواق</w:t>
      </w:r>
      <w:r w:rsidRPr="00D80914">
        <w:rPr>
          <w:rFonts w:ascii="Simplified Arabic" w:eastAsia="Sakkal Majalla" w:hAnsi="Simplified Arabic" w:cs="Simplified Arabic"/>
          <w:sz w:val="28"/>
          <w:szCs w:val="28"/>
          <w:rtl/>
        </w:rPr>
        <w:t xml:space="preserve"> </w:t>
      </w:r>
      <w:r w:rsidRPr="00D80914">
        <w:rPr>
          <w:rFonts w:ascii="Simplified Arabic" w:eastAsia="Sakkal Majalla" w:hAnsi="Simplified Arabic" w:cs="Simplified Arabic" w:hint="cs"/>
          <w:sz w:val="28"/>
          <w:szCs w:val="28"/>
          <w:rtl/>
        </w:rPr>
        <w:t>العالمية</w:t>
      </w:r>
      <w:r w:rsidRPr="00D80914">
        <w:rPr>
          <w:rFonts w:ascii="Simplified Arabic" w:eastAsia="Sakkal Majalla" w:hAnsi="Simplified Arabic" w:cs="Simplified Arabic"/>
          <w:sz w:val="28"/>
          <w:szCs w:val="28"/>
          <w:rtl/>
        </w:rPr>
        <w:t xml:space="preserve"> </w:t>
      </w:r>
      <w:r w:rsidRPr="00D80914">
        <w:rPr>
          <w:rFonts w:ascii="Simplified Arabic" w:eastAsia="Sakkal Majalla" w:hAnsi="Simplified Arabic" w:cs="Simplified Arabic" w:hint="cs"/>
          <w:sz w:val="28"/>
          <w:szCs w:val="28"/>
          <w:rtl/>
        </w:rPr>
        <w:t>واشتداد</w:t>
      </w:r>
      <w:r w:rsidRPr="00D80914">
        <w:rPr>
          <w:rFonts w:ascii="Simplified Arabic" w:eastAsia="Sakkal Majalla" w:hAnsi="Simplified Arabic" w:cs="Simplified Arabic"/>
          <w:sz w:val="28"/>
          <w:szCs w:val="28"/>
          <w:rtl/>
        </w:rPr>
        <w:t xml:space="preserve"> </w:t>
      </w:r>
      <w:r w:rsidRPr="00D80914">
        <w:rPr>
          <w:rFonts w:ascii="Simplified Arabic" w:eastAsia="Sakkal Majalla" w:hAnsi="Simplified Arabic" w:cs="Simplified Arabic" w:hint="cs"/>
          <w:sz w:val="28"/>
          <w:szCs w:val="28"/>
          <w:rtl/>
        </w:rPr>
        <w:t>المنافسة</w:t>
      </w:r>
      <w:r w:rsidRPr="00D80914">
        <w:rPr>
          <w:rFonts w:ascii="Simplified Arabic" w:eastAsia="Sakkal Majalla" w:hAnsi="Simplified Arabic" w:cs="Simplified Arabic"/>
          <w:sz w:val="28"/>
          <w:szCs w:val="28"/>
          <w:rtl/>
        </w:rPr>
        <w:t xml:space="preserve"> </w:t>
      </w:r>
      <w:r w:rsidRPr="00D80914">
        <w:rPr>
          <w:rFonts w:ascii="Simplified Arabic" w:eastAsia="Sakkal Majalla" w:hAnsi="Simplified Arabic" w:cs="Simplified Arabic" w:hint="cs"/>
          <w:sz w:val="28"/>
          <w:szCs w:val="28"/>
          <w:rtl/>
        </w:rPr>
        <w:t>بين</w:t>
      </w:r>
      <w:r w:rsidRPr="00D80914">
        <w:rPr>
          <w:rFonts w:ascii="Simplified Arabic" w:eastAsia="Sakkal Majalla" w:hAnsi="Simplified Arabic" w:cs="Simplified Arabic"/>
          <w:sz w:val="28"/>
          <w:szCs w:val="28"/>
          <w:rtl/>
        </w:rPr>
        <w:t xml:space="preserve"> </w:t>
      </w:r>
      <w:r w:rsidRPr="00D80914">
        <w:rPr>
          <w:rFonts w:ascii="Simplified Arabic" w:eastAsia="Sakkal Majalla" w:hAnsi="Simplified Arabic" w:cs="Simplified Arabic" w:hint="cs"/>
          <w:sz w:val="28"/>
          <w:szCs w:val="28"/>
          <w:rtl/>
        </w:rPr>
        <w:t>المؤسسات</w:t>
      </w:r>
      <w:r w:rsidRPr="00D80914">
        <w:rPr>
          <w:rFonts w:ascii="Simplified Arabic" w:eastAsia="Sakkal Majalla" w:hAnsi="Simplified Arabic" w:cs="Simplified Arabic"/>
          <w:sz w:val="28"/>
          <w:szCs w:val="28"/>
          <w:rtl/>
        </w:rPr>
        <w:t xml:space="preserve"> </w:t>
      </w:r>
      <w:r w:rsidRPr="00D80914">
        <w:rPr>
          <w:rFonts w:ascii="Simplified Arabic" w:eastAsia="Sakkal Majalla" w:hAnsi="Simplified Arabic" w:cs="Simplified Arabic" w:hint="cs"/>
          <w:sz w:val="28"/>
          <w:szCs w:val="28"/>
          <w:rtl/>
        </w:rPr>
        <w:t>الصناعية،</w:t>
      </w:r>
      <w:r w:rsidRPr="00D80914">
        <w:rPr>
          <w:rFonts w:ascii="Simplified Arabic" w:eastAsia="Sakkal Majalla" w:hAnsi="Simplified Arabic" w:cs="Simplified Arabic"/>
          <w:sz w:val="28"/>
          <w:szCs w:val="28"/>
          <w:rtl/>
        </w:rPr>
        <w:t xml:space="preserve"> </w:t>
      </w:r>
      <w:r w:rsidRPr="00D80914">
        <w:rPr>
          <w:rFonts w:ascii="Simplified Arabic" w:eastAsia="Sakkal Majalla" w:hAnsi="Simplified Arabic" w:cs="Simplified Arabic" w:hint="cs"/>
          <w:sz w:val="28"/>
          <w:szCs w:val="28"/>
          <w:rtl/>
        </w:rPr>
        <w:t>أصبحت</w:t>
      </w:r>
      <w:r w:rsidRPr="00D80914">
        <w:rPr>
          <w:rFonts w:ascii="Simplified Arabic" w:eastAsia="Sakkal Majalla" w:hAnsi="Simplified Arabic" w:cs="Simplified Arabic"/>
          <w:sz w:val="28"/>
          <w:szCs w:val="28"/>
          <w:rtl/>
        </w:rPr>
        <w:t xml:space="preserve"> </w:t>
      </w:r>
      <w:r w:rsidRPr="00D80914">
        <w:rPr>
          <w:rFonts w:ascii="Simplified Arabic" w:eastAsia="Sakkal Majalla" w:hAnsi="Simplified Arabic" w:cs="Simplified Arabic" w:hint="cs"/>
          <w:sz w:val="28"/>
          <w:szCs w:val="28"/>
          <w:rtl/>
        </w:rPr>
        <w:t>إدارة</w:t>
      </w:r>
      <w:r w:rsidRPr="00D80914">
        <w:rPr>
          <w:rFonts w:ascii="Simplified Arabic" w:eastAsia="Sakkal Majalla" w:hAnsi="Simplified Arabic" w:cs="Simplified Arabic"/>
          <w:sz w:val="28"/>
          <w:szCs w:val="28"/>
          <w:rtl/>
        </w:rPr>
        <w:t xml:space="preserve"> </w:t>
      </w:r>
      <w:r w:rsidRPr="00D80914">
        <w:rPr>
          <w:rFonts w:ascii="Simplified Arabic" w:eastAsia="Sakkal Majalla" w:hAnsi="Simplified Arabic" w:cs="Simplified Arabic" w:hint="cs"/>
          <w:sz w:val="28"/>
          <w:szCs w:val="28"/>
          <w:rtl/>
        </w:rPr>
        <w:t>الجودة</w:t>
      </w:r>
      <w:r w:rsidRPr="00D80914">
        <w:rPr>
          <w:rFonts w:ascii="Simplified Arabic" w:eastAsia="Sakkal Majalla" w:hAnsi="Simplified Arabic" w:cs="Simplified Arabic"/>
          <w:sz w:val="28"/>
          <w:szCs w:val="28"/>
          <w:rtl/>
        </w:rPr>
        <w:t xml:space="preserve"> </w:t>
      </w:r>
      <w:r w:rsidRPr="00D80914">
        <w:rPr>
          <w:rFonts w:ascii="Simplified Arabic" w:eastAsia="Sakkal Majalla" w:hAnsi="Simplified Arabic" w:cs="Simplified Arabic" w:hint="cs"/>
          <w:sz w:val="28"/>
          <w:szCs w:val="28"/>
          <w:rtl/>
        </w:rPr>
        <w:t>الشاملة</w:t>
      </w:r>
      <w:r w:rsidRPr="00D80914">
        <w:rPr>
          <w:rFonts w:ascii="Simplified Arabic" w:eastAsia="Sakkal Majalla" w:hAnsi="Simplified Arabic" w:cs="Simplified Arabic"/>
          <w:sz w:val="28"/>
          <w:szCs w:val="28"/>
          <w:rtl/>
        </w:rPr>
        <w:t xml:space="preserve"> </w:t>
      </w:r>
      <w:r w:rsidRPr="00D80914">
        <w:rPr>
          <w:rFonts w:ascii="Simplified Arabic" w:eastAsia="Sakkal Majalla" w:hAnsi="Simplified Arabic" w:cs="Simplified Arabic" w:hint="cs"/>
          <w:sz w:val="28"/>
          <w:szCs w:val="28"/>
          <w:rtl/>
        </w:rPr>
        <w:t>أداة</w:t>
      </w:r>
      <w:r w:rsidRPr="00D80914">
        <w:rPr>
          <w:rFonts w:ascii="Simplified Arabic" w:eastAsia="Sakkal Majalla" w:hAnsi="Simplified Arabic" w:cs="Simplified Arabic"/>
          <w:sz w:val="28"/>
          <w:szCs w:val="28"/>
          <w:rtl/>
        </w:rPr>
        <w:t xml:space="preserve"> </w:t>
      </w:r>
      <w:r w:rsidRPr="00D80914">
        <w:rPr>
          <w:rFonts w:ascii="Simplified Arabic" w:eastAsia="Sakkal Majalla" w:hAnsi="Simplified Arabic" w:cs="Simplified Arabic" w:hint="cs"/>
          <w:sz w:val="28"/>
          <w:szCs w:val="28"/>
          <w:rtl/>
        </w:rPr>
        <w:t>استراتيجية</w:t>
      </w:r>
      <w:r w:rsidRPr="00D80914">
        <w:rPr>
          <w:rFonts w:ascii="Simplified Arabic" w:eastAsia="Sakkal Majalla" w:hAnsi="Simplified Arabic" w:cs="Simplified Arabic"/>
          <w:sz w:val="28"/>
          <w:szCs w:val="28"/>
          <w:rtl/>
        </w:rPr>
        <w:t xml:space="preserve"> </w:t>
      </w:r>
      <w:r w:rsidRPr="00D80914">
        <w:rPr>
          <w:rFonts w:ascii="Simplified Arabic" w:eastAsia="Sakkal Majalla" w:hAnsi="Simplified Arabic" w:cs="Simplified Arabic" w:hint="cs"/>
          <w:sz w:val="28"/>
          <w:szCs w:val="28"/>
          <w:rtl/>
        </w:rPr>
        <w:t>أساسية</w:t>
      </w:r>
      <w:r w:rsidRPr="00D80914">
        <w:rPr>
          <w:rFonts w:ascii="Simplified Arabic" w:eastAsia="Sakkal Majalla" w:hAnsi="Simplified Arabic" w:cs="Simplified Arabic"/>
          <w:sz w:val="28"/>
          <w:szCs w:val="28"/>
          <w:rtl/>
        </w:rPr>
        <w:t xml:space="preserve"> </w:t>
      </w:r>
      <w:r w:rsidRPr="00D80914">
        <w:rPr>
          <w:rFonts w:ascii="Simplified Arabic" w:eastAsia="Sakkal Majalla" w:hAnsi="Simplified Arabic" w:cs="Simplified Arabic" w:hint="cs"/>
          <w:sz w:val="28"/>
          <w:szCs w:val="28"/>
          <w:rtl/>
        </w:rPr>
        <w:t>لتحقيق</w:t>
      </w:r>
      <w:r w:rsidRPr="00D80914">
        <w:rPr>
          <w:rFonts w:ascii="Simplified Arabic" w:eastAsia="Sakkal Majalla" w:hAnsi="Simplified Arabic" w:cs="Simplified Arabic"/>
          <w:sz w:val="28"/>
          <w:szCs w:val="28"/>
          <w:rtl/>
        </w:rPr>
        <w:t xml:space="preserve"> </w:t>
      </w:r>
      <w:r w:rsidRPr="00D80914">
        <w:rPr>
          <w:rFonts w:ascii="Simplified Arabic" w:eastAsia="Sakkal Majalla" w:hAnsi="Simplified Arabic" w:cs="Simplified Arabic" w:hint="cs"/>
          <w:sz w:val="28"/>
          <w:szCs w:val="28"/>
          <w:rtl/>
        </w:rPr>
        <w:t>التميز</w:t>
      </w:r>
      <w:r w:rsidRPr="00D80914">
        <w:rPr>
          <w:rFonts w:ascii="Simplified Arabic" w:eastAsia="Sakkal Majalla" w:hAnsi="Simplified Arabic" w:cs="Simplified Arabic"/>
          <w:sz w:val="28"/>
          <w:szCs w:val="28"/>
          <w:rtl/>
        </w:rPr>
        <w:t xml:space="preserve"> </w:t>
      </w:r>
      <w:r w:rsidRPr="00D80914">
        <w:rPr>
          <w:rFonts w:ascii="Simplified Arabic" w:eastAsia="Sakkal Majalla" w:hAnsi="Simplified Arabic" w:cs="Simplified Arabic" w:hint="cs"/>
          <w:sz w:val="28"/>
          <w:szCs w:val="28"/>
          <w:rtl/>
        </w:rPr>
        <w:t>التشغيلي</w:t>
      </w:r>
      <w:r w:rsidRPr="00D80914">
        <w:rPr>
          <w:rFonts w:ascii="Simplified Arabic" w:eastAsia="Sakkal Majalla" w:hAnsi="Simplified Arabic" w:cs="Simplified Arabic"/>
          <w:sz w:val="28"/>
          <w:szCs w:val="28"/>
          <w:rtl/>
        </w:rPr>
        <w:t xml:space="preserve"> </w:t>
      </w:r>
      <w:r w:rsidRPr="00D80914">
        <w:rPr>
          <w:rFonts w:ascii="Simplified Arabic" w:eastAsia="Sakkal Majalla" w:hAnsi="Simplified Arabic" w:cs="Simplified Arabic" w:hint="cs"/>
          <w:sz w:val="28"/>
          <w:szCs w:val="28"/>
          <w:rtl/>
        </w:rPr>
        <w:t>والتنافسي</w:t>
      </w:r>
      <w:r w:rsidRPr="00D80914">
        <w:rPr>
          <w:rFonts w:ascii="Simplified Arabic" w:eastAsia="Sakkal Majalla" w:hAnsi="Simplified Arabic" w:cs="Simplified Arabic"/>
          <w:sz w:val="28"/>
          <w:szCs w:val="28"/>
          <w:rtl/>
        </w:rPr>
        <w:t xml:space="preserve">. </w:t>
      </w:r>
      <w:r w:rsidRPr="00D80914">
        <w:rPr>
          <w:rFonts w:ascii="Simplified Arabic" w:eastAsia="Sakkal Majalla" w:hAnsi="Simplified Arabic" w:cs="Simplified Arabic" w:hint="cs"/>
          <w:sz w:val="28"/>
          <w:szCs w:val="28"/>
          <w:rtl/>
        </w:rPr>
        <w:t>فلم</w:t>
      </w:r>
      <w:r w:rsidRPr="00D80914">
        <w:rPr>
          <w:rFonts w:ascii="Simplified Arabic" w:eastAsia="Sakkal Majalla" w:hAnsi="Simplified Arabic" w:cs="Simplified Arabic"/>
          <w:sz w:val="28"/>
          <w:szCs w:val="28"/>
          <w:rtl/>
        </w:rPr>
        <w:t xml:space="preserve"> </w:t>
      </w:r>
      <w:r w:rsidRPr="00D80914">
        <w:rPr>
          <w:rFonts w:ascii="Simplified Arabic" w:eastAsia="Sakkal Majalla" w:hAnsi="Simplified Arabic" w:cs="Simplified Arabic" w:hint="cs"/>
          <w:sz w:val="28"/>
          <w:szCs w:val="28"/>
          <w:rtl/>
        </w:rPr>
        <w:t>تعد</w:t>
      </w:r>
      <w:r w:rsidRPr="00D80914">
        <w:rPr>
          <w:rFonts w:ascii="Simplified Arabic" w:eastAsia="Sakkal Majalla" w:hAnsi="Simplified Arabic" w:cs="Simplified Arabic"/>
          <w:sz w:val="28"/>
          <w:szCs w:val="28"/>
          <w:rtl/>
        </w:rPr>
        <w:t xml:space="preserve"> </w:t>
      </w:r>
      <w:r w:rsidRPr="00D80914">
        <w:rPr>
          <w:rFonts w:ascii="Simplified Arabic" w:eastAsia="Sakkal Majalla" w:hAnsi="Simplified Arabic" w:cs="Simplified Arabic" w:hint="cs"/>
          <w:sz w:val="28"/>
          <w:szCs w:val="28"/>
          <w:rtl/>
        </w:rPr>
        <w:t>الجودة</w:t>
      </w:r>
      <w:r w:rsidRPr="00D80914">
        <w:rPr>
          <w:rFonts w:ascii="Simplified Arabic" w:eastAsia="Sakkal Majalla" w:hAnsi="Simplified Arabic" w:cs="Simplified Arabic"/>
          <w:sz w:val="28"/>
          <w:szCs w:val="28"/>
          <w:rtl/>
        </w:rPr>
        <w:t xml:space="preserve"> </w:t>
      </w:r>
      <w:r w:rsidRPr="00D80914">
        <w:rPr>
          <w:rFonts w:ascii="Simplified Arabic" w:eastAsia="Sakkal Majalla" w:hAnsi="Simplified Arabic" w:cs="Simplified Arabic" w:hint="cs"/>
          <w:sz w:val="28"/>
          <w:szCs w:val="28"/>
          <w:rtl/>
        </w:rPr>
        <w:t>خيارًا</w:t>
      </w:r>
      <w:r w:rsidRPr="00D80914">
        <w:rPr>
          <w:rFonts w:ascii="Simplified Arabic" w:eastAsia="Sakkal Majalla" w:hAnsi="Simplified Arabic" w:cs="Simplified Arabic"/>
          <w:sz w:val="28"/>
          <w:szCs w:val="28"/>
          <w:rtl/>
        </w:rPr>
        <w:t xml:space="preserve"> </w:t>
      </w:r>
      <w:r w:rsidRPr="00D80914">
        <w:rPr>
          <w:rFonts w:ascii="Simplified Arabic" w:eastAsia="Sakkal Majalla" w:hAnsi="Simplified Arabic" w:cs="Simplified Arabic" w:hint="cs"/>
          <w:sz w:val="28"/>
          <w:szCs w:val="28"/>
          <w:rtl/>
        </w:rPr>
        <w:t>إضافيًا،</w:t>
      </w:r>
      <w:r w:rsidRPr="00D80914">
        <w:rPr>
          <w:rFonts w:ascii="Simplified Arabic" w:eastAsia="Sakkal Majalla" w:hAnsi="Simplified Arabic" w:cs="Simplified Arabic"/>
          <w:sz w:val="28"/>
          <w:szCs w:val="28"/>
          <w:rtl/>
        </w:rPr>
        <w:t xml:space="preserve"> </w:t>
      </w:r>
      <w:r w:rsidRPr="00D80914">
        <w:rPr>
          <w:rFonts w:ascii="Simplified Arabic" w:eastAsia="Sakkal Majalla" w:hAnsi="Simplified Arabic" w:cs="Simplified Arabic" w:hint="cs"/>
          <w:sz w:val="28"/>
          <w:szCs w:val="28"/>
          <w:rtl/>
        </w:rPr>
        <w:t>بل</w:t>
      </w:r>
      <w:r w:rsidRPr="00D80914">
        <w:rPr>
          <w:rFonts w:ascii="Simplified Arabic" w:eastAsia="Sakkal Majalla" w:hAnsi="Simplified Arabic" w:cs="Simplified Arabic"/>
          <w:sz w:val="28"/>
          <w:szCs w:val="28"/>
          <w:rtl/>
        </w:rPr>
        <w:t xml:space="preserve"> </w:t>
      </w:r>
      <w:r w:rsidRPr="00D80914">
        <w:rPr>
          <w:rFonts w:ascii="Simplified Arabic" w:eastAsia="Sakkal Majalla" w:hAnsi="Simplified Arabic" w:cs="Simplified Arabic" w:hint="cs"/>
          <w:sz w:val="28"/>
          <w:szCs w:val="28"/>
          <w:rtl/>
        </w:rPr>
        <w:t>أصبحت</w:t>
      </w:r>
      <w:r w:rsidRPr="00D80914">
        <w:rPr>
          <w:rFonts w:ascii="Simplified Arabic" w:eastAsia="Sakkal Majalla" w:hAnsi="Simplified Arabic" w:cs="Simplified Arabic"/>
          <w:sz w:val="28"/>
          <w:szCs w:val="28"/>
          <w:rtl/>
        </w:rPr>
        <w:t xml:space="preserve"> </w:t>
      </w:r>
      <w:r w:rsidRPr="00D80914">
        <w:rPr>
          <w:rFonts w:ascii="Simplified Arabic" w:eastAsia="Sakkal Majalla" w:hAnsi="Simplified Arabic" w:cs="Simplified Arabic" w:hint="cs"/>
          <w:sz w:val="28"/>
          <w:szCs w:val="28"/>
          <w:rtl/>
        </w:rPr>
        <w:t>شرطًا</w:t>
      </w:r>
      <w:r w:rsidRPr="00D80914">
        <w:rPr>
          <w:rFonts w:ascii="Simplified Arabic" w:eastAsia="Sakkal Majalla" w:hAnsi="Simplified Arabic" w:cs="Simplified Arabic"/>
          <w:sz w:val="28"/>
          <w:szCs w:val="28"/>
          <w:rtl/>
        </w:rPr>
        <w:t xml:space="preserve"> </w:t>
      </w:r>
      <w:r w:rsidRPr="00D80914">
        <w:rPr>
          <w:rFonts w:ascii="Simplified Arabic" w:eastAsia="Sakkal Majalla" w:hAnsi="Simplified Arabic" w:cs="Simplified Arabic" w:hint="cs"/>
          <w:sz w:val="28"/>
          <w:szCs w:val="28"/>
          <w:rtl/>
        </w:rPr>
        <w:t>حتميًا</w:t>
      </w:r>
      <w:r w:rsidRPr="00D80914">
        <w:rPr>
          <w:rFonts w:ascii="Simplified Arabic" w:eastAsia="Sakkal Majalla" w:hAnsi="Simplified Arabic" w:cs="Simplified Arabic"/>
          <w:sz w:val="28"/>
          <w:szCs w:val="28"/>
          <w:rtl/>
        </w:rPr>
        <w:t xml:space="preserve"> </w:t>
      </w:r>
      <w:r w:rsidRPr="00D80914">
        <w:rPr>
          <w:rFonts w:ascii="Simplified Arabic" w:eastAsia="Sakkal Majalla" w:hAnsi="Simplified Arabic" w:cs="Simplified Arabic" w:hint="cs"/>
          <w:sz w:val="28"/>
          <w:szCs w:val="28"/>
          <w:rtl/>
        </w:rPr>
        <w:t>للبقاء</w:t>
      </w:r>
      <w:r w:rsidRPr="00D80914">
        <w:rPr>
          <w:rFonts w:ascii="Simplified Arabic" w:eastAsia="Sakkal Majalla" w:hAnsi="Simplified Arabic" w:cs="Simplified Arabic"/>
          <w:sz w:val="28"/>
          <w:szCs w:val="28"/>
          <w:rtl/>
        </w:rPr>
        <w:t xml:space="preserve"> </w:t>
      </w:r>
      <w:r w:rsidRPr="00D80914">
        <w:rPr>
          <w:rFonts w:ascii="Simplified Arabic" w:eastAsia="Sakkal Majalla" w:hAnsi="Simplified Arabic" w:cs="Simplified Arabic" w:hint="cs"/>
          <w:sz w:val="28"/>
          <w:szCs w:val="28"/>
          <w:rtl/>
        </w:rPr>
        <w:t>والنمو</w:t>
      </w:r>
      <w:r w:rsidRPr="00D80914">
        <w:rPr>
          <w:rFonts w:ascii="Simplified Arabic" w:eastAsia="Sakkal Majalla" w:hAnsi="Simplified Arabic" w:cs="Simplified Arabic"/>
          <w:sz w:val="28"/>
          <w:szCs w:val="28"/>
          <w:rtl/>
        </w:rPr>
        <w:t xml:space="preserve">. </w:t>
      </w:r>
      <w:r w:rsidRPr="00D80914">
        <w:rPr>
          <w:rFonts w:ascii="Simplified Arabic" w:eastAsia="Sakkal Majalla" w:hAnsi="Simplified Arabic" w:cs="Simplified Arabic" w:hint="cs"/>
          <w:sz w:val="28"/>
          <w:szCs w:val="28"/>
          <w:rtl/>
        </w:rPr>
        <w:t>إذ</w:t>
      </w:r>
      <w:r w:rsidRPr="00D80914">
        <w:rPr>
          <w:rFonts w:ascii="Simplified Arabic" w:eastAsia="Sakkal Majalla" w:hAnsi="Simplified Arabic" w:cs="Simplified Arabic"/>
          <w:sz w:val="28"/>
          <w:szCs w:val="28"/>
          <w:rtl/>
        </w:rPr>
        <w:t xml:space="preserve"> </w:t>
      </w:r>
      <w:r w:rsidRPr="00D80914">
        <w:rPr>
          <w:rFonts w:ascii="Simplified Arabic" w:eastAsia="Sakkal Majalla" w:hAnsi="Simplified Arabic" w:cs="Simplified Arabic" w:hint="cs"/>
          <w:sz w:val="28"/>
          <w:szCs w:val="28"/>
          <w:rtl/>
        </w:rPr>
        <w:t>تواجه</w:t>
      </w:r>
      <w:r w:rsidRPr="00D80914">
        <w:rPr>
          <w:rFonts w:ascii="Simplified Arabic" w:eastAsia="Sakkal Majalla" w:hAnsi="Simplified Arabic" w:cs="Simplified Arabic"/>
          <w:sz w:val="28"/>
          <w:szCs w:val="28"/>
          <w:rtl/>
        </w:rPr>
        <w:t xml:space="preserve"> </w:t>
      </w:r>
      <w:r w:rsidRPr="00D80914">
        <w:rPr>
          <w:rFonts w:ascii="Simplified Arabic" w:eastAsia="Sakkal Majalla" w:hAnsi="Simplified Arabic" w:cs="Simplified Arabic" w:hint="cs"/>
          <w:sz w:val="28"/>
          <w:szCs w:val="28"/>
          <w:rtl/>
        </w:rPr>
        <w:t>المشروعات</w:t>
      </w:r>
      <w:r w:rsidRPr="00D80914">
        <w:rPr>
          <w:rFonts w:ascii="Simplified Arabic" w:eastAsia="Sakkal Majalla" w:hAnsi="Simplified Arabic" w:cs="Simplified Arabic"/>
          <w:sz w:val="28"/>
          <w:szCs w:val="28"/>
          <w:rtl/>
        </w:rPr>
        <w:t xml:space="preserve"> </w:t>
      </w:r>
      <w:r w:rsidRPr="00D80914">
        <w:rPr>
          <w:rFonts w:ascii="Simplified Arabic" w:eastAsia="Sakkal Majalla" w:hAnsi="Simplified Arabic" w:cs="Simplified Arabic" w:hint="cs"/>
          <w:sz w:val="28"/>
          <w:szCs w:val="28"/>
          <w:rtl/>
        </w:rPr>
        <w:t>الصناعية</w:t>
      </w:r>
      <w:r w:rsidRPr="00D80914">
        <w:rPr>
          <w:rFonts w:ascii="Simplified Arabic" w:eastAsia="Sakkal Majalla" w:hAnsi="Simplified Arabic" w:cs="Simplified Arabic"/>
          <w:sz w:val="28"/>
          <w:szCs w:val="28"/>
          <w:rtl/>
        </w:rPr>
        <w:t xml:space="preserve"> </w:t>
      </w:r>
      <w:r w:rsidRPr="00D80914">
        <w:rPr>
          <w:rFonts w:ascii="Simplified Arabic" w:eastAsia="Sakkal Majalla" w:hAnsi="Simplified Arabic" w:cs="Simplified Arabic" w:hint="cs"/>
          <w:sz w:val="28"/>
          <w:szCs w:val="28"/>
          <w:rtl/>
        </w:rPr>
        <w:t>تحديات</w:t>
      </w:r>
      <w:r w:rsidRPr="00D80914">
        <w:rPr>
          <w:rFonts w:ascii="Simplified Arabic" w:eastAsia="Sakkal Majalla" w:hAnsi="Simplified Arabic" w:cs="Simplified Arabic"/>
          <w:sz w:val="28"/>
          <w:szCs w:val="28"/>
          <w:rtl/>
        </w:rPr>
        <w:t xml:space="preserve"> </w:t>
      </w:r>
      <w:r w:rsidRPr="00D80914">
        <w:rPr>
          <w:rFonts w:ascii="Simplified Arabic" w:eastAsia="Sakkal Majalla" w:hAnsi="Simplified Arabic" w:cs="Simplified Arabic" w:hint="cs"/>
          <w:sz w:val="28"/>
          <w:szCs w:val="28"/>
          <w:rtl/>
        </w:rPr>
        <w:t>متعددة</w:t>
      </w:r>
      <w:r w:rsidRPr="00D80914">
        <w:rPr>
          <w:rFonts w:ascii="Simplified Arabic" w:eastAsia="Sakkal Majalla" w:hAnsi="Simplified Arabic" w:cs="Simplified Arabic"/>
          <w:sz w:val="28"/>
          <w:szCs w:val="28"/>
          <w:rtl/>
        </w:rPr>
        <w:t xml:space="preserve"> </w:t>
      </w:r>
      <w:r w:rsidRPr="00D80914">
        <w:rPr>
          <w:rFonts w:ascii="Simplified Arabic" w:eastAsia="Sakkal Majalla" w:hAnsi="Simplified Arabic" w:cs="Simplified Arabic" w:hint="cs"/>
          <w:sz w:val="28"/>
          <w:szCs w:val="28"/>
          <w:rtl/>
        </w:rPr>
        <w:t>مثل</w:t>
      </w:r>
      <w:r w:rsidRPr="00D80914">
        <w:rPr>
          <w:rFonts w:ascii="Simplified Arabic" w:eastAsia="Sakkal Majalla" w:hAnsi="Simplified Arabic" w:cs="Simplified Arabic"/>
          <w:sz w:val="28"/>
          <w:szCs w:val="28"/>
          <w:rtl/>
        </w:rPr>
        <w:t xml:space="preserve"> </w:t>
      </w:r>
      <w:r w:rsidRPr="00D80914">
        <w:rPr>
          <w:rFonts w:ascii="Simplified Arabic" w:eastAsia="Sakkal Majalla" w:hAnsi="Simplified Arabic" w:cs="Simplified Arabic" w:hint="cs"/>
          <w:sz w:val="28"/>
          <w:szCs w:val="28"/>
          <w:rtl/>
        </w:rPr>
        <w:t>خفض</w:t>
      </w:r>
      <w:r w:rsidRPr="00D80914">
        <w:rPr>
          <w:rFonts w:ascii="Simplified Arabic" w:eastAsia="Sakkal Majalla" w:hAnsi="Simplified Arabic" w:cs="Simplified Arabic"/>
          <w:sz w:val="28"/>
          <w:szCs w:val="28"/>
          <w:rtl/>
        </w:rPr>
        <w:t xml:space="preserve"> </w:t>
      </w:r>
      <w:r w:rsidRPr="00D80914">
        <w:rPr>
          <w:rFonts w:ascii="Simplified Arabic" w:eastAsia="Sakkal Majalla" w:hAnsi="Simplified Arabic" w:cs="Simplified Arabic" w:hint="cs"/>
          <w:sz w:val="28"/>
          <w:szCs w:val="28"/>
          <w:rtl/>
        </w:rPr>
        <w:t>التكاليف،</w:t>
      </w:r>
      <w:r w:rsidRPr="00D80914">
        <w:rPr>
          <w:rFonts w:ascii="Simplified Arabic" w:eastAsia="Sakkal Majalla" w:hAnsi="Simplified Arabic" w:cs="Simplified Arabic"/>
          <w:sz w:val="28"/>
          <w:szCs w:val="28"/>
          <w:rtl/>
        </w:rPr>
        <w:t xml:space="preserve"> </w:t>
      </w:r>
      <w:r w:rsidRPr="00D80914">
        <w:rPr>
          <w:rFonts w:ascii="Simplified Arabic" w:eastAsia="Sakkal Majalla" w:hAnsi="Simplified Arabic" w:cs="Simplified Arabic" w:hint="cs"/>
          <w:sz w:val="28"/>
          <w:szCs w:val="28"/>
          <w:rtl/>
        </w:rPr>
        <w:t>وتحسين</w:t>
      </w:r>
      <w:r w:rsidRPr="00D80914">
        <w:rPr>
          <w:rFonts w:ascii="Simplified Arabic" w:eastAsia="Sakkal Majalla" w:hAnsi="Simplified Arabic" w:cs="Simplified Arabic"/>
          <w:sz w:val="28"/>
          <w:szCs w:val="28"/>
          <w:rtl/>
        </w:rPr>
        <w:t xml:space="preserve"> </w:t>
      </w:r>
      <w:r w:rsidRPr="00D80914">
        <w:rPr>
          <w:rFonts w:ascii="Simplified Arabic" w:eastAsia="Sakkal Majalla" w:hAnsi="Simplified Arabic" w:cs="Simplified Arabic" w:hint="cs"/>
          <w:sz w:val="28"/>
          <w:szCs w:val="28"/>
          <w:rtl/>
        </w:rPr>
        <w:t>الكفاءة،</w:t>
      </w:r>
      <w:r w:rsidRPr="00D80914">
        <w:rPr>
          <w:rFonts w:ascii="Simplified Arabic" w:eastAsia="Sakkal Majalla" w:hAnsi="Simplified Arabic" w:cs="Simplified Arabic"/>
          <w:sz w:val="28"/>
          <w:szCs w:val="28"/>
          <w:rtl/>
        </w:rPr>
        <w:t xml:space="preserve"> </w:t>
      </w:r>
      <w:r w:rsidRPr="00D80914">
        <w:rPr>
          <w:rFonts w:ascii="Simplified Arabic" w:eastAsia="Sakkal Majalla" w:hAnsi="Simplified Arabic" w:cs="Simplified Arabic" w:hint="cs"/>
          <w:sz w:val="28"/>
          <w:szCs w:val="28"/>
          <w:rtl/>
        </w:rPr>
        <w:t>وتعزيز</w:t>
      </w:r>
      <w:r w:rsidRPr="00D80914">
        <w:rPr>
          <w:rFonts w:ascii="Simplified Arabic" w:eastAsia="Sakkal Majalla" w:hAnsi="Simplified Arabic" w:cs="Simplified Arabic"/>
          <w:sz w:val="28"/>
          <w:szCs w:val="28"/>
          <w:rtl/>
        </w:rPr>
        <w:t xml:space="preserve"> </w:t>
      </w:r>
      <w:r w:rsidRPr="00D80914">
        <w:rPr>
          <w:rFonts w:ascii="Simplified Arabic" w:eastAsia="Sakkal Majalla" w:hAnsi="Simplified Arabic" w:cs="Simplified Arabic" w:hint="cs"/>
          <w:sz w:val="28"/>
          <w:szCs w:val="28"/>
          <w:rtl/>
        </w:rPr>
        <w:t>رضا</w:t>
      </w:r>
      <w:r w:rsidRPr="00D80914">
        <w:rPr>
          <w:rFonts w:ascii="Simplified Arabic" w:eastAsia="Sakkal Majalla" w:hAnsi="Simplified Arabic" w:cs="Simplified Arabic"/>
          <w:sz w:val="28"/>
          <w:szCs w:val="28"/>
          <w:rtl/>
        </w:rPr>
        <w:t xml:space="preserve"> </w:t>
      </w:r>
      <w:r w:rsidRPr="00D80914">
        <w:rPr>
          <w:rFonts w:ascii="Simplified Arabic" w:eastAsia="Sakkal Majalla" w:hAnsi="Simplified Arabic" w:cs="Simplified Arabic" w:hint="cs"/>
          <w:sz w:val="28"/>
          <w:szCs w:val="28"/>
          <w:rtl/>
        </w:rPr>
        <w:t>العملاء،</w:t>
      </w:r>
      <w:r w:rsidRPr="00D80914">
        <w:rPr>
          <w:rFonts w:ascii="Simplified Arabic" w:eastAsia="Sakkal Majalla" w:hAnsi="Simplified Arabic" w:cs="Simplified Arabic"/>
          <w:sz w:val="28"/>
          <w:szCs w:val="28"/>
          <w:rtl/>
        </w:rPr>
        <w:t xml:space="preserve"> </w:t>
      </w:r>
      <w:r w:rsidRPr="00D80914">
        <w:rPr>
          <w:rFonts w:ascii="Simplified Arabic" w:eastAsia="Sakkal Majalla" w:hAnsi="Simplified Arabic" w:cs="Simplified Arabic" w:hint="cs"/>
          <w:sz w:val="28"/>
          <w:szCs w:val="28"/>
          <w:rtl/>
        </w:rPr>
        <w:t>وهي</w:t>
      </w:r>
      <w:r w:rsidRPr="00D80914">
        <w:rPr>
          <w:rFonts w:ascii="Simplified Arabic" w:eastAsia="Sakkal Majalla" w:hAnsi="Simplified Arabic" w:cs="Simplified Arabic"/>
          <w:sz w:val="28"/>
          <w:szCs w:val="28"/>
          <w:rtl/>
        </w:rPr>
        <w:t xml:space="preserve"> </w:t>
      </w:r>
      <w:r w:rsidRPr="00D80914">
        <w:rPr>
          <w:rFonts w:ascii="Simplified Arabic" w:eastAsia="Sakkal Majalla" w:hAnsi="Simplified Arabic" w:cs="Simplified Arabic" w:hint="cs"/>
          <w:sz w:val="28"/>
          <w:szCs w:val="28"/>
          <w:rtl/>
        </w:rPr>
        <w:t>أهداف</w:t>
      </w:r>
      <w:r w:rsidRPr="00D80914">
        <w:rPr>
          <w:rFonts w:ascii="Simplified Arabic" w:eastAsia="Sakkal Majalla" w:hAnsi="Simplified Arabic" w:cs="Simplified Arabic"/>
          <w:sz w:val="28"/>
          <w:szCs w:val="28"/>
          <w:rtl/>
        </w:rPr>
        <w:t xml:space="preserve"> </w:t>
      </w:r>
      <w:r w:rsidRPr="00D80914">
        <w:rPr>
          <w:rFonts w:ascii="Simplified Arabic" w:eastAsia="Sakkal Majalla" w:hAnsi="Simplified Arabic" w:cs="Simplified Arabic" w:hint="cs"/>
          <w:sz w:val="28"/>
          <w:szCs w:val="28"/>
          <w:rtl/>
        </w:rPr>
        <w:t>يمكن</w:t>
      </w:r>
      <w:r w:rsidRPr="00D80914">
        <w:rPr>
          <w:rFonts w:ascii="Simplified Arabic" w:eastAsia="Sakkal Majalla" w:hAnsi="Simplified Arabic" w:cs="Simplified Arabic"/>
          <w:sz w:val="28"/>
          <w:szCs w:val="28"/>
          <w:rtl/>
        </w:rPr>
        <w:t xml:space="preserve"> </w:t>
      </w:r>
      <w:r w:rsidRPr="00D80914">
        <w:rPr>
          <w:rFonts w:ascii="Simplified Arabic" w:eastAsia="Sakkal Majalla" w:hAnsi="Simplified Arabic" w:cs="Simplified Arabic" w:hint="cs"/>
          <w:sz w:val="28"/>
          <w:szCs w:val="28"/>
          <w:rtl/>
        </w:rPr>
        <w:t>تحقيقها</w:t>
      </w:r>
      <w:r w:rsidRPr="00D80914">
        <w:rPr>
          <w:rFonts w:ascii="Simplified Arabic" w:eastAsia="Sakkal Majalla" w:hAnsi="Simplified Arabic" w:cs="Simplified Arabic"/>
          <w:sz w:val="28"/>
          <w:szCs w:val="28"/>
          <w:rtl/>
        </w:rPr>
        <w:t xml:space="preserve"> </w:t>
      </w:r>
      <w:r w:rsidRPr="00D80914">
        <w:rPr>
          <w:rFonts w:ascii="Simplified Arabic" w:eastAsia="Sakkal Majalla" w:hAnsi="Simplified Arabic" w:cs="Simplified Arabic" w:hint="cs"/>
          <w:sz w:val="28"/>
          <w:szCs w:val="28"/>
          <w:rtl/>
        </w:rPr>
        <w:t>بفاعلية</w:t>
      </w:r>
      <w:r w:rsidRPr="00D80914">
        <w:rPr>
          <w:rFonts w:ascii="Simplified Arabic" w:eastAsia="Sakkal Majalla" w:hAnsi="Simplified Arabic" w:cs="Simplified Arabic"/>
          <w:sz w:val="28"/>
          <w:szCs w:val="28"/>
          <w:rtl/>
        </w:rPr>
        <w:t xml:space="preserve"> </w:t>
      </w:r>
      <w:r w:rsidRPr="00D80914">
        <w:rPr>
          <w:rFonts w:ascii="Simplified Arabic" w:eastAsia="Sakkal Majalla" w:hAnsi="Simplified Arabic" w:cs="Simplified Arabic" w:hint="cs"/>
          <w:sz w:val="28"/>
          <w:szCs w:val="28"/>
          <w:rtl/>
        </w:rPr>
        <w:t>من</w:t>
      </w:r>
      <w:r w:rsidRPr="00D80914">
        <w:rPr>
          <w:rFonts w:ascii="Simplified Arabic" w:eastAsia="Sakkal Majalla" w:hAnsi="Simplified Arabic" w:cs="Simplified Arabic"/>
          <w:sz w:val="28"/>
          <w:szCs w:val="28"/>
          <w:rtl/>
        </w:rPr>
        <w:t xml:space="preserve"> </w:t>
      </w:r>
      <w:r w:rsidRPr="00D80914">
        <w:rPr>
          <w:rFonts w:ascii="Simplified Arabic" w:eastAsia="Sakkal Majalla" w:hAnsi="Simplified Arabic" w:cs="Simplified Arabic" w:hint="cs"/>
          <w:sz w:val="28"/>
          <w:szCs w:val="28"/>
          <w:rtl/>
        </w:rPr>
        <w:t>خلال</w:t>
      </w:r>
      <w:r w:rsidRPr="00D80914">
        <w:rPr>
          <w:rFonts w:ascii="Simplified Arabic" w:eastAsia="Sakkal Majalla" w:hAnsi="Simplified Arabic" w:cs="Simplified Arabic"/>
          <w:sz w:val="28"/>
          <w:szCs w:val="28"/>
          <w:rtl/>
        </w:rPr>
        <w:t xml:space="preserve"> </w:t>
      </w:r>
      <w:r w:rsidRPr="00D80914">
        <w:rPr>
          <w:rFonts w:ascii="Simplified Arabic" w:eastAsia="Sakkal Majalla" w:hAnsi="Simplified Arabic" w:cs="Simplified Arabic" w:hint="cs"/>
          <w:sz w:val="28"/>
          <w:szCs w:val="28"/>
          <w:rtl/>
        </w:rPr>
        <w:t>تبني</w:t>
      </w:r>
      <w:r w:rsidRPr="00D80914">
        <w:rPr>
          <w:rFonts w:ascii="Simplified Arabic" w:eastAsia="Sakkal Majalla" w:hAnsi="Simplified Arabic" w:cs="Simplified Arabic"/>
          <w:sz w:val="28"/>
          <w:szCs w:val="28"/>
          <w:rtl/>
        </w:rPr>
        <w:t xml:space="preserve"> </w:t>
      </w:r>
      <w:r w:rsidRPr="00D80914">
        <w:rPr>
          <w:rFonts w:ascii="Simplified Arabic" w:eastAsia="Sakkal Majalla" w:hAnsi="Simplified Arabic" w:cs="Simplified Arabic" w:hint="cs"/>
          <w:sz w:val="28"/>
          <w:szCs w:val="28"/>
          <w:rtl/>
        </w:rPr>
        <w:t>مفاهيم</w:t>
      </w:r>
      <w:r w:rsidRPr="00D80914">
        <w:rPr>
          <w:rFonts w:ascii="Simplified Arabic" w:eastAsia="Sakkal Majalla" w:hAnsi="Simplified Arabic" w:cs="Simplified Arabic"/>
          <w:sz w:val="28"/>
          <w:szCs w:val="28"/>
        </w:rPr>
        <w:t xml:space="preserve"> TQM. </w:t>
      </w:r>
      <w:r w:rsidRPr="00D80914">
        <w:rPr>
          <w:rFonts w:ascii="Simplified Arabic" w:eastAsia="Sakkal Majalla" w:hAnsi="Simplified Arabic" w:cs="Simplified Arabic" w:hint="cs"/>
          <w:sz w:val="28"/>
          <w:szCs w:val="28"/>
          <w:rtl/>
        </w:rPr>
        <w:t>كما</w:t>
      </w:r>
      <w:r w:rsidRPr="00D80914">
        <w:rPr>
          <w:rFonts w:ascii="Simplified Arabic" w:eastAsia="Sakkal Majalla" w:hAnsi="Simplified Arabic" w:cs="Simplified Arabic"/>
          <w:sz w:val="28"/>
          <w:szCs w:val="28"/>
          <w:rtl/>
        </w:rPr>
        <w:t xml:space="preserve"> </w:t>
      </w:r>
      <w:r w:rsidRPr="00D80914">
        <w:rPr>
          <w:rFonts w:ascii="Simplified Arabic" w:eastAsia="Sakkal Majalla" w:hAnsi="Simplified Arabic" w:cs="Simplified Arabic" w:hint="cs"/>
          <w:sz w:val="28"/>
          <w:szCs w:val="28"/>
          <w:rtl/>
        </w:rPr>
        <w:t>تسهم</w:t>
      </w:r>
      <w:r w:rsidRPr="00D80914">
        <w:rPr>
          <w:rFonts w:ascii="Simplified Arabic" w:eastAsia="Sakkal Majalla" w:hAnsi="Simplified Arabic" w:cs="Simplified Arabic"/>
          <w:sz w:val="28"/>
          <w:szCs w:val="28"/>
          <w:rtl/>
        </w:rPr>
        <w:t xml:space="preserve"> </w:t>
      </w:r>
      <w:r w:rsidRPr="00D80914">
        <w:rPr>
          <w:rFonts w:ascii="Simplified Arabic" w:eastAsia="Sakkal Majalla" w:hAnsi="Simplified Arabic" w:cs="Simplified Arabic" w:hint="cs"/>
          <w:sz w:val="28"/>
          <w:szCs w:val="28"/>
          <w:rtl/>
        </w:rPr>
        <w:t>الجودة</w:t>
      </w:r>
      <w:r w:rsidRPr="00D80914">
        <w:rPr>
          <w:rFonts w:ascii="Simplified Arabic" w:eastAsia="Sakkal Majalla" w:hAnsi="Simplified Arabic" w:cs="Simplified Arabic"/>
          <w:sz w:val="28"/>
          <w:szCs w:val="28"/>
          <w:rtl/>
        </w:rPr>
        <w:t xml:space="preserve"> </w:t>
      </w:r>
      <w:r w:rsidRPr="00D80914">
        <w:rPr>
          <w:rFonts w:ascii="Simplified Arabic" w:eastAsia="Sakkal Majalla" w:hAnsi="Simplified Arabic" w:cs="Simplified Arabic" w:hint="cs"/>
          <w:sz w:val="28"/>
          <w:szCs w:val="28"/>
          <w:rtl/>
        </w:rPr>
        <w:t>الشاملة</w:t>
      </w:r>
      <w:r w:rsidRPr="00D80914">
        <w:rPr>
          <w:rFonts w:ascii="Simplified Arabic" w:eastAsia="Sakkal Majalla" w:hAnsi="Simplified Arabic" w:cs="Simplified Arabic"/>
          <w:sz w:val="28"/>
          <w:szCs w:val="28"/>
          <w:rtl/>
        </w:rPr>
        <w:t xml:space="preserve"> </w:t>
      </w:r>
      <w:r w:rsidRPr="00D80914">
        <w:rPr>
          <w:rFonts w:ascii="Simplified Arabic" w:eastAsia="Sakkal Majalla" w:hAnsi="Simplified Arabic" w:cs="Simplified Arabic" w:hint="cs"/>
          <w:sz w:val="28"/>
          <w:szCs w:val="28"/>
          <w:rtl/>
        </w:rPr>
        <w:t>في</w:t>
      </w:r>
      <w:r w:rsidRPr="00D80914">
        <w:rPr>
          <w:rFonts w:ascii="Simplified Arabic" w:eastAsia="Sakkal Majalla" w:hAnsi="Simplified Arabic" w:cs="Simplified Arabic"/>
          <w:sz w:val="28"/>
          <w:szCs w:val="28"/>
          <w:rtl/>
        </w:rPr>
        <w:t xml:space="preserve"> </w:t>
      </w:r>
      <w:r w:rsidRPr="00D80914">
        <w:rPr>
          <w:rFonts w:ascii="Simplified Arabic" w:eastAsia="Sakkal Majalla" w:hAnsi="Simplified Arabic" w:cs="Simplified Arabic" w:hint="cs"/>
          <w:sz w:val="28"/>
          <w:szCs w:val="28"/>
          <w:rtl/>
        </w:rPr>
        <w:t>بناء</w:t>
      </w:r>
      <w:r w:rsidRPr="00D80914">
        <w:rPr>
          <w:rFonts w:ascii="Simplified Arabic" w:eastAsia="Sakkal Majalla" w:hAnsi="Simplified Arabic" w:cs="Simplified Arabic"/>
          <w:sz w:val="28"/>
          <w:szCs w:val="28"/>
          <w:rtl/>
        </w:rPr>
        <w:t xml:space="preserve"> </w:t>
      </w:r>
      <w:r w:rsidRPr="00D80914">
        <w:rPr>
          <w:rFonts w:ascii="Simplified Arabic" w:eastAsia="Sakkal Majalla" w:hAnsi="Simplified Arabic" w:cs="Simplified Arabic" w:hint="cs"/>
          <w:sz w:val="28"/>
          <w:szCs w:val="28"/>
          <w:rtl/>
        </w:rPr>
        <w:t>ثقافة</w:t>
      </w:r>
      <w:r w:rsidRPr="00D80914">
        <w:rPr>
          <w:rFonts w:ascii="Simplified Arabic" w:eastAsia="Sakkal Majalla" w:hAnsi="Simplified Arabic" w:cs="Simplified Arabic"/>
          <w:sz w:val="28"/>
          <w:szCs w:val="28"/>
          <w:rtl/>
        </w:rPr>
        <w:t xml:space="preserve"> </w:t>
      </w:r>
      <w:r w:rsidRPr="00D80914">
        <w:rPr>
          <w:rFonts w:ascii="Simplified Arabic" w:eastAsia="Sakkal Majalla" w:hAnsi="Simplified Arabic" w:cs="Simplified Arabic" w:hint="cs"/>
          <w:sz w:val="28"/>
          <w:szCs w:val="28"/>
          <w:rtl/>
        </w:rPr>
        <w:t>تنظيمية</w:t>
      </w:r>
      <w:r w:rsidRPr="00D80914">
        <w:rPr>
          <w:rFonts w:ascii="Simplified Arabic" w:eastAsia="Sakkal Majalla" w:hAnsi="Simplified Arabic" w:cs="Simplified Arabic"/>
          <w:sz w:val="28"/>
          <w:szCs w:val="28"/>
          <w:rtl/>
        </w:rPr>
        <w:t xml:space="preserve"> </w:t>
      </w:r>
      <w:r w:rsidRPr="00D80914">
        <w:rPr>
          <w:rFonts w:ascii="Simplified Arabic" w:eastAsia="Sakkal Majalla" w:hAnsi="Simplified Arabic" w:cs="Simplified Arabic" w:hint="cs"/>
          <w:sz w:val="28"/>
          <w:szCs w:val="28"/>
          <w:rtl/>
        </w:rPr>
        <w:t>مرنة</w:t>
      </w:r>
      <w:r w:rsidRPr="00D80914">
        <w:rPr>
          <w:rFonts w:ascii="Simplified Arabic" w:eastAsia="Sakkal Majalla" w:hAnsi="Simplified Arabic" w:cs="Simplified Arabic"/>
          <w:sz w:val="28"/>
          <w:szCs w:val="28"/>
          <w:rtl/>
        </w:rPr>
        <w:t xml:space="preserve"> </w:t>
      </w:r>
      <w:r w:rsidRPr="00D80914">
        <w:rPr>
          <w:rFonts w:ascii="Simplified Arabic" w:eastAsia="Sakkal Majalla" w:hAnsi="Simplified Arabic" w:cs="Simplified Arabic" w:hint="cs"/>
          <w:sz w:val="28"/>
          <w:szCs w:val="28"/>
          <w:rtl/>
        </w:rPr>
        <w:t>وداعمة</w:t>
      </w:r>
      <w:r w:rsidRPr="00D80914">
        <w:rPr>
          <w:rFonts w:ascii="Simplified Arabic" w:eastAsia="Sakkal Majalla" w:hAnsi="Simplified Arabic" w:cs="Simplified Arabic"/>
          <w:sz w:val="28"/>
          <w:szCs w:val="28"/>
          <w:rtl/>
        </w:rPr>
        <w:t xml:space="preserve"> </w:t>
      </w:r>
      <w:r w:rsidRPr="00D80914">
        <w:rPr>
          <w:rFonts w:ascii="Simplified Arabic" w:eastAsia="Sakkal Majalla" w:hAnsi="Simplified Arabic" w:cs="Simplified Arabic" w:hint="cs"/>
          <w:sz w:val="28"/>
          <w:szCs w:val="28"/>
          <w:rtl/>
        </w:rPr>
        <w:t>للتغيير،</w:t>
      </w:r>
      <w:r w:rsidRPr="00D80914">
        <w:rPr>
          <w:rFonts w:ascii="Simplified Arabic" w:eastAsia="Sakkal Majalla" w:hAnsi="Simplified Arabic" w:cs="Simplified Arabic"/>
          <w:sz w:val="28"/>
          <w:szCs w:val="28"/>
          <w:rtl/>
        </w:rPr>
        <w:t xml:space="preserve"> </w:t>
      </w:r>
      <w:r w:rsidRPr="00D80914">
        <w:rPr>
          <w:rFonts w:ascii="Simplified Arabic" w:eastAsia="Sakkal Majalla" w:hAnsi="Simplified Arabic" w:cs="Simplified Arabic" w:hint="cs"/>
          <w:sz w:val="28"/>
          <w:szCs w:val="28"/>
          <w:rtl/>
        </w:rPr>
        <w:t>قادرة</w:t>
      </w:r>
      <w:r w:rsidRPr="00D80914">
        <w:rPr>
          <w:rFonts w:ascii="Simplified Arabic" w:eastAsia="Sakkal Majalla" w:hAnsi="Simplified Arabic" w:cs="Simplified Arabic"/>
          <w:sz w:val="28"/>
          <w:szCs w:val="28"/>
          <w:rtl/>
        </w:rPr>
        <w:t xml:space="preserve"> </w:t>
      </w:r>
      <w:r w:rsidRPr="00D80914">
        <w:rPr>
          <w:rFonts w:ascii="Simplified Arabic" w:eastAsia="Sakkal Majalla" w:hAnsi="Simplified Arabic" w:cs="Simplified Arabic" w:hint="cs"/>
          <w:sz w:val="28"/>
          <w:szCs w:val="28"/>
          <w:rtl/>
        </w:rPr>
        <w:t>على</w:t>
      </w:r>
      <w:r w:rsidRPr="00D80914">
        <w:rPr>
          <w:rFonts w:ascii="Simplified Arabic" w:eastAsia="Sakkal Majalla" w:hAnsi="Simplified Arabic" w:cs="Simplified Arabic"/>
          <w:sz w:val="28"/>
          <w:szCs w:val="28"/>
          <w:rtl/>
        </w:rPr>
        <w:t xml:space="preserve"> </w:t>
      </w:r>
      <w:r w:rsidRPr="00D80914">
        <w:rPr>
          <w:rFonts w:ascii="Simplified Arabic" w:eastAsia="Sakkal Majalla" w:hAnsi="Simplified Arabic" w:cs="Simplified Arabic" w:hint="cs"/>
          <w:sz w:val="28"/>
          <w:szCs w:val="28"/>
          <w:rtl/>
        </w:rPr>
        <w:t>التكيف</w:t>
      </w:r>
      <w:r w:rsidRPr="00D80914">
        <w:rPr>
          <w:rFonts w:ascii="Simplified Arabic" w:eastAsia="Sakkal Majalla" w:hAnsi="Simplified Arabic" w:cs="Simplified Arabic"/>
          <w:sz w:val="28"/>
          <w:szCs w:val="28"/>
          <w:rtl/>
        </w:rPr>
        <w:t xml:space="preserve"> </w:t>
      </w:r>
      <w:r w:rsidRPr="00D80914">
        <w:rPr>
          <w:rFonts w:ascii="Simplified Arabic" w:eastAsia="Sakkal Majalla" w:hAnsi="Simplified Arabic" w:cs="Simplified Arabic" w:hint="cs"/>
          <w:sz w:val="28"/>
          <w:szCs w:val="28"/>
          <w:rtl/>
        </w:rPr>
        <w:t>مع</w:t>
      </w:r>
      <w:r w:rsidRPr="00D80914">
        <w:rPr>
          <w:rFonts w:ascii="Simplified Arabic" w:eastAsia="Sakkal Majalla" w:hAnsi="Simplified Arabic" w:cs="Simplified Arabic"/>
          <w:sz w:val="28"/>
          <w:szCs w:val="28"/>
          <w:rtl/>
        </w:rPr>
        <w:t xml:space="preserve"> </w:t>
      </w:r>
      <w:r w:rsidRPr="00D80914">
        <w:rPr>
          <w:rFonts w:ascii="Simplified Arabic" w:eastAsia="Sakkal Majalla" w:hAnsi="Simplified Arabic" w:cs="Simplified Arabic" w:hint="cs"/>
          <w:sz w:val="28"/>
          <w:szCs w:val="28"/>
          <w:rtl/>
        </w:rPr>
        <w:t>التطورات</w:t>
      </w:r>
      <w:r w:rsidRPr="00D80914">
        <w:rPr>
          <w:rFonts w:ascii="Simplified Arabic" w:eastAsia="Sakkal Majalla" w:hAnsi="Simplified Arabic" w:cs="Simplified Arabic"/>
          <w:sz w:val="28"/>
          <w:szCs w:val="28"/>
          <w:rtl/>
        </w:rPr>
        <w:t xml:space="preserve"> </w:t>
      </w:r>
      <w:r w:rsidRPr="00D80914">
        <w:rPr>
          <w:rFonts w:ascii="Simplified Arabic" w:eastAsia="Sakkal Majalla" w:hAnsi="Simplified Arabic" w:cs="Simplified Arabic" w:hint="cs"/>
          <w:sz w:val="28"/>
          <w:szCs w:val="28"/>
          <w:rtl/>
        </w:rPr>
        <w:t>التقنية</w:t>
      </w:r>
      <w:r w:rsidRPr="00D80914">
        <w:rPr>
          <w:rFonts w:ascii="Simplified Arabic" w:eastAsia="Sakkal Majalla" w:hAnsi="Simplified Arabic" w:cs="Simplified Arabic"/>
          <w:sz w:val="28"/>
          <w:szCs w:val="28"/>
          <w:rtl/>
        </w:rPr>
        <w:t xml:space="preserve"> </w:t>
      </w:r>
      <w:r w:rsidRPr="00D80914">
        <w:rPr>
          <w:rFonts w:ascii="Simplified Arabic" w:eastAsia="Sakkal Majalla" w:hAnsi="Simplified Arabic" w:cs="Simplified Arabic" w:hint="cs"/>
          <w:sz w:val="28"/>
          <w:szCs w:val="28"/>
          <w:rtl/>
        </w:rPr>
        <w:t>والاقتصادية</w:t>
      </w:r>
      <w:r w:rsidRPr="00D80914">
        <w:rPr>
          <w:rFonts w:ascii="Simplified Arabic" w:eastAsia="Sakkal Majalla" w:hAnsi="Simplified Arabic" w:cs="Simplified Arabic"/>
          <w:sz w:val="28"/>
          <w:szCs w:val="28"/>
          <w:rtl/>
        </w:rPr>
        <w:t xml:space="preserve"> </w:t>
      </w:r>
      <w:r w:rsidRPr="00D80914">
        <w:rPr>
          <w:rFonts w:ascii="Simplified Arabic" w:eastAsia="Sakkal Majalla" w:hAnsi="Simplified Arabic" w:cs="Simplified Arabic" w:hint="cs"/>
          <w:sz w:val="28"/>
          <w:szCs w:val="28"/>
          <w:rtl/>
        </w:rPr>
        <w:t>المتسارعة</w:t>
      </w:r>
      <w:r w:rsidRPr="00D80914">
        <w:rPr>
          <w:rFonts w:ascii="Simplified Arabic" w:eastAsia="Sakkal Majalla" w:hAnsi="Simplified Arabic" w:cs="Simplified Arabic"/>
          <w:sz w:val="28"/>
          <w:szCs w:val="28"/>
        </w:rPr>
        <w:t xml:space="preserve"> (</w:t>
      </w:r>
      <w:proofErr w:type="spellStart"/>
      <w:r w:rsidRPr="00D80914">
        <w:rPr>
          <w:rFonts w:ascii="Simplified Arabic" w:eastAsia="Sakkal Majalla" w:hAnsi="Simplified Arabic" w:cs="Simplified Arabic"/>
          <w:sz w:val="28"/>
          <w:szCs w:val="28"/>
        </w:rPr>
        <w:t>Egwunatum</w:t>
      </w:r>
      <w:proofErr w:type="spellEnd"/>
      <w:r w:rsidRPr="00D80914">
        <w:rPr>
          <w:rFonts w:ascii="Simplified Arabic" w:eastAsia="Sakkal Majalla" w:hAnsi="Simplified Arabic" w:cs="Simplified Arabic"/>
          <w:sz w:val="28"/>
          <w:szCs w:val="28"/>
        </w:rPr>
        <w:t xml:space="preserve"> et al., 2022).</w:t>
      </w:r>
    </w:p>
    <w:p w14:paraId="39F9F437" w14:textId="403E3C89" w:rsidR="00D80914" w:rsidRPr="00D80914" w:rsidRDefault="00D80914" w:rsidP="00D80914">
      <w:pPr>
        <w:bidi/>
        <w:spacing w:before="240" w:line="276" w:lineRule="auto"/>
        <w:ind w:firstLine="720"/>
        <w:jc w:val="both"/>
        <w:rPr>
          <w:rFonts w:ascii="Simplified Arabic" w:eastAsia="Sakkal Majalla" w:hAnsi="Simplified Arabic" w:cs="Simplified Arabic"/>
          <w:sz w:val="28"/>
          <w:szCs w:val="28"/>
          <w:rtl/>
        </w:rPr>
      </w:pPr>
      <w:r w:rsidRPr="00D80914">
        <w:rPr>
          <w:rFonts w:ascii="Simplified Arabic" w:eastAsia="Sakkal Majalla" w:hAnsi="Simplified Arabic" w:cs="Simplified Arabic" w:hint="cs"/>
          <w:sz w:val="28"/>
          <w:szCs w:val="28"/>
          <w:rtl/>
        </w:rPr>
        <w:t>تكتسب</w:t>
      </w:r>
      <w:r w:rsidRPr="00D80914">
        <w:rPr>
          <w:rFonts w:ascii="Simplified Arabic" w:eastAsia="Sakkal Majalla" w:hAnsi="Simplified Arabic" w:cs="Simplified Arabic"/>
          <w:sz w:val="28"/>
          <w:szCs w:val="28"/>
          <w:rtl/>
        </w:rPr>
        <w:t xml:space="preserve"> </w:t>
      </w:r>
      <w:r w:rsidRPr="00D80914">
        <w:rPr>
          <w:rFonts w:ascii="Simplified Arabic" w:eastAsia="Sakkal Majalla" w:hAnsi="Simplified Arabic" w:cs="Simplified Arabic" w:hint="cs"/>
          <w:sz w:val="28"/>
          <w:szCs w:val="28"/>
          <w:rtl/>
        </w:rPr>
        <w:t>دراسة</w:t>
      </w:r>
      <w:r w:rsidRPr="00D80914">
        <w:rPr>
          <w:rFonts w:ascii="Simplified Arabic" w:eastAsia="Sakkal Majalla" w:hAnsi="Simplified Arabic" w:cs="Simplified Arabic"/>
          <w:sz w:val="28"/>
          <w:szCs w:val="28"/>
          <w:rtl/>
        </w:rPr>
        <w:t xml:space="preserve"> </w:t>
      </w:r>
      <w:r w:rsidRPr="00D80914">
        <w:rPr>
          <w:rFonts w:ascii="Simplified Arabic" w:eastAsia="Sakkal Majalla" w:hAnsi="Simplified Arabic" w:cs="Simplified Arabic" w:hint="cs"/>
          <w:sz w:val="28"/>
          <w:szCs w:val="28"/>
          <w:rtl/>
        </w:rPr>
        <w:t>العلاقة</w:t>
      </w:r>
      <w:r w:rsidRPr="00D80914">
        <w:rPr>
          <w:rFonts w:ascii="Simplified Arabic" w:eastAsia="Sakkal Majalla" w:hAnsi="Simplified Arabic" w:cs="Simplified Arabic"/>
          <w:sz w:val="28"/>
          <w:szCs w:val="28"/>
          <w:rtl/>
        </w:rPr>
        <w:t xml:space="preserve"> </w:t>
      </w:r>
      <w:r w:rsidRPr="00D80914">
        <w:rPr>
          <w:rFonts w:ascii="Simplified Arabic" w:eastAsia="Sakkal Majalla" w:hAnsi="Simplified Arabic" w:cs="Simplified Arabic" w:hint="cs"/>
          <w:sz w:val="28"/>
          <w:szCs w:val="28"/>
          <w:rtl/>
        </w:rPr>
        <w:t>بين</w:t>
      </w:r>
      <w:r w:rsidRPr="00D80914">
        <w:rPr>
          <w:rFonts w:ascii="Simplified Arabic" w:eastAsia="Sakkal Majalla" w:hAnsi="Simplified Arabic" w:cs="Simplified Arabic"/>
          <w:sz w:val="28"/>
          <w:szCs w:val="28"/>
          <w:rtl/>
        </w:rPr>
        <w:t xml:space="preserve"> </w:t>
      </w:r>
      <w:r w:rsidRPr="00D80914">
        <w:rPr>
          <w:rFonts w:ascii="Simplified Arabic" w:eastAsia="Sakkal Majalla" w:hAnsi="Simplified Arabic" w:cs="Simplified Arabic" w:hint="cs"/>
          <w:sz w:val="28"/>
          <w:szCs w:val="28"/>
          <w:rtl/>
        </w:rPr>
        <w:t>إدارة</w:t>
      </w:r>
      <w:r w:rsidRPr="00D80914">
        <w:rPr>
          <w:rFonts w:ascii="Simplified Arabic" w:eastAsia="Sakkal Majalla" w:hAnsi="Simplified Arabic" w:cs="Simplified Arabic"/>
          <w:sz w:val="28"/>
          <w:szCs w:val="28"/>
          <w:rtl/>
        </w:rPr>
        <w:t xml:space="preserve"> </w:t>
      </w:r>
      <w:r w:rsidRPr="00D80914">
        <w:rPr>
          <w:rFonts w:ascii="Simplified Arabic" w:eastAsia="Sakkal Majalla" w:hAnsi="Simplified Arabic" w:cs="Simplified Arabic" w:hint="cs"/>
          <w:sz w:val="28"/>
          <w:szCs w:val="28"/>
          <w:rtl/>
        </w:rPr>
        <w:t>الجودة</w:t>
      </w:r>
      <w:r w:rsidRPr="00D80914">
        <w:rPr>
          <w:rFonts w:ascii="Simplified Arabic" w:eastAsia="Sakkal Majalla" w:hAnsi="Simplified Arabic" w:cs="Simplified Arabic"/>
          <w:sz w:val="28"/>
          <w:szCs w:val="28"/>
          <w:rtl/>
        </w:rPr>
        <w:t xml:space="preserve"> </w:t>
      </w:r>
      <w:r w:rsidRPr="00D80914">
        <w:rPr>
          <w:rFonts w:ascii="Simplified Arabic" w:eastAsia="Sakkal Majalla" w:hAnsi="Simplified Arabic" w:cs="Simplified Arabic" w:hint="cs"/>
          <w:sz w:val="28"/>
          <w:szCs w:val="28"/>
          <w:rtl/>
        </w:rPr>
        <w:t>الشاملة</w:t>
      </w:r>
      <w:r w:rsidRPr="00D80914">
        <w:rPr>
          <w:rFonts w:ascii="Simplified Arabic" w:eastAsia="Sakkal Majalla" w:hAnsi="Simplified Arabic" w:cs="Simplified Arabic"/>
          <w:sz w:val="28"/>
          <w:szCs w:val="28"/>
          <w:rtl/>
        </w:rPr>
        <w:t xml:space="preserve"> </w:t>
      </w:r>
      <w:r w:rsidRPr="00D80914">
        <w:rPr>
          <w:rFonts w:ascii="Simplified Arabic" w:eastAsia="Sakkal Majalla" w:hAnsi="Simplified Arabic" w:cs="Simplified Arabic" w:hint="cs"/>
          <w:sz w:val="28"/>
          <w:szCs w:val="28"/>
          <w:rtl/>
        </w:rPr>
        <w:t>وأداء</w:t>
      </w:r>
      <w:r w:rsidRPr="00D80914">
        <w:rPr>
          <w:rFonts w:ascii="Simplified Arabic" w:eastAsia="Sakkal Majalla" w:hAnsi="Simplified Arabic" w:cs="Simplified Arabic"/>
          <w:sz w:val="28"/>
          <w:szCs w:val="28"/>
          <w:rtl/>
        </w:rPr>
        <w:t xml:space="preserve"> </w:t>
      </w:r>
      <w:r w:rsidRPr="00D80914">
        <w:rPr>
          <w:rFonts w:ascii="Simplified Arabic" w:eastAsia="Sakkal Majalla" w:hAnsi="Simplified Arabic" w:cs="Simplified Arabic" w:hint="cs"/>
          <w:sz w:val="28"/>
          <w:szCs w:val="28"/>
          <w:rtl/>
        </w:rPr>
        <w:t>المشروعات</w:t>
      </w:r>
      <w:r w:rsidRPr="00D80914">
        <w:rPr>
          <w:rFonts w:ascii="Simplified Arabic" w:eastAsia="Sakkal Majalla" w:hAnsi="Simplified Arabic" w:cs="Simplified Arabic"/>
          <w:sz w:val="28"/>
          <w:szCs w:val="28"/>
          <w:rtl/>
        </w:rPr>
        <w:t xml:space="preserve"> </w:t>
      </w:r>
      <w:r w:rsidRPr="00D80914">
        <w:rPr>
          <w:rFonts w:ascii="Simplified Arabic" w:eastAsia="Sakkal Majalla" w:hAnsi="Simplified Arabic" w:cs="Simplified Arabic" w:hint="cs"/>
          <w:sz w:val="28"/>
          <w:szCs w:val="28"/>
          <w:rtl/>
        </w:rPr>
        <w:t>الصناعية</w:t>
      </w:r>
      <w:r w:rsidRPr="00D80914">
        <w:rPr>
          <w:rFonts w:ascii="Simplified Arabic" w:eastAsia="Sakkal Majalla" w:hAnsi="Simplified Arabic" w:cs="Simplified Arabic"/>
          <w:sz w:val="28"/>
          <w:szCs w:val="28"/>
          <w:rtl/>
        </w:rPr>
        <w:t xml:space="preserve"> </w:t>
      </w:r>
      <w:r w:rsidRPr="00D80914">
        <w:rPr>
          <w:rFonts w:ascii="Simplified Arabic" w:eastAsia="Sakkal Majalla" w:hAnsi="Simplified Arabic" w:cs="Simplified Arabic" w:hint="cs"/>
          <w:sz w:val="28"/>
          <w:szCs w:val="28"/>
          <w:rtl/>
        </w:rPr>
        <w:t>أهمية</w:t>
      </w:r>
      <w:r w:rsidRPr="00D80914">
        <w:rPr>
          <w:rFonts w:ascii="Simplified Arabic" w:eastAsia="Sakkal Majalla" w:hAnsi="Simplified Arabic" w:cs="Simplified Arabic"/>
          <w:sz w:val="28"/>
          <w:szCs w:val="28"/>
          <w:rtl/>
        </w:rPr>
        <w:t xml:space="preserve"> </w:t>
      </w:r>
      <w:r w:rsidRPr="00D80914">
        <w:rPr>
          <w:rFonts w:ascii="Simplified Arabic" w:eastAsia="Sakkal Majalla" w:hAnsi="Simplified Arabic" w:cs="Simplified Arabic" w:hint="cs"/>
          <w:sz w:val="28"/>
          <w:szCs w:val="28"/>
          <w:rtl/>
        </w:rPr>
        <w:t>خاصة،</w:t>
      </w:r>
      <w:r w:rsidRPr="00D80914">
        <w:rPr>
          <w:rFonts w:ascii="Simplified Arabic" w:eastAsia="Sakkal Majalla" w:hAnsi="Simplified Arabic" w:cs="Simplified Arabic"/>
          <w:sz w:val="28"/>
          <w:szCs w:val="28"/>
          <w:rtl/>
        </w:rPr>
        <w:t xml:space="preserve"> </w:t>
      </w:r>
      <w:r w:rsidRPr="00D80914">
        <w:rPr>
          <w:rFonts w:ascii="Simplified Arabic" w:eastAsia="Sakkal Majalla" w:hAnsi="Simplified Arabic" w:cs="Simplified Arabic" w:hint="cs"/>
          <w:sz w:val="28"/>
          <w:szCs w:val="28"/>
          <w:rtl/>
        </w:rPr>
        <w:t>إذ</w:t>
      </w:r>
      <w:r w:rsidRPr="00D80914">
        <w:rPr>
          <w:rFonts w:ascii="Simplified Arabic" w:eastAsia="Sakkal Majalla" w:hAnsi="Simplified Arabic" w:cs="Simplified Arabic"/>
          <w:sz w:val="28"/>
          <w:szCs w:val="28"/>
          <w:rtl/>
        </w:rPr>
        <w:t xml:space="preserve"> </w:t>
      </w:r>
      <w:r w:rsidRPr="00D80914">
        <w:rPr>
          <w:rFonts w:ascii="Simplified Arabic" w:eastAsia="Sakkal Majalla" w:hAnsi="Simplified Arabic" w:cs="Simplified Arabic" w:hint="cs"/>
          <w:sz w:val="28"/>
          <w:szCs w:val="28"/>
          <w:rtl/>
        </w:rPr>
        <w:t>أن</w:t>
      </w:r>
      <w:r w:rsidRPr="00D80914">
        <w:rPr>
          <w:rFonts w:ascii="Simplified Arabic" w:eastAsia="Sakkal Majalla" w:hAnsi="Simplified Arabic" w:cs="Simplified Arabic"/>
          <w:sz w:val="28"/>
          <w:szCs w:val="28"/>
          <w:rtl/>
        </w:rPr>
        <w:t xml:space="preserve"> </w:t>
      </w:r>
      <w:r w:rsidRPr="00D80914">
        <w:rPr>
          <w:rFonts w:ascii="Simplified Arabic" w:eastAsia="Sakkal Majalla" w:hAnsi="Simplified Arabic" w:cs="Simplified Arabic" w:hint="cs"/>
          <w:sz w:val="28"/>
          <w:szCs w:val="28"/>
          <w:rtl/>
        </w:rPr>
        <w:t>الأداء</w:t>
      </w:r>
      <w:r w:rsidRPr="00D80914">
        <w:rPr>
          <w:rFonts w:ascii="Simplified Arabic" w:eastAsia="Sakkal Majalla" w:hAnsi="Simplified Arabic" w:cs="Simplified Arabic"/>
          <w:sz w:val="28"/>
          <w:szCs w:val="28"/>
          <w:rtl/>
        </w:rPr>
        <w:t xml:space="preserve"> </w:t>
      </w:r>
      <w:r w:rsidRPr="00D80914">
        <w:rPr>
          <w:rFonts w:ascii="Simplified Arabic" w:eastAsia="Sakkal Majalla" w:hAnsi="Simplified Arabic" w:cs="Simplified Arabic" w:hint="cs"/>
          <w:sz w:val="28"/>
          <w:szCs w:val="28"/>
          <w:rtl/>
        </w:rPr>
        <w:t>في</w:t>
      </w:r>
      <w:r w:rsidRPr="00D80914">
        <w:rPr>
          <w:rFonts w:ascii="Simplified Arabic" w:eastAsia="Sakkal Majalla" w:hAnsi="Simplified Arabic" w:cs="Simplified Arabic"/>
          <w:sz w:val="28"/>
          <w:szCs w:val="28"/>
          <w:rtl/>
        </w:rPr>
        <w:t xml:space="preserve"> </w:t>
      </w:r>
      <w:r w:rsidRPr="00D80914">
        <w:rPr>
          <w:rFonts w:ascii="Simplified Arabic" w:eastAsia="Sakkal Majalla" w:hAnsi="Simplified Arabic" w:cs="Simplified Arabic" w:hint="cs"/>
          <w:sz w:val="28"/>
          <w:szCs w:val="28"/>
          <w:rtl/>
        </w:rPr>
        <w:t>هذا</w:t>
      </w:r>
      <w:r w:rsidRPr="00D80914">
        <w:rPr>
          <w:rFonts w:ascii="Simplified Arabic" w:eastAsia="Sakkal Majalla" w:hAnsi="Simplified Arabic" w:cs="Simplified Arabic"/>
          <w:sz w:val="28"/>
          <w:szCs w:val="28"/>
          <w:rtl/>
        </w:rPr>
        <w:t xml:space="preserve"> </w:t>
      </w:r>
      <w:r w:rsidRPr="00D80914">
        <w:rPr>
          <w:rFonts w:ascii="Simplified Arabic" w:eastAsia="Sakkal Majalla" w:hAnsi="Simplified Arabic" w:cs="Simplified Arabic" w:hint="cs"/>
          <w:sz w:val="28"/>
          <w:szCs w:val="28"/>
          <w:rtl/>
        </w:rPr>
        <w:t>السياق</w:t>
      </w:r>
      <w:r w:rsidRPr="00D80914">
        <w:rPr>
          <w:rFonts w:ascii="Simplified Arabic" w:eastAsia="Sakkal Majalla" w:hAnsi="Simplified Arabic" w:cs="Simplified Arabic"/>
          <w:sz w:val="28"/>
          <w:szCs w:val="28"/>
          <w:rtl/>
        </w:rPr>
        <w:t xml:space="preserve"> </w:t>
      </w:r>
      <w:r w:rsidRPr="00D80914">
        <w:rPr>
          <w:rFonts w:ascii="Simplified Arabic" w:eastAsia="Sakkal Majalla" w:hAnsi="Simplified Arabic" w:cs="Simplified Arabic" w:hint="cs"/>
          <w:sz w:val="28"/>
          <w:szCs w:val="28"/>
          <w:rtl/>
        </w:rPr>
        <w:t>لا</w:t>
      </w:r>
      <w:r w:rsidRPr="00D80914">
        <w:rPr>
          <w:rFonts w:ascii="Simplified Arabic" w:eastAsia="Sakkal Majalla" w:hAnsi="Simplified Arabic" w:cs="Simplified Arabic"/>
          <w:sz w:val="28"/>
          <w:szCs w:val="28"/>
          <w:rtl/>
        </w:rPr>
        <w:t xml:space="preserve"> </w:t>
      </w:r>
      <w:r w:rsidRPr="00D80914">
        <w:rPr>
          <w:rFonts w:ascii="Simplified Arabic" w:eastAsia="Sakkal Majalla" w:hAnsi="Simplified Arabic" w:cs="Simplified Arabic" w:hint="cs"/>
          <w:sz w:val="28"/>
          <w:szCs w:val="28"/>
          <w:rtl/>
        </w:rPr>
        <w:t>يُقاس</w:t>
      </w:r>
      <w:r w:rsidRPr="00D80914">
        <w:rPr>
          <w:rFonts w:ascii="Simplified Arabic" w:eastAsia="Sakkal Majalla" w:hAnsi="Simplified Arabic" w:cs="Simplified Arabic"/>
          <w:sz w:val="28"/>
          <w:szCs w:val="28"/>
          <w:rtl/>
        </w:rPr>
        <w:t xml:space="preserve"> </w:t>
      </w:r>
      <w:r w:rsidRPr="00D80914">
        <w:rPr>
          <w:rFonts w:ascii="Simplified Arabic" w:eastAsia="Sakkal Majalla" w:hAnsi="Simplified Arabic" w:cs="Simplified Arabic" w:hint="cs"/>
          <w:sz w:val="28"/>
          <w:szCs w:val="28"/>
          <w:rtl/>
        </w:rPr>
        <w:t>فقط</w:t>
      </w:r>
      <w:r w:rsidRPr="00D80914">
        <w:rPr>
          <w:rFonts w:ascii="Simplified Arabic" w:eastAsia="Sakkal Majalla" w:hAnsi="Simplified Arabic" w:cs="Simplified Arabic"/>
          <w:sz w:val="28"/>
          <w:szCs w:val="28"/>
          <w:rtl/>
        </w:rPr>
        <w:t xml:space="preserve"> </w:t>
      </w:r>
      <w:r w:rsidRPr="00D80914">
        <w:rPr>
          <w:rFonts w:ascii="Simplified Arabic" w:eastAsia="Sakkal Majalla" w:hAnsi="Simplified Arabic" w:cs="Simplified Arabic" w:hint="cs"/>
          <w:sz w:val="28"/>
          <w:szCs w:val="28"/>
          <w:rtl/>
        </w:rPr>
        <w:t>بحجم</w:t>
      </w:r>
      <w:r w:rsidRPr="00D80914">
        <w:rPr>
          <w:rFonts w:ascii="Simplified Arabic" w:eastAsia="Sakkal Majalla" w:hAnsi="Simplified Arabic" w:cs="Simplified Arabic"/>
          <w:sz w:val="28"/>
          <w:szCs w:val="28"/>
          <w:rtl/>
        </w:rPr>
        <w:t xml:space="preserve"> </w:t>
      </w:r>
      <w:r w:rsidRPr="00D80914">
        <w:rPr>
          <w:rFonts w:ascii="Simplified Arabic" w:eastAsia="Sakkal Majalla" w:hAnsi="Simplified Arabic" w:cs="Simplified Arabic" w:hint="cs"/>
          <w:sz w:val="28"/>
          <w:szCs w:val="28"/>
          <w:rtl/>
        </w:rPr>
        <w:t>الإنتاج،</w:t>
      </w:r>
      <w:r w:rsidRPr="00D80914">
        <w:rPr>
          <w:rFonts w:ascii="Simplified Arabic" w:eastAsia="Sakkal Majalla" w:hAnsi="Simplified Arabic" w:cs="Simplified Arabic"/>
          <w:sz w:val="28"/>
          <w:szCs w:val="28"/>
          <w:rtl/>
        </w:rPr>
        <w:t xml:space="preserve"> </w:t>
      </w:r>
      <w:r w:rsidRPr="00D80914">
        <w:rPr>
          <w:rFonts w:ascii="Simplified Arabic" w:eastAsia="Sakkal Majalla" w:hAnsi="Simplified Arabic" w:cs="Simplified Arabic" w:hint="cs"/>
          <w:sz w:val="28"/>
          <w:szCs w:val="28"/>
          <w:rtl/>
        </w:rPr>
        <w:t>بل</w:t>
      </w:r>
      <w:r w:rsidRPr="00D80914">
        <w:rPr>
          <w:rFonts w:ascii="Simplified Arabic" w:eastAsia="Sakkal Majalla" w:hAnsi="Simplified Arabic" w:cs="Simplified Arabic"/>
          <w:sz w:val="28"/>
          <w:szCs w:val="28"/>
          <w:rtl/>
        </w:rPr>
        <w:t xml:space="preserve"> </w:t>
      </w:r>
      <w:r w:rsidRPr="00D80914">
        <w:rPr>
          <w:rFonts w:ascii="Simplified Arabic" w:eastAsia="Sakkal Majalla" w:hAnsi="Simplified Arabic" w:cs="Simplified Arabic" w:hint="cs"/>
          <w:sz w:val="28"/>
          <w:szCs w:val="28"/>
          <w:rtl/>
        </w:rPr>
        <w:t>يشمل</w:t>
      </w:r>
      <w:r w:rsidRPr="00D80914">
        <w:rPr>
          <w:rFonts w:ascii="Simplified Arabic" w:eastAsia="Sakkal Majalla" w:hAnsi="Simplified Arabic" w:cs="Simplified Arabic"/>
          <w:sz w:val="28"/>
          <w:szCs w:val="28"/>
          <w:rtl/>
        </w:rPr>
        <w:t xml:space="preserve"> </w:t>
      </w:r>
      <w:r w:rsidRPr="00D80914">
        <w:rPr>
          <w:rFonts w:ascii="Simplified Arabic" w:eastAsia="Sakkal Majalla" w:hAnsi="Simplified Arabic" w:cs="Simplified Arabic" w:hint="cs"/>
          <w:sz w:val="28"/>
          <w:szCs w:val="28"/>
          <w:rtl/>
        </w:rPr>
        <w:t>جودة</w:t>
      </w:r>
      <w:r w:rsidRPr="00D80914">
        <w:rPr>
          <w:rFonts w:ascii="Simplified Arabic" w:eastAsia="Sakkal Majalla" w:hAnsi="Simplified Arabic" w:cs="Simplified Arabic"/>
          <w:sz w:val="28"/>
          <w:szCs w:val="28"/>
          <w:rtl/>
        </w:rPr>
        <w:t xml:space="preserve"> </w:t>
      </w:r>
      <w:r w:rsidRPr="00D80914">
        <w:rPr>
          <w:rFonts w:ascii="Simplified Arabic" w:eastAsia="Sakkal Majalla" w:hAnsi="Simplified Arabic" w:cs="Simplified Arabic" w:hint="cs"/>
          <w:sz w:val="28"/>
          <w:szCs w:val="28"/>
          <w:rtl/>
        </w:rPr>
        <w:t>العمليات،</w:t>
      </w:r>
      <w:r w:rsidRPr="00D80914">
        <w:rPr>
          <w:rFonts w:ascii="Simplified Arabic" w:eastAsia="Sakkal Majalla" w:hAnsi="Simplified Arabic" w:cs="Simplified Arabic"/>
          <w:sz w:val="28"/>
          <w:szCs w:val="28"/>
          <w:rtl/>
        </w:rPr>
        <w:t xml:space="preserve"> </w:t>
      </w:r>
      <w:r w:rsidRPr="00D80914">
        <w:rPr>
          <w:rFonts w:ascii="Simplified Arabic" w:eastAsia="Sakkal Majalla" w:hAnsi="Simplified Arabic" w:cs="Simplified Arabic" w:hint="cs"/>
          <w:sz w:val="28"/>
          <w:szCs w:val="28"/>
          <w:rtl/>
        </w:rPr>
        <w:t>والالتزام</w:t>
      </w:r>
      <w:r w:rsidRPr="00D80914">
        <w:rPr>
          <w:rFonts w:ascii="Simplified Arabic" w:eastAsia="Sakkal Majalla" w:hAnsi="Simplified Arabic" w:cs="Simplified Arabic"/>
          <w:sz w:val="28"/>
          <w:szCs w:val="28"/>
          <w:rtl/>
        </w:rPr>
        <w:t xml:space="preserve"> </w:t>
      </w:r>
      <w:r w:rsidRPr="00D80914">
        <w:rPr>
          <w:rFonts w:ascii="Simplified Arabic" w:eastAsia="Sakkal Majalla" w:hAnsi="Simplified Arabic" w:cs="Simplified Arabic" w:hint="cs"/>
          <w:sz w:val="28"/>
          <w:szCs w:val="28"/>
          <w:rtl/>
        </w:rPr>
        <w:t>بالجداول</w:t>
      </w:r>
      <w:r w:rsidRPr="00D80914">
        <w:rPr>
          <w:rFonts w:ascii="Simplified Arabic" w:eastAsia="Sakkal Majalla" w:hAnsi="Simplified Arabic" w:cs="Simplified Arabic"/>
          <w:sz w:val="28"/>
          <w:szCs w:val="28"/>
          <w:rtl/>
        </w:rPr>
        <w:t xml:space="preserve"> </w:t>
      </w:r>
      <w:r w:rsidRPr="00D80914">
        <w:rPr>
          <w:rFonts w:ascii="Simplified Arabic" w:eastAsia="Sakkal Majalla" w:hAnsi="Simplified Arabic" w:cs="Simplified Arabic" w:hint="cs"/>
          <w:sz w:val="28"/>
          <w:szCs w:val="28"/>
          <w:rtl/>
        </w:rPr>
        <w:t>الزمنية،</w:t>
      </w:r>
      <w:r w:rsidRPr="00D80914">
        <w:rPr>
          <w:rFonts w:ascii="Simplified Arabic" w:eastAsia="Sakkal Majalla" w:hAnsi="Simplified Arabic" w:cs="Simplified Arabic"/>
          <w:sz w:val="28"/>
          <w:szCs w:val="28"/>
          <w:rtl/>
        </w:rPr>
        <w:t xml:space="preserve"> </w:t>
      </w:r>
      <w:r w:rsidRPr="00D80914">
        <w:rPr>
          <w:rFonts w:ascii="Simplified Arabic" w:eastAsia="Sakkal Majalla" w:hAnsi="Simplified Arabic" w:cs="Simplified Arabic" w:hint="cs"/>
          <w:sz w:val="28"/>
          <w:szCs w:val="28"/>
          <w:rtl/>
        </w:rPr>
        <w:t>والتحكم</w:t>
      </w:r>
      <w:r w:rsidRPr="00D80914">
        <w:rPr>
          <w:rFonts w:ascii="Simplified Arabic" w:eastAsia="Sakkal Majalla" w:hAnsi="Simplified Arabic" w:cs="Simplified Arabic"/>
          <w:sz w:val="28"/>
          <w:szCs w:val="28"/>
          <w:rtl/>
        </w:rPr>
        <w:t xml:space="preserve"> </w:t>
      </w:r>
      <w:r w:rsidRPr="00D80914">
        <w:rPr>
          <w:rFonts w:ascii="Simplified Arabic" w:eastAsia="Sakkal Majalla" w:hAnsi="Simplified Arabic" w:cs="Simplified Arabic" w:hint="cs"/>
          <w:sz w:val="28"/>
          <w:szCs w:val="28"/>
          <w:rtl/>
        </w:rPr>
        <w:t>في</w:t>
      </w:r>
      <w:r w:rsidRPr="00D80914">
        <w:rPr>
          <w:rFonts w:ascii="Simplified Arabic" w:eastAsia="Sakkal Majalla" w:hAnsi="Simplified Arabic" w:cs="Simplified Arabic"/>
          <w:sz w:val="28"/>
          <w:szCs w:val="28"/>
          <w:rtl/>
        </w:rPr>
        <w:t xml:space="preserve"> </w:t>
      </w:r>
      <w:r w:rsidRPr="00D80914">
        <w:rPr>
          <w:rFonts w:ascii="Simplified Arabic" w:eastAsia="Sakkal Majalla" w:hAnsi="Simplified Arabic" w:cs="Simplified Arabic" w:hint="cs"/>
          <w:sz w:val="28"/>
          <w:szCs w:val="28"/>
          <w:rtl/>
        </w:rPr>
        <w:t>التكاليف،</w:t>
      </w:r>
      <w:r w:rsidRPr="00D80914">
        <w:rPr>
          <w:rFonts w:ascii="Simplified Arabic" w:eastAsia="Sakkal Majalla" w:hAnsi="Simplified Arabic" w:cs="Simplified Arabic"/>
          <w:sz w:val="28"/>
          <w:szCs w:val="28"/>
          <w:rtl/>
        </w:rPr>
        <w:t xml:space="preserve"> </w:t>
      </w:r>
      <w:r w:rsidRPr="00D80914">
        <w:rPr>
          <w:rFonts w:ascii="Simplified Arabic" w:eastAsia="Sakkal Majalla" w:hAnsi="Simplified Arabic" w:cs="Simplified Arabic" w:hint="cs"/>
          <w:sz w:val="28"/>
          <w:szCs w:val="28"/>
          <w:rtl/>
        </w:rPr>
        <w:t>وتحقيق</w:t>
      </w:r>
      <w:r w:rsidRPr="00D80914">
        <w:rPr>
          <w:rFonts w:ascii="Simplified Arabic" w:eastAsia="Sakkal Majalla" w:hAnsi="Simplified Arabic" w:cs="Simplified Arabic"/>
          <w:sz w:val="28"/>
          <w:szCs w:val="28"/>
          <w:rtl/>
        </w:rPr>
        <w:t xml:space="preserve"> </w:t>
      </w:r>
      <w:r w:rsidRPr="00D80914">
        <w:rPr>
          <w:rFonts w:ascii="Simplified Arabic" w:eastAsia="Sakkal Majalla" w:hAnsi="Simplified Arabic" w:cs="Simplified Arabic" w:hint="cs"/>
          <w:sz w:val="28"/>
          <w:szCs w:val="28"/>
          <w:rtl/>
        </w:rPr>
        <w:t>رضا</w:t>
      </w:r>
      <w:r w:rsidRPr="00D80914">
        <w:rPr>
          <w:rFonts w:ascii="Simplified Arabic" w:eastAsia="Sakkal Majalla" w:hAnsi="Simplified Arabic" w:cs="Simplified Arabic"/>
          <w:sz w:val="28"/>
          <w:szCs w:val="28"/>
          <w:rtl/>
        </w:rPr>
        <w:t xml:space="preserve"> </w:t>
      </w:r>
      <w:r w:rsidRPr="00D80914">
        <w:rPr>
          <w:rFonts w:ascii="Simplified Arabic" w:eastAsia="Sakkal Majalla" w:hAnsi="Simplified Arabic" w:cs="Simplified Arabic" w:hint="cs"/>
          <w:sz w:val="28"/>
          <w:szCs w:val="28"/>
          <w:rtl/>
        </w:rPr>
        <w:t>العملاء</w:t>
      </w:r>
      <w:r w:rsidRPr="00D80914">
        <w:rPr>
          <w:rFonts w:ascii="Simplified Arabic" w:eastAsia="Sakkal Majalla" w:hAnsi="Simplified Arabic" w:cs="Simplified Arabic"/>
          <w:sz w:val="28"/>
          <w:szCs w:val="28"/>
          <w:rtl/>
        </w:rPr>
        <w:t xml:space="preserve">. </w:t>
      </w:r>
      <w:r w:rsidRPr="00D80914">
        <w:rPr>
          <w:rFonts w:ascii="Simplified Arabic" w:eastAsia="Sakkal Majalla" w:hAnsi="Simplified Arabic" w:cs="Simplified Arabic" w:hint="cs"/>
          <w:sz w:val="28"/>
          <w:szCs w:val="28"/>
          <w:rtl/>
        </w:rPr>
        <w:t>وتؤكد</w:t>
      </w:r>
      <w:r w:rsidRPr="00D80914">
        <w:rPr>
          <w:rFonts w:ascii="Simplified Arabic" w:eastAsia="Sakkal Majalla" w:hAnsi="Simplified Arabic" w:cs="Simplified Arabic"/>
          <w:sz w:val="28"/>
          <w:szCs w:val="28"/>
          <w:rtl/>
        </w:rPr>
        <w:t xml:space="preserve"> </w:t>
      </w:r>
      <w:r w:rsidRPr="00D80914">
        <w:rPr>
          <w:rFonts w:ascii="Simplified Arabic" w:eastAsia="Sakkal Majalla" w:hAnsi="Simplified Arabic" w:cs="Simplified Arabic" w:hint="cs"/>
          <w:sz w:val="28"/>
          <w:szCs w:val="28"/>
          <w:rtl/>
        </w:rPr>
        <w:t>الأدبيات</w:t>
      </w:r>
      <w:r w:rsidRPr="00D80914">
        <w:rPr>
          <w:rFonts w:ascii="Simplified Arabic" w:eastAsia="Sakkal Majalla" w:hAnsi="Simplified Arabic" w:cs="Simplified Arabic"/>
          <w:sz w:val="28"/>
          <w:szCs w:val="28"/>
          <w:rtl/>
        </w:rPr>
        <w:t xml:space="preserve"> </w:t>
      </w:r>
      <w:r w:rsidRPr="00D80914">
        <w:rPr>
          <w:rFonts w:ascii="Simplified Arabic" w:eastAsia="Sakkal Majalla" w:hAnsi="Simplified Arabic" w:cs="Simplified Arabic" w:hint="cs"/>
          <w:sz w:val="28"/>
          <w:szCs w:val="28"/>
          <w:rtl/>
        </w:rPr>
        <w:t>وجود</w:t>
      </w:r>
      <w:r w:rsidRPr="00D80914">
        <w:rPr>
          <w:rFonts w:ascii="Simplified Arabic" w:eastAsia="Sakkal Majalla" w:hAnsi="Simplified Arabic" w:cs="Simplified Arabic"/>
          <w:sz w:val="28"/>
          <w:szCs w:val="28"/>
          <w:rtl/>
        </w:rPr>
        <w:t xml:space="preserve"> </w:t>
      </w:r>
      <w:r w:rsidRPr="00D80914">
        <w:rPr>
          <w:rFonts w:ascii="Simplified Arabic" w:eastAsia="Sakkal Majalla" w:hAnsi="Simplified Arabic" w:cs="Simplified Arabic" w:hint="cs"/>
          <w:sz w:val="28"/>
          <w:szCs w:val="28"/>
          <w:rtl/>
        </w:rPr>
        <w:t>ارتباط</w:t>
      </w:r>
      <w:r w:rsidRPr="00D80914">
        <w:rPr>
          <w:rFonts w:ascii="Simplified Arabic" w:eastAsia="Sakkal Majalla" w:hAnsi="Simplified Arabic" w:cs="Simplified Arabic"/>
          <w:sz w:val="28"/>
          <w:szCs w:val="28"/>
          <w:rtl/>
        </w:rPr>
        <w:t xml:space="preserve"> </w:t>
      </w:r>
      <w:r w:rsidRPr="00D80914">
        <w:rPr>
          <w:rFonts w:ascii="Simplified Arabic" w:eastAsia="Sakkal Majalla" w:hAnsi="Simplified Arabic" w:cs="Simplified Arabic" w:hint="cs"/>
          <w:sz w:val="28"/>
          <w:szCs w:val="28"/>
          <w:rtl/>
        </w:rPr>
        <w:t>وثيق</w:t>
      </w:r>
      <w:r w:rsidRPr="00D80914">
        <w:rPr>
          <w:rFonts w:ascii="Simplified Arabic" w:eastAsia="Sakkal Majalla" w:hAnsi="Simplified Arabic" w:cs="Simplified Arabic"/>
          <w:sz w:val="28"/>
          <w:szCs w:val="28"/>
          <w:rtl/>
        </w:rPr>
        <w:t xml:space="preserve"> </w:t>
      </w:r>
      <w:r w:rsidRPr="00D80914">
        <w:rPr>
          <w:rFonts w:ascii="Simplified Arabic" w:eastAsia="Sakkal Majalla" w:hAnsi="Simplified Arabic" w:cs="Simplified Arabic" w:hint="cs"/>
          <w:sz w:val="28"/>
          <w:szCs w:val="28"/>
          <w:rtl/>
        </w:rPr>
        <w:t>بين</w:t>
      </w:r>
      <w:r w:rsidRPr="00D80914">
        <w:rPr>
          <w:rFonts w:ascii="Simplified Arabic" w:eastAsia="Sakkal Majalla" w:hAnsi="Simplified Arabic" w:cs="Simplified Arabic"/>
          <w:sz w:val="28"/>
          <w:szCs w:val="28"/>
          <w:rtl/>
        </w:rPr>
        <w:t xml:space="preserve"> </w:t>
      </w:r>
      <w:r w:rsidRPr="00D80914">
        <w:rPr>
          <w:rFonts w:ascii="Simplified Arabic" w:eastAsia="Sakkal Majalla" w:hAnsi="Simplified Arabic" w:cs="Simplified Arabic" w:hint="cs"/>
          <w:sz w:val="28"/>
          <w:szCs w:val="28"/>
          <w:rtl/>
        </w:rPr>
        <w:t>مستوى</w:t>
      </w:r>
      <w:r w:rsidRPr="00D80914">
        <w:rPr>
          <w:rFonts w:ascii="Simplified Arabic" w:eastAsia="Sakkal Majalla" w:hAnsi="Simplified Arabic" w:cs="Simplified Arabic"/>
          <w:sz w:val="28"/>
          <w:szCs w:val="28"/>
          <w:rtl/>
        </w:rPr>
        <w:t xml:space="preserve"> </w:t>
      </w:r>
      <w:r w:rsidRPr="00D80914">
        <w:rPr>
          <w:rFonts w:ascii="Simplified Arabic" w:eastAsia="Sakkal Majalla" w:hAnsi="Simplified Arabic" w:cs="Simplified Arabic" w:hint="cs"/>
          <w:sz w:val="28"/>
          <w:szCs w:val="28"/>
          <w:rtl/>
        </w:rPr>
        <w:t>تطبيق</w:t>
      </w:r>
      <w:r w:rsidRPr="00D80914">
        <w:rPr>
          <w:rFonts w:ascii="Simplified Arabic" w:eastAsia="Sakkal Majalla" w:hAnsi="Simplified Arabic" w:cs="Simplified Arabic"/>
          <w:sz w:val="28"/>
          <w:szCs w:val="28"/>
          <w:rtl/>
        </w:rPr>
        <w:t xml:space="preserve"> </w:t>
      </w:r>
      <w:r w:rsidRPr="00D80914">
        <w:rPr>
          <w:rFonts w:ascii="Simplified Arabic" w:eastAsia="Sakkal Majalla" w:hAnsi="Simplified Arabic" w:cs="Simplified Arabic" w:hint="cs"/>
          <w:sz w:val="28"/>
          <w:szCs w:val="28"/>
          <w:rtl/>
        </w:rPr>
        <w:t>عناصر</w:t>
      </w:r>
      <w:r w:rsidRPr="00D80914">
        <w:rPr>
          <w:rFonts w:ascii="Simplified Arabic" w:eastAsia="Sakkal Majalla" w:hAnsi="Simplified Arabic" w:cs="Simplified Arabic"/>
          <w:sz w:val="28"/>
          <w:szCs w:val="28"/>
        </w:rPr>
        <w:t xml:space="preserve"> TQM </w:t>
      </w:r>
      <w:r w:rsidRPr="00D80914">
        <w:rPr>
          <w:rFonts w:ascii="Simplified Arabic" w:eastAsia="Sakkal Majalla" w:hAnsi="Simplified Arabic" w:cs="Simplified Arabic" w:hint="cs"/>
          <w:sz w:val="28"/>
          <w:szCs w:val="28"/>
          <w:rtl/>
        </w:rPr>
        <w:t>ومستوى</w:t>
      </w:r>
      <w:r w:rsidRPr="00D80914">
        <w:rPr>
          <w:rFonts w:ascii="Simplified Arabic" w:eastAsia="Sakkal Majalla" w:hAnsi="Simplified Arabic" w:cs="Simplified Arabic"/>
          <w:sz w:val="28"/>
          <w:szCs w:val="28"/>
          <w:rtl/>
        </w:rPr>
        <w:t xml:space="preserve"> </w:t>
      </w:r>
      <w:r w:rsidRPr="00D80914">
        <w:rPr>
          <w:rFonts w:ascii="Simplified Arabic" w:eastAsia="Sakkal Majalla" w:hAnsi="Simplified Arabic" w:cs="Simplified Arabic" w:hint="cs"/>
          <w:sz w:val="28"/>
          <w:szCs w:val="28"/>
          <w:rtl/>
        </w:rPr>
        <w:t>الأداء</w:t>
      </w:r>
      <w:r w:rsidRPr="00D80914">
        <w:rPr>
          <w:rFonts w:ascii="Simplified Arabic" w:eastAsia="Sakkal Majalla" w:hAnsi="Simplified Arabic" w:cs="Simplified Arabic"/>
          <w:sz w:val="28"/>
          <w:szCs w:val="28"/>
          <w:rtl/>
        </w:rPr>
        <w:t xml:space="preserve"> </w:t>
      </w:r>
      <w:r w:rsidRPr="00D80914">
        <w:rPr>
          <w:rFonts w:ascii="Simplified Arabic" w:eastAsia="Sakkal Majalla" w:hAnsi="Simplified Arabic" w:cs="Simplified Arabic" w:hint="cs"/>
          <w:sz w:val="28"/>
          <w:szCs w:val="28"/>
          <w:rtl/>
        </w:rPr>
        <w:t>العام</w:t>
      </w:r>
      <w:r w:rsidRPr="00D80914">
        <w:rPr>
          <w:rFonts w:ascii="Simplified Arabic" w:eastAsia="Sakkal Majalla" w:hAnsi="Simplified Arabic" w:cs="Simplified Arabic"/>
          <w:sz w:val="28"/>
          <w:szCs w:val="28"/>
          <w:rtl/>
        </w:rPr>
        <w:t xml:space="preserve"> </w:t>
      </w:r>
      <w:r w:rsidRPr="00D80914">
        <w:rPr>
          <w:rFonts w:ascii="Simplified Arabic" w:eastAsia="Sakkal Majalla" w:hAnsi="Simplified Arabic" w:cs="Simplified Arabic" w:hint="cs"/>
          <w:sz w:val="28"/>
          <w:szCs w:val="28"/>
          <w:rtl/>
        </w:rPr>
        <w:t>للمؤسسات</w:t>
      </w:r>
      <w:r w:rsidRPr="00D80914">
        <w:rPr>
          <w:rFonts w:ascii="Simplified Arabic" w:eastAsia="Sakkal Majalla" w:hAnsi="Simplified Arabic" w:cs="Simplified Arabic"/>
          <w:sz w:val="28"/>
          <w:szCs w:val="28"/>
          <w:rtl/>
        </w:rPr>
        <w:t xml:space="preserve"> </w:t>
      </w:r>
      <w:r w:rsidRPr="00D80914">
        <w:rPr>
          <w:rFonts w:ascii="Simplified Arabic" w:eastAsia="Sakkal Majalla" w:hAnsi="Simplified Arabic" w:cs="Simplified Arabic" w:hint="cs"/>
          <w:sz w:val="28"/>
          <w:szCs w:val="28"/>
          <w:rtl/>
        </w:rPr>
        <w:t>الصناعية،</w:t>
      </w:r>
      <w:r w:rsidRPr="00D80914">
        <w:rPr>
          <w:rFonts w:ascii="Simplified Arabic" w:eastAsia="Sakkal Majalla" w:hAnsi="Simplified Arabic" w:cs="Simplified Arabic"/>
          <w:sz w:val="28"/>
          <w:szCs w:val="28"/>
          <w:rtl/>
        </w:rPr>
        <w:t xml:space="preserve"> </w:t>
      </w:r>
      <w:r w:rsidRPr="00D80914">
        <w:rPr>
          <w:rFonts w:ascii="Simplified Arabic" w:eastAsia="Sakkal Majalla" w:hAnsi="Simplified Arabic" w:cs="Simplified Arabic" w:hint="cs"/>
          <w:sz w:val="28"/>
          <w:szCs w:val="28"/>
          <w:rtl/>
        </w:rPr>
        <w:t>حيث</w:t>
      </w:r>
      <w:r w:rsidRPr="00D80914">
        <w:rPr>
          <w:rFonts w:ascii="Simplified Arabic" w:eastAsia="Sakkal Majalla" w:hAnsi="Simplified Arabic" w:cs="Simplified Arabic"/>
          <w:sz w:val="28"/>
          <w:szCs w:val="28"/>
          <w:rtl/>
        </w:rPr>
        <w:t xml:space="preserve"> </w:t>
      </w:r>
      <w:r w:rsidRPr="00D80914">
        <w:rPr>
          <w:rFonts w:ascii="Simplified Arabic" w:eastAsia="Sakkal Majalla" w:hAnsi="Simplified Arabic" w:cs="Simplified Arabic" w:hint="cs"/>
          <w:sz w:val="28"/>
          <w:szCs w:val="28"/>
          <w:rtl/>
        </w:rPr>
        <w:t>يسهم</w:t>
      </w:r>
      <w:r w:rsidRPr="00D80914">
        <w:rPr>
          <w:rFonts w:ascii="Simplified Arabic" w:eastAsia="Sakkal Majalla" w:hAnsi="Simplified Arabic" w:cs="Simplified Arabic"/>
          <w:sz w:val="28"/>
          <w:szCs w:val="28"/>
          <w:rtl/>
        </w:rPr>
        <w:t xml:space="preserve"> </w:t>
      </w:r>
      <w:r w:rsidRPr="00D80914">
        <w:rPr>
          <w:rFonts w:ascii="Simplified Arabic" w:eastAsia="Sakkal Majalla" w:hAnsi="Simplified Arabic" w:cs="Simplified Arabic" w:hint="cs"/>
          <w:sz w:val="28"/>
          <w:szCs w:val="28"/>
          <w:rtl/>
        </w:rPr>
        <w:t>التزام</w:t>
      </w:r>
      <w:r w:rsidRPr="00D80914">
        <w:rPr>
          <w:rFonts w:ascii="Simplified Arabic" w:eastAsia="Sakkal Majalla" w:hAnsi="Simplified Arabic" w:cs="Simplified Arabic"/>
          <w:sz w:val="28"/>
          <w:szCs w:val="28"/>
          <w:rtl/>
        </w:rPr>
        <w:t xml:space="preserve"> </w:t>
      </w:r>
      <w:r w:rsidRPr="00D80914">
        <w:rPr>
          <w:rFonts w:ascii="Simplified Arabic" w:eastAsia="Sakkal Majalla" w:hAnsi="Simplified Arabic" w:cs="Simplified Arabic" w:hint="cs"/>
          <w:sz w:val="28"/>
          <w:szCs w:val="28"/>
          <w:rtl/>
        </w:rPr>
        <w:t>الإدارة</w:t>
      </w:r>
      <w:r w:rsidRPr="00D80914">
        <w:rPr>
          <w:rFonts w:ascii="Simplified Arabic" w:eastAsia="Sakkal Majalla" w:hAnsi="Simplified Arabic" w:cs="Simplified Arabic"/>
          <w:sz w:val="28"/>
          <w:szCs w:val="28"/>
          <w:rtl/>
        </w:rPr>
        <w:t xml:space="preserve"> </w:t>
      </w:r>
      <w:r w:rsidRPr="00D80914">
        <w:rPr>
          <w:rFonts w:ascii="Simplified Arabic" w:eastAsia="Sakkal Majalla" w:hAnsi="Simplified Arabic" w:cs="Simplified Arabic" w:hint="cs"/>
          <w:sz w:val="28"/>
          <w:szCs w:val="28"/>
          <w:rtl/>
        </w:rPr>
        <w:t>العليا</w:t>
      </w:r>
      <w:r w:rsidRPr="00D80914">
        <w:rPr>
          <w:rFonts w:ascii="Simplified Arabic" w:eastAsia="Sakkal Majalla" w:hAnsi="Simplified Arabic" w:cs="Simplified Arabic"/>
          <w:sz w:val="28"/>
          <w:szCs w:val="28"/>
          <w:rtl/>
        </w:rPr>
        <w:t xml:space="preserve"> </w:t>
      </w:r>
      <w:r w:rsidRPr="00D80914">
        <w:rPr>
          <w:rFonts w:ascii="Simplified Arabic" w:eastAsia="Sakkal Majalla" w:hAnsi="Simplified Arabic" w:cs="Simplified Arabic" w:hint="cs"/>
          <w:sz w:val="28"/>
          <w:szCs w:val="28"/>
          <w:rtl/>
        </w:rPr>
        <w:t>بالجودة،</w:t>
      </w:r>
      <w:r w:rsidRPr="00D80914">
        <w:rPr>
          <w:rFonts w:ascii="Simplified Arabic" w:eastAsia="Sakkal Majalla" w:hAnsi="Simplified Arabic" w:cs="Simplified Arabic"/>
          <w:sz w:val="28"/>
          <w:szCs w:val="28"/>
          <w:rtl/>
        </w:rPr>
        <w:t xml:space="preserve"> </w:t>
      </w:r>
      <w:r w:rsidRPr="00D80914">
        <w:rPr>
          <w:rFonts w:ascii="Simplified Arabic" w:eastAsia="Sakkal Majalla" w:hAnsi="Simplified Arabic" w:cs="Simplified Arabic" w:hint="cs"/>
          <w:sz w:val="28"/>
          <w:szCs w:val="28"/>
          <w:rtl/>
        </w:rPr>
        <w:t>وتوفير</w:t>
      </w:r>
      <w:r w:rsidRPr="00D80914">
        <w:rPr>
          <w:rFonts w:ascii="Simplified Arabic" w:eastAsia="Sakkal Majalla" w:hAnsi="Simplified Arabic" w:cs="Simplified Arabic"/>
          <w:sz w:val="28"/>
          <w:szCs w:val="28"/>
          <w:rtl/>
        </w:rPr>
        <w:t xml:space="preserve"> </w:t>
      </w:r>
      <w:r w:rsidRPr="00D80914">
        <w:rPr>
          <w:rFonts w:ascii="Simplified Arabic" w:eastAsia="Sakkal Majalla" w:hAnsi="Simplified Arabic" w:cs="Simplified Arabic" w:hint="cs"/>
          <w:sz w:val="28"/>
          <w:szCs w:val="28"/>
          <w:rtl/>
        </w:rPr>
        <w:t>التدريب</w:t>
      </w:r>
      <w:r w:rsidRPr="00D80914">
        <w:rPr>
          <w:rFonts w:ascii="Simplified Arabic" w:eastAsia="Sakkal Majalla" w:hAnsi="Simplified Arabic" w:cs="Simplified Arabic"/>
          <w:sz w:val="28"/>
          <w:szCs w:val="28"/>
          <w:rtl/>
        </w:rPr>
        <w:t xml:space="preserve"> </w:t>
      </w:r>
      <w:r w:rsidRPr="00D80914">
        <w:rPr>
          <w:rFonts w:ascii="Simplified Arabic" w:eastAsia="Sakkal Majalla" w:hAnsi="Simplified Arabic" w:cs="Simplified Arabic" w:hint="cs"/>
          <w:sz w:val="28"/>
          <w:szCs w:val="28"/>
          <w:rtl/>
        </w:rPr>
        <w:t>الملائم،</w:t>
      </w:r>
      <w:r w:rsidRPr="00D80914">
        <w:rPr>
          <w:rFonts w:ascii="Simplified Arabic" w:eastAsia="Sakkal Majalla" w:hAnsi="Simplified Arabic" w:cs="Simplified Arabic"/>
          <w:sz w:val="28"/>
          <w:szCs w:val="28"/>
          <w:rtl/>
        </w:rPr>
        <w:t xml:space="preserve"> </w:t>
      </w:r>
      <w:r w:rsidRPr="00D80914">
        <w:rPr>
          <w:rFonts w:ascii="Simplified Arabic" w:eastAsia="Sakkal Majalla" w:hAnsi="Simplified Arabic" w:cs="Simplified Arabic" w:hint="cs"/>
          <w:sz w:val="28"/>
          <w:szCs w:val="28"/>
          <w:rtl/>
        </w:rPr>
        <w:t>وتبني</w:t>
      </w:r>
      <w:r w:rsidRPr="00D80914">
        <w:rPr>
          <w:rFonts w:ascii="Simplified Arabic" w:eastAsia="Sakkal Majalla" w:hAnsi="Simplified Arabic" w:cs="Simplified Arabic"/>
          <w:sz w:val="28"/>
          <w:szCs w:val="28"/>
          <w:rtl/>
        </w:rPr>
        <w:t xml:space="preserve"> </w:t>
      </w:r>
      <w:r w:rsidRPr="00D80914">
        <w:rPr>
          <w:rFonts w:ascii="Simplified Arabic" w:eastAsia="Sakkal Majalla" w:hAnsi="Simplified Arabic" w:cs="Simplified Arabic" w:hint="cs"/>
          <w:sz w:val="28"/>
          <w:szCs w:val="28"/>
          <w:rtl/>
        </w:rPr>
        <w:t>ثقافة</w:t>
      </w:r>
      <w:r w:rsidRPr="00D80914">
        <w:rPr>
          <w:rFonts w:ascii="Simplified Arabic" w:eastAsia="Sakkal Majalla" w:hAnsi="Simplified Arabic" w:cs="Simplified Arabic"/>
          <w:sz w:val="28"/>
          <w:szCs w:val="28"/>
          <w:rtl/>
        </w:rPr>
        <w:t xml:space="preserve"> </w:t>
      </w:r>
      <w:r w:rsidRPr="00D80914">
        <w:rPr>
          <w:rFonts w:ascii="Simplified Arabic" w:eastAsia="Sakkal Majalla" w:hAnsi="Simplified Arabic" w:cs="Simplified Arabic" w:hint="cs"/>
          <w:sz w:val="28"/>
          <w:szCs w:val="28"/>
          <w:rtl/>
        </w:rPr>
        <w:lastRenderedPageBreak/>
        <w:t>التحسين</w:t>
      </w:r>
      <w:r w:rsidRPr="00D80914">
        <w:rPr>
          <w:rFonts w:ascii="Simplified Arabic" w:eastAsia="Sakkal Majalla" w:hAnsi="Simplified Arabic" w:cs="Simplified Arabic"/>
          <w:sz w:val="28"/>
          <w:szCs w:val="28"/>
          <w:rtl/>
        </w:rPr>
        <w:t xml:space="preserve"> </w:t>
      </w:r>
      <w:r w:rsidRPr="00D80914">
        <w:rPr>
          <w:rFonts w:ascii="Simplified Arabic" w:eastAsia="Sakkal Majalla" w:hAnsi="Simplified Arabic" w:cs="Simplified Arabic" w:hint="cs"/>
          <w:sz w:val="28"/>
          <w:szCs w:val="28"/>
          <w:rtl/>
        </w:rPr>
        <w:t>المستمر</w:t>
      </w:r>
      <w:r w:rsidRPr="00D80914">
        <w:rPr>
          <w:rFonts w:ascii="Simplified Arabic" w:eastAsia="Sakkal Majalla" w:hAnsi="Simplified Arabic" w:cs="Simplified Arabic"/>
          <w:sz w:val="28"/>
          <w:szCs w:val="28"/>
          <w:rtl/>
        </w:rPr>
        <w:t xml:space="preserve"> </w:t>
      </w:r>
      <w:r w:rsidRPr="00D80914">
        <w:rPr>
          <w:rFonts w:ascii="Simplified Arabic" w:eastAsia="Sakkal Majalla" w:hAnsi="Simplified Arabic" w:cs="Simplified Arabic" w:hint="cs"/>
          <w:sz w:val="28"/>
          <w:szCs w:val="28"/>
          <w:rtl/>
        </w:rPr>
        <w:t>في</w:t>
      </w:r>
      <w:r w:rsidRPr="00D80914">
        <w:rPr>
          <w:rFonts w:ascii="Simplified Arabic" w:eastAsia="Sakkal Majalla" w:hAnsi="Simplified Arabic" w:cs="Simplified Arabic"/>
          <w:sz w:val="28"/>
          <w:szCs w:val="28"/>
          <w:rtl/>
        </w:rPr>
        <w:t xml:space="preserve"> </w:t>
      </w:r>
      <w:r w:rsidRPr="00D80914">
        <w:rPr>
          <w:rFonts w:ascii="Simplified Arabic" w:eastAsia="Sakkal Majalla" w:hAnsi="Simplified Arabic" w:cs="Simplified Arabic" w:hint="cs"/>
          <w:sz w:val="28"/>
          <w:szCs w:val="28"/>
          <w:rtl/>
        </w:rPr>
        <w:t>تقليل</w:t>
      </w:r>
      <w:r w:rsidRPr="00D80914">
        <w:rPr>
          <w:rFonts w:ascii="Simplified Arabic" w:eastAsia="Sakkal Majalla" w:hAnsi="Simplified Arabic" w:cs="Simplified Arabic"/>
          <w:sz w:val="28"/>
          <w:szCs w:val="28"/>
          <w:rtl/>
        </w:rPr>
        <w:t xml:space="preserve"> </w:t>
      </w:r>
      <w:r w:rsidRPr="00D80914">
        <w:rPr>
          <w:rFonts w:ascii="Simplified Arabic" w:eastAsia="Sakkal Majalla" w:hAnsi="Simplified Arabic" w:cs="Simplified Arabic" w:hint="cs"/>
          <w:sz w:val="28"/>
          <w:szCs w:val="28"/>
          <w:rtl/>
        </w:rPr>
        <w:t>الهدر،</w:t>
      </w:r>
      <w:r w:rsidRPr="00D80914">
        <w:rPr>
          <w:rFonts w:ascii="Simplified Arabic" w:eastAsia="Sakkal Majalla" w:hAnsi="Simplified Arabic" w:cs="Simplified Arabic"/>
          <w:sz w:val="28"/>
          <w:szCs w:val="28"/>
          <w:rtl/>
        </w:rPr>
        <w:t xml:space="preserve"> </w:t>
      </w:r>
      <w:r w:rsidRPr="00D80914">
        <w:rPr>
          <w:rFonts w:ascii="Simplified Arabic" w:eastAsia="Sakkal Majalla" w:hAnsi="Simplified Arabic" w:cs="Simplified Arabic" w:hint="cs"/>
          <w:sz w:val="28"/>
          <w:szCs w:val="28"/>
          <w:rtl/>
        </w:rPr>
        <w:t>وزيادة</w:t>
      </w:r>
      <w:r w:rsidRPr="00D80914">
        <w:rPr>
          <w:rFonts w:ascii="Simplified Arabic" w:eastAsia="Sakkal Majalla" w:hAnsi="Simplified Arabic" w:cs="Simplified Arabic"/>
          <w:sz w:val="28"/>
          <w:szCs w:val="28"/>
          <w:rtl/>
        </w:rPr>
        <w:t xml:space="preserve"> </w:t>
      </w:r>
      <w:r w:rsidRPr="00D80914">
        <w:rPr>
          <w:rFonts w:ascii="Simplified Arabic" w:eastAsia="Sakkal Majalla" w:hAnsi="Simplified Arabic" w:cs="Simplified Arabic" w:hint="cs"/>
          <w:sz w:val="28"/>
          <w:szCs w:val="28"/>
          <w:rtl/>
        </w:rPr>
        <w:t>الإنتاجية،</w:t>
      </w:r>
      <w:r w:rsidRPr="00D80914">
        <w:rPr>
          <w:rFonts w:ascii="Simplified Arabic" w:eastAsia="Sakkal Majalla" w:hAnsi="Simplified Arabic" w:cs="Simplified Arabic"/>
          <w:sz w:val="28"/>
          <w:szCs w:val="28"/>
          <w:rtl/>
        </w:rPr>
        <w:t xml:space="preserve"> </w:t>
      </w:r>
      <w:r w:rsidRPr="00D80914">
        <w:rPr>
          <w:rFonts w:ascii="Simplified Arabic" w:eastAsia="Sakkal Majalla" w:hAnsi="Simplified Arabic" w:cs="Simplified Arabic" w:hint="cs"/>
          <w:sz w:val="28"/>
          <w:szCs w:val="28"/>
          <w:rtl/>
        </w:rPr>
        <w:t>وتحقيق</w:t>
      </w:r>
      <w:r w:rsidRPr="00D80914">
        <w:rPr>
          <w:rFonts w:ascii="Simplified Arabic" w:eastAsia="Sakkal Majalla" w:hAnsi="Simplified Arabic" w:cs="Simplified Arabic"/>
          <w:sz w:val="28"/>
          <w:szCs w:val="28"/>
          <w:rtl/>
        </w:rPr>
        <w:t xml:space="preserve"> </w:t>
      </w:r>
      <w:r w:rsidRPr="00D80914">
        <w:rPr>
          <w:rFonts w:ascii="Simplified Arabic" w:eastAsia="Sakkal Majalla" w:hAnsi="Simplified Arabic" w:cs="Simplified Arabic" w:hint="cs"/>
          <w:sz w:val="28"/>
          <w:szCs w:val="28"/>
          <w:rtl/>
        </w:rPr>
        <w:t>الأهداف</w:t>
      </w:r>
      <w:r w:rsidRPr="00D80914">
        <w:rPr>
          <w:rFonts w:ascii="Simplified Arabic" w:eastAsia="Sakkal Majalla" w:hAnsi="Simplified Arabic" w:cs="Simplified Arabic"/>
          <w:sz w:val="28"/>
          <w:szCs w:val="28"/>
          <w:rtl/>
        </w:rPr>
        <w:t xml:space="preserve"> </w:t>
      </w:r>
      <w:r w:rsidRPr="00D80914">
        <w:rPr>
          <w:rFonts w:ascii="Simplified Arabic" w:eastAsia="Sakkal Majalla" w:hAnsi="Simplified Arabic" w:cs="Simplified Arabic" w:hint="cs"/>
          <w:sz w:val="28"/>
          <w:szCs w:val="28"/>
          <w:rtl/>
        </w:rPr>
        <w:t>ضمن</w:t>
      </w:r>
      <w:r w:rsidRPr="00D80914">
        <w:rPr>
          <w:rFonts w:ascii="Simplified Arabic" w:eastAsia="Sakkal Majalla" w:hAnsi="Simplified Arabic" w:cs="Simplified Arabic"/>
          <w:sz w:val="28"/>
          <w:szCs w:val="28"/>
          <w:rtl/>
        </w:rPr>
        <w:t xml:space="preserve"> </w:t>
      </w:r>
      <w:r w:rsidRPr="00D80914">
        <w:rPr>
          <w:rFonts w:ascii="Simplified Arabic" w:eastAsia="Sakkal Majalla" w:hAnsi="Simplified Arabic" w:cs="Simplified Arabic" w:hint="cs"/>
          <w:sz w:val="28"/>
          <w:szCs w:val="28"/>
          <w:rtl/>
        </w:rPr>
        <w:t>الإطار</w:t>
      </w:r>
      <w:r w:rsidRPr="00D80914">
        <w:rPr>
          <w:rFonts w:ascii="Simplified Arabic" w:eastAsia="Sakkal Majalla" w:hAnsi="Simplified Arabic" w:cs="Simplified Arabic"/>
          <w:sz w:val="28"/>
          <w:szCs w:val="28"/>
          <w:rtl/>
        </w:rPr>
        <w:t xml:space="preserve"> </w:t>
      </w:r>
      <w:r w:rsidRPr="00D80914">
        <w:rPr>
          <w:rFonts w:ascii="Simplified Arabic" w:eastAsia="Sakkal Majalla" w:hAnsi="Simplified Arabic" w:cs="Simplified Arabic" w:hint="cs"/>
          <w:sz w:val="28"/>
          <w:szCs w:val="28"/>
          <w:rtl/>
        </w:rPr>
        <w:t>الزمني</w:t>
      </w:r>
      <w:r w:rsidRPr="00D80914">
        <w:rPr>
          <w:rFonts w:ascii="Simplified Arabic" w:eastAsia="Sakkal Majalla" w:hAnsi="Simplified Arabic" w:cs="Simplified Arabic"/>
          <w:sz w:val="28"/>
          <w:szCs w:val="28"/>
          <w:rtl/>
        </w:rPr>
        <w:t xml:space="preserve"> </w:t>
      </w:r>
      <w:r w:rsidRPr="00D80914">
        <w:rPr>
          <w:rFonts w:ascii="Simplified Arabic" w:eastAsia="Sakkal Majalla" w:hAnsi="Simplified Arabic" w:cs="Simplified Arabic" w:hint="cs"/>
          <w:sz w:val="28"/>
          <w:szCs w:val="28"/>
          <w:rtl/>
        </w:rPr>
        <w:t>والمالي</w:t>
      </w:r>
      <w:r w:rsidRPr="00D80914">
        <w:rPr>
          <w:rFonts w:ascii="Simplified Arabic" w:eastAsia="Sakkal Majalla" w:hAnsi="Simplified Arabic" w:cs="Simplified Arabic"/>
          <w:sz w:val="28"/>
          <w:szCs w:val="28"/>
          <w:rtl/>
        </w:rPr>
        <w:t xml:space="preserve"> </w:t>
      </w:r>
      <w:r w:rsidRPr="00D80914">
        <w:rPr>
          <w:rFonts w:ascii="Simplified Arabic" w:eastAsia="Sakkal Majalla" w:hAnsi="Simplified Arabic" w:cs="Simplified Arabic" w:hint="cs"/>
          <w:sz w:val="28"/>
          <w:szCs w:val="28"/>
          <w:rtl/>
        </w:rPr>
        <w:t>المحدد</w:t>
      </w:r>
      <w:r w:rsidRPr="00D80914">
        <w:rPr>
          <w:rFonts w:ascii="Simplified Arabic" w:eastAsia="Sakkal Majalla" w:hAnsi="Simplified Arabic" w:cs="Simplified Arabic"/>
          <w:sz w:val="28"/>
          <w:szCs w:val="28"/>
          <w:rtl/>
        </w:rPr>
        <w:t xml:space="preserve"> (</w:t>
      </w:r>
      <w:r w:rsidRPr="00D80914">
        <w:rPr>
          <w:rFonts w:ascii="Simplified Arabic" w:eastAsia="Sakkal Majalla" w:hAnsi="Simplified Arabic" w:cs="Simplified Arabic" w:hint="cs"/>
          <w:sz w:val="28"/>
          <w:szCs w:val="28"/>
          <w:rtl/>
        </w:rPr>
        <w:t>زكي،</w:t>
      </w:r>
      <w:r w:rsidRPr="00D80914">
        <w:rPr>
          <w:rFonts w:ascii="Simplified Arabic" w:eastAsia="Sakkal Majalla" w:hAnsi="Simplified Arabic" w:cs="Simplified Arabic"/>
          <w:sz w:val="28"/>
          <w:szCs w:val="28"/>
          <w:rtl/>
        </w:rPr>
        <w:t xml:space="preserve"> 2022)</w:t>
      </w:r>
      <w:r w:rsidRPr="00D80914">
        <w:rPr>
          <w:rFonts w:ascii="Simplified Arabic" w:eastAsia="Sakkal Majalla" w:hAnsi="Simplified Arabic" w:cs="Simplified Arabic"/>
          <w:sz w:val="28"/>
          <w:szCs w:val="28"/>
        </w:rPr>
        <w:t>.</w:t>
      </w:r>
    </w:p>
    <w:p w14:paraId="0B750498" w14:textId="0EEDECB7" w:rsidR="00DC5673" w:rsidRPr="00DC5673" w:rsidRDefault="00D80914" w:rsidP="00D80914">
      <w:pPr>
        <w:bidi/>
        <w:spacing w:before="240" w:line="276" w:lineRule="auto"/>
        <w:ind w:firstLine="720"/>
        <w:jc w:val="both"/>
        <w:rPr>
          <w:rFonts w:ascii="Simplified Arabic" w:eastAsia="Sakkal Majalla" w:hAnsi="Simplified Arabic" w:cs="Simplified Arabic"/>
          <w:sz w:val="28"/>
          <w:szCs w:val="28"/>
          <w:rtl/>
        </w:rPr>
      </w:pPr>
      <w:r w:rsidRPr="00D80914">
        <w:rPr>
          <w:rFonts w:ascii="Simplified Arabic" w:eastAsia="Sakkal Majalla" w:hAnsi="Simplified Arabic" w:cs="Simplified Arabic" w:hint="cs"/>
          <w:sz w:val="28"/>
          <w:szCs w:val="28"/>
          <w:rtl/>
        </w:rPr>
        <w:t>وانطلاقًا</w:t>
      </w:r>
      <w:r w:rsidRPr="00D80914">
        <w:rPr>
          <w:rFonts w:ascii="Simplified Arabic" w:eastAsia="Sakkal Majalla" w:hAnsi="Simplified Arabic" w:cs="Simplified Arabic"/>
          <w:sz w:val="28"/>
          <w:szCs w:val="28"/>
          <w:rtl/>
        </w:rPr>
        <w:t xml:space="preserve"> </w:t>
      </w:r>
      <w:r w:rsidRPr="00D80914">
        <w:rPr>
          <w:rFonts w:ascii="Simplified Arabic" w:eastAsia="Sakkal Majalla" w:hAnsi="Simplified Arabic" w:cs="Simplified Arabic" w:hint="cs"/>
          <w:sz w:val="28"/>
          <w:szCs w:val="28"/>
          <w:rtl/>
        </w:rPr>
        <w:t>من</w:t>
      </w:r>
      <w:r w:rsidRPr="00D80914">
        <w:rPr>
          <w:rFonts w:ascii="Simplified Arabic" w:eastAsia="Sakkal Majalla" w:hAnsi="Simplified Arabic" w:cs="Simplified Arabic"/>
          <w:sz w:val="28"/>
          <w:szCs w:val="28"/>
          <w:rtl/>
        </w:rPr>
        <w:t xml:space="preserve"> </w:t>
      </w:r>
      <w:r w:rsidRPr="00D80914">
        <w:rPr>
          <w:rFonts w:ascii="Simplified Arabic" w:eastAsia="Sakkal Majalla" w:hAnsi="Simplified Arabic" w:cs="Simplified Arabic" w:hint="cs"/>
          <w:sz w:val="28"/>
          <w:szCs w:val="28"/>
          <w:rtl/>
        </w:rPr>
        <w:t>ذلك،</w:t>
      </w:r>
      <w:r w:rsidRPr="00D80914">
        <w:rPr>
          <w:rFonts w:ascii="Simplified Arabic" w:eastAsia="Sakkal Majalla" w:hAnsi="Simplified Arabic" w:cs="Simplified Arabic"/>
          <w:sz w:val="28"/>
          <w:szCs w:val="28"/>
          <w:rtl/>
        </w:rPr>
        <w:t xml:space="preserve"> </w:t>
      </w:r>
      <w:r w:rsidRPr="00D80914">
        <w:rPr>
          <w:rFonts w:ascii="Simplified Arabic" w:eastAsia="Sakkal Majalla" w:hAnsi="Simplified Arabic" w:cs="Simplified Arabic" w:hint="cs"/>
          <w:sz w:val="28"/>
          <w:szCs w:val="28"/>
          <w:rtl/>
        </w:rPr>
        <w:t>تهدف</w:t>
      </w:r>
      <w:r w:rsidRPr="00D80914">
        <w:rPr>
          <w:rFonts w:ascii="Simplified Arabic" w:eastAsia="Sakkal Majalla" w:hAnsi="Simplified Arabic" w:cs="Simplified Arabic"/>
          <w:sz w:val="28"/>
          <w:szCs w:val="28"/>
          <w:rtl/>
        </w:rPr>
        <w:t xml:space="preserve"> </w:t>
      </w:r>
      <w:r w:rsidRPr="00D80914">
        <w:rPr>
          <w:rFonts w:ascii="Simplified Arabic" w:eastAsia="Sakkal Majalla" w:hAnsi="Simplified Arabic" w:cs="Simplified Arabic" w:hint="cs"/>
          <w:sz w:val="28"/>
          <w:szCs w:val="28"/>
          <w:rtl/>
        </w:rPr>
        <w:t>هذه</w:t>
      </w:r>
      <w:r w:rsidRPr="00D80914">
        <w:rPr>
          <w:rFonts w:ascii="Simplified Arabic" w:eastAsia="Sakkal Majalla" w:hAnsi="Simplified Arabic" w:cs="Simplified Arabic"/>
          <w:sz w:val="28"/>
          <w:szCs w:val="28"/>
          <w:rtl/>
        </w:rPr>
        <w:t xml:space="preserve"> </w:t>
      </w:r>
      <w:r w:rsidRPr="00D80914">
        <w:rPr>
          <w:rFonts w:ascii="Simplified Arabic" w:eastAsia="Sakkal Majalla" w:hAnsi="Simplified Arabic" w:cs="Simplified Arabic" w:hint="cs"/>
          <w:sz w:val="28"/>
          <w:szCs w:val="28"/>
          <w:rtl/>
        </w:rPr>
        <w:t>الدراسة</w:t>
      </w:r>
      <w:r w:rsidRPr="00D80914">
        <w:rPr>
          <w:rFonts w:ascii="Simplified Arabic" w:eastAsia="Sakkal Majalla" w:hAnsi="Simplified Arabic" w:cs="Simplified Arabic"/>
          <w:sz w:val="28"/>
          <w:szCs w:val="28"/>
          <w:rtl/>
        </w:rPr>
        <w:t xml:space="preserve"> </w:t>
      </w:r>
      <w:r w:rsidRPr="00D80914">
        <w:rPr>
          <w:rFonts w:ascii="Simplified Arabic" w:eastAsia="Sakkal Majalla" w:hAnsi="Simplified Arabic" w:cs="Simplified Arabic" w:hint="cs"/>
          <w:sz w:val="28"/>
          <w:szCs w:val="28"/>
          <w:rtl/>
        </w:rPr>
        <w:t>إلى</w:t>
      </w:r>
      <w:r w:rsidRPr="00D80914">
        <w:rPr>
          <w:rFonts w:ascii="Simplified Arabic" w:eastAsia="Sakkal Majalla" w:hAnsi="Simplified Arabic" w:cs="Simplified Arabic"/>
          <w:sz w:val="28"/>
          <w:szCs w:val="28"/>
          <w:rtl/>
        </w:rPr>
        <w:t xml:space="preserve"> </w:t>
      </w:r>
      <w:r w:rsidRPr="00D80914">
        <w:rPr>
          <w:rFonts w:ascii="Simplified Arabic" w:eastAsia="Sakkal Majalla" w:hAnsi="Simplified Arabic" w:cs="Simplified Arabic" w:hint="cs"/>
          <w:sz w:val="28"/>
          <w:szCs w:val="28"/>
          <w:rtl/>
        </w:rPr>
        <w:t>تقييم</w:t>
      </w:r>
      <w:r w:rsidRPr="00D80914">
        <w:rPr>
          <w:rFonts w:ascii="Simplified Arabic" w:eastAsia="Sakkal Majalla" w:hAnsi="Simplified Arabic" w:cs="Simplified Arabic"/>
          <w:sz w:val="28"/>
          <w:szCs w:val="28"/>
          <w:rtl/>
        </w:rPr>
        <w:t xml:space="preserve"> </w:t>
      </w:r>
      <w:r w:rsidRPr="00D80914">
        <w:rPr>
          <w:rFonts w:ascii="Simplified Arabic" w:eastAsia="Sakkal Majalla" w:hAnsi="Simplified Arabic" w:cs="Simplified Arabic" w:hint="cs"/>
          <w:sz w:val="28"/>
          <w:szCs w:val="28"/>
          <w:rtl/>
        </w:rPr>
        <w:t>أثر</w:t>
      </w:r>
      <w:r w:rsidRPr="00D80914">
        <w:rPr>
          <w:rFonts w:ascii="Simplified Arabic" w:eastAsia="Sakkal Majalla" w:hAnsi="Simplified Arabic" w:cs="Simplified Arabic"/>
          <w:sz w:val="28"/>
          <w:szCs w:val="28"/>
          <w:rtl/>
        </w:rPr>
        <w:t xml:space="preserve"> </w:t>
      </w:r>
      <w:r w:rsidRPr="00D80914">
        <w:rPr>
          <w:rFonts w:ascii="Simplified Arabic" w:eastAsia="Sakkal Majalla" w:hAnsi="Simplified Arabic" w:cs="Simplified Arabic" w:hint="cs"/>
          <w:sz w:val="28"/>
          <w:szCs w:val="28"/>
          <w:rtl/>
        </w:rPr>
        <w:t>تطبيق</w:t>
      </w:r>
      <w:r w:rsidRPr="00D80914">
        <w:rPr>
          <w:rFonts w:ascii="Simplified Arabic" w:eastAsia="Sakkal Majalla" w:hAnsi="Simplified Arabic" w:cs="Simplified Arabic"/>
          <w:sz w:val="28"/>
          <w:szCs w:val="28"/>
          <w:rtl/>
        </w:rPr>
        <w:t xml:space="preserve"> </w:t>
      </w:r>
      <w:r w:rsidRPr="00D80914">
        <w:rPr>
          <w:rFonts w:ascii="Simplified Arabic" w:eastAsia="Sakkal Majalla" w:hAnsi="Simplified Arabic" w:cs="Simplified Arabic" w:hint="cs"/>
          <w:sz w:val="28"/>
          <w:szCs w:val="28"/>
          <w:rtl/>
        </w:rPr>
        <w:t>إدارة</w:t>
      </w:r>
      <w:r w:rsidRPr="00D80914">
        <w:rPr>
          <w:rFonts w:ascii="Simplified Arabic" w:eastAsia="Sakkal Majalla" w:hAnsi="Simplified Arabic" w:cs="Simplified Arabic"/>
          <w:sz w:val="28"/>
          <w:szCs w:val="28"/>
          <w:rtl/>
        </w:rPr>
        <w:t xml:space="preserve"> </w:t>
      </w:r>
      <w:r w:rsidRPr="00D80914">
        <w:rPr>
          <w:rFonts w:ascii="Simplified Arabic" w:eastAsia="Sakkal Majalla" w:hAnsi="Simplified Arabic" w:cs="Simplified Arabic" w:hint="cs"/>
          <w:sz w:val="28"/>
          <w:szCs w:val="28"/>
          <w:rtl/>
        </w:rPr>
        <w:t>الجودة</w:t>
      </w:r>
      <w:r w:rsidRPr="00D80914">
        <w:rPr>
          <w:rFonts w:ascii="Simplified Arabic" w:eastAsia="Sakkal Majalla" w:hAnsi="Simplified Arabic" w:cs="Simplified Arabic"/>
          <w:sz w:val="28"/>
          <w:szCs w:val="28"/>
          <w:rtl/>
        </w:rPr>
        <w:t xml:space="preserve"> </w:t>
      </w:r>
      <w:r w:rsidRPr="00D80914">
        <w:rPr>
          <w:rFonts w:ascii="Simplified Arabic" w:eastAsia="Sakkal Majalla" w:hAnsi="Simplified Arabic" w:cs="Simplified Arabic" w:hint="cs"/>
          <w:sz w:val="28"/>
          <w:szCs w:val="28"/>
          <w:rtl/>
        </w:rPr>
        <w:t>الشاملة</w:t>
      </w:r>
      <w:r w:rsidRPr="00D80914">
        <w:rPr>
          <w:rFonts w:ascii="Simplified Arabic" w:eastAsia="Sakkal Majalla" w:hAnsi="Simplified Arabic" w:cs="Simplified Arabic"/>
          <w:sz w:val="28"/>
          <w:szCs w:val="28"/>
          <w:rtl/>
        </w:rPr>
        <w:t xml:space="preserve"> </w:t>
      </w:r>
      <w:r w:rsidRPr="00D80914">
        <w:rPr>
          <w:rFonts w:ascii="Simplified Arabic" w:eastAsia="Sakkal Majalla" w:hAnsi="Simplified Arabic" w:cs="Simplified Arabic" w:hint="cs"/>
          <w:sz w:val="28"/>
          <w:szCs w:val="28"/>
          <w:rtl/>
        </w:rPr>
        <w:t>على</w:t>
      </w:r>
      <w:r w:rsidRPr="00D80914">
        <w:rPr>
          <w:rFonts w:ascii="Simplified Arabic" w:eastAsia="Sakkal Majalla" w:hAnsi="Simplified Arabic" w:cs="Simplified Arabic"/>
          <w:sz w:val="28"/>
          <w:szCs w:val="28"/>
          <w:rtl/>
        </w:rPr>
        <w:t xml:space="preserve"> </w:t>
      </w:r>
      <w:r w:rsidRPr="00D80914">
        <w:rPr>
          <w:rFonts w:ascii="Simplified Arabic" w:eastAsia="Sakkal Majalla" w:hAnsi="Simplified Arabic" w:cs="Simplified Arabic" w:hint="cs"/>
          <w:sz w:val="28"/>
          <w:szCs w:val="28"/>
          <w:rtl/>
        </w:rPr>
        <w:t>أداء</w:t>
      </w:r>
      <w:r w:rsidRPr="00D80914">
        <w:rPr>
          <w:rFonts w:ascii="Simplified Arabic" w:eastAsia="Sakkal Majalla" w:hAnsi="Simplified Arabic" w:cs="Simplified Arabic"/>
          <w:sz w:val="28"/>
          <w:szCs w:val="28"/>
          <w:rtl/>
        </w:rPr>
        <w:t xml:space="preserve"> </w:t>
      </w:r>
      <w:r w:rsidRPr="00D80914">
        <w:rPr>
          <w:rFonts w:ascii="Simplified Arabic" w:eastAsia="Sakkal Majalla" w:hAnsi="Simplified Arabic" w:cs="Simplified Arabic" w:hint="cs"/>
          <w:sz w:val="28"/>
          <w:szCs w:val="28"/>
          <w:rtl/>
        </w:rPr>
        <w:t>المشروعات</w:t>
      </w:r>
      <w:r w:rsidRPr="00D80914">
        <w:rPr>
          <w:rFonts w:ascii="Simplified Arabic" w:eastAsia="Sakkal Majalla" w:hAnsi="Simplified Arabic" w:cs="Simplified Arabic"/>
          <w:sz w:val="28"/>
          <w:szCs w:val="28"/>
          <w:rtl/>
        </w:rPr>
        <w:t xml:space="preserve"> </w:t>
      </w:r>
      <w:r w:rsidRPr="00D80914">
        <w:rPr>
          <w:rFonts w:ascii="Simplified Arabic" w:eastAsia="Sakkal Majalla" w:hAnsi="Simplified Arabic" w:cs="Simplified Arabic" w:hint="cs"/>
          <w:sz w:val="28"/>
          <w:szCs w:val="28"/>
          <w:rtl/>
        </w:rPr>
        <w:t>الصناعية،</w:t>
      </w:r>
      <w:r w:rsidRPr="00D80914">
        <w:rPr>
          <w:rFonts w:ascii="Simplified Arabic" w:eastAsia="Sakkal Majalla" w:hAnsi="Simplified Arabic" w:cs="Simplified Arabic"/>
          <w:sz w:val="28"/>
          <w:szCs w:val="28"/>
          <w:rtl/>
        </w:rPr>
        <w:t xml:space="preserve"> </w:t>
      </w:r>
      <w:r w:rsidRPr="00D80914">
        <w:rPr>
          <w:rFonts w:ascii="Simplified Arabic" w:eastAsia="Sakkal Majalla" w:hAnsi="Simplified Arabic" w:cs="Simplified Arabic" w:hint="cs"/>
          <w:sz w:val="28"/>
          <w:szCs w:val="28"/>
          <w:rtl/>
        </w:rPr>
        <w:t>من</w:t>
      </w:r>
      <w:r w:rsidRPr="00D80914">
        <w:rPr>
          <w:rFonts w:ascii="Simplified Arabic" w:eastAsia="Sakkal Majalla" w:hAnsi="Simplified Arabic" w:cs="Simplified Arabic"/>
          <w:sz w:val="28"/>
          <w:szCs w:val="28"/>
          <w:rtl/>
        </w:rPr>
        <w:t xml:space="preserve"> </w:t>
      </w:r>
      <w:r w:rsidRPr="00D80914">
        <w:rPr>
          <w:rFonts w:ascii="Simplified Arabic" w:eastAsia="Sakkal Majalla" w:hAnsi="Simplified Arabic" w:cs="Simplified Arabic" w:hint="cs"/>
          <w:sz w:val="28"/>
          <w:szCs w:val="28"/>
          <w:rtl/>
        </w:rPr>
        <w:t>خلال</w:t>
      </w:r>
      <w:r w:rsidRPr="00D80914">
        <w:rPr>
          <w:rFonts w:ascii="Simplified Arabic" w:eastAsia="Sakkal Majalla" w:hAnsi="Simplified Arabic" w:cs="Simplified Arabic"/>
          <w:sz w:val="28"/>
          <w:szCs w:val="28"/>
          <w:rtl/>
        </w:rPr>
        <w:t xml:space="preserve"> </w:t>
      </w:r>
      <w:r w:rsidRPr="00D80914">
        <w:rPr>
          <w:rFonts w:ascii="Simplified Arabic" w:eastAsia="Sakkal Majalla" w:hAnsi="Simplified Arabic" w:cs="Simplified Arabic" w:hint="cs"/>
          <w:sz w:val="28"/>
          <w:szCs w:val="28"/>
          <w:rtl/>
        </w:rPr>
        <w:t>تحليل</w:t>
      </w:r>
      <w:r w:rsidRPr="00D80914">
        <w:rPr>
          <w:rFonts w:ascii="Simplified Arabic" w:eastAsia="Sakkal Majalla" w:hAnsi="Simplified Arabic" w:cs="Simplified Arabic"/>
          <w:sz w:val="28"/>
          <w:szCs w:val="28"/>
          <w:rtl/>
        </w:rPr>
        <w:t xml:space="preserve"> </w:t>
      </w:r>
      <w:r w:rsidRPr="00D80914">
        <w:rPr>
          <w:rFonts w:ascii="Simplified Arabic" w:eastAsia="Sakkal Majalla" w:hAnsi="Simplified Arabic" w:cs="Simplified Arabic" w:hint="cs"/>
          <w:sz w:val="28"/>
          <w:szCs w:val="28"/>
          <w:rtl/>
        </w:rPr>
        <w:t>العلاقة</w:t>
      </w:r>
      <w:r w:rsidRPr="00D80914">
        <w:rPr>
          <w:rFonts w:ascii="Simplified Arabic" w:eastAsia="Sakkal Majalla" w:hAnsi="Simplified Arabic" w:cs="Simplified Arabic"/>
          <w:sz w:val="28"/>
          <w:szCs w:val="28"/>
          <w:rtl/>
        </w:rPr>
        <w:t xml:space="preserve"> </w:t>
      </w:r>
      <w:r w:rsidRPr="00D80914">
        <w:rPr>
          <w:rFonts w:ascii="Simplified Arabic" w:eastAsia="Sakkal Majalla" w:hAnsi="Simplified Arabic" w:cs="Simplified Arabic" w:hint="cs"/>
          <w:sz w:val="28"/>
          <w:szCs w:val="28"/>
          <w:rtl/>
        </w:rPr>
        <w:t>بين</w:t>
      </w:r>
      <w:r w:rsidRPr="00D80914">
        <w:rPr>
          <w:rFonts w:ascii="Simplified Arabic" w:eastAsia="Sakkal Majalla" w:hAnsi="Simplified Arabic" w:cs="Simplified Arabic"/>
          <w:sz w:val="28"/>
          <w:szCs w:val="28"/>
          <w:rtl/>
        </w:rPr>
        <w:t xml:space="preserve"> </w:t>
      </w:r>
      <w:r w:rsidRPr="00D80914">
        <w:rPr>
          <w:rFonts w:ascii="Simplified Arabic" w:eastAsia="Sakkal Majalla" w:hAnsi="Simplified Arabic" w:cs="Simplified Arabic" w:hint="cs"/>
          <w:sz w:val="28"/>
          <w:szCs w:val="28"/>
          <w:rtl/>
        </w:rPr>
        <w:t>مكوناتها</w:t>
      </w:r>
      <w:r w:rsidRPr="00D80914">
        <w:rPr>
          <w:rFonts w:ascii="Simplified Arabic" w:eastAsia="Sakkal Majalla" w:hAnsi="Simplified Arabic" w:cs="Simplified Arabic"/>
          <w:sz w:val="28"/>
          <w:szCs w:val="28"/>
          <w:rtl/>
        </w:rPr>
        <w:t xml:space="preserve"> </w:t>
      </w:r>
      <w:r w:rsidRPr="00D80914">
        <w:rPr>
          <w:rFonts w:ascii="Simplified Arabic" w:eastAsia="Sakkal Majalla" w:hAnsi="Simplified Arabic" w:cs="Simplified Arabic" w:hint="cs"/>
          <w:sz w:val="28"/>
          <w:szCs w:val="28"/>
          <w:rtl/>
        </w:rPr>
        <w:t>الرئيسة</w:t>
      </w:r>
      <w:r w:rsidRPr="00D80914">
        <w:rPr>
          <w:rFonts w:ascii="Simplified Arabic" w:eastAsia="Sakkal Majalla" w:hAnsi="Simplified Arabic" w:cs="Simplified Arabic"/>
          <w:sz w:val="28"/>
          <w:szCs w:val="28"/>
          <w:rtl/>
        </w:rPr>
        <w:t xml:space="preserve"> — </w:t>
      </w:r>
      <w:r w:rsidRPr="00D80914">
        <w:rPr>
          <w:rFonts w:ascii="Simplified Arabic" w:eastAsia="Sakkal Majalla" w:hAnsi="Simplified Arabic" w:cs="Simplified Arabic" w:hint="cs"/>
          <w:sz w:val="28"/>
          <w:szCs w:val="28"/>
          <w:rtl/>
        </w:rPr>
        <w:t>مثل</w:t>
      </w:r>
      <w:r w:rsidRPr="00D80914">
        <w:rPr>
          <w:rFonts w:ascii="Simplified Arabic" w:eastAsia="Sakkal Majalla" w:hAnsi="Simplified Arabic" w:cs="Simplified Arabic"/>
          <w:sz w:val="28"/>
          <w:szCs w:val="28"/>
          <w:rtl/>
        </w:rPr>
        <w:t xml:space="preserve"> </w:t>
      </w:r>
      <w:r w:rsidRPr="00D80914">
        <w:rPr>
          <w:rFonts w:ascii="Simplified Arabic" w:eastAsia="Sakkal Majalla" w:hAnsi="Simplified Arabic" w:cs="Simplified Arabic" w:hint="cs"/>
          <w:sz w:val="28"/>
          <w:szCs w:val="28"/>
          <w:rtl/>
        </w:rPr>
        <w:t>القيادة</w:t>
      </w:r>
      <w:r w:rsidRPr="00D80914">
        <w:rPr>
          <w:rFonts w:ascii="Simplified Arabic" w:eastAsia="Sakkal Majalla" w:hAnsi="Simplified Arabic" w:cs="Simplified Arabic"/>
          <w:sz w:val="28"/>
          <w:szCs w:val="28"/>
          <w:rtl/>
        </w:rPr>
        <w:t xml:space="preserve"> </w:t>
      </w:r>
      <w:r w:rsidRPr="00D80914">
        <w:rPr>
          <w:rFonts w:ascii="Simplified Arabic" w:eastAsia="Sakkal Majalla" w:hAnsi="Simplified Arabic" w:cs="Simplified Arabic" w:hint="cs"/>
          <w:sz w:val="28"/>
          <w:szCs w:val="28"/>
          <w:rtl/>
        </w:rPr>
        <w:t>الفعالة،</w:t>
      </w:r>
      <w:r w:rsidRPr="00D80914">
        <w:rPr>
          <w:rFonts w:ascii="Simplified Arabic" w:eastAsia="Sakkal Majalla" w:hAnsi="Simplified Arabic" w:cs="Simplified Arabic"/>
          <w:sz w:val="28"/>
          <w:szCs w:val="28"/>
          <w:rtl/>
        </w:rPr>
        <w:t xml:space="preserve"> </w:t>
      </w:r>
      <w:r w:rsidRPr="00D80914">
        <w:rPr>
          <w:rFonts w:ascii="Simplified Arabic" w:eastAsia="Sakkal Majalla" w:hAnsi="Simplified Arabic" w:cs="Simplified Arabic" w:hint="cs"/>
          <w:sz w:val="28"/>
          <w:szCs w:val="28"/>
          <w:rtl/>
        </w:rPr>
        <w:t>والتركيز</w:t>
      </w:r>
      <w:r w:rsidRPr="00D80914">
        <w:rPr>
          <w:rFonts w:ascii="Simplified Arabic" w:eastAsia="Sakkal Majalla" w:hAnsi="Simplified Arabic" w:cs="Simplified Arabic"/>
          <w:sz w:val="28"/>
          <w:szCs w:val="28"/>
          <w:rtl/>
        </w:rPr>
        <w:t xml:space="preserve"> </w:t>
      </w:r>
      <w:r w:rsidRPr="00D80914">
        <w:rPr>
          <w:rFonts w:ascii="Simplified Arabic" w:eastAsia="Sakkal Majalla" w:hAnsi="Simplified Arabic" w:cs="Simplified Arabic" w:hint="cs"/>
          <w:sz w:val="28"/>
          <w:szCs w:val="28"/>
          <w:rtl/>
        </w:rPr>
        <w:t>على</w:t>
      </w:r>
      <w:r w:rsidRPr="00D80914">
        <w:rPr>
          <w:rFonts w:ascii="Simplified Arabic" w:eastAsia="Sakkal Majalla" w:hAnsi="Simplified Arabic" w:cs="Simplified Arabic"/>
          <w:sz w:val="28"/>
          <w:szCs w:val="28"/>
          <w:rtl/>
        </w:rPr>
        <w:t xml:space="preserve"> </w:t>
      </w:r>
      <w:r w:rsidRPr="00D80914">
        <w:rPr>
          <w:rFonts w:ascii="Simplified Arabic" w:eastAsia="Sakkal Majalla" w:hAnsi="Simplified Arabic" w:cs="Simplified Arabic" w:hint="cs"/>
          <w:sz w:val="28"/>
          <w:szCs w:val="28"/>
          <w:rtl/>
        </w:rPr>
        <w:t>العملاء،</w:t>
      </w:r>
      <w:r w:rsidRPr="00D80914">
        <w:rPr>
          <w:rFonts w:ascii="Simplified Arabic" w:eastAsia="Sakkal Majalla" w:hAnsi="Simplified Arabic" w:cs="Simplified Arabic"/>
          <w:sz w:val="28"/>
          <w:szCs w:val="28"/>
          <w:rtl/>
        </w:rPr>
        <w:t xml:space="preserve"> </w:t>
      </w:r>
      <w:r w:rsidRPr="00D80914">
        <w:rPr>
          <w:rFonts w:ascii="Simplified Arabic" w:eastAsia="Sakkal Majalla" w:hAnsi="Simplified Arabic" w:cs="Simplified Arabic" w:hint="cs"/>
          <w:sz w:val="28"/>
          <w:szCs w:val="28"/>
          <w:rtl/>
        </w:rPr>
        <w:t>وإدارة</w:t>
      </w:r>
      <w:r w:rsidRPr="00D80914">
        <w:rPr>
          <w:rFonts w:ascii="Simplified Arabic" w:eastAsia="Sakkal Majalla" w:hAnsi="Simplified Arabic" w:cs="Simplified Arabic"/>
          <w:sz w:val="28"/>
          <w:szCs w:val="28"/>
          <w:rtl/>
        </w:rPr>
        <w:t xml:space="preserve"> </w:t>
      </w:r>
      <w:r w:rsidRPr="00D80914">
        <w:rPr>
          <w:rFonts w:ascii="Simplified Arabic" w:eastAsia="Sakkal Majalla" w:hAnsi="Simplified Arabic" w:cs="Simplified Arabic" w:hint="cs"/>
          <w:sz w:val="28"/>
          <w:szCs w:val="28"/>
          <w:rtl/>
        </w:rPr>
        <w:t>العمليات،</w:t>
      </w:r>
      <w:r w:rsidRPr="00D80914">
        <w:rPr>
          <w:rFonts w:ascii="Simplified Arabic" w:eastAsia="Sakkal Majalla" w:hAnsi="Simplified Arabic" w:cs="Simplified Arabic"/>
          <w:sz w:val="28"/>
          <w:szCs w:val="28"/>
          <w:rtl/>
        </w:rPr>
        <w:t xml:space="preserve"> </w:t>
      </w:r>
      <w:r w:rsidRPr="00D80914">
        <w:rPr>
          <w:rFonts w:ascii="Simplified Arabic" w:eastAsia="Sakkal Majalla" w:hAnsi="Simplified Arabic" w:cs="Simplified Arabic" w:hint="cs"/>
          <w:sz w:val="28"/>
          <w:szCs w:val="28"/>
          <w:rtl/>
        </w:rPr>
        <w:t>ومشاركة</w:t>
      </w:r>
      <w:r w:rsidRPr="00D80914">
        <w:rPr>
          <w:rFonts w:ascii="Simplified Arabic" w:eastAsia="Sakkal Majalla" w:hAnsi="Simplified Arabic" w:cs="Simplified Arabic"/>
          <w:sz w:val="28"/>
          <w:szCs w:val="28"/>
          <w:rtl/>
        </w:rPr>
        <w:t xml:space="preserve"> </w:t>
      </w:r>
      <w:r w:rsidRPr="00D80914">
        <w:rPr>
          <w:rFonts w:ascii="Simplified Arabic" w:eastAsia="Sakkal Majalla" w:hAnsi="Simplified Arabic" w:cs="Simplified Arabic" w:hint="cs"/>
          <w:sz w:val="28"/>
          <w:szCs w:val="28"/>
          <w:rtl/>
        </w:rPr>
        <w:t>العاملين،</w:t>
      </w:r>
      <w:r w:rsidRPr="00D80914">
        <w:rPr>
          <w:rFonts w:ascii="Simplified Arabic" w:eastAsia="Sakkal Majalla" w:hAnsi="Simplified Arabic" w:cs="Simplified Arabic"/>
          <w:sz w:val="28"/>
          <w:szCs w:val="28"/>
          <w:rtl/>
        </w:rPr>
        <w:t xml:space="preserve"> </w:t>
      </w:r>
      <w:r w:rsidRPr="00D80914">
        <w:rPr>
          <w:rFonts w:ascii="Simplified Arabic" w:eastAsia="Sakkal Majalla" w:hAnsi="Simplified Arabic" w:cs="Simplified Arabic" w:hint="cs"/>
          <w:sz w:val="28"/>
          <w:szCs w:val="28"/>
          <w:rtl/>
        </w:rPr>
        <w:t>وقياس</w:t>
      </w:r>
      <w:r w:rsidRPr="00D80914">
        <w:rPr>
          <w:rFonts w:ascii="Simplified Arabic" w:eastAsia="Sakkal Majalla" w:hAnsi="Simplified Arabic" w:cs="Simplified Arabic"/>
          <w:sz w:val="28"/>
          <w:szCs w:val="28"/>
          <w:rtl/>
        </w:rPr>
        <w:t xml:space="preserve"> </w:t>
      </w:r>
      <w:r w:rsidRPr="00D80914">
        <w:rPr>
          <w:rFonts w:ascii="Simplified Arabic" w:eastAsia="Sakkal Majalla" w:hAnsi="Simplified Arabic" w:cs="Simplified Arabic" w:hint="cs"/>
          <w:sz w:val="28"/>
          <w:szCs w:val="28"/>
          <w:rtl/>
        </w:rPr>
        <w:t>الأداء</w:t>
      </w:r>
      <w:r w:rsidRPr="00D80914">
        <w:rPr>
          <w:rFonts w:ascii="Simplified Arabic" w:eastAsia="Sakkal Majalla" w:hAnsi="Simplified Arabic" w:cs="Simplified Arabic"/>
          <w:sz w:val="28"/>
          <w:szCs w:val="28"/>
          <w:rtl/>
        </w:rPr>
        <w:t xml:space="preserve"> — </w:t>
      </w:r>
      <w:r w:rsidRPr="00D80914">
        <w:rPr>
          <w:rFonts w:ascii="Simplified Arabic" w:eastAsia="Sakkal Majalla" w:hAnsi="Simplified Arabic" w:cs="Simplified Arabic" w:hint="cs"/>
          <w:sz w:val="28"/>
          <w:szCs w:val="28"/>
          <w:rtl/>
        </w:rPr>
        <w:t>وبين</w:t>
      </w:r>
      <w:r w:rsidRPr="00D80914">
        <w:rPr>
          <w:rFonts w:ascii="Simplified Arabic" w:eastAsia="Sakkal Majalla" w:hAnsi="Simplified Arabic" w:cs="Simplified Arabic"/>
          <w:sz w:val="28"/>
          <w:szCs w:val="28"/>
          <w:rtl/>
        </w:rPr>
        <w:t xml:space="preserve"> </w:t>
      </w:r>
      <w:r w:rsidRPr="00D80914">
        <w:rPr>
          <w:rFonts w:ascii="Simplified Arabic" w:eastAsia="Sakkal Majalla" w:hAnsi="Simplified Arabic" w:cs="Simplified Arabic" w:hint="cs"/>
          <w:sz w:val="28"/>
          <w:szCs w:val="28"/>
          <w:rtl/>
        </w:rPr>
        <w:t>مؤشرات</w:t>
      </w:r>
      <w:r w:rsidRPr="00D80914">
        <w:rPr>
          <w:rFonts w:ascii="Simplified Arabic" w:eastAsia="Sakkal Majalla" w:hAnsi="Simplified Arabic" w:cs="Simplified Arabic"/>
          <w:sz w:val="28"/>
          <w:szCs w:val="28"/>
          <w:rtl/>
        </w:rPr>
        <w:t xml:space="preserve"> </w:t>
      </w:r>
      <w:r w:rsidRPr="00D80914">
        <w:rPr>
          <w:rFonts w:ascii="Simplified Arabic" w:eastAsia="Sakkal Majalla" w:hAnsi="Simplified Arabic" w:cs="Simplified Arabic" w:hint="cs"/>
          <w:sz w:val="28"/>
          <w:szCs w:val="28"/>
          <w:rtl/>
        </w:rPr>
        <w:t>الأداء</w:t>
      </w:r>
      <w:r w:rsidRPr="00D80914">
        <w:rPr>
          <w:rFonts w:ascii="Simplified Arabic" w:eastAsia="Sakkal Majalla" w:hAnsi="Simplified Arabic" w:cs="Simplified Arabic"/>
          <w:sz w:val="28"/>
          <w:szCs w:val="28"/>
          <w:rtl/>
        </w:rPr>
        <w:t xml:space="preserve"> </w:t>
      </w:r>
      <w:r w:rsidRPr="00D80914">
        <w:rPr>
          <w:rFonts w:ascii="Simplified Arabic" w:eastAsia="Sakkal Majalla" w:hAnsi="Simplified Arabic" w:cs="Simplified Arabic" w:hint="cs"/>
          <w:sz w:val="28"/>
          <w:szCs w:val="28"/>
          <w:rtl/>
        </w:rPr>
        <w:t>الصناعي</w:t>
      </w:r>
      <w:r w:rsidRPr="00D80914">
        <w:rPr>
          <w:rFonts w:ascii="Simplified Arabic" w:eastAsia="Sakkal Majalla" w:hAnsi="Simplified Arabic" w:cs="Simplified Arabic"/>
          <w:sz w:val="28"/>
          <w:szCs w:val="28"/>
          <w:rtl/>
        </w:rPr>
        <w:t xml:space="preserve">. </w:t>
      </w:r>
      <w:r w:rsidRPr="00D80914">
        <w:rPr>
          <w:rFonts w:ascii="Simplified Arabic" w:eastAsia="Sakkal Majalla" w:hAnsi="Simplified Arabic" w:cs="Simplified Arabic" w:hint="cs"/>
          <w:sz w:val="28"/>
          <w:szCs w:val="28"/>
          <w:rtl/>
        </w:rPr>
        <w:t>كما</w:t>
      </w:r>
      <w:r w:rsidRPr="00D80914">
        <w:rPr>
          <w:rFonts w:ascii="Simplified Arabic" w:eastAsia="Sakkal Majalla" w:hAnsi="Simplified Arabic" w:cs="Simplified Arabic"/>
          <w:sz w:val="28"/>
          <w:szCs w:val="28"/>
          <w:rtl/>
        </w:rPr>
        <w:t xml:space="preserve"> </w:t>
      </w:r>
      <w:r w:rsidRPr="00D80914">
        <w:rPr>
          <w:rFonts w:ascii="Simplified Arabic" w:eastAsia="Sakkal Majalla" w:hAnsi="Simplified Arabic" w:cs="Simplified Arabic" w:hint="cs"/>
          <w:sz w:val="28"/>
          <w:szCs w:val="28"/>
          <w:rtl/>
        </w:rPr>
        <w:t>تسعى</w:t>
      </w:r>
      <w:r w:rsidRPr="00D80914">
        <w:rPr>
          <w:rFonts w:ascii="Simplified Arabic" w:eastAsia="Sakkal Majalla" w:hAnsi="Simplified Arabic" w:cs="Simplified Arabic"/>
          <w:sz w:val="28"/>
          <w:szCs w:val="28"/>
          <w:rtl/>
        </w:rPr>
        <w:t xml:space="preserve"> </w:t>
      </w:r>
      <w:r w:rsidRPr="00D80914">
        <w:rPr>
          <w:rFonts w:ascii="Simplified Arabic" w:eastAsia="Sakkal Majalla" w:hAnsi="Simplified Arabic" w:cs="Simplified Arabic" w:hint="cs"/>
          <w:sz w:val="28"/>
          <w:szCs w:val="28"/>
          <w:rtl/>
        </w:rPr>
        <w:t>الدراسة</w:t>
      </w:r>
      <w:r w:rsidRPr="00D80914">
        <w:rPr>
          <w:rFonts w:ascii="Simplified Arabic" w:eastAsia="Sakkal Majalla" w:hAnsi="Simplified Arabic" w:cs="Simplified Arabic"/>
          <w:sz w:val="28"/>
          <w:szCs w:val="28"/>
          <w:rtl/>
        </w:rPr>
        <w:t xml:space="preserve"> </w:t>
      </w:r>
      <w:r w:rsidRPr="00D80914">
        <w:rPr>
          <w:rFonts w:ascii="Simplified Arabic" w:eastAsia="Sakkal Majalla" w:hAnsi="Simplified Arabic" w:cs="Simplified Arabic" w:hint="cs"/>
          <w:sz w:val="28"/>
          <w:szCs w:val="28"/>
          <w:rtl/>
        </w:rPr>
        <w:t>إلى</w:t>
      </w:r>
      <w:r w:rsidRPr="00D80914">
        <w:rPr>
          <w:rFonts w:ascii="Simplified Arabic" w:eastAsia="Sakkal Majalla" w:hAnsi="Simplified Arabic" w:cs="Simplified Arabic"/>
          <w:sz w:val="28"/>
          <w:szCs w:val="28"/>
          <w:rtl/>
        </w:rPr>
        <w:t xml:space="preserve"> </w:t>
      </w:r>
      <w:r w:rsidRPr="00D80914">
        <w:rPr>
          <w:rFonts w:ascii="Simplified Arabic" w:eastAsia="Sakkal Majalla" w:hAnsi="Simplified Arabic" w:cs="Simplified Arabic" w:hint="cs"/>
          <w:sz w:val="28"/>
          <w:szCs w:val="28"/>
          <w:rtl/>
        </w:rPr>
        <w:t>تقديم</w:t>
      </w:r>
      <w:r w:rsidRPr="00D80914">
        <w:rPr>
          <w:rFonts w:ascii="Simplified Arabic" w:eastAsia="Sakkal Majalla" w:hAnsi="Simplified Arabic" w:cs="Simplified Arabic"/>
          <w:sz w:val="28"/>
          <w:szCs w:val="28"/>
          <w:rtl/>
        </w:rPr>
        <w:t xml:space="preserve"> </w:t>
      </w:r>
      <w:r w:rsidRPr="00D80914">
        <w:rPr>
          <w:rFonts w:ascii="Simplified Arabic" w:eastAsia="Sakkal Majalla" w:hAnsi="Simplified Arabic" w:cs="Simplified Arabic" w:hint="cs"/>
          <w:sz w:val="28"/>
          <w:szCs w:val="28"/>
          <w:rtl/>
        </w:rPr>
        <w:t>إطار</w:t>
      </w:r>
      <w:r w:rsidRPr="00D80914">
        <w:rPr>
          <w:rFonts w:ascii="Simplified Arabic" w:eastAsia="Sakkal Majalla" w:hAnsi="Simplified Arabic" w:cs="Simplified Arabic"/>
          <w:sz w:val="28"/>
          <w:szCs w:val="28"/>
          <w:rtl/>
        </w:rPr>
        <w:t xml:space="preserve"> </w:t>
      </w:r>
      <w:r w:rsidRPr="00D80914">
        <w:rPr>
          <w:rFonts w:ascii="Simplified Arabic" w:eastAsia="Sakkal Majalla" w:hAnsi="Simplified Arabic" w:cs="Simplified Arabic" w:hint="cs"/>
          <w:sz w:val="28"/>
          <w:szCs w:val="28"/>
          <w:rtl/>
        </w:rPr>
        <w:t>علمي</w:t>
      </w:r>
      <w:r w:rsidRPr="00D80914">
        <w:rPr>
          <w:rFonts w:ascii="Simplified Arabic" w:eastAsia="Sakkal Majalla" w:hAnsi="Simplified Arabic" w:cs="Simplified Arabic"/>
          <w:sz w:val="28"/>
          <w:szCs w:val="28"/>
          <w:rtl/>
        </w:rPr>
        <w:t xml:space="preserve"> </w:t>
      </w:r>
      <w:r w:rsidRPr="00D80914">
        <w:rPr>
          <w:rFonts w:ascii="Simplified Arabic" w:eastAsia="Sakkal Majalla" w:hAnsi="Simplified Arabic" w:cs="Simplified Arabic" w:hint="cs"/>
          <w:sz w:val="28"/>
          <w:szCs w:val="28"/>
          <w:rtl/>
        </w:rPr>
        <w:t>يفسر</w:t>
      </w:r>
      <w:r w:rsidRPr="00D80914">
        <w:rPr>
          <w:rFonts w:ascii="Simplified Arabic" w:eastAsia="Sakkal Majalla" w:hAnsi="Simplified Arabic" w:cs="Simplified Arabic"/>
          <w:sz w:val="28"/>
          <w:szCs w:val="28"/>
          <w:rtl/>
        </w:rPr>
        <w:t xml:space="preserve"> </w:t>
      </w:r>
      <w:r w:rsidRPr="00D80914">
        <w:rPr>
          <w:rFonts w:ascii="Simplified Arabic" w:eastAsia="Sakkal Majalla" w:hAnsi="Simplified Arabic" w:cs="Simplified Arabic" w:hint="cs"/>
          <w:sz w:val="28"/>
          <w:szCs w:val="28"/>
          <w:rtl/>
        </w:rPr>
        <w:t>مدى</w:t>
      </w:r>
      <w:r w:rsidRPr="00D80914">
        <w:rPr>
          <w:rFonts w:ascii="Simplified Arabic" w:eastAsia="Sakkal Majalla" w:hAnsi="Simplified Arabic" w:cs="Simplified Arabic"/>
          <w:sz w:val="28"/>
          <w:szCs w:val="28"/>
          <w:rtl/>
        </w:rPr>
        <w:t xml:space="preserve"> </w:t>
      </w:r>
      <w:r w:rsidRPr="00D80914">
        <w:rPr>
          <w:rFonts w:ascii="Simplified Arabic" w:eastAsia="Sakkal Majalla" w:hAnsi="Simplified Arabic" w:cs="Simplified Arabic" w:hint="cs"/>
          <w:sz w:val="28"/>
          <w:szCs w:val="28"/>
          <w:rtl/>
        </w:rPr>
        <w:t>فاعلية</w:t>
      </w:r>
      <w:r w:rsidRPr="00D80914">
        <w:rPr>
          <w:rFonts w:ascii="Simplified Arabic" w:eastAsia="Sakkal Majalla" w:hAnsi="Simplified Arabic" w:cs="Simplified Arabic"/>
          <w:sz w:val="28"/>
          <w:szCs w:val="28"/>
        </w:rPr>
        <w:t xml:space="preserve"> TQM </w:t>
      </w:r>
      <w:r w:rsidRPr="00D80914">
        <w:rPr>
          <w:rFonts w:ascii="Simplified Arabic" w:eastAsia="Sakkal Majalla" w:hAnsi="Simplified Arabic" w:cs="Simplified Arabic" w:hint="cs"/>
          <w:sz w:val="28"/>
          <w:szCs w:val="28"/>
          <w:rtl/>
        </w:rPr>
        <w:t>في</w:t>
      </w:r>
      <w:r w:rsidRPr="00D80914">
        <w:rPr>
          <w:rFonts w:ascii="Simplified Arabic" w:eastAsia="Sakkal Majalla" w:hAnsi="Simplified Arabic" w:cs="Simplified Arabic"/>
          <w:sz w:val="28"/>
          <w:szCs w:val="28"/>
          <w:rtl/>
        </w:rPr>
        <w:t xml:space="preserve"> </w:t>
      </w:r>
      <w:r w:rsidRPr="00D80914">
        <w:rPr>
          <w:rFonts w:ascii="Simplified Arabic" w:eastAsia="Sakkal Majalla" w:hAnsi="Simplified Arabic" w:cs="Simplified Arabic" w:hint="cs"/>
          <w:sz w:val="28"/>
          <w:szCs w:val="28"/>
          <w:rtl/>
        </w:rPr>
        <w:t>البيئة</w:t>
      </w:r>
      <w:r w:rsidRPr="00D80914">
        <w:rPr>
          <w:rFonts w:ascii="Simplified Arabic" w:eastAsia="Sakkal Majalla" w:hAnsi="Simplified Arabic" w:cs="Simplified Arabic"/>
          <w:sz w:val="28"/>
          <w:szCs w:val="28"/>
          <w:rtl/>
        </w:rPr>
        <w:t xml:space="preserve"> </w:t>
      </w:r>
      <w:r w:rsidRPr="00D80914">
        <w:rPr>
          <w:rFonts w:ascii="Simplified Arabic" w:eastAsia="Sakkal Majalla" w:hAnsi="Simplified Arabic" w:cs="Simplified Arabic" w:hint="cs"/>
          <w:sz w:val="28"/>
          <w:szCs w:val="28"/>
          <w:rtl/>
        </w:rPr>
        <w:t>الصناعية،</w:t>
      </w:r>
      <w:r w:rsidRPr="00D80914">
        <w:rPr>
          <w:rFonts w:ascii="Simplified Arabic" w:eastAsia="Sakkal Majalla" w:hAnsi="Simplified Arabic" w:cs="Simplified Arabic"/>
          <w:sz w:val="28"/>
          <w:szCs w:val="28"/>
          <w:rtl/>
        </w:rPr>
        <w:t xml:space="preserve"> </w:t>
      </w:r>
      <w:r w:rsidRPr="00D80914">
        <w:rPr>
          <w:rFonts w:ascii="Simplified Arabic" w:eastAsia="Sakkal Majalla" w:hAnsi="Simplified Arabic" w:cs="Simplified Arabic" w:hint="cs"/>
          <w:sz w:val="28"/>
          <w:szCs w:val="28"/>
          <w:rtl/>
        </w:rPr>
        <w:t>ويكشف</w:t>
      </w:r>
      <w:r w:rsidRPr="00D80914">
        <w:rPr>
          <w:rFonts w:ascii="Simplified Arabic" w:eastAsia="Sakkal Majalla" w:hAnsi="Simplified Arabic" w:cs="Simplified Arabic"/>
          <w:sz w:val="28"/>
          <w:szCs w:val="28"/>
          <w:rtl/>
        </w:rPr>
        <w:t xml:space="preserve"> </w:t>
      </w:r>
      <w:r w:rsidRPr="00D80914">
        <w:rPr>
          <w:rFonts w:ascii="Simplified Arabic" w:eastAsia="Sakkal Majalla" w:hAnsi="Simplified Arabic" w:cs="Simplified Arabic" w:hint="cs"/>
          <w:sz w:val="28"/>
          <w:szCs w:val="28"/>
          <w:rtl/>
        </w:rPr>
        <w:t>التحديات</w:t>
      </w:r>
      <w:r w:rsidRPr="00D80914">
        <w:rPr>
          <w:rFonts w:ascii="Simplified Arabic" w:eastAsia="Sakkal Majalla" w:hAnsi="Simplified Arabic" w:cs="Simplified Arabic"/>
          <w:sz w:val="28"/>
          <w:szCs w:val="28"/>
          <w:rtl/>
        </w:rPr>
        <w:t xml:space="preserve"> </w:t>
      </w:r>
      <w:r w:rsidRPr="00D80914">
        <w:rPr>
          <w:rFonts w:ascii="Simplified Arabic" w:eastAsia="Sakkal Majalla" w:hAnsi="Simplified Arabic" w:cs="Simplified Arabic" w:hint="cs"/>
          <w:sz w:val="28"/>
          <w:szCs w:val="28"/>
          <w:rtl/>
        </w:rPr>
        <w:t>التي</w:t>
      </w:r>
      <w:r w:rsidRPr="00D80914">
        <w:rPr>
          <w:rFonts w:ascii="Simplified Arabic" w:eastAsia="Sakkal Majalla" w:hAnsi="Simplified Arabic" w:cs="Simplified Arabic"/>
          <w:sz w:val="28"/>
          <w:szCs w:val="28"/>
          <w:rtl/>
        </w:rPr>
        <w:t xml:space="preserve"> </w:t>
      </w:r>
      <w:r w:rsidRPr="00D80914">
        <w:rPr>
          <w:rFonts w:ascii="Simplified Arabic" w:eastAsia="Sakkal Majalla" w:hAnsi="Simplified Arabic" w:cs="Simplified Arabic" w:hint="cs"/>
          <w:sz w:val="28"/>
          <w:szCs w:val="28"/>
          <w:rtl/>
        </w:rPr>
        <w:t>قد</w:t>
      </w:r>
      <w:r w:rsidRPr="00D80914">
        <w:rPr>
          <w:rFonts w:ascii="Simplified Arabic" w:eastAsia="Sakkal Majalla" w:hAnsi="Simplified Arabic" w:cs="Simplified Arabic"/>
          <w:sz w:val="28"/>
          <w:szCs w:val="28"/>
          <w:rtl/>
        </w:rPr>
        <w:t xml:space="preserve"> </w:t>
      </w:r>
      <w:r w:rsidRPr="00D80914">
        <w:rPr>
          <w:rFonts w:ascii="Simplified Arabic" w:eastAsia="Sakkal Majalla" w:hAnsi="Simplified Arabic" w:cs="Simplified Arabic" w:hint="cs"/>
          <w:sz w:val="28"/>
          <w:szCs w:val="28"/>
          <w:rtl/>
        </w:rPr>
        <w:t>تعيق</w:t>
      </w:r>
      <w:r w:rsidRPr="00D80914">
        <w:rPr>
          <w:rFonts w:ascii="Simplified Arabic" w:eastAsia="Sakkal Majalla" w:hAnsi="Simplified Arabic" w:cs="Simplified Arabic"/>
          <w:sz w:val="28"/>
          <w:szCs w:val="28"/>
          <w:rtl/>
        </w:rPr>
        <w:t xml:space="preserve"> </w:t>
      </w:r>
      <w:r w:rsidRPr="00D80914">
        <w:rPr>
          <w:rFonts w:ascii="Simplified Arabic" w:eastAsia="Sakkal Majalla" w:hAnsi="Simplified Arabic" w:cs="Simplified Arabic" w:hint="cs"/>
          <w:sz w:val="28"/>
          <w:szCs w:val="28"/>
          <w:rtl/>
        </w:rPr>
        <w:t>تطبيقها،</w:t>
      </w:r>
      <w:r w:rsidRPr="00D80914">
        <w:rPr>
          <w:rFonts w:ascii="Simplified Arabic" w:eastAsia="Sakkal Majalla" w:hAnsi="Simplified Arabic" w:cs="Simplified Arabic"/>
          <w:sz w:val="28"/>
          <w:szCs w:val="28"/>
          <w:rtl/>
        </w:rPr>
        <w:t xml:space="preserve"> </w:t>
      </w:r>
      <w:r w:rsidRPr="00D80914">
        <w:rPr>
          <w:rFonts w:ascii="Simplified Arabic" w:eastAsia="Sakkal Majalla" w:hAnsi="Simplified Arabic" w:cs="Simplified Arabic" w:hint="cs"/>
          <w:sz w:val="28"/>
          <w:szCs w:val="28"/>
          <w:rtl/>
        </w:rPr>
        <w:t>والعوامل</w:t>
      </w:r>
      <w:r w:rsidRPr="00D80914">
        <w:rPr>
          <w:rFonts w:ascii="Simplified Arabic" w:eastAsia="Sakkal Majalla" w:hAnsi="Simplified Arabic" w:cs="Simplified Arabic"/>
          <w:sz w:val="28"/>
          <w:szCs w:val="28"/>
          <w:rtl/>
        </w:rPr>
        <w:t xml:space="preserve"> </w:t>
      </w:r>
      <w:r w:rsidRPr="00D80914">
        <w:rPr>
          <w:rFonts w:ascii="Simplified Arabic" w:eastAsia="Sakkal Majalla" w:hAnsi="Simplified Arabic" w:cs="Simplified Arabic" w:hint="cs"/>
          <w:sz w:val="28"/>
          <w:szCs w:val="28"/>
          <w:rtl/>
        </w:rPr>
        <w:t>التي</w:t>
      </w:r>
      <w:r w:rsidRPr="00D80914">
        <w:rPr>
          <w:rFonts w:ascii="Simplified Arabic" w:eastAsia="Sakkal Majalla" w:hAnsi="Simplified Arabic" w:cs="Simplified Arabic"/>
          <w:sz w:val="28"/>
          <w:szCs w:val="28"/>
          <w:rtl/>
        </w:rPr>
        <w:t xml:space="preserve"> </w:t>
      </w:r>
      <w:r w:rsidRPr="00D80914">
        <w:rPr>
          <w:rFonts w:ascii="Simplified Arabic" w:eastAsia="Sakkal Majalla" w:hAnsi="Simplified Arabic" w:cs="Simplified Arabic" w:hint="cs"/>
          <w:sz w:val="28"/>
          <w:szCs w:val="28"/>
          <w:rtl/>
        </w:rPr>
        <w:t>تعزز</w:t>
      </w:r>
      <w:r w:rsidRPr="00D80914">
        <w:rPr>
          <w:rFonts w:ascii="Simplified Arabic" w:eastAsia="Sakkal Majalla" w:hAnsi="Simplified Arabic" w:cs="Simplified Arabic"/>
          <w:sz w:val="28"/>
          <w:szCs w:val="28"/>
          <w:rtl/>
        </w:rPr>
        <w:t xml:space="preserve"> </w:t>
      </w:r>
      <w:r w:rsidRPr="00D80914">
        <w:rPr>
          <w:rFonts w:ascii="Simplified Arabic" w:eastAsia="Sakkal Majalla" w:hAnsi="Simplified Arabic" w:cs="Simplified Arabic" w:hint="cs"/>
          <w:sz w:val="28"/>
          <w:szCs w:val="28"/>
          <w:rtl/>
        </w:rPr>
        <w:t>نجاحها</w:t>
      </w:r>
      <w:r w:rsidRPr="00D80914">
        <w:rPr>
          <w:rFonts w:ascii="Simplified Arabic" w:eastAsia="Sakkal Majalla" w:hAnsi="Simplified Arabic" w:cs="Simplified Arabic"/>
          <w:sz w:val="28"/>
          <w:szCs w:val="28"/>
        </w:rPr>
        <w:t>.</w:t>
      </w:r>
      <w:r>
        <w:rPr>
          <w:rFonts w:ascii="Simplified Arabic" w:eastAsia="Sakkal Majalla" w:hAnsi="Simplified Arabic" w:cs="Simplified Arabic" w:hint="cs"/>
          <w:sz w:val="28"/>
          <w:szCs w:val="28"/>
          <w:rtl/>
        </w:rPr>
        <w:t xml:space="preserve"> </w:t>
      </w:r>
      <w:r w:rsidRPr="00D80914">
        <w:rPr>
          <w:rFonts w:ascii="Simplified Arabic" w:eastAsia="Sakkal Majalla" w:hAnsi="Simplified Arabic" w:cs="Simplified Arabic" w:hint="cs"/>
          <w:sz w:val="28"/>
          <w:szCs w:val="28"/>
          <w:rtl/>
        </w:rPr>
        <w:t>وتتمثل</w:t>
      </w:r>
      <w:r w:rsidRPr="00D80914">
        <w:rPr>
          <w:rFonts w:ascii="Simplified Arabic" w:eastAsia="Sakkal Majalla" w:hAnsi="Simplified Arabic" w:cs="Simplified Arabic"/>
          <w:sz w:val="28"/>
          <w:szCs w:val="28"/>
          <w:rtl/>
        </w:rPr>
        <w:t xml:space="preserve"> </w:t>
      </w:r>
      <w:r w:rsidRPr="00D80914">
        <w:rPr>
          <w:rFonts w:ascii="Simplified Arabic" w:eastAsia="Sakkal Majalla" w:hAnsi="Simplified Arabic" w:cs="Simplified Arabic" w:hint="cs"/>
          <w:sz w:val="28"/>
          <w:szCs w:val="28"/>
          <w:rtl/>
        </w:rPr>
        <w:t>القيمة</w:t>
      </w:r>
      <w:r w:rsidRPr="00D80914">
        <w:rPr>
          <w:rFonts w:ascii="Simplified Arabic" w:eastAsia="Sakkal Majalla" w:hAnsi="Simplified Arabic" w:cs="Simplified Arabic"/>
          <w:sz w:val="28"/>
          <w:szCs w:val="28"/>
          <w:rtl/>
        </w:rPr>
        <w:t xml:space="preserve"> </w:t>
      </w:r>
      <w:r w:rsidRPr="00D80914">
        <w:rPr>
          <w:rFonts w:ascii="Simplified Arabic" w:eastAsia="Sakkal Majalla" w:hAnsi="Simplified Arabic" w:cs="Simplified Arabic" w:hint="cs"/>
          <w:sz w:val="28"/>
          <w:szCs w:val="28"/>
          <w:rtl/>
        </w:rPr>
        <w:t>المضافة</w:t>
      </w:r>
      <w:r w:rsidRPr="00D80914">
        <w:rPr>
          <w:rFonts w:ascii="Simplified Arabic" w:eastAsia="Sakkal Majalla" w:hAnsi="Simplified Arabic" w:cs="Simplified Arabic"/>
          <w:sz w:val="28"/>
          <w:szCs w:val="28"/>
          <w:rtl/>
        </w:rPr>
        <w:t xml:space="preserve"> </w:t>
      </w:r>
      <w:r w:rsidRPr="00D80914">
        <w:rPr>
          <w:rFonts w:ascii="Simplified Arabic" w:eastAsia="Sakkal Majalla" w:hAnsi="Simplified Arabic" w:cs="Simplified Arabic" w:hint="cs"/>
          <w:sz w:val="28"/>
          <w:szCs w:val="28"/>
          <w:rtl/>
        </w:rPr>
        <w:t>لهذه</w:t>
      </w:r>
      <w:r w:rsidRPr="00D80914">
        <w:rPr>
          <w:rFonts w:ascii="Simplified Arabic" w:eastAsia="Sakkal Majalla" w:hAnsi="Simplified Arabic" w:cs="Simplified Arabic"/>
          <w:sz w:val="28"/>
          <w:szCs w:val="28"/>
          <w:rtl/>
        </w:rPr>
        <w:t xml:space="preserve"> </w:t>
      </w:r>
      <w:r w:rsidRPr="00D80914">
        <w:rPr>
          <w:rFonts w:ascii="Simplified Arabic" w:eastAsia="Sakkal Majalla" w:hAnsi="Simplified Arabic" w:cs="Simplified Arabic" w:hint="cs"/>
          <w:sz w:val="28"/>
          <w:szCs w:val="28"/>
          <w:rtl/>
        </w:rPr>
        <w:t>الدراسة</w:t>
      </w:r>
      <w:r w:rsidRPr="00D80914">
        <w:rPr>
          <w:rFonts w:ascii="Simplified Arabic" w:eastAsia="Sakkal Majalla" w:hAnsi="Simplified Arabic" w:cs="Simplified Arabic"/>
          <w:sz w:val="28"/>
          <w:szCs w:val="28"/>
          <w:rtl/>
        </w:rPr>
        <w:t xml:space="preserve"> </w:t>
      </w:r>
      <w:r w:rsidRPr="00D80914">
        <w:rPr>
          <w:rFonts w:ascii="Simplified Arabic" w:eastAsia="Sakkal Majalla" w:hAnsi="Simplified Arabic" w:cs="Simplified Arabic" w:hint="cs"/>
          <w:sz w:val="28"/>
          <w:szCs w:val="28"/>
          <w:rtl/>
        </w:rPr>
        <w:t>في</w:t>
      </w:r>
      <w:r w:rsidRPr="00D80914">
        <w:rPr>
          <w:rFonts w:ascii="Simplified Arabic" w:eastAsia="Sakkal Majalla" w:hAnsi="Simplified Arabic" w:cs="Simplified Arabic"/>
          <w:sz w:val="28"/>
          <w:szCs w:val="28"/>
          <w:rtl/>
        </w:rPr>
        <w:t xml:space="preserve"> </w:t>
      </w:r>
      <w:r w:rsidRPr="00D80914">
        <w:rPr>
          <w:rFonts w:ascii="Simplified Arabic" w:eastAsia="Sakkal Majalla" w:hAnsi="Simplified Arabic" w:cs="Simplified Arabic" w:hint="cs"/>
          <w:sz w:val="28"/>
          <w:szCs w:val="28"/>
          <w:rtl/>
        </w:rPr>
        <w:t>إمكانية</w:t>
      </w:r>
      <w:r w:rsidRPr="00D80914">
        <w:rPr>
          <w:rFonts w:ascii="Simplified Arabic" w:eastAsia="Sakkal Majalla" w:hAnsi="Simplified Arabic" w:cs="Simplified Arabic"/>
          <w:sz w:val="28"/>
          <w:szCs w:val="28"/>
          <w:rtl/>
        </w:rPr>
        <w:t xml:space="preserve"> </w:t>
      </w:r>
      <w:r w:rsidRPr="00D80914">
        <w:rPr>
          <w:rFonts w:ascii="Simplified Arabic" w:eastAsia="Sakkal Majalla" w:hAnsi="Simplified Arabic" w:cs="Simplified Arabic" w:hint="cs"/>
          <w:sz w:val="28"/>
          <w:szCs w:val="28"/>
          <w:rtl/>
        </w:rPr>
        <w:t>إسهام</w:t>
      </w:r>
      <w:r w:rsidRPr="00D80914">
        <w:rPr>
          <w:rFonts w:ascii="Simplified Arabic" w:eastAsia="Sakkal Majalla" w:hAnsi="Simplified Arabic" w:cs="Simplified Arabic"/>
          <w:sz w:val="28"/>
          <w:szCs w:val="28"/>
          <w:rtl/>
        </w:rPr>
        <w:t xml:space="preserve"> </w:t>
      </w:r>
      <w:r w:rsidRPr="00D80914">
        <w:rPr>
          <w:rFonts w:ascii="Simplified Arabic" w:eastAsia="Sakkal Majalla" w:hAnsi="Simplified Arabic" w:cs="Simplified Arabic" w:hint="cs"/>
          <w:sz w:val="28"/>
          <w:szCs w:val="28"/>
          <w:rtl/>
        </w:rPr>
        <w:t>نتائجها</w:t>
      </w:r>
      <w:r w:rsidRPr="00D80914">
        <w:rPr>
          <w:rFonts w:ascii="Simplified Arabic" w:eastAsia="Sakkal Majalla" w:hAnsi="Simplified Arabic" w:cs="Simplified Arabic"/>
          <w:sz w:val="28"/>
          <w:szCs w:val="28"/>
          <w:rtl/>
        </w:rPr>
        <w:t xml:space="preserve"> </w:t>
      </w:r>
      <w:r w:rsidRPr="00D80914">
        <w:rPr>
          <w:rFonts w:ascii="Simplified Arabic" w:eastAsia="Sakkal Majalla" w:hAnsi="Simplified Arabic" w:cs="Simplified Arabic" w:hint="cs"/>
          <w:sz w:val="28"/>
          <w:szCs w:val="28"/>
          <w:rtl/>
        </w:rPr>
        <w:t>في</w:t>
      </w:r>
      <w:r w:rsidRPr="00D80914">
        <w:rPr>
          <w:rFonts w:ascii="Simplified Arabic" w:eastAsia="Sakkal Majalla" w:hAnsi="Simplified Arabic" w:cs="Simplified Arabic"/>
          <w:sz w:val="28"/>
          <w:szCs w:val="28"/>
          <w:rtl/>
        </w:rPr>
        <w:t xml:space="preserve"> </w:t>
      </w:r>
      <w:r w:rsidRPr="00D80914">
        <w:rPr>
          <w:rFonts w:ascii="Simplified Arabic" w:eastAsia="Sakkal Majalla" w:hAnsi="Simplified Arabic" w:cs="Simplified Arabic" w:hint="cs"/>
          <w:sz w:val="28"/>
          <w:szCs w:val="28"/>
          <w:rtl/>
        </w:rPr>
        <w:t>إثراء</w:t>
      </w:r>
      <w:r w:rsidRPr="00D80914">
        <w:rPr>
          <w:rFonts w:ascii="Simplified Arabic" w:eastAsia="Sakkal Majalla" w:hAnsi="Simplified Arabic" w:cs="Simplified Arabic"/>
          <w:sz w:val="28"/>
          <w:szCs w:val="28"/>
          <w:rtl/>
        </w:rPr>
        <w:t xml:space="preserve"> </w:t>
      </w:r>
      <w:r w:rsidRPr="00D80914">
        <w:rPr>
          <w:rFonts w:ascii="Simplified Arabic" w:eastAsia="Sakkal Majalla" w:hAnsi="Simplified Arabic" w:cs="Simplified Arabic" w:hint="cs"/>
          <w:sz w:val="28"/>
          <w:szCs w:val="28"/>
          <w:rtl/>
        </w:rPr>
        <w:t>المعرفة</w:t>
      </w:r>
      <w:r w:rsidRPr="00D80914">
        <w:rPr>
          <w:rFonts w:ascii="Simplified Arabic" w:eastAsia="Sakkal Majalla" w:hAnsi="Simplified Arabic" w:cs="Simplified Arabic"/>
          <w:sz w:val="28"/>
          <w:szCs w:val="28"/>
          <w:rtl/>
        </w:rPr>
        <w:t xml:space="preserve"> </w:t>
      </w:r>
      <w:r w:rsidRPr="00D80914">
        <w:rPr>
          <w:rFonts w:ascii="Simplified Arabic" w:eastAsia="Sakkal Majalla" w:hAnsi="Simplified Arabic" w:cs="Simplified Arabic" w:hint="cs"/>
          <w:sz w:val="28"/>
          <w:szCs w:val="28"/>
          <w:rtl/>
        </w:rPr>
        <w:t>النظرية</w:t>
      </w:r>
      <w:r w:rsidRPr="00D80914">
        <w:rPr>
          <w:rFonts w:ascii="Simplified Arabic" w:eastAsia="Sakkal Majalla" w:hAnsi="Simplified Arabic" w:cs="Simplified Arabic"/>
          <w:sz w:val="28"/>
          <w:szCs w:val="28"/>
          <w:rtl/>
        </w:rPr>
        <w:t xml:space="preserve"> </w:t>
      </w:r>
      <w:r w:rsidRPr="00D80914">
        <w:rPr>
          <w:rFonts w:ascii="Simplified Arabic" w:eastAsia="Sakkal Majalla" w:hAnsi="Simplified Arabic" w:cs="Simplified Arabic" w:hint="cs"/>
          <w:sz w:val="28"/>
          <w:szCs w:val="28"/>
          <w:rtl/>
        </w:rPr>
        <w:t>والتطبيقية</w:t>
      </w:r>
      <w:r w:rsidRPr="00D80914">
        <w:rPr>
          <w:rFonts w:ascii="Simplified Arabic" w:eastAsia="Sakkal Majalla" w:hAnsi="Simplified Arabic" w:cs="Simplified Arabic"/>
          <w:sz w:val="28"/>
          <w:szCs w:val="28"/>
          <w:rtl/>
        </w:rPr>
        <w:t xml:space="preserve"> </w:t>
      </w:r>
      <w:r w:rsidRPr="00D80914">
        <w:rPr>
          <w:rFonts w:ascii="Simplified Arabic" w:eastAsia="Sakkal Majalla" w:hAnsi="Simplified Arabic" w:cs="Simplified Arabic" w:hint="cs"/>
          <w:sz w:val="28"/>
          <w:szCs w:val="28"/>
          <w:rtl/>
        </w:rPr>
        <w:t>في</w:t>
      </w:r>
      <w:r w:rsidRPr="00D80914">
        <w:rPr>
          <w:rFonts w:ascii="Simplified Arabic" w:eastAsia="Sakkal Majalla" w:hAnsi="Simplified Arabic" w:cs="Simplified Arabic"/>
          <w:sz w:val="28"/>
          <w:szCs w:val="28"/>
          <w:rtl/>
        </w:rPr>
        <w:t xml:space="preserve"> </w:t>
      </w:r>
      <w:r w:rsidRPr="00D80914">
        <w:rPr>
          <w:rFonts w:ascii="Simplified Arabic" w:eastAsia="Sakkal Majalla" w:hAnsi="Simplified Arabic" w:cs="Simplified Arabic" w:hint="cs"/>
          <w:sz w:val="28"/>
          <w:szCs w:val="28"/>
          <w:rtl/>
        </w:rPr>
        <w:t>مجال</w:t>
      </w:r>
      <w:r w:rsidRPr="00D80914">
        <w:rPr>
          <w:rFonts w:ascii="Simplified Arabic" w:eastAsia="Sakkal Majalla" w:hAnsi="Simplified Arabic" w:cs="Simplified Arabic"/>
          <w:sz w:val="28"/>
          <w:szCs w:val="28"/>
          <w:rtl/>
        </w:rPr>
        <w:t xml:space="preserve"> </w:t>
      </w:r>
      <w:r w:rsidRPr="00D80914">
        <w:rPr>
          <w:rFonts w:ascii="Simplified Arabic" w:eastAsia="Sakkal Majalla" w:hAnsi="Simplified Arabic" w:cs="Simplified Arabic" w:hint="cs"/>
          <w:sz w:val="28"/>
          <w:szCs w:val="28"/>
          <w:rtl/>
        </w:rPr>
        <w:t>إدارة</w:t>
      </w:r>
      <w:r w:rsidRPr="00D80914">
        <w:rPr>
          <w:rFonts w:ascii="Simplified Arabic" w:eastAsia="Sakkal Majalla" w:hAnsi="Simplified Arabic" w:cs="Simplified Arabic"/>
          <w:sz w:val="28"/>
          <w:szCs w:val="28"/>
          <w:rtl/>
        </w:rPr>
        <w:t xml:space="preserve"> </w:t>
      </w:r>
      <w:r w:rsidRPr="00D80914">
        <w:rPr>
          <w:rFonts w:ascii="Simplified Arabic" w:eastAsia="Sakkal Majalla" w:hAnsi="Simplified Arabic" w:cs="Simplified Arabic" w:hint="cs"/>
          <w:sz w:val="28"/>
          <w:szCs w:val="28"/>
          <w:rtl/>
        </w:rPr>
        <w:t>الجودة</w:t>
      </w:r>
      <w:r w:rsidRPr="00D80914">
        <w:rPr>
          <w:rFonts w:ascii="Simplified Arabic" w:eastAsia="Sakkal Majalla" w:hAnsi="Simplified Arabic" w:cs="Simplified Arabic"/>
          <w:sz w:val="28"/>
          <w:szCs w:val="28"/>
          <w:rtl/>
        </w:rPr>
        <w:t xml:space="preserve"> </w:t>
      </w:r>
      <w:r w:rsidRPr="00D80914">
        <w:rPr>
          <w:rFonts w:ascii="Simplified Arabic" w:eastAsia="Sakkal Majalla" w:hAnsi="Simplified Arabic" w:cs="Simplified Arabic" w:hint="cs"/>
          <w:sz w:val="28"/>
          <w:szCs w:val="28"/>
          <w:rtl/>
        </w:rPr>
        <w:t>والمشروعات</w:t>
      </w:r>
      <w:r w:rsidRPr="00D80914">
        <w:rPr>
          <w:rFonts w:ascii="Simplified Arabic" w:eastAsia="Sakkal Majalla" w:hAnsi="Simplified Arabic" w:cs="Simplified Arabic"/>
          <w:sz w:val="28"/>
          <w:szCs w:val="28"/>
          <w:rtl/>
        </w:rPr>
        <w:t xml:space="preserve"> </w:t>
      </w:r>
      <w:r w:rsidRPr="00D80914">
        <w:rPr>
          <w:rFonts w:ascii="Simplified Arabic" w:eastAsia="Sakkal Majalla" w:hAnsi="Simplified Arabic" w:cs="Simplified Arabic" w:hint="cs"/>
          <w:sz w:val="28"/>
          <w:szCs w:val="28"/>
          <w:rtl/>
        </w:rPr>
        <w:t>الصناعية،</w:t>
      </w:r>
      <w:r w:rsidRPr="00D80914">
        <w:rPr>
          <w:rFonts w:ascii="Simplified Arabic" w:eastAsia="Sakkal Majalla" w:hAnsi="Simplified Arabic" w:cs="Simplified Arabic"/>
          <w:sz w:val="28"/>
          <w:szCs w:val="28"/>
          <w:rtl/>
        </w:rPr>
        <w:t xml:space="preserve"> </w:t>
      </w:r>
      <w:r w:rsidRPr="00D80914">
        <w:rPr>
          <w:rFonts w:ascii="Simplified Arabic" w:eastAsia="Sakkal Majalla" w:hAnsi="Simplified Arabic" w:cs="Simplified Arabic" w:hint="cs"/>
          <w:sz w:val="28"/>
          <w:szCs w:val="28"/>
          <w:rtl/>
        </w:rPr>
        <w:t>ودعم</w:t>
      </w:r>
      <w:r w:rsidRPr="00D80914">
        <w:rPr>
          <w:rFonts w:ascii="Simplified Arabic" w:eastAsia="Sakkal Majalla" w:hAnsi="Simplified Arabic" w:cs="Simplified Arabic"/>
          <w:sz w:val="28"/>
          <w:szCs w:val="28"/>
          <w:rtl/>
        </w:rPr>
        <w:t xml:space="preserve"> </w:t>
      </w:r>
      <w:r w:rsidRPr="00D80914">
        <w:rPr>
          <w:rFonts w:ascii="Simplified Arabic" w:eastAsia="Sakkal Majalla" w:hAnsi="Simplified Arabic" w:cs="Simplified Arabic" w:hint="cs"/>
          <w:sz w:val="28"/>
          <w:szCs w:val="28"/>
          <w:rtl/>
        </w:rPr>
        <w:t>صناع</w:t>
      </w:r>
      <w:r w:rsidRPr="00D80914">
        <w:rPr>
          <w:rFonts w:ascii="Simplified Arabic" w:eastAsia="Sakkal Majalla" w:hAnsi="Simplified Arabic" w:cs="Simplified Arabic"/>
          <w:sz w:val="28"/>
          <w:szCs w:val="28"/>
          <w:rtl/>
        </w:rPr>
        <w:t xml:space="preserve"> </w:t>
      </w:r>
      <w:r w:rsidRPr="00D80914">
        <w:rPr>
          <w:rFonts w:ascii="Simplified Arabic" w:eastAsia="Sakkal Majalla" w:hAnsi="Simplified Arabic" w:cs="Simplified Arabic" w:hint="cs"/>
          <w:sz w:val="28"/>
          <w:szCs w:val="28"/>
          <w:rtl/>
        </w:rPr>
        <w:t>القرار</w:t>
      </w:r>
      <w:r w:rsidRPr="00D80914">
        <w:rPr>
          <w:rFonts w:ascii="Simplified Arabic" w:eastAsia="Sakkal Majalla" w:hAnsi="Simplified Arabic" w:cs="Simplified Arabic"/>
          <w:sz w:val="28"/>
          <w:szCs w:val="28"/>
          <w:rtl/>
        </w:rPr>
        <w:t xml:space="preserve"> </w:t>
      </w:r>
      <w:r w:rsidRPr="00D80914">
        <w:rPr>
          <w:rFonts w:ascii="Simplified Arabic" w:eastAsia="Sakkal Majalla" w:hAnsi="Simplified Arabic" w:cs="Simplified Arabic" w:hint="cs"/>
          <w:sz w:val="28"/>
          <w:szCs w:val="28"/>
          <w:rtl/>
        </w:rPr>
        <w:t>ومديري</w:t>
      </w:r>
      <w:r w:rsidRPr="00D80914">
        <w:rPr>
          <w:rFonts w:ascii="Simplified Arabic" w:eastAsia="Sakkal Majalla" w:hAnsi="Simplified Arabic" w:cs="Simplified Arabic"/>
          <w:sz w:val="28"/>
          <w:szCs w:val="28"/>
          <w:rtl/>
        </w:rPr>
        <w:t xml:space="preserve"> </w:t>
      </w:r>
      <w:r w:rsidRPr="00D80914">
        <w:rPr>
          <w:rFonts w:ascii="Simplified Arabic" w:eastAsia="Sakkal Majalla" w:hAnsi="Simplified Arabic" w:cs="Simplified Arabic" w:hint="cs"/>
          <w:sz w:val="28"/>
          <w:szCs w:val="28"/>
          <w:rtl/>
        </w:rPr>
        <w:t>المصانع</w:t>
      </w:r>
      <w:r w:rsidRPr="00D80914">
        <w:rPr>
          <w:rFonts w:ascii="Simplified Arabic" w:eastAsia="Sakkal Majalla" w:hAnsi="Simplified Arabic" w:cs="Simplified Arabic"/>
          <w:sz w:val="28"/>
          <w:szCs w:val="28"/>
          <w:rtl/>
        </w:rPr>
        <w:t xml:space="preserve"> </w:t>
      </w:r>
      <w:r w:rsidRPr="00D80914">
        <w:rPr>
          <w:rFonts w:ascii="Simplified Arabic" w:eastAsia="Sakkal Majalla" w:hAnsi="Simplified Arabic" w:cs="Simplified Arabic" w:hint="cs"/>
          <w:sz w:val="28"/>
          <w:szCs w:val="28"/>
          <w:rtl/>
        </w:rPr>
        <w:t>من</w:t>
      </w:r>
      <w:r w:rsidRPr="00D80914">
        <w:rPr>
          <w:rFonts w:ascii="Simplified Arabic" w:eastAsia="Sakkal Majalla" w:hAnsi="Simplified Arabic" w:cs="Simplified Arabic"/>
          <w:sz w:val="28"/>
          <w:szCs w:val="28"/>
          <w:rtl/>
        </w:rPr>
        <w:t xml:space="preserve"> </w:t>
      </w:r>
      <w:r w:rsidRPr="00D80914">
        <w:rPr>
          <w:rFonts w:ascii="Simplified Arabic" w:eastAsia="Sakkal Majalla" w:hAnsi="Simplified Arabic" w:cs="Simplified Arabic" w:hint="cs"/>
          <w:sz w:val="28"/>
          <w:szCs w:val="28"/>
          <w:rtl/>
        </w:rPr>
        <w:t>خلال</w:t>
      </w:r>
      <w:r w:rsidRPr="00D80914">
        <w:rPr>
          <w:rFonts w:ascii="Simplified Arabic" w:eastAsia="Sakkal Majalla" w:hAnsi="Simplified Arabic" w:cs="Simplified Arabic"/>
          <w:sz w:val="28"/>
          <w:szCs w:val="28"/>
          <w:rtl/>
        </w:rPr>
        <w:t xml:space="preserve"> </w:t>
      </w:r>
      <w:r w:rsidRPr="00D80914">
        <w:rPr>
          <w:rFonts w:ascii="Simplified Arabic" w:eastAsia="Sakkal Majalla" w:hAnsi="Simplified Arabic" w:cs="Simplified Arabic" w:hint="cs"/>
          <w:sz w:val="28"/>
          <w:szCs w:val="28"/>
          <w:rtl/>
        </w:rPr>
        <w:t>تزويدهم</w:t>
      </w:r>
      <w:r w:rsidRPr="00D80914">
        <w:rPr>
          <w:rFonts w:ascii="Simplified Arabic" w:eastAsia="Sakkal Majalla" w:hAnsi="Simplified Arabic" w:cs="Simplified Arabic"/>
          <w:sz w:val="28"/>
          <w:szCs w:val="28"/>
          <w:rtl/>
        </w:rPr>
        <w:t xml:space="preserve"> </w:t>
      </w:r>
      <w:r w:rsidRPr="00D80914">
        <w:rPr>
          <w:rFonts w:ascii="Simplified Arabic" w:eastAsia="Sakkal Majalla" w:hAnsi="Simplified Arabic" w:cs="Simplified Arabic" w:hint="cs"/>
          <w:sz w:val="28"/>
          <w:szCs w:val="28"/>
          <w:rtl/>
        </w:rPr>
        <w:t>بأفضل</w:t>
      </w:r>
      <w:r w:rsidRPr="00D80914">
        <w:rPr>
          <w:rFonts w:ascii="Simplified Arabic" w:eastAsia="Sakkal Majalla" w:hAnsi="Simplified Arabic" w:cs="Simplified Arabic"/>
          <w:sz w:val="28"/>
          <w:szCs w:val="28"/>
          <w:rtl/>
        </w:rPr>
        <w:t xml:space="preserve"> </w:t>
      </w:r>
      <w:r w:rsidRPr="00D80914">
        <w:rPr>
          <w:rFonts w:ascii="Simplified Arabic" w:eastAsia="Sakkal Majalla" w:hAnsi="Simplified Arabic" w:cs="Simplified Arabic" w:hint="cs"/>
          <w:sz w:val="28"/>
          <w:szCs w:val="28"/>
          <w:rtl/>
        </w:rPr>
        <w:t>الممارسات</w:t>
      </w:r>
      <w:r w:rsidRPr="00D80914">
        <w:rPr>
          <w:rFonts w:ascii="Simplified Arabic" w:eastAsia="Sakkal Majalla" w:hAnsi="Simplified Arabic" w:cs="Simplified Arabic"/>
          <w:sz w:val="28"/>
          <w:szCs w:val="28"/>
          <w:rtl/>
        </w:rPr>
        <w:t xml:space="preserve"> </w:t>
      </w:r>
      <w:r w:rsidRPr="00D80914">
        <w:rPr>
          <w:rFonts w:ascii="Simplified Arabic" w:eastAsia="Sakkal Majalla" w:hAnsi="Simplified Arabic" w:cs="Simplified Arabic" w:hint="cs"/>
          <w:sz w:val="28"/>
          <w:szCs w:val="28"/>
          <w:rtl/>
        </w:rPr>
        <w:t>والقرارات</w:t>
      </w:r>
      <w:r w:rsidRPr="00D80914">
        <w:rPr>
          <w:rFonts w:ascii="Simplified Arabic" w:eastAsia="Sakkal Majalla" w:hAnsi="Simplified Arabic" w:cs="Simplified Arabic"/>
          <w:sz w:val="28"/>
          <w:szCs w:val="28"/>
          <w:rtl/>
        </w:rPr>
        <w:t xml:space="preserve"> </w:t>
      </w:r>
      <w:r w:rsidRPr="00D80914">
        <w:rPr>
          <w:rFonts w:ascii="Simplified Arabic" w:eastAsia="Sakkal Majalla" w:hAnsi="Simplified Arabic" w:cs="Simplified Arabic" w:hint="cs"/>
          <w:sz w:val="28"/>
          <w:szCs w:val="28"/>
          <w:rtl/>
        </w:rPr>
        <w:t>المبنية</w:t>
      </w:r>
      <w:r w:rsidRPr="00D80914">
        <w:rPr>
          <w:rFonts w:ascii="Simplified Arabic" w:eastAsia="Sakkal Majalla" w:hAnsi="Simplified Arabic" w:cs="Simplified Arabic"/>
          <w:sz w:val="28"/>
          <w:szCs w:val="28"/>
          <w:rtl/>
        </w:rPr>
        <w:t xml:space="preserve"> </w:t>
      </w:r>
      <w:r w:rsidRPr="00D80914">
        <w:rPr>
          <w:rFonts w:ascii="Simplified Arabic" w:eastAsia="Sakkal Majalla" w:hAnsi="Simplified Arabic" w:cs="Simplified Arabic" w:hint="cs"/>
          <w:sz w:val="28"/>
          <w:szCs w:val="28"/>
          <w:rtl/>
        </w:rPr>
        <w:t>على</w:t>
      </w:r>
      <w:r w:rsidRPr="00D80914">
        <w:rPr>
          <w:rFonts w:ascii="Simplified Arabic" w:eastAsia="Sakkal Majalla" w:hAnsi="Simplified Arabic" w:cs="Simplified Arabic"/>
          <w:sz w:val="28"/>
          <w:szCs w:val="28"/>
          <w:rtl/>
        </w:rPr>
        <w:t xml:space="preserve"> </w:t>
      </w:r>
      <w:r w:rsidRPr="00D80914">
        <w:rPr>
          <w:rFonts w:ascii="Simplified Arabic" w:eastAsia="Sakkal Majalla" w:hAnsi="Simplified Arabic" w:cs="Simplified Arabic" w:hint="cs"/>
          <w:sz w:val="28"/>
          <w:szCs w:val="28"/>
          <w:rtl/>
        </w:rPr>
        <w:t>البيانات</w:t>
      </w:r>
      <w:r w:rsidRPr="00D80914">
        <w:rPr>
          <w:rFonts w:ascii="Simplified Arabic" w:eastAsia="Sakkal Majalla" w:hAnsi="Simplified Arabic" w:cs="Simplified Arabic"/>
          <w:sz w:val="28"/>
          <w:szCs w:val="28"/>
          <w:rtl/>
        </w:rPr>
        <w:t xml:space="preserve">. </w:t>
      </w:r>
      <w:r w:rsidRPr="00D80914">
        <w:rPr>
          <w:rFonts w:ascii="Simplified Arabic" w:eastAsia="Sakkal Majalla" w:hAnsi="Simplified Arabic" w:cs="Simplified Arabic" w:hint="cs"/>
          <w:sz w:val="28"/>
          <w:szCs w:val="28"/>
          <w:rtl/>
        </w:rPr>
        <w:t>ولا</w:t>
      </w:r>
      <w:r w:rsidRPr="00D80914">
        <w:rPr>
          <w:rFonts w:ascii="Simplified Arabic" w:eastAsia="Sakkal Majalla" w:hAnsi="Simplified Arabic" w:cs="Simplified Arabic"/>
          <w:sz w:val="28"/>
          <w:szCs w:val="28"/>
          <w:rtl/>
        </w:rPr>
        <w:t xml:space="preserve"> </w:t>
      </w:r>
      <w:r w:rsidRPr="00D80914">
        <w:rPr>
          <w:rFonts w:ascii="Simplified Arabic" w:eastAsia="Sakkal Majalla" w:hAnsi="Simplified Arabic" w:cs="Simplified Arabic" w:hint="cs"/>
          <w:sz w:val="28"/>
          <w:szCs w:val="28"/>
          <w:rtl/>
        </w:rPr>
        <w:t>يقتصر</w:t>
      </w:r>
      <w:r w:rsidRPr="00D80914">
        <w:rPr>
          <w:rFonts w:ascii="Simplified Arabic" w:eastAsia="Sakkal Majalla" w:hAnsi="Simplified Arabic" w:cs="Simplified Arabic"/>
          <w:sz w:val="28"/>
          <w:szCs w:val="28"/>
          <w:rtl/>
        </w:rPr>
        <w:t xml:space="preserve"> </w:t>
      </w:r>
      <w:r w:rsidRPr="00D80914">
        <w:rPr>
          <w:rFonts w:ascii="Simplified Arabic" w:eastAsia="Sakkal Majalla" w:hAnsi="Simplified Arabic" w:cs="Simplified Arabic" w:hint="cs"/>
          <w:sz w:val="28"/>
          <w:szCs w:val="28"/>
          <w:rtl/>
        </w:rPr>
        <w:t>الاهتمام</w:t>
      </w:r>
      <w:r w:rsidRPr="00D80914">
        <w:rPr>
          <w:rFonts w:ascii="Simplified Arabic" w:eastAsia="Sakkal Majalla" w:hAnsi="Simplified Arabic" w:cs="Simplified Arabic"/>
          <w:sz w:val="28"/>
          <w:szCs w:val="28"/>
          <w:rtl/>
        </w:rPr>
        <w:t xml:space="preserve"> </w:t>
      </w:r>
      <w:r w:rsidRPr="00D80914">
        <w:rPr>
          <w:rFonts w:ascii="Simplified Arabic" w:eastAsia="Sakkal Majalla" w:hAnsi="Simplified Arabic" w:cs="Simplified Arabic" w:hint="cs"/>
          <w:sz w:val="28"/>
          <w:szCs w:val="28"/>
          <w:rtl/>
        </w:rPr>
        <w:t>على</w:t>
      </w:r>
      <w:r w:rsidRPr="00D80914">
        <w:rPr>
          <w:rFonts w:ascii="Simplified Arabic" w:eastAsia="Sakkal Majalla" w:hAnsi="Simplified Arabic" w:cs="Simplified Arabic"/>
          <w:sz w:val="28"/>
          <w:szCs w:val="28"/>
          <w:rtl/>
        </w:rPr>
        <w:t xml:space="preserve"> </w:t>
      </w:r>
      <w:r w:rsidRPr="00D80914">
        <w:rPr>
          <w:rFonts w:ascii="Simplified Arabic" w:eastAsia="Sakkal Majalla" w:hAnsi="Simplified Arabic" w:cs="Simplified Arabic" w:hint="cs"/>
          <w:sz w:val="28"/>
          <w:szCs w:val="28"/>
          <w:rtl/>
        </w:rPr>
        <w:t>الجوانب</w:t>
      </w:r>
      <w:r w:rsidRPr="00D80914">
        <w:rPr>
          <w:rFonts w:ascii="Simplified Arabic" w:eastAsia="Sakkal Majalla" w:hAnsi="Simplified Arabic" w:cs="Simplified Arabic"/>
          <w:sz w:val="28"/>
          <w:szCs w:val="28"/>
          <w:rtl/>
        </w:rPr>
        <w:t xml:space="preserve"> </w:t>
      </w:r>
      <w:r w:rsidRPr="00D80914">
        <w:rPr>
          <w:rFonts w:ascii="Simplified Arabic" w:eastAsia="Sakkal Majalla" w:hAnsi="Simplified Arabic" w:cs="Simplified Arabic" w:hint="cs"/>
          <w:sz w:val="28"/>
          <w:szCs w:val="28"/>
          <w:rtl/>
        </w:rPr>
        <w:t>التشغيلية</w:t>
      </w:r>
      <w:r w:rsidRPr="00D80914">
        <w:rPr>
          <w:rFonts w:ascii="Simplified Arabic" w:eastAsia="Sakkal Majalla" w:hAnsi="Simplified Arabic" w:cs="Simplified Arabic"/>
          <w:sz w:val="28"/>
          <w:szCs w:val="28"/>
          <w:rtl/>
        </w:rPr>
        <w:t xml:space="preserve"> </w:t>
      </w:r>
      <w:r w:rsidRPr="00D80914">
        <w:rPr>
          <w:rFonts w:ascii="Simplified Arabic" w:eastAsia="Sakkal Majalla" w:hAnsi="Simplified Arabic" w:cs="Simplified Arabic" w:hint="cs"/>
          <w:sz w:val="28"/>
          <w:szCs w:val="28"/>
          <w:rtl/>
        </w:rPr>
        <w:t>المباشرة،</w:t>
      </w:r>
      <w:r w:rsidRPr="00D80914">
        <w:rPr>
          <w:rFonts w:ascii="Simplified Arabic" w:eastAsia="Sakkal Majalla" w:hAnsi="Simplified Arabic" w:cs="Simplified Arabic"/>
          <w:sz w:val="28"/>
          <w:szCs w:val="28"/>
          <w:rtl/>
        </w:rPr>
        <w:t xml:space="preserve"> </w:t>
      </w:r>
      <w:r w:rsidRPr="00D80914">
        <w:rPr>
          <w:rFonts w:ascii="Simplified Arabic" w:eastAsia="Sakkal Majalla" w:hAnsi="Simplified Arabic" w:cs="Simplified Arabic" w:hint="cs"/>
          <w:sz w:val="28"/>
          <w:szCs w:val="28"/>
          <w:rtl/>
        </w:rPr>
        <w:t>بل</w:t>
      </w:r>
      <w:r w:rsidRPr="00D80914">
        <w:rPr>
          <w:rFonts w:ascii="Simplified Arabic" w:eastAsia="Sakkal Majalla" w:hAnsi="Simplified Arabic" w:cs="Simplified Arabic"/>
          <w:sz w:val="28"/>
          <w:szCs w:val="28"/>
          <w:rtl/>
        </w:rPr>
        <w:t xml:space="preserve"> </w:t>
      </w:r>
      <w:r w:rsidRPr="00D80914">
        <w:rPr>
          <w:rFonts w:ascii="Simplified Arabic" w:eastAsia="Sakkal Majalla" w:hAnsi="Simplified Arabic" w:cs="Simplified Arabic" w:hint="cs"/>
          <w:sz w:val="28"/>
          <w:szCs w:val="28"/>
          <w:rtl/>
        </w:rPr>
        <w:t>يمتد</w:t>
      </w:r>
      <w:r w:rsidRPr="00D80914">
        <w:rPr>
          <w:rFonts w:ascii="Simplified Arabic" w:eastAsia="Sakkal Majalla" w:hAnsi="Simplified Arabic" w:cs="Simplified Arabic"/>
          <w:sz w:val="28"/>
          <w:szCs w:val="28"/>
          <w:rtl/>
        </w:rPr>
        <w:t xml:space="preserve"> </w:t>
      </w:r>
      <w:r w:rsidRPr="00D80914">
        <w:rPr>
          <w:rFonts w:ascii="Simplified Arabic" w:eastAsia="Sakkal Majalla" w:hAnsi="Simplified Arabic" w:cs="Simplified Arabic" w:hint="cs"/>
          <w:sz w:val="28"/>
          <w:szCs w:val="28"/>
          <w:rtl/>
        </w:rPr>
        <w:t>ليشمل</w:t>
      </w:r>
      <w:r w:rsidRPr="00D80914">
        <w:rPr>
          <w:rFonts w:ascii="Simplified Arabic" w:eastAsia="Sakkal Majalla" w:hAnsi="Simplified Arabic" w:cs="Simplified Arabic"/>
          <w:sz w:val="28"/>
          <w:szCs w:val="28"/>
          <w:rtl/>
        </w:rPr>
        <w:t xml:space="preserve"> </w:t>
      </w:r>
      <w:r w:rsidRPr="00D80914">
        <w:rPr>
          <w:rFonts w:ascii="Simplified Arabic" w:eastAsia="Sakkal Majalla" w:hAnsi="Simplified Arabic" w:cs="Simplified Arabic" w:hint="cs"/>
          <w:sz w:val="28"/>
          <w:szCs w:val="28"/>
          <w:rtl/>
        </w:rPr>
        <w:t>التأثيرات</w:t>
      </w:r>
      <w:r w:rsidRPr="00D80914">
        <w:rPr>
          <w:rFonts w:ascii="Simplified Arabic" w:eastAsia="Sakkal Majalla" w:hAnsi="Simplified Arabic" w:cs="Simplified Arabic"/>
          <w:sz w:val="28"/>
          <w:szCs w:val="28"/>
          <w:rtl/>
        </w:rPr>
        <w:t xml:space="preserve"> </w:t>
      </w:r>
      <w:r w:rsidRPr="00D80914">
        <w:rPr>
          <w:rFonts w:ascii="Simplified Arabic" w:eastAsia="Sakkal Majalla" w:hAnsi="Simplified Arabic" w:cs="Simplified Arabic" w:hint="cs"/>
          <w:sz w:val="28"/>
          <w:szCs w:val="28"/>
          <w:rtl/>
        </w:rPr>
        <w:t>الاقتصادية</w:t>
      </w:r>
      <w:r w:rsidRPr="00D80914">
        <w:rPr>
          <w:rFonts w:ascii="Simplified Arabic" w:eastAsia="Sakkal Majalla" w:hAnsi="Simplified Arabic" w:cs="Simplified Arabic"/>
          <w:sz w:val="28"/>
          <w:szCs w:val="28"/>
          <w:rtl/>
        </w:rPr>
        <w:t xml:space="preserve"> </w:t>
      </w:r>
      <w:r w:rsidRPr="00D80914">
        <w:rPr>
          <w:rFonts w:ascii="Simplified Arabic" w:eastAsia="Sakkal Majalla" w:hAnsi="Simplified Arabic" w:cs="Simplified Arabic" w:hint="cs"/>
          <w:sz w:val="28"/>
          <w:szCs w:val="28"/>
          <w:rtl/>
        </w:rPr>
        <w:t>والاستراتيجية</w:t>
      </w:r>
      <w:r w:rsidRPr="00D80914">
        <w:rPr>
          <w:rFonts w:ascii="Simplified Arabic" w:eastAsia="Sakkal Majalla" w:hAnsi="Simplified Arabic" w:cs="Simplified Arabic"/>
          <w:sz w:val="28"/>
          <w:szCs w:val="28"/>
          <w:rtl/>
        </w:rPr>
        <w:t xml:space="preserve"> </w:t>
      </w:r>
      <w:r w:rsidRPr="00D80914">
        <w:rPr>
          <w:rFonts w:ascii="Simplified Arabic" w:eastAsia="Sakkal Majalla" w:hAnsi="Simplified Arabic" w:cs="Simplified Arabic" w:hint="cs"/>
          <w:sz w:val="28"/>
          <w:szCs w:val="28"/>
          <w:rtl/>
        </w:rPr>
        <w:t>طويلة</w:t>
      </w:r>
      <w:r w:rsidRPr="00D80914">
        <w:rPr>
          <w:rFonts w:ascii="Simplified Arabic" w:eastAsia="Sakkal Majalla" w:hAnsi="Simplified Arabic" w:cs="Simplified Arabic"/>
          <w:sz w:val="28"/>
          <w:szCs w:val="28"/>
          <w:rtl/>
        </w:rPr>
        <w:t xml:space="preserve"> </w:t>
      </w:r>
      <w:r w:rsidRPr="00D80914">
        <w:rPr>
          <w:rFonts w:ascii="Simplified Arabic" w:eastAsia="Sakkal Majalla" w:hAnsi="Simplified Arabic" w:cs="Simplified Arabic" w:hint="cs"/>
          <w:sz w:val="28"/>
          <w:szCs w:val="28"/>
          <w:rtl/>
        </w:rPr>
        <w:t>المدى،</w:t>
      </w:r>
      <w:r w:rsidRPr="00D80914">
        <w:rPr>
          <w:rFonts w:ascii="Simplified Arabic" w:eastAsia="Sakkal Majalla" w:hAnsi="Simplified Arabic" w:cs="Simplified Arabic"/>
          <w:sz w:val="28"/>
          <w:szCs w:val="28"/>
          <w:rtl/>
        </w:rPr>
        <w:t xml:space="preserve"> </w:t>
      </w:r>
      <w:r w:rsidRPr="00D80914">
        <w:rPr>
          <w:rFonts w:ascii="Simplified Arabic" w:eastAsia="Sakkal Majalla" w:hAnsi="Simplified Arabic" w:cs="Simplified Arabic" w:hint="cs"/>
          <w:sz w:val="28"/>
          <w:szCs w:val="28"/>
          <w:rtl/>
        </w:rPr>
        <w:t>مما</w:t>
      </w:r>
      <w:r w:rsidRPr="00D80914">
        <w:rPr>
          <w:rFonts w:ascii="Simplified Arabic" w:eastAsia="Sakkal Majalla" w:hAnsi="Simplified Arabic" w:cs="Simplified Arabic"/>
          <w:sz w:val="28"/>
          <w:szCs w:val="28"/>
          <w:rtl/>
        </w:rPr>
        <w:t xml:space="preserve"> </w:t>
      </w:r>
      <w:r w:rsidRPr="00D80914">
        <w:rPr>
          <w:rFonts w:ascii="Simplified Arabic" w:eastAsia="Sakkal Majalla" w:hAnsi="Simplified Arabic" w:cs="Simplified Arabic" w:hint="cs"/>
          <w:sz w:val="28"/>
          <w:szCs w:val="28"/>
          <w:rtl/>
        </w:rPr>
        <w:t>يجعل</w:t>
      </w:r>
      <w:r w:rsidRPr="00D80914">
        <w:rPr>
          <w:rFonts w:ascii="Simplified Arabic" w:eastAsia="Sakkal Majalla" w:hAnsi="Simplified Arabic" w:cs="Simplified Arabic"/>
          <w:sz w:val="28"/>
          <w:szCs w:val="28"/>
          <w:rtl/>
        </w:rPr>
        <w:t xml:space="preserve"> </w:t>
      </w:r>
      <w:r w:rsidRPr="00D80914">
        <w:rPr>
          <w:rFonts w:ascii="Simplified Arabic" w:eastAsia="Sakkal Majalla" w:hAnsi="Simplified Arabic" w:cs="Simplified Arabic" w:hint="cs"/>
          <w:sz w:val="28"/>
          <w:szCs w:val="28"/>
          <w:rtl/>
        </w:rPr>
        <w:t>هذه</w:t>
      </w:r>
      <w:r w:rsidRPr="00D80914">
        <w:rPr>
          <w:rFonts w:ascii="Simplified Arabic" w:eastAsia="Sakkal Majalla" w:hAnsi="Simplified Arabic" w:cs="Simplified Arabic"/>
          <w:sz w:val="28"/>
          <w:szCs w:val="28"/>
          <w:rtl/>
        </w:rPr>
        <w:t xml:space="preserve"> </w:t>
      </w:r>
      <w:r w:rsidRPr="00D80914">
        <w:rPr>
          <w:rFonts w:ascii="Simplified Arabic" w:eastAsia="Sakkal Majalla" w:hAnsi="Simplified Arabic" w:cs="Simplified Arabic" w:hint="cs"/>
          <w:sz w:val="28"/>
          <w:szCs w:val="28"/>
          <w:rtl/>
        </w:rPr>
        <w:t>الدراسة</w:t>
      </w:r>
      <w:r w:rsidRPr="00D80914">
        <w:rPr>
          <w:rFonts w:ascii="Simplified Arabic" w:eastAsia="Sakkal Majalla" w:hAnsi="Simplified Arabic" w:cs="Simplified Arabic"/>
          <w:sz w:val="28"/>
          <w:szCs w:val="28"/>
          <w:rtl/>
        </w:rPr>
        <w:t xml:space="preserve"> </w:t>
      </w:r>
      <w:r w:rsidRPr="00D80914">
        <w:rPr>
          <w:rFonts w:ascii="Simplified Arabic" w:eastAsia="Sakkal Majalla" w:hAnsi="Simplified Arabic" w:cs="Simplified Arabic" w:hint="cs"/>
          <w:sz w:val="28"/>
          <w:szCs w:val="28"/>
          <w:rtl/>
        </w:rPr>
        <w:t>ذات</w:t>
      </w:r>
      <w:r w:rsidRPr="00D80914">
        <w:rPr>
          <w:rFonts w:ascii="Simplified Arabic" w:eastAsia="Sakkal Majalla" w:hAnsi="Simplified Arabic" w:cs="Simplified Arabic"/>
          <w:sz w:val="28"/>
          <w:szCs w:val="28"/>
          <w:rtl/>
        </w:rPr>
        <w:t xml:space="preserve"> </w:t>
      </w:r>
      <w:r w:rsidRPr="00D80914">
        <w:rPr>
          <w:rFonts w:ascii="Simplified Arabic" w:eastAsia="Sakkal Majalla" w:hAnsi="Simplified Arabic" w:cs="Simplified Arabic" w:hint="cs"/>
          <w:sz w:val="28"/>
          <w:szCs w:val="28"/>
          <w:rtl/>
        </w:rPr>
        <w:t>أهمية</w:t>
      </w:r>
      <w:r w:rsidRPr="00D80914">
        <w:rPr>
          <w:rFonts w:ascii="Simplified Arabic" w:eastAsia="Sakkal Majalla" w:hAnsi="Simplified Arabic" w:cs="Simplified Arabic"/>
          <w:sz w:val="28"/>
          <w:szCs w:val="28"/>
          <w:rtl/>
        </w:rPr>
        <w:t xml:space="preserve"> </w:t>
      </w:r>
      <w:r w:rsidRPr="00D80914">
        <w:rPr>
          <w:rFonts w:ascii="Simplified Arabic" w:eastAsia="Sakkal Majalla" w:hAnsi="Simplified Arabic" w:cs="Simplified Arabic" w:hint="cs"/>
          <w:sz w:val="28"/>
          <w:szCs w:val="28"/>
          <w:rtl/>
        </w:rPr>
        <w:t>خاصة</w:t>
      </w:r>
      <w:r w:rsidRPr="00D80914">
        <w:rPr>
          <w:rFonts w:ascii="Simplified Arabic" w:eastAsia="Sakkal Majalla" w:hAnsi="Simplified Arabic" w:cs="Simplified Arabic"/>
          <w:sz w:val="28"/>
          <w:szCs w:val="28"/>
          <w:rtl/>
        </w:rPr>
        <w:t xml:space="preserve"> </w:t>
      </w:r>
      <w:r w:rsidRPr="00D80914">
        <w:rPr>
          <w:rFonts w:ascii="Simplified Arabic" w:eastAsia="Sakkal Majalla" w:hAnsi="Simplified Arabic" w:cs="Simplified Arabic" w:hint="cs"/>
          <w:sz w:val="28"/>
          <w:szCs w:val="28"/>
          <w:rtl/>
        </w:rPr>
        <w:t>في</w:t>
      </w:r>
      <w:r w:rsidRPr="00D80914">
        <w:rPr>
          <w:rFonts w:ascii="Simplified Arabic" w:eastAsia="Sakkal Majalla" w:hAnsi="Simplified Arabic" w:cs="Simplified Arabic"/>
          <w:sz w:val="28"/>
          <w:szCs w:val="28"/>
          <w:rtl/>
        </w:rPr>
        <w:t xml:space="preserve"> </w:t>
      </w:r>
      <w:r w:rsidRPr="00D80914">
        <w:rPr>
          <w:rFonts w:ascii="Simplified Arabic" w:eastAsia="Sakkal Majalla" w:hAnsi="Simplified Arabic" w:cs="Simplified Arabic" w:hint="cs"/>
          <w:sz w:val="28"/>
          <w:szCs w:val="28"/>
          <w:rtl/>
        </w:rPr>
        <w:t>ظل</w:t>
      </w:r>
      <w:r w:rsidRPr="00D80914">
        <w:rPr>
          <w:rFonts w:ascii="Simplified Arabic" w:eastAsia="Sakkal Majalla" w:hAnsi="Simplified Arabic" w:cs="Simplified Arabic"/>
          <w:sz w:val="28"/>
          <w:szCs w:val="28"/>
          <w:rtl/>
        </w:rPr>
        <w:t xml:space="preserve"> </w:t>
      </w:r>
      <w:r w:rsidRPr="00D80914">
        <w:rPr>
          <w:rFonts w:ascii="Simplified Arabic" w:eastAsia="Sakkal Majalla" w:hAnsi="Simplified Arabic" w:cs="Simplified Arabic" w:hint="cs"/>
          <w:sz w:val="28"/>
          <w:szCs w:val="28"/>
          <w:rtl/>
        </w:rPr>
        <w:t>التحولات</w:t>
      </w:r>
      <w:r w:rsidRPr="00D80914">
        <w:rPr>
          <w:rFonts w:ascii="Simplified Arabic" w:eastAsia="Sakkal Majalla" w:hAnsi="Simplified Arabic" w:cs="Simplified Arabic"/>
          <w:sz w:val="28"/>
          <w:szCs w:val="28"/>
          <w:rtl/>
        </w:rPr>
        <w:t xml:space="preserve"> </w:t>
      </w:r>
      <w:r w:rsidRPr="00D80914">
        <w:rPr>
          <w:rFonts w:ascii="Simplified Arabic" w:eastAsia="Sakkal Majalla" w:hAnsi="Simplified Arabic" w:cs="Simplified Arabic" w:hint="cs"/>
          <w:sz w:val="28"/>
          <w:szCs w:val="28"/>
          <w:rtl/>
        </w:rPr>
        <w:t>الرقمية</w:t>
      </w:r>
      <w:r w:rsidRPr="00D80914">
        <w:rPr>
          <w:rFonts w:ascii="Simplified Arabic" w:eastAsia="Sakkal Majalla" w:hAnsi="Simplified Arabic" w:cs="Simplified Arabic"/>
          <w:sz w:val="28"/>
          <w:szCs w:val="28"/>
          <w:rtl/>
        </w:rPr>
        <w:t xml:space="preserve"> </w:t>
      </w:r>
      <w:r w:rsidRPr="00D80914">
        <w:rPr>
          <w:rFonts w:ascii="Simplified Arabic" w:eastAsia="Sakkal Majalla" w:hAnsi="Simplified Arabic" w:cs="Simplified Arabic" w:hint="cs"/>
          <w:sz w:val="28"/>
          <w:szCs w:val="28"/>
          <w:rtl/>
        </w:rPr>
        <w:t>والاقتصادية</w:t>
      </w:r>
      <w:r w:rsidRPr="00D80914">
        <w:rPr>
          <w:rFonts w:ascii="Simplified Arabic" w:eastAsia="Sakkal Majalla" w:hAnsi="Simplified Arabic" w:cs="Simplified Arabic"/>
          <w:sz w:val="28"/>
          <w:szCs w:val="28"/>
          <w:rtl/>
        </w:rPr>
        <w:t xml:space="preserve"> </w:t>
      </w:r>
      <w:r w:rsidRPr="00D80914">
        <w:rPr>
          <w:rFonts w:ascii="Simplified Arabic" w:eastAsia="Sakkal Majalla" w:hAnsi="Simplified Arabic" w:cs="Simplified Arabic" w:hint="cs"/>
          <w:sz w:val="28"/>
          <w:szCs w:val="28"/>
          <w:rtl/>
        </w:rPr>
        <w:t>التي</w:t>
      </w:r>
      <w:r w:rsidRPr="00D80914">
        <w:rPr>
          <w:rFonts w:ascii="Simplified Arabic" w:eastAsia="Sakkal Majalla" w:hAnsi="Simplified Arabic" w:cs="Simplified Arabic"/>
          <w:sz w:val="28"/>
          <w:szCs w:val="28"/>
          <w:rtl/>
        </w:rPr>
        <w:t xml:space="preserve"> </w:t>
      </w:r>
      <w:r w:rsidRPr="00D80914">
        <w:rPr>
          <w:rFonts w:ascii="Simplified Arabic" w:eastAsia="Sakkal Majalla" w:hAnsi="Simplified Arabic" w:cs="Simplified Arabic" w:hint="cs"/>
          <w:sz w:val="28"/>
          <w:szCs w:val="28"/>
          <w:rtl/>
        </w:rPr>
        <w:t>يشهدها</w:t>
      </w:r>
      <w:r w:rsidRPr="00D80914">
        <w:rPr>
          <w:rFonts w:ascii="Simplified Arabic" w:eastAsia="Sakkal Majalla" w:hAnsi="Simplified Arabic" w:cs="Simplified Arabic"/>
          <w:sz w:val="28"/>
          <w:szCs w:val="28"/>
          <w:rtl/>
        </w:rPr>
        <w:t xml:space="preserve"> </w:t>
      </w:r>
      <w:r w:rsidRPr="00D80914">
        <w:rPr>
          <w:rFonts w:ascii="Simplified Arabic" w:eastAsia="Sakkal Majalla" w:hAnsi="Simplified Arabic" w:cs="Simplified Arabic" w:hint="cs"/>
          <w:sz w:val="28"/>
          <w:szCs w:val="28"/>
          <w:rtl/>
        </w:rPr>
        <w:t>القطاع</w:t>
      </w:r>
      <w:r w:rsidRPr="00D80914">
        <w:rPr>
          <w:rFonts w:ascii="Simplified Arabic" w:eastAsia="Sakkal Majalla" w:hAnsi="Simplified Arabic" w:cs="Simplified Arabic"/>
          <w:sz w:val="28"/>
          <w:szCs w:val="28"/>
          <w:rtl/>
        </w:rPr>
        <w:t xml:space="preserve"> </w:t>
      </w:r>
      <w:r w:rsidRPr="00D80914">
        <w:rPr>
          <w:rFonts w:ascii="Simplified Arabic" w:eastAsia="Sakkal Majalla" w:hAnsi="Simplified Arabic" w:cs="Simplified Arabic" w:hint="cs"/>
          <w:sz w:val="28"/>
          <w:szCs w:val="28"/>
          <w:rtl/>
        </w:rPr>
        <w:t>الصناعي</w:t>
      </w:r>
      <w:r w:rsidRPr="00D80914">
        <w:rPr>
          <w:rFonts w:ascii="Simplified Arabic" w:eastAsia="Sakkal Majalla" w:hAnsi="Simplified Arabic" w:cs="Simplified Arabic"/>
          <w:sz w:val="28"/>
          <w:szCs w:val="28"/>
          <w:rtl/>
        </w:rPr>
        <w:t xml:space="preserve"> </w:t>
      </w:r>
      <w:r w:rsidRPr="00D80914">
        <w:rPr>
          <w:rFonts w:ascii="Simplified Arabic" w:eastAsia="Sakkal Majalla" w:hAnsi="Simplified Arabic" w:cs="Simplified Arabic" w:hint="cs"/>
          <w:sz w:val="28"/>
          <w:szCs w:val="28"/>
          <w:rtl/>
        </w:rPr>
        <w:t>عالميًا</w:t>
      </w:r>
      <w:r w:rsidR="00DC5673" w:rsidRPr="00DC5673">
        <w:rPr>
          <w:rFonts w:ascii="Simplified Arabic" w:eastAsia="Sakkal Majalla" w:hAnsi="Simplified Arabic" w:cs="Simplified Arabic"/>
          <w:sz w:val="28"/>
          <w:szCs w:val="28"/>
        </w:rPr>
        <w:t>.</w:t>
      </w:r>
    </w:p>
    <w:p w14:paraId="233DF78A" w14:textId="77777777" w:rsidR="00DC5673" w:rsidRPr="00DC5673" w:rsidRDefault="00DC5673" w:rsidP="00D80914">
      <w:pPr>
        <w:numPr>
          <w:ilvl w:val="1"/>
          <w:numId w:val="1"/>
        </w:numPr>
        <w:bidi/>
        <w:spacing w:before="240" w:line="276" w:lineRule="auto"/>
        <w:contextualSpacing/>
        <w:jc w:val="both"/>
        <w:outlineLvl w:val="1"/>
        <w:rPr>
          <w:rFonts w:ascii="Simplified Arabic" w:eastAsia="Sakkal Majalla" w:hAnsi="Simplified Arabic" w:cs="Simplified Arabic"/>
          <w:bCs/>
          <w:sz w:val="32"/>
          <w:szCs w:val="32"/>
          <w:u w:val="single"/>
        </w:rPr>
      </w:pPr>
      <w:bookmarkStart w:id="2" w:name="_Toc203375987"/>
      <w:r w:rsidRPr="00DC5673">
        <w:rPr>
          <w:rFonts w:ascii="Simplified Arabic" w:eastAsia="Sakkal Majalla" w:hAnsi="Simplified Arabic" w:cs="Simplified Arabic"/>
          <w:bCs/>
          <w:sz w:val="32"/>
          <w:szCs w:val="32"/>
          <w:u w:val="single"/>
          <w:rtl/>
        </w:rPr>
        <w:t>مشكلة الدراسة</w:t>
      </w:r>
      <w:r w:rsidRPr="00DC5673">
        <w:rPr>
          <w:rFonts w:ascii="Simplified Arabic" w:eastAsia="Sakkal Majalla" w:hAnsi="Simplified Arabic" w:cs="Simplified Arabic"/>
          <w:bCs/>
          <w:sz w:val="32"/>
          <w:szCs w:val="32"/>
          <w:u w:val="single"/>
        </w:rPr>
        <w:t>:</w:t>
      </w:r>
      <w:bookmarkEnd w:id="2"/>
    </w:p>
    <w:p w14:paraId="1B4E3094" w14:textId="77777777" w:rsidR="00DC5673" w:rsidRPr="00DC5673" w:rsidRDefault="00DC5673" w:rsidP="00DC5673">
      <w:pPr>
        <w:bidi/>
        <w:spacing w:before="240" w:line="276" w:lineRule="auto"/>
        <w:ind w:firstLine="720"/>
        <w:jc w:val="both"/>
        <w:rPr>
          <w:rFonts w:ascii="Simplified Arabic" w:eastAsia="Sakkal Majalla" w:hAnsi="Simplified Arabic" w:cs="Simplified Arabic"/>
          <w:sz w:val="28"/>
          <w:szCs w:val="28"/>
        </w:rPr>
      </w:pPr>
      <w:r w:rsidRPr="00DC5673">
        <w:rPr>
          <w:rFonts w:ascii="Simplified Arabic" w:eastAsia="Sakkal Majalla" w:hAnsi="Simplified Arabic" w:cs="Simplified Arabic"/>
          <w:sz w:val="28"/>
          <w:szCs w:val="28"/>
          <w:rtl/>
        </w:rPr>
        <w:t>تشهد المشروعات الصناعية في الوقت الراهن تحديات متزايدة ناتجة عن التغيرات التكنولوجية المتسارعة، واشتداد حدة المنافسة في الأسواق، وارتفاع توقعات العملاء من حيث الجودة والكفاءة والابتكار. وفي ظل هذه البيئة المعقدة، أصبحت الحاجة ماسة إلى تبني أنظمة إدارية فعالة تسهم في تحسين الأداء وتعزيز التميز التشغيلي. وتُعد إدارة الجودة الشاملة</w:t>
      </w:r>
      <w:r w:rsidRPr="00DC5673">
        <w:rPr>
          <w:rFonts w:ascii="Simplified Arabic" w:eastAsia="Sakkal Majalla" w:hAnsi="Simplified Arabic" w:cs="Simplified Arabic"/>
          <w:sz w:val="28"/>
          <w:szCs w:val="28"/>
        </w:rPr>
        <w:t xml:space="preserve"> (TQM) </w:t>
      </w:r>
      <w:r w:rsidRPr="00DC5673">
        <w:rPr>
          <w:rFonts w:ascii="Simplified Arabic" w:eastAsia="Sakkal Majalla" w:hAnsi="Simplified Arabic" w:cs="Simplified Arabic"/>
          <w:sz w:val="28"/>
          <w:szCs w:val="28"/>
          <w:rtl/>
        </w:rPr>
        <w:t>من أبرز هذه الأنظمة، لما توفره من أدوات ومبادئ تركز على التحسين المستمر، وتفعيل دور العنصر البشري، وضمان رضا العميل، وتحقيق التكامل في العمليات</w:t>
      </w:r>
      <w:r w:rsidRPr="00DC5673">
        <w:rPr>
          <w:rFonts w:ascii="Simplified Arabic" w:eastAsia="Sakkal Majalla" w:hAnsi="Simplified Arabic" w:cs="Simplified Arabic"/>
          <w:sz w:val="28"/>
          <w:szCs w:val="28"/>
        </w:rPr>
        <w:t>.</w:t>
      </w:r>
      <w:r w:rsidRPr="00DC5673">
        <w:rPr>
          <w:rFonts w:ascii="Simplified Arabic" w:eastAsia="Sakkal Majalla" w:hAnsi="Simplified Arabic" w:cs="Simplified Arabic"/>
          <w:sz w:val="28"/>
          <w:szCs w:val="28"/>
          <w:rtl/>
        </w:rPr>
        <w:t xml:space="preserve"> ورغم الانتشار الواسع لتطبيقات</w:t>
      </w:r>
      <w:r w:rsidRPr="00DC5673">
        <w:rPr>
          <w:rFonts w:ascii="Simplified Arabic" w:eastAsia="Sakkal Majalla" w:hAnsi="Simplified Arabic" w:cs="Simplified Arabic"/>
          <w:sz w:val="28"/>
          <w:szCs w:val="28"/>
        </w:rPr>
        <w:t xml:space="preserve"> TQM </w:t>
      </w:r>
      <w:r w:rsidRPr="00DC5673">
        <w:rPr>
          <w:rFonts w:ascii="Simplified Arabic" w:eastAsia="Sakkal Majalla" w:hAnsi="Simplified Arabic" w:cs="Simplified Arabic"/>
          <w:sz w:val="28"/>
          <w:szCs w:val="28"/>
          <w:rtl/>
        </w:rPr>
        <w:t>في المشروعات الصناعية، إلا أن نتائج تلك التطبيقات تختلف بشكل كبير بين المؤسسات، مما يثير تساؤلات جوهرية حول مدى فاعلية هذه المنهجية في تحقيق تحسينات فعلية في الأداء الصناعي. فبعض المؤسسات أبلغت عن تحسن ملحوظ في الإنتاجية والجودة وتقليل التكاليف، بينما لم تشهد مؤسسات أخرى تأثيرًا ملموسًا، وهو ما يشير إلى وجود فجوة معرفية تستدعي الدراسة والتقصي</w:t>
      </w:r>
      <w:r w:rsidRPr="00DC5673">
        <w:rPr>
          <w:rFonts w:ascii="Simplified Arabic" w:eastAsia="Sakkal Majalla" w:hAnsi="Simplified Arabic" w:cs="Simplified Arabic"/>
          <w:sz w:val="28"/>
          <w:szCs w:val="28"/>
        </w:rPr>
        <w:t>.</w:t>
      </w:r>
    </w:p>
    <w:p w14:paraId="21AA6BE1" w14:textId="77777777" w:rsidR="00DC5673" w:rsidRPr="00DC5673" w:rsidRDefault="00DC5673" w:rsidP="00DC5673">
      <w:pPr>
        <w:bidi/>
        <w:spacing w:before="240" w:line="276" w:lineRule="auto"/>
        <w:jc w:val="both"/>
        <w:rPr>
          <w:rFonts w:ascii="Simplified Arabic" w:eastAsia="Sakkal Majalla" w:hAnsi="Simplified Arabic" w:cs="Simplified Arabic"/>
          <w:sz w:val="28"/>
          <w:szCs w:val="28"/>
        </w:rPr>
      </w:pPr>
      <w:r w:rsidRPr="00DC5673">
        <w:rPr>
          <w:rFonts w:ascii="Simplified Arabic" w:eastAsia="Sakkal Majalla" w:hAnsi="Simplified Arabic" w:cs="Simplified Arabic"/>
          <w:sz w:val="28"/>
          <w:szCs w:val="28"/>
          <w:rtl/>
        </w:rPr>
        <w:t>وعليه، تنبع المشكلة البحثية من الحاجة إلى فهم وتقييم العلاقة الفعلية بين تطبيق مبادئ إدارة الجودة الشاملة ومستوى الأداء في المشروعات الصناعية، وذلك من خلال تحليل مدى تأثير عناصر</w:t>
      </w:r>
      <w:r w:rsidRPr="00DC5673">
        <w:rPr>
          <w:rFonts w:ascii="Simplified Arabic" w:eastAsia="Sakkal Majalla" w:hAnsi="Simplified Arabic" w:cs="Simplified Arabic"/>
          <w:sz w:val="28"/>
          <w:szCs w:val="28"/>
        </w:rPr>
        <w:t xml:space="preserve"> TQM </w:t>
      </w:r>
      <w:r w:rsidRPr="00DC5673">
        <w:rPr>
          <w:rFonts w:ascii="Simplified Arabic" w:eastAsia="Sakkal Majalla" w:hAnsi="Simplified Arabic" w:cs="Simplified Arabic"/>
          <w:sz w:val="28"/>
          <w:szCs w:val="28"/>
          <w:rtl/>
        </w:rPr>
        <w:t>مثل القيادة، والتحسين المستمر، والتركيز على العملاء، وتمكين العاملين، على مؤشرات الأداء الصناعي مثل الكفاءة التشغيلية، وجودة المنتج، والالتزام بالوقت والتكلفة، ورضا العملاء</w:t>
      </w:r>
      <w:r w:rsidRPr="00DC5673">
        <w:rPr>
          <w:rFonts w:ascii="Simplified Arabic" w:eastAsia="Sakkal Majalla" w:hAnsi="Simplified Arabic" w:cs="Simplified Arabic"/>
          <w:sz w:val="28"/>
          <w:szCs w:val="28"/>
        </w:rPr>
        <w:t>.</w:t>
      </w:r>
      <w:r w:rsidRPr="00DC5673">
        <w:rPr>
          <w:rFonts w:ascii="Simplified Arabic" w:eastAsia="Sakkal Majalla" w:hAnsi="Simplified Arabic" w:cs="Simplified Arabic"/>
          <w:sz w:val="28"/>
          <w:szCs w:val="28"/>
          <w:rtl/>
        </w:rPr>
        <w:t xml:space="preserve">  وتتجلى المشكلة في عدم وضوح الرؤية لدى العديد من المؤسسات الصناعية حول ما إذا كانت استثماراتها في تطبيق نظم الجودة الشاملة تحقق العوائد المتوقعة على مستوى الأداء، أم أن هناك عوامل أخرى تؤثر في هذه العلاقة، مثل الثقافة التنظيمية، أو مستوى النضج المؤسسي، أو جاهزية البنية التحتية للجودة</w:t>
      </w:r>
      <w:r w:rsidRPr="00DC5673">
        <w:rPr>
          <w:rFonts w:ascii="Simplified Arabic" w:eastAsia="Sakkal Majalla" w:hAnsi="Simplified Arabic" w:cs="Simplified Arabic"/>
          <w:sz w:val="28"/>
          <w:szCs w:val="28"/>
        </w:rPr>
        <w:t>.</w:t>
      </w:r>
    </w:p>
    <w:p w14:paraId="21F96B39" w14:textId="77777777" w:rsidR="00DC5673" w:rsidRPr="00DC5673" w:rsidRDefault="00DC5673" w:rsidP="00DC5673">
      <w:pPr>
        <w:numPr>
          <w:ilvl w:val="1"/>
          <w:numId w:val="1"/>
        </w:numPr>
        <w:bidi/>
        <w:spacing w:before="240" w:line="276" w:lineRule="auto"/>
        <w:contextualSpacing/>
        <w:outlineLvl w:val="1"/>
        <w:rPr>
          <w:rFonts w:ascii="Simplified Arabic" w:eastAsia="Sakkal Majalla" w:hAnsi="Simplified Arabic" w:cs="Simplified Arabic"/>
          <w:bCs/>
          <w:sz w:val="32"/>
          <w:szCs w:val="32"/>
          <w:u w:val="single"/>
        </w:rPr>
      </w:pPr>
      <w:bookmarkStart w:id="3" w:name="_Toc203375988"/>
      <w:r w:rsidRPr="00DC5673">
        <w:rPr>
          <w:rFonts w:ascii="Simplified Arabic" w:eastAsia="Sakkal Majalla" w:hAnsi="Simplified Arabic" w:cs="Simplified Arabic"/>
          <w:bCs/>
          <w:sz w:val="32"/>
          <w:szCs w:val="32"/>
          <w:u w:val="single"/>
          <w:rtl/>
        </w:rPr>
        <w:t>أهمية الدراسة:</w:t>
      </w:r>
      <w:bookmarkEnd w:id="3"/>
    </w:p>
    <w:p w14:paraId="789328AE" w14:textId="77777777" w:rsidR="00DC5673" w:rsidRPr="00DC5673" w:rsidRDefault="00DC5673" w:rsidP="00DC5673">
      <w:pPr>
        <w:numPr>
          <w:ilvl w:val="2"/>
          <w:numId w:val="1"/>
        </w:numPr>
        <w:bidi/>
        <w:spacing w:before="240" w:line="276" w:lineRule="auto"/>
        <w:contextualSpacing/>
        <w:outlineLvl w:val="2"/>
        <w:rPr>
          <w:rFonts w:ascii="Simplified Arabic" w:eastAsia="Sakkal Majalla" w:hAnsi="Simplified Arabic" w:cs="Simplified Arabic"/>
          <w:b/>
          <w:bCs/>
          <w:sz w:val="28"/>
          <w:szCs w:val="28"/>
          <w:u w:val="single"/>
        </w:rPr>
      </w:pPr>
      <w:bookmarkStart w:id="4" w:name="_Toc203375989"/>
      <w:r w:rsidRPr="00DC5673">
        <w:rPr>
          <w:rFonts w:ascii="Simplified Arabic" w:eastAsia="Sakkal Majalla" w:hAnsi="Simplified Arabic" w:cs="Simplified Arabic"/>
          <w:b/>
          <w:bCs/>
          <w:sz w:val="28"/>
          <w:szCs w:val="28"/>
          <w:u w:val="single"/>
          <w:rtl/>
        </w:rPr>
        <w:t>الأهمية النظرية</w:t>
      </w:r>
      <w:bookmarkEnd w:id="4"/>
    </w:p>
    <w:p w14:paraId="408CA1E5" w14:textId="77777777" w:rsidR="00DC5673" w:rsidRPr="00DC5673" w:rsidRDefault="00DC5673" w:rsidP="00DC5673">
      <w:pPr>
        <w:bidi/>
        <w:spacing w:before="240" w:line="276" w:lineRule="auto"/>
        <w:ind w:firstLine="720"/>
        <w:jc w:val="both"/>
        <w:rPr>
          <w:rFonts w:ascii="Simplified Arabic" w:eastAsia="Sakkal Majalla" w:hAnsi="Simplified Arabic" w:cs="Simplified Arabic"/>
          <w:sz w:val="28"/>
          <w:szCs w:val="28"/>
        </w:rPr>
      </w:pPr>
      <w:r w:rsidRPr="00DC5673">
        <w:rPr>
          <w:rFonts w:ascii="Simplified Arabic" w:eastAsia="Sakkal Majalla" w:hAnsi="Simplified Arabic" w:cs="Simplified Arabic"/>
          <w:sz w:val="28"/>
          <w:szCs w:val="28"/>
          <w:rtl/>
        </w:rPr>
        <w:t>تنبع الأهمية النظرية لهذه الدراسة من مساهمتها في إثراء الأدبيات العلمية المتعلقة بإدارة الجودة الشاملة وتطبيقاتها في القطاع الصناعي، وذلك من خلال تقديم تحليل معمق للعلاقة بين عناصر</w:t>
      </w:r>
      <w:r w:rsidRPr="00DC5673">
        <w:rPr>
          <w:rFonts w:ascii="Simplified Arabic" w:eastAsia="Sakkal Majalla" w:hAnsi="Simplified Arabic" w:cs="Simplified Arabic"/>
          <w:sz w:val="28"/>
          <w:szCs w:val="28"/>
        </w:rPr>
        <w:t xml:space="preserve"> TQM </w:t>
      </w:r>
      <w:r w:rsidRPr="00DC5673">
        <w:rPr>
          <w:rFonts w:ascii="Simplified Arabic" w:eastAsia="Sakkal Majalla" w:hAnsi="Simplified Arabic" w:cs="Simplified Arabic"/>
          <w:sz w:val="28"/>
          <w:szCs w:val="28"/>
          <w:rtl/>
        </w:rPr>
        <w:t>المختلفة (مثل القيادة، وتحسين العمليات، والتركيز على العملاء، وتمكين العاملين) وبين مؤشرات الأداء الصناعي. كما تسعى الدراسة إلى سد فجوة معرفية واضحة في البحوث العربية، خصوصًا في البيئة الصناعية بالمنطقة العربية، حيث ما زالت الدراسات التطبيقية حول فعالية</w:t>
      </w:r>
      <w:r w:rsidRPr="00DC5673">
        <w:rPr>
          <w:rFonts w:ascii="Simplified Arabic" w:eastAsia="Sakkal Majalla" w:hAnsi="Simplified Arabic" w:cs="Simplified Arabic"/>
          <w:sz w:val="28"/>
          <w:szCs w:val="28"/>
        </w:rPr>
        <w:t xml:space="preserve"> TQM </w:t>
      </w:r>
      <w:r w:rsidRPr="00DC5673">
        <w:rPr>
          <w:rFonts w:ascii="Simplified Arabic" w:eastAsia="Sakkal Majalla" w:hAnsi="Simplified Arabic" w:cs="Simplified Arabic"/>
          <w:sz w:val="28"/>
          <w:szCs w:val="28"/>
          <w:rtl/>
        </w:rPr>
        <w:t>محدودة وغير كافية لبناء نماذج علمية يمكن الاعتماد عليها</w:t>
      </w:r>
      <w:r w:rsidRPr="00DC5673">
        <w:rPr>
          <w:rFonts w:ascii="Simplified Arabic" w:eastAsia="Sakkal Majalla" w:hAnsi="Simplified Arabic" w:cs="Simplified Arabic"/>
          <w:sz w:val="28"/>
          <w:szCs w:val="28"/>
        </w:rPr>
        <w:t>.</w:t>
      </w:r>
      <w:r w:rsidRPr="00DC5673">
        <w:rPr>
          <w:rFonts w:ascii="Simplified Arabic" w:eastAsia="Sakkal Majalla" w:hAnsi="Simplified Arabic" w:cs="Simplified Arabic"/>
          <w:sz w:val="28"/>
          <w:szCs w:val="28"/>
          <w:rtl/>
        </w:rPr>
        <w:t xml:space="preserve"> وتوفر هذه الدراسة إطارًا نظريًا يمكن الاعتماد عليه لفهم الكيفية التي تؤثر بها ممارسات الجودة الشاملة على الأداء الصناعي، بما يعزز من فهم الباحثين لمتغيرات هذه العلاقة وتعقيداتها. كما تدعم نتائج هذه الدراسة بناء فرضيات مستقبلية لاختبارها في أبحاث مشابهة ضمن قطاعات أو بيئات مختلفة، مما يفتح آفاقًا جديدة للبحث الأكاديمي في مجال الجودة الصناعية وتحسين الأداء المؤسسي</w:t>
      </w:r>
      <w:r w:rsidRPr="00DC5673">
        <w:rPr>
          <w:rFonts w:ascii="Simplified Arabic" w:eastAsia="Sakkal Majalla" w:hAnsi="Simplified Arabic" w:cs="Simplified Arabic"/>
          <w:sz w:val="28"/>
          <w:szCs w:val="28"/>
        </w:rPr>
        <w:t>.</w:t>
      </w:r>
    </w:p>
    <w:p w14:paraId="6E2BA807" w14:textId="77777777" w:rsidR="00DC5673" w:rsidRPr="00DC5673" w:rsidRDefault="00DC5673" w:rsidP="00DC5673">
      <w:pPr>
        <w:numPr>
          <w:ilvl w:val="2"/>
          <w:numId w:val="1"/>
        </w:numPr>
        <w:bidi/>
        <w:spacing w:before="240" w:line="276" w:lineRule="auto"/>
        <w:contextualSpacing/>
        <w:jc w:val="both"/>
        <w:outlineLvl w:val="1"/>
        <w:rPr>
          <w:rFonts w:ascii="Simplified Arabic" w:eastAsia="Sakkal Majalla" w:hAnsi="Simplified Arabic" w:cs="Simplified Arabic"/>
          <w:b/>
          <w:bCs/>
          <w:sz w:val="28"/>
          <w:szCs w:val="28"/>
        </w:rPr>
      </w:pPr>
      <w:bookmarkStart w:id="5" w:name="_Toc203375990"/>
      <w:r w:rsidRPr="00DC5673">
        <w:rPr>
          <w:rFonts w:ascii="Simplified Arabic" w:eastAsia="Sakkal Majalla" w:hAnsi="Simplified Arabic" w:cs="Simplified Arabic"/>
          <w:b/>
          <w:bCs/>
          <w:sz w:val="28"/>
          <w:szCs w:val="28"/>
          <w:rtl/>
        </w:rPr>
        <w:t>الأهمية العملية</w:t>
      </w:r>
      <w:bookmarkEnd w:id="5"/>
    </w:p>
    <w:p w14:paraId="1BDA0C95" w14:textId="77777777" w:rsidR="00DC5673" w:rsidRPr="00DC5673" w:rsidRDefault="00DC5673" w:rsidP="00DC5673">
      <w:pPr>
        <w:bidi/>
        <w:spacing w:before="240" w:line="276" w:lineRule="auto"/>
        <w:ind w:firstLine="720"/>
        <w:jc w:val="both"/>
        <w:rPr>
          <w:rFonts w:ascii="Simplified Arabic" w:eastAsia="Sakkal Majalla" w:hAnsi="Simplified Arabic" w:cs="Simplified Arabic"/>
          <w:sz w:val="28"/>
          <w:szCs w:val="28"/>
        </w:rPr>
      </w:pPr>
      <w:r w:rsidRPr="00DC5673">
        <w:rPr>
          <w:rFonts w:ascii="Simplified Arabic" w:eastAsia="Sakkal Majalla" w:hAnsi="Simplified Arabic" w:cs="Simplified Arabic"/>
          <w:sz w:val="28"/>
          <w:szCs w:val="28"/>
          <w:rtl/>
        </w:rPr>
        <w:t>أما على الصعيد العملي، فتبرز أهمية هذه الدراسة في تقديم نتائج وتوصيات يمكن أن تُسهم بشكل مباشر في تحسين الأداء الفعلي للمشروعات الصناعية من خلال اعتماد أو تحسين تطبيقات إدارة الجودة الشاملة. إذ تُزوّد هذه الدراسة صُنّاع القرار والمديرين التنفيذيين بمعلومات موثوقة حول تأثير كل عنصر من عناصر</w:t>
      </w:r>
      <w:r w:rsidRPr="00DC5673">
        <w:rPr>
          <w:rFonts w:ascii="Simplified Arabic" w:eastAsia="Sakkal Majalla" w:hAnsi="Simplified Arabic" w:cs="Simplified Arabic"/>
          <w:sz w:val="28"/>
          <w:szCs w:val="28"/>
        </w:rPr>
        <w:t xml:space="preserve"> TQM </w:t>
      </w:r>
      <w:r w:rsidRPr="00DC5673">
        <w:rPr>
          <w:rFonts w:ascii="Simplified Arabic" w:eastAsia="Sakkal Majalla" w:hAnsi="Simplified Arabic" w:cs="Simplified Arabic"/>
          <w:sz w:val="28"/>
          <w:szCs w:val="28"/>
          <w:rtl/>
        </w:rPr>
        <w:t>على جوانب الأداء المختلفة، مثل تقليل التكاليف، وزيادة الإنتاجية، وتحسين جودة المنتجات، وتقليص الوقت، وتحقيق رضا العملاء</w:t>
      </w:r>
      <w:r w:rsidRPr="00DC5673">
        <w:rPr>
          <w:rFonts w:ascii="Simplified Arabic" w:eastAsia="Sakkal Majalla" w:hAnsi="Simplified Arabic" w:cs="Simplified Arabic"/>
          <w:sz w:val="28"/>
          <w:szCs w:val="28"/>
        </w:rPr>
        <w:t>.</w:t>
      </w:r>
      <w:r w:rsidRPr="00DC5673">
        <w:rPr>
          <w:rFonts w:ascii="Simplified Arabic" w:eastAsia="Sakkal Majalla" w:hAnsi="Simplified Arabic" w:cs="Simplified Arabic"/>
          <w:sz w:val="28"/>
          <w:szCs w:val="28"/>
          <w:rtl/>
        </w:rPr>
        <w:t xml:space="preserve"> كما أن نتائج الدراسة قد تساعد المؤسسات الصناعية على تشخيص نقاط الضعف في أنظمتها الإدارية الحالية، وتحديد الأولويات الاستراتيجية لتحسين الأداء وفقًا لمنهجيات الجودة الشاملة. بالإضافة إلى ذلك، توفر الدراسة أداة مرجعية يمكن استخدامها لتصميم برامج تدريب وتطوير مهني تستهدف الموظفين في جميع مستويات المؤسسة، مما يُعزز من جاهزيتهم للمشاركة الفعالة في عمليات التحسين المستمر</w:t>
      </w:r>
      <w:r w:rsidRPr="00DC5673">
        <w:rPr>
          <w:rFonts w:ascii="Simplified Arabic" w:eastAsia="Sakkal Majalla" w:hAnsi="Simplified Arabic" w:cs="Simplified Arabic"/>
          <w:sz w:val="28"/>
          <w:szCs w:val="28"/>
        </w:rPr>
        <w:t>.</w:t>
      </w:r>
      <w:r w:rsidRPr="00DC5673">
        <w:rPr>
          <w:rFonts w:ascii="Simplified Arabic" w:eastAsia="Sakkal Majalla" w:hAnsi="Simplified Arabic" w:cs="Simplified Arabic"/>
          <w:sz w:val="28"/>
          <w:szCs w:val="28"/>
          <w:rtl/>
        </w:rPr>
        <w:t xml:space="preserve"> وبذلك، فإن هذه الدراسة لا تقدم قيمة أكاديمية فقط، بل تُعد أداة عملية قابلة للتطبيق تساعد على رفع مستوى التنافسية وتحقيق الاستدامة التشغيلية للمؤسسات الصناعية في ظل بيئة اقتصادية معقدة ومتغيرة</w:t>
      </w:r>
      <w:r w:rsidRPr="00DC5673">
        <w:rPr>
          <w:rFonts w:ascii="Simplified Arabic" w:eastAsia="Sakkal Majalla" w:hAnsi="Simplified Arabic" w:cs="Simplified Arabic"/>
          <w:sz w:val="28"/>
          <w:szCs w:val="28"/>
        </w:rPr>
        <w:t>.</w:t>
      </w:r>
    </w:p>
    <w:p w14:paraId="1721634F" w14:textId="77777777" w:rsidR="00DC5673" w:rsidRPr="00DC5673" w:rsidRDefault="00DC5673" w:rsidP="00DC5673">
      <w:pPr>
        <w:numPr>
          <w:ilvl w:val="1"/>
          <w:numId w:val="1"/>
        </w:numPr>
        <w:bidi/>
        <w:spacing w:before="240" w:line="276" w:lineRule="auto"/>
        <w:contextualSpacing/>
        <w:outlineLvl w:val="1"/>
        <w:rPr>
          <w:rFonts w:ascii="Simplified Arabic" w:eastAsia="Sakkal Majalla" w:hAnsi="Simplified Arabic" w:cs="Simplified Arabic"/>
          <w:bCs/>
          <w:sz w:val="32"/>
          <w:szCs w:val="32"/>
          <w:u w:val="single"/>
        </w:rPr>
      </w:pPr>
      <w:bookmarkStart w:id="6" w:name="_Toc203375991"/>
      <w:r w:rsidRPr="00DC5673">
        <w:rPr>
          <w:rFonts w:ascii="Simplified Arabic" w:eastAsia="Sakkal Majalla" w:hAnsi="Simplified Arabic" w:cs="Simplified Arabic"/>
          <w:bCs/>
          <w:sz w:val="32"/>
          <w:szCs w:val="32"/>
          <w:u w:val="single"/>
          <w:rtl/>
        </w:rPr>
        <w:t>أهداف الدراسة</w:t>
      </w:r>
      <w:r w:rsidRPr="00DC5673">
        <w:rPr>
          <w:rFonts w:ascii="Simplified Arabic" w:eastAsia="Sakkal Majalla" w:hAnsi="Simplified Arabic" w:cs="Simplified Arabic"/>
          <w:bCs/>
          <w:sz w:val="32"/>
          <w:szCs w:val="32"/>
          <w:u w:val="single"/>
        </w:rPr>
        <w:t>:</w:t>
      </w:r>
      <w:bookmarkEnd w:id="6"/>
    </w:p>
    <w:p w14:paraId="76EB837F" w14:textId="77777777" w:rsidR="00DC5673" w:rsidRPr="00DC5673" w:rsidRDefault="00DC5673" w:rsidP="00DC5673">
      <w:pPr>
        <w:bidi/>
        <w:spacing w:before="240" w:line="276" w:lineRule="auto"/>
        <w:rPr>
          <w:rFonts w:ascii="Simplified Arabic" w:eastAsia="Sakkal Majalla" w:hAnsi="Simplified Arabic" w:cs="Simplified Arabic"/>
          <w:b/>
          <w:sz w:val="28"/>
          <w:szCs w:val="28"/>
          <w:u w:val="single"/>
          <w:rtl/>
        </w:rPr>
      </w:pPr>
      <w:r w:rsidRPr="00DC5673">
        <w:rPr>
          <w:rFonts w:ascii="Simplified Arabic" w:eastAsia="Sakkal Majalla" w:hAnsi="Simplified Arabic" w:cs="Simplified Arabic"/>
          <w:b/>
          <w:sz w:val="28"/>
          <w:szCs w:val="28"/>
          <w:u w:val="single"/>
          <w:rtl/>
        </w:rPr>
        <w:t>تهدف هذه الدراسة إلى</w:t>
      </w:r>
      <w:r w:rsidRPr="00DC5673">
        <w:rPr>
          <w:rFonts w:ascii="Simplified Arabic" w:eastAsia="Sakkal Majalla" w:hAnsi="Simplified Arabic" w:cs="Simplified Arabic"/>
          <w:b/>
          <w:sz w:val="28"/>
          <w:szCs w:val="28"/>
          <w:u w:val="single"/>
        </w:rPr>
        <w:t>:</w:t>
      </w:r>
    </w:p>
    <w:p w14:paraId="44208903" w14:textId="77777777" w:rsidR="00DC5673" w:rsidRPr="00DC5673" w:rsidRDefault="00DC5673" w:rsidP="00DC5673">
      <w:pPr>
        <w:numPr>
          <w:ilvl w:val="0"/>
          <w:numId w:val="2"/>
        </w:numPr>
        <w:bidi/>
        <w:spacing w:before="240" w:line="276" w:lineRule="auto"/>
        <w:jc w:val="both"/>
        <w:rPr>
          <w:rFonts w:ascii="Simplified Arabic" w:eastAsia="Sakkal Majalla" w:hAnsi="Simplified Arabic" w:cs="Simplified Arabic"/>
          <w:sz w:val="28"/>
          <w:szCs w:val="28"/>
        </w:rPr>
      </w:pPr>
      <w:r w:rsidRPr="00DC5673">
        <w:rPr>
          <w:rFonts w:ascii="Simplified Arabic" w:eastAsia="Sakkal Majalla" w:hAnsi="Simplified Arabic" w:cs="Simplified Arabic"/>
          <w:sz w:val="28"/>
          <w:szCs w:val="28"/>
          <w:rtl/>
        </w:rPr>
        <w:t>تقييم مدى تأثير تطبيق مبادئ إدارة الجودة الشاملة</w:t>
      </w:r>
      <w:r w:rsidRPr="00DC5673">
        <w:rPr>
          <w:rFonts w:ascii="Simplified Arabic" w:eastAsia="Sakkal Majalla" w:hAnsi="Simplified Arabic" w:cs="Simplified Arabic"/>
          <w:sz w:val="28"/>
          <w:szCs w:val="28"/>
        </w:rPr>
        <w:t xml:space="preserve"> (TQM) </w:t>
      </w:r>
      <w:r w:rsidRPr="00DC5673">
        <w:rPr>
          <w:rFonts w:ascii="Simplified Arabic" w:eastAsia="Sakkal Majalla" w:hAnsi="Simplified Arabic" w:cs="Simplified Arabic"/>
          <w:sz w:val="28"/>
          <w:szCs w:val="28"/>
          <w:rtl/>
        </w:rPr>
        <w:t>على الأداء العام للمشروعات الصناعية، من حيث الكفاءة التشغيلية، جودة الإنتاج، وتقليل التكاليف</w:t>
      </w:r>
      <w:r w:rsidRPr="00DC5673">
        <w:rPr>
          <w:rFonts w:ascii="Simplified Arabic" w:eastAsia="Sakkal Majalla" w:hAnsi="Simplified Arabic" w:cs="Simplified Arabic"/>
          <w:sz w:val="28"/>
          <w:szCs w:val="28"/>
        </w:rPr>
        <w:t>.</w:t>
      </w:r>
    </w:p>
    <w:p w14:paraId="2F3504E5" w14:textId="77777777" w:rsidR="00DC5673" w:rsidRPr="00DC5673" w:rsidRDefault="00DC5673" w:rsidP="00DC5673">
      <w:pPr>
        <w:numPr>
          <w:ilvl w:val="0"/>
          <w:numId w:val="2"/>
        </w:numPr>
        <w:bidi/>
        <w:spacing w:before="240" w:line="276" w:lineRule="auto"/>
        <w:jc w:val="both"/>
        <w:rPr>
          <w:rFonts w:ascii="Simplified Arabic" w:eastAsia="Sakkal Majalla" w:hAnsi="Simplified Arabic" w:cs="Simplified Arabic"/>
          <w:sz w:val="28"/>
          <w:szCs w:val="28"/>
        </w:rPr>
      </w:pPr>
      <w:r w:rsidRPr="00DC5673">
        <w:rPr>
          <w:rFonts w:ascii="Simplified Arabic" w:eastAsia="Sakkal Majalla" w:hAnsi="Simplified Arabic" w:cs="Simplified Arabic"/>
          <w:sz w:val="28"/>
          <w:szCs w:val="28"/>
          <w:rtl/>
        </w:rPr>
        <w:t>تحليل العلاقة بين عناصر</w:t>
      </w:r>
      <w:r w:rsidRPr="00DC5673">
        <w:rPr>
          <w:rFonts w:ascii="Simplified Arabic" w:eastAsia="Sakkal Majalla" w:hAnsi="Simplified Arabic" w:cs="Simplified Arabic"/>
          <w:sz w:val="28"/>
          <w:szCs w:val="28"/>
        </w:rPr>
        <w:t xml:space="preserve"> TQM </w:t>
      </w:r>
      <w:r w:rsidRPr="00DC5673">
        <w:rPr>
          <w:rFonts w:ascii="Simplified Arabic" w:eastAsia="Sakkal Majalla" w:hAnsi="Simplified Arabic" w:cs="Simplified Arabic"/>
          <w:sz w:val="28"/>
          <w:szCs w:val="28"/>
          <w:rtl/>
        </w:rPr>
        <w:t>الأساسية (مثل القيادة، التحسين المستمر، التركيز على العملاء، وتمكين العاملين) وبين مؤشرات الأداء الصناعي</w:t>
      </w:r>
      <w:r w:rsidRPr="00DC5673">
        <w:rPr>
          <w:rFonts w:ascii="Simplified Arabic" w:eastAsia="Sakkal Majalla" w:hAnsi="Simplified Arabic" w:cs="Simplified Arabic"/>
          <w:sz w:val="28"/>
          <w:szCs w:val="28"/>
        </w:rPr>
        <w:t>.</w:t>
      </w:r>
    </w:p>
    <w:p w14:paraId="20097FA3" w14:textId="77777777" w:rsidR="00DC5673" w:rsidRPr="00DC5673" w:rsidRDefault="00DC5673" w:rsidP="00DC5673">
      <w:pPr>
        <w:numPr>
          <w:ilvl w:val="0"/>
          <w:numId w:val="2"/>
        </w:numPr>
        <w:bidi/>
        <w:spacing w:before="240" w:line="276" w:lineRule="auto"/>
        <w:jc w:val="both"/>
        <w:rPr>
          <w:rFonts w:ascii="Simplified Arabic" w:eastAsia="Sakkal Majalla" w:hAnsi="Simplified Arabic" w:cs="Simplified Arabic"/>
          <w:sz w:val="28"/>
          <w:szCs w:val="28"/>
        </w:rPr>
      </w:pPr>
      <w:r w:rsidRPr="00DC5673">
        <w:rPr>
          <w:rFonts w:ascii="Simplified Arabic" w:eastAsia="Sakkal Majalla" w:hAnsi="Simplified Arabic" w:cs="Simplified Arabic"/>
          <w:sz w:val="28"/>
          <w:szCs w:val="28"/>
          <w:rtl/>
        </w:rPr>
        <w:t>تحديد أبرز التحديات التي تواجه المشروعات الصناعية عند تطبيق إدارة الجودة الشاملة، واقتراح آليات فعّالة لمعالجتها وتحسين كفاءة التطبيق</w:t>
      </w:r>
      <w:r w:rsidRPr="00DC5673">
        <w:rPr>
          <w:rFonts w:ascii="Simplified Arabic" w:eastAsia="Sakkal Majalla" w:hAnsi="Simplified Arabic" w:cs="Simplified Arabic"/>
          <w:sz w:val="28"/>
          <w:szCs w:val="28"/>
        </w:rPr>
        <w:t>.</w:t>
      </w:r>
    </w:p>
    <w:p w14:paraId="27725DC4" w14:textId="77777777" w:rsidR="00DC5673" w:rsidRPr="00DC5673" w:rsidRDefault="00DC5673" w:rsidP="00DC5673">
      <w:pPr>
        <w:numPr>
          <w:ilvl w:val="0"/>
          <w:numId w:val="2"/>
        </w:numPr>
        <w:bidi/>
        <w:spacing w:before="240" w:line="276" w:lineRule="auto"/>
        <w:jc w:val="both"/>
        <w:rPr>
          <w:rFonts w:ascii="Simplified Arabic" w:eastAsia="Sakkal Majalla" w:hAnsi="Simplified Arabic" w:cs="Simplified Arabic"/>
          <w:sz w:val="28"/>
          <w:szCs w:val="28"/>
        </w:rPr>
      </w:pPr>
      <w:r w:rsidRPr="00DC5673">
        <w:rPr>
          <w:rFonts w:ascii="Simplified Arabic" w:eastAsia="Sakkal Majalla" w:hAnsi="Simplified Arabic" w:cs="Simplified Arabic"/>
          <w:sz w:val="28"/>
          <w:szCs w:val="28"/>
          <w:rtl/>
        </w:rPr>
        <w:t>تقديم توصيات عملية تدعم صناع القرار في تبني أفضل ممارسات الجودة لتعزيز الأداء وتحقيق التميز المؤسسي</w:t>
      </w:r>
      <w:r w:rsidRPr="00DC5673">
        <w:rPr>
          <w:rFonts w:ascii="Simplified Arabic" w:eastAsia="Sakkal Majalla" w:hAnsi="Simplified Arabic" w:cs="Simplified Arabic"/>
          <w:sz w:val="28"/>
          <w:szCs w:val="28"/>
        </w:rPr>
        <w:t>.</w:t>
      </w:r>
    </w:p>
    <w:p w14:paraId="698401F7" w14:textId="77777777" w:rsidR="00DC5673" w:rsidRPr="00DC5673" w:rsidRDefault="00DC5673" w:rsidP="00DC5673">
      <w:pPr>
        <w:numPr>
          <w:ilvl w:val="1"/>
          <w:numId w:val="1"/>
        </w:numPr>
        <w:bidi/>
        <w:spacing w:before="240" w:line="276" w:lineRule="auto"/>
        <w:contextualSpacing/>
        <w:outlineLvl w:val="1"/>
        <w:rPr>
          <w:rFonts w:ascii="Simplified Arabic" w:eastAsia="Sakkal Majalla" w:hAnsi="Simplified Arabic" w:cs="Simplified Arabic"/>
          <w:b/>
          <w:bCs/>
          <w:sz w:val="32"/>
          <w:szCs w:val="32"/>
          <w:u w:val="single"/>
        </w:rPr>
      </w:pPr>
      <w:bookmarkStart w:id="7" w:name="_Toc203375992"/>
      <w:r w:rsidRPr="00DC5673">
        <w:rPr>
          <w:rFonts w:ascii="Simplified Arabic" w:eastAsia="Sakkal Majalla" w:hAnsi="Simplified Arabic" w:cs="Simplified Arabic"/>
          <w:b/>
          <w:bCs/>
          <w:sz w:val="32"/>
          <w:szCs w:val="32"/>
          <w:u w:val="single"/>
          <w:rtl/>
        </w:rPr>
        <w:t>تساؤلات الدراسة</w:t>
      </w:r>
      <w:bookmarkEnd w:id="7"/>
    </w:p>
    <w:p w14:paraId="084C51CD" w14:textId="77777777" w:rsidR="00DC5673" w:rsidRPr="00DC5673" w:rsidRDefault="00DC5673" w:rsidP="00DC5673">
      <w:pPr>
        <w:bidi/>
        <w:spacing w:before="240" w:line="276" w:lineRule="auto"/>
        <w:jc w:val="both"/>
        <w:rPr>
          <w:rFonts w:ascii="Simplified Arabic" w:eastAsia="Sakkal Majalla" w:hAnsi="Simplified Arabic" w:cs="Simplified Arabic"/>
          <w:sz w:val="28"/>
          <w:szCs w:val="28"/>
        </w:rPr>
      </w:pPr>
      <w:r w:rsidRPr="00DC5673">
        <w:rPr>
          <w:rFonts w:ascii="Simplified Arabic" w:eastAsia="Sakkal Majalla" w:hAnsi="Simplified Arabic" w:cs="Simplified Arabic"/>
          <w:sz w:val="28"/>
          <w:szCs w:val="28"/>
          <w:rtl/>
        </w:rPr>
        <w:t>تنطلق هذه الدراسة من التساؤل الرئيسي التالي</w:t>
      </w:r>
      <w:r w:rsidRPr="00DC5673">
        <w:rPr>
          <w:rFonts w:ascii="Simplified Arabic" w:eastAsia="Sakkal Majalla" w:hAnsi="Simplified Arabic" w:cs="Simplified Arabic"/>
          <w:sz w:val="28"/>
          <w:szCs w:val="28"/>
        </w:rPr>
        <w:t>:</w:t>
      </w:r>
    </w:p>
    <w:p w14:paraId="72EADC9E" w14:textId="77777777" w:rsidR="00DC5673" w:rsidRPr="00DC5673" w:rsidRDefault="00DC5673" w:rsidP="00DC5673">
      <w:pPr>
        <w:bidi/>
        <w:spacing w:before="240" w:line="276" w:lineRule="auto"/>
        <w:jc w:val="both"/>
        <w:rPr>
          <w:rFonts w:ascii="Simplified Arabic" w:eastAsia="Sakkal Majalla" w:hAnsi="Simplified Arabic" w:cs="Simplified Arabic"/>
          <w:sz w:val="28"/>
          <w:szCs w:val="28"/>
          <w:rtl/>
        </w:rPr>
      </w:pPr>
      <w:r w:rsidRPr="00DC5673">
        <w:rPr>
          <w:rFonts w:ascii="Simplified Arabic" w:eastAsia="Sakkal Majalla" w:hAnsi="Simplified Arabic" w:cs="Simplified Arabic"/>
          <w:b/>
          <w:bCs/>
          <w:sz w:val="28"/>
          <w:szCs w:val="28"/>
          <w:rtl/>
        </w:rPr>
        <w:t>ما هو أثر تطبيق إدارة الجودة الشاملة</w:t>
      </w:r>
      <w:r w:rsidRPr="00DC5673">
        <w:rPr>
          <w:rFonts w:ascii="Simplified Arabic" w:eastAsia="Sakkal Majalla" w:hAnsi="Simplified Arabic" w:cs="Simplified Arabic"/>
          <w:b/>
          <w:bCs/>
          <w:sz w:val="28"/>
          <w:szCs w:val="28"/>
        </w:rPr>
        <w:t xml:space="preserve"> (TQM) </w:t>
      </w:r>
      <w:r w:rsidRPr="00DC5673">
        <w:rPr>
          <w:rFonts w:ascii="Simplified Arabic" w:eastAsia="Sakkal Majalla" w:hAnsi="Simplified Arabic" w:cs="Simplified Arabic"/>
          <w:b/>
          <w:bCs/>
          <w:sz w:val="28"/>
          <w:szCs w:val="28"/>
          <w:rtl/>
        </w:rPr>
        <w:t>على أداء المشروعات الصناعية؟</w:t>
      </w:r>
    </w:p>
    <w:p w14:paraId="371E8D9D" w14:textId="77777777" w:rsidR="00DC5673" w:rsidRPr="00DC5673" w:rsidRDefault="00DC5673" w:rsidP="00DC5673">
      <w:pPr>
        <w:bidi/>
        <w:spacing w:before="240" w:line="276" w:lineRule="auto"/>
        <w:jc w:val="both"/>
        <w:rPr>
          <w:rFonts w:ascii="Simplified Arabic" w:eastAsia="Sakkal Majalla" w:hAnsi="Simplified Arabic" w:cs="Simplified Arabic"/>
          <w:sz w:val="28"/>
          <w:szCs w:val="28"/>
        </w:rPr>
      </w:pPr>
      <w:r w:rsidRPr="00DC5673">
        <w:rPr>
          <w:rFonts w:ascii="Simplified Arabic" w:eastAsia="Sakkal Majalla" w:hAnsi="Simplified Arabic" w:cs="Simplified Arabic"/>
          <w:sz w:val="28"/>
          <w:szCs w:val="28"/>
          <w:rtl/>
        </w:rPr>
        <w:t>ويتفرع منه ثلاثة تساؤلات فرعية رئيسية</w:t>
      </w:r>
      <w:r w:rsidRPr="00DC5673">
        <w:rPr>
          <w:rFonts w:ascii="Simplified Arabic" w:eastAsia="Sakkal Majalla" w:hAnsi="Simplified Arabic" w:cs="Simplified Arabic"/>
          <w:sz w:val="28"/>
          <w:szCs w:val="28"/>
        </w:rPr>
        <w:t>:</w:t>
      </w:r>
    </w:p>
    <w:p w14:paraId="2A2B8F63" w14:textId="77777777" w:rsidR="00DC5673" w:rsidRPr="00DC5673" w:rsidRDefault="00DC5673" w:rsidP="00DC5673">
      <w:pPr>
        <w:numPr>
          <w:ilvl w:val="0"/>
          <w:numId w:val="3"/>
        </w:numPr>
        <w:bidi/>
        <w:spacing w:before="240" w:line="276" w:lineRule="auto"/>
        <w:jc w:val="both"/>
        <w:rPr>
          <w:rFonts w:ascii="Simplified Arabic" w:eastAsia="Sakkal Majalla" w:hAnsi="Simplified Arabic" w:cs="Simplified Arabic"/>
          <w:sz w:val="28"/>
          <w:szCs w:val="28"/>
        </w:rPr>
      </w:pPr>
      <w:r w:rsidRPr="00DC5673">
        <w:rPr>
          <w:rFonts w:ascii="Simplified Arabic" w:eastAsia="Sakkal Majalla" w:hAnsi="Simplified Arabic" w:cs="Simplified Arabic"/>
          <w:sz w:val="28"/>
          <w:szCs w:val="28"/>
          <w:rtl/>
        </w:rPr>
        <w:t>إلى أي مدى تسهم القيادة الفعّالة والتحسين المستمر في تعزيز كفاءة الأداء داخل المشروعات الصناعية؟</w:t>
      </w:r>
    </w:p>
    <w:p w14:paraId="64288A27" w14:textId="77777777" w:rsidR="00DC5673" w:rsidRPr="00DC5673" w:rsidRDefault="00DC5673" w:rsidP="00DC5673">
      <w:pPr>
        <w:numPr>
          <w:ilvl w:val="0"/>
          <w:numId w:val="3"/>
        </w:numPr>
        <w:bidi/>
        <w:spacing w:before="240" w:line="276" w:lineRule="auto"/>
        <w:jc w:val="both"/>
        <w:rPr>
          <w:rFonts w:ascii="Simplified Arabic" w:eastAsia="Sakkal Majalla" w:hAnsi="Simplified Arabic" w:cs="Simplified Arabic"/>
          <w:sz w:val="28"/>
          <w:szCs w:val="28"/>
        </w:rPr>
      </w:pPr>
      <w:r w:rsidRPr="00DC5673">
        <w:rPr>
          <w:rFonts w:ascii="Simplified Arabic" w:eastAsia="Sakkal Majalla" w:hAnsi="Simplified Arabic" w:cs="Simplified Arabic"/>
          <w:sz w:val="28"/>
          <w:szCs w:val="28"/>
          <w:rtl/>
        </w:rPr>
        <w:t>ما هو تأثير التركيز على العملاء وتمكين العاملين على جودة الإنتاج ومستوى رضا العملاء؟</w:t>
      </w:r>
    </w:p>
    <w:p w14:paraId="0248D50F" w14:textId="77777777" w:rsidR="00DC5673" w:rsidRPr="00DC5673" w:rsidRDefault="00DC5673" w:rsidP="00DC5673">
      <w:pPr>
        <w:numPr>
          <w:ilvl w:val="0"/>
          <w:numId w:val="3"/>
        </w:numPr>
        <w:bidi/>
        <w:spacing w:before="240" w:line="276" w:lineRule="auto"/>
        <w:jc w:val="both"/>
        <w:rPr>
          <w:rFonts w:ascii="Simplified Arabic" w:eastAsia="Sakkal Majalla" w:hAnsi="Simplified Arabic" w:cs="Simplified Arabic"/>
          <w:sz w:val="28"/>
          <w:szCs w:val="28"/>
        </w:rPr>
      </w:pPr>
      <w:r w:rsidRPr="00DC5673">
        <w:rPr>
          <w:rFonts w:ascii="Simplified Arabic" w:eastAsia="Sakkal Majalla" w:hAnsi="Simplified Arabic" w:cs="Simplified Arabic"/>
          <w:sz w:val="28"/>
          <w:szCs w:val="28"/>
          <w:rtl/>
        </w:rPr>
        <w:t>ما هي أهم المعوقات والتحديات التي تواجه المشروعات الصناعية في تطبيق ممارسات إدارة الجودة الشاملة بفعالية؟</w:t>
      </w:r>
    </w:p>
    <w:p w14:paraId="3F226097" w14:textId="77777777" w:rsidR="00DC5673" w:rsidRPr="00DC5673" w:rsidRDefault="00DC5673" w:rsidP="00DC5673">
      <w:pPr>
        <w:numPr>
          <w:ilvl w:val="1"/>
          <w:numId w:val="1"/>
        </w:numPr>
        <w:bidi/>
        <w:spacing w:before="240" w:line="276" w:lineRule="auto"/>
        <w:contextualSpacing/>
        <w:outlineLvl w:val="1"/>
        <w:rPr>
          <w:rFonts w:ascii="Simplified Arabic" w:eastAsia="Sakkal Majalla" w:hAnsi="Simplified Arabic" w:cs="Simplified Arabic"/>
          <w:b/>
          <w:bCs/>
          <w:sz w:val="32"/>
          <w:szCs w:val="32"/>
          <w:u w:val="single"/>
        </w:rPr>
      </w:pPr>
      <w:bookmarkStart w:id="8" w:name="_Toc203375993"/>
      <w:r w:rsidRPr="00DC5673">
        <w:rPr>
          <w:rFonts w:ascii="Simplified Arabic" w:eastAsia="Sakkal Majalla" w:hAnsi="Simplified Arabic" w:cs="Simplified Arabic"/>
          <w:b/>
          <w:bCs/>
          <w:sz w:val="32"/>
          <w:szCs w:val="32"/>
          <w:u w:val="single"/>
          <w:rtl/>
        </w:rPr>
        <w:t>فروض الدراسة:</w:t>
      </w:r>
      <w:bookmarkEnd w:id="8"/>
    </w:p>
    <w:p w14:paraId="24E046EB" w14:textId="77777777" w:rsidR="00DC5673" w:rsidRPr="00DC5673" w:rsidRDefault="00DC5673" w:rsidP="00DC5673">
      <w:pPr>
        <w:bidi/>
        <w:spacing w:before="240" w:line="276" w:lineRule="auto"/>
        <w:rPr>
          <w:rFonts w:ascii="Simplified Arabic" w:eastAsia="Sakkal Majalla" w:hAnsi="Simplified Arabic" w:cs="Simplified Arabic"/>
          <w:sz w:val="28"/>
          <w:szCs w:val="28"/>
          <w:rtl/>
        </w:rPr>
      </w:pPr>
      <w:r w:rsidRPr="00DC5673">
        <w:rPr>
          <w:rFonts w:ascii="Simplified Arabic" w:eastAsia="Sakkal Majalla" w:hAnsi="Simplified Arabic" w:cs="Simplified Arabic"/>
          <w:b/>
          <w:bCs/>
          <w:sz w:val="28"/>
          <w:szCs w:val="28"/>
          <w:rtl/>
        </w:rPr>
        <w:t>المتغير المستقل</w:t>
      </w:r>
      <w:r w:rsidRPr="00DC5673">
        <w:rPr>
          <w:rFonts w:ascii="Simplified Arabic" w:eastAsia="Sakkal Majalla" w:hAnsi="Simplified Arabic" w:cs="Simplified Arabic"/>
          <w:b/>
          <w:bCs/>
          <w:sz w:val="28"/>
          <w:szCs w:val="28"/>
        </w:rPr>
        <w:t xml:space="preserve"> (Independent Variable):</w:t>
      </w:r>
      <w:r w:rsidRPr="00DC5673">
        <w:rPr>
          <w:rFonts w:ascii="Simplified Arabic" w:eastAsia="Sakkal Majalla" w:hAnsi="Simplified Arabic" w:cs="Simplified Arabic"/>
          <w:sz w:val="28"/>
          <w:szCs w:val="28"/>
          <w:rtl/>
        </w:rPr>
        <w:t xml:space="preserve"> : إدارة الجودة الشاملة</w:t>
      </w:r>
      <w:r w:rsidRPr="00DC5673">
        <w:rPr>
          <w:rFonts w:ascii="Simplified Arabic" w:eastAsia="Sakkal Majalla" w:hAnsi="Simplified Arabic" w:cs="Simplified Arabic"/>
          <w:sz w:val="28"/>
          <w:szCs w:val="28"/>
        </w:rPr>
        <w:t xml:space="preserve"> (TQM)</w:t>
      </w:r>
      <w:r w:rsidRPr="00DC5673">
        <w:rPr>
          <w:rFonts w:ascii="Simplified Arabic" w:eastAsia="Sakkal Majalla" w:hAnsi="Simplified Arabic" w:cs="Simplified Arabic"/>
          <w:sz w:val="28"/>
          <w:szCs w:val="28"/>
          <w:rtl/>
        </w:rPr>
        <w:t xml:space="preserve"> ويتفرع إلى 3 أبعاد (متغيرات فرعية)</w:t>
      </w:r>
      <w:r w:rsidRPr="00DC5673">
        <w:rPr>
          <w:rFonts w:ascii="Simplified Arabic" w:eastAsia="Sakkal Majalla" w:hAnsi="Simplified Arabic" w:cs="Simplified Arabic"/>
          <w:sz w:val="28"/>
          <w:szCs w:val="28"/>
        </w:rPr>
        <w:t>:</w:t>
      </w:r>
    </w:p>
    <w:p w14:paraId="4B0D697B" w14:textId="77777777" w:rsidR="00DC5673" w:rsidRPr="00DC5673" w:rsidRDefault="00DC5673" w:rsidP="00DC5673">
      <w:pPr>
        <w:numPr>
          <w:ilvl w:val="0"/>
          <w:numId w:val="4"/>
        </w:numPr>
        <w:bidi/>
        <w:spacing w:before="240" w:line="276" w:lineRule="auto"/>
        <w:ind w:left="1440"/>
        <w:rPr>
          <w:rFonts w:ascii="Simplified Arabic" w:eastAsia="Sakkal Majalla" w:hAnsi="Simplified Arabic" w:cs="Simplified Arabic"/>
          <w:sz w:val="28"/>
          <w:szCs w:val="28"/>
        </w:rPr>
      </w:pPr>
      <w:r w:rsidRPr="00DC5673">
        <w:rPr>
          <w:rFonts w:ascii="Simplified Arabic" w:eastAsia="Sakkal Majalla" w:hAnsi="Simplified Arabic" w:cs="Simplified Arabic"/>
          <w:sz w:val="28"/>
          <w:szCs w:val="28"/>
          <w:rtl/>
        </w:rPr>
        <w:t>القيادة والتحسين المستمر</w:t>
      </w:r>
    </w:p>
    <w:p w14:paraId="5C9471CB" w14:textId="77777777" w:rsidR="00DC5673" w:rsidRPr="00DC5673" w:rsidRDefault="00DC5673" w:rsidP="00DC5673">
      <w:pPr>
        <w:numPr>
          <w:ilvl w:val="0"/>
          <w:numId w:val="4"/>
        </w:numPr>
        <w:bidi/>
        <w:spacing w:before="240" w:line="276" w:lineRule="auto"/>
        <w:ind w:left="1440"/>
        <w:rPr>
          <w:rFonts w:ascii="Simplified Arabic" w:eastAsia="Sakkal Majalla" w:hAnsi="Simplified Arabic" w:cs="Simplified Arabic"/>
          <w:sz w:val="28"/>
          <w:szCs w:val="28"/>
        </w:rPr>
      </w:pPr>
      <w:r w:rsidRPr="00DC5673">
        <w:rPr>
          <w:rFonts w:ascii="Simplified Arabic" w:eastAsia="Sakkal Majalla" w:hAnsi="Simplified Arabic" w:cs="Simplified Arabic"/>
          <w:sz w:val="28"/>
          <w:szCs w:val="28"/>
          <w:rtl/>
        </w:rPr>
        <w:t>التركيز على العملاء</w:t>
      </w:r>
    </w:p>
    <w:p w14:paraId="45DE57FB" w14:textId="77777777" w:rsidR="00DC5673" w:rsidRPr="00DC5673" w:rsidRDefault="00DC5673" w:rsidP="00DC5673">
      <w:pPr>
        <w:numPr>
          <w:ilvl w:val="0"/>
          <w:numId w:val="4"/>
        </w:numPr>
        <w:bidi/>
        <w:spacing w:before="240" w:line="276" w:lineRule="auto"/>
        <w:ind w:left="1440"/>
        <w:rPr>
          <w:rFonts w:ascii="Simplified Arabic" w:eastAsia="Sakkal Majalla" w:hAnsi="Simplified Arabic" w:cs="Simplified Arabic"/>
          <w:sz w:val="28"/>
          <w:szCs w:val="28"/>
        </w:rPr>
      </w:pPr>
      <w:r w:rsidRPr="00DC5673">
        <w:rPr>
          <w:rFonts w:ascii="Simplified Arabic" w:eastAsia="Sakkal Majalla" w:hAnsi="Simplified Arabic" w:cs="Simplified Arabic"/>
          <w:sz w:val="28"/>
          <w:szCs w:val="28"/>
          <w:rtl/>
        </w:rPr>
        <w:t>تمكين العاملين والمشاركة الفعالة</w:t>
      </w:r>
    </w:p>
    <w:p w14:paraId="7DE20CD9" w14:textId="77777777" w:rsidR="00DC5673" w:rsidRPr="00DC5673" w:rsidRDefault="00DC5673" w:rsidP="00DC5673">
      <w:pPr>
        <w:bidi/>
        <w:spacing w:before="240" w:line="276" w:lineRule="auto"/>
        <w:rPr>
          <w:rFonts w:ascii="Simplified Arabic" w:eastAsia="Sakkal Majalla" w:hAnsi="Simplified Arabic" w:cs="Simplified Arabic"/>
          <w:sz w:val="28"/>
          <w:szCs w:val="28"/>
        </w:rPr>
      </w:pPr>
      <w:r w:rsidRPr="00DC5673">
        <w:rPr>
          <w:rFonts w:ascii="Simplified Arabic" w:eastAsia="Sakkal Majalla" w:hAnsi="Simplified Arabic" w:cs="Simplified Arabic"/>
          <w:b/>
          <w:bCs/>
          <w:sz w:val="28"/>
          <w:szCs w:val="28"/>
          <w:rtl/>
        </w:rPr>
        <w:t>المتغير التابع</w:t>
      </w:r>
      <w:r w:rsidRPr="00DC5673">
        <w:rPr>
          <w:rFonts w:ascii="Simplified Arabic" w:eastAsia="Sakkal Majalla" w:hAnsi="Simplified Arabic" w:cs="Simplified Arabic"/>
          <w:b/>
          <w:bCs/>
          <w:sz w:val="28"/>
          <w:szCs w:val="28"/>
        </w:rPr>
        <w:t xml:space="preserve"> (Dependent Variable):</w:t>
      </w:r>
      <w:r w:rsidRPr="00DC5673">
        <w:rPr>
          <w:rFonts w:ascii="Simplified Arabic" w:eastAsia="Sakkal Majalla" w:hAnsi="Simplified Arabic" w:cs="Simplified Arabic"/>
          <w:sz w:val="28"/>
          <w:szCs w:val="28"/>
          <w:rtl/>
        </w:rPr>
        <w:t xml:space="preserve">: </w:t>
      </w:r>
      <w:r w:rsidRPr="00DC5673">
        <w:rPr>
          <w:rFonts w:ascii="Simplified Arabic" w:eastAsia="Sakkal Majalla" w:hAnsi="Simplified Arabic" w:cs="Simplified Arabic"/>
          <w:b/>
          <w:bCs/>
          <w:sz w:val="28"/>
          <w:szCs w:val="28"/>
          <w:rtl/>
        </w:rPr>
        <w:t>أداء المشروعات الصناعية</w:t>
      </w:r>
    </w:p>
    <w:p w14:paraId="6413EAC6" w14:textId="77777777" w:rsidR="00DC5673" w:rsidRPr="00DC5673" w:rsidRDefault="00DC5673" w:rsidP="00DC5673">
      <w:pPr>
        <w:numPr>
          <w:ilvl w:val="0"/>
          <w:numId w:val="5"/>
        </w:numPr>
        <w:bidi/>
        <w:spacing w:before="240" w:line="276" w:lineRule="auto"/>
        <w:jc w:val="both"/>
        <w:rPr>
          <w:rFonts w:ascii="Simplified Arabic" w:eastAsia="Sakkal Majalla" w:hAnsi="Simplified Arabic" w:cs="Simplified Arabic"/>
          <w:sz w:val="28"/>
          <w:szCs w:val="28"/>
        </w:rPr>
      </w:pPr>
      <w:r w:rsidRPr="00DC5673">
        <w:rPr>
          <w:rFonts w:ascii="Simplified Arabic" w:eastAsia="Sakkal Majalla" w:hAnsi="Simplified Arabic" w:cs="Simplified Arabic"/>
          <w:sz w:val="28"/>
          <w:szCs w:val="28"/>
          <w:rtl/>
        </w:rPr>
        <w:t>الفرضية الأولى</w:t>
      </w:r>
      <w:r w:rsidRPr="00DC5673">
        <w:rPr>
          <w:rFonts w:ascii="Simplified Arabic" w:eastAsia="Sakkal Majalla" w:hAnsi="Simplified Arabic" w:cs="Simplified Arabic"/>
          <w:sz w:val="28"/>
          <w:szCs w:val="28"/>
        </w:rPr>
        <w:t xml:space="preserve"> (H1):</w:t>
      </w:r>
      <w:r w:rsidRPr="00DC5673">
        <w:rPr>
          <w:rFonts w:ascii="Simplified Arabic" w:eastAsia="Sakkal Majalla" w:hAnsi="Simplified Arabic" w:cs="Simplified Arabic"/>
          <w:sz w:val="28"/>
          <w:szCs w:val="28"/>
          <w:rtl/>
        </w:rPr>
        <w:t xml:space="preserve"> توجد علاقة دالة إحصائيًا بين تطبيق القيادة والتحسين المستمر وتحسين الكفاءة التشغيلية لأداء المشروعات الصناعية</w:t>
      </w:r>
      <w:r w:rsidRPr="00DC5673">
        <w:rPr>
          <w:rFonts w:ascii="Simplified Arabic" w:eastAsia="Sakkal Majalla" w:hAnsi="Simplified Arabic" w:cs="Simplified Arabic"/>
          <w:sz w:val="28"/>
          <w:szCs w:val="28"/>
        </w:rPr>
        <w:t>.</w:t>
      </w:r>
    </w:p>
    <w:p w14:paraId="6B229734" w14:textId="77777777" w:rsidR="00DC5673" w:rsidRPr="00DC5673" w:rsidRDefault="00DC5673" w:rsidP="00DC5673">
      <w:pPr>
        <w:numPr>
          <w:ilvl w:val="0"/>
          <w:numId w:val="5"/>
        </w:numPr>
        <w:bidi/>
        <w:spacing w:before="240" w:line="276" w:lineRule="auto"/>
        <w:jc w:val="both"/>
        <w:rPr>
          <w:rFonts w:ascii="Simplified Arabic" w:eastAsia="Sakkal Majalla" w:hAnsi="Simplified Arabic" w:cs="Simplified Arabic"/>
          <w:sz w:val="28"/>
          <w:szCs w:val="28"/>
        </w:rPr>
      </w:pPr>
      <w:r w:rsidRPr="00DC5673">
        <w:rPr>
          <w:rFonts w:ascii="Simplified Arabic" w:eastAsia="Sakkal Majalla" w:hAnsi="Simplified Arabic" w:cs="Simplified Arabic"/>
          <w:sz w:val="28"/>
          <w:szCs w:val="28"/>
          <w:rtl/>
        </w:rPr>
        <w:t>الفرضية الثانية</w:t>
      </w:r>
      <w:r w:rsidRPr="00DC5673">
        <w:rPr>
          <w:rFonts w:ascii="Simplified Arabic" w:eastAsia="Sakkal Majalla" w:hAnsi="Simplified Arabic" w:cs="Simplified Arabic"/>
          <w:sz w:val="28"/>
          <w:szCs w:val="28"/>
        </w:rPr>
        <w:t xml:space="preserve"> (H2):</w:t>
      </w:r>
      <w:r w:rsidRPr="00DC5673">
        <w:rPr>
          <w:rFonts w:ascii="Simplified Arabic" w:eastAsia="Sakkal Majalla" w:hAnsi="Simplified Arabic" w:cs="Simplified Arabic"/>
          <w:sz w:val="28"/>
          <w:szCs w:val="28"/>
          <w:rtl/>
        </w:rPr>
        <w:t xml:space="preserve"> توجد علاقة دالة إحصائيًا بين التركيز على العملاء وتحقيق جودة الإنتاج ورفع مستوى رضا العملاء في المشروعات الصناعية</w:t>
      </w:r>
      <w:r w:rsidRPr="00DC5673">
        <w:rPr>
          <w:rFonts w:ascii="Simplified Arabic" w:eastAsia="Sakkal Majalla" w:hAnsi="Simplified Arabic" w:cs="Simplified Arabic"/>
          <w:sz w:val="28"/>
          <w:szCs w:val="28"/>
        </w:rPr>
        <w:t>.</w:t>
      </w:r>
    </w:p>
    <w:p w14:paraId="290F8799" w14:textId="77777777" w:rsidR="00DC5673" w:rsidRPr="00DC5673" w:rsidRDefault="00DC5673" w:rsidP="00DC5673">
      <w:pPr>
        <w:numPr>
          <w:ilvl w:val="0"/>
          <w:numId w:val="5"/>
        </w:numPr>
        <w:bidi/>
        <w:spacing w:before="240" w:line="276" w:lineRule="auto"/>
        <w:jc w:val="both"/>
        <w:rPr>
          <w:rFonts w:ascii="Simplified Arabic" w:eastAsia="Sakkal Majalla" w:hAnsi="Simplified Arabic" w:cs="Simplified Arabic"/>
          <w:sz w:val="28"/>
          <w:szCs w:val="28"/>
        </w:rPr>
      </w:pPr>
      <w:r w:rsidRPr="00DC5673">
        <w:rPr>
          <w:rFonts w:ascii="Simplified Arabic" w:eastAsia="Sakkal Majalla" w:hAnsi="Simplified Arabic" w:cs="Simplified Arabic"/>
          <w:sz w:val="28"/>
          <w:szCs w:val="28"/>
          <w:rtl/>
        </w:rPr>
        <w:t>الفرضية الثالثة</w:t>
      </w:r>
      <w:r w:rsidRPr="00DC5673">
        <w:rPr>
          <w:rFonts w:ascii="Simplified Arabic" w:eastAsia="Sakkal Majalla" w:hAnsi="Simplified Arabic" w:cs="Simplified Arabic"/>
          <w:sz w:val="28"/>
          <w:szCs w:val="28"/>
        </w:rPr>
        <w:t xml:space="preserve"> (H3):</w:t>
      </w:r>
      <w:r w:rsidRPr="00DC5673">
        <w:rPr>
          <w:rFonts w:ascii="Simplified Arabic" w:eastAsia="Sakkal Majalla" w:hAnsi="Simplified Arabic" w:cs="Simplified Arabic"/>
          <w:sz w:val="28"/>
          <w:szCs w:val="28"/>
          <w:rtl/>
        </w:rPr>
        <w:t xml:space="preserve"> توجد علاقة دالة إحصائيًا بين تمكين العاملين والمشاركة الفعالة وتحسين الأداء العام وتقليل الأخطاء والتكاليف في المشروعات الصناعية</w:t>
      </w:r>
      <w:r w:rsidRPr="00DC5673">
        <w:rPr>
          <w:rFonts w:ascii="Simplified Arabic" w:eastAsia="Sakkal Majalla" w:hAnsi="Simplified Arabic" w:cs="Simplified Arabic"/>
          <w:sz w:val="28"/>
          <w:szCs w:val="28"/>
        </w:rPr>
        <w:t>.</w:t>
      </w:r>
    </w:p>
    <w:p w14:paraId="53D1CD06" w14:textId="77777777" w:rsidR="00DC5673" w:rsidRPr="00DC5673" w:rsidRDefault="00DC5673" w:rsidP="00DC5673">
      <w:pPr>
        <w:bidi/>
        <w:spacing w:before="240" w:line="276" w:lineRule="auto"/>
        <w:jc w:val="center"/>
        <w:rPr>
          <w:rFonts w:ascii="Simplified Arabic" w:eastAsia="Calibri" w:hAnsi="Simplified Arabic" w:cs="Simplified Arabic"/>
          <w:b/>
          <w:bCs/>
          <w:sz w:val="32"/>
          <w:szCs w:val="32"/>
        </w:rPr>
      </w:pPr>
    </w:p>
    <w:p w14:paraId="32B35438" w14:textId="77777777" w:rsidR="00DC5673" w:rsidRPr="00DC5673" w:rsidRDefault="00DC5673" w:rsidP="00DC5673">
      <w:pPr>
        <w:bidi/>
        <w:spacing w:before="240" w:line="276" w:lineRule="auto"/>
        <w:jc w:val="center"/>
        <w:rPr>
          <w:rFonts w:ascii="Simplified Arabic" w:eastAsia="Calibri" w:hAnsi="Simplified Arabic" w:cs="Simplified Arabic"/>
          <w:b/>
          <w:bCs/>
          <w:sz w:val="32"/>
          <w:szCs w:val="32"/>
        </w:rPr>
      </w:pPr>
    </w:p>
    <w:p w14:paraId="24B2B78C" w14:textId="77777777" w:rsidR="00DC5673" w:rsidRPr="00DC5673" w:rsidRDefault="00DC5673" w:rsidP="00DC5673">
      <w:pPr>
        <w:bidi/>
        <w:spacing w:before="240" w:line="276" w:lineRule="auto"/>
        <w:jc w:val="center"/>
        <w:rPr>
          <w:rFonts w:ascii="Simplified Arabic" w:eastAsia="Calibri" w:hAnsi="Simplified Arabic" w:cs="Simplified Arabic"/>
          <w:b/>
          <w:bCs/>
          <w:sz w:val="32"/>
          <w:szCs w:val="32"/>
        </w:rPr>
      </w:pPr>
    </w:p>
    <w:p w14:paraId="7738291B" w14:textId="77777777" w:rsidR="00DC5673" w:rsidRPr="00DC5673" w:rsidRDefault="00DC5673" w:rsidP="00DC5673">
      <w:pPr>
        <w:bidi/>
        <w:spacing w:before="240" w:line="276" w:lineRule="auto"/>
        <w:jc w:val="center"/>
        <w:rPr>
          <w:rFonts w:ascii="Simplified Arabic" w:eastAsia="Calibri" w:hAnsi="Simplified Arabic" w:cs="Simplified Arabic"/>
          <w:b/>
          <w:bCs/>
          <w:sz w:val="32"/>
          <w:szCs w:val="32"/>
        </w:rPr>
      </w:pPr>
    </w:p>
    <w:p w14:paraId="408DFA4D" w14:textId="77777777" w:rsidR="00DC5673" w:rsidRPr="00DC5673" w:rsidRDefault="00DC5673" w:rsidP="00DC5673">
      <w:pPr>
        <w:bidi/>
        <w:spacing w:before="240" w:line="276" w:lineRule="auto"/>
        <w:jc w:val="center"/>
        <w:rPr>
          <w:rFonts w:ascii="Simplified Arabic" w:eastAsia="Calibri" w:hAnsi="Simplified Arabic" w:cs="Simplified Arabic"/>
          <w:b/>
          <w:bCs/>
          <w:sz w:val="32"/>
          <w:szCs w:val="32"/>
        </w:rPr>
      </w:pPr>
    </w:p>
    <w:p w14:paraId="21C841CD" w14:textId="77777777" w:rsidR="00DC5673" w:rsidRPr="00DC5673" w:rsidRDefault="00DC5673" w:rsidP="00DC5673">
      <w:pPr>
        <w:bidi/>
        <w:spacing w:before="240" w:line="276" w:lineRule="auto"/>
        <w:jc w:val="center"/>
        <w:rPr>
          <w:rFonts w:ascii="Simplified Arabic" w:eastAsia="Calibri" w:hAnsi="Simplified Arabic" w:cs="Simplified Arabic"/>
          <w:b/>
          <w:bCs/>
          <w:sz w:val="32"/>
          <w:szCs w:val="32"/>
        </w:rPr>
      </w:pPr>
    </w:p>
    <w:p w14:paraId="1A91298B" w14:textId="77777777" w:rsidR="00DC5673" w:rsidRPr="00DC5673" w:rsidRDefault="00DC5673" w:rsidP="00DC5673">
      <w:pPr>
        <w:bidi/>
        <w:spacing w:before="240" w:line="276" w:lineRule="auto"/>
        <w:jc w:val="center"/>
        <w:rPr>
          <w:rFonts w:ascii="Simplified Arabic" w:eastAsia="Calibri" w:hAnsi="Simplified Arabic" w:cs="Simplified Arabic"/>
          <w:b/>
          <w:bCs/>
          <w:sz w:val="32"/>
          <w:szCs w:val="32"/>
        </w:rPr>
      </w:pPr>
    </w:p>
    <w:p w14:paraId="4DF38BB1" w14:textId="77777777" w:rsidR="00DC5673" w:rsidRPr="00DC5673" w:rsidRDefault="00DC5673" w:rsidP="00DC5673">
      <w:pPr>
        <w:bidi/>
        <w:spacing w:before="240" w:line="276" w:lineRule="auto"/>
        <w:jc w:val="center"/>
        <w:rPr>
          <w:rFonts w:ascii="Simplified Arabic" w:eastAsia="Calibri" w:hAnsi="Simplified Arabic" w:cs="Simplified Arabic"/>
          <w:b/>
          <w:bCs/>
          <w:sz w:val="32"/>
          <w:szCs w:val="32"/>
        </w:rPr>
      </w:pPr>
    </w:p>
    <w:p w14:paraId="1342E91C" w14:textId="77777777" w:rsidR="00DC5673" w:rsidRPr="00DC5673" w:rsidRDefault="00DC5673" w:rsidP="00DC5673">
      <w:pPr>
        <w:bidi/>
        <w:spacing w:before="240" w:line="276" w:lineRule="auto"/>
        <w:jc w:val="center"/>
        <w:rPr>
          <w:rFonts w:ascii="Simplified Arabic" w:eastAsia="Calibri" w:hAnsi="Simplified Arabic" w:cs="Simplified Arabic"/>
          <w:b/>
          <w:bCs/>
          <w:sz w:val="32"/>
          <w:szCs w:val="32"/>
        </w:rPr>
      </w:pPr>
    </w:p>
    <w:p w14:paraId="08F5888E" w14:textId="77777777" w:rsidR="00DC5673" w:rsidRPr="00DC5673" w:rsidRDefault="00DC5673" w:rsidP="00DC5673">
      <w:pPr>
        <w:bidi/>
        <w:spacing w:before="240" w:line="276" w:lineRule="auto"/>
        <w:jc w:val="center"/>
        <w:rPr>
          <w:rFonts w:ascii="Simplified Arabic" w:eastAsia="Calibri" w:hAnsi="Simplified Arabic" w:cs="Simplified Arabic"/>
          <w:b/>
          <w:bCs/>
          <w:sz w:val="32"/>
          <w:szCs w:val="32"/>
        </w:rPr>
      </w:pPr>
    </w:p>
    <w:p w14:paraId="4E845799" w14:textId="77777777" w:rsidR="00DC5673" w:rsidRPr="00DC5673" w:rsidRDefault="00DC5673" w:rsidP="00DC5673">
      <w:pPr>
        <w:bidi/>
        <w:spacing w:before="240" w:line="276" w:lineRule="auto"/>
        <w:jc w:val="center"/>
        <w:rPr>
          <w:rFonts w:ascii="Simplified Arabic" w:eastAsia="Calibri" w:hAnsi="Simplified Arabic" w:cs="Simplified Arabic"/>
          <w:b/>
          <w:bCs/>
          <w:sz w:val="32"/>
          <w:szCs w:val="32"/>
        </w:rPr>
      </w:pPr>
    </w:p>
    <w:p w14:paraId="46216245" w14:textId="77777777" w:rsidR="00DC5673" w:rsidRPr="00DC5673" w:rsidRDefault="00DC5673" w:rsidP="00DC5673">
      <w:pPr>
        <w:bidi/>
        <w:spacing w:before="240" w:line="276" w:lineRule="auto"/>
        <w:jc w:val="center"/>
        <w:rPr>
          <w:rFonts w:ascii="Simplified Arabic" w:eastAsia="Calibri" w:hAnsi="Simplified Arabic" w:cs="Simplified Arabic"/>
          <w:b/>
          <w:bCs/>
          <w:sz w:val="32"/>
          <w:szCs w:val="32"/>
        </w:rPr>
      </w:pPr>
    </w:p>
    <w:p w14:paraId="09C3DB2B" w14:textId="77777777" w:rsidR="00DC5673" w:rsidRPr="00DC5673" w:rsidRDefault="00DC5673" w:rsidP="00DC5673">
      <w:pPr>
        <w:keepNext/>
        <w:keepLines/>
        <w:bidi/>
        <w:spacing w:before="240" w:after="0" w:line="256" w:lineRule="auto"/>
        <w:jc w:val="center"/>
        <w:outlineLvl w:val="0"/>
        <w:rPr>
          <w:rFonts w:ascii="Simplified Arabic" w:eastAsia="Times New Roman" w:hAnsi="Simplified Arabic" w:cs="Simplified Arabic"/>
          <w:b/>
          <w:bCs/>
          <w:sz w:val="32"/>
          <w:szCs w:val="32"/>
        </w:rPr>
      </w:pPr>
      <w:bookmarkStart w:id="9" w:name="_Toc203375994"/>
      <w:r w:rsidRPr="00DC5673">
        <w:rPr>
          <w:rFonts w:ascii="Simplified Arabic" w:eastAsia="Times New Roman" w:hAnsi="Simplified Arabic" w:cs="Simplified Arabic"/>
          <w:b/>
          <w:bCs/>
          <w:sz w:val="32"/>
          <w:szCs w:val="32"/>
          <w:rtl/>
        </w:rPr>
        <w:t xml:space="preserve">الفصل الثاني : </w:t>
      </w:r>
    </w:p>
    <w:p w14:paraId="39BBBBE4" w14:textId="77777777" w:rsidR="00DC5673" w:rsidRPr="00DC5673" w:rsidRDefault="00DC5673" w:rsidP="00DC5673">
      <w:pPr>
        <w:keepNext/>
        <w:keepLines/>
        <w:bidi/>
        <w:spacing w:before="240" w:after="0" w:line="256" w:lineRule="auto"/>
        <w:jc w:val="center"/>
        <w:outlineLvl w:val="0"/>
        <w:rPr>
          <w:rFonts w:ascii="Simplified Arabic" w:eastAsia="Times New Roman" w:hAnsi="Simplified Arabic" w:cs="Simplified Arabic"/>
          <w:b/>
          <w:bCs/>
          <w:sz w:val="32"/>
          <w:szCs w:val="32"/>
          <w:rtl/>
        </w:rPr>
      </w:pPr>
      <w:r w:rsidRPr="00DC5673">
        <w:rPr>
          <w:rFonts w:ascii="Simplified Arabic" w:eastAsia="Times New Roman" w:hAnsi="Simplified Arabic" w:cs="Simplified Arabic"/>
          <w:b/>
          <w:bCs/>
          <w:sz w:val="32"/>
          <w:szCs w:val="32"/>
          <w:rtl/>
        </w:rPr>
        <w:t>الاطار النظري والدراسات السابقة</w:t>
      </w:r>
      <w:bookmarkEnd w:id="9"/>
    </w:p>
    <w:p w14:paraId="7223E74D" w14:textId="77777777" w:rsidR="00DC5673" w:rsidRPr="00DC5673" w:rsidRDefault="00DC5673" w:rsidP="00DC5673">
      <w:pPr>
        <w:numPr>
          <w:ilvl w:val="1"/>
          <w:numId w:val="6"/>
        </w:numPr>
        <w:bidi/>
        <w:spacing w:before="240" w:line="276" w:lineRule="auto"/>
        <w:contextualSpacing/>
        <w:jc w:val="both"/>
        <w:outlineLvl w:val="1"/>
        <w:rPr>
          <w:rFonts w:ascii="Simplified Arabic" w:eastAsia="Calibri" w:hAnsi="Simplified Arabic" w:cs="Simplified Arabic"/>
          <w:b/>
          <w:bCs/>
          <w:sz w:val="32"/>
          <w:szCs w:val="32"/>
          <w:rtl/>
          <w:lang w:bidi="ar-EG"/>
        </w:rPr>
      </w:pPr>
      <w:bookmarkStart w:id="10" w:name="_Toc203375995"/>
      <w:r w:rsidRPr="00DC5673">
        <w:rPr>
          <w:rFonts w:ascii="Simplified Arabic" w:eastAsia="Calibri" w:hAnsi="Simplified Arabic" w:cs="Simplified Arabic"/>
          <w:b/>
          <w:bCs/>
          <w:sz w:val="32"/>
          <w:szCs w:val="32"/>
          <w:rtl/>
          <w:lang w:bidi="ar-EG"/>
        </w:rPr>
        <w:t>مقدمة</w:t>
      </w:r>
      <w:bookmarkEnd w:id="10"/>
      <w:r w:rsidRPr="00DC5673">
        <w:rPr>
          <w:rFonts w:ascii="Simplified Arabic" w:eastAsia="Calibri" w:hAnsi="Simplified Arabic" w:cs="Simplified Arabic"/>
          <w:b/>
          <w:bCs/>
          <w:sz w:val="32"/>
          <w:szCs w:val="32"/>
          <w:rtl/>
          <w:lang w:bidi="ar-EG"/>
        </w:rPr>
        <w:t xml:space="preserve"> </w:t>
      </w:r>
    </w:p>
    <w:p w14:paraId="666D6E21" w14:textId="77777777" w:rsidR="00DC5673" w:rsidRPr="00DC5673" w:rsidRDefault="00DC5673" w:rsidP="00DC5673">
      <w:pPr>
        <w:bidi/>
        <w:spacing w:before="240" w:line="276" w:lineRule="auto"/>
        <w:ind w:firstLine="720"/>
        <w:jc w:val="both"/>
        <w:rPr>
          <w:rFonts w:ascii="Simplified Arabic" w:eastAsia="Calibri" w:hAnsi="Simplified Arabic" w:cs="Simplified Arabic"/>
          <w:sz w:val="28"/>
          <w:szCs w:val="28"/>
          <w:rtl/>
        </w:rPr>
      </w:pPr>
      <w:r w:rsidRPr="00DC5673">
        <w:rPr>
          <w:rFonts w:ascii="Simplified Arabic" w:eastAsia="Calibri" w:hAnsi="Simplified Arabic" w:cs="Simplified Arabic"/>
          <w:sz w:val="28"/>
          <w:szCs w:val="28"/>
          <w:rtl/>
        </w:rPr>
        <w:t>يُعد الفصل الثاني من الدراسة بمثابة الأساس النظري الذي يُبنى عليه التحليل العلمي في الفصول اللاحقة، حيث يتناول المفاهيم والمبادئ والنماذج النظرية ذات الصلة بموضوع البحث. ونظرًا لأن الدراسة تستهدف تقييم أثر إدارة الجودة الشاملة</w:t>
      </w:r>
      <w:r w:rsidRPr="00DC5673">
        <w:rPr>
          <w:rFonts w:ascii="Simplified Arabic" w:eastAsia="Calibri" w:hAnsi="Simplified Arabic" w:cs="Simplified Arabic"/>
          <w:sz w:val="28"/>
          <w:szCs w:val="28"/>
        </w:rPr>
        <w:t xml:space="preserve"> (TQM) </w:t>
      </w:r>
      <w:r w:rsidRPr="00DC5673">
        <w:rPr>
          <w:rFonts w:ascii="Simplified Arabic" w:eastAsia="Calibri" w:hAnsi="Simplified Arabic" w:cs="Simplified Arabic"/>
          <w:sz w:val="28"/>
          <w:szCs w:val="28"/>
          <w:rtl/>
        </w:rPr>
        <w:t>على أداء المشروعات الصناعية، فإن هذا الفصل يُسلط الضوء على المفاهيم الرئيسية ذات العلاقة، ويستعرض الأطر النظرية التي تُفسر العلاقة بين الجودة الشاملة والأداء المؤسسي</w:t>
      </w:r>
      <w:r w:rsidRPr="00DC5673">
        <w:rPr>
          <w:rFonts w:ascii="Simplified Arabic" w:eastAsia="Calibri" w:hAnsi="Simplified Arabic" w:cs="Simplified Arabic"/>
          <w:sz w:val="28"/>
          <w:szCs w:val="28"/>
        </w:rPr>
        <w:t>.</w:t>
      </w:r>
      <w:r w:rsidRPr="00DC5673">
        <w:rPr>
          <w:rFonts w:ascii="Simplified Arabic" w:eastAsia="Calibri" w:hAnsi="Simplified Arabic" w:cs="Simplified Arabic"/>
          <w:sz w:val="28"/>
          <w:szCs w:val="28"/>
          <w:rtl/>
        </w:rPr>
        <w:t xml:space="preserve"> يبدأ الفصل بتقديم شرح شامل لمفهوم إدارة الجودة الشاملة، من حيث تعريفها، وتطورها التاريخي، والمبادئ الأساسية التي تقوم عليها، بالإضافة إلى الأبعاد التنظيمية التي تتضمنها. كما يتم التطرق إلى مفهوم الأداء الصناعي، وأبعاده المختلفة، ومقاييس تقييمه، والعوامل المؤثرة فيه</w:t>
      </w:r>
      <w:r w:rsidRPr="00DC5673">
        <w:rPr>
          <w:rFonts w:ascii="Simplified Arabic" w:eastAsia="Calibri" w:hAnsi="Simplified Arabic" w:cs="Simplified Arabic"/>
          <w:sz w:val="28"/>
          <w:szCs w:val="28"/>
        </w:rPr>
        <w:t>.</w:t>
      </w:r>
      <w:r w:rsidRPr="00DC5673">
        <w:rPr>
          <w:rFonts w:ascii="Simplified Arabic" w:eastAsia="Calibri" w:hAnsi="Simplified Arabic" w:cs="Simplified Arabic"/>
          <w:sz w:val="28"/>
          <w:szCs w:val="28"/>
          <w:rtl/>
        </w:rPr>
        <w:t xml:space="preserve"> ويتضمن الفصل كذلك استعراضًا للنماذج والنظريات العالمية التي دعمت تطبيق الجودة الشاملة، مثل نموذج ديمنغ للجودة، ونموذج بالدريج للتميز المؤسسي، ونموذج</w:t>
      </w:r>
      <w:r w:rsidRPr="00DC5673">
        <w:rPr>
          <w:rFonts w:ascii="Simplified Arabic" w:eastAsia="Calibri" w:hAnsi="Simplified Arabic" w:cs="Simplified Arabic"/>
          <w:sz w:val="28"/>
          <w:szCs w:val="28"/>
        </w:rPr>
        <w:t xml:space="preserve"> EFQM </w:t>
      </w:r>
      <w:r w:rsidRPr="00DC5673">
        <w:rPr>
          <w:rFonts w:ascii="Simplified Arabic" w:eastAsia="Calibri" w:hAnsi="Simplified Arabic" w:cs="Simplified Arabic"/>
          <w:sz w:val="28"/>
          <w:szCs w:val="28"/>
          <w:rtl/>
        </w:rPr>
        <w:t>الأوروبي. كما يستعرض أبرز التجارب التطبيقية الناجحة في هذا المجال، مع تحليل للمعوقات التي تواجه تنفيذ</w:t>
      </w:r>
      <w:r w:rsidRPr="00DC5673">
        <w:rPr>
          <w:rFonts w:ascii="Simplified Arabic" w:eastAsia="Calibri" w:hAnsi="Simplified Arabic" w:cs="Simplified Arabic"/>
          <w:sz w:val="28"/>
          <w:szCs w:val="28"/>
        </w:rPr>
        <w:t xml:space="preserve"> TQM</w:t>
      </w:r>
      <w:r w:rsidRPr="00DC5673">
        <w:rPr>
          <w:rFonts w:ascii="Simplified Arabic" w:eastAsia="Calibri" w:hAnsi="Simplified Arabic" w:cs="Simplified Arabic"/>
          <w:sz w:val="28"/>
          <w:szCs w:val="28"/>
          <w:rtl/>
        </w:rPr>
        <w:t>، والعوامل التي تُعزز نجاحها في بيئة المشروعات الصناعية</w:t>
      </w:r>
      <w:r w:rsidRPr="00DC5673">
        <w:rPr>
          <w:rFonts w:ascii="Simplified Arabic" w:eastAsia="Calibri" w:hAnsi="Simplified Arabic" w:cs="Simplified Arabic"/>
          <w:sz w:val="28"/>
          <w:szCs w:val="28"/>
        </w:rPr>
        <w:t>.</w:t>
      </w:r>
      <w:r w:rsidRPr="00DC5673">
        <w:rPr>
          <w:rFonts w:ascii="Simplified Arabic" w:eastAsia="Calibri" w:hAnsi="Simplified Arabic" w:cs="Simplified Arabic"/>
          <w:sz w:val="28"/>
          <w:szCs w:val="28"/>
          <w:rtl/>
        </w:rPr>
        <w:t xml:space="preserve"> ويهدف هذا الفصل إلى بناء إطار نظري متكامل يساعد في تفسير الفرضيات المطروحة، وربط المتغيرات المدروسة من خلال منظور علمي موثوق، يُعزز من مصداقية الدراسة، ويدعم نتائجها في السياق التطبيقي</w:t>
      </w:r>
      <w:r w:rsidRPr="00DC5673">
        <w:rPr>
          <w:rFonts w:ascii="Simplified Arabic" w:eastAsia="Calibri" w:hAnsi="Simplified Arabic" w:cs="Simplified Arabic"/>
          <w:sz w:val="28"/>
          <w:szCs w:val="28"/>
        </w:rPr>
        <w:t>.</w:t>
      </w:r>
    </w:p>
    <w:p w14:paraId="0F26DD41" w14:textId="77777777" w:rsidR="00DC5673" w:rsidRPr="00DC5673" w:rsidRDefault="00DC5673" w:rsidP="00DC5673">
      <w:pPr>
        <w:numPr>
          <w:ilvl w:val="1"/>
          <w:numId w:val="6"/>
        </w:numPr>
        <w:bidi/>
        <w:spacing w:before="240" w:after="0" w:line="276" w:lineRule="auto"/>
        <w:contextualSpacing/>
        <w:outlineLvl w:val="1"/>
        <w:rPr>
          <w:rFonts w:ascii="Simplified Arabic" w:eastAsia="Calibri" w:hAnsi="Simplified Arabic" w:cs="Simplified Arabic"/>
          <w:b/>
          <w:bCs/>
          <w:sz w:val="32"/>
          <w:szCs w:val="32"/>
          <w:rtl/>
        </w:rPr>
      </w:pPr>
      <w:bookmarkStart w:id="11" w:name="_Toc203375996"/>
      <w:r w:rsidRPr="00DC5673">
        <w:rPr>
          <w:rFonts w:ascii="Simplified Arabic" w:eastAsia="Calibri" w:hAnsi="Simplified Arabic" w:cs="Simplified Arabic"/>
          <w:b/>
          <w:bCs/>
          <w:sz w:val="32"/>
          <w:szCs w:val="32"/>
          <w:rtl/>
        </w:rPr>
        <w:t>الدارسات السابقة</w:t>
      </w:r>
      <w:bookmarkEnd w:id="11"/>
    </w:p>
    <w:p w14:paraId="6102C45A" w14:textId="77777777" w:rsidR="00DC5673" w:rsidRPr="00DC5673" w:rsidRDefault="00DC5673" w:rsidP="00DC5673">
      <w:pPr>
        <w:numPr>
          <w:ilvl w:val="2"/>
          <w:numId w:val="6"/>
        </w:numPr>
        <w:bidi/>
        <w:spacing w:before="240" w:line="276" w:lineRule="auto"/>
        <w:contextualSpacing/>
        <w:outlineLvl w:val="2"/>
        <w:rPr>
          <w:rFonts w:ascii="Simplified Arabic" w:eastAsia="Calibri" w:hAnsi="Simplified Arabic" w:cs="Simplified Arabic"/>
          <w:b/>
          <w:bCs/>
          <w:sz w:val="28"/>
          <w:szCs w:val="28"/>
          <w:rtl/>
        </w:rPr>
      </w:pPr>
      <w:bookmarkStart w:id="12" w:name="_Toc203375997"/>
      <w:r w:rsidRPr="00DC5673">
        <w:rPr>
          <w:rFonts w:ascii="Simplified Arabic" w:eastAsia="Calibri" w:hAnsi="Simplified Arabic" w:cs="Simplified Arabic"/>
          <w:b/>
          <w:bCs/>
          <w:sz w:val="28"/>
          <w:szCs w:val="28"/>
          <w:rtl/>
        </w:rPr>
        <w:t>الدراسات باللغة العربية</w:t>
      </w:r>
      <w:bookmarkEnd w:id="12"/>
      <w:r w:rsidRPr="00DC5673">
        <w:rPr>
          <w:rFonts w:ascii="Simplified Arabic" w:eastAsia="Calibri" w:hAnsi="Simplified Arabic" w:cs="Simplified Arabic"/>
          <w:b/>
          <w:bCs/>
          <w:sz w:val="28"/>
          <w:szCs w:val="28"/>
          <w:rtl/>
        </w:rPr>
        <w:t xml:space="preserve"> </w:t>
      </w:r>
    </w:p>
    <w:p w14:paraId="4233A44F" w14:textId="77777777" w:rsidR="00DC5673" w:rsidRPr="00DC5673" w:rsidRDefault="00DC5673" w:rsidP="00DC5673">
      <w:pPr>
        <w:numPr>
          <w:ilvl w:val="0"/>
          <w:numId w:val="7"/>
        </w:numPr>
        <w:bidi/>
        <w:spacing w:before="240" w:line="276" w:lineRule="auto"/>
        <w:contextualSpacing/>
        <w:jc w:val="both"/>
        <w:rPr>
          <w:rFonts w:ascii="Simplified Arabic" w:eastAsia="Sakkal Majalla" w:hAnsi="Simplified Arabic" w:cs="Simplified Arabic"/>
          <w:b/>
          <w:bCs/>
          <w:sz w:val="28"/>
          <w:szCs w:val="28"/>
        </w:rPr>
      </w:pPr>
      <w:r w:rsidRPr="00DC5673">
        <w:rPr>
          <w:rFonts w:ascii="Simplified Arabic" w:eastAsia="Sakkal Majalla" w:hAnsi="Simplified Arabic" w:cs="Simplified Arabic"/>
          <w:b/>
          <w:bCs/>
          <w:sz w:val="28"/>
          <w:szCs w:val="28"/>
          <w:rtl/>
        </w:rPr>
        <w:t xml:space="preserve">دراسة د. عبد الله إبراهيم أبكر عبد الله، ود. عائشة عبدالصمد محمدين  </w:t>
      </w:r>
      <w:r w:rsidRPr="00DC5673">
        <w:rPr>
          <w:rFonts w:ascii="Simplified Arabic" w:eastAsia="Sakkal Majalla" w:hAnsi="Simplified Arabic" w:cs="Simplified Arabic"/>
          <w:b/>
          <w:bCs/>
          <w:sz w:val="28"/>
          <w:szCs w:val="28"/>
        </w:rPr>
        <w:t xml:space="preserve">(2022) </w:t>
      </w:r>
      <w:r w:rsidRPr="00DC5673">
        <w:rPr>
          <w:rFonts w:ascii="Simplified Arabic" w:eastAsia="Sakkal Majalla" w:hAnsi="Simplified Arabic" w:cs="Simplified Arabic"/>
          <w:b/>
          <w:bCs/>
          <w:sz w:val="28"/>
          <w:szCs w:val="28"/>
          <w:rtl/>
        </w:rPr>
        <w:t>بعنوان</w:t>
      </w:r>
      <w:r w:rsidRPr="00DC5673">
        <w:rPr>
          <w:rFonts w:ascii="Simplified Arabic" w:eastAsia="Sakkal Majalla" w:hAnsi="Simplified Arabic" w:cs="Simplified Arabic"/>
          <w:b/>
          <w:bCs/>
          <w:sz w:val="28"/>
          <w:szCs w:val="28"/>
        </w:rPr>
        <w:t>:</w:t>
      </w:r>
      <w:r w:rsidRPr="00DC5673">
        <w:rPr>
          <w:rFonts w:ascii="Simplified Arabic" w:eastAsia="Sakkal Majalla" w:hAnsi="Simplified Arabic" w:cs="Simplified Arabic"/>
          <w:b/>
          <w:bCs/>
          <w:sz w:val="28"/>
          <w:szCs w:val="28"/>
          <w:rtl/>
        </w:rPr>
        <w:t xml:space="preserve"> أثر إدارة الجودة الشاملة على الأداء المالي بالبنوك السودانية: دراسة تطبيقية على بنك البركة السوداني خلال الفترة من 2015م - 2020م</w:t>
      </w:r>
      <w:r w:rsidRPr="00DC5673">
        <w:rPr>
          <w:rFonts w:ascii="Simplified Arabic" w:eastAsia="Sakkal Majalla" w:hAnsi="Simplified Arabic" w:cs="Simplified Arabic"/>
          <w:b/>
          <w:bCs/>
          <w:sz w:val="28"/>
          <w:szCs w:val="28"/>
        </w:rPr>
        <w:t>"</w:t>
      </w:r>
    </w:p>
    <w:p w14:paraId="52334EF4" w14:textId="77777777" w:rsidR="00DC5673" w:rsidRPr="00DC5673" w:rsidRDefault="00DC5673" w:rsidP="00DC5673">
      <w:pPr>
        <w:bidi/>
        <w:spacing w:before="240" w:line="276" w:lineRule="auto"/>
        <w:ind w:firstLine="720"/>
        <w:jc w:val="both"/>
        <w:rPr>
          <w:rFonts w:ascii="Simplified Arabic" w:eastAsia="Sakkal Majalla" w:hAnsi="Simplified Arabic" w:cs="Simplified Arabic"/>
          <w:sz w:val="28"/>
          <w:szCs w:val="28"/>
          <w:rtl/>
        </w:rPr>
      </w:pPr>
      <w:r w:rsidRPr="00DC5673">
        <w:rPr>
          <w:rFonts w:ascii="Simplified Arabic" w:eastAsia="Sakkal Majalla" w:hAnsi="Simplified Arabic" w:cs="Simplified Arabic"/>
          <w:sz w:val="28"/>
          <w:szCs w:val="28"/>
          <w:rtl/>
        </w:rPr>
        <w:t>تهدف هذه الدراسة إلى تحليل وتقييم أثر تطبيق مبادئ إدارة الجودة الشاملة</w:t>
      </w:r>
      <w:r w:rsidRPr="00DC5673">
        <w:rPr>
          <w:rFonts w:ascii="Simplified Arabic" w:eastAsia="Sakkal Majalla" w:hAnsi="Simplified Arabic" w:cs="Simplified Arabic"/>
          <w:sz w:val="28"/>
          <w:szCs w:val="28"/>
        </w:rPr>
        <w:t xml:space="preserve"> (TQM) </w:t>
      </w:r>
      <w:r w:rsidRPr="00DC5673">
        <w:rPr>
          <w:rFonts w:ascii="Simplified Arabic" w:eastAsia="Sakkal Majalla" w:hAnsi="Simplified Arabic" w:cs="Simplified Arabic"/>
          <w:sz w:val="28"/>
          <w:szCs w:val="28"/>
          <w:rtl/>
        </w:rPr>
        <w:t>على الأداء المالي في القطاع المصرفي السوداني، وذلك من خلال دراسة حالة تطبيقية على بنك البركة السوداني خلال الفترة من عام 2015م حتى عام 2020م. وتسعى الدراسة إلى التحقق مما إذا كان هناك علاقة ذات دلالة إحصائية بين تطبيق عناصر الجودة الشاملة (مثل التحسين المستمر، التركيز على العملاء، وتمكين العاملين) وبين تحسن المؤشرات المالية للبنك، مثل الربحية، العائد على الأصول، وتقليل التكاليف</w:t>
      </w:r>
      <w:r w:rsidRPr="00DC5673">
        <w:rPr>
          <w:rFonts w:ascii="Simplified Arabic" w:eastAsia="Sakkal Majalla" w:hAnsi="Simplified Arabic" w:cs="Simplified Arabic"/>
          <w:sz w:val="28"/>
          <w:szCs w:val="28"/>
        </w:rPr>
        <w:t>.</w:t>
      </w:r>
      <w:r w:rsidRPr="00DC5673">
        <w:rPr>
          <w:rFonts w:ascii="Simplified Arabic" w:eastAsia="Sakkal Majalla" w:hAnsi="Simplified Arabic" w:cs="Simplified Arabic"/>
          <w:sz w:val="28"/>
          <w:szCs w:val="28"/>
          <w:rtl/>
        </w:rPr>
        <w:t xml:space="preserve"> اعتمدت الدراسة على المنهج الوصفي التحليلي، وجمعت بياناتها من خلال استبيان وبيانات مالية رسمية، حيث تم استخدام الأساليب الإحصائية لاختبار الفرضيات وتفسير العلاقة بين المتغيرات</w:t>
      </w:r>
      <w:r w:rsidRPr="00DC5673">
        <w:rPr>
          <w:rFonts w:ascii="Simplified Arabic" w:eastAsia="Sakkal Majalla" w:hAnsi="Simplified Arabic" w:cs="Simplified Arabic"/>
          <w:sz w:val="28"/>
          <w:szCs w:val="28"/>
        </w:rPr>
        <w:t>.</w:t>
      </w:r>
      <w:r w:rsidRPr="00DC5673">
        <w:rPr>
          <w:rFonts w:ascii="Simplified Arabic" w:eastAsia="Sakkal Majalla" w:hAnsi="Simplified Arabic" w:cs="Simplified Arabic"/>
          <w:sz w:val="28"/>
          <w:szCs w:val="28"/>
          <w:rtl/>
        </w:rPr>
        <w:t xml:space="preserve"> وقد توصلت الدراسة إلى نتائج مهمة أبرزها</w:t>
      </w:r>
      <w:r w:rsidRPr="00DC5673">
        <w:rPr>
          <w:rFonts w:ascii="Simplified Arabic" w:eastAsia="Sakkal Majalla" w:hAnsi="Simplified Arabic" w:cs="Simplified Arabic"/>
          <w:sz w:val="28"/>
          <w:szCs w:val="28"/>
        </w:rPr>
        <w:t>:</w:t>
      </w:r>
    </w:p>
    <w:p w14:paraId="1568C1D5" w14:textId="77777777" w:rsidR="00DC5673" w:rsidRPr="00DC5673" w:rsidRDefault="00DC5673" w:rsidP="00DC5673">
      <w:pPr>
        <w:numPr>
          <w:ilvl w:val="0"/>
          <w:numId w:val="8"/>
        </w:numPr>
        <w:bidi/>
        <w:spacing w:before="240" w:line="276" w:lineRule="auto"/>
        <w:ind w:left="1440"/>
        <w:jc w:val="both"/>
        <w:rPr>
          <w:rFonts w:ascii="Simplified Arabic" w:eastAsia="Sakkal Majalla" w:hAnsi="Simplified Arabic" w:cs="Simplified Arabic"/>
          <w:sz w:val="28"/>
          <w:szCs w:val="28"/>
        </w:rPr>
      </w:pPr>
      <w:r w:rsidRPr="00DC5673">
        <w:rPr>
          <w:rFonts w:ascii="Simplified Arabic" w:eastAsia="Sakkal Majalla" w:hAnsi="Simplified Arabic" w:cs="Simplified Arabic"/>
          <w:sz w:val="28"/>
          <w:szCs w:val="28"/>
          <w:rtl/>
        </w:rPr>
        <w:t>أن هناك تأثيرًا إيجابيًا ودالًا إحصائيًا لتطبيق مبادئ إدارة الجودة الشاملة على الأداء المالي للبنك</w:t>
      </w:r>
      <w:r w:rsidRPr="00DC5673">
        <w:rPr>
          <w:rFonts w:ascii="Simplified Arabic" w:eastAsia="Sakkal Majalla" w:hAnsi="Simplified Arabic" w:cs="Simplified Arabic"/>
          <w:sz w:val="28"/>
          <w:szCs w:val="28"/>
        </w:rPr>
        <w:t>.</w:t>
      </w:r>
    </w:p>
    <w:p w14:paraId="6EE0BE06" w14:textId="77777777" w:rsidR="00DC5673" w:rsidRPr="00DC5673" w:rsidRDefault="00DC5673" w:rsidP="00DC5673">
      <w:pPr>
        <w:numPr>
          <w:ilvl w:val="0"/>
          <w:numId w:val="8"/>
        </w:numPr>
        <w:bidi/>
        <w:spacing w:before="240" w:line="276" w:lineRule="auto"/>
        <w:ind w:left="1440"/>
        <w:jc w:val="both"/>
        <w:rPr>
          <w:rFonts w:ascii="Simplified Arabic" w:eastAsia="Sakkal Majalla" w:hAnsi="Simplified Arabic" w:cs="Simplified Arabic"/>
          <w:sz w:val="28"/>
          <w:szCs w:val="28"/>
        </w:rPr>
      </w:pPr>
      <w:r w:rsidRPr="00DC5673">
        <w:rPr>
          <w:rFonts w:ascii="Simplified Arabic" w:eastAsia="Sakkal Majalla" w:hAnsi="Simplified Arabic" w:cs="Simplified Arabic"/>
          <w:sz w:val="28"/>
          <w:szCs w:val="28"/>
          <w:rtl/>
        </w:rPr>
        <w:t>أن التحسين المستمر وتمكين العاملين كان لهما الأثر الأكبر في تحسين الكفاءة التشغيلية وتقليل التكاليف</w:t>
      </w:r>
      <w:r w:rsidRPr="00DC5673">
        <w:rPr>
          <w:rFonts w:ascii="Simplified Arabic" w:eastAsia="Sakkal Majalla" w:hAnsi="Simplified Arabic" w:cs="Simplified Arabic"/>
          <w:sz w:val="28"/>
          <w:szCs w:val="28"/>
        </w:rPr>
        <w:t>.</w:t>
      </w:r>
    </w:p>
    <w:p w14:paraId="3EE6EE7B" w14:textId="77777777" w:rsidR="00DC5673" w:rsidRPr="00DC5673" w:rsidRDefault="00DC5673" w:rsidP="00DC5673">
      <w:pPr>
        <w:numPr>
          <w:ilvl w:val="0"/>
          <w:numId w:val="8"/>
        </w:numPr>
        <w:bidi/>
        <w:spacing w:before="240" w:line="276" w:lineRule="auto"/>
        <w:ind w:left="1440"/>
        <w:jc w:val="both"/>
        <w:rPr>
          <w:rFonts w:ascii="Simplified Arabic" w:eastAsia="Sakkal Majalla" w:hAnsi="Simplified Arabic" w:cs="Simplified Arabic"/>
          <w:sz w:val="28"/>
          <w:szCs w:val="28"/>
        </w:rPr>
      </w:pPr>
      <w:r w:rsidRPr="00DC5673">
        <w:rPr>
          <w:rFonts w:ascii="Simplified Arabic" w:eastAsia="Sakkal Majalla" w:hAnsi="Simplified Arabic" w:cs="Simplified Arabic"/>
          <w:sz w:val="28"/>
          <w:szCs w:val="28"/>
          <w:rtl/>
        </w:rPr>
        <w:t>كما أوصت الدراسة بضرورة تعزيز ثقافة الجودة داخل البنوك السودانية، وربط سياسات الجودة بالخطط المالية والإستراتيجية للمؤسسة</w:t>
      </w:r>
      <w:r w:rsidRPr="00DC5673">
        <w:rPr>
          <w:rFonts w:ascii="Simplified Arabic" w:eastAsia="Sakkal Majalla" w:hAnsi="Simplified Arabic" w:cs="Simplified Arabic"/>
          <w:sz w:val="28"/>
          <w:szCs w:val="28"/>
        </w:rPr>
        <w:t>.</w:t>
      </w:r>
    </w:p>
    <w:p w14:paraId="3C57B9BA" w14:textId="77777777" w:rsidR="00DC5673" w:rsidRPr="00DC5673" w:rsidRDefault="00DC5673" w:rsidP="00DC5673">
      <w:pPr>
        <w:numPr>
          <w:ilvl w:val="0"/>
          <w:numId w:val="7"/>
        </w:numPr>
        <w:bidi/>
        <w:spacing w:before="240" w:line="276" w:lineRule="auto"/>
        <w:contextualSpacing/>
        <w:jc w:val="both"/>
        <w:rPr>
          <w:rFonts w:ascii="Simplified Arabic" w:eastAsia="Sakkal Majalla" w:hAnsi="Simplified Arabic" w:cs="Simplified Arabic"/>
          <w:b/>
          <w:bCs/>
          <w:sz w:val="28"/>
          <w:szCs w:val="28"/>
        </w:rPr>
      </w:pPr>
      <w:r w:rsidRPr="00DC5673">
        <w:rPr>
          <w:rFonts w:ascii="Simplified Arabic" w:eastAsia="Sakkal Majalla" w:hAnsi="Simplified Arabic" w:cs="Simplified Arabic"/>
          <w:b/>
          <w:bCs/>
          <w:sz w:val="28"/>
          <w:szCs w:val="28"/>
          <w:rtl/>
        </w:rPr>
        <w:t>دراسة علي عدنان أحمد الطه</w:t>
      </w:r>
      <w:r w:rsidRPr="00DC5673">
        <w:rPr>
          <w:rFonts w:ascii="Simplified Arabic" w:eastAsia="Sakkal Majalla" w:hAnsi="Simplified Arabic" w:cs="Simplified Arabic"/>
          <w:b/>
          <w:bCs/>
          <w:sz w:val="28"/>
          <w:szCs w:val="28"/>
        </w:rPr>
        <w:t xml:space="preserve"> (2023) </w:t>
      </w:r>
      <w:r w:rsidRPr="00DC5673">
        <w:rPr>
          <w:rFonts w:ascii="Simplified Arabic" w:eastAsia="Sakkal Majalla" w:hAnsi="Simplified Arabic" w:cs="Simplified Arabic"/>
          <w:b/>
          <w:bCs/>
          <w:sz w:val="28"/>
          <w:szCs w:val="28"/>
          <w:rtl/>
        </w:rPr>
        <w:t>بعنوان</w:t>
      </w:r>
      <w:r w:rsidRPr="00DC5673">
        <w:rPr>
          <w:rFonts w:ascii="Simplified Arabic" w:eastAsia="Sakkal Majalla" w:hAnsi="Simplified Arabic" w:cs="Simplified Arabic"/>
          <w:b/>
          <w:bCs/>
          <w:sz w:val="28"/>
          <w:szCs w:val="28"/>
        </w:rPr>
        <w:t>:</w:t>
      </w:r>
      <w:r w:rsidRPr="00DC5673">
        <w:rPr>
          <w:rFonts w:ascii="Simplified Arabic" w:eastAsia="Sakkal Majalla" w:hAnsi="Simplified Arabic" w:cs="Simplified Arabic"/>
          <w:b/>
          <w:bCs/>
          <w:sz w:val="28"/>
          <w:szCs w:val="28"/>
          <w:rtl/>
        </w:rPr>
        <w:t xml:space="preserve"> تطبيق معايير الجودة في الخدمات التي تقدمها بلديات محافظة إربد وأثرها على جودة المشاريع</w:t>
      </w:r>
      <w:r w:rsidRPr="00DC5673">
        <w:rPr>
          <w:rFonts w:ascii="Simplified Arabic" w:eastAsia="Sakkal Majalla" w:hAnsi="Simplified Arabic" w:cs="Simplified Arabic"/>
          <w:b/>
          <w:bCs/>
          <w:sz w:val="28"/>
          <w:szCs w:val="28"/>
        </w:rPr>
        <w:t>"</w:t>
      </w:r>
    </w:p>
    <w:p w14:paraId="0C7CF4A2" w14:textId="77777777" w:rsidR="00DC5673" w:rsidRPr="00DC5673" w:rsidRDefault="00DC5673" w:rsidP="00DC5673">
      <w:pPr>
        <w:bidi/>
        <w:spacing w:before="240" w:line="276" w:lineRule="auto"/>
        <w:jc w:val="both"/>
        <w:rPr>
          <w:rFonts w:ascii="Simplified Arabic" w:eastAsia="Sakkal Majalla" w:hAnsi="Simplified Arabic" w:cs="Simplified Arabic"/>
          <w:sz w:val="28"/>
          <w:szCs w:val="28"/>
        </w:rPr>
      </w:pPr>
      <w:r w:rsidRPr="00DC5673">
        <w:rPr>
          <w:rFonts w:ascii="Simplified Arabic" w:eastAsia="Sakkal Majalla" w:hAnsi="Simplified Arabic" w:cs="Simplified Arabic"/>
          <w:sz w:val="28"/>
          <w:szCs w:val="28"/>
          <w:rtl/>
        </w:rPr>
        <w:t>تهدف هذه الدراسة إلى تحليل أثر تطبيق معايير الجودة في الخدمات البلدية على تحسين جودة المشاريع التي تنفذها بلديات محافظة إربد في الأردن</w:t>
      </w:r>
      <w:r w:rsidRPr="00DC5673">
        <w:rPr>
          <w:rFonts w:ascii="Simplified Arabic" w:eastAsia="Sakkal Majalla" w:hAnsi="Simplified Arabic" w:cs="Simplified Arabic"/>
          <w:sz w:val="28"/>
          <w:szCs w:val="28"/>
        </w:rPr>
        <w:t xml:space="preserve">. </w:t>
      </w:r>
      <w:r w:rsidRPr="00DC5673">
        <w:rPr>
          <w:rFonts w:ascii="Simplified Arabic" w:eastAsia="Sakkal Majalla" w:hAnsi="Simplified Arabic" w:cs="Simplified Arabic"/>
          <w:sz w:val="28"/>
          <w:szCs w:val="28"/>
          <w:rtl/>
        </w:rPr>
        <w:t>وتركّز الدراسة على مدى التزام البلديات بمعايير إدارة الجودة الشاملة</w:t>
      </w:r>
      <w:r w:rsidRPr="00DC5673">
        <w:rPr>
          <w:rFonts w:ascii="Simplified Arabic" w:eastAsia="Sakkal Majalla" w:hAnsi="Simplified Arabic" w:cs="Simplified Arabic"/>
          <w:sz w:val="28"/>
          <w:szCs w:val="28"/>
        </w:rPr>
        <w:t xml:space="preserve"> (TQM) </w:t>
      </w:r>
      <w:r w:rsidRPr="00DC5673">
        <w:rPr>
          <w:rFonts w:ascii="Simplified Arabic" w:eastAsia="Sakkal Majalla" w:hAnsi="Simplified Arabic" w:cs="Simplified Arabic"/>
          <w:sz w:val="28"/>
          <w:szCs w:val="28"/>
          <w:rtl/>
        </w:rPr>
        <w:t>في تقديم خدماتها، ومدى انعكاس ذلك على كفاءة وفعالية تنفيذ المشاريع التنموية والخدمية</w:t>
      </w:r>
      <w:r w:rsidRPr="00DC5673">
        <w:rPr>
          <w:rFonts w:ascii="Simplified Arabic" w:eastAsia="Sakkal Majalla" w:hAnsi="Simplified Arabic" w:cs="Simplified Arabic"/>
          <w:sz w:val="28"/>
          <w:szCs w:val="28"/>
        </w:rPr>
        <w:t>.</w:t>
      </w:r>
      <w:r w:rsidRPr="00DC5673">
        <w:rPr>
          <w:rFonts w:ascii="Simplified Arabic" w:eastAsia="Sakkal Majalla" w:hAnsi="Simplified Arabic" w:cs="Simplified Arabic"/>
          <w:sz w:val="28"/>
          <w:szCs w:val="28"/>
          <w:rtl/>
        </w:rPr>
        <w:t xml:space="preserve"> اعتمدت الدراسة على المنهج الوصفي التحليلي، واستخدمت أداة الاستبيان لجمع البيانات من موظفي البلديات المختلفة في المحافظة. وقد شملت الدراسة أبعادًا متعددة لمعايير الجودة مثل</w:t>
      </w:r>
      <w:r w:rsidRPr="00DC5673">
        <w:rPr>
          <w:rFonts w:ascii="Simplified Arabic" w:eastAsia="Sakkal Majalla" w:hAnsi="Simplified Arabic" w:cs="Simplified Arabic"/>
          <w:sz w:val="28"/>
          <w:szCs w:val="28"/>
        </w:rPr>
        <w:t xml:space="preserve">: </w:t>
      </w:r>
      <w:r w:rsidRPr="00DC5673">
        <w:rPr>
          <w:rFonts w:ascii="Simplified Arabic" w:eastAsia="Sakkal Majalla" w:hAnsi="Simplified Arabic" w:cs="Simplified Arabic"/>
          <w:sz w:val="28"/>
          <w:szCs w:val="28"/>
          <w:rtl/>
        </w:rPr>
        <w:t>القيادة، التركيز على المستفيد، التحسين المستمر، مشاركة العاملين، والإدارة بالحقائق</w:t>
      </w:r>
      <w:r w:rsidRPr="00DC5673">
        <w:rPr>
          <w:rFonts w:ascii="Simplified Arabic" w:eastAsia="Sakkal Majalla" w:hAnsi="Simplified Arabic" w:cs="Simplified Arabic"/>
          <w:sz w:val="28"/>
          <w:szCs w:val="28"/>
        </w:rPr>
        <w:t>.</w:t>
      </w:r>
      <w:r w:rsidRPr="00DC5673">
        <w:rPr>
          <w:rFonts w:ascii="Simplified Arabic" w:eastAsia="Sakkal Majalla" w:hAnsi="Simplified Arabic" w:cs="Simplified Arabic"/>
          <w:sz w:val="28"/>
          <w:szCs w:val="28"/>
          <w:rtl/>
        </w:rPr>
        <w:t xml:space="preserve"> أهم النتائج التي توصلت إليها الدراسة</w:t>
      </w:r>
      <w:r w:rsidRPr="00DC5673">
        <w:rPr>
          <w:rFonts w:ascii="Simplified Arabic" w:eastAsia="Sakkal Majalla" w:hAnsi="Simplified Arabic" w:cs="Simplified Arabic"/>
          <w:sz w:val="28"/>
          <w:szCs w:val="28"/>
        </w:rPr>
        <w:t>:</w:t>
      </w:r>
    </w:p>
    <w:p w14:paraId="30C19915" w14:textId="77777777" w:rsidR="00DC5673" w:rsidRPr="00DC5673" w:rsidRDefault="00DC5673" w:rsidP="00DC5673">
      <w:pPr>
        <w:numPr>
          <w:ilvl w:val="0"/>
          <w:numId w:val="9"/>
        </w:numPr>
        <w:bidi/>
        <w:spacing w:before="240" w:line="276" w:lineRule="auto"/>
        <w:ind w:left="1440"/>
        <w:jc w:val="both"/>
        <w:rPr>
          <w:rFonts w:ascii="Simplified Arabic" w:eastAsia="Sakkal Majalla" w:hAnsi="Simplified Arabic" w:cs="Simplified Arabic"/>
          <w:sz w:val="28"/>
          <w:szCs w:val="28"/>
        </w:rPr>
      </w:pPr>
      <w:r w:rsidRPr="00DC5673">
        <w:rPr>
          <w:rFonts w:ascii="Simplified Arabic" w:eastAsia="Sakkal Majalla" w:hAnsi="Simplified Arabic" w:cs="Simplified Arabic"/>
          <w:sz w:val="28"/>
          <w:szCs w:val="28"/>
          <w:rtl/>
        </w:rPr>
        <w:t>وجود علاقة ذات دلالة إحصائية بين تطبيق معايير الجودة وارتفاع جودة تنفيذ المشاريع البلدية</w:t>
      </w:r>
      <w:r w:rsidRPr="00DC5673">
        <w:rPr>
          <w:rFonts w:ascii="Simplified Arabic" w:eastAsia="Sakkal Majalla" w:hAnsi="Simplified Arabic" w:cs="Simplified Arabic"/>
          <w:sz w:val="28"/>
          <w:szCs w:val="28"/>
        </w:rPr>
        <w:t>.</w:t>
      </w:r>
    </w:p>
    <w:p w14:paraId="0E1A973E" w14:textId="77777777" w:rsidR="00DC5673" w:rsidRPr="00DC5673" w:rsidRDefault="00DC5673" w:rsidP="00DC5673">
      <w:pPr>
        <w:numPr>
          <w:ilvl w:val="0"/>
          <w:numId w:val="9"/>
        </w:numPr>
        <w:bidi/>
        <w:spacing w:before="240" w:line="276" w:lineRule="auto"/>
        <w:ind w:left="1440"/>
        <w:jc w:val="both"/>
        <w:rPr>
          <w:rFonts w:ascii="Simplified Arabic" w:eastAsia="Sakkal Majalla" w:hAnsi="Simplified Arabic" w:cs="Simplified Arabic"/>
          <w:sz w:val="28"/>
          <w:szCs w:val="28"/>
        </w:rPr>
      </w:pPr>
      <w:r w:rsidRPr="00DC5673">
        <w:rPr>
          <w:rFonts w:ascii="Simplified Arabic" w:eastAsia="Sakkal Majalla" w:hAnsi="Simplified Arabic" w:cs="Simplified Arabic"/>
          <w:sz w:val="28"/>
          <w:szCs w:val="28"/>
          <w:rtl/>
        </w:rPr>
        <w:t>أبرز الأبعاد تأثيرًا كان التركيز على المستفيد والتحسين المستمر، حيث ساعدا في رفع كفاءة تقديم الخدمات وتحقيق رضا المواطنين</w:t>
      </w:r>
      <w:r w:rsidRPr="00DC5673">
        <w:rPr>
          <w:rFonts w:ascii="Simplified Arabic" w:eastAsia="Sakkal Majalla" w:hAnsi="Simplified Arabic" w:cs="Simplified Arabic"/>
          <w:sz w:val="28"/>
          <w:szCs w:val="28"/>
        </w:rPr>
        <w:t>.</w:t>
      </w:r>
    </w:p>
    <w:p w14:paraId="2D28EC7B" w14:textId="77777777" w:rsidR="00DC5673" w:rsidRPr="00DC5673" w:rsidRDefault="00DC5673" w:rsidP="00DC5673">
      <w:pPr>
        <w:numPr>
          <w:ilvl w:val="0"/>
          <w:numId w:val="9"/>
        </w:numPr>
        <w:bidi/>
        <w:spacing w:before="240" w:line="276" w:lineRule="auto"/>
        <w:ind w:left="1440"/>
        <w:jc w:val="both"/>
        <w:rPr>
          <w:rFonts w:ascii="Simplified Arabic" w:eastAsia="Sakkal Majalla" w:hAnsi="Simplified Arabic" w:cs="Simplified Arabic"/>
          <w:sz w:val="28"/>
          <w:szCs w:val="28"/>
        </w:rPr>
      </w:pPr>
      <w:r w:rsidRPr="00DC5673">
        <w:rPr>
          <w:rFonts w:ascii="Simplified Arabic" w:eastAsia="Sakkal Majalla" w:hAnsi="Simplified Arabic" w:cs="Simplified Arabic"/>
          <w:sz w:val="28"/>
          <w:szCs w:val="28"/>
          <w:rtl/>
        </w:rPr>
        <w:t>أوصت الدراسة بضرورة تعزيز ثقافة الجودة داخل البلديات، وتدريب الكوادر على مفاهيم إدارة الجودة وربطها بآليات تنفيذ المشاريع</w:t>
      </w:r>
      <w:r w:rsidRPr="00DC5673">
        <w:rPr>
          <w:rFonts w:ascii="Simplified Arabic" w:eastAsia="Sakkal Majalla" w:hAnsi="Simplified Arabic" w:cs="Simplified Arabic"/>
          <w:sz w:val="28"/>
          <w:szCs w:val="28"/>
        </w:rPr>
        <w:t>.</w:t>
      </w:r>
    </w:p>
    <w:p w14:paraId="1605050D" w14:textId="77777777" w:rsidR="00DC5673" w:rsidRPr="00DC5673" w:rsidRDefault="00DC5673" w:rsidP="00DC5673">
      <w:pPr>
        <w:numPr>
          <w:ilvl w:val="0"/>
          <w:numId w:val="7"/>
        </w:numPr>
        <w:bidi/>
        <w:spacing w:before="240" w:line="276" w:lineRule="auto"/>
        <w:contextualSpacing/>
        <w:jc w:val="both"/>
        <w:rPr>
          <w:rFonts w:ascii="Simplified Arabic" w:eastAsia="Sakkal Majalla" w:hAnsi="Simplified Arabic" w:cs="Simplified Arabic"/>
          <w:b/>
          <w:bCs/>
          <w:sz w:val="28"/>
          <w:szCs w:val="28"/>
        </w:rPr>
      </w:pPr>
      <w:r w:rsidRPr="00DC5673">
        <w:rPr>
          <w:rFonts w:ascii="Simplified Arabic" w:eastAsia="Sakkal Majalla" w:hAnsi="Simplified Arabic" w:cs="Simplified Arabic"/>
          <w:b/>
          <w:bCs/>
          <w:sz w:val="28"/>
          <w:szCs w:val="28"/>
          <w:rtl/>
        </w:rPr>
        <w:t>دراسة أ.د. زكي مكي إسماعيل محمد، وهادي عبد الله</w:t>
      </w:r>
      <w:r w:rsidRPr="00DC5673">
        <w:rPr>
          <w:rFonts w:ascii="Simplified Arabic" w:eastAsia="Sakkal Majalla" w:hAnsi="Simplified Arabic" w:cs="Simplified Arabic"/>
          <w:b/>
          <w:bCs/>
          <w:sz w:val="28"/>
          <w:szCs w:val="28"/>
        </w:rPr>
        <w:t xml:space="preserve"> (2022) </w:t>
      </w:r>
      <w:r w:rsidRPr="00DC5673">
        <w:rPr>
          <w:rFonts w:ascii="Simplified Arabic" w:eastAsia="Sakkal Majalla" w:hAnsi="Simplified Arabic" w:cs="Simplified Arabic"/>
          <w:b/>
          <w:bCs/>
          <w:sz w:val="28"/>
          <w:szCs w:val="28"/>
          <w:rtl/>
        </w:rPr>
        <w:t>بعنوان</w:t>
      </w:r>
      <w:r w:rsidRPr="00DC5673">
        <w:rPr>
          <w:rFonts w:ascii="Simplified Arabic" w:eastAsia="Sakkal Majalla" w:hAnsi="Simplified Arabic" w:cs="Simplified Arabic"/>
          <w:b/>
          <w:bCs/>
          <w:sz w:val="28"/>
          <w:szCs w:val="28"/>
        </w:rPr>
        <w:t>:</w:t>
      </w:r>
      <w:r w:rsidRPr="00DC5673">
        <w:rPr>
          <w:rFonts w:ascii="Simplified Arabic" w:eastAsia="Sakkal Majalla" w:hAnsi="Simplified Arabic" w:cs="Simplified Arabic"/>
          <w:b/>
          <w:bCs/>
          <w:sz w:val="28"/>
          <w:szCs w:val="28"/>
          <w:rtl/>
        </w:rPr>
        <w:t xml:space="preserve"> قياس مدى تطبيق معايير إدارة الجودة الشاملة بالمنظمات الخدمية السعودية بالتطبيق على وزارة العدل السعودية بمنطقة مكة المكرمة</w:t>
      </w:r>
      <w:r w:rsidRPr="00DC5673">
        <w:rPr>
          <w:rFonts w:ascii="Simplified Arabic" w:eastAsia="Sakkal Majalla" w:hAnsi="Simplified Arabic" w:cs="Simplified Arabic"/>
          <w:b/>
          <w:bCs/>
          <w:sz w:val="28"/>
          <w:szCs w:val="28"/>
        </w:rPr>
        <w:t>"</w:t>
      </w:r>
    </w:p>
    <w:p w14:paraId="599F7972" w14:textId="77777777" w:rsidR="00DC5673" w:rsidRPr="00DC5673" w:rsidRDefault="00DC5673" w:rsidP="00DC5673">
      <w:pPr>
        <w:bidi/>
        <w:spacing w:before="240" w:line="276" w:lineRule="auto"/>
        <w:ind w:firstLine="720"/>
        <w:jc w:val="both"/>
        <w:rPr>
          <w:rFonts w:ascii="Simplified Arabic" w:eastAsia="Sakkal Majalla" w:hAnsi="Simplified Arabic" w:cs="Simplified Arabic"/>
          <w:sz w:val="28"/>
          <w:szCs w:val="28"/>
          <w:rtl/>
        </w:rPr>
      </w:pPr>
      <w:r w:rsidRPr="00DC5673">
        <w:rPr>
          <w:rFonts w:ascii="Simplified Arabic" w:eastAsia="Sakkal Majalla" w:hAnsi="Simplified Arabic" w:cs="Simplified Arabic"/>
          <w:sz w:val="28"/>
          <w:szCs w:val="28"/>
          <w:rtl/>
        </w:rPr>
        <w:t>تهدف هذه الدراسة إلى قياس مدى التزام وزارة العدل السعودية بمنطقة مكة المكرمة بتطبيق معايير إدارة الجودة الشاملة</w:t>
      </w:r>
      <w:r w:rsidRPr="00DC5673">
        <w:rPr>
          <w:rFonts w:ascii="Simplified Arabic" w:eastAsia="Sakkal Majalla" w:hAnsi="Simplified Arabic" w:cs="Simplified Arabic"/>
          <w:sz w:val="28"/>
          <w:szCs w:val="28"/>
        </w:rPr>
        <w:t xml:space="preserve"> (TQM)</w:t>
      </w:r>
      <w:r w:rsidRPr="00DC5673">
        <w:rPr>
          <w:rFonts w:ascii="Simplified Arabic" w:eastAsia="Sakkal Majalla" w:hAnsi="Simplified Arabic" w:cs="Simplified Arabic"/>
          <w:sz w:val="28"/>
          <w:szCs w:val="28"/>
          <w:rtl/>
        </w:rPr>
        <w:t>، وتحديد أثر ذلك على تحسين مستوى الخدمات الحكومية المقدمة للمواطنين. وقد جاءت هذه الدراسة في سياق الاهتمام المتزايد داخل المملكة العربية السعودية بتطوير الأداء الحكومي، وتحقيق أهداف رؤية السعودية 2030، التي تضع الجودة المؤسسية كأحد مرتكزاتها الأساسية</w:t>
      </w:r>
      <w:r w:rsidRPr="00DC5673">
        <w:rPr>
          <w:rFonts w:ascii="Simplified Arabic" w:eastAsia="Sakkal Majalla" w:hAnsi="Simplified Arabic" w:cs="Simplified Arabic"/>
          <w:sz w:val="28"/>
          <w:szCs w:val="28"/>
        </w:rPr>
        <w:t>.</w:t>
      </w:r>
      <w:r w:rsidRPr="00DC5673">
        <w:rPr>
          <w:rFonts w:ascii="Simplified Arabic" w:eastAsia="Sakkal Majalla" w:hAnsi="Simplified Arabic" w:cs="Simplified Arabic"/>
          <w:sz w:val="28"/>
          <w:szCs w:val="28"/>
          <w:rtl/>
        </w:rPr>
        <w:t xml:space="preserve"> استخدمت الدراسة المنهج الوصفي التحليلي، وتم جمع البيانات من خلال استبيان وُزّع على عدد من العاملين في فروع الوزارة بمنطقة مكة. وقد اعتمدت الدراسة على معايير</w:t>
      </w:r>
      <w:r w:rsidRPr="00DC5673">
        <w:rPr>
          <w:rFonts w:ascii="Simplified Arabic" w:eastAsia="Sakkal Majalla" w:hAnsi="Simplified Arabic" w:cs="Simplified Arabic"/>
          <w:sz w:val="28"/>
          <w:szCs w:val="28"/>
        </w:rPr>
        <w:t xml:space="preserve"> TQM </w:t>
      </w:r>
      <w:r w:rsidRPr="00DC5673">
        <w:rPr>
          <w:rFonts w:ascii="Simplified Arabic" w:eastAsia="Sakkal Majalla" w:hAnsi="Simplified Arabic" w:cs="Simplified Arabic"/>
          <w:sz w:val="28"/>
          <w:szCs w:val="28"/>
          <w:rtl/>
        </w:rPr>
        <w:t>الدولية، وشملت أبعادًا مثل</w:t>
      </w:r>
      <w:r w:rsidRPr="00DC5673">
        <w:rPr>
          <w:rFonts w:ascii="Simplified Arabic" w:eastAsia="Sakkal Majalla" w:hAnsi="Simplified Arabic" w:cs="Simplified Arabic"/>
          <w:sz w:val="28"/>
          <w:szCs w:val="28"/>
        </w:rPr>
        <w:t xml:space="preserve">: </w:t>
      </w:r>
      <w:r w:rsidRPr="00DC5673">
        <w:rPr>
          <w:rFonts w:ascii="Simplified Arabic" w:eastAsia="Sakkal Majalla" w:hAnsi="Simplified Arabic" w:cs="Simplified Arabic"/>
          <w:sz w:val="28"/>
          <w:szCs w:val="28"/>
          <w:rtl/>
        </w:rPr>
        <w:t>القيادة، التخطيط الاستراتيجي، إشراك العاملين، التركيز على المستفيد، وإدارة العمليات والتحسين المستمر</w:t>
      </w:r>
      <w:r w:rsidRPr="00DC5673">
        <w:rPr>
          <w:rFonts w:ascii="Simplified Arabic" w:eastAsia="Sakkal Majalla" w:hAnsi="Simplified Arabic" w:cs="Simplified Arabic"/>
          <w:sz w:val="28"/>
          <w:szCs w:val="28"/>
        </w:rPr>
        <w:t>.</w:t>
      </w:r>
      <w:r w:rsidRPr="00DC5673">
        <w:rPr>
          <w:rFonts w:ascii="Simplified Arabic" w:eastAsia="Sakkal Majalla" w:hAnsi="Simplified Arabic" w:cs="Simplified Arabic"/>
          <w:sz w:val="28"/>
          <w:szCs w:val="28"/>
          <w:rtl/>
        </w:rPr>
        <w:t xml:space="preserve"> وقد خلصت الدراسة إلى النتائج التالية</w:t>
      </w:r>
      <w:r w:rsidRPr="00DC5673">
        <w:rPr>
          <w:rFonts w:ascii="Simplified Arabic" w:eastAsia="Sakkal Majalla" w:hAnsi="Simplified Arabic" w:cs="Simplified Arabic"/>
          <w:sz w:val="28"/>
          <w:szCs w:val="28"/>
        </w:rPr>
        <w:t>:</w:t>
      </w:r>
      <w:r w:rsidRPr="00DC5673">
        <w:rPr>
          <w:rFonts w:ascii="Simplified Arabic" w:eastAsia="Sakkal Majalla" w:hAnsi="Simplified Arabic" w:cs="Simplified Arabic"/>
          <w:sz w:val="28"/>
          <w:szCs w:val="28"/>
          <w:rtl/>
        </w:rPr>
        <w:t xml:space="preserve"> أن وزارة العدل تطبّق معايير الجودة الشاملة بدرجة متوسطة إلى مرتفعة، مع وجود تفاوت في مستوى التطبيق بين الإدارات</w:t>
      </w:r>
      <w:r w:rsidRPr="00DC5673">
        <w:rPr>
          <w:rFonts w:ascii="Simplified Arabic" w:eastAsia="Sakkal Majalla" w:hAnsi="Simplified Arabic" w:cs="Simplified Arabic"/>
          <w:sz w:val="28"/>
          <w:szCs w:val="28"/>
        </w:rPr>
        <w:t>.</w:t>
      </w:r>
      <w:r w:rsidRPr="00DC5673">
        <w:rPr>
          <w:rFonts w:ascii="Simplified Arabic" w:eastAsia="Sakkal Majalla" w:hAnsi="Simplified Arabic" w:cs="Simplified Arabic"/>
          <w:sz w:val="28"/>
          <w:szCs w:val="28"/>
          <w:rtl/>
        </w:rPr>
        <w:t xml:space="preserve"> أظهرت النتائج أن القيادة وتخطيط الجودة وإشراك العاملين من أكثر العناصر تأثيرًا في تحسين الأداء المؤسسي</w:t>
      </w:r>
      <w:r w:rsidRPr="00DC5673">
        <w:rPr>
          <w:rFonts w:ascii="Simplified Arabic" w:eastAsia="Sakkal Majalla" w:hAnsi="Simplified Arabic" w:cs="Simplified Arabic"/>
          <w:sz w:val="28"/>
          <w:szCs w:val="28"/>
        </w:rPr>
        <w:t>.</w:t>
      </w:r>
      <w:r w:rsidRPr="00DC5673">
        <w:rPr>
          <w:rFonts w:ascii="Simplified Arabic" w:eastAsia="Sakkal Majalla" w:hAnsi="Simplified Arabic" w:cs="Simplified Arabic"/>
          <w:sz w:val="28"/>
          <w:szCs w:val="28"/>
          <w:rtl/>
        </w:rPr>
        <w:t xml:space="preserve"> أوصت الدراسة بضرورة تعزيز ثقافة الجودة، وتكثيف برامج التدريب والتطوير المهني، وتحقيق تكامل بين مؤشرات الأداء ومعايير الجودة لضمان تحقيق استدامة في التطوير المؤسسي</w:t>
      </w:r>
      <w:r w:rsidRPr="00DC5673">
        <w:rPr>
          <w:rFonts w:ascii="Simplified Arabic" w:eastAsia="Sakkal Majalla" w:hAnsi="Simplified Arabic" w:cs="Simplified Arabic"/>
          <w:sz w:val="28"/>
          <w:szCs w:val="28"/>
        </w:rPr>
        <w:t>.</w:t>
      </w:r>
    </w:p>
    <w:p w14:paraId="5602ED52" w14:textId="77777777" w:rsidR="00DC5673" w:rsidRPr="00DC5673" w:rsidRDefault="00DC5673" w:rsidP="00DC5673">
      <w:pPr>
        <w:bidi/>
        <w:spacing w:before="240" w:line="276" w:lineRule="auto"/>
        <w:rPr>
          <w:rFonts w:ascii="Simplified Arabic" w:eastAsia="Calibri" w:hAnsi="Simplified Arabic" w:cs="Simplified Arabic"/>
          <w:b/>
          <w:bCs/>
          <w:sz w:val="28"/>
          <w:szCs w:val="28"/>
          <w:rtl/>
        </w:rPr>
      </w:pPr>
      <w:r w:rsidRPr="00DC5673">
        <w:rPr>
          <w:rFonts w:ascii="Simplified Arabic" w:eastAsia="Calibri" w:hAnsi="Simplified Arabic" w:cs="Simplified Arabic"/>
          <w:b/>
          <w:bCs/>
          <w:sz w:val="28"/>
          <w:szCs w:val="28"/>
          <w:rtl/>
        </w:rPr>
        <w:t xml:space="preserve">دراسات باللغة الإنجليزية </w:t>
      </w:r>
    </w:p>
    <w:p w14:paraId="495733A3" w14:textId="77777777" w:rsidR="00DC5673" w:rsidRPr="00DC5673" w:rsidRDefault="00DC5673" w:rsidP="00DC5673">
      <w:pPr>
        <w:numPr>
          <w:ilvl w:val="0"/>
          <w:numId w:val="7"/>
        </w:numPr>
        <w:bidi/>
        <w:spacing w:before="240" w:line="276" w:lineRule="auto"/>
        <w:contextualSpacing/>
        <w:jc w:val="both"/>
        <w:rPr>
          <w:rFonts w:ascii="Simplified Arabic" w:eastAsia="Sakkal Majalla" w:hAnsi="Simplified Arabic" w:cs="Simplified Arabic"/>
          <w:b/>
          <w:bCs/>
          <w:sz w:val="28"/>
          <w:szCs w:val="28"/>
        </w:rPr>
      </w:pPr>
      <w:r w:rsidRPr="00DC5673">
        <w:rPr>
          <w:rFonts w:ascii="Simplified Arabic" w:eastAsia="Sakkal Majalla" w:hAnsi="Simplified Arabic" w:cs="Simplified Arabic"/>
          <w:b/>
          <w:bCs/>
          <w:sz w:val="28"/>
          <w:szCs w:val="28"/>
        </w:rPr>
        <w:t>Psomas, E. L., &amp; Jaca, C. (2016)</w:t>
      </w:r>
      <w:r w:rsidRPr="00DC5673">
        <w:rPr>
          <w:rFonts w:ascii="Simplified Arabic" w:eastAsia="Sakkal Majalla" w:hAnsi="Simplified Arabic" w:cs="Simplified Arabic"/>
          <w:b/>
          <w:bCs/>
          <w:sz w:val="28"/>
          <w:szCs w:val="28"/>
          <w:rtl/>
        </w:rPr>
        <w:t xml:space="preserve"> بعنوان</w:t>
      </w:r>
      <w:r w:rsidRPr="00DC5673">
        <w:rPr>
          <w:rFonts w:ascii="Simplified Arabic" w:eastAsia="Sakkal Majalla" w:hAnsi="Simplified Arabic" w:cs="Simplified Arabic"/>
          <w:b/>
          <w:bCs/>
          <w:sz w:val="28"/>
          <w:szCs w:val="28"/>
        </w:rPr>
        <w:t>:</w:t>
      </w:r>
      <w:r w:rsidRPr="00DC5673">
        <w:rPr>
          <w:rFonts w:ascii="Simplified Arabic" w:eastAsia="Sakkal Majalla" w:hAnsi="Simplified Arabic" w:cs="Simplified Arabic"/>
          <w:b/>
          <w:bCs/>
          <w:sz w:val="28"/>
          <w:szCs w:val="28"/>
          <w:rtl/>
        </w:rPr>
        <w:t xml:space="preserve"> أثر إدارة الجودة الشاملة على أداء شركات الخدمات: أدلة من إسبانيا</w:t>
      </w:r>
      <w:r w:rsidRPr="00DC5673">
        <w:rPr>
          <w:rFonts w:ascii="Simplified Arabic" w:eastAsia="Sakkal Majalla" w:hAnsi="Simplified Arabic" w:cs="Simplified Arabic"/>
          <w:b/>
          <w:bCs/>
          <w:sz w:val="28"/>
          <w:szCs w:val="28"/>
        </w:rPr>
        <w:t>"</w:t>
      </w:r>
    </w:p>
    <w:p w14:paraId="3164CDAE" w14:textId="77777777" w:rsidR="00DC5673" w:rsidRPr="00DC5673" w:rsidRDefault="00DC5673" w:rsidP="00DC5673">
      <w:pPr>
        <w:bidi/>
        <w:spacing w:before="240" w:line="276" w:lineRule="auto"/>
        <w:ind w:firstLine="720"/>
        <w:jc w:val="both"/>
        <w:rPr>
          <w:rFonts w:ascii="Simplified Arabic" w:eastAsia="Sakkal Majalla" w:hAnsi="Simplified Arabic" w:cs="Simplified Arabic"/>
          <w:sz w:val="28"/>
          <w:szCs w:val="28"/>
        </w:rPr>
      </w:pPr>
      <w:r w:rsidRPr="00DC5673">
        <w:rPr>
          <w:rFonts w:ascii="Simplified Arabic" w:eastAsia="Sakkal Majalla" w:hAnsi="Simplified Arabic" w:cs="Simplified Arabic"/>
          <w:sz w:val="28"/>
          <w:szCs w:val="28"/>
          <w:rtl/>
        </w:rPr>
        <w:t>تهدف هذه الدراسة إلى تحليل أثر تطبيق إدارة الجودة الشاملة</w:t>
      </w:r>
      <w:r w:rsidRPr="00DC5673">
        <w:rPr>
          <w:rFonts w:ascii="Simplified Arabic" w:eastAsia="Sakkal Majalla" w:hAnsi="Simplified Arabic" w:cs="Simplified Arabic"/>
          <w:sz w:val="28"/>
          <w:szCs w:val="28"/>
        </w:rPr>
        <w:t xml:space="preserve"> (TQM) </w:t>
      </w:r>
      <w:r w:rsidRPr="00DC5673">
        <w:rPr>
          <w:rFonts w:ascii="Simplified Arabic" w:eastAsia="Sakkal Majalla" w:hAnsi="Simplified Arabic" w:cs="Simplified Arabic"/>
          <w:sz w:val="28"/>
          <w:szCs w:val="28"/>
          <w:rtl/>
        </w:rPr>
        <w:t>على أداء شركات الخدمات في إسبانيا، وذلك من خلال استقصاء ميداني شمل عددًا من المؤسسات الخدمية المتنوعة، مثل الشركات المالية، والتأمين، والاتصالات، والرعاية الصحية</w:t>
      </w:r>
      <w:r w:rsidRPr="00DC5673">
        <w:rPr>
          <w:rFonts w:ascii="Simplified Arabic" w:eastAsia="Sakkal Majalla" w:hAnsi="Simplified Arabic" w:cs="Simplified Arabic"/>
          <w:sz w:val="28"/>
          <w:szCs w:val="28"/>
        </w:rPr>
        <w:t>.</w:t>
      </w:r>
      <w:r w:rsidRPr="00DC5673">
        <w:rPr>
          <w:rFonts w:ascii="Simplified Arabic" w:eastAsia="Sakkal Majalla" w:hAnsi="Simplified Arabic" w:cs="Simplified Arabic"/>
          <w:sz w:val="28"/>
          <w:szCs w:val="28"/>
          <w:rtl/>
        </w:rPr>
        <w:t xml:space="preserve"> اعتمد الباحثان على منهج وصفي تحليلي باستخدام استبيان استند إلى أبرز عناصر</w:t>
      </w:r>
      <w:r w:rsidRPr="00DC5673">
        <w:rPr>
          <w:rFonts w:ascii="Simplified Arabic" w:eastAsia="Sakkal Majalla" w:hAnsi="Simplified Arabic" w:cs="Simplified Arabic"/>
          <w:sz w:val="28"/>
          <w:szCs w:val="28"/>
        </w:rPr>
        <w:t xml:space="preserve"> TQM </w:t>
      </w:r>
      <w:r w:rsidRPr="00DC5673">
        <w:rPr>
          <w:rFonts w:ascii="Simplified Arabic" w:eastAsia="Sakkal Majalla" w:hAnsi="Simplified Arabic" w:cs="Simplified Arabic"/>
          <w:sz w:val="28"/>
          <w:szCs w:val="28"/>
          <w:rtl/>
        </w:rPr>
        <w:t>مثل</w:t>
      </w:r>
      <w:r w:rsidRPr="00DC5673">
        <w:rPr>
          <w:rFonts w:ascii="Simplified Arabic" w:eastAsia="Sakkal Majalla" w:hAnsi="Simplified Arabic" w:cs="Simplified Arabic"/>
          <w:sz w:val="28"/>
          <w:szCs w:val="28"/>
        </w:rPr>
        <w:t xml:space="preserve">: </w:t>
      </w:r>
      <w:r w:rsidRPr="00DC5673">
        <w:rPr>
          <w:rFonts w:ascii="Simplified Arabic" w:eastAsia="Sakkal Majalla" w:hAnsi="Simplified Arabic" w:cs="Simplified Arabic"/>
          <w:sz w:val="28"/>
          <w:szCs w:val="28"/>
          <w:rtl/>
        </w:rPr>
        <w:t>القيادة، إدارة العمليات، العلاقات مع الموردين، التحسين المستمر، إشراك العاملين، والتركيز على العملاء</w:t>
      </w:r>
      <w:r w:rsidRPr="00DC5673">
        <w:rPr>
          <w:rFonts w:ascii="Simplified Arabic" w:eastAsia="Sakkal Majalla" w:hAnsi="Simplified Arabic" w:cs="Simplified Arabic"/>
          <w:sz w:val="28"/>
          <w:szCs w:val="28"/>
        </w:rPr>
        <w:t xml:space="preserve">. </w:t>
      </w:r>
      <w:r w:rsidRPr="00DC5673">
        <w:rPr>
          <w:rFonts w:ascii="Simplified Arabic" w:eastAsia="Sakkal Majalla" w:hAnsi="Simplified Arabic" w:cs="Simplified Arabic"/>
          <w:sz w:val="28"/>
          <w:szCs w:val="28"/>
          <w:rtl/>
        </w:rPr>
        <w:t>كما تم قياس الأداء من خلال مؤشرات تشمل الرضا الوظيفي، رضا العملاء، الكفاءة التشغيلية، والأداء المالي</w:t>
      </w:r>
      <w:r w:rsidRPr="00DC5673">
        <w:rPr>
          <w:rFonts w:ascii="Simplified Arabic" w:eastAsia="Sakkal Majalla" w:hAnsi="Simplified Arabic" w:cs="Simplified Arabic"/>
          <w:sz w:val="28"/>
          <w:szCs w:val="28"/>
        </w:rPr>
        <w:t>.</w:t>
      </w:r>
      <w:r w:rsidRPr="00DC5673">
        <w:rPr>
          <w:rFonts w:ascii="Simplified Arabic" w:eastAsia="Sakkal Majalla" w:hAnsi="Simplified Arabic" w:cs="Simplified Arabic"/>
          <w:sz w:val="28"/>
          <w:szCs w:val="28"/>
          <w:rtl/>
        </w:rPr>
        <w:t xml:space="preserve"> أظهرت الدراسة أن تطبيق إدارة الجودة الشاملة له تأثير إيجابي وذو دلالة إحصائية على الأداء الكلي لشركات الخدمات</w:t>
      </w:r>
      <w:r w:rsidRPr="00DC5673">
        <w:rPr>
          <w:rFonts w:ascii="Simplified Arabic" w:eastAsia="Sakkal Majalla" w:hAnsi="Simplified Arabic" w:cs="Simplified Arabic"/>
          <w:sz w:val="28"/>
          <w:szCs w:val="28"/>
        </w:rPr>
        <w:t>.</w:t>
      </w:r>
      <w:r w:rsidRPr="00DC5673">
        <w:rPr>
          <w:rFonts w:ascii="Simplified Arabic" w:eastAsia="Sakkal Majalla" w:hAnsi="Simplified Arabic" w:cs="Simplified Arabic"/>
          <w:sz w:val="28"/>
          <w:szCs w:val="28"/>
          <w:rtl/>
        </w:rPr>
        <w:t xml:space="preserve"> كانت القيادة العليا، وإدارة العمليات، والتركيز على العملاء هي العناصر الأكثر تأثيرًا في تحقيق نتائج إيجابية</w:t>
      </w:r>
      <w:r w:rsidRPr="00DC5673">
        <w:rPr>
          <w:rFonts w:ascii="Simplified Arabic" w:eastAsia="Sakkal Majalla" w:hAnsi="Simplified Arabic" w:cs="Simplified Arabic"/>
          <w:sz w:val="28"/>
          <w:szCs w:val="28"/>
        </w:rPr>
        <w:t>.</w:t>
      </w:r>
      <w:r w:rsidRPr="00DC5673">
        <w:rPr>
          <w:rFonts w:ascii="Simplified Arabic" w:eastAsia="Sakkal Majalla" w:hAnsi="Simplified Arabic" w:cs="Simplified Arabic"/>
          <w:sz w:val="28"/>
          <w:szCs w:val="28"/>
          <w:rtl/>
        </w:rPr>
        <w:t xml:space="preserve"> كما بيّنت أن المؤسسات التي تطبق</w:t>
      </w:r>
      <w:r w:rsidRPr="00DC5673">
        <w:rPr>
          <w:rFonts w:ascii="Simplified Arabic" w:eastAsia="Sakkal Majalla" w:hAnsi="Simplified Arabic" w:cs="Simplified Arabic"/>
          <w:sz w:val="28"/>
          <w:szCs w:val="28"/>
        </w:rPr>
        <w:t xml:space="preserve"> TQM </w:t>
      </w:r>
      <w:r w:rsidRPr="00DC5673">
        <w:rPr>
          <w:rFonts w:ascii="Simplified Arabic" w:eastAsia="Sakkal Majalla" w:hAnsi="Simplified Arabic" w:cs="Simplified Arabic"/>
          <w:sz w:val="28"/>
          <w:szCs w:val="28"/>
          <w:rtl/>
        </w:rPr>
        <w:t>بشكل شامل ومنهجي تحقق مستويات أعلى من رضا العملاء وتحسين الكفاءة التشغيلية مقارنة بتلك التي تطبق الجودة بشكل جزئي أو شكلي</w:t>
      </w:r>
      <w:r w:rsidRPr="00DC5673">
        <w:rPr>
          <w:rFonts w:ascii="Simplified Arabic" w:eastAsia="Sakkal Majalla" w:hAnsi="Simplified Arabic" w:cs="Simplified Arabic"/>
          <w:sz w:val="28"/>
          <w:szCs w:val="28"/>
        </w:rPr>
        <w:t>.</w:t>
      </w:r>
      <w:r w:rsidRPr="00DC5673">
        <w:rPr>
          <w:rFonts w:ascii="Simplified Arabic" w:eastAsia="Sakkal Majalla" w:hAnsi="Simplified Arabic" w:cs="Simplified Arabic"/>
          <w:sz w:val="28"/>
          <w:szCs w:val="28"/>
          <w:rtl/>
        </w:rPr>
        <w:t xml:space="preserve"> أكدت الدراسة على أهمية تبني نهج شامل في تطبيق الجودة الشاملة، وعدم الاكتفاء بالممارسات الجزئية</w:t>
      </w:r>
      <w:r w:rsidRPr="00DC5673">
        <w:rPr>
          <w:rFonts w:ascii="Simplified Arabic" w:eastAsia="Sakkal Majalla" w:hAnsi="Simplified Arabic" w:cs="Simplified Arabic"/>
          <w:sz w:val="28"/>
          <w:szCs w:val="28"/>
        </w:rPr>
        <w:t>.</w:t>
      </w:r>
      <w:r w:rsidRPr="00DC5673">
        <w:rPr>
          <w:rFonts w:ascii="Simplified Arabic" w:eastAsia="Sakkal Majalla" w:hAnsi="Simplified Arabic" w:cs="Simplified Arabic"/>
          <w:sz w:val="28"/>
          <w:szCs w:val="28"/>
          <w:rtl/>
        </w:rPr>
        <w:t xml:space="preserve"> أوصت بضرورة تدريب القادة وتطوير ثقافة تنظيمية داعمة للجودة، وتكامل الجهود على جميع المستويات التنظيمية لضمان استدامة التحسينات</w:t>
      </w:r>
      <w:r w:rsidRPr="00DC5673">
        <w:rPr>
          <w:rFonts w:ascii="Simplified Arabic" w:eastAsia="Sakkal Majalla" w:hAnsi="Simplified Arabic" w:cs="Simplified Arabic"/>
          <w:sz w:val="28"/>
          <w:szCs w:val="28"/>
        </w:rPr>
        <w:t>.</w:t>
      </w:r>
    </w:p>
    <w:p w14:paraId="03336169" w14:textId="77777777" w:rsidR="00DC5673" w:rsidRPr="00DC5673" w:rsidRDefault="00DC5673" w:rsidP="00DC5673">
      <w:pPr>
        <w:numPr>
          <w:ilvl w:val="0"/>
          <w:numId w:val="7"/>
        </w:numPr>
        <w:bidi/>
        <w:spacing w:before="240" w:line="276" w:lineRule="auto"/>
        <w:contextualSpacing/>
        <w:jc w:val="both"/>
        <w:rPr>
          <w:rFonts w:ascii="Simplified Arabic" w:eastAsia="Sakkal Majalla" w:hAnsi="Simplified Arabic" w:cs="Simplified Arabic"/>
          <w:b/>
          <w:bCs/>
          <w:sz w:val="28"/>
          <w:szCs w:val="28"/>
        </w:rPr>
      </w:pPr>
      <w:r w:rsidRPr="00DC5673">
        <w:rPr>
          <w:rFonts w:ascii="Simplified Arabic" w:eastAsia="Sakkal Majalla" w:hAnsi="Simplified Arabic" w:cs="Simplified Arabic"/>
          <w:b/>
          <w:bCs/>
          <w:sz w:val="28"/>
          <w:szCs w:val="28"/>
        </w:rPr>
        <w:t>Ngambi, M. T., &amp; Nkemkiafu, A. G. (2015)</w:t>
      </w:r>
      <w:r w:rsidRPr="00DC5673">
        <w:rPr>
          <w:rFonts w:ascii="Simplified Arabic" w:eastAsia="Sakkal Majalla" w:hAnsi="Simplified Arabic" w:cs="Simplified Arabic"/>
          <w:b/>
          <w:bCs/>
          <w:sz w:val="28"/>
          <w:szCs w:val="28"/>
          <w:rtl/>
        </w:rPr>
        <w:t xml:space="preserve"> بعنوان</w:t>
      </w:r>
      <w:r w:rsidRPr="00DC5673">
        <w:rPr>
          <w:rFonts w:ascii="Simplified Arabic" w:eastAsia="Sakkal Majalla" w:hAnsi="Simplified Arabic" w:cs="Simplified Arabic"/>
          <w:b/>
          <w:bCs/>
          <w:sz w:val="28"/>
          <w:szCs w:val="28"/>
        </w:rPr>
        <w:t>:</w:t>
      </w:r>
      <w:r w:rsidRPr="00DC5673">
        <w:rPr>
          <w:rFonts w:ascii="Simplified Arabic" w:eastAsia="Sakkal Majalla" w:hAnsi="Simplified Arabic" w:cs="Simplified Arabic"/>
          <w:b/>
          <w:bCs/>
          <w:sz w:val="28"/>
          <w:szCs w:val="28"/>
          <w:rtl/>
        </w:rPr>
        <w:t xml:space="preserve"> أثر إدارة الجودة الشاملة على الأداء التنظيمي للمؤسسات</w:t>
      </w:r>
      <w:r w:rsidRPr="00DC5673">
        <w:rPr>
          <w:rFonts w:ascii="Simplified Arabic" w:eastAsia="Sakkal Majalla" w:hAnsi="Simplified Arabic" w:cs="Simplified Arabic"/>
          <w:b/>
          <w:bCs/>
          <w:sz w:val="28"/>
          <w:szCs w:val="28"/>
        </w:rPr>
        <w:t>"</w:t>
      </w:r>
    </w:p>
    <w:p w14:paraId="652C9A69" w14:textId="77777777" w:rsidR="00DC5673" w:rsidRPr="00DC5673" w:rsidRDefault="00DC5673" w:rsidP="00DC5673">
      <w:pPr>
        <w:bidi/>
        <w:spacing w:before="240" w:line="276" w:lineRule="auto"/>
        <w:ind w:firstLine="720"/>
        <w:jc w:val="both"/>
        <w:rPr>
          <w:rFonts w:ascii="Simplified Arabic" w:eastAsia="Sakkal Majalla" w:hAnsi="Simplified Arabic" w:cs="Simplified Arabic"/>
          <w:sz w:val="28"/>
          <w:szCs w:val="28"/>
        </w:rPr>
      </w:pPr>
      <w:r w:rsidRPr="00DC5673">
        <w:rPr>
          <w:rFonts w:ascii="Simplified Arabic" w:eastAsia="Sakkal Majalla" w:hAnsi="Simplified Arabic" w:cs="Simplified Arabic"/>
          <w:sz w:val="28"/>
          <w:szCs w:val="28"/>
          <w:rtl/>
        </w:rPr>
        <w:t>هدفت هذه الدراسة إلى استكشاف العلاقة بين تطبيق مبادئ إدارة الجودة الشاملة</w:t>
      </w:r>
      <w:r w:rsidRPr="00DC5673">
        <w:rPr>
          <w:rFonts w:ascii="Simplified Arabic" w:eastAsia="Sakkal Majalla" w:hAnsi="Simplified Arabic" w:cs="Simplified Arabic"/>
          <w:sz w:val="28"/>
          <w:szCs w:val="28"/>
        </w:rPr>
        <w:t xml:space="preserve"> (TQM) </w:t>
      </w:r>
      <w:r w:rsidRPr="00DC5673">
        <w:rPr>
          <w:rFonts w:ascii="Simplified Arabic" w:eastAsia="Sakkal Majalla" w:hAnsi="Simplified Arabic" w:cs="Simplified Arabic"/>
          <w:sz w:val="28"/>
          <w:szCs w:val="28"/>
          <w:rtl/>
        </w:rPr>
        <w:t>ومستوى الأداء التنظيمي للمؤسسات، وذلك في سياق بيئة عمل متعددة القطاعات في بعض الدول الإفريقية، مع التركيز على كيفية مساهمة</w:t>
      </w:r>
      <w:r w:rsidRPr="00DC5673">
        <w:rPr>
          <w:rFonts w:ascii="Simplified Arabic" w:eastAsia="Sakkal Majalla" w:hAnsi="Simplified Arabic" w:cs="Simplified Arabic"/>
          <w:sz w:val="28"/>
          <w:szCs w:val="28"/>
        </w:rPr>
        <w:t xml:space="preserve"> TQM </w:t>
      </w:r>
      <w:r w:rsidRPr="00DC5673">
        <w:rPr>
          <w:rFonts w:ascii="Simplified Arabic" w:eastAsia="Sakkal Majalla" w:hAnsi="Simplified Arabic" w:cs="Simplified Arabic"/>
          <w:sz w:val="28"/>
          <w:szCs w:val="28"/>
          <w:rtl/>
        </w:rPr>
        <w:t>في تحسين الكفاءة الداخلية، ورضا العملاء، والمخرجات المؤسسية</w:t>
      </w:r>
      <w:r w:rsidRPr="00DC5673">
        <w:rPr>
          <w:rFonts w:ascii="Simplified Arabic" w:eastAsia="Sakkal Majalla" w:hAnsi="Simplified Arabic" w:cs="Simplified Arabic"/>
          <w:sz w:val="28"/>
          <w:szCs w:val="28"/>
        </w:rPr>
        <w:t>.</w:t>
      </w:r>
      <w:r w:rsidRPr="00DC5673">
        <w:rPr>
          <w:rFonts w:ascii="Simplified Arabic" w:eastAsia="Sakkal Majalla" w:hAnsi="Simplified Arabic" w:cs="Simplified Arabic"/>
          <w:sz w:val="28"/>
          <w:szCs w:val="28"/>
          <w:rtl/>
        </w:rPr>
        <w:t xml:space="preserve"> استخدم الباحثان المنهج الكمي التحليلي، معتمدين على استبيان وُزّع على عينة من الموظفين في مؤسسات صناعية وخدمية. وقد تضمنت الدراسة ستة أبعاد رئيسية لإدارة الجودة الشاملة</w:t>
      </w:r>
      <w:r w:rsidRPr="00DC5673">
        <w:rPr>
          <w:rFonts w:ascii="Simplified Arabic" w:eastAsia="Sakkal Majalla" w:hAnsi="Simplified Arabic" w:cs="Simplified Arabic"/>
          <w:sz w:val="28"/>
          <w:szCs w:val="28"/>
        </w:rPr>
        <w:t>:</w:t>
      </w:r>
    </w:p>
    <w:p w14:paraId="7B2CA0DC" w14:textId="77777777" w:rsidR="00DC5673" w:rsidRPr="00DC5673" w:rsidRDefault="00DC5673" w:rsidP="00DC5673">
      <w:pPr>
        <w:numPr>
          <w:ilvl w:val="0"/>
          <w:numId w:val="10"/>
        </w:numPr>
        <w:bidi/>
        <w:spacing w:before="240" w:line="276" w:lineRule="auto"/>
        <w:jc w:val="both"/>
        <w:rPr>
          <w:rFonts w:ascii="Simplified Arabic" w:eastAsia="Sakkal Majalla" w:hAnsi="Simplified Arabic" w:cs="Simplified Arabic"/>
          <w:sz w:val="28"/>
          <w:szCs w:val="28"/>
        </w:rPr>
      </w:pPr>
      <w:r w:rsidRPr="00DC5673">
        <w:rPr>
          <w:rFonts w:ascii="Simplified Arabic" w:eastAsia="Sakkal Majalla" w:hAnsi="Simplified Arabic" w:cs="Simplified Arabic"/>
          <w:sz w:val="28"/>
          <w:szCs w:val="28"/>
          <w:rtl/>
        </w:rPr>
        <w:t>التزام الإدارة العليا</w:t>
      </w:r>
    </w:p>
    <w:p w14:paraId="7A240C48" w14:textId="77777777" w:rsidR="00DC5673" w:rsidRPr="00DC5673" w:rsidRDefault="00DC5673" w:rsidP="00DC5673">
      <w:pPr>
        <w:numPr>
          <w:ilvl w:val="0"/>
          <w:numId w:val="10"/>
        </w:numPr>
        <w:bidi/>
        <w:spacing w:before="240" w:line="276" w:lineRule="auto"/>
        <w:jc w:val="both"/>
        <w:rPr>
          <w:rFonts w:ascii="Simplified Arabic" w:eastAsia="Sakkal Majalla" w:hAnsi="Simplified Arabic" w:cs="Simplified Arabic"/>
          <w:sz w:val="28"/>
          <w:szCs w:val="28"/>
        </w:rPr>
      </w:pPr>
      <w:r w:rsidRPr="00DC5673">
        <w:rPr>
          <w:rFonts w:ascii="Simplified Arabic" w:eastAsia="Sakkal Majalla" w:hAnsi="Simplified Arabic" w:cs="Simplified Arabic"/>
          <w:sz w:val="28"/>
          <w:szCs w:val="28"/>
          <w:rtl/>
        </w:rPr>
        <w:t>إدارة الجودة على مستوى المنظمة</w:t>
      </w:r>
    </w:p>
    <w:p w14:paraId="53F829CE" w14:textId="77777777" w:rsidR="00DC5673" w:rsidRPr="00DC5673" w:rsidRDefault="00DC5673" w:rsidP="00DC5673">
      <w:pPr>
        <w:numPr>
          <w:ilvl w:val="0"/>
          <w:numId w:val="10"/>
        </w:numPr>
        <w:bidi/>
        <w:spacing w:before="240" w:line="276" w:lineRule="auto"/>
        <w:jc w:val="both"/>
        <w:rPr>
          <w:rFonts w:ascii="Simplified Arabic" w:eastAsia="Sakkal Majalla" w:hAnsi="Simplified Arabic" w:cs="Simplified Arabic"/>
          <w:sz w:val="28"/>
          <w:szCs w:val="28"/>
        </w:rPr>
      </w:pPr>
      <w:r w:rsidRPr="00DC5673">
        <w:rPr>
          <w:rFonts w:ascii="Simplified Arabic" w:eastAsia="Sakkal Majalla" w:hAnsi="Simplified Arabic" w:cs="Simplified Arabic"/>
          <w:sz w:val="28"/>
          <w:szCs w:val="28"/>
          <w:rtl/>
        </w:rPr>
        <w:t>التحسين المستمر</w:t>
      </w:r>
    </w:p>
    <w:p w14:paraId="7268A338" w14:textId="77777777" w:rsidR="00DC5673" w:rsidRPr="00DC5673" w:rsidRDefault="00DC5673" w:rsidP="00DC5673">
      <w:pPr>
        <w:numPr>
          <w:ilvl w:val="0"/>
          <w:numId w:val="10"/>
        </w:numPr>
        <w:bidi/>
        <w:spacing w:before="240" w:line="276" w:lineRule="auto"/>
        <w:jc w:val="both"/>
        <w:rPr>
          <w:rFonts w:ascii="Simplified Arabic" w:eastAsia="Sakkal Majalla" w:hAnsi="Simplified Arabic" w:cs="Simplified Arabic"/>
          <w:sz w:val="28"/>
          <w:szCs w:val="28"/>
        </w:rPr>
      </w:pPr>
      <w:r w:rsidRPr="00DC5673">
        <w:rPr>
          <w:rFonts w:ascii="Simplified Arabic" w:eastAsia="Sakkal Majalla" w:hAnsi="Simplified Arabic" w:cs="Simplified Arabic"/>
          <w:sz w:val="28"/>
          <w:szCs w:val="28"/>
          <w:rtl/>
        </w:rPr>
        <w:t>التركيز على العميل</w:t>
      </w:r>
    </w:p>
    <w:p w14:paraId="334A7DF3" w14:textId="77777777" w:rsidR="00DC5673" w:rsidRPr="00DC5673" w:rsidRDefault="00DC5673" w:rsidP="00DC5673">
      <w:pPr>
        <w:numPr>
          <w:ilvl w:val="0"/>
          <w:numId w:val="10"/>
        </w:numPr>
        <w:bidi/>
        <w:spacing w:before="240" w:line="276" w:lineRule="auto"/>
        <w:jc w:val="both"/>
        <w:rPr>
          <w:rFonts w:ascii="Simplified Arabic" w:eastAsia="Sakkal Majalla" w:hAnsi="Simplified Arabic" w:cs="Simplified Arabic"/>
          <w:sz w:val="28"/>
          <w:szCs w:val="28"/>
        </w:rPr>
      </w:pPr>
      <w:r w:rsidRPr="00DC5673">
        <w:rPr>
          <w:rFonts w:ascii="Simplified Arabic" w:eastAsia="Sakkal Majalla" w:hAnsi="Simplified Arabic" w:cs="Simplified Arabic"/>
          <w:sz w:val="28"/>
          <w:szCs w:val="28"/>
          <w:rtl/>
        </w:rPr>
        <w:t>إشراك العاملين</w:t>
      </w:r>
    </w:p>
    <w:p w14:paraId="4BCEAE9D" w14:textId="77777777" w:rsidR="00DC5673" w:rsidRPr="00DC5673" w:rsidRDefault="00DC5673" w:rsidP="00DC5673">
      <w:pPr>
        <w:numPr>
          <w:ilvl w:val="0"/>
          <w:numId w:val="10"/>
        </w:numPr>
        <w:bidi/>
        <w:spacing w:before="240" w:line="276" w:lineRule="auto"/>
        <w:jc w:val="both"/>
        <w:rPr>
          <w:rFonts w:ascii="Simplified Arabic" w:eastAsia="Sakkal Majalla" w:hAnsi="Simplified Arabic" w:cs="Simplified Arabic"/>
          <w:sz w:val="28"/>
          <w:szCs w:val="28"/>
        </w:rPr>
      </w:pPr>
      <w:r w:rsidRPr="00DC5673">
        <w:rPr>
          <w:rFonts w:ascii="Simplified Arabic" w:eastAsia="Sakkal Majalla" w:hAnsi="Simplified Arabic" w:cs="Simplified Arabic"/>
          <w:sz w:val="28"/>
          <w:szCs w:val="28"/>
          <w:rtl/>
        </w:rPr>
        <w:t>التدريب والتطوير</w:t>
      </w:r>
    </w:p>
    <w:p w14:paraId="530DA6FC" w14:textId="77777777" w:rsidR="00DC5673" w:rsidRPr="00DC5673" w:rsidRDefault="00DC5673" w:rsidP="00DC5673">
      <w:pPr>
        <w:bidi/>
        <w:spacing w:before="240" w:line="276" w:lineRule="auto"/>
        <w:jc w:val="both"/>
        <w:rPr>
          <w:rFonts w:ascii="Simplified Arabic" w:eastAsia="Sakkal Majalla" w:hAnsi="Simplified Arabic" w:cs="Simplified Arabic"/>
          <w:sz w:val="28"/>
          <w:szCs w:val="28"/>
        </w:rPr>
      </w:pPr>
      <w:r w:rsidRPr="00DC5673">
        <w:rPr>
          <w:rFonts w:ascii="Simplified Arabic" w:eastAsia="Sakkal Majalla" w:hAnsi="Simplified Arabic" w:cs="Simplified Arabic"/>
          <w:sz w:val="28"/>
          <w:szCs w:val="28"/>
          <w:rtl/>
        </w:rPr>
        <w:t>وصلت الدراسة إلى أن جميع أبعاد</w:t>
      </w:r>
      <w:r w:rsidRPr="00DC5673">
        <w:rPr>
          <w:rFonts w:ascii="Simplified Arabic" w:eastAsia="Sakkal Majalla" w:hAnsi="Simplified Arabic" w:cs="Simplified Arabic"/>
          <w:sz w:val="28"/>
          <w:szCs w:val="28"/>
        </w:rPr>
        <w:t xml:space="preserve"> TQM </w:t>
      </w:r>
      <w:r w:rsidRPr="00DC5673">
        <w:rPr>
          <w:rFonts w:ascii="Simplified Arabic" w:eastAsia="Sakkal Majalla" w:hAnsi="Simplified Arabic" w:cs="Simplified Arabic"/>
          <w:sz w:val="28"/>
          <w:szCs w:val="28"/>
          <w:rtl/>
        </w:rPr>
        <w:t>تؤثر بشكل إيجابي ودال إحصائيًا على الأداء التنظيمي للمؤسسة</w:t>
      </w:r>
      <w:r w:rsidRPr="00DC5673">
        <w:rPr>
          <w:rFonts w:ascii="Simplified Arabic" w:eastAsia="Sakkal Majalla" w:hAnsi="Simplified Arabic" w:cs="Simplified Arabic"/>
          <w:sz w:val="28"/>
          <w:szCs w:val="28"/>
        </w:rPr>
        <w:t>.</w:t>
      </w:r>
      <w:r w:rsidRPr="00DC5673">
        <w:rPr>
          <w:rFonts w:ascii="Simplified Arabic" w:eastAsia="Sakkal Majalla" w:hAnsi="Simplified Arabic" w:cs="Simplified Arabic"/>
          <w:sz w:val="28"/>
          <w:szCs w:val="28"/>
          <w:rtl/>
        </w:rPr>
        <w:t xml:space="preserve"> كان التزام القيادة العليا وجودة العمليات والتركيز على العملاء من أكثر العوامل تأثيرًا على الأداء</w:t>
      </w:r>
      <w:r w:rsidRPr="00DC5673">
        <w:rPr>
          <w:rFonts w:ascii="Simplified Arabic" w:eastAsia="Sakkal Majalla" w:hAnsi="Simplified Arabic" w:cs="Simplified Arabic"/>
          <w:sz w:val="28"/>
          <w:szCs w:val="28"/>
        </w:rPr>
        <w:t>.</w:t>
      </w:r>
      <w:r w:rsidRPr="00DC5673">
        <w:rPr>
          <w:rFonts w:ascii="Simplified Arabic" w:eastAsia="Sakkal Majalla" w:hAnsi="Simplified Arabic" w:cs="Simplified Arabic"/>
          <w:sz w:val="28"/>
          <w:szCs w:val="28"/>
          <w:rtl/>
        </w:rPr>
        <w:t xml:space="preserve"> كما أظهرت الدراسة أن المؤسسات التي تطبق الجودة الشاملة بشكل استراتيجي تحقق مستويات أعلى من التميز المؤسسي، والمرونة، والابتكار الداخلي</w:t>
      </w:r>
      <w:r w:rsidRPr="00DC5673">
        <w:rPr>
          <w:rFonts w:ascii="Simplified Arabic" w:eastAsia="Sakkal Majalla" w:hAnsi="Simplified Arabic" w:cs="Simplified Arabic"/>
          <w:sz w:val="28"/>
          <w:szCs w:val="28"/>
        </w:rPr>
        <w:t>.</w:t>
      </w:r>
      <w:r w:rsidRPr="00DC5673">
        <w:rPr>
          <w:rFonts w:ascii="Simplified Arabic" w:eastAsia="Sakkal Majalla" w:hAnsi="Simplified Arabic" w:cs="Simplified Arabic"/>
          <w:sz w:val="28"/>
          <w:szCs w:val="28"/>
          <w:rtl/>
        </w:rPr>
        <w:t xml:space="preserve"> أوصى الباحثان بضرورة دمج ثقافة الجودة في السياسات العامة للمؤسسة</w:t>
      </w:r>
      <w:r w:rsidRPr="00DC5673">
        <w:rPr>
          <w:rFonts w:ascii="Simplified Arabic" w:eastAsia="Sakkal Majalla" w:hAnsi="Simplified Arabic" w:cs="Simplified Arabic"/>
          <w:sz w:val="28"/>
          <w:szCs w:val="28"/>
        </w:rPr>
        <w:t>.</w:t>
      </w:r>
      <w:r w:rsidRPr="00DC5673">
        <w:rPr>
          <w:rFonts w:ascii="Simplified Arabic" w:eastAsia="Sakkal Majalla" w:hAnsi="Simplified Arabic" w:cs="Simplified Arabic"/>
          <w:sz w:val="28"/>
          <w:szCs w:val="28"/>
          <w:rtl/>
        </w:rPr>
        <w:t xml:space="preserve"> كما شددا على أهمية تدريب الموظفين وتطويرهم باستمرار، وتوفير الدعم الإداري الكامل لتطبيق الجودة على كافة المستويات</w:t>
      </w:r>
      <w:r w:rsidRPr="00DC5673">
        <w:rPr>
          <w:rFonts w:ascii="Simplified Arabic" w:eastAsia="Sakkal Majalla" w:hAnsi="Simplified Arabic" w:cs="Simplified Arabic"/>
          <w:sz w:val="28"/>
          <w:szCs w:val="28"/>
        </w:rPr>
        <w:t>.</w:t>
      </w:r>
    </w:p>
    <w:p w14:paraId="4DCBE53E" w14:textId="77777777" w:rsidR="00DC5673" w:rsidRPr="00DC5673" w:rsidRDefault="00DC5673" w:rsidP="00DC5673">
      <w:pPr>
        <w:numPr>
          <w:ilvl w:val="0"/>
          <w:numId w:val="7"/>
        </w:numPr>
        <w:bidi/>
        <w:spacing w:before="240" w:line="276" w:lineRule="auto"/>
        <w:contextualSpacing/>
        <w:jc w:val="both"/>
        <w:rPr>
          <w:rFonts w:ascii="Simplified Arabic" w:eastAsia="Sakkal Majalla" w:hAnsi="Simplified Arabic" w:cs="Simplified Arabic"/>
          <w:b/>
          <w:bCs/>
          <w:sz w:val="28"/>
          <w:szCs w:val="28"/>
        </w:rPr>
      </w:pPr>
      <w:r w:rsidRPr="00DC5673">
        <w:rPr>
          <w:rFonts w:ascii="Simplified Arabic" w:eastAsia="Sakkal Majalla" w:hAnsi="Simplified Arabic" w:cs="Simplified Arabic"/>
          <w:b/>
          <w:bCs/>
          <w:sz w:val="28"/>
          <w:szCs w:val="28"/>
        </w:rPr>
        <w:t>Alawag, A. M., Alaloul, W. S., Liew, M. S., Musarat, M. A., &amp; Baarimah, A. O. (2023)</w:t>
      </w:r>
      <w:r w:rsidRPr="00DC5673">
        <w:rPr>
          <w:rFonts w:ascii="Simplified Arabic" w:eastAsia="Sakkal Majalla" w:hAnsi="Simplified Arabic" w:cs="Simplified Arabic"/>
          <w:b/>
          <w:bCs/>
          <w:sz w:val="28"/>
          <w:szCs w:val="28"/>
          <w:rtl/>
        </w:rPr>
        <w:t xml:space="preserve"> بعنوان</w:t>
      </w:r>
      <w:r w:rsidRPr="00DC5673">
        <w:rPr>
          <w:rFonts w:ascii="Simplified Arabic" w:eastAsia="Sakkal Majalla" w:hAnsi="Simplified Arabic" w:cs="Simplified Arabic"/>
          <w:b/>
          <w:bCs/>
          <w:sz w:val="28"/>
          <w:szCs w:val="28"/>
        </w:rPr>
        <w:t>:</w:t>
      </w:r>
      <w:r w:rsidRPr="00DC5673">
        <w:rPr>
          <w:rFonts w:ascii="Simplified Arabic" w:eastAsia="Sakkal Majalla" w:hAnsi="Simplified Arabic" w:cs="Simplified Arabic"/>
          <w:b/>
          <w:bCs/>
          <w:sz w:val="28"/>
          <w:szCs w:val="28"/>
          <w:rtl/>
        </w:rPr>
        <w:t xml:space="preserve"> تطبيق إدارة الجودة الشاملة</w:t>
      </w:r>
      <w:r w:rsidRPr="00DC5673">
        <w:rPr>
          <w:rFonts w:ascii="Simplified Arabic" w:eastAsia="Sakkal Majalla" w:hAnsi="Simplified Arabic" w:cs="Simplified Arabic"/>
          <w:b/>
          <w:bCs/>
          <w:sz w:val="28"/>
          <w:szCs w:val="28"/>
        </w:rPr>
        <w:t xml:space="preserve"> (TQM) </w:t>
      </w:r>
      <w:r w:rsidRPr="00DC5673">
        <w:rPr>
          <w:rFonts w:ascii="Simplified Arabic" w:eastAsia="Sakkal Majalla" w:hAnsi="Simplified Arabic" w:cs="Simplified Arabic"/>
          <w:b/>
          <w:bCs/>
          <w:sz w:val="28"/>
          <w:szCs w:val="28"/>
          <w:rtl/>
        </w:rPr>
        <w:t>في مشاريع نظام البناء الصناعي</w:t>
      </w:r>
      <w:r w:rsidRPr="00DC5673">
        <w:rPr>
          <w:rFonts w:ascii="Simplified Arabic" w:eastAsia="Sakkal Majalla" w:hAnsi="Simplified Arabic" w:cs="Simplified Arabic"/>
          <w:b/>
          <w:bCs/>
          <w:sz w:val="28"/>
          <w:szCs w:val="28"/>
        </w:rPr>
        <w:t xml:space="preserve"> (IBS) </w:t>
      </w:r>
      <w:r w:rsidRPr="00DC5673">
        <w:rPr>
          <w:rFonts w:ascii="Simplified Arabic" w:eastAsia="Sakkal Majalla" w:hAnsi="Simplified Arabic" w:cs="Simplified Arabic"/>
          <w:b/>
          <w:bCs/>
          <w:sz w:val="28"/>
          <w:szCs w:val="28"/>
          <w:rtl/>
        </w:rPr>
        <w:t>في ماليزيا</w:t>
      </w:r>
      <w:r w:rsidRPr="00DC5673">
        <w:rPr>
          <w:rFonts w:ascii="Simplified Arabic" w:eastAsia="Sakkal Majalla" w:hAnsi="Simplified Arabic" w:cs="Simplified Arabic"/>
          <w:b/>
          <w:bCs/>
          <w:sz w:val="28"/>
          <w:szCs w:val="28"/>
        </w:rPr>
        <w:t>"</w:t>
      </w:r>
    </w:p>
    <w:p w14:paraId="2226513E" w14:textId="77777777" w:rsidR="00DC5673" w:rsidRPr="00DC5673" w:rsidRDefault="00DC5673" w:rsidP="00DC5673">
      <w:pPr>
        <w:bidi/>
        <w:spacing w:before="240" w:line="276" w:lineRule="auto"/>
        <w:ind w:firstLine="720"/>
        <w:jc w:val="both"/>
        <w:rPr>
          <w:rFonts w:ascii="Simplified Arabic" w:eastAsia="Sakkal Majalla" w:hAnsi="Simplified Arabic" w:cs="Simplified Arabic"/>
          <w:sz w:val="28"/>
          <w:szCs w:val="28"/>
          <w:rtl/>
        </w:rPr>
      </w:pPr>
      <w:r w:rsidRPr="00DC5673">
        <w:rPr>
          <w:rFonts w:ascii="Simplified Arabic" w:eastAsia="Sakkal Majalla" w:hAnsi="Simplified Arabic" w:cs="Simplified Arabic"/>
          <w:sz w:val="28"/>
          <w:szCs w:val="28"/>
          <w:rtl/>
        </w:rPr>
        <w:t>تهدف هذه الدراسة إلى تحليل مدى تطبيق إدارة الجودة الشاملة</w:t>
      </w:r>
      <w:r w:rsidRPr="00DC5673">
        <w:rPr>
          <w:rFonts w:ascii="Simplified Arabic" w:eastAsia="Sakkal Majalla" w:hAnsi="Simplified Arabic" w:cs="Simplified Arabic"/>
          <w:sz w:val="28"/>
          <w:szCs w:val="28"/>
        </w:rPr>
        <w:t xml:space="preserve"> (TQM) </w:t>
      </w:r>
      <w:r w:rsidRPr="00DC5673">
        <w:rPr>
          <w:rFonts w:ascii="Simplified Arabic" w:eastAsia="Sakkal Majalla" w:hAnsi="Simplified Arabic" w:cs="Simplified Arabic"/>
          <w:sz w:val="28"/>
          <w:szCs w:val="28"/>
          <w:rtl/>
        </w:rPr>
        <w:t>في مشاريع نظام البناء الصناعي</w:t>
      </w:r>
      <w:r w:rsidRPr="00DC5673">
        <w:rPr>
          <w:rFonts w:ascii="Simplified Arabic" w:eastAsia="Sakkal Majalla" w:hAnsi="Simplified Arabic" w:cs="Simplified Arabic"/>
          <w:sz w:val="28"/>
          <w:szCs w:val="28"/>
        </w:rPr>
        <w:t xml:space="preserve"> (Industrialized Building System – IBS) </w:t>
      </w:r>
      <w:r w:rsidRPr="00DC5673">
        <w:rPr>
          <w:rFonts w:ascii="Simplified Arabic" w:eastAsia="Sakkal Majalla" w:hAnsi="Simplified Arabic" w:cs="Simplified Arabic"/>
          <w:sz w:val="28"/>
          <w:szCs w:val="28"/>
          <w:rtl/>
        </w:rPr>
        <w:t>في ماليزيا، وتحديد تأثير هذا التطبيق على كفاءة التنفيذ وجودة مخرجات المشاريع</w:t>
      </w:r>
      <w:r w:rsidRPr="00DC5673">
        <w:rPr>
          <w:rFonts w:ascii="Simplified Arabic" w:eastAsia="Sakkal Majalla" w:hAnsi="Simplified Arabic" w:cs="Simplified Arabic"/>
          <w:sz w:val="28"/>
          <w:szCs w:val="28"/>
        </w:rPr>
        <w:t>.</w:t>
      </w:r>
      <w:r w:rsidRPr="00DC5673">
        <w:rPr>
          <w:rFonts w:ascii="Simplified Arabic" w:eastAsia="Sakkal Majalla" w:hAnsi="Simplified Arabic" w:cs="Simplified Arabic"/>
          <w:sz w:val="28"/>
          <w:szCs w:val="28"/>
          <w:rtl/>
        </w:rPr>
        <w:t xml:space="preserve"> اعتمد الباحثون على المنهج الكمي والتحليلي، حيث قاموا بتوزيع استبيان على مجموعة من العاملين في قطاع الإنشاءات الذين يشاركون في تنفيذ مشاريع</w:t>
      </w:r>
      <w:r w:rsidRPr="00DC5673">
        <w:rPr>
          <w:rFonts w:ascii="Simplified Arabic" w:eastAsia="Sakkal Majalla" w:hAnsi="Simplified Arabic" w:cs="Simplified Arabic"/>
          <w:sz w:val="28"/>
          <w:szCs w:val="28"/>
        </w:rPr>
        <w:t xml:space="preserve"> IBS. </w:t>
      </w:r>
      <w:r w:rsidRPr="00DC5673">
        <w:rPr>
          <w:rFonts w:ascii="Simplified Arabic" w:eastAsia="Sakkal Majalla" w:hAnsi="Simplified Arabic" w:cs="Simplified Arabic"/>
          <w:sz w:val="28"/>
          <w:szCs w:val="28"/>
          <w:rtl/>
        </w:rPr>
        <w:t>وقد تم تقييم تطبيق</w:t>
      </w:r>
      <w:r w:rsidRPr="00DC5673">
        <w:rPr>
          <w:rFonts w:ascii="Simplified Arabic" w:eastAsia="Sakkal Majalla" w:hAnsi="Simplified Arabic" w:cs="Simplified Arabic"/>
          <w:sz w:val="28"/>
          <w:szCs w:val="28"/>
        </w:rPr>
        <w:t xml:space="preserve"> TQM </w:t>
      </w:r>
      <w:r w:rsidRPr="00DC5673">
        <w:rPr>
          <w:rFonts w:ascii="Simplified Arabic" w:eastAsia="Sakkal Majalla" w:hAnsi="Simplified Arabic" w:cs="Simplified Arabic"/>
          <w:sz w:val="28"/>
          <w:szCs w:val="28"/>
          <w:rtl/>
        </w:rPr>
        <w:t>من خلال مجموعة من المحاور، أبرزها</w:t>
      </w:r>
      <w:r w:rsidRPr="00DC5673">
        <w:rPr>
          <w:rFonts w:ascii="Simplified Arabic" w:eastAsia="Sakkal Majalla" w:hAnsi="Simplified Arabic" w:cs="Simplified Arabic"/>
          <w:sz w:val="28"/>
          <w:szCs w:val="28"/>
        </w:rPr>
        <w:t>:</w:t>
      </w:r>
    </w:p>
    <w:p w14:paraId="33078992" w14:textId="77777777" w:rsidR="00DC5673" w:rsidRPr="00DC5673" w:rsidRDefault="00DC5673" w:rsidP="00DC5673">
      <w:pPr>
        <w:numPr>
          <w:ilvl w:val="0"/>
          <w:numId w:val="11"/>
        </w:numPr>
        <w:bidi/>
        <w:spacing w:before="240" w:line="276" w:lineRule="auto"/>
        <w:ind w:left="1440"/>
        <w:jc w:val="both"/>
        <w:rPr>
          <w:rFonts w:ascii="Simplified Arabic" w:eastAsia="Sakkal Majalla" w:hAnsi="Simplified Arabic" w:cs="Simplified Arabic"/>
          <w:sz w:val="28"/>
          <w:szCs w:val="28"/>
        </w:rPr>
      </w:pPr>
      <w:r w:rsidRPr="00DC5673">
        <w:rPr>
          <w:rFonts w:ascii="Simplified Arabic" w:eastAsia="Sakkal Majalla" w:hAnsi="Simplified Arabic" w:cs="Simplified Arabic"/>
          <w:sz w:val="28"/>
          <w:szCs w:val="28"/>
          <w:rtl/>
        </w:rPr>
        <w:t>دعم الإدارة العليا</w:t>
      </w:r>
    </w:p>
    <w:p w14:paraId="43357BE8" w14:textId="77777777" w:rsidR="00DC5673" w:rsidRPr="00DC5673" w:rsidRDefault="00DC5673" w:rsidP="00DC5673">
      <w:pPr>
        <w:numPr>
          <w:ilvl w:val="0"/>
          <w:numId w:val="11"/>
        </w:numPr>
        <w:bidi/>
        <w:spacing w:before="240" w:line="276" w:lineRule="auto"/>
        <w:ind w:left="1440"/>
        <w:jc w:val="both"/>
        <w:rPr>
          <w:rFonts w:ascii="Simplified Arabic" w:eastAsia="Sakkal Majalla" w:hAnsi="Simplified Arabic" w:cs="Simplified Arabic"/>
          <w:sz w:val="28"/>
          <w:szCs w:val="28"/>
        </w:rPr>
      </w:pPr>
      <w:r w:rsidRPr="00DC5673">
        <w:rPr>
          <w:rFonts w:ascii="Simplified Arabic" w:eastAsia="Sakkal Majalla" w:hAnsi="Simplified Arabic" w:cs="Simplified Arabic"/>
          <w:sz w:val="28"/>
          <w:szCs w:val="28"/>
          <w:rtl/>
        </w:rPr>
        <w:t>التخطيط للجودة</w:t>
      </w:r>
    </w:p>
    <w:p w14:paraId="75DF5343" w14:textId="77777777" w:rsidR="00DC5673" w:rsidRPr="00DC5673" w:rsidRDefault="00DC5673" w:rsidP="00DC5673">
      <w:pPr>
        <w:numPr>
          <w:ilvl w:val="0"/>
          <w:numId w:val="11"/>
        </w:numPr>
        <w:bidi/>
        <w:spacing w:before="240" w:line="276" w:lineRule="auto"/>
        <w:ind w:left="1440"/>
        <w:jc w:val="both"/>
        <w:rPr>
          <w:rFonts w:ascii="Simplified Arabic" w:eastAsia="Sakkal Majalla" w:hAnsi="Simplified Arabic" w:cs="Simplified Arabic"/>
          <w:sz w:val="28"/>
          <w:szCs w:val="28"/>
        </w:rPr>
      </w:pPr>
      <w:r w:rsidRPr="00DC5673">
        <w:rPr>
          <w:rFonts w:ascii="Simplified Arabic" w:eastAsia="Sakkal Majalla" w:hAnsi="Simplified Arabic" w:cs="Simplified Arabic"/>
          <w:sz w:val="28"/>
          <w:szCs w:val="28"/>
          <w:rtl/>
        </w:rPr>
        <w:t>إدارة العمليات</w:t>
      </w:r>
    </w:p>
    <w:p w14:paraId="138A2555" w14:textId="77777777" w:rsidR="00DC5673" w:rsidRPr="00DC5673" w:rsidRDefault="00DC5673" w:rsidP="00DC5673">
      <w:pPr>
        <w:numPr>
          <w:ilvl w:val="0"/>
          <w:numId w:val="11"/>
        </w:numPr>
        <w:bidi/>
        <w:spacing w:before="240" w:line="276" w:lineRule="auto"/>
        <w:ind w:left="1440"/>
        <w:jc w:val="both"/>
        <w:rPr>
          <w:rFonts w:ascii="Simplified Arabic" w:eastAsia="Sakkal Majalla" w:hAnsi="Simplified Arabic" w:cs="Simplified Arabic"/>
          <w:sz w:val="28"/>
          <w:szCs w:val="28"/>
        </w:rPr>
      </w:pPr>
      <w:r w:rsidRPr="00DC5673">
        <w:rPr>
          <w:rFonts w:ascii="Simplified Arabic" w:eastAsia="Sakkal Majalla" w:hAnsi="Simplified Arabic" w:cs="Simplified Arabic"/>
          <w:sz w:val="28"/>
          <w:szCs w:val="28"/>
          <w:rtl/>
        </w:rPr>
        <w:t>إشراك الموظفين</w:t>
      </w:r>
    </w:p>
    <w:p w14:paraId="35C6E840" w14:textId="77777777" w:rsidR="00DC5673" w:rsidRPr="00DC5673" w:rsidRDefault="00DC5673" w:rsidP="00DC5673">
      <w:pPr>
        <w:numPr>
          <w:ilvl w:val="0"/>
          <w:numId w:val="11"/>
        </w:numPr>
        <w:bidi/>
        <w:spacing w:before="240" w:line="276" w:lineRule="auto"/>
        <w:ind w:left="1440"/>
        <w:jc w:val="both"/>
        <w:rPr>
          <w:rFonts w:ascii="Simplified Arabic" w:eastAsia="Sakkal Majalla" w:hAnsi="Simplified Arabic" w:cs="Simplified Arabic"/>
          <w:sz w:val="28"/>
          <w:szCs w:val="28"/>
        </w:rPr>
      </w:pPr>
      <w:r w:rsidRPr="00DC5673">
        <w:rPr>
          <w:rFonts w:ascii="Simplified Arabic" w:eastAsia="Sakkal Majalla" w:hAnsi="Simplified Arabic" w:cs="Simplified Arabic"/>
          <w:sz w:val="28"/>
          <w:szCs w:val="28"/>
          <w:rtl/>
        </w:rPr>
        <w:t>تحسين العمليات</w:t>
      </w:r>
    </w:p>
    <w:p w14:paraId="2AC8A5D6" w14:textId="77777777" w:rsidR="00DC5673" w:rsidRPr="00DC5673" w:rsidRDefault="00DC5673" w:rsidP="00DC5673">
      <w:pPr>
        <w:numPr>
          <w:ilvl w:val="0"/>
          <w:numId w:val="11"/>
        </w:numPr>
        <w:bidi/>
        <w:spacing w:before="240" w:line="276" w:lineRule="auto"/>
        <w:ind w:left="1440"/>
        <w:jc w:val="both"/>
        <w:rPr>
          <w:rFonts w:ascii="Simplified Arabic" w:eastAsia="Sakkal Majalla" w:hAnsi="Simplified Arabic" w:cs="Simplified Arabic"/>
          <w:sz w:val="28"/>
          <w:szCs w:val="28"/>
        </w:rPr>
      </w:pPr>
      <w:r w:rsidRPr="00DC5673">
        <w:rPr>
          <w:rFonts w:ascii="Simplified Arabic" w:eastAsia="Sakkal Majalla" w:hAnsi="Simplified Arabic" w:cs="Simplified Arabic"/>
          <w:sz w:val="28"/>
          <w:szCs w:val="28"/>
          <w:rtl/>
        </w:rPr>
        <w:t>رضا العملاء</w:t>
      </w:r>
    </w:p>
    <w:p w14:paraId="6E8EBA43" w14:textId="77777777" w:rsidR="00DC5673" w:rsidRPr="00DC5673" w:rsidRDefault="00DC5673" w:rsidP="00DC5673">
      <w:pPr>
        <w:bidi/>
        <w:spacing w:before="240" w:line="276" w:lineRule="auto"/>
        <w:ind w:firstLine="720"/>
        <w:jc w:val="both"/>
        <w:rPr>
          <w:rFonts w:ascii="Simplified Arabic" w:eastAsia="Sakkal Majalla" w:hAnsi="Simplified Arabic" w:cs="Simplified Arabic"/>
          <w:sz w:val="28"/>
          <w:szCs w:val="28"/>
        </w:rPr>
      </w:pPr>
      <w:r w:rsidRPr="00DC5673">
        <w:rPr>
          <w:rFonts w:ascii="Simplified Arabic" w:eastAsia="Sakkal Majalla" w:hAnsi="Simplified Arabic" w:cs="Simplified Arabic"/>
          <w:sz w:val="28"/>
          <w:szCs w:val="28"/>
          <w:rtl/>
        </w:rPr>
        <w:t>أظهرت الدراسة أن تطبيق مبادئ الجودة الشاملة في مشاريع</w:t>
      </w:r>
      <w:r w:rsidRPr="00DC5673">
        <w:rPr>
          <w:rFonts w:ascii="Simplified Arabic" w:eastAsia="Sakkal Majalla" w:hAnsi="Simplified Arabic" w:cs="Simplified Arabic"/>
          <w:sz w:val="28"/>
          <w:szCs w:val="28"/>
        </w:rPr>
        <w:t xml:space="preserve"> IBS </w:t>
      </w:r>
      <w:r w:rsidRPr="00DC5673">
        <w:rPr>
          <w:rFonts w:ascii="Simplified Arabic" w:eastAsia="Sakkal Majalla" w:hAnsi="Simplified Arabic" w:cs="Simplified Arabic"/>
          <w:sz w:val="28"/>
          <w:szCs w:val="28"/>
          <w:rtl/>
        </w:rPr>
        <w:t>كان متوسطًا إلى مرتفع في معظم الشركات الماليزية العاملة في هذا المجال</w:t>
      </w:r>
      <w:r w:rsidRPr="00DC5673">
        <w:rPr>
          <w:rFonts w:ascii="Simplified Arabic" w:eastAsia="Sakkal Majalla" w:hAnsi="Simplified Arabic" w:cs="Simplified Arabic"/>
          <w:sz w:val="28"/>
          <w:szCs w:val="28"/>
        </w:rPr>
        <w:t>.</w:t>
      </w:r>
      <w:r w:rsidRPr="00DC5673">
        <w:rPr>
          <w:rFonts w:ascii="Simplified Arabic" w:eastAsia="Sakkal Majalla" w:hAnsi="Simplified Arabic" w:cs="Simplified Arabic"/>
          <w:sz w:val="28"/>
          <w:szCs w:val="28"/>
          <w:rtl/>
        </w:rPr>
        <w:t xml:space="preserve"> لوحظ وجود علاقة دالة إحصائيًا بين تطبيق</w:t>
      </w:r>
      <w:r w:rsidRPr="00DC5673">
        <w:rPr>
          <w:rFonts w:ascii="Simplified Arabic" w:eastAsia="Sakkal Majalla" w:hAnsi="Simplified Arabic" w:cs="Simplified Arabic"/>
          <w:sz w:val="28"/>
          <w:szCs w:val="28"/>
        </w:rPr>
        <w:t xml:space="preserve"> TQM </w:t>
      </w:r>
      <w:r w:rsidRPr="00DC5673">
        <w:rPr>
          <w:rFonts w:ascii="Simplified Arabic" w:eastAsia="Sakkal Majalla" w:hAnsi="Simplified Arabic" w:cs="Simplified Arabic"/>
          <w:sz w:val="28"/>
          <w:szCs w:val="28"/>
          <w:rtl/>
        </w:rPr>
        <w:t>وتحسين الجودة وتقليل الهدر وزيادة رضا العملاء في مشاريع البناء الصناعي</w:t>
      </w:r>
      <w:r w:rsidRPr="00DC5673">
        <w:rPr>
          <w:rFonts w:ascii="Simplified Arabic" w:eastAsia="Sakkal Majalla" w:hAnsi="Simplified Arabic" w:cs="Simplified Arabic"/>
          <w:sz w:val="28"/>
          <w:szCs w:val="28"/>
        </w:rPr>
        <w:t>.</w:t>
      </w:r>
      <w:r w:rsidRPr="00DC5673">
        <w:rPr>
          <w:rFonts w:ascii="Simplified Arabic" w:eastAsia="Sakkal Majalla" w:hAnsi="Simplified Arabic" w:cs="Simplified Arabic"/>
          <w:sz w:val="28"/>
          <w:szCs w:val="28"/>
          <w:rtl/>
        </w:rPr>
        <w:t xml:space="preserve"> بينت الدراسة أن العائق الأكبر في تحقيق جودة شاملة فعّالة يكمن في ضعف التنسيق بين الأطراف المشاركة في المشروع، ونقص الكفاءات المدربة على مفاهيم الجودة</w:t>
      </w:r>
      <w:r w:rsidRPr="00DC5673">
        <w:rPr>
          <w:rFonts w:ascii="Simplified Arabic" w:eastAsia="Sakkal Majalla" w:hAnsi="Simplified Arabic" w:cs="Simplified Arabic"/>
          <w:sz w:val="28"/>
          <w:szCs w:val="28"/>
        </w:rPr>
        <w:t>.</w:t>
      </w:r>
      <w:r w:rsidRPr="00DC5673">
        <w:rPr>
          <w:rFonts w:ascii="Simplified Arabic" w:eastAsia="Sakkal Majalla" w:hAnsi="Simplified Arabic" w:cs="Simplified Arabic"/>
          <w:sz w:val="28"/>
          <w:szCs w:val="28"/>
          <w:rtl/>
        </w:rPr>
        <w:t xml:space="preserve"> أوصت بضرورة تعزيز ثقافة الجودة في قطاع البناء الصناعي، وتدريب العاملين على مفاهيم</w:t>
      </w:r>
      <w:r w:rsidRPr="00DC5673">
        <w:rPr>
          <w:rFonts w:ascii="Simplified Arabic" w:eastAsia="Sakkal Majalla" w:hAnsi="Simplified Arabic" w:cs="Simplified Arabic"/>
          <w:sz w:val="28"/>
          <w:szCs w:val="28"/>
        </w:rPr>
        <w:t xml:space="preserve"> TQM.</w:t>
      </w:r>
      <w:r w:rsidRPr="00DC5673">
        <w:rPr>
          <w:rFonts w:ascii="Simplified Arabic" w:eastAsia="Sakkal Majalla" w:hAnsi="Simplified Arabic" w:cs="Simplified Arabic"/>
          <w:sz w:val="28"/>
          <w:szCs w:val="28"/>
          <w:rtl/>
        </w:rPr>
        <w:t xml:space="preserve"> كما شددت على أهمية الربط بين</w:t>
      </w:r>
      <w:r w:rsidRPr="00DC5673">
        <w:rPr>
          <w:rFonts w:ascii="Simplified Arabic" w:eastAsia="Sakkal Majalla" w:hAnsi="Simplified Arabic" w:cs="Simplified Arabic"/>
          <w:sz w:val="28"/>
          <w:szCs w:val="28"/>
        </w:rPr>
        <w:t xml:space="preserve"> TQM </w:t>
      </w:r>
      <w:r w:rsidRPr="00DC5673">
        <w:rPr>
          <w:rFonts w:ascii="Simplified Arabic" w:eastAsia="Sakkal Majalla" w:hAnsi="Simplified Arabic" w:cs="Simplified Arabic"/>
          <w:sz w:val="28"/>
          <w:szCs w:val="28"/>
          <w:rtl/>
        </w:rPr>
        <w:t>ومؤشرات الأداء في المشاريع لضمان نتائج مستدامة وتحسين القدرة التنافسية للمؤسسات العاملة في القطاع</w:t>
      </w:r>
      <w:r w:rsidRPr="00DC5673">
        <w:rPr>
          <w:rFonts w:ascii="Simplified Arabic" w:eastAsia="Sakkal Majalla" w:hAnsi="Simplified Arabic" w:cs="Simplified Arabic"/>
          <w:sz w:val="28"/>
          <w:szCs w:val="28"/>
        </w:rPr>
        <w:t>.</w:t>
      </w:r>
    </w:p>
    <w:p w14:paraId="748C8D07" w14:textId="77777777" w:rsidR="00DC5673" w:rsidRPr="00DC5673" w:rsidRDefault="00DC5673" w:rsidP="00DC5673">
      <w:pPr>
        <w:numPr>
          <w:ilvl w:val="1"/>
          <w:numId w:val="6"/>
        </w:numPr>
        <w:bidi/>
        <w:spacing w:before="240" w:line="276" w:lineRule="auto"/>
        <w:contextualSpacing/>
        <w:jc w:val="both"/>
        <w:outlineLvl w:val="1"/>
        <w:rPr>
          <w:rFonts w:ascii="Simplified Arabic" w:eastAsia="Sakkal Majalla" w:hAnsi="Simplified Arabic" w:cs="Simplified Arabic"/>
          <w:b/>
          <w:bCs/>
          <w:sz w:val="32"/>
          <w:szCs w:val="32"/>
          <w:lang w:bidi="ar-EG"/>
        </w:rPr>
      </w:pPr>
      <w:bookmarkStart w:id="13" w:name="_Toc203375998"/>
      <w:r w:rsidRPr="00DC5673">
        <w:rPr>
          <w:rFonts w:ascii="Simplified Arabic" w:eastAsia="Sakkal Majalla" w:hAnsi="Simplified Arabic" w:cs="Simplified Arabic"/>
          <w:b/>
          <w:bCs/>
          <w:sz w:val="32"/>
          <w:szCs w:val="32"/>
          <w:rtl/>
        </w:rPr>
        <w:t>الإطار النظري</w:t>
      </w:r>
      <w:bookmarkEnd w:id="13"/>
      <w:r w:rsidRPr="00DC5673">
        <w:rPr>
          <w:rFonts w:ascii="Simplified Arabic" w:eastAsia="Sakkal Majalla" w:hAnsi="Simplified Arabic" w:cs="Simplified Arabic"/>
          <w:b/>
          <w:bCs/>
          <w:sz w:val="32"/>
          <w:szCs w:val="32"/>
          <w:rtl/>
        </w:rPr>
        <w:t xml:space="preserve"> </w:t>
      </w:r>
    </w:p>
    <w:p w14:paraId="4F0B4CF0" w14:textId="77777777" w:rsidR="00DC5673" w:rsidRPr="00DC5673" w:rsidRDefault="00DC5673" w:rsidP="00DC5673">
      <w:pPr>
        <w:numPr>
          <w:ilvl w:val="2"/>
          <w:numId w:val="6"/>
        </w:numPr>
        <w:bidi/>
        <w:spacing w:before="240" w:line="276" w:lineRule="auto"/>
        <w:contextualSpacing/>
        <w:jc w:val="both"/>
        <w:outlineLvl w:val="2"/>
        <w:rPr>
          <w:rFonts w:ascii="Simplified Arabic" w:eastAsia="Calibri" w:hAnsi="Simplified Arabic" w:cs="Simplified Arabic"/>
          <w:b/>
          <w:bCs/>
          <w:sz w:val="28"/>
          <w:szCs w:val="28"/>
          <w:rtl/>
        </w:rPr>
      </w:pPr>
      <w:bookmarkStart w:id="14" w:name="_Toc203375999"/>
      <w:r w:rsidRPr="00DC5673">
        <w:rPr>
          <w:rFonts w:ascii="Simplified Arabic" w:eastAsia="Calibri" w:hAnsi="Simplified Arabic" w:cs="Simplified Arabic"/>
          <w:b/>
          <w:bCs/>
          <w:sz w:val="28"/>
          <w:szCs w:val="28"/>
          <w:rtl/>
        </w:rPr>
        <w:t>مفهوم إدارة الجودة الشاملة</w:t>
      </w:r>
      <w:r w:rsidRPr="00DC5673">
        <w:rPr>
          <w:rFonts w:ascii="Simplified Arabic" w:eastAsia="Calibri" w:hAnsi="Simplified Arabic" w:cs="Simplified Arabic"/>
          <w:b/>
          <w:bCs/>
          <w:sz w:val="28"/>
          <w:szCs w:val="28"/>
        </w:rPr>
        <w:t xml:space="preserve"> (TQM)</w:t>
      </w:r>
      <w:bookmarkEnd w:id="14"/>
    </w:p>
    <w:p w14:paraId="2A534BE0" w14:textId="516B06AE" w:rsidR="00D80914" w:rsidRPr="00D80914" w:rsidRDefault="00D80914" w:rsidP="00D80914">
      <w:pPr>
        <w:bidi/>
        <w:spacing w:before="240" w:line="276" w:lineRule="auto"/>
        <w:ind w:firstLine="720"/>
        <w:jc w:val="both"/>
        <w:rPr>
          <w:rFonts w:ascii="Simplified Arabic" w:eastAsia="Calibri" w:hAnsi="Simplified Arabic" w:cs="Simplified Arabic"/>
          <w:sz w:val="28"/>
          <w:szCs w:val="28"/>
          <w:rtl/>
        </w:rPr>
      </w:pPr>
      <w:r w:rsidRPr="00D80914">
        <w:rPr>
          <w:rFonts w:ascii="Simplified Arabic" w:eastAsia="Calibri" w:hAnsi="Simplified Arabic" w:cs="Simplified Arabic" w:hint="cs"/>
          <w:sz w:val="28"/>
          <w:szCs w:val="28"/>
          <w:rtl/>
        </w:rPr>
        <w:t>تُعد</w:t>
      </w:r>
      <w:r w:rsidRPr="00D80914">
        <w:rPr>
          <w:rFonts w:ascii="Simplified Arabic" w:eastAsia="Calibri" w:hAnsi="Simplified Arabic" w:cs="Simplified Arabic"/>
          <w:sz w:val="28"/>
          <w:szCs w:val="28"/>
          <w:rtl/>
        </w:rPr>
        <w:t xml:space="preserve"> </w:t>
      </w:r>
      <w:r w:rsidRPr="00D80914">
        <w:rPr>
          <w:rFonts w:ascii="Simplified Arabic" w:eastAsia="Calibri" w:hAnsi="Simplified Arabic" w:cs="Simplified Arabic" w:hint="cs"/>
          <w:sz w:val="28"/>
          <w:szCs w:val="28"/>
          <w:rtl/>
        </w:rPr>
        <w:t>إدارة</w:t>
      </w:r>
      <w:r w:rsidRPr="00D80914">
        <w:rPr>
          <w:rFonts w:ascii="Simplified Arabic" w:eastAsia="Calibri" w:hAnsi="Simplified Arabic" w:cs="Simplified Arabic"/>
          <w:sz w:val="28"/>
          <w:szCs w:val="28"/>
          <w:rtl/>
        </w:rPr>
        <w:t xml:space="preserve"> </w:t>
      </w:r>
      <w:r w:rsidRPr="00D80914">
        <w:rPr>
          <w:rFonts w:ascii="Simplified Arabic" w:eastAsia="Calibri" w:hAnsi="Simplified Arabic" w:cs="Simplified Arabic" w:hint="cs"/>
          <w:sz w:val="28"/>
          <w:szCs w:val="28"/>
          <w:rtl/>
        </w:rPr>
        <w:t>الجودة</w:t>
      </w:r>
      <w:r w:rsidRPr="00D80914">
        <w:rPr>
          <w:rFonts w:ascii="Simplified Arabic" w:eastAsia="Calibri" w:hAnsi="Simplified Arabic" w:cs="Simplified Arabic"/>
          <w:sz w:val="28"/>
          <w:szCs w:val="28"/>
          <w:rtl/>
        </w:rPr>
        <w:t xml:space="preserve"> </w:t>
      </w:r>
      <w:r w:rsidRPr="00D80914">
        <w:rPr>
          <w:rFonts w:ascii="Simplified Arabic" w:eastAsia="Calibri" w:hAnsi="Simplified Arabic" w:cs="Simplified Arabic" w:hint="cs"/>
          <w:sz w:val="28"/>
          <w:szCs w:val="28"/>
          <w:rtl/>
        </w:rPr>
        <w:t>الشاملة</w:t>
      </w:r>
      <w:r w:rsidRPr="00D80914">
        <w:rPr>
          <w:rFonts w:ascii="Simplified Arabic" w:eastAsia="Calibri" w:hAnsi="Simplified Arabic" w:cs="Simplified Arabic"/>
          <w:sz w:val="28"/>
          <w:szCs w:val="28"/>
        </w:rPr>
        <w:t xml:space="preserve"> (Total Quality Management - TQM) </w:t>
      </w:r>
      <w:r w:rsidRPr="00D80914">
        <w:rPr>
          <w:rFonts w:ascii="Simplified Arabic" w:eastAsia="Calibri" w:hAnsi="Simplified Arabic" w:cs="Simplified Arabic" w:hint="cs"/>
          <w:sz w:val="28"/>
          <w:szCs w:val="28"/>
          <w:rtl/>
        </w:rPr>
        <w:t>فلسفة</w:t>
      </w:r>
      <w:r w:rsidRPr="00D80914">
        <w:rPr>
          <w:rFonts w:ascii="Simplified Arabic" w:eastAsia="Calibri" w:hAnsi="Simplified Arabic" w:cs="Simplified Arabic"/>
          <w:sz w:val="28"/>
          <w:szCs w:val="28"/>
          <w:rtl/>
        </w:rPr>
        <w:t xml:space="preserve"> </w:t>
      </w:r>
      <w:r w:rsidRPr="00D80914">
        <w:rPr>
          <w:rFonts w:ascii="Simplified Arabic" w:eastAsia="Calibri" w:hAnsi="Simplified Arabic" w:cs="Simplified Arabic" w:hint="cs"/>
          <w:sz w:val="28"/>
          <w:szCs w:val="28"/>
          <w:rtl/>
        </w:rPr>
        <w:t>إدارية</w:t>
      </w:r>
      <w:r w:rsidRPr="00D80914">
        <w:rPr>
          <w:rFonts w:ascii="Simplified Arabic" w:eastAsia="Calibri" w:hAnsi="Simplified Arabic" w:cs="Simplified Arabic"/>
          <w:sz w:val="28"/>
          <w:szCs w:val="28"/>
          <w:rtl/>
        </w:rPr>
        <w:t xml:space="preserve"> </w:t>
      </w:r>
      <w:r w:rsidRPr="00D80914">
        <w:rPr>
          <w:rFonts w:ascii="Simplified Arabic" w:eastAsia="Calibri" w:hAnsi="Simplified Arabic" w:cs="Simplified Arabic" w:hint="cs"/>
          <w:sz w:val="28"/>
          <w:szCs w:val="28"/>
          <w:rtl/>
        </w:rPr>
        <w:t>متكاملة</w:t>
      </w:r>
      <w:r w:rsidRPr="00D80914">
        <w:rPr>
          <w:rFonts w:ascii="Simplified Arabic" w:eastAsia="Calibri" w:hAnsi="Simplified Arabic" w:cs="Simplified Arabic"/>
          <w:sz w:val="28"/>
          <w:szCs w:val="28"/>
          <w:rtl/>
        </w:rPr>
        <w:t xml:space="preserve"> </w:t>
      </w:r>
      <w:r w:rsidRPr="00D80914">
        <w:rPr>
          <w:rFonts w:ascii="Simplified Arabic" w:eastAsia="Calibri" w:hAnsi="Simplified Arabic" w:cs="Simplified Arabic" w:hint="cs"/>
          <w:sz w:val="28"/>
          <w:szCs w:val="28"/>
          <w:rtl/>
        </w:rPr>
        <w:t>تهدف</w:t>
      </w:r>
      <w:r w:rsidRPr="00D80914">
        <w:rPr>
          <w:rFonts w:ascii="Simplified Arabic" w:eastAsia="Calibri" w:hAnsi="Simplified Arabic" w:cs="Simplified Arabic"/>
          <w:sz w:val="28"/>
          <w:szCs w:val="28"/>
          <w:rtl/>
        </w:rPr>
        <w:t xml:space="preserve"> </w:t>
      </w:r>
      <w:r w:rsidRPr="00D80914">
        <w:rPr>
          <w:rFonts w:ascii="Simplified Arabic" w:eastAsia="Calibri" w:hAnsi="Simplified Arabic" w:cs="Simplified Arabic" w:hint="cs"/>
          <w:sz w:val="28"/>
          <w:szCs w:val="28"/>
          <w:rtl/>
        </w:rPr>
        <w:t>إلى</w:t>
      </w:r>
      <w:r w:rsidRPr="00D80914">
        <w:rPr>
          <w:rFonts w:ascii="Simplified Arabic" w:eastAsia="Calibri" w:hAnsi="Simplified Arabic" w:cs="Simplified Arabic"/>
          <w:sz w:val="28"/>
          <w:szCs w:val="28"/>
          <w:rtl/>
        </w:rPr>
        <w:t xml:space="preserve"> </w:t>
      </w:r>
      <w:r w:rsidRPr="00D80914">
        <w:rPr>
          <w:rFonts w:ascii="Simplified Arabic" w:eastAsia="Calibri" w:hAnsi="Simplified Arabic" w:cs="Simplified Arabic" w:hint="cs"/>
          <w:sz w:val="28"/>
          <w:szCs w:val="28"/>
          <w:rtl/>
        </w:rPr>
        <w:t>الارتقاء</w:t>
      </w:r>
      <w:r w:rsidRPr="00D80914">
        <w:rPr>
          <w:rFonts w:ascii="Simplified Arabic" w:eastAsia="Calibri" w:hAnsi="Simplified Arabic" w:cs="Simplified Arabic"/>
          <w:sz w:val="28"/>
          <w:szCs w:val="28"/>
          <w:rtl/>
        </w:rPr>
        <w:t xml:space="preserve"> </w:t>
      </w:r>
      <w:r w:rsidRPr="00D80914">
        <w:rPr>
          <w:rFonts w:ascii="Simplified Arabic" w:eastAsia="Calibri" w:hAnsi="Simplified Arabic" w:cs="Simplified Arabic" w:hint="cs"/>
          <w:sz w:val="28"/>
          <w:szCs w:val="28"/>
          <w:rtl/>
        </w:rPr>
        <w:t>بجودة</w:t>
      </w:r>
      <w:r w:rsidRPr="00D80914">
        <w:rPr>
          <w:rFonts w:ascii="Simplified Arabic" w:eastAsia="Calibri" w:hAnsi="Simplified Arabic" w:cs="Simplified Arabic"/>
          <w:sz w:val="28"/>
          <w:szCs w:val="28"/>
          <w:rtl/>
        </w:rPr>
        <w:t xml:space="preserve"> </w:t>
      </w:r>
      <w:r w:rsidRPr="00D80914">
        <w:rPr>
          <w:rFonts w:ascii="Simplified Arabic" w:eastAsia="Calibri" w:hAnsi="Simplified Arabic" w:cs="Simplified Arabic" w:hint="cs"/>
          <w:sz w:val="28"/>
          <w:szCs w:val="28"/>
          <w:rtl/>
        </w:rPr>
        <w:t>المنتجات</w:t>
      </w:r>
      <w:r w:rsidRPr="00D80914">
        <w:rPr>
          <w:rFonts w:ascii="Simplified Arabic" w:eastAsia="Calibri" w:hAnsi="Simplified Arabic" w:cs="Simplified Arabic"/>
          <w:sz w:val="28"/>
          <w:szCs w:val="28"/>
          <w:rtl/>
        </w:rPr>
        <w:t xml:space="preserve"> </w:t>
      </w:r>
      <w:r w:rsidRPr="00D80914">
        <w:rPr>
          <w:rFonts w:ascii="Simplified Arabic" w:eastAsia="Calibri" w:hAnsi="Simplified Arabic" w:cs="Simplified Arabic" w:hint="cs"/>
          <w:sz w:val="28"/>
          <w:szCs w:val="28"/>
          <w:rtl/>
        </w:rPr>
        <w:t>والخدمات</w:t>
      </w:r>
      <w:r w:rsidRPr="00D80914">
        <w:rPr>
          <w:rFonts w:ascii="Simplified Arabic" w:eastAsia="Calibri" w:hAnsi="Simplified Arabic" w:cs="Simplified Arabic"/>
          <w:sz w:val="28"/>
          <w:szCs w:val="28"/>
          <w:rtl/>
        </w:rPr>
        <w:t xml:space="preserve"> </w:t>
      </w:r>
      <w:r w:rsidRPr="00D80914">
        <w:rPr>
          <w:rFonts w:ascii="Simplified Arabic" w:eastAsia="Calibri" w:hAnsi="Simplified Arabic" w:cs="Simplified Arabic" w:hint="cs"/>
          <w:sz w:val="28"/>
          <w:szCs w:val="28"/>
          <w:rtl/>
        </w:rPr>
        <w:t>عبر</w:t>
      </w:r>
      <w:r w:rsidRPr="00D80914">
        <w:rPr>
          <w:rFonts w:ascii="Simplified Arabic" w:eastAsia="Calibri" w:hAnsi="Simplified Arabic" w:cs="Simplified Arabic"/>
          <w:sz w:val="28"/>
          <w:szCs w:val="28"/>
          <w:rtl/>
        </w:rPr>
        <w:t xml:space="preserve"> </w:t>
      </w:r>
      <w:r w:rsidRPr="00D80914">
        <w:rPr>
          <w:rFonts w:ascii="Simplified Arabic" w:eastAsia="Calibri" w:hAnsi="Simplified Arabic" w:cs="Simplified Arabic" w:hint="cs"/>
          <w:sz w:val="28"/>
          <w:szCs w:val="28"/>
          <w:rtl/>
        </w:rPr>
        <w:t>التحسين</w:t>
      </w:r>
      <w:r w:rsidRPr="00D80914">
        <w:rPr>
          <w:rFonts w:ascii="Simplified Arabic" w:eastAsia="Calibri" w:hAnsi="Simplified Arabic" w:cs="Simplified Arabic"/>
          <w:sz w:val="28"/>
          <w:szCs w:val="28"/>
          <w:rtl/>
        </w:rPr>
        <w:t xml:space="preserve"> </w:t>
      </w:r>
      <w:r w:rsidRPr="00D80914">
        <w:rPr>
          <w:rFonts w:ascii="Simplified Arabic" w:eastAsia="Calibri" w:hAnsi="Simplified Arabic" w:cs="Simplified Arabic" w:hint="cs"/>
          <w:sz w:val="28"/>
          <w:szCs w:val="28"/>
          <w:rtl/>
        </w:rPr>
        <w:t>المستمر</w:t>
      </w:r>
      <w:r w:rsidRPr="00D80914">
        <w:rPr>
          <w:rFonts w:ascii="Simplified Arabic" w:eastAsia="Calibri" w:hAnsi="Simplified Arabic" w:cs="Simplified Arabic"/>
          <w:sz w:val="28"/>
          <w:szCs w:val="28"/>
          <w:rtl/>
        </w:rPr>
        <w:t xml:space="preserve"> </w:t>
      </w:r>
      <w:r w:rsidRPr="00D80914">
        <w:rPr>
          <w:rFonts w:ascii="Simplified Arabic" w:eastAsia="Calibri" w:hAnsi="Simplified Arabic" w:cs="Simplified Arabic" w:hint="cs"/>
          <w:sz w:val="28"/>
          <w:szCs w:val="28"/>
          <w:rtl/>
        </w:rPr>
        <w:t>للعمليات</w:t>
      </w:r>
      <w:r w:rsidRPr="00D80914">
        <w:rPr>
          <w:rFonts w:ascii="Simplified Arabic" w:eastAsia="Calibri" w:hAnsi="Simplified Arabic" w:cs="Simplified Arabic"/>
          <w:sz w:val="28"/>
          <w:szCs w:val="28"/>
          <w:rtl/>
        </w:rPr>
        <w:t xml:space="preserve"> </w:t>
      </w:r>
      <w:r w:rsidRPr="00D80914">
        <w:rPr>
          <w:rFonts w:ascii="Simplified Arabic" w:eastAsia="Calibri" w:hAnsi="Simplified Arabic" w:cs="Simplified Arabic" w:hint="cs"/>
          <w:sz w:val="28"/>
          <w:szCs w:val="28"/>
          <w:rtl/>
        </w:rPr>
        <w:t>التنظيمية،</w:t>
      </w:r>
      <w:r w:rsidRPr="00D80914">
        <w:rPr>
          <w:rFonts w:ascii="Simplified Arabic" w:eastAsia="Calibri" w:hAnsi="Simplified Arabic" w:cs="Simplified Arabic"/>
          <w:sz w:val="28"/>
          <w:szCs w:val="28"/>
          <w:rtl/>
        </w:rPr>
        <w:t xml:space="preserve"> </w:t>
      </w:r>
      <w:r w:rsidRPr="00D80914">
        <w:rPr>
          <w:rFonts w:ascii="Simplified Arabic" w:eastAsia="Calibri" w:hAnsi="Simplified Arabic" w:cs="Simplified Arabic" w:hint="cs"/>
          <w:sz w:val="28"/>
          <w:szCs w:val="28"/>
          <w:rtl/>
        </w:rPr>
        <w:t>بمشاركة</w:t>
      </w:r>
      <w:r w:rsidRPr="00D80914">
        <w:rPr>
          <w:rFonts w:ascii="Simplified Arabic" w:eastAsia="Calibri" w:hAnsi="Simplified Arabic" w:cs="Simplified Arabic"/>
          <w:sz w:val="28"/>
          <w:szCs w:val="28"/>
          <w:rtl/>
        </w:rPr>
        <w:t xml:space="preserve"> </w:t>
      </w:r>
      <w:r w:rsidRPr="00D80914">
        <w:rPr>
          <w:rFonts w:ascii="Simplified Arabic" w:eastAsia="Calibri" w:hAnsi="Simplified Arabic" w:cs="Simplified Arabic" w:hint="cs"/>
          <w:sz w:val="28"/>
          <w:szCs w:val="28"/>
          <w:rtl/>
        </w:rPr>
        <w:t>جميع</w:t>
      </w:r>
      <w:r w:rsidRPr="00D80914">
        <w:rPr>
          <w:rFonts w:ascii="Simplified Arabic" w:eastAsia="Calibri" w:hAnsi="Simplified Arabic" w:cs="Simplified Arabic"/>
          <w:sz w:val="28"/>
          <w:szCs w:val="28"/>
          <w:rtl/>
        </w:rPr>
        <w:t xml:space="preserve"> </w:t>
      </w:r>
      <w:r w:rsidRPr="00D80914">
        <w:rPr>
          <w:rFonts w:ascii="Simplified Arabic" w:eastAsia="Calibri" w:hAnsi="Simplified Arabic" w:cs="Simplified Arabic" w:hint="cs"/>
          <w:sz w:val="28"/>
          <w:szCs w:val="28"/>
          <w:rtl/>
        </w:rPr>
        <w:t>أفراد</w:t>
      </w:r>
      <w:r w:rsidRPr="00D80914">
        <w:rPr>
          <w:rFonts w:ascii="Simplified Arabic" w:eastAsia="Calibri" w:hAnsi="Simplified Arabic" w:cs="Simplified Arabic"/>
          <w:sz w:val="28"/>
          <w:szCs w:val="28"/>
          <w:rtl/>
        </w:rPr>
        <w:t xml:space="preserve"> </w:t>
      </w:r>
      <w:r w:rsidRPr="00D80914">
        <w:rPr>
          <w:rFonts w:ascii="Simplified Arabic" w:eastAsia="Calibri" w:hAnsi="Simplified Arabic" w:cs="Simplified Arabic" w:hint="cs"/>
          <w:sz w:val="28"/>
          <w:szCs w:val="28"/>
          <w:rtl/>
        </w:rPr>
        <w:t>المؤسسة</w:t>
      </w:r>
      <w:r w:rsidRPr="00D80914">
        <w:rPr>
          <w:rFonts w:ascii="Simplified Arabic" w:eastAsia="Calibri" w:hAnsi="Simplified Arabic" w:cs="Simplified Arabic"/>
          <w:sz w:val="28"/>
          <w:szCs w:val="28"/>
          <w:rtl/>
        </w:rPr>
        <w:t xml:space="preserve"> </w:t>
      </w:r>
      <w:r w:rsidRPr="00D80914">
        <w:rPr>
          <w:rFonts w:ascii="Simplified Arabic" w:eastAsia="Calibri" w:hAnsi="Simplified Arabic" w:cs="Simplified Arabic" w:hint="cs"/>
          <w:sz w:val="28"/>
          <w:szCs w:val="28"/>
          <w:rtl/>
        </w:rPr>
        <w:t>وعلى</w:t>
      </w:r>
      <w:r w:rsidRPr="00D80914">
        <w:rPr>
          <w:rFonts w:ascii="Simplified Arabic" w:eastAsia="Calibri" w:hAnsi="Simplified Arabic" w:cs="Simplified Arabic"/>
          <w:sz w:val="28"/>
          <w:szCs w:val="28"/>
          <w:rtl/>
        </w:rPr>
        <w:t xml:space="preserve"> </w:t>
      </w:r>
      <w:r w:rsidRPr="00D80914">
        <w:rPr>
          <w:rFonts w:ascii="Simplified Arabic" w:eastAsia="Calibri" w:hAnsi="Simplified Arabic" w:cs="Simplified Arabic" w:hint="cs"/>
          <w:sz w:val="28"/>
          <w:szCs w:val="28"/>
          <w:rtl/>
        </w:rPr>
        <w:t>مختلف</w:t>
      </w:r>
      <w:r w:rsidRPr="00D80914">
        <w:rPr>
          <w:rFonts w:ascii="Simplified Arabic" w:eastAsia="Calibri" w:hAnsi="Simplified Arabic" w:cs="Simplified Arabic"/>
          <w:sz w:val="28"/>
          <w:szCs w:val="28"/>
          <w:rtl/>
        </w:rPr>
        <w:t xml:space="preserve"> </w:t>
      </w:r>
      <w:r w:rsidRPr="00D80914">
        <w:rPr>
          <w:rFonts w:ascii="Simplified Arabic" w:eastAsia="Calibri" w:hAnsi="Simplified Arabic" w:cs="Simplified Arabic" w:hint="cs"/>
          <w:sz w:val="28"/>
          <w:szCs w:val="28"/>
          <w:rtl/>
        </w:rPr>
        <w:t>المستويات</w:t>
      </w:r>
      <w:r w:rsidRPr="00D80914">
        <w:rPr>
          <w:rFonts w:ascii="Simplified Arabic" w:eastAsia="Calibri" w:hAnsi="Simplified Arabic" w:cs="Simplified Arabic"/>
          <w:sz w:val="28"/>
          <w:szCs w:val="28"/>
          <w:rtl/>
        </w:rPr>
        <w:t xml:space="preserve"> </w:t>
      </w:r>
      <w:r w:rsidRPr="00D80914">
        <w:rPr>
          <w:rFonts w:ascii="Simplified Arabic" w:eastAsia="Calibri" w:hAnsi="Simplified Arabic" w:cs="Simplified Arabic" w:hint="cs"/>
          <w:sz w:val="28"/>
          <w:szCs w:val="28"/>
          <w:rtl/>
        </w:rPr>
        <w:t>الإدارية</w:t>
      </w:r>
      <w:r w:rsidRPr="00D80914">
        <w:rPr>
          <w:rFonts w:ascii="Simplified Arabic" w:eastAsia="Calibri" w:hAnsi="Simplified Arabic" w:cs="Simplified Arabic"/>
          <w:sz w:val="28"/>
          <w:szCs w:val="28"/>
          <w:rtl/>
        </w:rPr>
        <w:t xml:space="preserve">. </w:t>
      </w:r>
      <w:r w:rsidRPr="00D80914">
        <w:rPr>
          <w:rFonts w:ascii="Simplified Arabic" w:eastAsia="Calibri" w:hAnsi="Simplified Arabic" w:cs="Simplified Arabic" w:hint="cs"/>
          <w:sz w:val="28"/>
          <w:szCs w:val="28"/>
          <w:rtl/>
        </w:rPr>
        <w:t>ويرتكز</w:t>
      </w:r>
      <w:r w:rsidRPr="00D80914">
        <w:rPr>
          <w:rFonts w:ascii="Simplified Arabic" w:eastAsia="Calibri" w:hAnsi="Simplified Arabic" w:cs="Simplified Arabic"/>
          <w:sz w:val="28"/>
          <w:szCs w:val="28"/>
          <w:rtl/>
        </w:rPr>
        <w:t xml:space="preserve"> </w:t>
      </w:r>
      <w:r w:rsidRPr="00D80914">
        <w:rPr>
          <w:rFonts w:ascii="Simplified Arabic" w:eastAsia="Calibri" w:hAnsi="Simplified Arabic" w:cs="Simplified Arabic" w:hint="cs"/>
          <w:sz w:val="28"/>
          <w:szCs w:val="28"/>
          <w:rtl/>
        </w:rPr>
        <w:t>هذا</w:t>
      </w:r>
      <w:r w:rsidRPr="00D80914">
        <w:rPr>
          <w:rFonts w:ascii="Simplified Arabic" w:eastAsia="Calibri" w:hAnsi="Simplified Arabic" w:cs="Simplified Arabic"/>
          <w:sz w:val="28"/>
          <w:szCs w:val="28"/>
          <w:rtl/>
        </w:rPr>
        <w:t xml:space="preserve"> </w:t>
      </w:r>
      <w:r w:rsidRPr="00D80914">
        <w:rPr>
          <w:rFonts w:ascii="Simplified Arabic" w:eastAsia="Calibri" w:hAnsi="Simplified Arabic" w:cs="Simplified Arabic" w:hint="cs"/>
          <w:sz w:val="28"/>
          <w:szCs w:val="28"/>
          <w:rtl/>
        </w:rPr>
        <w:t>المفهوم</w:t>
      </w:r>
      <w:r w:rsidRPr="00D80914">
        <w:rPr>
          <w:rFonts w:ascii="Simplified Arabic" w:eastAsia="Calibri" w:hAnsi="Simplified Arabic" w:cs="Simplified Arabic"/>
          <w:sz w:val="28"/>
          <w:szCs w:val="28"/>
          <w:rtl/>
        </w:rPr>
        <w:t xml:space="preserve"> </w:t>
      </w:r>
      <w:r w:rsidRPr="00D80914">
        <w:rPr>
          <w:rFonts w:ascii="Simplified Arabic" w:eastAsia="Calibri" w:hAnsi="Simplified Arabic" w:cs="Simplified Arabic" w:hint="cs"/>
          <w:sz w:val="28"/>
          <w:szCs w:val="28"/>
          <w:rtl/>
        </w:rPr>
        <w:t>على</w:t>
      </w:r>
      <w:r w:rsidRPr="00D80914">
        <w:rPr>
          <w:rFonts w:ascii="Simplified Arabic" w:eastAsia="Calibri" w:hAnsi="Simplified Arabic" w:cs="Simplified Arabic"/>
          <w:sz w:val="28"/>
          <w:szCs w:val="28"/>
          <w:rtl/>
        </w:rPr>
        <w:t xml:space="preserve"> </w:t>
      </w:r>
      <w:r w:rsidRPr="00D80914">
        <w:rPr>
          <w:rFonts w:ascii="Simplified Arabic" w:eastAsia="Calibri" w:hAnsi="Simplified Arabic" w:cs="Simplified Arabic" w:hint="cs"/>
          <w:sz w:val="28"/>
          <w:szCs w:val="28"/>
          <w:rtl/>
        </w:rPr>
        <w:t>تلبية</w:t>
      </w:r>
      <w:r w:rsidRPr="00D80914">
        <w:rPr>
          <w:rFonts w:ascii="Simplified Arabic" w:eastAsia="Calibri" w:hAnsi="Simplified Arabic" w:cs="Simplified Arabic"/>
          <w:sz w:val="28"/>
          <w:szCs w:val="28"/>
          <w:rtl/>
        </w:rPr>
        <w:t xml:space="preserve"> </w:t>
      </w:r>
      <w:r w:rsidRPr="00D80914">
        <w:rPr>
          <w:rFonts w:ascii="Simplified Arabic" w:eastAsia="Calibri" w:hAnsi="Simplified Arabic" w:cs="Simplified Arabic" w:hint="cs"/>
          <w:sz w:val="28"/>
          <w:szCs w:val="28"/>
          <w:rtl/>
        </w:rPr>
        <w:t>توقعات</w:t>
      </w:r>
      <w:r w:rsidRPr="00D80914">
        <w:rPr>
          <w:rFonts w:ascii="Simplified Arabic" w:eastAsia="Calibri" w:hAnsi="Simplified Arabic" w:cs="Simplified Arabic"/>
          <w:sz w:val="28"/>
          <w:szCs w:val="28"/>
          <w:rtl/>
        </w:rPr>
        <w:t xml:space="preserve"> </w:t>
      </w:r>
      <w:r w:rsidRPr="00D80914">
        <w:rPr>
          <w:rFonts w:ascii="Simplified Arabic" w:eastAsia="Calibri" w:hAnsi="Simplified Arabic" w:cs="Simplified Arabic" w:hint="cs"/>
          <w:sz w:val="28"/>
          <w:szCs w:val="28"/>
          <w:rtl/>
        </w:rPr>
        <w:t>العملاء</w:t>
      </w:r>
      <w:r w:rsidRPr="00D80914">
        <w:rPr>
          <w:rFonts w:ascii="Simplified Arabic" w:eastAsia="Calibri" w:hAnsi="Simplified Arabic" w:cs="Simplified Arabic"/>
          <w:sz w:val="28"/>
          <w:szCs w:val="28"/>
          <w:rtl/>
        </w:rPr>
        <w:t xml:space="preserve"> </w:t>
      </w:r>
      <w:r w:rsidRPr="00D80914">
        <w:rPr>
          <w:rFonts w:ascii="Simplified Arabic" w:eastAsia="Calibri" w:hAnsi="Simplified Arabic" w:cs="Simplified Arabic" w:hint="cs"/>
          <w:sz w:val="28"/>
          <w:szCs w:val="28"/>
          <w:rtl/>
        </w:rPr>
        <w:t>وتحقيق</w:t>
      </w:r>
      <w:r w:rsidRPr="00D80914">
        <w:rPr>
          <w:rFonts w:ascii="Simplified Arabic" w:eastAsia="Calibri" w:hAnsi="Simplified Arabic" w:cs="Simplified Arabic"/>
          <w:sz w:val="28"/>
          <w:szCs w:val="28"/>
          <w:rtl/>
        </w:rPr>
        <w:t xml:space="preserve"> </w:t>
      </w:r>
      <w:r w:rsidRPr="00D80914">
        <w:rPr>
          <w:rFonts w:ascii="Simplified Arabic" w:eastAsia="Calibri" w:hAnsi="Simplified Arabic" w:cs="Simplified Arabic" w:hint="cs"/>
          <w:sz w:val="28"/>
          <w:szCs w:val="28"/>
          <w:rtl/>
        </w:rPr>
        <w:t>رضاهم</w:t>
      </w:r>
      <w:r w:rsidRPr="00D80914">
        <w:rPr>
          <w:rFonts w:ascii="Simplified Arabic" w:eastAsia="Calibri" w:hAnsi="Simplified Arabic" w:cs="Simplified Arabic"/>
          <w:sz w:val="28"/>
          <w:szCs w:val="28"/>
          <w:rtl/>
        </w:rPr>
        <w:t xml:space="preserve"> </w:t>
      </w:r>
      <w:r w:rsidRPr="00D80914">
        <w:rPr>
          <w:rFonts w:ascii="Simplified Arabic" w:eastAsia="Calibri" w:hAnsi="Simplified Arabic" w:cs="Simplified Arabic" w:hint="cs"/>
          <w:sz w:val="28"/>
          <w:szCs w:val="28"/>
          <w:rtl/>
        </w:rPr>
        <w:t>الكامل،</w:t>
      </w:r>
      <w:r w:rsidRPr="00D80914">
        <w:rPr>
          <w:rFonts w:ascii="Simplified Arabic" w:eastAsia="Calibri" w:hAnsi="Simplified Arabic" w:cs="Simplified Arabic"/>
          <w:sz w:val="28"/>
          <w:szCs w:val="28"/>
          <w:rtl/>
        </w:rPr>
        <w:t xml:space="preserve"> </w:t>
      </w:r>
      <w:r w:rsidRPr="00D80914">
        <w:rPr>
          <w:rFonts w:ascii="Simplified Arabic" w:eastAsia="Calibri" w:hAnsi="Simplified Arabic" w:cs="Simplified Arabic" w:hint="cs"/>
          <w:sz w:val="28"/>
          <w:szCs w:val="28"/>
          <w:rtl/>
        </w:rPr>
        <w:t>من</w:t>
      </w:r>
      <w:r w:rsidRPr="00D80914">
        <w:rPr>
          <w:rFonts w:ascii="Simplified Arabic" w:eastAsia="Calibri" w:hAnsi="Simplified Arabic" w:cs="Simplified Arabic"/>
          <w:sz w:val="28"/>
          <w:szCs w:val="28"/>
          <w:rtl/>
        </w:rPr>
        <w:t xml:space="preserve"> </w:t>
      </w:r>
      <w:r w:rsidRPr="00D80914">
        <w:rPr>
          <w:rFonts w:ascii="Simplified Arabic" w:eastAsia="Calibri" w:hAnsi="Simplified Arabic" w:cs="Simplified Arabic" w:hint="cs"/>
          <w:sz w:val="28"/>
          <w:szCs w:val="28"/>
          <w:rtl/>
        </w:rPr>
        <w:t>خلال</w:t>
      </w:r>
      <w:r w:rsidRPr="00D80914">
        <w:rPr>
          <w:rFonts w:ascii="Simplified Arabic" w:eastAsia="Calibri" w:hAnsi="Simplified Arabic" w:cs="Simplified Arabic"/>
          <w:sz w:val="28"/>
          <w:szCs w:val="28"/>
          <w:rtl/>
        </w:rPr>
        <w:t xml:space="preserve"> </w:t>
      </w:r>
      <w:r w:rsidRPr="00D80914">
        <w:rPr>
          <w:rFonts w:ascii="Simplified Arabic" w:eastAsia="Calibri" w:hAnsi="Simplified Arabic" w:cs="Simplified Arabic" w:hint="cs"/>
          <w:sz w:val="28"/>
          <w:szCs w:val="28"/>
          <w:rtl/>
        </w:rPr>
        <w:t>بناء</w:t>
      </w:r>
      <w:r w:rsidRPr="00D80914">
        <w:rPr>
          <w:rFonts w:ascii="Simplified Arabic" w:eastAsia="Calibri" w:hAnsi="Simplified Arabic" w:cs="Simplified Arabic"/>
          <w:sz w:val="28"/>
          <w:szCs w:val="28"/>
          <w:rtl/>
        </w:rPr>
        <w:t xml:space="preserve"> </w:t>
      </w:r>
      <w:r w:rsidRPr="00D80914">
        <w:rPr>
          <w:rFonts w:ascii="Simplified Arabic" w:eastAsia="Calibri" w:hAnsi="Simplified Arabic" w:cs="Simplified Arabic" w:hint="cs"/>
          <w:sz w:val="28"/>
          <w:szCs w:val="28"/>
          <w:rtl/>
        </w:rPr>
        <w:t>ثقافة</w:t>
      </w:r>
      <w:r w:rsidRPr="00D80914">
        <w:rPr>
          <w:rFonts w:ascii="Simplified Arabic" w:eastAsia="Calibri" w:hAnsi="Simplified Arabic" w:cs="Simplified Arabic"/>
          <w:sz w:val="28"/>
          <w:szCs w:val="28"/>
          <w:rtl/>
        </w:rPr>
        <w:t xml:space="preserve"> </w:t>
      </w:r>
      <w:r w:rsidRPr="00D80914">
        <w:rPr>
          <w:rFonts w:ascii="Simplified Arabic" w:eastAsia="Calibri" w:hAnsi="Simplified Arabic" w:cs="Simplified Arabic" w:hint="cs"/>
          <w:sz w:val="28"/>
          <w:szCs w:val="28"/>
          <w:rtl/>
        </w:rPr>
        <w:t>تنظيمية</w:t>
      </w:r>
      <w:r w:rsidRPr="00D80914">
        <w:rPr>
          <w:rFonts w:ascii="Simplified Arabic" w:eastAsia="Calibri" w:hAnsi="Simplified Arabic" w:cs="Simplified Arabic"/>
          <w:sz w:val="28"/>
          <w:szCs w:val="28"/>
          <w:rtl/>
        </w:rPr>
        <w:t xml:space="preserve"> </w:t>
      </w:r>
      <w:r w:rsidRPr="00D80914">
        <w:rPr>
          <w:rFonts w:ascii="Simplified Arabic" w:eastAsia="Calibri" w:hAnsi="Simplified Arabic" w:cs="Simplified Arabic" w:hint="cs"/>
          <w:sz w:val="28"/>
          <w:szCs w:val="28"/>
          <w:rtl/>
        </w:rPr>
        <w:t>تجعل</w:t>
      </w:r>
      <w:r w:rsidRPr="00D80914">
        <w:rPr>
          <w:rFonts w:ascii="Simplified Arabic" w:eastAsia="Calibri" w:hAnsi="Simplified Arabic" w:cs="Simplified Arabic"/>
          <w:sz w:val="28"/>
          <w:szCs w:val="28"/>
          <w:rtl/>
        </w:rPr>
        <w:t xml:space="preserve"> </w:t>
      </w:r>
      <w:r w:rsidRPr="00D80914">
        <w:rPr>
          <w:rFonts w:ascii="Simplified Arabic" w:eastAsia="Calibri" w:hAnsi="Simplified Arabic" w:cs="Simplified Arabic" w:hint="cs"/>
          <w:sz w:val="28"/>
          <w:szCs w:val="28"/>
          <w:rtl/>
        </w:rPr>
        <w:t>الجودة</w:t>
      </w:r>
      <w:r w:rsidRPr="00D80914">
        <w:rPr>
          <w:rFonts w:ascii="Simplified Arabic" w:eastAsia="Calibri" w:hAnsi="Simplified Arabic" w:cs="Simplified Arabic"/>
          <w:sz w:val="28"/>
          <w:szCs w:val="28"/>
          <w:rtl/>
        </w:rPr>
        <w:t xml:space="preserve"> </w:t>
      </w:r>
      <w:r w:rsidRPr="00D80914">
        <w:rPr>
          <w:rFonts w:ascii="Simplified Arabic" w:eastAsia="Calibri" w:hAnsi="Simplified Arabic" w:cs="Simplified Arabic" w:hint="cs"/>
          <w:sz w:val="28"/>
          <w:szCs w:val="28"/>
          <w:rtl/>
        </w:rPr>
        <w:t>قيمة</w:t>
      </w:r>
      <w:r w:rsidRPr="00D80914">
        <w:rPr>
          <w:rFonts w:ascii="Simplified Arabic" w:eastAsia="Calibri" w:hAnsi="Simplified Arabic" w:cs="Simplified Arabic"/>
          <w:sz w:val="28"/>
          <w:szCs w:val="28"/>
          <w:rtl/>
        </w:rPr>
        <w:t xml:space="preserve"> </w:t>
      </w:r>
      <w:r w:rsidRPr="00D80914">
        <w:rPr>
          <w:rFonts w:ascii="Simplified Arabic" w:eastAsia="Calibri" w:hAnsi="Simplified Arabic" w:cs="Simplified Arabic" w:hint="cs"/>
          <w:sz w:val="28"/>
          <w:szCs w:val="28"/>
          <w:rtl/>
        </w:rPr>
        <w:t>أساسية</w:t>
      </w:r>
      <w:r w:rsidRPr="00D80914">
        <w:rPr>
          <w:rFonts w:ascii="Simplified Arabic" w:eastAsia="Calibri" w:hAnsi="Simplified Arabic" w:cs="Simplified Arabic"/>
          <w:sz w:val="28"/>
          <w:szCs w:val="28"/>
          <w:rtl/>
        </w:rPr>
        <w:t xml:space="preserve"> </w:t>
      </w:r>
      <w:r w:rsidRPr="00D80914">
        <w:rPr>
          <w:rFonts w:ascii="Simplified Arabic" w:eastAsia="Calibri" w:hAnsi="Simplified Arabic" w:cs="Simplified Arabic" w:hint="cs"/>
          <w:sz w:val="28"/>
          <w:szCs w:val="28"/>
          <w:rtl/>
        </w:rPr>
        <w:t>ومحورًا</w:t>
      </w:r>
      <w:r w:rsidRPr="00D80914">
        <w:rPr>
          <w:rFonts w:ascii="Simplified Arabic" w:eastAsia="Calibri" w:hAnsi="Simplified Arabic" w:cs="Simplified Arabic"/>
          <w:sz w:val="28"/>
          <w:szCs w:val="28"/>
          <w:rtl/>
        </w:rPr>
        <w:t xml:space="preserve"> </w:t>
      </w:r>
      <w:r w:rsidRPr="00D80914">
        <w:rPr>
          <w:rFonts w:ascii="Simplified Arabic" w:eastAsia="Calibri" w:hAnsi="Simplified Arabic" w:cs="Simplified Arabic" w:hint="cs"/>
          <w:sz w:val="28"/>
          <w:szCs w:val="28"/>
          <w:rtl/>
        </w:rPr>
        <w:t>رئيسيًا</w:t>
      </w:r>
      <w:r w:rsidRPr="00D80914">
        <w:rPr>
          <w:rFonts w:ascii="Simplified Arabic" w:eastAsia="Calibri" w:hAnsi="Simplified Arabic" w:cs="Simplified Arabic"/>
          <w:sz w:val="28"/>
          <w:szCs w:val="28"/>
          <w:rtl/>
        </w:rPr>
        <w:t xml:space="preserve"> </w:t>
      </w:r>
      <w:r w:rsidRPr="00D80914">
        <w:rPr>
          <w:rFonts w:ascii="Simplified Arabic" w:eastAsia="Calibri" w:hAnsi="Simplified Arabic" w:cs="Simplified Arabic" w:hint="cs"/>
          <w:sz w:val="28"/>
          <w:szCs w:val="28"/>
          <w:rtl/>
        </w:rPr>
        <w:t>في</w:t>
      </w:r>
      <w:r w:rsidRPr="00D80914">
        <w:rPr>
          <w:rFonts w:ascii="Simplified Arabic" w:eastAsia="Calibri" w:hAnsi="Simplified Arabic" w:cs="Simplified Arabic"/>
          <w:sz w:val="28"/>
          <w:szCs w:val="28"/>
          <w:rtl/>
        </w:rPr>
        <w:t xml:space="preserve"> </w:t>
      </w:r>
      <w:r w:rsidRPr="00D80914">
        <w:rPr>
          <w:rFonts w:ascii="Simplified Arabic" w:eastAsia="Calibri" w:hAnsi="Simplified Arabic" w:cs="Simplified Arabic" w:hint="cs"/>
          <w:sz w:val="28"/>
          <w:szCs w:val="28"/>
          <w:rtl/>
        </w:rPr>
        <w:t>جميع</w:t>
      </w:r>
      <w:r w:rsidRPr="00D80914">
        <w:rPr>
          <w:rFonts w:ascii="Simplified Arabic" w:eastAsia="Calibri" w:hAnsi="Simplified Arabic" w:cs="Simplified Arabic"/>
          <w:sz w:val="28"/>
          <w:szCs w:val="28"/>
          <w:rtl/>
        </w:rPr>
        <w:t xml:space="preserve"> </w:t>
      </w:r>
      <w:r w:rsidRPr="00D80914">
        <w:rPr>
          <w:rFonts w:ascii="Simplified Arabic" w:eastAsia="Calibri" w:hAnsi="Simplified Arabic" w:cs="Simplified Arabic" w:hint="cs"/>
          <w:sz w:val="28"/>
          <w:szCs w:val="28"/>
          <w:rtl/>
        </w:rPr>
        <w:t>أنشطة</w:t>
      </w:r>
      <w:r w:rsidRPr="00D80914">
        <w:rPr>
          <w:rFonts w:ascii="Simplified Arabic" w:eastAsia="Calibri" w:hAnsi="Simplified Arabic" w:cs="Simplified Arabic"/>
          <w:sz w:val="28"/>
          <w:szCs w:val="28"/>
          <w:rtl/>
        </w:rPr>
        <w:t xml:space="preserve"> </w:t>
      </w:r>
      <w:r w:rsidRPr="00D80914">
        <w:rPr>
          <w:rFonts w:ascii="Simplified Arabic" w:eastAsia="Calibri" w:hAnsi="Simplified Arabic" w:cs="Simplified Arabic" w:hint="cs"/>
          <w:sz w:val="28"/>
          <w:szCs w:val="28"/>
          <w:rtl/>
        </w:rPr>
        <w:t>المؤسسة</w:t>
      </w:r>
      <w:r w:rsidRPr="00D80914">
        <w:rPr>
          <w:rFonts w:ascii="Simplified Arabic" w:eastAsia="Calibri" w:hAnsi="Simplified Arabic" w:cs="Simplified Arabic"/>
          <w:sz w:val="28"/>
          <w:szCs w:val="28"/>
        </w:rPr>
        <w:t>.</w:t>
      </w:r>
    </w:p>
    <w:p w14:paraId="0A0C7A86" w14:textId="11EC131C" w:rsidR="00D80914" w:rsidRPr="00D80914" w:rsidRDefault="00D80914" w:rsidP="00D80914">
      <w:pPr>
        <w:bidi/>
        <w:spacing w:before="240" w:line="276" w:lineRule="auto"/>
        <w:ind w:firstLine="720"/>
        <w:jc w:val="both"/>
        <w:rPr>
          <w:rFonts w:ascii="Simplified Arabic" w:eastAsia="Calibri" w:hAnsi="Simplified Arabic" w:cs="Simplified Arabic"/>
          <w:sz w:val="28"/>
          <w:szCs w:val="28"/>
          <w:rtl/>
        </w:rPr>
      </w:pPr>
      <w:r w:rsidRPr="00D80914">
        <w:rPr>
          <w:rFonts w:ascii="Simplified Arabic" w:eastAsia="Calibri" w:hAnsi="Simplified Arabic" w:cs="Simplified Arabic" w:hint="cs"/>
          <w:sz w:val="28"/>
          <w:szCs w:val="28"/>
          <w:rtl/>
        </w:rPr>
        <w:t>نشأ</w:t>
      </w:r>
      <w:r w:rsidRPr="00D80914">
        <w:rPr>
          <w:rFonts w:ascii="Simplified Arabic" w:eastAsia="Calibri" w:hAnsi="Simplified Arabic" w:cs="Simplified Arabic"/>
          <w:sz w:val="28"/>
          <w:szCs w:val="28"/>
          <w:rtl/>
        </w:rPr>
        <w:t xml:space="preserve"> </w:t>
      </w:r>
      <w:r w:rsidRPr="00D80914">
        <w:rPr>
          <w:rFonts w:ascii="Simplified Arabic" w:eastAsia="Calibri" w:hAnsi="Simplified Arabic" w:cs="Simplified Arabic" w:hint="cs"/>
          <w:sz w:val="28"/>
          <w:szCs w:val="28"/>
          <w:rtl/>
        </w:rPr>
        <w:t>مفهوم</w:t>
      </w:r>
      <w:r w:rsidRPr="00D80914">
        <w:rPr>
          <w:rFonts w:ascii="Simplified Arabic" w:eastAsia="Calibri" w:hAnsi="Simplified Arabic" w:cs="Simplified Arabic"/>
          <w:sz w:val="28"/>
          <w:szCs w:val="28"/>
          <w:rtl/>
        </w:rPr>
        <w:t xml:space="preserve"> </w:t>
      </w:r>
      <w:r w:rsidRPr="00D80914">
        <w:rPr>
          <w:rFonts w:ascii="Simplified Arabic" w:eastAsia="Calibri" w:hAnsi="Simplified Arabic" w:cs="Simplified Arabic" w:hint="cs"/>
          <w:sz w:val="28"/>
          <w:szCs w:val="28"/>
          <w:rtl/>
        </w:rPr>
        <w:t>إدارة</w:t>
      </w:r>
      <w:r w:rsidRPr="00D80914">
        <w:rPr>
          <w:rFonts w:ascii="Simplified Arabic" w:eastAsia="Calibri" w:hAnsi="Simplified Arabic" w:cs="Simplified Arabic"/>
          <w:sz w:val="28"/>
          <w:szCs w:val="28"/>
          <w:rtl/>
        </w:rPr>
        <w:t xml:space="preserve"> </w:t>
      </w:r>
      <w:r w:rsidRPr="00D80914">
        <w:rPr>
          <w:rFonts w:ascii="Simplified Arabic" w:eastAsia="Calibri" w:hAnsi="Simplified Arabic" w:cs="Simplified Arabic" w:hint="cs"/>
          <w:sz w:val="28"/>
          <w:szCs w:val="28"/>
          <w:rtl/>
        </w:rPr>
        <w:t>الجودة</w:t>
      </w:r>
      <w:r w:rsidRPr="00D80914">
        <w:rPr>
          <w:rFonts w:ascii="Simplified Arabic" w:eastAsia="Calibri" w:hAnsi="Simplified Arabic" w:cs="Simplified Arabic"/>
          <w:sz w:val="28"/>
          <w:szCs w:val="28"/>
          <w:rtl/>
        </w:rPr>
        <w:t xml:space="preserve"> </w:t>
      </w:r>
      <w:r w:rsidRPr="00D80914">
        <w:rPr>
          <w:rFonts w:ascii="Simplified Arabic" w:eastAsia="Calibri" w:hAnsi="Simplified Arabic" w:cs="Simplified Arabic" w:hint="cs"/>
          <w:sz w:val="28"/>
          <w:szCs w:val="28"/>
          <w:rtl/>
        </w:rPr>
        <w:t>الشاملة</w:t>
      </w:r>
      <w:r w:rsidRPr="00D80914">
        <w:rPr>
          <w:rFonts w:ascii="Simplified Arabic" w:eastAsia="Calibri" w:hAnsi="Simplified Arabic" w:cs="Simplified Arabic"/>
          <w:sz w:val="28"/>
          <w:szCs w:val="28"/>
          <w:rtl/>
        </w:rPr>
        <w:t xml:space="preserve"> </w:t>
      </w:r>
      <w:r w:rsidRPr="00D80914">
        <w:rPr>
          <w:rFonts w:ascii="Simplified Arabic" w:eastAsia="Calibri" w:hAnsi="Simplified Arabic" w:cs="Simplified Arabic" w:hint="cs"/>
          <w:sz w:val="28"/>
          <w:szCs w:val="28"/>
          <w:rtl/>
        </w:rPr>
        <w:t>في</w:t>
      </w:r>
      <w:r w:rsidRPr="00D80914">
        <w:rPr>
          <w:rFonts w:ascii="Simplified Arabic" w:eastAsia="Calibri" w:hAnsi="Simplified Arabic" w:cs="Simplified Arabic"/>
          <w:sz w:val="28"/>
          <w:szCs w:val="28"/>
          <w:rtl/>
        </w:rPr>
        <w:t xml:space="preserve"> </w:t>
      </w:r>
      <w:r w:rsidRPr="00D80914">
        <w:rPr>
          <w:rFonts w:ascii="Simplified Arabic" w:eastAsia="Calibri" w:hAnsi="Simplified Arabic" w:cs="Simplified Arabic" w:hint="cs"/>
          <w:sz w:val="28"/>
          <w:szCs w:val="28"/>
          <w:rtl/>
        </w:rPr>
        <w:t>منتصف</w:t>
      </w:r>
      <w:r w:rsidRPr="00D80914">
        <w:rPr>
          <w:rFonts w:ascii="Simplified Arabic" w:eastAsia="Calibri" w:hAnsi="Simplified Arabic" w:cs="Simplified Arabic"/>
          <w:sz w:val="28"/>
          <w:szCs w:val="28"/>
          <w:rtl/>
        </w:rPr>
        <w:t xml:space="preserve"> </w:t>
      </w:r>
      <w:r w:rsidRPr="00D80914">
        <w:rPr>
          <w:rFonts w:ascii="Simplified Arabic" w:eastAsia="Calibri" w:hAnsi="Simplified Arabic" w:cs="Simplified Arabic" w:hint="cs"/>
          <w:sz w:val="28"/>
          <w:szCs w:val="28"/>
          <w:rtl/>
        </w:rPr>
        <w:t>القرن</w:t>
      </w:r>
      <w:r w:rsidRPr="00D80914">
        <w:rPr>
          <w:rFonts w:ascii="Simplified Arabic" w:eastAsia="Calibri" w:hAnsi="Simplified Arabic" w:cs="Simplified Arabic"/>
          <w:sz w:val="28"/>
          <w:szCs w:val="28"/>
          <w:rtl/>
        </w:rPr>
        <w:t xml:space="preserve"> </w:t>
      </w:r>
      <w:r w:rsidRPr="00D80914">
        <w:rPr>
          <w:rFonts w:ascii="Simplified Arabic" w:eastAsia="Calibri" w:hAnsi="Simplified Arabic" w:cs="Simplified Arabic" w:hint="cs"/>
          <w:sz w:val="28"/>
          <w:szCs w:val="28"/>
          <w:rtl/>
        </w:rPr>
        <w:t>العشرين</w:t>
      </w:r>
      <w:r w:rsidRPr="00D80914">
        <w:rPr>
          <w:rFonts w:ascii="Simplified Arabic" w:eastAsia="Calibri" w:hAnsi="Simplified Arabic" w:cs="Simplified Arabic"/>
          <w:sz w:val="28"/>
          <w:szCs w:val="28"/>
          <w:rtl/>
        </w:rPr>
        <w:t xml:space="preserve"> </w:t>
      </w:r>
      <w:r w:rsidRPr="00D80914">
        <w:rPr>
          <w:rFonts w:ascii="Simplified Arabic" w:eastAsia="Calibri" w:hAnsi="Simplified Arabic" w:cs="Simplified Arabic" w:hint="cs"/>
          <w:sz w:val="28"/>
          <w:szCs w:val="28"/>
          <w:rtl/>
        </w:rPr>
        <w:t>استجابةً</w:t>
      </w:r>
      <w:r w:rsidRPr="00D80914">
        <w:rPr>
          <w:rFonts w:ascii="Simplified Arabic" w:eastAsia="Calibri" w:hAnsi="Simplified Arabic" w:cs="Simplified Arabic"/>
          <w:sz w:val="28"/>
          <w:szCs w:val="28"/>
          <w:rtl/>
        </w:rPr>
        <w:t xml:space="preserve"> </w:t>
      </w:r>
      <w:r w:rsidRPr="00D80914">
        <w:rPr>
          <w:rFonts w:ascii="Simplified Arabic" w:eastAsia="Calibri" w:hAnsi="Simplified Arabic" w:cs="Simplified Arabic" w:hint="cs"/>
          <w:sz w:val="28"/>
          <w:szCs w:val="28"/>
          <w:rtl/>
        </w:rPr>
        <w:t>للتحديات</w:t>
      </w:r>
      <w:r w:rsidRPr="00D80914">
        <w:rPr>
          <w:rFonts w:ascii="Simplified Arabic" w:eastAsia="Calibri" w:hAnsi="Simplified Arabic" w:cs="Simplified Arabic"/>
          <w:sz w:val="28"/>
          <w:szCs w:val="28"/>
          <w:rtl/>
        </w:rPr>
        <w:t xml:space="preserve"> </w:t>
      </w:r>
      <w:r w:rsidRPr="00D80914">
        <w:rPr>
          <w:rFonts w:ascii="Simplified Arabic" w:eastAsia="Calibri" w:hAnsi="Simplified Arabic" w:cs="Simplified Arabic" w:hint="cs"/>
          <w:sz w:val="28"/>
          <w:szCs w:val="28"/>
          <w:rtl/>
        </w:rPr>
        <w:t>التي</w:t>
      </w:r>
      <w:r w:rsidRPr="00D80914">
        <w:rPr>
          <w:rFonts w:ascii="Simplified Arabic" w:eastAsia="Calibri" w:hAnsi="Simplified Arabic" w:cs="Simplified Arabic"/>
          <w:sz w:val="28"/>
          <w:szCs w:val="28"/>
          <w:rtl/>
        </w:rPr>
        <w:t xml:space="preserve"> </w:t>
      </w:r>
      <w:r w:rsidRPr="00D80914">
        <w:rPr>
          <w:rFonts w:ascii="Simplified Arabic" w:eastAsia="Calibri" w:hAnsi="Simplified Arabic" w:cs="Simplified Arabic" w:hint="cs"/>
          <w:sz w:val="28"/>
          <w:szCs w:val="28"/>
          <w:rtl/>
        </w:rPr>
        <w:t>واجهتها</w:t>
      </w:r>
      <w:r w:rsidRPr="00D80914">
        <w:rPr>
          <w:rFonts w:ascii="Simplified Arabic" w:eastAsia="Calibri" w:hAnsi="Simplified Arabic" w:cs="Simplified Arabic"/>
          <w:sz w:val="28"/>
          <w:szCs w:val="28"/>
          <w:rtl/>
        </w:rPr>
        <w:t xml:space="preserve"> </w:t>
      </w:r>
      <w:r w:rsidRPr="00D80914">
        <w:rPr>
          <w:rFonts w:ascii="Simplified Arabic" w:eastAsia="Calibri" w:hAnsi="Simplified Arabic" w:cs="Simplified Arabic" w:hint="cs"/>
          <w:sz w:val="28"/>
          <w:szCs w:val="28"/>
          <w:rtl/>
        </w:rPr>
        <w:t>المؤسسات</w:t>
      </w:r>
      <w:r w:rsidRPr="00D80914">
        <w:rPr>
          <w:rFonts w:ascii="Simplified Arabic" w:eastAsia="Calibri" w:hAnsi="Simplified Arabic" w:cs="Simplified Arabic"/>
          <w:sz w:val="28"/>
          <w:szCs w:val="28"/>
          <w:rtl/>
        </w:rPr>
        <w:t xml:space="preserve"> </w:t>
      </w:r>
      <w:r w:rsidRPr="00D80914">
        <w:rPr>
          <w:rFonts w:ascii="Simplified Arabic" w:eastAsia="Calibri" w:hAnsi="Simplified Arabic" w:cs="Simplified Arabic" w:hint="cs"/>
          <w:sz w:val="28"/>
          <w:szCs w:val="28"/>
          <w:rtl/>
        </w:rPr>
        <w:t>الصناعية</w:t>
      </w:r>
      <w:r w:rsidRPr="00D80914">
        <w:rPr>
          <w:rFonts w:ascii="Simplified Arabic" w:eastAsia="Calibri" w:hAnsi="Simplified Arabic" w:cs="Simplified Arabic"/>
          <w:sz w:val="28"/>
          <w:szCs w:val="28"/>
          <w:rtl/>
        </w:rPr>
        <w:t xml:space="preserve"> </w:t>
      </w:r>
      <w:r w:rsidRPr="00D80914">
        <w:rPr>
          <w:rFonts w:ascii="Simplified Arabic" w:eastAsia="Calibri" w:hAnsi="Simplified Arabic" w:cs="Simplified Arabic" w:hint="cs"/>
          <w:sz w:val="28"/>
          <w:szCs w:val="28"/>
          <w:rtl/>
        </w:rPr>
        <w:t>في</w:t>
      </w:r>
      <w:r w:rsidRPr="00D80914">
        <w:rPr>
          <w:rFonts w:ascii="Simplified Arabic" w:eastAsia="Calibri" w:hAnsi="Simplified Arabic" w:cs="Simplified Arabic"/>
          <w:sz w:val="28"/>
          <w:szCs w:val="28"/>
          <w:rtl/>
        </w:rPr>
        <w:t xml:space="preserve"> </w:t>
      </w:r>
      <w:r w:rsidRPr="00D80914">
        <w:rPr>
          <w:rFonts w:ascii="Simplified Arabic" w:eastAsia="Calibri" w:hAnsi="Simplified Arabic" w:cs="Simplified Arabic" w:hint="cs"/>
          <w:sz w:val="28"/>
          <w:szCs w:val="28"/>
          <w:rtl/>
        </w:rPr>
        <w:t>تحقيق</w:t>
      </w:r>
      <w:r w:rsidRPr="00D80914">
        <w:rPr>
          <w:rFonts w:ascii="Simplified Arabic" w:eastAsia="Calibri" w:hAnsi="Simplified Arabic" w:cs="Simplified Arabic"/>
          <w:sz w:val="28"/>
          <w:szCs w:val="28"/>
          <w:rtl/>
        </w:rPr>
        <w:t xml:space="preserve"> </w:t>
      </w:r>
      <w:r w:rsidRPr="00D80914">
        <w:rPr>
          <w:rFonts w:ascii="Simplified Arabic" w:eastAsia="Calibri" w:hAnsi="Simplified Arabic" w:cs="Simplified Arabic" w:hint="cs"/>
          <w:sz w:val="28"/>
          <w:szCs w:val="28"/>
          <w:rtl/>
        </w:rPr>
        <w:t>مستويات</w:t>
      </w:r>
      <w:r w:rsidRPr="00D80914">
        <w:rPr>
          <w:rFonts w:ascii="Simplified Arabic" w:eastAsia="Calibri" w:hAnsi="Simplified Arabic" w:cs="Simplified Arabic"/>
          <w:sz w:val="28"/>
          <w:szCs w:val="28"/>
          <w:rtl/>
        </w:rPr>
        <w:t xml:space="preserve"> </w:t>
      </w:r>
      <w:r w:rsidRPr="00D80914">
        <w:rPr>
          <w:rFonts w:ascii="Simplified Arabic" w:eastAsia="Calibri" w:hAnsi="Simplified Arabic" w:cs="Simplified Arabic" w:hint="cs"/>
          <w:sz w:val="28"/>
          <w:szCs w:val="28"/>
          <w:rtl/>
        </w:rPr>
        <w:t>عالية</w:t>
      </w:r>
      <w:r w:rsidRPr="00D80914">
        <w:rPr>
          <w:rFonts w:ascii="Simplified Arabic" w:eastAsia="Calibri" w:hAnsi="Simplified Arabic" w:cs="Simplified Arabic"/>
          <w:sz w:val="28"/>
          <w:szCs w:val="28"/>
          <w:rtl/>
        </w:rPr>
        <w:t xml:space="preserve"> </w:t>
      </w:r>
      <w:r w:rsidRPr="00D80914">
        <w:rPr>
          <w:rFonts w:ascii="Simplified Arabic" w:eastAsia="Calibri" w:hAnsi="Simplified Arabic" w:cs="Simplified Arabic" w:hint="cs"/>
          <w:sz w:val="28"/>
          <w:szCs w:val="28"/>
          <w:rtl/>
        </w:rPr>
        <w:t>من</w:t>
      </w:r>
      <w:r w:rsidRPr="00D80914">
        <w:rPr>
          <w:rFonts w:ascii="Simplified Arabic" w:eastAsia="Calibri" w:hAnsi="Simplified Arabic" w:cs="Simplified Arabic"/>
          <w:sz w:val="28"/>
          <w:szCs w:val="28"/>
          <w:rtl/>
        </w:rPr>
        <w:t xml:space="preserve"> </w:t>
      </w:r>
      <w:r w:rsidRPr="00D80914">
        <w:rPr>
          <w:rFonts w:ascii="Simplified Arabic" w:eastAsia="Calibri" w:hAnsi="Simplified Arabic" w:cs="Simplified Arabic" w:hint="cs"/>
          <w:sz w:val="28"/>
          <w:szCs w:val="28"/>
          <w:rtl/>
        </w:rPr>
        <w:t>الجودة،</w:t>
      </w:r>
      <w:r w:rsidRPr="00D80914">
        <w:rPr>
          <w:rFonts w:ascii="Simplified Arabic" w:eastAsia="Calibri" w:hAnsi="Simplified Arabic" w:cs="Simplified Arabic"/>
          <w:sz w:val="28"/>
          <w:szCs w:val="28"/>
          <w:rtl/>
        </w:rPr>
        <w:t xml:space="preserve"> </w:t>
      </w:r>
      <w:r w:rsidRPr="00D80914">
        <w:rPr>
          <w:rFonts w:ascii="Simplified Arabic" w:eastAsia="Calibri" w:hAnsi="Simplified Arabic" w:cs="Simplified Arabic" w:hint="cs"/>
          <w:sz w:val="28"/>
          <w:szCs w:val="28"/>
          <w:rtl/>
        </w:rPr>
        <w:t>خاصة</w:t>
      </w:r>
      <w:r w:rsidRPr="00D80914">
        <w:rPr>
          <w:rFonts w:ascii="Simplified Arabic" w:eastAsia="Calibri" w:hAnsi="Simplified Arabic" w:cs="Simplified Arabic"/>
          <w:sz w:val="28"/>
          <w:szCs w:val="28"/>
          <w:rtl/>
        </w:rPr>
        <w:t xml:space="preserve"> </w:t>
      </w:r>
      <w:r w:rsidRPr="00D80914">
        <w:rPr>
          <w:rFonts w:ascii="Simplified Arabic" w:eastAsia="Calibri" w:hAnsi="Simplified Arabic" w:cs="Simplified Arabic" w:hint="cs"/>
          <w:sz w:val="28"/>
          <w:szCs w:val="28"/>
          <w:rtl/>
        </w:rPr>
        <w:t>بعد</w:t>
      </w:r>
      <w:r w:rsidRPr="00D80914">
        <w:rPr>
          <w:rFonts w:ascii="Simplified Arabic" w:eastAsia="Calibri" w:hAnsi="Simplified Arabic" w:cs="Simplified Arabic"/>
          <w:sz w:val="28"/>
          <w:szCs w:val="28"/>
          <w:rtl/>
        </w:rPr>
        <w:t xml:space="preserve"> </w:t>
      </w:r>
      <w:r w:rsidRPr="00D80914">
        <w:rPr>
          <w:rFonts w:ascii="Simplified Arabic" w:eastAsia="Calibri" w:hAnsi="Simplified Arabic" w:cs="Simplified Arabic" w:hint="cs"/>
          <w:sz w:val="28"/>
          <w:szCs w:val="28"/>
          <w:rtl/>
        </w:rPr>
        <w:t>الحرب</w:t>
      </w:r>
      <w:r w:rsidRPr="00D80914">
        <w:rPr>
          <w:rFonts w:ascii="Simplified Arabic" w:eastAsia="Calibri" w:hAnsi="Simplified Arabic" w:cs="Simplified Arabic"/>
          <w:sz w:val="28"/>
          <w:szCs w:val="28"/>
          <w:rtl/>
        </w:rPr>
        <w:t xml:space="preserve"> </w:t>
      </w:r>
      <w:r w:rsidRPr="00D80914">
        <w:rPr>
          <w:rFonts w:ascii="Simplified Arabic" w:eastAsia="Calibri" w:hAnsi="Simplified Arabic" w:cs="Simplified Arabic" w:hint="cs"/>
          <w:sz w:val="28"/>
          <w:szCs w:val="28"/>
          <w:rtl/>
        </w:rPr>
        <w:t>العالمية</w:t>
      </w:r>
      <w:r w:rsidRPr="00D80914">
        <w:rPr>
          <w:rFonts w:ascii="Simplified Arabic" w:eastAsia="Calibri" w:hAnsi="Simplified Arabic" w:cs="Simplified Arabic"/>
          <w:sz w:val="28"/>
          <w:szCs w:val="28"/>
          <w:rtl/>
        </w:rPr>
        <w:t xml:space="preserve"> </w:t>
      </w:r>
      <w:r w:rsidRPr="00D80914">
        <w:rPr>
          <w:rFonts w:ascii="Simplified Arabic" w:eastAsia="Calibri" w:hAnsi="Simplified Arabic" w:cs="Simplified Arabic" w:hint="cs"/>
          <w:sz w:val="28"/>
          <w:szCs w:val="28"/>
          <w:rtl/>
        </w:rPr>
        <w:t>الثانية</w:t>
      </w:r>
      <w:r w:rsidRPr="00D80914">
        <w:rPr>
          <w:rFonts w:ascii="Simplified Arabic" w:eastAsia="Calibri" w:hAnsi="Simplified Arabic" w:cs="Simplified Arabic"/>
          <w:sz w:val="28"/>
          <w:szCs w:val="28"/>
          <w:rtl/>
        </w:rPr>
        <w:t xml:space="preserve">. </w:t>
      </w:r>
      <w:r w:rsidRPr="00D80914">
        <w:rPr>
          <w:rFonts w:ascii="Simplified Arabic" w:eastAsia="Calibri" w:hAnsi="Simplified Arabic" w:cs="Simplified Arabic" w:hint="cs"/>
          <w:sz w:val="28"/>
          <w:szCs w:val="28"/>
          <w:rtl/>
        </w:rPr>
        <w:t>وقد</w:t>
      </w:r>
      <w:r w:rsidRPr="00D80914">
        <w:rPr>
          <w:rFonts w:ascii="Simplified Arabic" w:eastAsia="Calibri" w:hAnsi="Simplified Arabic" w:cs="Simplified Arabic"/>
          <w:sz w:val="28"/>
          <w:szCs w:val="28"/>
          <w:rtl/>
        </w:rPr>
        <w:t xml:space="preserve"> </w:t>
      </w:r>
      <w:r w:rsidRPr="00D80914">
        <w:rPr>
          <w:rFonts w:ascii="Simplified Arabic" w:eastAsia="Calibri" w:hAnsi="Simplified Arabic" w:cs="Simplified Arabic" w:hint="cs"/>
          <w:sz w:val="28"/>
          <w:szCs w:val="28"/>
          <w:rtl/>
        </w:rPr>
        <w:t>استلهمت</w:t>
      </w:r>
      <w:r w:rsidRPr="00D80914">
        <w:rPr>
          <w:rFonts w:ascii="Simplified Arabic" w:eastAsia="Calibri" w:hAnsi="Simplified Arabic" w:cs="Simplified Arabic"/>
          <w:sz w:val="28"/>
          <w:szCs w:val="28"/>
          <w:rtl/>
        </w:rPr>
        <w:t xml:space="preserve"> </w:t>
      </w:r>
      <w:r w:rsidRPr="00D80914">
        <w:rPr>
          <w:rFonts w:ascii="Simplified Arabic" w:eastAsia="Calibri" w:hAnsi="Simplified Arabic" w:cs="Simplified Arabic" w:hint="cs"/>
          <w:sz w:val="28"/>
          <w:szCs w:val="28"/>
          <w:rtl/>
        </w:rPr>
        <w:t>العديد</w:t>
      </w:r>
      <w:r w:rsidRPr="00D80914">
        <w:rPr>
          <w:rFonts w:ascii="Simplified Arabic" w:eastAsia="Calibri" w:hAnsi="Simplified Arabic" w:cs="Simplified Arabic"/>
          <w:sz w:val="28"/>
          <w:szCs w:val="28"/>
          <w:rtl/>
        </w:rPr>
        <w:t xml:space="preserve"> </w:t>
      </w:r>
      <w:r w:rsidRPr="00D80914">
        <w:rPr>
          <w:rFonts w:ascii="Simplified Arabic" w:eastAsia="Calibri" w:hAnsi="Simplified Arabic" w:cs="Simplified Arabic" w:hint="cs"/>
          <w:sz w:val="28"/>
          <w:szCs w:val="28"/>
          <w:rtl/>
        </w:rPr>
        <w:t>من</w:t>
      </w:r>
      <w:r w:rsidRPr="00D80914">
        <w:rPr>
          <w:rFonts w:ascii="Simplified Arabic" w:eastAsia="Calibri" w:hAnsi="Simplified Arabic" w:cs="Simplified Arabic"/>
          <w:sz w:val="28"/>
          <w:szCs w:val="28"/>
          <w:rtl/>
        </w:rPr>
        <w:t xml:space="preserve"> </w:t>
      </w:r>
      <w:r w:rsidRPr="00D80914">
        <w:rPr>
          <w:rFonts w:ascii="Simplified Arabic" w:eastAsia="Calibri" w:hAnsi="Simplified Arabic" w:cs="Simplified Arabic" w:hint="cs"/>
          <w:sz w:val="28"/>
          <w:szCs w:val="28"/>
          <w:rtl/>
        </w:rPr>
        <w:t>نماذج</w:t>
      </w:r>
      <w:r w:rsidRPr="00D80914">
        <w:rPr>
          <w:rFonts w:ascii="Simplified Arabic" w:eastAsia="Calibri" w:hAnsi="Simplified Arabic" w:cs="Simplified Arabic"/>
          <w:sz w:val="28"/>
          <w:szCs w:val="28"/>
        </w:rPr>
        <w:t xml:space="preserve"> TQM </w:t>
      </w:r>
      <w:r w:rsidRPr="00D80914">
        <w:rPr>
          <w:rFonts w:ascii="Simplified Arabic" w:eastAsia="Calibri" w:hAnsi="Simplified Arabic" w:cs="Simplified Arabic" w:hint="cs"/>
          <w:sz w:val="28"/>
          <w:szCs w:val="28"/>
          <w:rtl/>
        </w:rPr>
        <w:t>من</w:t>
      </w:r>
      <w:r w:rsidRPr="00D80914">
        <w:rPr>
          <w:rFonts w:ascii="Simplified Arabic" w:eastAsia="Calibri" w:hAnsi="Simplified Arabic" w:cs="Simplified Arabic"/>
          <w:sz w:val="28"/>
          <w:szCs w:val="28"/>
          <w:rtl/>
        </w:rPr>
        <w:t xml:space="preserve"> </w:t>
      </w:r>
      <w:r w:rsidRPr="00D80914">
        <w:rPr>
          <w:rFonts w:ascii="Simplified Arabic" w:eastAsia="Calibri" w:hAnsi="Simplified Arabic" w:cs="Simplified Arabic" w:hint="cs"/>
          <w:sz w:val="28"/>
          <w:szCs w:val="28"/>
          <w:rtl/>
        </w:rPr>
        <w:t>التجربة</w:t>
      </w:r>
      <w:r w:rsidRPr="00D80914">
        <w:rPr>
          <w:rFonts w:ascii="Simplified Arabic" w:eastAsia="Calibri" w:hAnsi="Simplified Arabic" w:cs="Simplified Arabic"/>
          <w:sz w:val="28"/>
          <w:szCs w:val="28"/>
          <w:rtl/>
        </w:rPr>
        <w:t xml:space="preserve"> </w:t>
      </w:r>
      <w:r w:rsidRPr="00D80914">
        <w:rPr>
          <w:rFonts w:ascii="Simplified Arabic" w:eastAsia="Calibri" w:hAnsi="Simplified Arabic" w:cs="Simplified Arabic" w:hint="cs"/>
          <w:sz w:val="28"/>
          <w:szCs w:val="28"/>
          <w:rtl/>
        </w:rPr>
        <w:t>اليابانية</w:t>
      </w:r>
      <w:r w:rsidRPr="00D80914">
        <w:rPr>
          <w:rFonts w:ascii="Simplified Arabic" w:eastAsia="Calibri" w:hAnsi="Simplified Arabic" w:cs="Simplified Arabic"/>
          <w:sz w:val="28"/>
          <w:szCs w:val="28"/>
          <w:rtl/>
        </w:rPr>
        <w:t xml:space="preserve"> </w:t>
      </w:r>
      <w:r w:rsidRPr="00D80914">
        <w:rPr>
          <w:rFonts w:ascii="Simplified Arabic" w:eastAsia="Calibri" w:hAnsi="Simplified Arabic" w:cs="Simplified Arabic" w:hint="cs"/>
          <w:sz w:val="28"/>
          <w:szCs w:val="28"/>
          <w:rtl/>
        </w:rPr>
        <w:t>في</w:t>
      </w:r>
      <w:r w:rsidRPr="00D80914">
        <w:rPr>
          <w:rFonts w:ascii="Simplified Arabic" w:eastAsia="Calibri" w:hAnsi="Simplified Arabic" w:cs="Simplified Arabic"/>
          <w:sz w:val="28"/>
          <w:szCs w:val="28"/>
          <w:rtl/>
        </w:rPr>
        <w:t xml:space="preserve"> </w:t>
      </w:r>
      <w:r w:rsidRPr="00D80914">
        <w:rPr>
          <w:rFonts w:ascii="Simplified Arabic" w:eastAsia="Calibri" w:hAnsi="Simplified Arabic" w:cs="Simplified Arabic" w:hint="cs"/>
          <w:sz w:val="28"/>
          <w:szCs w:val="28"/>
          <w:rtl/>
        </w:rPr>
        <w:t>الجودة،</w:t>
      </w:r>
      <w:r w:rsidRPr="00D80914">
        <w:rPr>
          <w:rFonts w:ascii="Simplified Arabic" w:eastAsia="Calibri" w:hAnsi="Simplified Arabic" w:cs="Simplified Arabic"/>
          <w:sz w:val="28"/>
          <w:szCs w:val="28"/>
          <w:rtl/>
        </w:rPr>
        <w:t xml:space="preserve"> </w:t>
      </w:r>
      <w:r w:rsidRPr="00D80914">
        <w:rPr>
          <w:rFonts w:ascii="Simplified Arabic" w:eastAsia="Calibri" w:hAnsi="Simplified Arabic" w:cs="Simplified Arabic" w:hint="cs"/>
          <w:sz w:val="28"/>
          <w:szCs w:val="28"/>
          <w:rtl/>
        </w:rPr>
        <w:t>والتي</w:t>
      </w:r>
      <w:r w:rsidRPr="00D80914">
        <w:rPr>
          <w:rFonts w:ascii="Simplified Arabic" w:eastAsia="Calibri" w:hAnsi="Simplified Arabic" w:cs="Simplified Arabic"/>
          <w:sz w:val="28"/>
          <w:szCs w:val="28"/>
          <w:rtl/>
        </w:rPr>
        <w:t xml:space="preserve"> </w:t>
      </w:r>
      <w:r w:rsidRPr="00D80914">
        <w:rPr>
          <w:rFonts w:ascii="Simplified Arabic" w:eastAsia="Calibri" w:hAnsi="Simplified Arabic" w:cs="Simplified Arabic" w:hint="cs"/>
          <w:sz w:val="28"/>
          <w:szCs w:val="28"/>
          <w:rtl/>
        </w:rPr>
        <w:t>اعتمدت</w:t>
      </w:r>
      <w:r w:rsidRPr="00D80914">
        <w:rPr>
          <w:rFonts w:ascii="Simplified Arabic" w:eastAsia="Calibri" w:hAnsi="Simplified Arabic" w:cs="Simplified Arabic"/>
          <w:sz w:val="28"/>
          <w:szCs w:val="28"/>
          <w:rtl/>
        </w:rPr>
        <w:t xml:space="preserve"> </w:t>
      </w:r>
      <w:r w:rsidRPr="00D80914">
        <w:rPr>
          <w:rFonts w:ascii="Simplified Arabic" w:eastAsia="Calibri" w:hAnsi="Simplified Arabic" w:cs="Simplified Arabic" w:hint="cs"/>
          <w:sz w:val="28"/>
          <w:szCs w:val="28"/>
          <w:rtl/>
        </w:rPr>
        <w:t>على</w:t>
      </w:r>
      <w:r w:rsidRPr="00D80914">
        <w:rPr>
          <w:rFonts w:ascii="Simplified Arabic" w:eastAsia="Calibri" w:hAnsi="Simplified Arabic" w:cs="Simplified Arabic"/>
          <w:sz w:val="28"/>
          <w:szCs w:val="28"/>
          <w:rtl/>
        </w:rPr>
        <w:t xml:space="preserve"> </w:t>
      </w:r>
      <w:r w:rsidRPr="00D80914">
        <w:rPr>
          <w:rFonts w:ascii="Simplified Arabic" w:eastAsia="Calibri" w:hAnsi="Simplified Arabic" w:cs="Simplified Arabic" w:hint="cs"/>
          <w:sz w:val="28"/>
          <w:szCs w:val="28"/>
          <w:rtl/>
        </w:rPr>
        <w:t>ممارسات</w:t>
      </w:r>
      <w:r w:rsidRPr="00D80914">
        <w:rPr>
          <w:rFonts w:ascii="Simplified Arabic" w:eastAsia="Calibri" w:hAnsi="Simplified Arabic" w:cs="Simplified Arabic"/>
          <w:sz w:val="28"/>
          <w:szCs w:val="28"/>
          <w:rtl/>
        </w:rPr>
        <w:t xml:space="preserve"> </w:t>
      </w:r>
      <w:r w:rsidRPr="00D80914">
        <w:rPr>
          <w:rFonts w:ascii="Simplified Arabic" w:eastAsia="Calibri" w:hAnsi="Simplified Arabic" w:cs="Simplified Arabic" w:hint="cs"/>
          <w:sz w:val="28"/>
          <w:szCs w:val="28"/>
          <w:rtl/>
        </w:rPr>
        <w:t>مثل</w:t>
      </w:r>
      <w:r w:rsidRPr="00D80914">
        <w:rPr>
          <w:rFonts w:ascii="Simplified Arabic" w:eastAsia="Calibri" w:hAnsi="Simplified Arabic" w:cs="Simplified Arabic"/>
          <w:sz w:val="28"/>
          <w:szCs w:val="28"/>
          <w:rtl/>
        </w:rPr>
        <w:t xml:space="preserve"> </w:t>
      </w:r>
      <w:r w:rsidRPr="00D80914">
        <w:rPr>
          <w:rFonts w:ascii="Simplified Arabic" w:eastAsia="Calibri" w:hAnsi="Simplified Arabic" w:cs="Simplified Arabic" w:hint="cs"/>
          <w:sz w:val="28"/>
          <w:szCs w:val="28"/>
          <w:rtl/>
        </w:rPr>
        <w:t>التحسين</w:t>
      </w:r>
      <w:r w:rsidRPr="00D80914">
        <w:rPr>
          <w:rFonts w:ascii="Simplified Arabic" w:eastAsia="Calibri" w:hAnsi="Simplified Arabic" w:cs="Simplified Arabic"/>
          <w:sz w:val="28"/>
          <w:szCs w:val="28"/>
          <w:rtl/>
        </w:rPr>
        <w:t xml:space="preserve"> </w:t>
      </w:r>
      <w:r w:rsidRPr="00D80914">
        <w:rPr>
          <w:rFonts w:ascii="Simplified Arabic" w:eastAsia="Calibri" w:hAnsi="Simplified Arabic" w:cs="Simplified Arabic" w:hint="cs"/>
          <w:sz w:val="28"/>
          <w:szCs w:val="28"/>
          <w:rtl/>
        </w:rPr>
        <w:t>المستمر</w:t>
      </w:r>
      <w:r w:rsidRPr="00D80914">
        <w:rPr>
          <w:rFonts w:ascii="Simplified Arabic" w:eastAsia="Calibri" w:hAnsi="Simplified Arabic" w:cs="Simplified Arabic"/>
          <w:sz w:val="28"/>
          <w:szCs w:val="28"/>
        </w:rPr>
        <w:t xml:space="preserve"> (Kaizen) </w:t>
      </w:r>
      <w:r w:rsidRPr="00D80914">
        <w:rPr>
          <w:rFonts w:ascii="Simplified Arabic" w:eastAsia="Calibri" w:hAnsi="Simplified Arabic" w:cs="Simplified Arabic" w:hint="cs"/>
          <w:sz w:val="28"/>
          <w:szCs w:val="28"/>
          <w:rtl/>
        </w:rPr>
        <w:t>ومشاركة</w:t>
      </w:r>
      <w:r w:rsidRPr="00D80914">
        <w:rPr>
          <w:rFonts w:ascii="Simplified Arabic" w:eastAsia="Calibri" w:hAnsi="Simplified Arabic" w:cs="Simplified Arabic"/>
          <w:sz w:val="28"/>
          <w:szCs w:val="28"/>
          <w:rtl/>
        </w:rPr>
        <w:t xml:space="preserve"> </w:t>
      </w:r>
      <w:r w:rsidRPr="00D80914">
        <w:rPr>
          <w:rFonts w:ascii="Simplified Arabic" w:eastAsia="Calibri" w:hAnsi="Simplified Arabic" w:cs="Simplified Arabic" w:hint="cs"/>
          <w:sz w:val="28"/>
          <w:szCs w:val="28"/>
          <w:rtl/>
        </w:rPr>
        <w:t>العاملين</w:t>
      </w:r>
      <w:r w:rsidRPr="00D80914">
        <w:rPr>
          <w:rFonts w:ascii="Simplified Arabic" w:eastAsia="Calibri" w:hAnsi="Simplified Arabic" w:cs="Simplified Arabic"/>
          <w:sz w:val="28"/>
          <w:szCs w:val="28"/>
          <w:rtl/>
        </w:rPr>
        <w:t xml:space="preserve"> </w:t>
      </w:r>
      <w:r w:rsidRPr="00D80914">
        <w:rPr>
          <w:rFonts w:ascii="Simplified Arabic" w:eastAsia="Calibri" w:hAnsi="Simplified Arabic" w:cs="Simplified Arabic" w:hint="cs"/>
          <w:sz w:val="28"/>
          <w:szCs w:val="28"/>
          <w:rtl/>
        </w:rPr>
        <w:t>في</w:t>
      </w:r>
      <w:r w:rsidRPr="00D80914">
        <w:rPr>
          <w:rFonts w:ascii="Simplified Arabic" w:eastAsia="Calibri" w:hAnsi="Simplified Arabic" w:cs="Simplified Arabic"/>
          <w:sz w:val="28"/>
          <w:szCs w:val="28"/>
          <w:rtl/>
        </w:rPr>
        <w:t xml:space="preserve"> </w:t>
      </w:r>
      <w:r w:rsidRPr="00D80914">
        <w:rPr>
          <w:rFonts w:ascii="Simplified Arabic" w:eastAsia="Calibri" w:hAnsi="Simplified Arabic" w:cs="Simplified Arabic" w:hint="cs"/>
          <w:sz w:val="28"/>
          <w:szCs w:val="28"/>
          <w:rtl/>
        </w:rPr>
        <w:t>عمليات</w:t>
      </w:r>
      <w:r w:rsidRPr="00D80914">
        <w:rPr>
          <w:rFonts w:ascii="Simplified Arabic" w:eastAsia="Calibri" w:hAnsi="Simplified Arabic" w:cs="Simplified Arabic"/>
          <w:sz w:val="28"/>
          <w:szCs w:val="28"/>
          <w:rtl/>
        </w:rPr>
        <w:t xml:space="preserve"> </w:t>
      </w:r>
      <w:r w:rsidRPr="00D80914">
        <w:rPr>
          <w:rFonts w:ascii="Simplified Arabic" w:eastAsia="Calibri" w:hAnsi="Simplified Arabic" w:cs="Simplified Arabic" w:hint="cs"/>
          <w:sz w:val="28"/>
          <w:szCs w:val="28"/>
          <w:rtl/>
        </w:rPr>
        <w:t>التطوير</w:t>
      </w:r>
      <w:r w:rsidRPr="00D80914">
        <w:rPr>
          <w:rFonts w:ascii="Simplified Arabic" w:eastAsia="Calibri" w:hAnsi="Simplified Arabic" w:cs="Simplified Arabic"/>
          <w:sz w:val="28"/>
          <w:szCs w:val="28"/>
          <w:rtl/>
        </w:rPr>
        <w:t xml:space="preserve"> </w:t>
      </w:r>
      <w:r w:rsidRPr="00D80914">
        <w:rPr>
          <w:rFonts w:ascii="Simplified Arabic" w:eastAsia="Calibri" w:hAnsi="Simplified Arabic" w:cs="Simplified Arabic" w:hint="cs"/>
          <w:sz w:val="28"/>
          <w:szCs w:val="28"/>
          <w:rtl/>
        </w:rPr>
        <w:t>التشغيلي،</w:t>
      </w:r>
      <w:r w:rsidRPr="00D80914">
        <w:rPr>
          <w:rFonts w:ascii="Simplified Arabic" w:eastAsia="Calibri" w:hAnsi="Simplified Arabic" w:cs="Simplified Arabic"/>
          <w:sz w:val="28"/>
          <w:szCs w:val="28"/>
          <w:rtl/>
        </w:rPr>
        <w:t xml:space="preserve"> </w:t>
      </w:r>
      <w:r w:rsidRPr="00D80914">
        <w:rPr>
          <w:rFonts w:ascii="Simplified Arabic" w:eastAsia="Calibri" w:hAnsi="Simplified Arabic" w:cs="Simplified Arabic" w:hint="cs"/>
          <w:sz w:val="28"/>
          <w:szCs w:val="28"/>
          <w:rtl/>
        </w:rPr>
        <w:t>مما</w:t>
      </w:r>
      <w:r w:rsidRPr="00D80914">
        <w:rPr>
          <w:rFonts w:ascii="Simplified Arabic" w:eastAsia="Calibri" w:hAnsi="Simplified Arabic" w:cs="Simplified Arabic"/>
          <w:sz w:val="28"/>
          <w:szCs w:val="28"/>
          <w:rtl/>
        </w:rPr>
        <w:t xml:space="preserve"> </w:t>
      </w:r>
      <w:r w:rsidRPr="00D80914">
        <w:rPr>
          <w:rFonts w:ascii="Simplified Arabic" w:eastAsia="Calibri" w:hAnsi="Simplified Arabic" w:cs="Simplified Arabic" w:hint="cs"/>
          <w:sz w:val="28"/>
          <w:szCs w:val="28"/>
          <w:rtl/>
        </w:rPr>
        <w:t>أسهم</w:t>
      </w:r>
      <w:r w:rsidRPr="00D80914">
        <w:rPr>
          <w:rFonts w:ascii="Simplified Arabic" w:eastAsia="Calibri" w:hAnsi="Simplified Arabic" w:cs="Simplified Arabic"/>
          <w:sz w:val="28"/>
          <w:szCs w:val="28"/>
          <w:rtl/>
        </w:rPr>
        <w:t xml:space="preserve"> </w:t>
      </w:r>
      <w:r w:rsidRPr="00D80914">
        <w:rPr>
          <w:rFonts w:ascii="Simplified Arabic" w:eastAsia="Calibri" w:hAnsi="Simplified Arabic" w:cs="Simplified Arabic" w:hint="cs"/>
          <w:sz w:val="28"/>
          <w:szCs w:val="28"/>
          <w:rtl/>
        </w:rPr>
        <w:t>في</w:t>
      </w:r>
      <w:r w:rsidRPr="00D80914">
        <w:rPr>
          <w:rFonts w:ascii="Simplified Arabic" w:eastAsia="Calibri" w:hAnsi="Simplified Arabic" w:cs="Simplified Arabic"/>
          <w:sz w:val="28"/>
          <w:szCs w:val="28"/>
          <w:rtl/>
        </w:rPr>
        <w:t xml:space="preserve"> </w:t>
      </w:r>
      <w:r w:rsidRPr="00D80914">
        <w:rPr>
          <w:rFonts w:ascii="Simplified Arabic" w:eastAsia="Calibri" w:hAnsi="Simplified Arabic" w:cs="Simplified Arabic" w:hint="cs"/>
          <w:sz w:val="28"/>
          <w:szCs w:val="28"/>
          <w:rtl/>
        </w:rPr>
        <w:t>تطور</w:t>
      </w:r>
      <w:r w:rsidRPr="00D80914">
        <w:rPr>
          <w:rFonts w:ascii="Simplified Arabic" w:eastAsia="Calibri" w:hAnsi="Simplified Arabic" w:cs="Simplified Arabic"/>
          <w:sz w:val="28"/>
          <w:szCs w:val="28"/>
          <w:rtl/>
        </w:rPr>
        <w:t xml:space="preserve"> </w:t>
      </w:r>
      <w:r w:rsidRPr="00D80914">
        <w:rPr>
          <w:rFonts w:ascii="Simplified Arabic" w:eastAsia="Calibri" w:hAnsi="Simplified Arabic" w:cs="Simplified Arabic" w:hint="cs"/>
          <w:sz w:val="28"/>
          <w:szCs w:val="28"/>
          <w:rtl/>
        </w:rPr>
        <w:t>هذا</w:t>
      </w:r>
      <w:r w:rsidRPr="00D80914">
        <w:rPr>
          <w:rFonts w:ascii="Simplified Arabic" w:eastAsia="Calibri" w:hAnsi="Simplified Arabic" w:cs="Simplified Arabic"/>
          <w:sz w:val="28"/>
          <w:szCs w:val="28"/>
          <w:rtl/>
        </w:rPr>
        <w:t xml:space="preserve"> </w:t>
      </w:r>
      <w:r w:rsidRPr="00D80914">
        <w:rPr>
          <w:rFonts w:ascii="Simplified Arabic" w:eastAsia="Calibri" w:hAnsi="Simplified Arabic" w:cs="Simplified Arabic" w:hint="cs"/>
          <w:sz w:val="28"/>
          <w:szCs w:val="28"/>
          <w:rtl/>
        </w:rPr>
        <w:t>الفكر</w:t>
      </w:r>
      <w:r w:rsidRPr="00D80914">
        <w:rPr>
          <w:rFonts w:ascii="Simplified Arabic" w:eastAsia="Calibri" w:hAnsi="Simplified Arabic" w:cs="Simplified Arabic"/>
          <w:sz w:val="28"/>
          <w:szCs w:val="28"/>
          <w:rtl/>
        </w:rPr>
        <w:t xml:space="preserve"> </w:t>
      </w:r>
      <w:r w:rsidRPr="00D80914">
        <w:rPr>
          <w:rFonts w:ascii="Simplified Arabic" w:eastAsia="Calibri" w:hAnsi="Simplified Arabic" w:cs="Simplified Arabic" w:hint="cs"/>
          <w:sz w:val="28"/>
          <w:szCs w:val="28"/>
          <w:rtl/>
        </w:rPr>
        <w:t>ليصبح</w:t>
      </w:r>
      <w:r w:rsidRPr="00D80914">
        <w:rPr>
          <w:rFonts w:ascii="Simplified Arabic" w:eastAsia="Calibri" w:hAnsi="Simplified Arabic" w:cs="Simplified Arabic"/>
          <w:sz w:val="28"/>
          <w:szCs w:val="28"/>
          <w:rtl/>
        </w:rPr>
        <w:t xml:space="preserve"> </w:t>
      </w:r>
      <w:r w:rsidRPr="00D80914">
        <w:rPr>
          <w:rFonts w:ascii="Simplified Arabic" w:eastAsia="Calibri" w:hAnsi="Simplified Arabic" w:cs="Simplified Arabic" w:hint="cs"/>
          <w:sz w:val="28"/>
          <w:szCs w:val="28"/>
          <w:rtl/>
        </w:rPr>
        <w:t>أداة</w:t>
      </w:r>
      <w:r w:rsidRPr="00D80914">
        <w:rPr>
          <w:rFonts w:ascii="Simplified Arabic" w:eastAsia="Calibri" w:hAnsi="Simplified Arabic" w:cs="Simplified Arabic"/>
          <w:sz w:val="28"/>
          <w:szCs w:val="28"/>
          <w:rtl/>
        </w:rPr>
        <w:t xml:space="preserve"> </w:t>
      </w:r>
      <w:r w:rsidRPr="00D80914">
        <w:rPr>
          <w:rFonts w:ascii="Simplified Arabic" w:eastAsia="Calibri" w:hAnsi="Simplified Arabic" w:cs="Simplified Arabic" w:hint="cs"/>
          <w:sz w:val="28"/>
          <w:szCs w:val="28"/>
          <w:rtl/>
        </w:rPr>
        <w:t>استراتيجية</w:t>
      </w:r>
      <w:r w:rsidRPr="00D80914">
        <w:rPr>
          <w:rFonts w:ascii="Simplified Arabic" w:eastAsia="Calibri" w:hAnsi="Simplified Arabic" w:cs="Simplified Arabic"/>
          <w:sz w:val="28"/>
          <w:szCs w:val="28"/>
          <w:rtl/>
        </w:rPr>
        <w:t xml:space="preserve"> </w:t>
      </w:r>
      <w:r w:rsidRPr="00D80914">
        <w:rPr>
          <w:rFonts w:ascii="Simplified Arabic" w:eastAsia="Calibri" w:hAnsi="Simplified Arabic" w:cs="Simplified Arabic" w:hint="cs"/>
          <w:sz w:val="28"/>
          <w:szCs w:val="28"/>
          <w:rtl/>
        </w:rPr>
        <w:t>لتحسين</w:t>
      </w:r>
      <w:r w:rsidRPr="00D80914">
        <w:rPr>
          <w:rFonts w:ascii="Simplified Arabic" w:eastAsia="Calibri" w:hAnsi="Simplified Arabic" w:cs="Simplified Arabic"/>
          <w:sz w:val="28"/>
          <w:szCs w:val="28"/>
          <w:rtl/>
        </w:rPr>
        <w:t xml:space="preserve"> </w:t>
      </w:r>
      <w:r w:rsidRPr="00D80914">
        <w:rPr>
          <w:rFonts w:ascii="Simplified Arabic" w:eastAsia="Calibri" w:hAnsi="Simplified Arabic" w:cs="Simplified Arabic" w:hint="cs"/>
          <w:sz w:val="28"/>
          <w:szCs w:val="28"/>
          <w:rtl/>
        </w:rPr>
        <w:t>الأداء</w:t>
      </w:r>
      <w:r w:rsidRPr="00D80914">
        <w:rPr>
          <w:rFonts w:ascii="Simplified Arabic" w:eastAsia="Calibri" w:hAnsi="Simplified Arabic" w:cs="Simplified Arabic"/>
          <w:sz w:val="28"/>
          <w:szCs w:val="28"/>
          <w:rtl/>
        </w:rPr>
        <w:t xml:space="preserve"> </w:t>
      </w:r>
      <w:r w:rsidRPr="00D80914">
        <w:rPr>
          <w:rFonts w:ascii="Simplified Arabic" w:eastAsia="Calibri" w:hAnsi="Simplified Arabic" w:cs="Simplified Arabic" w:hint="cs"/>
          <w:sz w:val="28"/>
          <w:szCs w:val="28"/>
          <w:rtl/>
        </w:rPr>
        <w:t>المؤسسي</w:t>
      </w:r>
      <w:r w:rsidRPr="00D80914">
        <w:rPr>
          <w:rFonts w:ascii="Simplified Arabic" w:eastAsia="Calibri" w:hAnsi="Simplified Arabic" w:cs="Simplified Arabic"/>
          <w:sz w:val="28"/>
          <w:szCs w:val="28"/>
          <w:rtl/>
        </w:rPr>
        <w:t xml:space="preserve"> </w:t>
      </w:r>
      <w:r w:rsidRPr="00D80914">
        <w:rPr>
          <w:rFonts w:ascii="Simplified Arabic" w:eastAsia="Calibri" w:hAnsi="Simplified Arabic" w:cs="Simplified Arabic" w:hint="cs"/>
          <w:sz w:val="28"/>
          <w:szCs w:val="28"/>
          <w:rtl/>
        </w:rPr>
        <w:t>الشامل</w:t>
      </w:r>
      <w:r w:rsidRPr="00D80914">
        <w:rPr>
          <w:rFonts w:ascii="Simplified Arabic" w:eastAsia="Calibri" w:hAnsi="Simplified Arabic" w:cs="Simplified Arabic"/>
          <w:sz w:val="28"/>
          <w:szCs w:val="28"/>
        </w:rPr>
        <w:t>.</w:t>
      </w:r>
    </w:p>
    <w:p w14:paraId="1BC5179C" w14:textId="77777777" w:rsidR="00D80914" w:rsidRPr="00D80914" w:rsidRDefault="00D80914" w:rsidP="00D80914">
      <w:pPr>
        <w:bidi/>
        <w:spacing w:before="240" w:line="276" w:lineRule="auto"/>
        <w:ind w:firstLine="720"/>
        <w:jc w:val="both"/>
        <w:rPr>
          <w:rFonts w:ascii="Simplified Arabic" w:eastAsia="Calibri" w:hAnsi="Simplified Arabic" w:cs="Simplified Arabic"/>
          <w:sz w:val="28"/>
          <w:szCs w:val="28"/>
          <w:rtl/>
        </w:rPr>
      </w:pPr>
      <w:r w:rsidRPr="00D80914">
        <w:rPr>
          <w:rFonts w:ascii="Simplified Arabic" w:eastAsia="Calibri" w:hAnsi="Simplified Arabic" w:cs="Simplified Arabic" w:hint="cs"/>
          <w:sz w:val="28"/>
          <w:szCs w:val="28"/>
          <w:rtl/>
        </w:rPr>
        <w:t>وتستند</w:t>
      </w:r>
      <w:r w:rsidRPr="00D80914">
        <w:rPr>
          <w:rFonts w:ascii="Simplified Arabic" w:eastAsia="Calibri" w:hAnsi="Simplified Arabic" w:cs="Simplified Arabic"/>
          <w:sz w:val="28"/>
          <w:szCs w:val="28"/>
        </w:rPr>
        <w:t xml:space="preserve"> TQM </w:t>
      </w:r>
      <w:r w:rsidRPr="00D80914">
        <w:rPr>
          <w:rFonts w:ascii="Simplified Arabic" w:eastAsia="Calibri" w:hAnsi="Simplified Arabic" w:cs="Simplified Arabic" w:hint="cs"/>
          <w:sz w:val="28"/>
          <w:szCs w:val="28"/>
          <w:rtl/>
        </w:rPr>
        <w:t>إلى</w:t>
      </w:r>
      <w:r w:rsidRPr="00D80914">
        <w:rPr>
          <w:rFonts w:ascii="Simplified Arabic" w:eastAsia="Calibri" w:hAnsi="Simplified Arabic" w:cs="Simplified Arabic"/>
          <w:sz w:val="28"/>
          <w:szCs w:val="28"/>
          <w:rtl/>
        </w:rPr>
        <w:t xml:space="preserve"> </w:t>
      </w:r>
      <w:r w:rsidRPr="00D80914">
        <w:rPr>
          <w:rFonts w:ascii="Simplified Arabic" w:eastAsia="Calibri" w:hAnsi="Simplified Arabic" w:cs="Simplified Arabic" w:hint="cs"/>
          <w:sz w:val="28"/>
          <w:szCs w:val="28"/>
          <w:rtl/>
        </w:rPr>
        <w:t>مجموعة</w:t>
      </w:r>
      <w:r w:rsidRPr="00D80914">
        <w:rPr>
          <w:rFonts w:ascii="Simplified Arabic" w:eastAsia="Calibri" w:hAnsi="Simplified Arabic" w:cs="Simplified Arabic"/>
          <w:sz w:val="28"/>
          <w:szCs w:val="28"/>
          <w:rtl/>
        </w:rPr>
        <w:t xml:space="preserve"> </w:t>
      </w:r>
      <w:r w:rsidRPr="00D80914">
        <w:rPr>
          <w:rFonts w:ascii="Simplified Arabic" w:eastAsia="Calibri" w:hAnsi="Simplified Arabic" w:cs="Simplified Arabic" w:hint="cs"/>
          <w:sz w:val="28"/>
          <w:szCs w:val="28"/>
          <w:rtl/>
        </w:rPr>
        <w:t>من</w:t>
      </w:r>
      <w:r w:rsidRPr="00D80914">
        <w:rPr>
          <w:rFonts w:ascii="Simplified Arabic" w:eastAsia="Calibri" w:hAnsi="Simplified Arabic" w:cs="Simplified Arabic"/>
          <w:sz w:val="28"/>
          <w:szCs w:val="28"/>
          <w:rtl/>
        </w:rPr>
        <w:t xml:space="preserve"> </w:t>
      </w:r>
      <w:r w:rsidRPr="00D80914">
        <w:rPr>
          <w:rFonts w:ascii="Simplified Arabic" w:eastAsia="Calibri" w:hAnsi="Simplified Arabic" w:cs="Simplified Arabic" w:hint="cs"/>
          <w:sz w:val="28"/>
          <w:szCs w:val="28"/>
          <w:rtl/>
        </w:rPr>
        <w:t>المبادئ</w:t>
      </w:r>
      <w:r w:rsidRPr="00D80914">
        <w:rPr>
          <w:rFonts w:ascii="Simplified Arabic" w:eastAsia="Calibri" w:hAnsi="Simplified Arabic" w:cs="Simplified Arabic"/>
          <w:sz w:val="28"/>
          <w:szCs w:val="28"/>
          <w:rtl/>
        </w:rPr>
        <w:t xml:space="preserve"> </w:t>
      </w:r>
      <w:r w:rsidRPr="00D80914">
        <w:rPr>
          <w:rFonts w:ascii="Simplified Arabic" w:eastAsia="Calibri" w:hAnsi="Simplified Arabic" w:cs="Simplified Arabic" w:hint="cs"/>
          <w:sz w:val="28"/>
          <w:szCs w:val="28"/>
          <w:rtl/>
        </w:rPr>
        <w:t>الجوهرية،</w:t>
      </w:r>
      <w:r w:rsidRPr="00D80914">
        <w:rPr>
          <w:rFonts w:ascii="Simplified Arabic" w:eastAsia="Calibri" w:hAnsi="Simplified Arabic" w:cs="Simplified Arabic"/>
          <w:sz w:val="28"/>
          <w:szCs w:val="28"/>
          <w:rtl/>
        </w:rPr>
        <w:t xml:space="preserve"> </w:t>
      </w:r>
      <w:r w:rsidRPr="00D80914">
        <w:rPr>
          <w:rFonts w:ascii="Simplified Arabic" w:eastAsia="Calibri" w:hAnsi="Simplified Arabic" w:cs="Simplified Arabic" w:hint="cs"/>
          <w:sz w:val="28"/>
          <w:szCs w:val="28"/>
          <w:rtl/>
        </w:rPr>
        <w:t>من</w:t>
      </w:r>
      <w:r w:rsidRPr="00D80914">
        <w:rPr>
          <w:rFonts w:ascii="Simplified Arabic" w:eastAsia="Calibri" w:hAnsi="Simplified Arabic" w:cs="Simplified Arabic"/>
          <w:sz w:val="28"/>
          <w:szCs w:val="28"/>
          <w:rtl/>
        </w:rPr>
        <w:t xml:space="preserve"> </w:t>
      </w:r>
      <w:r w:rsidRPr="00D80914">
        <w:rPr>
          <w:rFonts w:ascii="Simplified Arabic" w:eastAsia="Calibri" w:hAnsi="Simplified Arabic" w:cs="Simplified Arabic" w:hint="cs"/>
          <w:sz w:val="28"/>
          <w:szCs w:val="28"/>
          <w:rtl/>
        </w:rPr>
        <w:t>أبرزها</w:t>
      </w:r>
      <w:r w:rsidRPr="00D80914">
        <w:rPr>
          <w:rFonts w:ascii="Simplified Arabic" w:eastAsia="Calibri" w:hAnsi="Simplified Arabic" w:cs="Simplified Arabic"/>
          <w:sz w:val="28"/>
          <w:szCs w:val="28"/>
          <w:rtl/>
        </w:rPr>
        <w:t xml:space="preserve">: </w:t>
      </w:r>
      <w:r w:rsidRPr="00D80914">
        <w:rPr>
          <w:rFonts w:ascii="Simplified Arabic" w:eastAsia="Calibri" w:hAnsi="Simplified Arabic" w:cs="Simplified Arabic" w:hint="cs"/>
          <w:sz w:val="28"/>
          <w:szCs w:val="28"/>
          <w:rtl/>
        </w:rPr>
        <w:t>التركيز</w:t>
      </w:r>
      <w:r w:rsidRPr="00D80914">
        <w:rPr>
          <w:rFonts w:ascii="Simplified Arabic" w:eastAsia="Calibri" w:hAnsi="Simplified Arabic" w:cs="Simplified Arabic"/>
          <w:sz w:val="28"/>
          <w:szCs w:val="28"/>
          <w:rtl/>
        </w:rPr>
        <w:t xml:space="preserve"> </w:t>
      </w:r>
      <w:r w:rsidRPr="00D80914">
        <w:rPr>
          <w:rFonts w:ascii="Simplified Arabic" w:eastAsia="Calibri" w:hAnsi="Simplified Arabic" w:cs="Simplified Arabic" w:hint="cs"/>
          <w:sz w:val="28"/>
          <w:szCs w:val="28"/>
          <w:rtl/>
        </w:rPr>
        <w:t>على</w:t>
      </w:r>
      <w:r w:rsidRPr="00D80914">
        <w:rPr>
          <w:rFonts w:ascii="Simplified Arabic" w:eastAsia="Calibri" w:hAnsi="Simplified Arabic" w:cs="Simplified Arabic"/>
          <w:sz w:val="28"/>
          <w:szCs w:val="28"/>
          <w:rtl/>
        </w:rPr>
        <w:t xml:space="preserve"> </w:t>
      </w:r>
      <w:r w:rsidRPr="00D80914">
        <w:rPr>
          <w:rFonts w:ascii="Simplified Arabic" w:eastAsia="Calibri" w:hAnsi="Simplified Arabic" w:cs="Simplified Arabic" w:hint="cs"/>
          <w:sz w:val="28"/>
          <w:szCs w:val="28"/>
          <w:rtl/>
        </w:rPr>
        <w:t>العميل،</w:t>
      </w:r>
      <w:r w:rsidRPr="00D80914">
        <w:rPr>
          <w:rFonts w:ascii="Simplified Arabic" w:eastAsia="Calibri" w:hAnsi="Simplified Arabic" w:cs="Simplified Arabic"/>
          <w:sz w:val="28"/>
          <w:szCs w:val="28"/>
          <w:rtl/>
        </w:rPr>
        <w:t xml:space="preserve"> </w:t>
      </w:r>
      <w:r w:rsidRPr="00D80914">
        <w:rPr>
          <w:rFonts w:ascii="Simplified Arabic" w:eastAsia="Calibri" w:hAnsi="Simplified Arabic" w:cs="Simplified Arabic" w:hint="cs"/>
          <w:sz w:val="28"/>
          <w:szCs w:val="28"/>
          <w:rtl/>
        </w:rPr>
        <w:t>والتحسين</w:t>
      </w:r>
      <w:r w:rsidRPr="00D80914">
        <w:rPr>
          <w:rFonts w:ascii="Simplified Arabic" w:eastAsia="Calibri" w:hAnsi="Simplified Arabic" w:cs="Simplified Arabic"/>
          <w:sz w:val="28"/>
          <w:szCs w:val="28"/>
          <w:rtl/>
        </w:rPr>
        <w:t xml:space="preserve"> </w:t>
      </w:r>
      <w:r w:rsidRPr="00D80914">
        <w:rPr>
          <w:rFonts w:ascii="Simplified Arabic" w:eastAsia="Calibri" w:hAnsi="Simplified Arabic" w:cs="Simplified Arabic" w:hint="cs"/>
          <w:sz w:val="28"/>
          <w:szCs w:val="28"/>
          <w:rtl/>
        </w:rPr>
        <w:t>المستمر،</w:t>
      </w:r>
      <w:r w:rsidRPr="00D80914">
        <w:rPr>
          <w:rFonts w:ascii="Simplified Arabic" w:eastAsia="Calibri" w:hAnsi="Simplified Arabic" w:cs="Simplified Arabic"/>
          <w:sz w:val="28"/>
          <w:szCs w:val="28"/>
          <w:rtl/>
        </w:rPr>
        <w:t xml:space="preserve"> </w:t>
      </w:r>
      <w:r w:rsidRPr="00D80914">
        <w:rPr>
          <w:rFonts w:ascii="Simplified Arabic" w:eastAsia="Calibri" w:hAnsi="Simplified Arabic" w:cs="Simplified Arabic" w:hint="cs"/>
          <w:sz w:val="28"/>
          <w:szCs w:val="28"/>
          <w:rtl/>
        </w:rPr>
        <w:t>ومشاركة</w:t>
      </w:r>
      <w:r w:rsidRPr="00D80914">
        <w:rPr>
          <w:rFonts w:ascii="Simplified Arabic" w:eastAsia="Calibri" w:hAnsi="Simplified Arabic" w:cs="Simplified Arabic"/>
          <w:sz w:val="28"/>
          <w:szCs w:val="28"/>
          <w:rtl/>
        </w:rPr>
        <w:t xml:space="preserve"> </w:t>
      </w:r>
      <w:r w:rsidRPr="00D80914">
        <w:rPr>
          <w:rFonts w:ascii="Simplified Arabic" w:eastAsia="Calibri" w:hAnsi="Simplified Arabic" w:cs="Simplified Arabic" w:hint="cs"/>
          <w:sz w:val="28"/>
          <w:szCs w:val="28"/>
          <w:rtl/>
        </w:rPr>
        <w:t>الموظفين،</w:t>
      </w:r>
      <w:r w:rsidRPr="00D80914">
        <w:rPr>
          <w:rFonts w:ascii="Simplified Arabic" w:eastAsia="Calibri" w:hAnsi="Simplified Arabic" w:cs="Simplified Arabic"/>
          <w:sz w:val="28"/>
          <w:szCs w:val="28"/>
          <w:rtl/>
        </w:rPr>
        <w:t xml:space="preserve"> </w:t>
      </w:r>
      <w:r w:rsidRPr="00D80914">
        <w:rPr>
          <w:rFonts w:ascii="Simplified Arabic" w:eastAsia="Calibri" w:hAnsi="Simplified Arabic" w:cs="Simplified Arabic" w:hint="cs"/>
          <w:sz w:val="28"/>
          <w:szCs w:val="28"/>
          <w:rtl/>
        </w:rPr>
        <w:t>واتخاذ</w:t>
      </w:r>
      <w:r w:rsidRPr="00D80914">
        <w:rPr>
          <w:rFonts w:ascii="Simplified Arabic" w:eastAsia="Calibri" w:hAnsi="Simplified Arabic" w:cs="Simplified Arabic"/>
          <w:sz w:val="28"/>
          <w:szCs w:val="28"/>
          <w:rtl/>
        </w:rPr>
        <w:t xml:space="preserve"> </w:t>
      </w:r>
      <w:r w:rsidRPr="00D80914">
        <w:rPr>
          <w:rFonts w:ascii="Simplified Arabic" w:eastAsia="Calibri" w:hAnsi="Simplified Arabic" w:cs="Simplified Arabic" w:hint="cs"/>
          <w:sz w:val="28"/>
          <w:szCs w:val="28"/>
          <w:rtl/>
        </w:rPr>
        <w:t>القرارات</w:t>
      </w:r>
      <w:r w:rsidRPr="00D80914">
        <w:rPr>
          <w:rFonts w:ascii="Simplified Arabic" w:eastAsia="Calibri" w:hAnsi="Simplified Arabic" w:cs="Simplified Arabic"/>
          <w:sz w:val="28"/>
          <w:szCs w:val="28"/>
          <w:rtl/>
        </w:rPr>
        <w:t xml:space="preserve"> </w:t>
      </w:r>
      <w:r w:rsidRPr="00D80914">
        <w:rPr>
          <w:rFonts w:ascii="Simplified Arabic" w:eastAsia="Calibri" w:hAnsi="Simplified Arabic" w:cs="Simplified Arabic" w:hint="cs"/>
          <w:sz w:val="28"/>
          <w:szCs w:val="28"/>
          <w:rtl/>
        </w:rPr>
        <w:t>بناءً</w:t>
      </w:r>
      <w:r w:rsidRPr="00D80914">
        <w:rPr>
          <w:rFonts w:ascii="Simplified Arabic" w:eastAsia="Calibri" w:hAnsi="Simplified Arabic" w:cs="Simplified Arabic"/>
          <w:sz w:val="28"/>
          <w:szCs w:val="28"/>
          <w:rtl/>
        </w:rPr>
        <w:t xml:space="preserve"> </w:t>
      </w:r>
      <w:r w:rsidRPr="00D80914">
        <w:rPr>
          <w:rFonts w:ascii="Simplified Arabic" w:eastAsia="Calibri" w:hAnsi="Simplified Arabic" w:cs="Simplified Arabic" w:hint="cs"/>
          <w:sz w:val="28"/>
          <w:szCs w:val="28"/>
          <w:rtl/>
        </w:rPr>
        <w:t>على</w:t>
      </w:r>
      <w:r w:rsidRPr="00D80914">
        <w:rPr>
          <w:rFonts w:ascii="Simplified Arabic" w:eastAsia="Calibri" w:hAnsi="Simplified Arabic" w:cs="Simplified Arabic"/>
          <w:sz w:val="28"/>
          <w:szCs w:val="28"/>
          <w:rtl/>
        </w:rPr>
        <w:t xml:space="preserve"> </w:t>
      </w:r>
      <w:r w:rsidRPr="00D80914">
        <w:rPr>
          <w:rFonts w:ascii="Simplified Arabic" w:eastAsia="Calibri" w:hAnsi="Simplified Arabic" w:cs="Simplified Arabic" w:hint="cs"/>
          <w:sz w:val="28"/>
          <w:szCs w:val="28"/>
          <w:rtl/>
        </w:rPr>
        <w:t>البيانات،</w:t>
      </w:r>
      <w:r w:rsidRPr="00D80914">
        <w:rPr>
          <w:rFonts w:ascii="Simplified Arabic" w:eastAsia="Calibri" w:hAnsi="Simplified Arabic" w:cs="Simplified Arabic"/>
          <w:sz w:val="28"/>
          <w:szCs w:val="28"/>
          <w:rtl/>
        </w:rPr>
        <w:t xml:space="preserve"> </w:t>
      </w:r>
      <w:r w:rsidRPr="00D80914">
        <w:rPr>
          <w:rFonts w:ascii="Simplified Arabic" w:eastAsia="Calibri" w:hAnsi="Simplified Arabic" w:cs="Simplified Arabic" w:hint="cs"/>
          <w:sz w:val="28"/>
          <w:szCs w:val="28"/>
          <w:rtl/>
        </w:rPr>
        <w:t>والإدارة</w:t>
      </w:r>
      <w:r w:rsidRPr="00D80914">
        <w:rPr>
          <w:rFonts w:ascii="Simplified Arabic" w:eastAsia="Calibri" w:hAnsi="Simplified Arabic" w:cs="Simplified Arabic"/>
          <w:sz w:val="28"/>
          <w:szCs w:val="28"/>
          <w:rtl/>
        </w:rPr>
        <w:t xml:space="preserve"> </w:t>
      </w:r>
      <w:r w:rsidRPr="00D80914">
        <w:rPr>
          <w:rFonts w:ascii="Simplified Arabic" w:eastAsia="Calibri" w:hAnsi="Simplified Arabic" w:cs="Simplified Arabic" w:hint="cs"/>
          <w:sz w:val="28"/>
          <w:szCs w:val="28"/>
          <w:rtl/>
        </w:rPr>
        <w:t>المنهجية</w:t>
      </w:r>
      <w:r w:rsidRPr="00D80914">
        <w:rPr>
          <w:rFonts w:ascii="Simplified Arabic" w:eastAsia="Calibri" w:hAnsi="Simplified Arabic" w:cs="Simplified Arabic"/>
          <w:sz w:val="28"/>
          <w:szCs w:val="28"/>
          <w:rtl/>
        </w:rPr>
        <w:t xml:space="preserve"> </w:t>
      </w:r>
      <w:r w:rsidRPr="00D80914">
        <w:rPr>
          <w:rFonts w:ascii="Simplified Arabic" w:eastAsia="Calibri" w:hAnsi="Simplified Arabic" w:cs="Simplified Arabic" w:hint="cs"/>
          <w:sz w:val="28"/>
          <w:szCs w:val="28"/>
          <w:rtl/>
        </w:rPr>
        <w:t>للعمليات</w:t>
      </w:r>
      <w:r w:rsidRPr="00D80914">
        <w:rPr>
          <w:rFonts w:ascii="Simplified Arabic" w:eastAsia="Calibri" w:hAnsi="Simplified Arabic" w:cs="Simplified Arabic"/>
          <w:sz w:val="28"/>
          <w:szCs w:val="28"/>
          <w:rtl/>
        </w:rPr>
        <w:t xml:space="preserve">. </w:t>
      </w:r>
      <w:r w:rsidRPr="00D80914">
        <w:rPr>
          <w:rFonts w:ascii="Simplified Arabic" w:eastAsia="Calibri" w:hAnsi="Simplified Arabic" w:cs="Simplified Arabic" w:hint="cs"/>
          <w:sz w:val="28"/>
          <w:szCs w:val="28"/>
          <w:rtl/>
        </w:rPr>
        <w:t>وتتميز</w:t>
      </w:r>
      <w:r w:rsidRPr="00D80914">
        <w:rPr>
          <w:rFonts w:ascii="Simplified Arabic" w:eastAsia="Calibri" w:hAnsi="Simplified Arabic" w:cs="Simplified Arabic"/>
          <w:sz w:val="28"/>
          <w:szCs w:val="28"/>
          <w:rtl/>
        </w:rPr>
        <w:t xml:space="preserve"> </w:t>
      </w:r>
      <w:r w:rsidRPr="00D80914">
        <w:rPr>
          <w:rFonts w:ascii="Simplified Arabic" w:eastAsia="Calibri" w:hAnsi="Simplified Arabic" w:cs="Simplified Arabic" w:hint="cs"/>
          <w:sz w:val="28"/>
          <w:szCs w:val="28"/>
          <w:rtl/>
        </w:rPr>
        <w:t>هذه</w:t>
      </w:r>
      <w:r w:rsidRPr="00D80914">
        <w:rPr>
          <w:rFonts w:ascii="Simplified Arabic" w:eastAsia="Calibri" w:hAnsi="Simplified Arabic" w:cs="Simplified Arabic"/>
          <w:sz w:val="28"/>
          <w:szCs w:val="28"/>
          <w:rtl/>
        </w:rPr>
        <w:t xml:space="preserve"> </w:t>
      </w:r>
      <w:r w:rsidRPr="00D80914">
        <w:rPr>
          <w:rFonts w:ascii="Simplified Arabic" w:eastAsia="Calibri" w:hAnsi="Simplified Arabic" w:cs="Simplified Arabic" w:hint="cs"/>
          <w:sz w:val="28"/>
          <w:szCs w:val="28"/>
          <w:rtl/>
        </w:rPr>
        <w:t>الفلسفة</w:t>
      </w:r>
      <w:r w:rsidRPr="00D80914">
        <w:rPr>
          <w:rFonts w:ascii="Simplified Arabic" w:eastAsia="Calibri" w:hAnsi="Simplified Arabic" w:cs="Simplified Arabic"/>
          <w:sz w:val="28"/>
          <w:szCs w:val="28"/>
          <w:rtl/>
        </w:rPr>
        <w:t xml:space="preserve"> </w:t>
      </w:r>
      <w:r w:rsidRPr="00D80914">
        <w:rPr>
          <w:rFonts w:ascii="Simplified Arabic" w:eastAsia="Calibri" w:hAnsi="Simplified Arabic" w:cs="Simplified Arabic" w:hint="cs"/>
          <w:sz w:val="28"/>
          <w:szCs w:val="28"/>
          <w:rtl/>
        </w:rPr>
        <w:t>بكونها</w:t>
      </w:r>
      <w:r w:rsidRPr="00D80914">
        <w:rPr>
          <w:rFonts w:ascii="Simplified Arabic" w:eastAsia="Calibri" w:hAnsi="Simplified Arabic" w:cs="Simplified Arabic"/>
          <w:sz w:val="28"/>
          <w:szCs w:val="28"/>
          <w:rtl/>
        </w:rPr>
        <w:t xml:space="preserve"> </w:t>
      </w:r>
      <w:r w:rsidRPr="00D80914">
        <w:rPr>
          <w:rFonts w:ascii="Simplified Arabic" w:eastAsia="Calibri" w:hAnsi="Simplified Arabic" w:cs="Simplified Arabic" w:hint="cs"/>
          <w:sz w:val="28"/>
          <w:szCs w:val="28"/>
          <w:rtl/>
        </w:rPr>
        <w:t>شاملة</w:t>
      </w:r>
      <w:r w:rsidRPr="00D80914">
        <w:rPr>
          <w:rFonts w:ascii="Simplified Arabic" w:eastAsia="Calibri" w:hAnsi="Simplified Arabic" w:cs="Simplified Arabic"/>
          <w:sz w:val="28"/>
          <w:szCs w:val="28"/>
          <w:rtl/>
        </w:rPr>
        <w:t xml:space="preserve"> </w:t>
      </w:r>
      <w:r w:rsidRPr="00D80914">
        <w:rPr>
          <w:rFonts w:ascii="Simplified Arabic" w:eastAsia="Calibri" w:hAnsi="Simplified Arabic" w:cs="Simplified Arabic" w:hint="cs"/>
          <w:sz w:val="28"/>
          <w:szCs w:val="28"/>
          <w:rtl/>
        </w:rPr>
        <w:t>لجميع</w:t>
      </w:r>
      <w:r w:rsidRPr="00D80914">
        <w:rPr>
          <w:rFonts w:ascii="Simplified Arabic" w:eastAsia="Calibri" w:hAnsi="Simplified Arabic" w:cs="Simplified Arabic"/>
          <w:sz w:val="28"/>
          <w:szCs w:val="28"/>
          <w:rtl/>
        </w:rPr>
        <w:t xml:space="preserve"> </w:t>
      </w:r>
      <w:r w:rsidRPr="00D80914">
        <w:rPr>
          <w:rFonts w:ascii="Simplified Arabic" w:eastAsia="Calibri" w:hAnsi="Simplified Arabic" w:cs="Simplified Arabic" w:hint="cs"/>
          <w:sz w:val="28"/>
          <w:szCs w:val="28"/>
          <w:rtl/>
        </w:rPr>
        <w:t>أقسام</w:t>
      </w:r>
      <w:r w:rsidRPr="00D80914">
        <w:rPr>
          <w:rFonts w:ascii="Simplified Arabic" w:eastAsia="Calibri" w:hAnsi="Simplified Arabic" w:cs="Simplified Arabic"/>
          <w:sz w:val="28"/>
          <w:szCs w:val="28"/>
          <w:rtl/>
        </w:rPr>
        <w:t xml:space="preserve"> </w:t>
      </w:r>
      <w:r w:rsidRPr="00D80914">
        <w:rPr>
          <w:rFonts w:ascii="Simplified Arabic" w:eastAsia="Calibri" w:hAnsi="Simplified Arabic" w:cs="Simplified Arabic" w:hint="cs"/>
          <w:sz w:val="28"/>
          <w:szCs w:val="28"/>
          <w:rtl/>
        </w:rPr>
        <w:t>المؤسسة</w:t>
      </w:r>
      <w:r w:rsidRPr="00D80914">
        <w:rPr>
          <w:rFonts w:ascii="Simplified Arabic" w:eastAsia="Calibri" w:hAnsi="Simplified Arabic" w:cs="Simplified Arabic"/>
          <w:sz w:val="28"/>
          <w:szCs w:val="28"/>
          <w:rtl/>
        </w:rPr>
        <w:t xml:space="preserve"> </w:t>
      </w:r>
      <w:r w:rsidRPr="00D80914">
        <w:rPr>
          <w:rFonts w:ascii="Simplified Arabic" w:eastAsia="Calibri" w:hAnsi="Simplified Arabic" w:cs="Simplified Arabic" w:hint="cs"/>
          <w:sz w:val="28"/>
          <w:szCs w:val="28"/>
          <w:rtl/>
        </w:rPr>
        <w:t>ومستوياتها،</w:t>
      </w:r>
      <w:r w:rsidRPr="00D80914">
        <w:rPr>
          <w:rFonts w:ascii="Simplified Arabic" w:eastAsia="Calibri" w:hAnsi="Simplified Arabic" w:cs="Simplified Arabic"/>
          <w:sz w:val="28"/>
          <w:szCs w:val="28"/>
          <w:rtl/>
        </w:rPr>
        <w:t xml:space="preserve"> </w:t>
      </w:r>
      <w:r w:rsidRPr="00D80914">
        <w:rPr>
          <w:rFonts w:ascii="Simplified Arabic" w:eastAsia="Calibri" w:hAnsi="Simplified Arabic" w:cs="Simplified Arabic" w:hint="cs"/>
          <w:sz w:val="28"/>
          <w:szCs w:val="28"/>
          <w:rtl/>
        </w:rPr>
        <w:t>بحيث</w:t>
      </w:r>
      <w:r w:rsidRPr="00D80914">
        <w:rPr>
          <w:rFonts w:ascii="Simplified Arabic" w:eastAsia="Calibri" w:hAnsi="Simplified Arabic" w:cs="Simplified Arabic"/>
          <w:sz w:val="28"/>
          <w:szCs w:val="28"/>
          <w:rtl/>
        </w:rPr>
        <w:t xml:space="preserve"> </w:t>
      </w:r>
      <w:r w:rsidRPr="00D80914">
        <w:rPr>
          <w:rFonts w:ascii="Simplified Arabic" w:eastAsia="Calibri" w:hAnsi="Simplified Arabic" w:cs="Simplified Arabic" w:hint="cs"/>
          <w:sz w:val="28"/>
          <w:szCs w:val="28"/>
          <w:rtl/>
        </w:rPr>
        <w:t>تتحمل</w:t>
      </w:r>
      <w:r w:rsidRPr="00D80914">
        <w:rPr>
          <w:rFonts w:ascii="Simplified Arabic" w:eastAsia="Calibri" w:hAnsi="Simplified Arabic" w:cs="Simplified Arabic"/>
          <w:sz w:val="28"/>
          <w:szCs w:val="28"/>
          <w:rtl/>
        </w:rPr>
        <w:t xml:space="preserve"> </w:t>
      </w:r>
      <w:r w:rsidRPr="00D80914">
        <w:rPr>
          <w:rFonts w:ascii="Simplified Arabic" w:eastAsia="Calibri" w:hAnsi="Simplified Arabic" w:cs="Simplified Arabic" w:hint="cs"/>
          <w:sz w:val="28"/>
          <w:szCs w:val="28"/>
          <w:rtl/>
        </w:rPr>
        <w:t>مسؤولية</w:t>
      </w:r>
      <w:r w:rsidRPr="00D80914">
        <w:rPr>
          <w:rFonts w:ascii="Simplified Arabic" w:eastAsia="Calibri" w:hAnsi="Simplified Arabic" w:cs="Simplified Arabic"/>
          <w:sz w:val="28"/>
          <w:szCs w:val="28"/>
          <w:rtl/>
        </w:rPr>
        <w:t xml:space="preserve"> </w:t>
      </w:r>
      <w:r w:rsidRPr="00D80914">
        <w:rPr>
          <w:rFonts w:ascii="Simplified Arabic" w:eastAsia="Calibri" w:hAnsi="Simplified Arabic" w:cs="Simplified Arabic" w:hint="cs"/>
          <w:sz w:val="28"/>
          <w:szCs w:val="28"/>
          <w:rtl/>
        </w:rPr>
        <w:t>الجودة</w:t>
      </w:r>
      <w:r w:rsidRPr="00D80914">
        <w:rPr>
          <w:rFonts w:ascii="Simplified Arabic" w:eastAsia="Calibri" w:hAnsi="Simplified Arabic" w:cs="Simplified Arabic"/>
          <w:sz w:val="28"/>
          <w:szCs w:val="28"/>
          <w:rtl/>
        </w:rPr>
        <w:t xml:space="preserve"> </w:t>
      </w:r>
      <w:r w:rsidRPr="00D80914">
        <w:rPr>
          <w:rFonts w:ascii="Simplified Arabic" w:eastAsia="Calibri" w:hAnsi="Simplified Arabic" w:cs="Simplified Arabic" w:hint="cs"/>
          <w:sz w:val="28"/>
          <w:szCs w:val="28"/>
          <w:rtl/>
        </w:rPr>
        <w:t>جميع</w:t>
      </w:r>
      <w:r w:rsidRPr="00D80914">
        <w:rPr>
          <w:rFonts w:ascii="Simplified Arabic" w:eastAsia="Calibri" w:hAnsi="Simplified Arabic" w:cs="Simplified Arabic"/>
          <w:sz w:val="28"/>
          <w:szCs w:val="28"/>
          <w:rtl/>
        </w:rPr>
        <w:t xml:space="preserve"> </w:t>
      </w:r>
      <w:r w:rsidRPr="00D80914">
        <w:rPr>
          <w:rFonts w:ascii="Simplified Arabic" w:eastAsia="Calibri" w:hAnsi="Simplified Arabic" w:cs="Simplified Arabic" w:hint="cs"/>
          <w:sz w:val="28"/>
          <w:szCs w:val="28"/>
          <w:rtl/>
        </w:rPr>
        <w:t>الأطراف</w:t>
      </w:r>
      <w:r w:rsidRPr="00D80914">
        <w:rPr>
          <w:rFonts w:ascii="Simplified Arabic" w:eastAsia="Calibri" w:hAnsi="Simplified Arabic" w:cs="Simplified Arabic"/>
          <w:sz w:val="28"/>
          <w:szCs w:val="28"/>
          <w:rtl/>
        </w:rPr>
        <w:t xml:space="preserve"> </w:t>
      </w:r>
      <w:r w:rsidRPr="00D80914">
        <w:rPr>
          <w:rFonts w:ascii="Simplified Arabic" w:eastAsia="Calibri" w:hAnsi="Simplified Arabic" w:cs="Simplified Arabic" w:hint="cs"/>
          <w:sz w:val="28"/>
          <w:szCs w:val="28"/>
          <w:rtl/>
        </w:rPr>
        <w:t>المعنية</w:t>
      </w:r>
      <w:r w:rsidRPr="00D80914">
        <w:rPr>
          <w:rFonts w:ascii="Simplified Arabic" w:eastAsia="Calibri" w:hAnsi="Simplified Arabic" w:cs="Simplified Arabic"/>
          <w:sz w:val="28"/>
          <w:szCs w:val="28"/>
          <w:rtl/>
        </w:rPr>
        <w:t xml:space="preserve"> </w:t>
      </w:r>
      <w:r w:rsidRPr="00D80914">
        <w:rPr>
          <w:rFonts w:ascii="Simplified Arabic" w:eastAsia="Calibri" w:hAnsi="Simplified Arabic" w:cs="Simplified Arabic" w:hint="cs"/>
          <w:sz w:val="28"/>
          <w:szCs w:val="28"/>
          <w:rtl/>
        </w:rPr>
        <w:t>بدءًا</w:t>
      </w:r>
      <w:r w:rsidRPr="00D80914">
        <w:rPr>
          <w:rFonts w:ascii="Simplified Arabic" w:eastAsia="Calibri" w:hAnsi="Simplified Arabic" w:cs="Simplified Arabic"/>
          <w:sz w:val="28"/>
          <w:szCs w:val="28"/>
          <w:rtl/>
        </w:rPr>
        <w:t xml:space="preserve"> </w:t>
      </w:r>
      <w:r w:rsidRPr="00D80914">
        <w:rPr>
          <w:rFonts w:ascii="Simplified Arabic" w:eastAsia="Calibri" w:hAnsi="Simplified Arabic" w:cs="Simplified Arabic" w:hint="cs"/>
          <w:sz w:val="28"/>
          <w:szCs w:val="28"/>
          <w:rtl/>
        </w:rPr>
        <w:t>من</w:t>
      </w:r>
      <w:r w:rsidRPr="00D80914">
        <w:rPr>
          <w:rFonts w:ascii="Simplified Arabic" w:eastAsia="Calibri" w:hAnsi="Simplified Arabic" w:cs="Simplified Arabic"/>
          <w:sz w:val="28"/>
          <w:szCs w:val="28"/>
          <w:rtl/>
        </w:rPr>
        <w:t xml:space="preserve"> </w:t>
      </w:r>
      <w:r w:rsidRPr="00D80914">
        <w:rPr>
          <w:rFonts w:ascii="Simplified Arabic" w:eastAsia="Calibri" w:hAnsi="Simplified Arabic" w:cs="Simplified Arabic" w:hint="cs"/>
          <w:sz w:val="28"/>
          <w:szCs w:val="28"/>
          <w:rtl/>
        </w:rPr>
        <w:t>الإدارة</w:t>
      </w:r>
      <w:r w:rsidRPr="00D80914">
        <w:rPr>
          <w:rFonts w:ascii="Simplified Arabic" w:eastAsia="Calibri" w:hAnsi="Simplified Arabic" w:cs="Simplified Arabic"/>
          <w:sz w:val="28"/>
          <w:szCs w:val="28"/>
          <w:rtl/>
        </w:rPr>
        <w:t xml:space="preserve"> </w:t>
      </w:r>
      <w:r w:rsidRPr="00D80914">
        <w:rPr>
          <w:rFonts w:ascii="Simplified Arabic" w:eastAsia="Calibri" w:hAnsi="Simplified Arabic" w:cs="Simplified Arabic" w:hint="cs"/>
          <w:sz w:val="28"/>
          <w:szCs w:val="28"/>
          <w:rtl/>
        </w:rPr>
        <w:t>العليا</w:t>
      </w:r>
      <w:r w:rsidRPr="00D80914">
        <w:rPr>
          <w:rFonts w:ascii="Simplified Arabic" w:eastAsia="Calibri" w:hAnsi="Simplified Arabic" w:cs="Simplified Arabic"/>
          <w:sz w:val="28"/>
          <w:szCs w:val="28"/>
          <w:rtl/>
        </w:rPr>
        <w:t xml:space="preserve"> </w:t>
      </w:r>
      <w:r w:rsidRPr="00D80914">
        <w:rPr>
          <w:rFonts w:ascii="Simplified Arabic" w:eastAsia="Calibri" w:hAnsi="Simplified Arabic" w:cs="Simplified Arabic" w:hint="cs"/>
          <w:sz w:val="28"/>
          <w:szCs w:val="28"/>
          <w:rtl/>
        </w:rPr>
        <w:t>مرورًا</w:t>
      </w:r>
      <w:r w:rsidRPr="00D80914">
        <w:rPr>
          <w:rFonts w:ascii="Simplified Arabic" w:eastAsia="Calibri" w:hAnsi="Simplified Arabic" w:cs="Simplified Arabic"/>
          <w:sz w:val="28"/>
          <w:szCs w:val="28"/>
          <w:rtl/>
        </w:rPr>
        <w:t xml:space="preserve"> </w:t>
      </w:r>
      <w:r w:rsidRPr="00D80914">
        <w:rPr>
          <w:rFonts w:ascii="Simplified Arabic" w:eastAsia="Calibri" w:hAnsi="Simplified Arabic" w:cs="Simplified Arabic" w:hint="cs"/>
          <w:sz w:val="28"/>
          <w:szCs w:val="28"/>
          <w:rtl/>
        </w:rPr>
        <w:t>بالعاملين</w:t>
      </w:r>
      <w:r w:rsidRPr="00D80914">
        <w:rPr>
          <w:rFonts w:ascii="Simplified Arabic" w:eastAsia="Calibri" w:hAnsi="Simplified Arabic" w:cs="Simplified Arabic"/>
          <w:sz w:val="28"/>
          <w:szCs w:val="28"/>
          <w:rtl/>
        </w:rPr>
        <w:t xml:space="preserve"> </w:t>
      </w:r>
      <w:r w:rsidRPr="00D80914">
        <w:rPr>
          <w:rFonts w:ascii="Simplified Arabic" w:eastAsia="Calibri" w:hAnsi="Simplified Arabic" w:cs="Simplified Arabic" w:hint="cs"/>
          <w:sz w:val="28"/>
          <w:szCs w:val="28"/>
          <w:rtl/>
        </w:rPr>
        <w:t>وانتهاءً</w:t>
      </w:r>
      <w:r w:rsidRPr="00D80914">
        <w:rPr>
          <w:rFonts w:ascii="Simplified Arabic" w:eastAsia="Calibri" w:hAnsi="Simplified Arabic" w:cs="Simplified Arabic"/>
          <w:sz w:val="28"/>
          <w:szCs w:val="28"/>
          <w:rtl/>
        </w:rPr>
        <w:t xml:space="preserve"> </w:t>
      </w:r>
      <w:r w:rsidRPr="00D80914">
        <w:rPr>
          <w:rFonts w:ascii="Simplified Arabic" w:eastAsia="Calibri" w:hAnsi="Simplified Arabic" w:cs="Simplified Arabic" w:hint="cs"/>
          <w:sz w:val="28"/>
          <w:szCs w:val="28"/>
          <w:rtl/>
        </w:rPr>
        <w:t>بالموردين</w:t>
      </w:r>
      <w:r w:rsidRPr="00D80914">
        <w:rPr>
          <w:rFonts w:ascii="Simplified Arabic" w:eastAsia="Calibri" w:hAnsi="Simplified Arabic" w:cs="Simplified Arabic"/>
          <w:sz w:val="28"/>
          <w:szCs w:val="28"/>
          <w:rtl/>
        </w:rPr>
        <w:t xml:space="preserve"> (</w:t>
      </w:r>
      <w:r w:rsidRPr="00D80914">
        <w:rPr>
          <w:rFonts w:ascii="Simplified Arabic" w:eastAsia="Calibri" w:hAnsi="Simplified Arabic" w:cs="Simplified Arabic" w:hint="cs"/>
          <w:sz w:val="28"/>
          <w:szCs w:val="28"/>
          <w:rtl/>
        </w:rPr>
        <w:t>عبد</w:t>
      </w:r>
      <w:r w:rsidRPr="00D80914">
        <w:rPr>
          <w:rFonts w:ascii="Simplified Arabic" w:eastAsia="Calibri" w:hAnsi="Simplified Arabic" w:cs="Simplified Arabic"/>
          <w:sz w:val="28"/>
          <w:szCs w:val="28"/>
          <w:rtl/>
        </w:rPr>
        <w:t xml:space="preserve"> </w:t>
      </w:r>
      <w:r w:rsidRPr="00D80914">
        <w:rPr>
          <w:rFonts w:ascii="Simplified Arabic" w:eastAsia="Calibri" w:hAnsi="Simplified Arabic" w:cs="Simplified Arabic" w:hint="cs"/>
          <w:sz w:val="28"/>
          <w:szCs w:val="28"/>
          <w:rtl/>
        </w:rPr>
        <w:t>الله</w:t>
      </w:r>
      <w:r w:rsidRPr="00D80914">
        <w:rPr>
          <w:rFonts w:ascii="Simplified Arabic" w:eastAsia="Calibri" w:hAnsi="Simplified Arabic" w:cs="Simplified Arabic"/>
          <w:sz w:val="28"/>
          <w:szCs w:val="28"/>
          <w:rtl/>
        </w:rPr>
        <w:t xml:space="preserve"> </w:t>
      </w:r>
      <w:r w:rsidRPr="00D80914">
        <w:rPr>
          <w:rFonts w:ascii="Simplified Arabic" w:eastAsia="Calibri" w:hAnsi="Simplified Arabic" w:cs="Simplified Arabic" w:hint="cs"/>
          <w:sz w:val="28"/>
          <w:szCs w:val="28"/>
          <w:rtl/>
        </w:rPr>
        <w:t>وآخرون،</w:t>
      </w:r>
      <w:r w:rsidRPr="00D80914">
        <w:rPr>
          <w:rFonts w:ascii="Simplified Arabic" w:eastAsia="Calibri" w:hAnsi="Simplified Arabic" w:cs="Simplified Arabic"/>
          <w:sz w:val="28"/>
          <w:szCs w:val="28"/>
          <w:rtl/>
        </w:rPr>
        <w:t xml:space="preserve"> 2022)</w:t>
      </w:r>
      <w:r w:rsidRPr="00D80914">
        <w:rPr>
          <w:rFonts w:ascii="Simplified Arabic" w:eastAsia="Calibri" w:hAnsi="Simplified Arabic" w:cs="Simplified Arabic"/>
          <w:sz w:val="28"/>
          <w:szCs w:val="28"/>
        </w:rPr>
        <w:t>.</w:t>
      </w:r>
    </w:p>
    <w:p w14:paraId="73278699" w14:textId="77777777" w:rsidR="00D80914" w:rsidRPr="00D80914" w:rsidRDefault="00D80914" w:rsidP="00D80914">
      <w:pPr>
        <w:bidi/>
        <w:spacing w:before="240" w:line="276" w:lineRule="auto"/>
        <w:ind w:firstLine="720"/>
        <w:jc w:val="both"/>
        <w:rPr>
          <w:rFonts w:ascii="Simplified Arabic" w:eastAsia="Calibri" w:hAnsi="Simplified Arabic" w:cs="Simplified Arabic"/>
          <w:sz w:val="28"/>
          <w:szCs w:val="28"/>
          <w:rtl/>
        </w:rPr>
      </w:pPr>
    </w:p>
    <w:p w14:paraId="5717E836" w14:textId="5C4B5790" w:rsidR="00DC5673" w:rsidRPr="00DC5673" w:rsidRDefault="00D80914" w:rsidP="00D80914">
      <w:pPr>
        <w:bidi/>
        <w:spacing w:before="240" w:line="276" w:lineRule="auto"/>
        <w:ind w:firstLine="720"/>
        <w:jc w:val="both"/>
        <w:rPr>
          <w:rFonts w:ascii="Simplified Arabic" w:eastAsia="Calibri" w:hAnsi="Simplified Arabic" w:cs="Simplified Arabic"/>
          <w:sz w:val="28"/>
          <w:szCs w:val="28"/>
          <w:rtl/>
        </w:rPr>
      </w:pPr>
      <w:r w:rsidRPr="00D80914">
        <w:rPr>
          <w:rFonts w:ascii="Simplified Arabic" w:eastAsia="Calibri" w:hAnsi="Simplified Arabic" w:cs="Simplified Arabic" w:hint="cs"/>
          <w:sz w:val="28"/>
          <w:szCs w:val="28"/>
          <w:rtl/>
        </w:rPr>
        <w:t>وعلى</w:t>
      </w:r>
      <w:r w:rsidRPr="00D80914">
        <w:rPr>
          <w:rFonts w:ascii="Simplified Arabic" w:eastAsia="Calibri" w:hAnsi="Simplified Arabic" w:cs="Simplified Arabic"/>
          <w:sz w:val="28"/>
          <w:szCs w:val="28"/>
          <w:rtl/>
        </w:rPr>
        <w:t xml:space="preserve"> </w:t>
      </w:r>
      <w:r w:rsidRPr="00D80914">
        <w:rPr>
          <w:rFonts w:ascii="Simplified Arabic" w:eastAsia="Calibri" w:hAnsi="Simplified Arabic" w:cs="Simplified Arabic" w:hint="cs"/>
          <w:sz w:val="28"/>
          <w:szCs w:val="28"/>
          <w:rtl/>
        </w:rPr>
        <w:t>الصعيد</w:t>
      </w:r>
      <w:r w:rsidRPr="00D80914">
        <w:rPr>
          <w:rFonts w:ascii="Simplified Arabic" w:eastAsia="Calibri" w:hAnsi="Simplified Arabic" w:cs="Simplified Arabic"/>
          <w:sz w:val="28"/>
          <w:szCs w:val="28"/>
          <w:rtl/>
        </w:rPr>
        <w:t xml:space="preserve"> </w:t>
      </w:r>
      <w:r w:rsidRPr="00D80914">
        <w:rPr>
          <w:rFonts w:ascii="Simplified Arabic" w:eastAsia="Calibri" w:hAnsi="Simplified Arabic" w:cs="Simplified Arabic" w:hint="cs"/>
          <w:sz w:val="28"/>
          <w:szCs w:val="28"/>
          <w:rtl/>
        </w:rPr>
        <w:t>التطبيقي،</w:t>
      </w:r>
      <w:r w:rsidRPr="00D80914">
        <w:rPr>
          <w:rFonts w:ascii="Simplified Arabic" w:eastAsia="Calibri" w:hAnsi="Simplified Arabic" w:cs="Simplified Arabic"/>
          <w:sz w:val="28"/>
          <w:szCs w:val="28"/>
          <w:rtl/>
        </w:rPr>
        <w:t xml:space="preserve"> </w:t>
      </w:r>
      <w:r w:rsidRPr="00D80914">
        <w:rPr>
          <w:rFonts w:ascii="Simplified Arabic" w:eastAsia="Calibri" w:hAnsi="Simplified Arabic" w:cs="Simplified Arabic" w:hint="cs"/>
          <w:sz w:val="28"/>
          <w:szCs w:val="28"/>
          <w:rtl/>
        </w:rPr>
        <w:t>يتطلب</w:t>
      </w:r>
      <w:r w:rsidRPr="00D80914">
        <w:rPr>
          <w:rFonts w:ascii="Simplified Arabic" w:eastAsia="Calibri" w:hAnsi="Simplified Arabic" w:cs="Simplified Arabic"/>
          <w:sz w:val="28"/>
          <w:szCs w:val="28"/>
          <w:rtl/>
        </w:rPr>
        <w:t xml:space="preserve"> </w:t>
      </w:r>
      <w:r w:rsidRPr="00D80914">
        <w:rPr>
          <w:rFonts w:ascii="Simplified Arabic" w:eastAsia="Calibri" w:hAnsi="Simplified Arabic" w:cs="Simplified Arabic" w:hint="cs"/>
          <w:sz w:val="28"/>
          <w:szCs w:val="28"/>
          <w:rtl/>
        </w:rPr>
        <w:t>تبني</w:t>
      </w:r>
      <w:r w:rsidRPr="00D80914">
        <w:rPr>
          <w:rFonts w:ascii="Simplified Arabic" w:eastAsia="Calibri" w:hAnsi="Simplified Arabic" w:cs="Simplified Arabic"/>
          <w:sz w:val="28"/>
          <w:szCs w:val="28"/>
          <w:rtl/>
        </w:rPr>
        <w:t xml:space="preserve"> </w:t>
      </w:r>
      <w:r w:rsidRPr="00D80914">
        <w:rPr>
          <w:rFonts w:ascii="Simplified Arabic" w:eastAsia="Calibri" w:hAnsi="Simplified Arabic" w:cs="Simplified Arabic" w:hint="cs"/>
          <w:sz w:val="28"/>
          <w:szCs w:val="28"/>
          <w:rtl/>
        </w:rPr>
        <w:t>إدارة</w:t>
      </w:r>
      <w:r w:rsidRPr="00D80914">
        <w:rPr>
          <w:rFonts w:ascii="Simplified Arabic" w:eastAsia="Calibri" w:hAnsi="Simplified Arabic" w:cs="Simplified Arabic"/>
          <w:sz w:val="28"/>
          <w:szCs w:val="28"/>
          <w:rtl/>
        </w:rPr>
        <w:t xml:space="preserve"> </w:t>
      </w:r>
      <w:r w:rsidRPr="00D80914">
        <w:rPr>
          <w:rFonts w:ascii="Simplified Arabic" w:eastAsia="Calibri" w:hAnsi="Simplified Arabic" w:cs="Simplified Arabic" w:hint="cs"/>
          <w:sz w:val="28"/>
          <w:szCs w:val="28"/>
          <w:rtl/>
        </w:rPr>
        <w:t>الجودة</w:t>
      </w:r>
      <w:r w:rsidRPr="00D80914">
        <w:rPr>
          <w:rFonts w:ascii="Simplified Arabic" w:eastAsia="Calibri" w:hAnsi="Simplified Arabic" w:cs="Simplified Arabic"/>
          <w:sz w:val="28"/>
          <w:szCs w:val="28"/>
          <w:rtl/>
        </w:rPr>
        <w:t xml:space="preserve"> </w:t>
      </w:r>
      <w:r w:rsidRPr="00D80914">
        <w:rPr>
          <w:rFonts w:ascii="Simplified Arabic" w:eastAsia="Calibri" w:hAnsi="Simplified Arabic" w:cs="Simplified Arabic" w:hint="cs"/>
          <w:sz w:val="28"/>
          <w:szCs w:val="28"/>
          <w:rtl/>
        </w:rPr>
        <w:t>الشاملة</w:t>
      </w:r>
      <w:r w:rsidRPr="00D80914">
        <w:rPr>
          <w:rFonts w:ascii="Simplified Arabic" w:eastAsia="Calibri" w:hAnsi="Simplified Arabic" w:cs="Simplified Arabic"/>
          <w:sz w:val="28"/>
          <w:szCs w:val="28"/>
          <w:rtl/>
        </w:rPr>
        <w:t xml:space="preserve"> </w:t>
      </w:r>
      <w:r w:rsidRPr="00D80914">
        <w:rPr>
          <w:rFonts w:ascii="Simplified Arabic" w:eastAsia="Calibri" w:hAnsi="Simplified Arabic" w:cs="Simplified Arabic" w:hint="cs"/>
          <w:sz w:val="28"/>
          <w:szCs w:val="28"/>
          <w:rtl/>
        </w:rPr>
        <w:t>تحولًا</w:t>
      </w:r>
      <w:r w:rsidRPr="00D80914">
        <w:rPr>
          <w:rFonts w:ascii="Simplified Arabic" w:eastAsia="Calibri" w:hAnsi="Simplified Arabic" w:cs="Simplified Arabic"/>
          <w:sz w:val="28"/>
          <w:szCs w:val="28"/>
          <w:rtl/>
        </w:rPr>
        <w:t xml:space="preserve"> </w:t>
      </w:r>
      <w:r w:rsidRPr="00D80914">
        <w:rPr>
          <w:rFonts w:ascii="Simplified Arabic" w:eastAsia="Calibri" w:hAnsi="Simplified Arabic" w:cs="Simplified Arabic" w:hint="cs"/>
          <w:sz w:val="28"/>
          <w:szCs w:val="28"/>
          <w:rtl/>
        </w:rPr>
        <w:t>جذريًا</w:t>
      </w:r>
      <w:r w:rsidRPr="00D80914">
        <w:rPr>
          <w:rFonts w:ascii="Simplified Arabic" w:eastAsia="Calibri" w:hAnsi="Simplified Arabic" w:cs="Simplified Arabic"/>
          <w:sz w:val="28"/>
          <w:szCs w:val="28"/>
          <w:rtl/>
        </w:rPr>
        <w:t xml:space="preserve"> </w:t>
      </w:r>
      <w:r w:rsidRPr="00D80914">
        <w:rPr>
          <w:rFonts w:ascii="Simplified Arabic" w:eastAsia="Calibri" w:hAnsi="Simplified Arabic" w:cs="Simplified Arabic" w:hint="cs"/>
          <w:sz w:val="28"/>
          <w:szCs w:val="28"/>
          <w:rtl/>
        </w:rPr>
        <w:t>في</w:t>
      </w:r>
      <w:r w:rsidRPr="00D80914">
        <w:rPr>
          <w:rFonts w:ascii="Simplified Arabic" w:eastAsia="Calibri" w:hAnsi="Simplified Arabic" w:cs="Simplified Arabic"/>
          <w:sz w:val="28"/>
          <w:szCs w:val="28"/>
          <w:rtl/>
        </w:rPr>
        <w:t xml:space="preserve"> </w:t>
      </w:r>
      <w:r w:rsidRPr="00D80914">
        <w:rPr>
          <w:rFonts w:ascii="Simplified Arabic" w:eastAsia="Calibri" w:hAnsi="Simplified Arabic" w:cs="Simplified Arabic" w:hint="cs"/>
          <w:sz w:val="28"/>
          <w:szCs w:val="28"/>
          <w:rtl/>
        </w:rPr>
        <w:t>ثقافة</w:t>
      </w:r>
      <w:r w:rsidRPr="00D80914">
        <w:rPr>
          <w:rFonts w:ascii="Simplified Arabic" w:eastAsia="Calibri" w:hAnsi="Simplified Arabic" w:cs="Simplified Arabic"/>
          <w:sz w:val="28"/>
          <w:szCs w:val="28"/>
          <w:rtl/>
        </w:rPr>
        <w:t xml:space="preserve"> </w:t>
      </w:r>
      <w:r w:rsidRPr="00D80914">
        <w:rPr>
          <w:rFonts w:ascii="Simplified Arabic" w:eastAsia="Calibri" w:hAnsi="Simplified Arabic" w:cs="Simplified Arabic" w:hint="cs"/>
          <w:sz w:val="28"/>
          <w:szCs w:val="28"/>
          <w:rtl/>
        </w:rPr>
        <w:t>المنظمة</w:t>
      </w:r>
      <w:r w:rsidRPr="00D80914">
        <w:rPr>
          <w:rFonts w:ascii="Simplified Arabic" w:eastAsia="Calibri" w:hAnsi="Simplified Arabic" w:cs="Simplified Arabic"/>
          <w:sz w:val="28"/>
          <w:szCs w:val="28"/>
          <w:rtl/>
        </w:rPr>
        <w:t xml:space="preserve"> </w:t>
      </w:r>
      <w:r w:rsidRPr="00D80914">
        <w:rPr>
          <w:rFonts w:ascii="Simplified Arabic" w:eastAsia="Calibri" w:hAnsi="Simplified Arabic" w:cs="Simplified Arabic" w:hint="cs"/>
          <w:sz w:val="28"/>
          <w:szCs w:val="28"/>
          <w:rtl/>
        </w:rPr>
        <w:t>نحو</w:t>
      </w:r>
      <w:r w:rsidRPr="00D80914">
        <w:rPr>
          <w:rFonts w:ascii="Simplified Arabic" w:eastAsia="Calibri" w:hAnsi="Simplified Arabic" w:cs="Simplified Arabic"/>
          <w:sz w:val="28"/>
          <w:szCs w:val="28"/>
          <w:rtl/>
        </w:rPr>
        <w:t xml:space="preserve"> </w:t>
      </w:r>
      <w:r w:rsidRPr="00D80914">
        <w:rPr>
          <w:rFonts w:ascii="Simplified Arabic" w:eastAsia="Calibri" w:hAnsi="Simplified Arabic" w:cs="Simplified Arabic" w:hint="cs"/>
          <w:sz w:val="28"/>
          <w:szCs w:val="28"/>
          <w:rtl/>
        </w:rPr>
        <w:t>تبني</w:t>
      </w:r>
      <w:r w:rsidRPr="00D80914">
        <w:rPr>
          <w:rFonts w:ascii="Simplified Arabic" w:eastAsia="Calibri" w:hAnsi="Simplified Arabic" w:cs="Simplified Arabic"/>
          <w:sz w:val="28"/>
          <w:szCs w:val="28"/>
          <w:rtl/>
        </w:rPr>
        <w:t xml:space="preserve"> </w:t>
      </w:r>
      <w:r w:rsidRPr="00D80914">
        <w:rPr>
          <w:rFonts w:ascii="Simplified Arabic" w:eastAsia="Calibri" w:hAnsi="Simplified Arabic" w:cs="Simplified Arabic" w:hint="cs"/>
          <w:sz w:val="28"/>
          <w:szCs w:val="28"/>
          <w:rtl/>
        </w:rPr>
        <w:t>قيم</w:t>
      </w:r>
      <w:r w:rsidRPr="00D80914">
        <w:rPr>
          <w:rFonts w:ascii="Simplified Arabic" w:eastAsia="Calibri" w:hAnsi="Simplified Arabic" w:cs="Simplified Arabic"/>
          <w:sz w:val="28"/>
          <w:szCs w:val="28"/>
          <w:rtl/>
        </w:rPr>
        <w:t xml:space="preserve"> </w:t>
      </w:r>
      <w:r w:rsidRPr="00D80914">
        <w:rPr>
          <w:rFonts w:ascii="Simplified Arabic" w:eastAsia="Calibri" w:hAnsi="Simplified Arabic" w:cs="Simplified Arabic" w:hint="cs"/>
          <w:sz w:val="28"/>
          <w:szCs w:val="28"/>
          <w:rtl/>
        </w:rPr>
        <w:t>الجودة</w:t>
      </w:r>
      <w:r w:rsidRPr="00D80914">
        <w:rPr>
          <w:rFonts w:ascii="Simplified Arabic" w:eastAsia="Calibri" w:hAnsi="Simplified Arabic" w:cs="Simplified Arabic"/>
          <w:sz w:val="28"/>
          <w:szCs w:val="28"/>
          <w:rtl/>
        </w:rPr>
        <w:t xml:space="preserve"> </w:t>
      </w:r>
      <w:r w:rsidRPr="00D80914">
        <w:rPr>
          <w:rFonts w:ascii="Simplified Arabic" w:eastAsia="Calibri" w:hAnsi="Simplified Arabic" w:cs="Simplified Arabic" w:hint="cs"/>
          <w:sz w:val="28"/>
          <w:szCs w:val="28"/>
          <w:rtl/>
        </w:rPr>
        <w:t>في</w:t>
      </w:r>
      <w:r w:rsidRPr="00D80914">
        <w:rPr>
          <w:rFonts w:ascii="Simplified Arabic" w:eastAsia="Calibri" w:hAnsi="Simplified Arabic" w:cs="Simplified Arabic"/>
          <w:sz w:val="28"/>
          <w:szCs w:val="28"/>
          <w:rtl/>
        </w:rPr>
        <w:t xml:space="preserve"> </w:t>
      </w:r>
      <w:r w:rsidRPr="00D80914">
        <w:rPr>
          <w:rFonts w:ascii="Simplified Arabic" w:eastAsia="Calibri" w:hAnsi="Simplified Arabic" w:cs="Simplified Arabic" w:hint="cs"/>
          <w:sz w:val="28"/>
          <w:szCs w:val="28"/>
          <w:rtl/>
        </w:rPr>
        <w:t>كافة</w:t>
      </w:r>
      <w:r w:rsidRPr="00D80914">
        <w:rPr>
          <w:rFonts w:ascii="Simplified Arabic" w:eastAsia="Calibri" w:hAnsi="Simplified Arabic" w:cs="Simplified Arabic"/>
          <w:sz w:val="28"/>
          <w:szCs w:val="28"/>
          <w:rtl/>
        </w:rPr>
        <w:t xml:space="preserve"> </w:t>
      </w:r>
      <w:r w:rsidRPr="00D80914">
        <w:rPr>
          <w:rFonts w:ascii="Simplified Arabic" w:eastAsia="Calibri" w:hAnsi="Simplified Arabic" w:cs="Simplified Arabic" w:hint="cs"/>
          <w:sz w:val="28"/>
          <w:szCs w:val="28"/>
          <w:rtl/>
        </w:rPr>
        <w:t>الممارسات</w:t>
      </w:r>
      <w:r w:rsidRPr="00D80914">
        <w:rPr>
          <w:rFonts w:ascii="Simplified Arabic" w:eastAsia="Calibri" w:hAnsi="Simplified Arabic" w:cs="Simplified Arabic"/>
          <w:sz w:val="28"/>
          <w:szCs w:val="28"/>
          <w:rtl/>
        </w:rPr>
        <w:t xml:space="preserve">. </w:t>
      </w:r>
      <w:r w:rsidRPr="00D80914">
        <w:rPr>
          <w:rFonts w:ascii="Simplified Arabic" w:eastAsia="Calibri" w:hAnsi="Simplified Arabic" w:cs="Simplified Arabic" w:hint="cs"/>
          <w:sz w:val="28"/>
          <w:szCs w:val="28"/>
          <w:rtl/>
        </w:rPr>
        <w:t>ويشمل</w:t>
      </w:r>
      <w:r w:rsidRPr="00D80914">
        <w:rPr>
          <w:rFonts w:ascii="Simplified Arabic" w:eastAsia="Calibri" w:hAnsi="Simplified Arabic" w:cs="Simplified Arabic"/>
          <w:sz w:val="28"/>
          <w:szCs w:val="28"/>
          <w:rtl/>
        </w:rPr>
        <w:t xml:space="preserve"> </w:t>
      </w:r>
      <w:r w:rsidRPr="00D80914">
        <w:rPr>
          <w:rFonts w:ascii="Simplified Arabic" w:eastAsia="Calibri" w:hAnsi="Simplified Arabic" w:cs="Simplified Arabic" w:hint="cs"/>
          <w:sz w:val="28"/>
          <w:szCs w:val="28"/>
          <w:rtl/>
        </w:rPr>
        <w:t>ذلك</w:t>
      </w:r>
      <w:r w:rsidRPr="00D80914">
        <w:rPr>
          <w:rFonts w:ascii="Simplified Arabic" w:eastAsia="Calibri" w:hAnsi="Simplified Arabic" w:cs="Simplified Arabic"/>
          <w:sz w:val="28"/>
          <w:szCs w:val="28"/>
          <w:rtl/>
        </w:rPr>
        <w:t xml:space="preserve"> </w:t>
      </w:r>
      <w:r w:rsidRPr="00D80914">
        <w:rPr>
          <w:rFonts w:ascii="Simplified Arabic" w:eastAsia="Calibri" w:hAnsi="Simplified Arabic" w:cs="Simplified Arabic" w:hint="cs"/>
          <w:sz w:val="28"/>
          <w:szCs w:val="28"/>
          <w:rtl/>
        </w:rPr>
        <w:t>تدريب</w:t>
      </w:r>
      <w:r w:rsidRPr="00D80914">
        <w:rPr>
          <w:rFonts w:ascii="Simplified Arabic" w:eastAsia="Calibri" w:hAnsi="Simplified Arabic" w:cs="Simplified Arabic"/>
          <w:sz w:val="28"/>
          <w:szCs w:val="28"/>
          <w:rtl/>
        </w:rPr>
        <w:t xml:space="preserve"> </w:t>
      </w:r>
      <w:r w:rsidRPr="00D80914">
        <w:rPr>
          <w:rFonts w:ascii="Simplified Arabic" w:eastAsia="Calibri" w:hAnsi="Simplified Arabic" w:cs="Simplified Arabic" w:hint="cs"/>
          <w:sz w:val="28"/>
          <w:szCs w:val="28"/>
          <w:rtl/>
        </w:rPr>
        <w:t>العاملين،</w:t>
      </w:r>
      <w:r w:rsidRPr="00D80914">
        <w:rPr>
          <w:rFonts w:ascii="Simplified Arabic" w:eastAsia="Calibri" w:hAnsi="Simplified Arabic" w:cs="Simplified Arabic"/>
          <w:sz w:val="28"/>
          <w:szCs w:val="28"/>
          <w:rtl/>
        </w:rPr>
        <w:t xml:space="preserve"> </w:t>
      </w:r>
      <w:r w:rsidRPr="00D80914">
        <w:rPr>
          <w:rFonts w:ascii="Simplified Arabic" w:eastAsia="Calibri" w:hAnsi="Simplified Arabic" w:cs="Simplified Arabic" w:hint="cs"/>
          <w:sz w:val="28"/>
          <w:szCs w:val="28"/>
          <w:rtl/>
        </w:rPr>
        <w:t>وتطوير</w:t>
      </w:r>
      <w:r w:rsidRPr="00D80914">
        <w:rPr>
          <w:rFonts w:ascii="Simplified Arabic" w:eastAsia="Calibri" w:hAnsi="Simplified Arabic" w:cs="Simplified Arabic"/>
          <w:sz w:val="28"/>
          <w:szCs w:val="28"/>
          <w:rtl/>
        </w:rPr>
        <w:t xml:space="preserve"> </w:t>
      </w:r>
      <w:r w:rsidRPr="00D80914">
        <w:rPr>
          <w:rFonts w:ascii="Simplified Arabic" w:eastAsia="Calibri" w:hAnsi="Simplified Arabic" w:cs="Simplified Arabic" w:hint="cs"/>
          <w:sz w:val="28"/>
          <w:szCs w:val="28"/>
          <w:rtl/>
        </w:rPr>
        <w:t>نظام</w:t>
      </w:r>
      <w:r w:rsidRPr="00D80914">
        <w:rPr>
          <w:rFonts w:ascii="Simplified Arabic" w:eastAsia="Calibri" w:hAnsi="Simplified Arabic" w:cs="Simplified Arabic"/>
          <w:sz w:val="28"/>
          <w:szCs w:val="28"/>
          <w:rtl/>
        </w:rPr>
        <w:t xml:space="preserve"> </w:t>
      </w:r>
      <w:r w:rsidRPr="00D80914">
        <w:rPr>
          <w:rFonts w:ascii="Simplified Arabic" w:eastAsia="Calibri" w:hAnsi="Simplified Arabic" w:cs="Simplified Arabic" w:hint="cs"/>
          <w:sz w:val="28"/>
          <w:szCs w:val="28"/>
          <w:rtl/>
        </w:rPr>
        <w:t>اتصال</w:t>
      </w:r>
      <w:r w:rsidRPr="00D80914">
        <w:rPr>
          <w:rFonts w:ascii="Simplified Arabic" w:eastAsia="Calibri" w:hAnsi="Simplified Arabic" w:cs="Simplified Arabic"/>
          <w:sz w:val="28"/>
          <w:szCs w:val="28"/>
          <w:rtl/>
        </w:rPr>
        <w:t xml:space="preserve"> </w:t>
      </w:r>
      <w:r w:rsidRPr="00D80914">
        <w:rPr>
          <w:rFonts w:ascii="Simplified Arabic" w:eastAsia="Calibri" w:hAnsi="Simplified Arabic" w:cs="Simplified Arabic" w:hint="cs"/>
          <w:sz w:val="28"/>
          <w:szCs w:val="28"/>
          <w:rtl/>
        </w:rPr>
        <w:t>داخلي</w:t>
      </w:r>
      <w:r w:rsidRPr="00D80914">
        <w:rPr>
          <w:rFonts w:ascii="Simplified Arabic" w:eastAsia="Calibri" w:hAnsi="Simplified Arabic" w:cs="Simplified Arabic"/>
          <w:sz w:val="28"/>
          <w:szCs w:val="28"/>
          <w:rtl/>
        </w:rPr>
        <w:t xml:space="preserve"> </w:t>
      </w:r>
      <w:r w:rsidRPr="00D80914">
        <w:rPr>
          <w:rFonts w:ascii="Simplified Arabic" w:eastAsia="Calibri" w:hAnsi="Simplified Arabic" w:cs="Simplified Arabic" w:hint="cs"/>
          <w:sz w:val="28"/>
          <w:szCs w:val="28"/>
          <w:rtl/>
        </w:rPr>
        <w:t>فعال،</w:t>
      </w:r>
      <w:r w:rsidRPr="00D80914">
        <w:rPr>
          <w:rFonts w:ascii="Simplified Arabic" w:eastAsia="Calibri" w:hAnsi="Simplified Arabic" w:cs="Simplified Arabic"/>
          <w:sz w:val="28"/>
          <w:szCs w:val="28"/>
          <w:rtl/>
        </w:rPr>
        <w:t xml:space="preserve"> </w:t>
      </w:r>
      <w:r w:rsidRPr="00D80914">
        <w:rPr>
          <w:rFonts w:ascii="Simplified Arabic" w:eastAsia="Calibri" w:hAnsi="Simplified Arabic" w:cs="Simplified Arabic" w:hint="cs"/>
          <w:sz w:val="28"/>
          <w:szCs w:val="28"/>
          <w:rtl/>
        </w:rPr>
        <w:t>واستخدام</w:t>
      </w:r>
      <w:r w:rsidRPr="00D80914">
        <w:rPr>
          <w:rFonts w:ascii="Simplified Arabic" w:eastAsia="Calibri" w:hAnsi="Simplified Arabic" w:cs="Simplified Arabic"/>
          <w:sz w:val="28"/>
          <w:szCs w:val="28"/>
          <w:rtl/>
        </w:rPr>
        <w:t xml:space="preserve"> </w:t>
      </w:r>
      <w:r w:rsidRPr="00D80914">
        <w:rPr>
          <w:rFonts w:ascii="Simplified Arabic" w:eastAsia="Calibri" w:hAnsi="Simplified Arabic" w:cs="Simplified Arabic" w:hint="cs"/>
          <w:sz w:val="28"/>
          <w:szCs w:val="28"/>
          <w:rtl/>
        </w:rPr>
        <w:t>أدوات</w:t>
      </w:r>
      <w:r w:rsidRPr="00D80914">
        <w:rPr>
          <w:rFonts w:ascii="Simplified Arabic" w:eastAsia="Calibri" w:hAnsi="Simplified Arabic" w:cs="Simplified Arabic"/>
          <w:sz w:val="28"/>
          <w:szCs w:val="28"/>
          <w:rtl/>
        </w:rPr>
        <w:t xml:space="preserve"> </w:t>
      </w:r>
      <w:r w:rsidRPr="00D80914">
        <w:rPr>
          <w:rFonts w:ascii="Simplified Arabic" w:eastAsia="Calibri" w:hAnsi="Simplified Arabic" w:cs="Simplified Arabic" w:hint="cs"/>
          <w:sz w:val="28"/>
          <w:szCs w:val="28"/>
          <w:rtl/>
        </w:rPr>
        <w:t>قياس</w:t>
      </w:r>
      <w:r w:rsidRPr="00D80914">
        <w:rPr>
          <w:rFonts w:ascii="Simplified Arabic" w:eastAsia="Calibri" w:hAnsi="Simplified Arabic" w:cs="Simplified Arabic"/>
          <w:sz w:val="28"/>
          <w:szCs w:val="28"/>
          <w:rtl/>
        </w:rPr>
        <w:t xml:space="preserve"> </w:t>
      </w:r>
      <w:r w:rsidRPr="00D80914">
        <w:rPr>
          <w:rFonts w:ascii="Simplified Arabic" w:eastAsia="Calibri" w:hAnsi="Simplified Arabic" w:cs="Simplified Arabic" w:hint="cs"/>
          <w:sz w:val="28"/>
          <w:szCs w:val="28"/>
          <w:rtl/>
        </w:rPr>
        <w:t>الأداء</w:t>
      </w:r>
      <w:r w:rsidRPr="00D80914">
        <w:rPr>
          <w:rFonts w:ascii="Simplified Arabic" w:eastAsia="Calibri" w:hAnsi="Simplified Arabic" w:cs="Simplified Arabic"/>
          <w:sz w:val="28"/>
          <w:szCs w:val="28"/>
          <w:rtl/>
        </w:rPr>
        <w:t xml:space="preserve"> </w:t>
      </w:r>
      <w:r w:rsidRPr="00D80914">
        <w:rPr>
          <w:rFonts w:ascii="Simplified Arabic" w:eastAsia="Calibri" w:hAnsi="Simplified Arabic" w:cs="Simplified Arabic" w:hint="cs"/>
          <w:sz w:val="28"/>
          <w:szCs w:val="28"/>
          <w:rtl/>
        </w:rPr>
        <w:t>والجودة</w:t>
      </w:r>
      <w:r w:rsidRPr="00D80914">
        <w:rPr>
          <w:rFonts w:ascii="Simplified Arabic" w:eastAsia="Calibri" w:hAnsi="Simplified Arabic" w:cs="Simplified Arabic"/>
          <w:sz w:val="28"/>
          <w:szCs w:val="28"/>
          <w:rtl/>
        </w:rPr>
        <w:t xml:space="preserve"> </w:t>
      </w:r>
      <w:r w:rsidRPr="00D80914">
        <w:rPr>
          <w:rFonts w:ascii="Simplified Arabic" w:eastAsia="Calibri" w:hAnsi="Simplified Arabic" w:cs="Simplified Arabic" w:hint="cs"/>
          <w:sz w:val="28"/>
          <w:szCs w:val="28"/>
          <w:rtl/>
        </w:rPr>
        <w:t>مثل</w:t>
      </w:r>
      <w:r w:rsidRPr="00D80914">
        <w:rPr>
          <w:rFonts w:ascii="Simplified Arabic" w:eastAsia="Calibri" w:hAnsi="Simplified Arabic" w:cs="Simplified Arabic"/>
          <w:sz w:val="28"/>
          <w:szCs w:val="28"/>
          <w:rtl/>
        </w:rPr>
        <w:t xml:space="preserve"> </w:t>
      </w:r>
      <w:r w:rsidRPr="00D80914">
        <w:rPr>
          <w:rFonts w:ascii="Simplified Arabic" w:eastAsia="Calibri" w:hAnsi="Simplified Arabic" w:cs="Simplified Arabic" w:hint="cs"/>
          <w:sz w:val="28"/>
          <w:szCs w:val="28"/>
          <w:rtl/>
        </w:rPr>
        <w:t>مخططات</w:t>
      </w:r>
      <w:r w:rsidRPr="00D80914">
        <w:rPr>
          <w:rFonts w:ascii="Simplified Arabic" w:eastAsia="Calibri" w:hAnsi="Simplified Arabic" w:cs="Simplified Arabic"/>
          <w:sz w:val="28"/>
          <w:szCs w:val="28"/>
          <w:rtl/>
        </w:rPr>
        <w:t xml:space="preserve"> </w:t>
      </w:r>
      <w:r w:rsidRPr="00D80914">
        <w:rPr>
          <w:rFonts w:ascii="Simplified Arabic" w:eastAsia="Calibri" w:hAnsi="Simplified Arabic" w:cs="Simplified Arabic" w:hint="cs"/>
          <w:sz w:val="28"/>
          <w:szCs w:val="28"/>
          <w:rtl/>
        </w:rPr>
        <w:t>التدفق،</w:t>
      </w:r>
      <w:r w:rsidRPr="00D80914">
        <w:rPr>
          <w:rFonts w:ascii="Simplified Arabic" w:eastAsia="Calibri" w:hAnsi="Simplified Arabic" w:cs="Simplified Arabic"/>
          <w:sz w:val="28"/>
          <w:szCs w:val="28"/>
          <w:rtl/>
        </w:rPr>
        <w:t xml:space="preserve"> </w:t>
      </w:r>
      <w:r w:rsidRPr="00D80914">
        <w:rPr>
          <w:rFonts w:ascii="Simplified Arabic" w:eastAsia="Calibri" w:hAnsi="Simplified Arabic" w:cs="Simplified Arabic" w:hint="cs"/>
          <w:sz w:val="28"/>
          <w:szCs w:val="28"/>
          <w:rtl/>
        </w:rPr>
        <w:t>وتحليل</w:t>
      </w:r>
      <w:r w:rsidRPr="00D80914">
        <w:rPr>
          <w:rFonts w:ascii="Simplified Arabic" w:eastAsia="Calibri" w:hAnsi="Simplified Arabic" w:cs="Simplified Arabic"/>
          <w:sz w:val="28"/>
          <w:szCs w:val="28"/>
          <w:rtl/>
        </w:rPr>
        <w:t xml:space="preserve"> </w:t>
      </w:r>
      <w:r w:rsidRPr="00D80914">
        <w:rPr>
          <w:rFonts w:ascii="Simplified Arabic" w:eastAsia="Calibri" w:hAnsi="Simplified Arabic" w:cs="Simplified Arabic" w:hint="cs"/>
          <w:sz w:val="28"/>
          <w:szCs w:val="28"/>
          <w:rtl/>
        </w:rPr>
        <w:t>السبب</w:t>
      </w:r>
      <w:r w:rsidRPr="00D80914">
        <w:rPr>
          <w:rFonts w:ascii="Simplified Arabic" w:eastAsia="Calibri" w:hAnsi="Simplified Arabic" w:cs="Simplified Arabic"/>
          <w:sz w:val="28"/>
          <w:szCs w:val="28"/>
          <w:rtl/>
        </w:rPr>
        <w:t xml:space="preserve"> </w:t>
      </w:r>
      <w:r w:rsidRPr="00D80914">
        <w:rPr>
          <w:rFonts w:ascii="Simplified Arabic" w:eastAsia="Calibri" w:hAnsi="Simplified Arabic" w:cs="Simplified Arabic" w:hint="cs"/>
          <w:sz w:val="28"/>
          <w:szCs w:val="28"/>
          <w:rtl/>
        </w:rPr>
        <w:t>الجذري،</w:t>
      </w:r>
      <w:r w:rsidRPr="00D80914">
        <w:rPr>
          <w:rFonts w:ascii="Simplified Arabic" w:eastAsia="Calibri" w:hAnsi="Simplified Arabic" w:cs="Simplified Arabic"/>
          <w:sz w:val="28"/>
          <w:szCs w:val="28"/>
          <w:rtl/>
        </w:rPr>
        <w:t xml:space="preserve"> </w:t>
      </w:r>
      <w:r w:rsidRPr="00D80914">
        <w:rPr>
          <w:rFonts w:ascii="Simplified Arabic" w:eastAsia="Calibri" w:hAnsi="Simplified Arabic" w:cs="Simplified Arabic" w:hint="cs"/>
          <w:sz w:val="28"/>
          <w:szCs w:val="28"/>
          <w:rtl/>
        </w:rPr>
        <w:t>وبطاقات</w:t>
      </w:r>
      <w:r w:rsidRPr="00D80914">
        <w:rPr>
          <w:rFonts w:ascii="Simplified Arabic" w:eastAsia="Calibri" w:hAnsi="Simplified Arabic" w:cs="Simplified Arabic"/>
          <w:sz w:val="28"/>
          <w:szCs w:val="28"/>
          <w:rtl/>
        </w:rPr>
        <w:t xml:space="preserve"> </w:t>
      </w:r>
      <w:r w:rsidRPr="00D80914">
        <w:rPr>
          <w:rFonts w:ascii="Simplified Arabic" w:eastAsia="Calibri" w:hAnsi="Simplified Arabic" w:cs="Simplified Arabic" w:hint="cs"/>
          <w:sz w:val="28"/>
          <w:szCs w:val="28"/>
          <w:rtl/>
        </w:rPr>
        <w:t>الأداء</w:t>
      </w:r>
      <w:r w:rsidRPr="00D80914">
        <w:rPr>
          <w:rFonts w:ascii="Simplified Arabic" w:eastAsia="Calibri" w:hAnsi="Simplified Arabic" w:cs="Simplified Arabic"/>
          <w:sz w:val="28"/>
          <w:szCs w:val="28"/>
          <w:rtl/>
        </w:rPr>
        <w:t xml:space="preserve"> </w:t>
      </w:r>
      <w:r w:rsidRPr="00D80914">
        <w:rPr>
          <w:rFonts w:ascii="Simplified Arabic" w:eastAsia="Calibri" w:hAnsi="Simplified Arabic" w:cs="Simplified Arabic" w:hint="cs"/>
          <w:sz w:val="28"/>
          <w:szCs w:val="28"/>
          <w:rtl/>
        </w:rPr>
        <w:t>المتوازن</w:t>
      </w:r>
      <w:r w:rsidRPr="00D80914">
        <w:rPr>
          <w:rFonts w:ascii="Simplified Arabic" w:eastAsia="Calibri" w:hAnsi="Simplified Arabic" w:cs="Simplified Arabic"/>
          <w:sz w:val="28"/>
          <w:szCs w:val="28"/>
          <w:rtl/>
        </w:rPr>
        <w:t xml:space="preserve">. </w:t>
      </w:r>
      <w:r w:rsidRPr="00D80914">
        <w:rPr>
          <w:rFonts w:ascii="Simplified Arabic" w:eastAsia="Calibri" w:hAnsi="Simplified Arabic" w:cs="Simplified Arabic" w:hint="cs"/>
          <w:sz w:val="28"/>
          <w:szCs w:val="28"/>
          <w:rtl/>
        </w:rPr>
        <w:t>ويكمن</w:t>
      </w:r>
      <w:r w:rsidRPr="00D80914">
        <w:rPr>
          <w:rFonts w:ascii="Simplified Arabic" w:eastAsia="Calibri" w:hAnsi="Simplified Arabic" w:cs="Simplified Arabic"/>
          <w:sz w:val="28"/>
          <w:szCs w:val="28"/>
          <w:rtl/>
        </w:rPr>
        <w:t xml:space="preserve"> </w:t>
      </w:r>
      <w:r w:rsidRPr="00D80914">
        <w:rPr>
          <w:rFonts w:ascii="Simplified Arabic" w:eastAsia="Calibri" w:hAnsi="Simplified Arabic" w:cs="Simplified Arabic" w:hint="cs"/>
          <w:sz w:val="28"/>
          <w:szCs w:val="28"/>
          <w:rtl/>
        </w:rPr>
        <w:t>الهدف</w:t>
      </w:r>
      <w:r w:rsidRPr="00D80914">
        <w:rPr>
          <w:rFonts w:ascii="Simplified Arabic" w:eastAsia="Calibri" w:hAnsi="Simplified Arabic" w:cs="Simplified Arabic"/>
          <w:sz w:val="28"/>
          <w:szCs w:val="28"/>
          <w:rtl/>
        </w:rPr>
        <w:t xml:space="preserve"> </w:t>
      </w:r>
      <w:r w:rsidRPr="00D80914">
        <w:rPr>
          <w:rFonts w:ascii="Simplified Arabic" w:eastAsia="Calibri" w:hAnsi="Simplified Arabic" w:cs="Simplified Arabic" w:hint="cs"/>
          <w:sz w:val="28"/>
          <w:szCs w:val="28"/>
          <w:rtl/>
        </w:rPr>
        <w:t>النهائي</w:t>
      </w:r>
      <w:r w:rsidRPr="00D80914">
        <w:rPr>
          <w:rFonts w:ascii="Simplified Arabic" w:eastAsia="Calibri" w:hAnsi="Simplified Arabic" w:cs="Simplified Arabic"/>
          <w:sz w:val="28"/>
          <w:szCs w:val="28"/>
          <w:rtl/>
        </w:rPr>
        <w:t xml:space="preserve"> </w:t>
      </w:r>
      <w:r w:rsidRPr="00D80914">
        <w:rPr>
          <w:rFonts w:ascii="Simplified Arabic" w:eastAsia="Calibri" w:hAnsi="Simplified Arabic" w:cs="Simplified Arabic" w:hint="cs"/>
          <w:sz w:val="28"/>
          <w:szCs w:val="28"/>
          <w:rtl/>
        </w:rPr>
        <w:t>لهذه</w:t>
      </w:r>
      <w:r w:rsidRPr="00D80914">
        <w:rPr>
          <w:rFonts w:ascii="Simplified Arabic" w:eastAsia="Calibri" w:hAnsi="Simplified Arabic" w:cs="Simplified Arabic"/>
          <w:sz w:val="28"/>
          <w:szCs w:val="28"/>
          <w:rtl/>
        </w:rPr>
        <w:t xml:space="preserve"> </w:t>
      </w:r>
      <w:r w:rsidRPr="00D80914">
        <w:rPr>
          <w:rFonts w:ascii="Simplified Arabic" w:eastAsia="Calibri" w:hAnsi="Simplified Arabic" w:cs="Simplified Arabic" w:hint="cs"/>
          <w:sz w:val="28"/>
          <w:szCs w:val="28"/>
          <w:rtl/>
        </w:rPr>
        <w:t>الفلسفة</w:t>
      </w:r>
      <w:r w:rsidRPr="00D80914">
        <w:rPr>
          <w:rFonts w:ascii="Simplified Arabic" w:eastAsia="Calibri" w:hAnsi="Simplified Arabic" w:cs="Simplified Arabic"/>
          <w:sz w:val="28"/>
          <w:szCs w:val="28"/>
          <w:rtl/>
        </w:rPr>
        <w:t xml:space="preserve"> </w:t>
      </w:r>
      <w:r w:rsidRPr="00D80914">
        <w:rPr>
          <w:rFonts w:ascii="Simplified Arabic" w:eastAsia="Calibri" w:hAnsi="Simplified Arabic" w:cs="Simplified Arabic" w:hint="cs"/>
          <w:sz w:val="28"/>
          <w:szCs w:val="28"/>
          <w:rtl/>
        </w:rPr>
        <w:t>في</w:t>
      </w:r>
      <w:r w:rsidRPr="00D80914">
        <w:rPr>
          <w:rFonts w:ascii="Simplified Arabic" w:eastAsia="Calibri" w:hAnsi="Simplified Arabic" w:cs="Simplified Arabic"/>
          <w:sz w:val="28"/>
          <w:szCs w:val="28"/>
          <w:rtl/>
        </w:rPr>
        <w:t xml:space="preserve"> </w:t>
      </w:r>
      <w:r w:rsidRPr="00D80914">
        <w:rPr>
          <w:rFonts w:ascii="Simplified Arabic" w:eastAsia="Calibri" w:hAnsi="Simplified Arabic" w:cs="Simplified Arabic" w:hint="cs"/>
          <w:sz w:val="28"/>
          <w:szCs w:val="28"/>
          <w:rtl/>
        </w:rPr>
        <w:t>بناء</w:t>
      </w:r>
      <w:r w:rsidRPr="00D80914">
        <w:rPr>
          <w:rFonts w:ascii="Simplified Arabic" w:eastAsia="Calibri" w:hAnsi="Simplified Arabic" w:cs="Simplified Arabic"/>
          <w:sz w:val="28"/>
          <w:szCs w:val="28"/>
          <w:rtl/>
        </w:rPr>
        <w:t xml:space="preserve"> </w:t>
      </w:r>
      <w:r w:rsidRPr="00D80914">
        <w:rPr>
          <w:rFonts w:ascii="Simplified Arabic" w:eastAsia="Calibri" w:hAnsi="Simplified Arabic" w:cs="Simplified Arabic" w:hint="cs"/>
          <w:sz w:val="28"/>
          <w:szCs w:val="28"/>
          <w:rtl/>
        </w:rPr>
        <w:t>منظمة</w:t>
      </w:r>
      <w:r w:rsidRPr="00D80914">
        <w:rPr>
          <w:rFonts w:ascii="Simplified Arabic" w:eastAsia="Calibri" w:hAnsi="Simplified Arabic" w:cs="Simplified Arabic"/>
          <w:sz w:val="28"/>
          <w:szCs w:val="28"/>
          <w:rtl/>
        </w:rPr>
        <w:t xml:space="preserve"> </w:t>
      </w:r>
      <w:r w:rsidRPr="00D80914">
        <w:rPr>
          <w:rFonts w:ascii="Simplified Arabic" w:eastAsia="Calibri" w:hAnsi="Simplified Arabic" w:cs="Simplified Arabic" w:hint="cs"/>
          <w:sz w:val="28"/>
          <w:szCs w:val="28"/>
          <w:rtl/>
        </w:rPr>
        <w:t>مرنة</w:t>
      </w:r>
      <w:r w:rsidRPr="00D80914">
        <w:rPr>
          <w:rFonts w:ascii="Simplified Arabic" w:eastAsia="Calibri" w:hAnsi="Simplified Arabic" w:cs="Simplified Arabic"/>
          <w:sz w:val="28"/>
          <w:szCs w:val="28"/>
          <w:rtl/>
        </w:rPr>
        <w:t xml:space="preserve"> </w:t>
      </w:r>
      <w:r w:rsidRPr="00D80914">
        <w:rPr>
          <w:rFonts w:ascii="Simplified Arabic" w:eastAsia="Calibri" w:hAnsi="Simplified Arabic" w:cs="Simplified Arabic" w:hint="cs"/>
          <w:sz w:val="28"/>
          <w:szCs w:val="28"/>
          <w:rtl/>
        </w:rPr>
        <w:t>وقادرة</w:t>
      </w:r>
      <w:r w:rsidRPr="00D80914">
        <w:rPr>
          <w:rFonts w:ascii="Simplified Arabic" w:eastAsia="Calibri" w:hAnsi="Simplified Arabic" w:cs="Simplified Arabic"/>
          <w:sz w:val="28"/>
          <w:szCs w:val="28"/>
          <w:rtl/>
        </w:rPr>
        <w:t xml:space="preserve"> </w:t>
      </w:r>
      <w:r w:rsidRPr="00D80914">
        <w:rPr>
          <w:rFonts w:ascii="Simplified Arabic" w:eastAsia="Calibri" w:hAnsi="Simplified Arabic" w:cs="Simplified Arabic" w:hint="cs"/>
          <w:sz w:val="28"/>
          <w:szCs w:val="28"/>
          <w:rtl/>
        </w:rPr>
        <w:t>على</w:t>
      </w:r>
      <w:r w:rsidRPr="00D80914">
        <w:rPr>
          <w:rFonts w:ascii="Simplified Arabic" w:eastAsia="Calibri" w:hAnsi="Simplified Arabic" w:cs="Simplified Arabic"/>
          <w:sz w:val="28"/>
          <w:szCs w:val="28"/>
          <w:rtl/>
        </w:rPr>
        <w:t xml:space="preserve"> </w:t>
      </w:r>
      <w:r w:rsidRPr="00D80914">
        <w:rPr>
          <w:rFonts w:ascii="Simplified Arabic" w:eastAsia="Calibri" w:hAnsi="Simplified Arabic" w:cs="Simplified Arabic" w:hint="cs"/>
          <w:sz w:val="28"/>
          <w:szCs w:val="28"/>
          <w:rtl/>
        </w:rPr>
        <w:t>التكيف</w:t>
      </w:r>
      <w:r w:rsidRPr="00D80914">
        <w:rPr>
          <w:rFonts w:ascii="Simplified Arabic" w:eastAsia="Calibri" w:hAnsi="Simplified Arabic" w:cs="Simplified Arabic"/>
          <w:sz w:val="28"/>
          <w:szCs w:val="28"/>
          <w:rtl/>
        </w:rPr>
        <w:t xml:space="preserve"> </w:t>
      </w:r>
      <w:r w:rsidRPr="00D80914">
        <w:rPr>
          <w:rFonts w:ascii="Simplified Arabic" w:eastAsia="Calibri" w:hAnsi="Simplified Arabic" w:cs="Simplified Arabic" w:hint="cs"/>
          <w:sz w:val="28"/>
          <w:szCs w:val="28"/>
          <w:rtl/>
        </w:rPr>
        <w:t>مع</w:t>
      </w:r>
      <w:r w:rsidRPr="00D80914">
        <w:rPr>
          <w:rFonts w:ascii="Simplified Arabic" w:eastAsia="Calibri" w:hAnsi="Simplified Arabic" w:cs="Simplified Arabic"/>
          <w:sz w:val="28"/>
          <w:szCs w:val="28"/>
          <w:rtl/>
        </w:rPr>
        <w:t xml:space="preserve"> </w:t>
      </w:r>
      <w:r w:rsidRPr="00D80914">
        <w:rPr>
          <w:rFonts w:ascii="Simplified Arabic" w:eastAsia="Calibri" w:hAnsi="Simplified Arabic" w:cs="Simplified Arabic" w:hint="cs"/>
          <w:sz w:val="28"/>
          <w:szCs w:val="28"/>
          <w:rtl/>
        </w:rPr>
        <w:t>التغيرات</w:t>
      </w:r>
      <w:r w:rsidRPr="00D80914">
        <w:rPr>
          <w:rFonts w:ascii="Simplified Arabic" w:eastAsia="Calibri" w:hAnsi="Simplified Arabic" w:cs="Simplified Arabic"/>
          <w:sz w:val="28"/>
          <w:szCs w:val="28"/>
          <w:rtl/>
        </w:rPr>
        <w:t xml:space="preserve"> </w:t>
      </w:r>
      <w:r w:rsidRPr="00D80914">
        <w:rPr>
          <w:rFonts w:ascii="Simplified Arabic" w:eastAsia="Calibri" w:hAnsi="Simplified Arabic" w:cs="Simplified Arabic" w:hint="cs"/>
          <w:sz w:val="28"/>
          <w:szCs w:val="28"/>
          <w:rtl/>
        </w:rPr>
        <w:t>المستمرة</w:t>
      </w:r>
      <w:r w:rsidRPr="00D80914">
        <w:rPr>
          <w:rFonts w:ascii="Simplified Arabic" w:eastAsia="Calibri" w:hAnsi="Simplified Arabic" w:cs="Simplified Arabic"/>
          <w:sz w:val="28"/>
          <w:szCs w:val="28"/>
          <w:rtl/>
        </w:rPr>
        <w:t xml:space="preserve"> </w:t>
      </w:r>
      <w:r w:rsidRPr="00D80914">
        <w:rPr>
          <w:rFonts w:ascii="Simplified Arabic" w:eastAsia="Calibri" w:hAnsi="Simplified Arabic" w:cs="Simplified Arabic" w:hint="cs"/>
          <w:sz w:val="28"/>
          <w:szCs w:val="28"/>
          <w:rtl/>
        </w:rPr>
        <w:t>في</w:t>
      </w:r>
      <w:r w:rsidRPr="00D80914">
        <w:rPr>
          <w:rFonts w:ascii="Simplified Arabic" w:eastAsia="Calibri" w:hAnsi="Simplified Arabic" w:cs="Simplified Arabic"/>
          <w:sz w:val="28"/>
          <w:szCs w:val="28"/>
          <w:rtl/>
        </w:rPr>
        <w:t xml:space="preserve"> </w:t>
      </w:r>
      <w:r w:rsidRPr="00D80914">
        <w:rPr>
          <w:rFonts w:ascii="Simplified Arabic" w:eastAsia="Calibri" w:hAnsi="Simplified Arabic" w:cs="Simplified Arabic" w:hint="cs"/>
          <w:sz w:val="28"/>
          <w:szCs w:val="28"/>
          <w:rtl/>
        </w:rPr>
        <w:t>السوق،</w:t>
      </w:r>
      <w:r w:rsidRPr="00D80914">
        <w:rPr>
          <w:rFonts w:ascii="Simplified Arabic" w:eastAsia="Calibri" w:hAnsi="Simplified Arabic" w:cs="Simplified Arabic"/>
          <w:sz w:val="28"/>
          <w:szCs w:val="28"/>
          <w:rtl/>
        </w:rPr>
        <w:t xml:space="preserve"> </w:t>
      </w:r>
      <w:r w:rsidRPr="00D80914">
        <w:rPr>
          <w:rFonts w:ascii="Simplified Arabic" w:eastAsia="Calibri" w:hAnsi="Simplified Arabic" w:cs="Simplified Arabic" w:hint="cs"/>
          <w:sz w:val="28"/>
          <w:szCs w:val="28"/>
          <w:rtl/>
        </w:rPr>
        <w:t>وتحقيق</w:t>
      </w:r>
      <w:r w:rsidRPr="00D80914">
        <w:rPr>
          <w:rFonts w:ascii="Simplified Arabic" w:eastAsia="Calibri" w:hAnsi="Simplified Arabic" w:cs="Simplified Arabic"/>
          <w:sz w:val="28"/>
          <w:szCs w:val="28"/>
          <w:rtl/>
        </w:rPr>
        <w:t xml:space="preserve"> </w:t>
      </w:r>
      <w:r w:rsidRPr="00D80914">
        <w:rPr>
          <w:rFonts w:ascii="Simplified Arabic" w:eastAsia="Calibri" w:hAnsi="Simplified Arabic" w:cs="Simplified Arabic" w:hint="cs"/>
          <w:sz w:val="28"/>
          <w:szCs w:val="28"/>
          <w:rtl/>
        </w:rPr>
        <w:t>ميزة</w:t>
      </w:r>
      <w:r w:rsidRPr="00D80914">
        <w:rPr>
          <w:rFonts w:ascii="Simplified Arabic" w:eastAsia="Calibri" w:hAnsi="Simplified Arabic" w:cs="Simplified Arabic"/>
          <w:sz w:val="28"/>
          <w:szCs w:val="28"/>
          <w:rtl/>
        </w:rPr>
        <w:t xml:space="preserve"> </w:t>
      </w:r>
      <w:r w:rsidRPr="00D80914">
        <w:rPr>
          <w:rFonts w:ascii="Simplified Arabic" w:eastAsia="Calibri" w:hAnsi="Simplified Arabic" w:cs="Simplified Arabic" w:hint="cs"/>
          <w:sz w:val="28"/>
          <w:szCs w:val="28"/>
          <w:rtl/>
        </w:rPr>
        <w:t>تنافسية</w:t>
      </w:r>
      <w:r w:rsidRPr="00D80914">
        <w:rPr>
          <w:rFonts w:ascii="Simplified Arabic" w:eastAsia="Calibri" w:hAnsi="Simplified Arabic" w:cs="Simplified Arabic"/>
          <w:sz w:val="28"/>
          <w:szCs w:val="28"/>
          <w:rtl/>
        </w:rPr>
        <w:t xml:space="preserve"> </w:t>
      </w:r>
      <w:r w:rsidRPr="00D80914">
        <w:rPr>
          <w:rFonts w:ascii="Simplified Arabic" w:eastAsia="Calibri" w:hAnsi="Simplified Arabic" w:cs="Simplified Arabic" w:hint="cs"/>
          <w:sz w:val="28"/>
          <w:szCs w:val="28"/>
          <w:rtl/>
        </w:rPr>
        <w:t>مستدامة</w:t>
      </w:r>
      <w:r w:rsidRPr="00D80914">
        <w:rPr>
          <w:rFonts w:ascii="Simplified Arabic" w:eastAsia="Calibri" w:hAnsi="Simplified Arabic" w:cs="Simplified Arabic"/>
          <w:sz w:val="28"/>
          <w:szCs w:val="28"/>
          <w:rtl/>
        </w:rPr>
        <w:t xml:space="preserve"> </w:t>
      </w:r>
      <w:r w:rsidRPr="00D80914">
        <w:rPr>
          <w:rFonts w:ascii="Simplified Arabic" w:eastAsia="Calibri" w:hAnsi="Simplified Arabic" w:cs="Simplified Arabic" w:hint="cs"/>
          <w:sz w:val="28"/>
          <w:szCs w:val="28"/>
          <w:rtl/>
        </w:rPr>
        <w:t>من</w:t>
      </w:r>
      <w:r w:rsidRPr="00D80914">
        <w:rPr>
          <w:rFonts w:ascii="Simplified Arabic" w:eastAsia="Calibri" w:hAnsi="Simplified Arabic" w:cs="Simplified Arabic"/>
          <w:sz w:val="28"/>
          <w:szCs w:val="28"/>
          <w:rtl/>
        </w:rPr>
        <w:t xml:space="preserve"> </w:t>
      </w:r>
      <w:r w:rsidRPr="00D80914">
        <w:rPr>
          <w:rFonts w:ascii="Simplified Arabic" w:eastAsia="Calibri" w:hAnsi="Simplified Arabic" w:cs="Simplified Arabic" w:hint="cs"/>
          <w:sz w:val="28"/>
          <w:szCs w:val="28"/>
          <w:rtl/>
        </w:rPr>
        <w:t>خلال</w:t>
      </w:r>
      <w:r w:rsidRPr="00D80914">
        <w:rPr>
          <w:rFonts w:ascii="Simplified Arabic" w:eastAsia="Calibri" w:hAnsi="Simplified Arabic" w:cs="Simplified Arabic"/>
          <w:sz w:val="28"/>
          <w:szCs w:val="28"/>
          <w:rtl/>
        </w:rPr>
        <w:t xml:space="preserve"> </w:t>
      </w:r>
      <w:r w:rsidRPr="00D80914">
        <w:rPr>
          <w:rFonts w:ascii="Simplified Arabic" w:eastAsia="Calibri" w:hAnsi="Simplified Arabic" w:cs="Simplified Arabic" w:hint="cs"/>
          <w:sz w:val="28"/>
          <w:szCs w:val="28"/>
          <w:rtl/>
        </w:rPr>
        <w:t>جودة</w:t>
      </w:r>
      <w:r w:rsidRPr="00D80914">
        <w:rPr>
          <w:rFonts w:ascii="Simplified Arabic" w:eastAsia="Calibri" w:hAnsi="Simplified Arabic" w:cs="Simplified Arabic"/>
          <w:sz w:val="28"/>
          <w:szCs w:val="28"/>
          <w:rtl/>
        </w:rPr>
        <w:t xml:space="preserve"> </w:t>
      </w:r>
      <w:r w:rsidRPr="00D80914">
        <w:rPr>
          <w:rFonts w:ascii="Simplified Arabic" w:eastAsia="Calibri" w:hAnsi="Simplified Arabic" w:cs="Simplified Arabic" w:hint="cs"/>
          <w:sz w:val="28"/>
          <w:szCs w:val="28"/>
          <w:rtl/>
        </w:rPr>
        <w:t>عالية</w:t>
      </w:r>
      <w:r w:rsidRPr="00D80914">
        <w:rPr>
          <w:rFonts w:ascii="Simplified Arabic" w:eastAsia="Calibri" w:hAnsi="Simplified Arabic" w:cs="Simplified Arabic"/>
          <w:sz w:val="28"/>
          <w:szCs w:val="28"/>
          <w:rtl/>
        </w:rPr>
        <w:t xml:space="preserve"> </w:t>
      </w:r>
      <w:r w:rsidRPr="00D80914">
        <w:rPr>
          <w:rFonts w:ascii="Simplified Arabic" w:eastAsia="Calibri" w:hAnsi="Simplified Arabic" w:cs="Simplified Arabic" w:hint="cs"/>
          <w:sz w:val="28"/>
          <w:szCs w:val="28"/>
          <w:rtl/>
        </w:rPr>
        <w:t>واستجابة</w:t>
      </w:r>
      <w:r w:rsidRPr="00D80914">
        <w:rPr>
          <w:rFonts w:ascii="Simplified Arabic" w:eastAsia="Calibri" w:hAnsi="Simplified Arabic" w:cs="Simplified Arabic"/>
          <w:sz w:val="28"/>
          <w:szCs w:val="28"/>
          <w:rtl/>
        </w:rPr>
        <w:t xml:space="preserve"> </w:t>
      </w:r>
      <w:r w:rsidRPr="00D80914">
        <w:rPr>
          <w:rFonts w:ascii="Simplified Arabic" w:eastAsia="Calibri" w:hAnsi="Simplified Arabic" w:cs="Simplified Arabic" w:hint="cs"/>
          <w:sz w:val="28"/>
          <w:szCs w:val="28"/>
          <w:rtl/>
        </w:rPr>
        <w:t>سريعة</w:t>
      </w:r>
      <w:r w:rsidRPr="00D80914">
        <w:rPr>
          <w:rFonts w:ascii="Simplified Arabic" w:eastAsia="Calibri" w:hAnsi="Simplified Arabic" w:cs="Simplified Arabic"/>
          <w:sz w:val="28"/>
          <w:szCs w:val="28"/>
          <w:rtl/>
        </w:rPr>
        <w:t xml:space="preserve"> </w:t>
      </w:r>
      <w:r w:rsidRPr="00D80914">
        <w:rPr>
          <w:rFonts w:ascii="Simplified Arabic" w:eastAsia="Calibri" w:hAnsi="Simplified Arabic" w:cs="Simplified Arabic" w:hint="cs"/>
          <w:sz w:val="28"/>
          <w:szCs w:val="28"/>
          <w:rtl/>
        </w:rPr>
        <w:t>لمتطلبات</w:t>
      </w:r>
      <w:r w:rsidRPr="00D80914">
        <w:rPr>
          <w:rFonts w:ascii="Simplified Arabic" w:eastAsia="Calibri" w:hAnsi="Simplified Arabic" w:cs="Simplified Arabic"/>
          <w:sz w:val="28"/>
          <w:szCs w:val="28"/>
          <w:rtl/>
        </w:rPr>
        <w:t xml:space="preserve"> </w:t>
      </w:r>
      <w:r w:rsidRPr="00D80914">
        <w:rPr>
          <w:rFonts w:ascii="Simplified Arabic" w:eastAsia="Calibri" w:hAnsi="Simplified Arabic" w:cs="Simplified Arabic" w:hint="cs"/>
          <w:sz w:val="28"/>
          <w:szCs w:val="28"/>
          <w:rtl/>
        </w:rPr>
        <w:t>العملاء</w:t>
      </w:r>
      <w:r w:rsidRPr="00D80914">
        <w:rPr>
          <w:rFonts w:ascii="Simplified Arabic" w:eastAsia="Calibri" w:hAnsi="Simplified Arabic" w:cs="Simplified Arabic"/>
          <w:sz w:val="28"/>
          <w:szCs w:val="28"/>
        </w:rPr>
        <w:t>.</w:t>
      </w:r>
      <w:r w:rsidR="00DC5673" w:rsidRPr="00DC5673">
        <w:rPr>
          <w:rFonts w:ascii="Simplified Arabic" w:eastAsia="Calibri" w:hAnsi="Simplified Arabic" w:cs="Simplified Arabic"/>
          <w:sz w:val="28"/>
          <w:szCs w:val="28"/>
        </w:rPr>
        <w:t>.</w:t>
      </w:r>
    </w:p>
    <w:p w14:paraId="4B344DD6" w14:textId="77777777" w:rsidR="00DC5673" w:rsidRPr="00DC5673" w:rsidRDefault="00DC5673" w:rsidP="00DC5673">
      <w:pPr>
        <w:numPr>
          <w:ilvl w:val="2"/>
          <w:numId w:val="6"/>
        </w:numPr>
        <w:bidi/>
        <w:spacing w:before="240" w:line="276" w:lineRule="auto"/>
        <w:contextualSpacing/>
        <w:jc w:val="both"/>
        <w:outlineLvl w:val="2"/>
        <w:rPr>
          <w:rFonts w:ascii="Simplified Arabic" w:eastAsia="Calibri" w:hAnsi="Simplified Arabic" w:cs="Simplified Arabic"/>
          <w:b/>
          <w:bCs/>
          <w:sz w:val="28"/>
          <w:szCs w:val="28"/>
          <w:rtl/>
        </w:rPr>
      </w:pPr>
      <w:bookmarkStart w:id="15" w:name="_Toc203376000"/>
      <w:r w:rsidRPr="00DC5673">
        <w:rPr>
          <w:rFonts w:ascii="Simplified Arabic" w:eastAsia="Calibri" w:hAnsi="Simplified Arabic" w:cs="Simplified Arabic"/>
          <w:b/>
          <w:bCs/>
          <w:sz w:val="28"/>
          <w:szCs w:val="28"/>
          <w:rtl/>
        </w:rPr>
        <w:t>المبادئ الأساسية لإدارة الجودة الشاملة</w:t>
      </w:r>
      <w:r w:rsidRPr="00DC5673">
        <w:rPr>
          <w:rFonts w:ascii="Simplified Arabic" w:eastAsia="Calibri" w:hAnsi="Simplified Arabic" w:cs="Simplified Arabic"/>
          <w:b/>
          <w:bCs/>
          <w:sz w:val="28"/>
          <w:szCs w:val="28"/>
        </w:rPr>
        <w:t xml:space="preserve"> (TQM)</w:t>
      </w:r>
      <w:bookmarkEnd w:id="15"/>
    </w:p>
    <w:p w14:paraId="309AEC00" w14:textId="77777777" w:rsidR="00DC5673" w:rsidRPr="00DC5673" w:rsidRDefault="00DC5673" w:rsidP="00DC5673">
      <w:pPr>
        <w:bidi/>
        <w:spacing w:before="240" w:line="276" w:lineRule="auto"/>
        <w:ind w:firstLine="360"/>
        <w:jc w:val="both"/>
        <w:rPr>
          <w:rFonts w:ascii="Simplified Arabic" w:eastAsia="Calibri" w:hAnsi="Simplified Arabic" w:cs="Simplified Arabic"/>
          <w:sz w:val="28"/>
          <w:szCs w:val="28"/>
        </w:rPr>
      </w:pPr>
      <w:r w:rsidRPr="00DC5673">
        <w:rPr>
          <w:rFonts w:ascii="Simplified Arabic" w:eastAsia="Calibri" w:hAnsi="Simplified Arabic" w:cs="Simplified Arabic"/>
          <w:sz w:val="28"/>
          <w:szCs w:val="28"/>
          <w:rtl/>
        </w:rPr>
        <w:t>تستند إدارة الجودة الشاملة إلى مجموعة من المبادئ الجوهرية التي تشكّل الأساس في تصميم وتنفيذ أنظمة الجودة داخل المؤسسات. وتكمن أهمية هذه المبادئ في أنها توجه السلوك التنظيمي نحو تحقيق الأداء الأمثل وتحسين القيمة المقدمة للعملاء. فيما يلي أبرز المبادئ الأساسية (</w:t>
      </w:r>
      <w:r w:rsidRPr="00DC5673">
        <w:rPr>
          <w:rFonts w:ascii="Simplified Arabic" w:eastAsia="Calibri" w:hAnsi="Simplified Arabic" w:cs="Simplified Arabic"/>
          <w:color w:val="222222"/>
          <w:sz w:val="28"/>
          <w:szCs w:val="28"/>
          <w:shd w:val="clear" w:color="auto" w:fill="FFFFFF"/>
          <w:rtl/>
        </w:rPr>
        <w:t>علي،2023).</w:t>
      </w:r>
    </w:p>
    <w:p w14:paraId="425C8CFF" w14:textId="77777777" w:rsidR="00DC5673" w:rsidRPr="00DC5673" w:rsidRDefault="00DC5673" w:rsidP="00DC5673">
      <w:pPr>
        <w:numPr>
          <w:ilvl w:val="0"/>
          <w:numId w:val="12"/>
        </w:numPr>
        <w:bidi/>
        <w:spacing w:before="240" w:line="276" w:lineRule="auto"/>
        <w:contextualSpacing/>
        <w:jc w:val="both"/>
        <w:rPr>
          <w:rFonts w:ascii="Simplified Arabic" w:eastAsia="Calibri" w:hAnsi="Simplified Arabic" w:cs="Simplified Arabic"/>
          <w:b/>
          <w:bCs/>
          <w:sz w:val="28"/>
          <w:szCs w:val="28"/>
        </w:rPr>
      </w:pPr>
      <w:r w:rsidRPr="00DC5673">
        <w:rPr>
          <w:rFonts w:ascii="Simplified Arabic" w:eastAsia="Calibri" w:hAnsi="Simplified Arabic" w:cs="Simplified Arabic"/>
          <w:b/>
          <w:bCs/>
          <w:sz w:val="28"/>
          <w:szCs w:val="28"/>
          <w:rtl/>
        </w:rPr>
        <w:t>التركيز على العميل</w:t>
      </w:r>
    </w:p>
    <w:p w14:paraId="7399FA09" w14:textId="77777777" w:rsidR="00DC5673" w:rsidRPr="00DC5673" w:rsidRDefault="00DC5673" w:rsidP="00DC5673">
      <w:pPr>
        <w:bidi/>
        <w:spacing w:before="240" w:line="276" w:lineRule="auto"/>
        <w:ind w:firstLine="720"/>
        <w:jc w:val="both"/>
        <w:rPr>
          <w:rFonts w:ascii="Simplified Arabic" w:eastAsia="Calibri" w:hAnsi="Simplified Arabic" w:cs="Simplified Arabic"/>
          <w:sz w:val="28"/>
          <w:szCs w:val="28"/>
        </w:rPr>
      </w:pPr>
      <w:r w:rsidRPr="00DC5673">
        <w:rPr>
          <w:rFonts w:ascii="Simplified Arabic" w:eastAsia="Calibri" w:hAnsi="Simplified Arabic" w:cs="Simplified Arabic"/>
          <w:sz w:val="28"/>
          <w:szCs w:val="28"/>
          <w:rtl/>
        </w:rPr>
        <w:t>يُعد العميل هو المحور الأساسي في إدارة الجودة الشاملة، حيث تقوم المؤسسات بتحديد احتياجاته وتوقعاته بدقة، وتسعى إلى تلبيتها بأقصى جودة ممكنة. ويمتد هذا المبدأ ليشمل ليس فقط العملاء الخارجيين، بل العملاء الداخليين (مثل الموظفين والإدارات الأخرى). إن الحفاظ على رضا العميل وتحسين تجربته يُعتبران شرطين أساسيين لاستدامة المؤسسة وتعزيز قدرتها التنافسية في السوق</w:t>
      </w:r>
      <w:r w:rsidRPr="00DC5673">
        <w:rPr>
          <w:rFonts w:ascii="Simplified Arabic" w:eastAsia="Calibri" w:hAnsi="Simplified Arabic" w:cs="Simplified Arabic"/>
          <w:sz w:val="28"/>
          <w:szCs w:val="28"/>
        </w:rPr>
        <w:t>.</w:t>
      </w:r>
    </w:p>
    <w:p w14:paraId="751A1E95" w14:textId="77777777" w:rsidR="00DC5673" w:rsidRPr="00DC5673" w:rsidRDefault="00DC5673" w:rsidP="00DC5673">
      <w:pPr>
        <w:numPr>
          <w:ilvl w:val="0"/>
          <w:numId w:val="12"/>
        </w:numPr>
        <w:bidi/>
        <w:spacing w:before="240" w:line="276" w:lineRule="auto"/>
        <w:contextualSpacing/>
        <w:jc w:val="both"/>
        <w:rPr>
          <w:rFonts w:ascii="Simplified Arabic" w:eastAsia="Calibri" w:hAnsi="Simplified Arabic" w:cs="Simplified Arabic"/>
          <w:b/>
          <w:bCs/>
          <w:sz w:val="28"/>
          <w:szCs w:val="28"/>
        </w:rPr>
      </w:pPr>
      <w:r w:rsidRPr="00DC5673">
        <w:rPr>
          <w:rFonts w:ascii="Simplified Arabic" w:eastAsia="Calibri" w:hAnsi="Simplified Arabic" w:cs="Simplified Arabic"/>
          <w:b/>
          <w:bCs/>
          <w:sz w:val="28"/>
          <w:szCs w:val="28"/>
          <w:rtl/>
        </w:rPr>
        <w:t>التحسين المستمر</w:t>
      </w:r>
    </w:p>
    <w:p w14:paraId="061428F4" w14:textId="77777777" w:rsidR="00DC5673" w:rsidRPr="00DC5673" w:rsidRDefault="00DC5673" w:rsidP="00DC5673">
      <w:pPr>
        <w:bidi/>
        <w:spacing w:before="240" w:line="276" w:lineRule="auto"/>
        <w:ind w:firstLine="720"/>
        <w:jc w:val="both"/>
        <w:rPr>
          <w:rFonts w:ascii="Simplified Arabic" w:eastAsia="Calibri" w:hAnsi="Simplified Arabic" w:cs="Simplified Arabic"/>
          <w:sz w:val="28"/>
          <w:szCs w:val="28"/>
        </w:rPr>
      </w:pPr>
      <w:r w:rsidRPr="00DC5673">
        <w:rPr>
          <w:rFonts w:ascii="Simplified Arabic" w:eastAsia="Calibri" w:hAnsi="Simplified Arabic" w:cs="Simplified Arabic"/>
          <w:sz w:val="28"/>
          <w:szCs w:val="28"/>
          <w:rtl/>
        </w:rPr>
        <w:t>يمثل التحسين المستمر أحد الأعمدة الحيوية في</w:t>
      </w:r>
      <w:r w:rsidRPr="00DC5673">
        <w:rPr>
          <w:rFonts w:ascii="Simplified Arabic" w:eastAsia="Calibri" w:hAnsi="Simplified Arabic" w:cs="Simplified Arabic"/>
          <w:sz w:val="28"/>
          <w:szCs w:val="28"/>
        </w:rPr>
        <w:t xml:space="preserve"> TQM</w:t>
      </w:r>
      <w:r w:rsidRPr="00DC5673">
        <w:rPr>
          <w:rFonts w:ascii="Simplified Arabic" w:eastAsia="Calibri" w:hAnsi="Simplified Arabic" w:cs="Simplified Arabic"/>
          <w:sz w:val="28"/>
          <w:szCs w:val="28"/>
          <w:rtl/>
        </w:rPr>
        <w:t>، ويُقصد به العمل الدائم على تطوير العمليات والمنتجات والخدمات دون توقف. ويتم ذلك من خلال رصد الأداء، وتحليل الفجوات، وتطبيق أدوات التحسين مثل دورات</w:t>
      </w:r>
      <w:r w:rsidRPr="00DC5673">
        <w:rPr>
          <w:rFonts w:ascii="Simplified Arabic" w:eastAsia="Calibri" w:hAnsi="Simplified Arabic" w:cs="Simplified Arabic"/>
          <w:sz w:val="28"/>
          <w:szCs w:val="28"/>
        </w:rPr>
        <w:t xml:space="preserve"> "PDCA" </w:t>
      </w:r>
      <w:r w:rsidRPr="00DC5673">
        <w:rPr>
          <w:rFonts w:ascii="Simplified Arabic" w:eastAsia="Calibri" w:hAnsi="Simplified Arabic" w:cs="Simplified Arabic"/>
          <w:sz w:val="28"/>
          <w:szCs w:val="28"/>
          <w:rtl/>
        </w:rPr>
        <w:t>(خطط – نفّذ – تحقق – صحّح). ويسهم هذا المبدأ في تقليل الفاقد، وتحسين الكفاءة، وزيادة القدرة على التكيف مع التغيرات (</w:t>
      </w:r>
      <w:r w:rsidRPr="00DC5673">
        <w:rPr>
          <w:rFonts w:ascii="Simplified Arabic" w:eastAsia="Calibri" w:hAnsi="Simplified Arabic" w:cs="Simplified Arabic"/>
          <w:color w:val="222222"/>
          <w:sz w:val="28"/>
          <w:szCs w:val="28"/>
          <w:shd w:val="clear" w:color="auto" w:fill="FFFFFF"/>
          <w:rtl/>
        </w:rPr>
        <w:t>زكي،2022).</w:t>
      </w:r>
    </w:p>
    <w:p w14:paraId="4E73BEA1" w14:textId="77777777" w:rsidR="00DC5673" w:rsidRPr="00DC5673" w:rsidRDefault="00DC5673" w:rsidP="00DC5673">
      <w:pPr>
        <w:numPr>
          <w:ilvl w:val="0"/>
          <w:numId w:val="12"/>
        </w:numPr>
        <w:bidi/>
        <w:spacing w:before="240" w:line="276" w:lineRule="auto"/>
        <w:contextualSpacing/>
        <w:jc w:val="both"/>
        <w:rPr>
          <w:rFonts w:ascii="Simplified Arabic" w:eastAsia="Calibri" w:hAnsi="Simplified Arabic" w:cs="Simplified Arabic"/>
          <w:b/>
          <w:bCs/>
          <w:sz w:val="28"/>
          <w:szCs w:val="28"/>
        </w:rPr>
      </w:pPr>
      <w:r w:rsidRPr="00DC5673">
        <w:rPr>
          <w:rFonts w:ascii="Simplified Arabic" w:eastAsia="Calibri" w:hAnsi="Simplified Arabic" w:cs="Simplified Arabic"/>
          <w:b/>
          <w:bCs/>
          <w:sz w:val="28"/>
          <w:szCs w:val="28"/>
          <w:rtl/>
        </w:rPr>
        <w:t>مشاركة وتمكين العاملين</w:t>
      </w:r>
    </w:p>
    <w:p w14:paraId="496503D9" w14:textId="77777777" w:rsidR="00DC5673" w:rsidRPr="00DC5673" w:rsidRDefault="00DC5673" w:rsidP="00DC5673">
      <w:pPr>
        <w:bidi/>
        <w:spacing w:before="240" w:line="276" w:lineRule="auto"/>
        <w:ind w:firstLine="720"/>
        <w:jc w:val="both"/>
        <w:rPr>
          <w:rFonts w:ascii="Simplified Arabic" w:eastAsia="Calibri" w:hAnsi="Simplified Arabic" w:cs="Simplified Arabic"/>
          <w:sz w:val="28"/>
          <w:szCs w:val="28"/>
        </w:rPr>
      </w:pPr>
      <w:r w:rsidRPr="00DC5673">
        <w:rPr>
          <w:rFonts w:ascii="Simplified Arabic" w:eastAsia="Calibri" w:hAnsi="Simplified Arabic" w:cs="Simplified Arabic"/>
          <w:sz w:val="28"/>
          <w:szCs w:val="28"/>
          <w:rtl/>
        </w:rPr>
        <w:t>تعتمد إدارة الجودة الشاملة على إشراك جميع الموظفين في عمليات التحسين واتخاذ القرار، باعتبارهم مصدرًا رئيسيًا للأفكار والمبادرات التطويرية. يشمل هذا التمكين تدريب العاملين وتزويدهم بالأدوات اللازمة، وتحفيزهم على تقديم اقتراحات، وتحمل المسؤولية تجاه الجودة. فالموظف الذي يشعر بأنه جزء من نظام الجودة يُظهر التزامًا أكبر، ويسهم بفعالية في تحقيق أهداف المؤسسة</w:t>
      </w:r>
      <w:r w:rsidRPr="00DC5673">
        <w:rPr>
          <w:rFonts w:ascii="Simplified Arabic" w:eastAsia="Calibri" w:hAnsi="Simplified Arabic" w:cs="Simplified Arabic"/>
          <w:sz w:val="28"/>
          <w:szCs w:val="28"/>
        </w:rPr>
        <w:t>.</w:t>
      </w:r>
    </w:p>
    <w:p w14:paraId="4351821C" w14:textId="77777777" w:rsidR="00DC5673" w:rsidRPr="00DC5673" w:rsidRDefault="00DC5673" w:rsidP="00DC5673">
      <w:pPr>
        <w:numPr>
          <w:ilvl w:val="0"/>
          <w:numId w:val="12"/>
        </w:numPr>
        <w:bidi/>
        <w:spacing w:before="240" w:line="276" w:lineRule="auto"/>
        <w:contextualSpacing/>
        <w:jc w:val="both"/>
        <w:rPr>
          <w:rFonts w:ascii="Simplified Arabic" w:eastAsia="Calibri" w:hAnsi="Simplified Arabic" w:cs="Simplified Arabic"/>
          <w:b/>
          <w:bCs/>
          <w:sz w:val="28"/>
          <w:szCs w:val="28"/>
        </w:rPr>
      </w:pPr>
      <w:r w:rsidRPr="00DC5673">
        <w:rPr>
          <w:rFonts w:ascii="Simplified Arabic" w:eastAsia="Calibri" w:hAnsi="Simplified Arabic" w:cs="Simplified Arabic"/>
          <w:b/>
          <w:bCs/>
          <w:sz w:val="28"/>
          <w:szCs w:val="28"/>
          <w:rtl/>
        </w:rPr>
        <w:t>القيادة الفعالة</w:t>
      </w:r>
    </w:p>
    <w:p w14:paraId="28F943B1" w14:textId="77777777" w:rsidR="00DC5673" w:rsidRPr="00DC5673" w:rsidRDefault="00DC5673" w:rsidP="00DC5673">
      <w:pPr>
        <w:bidi/>
        <w:spacing w:before="240" w:line="276" w:lineRule="auto"/>
        <w:ind w:firstLine="720"/>
        <w:jc w:val="both"/>
        <w:rPr>
          <w:rFonts w:ascii="Simplified Arabic" w:eastAsia="Calibri" w:hAnsi="Simplified Arabic" w:cs="Simplified Arabic"/>
          <w:sz w:val="28"/>
          <w:szCs w:val="28"/>
        </w:rPr>
      </w:pPr>
      <w:r w:rsidRPr="00DC5673">
        <w:rPr>
          <w:rFonts w:ascii="Simplified Arabic" w:eastAsia="Calibri" w:hAnsi="Simplified Arabic" w:cs="Simplified Arabic"/>
          <w:sz w:val="28"/>
          <w:szCs w:val="28"/>
          <w:rtl/>
        </w:rPr>
        <w:t>تلعب القيادة دورًا محوريًا في دعم تطبيق مبادئ</w:t>
      </w:r>
      <w:r w:rsidRPr="00DC5673">
        <w:rPr>
          <w:rFonts w:ascii="Simplified Arabic" w:eastAsia="Calibri" w:hAnsi="Simplified Arabic" w:cs="Simplified Arabic"/>
          <w:sz w:val="28"/>
          <w:szCs w:val="28"/>
        </w:rPr>
        <w:t xml:space="preserve"> TQM</w:t>
      </w:r>
      <w:r w:rsidRPr="00DC5673">
        <w:rPr>
          <w:rFonts w:ascii="Simplified Arabic" w:eastAsia="Calibri" w:hAnsi="Simplified Arabic" w:cs="Simplified Arabic"/>
          <w:sz w:val="28"/>
          <w:szCs w:val="28"/>
          <w:rtl/>
        </w:rPr>
        <w:t>، من خلال وضع رؤية واضحة للجودة، وتوفير الموارد، وخلق بيئة عمل تحفز على التميز. فدور الإدارة العليا لا يقتصر على التوجيه، بل يتطلب التزامًا شخصيًا ومتابعة مستمرة لضمان نجاح نظام الجودة الشاملة (</w:t>
      </w:r>
      <w:r w:rsidRPr="00DC5673">
        <w:rPr>
          <w:rFonts w:ascii="Simplified Arabic" w:eastAsia="Calibri" w:hAnsi="Simplified Arabic" w:cs="Simplified Arabic"/>
          <w:color w:val="222222"/>
          <w:sz w:val="28"/>
          <w:szCs w:val="28"/>
          <w:shd w:val="clear" w:color="auto" w:fill="FFFFFF"/>
          <w:rtl/>
        </w:rPr>
        <w:t>السيد واخرون، 2014).</w:t>
      </w:r>
    </w:p>
    <w:p w14:paraId="7DA696C4" w14:textId="77777777" w:rsidR="00DC5673" w:rsidRPr="00DC5673" w:rsidRDefault="00DC5673" w:rsidP="00DC5673">
      <w:pPr>
        <w:numPr>
          <w:ilvl w:val="0"/>
          <w:numId w:val="12"/>
        </w:numPr>
        <w:bidi/>
        <w:spacing w:before="240" w:line="276" w:lineRule="auto"/>
        <w:contextualSpacing/>
        <w:jc w:val="both"/>
        <w:rPr>
          <w:rFonts w:ascii="Simplified Arabic" w:eastAsia="Calibri" w:hAnsi="Simplified Arabic" w:cs="Simplified Arabic"/>
          <w:b/>
          <w:bCs/>
          <w:sz w:val="28"/>
          <w:szCs w:val="28"/>
        </w:rPr>
      </w:pPr>
      <w:r w:rsidRPr="00DC5673">
        <w:rPr>
          <w:rFonts w:ascii="Simplified Arabic" w:eastAsia="Calibri" w:hAnsi="Simplified Arabic" w:cs="Simplified Arabic"/>
          <w:b/>
          <w:bCs/>
          <w:sz w:val="28"/>
          <w:szCs w:val="28"/>
          <w:rtl/>
        </w:rPr>
        <w:t>الإدارة القائمة على العمليات</w:t>
      </w:r>
    </w:p>
    <w:p w14:paraId="7AF2E99E" w14:textId="77777777" w:rsidR="00DC5673" w:rsidRPr="00DC5673" w:rsidRDefault="00DC5673" w:rsidP="00DC5673">
      <w:pPr>
        <w:bidi/>
        <w:spacing w:before="240" w:line="276" w:lineRule="auto"/>
        <w:ind w:firstLine="720"/>
        <w:jc w:val="both"/>
        <w:rPr>
          <w:rFonts w:ascii="Simplified Arabic" w:eastAsia="Calibri" w:hAnsi="Simplified Arabic" w:cs="Simplified Arabic"/>
          <w:sz w:val="28"/>
          <w:szCs w:val="28"/>
        </w:rPr>
      </w:pPr>
      <w:r w:rsidRPr="00DC5673">
        <w:rPr>
          <w:rFonts w:ascii="Simplified Arabic" w:eastAsia="Calibri" w:hAnsi="Simplified Arabic" w:cs="Simplified Arabic"/>
          <w:sz w:val="28"/>
          <w:szCs w:val="28"/>
          <w:rtl/>
        </w:rPr>
        <w:t>تركز</w:t>
      </w:r>
      <w:r w:rsidRPr="00DC5673">
        <w:rPr>
          <w:rFonts w:ascii="Simplified Arabic" w:eastAsia="Calibri" w:hAnsi="Simplified Arabic" w:cs="Simplified Arabic"/>
          <w:sz w:val="28"/>
          <w:szCs w:val="28"/>
        </w:rPr>
        <w:t xml:space="preserve"> TQM </w:t>
      </w:r>
      <w:r w:rsidRPr="00DC5673">
        <w:rPr>
          <w:rFonts w:ascii="Simplified Arabic" w:eastAsia="Calibri" w:hAnsi="Simplified Arabic" w:cs="Simplified Arabic"/>
          <w:sz w:val="28"/>
          <w:szCs w:val="28"/>
          <w:rtl/>
        </w:rPr>
        <w:t>على تحسين العمليات بدلاً من مجرد فحص النتائج. وهذا يتطلب تحديد العمليات الأساسية داخل المؤسسة، وتوثيقها، وتحليل أدائها، ومن ثم تحسينها بشكل منظم. فكل منتج أو خدمة هو نتيجة لعملية ما، وتحسين هذه العملية يؤدي إلى تحسين الجودة النهائية</w:t>
      </w:r>
      <w:r w:rsidRPr="00DC5673">
        <w:rPr>
          <w:rFonts w:ascii="Simplified Arabic" w:eastAsia="Calibri" w:hAnsi="Simplified Arabic" w:cs="Simplified Arabic"/>
          <w:sz w:val="28"/>
          <w:szCs w:val="28"/>
        </w:rPr>
        <w:t>.</w:t>
      </w:r>
    </w:p>
    <w:p w14:paraId="53F93B86" w14:textId="77777777" w:rsidR="00DC5673" w:rsidRPr="00DC5673" w:rsidRDefault="00DC5673" w:rsidP="00DC5673">
      <w:pPr>
        <w:numPr>
          <w:ilvl w:val="0"/>
          <w:numId w:val="12"/>
        </w:numPr>
        <w:bidi/>
        <w:spacing w:before="240" w:line="276" w:lineRule="auto"/>
        <w:contextualSpacing/>
        <w:jc w:val="both"/>
        <w:rPr>
          <w:rFonts w:ascii="Simplified Arabic" w:eastAsia="Calibri" w:hAnsi="Simplified Arabic" w:cs="Simplified Arabic"/>
          <w:b/>
          <w:bCs/>
          <w:sz w:val="28"/>
          <w:szCs w:val="28"/>
        </w:rPr>
      </w:pPr>
      <w:r w:rsidRPr="00DC5673">
        <w:rPr>
          <w:rFonts w:ascii="Simplified Arabic" w:eastAsia="Calibri" w:hAnsi="Simplified Arabic" w:cs="Simplified Arabic"/>
          <w:b/>
          <w:bCs/>
          <w:sz w:val="28"/>
          <w:szCs w:val="28"/>
          <w:rtl/>
        </w:rPr>
        <w:t>القرارات المبنية على البيانات</w:t>
      </w:r>
    </w:p>
    <w:p w14:paraId="1B6D5787" w14:textId="77777777" w:rsidR="00DC5673" w:rsidRPr="00DC5673" w:rsidRDefault="00DC5673" w:rsidP="00DC5673">
      <w:pPr>
        <w:bidi/>
        <w:spacing w:before="240" w:line="276" w:lineRule="auto"/>
        <w:ind w:firstLine="720"/>
        <w:jc w:val="both"/>
        <w:rPr>
          <w:rFonts w:ascii="Simplified Arabic" w:eastAsia="Calibri" w:hAnsi="Simplified Arabic" w:cs="Simplified Arabic"/>
          <w:sz w:val="28"/>
          <w:szCs w:val="28"/>
        </w:rPr>
      </w:pPr>
      <w:r w:rsidRPr="00DC5673">
        <w:rPr>
          <w:rFonts w:ascii="Simplified Arabic" w:eastAsia="Calibri" w:hAnsi="Simplified Arabic" w:cs="Simplified Arabic"/>
          <w:sz w:val="28"/>
          <w:szCs w:val="28"/>
          <w:rtl/>
        </w:rPr>
        <w:t>يعتمد نظام</w:t>
      </w:r>
      <w:r w:rsidRPr="00DC5673">
        <w:rPr>
          <w:rFonts w:ascii="Simplified Arabic" w:eastAsia="Calibri" w:hAnsi="Simplified Arabic" w:cs="Simplified Arabic"/>
          <w:sz w:val="28"/>
          <w:szCs w:val="28"/>
        </w:rPr>
        <w:t xml:space="preserve"> TQM </w:t>
      </w:r>
      <w:r w:rsidRPr="00DC5673">
        <w:rPr>
          <w:rFonts w:ascii="Simplified Arabic" w:eastAsia="Calibri" w:hAnsi="Simplified Arabic" w:cs="Simplified Arabic"/>
          <w:sz w:val="28"/>
          <w:szCs w:val="28"/>
          <w:rtl/>
        </w:rPr>
        <w:t>على التحليل الدقيق للمعلومات والبيانات لاتخاذ قرارات مدروسة. وتُستخدم أدوات الجودة مثل الرسوم البيانية، والمخططات الانسيابية، وهيستوغرامات التكرار، وغيرها، لتقييم الأداء وتحديد المشكلات ومصادر الخلل (</w:t>
      </w:r>
      <w:r w:rsidRPr="00DC5673">
        <w:rPr>
          <w:rFonts w:ascii="Simplified Arabic" w:eastAsia="Calibri" w:hAnsi="Simplified Arabic" w:cs="Simplified Arabic"/>
          <w:color w:val="222222"/>
          <w:sz w:val="28"/>
          <w:szCs w:val="28"/>
          <w:shd w:val="clear" w:color="auto" w:fill="FFFFFF"/>
          <w:rtl/>
        </w:rPr>
        <w:t>الضمري واخرون، 2024).</w:t>
      </w:r>
    </w:p>
    <w:p w14:paraId="4CC39355" w14:textId="77777777" w:rsidR="00DC5673" w:rsidRPr="00DC5673" w:rsidRDefault="00DC5673" w:rsidP="00DC5673">
      <w:pPr>
        <w:numPr>
          <w:ilvl w:val="0"/>
          <w:numId w:val="12"/>
        </w:numPr>
        <w:bidi/>
        <w:spacing w:before="240" w:line="276" w:lineRule="auto"/>
        <w:contextualSpacing/>
        <w:jc w:val="both"/>
        <w:rPr>
          <w:rFonts w:ascii="Simplified Arabic" w:eastAsia="Calibri" w:hAnsi="Simplified Arabic" w:cs="Simplified Arabic"/>
          <w:b/>
          <w:bCs/>
          <w:sz w:val="28"/>
          <w:szCs w:val="28"/>
        </w:rPr>
      </w:pPr>
      <w:r w:rsidRPr="00DC5673">
        <w:rPr>
          <w:rFonts w:ascii="Simplified Arabic" w:eastAsia="Calibri" w:hAnsi="Simplified Arabic" w:cs="Simplified Arabic"/>
          <w:b/>
          <w:bCs/>
          <w:sz w:val="28"/>
          <w:szCs w:val="28"/>
          <w:rtl/>
        </w:rPr>
        <w:t>العلاقات المستدامة مع الموردين</w:t>
      </w:r>
    </w:p>
    <w:p w14:paraId="05F8140D" w14:textId="77777777" w:rsidR="00DC5673" w:rsidRPr="00DC5673" w:rsidRDefault="00DC5673" w:rsidP="00DC5673">
      <w:pPr>
        <w:bidi/>
        <w:spacing w:before="240" w:line="276" w:lineRule="auto"/>
        <w:ind w:firstLine="720"/>
        <w:jc w:val="both"/>
        <w:rPr>
          <w:rFonts w:ascii="Simplified Arabic" w:eastAsia="Calibri" w:hAnsi="Simplified Arabic" w:cs="Simplified Arabic"/>
          <w:sz w:val="28"/>
          <w:szCs w:val="28"/>
        </w:rPr>
      </w:pPr>
      <w:r w:rsidRPr="00DC5673">
        <w:rPr>
          <w:rFonts w:ascii="Simplified Arabic" w:eastAsia="Calibri" w:hAnsi="Simplified Arabic" w:cs="Simplified Arabic"/>
          <w:sz w:val="28"/>
          <w:szCs w:val="28"/>
          <w:rtl/>
        </w:rPr>
        <w:t>يؤكد هذا المبدأ على أهمية التعاون طويل الأمد مع الموردين باعتبارهم شركاء في الجودة. فاختيار موردين ملتزمين بالجودة، والعمل معهم لتحسين المنتجات والعمليات، يُسهم في ضمان استقرار سلسلة التوريد وتحقيق جودة متسقة للمنتج النهائي</w:t>
      </w:r>
      <w:r w:rsidRPr="00DC5673">
        <w:rPr>
          <w:rFonts w:ascii="Simplified Arabic" w:eastAsia="Calibri" w:hAnsi="Simplified Arabic" w:cs="Simplified Arabic"/>
          <w:sz w:val="28"/>
          <w:szCs w:val="28"/>
        </w:rPr>
        <w:t>.</w:t>
      </w:r>
    </w:p>
    <w:p w14:paraId="1925E6FB" w14:textId="77777777" w:rsidR="00DC5673" w:rsidRPr="00DC5673" w:rsidRDefault="00DC5673" w:rsidP="00DC5673">
      <w:pPr>
        <w:numPr>
          <w:ilvl w:val="2"/>
          <w:numId w:val="6"/>
        </w:numPr>
        <w:bidi/>
        <w:spacing w:before="240" w:line="276" w:lineRule="auto"/>
        <w:contextualSpacing/>
        <w:jc w:val="both"/>
        <w:outlineLvl w:val="2"/>
        <w:rPr>
          <w:rFonts w:ascii="Simplified Arabic" w:eastAsia="Calibri" w:hAnsi="Simplified Arabic" w:cs="Simplified Arabic"/>
          <w:b/>
          <w:bCs/>
          <w:sz w:val="28"/>
          <w:szCs w:val="28"/>
          <w:rtl/>
        </w:rPr>
      </w:pPr>
      <w:bookmarkStart w:id="16" w:name="_Toc203376001"/>
      <w:r w:rsidRPr="00DC5673">
        <w:rPr>
          <w:rFonts w:ascii="Simplified Arabic" w:eastAsia="Calibri" w:hAnsi="Simplified Arabic" w:cs="Simplified Arabic"/>
          <w:b/>
          <w:bCs/>
          <w:sz w:val="28"/>
          <w:szCs w:val="28"/>
          <w:rtl/>
        </w:rPr>
        <w:t>تطور مفهوم الجودة الشاملة عبر الزمن</w:t>
      </w:r>
      <w:bookmarkEnd w:id="16"/>
    </w:p>
    <w:p w14:paraId="5E1ADDC2" w14:textId="77777777" w:rsidR="00DC5673" w:rsidRPr="00DC5673" w:rsidRDefault="00DC5673" w:rsidP="00DC5673">
      <w:pPr>
        <w:bidi/>
        <w:spacing w:before="240" w:line="276" w:lineRule="auto"/>
        <w:ind w:firstLine="720"/>
        <w:jc w:val="both"/>
        <w:rPr>
          <w:rFonts w:ascii="Simplified Arabic" w:eastAsia="Calibri" w:hAnsi="Simplified Arabic" w:cs="Simplified Arabic"/>
          <w:sz w:val="28"/>
          <w:szCs w:val="28"/>
        </w:rPr>
      </w:pPr>
      <w:r w:rsidRPr="00DC5673">
        <w:rPr>
          <w:rFonts w:ascii="Simplified Arabic" w:eastAsia="Calibri" w:hAnsi="Simplified Arabic" w:cs="Simplified Arabic"/>
          <w:sz w:val="28"/>
          <w:szCs w:val="28"/>
          <w:rtl/>
        </w:rPr>
        <w:t>مرّ مفهوم الجودة الشاملة بتطورات متعددة عبر الزمن، تعكس تحوّله من مجرد أنشطة فحص تقني إلى منظومة إدارية استراتيجية شاملة. وقد ارتبط هذا التطور ارتباطًا وثيقًا بالتحولات الصناعية والتكنولوجية والاقتصادية التي شهدها العالم، ويمكن تقسيم مراحل تطور الجودة إلى ما يلي</w:t>
      </w:r>
      <w:r w:rsidRPr="00DC5673">
        <w:rPr>
          <w:rFonts w:ascii="Simplified Arabic" w:eastAsia="Calibri" w:hAnsi="Simplified Arabic" w:cs="Simplified Arabic"/>
          <w:sz w:val="28"/>
          <w:szCs w:val="28"/>
        </w:rPr>
        <w:t>:</w:t>
      </w:r>
    </w:p>
    <w:p w14:paraId="47BA4C9E" w14:textId="77777777" w:rsidR="00DC5673" w:rsidRPr="00DC5673" w:rsidRDefault="00DC5673" w:rsidP="00DC5673">
      <w:pPr>
        <w:bidi/>
        <w:spacing w:before="240" w:line="276" w:lineRule="auto"/>
        <w:jc w:val="both"/>
        <w:rPr>
          <w:rFonts w:ascii="Simplified Arabic" w:eastAsia="Calibri" w:hAnsi="Simplified Arabic" w:cs="Simplified Arabic"/>
          <w:b/>
          <w:bCs/>
          <w:sz w:val="28"/>
          <w:szCs w:val="28"/>
          <w:rtl/>
        </w:rPr>
      </w:pPr>
      <w:r w:rsidRPr="00DC5673">
        <w:rPr>
          <w:rFonts w:ascii="Simplified Arabic" w:eastAsia="Calibri" w:hAnsi="Simplified Arabic" w:cs="Simplified Arabic"/>
          <w:b/>
          <w:bCs/>
          <w:sz w:val="28"/>
          <w:szCs w:val="28"/>
        </w:rPr>
        <w:t xml:space="preserve"> </w:t>
      </w:r>
      <w:r w:rsidRPr="00DC5673">
        <w:rPr>
          <w:rFonts w:ascii="Simplified Arabic" w:eastAsia="Calibri" w:hAnsi="Simplified Arabic" w:cs="Simplified Arabic"/>
          <w:b/>
          <w:bCs/>
          <w:sz w:val="28"/>
          <w:szCs w:val="28"/>
          <w:rtl/>
        </w:rPr>
        <w:t>المرحلة الأولى: مرحلة الفحص</w:t>
      </w:r>
      <w:r w:rsidRPr="00DC5673">
        <w:rPr>
          <w:rFonts w:ascii="Simplified Arabic" w:eastAsia="Calibri" w:hAnsi="Simplified Arabic" w:cs="Simplified Arabic"/>
          <w:b/>
          <w:bCs/>
          <w:sz w:val="28"/>
          <w:szCs w:val="28"/>
        </w:rPr>
        <w:t xml:space="preserve"> (Inspection Stage) – </w:t>
      </w:r>
      <w:r w:rsidRPr="00DC5673">
        <w:rPr>
          <w:rFonts w:ascii="Simplified Arabic" w:eastAsia="Calibri" w:hAnsi="Simplified Arabic" w:cs="Simplified Arabic"/>
          <w:b/>
          <w:bCs/>
          <w:sz w:val="28"/>
          <w:szCs w:val="28"/>
          <w:rtl/>
        </w:rPr>
        <w:t>قبل الأربعينيات</w:t>
      </w:r>
    </w:p>
    <w:p w14:paraId="511A2DE0" w14:textId="77777777" w:rsidR="00DC5673" w:rsidRPr="00DC5673" w:rsidRDefault="00DC5673" w:rsidP="00DC5673">
      <w:pPr>
        <w:bidi/>
        <w:spacing w:before="240" w:line="276" w:lineRule="auto"/>
        <w:ind w:firstLine="720"/>
        <w:jc w:val="both"/>
        <w:rPr>
          <w:rFonts w:ascii="Simplified Arabic" w:eastAsia="Calibri" w:hAnsi="Simplified Arabic" w:cs="Simplified Arabic"/>
          <w:sz w:val="28"/>
          <w:szCs w:val="28"/>
          <w:rtl/>
          <w:lang w:bidi="ar-EG"/>
        </w:rPr>
      </w:pPr>
      <w:r w:rsidRPr="00DC5673">
        <w:rPr>
          <w:rFonts w:ascii="Simplified Arabic" w:eastAsia="Calibri" w:hAnsi="Simplified Arabic" w:cs="Simplified Arabic"/>
          <w:sz w:val="28"/>
          <w:szCs w:val="28"/>
          <w:rtl/>
        </w:rPr>
        <w:t>في هذه المرحلة، اقتصر مفهوم الجودة على فحص المنتجات النهائية لاكتشاف العيوب بعد عملية التصنيع. وكان الهدف الأساسي هو رفض المنتجات المعيبة، دون التركيز على منع حدوث العيوب من الأصل. وقد سادت هذه المرحلة في بداية الثورة الصناعية، مع تزايد الإنتاج الضخم (</w:t>
      </w:r>
      <w:r w:rsidRPr="00DC5673">
        <w:rPr>
          <w:rFonts w:ascii="Times New Roman" w:eastAsia="Calibri" w:hAnsi="Times New Roman" w:cs="Times New Roman"/>
          <w:sz w:val="28"/>
          <w:szCs w:val="28"/>
        </w:rPr>
        <w:t>Abdullah et al.,2017</w:t>
      </w:r>
      <w:r w:rsidRPr="00DC5673">
        <w:rPr>
          <w:rFonts w:ascii="Times New Roman" w:eastAsia="Calibri" w:hAnsi="Times New Roman" w:cs="Times New Roman"/>
          <w:sz w:val="28"/>
          <w:szCs w:val="28"/>
          <w:rtl/>
          <w:lang w:bidi="ar-EG"/>
        </w:rPr>
        <w:t>).</w:t>
      </w:r>
    </w:p>
    <w:p w14:paraId="745EDA77" w14:textId="77777777" w:rsidR="00DC5673" w:rsidRPr="00DC5673" w:rsidRDefault="00DC5673" w:rsidP="00DC5673">
      <w:pPr>
        <w:bidi/>
        <w:spacing w:before="240" w:line="276" w:lineRule="auto"/>
        <w:jc w:val="both"/>
        <w:rPr>
          <w:rFonts w:ascii="Simplified Arabic" w:eastAsia="Calibri" w:hAnsi="Simplified Arabic" w:cs="Simplified Arabic"/>
          <w:b/>
          <w:bCs/>
          <w:sz w:val="28"/>
          <w:szCs w:val="28"/>
          <w:rtl/>
        </w:rPr>
      </w:pPr>
      <w:r w:rsidRPr="00DC5673">
        <w:rPr>
          <w:rFonts w:ascii="Simplified Arabic" w:eastAsia="Calibri" w:hAnsi="Simplified Arabic" w:cs="Simplified Arabic"/>
          <w:b/>
          <w:bCs/>
          <w:sz w:val="28"/>
          <w:szCs w:val="28"/>
          <w:lang w:bidi="ar-EG"/>
        </w:rPr>
        <w:t xml:space="preserve"> </w:t>
      </w:r>
      <w:r w:rsidRPr="00DC5673">
        <w:rPr>
          <w:rFonts w:ascii="Simplified Arabic" w:eastAsia="Calibri" w:hAnsi="Simplified Arabic" w:cs="Simplified Arabic"/>
          <w:b/>
          <w:bCs/>
          <w:sz w:val="28"/>
          <w:szCs w:val="28"/>
          <w:rtl/>
        </w:rPr>
        <w:t>المرحلة الثانية: مرحلة ضبط الجودة الإحصائي</w:t>
      </w:r>
      <w:r w:rsidRPr="00DC5673">
        <w:rPr>
          <w:rFonts w:ascii="Simplified Arabic" w:eastAsia="Calibri" w:hAnsi="Simplified Arabic" w:cs="Simplified Arabic"/>
          <w:b/>
          <w:bCs/>
          <w:sz w:val="28"/>
          <w:szCs w:val="28"/>
        </w:rPr>
        <w:t xml:space="preserve"> (Statistical Quality Control - SQC) – </w:t>
      </w:r>
      <w:r w:rsidRPr="00DC5673">
        <w:rPr>
          <w:rFonts w:ascii="Simplified Arabic" w:eastAsia="Calibri" w:hAnsi="Simplified Arabic" w:cs="Simplified Arabic"/>
          <w:b/>
          <w:bCs/>
          <w:sz w:val="28"/>
          <w:szCs w:val="28"/>
          <w:rtl/>
        </w:rPr>
        <w:t>الأربعينيات والخمسينيات</w:t>
      </w:r>
    </w:p>
    <w:p w14:paraId="75EFFD3D" w14:textId="77777777" w:rsidR="00DC5673" w:rsidRPr="00DC5673" w:rsidRDefault="00DC5673" w:rsidP="00DC5673">
      <w:pPr>
        <w:bidi/>
        <w:spacing w:before="240" w:line="276" w:lineRule="auto"/>
        <w:ind w:firstLine="720"/>
        <w:jc w:val="both"/>
        <w:rPr>
          <w:rFonts w:ascii="Simplified Arabic" w:eastAsia="Calibri" w:hAnsi="Simplified Arabic" w:cs="Simplified Arabic"/>
          <w:sz w:val="28"/>
          <w:szCs w:val="28"/>
          <w:rtl/>
        </w:rPr>
      </w:pPr>
      <w:r w:rsidRPr="00DC5673">
        <w:rPr>
          <w:rFonts w:ascii="Simplified Arabic" w:eastAsia="Calibri" w:hAnsi="Simplified Arabic" w:cs="Simplified Arabic"/>
          <w:sz w:val="28"/>
          <w:szCs w:val="28"/>
          <w:rtl/>
        </w:rPr>
        <w:t>شهدت هذه المرحلة نقلة نوعية في الفكر الصناعي، حيث بدأ استخدام الطرق الإحصائية لفحص العينات ومراقبة العمليات بدلاً من فحص كل منتج. ويُعد والتر شوهارت</w:t>
      </w:r>
      <w:r w:rsidRPr="00DC5673">
        <w:rPr>
          <w:rFonts w:ascii="Simplified Arabic" w:eastAsia="Calibri" w:hAnsi="Simplified Arabic" w:cs="Simplified Arabic"/>
          <w:sz w:val="28"/>
          <w:szCs w:val="28"/>
        </w:rPr>
        <w:t xml:space="preserve"> (Walter Shewhart) </w:t>
      </w:r>
      <w:r w:rsidRPr="00DC5673">
        <w:rPr>
          <w:rFonts w:ascii="Simplified Arabic" w:eastAsia="Calibri" w:hAnsi="Simplified Arabic" w:cs="Simplified Arabic"/>
          <w:sz w:val="28"/>
          <w:szCs w:val="28"/>
          <w:rtl/>
        </w:rPr>
        <w:t>من أبرز رواد هذه المرحلة، حيث طوّر "خرائط التحكم" التي ساعدت في متابعة استقرار العمليات الإنتاجية</w:t>
      </w:r>
      <w:r w:rsidRPr="00DC5673">
        <w:rPr>
          <w:rFonts w:ascii="Simplified Arabic" w:eastAsia="Calibri" w:hAnsi="Simplified Arabic" w:cs="Simplified Arabic"/>
          <w:sz w:val="28"/>
          <w:szCs w:val="28"/>
        </w:rPr>
        <w:t>.</w:t>
      </w:r>
    </w:p>
    <w:p w14:paraId="12D310AA" w14:textId="77777777" w:rsidR="00DC5673" w:rsidRPr="00DC5673" w:rsidRDefault="00DC5673" w:rsidP="00DC5673">
      <w:pPr>
        <w:bidi/>
        <w:spacing w:before="240" w:line="276" w:lineRule="auto"/>
        <w:jc w:val="both"/>
        <w:rPr>
          <w:rFonts w:ascii="Simplified Arabic" w:eastAsia="Calibri" w:hAnsi="Simplified Arabic" w:cs="Simplified Arabic"/>
          <w:b/>
          <w:bCs/>
          <w:sz w:val="28"/>
          <w:szCs w:val="28"/>
          <w:rtl/>
        </w:rPr>
      </w:pPr>
      <w:r w:rsidRPr="00DC5673">
        <w:rPr>
          <w:rFonts w:ascii="Simplified Arabic" w:eastAsia="Calibri" w:hAnsi="Simplified Arabic" w:cs="Simplified Arabic"/>
          <w:b/>
          <w:bCs/>
          <w:sz w:val="28"/>
          <w:szCs w:val="28"/>
        </w:rPr>
        <w:t xml:space="preserve"> </w:t>
      </w:r>
      <w:r w:rsidRPr="00DC5673">
        <w:rPr>
          <w:rFonts w:ascii="Simplified Arabic" w:eastAsia="Calibri" w:hAnsi="Simplified Arabic" w:cs="Simplified Arabic"/>
          <w:b/>
          <w:bCs/>
          <w:sz w:val="28"/>
          <w:szCs w:val="28"/>
          <w:rtl/>
        </w:rPr>
        <w:t>المرحلة الثالثة: ضمان الجودة</w:t>
      </w:r>
      <w:r w:rsidRPr="00DC5673">
        <w:rPr>
          <w:rFonts w:ascii="Simplified Arabic" w:eastAsia="Calibri" w:hAnsi="Simplified Arabic" w:cs="Simplified Arabic"/>
          <w:b/>
          <w:bCs/>
          <w:sz w:val="28"/>
          <w:szCs w:val="28"/>
        </w:rPr>
        <w:t xml:space="preserve"> (Quality Assurance) – </w:t>
      </w:r>
      <w:r w:rsidRPr="00DC5673">
        <w:rPr>
          <w:rFonts w:ascii="Simplified Arabic" w:eastAsia="Calibri" w:hAnsi="Simplified Arabic" w:cs="Simplified Arabic"/>
          <w:b/>
          <w:bCs/>
          <w:sz w:val="28"/>
          <w:szCs w:val="28"/>
          <w:rtl/>
        </w:rPr>
        <w:t>الستينيات والسبعينيات</w:t>
      </w:r>
    </w:p>
    <w:p w14:paraId="4632F4D7" w14:textId="77777777" w:rsidR="00DC5673" w:rsidRPr="00DC5673" w:rsidRDefault="00DC5673" w:rsidP="00DC5673">
      <w:pPr>
        <w:bidi/>
        <w:spacing w:before="240" w:line="276" w:lineRule="auto"/>
        <w:ind w:firstLine="720"/>
        <w:jc w:val="both"/>
        <w:rPr>
          <w:rFonts w:ascii="Simplified Arabic" w:eastAsia="Calibri" w:hAnsi="Simplified Arabic" w:cs="Simplified Arabic"/>
          <w:sz w:val="28"/>
          <w:szCs w:val="28"/>
          <w:rtl/>
          <w:lang w:bidi="ar-EG"/>
        </w:rPr>
      </w:pPr>
      <w:r w:rsidRPr="00DC5673">
        <w:rPr>
          <w:rFonts w:ascii="Simplified Arabic" w:eastAsia="Calibri" w:hAnsi="Simplified Arabic" w:cs="Simplified Arabic"/>
          <w:sz w:val="28"/>
          <w:szCs w:val="28"/>
          <w:rtl/>
        </w:rPr>
        <w:t>في هذه المرحلة تطور المفهوم ليشمل ضمان الجودة في جميع مراحل الإنتاج، بدءًا من التصميم وحتى التسليم. وتم التركيز على توثيق الإجراءات والمعايير، وظهرت مفاهيم مثل الجودة في المصدر</w:t>
      </w:r>
      <w:r w:rsidRPr="00DC5673">
        <w:rPr>
          <w:rFonts w:ascii="Simplified Arabic" w:eastAsia="Calibri" w:hAnsi="Simplified Arabic" w:cs="Simplified Arabic"/>
          <w:sz w:val="28"/>
          <w:szCs w:val="28"/>
        </w:rPr>
        <w:t xml:space="preserve"> (Quality at Source)</w:t>
      </w:r>
      <w:r w:rsidRPr="00DC5673">
        <w:rPr>
          <w:rFonts w:ascii="Simplified Arabic" w:eastAsia="Calibri" w:hAnsi="Simplified Arabic" w:cs="Simplified Arabic"/>
          <w:sz w:val="28"/>
          <w:szCs w:val="28"/>
          <w:rtl/>
        </w:rPr>
        <w:t>، وأصبح هناك اهتمام أكبر بتدريب الموظفين وتحديد المسؤوليات (</w:t>
      </w:r>
      <w:r w:rsidRPr="00DC5673">
        <w:rPr>
          <w:rFonts w:ascii="Times New Roman" w:eastAsia="Calibri" w:hAnsi="Times New Roman" w:cs="Times New Roman"/>
          <w:sz w:val="28"/>
          <w:szCs w:val="28"/>
        </w:rPr>
        <w:t>Abu Fazaa,2015</w:t>
      </w:r>
      <w:r w:rsidRPr="00DC5673">
        <w:rPr>
          <w:rFonts w:ascii="Times New Roman" w:eastAsia="Calibri" w:hAnsi="Times New Roman" w:cs="Times New Roman"/>
          <w:sz w:val="28"/>
          <w:szCs w:val="28"/>
          <w:rtl/>
          <w:lang w:bidi="ar-EG"/>
        </w:rPr>
        <w:t>).</w:t>
      </w:r>
    </w:p>
    <w:p w14:paraId="2BE7C6F4" w14:textId="77777777" w:rsidR="00DC5673" w:rsidRPr="00DC5673" w:rsidRDefault="00DC5673" w:rsidP="00DC5673">
      <w:pPr>
        <w:bidi/>
        <w:spacing w:before="240" w:line="276" w:lineRule="auto"/>
        <w:jc w:val="both"/>
        <w:rPr>
          <w:rFonts w:ascii="Simplified Arabic" w:eastAsia="Calibri" w:hAnsi="Simplified Arabic" w:cs="Simplified Arabic"/>
          <w:b/>
          <w:bCs/>
          <w:sz w:val="28"/>
          <w:szCs w:val="28"/>
          <w:rtl/>
        </w:rPr>
      </w:pPr>
      <w:r w:rsidRPr="00DC5673">
        <w:rPr>
          <w:rFonts w:ascii="Simplified Arabic" w:eastAsia="Calibri" w:hAnsi="Simplified Arabic" w:cs="Simplified Arabic"/>
          <w:b/>
          <w:bCs/>
          <w:sz w:val="28"/>
          <w:szCs w:val="28"/>
          <w:lang w:bidi="ar-EG"/>
        </w:rPr>
        <w:t xml:space="preserve"> </w:t>
      </w:r>
      <w:r w:rsidRPr="00DC5673">
        <w:rPr>
          <w:rFonts w:ascii="Simplified Arabic" w:eastAsia="Calibri" w:hAnsi="Simplified Arabic" w:cs="Simplified Arabic"/>
          <w:b/>
          <w:bCs/>
          <w:sz w:val="28"/>
          <w:szCs w:val="28"/>
          <w:rtl/>
        </w:rPr>
        <w:t>المرحلة الرابعة: إدارة الجودة الشاملة</w:t>
      </w:r>
      <w:r w:rsidRPr="00DC5673">
        <w:rPr>
          <w:rFonts w:ascii="Simplified Arabic" w:eastAsia="Calibri" w:hAnsi="Simplified Arabic" w:cs="Simplified Arabic"/>
          <w:b/>
          <w:bCs/>
          <w:sz w:val="28"/>
          <w:szCs w:val="28"/>
        </w:rPr>
        <w:t xml:space="preserve"> (TQM) – </w:t>
      </w:r>
      <w:r w:rsidRPr="00DC5673">
        <w:rPr>
          <w:rFonts w:ascii="Simplified Arabic" w:eastAsia="Calibri" w:hAnsi="Simplified Arabic" w:cs="Simplified Arabic"/>
          <w:b/>
          <w:bCs/>
          <w:sz w:val="28"/>
          <w:szCs w:val="28"/>
          <w:rtl/>
        </w:rPr>
        <w:t>الثمانينيات والتسعينيات</w:t>
      </w:r>
    </w:p>
    <w:p w14:paraId="75C8593A" w14:textId="77777777" w:rsidR="00DC5673" w:rsidRPr="00DC5673" w:rsidRDefault="00DC5673" w:rsidP="00DC5673">
      <w:pPr>
        <w:bidi/>
        <w:spacing w:before="240" w:line="276" w:lineRule="auto"/>
        <w:ind w:firstLine="720"/>
        <w:jc w:val="both"/>
        <w:rPr>
          <w:rFonts w:ascii="Simplified Arabic" w:eastAsia="Calibri" w:hAnsi="Simplified Arabic" w:cs="Simplified Arabic"/>
          <w:sz w:val="28"/>
          <w:szCs w:val="28"/>
          <w:rtl/>
        </w:rPr>
      </w:pPr>
      <w:r w:rsidRPr="00DC5673">
        <w:rPr>
          <w:rFonts w:ascii="Simplified Arabic" w:eastAsia="Calibri" w:hAnsi="Simplified Arabic" w:cs="Simplified Arabic"/>
          <w:sz w:val="28"/>
          <w:szCs w:val="28"/>
          <w:rtl/>
        </w:rPr>
        <w:t>مع تصاعد المنافسة العالمية خاصة بين الصناعات اليابانية والغربية، تطور المفهوم ليشمل المنهج الإداري الشامل المعروف بـ</w:t>
      </w:r>
      <w:r w:rsidRPr="00DC5673">
        <w:rPr>
          <w:rFonts w:ascii="Simplified Arabic" w:eastAsia="Calibri" w:hAnsi="Simplified Arabic" w:cs="Simplified Arabic"/>
          <w:sz w:val="28"/>
          <w:szCs w:val="28"/>
        </w:rPr>
        <w:t xml:space="preserve"> TQM. </w:t>
      </w:r>
      <w:r w:rsidRPr="00DC5673">
        <w:rPr>
          <w:rFonts w:ascii="Simplified Arabic" w:eastAsia="Calibri" w:hAnsi="Simplified Arabic" w:cs="Simplified Arabic"/>
          <w:sz w:val="28"/>
          <w:szCs w:val="28"/>
          <w:rtl/>
        </w:rPr>
        <w:t>وظهرت فلسفات مؤثرة مثل فلسفة</w:t>
      </w:r>
      <w:r w:rsidRPr="00DC5673">
        <w:rPr>
          <w:rFonts w:ascii="Simplified Arabic" w:eastAsia="Calibri" w:hAnsi="Simplified Arabic" w:cs="Simplified Arabic"/>
          <w:sz w:val="28"/>
          <w:szCs w:val="28"/>
        </w:rPr>
        <w:t xml:space="preserve"> Deming </w:t>
      </w:r>
      <w:r w:rsidRPr="00DC5673">
        <w:rPr>
          <w:rFonts w:ascii="Simplified Arabic" w:eastAsia="Calibri" w:hAnsi="Simplified Arabic" w:cs="Simplified Arabic"/>
          <w:sz w:val="28"/>
          <w:szCs w:val="28"/>
          <w:rtl/>
        </w:rPr>
        <w:t>و</w:t>
      </w:r>
      <w:r w:rsidRPr="00DC5673">
        <w:rPr>
          <w:rFonts w:ascii="Simplified Arabic" w:eastAsia="Calibri" w:hAnsi="Simplified Arabic" w:cs="Simplified Arabic"/>
          <w:sz w:val="28"/>
          <w:szCs w:val="28"/>
        </w:rPr>
        <w:t xml:space="preserve">Juran </w:t>
      </w:r>
      <w:r w:rsidRPr="00DC5673">
        <w:rPr>
          <w:rFonts w:ascii="Simplified Arabic" w:eastAsia="Calibri" w:hAnsi="Simplified Arabic" w:cs="Simplified Arabic"/>
          <w:sz w:val="28"/>
          <w:szCs w:val="28"/>
          <w:rtl/>
        </w:rPr>
        <w:t>و</w:t>
      </w:r>
      <w:r w:rsidRPr="00DC5673">
        <w:rPr>
          <w:rFonts w:ascii="Simplified Arabic" w:eastAsia="Calibri" w:hAnsi="Simplified Arabic" w:cs="Simplified Arabic"/>
          <w:sz w:val="28"/>
          <w:szCs w:val="28"/>
        </w:rPr>
        <w:t>Ishikawa</w:t>
      </w:r>
      <w:r w:rsidRPr="00DC5673">
        <w:rPr>
          <w:rFonts w:ascii="Simplified Arabic" w:eastAsia="Calibri" w:hAnsi="Simplified Arabic" w:cs="Simplified Arabic"/>
          <w:sz w:val="28"/>
          <w:szCs w:val="28"/>
          <w:rtl/>
        </w:rPr>
        <w:t>، حيث تم ربط الجودة بالأداء المؤسسي ككل، وتم إشراك جميع أفراد المؤسسة في عمليات التحسين والجودة</w:t>
      </w:r>
      <w:r w:rsidRPr="00DC5673">
        <w:rPr>
          <w:rFonts w:ascii="Simplified Arabic" w:eastAsia="Calibri" w:hAnsi="Simplified Arabic" w:cs="Simplified Arabic"/>
          <w:sz w:val="28"/>
          <w:szCs w:val="28"/>
        </w:rPr>
        <w:t>.</w:t>
      </w:r>
    </w:p>
    <w:p w14:paraId="2213F710" w14:textId="77777777" w:rsidR="00DC5673" w:rsidRPr="00DC5673" w:rsidRDefault="00DC5673" w:rsidP="00DC5673">
      <w:pPr>
        <w:bidi/>
        <w:spacing w:before="240" w:line="276" w:lineRule="auto"/>
        <w:jc w:val="both"/>
        <w:rPr>
          <w:rFonts w:ascii="Simplified Arabic" w:eastAsia="Calibri" w:hAnsi="Simplified Arabic" w:cs="Simplified Arabic"/>
          <w:b/>
          <w:bCs/>
          <w:sz w:val="28"/>
          <w:szCs w:val="28"/>
          <w:rtl/>
        </w:rPr>
      </w:pPr>
      <w:r w:rsidRPr="00DC5673">
        <w:rPr>
          <w:rFonts w:ascii="Simplified Arabic" w:eastAsia="Calibri" w:hAnsi="Simplified Arabic" w:cs="Simplified Arabic"/>
          <w:b/>
          <w:bCs/>
          <w:sz w:val="28"/>
          <w:szCs w:val="28"/>
        </w:rPr>
        <w:t xml:space="preserve"> </w:t>
      </w:r>
      <w:r w:rsidRPr="00DC5673">
        <w:rPr>
          <w:rFonts w:ascii="Simplified Arabic" w:eastAsia="Calibri" w:hAnsi="Simplified Arabic" w:cs="Simplified Arabic"/>
          <w:b/>
          <w:bCs/>
          <w:sz w:val="28"/>
          <w:szCs w:val="28"/>
          <w:rtl/>
        </w:rPr>
        <w:t>المرحلة الخامسة: الجودة كميزة استراتيجية وتنافسية – من الألفية الجديدة حتى اليوم</w:t>
      </w:r>
    </w:p>
    <w:p w14:paraId="72F9F75A" w14:textId="77777777" w:rsidR="00DC5673" w:rsidRPr="00DC5673" w:rsidRDefault="00DC5673" w:rsidP="00DC5673">
      <w:pPr>
        <w:bidi/>
        <w:spacing w:before="240" w:line="276" w:lineRule="auto"/>
        <w:ind w:firstLine="720"/>
        <w:jc w:val="both"/>
        <w:rPr>
          <w:rFonts w:ascii="Simplified Arabic" w:eastAsia="Calibri" w:hAnsi="Simplified Arabic" w:cs="Simplified Arabic"/>
          <w:sz w:val="28"/>
          <w:szCs w:val="28"/>
          <w:rtl/>
          <w:lang w:bidi="ar-EG"/>
        </w:rPr>
      </w:pPr>
      <w:r w:rsidRPr="00DC5673">
        <w:rPr>
          <w:rFonts w:ascii="Simplified Arabic" w:eastAsia="Calibri" w:hAnsi="Simplified Arabic" w:cs="Simplified Arabic"/>
          <w:sz w:val="28"/>
          <w:szCs w:val="28"/>
          <w:rtl/>
        </w:rPr>
        <w:t>أصبحت الجودة في العصر الحديث عنصراً استراتيجياً لتحقيق الميزة التنافسية، وليست فقط وسيلة لضبط المنتج. ومع ظهور المعايير العالمية مثل</w:t>
      </w:r>
      <w:r w:rsidRPr="00DC5673">
        <w:rPr>
          <w:rFonts w:ascii="Simplified Arabic" w:eastAsia="Calibri" w:hAnsi="Simplified Arabic" w:cs="Simplified Arabic"/>
          <w:sz w:val="28"/>
          <w:szCs w:val="28"/>
        </w:rPr>
        <w:t xml:space="preserve"> ISO 9001</w:t>
      </w:r>
      <w:r w:rsidRPr="00DC5673">
        <w:rPr>
          <w:rFonts w:ascii="Simplified Arabic" w:eastAsia="Calibri" w:hAnsi="Simplified Arabic" w:cs="Simplified Arabic"/>
          <w:sz w:val="28"/>
          <w:szCs w:val="28"/>
          <w:rtl/>
        </w:rPr>
        <w:t>، ونماذج التميز المؤسسي</w:t>
      </w:r>
      <w:r w:rsidRPr="00DC5673">
        <w:rPr>
          <w:rFonts w:ascii="Simplified Arabic" w:eastAsia="Calibri" w:hAnsi="Simplified Arabic" w:cs="Simplified Arabic"/>
          <w:sz w:val="28"/>
          <w:szCs w:val="28"/>
        </w:rPr>
        <w:t xml:space="preserve"> (EFQM, Baldrige)</w:t>
      </w:r>
      <w:r w:rsidRPr="00DC5673">
        <w:rPr>
          <w:rFonts w:ascii="Simplified Arabic" w:eastAsia="Calibri" w:hAnsi="Simplified Arabic" w:cs="Simplified Arabic"/>
          <w:sz w:val="28"/>
          <w:szCs w:val="28"/>
          <w:rtl/>
        </w:rPr>
        <w:t>، والجودة الرقمية، تطورت أدوات الجودة لتشمل التحول الرقمي، وأصبحت المؤسسات تطبق مفاهيم مثل</w:t>
      </w:r>
      <w:r w:rsidRPr="00DC5673">
        <w:rPr>
          <w:rFonts w:ascii="Simplified Arabic" w:eastAsia="Calibri" w:hAnsi="Simplified Arabic" w:cs="Simplified Arabic"/>
          <w:sz w:val="28"/>
          <w:szCs w:val="28"/>
        </w:rPr>
        <w:t xml:space="preserve"> Six Sigma </w:t>
      </w:r>
      <w:r w:rsidRPr="00DC5673">
        <w:rPr>
          <w:rFonts w:ascii="Simplified Arabic" w:eastAsia="Calibri" w:hAnsi="Simplified Arabic" w:cs="Simplified Arabic"/>
          <w:sz w:val="28"/>
          <w:szCs w:val="28"/>
          <w:rtl/>
        </w:rPr>
        <w:t>و</w:t>
      </w:r>
      <w:r w:rsidRPr="00DC5673">
        <w:rPr>
          <w:rFonts w:ascii="Simplified Arabic" w:eastAsia="Calibri" w:hAnsi="Simplified Arabic" w:cs="Simplified Arabic"/>
          <w:sz w:val="28"/>
          <w:szCs w:val="28"/>
        </w:rPr>
        <w:t xml:space="preserve">Lean Management </w:t>
      </w:r>
      <w:r w:rsidRPr="00DC5673">
        <w:rPr>
          <w:rFonts w:ascii="Simplified Arabic" w:eastAsia="Calibri" w:hAnsi="Simplified Arabic" w:cs="Simplified Arabic"/>
          <w:sz w:val="28"/>
          <w:szCs w:val="28"/>
          <w:rtl/>
        </w:rPr>
        <w:t>لزيادة الفعالية وتقليل الهدر (</w:t>
      </w:r>
      <w:r w:rsidRPr="00DC5673">
        <w:rPr>
          <w:rFonts w:ascii="Times New Roman" w:eastAsia="Calibri" w:hAnsi="Times New Roman" w:cs="Times New Roman"/>
          <w:sz w:val="28"/>
          <w:szCs w:val="28"/>
        </w:rPr>
        <w:t>Al-Anzi,2017</w:t>
      </w:r>
      <w:r w:rsidRPr="00DC5673">
        <w:rPr>
          <w:rFonts w:ascii="Times New Roman" w:eastAsia="Calibri" w:hAnsi="Times New Roman" w:cs="Times New Roman"/>
          <w:sz w:val="28"/>
          <w:szCs w:val="28"/>
          <w:rtl/>
          <w:lang w:bidi="ar-EG"/>
        </w:rPr>
        <w:t>).</w:t>
      </w:r>
    </w:p>
    <w:p w14:paraId="7A933007" w14:textId="77777777" w:rsidR="00DC5673" w:rsidRPr="00DC5673" w:rsidRDefault="00DC5673" w:rsidP="00DC5673">
      <w:pPr>
        <w:numPr>
          <w:ilvl w:val="2"/>
          <w:numId w:val="6"/>
        </w:numPr>
        <w:bidi/>
        <w:spacing w:before="240" w:line="276" w:lineRule="auto"/>
        <w:contextualSpacing/>
        <w:jc w:val="both"/>
        <w:outlineLvl w:val="2"/>
        <w:rPr>
          <w:rFonts w:ascii="Simplified Arabic" w:eastAsia="Calibri" w:hAnsi="Simplified Arabic" w:cs="Simplified Arabic"/>
          <w:b/>
          <w:bCs/>
          <w:sz w:val="28"/>
          <w:szCs w:val="28"/>
          <w:rtl/>
        </w:rPr>
      </w:pPr>
      <w:bookmarkStart w:id="17" w:name="_Toc203376002"/>
      <w:r w:rsidRPr="00DC5673">
        <w:rPr>
          <w:rFonts w:ascii="Simplified Arabic" w:eastAsia="Calibri" w:hAnsi="Simplified Arabic" w:cs="Simplified Arabic"/>
          <w:b/>
          <w:bCs/>
          <w:sz w:val="28"/>
          <w:szCs w:val="28"/>
          <w:rtl/>
        </w:rPr>
        <w:t>أهمية إدارة الجودة الشاملة</w:t>
      </w:r>
      <w:bookmarkEnd w:id="17"/>
    </w:p>
    <w:p w14:paraId="7BA671F4" w14:textId="77777777" w:rsidR="00DC5673" w:rsidRPr="00DC5673" w:rsidRDefault="00DC5673" w:rsidP="00DC5673">
      <w:pPr>
        <w:bidi/>
        <w:spacing w:before="240" w:line="276" w:lineRule="auto"/>
        <w:ind w:firstLine="360"/>
        <w:jc w:val="both"/>
        <w:rPr>
          <w:rFonts w:ascii="Simplified Arabic" w:eastAsia="Calibri" w:hAnsi="Simplified Arabic" w:cs="Simplified Arabic"/>
          <w:sz w:val="28"/>
          <w:szCs w:val="28"/>
          <w:rtl/>
        </w:rPr>
      </w:pPr>
      <w:r w:rsidRPr="00DC5673">
        <w:rPr>
          <w:rFonts w:ascii="Simplified Arabic" w:eastAsia="Calibri" w:hAnsi="Simplified Arabic" w:cs="Simplified Arabic"/>
          <w:sz w:val="28"/>
          <w:szCs w:val="28"/>
          <w:rtl/>
        </w:rPr>
        <w:t>تكتسب إدارة الجودة الشاملة أهمية متزايدة في العصر الحديث نظرًا للدور المحوري الذي تلعبه في رفع كفاءة الأداء المؤسسي وتحقيق التميز التنافسي</w:t>
      </w:r>
      <w:r w:rsidRPr="00DC5673">
        <w:rPr>
          <w:rFonts w:ascii="Simplified Arabic" w:eastAsia="Calibri" w:hAnsi="Simplified Arabic" w:cs="Simplified Arabic"/>
          <w:sz w:val="28"/>
          <w:szCs w:val="28"/>
        </w:rPr>
        <w:t xml:space="preserve">. </w:t>
      </w:r>
      <w:r w:rsidRPr="00DC5673">
        <w:rPr>
          <w:rFonts w:ascii="Simplified Arabic" w:eastAsia="Calibri" w:hAnsi="Simplified Arabic" w:cs="Simplified Arabic"/>
          <w:sz w:val="28"/>
          <w:szCs w:val="28"/>
          <w:rtl/>
        </w:rPr>
        <w:t>وقد أصبحت</w:t>
      </w:r>
      <w:r w:rsidRPr="00DC5673">
        <w:rPr>
          <w:rFonts w:ascii="Simplified Arabic" w:eastAsia="Calibri" w:hAnsi="Simplified Arabic" w:cs="Simplified Arabic"/>
          <w:sz w:val="28"/>
          <w:szCs w:val="28"/>
        </w:rPr>
        <w:t xml:space="preserve"> TQM </w:t>
      </w:r>
      <w:r w:rsidRPr="00DC5673">
        <w:rPr>
          <w:rFonts w:ascii="Simplified Arabic" w:eastAsia="Calibri" w:hAnsi="Simplified Arabic" w:cs="Simplified Arabic"/>
          <w:sz w:val="28"/>
          <w:szCs w:val="28"/>
          <w:rtl/>
        </w:rPr>
        <w:t>أداة استراتيجية أساسية لتلبية متطلبات العملاء المتزايدة، والتكيّف مع التغيرات السوقية السريعة، وتحقيق الاستدامة في بيئات العمل الصناعية والخدمية على حد سواء. ويمكن تلخيص أهمية إدارة الجودة الشاملة في المحاور التالية</w:t>
      </w:r>
      <w:r w:rsidRPr="00DC5673">
        <w:rPr>
          <w:rFonts w:ascii="Simplified Arabic" w:eastAsia="Calibri" w:hAnsi="Simplified Arabic" w:cs="Simplified Arabic"/>
          <w:sz w:val="28"/>
          <w:szCs w:val="28"/>
        </w:rPr>
        <w:t>:</w:t>
      </w:r>
    </w:p>
    <w:p w14:paraId="3B6E8FC2" w14:textId="77777777" w:rsidR="00DC5673" w:rsidRPr="00DC5673" w:rsidRDefault="00DC5673" w:rsidP="00DC5673">
      <w:pPr>
        <w:numPr>
          <w:ilvl w:val="0"/>
          <w:numId w:val="13"/>
        </w:numPr>
        <w:bidi/>
        <w:spacing w:before="240" w:line="276" w:lineRule="auto"/>
        <w:contextualSpacing/>
        <w:jc w:val="both"/>
        <w:rPr>
          <w:rFonts w:ascii="Simplified Arabic" w:eastAsia="Calibri" w:hAnsi="Simplified Arabic" w:cs="Simplified Arabic"/>
          <w:b/>
          <w:bCs/>
          <w:sz w:val="28"/>
          <w:szCs w:val="28"/>
        </w:rPr>
      </w:pPr>
      <w:r w:rsidRPr="00DC5673">
        <w:rPr>
          <w:rFonts w:ascii="Simplified Arabic" w:eastAsia="Calibri" w:hAnsi="Simplified Arabic" w:cs="Simplified Arabic"/>
          <w:b/>
          <w:bCs/>
          <w:sz w:val="28"/>
          <w:szCs w:val="28"/>
          <w:rtl/>
        </w:rPr>
        <w:t>تحسين جودة المنتجات والخدمات</w:t>
      </w:r>
    </w:p>
    <w:p w14:paraId="1B8DD188" w14:textId="77777777" w:rsidR="00DC5673" w:rsidRPr="00DC5673" w:rsidRDefault="00DC5673" w:rsidP="00DC5673">
      <w:pPr>
        <w:bidi/>
        <w:spacing w:before="240" w:line="276" w:lineRule="auto"/>
        <w:ind w:firstLine="360"/>
        <w:jc w:val="both"/>
        <w:rPr>
          <w:rFonts w:ascii="Simplified Arabic" w:eastAsia="Calibri" w:hAnsi="Simplified Arabic" w:cs="Simplified Arabic"/>
          <w:sz w:val="28"/>
          <w:szCs w:val="28"/>
          <w:lang w:bidi="ar-EG"/>
        </w:rPr>
      </w:pPr>
      <w:r w:rsidRPr="00DC5673">
        <w:rPr>
          <w:rFonts w:ascii="Simplified Arabic" w:eastAsia="Calibri" w:hAnsi="Simplified Arabic" w:cs="Simplified Arabic"/>
          <w:sz w:val="28"/>
          <w:szCs w:val="28"/>
          <w:rtl/>
        </w:rPr>
        <w:t>تُسهم إدارة الجودة الشاملة في ضمان إنتاج منتجات وخدمات تلبي أعلى معايير الجودة، من خلال الرقابة المنهجية على العمليات، والوقاية من الأخطاء بدلاً من تصحيحها بعد حدوثها. ويمثل ذلك ضمانًا لتقديم قيمة مضافة للعملاء، وتقليل معدلات العيوب، وتحقيق استقرار في الأداء (</w:t>
      </w:r>
      <w:r w:rsidRPr="00DC5673">
        <w:rPr>
          <w:rFonts w:ascii="Times New Roman" w:eastAsia="Calibri" w:hAnsi="Times New Roman" w:cs="Times New Roman"/>
          <w:sz w:val="28"/>
          <w:szCs w:val="28"/>
        </w:rPr>
        <w:t>Alaoun,2018</w:t>
      </w:r>
      <w:r w:rsidRPr="00DC5673">
        <w:rPr>
          <w:rFonts w:ascii="Times New Roman" w:eastAsia="Calibri" w:hAnsi="Times New Roman" w:cs="Times New Roman"/>
          <w:sz w:val="28"/>
          <w:szCs w:val="28"/>
          <w:rtl/>
          <w:lang w:bidi="ar-EG"/>
        </w:rPr>
        <w:t>).</w:t>
      </w:r>
    </w:p>
    <w:p w14:paraId="2AAC0FE5" w14:textId="77777777" w:rsidR="00DC5673" w:rsidRPr="00DC5673" w:rsidRDefault="00DC5673" w:rsidP="00DC5673">
      <w:pPr>
        <w:numPr>
          <w:ilvl w:val="0"/>
          <w:numId w:val="13"/>
        </w:numPr>
        <w:bidi/>
        <w:spacing w:before="240" w:line="276" w:lineRule="auto"/>
        <w:contextualSpacing/>
        <w:jc w:val="both"/>
        <w:rPr>
          <w:rFonts w:ascii="Simplified Arabic" w:eastAsia="Calibri" w:hAnsi="Simplified Arabic" w:cs="Simplified Arabic"/>
          <w:b/>
          <w:bCs/>
          <w:sz w:val="28"/>
          <w:szCs w:val="28"/>
          <w:rtl/>
        </w:rPr>
      </w:pPr>
      <w:r w:rsidRPr="00DC5673">
        <w:rPr>
          <w:rFonts w:ascii="Simplified Arabic" w:eastAsia="Calibri" w:hAnsi="Simplified Arabic" w:cs="Simplified Arabic"/>
          <w:b/>
          <w:bCs/>
          <w:sz w:val="28"/>
          <w:szCs w:val="28"/>
          <w:rtl/>
        </w:rPr>
        <w:t>تعزيز رضا العملاء والاحتفاظ بهم</w:t>
      </w:r>
    </w:p>
    <w:p w14:paraId="25EA9497" w14:textId="77777777" w:rsidR="00DC5673" w:rsidRPr="00DC5673" w:rsidRDefault="00DC5673" w:rsidP="00DC5673">
      <w:pPr>
        <w:bidi/>
        <w:spacing w:before="240" w:line="276" w:lineRule="auto"/>
        <w:ind w:firstLine="360"/>
        <w:jc w:val="both"/>
        <w:rPr>
          <w:rFonts w:ascii="Simplified Arabic" w:eastAsia="Calibri" w:hAnsi="Simplified Arabic" w:cs="Simplified Arabic"/>
          <w:sz w:val="28"/>
          <w:szCs w:val="28"/>
        </w:rPr>
      </w:pPr>
      <w:r w:rsidRPr="00DC5673">
        <w:rPr>
          <w:rFonts w:ascii="Simplified Arabic" w:eastAsia="Calibri" w:hAnsi="Simplified Arabic" w:cs="Simplified Arabic"/>
          <w:sz w:val="28"/>
          <w:szCs w:val="28"/>
          <w:rtl/>
        </w:rPr>
        <w:t>تُركز</w:t>
      </w:r>
      <w:r w:rsidRPr="00DC5673">
        <w:rPr>
          <w:rFonts w:ascii="Simplified Arabic" w:eastAsia="Calibri" w:hAnsi="Simplified Arabic" w:cs="Simplified Arabic"/>
          <w:sz w:val="28"/>
          <w:szCs w:val="28"/>
        </w:rPr>
        <w:t xml:space="preserve"> TQM </w:t>
      </w:r>
      <w:r w:rsidRPr="00DC5673">
        <w:rPr>
          <w:rFonts w:ascii="Simplified Arabic" w:eastAsia="Calibri" w:hAnsi="Simplified Arabic" w:cs="Simplified Arabic"/>
          <w:sz w:val="28"/>
          <w:szCs w:val="28"/>
          <w:rtl/>
        </w:rPr>
        <w:t>على فهم احتياجات العملاء وتوقعاتهم بشكل دقيق، والعمل باستمرار على تلبيتها أو تجاوزها. ونتيجة لذلك، تزداد معدلات رضا العملاء، ويُسهم ذلك في رفع مستوى الولاء، وزيادة فرص التوصية بالمنتج أو الخدمة، مما يُعزز المكانة التنافسية للمؤسسة في السوق</w:t>
      </w:r>
      <w:r w:rsidRPr="00DC5673">
        <w:rPr>
          <w:rFonts w:ascii="Simplified Arabic" w:eastAsia="Calibri" w:hAnsi="Simplified Arabic" w:cs="Simplified Arabic"/>
          <w:sz w:val="28"/>
          <w:szCs w:val="28"/>
        </w:rPr>
        <w:t>.</w:t>
      </w:r>
    </w:p>
    <w:p w14:paraId="33533AE0" w14:textId="77777777" w:rsidR="00DC5673" w:rsidRPr="00DC5673" w:rsidRDefault="00DC5673" w:rsidP="00DC5673">
      <w:pPr>
        <w:numPr>
          <w:ilvl w:val="0"/>
          <w:numId w:val="13"/>
        </w:numPr>
        <w:bidi/>
        <w:spacing w:before="240" w:line="276" w:lineRule="auto"/>
        <w:contextualSpacing/>
        <w:jc w:val="both"/>
        <w:rPr>
          <w:rFonts w:ascii="Simplified Arabic" w:eastAsia="Calibri" w:hAnsi="Simplified Arabic" w:cs="Simplified Arabic"/>
          <w:b/>
          <w:bCs/>
          <w:sz w:val="28"/>
          <w:szCs w:val="28"/>
        </w:rPr>
      </w:pPr>
      <w:r w:rsidRPr="00DC5673">
        <w:rPr>
          <w:rFonts w:ascii="Simplified Arabic" w:eastAsia="Calibri" w:hAnsi="Simplified Arabic" w:cs="Simplified Arabic"/>
          <w:b/>
          <w:bCs/>
          <w:sz w:val="28"/>
          <w:szCs w:val="28"/>
          <w:rtl/>
        </w:rPr>
        <w:t>رفع الكفاءة وتقليل الهدر</w:t>
      </w:r>
    </w:p>
    <w:p w14:paraId="1B066AEF" w14:textId="77777777" w:rsidR="00DC5673" w:rsidRPr="00DC5673" w:rsidRDefault="00DC5673" w:rsidP="00DC5673">
      <w:pPr>
        <w:bidi/>
        <w:spacing w:before="240" w:line="276" w:lineRule="auto"/>
        <w:ind w:firstLine="360"/>
        <w:jc w:val="both"/>
        <w:rPr>
          <w:rFonts w:ascii="Simplified Arabic" w:eastAsia="Calibri" w:hAnsi="Simplified Arabic" w:cs="Simplified Arabic"/>
          <w:sz w:val="28"/>
          <w:szCs w:val="28"/>
          <w:lang w:bidi="ar-EG"/>
        </w:rPr>
      </w:pPr>
      <w:r w:rsidRPr="00DC5673">
        <w:rPr>
          <w:rFonts w:ascii="Simplified Arabic" w:eastAsia="Calibri" w:hAnsi="Simplified Arabic" w:cs="Simplified Arabic"/>
          <w:sz w:val="28"/>
          <w:szCs w:val="28"/>
          <w:rtl/>
        </w:rPr>
        <w:t>من أبرز مزايا</w:t>
      </w:r>
      <w:r w:rsidRPr="00DC5673">
        <w:rPr>
          <w:rFonts w:ascii="Simplified Arabic" w:eastAsia="Calibri" w:hAnsi="Simplified Arabic" w:cs="Simplified Arabic"/>
          <w:sz w:val="28"/>
          <w:szCs w:val="28"/>
        </w:rPr>
        <w:t xml:space="preserve"> TQM </w:t>
      </w:r>
      <w:r w:rsidRPr="00DC5673">
        <w:rPr>
          <w:rFonts w:ascii="Simplified Arabic" w:eastAsia="Calibri" w:hAnsi="Simplified Arabic" w:cs="Simplified Arabic"/>
          <w:sz w:val="28"/>
          <w:szCs w:val="28"/>
          <w:rtl/>
        </w:rPr>
        <w:t>أنها تعتمد على تحليل العمليات وتحسينها بصفة دائمة، مما يؤدي إلى تقليل الفاقد في المواد والوقت والجهد. ويسهم ذلك في تحسين الكفاءة التشغيلية، وخفض التكاليف، وزيادة الإنتاجية دون الإخلال بالجودة (</w:t>
      </w:r>
      <w:r w:rsidRPr="00DC5673">
        <w:rPr>
          <w:rFonts w:ascii="Times New Roman" w:eastAsia="Calibri" w:hAnsi="Times New Roman" w:cs="Times New Roman"/>
          <w:sz w:val="28"/>
          <w:szCs w:val="28"/>
        </w:rPr>
        <w:t>Al-Ariqi,2020</w:t>
      </w:r>
      <w:r w:rsidRPr="00DC5673">
        <w:rPr>
          <w:rFonts w:ascii="Times New Roman" w:eastAsia="Calibri" w:hAnsi="Times New Roman" w:cs="Times New Roman"/>
          <w:sz w:val="28"/>
          <w:szCs w:val="28"/>
          <w:rtl/>
          <w:lang w:bidi="ar-EG"/>
        </w:rPr>
        <w:t>).</w:t>
      </w:r>
    </w:p>
    <w:p w14:paraId="60411835" w14:textId="77777777" w:rsidR="00DC5673" w:rsidRPr="00DC5673" w:rsidRDefault="00DC5673" w:rsidP="00DC5673">
      <w:pPr>
        <w:numPr>
          <w:ilvl w:val="0"/>
          <w:numId w:val="13"/>
        </w:numPr>
        <w:bidi/>
        <w:spacing w:before="240" w:line="276" w:lineRule="auto"/>
        <w:contextualSpacing/>
        <w:jc w:val="both"/>
        <w:rPr>
          <w:rFonts w:ascii="Simplified Arabic" w:eastAsia="Calibri" w:hAnsi="Simplified Arabic" w:cs="Simplified Arabic"/>
          <w:b/>
          <w:bCs/>
          <w:sz w:val="28"/>
          <w:szCs w:val="28"/>
          <w:rtl/>
        </w:rPr>
      </w:pPr>
      <w:r w:rsidRPr="00DC5673">
        <w:rPr>
          <w:rFonts w:ascii="Simplified Arabic" w:eastAsia="Calibri" w:hAnsi="Simplified Arabic" w:cs="Simplified Arabic"/>
          <w:b/>
          <w:bCs/>
          <w:sz w:val="28"/>
          <w:szCs w:val="28"/>
          <w:rtl/>
        </w:rPr>
        <w:t>تحسين بيئة العمل وتعزيز مشاركة الموظفين</w:t>
      </w:r>
    </w:p>
    <w:p w14:paraId="3C4A8ABC" w14:textId="77777777" w:rsidR="00DC5673" w:rsidRPr="00DC5673" w:rsidRDefault="00DC5673" w:rsidP="00DC5673">
      <w:pPr>
        <w:bidi/>
        <w:spacing w:before="240" w:line="276" w:lineRule="auto"/>
        <w:ind w:firstLine="360"/>
        <w:jc w:val="both"/>
        <w:rPr>
          <w:rFonts w:ascii="Simplified Arabic" w:eastAsia="Calibri" w:hAnsi="Simplified Arabic" w:cs="Simplified Arabic"/>
          <w:sz w:val="28"/>
          <w:szCs w:val="28"/>
        </w:rPr>
      </w:pPr>
      <w:r w:rsidRPr="00DC5673">
        <w:rPr>
          <w:rFonts w:ascii="Simplified Arabic" w:eastAsia="Calibri" w:hAnsi="Simplified Arabic" w:cs="Simplified Arabic"/>
          <w:sz w:val="28"/>
          <w:szCs w:val="28"/>
          <w:rtl/>
        </w:rPr>
        <w:t>تشجع إدارة الجودة الشاملة على مشاركة العاملين في عمليات اتخاذ القرار وحل المشكلات، مما يؤدي إلى رفع روح الانتماء والتحفيز</w:t>
      </w:r>
      <w:r w:rsidRPr="00DC5673">
        <w:rPr>
          <w:rFonts w:ascii="Simplified Arabic" w:eastAsia="Calibri" w:hAnsi="Simplified Arabic" w:cs="Simplified Arabic"/>
          <w:sz w:val="28"/>
          <w:szCs w:val="28"/>
        </w:rPr>
        <w:t xml:space="preserve">. </w:t>
      </w:r>
      <w:r w:rsidRPr="00DC5673">
        <w:rPr>
          <w:rFonts w:ascii="Simplified Arabic" w:eastAsia="Calibri" w:hAnsi="Simplified Arabic" w:cs="Simplified Arabic"/>
          <w:sz w:val="28"/>
          <w:szCs w:val="28"/>
          <w:rtl/>
        </w:rPr>
        <w:t>كما تُعزز ثقافة التعاون والمسؤولية الجماعية، وتُسهم في بناء بيئة عمل صحية وإيجابية تدعم الأداء المؤسسي</w:t>
      </w:r>
      <w:r w:rsidRPr="00DC5673">
        <w:rPr>
          <w:rFonts w:ascii="Simplified Arabic" w:eastAsia="Calibri" w:hAnsi="Simplified Arabic" w:cs="Simplified Arabic"/>
          <w:sz w:val="28"/>
          <w:szCs w:val="28"/>
        </w:rPr>
        <w:t>.</w:t>
      </w:r>
    </w:p>
    <w:p w14:paraId="12B93434" w14:textId="77777777" w:rsidR="00DC5673" w:rsidRPr="00DC5673" w:rsidRDefault="00DC5673" w:rsidP="00DC5673">
      <w:pPr>
        <w:numPr>
          <w:ilvl w:val="0"/>
          <w:numId w:val="13"/>
        </w:numPr>
        <w:bidi/>
        <w:spacing w:before="240" w:line="276" w:lineRule="auto"/>
        <w:contextualSpacing/>
        <w:jc w:val="both"/>
        <w:rPr>
          <w:rFonts w:ascii="Simplified Arabic" w:eastAsia="Calibri" w:hAnsi="Simplified Arabic" w:cs="Simplified Arabic"/>
          <w:b/>
          <w:bCs/>
          <w:sz w:val="28"/>
          <w:szCs w:val="28"/>
        </w:rPr>
      </w:pPr>
      <w:r w:rsidRPr="00DC5673">
        <w:rPr>
          <w:rFonts w:ascii="Simplified Arabic" w:eastAsia="Calibri" w:hAnsi="Simplified Arabic" w:cs="Simplified Arabic"/>
          <w:b/>
          <w:bCs/>
          <w:sz w:val="28"/>
          <w:szCs w:val="28"/>
          <w:rtl/>
        </w:rPr>
        <w:t>تحقيق التميز المؤسسي والابتكار</w:t>
      </w:r>
    </w:p>
    <w:p w14:paraId="66146390" w14:textId="77777777" w:rsidR="00DC5673" w:rsidRPr="00DC5673" w:rsidRDefault="00DC5673" w:rsidP="00DC5673">
      <w:pPr>
        <w:bidi/>
        <w:spacing w:before="240" w:line="276" w:lineRule="auto"/>
        <w:ind w:firstLine="360"/>
        <w:jc w:val="both"/>
        <w:rPr>
          <w:rFonts w:ascii="Simplified Arabic" w:eastAsia="Calibri" w:hAnsi="Simplified Arabic" w:cs="Simplified Arabic"/>
          <w:sz w:val="28"/>
          <w:szCs w:val="28"/>
        </w:rPr>
      </w:pPr>
      <w:r w:rsidRPr="00DC5673">
        <w:rPr>
          <w:rFonts w:ascii="Simplified Arabic" w:eastAsia="Calibri" w:hAnsi="Simplified Arabic" w:cs="Simplified Arabic"/>
          <w:sz w:val="28"/>
          <w:szCs w:val="28"/>
          <w:rtl/>
        </w:rPr>
        <w:t>من خلال التزامها بالتحسين المستمر، تساعد</w:t>
      </w:r>
      <w:r w:rsidRPr="00DC5673">
        <w:rPr>
          <w:rFonts w:ascii="Simplified Arabic" w:eastAsia="Calibri" w:hAnsi="Simplified Arabic" w:cs="Simplified Arabic"/>
          <w:sz w:val="28"/>
          <w:szCs w:val="28"/>
        </w:rPr>
        <w:t xml:space="preserve"> TQM </w:t>
      </w:r>
      <w:r w:rsidRPr="00DC5673">
        <w:rPr>
          <w:rFonts w:ascii="Simplified Arabic" w:eastAsia="Calibri" w:hAnsi="Simplified Arabic" w:cs="Simplified Arabic"/>
          <w:sz w:val="28"/>
          <w:szCs w:val="28"/>
          <w:rtl/>
        </w:rPr>
        <w:t>المؤسسات على الابتكار في المنتجات والخدمات والعمليات</w:t>
      </w:r>
      <w:r w:rsidRPr="00DC5673">
        <w:rPr>
          <w:rFonts w:ascii="Simplified Arabic" w:eastAsia="Calibri" w:hAnsi="Simplified Arabic" w:cs="Simplified Arabic"/>
          <w:sz w:val="28"/>
          <w:szCs w:val="28"/>
        </w:rPr>
        <w:t xml:space="preserve">. </w:t>
      </w:r>
      <w:r w:rsidRPr="00DC5673">
        <w:rPr>
          <w:rFonts w:ascii="Simplified Arabic" w:eastAsia="Calibri" w:hAnsi="Simplified Arabic" w:cs="Simplified Arabic"/>
          <w:sz w:val="28"/>
          <w:szCs w:val="28"/>
          <w:rtl/>
        </w:rPr>
        <w:t>وهذا الابتكار يُعد عاملًا رئيسيًا في تحقيق التميز المؤسسي، والاستجابة السريعة للتغيرات، وتطوير ميزة تنافسية مستدامة</w:t>
      </w:r>
      <w:r w:rsidRPr="00DC5673">
        <w:rPr>
          <w:rFonts w:ascii="Simplified Arabic" w:eastAsia="Calibri" w:hAnsi="Simplified Arabic" w:cs="Simplified Arabic"/>
          <w:sz w:val="28"/>
          <w:szCs w:val="28"/>
        </w:rPr>
        <w:t>.</w:t>
      </w:r>
    </w:p>
    <w:p w14:paraId="373C7FC0" w14:textId="77777777" w:rsidR="00DC5673" w:rsidRPr="00DC5673" w:rsidRDefault="00DC5673" w:rsidP="00DC5673">
      <w:pPr>
        <w:numPr>
          <w:ilvl w:val="0"/>
          <w:numId w:val="13"/>
        </w:numPr>
        <w:bidi/>
        <w:spacing w:before="240" w:line="276" w:lineRule="auto"/>
        <w:contextualSpacing/>
        <w:jc w:val="both"/>
        <w:rPr>
          <w:rFonts w:ascii="Simplified Arabic" w:eastAsia="Calibri" w:hAnsi="Simplified Arabic" w:cs="Simplified Arabic"/>
          <w:b/>
          <w:bCs/>
          <w:sz w:val="28"/>
          <w:szCs w:val="28"/>
        </w:rPr>
      </w:pPr>
      <w:r w:rsidRPr="00DC5673">
        <w:rPr>
          <w:rFonts w:ascii="Simplified Arabic" w:eastAsia="Calibri" w:hAnsi="Simplified Arabic" w:cs="Simplified Arabic"/>
          <w:b/>
          <w:bCs/>
          <w:sz w:val="28"/>
          <w:szCs w:val="28"/>
          <w:rtl/>
        </w:rPr>
        <w:t>دعم الالتزام بالمعايير الدولية وتعزيز السمعة</w:t>
      </w:r>
    </w:p>
    <w:p w14:paraId="26FDCCEE" w14:textId="77777777" w:rsidR="00DC5673" w:rsidRPr="00DC5673" w:rsidRDefault="00DC5673" w:rsidP="00DC5673">
      <w:pPr>
        <w:bidi/>
        <w:spacing w:before="240" w:line="276" w:lineRule="auto"/>
        <w:ind w:firstLine="360"/>
        <w:jc w:val="both"/>
        <w:rPr>
          <w:rFonts w:ascii="Simplified Arabic" w:eastAsia="Calibri" w:hAnsi="Simplified Arabic" w:cs="Simplified Arabic"/>
          <w:sz w:val="28"/>
          <w:szCs w:val="28"/>
        </w:rPr>
      </w:pPr>
      <w:r w:rsidRPr="00DC5673">
        <w:rPr>
          <w:rFonts w:ascii="Simplified Arabic" w:eastAsia="Calibri" w:hAnsi="Simplified Arabic" w:cs="Simplified Arabic"/>
          <w:sz w:val="28"/>
          <w:szCs w:val="28"/>
          <w:rtl/>
        </w:rPr>
        <w:t>تدعم</w:t>
      </w:r>
      <w:r w:rsidRPr="00DC5673">
        <w:rPr>
          <w:rFonts w:ascii="Simplified Arabic" w:eastAsia="Calibri" w:hAnsi="Simplified Arabic" w:cs="Simplified Arabic"/>
          <w:sz w:val="28"/>
          <w:szCs w:val="28"/>
        </w:rPr>
        <w:t xml:space="preserve"> TQM </w:t>
      </w:r>
      <w:r w:rsidRPr="00DC5673">
        <w:rPr>
          <w:rFonts w:ascii="Simplified Arabic" w:eastAsia="Calibri" w:hAnsi="Simplified Arabic" w:cs="Simplified Arabic"/>
          <w:sz w:val="28"/>
          <w:szCs w:val="28"/>
          <w:rtl/>
        </w:rPr>
        <w:t>التزام المؤسسات بالمعايير الدولية مثل</w:t>
      </w:r>
      <w:r w:rsidRPr="00DC5673">
        <w:rPr>
          <w:rFonts w:ascii="Simplified Arabic" w:eastAsia="Calibri" w:hAnsi="Simplified Arabic" w:cs="Simplified Arabic"/>
          <w:sz w:val="28"/>
          <w:szCs w:val="28"/>
        </w:rPr>
        <w:t xml:space="preserve"> ISO 9001</w:t>
      </w:r>
      <w:r w:rsidRPr="00DC5673">
        <w:rPr>
          <w:rFonts w:ascii="Simplified Arabic" w:eastAsia="Calibri" w:hAnsi="Simplified Arabic" w:cs="Simplified Arabic"/>
          <w:sz w:val="28"/>
          <w:szCs w:val="28"/>
          <w:rtl/>
        </w:rPr>
        <w:t>، مما يُعزز من مصداقيتها أمام الشركاء والعملاء والجهات الرقابية. كما يُعطي ذلك المؤسسة ميزة تنافسية في الأسواق العالمية، ويساهم في بناء سمعة قوية ترتكز على الثقة والجودة (</w:t>
      </w:r>
      <w:r w:rsidRPr="00DC5673">
        <w:rPr>
          <w:rFonts w:ascii="Simplified Arabic" w:eastAsia="Calibri" w:hAnsi="Simplified Arabic" w:cs="Simplified Arabic"/>
          <w:color w:val="222222"/>
          <w:sz w:val="28"/>
          <w:szCs w:val="28"/>
          <w:shd w:val="clear" w:color="auto" w:fill="FFFFFF"/>
          <w:rtl/>
        </w:rPr>
        <w:t>مهدي واخرون،2017).</w:t>
      </w:r>
    </w:p>
    <w:p w14:paraId="71AB9AAD" w14:textId="77777777" w:rsidR="00DC5673" w:rsidRPr="00DC5673" w:rsidRDefault="00DC5673" w:rsidP="00DC5673">
      <w:pPr>
        <w:numPr>
          <w:ilvl w:val="0"/>
          <w:numId w:val="13"/>
        </w:numPr>
        <w:bidi/>
        <w:spacing w:before="240" w:line="276" w:lineRule="auto"/>
        <w:contextualSpacing/>
        <w:jc w:val="both"/>
        <w:rPr>
          <w:rFonts w:ascii="Simplified Arabic" w:eastAsia="Calibri" w:hAnsi="Simplified Arabic" w:cs="Simplified Arabic"/>
          <w:b/>
          <w:bCs/>
          <w:sz w:val="28"/>
          <w:szCs w:val="28"/>
        </w:rPr>
      </w:pPr>
      <w:r w:rsidRPr="00DC5673">
        <w:rPr>
          <w:rFonts w:ascii="Simplified Arabic" w:eastAsia="Calibri" w:hAnsi="Simplified Arabic" w:cs="Simplified Arabic"/>
          <w:b/>
          <w:bCs/>
          <w:sz w:val="28"/>
          <w:szCs w:val="28"/>
          <w:rtl/>
        </w:rPr>
        <w:t>تحقيق التكامل بين الأقسام والوظائف</w:t>
      </w:r>
    </w:p>
    <w:p w14:paraId="5F59E558" w14:textId="77777777" w:rsidR="00DC5673" w:rsidRPr="00DC5673" w:rsidRDefault="00DC5673" w:rsidP="00DC5673">
      <w:pPr>
        <w:bidi/>
        <w:spacing w:before="240" w:line="276" w:lineRule="auto"/>
        <w:ind w:firstLine="360"/>
        <w:jc w:val="both"/>
        <w:rPr>
          <w:rFonts w:ascii="Simplified Arabic" w:eastAsia="Calibri" w:hAnsi="Simplified Arabic" w:cs="Simplified Arabic"/>
          <w:sz w:val="28"/>
          <w:szCs w:val="28"/>
        </w:rPr>
      </w:pPr>
      <w:r w:rsidRPr="00DC5673">
        <w:rPr>
          <w:rFonts w:ascii="Simplified Arabic" w:eastAsia="Calibri" w:hAnsi="Simplified Arabic" w:cs="Simplified Arabic"/>
          <w:sz w:val="28"/>
          <w:szCs w:val="28"/>
          <w:rtl/>
        </w:rPr>
        <w:t>تعمل إدارة الجودة الشاملة على ربط كافة الوحدات التنظيمية ضمن إطار موحد من الأهداف والسياسات والجودة، مما يُقلل من التضارب في الأدوار، ويُعزز من التنسيق بين الأقسام. هذا التكامل يسهم في تحسين سرعة الأداء، وتقليل الأخطاء، وتحقيق نتائج أكثر اتساقًا</w:t>
      </w:r>
      <w:r w:rsidRPr="00DC5673">
        <w:rPr>
          <w:rFonts w:ascii="Simplified Arabic" w:eastAsia="Calibri" w:hAnsi="Simplified Arabic" w:cs="Simplified Arabic"/>
          <w:sz w:val="28"/>
          <w:szCs w:val="28"/>
        </w:rPr>
        <w:t>.</w:t>
      </w:r>
    </w:p>
    <w:p w14:paraId="16C03C9C" w14:textId="77777777" w:rsidR="00DC5673" w:rsidRPr="00DC5673" w:rsidRDefault="00DC5673" w:rsidP="00DC5673">
      <w:pPr>
        <w:numPr>
          <w:ilvl w:val="2"/>
          <w:numId w:val="6"/>
        </w:numPr>
        <w:bidi/>
        <w:spacing w:before="240" w:after="0" w:line="276" w:lineRule="auto"/>
        <w:contextualSpacing/>
        <w:jc w:val="both"/>
        <w:outlineLvl w:val="2"/>
        <w:rPr>
          <w:rFonts w:ascii="Simplified Arabic" w:eastAsia="Calibri" w:hAnsi="Simplified Arabic" w:cs="Simplified Arabic"/>
          <w:b/>
          <w:bCs/>
          <w:sz w:val="28"/>
          <w:szCs w:val="28"/>
          <w:rtl/>
        </w:rPr>
      </w:pPr>
      <w:bookmarkStart w:id="18" w:name="_Toc203376003"/>
      <w:r w:rsidRPr="00DC5673">
        <w:rPr>
          <w:rFonts w:ascii="Simplified Arabic" w:eastAsia="Calibri" w:hAnsi="Simplified Arabic" w:cs="Simplified Arabic"/>
          <w:b/>
          <w:bCs/>
          <w:sz w:val="28"/>
          <w:szCs w:val="28"/>
          <w:rtl/>
        </w:rPr>
        <w:t>أهداف إدارة الجودة الشاملة</w:t>
      </w:r>
      <w:bookmarkEnd w:id="18"/>
    </w:p>
    <w:p w14:paraId="67E1E5C4" w14:textId="77777777" w:rsidR="00DC5673" w:rsidRPr="00DC5673" w:rsidRDefault="00DC5673" w:rsidP="00DC5673">
      <w:pPr>
        <w:bidi/>
        <w:spacing w:before="240" w:line="276" w:lineRule="auto"/>
        <w:ind w:firstLine="720"/>
        <w:jc w:val="both"/>
        <w:rPr>
          <w:rFonts w:ascii="Simplified Arabic" w:eastAsia="Calibri" w:hAnsi="Simplified Arabic" w:cs="Simplified Arabic"/>
          <w:sz w:val="28"/>
          <w:szCs w:val="28"/>
        </w:rPr>
      </w:pPr>
      <w:r w:rsidRPr="00DC5673">
        <w:rPr>
          <w:rFonts w:ascii="Simplified Arabic" w:eastAsia="Calibri" w:hAnsi="Simplified Arabic" w:cs="Simplified Arabic"/>
          <w:sz w:val="28"/>
          <w:szCs w:val="28"/>
          <w:rtl/>
        </w:rPr>
        <w:t>تهدف إدارة الجودة الشاملة إلى إحداث تحول جذري في أداء المؤسسة من خلال تطبيق نظام إداري شامل يُعزز الجودة في كل جوانب العمل. ولا تقتصر أهداف</w:t>
      </w:r>
      <w:r w:rsidRPr="00DC5673">
        <w:rPr>
          <w:rFonts w:ascii="Simplified Arabic" w:eastAsia="Calibri" w:hAnsi="Simplified Arabic" w:cs="Simplified Arabic"/>
          <w:sz w:val="28"/>
          <w:szCs w:val="28"/>
        </w:rPr>
        <w:t xml:space="preserve"> TQM </w:t>
      </w:r>
      <w:r w:rsidRPr="00DC5673">
        <w:rPr>
          <w:rFonts w:ascii="Simplified Arabic" w:eastAsia="Calibri" w:hAnsi="Simplified Arabic" w:cs="Simplified Arabic"/>
          <w:sz w:val="28"/>
          <w:szCs w:val="28"/>
          <w:rtl/>
        </w:rPr>
        <w:t>على تحسين المنتج أو الخدمة فحسب، بل تمتد لتشمل تطوير العمليات، ورفع كفاءة الموارد، وتعزيز ثقافة الجودة المستدامة داخل المؤسسة. وفيما يلي أبرز الأهداف الاستراتيجية التي تسعى إدارة الجودة الشاملة إلى تحقيقها (عبد الرحمن،2017).</w:t>
      </w:r>
    </w:p>
    <w:p w14:paraId="603879C7" w14:textId="77777777" w:rsidR="00DC5673" w:rsidRPr="00DC5673" w:rsidRDefault="00DC5673" w:rsidP="00DC5673">
      <w:pPr>
        <w:numPr>
          <w:ilvl w:val="0"/>
          <w:numId w:val="14"/>
        </w:numPr>
        <w:bidi/>
        <w:spacing w:before="240" w:line="276" w:lineRule="auto"/>
        <w:contextualSpacing/>
        <w:jc w:val="both"/>
        <w:rPr>
          <w:rFonts w:ascii="Simplified Arabic" w:eastAsia="Calibri" w:hAnsi="Simplified Arabic" w:cs="Simplified Arabic"/>
          <w:b/>
          <w:bCs/>
          <w:sz w:val="28"/>
          <w:szCs w:val="28"/>
        </w:rPr>
      </w:pPr>
      <w:r w:rsidRPr="00DC5673">
        <w:rPr>
          <w:rFonts w:ascii="Simplified Arabic" w:eastAsia="Calibri" w:hAnsi="Simplified Arabic" w:cs="Simplified Arabic"/>
          <w:b/>
          <w:bCs/>
          <w:sz w:val="28"/>
          <w:szCs w:val="28"/>
          <w:rtl/>
        </w:rPr>
        <w:t>تحقيق رضا العملاء</w:t>
      </w:r>
    </w:p>
    <w:p w14:paraId="71A49E82" w14:textId="77777777" w:rsidR="00DC5673" w:rsidRPr="00DC5673" w:rsidRDefault="00DC5673" w:rsidP="00DC5673">
      <w:pPr>
        <w:bidi/>
        <w:spacing w:before="240" w:line="276" w:lineRule="auto"/>
        <w:ind w:firstLine="720"/>
        <w:jc w:val="both"/>
        <w:rPr>
          <w:rFonts w:ascii="Simplified Arabic" w:eastAsia="Calibri" w:hAnsi="Simplified Arabic" w:cs="Simplified Arabic"/>
          <w:sz w:val="28"/>
          <w:szCs w:val="28"/>
        </w:rPr>
      </w:pPr>
      <w:r w:rsidRPr="00DC5673">
        <w:rPr>
          <w:rFonts w:ascii="Simplified Arabic" w:eastAsia="Calibri" w:hAnsi="Simplified Arabic" w:cs="Simplified Arabic"/>
          <w:sz w:val="28"/>
          <w:szCs w:val="28"/>
          <w:rtl/>
        </w:rPr>
        <w:t>يُعد رضا العملاء الهدف المركزي لإدارة الجودة الشاملة، حيث يتم تصميم العمليات والمنتجات والخدمات بما يتوافق مع توقعات العملاء الحالية والمستقبلية. وتحرص المؤسسات الملتزمة بـ</w:t>
      </w:r>
      <w:r w:rsidRPr="00DC5673">
        <w:rPr>
          <w:rFonts w:ascii="Simplified Arabic" w:eastAsia="Calibri" w:hAnsi="Simplified Arabic" w:cs="Simplified Arabic"/>
          <w:sz w:val="28"/>
          <w:szCs w:val="28"/>
        </w:rPr>
        <w:t xml:space="preserve"> TQM </w:t>
      </w:r>
      <w:r w:rsidRPr="00DC5673">
        <w:rPr>
          <w:rFonts w:ascii="Simplified Arabic" w:eastAsia="Calibri" w:hAnsi="Simplified Arabic" w:cs="Simplified Arabic"/>
          <w:sz w:val="28"/>
          <w:szCs w:val="28"/>
          <w:rtl/>
        </w:rPr>
        <w:t>على بناء علاقات طويلة الأمد مع العملاء من خلال تحسين تجربتهم، وتقليل الأخطاء، وزيادة الموثوقية والجودة في كل مرحلة من مراحل تقديم الخدمة أو المنتج</w:t>
      </w:r>
      <w:r w:rsidRPr="00DC5673">
        <w:rPr>
          <w:rFonts w:ascii="Simplified Arabic" w:eastAsia="Calibri" w:hAnsi="Simplified Arabic" w:cs="Simplified Arabic"/>
          <w:sz w:val="28"/>
          <w:szCs w:val="28"/>
        </w:rPr>
        <w:t>.</w:t>
      </w:r>
    </w:p>
    <w:p w14:paraId="5361CB8D" w14:textId="77777777" w:rsidR="00DC5673" w:rsidRPr="00DC5673" w:rsidRDefault="00DC5673" w:rsidP="00DC5673">
      <w:pPr>
        <w:numPr>
          <w:ilvl w:val="0"/>
          <w:numId w:val="14"/>
        </w:numPr>
        <w:bidi/>
        <w:spacing w:before="240" w:line="276" w:lineRule="auto"/>
        <w:contextualSpacing/>
        <w:jc w:val="both"/>
        <w:rPr>
          <w:rFonts w:ascii="Simplified Arabic" w:eastAsia="Calibri" w:hAnsi="Simplified Arabic" w:cs="Simplified Arabic"/>
          <w:b/>
          <w:bCs/>
          <w:sz w:val="28"/>
          <w:szCs w:val="28"/>
        </w:rPr>
      </w:pPr>
      <w:r w:rsidRPr="00DC5673">
        <w:rPr>
          <w:rFonts w:ascii="Simplified Arabic" w:eastAsia="Calibri" w:hAnsi="Simplified Arabic" w:cs="Simplified Arabic"/>
          <w:b/>
          <w:bCs/>
          <w:sz w:val="28"/>
          <w:szCs w:val="28"/>
          <w:rtl/>
        </w:rPr>
        <w:t>تحسين جودة المنتجات والخدمات</w:t>
      </w:r>
    </w:p>
    <w:p w14:paraId="69CAB078" w14:textId="77777777" w:rsidR="00DC5673" w:rsidRPr="00DC5673" w:rsidRDefault="00DC5673" w:rsidP="00DC5673">
      <w:pPr>
        <w:bidi/>
        <w:spacing w:before="240" w:line="276" w:lineRule="auto"/>
        <w:ind w:firstLine="720"/>
        <w:jc w:val="both"/>
        <w:rPr>
          <w:rFonts w:ascii="Simplified Arabic" w:eastAsia="Calibri" w:hAnsi="Simplified Arabic" w:cs="Simplified Arabic"/>
          <w:sz w:val="28"/>
          <w:szCs w:val="28"/>
        </w:rPr>
      </w:pPr>
      <w:r w:rsidRPr="00DC5673">
        <w:rPr>
          <w:rFonts w:ascii="Simplified Arabic" w:eastAsia="Calibri" w:hAnsi="Simplified Arabic" w:cs="Simplified Arabic"/>
          <w:sz w:val="28"/>
          <w:szCs w:val="28"/>
          <w:rtl/>
        </w:rPr>
        <w:t>تسعى</w:t>
      </w:r>
      <w:r w:rsidRPr="00DC5673">
        <w:rPr>
          <w:rFonts w:ascii="Simplified Arabic" w:eastAsia="Calibri" w:hAnsi="Simplified Arabic" w:cs="Simplified Arabic"/>
          <w:sz w:val="28"/>
          <w:szCs w:val="28"/>
        </w:rPr>
        <w:t xml:space="preserve"> TQM </w:t>
      </w:r>
      <w:r w:rsidRPr="00DC5673">
        <w:rPr>
          <w:rFonts w:ascii="Simplified Arabic" w:eastAsia="Calibri" w:hAnsi="Simplified Arabic" w:cs="Simplified Arabic"/>
          <w:sz w:val="28"/>
          <w:szCs w:val="28"/>
          <w:rtl/>
        </w:rPr>
        <w:t>إلى ضمان الاتساق والاستقرار في جودة المنتجات والخدمات، من خلال تحديد معايير واضحة، ومراقبة الأداء، والقيام بالتحسين المستمر. فالجودة ليست نتيجة نهائية بل عملية مستمرة تهدف إلى تقديم قيمة مضافة للعميل، وتُبنى على الوقاية من العيوب وليس مجرد اكتشافها بعد وقوعها (أبو سالم،2013).</w:t>
      </w:r>
    </w:p>
    <w:p w14:paraId="1FE0DA0A" w14:textId="77777777" w:rsidR="00DC5673" w:rsidRPr="00DC5673" w:rsidRDefault="00DC5673" w:rsidP="00DC5673">
      <w:pPr>
        <w:numPr>
          <w:ilvl w:val="0"/>
          <w:numId w:val="14"/>
        </w:numPr>
        <w:bidi/>
        <w:spacing w:before="240" w:line="276" w:lineRule="auto"/>
        <w:contextualSpacing/>
        <w:jc w:val="both"/>
        <w:rPr>
          <w:rFonts w:ascii="Simplified Arabic" w:eastAsia="Calibri" w:hAnsi="Simplified Arabic" w:cs="Simplified Arabic"/>
          <w:b/>
          <w:bCs/>
          <w:sz w:val="28"/>
          <w:szCs w:val="28"/>
        </w:rPr>
      </w:pPr>
      <w:r w:rsidRPr="00DC5673">
        <w:rPr>
          <w:rFonts w:ascii="Simplified Arabic" w:eastAsia="Calibri" w:hAnsi="Simplified Arabic" w:cs="Simplified Arabic"/>
          <w:b/>
          <w:bCs/>
          <w:sz w:val="28"/>
          <w:szCs w:val="28"/>
          <w:rtl/>
        </w:rPr>
        <w:t>رفع كفاءة العمليات وتقليل الهدر</w:t>
      </w:r>
    </w:p>
    <w:p w14:paraId="1019816F" w14:textId="77777777" w:rsidR="00DC5673" w:rsidRPr="00DC5673" w:rsidRDefault="00DC5673" w:rsidP="00DC5673">
      <w:pPr>
        <w:bidi/>
        <w:spacing w:before="240" w:line="276" w:lineRule="auto"/>
        <w:ind w:firstLine="720"/>
        <w:jc w:val="both"/>
        <w:rPr>
          <w:rFonts w:ascii="Simplified Arabic" w:eastAsia="Calibri" w:hAnsi="Simplified Arabic" w:cs="Simplified Arabic"/>
          <w:sz w:val="28"/>
          <w:szCs w:val="28"/>
        </w:rPr>
      </w:pPr>
      <w:r w:rsidRPr="00DC5673">
        <w:rPr>
          <w:rFonts w:ascii="Simplified Arabic" w:eastAsia="Calibri" w:hAnsi="Simplified Arabic" w:cs="Simplified Arabic"/>
          <w:sz w:val="28"/>
          <w:szCs w:val="28"/>
          <w:rtl/>
        </w:rPr>
        <w:t>من بين الأهداف الأساسية لـ</w:t>
      </w:r>
      <w:r w:rsidRPr="00DC5673">
        <w:rPr>
          <w:rFonts w:ascii="Simplified Arabic" w:eastAsia="Calibri" w:hAnsi="Simplified Arabic" w:cs="Simplified Arabic"/>
          <w:sz w:val="28"/>
          <w:szCs w:val="28"/>
        </w:rPr>
        <w:t xml:space="preserve"> TQM </w:t>
      </w:r>
      <w:r w:rsidRPr="00DC5673">
        <w:rPr>
          <w:rFonts w:ascii="Simplified Arabic" w:eastAsia="Calibri" w:hAnsi="Simplified Arabic" w:cs="Simplified Arabic"/>
          <w:sz w:val="28"/>
          <w:szCs w:val="28"/>
          <w:rtl/>
        </w:rPr>
        <w:t>هو تحسين الكفاءة التشغيلية، من خلال إزالة الفاقد في الوقت والموارد، وتبسيط سير العمليات، وتحسين تدفق العمل. ويسهم ذلك في تقليل التكاليف، وزيادة الإنتاجية، وتحقيق الاستخدام الأمثل للموارد المادية والبشرية</w:t>
      </w:r>
      <w:r w:rsidRPr="00DC5673">
        <w:rPr>
          <w:rFonts w:ascii="Simplified Arabic" w:eastAsia="Calibri" w:hAnsi="Simplified Arabic" w:cs="Simplified Arabic"/>
          <w:sz w:val="28"/>
          <w:szCs w:val="28"/>
        </w:rPr>
        <w:t>.</w:t>
      </w:r>
    </w:p>
    <w:p w14:paraId="3D8743F6" w14:textId="77777777" w:rsidR="00DC5673" w:rsidRPr="00DC5673" w:rsidRDefault="00DC5673" w:rsidP="00DC5673">
      <w:pPr>
        <w:numPr>
          <w:ilvl w:val="0"/>
          <w:numId w:val="14"/>
        </w:numPr>
        <w:bidi/>
        <w:spacing w:before="240" w:line="276" w:lineRule="auto"/>
        <w:contextualSpacing/>
        <w:jc w:val="both"/>
        <w:rPr>
          <w:rFonts w:ascii="Simplified Arabic" w:eastAsia="Calibri" w:hAnsi="Simplified Arabic" w:cs="Simplified Arabic"/>
          <w:b/>
          <w:bCs/>
          <w:sz w:val="28"/>
          <w:szCs w:val="28"/>
        </w:rPr>
      </w:pPr>
      <w:r w:rsidRPr="00DC5673">
        <w:rPr>
          <w:rFonts w:ascii="Simplified Arabic" w:eastAsia="Calibri" w:hAnsi="Simplified Arabic" w:cs="Simplified Arabic"/>
          <w:b/>
          <w:bCs/>
          <w:sz w:val="28"/>
          <w:szCs w:val="28"/>
          <w:rtl/>
        </w:rPr>
        <w:t>تعزيز المشاركة والتمكين داخل المؤسسة</w:t>
      </w:r>
    </w:p>
    <w:p w14:paraId="0946F688" w14:textId="77777777" w:rsidR="00DC5673" w:rsidRPr="00DC5673" w:rsidRDefault="00DC5673" w:rsidP="00DC5673">
      <w:pPr>
        <w:bidi/>
        <w:spacing w:before="240" w:line="276" w:lineRule="auto"/>
        <w:ind w:firstLine="360"/>
        <w:jc w:val="both"/>
        <w:rPr>
          <w:rFonts w:ascii="Simplified Arabic" w:eastAsia="Calibri" w:hAnsi="Simplified Arabic" w:cs="Simplified Arabic"/>
          <w:sz w:val="28"/>
          <w:szCs w:val="28"/>
        </w:rPr>
      </w:pPr>
      <w:r w:rsidRPr="00DC5673">
        <w:rPr>
          <w:rFonts w:ascii="Simplified Arabic" w:eastAsia="Calibri" w:hAnsi="Simplified Arabic" w:cs="Simplified Arabic"/>
          <w:sz w:val="28"/>
          <w:szCs w:val="28"/>
          <w:rtl/>
        </w:rPr>
        <w:t>تعمل إدارة الجودة الشاملة على تحفيز العاملين للمشاركة في عمليات التحسين، من خلال منحهم الصلاحيات، وتوفير التدريب المستمر، وإشراكهم في صنع القرار. ويسهم هذا الهدف في بناء ثقافة تنظيمية تقوم على التعاون، والمسؤولية، والانتماء، مما يزيد من الولاء المؤسسي والالتزام بأهداف الجودة (أفراشتهفار،2020).</w:t>
      </w:r>
    </w:p>
    <w:p w14:paraId="026C81CC" w14:textId="77777777" w:rsidR="00DC5673" w:rsidRPr="00DC5673" w:rsidRDefault="00DC5673" w:rsidP="00DC5673">
      <w:pPr>
        <w:numPr>
          <w:ilvl w:val="0"/>
          <w:numId w:val="14"/>
        </w:numPr>
        <w:bidi/>
        <w:spacing w:before="240" w:line="276" w:lineRule="auto"/>
        <w:contextualSpacing/>
        <w:jc w:val="both"/>
        <w:rPr>
          <w:rFonts w:ascii="Simplified Arabic" w:eastAsia="Calibri" w:hAnsi="Simplified Arabic" w:cs="Simplified Arabic"/>
          <w:b/>
          <w:bCs/>
          <w:sz w:val="28"/>
          <w:szCs w:val="28"/>
        </w:rPr>
      </w:pPr>
      <w:r w:rsidRPr="00DC5673">
        <w:rPr>
          <w:rFonts w:ascii="Simplified Arabic" w:eastAsia="Calibri" w:hAnsi="Simplified Arabic" w:cs="Simplified Arabic"/>
          <w:b/>
          <w:bCs/>
          <w:sz w:val="28"/>
          <w:szCs w:val="28"/>
          <w:rtl/>
        </w:rPr>
        <w:t>دعم الابتكار والتحسين المستمر</w:t>
      </w:r>
    </w:p>
    <w:p w14:paraId="17BC200A" w14:textId="77777777" w:rsidR="00DC5673" w:rsidRPr="00DC5673" w:rsidRDefault="00DC5673" w:rsidP="00DC5673">
      <w:pPr>
        <w:bidi/>
        <w:spacing w:before="240" w:line="276" w:lineRule="auto"/>
        <w:ind w:firstLine="720"/>
        <w:jc w:val="both"/>
        <w:rPr>
          <w:rFonts w:ascii="Simplified Arabic" w:eastAsia="Calibri" w:hAnsi="Simplified Arabic" w:cs="Simplified Arabic"/>
          <w:sz w:val="28"/>
          <w:szCs w:val="28"/>
        </w:rPr>
      </w:pPr>
      <w:r w:rsidRPr="00DC5673">
        <w:rPr>
          <w:rFonts w:ascii="Simplified Arabic" w:eastAsia="Calibri" w:hAnsi="Simplified Arabic" w:cs="Simplified Arabic"/>
          <w:sz w:val="28"/>
          <w:szCs w:val="28"/>
          <w:rtl/>
        </w:rPr>
        <w:t>تُشجع</w:t>
      </w:r>
      <w:r w:rsidRPr="00DC5673">
        <w:rPr>
          <w:rFonts w:ascii="Simplified Arabic" w:eastAsia="Calibri" w:hAnsi="Simplified Arabic" w:cs="Simplified Arabic"/>
          <w:sz w:val="28"/>
          <w:szCs w:val="28"/>
        </w:rPr>
        <w:t xml:space="preserve"> TQM </w:t>
      </w:r>
      <w:r w:rsidRPr="00DC5673">
        <w:rPr>
          <w:rFonts w:ascii="Simplified Arabic" w:eastAsia="Calibri" w:hAnsi="Simplified Arabic" w:cs="Simplified Arabic"/>
          <w:sz w:val="28"/>
          <w:szCs w:val="28"/>
          <w:rtl/>
        </w:rPr>
        <w:t>على الابتكار المستمر في الأساليب، والمنتجات، ونماذج الأعمال، عبر اعتماد ثقافة التطوير الدائم. ويشمل ذلك البحث عن فرص جديدة للتحسين، وتشجيع المبادرات الفردية والجماعية، وتبنّي أفضل الممارسات العالمية. فالمنظمات الناجحة لا تكتفي بتحقيق الجودة، بل تسعى دائمًا إلى التميز</w:t>
      </w:r>
      <w:r w:rsidRPr="00DC5673">
        <w:rPr>
          <w:rFonts w:ascii="Simplified Arabic" w:eastAsia="Calibri" w:hAnsi="Simplified Arabic" w:cs="Simplified Arabic"/>
          <w:sz w:val="28"/>
          <w:szCs w:val="28"/>
        </w:rPr>
        <w:t>.</w:t>
      </w:r>
    </w:p>
    <w:p w14:paraId="2725EA91" w14:textId="77777777" w:rsidR="00DC5673" w:rsidRPr="00DC5673" w:rsidRDefault="00DC5673" w:rsidP="00DC5673">
      <w:pPr>
        <w:numPr>
          <w:ilvl w:val="0"/>
          <w:numId w:val="14"/>
        </w:numPr>
        <w:bidi/>
        <w:spacing w:before="240" w:line="276" w:lineRule="auto"/>
        <w:contextualSpacing/>
        <w:jc w:val="both"/>
        <w:rPr>
          <w:rFonts w:ascii="Simplified Arabic" w:eastAsia="Calibri" w:hAnsi="Simplified Arabic" w:cs="Simplified Arabic"/>
          <w:b/>
          <w:bCs/>
          <w:sz w:val="28"/>
          <w:szCs w:val="28"/>
        </w:rPr>
      </w:pPr>
      <w:r w:rsidRPr="00DC5673">
        <w:rPr>
          <w:rFonts w:ascii="Simplified Arabic" w:eastAsia="Calibri" w:hAnsi="Simplified Arabic" w:cs="Simplified Arabic"/>
          <w:b/>
          <w:bCs/>
          <w:sz w:val="28"/>
          <w:szCs w:val="28"/>
          <w:rtl/>
        </w:rPr>
        <w:t>بناء ميزة تنافسية مستدامة</w:t>
      </w:r>
    </w:p>
    <w:p w14:paraId="74A4795D" w14:textId="77777777" w:rsidR="00DC5673" w:rsidRPr="00DC5673" w:rsidRDefault="00DC5673" w:rsidP="00DC5673">
      <w:pPr>
        <w:bidi/>
        <w:spacing w:before="240" w:line="276" w:lineRule="auto"/>
        <w:ind w:firstLine="720"/>
        <w:jc w:val="both"/>
        <w:rPr>
          <w:rFonts w:ascii="Simplified Arabic" w:eastAsia="Calibri" w:hAnsi="Simplified Arabic" w:cs="Simplified Arabic"/>
          <w:sz w:val="28"/>
          <w:szCs w:val="28"/>
        </w:rPr>
      </w:pPr>
      <w:r w:rsidRPr="00DC5673">
        <w:rPr>
          <w:rFonts w:ascii="Simplified Arabic" w:eastAsia="Calibri" w:hAnsi="Simplified Arabic" w:cs="Simplified Arabic"/>
          <w:sz w:val="28"/>
          <w:szCs w:val="28"/>
          <w:rtl/>
        </w:rPr>
        <w:t>من خلال تطبيق مبادئ الجودة الشاملة، تستطيع المؤسسات الصناعية بناء ميزة تنافسية قوية في الأسواق، سواء عبر تقديم منتجات متفوقة، أو تحسين سرعة التسليم، أو تحقيق مرونة أعلى في تلبية احتياجات العملاء. وتصبح الجودة بذلك جزءًا من استراتيجية المؤسسة لتحقيق النمو والاستدامة في بيئة تنافسية معقدة</w:t>
      </w:r>
      <w:r w:rsidRPr="00DC5673">
        <w:rPr>
          <w:rFonts w:ascii="Simplified Arabic" w:eastAsia="Calibri" w:hAnsi="Simplified Arabic" w:cs="Simplified Arabic"/>
          <w:sz w:val="28"/>
          <w:szCs w:val="28"/>
        </w:rPr>
        <w:t>.</w:t>
      </w:r>
    </w:p>
    <w:p w14:paraId="64D0E9EE" w14:textId="77777777" w:rsidR="00DC5673" w:rsidRPr="00DC5673" w:rsidRDefault="00DC5673" w:rsidP="00DC5673">
      <w:pPr>
        <w:numPr>
          <w:ilvl w:val="0"/>
          <w:numId w:val="14"/>
        </w:numPr>
        <w:bidi/>
        <w:spacing w:before="240" w:line="276" w:lineRule="auto"/>
        <w:contextualSpacing/>
        <w:jc w:val="both"/>
        <w:rPr>
          <w:rFonts w:ascii="Simplified Arabic" w:eastAsia="Calibri" w:hAnsi="Simplified Arabic" w:cs="Simplified Arabic"/>
          <w:b/>
          <w:bCs/>
          <w:sz w:val="28"/>
          <w:szCs w:val="28"/>
        </w:rPr>
      </w:pPr>
      <w:r w:rsidRPr="00DC5673">
        <w:rPr>
          <w:rFonts w:ascii="Simplified Arabic" w:eastAsia="Calibri" w:hAnsi="Simplified Arabic" w:cs="Simplified Arabic"/>
          <w:b/>
          <w:bCs/>
          <w:sz w:val="28"/>
          <w:szCs w:val="28"/>
          <w:rtl/>
        </w:rPr>
        <w:t>تحقيق الالتزام بالمعايير والمواصفات الدولية</w:t>
      </w:r>
    </w:p>
    <w:p w14:paraId="3DAB471F" w14:textId="77777777" w:rsidR="00DC5673" w:rsidRPr="00DC5673" w:rsidRDefault="00DC5673" w:rsidP="00DC5673">
      <w:pPr>
        <w:bidi/>
        <w:spacing w:before="240" w:line="276" w:lineRule="auto"/>
        <w:ind w:firstLine="720"/>
        <w:jc w:val="both"/>
        <w:rPr>
          <w:rFonts w:ascii="Simplified Arabic" w:eastAsia="Calibri" w:hAnsi="Simplified Arabic" w:cs="Simplified Arabic"/>
          <w:sz w:val="28"/>
          <w:szCs w:val="28"/>
        </w:rPr>
      </w:pPr>
      <w:r w:rsidRPr="00DC5673">
        <w:rPr>
          <w:rFonts w:ascii="Simplified Arabic" w:eastAsia="Calibri" w:hAnsi="Simplified Arabic" w:cs="Simplified Arabic"/>
          <w:sz w:val="28"/>
          <w:szCs w:val="28"/>
          <w:rtl/>
        </w:rPr>
        <w:t>تهدف</w:t>
      </w:r>
      <w:r w:rsidRPr="00DC5673">
        <w:rPr>
          <w:rFonts w:ascii="Simplified Arabic" w:eastAsia="Calibri" w:hAnsi="Simplified Arabic" w:cs="Simplified Arabic"/>
          <w:sz w:val="28"/>
          <w:szCs w:val="28"/>
        </w:rPr>
        <w:t xml:space="preserve"> TQM </w:t>
      </w:r>
      <w:r w:rsidRPr="00DC5673">
        <w:rPr>
          <w:rFonts w:ascii="Simplified Arabic" w:eastAsia="Calibri" w:hAnsi="Simplified Arabic" w:cs="Simplified Arabic"/>
          <w:sz w:val="28"/>
          <w:szCs w:val="28"/>
          <w:rtl/>
        </w:rPr>
        <w:t>إلى ضمان الالتزام بالمعايير الوطنية والدولية في الجودة مثل</w:t>
      </w:r>
      <w:r w:rsidRPr="00DC5673">
        <w:rPr>
          <w:rFonts w:ascii="Simplified Arabic" w:eastAsia="Calibri" w:hAnsi="Simplified Arabic" w:cs="Simplified Arabic"/>
          <w:sz w:val="28"/>
          <w:szCs w:val="28"/>
        </w:rPr>
        <w:t xml:space="preserve"> ISO 9001</w:t>
      </w:r>
      <w:r w:rsidRPr="00DC5673">
        <w:rPr>
          <w:rFonts w:ascii="Simplified Arabic" w:eastAsia="Calibri" w:hAnsi="Simplified Arabic" w:cs="Simplified Arabic"/>
          <w:sz w:val="28"/>
          <w:szCs w:val="28"/>
          <w:rtl/>
        </w:rPr>
        <w:t>، مما يُعزز ثقة العملاء والشركاء ويُسهم في تسهيل الوصول إلى الأسواق العالمية. كما يدعم ذلك سمعة المؤسسة ويقلل من المخاطر المرتبطة بعدم الامتثال التنظيمي (أحمد واخرون،2011).</w:t>
      </w:r>
    </w:p>
    <w:p w14:paraId="6ED44D2C" w14:textId="77777777" w:rsidR="00DC5673" w:rsidRPr="00DC5673" w:rsidRDefault="00DC5673" w:rsidP="00DC5673">
      <w:pPr>
        <w:numPr>
          <w:ilvl w:val="2"/>
          <w:numId w:val="6"/>
        </w:numPr>
        <w:bidi/>
        <w:spacing w:before="240" w:line="276" w:lineRule="auto"/>
        <w:contextualSpacing/>
        <w:outlineLvl w:val="2"/>
        <w:rPr>
          <w:rFonts w:ascii="Simplified Arabic" w:eastAsia="Calibri" w:hAnsi="Simplified Arabic" w:cs="Simplified Arabic"/>
          <w:b/>
          <w:bCs/>
          <w:sz w:val="28"/>
          <w:szCs w:val="28"/>
        </w:rPr>
      </w:pPr>
      <w:bookmarkStart w:id="19" w:name="_Toc203376004"/>
      <w:r w:rsidRPr="00DC5673">
        <w:rPr>
          <w:rFonts w:ascii="Simplified Arabic" w:eastAsia="Calibri" w:hAnsi="Simplified Arabic" w:cs="Simplified Arabic"/>
          <w:b/>
          <w:bCs/>
          <w:sz w:val="28"/>
          <w:szCs w:val="28"/>
          <w:rtl/>
        </w:rPr>
        <w:t>أبعاد إدارة الجودة الشاملة</w:t>
      </w:r>
      <w:bookmarkEnd w:id="19"/>
      <w:r w:rsidRPr="00DC5673">
        <w:rPr>
          <w:rFonts w:ascii="Simplified Arabic" w:eastAsia="Calibri" w:hAnsi="Simplified Arabic" w:cs="Simplified Arabic"/>
          <w:b/>
          <w:bCs/>
          <w:sz w:val="28"/>
          <w:szCs w:val="28"/>
        </w:rPr>
        <w:t xml:space="preserve"> </w:t>
      </w:r>
    </w:p>
    <w:p w14:paraId="61A173D0" w14:textId="77777777" w:rsidR="00DC5673" w:rsidRPr="00DC5673" w:rsidRDefault="00DC5673" w:rsidP="00DC5673">
      <w:pPr>
        <w:bidi/>
        <w:spacing w:before="240" w:line="276" w:lineRule="auto"/>
        <w:ind w:firstLine="720"/>
        <w:jc w:val="both"/>
        <w:rPr>
          <w:rFonts w:ascii="Simplified Arabic" w:eastAsia="Calibri" w:hAnsi="Simplified Arabic" w:cs="Simplified Arabic"/>
          <w:sz w:val="28"/>
          <w:szCs w:val="28"/>
        </w:rPr>
      </w:pPr>
      <w:r w:rsidRPr="00DC5673">
        <w:rPr>
          <w:rFonts w:ascii="Simplified Arabic" w:eastAsia="Calibri" w:hAnsi="Simplified Arabic" w:cs="Simplified Arabic"/>
          <w:sz w:val="28"/>
          <w:szCs w:val="28"/>
          <w:rtl/>
        </w:rPr>
        <w:t>تقوم إدارة الجودة الشاملة على مجموعة من الأبعاد الجوهرية التي تشكّل الأساس لتطبيق هذا النظام بشكل فعّال داخل المؤسسات، خصوصًا في البيئة الصناعية. هذه الأبعاد لا تُعتبر مجرد مكونات تنظيمية، بل تمثل ركائز استراتيجية تؤثر على الثقافة المؤسسية، وتحدد نجاح أو فشل تطبيق فلسفة</w:t>
      </w:r>
      <w:r w:rsidRPr="00DC5673">
        <w:rPr>
          <w:rFonts w:ascii="Simplified Arabic" w:eastAsia="Calibri" w:hAnsi="Simplified Arabic" w:cs="Simplified Arabic"/>
          <w:sz w:val="28"/>
          <w:szCs w:val="28"/>
        </w:rPr>
        <w:t xml:space="preserve"> TQM. </w:t>
      </w:r>
      <w:r w:rsidRPr="00DC5673">
        <w:rPr>
          <w:rFonts w:ascii="Simplified Arabic" w:eastAsia="Calibri" w:hAnsi="Simplified Arabic" w:cs="Simplified Arabic"/>
          <w:sz w:val="28"/>
          <w:szCs w:val="28"/>
          <w:rtl/>
        </w:rPr>
        <w:t>فيما يلي شرح لأهم هذه الأبعاد</w:t>
      </w:r>
      <w:r w:rsidRPr="00DC5673">
        <w:rPr>
          <w:rFonts w:ascii="Simplified Arabic" w:eastAsia="Calibri" w:hAnsi="Simplified Arabic" w:cs="Simplified Arabic"/>
          <w:sz w:val="28"/>
          <w:szCs w:val="28"/>
        </w:rPr>
        <w:t>:</w:t>
      </w:r>
    </w:p>
    <w:p w14:paraId="09E4E2E2" w14:textId="77777777" w:rsidR="00DC5673" w:rsidRPr="00DC5673" w:rsidRDefault="00DC5673" w:rsidP="00DC5673">
      <w:pPr>
        <w:numPr>
          <w:ilvl w:val="0"/>
          <w:numId w:val="15"/>
        </w:numPr>
        <w:bidi/>
        <w:spacing w:before="240" w:line="276" w:lineRule="auto"/>
        <w:contextualSpacing/>
        <w:rPr>
          <w:rFonts w:ascii="Simplified Arabic" w:eastAsia="Calibri" w:hAnsi="Simplified Arabic" w:cs="Simplified Arabic"/>
          <w:b/>
          <w:bCs/>
          <w:sz w:val="28"/>
          <w:szCs w:val="28"/>
        </w:rPr>
      </w:pPr>
      <w:r w:rsidRPr="00DC5673">
        <w:rPr>
          <w:rFonts w:ascii="Simplified Arabic" w:eastAsia="Calibri" w:hAnsi="Simplified Arabic" w:cs="Simplified Arabic"/>
          <w:b/>
          <w:bCs/>
          <w:sz w:val="28"/>
          <w:szCs w:val="28"/>
          <w:rtl/>
        </w:rPr>
        <w:t>التزام الإدارة العليا</w:t>
      </w:r>
    </w:p>
    <w:p w14:paraId="2CE0B64B" w14:textId="77777777" w:rsidR="00DC5673" w:rsidRPr="00DC5673" w:rsidRDefault="00DC5673" w:rsidP="00DC5673">
      <w:pPr>
        <w:bidi/>
        <w:spacing w:before="240" w:line="276" w:lineRule="auto"/>
        <w:ind w:firstLine="360"/>
        <w:jc w:val="both"/>
        <w:rPr>
          <w:rFonts w:ascii="Simplified Arabic" w:eastAsia="Calibri" w:hAnsi="Simplified Arabic" w:cs="Simplified Arabic"/>
          <w:sz w:val="28"/>
          <w:szCs w:val="28"/>
        </w:rPr>
      </w:pPr>
      <w:r w:rsidRPr="00DC5673">
        <w:rPr>
          <w:rFonts w:ascii="Simplified Arabic" w:eastAsia="Calibri" w:hAnsi="Simplified Arabic" w:cs="Simplified Arabic"/>
          <w:sz w:val="28"/>
          <w:szCs w:val="28"/>
          <w:rtl/>
        </w:rPr>
        <w:t>يُعد التزام الإدارة العليا حجر الزاوية في تطبيق إدارة الجودة الشاملة. فنجاح أي نظام جودة يبدأ من القمة، حيث يتوجب على القيادات الإدارية أن تُظهر دعمًا فعليًا للجودة، ليس فقط من خلال إصدار التوجيهات، بل من خلال المشاركة الفعلية في صياغة رؤية الجودة، وتخصيص الموارد، وتوفير التدريب، وتحفيز الموظفين. ويشمل هذا البعد أيضًا خلق بيئة تنظيمية داعمة تكرّس ثقافة التحسين المستمر والمساءلة. غياب هذا الالتزام يؤدي غالبًا إلى فشل المبادرات المرتبطة بالجودة، مهما كانت خطط التنفيذ قوية (الغنزي،2014).</w:t>
      </w:r>
    </w:p>
    <w:p w14:paraId="43BE2BF2" w14:textId="77777777" w:rsidR="00DC5673" w:rsidRPr="00DC5673" w:rsidRDefault="00DC5673" w:rsidP="00DC5673">
      <w:pPr>
        <w:numPr>
          <w:ilvl w:val="0"/>
          <w:numId w:val="15"/>
        </w:numPr>
        <w:bidi/>
        <w:spacing w:before="240" w:line="276" w:lineRule="auto"/>
        <w:contextualSpacing/>
        <w:rPr>
          <w:rFonts w:ascii="Simplified Arabic" w:eastAsia="Calibri" w:hAnsi="Simplified Arabic" w:cs="Simplified Arabic"/>
          <w:b/>
          <w:bCs/>
          <w:sz w:val="28"/>
          <w:szCs w:val="28"/>
        </w:rPr>
      </w:pPr>
      <w:r w:rsidRPr="00DC5673">
        <w:rPr>
          <w:rFonts w:ascii="Simplified Arabic" w:eastAsia="Calibri" w:hAnsi="Simplified Arabic" w:cs="Simplified Arabic"/>
          <w:b/>
          <w:bCs/>
          <w:sz w:val="28"/>
          <w:szCs w:val="28"/>
          <w:rtl/>
        </w:rPr>
        <w:t>التركيز على العملاء</w:t>
      </w:r>
    </w:p>
    <w:p w14:paraId="71A8AE70" w14:textId="77777777" w:rsidR="00DC5673" w:rsidRPr="00DC5673" w:rsidRDefault="00DC5673" w:rsidP="00DC5673">
      <w:pPr>
        <w:bidi/>
        <w:spacing w:before="240" w:line="276" w:lineRule="auto"/>
        <w:jc w:val="both"/>
        <w:rPr>
          <w:rFonts w:ascii="Simplified Arabic" w:eastAsia="Calibri" w:hAnsi="Simplified Arabic" w:cs="Simplified Arabic"/>
          <w:sz w:val="28"/>
          <w:szCs w:val="28"/>
        </w:rPr>
      </w:pPr>
      <w:r w:rsidRPr="00DC5673">
        <w:rPr>
          <w:rFonts w:ascii="Simplified Arabic" w:eastAsia="Calibri" w:hAnsi="Simplified Arabic" w:cs="Simplified Arabic"/>
          <w:sz w:val="28"/>
          <w:szCs w:val="28"/>
          <w:rtl/>
        </w:rPr>
        <w:t>يرتكز مفهوم الجودة الشاملة على أن العميل هو الحكم الأول والأخير في تقييم الجودة</w:t>
      </w:r>
      <w:r w:rsidRPr="00DC5673">
        <w:rPr>
          <w:rFonts w:ascii="Simplified Arabic" w:eastAsia="Calibri" w:hAnsi="Simplified Arabic" w:cs="Simplified Arabic"/>
          <w:sz w:val="28"/>
          <w:szCs w:val="28"/>
        </w:rPr>
        <w:t xml:space="preserve">. </w:t>
      </w:r>
      <w:r w:rsidRPr="00DC5673">
        <w:rPr>
          <w:rFonts w:ascii="Simplified Arabic" w:eastAsia="Calibri" w:hAnsi="Simplified Arabic" w:cs="Simplified Arabic"/>
          <w:sz w:val="28"/>
          <w:szCs w:val="28"/>
          <w:rtl/>
        </w:rPr>
        <w:t>وبالتالي، فإن فهم احتياجات وتوقعات العملاء، وتلبيتها أو تجاوزها، يشكل بُعدًا أساسيًا في</w:t>
      </w:r>
      <w:r w:rsidRPr="00DC5673">
        <w:rPr>
          <w:rFonts w:ascii="Simplified Arabic" w:eastAsia="Calibri" w:hAnsi="Simplified Arabic" w:cs="Simplified Arabic"/>
          <w:sz w:val="28"/>
          <w:szCs w:val="28"/>
        </w:rPr>
        <w:t xml:space="preserve"> TQM. </w:t>
      </w:r>
      <w:r w:rsidRPr="00DC5673">
        <w:rPr>
          <w:rFonts w:ascii="Simplified Arabic" w:eastAsia="Calibri" w:hAnsi="Simplified Arabic" w:cs="Simplified Arabic"/>
          <w:sz w:val="28"/>
          <w:szCs w:val="28"/>
          <w:rtl/>
        </w:rPr>
        <w:t>ويتضمن ذلك الاهتمام بجودة المنتج والخدمة، وسرعة الاستجابة، ورضا العملاء بعد البيع. ولا يقتصر الأمر على العملاء الخارجيين فحسب، بل يشمل أيضًا العملاء الداخليين داخل المنظمة (مثل الإدارات الأخرى والعاملين). ويُعتبر رصد رضا العملاء وتحليله أداة أساسية لتحسين الجودة وتحقيق ولاء طويل الأمد</w:t>
      </w:r>
      <w:r w:rsidRPr="00DC5673">
        <w:rPr>
          <w:rFonts w:ascii="Simplified Arabic" w:eastAsia="Calibri" w:hAnsi="Simplified Arabic" w:cs="Simplified Arabic"/>
          <w:sz w:val="28"/>
          <w:szCs w:val="28"/>
        </w:rPr>
        <w:t>.</w:t>
      </w:r>
    </w:p>
    <w:p w14:paraId="6F39027C" w14:textId="77777777" w:rsidR="00DC5673" w:rsidRPr="00DC5673" w:rsidRDefault="00DC5673" w:rsidP="00DC5673">
      <w:pPr>
        <w:numPr>
          <w:ilvl w:val="0"/>
          <w:numId w:val="15"/>
        </w:numPr>
        <w:bidi/>
        <w:spacing w:before="240" w:after="0" w:line="276" w:lineRule="auto"/>
        <w:contextualSpacing/>
        <w:rPr>
          <w:rFonts w:ascii="Simplified Arabic" w:eastAsia="Calibri" w:hAnsi="Simplified Arabic" w:cs="Simplified Arabic"/>
          <w:b/>
          <w:bCs/>
          <w:sz w:val="28"/>
          <w:szCs w:val="28"/>
        </w:rPr>
      </w:pPr>
      <w:r w:rsidRPr="00DC5673">
        <w:rPr>
          <w:rFonts w:ascii="Simplified Arabic" w:eastAsia="Calibri" w:hAnsi="Simplified Arabic" w:cs="Simplified Arabic"/>
          <w:b/>
          <w:bCs/>
          <w:sz w:val="28"/>
          <w:szCs w:val="28"/>
          <w:rtl/>
        </w:rPr>
        <w:t>التحسين المستمر</w:t>
      </w:r>
    </w:p>
    <w:p w14:paraId="79213C5D" w14:textId="77777777" w:rsidR="00DC5673" w:rsidRPr="00DC5673" w:rsidRDefault="00DC5673" w:rsidP="00DC5673">
      <w:pPr>
        <w:bidi/>
        <w:spacing w:before="240" w:line="276" w:lineRule="auto"/>
        <w:ind w:firstLine="720"/>
        <w:jc w:val="both"/>
        <w:rPr>
          <w:rFonts w:ascii="Simplified Arabic" w:eastAsia="Calibri" w:hAnsi="Simplified Arabic" w:cs="Simplified Arabic"/>
          <w:sz w:val="28"/>
          <w:szCs w:val="28"/>
        </w:rPr>
      </w:pPr>
      <w:r w:rsidRPr="00DC5673">
        <w:rPr>
          <w:rFonts w:ascii="Simplified Arabic" w:eastAsia="Calibri" w:hAnsi="Simplified Arabic" w:cs="Simplified Arabic"/>
          <w:sz w:val="28"/>
          <w:szCs w:val="28"/>
          <w:rtl/>
        </w:rPr>
        <w:t>يمثل هذا البُعد أحد المبادئ الأساسية في</w:t>
      </w:r>
      <w:r w:rsidRPr="00DC5673">
        <w:rPr>
          <w:rFonts w:ascii="Simplified Arabic" w:eastAsia="Calibri" w:hAnsi="Simplified Arabic" w:cs="Simplified Arabic"/>
          <w:sz w:val="28"/>
          <w:szCs w:val="28"/>
        </w:rPr>
        <w:t xml:space="preserve"> TQM</w:t>
      </w:r>
      <w:r w:rsidRPr="00DC5673">
        <w:rPr>
          <w:rFonts w:ascii="Simplified Arabic" w:eastAsia="Calibri" w:hAnsi="Simplified Arabic" w:cs="Simplified Arabic"/>
          <w:sz w:val="28"/>
          <w:szCs w:val="28"/>
          <w:rtl/>
        </w:rPr>
        <w:t>، ويُقصد به التطوير المستمر في جميع جوانب العمل – من المنتجات والخدمات إلى العمليات والموارد البشرية. ويشمل ذلك تطبيق أدوات التحسين مثل منهجية</w:t>
      </w:r>
      <w:r w:rsidRPr="00DC5673">
        <w:rPr>
          <w:rFonts w:ascii="Simplified Arabic" w:eastAsia="Calibri" w:hAnsi="Simplified Arabic" w:cs="Simplified Arabic"/>
          <w:sz w:val="28"/>
          <w:szCs w:val="28"/>
        </w:rPr>
        <w:t xml:space="preserve"> PDCA </w:t>
      </w:r>
      <w:r w:rsidRPr="00DC5673">
        <w:rPr>
          <w:rFonts w:ascii="Simplified Arabic" w:eastAsia="Calibri" w:hAnsi="Simplified Arabic" w:cs="Simplified Arabic"/>
          <w:sz w:val="28"/>
          <w:szCs w:val="28"/>
          <w:rtl/>
        </w:rPr>
        <w:t>(خطط – نفذ – تحقق – صحّح)، وتحليل الأسباب الجذرية للمشكلات، وتشجيع المبادرات التطويرية من قبل العاملين. والتحسين المستمر لا يُنظر إليه كمشروع مؤقت، بل هو عملية ثقافية مستمرة تسعى إلى الارتقاء بالأداء العام بشكل دائم، ومواكبة التغيرات في البيئة الصناعية والسوقية (الغزالي،2016).</w:t>
      </w:r>
    </w:p>
    <w:p w14:paraId="0B15BC97" w14:textId="77777777" w:rsidR="00DC5673" w:rsidRPr="00DC5673" w:rsidRDefault="00DC5673" w:rsidP="00DC5673">
      <w:pPr>
        <w:numPr>
          <w:ilvl w:val="0"/>
          <w:numId w:val="15"/>
        </w:numPr>
        <w:bidi/>
        <w:spacing w:before="240" w:line="276" w:lineRule="auto"/>
        <w:contextualSpacing/>
        <w:rPr>
          <w:rFonts w:ascii="Simplified Arabic" w:eastAsia="Calibri" w:hAnsi="Simplified Arabic" w:cs="Simplified Arabic"/>
          <w:b/>
          <w:bCs/>
          <w:sz w:val="28"/>
          <w:szCs w:val="28"/>
        </w:rPr>
      </w:pPr>
      <w:r w:rsidRPr="00DC5673">
        <w:rPr>
          <w:rFonts w:ascii="Simplified Arabic" w:eastAsia="Calibri" w:hAnsi="Simplified Arabic" w:cs="Simplified Arabic"/>
          <w:b/>
          <w:bCs/>
          <w:sz w:val="28"/>
          <w:szCs w:val="28"/>
          <w:rtl/>
        </w:rPr>
        <w:t>إدارة العمليات</w:t>
      </w:r>
    </w:p>
    <w:p w14:paraId="5BF0A99F" w14:textId="77777777" w:rsidR="00DC5673" w:rsidRPr="00DC5673" w:rsidRDefault="00DC5673" w:rsidP="00DC5673">
      <w:pPr>
        <w:bidi/>
        <w:spacing w:before="240" w:line="276" w:lineRule="auto"/>
        <w:ind w:firstLine="720"/>
        <w:jc w:val="both"/>
        <w:rPr>
          <w:rFonts w:ascii="Simplified Arabic" w:eastAsia="Calibri" w:hAnsi="Simplified Arabic" w:cs="Simplified Arabic"/>
          <w:sz w:val="28"/>
          <w:szCs w:val="28"/>
        </w:rPr>
      </w:pPr>
      <w:r w:rsidRPr="00DC5673">
        <w:rPr>
          <w:rFonts w:ascii="Simplified Arabic" w:eastAsia="Calibri" w:hAnsi="Simplified Arabic" w:cs="Simplified Arabic"/>
          <w:sz w:val="28"/>
          <w:szCs w:val="28"/>
          <w:rtl/>
        </w:rPr>
        <w:t>تتطلب إدارة الجودة الشاملة نظرة منهجية للعمليات داخل المنظمة، حيث تُعتبر كل عملية خطوة حاسمة تؤثر في جودة المخرجات. ويشمل هذا البعد تحديد العمليات الحيوية وتوثيقها وتحليلها وتحسينها بانتظام</w:t>
      </w:r>
      <w:r w:rsidRPr="00DC5673">
        <w:rPr>
          <w:rFonts w:ascii="Simplified Arabic" w:eastAsia="Calibri" w:hAnsi="Simplified Arabic" w:cs="Simplified Arabic"/>
          <w:sz w:val="28"/>
          <w:szCs w:val="28"/>
        </w:rPr>
        <w:t xml:space="preserve">. </w:t>
      </w:r>
      <w:r w:rsidRPr="00DC5673">
        <w:rPr>
          <w:rFonts w:ascii="Simplified Arabic" w:eastAsia="Calibri" w:hAnsi="Simplified Arabic" w:cs="Simplified Arabic"/>
          <w:sz w:val="28"/>
          <w:szCs w:val="28"/>
          <w:rtl/>
        </w:rPr>
        <w:t>ومن خلال فهم العلاقات بين المدخلات والمخرجات، يمكن تقليل الفاقد وتحقيق الكفاءة. كما يتم التركيز على تكامل العمليات وتدفق العمل دون انقطاعات أو ازدواجية، بما يسهم في تحقيق جودة عالية وتقليل التكاليف التشغيلية</w:t>
      </w:r>
      <w:r w:rsidRPr="00DC5673">
        <w:rPr>
          <w:rFonts w:ascii="Simplified Arabic" w:eastAsia="Calibri" w:hAnsi="Simplified Arabic" w:cs="Simplified Arabic"/>
          <w:sz w:val="28"/>
          <w:szCs w:val="28"/>
        </w:rPr>
        <w:t>.</w:t>
      </w:r>
    </w:p>
    <w:p w14:paraId="3AA81E84" w14:textId="77777777" w:rsidR="00DC5673" w:rsidRPr="00DC5673" w:rsidRDefault="00DC5673" w:rsidP="00DC5673">
      <w:pPr>
        <w:numPr>
          <w:ilvl w:val="0"/>
          <w:numId w:val="15"/>
        </w:numPr>
        <w:bidi/>
        <w:spacing w:before="240" w:line="276" w:lineRule="auto"/>
        <w:contextualSpacing/>
        <w:rPr>
          <w:rFonts w:ascii="Simplified Arabic" w:eastAsia="Calibri" w:hAnsi="Simplified Arabic" w:cs="Simplified Arabic"/>
          <w:b/>
          <w:bCs/>
          <w:sz w:val="28"/>
          <w:szCs w:val="28"/>
        </w:rPr>
      </w:pPr>
      <w:r w:rsidRPr="00DC5673">
        <w:rPr>
          <w:rFonts w:ascii="Simplified Arabic" w:eastAsia="Calibri" w:hAnsi="Simplified Arabic" w:cs="Simplified Arabic"/>
          <w:b/>
          <w:bCs/>
          <w:sz w:val="28"/>
          <w:szCs w:val="28"/>
          <w:rtl/>
        </w:rPr>
        <w:t>إدارة الموردين</w:t>
      </w:r>
    </w:p>
    <w:p w14:paraId="5EA77B0E" w14:textId="77777777" w:rsidR="00DC5673" w:rsidRPr="00DC5673" w:rsidRDefault="00DC5673" w:rsidP="00DC5673">
      <w:pPr>
        <w:bidi/>
        <w:spacing w:before="240" w:line="276" w:lineRule="auto"/>
        <w:ind w:firstLine="720"/>
        <w:jc w:val="both"/>
        <w:rPr>
          <w:rFonts w:ascii="Simplified Arabic" w:eastAsia="Calibri" w:hAnsi="Simplified Arabic" w:cs="Simplified Arabic"/>
          <w:sz w:val="28"/>
          <w:szCs w:val="28"/>
        </w:rPr>
      </w:pPr>
      <w:r w:rsidRPr="00DC5673">
        <w:rPr>
          <w:rFonts w:ascii="Simplified Arabic" w:eastAsia="Calibri" w:hAnsi="Simplified Arabic" w:cs="Simplified Arabic"/>
          <w:sz w:val="28"/>
          <w:szCs w:val="28"/>
          <w:rtl/>
        </w:rPr>
        <w:t>يُنظر إلى الموردين في إطار</w:t>
      </w:r>
      <w:r w:rsidRPr="00DC5673">
        <w:rPr>
          <w:rFonts w:ascii="Simplified Arabic" w:eastAsia="Calibri" w:hAnsi="Simplified Arabic" w:cs="Simplified Arabic"/>
          <w:sz w:val="28"/>
          <w:szCs w:val="28"/>
        </w:rPr>
        <w:t xml:space="preserve"> TQM </w:t>
      </w:r>
      <w:r w:rsidRPr="00DC5673">
        <w:rPr>
          <w:rFonts w:ascii="Simplified Arabic" w:eastAsia="Calibri" w:hAnsi="Simplified Arabic" w:cs="Simplified Arabic"/>
          <w:sz w:val="28"/>
          <w:szCs w:val="28"/>
          <w:rtl/>
        </w:rPr>
        <w:t>على أنهم شركاء استراتيجيون في تحقيق الجودة، وليسوا مجرد أطراف خارجية للتوريد. ويعني ذلك ضرورة بناء علاقات طويلة الأمد تقوم على الثقة والتعاون المستمر. ويتضمن هذا البعد تقييم أداء الموردين بانتظام، وضمان التزامهم بمعايير الجودة، وتبادل المعلومات والمعرفة الفنية. فنجاح المؤسسة في تقديم منتجات وخدمات ذات جودة يعتمد بدرجة كبيرة على جودة المواد والموارد التي يوفرها الموردون (علي،2016).</w:t>
      </w:r>
    </w:p>
    <w:p w14:paraId="5A289E67" w14:textId="77777777" w:rsidR="00DC5673" w:rsidRPr="00DC5673" w:rsidRDefault="00DC5673" w:rsidP="00DC5673">
      <w:pPr>
        <w:numPr>
          <w:ilvl w:val="0"/>
          <w:numId w:val="15"/>
        </w:numPr>
        <w:bidi/>
        <w:spacing w:before="240" w:after="0" w:line="276" w:lineRule="auto"/>
        <w:contextualSpacing/>
        <w:jc w:val="both"/>
        <w:rPr>
          <w:rFonts w:ascii="Simplified Arabic" w:eastAsia="Calibri" w:hAnsi="Simplified Arabic" w:cs="Simplified Arabic"/>
          <w:b/>
          <w:bCs/>
          <w:sz w:val="28"/>
          <w:szCs w:val="28"/>
        </w:rPr>
      </w:pPr>
      <w:r w:rsidRPr="00DC5673">
        <w:rPr>
          <w:rFonts w:ascii="Simplified Arabic" w:eastAsia="Calibri" w:hAnsi="Simplified Arabic" w:cs="Simplified Arabic"/>
          <w:b/>
          <w:bCs/>
          <w:sz w:val="28"/>
          <w:szCs w:val="28"/>
          <w:rtl/>
        </w:rPr>
        <w:t>القياس والتحليل</w:t>
      </w:r>
    </w:p>
    <w:p w14:paraId="6351B8D9" w14:textId="77777777" w:rsidR="00DC5673" w:rsidRPr="00DC5673" w:rsidRDefault="00DC5673" w:rsidP="00DC5673">
      <w:pPr>
        <w:bidi/>
        <w:spacing w:before="240" w:line="276" w:lineRule="auto"/>
        <w:ind w:firstLine="720"/>
        <w:jc w:val="both"/>
        <w:rPr>
          <w:rFonts w:ascii="Simplified Arabic" w:eastAsia="Calibri" w:hAnsi="Simplified Arabic" w:cs="Simplified Arabic"/>
          <w:sz w:val="28"/>
          <w:szCs w:val="28"/>
        </w:rPr>
      </w:pPr>
      <w:r w:rsidRPr="00DC5673">
        <w:rPr>
          <w:rFonts w:ascii="Simplified Arabic" w:eastAsia="Calibri" w:hAnsi="Simplified Arabic" w:cs="Simplified Arabic"/>
          <w:sz w:val="28"/>
          <w:szCs w:val="28"/>
          <w:rtl/>
        </w:rPr>
        <w:t>لا يمكن تحسين ما لا يمكن قياسه. لذلك، يُعتبر القياس والتحليل من الأبعاد الحيوية في إدارة الجودة الشاملة. يشمل هذا البُعد جمع البيانات المتعلقة بجميع الأنشطة والعمليات، وتحليلها باستخدام أدوات إحصائية دقيقة، من أجل دعم عملية اتخاذ القرار. ومن أمثلة أدوات القياس: مؤشرات الأداء الرئيسية</w:t>
      </w:r>
      <w:r w:rsidRPr="00DC5673">
        <w:rPr>
          <w:rFonts w:ascii="Simplified Arabic" w:eastAsia="Calibri" w:hAnsi="Simplified Arabic" w:cs="Simplified Arabic"/>
          <w:sz w:val="28"/>
          <w:szCs w:val="28"/>
        </w:rPr>
        <w:t xml:space="preserve"> (KPIs)</w:t>
      </w:r>
      <w:r w:rsidRPr="00DC5673">
        <w:rPr>
          <w:rFonts w:ascii="Simplified Arabic" w:eastAsia="Calibri" w:hAnsi="Simplified Arabic" w:cs="Simplified Arabic"/>
          <w:sz w:val="28"/>
          <w:szCs w:val="28"/>
          <w:rtl/>
        </w:rPr>
        <w:t>، خرائط التحكم، تحليل الاتجاهات، وقياسات رضا العملاء. وتمكّن هذه البيانات الإدارة من تحديد الانحرافات وتقييم التحسينات وتوجيه الجهود نحو المجالات ذات الأولوية القصوى</w:t>
      </w:r>
      <w:r w:rsidRPr="00DC5673">
        <w:rPr>
          <w:rFonts w:ascii="Simplified Arabic" w:eastAsia="Calibri" w:hAnsi="Simplified Arabic" w:cs="Simplified Arabic"/>
          <w:sz w:val="28"/>
          <w:szCs w:val="28"/>
        </w:rPr>
        <w:t>.</w:t>
      </w:r>
    </w:p>
    <w:p w14:paraId="512D3818" w14:textId="77777777" w:rsidR="00DC5673" w:rsidRPr="00DC5673" w:rsidRDefault="00DC5673" w:rsidP="00DC5673">
      <w:pPr>
        <w:bidi/>
        <w:spacing w:before="240" w:line="276" w:lineRule="auto"/>
        <w:ind w:firstLine="720"/>
        <w:jc w:val="both"/>
        <w:rPr>
          <w:rFonts w:ascii="Simplified Arabic" w:eastAsia="Calibri" w:hAnsi="Simplified Arabic" w:cs="Simplified Arabic"/>
          <w:sz w:val="28"/>
          <w:szCs w:val="28"/>
          <w:rtl/>
        </w:rPr>
      </w:pPr>
    </w:p>
    <w:p w14:paraId="4ECDD3B3" w14:textId="77777777" w:rsidR="00DC5673" w:rsidRPr="00DC5673" w:rsidRDefault="00DC5673" w:rsidP="00DC5673">
      <w:pPr>
        <w:numPr>
          <w:ilvl w:val="2"/>
          <w:numId w:val="6"/>
        </w:numPr>
        <w:bidi/>
        <w:spacing w:before="240" w:line="276" w:lineRule="auto"/>
        <w:contextualSpacing/>
        <w:jc w:val="both"/>
        <w:outlineLvl w:val="2"/>
        <w:rPr>
          <w:rFonts w:ascii="Simplified Arabic" w:eastAsia="Calibri" w:hAnsi="Simplified Arabic" w:cs="Simplified Arabic"/>
          <w:b/>
          <w:bCs/>
          <w:sz w:val="28"/>
          <w:szCs w:val="28"/>
        </w:rPr>
      </w:pPr>
      <w:bookmarkStart w:id="20" w:name="_Toc203376005"/>
      <w:r w:rsidRPr="00DC5673">
        <w:rPr>
          <w:rFonts w:ascii="Simplified Arabic" w:eastAsia="Calibri" w:hAnsi="Simplified Arabic" w:cs="Simplified Arabic"/>
          <w:b/>
          <w:bCs/>
          <w:sz w:val="28"/>
          <w:szCs w:val="28"/>
          <w:rtl/>
        </w:rPr>
        <w:t>مفهوم وأبعاد أداء المشروعات الصناعية</w:t>
      </w:r>
      <w:bookmarkEnd w:id="20"/>
    </w:p>
    <w:p w14:paraId="493F51D8" w14:textId="77777777" w:rsidR="00DC5673" w:rsidRPr="00DC5673" w:rsidRDefault="00DC5673" w:rsidP="00DC5673">
      <w:pPr>
        <w:bidi/>
        <w:spacing w:before="240" w:line="276" w:lineRule="auto"/>
        <w:ind w:firstLine="720"/>
        <w:jc w:val="both"/>
        <w:rPr>
          <w:rFonts w:ascii="Simplified Arabic" w:eastAsia="Calibri" w:hAnsi="Simplified Arabic" w:cs="Simplified Arabic"/>
          <w:sz w:val="28"/>
          <w:szCs w:val="28"/>
        </w:rPr>
      </w:pPr>
      <w:r w:rsidRPr="00DC5673">
        <w:rPr>
          <w:rFonts w:ascii="Simplified Arabic" w:eastAsia="Calibri" w:hAnsi="Simplified Arabic" w:cs="Simplified Arabic"/>
          <w:sz w:val="28"/>
          <w:szCs w:val="28"/>
          <w:rtl/>
        </w:rPr>
        <w:t>يُشير الأداء الصناعي إلى قدرة المشروع الصناعي على تحقيق أهدافه الإنتاجية والتشغيلية والمالية بكفاءة وفعالية، من خلال استغلال الموارد المتاحة بأفضل صورة ممكنة لتوليد منتجات أو خدمات عالية الجودة. ويُعتبر الأداء الصناعي مقياسًا شاملًا لمدى نجاح المشروع في تحويل المدخلات (مثل المواد الخام، والعمالة، والطاقة) إلى مخرجات ذات قيمة مضافة تلبي احتياجات السوق وتُعزز الميزة التنافسية</w:t>
      </w:r>
      <w:r w:rsidRPr="00DC5673">
        <w:rPr>
          <w:rFonts w:ascii="Simplified Arabic" w:eastAsia="Calibri" w:hAnsi="Simplified Arabic" w:cs="Simplified Arabic"/>
          <w:sz w:val="28"/>
          <w:szCs w:val="28"/>
        </w:rPr>
        <w:t>.</w:t>
      </w:r>
      <w:r w:rsidRPr="00DC5673">
        <w:rPr>
          <w:rFonts w:ascii="Simplified Arabic" w:eastAsia="Calibri" w:hAnsi="Simplified Arabic" w:cs="Simplified Arabic"/>
          <w:sz w:val="28"/>
          <w:szCs w:val="28"/>
          <w:rtl/>
        </w:rPr>
        <w:t xml:space="preserve"> </w:t>
      </w:r>
      <w:r w:rsidRPr="00DC5673">
        <w:rPr>
          <w:rFonts w:ascii="Simplified Arabic" w:eastAsia="Calibri" w:hAnsi="Simplified Arabic" w:cs="Simplified Arabic" w:hint="cs"/>
          <w:sz w:val="28"/>
          <w:szCs w:val="28"/>
          <w:rtl/>
        </w:rPr>
        <w:t>لا يقتصر مفهوم الأداء الصناعي على الجوانب الكمية فقط، مثل حجم الإنتاج أو التكلفة، بل يشمل أيضًا الجوانب النوعية مثل جودة المنتج، درجة رضا العملاء، مرونة العمليات، الالتزام بالمعايير البيئية، ومدى الابتكار والتحسين المستمر. وعليه، فإن تقييم الأداء الصناعي يتطلب نظرة شاملة تأخذ في الاعتبار العلاقات التفاعلية بين عناصر سلسلة القيمة الصناعية (علي،2017).</w:t>
      </w:r>
    </w:p>
    <w:p w14:paraId="1D33A0D1" w14:textId="77777777" w:rsidR="00DC5673" w:rsidRPr="00DC5673" w:rsidRDefault="00DC5673" w:rsidP="00DC5673">
      <w:pPr>
        <w:bidi/>
        <w:spacing w:before="240" w:line="276" w:lineRule="auto"/>
        <w:ind w:firstLine="720"/>
        <w:jc w:val="both"/>
        <w:rPr>
          <w:rFonts w:ascii="Simplified Arabic" w:eastAsia="Calibri" w:hAnsi="Simplified Arabic" w:cs="Simplified Arabic"/>
          <w:sz w:val="28"/>
          <w:szCs w:val="28"/>
          <w:rtl/>
        </w:rPr>
      </w:pPr>
      <w:r w:rsidRPr="00DC5673">
        <w:rPr>
          <w:rFonts w:ascii="Simplified Arabic" w:eastAsia="Calibri" w:hAnsi="Simplified Arabic" w:cs="Simplified Arabic"/>
          <w:sz w:val="28"/>
          <w:szCs w:val="28"/>
          <w:rtl/>
        </w:rPr>
        <w:t>ويكتسب الأداء الصناعي أهمية استراتيجية في البيئة الصناعية الحديثة، خصوصًا في ظل التغيرات التقنية المتسارعة والمنافسة العالمية. فهو لا يُعد مؤشرًا على كفاءة التشغيل فحسب، بل يُعد أيضًا أداة لتوجيه القرارات الإدارية وتحسين الخطط الإنتاجية، وتحديد مجالات التطوير والابتكار داخل المشروع.</w:t>
      </w:r>
    </w:p>
    <w:p w14:paraId="60AD2121" w14:textId="77777777" w:rsidR="00DC5673" w:rsidRPr="00DC5673" w:rsidRDefault="00DC5673" w:rsidP="00DC5673">
      <w:pPr>
        <w:numPr>
          <w:ilvl w:val="2"/>
          <w:numId w:val="6"/>
        </w:numPr>
        <w:bidi/>
        <w:spacing w:before="240" w:line="276" w:lineRule="auto"/>
        <w:contextualSpacing/>
        <w:jc w:val="both"/>
        <w:outlineLvl w:val="2"/>
        <w:rPr>
          <w:rFonts w:ascii="Simplified Arabic" w:eastAsia="Calibri" w:hAnsi="Simplified Arabic" w:cs="Simplified Arabic"/>
          <w:b/>
          <w:bCs/>
          <w:sz w:val="28"/>
          <w:szCs w:val="28"/>
          <w:rtl/>
        </w:rPr>
      </w:pPr>
      <w:bookmarkStart w:id="21" w:name="_Toc203376006"/>
      <w:r w:rsidRPr="00DC5673">
        <w:rPr>
          <w:rFonts w:ascii="Simplified Arabic" w:eastAsia="Calibri" w:hAnsi="Simplified Arabic" w:cs="Simplified Arabic"/>
          <w:b/>
          <w:bCs/>
          <w:sz w:val="28"/>
          <w:szCs w:val="28"/>
          <w:rtl/>
        </w:rPr>
        <w:t>مقاييس أداء المشروعات الصناعية</w:t>
      </w:r>
      <w:bookmarkEnd w:id="21"/>
    </w:p>
    <w:p w14:paraId="6CDCD975" w14:textId="77777777" w:rsidR="00DC5673" w:rsidRPr="00DC5673" w:rsidRDefault="00DC5673" w:rsidP="00DC5673">
      <w:pPr>
        <w:bidi/>
        <w:spacing w:before="240" w:line="276" w:lineRule="auto"/>
        <w:ind w:firstLine="720"/>
        <w:jc w:val="both"/>
        <w:rPr>
          <w:rFonts w:ascii="Simplified Arabic" w:eastAsia="Calibri" w:hAnsi="Simplified Arabic" w:cs="Simplified Arabic"/>
          <w:sz w:val="28"/>
          <w:szCs w:val="28"/>
        </w:rPr>
      </w:pPr>
      <w:r w:rsidRPr="00DC5673">
        <w:rPr>
          <w:rFonts w:ascii="Simplified Arabic" w:eastAsia="Calibri" w:hAnsi="Simplified Arabic" w:cs="Simplified Arabic"/>
          <w:sz w:val="28"/>
          <w:szCs w:val="28"/>
          <w:rtl/>
        </w:rPr>
        <w:t>تُستخدم مقاييس الأداء الصناعي لتقييم مدى نجاح المشروع في تحقيق أهدافه التشغيلية والإنتاجية والمالية. وتعكس هذه المقاييس درجة كفاءة استخدام الموارد، وجودة العمليات، ومدى تلبية احتياجات العملاء</w:t>
      </w:r>
      <w:r w:rsidRPr="00DC5673">
        <w:rPr>
          <w:rFonts w:ascii="Simplified Arabic" w:eastAsia="Calibri" w:hAnsi="Simplified Arabic" w:cs="Simplified Arabic"/>
          <w:sz w:val="28"/>
          <w:szCs w:val="28"/>
        </w:rPr>
        <w:t xml:space="preserve">. </w:t>
      </w:r>
      <w:r w:rsidRPr="00DC5673">
        <w:rPr>
          <w:rFonts w:ascii="Simplified Arabic" w:eastAsia="Calibri" w:hAnsi="Simplified Arabic" w:cs="Simplified Arabic"/>
          <w:sz w:val="28"/>
          <w:szCs w:val="28"/>
          <w:rtl/>
        </w:rPr>
        <w:t>وتُعتبر أدوات حيوية لتحسين اتخاذ القرار وتعزيز القدرة التنافسية. فيما يلي أبرز المقاييس المعتمدة في تقييم أداء المشروعات الصناعية (علي،2021).</w:t>
      </w:r>
    </w:p>
    <w:p w14:paraId="6F8F61F9" w14:textId="77777777" w:rsidR="00DC5673" w:rsidRPr="00DC5673" w:rsidRDefault="00DC5673" w:rsidP="00DC5673">
      <w:pPr>
        <w:numPr>
          <w:ilvl w:val="0"/>
          <w:numId w:val="16"/>
        </w:numPr>
        <w:bidi/>
        <w:spacing w:before="240" w:line="276" w:lineRule="auto"/>
        <w:contextualSpacing/>
        <w:jc w:val="both"/>
        <w:rPr>
          <w:rFonts w:ascii="Simplified Arabic" w:eastAsia="Calibri" w:hAnsi="Simplified Arabic" w:cs="Simplified Arabic"/>
          <w:b/>
          <w:bCs/>
          <w:sz w:val="28"/>
          <w:szCs w:val="28"/>
        </w:rPr>
      </w:pPr>
      <w:r w:rsidRPr="00DC5673">
        <w:rPr>
          <w:rFonts w:ascii="Simplified Arabic" w:eastAsia="Calibri" w:hAnsi="Simplified Arabic" w:cs="Simplified Arabic"/>
          <w:b/>
          <w:bCs/>
          <w:sz w:val="28"/>
          <w:szCs w:val="28"/>
          <w:rtl/>
        </w:rPr>
        <w:t>الكفاءة</w:t>
      </w:r>
      <w:r w:rsidRPr="00DC5673">
        <w:rPr>
          <w:rFonts w:ascii="Simplified Arabic" w:eastAsia="Calibri" w:hAnsi="Simplified Arabic" w:cs="Simplified Arabic"/>
          <w:b/>
          <w:bCs/>
          <w:sz w:val="28"/>
          <w:szCs w:val="28"/>
        </w:rPr>
        <w:t xml:space="preserve"> (Efficiency)</w:t>
      </w:r>
    </w:p>
    <w:p w14:paraId="6AAE930D" w14:textId="77777777" w:rsidR="00DC5673" w:rsidRPr="00DC5673" w:rsidRDefault="00DC5673" w:rsidP="00DC5673">
      <w:pPr>
        <w:bidi/>
        <w:spacing w:before="240" w:line="276" w:lineRule="auto"/>
        <w:ind w:firstLine="360"/>
        <w:jc w:val="both"/>
        <w:rPr>
          <w:rFonts w:ascii="Simplified Arabic" w:eastAsia="Calibri" w:hAnsi="Simplified Arabic" w:cs="Simplified Arabic"/>
          <w:sz w:val="28"/>
          <w:szCs w:val="28"/>
        </w:rPr>
      </w:pPr>
      <w:r w:rsidRPr="00DC5673">
        <w:rPr>
          <w:rFonts w:ascii="Simplified Arabic" w:eastAsia="Calibri" w:hAnsi="Simplified Arabic" w:cs="Simplified Arabic"/>
          <w:sz w:val="28"/>
          <w:szCs w:val="28"/>
          <w:rtl/>
        </w:rPr>
        <w:t>تعبر الكفاءة عن مدى قدرة المشروع على تحقيق أقصى استفادة من الموارد المتاحة (كالعمالة، الوقت، والطاقة) بأقل تكلفة وجهد ممكن. وتُقاس الكفاءة من خلال مقارنة المدخلات بالمخرجات؛ فكلما زادت نسبة الإنتاج إلى الموارد المستخدمة، ارتفعت كفاءة المشروع. الكفاءة العالية تدل على وجود نظام تشغيلي فعال وتقليل للهدر</w:t>
      </w:r>
      <w:r w:rsidRPr="00DC5673">
        <w:rPr>
          <w:rFonts w:ascii="Simplified Arabic" w:eastAsia="Calibri" w:hAnsi="Simplified Arabic" w:cs="Simplified Arabic"/>
          <w:sz w:val="28"/>
          <w:szCs w:val="28"/>
        </w:rPr>
        <w:t>.</w:t>
      </w:r>
    </w:p>
    <w:p w14:paraId="464C54D4" w14:textId="77777777" w:rsidR="00DC5673" w:rsidRPr="00DC5673" w:rsidRDefault="00DC5673" w:rsidP="00DC5673">
      <w:pPr>
        <w:numPr>
          <w:ilvl w:val="0"/>
          <w:numId w:val="16"/>
        </w:numPr>
        <w:bidi/>
        <w:spacing w:before="240" w:line="276" w:lineRule="auto"/>
        <w:contextualSpacing/>
        <w:jc w:val="both"/>
        <w:rPr>
          <w:rFonts w:ascii="Simplified Arabic" w:eastAsia="Calibri" w:hAnsi="Simplified Arabic" w:cs="Simplified Arabic"/>
          <w:b/>
          <w:bCs/>
          <w:sz w:val="28"/>
          <w:szCs w:val="28"/>
        </w:rPr>
      </w:pPr>
      <w:r w:rsidRPr="00DC5673">
        <w:rPr>
          <w:rFonts w:ascii="Simplified Arabic" w:eastAsia="Calibri" w:hAnsi="Simplified Arabic" w:cs="Simplified Arabic"/>
          <w:b/>
          <w:bCs/>
          <w:sz w:val="28"/>
          <w:szCs w:val="28"/>
          <w:rtl/>
        </w:rPr>
        <w:t>الإنتاجية</w:t>
      </w:r>
      <w:r w:rsidRPr="00DC5673">
        <w:rPr>
          <w:rFonts w:ascii="Simplified Arabic" w:eastAsia="Calibri" w:hAnsi="Simplified Arabic" w:cs="Simplified Arabic"/>
          <w:b/>
          <w:bCs/>
          <w:sz w:val="28"/>
          <w:szCs w:val="28"/>
        </w:rPr>
        <w:t xml:space="preserve"> (Productivity)</w:t>
      </w:r>
    </w:p>
    <w:p w14:paraId="795F338F" w14:textId="77777777" w:rsidR="00DC5673" w:rsidRPr="00DC5673" w:rsidRDefault="00DC5673" w:rsidP="00DC5673">
      <w:pPr>
        <w:bidi/>
        <w:spacing w:before="240" w:line="276" w:lineRule="auto"/>
        <w:ind w:firstLine="720"/>
        <w:jc w:val="both"/>
        <w:rPr>
          <w:rFonts w:ascii="Simplified Arabic" w:eastAsia="Calibri" w:hAnsi="Simplified Arabic" w:cs="Simplified Arabic"/>
          <w:sz w:val="28"/>
          <w:szCs w:val="28"/>
        </w:rPr>
      </w:pPr>
      <w:r w:rsidRPr="00DC5673">
        <w:rPr>
          <w:rFonts w:ascii="Simplified Arabic" w:eastAsia="Calibri" w:hAnsi="Simplified Arabic" w:cs="Simplified Arabic"/>
          <w:sz w:val="28"/>
          <w:szCs w:val="28"/>
          <w:rtl/>
        </w:rPr>
        <w:t>تشير الإنتاجية إلى معدل إنتاج السلع أو الخدمات خلال فترة زمنية معينة، وهي من أهم مؤشرات الأداء الصناعي. وتُقاس عادة كنسبة بين حجم الإنتاج ومدخلات محددة (كالعمالة أو ساعات العمل أو المواد الخام). وتدل الإنتاجية المرتفعة على حسن استغلال الموارد، وتحقيق التوازن بين الكمية والجودة (الجدي،2018).</w:t>
      </w:r>
    </w:p>
    <w:p w14:paraId="544A0064" w14:textId="77777777" w:rsidR="00DC5673" w:rsidRPr="00DC5673" w:rsidRDefault="00DC5673" w:rsidP="00DC5673">
      <w:pPr>
        <w:numPr>
          <w:ilvl w:val="0"/>
          <w:numId w:val="16"/>
        </w:numPr>
        <w:bidi/>
        <w:spacing w:before="240" w:line="276" w:lineRule="auto"/>
        <w:contextualSpacing/>
        <w:jc w:val="both"/>
        <w:rPr>
          <w:rFonts w:ascii="Simplified Arabic" w:eastAsia="Calibri" w:hAnsi="Simplified Arabic" w:cs="Simplified Arabic"/>
          <w:b/>
          <w:bCs/>
          <w:sz w:val="28"/>
          <w:szCs w:val="28"/>
        </w:rPr>
      </w:pPr>
      <w:r w:rsidRPr="00DC5673">
        <w:rPr>
          <w:rFonts w:ascii="Simplified Arabic" w:eastAsia="Calibri" w:hAnsi="Simplified Arabic" w:cs="Simplified Arabic"/>
          <w:b/>
          <w:bCs/>
          <w:sz w:val="28"/>
          <w:szCs w:val="28"/>
          <w:rtl/>
        </w:rPr>
        <w:t>جودة المنتج</w:t>
      </w:r>
      <w:r w:rsidRPr="00DC5673">
        <w:rPr>
          <w:rFonts w:ascii="Simplified Arabic" w:eastAsia="Calibri" w:hAnsi="Simplified Arabic" w:cs="Simplified Arabic"/>
          <w:b/>
          <w:bCs/>
          <w:sz w:val="28"/>
          <w:szCs w:val="28"/>
        </w:rPr>
        <w:t xml:space="preserve"> (Product Quality)</w:t>
      </w:r>
    </w:p>
    <w:p w14:paraId="35FDD784" w14:textId="77777777" w:rsidR="00DC5673" w:rsidRPr="00DC5673" w:rsidRDefault="00DC5673" w:rsidP="00DC5673">
      <w:pPr>
        <w:bidi/>
        <w:spacing w:before="240" w:line="276" w:lineRule="auto"/>
        <w:ind w:firstLine="720"/>
        <w:jc w:val="both"/>
        <w:rPr>
          <w:rFonts w:ascii="Simplified Arabic" w:eastAsia="Calibri" w:hAnsi="Simplified Arabic" w:cs="Simplified Arabic"/>
          <w:sz w:val="28"/>
          <w:szCs w:val="28"/>
        </w:rPr>
      </w:pPr>
      <w:r w:rsidRPr="00DC5673">
        <w:rPr>
          <w:rFonts w:ascii="Simplified Arabic" w:eastAsia="Calibri" w:hAnsi="Simplified Arabic" w:cs="Simplified Arabic"/>
          <w:sz w:val="28"/>
          <w:szCs w:val="28"/>
          <w:rtl/>
        </w:rPr>
        <w:t>تُعد جودة المنتج أحد المقاييس الأساسية لنجاح المشروع الصناعي، حيث تُعبّر عن مدى مطابقة المنتج للمواصفات والمعايير المطلوبة، وقدرته على تلبية توقعات العملاء. الجودة العالية تقلل من معدلات الرفض والإرجاع، وتعزز من ثقة السوق بالمشروع، وتُشكل عنصرًا حاسمًا في بناء سمعة المؤسسة</w:t>
      </w:r>
      <w:r w:rsidRPr="00DC5673">
        <w:rPr>
          <w:rFonts w:ascii="Simplified Arabic" w:eastAsia="Calibri" w:hAnsi="Simplified Arabic" w:cs="Simplified Arabic"/>
          <w:sz w:val="28"/>
          <w:szCs w:val="28"/>
        </w:rPr>
        <w:t>.</w:t>
      </w:r>
    </w:p>
    <w:p w14:paraId="6641BEF7" w14:textId="77777777" w:rsidR="00DC5673" w:rsidRPr="00DC5673" w:rsidRDefault="00DC5673" w:rsidP="00DC5673">
      <w:pPr>
        <w:numPr>
          <w:ilvl w:val="0"/>
          <w:numId w:val="16"/>
        </w:numPr>
        <w:bidi/>
        <w:spacing w:before="240" w:line="276" w:lineRule="auto"/>
        <w:contextualSpacing/>
        <w:jc w:val="both"/>
        <w:rPr>
          <w:rFonts w:ascii="Simplified Arabic" w:eastAsia="Calibri" w:hAnsi="Simplified Arabic" w:cs="Simplified Arabic"/>
          <w:b/>
          <w:bCs/>
          <w:sz w:val="28"/>
          <w:szCs w:val="28"/>
        </w:rPr>
      </w:pPr>
      <w:r w:rsidRPr="00DC5673">
        <w:rPr>
          <w:rFonts w:ascii="Simplified Arabic" w:eastAsia="Calibri" w:hAnsi="Simplified Arabic" w:cs="Simplified Arabic"/>
          <w:b/>
          <w:bCs/>
          <w:sz w:val="28"/>
          <w:szCs w:val="28"/>
          <w:rtl/>
        </w:rPr>
        <w:t>رضا العملاء</w:t>
      </w:r>
      <w:r w:rsidRPr="00DC5673">
        <w:rPr>
          <w:rFonts w:ascii="Simplified Arabic" w:eastAsia="Calibri" w:hAnsi="Simplified Arabic" w:cs="Simplified Arabic"/>
          <w:b/>
          <w:bCs/>
          <w:sz w:val="28"/>
          <w:szCs w:val="28"/>
        </w:rPr>
        <w:t xml:space="preserve"> (Customer Satisfaction)</w:t>
      </w:r>
    </w:p>
    <w:p w14:paraId="0347E5AC" w14:textId="77777777" w:rsidR="00DC5673" w:rsidRPr="00DC5673" w:rsidRDefault="00DC5673" w:rsidP="00DC5673">
      <w:pPr>
        <w:bidi/>
        <w:spacing w:before="240" w:line="276" w:lineRule="auto"/>
        <w:ind w:firstLine="720"/>
        <w:jc w:val="both"/>
        <w:rPr>
          <w:rFonts w:ascii="Simplified Arabic" w:eastAsia="Calibri" w:hAnsi="Simplified Arabic" w:cs="Simplified Arabic"/>
          <w:sz w:val="28"/>
          <w:szCs w:val="28"/>
        </w:rPr>
      </w:pPr>
      <w:r w:rsidRPr="00DC5673">
        <w:rPr>
          <w:rFonts w:ascii="Simplified Arabic" w:eastAsia="Calibri" w:hAnsi="Simplified Arabic" w:cs="Simplified Arabic"/>
          <w:sz w:val="28"/>
          <w:szCs w:val="28"/>
          <w:rtl/>
        </w:rPr>
        <w:t>يُعد رضا العملاء مؤشرًا حيويًا على نجاح المشروع في تحقيق القيمة السوقية من منتجاته. ويتم قياسه من خلال استبيانات، وتحليلات الشكاوى، ومستوى التكرار في الشراء. ارتفاع رضا العملاء يُترجم إلى ولاء أكبر، وتحسين المبيعات، وزيادة فرص التوصية بالمنتج للآخرين (الرواحي واخرون ،2020).</w:t>
      </w:r>
    </w:p>
    <w:p w14:paraId="7842A616" w14:textId="77777777" w:rsidR="00DC5673" w:rsidRPr="00DC5673" w:rsidRDefault="00DC5673" w:rsidP="00DC5673">
      <w:pPr>
        <w:numPr>
          <w:ilvl w:val="0"/>
          <w:numId w:val="16"/>
        </w:numPr>
        <w:bidi/>
        <w:spacing w:before="240" w:line="276" w:lineRule="auto"/>
        <w:contextualSpacing/>
        <w:jc w:val="both"/>
        <w:rPr>
          <w:rFonts w:ascii="Simplified Arabic" w:eastAsia="Calibri" w:hAnsi="Simplified Arabic" w:cs="Simplified Arabic"/>
          <w:b/>
          <w:bCs/>
          <w:sz w:val="28"/>
          <w:szCs w:val="28"/>
        </w:rPr>
      </w:pPr>
      <w:r w:rsidRPr="00DC5673">
        <w:rPr>
          <w:rFonts w:ascii="Simplified Arabic" w:eastAsia="Calibri" w:hAnsi="Simplified Arabic" w:cs="Simplified Arabic"/>
          <w:b/>
          <w:bCs/>
          <w:sz w:val="28"/>
          <w:szCs w:val="28"/>
          <w:rtl/>
        </w:rPr>
        <w:t>الالتزام بالجدول الزمني</w:t>
      </w:r>
      <w:r w:rsidRPr="00DC5673">
        <w:rPr>
          <w:rFonts w:ascii="Simplified Arabic" w:eastAsia="Calibri" w:hAnsi="Simplified Arabic" w:cs="Simplified Arabic"/>
          <w:b/>
          <w:bCs/>
          <w:sz w:val="28"/>
          <w:szCs w:val="28"/>
        </w:rPr>
        <w:t xml:space="preserve"> (Timeliness)</w:t>
      </w:r>
    </w:p>
    <w:p w14:paraId="2FEA9973" w14:textId="77777777" w:rsidR="00DC5673" w:rsidRPr="00DC5673" w:rsidRDefault="00DC5673" w:rsidP="00DC5673">
      <w:pPr>
        <w:bidi/>
        <w:spacing w:before="240" w:line="276" w:lineRule="auto"/>
        <w:ind w:firstLine="720"/>
        <w:jc w:val="both"/>
        <w:rPr>
          <w:rFonts w:ascii="Simplified Arabic" w:eastAsia="Calibri" w:hAnsi="Simplified Arabic" w:cs="Simplified Arabic"/>
          <w:sz w:val="28"/>
          <w:szCs w:val="28"/>
        </w:rPr>
      </w:pPr>
      <w:r w:rsidRPr="00DC5673">
        <w:rPr>
          <w:rFonts w:ascii="Simplified Arabic" w:eastAsia="Calibri" w:hAnsi="Simplified Arabic" w:cs="Simplified Arabic"/>
          <w:sz w:val="28"/>
          <w:szCs w:val="28"/>
          <w:rtl/>
        </w:rPr>
        <w:t>يُقاس هذا المؤشر بمدى قدرة المشروع على تنفيذ عمليات الإنتاج والتسليم في الوقت المخطط له</w:t>
      </w:r>
      <w:r w:rsidRPr="00DC5673">
        <w:rPr>
          <w:rFonts w:ascii="Simplified Arabic" w:eastAsia="Calibri" w:hAnsi="Simplified Arabic" w:cs="Simplified Arabic"/>
          <w:sz w:val="28"/>
          <w:szCs w:val="28"/>
        </w:rPr>
        <w:t xml:space="preserve">. </w:t>
      </w:r>
      <w:r w:rsidRPr="00DC5673">
        <w:rPr>
          <w:rFonts w:ascii="Simplified Arabic" w:eastAsia="Calibri" w:hAnsi="Simplified Arabic" w:cs="Simplified Arabic"/>
          <w:sz w:val="28"/>
          <w:szCs w:val="28"/>
          <w:rtl/>
        </w:rPr>
        <w:t>ويُعد التأخير في مواعيد التسليم من أبرز أسباب فقدان ثقة العملاء، كما قد يؤدي إلى تكاليف إضافية. الالتزام الزمني يعكس فعالية إدارة الوقت والتخطيط داخل المشروع الصناعي</w:t>
      </w:r>
      <w:r w:rsidRPr="00DC5673">
        <w:rPr>
          <w:rFonts w:ascii="Simplified Arabic" w:eastAsia="Calibri" w:hAnsi="Simplified Arabic" w:cs="Simplified Arabic"/>
          <w:sz w:val="28"/>
          <w:szCs w:val="28"/>
        </w:rPr>
        <w:t>.</w:t>
      </w:r>
    </w:p>
    <w:p w14:paraId="560D9A22" w14:textId="77777777" w:rsidR="00DC5673" w:rsidRPr="00DC5673" w:rsidRDefault="00DC5673" w:rsidP="00DC5673">
      <w:pPr>
        <w:numPr>
          <w:ilvl w:val="0"/>
          <w:numId w:val="16"/>
        </w:numPr>
        <w:bidi/>
        <w:spacing w:before="240" w:line="276" w:lineRule="auto"/>
        <w:contextualSpacing/>
        <w:jc w:val="both"/>
        <w:rPr>
          <w:rFonts w:ascii="Simplified Arabic" w:eastAsia="Calibri" w:hAnsi="Simplified Arabic" w:cs="Simplified Arabic"/>
          <w:b/>
          <w:bCs/>
          <w:sz w:val="28"/>
          <w:szCs w:val="28"/>
        </w:rPr>
      </w:pPr>
      <w:r w:rsidRPr="00DC5673">
        <w:rPr>
          <w:rFonts w:ascii="Simplified Arabic" w:eastAsia="Calibri" w:hAnsi="Simplified Arabic" w:cs="Simplified Arabic"/>
          <w:b/>
          <w:bCs/>
          <w:sz w:val="28"/>
          <w:szCs w:val="28"/>
          <w:rtl/>
        </w:rPr>
        <w:t>تقليل التكاليف</w:t>
      </w:r>
      <w:r w:rsidRPr="00DC5673">
        <w:rPr>
          <w:rFonts w:ascii="Simplified Arabic" w:eastAsia="Calibri" w:hAnsi="Simplified Arabic" w:cs="Simplified Arabic"/>
          <w:b/>
          <w:bCs/>
          <w:sz w:val="28"/>
          <w:szCs w:val="28"/>
        </w:rPr>
        <w:t xml:space="preserve"> (Cost Reduction)</w:t>
      </w:r>
    </w:p>
    <w:p w14:paraId="62DEDD85" w14:textId="77777777" w:rsidR="00DC5673" w:rsidRPr="00DC5673" w:rsidRDefault="00DC5673" w:rsidP="00DC5673">
      <w:pPr>
        <w:bidi/>
        <w:spacing w:before="240" w:line="276" w:lineRule="auto"/>
        <w:ind w:firstLine="720"/>
        <w:jc w:val="both"/>
        <w:rPr>
          <w:rFonts w:ascii="Simplified Arabic" w:eastAsia="Calibri" w:hAnsi="Simplified Arabic" w:cs="Simplified Arabic"/>
          <w:sz w:val="28"/>
          <w:szCs w:val="28"/>
        </w:rPr>
      </w:pPr>
      <w:r w:rsidRPr="00DC5673">
        <w:rPr>
          <w:rFonts w:ascii="Simplified Arabic" w:eastAsia="Calibri" w:hAnsi="Simplified Arabic" w:cs="Simplified Arabic"/>
          <w:sz w:val="28"/>
          <w:szCs w:val="28"/>
          <w:rtl/>
        </w:rPr>
        <w:t>يتعلق هذا المقياس بمدى نجاح المشروع في خفض التكاليف التشغيلية والإنتاجية دون الإخلال بالجودة</w:t>
      </w:r>
      <w:r w:rsidRPr="00DC5673">
        <w:rPr>
          <w:rFonts w:ascii="Simplified Arabic" w:eastAsia="Calibri" w:hAnsi="Simplified Arabic" w:cs="Simplified Arabic"/>
          <w:sz w:val="28"/>
          <w:szCs w:val="28"/>
        </w:rPr>
        <w:t xml:space="preserve">. </w:t>
      </w:r>
      <w:r w:rsidRPr="00DC5673">
        <w:rPr>
          <w:rFonts w:ascii="Simplified Arabic" w:eastAsia="Calibri" w:hAnsi="Simplified Arabic" w:cs="Simplified Arabic"/>
          <w:sz w:val="28"/>
          <w:szCs w:val="28"/>
          <w:rtl/>
        </w:rPr>
        <w:t>ويشمل ذلك تقليل الهدر، وتحسين كفاءة العمليات، واستخدام التكنولوجيا لتحسين الإنتاج. تحقيق هذا الهدف يعزز من الربحية ويساعد المشروع على الاستمرار في بيئة تنافسية</w:t>
      </w:r>
      <w:r w:rsidRPr="00DC5673">
        <w:rPr>
          <w:rFonts w:ascii="Simplified Arabic" w:eastAsia="Calibri" w:hAnsi="Simplified Arabic" w:cs="Simplified Arabic"/>
          <w:sz w:val="28"/>
          <w:szCs w:val="28"/>
        </w:rPr>
        <w:t>.</w:t>
      </w:r>
    </w:p>
    <w:p w14:paraId="1AE528FC" w14:textId="77777777" w:rsidR="00DC5673" w:rsidRPr="00DC5673" w:rsidRDefault="00DC5673" w:rsidP="00DC5673">
      <w:pPr>
        <w:numPr>
          <w:ilvl w:val="2"/>
          <w:numId w:val="6"/>
        </w:numPr>
        <w:bidi/>
        <w:spacing w:before="240" w:line="276" w:lineRule="auto"/>
        <w:contextualSpacing/>
        <w:jc w:val="both"/>
        <w:outlineLvl w:val="2"/>
        <w:rPr>
          <w:rFonts w:ascii="Simplified Arabic" w:eastAsia="Calibri" w:hAnsi="Simplified Arabic" w:cs="Simplified Arabic"/>
          <w:b/>
          <w:bCs/>
          <w:sz w:val="28"/>
          <w:szCs w:val="28"/>
        </w:rPr>
      </w:pPr>
      <w:bookmarkStart w:id="22" w:name="_Toc203376007"/>
      <w:r w:rsidRPr="00DC5673">
        <w:rPr>
          <w:rFonts w:ascii="Simplified Arabic" w:eastAsia="Calibri" w:hAnsi="Simplified Arabic" w:cs="Simplified Arabic"/>
          <w:b/>
          <w:bCs/>
          <w:sz w:val="28"/>
          <w:szCs w:val="28"/>
          <w:rtl/>
        </w:rPr>
        <w:t>عوامل التأثير على الأداء في المشروعات الصناعية</w:t>
      </w:r>
      <w:bookmarkEnd w:id="22"/>
    </w:p>
    <w:p w14:paraId="64621413" w14:textId="77777777" w:rsidR="00DC5673" w:rsidRPr="00DC5673" w:rsidRDefault="00DC5673" w:rsidP="00DC5673">
      <w:pPr>
        <w:bidi/>
        <w:spacing w:before="240" w:line="276" w:lineRule="auto"/>
        <w:ind w:firstLine="720"/>
        <w:jc w:val="both"/>
        <w:rPr>
          <w:rFonts w:ascii="Simplified Arabic" w:eastAsia="Calibri" w:hAnsi="Simplified Arabic" w:cs="Simplified Arabic"/>
          <w:sz w:val="28"/>
          <w:szCs w:val="28"/>
        </w:rPr>
      </w:pPr>
      <w:r w:rsidRPr="00DC5673">
        <w:rPr>
          <w:rFonts w:ascii="Simplified Arabic" w:eastAsia="Calibri" w:hAnsi="Simplified Arabic" w:cs="Simplified Arabic"/>
          <w:sz w:val="28"/>
          <w:szCs w:val="28"/>
          <w:rtl/>
        </w:rPr>
        <w:t>يتأثر أداء المشروعات الصناعية بعدد من العوامل المتداخلة التي تشمل العوامل التنظيمية، الفنية، البشرية، والبيئية. وتُعد هذه العوامل مؤثرة بدرجة كبيرة على مدى قدرة المشروع على تحقيق أهدافه الإنتاجية، وتقليل التكاليف، وتحسين جودة المنتجات. فهم هذه العوامل وتحليلها بدقة يُعد أمرًا أساسيًا لتوجيه خطط التحسين والتطوير. وفيما يلي أهم العوامل التي تؤثر على الأداء الصناعي</w:t>
      </w:r>
      <w:r w:rsidRPr="00DC5673">
        <w:rPr>
          <w:rFonts w:ascii="Simplified Arabic" w:eastAsia="Calibri" w:hAnsi="Simplified Arabic" w:cs="Simplified Arabic"/>
          <w:sz w:val="28"/>
          <w:szCs w:val="28"/>
        </w:rPr>
        <w:t>:</w:t>
      </w:r>
    </w:p>
    <w:p w14:paraId="21A91683" w14:textId="77777777" w:rsidR="00DC5673" w:rsidRPr="00DC5673" w:rsidRDefault="00DC5673" w:rsidP="00DC5673">
      <w:pPr>
        <w:numPr>
          <w:ilvl w:val="0"/>
          <w:numId w:val="17"/>
        </w:numPr>
        <w:bidi/>
        <w:spacing w:before="240" w:line="276" w:lineRule="auto"/>
        <w:contextualSpacing/>
        <w:jc w:val="both"/>
        <w:rPr>
          <w:rFonts w:ascii="Simplified Arabic" w:eastAsia="Calibri" w:hAnsi="Simplified Arabic" w:cs="Simplified Arabic"/>
          <w:b/>
          <w:bCs/>
          <w:sz w:val="28"/>
          <w:szCs w:val="28"/>
          <w:rtl/>
        </w:rPr>
      </w:pPr>
      <w:r w:rsidRPr="00DC5673">
        <w:rPr>
          <w:rFonts w:ascii="Simplified Arabic" w:eastAsia="Calibri" w:hAnsi="Simplified Arabic" w:cs="Simplified Arabic"/>
          <w:b/>
          <w:bCs/>
          <w:sz w:val="28"/>
          <w:szCs w:val="28"/>
          <w:rtl/>
        </w:rPr>
        <w:t>كفاءة الإدارة والقيادة</w:t>
      </w:r>
    </w:p>
    <w:p w14:paraId="6ED171DC" w14:textId="77777777" w:rsidR="00DC5673" w:rsidRPr="00DC5673" w:rsidRDefault="00DC5673" w:rsidP="00DC5673">
      <w:pPr>
        <w:bidi/>
        <w:spacing w:before="240" w:line="276" w:lineRule="auto"/>
        <w:jc w:val="both"/>
        <w:rPr>
          <w:rFonts w:ascii="Simplified Arabic" w:eastAsia="Calibri" w:hAnsi="Simplified Arabic" w:cs="Simplified Arabic"/>
          <w:sz w:val="28"/>
          <w:szCs w:val="28"/>
          <w:rtl/>
        </w:rPr>
      </w:pPr>
      <w:r w:rsidRPr="00DC5673">
        <w:rPr>
          <w:rFonts w:ascii="Simplified Arabic" w:eastAsia="Calibri" w:hAnsi="Simplified Arabic" w:cs="Simplified Arabic"/>
          <w:sz w:val="28"/>
          <w:szCs w:val="28"/>
          <w:rtl/>
        </w:rPr>
        <w:t>تلعب الإدارة دورًا محوريًا في تحديد الرؤية، وتخطيط العمليات، وتخصيص الموارد. وتعتمد كفاءة المشروع بشكل كبير على قدرة الإدارة على اتخاذ قرارات رشيدة، وتوجيه فرق العمل، وتطبيق أنظمة متابعة فعالة. ضعف القيادة قد يؤدي إلى تعثر في التنفيذ وسوء استخدام الموارد</w:t>
      </w:r>
      <w:r w:rsidRPr="00DC5673">
        <w:rPr>
          <w:rFonts w:ascii="Simplified Arabic" w:eastAsia="Calibri" w:hAnsi="Simplified Arabic" w:cs="Simplified Arabic"/>
          <w:sz w:val="28"/>
          <w:szCs w:val="28"/>
        </w:rPr>
        <w:t>.</w:t>
      </w:r>
    </w:p>
    <w:p w14:paraId="7409EFB1" w14:textId="77777777" w:rsidR="00DC5673" w:rsidRPr="00DC5673" w:rsidRDefault="00DC5673" w:rsidP="00DC5673">
      <w:pPr>
        <w:numPr>
          <w:ilvl w:val="0"/>
          <w:numId w:val="17"/>
        </w:numPr>
        <w:bidi/>
        <w:spacing w:before="240" w:line="276" w:lineRule="auto"/>
        <w:contextualSpacing/>
        <w:jc w:val="both"/>
        <w:rPr>
          <w:rFonts w:ascii="Simplified Arabic" w:eastAsia="Calibri" w:hAnsi="Simplified Arabic" w:cs="Simplified Arabic"/>
          <w:b/>
          <w:bCs/>
          <w:sz w:val="28"/>
          <w:szCs w:val="28"/>
          <w:rtl/>
        </w:rPr>
      </w:pPr>
      <w:r w:rsidRPr="00DC5673">
        <w:rPr>
          <w:rFonts w:ascii="Simplified Arabic" w:eastAsia="Calibri" w:hAnsi="Simplified Arabic" w:cs="Simplified Arabic"/>
          <w:b/>
          <w:bCs/>
          <w:sz w:val="28"/>
          <w:szCs w:val="28"/>
          <w:rtl/>
        </w:rPr>
        <w:t>الموارد البشرية (المهارات والخبرات)</w:t>
      </w:r>
    </w:p>
    <w:p w14:paraId="3C3D535C" w14:textId="77777777" w:rsidR="00DC5673" w:rsidRPr="00DC5673" w:rsidRDefault="00DC5673" w:rsidP="00DC5673">
      <w:pPr>
        <w:bidi/>
        <w:spacing w:before="240" w:line="276" w:lineRule="auto"/>
        <w:jc w:val="both"/>
        <w:rPr>
          <w:rFonts w:ascii="Simplified Arabic" w:eastAsia="Calibri" w:hAnsi="Simplified Arabic" w:cs="Simplified Arabic"/>
          <w:sz w:val="28"/>
          <w:szCs w:val="28"/>
          <w:rtl/>
          <w:lang w:bidi="ar-EG"/>
        </w:rPr>
      </w:pPr>
      <w:r w:rsidRPr="00DC5673">
        <w:rPr>
          <w:rFonts w:ascii="Simplified Arabic" w:eastAsia="Calibri" w:hAnsi="Simplified Arabic" w:cs="Simplified Arabic"/>
          <w:sz w:val="28"/>
          <w:szCs w:val="28"/>
          <w:rtl/>
        </w:rPr>
        <w:t>تُعتبر القوى العاملة المدربة والمؤهلة أحد أعمدة الأداء الصناعي. فتوفر الكفاءات الفنية والإدارية ينعكس مباشرة على جودة الإنتاج، وسرعة الإنجاز، والقدرة على الابتكار. كما تؤثر الروح المعنوية ومشاركة العاملين في تحسين الأداء على نتائج المشروع (</w:t>
      </w:r>
      <w:r w:rsidRPr="00DC5673">
        <w:rPr>
          <w:rFonts w:ascii="Times New Roman" w:eastAsia="Calibri" w:hAnsi="Times New Roman" w:cs="Times New Roman"/>
          <w:sz w:val="28"/>
          <w:szCs w:val="28"/>
        </w:rPr>
        <w:t>Ali, 2016</w:t>
      </w:r>
      <w:r w:rsidRPr="00DC5673">
        <w:rPr>
          <w:rFonts w:ascii="Times New Roman" w:eastAsia="Calibri" w:hAnsi="Times New Roman" w:cs="Times New Roman"/>
          <w:sz w:val="28"/>
          <w:szCs w:val="28"/>
          <w:rtl/>
          <w:lang w:bidi="ar-EG"/>
        </w:rPr>
        <w:t>).</w:t>
      </w:r>
    </w:p>
    <w:p w14:paraId="17B3C638" w14:textId="77777777" w:rsidR="00DC5673" w:rsidRPr="00DC5673" w:rsidRDefault="00DC5673" w:rsidP="00DC5673">
      <w:pPr>
        <w:numPr>
          <w:ilvl w:val="0"/>
          <w:numId w:val="17"/>
        </w:numPr>
        <w:bidi/>
        <w:spacing w:before="240" w:line="276" w:lineRule="auto"/>
        <w:contextualSpacing/>
        <w:jc w:val="both"/>
        <w:rPr>
          <w:rFonts w:ascii="Simplified Arabic" w:eastAsia="Calibri" w:hAnsi="Simplified Arabic" w:cs="Simplified Arabic"/>
          <w:b/>
          <w:bCs/>
          <w:sz w:val="28"/>
          <w:szCs w:val="28"/>
          <w:rtl/>
        </w:rPr>
      </w:pPr>
      <w:r w:rsidRPr="00DC5673">
        <w:rPr>
          <w:rFonts w:ascii="Simplified Arabic" w:eastAsia="Calibri" w:hAnsi="Simplified Arabic" w:cs="Simplified Arabic"/>
          <w:b/>
          <w:bCs/>
          <w:sz w:val="28"/>
          <w:szCs w:val="28"/>
          <w:rtl/>
        </w:rPr>
        <w:t>التكنولوجيا والمعدات</w:t>
      </w:r>
    </w:p>
    <w:p w14:paraId="66C804FE" w14:textId="77777777" w:rsidR="00DC5673" w:rsidRPr="00DC5673" w:rsidRDefault="00DC5673" w:rsidP="00DC5673">
      <w:pPr>
        <w:bidi/>
        <w:spacing w:before="240" w:line="276" w:lineRule="auto"/>
        <w:jc w:val="both"/>
        <w:rPr>
          <w:rFonts w:ascii="Simplified Arabic" w:eastAsia="Calibri" w:hAnsi="Simplified Arabic" w:cs="Simplified Arabic"/>
          <w:sz w:val="28"/>
          <w:szCs w:val="28"/>
          <w:rtl/>
        </w:rPr>
      </w:pPr>
      <w:r w:rsidRPr="00DC5673">
        <w:rPr>
          <w:rFonts w:ascii="Simplified Arabic" w:eastAsia="Calibri" w:hAnsi="Simplified Arabic" w:cs="Simplified Arabic"/>
          <w:sz w:val="28"/>
          <w:szCs w:val="28"/>
          <w:rtl/>
        </w:rPr>
        <w:t>تُسهم التكنولوجيا المتطورة في زيادة الإنتاجية وتقليل الأخطاء والهدر. وتعتمد كفاءة الأداء على مدى حداثة الآلات، وتكامل أنظمة التشغيل، والصيانة الوقائية للمعدات. كما أن التحول الرقمي واستخدام تقنيات الأتمتة والذكاء الاصطناعي يعززان من الأداء في البيئات الصناعية الحديثة</w:t>
      </w:r>
      <w:r w:rsidRPr="00DC5673">
        <w:rPr>
          <w:rFonts w:ascii="Simplified Arabic" w:eastAsia="Calibri" w:hAnsi="Simplified Arabic" w:cs="Simplified Arabic"/>
          <w:sz w:val="28"/>
          <w:szCs w:val="28"/>
        </w:rPr>
        <w:t>.</w:t>
      </w:r>
    </w:p>
    <w:p w14:paraId="22747C63" w14:textId="77777777" w:rsidR="00DC5673" w:rsidRPr="00DC5673" w:rsidRDefault="00DC5673" w:rsidP="00DC5673">
      <w:pPr>
        <w:numPr>
          <w:ilvl w:val="0"/>
          <w:numId w:val="17"/>
        </w:numPr>
        <w:bidi/>
        <w:spacing w:before="240" w:line="276" w:lineRule="auto"/>
        <w:contextualSpacing/>
        <w:jc w:val="both"/>
        <w:rPr>
          <w:rFonts w:ascii="Simplified Arabic" w:eastAsia="Calibri" w:hAnsi="Simplified Arabic" w:cs="Simplified Arabic"/>
          <w:b/>
          <w:bCs/>
          <w:sz w:val="28"/>
          <w:szCs w:val="28"/>
          <w:rtl/>
        </w:rPr>
      </w:pPr>
      <w:r w:rsidRPr="00DC5673">
        <w:rPr>
          <w:rFonts w:ascii="Simplified Arabic" w:eastAsia="Calibri" w:hAnsi="Simplified Arabic" w:cs="Simplified Arabic"/>
          <w:b/>
          <w:bCs/>
          <w:sz w:val="28"/>
          <w:szCs w:val="28"/>
          <w:rtl/>
        </w:rPr>
        <w:t>إدارة الجودة</w:t>
      </w:r>
    </w:p>
    <w:p w14:paraId="69D49BF5" w14:textId="77777777" w:rsidR="00DC5673" w:rsidRPr="00DC5673" w:rsidRDefault="00DC5673" w:rsidP="00DC5673">
      <w:pPr>
        <w:bidi/>
        <w:spacing w:before="240" w:line="276" w:lineRule="auto"/>
        <w:jc w:val="both"/>
        <w:rPr>
          <w:rFonts w:ascii="Simplified Arabic" w:eastAsia="Calibri" w:hAnsi="Simplified Arabic" w:cs="Simplified Arabic"/>
          <w:sz w:val="28"/>
          <w:szCs w:val="28"/>
          <w:rtl/>
          <w:lang w:bidi="ar-EG"/>
        </w:rPr>
      </w:pPr>
      <w:r w:rsidRPr="00DC5673">
        <w:rPr>
          <w:rFonts w:ascii="Simplified Arabic" w:eastAsia="Calibri" w:hAnsi="Simplified Arabic" w:cs="Simplified Arabic"/>
          <w:sz w:val="28"/>
          <w:szCs w:val="28"/>
          <w:rtl/>
        </w:rPr>
        <w:t>تعكس جودة إدارة العمليات ومدى الالتزام بالمعايير تأثيرًا مباشرًا على الأداء الصناعي. فكلما كانت هناك أنظمة جودة فعالة ومراقبة مستمرة وتحسين دائم، كلما زادت موثوقية المنتج وقلّت معدلات الإهدار والرفض، مما يؤدي إلى رفع الأداء العام (</w:t>
      </w:r>
      <w:r w:rsidRPr="00DC5673">
        <w:rPr>
          <w:rFonts w:ascii="Times New Roman" w:eastAsia="Calibri" w:hAnsi="Times New Roman" w:cs="Times New Roman"/>
          <w:sz w:val="28"/>
          <w:szCs w:val="28"/>
        </w:rPr>
        <w:t>Ali,2014</w:t>
      </w:r>
      <w:r w:rsidRPr="00DC5673">
        <w:rPr>
          <w:rFonts w:ascii="Times New Roman" w:eastAsia="Calibri" w:hAnsi="Times New Roman" w:cs="Times New Roman"/>
          <w:sz w:val="28"/>
          <w:szCs w:val="28"/>
          <w:rtl/>
          <w:lang w:bidi="ar-EG"/>
        </w:rPr>
        <w:t>).</w:t>
      </w:r>
    </w:p>
    <w:p w14:paraId="1C6FF679" w14:textId="77777777" w:rsidR="00DC5673" w:rsidRPr="00DC5673" w:rsidRDefault="00DC5673" w:rsidP="00DC5673">
      <w:pPr>
        <w:numPr>
          <w:ilvl w:val="0"/>
          <w:numId w:val="17"/>
        </w:numPr>
        <w:bidi/>
        <w:spacing w:before="240" w:line="276" w:lineRule="auto"/>
        <w:contextualSpacing/>
        <w:jc w:val="both"/>
        <w:rPr>
          <w:rFonts w:ascii="Simplified Arabic" w:eastAsia="Calibri" w:hAnsi="Simplified Arabic" w:cs="Simplified Arabic"/>
          <w:b/>
          <w:bCs/>
          <w:sz w:val="28"/>
          <w:szCs w:val="28"/>
          <w:rtl/>
        </w:rPr>
      </w:pPr>
      <w:r w:rsidRPr="00DC5673">
        <w:rPr>
          <w:rFonts w:ascii="Simplified Arabic" w:eastAsia="Calibri" w:hAnsi="Simplified Arabic" w:cs="Simplified Arabic"/>
          <w:b/>
          <w:bCs/>
          <w:sz w:val="28"/>
          <w:szCs w:val="28"/>
          <w:rtl/>
        </w:rPr>
        <w:t>توفر المواد الخام وسلاسل التوريد</w:t>
      </w:r>
    </w:p>
    <w:p w14:paraId="0E4F4C16" w14:textId="77777777" w:rsidR="00DC5673" w:rsidRPr="00DC5673" w:rsidRDefault="00DC5673" w:rsidP="00DC5673">
      <w:pPr>
        <w:bidi/>
        <w:spacing w:before="240" w:line="276" w:lineRule="auto"/>
        <w:jc w:val="both"/>
        <w:rPr>
          <w:rFonts w:ascii="Simplified Arabic" w:eastAsia="Calibri" w:hAnsi="Simplified Arabic" w:cs="Simplified Arabic"/>
          <w:sz w:val="28"/>
          <w:szCs w:val="28"/>
          <w:rtl/>
        </w:rPr>
      </w:pPr>
      <w:r w:rsidRPr="00DC5673">
        <w:rPr>
          <w:rFonts w:ascii="Simplified Arabic" w:eastAsia="Calibri" w:hAnsi="Simplified Arabic" w:cs="Simplified Arabic"/>
          <w:sz w:val="28"/>
          <w:szCs w:val="28"/>
          <w:rtl/>
        </w:rPr>
        <w:t>تؤثر استدامة تدفق الموارد والمواد الخام، وأسعارها، وجودتها، على استمرارية الإنتاج. كما أن كفاءة إدارة سلسلة التوريد تضمن تقليل أوقات التوقف وتحسين الجداول الزمنية للتسليم، مما ينعكس إيجابًا على الالتزام والإنتاجية</w:t>
      </w:r>
      <w:r w:rsidRPr="00DC5673">
        <w:rPr>
          <w:rFonts w:ascii="Simplified Arabic" w:eastAsia="Calibri" w:hAnsi="Simplified Arabic" w:cs="Simplified Arabic"/>
          <w:sz w:val="28"/>
          <w:szCs w:val="28"/>
        </w:rPr>
        <w:t>.</w:t>
      </w:r>
    </w:p>
    <w:p w14:paraId="1326B073" w14:textId="77777777" w:rsidR="00DC5673" w:rsidRPr="00DC5673" w:rsidRDefault="00DC5673" w:rsidP="00DC5673">
      <w:pPr>
        <w:numPr>
          <w:ilvl w:val="0"/>
          <w:numId w:val="17"/>
        </w:numPr>
        <w:bidi/>
        <w:spacing w:before="240" w:line="276" w:lineRule="auto"/>
        <w:contextualSpacing/>
        <w:jc w:val="both"/>
        <w:rPr>
          <w:rFonts w:ascii="Simplified Arabic" w:eastAsia="Calibri" w:hAnsi="Simplified Arabic" w:cs="Simplified Arabic"/>
          <w:b/>
          <w:bCs/>
          <w:sz w:val="28"/>
          <w:szCs w:val="28"/>
          <w:rtl/>
        </w:rPr>
      </w:pPr>
      <w:r w:rsidRPr="00DC5673">
        <w:rPr>
          <w:rFonts w:ascii="Simplified Arabic" w:eastAsia="Calibri" w:hAnsi="Simplified Arabic" w:cs="Simplified Arabic"/>
          <w:b/>
          <w:bCs/>
          <w:sz w:val="28"/>
          <w:szCs w:val="28"/>
          <w:rtl/>
        </w:rPr>
        <w:t>البيئة التنظيمية والثقافة المؤسسية</w:t>
      </w:r>
    </w:p>
    <w:p w14:paraId="4E4BF80E" w14:textId="77777777" w:rsidR="00DC5673" w:rsidRPr="00DC5673" w:rsidRDefault="00DC5673" w:rsidP="00DC5673">
      <w:pPr>
        <w:bidi/>
        <w:spacing w:before="240" w:line="276" w:lineRule="auto"/>
        <w:jc w:val="both"/>
        <w:rPr>
          <w:rFonts w:ascii="Simplified Arabic" w:eastAsia="Calibri" w:hAnsi="Simplified Arabic" w:cs="Simplified Arabic"/>
          <w:sz w:val="28"/>
          <w:szCs w:val="28"/>
          <w:rtl/>
        </w:rPr>
      </w:pPr>
      <w:r w:rsidRPr="00DC5673">
        <w:rPr>
          <w:rFonts w:ascii="Simplified Arabic" w:eastAsia="Calibri" w:hAnsi="Simplified Arabic" w:cs="Simplified Arabic"/>
          <w:sz w:val="28"/>
          <w:szCs w:val="28"/>
          <w:rtl/>
        </w:rPr>
        <w:t>تشمل هذه البيئة قواعد العمل، والتواصل الداخلي، والتحفيز، والمرونة في التعامل مع التغيير. وتُعد الثقافة الداعمة للجودة والتحسين المستمر من أبرز العوامل التي تساهم في استقرار الأداء وتحفيز فرق العمل نحو الإبداع والإنتاجية</w:t>
      </w:r>
      <w:r w:rsidRPr="00DC5673">
        <w:rPr>
          <w:rFonts w:ascii="Simplified Arabic" w:eastAsia="Calibri" w:hAnsi="Simplified Arabic" w:cs="Simplified Arabic"/>
          <w:sz w:val="28"/>
          <w:szCs w:val="28"/>
        </w:rPr>
        <w:t>.</w:t>
      </w:r>
    </w:p>
    <w:p w14:paraId="5378077A" w14:textId="77777777" w:rsidR="00DC5673" w:rsidRPr="00DC5673" w:rsidRDefault="00DC5673" w:rsidP="00DC5673">
      <w:pPr>
        <w:numPr>
          <w:ilvl w:val="0"/>
          <w:numId w:val="17"/>
        </w:numPr>
        <w:bidi/>
        <w:spacing w:before="240" w:line="276" w:lineRule="auto"/>
        <w:contextualSpacing/>
        <w:jc w:val="both"/>
        <w:rPr>
          <w:rFonts w:ascii="Simplified Arabic" w:eastAsia="Calibri" w:hAnsi="Simplified Arabic" w:cs="Simplified Arabic"/>
          <w:b/>
          <w:bCs/>
          <w:sz w:val="28"/>
          <w:szCs w:val="28"/>
          <w:rtl/>
        </w:rPr>
      </w:pPr>
      <w:r w:rsidRPr="00DC5673">
        <w:rPr>
          <w:rFonts w:ascii="Simplified Arabic" w:eastAsia="Calibri" w:hAnsi="Simplified Arabic" w:cs="Simplified Arabic"/>
          <w:b/>
          <w:bCs/>
          <w:sz w:val="28"/>
          <w:szCs w:val="28"/>
          <w:rtl/>
        </w:rPr>
        <w:t>الظروف الاقتصادية والتشريعية</w:t>
      </w:r>
    </w:p>
    <w:p w14:paraId="3EC3BDB8" w14:textId="77777777" w:rsidR="00DC5673" w:rsidRPr="00DC5673" w:rsidRDefault="00DC5673" w:rsidP="00DC5673">
      <w:pPr>
        <w:bidi/>
        <w:spacing w:before="240" w:line="276" w:lineRule="auto"/>
        <w:jc w:val="both"/>
        <w:rPr>
          <w:rFonts w:ascii="Simplified Arabic" w:eastAsia="Calibri" w:hAnsi="Simplified Arabic" w:cs="Simplified Arabic"/>
          <w:sz w:val="28"/>
          <w:szCs w:val="28"/>
          <w:rtl/>
        </w:rPr>
      </w:pPr>
      <w:r w:rsidRPr="00DC5673">
        <w:rPr>
          <w:rFonts w:ascii="Simplified Arabic" w:eastAsia="Calibri" w:hAnsi="Simplified Arabic" w:cs="Simplified Arabic"/>
          <w:sz w:val="28"/>
          <w:szCs w:val="28"/>
          <w:rtl/>
        </w:rPr>
        <w:t>تؤثر العوامل الخارجية مثل التقلبات الاقتصادية، التضخم، السياسات الحكومية، الضرائب، والتشريعات البيئية على أداء المشاريع الصناعية، سواء من حيث تكلفة الإنتاج أو مرونة السوق أو القدرة على التصدير والاستثمار</w:t>
      </w:r>
      <w:r w:rsidRPr="00DC5673">
        <w:rPr>
          <w:rFonts w:ascii="Simplified Arabic" w:eastAsia="Calibri" w:hAnsi="Simplified Arabic" w:cs="Simplified Arabic"/>
          <w:sz w:val="28"/>
          <w:szCs w:val="28"/>
        </w:rPr>
        <w:t>.</w:t>
      </w:r>
    </w:p>
    <w:p w14:paraId="765212FB" w14:textId="77777777" w:rsidR="00DC5673" w:rsidRPr="00DC5673" w:rsidRDefault="00DC5673" w:rsidP="00DC5673">
      <w:pPr>
        <w:numPr>
          <w:ilvl w:val="2"/>
          <w:numId w:val="6"/>
        </w:numPr>
        <w:bidi/>
        <w:spacing w:before="240" w:line="276" w:lineRule="auto"/>
        <w:contextualSpacing/>
        <w:jc w:val="both"/>
        <w:outlineLvl w:val="2"/>
        <w:rPr>
          <w:rFonts w:ascii="Simplified Arabic" w:eastAsia="Calibri" w:hAnsi="Simplified Arabic" w:cs="Simplified Arabic"/>
          <w:b/>
          <w:bCs/>
          <w:sz w:val="28"/>
          <w:szCs w:val="28"/>
          <w:rtl/>
        </w:rPr>
      </w:pPr>
      <w:bookmarkStart w:id="23" w:name="_Toc203376008"/>
      <w:r w:rsidRPr="00DC5673">
        <w:rPr>
          <w:rFonts w:ascii="Simplified Arabic" w:eastAsia="Calibri" w:hAnsi="Simplified Arabic" w:cs="Simplified Arabic"/>
          <w:b/>
          <w:bCs/>
          <w:sz w:val="28"/>
          <w:szCs w:val="28"/>
          <w:rtl/>
        </w:rPr>
        <w:t>أبعاد الأداء الصناعي</w:t>
      </w:r>
      <w:bookmarkEnd w:id="23"/>
    </w:p>
    <w:p w14:paraId="45AF30E7" w14:textId="77777777" w:rsidR="00DC5673" w:rsidRPr="00DC5673" w:rsidRDefault="00DC5673" w:rsidP="00DC5673">
      <w:pPr>
        <w:bidi/>
        <w:spacing w:before="240" w:line="276" w:lineRule="auto"/>
        <w:ind w:firstLine="720"/>
        <w:jc w:val="both"/>
        <w:rPr>
          <w:rFonts w:ascii="Simplified Arabic" w:eastAsia="Calibri" w:hAnsi="Simplified Arabic" w:cs="Simplified Arabic"/>
          <w:sz w:val="28"/>
          <w:szCs w:val="28"/>
          <w:lang w:bidi="ar-EG"/>
        </w:rPr>
      </w:pPr>
      <w:r w:rsidRPr="00DC5673">
        <w:rPr>
          <w:rFonts w:ascii="Simplified Arabic" w:eastAsia="Calibri" w:hAnsi="Simplified Arabic" w:cs="Simplified Arabic"/>
          <w:sz w:val="28"/>
          <w:szCs w:val="28"/>
          <w:rtl/>
        </w:rPr>
        <w:t>يُقاس الأداء الصناعي من خلال مجموعة من الأبعاد المترابطة التي تُعبر عن مدى كفاءة المشروع في تحقيق أهدافه التشغيلية والإنتاجية والتنافسية. ولا يقتصر تقييم الأداء على بُعد واحد مثل كمية الإنتاج، بل يعتمد على منظور شامل يشمل النوعية، الوقت، الموارد، رضا العملاء، والتكلفة. وفيما يلي أبرز الأبعاد الرئيسية التي تُستخدم في تقييم الأداء الصناعي (</w:t>
      </w:r>
      <w:r w:rsidRPr="00DC5673">
        <w:rPr>
          <w:rFonts w:ascii="Times New Roman" w:eastAsia="Calibri" w:hAnsi="Times New Roman" w:cs="Times New Roman"/>
          <w:sz w:val="28"/>
          <w:szCs w:val="28"/>
        </w:rPr>
        <w:t>Al-Jubouri et al.,2018</w:t>
      </w:r>
      <w:r w:rsidRPr="00DC5673">
        <w:rPr>
          <w:rFonts w:ascii="Times New Roman" w:eastAsia="Calibri" w:hAnsi="Times New Roman" w:cs="Times New Roman"/>
          <w:sz w:val="28"/>
          <w:szCs w:val="28"/>
          <w:rtl/>
          <w:lang w:bidi="ar-EG"/>
        </w:rPr>
        <w:t>).</w:t>
      </w:r>
    </w:p>
    <w:p w14:paraId="6CF3E25C" w14:textId="77777777" w:rsidR="00DC5673" w:rsidRPr="00DC5673" w:rsidRDefault="00DC5673" w:rsidP="00DC5673">
      <w:pPr>
        <w:numPr>
          <w:ilvl w:val="0"/>
          <w:numId w:val="18"/>
        </w:numPr>
        <w:bidi/>
        <w:spacing w:before="240" w:line="276" w:lineRule="auto"/>
        <w:contextualSpacing/>
        <w:jc w:val="both"/>
        <w:rPr>
          <w:rFonts w:ascii="Simplified Arabic" w:eastAsia="Calibri" w:hAnsi="Simplified Arabic" w:cs="Simplified Arabic"/>
          <w:b/>
          <w:bCs/>
          <w:sz w:val="28"/>
          <w:szCs w:val="28"/>
          <w:rtl/>
        </w:rPr>
      </w:pPr>
      <w:r w:rsidRPr="00DC5673">
        <w:rPr>
          <w:rFonts w:ascii="Simplified Arabic" w:eastAsia="Calibri" w:hAnsi="Simplified Arabic" w:cs="Simplified Arabic"/>
          <w:b/>
          <w:bCs/>
          <w:sz w:val="28"/>
          <w:szCs w:val="28"/>
          <w:rtl/>
        </w:rPr>
        <w:t>البُعد الإنتاجي</w:t>
      </w:r>
      <w:r w:rsidRPr="00DC5673">
        <w:rPr>
          <w:rFonts w:ascii="Simplified Arabic" w:eastAsia="Calibri" w:hAnsi="Simplified Arabic" w:cs="Simplified Arabic"/>
          <w:b/>
          <w:bCs/>
          <w:sz w:val="28"/>
          <w:szCs w:val="28"/>
        </w:rPr>
        <w:t xml:space="preserve"> (Production Dimension)</w:t>
      </w:r>
    </w:p>
    <w:p w14:paraId="633FD875" w14:textId="77777777" w:rsidR="00DC5673" w:rsidRPr="00DC5673" w:rsidRDefault="00DC5673" w:rsidP="00DC5673">
      <w:pPr>
        <w:bidi/>
        <w:spacing w:before="240" w:after="0" w:line="276" w:lineRule="auto"/>
        <w:ind w:firstLine="360"/>
        <w:jc w:val="both"/>
        <w:rPr>
          <w:rFonts w:ascii="Simplified Arabic" w:eastAsia="Calibri" w:hAnsi="Simplified Arabic" w:cs="Simplified Arabic"/>
          <w:sz w:val="28"/>
          <w:szCs w:val="28"/>
        </w:rPr>
      </w:pPr>
      <w:r w:rsidRPr="00DC5673">
        <w:rPr>
          <w:rFonts w:ascii="Simplified Arabic" w:eastAsia="Calibri" w:hAnsi="Simplified Arabic" w:cs="Simplified Arabic"/>
          <w:sz w:val="28"/>
          <w:szCs w:val="28"/>
          <w:rtl/>
        </w:rPr>
        <w:t>يُشير إلى قدرة المشروع على تحقيق حجم الإنتاج المستهدف خلال فترات زمنية محددة، ويُعد هذا البُعد مؤشرًا على الطاقة الإنتاجية للمصنع وكفاءة تشغيل خطوط الإنتاج. ارتفاع الإنتاجية مع الحفاظ على الجودة يدل على استخدام فعال للموارد والآلات</w:t>
      </w:r>
      <w:r w:rsidRPr="00DC5673">
        <w:rPr>
          <w:rFonts w:ascii="Simplified Arabic" w:eastAsia="Calibri" w:hAnsi="Simplified Arabic" w:cs="Simplified Arabic"/>
          <w:sz w:val="28"/>
          <w:szCs w:val="28"/>
        </w:rPr>
        <w:t>.</w:t>
      </w:r>
    </w:p>
    <w:p w14:paraId="235FF638" w14:textId="77777777" w:rsidR="00DC5673" w:rsidRPr="00DC5673" w:rsidRDefault="00DC5673" w:rsidP="00DC5673">
      <w:pPr>
        <w:numPr>
          <w:ilvl w:val="0"/>
          <w:numId w:val="18"/>
        </w:numPr>
        <w:bidi/>
        <w:spacing w:before="240" w:line="276" w:lineRule="auto"/>
        <w:contextualSpacing/>
        <w:jc w:val="both"/>
        <w:rPr>
          <w:rFonts w:ascii="Simplified Arabic" w:eastAsia="Calibri" w:hAnsi="Simplified Arabic" w:cs="Simplified Arabic"/>
          <w:b/>
          <w:bCs/>
          <w:sz w:val="28"/>
          <w:szCs w:val="28"/>
        </w:rPr>
      </w:pPr>
      <w:r w:rsidRPr="00DC5673">
        <w:rPr>
          <w:rFonts w:ascii="Simplified Arabic" w:eastAsia="Calibri" w:hAnsi="Simplified Arabic" w:cs="Simplified Arabic"/>
          <w:b/>
          <w:bCs/>
          <w:sz w:val="28"/>
          <w:szCs w:val="28"/>
          <w:rtl/>
        </w:rPr>
        <w:t>البُعد النوعي</w:t>
      </w:r>
      <w:r w:rsidRPr="00DC5673">
        <w:rPr>
          <w:rFonts w:ascii="Simplified Arabic" w:eastAsia="Calibri" w:hAnsi="Simplified Arabic" w:cs="Simplified Arabic"/>
          <w:b/>
          <w:bCs/>
          <w:sz w:val="28"/>
          <w:szCs w:val="28"/>
        </w:rPr>
        <w:t xml:space="preserve"> (Quality Dimension)</w:t>
      </w:r>
    </w:p>
    <w:p w14:paraId="33758388" w14:textId="77777777" w:rsidR="00DC5673" w:rsidRPr="00DC5673" w:rsidRDefault="00DC5673" w:rsidP="00DC5673">
      <w:pPr>
        <w:bidi/>
        <w:spacing w:before="240" w:line="276" w:lineRule="auto"/>
        <w:ind w:firstLine="720"/>
        <w:jc w:val="both"/>
        <w:rPr>
          <w:rFonts w:ascii="Simplified Arabic" w:eastAsia="Calibri" w:hAnsi="Simplified Arabic" w:cs="Simplified Arabic"/>
          <w:sz w:val="28"/>
          <w:szCs w:val="28"/>
        </w:rPr>
      </w:pPr>
      <w:r w:rsidRPr="00DC5673">
        <w:rPr>
          <w:rFonts w:ascii="Simplified Arabic" w:eastAsia="Calibri" w:hAnsi="Simplified Arabic" w:cs="Simplified Arabic"/>
          <w:sz w:val="28"/>
          <w:szCs w:val="28"/>
          <w:rtl/>
        </w:rPr>
        <w:t>يُركّز هذا البُعد على مدى مطابقة المنتجات للمواصفات الفنية والمعايير القياسية، ويشمل معدلات العيوب، ونسبة المنتجات المرتجعة، وشكاوى العملاء. الجودة العالية تعزز ثقة العملاء وتقلل من التكاليف الناتجة عن إعادة التصنيع أو الهدر</w:t>
      </w:r>
      <w:r w:rsidRPr="00DC5673">
        <w:rPr>
          <w:rFonts w:ascii="Simplified Arabic" w:eastAsia="Calibri" w:hAnsi="Simplified Arabic" w:cs="Simplified Arabic"/>
          <w:sz w:val="28"/>
          <w:szCs w:val="28"/>
        </w:rPr>
        <w:t>.</w:t>
      </w:r>
    </w:p>
    <w:p w14:paraId="3E43D34B" w14:textId="77777777" w:rsidR="00DC5673" w:rsidRPr="00DC5673" w:rsidRDefault="00DC5673" w:rsidP="00DC5673">
      <w:pPr>
        <w:numPr>
          <w:ilvl w:val="0"/>
          <w:numId w:val="18"/>
        </w:numPr>
        <w:bidi/>
        <w:spacing w:before="240" w:line="276" w:lineRule="auto"/>
        <w:contextualSpacing/>
        <w:jc w:val="both"/>
        <w:rPr>
          <w:rFonts w:ascii="Simplified Arabic" w:eastAsia="Calibri" w:hAnsi="Simplified Arabic" w:cs="Simplified Arabic"/>
          <w:b/>
          <w:bCs/>
          <w:sz w:val="28"/>
          <w:szCs w:val="28"/>
        </w:rPr>
      </w:pPr>
      <w:r w:rsidRPr="00DC5673">
        <w:rPr>
          <w:rFonts w:ascii="Simplified Arabic" w:eastAsia="Calibri" w:hAnsi="Simplified Arabic" w:cs="Simplified Arabic"/>
          <w:b/>
          <w:bCs/>
          <w:sz w:val="28"/>
          <w:szCs w:val="28"/>
          <w:rtl/>
        </w:rPr>
        <w:t>بُعد الالتزام الزمني</w:t>
      </w:r>
      <w:r w:rsidRPr="00DC5673">
        <w:rPr>
          <w:rFonts w:ascii="Simplified Arabic" w:eastAsia="Calibri" w:hAnsi="Simplified Arabic" w:cs="Simplified Arabic"/>
          <w:b/>
          <w:bCs/>
          <w:sz w:val="28"/>
          <w:szCs w:val="28"/>
        </w:rPr>
        <w:t xml:space="preserve"> (Time/Delivery Performance)</w:t>
      </w:r>
    </w:p>
    <w:p w14:paraId="4B0DCABF" w14:textId="77777777" w:rsidR="00DC5673" w:rsidRPr="00DC5673" w:rsidRDefault="00DC5673" w:rsidP="00DC5673">
      <w:pPr>
        <w:bidi/>
        <w:spacing w:before="240" w:line="276" w:lineRule="auto"/>
        <w:ind w:firstLine="720"/>
        <w:jc w:val="both"/>
        <w:rPr>
          <w:rFonts w:ascii="Simplified Arabic" w:eastAsia="Calibri" w:hAnsi="Simplified Arabic" w:cs="Simplified Arabic"/>
          <w:sz w:val="28"/>
          <w:szCs w:val="28"/>
          <w:lang w:bidi="ar-EG"/>
        </w:rPr>
      </w:pPr>
      <w:r w:rsidRPr="00DC5673">
        <w:rPr>
          <w:rFonts w:ascii="Simplified Arabic" w:eastAsia="Calibri" w:hAnsi="Simplified Arabic" w:cs="Simplified Arabic"/>
          <w:sz w:val="28"/>
          <w:szCs w:val="28"/>
          <w:rtl/>
        </w:rPr>
        <w:t>يُعبّر عن قدرة المشروع على الالتزام بالمواعيد المحددة للإنتاج والتسليم</w:t>
      </w:r>
      <w:r w:rsidRPr="00DC5673">
        <w:rPr>
          <w:rFonts w:ascii="Simplified Arabic" w:eastAsia="Calibri" w:hAnsi="Simplified Arabic" w:cs="Simplified Arabic"/>
          <w:sz w:val="28"/>
          <w:szCs w:val="28"/>
        </w:rPr>
        <w:t xml:space="preserve">. </w:t>
      </w:r>
      <w:r w:rsidRPr="00DC5673">
        <w:rPr>
          <w:rFonts w:ascii="Simplified Arabic" w:eastAsia="Calibri" w:hAnsi="Simplified Arabic" w:cs="Simplified Arabic"/>
          <w:sz w:val="28"/>
          <w:szCs w:val="28"/>
          <w:rtl/>
        </w:rPr>
        <w:t>ويُقاس من خلال مدى مطابقة الجداول الزمنية المنفذة مع الجداول المخططة. التأخير في الإنتاج أو التسليم ينعكس سلبًا على رضا العملاء ويؤثر على سلسلة التوريد (</w:t>
      </w:r>
      <w:r w:rsidRPr="00DC5673">
        <w:rPr>
          <w:rFonts w:ascii="Times New Roman" w:eastAsia="Calibri" w:hAnsi="Times New Roman" w:cs="Times New Roman"/>
          <w:sz w:val="28"/>
          <w:szCs w:val="28"/>
        </w:rPr>
        <w:t>Al-Maghribi et al.,2015</w:t>
      </w:r>
      <w:r w:rsidRPr="00DC5673">
        <w:rPr>
          <w:rFonts w:ascii="Times New Roman" w:eastAsia="Calibri" w:hAnsi="Times New Roman" w:cs="Times New Roman"/>
          <w:sz w:val="28"/>
          <w:szCs w:val="28"/>
          <w:rtl/>
          <w:lang w:bidi="ar-EG"/>
        </w:rPr>
        <w:t>).</w:t>
      </w:r>
    </w:p>
    <w:p w14:paraId="6B27EDCE" w14:textId="77777777" w:rsidR="00DC5673" w:rsidRPr="00DC5673" w:rsidRDefault="00DC5673" w:rsidP="00DC5673">
      <w:pPr>
        <w:numPr>
          <w:ilvl w:val="0"/>
          <w:numId w:val="18"/>
        </w:numPr>
        <w:bidi/>
        <w:spacing w:before="240" w:line="276" w:lineRule="auto"/>
        <w:contextualSpacing/>
        <w:jc w:val="both"/>
        <w:rPr>
          <w:rFonts w:ascii="Simplified Arabic" w:eastAsia="Calibri" w:hAnsi="Simplified Arabic" w:cs="Simplified Arabic"/>
          <w:b/>
          <w:bCs/>
          <w:sz w:val="28"/>
          <w:szCs w:val="28"/>
          <w:rtl/>
        </w:rPr>
      </w:pPr>
      <w:r w:rsidRPr="00DC5673">
        <w:rPr>
          <w:rFonts w:ascii="Simplified Arabic" w:eastAsia="Calibri" w:hAnsi="Simplified Arabic" w:cs="Simplified Arabic"/>
          <w:b/>
          <w:bCs/>
          <w:sz w:val="28"/>
          <w:szCs w:val="28"/>
          <w:rtl/>
        </w:rPr>
        <w:t>البُعد المالي</w:t>
      </w:r>
      <w:r w:rsidRPr="00DC5673">
        <w:rPr>
          <w:rFonts w:ascii="Simplified Arabic" w:eastAsia="Calibri" w:hAnsi="Simplified Arabic" w:cs="Simplified Arabic"/>
          <w:b/>
          <w:bCs/>
          <w:sz w:val="28"/>
          <w:szCs w:val="28"/>
        </w:rPr>
        <w:t xml:space="preserve"> (Financial Dimension)</w:t>
      </w:r>
    </w:p>
    <w:p w14:paraId="75DAF1AB" w14:textId="77777777" w:rsidR="00DC5673" w:rsidRPr="00DC5673" w:rsidRDefault="00DC5673" w:rsidP="00DC5673">
      <w:pPr>
        <w:bidi/>
        <w:spacing w:before="240" w:line="276" w:lineRule="auto"/>
        <w:ind w:firstLine="720"/>
        <w:jc w:val="both"/>
        <w:rPr>
          <w:rFonts w:ascii="Simplified Arabic" w:eastAsia="Calibri" w:hAnsi="Simplified Arabic" w:cs="Simplified Arabic"/>
          <w:sz w:val="28"/>
          <w:szCs w:val="28"/>
        </w:rPr>
      </w:pPr>
      <w:r w:rsidRPr="00DC5673">
        <w:rPr>
          <w:rFonts w:ascii="Simplified Arabic" w:eastAsia="Calibri" w:hAnsi="Simplified Arabic" w:cs="Simplified Arabic"/>
          <w:sz w:val="28"/>
          <w:szCs w:val="28"/>
          <w:rtl/>
        </w:rPr>
        <w:t>يتضمن هذا البُعد مؤشرات مثل تكلفة الوحدة المنتجة، الربحية، والعائد على الاستثمار</w:t>
      </w:r>
      <w:r w:rsidRPr="00DC5673">
        <w:rPr>
          <w:rFonts w:ascii="Simplified Arabic" w:eastAsia="Calibri" w:hAnsi="Simplified Arabic" w:cs="Simplified Arabic"/>
          <w:sz w:val="28"/>
          <w:szCs w:val="28"/>
        </w:rPr>
        <w:t xml:space="preserve">. </w:t>
      </w:r>
      <w:r w:rsidRPr="00DC5673">
        <w:rPr>
          <w:rFonts w:ascii="Simplified Arabic" w:eastAsia="Calibri" w:hAnsi="Simplified Arabic" w:cs="Simplified Arabic"/>
          <w:sz w:val="28"/>
          <w:szCs w:val="28"/>
          <w:rtl/>
        </w:rPr>
        <w:t>ويُقيس مدى قدرة المشروع على تحقيق أداء مالي متوازن بين الإيرادات والتكاليف. الأداء المالي الجيد هو مؤشر على كفاءة إدارة الموارد والتحكم في النفقات</w:t>
      </w:r>
      <w:r w:rsidRPr="00DC5673">
        <w:rPr>
          <w:rFonts w:ascii="Simplified Arabic" w:eastAsia="Calibri" w:hAnsi="Simplified Arabic" w:cs="Simplified Arabic"/>
          <w:sz w:val="28"/>
          <w:szCs w:val="28"/>
        </w:rPr>
        <w:t>.</w:t>
      </w:r>
    </w:p>
    <w:p w14:paraId="6B761472" w14:textId="77777777" w:rsidR="00DC5673" w:rsidRPr="00DC5673" w:rsidRDefault="00DC5673" w:rsidP="00DC5673">
      <w:pPr>
        <w:numPr>
          <w:ilvl w:val="0"/>
          <w:numId w:val="18"/>
        </w:numPr>
        <w:bidi/>
        <w:spacing w:before="240" w:line="276" w:lineRule="auto"/>
        <w:contextualSpacing/>
        <w:jc w:val="both"/>
        <w:rPr>
          <w:rFonts w:ascii="Simplified Arabic" w:eastAsia="Calibri" w:hAnsi="Simplified Arabic" w:cs="Simplified Arabic"/>
          <w:b/>
          <w:bCs/>
          <w:sz w:val="28"/>
          <w:szCs w:val="28"/>
        </w:rPr>
      </w:pPr>
      <w:r w:rsidRPr="00DC5673">
        <w:rPr>
          <w:rFonts w:ascii="Simplified Arabic" w:eastAsia="Calibri" w:hAnsi="Simplified Arabic" w:cs="Simplified Arabic"/>
          <w:b/>
          <w:bCs/>
          <w:sz w:val="28"/>
          <w:szCs w:val="28"/>
          <w:rtl/>
        </w:rPr>
        <w:t>بُعد رضا العملاء</w:t>
      </w:r>
      <w:r w:rsidRPr="00DC5673">
        <w:rPr>
          <w:rFonts w:ascii="Simplified Arabic" w:eastAsia="Calibri" w:hAnsi="Simplified Arabic" w:cs="Simplified Arabic"/>
          <w:b/>
          <w:bCs/>
          <w:sz w:val="28"/>
          <w:szCs w:val="28"/>
        </w:rPr>
        <w:t xml:space="preserve"> (Customer Satisfaction Dimension)</w:t>
      </w:r>
    </w:p>
    <w:p w14:paraId="2BFB45D6" w14:textId="77777777" w:rsidR="00DC5673" w:rsidRPr="00DC5673" w:rsidRDefault="00DC5673" w:rsidP="00DC5673">
      <w:pPr>
        <w:bidi/>
        <w:spacing w:before="240" w:line="276" w:lineRule="auto"/>
        <w:ind w:firstLine="720"/>
        <w:jc w:val="both"/>
        <w:rPr>
          <w:rFonts w:ascii="Simplified Arabic" w:eastAsia="Calibri" w:hAnsi="Simplified Arabic" w:cs="Simplified Arabic"/>
          <w:sz w:val="28"/>
          <w:szCs w:val="28"/>
          <w:lang w:bidi="ar-EG"/>
        </w:rPr>
      </w:pPr>
      <w:r w:rsidRPr="00DC5673">
        <w:rPr>
          <w:rFonts w:ascii="Simplified Arabic" w:eastAsia="Calibri" w:hAnsi="Simplified Arabic" w:cs="Simplified Arabic"/>
          <w:sz w:val="28"/>
          <w:szCs w:val="28"/>
          <w:rtl/>
        </w:rPr>
        <w:t>يُعد من أهم أبعاد التقييم، حيث يعكس مدى نجاح المشروع في تلبية توقعات العملاء واحتياجاتهم</w:t>
      </w:r>
      <w:r w:rsidRPr="00DC5673">
        <w:rPr>
          <w:rFonts w:ascii="Simplified Arabic" w:eastAsia="Calibri" w:hAnsi="Simplified Arabic" w:cs="Simplified Arabic"/>
          <w:sz w:val="28"/>
          <w:szCs w:val="28"/>
        </w:rPr>
        <w:t xml:space="preserve">. </w:t>
      </w:r>
      <w:r w:rsidRPr="00DC5673">
        <w:rPr>
          <w:rFonts w:ascii="Simplified Arabic" w:eastAsia="Calibri" w:hAnsi="Simplified Arabic" w:cs="Simplified Arabic"/>
          <w:sz w:val="28"/>
          <w:szCs w:val="28"/>
          <w:rtl/>
        </w:rPr>
        <w:t>ويمكن قياسه من خلال الاستبيانات، مؤشرات إعادة الشراء، ومستوى الشكاوى. ارتفاع رضا العملاء يُساهم في تحسين سمعة المشروع واستدامة الطلب (</w:t>
      </w:r>
      <w:r w:rsidRPr="00DC5673">
        <w:rPr>
          <w:rFonts w:ascii="Times New Roman" w:eastAsia="Calibri" w:hAnsi="Times New Roman" w:cs="Times New Roman"/>
          <w:sz w:val="28"/>
          <w:szCs w:val="28"/>
        </w:rPr>
        <w:t>Al-Mustafa et al.,2015</w:t>
      </w:r>
      <w:r w:rsidRPr="00DC5673">
        <w:rPr>
          <w:rFonts w:ascii="Times New Roman" w:eastAsia="Calibri" w:hAnsi="Times New Roman" w:cs="Times New Roman"/>
          <w:sz w:val="28"/>
          <w:szCs w:val="28"/>
          <w:rtl/>
          <w:lang w:bidi="ar-EG"/>
        </w:rPr>
        <w:t>).</w:t>
      </w:r>
    </w:p>
    <w:p w14:paraId="61B2F649" w14:textId="77777777" w:rsidR="00DC5673" w:rsidRPr="00DC5673" w:rsidRDefault="00DC5673" w:rsidP="00DC5673">
      <w:pPr>
        <w:numPr>
          <w:ilvl w:val="0"/>
          <w:numId w:val="18"/>
        </w:numPr>
        <w:bidi/>
        <w:spacing w:before="240" w:line="276" w:lineRule="auto"/>
        <w:contextualSpacing/>
        <w:jc w:val="both"/>
        <w:rPr>
          <w:rFonts w:ascii="Simplified Arabic" w:eastAsia="Calibri" w:hAnsi="Simplified Arabic" w:cs="Simplified Arabic"/>
          <w:b/>
          <w:bCs/>
          <w:sz w:val="28"/>
          <w:szCs w:val="28"/>
          <w:rtl/>
        </w:rPr>
      </w:pPr>
      <w:r w:rsidRPr="00DC5673">
        <w:rPr>
          <w:rFonts w:ascii="Simplified Arabic" w:eastAsia="Calibri" w:hAnsi="Simplified Arabic" w:cs="Simplified Arabic"/>
          <w:b/>
          <w:bCs/>
          <w:sz w:val="28"/>
          <w:szCs w:val="28"/>
          <w:rtl/>
        </w:rPr>
        <w:t>بُعد الابتكار والتحسين</w:t>
      </w:r>
      <w:r w:rsidRPr="00DC5673">
        <w:rPr>
          <w:rFonts w:ascii="Simplified Arabic" w:eastAsia="Calibri" w:hAnsi="Simplified Arabic" w:cs="Simplified Arabic"/>
          <w:b/>
          <w:bCs/>
          <w:sz w:val="28"/>
          <w:szCs w:val="28"/>
        </w:rPr>
        <w:t xml:space="preserve"> (Innovation &amp; Improvement)</w:t>
      </w:r>
    </w:p>
    <w:p w14:paraId="299F3CAA" w14:textId="77777777" w:rsidR="00DC5673" w:rsidRPr="00DC5673" w:rsidRDefault="00DC5673" w:rsidP="00DC5673">
      <w:pPr>
        <w:bidi/>
        <w:spacing w:before="240" w:line="276" w:lineRule="auto"/>
        <w:ind w:firstLine="720"/>
        <w:jc w:val="both"/>
        <w:rPr>
          <w:rFonts w:ascii="Simplified Arabic" w:eastAsia="Calibri" w:hAnsi="Simplified Arabic" w:cs="Simplified Arabic"/>
          <w:sz w:val="28"/>
          <w:szCs w:val="28"/>
        </w:rPr>
      </w:pPr>
      <w:r w:rsidRPr="00DC5673">
        <w:rPr>
          <w:rFonts w:ascii="Simplified Arabic" w:eastAsia="Calibri" w:hAnsi="Simplified Arabic" w:cs="Simplified Arabic"/>
          <w:sz w:val="28"/>
          <w:szCs w:val="28"/>
          <w:rtl/>
        </w:rPr>
        <w:t>يشير إلى قدرة المشروع على تطوير منتجات جديدة أو تحسين العمليات الصناعية الحالية بشكل مستمر. هذا البُعد يعكس مدى جاهزية المشروع لمواكبة التغيرات التكنولوجية والتنافسية، ويُعد أساسًا لتحقيق ميزة تنافسية مستدامة</w:t>
      </w:r>
      <w:r w:rsidRPr="00DC5673">
        <w:rPr>
          <w:rFonts w:ascii="Simplified Arabic" w:eastAsia="Calibri" w:hAnsi="Simplified Arabic" w:cs="Simplified Arabic"/>
          <w:sz w:val="28"/>
          <w:szCs w:val="28"/>
        </w:rPr>
        <w:t>.</w:t>
      </w:r>
    </w:p>
    <w:p w14:paraId="5CE7200C" w14:textId="77777777" w:rsidR="00DC5673" w:rsidRPr="00DC5673" w:rsidRDefault="00DC5673" w:rsidP="00DC5673">
      <w:pPr>
        <w:numPr>
          <w:ilvl w:val="2"/>
          <w:numId w:val="6"/>
        </w:numPr>
        <w:bidi/>
        <w:spacing w:before="240" w:line="276" w:lineRule="auto"/>
        <w:contextualSpacing/>
        <w:outlineLvl w:val="2"/>
        <w:rPr>
          <w:rFonts w:ascii="Simplified Arabic" w:eastAsia="Calibri" w:hAnsi="Simplified Arabic" w:cs="Simplified Arabic"/>
          <w:b/>
          <w:bCs/>
          <w:sz w:val="28"/>
          <w:szCs w:val="28"/>
          <w:rtl/>
        </w:rPr>
      </w:pPr>
      <w:bookmarkStart w:id="24" w:name="_Toc203376009"/>
      <w:r w:rsidRPr="00DC5673">
        <w:rPr>
          <w:rFonts w:ascii="Simplified Arabic" w:eastAsia="Calibri" w:hAnsi="Simplified Arabic" w:cs="Simplified Arabic"/>
          <w:b/>
          <w:bCs/>
          <w:sz w:val="28"/>
          <w:szCs w:val="28"/>
          <w:rtl/>
        </w:rPr>
        <w:t>العلاقة بين إدارة الجودة الشاملة وأداء المشروعات الصناعية</w:t>
      </w:r>
      <w:bookmarkEnd w:id="24"/>
    </w:p>
    <w:p w14:paraId="29C5417B" w14:textId="77777777" w:rsidR="00DC5673" w:rsidRPr="00DC5673" w:rsidRDefault="00DC5673" w:rsidP="00DC5673">
      <w:pPr>
        <w:bidi/>
        <w:spacing w:before="240" w:line="276" w:lineRule="auto"/>
        <w:rPr>
          <w:rFonts w:ascii="Simplified Arabic" w:eastAsia="Calibri" w:hAnsi="Simplified Arabic" w:cs="Simplified Arabic"/>
          <w:b/>
          <w:bCs/>
          <w:sz w:val="28"/>
          <w:szCs w:val="28"/>
        </w:rPr>
      </w:pPr>
      <w:r w:rsidRPr="00DC5673">
        <w:rPr>
          <w:rFonts w:ascii="Simplified Arabic" w:eastAsia="Calibri" w:hAnsi="Simplified Arabic" w:cs="Simplified Arabic"/>
          <w:b/>
          <w:bCs/>
          <w:sz w:val="28"/>
          <w:szCs w:val="28"/>
          <w:rtl/>
        </w:rPr>
        <w:t>كيف تؤثر</w:t>
      </w:r>
      <w:r w:rsidRPr="00DC5673">
        <w:rPr>
          <w:rFonts w:ascii="Simplified Arabic" w:eastAsia="Calibri" w:hAnsi="Simplified Arabic" w:cs="Simplified Arabic"/>
          <w:b/>
          <w:bCs/>
          <w:sz w:val="28"/>
          <w:szCs w:val="28"/>
        </w:rPr>
        <w:t xml:space="preserve"> TQM </w:t>
      </w:r>
      <w:r w:rsidRPr="00DC5673">
        <w:rPr>
          <w:rFonts w:ascii="Simplified Arabic" w:eastAsia="Calibri" w:hAnsi="Simplified Arabic" w:cs="Simplified Arabic"/>
          <w:b/>
          <w:bCs/>
          <w:sz w:val="28"/>
          <w:szCs w:val="28"/>
          <w:rtl/>
        </w:rPr>
        <w:t>على تحسين الكفاءة التشغيلية؟</w:t>
      </w:r>
    </w:p>
    <w:p w14:paraId="0F6DCC5A" w14:textId="77777777" w:rsidR="00DC5673" w:rsidRPr="00DC5673" w:rsidRDefault="00DC5673" w:rsidP="00DC5673">
      <w:pPr>
        <w:bidi/>
        <w:spacing w:before="240" w:line="276" w:lineRule="auto"/>
        <w:jc w:val="both"/>
        <w:rPr>
          <w:rFonts w:ascii="Simplified Arabic" w:eastAsia="Calibri" w:hAnsi="Simplified Arabic" w:cs="Simplified Arabic"/>
          <w:sz w:val="28"/>
          <w:szCs w:val="28"/>
          <w:lang w:bidi="ar-EG"/>
        </w:rPr>
      </w:pPr>
      <w:r w:rsidRPr="00DC5673">
        <w:rPr>
          <w:rFonts w:ascii="Simplified Arabic" w:eastAsia="Calibri" w:hAnsi="Simplified Arabic" w:cs="Simplified Arabic"/>
          <w:sz w:val="28"/>
          <w:szCs w:val="28"/>
          <w:rtl/>
        </w:rPr>
        <w:t>تُعد الكفاءة التشغيلية من أهم مؤشرات الأداء الصناعي، حيث تُعبر عن قدرة المشروع على استخدام موارده (البشرية، والمالية، والمادية) بأفضل صورة ممكنة لتحقيق أقصى إنتاج بأقل تكلفة وهدر. وتلعب إدارة الجودة الشاملة</w:t>
      </w:r>
      <w:r w:rsidRPr="00DC5673">
        <w:rPr>
          <w:rFonts w:ascii="Simplified Arabic" w:eastAsia="Calibri" w:hAnsi="Simplified Arabic" w:cs="Simplified Arabic"/>
          <w:sz w:val="28"/>
          <w:szCs w:val="28"/>
        </w:rPr>
        <w:t xml:space="preserve"> (TQM) </w:t>
      </w:r>
      <w:r w:rsidRPr="00DC5673">
        <w:rPr>
          <w:rFonts w:ascii="Simplified Arabic" w:eastAsia="Calibri" w:hAnsi="Simplified Arabic" w:cs="Simplified Arabic"/>
          <w:sz w:val="28"/>
          <w:szCs w:val="28"/>
          <w:rtl/>
        </w:rPr>
        <w:t>دورًا جوهريًا في تعزيز هذه الكفاءة من خلال عدة آليات مترابطة (</w:t>
      </w:r>
      <w:r w:rsidRPr="00DC5673">
        <w:rPr>
          <w:rFonts w:ascii="Times New Roman" w:eastAsia="Calibri" w:hAnsi="Times New Roman" w:cs="Times New Roman"/>
          <w:sz w:val="28"/>
          <w:szCs w:val="28"/>
        </w:rPr>
        <w:t>Al-Rih et al.,2018</w:t>
      </w:r>
      <w:r w:rsidRPr="00DC5673">
        <w:rPr>
          <w:rFonts w:ascii="Times New Roman" w:eastAsia="Calibri" w:hAnsi="Times New Roman" w:cs="Times New Roman"/>
          <w:sz w:val="28"/>
          <w:szCs w:val="28"/>
          <w:rtl/>
          <w:lang w:bidi="ar-EG"/>
        </w:rPr>
        <w:t>).</w:t>
      </w:r>
    </w:p>
    <w:p w14:paraId="024542CF" w14:textId="77777777" w:rsidR="00DC5673" w:rsidRPr="00DC5673" w:rsidRDefault="00DC5673" w:rsidP="00DC5673">
      <w:pPr>
        <w:numPr>
          <w:ilvl w:val="0"/>
          <w:numId w:val="19"/>
        </w:numPr>
        <w:bidi/>
        <w:spacing w:before="240" w:line="276" w:lineRule="auto"/>
        <w:contextualSpacing/>
        <w:jc w:val="both"/>
        <w:rPr>
          <w:rFonts w:ascii="Simplified Arabic" w:eastAsia="Calibri" w:hAnsi="Simplified Arabic" w:cs="Simplified Arabic"/>
          <w:sz w:val="28"/>
          <w:szCs w:val="28"/>
          <w:rtl/>
        </w:rPr>
      </w:pPr>
      <w:r w:rsidRPr="00DC5673">
        <w:rPr>
          <w:rFonts w:ascii="Simplified Arabic" w:eastAsia="Calibri" w:hAnsi="Simplified Arabic" w:cs="Simplified Arabic"/>
          <w:sz w:val="28"/>
          <w:szCs w:val="28"/>
          <w:rtl/>
        </w:rPr>
        <w:t>أولًا، تعتمد</w:t>
      </w:r>
      <w:r w:rsidRPr="00DC5673">
        <w:rPr>
          <w:rFonts w:ascii="Simplified Arabic" w:eastAsia="Calibri" w:hAnsi="Simplified Arabic" w:cs="Simplified Arabic"/>
          <w:sz w:val="28"/>
          <w:szCs w:val="28"/>
        </w:rPr>
        <w:t xml:space="preserve"> TQM </w:t>
      </w:r>
      <w:r w:rsidRPr="00DC5673">
        <w:rPr>
          <w:rFonts w:ascii="Simplified Arabic" w:eastAsia="Calibri" w:hAnsi="Simplified Arabic" w:cs="Simplified Arabic"/>
          <w:sz w:val="28"/>
          <w:szCs w:val="28"/>
          <w:rtl/>
        </w:rPr>
        <w:t>على تبني فلسفة التحسين المستمر</w:t>
      </w:r>
      <w:r w:rsidRPr="00DC5673">
        <w:rPr>
          <w:rFonts w:ascii="Simplified Arabic" w:eastAsia="Calibri" w:hAnsi="Simplified Arabic" w:cs="Simplified Arabic"/>
          <w:sz w:val="28"/>
          <w:szCs w:val="28"/>
        </w:rPr>
        <w:t xml:space="preserve"> (Continuous Improvement)</w:t>
      </w:r>
      <w:r w:rsidRPr="00DC5673">
        <w:rPr>
          <w:rFonts w:ascii="Simplified Arabic" w:eastAsia="Calibri" w:hAnsi="Simplified Arabic" w:cs="Simplified Arabic"/>
          <w:sz w:val="28"/>
          <w:szCs w:val="28"/>
          <w:rtl/>
        </w:rPr>
        <w:t>، والتي تُشجع على مراجعة العمليات الصناعية بصفة دورية، وتحديد مصادر الهدر أو الاختناقات التشغيلية، ثم تحسينها تدريجيًا دون التأثير على جودة المنتج. من خلال هذه الآلية، يتم تقليل زمن الدورة الإنتاجية، وزيادة إنتاجية العاملين، وتحسين استغلال الآلات والموارد</w:t>
      </w:r>
      <w:r w:rsidRPr="00DC5673">
        <w:rPr>
          <w:rFonts w:ascii="Simplified Arabic" w:eastAsia="Calibri" w:hAnsi="Simplified Arabic" w:cs="Simplified Arabic"/>
          <w:sz w:val="28"/>
          <w:szCs w:val="28"/>
        </w:rPr>
        <w:t>.</w:t>
      </w:r>
    </w:p>
    <w:p w14:paraId="3620B5D3" w14:textId="77777777" w:rsidR="00DC5673" w:rsidRPr="00DC5673" w:rsidRDefault="00DC5673" w:rsidP="00DC5673">
      <w:pPr>
        <w:numPr>
          <w:ilvl w:val="0"/>
          <w:numId w:val="19"/>
        </w:numPr>
        <w:bidi/>
        <w:spacing w:before="240" w:line="276" w:lineRule="auto"/>
        <w:contextualSpacing/>
        <w:jc w:val="both"/>
        <w:rPr>
          <w:rFonts w:ascii="Simplified Arabic" w:eastAsia="Calibri" w:hAnsi="Simplified Arabic" w:cs="Simplified Arabic"/>
          <w:sz w:val="28"/>
          <w:szCs w:val="28"/>
          <w:rtl/>
        </w:rPr>
      </w:pPr>
      <w:r w:rsidRPr="00DC5673">
        <w:rPr>
          <w:rFonts w:ascii="Simplified Arabic" w:eastAsia="Calibri" w:hAnsi="Simplified Arabic" w:cs="Simplified Arabic"/>
          <w:sz w:val="28"/>
          <w:szCs w:val="28"/>
          <w:rtl/>
        </w:rPr>
        <w:t>ثانيًا، تُسهم</w:t>
      </w:r>
      <w:r w:rsidRPr="00DC5673">
        <w:rPr>
          <w:rFonts w:ascii="Simplified Arabic" w:eastAsia="Calibri" w:hAnsi="Simplified Arabic" w:cs="Simplified Arabic"/>
          <w:sz w:val="28"/>
          <w:szCs w:val="28"/>
        </w:rPr>
        <w:t xml:space="preserve"> TQM </w:t>
      </w:r>
      <w:r w:rsidRPr="00DC5673">
        <w:rPr>
          <w:rFonts w:ascii="Simplified Arabic" w:eastAsia="Calibri" w:hAnsi="Simplified Arabic" w:cs="Simplified Arabic"/>
          <w:sz w:val="28"/>
          <w:szCs w:val="28"/>
          <w:rtl/>
        </w:rPr>
        <w:t>في تعزيز توحيد الإجراءات والمعايير داخل العمليات التشغيلية. فالمؤسسات التي تطبق نظام</w:t>
      </w:r>
      <w:r w:rsidRPr="00DC5673">
        <w:rPr>
          <w:rFonts w:ascii="Simplified Arabic" w:eastAsia="Calibri" w:hAnsi="Simplified Arabic" w:cs="Simplified Arabic"/>
          <w:sz w:val="28"/>
          <w:szCs w:val="28"/>
        </w:rPr>
        <w:t xml:space="preserve"> TQM </w:t>
      </w:r>
      <w:r w:rsidRPr="00DC5673">
        <w:rPr>
          <w:rFonts w:ascii="Simplified Arabic" w:eastAsia="Calibri" w:hAnsi="Simplified Arabic" w:cs="Simplified Arabic"/>
          <w:sz w:val="28"/>
          <w:szCs w:val="28"/>
          <w:rtl/>
        </w:rPr>
        <w:t>تعتمد على توثيق العمليات وتعليمات العمل، مما يقلل من العشوائية والأخطاء، ويُسهل تدريب الموظفين الجدد، ويُعزز الانضباط والاتساق في الأداء</w:t>
      </w:r>
      <w:r w:rsidRPr="00DC5673">
        <w:rPr>
          <w:rFonts w:ascii="Simplified Arabic" w:eastAsia="Calibri" w:hAnsi="Simplified Arabic" w:cs="Simplified Arabic"/>
          <w:sz w:val="28"/>
          <w:szCs w:val="28"/>
        </w:rPr>
        <w:t>.</w:t>
      </w:r>
    </w:p>
    <w:p w14:paraId="1FEC2318" w14:textId="77777777" w:rsidR="00DC5673" w:rsidRPr="00DC5673" w:rsidRDefault="00DC5673" w:rsidP="00DC5673">
      <w:pPr>
        <w:numPr>
          <w:ilvl w:val="0"/>
          <w:numId w:val="19"/>
        </w:numPr>
        <w:bidi/>
        <w:spacing w:before="240" w:line="276" w:lineRule="auto"/>
        <w:contextualSpacing/>
        <w:jc w:val="both"/>
        <w:rPr>
          <w:rFonts w:ascii="Simplified Arabic" w:eastAsia="Calibri" w:hAnsi="Simplified Arabic" w:cs="Simplified Arabic"/>
          <w:sz w:val="28"/>
          <w:szCs w:val="28"/>
          <w:rtl/>
        </w:rPr>
      </w:pPr>
      <w:r w:rsidRPr="00DC5673">
        <w:rPr>
          <w:rFonts w:ascii="Simplified Arabic" w:eastAsia="Calibri" w:hAnsi="Simplified Arabic" w:cs="Simplified Arabic"/>
          <w:sz w:val="28"/>
          <w:szCs w:val="28"/>
          <w:rtl/>
        </w:rPr>
        <w:t>ثالثًا، من خلال استخدام أدوات تحليل الجودة مثل مخططات السبب والتأثير</w:t>
      </w:r>
      <w:r w:rsidRPr="00DC5673">
        <w:rPr>
          <w:rFonts w:ascii="Simplified Arabic" w:eastAsia="Calibri" w:hAnsi="Simplified Arabic" w:cs="Simplified Arabic"/>
          <w:sz w:val="28"/>
          <w:szCs w:val="28"/>
        </w:rPr>
        <w:t xml:space="preserve"> (Ishikawa)</w:t>
      </w:r>
      <w:r w:rsidRPr="00DC5673">
        <w:rPr>
          <w:rFonts w:ascii="Simplified Arabic" w:eastAsia="Calibri" w:hAnsi="Simplified Arabic" w:cs="Simplified Arabic"/>
          <w:sz w:val="28"/>
          <w:szCs w:val="28"/>
          <w:rtl/>
        </w:rPr>
        <w:t>، وخرائط تدفق العمليات، والتحليل الإحصائي، تساعد</w:t>
      </w:r>
      <w:r w:rsidRPr="00DC5673">
        <w:rPr>
          <w:rFonts w:ascii="Simplified Arabic" w:eastAsia="Calibri" w:hAnsi="Simplified Arabic" w:cs="Simplified Arabic"/>
          <w:sz w:val="28"/>
          <w:szCs w:val="28"/>
        </w:rPr>
        <w:t xml:space="preserve"> TQM </w:t>
      </w:r>
      <w:r w:rsidRPr="00DC5673">
        <w:rPr>
          <w:rFonts w:ascii="Simplified Arabic" w:eastAsia="Calibri" w:hAnsi="Simplified Arabic" w:cs="Simplified Arabic"/>
          <w:sz w:val="28"/>
          <w:szCs w:val="28"/>
          <w:rtl/>
        </w:rPr>
        <w:t>الإدارات الصناعية على اكتشاف الأسباب الجذرية للمشكلات التشغيلية ومعالجتها في وقت مبكر، مما يقلل من التوقفات المفاجئة ويُحسن الجاهزية الإنتاجية للمعدات</w:t>
      </w:r>
      <w:r w:rsidRPr="00DC5673">
        <w:rPr>
          <w:rFonts w:ascii="Simplified Arabic" w:eastAsia="Calibri" w:hAnsi="Simplified Arabic" w:cs="Simplified Arabic"/>
          <w:sz w:val="28"/>
          <w:szCs w:val="28"/>
        </w:rPr>
        <w:t>.</w:t>
      </w:r>
    </w:p>
    <w:p w14:paraId="410B061E" w14:textId="77777777" w:rsidR="00DC5673" w:rsidRPr="00DC5673" w:rsidRDefault="00DC5673" w:rsidP="00DC5673">
      <w:pPr>
        <w:numPr>
          <w:ilvl w:val="0"/>
          <w:numId w:val="19"/>
        </w:numPr>
        <w:bidi/>
        <w:spacing w:before="240" w:line="276" w:lineRule="auto"/>
        <w:contextualSpacing/>
        <w:jc w:val="both"/>
        <w:rPr>
          <w:rFonts w:ascii="Simplified Arabic" w:eastAsia="Calibri" w:hAnsi="Simplified Arabic" w:cs="Simplified Arabic"/>
          <w:sz w:val="28"/>
          <w:szCs w:val="28"/>
          <w:rtl/>
        </w:rPr>
      </w:pPr>
      <w:r w:rsidRPr="00DC5673">
        <w:rPr>
          <w:rFonts w:ascii="Simplified Arabic" w:eastAsia="Calibri" w:hAnsi="Simplified Arabic" w:cs="Simplified Arabic"/>
          <w:sz w:val="28"/>
          <w:szCs w:val="28"/>
          <w:rtl/>
        </w:rPr>
        <w:t>رابعًا، تضع</w:t>
      </w:r>
      <w:r w:rsidRPr="00DC5673">
        <w:rPr>
          <w:rFonts w:ascii="Simplified Arabic" w:eastAsia="Calibri" w:hAnsi="Simplified Arabic" w:cs="Simplified Arabic"/>
          <w:sz w:val="28"/>
          <w:szCs w:val="28"/>
        </w:rPr>
        <w:t xml:space="preserve"> TQM </w:t>
      </w:r>
      <w:r w:rsidRPr="00DC5673">
        <w:rPr>
          <w:rFonts w:ascii="Simplified Arabic" w:eastAsia="Calibri" w:hAnsi="Simplified Arabic" w:cs="Simplified Arabic"/>
          <w:sz w:val="28"/>
          <w:szCs w:val="28"/>
          <w:rtl/>
        </w:rPr>
        <w:t>الموظف في قلب العملية التشغيلية، حيث تعتمد على تمكين العاملين وتدريبهم على مهارات الجودة وحل المشكلات. هذا يُؤدي إلى رفع مستوى أداء الأفراد، وتحفيزهم على تقديم اقتراحات لتحسين الأداء اليومي، وبالتالي رفع الكفاءة بشكل شامل</w:t>
      </w:r>
      <w:r w:rsidRPr="00DC5673">
        <w:rPr>
          <w:rFonts w:ascii="Simplified Arabic" w:eastAsia="Calibri" w:hAnsi="Simplified Arabic" w:cs="Simplified Arabic"/>
          <w:sz w:val="28"/>
          <w:szCs w:val="28"/>
        </w:rPr>
        <w:t>.</w:t>
      </w:r>
    </w:p>
    <w:p w14:paraId="5EF681CA" w14:textId="77777777" w:rsidR="00DC5673" w:rsidRPr="00DC5673" w:rsidRDefault="00DC5673" w:rsidP="00DC5673">
      <w:pPr>
        <w:numPr>
          <w:ilvl w:val="0"/>
          <w:numId w:val="19"/>
        </w:numPr>
        <w:bidi/>
        <w:spacing w:before="240" w:line="276" w:lineRule="auto"/>
        <w:contextualSpacing/>
        <w:jc w:val="both"/>
        <w:rPr>
          <w:rFonts w:ascii="Simplified Arabic" w:eastAsia="Calibri" w:hAnsi="Simplified Arabic" w:cs="Simplified Arabic"/>
          <w:sz w:val="28"/>
          <w:szCs w:val="28"/>
          <w:rtl/>
        </w:rPr>
      </w:pPr>
      <w:r w:rsidRPr="00DC5673">
        <w:rPr>
          <w:rFonts w:ascii="Simplified Arabic" w:eastAsia="Calibri" w:hAnsi="Simplified Arabic" w:cs="Simplified Arabic"/>
          <w:sz w:val="28"/>
          <w:szCs w:val="28"/>
          <w:rtl/>
        </w:rPr>
        <w:t xml:space="preserve">أخيرًا، تؤدي </w:t>
      </w:r>
      <w:r w:rsidRPr="00DC5673">
        <w:rPr>
          <w:rFonts w:ascii="Simplified Arabic" w:eastAsia="Calibri" w:hAnsi="Simplified Arabic" w:cs="Simplified Arabic"/>
          <w:sz w:val="28"/>
          <w:szCs w:val="28"/>
        </w:rPr>
        <w:t>TQM</w:t>
      </w:r>
      <w:r w:rsidRPr="00DC5673">
        <w:rPr>
          <w:rFonts w:ascii="Simplified Arabic" w:eastAsia="Calibri" w:hAnsi="Simplified Arabic" w:cs="Simplified Arabic"/>
          <w:sz w:val="28"/>
          <w:szCs w:val="28"/>
          <w:rtl/>
        </w:rPr>
        <w:t xml:space="preserve"> إلى تحسين التنسيق بين الإدارات المختلفة (الإنتاج، الجودة، الصيانة، الموارد البشرية)، مما يُحقق انسجامًا وتناغمًا في تنفيذ العمليات، ويُقلل من التعارض أو الازدواجية في الجهد، ما ينعكس مباشرة على رفع كفاءة الأداء التشغيلي.</w:t>
      </w:r>
    </w:p>
    <w:p w14:paraId="31DE1ADE" w14:textId="77777777" w:rsidR="00DC5673" w:rsidRPr="00DC5673" w:rsidRDefault="00DC5673" w:rsidP="00DC5673">
      <w:pPr>
        <w:numPr>
          <w:ilvl w:val="2"/>
          <w:numId w:val="6"/>
        </w:numPr>
        <w:bidi/>
        <w:spacing w:before="240" w:line="276" w:lineRule="auto"/>
        <w:contextualSpacing/>
        <w:outlineLvl w:val="2"/>
        <w:rPr>
          <w:rFonts w:ascii="Simplified Arabic" w:eastAsia="Calibri" w:hAnsi="Simplified Arabic" w:cs="Simplified Arabic"/>
          <w:b/>
          <w:bCs/>
          <w:sz w:val="28"/>
          <w:szCs w:val="28"/>
        </w:rPr>
      </w:pPr>
      <w:bookmarkStart w:id="25" w:name="_Toc203376010"/>
      <w:r w:rsidRPr="00DC5673">
        <w:rPr>
          <w:rFonts w:ascii="Simplified Arabic" w:eastAsia="Calibri" w:hAnsi="Simplified Arabic" w:cs="Simplified Arabic"/>
          <w:b/>
          <w:bCs/>
          <w:sz w:val="28"/>
          <w:szCs w:val="28"/>
          <w:rtl/>
        </w:rPr>
        <w:t>دور إدارة الجودة الشاملة</w:t>
      </w:r>
      <w:r w:rsidRPr="00DC5673">
        <w:rPr>
          <w:rFonts w:ascii="Simplified Arabic" w:eastAsia="Calibri" w:hAnsi="Simplified Arabic" w:cs="Simplified Arabic"/>
          <w:b/>
          <w:bCs/>
          <w:sz w:val="28"/>
          <w:szCs w:val="28"/>
        </w:rPr>
        <w:t xml:space="preserve"> (TQM) </w:t>
      </w:r>
      <w:r w:rsidRPr="00DC5673">
        <w:rPr>
          <w:rFonts w:ascii="Simplified Arabic" w:eastAsia="Calibri" w:hAnsi="Simplified Arabic" w:cs="Simplified Arabic"/>
          <w:b/>
          <w:bCs/>
          <w:sz w:val="28"/>
          <w:szCs w:val="28"/>
          <w:rtl/>
        </w:rPr>
        <w:t>في تقليل التكاليف وزيادة الإنتاجية</w:t>
      </w:r>
      <w:bookmarkEnd w:id="25"/>
    </w:p>
    <w:p w14:paraId="30B9937C" w14:textId="77777777" w:rsidR="00DC5673" w:rsidRPr="00DC5673" w:rsidRDefault="00DC5673" w:rsidP="00DC5673">
      <w:pPr>
        <w:bidi/>
        <w:spacing w:before="240" w:line="276" w:lineRule="auto"/>
        <w:ind w:firstLine="720"/>
        <w:jc w:val="both"/>
        <w:rPr>
          <w:rFonts w:ascii="Simplified Arabic" w:eastAsia="Calibri" w:hAnsi="Simplified Arabic" w:cs="Simplified Arabic"/>
          <w:sz w:val="28"/>
          <w:szCs w:val="28"/>
        </w:rPr>
      </w:pPr>
      <w:r w:rsidRPr="00DC5673">
        <w:rPr>
          <w:rFonts w:ascii="Simplified Arabic" w:eastAsia="Calibri" w:hAnsi="Simplified Arabic" w:cs="Simplified Arabic"/>
          <w:sz w:val="28"/>
          <w:szCs w:val="28"/>
          <w:rtl/>
        </w:rPr>
        <w:t>تلعب إدارة الجودة الشاملة</w:t>
      </w:r>
      <w:r w:rsidRPr="00DC5673">
        <w:rPr>
          <w:rFonts w:ascii="Simplified Arabic" w:eastAsia="Calibri" w:hAnsi="Simplified Arabic" w:cs="Simplified Arabic"/>
          <w:sz w:val="28"/>
          <w:szCs w:val="28"/>
        </w:rPr>
        <w:t xml:space="preserve"> (TQM) </w:t>
      </w:r>
      <w:r w:rsidRPr="00DC5673">
        <w:rPr>
          <w:rFonts w:ascii="Simplified Arabic" w:eastAsia="Calibri" w:hAnsi="Simplified Arabic" w:cs="Simplified Arabic"/>
          <w:sz w:val="28"/>
          <w:szCs w:val="28"/>
          <w:rtl/>
        </w:rPr>
        <w:t>دورًا بالغ الأهمية في تحقيق التوازن بين خفض التكاليف التشغيلية ورفع الإنتاجية في المشروعات الصناعية. وهذا الدور ينبع من المبادئ الأساسية التي تقوم عليها</w:t>
      </w:r>
      <w:r w:rsidRPr="00DC5673">
        <w:rPr>
          <w:rFonts w:ascii="Simplified Arabic" w:eastAsia="Calibri" w:hAnsi="Simplified Arabic" w:cs="Simplified Arabic"/>
          <w:sz w:val="28"/>
          <w:szCs w:val="28"/>
        </w:rPr>
        <w:t xml:space="preserve"> TQM</w:t>
      </w:r>
      <w:r w:rsidRPr="00DC5673">
        <w:rPr>
          <w:rFonts w:ascii="Simplified Arabic" w:eastAsia="Calibri" w:hAnsi="Simplified Arabic" w:cs="Simplified Arabic"/>
          <w:sz w:val="28"/>
          <w:szCs w:val="28"/>
          <w:rtl/>
        </w:rPr>
        <w:t>، مثل التحسين المستمر، ومنع الأخطاء، ورفع كفاءة استخدام الموارد، وجعل الجودة مسؤولية جماعية داخل المؤسسة</w:t>
      </w:r>
      <w:r w:rsidRPr="00DC5673">
        <w:rPr>
          <w:rFonts w:ascii="Simplified Arabic" w:eastAsia="Calibri" w:hAnsi="Simplified Arabic" w:cs="Simplified Arabic"/>
          <w:sz w:val="28"/>
          <w:szCs w:val="28"/>
        </w:rPr>
        <w:t>.</w:t>
      </w:r>
    </w:p>
    <w:p w14:paraId="5A5BD7E8" w14:textId="77777777" w:rsidR="00DC5673" w:rsidRPr="00DC5673" w:rsidRDefault="00DC5673" w:rsidP="00DC5673">
      <w:pPr>
        <w:bidi/>
        <w:spacing w:before="240" w:line="276" w:lineRule="auto"/>
        <w:rPr>
          <w:rFonts w:ascii="Simplified Arabic" w:eastAsia="Calibri" w:hAnsi="Simplified Arabic" w:cs="Simplified Arabic"/>
          <w:b/>
          <w:bCs/>
          <w:sz w:val="28"/>
          <w:szCs w:val="28"/>
        </w:rPr>
      </w:pPr>
      <w:r w:rsidRPr="00DC5673">
        <w:rPr>
          <w:rFonts w:ascii="Simplified Arabic" w:eastAsia="Calibri" w:hAnsi="Simplified Arabic" w:cs="Simplified Arabic"/>
          <w:b/>
          <w:bCs/>
          <w:sz w:val="28"/>
          <w:szCs w:val="28"/>
          <w:rtl/>
        </w:rPr>
        <w:t>أولًا: تقليل التكاليف</w:t>
      </w:r>
    </w:p>
    <w:p w14:paraId="1076D3A6" w14:textId="77777777" w:rsidR="00DC5673" w:rsidRPr="00DC5673" w:rsidRDefault="00DC5673" w:rsidP="00DC5673">
      <w:pPr>
        <w:bidi/>
        <w:spacing w:before="240" w:line="276" w:lineRule="auto"/>
        <w:rPr>
          <w:rFonts w:ascii="Simplified Arabic" w:eastAsia="Calibri" w:hAnsi="Simplified Arabic" w:cs="Simplified Arabic"/>
          <w:sz w:val="28"/>
          <w:szCs w:val="28"/>
        </w:rPr>
      </w:pPr>
      <w:r w:rsidRPr="00DC5673">
        <w:rPr>
          <w:rFonts w:ascii="Simplified Arabic" w:eastAsia="Calibri" w:hAnsi="Simplified Arabic" w:cs="Simplified Arabic"/>
          <w:sz w:val="28"/>
          <w:szCs w:val="28"/>
          <w:rtl/>
        </w:rPr>
        <w:t>يساهم تطبيق</w:t>
      </w:r>
      <w:r w:rsidRPr="00DC5673">
        <w:rPr>
          <w:rFonts w:ascii="Simplified Arabic" w:eastAsia="Calibri" w:hAnsi="Simplified Arabic" w:cs="Simplified Arabic"/>
          <w:sz w:val="28"/>
          <w:szCs w:val="28"/>
        </w:rPr>
        <w:t xml:space="preserve"> TQM </w:t>
      </w:r>
      <w:r w:rsidRPr="00DC5673">
        <w:rPr>
          <w:rFonts w:ascii="Simplified Arabic" w:eastAsia="Calibri" w:hAnsi="Simplified Arabic" w:cs="Simplified Arabic"/>
          <w:sz w:val="28"/>
          <w:szCs w:val="28"/>
          <w:rtl/>
        </w:rPr>
        <w:t>في تقليل التكاليف من خلال عدة جوانب</w:t>
      </w:r>
      <w:r w:rsidRPr="00DC5673">
        <w:rPr>
          <w:rFonts w:ascii="Simplified Arabic" w:eastAsia="Calibri" w:hAnsi="Simplified Arabic" w:cs="Simplified Arabic"/>
          <w:sz w:val="28"/>
          <w:szCs w:val="28"/>
        </w:rPr>
        <w:t>:</w:t>
      </w:r>
    </w:p>
    <w:p w14:paraId="39A23E27" w14:textId="77777777" w:rsidR="00DC5673" w:rsidRPr="00DC5673" w:rsidRDefault="00DC5673" w:rsidP="00DC5673">
      <w:pPr>
        <w:numPr>
          <w:ilvl w:val="0"/>
          <w:numId w:val="20"/>
        </w:numPr>
        <w:bidi/>
        <w:spacing w:before="240" w:line="276" w:lineRule="auto"/>
        <w:jc w:val="both"/>
        <w:rPr>
          <w:rFonts w:ascii="Simplified Arabic" w:eastAsia="Calibri" w:hAnsi="Simplified Arabic" w:cs="Simplified Arabic"/>
          <w:sz w:val="28"/>
          <w:szCs w:val="28"/>
        </w:rPr>
      </w:pPr>
      <w:r w:rsidRPr="00DC5673">
        <w:rPr>
          <w:rFonts w:ascii="Simplified Arabic" w:eastAsia="Calibri" w:hAnsi="Simplified Arabic" w:cs="Simplified Arabic"/>
          <w:sz w:val="28"/>
          <w:szCs w:val="28"/>
          <w:rtl/>
        </w:rPr>
        <w:t>الوقاية بدلاً من التصحيح</w:t>
      </w:r>
      <w:r w:rsidRPr="00DC5673">
        <w:rPr>
          <w:rFonts w:ascii="Simplified Arabic" w:eastAsia="Calibri" w:hAnsi="Simplified Arabic" w:cs="Simplified Arabic"/>
          <w:sz w:val="28"/>
          <w:szCs w:val="28"/>
        </w:rPr>
        <w:t>:</w:t>
      </w:r>
      <w:r w:rsidRPr="00DC5673">
        <w:rPr>
          <w:rFonts w:ascii="Simplified Arabic" w:eastAsia="Calibri" w:hAnsi="Simplified Arabic" w:cs="Simplified Arabic"/>
          <w:sz w:val="28"/>
          <w:szCs w:val="28"/>
          <w:rtl/>
        </w:rPr>
        <w:t xml:space="preserve"> تُركز</w:t>
      </w:r>
      <w:r w:rsidRPr="00DC5673">
        <w:rPr>
          <w:rFonts w:ascii="Simplified Arabic" w:eastAsia="Calibri" w:hAnsi="Simplified Arabic" w:cs="Simplified Arabic"/>
          <w:sz w:val="28"/>
          <w:szCs w:val="28"/>
        </w:rPr>
        <w:t xml:space="preserve"> TQM </w:t>
      </w:r>
      <w:r w:rsidRPr="00DC5673">
        <w:rPr>
          <w:rFonts w:ascii="Simplified Arabic" w:eastAsia="Calibri" w:hAnsi="Simplified Arabic" w:cs="Simplified Arabic"/>
          <w:sz w:val="28"/>
          <w:szCs w:val="28"/>
          <w:rtl/>
        </w:rPr>
        <w:t>على منع حدوث الأخطاء بدلاً من اكتشافها بعد وقوعها، مما يقلل من تكاليف الهدر، وإعادة العمل، والمرتجعات، والشكاوى. فكل عيب يُتجنّب في مراحل الإنتاج المبكرة يوفر تكاليف إصلاح لاحقة</w:t>
      </w:r>
      <w:r w:rsidRPr="00DC5673">
        <w:rPr>
          <w:rFonts w:ascii="Simplified Arabic" w:eastAsia="Calibri" w:hAnsi="Simplified Arabic" w:cs="Simplified Arabic"/>
          <w:sz w:val="28"/>
          <w:szCs w:val="28"/>
        </w:rPr>
        <w:t>.</w:t>
      </w:r>
    </w:p>
    <w:p w14:paraId="20373683" w14:textId="77777777" w:rsidR="00DC5673" w:rsidRPr="00DC5673" w:rsidRDefault="00DC5673" w:rsidP="00DC5673">
      <w:pPr>
        <w:numPr>
          <w:ilvl w:val="0"/>
          <w:numId w:val="20"/>
        </w:numPr>
        <w:bidi/>
        <w:spacing w:before="240" w:line="276" w:lineRule="auto"/>
        <w:jc w:val="both"/>
        <w:rPr>
          <w:rFonts w:ascii="Simplified Arabic" w:eastAsia="Calibri" w:hAnsi="Simplified Arabic" w:cs="Simplified Arabic"/>
          <w:sz w:val="28"/>
          <w:szCs w:val="28"/>
        </w:rPr>
      </w:pPr>
      <w:r w:rsidRPr="00DC5673">
        <w:rPr>
          <w:rFonts w:ascii="Simplified Arabic" w:eastAsia="Calibri" w:hAnsi="Simplified Arabic" w:cs="Simplified Arabic"/>
          <w:sz w:val="28"/>
          <w:szCs w:val="28"/>
          <w:rtl/>
        </w:rPr>
        <w:t>تحسين كفاءة العمليات</w:t>
      </w:r>
      <w:r w:rsidRPr="00DC5673">
        <w:rPr>
          <w:rFonts w:ascii="Simplified Arabic" w:eastAsia="Calibri" w:hAnsi="Simplified Arabic" w:cs="Simplified Arabic"/>
          <w:sz w:val="28"/>
          <w:szCs w:val="28"/>
        </w:rPr>
        <w:t>:</w:t>
      </w:r>
      <w:r w:rsidRPr="00DC5673">
        <w:rPr>
          <w:rFonts w:ascii="Simplified Arabic" w:eastAsia="Calibri" w:hAnsi="Simplified Arabic" w:cs="Simplified Arabic"/>
          <w:sz w:val="28"/>
          <w:szCs w:val="28"/>
          <w:rtl/>
        </w:rPr>
        <w:t xml:space="preserve"> من خلال تحليل العمليات الصناعية وتحديد مصادر الفاقد والزمن غير المنتج، تُسهم</w:t>
      </w:r>
      <w:r w:rsidRPr="00DC5673">
        <w:rPr>
          <w:rFonts w:ascii="Simplified Arabic" w:eastAsia="Calibri" w:hAnsi="Simplified Arabic" w:cs="Simplified Arabic"/>
          <w:sz w:val="28"/>
          <w:szCs w:val="28"/>
        </w:rPr>
        <w:t xml:space="preserve"> TQM </w:t>
      </w:r>
      <w:r w:rsidRPr="00DC5673">
        <w:rPr>
          <w:rFonts w:ascii="Simplified Arabic" w:eastAsia="Calibri" w:hAnsi="Simplified Arabic" w:cs="Simplified Arabic"/>
          <w:sz w:val="28"/>
          <w:szCs w:val="28"/>
          <w:rtl/>
        </w:rPr>
        <w:t>في تحسين تدفق العمل، وتقليل أوقات التوقف، واستخدام الموارد بشكل أكثر فاعلية، ما يؤدي مباشرة إلى خفض التكلفة الإجمالية</w:t>
      </w:r>
      <w:r w:rsidRPr="00DC5673">
        <w:rPr>
          <w:rFonts w:ascii="Simplified Arabic" w:eastAsia="Calibri" w:hAnsi="Simplified Arabic" w:cs="Simplified Arabic"/>
          <w:sz w:val="28"/>
          <w:szCs w:val="28"/>
        </w:rPr>
        <w:t>.</w:t>
      </w:r>
    </w:p>
    <w:p w14:paraId="0132F8FD" w14:textId="77777777" w:rsidR="00DC5673" w:rsidRPr="00DC5673" w:rsidRDefault="00DC5673" w:rsidP="00DC5673">
      <w:pPr>
        <w:numPr>
          <w:ilvl w:val="0"/>
          <w:numId w:val="20"/>
        </w:numPr>
        <w:bidi/>
        <w:spacing w:before="240" w:line="276" w:lineRule="auto"/>
        <w:jc w:val="both"/>
        <w:rPr>
          <w:rFonts w:ascii="Simplified Arabic" w:eastAsia="Calibri" w:hAnsi="Simplified Arabic" w:cs="Simplified Arabic"/>
          <w:sz w:val="28"/>
          <w:szCs w:val="28"/>
        </w:rPr>
      </w:pPr>
      <w:r w:rsidRPr="00DC5673">
        <w:rPr>
          <w:rFonts w:ascii="Simplified Arabic" w:eastAsia="Calibri" w:hAnsi="Simplified Arabic" w:cs="Simplified Arabic"/>
          <w:sz w:val="28"/>
          <w:szCs w:val="28"/>
          <w:rtl/>
        </w:rPr>
        <w:t>تقليل معدل الفاقد</w:t>
      </w:r>
      <w:r w:rsidRPr="00DC5673">
        <w:rPr>
          <w:rFonts w:ascii="Simplified Arabic" w:eastAsia="Calibri" w:hAnsi="Simplified Arabic" w:cs="Simplified Arabic"/>
          <w:sz w:val="28"/>
          <w:szCs w:val="28"/>
        </w:rPr>
        <w:t>:</w:t>
      </w:r>
      <w:r w:rsidRPr="00DC5673">
        <w:rPr>
          <w:rFonts w:ascii="Simplified Arabic" w:eastAsia="Calibri" w:hAnsi="Simplified Arabic" w:cs="Simplified Arabic"/>
          <w:sz w:val="28"/>
          <w:szCs w:val="28"/>
          <w:rtl/>
        </w:rPr>
        <w:t xml:space="preserve"> تساهم أدوات الجودة مثل خرائط تدفق العمليات وتحليل السبب الجذري في تحديد مواضع الفاقد وتقليله، سواء كان فاقدًا في المواد الخام، أو الوقت، أو الطاقة، مما يؤدي إلى خفض التكاليف التشغيلية</w:t>
      </w:r>
      <w:r w:rsidRPr="00DC5673">
        <w:rPr>
          <w:rFonts w:ascii="Simplified Arabic" w:eastAsia="Calibri" w:hAnsi="Simplified Arabic" w:cs="Simplified Arabic"/>
          <w:sz w:val="28"/>
          <w:szCs w:val="28"/>
        </w:rPr>
        <w:t>.</w:t>
      </w:r>
    </w:p>
    <w:p w14:paraId="1B86BAA2" w14:textId="77777777" w:rsidR="00DC5673" w:rsidRPr="00DC5673" w:rsidRDefault="00DC5673" w:rsidP="00DC5673">
      <w:pPr>
        <w:numPr>
          <w:ilvl w:val="0"/>
          <w:numId w:val="20"/>
        </w:numPr>
        <w:bidi/>
        <w:spacing w:before="240" w:line="276" w:lineRule="auto"/>
        <w:jc w:val="both"/>
        <w:rPr>
          <w:rFonts w:ascii="Simplified Arabic" w:eastAsia="Calibri" w:hAnsi="Simplified Arabic" w:cs="Simplified Arabic"/>
          <w:sz w:val="28"/>
          <w:szCs w:val="28"/>
        </w:rPr>
      </w:pPr>
      <w:r w:rsidRPr="00DC5673">
        <w:rPr>
          <w:rFonts w:ascii="Simplified Arabic" w:eastAsia="Calibri" w:hAnsi="Simplified Arabic" w:cs="Simplified Arabic"/>
          <w:sz w:val="28"/>
          <w:szCs w:val="28"/>
          <w:rtl/>
        </w:rPr>
        <w:t>تحسين جودة الموردين</w:t>
      </w:r>
      <w:r w:rsidRPr="00DC5673">
        <w:rPr>
          <w:rFonts w:ascii="Simplified Arabic" w:eastAsia="Calibri" w:hAnsi="Simplified Arabic" w:cs="Simplified Arabic"/>
          <w:sz w:val="28"/>
          <w:szCs w:val="28"/>
        </w:rPr>
        <w:t>:</w:t>
      </w:r>
      <w:r w:rsidRPr="00DC5673">
        <w:rPr>
          <w:rFonts w:ascii="Simplified Arabic" w:eastAsia="Calibri" w:hAnsi="Simplified Arabic" w:cs="Simplified Arabic"/>
          <w:sz w:val="28"/>
          <w:szCs w:val="28"/>
          <w:rtl/>
        </w:rPr>
        <w:t xml:space="preserve"> من خلال تعزيز علاقات الشراكة مع الموردين وتطبيق معايير الجودة المشتركة، تضمن المؤسسة الحصول على مواد أولية ذات جودة عالية، مما يقلل من الأعطال في الإنتاج أو توقفات الخطوط بسبب عيوب في التوريد</w:t>
      </w:r>
      <w:r w:rsidRPr="00DC5673">
        <w:rPr>
          <w:rFonts w:ascii="Simplified Arabic" w:eastAsia="Calibri" w:hAnsi="Simplified Arabic" w:cs="Simplified Arabic"/>
          <w:sz w:val="28"/>
          <w:szCs w:val="28"/>
        </w:rPr>
        <w:t>.</w:t>
      </w:r>
    </w:p>
    <w:p w14:paraId="1AB29F96" w14:textId="77777777" w:rsidR="00DC5673" w:rsidRPr="00DC5673" w:rsidRDefault="00DC5673" w:rsidP="00DC5673">
      <w:pPr>
        <w:bidi/>
        <w:spacing w:before="240" w:line="276" w:lineRule="auto"/>
        <w:rPr>
          <w:rFonts w:ascii="Simplified Arabic" w:eastAsia="Calibri" w:hAnsi="Simplified Arabic" w:cs="Simplified Arabic"/>
          <w:b/>
          <w:bCs/>
          <w:sz w:val="28"/>
          <w:szCs w:val="28"/>
        </w:rPr>
      </w:pPr>
      <w:r w:rsidRPr="00DC5673">
        <w:rPr>
          <w:rFonts w:ascii="Simplified Arabic" w:eastAsia="Calibri" w:hAnsi="Simplified Arabic" w:cs="Simplified Arabic"/>
          <w:b/>
          <w:bCs/>
          <w:sz w:val="28"/>
          <w:szCs w:val="28"/>
          <w:rtl/>
        </w:rPr>
        <w:t>ثانيًا: زيادة الإنتاجية</w:t>
      </w:r>
    </w:p>
    <w:p w14:paraId="51A10E74" w14:textId="77777777" w:rsidR="00DC5673" w:rsidRPr="00DC5673" w:rsidRDefault="00DC5673" w:rsidP="00DC5673">
      <w:pPr>
        <w:bidi/>
        <w:spacing w:before="240" w:line="276" w:lineRule="auto"/>
        <w:jc w:val="both"/>
        <w:rPr>
          <w:rFonts w:ascii="Simplified Arabic" w:eastAsia="Calibri" w:hAnsi="Simplified Arabic" w:cs="Simplified Arabic"/>
          <w:sz w:val="28"/>
          <w:szCs w:val="28"/>
          <w:lang w:bidi="ar-EG"/>
        </w:rPr>
      </w:pPr>
      <w:r w:rsidRPr="00DC5673">
        <w:rPr>
          <w:rFonts w:ascii="Simplified Arabic" w:eastAsia="Calibri" w:hAnsi="Simplified Arabic" w:cs="Simplified Arabic"/>
          <w:sz w:val="28"/>
          <w:szCs w:val="28"/>
          <w:rtl/>
        </w:rPr>
        <w:t>فيما يتعلق بالإنتاجية، تؤدي</w:t>
      </w:r>
      <w:r w:rsidRPr="00DC5673">
        <w:rPr>
          <w:rFonts w:ascii="Simplified Arabic" w:eastAsia="Calibri" w:hAnsi="Simplified Arabic" w:cs="Simplified Arabic"/>
          <w:sz w:val="28"/>
          <w:szCs w:val="28"/>
        </w:rPr>
        <w:t xml:space="preserve"> TQM </w:t>
      </w:r>
      <w:r w:rsidRPr="00DC5673">
        <w:rPr>
          <w:rFonts w:ascii="Simplified Arabic" w:eastAsia="Calibri" w:hAnsi="Simplified Arabic" w:cs="Simplified Arabic"/>
          <w:sz w:val="28"/>
          <w:szCs w:val="28"/>
          <w:rtl/>
        </w:rPr>
        <w:t>إلى زيادتها من خلال (</w:t>
      </w:r>
      <w:r w:rsidRPr="00DC5673">
        <w:rPr>
          <w:rFonts w:ascii="Times New Roman" w:eastAsia="Calibri" w:hAnsi="Times New Roman" w:cs="Times New Roman"/>
          <w:sz w:val="28"/>
          <w:szCs w:val="28"/>
        </w:rPr>
        <w:t>Al-Shammari et al.,2013</w:t>
      </w:r>
      <w:r w:rsidRPr="00DC5673">
        <w:rPr>
          <w:rFonts w:ascii="Times New Roman" w:eastAsia="Calibri" w:hAnsi="Times New Roman" w:cs="Times New Roman"/>
          <w:sz w:val="28"/>
          <w:szCs w:val="28"/>
          <w:rtl/>
          <w:lang w:bidi="ar-EG"/>
        </w:rPr>
        <w:t>).</w:t>
      </w:r>
    </w:p>
    <w:p w14:paraId="2AB448E1" w14:textId="77777777" w:rsidR="00DC5673" w:rsidRPr="00DC5673" w:rsidRDefault="00DC5673" w:rsidP="00DC5673">
      <w:pPr>
        <w:numPr>
          <w:ilvl w:val="0"/>
          <w:numId w:val="21"/>
        </w:numPr>
        <w:tabs>
          <w:tab w:val="num" w:pos="720"/>
        </w:tabs>
        <w:bidi/>
        <w:spacing w:before="240" w:line="276" w:lineRule="auto"/>
        <w:jc w:val="both"/>
        <w:rPr>
          <w:rFonts w:ascii="Simplified Arabic" w:eastAsia="Calibri" w:hAnsi="Simplified Arabic" w:cs="Simplified Arabic"/>
          <w:sz w:val="28"/>
          <w:szCs w:val="28"/>
          <w:rtl/>
        </w:rPr>
      </w:pPr>
      <w:r w:rsidRPr="00DC5673">
        <w:rPr>
          <w:rFonts w:ascii="Simplified Arabic" w:eastAsia="Calibri" w:hAnsi="Simplified Arabic" w:cs="Simplified Arabic"/>
          <w:sz w:val="28"/>
          <w:szCs w:val="28"/>
          <w:rtl/>
        </w:rPr>
        <w:t>تحفيز العاملين على الأداء الأفضل</w:t>
      </w:r>
      <w:r w:rsidRPr="00DC5673">
        <w:rPr>
          <w:rFonts w:ascii="Simplified Arabic" w:eastAsia="Calibri" w:hAnsi="Simplified Arabic" w:cs="Simplified Arabic"/>
          <w:sz w:val="28"/>
          <w:szCs w:val="28"/>
        </w:rPr>
        <w:t>:</w:t>
      </w:r>
      <w:r w:rsidRPr="00DC5673">
        <w:rPr>
          <w:rFonts w:ascii="Simplified Arabic" w:eastAsia="Calibri" w:hAnsi="Simplified Arabic" w:cs="Simplified Arabic"/>
          <w:sz w:val="28"/>
          <w:szCs w:val="28"/>
          <w:rtl/>
        </w:rPr>
        <w:t xml:space="preserve"> من خلال إشراك الموظفين في قرارات التحسين ومنحهم صلاحيات أكبر، يشعر العاملون بالمسؤولية والملكية تجاه نتائج العمل، مما يزيد من التزامهم وإنتاجيتهم</w:t>
      </w:r>
      <w:r w:rsidRPr="00DC5673">
        <w:rPr>
          <w:rFonts w:ascii="Simplified Arabic" w:eastAsia="Calibri" w:hAnsi="Simplified Arabic" w:cs="Simplified Arabic"/>
          <w:sz w:val="28"/>
          <w:szCs w:val="28"/>
        </w:rPr>
        <w:t>.</w:t>
      </w:r>
    </w:p>
    <w:p w14:paraId="615C9B88" w14:textId="77777777" w:rsidR="00DC5673" w:rsidRPr="00DC5673" w:rsidRDefault="00DC5673" w:rsidP="00DC5673">
      <w:pPr>
        <w:numPr>
          <w:ilvl w:val="0"/>
          <w:numId w:val="21"/>
        </w:numPr>
        <w:tabs>
          <w:tab w:val="num" w:pos="720"/>
        </w:tabs>
        <w:bidi/>
        <w:spacing w:before="240" w:line="276" w:lineRule="auto"/>
        <w:jc w:val="both"/>
        <w:rPr>
          <w:rFonts w:ascii="Simplified Arabic" w:eastAsia="Calibri" w:hAnsi="Simplified Arabic" w:cs="Simplified Arabic"/>
          <w:sz w:val="28"/>
          <w:szCs w:val="28"/>
        </w:rPr>
      </w:pPr>
      <w:r w:rsidRPr="00DC5673">
        <w:rPr>
          <w:rFonts w:ascii="Simplified Arabic" w:eastAsia="Calibri" w:hAnsi="Simplified Arabic" w:cs="Simplified Arabic"/>
          <w:sz w:val="28"/>
          <w:szCs w:val="28"/>
          <w:rtl/>
        </w:rPr>
        <w:t>تحسين استغلال الوقت</w:t>
      </w:r>
      <w:r w:rsidRPr="00DC5673">
        <w:rPr>
          <w:rFonts w:ascii="Simplified Arabic" w:eastAsia="Calibri" w:hAnsi="Simplified Arabic" w:cs="Simplified Arabic"/>
          <w:sz w:val="28"/>
          <w:szCs w:val="28"/>
        </w:rPr>
        <w:t>:</w:t>
      </w:r>
      <w:r w:rsidRPr="00DC5673">
        <w:rPr>
          <w:rFonts w:ascii="Simplified Arabic" w:eastAsia="Calibri" w:hAnsi="Simplified Arabic" w:cs="Simplified Arabic"/>
          <w:sz w:val="28"/>
          <w:szCs w:val="28"/>
          <w:rtl/>
        </w:rPr>
        <w:t xml:space="preserve"> يساعد تطبيق</w:t>
      </w:r>
      <w:r w:rsidRPr="00DC5673">
        <w:rPr>
          <w:rFonts w:ascii="Simplified Arabic" w:eastAsia="Calibri" w:hAnsi="Simplified Arabic" w:cs="Simplified Arabic"/>
          <w:sz w:val="28"/>
          <w:szCs w:val="28"/>
        </w:rPr>
        <w:t xml:space="preserve"> TQM </w:t>
      </w:r>
      <w:r w:rsidRPr="00DC5673">
        <w:rPr>
          <w:rFonts w:ascii="Simplified Arabic" w:eastAsia="Calibri" w:hAnsi="Simplified Arabic" w:cs="Simplified Arabic"/>
          <w:sz w:val="28"/>
          <w:szCs w:val="28"/>
          <w:rtl/>
        </w:rPr>
        <w:t>على تقليل الوقت الضائع في العمليات غير الفعالة أو الإجراءات المعقدة، ويُعزز من سرعة الإنجاز وجودته، مما يسمح بإنتاج أكبر في نفس الإطار الزمني</w:t>
      </w:r>
      <w:r w:rsidRPr="00DC5673">
        <w:rPr>
          <w:rFonts w:ascii="Simplified Arabic" w:eastAsia="Calibri" w:hAnsi="Simplified Arabic" w:cs="Simplified Arabic"/>
          <w:sz w:val="28"/>
          <w:szCs w:val="28"/>
        </w:rPr>
        <w:t>.</w:t>
      </w:r>
    </w:p>
    <w:p w14:paraId="38C7884C" w14:textId="77777777" w:rsidR="00DC5673" w:rsidRPr="00DC5673" w:rsidRDefault="00DC5673" w:rsidP="00DC5673">
      <w:pPr>
        <w:numPr>
          <w:ilvl w:val="0"/>
          <w:numId w:val="21"/>
        </w:numPr>
        <w:tabs>
          <w:tab w:val="num" w:pos="720"/>
        </w:tabs>
        <w:bidi/>
        <w:spacing w:before="240" w:line="276" w:lineRule="auto"/>
        <w:jc w:val="both"/>
        <w:rPr>
          <w:rFonts w:ascii="Simplified Arabic" w:eastAsia="Calibri" w:hAnsi="Simplified Arabic" w:cs="Simplified Arabic"/>
          <w:sz w:val="28"/>
          <w:szCs w:val="28"/>
        </w:rPr>
      </w:pPr>
      <w:r w:rsidRPr="00DC5673">
        <w:rPr>
          <w:rFonts w:ascii="Simplified Arabic" w:eastAsia="Calibri" w:hAnsi="Simplified Arabic" w:cs="Simplified Arabic"/>
          <w:sz w:val="28"/>
          <w:szCs w:val="28"/>
          <w:rtl/>
        </w:rPr>
        <w:t>استخدام الأدوات الإحصائية لضبط العملية</w:t>
      </w:r>
      <w:r w:rsidRPr="00DC5673">
        <w:rPr>
          <w:rFonts w:ascii="Simplified Arabic" w:eastAsia="Calibri" w:hAnsi="Simplified Arabic" w:cs="Simplified Arabic"/>
          <w:sz w:val="28"/>
          <w:szCs w:val="28"/>
        </w:rPr>
        <w:t>:</w:t>
      </w:r>
      <w:r w:rsidRPr="00DC5673">
        <w:rPr>
          <w:rFonts w:ascii="Simplified Arabic" w:eastAsia="Calibri" w:hAnsi="Simplified Arabic" w:cs="Simplified Arabic"/>
          <w:sz w:val="28"/>
          <w:szCs w:val="28"/>
          <w:rtl/>
        </w:rPr>
        <w:t xml:space="preserve"> تُستخدم أدوات مثل خرائط السيطرة</w:t>
      </w:r>
      <w:r w:rsidRPr="00DC5673">
        <w:rPr>
          <w:rFonts w:ascii="Simplified Arabic" w:eastAsia="Calibri" w:hAnsi="Simplified Arabic" w:cs="Simplified Arabic"/>
          <w:sz w:val="28"/>
          <w:szCs w:val="28"/>
        </w:rPr>
        <w:t xml:space="preserve"> (Control Charts) </w:t>
      </w:r>
      <w:r w:rsidRPr="00DC5673">
        <w:rPr>
          <w:rFonts w:ascii="Simplified Arabic" w:eastAsia="Calibri" w:hAnsi="Simplified Arabic" w:cs="Simplified Arabic"/>
          <w:sz w:val="28"/>
          <w:szCs w:val="28"/>
          <w:rtl/>
        </w:rPr>
        <w:t>لتقليل التفاوت في العمليات، وتحقيق استقرار أعلى في خطوط الإنتاج، مما يعزز من الإنتاجية الإجمالية ويُقلل من التوقفات</w:t>
      </w:r>
      <w:r w:rsidRPr="00DC5673">
        <w:rPr>
          <w:rFonts w:ascii="Simplified Arabic" w:eastAsia="Calibri" w:hAnsi="Simplified Arabic" w:cs="Simplified Arabic"/>
          <w:sz w:val="28"/>
          <w:szCs w:val="28"/>
        </w:rPr>
        <w:t>.</w:t>
      </w:r>
    </w:p>
    <w:p w14:paraId="59C4A7EB" w14:textId="77777777" w:rsidR="00DC5673" w:rsidRPr="00DC5673" w:rsidRDefault="00DC5673" w:rsidP="00DC5673">
      <w:pPr>
        <w:numPr>
          <w:ilvl w:val="0"/>
          <w:numId w:val="21"/>
        </w:numPr>
        <w:bidi/>
        <w:spacing w:before="240" w:line="276" w:lineRule="auto"/>
        <w:jc w:val="both"/>
        <w:rPr>
          <w:rFonts w:ascii="Simplified Arabic" w:eastAsia="Calibri" w:hAnsi="Simplified Arabic" w:cs="Simplified Arabic"/>
          <w:sz w:val="28"/>
          <w:szCs w:val="28"/>
        </w:rPr>
      </w:pPr>
      <w:r w:rsidRPr="00DC5673">
        <w:rPr>
          <w:rFonts w:ascii="Simplified Arabic" w:eastAsia="Calibri" w:hAnsi="Simplified Arabic" w:cs="Simplified Arabic"/>
          <w:sz w:val="28"/>
          <w:szCs w:val="28"/>
          <w:rtl/>
        </w:rPr>
        <w:t>تعزيز ثقافة التحسين المستمر</w:t>
      </w:r>
      <w:r w:rsidRPr="00DC5673">
        <w:rPr>
          <w:rFonts w:ascii="Simplified Arabic" w:eastAsia="Calibri" w:hAnsi="Simplified Arabic" w:cs="Simplified Arabic"/>
          <w:sz w:val="28"/>
          <w:szCs w:val="28"/>
        </w:rPr>
        <w:t>:</w:t>
      </w:r>
      <w:r w:rsidRPr="00DC5673">
        <w:rPr>
          <w:rFonts w:ascii="Simplified Arabic" w:eastAsia="Calibri" w:hAnsi="Simplified Arabic" w:cs="Simplified Arabic"/>
          <w:sz w:val="28"/>
          <w:szCs w:val="28"/>
          <w:rtl/>
        </w:rPr>
        <w:t xml:space="preserve"> تؤدي بيئة العمل التي تتبنى التحسين المستمر إلى تطوير مستدام في طرق الإنتاج والعمليات، مما ينتج عنه زيادة تدريجية في الإنتاجية مع مرور الوقت دون الحاجة إلى استثمارات رأسمالية كبيرة</w:t>
      </w:r>
      <w:r w:rsidRPr="00DC5673">
        <w:rPr>
          <w:rFonts w:ascii="Simplified Arabic" w:eastAsia="Calibri" w:hAnsi="Simplified Arabic" w:cs="Simplified Arabic"/>
          <w:sz w:val="28"/>
          <w:szCs w:val="28"/>
        </w:rPr>
        <w:t>.</w:t>
      </w:r>
    </w:p>
    <w:p w14:paraId="686ADA2E" w14:textId="77777777" w:rsidR="00DC5673" w:rsidRPr="00DC5673" w:rsidRDefault="00DC5673" w:rsidP="00DC5673">
      <w:pPr>
        <w:numPr>
          <w:ilvl w:val="2"/>
          <w:numId w:val="6"/>
        </w:numPr>
        <w:bidi/>
        <w:spacing w:before="240" w:line="276" w:lineRule="auto"/>
        <w:contextualSpacing/>
        <w:outlineLvl w:val="2"/>
        <w:rPr>
          <w:rFonts w:ascii="Simplified Arabic" w:eastAsia="Calibri" w:hAnsi="Simplified Arabic" w:cs="Simplified Arabic"/>
          <w:b/>
          <w:bCs/>
          <w:sz w:val="28"/>
          <w:szCs w:val="28"/>
        </w:rPr>
      </w:pPr>
      <w:bookmarkStart w:id="26" w:name="_Toc203376011"/>
      <w:r w:rsidRPr="00DC5673">
        <w:rPr>
          <w:rFonts w:ascii="Simplified Arabic" w:eastAsia="Calibri" w:hAnsi="Simplified Arabic" w:cs="Simplified Arabic"/>
          <w:b/>
          <w:bCs/>
          <w:sz w:val="28"/>
          <w:szCs w:val="28"/>
          <w:rtl/>
        </w:rPr>
        <w:t>إدارة الجودة الشاملة</w:t>
      </w:r>
      <w:r w:rsidRPr="00DC5673">
        <w:rPr>
          <w:rFonts w:ascii="Simplified Arabic" w:eastAsia="Calibri" w:hAnsi="Simplified Arabic" w:cs="Simplified Arabic"/>
          <w:b/>
          <w:bCs/>
          <w:sz w:val="28"/>
          <w:szCs w:val="28"/>
        </w:rPr>
        <w:t xml:space="preserve"> (TQM) </w:t>
      </w:r>
      <w:r w:rsidRPr="00DC5673">
        <w:rPr>
          <w:rFonts w:ascii="Simplified Arabic" w:eastAsia="Calibri" w:hAnsi="Simplified Arabic" w:cs="Simplified Arabic"/>
          <w:b/>
          <w:bCs/>
          <w:sz w:val="28"/>
          <w:szCs w:val="28"/>
          <w:rtl/>
        </w:rPr>
        <w:t>وتحسين رضا العملاء وجودة المنتج</w:t>
      </w:r>
      <w:bookmarkEnd w:id="26"/>
    </w:p>
    <w:p w14:paraId="6641018F" w14:textId="77777777" w:rsidR="00DC5673" w:rsidRPr="00DC5673" w:rsidRDefault="00DC5673" w:rsidP="00DC5673">
      <w:pPr>
        <w:bidi/>
        <w:spacing w:before="240" w:line="276" w:lineRule="auto"/>
        <w:ind w:firstLine="720"/>
        <w:jc w:val="both"/>
        <w:rPr>
          <w:rFonts w:ascii="Simplified Arabic" w:eastAsia="Calibri" w:hAnsi="Simplified Arabic" w:cs="Simplified Arabic"/>
          <w:sz w:val="28"/>
          <w:szCs w:val="28"/>
          <w:rtl/>
        </w:rPr>
      </w:pPr>
      <w:r w:rsidRPr="00DC5673">
        <w:rPr>
          <w:rFonts w:ascii="Simplified Arabic" w:eastAsia="Calibri" w:hAnsi="Simplified Arabic" w:cs="Simplified Arabic"/>
          <w:sz w:val="28"/>
          <w:szCs w:val="28"/>
          <w:rtl/>
        </w:rPr>
        <w:t>تُعد إدارة الجودة الشاملة</w:t>
      </w:r>
      <w:r w:rsidRPr="00DC5673">
        <w:rPr>
          <w:rFonts w:ascii="Simplified Arabic" w:eastAsia="Calibri" w:hAnsi="Simplified Arabic" w:cs="Simplified Arabic"/>
          <w:sz w:val="28"/>
          <w:szCs w:val="28"/>
        </w:rPr>
        <w:t xml:space="preserve"> (TQM) </w:t>
      </w:r>
      <w:r w:rsidRPr="00DC5673">
        <w:rPr>
          <w:rFonts w:ascii="Simplified Arabic" w:eastAsia="Calibri" w:hAnsi="Simplified Arabic" w:cs="Simplified Arabic"/>
          <w:sz w:val="28"/>
          <w:szCs w:val="28"/>
          <w:rtl/>
        </w:rPr>
        <w:t>من أقوى الأدوات الإدارية التي تسهم في تحقيق رضا العملاء وتحسين جودة المنتجات بصورة منهجية ومستدامة. فالتركيز على العميل وجودة المخرجات يمثلان جوهر فلسفة</w:t>
      </w:r>
      <w:r w:rsidRPr="00DC5673">
        <w:rPr>
          <w:rFonts w:ascii="Simplified Arabic" w:eastAsia="Calibri" w:hAnsi="Simplified Arabic" w:cs="Simplified Arabic"/>
          <w:sz w:val="28"/>
          <w:szCs w:val="28"/>
        </w:rPr>
        <w:t xml:space="preserve"> TQM</w:t>
      </w:r>
      <w:r w:rsidRPr="00DC5673">
        <w:rPr>
          <w:rFonts w:ascii="Simplified Arabic" w:eastAsia="Calibri" w:hAnsi="Simplified Arabic" w:cs="Simplified Arabic"/>
          <w:sz w:val="28"/>
          <w:szCs w:val="28"/>
          <w:rtl/>
        </w:rPr>
        <w:t>، وتطبيق مبادئها يؤدي إلى بناء علاقات طويلة الأمد مع العملاء، وضمان تقديم منتجات وخدمات ذات قيمة مضافة</w:t>
      </w:r>
      <w:r w:rsidRPr="00DC5673">
        <w:rPr>
          <w:rFonts w:ascii="Simplified Arabic" w:eastAsia="Calibri" w:hAnsi="Simplified Arabic" w:cs="Simplified Arabic"/>
          <w:sz w:val="28"/>
          <w:szCs w:val="28"/>
        </w:rPr>
        <w:t>.</w:t>
      </w:r>
    </w:p>
    <w:p w14:paraId="66E5A589" w14:textId="77777777" w:rsidR="00DC5673" w:rsidRPr="00DC5673" w:rsidRDefault="00DC5673" w:rsidP="00DC5673">
      <w:pPr>
        <w:bidi/>
        <w:spacing w:before="240" w:line="276" w:lineRule="auto"/>
        <w:jc w:val="both"/>
        <w:rPr>
          <w:rFonts w:ascii="Simplified Arabic" w:eastAsia="Calibri" w:hAnsi="Simplified Arabic" w:cs="Simplified Arabic"/>
          <w:b/>
          <w:bCs/>
          <w:sz w:val="28"/>
          <w:szCs w:val="28"/>
          <w:rtl/>
        </w:rPr>
      </w:pPr>
      <w:r w:rsidRPr="00DC5673">
        <w:rPr>
          <w:rFonts w:ascii="Simplified Arabic" w:eastAsia="Calibri" w:hAnsi="Simplified Arabic" w:cs="Simplified Arabic"/>
          <w:b/>
          <w:bCs/>
          <w:sz w:val="28"/>
          <w:szCs w:val="28"/>
          <w:rtl/>
        </w:rPr>
        <w:t>أولًا: تحسين جودة المنتج</w:t>
      </w:r>
    </w:p>
    <w:p w14:paraId="130C69C4" w14:textId="77777777" w:rsidR="00DC5673" w:rsidRPr="00DC5673" w:rsidRDefault="00DC5673" w:rsidP="00DC5673">
      <w:pPr>
        <w:bidi/>
        <w:spacing w:before="240" w:line="276" w:lineRule="auto"/>
        <w:ind w:firstLine="720"/>
        <w:jc w:val="both"/>
        <w:rPr>
          <w:rFonts w:ascii="Simplified Arabic" w:eastAsia="Calibri" w:hAnsi="Simplified Arabic" w:cs="Simplified Arabic"/>
          <w:sz w:val="28"/>
          <w:szCs w:val="28"/>
          <w:rtl/>
        </w:rPr>
      </w:pPr>
      <w:r w:rsidRPr="00DC5673">
        <w:rPr>
          <w:rFonts w:ascii="Simplified Arabic" w:eastAsia="Calibri" w:hAnsi="Simplified Arabic" w:cs="Simplified Arabic"/>
          <w:sz w:val="28"/>
          <w:szCs w:val="28"/>
          <w:rtl/>
        </w:rPr>
        <w:t>تعتمد</w:t>
      </w:r>
      <w:r w:rsidRPr="00DC5673">
        <w:rPr>
          <w:rFonts w:ascii="Simplified Arabic" w:eastAsia="Calibri" w:hAnsi="Simplified Arabic" w:cs="Simplified Arabic"/>
          <w:sz w:val="28"/>
          <w:szCs w:val="28"/>
        </w:rPr>
        <w:t xml:space="preserve"> TQM </w:t>
      </w:r>
      <w:r w:rsidRPr="00DC5673">
        <w:rPr>
          <w:rFonts w:ascii="Simplified Arabic" w:eastAsia="Calibri" w:hAnsi="Simplified Arabic" w:cs="Simplified Arabic"/>
          <w:sz w:val="28"/>
          <w:szCs w:val="28"/>
          <w:rtl/>
        </w:rPr>
        <w:t>على مبدأ أن الجودة لا تتحقق فقط في مرحلة الإنتاج النهائي، بل تبدأ منذ التصميم وتستمر حتى التسليم وخدمة ما بعد البيع. ومن خلال تطبيق إجراءات صارمة لمراقبة الجودة في كل مرحلة من مراحل العملية الإنتاجية، يمكن تقليل معدلات العيوب، وضمان الاتساق في الجودة، وتقديم منتج نهائي يطابق المواصفات والمعايير الدولية</w:t>
      </w:r>
      <w:r w:rsidRPr="00DC5673">
        <w:rPr>
          <w:rFonts w:ascii="Simplified Arabic" w:eastAsia="Calibri" w:hAnsi="Simplified Arabic" w:cs="Simplified Arabic"/>
          <w:sz w:val="28"/>
          <w:szCs w:val="28"/>
        </w:rPr>
        <w:t>.</w:t>
      </w:r>
      <w:r w:rsidRPr="00DC5673">
        <w:rPr>
          <w:rFonts w:ascii="Simplified Arabic" w:eastAsia="Calibri" w:hAnsi="Simplified Arabic" w:cs="Simplified Arabic"/>
          <w:sz w:val="28"/>
          <w:szCs w:val="28"/>
          <w:rtl/>
        </w:rPr>
        <w:t xml:space="preserve"> </w:t>
      </w:r>
      <w:r w:rsidRPr="00DC5673">
        <w:rPr>
          <w:rFonts w:ascii="Simplified Arabic" w:eastAsia="Calibri" w:hAnsi="Simplified Arabic" w:cs="Simplified Arabic" w:hint="cs"/>
          <w:sz w:val="28"/>
          <w:szCs w:val="28"/>
          <w:rtl/>
        </w:rPr>
        <w:t>كما تستخدم</w:t>
      </w:r>
      <w:r w:rsidRPr="00DC5673">
        <w:rPr>
          <w:rFonts w:ascii="Simplified Arabic" w:eastAsia="Calibri" w:hAnsi="Simplified Arabic" w:cs="Simplified Arabic"/>
          <w:sz w:val="28"/>
          <w:szCs w:val="28"/>
        </w:rPr>
        <w:t xml:space="preserve"> TQM </w:t>
      </w:r>
      <w:r w:rsidRPr="00DC5673">
        <w:rPr>
          <w:rFonts w:ascii="Simplified Arabic" w:eastAsia="Calibri" w:hAnsi="Simplified Arabic" w:cs="Simplified Arabic"/>
          <w:sz w:val="28"/>
          <w:szCs w:val="28"/>
          <w:rtl/>
        </w:rPr>
        <w:t>أدوات تحليل مثل التحليل الإحصائي للمراقبة</w:t>
      </w:r>
      <w:r w:rsidRPr="00DC5673">
        <w:rPr>
          <w:rFonts w:ascii="Simplified Arabic" w:eastAsia="Calibri" w:hAnsi="Simplified Arabic" w:cs="Simplified Arabic"/>
          <w:sz w:val="28"/>
          <w:szCs w:val="28"/>
        </w:rPr>
        <w:t xml:space="preserve"> (SPC) </w:t>
      </w:r>
      <w:r w:rsidRPr="00DC5673">
        <w:rPr>
          <w:rFonts w:ascii="Simplified Arabic" w:eastAsia="Calibri" w:hAnsi="Simplified Arabic" w:cs="Simplified Arabic"/>
          <w:sz w:val="28"/>
          <w:szCs w:val="28"/>
          <w:rtl/>
        </w:rPr>
        <w:t>ومخططات السبب والتأثير</w:t>
      </w:r>
      <w:r w:rsidRPr="00DC5673">
        <w:rPr>
          <w:rFonts w:ascii="Simplified Arabic" w:eastAsia="Calibri" w:hAnsi="Simplified Arabic" w:cs="Simplified Arabic"/>
          <w:sz w:val="28"/>
          <w:szCs w:val="28"/>
        </w:rPr>
        <w:t xml:space="preserve"> (Ishikawa) </w:t>
      </w:r>
      <w:r w:rsidRPr="00DC5673">
        <w:rPr>
          <w:rFonts w:ascii="Simplified Arabic" w:eastAsia="Calibri" w:hAnsi="Simplified Arabic" w:cs="Simplified Arabic"/>
          <w:sz w:val="28"/>
          <w:szCs w:val="28"/>
          <w:rtl/>
        </w:rPr>
        <w:t>لتحديد الأسباب الجذرية للمشكلات المرتبطة بالجودة، والعمل على معالجتها بشكل دائم. ويؤدي ذلك إلى تحسين متواصل في جودة المنتج، وتقليل احتمالية الإرجاع أو الشكاوى، مما يُعزز سمعة المشروع في السوق</w:t>
      </w:r>
      <w:r w:rsidRPr="00DC5673">
        <w:rPr>
          <w:rFonts w:ascii="Simplified Arabic" w:eastAsia="Calibri" w:hAnsi="Simplified Arabic" w:cs="Simplified Arabic"/>
          <w:sz w:val="28"/>
          <w:szCs w:val="28"/>
        </w:rPr>
        <w:t>.</w:t>
      </w:r>
    </w:p>
    <w:p w14:paraId="5E423461" w14:textId="77777777" w:rsidR="00DC5673" w:rsidRPr="00DC5673" w:rsidRDefault="00DC5673" w:rsidP="00DC5673">
      <w:pPr>
        <w:bidi/>
        <w:spacing w:before="240" w:line="276" w:lineRule="auto"/>
        <w:jc w:val="both"/>
        <w:rPr>
          <w:rFonts w:ascii="Simplified Arabic" w:eastAsia="Calibri" w:hAnsi="Simplified Arabic" w:cs="Simplified Arabic"/>
          <w:b/>
          <w:bCs/>
          <w:sz w:val="28"/>
          <w:szCs w:val="28"/>
          <w:rtl/>
        </w:rPr>
      </w:pPr>
      <w:r w:rsidRPr="00DC5673">
        <w:rPr>
          <w:rFonts w:ascii="Simplified Arabic" w:eastAsia="Calibri" w:hAnsi="Simplified Arabic" w:cs="Simplified Arabic"/>
          <w:b/>
          <w:bCs/>
          <w:sz w:val="28"/>
          <w:szCs w:val="28"/>
          <w:rtl/>
        </w:rPr>
        <w:t>ثانيًا: تعزيز رضا العملاء</w:t>
      </w:r>
    </w:p>
    <w:p w14:paraId="2CE06593" w14:textId="77777777" w:rsidR="00DC5673" w:rsidRPr="00DC5673" w:rsidRDefault="00DC5673" w:rsidP="00DC5673">
      <w:pPr>
        <w:bidi/>
        <w:spacing w:before="240" w:line="276" w:lineRule="auto"/>
        <w:ind w:firstLine="720"/>
        <w:jc w:val="both"/>
        <w:rPr>
          <w:rFonts w:ascii="Simplified Arabic" w:eastAsia="Calibri" w:hAnsi="Simplified Arabic" w:cs="Simplified Arabic"/>
          <w:sz w:val="28"/>
          <w:szCs w:val="28"/>
          <w:rtl/>
        </w:rPr>
      </w:pPr>
      <w:r w:rsidRPr="00DC5673">
        <w:rPr>
          <w:rFonts w:ascii="Simplified Arabic" w:eastAsia="Calibri" w:hAnsi="Simplified Arabic" w:cs="Simplified Arabic"/>
          <w:sz w:val="28"/>
          <w:szCs w:val="28"/>
          <w:rtl/>
        </w:rPr>
        <w:t>في إطار</w:t>
      </w:r>
      <w:r w:rsidRPr="00DC5673">
        <w:rPr>
          <w:rFonts w:ascii="Simplified Arabic" w:eastAsia="Calibri" w:hAnsi="Simplified Arabic" w:cs="Simplified Arabic"/>
          <w:sz w:val="28"/>
          <w:szCs w:val="28"/>
        </w:rPr>
        <w:t xml:space="preserve"> TQM</w:t>
      </w:r>
      <w:r w:rsidRPr="00DC5673">
        <w:rPr>
          <w:rFonts w:ascii="Simplified Arabic" w:eastAsia="Calibri" w:hAnsi="Simplified Arabic" w:cs="Simplified Arabic"/>
          <w:sz w:val="28"/>
          <w:szCs w:val="28"/>
          <w:rtl/>
        </w:rPr>
        <w:t>، يتم اعتبار العميل شريكًا أساسيًا في العملية الإنتاجية، ويتم تصميم الأنظمة والمنتجات بناءً على تحليل دقيق لاحتياجاته وتوقعاته. ويتم جمع بيانات رضا العملاء بطرق علمية، مثل الاستبيانات ومؤشرات الأداء، وتُستخدم هذه البيانات كمدخلات للتحسين المستمر</w:t>
      </w:r>
      <w:r w:rsidRPr="00DC5673">
        <w:rPr>
          <w:rFonts w:ascii="Simplified Arabic" w:eastAsia="Calibri" w:hAnsi="Simplified Arabic" w:cs="Simplified Arabic"/>
          <w:sz w:val="28"/>
          <w:szCs w:val="28"/>
        </w:rPr>
        <w:t>.</w:t>
      </w:r>
      <w:r w:rsidRPr="00DC5673">
        <w:rPr>
          <w:rFonts w:ascii="Simplified Arabic" w:eastAsia="Calibri" w:hAnsi="Simplified Arabic" w:cs="Simplified Arabic"/>
          <w:sz w:val="28"/>
          <w:szCs w:val="28"/>
          <w:rtl/>
        </w:rPr>
        <w:t xml:space="preserve"> </w:t>
      </w:r>
      <w:r w:rsidRPr="00DC5673">
        <w:rPr>
          <w:rFonts w:ascii="Simplified Arabic" w:eastAsia="Calibri" w:hAnsi="Simplified Arabic" w:cs="Simplified Arabic" w:hint="cs"/>
          <w:sz w:val="28"/>
          <w:szCs w:val="28"/>
          <w:rtl/>
        </w:rPr>
        <w:t>ومن خلال تحقيق جودة ثابتة، والالتزام بالمواعيد، وتوفير خدمة ما بعد البيع، يشعر العميل بثقة واستقرار في التعامل مع المشروع الصناعي. كما تُسهم مشاركة جميع العاملين في تحقيق الجودة في خلق بيئة تفاعلية تركز على خدمة العميل بشكل متكامل</w:t>
      </w:r>
      <w:r w:rsidRPr="00DC5673">
        <w:rPr>
          <w:rFonts w:ascii="Simplified Arabic" w:eastAsia="Calibri" w:hAnsi="Simplified Arabic" w:cs="Simplified Arabic"/>
          <w:sz w:val="28"/>
          <w:szCs w:val="28"/>
        </w:rPr>
        <w:t>.</w:t>
      </w:r>
      <w:r w:rsidRPr="00DC5673">
        <w:rPr>
          <w:rFonts w:ascii="Simplified Arabic" w:eastAsia="Calibri" w:hAnsi="Simplified Arabic" w:cs="Simplified Arabic"/>
          <w:sz w:val="28"/>
          <w:szCs w:val="28"/>
          <w:rtl/>
        </w:rPr>
        <w:t xml:space="preserve"> </w:t>
      </w:r>
      <w:r w:rsidRPr="00DC5673">
        <w:rPr>
          <w:rFonts w:ascii="Simplified Arabic" w:eastAsia="Calibri" w:hAnsi="Simplified Arabic" w:cs="Simplified Arabic" w:hint="cs"/>
          <w:sz w:val="28"/>
          <w:szCs w:val="28"/>
          <w:rtl/>
        </w:rPr>
        <w:t>علاوة على ذلك، تُساعد</w:t>
      </w:r>
      <w:r w:rsidRPr="00DC5673">
        <w:rPr>
          <w:rFonts w:ascii="Simplified Arabic" w:eastAsia="Calibri" w:hAnsi="Simplified Arabic" w:cs="Simplified Arabic"/>
          <w:sz w:val="28"/>
          <w:szCs w:val="28"/>
        </w:rPr>
        <w:t xml:space="preserve"> TQM </w:t>
      </w:r>
      <w:r w:rsidRPr="00DC5673">
        <w:rPr>
          <w:rFonts w:ascii="Simplified Arabic" w:eastAsia="Calibri" w:hAnsi="Simplified Arabic" w:cs="Simplified Arabic"/>
          <w:sz w:val="28"/>
          <w:szCs w:val="28"/>
          <w:rtl/>
        </w:rPr>
        <w:t>في زيادة مرونة المؤسسة واستجابتها السريعة لمتطلبات العملاء، مما يمكنها من تخصيص المنتجات أو تطويرها بناءً على التغيرات في السوق، وهو ما يعزز مستوى الرضا والولاء</w:t>
      </w:r>
      <w:r w:rsidRPr="00DC5673">
        <w:rPr>
          <w:rFonts w:ascii="Simplified Arabic" w:eastAsia="Calibri" w:hAnsi="Simplified Arabic" w:cs="Simplified Arabic"/>
          <w:sz w:val="28"/>
          <w:szCs w:val="28"/>
        </w:rPr>
        <w:t>.</w:t>
      </w:r>
    </w:p>
    <w:p w14:paraId="37A5874D" w14:textId="77777777" w:rsidR="00DC5673" w:rsidRPr="00DC5673" w:rsidRDefault="00DC5673" w:rsidP="00DC5673">
      <w:pPr>
        <w:numPr>
          <w:ilvl w:val="2"/>
          <w:numId w:val="6"/>
        </w:numPr>
        <w:bidi/>
        <w:spacing w:before="240" w:line="276" w:lineRule="auto"/>
        <w:contextualSpacing/>
        <w:outlineLvl w:val="2"/>
        <w:rPr>
          <w:rFonts w:ascii="Simplified Arabic" w:eastAsia="Calibri" w:hAnsi="Simplified Arabic" w:cs="Simplified Arabic"/>
          <w:b/>
          <w:bCs/>
          <w:sz w:val="28"/>
          <w:szCs w:val="28"/>
          <w:rtl/>
        </w:rPr>
      </w:pPr>
      <w:bookmarkStart w:id="27" w:name="_Toc203376012"/>
      <w:r w:rsidRPr="00DC5673">
        <w:rPr>
          <w:rFonts w:ascii="Simplified Arabic" w:eastAsia="Calibri" w:hAnsi="Simplified Arabic" w:cs="Simplified Arabic"/>
          <w:b/>
          <w:bCs/>
          <w:sz w:val="28"/>
          <w:szCs w:val="28"/>
          <w:rtl/>
        </w:rPr>
        <w:t>العلاقة بين تطبيق</w:t>
      </w:r>
      <w:r w:rsidRPr="00DC5673">
        <w:rPr>
          <w:rFonts w:ascii="Simplified Arabic" w:eastAsia="Calibri" w:hAnsi="Simplified Arabic" w:cs="Simplified Arabic"/>
          <w:b/>
          <w:bCs/>
          <w:sz w:val="28"/>
          <w:szCs w:val="28"/>
        </w:rPr>
        <w:t xml:space="preserve"> TQM </w:t>
      </w:r>
      <w:r w:rsidRPr="00DC5673">
        <w:rPr>
          <w:rFonts w:ascii="Simplified Arabic" w:eastAsia="Calibri" w:hAnsi="Simplified Arabic" w:cs="Simplified Arabic"/>
          <w:b/>
          <w:bCs/>
          <w:sz w:val="28"/>
          <w:szCs w:val="28"/>
          <w:rtl/>
        </w:rPr>
        <w:t>ومستوى الالتزام بالمواعيد والجداول الزمنية</w:t>
      </w:r>
      <w:bookmarkEnd w:id="27"/>
    </w:p>
    <w:p w14:paraId="64447913" w14:textId="77777777" w:rsidR="00DC5673" w:rsidRPr="00DC5673" w:rsidRDefault="00DC5673" w:rsidP="00DC5673">
      <w:pPr>
        <w:bidi/>
        <w:spacing w:before="240" w:line="276" w:lineRule="auto"/>
        <w:ind w:firstLine="720"/>
        <w:jc w:val="both"/>
        <w:rPr>
          <w:rFonts w:ascii="Simplified Arabic" w:eastAsia="Calibri" w:hAnsi="Simplified Arabic" w:cs="Simplified Arabic"/>
          <w:sz w:val="28"/>
          <w:szCs w:val="28"/>
        </w:rPr>
      </w:pPr>
      <w:r w:rsidRPr="00DC5673">
        <w:rPr>
          <w:rFonts w:ascii="Simplified Arabic" w:eastAsia="Calibri" w:hAnsi="Simplified Arabic" w:cs="Simplified Arabic"/>
          <w:sz w:val="28"/>
          <w:szCs w:val="28"/>
          <w:rtl/>
        </w:rPr>
        <w:t>يُعد الالتزام بالمواعيد والجداول الزمنية عنصرًا حاسمًا في قياس الأداء الصناعي ورضا العملاء، خاصة في بيئة تتسم بشدة التنافس وسرعة التغير في متطلبات السوق. وتُسهم إدارة الجودة الشاملة</w:t>
      </w:r>
      <w:r w:rsidRPr="00DC5673">
        <w:rPr>
          <w:rFonts w:ascii="Simplified Arabic" w:eastAsia="Calibri" w:hAnsi="Simplified Arabic" w:cs="Simplified Arabic"/>
          <w:sz w:val="28"/>
          <w:szCs w:val="28"/>
        </w:rPr>
        <w:t xml:space="preserve"> (TQM) </w:t>
      </w:r>
      <w:r w:rsidRPr="00DC5673">
        <w:rPr>
          <w:rFonts w:ascii="Simplified Arabic" w:eastAsia="Calibri" w:hAnsi="Simplified Arabic" w:cs="Simplified Arabic"/>
          <w:sz w:val="28"/>
          <w:szCs w:val="28"/>
          <w:rtl/>
        </w:rPr>
        <w:t>بشكل مباشر وفعّال في تحسين قدرة المشروعات الصناعية على الالتزام بالجداول الزمنية المحددة للإنتاج والتسليم، وذلك من خلال عدة آليات منهجية</w:t>
      </w:r>
      <w:r w:rsidRPr="00DC5673">
        <w:rPr>
          <w:rFonts w:ascii="Simplified Arabic" w:eastAsia="Calibri" w:hAnsi="Simplified Arabic" w:cs="Simplified Arabic"/>
          <w:sz w:val="28"/>
          <w:szCs w:val="28"/>
        </w:rPr>
        <w:t>.</w:t>
      </w:r>
    </w:p>
    <w:p w14:paraId="31E5C185" w14:textId="77777777" w:rsidR="00DC5673" w:rsidRPr="00DC5673" w:rsidRDefault="00DC5673" w:rsidP="00DC5673">
      <w:pPr>
        <w:numPr>
          <w:ilvl w:val="0"/>
          <w:numId w:val="22"/>
        </w:numPr>
        <w:bidi/>
        <w:spacing w:before="240" w:line="276" w:lineRule="auto"/>
        <w:contextualSpacing/>
        <w:jc w:val="both"/>
        <w:rPr>
          <w:rFonts w:ascii="Simplified Arabic" w:eastAsia="Calibri" w:hAnsi="Simplified Arabic" w:cs="Simplified Arabic"/>
          <w:sz w:val="28"/>
          <w:szCs w:val="28"/>
          <w:rtl/>
        </w:rPr>
      </w:pPr>
      <w:r w:rsidRPr="00DC5673">
        <w:rPr>
          <w:rFonts w:ascii="Simplified Arabic" w:eastAsia="Calibri" w:hAnsi="Simplified Arabic" w:cs="Simplified Arabic"/>
          <w:sz w:val="28"/>
          <w:szCs w:val="28"/>
          <w:rtl/>
        </w:rPr>
        <w:t>أولًا، يقوم تطبيق</w:t>
      </w:r>
      <w:r w:rsidRPr="00DC5673">
        <w:rPr>
          <w:rFonts w:ascii="Simplified Arabic" w:eastAsia="Calibri" w:hAnsi="Simplified Arabic" w:cs="Simplified Arabic"/>
          <w:sz w:val="28"/>
          <w:szCs w:val="28"/>
        </w:rPr>
        <w:t xml:space="preserve"> TQM </w:t>
      </w:r>
      <w:r w:rsidRPr="00DC5673">
        <w:rPr>
          <w:rFonts w:ascii="Simplified Arabic" w:eastAsia="Calibri" w:hAnsi="Simplified Arabic" w:cs="Simplified Arabic"/>
          <w:sz w:val="28"/>
          <w:szCs w:val="28"/>
          <w:rtl/>
        </w:rPr>
        <w:t>على تحسين العمليات الداخلية من خلال توحيد الإجراءات وتبسيط خطوات العمل. هذا يقلل من التكرار والأنشطة غير الضرورية، مما يؤدي إلى تقليل زمن التنفيذ لكل عملية صناعية. كما يُسهم التحسين المستمر في كشف أوجه القصور والزمن الضائع، والعمل على تقليله بمرور الوقت</w:t>
      </w:r>
      <w:r w:rsidRPr="00DC5673">
        <w:rPr>
          <w:rFonts w:ascii="Simplified Arabic" w:eastAsia="Calibri" w:hAnsi="Simplified Arabic" w:cs="Simplified Arabic"/>
          <w:sz w:val="28"/>
          <w:szCs w:val="28"/>
        </w:rPr>
        <w:t>.</w:t>
      </w:r>
    </w:p>
    <w:p w14:paraId="563DC935" w14:textId="77777777" w:rsidR="00DC5673" w:rsidRPr="00DC5673" w:rsidRDefault="00DC5673" w:rsidP="00DC5673">
      <w:pPr>
        <w:numPr>
          <w:ilvl w:val="0"/>
          <w:numId w:val="22"/>
        </w:numPr>
        <w:bidi/>
        <w:spacing w:before="240" w:line="276" w:lineRule="auto"/>
        <w:contextualSpacing/>
        <w:jc w:val="both"/>
        <w:rPr>
          <w:rFonts w:ascii="Simplified Arabic" w:eastAsia="Calibri" w:hAnsi="Simplified Arabic" w:cs="Simplified Arabic"/>
          <w:sz w:val="28"/>
          <w:szCs w:val="28"/>
          <w:rtl/>
        </w:rPr>
      </w:pPr>
      <w:r w:rsidRPr="00DC5673">
        <w:rPr>
          <w:rFonts w:ascii="Simplified Arabic" w:eastAsia="Calibri" w:hAnsi="Simplified Arabic" w:cs="Simplified Arabic"/>
          <w:sz w:val="28"/>
          <w:szCs w:val="28"/>
          <w:rtl/>
        </w:rPr>
        <w:t>ثانيًا، تُساعد</w:t>
      </w:r>
      <w:r w:rsidRPr="00DC5673">
        <w:rPr>
          <w:rFonts w:ascii="Simplified Arabic" w:eastAsia="Calibri" w:hAnsi="Simplified Arabic" w:cs="Simplified Arabic"/>
          <w:sz w:val="28"/>
          <w:szCs w:val="28"/>
        </w:rPr>
        <w:t xml:space="preserve"> TQM </w:t>
      </w:r>
      <w:r w:rsidRPr="00DC5673">
        <w:rPr>
          <w:rFonts w:ascii="Simplified Arabic" w:eastAsia="Calibri" w:hAnsi="Simplified Arabic" w:cs="Simplified Arabic"/>
          <w:sz w:val="28"/>
          <w:szCs w:val="28"/>
          <w:rtl/>
        </w:rPr>
        <w:t>في تعزيز التنسيق بين الإدارات المختلفة مثل الإنتاج، والمشتريات، والصيانة، والتخطيط، مما يؤدي إلى تقليل التأخير الناتج عن ضعف التواصل أو تضارب الأولويات. وتعمل فرق العمل وفق أهداف موحدة، مما يعزز الانسجام في تنفيذ العمليات ويوفر الوقت</w:t>
      </w:r>
      <w:r w:rsidRPr="00DC5673">
        <w:rPr>
          <w:rFonts w:ascii="Simplified Arabic" w:eastAsia="Calibri" w:hAnsi="Simplified Arabic" w:cs="Simplified Arabic"/>
          <w:sz w:val="28"/>
          <w:szCs w:val="28"/>
        </w:rPr>
        <w:t>.</w:t>
      </w:r>
    </w:p>
    <w:p w14:paraId="1B5CD172" w14:textId="77777777" w:rsidR="00DC5673" w:rsidRPr="00DC5673" w:rsidRDefault="00DC5673" w:rsidP="00DC5673">
      <w:pPr>
        <w:numPr>
          <w:ilvl w:val="0"/>
          <w:numId w:val="22"/>
        </w:numPr>
        <w:bidi/>
        <w:spacing w:before="240" w:line="276" w:lineRule="auto"/>
        <w:contextualSpacing/>
        <w:jc w:val="both"/>
        <w:rPr>
          <w:rFonts w:ascii="Simplified Arabic" w:eastAsia="Calibri" w:hAnsi="Simplified Arabic" w:cs="Simplified Arabic"/>
          <w:sz w:val="28"/>
          <w:szCs w:val="28"/>
          <w:rtl/>
        </w:rPr>
      </w:pPr>
      <w:r w:rsidRPr="00DC5673">
        <w:rPr>
          <w:rFonts w:ascii="Simplified Arabic" w:eastAsia="Calibri" w:hAnsi="Simplified Arabic" w:cs="Simplified Arabic"/>
          <w:sz w:val="28"/>
          <w:szCs w:val="28"/>
          <w:rtl/>
        </w:rPr>
        <w:t>ثالثًا، من خلال استخدام أدوات مثل خرائط تدفق العمليات</w:t>
      </w:r>
      <w:r w:rsidRPr="00DC5673">
        <w:rPr>
          <w:rFonts w:ascii="Simplified Arabic" w:eastAsia="Calibri" w:hAnsi="Simplified Arabic" w:cs="Simplified Arabic"/>
          <w:sz w:val="28"/>
          <w:szCs w:val="28"/>
        </w:rPr>
        <w:t xml:space="preserve"> (Process Flowcharts)</w:t>
      </w:r>
      <w:r w:rsidRPr="00DC5673">
        <w:rPr>
          <w:rFonts w:ascii="Simplified Arabic" w:eastAsia="Calibri" w:hAnsi="Simplified Arabic" w:cs="Simplified Arabic"/>
          <w:sz w:val="28"/>
          <w:szCs w:val="28"/>
          <w:rtl/>
        </w:rPr>
        <w:t>، وتحليل الأسباب الجذرية للتأخير</w:t>
      </w:r>
      <w:r w:rsidRPr="00DC5673">
        <w:rPr>
          <w:rFonts w:ascii="Simplified Arabic" w:eastAsia="Calibri" w:hAnsi="Simplified Arabic" w:cs="Simplified Arabic"/>
          <w:sz w:val="28"/>
          <w:szCs w:val="28"/>
        </w:rPr>
        <w:t xml:space="preserve"> (Root Cause Analysis)</w:t>
      </w:r>
      <w:r w:rsidRPr="00DC5673">
        <w:rPr>
          <w:rFonts w:ascii="Simplified Arabic" w:eastAsia="Calibri" w:hAnsi="Simplified Arabic" w:cs="Simplified Arabic"/>
          <w:sz w:val="28"/>
          <w:szCs w:val="28"/>
          <w:rtl/>
        </w:rPr>
        <w:t>، تتيح</w:t>
      </w:r>
      <w:r w:rsidRPr="00DC5673">
        <w:rPr>
          <w:rFonts w:ascii="Simplified Arabic" w:eastAsia="Calibri" w:hAnsi="Simplified Arabic" w:cs="Simplified Arabic"/>
          <w:sz w:val="28"/>
          <w:szCs w:val="28"/>
        </w:rPr>
        <w:t xml:space="preserve"> TQM </w:t>
      </w:r>
      <w:r w:rsidRPr="00DC5673">
        <w:rPr>
          <w:rFonts w:ascii="Simplified Arabic" w:eastAsia="Calibri" w:hAnsi="Simplified Arabic" w:cs="Simplified Arabic"/>
          <w:sz w:val="28"/>
          <w:szCs w:val="28"/>
          <w:rtl/>
        </w:rPr>
        <w:t>تتبع نقاط التأخير في مراحل التصنيع ومعالجتها في وقت مبكر. وهذا يُقلل من فرص تجاوز الجداول الزمنية أو التأخر في تسليم المنتجات</w:t>
      </w:r>
      <w:r w:rsidRPr="00DC5673">
        <w:rPr>
          <w:rFonts w:ascii="Simplified Arabic" w:eastAsia="Calibri" w:hAnsi="Simplified Arabic" w:cs="Simplified Arabic"/>
          <w:sz w:val="28"/>
          <w:szCs w:val="28"/>
        </w:rPr>
        <w:t>.</w:t>
      </w:r>
    </w:p>
    <w:p w14:paraId="52DBB810" w14:textId="77777777" w:rsidR="00DC5673" w:rsidRPr="00DC5673" w:rsidRDefault="00DC5673" w:rsidP="00DC5673">
      <w:pPr>
        <w:numPr>
          <w:ilvl w:val="0"/>
          <w:numId w:val="22"/>
        </w:numPr>
        <w:bidi/>
        <w:spacing w:before="240" w:line="276" w:lineRule="auto"/>
        <w:contextualSpacing/>
        <w:jc w:val="both"/>
        <w:rPr>
          <w:rFonts w:ascii="Simplified Arabic" w:eastAsia="Calibri" w:hAnsi="Simplified Arabic" w:cs="Simplified Arabic"/>
          <w:sz w:val="28"/>
          <w:szCs w:val="28"/>
          <w:rtl/>
        </w:rPr>
      </w:pPr>
      <w:r w:rsidRPr="00DC5673">
        <w:rPr>
          <w:rFonts w:ascii="Simplified Arabic" w:eastAsia="Calibri" w:hAnsi="Simplified Arabic" w:cs="Simplified Arabic"/>
          <w:sz w:val="28"/>
          <w:szCs w:val="28"/>
          <w:rtl/>
        </w:rPr>
        <w:t>رابعًا، يُساعد نظام ضبط الجودة الوقائي (بدلًا من التصحيحي) في الحد من إعادة العمل أو توقف الإنتاج نتيجة العيوب، مما يحافظ على سير العمليات الإنتاجية في مسارها الزمني المخطط. فكلما قلّت الأخطاء، زادت القدرة على الالتزام بالخطط الزمنية الموضوعة</w:t>
      </w:r>
      <w:r w:rsidRPr="00DC5673">
        <w:rPr>
          <w:rFonts w:ascii="Simplified Arabic" w:eastAsia="Calibri" w:hAnsi="Simplified Arabic" w:cs="Simplified Arabic"/>
          <w:sz w:val="28"/>
          <w:szCs w:val="28"/>
        </w:rPr>
        <w:t>.</w:t>
      </w:r>
    </w:p>
    <w:p w14:paraId="523119C0" w14:textId="77777777" w:rsidR="00DC5673" w:rsidRPr="00DC5673" w:rsidRDefault="00DC5673" w:rsidP="00DC5673">
      <w:pPr>
        <w:bidi/>
        <w:spacing w:before="240" w:line="276" w:lineRule="auto"/>
        <w:jc w:val="both"/>
        <w:rPr>
          <w:rFonts w:ascii="Simplified Arabic" w:eastAsia="Calibri" w:hAnsi="Simplified Arabic" w:cs="Simplified Arabic"/>
          <w:sz w:val="28"/>
          <w:szCs w:val="28"/>
          <w:rtl/>
        </w:rPr>
      </w:pPr>
      <w:r w:rsidRPr="00DC5673">
        <w:rPr>
          <w:rFonts w:ascii="Simplified Arabic" w:eastAsia="Calibri" w:hAnsi="Simplified Arabic" w:cs="Simplified Arabic"/>
          <w:sz w:val="28"/>
          <w:szCs w:val="28"/>
          <w:rtl/>
        </w:rPr>
        <w:t>أخيرًا، تُمكّن</w:t>
      </w:r>
      <w:r w:rsidRPr="00DC5673">
        <w:rPr>
          <w:rFonts w:ascii="Simplified Arabic" w:eastAsia="Calibri" w:hAnsi="Simplified Arabic" w:cs="Simplified Arabic"/>
          <w:sz w:val="28"/>
          <w:szCs w:val="28"/>
        </w:rPr>
        <w:t xml:space="preserve"> TQM </w:t>
      </w:r>
      <w:r w:rsidRPr="00DC5673">
        <w:rPr>
          <w:rFonts w:ascii="Simplified Arabic" w:eastAsia="Calibri" w:hAnsi="Simplified Arabic" w:cs="Simplified Arabic"/>
          <w:sz w:val="28"/>
          <w:szCs w:val="28"/>
          <w:rtl/>
        </w:rPr>
        <w:t>الإدارة من توفير بيانات دقيقة وفورية حول أداء الخطط الزمنية من خلال أنظمة القياس والتحليل، مما يُعزز من اتخاذ قرارات تصحيحية سريعة عند حدوث أي انحراف، ويزيد من مصداقية المشروع أمام العملاء والموردين</w:t>
      </w:r>
      <w:r w:rsidRPr="00DC5673">
        <w:rPr>
          <w:rFonts w:ascii="Simplified Arabic" w:eastAsia="Calibri" w:hAnsi="Simplified Arabic" w:cs="Simplified Arabic"/>
          <w:sz w:val="28"/>
          <w:szCs w:val="28"/>
        </w:rPr>
        <w:t>.</w:t>
      </w:r>
    </w:p>
    <w:p w14:paraId="40B5AFB8" w14:textId="77777777" w:rsidR="00DC5673" w:rsidRPr="00DC5673" w:rsidRDefault="00DC5673" w:rsidP="00DC5673">
      <w:pPr>
        <w:bidi/>
        <w:spacing w:before="240" w:line="276" w:lineRule="auto"/>
        <w:rPr>
          <w:rFonts w:ascii="Simplified Arabic" w:eastAsia="Calibri" w:hAnsi="Simplified Arabic" w:cs="Simplified Arabic"/>
          <w:b/>
          <w:bCs/>
          <w:sz w:val="28"/>
          <w:szCs w:val="28"/>
        </w:rPr>
      </w:pPr>
      <w:r w:rsidRPr="00DC5673">
        <w:rPr>
          <w:rFonts w:ascii="Simplified Arabic" w:eastAsia="Calibri" w:hAnsi="Simplified Arabic" w:cs="Simplified Arabic"/>
          <w:b/>
          <w:bCs/>
          <w:sz w:val="28"/>
          <w:szCs w:val="28"/>
        </w:rPr>
        <w:t xml:space="preserve"> 5. </w:t>
      </w:r>
      <w:r w:rsidRPr="00DC5673">
        <w:rPr>
          <w:rFonts w:ascii="Simplified Arabic" w:eastAsia="Calibri" w:hAnsi="Simplified Arabic" w:cs="Simplified Arabic"/>
          <w:b/>
          <w:bCs/>
          <w:sz w:val="28"/>
          <w:szCs w:val="28"/>
          <w:rtl/>
        </w:rPr>
        <w:t>نظريات ونماذج ذات صلة</w:t>
      </w:r>
    </w:p>
    <w:p w14:paraId="1522FEF0" w14:textId="77777777" w:rsidR="00DC5673" w:rsidRPr="00DC5673" w:rsidRDefault="00DC5673" w:rsidP="00DC5673">
      <w:pPr>
        <w:bidi/>
        <w:spacing w:before="240" w:line="276" w:lineRule="auto"/>
        <w:jc w:val="both"/>
        <w:rPr>
          <w:rFonts w:ascii="Simplified Arabic" w:eastAsia="Calibri" w:hAnsi="Simplified Arabic" w:cs="Simplified Arabic"/>
          <w:b/>
          <w:bCs/>
          <w:sz w:val="28"/>
          <w:szCs w:val="28"/>
        </w:rPr>
      </w:pPr>
      <w:r w:rsidRPr="00DC5673">
        <w:rPr>
          <w:rFonts w:ascii="Simplified Arabic" w:eastAsia="Calibri" w:hAnsi="Simplified Arabic" w:cs="Simplified Arabic"/>
          <w:b/>
          <w:bCs/>
          <w:sz w:val="28"/>
          <w:szCs w:val="28"/>
          <w:rtl/>
        </w:rPr>
        <w:t>نموذج</w:t>
      </w:r>
      <w:r w:rsidRPr="00DC5673">
        <w:rPr>
          <w:rFonts w:ascii="Simplified Arabic" w:eastAsia="Calibri" w:hAnsi="Simplified Arabic" w:cs="Simplified Arabic"/>
          <w:b/>
          <w:bCs/>
          <w:sz w:val="28"/>
          <w:szCs w:val="28"/>
        </w:rPr>
        <w:t xml:space="preserve"> Deming </w:t>
      </w:r>
      <w:r w:rsidRPr="00DC5673">
        <w:rPr>
          <w:rFonts w:ascii="Simplified Arabic" w:eastAsia="Calibri" w:hAnsi="Simplified Arabic" w:cs="Simplified Arabic"/>
          <w:b/>
          <w:bCs/>
          <w:sz w:val="28"/>
          <w:szCs w:val="28"/>
          <w:rtl/>
        </w:rPr>
        <w:t>للجودة</w:t>
      </w:r>
    </w:p>
    <w:p w14:paraId="7A9AEF89" w14:textId="77777777" w:rsidR="00DC5673" w:rsidRPr="00DC5673" w:rsidRDefault="00DC5673" w:rsidP="00DC5673">
      <w:pPr>
        <w:bidi/>
        <w:spacing w:before="240" w:line="276" w:lineRule="auto"/>
        <w:ind w:firstLine="720"/>
        <w:jc w:val="both"/>
        <w:rPr>
          <w:rFonts w:ascii="Simplified Arabic" w:eastAsia="Calibri" w:hAnsi="Simplified Arabic" w:cs="Simplified Arabic"/>
          <w:sz w:val="28"/>
          <w:szCs w:val="28"/>
        </w:rPr>
      </w:pPr>
      <w:r w:rsidRPr="00DC5673">
        <w:rPr>
          <w:rFonts w:ascii="Simplified Arabic" w:eastAsia="Calibri" w:hAnsi="Simplified Arabic" w:cs="Simplified Arabic"/>
          <w:sz w:val="28"/>
          <w:szCs w:val="28"/>
          <w:rtl/>
        </w:rPr>
        <w:t>يُعد ويليام إدواردز ديمنغ</w:t>
      </w:r>
      <w:r w:rsidRPr="00DC5673">
        <w:rPr>
          <w:rFonts w:ascii="Simplified Arabic" w:eastAsia="Calibri" w:hAnsi="Simplified Arabic" w:cs="Simplified Arabic"/>
          <w:sz w:val="28"/>
          <w:szCs w:val="28"/>
        </w:rPr>
        <w:t xml:space="preserve"> (W. Edwards Deming) </w:t>
      </w:r>
      <w:r w:rsidRPr="00DC5673">
        <w:rPr>
          <w:rFonts w:ascii="Simplified Arabic" w:eastAsia="Calibri" w:hAnsi="Simplified Arabic" w:cs="Simplified Arabic"/>
          <w:sz w:val="28"/>
          <w:szCs w:val="28"/>
          <w:rtl/>
        </w:rPr>
        <w:t>أحد الرواد المؤسسين لفكر إدارة الجودة الشاملة، وقد أسس نموذجًا نظريًا يُعرف باسم "نظام ديمنغ للمعرفة العميقة"، وهو يتضمن أربعة مكونات مترابطة: (1) فهم الأنظمة، (2) نظرية التباين، (3) نظرية المعرفة، و(4) علم النفس</w:t>
      </w:r>
      <w:r w:rsidRPr="00DC5673">
        <w:rPr>
          <w:rFonts w:ascii="Simplified Arabic" w:eastAsia="Calibri" w:hAnsi="Simplified Arabic" w:cs="Simplified Arabic"/>
          <w:sz w:val="28"/>
          <w:szCs w:val="28"/>
        </w:rPr>
        <w:t>.</w:t>
      </w:r>
    </w:p>
    <w:p w14:paraId="24E45D5F" w14:textId="77777777" w:rsidR="00DC5673" w:rsidRPr="00DC5673" w:rsidRDefault="00DC5673" w:rsidP="00DC5673">
      <w:pPr>
        <w:bidi/>
        <w:spacing w:before="240" w:line="276" w:lineRule="auto"/>
        <w:ind w:firstLine="720"/>
        <w:jc w:val="both"/>
        <w:rPr>
          <w:rFonts w:ascii="Simplified Arabic" w:eastAsia="Calibri" w:hAnsi="Simplified Arabic" w:cs="Simplified Arabic"/>
          <w:sz w:val="28"/>
          <w:szCs w:val="28"/>
          <w:rtl/>
        </w:rPr>
      </w:pPr>
      <w:r w:rsidRPr="00DC5673">
        <w:rPr>
          <w:rFonts w:ascii="Simplified Arabic" w:eastAsia="Calibri" w:hAnsi="Simplified Arabic" w:cs="Simplified Arabic"/>
          <w:sz w:val="28"/>
          <w:szCs w:val="28"/>
          <w:rtl/>
        </w:rPr>
        <w:t>يؤكد نموذج ديمنغ أن تحسين الأداء المؤسسي لا يمكن أن يتم بمعزل عن فهم شامل للنظام بأكمله، ويُركز على التحسين المستمر</w:t>
      </w:r>
      <w:r w:rsidRPr="00DC5673">
        <w:rPr>
          <w:rFonts w:ascii="Simplified Arabic" w:eastAsia="Calibri" w:hAnsi="Simplified Arabic" w:cs="Simplified Arabic"/>
          <w:sz w:val="28"/>
          <w:szCs w:val="28"/>
        </w:rPr>
        <w:t xml:space="preserve"> (</w:t>
      </w:r>
      <w:r w:rsidRPr="00DC5673">
        <w:rPr>
          <w:rFonts w:ascii="Simplified Arabic" w:eastAsia="Calibri" w:hAnsi="Simplified Arabic" w:cs="Simplified Arabic"/>
          <w:sz w:val="28"/>
          <w:szCs w:val="28"/>
          <w:rtl/>
        </w:rPr>
        <w:t>من خلال دورة</w:t>
      </w:r>
      <w:r w:rsidRPr="00DC5673">
        <w:rPr>
          <w:rFonts w:ascii="Simplified Arabic" w:eastAsia="Calibri" w:hAnsi="Simplified Arabic" w:cs="Simplified Arabic"/>
          <w:sz w:val="28"/>
          <w:szCs w:val="28"/>
        </w:rPr>
        <w:t xml:space="preserve"> PDCA: </w:t>
      </w:r>
      <w:r w:rsidRPr="00DC5673">
        <w:rPr>
          <w:rFonts w:ascii="Simplified Arabic" w:eastAsia="Calibri" w:hAnsi="Simplified Arabic" w:cs="Simplified Arabic"/>
          <w:sz w:val="28"/>
          <w:szCs w:val="28"/>
          <w:rtl/>
        </w:rPr>
        <w:t>خطط – نفذ – تحقق – صحح</w:t>
      </w:r>
      <w:r w:rsidRPr="00DC5673">
        <w:rPr>
          <w:rFonts w:ascii="Simplified Arabic" w:eastAsia="Calibri" w:hAnsi="Simplified Arabic" w:cs="Simplified Arabic"/>
          <w:sz w:val="28"/>
          <w:szCs w:val="28"/>
        </w:rPr>
        <w:t>)</w:t>
      </w:r>
      <w:r w:rsidRPr="00DC5673">
        <w:rPr>
          <w:rFonts w:ascii="Simplified Arabic" w:eastAsia="Calibri" w:hAnsi="Simplified Arabic" w:cs="Simplified Arabic"/>
          <w:sz w:val="28"/>
          <w:szCs w:val="28"/>
          <w:rtl/>
        </w:rPr>
        <w:t>، والوقاية من الأخطاء، وتمكين الموظفين</w:t>
      </w:r>
      <w:r w:rsidRPr="00DC5673">
        <w:rPr>
          <w:rFonts w:ascii="Simplified Arabic" w:eastAsia="Calibri" w:hAnsi="Simplified Arabic" w:cs="Simplified Arabic"/>
          <w:sz w:val="28"/>
          <w:szCs w:val="28"/>
        </w:rPr>
        <w:t>.</w:t>
      </w:r>
      <w:r w:rsidRPr="00DC5673">
        <w:rPr>
          <w:rFonts w:ascii="Simplified Arabic" w:eastAsia="Calibri" w:hAnsi="Simplified Arabic" w:cs="Simplified Arabic"/>
          <w:sz w:val="28"/>
          <w:szCs w:val="28"/>
          <w:rtl/>
        </w:rPr>
        <w:t xml:space="preserve"> </w:t>
      </w:r>
      <w:r w:rsidRPr="00DC5673">
        <w:rPr>
          <w:rFonts w:ascii="Simplified Arabic" w:eastAsia="Calibri" w:hAnsi="Simplified Arabic" w:cs="Simplified Arabic" w:hint="cs"/>
          <w:sz w:val="28"/>
          <w:szCs w:val="28"/>
          <w:rtl/>
        </w:rPr>
        <w:t>كما يربط ديمنغ بين الجودة والإنتاجية، ويرى أن التركيز على الجودة لا يؤدي فقط إلى تحسين المنتج، بل يُسهم أيضًا في خفض التكاليف وزيادة الكفاءة. ولهذا النموذج تأثير واسع في تطوير الثقافة التنظيمية للمؤسسات الصناعية، وجعلهن أكثر قدرة على تحقيق الأداء العالي والاستدامة من خلال الجودة.</w:t>
      </w:r>
    </w:p>
    <w:p w14:paraId="67DED010" w14:textId="77777777" w:rsidR="00DC5673" w:rsidRPr="00DC5673" w:rsidRDefault="00DC5673" w:rsidP="00DC5673">
      <w:pPr>
        <w:numPr>
          <w:ilvl w:val="0"/>
          <w:numId w:val="23"/>
        </w:numPr>
        <w:bidi/>
        <w:spacing w:before="240" w:line="276" w:lineRule="auto"/>
        <w:ind w:left="1440"/>
        <w:jc w:val="both"/>
        <w:rPr>
          <w:rFonts w:ascii="Simplified Arabic" w:eastAsia="Calibri" w:hAnsi="Simplified Arabic" w:cs="Simplified Arabic"/>
          <w:b/>
          <w:bCs/>
          <w:sz w:val="28"/>
          <w:szCs w:val="28"/>
        </w:rPr>
      </w:pPr>
      <w:r w:rsidRPr="00DC5673">
        <w:rPr>
          <w:rFonts w:ascii="Simplified Arabic" w:eastAsia="Calibri" w:hAnsi="Simplified Arabic" w:cs="Simplified Arabic"/>
          <w:b/>
          <w:bCs/>
          <w:sz w:val="28"/>
          <w:szCs w:val="28"/>
          <w:rtl/>
        </w:rPr>
        <w:t>نموذج</w:t>
      </w:r>
      <w:r w:rsidRPr="00DC5673">
        <w:rPr>
          <w:rFonts w:ascii="Simplified Arabic" w:eastAsia="Calibri" w:hAnsi="Simplified Arabic" w:cs="Simplified Arabic"/>
          <w:b/>
          <w:bCs/>
          <w:sz w:val="28"/>
          <w:szCs w:val="28"/>
        </w:rPr>
        <w:t xml:space="preserve"> Malcolm Baldrige </w:t>
      </w:r>
      <w:r w:rsidRPr="00DC5673">
        <w:rPr>
          <w:rFonts w:ascii="Simplified Arabic" w:eastAsia="Calibri" w:hAnsi="Simplified Arabic" w:cs="Simplified Arabic"/>
          <w:b/>
          <w:bCs/>
          <w:sz w:val="28"/>
          <w:szCs w:val="28"/>
          <w:rtl/>
        </w:rPr>
        <w:t>للتميز المؤسسي</w:t>
      </w:r>
    </w:p>
    <w:p w14:paraId="69E0EBBF" w14:textId="77777777" w:rsidR="00DC5673" w:rsidRPr="00DC5673" w:rsidRDefault="00DC5673" w:rsidP="00DC5673">
      <w:pPr>
        <w:bidi/>
        <w:spacing w:before="240" w:line="276" w:lineRule="auto"/>
        <w:jc w:val="both"/>
        <w:rPr>
          <w:rFonts w:ascii="Simplified Arabic" w:eastAsia="Calibri" w:hAnsi="Simplified Arabic" w:cs="Simplified Arabic"/>
          <w:sz w:val="28"/>
          <w:szCs w:val="28"/>
        </w:rPr>
      </w:pPr>
      <w:r w:rsidRPr="00DC5673">
        <w:rPr>
          <w:rFonts w:ascii="Simplified Arabic" w:eastAsia="Calibri" w:hAnsi="Simplified Arabic" w:cs="Simplified Arabic"/>
          <w:sz w:val="28"/>
          <w:szCs w:val="28"/>
          <w:rtl/>
        </w:rPr>
        <w:t>تم تطوير هذا النموذج في الولايات المتحدة عام 1987، ويُستخدم كأداة لتقييم الأداء المؤسسي والتميز في الجودة. يقوم نموذج بالدريج على سبعة معايير رئيسية: (1) القيادة، (2) الاستراتيجية، (3) تركيز العميل، (4) قياس وتحليل وإدارة المعرفة، (5) القوى العاملة، (6) العمليات، و(7) النتائج</w:t>
      </w:r>
      <w:r w:rsidRPr="00DC5673">
        <w:rPr>
          <w:rFonts w:ascii="Simplified Arabic" w:eastAsia="Calibri" w:hAnsi="Simplified Arabic" w:cs="Simplified Arabic"/>
          <w:sz w:val="28"/>
          <w:szCs w:val="28"/>
        </w:rPr>
        <w:t>.</w:t>
      </w:r>
    </w:p>
    <w:p w14:paraId="74C0FAD7" w14:textId="77777777" w:rsidR="00DC5673" w:rsidRPr="00DC5673" w:rsidRDefault="00DC5673" w:rsidP="00DC5673">
      <w:pPr>
        <w:bidi/>
        <w:spacing w:before="240" w:line="276" w:lineRule="auto"/>
        <w:jc w:val="both"/>
        <w:rPr>
          <w:rFonts w:ascii="Simplified Arabic" w:eastAsia="Calibri" w:hAnsi="Simplified Arabic" w:cs="Simplified Arabic"/>
          <w:sz w:val="28"/>
          <w:szCs w:val="28"/>
          <w:rtl/>
        </w:rPr>
      </w:pPr>
      <w:r w:rsidRPr="00DC5673">
        <w:rPr>
          <w:rFonts w:ascii="Simplified Arabic" w:eastAsia="Calibri" w:hAnsi="Simplified Arabic" w:cs="Simplified Arabic"/>
          <w:sz w:val="28"/>
          <w:szCs w:val="28"/>
          <w:rtl/>
        </w:rPr>
        <w:t>يُعزز هذا النموذج التكامل بين الجودة والأداء المؤسسي، من خلال تشجيع المنظمات على ربط خططها الاستراتيجية بأداء العمليات ورضا العملاء والنتائج المالية. ويُعد نموذج بالدريج إطارًا شاملًا لتطبيق</w:t>
      </w:r>
      <w:r w:rsidRPr="00DC5673">
        <w:rPr>
          <w:rFonts w:ascii="Simplified Arabic" w:eastAsia="Calibri" w:hAnsi="Simplified Arabic" w:cs="Simplified Arabic"/>
          <w:sz w:val="28"/>
          <w:szCs w:val="28"/>
        </w:rPr>
        <w:t xml:space="preserve"> TQM </w:t>
      </w:r>
      <w:r w:rsidRPr="00DC5673">
        <w:rPr>
          <w:rFonts w:ascii="Simplified Arabic" w:eastAsia="Calibri" w:hAnsi="Simplified Arabic" w:cs="Simplified Arabic"/>
          <w:sz w:val="28"/>
          <w:szCs w:val="28"/>
          <w:rtl/>
        </w:rPr>
        <w:t>لأنه لا يقتصر على المنتجات، بل يُوسع مفهوم الجودة ليشمل القيادة والتعلم المؤسسي</w:t>
      </w:r>
      <w:r w:rsidRPr="00DC5673">
        <w:rPr>
          <w:rFonts w:ascii="Simplified Arabic" w:eastAsia="Calibri" w:hAnsi="Simplified Arabic" w:cs="Simplified Arabic"/>
          <w:sz w:val="28"/>
          <w:szCs w:val="28"/>
        </w:rPr>
        <w:t>.</w:t>
      </w:r>
      <w:r w:rsidRPr="00DC5673">
        <w:rPr>
          <w:rFonts w:ascii="Simplified Arabic" w:eastAsia="Calibri" w:hAnsi="Simplified Arabic" w:cs="Simplified Arabic"/>
          <w:sz w:val="28"/>
          <w:szCs w:val="28"/>
          <w:rtl/>
        </w:rPr>
        <w:t xml:space="preserve">  يساعد هذا النموذج الصناعات في تحقيق توازن بين النتائج قصيرة المدى وبناء قدرات طويلة المدى، ويُستخدم على نطاق واسع في التقييمات الذاتية وتحسين العمليات وتحديد أولويات التحسين داخل المؤسسات الصناعية</w:t>
      </w:r>
      <w:r w:rsidRPr="00DC5673">
        <w:rPr>
          <w:rFonts w:ascii="Simplified Arabic" w:eastAsia="Calibri" w:hAnsi="Simplified Arabic" w:cs="Simplified Arabic"/>
          <w:sz w:val="28"/>
          <w:szCs w:val="28"/>
        </w:rPr>
        <w:t>.</w:t>
      </w:r>
    </w:p>
    <w:p w14:paraId="2A63FEFF" w14:textId="77777777" w:rsidR="00DC5673" w:rsidRPr="00DC5673" w:rsidRDefault="00DC5673" w:rsidP="00DC5673">
      <w:pPr>
        <w:numPr>
          <w:ilvl w:val="0"/>
          <w:numId w:val="23"/>
        </w:numPr>
        <w:bidi/>
        <w:spacing w:before="240" w:line="276" w:lineRule="auto"/>
        <w:ind w:left="1440"/>
        <w:jc w:val="both"/>
        <w:rPr>
          <w:rFonts w:ascii="Simplified Arabic" w:eastAsia="Calibri" w:hAnsi="Simplified Arabic" w:cs="Simplified Arabic"/>
          <w:b/>
          <w:bCs/>
          <w:sz w:val="28"/>
          <w:szCs w:val="28"/>
        </w:rPr>
      </w:pPr>
      <w:r w:rsidRPr="00DC5673">
        <w:rPr>
          <w:rFonts w:ascii="Simplified Arabic" w:eastAsia="Calibri" w:hAnsi="Simplified Arabic" w:cs="Simplified Arabic"/>
          <w:b/>
          <w:bCs/>
          <w:sz w:val="28"/>
          <w:szCs w:val="28"/>
          <w:rtl/>
        </w:rPr>
        <w:t>نموذج</w:t>
      </w:r>
      <w:r w:rsidRPr="00DC5673">
        <w:rPr>
          <w:rFonts w:ascii="Simplified Arabic" w:eastAsia="Calibri" w:hAnsi="Simplified Arabic" w:cs="Simplified Arabic"/>
          <w:b/>
          <w:bCs/>
          <w:sz w:val="28"/>
          <w:szCs w:val="28"/>
        </w:rPr>
        <w:t xml:space="preserve"> EFQM </w:t>
      </w:r>
      <w:r w:rsidRPr="00DC5673">
        <w:rPr>
          <w:rFonts w:ascii="Simplified Arabic" w:eastAsia="Calibri" w:hAnsi="Simplified Arabic" w:cs="Simplified Arabic"/>
          <w:b/>
          <w:bCs/>
          <w:sz w:val="28"/>
          <w:szCs w:val="28"/>
          <w:rtl/>
        </w:rPr>
        <w:t>التميز الأوروبي</w:t>
      </w:r>
    </w:p>
    <w:p w14:paraId="593A3DE6" w14:textId="77777777" w:rsidR="00DC5673" w:rsidRPr="00DC5673" w:rsidRDefault="00DC5673" w:rsidP="00DC5673">
      <w:pPr>
        <w:bidi/>
        <w:spacing w:before="240" w:line="276" w:lineRule="auto"/>
        <w:jc w:val="both"/>
        <w:rPr>
          <w:rFonts w:ascii="Simplified Arabic" w:eastAsia="Calibri" w:hAnsi="Simplified Arabic" w:cs="Simplified Arabic"/>
          <w:sz w:val="28"/>
          <w:szCs w:val="28"/>
        </w:rPr>
      </w:pPr>
      <w:r w:rsidRPr="00DC5673">
        <w:rPr>
          <w:rFonts w:ascii="Simplified Arabic" w:eastAsia="Calibri" w:hAnsi="Simplified Arabic" w:cs="Simplified Arabic"/>
          <w:sz w:val="28"/>
          <w:szCs w:val="28"/>
          <w:rtl/>
        </w:rPr>
        <w:t>يُعتبر نموذج</w:t>
      </w:r>
      <w:r w:rsidRPr="00DC5673">
        <w:rPr>
          <w:rFonts w:ascii="Simplified Arabic" w:eastAsia="Calibri" w:hAnsi="Simplified Arabic" w:cs="Simplified Arabic"/>
          <w:sz w:val="28"/>
          <w:szCs w:val="28"/>
        </w:rPr>
        <w:t xml:space="preserve"> EFQM </w:t>
      </w:r>
      <w:r w:rsidRPr="00DC5673">
        <w:rPr>
          <w:rFonts w:ascii="Simplified Arabic" w:eastAsia="Calibri" w:hAnsi="Simplified Arabic" w:cs="Simplified Arabic"/>
          <w:sz w:val="28"/>
          <w:szCs w:val="28"/>
          <w:rtl/>
        </w:rPr>
        <w:t>أحد أبرز النماذج الأوروبية لتقييم التميز المؤسسي، وقد طوّرته مؤسسة الجودة الأوروبية عام 1991. يقوم على تسعة معايير أساسية، تنقسم إلى</w:t>
      </w:r>
      <w:r w:rsidRPr="00DC5673">
        <w:rPr>
          <w:rFonts w:ascii="Simplified Arabic" w:eastAsia="Calibri" w:hAnsi="Simplified Arabic" w:cs="Simplified Arabic"/>
          <w:sz w:val="28"/>
          <w:szCs w:val="28"/>
        </w:rPr>
        <w:t>:</w:t>
      </w:r>
    </w:p>
    <w:p w14:paraId="2A65826A" w14:textId="77777777" w:rsidR="00DC5673" w:rsidRPr="00DC5673" w:rsidRDefault="00DC5673" w:rsidP="00DC5673">
      <w:pPr>
        <w:numPr>
          <w:ilvl w:val="0"/>
          <w:numId w:val="24"/>
        </w:numPr>
        <w:bidi/>
        <w:spacing w:before="240" w:line="276" w:lineRule="auto"/>
        <w:contextualSpacing/>
        <w:jc w:val="both"/>
        <w:rPr>
          <w:rFonts w:ascii="Simplified Arabic" w:eastAsia="Calibri" w:hAnsi="Simplified Arabic" w:cs="Simplified Arabic"/>
          <w:sz w:val="28"/>
          <w:szCs w:val="28"/>
          <w:rtl/>
        </w:rPr>
      </w:pPr>
      <w:r w:rsidRPr="00DC5673">
        <w:rPr>
          <w:rFonts w:ascii="Simplified Arabic" w:eastAsia="Calibri" w:hAnsi="Simplified Arabic" w:cs="Simplified Arabic"/>
          <w:sz w:val="28"/>
          <w:szCs w:val="28"/>
          <w:rtl/>
        </w:rPr>
        <w:t>التمكينية</w:t>
      </w:r>
      <w:r w:rsidRPr="00DC5673">
        <w:rPr>
          <w:rFonts w:ascii="Simplified Arabic" w:eastAsia="Calibri" w:hAnsi="Simplified Arabic" w:cs="Simplified Arabic"/>
          <w:sz w:val="28"/>
          <w:szCs w:val="28"/>
        </w:rPr>
        <w:t xml:space="preserve"> (Enablers): </w:t>
      </w:r>
      <w:r w:rsidRPr="00DC5673">
        <w:rPr>
          <w:rFonts w:ascii="Simplified Arabic" w:eastAsia="Calibri" w:hAnsi="Simplified Arabic" w:cs="Simplified Arabic"/>
          <w:sz w:val="28"/>
          <w:szCs w:val="28"/>
          <w:rtl/>
        </w:rPr>
        <w:t>القيادة، الاستراتيجية، الأفراد، الشراكات والموارد، العمليات</w:t>
      </w:r>
      <w:r w:rsidRPr="00DC5673">
        <w:rPr>
          <w:rFonts w:ascii="Simplified Arabic" w:eastAsia="Calibri" w:hAnsi="Simplified Arabic" w:cs="Simplified Arabic"/>
          <w:sz w:val="28"/>
          <w:szCs w:val="28"/>
        </w:rPr>
        <w:t>.</w:t>
      </w:r>
    </w:p>
    <w:p w14:paraId="1348D887" w14:textId="77777777" w:rsidR="00DC5673" w:rsidRPr="00DC5673" w:rsidRDefault="00DC5673" w:rsidP="00DC5673">
      <w:pPr>
        <w:numPr>
          <w:ilvl w:val="0"/>
          <w:numId w:val="24"/>
        </w:numPr>
        <w:bidi/>
        <w:spacing w:before="240" w:line="276" w:lineRule="auto"/>
        <w:contextualSpacing/>
        <w:jc w:val="both"/>
        <w:rPr>
          <w:rFonts w:ascii="Simplified Arabic" w:eastAsia="Calibri" w:hAnsi="Simplified Arabic" w:cs="Simplified Arabic"/>
          <w:sz w:val="28"/>
          <w:szCs w:val="28"/>
          <w:rtl/>
        </w:rPr>
      </w:pPr>
      <w:r w:rsidRPr="00DC5673">
        <w:rPr>
          <w:rFonts w:ascii="Simplified Arabic" w:eastAsia="Calibri" w:hAnsi="Simplified Arabic" w:cs="Simplified Arabic"/>
          <w:sz w:val="28"/>
          <w:szCs w:val="28"/>
          <w:rtl/>
        </w:rPr>
        <w:t>النتائج</w:t>
      </w:r>
      <w:r w:rsidRPr="00DC5673">
        <w:rPr>
          <w:rFonts w:ascii="Simplified Arabic" w:eastAsia="Calibri" w:hAnsi="Simplified Arabic" w:cs="Simplified Arabic"/>
          <w:sz w:val="28"/>
          <w:szCs w:val="28"/>
        </w:rPr>
        <w:t xml:space="preserve"> (Results): </w:t>
      </w:r>
      <w:r w:rsidRPr="00DC5673">
        <w:rPr>
          <w:rFonts w:ascii="Simplified Arabic" w:eastAsia="Calibri" w:hAnsi="Simplified Arabic" w:cs="Simplified Arabic"/>
          <w:sz w:val="28"/>
          <w:szCs w:val="28"/>
          <w:rtl/>
        </w:rPr>
        <w:t>نتائج الأفراد، نتائج العملاء، نتائج المجتمع، ونتائج الأداء الرئيسية</w:t>
      </w:r>
      <w:r w:rsidRPr="00DC5673">
        <w:rPr>
          <w:rFonts w:ascii="Simplified Arabic" w:eastAsia="Calibri" w:hAnsi="Simplified Arabic" w:cs="Simplified Arabic"/>
          <w:sz w:val="28"/>
          <w:szCs w:val="28"/>
        </w:rPr>
        <w:t>.</w:t>
      </w:r>
    </w:p>
    <w:p w14:paraId="6CA77979" w14:textId="77777777" w:rsidR="00DC5673" w:rsidRPr="00DC5673" w:rsidRDefault="00DC5673" w:rsidP="00DC5673">
      <w:pPr>
        <w:bidi/>
        <w:spacing w:before="240" w:line="276" w:lineRule="auto"/>
        <w:jc w:val="both"/>
        <w:rPr>
          <w:rFonts w:ascii="Simplified Arabic" w:eastAsia="Calibri" w:hAnsi="Simplified Arabic" w:cs="Simplified Arabic"/>
          <w:sz w:val="28"/>
          <w:szCs w:val="28"/>
          <w:rtl/>
        </w:rPr>
      </w:pPr>
      <w:r w:rsidRPr="00DC5673">
        <w:rPr>
          <w:rFonts w:ascii="Simplified Arabic" w:eastAsia="Calibri" w:hAnsi="Simplified Arabic" w:cs="Simplified Arabic"/>
          <w:sz w:val="28"/>
          <w:szCs w:val="28"/>
          <w:rtl/>
        </w:rPr>
        <w:t>ما يميز هذا النموذج هو تركيزه على العلاقة بين ما تفعله المنظمة (التمكينية) وما تحققه (النتائج)، من خلال دورة التحسين المستمر</w:t>
      </w:r>
      <w:r w:rsidRPr="00DC5673">
        <w:rPr>
          <w:rFonts w:ascii="Simplified Arabic" w:eastAsia="Calibri" w:hAnsi="Simplified Arabic" w:cs="Simplified Arabic"/>
          <w:sz w:val="28"/>
          <w:szCs w:val="28"/>
        </w:rPr>
        <w:t xml:space="preserve"> (RADAR Logic).</w:t>
      </w:r>
    </w:p>
    <w:p w14:paraId="6FEC0D44" w14:textId="77777777" w:rsidR="00DC5673" w:rsidRPr="00DC5673" w:rsidRDefault="00DC5673" w:rsidP="00DC5673">
      <w:pPr>
        <w:bidi/>
        <w:spacing w:before="240" w:line="276" w:lineRule="auto"/>
        <w:jc w:val="both"/>
        <w:rPr>
          <w:rFonts w:ascii="Simplified Arabic" w:eastAsia="Calibri" w:hAnsi="Simplified Arabic" w:cs="Simplified Arabic"/>
          <w:sz w:val="28"/>
          <w:szCs w:val="28"/>
          <w:rtl/>
        </w:rPr>
      </w:pPr>
      <w:r w:rsidRPr="00DC5673">
        <w:rPr>
          <w:rFonts w:ascii="Simplified Arabic" w:eastAsia="Calibri" w:hAnsi="Simplified Arabic" w:cs="Simplified Arabic"/>
          <w:sz w:val="28"/>
          <w:szCs w:val="28"/>
          <w:rtl/>
        </w:rPr>
        <w:t>يُوفر</w:t>
      </w:r>
      <w:r w:rsidRPr="00DC5673">
        <w:rPr>
          <w:rFonts w:ascii="Simplified Arabic" w:eastAsia="Calibri" w:hAnsi="Simplified Arabic" w:cs="Simplified Arabic"/>
          <w:sz w:val="28"/>
          <w:szCs w:val="28"/>
        </w:rPr>
        <w:t xml:space="preserve"> EFQM </w:t>
      </w:r>
      <w:r w:rsidRPr="00DC5673">
        <w:rPr>
          <w:rFonts w:ascii="Simplified Arabic" w:eastAsia="Calibri" w:hAnsi="Simplified Arabic" w:cs="Simplified Arabic"/>
          <w:sz w:val="28"/>
          <w:szCs w:val="28"/>
          <w:rtl/>
        </w:rPr>
        <w:t>أداة قوية للمؤسسات الصناعية لتطبيق مبادئ</w:t>
      </w:r>
      <w:r w:rsidRPr="00DC5673">
        <w:rPr>
          <w:rFonts w:ascii="Simplified Arabic" w:eastAsia="Calibri" w:hAnsi="Simplified Arabic" w:cs="Simplified Arabic"/>
          <w:sz w:val="28"/>
          <w:szCs w:val="28"/>
        </w:rPr>
        <w:t xml:space="preserve"> TQM </w:t>
      </w:r>
      <w:r w:rsidRPr="00DC5673">
        <w:rPr>
          <w:rFonts w:ascii="Simplified Arabic" w:eastAsia="Calibri" w:hAnsi="Simplified Arabic" w:cs="Simplified Arabic"/>
          <w:sz w:val="28"/>
          <w:szCs w:val="28"/>
          <w:rtl/>
        </w:rPr>
        <w:t>بشكل متكامل، حيث يُشجع على الابتكار، ويربط بين العمليات التشغيلية والاستراتيجية والأداء المستدام، مما يدعم تحقيق قيمة مضافة للعملاء والمجتمع والموظفين</w:t>
      </w:r>
      <w:r w:rsidRPr="00DC5673">
        <w:rPr>
          <w:rFonts w:ascii="Simplified Arabic" w:eastAsia="Calibri" w:hAnsi="Simplified Arabic" w:cs="Simplified Arabic"/>
          <w:sz w:val="28"/>
          <w:szCs w:val="28"/>
        </w:rPr>
        <w:t>.</w:t>
      </w:r>
    </w:p>
    <w:p w14:paraId="4DC5E2B6" w14:textId="77777777" w:rsidR="00DC5673" w:rsidRPr="00DC5673" w:rsidRDefault="00DC5673" w:rsidP="00DC5673">
      <w:pPr>
        <w:numPr>
          <w:ilvl w:val="2"/>
          <w:numId w:val="6"/>
        </w:numPr>
        <w:bidi/>
        <w:spacing w:before="240" w:line="276" w:lineRule="auto"/>
        <w:contextualSpacing/>
        <w:jc w:val="both"/>
        <w:outlineLvl w:val="2"/>
        <w:rPr>
          <w:rFonts w:ascii="Simplified Arabic" w:eastAsia="Calibri" w:hAnsi="Simplified Arabic" w:cs="Simplified Arabic"/>
          <w:b/>
          <w:bCs/>
          <w:sz w:val="28"/>
          <w:szCs w:val="28"/>
        </w:rPr>
      </w:pPr>
      <w:bookmarkStart w:id="28" w:name="_Toc203376013"/>
      <w:r w:rsidRPr="00DC5673">
        <w:rPr>
          <w:rFonts w:ascii="Simplified Arabic" w:eastAsia="Calibri" w:hAnsi="Simplified Arabic" w:cs="Simplified Arabic"/>
          <w:b/>
          <w:bCs/>
          <w:sz w:val="28"/>
          <w:szCs w:val="28"/>
          <w:rtl/>
        </w:rPr>
        <w:t>تحليل العلاقة النظرية بين</w:t>
      </w:r>
      <w:r w:rsidRPr="00DC5673">
        <w:rPr>
          <w:rFonts w:ascii="Simplified Arabic" w:eastAsia="Calibri" w:hAnsi="Simplified Arabic" w:cs="Simplified Arabic"/>
          <w:b/>
          <w:bCs/>
          <w:sz w:val="28"/>
          <w:szCs w:val="28"/>
        </w:rPr>
        <w:t xml:space="preserve"> TQM </w:t>
      </w:r>
      <w:r w:rsidRPr="00DC5673">
        <w:rPr>
          <w:rFonts w:ascii="Simplified Arabic" w:eastAsia="Calibri" w:hAnsi="Simplified Arabic" w:cs="Simplified Arabic"/>
          <w:b/>
          <w:bCs/>
          <w:sz w:val="28"/>
          <w:szCs w:val="28"/>
          <w:rtl/>
        </w:rPr>
        <w:t>والأداء المؤسسي</w:t>
      </w:r>
      <w:bookmarkEnd w:id="28"/>
    </w:p>
    <w:p w14:paraId="3B974772" w14:textId="77777777" w:rsidR="00DC5673" w:rsidRPr="00DC5673" w:rsidRDefault="00DC5673" w:rsidP="00DC5673">
      <w:pPr>
        <w:bidi/>
        <w:spacing w:before="240" w:line="276" w:lineRule="auto"/>
        <w:ind w:firstLine="360"/>
        <w:jc w:val="both"/>
        <w:rPr>
          <w:rFonts w:ascii="Simplified Arabic" w:eastAsia="Calibri" w:hAnsi="Simplified Arabic" w:cs="Simplified Arabic"/>
          <w:sz w:val="28"/>
          <w:szCs w:val="28"/>
        </w:rPr>
      </w:pPr>
      <w:r w:rsidRPr="00DC5673">
        <w:rPr>
          <w:rFonts w:ascii="Simplified Arabic" w:eastAsia="Calibri" w:hAnsi="Simplified Arabic" w:cs="Simplified Arabic"/>
          <w:sz w:val="28"/>
          <w:szCs w:val="28"/>
          <w:rtl/>
        </w:rPr>
        <w:t>تقوم العلاقة النظرية بين إدارة الجودة الشاملة</w:t>
      </w:r>
      <w:r w:rsidRPr="00DC5673">
        <w:rPr>
          <w:rFonts w:ascii="Simplified Arabic" w:eastAsia="Calibri" w:hAnsi="Simplified Arabic" w:cs="Simplified Arabic"/>
          <w:sz w:val="28"/>
          <w:szCs w:val="28"/>
        </w:rPr>
        <w:t xml:space="preserve"> (TQM) </w:t>
      </w:r>
      <w:r w:rsidRPr="00DC5673">
        <w:rPr>
          <w:rFonts w:ascii="Simplified Arabic" w:eastAsia="Calibri" w:hAnsi="Simplified Arabic" w:cs="Simplified Arabic"/>
          <w:sz w:val="28"/>
          <w:szCs w:val="28"/>
          <w:rtl/>
        </w:rPr>
        <w:t>والأداء المؤسسي على مبدأ أن الجودة ليست هدفًا في حد ذاتها، بل وسيلة لتحقيق التميز الشامل في الأداء. فمن خلال تطبيق مبادئ</w:t>
      </w:r>
      <w:r w:rsidRPr="00DC5673">
        <w:rPr>
          <w:rFonts w:ascii="Simplified Arabic" w:eastAsia="Calibri" w:hAnsi="Simplified Arabic" w:cs="Simplified Arabic"/>
          <w:sz w:val="28"/>
          <w:szCs w:val="28"/>
        </w:rPr>
        <w:t xml:space="preserve"> TQM </w:t>
      </w:r>
      <w:r w:rsidRPr="00DC5673">
        <w:rPr>
          <w:rFonts w:ascii="Simplified Arabic" w:eastAsia="Calibri" w:hAnsi="Simplified Arabic" w:cs="Simplified Arabic"/>
          <w:sz w:val="28"/>
          <w:szCs w:val="28"/>
          <w:rtl/>
        </w:rPr>
        <w:t>مثل التحسين المستمر، والقيادة الفعالة، وتمكين العاملين، ورضا العملاء، يمكن للمؤسسة تحقيق أداء عالٍ من حيث الكفاءة التشغيلية، الإنتاجية، جودة الخدمات والمنتجات، ورضا أصحاب المصلحة</w:t>
      </w:r>
      <w:r w:rsidRPr="00DC5673">
        <w:rPr>
          <w:rFonts w:ascii="Simplified Arabic" w:eastAsia="Calibri" w:hAnsi="Simplified Arabic" w:cs="Simplified Arabic"/>
          <w:sz w:val="28"/>
          <w:szCs w:val="28"/>
        </w:rPr>
        <w:t>.</w:t>
      </w:r>
    </w:p>
    <w:p w14:paraId="359CA666" w14:textId="77777777" w:rsidR="00DC5673" w:rsidRPr="00DC5673" w:rsidRDefault="00DC5673" w:rsidP="00DC5673">
      <w:pPr>
        <w:bidi/>
        <w:spacing w:before="240" w:line="276" w:lineRule="auto"/>
        <w:jc w:val="both"/>
        <w:rPr>
          <w:rFonts w:ascii="Simplified Arabic" w:eastAsia="Calibri" w:hAnsi="Simplified Arabic" w:cs="Simplified Arabic"/>
          <w:sz w:val="28"/>
          <w:szCs w:val="28"/>
          <w:rtl/>
        </w:rPr>
      </w:pPr>
      <w:r w:rsidRPr="00DC5673">
        <w:rPr>
          <w:rFonts w:ascii="Simplified Arabic" w:eastAsia="Calibri" w:hAnsi="Simplified Arabic" w:cs="Simplified Arabic"/>
          <w:sz w:val="28"/>
          <w:szCs w:val="28"/>
          <w:rtl/>
        </w:rPr>
        <w:t>وقد أثبتت العديد من الدراسات أن المؤسسات التي تطبق</w:t>
      </w:r>
      <w:r w:rsidRPr="00DC5673">
        <w:rPr>
          <w:rFonts w:ascii="Simplified Arabic" w:eastAsia="Calibri" w:hAnsi="Simplified Arabic" w:cs="Simplified Arabic"/>
          <w:sz w:val="28"/>
          <w:szCs w:val="28"/>
        </w:rPr>
        <w:t xml:space="preserve"> TQM </w:t>
      </w:r>
      <w:r w:rsidRPr="00DC5673">
        <w:rPr>
          <w:rFonts w:ascii="Simplified Arabic" w:eastAsia="Calibri" w:hAnsi="Simplified Arabic" w:cs="Simplified Arabic"/>
          <w:sz w:val="28"/>
          <w:szCs w:val="28"/>
          <w:rtl/>
        </w:rPr>
        <w:t>وفق نموذج من النماذج الثلاثة</w:t>
      </w:r>
      <w:r w:rsidRPr="00DC5673">
        <w:rPr>
          <w:rFonts w:ascii="Simplified Arabic" w:eastAsia="Calibri" w:hAnsi="Simplified Arabic" w:cs="Simplified Arabic"/>
          <w:sz w:val="28"/>
          <w:szCs w:val="28"/>
        </w:rPr>
        <w:t xml:space="preserve"> (Deming, Baldrige, EFQM) </w:t>
      </w:r>
      <w:r w:rsidRPr="00DC5673">
        <w:rPr>
          <w:rFonts w:ascii="Simplified Arabic" w:eastAsia="Calibri" w:hAnsi="Simplified Arabic" w:cs="Simplified Arabic"/>
          <w:sz w:val="28"/>
          <w:szCs w:val="28"/>
          <w:rtl/>
        </w:rPr>
        <w:t>تحقق نتائج أفضل على مستوى</w:t>
      </w:r>
      <w:r w:rsidRPr="00DC5673">
        <w:rPr>
          <w:rFonts w:ascii="Simplified Arabic" w:eastAsia="Calibri" w:hAnsi="Simplified Arabic" w:cs="Simplified Arabic"/>
          <w:sz w:val="28"/>
          <w:szCs w:val="28"/>
        </w:rPr>
        <w:t>:</w:t>
      </w:r>
    </w:p>
    <w:p w14:paraId="55A8638E" w14:textId="77777777" w:rsidR="00DC5673" w:rsidRPr="00DC5673" w:rsidRDefault="00DC5673" w:rsidP="00DC5673">
      <w:pPr>
        <w:numPr>
          <w:ilvl w:val="0"/>
          <w:numId w:val="25"/>
        </w:numPr>
        <w:bidi/>
        <w:spacing w:before="240" w:line="276" w:lineRule="auto"/>
        <w:contextualSpacing/>
        <w:jc w:val="both"/>
        <w:rPr>
          <w:rFonts w:ascii="Simplified Arabic" w:eastAsia="Calibri" w:hAnsi="Simplified Arabic" w:cs="Simplified Arabic"/>
          <w:sz w:val="28"/>
          <w:szCs w:val="28"/>
          <w:rtl/>
        </w:rPr>
      </w:pPr>
      <w:r w:rsidRPr="00DC5673">
        <w:rPr>
          <w:rFonts w:ascii="Simplified Arabic" w:eastAsia="Calibri" w:hAnsi="Simplified Arabic" w:cs="Simplified Arabic"/>
          <w:sz w:val="28"/>
          <w:szCs w:val="28"/>
          <w:rtl/>
        </w:rPr>
        <w:t>تقليل التكاليف وتحسين استخدام الموارد</w:t>
      </w:r>
    </w:p>
    <w:p w14:paraId="380029E2" w14:textId="77777777" w:rsidR="00DC5673" w:rsidRPr="00DC5673" w:rsidRDefault="00DC5673" w:rsidP="00DC5673">
      <w:pPr>
        <w:numPr>
          <w:ilvl w:val="0"/>
          <w:numId w:val="25"/>
        </w:numPr>
        <w:bidi/>
        <w:spacing w:before="240" w:line="276" w:lineRule="auto"/>
        <w:contextualSpacing/>
        <w:jc w:val="both"/>
        <w:rPr>
          <w:rFonts w:ascii="Simplified Arabic" w:eastAsia="Calibri" w:hAnsi="Simplified Arabic" w:cs="Simplified Arabic"/>
          <w:sz w:val="28"/>
          <w:szCs w:val="28"/>
          <w:rtl/>
        </w:rPr>
      </w:pPr>
      <w:r w:rsidRPr="00DC5673">
        <w:rPr>
          <w:rFonts w:ascii="Simplified Arabic" w:eastAsia="Calibri" w:hAnsi="Simplified Arabic" w:cs="Simplified Arabic"/>
          <w:sz w:val="28"/>
          <w:szCs w:val="28"/>
          <w:rtl/>
        </w:rPr>
        <w:t>تحسين رضا العملاء والولاء</w:t>
      </w:r>
    </w:p>
    <w:p w14:paraId="7953A122" w14:textId="77777777" w:rsidR="00DC5673" w:rsidRPr="00DC5673" w:rsidRDefault="00DC5673" w:rsidP="00DC5673">
      <w:pPr>
        <w:numPr>
          <w:ilvl w:val="0"/>
          <w:numId w:val="25"/>
        </w:numPr>
        <w:bidi/>
        <w:spacing w:before="240" w:line="276" w:lineRule="auto"/>
        <w:contextualSpacing/>
        <w:jc w:val="both"/>
        <w:rPr>
          <w:rFonts w:ascii="Simplified Arabic" w:eastAsia="Calibri" w:hAnsi="Simplified Arabic" w:cs="Simplified Arabic"/>
          <w:sz w:val="28"/>
          <w:szCs w:val="28"/>
          <w:rtl/>
        </w:rPr>
      </w:pPr>
      <w:r w:rsidRPr="00DC5673">
        <w:rPr>
          <w:rFonts w:ascii="Simplified Arabic" w:eastAsia="Calibri" w:hAnsi="Simplified Arabic" w:cs="Simplified Arabic"/>
          <w:sz w:val="28"/>
          <w:szCs w:val="28"/>
          <w:rtl/>
        </w:rPr>
        <w:t>رفع جودة المنتجات وزيادة الحصة السوقية</w:t>
      </w:r>
    </w:p>
    <w:p w14:paraId="185993FC" w14:textId="77777777" w:rsidR="00DC5673" w:rsidRPr="00DC5673" w:rsidRDefault="00DC5673" w:rsidP="00DC5673">
      <w:pPr>
        <w:numPr>
          <w:ilvl w:val="0"/>
          <w:numId w:val="25"/>
        </w:numPr>
        <w:bidi/>
        <w:spacing w:before="240" w:line="276" w:lineRule="auto"/>
        <w:contextualSpacing/>
        <w:jc w:val="both"/>
        <w:rPr>
          <w:rFonts w:ascii="Simplified Arabic" w:eastAsia="Calibri" w:hAnsi="Simplified Arabic" w:cs="Simplified Arabic"/>
          <w:sz w:val="28"/>
          <w:szCs w:val="28"/>
          <w:rtl/>
        </w:rPr>
      </w:pPr>
      <w:r w:rsidRPr="00DC5673">
        <w:rPr>
          <w:rFonts w:ascii="Simplified Arabic" w:eastAsia="Calibri" w:hAnsi="Simplified Arabic" w:cs="Simplified Arabic"/>
          <w:sz w:val="28"/>
          <w:szCs w:val="28"/>
          <w:rtl/>
        </w:rPr>
        <w:t>تحسين بيئة العمل وزيادة التحفيز الداخلي</w:t>
      </w:r>
    </w:p>
    <w:p w14:paraId="3F8EDD20" w14:textId="77777777" w:rsidR="00DC5673" w:rsidRPr="00DC5673" w:rsidRDefault="00DC5673" w:rsidP="00DC5673">
      <w:pPr>
        <w:numPr>
          <w:ilvl w:val="0"/>
          <w:numId w:val="25"/>
        </w:numPr>
        <w:bidi/>
        <w:spacing w:before="240" w:line="276" w:lineRule="auto"/>
        <w:contextualSpacing/>
        <w:jc w:val="both"/>
        <w:rPr>
          <w:rFonts w:ascii="Simplified Arabic" w:eastAsia="Calibri" w:hAnsi="Simplified Arabic" w:cs="Simplified Arabic"/>
          <w:sz w:val="28"/>
          <w:szCs w:val="28"/>
          <w:rtl/>
        </w:rPr>
      </w:pPr>
      <w:r w:rsidRPr="00DC5673">
        <w:rPr>
          <w:rFonts w:ascii="Simplified Arabic" w:eastAsia="Calibri" w:hAnsi="Simplified Arabic" w:cs="Simplified Arabic"/>
          <w:sz w:val="28"/>
          <w:szCs w:val="28"/>
          <w:rtl/>
        </w:rPr>
        <w:t>تعزيز القدرة على الابتكار والاستجابة للتغيرات</w:t>
      </w:r>
    </w:p>
    <w:p w14:paraId="66C5DF67" w14:textId="77777777" w:rsidR="00DC5673" w:rsidRPr="00DC5673" w:rsidRDefault="00DC5673" w:rsidP="00DC5673">
      <w:pPr>
        <w:bidi/>
        <w:spacing w:before="240" w:line="276" w:lineRule="auto"/>
        <w:jc w:val="both"/>
        <w:rPr>
          <w:rFonts w:ascii="Simplified Arabic" w:eastAsia="Calibri" w:hAnsi="Simplified Arabic" w:cs="Simplified Arabic"/>
          <w:sz w:val="28"/>
          <w:szCs w:val="28"/>
          <w:rtl/>
        </w:rPr>
      </w:pPr>
      <w:r w:rsidRPr="00DC5673">
        <w:rPr>
          <w:rFonts w:ascii="Simplified Arabic" w:eastAsia="Calibri" w:hAnsi="Simplified Arabic" w:cs="Simplified Arabic"/>
          <w:sz w:val="28"/>
          <w:szCs w:val="28"/>
          <w:rtl/>
        </w:rPr>
        <w:t>من الناحية النظرية، تؤسس</w:t>
      </w:r>
      <w:r w:rsidRPr="00DC5673">
        <w:rPr>
          <w:rFonts w:ascii="Simplified Arabic" w:eastAsia="Calibri" w:hAnsi="Simplified Arabic" w:cs="Simplified Arabic"/>
          <w:sz w:val="28"/>
          <w:szCs w:val="28"/>
        </w:rPr>
        <w:t xml:space="preserve"> TQM </w:t>
      </w:r>
      <w:r w:rsidRPr="00DC5673">
        <w:rPr>
          <w:rFonts w:ascii="Simplified Arabic" w:eastAsia="Calibri" w:hAnsi="Simplified Arabic" w:cs="Simplified Arabic"/>
          <w:sz w:val="28"/>
          <w:szCs w:val="28"/>
          <w:rtl/>
        </w:rPr>
        <w:t>لبيئة تنظيمية تتسم بـ المرونة والتكامل والاستدامة، مما يجعلها مدخلًا استراتيجيًا لتحسين الأداء الصناعي وتحقيق الأهداف الاقتصادية والاجتماعية طويلة المدى</w:t>
      </w:r>
      <w:r w:rsidRPr="00DC5673">
        <w:rPr>
          <w:rFonts w:ascii="Simplified Arabic" w:eastAsia="Calibri" w:hAnsi="Simplified Arabic" w:cs="Simplified Arabic"/>
          <w:sz w:val="28"/>
          <w:szCs w:val="28"/>
        </w:rPr>
        <w:t>.</w:t>
      </w:r>
    </w:p>
    <w:p w14:paraId="501856E5" w14:textId="77777777" w:rsidR="00DC5673" w:rsidRPr="00DC5673" w:rsidRDefault="00DC5673" w:rsidP="00DC5673">
      <w:pPr>
        <w:numPr>
          <w:ilvl w:val="0"/>
          <w:numId w:val="21"/>
        </w:numPr>
        <w:bidi/>
        <w:spacing w:before="240" w:line="276" w:lineRule="auto"/>
        <w:contextualSpacing/>
        <w:jc w:val="both"/>
        <w:rPr>
          <w:rFonts w:ascii="Simplified Arabic" w:eastAsia="Calibri" w:hAnsi="Simplified Arabic" w:cs="Simplified Arabic"/>
          <w:b/>
          <w:bCs/>
          <w:sz w:val="28"/>
          <w:szCs w:val="28"/>
        </w:rPr>
      </w:pPr>
      <w:r w:rsidRPr="00DC5673">
        <w:rPr>
          <w:rFonts w:ascii="Simplified Arabic" w:eastAsia="Calibri" w:hAnsi="Simplified Arabic" w:cs="Simplified Arabic"/>
          <w:b/>
          <w:bCs/>
          <w:sz w:val="28"/>
          <w:szCs w:val="28"/>
          <w:rtl/>
        </w:rPr>
        <w:t>تجارب في تطبيق</w:t>
      </w:r>
      <w:r w:rsidRPr="00DC5673">
        <w:rPr>
          <w:rFonts w:ascii="Simplified Arabic" w:eastAsia="Calibri" w:hAnsi="Simplified Arabic" w:cs="Simplified Arabic"/>
          <w:b/>
          <w:bCs/>
          <w:sz w:val="28"/>
          <w:szCs w:val="28"/>
        </w:rPr>
        <w:t xml:space="preserve"> TQM </w:t>
      </w:r>
      <w:r w:rsidRPr="00DC5673">
        <w:rPr>
          <w:rFonts w:ascii="Simplified Arabic" w:eastAsia="Calibri" w:hAnsi="Simplified Arabic" w:cs="Simplified Arabic"/>
          <w:b/>
          <w:bCs/>
          <w:sz w:val="28"/>
          <w:szCs w:val="28"/>
          <w:rtl/>
        </w:rPr>
        <w:t>في المشروعات الصناعية</w:t>
      </w:r>
    </w:p>
    <w:p w14:paraId="50CA7F49" w14:textId="77777777" w:rsidR="00DC5673" w:rsidRPr="00DC5673" w:rsidRDefault="00DC5673" w:rsidP="00DC5673">
      <w:pPr>
        <w:bidi/>
        <w:spacing w:before="240" w:line="276" w:lineRule="auto"/>
        <w:ind w:firstLine="720"/>
        <w:jc w:val="both"/>
        <w:rPr>
          <w:rFonts w:ascii="Simplified Arabic" w:eastAsia="Calibri" w:hAnsi="Simplified Arabic" w:cs="Simplified Arabic"/>
          <w:sz w:val="28"/>
          <w:szCs w:val="28"/>
          <w:rtl/>
        </w:rPr>
      </w:pPr>
      <w:r w:rsidRPr="00DC5673">
        <w:rPr>
          <w:rFonts w:ascii="Simplified Arabic" w:eastAsia="Calibri" w:hAnsi="Simplified Arabic" w:cs="Simplified Arabic"/>
          <w:sz w:val="28"/>
          <w:szCs w:val="28"/>
          <w:rtl/>
        </w:rPr>
        <w:t>شهدت العقود الأخيرة عددًا كبيرًا من التجارب الناجحة لتطبيق إدارة الجودة الشاملة</w:t>
      </w:r>
      <w:r w:rsidRPr="00DC5673">
        <w:rPr>
          <w:rFonts w:ascii="Simplified Arabic" w:eastAsia="Calibri" w:hAnsi="Simplified Arabic" w:cs="Simplified Arabic"/>
          <w:sz w:val="28"/>
          <w:szCs w:val="28"/>
        </w:rPr>
        <w:t xml:space="preserve"> (TQM) </w:t>
      </w:r>
      <w:r w:rsidRPr="00DC5673">
        <w:rPr>
          <w:rFonts w:ascii="Simplified Arabic" w:eastAsia="Calibri" w:hAnsi="Simplified Arabic" w:cs="Simplified Arabic"/>
          <w:sz w:val="28"/>
          <w:szCs w:val="28"/>
          <w:rtl/>
        </w:rPr>
        <w:t>في المشروعات الصناعية حول العالم، مما يعكس التحول الكبير في الفلسفة الإدارية التي انتقلت من التركيز على الإنتاج الكمي إلى التحسين المستمر للجودة والعمليات ورضا العملاء. وقد أثبتت هذه التجارب أن</w:t>
      </w:r>
      <w:r w:rsidRPr="00DC5673">
        <w:rPr>
          <w:rFonts w:ascii="Simplified Arabic" w:eastAsia="Calibri" w:hAnsi="Simplified Arabic" w:cs="Simplified Arabic"/>
          <w:sz w:val="28"/>
          <w:szCs w:val="28"/>
        </w:rPr>
        <w:t xml:space="preserve"> TQM </w:t>
      </w:r>
      <w:r w:rsidRPr="00DC5673">
        <w:rPr>
          <w:rFonts w:ascii="Simplified Arabic" w:eastAsia="Calibri" w:hAnsi="Simplified Arabic" w:cs="Simplified Arabic"/>
          <w:sz w:val="28"/>
          <w:szCs w:val="28"/>
          <w:rtl/>
        </w:rPr>
        <w:t>ليست مجرد مجموعة أدوات، بل أسلوب إداري شامل يغير ثقافة المؤسسة، ويُسهم في تعزيز أدائها التنافسي على المدى الطويل</w:t>
      </w:r>
      <w:r w:rsidRPr="00DC5673">
        <w:rPr>
          <w:rFonts w:ascii="Simplified Arabic" w:eastAsia="Calibri" w:hAnsi="Simplified Arabic" w:cs="Simplified Arabic"/>
          <w:sz w:val="28"/>
          <w:szCs w:val="28"/>
        </w:rPr>
        <w:t>.</w:t>
      </w:r>
    </w:p>
    <w:p w14:paraId="0381E32C" w14:textId="77777777" w:rsidR="00DC5673" w:rsidRPr="00DC5673" w:rsidRDefault="00DC5673" w:rsidP="00DC5673">
      <w:pPr>
        <w:bidi/>
        <w:spacing w:before="240" w:line="276" w:lineRule="auto"/>
        <w:ind w:firstLine="720"/>
        <w:jc w:val="both"/>
        <w:rPr>
          <w:rFonts w:ascii="Simplified Arabic" w:eastAsia="Calibri" w:hAnsi="Simplified Arabic" w:cs="Simplified Arabic"/>
          <w:sz w:val="28"/>
          <w:szCs w:val="28"/>
          <w:rtl/>
        </w:rPr>
      </w:pPr>
      <w:r w:rsidRPr="00DC5673">
        <w:rPr>
          <w:rFonts w:ascii="Simplified Arabic" w:eastAsia="Calibri" w:hAnsi="Simplified Arabic" w:cs="Simplified Arabic"/>
          <w:sz w:val="28"/>
          <w:szCs w:val="28"/>
          <w:rtl/>
        </w:rPr>
        <w:t>من أبرز الأمثلة في هذا المجال، تجربة شركة تويوتا</w:t>
      </w:r>
      <w:r w:rsidRPr="00DC5673">
        <w:rPr>
          <w:rFonts w:ascii="Simplified Arabic" w:eastAsia="Calibri" w:hAnsi="Simplified Arabic" w:cs="Simplified Arabic"/>
          <w:sz w:val="28"/>
          <w:szCs w:val="28"/>
        </w:rPr>
        <w:t xml:space="preserve"> (Toyota)</w:t>
      </w:r>
      <w:r w:rsidRPr="00DC5673">
        <w:rPr>
          <w:rFonts w:ascii="Simplified Arabic" w:eastAsia="Calibri" w:hAnsi="Simplified Arabic" w:cs="Simplified Arabic"/>
          <w:sz w:val="28"/>
          <w:szCs w:val="28"/>
          <w:rtl/>
        </w:rPr>
        <w:t>، التي تُعتبر واحدة من أنجح النماذج العالمية في تطبيق مفاهيم الجودة الشاملة. طورت تويوتا ما يُعرف بـ "نظام الإنتاج التويوتي</w:t>
      </w:r>
      <w:r w:rsidRPr="00DC5673">
        <w:rPr>
          <w:rFonts w:ascii="Simplified Arabic" w:eastAsia="Calibri" w:hAnsi="Simplified Arabic" w:cs="Simplified Arabic"/>
          <w:sz w:val="28"/>
          <w:szCs w:val="28"/>
        </w:rPr>
        <w:t>" (Toyota Production System)</w:t>
      </w:r>
      <w:r w:rsidRPr="00DC5673">
        <w:rPr>
          <w:rFonts w:ascii="Simplified Arabic" w:eastAsia="Calibri" w:hAnsi="Simplified Arabic" w:cs="Simplified Arabic"/>
          <w:sz w:val="28"/>
          <w:szCs w:val="28"/>
          <w:rtl/>
        </w:rPr>
        <w:t>، والذي يستند إلى مبادئ</w:t>
      </w:r>
      <w:r w:rsidRPr="00DC5673">
        <w:rPr>
          <w:rFonts w:ascii="Simplified Arabic" w:eastAsia="Calibri" w:hAnsi="Simplified Arabic" w:cs="Simplified Arabic"/>
          <w:sz w:val="28"/>
          <w:szCs w:val="28"/>
        </w:rPr>
        <w:t xml:space="preserve"> TQM</w:t>
      </w:r>
      <w:r w:rsidRPr="00DC5673">
        <w:rPr>
          <w:rFonts w:ascii="Simplified Arabic" w:eastAsia="Calibri" w:hAnsi="Simplified Arabic" w:cs="Simplified Arabic"/>
          <w:sz w:val="28"/>
          <w:szCs w:val="28"/>
          <w:rtl/>
        </w:rPr>
        <w:t>، وخاصة التحسين المستمر</w:t>
      </w:r>
      <w:r w:rsidRPr="00DC5673">
        <w:rPr>
          <w:rFonts w:ascii="Simplified Arabic" w:eastAsia="Calibri" w:hAnsi="Simplified Arabic" w:cs="Simplified Arabic"/>
          <w:sz w:val="28"/>
          <w:szCs w:val="28"/>
        </w:rPr>
        <w:t xml:space="preserve"> (Kaizen)</w:t>
      </w:r>
      <w:r w:rsidRPr="00DC5673">
        <w:rPr>
          <w:rFonts w:ascii="Simplified Arabic" w:eastAsia="Calibri" w:hAnsi="Simplified Arabic" w:cs="Simplified Arabic"/>
          <w:sz w:val="28"/>
          <w:szCs w:val="28"/>
          <w:rtl/>
        </w:rPr>
        <w:t>، وإشراك العاملين، ومنع الهدر</w:t>
      </w:r>
      <w:r w:rsidRPr="00DC5673">
        <w:rPr>
          <w:rFonts w:ascii="Simplified Arabic" w:eastAsia="Calibri" w:hAnsi="Simplified Arabic" w:cs="Simplified Arabic"/>
          <w:sz w:val="28"/>
          <w:szCs w:val="28"/>
        </w:rPr>
        <w:t xml:space="preserve"> (Lean Manufacturing). </w:t>
      </w:r>
      <w:r w:rsidRPr="00DC5673">
        <w:rPr>
          <w:rFonts w:ascii="Simplified Arabic" w:eastAsia="Calibri" w:hAnsi="Simplified Arabic" w:cs="Simplified Arabic"/>
          <w:sz w:val="28"/>
          <w:szCs w:val="28"/>
          <w:rtl/>
        </w:rPr>
        <w:t>وقد ساهم هذا النظام في جعل تويوتا نموذجًا عالميًا في الكفاءة والجودة، وتحقيق مرونة عالية في الإنتاج والاستجابة السريعة لمتطلبات السوق، مع تقليل التكاليف وزيادة رضا العملاء</w:t>
      </w:r>
      <w:r w:rsidRPr="00DC5673">
        <w:rPr>
          <w:rFonts w:ascii="Simplified Arabic" w:eastAsia="Calibri" w:hAnsi="Simplified Arabic" w:cs="Simplified Arabic"/>
          <w:sz w:val="28"/>
          <w:szCs w:val="28"/>
        </w:rPr>
        <w:t>.</w:t>
      </w:r>
    </w:p>
    <w:p w14:paraId="28F4C5AF" w14:textId="77777777" w:rsidR="00DC5673" w:rsidRPr="00DC5673" w:rsidRDefault="00DC5673" w:rsidP="00DC5673">
      <w:pPr>
        <w:bidi/>
        <w:spacing w:before="240" w:line="276" w:lineRule="auto"/>
        <w:ind w:firstLine="720"/>
        <w:jc w:val="both"/>
        <w:rPr>
          <w:rFonts w:ascii="Simplified Arabic" w:eastAsia="Calibri" w:hAnsi="Simplified Arabic" w:cs="Simplified Arabic"/>
          <w:sz w:val="28"/>
          <w:szCs w:val="28"/>
          <w:rtl/>
        </w:rPr>
      </w:pPr>
      <w:r w:rsidRPr="00DC5673">
        <w:rPr>
          <w:rFonts w:ascii="Simplified Arabic" w:eastAsia="Calibri" w:hAnsi="Simplified Arabic" w:cs="Simplified Arabic"/>
          <w:sz w:val="28"/>
          <w:szCs w:val="28"/>
          <w:rtl/>
        </w:rPr>
        <w:t>وفي الولايات المتحدة، تُعد تجربة شركة</w:t>
      </w:r>
      <w:r w:rsidRPr="00DC5673">
        <w:rPr>
          <w:rFonts w:ascii="Simplified Arabic" w:eastAsia="Calibri" w:hAnsi="Simplified Arabic" w:cs="Simplified Arabic"/>
          <w:sz w:val="28"/>
          <w:szCs w:val="28"/>
        </w:rPr>
        <w:t xml:space="preserve"> Motorola </w:t>
      </w:r>
      <w:r w:rsidRPr="00DC5673">
        <w:rPr>
          <w:rFonts w:ascii="Simplified Arabic" w:eastAsia="Calibri" w:hAnsi="Simplified Arabic" w:cs="Simplified Arabic"/>
          <w:sz w:val="28"/>
          <w:szCs w:val="28"/>
          <w:rtl/>
        </w:rPr>
        <w:t>من التجارب الرائدة أيضًا، حيث كانت من أولى الشركات التي تبنت مفهوم</w:t>
      </w:r>
      <w:r w:rsidRPr="00DC5673">
        <w:rPr>
          <w:rFonts w:ascii="Simplified Arabic" w:eastAsia="Calibri" w:hAnsi="Simplified Arabic" w:cs="Simplified Arabic"/>
          <w:sz w:val="28"/>
          <w:szCs w:val="28"/>
        </w:rPr>
        <w:t xml:space="preserve"> "Six Sigma" </w:t>
      </w:r>
      <w:r w:rsidRPr="00DC5673">
        <w:rPr>
          <w:rFonts w:ascii="Simplified Arabic" w:eastAsia="Calibri" w:hAnsi="Simplified Arabic" w:cs="Simplified Arabic"/>
          <w:sz w:val="28"/>
          <w:szCs w:val="28"/>
          <w:rtl/>
        </w:rPr>
        <w:t>كامتداد لفلسفة</w:t>
      </w:r>
      <w:r w:rsidRPr="00DC5673">
        <w:rPr>
          <w:rFonts w:ascii="Simplified Arabic" w:eastAsia="Calibri" w:hAnsi="Simplified Arabic" w:cs="Simplified Arabic"/>
          <w:sz w:val="28"/>
          <w:szCs w:val="28"/>
        </w:rPr>
        <w:t xml:space="preserve"> TQM</w:t>
      </w:r>
      <w:r w:rsidRPr="00DC5673">
        <w:rPr>
          <w:rFonts w:ascii="Simplified Arabic" w:eastAsia="Calibri" w:hAnsi="Simplified Arabic" w:cs="Simplified Arabic"/>
          <w:sz w:val="28"/>
          <w:szCs w:val="28"/>
          <w:rtl/>
        </w:rPr>
        <w:t>، بهدف تقليل معدل العيوب إلى أدنى المستويات الممكنة. وقد أدى هذا التوجه إلى تحسينات ملموسة في جودة المنتجات وخفض التكاليف التشغيلية، مما مكن الشركة من التوسع عالميًا في سوق الأجهزة الإلكترونية والاتصالات</w:t>
      </w:r>
      <w:r w:rsidRPr="00DC5673">
        <w:rPr>
          <w:rFonts w:ascii="Simplified Arabic" w:eastAsia="Calibri" w:hAnsi="Simplified Arabic" w:cs="Simplified Arabic"/>
          <w:sz w:val="28"/>
          <w:szCs w:val="28"/>
        </w:rPr>
        <w:t>.</w:t>
      </w:r>
      <w:r w:rsidRPr="00DC5673">
        <w:rPr>
          <w:rFonts w:ascii="Simplified Arabic" w:eastAsia="Calibri" w:hAnsi="Simplified Arabic" w:cs="Simplified Arabic"/>
          <w:sz w:val="28"/>
          <w:szCs w:val="28"/>
          <w:rtl/>
        </w:rPr>
        <w:t xml:space="preserve"> </w:t>
      </w:r>
      <w:r w:rsidRPr="00DC5673">
        <w:rPr>
          <w:rFonts w:ascii="Simplified Arabic" w:eastAsia="Calibri" w:hAnsi="Simplified Arabic" w:cs="Simplified Arabic" w:hint="cs"/>
          <w:sz w:val="28"/>
          <w:szCs w:val="28"/>
          <w:rtl/>
        </w:rPr>
        <w:t>أما في البيئة العربية، فهناك تجارب مميزة في عدد من الدول الخليجية، خاصة في قطاع البتروكيماويات والتصنيع الثقيل، مثل شركة سابك</w:t>
      </w:r>
      <w:r w:rsidRPr="00DC5673">
        <w:rPr>
          <w:rFonts w:ascii="Simplified Arabic" w:eastAsia="Calibri" w:hAnsi="Simplified Arabic" w:cs="Simplified Arabic"/>
          <w:sz w:val="28"/>
          <w:szCs w:val="28"/>
        </w:rPr>
        <w:t xml:space="preserve"> (SABIC) </w:t>
      </w:r>
      <w:r w:rsidRPr="00DC5673">
        <w:rPr>
          <w:rFonts w:ascii="Simplified Arabic" w:eastAsia="Calibri" w:hAnsi="Simplified Arabic" w:cs="Simplified Arabic"/>
          <w:sz w:val="28"/>
          <w:szCs w:val="28"/>
          <w:rtl/>
        </w:rPr>
        <w:t>في السعودية، والتي اعتمدت على مبادئ</w:t>
      </w:r>
      <w:r w:rsidRPr="00DC5673">
        <w:rPr>
          <w:rFonts w:ascii="Simplified Arabic" w:eastAsia="Calibri" w:hAnsi="Simplified Arabic" w:cs="Simplified Arabic"/>
          <w:sz w:val="28"/>
          <w:szCs w:val="28"/>
        </w:rPr>
        <w:t xml:space="preserve"> TQM </w:t>
      </w:r>
      <w:r w:rsidRPr="00DC5673">
        <w:rPr>
          <w:rFonts w:ascii="Simplified Arabic" w:eastAsia="Calibri" w:hAnsi="Simplified Arabic" w:cs="Simplified Arabic"/>
          <w:sz w:val="28"/>
          <w:szCs w:val="28"/>
          <w:rtl/>
        </w:rPr>
        <w:t>لتحسين أداء مصانعها وزيادة فعالية سلاسل التوريد والتوزيع. وقد ركزت سابك على تطوير ثقافة داخلية ترتكز على الجودة، من خلال تدريب الموظفين، وتوحيد المعايير، وتطبيق أنظمة قياس الأداء، مما انعكس على ارتفاع الإنتاجية وتحقيق مستويات عالية من رضا العملاء العالميين</w:t>
      </w:r>
      <w:r w:rsidRPr="00DC5673">
        <w:rPr>
          <w:rFonts w:ascii="Simplified Arabic" w:eastAsia="Calibri" w:hAnsi="Simplified Arabic" w:cs="Simplified Arabic"/>
          <w:sz w:val="28"/>
          <w:szCs w:val="28"/>
        </w:rPr>
        <w:t>.</w:t>
      </w:r>
    </w:p>
    <w:p w14:paraId="515094FA" w14:textId="77777777" w:rsidR="00DC5673" w:rsidRPr="00DC5673" w:rsidRDefault="00DC5673" w:rsidP="00DC5673">
      <w:pPr>
        <w:bidi/>
        <w:spacing w:before="240" w:line="276" w:lineRule="auto"/>
        <w:ind w:firstLine="720"/>
        <w:jc w:val="both"/>
        <w:rPr>
          <w:rFonts w:ascii="Simplified Arabic" w:eastAsia="Calibri" w:hAnsi="Simplified Arabic" w:cs="Simplified Arabic"/>
          <w:sz w:val="28"/>
          <w:szCs w:val="28"/>
          <w:rtl/>
        </w:rPr>
      </w:pPr>
      <w:r w:rsidRPr="00DC5673">
        <w:rPr>
          <w:rFonts w:ascii="Simplified Arabic" w:eastAsia="Calibri" w:hAnsi="Simplified Arabic" w:cs="Simplified Arabic"/>
          <w:sz w:val="28"/>
          <w:szCs w:val="28"/>
          <w:rtl/>
        </w:rPr>
        <w:t>كما أن العديد من المؤسسات الصناعية في مصر والمغرب والإمارات بدأت مؤخرًا في دمج مفاهيم الجودة الشاملة ضمن خططها الاستراتيجية، خاصة في الصناعات الدوائية، وصناعة الأغذية، والمنتجات المعدنية. حيث أظهرت الدراسات الميدانية أن تطبيق</w:t>
      </w:r>
      <w:r w:rsidRPr="00DC5673">
        <w:rPr>
          <w:rFonts w:ascii="Simplified Arabic" w:eastAsia="Calibri" w:hAnsi="Simplified Arabic" w:cs="Simplified Arabic"/>
          <w:sz w:val="28"/>
          <w:szCs w:val="28"/>
        </w:rPr>
        <w:t xml:space="preserve"> TQM </w:t>
      </w:r>
      <w:r w:rsidRPr="00DC5673">
        <w:rPr>
          <w:rFonts w:ascii="Simplified Arabic" w:eastAsia="Calibri" w:hAnsi="Simplified Arabic" w:cs="Simplified Arabic"/>
          <w:sz w:val="28"/>
          <w:szCs w:val="28"/>
          <w:rtl/>
        </w:rPr>
        <w:t>أدى إلى تحسين جودة المنتج المحلي، وتقليل معدل المرتجعات، وتعزيز فرص التصدير</w:t>
      </w:r>
      <w:r w:rsidRPr="00DC5673">
        <w:rPr>
          <w:rFonts w:ascii="Simplified Arabic" w:eastAsia="Calibri" w:hAnsi="Simplified Arabic" w:cs="Simplified Arabic"/>
          <w:sz w:val="28"/>
          <w:szCs w:val="28"/>
        </w:rPr>
        <w:t>.</w:t>
      </w:r>
      <w:r w:rsidRPr="00DC5673">
        <w:rPr>
          <w:rFonts w:ascii="Simplified Arabic" w:eastAsia="Calibri" w:hAnsi="Simplified Arabic" w:cs="Simplified Arabic"/>
          <w:sz w:val="28"/>
          <w:szCs w:val="28"/>
          <w:rtl/>
        </w:rPr>
        <w:t xml:space="preserve"> هذه التجارب، رغم اختلاف سياقاتها، تؤكد أن نجاح تطبيق</w:t>
      </w:r>
      <w:r w:rsidRPr="00DC5673">
        <w:rPr>
          <w:rFonts w:ascii="Simplified Arabic" w:eastAsia="Calibri" w:hAnsi="Simplified Arabic" w:cs="Simplified Arabic"/>
          <w:sz w:val="28"/>
          <w:szCs w:val="28"/>
        </w:rPr>
        <w:t xml:space="preserve"> TQM </w:t>
      </w:r>
      <w:r w:rsidRPr="00DC5673">
        <w:rPr>
          <w:rFonts w:ascii="Simplified Arabic" w:eastAsia="Calibri" w:hAnsi="Simplified Arabic" w:cs="Simplified Arabic"/>
          <w:sz w:val="28"/>
          <w:szCs w:val="28"/>
          <w:rtl/>
        </w:rPr>
        <w:t>يعتمد على توفر عدد من العوامل، أهمها: التزام الإدارة العليا، بناء ثقافة تنظيمية قائمة على الجودة، إشراك جميع الموظفين في عملية التحسين، استخدام أدوات التحليل والقياس المناسبة، والتكامل بين استراتيجيات الجودة وخطط المؤسسة العامة</w:t>
      </w:r>
      <w:r w:rsidRPr="00DC5673">
        <w:rPr>
          <w:rFonts w:ascii="Simplified Arabic" w:eastAsia="Calibri" w:hAnsi="Simplified Arabic" w:cs="Simplified Arabic"/>
          <w:sz w:val="28"/>
          <w:szCs w:val="28"/>
        </w:rPr>
        <w:t>.</w:t>
      </w:r>
    </w:p>
    <w:p w14:paraId="1B7022D3" w14:textId="77777777" w:rsidR="00DC5673" w:rsidRPr="00DC5673" w:rsidRDefault="00DC5673" w:rsidP="00DC5673">
      <w:pPr>
        <w:bidi/>
        <w:spacing w:before="240" w:line="276" w:lineRule="auto"/>
        <w:ind w:left="90"/>
        <w:rPr>
          <w:rFonts w:ascii="Simplified Arabic" w:eastAsia="Calibri" w:hAnsi="Simplified Arabic" w:cs="Simplified Arabic"/>
          <w:b/>
          <w:bCs/>
          <w:sz w:val="28"/>
          <w:szCs w:val="28"/>
        </w:rPr>
      </w:pPr>
      <w:r w:rsidRPr="00DC5673">
        <w:rPr>
          <w:rFonts w:ascii="Simplified Arabic" w:eastAsia="Calibri" w:hAnsi="Simplified Arabic" w:cs="Simplified Arabic"/>
          <w:b/>
          <w:bCs/>
          <w:sz w:val="28"/>
          <w:szCs w:val="28"/>
          <w:rtl/>
        </w:rPr>
        <w:t>المعوقات والتحديات في تطبيق إدارة الجودة الشاملة</w:t>
      </w:r>
    </w:p>
    <w:p w14:paraId="37F4B0A0" w14:textId="77777777" w:rsidR="00DC5673" w:rsidRPr="00DC5673" w:rsidRDefault="00DC5673" w:rsidP="00DC5673">
      <w:pPr>
        <w:bidi/>
        <w:spacing w:before="240" w:line="276" w:lineRule="auto"/>
        <w:ind w:firstLine="360"/>
        <w:jc w:val="both"/>
        <w:rPr>
          <w:rFonts w:ascii="Simplified Arabic" w:eastAsia="Calibri" w:hAnsi="Simplified Arabic" w:cs="Simplified Arabic"/>
          <w:sz w:val="28"/>
          <w:szCs w:val="28"/>
          <w:rtl/>
        </w:rPr>
      </w:pPr>
      <w:r w:rsidRPr="00DC5673">
        <w:rPr>
          <w:rFonts w:ascii="Simplified Arabic" w:eastAsia="Calibri" w:hAnsi="Simplified Arabic" w:cs="Simplified Arabic"/>
          <w:sz w:val="28"/>
          <w:szCs w:val="28"/>
          <w:rtl/>
        </w:rPr>
        <w:t>رغم الفوائد المؤكدة لإدارة الجودة الشاملة</w:t>
      </w:r>
      <w:r w:rsidRPr="00DC5673">
        <w:rPr>
          <w:rFonts w:ascii="Simplified Arabic" w:eastAsia="Calibri" w:hAnsi="Simplified Arabic" w:cs="Simplified Arabic"/>
          <w:sz w:val="28"/>
          <w:szCs w:val="28"/>
        </w:rPr>
        <w:t xml:space="preserve"> (TQM) </w:t>
      </w:r>
      <w:r w:rsidRPr="00DC5673">
        <w:rPr>
          <w:rFonts w:ascii="Simplified Arabic" w:eastAsia="Calibri" w:hAnsi="Simplified Arabic" w:cs="Simplified Arabic"/>
          <w:sz w:val="28"/>
          <w:szCs w:val="28"/>
          <w:rtl/>
        </w:rPr>
        <w:t>في تحسين الأداء الصناعي، إلا أن تطبيقها في الواقع العملي غالبًا ما يُواجه مجموعة من التحديات والمعوقات التي تعرقل تحقيق نتائجها المرجوة. وتكمن خطورة هذه المعوقات في أنها لا تتعلق فقط بالإجراءات أو الأدوات الفنية، بل تمتد لتشمل العوامل البشرية والتنظيمية والثقافية داخل المؤسسة. فيما يلي أبرز هذه التحديات</w:t>
      </w:r>
      <w:r w:rsidRPr="00DC5673">
        <w:rPr>
          <w:rFonts w:ascii="Simplified Arabic" w:eastAsia="Calibri" w:hAnsi="Simplified Arabic" w:cs="Simplified Arabic"/>
          <w:sz w:val="28"/>
          <w:szCs w:val="28"/>
        </w:rPr>
        <w:t>:</w:t>
      </w:r>
    </w:p>
    <w:p w14:paraId="4128B7E7" w14:textId="77777777" w:rsidR="00DC5673" w:rsidRPr="00DC5673" w:rsidRDefault="00DC5673" w:rsidP="00DC5673">
      <w:pPr>
        <w:numPr>
          <w:ilvl w:val="0"/>
          <w:numId w:val="26"/>
        </w:numPr>
        <w:bidi/>
        <w:spacing w:before="240" w:line="276" w:lineRule="auto"/>
        <w:ind w:left="1440"/>
        <w:rPr>
          <w:rFonts w:ascii="Simplified Arabic" w:eastAsia="Calibri" w:hAnsi="Simplified Arabic" w:cs="Simplified Arabic"/>
          <w:sz w:val="28"/>
          <w:szCs w:val="28"/>
        </w:rPr>
      </w:pPr>
      <w:r w:rsidRPr="00DC5673">
        <w:rPr>
          <w:rFonts w:ascii="Simplified Arabic" w:eastAsia="Calibri" w:hAnsi="Simplified Arabic" w:cs="Simplified Arabic"/>
          <w:sz w:val="28"/>
          <w:szCs w:val="28"/>
          <w:rtl/>
        </w:rPr>
        <w:t>مقاومة التغيير</w:t>
      </w:r>
    </w:p>
    <w:p w14:paraId="5223E139" w14:textId="77777777" w:rsidR="00DC5673" w:rsidRPr="00DC5673" w:rsidRDefault="00DC5673" w:rsidP="00DC5673">
      <w:pPr>
        <w:bidi/>
        <w:spacing w:before="240" w:line="276" w:lineRule="auto"/>
        <w:ind w:firstLine="720"/>
        <w:jc w:val="both"/>
        <w:rPr>
          <w:rFonts w:ascii="Simplified Arabic" w:eastAsia="Calibri" w:hAnsi="Simplified Arabic" w:cs="Simplified Arabic"/>
          <w:sz w:val="28"/>
          <w:szCs w:val="28"/>
        </w:rPr>
      </w:pPr>
      <w:r w:rsidRPr="00DC5673">
        <w:rPr>
          <w:rFonts w:ascii="Simplified Arabic" w:eastAsia="Calibri" w:hAnsi="Simplified Arabic" w:cs="Simplified Arabic"/>
          <w:sz w:val="28"/>
          <w:szCs w:val="28"/>
          <w:rtl/>
        </w:rPr>
        <w:t>تُعد مقاومة التغيير من أكثر التحديات شيوعًا عند محاولة تطبيق</w:t>
      </w:r>
      <w:r w:rsidRPr="00DC5673">
        <w:rPr>
          <w:rFonts w:ascii="Simplified Arabic" w:eastAsia="Calibri" w:hAnsi="Simplified Arabic" w:cs="Simplified Arabic"/>
          <w:sz w:val="28"/>
          <w:szCs w:val="28"/>
        </w:rPr>
        <w:t xml:space="preserve"> TQM </w:t>
      </w:r>
      <w:r w:rsidRPr="00DC5673">
        <w:rPr>
          <w:rFonts w:ascii="Simplified Arabic" w:eastAsia="Calibri" w:hAnsi="Simplified Arabic" w:cs="Simplified Arabic"/>
          <w:sz w:val="28"/>
          <w:szCs w:val="28"/>
          <w:rtl/>
        </w:rPr>
        <w:t>في أي مؤسسة صناعية. ويرجع ذلك إلى الخوف من المجهول، وفقدان السيطرة، وعدم الثقة في جدوى الأساليب الجديدة. بعض العاملين قد يرون أن إدارة الجودة الشاملة تُضيف أعباءً جديدة أو تهدد مواقعهم الوظيفية، مما يؤدي إلى رفض ضمني أو علني لتطبيقها. ويمكن أن تمتد هذه المقاومة لتشمل حتى المستويات الإدارية الوسطى، التي قد تخشى فقدان نفوذها في حال تبني نموذج تشاركي جديد يُعيد توزيع السلطات والمسؤوليات</w:t>
      </w:r>
      <w:r w:rsidRPr="00DC5673">
        <w:rPr>
          <w:rFonts w:ascii="Simplified Arabic" w:eastAsia="Calibri" w:hAnsi="Simplified Arabic" w:cs="Simplified Arabic"/>
          <w:sz w:val="28"/>
          <w:szCs w:val="28"/>
        </w:rPr>
        <w:t>.</w:t>
      </w:r>
    </w:p>
    <w:p w14:paraId="45842C69" w14:textId="77777777" w:rsidR="00DC5673" w:rsidRPr="00DC5673" w:rsidRDefault="00DC5673" w:rsidP="00DC5673">
      <w:pPr>
        <w:numPr>
          <w:ilvl w:val="0"/>
          <w:numId w:val="26"/>
        </w:numPr>
        <w:bidi/>
        <w:spacing w:before="240" w:line="276" w:lineRule="auto"/>
        <w:ind w:left="1440"/>
        <w:rPr>
          <w:rFonts w:ascii="Simplified Arabic" w:eastAsia="Calibri" w:hAnsi="Simplified Arabic" w:cs="Simplified Arabic"/>
          <w:sz w:val="28"/>
          <w:szCs w:val="28"/>
        </w:rPr>
      </w:pPr>
      <w:r w:rsidRPr="00DC5673">
        <w:rPr>
          <w:rFonts w:ascii="Simplified Arabic" w:eastAsia="Calibri" w:hAnsi="Simplified Arabic" w:cs="Simplified Arabic"/>
          <w:sz w:val="28"/>
          <w:szCs w:val="28"/>
          <w:rtl/>
        </w:rPr>
        <w:t>ضعف التدريب والوعي</w:t>
      </w:r>
    </w:p>
    <w:p w14:paraId="7AA896C7" w14:textId="77777777" w:rsidR="00DC5673" w:rsidRPr="00DC5673" w:rsidRDefault="00DC5673" w:rsidP="00DC5673">
      <w:pPr>
        <w:bidi/>
        <w:spacing w:before="240" w:line="276" w:lineRule="auto"/>
        <w:ind w:firstLine="720"/>
        <w:jc w:val="both"/>
        <w:rPr>
          <w:rFonts w:ascii="Simplified Arabic" w:eastAsia="Calibri" w:hAnsi="Simplified Arabic" w:cs="Simplified Arabic"/>
          <w:sz w:val="28"/>
          <w:szCs w:val="28"/>
        </w:rPr>
      </w:pPr>
      <w:r w:rsidRPr="00DC5673">
        <w:rPr>
          <w:rFonts w:ascii="Simplified Arabic" w:eastAsia="Calibri" w:hAnsi="Simplified Arabic" w:cs="Simplified Arabic"/>
          <w:sz w:val="28"/>
          <w:szCs w:val="28"/>
          <w:rtl/>
        </w:rPr>
        <w:t>من العوامل الحاسمة لنجاح</w:t>
      </w:r>
      <w:r w:rsidRPr="00DC5673">
        <w:rPr>
          <w:rFonts w:ascii="Simplified Arabic" w:eastAsia="Calibri" w:hAnsi="Simplified Arabic" w:cs="Simplified Arabic"/>
          <w:sz w:val="28"/>
          <w:szCs w:val="28"/>
        </w:rPr>
        <w:t xml:space="preserve"> TQM </w:t>
      </w:r>
      <w:r w:rsidRPr="00DC5673">
        <w:rPr>
          <w:rFonts w:ascii="Simplified Arabic" w:eastAsia="Calibri" w:hAnsi="Simplified Arabic" w:cs="Simplified Arabic"/>
          <w:sz w:val="28"/>
          <w:szCs w:val="28"/>
          <w:rtl/>
        </w:rPr>
        <w:t>هو توافر فهم عميق لمبادئها وأدواتها بين جميع العاملين. إلا أن الكثير من المؤسسات تُباشر تطبيق الجودة دون الاستثمار الكافي في التدريب والتأهيل، مما يؤدي إلى ضعف في التطبيق العملي، وخلط بين الجودة كفلسفة إدارية وبين إجراءات التفتيش التقليدية. كما أن غياب برامج التوعية الداخلية يحرم المؤسسة من بناء ثقافة داعمة للجودة، ويؤدي إلى تفكك الجهود بين الإدارات والفرق المختلفة</w:t>
      </w:r>
      <w:r w:rsidRPr="00DC5673">
        <w:rPr>
          <w:rFonts w:ascii="Simplified Arabic" w:eastAsia="Calibri" w:hAnsi="Simplified Arabic" w:cs="Simplified Arabic"/>
          <w:sz w:val="28"/>
          <w:szCs w:val="28"/>
        </w:rPr>
        <w:t>.</w:t>
      </w:r>
    </w:p>
    <w:p w14:paraId="30AD39F1" w14:textId="77777777" w:rsidR="00DC5673" w:rsidRPr="00DC5673" w:rsidRDefault="00DC5673" w:rsidP="00DC5673">
      <w:pPr>
        <w:numPr>
          <w:ilvl w:val="0"/>
          <w:numId w:val="26"/>
        </w:numPr>
        <w:bidi/>
        <w:spacing w:before="240" w:line="276" w:lineRule="auto"/>
        <w:ind w:left="1440"/>
        <w:rPr>
          <w:rFonts w:ascii="Simplified Arabic" w:eastAsia="Calibri" w:hAnsi="Simplified Arabic" w:cs="Simplified Arabic"/>
          <w:sz w:val="28"/>
          <w:szCs w:val="28"/>
        </w:rPr>
      </w:pPr>
      <w:r w:rsidRPr="00DC5673">
        <w:rPr>
          <w:rFonts w:ascii="Simplified Arabic" w:eastAsia="Calibri" w:hAnsi="Simplified Arabic" w:cs="Simplified Arabic"/>
          <w:sz w:val="28"/>
          <w:szCs w:val="28"/>
          <w:rtl/>
        </w:rPr>
        <w:t>نقص الموارد والدعم الإداري</w:t>
      </w:r>
    </w:p>
    <w:p w14:paraId="0094B0E4" w14:textId="77777777" w:rsidR="00DC5673" w:rsidRPr="00DC5673" w:rsidRDefault="00DC5673" w:rsidP="00DC5673">
      <w:pPr>
        <w:bidi/>
        <w:spacing w:before="240" w:line="276" w:lineRule="auto"/>
        <w:ind w:firstLine="720"/>
        <w:jc w:val="both"/>
        <w:rPr>
          <w:rFonts w:ascii="Simplified Arabic" w:eastAsia="Calibri" w:hAnsi="Simplified Arabic" w:cs="Simplified Arabic"/>
          <w:sz w:val="28"/>
          <w:szCs w:val="28"/>
        </w:rPr>
      </w:pPr>
      <w:r w:rsidRPr="00DC5673">
        <w:rPr>
          <w:rFonts w:ascii="Simplified Arabic" w:eastAsia="Calibri" w:hAnsi="Simplified Arabic" w:cs="Simplified Arabic"/>
          <w:sz w:val="28"/>
          <w:szCs w:val="28"/>
          <w:rtl/>
        </w:rPr>
        <w:t>يتطلب تطبيق الجودة الشاملة توفير موارد مالية وبشرية وتقنية كافية لضمان نجاح التنفيذ، مثل أنظمة جمع البيانات، وتكنولوجيا المتابعة، وبرامج التدريب، وأدوات التحليل. لكن في كثير من الحالات، لا تُخصص الإدارة ميزانية واضحة لتطبيق الجودة، أو لا تُظهر التزامًا حقيقيًا سوى على المستوى الخطابي، ما يؤدي إلى فقدان الثقة في المشروع، وتعثره قبل أن يُحقق أي نتائج ملموسة</w:t>
      </w:r>
      <w:r w:rsidRPr="00DC5673">
        <w:rPr>
          <w:rFonts w:ascii="Simplified Arabic" w:eastAsia="Calibri" w:hAnsi="Simplified Arabic" w:cs="Simplified Arabic"/>
          <w:sz w:val="28"/>
          <w:szCs w:val="28"/>
        </w:rPr>
        <w:t xml:space="preserve">. </w:t>
      </w:r>
      <w:r w:rsidRPr="00DC5673">
        <w:rPr>
          <w:rFonts w:ascii="Simplified Arabic" w:eastAsia="Calibri" w:hAnsi="Simplified Arabic" w:cs="Simplified Arabic"/>
          <w:sz w:val="28"/>
          <w:szCs w:val="28"/>
          <w:rtl/>
        </w:rPr>
        <w:t>كما أن غياب الرؤية الاستراتيجية والدعم الإداري المستمر يُضعف قدرة المؤسسة على معالجة الصعوبات التي تظهر أثناء التطبيق</w:t>
      </w:r>
      <w:r w:rsidRPr="00DC5673">
        <w:rPr>
          <w:rFonts w:ascii="Simplified Arabic" w:eastAsia="Calibri" w:hAnsi="Simplified Arabic" w:cs="Simplified Arabic"/>
          <w:sz w:val="28"/>
          <w:szCs w:val="28"/>
        </w:rPr>
        <w:t>.</w:t>
      </w:r>
    </w:p>
    <w:p w14:paraId="6352C23D" w14:textId="77777777" w:rsidR="00DC5673" w:rsidRPr="00DC5673" w:rsidRDefault="00DC5673" w:rsidP="00DC5673">
      <w:pPr>
        <w:numPr>
          <w:ilvl w:val="0"/>
          <w:numId w:val="26"/>
        </w:numPr>
        <w:bidi/>
        <w:spacing w:before="240" w:line="276" w:lineRule="auto"/>
        <w:ind w:left="1440"/>
        <w:rPr>
          <w:rFonts w:ascii="Simplified Arabic" w:eastAsia="Calibri" w:hAnsi="Simplified Arabic" w:cs="Simplified Arabic"/>
          <w:sz w:val="28"/>
          <w:szCs w:val="28"/>
        </w:rPr>
      </w:pPr>
      <w:r w:rsidRPr="00DC5673">
        <w:rPr>
          <w:rFonts w:ascii="Simplified Arabic" w:eastAsia="Calibri" w:hAnsi="Simplified Arabic" w:cs="Simplified Arabic"/>
          <w:sz w:val="28"/>
          <w:szCs w:val="28"/>
          <w:rtl/>
        </w:rPr>
        <w:t>الثقافة التنظيمية</w:t>
      </w:r>
    </w:p>
    <w:p w14:paraId="78F28CD4" w14:textId="77777777" w:rsidR="00DC5673" w:rsidRPr="00DC5673" w:rsidRDefault="00DC5673" w:rsidP="00DC5673">
      <w:pPr>
        <w:bidi/>
        <w:spacing w:before="240" w:line="276" w:lineRule="auto"/>
        <w:ind w:firstLine="360"/>
        <w:jc w:val="both"/>
        <w:rPr>
          <w:rFonts w:ascii="Simplified Arabic" w:eastAsia="Calibri" w:hAnsi="Simplified Arabic" w:cs="Simplified Arabic"/>
          <w:sz w:val="28"/>
          <w:szCs w:val="28"/>
        </w:rPr>
      </w:pPr>
      <w:r w:rsidRPr="00DC5673">
        <w:rPr>
          <w:rFonts w:ascii="Simplified Arabic" w:eastAsia="Calibri" w:hAnsi="Simplified Arabic" w:cs="Simplified Arabic"/>
          <w:sz w:val="28"/>
          <w:szCs w:val="28"/>
          <w:rtl/>
        </w:rPr>
        <w:t>تلعب الثقافة التنظيمية دورًا محوريًا في نجاح أو فشل أي نظام إداري جديد، خصوصًا عندما يتعلق الأمر بـ</w:t>
      </w:r>
      <w:r w:rsidRPr="00DC5673">
        <w:rPr>
          <w:rFonts w:ascii="Simplified Arabic" w:eastAsia="Calibri" w:hAnsi="Simplified Arabic" w:cs="Simplified Arabic"/>
          <w:sz w:val="28"/>
          <w:szCs w:val="28"/>
        </w:rPr>
        <w:t xml:space="preserve"> TQM </w:t>
      </w:r>
      <w:r w:rsidRPr="00DC5673">
        <w:rPr>
          <w:rFonts w:ascii="Simplified Arabic" w:eastAsia="Calibri" w:hAnsi="Simplified Arabic" w:cs="Simplified Arabic"/>
          <w:sz w:val="28"/>
          <w:szCs w:val="28"/>
          <w:rtl/>
        </w:rPr>
        <w:t>التي تتطلب تغييرًا جذريًا في طريقة التفكير والسلوك المهني</w:t>
      </w:r>
      <w:r w:rsidRPr="00DC5673">
        <w:rPr>
          <w:rFonts w:ascii="Simplified Arabic" w:eastAsia="Calibri" w:hAnsi="Simplified Arabic" w:cs="Simplified Arabic"/>
          <w:sz w:val="28"/>
          <w:szCs w:val="28"/>
        </w:rPr>
        <w:t xml:space="preserve">. </w:t>
      </w:r>
      <w:r w:rsidRPr="00DC5673">
        <w:rPr>
          <w:rFonts w:ascii="Simplified Arabic" w:eastAsia="Calibri" w:hAnsi="Simplified Arabic" w:cs="Simplified Arabic"/>
          <w:sz w:val="28"/>
          <w:szCs w:val="28"/>
          <w:rtl/>
        </w:rPr>
        <w:t>فالمؤسسات التي تتبنى ثقافة تقليدية قائمة على المركزية، وعدم الشفافية، وضعف روح الفريق، تُواجه صعوبات كبيرة في تبني فلسفة الجودة الشاملة التي تقوم على التعاون، والمشاركة، والتحسين المستمر، وتمكين العاملين. وقد يؤدي عدم اتساق القيم والثقافة مع مبادئ</w:t>
      </w:r>
      <w:r w:rsidRPr="00DC5673">
        <w:rPr>
          <w:rFonts w:ascii="Simplified Arabic" w:eastAsia="Calibri" w:hAnsi="Simplified Arabic" w:cs="Simplified Arabic"/>
          <w:sz w:val="28"/>
          <w:szCs w:val="28"/>
        </w:rPr>
        <w:t xml:space="preserve"> TQM </w:t>
      </w:r>
      <w:r w:rsidRPr="00DC5673">
        <w:rPr>
          <w:rFonts w:ascii="Simplified Arabic" w:eastAsia="Calibri" w:hAnsi="Simplified Arabic" w:cs="Simplified Arabic"/>
          <w:sz w:val="28"/>
          <w:szCs w:val="28"/>
          <w:rtl/>
        </w:rPr>
        <w:t>إلى تفريغها من مضمونها، وتحويلها إلى مجرد شعارات دون نتائج عملية</w:t>
      </w:r>
      <w:r w:rsidRPr="00DC5673">
        <w:rPr>
          <w:rFonts w:ascii="Simplified Arabic" w:eastAsia="Calibri" w:hAnsi="Simplified Arabic" w:cs="Simplified Arabic"/>
          <w:sz w:val="28"/>
          <w:szCs w:val="28"/>
        </w:rPr>
        <w:t>.</w:t>
      </w:r>
    </w:p>
    <w:p w14:paraId="0C119130" w14:textId="77777777" w:rsidR="00DC5673" w:rsidRPr="00DC5673" w:rsidRDefault="00DC5673" w:rsidP="00DC5673">
      <w:pPr>
        <w:numPr>
          <w:ilvl w:val="2"/>
          <w:numId w:val="6"/>
        </w:numPr>
        <w:bidi/>
        <w:spacing w:before="240" w:line="276" w:lineRule="auto"/>
        <w:contextualSpacing/>
        <w:outlineLvl w:val="2"/>
        <w:rPr>
          <w:rFonts w:ascii="Simplified Arabic" w:eastAsia="Calibri" w:hAnsi="Simplified Arabic" w:cs="Simplified Arabic"/>
          <w:b/>
          <w:bCs/>
          <w:sz w:val="28"/>
          <w:szCs w:val="28"/>
        </w:rPr>
      </w:pPr>
      <w:bookmarkStart w:id="29" w:name="_Toc203376014"/>
      <w:r w:rsidRPr="00DC5673">
        <w:rPr>
          <w:rFonts w:ascii="Simplified Arabic" w:eastAsia="Calibri" w:hAnsi="Simplified Arabic" w:cs="Simplified Arabic"/>
          <w:b/>
          <w:bCs/>
          <w:sz w:val="28"/>
          <w:szCs w:val="28"/>
          <w:rtl/>
        </w:rPr>
        <w:t>العوامل المؤثرة في نجاح تطبيق</w:t>
      </w:r>
      <w:r w:rsidRPr="00DC5673">
        <w:rPr>
          <w:rFonts w:ascii="Simplified Arabic" w:eastAsia="Calibri" w:hAnsi="Simplified Arabic" w:cs="Simplified Arabic"/>
          <w:b/>
          <w:bCs/>
          <w:sz w:val="28"/>
          <w:szCs w:val="28"/>
        </w:rPr>
        <w:t xml:space="preserve"> TQM </w:t>
      </w:r>
      <w:r w:rsidRPr="00DC5673">
        <w:rPr>
          <w:rFonts w:ascii="Simplified Arabic" w:eastAsia="Calibri" w:hAnsi="Simplified Arabic" w:cs="Simplified Arabic"/>
          <w:b/>
          <w:bCs/>
          <w:sz w:val="28"/>
          <w:szCs w:val="28"/>
          <w:rtl/>
        </w:rPr>
        <w:t>في المشاريع الصناعية</w:t>
      </w:r>
      <w:bookmarkEnd w:id="29"/>
    </w:p>
    <w:p w14:paraId="18FB8EC5" w14:textId="77777777" w:rsidR="00DC5673" w:rsidRPr="00DC5673" w:rsidRDefault="00DC5673" w:rsidP="00DC5673">
      <w:pPr>
        <w:bidi/>
        <w:spacing w:before="240" w:line="276" w:lineRule="auto"/>
        <w:ind w:firstLine="360"/>
        <w:jc w:val="both"/>
        <w:rPr>
          <w:rFonts w:ascii="Simplified Arabic" w:eastAsia="Calibri" w:hAnsi="Simplified Arabic" w:cs="Simplified Arabic"/>
          <w:sz w:val="28"/>
          <w:szCs w:val="28"/>
          <w:rtl/>
        </w:rPr>
      </w:pPr>
      <w:r w:rsidRPr="00DC5673">
        <w:rPr>
          <w:rFonts w:ascii="Simplified Arabic" w:eastAsia="Calibri" w:hAnsi="Simplified Arabic" w:cs="Simplified Arabic"/>
          <w:sz w:val="28"/>
          <w:szCs w:val="28"/>
          <w:rtl/>
        </w:rPr>
        <w:t>إن نجاح تطبيق إدارة الجودة الشاملة</w:t>
      </w:r>
      <w:r w:rsidRPr="00DC5673">
        <w:rPr>
          <w:rFonts w:ascii="Simplified Arabic" w:eastAsia="Calibri" w:hAnsi="Simplified Arabic" w:cs="Simplified Arabic"/>
          <w:sz w:val="28"/>
          <w:szCs w:val="28"/>
        </w:rPr>
        <w:t xml:space="preserve"> (TQM) </w:t>
      </w:r>
      <w:r w:rsidRPr="00DC5673">
        <w:rPr>
          <w:rFonts w:ascii="Simplified Arabic" w:eastAsia="Calibri" w:hAnsi="Simplified Arabic" w:cs="Simplified Arabic"/>
          <w:sz w:val="28"/>
          <w:szCs w:val="28"/>
          <w:rtl/>
        </w:rPr>
        <w:t>في المشاريع الصناعية لا يعتمد فقط على توافر الأدوات أو اتباع خطوات إجرائية، بل يرتبط بمجموعة من العوامل التمكينية الجوهرية التي تمثل القاعدة الأساسية التي يُبنى عليها نظام الجودة الشاملة. وتلعب هذه العوامل دورًا حاسمًا في ضمان استمرارية التطبيق، وفاعلية التنفيذ، وتحقيق النتائج المرجوة</w:t>
      </w:r>
      <w:r w:rsidRPr="00DC5673">
        <w:rPr>
          <w:rFonts w:ascii="Simplified Arabic" w:eastAsia="Calibri" w:hAnsi="Simplified Arabic" w:cs="Simplified Arabic"/>
          <w:sz w:val="28"/>
          <w:szCs w:val="28"/>
        </w:rPr>
        <w:t xml:space="preserve">. </w:t>
      </w:r>
      <w:r w:rsidRPr="00DC5673">
        <w:rPr>
          <w:rFonts w:ascii="Simplified Arabic" w:eastAsia="Calibri" w:hAnsi="Simplified Arabic" w:cs="Simplified Arabic"/>
          <w:sz w:val="28"/>
          <w:szCs w:val="28"/>
          <w:rtl/>
        </w:rPr>
        <w:t>وفيما يلي أبرز هذه العوامل</w:t>
      </w:r>
      <w:r w:rsidRPr="00DC5673">
        <w:rPr>
          <w:rFonts w:ascii="Simplified Arabic" w:eastAsia="Calibri" w:hAnsi="Simplified Arabic" w:cs="Simplified Arabic"/>
          <w:sz w:val="28"/>
          <w:szCs w:val="28"/>
        </w:rPr>
        <w:t>:</w:t>
      </w:r>
    </w:p>
    <w:p w14:paraId="05A0D51D" w14:textId="77777777" w:rsidR="00DC5673" w:rsidRPr="00DC5673" w:rsidRDefault="00DC5673" w:rsidP="00DC5673">
      <w:pPr>
        <w:numPr>
          <w:ilvl w:val="0"/>
          <w:numId w:val="27"/>
        </w:numPr>
        <w:bidi/>
        <w:spacing w:before="240" w:line="276" w:lineRule="auto"/>
        <w:ind w:left="1440"/>
        <w:rPr>
          <w:rFonts w:ascii="Simplified Arabic" w:eastAsia="Calibri" w:hAnsi="Simplified Arabic" w:cs="Simplified Arabic"/>
          <w:b/>
          <w:bCs/>
          <w:sz w:val="28"/>
          <w:szCs w:val="28"/>
        </w:rPr>
      </w:pPr>
      <w:r w:rsidRPr="00DC5673">
        <w:rPr>
          <w:rFonts w:ascii="Simplified Arabic" w:eastAsia="Calibri" w:hAnsi="Simplified Arabic" w:cs="Simplified Arabic"/>
          <w:b/>
          <w:bCs/>
          <w:sz w:val="28"/>
          <w:szCs w:val="28"/>
          <w:rtl/>
        </w:rPr>
        <w:t>القيادة والإدارة الفعالة</w:t>
      </w:r>
    </w:p>
    <w:p w14:paraId="061C8032" w14:textId="77777777" w:rsidR="00DC5673" w:rsidRPr="00DC5673" w:rsidRDefault="00DC5673" w:rsidP="00DC5673">
      <w:pPr>
        <w:bidi/>
        <w:spacing w:before="240" w:line="276" w:lineRule="auto"/>
        <w:ind w:firstLine="720"/>
        <w:jc w:val="both"/>
        <w:rPr>
          <w:rFonts w:ascii="Simplified Arabic" w:eastAsia="Calibri" w:hAnsi="Simplified Arabic" w:cs="Simplified Arabic"/>
          <w:sz w:val="28"/>
          <w:szCs w:val="28"/>
        </w:rPr>
      </w:pPr>
      <w:r w:rsidRPr="00DC5673">
        <w:rPr>
          <w:rFonts w:ascii="Simplified Arabic" w:eastAsia="Calibri" w:hAnsi="Simplified Arabic" w:cs="Simplified Arabic"/>
          <w:sz w:val="28"/>
          <w:szCs w:val="28"/>
          <w:rtl/>
        </w:rPr>
        <w:t>تُعد القيادة الفعالة من أهم العوامل المؤثرة في نجاح تطبيق</w:t>
      </w:r>
      <w:r w:rsidRPr="00DC5673">
        <w:rPr>
          <w:rFonts w:ascii="Simplified Arabic" w:eastAsia="Calibri" w:hAnsi="Simplified Arabic" w:cs="Simplified Arabic"/>
          <w:sz w:val="28"/>
          <w:szCs w:val="28"/>
        </w:rPr>
        <w:t xml:space="preserve"> TQM</w:t>
      </w:r>
      <w:r w:rsidRPr="00DC5673">
        <w:rPr>
          <w:rFonts w:ascii="Simplified Arabic" w:eastAsia="Calibri" w:hAnsi="Simplified Arabic" w:cs="Simplified Arabic"/>
          <w:sz w:val="28"/>
          <w:szCs w:val="28"/>
          <w:rtl/>
        </w:rPr>
        <w:t>، حيث أن تبني الجودة الشاملة يبدأ من القمة. ويجب على الإدارة العليا أن تلعب دورًا توجيهيًا واستراتيجيًا واضحًا، من خلال صياغة رؤية ترتكز على الجودة، وتخصيص الموارد اللازمة، وتقديم الدعم المستمر، ومتابعة الأداء</w:t>
      </w:r>
      <w:r w:rsidRPr="00DC5673">
        <w:rPr>
          <w:rFonts w:ascii="Simplified Arabic" w:eastAsia="Calibri" w:hAnsi="Simplified Arabic" w:cs="Simplified Arabic"/>
          <w:sz w:val="28"/>
          <w:szCs w:val="28"/>
        </w:rPr>
        <w:t>.</w:t>
      </w:r>
      <w:r w:rsidRPr="00DC5673">
        <w:rPr>
          <w:rFonts w:ascii="Simplified Arabic" w:eastAsia="Calibri" w:hAnsi="Simplified Arabic" w:cs="Simplified Arabic"/>
          <w:sz w:val="28"/>
          <w:szCs w:val="28"/>
          <w:rtl/>
        </w:rPr>
        <w:t xml:space="preserve"> القادة الناجحون في بيئة </w:t>
      </w:r>
      <w:r w:rsidRPr="00DC5673">
        <w:rPr>
          <w:rFonts w:ascii="Simplified Arabic" w:eastAsia="Calibri" w:hAnsi="Simplified Arabic" w:cs="Simplified Arabic"/>
          <w:sz w:val="28"/>
          <w:szCs w:val="28"/>
        </w:rPr>
        <w:t>TQM</w:t>
      </w:r>
      <w:r w:rsidRPr="00DC5673">
        <w:rPr>
          <w:rFonts w:ascii="Simplified Arabic" w:eastAsia="Calibri" w:hAnsi="Simplified Arabic" w:cs="Simplified Arabic"/>
          <w:sz w:val="28"/>
          <w:szCs w:val="28"/>
          <w:rtl/>
        </w:rPr>
        <w:t xml:space="preserve"> لا يكتفون بالإشراف، بل يكونون قدوة في الالتزام بقيم الجودة، ويشجعون ثقافة التحسين المستمر، ويُحفزون الموظفين على المشاركة الفعالة. كما أن وجود إدارة وسطى تُترجم السياسات إلى ممارسات ميدانية يدعم الجهود المؤسسية في ترسيخ الجودة</w:t>
      </w:r>
    </w:p>
    <w:p w14:paraId="0E6EBCA8" w14:textId="77777777" w:rsidR="00DC5673" w:rsidRPr="00DC5673" w:rsidRDefault="00DC5673" w:rsidP="00DC5673">
      <w:pPr>
        <w:numPr>
          <w:ilvl w:val="0"/>
          <w:numId w:val="27"/>
        </w:numPr>
        <w:bidi/>
        <w:spacing w:before="240" w:line="276" w:lineRule="auto"/>
        <w:ind w:left="1440"/>
        <w:rPr>
          <w:rFonts w:ascii="Simplified Arabic" w:eastAsia="Calibri" w:hAnsi="Simplified Arabic" w:cs="Simplified Arabic"/>
          <w:b/>
          <w:bCs/>
          <w:sz w:val="28"/>
          <w:szCs w:val="28"/>
        </w:rPr>
      </w:pPr>
      <w:r w:rsidRPr="00DC5673">
        <w:rPr>
          <w:rFonts w:ascii="Simplified Arabic" w:eastAsia="Calibri" w:hAnsi="Simplified Arabic" w:cs="Simplified Arabic"/>
          <w:b/>
          <w:bCs/>
          <w:sz w:val="28"/>
          <w:szCs w:val="28"/>
          <w:rtl/>
        </w:rPr>
        <w:t>بيئة العمل وثقافة الجودة</w:t>
      </w:r>
    </w:p>
    <w:p w14:paraId="49483F3D" w14:textId="77777777" w:rsidR="00DC5673" w:rsidRPr="00DC5673" w:rsidRDefault="00DC5673" w:rsidP="00DC5673">
      <w:pPr>
        <w:bidi/>
        <w:spacing w:before="240" w:line="276" w:lineRule="auto"/>
        <w:ind w:firstLine="720"/>
        <w:jc w:val="both"/>
        <w:rPr>
          <w:rFonts w:ascii="Simplified Arabic" w:eastAsia="Calibri" w:hAnsi="Simplified Arabic" w:cs="Simplified Arabic"/>
          <w:sz w:val="28"/>
          <w:szCs w:val="28"/>
        </w:rPr>
      </w:pPr>
      <w:r w:rsidRPr="00DC5673">
        <w:rPr>
          <w:rFonts w:ascii="Simplified Arabic" w:eastAsia="Calibri" w:hAnsi="Simplified Arabic" w:cs="Simplified Arabic"/>
          <w:sz w:val="28"/>
          <w:szCs w:val="28"/>
          <w:rtl/>
        </w:rPr>
        <w:t>تُعتبر بيئة العمل التنظيمية والثقافة المؤسسية من العوامل غير الملموسة لكنها شديدة التأثير في مدى نجاح</w:t>
      </w:r>
      <w:r w:rsidRPr="00DC5673">
        <w:rPr>
          <w:rFonts w:ascii="Simplified Arabic" w:eastAsia="Calibri" w:hAnsi="Simplified Arabic" w:cs="Simplified Arabic"/>
          <w:sz w:val="28"/>
          <w:szCs w:val="28"/>
        </w:rPr>
        <w:t xml:space="preserve"> TQM. </w:t>
      </w:r>
      <w:r w:rsidRPr="00DC5673">
        <w:rPr>
          <w:rFonts w:ascii="Simplified Arabic" w:eastAsia="Calibri" w:hAnsi="Simplified Arabic" w:cs="Simplified Arabic"/>
          <w:sz w:val="28"/>
          <w:szCs w:val="28"/>
          <w:rtl/>
        </w:rPr>
        <w:t>إذ لا يمكن تحقيق الجودة الحقيقية إلا في بيئة تُشجع على التعاون، والانفتاح على الأفكار الجديدة، والتعلم المستمر، والمساءلة البناءة</w:t>
      </w:r>
      <w:r w:rsidRPr="00DC5673">
        <w:rPr>
          <w:rFonts w:ascii="Simplified Arabic" w:eastAsia="Calibri" w:hAnsi="Simplified Arabic" w:cs="Simplified Arabic"/>
          <w:sz w:val="28"/>
          <w:szCs w:val="28"/>
        </w:rPr>
        <w:t>.</w:t>
      </w:r>
      <w:r w:rsidRPr="00DC5673">
        <w:rPr>
          <w:rFonts w:ascii="Simplified Arabic" w:eastAsia="Calibri" w:hAnsi="Simplified Arabic" w:cs="Simplified Arabic"/>
          <w:sz w:val="28"/>
          <w:szCs w:val="28"/>
          <w:rtl/>
        </w:rPr>
        <w:t>ثقافة الجودة تعني أن جميع الأفراد، من أعلى الهرم الإداري إلى العاملين في خطوط الإنتاج، يتبنون قيم الجودة كمبدأ وليس كمهمة إضافية. وتنعكس هذه الثقافة في ممارسات يومية مثل احترام المعايير، تبني التفكير الوقائي، والاحتفاء بالتحسينات الصغيرة.</w:t>
      </w:r>
    </w:p>
    <w:p w14:paraId="73AEE890" w14:textId="77777777" w:rsidR="00DC5673" w:rsidRPr="00DC5673" w:rsidRDefault="00DC5673" w:rsidP="00DC5673">
      <w:pPr>
        <w:numPr>
          <w:ilvl w:val="0"/>
          <w:numId w:val="27"/>
        </w:numPr>
        <w:bidi/>
        <w:spacing w:before="240" w:line="276" w:lineRule="auto"/>
        <w:ind w:left="1440"/>
        <w:jc w:val="both"/>
        <w:rPr>
          <w:rFonts w:ascii="Simplified Arabic" w:eastAsia="Calibri" w:hAnsi="Simplified Arabic" w:cs="Simplified Arabic"/>
          <w:b/>
          <w:bCs/>
          <w:sz w:val="28"/>
          <w:szCs w:val="28"/>
        </w:rPr>
      </w:pPr>
      <w:r w:rsidRPr="00DC5673">
        <w:rPr>
          <w:rFonts w:ascii="Simplified Arabic" w:eastAsia="Calibri" w:hAnsi="Simplified Arabic" w:cs="Simplified Arabic"/>
          <w:b/>
          <w:bCs/>
          <w:sz w:val="28"/>
          <w:szCs w:val="28"/>
          <w:rtl/>
        </w:rPr>
        <w:t>توافر أنظمة معلومات فعالة</w:t>
      </w:r>
    </w:p>
    <w:p w14:paraId="181CE19D" w14:textId="77777777" w:rsidR="00DC5673" w:rsidRPr="00DC5673" w:rsidRDefault="00DC5673" w:rsidP="00DC5673">
      <w:pPr>
        <w:bidi/>
        <w:spacing w:before="240" w:line="276" w:lineRule="auto"/>
        <w:ind w:firstLine="720"/>
        <w:jc w:val="both"/>
        <w:rPr>
          <w:rFonts w:ascii="Simplified Arabic" w:eastAsia="Calibri" w:hAnsi="Simplified Arabic" w:cs="Simplified Arabic"/>
          <w:sz w:val="28"/>
          <w:szCs w:val="28"/>
        </w:rPr>
      </w:pPr>
      <w:r w:rsidRPr="00DC5673">
        <w:rPr>
          <w:rFonts w:ascii="Simplified Arabic" w:eastAsia="Calibri" w:hAnsi="Simplified Arabic" w:cs="Simplified Arabic"/>
          <w:sz w:val="28"/>
          <w:szCs w:val="28"/>
          <w:rtl/>
        </w:rPr>
        <w:t>تطبيق</w:t>
      </w:r>
      <w:r w:rsidRPr="00DC5673">
        <w:rPr>
          <w:rFonts w:ascii="Simplified Arabic" w:eastAsia="Calibri" w:hAnsi="Simplified Arabic" w:cs="Simplified Arabic"/>
          <w:sz w:val="28"/>
          <w:szCs w:val="28"/>
        </w:rPr>
        <w:t xml:space="preserve"> TQM </w:t>
      </w:r>
      <w:r w:rsidRPr="00DC5673">
        <w:rPr>
          <w:rFonts w:ascii="Simplified Arabic" w:eastAsia="Calibri" w:hAnsi="Simplified Arabic" w:cs="Simplified Arabic"/>
          <w:sz w:val="28"/>
          <w:szCs w:val="28"/>
          <w:rtl/>
        </w:rPr>
        <w:t>بشكل منهجي يتطلب أنظمة معلومات دقيقة وفعالة تُمكن المؤسسة من جمع وتحليل البيانات المتعلقة بالأداء، والجودة، والتكاليف، ورضا العملاء. فبدون بيانات واضحة، لا يمكن اكتشاف الانحرافات أو تحديد مجالات التحسين</w:t>
      </w:r>
      <w:r w:rsidRPr="00DC5673">
        <w:rPr>
          <w:rFonts w:ascii="Simplified Arabic" w:eastAsia="Calibri" w:hAnsi="Simplified Arabic" w:cs="Simplified Arabic"/>
          <w:sz w:val="28"/>
          <w:szCs w:val="28"/>
        </w:rPr>
        <w:t>.</w:t>
      </w:r>
      <w:r w:rsidRPr="00DC5673">
        <w:rPr>
          <w:rFonts w:ascii="Simplified Arabic" w:eastAsia="Calibri" w:hAnsi="Simplified Arabic" w:cs="Simplified Arabic"/>
          <w:sz w:val="28"/>
          <w:szCs w:val="28"/>
          <w:rtl/>
        </w:rPr>
        <w:t xml:space="preserve"> وتُساهم هذه الأنظمة في تسهيل اتخاذ القرار المبني على الأدلة</w:t>
      </w:r>
      <w:r w:rsidRPr="00DC5673">
        <w:rPr>
          <w:rFonts w:ascii="Simplified Arabic" w:eastAsia="Calibri" w:hAnsi="Simplified Arabic" w:cs="Simplified Arabic"/>
          <w:sz w:val="28"/>
          <w:szCs w:val="28"/>
        </w:rPr>
        <w:t xml:space="preserve"> (data-driven decisions)</w:t>
      </w:r>
      <w:r w:rsidRPr="00DC5673">
        <w:rPr>
          <w:rFonts w:ascii="Simplified Arabic" w:eastAsia="Calibri" w:hAnsi="Simplified Arabic" w:cs="Simplified Arabic"/>
          <w:sz w:val="28"/>
          <w:szCs w:val="28"/>
          <w:rtl/>
        </w:rPr>
        <w:t>، كما تساعد في مراقبة العمليات في الوقت الفعلي، وتحسين التنبؤ، وتقليل الأخطاء. وتشمل أنظمة المعلومات برامج إدارة الجودة، قواعد بيانات العملاء، لوحات مؤشرات الأداء، وأدوات التحليل الإحصائي</w:t>
      </w:r>
      <w:r w:rsidRPr="00DC5673">
        <w:rPr>
          <w:rFonts w:ascii="Simplified Arabic" w:eastAsia="Calibri" w:hAnsi="Simplified Arabic" w:cs="Simplified Arabic"/>
          <w:sz w:val="28"/>
          <w:szCs w:val="28"/>
        </w:rPr>
        <w:t>.</w:t>
      </w:r>
    </w:p>
    <w:p w14:paraId="2707FCE8" w14:textId="77777777" w:rsidR="00DC5673" w:rsidRPr="00DC5673" w:rsidRDefault="00DC5673" w:rsidP="00DC5673">
      <w:pPr>
        <w:numPr>
          <w:ilvl w:val="0"/>
          <w:numId w:val="27"/>
        </w:numPr>
        <w:bidi/>
        <w:spacing w:before="240" w:line="276" w:lineRule="auto"/>
        <w:ind w:left="1440"/>
        <w:rPr>
          <w:rFonts w:ascii="Simplified Arabic" w:eastAsia="Calibri" w:hAnsi="Simplified Arabic" w:cs="Simplified Arabic"/>
          <w:b/>
          <w:bCs/>
          <w:sz w:val="28"/>
          <w:szCs w:val="28"/>
        </w:rPr>
      </w:pPr>
      <w:r w:rsidRPr="00DC5673">
        <w:rPr>
          <w:rFonts w:ascii="Simplified Arabic" w:eastAsia="Calibri" w:hAnsi="Simplified Arabic" w:cs="Simplified Arabic"/>
          <w:b/>
          <w:bCs/>
          <w:sz w:val="28"/>
          <w:szCs w:val="28"/>
          <w:rtl/>
        </w:rPr>
        <w:t>مشاركة الموظفين</w:t>
      </w:r>
    </w:p>
    <w:p w14:paraId="787E24F2" w14:textId="77777777" w:rsidR="00DC5673" w:rsidRPr="00DC5673" w:rsidRDefault="00DC5673" w:rsidP="00DC5673">
      <w:pPr>
        <w:bidi/>
        <w:spacing w:before="240" w:line="276" w:lineRule="auto"/>
        <w:ind w:firstLine="720"/>
        <w:jc w:val="both"/>
        <w:rPr>
          <w:rFonts w:ascii="Simplified Arabic" w:eastAsia="Calibri" w:hAnsi="Simplified Arabic" w:cs="Simplified Arabic"/>
          <w:sz w:val="28"/>
          <w:szCs w:val="28"/>
        </w:rPr>
      </w:pPr>
      <w:r w:rsidRPr="00DC5673">
        <w:rPr>
          <w:rFonts w:ascii="Simplified Arabic" w:eastAsia="Calibri" w:hAnsi="Simplified Arabic" w:cs="Simplified Arabic"/>
          <w:sz w:val="28"/>
          <w:szCs w:val="28"/>
          <w:rtl/>
        </w:rPr>
        <w:t>تُعتبر مشاركة الموظفين العمود الفقري لأي تطبيق ناجح لإدارة الجودة الشاملة. فـ</w:t>
      </w:r>
      <w:r w:rsidRPr="00DC5673">
        <w:rPr>
          <w:rFonts w:ascii="Simplified Arabic" w:eastAsia="Calibri" w:hAnsi="Simplified Arabic" w:cs="Simplified Arabic"/>
          <w:sz w:val="28"/>
          <w:szCs w:val="28"/>
        </w:rPr>
        <w:t xml:space="preserve"> TQM </w:t>
      </w:r>
      <w:r w:rsidRPr="00DC5673">
        <w:rPr>
          <w:rFonts w:ascii="Simplified Arabic" w:eastAsia="Calibri" w:hAnsi="Simplified Arabic" w:cs="Simplified Arabic"/>
          <w:sz w:val="28"/>
          <w:szCs w:val="28"/>
          <w:rtl/>
        </w:rPr>
        <w:t>ليست مجرد مسؤولية قسم الجودة أو الإدارة، بل هي مسؤولية جماعية تتطلب انخراط الجميع في التخطيط والتنفيذ والمتابعة</w:t>
      </w:r>
      <w:r w:rsidRPr="00DC5673">
        <w:rPr>
          <w:rFonts w:ascii="Simplified Arabic" w:eastAsia="Calibri" w:hAnsi="Simplified Arabic" w:cs="Simplified Arabic"/>
          <w:sz w:val="28"/>
          <w:szCs w:val="28"/>
        </w:rPr>
        <w:t>.</w:t>
      </w:r>
      <w:r w:rsidRPr="00DC5673">
        <w:rPr>
          <w:rFonts w:ascii="Simplified Arabic" w:eastAsia="Calibri" w:hAnsi="Simplified Arabic" w:cs="Simplified Arabic"/>
          <w:sz w:val="28"/>
          <w:szCs w:val="28"/>
          <w:rtl/>
        </w:rPr>
        <w:t xml:space="preserve"> ويشمل ذلك تمكين العاملين من اتخاذ قرارات في نطاق عملهم، وتوفير التدريب الكافي، وتحفيزهم على تقديم الاقتراحات، ومكافأة المبادرات. مشاركة الموظفين تخلق شعورًا بالانتماء وتزيد من التزامهم بتحقيق أهداف الجودة. كما تُعد مصدرًا مهمًا للأفكار الإبداعية والحلول الميدانية التي يصعب الوصول إليها من خلال الإدارة فقط</w:t>
      </w:r>
      <w:r w:rsidRPr="00DC5673">
        <w:rPr>
          <w:rFonts w:ascii="Simplified Arabic" w:eastAsia="Calibri" w:hAnsi="Simplified Arabic" w:cs="Simplified Arabic"/>
          <w:sz w:val="28"/>
          <w:szCs w:val="28"/>
        </w:rPr>
        <w:t>.</w:t>
      </w:r>
    </w:p>
    <w:p w14:paraId="1A5C61DC" w14:textId="77777777" w:rsidR="00DC5673" w:rsidRPr="00DC5673" w:rsidRDefault="00DC5673" w:rsidP="00DC5673">
      <w:pPr>
        <w:bidi/>
        <w:spacing w:before="240" w:line="276" w:lineRule="auto"/>
        <w:rPr>
          <w:rFonts w:ascii="Sakkal Majalla" w:eastAsia="Calibri" w:hAnsi="Sakkal Majalla" w:cs="Sakkal Majalla"/>
          <w:sz w:val="32"/>
          <w:szCs w:val="32"/>
          <w:rtl/>
        </w:rPr>
      </w:pPr>
    </w:p>
    <w:p w14:paraId="18016C44" w14:textId="77777777" w:rsidR="007E47AB" w:rsidRDefault="007E47AB">
      <w:pPr>
        <w:rPr>
          <w:rtl/>
          <w:lang w:bidi="ar-EG"/>
        </w:rPr>
      </w:pPr>
    </w:p>
    <w:sectPr w:rsidR="007E47AB" w:rsidSect="00737999">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Simplified Arabic">
    <w:panose1 w:val="02020603050405020304"/>
    <w:charset w:val="00"/>
    <w:family w:val="roman"/>
    <w:pitch w:val="variable"/>
    <w:sig w:usb0="00002003" w:usb1="80000000" w:usb2="00000008" w:usb3="00000000" w:csb0="00000041" w:csb1="00000000"/>
  </w:font>
  <w:font w:name="Sakkal Majalla">
    <w:panose1 w:val="02000000000000000000"/>
    <w:charset w:val="00"/>
    <w:family w:val="auto"/>
    <w:pitch w:val="variable"/>
    <w:sig w:usb0="A0002027" w:usb1="80000000" w:usb2="00000108" w:usb3="00000000" w:csb0="000000D3" w:csb1="00000000"/>
  </w:font>
  <w:font w:name="Calibri">
    <w:panose1 w:val="020F05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545034"/>
    <w:multiLevelType w:val="hybridMultilevel"/>
    <w:tmpl w:val="309AD3CC"/>
    <w:lvl w:ilvl="0" w:tplc="0409000D">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 w15:restartNumberingAfterBreak="0">
    <w:nsid w:val="06355B7B"/>
    <w:multiLevelType w:val="multilevel"/>
    <w:tmpl w:val="B3706FFA"/>
    <w:lvl w:ilvl="0">
      <w:start w:val="1"/>
      <w:numFmt w:val="decimal"/>
      <w:lvlText w:val="%1."/>
      <w:lvlJc w:val="left"/>
      <w:pPr>
        <w:ind w:left="360" w:hanging="360"/>
      </w:pPr>
    </w:lvl>
    <w:lvl w:ilvl="1">
      <w:start w:val="1"/>
      <w:numFmt w:val="decimal"/>
      <w:suff w:val="space"/>
      <w:lvlText w:val="%1.%2."/>
      <w:lvlJc w:val="left"/>
      <w:pPr>
        <w:ind w:left="720" w:hanging="720"/>
      </w:pPr>
    </w:lvl>
    <w:lvl w:ilvl="2">
      <w:start w:val="1"/>
      <w:numFmt w:val="decimal"/>
      <w:suff w:val="space"/>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440" w:hanging="1440"/>
      </w:pPr>
    </w:lvl>
    <w:lvl w:ilvl="5">
      <w:start w:val="1"/>
      <w:numFmt w:val="decimal"/>
      <w:lvlText w:val="%1.%2.%3.%4.%5.%6."/>
      <w:lvlJc w:val="left"/>
      <w:pPr>
        <w:ind w:left="1440" w:hanging="1440"/>
      </w:pPr>
    </w:lvl>
    <w:lvl w:ilvl="6">
      <w:start w:val="1"/>
      <w:numFmt w:val="decimal"/>
      <w:lvlText w:val="%1.%2.%3.%4.%5.%6.%7."/>
      <w:lvlJc w:val="left"/>
      <w:pPr>
        <w:ind w:left="1800" w:hanging="1800"/>
      </w:pPr>
    </w:lvl>
    <w:lvl w:ilvl="7">
      <w:start w:val="1"/>
      <w:numFmt w:val="decimal"/>
      <w:lvlText w:val="%1.%2.%3.%4.%5.%6.%7.%8."/>
      <w:lvlJc w:val="left"/>
      <w:pPr>
        <w:ind w:left="2160" w:hanging="2160"/>
      </w:pPr>
    </w:lvl>
    <w:lvl w:ilvl="8">
      <w:start w:val="1"/>
      <w:numFmt w:val="decimal"/>
      <w:lvlText w:val="%1.%2.%3.%4.%5.%6.%7.%8.%9."/>
      <w:lvlJc w:val="left"/>
      <w:pPr>
        <w:ind w:left="2160" w:hanging="2160"/>
      </w:pPr>
    </w:lvl>
  </w:abstractNum>
  <w:abstractNum w:abstractNumId="2" w15:restartNumberingAfterBreak="0">
    <w:nsid w:val="0AB97BC8"/>
    <w:multiLevelType w:val="hybridMultilevel"/>
    <w:tmpl w:val="D706B726"/>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 w15:restartNumberingAfterBreak="0">
    <w:nsid w:val="0BD76262"/>
    <w:multiLevelType w:val="multilevel"/>
    <w:tmpl w:val="48A0989A"/>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 w15:restartNumberingAfterBreak="0">
    <w:nsid w:val="0D925E75"/>
    <w:multiLevelType w:val="hybridMultilevel"/>
    <w:tmpl w:val="6E843A9C"/>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 w15:restartNumberingAfterBreak="0">
    <w:nsid w:val="11A1781B"/>
    <w:multiLevelType w:val="multilevel"/>
    <w:tmpl w:val="DBBEA06C"/>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6" w15:restartNumberingAfterBreak="0">
    <w:nsid w:val="160A38E4"/>
    <w:multiLevelType w:val="hybridMultilevel"/>
    <w:tmpl w:val="6DB66E08"/>
    <w:lvl w:ilvl="0" w:tplc="0409000D">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7" w15:restartNumberingAfterBreak="0">
    <w:nsid w:val="1EB374AF"/>
    <w:multiLevelType w:val="hybridMultilevel"/>
    <w:tmpl w:val="B01A66B2"/>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8" w15:restartNumberingAfterBreak="0">
    <w:nsid w:val="205F2657"/>
    <w:multiLevelType w:val="hybridMultilevel"/>
    <w:tmpl w:val="37CE3378"/>
    <w:lvl w:ilvl="0" w:tplc="0409000D">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9" w15:restartNumberingAfterBreak="0">
    <w:nsid w:val="2BA1692F"/>
    <w:multiLevelType w:val="multilevel"/>
    <w:tmpl w:val="E5F0CCA8"/>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0" w15:restartNumberingAfterBreak="0">
    <w:nsid w:val="2BFC0F91"/>
    <w:multiLevelType w:val="multilevel"/>
    <w:tmpl w:val="AE64D28C"/>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1" w15:restartNumberingAfterBreak="0">
    <w:nsid w:val="2E0C2B47"/>
    <w:multiLevelType w:val="multilevel"/>
    <w:tmpl w:val="DBF00BB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E7A2ED9"/>
    <w:multiLevelType w:val="multilevel"/>
    <w:tmpl w:val="52981B78"/>
    <w:lvl w:ilvl="0">
      <w:start w:val="1"/>
      <w:numFmt w:val="bullet"/>
      <w:lvlText w:val=""/>
      <w:lvlJc w:val="left"/>
      <w:pPr>
        <w:tabs>
          <w:tab w:val="num" w:pos="720"/>
        </w:tabs>
        <w:ind w:left="720" w:hanging="360"/>
      </w:pPr>
      <w:rPr>
        <w:rFonts w:ascii="Symbol" w:hAnsi="Symbol" w:hint="default"/>
        <w:sz w:val="20"/>
      </w:rPr>
    </w:lvl>
    <w:lvl w:ilvl="1">
      <w:start w:val="1"/>
      <w:numFmt w:val="arabicAlpha"/>
      <w:lvlText w:val="%2."/>
      <w:lvlJc w:val="left"/>
      <w:pPr>
        <w:ind w:left="1440" w:hanging="360"/>
      </w:p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40027CC"/>
    <w:multiLevelType w:val="multilevel"/>
    <w:tmpl w:val="0A1652F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714367F"/>
    <w:multiLevelType w:val="multilevel"/>
    <w:tmpl w:val="E926E752"/>
    <w:lvl w:ilvl="0">
      <w:start w:val="2"/>
      <w:numFmt w:val="decimal"/>
      <w:lvlText w:val="%1."/>
      <w:lvlJc w:val="left"/>
      <w:pPr>
        <w:ind w:left="576" w:hanging="576"/>
      </w:pPr>
    </w:lvl>
    <w:lvl w:ilvl="1">
      <w:start w:val="1"/>
      <w:numFmt w:val="decimal"/>
      <w:suff w:val="space"/>
      <w:lvlText w:val="%1.%2."/>
      <w:lvlJc w:val="left"/>
      <w:pPr>
        <w:ind w:left="720" w:hanging="720"/>
      </w:pPr>
    </w:lvl>
    <w:lvl w:ilvl="2">
      <w:start w:val="1"/>
      <w:numFmt w:val="decimal"/>
      <w:suff w:val="space"/>
      <w:lvlText w:val="%1.%2.%3."/>
      <w:lvlJc w:val="left"/>
      <w:pPr>
        <w:ind w:left="1080" w:hanging="1080"/>
      </w:pPr>
    </w:lvl>
    <w:lvl w:ilvl="3">
      <w:start w:val="1"/>
      <w:numFmt w:val="decimal"/>
      <w:lvlText w:val="%1.%2.%3.%4."/>
      <w:lvlJc w:val="left"/>
      <w:pPr>
        <w:ind w:left="1080" w:hanging="1080"/>
      </w:pPr>
    </w:lvl>
    <w:lvl w:ilvl="4">
      <w:start w:val="1"/>
      <w:numFmt w:val="decimal"/>
      <w:lvlText w:val="%1.%2.%3.%4.%5."/>
      <w:lvlJc w:val="left"/>
      <w:pPr>
        <w:ind w:left="1440" w:hanging="1440"/>
      </w:pPr>
    </w:lvl>
    <w:lvl w:ilvl="5">
      <w:start w:val="1"/>
      <w:numFmt w:val="decimal"/>
      <w:lvlText w:val="%1.%2.%3.%4.%5.%6."/>
      <w:lvlJc w:val="left"/>
      <w:pPr>
        <w:ind w:left="1800" w:hanging="1800"/>
      </w:pPr>
    </w:lvl>
    <w:lvl w:ilvl="6">
      <w:start w:val="1"/>
      <w:numFmt w:val="decimal"/>
      <w:lvlText w:val="%1.%2.%3.%4.%5.%6.%7."/>
      <w:lvlJc w:val="left"/>
      <w:pPr>
        <w:ind w:left="2160" w:hanging="2160"/>
      </w:pPr>
    </w:lvl>
    <w:lvl w:ilvl="7">
      <w:start w:val="1"/>
      <w:numFmt w:val="decimal"/>
      <w:lvlText w:val="%1.%2.%3.%4.%5.%6.%7.%8."/>
      <w:lvlJc w:val="left"/>
      <w:pPr>
        <w:ind w:left="2160" w:hanging="2160"/>
      </w:pPr>
    </w:lvl>
    <w:lvl w:ilvl="8">
      <w:start w:val="1"/>
      <w:numFmt w:val="decimal"/>
      <w:lvlText w:val="%1.%2.%3.%4.%5.%6.%7.%8.%9."/>
      <w:lvlJc w:val="left"/>
      <w:pPr>
        <w:ind w:left="2520" w:hanging="2520"/>
      </w:pPr>
    </w:lvl>
  </w:abstractNum>
  <w:abstractNum w:abstractNumId="15" w15:restartNumberingAfterBreak="0">
    <w:nsid w:val="3A3C5F60"/>
    <w:multiLevelType w:val="hybridMultilevel"/>
    <w:tmpl w:val="26F4D622"/>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6" w15:restartNumberingAfterBreak="0">
    <w:nsid w:val="43235C9C"/>
    <w:multiLevelType w:val="hybridMultilevel"/>
    <w:tmpl w:val="399A3AC2"/>
    <w:lvl w:ilvl="0" w:tplc="0409000D">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7" w15:restartNumberingAfterBreak="0">
    <w:nsid w:val="4D2F53D5"/>
    <w:multiLevelType w:val="hybridMultilevel"/>
    <w:tmpl w:val="12BC1978"/>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8" w15:restartNumberingAfterBreak="0">
    <w:nsid w:val="4DFD1C94"/>
    <w:multiLevelType w:val="hybridMultilevel"/>
    <w:tmpl w:val="29AAABA0"/>
    <w:lvl w:ilvl="0" w:tplc="C1B0F62C">
      <w:start w:val="1"/>
      <w:numFmt w:val="decimal"/>
      <w:lvlText w:val="%1."/>
      <w:lvlJc w:val="left"/>
      <w:pPr>
        <w:ind w:left="675" w:hanging="360"/>
      </w:pPr>
    </w:lvl>
    <w:lvl w:ilvl="1" w:tplc="04090019">
      <w:start w:val="1"/>
      <w:numFmt w:val="lowerLetter"/>
      <w:lvlText w:val="%2."/>
      <w:lvlJc w:val="left"/>
      <w:pPr>
        <w:ind w:left="1395" w:hanging="360"/>
      </w:pPr>
    </w:lvl>
    <w:lvl w:ilvl="2" w:tplc="0409001B">
      <w:start w:val="1"/>
      <w:numFmt w:val="lowerRoman"/>
      <w:lvlText w:val="%3."/>
      <w:lvlJc w:val="right"/>
      <w:pPr>
        <w:ind w:left="2115" w:hanging="180"/>
      </w:pPr>
    </w:lvl>
    <w:lvl w:ilvl="3" w:tplc="0409000F">
      <w:start w:val="1"/>
      <w:numFmt w:val="decimal"/>
      <w:lvlText w:val="%4."/>
      <w:lvlJc w:val="left"/>
      <w:pPr>
        <w:ind w:left="2835" w:hanging="360"/>
      </w:pPr>
    </w:lvl>
    <w:lvl w:ilvl="4" w:tplc="04090019">
      <w:start w:val="1"/>
      <w:numFmt w:val="lowerLetter"/>
      <w:lvlText w:val="%5."/>
      <w:lvlJc w:val="left"/>
      <w:pPr>
        <w:ind w:left="3555" w:hanging="360"/>
      </w:pPr>
    </w:lvl>
    <w:lvl w:ilvl="5" w:tplc="0409001B">
      <w:start w:val="1"/>
      <w:numFmt w:val="lowerRoman"/>
      <w:lvlText w:val="%6."/>
      <w:lvlJc w:val="right"/>
      <w:pPr>
        <w:ind w:left="4275" w:hanging="180"/>
      </w:pPr>
    </w:lvl>
    <w:lvl w:ilvl="6" w:tplc="0409000F">
      <w:start w:val="1"/>
      <w:numFmt w:val="decimal"/>
      <w:lvlText w:val="%7."/>
      <w:lvlJc w:val="left"/>
      <w:pPr>
        <w:ind w:left="4995" w:hanging="360"/>
      </w:pPr>
    </w:lvl>
    <w:lvl w:ilvl="7" w:tplc="04090019">
      <w:start w:val="1"/>
      <w:numFmt w:val="lowerLetter"/>
      <w:lvlText w:val="%8."/>
      <w:lvlJc w:val="left"/>
      <w:pPr>
        <w:ind w:left="5715" w:hanging="360"/>
      </w:pPr>
    </w:lvl>
    <w:lvl w:ilvl="8" w:tplc="0409001B">
      <w:start w:val="1"/>
      <w:numFmt w:val="lowerRoman"/>
      <w:lvlText w:val="%9."/>
      <w:lvlJc w:val="right"/>
      <w:pPr>
        <w:ind w:left="6435" w:hanging="180"/>
      </w:pPr>
    </w:lvl>
  </w:abstractNum>
  <w:abstractNum w:abstractNumId="19" w15:restartNumberingAfterBreak="0">
    <w:nsid w:val="4F3A34DA"/>
    <w:multiLevelType w:val="multilevel"/>
    <w:tmpl w:val="AA50413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58C41764"/>
    <w:multiLevelType w:val="multilevel"/>
    <w:tmpl w:val="38907420"/>
    <w:lvl w:ilvl="0">
      <w:start w:val="1"/>
      <w:numFmt w:val="decimal"/>
      <w:lvlText w:val="%1."/>
      <w:lvlJc w:val="left"/>
      <w:pPr>
        <w:tabs>
          <w:tab w:val="num" w:pos="450"/>
        </w:tabs>
        <w:ind w:left="45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1" w15:restartNumberingAfterBreak="0">
    <w:nsid w:val="59D910F9"/>
    <w:multiLevelType w:val="multilevel"/>
    <w:tmpl w:val="B87CDD4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5B2F5491"/>
    <w:multiLevelType w:val="multilevel"/>
    <w:tmpl w:val="EA50B8E8"/>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3" w15:restartNumberingAfterBreak="0">
    <w:nsid w:val="5E0F3087"/>
    <w:multiLevelType w:val="multilevel"/>
    <w:tmpl w:val="A94A22D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63586128"/>
    <w:multiLevelType w:val="hybridMultilevel"/>
    <w:tmpl w:val="8FBE1638"/>
    <w:lvl w:ilvl="0" w:tplc="B6A6B272">
      <w:start w:val="1"/>
      <w:numFmt w:val="decimal"/>
      <w:lvlText w:val="%1."/>
      <w:lvlJc w:val="left"/>
      <w:pPr>
        <w:ind w:left="360" w:hanging="360"/>
      </w:pPr>
      <w:rPr>
        <w:strike w:val="0"/>
        <w:dstrike w:val="0"/>
        <w:u w:val="none"/>
        <w:effect w:val="none"/>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5" w15:restartNumberingAfterBreak="0">
    <w:nsid w:val="691766D8"/>
    <w:multiLevelType w:val="hybridMultilevel"/>
    <w:tmpl w:val="0B006A82"/>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6" w15:restartNumberingAfterBreak="0">
    <w:nsid w:val="6B7D58B6"/>
    <w:multiLevelType w:val="multilevel"/>
    <w:tmpl w:val="04F46A8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num w:numId="1" w16cid:durableId="168686044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339938447">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265625997">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982736836">
    <w:abstractNumId w:val="13"/>
  </w:num>
  <w:num w:numId="5" w16cid:durableId="167695983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895626659">
    <w:abstractNumId w:val="14"/>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625039300">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631862338">
    <w:abstractNumId w:val="11"/>
  </w:num>
  <w:num w:numId="9" w16cid:durableId="1880778174">
    <w:abstractNumId w:val="23"/>
  </w:num>
  <w:num w:numId="10" w16cid:durableId="696009675">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740830272">
    <w:abstractNumId w:val="21"/>
  </w:num>
  <w:num w:numId="12" w16cid:durableId="319625237">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78738746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206144200">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608051775">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618220797">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649750073">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91517082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711568426">
    <w:abstractNumId w:val="6"/>
  </w:num>
  <w:num w:numId="20" w16cid:durableId="158892152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756130641">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860702928">
    <w:abstractNumId w:val="8"/>
  </w:num>
  <w:num w:numId="23" w16cid:durableId="801577021">
    <w:abstractNumId w:val="26"/>
  </w:num>
  <w:num w:numId="24" w16cid:durableId="336427392">
    <w:abstractNumId w:val="16"/>
  </w:num>
  <w:num w:numId="25" w16cid:durableId="1895660460">
    <w:abstractNumId w:val="0"/>
  </w:num>
  <w:num w:numId="26" w16cid:durableId="1442262575">
    <w:abstractNumId w:val="12"/>
    <w:lvlOverride w:ilvl="0"/>
    <w:lvlOverride w:ilvl="1">
      <w:startOverride w:val="1"/>
    </w:lvlOverride>
    <w:lvlOverride w:ilvl="2"/>
    <w:lvlOverride w:ilvl="3"/>
    <w:lvlOverride w:ilvl="4"/>
    <w:lvlOverride w:ilvl="5"/>
    <w:lvlOverride w:ilvl="6"/>
    <w:lvlOverride w:ilvl="7"/>
    <w:lvlOverride w:ilvl="8"/>
  </w:num>
  <w:num w:numId="27" w16cid:durableId="390884873">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54"/>
  <w:proofState w:spelling="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C5673"/>
    <w:rsid w:val="0006288C"/>
    <w:rsid w:val="00251917"/>
    <w:rsid w:val="002A3D24"/>
    <w:rsid w:val="00547112"/>
    <w:rsid w:val="006960BA"/>
    <w:rsid w:val="00722FCD"/>
    <w:rsid w:val="00737999"/>
    <w:rsid w:val="007E47AB"/>
    <w:rsid w:val="009F47B3"/>
    <w:rsid w:val="00B870B6"/>
    <w:rsid w:val="00C02C95"/>
    <w:rsid w:val="00C422FB"/>
    <w:rsid w:val="00D80914"/>
    <w:rsid w:val="00DC5673"/>
    <w:rsid w:val="00F93049"/>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02D7D1"/>
  <w15:chartTrackingRefBased/>
  <w15:docId w15:val="{14AF3A1F-7F00-4946-A6C4-FC9F6C75FB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C567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DC567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DC567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C567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C567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C567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C567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C567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C567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C567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DC567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C567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C567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C567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C567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C567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C567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C5673"/>
    <w:rPr>
      <w:rFonts w:eastAsiaTheme="majorEastAsia" w:cstheme="majorBidi"/>
      <w:color w:val="272727" w:themeColor="text1" w:themeTint="D8"/>
    </w:rPr>
  </w:style>
  <w:style w:type="paragraph" w:styleId="Title">
    <w:name w:val="Title"/>
    <w:basedOn w:val="Normal"/>
    <w:next w:val="Normal"/>
    <w:link w:val="TitleChar"/>
    <w:uiPriority w:val="10"/>
    <w:qFormat/>
    <w:rsid w:val="00DC567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C567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C567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C567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C5673"/>
    <w:pPr>
      <w:spacing w:before="160"/>
      <w:jc w:val="center"/>
    </w:pPr>
    <w:rPr>
      <w:i/>
      <w:iCs/>
      <w:color w:val="404040" w:themeColor="text1" w:themeTint="BF"/>
    </w:rPr>
  </w:style>
  <w:style w:type="character" w:customStyle="1" w:styleId="QuoteChar">
    <w:name w:val="Quote Char"/>
    <w:basedOn w:val="DefaultParagraphFont"/>
    <w:link w:val="Quote"/>
    <w:uiPriority w:val="29"/>
    <w:rsid w:val="00DC5673"/>
    <w:rPr>
      <w:i/>
      <w:iCs/>
      <w:color w:val="404040" w:themeColor="text1" w:themeTint="BF"/>
    </w:rPr>
  </w:style>
  <w:style w:type="paragraph" w:styleId="ListParagraph">
    <w:name w:val="List Paragraph"/>
    <w:basedOn w:val="Normal"/>
    <w:uiPriority w:val="34"/>
    <w:qFormat/>
    <w:rsid w:val="00DC5673"/>
    <w:pPr>
      <w:ind w:left="720"/>
      <w:contextualSpacing/>
    </w:pPr>
  </w:style>
  <w:style w:type="character" w:styleId="IntenseEmphasis">
    <w:name w:val="Intense Emphasis"/>
    <w:basedOn w:val="DefaultParagraphFont"/>
    <w:uiPriority w:val="21"/>
    <w:qFormat/>
    <w:rsid w:val="00DC5673"/>
    <w:rPr>
      <w:i/>
      <w:iCs/>
      <w:color w:val="0F4761" w:themeColor="accent1" w:themeShade="BF"/>
    </w:rPr>
  </w:style>
  <w:style w:type="paragraph" w:styleId="IntenseQuote">
    <w:name w:val="Intense Quote"/>
    <w:basedOn w:val="Normal"/>
    <w:next w:val="Normal"/>
    <w:link w:val="IntenseQuoteChar"/>
    <w:uiPriority w:val="30"/>
    <w:qFormat/>
    <w:rsid w:val="00DC567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C5673"/>
    <w:rPr>
      <w:i/>
      <w:iCs/>
      <w:color w:val="0F4761" w:themeColor="accent1" w:themeShade="BF"/>
    </w:rPr>
  </w:style>
  <w:style w:type="character" w:styleId="IntenseReference">
    <w:name w:val="Intense Reference"/>
    <w:basedOn w:val="DefaultParagraphFont"/>
    <w:uiPriority w:val="32"/>
    <w:qFormat/>
    <w:rsid w:val="00DC5673"/>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15916092">
      <w:bodyDiv w:val="1"/>
      <w:marLeft w:val="0"/>
      <w:marRight w:val="0"/>
      <w:marTop w:val="0"/>
      <w:marBottom w:val="0"/>
      <w:divBdr>
        <w:top w:val="none" w:sz="0" w:space="0" w:color="auto"/>
        <w:left w:val="none" w:sz="0" w:space="0" w:color="auto"/>
        <w:bottom w:val="none" w:sz="0" w:space="0" w:color="auto"/>
        <w:right w:val="none" w:sz="0" w:space="0" w:color="auto"/>
      </w:divBdr>
    </w:div>
    <w:div w:id="1402097425">
      <w:bodyDiv w:val="1"/>
      <w:marLeft w:val="0"/>
      <w:marRight w:val="0"/>
      <w:marTop w:val="0"/>
      <w:marBottom w:val="0"/>
      <w:divBdr>
        <w:top w:val="none" w:sz="0" w:space="0" w:color="auto"/>
        <w:left w:val="none" w:sz="0" w:space="0" w:color="auto"/>
        <w:bottom w:val="none" w:sz="0" w:space="0" w:color="auto"/>
        <w:right w:val="none" w:sz="0" w:space="0" w:color="auto"/>
      </w:divBdr>
    </w:div>
    <w:div w:id="19116944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36</Pages>
  <Words>8320</Words>
  <Characters>47427</Characters>
  <Application>Microsoft Office Word</Application>
  <DocSecurity>0</DocSecurity>
  <Lines>395</Lines>
  <Paragraphs>111</Paragraphs>
  <ScaleCrop>false</ScaleCrop>
  <Company/>
  <LinksUpToDate>false</LinksUpToDate>
  <CharactersWithSpaces>55636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Mohamed Samir</dc:creator>
  <cp:keywords/>
  <dc:description/>
  <cp:lastModifiedBy>Mohamed Samir</cp:lastModifiedBy>
  <cp:revision>3</cp:revision>
  <dcterms:created xsi:type="dcterms:W3CDTF">2025-08-10T19:20:00Z</dcterms:created>
  <dcterms:modified xsi:type="dcterms:W3CDTF">2025-08-10T19:22:00Z</dcterms:modified>
</cp:coreProperties>
</file>