
<file path=[Content_Types].xml><?xml version="1.0" encoding="utf-8"?>
<Types xmlns="http://schemas.openxmlformats.org/package/2006/content-types">
  <Default Extension="gif" ContentType="image/gi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2.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tl/>
        </w:rPr>
        <w:id w:val="-1710481313"/>
        <w:docPartObj>
          <w:docPartGallery w:val="Cover Pages"/>
          <w:docPartUnique/>
        </w:docPartObj>
      </w:sdtPr>
      <w:sdtEndPr>
        <w:rPr>
          <w:rFonts w:ascii="Simplified Arabic" w:hAnsi="Simplified Arabic" w:cs="Simplified Arabic"/>
          <w:b/>
          <w:bCs/>
          <w:color w:val="auto"/>
          <w:sz w:val="36"/>
          <w:szCs w:val="36"/>
          <w:rtl w:val="0"/>
        </w:rPr>
      </w:sdtEndPr>
      <w:sdtContent>
        <w:p w14:paraId="2655E320" w14:textId="549A5B2D" w:rsidR="001A6861" w:rsidRPr="001A6861" w:rsidRDefault="001A6861" w:rsidP="001A6861">
          <w:pPr>
            <w:spacing w:before="1540" w:after="240" w:line="240" w:lineRule="auto"/>
            <w:rPr>
              <w:rFonts w:eastAsiaTheme="minorEastAsia"/>
              <w:color w:val="4472C4" w:themeColor="accent1"/>
              <w:sz w:val="28"/>
              <w:szCs w:val="28"/>
            </w:rPr>
          </w:pPr>
        </w:p>
        <w:sdt>
          <w:sdtPr>
            <w:rPr>
              <w:rFonts w:ascii="Sakkal Majalla" w:eastAsia="Calibri" w:hAnsi="Sakkal Majalla" w:cs="Sakkal Majalla"/>
              <w:b/>
              <w:bCs/>
              <w:color w:val="000000"/>
              <w:sz w:val="36"/>
              <w:szCs w:val="36"/>
              <w:rtl/>
              <w:lang w:bidi="ar-EG"/>
            </w:rPr>
            <w:id w:val="-1501953482"/>
            <w:docPartObj>
              <w:docPartGallery w:val="Cover Pages"/>
              <w:docPartUnique/>
            </w:docPartObj>
          </w:sdtPr>
          <w:sdtEndPr>
            <w:rPr>
              <w:rFonts w:ascii="Calibri" w:hAnsi="Calibri" w:cs="Simplified Arabic"/>
              <w:color w:val="auto"/>
              <w:sz w:val="32"/>
              <w:szCs w:val="32"/>
            </w:rPr>
          </w:sdtEndPr>
          <w:sdtContent>
            <w:p w14:paraId="47F7089C" w14:textId="77777777" w:rsidR="001A6861" w:rsidRPr="001A6861" w:rsidRDefault="001A6861" w:rsidP="001A6861">
              <w:pPr>
                <w:spacing w:line="240" w:lineRule="auto"/>
                <w:rPr>
                  <w:rFonts w:ascii="Sakkal Majalla" w:eastAsia="Calibri" w:hAnsi="Sakkal Majalla" w:cs="Sakkal Majalla"/>
                  <w:b/>
                  <w:bCs/>
                  <w:color w:val="000000"/>
                  <w:sz w:val="36"/>
                  <w:szCs w:val="36"/>
                  <w:rtl/>
                  <w:lang w:bidi="ar-EG"/>
                </w:rPr>
              </w:pPr>
            </w:p>
            <w:p w14:paraId="6B12152C" w14:textId="0E24FBBE" w:rsidR="001A6861" w:rsidRPr="001A6861" w:rsidRDefault="006E30CF" w:rsidP="001A6861">
              <w:pPr>
                <w:tabs>
                  <w:tab w:val="right" w:pos="4671"/>
                </w:tabs>
                <w:spacing w:line="240" w:lineRule="auto"/>
                <w:jc w:val="center"/>
                <w:rPr>
                  <w:rFonts w:ascii="Sakkal Majalla" w:eastAsia="Calibri" w:hAnsi="Sakkal Majalla" w:cs="Sakkal Majalla"/>
                  <w:b/>
                  <w:bCs/>
                  <w:color w:val="000000"/>
                  <w:sz w:val="36"/>
                  <w:szCs w:val="36"/>
                  <w:rtl/>
                  <w:lang w:bidi="ar-EG"/>
                </w:rPr>
              </w:pPr>
              <w:r>
                <w:rPr>
                  <w:rFonts w:ascii="Sakkal Majalla" w:eastAsia="Calibri" w:hAnsi="Sakkal Majalla" w:cs="Sakkal Majalla" w:hint="cs"/>
                  <w:b/>
                  <w:bCs/>
                  <w:color w:val="000000"/>
                  <w:sz w:val="36"/>
                  <w:szCs w:val="36"/>
                  <w:rtl/>
                  <w:lang w:bidi="ar-EG"/>
                </w:rPr>
                <w:t>بحث نشر</w:t>
              </w:r>
            </w:p>
            <w:p w14:paraId="2FC32448" w14:textId="77777777" w:rsidR="001A6861" w:rsidRPr="001A6861" w:rsidRDefault="001A6861" w:rsidP="001A6861">
              <w:pPr>
                <w:tabs>
                  <w:tab w:val="right" w:pos="4671"/>
                </w:tabs>
                <w:spacing w:line="240" w:lineRule="auto"/>
                <w:jc w:val="center"/>
                <w:rPr>
                  <w:rFonts w:ascii="Sakkal Majalla" w:eastAsia="Calibri" w:hAnsi="Sakkal Majalla" w:cs="Sakkal Majalla"/>
                  <w:b/>
                  <w:bCs/>
                  <w:color w:val="000000"/>
                  <w:sz w:val="36"/>
                  <w:szCs w:val="36"/>
                  <w:rtl/>
                  <w:lang w:bidi="ar-EG"/>
                </w:rPr>
              </w:pPr>
              <w:r w:rsidRPr="001A6861">
                <w:rPr>
                  <w:rFonts w:ascii="Sakkal Majalla" w:eastAsia="Calibri" w:hAnsi="Sakkal Majalla" w:cs="Sakkal Majalla"/>
                  <w:b/>
                  <w:bCs/>
                  <w:color w:val="000000"/>
                  <w:sz w:val="36"/>
                  <w:szCs w:val="36"/>
                  <w:rtl/>
                  <w:lang w:bidi="ar-EG"/>
                </w:rPr>
                <w:t xml:space="preserve">بعنوان" </w:t>
              </w:r>
            </w:p>
            <w:p w14:paraId="6C53BC30" w14:textId="77777777" w:rsidR="001A6861" w:rsidRPr="001A6861" w:rsidRDefault="001A6861" w:rsidP="001A6861">
              <w:pPr>
                <w:spacing w:line="240" w:lineRule="auto"/>
                <w:jc w:val="center"/>
                <w:rPr>
                  <w:rFonts w:ascii="Sakkal Majalla" w:eastAsia="Calibri" w:hAnsi="Sakkal Majalla" w:cs="Sakkal Majalla"/>
                  <w:b/>
                  <w:bCs/>
                  <w:color w:val="000000"/>
                  <w:sz w:val="32"/>
                  <w:szCs w:val="32"/>
                  <w:rtl/>
                  <w:lang w:bidi="ar-EG"/>
                </w:rPr>
              </w:pPr>
              <w:r w:rsidRPr="001A6861">
                <w:rPr>
                  <w:rFonts w:ascii="Sakkal Majalla" w:eastAsia="Calibri" w:hAnsi="Sakkal Majalla" w:cs="Sakkal Majalla" w:hint="cs"/>
                  <w:b/>
                  <w:bCs/>
                  <w:color w:val="000000"/>
                  <w:sz w:val="32"/>
                  <w:szCs w:val="32"/>
                  <w:rtl/>
                  <w:lang w:bidi="ar-EG"/>
                </w:rPr>
                <w:t xml:space="preserve">دور وسائل الإعلام الرقمية في تعزيز الهوية الثقافية في المجتمعات العربية </w:t>
              </w:r>
            </w:p>
            <w:p w14:paraId="63677C11" w14:textId="3BDA5668" w:rsidR="001A6861" w:rsidRPr="001A6861" w:rsidRDefault="001A6861" w:rsidP="006E30CF">
              <w:pPr>
                <w:spacing w:line="240" w:lineRule="auto"/>
                <w:jc w:val="center"/>
                <w:rPr>
                  <w:rFonts w:ascii="Sakkal Majalla" w:eastAsia="Calibri" w:hAnsi="Sakkal Majalla" w:cs="Sakkal Majalla"/>
                  <w:b/>
                  <w:bCs/>
                  <w:color w:val="000000"/>
                  <w:sz w:val="24"/>
                  <w:szCs w:val="24"/>
                  <w:rtl/>
                  <w:lang w:bidi="ar-EG"/>
                </w:rPr>
              </w:pPr>
              <w:r w:rsidRPr="001A6861">
                <w:rPr>
                  <w:rFonts w:ascii="Sakkal Majalla" w:eastAsia="Calibri" w:hAnsi="Sakkal Majalla" w:cs="Sakkal Majalla"/>
                  <w:b/>
                  <w:bCs/>
                  <w:color w:val="000000"/>
                  <w:sz w:val="32"/>
                  <w:szCs w:val="32"/>
                  <w:lang w:bidi="ar-EG"/>
                </w:rPr>
                <w:t>The role of digital media in promoting cultural identity in Arab societies</w:t>
              </w:r>
              <w:r w:rsidRPr="001A6861">
                <w:rPr>
                  <w:rFonts w:ascii="Sakkal Majalla" w:eastAsia="Calibri" w:hAnsi="Sakkal Majalla" w:cs="Sakkal Majalla"/>
                  <w:b/>
                  <w:bCs/>
                  <w:color w:val="000000"/>
                  <w:sz w:val="32"/>
                  <w:szCs w:val="32"/>
                  <w:rtl/>
                  <w:lang w:bidi="ar-EG"/>
                </w:rPr>
                <w:br/>
              </w:r>
            </w:p>
            <w:p w14:paraId="140F711E" w14:textId="77777777" w:rsidR="001A6861" w:rsidRPr="001A6861" w:rsidRDefault="001A6861" w:rsidP="001A6861">
              <w:pPr>
                <w:spacing w:line="240" w:lineRule="auto"/>
                <w:jc w:val="center"/>
                <w:rPr>
                  <w:rFonts w:ascii="Sakkal Majalla" w:eastAsia="Calibri" w:hAnsi="Sakkal Majalla" w:cs="Sakkal Majalla"/>
                  <w:b/>
                  <w:bCs/>
                  <w:color w:val="000000"/>
                  <w:sz w:val="36"/>
                  <w:szCs w:val="36"/>
                  <w:rtl/>
                  <w:lang w:bidi="ar-EG"/>
                </w:rPr>
              </w:pPr>
              <w:r w:rsidRPr="001A6861">
                <w:rPr>
                  <w:rFonts w:ascii="Sakkal Majalla" w:eastAsia="Calibri" w:hAnsi="Sakkal Majalla" w:cs="Sakkal Majalla" w:hint="cs"/>
                  <w:b/>
                  <w:bCs/>
                  <w:color w:val="000000"/>
                  <w:sz w:val="36"/>
                  <w:szCs w:val="36"/>
                  <w:rtl/>
                  <w:lang w:bidi="ar-EG"/>
                </w:rPr>
                <w:t>إعداد:</w:t>
              </w:r>
              <w:r w:rsidRPr="001A6861">
                <w:rPr>
                  <w:rFonts w:ascii="Sakkal Majalla" w:eastAsia="Calibri" w:hAnsi="Sakkal Majalla" w:cs="Sakkal Majalla"/>
                  <w:b/>
                  <w:bCs/>
                  <w:color w:val="000000"/>
                  <w:sz w:val="36"/>
                  <w:szCs w:val="36"/>
                  <w:rtl/>
                  <w:lang w:bidi="ar-EG"/>
                </w:rPr>
                <w:t xml:space="preserve"> </w:t>
              </w:r>
            </w:p>
            <w:p w14:paraId="2F7356AE" w14:textId="77777777" w:rsidR="001A6861" w:rsidRPr="001A6861" w:rsidRDefault="001A6861" w:rsidP="001A6861">
              <w:pPr>
                <w:spacing w:line="240" w:lineRule="auto"/>
                <w:jc w:val="center"/>
                <w:rPr>
                  <w:rFonts w:ascii="Sakkal Majalla" w:eastAsia="Calibri" w:hAnsi="Sakkal Majalla" w:cs="Sakkal Majalla"/>
                  <w:b/>
                  <w:bCs/>
                  <w:color w:val="000000"/>
                  <w:sz w:val="32"/>
                  <w:szCs w:val="32"/>
                  <w:rtl/>
                  <w:lang w:bidi="ar-EG"/>
                </w:rPr>
              </w:pPr>
              <w:r w:rsidRPr="001A6861">
                <w:rPr>
                  <w:rFonts w:ascii="Sakkal Majalla" w:eastAsia="Calibri" w:hAnsi="Sakkal Majalla" w:cs="Sakkal Majalla" w:hint="cs"/>
                  <w:b/>
                  <w:bCs/>
                  <w:color w:val="000000"/>
                  <w:sz w:val="32"/>
                  <w:szCs w:val="32"/>
                  <w:rtl/>
                  <w:lang w:bidi="ar-EG"/>
                </w:rPr>
                <w:t>هاشم عبد الله القرني</w:t>
              </w:r>
            </w:p>
            <w:p w14:paraId="76D10F53" w14:textId="77777777" w:rsidR="001A6861" w:rsidRPr="001A6861" w:rsidRDefault="001A6861" w:rsidP="001A6861">
              <w:pPr>
                <w:spacing w:line="240" w:lineRule="auto"/>
                <w:jc w:val="center"/>
                <w:rPr>
                  <w:rFonts w:ascii="Sakkal Majalla" w:eastAsia="Calibri" w:hAnsi="Sakkal Majalla" w:cs="Sakkal Majalla"/>
                  <w:b/>
                  <w:bCs/>
                  <w:color w:val="000000"/>
                  <w:sz w:val="28"/>
                  <w:szCs w:val="28"/>
                  <w:lang w:bidi="ar-EG"/>
                </w:rPr>
              </w:pPr>
              <w:r w:rsidRPr="001A6861">
                <w:rPr>
                  <w:rFonts w:ascii="Sakkal Majalla" w:eastAsia="Calibri" w:hAnsi="Sakkal Majalla" w:cs="Sakkal Majalla" w:hint="cs"/>
                  <w:b/>
                  <w:bCs/>
                  <w:color w:val="000000"/>
                  <w:sz w:val="28"/>
                  <w:szCs w:val="28"/>
                  <w:rtl/>
                  <w:lang w:bidi="ar-EG"/>
                </w:rPr>
                <w:t xml:space="preserve">الرقم الجامعي:242000680 </w:t>
              </w:r>
            </w:p>
            <w:p w14:paraId="4D45D33F" w14:textId="77777777" w:rsidR="001A6861" w:rsidRPr="001A6861" w:rsidRDefault="001A6861" w:rsidP="001A6861">
              <w:pPr>
                <w:spacing w:line="240" w:lineRule="auto"/>
                <w:jc w:val="center"/>
                <w:rPr>
                  <w:rFonts w:ascii="Sakkal Majalla" w:eastAsia="Calibri" w:hAnsi="Sakkal Majalla" w:cs="Sakkal Majalla"/>
                  <w:b/>
                  <w:bCs/>
                  <w:color w:val="000000"/>
                  <w:sz w:val="36"/>
                  <w:szCs w:val="36"/>
                  <w:rtl/>
                  <w:lang w:bidi="ar-EG"/>
                </w:rPr>
              </w:pPr>
              <w:r w:rsidRPr="001A6861">
                <w:rPr>
                  <w:rFonts w:ascii="Sakkal Majalla" w:eastAsia="Calibri" w:hAnsi="Sakkal Majalla" w:cs="Sakkal Majalla" w:hint="cs"/>
                  <w:b/>
                  <w:bCs/>
                  <w:color w:val="000000"/>
                  <w:sz w:val="36"/>
                  <w:szCs w:val="36"/>
                  <w:rtl/>
                  <w:lang w:bidi="ar-EG"/>
                </w:rPr>
                <w:t>إشراف</w:t>
              </w:r>
              <w:r w:rsidRPr="001A6861">
                <w:rPr>
                  <w:rFonts w:ascii="Sakkal Majalla" w:eastAsia="Calibri" w:hAnsi="Sakkal Majalla" w:cs="Sakkal Majalla"/>
                  <w:b/>
                  <w:bCs/>
                  <w:color w:val="000000"/>
                  <w:sz w:val="36"/>
                  <w:szCs w:val="36"/>
                  <w:rtl/>
                  <w:lang w:bidi="ar-EG"/>
                </w:rPr>
                <w:t xml:space="preserve"> </w:t>
              </w:r>
            </w:p>
            <w:p w14:paraId="0AC5E78A" w14:textId="77777777" w:rsidR="001A6861" w:rsidRPr="001A6861" w:rsidRDefault="001A6861" w:rsidP="001A6861">
              <w:pPr>
                <w:spacing w:line="240" w:lineRule="auto"/>
                <w:jc w:val="center"/>
                <w:rPr>
                  <w:rFonts w:ascii="Sakkal Majalla" w:eastAsia="Calibri" w:hAnsi="Sakkal Majalla" w:cs="Sakkal Majalla"/>
                  <w:b/>
                  <w:bCs/>
                  <w:color w:val="000000"/>
                  <w:sz w:val="36"/>
                  <w:szCs w:val="36"/>
                  <w:lang w:bidi="ar-EG"/>
                </w:rPr>
              </w:pPr>
              <w:r w:rsidRPr="001A6861">
                <w:rPr>
                  <w:rFonts w:ascii="Sakkal Majalla" w:eastAsia="Calibri" w:hAnsi="Sakkal Majalla" w:cs="Sakkal Majalla" w:hint="cs"/>
                  <w:b/>
                  <w:bCs/>
                  <w:color w:val="000000"/>
                  <w:sz w:val="36"/>
                  <w:szCs w:val="36"/>
                  <w:rtl/>
                  <w:lang w:bidi="ar-EG"/>
                </w:rPr>
                <w:t xml:space="preserve">د. </w:t>
              </w:r>
              <w:proofErr w:type="spellStart"/>
              <w:r w:rsidRPr="001A6861">
                <w:rPr>
                  <w:rFonts w:ascii="Sakkal Majalla" w:eastAsia="Calibri" w:hAnsi="Sakkal Majalla" w:cs="Sakkal Majalla" w:hint="cs"/>
                  <w:b/>
                  <w:bCs/>
                  <w:color w:val="000000"/>
                  <w:sz w:val="36"/>
                  <w:szCs w:val="36"/>
                  <w:rtl/>
                  <w:lang w:bidi="ar-EG"/>
                </w:rPr>
                <w:t>مهيتاب</w:t>
              </w:r>
              <w:proofErr w:type="spellEnd"/>
              <w:r w:rsidRPr="001A6861">
                <w:rPr>
                  <w:rFonts w:ascii="Sakkal Majalla" w:eastAsia="Calibri" w:hAnsi="Sakkal Majalla" w:cs="Sakkal Majalla" w:hint="cs"/>
                  <w:b/>
                  <w:bCs/>
                  <w:color w:val="000000"/>
                  <w:sz w:val="36"/>
                  <w:szCs w:val="36"/>
                  <w:rtl/>
                  <w:lang w:bidi="ar-EG"/>
                </w:rPr>
                <w:t xml:space="preserve"> الرافعي</w:t>
              </w:r>
            </w:p>
            <w:p w14:paraId="65504FD4" w14:textId="77777777" w:rsidR="001A6861" w:rsidRPr="001A6861" w:rsidRDefault="001A6861" w:rsidP="001A6861">
              <w:pPr>
                <w:rPr>
                  <w:rFonts w:ascii="Sakkal Majalla" w:eastAsia="Calibri" w:hAnsi="Sakkal Majalla" w:cs="Sakkal Majalla"/>
                  <w:b/>
                  <w:bCs/>
                  <w:color w:val="000000"/>
                  <w:sz w:val="36"/>
                  <w:szCs w:val="36"/>
                  <w:rtl/>
                  <w:lang w:bidi="ar-EG"/>
                </w:rPr>
              </w:pPr>
            </w:p>
            <w:p w14:paraId="551368C8" w14:textId="77777777" w:rsidR="001A6861" w:rsidRPr="001A6861" w:rsidRDefault="001A6861" w:rsidP="001A6861">
              <w:pPr>
                <w:rPr>
                  <w:rFonts w:ascii="Sakkal Majalla" w:eastAsia="Calibri" w:hAnsi="Sakkal Majalla" w:cs="Sakkal Majalla"/>
                  <w:b/>
                  <w:bCs/>
                  <w:color w:val="000000"/>
                  <w:sz w:val="36"/>
                  <w:szCs w:val="36"/>
                  <w:rtl/>
                  <w:lang w:bidi="ar-EG"/>
                </w:rPr>
              </w:pPr>
            </w:p>
            <w:p w14:paraId="64A7A8A8" w14:textId="77777777" w:rsidR="001A6861" w:rsidRPr="001A6861" w:rsidRDefault="001A6861" w:rsidP="001A6861">
              <w:pPr>
                <w:rPr>
                  <w:rFonts w:ascii="Sakkal Majalla" w:eastAsia="Calibri" w:hAnsi="Sakkal Majalla" w:cs="Sakkal Majalla"/>
                  <w:b/>
                  <w:bCs/>
                  <w:color w:val="000000"/>
                  <w:sz w:val="36"/>
                  <w:szCs w:val="36"/>
                  <w:rtl/>
                  <w:lang w:bidi="ar-EG"/>
                </w:rPr>
              </w:pPr>
            </w:p>
            <w:p w14:paraId="0EFE135F" w14:textId="77777777" w:rsidR="001A6861" w:rsidRPr="001A6861" w:rsidRDefault="001A6861" w:rsidP="001A6861">
              <w:pPr>
                <w:rPr>
                  <w:rFonts w:ascii="Sakkal Majalla" w:eastAsia="Calibri" w:hAnsi="Sakkal Majalla" w:cs="Sakkal Majalla"/>
                  <w:b/>
                  <w:bCs/>
                  <w:color w:val="000000"/>
                  <w:sz w:val="36"/>
                  <w:szCs w:val="36"/>
                  <w:rtl/>
                  <w:lang w:bidi="ar-EG"/>
                </w:rPr>
              </w:pPr>
            </w:p>
            <w:p w14:paraId="4439CAED" w14:textId="77777777" w:rsidR="001A6861" w:rsidRPr="001A6861" w:rsidRDefault="001A6861" w:rsidP="001A6861">
              <w:pPr>
                <w:jc w:val="center"/>
                <w:rPr>
                  <w:rFonts w:ascii="Calibri" w:eastAsia="Calibri" w:hAnsi="Calibri" w:cs="Simplified Arabic"/>
                  <w:b/>
                  <w:bCs/>
                  <w:sz w:val="32"/>
                  <w:szCs w:val="32"/>
                  <w:rtl/>
                  <w:lang w:bidi="ar-EG"/>
                </w:rPr>
              </w:pPr>
              <w:r w:rsidRPr="001A6861">
                <w:rPr>
                  <w:rFonts w:ascii="Calibri" w:eastAsia="Calibri" w:hAnsi="Calibri" w:cs="Simplified Arabic" w:hint="cs"/>
                  <w:b/>
                  <w:bCs/>
                  <w:sz w:val="32"/>
                  <w:szCs w:val="32"/>
                  <w:rtl/>
                  <w:lang w:bidi="ar-EG"/>
                </w:rPr>
                <w:t>2024 - 2025</w:t>
              </w:r>
            </w:p>
          </w:sdtContent>
        </w:sdt>
        <w:p w14:paraId="42041345" w14:textId="77777777" w:rsidR="00DC3806" w:rsidRDefault="00DC3806" w:rsidP="001A6861">
          <w:pPr>
            <w:spacing w:line="360" w:lineRule="auto"/>
            <w:jc w:val="both"/>
            <w:rPr>
              <w:rFonts w:ascii="Simplified Arabic" w:hAnsi="Simplified Arabic" w:cs="Simplified Arabic"/>
              <w:b/>
              <w:bCs/>
              <w:sz w:val="28"/>
              <w:szCs w:val="28"/>
              <w:highlight w:val="yellow"/>
              <w:rtl/>
              <w:lang w:bidi="ar-EG"/>
            </w:rPr>
          </w:pPr>
        </w:p>
        <w:p w14:paraId="575E88E8" w14:textId="3656FBBB" w:rsidR="001A6861" w:rsidRPr="001A6861" w:rsidRDefault="001A6861" w:rsidP="001A6861">
          <w:pPr>
            <w:spacing w:line="360" w:lineRule="auto"/>
            <w:jc w:val="both"/>
            <w:rPr>
              <w:rFonts w:ascii="Simplified Arabic" w:hAnsi="Simplified Arabic" w:cs="Simplified Arabic"/>
              <w:b/>
              <w:bCs/>
              <w:sz w:val="28"/>
              <w:szCs w:val="28"/>
              <w:rtl/>
              <w:lang w:bidi="ar-EG"/>
            </w:rPr>
          </w:pPr>
          <w:bookmarkStart w:id="0" w:name="_Hlk196498723"/>
          <w:r w:rsidRPr="001A6861">
            <w:rPr>
              <w:rFonts w:ascii="Simplified Arabic" w:hAnsi="Simplified Arabic" w:cs="Simplified Arabic" w:hint="cs"/>
              <w:b/>
              <w:bCs/>
              <w:sz w:val="28"/>
              <w:szCs w:val="28"/>
              <w:rtl/>
              <w:lang w:bidi="ar-EG"/>
            </w:rPr>
            <w:lastRenderedPageBreak/>
            <w:t>الملخص</w:t>
          </w:r>
        </w:p>
        <w:p w14:paraId="3CE0EA5A" w14:textId="77777777" w:rsidR="005671CC" w:rsidRPr="005671CC" w:rsidRDefault="005671CC" w:rsidP="005671CC">
          <w:pPr>
            <w:spacing w:line="360" w:lineRule="auto"/>
            <w:jc w:val="both"/>
            <w:rPr>
              <w:rFonts w:ascii="Simplified Arabic" w:hAnsi="Simplified Arabic" w:cs="Simplified Arabic"/>
              <w:sz w:val="24"/>
              <w:szCs w:val="24"/>
              <w:rtl/>
              <w:lang w:bidi="ar-EG"/>
            </w:rPr>
          </w:pPr>
          <w:r w:rsidRPr="005671CC">
            <w:rPr>
              <w:rFonts w:ascii="Simplified Arabic" w:hAnsi="Simplified Arabic" w:cs="Simplified Arabic" w:hint="cs"/>
              <w:b/>
              <w:bCs/>
              <w:sz w:val="24"/>
              <w:szCs w:val="24"/>
              <w:rtl/>
              <w:lang w:bidi="ar-EG"/>
            </w:rPr>
            <w:t>الأهداف</w:t>
          </w:r>
          <w:r w:rsidRPr="005671CC">
            <w:rPr>
              <w:rFonts w:ascii="Simplified Arabic" w:hAnsi="Simplified Arabic" w:cs="Simplified Arabic"/>
              <w:b/>
              <w:bCs/>
              <w:sz w:val="24"/>
              <w:szCs w:val="24"/>
              <w:rtl/>
              <w:lang w:bidi="ar-EG"/>
            </w:rPr>
            <w:t>:</w:t>
          </w:r>
          <w:r w:rsidRPr="005671CC">
            <w:rPr>
              <w:rFonts w:ascii="Simplified Arabic" w:hAnsi="Simplified Arabic" w:cs="Simplified Arabic"/>
              <w:sz w:val="24"/>
              <w:szCs w:val="24"/>
              <w:rtl/>
              <w:lang w:bidi="ar-EG"/>
            </w:rPr>
            <w:t xml:space="preserve"> </w:t>
          </w:r>
          <w:r w:rsidRPr="005671CC">
            <w:rPr>
              <w:rFonts w:ascii="Simplified Arabic" w:hAnsi="Simplified Arabic" w:cs="Simplified Arabic" w:hint="cs"/>
              <w:sz w:val="24"/>
              <w:szCs w:val="24"/>
              <w:rtl/>
              <w:lang w:bidi="ar-EG"/>
            </w:rPr>
            <w:t>التعرف على دور الإعلام الرقمي في تعزيز الهوية الثقافية لدى مجتمعاتنا العربية</w:t>
          </w:r>
        </w:p>
        <w:p w14:paraId="1B8B4548" w14:textId="77777777" w:rsidR="005671CC" w:rsidRPr="005671CC" w:rsidRDefault="005671CC" w:rsidP="005671CC">
          <w:pPr>
            <w:spacing w:line="360" w:lineRule="auto"/>
            <w:jc w:val="both"/>
            <w:rPr>
              <w:rFonts w:ascii="Simplified Arabic" w:hAnsi="Simplified Arabic" w:cs="Simplified Arabic"/>
              <w:sz w:val="24"/>
              <w:szCs w:val="24"/>
              <w:rtl/>
              <w:lang w:bidi="ar-EG"/>
            </w:rPr>
          </w:pPr>
          <w:r w:rsidRPr="005671CC">
            <w:rPr>
              <w:rFonts w:ascii="Simplified Arabic" w:hAnsi="Simplified Arabic" w:cs="Simplified Arabic" w:hint="cs"/>
              <w:b/>
              <w:bCs/>
              <w:sz w:val="24"/>
              <w:szCs w:val="24"/>
              <w:rtl/>
              <w:lang w:bidi="ar-EG"/>
            </w:rPr>
            <w:t>المنهجية</w:t>
          </w:r>
          <w:r w:rsidRPr="005671CC">
            <w:rPr>
              <w:rFonts w:ascii="Simplified Arabic" w:hAnsi="Simplified Arabic" w:cs="Simplified Arabic"/>
              <w:b/>
              <w:bCs/>
              <w:sz w:val="24"/>
              <w:szCs w:val="24"/>
              <w:rtl/>
              <w:lang w:bidi="ar-EG"/>
            </w:rPr>
            <w:t>:</w:t>
          </w:r>
          <w:r w:rsidRPr="005671CC">
            <w:rPr>
              <w:rFonts w:ascii="Simplified Arabic" w:hAnsi="Simplified Arabic" w:cs="Simplified Arabic"/>
              <w:sz w:val="24"/>
              <w:szCs w:val="24"/>
              <w:rtl/>
              <w:lang w:bidi="ar-EG"/>
            </w:rPr>
            <w:t xml:space="preserve"> </w:t>
          </w:r>
          <w:r w:rsidRPr="005671CC">
            <w:rPr>
              <w:rFonts w:ascii="Simplified Arabic" w:hAnsi="Simplified Arabic" w:cs="Simplified Arabic" w:hint="cs"/>
              <w:sz w:val="24"/>
              <w:szCs w:val="24"/>
              <w:rtl/>
              <w:lang w:bidi="ar-EG"/>
            </w:rPr>
            <w:t xml:space="preserve">اعتمد البحث على استخدام المنهج التحليلي من خلال التطبيق على عينة مكونة من (53) من الأفراد السعوديين. </w:t>
          </w:r>
        </w:p>
        <w:p w14:paraId="48ED92AE" w14:textId="77777777" w:rsidR="005671CC" w:rsidRPr="005671CC" w:rsidRDefault="005671CC" w:rsidP="005671CC">
          <w:pPr>
            <w:spacing w:line="360" w:lineRule="auto"/>
            <w:jc w:val="both"/>
            <w:rPr>
              <w:rFonts w:ascii="Simplified Arabic" w:hAnsi="Simplified Arabic" w:cs="Simplified Arabic"/>
              <w:sz w:val="24"/>
              <w:szCs w:val="24"/>
              <w:rtl/>
              <w:lang w:bidi="ar-EG"/>
            </w:rPr>
          </w:pPr>
          <w:r w:rsidRPr="005671CC">
            <w:rPr>
              <w:rFonts w:ascii="Simplified Arabic" w:hAnsi="Simplified Arabic" w:cs="Simplified Arabic" w:hint="cs"/>
              <w:b/>
              <w:bCs/>
              <w:sz w:val="24"/>
              <w:szCs w:val="24"/>
              <w:rtl/>
              <w:lang w:bidi="ar-EG"/>
            </w:rPr>
            <w:t>النتائج</w:t>
          </w:r>
          <w:r w:rsidRPr="005671CC">
            <w:rPr>
              <w:rFonts w:ascii="Simplified Arabic" w:hAnsi="Simplified Arabic" w:cs="Simplified Arabic"/>
              <w:b/>
              <w:bCs/>
              <w:sz w:val="24"/>
              <w:szCs w:val="24"/>
              <w:rtl/>
              <w:lang w:bidi="ar-EG"/>
            </w:rPr>
            <w:t>:</w:t>
          </w:r>
          <w:r w:rsidRPr="005671CC">
            <w:rPr>
              <w:rFonts w:ascii="Simplified Arabic" w:hAnsi="Simplified Arabic" w:cs="Simplified Arabic"/>
              <w:sz w:val="24"/>
              <w:szCs w:val="24"/>
              <w:rtl/>
              <w:lang w:bidi="ar-EG"/>
            </w:rPr>
            <w:t xml:space="preserve"> </w:t>
          </w:r>
          <w:r w:rsidRPr="005671CC">
            <w:rPr>
              <w:rFonts w:ascii="Simplified Arabic" w:hAnsi="Simplified Arabic" w:cs="Simplified Arabic" w:hint="cs"/>
              <w:sz w:val="24"/>
              <w:szCs w:val="24"/>
              <w:rtl/>
              <w:lang w:bidi="ar-EG"/>
            </w:rPr>
            <w:t>أشارت</w:t>
          </w:r>
          <w:r w:rsidRPr="005671CC">
            <w:rPr>
              <w:rFonts w:ascii="Simplified Arabic" w:hAnsi="Simplified Arabic" w:cs="Simplified Arabic"/>
              <w:sz w:val="24"/>
              <w:szCs w:val="24"/>
              <w:rtl/>
              <w:lang w:bidi="ar-EG"/>
            </w:rPr>
            <w:t xml:space="preserve"> </w:t>
          </w:r>
          <w:r w:rsidRPr="005671CC">
            <w:rPr>
              <w:rFonts w:ascii="Simplified Arabic" w:hAnsi="Simplified Arabic" w:cs="Simplified Arabic" w:hint="cs"/>
              <w:sz w:val="24"/>
              <w:szCs w:val="24"/>
              <w:rtl/>
              <w:lang w:bidi="ar-EG"/>
            </w:rPr>
            <w:t>النتائج</w:t>
          </w:r>
          <w:r w:rsidRPr="005671CC">
            <w:rPr>
              <w:rFonts w:ascii="Simplified Arabic" w:hAnsi="Simplified Arabic" w:cs="Simplified Arabic"/>
              <w:sz w:val="24"/>
              <w:szCs w:val="24"/>
              <w:rtl/>
              <w:lang w:bidi="ar-EG"/>
            </w:rPr>
            <w:t xml:space="preserve"> </w:t>
          </w:r>
          <w:r w:rsidRPr="005671CC">
            <w:rPr>
              <w:rFonts w:ascii="Simplified Arabic" w:hAnsi="Simplified Arabic" w:cs="Simplified Arabic" w:hint="cs"/>
              <w:sz w:val="24"/>
              <w:szCs w:val="24"/>
              <w:rtl/>
              <w:lang w:bidi="ar-EG"/>
            </w:rPr>
            <w:t xml:space="preserve">إلى أن </w:t>
          </w:r>
          <w:r w:rsidRPr="005671CC">
            <w:rPr>
              <w:rFonts w:ascii="Simplified Arabic" w:hAnsi="Simplified Arabic" w:cs="Simplified Arabic"/>
              <w:sz w:val="24"/>
              <w:szCs w:val="24"/>
              <w:rtl/>
              <w:lang w:bidi="ar-EG"/>
            </w:rPr>
            <w:t xml:space="preserve"> وسائل الإعلام الرقمية تسهم في تعزيز التفاعل والمشاركة عبر المنصات بدرجة مرتفعة جدًا، من خلال متابعة الصفحات والقنوات المهتمة بالثقافة والتراث العربي بسهولة، إحياء التراث من خلال نشر الاحتفالات والفعاليات حول المناسبات الوطنية والتراثية، تقريب المسافات الثقافية بين المجتمعات العربية، يمكن من خلالها متابعة الحملات الإلكترونية الثقافية في الأعياد والمناسبات القوية. بينت نتائج البحث أيضًا أن وسائل الإعلام الرقمية تسهم في تعزيز اللغة والانتماء الثقافي بدرجة مرتفعة، من خلال تعزيز شعور الشخص بالانتماء الثقافي عندما يشاهد محتوى يعكس هويته، تمكن الإعلام الرقمي من تعزيز الهوية العربية، كما أن المحتوى الرقمي يعكس تطور الثقافة العربية وتحافظ على الجذور العربية، ويشجع الإعلام الرقمي أيضًا استخدام اللهجات المحلية في إطار ثقافي إيجابي. أشارت النتائج إلى أن وسائل الإعلام الرقمية تسهم في نشر الثقافة والعادات بدرجة مرتفعة جدًا، من خلال مساهمتها في نشر العادات والتقاليد العربية بين الأجيال، المساعدة في تعرف الشباب بشكل أوسع على الثقافات العربية الأخرى، المساهمة في حفظ التراث العربي الغير مادي كالأمثال والأغاني الشعبية القديمة،</w:t>
          </w:r>
        </w:p>
        <w:p w14:paraId="5D20E78A" w14:textId="77777777" w:rsidR="005671CC" w:rsidRPr="005671CC" w:rsidRDefault="005671CC" w:rsidP="005671CC">
          <w:pPr>
            <w:spacing w:line="360" w:lineRule="auto"/>
            <w:jc w:val="both"/>
            <w:rPr>
              <w:rFonts w:ascii="Simplified Arabic" w:hAnsi="Simplified Arabic" w:cs="Simplified Arabic"/>
              <w:sz w:val="24"/>
              <w:szCs w:val="24"/>
              <w:rtl/>
              <w:lang w:bidi="ar-EG"/>
            </w:rPr>
          </w:pPr>
          <w:r w:rsidRPr="005671CC">
            <w:rPr>
              <w:rFonts w:ascii="Simplified Arabic" w:hAnsi="Simplified Arabic" w:cs="Simplified Arabic" w:hint="cs"/>
              <w:b/>
              <w:bCs/>
              <w:sz w:val="24"/>
              <w:szCs w:val="24"/>
              <w:rtl/>
              <w:lang w:bidi="ar-EG"/>
            </w:rPr>
            <w:t>التوصيات</w:t>
          </w:r>
          <w:r w:rsidRPr="005671CC">
            <w:rPr>
              <w:rFonts w:ascii="Simplified Arabic" w:hAnsi="Simplified Arabic" w:cs="Simplified Arabic"/>
              <w:b/>
              <w:bCs/>
              <w:sz w:val="24"/>
              <w:szCs w:val="24"/>
              <w:rtl/>
              <w:lang w:bidi="ar-EG"/>
            </w:rPr>
            <w:t>:</w:t>
          </w:r>
          <w:r w:rsidRPr="005671CC">
            <w:rPr>
              <w:rFonts w:ascii="Simplified Arabic" w:hAnsi="Simplified Arabic" w:cs="Simplified Arabic"/>
              <w:sz w:val="24"/>
              <w:szCs w:val="24"/>
              <w:rtl/>
              <w:lang w:bidi="ar-EG"/>
            </w:rPr>
            <w:t xml:space="preserve"> </w:t>
          </w:r>
          <w:r w:rsidRPr="005671CC">
            <w:rPr>
              <w:rFonts w:ascii="Simplified Arabic" w:hAnsi="Simplified Arabic" w:cs="Simplified Arabic" w:hint="cs"/>
              <w:sz w:val="24"/>
              <w:szCs w:val="24"/>
              <w:rtl/>
              <w:lang w:bidi="ar-EG"/>
            </w:rPr>
            <w:t xml:space="preserve"> </w:t>
          </w:r>
          <w:r w:rsidRPr="005671CC">
            <w:rPr>
              <w:rFonts w:ascii="Simplified Arabic" w:hAnsi="Simplified Arabic" w:cs="Simplified Arabic"/>
              <w:sz w:val="24"/>
              <w:szCs w:val="24"/>
              <w:rtl/>
              <w:lang w:bidi="ar-EG"/>
            </w:rPr>
            <w:t>التصدي لتداعيات العولمة، وتأثيرها السلبي على الهوية العربية. وتشجيع دور الثقافة والأدب على نشر محتوى يعزز الهوية الثقافية ويحافظ على قيمها.</w:t>
          </w:r>
        </w:p>
        <w:p w14:paraId="3D800811" w14:textId="50612E72" w:rsidR="001A6861" w:rsidRPr="001A6861" w:rsidRDefault="001A6861" w:rsidP="001A6861">
          <w:pPr>
            <w:spacing w:line="360" w:lineRule="auto"/>
            <w:jc w:val="both"/>
            <w:rPr>
              <w:rFonts w:ascii="Simplified Arabic" w:hAnsi="Simplified Arabic" w:cs="Simplified Arabic"/>
              <w:b/>
              <w:bCs/>
              <w:color w:val="2E74B5" w:themeColor="accent5" w:themeShade="BF"/>
              <w:sz w:val="24"/>
              <w:szCs w:val="24"/>
              <w:rtl/>
              <w:lang w:bidi="ar-EG"/>
            </w:rPr>
          </w:pPr>
          <w:r w:rsidRPr="001A6861">
            <w:rPr>
              <w:rFonts w:ascii="Simplified Arabic" w:hAnsi="Simplified Arabic" w:cs="Simplified Arabic" w:hint="cs"/>
              <w:b/>
              <w:bCs/>
              <w:color w:val="2E74B5" w:themeColor="accent5" w:themeShade="BF"/>
              <w:sz w:val="24"/>
              <w:szCs w:val="24"/>
              <w:rtl/>
              <w:lang w:bidi="ar-EG"/>
            </w:rPr>
            <w:t xml:space="preserve">الكلمات المفتاحية: </w:t>
          </w:r>
          <w:r w:rsidR="005671CC" w:rsidRPr="005671CC">
            <w:rPr>
              <w:rFonts w:ascii="Simplified Arabic" w:hAnsi="Simplified Arabic" w:cs="Simplified Arabic" w:hint="cs"/>
              <w:b/>
              <w:bCs/>
              <w:color w:val="2E74B5" w:themeColor="accent5" w:themeShade="BF"/>
              <w:sz w:val="24"/>
              <w:szCs w:val="24"/>
              <w:rtl/>
              <w:lang w:bidi="ar-EG"/>
            </w:rPr>
            <w:t>المناسبات الوطنية</w:t>
          </w:r>
          <w:r w:rsidRPr="001A6861">
            <w:rPr>
              <w:rFonts w:ascii="Simplified Arabic" w:hAnsi="Simplified Arabic" w:cs="Simplified Arabic" w:hint="cs"/>
              <w:b/>
              <w:bCs/>
              <w:color w:val="2E74B5" w:themeColor="accent5" w:themeShade="BF"/>
              <w:sz w:val="24"/>
              <w:szCs w:val="24"/>
              <w:rtl/>
              <w:lang w:bidi="ar-EG"/>
            </w:rPr>
            <w:t xml:space="preserve">، </w:t>
          </w:r>
          <w:r w:rsidR="005671CC" w:rsidRPr="005671CC">
            <w:rPr>
              <w:rFonts w:ascii="Simplified Arabic" w:hAnsi="Simplified Arabic" w:cs="Simplified Arabic" w:hint="cs"/>
              <w:b/>
              <w:bCs/>
              <w:color w:val="2E74B5" w:themeColor="accent5" w:themeShade="BF"/>
              <w:sz w:val="24"/>
              <w:szCs w:val="24"/>
              <w:rtl/>
              <w:lang w:bidi="ar-EG"/>
            </w:rPr>
            <w:t>الانتماء الثقافي</w:t>
          </w:r>
          <w:r w:rsidRPr="001A6861">
            <w:rPr>
              <w:rFonts w:ascii="Simplified Arabic" w:hAnsi="Simplified Arabic" w:cs="Simplified Arabic" w:hint="cs"/>
              <w:b/>
              <w:bCs/>
              <w:color w:val="2E74B5" w:themeColor="accent5" w:themeShade="BF"/>
              <w:sz w:val="24"/>
              <w:szCs w:val="24"/>
              <w:rtl/>
              <w:lang w:bidi="ar-EG"/>
            </w:rPr>
            <w:t xml:space="preserve">، </w:t>
          </w:r>
          <w:r w:rsidR="005671CC" w:rsidRPr="005671CC">
            <w:rPr>
              <w:rFonts w:ascii="Simplified Arabic" w:hAnsi="Simplified Arabic" w:cs="Simplified Arabic" w:hint="cs"/>
              <w:b/>
              <w:bCs/>
              <w:color w:val="2E74B5" w:themeColor="accent5" w:themeShade="BF"/>
              <w:sz w:val="24"/>
              <w:szCs w:val="24"/>
              <w:rtl/>
              <w:lang w:bidi="ar-EG"/>
            </w:rPr>
            <w:t>اللهجات المحلية</w:t>
          </w:r>
          <w:r w:rsidRPr="001A6861">
            <w:rPr>
              <w:rFonts w:ascii="Simplified Arabic" w:hAnsi="Simplified Arabic" w:cs="Simplified Arabic" w:hint="cs"/>
              <w:b/>
              <w:bCs/>
              <w:color w:val="2E74B5" w:themeColor="accent5" w:themeShade="BF"/>
              <w:sz w:val="24"/>
              <w:szCs w:val="24"/>
              <w:rtl/>
              <w:lang w:bidi="ar-EG"/>
            </w:rPr>
            <w:t xml:space="preserve">، </w:t>
          </w:r>
          <w:r w:rsidR="005671CC" w:rsidRPr="005671CC">
            <w:rPr>
              <w:rFonts w:ascii="Simplified Arabic" w:hAnsi="Simplified Arabic" w:cs="Simplified Arabic" w:hint="cs"/>
              <w:b/>
              <w:bCs/>
              <w:color w:val="2E74B5" w:themeColor="accent5" w:themeShade="BF"/>
              <w:sz w:val="24"/>
              <w:szCs w:val="24"/>
              <w:rtl/>
              <w:lang w:bidi="ar-EG"/>
            </w:rPr>
            <w:t>التراث العربي</w:t>
          </w:r>
          <w:r w:rsidRPr="001A6861">
            <w:rPr>
              <w:rFonts w:ascii="Simplified Arabic" w:hAnsi="Simplified Arabic" w:cs="Simplified Arabic" w:hint="cs"/>
              <w:b/>
              <w:bCs/>
              <w:color w:val="2E74B5" w:themeColor="accent5" w:themeShade="BF"/>
              <w:sz w:val="24"/>
              <w:szCs w:val="24"/>
              <w:rtl/>
              <w:lang w:bidi="ar-EG"/>
            </w:rPr>
            <w:t xml:space="preserve">، </w:t>
          </w:r>
          <w:r w:rsidR="005671CC" w:rsidRPr="005671CC">
            <w:rPr>
              <w:rFonts w:ascii="Simplified Arabic" w:hAnsi="Simplified Arabic" w:cs="Simplified Arabic" w:hint="cs"/>
              <w:b/>
              <w:bCs/>
              <w:color w:val="2E74B5" w:themeColor="accent5" w:themeShade="BF"/>
              <w:sz w:val="24"/>
              <w:szCs w:val="24"/>
              <w:rtl/>
              <w:lang w:bidi="ar-EG"/>
            </w:rPr>
            <w:t>الأغاني الشعبية</w:t>
          </w:r>
          <w:r w:rsidRPr="001A6861">
            <w:rPr>
              <w:rFonts w:ascii="Simplified Arabic" w:hAnsi="Simplified Arabic" w:cs="Simplified Arabic" w:hint="cs"/>
              <w:b/>
              <w:bCs/>
              <w:color w:val="2E74B5" w:themeColor="accent5" w:themeShade="BF"/>
              <w:sz w:val="24"/>
              <w:szCs w:val="24"/>
              <w:rtl/>
              <w:lang w:bidi="ar-EG"/>
            </w:rPr>
            <w:t>.</w:t>
          </w:r>
        </w:p>
        <w:p w14:paraId="73C243AC" w14:textId="77777777" w:rsidR="001A6861" w:rsidRPr="001A6861" w:rsidRDefault="001A6861" w:rsidP="001A6861">
          <w:pPr>
            <w:spacing w:line="360" w:lineRule="auto"/>
            <w:jc w:val="both"/>
            <w:rPr>
              <w:rFonts w:ascii="Simplified Arabic" w:hAnsi="Simplified Arabic" w:cs="Simplified Arabic"/>
              <w:sz w:val="28"/>
              <w:szCs w:val="28"/>
              <w:highlight w:val="yellow"/>
              <w:rtl/>
              <w:lang w:bidi="ar-EG"/>
            </w:rPr>
          </w:pPr>
        </w:p>
        <w:bookmarkEnd w:id="0"/>
        <w:p w14:paraId="7EAB12F8" w14:textId="472C95F8" w:rsidR="001A6861" w:rsidRDefault="001A6861" w:rsidP="001A6861">
          <w:pPr>
            <w:bidi w:val="0"/>
            <w:spacing w:line="360" w:lineRule="auto"/>
            <w:jc w:val="both"/>
            <w:rPr>
              <w:rFonts w:ascii="Simplified Arabic" w:hAnsi="Simplified Arabic" w:cs="Simplified Arabic"/>
              <w:sz w:val="14"/>
              <w:szCs w:val="14"/>
              <w:highlight w:val="yellow"/>
              <w:lang w:bidi="ar-EG"/>
            </w:rPr>
          </w:pPr>
        </w:p>
        <w:p w14:paraId="148229A8" w14:textId="6084CE59" w:rsidR="005671CC" w:rsidRDefault="005671CC" w:rsidP="005671CC">
          <w:pPr>
            <w:bidi w:val="0"/>
            <w:spacing w:line="360" w:lineRule="auto"/>
            <w:jc w:val="both"/>
            <w:rPr>
              <w:rFonts w:ascii="Simplified Arabic" w:hAnsi="Simplified Arabic" w:cs="Simplified Arabic"/>
              <w:sz w:val="14"/>
              <w:szCs w:val="14"/>
              <w:highlight w:val="yellow"/>
              <w:lang w:bidi="ar-EG"/>
            </w:rPr>
          </w:pPr>
        </w:p>
        <w:p w14:paraId="61ED0EA3" w14:textId="77777777" w:rsidR="005671CC" w:rsidRPr="001A6861" w:rsidRDefault="005671CC" w:rsidP="005671CC">
          <w:pPr>
            <w:bidi w:val="0"/>
            <w:spacing w:line="360" w:lineRule="auto"/>
            <w:jc w:val="both"/>
            <w:rPr>
              <w:rFonts w:ascii="Simplified Arabic" w:hAnsi="Simplified Arabic" w:cs="Simplified Arabic"/>
              <w:sz w:val="14"/>
              <w:szCs w:val="14"/>
              <w:highlight w:val="yellow"/>
              <w:rtl/>
              <w:lang w:bidi="ar-EG"/>
            </w:rPr>
          </w:pPr>
        </w:p>
        <w:p w14:paraId="0403AD1B" w14:textId="77777777" w:rsidR="001A6861" w:rsidRPr="001A6861" w:rsidRDefault="001A6861" w:rsidP="001A6861">
          <w:pPr>
            <w:bidi w:val="0"/>
            <w:spacing w:line="360" w:lineRule="auto"/>
            <w:jc w:val="both"/>
            <w:rPr>
              <w:rFonts w:ascii="Simplified Arabic" w:hAnsi="Simplified Arabic" w:cs="Simplified Arabic"/>
              <w:sz w:val="14"/>
              <w:szCs w:val="14"/>
              <w:rtl/>
              <w:lang w:bidi="ar-EG"/>
            </w:rPr>
          </w:pPr>
        </w:p>
        <w:p w14:paraId="1C14A5C6" w14:textId="77777777" w:rsidR="001A6861" w:rsidRPr="001A6861" w:rsidRDefault="001A6861" w:rsidP="001A6861">
          <w:pPr>
            <w:bidi w:val="0"/>
            <w:spacing w:line="360" w:lineRule="auto"/>
            <w:jc w:val="both"/>
            <w:rPr>
              <w:rFonts w:asciiTheme="majorBidi" w:hAnsiTheme="majorBidi" w:cstheme="majorBidi"/>
              <w:b/>
              <w:bCs/>
              <w:sz w:val="24"/>
              <w:szCs w:val="24"/>
              <w:rtl/>
              <w:lang w:bidi="ar-EG"/>
            </w:rPr>
          </w:pPr>
          <w:r w:rsidRPr="001A6861">
            <w:rPr>
              <w:rFonts w:asciiTheme="majorBidi" w:hAnsiTheme="majorBidi" w:cstheme="majorBidi"/>
              <w:b/>
              <w:bCs/>
              <w:sz w:val="24"/>
              <w:szCs w:val="24"/>
              <w:lang w:bidi="ar-EG"/>
            </w:rPr>
            <w:lastRenderedPageBreak/>
            <w:t>Abstract</w:t>
          </w:r>
        </w:p>
        <w:p w14:paraId="5F2862E9" w14:textId="7B1EBF07" w:rsidR="001A6861" w:rsidRPr="001A6861" w:rsidRDefault="001A6861" w:rsidP="001A6861">
          <w:pPr>
            <w:bidi w:val="0"/>
            <w:spacing w:line="360" w:lineRule="auto"/>
            <w:jc w:val="both"/>
            <w:rPr>
              <w:rFonts w:asciiTheme="majorBidi" w:hAnsiTheme="majorBidi" w:cstheme="majorBidi"/>
              <w:sz w:val="24"/>
              <w:szCs w:val="24"/>
              <w:lang w:bidi="ar-EG"/>
            </w:rPr>
          </w:pPr>
          <w:r w:rsidRPr="001A6861">
            <w:rPr>
              <w:rFonts w:asciiTheme="majorBidi" w:hAnsiTheme="majorBidi" w:cstheme="majorBidi"/>
              <w:b/>
              <w:bCs/>
              <w:sz w:val="24"/>
              <w:szCs w:val="24"/>
              <w:lang w:bidi="ar-EG"/>
            </w:rPr>
            <w:t>Objectives:</w:t>
          </w:r>
          <w:r w:rsidRPr="001A6861">
            <w:rPr>
              <w:rFonts w:asciiTheme="majorBidi" w:hAnsiTheme="majorBidi" w:cstheme="majorBidi"/>
              <w:sz w:val="24"/>
              <w:szCs w:val="24"/>
              <w:lang w:bidi="ar-EG"/>
            </w:rPr>
            <w:t xml:space="preserve"> </w:t>
          </w:r>
          <w:r w:rsidR="005671CC" w:rsidRPr="005671CC">
            <w:rPr>
              <w:rFonts w:asciiTheme="majorBidi" w:hAnsiTheme="majorBidi" w:cstheme="majorBidi"/>
              <w:sz w:val="24"/>
              <w:szCs w:val="24"/>
              <w:lang w:bidi="ar-EG"/>
            </w:rPr>
            <w:t>To identify the role of digital media in strengthening cultural identity in our Arab societies.</w:t>
          </w:r>
        </w:p>
        <w:p w14:paraId="1F8044A0" w14:textId="77777777" w:rsidR="005671CC" w:rsidRPr="005671CC" w:rsidRDefault="001A6861" w:rsidP="005671CC">
          <w:pPr>
            <w:bidi w:val="0"/>
            <w:spacing w:line="360" w:lineRule="auto"/>
            <w:jc w:val="both"/>
            <w:rPr>
              <w:rFonts w:asciiTheme="majorBidi" w:hAnsiTheme="majorBidi" w:cstheme="majorBidi"/>
              <w:b/>
              <w:bCs/>
              <w:sz w:val="24"/>
              <w:szCs w:val="24"/>
              <w:lang w:bidi="ar-EG"/>
            </w:rPr>
          </w:pPr>
          <w:r w:rsidRPr="001A6861">
            <w:rPr>
              <w:rFonts w:asciiTheme="majorBidi" w:hAnsiTheme="majorBidi" w:cstheme="majorBidi"/>
              <w:b/>
              <w:bCs/>
              <w:sz w:val="24"/>
              <w:szCs w:val="24"/>
              <w:lang w:bidi="ar-EG"/>
            </w:rPr>
            <w:t>Methodology:</w:t>
          </w:r>
          <w:r w:rsidRPr="001A6861">
            <w:rPr>
              <w:rFonts w:asciiTheme="majorBidi" w:hAnsiTheme="majorBidi" w:cstheme="majorBidi"/>
              <w:sz w:val="24"/>
              <w:szCs w:val="24"/>
              <w:lang w:bidi="ar-EG"/>
            </w:rPr>
            <w:t xml:space="preserve"> </w:t>
          </w:r>
          <w:r w:rsidR="005671CC" w:rsidRPr="005671CC">
            <w:rPr>
              <w:rFonts w:asciiTheme="majorBidi" w:hAnsiTheme="majorBidi" w:cstheme="majorBidi"/>
              <w:sz w:val="24"/>
              <w:szCs w:val="24"/>
              <w:lang w:bidi="ar-EG"/>
            </w:rPr>
            <w:t>The research relied on the use of an analytical approach, applying it to a sample of (53) Saudi individuals.</w:t>
          </w:r>
        </w:p>
        <w:p w14:paraId="3B60A186" w14:textId="6593D26C" w:rsidR="001A6861" w:rsidRPr="001A6861" w:rsidRDefault="001A6861" w:rsidP="005671CC">
          <w:pPr>
            <w:bidi w:val="0"/>
            <w:spacing w:line="360" w:lineRule="auto"/>
            <w:jc w:val="both"/>
            <w:rPr>
              <w:rFonts w:asciiTheme="majorBidi" w:hAnsiTheme="majorBidi" w:cstheme="majorBidi"/>
              <w:sz w:val="24"/>
              <w:szCs w:val="24"/>
              <w:lang w:bidi="ar-EG"/>
            </w:rPr>
          </w:pPr>
          <w:r w:rsidRPr="001A6861">
            <w:rPr>
              <w:rFonts w:asciiTheme="majorBidi" w:hAnsiTheme="majorBidi" w:cstheme="majorBidi"/>
              <w:b/>
              <w:bCs/>
              <w:sz w:val="24"/>
              <w:szCs w:val="24"/>
              <w:lang w:bidi="ar-EG"/>
            </w:rPr>
            <w:t>Results:</w:t>
          </w:r>
          <w:r w:rsidRPr="001A6861">
            <w:rPr>
              <w:rFonts w:asciiTheme="majorBidi" w:hAnsiTheme="majorBidi" w:cstheme="majorBidi"/>
              <w:sz w:val="24"/>
              <w:szCs w:val="24"/>
              <w:lang w:bidi="ar-EG"/>
            </w:rPr>
            <w:t xml:space="preserve"> </w:t>
          </w:r>
          <w:r w:rsidR="005671CC" w:rsidRPr="005671CC">
            <w:rPr>
              <w:rFonts w:asciiTheme="majorBidi" w:hAnsiTheme="majorBidi" w:cstheme="majorBidi"/>
              <w:sz w:val="24"/>
              <w:szCs w:val="24"/>
              <w:lang w:bidi="ar-EG"/>
            </w:rPr>
            <w:t>The results indicated that digital media contributes to enhancing interaction and participation across platforms to a very high degree, through easy following of pages and channels concerned with Arab culture and heritage, reviving heritage by publishing celebrations and events related to national and heritage occasions, and bridging cultural gaps between Arab societies, through which cultural electronic campaigns can be followed during holidays and important occasions. The research results also showed that digital media contributes to a high degree of strengthening language and cultural belonging, by enhancing an individual's sense of cultural belonging when viewing content that reflects their identity. Digital media enables the strengthening of Arab identity, and digital content reflects the development of Arab culture and preserves Arab roots. Digital media also encourages the use of local dialects within a positive cultural framework. The results indicated that digital media contributes significantly to the dissemination of culture and customs. This is achieved by spreading Arab customs and traditions across generations, helping young people gain greater exposure to other Arab cultures, and preserving intangible Arab heritage, such as proverbs and old folk songs.</w:t>
          </w:r>
        </w:p>
        <w:p w14:paraId="05216FB8" w14:textId="37D54300" w:rsidR="001A6861" w:rsidRPr="001A6861" w:rsidRDefault="001A6861" w:rsidP="001A6861">
          <w:pPr>
            <w:bidi w:val="0"/>
            <w:spacing w:line="360" w:lineRule="auto"/>
            <w:jc w:val="both"/>
            <w:rPr>
              <w:rFonts w:asciiTheme="majorBidi" w:hAnsiTheme="majorBidi" w:cstheme="majorBidi"/>
              <w:sz w:val="24"/>
              <w:szCs w:val="24"/>
              <w:rtl/>
              <w:lang w:bidi="ar-EG"/>
            </w:rPr>
          </w:pPr>
          <w:r w:rsidRPr="001A6861">
            <w:rPr>
              <w:rFonts w:asciiTheme="majorBidi" w:hAnsiTheme="majorBidi" w:cstheme="majorBidi"/>
              <w:b/>
              <w:bCs/>
              <w:sz w:val="24"/>
              <w:szCs w:val="24"/>
              <w:lang w:bidi="ar-EG"/>
            </w:rPr>
            <w:t>Recommendations:</w:t>
          </w:r>
          <w:r w:rsidRPr="001A6861">
            <w:rPr>
              <w:rFonts w:asciiTheme="majorBidi" w:hAnsiTheme="majorBidi" w:cstheme="majorBidi"/>
              <w:sz w:val="24"/>
              <w:szCs w:val="24"/>
              <w:lang w:bidi="ar-EG"/>
            </w:rPr>
            <w:t xml:space="preserve"> </w:t>
          </w:r>
          <w:r w:rsidR="005671CC" w:rsidRPr="005671CC">
            <w:rPr>
              <w:rFonts w:asciiTheme="majorBidi" w:hAnsiTheme="majorBidi" w:cstheme="majorBidi"/>
              <w:sz w:val="24"/>
              <w:szCs w:val="24"/>
              <w:lang w:bidi="ar-EG"/>
            </w:rPr>
            <w:t>Address the repercussions of globalization and its negative impact on Arab identity. Encourage cultural and literary institutions to publish content that enhances cultural identity and preserves its values.</w:t>
          </w:r>
        </w:p>
        <w:p w14:paraId="12781E0B" w14:textId="2A664E81" w:rsidR="00B63486" w:rsidRDefault="001A6861" w:rsidP="001A6861">
          <w:pPr>
            <w:bidi w:val="0"/>
            <w:spacing w:line="360" w:lineRule="auto"/>
            <w:jc w:val="both"/>
            <w:rPr>
              <w:rFonts w:ascii="Simplified Arabic" w:hAnsi="Simplified Arabic" w:cs="Simplified Arabic"/>
              <w:b/>
              <w:bCs/>
              <w:sz w:val="36"/>
              <w:szCs w:val="36"/>
            </w:rPr>
          </w:pPr>
          <w:r w:rsidRPr="001A6861">
            <w:rPr>
              <w:rFonts w:asciiTheme="majorBidi" w:hAnsiTheme="majorBidi" w:cstheme="majorBidi"/>
              <w:b/>
              <w:bCs/>
              <w:color w:val="2E74B5" w:themeColor="accent5" w:themeShade="BF"/>
              <w:sz w:val="24"/>
              <w:szCs w:val="24"/>
              <w:lang w:bidi="ar-EG"/>
            </w:rPr>
            <w:t xml:space="preserve">Keywords: </w:t>
          </w:r>
          <w:r w:rsidR="005671CC" w:rsidRPr="005671CC">
            <w:rPr>
              <w:rFonts w:asciiTheme="majorBidi" w:hAnsiTheme="majorBidi" w:cstheme="majorBidi"/>
              <w:b/>
              <w:bCs/>
              <w:color w:val="2E74B5" w:themeColor="accent5" w:themeShade="BF"/>
              <w:sz w:val="24"/>
              <w:szCs w:val="24"/>
              <w:lang w:bidi="ar-EG"/>
            </w:rPr>
            <w:t>National occasions, cultural affiliation, local dialects, Arab heritage, folk songs.</w:t>
          </w:r>
        </w:p>
        <w:p w14:paraId="63840E4A" w14:textId="77777777" w:rsidR="00B63486" w:rsidRDefault="00B63486" w:rsidP="00B63486">
          <w:pPr>
            <w:bidi w:val="0"/>
            <w:spacing w:line="360" w:lineRule="auto"/>
            <w:jc w:val="both"/>
            <w:rPr>
              <w:rFonts w:ascii="Simplified Arabic" w:hAnsi="Simplified Arabic" w:cs="Simplified Arabic"/>
              <w:b/>
              <w:bCs/>
              <w:sz w:val="36"/>
              <w:szCs w:val="36"/>
            </w:rPr>
          </w:pPr>
        </w:p>
        <w:p w14:paraId="46E5ADE4" w14:textId="77777777" w:rsidR="00B63486" w:rsidRDefault="00B63486" w:rsidP="00B63486">
          <w:pPr>
            <w:bidi w:val="0"/>
            <w:spacing w:line="360" w:lineRule="auto"/>
            <w:jc w:val="both"/>
            <w:rPr>
              <w:rFonts w:ascii="Simplified Arabic" w:hAnsi="Simplified Arabic" w:cs="Simplified Arabic"/>
              <w:b/>
              <w:bCs/>
              <w:sz w:val="36"/>
              <w:szCs w:val="36"/>
            </w:rPr>
          </w:pPr>
        </w:p>
        <w:p w14:paraId="78440EA8" w14:textId="3ECC83B6" w:rsidR="001A6861" w:rsidRPr="001A6861" w:rsidRDefault="0016404C" w:rsidP="00B63486">
          <w:pPr>
            <w:bidi w:val="0"/>
            <w:spacing w:line="360" w:lineRule="auto"/>
            <w:jc w:val="both"/>
            <w:rPr>
              <w:rFonts w:asciiTheme="majorBidi" w:hAnsiTheme="majorBidi" w:cstheme="majorBidi"/>
              <w:b/>
              <w:bCs/>
              <w:color w:val="2E74B5" w:themeColor="accent5" w:themeShade="BF"/>
              <w:sz w:val="24"/>
              <w:szCs w:val="24"/>
              <w:lang w:bidi="ar-EG"/>
            </w:rPr>
          </w:pPr>
        </w:p>
      </w:sdtContent>
    </w:sdt>
    <w:p w14:paraId="65F33200" w14:textId="015EDFAC" w:rsidR="001A6861" w:rsidRPr="001A6861" w:rsidRDefault="001A6861" w:rsidP="00B42997">
      <w:pPr>
        <w:keepNext/>
        <w:keepLines/>
        <w:spacing w:before="120" w:after="120" w:line="360" w:lineRule="auto"/>
        <w:outlineLvl w:val="1"/>
        <w:rPr>
          <w:rFonts w:ascii="Simplified Arabic" w:eastAsia="Cambria" w:hAnsi="Simplified Arabic" w:cs="Simplified Arabic"/>
          <w:b/>
          <w:bCs/>
          <w:sz w:val="28"/>
          <w:szCs w:val="28"/>
          <w:rtl/>
          <w:lang w:val="en-GB"/>
        </w:rPr>
      </w:pPr>
      <w:bookmarkStart w:id="1" w:name="_Toc192995607"/>
      <w:r w:rsidRPr="001A6861">
        <w:rPr>
          <w:rFonts w:ascii="Simplified Arabic" w:eastAsia="Cambria" w:hAnsi="Simplified Arabic" w:cs="Simplified Arabic" w:hint="cs"/>
          <w:b/>
          <w:bCs/>
          <w:sz w:val="28"/>
          <w:szCs w:val="28"/>
          <w:rtl/>
          <w:lang w:val="en-GB"/>
        </w:rPr>
        <w:lastRenderedPageBreak/>
        <w:t>المقدمة:</w:t>
      </w:r>
      <w:bookmarkEnd w:id="1"/>
      <w:r w:rsidRPr="001A6861">
        <w:rPr>
          <w:rFonts w:ascii="Simplified Arabic" w:eastAsia="Cambria" w:hAnsi="Simplified Arabic" w:cs="Simplified Arabic" w:hint="cs"/>
          <w:b/>
          <w:bCs/>
          <w:sz w:val="28"/>
          <w:szCs w:val="28"/>
          <w:rtl/>
          <w:lang w:val="en-GB"/>
        </w:rPr>
        <w:t xml:space="preserve"> </w:t>
      </w:r>
    </w:p>
    <w:p w14:paraId="2163428F" w14:textId="73AF6AF6" w:rsidR="00D364DF" w:rsidRDefault="001A6861" w:rsidP="00B42997">
      <w:pPr>
        <w:spacing w:line="360" w:lineRule="auto"/>
        <w:jc w:val="both"/>
        <w:rPr>
          <w:rFonts w:ascii="Simplified Arabic" w:hAnsi="Simplified Arabic" w:cs="Simplified Arabic"/>
          <w:sz w:val="24"/>
          <w:szCs w:val="24"/>
          <w:rtl/>
          <w:lang w:bidi="ar-EG"/>
        </w:rPr>
      </w:pPr>
      <w:r w:rsidRPr="001A6861">
        <w:rPr>
          <w:rFonts w:ascii="Simplified Arabic" w:hAnsi="Simplified Arabic" w:cs="Simplified Arabic" w:hint="cs"/>
          <w:sz w:val="24"/>
          <w:szCs w:val="24"/>
          <w:rtl/>
          <w:lang w:bidi="ar-EG"/>
        </w:rPr>
        <w:t>يعتبر</w:t>
      </w:r>
      <w:r w:rsidRPr="001A6861">
        <w:rPr>
          <w:rFonts w:ascii="Simplified Arabic" w:hAnsi="Simplified Arabic" w:cs="Simplified Arabic"/>
          <w:sz w:val="24"/>
          <w:szCs w:val="24"/>
          <w:rtl/>
          <w:lang w:bidi="ar-EG"/>
        </w:rPr>
        <w:t xml:space="preserve"> الحفاظ على الهوية من أبرز </w:t>
      </w:r>
      <w:r w:rsidRPr="001A6861">
        <w:rPr>
          <w:rFonts w:ascii="Simplified Arabic" w:hAnsi="Simplified Arabic" w:cs="Simplified Arabic" w:hint="cs"/>
          <w:sz w:val="24"/>
          <w:szCs w:val="24"/>
          <w:rtl/>
          <w:lang w:bidi="ar-EG"/>
        </w:rPr>
        <w:t>الاتجاهات الحديثة والأكثر أهمية والتي أصبحت العديد من المجتمعات</w:t>
      </w:r>
      <w:r w:rsidR="00D364DF">
        <w:rPr>
          <w:rFonts w:ascii="Simplified Arabic" w:hAnsi="Simplified Arabic" w:cs="Simplified Arabic" w:hint="cs"/>
          <w:sz w:val="24"/>
          <w:szCs w:val="24"/>
          <w:rtl/>
          <w:lang w:bidi="ar-EG"/>
        </w:rPr>
        <w:t xml:space="preserve"> تحاول تعزيزه وبشكل خاص في ظل العولمة والتي أصبحت تهدد ثقافتنا العربية، لما أحدثته من ثقافات مغايرة وتداخلها مع بعضها البعض، ومع هذا التحول الرقمي أصبح هناك حاجة ماسة نحو العمل على تعزيزه، ونشره عبر مختلف الأجيال.</w:t>
      </w:r>
    </w:p>
    <w:p w14:paraId="3CFB6000" w14:textId="77777777" w:rsidR="001A6861" w:rsidRPr="001A6861" w:rsidRDefault="001A6861" w:rsidP="00B42997">
      <w:pPr>
        <w:spacing w:line="360" w:lineRule="auto"/>
        <w:jc w:val="both"/>
        <w:rPr>
          <w:rFonts w:ascii="Simplified Arabic" w:hAnsi="Simplified Arabic" w:cs="Simplified Arabic"/>
          <w:sz w:val="24"/>
          <w:szCs w:val="24"/>
          <w:lang w:bidi="ar-EG"/>
        </w:rPr>
      </w:pPr>
      <w:r w:rsidRPr="001A6861">
        <w:rPr>
          <w:rFonts w:ascii="Simplified Arabic" w:hAnsi="Simplified Arabic" w:cs="Simplified Arabic" w:hint="cs"/>
          <w:sz w:val="24"/>
          <w:szCs w:val="24"/>
          <w:rtl/>
          <w:lang w:bidi="ar-EG"/>
        </w:rPr>
        <w:t xml:space="preserve">وتجدر الإشارة إلى أن </w:t>
      </w:r>
      <w:r w:rsidRPr="001A6861">
        <w:rPr>
          <w:rFonts w:ascii="Simplified Arabic" w:hAnsi="Simplified Arabic" w:cs="Simplified Arabic"/>
          <w:sz w:val="24"/>
          <w:szCs w:val="24"/>
          <w:rtl/>
          <w:lang w:bidi="ar-EG"/>
        </w:rPr>
        <w:t>عدد العرب يُقدَّر بحوالي 366 مليون نسمة يعيشون في 22 دولة في العالم العربي، ويمتدون من شمال إفريقيا إلى غرب آسيا. تتشارك هذه الدول في اللغة والتراث الثقافي المشترك، ومع ذلك فإنها تختلف في نواحٍ عديدة وهامة</w:t>
      </w:r>
      <w:r w:rsidRPr="001A6861">
        <w:rPr>
          <w:rFonts w:ascii="Simplified Arabic" w:hAnsi="Simplified Arabic" w:cs="Simplified Arabic" w:hint="cs"/>
          <w:sz w:val="24"/>
          <w:szCs w:val="24"/>
          <w:rtl/>
          <w:lang w:bidi="ar-EG"/>
        </w:rPr>
        <w:t xml:space="preserve">، </w:t>
      </w:r>
      <w:r w:rsidRPr="001A6861">
        <w:rPr>
          <w:rFonts w:ascii="Simplified Arabic" w:hAnsi="Simplified Arabic" w:cs="Simplified Arabic"/>
          <w:sz w:val="24"/>
          <w:szCs w:val="24"/>
          <w:rtl/>
          <w:lang w:bidi="ar-EG"/>
        </w:rPr>
        <w:t>لكنهم يظلون يتشاركون في تراث ثقافي مشترك ومصير تاريخي واحد.</w:t>
      </w:r>
      <w:r w:rsidRPr="001A6861">
        <w:rPr>
          <w:rFonts w:ascii="Simplified Arabic" w:hAnsi="Simplified Arabic" w:cs="Simplified Arabic" w:hint="cs"/>
          <w:sz w:val="24"/>
          <w:szCs w:val="24"/>
          <w:rtl/>
          <w:lang w:bidi="ar-EG"/>
        </w:rPr>
        <w:t xml:space="preserve"> وتعتبر وسائل الإعلام وتكنولوجيا الاتصال والمعلومات الجديدة لها تأثير كبير على الشباب ومختلف المجتمعات ولا سيما المجتمعات العربية فقط (</w:t>
      </w:r>
      <w:r w:rsidRPr="001A6861">
        <w:rPr>
          <w:rFonts w:ascii="Simplified Arabic" w:hAnsi="Simplified Arabic" w:cs="Simplified Arabic"/>
          <w:sz w:val="24"/>
          <w:szCs w:val="24"/>
          <w:lang w:bidi="ar-EG"/>
        </w:rPr>
        <w:t>Mohamed, Douai, Iskandar, 2019</w:t>
      </w:r>
      <w:r w:rsidRPr="001A6861">
        <w:rPr>
          <w:rFonts w:ascii="Simplified Arabic" w:hAnsi="Simplified Arabic" w:cs="Simplified Arabic" w:hint="cs"/>
          <w:sz w:val="24"/>
          <w:szCs w:val="24"/>
          <w:rtl/>
          <w:lang w:bidi="ar-EG"/>
        </w:rPr>
        <w:t>).</w:t>
      </w:r>
    </w:p>
    <w:p w14:paraId="129EC708" w14:textId="170BE072" w:rsidR="001A6861" w:rsidRDefault="00D364DF" w:rsidP="00B42997">
      <w:pPr>
        <w:spacing w:line="360"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وتحاول الدول العربية العمل على حفظ هويتها وما تتميز به من طابع ديني عريق على مر العصور، وما تمتلكه من ثروة ثقافية وتاريخية وفكرية متميزة، مما جعلها تنال احترام وتعظيم من مختلف الشعوب والحضارات. ولذلك تعتبر عملية تعزيز الهوية الوطنية من القضايا التي تشغل المهتمين بالثقافة والتاريخ من أجل تنمية الشعور بالوطنية لدى الأجيال الحالية والقادمة، ولذلك كان لا بد من العمل على دعم الفنون المختلف والتي تعتبر من أشكال التعبير الثقافي ومن ثم فالاهتمام بها يعزز من الهوية العربية وبشكل خاص في ظل العصر التكنولوجي الحالي</w:t>
      </w:r>
      <w:r w:rsidR="001A6861" w:rsidRPr="001A6861">
        <w:rPr>
          <w:rFonts w:ascii="Simplified Arabic" w:hAnsi="Simplified Arabic" w:cs="Simplified Arabic" w:hint="cs"/>
          <w:sz w:val="24"/>
          <w:szCs w:val="24"/>
          <w:rtl/>
          <w:lang w:bidi="ar-EG"/>
        </w:rPr>
        <w:t xml:space="preserve"> (</w:t>
      </w:r>
      <w:proofErr w:type="spellStart"/>
      <w:r w:rsidR="001A6861" w:rsidRPr="001A6861">
        <w:rPr>
          <w:rFonts w:ascii="Simplified Arabic" w:hAnsi="Simplified Arabic" w:cs="Simplified Arabic"/>
          <w:sz w:val="24"/>
          <w:szCs w:val="24"/>
          <w:lang w:bidi="ar-EG"/>
        </w:rPr>
        <w:t>Elhebary</w:t>
      </w:r>
      <w:proofErr w:type="spellEnd"/>
      <w:r w:rsidR="001A6861" w:rsidRPr="001A6861">
        <w:rPr>
          <w:rFonts w:ascii="Simplified Arabic" w:hAnsi="Simplified Arabic" w:cs="Simplified Arabic"/>
          <w:sz w:val="24"/>
          <w:szCs w:val="24"/>
          <w:lang w:bidi="ar-EG"/>
        </w:rPr>
        <w:t>, 2024</w:t>
      </w:r>
      <w:r w:rsidR="001A6861" w:rsidRPr="001A6861">
        <w:rPr>
          <w:rFonts w:ascii="Simplified Arabic" w:hAnsi="Simplified Arabic" w:cs="Simplified Arabic" w:hint="cs"/>
          <w:sz w:val="24"/>
          <w:szCs w:val="24"/>
          <w:rtl/>
          <w:lang w:bidi="ar-EG"/>
        </w:rPr>
        <w:t xml:space="preserve">). </w:t>
      </w:r>
    </w:p>
    <w:p w14:paraId="4E79FE70" w14:textId="3672B6F8" w:rsidR="001A6861" w:rsidRPr="001A6861" w:rsidRDefault="00D364DF" w:rsidP="00B42997">
      <w:pPr>
        <w:spacing w:line="360"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وساهمت</w:t>
      </w:r>
      <w:r w:rsidR="001A6861" w:rsidRPr="001A6861">
        <w:rPr>
          <w:rFonts w:ascii="Simplified Arabic" w:hAnsi="Simplified Arabic" w:cs="Simplified Arabic"/>
          <w:sz w:val="24"/>
          <w:szCs w:val="24"/>
          <w:rtl/>
          <w:lang w:bidi="ar-EG"/>
        </w:rPr>
        <w:t xml:space="preserve"> الثورة الرقمية في حفظ ونشر التراث الثقافي</w:t>
      </w:r>
      <w:r>
        <w:rPr>
          <w:rFonts w:ascii="Simplified Arabic" w:hAnsi="Simplified Arabic" w:cs="Simplified Arabic" w:hint="cs"/>
          <w:sz w:val="24"/>
          <w:szCs w:val="24"/>
          <w:rtl/>
          <w:lang w:bidi="ar-EG"/>
        </w:rPr>
        <w:t xml:space="preserve"> بكل معالمه وأشكاله من خلال </w:t>
      </w:r>
      <w:r w:rsidR="001A6861" w:rsidRPr="001A6861">
        <w:rPr>
          <w:rFonts w:ascii="Simplified Arabic" w:hAnsi="Simplified Arabic" w:cs="Simplified Arabic"/>
          <w:sz w:val="24"/>
          <w:szCs w:val="24"/>
          <w:rtl/>
          <w:lang w:bidi="ar-EG"/>
        </w:rPr>
        <w:t>توظيف تقنيات الذكاء الاصطناعي والواقع الافتراضي والمعزز والمختلط</w:t>
      </w:r>
      <w:r>
        <w:rPr>
          <w:rFonts w:ascii="Simplified Arabic" w:hAnsi="Simplified Arabic" w:cs="Simplified Arabic" w:hint="cs"/>
          <w:sz w:val="24"/>
          <w:szCs w:val="24"/>
          <w:rtl/>
          <w:lang w:bidi="ar-EG"/>
        </w:rPr>
        <w:t xml:space="preserve">؛ حيث أن ذلك </w:t>
      </w:r>
      <w:r w:rsidR="001A6861" w:rsidRPr="001A6861">
        <w:rPr>
          <w:rFonts w:ascii="Simplified Arabic" w:hAnsi="Simplified Arabic" w:cs="Simplified Arabic"/>
          <w:sz w:val="24"/>
          <w:szCs w:val="24"/>
          <w:rtl/>
          <w:lang w:bidi="ar-EG"/>
        </w:rPr>
        <w:t xml:space="preserve">يتيح إحياء الفنون </w:t>
      </w:r>
      <w:r w:rsidR="001A6861" w:rsidRPr="001A6861">
        <w:rPr>
          <w:rFonts w:ascii="Simplified Arabic" w:hAnsi="Simplified Arabic" w:cs="Simplified Arabic" w:hint="cs"/>
          <w:sz w:val="24"/>
          <w:szCs w:val="24"/>
          <w:rtl/>
          <w:lang w:bidi="ar-EG"/>
        </w:rPr>
        <w:t>والهوية الثقافية</w:t>
      </w:r>
      <w:r w:rsidR="001A6861" w:rsidRPr="001A6861">
        <w:rPr>
          <w:rFonts w:ascii="Simplified Arabic" w:hAnsi="Simplified Arabic" w:cs="Simplified Arabic"/>
          <w:sz w:val="24"/>
          <w:szCs w:val="24"/>
          <w:rtl/>
          <w:lang w:bidi="ar-EG"/>
        </w:rPr>
        <w:t xml:space="preserve"> بأسلوب تفاعلي، مما يمنح المستخدمين فرصة لاستكشافها وفهمها بطرق مبتكرة. كما تُمكّن هذه التقنيات من تقديم تجارب افتراضية للمعارض الفنية وتوثيق التراث والثقافة، مما يسهم في نشر الوعي </w:t>
      </w:r>
      <w:r>
        <w:rPr>
          <w:rFonts w:ascii="Simplified Arabic" w:hAnsi="Simplified Arabic" w:cs="Simplified Arabic" w:hint="cs"/>
          <w:sz w:val="24"/>
          <w:szCs w:val="24"/>
          <w:rtl/>
          <w:lang w:bidi="ar-EG"/>
        </w:rPr>
        <w:t>والاعتزاز بالمجتمعات</w:t>
      </w:r>
      <w:r w:rsidR="001A6861" w:rsidRPr="001A6861">
        <w:rPr>
          <w:rFonts w:ascii="Simplified Arabic" w:hAnsi="Simplified Arabic" w:cs="Simplified Arabic"/>
          <w:sz w:val="24"/>
          <w:szCs w:val="24"/>
          <w:rtl/>
          <w:lang w:bidi="ar-EG"/>
        </w:rPr>
        <w:t xml:space="preserve"> الوطنية، ويعزز الشعور بالانتماء والهوية الثقافية</w:t>
      </w:r>
      <w:r w:rsidR="001A6861" w:rsidRPr="001A6861">
        <w:rPr>
          <w:rFonts w:ascii="Simplified Arabic" w:hAnsi="Simplified Arabic" w:cs="Simplified Arabic" w:hint="cs"/>
          <w:sz w:val="24"/>
          <w:szCs w:val="24"/>
          <w:rtl/>
          <w:lang w:bidi="ar-EG"/>
        </w:rPr>
        <w:t xml:space="preserve"> (</w:t>
      </w:r>
      <w:r w:rsidR="001A6861" w:rsidRPr="001A6861">
        <w:rPr>
          <w:rFonts w:ascii="Simplified Arabic" w:hAnsi="Simplified Arabic" w:cs="Simplified Arabic"/>
          <w:sz w:val="24"/>
          <w:szCs w:val="24"/>
          <w:lang w:bidi="ar-EG"/>
        </w:rPr>
        <w:t>Feng, 2024</w:t>
      </w:r>
      <w:r w:rsidR="001A6861" w:rsidRPr="001A6861">
        <w:rPr>
          <w:rFonts w:ascii="Simplified Arabic" w:hAnsi="Simplified Arabic" w:cs="Simplified Arabic" w:hint="cs"/>
          <w:sz w:val="24"/>
          <w:szCs w:val="24"/>
          <w:rtl/>
          <w:lang w:bidi="ar-EG"/>
        </w:rPr>
        <w:t>).</w:t>
      </w:r>
    </w:p>
    <w:p w14:paraId="0DA6790B" w14:textId="7B7A16C9" w:rsidR="001A6861" w:rsidRPr="001A6861" w:rsidRDefault="001A6861" w:rsidP="00755AEB">
      <w:pPr>
        <w:spacing w:line="360" w:lineRule="auto"/>
        <w:jc w:val="both"/>
        <w:rPr>
          <w:rFonts w:ascii="Simplified Arabic" w:hAnsi="Simplified Arabic" w:cs="Simplified Arabic"/>
          <w:sz w:val="24"/>
          <w:szCs w:val="24"/>
          <w:rtl/>
          <w:lang w:bidi="ar-EG"/>
        </w:rPr>
      </w:pPr>
      <w:r w:rsidRPr="001A6861">
        <w:rPr>
          <w:rFonts w:ascii="Simplified Arabic" w:hAnsi="Simplified Arabic" w:cs="Simplified Arabic" w:hint="cs"/>
          <w:sz w:val="24"/>
          <w:szCs w:val="24"/>
          <w:rtl/>
          <w:lang w:bidi="ar-EG"/>
        </w:rPr>
        <w:t xml:space="preserve">وفيما يخص بالمجتمع السعودي، تلعب وسائل الإعلام الرقمية </w:t>
      </w:r>
      <w:r w:rsidRPr="001A6861">
        <w:rPr>
          <w:rFonts w:ascii="Simplified Arabic" w:hAnsi="Simplified Arabic" w:cs="Simplified Arabic"/>
          <w:sz w:val="24"/>
          <w:szCs w:val="24"/>
          <w:rtl/>
          <w:lang w:bidi="ar-EG"/>
        </w:rPr>
        <w:t>دورًا محوريًا في تشكيل الهوية الوطنية والثقافية</w:t>
      </w:r>
      <w:r w:rsidRPr="001A6861">
        <w:rPr>
          <w:rFonts w:ascii="Simplified Arabic" w:hAnsi="Simplified Arabic" w:cs="Simplified Arabic" w:hint="cs"/>
          <w:sz w:val="24"/>
          <w:szCs w:val="24"/>
          <w:rtl/>
          <w:lang w:bidi="ar-EG"/>
        </w:rPr>
        <w:t xml:space="preserve">، كما تسهم في </w:t>
      </w:r>
      <w:r w:rsidRPr="001A6861">
        <w:rPr>
          <w:rFonts w:ascii="Simplified Arabic" w:hAnsi="Simplified Arabic" w:cs="Simplified Arabic"/>
          <w:sz w:val="24"/>
          <w:szCs w:val="24"/>
          <w:rtl/>
          <w:lang w:bidi="ar-EG"/>
        </w:rPr>
        <w:t>مواجهة التحديات التي قد تفرضها العولمة على المجتمع السعودي</w:t>
      </w:r>
      <w:r w:rsidRPr="001A6861">
        <w:rPr>
          <w:rFonts w:ascii="Simplified Arabic" w:hAnsi="Simplified Arabic" w:cs="Simplified Arabic" w:hint="cs"/>
          <w:sz w:val="24"/>
          <w:szCs w:val="24"/>
          <w:rtl/>
          <w:lang w:bidi="ar-EG"/>
        </w:rPr>
        <w:t xml:space="preserve"> من خلال العمل على تعزيز الهوية الوطنية والثقافية عن طريق ترسيخ الهوية الوطنية من</w:t>
      </w:r>
      <w:r w:rsidRPr="001A6861">
        <w:rPr>
          <w:rFonts w:ascii="Simplified Arabic" w:hAnsi="Simplified Arabic" w:cs="Simplified Arabic"/>
          <w:sz w:val="24"/>
          <w:szCs w:val="24"/>
          <w:rtl/>
          <w:lang w:bidi="ar-EG"/>
        </w:rPr>
        <w:t xml:space="preserve"> خلال تسليط الضوء على التراث الثقافي والتاريخ الوطني، إضافةً إلى إبراز القيم والمبادئ التي </w:t>
      </w:r>
      <w:r w:rsidRPr="001A6861">
        <w:rPr>
          <w:rFonts w:ascii="Simplified Arabic" w:hAnsi="Simplified Arabic" w:cs="Simplified Arabic"/>
          <w:sz w:val="24"/>
          <w:szCs w:val="24"/>
          <w:rtl/>
          <w:lang w:bidi="ar-EG"/>
        </w:rPr>
        <w:lastRenderedPageBreak/>
        <w:t>تميز الثقافة السعودية</w:t>
      </w:r>
      <w:r w:rsidR="00755AEB">
        <w:rPr>
          <w:rFonts w:ascii="Simplified Arabic" w:hAnsi="Simplified Arabic" w:cs="Simplified Arabic" w:hint="cs"/>
          <w:sz w:val="24"/>
          <w:szCs w:val="24"/>
          <w:rtl/>
          <w:lang w:bidi="ar-EG"/>
        </w:rPr>
        <w:t xml:space="preserve"> </w:t>
      </w:r>
      <w:r w:rsidRPr="001A6861">
        <w:rPr>
          <w:rFonts w:ascii="Simplified Arabic" w:hAnsi="Simplified Arabic" w:cs="Simplified Arabic" w:hint="cs"/>
          <w:sz w:val="24"/>
          <w:szCs w:val="24"/>
          <w:rtl/>
          <w:lang w:bidi="ar-EG"/>
        </w:rPr>
        <w:t>(الذبياني، 2023، ص:118).</w:t>
      </w:r>
      <w:r w:rsidR="00755AEB">
        <w:rPr>
          <w:rFonts w:ascii="Simplified Arabic" w:hAnsi="Simplified Arabic" w:cs="Simplified Arabic" w:hint="cs"/>
          <w:sz w:val="24"/>
          <w:szCs w:val="24"/>
          <w:rtl/>
          <w:lang w:bidi="ar-EG"/>
        </w:rPr>
        <w:t xml:space="preserve"> </w:t>
      </w:r>
      <w:r w:rsidRPr="001A6861">
        <w:rPr>
          <w:rFonts w:ascii="Simplified Arabic" w:hAnsi="Simplified Arabic" w:cs="Simplified Arabic" w:hint="cs"/>
          <w:sz w:val="24"/>
          <w:szCs w:val="24"/>
          <w:rtl/>
          <w:lang w:bidi="ar-EG"/>
        </w:rPr>
        <w:t xml:space="preserve">وأوصت رؤية المملكة العربية السعودية 2030 م بأهمية </w:t>
      </w:r>
      <w:r w:rsidRPr="001A6861">
        <w:rPr>
          <w:rFonts w:ascii="Simplified Arabic" w:hAnsi="Simplified Arabic" w:cs="Simplified Arabic"/>
          <w:sz w:val="24"/>
          <w:szCs w:val="24"/>
          <w:rtl/>
          <w:lang w:bidi="ar-EG"/>
        </w:rPr>
        <w:t>الافتخار بالدين الإسلامي والحضارة الإسلامية وتاريخها، إلى جانب الحفاظ على اللغة العربية باعتبارها عنصرًا أساسيًا من عناصر الهوية السعودية، وتعزيز مكانتها وترسيخ مشاعر الولاء والانتماء لها</w:t>
      </w:r>
      <w:r w:rsidR="00755AEB">
        <w:rPr>
          <w:rFonts w:ascii="Simplified Arabic" w:hAnsi="Simplified Arabic" w:cs="Simplified Arabic" w:hint="cs"/>
          <w:sz w:val="24"/>
          <w:szCs w:val="24"/>
          <w:rtl/>
          <w:lang w:bidi="ar-EG"/>
        </w:rPr>
        <w:t xml:space="preserve"> </w:t>
      </w:r>
      <w:r w:rsidRPr="001A6861">
        <w:rPr>
          <w:rFonts w:ascii="Simplified Arabic" w:hAnsi="Simplified Arabic" w:cs="Simplified Arabic" w:hint="cs"/>
          <w:sz w:val="24"/>
          <w:szCs w:val="24"/>
          <w:rtl/>
          <w:lang w:bidi="ar-EG"/>
        </w:rPr>
        <w:t xml:space="preserve">(رؤية المملكة 2030، 2023). </w:t>
      </w:r>
    </w:p>
    <w:p w14:paraId="061D5446" w14:textId="77777777" w:rsidR="001A6861" w:rsidRPr="001A6861" w:rsidRDefault="001A6861" w:rsidP="00B42997">
      <w:pPr>
        <w:keepNext/>
        <w:keepLines/>
        <w:spacing w:before="120" w:after="120" w:line="360" w:lineRule="auto"/>
        <w:outlineLvl w:val="1"/>
        <w:rPr>
          <w:rFonts w:ascii="Simplified Arabic" w:eastAsia="Cambria" w:hAnsi="Simplified Arabic" w:cs="Simplified Arabic"/>
          <w:b/>
          <w:bCs/>
          <w:sz w:val="28"/>
          <w:szCs w:val="28"/>
          <w:rtl/>
          <w:lang w:val="en-GB"/>
        </w:rPr>
      </w:pPr>
      <w:bookmarkStart w:id="2" w:name="_Toc192995609"/>
      <w:r w:rsidRPr="001A6861">
        <w:rPr>
          <w:rFonts w:ascii="Simplified Arabic" w:eastAsia="Cambria" w:hAnsi="Simplified Arabic" w:cs="Simplified Arabic" w:hint="cs"/>
          <w:b/>
          <w:bCs/>
          <w:sz w:val="28"/>
          <w:szCs w:val="28"/>
          <w:rtl/>
          <w:lang w:val="en-GB"/>
        </w:rPr>
        <w:t>مشكلة الدراسة</w:t>
      </w:r>
      <w:bookmarkEnd w:id="2"/>
      <w:r w:rsidRPr="001A6861">
        <w:rPr>
          <w:rFonts w:ascii="Simplified Arabic" w:eastAsia="Cambria" w:hAnsi="Simplified Arabic" w:cs="Simplified Arabic" w:hint="cs"/>
          <w:b/>
          <w:bCs/>
          <w:sz w:val="28"/>
          <w:szCs w:val="28"/>
          <w:rtl/>
          <w:lang w:val="en-GB"/>
        </w:rPr>
        <w:t xml:space="preserve"> </w:t>
      </w:r>
    </w:p>
    <w:p w14:paraId="2E36AE77" w14:textId="6C90BD26" w:rsidR="001A6861" w:rsidRPr="00B42997" w:rsidRDefault="001A6861" w:rsidP="00B42997">
      <w:pPr>
        <w:spacing w:line="360" w:lineRule="auto"/>
        <w:jc w:val="both"/>
        <w:rPr>
          <w:rFonts w:ascii="Simplified Arabic" w:hAnsi="Simplified Arabic" w:cs="Simplified Arabic"/>
          <w:b/>
          <w:bCs/>
          <w:sz w:val="24"/>
          <w:szCs w:val="24"/>
          <w:u w:val="single"/>
          <w:rtl/>
          <w:lang w:bidi="ar-EG"/>
        </w:rPr>
      </w:pPr>
      <w:r w:rsidRPr="001A6861">
        <w:rPr>
          <w:rFonts w:ascii="Simplified Arabic" w:hAnsi="Simplified Arabic" w:cs="Simplified Arabic"/>
          <w:sz w:val="24"/>
          <w:szCs w:val="24"/>
          <w:rtl/>
          <w:lang w:bidi="ar-EG"/>
        </w:rPr>
        <w:t>شهد العالم في السنوات الأخيرة تغييرات جوهرية أثرت على مختلف جوانب الحياة، وكان من أبرزها ظهور الإعلام الرقمي، الذي ساهم في تشكيل واقع جديد من التفاعلات الثقافية والفكرية</w:t>
      </w:r>
      <w:r w:rsidRPr="001A6861">
        <w:rPr>
          <w:rFonts w:ascii="Simplified Arabic" w:hAnsi="Simplified Arabic" w:cs="Simplified Arabic" w:hint="cs"/>
          <w:sz w:val="24"/>
          <w:szCs w:val="24"/>
          <w:rtl/>
          <w:lang w:bidi="ar-EG"/>
        </w:rPr>
        <w:t xml:space="preserve">. ومن جانب آخر </w:t>
      </w:r>
      <w:r w:rsidRPr="001A6861">
        <w:rPr>
          <w:rFonts w:ascii="Simplified Arabic" w:hAnsi="Simplified Arabic" w:cs="Simplified Arabic"/>
          <w:sz w:val="24"/>
          <w:szCs w:val="24"/>
          <w:rtl/>
          <w:lang w:bidi="ar-EG"/>
        </w:rPr>
        <w:t xml:space="preserve">تمثل الهوية الثقافية والإعلام قضايا ذات أهمية وحساسية كبيرة، حيث تعد الهوية الثقافية ساحة للصراعات الأيديولوجية والسياسية والفكرية، إذ </w:t>
      </w:r>
      <w:r w:rsidRPr="001A6861">
        <w:rPr>
          <w:rFonts w:ascii="Simplified Arabic" w:hAnsi="Simplified Arabic" w:cs="Simplified Arabic" w:hint="cs"/>
          <w:sz w:val="24"/>
          <w:szCs w:val="24"/>
          <w:rtl/>
          <w:lang w:bidi="ar-EG"/>
        </w:rPr>
        <w:t>تتخللها</w:t>
      </w:r>
      <w:r w:rsidRPr="001A6861">
        <w:rPr>
          <w:rFonts w:ascii="Simplified Arabic" w:hAnsi="Simplified Arabic" w:cs="Simplified Arabic"/>
          <w:sz w:val="24"/>
          <w:szCs w:val="24"/>
          <w:rtl/>
          <w:lang w:bidi="ar-EG"/>
        </w:rPr>
        <w:t xml:space="preserve"> ثنائيات مثل الأصالة والمعاصرة، الماضي والحاضر، والانغلاق والانفتاح، وسط تنافس متباين حول تحديد معالمها. </w:t>
      </w:r>
      <w:r w:rsidRPr="001A6861">
        <w:rPr>
          <w:rFonts w:ascii="Simplified Arabic" w:hAnsi="Simplified Arabic" w:cs="Simplified Arabic" w:hint="cs"/>
          <w:sz w:val="24"/>
          <w:szCs w:val="24"/>
          <w:rtl/>
          <w:lang w:bidi="ar-EG"/>
        </w:rPr>
        <w:t xml:space="preserve">ويعتبر </w:t>
      </w:r>
      <w:r w:rsidRPr="001A6861">
        <w:rPr>
          <w:rFonts w:ascii="Simplified Arabic" w:hAnsi="Simplified Arabic" w:cs="Simplified Arabic"/>
          <w:sz w:val="24"/>
          <w:szCs w:val="24"/>
          <w:rtl/>
          <w:lang w:bidi="ar-EG"/>
        </w:rPr>
        <w:t>الإعلام أداة استراتيجية للحفاظ على الهوية الثقافية والتعبير عنها. ويستلزم تعزيز الهوية وضع خطط واضحة لنقل التراث الثقافي بأساليب تتماشى مع العصر الرقمي والتطورات التكنولوجية الراهنة</w:t>
      </w:r>
      <w:r w:rsidRPr="001A6861">
        <w:rPr>
          <w:rFonts w:ascii="Simplified Arabic" w:hAnsi="Simplified Arabic" w:cs="Simplified Arabic" w:hint="cs"/>
          <w:sz w:val="24"/>
          <w:szCs w:val="24"/>
          <w:rtl/>
          <w:lang w:bidi="ar-EG"/>
        </w:rPr>
        <w:t xml:space="preserve"> دراسة (شيخ، 2022) ، ومن هنا جاءت الحاجة إلى استخدام بعض الوسائل والأدوات المساندة التي تسهم في تعزيز الهوية الثقافية لمجتمعاتنا العربية ويعتبر الإعلام الرقمي من أبرز الأدوات والوسائل الحديثة التي تسهم في تعزيز ذلك، ومن ثم يثير البحث التساؤل الحالي: ما دور الإعلام الرقمي في تعزيز الهوية الثقافية في مجتمعاتن</w:t>
      </w:r>
      <w:r w:rsidRPr="001A6861">
        <w:rPr>
          <w:rFonts w:ascii="Simplified Arabic" w:hAnsi="Simplified Arabic" w:cs="Simplified Arabic" w:hint="eastAsia"/>
          <w:sz w:val="24"/>
          <w:szCs w:val="24"/>
          <w:rtl/>
          <w:lang w:bidi="ar-EG"/>
        </w:rPr>
        <w:t>ا</w:t>
      </w:r>
      <w:r w:rsidRPr="001A6861">
        <w:rPr>
          <w:rFonts w:ascii="Simplified Arabic" w:hAnsi="Simplified Arabic" w:cs="Simplified Arabic" w:hint="cs"/>
          <w:sz w:val="24"/>
          <w:szCs w:val="24"/>
          <w:rtl/>
          <w:lang w:bidi="ar-EG"/>
        </w:rPr>
        <w:t xml:space="preserve"> العربية.</w:t>
      </w:r>
      <w:r w:rsidR="00AA14CB">
        <w:rPr>
          <w:rFonts w:ascii="Simplified Arabic" w:hAnsi="Simplified Arabic" w:cs="Simplified Arabic" w:hint="cs"/>
          <w:sz w:val="24"/>
          <w:szCs w:val="24"/>
          <w:rtl/>
          <w:lang w:bidi="ar-EG"/>
        </w:rPr>
        <w:t xml:space="preserve"> </w:t>
      </w:r>
      <w:r w:rsidR="00B42997" w:rsidRPr="00B42997">
        <w:rPr>
          <w:rFonts w:ascii="Simplified Arabic" w:hAnsi="Simplified Arabic" w:cs="Simplified Arabic" w:hint="cs"/>
          <w:b/>
          <w:bCs/>
          <w:sz w:val="24"/>
          <w:szCs w:val="24"/>
          <w:u w:val="single"/>
          <w:rtl/>
          <w:lang w:bidi="ar-EG"/>
        </w:rPr>
        <w:t xml:space="preserve">ومن ثم يثير البحث الحالي التساؤلات التالية: </w:t>
      </w:r>
      <w:r w:rsidR="00AA14CB">
        <w:rPr>
          <w:rFonts w:ascii="Simplified Arabic" w:hAnsi="Simplified Arabic" w:cs="Simplified Arabic" w:hint="cs"/>
          <w:b/>
          <w:bCs/>
          <w:sz w:val="24"/>
          <w:szCs w:val="24"/>
          <w:u w:val="single"/>
          <w:rtl/>
          <w:lang w:bidi="ar-EG"/>
        </w:rPr>
        <w:t xml:space="preserve"> </w:t>
      </w:r>
    </w:p>
    <w:p w14:paraId="3259C471" w14:textId="3AB7ACC8" w:rsidR="00B42997" w:rsidRPr="001A6861" w:rsidRDefault="00B42997" w:rsidP="00DC3806">
      <w:pPr>
        <w:numPr>
          <w:ilvl w:val="0"/>
          <w:numId w:val="15"/>
        </w:numPr>
        <w:spacing w:line="360" w:lineRule="auto"/>
        <w:contextualSpacing/>
        <w:jc w:val="both"/>
        <w:rPr>
          <w:rFonts w:ascii="Simplified Arabic" w:hAnsi="Simplified Arabic" w:cs="Simplified Arabic"/>
          <w:sz w:val="24"/>
          <w:szCs w:val="24"/>
          <w:lang w:bidi="ar-EG"/>
        </w:rPr>
      </w:pPr>
      <w:bookmarkStart w:id="3" w:name="_Hlk196499734"/>
      <w:r w:rsidRPr="001A6861">
        <w:rPr>
          <w:rFonts w:ascii="Simplified Arabic" w:hAnsi="Simplified Arabic" w:cs="Simplified Arabic" w:hint="cs"/>
          <w:sz w:val="24"/>
          <w:szCs w:val="24"/>
          <w:rtl/>
          <w:lang w:bidi="ar-EG"/>
        </w:rPr>
        <w:t>ما هو الإعلام الرقمي</w:t>
      </w:r>
      <w:r w:rsidR="001C0541">
        <w:rPr>
          <w:rFonts w:ascii="Simplified Arabic" w:hAnsi="Simplified Arabic" w:cs="Simplified Arabic" w:hint="cs"/>
          <w:sz w:val="24"/>
          <w:szCs w:val="24"/>
          <w:rtl/>
          <w:lang w:bidi="ar-EG"/>
        </w:rPr>
        <w:t xml:space="preserve"> ودوره في تعزيز الهوية الثقافية</w:t>
      </w:r>
      <w:r w:rsidRPr="001A6861">
        <w:rPr>
          <w:rFonts w:ascii="Simplified Arabic" w:hAnsi="Simplified Arabic" w:cs="Simplified Arabic" w:hint="cs"/>
          <w:sz w:val="24"/>
          <w:szCs w:val="24"/>
          <w:rtl/>
          <w:lang w:bidi="ar-EG"/>
        </w:rPr>
        <w:t xml:space="preserve">؟ </w:t>
      </w:r>
    </w:p>
    <w:p w14:paraId="38D1F0C1" w14:textId="575EB3AA" w:rsidR="00B42997" w:rsidRPr="001A6861" w:rsidRDefault="00B42997" w:rsidP="00DC3806">
      <w:pPr>
        <w:numPr>
          <w:ilvl w:val="0"/>
          <w:numId w:val="15"/>
        </w:numPr>
        <w:spacing w:line="360" w:lineRule="auto"/>
        <w:contextualSpacing/>
        <w:jc w:val="both"/>
        <w:rPr>
          <w:rFonts w:ascii="Simplified Arabic" w:hAnsi="Simplified Arabic" w:cs="Simplified Arabic"/>
          <w:sz w:val="24"/>
          <w:szCs w:val="24"/>
          <w:rtl/>
          <w:lang w:bidi="ar-EG"/>
        </w:rPr>
      </w:pPr>
      <w:r w:rsidRPr="001A6861">
        <w:rPr>
          <w:rFonts w:ascii="Simplified Arabic" w:hAnsi="Simplified Arabic" w:cs="Simplified Arabic" w:hint="cs"/>
          <w:sz w:val="24"/>
          <w:szCs w:val="24"/>
          <w:rtl/>
          <w:lang w:bidi="ar-EG"/>
        </w:rPr>
        <w:t xml:space="preserve">ماهية الهوية الثقافية، </w:t>
      </w:r>
      <w:r w:rsidR="005671CC">
        <w:rPr>
          <w:rFonts w:ascii="Simplified Arabic" w:hAnsi="Simplified Arabic" w:cs="Simplified Arabic" w:hint="cs"/>
          <w:sz w:val="24"/>
          <w:szCs w:val="24"/>
          <w:rtl/>
          <w:lang w:bidi="ar-EG"/>
        </w:rPr>
        <w:t>وأبعادها</w:t>
      </w:r>
      <w:r w:rsidRPr="001A6861">
        <w:rPr>
          <w:rFonts w:ascii="Simplified Arabic" w:hAnsi="Simplified Arabic" w:cs="Simplified Arabic" w:hint="cs"/>
          <w:sz w:val="24"/>
          <w:szCs w:val="24"/>
          <w:rtl/>
          <w:lang w:bidi="ar-EG"/>
        </w:rPr>
        <w:t>؟</w:t>
      </w:r>
    </w:p>
    <w:p w14:paraId="690DDD73" w14:textId="07B5564A" w:rsidR="00B42997" w:rsidRDefault="00B42997" w:rsidP="00DC3806">
      <w:pPr>
        <w:numPr>
          <w:ilvl w:val="0"/>
          <w:numId w:val="15"/>
        </w:numPr>
        <w:spacing w:line="360" w:lineRule="auto"/>
        <w:contextualSpacing/>
        <w:jc w:val="both"/>
        <w:rPr>
          <w:rFonts w:ascii="Simplified Arabic" w:hAnsi="Simplified Arabic" w:cs="Simplified Arabic"/>
          <w:sz w:val="24"/>
          <w:szCs w:val="24"/>
          <w:lang w:bidi="ar-EG"/>
        </w:rPr>
      </w:pPr>
      <w:r w:rsidRPr="001A6861">
        <w:rPr>
          <w:rFonts w:ascii="Simplified Arabic" w:hAnsi="Simplified Arabic" w:cs="Simplified Arabic" w:hint="cs"/>
          <w:sz w:val="24"/>
          <w:szCs w:val="24"/>
          <w:rtl/>
          <w:lang w:bidi="ar-EG"/>
        </w:rPr>
        <w:t>كيف تؤثر العولمة على الهوية الثقافية؟</w:t>
      </w:r>
    </w:p>
    <w:p w14:paraId="52BC158C" w14:textId="58A9CBF4" w:rsidR="00AA14CB" w:rsidRPr="001A6861" w:rsidRDefault="00AA14CB" w:rsidP="00DC3806">
      <w:pPr>
        <w:numPr>
          <w:ilvl w:val="0"/>
          <w:numId w:val="15"/>
        </w:numPr>
        <w:spacing w:line="360" w:lineRule="auto"/>
        <w:contextualSpacing/>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ما النظريات المُفسرة للإعلام الرقمي وتأثيره على الهوية الثقافية؟</w:t>
      </w:r>
    </w:p>
    <w:p w14:paraId="53F56D9A" w14:textId="050247C1" w:rsidR="00B42997" w:rsidRPr="001A6861" w:rsidRDefault="00B42997" w:rsidP="00DC3806">
      <w:pPr>
        <w:numPr>
          <w:ilvl w:val="0"/>
          <w:numId w:val="15"/>
        </w:numPr>
        <w:spacing w:line="360" w:lineRule="auto"/>
        <w:contextualSpacing/>
        <w:jc w:val="both"/>
        <w:rPr>
          <w:rFonts w:ascii="Simplified Arabic" w:hAnsi="Simplified Arabic" w:cs="Simplified Arabic"/>
          <w:sz w:val="24"/>
          <w:szCs w:val="24"/>
          <w:lang w:bidi="ar-EG"/>
        </w:rPr>
      </w:pPr>
      <w:r w:rsidRPr="001A6861">
        <w:rPr>
          <w:rFonts w:ascii="Simplified Arabic" w:hAnsi="Simplified Arabic" w:cs="Simplified Arabic" w:hint="cs"/>
          <w:sz w:val="24"/>
          <w:szCs w:val="24"/>
          <w:rtl/>
          <w:lang w:bidi="ar-EG"/>
        </w:rPr>
        <w:t>كيف يمكن للإعلام الرقمي أن يعزز الهوية الثقافية داخل المجتمعات العربية</w:t>
      </w:r>
      <w:r w:rsidR="001C0541">
        <w:rPr>
          <w:rFonts w:ascii="Simplified Arabic" w:hAnsi="Simplified Arabic" w:cs="Simplified Arabic" w:hint="cs"/>
          <w:sz w:val="24"/>
          <w:szCs w:val="24"/>
          <w:rtl/>
          <w:lang w:bidi="ar-EG"/>
        </w:rPr>
        <w:t xml:space="preserve"> </w:t>
      </w:r>
      <w:r w:rsidR="001C0541" w:rsidRPr="001C0541">
        <w:rPr>
          <w:rFonts w:ascii="Simplified Arabic" w:hAnsi="Simplified Arabic" w:cs="Simplified Arabic"/>
          <w:sz w:val="24"/>
          <w:szCs w:val="24"/>
          <w:rtl/>
          <w:lang w:bidi="ar-EG"/>
        </w:rPr>
        <w:t>من وجهة نظر المجتمع السعودي</w:t>
      </w:r>
      <w:r w:rsidRPr="001A6861">
        <w:rPr>
          <w:rFonts w:ascii="Simplified Arabic" w:hAnsi="Simplified Arabic" w:cs="Simplified Arabic" w:hint="cs"/>
          <w:sz w:val="24"/>
          <w:szCs w:val="24"/>
          <w:rtl/>
          <w:lang w:bidi="ar-EG"/>
        </w:rPr>
        <w:t xml:space="preserve">؟ </w:t>
      </w:r>
    </w:p>
    <w:p w14:paraId="29C35CAF" w14:textId="7F362FCB" w:rsidR="00B42997" w:rsidRPr="001A6861" w:rsidRDefault="00B42997" w:rsidP="00B42997">
      <w:pPr>
        <w:keepNext/>
        <w:keepLines/>
        <w:spacing w:before="120" w:after="120" w:line="240" w:lineRule="auto"/>
        <w:outlineLvl w:val="1"/>
        <w:rPr>
          <w:rFonts w:ascii="Simplified Arabic" w:eastAsia="Cambria" w:hAnsi="Simplified Arabic" w:cs="Simplified Arabic"/>
          <w:b/>
          <w:bCs/>
          <w:sz w:val="28"/>
          <w:szCs w:val="28"/>
          <w:rtl/>
          <w:lang w:val="en-GB"/>
        </w:rPr>
      </w:pPr>
      <w:bookmarkStart w:id="4" w:name="_Toc192995611"/>
      <w:bookmarkEnd w:id="3"/>
      <w:r w:rsidRPr="001A6861">
        <w:rPr>
          <w:rFonts w:ascii="Simplified Arabic" w:eastAsia="Cambria" w:hAnsi="Simplified Arabic" w:cs="Simplified Arabic" w:hint="cs"/>
          <w:b/>
          <w:bCs/>
          <w:sz w:val="28"/>
          <w:szCs w:val="28"/>
          <w:rtl/>
          <w:lang w:val="en-GB"/>
        </w:rPr>
        <w:t xml:space="preserve">أهداف </w:t>
      </w:r>
      <w:r>
        <w:rPr>
          <w:rFonts w:ascii="Simplified Arabic" w:eastAsia="Cambria" w:hAnsi="Simplified Arabic" w:cs="Simplified Arabic" w:hint="cs"/>
          <w:b/>
          <w:bCs/>
          <w:sz w:val="28"/>
          <w:szCs w:val="28"/>
          <w:rtl/>
          <w:lang w:val="en-GB"/>
        </w:rPr>
        <w:t>البحث</w:t>
      </w:r>
      <w:r w:rsidRPr="001A6861">
        <w:rPr>
          <w:rFonts w:ascii="Simplified Arabic" w:eastAsia="Cambria" w:hAnsi="Simplified Arabic" w:cs="Simplified Arabic" w:hint="cs"/>
          <w:b/>
          <w:bCs/>
          <w:sz w:val="28"/>
          <w:szCs w:val="28"/>
          <w:rtl/>
          <w:lang w:val="en-GB"/>
        </w:rPr>
        <w:t>:</w:t>
      </w:r>
      <w:bookmarkEnd w:id="4"/>
      <w:r w:rsidRPr="001A6861">
        <w:rPr>
          <w:rFonts w:ascii="Simplified Arabic" w:eastAsia="Cambria" w:hAnsi="Simplified Arabic" w:cs="Simplified Arabic" w:hint="cs"/>
          <w:b/>
          <w:bCs/>
          <w:sz w:val="28"/>
          <w:szCs w:val="28"/>
          <w:rtl/>
          <w:lang w:val="en-GB"/>
        </w:rPr>
        <w:t xml:space="preserve"> </w:t>
      </w:r>
    </w:p>
    <w:p w14:paraId="6DBD9F32" w14:textId="01013C57" w:rsidR="00B42997" w:rsidRPr="001A6861" w:rsidRDefault="00B42997" w:rsidP="00DC3806">
      <w:pPr>
        <w:numPr>
          <w:ilvl w:val="0"/>
          <w:numId w:val="16"/>
        </w:numPr>
        <w:spacing w:line="360" w:lineRule="auto"/>
        <w:ind w:left="849"/>
        <w:contextualSpacing/>
        <w:jc w:val="both"/>
        <w:rPr>
          <w:rFonts w:ascii="Simplified Arabic" w:eastAsia="Calibri" w:hAnsi="Simplified Arabic" w:cs="Simplified Arabic"/>
          <w:sz w:val="24"/>
          <w:szCs w:val="24"/>
          <w:lang w:bidi="ar-EG"/>
        </w:rPr>
      </w:pPr>
      <w:bookmarkStart w:id="5" w:name="_Hlk196499843"/>
      <w:r w:rsidRPr="001A6861">
        <w:rPr>
          <w:rFonts w:ascii="Simplified Arabic" w:eastAsia="Calibri" w:hAnsi="Simplified Arabic" w:cs="Simplified Arabic" w:hint="cs"/>
          <w:sz w:val="24"/>
          <w:szCs w:val="24"/>
          <w:rtl/>
          <w:lang w:bidi="ar-EG"/>
        </w:rPr>
        <w:t xml:space="preserve">التعرف على </w:t>
      </w:r>
      <w:r w:rsidR="00AA14CB" w:rsidRPr="00AA14CB">
        <w:rPr>
          <w:rFonts w:ascii="Simplified Arabic" w:eastAsia="Calibri" w:hAnsi="Simplified Arabic" w:cs="Simplified Arabic"/>
          <w:sz w:val="24"/>
          <w:szCs w:val="24"/>
          <w:rtl/>
          <w:lang w:bidi="ar-EG"/>
        </w:rPr>
        <w:t>الإعلام الرقمي ودوره في تعزيز الهوية الثقافية</w:t>
      </w:r>
      <w:r w:rsidRPr="001A6861">
        <w:rPr>
          <w:rFonts w:ascii="Simplified Arabic" w:eastAsia="Calibri" w:hAnsi="Simplified Arabic" w:cs="Simplified Arabic" w:hint="cs"/>
          <w:sz w:val="24"/>
          <w:szCs w:val="24"/>
          <w:rtl/>
          <w:lang w:bidi="ar-EG"/>
        </w:rPr>
        <w:t xml:space="preserve">. </w:t>
      </w:r>
    </w:p>
    <w:p w14:paraId="1E9133E2" w14:textId="657E6836" w:rsidR="00B42997" w:rsidRPr="001A6861" w:rsidRDefault="00B42997" w:rsidP="00DC3806">
      <w:pPr>
        <w:numPr>
          <w:ilvl w:val="0"/>
          <w:numId w:val="16"/>
        </w:numPr>
        <w:spacing w:line="360" w:lineRule="auto"/>
        <w:ind w:left="849"/>
        <w:contextualSpacing/>
        <w:jc w:val="both"/>
        <w:rPr>
          <w:rFonts w:ascii="Simplified Arabic" w:eastAsia="Calibri" w:hAnsi="Simplified Arabic" w:cs="Simplified Arabic"/>
          <w:sz w:val="24"/>
          <w:szCs w:val="24"/>
          <w:lang w:bidi="ar-EG"/>
        </w:rPr>
      </w:pPr>
      <w:r w:rsidRPr="001A6861">
        <w:rPr>
          <w:rFonts w:ascii="Simplified Arabic" w:eastAsia="Calibri" w:hAnsi="Simplified Arabic" w:cs="Simplified Arabic" w:hint="cs"/>
          <w:sz w:val="24"/>
          <w:szCs w:val="24"/>
          <w:rtl/>
          <w:lang w:bidi="ar-EG"/>
        </w:rPr>
        <w:t xml:space="preserve">تسليط الضوء على </w:t>
      </w:r>
      <w:r w:rsidR="00AA14CB" w:rsidRPr="00AA14CB">
        <w:rPr>
          <w:rFonts w:ascii="Simplified Arabic" w:eastAsia="Calibri" w:hAnsi="Simplified Arabic" w:cs="Simplified Arabic"/>
          <w:sz w:val="24"/>
          <w:szCs w:val="24"/>
          <w:rtl/>
          <w:lang w:bidi="ar-EG"/>
        </w:rPr>
        <w:t>الهوية الثقافية، وأبعادها</w:t>
      </w:r>
      <w:r w:rsidRPr="001A6861">
        <w:rPr>
          <w:rFonts w:ascii="Simplified Arabic" w:eastAsia="Calibri" w:hAnsi="Simplified Arabic" w:cs="Simplified Arabic" w:hint="cs"/>
          <w:sz w:val="24"/>
          <w:szCs w:val="24"/>
          <w:rtl/>
          <w:lang w:bidi="ar-EG"/>
        </w:rPr>
        <w:t xml:space="preserve">. </w:t>
      </w:r>
      <w:r w:rsidR="00AA14CB">
        <w:rPr>
          <w:rFonts w:ascii="Simplified Arabic" w:eastAsia="Calibri" w:hAnsi="Simplified Arabic" w:cs="Simplified Arabic" w:hint="cs"/>
          <w:sz w:val="24"/>
          <w:szCs w:val="24"/>
          <w:rtl/>
          <w:lang w:bidi="ar-EG"/>
        </w:rPr>
        <w:t xml:space="preserve"> </w:t>
      </w:r>
    </w:p>
    <w:p w14:paraId="43801C2D" w14:textId="77777777" w:rsidR="00B42997" w:rsidRPr="001A6861" w:rsidRDefault="00B42997" w:rsidP="00DC3806">
      <w:pPr>
        <w:numPr>
          <w:ilvl w:val="0"/>
          <w:numId w:val="16"/>
        </w:numPr>
        <w:spacing w:line="360" w:lineRule="auto"/>
        <w:ind w:left="849"/>
        <w:contextualSpacing/>
        <w:jc w:val="both"/>
        <w:rPr>
          <w:rFonts w:ascii="Simplified Arabic" w:eastAsia="Calibri" w:hAnsi="Simplified Arabic" w:cs="Simplified Arabic"/>
          <w:sz w:val="24"/>
          <w:szCs w:val="24"/>
          <w:lang w:bidi="ar-EG"/>
        </w:rPr>
      </w:pPr>
      <w:r w:rsidRPr="001A6861">
        <w:rPr>
          <w:rFonts w:ascii="Simplified Arabic" w:eastAsia="Calibri" w:hAnsi="Simplified Arabic" w:cs="Simplified Arabic" w:hint="cs"/>
          <w:sz w:val="24"/>
          <w:szCs w:val="24"/>
          <w:rtl/>
          <w:lang w:bidi="ar-EG"/>
        </w:rPr>
        <w:lastRenderedPageBreak/>
        <w:t xml:space="preserve">بحث كيفية تأثير العولمة على الهوية الثقافية. </w:t>
      </w:r>
    </w:p>
    <w:p w14:paraId="24C5B13B" w14:textId="5DB4781A" w:rsidR="00B42997" w:rsidRPr="001A6861" w:rsidRDefault="00B42997" w:rsidP="00DC3806">
      <w:pPr>
        <w:numPr>
          <w:ilvl w:val="0"/>
          <w:numId w:val="16"/>
        </w:numPr>
        <w:spacing w:line="360" w:lineRule="auto"/>
        <w:ind w:left="849"/>
        <w:contextualSpacing/>
        <w:jc w:val="both"/>
        <w:rPr>
          <w:rFonts w:ascii="Simplified Arabic" w:eastAsia="Calibri" w:hAnsi="Simplified Arabic" w:cs="Simplified Arabic"/>
          <w:sz w:val="24"/>
          <w:szCs w:val="24"/>
          <w:lang w:bidi="ar-EG"/>
        </w:rPr>
      </w:pPr>
      <w:r w:rsidRPr="001A6861">
        <w:rPr>
          <w:rFonts w:ascii="Simplified Arabic" w:eastAsia="Calibri" w:hAnsi="Simplified Arabic" w:cs="Simplified Arabic" w:hint="cs"/>
          <w:sz w:val="24"/>
          <w:szCs w:val="24"/>
          <w:rtl/>
          <w:lang w:bidi="ar-EG"/>
        </w:rPr>
        <w:t>الوقوف</w:t>
      </w:r>
      <w:r w:rsidR="00AA14CB">
        <w:rPr>
          <w:rFonts w:ascii="Simplified Arabic" w:eastAsia="Calibri" w:hAnsi="Simplified Arabic" w:cs="Simplified Arabic" w:hint="cs"/>
          <w:sz w:val="24"/>
          <w:szCs w:val="24"/>
          <w:rtl/>
          <w:lang w:bidi="ar-EG"/>
        </w:rPr>
        <w:t xml:space="preserve"> </w:t>
      </w:r>
      <w:r w:rsidRPr="001A6861">
        <w:rPr>
          <w:rFonts w:ascii="Simplified Arabic" w:eastAsia="Calibri" w:hAnsi="Simplified Arabic" w:cs="Simplified Arabic" w:hint="cs"/>
          <w:sz w:val="24"/>
          <w:szCs w:val="24"/>
          <w:rtl/>
          <w:lang w:bidi="ar-EG"/>
        </w:rPr>
        <w:t xml:space="preserve">على </w:t>
      </w:r>
      <w:r w:rsidR="00AA14CB" w:rsidRPr="00AA14CB">
        <w:rPr>
          <w:rFonts w:ascii="Simplified Arabic" w:eastAsia="Calibri" w:hAnsi="Simplified Arabic" w:cs="Simplified Arabic"/>
          <w:sz w:val="24"/>
          <w:szCs w:val="24"/>
          <w:rtl/>
          <w:lang w:bidi="ar-EG"/>
        </w:rPr>
        <w:t>النظريات المُفسرة للإعلام الرقمي وتأثيره على الهوية الثقافية</w:t>
      </w:r>
      <w:r w:rsidRPr="001A6861">
        <w:rPr>
          <w:rFonts w:ascii="Simplified Arabic" w:eastAsia="Calibri" w:hAnsi="Simplified Arabic" w:cs="Simplified Arabic" w:hint="cs"/>
          <w:sz w:val="24"/>
          <w:szCs w:val="24"/>
          <w:rtl/>
          <w:lang w:bidi="ar-EG"/>
        </w:rPr>
        <w:t xml:space="preserve">. </w:t>
      </w:r>
    </w:p>
    <w:bookmarkEnd w:id="5"/>
    <w:p w14:paraId="16A6A9F0" w14:textId="4FBB544F" w:rsidR="00B42997" w:rsidRPr="001A6861" w:rsidRDefault="00B42997" w:rsidP="00DC3806">
      <w:pPr>
        <w:numPr>
          <w:ilvl w:val="0"/>
          <w:numId w:val="16"/>
        </w:numPr>
        <w:spacing w:line="360" w:lineRule="auto"/>
        <w:ind w:left="849"/>
        <w:contextualSpacing/>
        <w:jc w:val="both"/>
        <w:rPr>
          <w:rFonts w:ascii="Simplified Arabic" w:eastAsia="Calibri" w:hAnsi="Simplified Arabic" w:cs="Simplified Arabic"/>
          <w:sz w:val="24"/>
          <w:szCs w:val="24"/>
          <w:rtl/>
          <w:lang w:bidi="ar-EG"/>
        </w:rPr>
      </w:pPr>
      <w:r w:rsidRPr="001A6861">
        <w:rPr>
          <w:rFonts w:ascii="Simplified Arabic" w:eastAsia="Calibri" w:hAnsi="Simplified Arabic" w:cs="Simplified Arabic" w:hint="cs"/>
          <w:sz w:val="24"/>
          <w:szCs w:val="24"/>
          <w:rtl/>
          <w:lang w:bidi="ar-EG"/>
        </w:rPr>
        <w:t>التعرف على تأثير</w:t>
      </w:r>
      <w:r w:rsidRPr="001A6861">
        <w:rPr>
          <w:rFonts w:ascii="Simplified Arabic" w:eastAsia="Calibri" w:hAnsi="Simplified Arabic" w:cs="Simplified Arabic"/>
          <w:sz w:val="24"/>
          <w:szCs w:val="24"/>
          <w:rtl/>
          <w:lang w:bidi="ar-EG"/>
        </w:rPr>
        <w:t xml:space="preserve"> وسائل الإعلام في الحفاظ على الهوية الثقافية في المجتمعات العربية من وجهة نظر المجتمع السعودي</w:t>
      </w:r>
      <w:r w:rsidRPr="001A6861">
        <w:rPr>
          <w:rFonts w:ascii="Simplified Arabic" w:eastAsia="Calibri" w:hAnsi="Simplified Arabic" w:cs="Simplified Arabic" w:hint="cs"/>
          <w:sz w:val="24"/>
          <w:szCs w:val="24"/>
          <w:rtl/>
          <w:lang w:bidi="ar-EG"/>
        </w:rPr>
        <w:t xml:space="preserve">. </w:t>
      </w:r>
    </w:p>
    <w:p w14:paraId="02CFC514" w14:textId="77777777" w:rsidR="001A6861" w:rsidRPr="001A6861" w:rsidRDefault="001A6861" w:rsidP="00B42997">
      <w:pPr>
        <w:keepNext/>
        <w:keepLines/>
        <w:spacing w:before="120" w:after="120" w:line="360" w:lineRule="auto"/>
        <w:outlineLvl w:val="1"/>
        <w:rPr>
          <w:rFonts w:ascii="Simplified Arabic" w:eastAsia="Cambria" w:hAnsi="Simplified Arabic" w:cs="Simplified Arabic"/>
          <w:b/>
          <w:bCs/>
          <w:sz w:val="28"/>
          <w:szCs w:val="28"/>
          <w:lang w:val="en-GB"/>
        </w:rPr>
      </w:pPr>
      <w:bookmarkStart w:id="6" w:name="_Toc192995610"/>
      <w:r w:rsidRPr="001A6861">
        <w:rPr>
          <w:rFonts w:ascii="Simplified Arabic" w:eastAsia="Cambria" w:hAnsi="Simplified Arabic" w:cs="Simplified Arabic"/>
          <w:b/>
          <w:bCs/>
          <w:sz w:val="28"/>
          <w:szCs w:val="28"/>
          <w:rtl/>
          <w:lang w:val="en-GB"/>
        </w:rPr>
        <w:t>أهمية الدراسة</w:t>
      </w:r>
      <w:bookmarkEnd w:id="6"/>
    </w:p>
    <w:p w14:paraId="77C84C6E" w14:textId="77777777" w:rsidR="001A6861" w:rsidRPr="001A6861" w:rsidRDefault="001A6861" w:rsidP="00B42997">
      <w:pPr>
        <w:numPr>
          <w:ilvl w:val="0"/>
          <w:numId w:val="17"/>
        </w:numPr>
        <w:spacing w:line="360" w:lineRule="auto"/>
        <w:ind w:left="810"/>
        <w:contextualSpacing/>
        <w:jc w:val="both"/>
        <w:rPr>
          <w:rFonts w:ascii="Simplified Arabic" w:eastAsia="Calibri" w:hAnsi="Simplified Arabic" w:cs="Simplified Arabic"/>
          <w:b/>
          <w:bCs/>
          <w:sz w:val="24"/>
          <w:szCs w:val="24"/>
          <w:lang w:bidi="ar-EG"/>
        </w:rPr>
      </w:pPr>
      <w:r w:rsidRPr="001A6861">
        <w:rPr>
          <w:rFonts w:ascii="Simplified Arabic" w:eastAsia="Calibri" w:hAnsi="Simplified Arabic" w:cs="Simplified Arabic" w:hint="cs"/>
          <w:b/>
          <w:bCs/>
          <w:sz w:val="24"/>
          <w:szCs w:val="24"/>
          <w:rtl/>
          <w:lang w:bidi="ar-EG"/>
        </w:rPr>
        <w:t>الأهمية العلمية</w:t>
      </w:r>
    </w:p>
    <w:p w14:paraId="74BF1572" w14:textId="77777777" w:rsidR="001A6861" w:rsidRPr="001A6861" w:rsidRDefault="001A6861" w:rsidP="00B42997">
      <w:pPr>
        <w:numPr>
          <w:ilvl w:val="0"/>
          <w:numId w:val="16"/>
        </w:numPr>
        <w:spacing w:line="360" w:lineRule="auto"/>
        <w:ind w:left="849"/>
        <w:contextualSpacing/>
        <w:jc w:val="both"/>
        <w:rPr>
          <w:rFonts w:ascii="Simplified Arabic" w:eastAsia="Calibri" w:hAnsi="Simplified Arabic" w:cs="Simplified Arabic"/>
          <w:sz w:val="24"/>
          <w:szCs w:val="24"/>
          <w:lang w:bidi="ar-EG"/>
        </w:rPr>
      </w:pPr>
      <w:r w:rsidRPr="001A6861">
        <w:rPr>
          <w:rFonts w:ascii="Simplified Arabic" w:eastAsia="Calibri" w:hAnsi="Simplified Arabic" w:cs="Simplified Arabic" w:hint="cs"/>
          <w:sz w:val="24"/>
          <w:szCs w:val="24"/>
          <w:rtl/>
          <w:lang w:bidi="ar-EG"/>
        </w:rPr>
        <w:t xml:space="preserve">قلة الدراسات </w:t>
      </w:r>
      <w:r w:rsidRPr="001A6861">
        <w:rPr>
          <w:rFonts w:ascii="Simplified Arabic" w:eastAsia="Calibri" w:hAnsi="Simplified Arabic" w:cs="Simplified Arabic"/>
          <w:sz w:val="24"/>
          <w:szCs w:val="24"/>
          <w:rtl/>
          <w:lang w:bidi="ar-EG"/>
        </w:rPr>
        <w:t>–</w:t>
      </w:r>
      <w:r w:rsidRPr="001A6861">
        <w:rPr>
          <w:rFonts w:ascii="Simplified Arabic" w:eastAsia="Calibri" w:hAnsi="Simplified Arabic" w:cs="Simplified Arabic" w:hint="cs"/>
          <w:sz w:val="24"/>
          <w:szCs w:val="24"/>
          <w:rtl/>
          <w:lang w:bidi="ar-EG"/>
        </w:rPr>
        <w:t xml:space="preserve"> في حدود اطلاع الباحث </w:t>
      </w:r>
      <w:r w:rsidRPr="001A6861">
        <w:rPr>
          <w:rFonts w:ascii="Simplified Arabic" w:eastAsia="Calibri" w:hAnsi="Simplified Arabic" w:cs="Simplified Arabic"/>
          <w:sz w:val="24"/>
          <w:szCs w:val="24"/>
          <w:rtl/>
          <w:lang w:bidi="ar-EG"/>
        </w:rPr>
        <w:t>–</w:t>
      </w:r>
      <w:r w:rsidRPr="001A6861">
        <w:rPr>
          <w:rFonts w:ascii="Simplified Arabic" w:eastAsia="Calibri" w:hAnsi="Simplified Arabic" w:cs="Simplified Arabic" w:hint="cs"/>
          <w:sz w:val="24"/>
          <w:szCs w:val="24"/>
          <w:rtl/>
          <w:lang w:bidi="ar-EG"/>
        </w:rPr>
        <w:t xml:space="preserve"> التي تناولت تعزيز الهوية الثقافية وربطها بوسائل الإعلام الرقمي من خلال التطبيق على عينة بحثية.</w:t>
      </w:r>
    </w:p>
    <w:p w14:paraId="61A6ADFF" w14:textId="77777777" w:rsidR="001A6861" w:rsidRPr="001A6861" w:rsidRDefault="001A6861" w:rsidP="00B42997">
      <w:pPr>
        <w:numPr>
          <w:ilvl w:val="0"/>
          <w:numId w:val="16"/>
        </w:numPr>
        <w:spacing w:line="360" w:lineRule="auto"/>
        <w:ind w:left="849"/>
        <w:contextualSpacing/>
        <w:jc w:val="both"/>
        <w:rPr>
          <w:rFonts w:ascii="Simplified Arabic" w:eastAsia="Calibri" w:hAnsi="Simplified Arabic" w:cs="Simplified Arabic"/>
          <w:sz w:val="24"/>
          <w:szCs w:val="24"/>
          <w:lang w:bidi="ar-EG"/>
        </w:rPr>
      </w:pPr>
      <w:r w:rsidRPr="001A6861">
        <w:rPr>
          <w:rFonts w:ascii="Simplified Arabic" w:eastAsia="Calibri" w:hAnsi="Simplified Arabic" w:cs="Simplified Arabic" w:hint="cs"/>
          <w:sz w:val="24"/>
          <w:szCs w:val="24"/>
          <w:rtl/>
          <w:lang w:bidi="ar-EG"/>
        </w:rPr>
        <w:t>تسليط الضوء على مفهوم هام من المفاهيم الحديثة والتي ظهرت مع ظهور وسائل التكنولوجيا وهي الإعلام الرقمي.</w:t>
      </w:r>
    </w:p>
    <w:p w14:paraId="526E0BF1" w14:textId="77777777" w:rsidR="001A6861" w:rsidRPr="001A6861" w:rsidRDefault="001A6861" w:rsidP="00B42997">
      <w:pPr>
        <w:numPr>
          <w:ilvl w:val="0"/>
          <w:numId w:val="16"/>
        </w:numPr>
        <w:spacing w:line="360" w:lineRule="auto"/>
        <w:ind w:left="849"/>
        <w:contextualSpacing/>
        <w:jc w:val="both"/>
        <w:rPr>
          <w:rFonts w:ascii="Simplified Arabic" w:eastAsia="Calibri" w:hAnsi="Simplified Arabic" w:cs="Simplified Arabic"/>
          <w:sz w:val="24"/>
          <w:szCs w:val="24"/>
          <w:lang w:bidi="ar-EG"/>
        </w:rPr>
      </w:pPr>
      <w:r w:rsidRPr="001A6861">
        <w:rPr>
          <w:rFonts w:ascii="Simplified Arabic" w:eastAsia="Calibri" w:hAnsi="Simplified Arabic" w:cs="Simplified Arabic" w:hint="cs"/>
          <w:sz w:val="24"/>
          <w:szCs w:val="24"/>
          <w:rtl/>
          <w:lang w:bidi="ar-EG"/>
        </w:rPr>
        <w:t xml:space="preserve">تناول موضوع ذو أهمية كبيرة ومن الموضوعات التي تركز الدول جهودها نحوها من أجل تعزيز ثقافتها وقيمها الموروثة وهي الهوية الثقافية. </w:t>
      </w:r>
    </w:p>
    <w:p w14:paraId="62CD0380" w14:textId="77777777" w:rsidR="001A6861" w:rsidRPr="001A6861" w:rsidRDefault="001A6861" w:rsidP="00B42997">
      <w:pPr>
        <w:numPr>
          <w:ilvl w:val="0"/>
          <w:numId w:val="16"/>
        </w:numPr>
        <w:spacing w:line="360" w:lineRule="auto"/>
        <w:ind w:left="849"/>
        <w:contextualSpacing/>
        <w:jc w:val="both"/>
        <w:rPr>
          <w:rFonts w:ascii="Simplified Arabic" w:eastAsia="Calibri" w:hAnsi="Simplified Arabic" w:cs="Simplified Arabic"/>
          <w:sz w:val="24"/>
          <w:szCs w:val="24"/>
          <w:lang w:bidi="ar-EG"/>
        </w:rPr>
      </w:pPr>
      <w:r w:rsidRPr="001A6861">
        <w:rPr>
          <w:rFonts w:ascii="Simplified Arabic" w:eastAsia="Calibri" w:hAnsi="Simplified Arabic" w:cs="Simplified Arabic" w:hint="cs"/>
          <w:sz w:val="24"/>
          <w:szCs w:val="24"/>
          <w:rtl/>
          <w:lang w:bidi="ar-EG"/>
        </w:rPr>
        <w:t>إثراء المكتبة السعودية بدراسات تتضمن العلاقة بين الإعلام الرقمي وتعزيز الهوية الثقافية.</w:t>
      </w:r>
    </w:p>
    <w:p w14:paraId="1E0CD584" w14:textId="7821D7AD" w:rsidR="00DC3806" w:rsidRPr="001A6861" w:rsidRDefault="001A6861" w:rsidP="00B63486">
      <w:pPr>
        <w:numPr>
          <w:ilvl w:val="0"/>
          <w:numId w:val="16"/>
        </w:numPr>
        <w:spacing w:line="360" w:lineRule="auto"/>
        <w:ind w:left="849"/>
        <w:contextualSpacing/>
        <w:jc w:val="both"/>
        <w:rPr>
          <w:rFonts w:ascii="Simplified Arabic" w:eastAsia="Calibri" w:hAnsi="Simplified Arabic" w:cs="Simplified Arabic"/>
          <w:sz w:val="24"/>
          <w:szCs w:val="24"/>
          <w:lang w:bidi="ar-EG"/>
        </w:rPr>
      </w:pPr>
      <w:r w:rsidRPr="001A6861">
        <w:rPr>
          <w:rFonts w:ascii="Simplified Arabic" w:eastAsia="Calibri" w:hAnsi="Simplified Arabic" w:cs="Simplified Arabic" w:hint="cs"/>
          <w:sz w:val="24"/>
          <w:szCs w:val="24"/>
          <w:rtl/>
          <w:lang w:bidi="ar-EG"/>
        </w:rPr>
        <w:t>التطرق إلى الإطار النظري للإعلام الرقمي والهوية الثقافية، وكيف سلطت رؤية المملكة 2030 م عليها.</w:t>
      </w:r>
    </w:p>
    <w:p w14:paraId="65683841" w14:textId="77777777" w:rsidR="001A6861" w:rsidRPr="001A6861" w:rsidRDefault="001A6861" w:rsidP="00B42997">
      <w:pPr>
        <w:numPr>
          <w:ilvl w:val="0"/>
          <w:numId w:val="17"/>
        </w:numPr>
        <w:spacing w:line="360" w:lineRule="auto"/>
        <w:ind w:left="630"/>
        <w:contextualSpacing/>
        <w:jc w:val="both"/>
        <w:rPr>
          <w:rFonts w:ascii="Simplified Arabic" w:eastAsia="Calibri" w:hAnsi="Simplified Arabic" w:cs="Simplified Arabic"/>
          <w:b/>
          <w:bCs/>
          <w:sz w:val="24"/>
          <w:szCs w:val="24"/>
          <w:lang w:bidi="ar-EG"/>
        </w:rPr>
      </w:pPr>
      <w:r w:rsidRPr="001A6861">
        <w:rPr>
          <w:rFonts w:ascii="Simplified Arabic" w:eastAsia="Calibri" w:hAnsi="Simplified Arabic" w:cs="Simplified Arabic" w:hint="cs"/>
          <w:b/>
          <w:bCs/>
          <w:sz w:val="24"/>
          <w:szCs w:val="24"/>
          <w:rtl/>
          <w:lang w:bidi="ar-EG"/>
        </w:rPr>
        <w:t xml:space="preserve">الأهمية العملية </w:t>
      </w:r>
    </w:p>
    <w:p w14:paraId="273EEBEA" w14:textId="77777777" w:rsidR="001A6861" w:rsidRPr="001A6861" w:rsidRDefault="001A6861" w:rsidP="00B42997">
      <w:pPr>
        <w:numPr>
          <w:ilvl w:val="0"/>
          <w:numId w:val="16"/>
        </w:numPr>
        <w:spacing w:line="360" w:lineRule="auto"/>
        <w:ind w:left="849"/>
        <w:contextualSpacing/>
        <w:jc w:val="both"/>
        <w:rPr>
          <w:rFonts w:ascii="Simplified Arabic" w:eastAsia="Calibri" w:hAnsi="Simplified Arabic" w:cs="Simplified Arabic"/>
          <w:sz w:val="24"/>
          <w:szCs w:val="24"/>
          <w:lang w:bidi="ar-EG"/>
        </w:rPr>
      </w:pPr>
      <w:r w:rsidRPr="001A6861">
        <w:rPr>
          <w:rFonts w:ascii="Simplified Arabic" w:eastAsia="Calibri" w:hAnsi="Simplified Arabic" w:cs="Simplified Arabic" w:hint="cs"/>
          <w:sz w:val="24"/>
          <w:szCs w:val="24"/>
          <w:rtl/>
          <w:lang w:bidi="ar-EG"/>
        </w:rPr>
        <w:t xml:space="preserve">وقوع الاختيار على موضوع هام من الموضوعات التي تسلط رؤية 2030 م  من أجل تبني الاستدامة داخل المجال الثقافي. </w:t>
      </w:r>
    </w:p>
    <w:p w14:paraId="33ED3C36" w14:textId="77777777" w:rsidR="001A6861" w:rsidRPr="001A6861" w:rsidRDefault="001A6861" w:rsidP="00B42997">
      <w:pPr>
        <w:numPr>
          <w:ilvl w:val="0"/>
          <w:numId w:val="16"/>
        </w:numPr>
        <w:spacing w:line="360" w:lineRule="auto"/>
        <w:ind w:left="849"/>
        <w:contextualSpacing/>
        <w:jc w:val="both"/>
        <w:rPr>
          <w:rFonts w:ascii="Simplified Arabic" w:eastAsia="Calibri" w:hAnsi="Simplified Arabic" w:cs="Simplified Arabic"/>
          <w:sz w:val="24"/>
          <w:szCs w:val="24"/>
          <w:lang w:bidi="ar-EG"/>
        </w:rPr>
      </w:pPr>
      <w:r w:rsidRPr="001A6861">
        <w:rPr>
          <w:rFonts w:ascii="Simplified Arabic" w:eastAsia="Calibri" w:hAnsi="Simplified Arabic" w:cs="Simplified Arabic" w:hint="cs"/>
          <w:sz w:val="24"/>
          <w:szCs w:val="24"/>
          <w:rtl/>
          <w:lang w:bidi="ar-EG"/>
        </w:rPr>
        <w:t xml:space="preserve">مساعدة الجهات المختصة في التعرف على كيفية تعزيز الهوية الثقافية من خلال الاستعانة بوسائل الإعلام الرقمي. </w:t>
      </w:r>
    </w:p>
    <w:p w14:paraId="2F2BB30B" w14:textId="77777777" w:rsidR="001A6861" w:rsidRPr="001A6861" w:rsidRDefault="001A6861" w:rsidP="00B42997">
      <w:pPr>
        <w:numPr>
          <w:ilvl w:val="0"/>
          <w:numId w:val="16"/>
        </w:numPr>
        <w:spacing w:line="360" w:lineRule="auto"/>
        <w:ind w:left="849"/>
        <w:contextualSpacing/>
        <w:jc w:val="both"/>
        <w:rPr>
          <w:rFonts w:ascii="Simplified Arabic" w:eastAsia="Calibri" w:hAnsi="Simplified Arabic" w:cs="Simplified Arabic"/>
          <w:sz w:val="24"/>
          <w:szCs w:val="24"/>
          <w:lang w:bidi="ar-EG"/>
        </w:rPr>
      </w:pPr>
      <w:r w:rsidRPr="001A6861">
        <w:rPr>
          <w:rFonts w:ascii="Simplified Arabic" w:eastAsia="Calibri" w:hAnsi="Simplified Arabic" w:cs="Simplified Arabic" w:hint="cs"/>
          <w:sz w:val="24"/>
          <w:szCs w:val="24"/>
          <w:rtl/>
          <w:lang w:bidi="ar-EG"/>
        </w:rPr>
        <w:t xml:space="preserve">الخروج بمجموعة من التوصيات التي تساعد المؤسسات الثقافية في تعزيز معايير الاستدامة بها والحفاظ على التراث. </w:t>
      </w:r>
    </w:p>
    <w:p w14:paraId="58BD7E63" w14:textId="07385372" w:rsidR="00996717" w:rsidRPr="001A6861" w:rsidRDefault="001A6861" w:rsidP="00755AEB">
      <w:pPr>
        <w:numPr>
          <w:ilvl w:val="0"/>
          <w:numId w:val="16"/>
        </w:numPr>
        <w:spacing w:line="360" w:lineRule="auto"/>
        <w:ind w:left="849"/>
        <w:contextualSpacing/>
        <w:jc w:val="both"/>
        <w:rPr>
          <w:rFonts w:ascii="Simplified Arabic" w:eastAsia="Calibri" w:hAnsi="Simplified Arabic" w:cs="Simplified Arabic"/>
          <w:sz w:val="24"/>
          <w:szCs w:val="24"/>
          <w:lang w:bidi="ar-EG"/>
        </w:rPr>
      </w:pPr>
      <w:r w:rsidRPr="001A6861">
        <w:rPr>
          <w:rFonts w:ascii="Simplified Arabic" w:eastAsia="Calibri" w:hAnsi="Simplified Arabic" w:cs="Simplified Arabic" w:hint="cs"/>
          <w:sz w:val="24"/>
          <w:szCs w:val="24"/>
          <w:rtl/>
          <w:lang w:bidi="ar-EG"/>
        </w:rPr>
        <w:t xml:space="preserve">توفير مجموعة من النتائج التي ستسهم في مساعدة المسئولين في التعرف على أدوات ووسائل الإعلام التي يمكن من خلالها تعزيز واستدامة الهوية الثقافية. </w:t>
      </w:r>
    </w:p>
    <w:p w14:paraId="2FC79EC3" w14:textId="77777777" w:rsidR="00B42997" w:rsidRPr="00992F3D" w:rsidRDefault="00B42997" w:rsidP="00B42997">
      <w:pPr>
        <w:spacing w:line="360" w:lineRule="auto"/>
        <w:jc w:val="both"/>
        <w:rPr>
          <w:rFonts w:ascii="Simplified Arabic" w:hAnsi="Simplified Arabic" w:cs="Simplified Arabic"/>
          <w:b/>
          <w:bCs/>
          <w:sz w:val="28"/>
          <w:szCs w:val="28"/>
          <w:rtl/>
          <w:lang w:bidi="ar-EG"/>
        </w:rPr>
      </w:pPr>
      <w:r w:rsidRPr="004225A0">
        <w:rPr>
          <w:rFonts w:ascii="Simplified Arabic" w:hAnsi="Simplified Arabic" w:cs="Simplified Arabic" w:hint="cs"/>
          <w:b/>
          <w:bCs/>
          <w:sz w:val="28"/>
          <w:szCs w:val="28"/>
          <w:rtl/>
          <w:lang w:bidi="ar-EG"/>
        </w:rPr>
        <w:t>حدود</w:t>
      </w:r>
      <w:r w:rsidRPr="004225A0">
        <w:rPr>
          <w:rFonts w:ascii="Simplified Arabic" w:hAnsi="Simplified Arabic" w:cs="Simplified Arabic"/>
          <w:b/>
          <w:bCs/>
          <w:sz w:val="28"/>
          <w:szCs w:val="28"/>
          <w:rtl/>
          <w:lang w:bidi="ar-EG"/>
        </w:rPr>
        <w:t xml:space="preserve"> </w:t>
      </w:r>
      <w:r w:rsidRPr="004225A0">
        <w:rPr>
          <w:rFonts w:ascii="Simplified Arabic" w:hAnsi="Simplified Arabic" w:cs="Simplified Arabic" w:hint="cs"/>
          <w:b/>
          <w:bCs/>
          <w:sz w:val="28"/>
          <w:szCs w:val="28"/>
          <w:rtl/>
          <w:lang w:bidi="ar-EG"/>
        </w:rPr>
        <w:t>البحث:</w:t>
      </w:r>
    </w:p>
    <w:p w14:paraId="08638C59" w14:textId="183203F6" w:rsidR="00B42997" w:rsidRPr="00B42997" w:rsidRDefault="00B42997" w:rsidP="00DC3806">
      <w:pPr>
        <w:pStyle w:val="ListParagraph"/>
        <w:numPr>
          <w:ilvl w:val="0"/>
          <w:numId w:val="28"/>
        </w:numPr>
        <w:bidi/>
        <w:spacing w:line="360" w:lineRule="auto"/>
        <w:jc w:val="both"/>
        <w:rPr>
          <w:rFonts w:ascii="Simplified Arabic" w:hAnsi="Simplified Arabic" w:cs="Simplified Arabic"/>
          <w:sz w:val="24"/>
          <w:szCs w:val="24"/>
          <w:rtl/>
          <w:lang w:bidi="ar-EG"/>
        </w:rPr>
      </w:pPr>
      <w:r w:rsidRPr="004225A0">
        <w:rPr>
          <w:rFonts w:ascii="Simplified Arabic" w:hAnsi="Simplified Arabic" w:cs="Simplified Arabic" w:hint="cs"/>
          <w:b/>
          <w:bCs/>
          <w:sz w:val="24"/>
          <w:szCs w:val="24"/>
          <w:rtl/>
          <w:lang w:bidi="ar-EG"/>
        </w:rPr>
        <w:lastRenderedPageBreak/>
        <w:t>الحدود</w:t>
      </w:r>
      <w:r w:rsidRPr="004225A0">
        <w:rPr>
          <w:rFonts w:ascii="Simplified Arabic" w:hAnsi="Simplified Arabic" w:cs="Simplified Arabic"/>
          <w:b/>
          <w:bCs/>
          <w:sz w:val="24"/>
          <w:szCs w:val="24"/>
          <w:rtl/>
          <w:lang w:bidi="ar-EG"/>
        </w:rPr>
        <w:t xml:space="preserve"> </w:t>
      </w:r>
      <w:r w:rsidRPr="004225A0">
        <w:rPr>
          <w:rFonts w:ascii="Simplified Arabic" w:hAnsi="Simplified Arabic" w:cs="Simplified Arabic" w:hint="cs"/>
          <w:b/>
          <w:bCs/>
          <w:sz w:val="24"/>
          <w:szCs w:val="24"/>
          <w:rtl/>
          <w:lang w:bidi="ar-EG"/>
        </w:rPr>
        <w:t>الموضوعية</w:t>
      </w:r>
      <w:r w:rsidRPr="004225A0">
        <w:rPr>
          <w:rFonts w:ascii="Simplified Arabic" w:hAnsi="Simplified Arabic" w:cs="Simplified Arabic"/>
          <w:b/>
          <w:bCs/>
          <w:sz w:val="24"/>
          <w:szCs w:val="24"/>
          <w:rtl/>
          <w:lang w:bidi="ar-EG"/>
        </w:rPr>
        <w:t>:</w:t>
      </w:r>
      <w:r w:rsidRPr="004225A0">
        <w:rPr>
          <w:rFonts w:ascii="Simplified Arabic" w:hAnsi="Simplified Arabic" w:cs="Simplified Arabic"/>
          <w:sz w:val="24"/>
          <w:szCs w:val="24"/>
          <w:rtl/>
          <w:lang w:bidi="ar-EG"/>
        </w:rPr>
        <w:t xml:space="preserve"> </w:t>
      </w:r>
      <w:r>
        <w:rPr>
          <w:rFonts w:ascii="Simplified Arabic" w:hAnsi="Simplified Arabic" w:cs="Simplified Arabic" w:hint="cs"/>
          <w:sz w:val="24"/>
          <w:szCs w:val="24"/>
          <w:rtl/>
          <w:lang w:bidi="ar-EG"/>
        </w:rPr>
        <w:t xml:space="preserve">أجري البحث من أجل </w:t>
      </w:r>
      <w:bookmarkStart w:id="7" w:name="_Hlk196479170"/>
      <w:r w:rsidR="00AA14CB" w:rsidRPr="00AA14CB">
        <w:rPr>
          <w:rFonts w:ascii="Simplified Arabic" w:hAnsi="Simplified Arabic" w:cs="Simplified Arabic"/>
          <w:sz w:val="24"/>
          <w:szCs w:val="24"/>
          <w:rtl/>
          <w:lang w:bidi="ar-EG"/>
        </w:rPr>
        <w:t>التعرف على الإعلام الرقمي ودوره في تعزيز الهوية الثقافية، تسليط الضوء على الهوية الثقافية، وأبعادها، بحث كيفية تأثير العولمة على الهوية الثقافية، الوقوف على النظريات المُفسرة للإعلام الرقمي وتأثيره على الهوية الثقافية</w:t>
      </w:r>
      <w:r>
        <w:rPr>
          <w:rFonts w:ascii="Simplified Arabic" w:hAnsi="Simplified Arabic" w:cs="Simplified Arabic" w:hint="cs"/>
          <w:sz w:val="24"/>
          <w:szCs w:val="24"/>
          <w:rtl/>
          <w:lang w:bidi="ar-EG"/>
        </w:rPr>
        <w:t xml:space="preserve">، </w:t>
      </w:r>
      <w:r w:rsidRPr="00B42997">
        <w:rPr>
          <w:rFonts w:ascii="Simplified Arabic" w:hAnsi="Simplified Arabic" w:cs="Simplified Arabic"/>
          <w:sz w:val="24"/>
          <w:szCs w:val="24"/>
          <w:rtl/>
          <w:lang w:bidi="ar-EG"/>
        </w:rPr>
        <w:t>التعرف على تأثير وسائل الإعلام في الحفاظ على الهوية الثقافية في المجتمعات العربية من وجهة نظر المجتمع السعودي.</w:t>
      </w:r>
      <w:bookmarkEnd w:id="7"/>
    </w:p>
    <w:p w14:paraId="57A74161" w14:textId="1B53AEB6" w:rsidR="00B42997" w:rsidRDefault="00B42997" w:rsidP="00DC3806">
      <w:pPr>
        <w:pStyle w:val="ListParagraph"/>
        <w:numPr>
          <w:ilvl w:val="0"/>
          <w:numId w:val="28"/>
        </w:numPr>
        <w:bidi/>
        <w:spacing w:line="360" w:lineRule="auto"/>
        <w:jc w:val="both"/>
        <w:rPr>
          <w:rFonts w:ascii="Simplified Arabic" w:hAnsi="Simplified Arabic" w:cs="Simplified Arabic"/>
          <w:sz w:val="24"/>
          <w:szCs w:val="24"/>
          <w:lang w:bidi="ar-EG"/>
        </w:rPr>
      </w:pPr>
      <w:r w:rsidRPr="004225A0">
        <w:rPr>
          <w:rFonts w:ascii="Simplified Arabic" w:hAnsi="Simplified Arabic" w:cs="Simplified Arabic" w:hint="cs"/>
          <w:b/>
          <w:bCs/>
          <w:sz w:val="24"/>
          <w:szCs w:val="24"/>
          <w:rtl/>
          <w:lang w:bidi="ar-EG"/>
        </w:rPr>
        <w:t>الحدود</w:t>
      </w:r>
      <w:r w:rsidRPr="004225A0">
        <w:rPr>
          <w:rFonts w:ascii="Simplified Arabic" w:hAnsi="Simplified Arabic" w:cs="Simplified Arabic"/>
          <w:b/>
          <w:bCs/>
          <w:sz w:val="24"/>
          <w:szCs w:val="24"/>
          <w:rtl/>
          <w:lang w:bidi="ar-EG"/>
        </w:rPr>
        <w:t xml:space="preserve"> </w:t>
      </w:r>
      <w:r w:rsidRPr="004225A0">
        <w:rPr>
          <w:rFonts w:ascii="Simplified Arabic" w:hAnsi="Simplified Arabic" w:cs="Simplified Arabic" w:hint="cs"/>
          <w:b/>
          <w:bCs/>
          <w:sz w:val="24"/>
          <w:szCs w:val="24"/>
          <w:rtl/>
          <w:lang w:bidi="ar-EG"/>
        </w:rPr>
        <w:t>البشرية</w:t>
      </w:r>
      <w:r w:rsidRPr="004225A0">
        <w:rPr>
          <w:rFonts w:ascii="Simplified Arabic" w:hAnsi="Simplified Arabic" w:cs="Simplified Arabic"/>
          <w:b/>
          <w:bCs/>
          <w:sz w:val="24"/>
          <w:szCs w:val="24"/>
          <w:rtl/>
          <w:lang w:bidi="ar-EG"/>
        </w:rPr>
        <w:t>:</w:t>
      </w:r>
      <w:r w:rsidRPr="004225A0">
        <w:rPr>
          <w:rFonts w:ascii="Simplified Arabic" w:hAnsi="Simplified Arabic" w:cs="Simplified Arabic"/>
          <w:sz w:val="24"/>
          <w:szCs w:val="24"/>
          <w:rtl/>
          <w:lang w:bidi="ar-EG"/>
        </w:rPr>
        <w:t xml:space="preserve"> </w:t>
      </w:r>
      <w:r>
        <w:rPr>
          <w:rFonts w:ascii="Simplified Arabic" w:hAnsi="Simplified Arabic" w:cs="Simplified Arabic" w:hint="cs"/>
          <w:sz w:val="24"/>
          <w:szCs w:val="24"/>
          <w:rtl/>
          <w:lang w:bidi="ar-EG"/>
        </w:rPr>
        <w:t>تم التطبيق على (53) مفردة من المجتمع السعودي</w:t>
      </w:r>
    </w:p>
    <w:p w14:paraId="78FEC6E6" w14:textId="387BDED1" w:rsidR="00B42997" w:rsidRDefault="00B42997" w:rsidP="00DC3806">
      <w:pPr>
        <w:pStyle w:val="ListParagraph"/>
        <w:numPr>
          <w:ilvl w:val="0"/>
          <w:numId w:val="28"/>
        </w:numPr>
        <w:bidi/>
        <w:spacing w:line="360" w:lineRule="auto"/>
        <w:jc w:val="both"/>
        <w:rPr>
          <w:rFonts w:ascii="Simplified Arabic" w:hAnsi="Simplified Arabic" w:cs="Simplified Arabic"/>
          <w:sz w:val="24"/>
          <w:szCs w:val="24"/>
          <w:lang w:bidi="ar-EG"/>
        </w:rPr>
      </w:pPr>
      <w:r w:rsidRPr="004225A0">
        <w:rPr>
          <w:rFonts w:ascii="Simplified Arabic" w:hAnsi="Simplified Arabic" w:cs="Simplified Arabic" w:hint="cs"/>
          <w:b/>
          <w:bCs/>
          <w:sz w:val="24"/>
          <w:szCs w:val="24"/>
          <w:rtl/>
          <w:lang w:bidi="ar-EG"/>
        </w:rPr>
        <w:t>الحدود</w:t>
      </w:r>
      <w:r w:rsidRPr="004225A0">
        <w:rPr>
          <w:rFonts w:ascii="Simplified Arabic" w:hAnsi="Simplified Arabic" w:cs="Simplified Arabic"/>
          <w:b/>
          <w:bCs/>
          <w:sz w:val="24"/>
          <w:szCs w:val="24"/>
          <w:rtl/>
          <w:lang w:bidi="ar-EG"/>
        </w:rPr>
        <w:t xml:space="preserve"> </w:t>
      </w:r>
      <w:r w:rsidRPr="004225A0">
        <w:rPr>
          <w:rFonts w:ascii="Simplified Arabic" w:hAnsi="Simplified Arabic" w:cs="Simplified Arabic" w:hint="cs"/>
          <w:b/>
          <w:bCs/>
          <w:sz w:val="24"/>
          <w:szCs w:val="24"/>
          <w:rtl/>
          <w:lang w:bidi="ar-EG"/>
        </w:rPr>
        <w:t>المكانية</w:t>
      </w:r>
      <w:r w:rsidRPr="004225A0">
        <w:rPr>
          <w:rFonts w:ascii="Simplified Arabic" w:hAnsi="Simplified Arabic" w:cs="Simplified Arabic"/>
          <w:b/>
          <w:bCs/>
          <w:sz w:val="24"/>
          <w:szCs w:val="24"/>
          <w:rtl/>
          <w:lang w:bidi="ar-EG"/>
        </w:rPr>
        <w:t>:</w:t>
      </w:r>
      <w:r w:rsidRPr="004225A0">
        <w:rPr>
          <w:rFonts w:ascii="Simplified Arabic" w:hAnsi="Simplified Arabic" w:cs="Simplified Arabic"/>
          <w:sz w:val="24"/>
          <w:szCs w:val="24"/>
          <w:rtl/>
          <w:lang w:bidi="ar-EG"/>
        </w:rPr>
        <w:t xml:space="preserve"> </w:t>
      </w:r>
      <w:r>
        <w:rPr>
          <w:rFonts w:ascii="Simplified Arabic" w:hAnsi="Simplified Arabic" w:cs="Simplified Arabic" w:hint="cs"/>
          <w:sz w:val="24"/>
          <w:szCs w:val="24"/>
          <w:rtl/>
          <w:lang w:bidi="ar-EG"/>
        </w:rPr>
        <w:t>طُبق البحث داخل نطاق المملكة العربية السعودية.</w:t>
      </w:r>
    </w:p>
    <w:p w14:paraId="59465C28" w14:textId="40EA94D6" w:rsidR="00DC3806" w:rsidRPr="00B63486" w:rsidRDefault="00B42997" w:rsidP="00B63486">
      <w:pPr>
        <w:pStyle w:val="ListParagraph"/>
        <w:numPr>
          <w:ilvl w:val="0"/>
          <w:numId w:val="28"/>
        </w:numPr>
        <w:bidi/>
        <w:spacing w:line="360" w:lineRule="auto"/>
        <w:jc w:val="both"/>
        <w:rPr>
          <w:rFonts w:ascii="Simplified Arabic" w:hAnsi="Simplified Arabic" w:cs="Simplified Arabic"/>
          <w:sz w:val="24"/>
          <w:szCs w:val="24"/>
          <w:rtl/>
          <w:lang w:bidi="ar-EG"/>
        </w:rPr>
      </w:pPr>
      <w:r w:rsidRPr="00ED4B9F">
        <w:rPr>
          <w:rFonts w:ascii="Simplified Arabic" w:hAnsi="Simplified Arabic" w:cs="Simplified Arabic" w:hint="cs"/>
          <w:b/>
          <w:bCs/>
          <w:sz w:val="24"/>
          <w:szCs w:val="24"/>
          <w:rtl/>
          <w:lang w:bidi="ar-EG"/>
        </w:rPr>
        <w:t>الحدود</w:t>
      </w:r>
      <w:r w:rsidRPr="00ED4B9F">
        <w:rPr>
          <w:rFonts w:ascii="Simplified Arabic" w:hAnsi="Simplified Arabic" w:cs="Simplified Arabic"/>
          <w:b/>
          <w:bCs/>
          <w:sz w:val="24"/>
          <w:szCs w:val="24"/>
          <w:rtl/>
          <w:lang w:bidi="ar-EG"/>
        </w:rPr>
        <w:t xml:space="preserve"> </w:t>
      </w:r>
      <w:r w:rsidRPr="00ED4B9F">
        <w:rPr>
          <w:rFonts w:ascii="Simplified Arabic" w:hAnsi="Simplified Arabic" w:cs="Simplified Arabic" w:hint="cs"/>
          <w:b/>
          <w:bCs/>
          <w:sz w:val="24"/>
          <w:szCs w:val="24"/>
          <w:rtl/>
          <w:lang w:bidi="ar-EG"/>
        </w:rPr>
        <w:t>الزمانية</w:t>
      </w:r>
      <w:r w:rsidRPr="00ED4B9F">
        <w:rPr>
          <w:rFonts w:ascii="Simplified Arabic" w:hAnsi="Simplified Arabic" w:cs="Simplified Arabic"/>
          <w:b/>
          <w:bCs/>
          <w:sz w:val="24"/>
          <w:szCs w:val="24"/>
          <w:rtl/>
          <w:lang w:bidi="ar-EG"/>
        </w:rPr>
        <w:t>:</w:t>
      </w:r>
      <w:r w:rsidRPr="00ED4B9F">
        <w:rPr>
          <w:rFonts w:ascii="Simplified Arabic" w:hAnsi="Simplified Arabic" w:cs="Simplified Arabic"/>
          <w:sz w:val="24"/>
          <w:szCs w:val="24"/>
          <w:rtl/>
          <w:lang w:bidi="ar-EG"/>
        </w:rPr>
        <w:t xml:space="preserve"> </w:t>
      </w:r>
      <w:r>
        <w:rPr>
          <w:rFonts w:ascii="Simplified Arabic" w:hAnsi="Simplified Arabic" w:cs="Simplified Arabic" w:hint="cs"/>
          <w:sz w:val="24"/>
          <w:szCs w:val="24"/>
          <w:rtl/>
          <w:lang w:bidi="ar-EG"/>
        </w:rPr>
        <w:t xml:space="preserve">طُبق البحث خلال فصل الدراسي الثاني 2024 </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2025 م. </w:t>
      </w:r>
    </w:p>
    <w:p w14:paraId="251DA70F" w14:textId="1CCCC2A5" w:rsidR="001A6861" w:rsidRPr="001A6861" w:rsidRDefault="001A6861" w:rsidP="001A6861">
      <w:pPr>
        <w:keepNext/>
        <w:keepLines/>
        <w:spacing w:before="120" w:after="120" w:line="240" w:lineRule="auto"/>
        <w:outlineLvl w:val="1"/>
        <w:rPr>
          <w:rFonts w:ascii="Simplified Arabic" w:eastAsia="Cambria" w:hAnsi="Simplified Arabic" w:cs="Simplified Arabic"/>
          <w:b/>
          <w:bCs/>
          <w:sz w:val="28"/>
          <w:szCs w:val="28"/>
          <w:rtl/>
          <w:lang w:val="en-GB"/>
        </w:rPr>
      </w:pPr>
      <w:bookmarkStart w:id="8" w:name="_Toc192995613"/>
      <w:r w:rsidRPr="001A6861">
        <w:rPr>
          <w:rFonts w:ascii="Simplified Arabic" w:eastAsia="Cambria" w:hAnsi="Simplified Arabic" w:cs="Simplified Arabic" w:hint="cs"/>
          <w:b/>
          <w:bCs/>
          <w:sz w:val="28"/>
          <w:szCs w:val="28"/>
          <w:rtl/>
          <w:lang w:val="en-GB"/>
        </w:rPr>
        <w:t xml:space="preserve">مفاهيم </w:t>
      </w:r>
      <w:r w:rsidR="00B42997">
        <w:rPr>
          <w:rFonts w:ascii="Simplified Arabic" w:eastAsia="Cambria" w:hAnsi="Simplified Arabic" w:cs="Simplified Arabic" w:hint="cs"/>
          <w:b/>
          <w:bCs/>
          <w:sz w:val="28"/>
          <w:szCs w:val="28"/>
          <w:rtl/>
          <w:lang w:val="en-GB"/>
        </w:rPr>
        <w:t>البحث</w:t>
      </w:r>
      <w:r w:rsidRPr="001A6861">
        <w:rPr>
          <w:rFonts w:ascii="Simplified Arabic" w:eastAsia="Cambria" w:hAnsi="Simplified Arabic" w:cs="Simplified Arabic" w:hint="cs"/>
          <w:b/>
          <w:bCs/>
          <w:sz w:val="28"/>
          <w:szCs w:val="28"/>
          <w:rtl/>
          <w:lang w:val="en-GB"/>
        </w:rPr>
        <w:t>:</w:t>
      </w:r>
      <w:bookmarkEnd w:id="8"/>
    </w:p>
    <w:p w14:paraId="7D9EBA52" w14:textId="77777777" w:rsidR="001A6861" w:rsidRPr="001A6861" w:rsidRDefault="001A6861" w:rsidP="00FE4B15">
      <w:pPr>
        <w:numPr>
          <w:ilvl w:val="0"/>
          <w:numId w:val="18"/>
        </w:numPr>
        <w:spacing w:line="360" w:lineRule="auto"/>
        <w:contextualSpacing/>
        <w:jc w:val="both"/>
        <w:rPr>
          <w:rFonts w:ascii="Simplified Arabic" w:hAnsi="Simplified Arabic" w:cs="Simplified Arabic"/>
          <w:b/>
          <w:bCs/>
          <w:sz w:val="24"/>
          <w:szCs w:val="24"/>
          <w:rtl/>
          <w:lang w:bidi="ar-EG"/>
        </w:rPr>
      </w:pPr>
      <w:r w:rsidRPr="001A6861">
        <w:rPr>
          <w:rFonts w:ascii="Simplified Arabic" w:hAnsi="Simplified Arabic" w:cs="Simplified Arabic" w:hint="cs"/>
          <w:b/>
          <w:bCs/>
          <w:sz w:val="24"/>
          <w:szCs w:val="24"/>
          <w:rtl/>
          <w:lang w:bidi="ar-EG"/>
        </w:rPr>
        <w:t xml:space="preserve">الإعلام الرقمي </w:t>
      </w:r>
    </w:p>
    <w:p w14:paraId="1FE6E5E8" w14:textId="20A639DB" w:rsidR="00D364DF" w:rsidRDefault="001A6861" w:rsidP="00FE4B15">
      <w:pPr>
        <w:numPr>
          <w:ilvl w:val="0"/>
          <w:numId w:val="14"/>
        </w:numPr>
        <w:spacing w:line="360" w:lineRule="auto"/>
        <w:ind w:left="918"/>
        <w:contextualSpacing/>
        <w:jc w:val="both"/>
        <w:rPr>
          <w:rFonts w:ascii="Simplified Arabic" w:hAnsi="Simplified Arabic" w:cs="Simplified Arabic"/>
          <w:sz w:val="24"/>
          <w:szCs w:val="24"/>
          <w:lang w:bidi="ar-EG"/>
        </w:rPr>
      </w:pPr>
      <w:r w:rsidRPr="001A6861">
        <w:rPr>
          <w:rFonts w:ascii="Simplified Arabic" w:hAnsi="Simplified Arabic" w:cs="Simplified Arabic" w:hint="cs"/>
          <w:sz w:val="24"/>
          <w:szCs w:val="24"/>
          <w:rtl/>
          <w:lang w:bidi="ar-EG"/>
        </w:rPr>
        <w:t xml:space="preserve">عرفه (حسام، 2022، ص: 89) على أنه " </w:t>
      </w:r>
      <w:r w:rsidR="00D364DF">
        <w:rPr>
          <w:rFonts w:ascii="Simplified Arabic" w:hAnsi="Simplified Arabic" w:cs="Simplified Arabic" w:hint="cs"/>
          <w:sz w:val="24"/>
          <w:szCs w:val="24"/>
          <w:rtl/>
          <w:lang w:bidi="ar-EG"/>
        </w:rPr>
        <w:t>مجموعة من الأساليب الرقمية التي يتم من خلالها إنتاج محتوى إعلامي بغرض النشر</w:t>
      </w:r>
      <w:r w:rsidR="00F40E8F">
        <w:rPr>
          <w:rFonts w:ascii="Simplified Arabic" w:hAnsi="Simplified Arabic" w:cs="Simplified Arabic" w:hint="cs"/>
          <w:sz w:val="24"/>
          <w:szCs w:val="24"/>
          <w:rtl/>
          <w:lang w:bidi="ar-EG"/>
        </w:rPr>
        <w:t xml:space="preserve"> واستقباله من قبل بعض الأجهزة الإلكترونية المختلفة للأشخاص ومن ثم تحقيق عملية تفاعلية بين كلاً من المراس</w:t>
      </w:r>
      <w:r w:rsidR="00F40E8F">
        <w:rPr>
          <w:rFonts w:ascii="Simplified Arabic" w:hAnsi="Simplified Arabic" w:cs="Simplified Arabic" w:hint="eastAsia"/>
          <w:sz w:val="24"/>
          <w:szCs w:val="24"/>
          <w:rtl/>
          <w:lang w:bidi="ar-EG"/>
        </w:rPr>
        <w:t>ل</w:t>
      </w:r>
      <w:r w:rsidR="00F40E8F">
        <w:rPr>
          <w:rFonts w:ascii="Simplified Arabic" w:hAnsi="Simplified Arabic" w:cs="Simplified Arabic" w:hint="cs"/>
          <w:sz w:val="24"/>
          <w:szCs w:val="24"/>
          <w:rtl/>
          <w:lang w:bidi="ar-EG"/>
        </w:rPr>
        <w:t xml:space="preserve"> والمستقبل".</w:t>
      </w:r>
    </w:p>
    <w:p w14:paraId="49084998" w14:textId="7653FC65" w:rsidR="001A6861" w:rsidRDefault="001A6861" w:rsidP="00FE4B15">
      <w:pPr>
        <w:numPr>
          <w:ilvl w:val="0"/>
          <w:numId w:val="14"/>
        </w:numPr>
        <w:spacing w:line="360" w:lineRule="auto"/>
        <w:ind w:left="918"/>
        <w:contextualSpacing/>
        <w:jc w:val="both"/>
        <w:rPr>
          <w:rFonts w:ascii="Simplified Arabic" w:hAnsi="Simplified Arabic" w:cs="Simplified Arabic"/>
          <w:sz w:val="24"/>
          <w:szCs w:val="24"/>
          <w:lang w:bidi="ar-EG"/>
        </w:rPr>
      </w:pPr>
      <w:r w:rsidRPr="001A6861">
        <w:rPr>
          <w:rFonts w:ascii="Simplified Arabic" w:hAnsi="Simplified Arabic" w:cs="Simplified Arabic" w:hint="cs"/>
          <w:sz w:val="24"/>
          <w:szCs w:val="24"/>
          <w:rtl/>
          <w:lang w:bidi="ar-EG"/>
        </w:rPr>
        <w:t>وعرفه (القحطاني، 2020، ص: 172) بأنه " إعلام يعتمد على إنتاج وحفظ تلك الخدمات بطريقة ميسرة وأسعار منخفضة تضمن التفاعل المباشر مع الجمهور".</w:t>
      </w:r>
    </w:p>
    <w:p w14:paraId="468F5A6D" w14:textId="24065C34" w:rsidR="00755AEB" w:rsidRPr="001A6861" w:rsidRDefault="00B42997" w:rsidP="00F40E8F">
      <w:pPr>
        <w:spacing w:line="360" w:lineRule="auto"/>
        <w:contextualSpacing/>
        <w:jc w:val="both"/>
        <w:rPr>
          <w:rFonts w:ascii="Simplified Arabic" w:hAnsi="Simplified Arabic" w:cs="Simplified Arabic"/>
          <w:sz w:val="24"/>
          <w:szCs w:val="24"/>
          <w:rtl/>
          <w:lang w:bidi="ar-EG"/>
        </w:rPr>
      </w:pPr>
      <w:r w:rsidRPr="00D87047">
        <w:rPr>
          <w:rFonts w:ascii="Simplified Arabic" w:hAnsi="Simplified Arabic" w:cs="Simplified Arabic" w:hint="cs"/>
          <w:b/>
          <w:bCs/>
          <w:sz w:val="24"/>
          <w:szCs w:val="24"/>
          <w:u w:val="single"/>
          <w:rtl/>
          <w:lang w:bidi="ar-EG"/>
        </w:rPr>
        <w:t>ويعرف الباحث الإعلام الرقمي بشكل إجرائي</w:t>
      </w:r>
      <w:r>
        <w:rPr>
          <w:rFonts w:ascii="Simplified Arabic" w:hAnsi="Simplified Arabic" w:cs="Simplified Arabic" w:hint="cs"/>
          <w:sz w:val="24"/>
          <w:szCs w:val="24"/>
          <w:rtl/>
          <w:lang w:bidi="ar-EG"/>
        </w:rPr>
        <w:t xml:space="preserve"> على أنه: مجموعة مكونة من الأساليب الرقمية التي يتم من خلالها إنتاج ونشر بعض المحتويات الإعلامية </w:t>
      </w:r>
      <w:r w:rsidR="00D87047">
        <w:rPr>
          <w:rFonts w:ascii="Simplified Arabic" w:hAnsi="Simplified Arabic" w:cs="Simplified Arabic" w:hint="cs"/>
          <w:sz w:val="24"/>
          <w:szCs w:val="24"/>
          <w:rtl/>
          <w:lang w:bidi="ar-EG"/>
        </w:rPr>
        <w:t>من أجل التفاعل مع مجموعة واسعة من الجمهور من خلال أجهزتهم الإلكترونية.</w:t>
      </w:r>
    </w:p>
    <w:p w14:paraId="5DFC15F2" w14:textId="77777777" w:rsidR="001A6861" w:rsidRPr="001A6861" w:rsidRDefault="001A6861" w:rsidP="00FE4B15">
      <w:pPr>
        <w:numPr>
          <w:ilvl w:val="0"/>
          <w:numId w:val="18"/>
        </w:numPr>
        <w:spacing w:line="360" w:lineRule="auto"/>
        <w:contextualSpacing/>
        <w:jc w:val="both"/>
        <w:rPr>
          <w:rFonts w:ascii="Simplified Arabic" w:hAnsi="Simplified Arabic" w:cs="Simplified Arabic"/>
          <w:b/>
          <w:bCs/>
          <w:sz w:val="24"/>
          <w:szCs w:val="24"/>
          <w:rtl/>
          <w:lang w:bidi="ar-EG"/>
        </w:rPr>
      </w:pPr>
      <w:r w:rsidRPr="001A6861">
        <w:rPr>
          <w:rFonts w:ascii="Simplified Arabic" w:hAnsi="Simplified Arabic" w:cs="Simplified Arabic" w:hint="cs"/>
          <w:b/>
          <w:bCs/>
          <w:sz w:val="24"/>
          <w:szCs w:val="24"/>
          <w:rtl/>
          <w:lang w:bidi="ar-EG"/>
        </w:rPr>
        <w:t xml:space="preserve">الهوية الثقافية </w:t>
      </w:r>
    </w:p>
    <w:p w14:paraId="2F295FF1" w14:textId="66B90262" w:rsidR="00FE4B15" w:rsidRDefault="001A6861" w:rsidP="00FE4B15">
      <w:pPr>
        <w:numPr>
          <w:ilvl w:val="0"/>
          <w:numId w:val="6"/>
        </w:numPr>
        <w:spacing w:line="360" w:lineRule="auto"/>
        <w:ind w:left="918"/>
        <w:contextualSpacing/>
        <w:jc w:val="both"/>
        <w:rPr>
          <w:rFonts w:ascii="Simplified Arabic" w:hAnsi="Simplified Arabic" w:cs="Simplified Arabic"/>
          <w:sz w:val="24"/>
          <w:szCs w:val="24"/>
          <w:lang w:bidi="ar-EG"/>
        </w:rPr>
      </w:pPr>
      <w:r w:rsidRPr="001A6861">
        <w:rPr>
          <w:rFonts w:ascii="Simplified Arabic" w:hAnsi="Simplified Arabic" w:cs="Simplified Arabic"/>
          <w:sz w:val="24"/>
          <w:szCs w:val="24"/>
          <w:rtl/>
          <w:lang w:bidi="ar-EG"/>
        </w:rPr>
        <w:t>عرفت (الزواوي، 2012م)</w:t>
      </w:r>
      <w:r w:rsidR="00FE4B15">
        <w:rPr>
          <w:rFonts w:ascii="Simplified Arabic" w:hAnsi="Simplified Arabic" w:cs="Simplified Arabic" w:hint="cs"/>
          <w:sz w:val="24"/>
          <w:szCs w:val="24"/>
          <w:rtl/>
          <w:lang w:bidi="ar-EG"/>
        </w:rPr>
        <w:t xml:space="preserve"> </w:t>
      </w:r>
      <w:r w:rsidRPr="001A6861">
        <w:rPr>
          <w:rFonts w:ascii="Simplified Arabic" w:hAnsi="Simplified Arabic" w:cs="Simplified Arabic"/>
          <w:sz w:val="24"/>
          <w:szCs w:val="24"/>
          <w:rtl/>
          <w:lang w:bidi="ar-EG"/>
        </w:rPr>
        <w:t>الهوية الثقافية على أنها</w:t>
      </w:r>
      <w:r w:rsidR="00FE4B15">
        <w:rPr>
          <w:rFonts w:ascii="Simplified Arabic" w:hAnsi="Simplified Arabic" w:cs="Simplified Arabic" w:hint="cs"/>
          <w:sz w:val="24"/>
          <w:szCs w:val="24"/>
          <w:rtl/>
          <w:lang w:bidi="ar-EG"/>
        </w:rPr>
        <w:t xml:space="preserve"> " مجموعة من </w:t>
      </w:r>
      <w:r w:rsidR="00FE4B15" w:rsidRPr="00FE4B15">
        <w:rPr>
          <w:rFonts w:ascii="Simplified Arabic" w:hAnsi="Simplified Arabic" w:cs="Simplified Arabic"/>
          <w:sz w:val="24"/>
          <w:szCs w:val="24"/>
          <w:rtl/>
          <w:lang w:bidi="ar-EG"/>
        </w:rPr>
        <w:t>الخصائص الفريدة التي تميز مجتمعًا معينًا، والتي تتصل بجذوره التاريخية وتطلعاته المستقبلية. وهي ليست ساكنة تمامًا ولا متغيرة بالكامل، بل تمر بعملية تطور تدريجي يعكس تغيرات المجتمع، مع الحفاظ على عناصره الأصيلة التي تشكل مصدرًا للاعتزاز والدافع للنمو</w:t>
      </w:r>
      <w:r w:rsidR="00FE4B15">
        <w:rPr>
          <w:rFonts w:ascii="Simplified Arabic" w:hAnsi="Simplified Arabic" w:cs="Simplified Arabic" w:hint="cs"/>
          <w:sz w:val="24"/>
          <w:szCs w:val="24"/>
          <w:rtl/>
          <w:lang w:bidi="ar-EG"/>
        </w:rPr>
        <w:t>".</w:t>
      </w:r>
    </w:p>
    <w:p w14:paraId="476D497F" w14:textId="71D56DA8" w:rsidR="00FE4B15" w:rsidRDefault="001A6861" w:rsidP="00FE4B15">
      <w:pPr>
        <w:numPr>
          <w:ilvl w:val="0"/>
          <w:numId w:val="6"/>
        </w:numPr>
        <w:spacing w:line="360" w:lineRule="auto"/>
        <w:ind w:left="918"/>
        <w:contextualSpacing/>
        <w:jc w:val="both"/>
        <w:rPr>
          <w:rFonts w:ascii="Simplified Arabic" w:hAnsi="Simplified Arabic" w:cs="Simplified Arabic"/>
          <w:sz w:val="24"/>
          <w:szCs w:val="24"/>
          <w:lang w:bidi="ar-EG"/>
        </w:rPr>
      </w:pPr>
      <w:r w:rsidRPr="001A6861">
        <w:rPr>
          <w:rFonts w:ascii="Simplified Arabic" w:hAnsi="Simplified Arabic" w:cs="Simplified Arabic" w:hint="cs"/>
          <w:sz w:val="24"/>
          <w:szCs w:val="24"/>
          <w:rtl/>
          <w:lang w:bidi="ar-EG"/>
        </w:rPr>
        <w:lastRenderedPageBreak/>
        <w:t>عرفها (</w:t>
      </w:r>
      <w:proofErr w:type="spellStart"/>
      <w:r w:rsidRPr="001A6861">
        <w:rPr>
          <w:rFonts w:ascii="Simplified Arabic" w:hAnsi="Simplified Arabic" w:cs="Simplified Arabic" w:hint="cs"/>
          <w:sz w:val="24"/>
          <w:szCs w:val="24"/>
          <w:rtl/>
          <w:lang w:bidi="ar-EG"/>
        </w:rPr>
        <w:t>العرضاوي</w:t>
      </w:r>
      <w:proofErr w:type="spellEnd"/>
      <w:r w:rsidRPr="001A6861">
        <w:rPr>
          <w:rFonts w:ascii="Simplified Arabic" w:hAnsi="Simplified Arabic" w:cs="Simplified Arabic" w:hint="cs"/>
          <w:sz w:val="24"/>
          <w:szCs w:val="24"/>
          <w:rtl/>
          <w:lang w:bidi="ar-EG"/>
        </w:rPr>
        <w:t>، 2014) بأنها</w:t>
      </w:r>
      <w:r w:rsidRPr="001A6861">
        <w:rPr>
          <w:rFonts w:ascii="Simplified Arabic" w:hAnsi="Simplified Arabic" w:cs="Simplified Arabic"/>
          <w:sz w:val="24"/>
          <w:szCs w:val="24"/>
          <w:rtl/>
          <w:lang w:bidi="ar-EG"/>
        </w:rPr>
        <w:t xml:space="preserve"> </w:t>
      </w:r>
      <w:r w:rsidRPr="001A6861">
        <w:rPr>
          <w:rFonts w:ascii="Simplified Arabic" w:hAnsi="Simplified Arabic" w:cs="Simplified Arabic" w:hint="cs"/>
          <w:sz w:val="24"/>
          <w:szCs w:val="24"/>
          <w:rtl/>
          <w:lang w:bidi="ar-EG"/>
        </w:rPr>
        <w:t>"</w:t>
      </w:r>
      <w:r w:rsidR="00FE4B15" w:rsidRPr="00FE4B15">
        <w:rPr>
          <w:rtl/>
        </w:rPr>
        <w:t xml:space="preserve"> </w:t>
      </w:r>
      <w:r w:rsidR="00FE4B15" w:rsidRPr="00FE4B15">
        <w:rPr>
          <w:rFonts w:ascii="Simplified Arabic" w:hAnsi="Simplified Arabic" w:cs="Simplified Arabic"/>
          <w:sz w:val="24"/>
          <w:szCs w:val="24"/>
          <w:rtl/>
          <w:lang w:bidi="ar-EG"/>
        </w:rPr>
        <w:t>منظومة من القيم والمعتقدات وأنماط الحياة التي يتقاسمها أفراد ينتمون لمجتمع محدد. وتتشكل هذه الهوية من خلال تجارب الفرد خلال مراحل الطفولة والمراهقة، متأثرة بالمحيط الاجتماعي بدءًا من الأسرة وانتهاءً بالمجتمع الأكبر</w:t>
      </w:r>
      <w:r w:rsidR="00FE4B15">
        <w:rPr>
          <w:rFonts w:ascii="Simplified Arabic" w:hAnsi="Simplified Arabic" w:cs="Simplified Arabic" w:hint="cs"/>
          <w:sz w:val="24"/>
          <w:szCs w:val="24"/>
          <w:rtl/>
          <w:lang w:bidi="ar-EG"/>
        </w:rPr>
        <w:t>".</w:t>
      </w:r>
    </w:p>
    <w:p w14:paraId="4E36A716" w14:textId="025CB774" w:rsidR="001A6861" w:rsidRPr="001A6861" w:rsidRDefault="00D87047" w:rsidP="00B63486">
      <w:pPr>
        <w:spacing w:line="360" w:lineRule="auto"/>
        <w:contextualSpacing/>
        <w:jc w:val="both"/>
        <w:rPr>
          <w:rFonts w:ascii="Simplified Arabic" w:hAnsi="Simplified Arabic" w:cs="Simplified Arabic"/>
          <w:sz w:val="24"/>
          <w:szCs w:val="24"/>
          <w:rtl/>
          <w:lang w:bidi="ar-EG"/>
        </w:rPr>
      </w:pPr>
      <w:r w:rsidRPr="00FE4B15">
        <w:rPr>
          <w:rFonts w:ascii="Simplified Arabic" w:hAnsi="Simplified Arabic" w:cs="Simplified Arabic" w:hint="cs"/>
          <w:b/>
          <w:bCs/>
          <w:sz w:val="24"/>
          <w:szCs w:val="24"/>
          <w:u w:val="single"/>
          <w:rtl/>
          <w:lang w:bidi="ar-EG"/>
        </w:rPr>
        <w:t>ويعرف الباحث الهوية الثقافية بشكل إجرائي</w:t>
      </w:r>
      <w:r>
        <w:rPr>
          <w:rFonts w:ascii="Simplified Arabic" w:hAnsi="Simplified Arabic" w:cs="Simplified Arabic" w:hint="cs"/>
          <w:sz w:val="24"/>
          <w:szCs w:val="24"/>
          <w:rtl/>
          <w:lang w:bidi="ar-EG"/>
        </w:rPr>
        <w:t xml:space="preserve"> على أنها: </w:t>
      </w:r>
      <w:r w:rsidR="00FE4B15">
        <w:rPr>
          <w:rFonts w:ascii="Simplified Arabic" w:hAnsi="Simplified Arabic" w:cs="Simplified Arabic" w:hint="cs"/>
          <w:sz w:val="24"/>
          <w:szCs w:val="24"/>
          <w:rtl/>
          <w:lang w:bidi="ar-EG"/>
        </w:rPr>
        <w:t>مجموعة القيم والمعتقدات التي تتعلق بمجتمع معين وهويته؛ حيث أنها تشكلت منذ الماضي وتتطور بتطور هذا المجتمع مع الحفاظ على أصالة هذه القيم وجعله يعتز ويفتخر بها.</w:t>
      </w:r>
    </w:p>
    <w:p w14:paraId="21B4D1E2" w14:textId="77777777" w:rsidR="001A6861" w:rsidRPr="001A6861" w:rsidRDefault="001A6861" w:rsidP="001A6861">
      <w:pPr>
        <w:keepNext/>
        <w:keepLines/>
        <w:spacing w:before="120" w:after="120" w:line="240" w:lineRule="auto"/>
        <w:outlineLvl w:val="1"/>
        <w:rPr>
          <w:rFonts w:ascii="Simplified Arabic" w:eastAsia="Cambria" w:hAnsi="Simplified Arabic" w:cs="Simplified Arabic"/>
          <w:b/>
          <w:bCs/>
          <w:sz w:val="28"/>
          <w:szCs w:val="28"/>
          <w:rtl/>
          <w:lang w:val="en-GB"/>
        </w:rPr>
      </w:pPr>
      <w:bookmarkStart w:id="9" w:name="_Toc192995615"/>
      <w:r w:rsidRPr="001A6861">
        <w:rPr>
          <w:rFonts w:ascii="Simplified Arabic" w:eastAsia="Cambria" w:hAnsi="Simplified Arabic" w:cs="Simplified Arabic" w:hint="cs"/>
          <w:b/>
          <w:bCs/>
          <w:sz w:val="28"/>
          <w:szCs w:val="28"/>
          <w:rtl/>
          <w:lang w:val="en-GB"/>
        </w:rPr>
        <w:t>الإطار النظري</w:t>
      </w:r>
      <w:bookmarkEnd w:id="9"/>
    </w:p>
    <w:p w14:paraId="30E48B3E" w14:textId="77777777" w:rsidR="001A6861" w:rsidRPr="001A6861" w:rsidRDefault="001A6861" w:rsidP="00FE4B15">
      <w:pPr>
        <w:spacing w:line="360" w:lineRule="auto"/>
        <w:jc w:val="both"/>
        <w:rPr>
          <w:rFonts w:ascii="Simplified Arabic" w:hAnsi="Simplified Arabic" w:cs="Simplified Arabic"/>
          <w:b/>
          <w:bCs/>
          <w:sz w:val="28"/>
          <w:szCs w:val="28"/>
          <w:rtl/>
          <w:lang w:bidi="ar-EG"/>
        </w:rPr>
      </w:pPr>
      <w:r w:rsidRPr="001A6861">
        <w:rPr>
          <w:rFonts w:ascii="Simplified Arabic" w:hAnsi="Simplified Arabic" w:cs="Simplified Arabic" w:hint="cs"/>
          <w:b/>
          <w:bCs/>
          <w:sz w:val="28"/>
          <w:szCs w:val="28"/>
          <w:rtl/>
          <w:lang w:bidi="ar-EG"/>
        </w:rPr>
        <w:t>أولاً: الإعلام الرقمي وتعزيز الهوية الثقافية</w:t>
      </w:r>
    </w:p>
    <w:p w14:paraId="4ABE8F95" w14:textId="77777777" w:rsidR="001A6861" w:rsidRPr="001A6861" w:rsidRDefault="001A6861" w:rsidP="00FE4B15">
      <w:pPr>
        <w:spacing w:line="360" w:lineRule="auto"/>
        <w:jc w:val="both"/>
        <w:rPr>
          <w:rFonts w:ascii="Simplified Arabic" w:hAnsi="Simplified Arabic" w:cs="Simplified Arabic"/>
          <w:sz w:val="24"/>
          <w:szCs w:val="24"/>
          <w:rtl/>
          <w:lang w:bidi="ar-EG"/>
        </w:rPr>
      </w:pPr>
      <w:r w:rsidRPr="001A6861">
        <w:rPr>
          <w:rFonts w:ascii="Simplified Arabic" w:hAnsi="Simplified Arabic" w:cs="Simplified Arabic" w:hint="cs"/>
          <w:sz w:val="24"/>
          <w:szCs w:val="24"/>
          <w:u w:val="single"/>
          <w:rtl/>
          <w:lang w:bidi="ar-EG"/>
        </w:rPr>
        <w:t>تلعب وسائل الإعلام الرقمية دور هام في تعزيز الهوية الثقافية، ومواجهة تحديات العولمة، ومن أهم دورها البارز (الذبياني، 2023، ص: 126).</w:t>
      </w:r>
      <w:r w:rsidRPr="001A6861">
        <w:rPr>
          <w:rFonts w:ascii="Simplified Arabic" w:hAnsi="Simplified Arabic" w:cs="Simplified Arabic" w:hint="cs"/>
          <w:sz w:val="24"/>
          <w:szCs w:val="24"/>
          <w:rtl/>
          <w:lang w:bidi="ar-EG"/>
        </w:rPr>
        <w:t xml:space="preserve"> </w:t>
      </w:r>
    </w:p>
    <w:p w14:paraId="0B971A9A" w14:textId="77777777" w:rsidR="001A6861" w:rsidRPr="001A6861" w:rsidRDefault="001A6861" w:rsidP="00D027F0">
      <w:pPr>
        <w:numPr>
          <w:ilvl w:val="0"/>
          <w:numId w:val="13"/>
        </w:numPr>
        <w:tabs>
          <w:tab w:val="left" w:pos="630"/>
          <w:tab w:val="left" w:pos="720"/>
          <w:tab w:val="left" w:pos="810"/>
        </w:tabs>
        <w:spacing w:line="360" w:lineRule="auto"/>
        <w:contextualSpacing/>
        <w:jc w:val="both"/>
        <w:rPr>
          <w:rFonts w:ascii="Simplified Arabic" w:hAnsi="Simplified Arabic" w:cs="Simplified Arabic"/>
          <w:sz w:val="24"/>
          <w:szCs w:val="24"/>
          <w:rtl/>
          <w:lang w:bidi="ar-EG"/>
        </w:rPr>
      </w:pPr>
      <w:r w:rsidRPr="001A6861">
        <w:rPr>
          <w:rFonts w:ascii="Simplified Arabic" w:hAnsi="Simplified Arabic" w:cs="Simplified Arabic"/>
          <w:sz w:val="24"/>
          <w:szCs w:val="24"/>
          <w:rtl/>
          <w:lang w:bidi="ar-EG"/>
        </w:rPr>
        <w:t>تعزيز الهوية الوطنية: تلعب وسائل الإعلام دورًا مهمًا في غرس قيم الوطنية والانتماء من خلال تسليط الضوء على تاريخ المملكة وتراثها الغني عبر البرامج والمقالات والأفلام الوثائقية</w:t>
      </w:r>
      <w:r w:rsidRPr="001A6861">
        <w:rPr>
          <w:rFonts w:ascii="Simplified Arabic" w:hAnsi="Simplified Arabic" w:cs="Simplified Arabic"/>
          <w:sz w:val="24"/>
          <w:szCs w:val="24"/>
          <w:lang w:bidi="ar-EG"/>
        </w:rPr>
        <w:t>.</w:t>
      </w:r>
    </w:p>
    <w:p w14:paraId="3EE446C2" w14:textId="77777777" w:rsidR="001A6861" w:rsidRPr="001A6861" w:rsidRDefault="001A6861" w:rsidP="00D027F0">
      <w:pPr>
        <w:numPr>
          <w:ilvl w:val="0"/>
          <w:numId w:val="13"/>
        </w:numPr>
        <w:tabs>
          <w:tab w:val="left" w:pos="630"/>
          <w:tab w:val="left" w:pos="720"/>
          <w:tab w:val="left" w:pos="810"/>
        </w:tabs>
        <w:spacing w:line="360" w:lineRule="auto"/>
        <w:contextualSpacing/>
        <w:jc w:val="both"/>
        <w:rPr>
          <w:rFonts w:ascii="Simplified Arabic" w:hAnsi="Simplified Arabic" w:cs="Simplified Arabic"/>
          <w:sz w:val="24"/>
          <w:szCs w:val="24"/>
          <w:rtl/>
          <w:lang w:bidi="ar-EG"/>
        </w:rPr>
      </w:pPr>
      <w:r w:rsidRPr="001A6861">
        <w:rPr>
          <w:rFonts w:ascii="Simplified Arabic" w:hAnsi="Simplified Arabic" w:cs="Simplified Arabic"/>
          <w:sz w:val="24"/>
          <w:szCs w:val="24"/>
          <w:rtl/>
          <w:lang w:bidi="ar-EG"/>
        </w:rPr>
        <w:t>ترسيخ القيم والمبادئ الوطنية: تساعد وسائل الإعلام في غرس مبادئ مثل الولاء والاحترام المتبادل والوحدة الوطنية، مما يساهم في تقوية الهوية الثقافية للمجتمع</w:t>
      </w:r>
      <w:r w:rsidRPr="001A6861">
        <w:rPr>
          <w:rFonts w:ascii="Simplified Arabic" w:hAnsi="Simplified Arabic" w:cs="Simplified Arabic"/>
          <w:sz w:val="24"/>
          <w:szCs w:val="24"/>
          <w:lang w:bidi="ar-EG"/>
        </w:rPr>
        <w:t>.</w:t>
      </w:r>
    </w:p>
    <w:p w14:paraId="567B5EE3" w14:textId="77777777" w:rsidR="001A6861" w:rsidRPr="001A6861" w:rsidRDefault="001A6861" w:rsidP="00D027F0">
      <w:pPr>
        <w:numPr>
          <w:ilvl w:val="0"/>
          <w:numId w:val="13"/>
        </w:numPr>
        <w:tabs>
          <w:tab w:val="left" w:pos="630"/>
          <w:tab w:val="left" w:pos="720"/>
          <w:tab w:val="left" w:pos="810"/>
        </w:tabs>
        <w:spacing w:line="360" w:lineRule="auto"/>
        <w:contextualSpacing/>
        <w:jc w:val="both"/>
        <w:rPr>
          <w:rFonts w:ascii="Simplified Arabic" w:hAnsi="Simplified Arabic" w:cs="Simplified Arabic"/>
          <w:sz w:val="24"/>
          <w:szCs w:val="24"/>
          <w:rtl/>
          <w:lang w:bidi="ar-EG"/>
        </w:rPr>
      </w:pPr>
      <w:r w:rsidRPr="001A6861">
        <w:rPr>
          <w:rFonts w:ascii="Simplified Arabic" w:hAnsi="Simplified Arabic" w:cs="Simplified Arabic"/>
          <w:sz w:val="24"/>
          <w:szCs w:val="24"/>
          <w:rtl/>
          <w:lang w:bidi="ar-EG"/>
        </w:rPr>
        <w:t>التنوع الثقافي: تساهم وسائل الإعلام في نشر ثقافة متنوعة تعكس تنوع المجتمع السعودي، عبر تقديم محتوى يشمل مختلف أشكال الفنون والتقاليد والموروثات الشعبية</w:t>
      </w:r>
      <w:r w:rsidRPr="001A6861">
        <w:rPr>
          <w:rFonts w:ascii="Simplified Arabic" w:hAnsi="Simplified Arabic" w:cs="Simplified Arabic"/>
          <w:sz w:val="24"/>
          <w:szCs w:val="24"/>
          <w:lang w:bidi="ar-EG"/>
        </w:rPr>
        <w:t>.</w:t>
      </w:r>
    </w:p>
    <w:p w14:paraId="55F3FF35" w14:textId="77777777" w:rsidR="001A6861" w:rsidRPr="001A6861" w:rsidRDefault="001A6861" w:rsidP="00D027F0">
      <w:pPr>
        <w:numPr>
          <w:ilvl w:val="0"/>
          <w:numId w:val="13"/>
        </w:numPr>
        <w:tabs>
          <w:tab w:val="left" w:pos="630"/>
          <w:tab w:val="left" w:pos="720"/>
          <w:tab w:val="left" w:pos="810"/>
        </w:tabs>
        <w:spacing w:line="360" w:lineRule="auto"/>
        <w:contextualSpacing/>
        <w:jc w:val="both"/>
        <w:rPr>
          <w:rFonts w:ascii="Simplified Arabic" w:hAnsi="Simplified Arabic" w:cs="Simplified Arabic"/>
          <w:sz w:val="24"/>
          <w:szCs w:val="24"/>
          <w:rtl/>
          <w:lang w:bidi="ar-EG"/>
        </w:rPr>
      </w:pPr>
      <w:r w:rsidRPr="001A6861">
        <w:rPr>
          <w:rFonts w:ascii="Simplified Arabic" w:hAnsi="Simplified Arabic" w:cs="Simplified Arabic"/>
          <w:sz w:val="24"/>
          <w:szCs w:val="24"/>
          <w:rtl/>
          <w:lang w:bidi="ar-EG"/>
        </w:rPr>
        <w:t>التصدي لسلبيات العولمة: تلعب وسائل الإعلام دورًا حيويًا في مواجهة التأثيرات السلبية للعولمة على الهوية الوطنية من خلال إبراز القيم المحلية وتعزيزها في مواجهة القيم الوافدة</w:t>
      </w:r>
      <w:r w:rsidRPr="001A6861">
        <w:rPr>
          <w:rFonts w:ascii="Simplified Arabic" w:hAnsi="Simplified Arabic" w:cs="Simplified Arabic"/>
          <w:sz w:val="24"/>
          <w:szCs w:val="24"/>
          <w:lang w:bidi="ar-EG"/>
        </w:rPr>
        <w:t>.</w:t>
      </w:r>
    </w:p>
    <w:p w14:paraId="0C927ECE" w14:textId="77777777" w:rsidR="001A6861" w:rsidRPr="001A6861" w:rsidRDefault="001A6861" w:rsidP="00D027F0">
      <w:pPr>
        <w:numPr>
          <w:ilvl w:val="0"/>
          <w:numId w:val="13"/>
        </w:numPr>
        <w:tabs>
          <w:tab w:val="left" w:pos="630"/>
          <w:tab w:val="left" w:pos="720"/>
          <w:tab w:val="left" w:pos="810"/>
        </w:tabs>
        <w:spacing w:line="360" w:lineRule="auto"/>
        <w:contextualSpacing/>
        <w:jc w:val="both"/>
        <w:rPr>
          <w:rFonts w:ascii="Simplified Arabic" w:hAnsi="Simplified Arabic" w:cs="Simplified Arabic"/>
          <w:sz w:val="24"/>
          <w:szCs w:val="24"/>
          <w:rtl/>
          <w:lang w:bidi="ar-EG"/>
        </w:rPr>
      </w:pPr>
      <w:r w:rsidRPr="001A6861">
        <w:rPr>
          <w:rFonts w:ascii="Simplified Arabic" w:hAnsi="Simplified Arabic" w:cs="Simplified Arabic"/>
          <w:sz w:val="24"/>
          <w:szCs w:val="24"/>
          <w:rtl/>
          <w:lang w:bidi="ar-EG"/>
        </w:rPr>
        <w:t>مناقشة القضايا الاجتماعية المعاصرة: تساهم وسائل الإعلام في طرح القضايا والتحديات التي تواجه المجتمع السعودي، مما يسهل مناقشتها والتعامل معها بوعي وطني</w:t>
      </w:r>
      <w:r w:rsidRPr="001A6861">
        <w:rPr>
          <w:rFonts w:ascii="Simplified Arabic" w:hAnsi="Simplified Arabic" w:cs="Simplified Arabic"/>
          <w:sz w:val="24"/>
          <w:szCs w:val="24"/>
          <w:lang w:bidi="ar-EG"/>
        </w:rPr>
        <w:t>.</w:t>
      </w:r>
    </w:p>
    <w:p w14:paraId="6B17638C" w14:textId="77777777" w:rsidR="001A6861" w:rsidRPr="001A6861" w:rsidRDefault="001A6861" w:rsidP="00D027F0">
      <w:pPr>
        <w:numPr>
          <w:ilvl w:val="0"/>
          <w:numId w:val="13"/>
        </w:numPr>
        <w:tabs>
          <w:tab w:val="left" w:pos="630"/>
          <w:tab w:val="left" w:pos="720"/>
          <w:tab w:val="left" w:pos="810"/>
        </w:tabs>
        <w:spacing w:line="360" w:lineRule="auto"/>
        <w:contextualSpacing/>
        <w:jc w:val="both"/>
        <w:rPr>
          <w:rFonts w:ascii="Simplified Arabic" w:hAnsi="Simplified Arabic" w:cs="Simplified Arabic"/>
          <w:sz w:val="24"/>
          <w:szCs w:val="24"/>
          <w:rtl/>
          <w:lang w:bidi="ar-EG"/>
        </w:rPr>
      </w:pPr>
      <w:r w:rsidRPr="001A6861">
        <w:rPr>
          <w:rFonts w:ascii="Simplified Arabic" w:hAnsi="Simplified Arabic" w:cs="Simplified Arabic"/>
          <w:sz w:val="24"/>
          <w:szCs w:val="24"/>
          <w:rtl/>
          <w:lang w:bidi="ar-EG"/>
        </w:rPr>
        <w:t>زيادة الوعي بالهوية والقيم الوطنية: من خلال إنتاج برامج تثقيفية وحملات إعلامية توعوية، تسلط وسائل الإعلام الضوء على أهمية الحفاظ على الهوية الثقافية والاعتزاز بها</w:t>
      </w:r>
      <w:r w:rsidRPr="001A6861">
        <w:rPr>
          <w:rFonts w:ascii="Simplified Arabic" w:hAnsi="Simplified Arabic" w:cs="Simplified Arabic"/>
          <w:sz w:val="24"/>
          <w:szCs w:val="24"/>
          <w:lang w:bidi="ar-EG"/>
        </w:rPr>
        <w:t>.</w:t>
      </w:r>
    </w:p>
    <w:p w14:paraId="576514EC" w14:textId="51BB5DEB" w:rsidR="001A6861" w:rsidRPr="001A6861" w:rsidRDefault="001A6861" w:rsidP="00FE4B15">
      <w:pPr>
        <w:spacing w:line="360" w:lineRule="auto"/>
        <w:jc w:val="both"/>
        <w:rPr>
          <w:rFonts w:ascii="Simplified Arabic" w:hAnsi="Simplified Arabic" w:cs="Simplified Arabic"/>
          <w:b/>
          <w:bCs/>
          <w:sz w:val="28"/>
          <w:szCs w:val="28"/>
          <w:rtl/>
          <w:lang w:bidi="ar-EG"/>
        </w:rPr>
      </w:pPr>
      <w:r w:rsidRPr="001A6861">
        <w:rPr>
          <w:rFonts w:ascii="Simplified Arabic" w:hAnsi="Simplified Arabic" w:cs="Simplified Arabic" w:hint="cs"/>
          <w:b/>
          <w:bCs/>
          <w:sz w:val="28"/>
          <w:szCs w:val="28"/>
          <w:rtl/>
          <w:lang w:bidi="ar-EG"/>
        </w:rPr>
        <w:lastRenderedPageBreak/>
        <w:t xml:space="preserve">ثانيًا: </w:t>
      </w:r>
      <w:r w:rsidR="00285CDA" w:rsidRPr="0084514D">
        <w:rPr>
          <w:rFonts w:ascii="Simplified Arabic" w:hAnsi="Simplified Arabic" w:cs="Simplified Arabic" w:hint="cs"/>
          <w:b/>
          <w:bCs/>
          <w:sz w:val="28"/>
          <w:szCs w:val="28"/>
          <w:rtl/>
          <w:lang w:bidi="ar-EG"/>
        </w:rPr>
        <w:t xml:space="preserve">أبعاد </w:t>
      </w:r>
      <w:r w:rsidRPr="001A6861">
        <w:rPr>
          <w:rFonts w:ascii="Simplified Arabic" w:hAnsi="Simplified Arabic" w:cs="Simplified Arabic" w:hint="cs"/>
          <w:b/>
          <w:bCs/>
          <w:sz w:val="28"/>
          <w:szCs w:val="28"/>
          <w:rtl/>
          <w:lang w:bidi="ar-EG"/>
        </w:rPr>
        <w:t xml:space="preserve">الهوية الثقافية </w:t>
      </w:r>
    </w:p>
    <w:p w14:paraId="50EB45CD" w14:textId="77777777" w:rsidR="001A6861" w:rsidRPr="001A6861" w:rsidRDefault="001A6861" w:rsidP="00FE4B15">
      <w:pPr>
        <w:numPr>
          <w:ilvl w:val="0"/>
          <w:numId w:val="11"/>
        </w:numPr>
        <w:tabs>
          <w:tab w:val="right" w:pos="738"/>
        </w:tabs>
        <w:spacing w:line="360" w:lineRule="auto"/>
        <w:contextualSpacing/>
        <w:jc w:val="both"/>
        <w:rPr>
          <w:rFonts w:ascii="Simplified Arabic" w:hAnsi="Simplified Arabic" w:cs="Simplified Arabic"/>
          <w:sz w:val="24"/>
          <w:szCs w:val="24"/>
          <w:rtl/>
          <w:lang w:bidi="ar-EG"/>
        </w:rPr>
      </w:pPr>
      <w:r w:rsidRPr="001A6861">
        <w:rPr>
          <w:rFonts w:ascii="Simplified Arabic" w:hAnsi="Simplified Arabic" w:cs="Simplified Arabic"/>
          <w:b/>
          <w:bCs/>
          <w:sz w:val="24"/>
          <w:szCs w:val="24"/>
          <w:rtl/>
          <w:lang w:bidi="ar-EG"/>
        </w:rPr>
        <w:t>القيم والمعتقدات:</w:t>
      </w:r>
      <w:r w:rsidRPr="001A6861">
        <w:rPr>
          <w:rFonts w:ascii="Simplified Arabic" w:hAnsi="Simplified Arabic" w:cs="Simplified Arabic"/>
          <w:sz w:val="24"/>
          <w:szCs w:val="24"/>
          <w:rtl/>
          <w:lang w:bidi="ar-EG"/>
        </w:rPr>
        <w:t xml:space="preserve"> تتألف الهوية الثقافية من مجموعة من القيم والمعتقدات المشتركة بين أفراد المجتمع، والتي تتشكل عبر التاريخ والتفاعل الاجتماعي والإرث الثقافي</w:t>
      </w:r>
      <w:r w:rsidRPr="001A6861">
        <w:rPr>
          <w:rFonts w:ascii="Simplified Arabic" w:hAnsi="Simplified Arabic" w:cs="Simplified Arabic"/>
          <w:sz w:val="24"/>
          <w:szCs w:val="24"/>
          <w:lang w:bidi="ar-EG"/>
        </w:rPr>
        <w:t>.</w:t>
      </w:r>
    </w:p>
    <w:p w14:paraId="6CE1B751" w14:textId="77777777" w:rsidR="001A6861" w:rsidRPr="001A6861" w:rsidRDefault="001A6861" w:rsidP="00FE4B15">
      <w:pPr>
        <w:numPr>
          <w:ilvl w:val="0"/>
          <w:numId w:val="11"/>
        </w:numPr>
        <w:tabs>
          <w:tab w:val="right" w:pos="738"/>
        </w:tabs>
        <w:spacing w:line="360" w:lineRule="auto"/>
        <w:contextualSpacing/>
        <w:jc w:val="both"/>
        <w:rPr>
          <w:rFonts w:ascii="Simplified Arabic" w:hAnsi="Simplified Arabic" w:cs="Simplified Arabic"/>
          <w:sz w:val="24"/>
          <w:szCs w:val="24"/>
          <w:rtl/>
          <w:lang w:bidi="ar-EG"/>
        </w:rPr>
      </w:pPr>
      <w:r w:rsidRPr="001A6861">
        <w:rPr>
          <w:rFonts w:ascii="Simplified Arabic" w:hAnsi="Simplified Arabic" w:cs="Simplified Arabic"/>
          <w:b/>
          <w:bCs/>
          <w:sz w:val="24"/>
          <w:szCs w:val="24"/>
          <w:rtl/>
          <w:lang w:bidi="ar-EG"/>
        </w:rPr>
        <w:t>اللغة:</w:t>
      </w:r>
      <w:r w:rsidRPr="001A6861">
        <w:rPr>
          <w:rFonts w:ascii="Simplified Arabic" w:hAnsi="Simplified Arabic" w:cs="Simplified Arabic"/>
          <w:sz w:val="24"/>
          <w:szCs w:val="24"/>
          <w:rtl/>
          <w:lang w:bidi="ar-EG"/>
        </w:rPr>
        <w:t xml:space="preserve"> تلعب اللغة دورًا جوهريًا في تحديد الهوية الثقافية، إذ تُعتبر وسيلة رئيسية للتواصل ونقل التاريخ والثقافة والقيم والمعتقدات إلى الأجيال القادمة</w:t>
      </w:r>
      <w:r w:rsidRPr="001A6861">
        <w:rPr>
          <w:rFonts w:ascii="Simplified Arabic" w:hAnsi="Simplified Arabic" w:cs="Simplified Arabic"/>
          <w:sz w:val="24"/>
          <w:szCs w:val="24"/>
          <w:lang w:bidi="ar-EG"/>
        </w:rPr>
        <w:t>.</w:t>
      </w:r>
    </w:p>
    <w:p w14:paraId="2A428335" w14:textId="77777777" w:rsidR="001A6861" w:rsidRPr="001A6861" w:rsidRDefault="001A6861" w:rsidP="00FE4B15">
      <w:pPr>
        <w:numPr>
          <w:ilvl w:val="0"/>
          <w:numId w:val="11"/>
        </w:numPr>
        <w:tabs>
          <w:tab w:val="right" w:pos="738"/>
        </w:tabs>
        <w:spacing w:line="360" w:lineRule="auto"/>
        <w:contextualSpacing/>
        <w:jc w:val="both"/>
        <w:rPr>
          <w:rFonts w:ascii="Simplified Arabic" w:hAnsi="Simplified Arabic" w:cs="Simplified Arabic"/>
          <w:sz w:val="24"/>
          <w:szCs w:val="24"/>
          <w:rtl/>
          <w:lang w:bidi="ar-EG"/>
        </w:rPr>
      </w:pPr>
      <w:r w:rsidRPr="001A6861">
        <w:rPr>
          <w:rFonts w:ascii="Simplified Arabic" w:hAnsi="Simplified Arabic" w:cs="Simplified Arabic"/>
          <w:b/>
          <w:bCs/>
          <w:sz w:val="24"/>
          <w:szCs w:val="24"/>
          <w:rtl/>
          <w:lang w:bidi="ar-EG"/>
        </w:rPr>
        <w:t>العادات والتقاليد:</w:t>
      </w:r>
      <w:r w:rsidRPr="001A6861">
        <w:rPr>
          <w:rFonts w:ascii="Simplified Arabic" w:hAnsi="Simplified Arabic" w:cs="Simplified Arabic"/>
          <w:sz w:val="24"/>
          <w:szCs w:val="24"/>
          <w:rtl/>
          <w:lang w:bidi="ar-EG"/>
        </w:rPr>
        <w:t xml:space="preserve"> تشكل العادات والتقاليد عنصرًا أساسيًا في الهوية الثقافية، حيث تعبر عن الممارسات والسلوكيات الموروثة التي تنتقل عبر الأجيال وتعكس هوية المجتمع</w:t>
      </w:r>
      <w:r w:rsidRPr="001A6861">
        <w:rPr>
          <w:rFonts w:ascii="Simplified Arabic" w:hAnsi="Simplified Arabic" w:cs="Simplified Arabic"/>
          <w:sz w:val="24"/>
          <w:szCs w:val="24"/>
          <w:lang w:bidi="ar-EG"/>
        </w:rPr>
        <w:t>.</w:t>
      </w:r>
    </w:p>
    <w:p w14:paraId="54B04791" w14:textId="77777777" w:rsidR="001A6861" w:rsidRPr="001A6861" w:rsidRDefault="001A6861" w:rsidP="00FE4B15">
      <w:pPr>
        <w:numPr>
          <w:ilvl w:val="0"/>
          <w:numId w:val="11"/>
        </w:numPr>
        <w:tabs>
          <w:tab w:val="right" w:pos="738"/>
        </w:tabs>
        <w:spacing w:line="360" w:lineRule="auto"/>
        <w:contextualSpacing/>
        <w:jc w:val="both"/>
        <w:rPr>
          <w:rFonts w:ascii="Simplified Arabic" w:hAnsi="Simplified Arabic" w:cs="Simplified Arabic"/>
          <w:sz w:val="24"/>
          <w:szCs w:val="24"/>
          <w:rtl/>
          <w:lang w:bidi="ar-EG"/>
        </w:rPr>
      </w:pPr>
      <w:r w:rsidRPr="001A6861">
        <w:rPr>
          <w:rFonts w:ascii="Simplified Arabic" w:hAnsi="Simplified Arabic" w:cs="Simplified Arabic"/>
          <w:b/>
          <w:bCs/>
          <w:sz w:val="24"/>
          <w:szCs w:val="24"/>
          <w:rtl/>
          <w:lang w:bidi="ar-EG"/>
        </w:rPr>
        <w:t>الفنون والأدب:</w:t>
      </w:r>
      <w:r w:rsidRPr="001A6861">
        <w:rPr>
          <w:rFonts w:ascii="Simplified Arabic" w:hAnsi="Simplified Arabic" w:cs="Simplified Arabic"/>
          <w:sz w:val="24"/>
          <w:szCs w:val="24"/>
          <w:rtl/>
          <w:lang w:bidi="ar-EG"/>
        </w:rPr>
        <w:t xml:space="preserve"> يُعبر كل من الفن والأدب عن المظاهر الثقافية والفنية التي تجسد هوية الشعوب والمجتمعات، كما يُسهمان في تعزيز الشعور بالانتماء الثقافي</w:t>
      </w:r>
      <w:r w:rsidRPr="001A6861">
        <w:rPr>
          <w:rFonts w:ascii="Simplified Arabic" w:hAnsi="Simplified Arabic" w:cs="Simplified Arabic"/>
          <w:sz w:val="24"/>
          <w:szCs w:val="24"/>
          <w:lang w:bidi="ar-EG"/>
        </w:rPr>
        <w:t>.</w:t>
      </w:r>
    </w:p>
    <w:p w14:paraId="492F6862" w14:textId="23187E0F" w:rsidR="00B63486" w:rsidRPr="00996717" w:rsidRDefault="001A6861" w:rsidP="00996717">
      <w:pPr>
        <w:numPr>
          <w:ilvl w:val="0"/>
          <w:numId w:val="11"/>
        </w:numPr>
        <w:tabs>
          <w:tab w:val="right" w:pos="738"/>
        </w:tabs>
        <w:spacing w:line="360" w:lineRule="auto"/>
        <w:contextualSpacing/>
        <w:jc w:val="both"/>
        <w:rPr>
          <w:rFonts w:ascii="Simplified Arabic" w:hAnsi="Simplified Arabic" w:cs="Simplified Arabic"/>
          <w:sz w:val="24"/>
          <w:szCs w:val="24"/>
          <w:rtl/>
          <w:lang w:bidi="ar-EG"/>
        </w:rPr>
      </w:pPr>
      <w:r w:rsidRPr="001A6861">
        <w:rPr>
          <w:rFonts w:ascii="Simplified Arabic" w:hAnsi="Simplified Arabic" w:cs="Simplified Arabic"/>
          <w:b/>
          <w:bCs/>
          <w:sz w:val="24"/>
          <w:szCs w:val="24"/>
          <w:rtl/>
          <w:lang w:bidi="ar-EG"/>
        </w:rPr>
        <w:t>التاريخ والتراث:</w:t>
      </w:r>
      <w:r w:rsidRPr="001A6861">
        <w:rPr>
          <w:rFonts w:ascii="Simplified Arabic" w:hAnsi="Simplified Arabic" w:cs="Simplified Arabic"/>
          <w:sz w:val="24"/>
          <w:szCs w:val="24"/>
          <w:rtl/>
          <w:lang w:bidi="ar-EG"/>
        </w:rPr>
        <w:t xml:space="preserve"> يُعتبر كل من التاريخ والتراث ركيزة أساسية في بناء الهوية الثقافية، إذ يُشكلان مصدرًا هامًا لفهم الأصول والجذور الثقافية للمجتمعات والشعوب</w:t>
      </w:r>
      <w:r w:rsidR="00285CDA">
        <w:rPr>
          <w:rFonts w:ascii="Simplified Arabic" w:hAnsi="Simplified Arabic" w:cs="Simplified Arabic" w:hint="cs"/>
          <w:sz w:val="24"/>
          <w:szCs w:val="24"/>
          <w:rtl/>
          <w:lang w:bidi="ar-EG"/>
        </w:rPr>
        <w:t xml:space="preserve"> </w:t>
      </w:r>
      <w:r w:rsidR="00285CDA" w:rsidRPr="00285CDA">
        <w:rPr>
          <w:rFonts w:ascii="Simplified Arabic" w:hAnsi="Simplified Arabic" w:cs="Simplified Arabic"/>
          <w:sz w:val="24"/>
          <w:szCs w:val="24"/>
          <w:rtl/>
          <w:lang w:bidi="ar-EG"/>
        </w:rPr>
        <w:t>(</w:t>
      </w:r>
      <w:proofErr w:type="spellStart"/>
      <w:r w:rsidR="00285CDA" w:rsidRPr="00285CDA">
        <w:rPr>
          <w:rFonts w:ascii="Simplified Arabic" w:hAnsi="Simplified Arabic" w:cs="Simplified Arabic"/>
          <w:sz w:val="24"/>
          <w:szCs w:val="24"/>
          <w:lang w:bidi="ar-EG"/>
        </w:rPr>
        <w:t>Elhebary</w:t>
      </w:r>
      <w:proofErr w:type="spellEnd"/>
      <w:r w:rsidR="00285CDA" w:rsidRPr="00285CDA">
        <w:rPr>
          <w:rFonts w:ascii="Simplified Arabic" w:hAnsi="Simplified Arabic" w:cs="Simplified Arabic"/>
          <w:sz w:val="24"/>
          <w:szCs w:val="24"/>
          <w:lang w:bidi="ar-EG"/>
        </w:rPr>
        <w:t>, 2024</w:t>
      </w:r>
      <w:r w:rsidR="00285CDA" w:rsidRPr="00285CDA">
        <w:rPr>
          <w:rFonts w:ascii="Simplified Arabic" w:hAnsi="Simplified Arabic" w:cs="Simplified Arabic"/>
          <w:sz w:val="24"/>
          <w:szCs w:val="24"/>
          <w:rtl/>
          <w:lang w:bidi="ar-EG"/>
        </w:rPr>
        <w:t>)</w:t>
      </w:r>
      <w:r w:rsidR="00285CDA">
        <w:rPr>
          <w:rFonts w:ascii="Simplified Arabic" w:hAnsi="Simplified Arabic" w:cs="Simplified Arabic" w:hint="cs"/>
          <w:sz w:val="24"/>
          <w:szCs w:val="24"/>
          <w:rtl/>
          <w:lang w:bidi="ar-EG"/>
        </w:rPr>
        <w:t>.</w:t>
      </w:r>
    </w:p>
    <w:p w14:paraId="530082AC" w14:textId="59450DCD" w:rsidR="001A6861" w:rsidRPr="001A6861" w:rsidRDefault="001A6861" w:rsidP="00FE4B15">
      <w:pPr>
        <w:tabs>
          <w:tab w:val="right" w:pos="738"/>
        </w:tabs>
        <w:spacing w:line="360" w:lineRule="auto"/>
        <w:jc w:val="both"/>
        <w:rPr>
          <w:rFonts w:ascii="Simplified Arabic" w:hAnsi="Simplified Arabic" w:cs="Simplified Arabic"/>
          <w:b/>
          <w:bCs/>
          <w:sz w:val="28"/>
          <w:szCs w:val="28"/>
          <w:rtl/>
          <w:lang w:bidi="ar-EG"/>
        </w:rPr>
      </w:pPr>
      <w:r w:rsidRPr="001A6861">
        <w:rPr>
          <w:rFonts w:ascii="Simplified Arabic" w:hAnsi="Simplified Arabic" w:cs="Simplified Arabic" w:hint="cs"/>
          <w:b/>
          <w:bCs/>
          <w:sz w:val="28"/>
          <w:szCs w:val="28"/>
          <w:rtl/>
          <w:lang w:bidi="ar-EG"/>
        </w:rPr>
        <w:t xml:space="preserve">ثالثًا: </w:t>
      </w:r>
      <w:r w:rsidRPr="001A6861">
        <w:rPr>
          <w:rFonts w:ascii="Simplified Arabic" w:hAnsi="Simplified Arabic" w:cs="Simplified Arabic"/>
          <w:b/>
          <w:bCs/>
          <w:sz w:val="28"/>
          <w:szCs w:val="28"/>
          <w:rtl/>
          <w:lang w:bidi="ar-EG"/>
        </w:rPr>
        <w:t>تأثير العولمة على الهوية الثقافية</w:t>
      </w:r>
    </w:p>
    <w:p w14:paraId="0BEE558C" w14:textId="7DA8D52B" w:rsidR="00285CDA" w:rsidRPr="001A6861" w:rsidRDefault="001A6861" w:rsidP="00996717">
      <w:pPr>
        <w:tabs>
          <w:tab w:val="right" w:pos="738"/>
        </w:tabs>
        <w:spacing w:line="360" w:lineRule="auto"/>
        <w:jc w:val="both"/>
        <w:rPr>
          <w:rFonts w:ascii="Simplified Arabic" w:hAnsi="Simplified Arabic" w:cs="Simplified Arabic"/>
          <w:b/>
          <w:bCs/>
          <w:sz w:val="24"/>
          <w:szCs w:val="24"/>
          <w:u w:val="single"/>
          <w:rtl/>
          <w:lang w:bidi="ar-EG"/>
        </w:rPr>
      </w:pPr>
      <w:r w:rsidRPr="001A6861">
        <w:rPr>
          <w:rFonts w:ascii="Simplified Arabic" w:hAnsi="Simplified Arabic" w:cs="Simplified Arabic"/>
          <w:sz w:val="24"/>
          <w:szCs w:val="24"/>
          <w:rtl/>
          <w:lang w:bidi="ar-EG"/>
        </w:rPr>
        <w:t>تُعد العولمة من أكبر التحديات التي تواجه الهوية الثقافية في العصر الحديث، حيث يمكن أن تؤدي إلى تآكل الهويات الثقافية الفردية وإلى تشابه الثقافات بين الشعوب، مما يُهدد التنوع الثقافي والتراثي. يؤثر هذا بدوره على الأبعاد الثقافية والأخلاقية والاقتصادية للمجتمعات. وبينما تسعى الدول إلى تحقيق تكامل مع التقنيات الرقمية المتطورة، أصبح من الضروري النظر في كيفية تأثير هذه التحولات على تصورات الهوية الوطنية والقيم المجتمعية</w:t>
      </w:r>
      <w:r w:rsidRPr="001A6861">
        <w:rPr>
          <w:rFonts w:ascii="Simplified Arabic" w:hAnsi="Simplified Arabic" w:cs="Simplified Arabic" w:hint="cs"/>
          <w:sz w:val="24"/>
          <w:szCs w:val="24"/>
          <w:rtl/>
          <w:lang w:bidi="ar-EG"/>
        </w:rPr>
        <w:t xml:space="preserve"> (</w:t>
      </w:r>
      <w:proofErr w:type="spellStart"/>
      <w:r w:rsidRPr="001A6861">
        <w:rPr>
          <w:rFonts w:ascii="Simplified Arabic" w:hAnsi="Simplified Arabic" w:cs="Simplified Arabic"/>
          <w:sz w:val="24"/>
          <w:szCs w:val="24"/>
          <w:lang w:bidi="ar-EG"/>
        </w:rPr>
        <w:t>Sarungu</w:t>
      </w:r>
      <w:proofErr w:type="spellEnd"/>
      <w:r w:rsidRPr="001A6861">
        <w:rPr>
          <w:rFonts w:ascii="Simplified Arabic" w:hAnsi="Simplified Arabic" w:cs="Simplified Arabic"/>
          <w:sz w:val="24"/>
          <w:szCs w:val="24"/>
          <w:lang w:bidi="ar-EG"/>
        </w:rPr>
        <w:t>, 2021</w:t>
      </w:r>
      <w:r w:rsidRPr="001A6861">
        <w:rPr>
          <w:rFonts w:ascii="Simplified Arabic" w:hAnsi="Simplified Arabic" w:cs="Simplified Arabic" w:hint="cs"/>
          <w:sz w:val="24"/>
          <w:szCs w:val="24"/>
          <w:rtl/>
          <w:lang w:bidi="ar-EG"/>
        </w:rPr>
        <w:t>)</w:t>
      </w:r>
      <w:r w:rsidRPr="001A6861">
        <w:rPr>
          <w:rFonts w:ascii="Simplified Arabic" w:hAnsi="Simplified Arabic" w:cs="Simplified Arabic"/>
          <w:sz w:val="24"/>
          <w:szCs w:val="24"/>
          <w:rtl/>
          <w:lang w:bidi="ar-EG"/>
        </w:rPr>
        <w:t xml:space="preserve">. </w:t>
      </w:r>
      <w:r w:rsidRPr="001A6861">
        <w:rPr>
          <w:rFonts w:ascii="Simplified Arabic" w:hAnsi="Simplified Arabic" w:cs="Simplified Arabic"/>
          <w:b/>
          <w:bCs/>
          <w:sz w:val="24"/>
          <w:szCs w:val="24"/>
          <w:u w:val="single"/>
          <w:rtl/>
          <w:lang w:bidi="ar-EG"/>
        </w:rPr>
        <w:t>هناك بعض العناصر الأساسية التي يجب أخذها في الاعتبار لضمان حماية الهوية الوطنية والثقافية، والتي تشمل ما يلي</w:t>
      </w:r>
      <w:r w:rsidRPr="001A6861">
        <w:rPr>
          <w:rFonts w:ascii="Simplified Arabic" w:hAnsi="Simplified Arabic" w:cs="Simplified Arabic"/>
          <w:b/>
          <w:bCs/>
          <w:sz w:val="24"/>
          <w:szCs w:val="24"/>
          <w:u w:val="single"/>
          <w:lang w:bidi="ar-EG"/>
        </w:rPr>
        <w:t>:</w:t>
      </w:r>
    </w:p>
    <w:p w14:paraId="310D3AAE" w14:textId="77777777" w:rsidR="00285CDA" w:rsidRDefault="001A6861" w:rsidP="0084514D">
      <w:pPr>
        <w:numPr>
          <w:ilvl w:val="0"/>
          <w:numId w:val="12"/>
        </w:numPr>
        <w:tabs>
          <w:tab w:val="right" w:pos="288"/>
        </w:tabs>
        <w:spacing w:line="360" w:lineRule="auto"/>
        <w:ind w:left="270"/>
        <w:contextualSpacing/>
        <w:jc w:val="both"/>
        <w:rPr>
          <w:rFonts w:ascii="Simplified Arabic" w:hAnsi="Simplified Arabic" w:cs="Simplified Arabic"/>
          <w:b/>
          <w:bCs/>
          <w:sz w:val="24"/>
          <w:szCs w:val="24"/>
          <w:lang w:bidi="ar-EG"/>
        </w:rPr>
      </w:pPr>
      <w:r w:rsidRPr="001A6861">
        <w:rPr>
          <w:rFonts w:ascii="Simplified Arabic" w:hAnsi="Simplified Arabic" w:cs="Simplified Arabic"/>
          <w:b/>
          <w:bCs/>
          <w:sz w:val="24"/>
          <w:szCs w:val="24"/>
          <w:rtl/>
          <w:lang w:bidi="ar-EG"/>
        </w:rPr>
        <w:t>الهوية الثقافية والذكاء الاصطناعي</w:t>
      </w:r>
      <w:r w:rsidRPr="001A6861">
        <w:rPr>
          <w:rFonts w:ascii="Simplified Arabic" w:hAnsi="Simplified Arabic" w:cs="Simplified Arabic"/>
          <w:b/>
          <w:bCs/>
          <w:sz w:val="24"/>
          <w:szCs w:val="24"/>
          <w:lang w:bidi="ar-EG"/>
        </w:rPr>
        <w:t>:</w:t>
      </w:r>
      <w:r w:rsidR="00285CDA">
        <w:rPr>
          <w:rFonts w:ascii="Simplified Arabic" w:hAnsi="Simplified Arabic" w:cs="Simplified Arabic" w:hint="cs"/>
          <w:b/>
          <w:bCs/>
          <w:sz w:val="24"/>
          <w:szCs w:val="24"/>
          <w:rtl/>
          <w:lang w:bidi="ar-EG"/>
        </w:rPr>
        <w:t xml:space="preserve"> </w:t>
      </w:r>
      <w:r w:rsidRPr="001A6861">
        <w:rPr>
          <w:rFonts w:ascii="Simplified Arabic" w:hAnsi="Simplified Arabic" w:cs="Simplified Arabic"/>
          <w:sz w:val="24"/>
          <w:szCs w:val="24"/>
          <w:rtl/>
          <w:lang w:bidi="ar-EG"/>
        </w:rPr>
        <w:t xml:space="preserve">تشمل الهوية الثقافية مجموعة من القيم والمعتقدات والتقاليد التي تُحدد هوية أي أمة. تُستخدم تقنيات الذكاء الاصطناعي في تحليل البيانات ومعالجة اللغات، مما يمنحها القدرة على التأثير في تشكيل الهويات الثقافية وعكسها. فعلى سبيل المثال، تساهم أدوات الترجمة المدعومة بالذكاء الاصطناعي في الحفاظ على اللغات الأصلية </w:t>
      </w:r>
      <w:r w:rsidRPr="001A6861">
        <w:rPr>
          <w:rFonts w:ascii="Simplified Arabic" w:hAnsi="Simplified Arabic" w:cs="Simplified Arabic"/>
          <w:sz w:val="24"/>
          <w:szCs w:val="24"/>
          <w:rtl/>
          <w:lang w:bidi="ar-EG"/>
        </w:rPr>
        <w:lastRenderedPageBreak/>
        <w:t xml:space="preserve">ونشرها وتعزيز التراث الثقافي. ومع ذلك، يبرز القلق بشأن طمس </w:t>
      </w:r>
      <w:proofErr w:type="spellStart"/>
      <w:r w:rsidRPr="001A6861">
        <w:rPr>
          <w:rFonts w:ascii="Simplified Arabic" w:hAnsi="Simplified Arabic" w:cs="Simplified Arabic"/>
          <w:sz w:val="24"/>
          <w:szCs w:val="24"/>
          <w:rtl/>
          <w:lang w:bidi="ar-EG"/>
        </w:rPr>
        <w:t>التمايزات</w:t>
      </w:r>
      <w:proofErr w:type="spellEnd"/>
      <w:r w:rsidRPr="001A6861">
        <w:rPr>
          <w:rFonts w:ascii="Simplified Arabic" w:hAnsi="Simplified Arabic" w:cs="Simplified Arabic"/>
          <w:sz w:val="24"/>
          <w:szCs w:val="24"/>
          <w:rtl/>
          <w:lang w:bidi="ar-EG"/>
        </w:rPr>
        <w:t xml:space="preserve"> الثقافية، حيث تميل خوارزميات الذكاء الاصطناعي إلى إعطاء الأولوية للمحتوى السائد، مما قد يؤدي إلى تآكل الهويات الثقافية الفريدة</w:t>
      </w:r>
      <w:r w:rsidRPr="001A6861">
        <w:rPr>
          <w:rFonts w:ascii="Simplified Arabic" w:hAnsi="Simplified Arabic" w:cs="Simplified Arabic"/>
          <w:sz w:val="24"/>
          <w:szCs w:val="24"/>
          <w:lang w:bidi="ar-EG"/>
        </w:rPr>
        <w:t xml:space="preserve">  </w:t>
      </w:r>
      <w:r w:rsidRPr="001A6861">
        <w:rPr>
          <w:rFonts w:ascii="Simplified Arabic" w:hAnsi="Simplified Arabic" w:cs="Simplified Arabic" w:hint="cs"/>
          <w:sz w:val="24"/>
          <w:szCs w:val="24"/>
          <w:rtl/>
          <w:lang w:bidi="ar-EG"/>
        </w:rPr>
        <w:t>(</w:t>
      </w:r>
      <w:r w:rsidRPr="001A6861">
        <w:rPr>
          <w:rFonts w:ascii="Simplified Arabic" w:hAnsi="Simplified Arabic" w:cs="Simplified Arabic"/>
          <w:sz w:val="24"/>
          <w:szCs w:val="24"/>
          <w:lang w:bidi="ar-EG"/>
        </w:rPr>
        <w:t>BOUKHOBZA, B., DJEBILOU, M., &amp; BENFODDA, 2024</w:t>
      </w:r>
      <w:r w:rsidRPr="001A6861">
        <w:rPr>
          <w:rFonts w:ascii="Simplified Arabic" w:hAnsi="Simplified Arabic" w:cs="Simplified Arabic" w:hint="cs"/>
          <w:sz w:val="24"/>
          <w:szCs w:val="24"/>
          <w:rtl/>
          <w:lang w:bidi="ar-EG"/>
        </w:rPr>
        <w:t>).</w:t>
      </w:r>
    </w:p>
    <w:p w14:paraId="73D0BBF8" w14:textId="77777777" w:rsidR="00285CDA" w:rsidRDefault="001A6861" w:rsidP="0084514D">
      <w:pPr>
        <w:numPr>
          <w:ilvl w:val="0"/>
          <w:numId w:val="12"/>
        </w:numPr>
        <w:tabs>
          <w:tab w:val="right" w:pos="288"/>
        </w:tabs>
        <w:spacing w:line="360" w:lineRule="auto"/>
        <w:ind w:left="270"/>
        <w:contextualSpacing/>
        <w:jc w:val="both"/>
        <w:rPr>
          <w:rFonts w:ascii="Simplified Arabic" w:hAnsi="Simplified Arabic" w:cs="Simplified Arabic"/>
          <w:b/>
          <w:bCs/>
          <w:sz w:val="24"/>
          <w:szCs w:val="24"/>
          <w:lang w:bidi="ar-EG"/>
        </w:rPr>
      </w:pPr>
      <w:r w:rsidRPr="001A6861">
        <w:rPr>
          <w:rFonts w:ascii="Simplified Arabic" w:hAnsi="Simplified Arabic" w:cs="Simplified Arabic"/>
          <w:b/>
          <w:bCs/>
          <w:sz w:val="24"/>
          <w:szCs w:val="24"/>
          <w:rtl/>
          <w:lang w:bidi="ar-EG"/>
        </w:rPr>
        <w:t>الاعتبارات الأخلاقية</w:t>
      </w:r>
      <w:r w:rsidRPr="001A6861">
        <w:rPr>
          <w:rFonts w:ascii="Simplified Arabic" w:hAnsi="Simplified Arabic" w:cs="Simplified Arabic"/>
          <w:b/>
          <w:bCs/>
          <w:sz w:val="24"/>
          <w:szCs w:val="24"/>
          <w:lang w:bidi="ar-EG"/>
        </w:rPr>
        <w:t>:</w:t>
      </w:r>
      <w:r w:rsidR="00285CDA">
        <w:rPr>
          <w:rFonts w:ascii="Simplified Arabic" w:hAnsi="Simplified Arabic" w:cs="Simplified Arabic" w:hint="cs"/>
          <w:b/>
          <w:bCs/>
          <w:sz w:val="24"/>
          <w:szCs w:val="24"/>
          <w:rtl/>
          <w:lang w:bidi="ar-EG"/>
        </w:rPr>
        <w:t xml:space="preserve"> </w:t>
      </w:r>
      <w:r w:rsidRPr="001A6861">
        <w:rPr>
          <w:rFonts w:ascii="Simplified Arabic" w:hAnsi="Simplified Arabic" w:cs="Simplified Arabic"/>
          <w:sz w:val="24"/>
          <w:szCs w:val="24"/>
          <w:rtl/>
          <w:lang w:bidi="ar-EG"/>
        </w:rPr>
        <w:t>تمتد التأثيرات الأخلاقية للذكاء الاصطناعي إلى قضايا تتعلق بالهوية الوطنية، خاصة فيما يخص الخصوصية والمراقبة. فأنظمة المراقبة المعتمدة على الذكاء الاصطناعي التي تستخدمها بعض الحكومات قد تثير مخاوف بشأن التعدي على الحريات المدنية وتقويض القيم الوطنية مثل الاستقلال والحرية. علاوة على ذلك، فإن استخدام الذكاء الاصطناعي في نشر الدعاية والمعلومات المضللة يشكل تهديدًا للمبادئ الديمقراطية ويضعف الثقة في المؤسسات الوطنية، مما يزيد من تعقيد العلاقة بين الذكاء الاصطناعي والهوية الوطنية</w:t>
      </w:r>
      <w:r w:rsidRPr="001A6861">
        <w:rPr>
          <w:rFonts w:ascii="Simplified Arabic" w:hAnsi="Simplified Arabic" w:cs="Simplified Arabic"/>
          <w:sz w:val="24"/>
          <w:szCs w:val="24"/>
          <w:lang w:bidi="ar-EG"/>
        </w:rPr>
        <w:t>.</w:t>
      </w:r>
    </w:p>
    <w:p w14:paraId="0201F70C" w14:textId="75EC6897" w:rsidR="001A6861" w:rsidRPr="001A6861" w:rsidRDefault="001A6861" w:rsidP="0084514D">
      <w:pPr>
        <w:numPr>
          <w:ilvl w:val="0"/>
          <w:numId w:val="12"/>
        </w:numPr>
        <w:tabs>
          <w:tab w:val="right" w:pos="288"/>
        </w:tabs>
        <w:spacing w:line="360" w:lineRule="auto"/>
        <w:ind w:left="270"/>
        <w:contextualSpacing/>
        <w:jc w:val="both"/>
        <w:rPr>
          <w:rFonts w:ascii="Simplified Arabic" w:hAnsi="Simplified Arabic" w:cs="Simplified Arabic"/>
          <w:b/>
          <w:bCs/>
          <w:sz w:val="24"/>
          <w:szCs w:val="24"/>
          <w:rtl/>
          <w:lang w:bidi="ar-EG"/>
        </w:rPr>
      </w:pPr>
      <w:r w:rsidRPr="001A6861">
        <w:rPr>
          <w:rFonts w:ascii="Simplified Arabic" w:hAnsi="Simplified Arabic" w:cs="Simplified Arabic"/>
          <w:b/>
          <w:bCs/>
          <w:sz w:val="24"/>
          <w:szCs w:val="24"/>
          <w:rtl/>
          <w:lang w:bidi="ar-EG"/>
        </w:rPr>
        <w:t>التأثير الاقتصادي</w:t>
      </w:r>
      <w:r w:rsidRPr="001A6861">
        <w:rPr>
          <w:rFonts w:ascii="Simplified Arabic" w:hAnsi="Simplified Arabic" w:cs="Simplified Arabic"/>
          <w:b/>
          <w:bCs/>
          <w:sz w:val="24"/>
          <w:szCs w:val="24"/>
          <w:lang w:bidi="ar-EG"/>
        </w:rPr>
        <w:t>:</w:t>
      </w:r>
      <w:r w:rsidR="00285CDA">
        <w:rPr>
          <w:rFonts w:ascii="Simplified Arabic" w:hAnsi="Simplified Arabic" w:cs="Simplified Arabic" w:hint="cs"/>
          <w:b/>
          <w:bCs/>
          <w:sz w:val="24"/>
          <w:szCs w:val="24"/>
          <w:rtl/>
          <w:lang w:bidi="ar-EG"/>
        </w:rPr>
        <w:t xml:space="preserve"> </w:t>
      </w:r>
      <w:r w:rsidRPr="001A6861">
        <w:rPr>
          <w:rFonts w:ascii="Simplified Arabic" w:hAnsi="Simplified Arabic" w:cs="Simplified Arabic"/>
          <w:sz w:val="24"/>
          <w:szCs w:val="24"/>
          <w:rtl/>
          <w:lang w:bidi="ar-EG"/>
        </w:rPr>
        <w:t>أحدثت التقنيات الرقمية تحولًا جذريًا في الاقتصادات العالمية، مما أثر على أسواق العمل والتنافسية الصناعية. لذا، فإن الدول التي تستثمر بكثافة في البحث والتطوير في مجال الذكاء الاصطناعي تسعى إلى تعزيز مكانتها كقوى رائدة في مجال الابتكار التكنولوجي، وبالتالي تعزيز هويتها الوطنية كرواد في التقدم التقني. ومع ذلك، فإن التفاوتات في تبني الذكاء الاصطناعي وإمكانية الوصول إليه قد تؤدي إلى تفاقم الفجوات الاجتماعية والاقتصادية، مما يخلق روايات متباينة حول الهوية الوطنية بناءً على الوضع الاقتصادي والتقدم التكنولوجي</w:t>
      </w:r>
      <w:r w:rsidRPr="001A6861">
        <w:rPr>
          <w:rFonts w:ascii="Simplified Arabic" w:hAnsi="Simplified Arabic" w:cs="Simplified Arabic"/>
          <w:sz w:val="24"/>
          <w:szCs w:val="24"/>
          <w:lang w:bidi="ar-EG"/>
        </w:rPr>
        <w:t>.</w:t>
      </w:r>
    </w:p>
    <w:p w14:paraId="18101CA7" w14:textId="5106DD03" w:rsidR="001A6861" w:rsidRDefault="001A6861" w:rsidP="0084514D">
      <w:pPr>
        <w:numPr>
          <w:ilvl w:val="0"/>
          <w:numId w:val="12"/>
        </w:numPr>
        <w:tabs>
          <w:tab w:val="right" w:pos="288"/>
          <w:tab w:val="right" w:pos="738"/>
        </w:tabs>
        <w:spacing w:line="360" w:lineRule="auto"/>
        <w:ind w:left="270"/>
        <w:contextualSpacing/>
        <w:jc w:val="both"/>
        <w:rPr>
          <w:rFonts w:ascii="Simplified Arabic" w:hAnsi="Simplified Arabic" w:cs="Simplified Arabic"/>
          <w:b/>
          <w:bCs/>
          <w:sz w:val="24"/>
          <w:szCs w:val="24"/>
          <w:lang w:bidi="ar-EG"/>
        </w:rPr>
      </w:pPr>
      <w:r w:rsidRPr="001A6861">
        <w:rPr>
          <w:rFonts w:ascii="Simplified Arabic" w:hAnsi="Simplified Arabic" w:cs="Simplified Arabic"/>
          <w:b/>
          <w:bCs/>
          <w:sz w:val="24"/>
          <w:szCs w:val="24"/>
          <w:rtl/>
          <w:lang w:bidi="ar-EG"/>
        </w:rPr>
        <w:t>الأطر التنظيمية</w:t>
      </w:r>
      <w:r w:rsidRPr="001A6861">
        <w:rPr>
          <w:rFonts w:ascii="Simplified Arabic" w:hAnsi="Simplified Arabic" w:cs="Simplified Arabic"/>
          <w:b/>
          <w:bCs/>
          <w:sz w:val="24"/>
          <w:szCs w:val="24"/>
          <w:lang w:bidi="ar-EG"/>
        </w:rPr>
        <w:t>:</w:t>
      </w:r>
      <w:r w:rsidR="00285CDA">
        <w:rPr>
          <w:rFonts w:ascii="Simplified Arabic" w:hAnsi="Simplified Arabic" w:cs="Simplified Arabic" w:hint="cs"/>
          <w:b/>
          <w:bCs/>
          <w:sz w:val="24"/>
          <w:szCs w:val="24"/>
          <w:rtl/>
          <w:lang w:bidi="ar-EG"/>
        </w:rPr>
        <w:t xml:space="preserve"> </w:t>
      </w:r>
      <w:r w:rsidRPr="001A6861">
        <w:rPr>
          <w:rFonts w:ascii="Simplified Arabic" w:hAnsi="Simplified Arabic" w:cs="Simplified Arabic"/>
          <w:sz w:val="24"/>
          <w:szCs w:val="24"/>
          <w:rtl/>
          <w:lang w:bidi="ar-EG"/>
        </w:rPr>
        <w:t>مع التقدم المتسارع في التقنيات الرقمية، تسعى الحكومات إلى تطوير أطر تنظيمية تحمي المصالح والقيم الوطنية. ومن خلال تحقيق توازن بين الابتكار والاعتبارات الأخلاقية، يعمل صناع القرار على وضع سياسات لتنظيم التطبيقات الرقمية تعكس الهوية الوطنية وتضمن استخدامها بشكل مسؤول ومستدام</w:t>
      </w:r>
      <w:r w:rsidRPr="001A6861">
        <w:rPr>
          <w:rFonts w:ascii="Simplified Arabic" w:hAnsi="Simplified Arabic" w:cs="Simplified Arabic"/>
          <w:sz w:val="24"/>
          <w:szCs w:val="24"/>
          <w:lang w:bidi="ar-EG"/>
        </w:rPr>
        <w:t xml:space="preserve"> </w:t>
      </w:r>
      <w:r w:rsidRPr="001A6861">
        <w:rPr>
          <w:rFonts w:ascii="Simplified Arabic" w:hAnsi="Simplified Arabic" w:cs="Simplified Arabic" w:hint="cs"/>
          <w:sz w:val="24"/>
          <w:szCs w:val="24"/>
          <w:rtl/>
          <w:lang w:bidi="ar-EG"/>
        </w:rPr>
        <w:t xml:space="preserve"> (</w:t>
      </w:r>
      <w:proofErr w:type="spellStart"/>
      <w:r w:rsidRPr="001A6861">
        <w:rPr>
          <w:rFonts w:ascii="Simplified Arabic" w:hAnsi="Simplified Arabic" w:cs="Simplified Arabic"/>
          <w:sz w:val="24"/>
          <w:szCs w:val="24"/>
          <w:lang w:bidi="ar-EG"/>
        </w:rPr>
        <w:t>Elhebary</w:t>
      </w:r>
      <w:proofErr w:type="spellEnd"/>
      <w:r w:rsidRPr="001A6861">
        <w:rPr>
          <w:rFonts w:ascii="Simplified Arabic" w:hAnsi="Simplified Arabic" w:cs="Simplified Arabic"/>
          <w:sz w:val="24"/>
          <w:szCs w:val="24"/>
          <w:lang w:bidi="ar-EG"/>
        </w:rPr>
        <w:t>, 2024</w:t>
      </w:r>
      <w:r w:rsidRPr="001A6861">
        <w:rPr>
          <w:rFonts w:ascii="Simplified Arabic" w:hAnsi="Simplified Arabic" w:cs="Simplified Arabic" w:hint="cs"/>
          <w:sz w:val="24"/>
          <w:szCs w:val="24"/>
          <w:rtl/>
          <w:lang w:bidi="ar-EG"/>
        </w:rPr>
        <w:t>).</w:t>
      </w:r>
    </w:p>
    <w:p w14:paraId="0F59A8D0" w14:textId="43C2F473" w:rsidR="00996717" w:rsidRDefault="00996717" w:rsidP="00996717">
      <w:pPr>
        <w:tabs>
          <w:tab w:val="right" w:pos="288"/>
          <w:tab w:val="right" w:pos="738"/>
        </w:tabs>
        <w:spacing w:line="360" w:lineRule="auto"/>
        <w:contextualSpacing/>
        <w:jc w:val="both"/>
        <w:rPr>
          <w:rFonts w:ascii="Simplified Arabic" w:hAnsi="Simplified Arabic" w:cs="Simplified Arabic"/>
          <w:b/>
          <w:bCs/>
          <w:sz w:val="24"/>
          <w:szCs w:val="24"/>
          <w:rtl/>
          <w:lang w:bidi="ar-EG"/>
        </w:rPr>
      </w:pPr>
    </w:p>
    <w:p w14:paraId="2928ADC8" w14:textId="230C01F9" w:rsidR="00996717" w:rsidRDefault="00996717" w:rsidP="00996717">
      <w:pPr>
        <w:tabs>
          <w:tab w:val="right" w:pos="288"/>
          <w:tab w:val="right" w:pos="738"/>
        </w:tabs>
        <w:spacing w:line="360" w:lineRule="auto"/>
        <w:contextualSpacing/>
        <w:jc w:val="both"/>
        <w:rPr>
          <w:rFonts w:ascii="Simplified Arabic" w:hAnsi="Simplified Arabic" w:cs="Simplified Arabic"/>
          <w:b/>
          <w:bCs/>
          <w:sz w:val="24"/>
          <w:szCs w:val="24"/>
          <w:rtl/>
          <w:lang w:bidi="ar-EG"/>
        </w:rPr>
      </w:pPr>
    </w:p>
    <w:p w14:paraId="1EB46116" w14:textId="08FD423E" w:rsidR="00F40E8F" w:rsidRDefault="00F40E8F" w:rsidP="00996717">
      <w:pPr>
        <w:tabs>
          <w:tab w:val="right" w:pos="288"/>
          <w:tab w:val="right" w:pos="738"/>
        </w:tabs>
        <w:spacing w:line="360" w:lineRule="auto"/>
        <w:contextualSpacing/>
        <w:jc w:val="both"/>
        <w:rPr>
          <w:rFonts w:ascii="Simplified Arabic" w:hAnsi="Simplified Arabic" w:cs="Simplified Arabic"/>
          <w:b/>
          <w:bCs/>
          <w:sz w:val="24"/>
          <w:szCs w:val="24"/>
          <w:rtl/>
          <w:lang w:bidi="ar-EG"/>
        </w:rPr>
      </w:pPr>
    </w:p>
    <w:p w14:paraId="76E2EF4E" w14:textId="7B0378AC" w:rsidR="00F40E8F" w:rsidRDefault="00F40E8F" w:rsidP="00996717">
      <w:pPr>
        <w:tabs>
          <w:tab w:val="right" w:pos="288"/>
          <w:tab w:val="right" w:pos="738"/>
        </w:tabs>
        <w:spacing w:line="360" w:lineRule="auto"/>
        <w:contextualSpacing/>
        <w:jc w:val="both"/>
        <w:rPr>
          <w:rFonts w:ascii="Simplified Arabic" w:hAnsi="Simplified Arabic" w:cs="Simplified Arabic"/>
          <w:b/>
          <w:bCs/>
          <w:sz w:val="24"/>
          <w:szCs w:val="24"/>
          <w:rtl/>
          <w:lang w:bidi="ar-EG"/>
        </w:rPr>
      </w:pPr>
    </w:p>
    <w:p w14:paraId="4F3949B5" w14:textId="77777777" w:rsidR="00F40E8F" w:rsidRPr="001A6861" w:rsidRDefault="00F40E8F" w:rsidP="00996717">
      <w:pPr>
        <w:tabs>
          <w:tab w:val="right" w:pos="288"/>
          <w:tab w:val="right" w:pos="738"/>
        </w:tabs>
        <w:spacing w:line="360" w:lineRule="auto"/>
        <w:contextualSpacing/>
        <w:jc w:val="both"/>
        <w:rPr>
          <w:rFonts w:ascii="Simplified Arabic" w:hAnsi="Simplified Arabic" w:cs="Simplified Arabic"/>
          <w:b/>
          <w:bCs/>
          <w:sz w:val="24"/>
          <w:szCs w:val="24"/>
          <w:rtl/>
          <w:lang w:bidi="ar-EG"/>
        </w:rPr>
      </w:pPr>
    </w:p>
    <w:p w14:paraId="3D27E638" w14:textId="77777777" w:rsidR="001A6861" w:rsidRPr="001A6861" w:rsidRDefault="001A6861" w:rsidP="00FE4B15">
      <w:pPr>
        <w:spacing w:line="360" w:lineRule="auto"/>
        <w:jc w:val="both"/>
        <w:rPr>
          <w:rFonts w:ascii="Simplified Arabic" w:hAnsi="Simplified Arabic" w:cs="Simplified Arabic"/>
          <w:b/>
          <w:bCs/>
          <w:sz w:val="28"/>
          <w:szCs w:val="28"/>
          <w:rtl/>
          <w:lang w:bidi="ar-EG"/>
        </w:rPr>
      </w:pPr>
      <w:r w:rsidRPr="001A6861">
        <w:rPr>
          <w:rFonts w:ascii="Simplified Arabic" w:hAnsi="Simplified Arabic" w:cs="Simplified Arabic" w:hint="cs"/>
          <w:b/>
          <w:bCs/>
          <w:sz w:val="28"/>
          <w:szCs w:val="28"/>
          <w:rtl/>
          <w:lang w:bidi="ar-EG"/>
        </w:rPr>
        <w:lastRenderedPageBreak/>
        <w:t xml:space="preserve">رابعًا: النظريات المُفسرة لمتغيرات </w:t>
      </w:r>
      <w:r w:rsidR="0084514D">
        <w:rPr>
          <w:rFonts w:ascii="Simplified Arabic" w:hAnsi="Simplified Arabic" w:cs="Simplified Arabic" w:hint="cs"/>
          <w:b/>
          <w:bCs/>
          <w:sz w:val="28"/>
          <w:szCs w:val="28"/>
          <w:rtl/>
          <w:lang w:bidi="ar-EG"/>
        </w:rPr>
        <w:t>البحث</w:t>
      </w:r>
    </w:p>
    <w:p w14:paraId="2BF2FAD1" w14:textId="77777777" w:rsidR="001A6861" w:rsidRPr="001A6861" w:rsidRDefault="001A6861" w:rsidP="00FE4B15">
      <w:pPr>
        <w:numPr>
          <w:ilvl w:val="0"/>
          <w:numId w:val="7"/>
        </w:numPr>
        <w:spacing w:line="360" w:lineRule="auto"/>
        <w:contextualSpacing/>
        <w:jc w:val="both"/>
        <w:rPr>
          <w:rFonts w:ascii="Simplified Arabic" w:hAnsi="Simplified Arabic" w:cs="Simplified Arabic"/>
          <w:b/>
          <w:bCs/>
          <w:sz w:val="24"/>
          <w:szCs w:val="24"/>
          <w:rtl/>
          <w:lang w:bidi="ar-EG"/>
        </w:rPr>
      </w:pPr>
      <w:r w:rsidRPr="001A6861">
        <w:rPr>
          <w:rFonts w:ascii="Simplified Arabic" w:hAnsi="Simplified Arabic" w:cs="Simplified Arabic"/>
          <w:b/>
          <w:bCs/>
          <w:sz w:val="24"/>
          <w:szCs w:val="24"/>
          <w:rtl/>
          <w:lang w:bidi="ar-EG"/>
        </w:rPr>
        <w:t>نظرية الغرس الثقافي</w:t>
      </w:r>
    </w:p>
    <w:p w14:paraId="2069C764" w14:textId="2599A377" w:rsidR="0084514D" w:rsidRDefault="001A6861" w:rsidP="0084514D">
      <w:pPr>
        <w:spacing w:line="360" w:lineRule="auto"/>
        <w:jc w:val="both"/>
        <w:rPr>
          <w:rFonts w:ascii="Simplified Arabic" w:hAnsi="Simplified Arabic" w:cs="Simplified Arabic"/>
          <w:sz w:val="24"/>
          <w:szCs w:val="24"/>
          <w:rtl/>
          <w:lang w:bidi="ar-EG"/>
        </w:rPr>
      </w:pPr>
      <w:r w:rsidRPr="001A6861">
        <w:rPr>
          <w:rFonts w:ascii="Simplified Arabic" w:hAnsi="Simplified Arabic" w:cs="Simplified Arabic"/>
          <w:sz w:val="24"/>
          <w:szCs w:val="24"/>
          <w:rtl/>
          <w:lang w:bidi="ar-EG"/>
        </w:rPr>
        <w:t xml:space="preserve">طوّر الباحث جورج </w:t>
      </w:r>
      <w:proofErr w:type="spellStart"/>
      <w:r w:rsidRPr="001A6861">
        <w:rPr>
          <w:rFonts w:ascii="Simplified Arabic" w:hAnsi="Simplified Arabic" w:cs="Simplified Arabic"/>
          <w:sz w:val="24"/>
          <w:szCs w:val="24"/>
          <w:rtl/>
          <w:lang w:bidi="ar-EG"/>
        </w:rPr>
        <w:t>جربنر</w:t>
      </w:r>
      <w:proofErr w:type="spellEnd"/>
      <w:r w:rsidRPr="001A6861">
        <w:rPr>
          <w:rFonts w:ascii="Simplified Arabic" w:hAnsi="Simplified Arabic" w:cs="Simplified Arabic"/>
          <w:sz w:val="24"/>
          <w:szCs w:val="24"/>
          <w:rtl/>
          <w:lang w:bidi="ar-EG"/>
        </w:rPr>
        <w:t xml:space="preserve"> هذه النظرية في سبعينيات القرن العشرين، حيث تُصنف ضمن النظريات ذات التأثير المعتدل لوسائل الإعلام، فلا تبالغ في تضخيم تأثيرها ولا تقلل من شأنها</w:t>
      </w:r>
      <w:r w:rsidRPr="001A6861">
        <w:rPr>
          <w:rFonts w:ascii="Simplified Arabic" w:hAnsi="Simplified Arabic" w:cs="Simplified Arabic"/>
          <w:sz w:val="24"/>
          <w:szCs w:val="24"/>
          <w:lang w:bidi="ar-EG"/>
        </w:rPr>
        <w:t>.</w:t>
      </w:r>
      <w:r w:rsidRPr="001A6861">
        <w:rPr>
          <w:rFonts w:ascii="Simplified Arabic" w:hAnsi="Simplified Arabic" w:cs="Simplified Arabic" w:hint="cs"/>
          <w:sz w:val="24"/>
          <w:szCs w:val="24"/>
          <w:rtl/>
          <w:lang w:bidi="ar-EG"/>
        </w:rPr>
        <w:t xml:space="preserve"> </w:t>
      </w:r>
      <w:r w:rsidRPr="001A6861">
        <w:rPr>
          <w:rFonts w:ascii="Simplified Arabic" w:hAnsi="Simplified Arabic" w:cs="Simplified Arabic"/>
          <w:sz w:val="24"/>
          <w:szCs w:val="24"/>
          <w:rtl/>
          <w:lang w:bidi="ar-EG"/>
        </w:rPr>
        <w:t>تفترض النظرية أن الأفراد الذين يقضون وقتًا طويلًا في مشاهدة التلفزيون يكوّنون تصورات مختلفة عن الواقع مقارنةً بمن يشاهدون التلفزيون لفترات أقل أو لا يشاهدونه إطلاقًا. فالمشاهدون المفرطون يميلون إلى تبنّي رؤية للواقع تتماشى مع الصورة التي تعكسها البرامج التلفزيونية، بغض النظر عن مدى تطابقها مع الواقع الفعلي</w:t>
      </w:r>
      <w:r w:rsidRPr="001A6861">
        <w:rPr>
          <w:rFonts w:ascii="Simplified Arabic" w:hAnsi="Simplified Arabic" w:cs="Simplified Arabic" w:hint="cs"/>
          <w:sz w:val="24"/>
          <w:szCs w:val="24"/>
          <w:rtl/>
          <w:lang w:bidi="ar-EG"/>
        </w:rPr>
        <w:t xml:space="preserve"> (عبد الحميد، 2000، ص: 267). </w:t>
      </w:r>
    </w:p>
    <w:p w14:paraId="38C166C0" w14:textId="30CF6BDD" w:rsidR="001A6861" w:rsidRPr="001A6861" w:rsidRDefault="0084514D" w:rsidP="0084514D">
      <w:pPr>
        <w:spacing w:line="360" w:lineRule="auto"/>
        <w:jc w:val="both"/>
        <w:rPr>
          <w:rFonts w:ascii="Simplified Arabic" w:hAnsi="Simplified Arabic" w:cs="Simplified Arabic"/>
          <w:sz w:val="24"/>
          <w:szCs w:val="24"/>
          <w:rtl/>
          <w:lang w:bidi="ar-EG"/>
        </w:rPr>
      </w:pPr>
      <w:r w:rsidRPr="0084514D">
        <w:rPr>
          <w:rFonts w:ascii="Simplified Arabic" w:hAnsi="Simplified Arabic" w:cs="Simplified Arabic"/>
          <w:sz w:val="24"/>
          <w:szCs w:val="24"/>
          <w:rtl/>
          <w:lang w:bidi="ar-EG"/>
        </w:rPr>
        <w:t>تقوم نظرية الغرس الثقافي على مجموعة من المبادئ الأساسية التي تؤكد الدور المحوري للتلفزيون كوسيلة إعلامية ذات تأثير عميق وطويل المدى، خاصة في التنشئة الاجتماعية وبناء الرموز الثقافية لدى الأفراد، لا سيما الأطفال. إذ يسهم التلفزيون من خلال محتواه المتجانس والمتكرر في تشكيل ثقافة موحدة تعكس القيم والاتجاهات السائدة في المجتمع، ويعزز من أنماط التفكير والسلوك الجماعي. كما يعتمد قياس هذا الأثر على تحليل مضمون الرسائل التلفزيونية بعيدًا عن التفضيلات الفردية، مع الأخذ في الاعتبار أن التطور التكنولوجي يسهم في توسيع نطاق هذا التأثير. ونتيجة لذلك، يُحدث الغرس الثقافي نتائج متجانسة تسهم في خلق وعي جمعي مشترك يعبر عن الثقافة السائدة</w:t>
      </w:r>
      <w:r w:rsidR="001A6861" w:rsidRPr="001A6861">
        <w:rPr>
          <w:rFonts w:ascii="Simplified Arabic" w:hAnsi="Simplified Arabic" w:cs="Simplified Arabic" w:hint="cs"/>
          <w:sz w:val="24"/>
          <w:szCs w:val="24"/>
          <w:rtl/>
          <w:lang w:bidi="ar-EG"/>
        </w:rPr>
        <w:t xml:space="preserve"> (عبد الحميد، 2000، ص: 267).</w:t>
      </w:r>
    </w:p>
    <w:p w14:paraId="6E8FB2D5" w14:textId="77777777" w:rsidR="001A6861" w:rsidRPr="001A6861" w:rsidRDefault="001A6861" w:rsidP="00FE4B15">
      <w:pPr>
        <w:numPr>
          <w:ilvl w:val="0"/>
          <w:numId w:val="9"/>
        </w:numPr>
        <w:spacing w:line="360" w:lineRule="auto"/>
        <w:contextualSpacing/>
        <w:rPr>
          <w:rFonts w:ascii="Simplified Arabic" w:hAnsi="Simplified Arabic" w:cs="Simplified Arabic"/>
          <w:b/>
          <w:bCs/>
          <w:sz w:val="24"/>
          <w:szCs w:val="24"/>
          <w:rtl/>
          <w:lang w:bidi="ar-EG"/>
        </w:rPr>
      </w:pPr>
      <w:r w:rsidRPr="001A6861">
        <w:rPr>
          <w:rFonts w:ascii="Simplified Arabic" w:hAnsi="Simplified Arabic" w:cs="Simplified Arabic"/>
          <w:b/>
          <w:bCs/>
          <w:sz w:val="24"/>
          <w:szCs w:val="24"/>
          <w:rtl/>
          <w:lang w:bidi="ar-EG"/>
        </w:rPr>
        <w:t>نظرية الإمبريالية الثقافية</w:t>
      </w:r>
    </w:p>
    <w:p w14:paraId="767CEA35" w14:textId="6B453A95" w:rsidR="0084514D" w:rsidRPr="001A6861" w:rsidRDefault="0084514D" w:rsidP="0084514D">
      <w:pPr>
        <w:spacing w:line="360" w:lineRule="auto"/>
        <w:jc w:val="both"/>
        <w:rPr>
          <w:rFonts w:ascii="Simplified Arabic" w:hAnsi="Simplified Arabic" w:cs="Simplified Arabic"/>
          <w:sz w:val="24"/>
          <w:szCs w:val="24"/>
          <w:lang w:bidi="ar-EG"/>
        </w:rPr>
      </w:pPr>
      <w:r w:rsidRPr="0084514D">
        <w:rPr>
          <w:rFonts w:ascii="Simplified Arabic" w:hAnsi="Simplified Arabic" w:cs="Simplified Arabic"/>
          <w:sz w:val="24"/>
          <w:szCs w:val="24"/>
          <w:rtl/>
          <w:lang w:bidi="ar-EG"/>
        </w:rPr>
        <w:t xml:space="preserve">تُرجع نظرية الإمبريالية الإعلامية والثقافية جذورها إلى </w:t>
      </w:r>
      <w:proofErr w:type="spellStart"/>
      <w:r w:rsidRPr="0084514D">
        <w:rPr>
          <w:rFonts w:ascii="Simplified Arabic" w:hAnsi="Simplified Arabic" w:cs="Simplified Arabic"/>
          <w:sz w:val="24"/>
          <w:szCs w:val="24"/>
          <w:rtl/>
          <w:lang w:bidi="ar-EG"/>
        </w:rPr>
        <w:t>هربرت</w:t>
      </w:r>
      <w:proofErr w:type="spellEnd"/>
      <w:r w:rsidRPr="0084514D">
        <w:rPr>
          <w:rFonts w:ascii="Simplified Arabic" w:hAnsi="Simplified Arabic" w:cs="Simplified Arabic"/>
          <w:sz w:val="24"/>
          <w:szCs w:val="24"/>
          <w:rtl/>
          <w:lang w:bidi="ar-EG"/>
        </w:rPr>
        <w:t xml:space="preserve"> </w:t>
      </w:r>
      <w:proofErr w:type="spellStart"/>
      <w:r w:rsidRPr="0084514D">
        <w:rPr>
          <w:rFonts w:ascii="Simplified Arabic" w:hAnsi="Simplified Arabic" w:cs="Simplified Arabic"/>
          <w:sz w:val="24"/>
          <w:szCs w:val="24"/>
          <w:rtl/>
          <w:lang w:bidi="ar-EG"/>
        </w:rPr>
        <w:t>شيللر</w:t>
      </w:r>
      <w:proofErr w:type="spellEnd"/>
      <w:r w:rsidRPr="0084514D">
        <w:rPr>
          <w:rFonts w:ascii="Simplified Arabic" w:hAnsi="Simplified Arabic" w:cs="Simplified Arabic"/>
          <w:sz w:val="24"/>
          <w:szCs w:val="24"/>
          <w:rtl/>
          <w:lang w:bidi="ar-EG"/>
        </w:rPr>
        <w:t xml:space="preserve">، الذي يرى أن الإعلام الغربي يفرض هيمنته عالميًا، مما يؤدي إلى تآكل الثقافات المحلية واستبدالها بالقيم الغربية، وهو ما يُعرف بمفاهيم مثل الإمبريالية الثقافية أو الاستعمار الإلكتروني. وقد صنف </w:t>
      </w:r>
      <w:proofErr w:type="spellStart"/>
      <w:r w:rsidRPr="0084514D">
        <w:rPr>
          <w:rFonts w:ascii="Simplified Arabic" w:hAnsi="Simplified Arabic" w:cs="Simplified Arabic"/>
          <w:sz w:val="24"/>
          <w:szCs w:val="24"/>
          <w:rtl/>
          <w:lang w:bidi="ar-EG"/>
        </w:rPr>
        <w:t>ماكويل</w:t>
      </w:r>
      <w:proofErr w:type="spellEnd"/>
      <w:r w:rsidRPr="0084514D">
        <w:rPr>
          <w:rFonts w:ascii="Simplified Arabic" w:hAnsi="Simplified Arabic" w:cs="Simplified Arabic"/>
          <w:sz w:val="24"/>
          <w:szCs w:val="24"/>
          <w:rtl/>
          <w:lang w:bidi="ar-EG"/>
        </w:rPr>
        <w:t xml:space="preserve"> تأثيرات وسائل الإعلام ضمن خمسة محاور رئيسية: تغيير القيم الاجتماعية نحو الحداثة، دعم التنمية من خلال التوعية، دور التكنولوجيا في تطور الاتصال، الغرس الثقافي الذي يوحد الرؤية المجتمعية، وأخيرًا، الإعلام كأداة لفرض الثقافة الغربية وتقويض الهويات المحلية، مما يعكس قوة وسائل الإعلام في تشكيل المجتمعات وإعادة رسم ثقافاتها</w:t>
      </w:r>
      <w:r>
        <w:rPr>
          <w:rFonts w:ascii="Simplified Arabic" w:hAnsi="Simplified Arabic" w:cs="Simplified Arabic" w:hint="cs"/>
          <w:sz w:val="24"/>
          <w:szCs w:val="24"/>
          <w:rtl/>
          <w:lang w:bidi="ar-EG"/>
        </w:rPr>
        <w:t xml:space="preserve"> </w:t>
      </w:r>
      <w:r w:rsidR="001A6861" w:rsidRPr="001A6861">
        <w:rPr>
          <w:rFonts w:ascii="Simplified Arabic" w:hAnsi="Simplified Arabic" w:cs="Simplified Arabic" w:hint="cs"/>
          <w:sz w:val="24"/>
          <w:szCs w:val="24"/>
          <w:rtl/>
          <w:lang w:bidi="ar-EG"/>
        </w:rPr>
        <w:t>(البطريق، 2011، ص: 319).</w:t>
      </w:r>
    </w:p>
    <w:p w14:paraId="4A73CAFE" w14:textId="77777777" w:rsidR="00B42997" w:rsidRPr="001A6861" w:rsidRDefault="00B42997" w:rsidP="00FE4B15">
      <w:pPr>
        <w:keepNext/>
        <w:keepLines/>
        <w:spacing w:before="120" w:after="120" w:line="360" w:lineRule="auto"/>
        <w:outlineLvl w:val="1"/>
        <w:rPr>
          <w:rFonts w:ascii="Simplified Arabic" w:eastAsia="Cambria" w:hAnsi="Simplified Arabic" w:cs="Simplified Arabic"/>
          <w:b/>
          <w:bCs/>
          <w:sz w:val="28"/>
          <w:szCs w:val="28"/>
          <w:rtl/>
          <w:lang w:val="en-GB"/>
        </w:rPr>
      </w:pPr>
      <w:bookmarkStart w:id="10" w:name="_Toc192995608"/>
      <w:r w:rsidRPr="001A6861">
        <w:rPr>
          <w:rFonts w:ascii="Simplified Arabic" w:eastAsia="Cambria" w:hAnsi="Simplified Arabic" w:cs="Simplified Arabic" w:hint="cs"/>
          <w:b/>
          <w:bCs/>
          <w:sz w:val="28"/>
          <w:szCs w:val="28"/>
          <w:rtl/>
          <w:lang w:val="en-GB"/>
        </w:rPr>
        <w:lastRenderedPageBreak/>
        <w:t>الدراسات السابقة</w:t>
      </w:r>
      <w:bookmarkEnd w:id="10"/>
      <w:r w:rsidRPr="001A6861">
        <w:rPr>
          <w:rFonts w:ascii="Simplified Arabic" w:eastAsia="Cambria" w:hAnsi="Simplified Arabic" w:cs="Simplified Arabic" w:hint="cs"/>
          <w:b/>
          <w:bCs/>
          <w:sz w:val="28"/>
          <w:szCs w:val="28"/>
          <w:rtl/>
          <w:lang w:val="en-GB"/>
        </w:rPr>
        <w:t xml:space="preserve"> </w:t>
      </w:r>
    </w:p>
    <w:p w14:paraId="573F4D3C" w14:textId="77777777" w:rsidR="00B42997" w:rsidRPr="001A6861" w:rsidRDefault="00B42997" w:rsidP="00FE4B15">
      <w:pPr>
        <w:numPr>
          <w:ilvl w:val="0"/>
          <w:numId w:val="5"/>
        </w:numPr>
        <w:spacing w:line="360" w:lineRule="auto"/>
        <w:contextualSpacing/>
        <w:jc w:val="both"/>
        <w:rPr>
          <w:rFonts w:ascii="Simplified Arabic" w:hAnsi="Simplified Arabic" w:cs="Simplified Arabic"/>
          <w:b/>
          <w:bCs/>
          <w:sz w:val="24"/>
          <w:szCs w:val="24"/>
          <w:rtl/>
          <w:lang w:bidi="ar-EG"/>
        </w:rPr>
      </w:pPr>
      <w:r w:rsidRPr="001A6861">
        <w:rPr>
          <w:rFonts w:ascii="Simplified Arabic" w:hAnsi="Simplified Arabic" w:cs="Simplified Arabic" w:hint="cs"/>
          <w:b/>
          <w:bCs/>
          <w:sz w:val="24"/>
          <w:szCs w:val="24"/>
          <w:rtl/>
          <w:lang w:bidi="ar-EG"/>
        </w:rPr>
        <w:t>دراسة (</w:t>
      </w:r>
      <w:proofErr w:type="spellStart"/>
      <w:r w:rsidRPr="001A6861">
        <w:rPr>
          <w:rFonts w:ascii="Simplified Arabic" w:hAnsi="Simplified Arabic" w:cs="Simplified Arabic" w:hint="cs"/>
          <w:b/>
          <w:bCs/>
          <w:sz w:val="24"/>
          <w:szCs w:val="24"/>
          <w:rtl/>
          <w:lang w:bidi="ar-EG"/>
        </w:rPr>
        <w:t>العرضاوي</w:t>
      </w:r>
      <w:proofErr w:type="spellEnd"/>
      <w:r w:rsidRPr="001A6861">
        <w:rPr>
          <w:rFonts w:ascii="Simplified Arabic" w:hAnsi="Simplified Arabic" w:cs="Simplified Arabic" w:hint="cs"/>
          <w:b/>
          <w:bCs/>
          <w:sz w:val="24"/>
          <w:szCs w:val="24"/>
          <w:rtl/>
          <w:lang w:bidi="ar-EG"/>
        </w:rPr>
        <w:t xml:space="preserve">، 2014) بعنوان " </w:t>
      </w:r>
      <w:r w:rsidRPr="001A6861">
        <w:rPr>
          <w:rFonts w:ascii="Simplified Arabic" w:hAnsi="Simplified Arabic" w:cs="Simplified Arabic"/>
          <w:b/>
          <w:bCs/>
          <w:sz w:val="24"/>
          <w:szCs w:val="24"/>
          <w:rtl/>
          <w:lang w:bidi="ar-EG"/>
        </w:rPr>
        <w:t>دور الإعلام الجديد في تشكيل الهوية الثقافية للمراهقين السعوديين : دراسة مسحية لمستخدمي موقع الفيس بوك بمدينة جدة</w:t>
      </w:r>
      <w:r w:rsidRPr="001A6861">
        <w:rPr>
          <w:rFonts w:ascii="Simplified Arabic" w:hAnsi="Simplified Arabic" w:cs="Simplified Arabic" w:hint="cs"/>
          <w:b/>
          <w:bCs/>
          <w:sz w:val="24"/>
          <w:szCs w:val="24"/>
          <w:rtl/>
          <w:lang w:bidi="ar-EG"/>
        </w:rPr>
        <w:t xml:space="preserve">". </w:t>
      </w:r>
    </w:p>
    <w:p w14:paraId="0290EA92" w14:textId="6F1DC0D9" w:rsidR="0084514D" w:rsidRPr="0084514D" w:rsidRDefault="0084514D" w:rsidP="0084514D">
      <w:pPr>
        <w:spacing w:line="360" w:lineRule="auto"/>
        <w:jc w:val="both"/>
        <w:rPr>
          <w:rFonts w:ascii="Simplified Arabic" w:hAnsi="Simplified Arabic" w:cs="Simplified Arabic"/>
          <w:sz w:val="24"/>
          <w:szCs w:val="24"/>
          <w:rtl/>
          <w:lang w:bidi="ar-EG"/>
        </w:rPr>
      </w:pPr>
      <w:r w:rsidRPr="0084514D">
        <w:rPr>
          <w:rFonts w:ascii="Simplified Arabic" w:hAnsi="Simplified Arabic" w:cs="Simplified Arabic"/>
          <w:sz w:val="24"/>
          <w:szCs w:val="24"/>
          <w:rtl/>
          <w:lang w:bidi="ar-EG"/>
        </w:rPr>
        <w:t xml:space="preserve">سعت هذه الدراسة إلى استكشاف العلاقة بين استخدام المراهقين السعوديين لموقع "فيسبوك" ومدى إدراكهم لهويتهم الثقافية العربية، مع التركيز على تحليل معدل الاستخدام، ودوافعه، والإيجابيات والسلبيات المرتبطة به. وقد تم تطبيق الدراسة على عينة عشوائية مكونة من 350 مشاركًا من الذكور والإناث، تراوحت أعمارهم بين 18 و21 عامًا، وتم اختيار 206 مستخدمين فعليين </w:t>
      </w:r>
      <w:proofErr w:type="spellStart"/>
      <w:r w:rsidRPr="0084514D">
        <w:rPr>
          <w:rFonts w:ascii="Simplified Arabic" w:hAnsi="Simplified Arabic" w:cs="Simplified Arabic"/>
          <w:sz w:val="24"/>
          <w:szCs w:val="24"/>
          <w:rtl/>
          <w:lang w:bidi="ar-EG"/>
        </w:rPr>
        <w:t>لفيسبوك</w:t>
      </w:r>
      <w:proofErr w:type="spellEnd"/>
      <w:r w:rsidRPr="0084514D">
        <w:rPr>
          <w:rFonts w:ascii="Simplified Arabic" w:hAnsi="Simplified Arabic" w:cs="Simplified Arabic"/>
          <w:sz w:val="24"/>
          <w:szCs w:val="24"/>
          <w:rtl/>
          <w:lang w:bidi="ar-EG"/>
        </w:rPr>
        <w:t xml:space="preserve"> من مدينة جدة كعينة أساسية. وقد جُمعت البيانات باستخدام استبيان ضمن منهج وصفي مسحي خلال الفصل الدراسي الثاني من العام الجامعي 1434/1435هـ.</w:t>
      </w:r>
      <w:r>
        <w:rPr>
          <w:rFonts w:ascii="Simplified Arabic" w:hAnsi="Simplified Arabic" w:cs="Simplified Arabic" w:hint="cs"/>
          <w:sz w:val="24"/>
          <w:szCs w:val="24"/>
          <w:rtl/>
          <w:lang w:bidi="ar-EG"/>
        </w:rPr>
        <w:t xml:space="preserve"> </w:t>
      </w:r>
      <w:r w:rsidRPr="0084514D">
        <w:rPr>
          <w:rFonts w:ascii="Simplified Arabic" w:hAnsi="Simplified Arabic" w:cs="Simplified Arabic"/>
          <w:sz w:val="24"/>
          <w:szCs w:val="24"/>
          <w:rtl/>
          <w:lang w:bidi="ar-EG"/>
        </w:rPr>
        <w:t>كشفت نتائج الدراسة عن عدم وجود علاقة ذات دلالة إحصائية بين معدل استخدام المشاركين لموقع فيسبوك والدوافع التي تحفزهم على استخدامه، مما يشير إلى أن تكرار الاستخدام لا يعني بالضرورة تنوعًا أو عمقًا في الأسباب التي تدفعهم للتفاعل مع المنصة. كما أظهرت النتائج وجود فروق إحصائية معتبرة في إدراك الإيجابيات والسلبيات التي يرونها في الموقع، بناءً على امتلاكهم أكثر من حساب، وهو ما يعكس تأثيرًا محتملاً لتعدد الحسابات على تجربة المستخدم.</w:t>
      </w:r>
      <w:r>
        <w:rPr>
          <w:rFonts w:ascii="Simplified Arabic" w:hAnsi="Simplified Arabic" w:cs="Simplified Arabic" w:hint="cs"/>
          <w:sz w:val="24"/>
          <w:szCs w:val="24"/>
          <w:rtl/>
          <w:lang w:bidi="ar-EG"/>
        </w:rPr>
        <w:t xml:space="preserve"> </w:t>
      </w:r>
      <w:r w:rsidRPr="0084514D">
        <w:rPr>
          <w:rFonts w:ascii="Simplified Arabic" w:hAnsi="Simplified Arabic" w:cs="Simplified Arabic"/>
          <w:sz w:val="24"/>
          <w:szCs w:val="24"/>
          <w:rtl/>
          <w:lang w:bidi="ar-EG"/>
        </w:rPr>
        <w:t>كما تبين وجود تباين إحصائي في معدل الاستخدام بين المشاركين بحسب الجنس والمستوى الدراسي، ما يشير إلى أن العوامل الديموغرافية قد تلعب دورًا في شكل التفاعل مع المنصة. في المقابل، لم تُسجل فروق ذات دلالة إحصائية بين هذه العوامل واتجاهات المشاركين نحو تأثير فيسبوك على هويتهم الثقافية، ما يعني أن تصورهم لهذا التأثير لا يتغير كثيرًا وفقًا لاختلافاتهم الشخصية.</w:t>
      </w:r>
      <w:r>
        <w:rPr>
          <w:rFonts w:ascii="Simplified Arabic" w:hAnsi="Simplified Arabic" w:cs="Simplified Arabic" w:hint="cs"/>
          <w:sz w:val="24"/>
          <w:szCs w:val="24"/>
          <w:rtl/>
          <w:lang w:bidi="ar-EG"/>
        </w:rPr>
        <w:t xml:space="preserve"> </w:t>
      </w:r>
      <w:r w:rsidRPr="0084514D">
        <w:rPr>
          <w:rFonts w:ascii="Simplified Arabic" w:hAnsi="Simplified Arabic" w:cs="Simplified Arabic"/>
          <w:sz w:val="24"/>
          <w:szCs w:val="24"/>
          <w:rtl/>
          <w:lang w:bidi="ar-EG"/>
        </w:rPr>
        <w:t>وقد أوصت الدراسة بضرورة تعزيز دور التنشئة الاجتماعية في غرس القيم والأفكار التي تدعم بناء هوية ثقافية واضحة ومتوازنة لدى المراهقين، مع التأكيد على أهمية دعم التفاعل الثقافي مع العالم، دون التفريط في الخصوصية الثقافية. كما دعت إلى مزيد من البحوث التي تتناول تأثير الإعلام الرقمي على النشء، نظرًا لتزايد حضوره وتأثيره في تشكيل الوعي والثقافة لدى الأجيال الجديدة.</w:t>
      </w:r>
    </w:p>
    <w:p w14:paraId="7F09BF9E" w14:textId="77777777" w:rsidR="0084514D" w:rsidRDefault="0084514D" w:rsidP="00FE4B15">
      <w:pPr>
        <w:spacing w:line="360" w:lineRule="auto"/>
        <w:jc w:val="both"/>
        <w:rPr>
          <w:rFonts w:ascii="Simplified Arabic" w:hAnsi="Simplified Arabic" w:cs="Simplified Arabic"/>
          <w:sz w:val="24"/>
          <w:szCs w:val="24"/>
          <w:rtl/>
          <w:lang w:bidi="ar-EG"/>
        </w:rPr>
      </w:pPr>
    </w:p>
    <w:p w14:paraId="24098F05" w14:textId="703571C5" w:rsidR="00B42997" w:rsidRPr="001A6861" w:rsidRDefault="00B42997" w:rsidP="00FE4B15">
      <w:pPr>
        <w:spacing w:line="360" w:lineRule="auto"/>
        <w:jc w:val="both"/>
        <w:rPr>
          <w:rFonts w:ascii="Simplified Arabic" w:hAnsi="Simplified Arabic" w:cs="Simplified Arabic"/>
          <w:b/>
          <w:bCs/>
          <w:sz w:val="24"/>
          <w:szCs w:val="24"/>
          <w:rtl/>
          <w:lang w:bidi="ar-EG"/>
        </w:rPr>
      </w:pPr>
    </w:p>
    <w:p w14:paraId="1DC078E0" w14:textId="77777777" w:rsidR="00B42997" w:rsidRPr="001A6861" w:rsidRDefault="00B42997" w:rsidP="00FE4B15">
      <w:pPr>
        <w:numPr>
          <w:ilvl w:val="0"/>
          <w:numId w:val="5"/>
        </w:numPr>
        <w:spacing w:line="360" w:lineRule="auto"/>
        <w:contextualSpacing/>
        <w:jc w:val="both"/>
        <w:rPr>
          <w:rFonts w:ascii="Simplified Arabic" w:hAnsi="Simplified Arabic" w:cs="Simplified Arabic"/>
          <w:b/>
          <w:bCs/>
          <w:sz w:val="24"/>
          <w:szCs w:val="24"/>
          <w:rtl/>
          <w:lang w:bidi="ar-EG"/>
        </w:rPr>
      </w:pPr>
      <w:r w:rsidRPr="001A6861">
        <w:rPr>
          <w:rFonts w:ascii="Simplified Arabic" w:hAnsi="Simplified Arabic" w:cs="Simplified Arabic" w:hint="cs"/>
          <w:b/>
          <w:bCs/>
          <w:sz w:val="24"/>
          <w:szCs w:val="24"/>
          <w:rtl/>
          <w:lang w:bidi="ar-EG"/>
        </w:rPr>
        <w:lastRenderedPageBreak/>
        <w:t xml:space="preserve">دراسة (محمد، 2020) بعنوان " </w:t>
      </w:r>
      <w:r w:rsidRPr="001A6861">
        <w:rPr>
          <w:rFonts w:ascii="Simplified Arabic" w:hAnsi="Simplified Arabic" w:cs="Simplified Arabic"/>
          <w:b/>
          <w:bCs/>
          <w:sz w:val="24"/>
          <w:szCs w:val="24"/>
          <w:rtl/>
          <w:lang w:bidi="ar-EG"/>
        </w:rPr>
        <w:t>تأثير الإعلام الجديد على تشكيل الهوية العربية</w:t>
      </w:r>
      <w:r w:rsidRPr="001A6861">
        <w:rPr>
          <w:rFonts w:ascii="Simplified Arabic" w:hAnsi="Simplified Arabic" w:cs="Simplified Arabic" w:hint="cs"/>
          <w:b/>
          <w:bCs/>
          <w:sz w:val="24"/>
          <w:szCs w:val="24"/>
          <w:rtl/>
          <w:lang w:bidi="ar-EG"/>
        </w:rPr>
        <w:t>".</w:t>
      </w:r>
    </w:p>
    <w:p w14:paraId="5A95D1A5" w14:textId="5C1D5DC0" w:rsidR="00B42997" w:rsidRPr="001A6861" w:rsidRDefault="00B42997" w:rsidP="0084514D">
      <w:pPr>
        <w:spacing w:line="360" w:lineRule="auto"/>
        <w:jc w:val="both"/>
        <w:rPr>
          <w:rFonts w:ascii="Simplified Arabic" w:hAnsi="Simplified Arabic" w:cs="Simplified Arabic"/>
          <w:sz w:val="24"/>
          <w:szCs w:val="24"/>
          <w:rtl/>
          <w:lang w:bidi="ar-EG"/>
        </w:rPr>
      </w:pPr>
      <w:r w:rsidRPr="001A6861">
        <w:rPr>
          <w:rFonts w:ascii="Simplified Arabic" w:hAnsi="Simplified Arabic" w:cs="Simplified Arabic" w:hint="cs"/>
          <w:sz w:val="24"/>
          <w:szCs w:val="24"/>
          <w:rtl/>
          <w:lang w:bidi="ar-EG"/>
        </w:rPr>
        <w:t>تناولت الدراسة</w:t>
      </w:r>
      <w:r w:rsidRPr="001A6861">
        <w:rPr>
          <w:rFonts w:ascii="Simplified Arabic" w:hAnsi="Simplified Arabic" w:cs="Simplified Arabic"/>
          <w:sz w:val="24"/>
          <w:szCs w:val="24"/>
          <w:rtl/>
          <w:lang w:bidi="ar-EG"/>
        </w:rPr>
        <w:t xml:space="preserve"> تأثير الإعلام الجديد في تشكيل الهوية العربية، حيث استعرض مفهومه وتعدد مسمياته مثل الإعلام الرقمي، الإعلام الشبكي، وإعلام المجتمع. تناول المقال عدة تعريفات لهذا المصطلح، ومن بينها تعريف لوجان، الذي يبرز استخدام الوسائل الرقمية التي تتميز بالتفاعل وثنائية الاتجاه مقارنة بالإعلام التقليدي</w:t>
      </w:r>
      <w:r w:rsidRPr="001A6861">
        <w:rPr>
          <w:rFonts w:ascii="Simplified Arabic" w:hAnsi="Simplified Arabic" w:cs="Simplified Arabic"/>
          <w:sz w:val="24"/>
          <w:szCs w:val="24"/>
          <w:lang w:bidi="ar-EG"/>
        </w:rPr>
        <w:t>.</w:t>
      </w:r>
      <w:r w:rsidR="0084514D">
        <w:rPr>
          <w:rFonts w:ascii="Simplified Arabic" w:hAnsi="Simplified Arabic" w:cs="Simplified Arabic" w:hint="cs"/>
          <w:sz w:val="24"/>
          <w:szCs w:val="24"/>
          <w:rtl/>
          <w:lang w:bidi="ar-EG"/>
        </w:rPr>
        <w:t xml:space="preserve"> </w:t>
      </w:r>
      <w:r w:rsidRPr="001A6861">
        <w:rPr>
          <w:rFonts w:ascii="Simplified Arabic" w:hAnsi="Simplified Arabic" w:cs="Simplified Arabic"/>
          <w:sz w:val="24"/>
          <w:szCs w:val="24"/>
          <w:rtl/>
          <w:lang w:bidi="ar-EG"/>
        </w:rPr>
        <w:t>تطرق</w:t>
      </w:r>
      <w:r w:rsidRPr="001A6861">
        <w:rPr>
          <w:rFonts w:ascii="Simplified Arabic" w:hAnsi="Simplified Arabic" w:cs="Simplified Arabic" w:hint="cs"/>
          <w:sz w:val="24"/>
          <w:szCs w:val="24"/>
          <w:rtl/>
          <w:lang w:bidi="ar-EG"/>
        </w:rPr>
        <w:t xml:space="preserve">ت الدراسة </w:t>
      </w:r>
      <w:r w:rsidRPr="001A6861">
        <w:rPr>
          <w:rFonts w:ascii="Simplified Arabic" w:hAnsi="Simplified Arabic" w:cs="Simplified Arabic"/>
          <w:sz w:val="24"/>
          <w:szCs w:val="24"/>
          <w:rtl/>
          <w:lang w:bidi="ar-EG"/>
        </w:rPr>
        <w:t>في البداية إلى دور الإعلام في المجتمع وتأثيره على مختلف جوانب الحياة، إذ يعد وسيلة فعالة في تشكيل الوعي المجتمعي نظراً لقدرته على الوصول إلى شرائح واسعة والتأثير في الأبعاد الاقتصادية، الثقافية، السياسية، والأيديولوجية. كما أشار المقال إلى أهمية توظيف الدول العربية للإعلام الحديث في مكافحة الإرهاب، عبر تبني استراتيجيات إعلامية تعزز الوعي وتواجه الفكر المتطرف بأسلوب أكثر عمقًا ومعالجة دقيقة للقضايا المرتبطة به</w:t>
      </w:r>
      <w:r w:rsidRPr="001A6861">
        <w:rPr>
          <w:rFonts w:ascii="Simplified Arabic" w:hAnsi="Simplified Arabic" w:cs="Simplified Arabic"/>
          <w:sz w:val="24"/>
          <w:szCs w:val="24"/>
          <w:lang w:bidi="ar-EG"/>
        </w:rPr>
        <w:t>.</w:t>
      </w:r>
      <w:r w:rsidRPr="001A6861">
        <w:rPr>
          <w:rFonts w:ascii="Simplified Arabic" w:hAnsi="Simplified Arabic" w:cs="Simplified Arabic" w:hint="cs"/>
          <w:sz w:val="24"/>
          <w:szCs w:val="24"/>
          <w:rtl/>
          <w:lang w:bidi="ar-EG"/>
        </w:rPr>
        <w:t xml:space="preserve"> </w:t>
      </w:r>
    </w:p>
    <w:p w14:paraId="4098856D" w14:textId="77777777" w:rsidR="00B42997" w:rsidRPr="001A6861" w:rsidRDefault="00B42997" w:rsidP="003709B0">
      <w:pPr>
        <w:numPr>
          <w:ilvl w:val="0"/>
          <w:numId w:val="5"/>
        </w:numPr>
        <w:tabs>
          <w:tab w:val="left" w:pos="720"/>
        </w:tabs>
        <w:spacing w:line="360" w:lineRule="auto"/>
        <w:contextualSpacing/>
        <w:jc w:val="both"/>
        <w:rPr>
          <w:rFonts w:ascii="Simplified Arabic" w:hAnsi="Simplified Arabic" w:cs="Simplified Arabic"/>
          <w:b/>
          <w:bCs/>
          <w:sz w:val="24"/>
          <w:szCs w:val="24"/>
          <w:rtl/>
          <w:lang w:bidi="ar-EG"/>
        </w:rPr>
      </w:pPr>
      <w:r w:rsidRPr="001A6861">
        <w:rPr>
          <w:rFonts w:ascii="Simplified Arabic" w:hAnsi="Simplified Arabic" w:cs="Simplified Arabic" w:hint="cs"/>
          <w:b/>
          <w:bCs/>
          <w:sz w:val="24"/>
          <w:szCs w:val="24"/>
          <w:rtl/>
          <w:lang w:bidi="ar-EG"/>
        </w:rPr>
        <w:t xml:space="preserve">دراسة (الجبير، 2022) بعنوان " </w:t>
      </w:r>
      <w:r w:rsidRPr="001A6861">
        <w:rPr>
          <w:rFonts w:ascii="Simplified Arabic" w:hAnsi="Simplified Arabic" w:cs="Simplified Arabic"/>
          <w:b/>
          <w:bCs/>
          <w:sz w:val="24"/>
          <w:szCs w:val="24"/>
          <w:rtl/>
          <w:lang w:bidi="ar-EG"/>
        </w:rPr>
        <w:t>إسهامات القنوات الفضائية السعودية في تعزيز الهوية الوطنية لدى الجمهور السعودي: دراسة مسحية على عينة من سكان مدينة الرياض</w:t>
      </w:r>
      <w:r w:rsidRPr="001A6861">
        <w:rPr>
          <w:rFonts w:ascii="Simplified Arabic" w:hAnsi="Simplified Arabic" w:cs="Simplified Arabic" w:hint="cs"/>
          <w:b/>
          <w:bCs/>
          <w:sz w:val="24"/>
          <w:szCs w:val="24"/>
          <w:rtl/>
          <w:lang w:bidi="ar-EG"/>
        </w:rPr>
        <w:t xml:space="preserve">". </w:t>
      </w:r>
    </w:p>
    <w:p w14:paraId="56EAF720" w14:textId="53416A26" w:rsidR="00B42997" w:rsidRPr="001A6861" w:rsidRDefault="00B42997" w:rsidP="003709B0">
      <w:pPr>
        <w:spacing w:line="360" w:lineRule="auto"/>
        <w:jc w:val="both"/>
        <w:rPr>
          <w:rFonts w:ascii="Simplified Arabic" w:hAnsi="Simplified Arabic" w:cs="Simplified Arabic"/>
          <w:sz w:val="24"/>
          <w:szCs w:val="24"/>
          <w:rtl/>
          <w:lang w:bidi="ar-EG"/>
        </w:rPr>
      </w:pPr>
      <w:r w:rsidRPr="001A6861">
        <w:rPr>
          <w:rFonts w:ascii="Simplified Arabic" w:hAnsi="Simplified Arabic" w:cs="Simplified Arabic"/>
          <w:sz w:val="24"/>
          <w:szCs w:val="24"/>
          <w:rtl/>
          <w:lang w:bidi="ar-EG"/>
        </w:rPr>
        <w:t>تهدف هذه الدراسة إلى استكشاف آراء مشاهدي القنوات الفضائية السعودية بشأن دور القنوات الفضائية الحكومية والخاصة في تعزيز الهوية الوطنية عبر برامجها المختلفة. اعتمد الباحث على المنهج المسحي، حيث تم تطبيق أسلوب العينة العشوائية العنقودية على سكان مدينة الرياض من خلال توزيع استبانات لقياس آرائهم</w:t>
      </w:r>
      <w:r w:rsidRPr="001A6861">
        <w:rPr>
          <w:rFonts w:ascii="Simplified Arabic" w:hAnsi="Simplified Arabic" w:cs="Simplified Arabic"/>
          <w:sz w:val="24"/>
          <w:szCs w:val="24"/>
          <w:lang w:bidi="ar-EG"/>
        </w:rPr>
        <w:t>.</w:t>
      </w:r>
      <w:r w:rsidR="003709B0">
        <w:rPr>
          <w:rFonts w:ascii="Simplified Arabic" w:hAnsi="Simplified Arabic" w:cs="Simplified Arabic" w:hint="cs"/>
          <w:sz w:val="24"/>
          <w:szCs w:val="24"/>
          <w:rtl/>
          <w:lang w:bidi="ar-EG"/>
        </w:rPr>
        <w:t xml:space="preserve"> </w:t>
      </w:r>
      <w:r w:rsidRPr="001A6861">
        <w:rPr>
          <w:rFonts w:ascii="Simplified Arabic" w:hAnsi="Simplified Arabic" w:cs="Simplified Arabic"/>
          <w:sz w:val="24"/>
          <w:szCs w:val="24"/>
          <w:rtl/>
          <w:lang w:bidi="ar-EG"/>
        </w:rPr>
        <w:t>أظهرت نتائج الدراسة أن 63% من المشاركين يتابعون القنوات الفضائية لمدة تتراوح بين ساعة وثلاث ساعات أسبوعيًا، وكانت أكثر القنوات مشاهدة هي</w:t>
      </w:r>
      <w:r w:rsidRPr="001A6861">
        <w:rPr>
          <w:rFonts w:ascii="Simplified Arabic" w:hAnsi="Simplified Arabic" w:cs="Simplified Arabic"/>
          <w:sz w:val="24"/>
          <w:szCs w:val="24"/>
          <w:lang w:bidi="ar-EG"/>
        </w:rPr>
        <w:t>: MBC</w:t>
      </w:r>
      <w:r w:rsidRPr="001A6861">
        <w:rPr>
          <w:rFonts w:ascii="Simplified Arabic" w:hAnsi="Simplified Arabic" w:cs="Simplified Arabic"/>
          <w:sz w:val="24"/>
          <w:szCs w:val="24"/>
          <w:rtl/>
          <w:lang w:bidi="ar-EG"/>
        </w:rPr>
        <w:t>، تليها القنوات الرياضية السعودية، ثم قناة العربية</w:t>
      </w:r>
      <w:r w:rsidRPr="001A6861">
        <w:rPr>
          <w:rFonts w:ascii="Simplified Arabic" w:hAnsi="Simplified Arabic" w:cs="Simplified Arabic"/>
          <w:sz w:val="24"/>
          <w:szCs w:val="24"/>
          <w:lang w:bidi="ar-EG"/>
        </w:rPr>
        <w:t>.</w:t>
      </w:r>
      <w:r w:rsidRPr="001A6861">
        <w:rPr>
          <w:rFonts w:ascii="Simplified Arabic" w:hAnsi="Simplified Arabic" w:cs="Simplified Arabic" w:hint="cs"/>
          <w:sz w:val="24"/>
          <w:szCs w:val="24"/>
          <w:rtl/>
          <w:lang w:bidi="ar-EG"/>
        </w:rPr>
        <w:t xml:space="preserve"> </w:t>
      </w:r>
      <w:r w:rsidRPr="001A6861">
        <w:rPr>
          <w:rFonts w:ascii="Simplified Arabic" w:hAnsi="Simplified Arabic" w:cs="Simplified Arabic"/>
          <w:sz w:val="24"/>
          <w:szCs w:val="24"/>
          <w:rtl/>
          <w:lang w:bidi="ar-EG"/>
        </w:rPr>
        <w:t>وفيما يتعلق بالإمكانات التي يمكن أن تعزز الهوية الوطنية عبر القنوات الفضائية، كشفت النتائج أن أبرزها يتمثل في استضافة الخبراء والمختصين في مجالاتهم، إلى جانب عرض القضايا والموضوعات التي تكرس الهوية الوطنية، إضافةً إلى تكامل البرامج الإعلامية مع المؤسسات التربوية مثل المسجد والأسرة والمدرسة لتعزيز الهوية الوطنية</w:t>
      </w:r>
      <w:r w:rsidRPr="001A6861">
        <w:rPr>
          <w:rFonts w:ascii="Simplified Arabic" w:hAnsi="Simplified Arabic" w:cs="Simplified Arabic"/>
          <w:sz w:val="24"/>
          <w:szCs w:val="24"/>
          <w:lang w:bidi="ar-EG"/>
        </w:rPr>
        <w:t>.</w:t>
      </w:r>
      <w:r w:rsidRPr="001A6861">
        <w:rPr>
          <w:rFonts w:ascii="Simplified Arabic" w:hAnsi="Simplified Arabic" w:cs="Simplified Arabic" w:hint="cs"/>
          <w:sz w:val="24"/>
          <w:szCs w:val="24"/>
          <w:rtl/>
          <w:lang w:bidi="ar-EG"/>
        </w:rPr>
        <w:t xml:space="preserve"> </w:t>
      </w:r>
      <w:r w:rsidRPr="001A6861">
        <w:rPr>
          <w:rFonts w:ascii="Simplified Arabic" w:hAnsi="Simplified Arabic" w:cs="Simplified Arabic"/>
          <w:sz w:val="24"/>
          <w:szCs w:val="24"/>
          <w:rtl/>
          <w:lang w:bidi="ar-EG"/>
        </w:rPr>
        <w:t>أما في الجانب الديني، فقد تبين أن أهم إسهامات القنوات الفضائية السعودية في تعزيز الهوية الوطنية تمثلت في بث صلوات الحرمين الشريفين وخطب الجمعة مع ترجمتها لعدة لغات، إضافةً إلى تغطية مناسك الحج وإبراز جهود الدولة في خدمة الحجاج</w:t>
      </w:r>
      <w:r w:rsidRPr="001A6861">
        <w:rPr>
          <w:rFonts w:ascii="Simplified Arabic" w:hAnsi="Simplified Arabic" w:cs="Simplified Arabic"/>
          <w:sz w:val="24"/>
          <w:szCs w:val="24"/>
          <w:lang w:bidi="ar-EG"/>
        </w:rPr>
        <w:t>.</w:t>
      </w:r>
    </w:p>
    <w:p w14:paraId="0F176C15" w14:textId="77777777" w:rsidR="00B42997" w:rsidRPr="001A6861" w:rsidRDefault="00B42997" w:rsidP="00FE4B15">
      <w:pPr>
        <w:spacing w:line="360" w:lineRule="auto"/>
        <w:jc w:val="both"/>
        <w:rPr>
          <w:rFonts w:ascii="Simplified Arabic" w:hAnsi="Simplified Arabic" w:cs="Simplified Arabic"/>
          <w:sz w:val="24"/>
          <w:szCs w:val="24"/>
          <w:rtl/>
          <w:lang w:bidi="ar-EG"/>
        </w:rPr>
      </w:pPr>
      <w:r w:rsidRPr="001A6861">
        <w:rPr>
          <w:rFonts w:ascii="Simplified Arabic" w:hAnsi="Simplified Arabic" w:cs="Simplified Arabic"/>
          <w:sz w:val="24"/>
          <w:szCs w:val="24"/>
          <w:rtl/>
          <w:lang w:bidi="ar-EG"/>
        </w:rPr>
        <w:t>وفيما يخص الجوانب التاريخية والاجتماعية، أوضحت الدراسة أن القنوات الفضائية السعودية ساهمت في رفع مستوى الوعي بالهوية الوطنية وتعزيز الشعور بالانتماء، كما كان لظهور الإعلاميين والضيوف باللباس الرسمي دور بارز في ذلك</w:t>
      </w:r>
      <w:r w:rsidRPr="001A6861">
        <w:rPr>
          <w:rFonts w:ascii="Simplified Arabic" w:hAnsi="Simplified Arabic" w:cs="Simplified Arabic"/>
          <w:sz w:val="24"/>
          <w:szCs w:val="24"/>
          <w:lang w:bidi="ar-EG"/>
        </w:rPr>
        <w:t>.</w:t>
      </w:r>
      <w:r w:rsidRPr="001A6861">
        <w:rPr>
          <w:rFonts w:ascii="Simplified Arabic" w:hAnsi="Simplified Arabic" w:cs="Simplified Arabic" w:hint="cs"/>
          <w:sz w:val="24"/>
          <w:szCs w:val="24"/>
          <w:rtl/>
          <w:lang w:bidi="ar-EG"/>
        </w:rPr>
        <w:t xml:space="preserve"> </w:t>
      </w:r>
      <w:r w:rsidRPr="001A6861">
        <w:rPr>
          <w:rFonts w:ascii="Simplified Arabic" w:hAnsi="Simplified Arabic" w:cs="Simplified Arabic"/>
          <w:sz w:val="24"/>
          <w:szCs w:val="24"/>
          <w:rtl/>
          <w:lang w:bidi="ar-EG"/>
        </w:rPr>
        <w:t xml:space="preserve">أما فيما </w:t>
      </w:r>
      <w:r w:rsidRPr="001A6861">
        <w:rPr>
          <w:rFonts w:ascii="Simplified Arabic" w:hAnsi="Simplified Arabic" w:cs="Simplified Arabic"/>
          <w:sz w:val="24"/>
          <w:szCs w:val="24"/>
          <w:rtl/>
          <w:lang w:bidi="ar-EG"/>
        </w:rPr>
        <w:lastRenderedPageBreak/>
        <w:t>يتعلق بالجانب اللغوي، فقد كشفت النتائج أن القنوات الفضائية تبرز قوة اللغة العربية وتعدد مفرداتها وثباتها مقارنةً باللغات الأخرى، إلى جانب التأكيد على مكانتها كلغة رسمية للمملكة</w:t>
      </w:r>
      <w:r w:rsidRPr="001A6861">
        <w:rPr>
          <w:rFonts w:ascii="Simplified Arabic" w:hAnsi="Simplified Arabic" w:cs="Simplified Arabic"/>
          <w:sz w:val="24"/>
          <w:szCs w:val="24"/>
          <w:lang w:bidi="ar-EG"/>
        </w:rPr>
        <w:t>.</w:t>
      </w:r>
      <w:r w:rsidRPr="001A6861">
        <w:rPr>
          <w:rFonts w:ascii="Simplified Arabic" w:hAnsi="Simplified Arabic" w:cs="Simplified Arabic" w:hint="cs"/>
          <w:sz w:val="24"/>
          <w:szCs w:val="24"/>
          <w:rtl/>
          <w:lang w:bidi="ar-EG"/>
        </w:rPr>
        <w:t xml:space="preserve"> </w:t>
      </w:r>
      <w:r w:rsidRPr="001A6861">
        <w:rPr>
          <w:rFonts w:ascii="Simplified Arabic" w:hAnsi="Simplified Arabic" w:cs="Simplified Arabic"/>
          <w:sz w:val="24"/>
          <w:szCs w:val="24"/>
          <w:rtl/>
          <w:lang w:bidi="ar-EG"/>
        </w:rPr>
        <w:t>وعند تقييم البرامج والقنوات التي تساهم في تعزيز الهوية الوطنية، أظهرت النتائج أن البرامج الدينية كانت الأكثر تأثيرًا، تليها البرامج الثقافية والعلمية، ثم القنوات الحكومية مثل قناة الإخبارية والقناة السعودية الأولى</w:t>
      </w:r>
      <w:r w:rsidRPr="001A6861">
        <w:rPr>
          <w:rFonts w:ascii="Simplified Arabic" w:hAnsi="Simplified Arabic" w:cs="Simplified Arabic"/>
          <w:sz w:val="24"/>
          <w:szCs w:val="24"/>
          <w:lang w:bidi="ar-EG"/>
        </w:rPr>
        <w:t>.</w:t>
      </w:r>
      <w:r w:rsidRPr="001A6861">
        <w:rPr>
          <w:rFonts w:ascii="Simplified Arabic" w:hAnsi="Simplified Arabic" w:cs="Simplified Arabic" w:hint="cs"/>
          <w:sz w:val="24"/>
          <w:szCs w:val="24"/>
          <w:rtl/>
          <w:lang w:bidi="ar-EG"/>
        </w:rPr>
        <w:t xml:space="preserve"> </w:t>
      </w:r>
      <w:r w:rsidRPr="001A6861">
        <w:rPr>
          <w:rFonts w:ascii="Simplified Arabic" w:hAnsi="Simplified Arabic" w:cs="Simplified Arabic"/>
          <w:sz w:val="24"/>
          <w:szCs w:val="24"/>
          <w:rtl/>
          <w:lang w:bidi="ar-EG"/>
        </w:rPr>
        <w:t>وفيما يخص الفروق الديموغرافية، أوضحت النتائج عدم وجود تأثير يُعتد به إحصائيًا في مستوى إدراك دور القنوات الفضائية في تعزيز الهوية الوطنية بناءً على متغيرات مثل العمر، الجنس، الدخل، أو المستوى التعليمي، حيث تجاوزت قيمة الدلالة الإحصائية (0.05)، مما يشير إلى عدم وجود فروق ذات دلالة إحصائية بين أفراد العينة في هذا الصدد</w:t>
      </w:r>
      <w:r w:rsidRPr="001A6861">
        <w:rPr>
          <w:rFonts w:ascii="Simplified Arabic" w:hAnsi="Simplified Arabic" w:cs="Simplified Arabic"/>
          <w:sz w:val="24"/>
          <w:szCs w:val="24"/>
          <w:lang w:bidi="ar-EG"/>
        </w:rPr>
        <w:t>.</w:t>
      </w:r>
    </w:p>
    <w:p w14:paraId="109A12DC" w14:textId="77777777" w:rsidR="00B42997" w:rsidRPr="001A6861" w:rsidRDefault="00B42997" w:rsidP="00FE4B15">
      <w:pPr>
        <w:numPr>
          <w:ilvl w:val="0"/>
          <w:numId w:val="5"/>
        </w:numPr>
        <w:spacing w:line="360" w:lineRule="auto"/>
        <w:contextualSpacing/>
        <w:jc w:val="both"/>
        <w:rPr>
          <w:rFonts w:ascii="Simplified Arabic" w:hAnsi="Simplified Arabic" w:cs="Simplified Arabic"/>
          <w:b/>
          <w:bCs/>
          <w:sz w:val="24"/>
          <w:szCs w:val="24"/>
          <w:rtl/>
          <w:lang w:bidi="ar-EG"/>
        </w:rPr>
      </w:pPr>
      <w:r w:rsidRPr="001A6861">
        <w:rPr>
          <w:rFonts w:ascii="Simplified Arabic" w:hAnsi="Simplified Arabic" w:cs="Simplified Arabic" w:hint="cs"/>
          <w:b/>
          <w:bCs/>
          <w:sz w:val="24"/>
          <w:szCs w:val="24"/>
          <w:rtl/>
          <w:lang w:bidi="ar-EG"/>
        </w:rPr>
        <w:t xml:space="preserve">دراسة (فلمبان، 2022) بعنوان " </w:t>
      </w:r>
      <w:r w:rsidRPr="001A6861">
        <w:rPr>
          <w:rFonts w:ascii="Simplified Arabic" w:hAnsi="Simplified Arabic" w:cs="Simplified Arabic"/>
          <w:b/>
          <w:bCs/>
          <w:sz w:val="24"/>
          <w:szCs w:val="24"/>
          <w:rtl/>
          <w:lang w:bidi="ar-EG"/>
        </w:rPr>
        <w:t>دور وسائل الإعلام التقليدية والجديدة في دعم قيم الأسرة لدى الجمهور السعودي: دراسة ميدانية ومقارنة</w:t>
      </w:r>
      <w:r w:rsidRPr="001A6861">
        <w:rPr>
          <w:rFonts w:ascii="Simplified Arabic" w:hAnsi="Simplified Arabic" w:cs="Simplified Arabic" w:hint="cs"/>
          <w:b/>
          <w:bCs/>
          <w:sz w:val="24"/>
          <w:szCs w:val="24"/>
          <w:rtl/>
          <w:lang w:bidi="ar-EG"/>
        </w:rPr>
        <w:t xml:space="preserve">". </w:t>
      </w:r>
    </w:p>
    <w:p w14:paraId="1EA440C0" w14:textId="633F5220" w:rsidR="00B42997" w:rsidRDefault="00B42997" w:rsidP="003709B0">
      <w:pPr>
        <w:spacing w:line="360" w:lineRule="auto"/>
        <w:jc w:val="both"/>
        <w:rPr>
          <w:rFonts w:ascii="Simplified Arabic" w:hAnsi="Simplified Arabic" w:cs="Simplified Arabic"/>
          <w:sz w:val="24"/>
          <w:szCs w:val="24"/>
          <w:rtl/>
          <w:lang w:bidi="ar-EG"/>
        </w:rPr>
      </w:pPr>
      <w:r w:rsidRPr="001A6861">
        <w:rPr>
          <w:rFonts w:ascii="Simplified Arabic" w:hAnsi="Simplified Arabic" w:cs="Simplified Arabic"/>
          <w:sz w:val="24"/>
          <w:szCs w:val="24"/>
          <w:rtl/>
          <w:lang w:bidi="ar-EG"/>
        </w:rPr>
        <w:t>سعت هذه الدراسة إلى استكشاف تأثير وسائل الإعلام التقليدية والحديثة على القيم الأسرية في المجتمع السعودي، من خلال تحليل القيم التي تعتمدها الأسر السعودية، وأنماط تعرضها لوسائل الإعلام، مع الأخذ في الاعتبار مجموعة من المتغيرات الديموغرافية. كما تناولت الدراسة مدى تفاعل الأسر السعودية مع وسائل الإعلام المختلفة، ومدى دعم هذه الوسائل للقيم الأسرية، مع ترتيب الأبعاد القيمية وفقًا لمستوى الدعم الذي تحظى به من الإعلام</w:t>
      </w:r>
      <w:r w:rsidRPr="001A6861">
        <w:rPr>
          <w:rFonts w:ascii="Simplified Arabic" w:hAnsi="Simplified Arabic" w:cs="Simplified Arabic"/>
          <w:sz w:val="24"/>
          <w:szCs w:val="24"/>
          <w:lang w:bidi="ar-EG"/>
        </w:rPr>
        <w:t>.</w:t>
      </w:r>
      <w:r w:rsidR="003709B0">
        <w:rPr>
          <w:rFonts w:ascii="Simplified Arabic" w:hAnsi="Simplified Arabic" w:cs="Simplified Arabic" w:hint="cs"/>
          <w:sz w:val="24"/>
          <w:szCs w:val="24"/>
          <w:rtl/>
          <w:lang w:bidi="ar-EG"/>
        </w:rPr>
        <w:t xml:space="preserve"> </w:t>
      </w:r>
      <w:r w:rsidRPr="001A6861">
        <w:rPr>
          <w:rFonts w:ascii="Simplified Arabic" w:hAnsi="Simplified Arabic" w:cs="Simplified Arabic"/>
          <w:sz w:val="24"/>
          <w:szCs w:val="24"/>
          <w:rtl/>
          <w:lang w:bidi="ar-EG"/>
        </w:rPr>
        <w:t>اعتمدت الدراسة على المنهج الوصفي المسحي والمقارن، حيث تم استقصاء آراء المشاركين حول دور الإعلام في تعزيز القيم الأسرية، وشملت الدراسة جمع البيانات من عينة مكونة من 400 فرد باستخدام أداة الاستبيان</w:t>
      </w:r>
      <w:r w:rsidRPr="001A6861">
        <w:rPr>
          <w:rFonts w:ascii="Simplified Arabic" w:hAnsi="Simplified Arabic" w:cs="Simplified Arabic"/>
          <w:sz w:val="24"/>
          <w:szCs w:val="24"/>
          <w:lang w:bidi="ar-EG"/>
        </w:rPr>
        <w:t>.</w:t>
      </w:r>
      <w:r w:rsidR="003709B0">
        <w:rPr>
          <w:rFonts w:ascii="Simplified Arabic" w:hAnsi="Simplified Arabic" w:cs="Simplified Arabic" w:hint="cs"/>
          <w:sz w:val="24"/>
          <w:szCs w:val="24"/>
          <w:rtl/>
          <w:lang w:bidi="ar-EG"/>
        </w:rPr>
        <w:t xml:space="preserve"> </w:t>
      </w:r>
      <w:r w:rsidRPr="001A6861">
        <w:rPr>
          <w:rFonts w:ascii="Simplified Arabic" w:hAnsi="Simplified Arabic" w:cs="Simplified Arabic"/>
          <w:sz w:val="24"/>
          <w:szCs w:val="24"/>
          <w:rtl/>
          <w:lang w:bidi="ar-EG"/>
        </w:rPr>
        <w:t>وقد تم قياس تسعة أبعاد قيمية، وأظهرت النتائج أن أكثر القيم المدعومة من قبل وسائل الإعلام كانت القيم الصحية بمتوسط حسابي بلغ (3.744)، تلاها القيم الإنسانية بمتوسط (3.563)، ثم القيم الاجتماعية بمتوسط (3.441)، في حين كانت القيم الزمنية الأقل دعمًا، حيث سجلت متوسطًا حسابيًا</w:t>
      </w:r>
      <w:r w:rsidRPr="001A6861">
        <w:rPr>
          <w:rFonts w:ascii="Simplified Arabic" w:hAnsi="Simplified Arabic" w:cs="Simplified Arabic"/>
          <w:sz w:val="24"/>
          <w:szCs w:val="24"/>
          <w:lang w:bidi="ar-EG"/>
        </w:rPr>
        <w:t xml:space="preserve"> (2.927).</w:t>
      </w:r>
      <w:r w:rsidR="003709B0">
        <w:rPr>
          <w:rFonts w:ascii="Simplified Arabic" w:hAnsi="Simplified Arabic" w:cs="Simplified Arabic" w:hint="cs"/>
          <w:sz w:val="24"/>
          <w:szCs w:val="24"/>
          <w:rtl/>
          <w:lang w:bidi="ar-EG"/>
        </w:rPr>
        <w:t xml:space="preserve"> وأوصت الدراسة ب</w:t>
      </w:r>
      <w:r w:rsidRPr="001A6861">
        <w:rPr>
          <w:rFonts w:ascii="Simplified Arabic" w:hAnsi="Simplified Arabic" w:cs="Simplified Arabic"/>
          <w:sz w:val="24"/>
          <w:szCs w:val="24"/>
          <w:rtl/>
          <w:lang w:bidi="ar-EG"/>
        </w:rPr>
        <w:t>أهمية إنتاج برامج ثقافية تعزز القيم الأسرية وترسخ الوعي المجتمعي. كما أوصت الأسر والمؤسسات التعليمية بضرورة الحفاظ على الإرث الحضاري السعودي، وتعزيز الهوية الثقافية، وتربية الأبناء على التفكير النقدي والتحليل عند التعرض لوسائل الإعلام، لضمان استيعابهم للمحتوى الإعلامي بشكل واعٍ ومتزن.</w:t>
      </w:r>
    </w:p>
    <w:p w14:paraId="0F3E6FEB" w14:textId="77777777" w:rsidR="00755AEB" w:rsidRPr="001A6861" w:rsidRDefault="00755AEB" w:rsidP="003709B0">
      <w:pPr>
        <w:spacing w:line="360" w:lineRule="auto"/>
        <w:jc w:val="both"/>
        <w:rPr>
          <w:rFonts w:ascii="Simplified Arabic" w:hAnsi="Simplified Arabic" w:cs="Simplified Arabic"/>
          <w:sz w:val="24"/>
          <w:szCs w:val="24"/>
          <w:rtl/>
          <w:lang w:bidi="ar-EG"/>
        </w:rPr>
      </w:pPr>
    </w:p>
    <w:p w14:paraId="1E54D3FA" w14:textId="77777777" w:rsidR="00B42997" w:rsidRPr="001A6861" w:rsidRDefault="00B42997" w:rsidP="00FE4B15">
      <w:pPr>
        <w:numPr>
          <w:ilvl w:val="0"/>
          <w:numId w:val="5"/>
        </w:numPr>
        <w:spacing w:line="360" w:lineRule="auto"/>
        <w:contextualSpacing/>
        <w:jc w:val="both"/>
        <w:rPr>
          <w:rFonts w:ascii="Simplified Arabic" w:hAnsi="Simplified Arabic" w:cs="Simplified Arabic"/>
          <w:b/>
          <w:bCs/>
          <w:sz w:val="24"/>
          <w:szCs w:val="24"/>
          <w:rtl/>
          <w:lang w:bidi="ar-EG"/>
        </w:rPr>
      </w:pPr>
      <w:r w:rsidRPr="001A6861">
        <w:rPr>
          <w:rFonts w:ascii="Simplified Arabic" w:hAnsi="Simplified Arabic" w:cs="Simplified Arabic" w:hint="cs"/>
          <w:b/>
          <w:bCs/>
          <w:sz w:val="24"/>
          <w:szCs w:val="24"/>
          <w:rtl/>
          <w:lang w:bidi="ar-EG"/>
        </w:rPr>
        <w:lastRenderedPageBreak/>
        <w:t>دراسة (</w:t>
      </w:r>
      <w:proofErr w:type="spellStart"/>
      <w:r w:rsidRPr="001A6861">
        <w:rPr>
          <w:rFonts w:ascii="Simplified Arabic" w:hAnsi="Simplified Arabic" w:cs="Simplified Arabic" w:hint="cs"/>
          <w:b/>
          <w:bCs/>
          <w:sz w:val="24"/>
          <w:szCs w:val="24"/>
          <w:rtl/>
          <w:lang w:bidi="ar-EG"/>
        </w:rPr>
        <w:t>فريجة</w:t>
      </w:r>
      <w:proofErr w:type="spellEnd"/>
      <w:r w:rsidRPr="001A6861">
        <w:rPr>
          <w:rFonts w:ascii="Simplified Arabic" w:hAnsi="Simplified Arabic" w:cs="Simplified Arabic" w:hint="cs"/>
          <w:b/>
          <w:bCs/>
          <w:sz w:val="24"/>
          <w:szCs w:val="24"/>
          <w:rtl/>
          <w:lang w:bidi="ar-EG"/>
        </w:rPr>
        <w:t xml:space="preserve">، 2022) بعنوان " </w:t>
      </w:r>
      <w:r w:rsidRPr="001A6861">
        <w:rPr>
          <w:rFonts w:ascii="Simplified Arabic" w:hAnsi="Simplified Arabic" w:cs="Simplified Arabic"/>
          <w:b/>
          <w:bCs/>
          <w:sz w:val="24"/>
          <w:szCs w:val="24"/>
          <w:rtl/>
          <w:lang w:bidi="ar-EG"/>
        </w:rPr>
        <w:t>تأثير ال</w:t>
      </w:r>
      <w:r w:rsidRPr="001A6861">
        <w:rPr>
          <w:rFonts w:ascii="Simplified Arabic" w:hAnsi="Simplified Arabic" w:cs="Simplified Arabic" w:hint="cs"/>
          <w:b/>
          <w:bCs/>
          <w:sz w:val="24"/>
          <w:szCs w:val="24"/>
          <w:rtl/>
          <w:lang w:bidi="ar-EG"/>
        </w:rPr>
        <w:t>في</w:t>
      </w:r>
      <w:r w:rsidRPr="001A6861">
        <w:rPr>
          <w:rFonts w:ascii="Simplified Arabic" w:hAnsi="Simplified Arabic" w:cs="Simplified Arabic"/>
          <w:b/>
          <w:bCs/>
          <w:sz w:val="24"/>
          <w:szCs w:val="24"/>
          <w:rtl/>
          <w:lang w:bidi="ar-EG"/>
        </w:rPr>
        <w:t>س</w:t>
      </w:r>
      <w:r w:rsidRPr="001A6861">
        <w:rPr>
          <w:rFonts w:ascii="Simplified Arabic" w:hAnsi="Simplified Arabic" w:cs="Simplified Arabic" w:hint="cs"/>
          <w:b/>
          <w:bCs/>
          <w:sz w:val="24"/>
          <w:szCs w:val="24"/>
          <w:rtl/>
          <w:lang w:bidi="ar-EG"/>
        </w:rPr>
        <w:t xml:space="preserve"> </w:t>
      </w:r>
      <w:r w:rsidRPr="001A6861">
        <w:rPr>
          <w:rFonts w:ascii="Simplified Arabic" w:hAnsi="Simplified Arabic" w:cs="Simplified Arabic"/>
          <w:b/>
          <w:bCs/>
          <w:sz w:val="24"/>
          <w:szCs w:val="24"/>
          <w:rtl/>
          <w:lang w:bidi="ar-EG"/>
        </w:rPr>
        <w:t>بوك علي الهوية الثقافية للشباب الجزائري: دراسة ميدانية علي عينة من مستخدمي موقع ال</w:t>
      </w:r>
      <w:r w:rsidRPr="001A6861">
        <w:rPr>
          <w:rFonts w:ascii="Simplified Arabic" w:hAnsi="Simplified Arabic" w:cs="Simplified Arabic" w:hint="cs"/>
          <w:b/>
          <w:bCs/>
          <w:sz w:val="24"/>
          <w:szCs w:val="24"/>
          <w:rtl/>
          <w:lang w:bidi="ar-EG"/>
        </w:rPr>
        <w:t xml:space="preserve">فيس </w:t>
      </w:r>
      <w:r w:rsidRPr="001A6861">
        <w:rPr>
          <w:rFonts w:ascii="Simplified Arabic" w:hAnsi="Simplified Arabic" w:cs="Simplified Arabic"/>
          <w:b/>
          <w:bCs/>
          <w:sz w:val="24"/>
          <w:szCs w:val="24"/>
          <w:rtl/>
          <w:lang w:bidi="ar-EG"/>
        </w:rPr>
        <w:t>بوك</w:t>
      </w:r>
      <w:r w:rsidRPr="001A6861">
        <w:rPr>
          <w:rFonts w:ascii="Simplified Arabic" w:hAnsi="Simplified Arabic" w:cs="Simplified Arabic" w:hint="cs"/>
          <w:b/>
          <w:bCs/>
          <w:sz w:val="24"/>
          <w:szCs w:val="24"/>
          <w:rtl/>
          <w:lang w:bidi="ar-EG"/>
        </w:rPr>
        <w:t xml:space="preserve">". </w:t>
      </w:r>
    </w:p>
    <w:p w14:paraId="4F917861" w14:textId="16136A00" w:rsidR="00B42997" w:rsidRPr="001A6861" w:rsidRDefault="00B42997" w:rsidP="003709B0">
      <w:pPr>
        <w:spacing w:line="360" w:lineRule="auto"/>
        <w:jc w:val="both"/>
        <w:rPr>
          <w:rFonts w:ascii="Simplified Arabic" w:hAnsi="Simplified Arabic" w:cs="Simplified Arabic"/>
          <w:sz w:val="24"/>
          <w:szCs w:val="24"/>
          <w:rtl/>
          <w:lang w:bidi="ar-EG"/>
        </w:rPr>
      </w:pPr>
      <w:r w:rsidRPr="001A6861">
        <w:rPr>
          <w:rFonts w:ascii="Simplified Arabic" w:hAnsi="Simplified Arabic" w:cs="Simplified Arabic"/>
          <w:sz w:val="24"/>
          <w:szCs w:val="24"/>
          <w:rtl/>
          <w:lang w:bidi="ar-EG"/>
        </w:rPr>
        <w:t>تسعى هذه الدراسة إلى تسليط الضوء على تأثير موقع الفيس</w:t>
      </w:r>
      <w:r w:rsidRPr="001A6861">
        <w:rPr>
          <w:rFonts w:ascii="Simplified Arabic" w:hAnsi="Simplified Arabic" w:cs="Simplified Arabic" w:hint="cs"/>
          <w:sz w:val="24"/>
          <w:szCs w:val="24"/>
          <w:rtl/>
          <w:lang w:bidi="ar-EG"/>
        </w:rPr>
        <w:t xml:space="preserve"> </w:t>
      </w:r>
      <w:r w:rsidRPr="001A6861">
        <w:rPr>
          <w:rFonts w:ascii="Simplified Arabic" w:hAnsi="Simplified Arabic" w:cs="Simplified Arabic"/>
          <w:sz w:val="24"/>
          <w:szCs w:val="24"/>
          <w:rtl/>
          <w:lang w:bidi="ar-EG"/>
        </w:rPr>
        <w:t>بوك على الهوية الثقافية للشباب الجزائري، حيث تم إجراء البحث على عينة مكونة من 100 مشترك في شبكات التواصل الاجتماعي، من خلال استبيان إلكتروني عبر الفيس</w:t>
      </w:r>
      <w:r w:rsidRPr="001A6861">
        <w:rPr>
          <w:rFonts w:ascii="Simplified Arabic" w:hAnsi="Simplified Arabic" w:cs="Simplified Arabic" w:hint="cs"/>
          <w:sz w:val="24"/>
          <w:szCs w:val="24"/>
          <w:rtl/>
          <w:lang w:bidi="ar-EG"/>
        </w:rPr>
        <w:t xml:space="preserve"> </w:t>
      </w:r>
      <w:r w:rsidRPr="001A6861">
        <w:rPr>
          <w:rFonts w:ascii="Simplified Arabic" w:hAnsi="Simplified Arabic" w:cs="Simplified Arabic"/>
          <w:sz w:val="24"/>
          <w:szCs w:val="24"/>
          <w:rtl/>
          <w:lang w:bidi="ar-EG"/>
        </w:rPr>
        <w:t>بوك، معتمدين في ذلك على المنهج الوصفي</w:t>
      </w:r>
      <w:r w:rsidRPr="001A6861">
        <w:rPr>
          <w:rFonts w:ascii="Simplified Arabic" w:hAnsi="Simplified Arabic" w:cs="Simplified Arabic"/>
          <w:sz w:val="24"/>
          <w:szCs w:val="24"/>
          <w:lang w:bidi="ar-EG"/>
        </w:rPr>
        <w:t>.</w:t>
      </w:r>
      <w:r w:rsidR="003709B0">
        <w:rPr>
          <w:rFonts w:ascii="Simplified Arabic" w:hAnsi="Simplified Arabic" w:cs="Simplified Arabic" w:hint="cs"/>
          <w:sz w:val="24"/>
          <w:szCs w:val="24"/>
          <w:rtl/>
          <w:lang w:bidi="ar-EG"/>
        </w:rPr>
        <w:t xml:space="preserve"> </w:t>
      </w:r>
      <w:r w:rsidRPr="001A6861">
        <w:rPr>
          <w:rFonts w:ascii="Simplified Arabic" w:hAnsi="Simplified Arabic" w:cs="Simplified Arabic"/>
          <w:sz w:val="24"/>
          <w:szCs w:val="24"/>
          <w:rtl/>
          <w:lang w:bidi="ar-EG"/>
        </w:rPr>
        <w:t>توصلت الدراسة إلى عدة نتائج، أبرزها أن الفيس</w:t>
      </w:r>
      <w:r w:rsidRPr="001A6861">
        <w:rPr>
          <w:rFonts w:ascii="Simplified Arabic" w:hAnsi="Simplified Arabic" w:cs="Simplified Arabic" w:hint="cs"/>
          <w:sz w:val="24"/>
          <w:szCs w:val="24"/>
          <w:rtl/>
          <w:lang w:bidi="ar-EG"/>
        </w:rPr>
        <w:t xml:space="preserve"> </w:t>
      </w:r>
      <w:r w:rsidRPr="001A6861">
        <w:rPr>
          <w:rFonts w:ascii="Simplified Arabic" w:hAnsi="Simplified Arabic" w:cs="Simplified Arabic"/>
          <w:sz w:val="24"/>
          <w:szCs w:val="24"/>
          <w:rtl/>
          <w:lang w:bidi="ar-EG"/>
        </w:rPr>
        <w:t>بوك يسهم بشكل إيجابي في تعزيز الشعور بالانتماء للوطن والمحافظة على الهوية الثقافية. كما بينت النتائج أن استخدام الفيس</w:t>
      </w:r>
      <w:r w:rsidRPr="001A6861">
        <w:rPr>
          <w:rFonts w:ascii="Simplified Arabic" w:hAnsi="Simplified Arabic" w:cs="Simplified Arabic" w:hint="cs"/>
          <w:sz w:val="24"/>
          <w:szCs w:val="24"/>
          <w:rtl/>
          <w:lang w:bidi="ar-EG"/>
        </w:rPr>
        <w:t xml:space="preserve"> </w:t>
      </w:r>
      <w:r w:rsidRPr="001A6861">
        <w:rPr>
          <w:rFonts w:ascii="Simplified Arabic" w:hAnsi="Simplified Arabic" w:cs="Simplified Arabic"/>
          <w:sz w:val="24"/>
          <w:szCs w:val="24"/>
          <w:rtl/>
          <w:lang w:bidi="ar-EG"/>
        </w:rPr>
        <w:t>بوك لا يؤثر سلبًا على لغة التواصل بين الشباب الجزائري، ولا يدفعهم إلى تبني سلوكيات تتعارض مع عاداتهم وتقاليدهم، رغم انتشار بعض الثقافات الوافدة.</w:t>
      </w:r>
    </w:p>
    <w:p w14:paraId="1AC40220" w14:textId="77777777" w:rsidR="00B42997" w:rsidRPr="001A6861" w:rsidRDefault="00B42997" w:rsidP="00FE4B15">
      <w:pPr>
        <w:numPr>
          <w:ilvl w:val="0"/>
          <w:numId w:val="5"/>
        </w:numPr>
        <w:spacing w:line="360" w:lineRule="auto"/>
        <w:contextualSpacing/>
        <w:jc w:val="both"/>
        <w:rPr>
          <w:rFonts w:ascii="Simplified Arabic" w:hAnsi="Simplified Arabic" w:cs="Simplified Arabic"/>
          <w:b/>
          <w:bCs/>
          <w:sz w:val="24"/>
          <w:szCs w:val="24"/>
          <w:rtl/>
          <w:lang w:bidi="ar-EG"/>
        </w:rPr>
      </w:pPr>
      <w:r w:rsidRPr="001A6861">
        <w:rPr>
          <w:rFonts w:ascii="Simplified Arabic" w:hAnsi="Simplified Arabic" w:cs="Simplified Arabic" w:hint="cs"/>
          <w:b/>
          <w:bCs/>
          <w:sz w:val="24"/>
          <w:szCs w:val="24"/>
          <w:rtl/>
          <w:lang w:bidi="ar-EG"/>
        </w:rPr>
        <w:t xml:space="preserve">دراسة (البناء، 2022) بعنوان " </w:t>
      </w:r>
      <w:r w:rsidRPr="001A6861">
        <w:rPr>
          <w:rFonts w:ascii="Simplified Arabic" w:hAnsi="Simplified Arabic" w:cs="Simplified Arabic"/>
          <w:b/>
          <w:bCs/>
          <w:sz w:val="24"/>
          <w:szCs w:val="24"/>
          <w:rtl/>
          <w:lang w:bidi="ar-EG"/>
        </w:rPr>
        <w:t>الإعلام الشبكي وتعزيز الهوية الوطنية لدى أبناء الجاليات المصرية في الدول العربية والأجنبية: رؤية اثنوجرافية افتراضية</w:t>
      </w:r>
      <w:r w:rsidRPr="001A6861">
        <w:rPr>
          <w:rFonts w:ascii="Simplified Arabic" w:hAnsi="Simplified Arabic" w:cs="Simplified Arabic" w:hint="cs"/>
          <w:b/>
          <w:bCs/>
          <w:sz w:val="24"/>
          <w:szCs w:val="24"/>
          <w:rtl/>
          <w:lang w:bidi="ar-EG"/>
        </w:rPr>
        <w:t xml:space="preserve">". </w:t>
      </w:r>
    </w:p>
    <w:p w14:paraId="0FAA3621" w14:textId="69583920" w:rsidR="00B42997" w:rsidRDefault="00B42997" w:rsidP="00B63486">
      <w:pPr>
        <w:spacing w:line="360" w:lineRule="auto"/>
        <w:jc w:val="both"/>
        <w:rPr>
          <w:rFonts w:ascii="Simplified Arabic" w:hAnsi="Simplified Arabic" w:cs="Simplified Arabic"/>
          <w:sz w:val="24"/>
          <w:szCs w:val="24"/>
          <w:rtl/>
          <w:lang w:bidi="ar-EG"/>
        </w:rPr>
      </w:pPr>
      <w:r w:rsidRPr="001A6861">
        <w:rPr>
          <w:rFonts w:ascii="Simplified Arabic" w:hAnsi="Simplified Arabic" w:cs="Simplified Arabic"/>
          <w:sz w:val="24"/>
          <w:szCs w:val="24"/>
          <w:rtl/>
          <w:lang w:bidi="ar-EG"/>
        </w:rPr>
        <w:t>تناولت هذه الدراسة دور الإعلام الشبكي، ممثلًا في شبكة التواصل الاجتماعي "فيسبوك"، في تعزيز الهوية الوطنية لدى أبناء الجاليات المصرية المقيمين في الدول العربية والأجنبية. وركزت الدراسة على تحليل الخطاب الرقمي الصادر عن الصفحة الرسمية للمبادرة الرئاسية "اتكلم عربي" على الفيس</w:t>
      </w:r>
      <w:r w:rsidRPr="001A6861">
        <w:rPr>
          <w:rFonts w:ascii="Simplified Arabic" w:hAnsi="Simplified Arabic" w:cs="Simplified Arabic" w:hint="cs"/>
          <w:sz w:val="24"/>
          <w:szCs w:val="24"/>
          <w:rtl/>
          <w:lang w:bidi="ar-EG"/>
        </w:rPr>
        <w:t xml:space="preserve"> </w:t>
      </w:r>
      <w:r w:rsidRPr="001A6861">
        <w:rPr>
          <w:rFonts w:ascii="Simplified Arabic" w:hAnsi="Simplified Arabic" w:cs="Simplified Arabic"/>
          <w:sz w:val="24"/>
          <w:szCs w:val="24"/>
          <w:rtl/>
          <w:lang w:bidi="ar-EG"/>
        </w:rPr>
        <w:t xml:space="preserve">بوك، </w:t>
      </w:r>
      <w:r w:rsidR="00B63486">
        <w:rPr>
          <w:rFonts w:ascii="Simplified Arabic" w:hAnsi="Simplified Arabic" w:cs="Simplified Arabic" w:hint="cs"/>
          <w:sz w:val="24"/>
          <w:szCs w:val="24"/>
          <w:rtl/>
          <w:lang w:bidi="ar-EG"/>
        </w:rPr>
        <w:t>و</w:t>
      </w:r>
      <w:r w:rsidRPr="001A6861">
        <w:rPr>
          <w:rFonts w:ascii="Simplified Arabic" w:hAnsi="Simplified Arabic" w:cs="Simplified Arabic"/>
          <w:sz w:val="24"/>
          <w:szCs w:val="24"/>
          <w:rtl/>
          <w:lang w:bidi="ar-EG"/>
        </w:rPr>
        <w:t>اعتمدت الدراسة على منهج الأثنوجرافيا الافتراضية في تحليل رسائل المبادرة، ومتابعة تفاعل المستخدمين وأبناء الجاليات المصرية على الصفحة. كما استندت الباحثة إلى نظرية ثراء الوسيلة كإطار نظري للدراسة، واستخدمت أسلوب المسح الشامل لرصد وتحليل محتوى الخطاب الرقمي للمبادرة، من انطلاقها في أكتوبر 2020 حتى 30 أبريل 2021</w:t>
      </w:r>
      <w:r w:rsidRPr="001A6861">
        <w:rPr>
          <w:rFonts w:ascii="Simplified Arabic" w:hAnsi="Simplified Arabic" w:cs="Simplified Arabic"/>
          <w:sz w:val="24"/>
          <w:szCs w:val="24"/>
          <w:lang w:bidi="ar-EG"/>
        </w:rPr>
        <w:t>.</w:t>
      </w:r>
      <w:r w:rsidR="00B63486">
        <w:rPr>
          <w:rFonts w:ascii="Simplified Arabic" w:hAnsi="Simplified Arabic" w:cs="Simplified Arabic" w:hint="cs"/>
          <w:sz w:val="24"/>
          <w:szCs w:val="24"/>
          <w:rtl/>
          <w:lang w:bidi="ar-EG"/>
        </w:rPr>
        <w:t xml:space="preserve"> </w:t>
      </w:r>
      <w:r w:rsidRPr="001A6861">
        <w:rPr>
          <w:rFonts w:ascii="Simplified Arabic" w:hAnsi="Simplified Arabic" w:cs="Simplified Arabic"/>
          <w:sz w:val="24"/>
          <w:szCs w:val="24"/>
          <w:rtl/>
          <w:lang w:bidi="ar-EG"/>
        </w:rPr>
        <w:t xml:space="preserve">وقد توصلت إلى </w:t>
      </w:r>
      <w:r w:rsidR="00B63486">
        <w:rPr>
          <w:rFonts w:ascii="Simplified Arabic" w:hAnsi="Simplified Arabic" w:cs="Simplified Arabic" w:hint="cs"/>
          <w:sz w:val="24"/>
          <w:szCs w:val="24"/>
          <w:rtl/>
          <w:lang w:bidi="ar-EG"/>
        </w:rPr>
        <w:t>أن</w:t>
      </w:r>
      <w:r w:rsidRPr="001A6861">
        <w:rPr>
          <w:rFonts w:ascii="Simplified Arabic" w:hAnsi="Simplified Arabic" w:cs="Simplified Arabic"/>
          <w:sz w:val="24"/>
          <w:szCs w:val="24"/>
          <w:rtl/>
          <w:lang w:bidi="ar-EG"/>
        </w:rPr>
        <w:t xml:space="preserve"> تحديد موضوعات الخطاب الرقمي المتعلق بالهوية الوطنية وأهدافه، وتحليله وفق منهج الأثنوجرافيا الافتراضية ونظرية ثراء الوسيلة. كما أثبتت المبادرة نجاحها في تحقيق أهدافها عبر تعزيز التواصل مع الجاليات المصرية في الخارج، وتشجيع الأجيال الثانية والثالثة من أبناء المصريين المغتربين على تعلم اللغة العربية وتعزيز ارتباطهم بالهوية الوطنية بمختلف مكوناتها، مثل اللغة، التاريخ، الثقافة، القيم، العادات والتقاليد، وذلك عبر التفاعل مع الجيل الأول من المغتربين، المتمثل في الآباء والأمهات. كما حققت رسائل المبادرة نسبة تفاعل عالية من الجاليات المصرية في شتى أنحاء العالم.</w:t>
      </w:r>
    </w:p>
    <w:p w14:paraId="789467A6" w14:textId="77777777" w:rsidR="00755AEB" w:rsidRPr="001A6861" w:rsidRDefault="00755AEB" w:rsidP="00B63486">
      <w:pPr>
        <w:spacing w:line="360" w:lineRule="auto"/>
        <w:jc w:val="both"/>
        <w:rPr>
          <w:rFonts w:ascii="Simplified Arabic" w:hAnsi="Simplified Arabic" w:cs="Simplified Arabic"/>
          <w:sz w:val="24"/>
          <w:szCs w:val="24"/>
          <w:rtl/>
          <w:lang w:bidi="ar-EG"/>
        </w:rPr>
      </w:pPr>
    </w:p>
    <w:p w14:paraId="0FEB4A96" w14:textId="77777777" w:rsidR="00B42997" w:rsidRPr="001A6861" w:rsidRDefault="00B42997" w:rsidP="00FE4B15">
      <w:pPr>
        <w:numPr>
          <w:ilvl w:val="0"/>
          <w:numId w:val="5"/>
        </w:numPr>
        <w:spacing w:line="360" w:lineRule="auto"/>
        <w:contextualSpacing/>
        <w:jc w:val="both"/>
        <w:rPr>
          <w:rFonts w:ascii="Simplified Arabic" w:hAnsi="Simplified Arabic" w:cs="Simplified Arabic"/>
          <w:b/>
          <w:bCs/>
          <w:sz w:val="24"/>
          <w:szCs w:val="24"/>
          <w:rtl/>
          <w:lang w:bidi="ar-EG"/>
        </w:rPr>
      </w:pPr>
      <w:r w:rsidRPr="001A6861">
        <w:rPr>
          <w:rFonts w:ascii="Simplified Arabic" w:hAnsi="Simplified Arabic" w:cs="Simplified Arabic" w:hint="cs"/>
          <w:b/>
          <w:bCs/>
          <w:sz w:val="24"/>
          <w:szCs w:val="24"/>
          <w:rtl/>
          <w:lang w:bidi="ar-EG"/>
        </w:rPr>
        <w:lastRenderedPageBreak/>
        <w:t>دراسة (شيخ، 2022) بعنوان "</w:t>
      </w:r>
      <w:r w:rsidRPr="001A6861">
        <w:rPr>
          <w:b/>
          <w:bCs/>
          <w:sz w:val="20"/>
          <w:szCs w:val="20"/>
          <w:rtl/>
        </w:rPr>
        <w:t xml:space="preserve"> </w:t>
      </w:r>
      <w:r w:rsidRPr="001A6861">
        <w:rPr>
          <w:rFonts w:ascii="Simplified Arabic" w:hAnsi="Simplified Arabic" w:cs="Simplified Arabic"/>
          <w:b/>
          <w:bCs/>
          <w:sz w:val="24"/>
          <w:szCs w:val="24"/>
          <w:rtl/>
          <w:lang w:bidi="ar-EG"/>
        </w:rPr>
        <w:t>تأثير وسائل الإعلام على الهوية الثقافية للمتمدرسين</w:t>
      </w:r>
      <w:r w:rsidRPr="001A6861">
        <w:rPr>
          <w:rFonts w:ascii="Simplified Arabic" w:hAnsi="Simplified Arabic" w:cs="Simplified Arabic" w:hint="cs"/>
          <w:b/>
          <w:bCs/>
          <w:sz w:val="24"/>
          <w:szCs w:val="24"/>
          <w:rtl/>
          <w:lang w:bidi="ar-EG"/>
        </w:rPr>
        <w:t>".</w:t>
      </w:r>
    </w:p>
    <w:p w14:paraId="0F9B2FE8" w14:textId="1424BDBD" w:rsidR="00B42997" w:rsidRPr="001A6861" w:rsidRDefault="00B42997" w:rsidP="00B63486">
      <w:pPr>
        <w:spacing w:line="360" w:lineRule="auto"/>
        <w:jc w:val="both"/>
        <w:rPr>
          <w:rFonts w:ascii="Simplified Arabic" w:hAnsi="Simplified Arabic" w:cs="Simplified Arabic"/>
          <w:sz w:val="24"/>
          <w:szCs w:val="24"/>
          <w:rtl/>
          <w:lang w:bidi="ar-EG"/>
        </w:rPr>
      </w:pPr>
      <w:r w:rsidRPr="001A6861">
        <w:rPr>
          <w:rFonts w:ascii="Simplified Arabic" w:hAnsi="Simplified Arabic" w:cs="Simplified Arabic"/>
          <w:sz w:val="24"/>
          <w:szCs w:val="24"/>
          <w:rtl/>
          <w:lang w:bidi="ar-EG"/>
        </w:rPr>
        <w:t>تعد مسألة الهوية الثقافية ودور الإعلام من القضايا الحيوية والحساسة، حيث تمثل الهوية الثقافية ساحة للصراعات الإيديولوجية والسياسية والفكرية. فهي قضية معقدة تتأرجح بين مفاهيم الأصالة والمعاصرة، الماضي والحاضر، والانغلاق والانفتاح، مما يجعلها موضع تنافس بين تيارات مختلفة تسعى لتحديد مضمونها</w:t>
      </w:r>
      <w:r w:rsidRPr="001A6861">
        <w:rPr>
          <w:rFonts w:ascii="Simplified Arabic" w:hAnsi="Simplified Arabic" w:cs="Simplified Arabic"/>
          <w:sz w:val="24"/>
          <w:szCs w:val="24"/>
          <w:lang w:bidi="ar-EG"/>
        </w:rPr>
        <w:t>.</w:t>
      </w:r>
      <w:r w:rsidRPr="001A6861">
        <w:rPr>
          <w:rFonts w:ascii="Simplified Arabic" w:hAnsi="Simplified Arabic" w:cs="Simplified Arabic" w:hint="cs"/>
          <w:sz w:val="24"/>
          <w:szCs w:val="24"/>
          <w:rtl/>
          <w:lang w:bidi="ar-EG"/>
        </w:rPr>
        <w:t xml:space="preserve"> </w:t>
      </w:r>
      <w:r w:rsidR="00B63486">
        <w:rPr>
          <w:rFonts w:ascii="Simplified Arabic" w:hAnsi="Simplified Arabic" w:cs="Simplified Arabic" w:hint="cs"/>
          <w:sz w:val="24"/>
          <w:szCs w:val="24"/>
          <w:rtl/>
          <w:lang w:bidi="ar-EG"/>
        </w:rPr>
        <w:t xml:space="preserve"> </w:t>
      </w:r>
      <w:r w:rsidRPr="001A6861">
        <w:rPr>
          <w:rFonts w:ascii="Simplified Arabic" w:hAnsi="Simplified Arabic" w:cs="Simplified Arabic"/>
          <w:sz w:val="24"/>
          <w:szCs w:val="24"/>
          <w:rtl/>
          <w:lang w:bidi="ar-EG"/>
        </w:rPr>
        <w:t>تتناول هذه الدراسة تأثير تقديم الإعلام على الهوية الثقافية، حيث يُنظر إلى الإعلام كوسيلة استراتيجية لحماية الهوية الثقافية والتعبير عنها. ويستلزم الحفاظ على الهوية وضع استراتيجية واضحة لنقل التراث بأساليب تتلاءم مع العصر الرقمي والتطورات العلمية والتكنولوجية المتسارعة. بناءً على ذلك، تبرز الحاجة إلى دمج برامج تعليمية متخصصة في الإعلام ضمن المناهج الدراسية، لتمكين الطلاب من تحليل مصادر المحتوى الإعلامي، وتعزيز قدرتهم على فهم الرسائل الإعلامية المتعددة الأبعاد، وتنمية مهارات التفكير النقدي المستقل.</w:t>
      </w:r>
    </w:p>
    <w:p w14:paraId="53B0ED06" w14:textId="77777777" w:rsidR="00B42997" w:rsidRPr="001A6861" w:rsidRDefault="00B42997" w:rsidP="00FE4B15">
      <w:pPr>
        <w:numPr>
          <w:ilvl w:val="0"/>
          <w:numId w:val="5"/>
        </w:numPr>
        <w:tabs>
          <w:tab w:val="right" w:pos="828"/>
        </w:tabs>
        <w:spacing w:line="360" w:lineRule="auto"/>
        <w:contextualSpacing/>
        <w:jc w:val="both"/>
        <w:rPr>
          <w:rFonts w:ascii="Simplified Arabic" w:hAnsi="Simplified Arabic" w:cs="Simplified Arabic"/>
          <w:b/>
          <w:bCs/>
          <w:sz w:val="24"/>
          <w:szCs w:val="24"/>
          <w:rtl/>
          <w:lang w:bidi="ar-EG"/>
        </w:rPr>
      </w:pPr>
      <w:r w:rsidRPr="001A6861">
        <w:rPr>
          <w:rFonts w:ascii="Simplified Arabic" w:hAnsi="Simplified Arabic" w:cs="Simplified Arabic" w:hint="cs"/>
          <w:b/>
          <w:bCs/>
          <w:sz w:val="24"/>
          <w:szCs w:val="24"/>
          <w:rtl/>
          <w:lang w:bidi="ar-EG"/>
        </w:rPr>
        <w:t>دراسة (</w:t>
      </w:r>
      <w:proofErr w:type="spellStart"/>
      <w:r w:rsidRPr="001A6861">
        <w:rPr>
          <w:rFonts w:ascii="Simplified Arabic" w:hAnsi="Simplified Arabic" w:cs="Simplified Arabic" w:hint="cs"/>
          <w:b/>
          <w:bCs/>
          <w:sz w:val="24"/>
          <w:szCs w:val="24"/>
          <w:rtl/>
          <w:lang w:bidi="ar-EG"/>
        </w:rPr>
        <w:t>الديبخى</w:t>
      </w:r>
      <w:proofErr w:type="spellEnd"/>
      <w:r w:rsidRPr="001A6861">
        <w:rPr>
          <w:rFonts w:ascii="Simplified Arabic" w:hAnsi="Simplified Arabic" w:cs="Simplified Arabic" w:hint="cs"/>
          <w:b/>
          <w:bCs/>
          <w:sz w:val="24"/>
          <w:szCs w:val="24"/>
          <w:rtl/>
          <w:lang w:bidi="ar-EG"/>
        </w:rPr>
        <w:t xml:space="preserve">، 2023) بعنوان " </w:t>
      </w:r>
      <w:r w:rsidRPr="001A6861">
        <w:rPr>
          <w:rFonts w:ascii="Simplified Arabic" w:hAnsi="Simplified Arabic" w:cs="Simplified Arabic"/>
          <w:b/>
          <w:bCs/>
          <w:sz w:val="24"/>
          <w:szCs w:val="24"/>
          <w:rtl/>
          <w:lang w:bidi="ar-EG"/>
        </w:rPr>
        <w:t>المواقع الإلكترونية ودورها في تحصين الهوية الثقافية: دراسة مطبقة في المجتمع السعودي</w:t>
      </w:r>
      <w:r w:rsidRPr="001A6861">
        <w:rPr>
          <w:rFonts w:ascii="Simplified Arabic" w:hAnsi="Simplified Arabic" w:cs="Simplified Arabic" w:hint="cs"/>
          <w:b/>
          <w:bCs/>
          <w:sz w:val="24"/>
          <w:szCs w:val="24"/>
          <w:rtl/>
          <w:lang w:bidi="ar-EG"/>
        </w:rPr>
        <w:t xml:space="preserve">". </w:t>
      </w:r>
    </w:p>
    <w:p w14:paraId="245DA4BC" w14:textId="04E278FD" w:rsidR="00B42997" w:rsidRDefault="00B42997" w:rsidP="00B63486">
      <w:pPr>
        <w:spacing w:line="360" w:lineRule="auto"/>
        <w:jc w:val="both"/>
        <w:rPr>
          <w:rFonts w:ascii="Simplified Arabic" w:hAnsi="Simplified Arabic" w:cs="Simplified Arabic"/>
          <w:sz w:val="24"/>
          <w:szCs w:val="24"/>
          <w:rtl/>
          <w:lang w:bidi="ar-EG"/>
        </w:rPr>
      </w:pPr>
      <w:r w:rsidRPr="001A6861">
        <w:rPr>
          <w:rFonts w:ascii="Simplified Arabic" w:hAnsi="Simplified Arabic" w:cs="Simplified Arabic"/>
          <w:sz w:val="24"/>
          <w:szCs w:val="24"/>
          <w:rtl/>
          <w:lang w:bidi="ar-EG"/>
        </w:rPr>
        <w:t>تناول</w:t>
      </w:r>
      <w:r w:rsidR="00B63486">
        <w:rPr>
          <w:rFonts w:ascii="Simplified Arabic" w:hAnsi="Simplified Arabic" w:cs="Simplified Arabic" w:hint="cs"/>
          <w:sz w:val="24"/>
          <w:szCs w:val="24"/>
          <w:rtl/>
          <w:lang w:bidi="ar-EG"/>
        </w:rPr>
        <w:t>ت</w:t>
      </w:r>
      <w:r w:rsidRPr="001A6861">
        <w:rPr>
          <w:rFonts w:ascii="Simplified Arabic" w:hAnsi="Simplified Arabic" w:cs="Simplified Arabic"/>
          <w:sz w:val="24"/>
          <w:szCs w:val="24"/>
          <w:rtl/>
          <w:lang w:bidi="ar-EG"/>
        </w:rPr>
        <w:t xml:space="preserve"> </w:t>
      </w:r>
      <w:r w:rsidRPr="001A6861">
        <w:rPr>
          <w:rFonts w:ascii="Simplified Arabic" w:hAnsi="Simplified Arabic" w:cs="Simplified Arabic" w:hint="cs"/>
          <w:sz w:val="24"/>
          <w:szCs w:val="24"/>
          <w:rtl/>
          <w:lang w:bidi="ar-EG"/>
        </w:rPr>
        <w:t>الدراسة</w:t>
      </w:r>
      <w:r w:rsidRPr="001A6861">
        <w:rPr>
          <w:rFonts w:ascii="Simplified Arabic" w:hAnsi="Simplified Arabic" w:cs="Simplified Arabic"/>
          <w:sz w:val="24"/>
          <w:szCs w:val="24"/>
          <w:rtl/>
          <w:lang w:bidi="ar-EG"/>
        </w:rPr>
        <w:t xml:space="preserve"> دور المواقع الإلكترونية في تعزيز الهوية الثقافية داخل المجتمع السعودي، حيث قدم إطارًا </w:t>
      </w:r>
      <w:proofErr w:type="spellStart"/>
      <w:r w:rsidRPr="001A6861">
        <w:rPr>
          <w:rFonts w:ascii="Simplified Arabic" w:hAnsi="Simplified Arabic" w:cs="Simplified Arabic"/>
          <w:sz w:val="24"/>
          <w:szCs w:val="24"/>
          <w:rtl/>
          <w:lang w:bidi="ar-EG"/>
        </w:rPr>
        <w:t>مفاهيميًا</w:t>
      </w:r>
      <w:proofErr w:type="spellEnd"/>
      <w:r w:rsidRPr="001A6861">
        <w:rPr>
          <w:rFonts w:ascii="Simplified Arabic" w:hAnsi="Simplified Arabic" w:cs="Simplified Arabic"/>
          <w:sz w:val="24"/>
          <w:szCs w:val="24"/>
          <w:rtl/>
          <w:lang w:bidi="ar-EG"/>
        </w:rPr>
        <w:t xml:space="preserve"> شمل مصطلحات مثل "المواقع الإلكترونية"، و"تحصين الهوية الثقافية"، و"البعد الثقافي". اعتمدت الدراسة على منهج المسح الاجتماعي، وتم اختيار عينة البحث عمديًا من بعض المواقع الإلكترونية، أبرزها "موقع السكينة" و"موقع الأمن الفكري"، وذلك خلال الفصل الدراسي الأول من العام 1438هـ/1439هـ</w:t>
      </w:r>
      <w:r w:rsidRPr="001A6861">
        <w:rPr>
          <w:rFonts w:ascii="Simplified Arabic" w:hAnsi="Simplified Arabic" w:cs="Simplified Arabic"/>
          <w:sz w:val="24"/>
          <w:szCs w:val="24"/>
          <w:lang w:bidi="ar-EG"/>
        </w:rPr>
        <w:t>.</w:t>
      </w:r>
      <w:r w:rsidRPr="001A6861">
        <w:rPr>
          <w:rFonts w:ascii="Simplified Arabic" w:hAnsi="Simplified Arabic" w:cs="Simplified Arabic" w:hint="cs"/>
          <w:sz w:val="24"/>
          <w:szCs w:val="24"/>
          <w:rtl/>
          <w:lang w:bidi="ar-EG"/>
        </w:rPr>
        <w:t xml:space="preserve"> ر</w:t>
      </w:r>
      <w:r w:rsidRPr="001A6861">
        <w:rPr>
          <w:rFonts w:ascii="Simplified Arabic" w:hAnsi="Simplified Arabic" w:cs="Simplified Arabic"/>
          <w:sz w:val="24"/>
          <w:szCs w:val="24"/>
          <w:rtl/>
          <w:lang w:bidi="ar-EG"/>
        </w:rPr>
        <w:t>كزت الدراسة على تحليل الموضوعات التي تناولت تعزيز الهوية الثقافية لدى أفراد المجتمع السعودي، واستخدمت بطاقة تفريغ البيانات كأداة رئيسية لجمع المعلومات. وأظهرت النتائج أن الاتجاه الوقائي الاجتماعي، الذي يقدم المحتوى بأسلوب يعالج الظروف الاجتماعية والاقتصادية المؤدية إلى بعض الظواهر السلبية، كان الأكثر شيوعًا في الرسائل العلمية التي قدمها الموقعان</w:t>
      </w:r>
      <w:r w:rsidRPr="001A6861">
        <w:rPr>
          <w:rFonts w:ascii="Simplified Arabic" w:hAnsi="Simplified Arabic" w:cs="Simplified Arabic"/>
          <w:sz w:val="24"/>
          <w:szCs w:val="24"/>
          <w:lang w:bidi="ar-EG"/>
        </w:rPr>
        <w:t>.</w:t>
      </w:r>
      <w:r w:rsidR="00B63486">
        <w:rPr>
          <w:rFonts w:ascii="Simplified Arabic" w:hAnsi="Simplified Arabic" w:cs="Simplified Arabic" w:hint="cs"/>
          <w:sz w:val="24"/>
          <w:szCs w:val="24"/>
          <w:rtl/>
          <w:lang w:bidi="ar-EG"/>
        </w:rPr>
        <w:t xml:space="preserve"> </w:t>
      </w:r>
      <w:r w:rsidRPr="001A6861">
        <w:rPr>
          <w:rFonts w:ascii="Simplified Arabic" w:hAnsi="Simplified Arabic" w:cs="Simplified Arabic" w:hint="cs"/>
          <w:sz w:val="24"/>
          <w:szCs w:val="24"/>
          <w:rtl/>
          <w:lang w:bidi="ar-EG"/>
        </w:rPr>
        <w:t>وانتهت الدراسة بمجموعة من</w:t>
      </w:r>
      <w:r w:rsidRPr="001A6861">
        <w:rPr>
          <w:rFonts w:ascii="Simplified Arabic" w:hAnsi="Simplified Arabic" w:cs="Simplified Arabic"/>
          <w:sz w:val="24"/>
          <w:szCs w:val="24"/>
          <w:rtl/>
          <w:lang w:bidi="ar-EG"/>
        </w:rPr>
        <w:t xml:space="preserve"> التوصيات لتعزيز دور المواقع الإلكترونية في حماية الهوية الثقافية، من بينها تحسين تصميم المواقع ليكون أكثر جاذبية وسهولة في التصفح، إضافة إلى تفعيل البرامج التي تعزز قيم المواطنة، وتشجع على الحوار الوطني، وترسخ مفهوم الوسطية بين أفراد المجتمع.</w:t>
      </w:r>
    </w:p>
    <w:p w14:paraId="7F483BFA" w14:textId="1131DD42" w:rsidR="00755AEB" w:rsidRDefault="00755AEB" w:rsidP="00B63486">
      <w:pPr>
        <w:spacing w:line="360" w:lineRule="auto"/>
        <w:jc w:val="both"/>
        <w:rPr>
          <w:rFonts w:ascii="Simplified Arabic" w:hAnsi="Simplified Arabic" w:cs="Simplified Arabic"/>
          <w:sz w:val="24"/>
          <w:szCs w:val="24"/>
          <w:rtl/>
          <w:lang w:bidi="ar-EG"/>
        </w:rPr>
      </w:pPr>
    </w:p>
    <w:p w14:paraId="4101F522" w14:textId="77777777" w:rsidR="00755AEB" w:rsidRPr="001A6861" w:rsidRDefault="00755AEB" w:rsidP="00B63486">
      <w:pPr>
        <w:spacing w:line="360" w:lineRule="auto"/>
        <w:jc w:val="both"/>
        <w:rPr>
          <w:rFonts w:ascii="Simplified Arabic" w:hAnsi="Simplified Arabic" w:cs="Simplified Arabic"/>
          <w:sz w:val="24"/>
          <w:szCs w:val="24"/>
          <w:rtl/>
          <w:lang w:bidi="ar-EG"/>
        </w:rPr>
      </w:pPr>
    </w:p>
    <w:p w14:paraId="37859843" w14:textId="77777777" w:rsidR="00B42997" w:rsidRPr="001A6861" w:rsidRDefault="00B42997" w:rsidP="00FE4B15">
      <w:pPr>
        <w:spacing w:line="360" w:lineRule="auto"/>
        <w:jc w:val="both"/>
        <w:rPr>
          <w:rFonts w:ascii="Simplified Arabic" w:hAnsi="Simplified Arabic" w:cs="Simplified Arabic"/>
          <w:b/>
          <w:bCs/>
          <w:sz w:val="28"/>
          <w:szCs w:val="28"/>
          <w:u w:val="single"/>
          <w:rtl/>
          <w:lang w:bidi="ar-EG"/>
        </w:rPr>
      </w:pPr>
      <w:r w:rsidRPr="001A6861">
        <w:rPr>
          <w:rFonts w:ascii="Simplified Arabic" w:hAnsi="Simplified Arabic" w:cs="Simplified Arabic" w:hint="cs"/>
          <w:b/>
          <w:bCs/>
          <w:sz w:val="28"/>
          <w:szCs w:val="28"/>
          <w:u w:val="single"/>
          <w:rtl/>
          <w:lang w:bidi="ar-EG"/>
        </w:rPr>
        <w:lastRenderedPageBreak/>
        <w:t>التعليق على الدراسات السابقة:</w:t>
      </w:r>
    </w:p>
    <w:p w14:paraId="4CA2838C" w14:textId="5FF81586" w:rsidR="00B63486" w:rsidRDefault="00B42997" w:rsidP="00996717">
      <w:pPr>
        <w:spacing w:line="360" w:lineRule="auto"/>
        <w:jc w:val="both"/>
        <w:rPr>
          <w:rFonts w:ascii="Simplified Arabic" w:hAnsi="Simplified Arabic" w:cs="Simplified Arabic"/>
          <w:sz w:val="24"/>
          <w:szCs w:val="24"/>
          <w:rtl/>
          <w:lang w:bidi="ar-EG"/>
        </w:rPr>
      </w:pPr>
      <w:r w:rsidRPr="001A6861">
        <w:rPr>
          <w:rFonts w:ascii="Simplified Arabic" w:hAnsi="Simplified Arabic" w:cs="Simplified Arabic" w:hint="cs"/>
          <w:sz w:val="24"/>
          <w:szCs w:val="24"/>
          <w:rtl/>
          <w:lang w:bidi="ar-EG"/>
        </w:rPr>
        <w:t xml:space="preserve">تم عرض مجموعة من الدراسات السابقة التي تناولت دور الإعلام في تعزيز الهوية الثقافية في المجتمعات العربية، ومن خلال ذلك نجد أن </w:t>
      </w:r>
      <w:r w:rsidRPr="001A6861">
        <w:rPr>
          <w:rFonts w:ascii="Simplified Arabic" w:hAnsi="Simplified Arabic" w:cs="Simplified Arabic"/>
          <w:sz w:val="24"/>
          <w:szCs w:val="24"/>
          <w:rtl/>
          <w:lang w:bidi="ar-EG"/>
        </w:rPr>
        <w:t>ركزت أغلب الدراسات على تأثير وسائل الإعلام المختلفة على الهوية في ظل التحديات التي تواجهها، خاصة مع انتشار العولمة.</w:t>
      </w:r>
      <w:r w:rsidRPr="001A6861">
        <w:rPr>
          <w:rFonts w:ascii="Simplified Arabic" w:hAnsi="Simplified Arabic" w:cs="Simplified Arabic" w:hint="cs"/>
          <w:sz w:val="24"/>
          <w:szCs w:val="24"/>
          <w:rtl/>
          <w:lang w:bidi="ar-EG"/>
        </w:rPr>
        <w:t xml:space="preserve"> وقد اعتمدت </w:t>
      </w:r>
      <w:r w:rsidRPr="001A6861">
        <w:rPr>
          <w:rFonts w:ascii="Simplified Arabic" w:hAnsi="Simplified Arabic" w:cs="Simplified Arabic"/>
          <w:sz w:val="24"/>
          <w:szCs w:val="24"/>
          <w:rtl/>
          <w:lang w:bidi="ar-EG"/>
        </w:rPr>
        <w:t>معظم الدراسات على المنهج المسحي لجمع البيانات، مثل دراسات (</w:t>
      </w:r>
      <w:proofErr w:type="spellStart"/>
      <w:r w:rsidRPr="001A6861">
        <w:rPr>
          <w:rFonts w:ascii="Simplified Arabic" w:hAnsi="Simplified Arabic" w:cs="Simplified Arabic"/>
          <w:sz w:val="24"/>
          <w:szCs w:val="24"/>
          <w:rtl/>
          <w:lang w:bidi="ar-EG"/>
        </w:rPr>
        <w:t>العرضاوي</w:t>
      </w:r>
      <w:proofErr w:type="spellEnd"/>
      <w:r w:rsidRPr="001A6861">
        <w:rPr>
          <w:rFonts w:ascii="Simplified Arabic" w:hAnsi="Simplified Arabic" w:cs="Simplified Arabic"/>
          <w:sz w:val="24"/>
          <w:szCs w:val="24"/>
          <w:rtl/>
          <w:lang w:bidi="ar-EG"/>
        </w:rPr>
        <w:t>، 2014) و(الجبير، 2022) و(فلمبان، 2022)</w:t>
      </w:r>
      <w:r w:rsidRPr="001A6861">
        <w:rPr>
          <w:rFonts w:ascii="Simplified Arabic" w:hAnsi="Simplified Arabic" w:cs="Simplified Arabic" w:hint="cs"/>
          <w:sz w:val="24"/>
          <w:szCs w:val="24"/>
          <w:rtl/>
          <w:lang w:bidi="ar-EG"/>
        </w:rPr>
        <w:t xml:space="preserve">، بينما اعتمدت دراسات أخرى على مناهج مختلفة </w:t>
      </w:r>
      <w:r w:rsidRPr="001A6861">
        <w:rPr>
          <w:rFonts w:ascii="Simplified Arabic" w:hAnsi="Simplified Arabic" w:cs="Simplified Arabic"/>
          <w:sz w:val="24"/>
          <w:szCs w:val="24"/>
          <w:rtl/>
          <w:lang w:bidi="ar-EG"/>
        </w:rPr>
        <w:t>مثل الأثنوجرافيا الرقمية</w:t>
      </w:r>
      <w:r w:rsidRPr="001A6861">
        <w:rPr>
          <w:rFonts w:ascii="Simplified Arabic" w:hAnsi="Simplified Arabic" w:cs="Simplified Arabic" w:hint="cs"/>
          <w:sz w:val="24"/>
          <w:szCs w:val="24"/>
          <w:rtl/>
          <w:lang w:bidi="ar-EG"/>
        </w:rPr>
        <w:t xml:space="preserve"> في دراسة</w:t>
      </w:r>
      <w:r w:rsidRPr="001A6861">
        <w:rPr>
          <w:rFonts w:ascii="Simplified Arabic" w:hAnsi="Simplified Arabic" w:cs="Simplified Arabic"/>
          <w:sz w:val="24"/>
          <w:szCs w:val="24"/>
          <w:rtl/>
          <w:lang w:bidi="ar-EG"/>
        </w:rPr>
        <w:t xml:space="preserve"> (البناء، 2022) والمنهج الوصفي التحليلي</w:t>
      </w:r>
      <w:r w:rsidRPr="001A6861">
        <w:rPr>
          <w:rFonts w:ascii="Simplified Arabic" w:hAnsi="Simplified Arabic" w:cs="Simplified Arabic" w:hint="cs"/>
          <w:sz w:val="24"/>
          <w:szCs w:val="24"/>
          <w:rtl/>
          <w:lang w:bidi="ar-EG"/>
        </w:rPr>
        <w:t xml:space="preserve"> في دراسة</w:t>
      </w:r>
      <w:r w:rsidRPr="001A6861">
        <w:rPr>
          <w:rFonts w:ascii="Simplified Arabic" w:hAnsi="Simplified Arabic" w:cs="Simplified Arabic"/>
          <w:sz w:val="24"/>
          <w:szCs w:val="24"/>
          <w:rtl/>
          <w:lang w:bidi="ar-EG"/>
        </w:rPr>
        <w:t xml:space="preserve"> (بلال، 2023).</w:t>
      </w:r>
      <w:r w:rsidRPr="001A6861">
        <w:rPr>
          <w:rFonts w:ascii="Simplified Arabic" w:hAnsi="Simplified Arabic" w:cs="Simplified Arabic" w:hint="cs"/>
          <w:sz w:val="24"/>
          <w:szCs w:val="24"/>
          <w:rtl/>
          <w:lang w:bidi="ar-EG"/>
        </w:rPr>
        <w:t xml:space="preserve"> كما نجد أن بعض الدراسات ركزت على تناول </w:t>
      </w:r>
      <w:r w:rsidRPr="001A6861">
        <w:rPr>
          <w:rFonts w:ascii="Simplified Arabic" w:hAnsi="Simplified Arabic" w:cs="Simplified Arabic"/>
          <w:sz w:val="24"/>
          <w:szCs w:val="24"/>
          <w:rtl/>
          <w:lang w:bidi="ar-EG"/>
        </w:rPr>
        <w:t>المراهقين والشباب مثل دراسة (</w:t>
      </w:r>
      <w:proofErr w:type="spellStart"/>
      <w:r w:rsidRPr="001A6861">
        <w:rPr>
          <w:rFonts w:ascii="Simplified Arabic" w:hAnsi="Simplified Arabic" w:cs="Simplified Arabic"/>
          <w:sz w:val="24"/>
          <w:szCs w:val="24"/>
          <w:rtl/>
          <w:lang w:bidi="ar-EG"/>
        </w:rPr>
        <w:t>العرضاوي</w:t>
      </w:r>
      <w:proofErr w:type="spellEnd"/>
      <w:r w:rsidRPr="001A6861">
        <w:rPr>
          <w:rFonts w:ascii="Simplified Arabic" w:hAnsi="Simplified Arabic" w:cs="Simplified Arabic"/>
          <w:sz w:val="24"/>
          <w:szCs w:val="24"/>
          <w:rtl/>
          <w:lang w:bidi="ar-EG"/>
        </w:rPr>
        <w:t>، 2014) و(</w:t>
      </w:r>
      <w:proofErr w:type="spellStart"/>
      <w:r w:rsidRPr="001A6861">
        <w:rPr>
          <w:rFonts w:ascii="Simplified Arabic" w:hAnsi="Simplified Arabic" w:cs="Simplified Arabic"/>
          <w:sz w:val="24"/>
          <w:szCs w:val="24"/>
          <w:rtl/>
          <w:lang w:bidi="ar-EG"/>
        </w:rPr>
        <w:t>فريجة</w:t>
      </w:r>
      <w:proofErr w:type="spellEnd"/>
      <w:r w:rsidRPr="001A6861">
        <w:rPr>
          <w:rFonts w:ascii="Simplified Arabic" w:hAnsi="Simplified Arabic" w:cs="Simplified Arabic"/>
          <w:sz w:val="24"/>
          <w:szCs w:val="24"/>
          <w:rtl/>
          <w:lang w:bidi="ar-EG"/>
        </w:rPr>
        <w:t>، 2022)</w:t>
      </w:r>
      <w:r w:rsidRPr="001A6861">
        <w:rPr>
          <w:rFonts w:ascii="Simplified Arabic" w:hAnsi="Simplified Arabic" w:cs="Simplified Arabic" w:hint="cs"/>
          <w:sz w:val="24"/>
          <w:szCs w:val="24"/>
          <w:rtl/>
          <w:lang w:bidi="ar-EG"/>
        </w:rPr>
        <w:t xml:space="preserve">، </w:t>
      </w:r>
      <w:r w:rsidRPr="001A6861">
        <w:rPr>
          <w:rFonts w:ascii="Simplified Arabic" w:hAnsi="Simplified Arabic" w:cs="Simplified Arabic"/>
          <w:sz w:val="24"/>
          <w:szCs w:val="24"/>
          <w:rtl/>
          <w:lang w:bidi="ar-EG"/>
        </w:rPr>
        <w:t>بعض الدراسات اهتمت بتأثير الإعلام على المجتمع ككل مثل دراسة (</w:t>
      </w:r>
      <w:proofErr w:type="spellStart"/>
      <w:r w:rsidRPr="001A6861">
        <w:rPr>
          <w:rFonts w:ascii="Simplified Arabic" w:hAnsi="Simplified Arabic" w:cs="Simplified Arabic"/>
          <w:sz w:val="24"/>
          <w:szCs w:val="24"/>
          <w:rtl/>
          <w:lang w:bidi="ar-EG"/>
        </w:rPr>
        <w:t>الذيباني</w:t>
      </w:r>
      <w:proofErr w:type="spellEnd"/>
      <w:r w:rsidRPr="001A6861">
        <w:rPr>
          <w:rFonts w:ascii="Simplified Arabic" w:hAnsi="Simplified Arabic" w:cs="Simplified Arabic"/>
          <w:sz w:val="24"/>
          <w:szCs w:val="24"/>
          <w:rtl/>
          <w:lang w:bidi="ar-EG"/>
        </w:rPr>
        <w:t>، 2023) و(</w:t>
      </w:r>
      <w:proofErr w:type="spellStart"/>
      <w:r w:rsidRPr="001A6861">
        <w:rPr>
          <w:rFonts w:ascii="Simplified Arabic" w:hAnsi="Simplified Arabic" w:cs="Simplified Arabic"/>
          <w:sz w:val="24"/>
          <w:szCs w:val="24"/>
          <w:rtl/>
          <w:lang w:bidi="ar-EG"/>
        </w:rPr>
        <w:t>الديبخي</w:t>
      </w:r>
      <w:proofErr w:type="spellEnd"/>
      <w:r w:rsidRPr="001A6861">
        <w:rPr>
          <w:rFonts w:ascii="Simplified Arabic" w:hAnsi="Simplified Arabic" w:cs="Simplified Arabic"/>
          <w:sz w:val="24"/>
          <w:szCs w:val="24"/>
          <w:rtl/>
          <w:lang w:bidi="ar-EG"/>
        </w:rPr>
        <w:t>، 2023)</w:t>
      </w:r>
      <w:r w:rsidRPr="001A6861">
        <w:rPr>
          <w:rFonts w:ascii="Simplified Arabic" w:hAnsi="Simplified Arabic" w:cs="Simplified Arabic" w:hint="cs"/>
          <w:sz w:val="24"/>
          <w:szCs w:val="24"/>
          <w:rtl/>
          <w:lang w:bidi="ar-EG"/>
        </w:rPr>
        <w:t xml:space="preserve">. </w:t>
      </w:r>
    </w:p>
    <w:p w14:paraId="14C0DAA5" w14:textId="77777777" w:rsidR="00B63486" w:rsidRPr="00B63486" w:rsidRDefault="00B63486" w:rsidP="00B63486">
      <w:pPr>
        <w:spacing w:line="360" w:lineRule="auto"/>
        <w:jc w:val="both"/>
        <w:rPr>
          <w:rFonts w:ascii="Simplified Arabic" w:hAnsi="Simplified Arabic" w:cs="Simplified Arabic"/>
          <w:b/>
          <w:bCs/>
          <w:sz w:val="28"/>
          <w:szCs w:val="28"/>
          <w:rtl/>
          <w:lang w:bidi="ar-EG"/>
        </w:rPr>
      </w:pPr>
      <w:r w:rsidRPr="00B63486">
        <w:rPr>
          <w:rFonts w:ascii="Simplified Arabic" w:hAnsi="Simplified Arabic" w:cs="Simplified Arabic" w:hint="cs"/>
          <w:b/>
          <w:bCs/>
          <w:sz w:val="28"/>
          <w:szCs w:val="28"/>
          <w:rtl/>
          <w:lang w:bidi="ar-EG"/>
        </w:rPr>
        <w:t>المنهج:</w:t>
      </w:r>
    </w:p>
    <w:p w14:paraId="7E164B82" w14:textId="42C9B34F" w:rsidR="007E7DDF" w:rsidRDefault="00B63486" w:rsidP="00B63486">
      <w:pPr>
        <w:spacing w:line="360"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اعتمد</w:t>
      </w:r>
      <w:r w:rsidR="007E7DDF">
        <w:rPr>
          <w:rFonts w:ascii="Simplified Arabic" w:hAnsi="Simplified Arabic" w:cs="Simplified Arabic" w:hint="cs"/>
          <w:sz w:val="24"/>
          <w:szCs w:val="24"/>
          <w:rtl/>
          <w:lang w:bidi="ar-EG"/>
        </w:rPr>
        <w:t xml:space="preserve"> البحث </w:t>
      </w:r>
      <w:r>
        <w:rPr>
          <w:rFonts w:ascii="Simplified Arabic" w:hAnsi="Simplified Arabic" w:cs="Simplified Arabic" w:hint="cs"/>
          <w:sz w:val="24"/>
          <w:szCs w:val="24"/>
          <w:rtl/>
          <w:lang w:bidi="ar-EG"/>
        </w:rPr>
        <w:t xml:space="preserve">على استخدام المنهج التحليلي الوصفي للتعرف على </w:t>
      </w:r>
      <w:r w:rsidR="007E7DDF">
        <w:rPr>
          <w:rFonts w:ascii="Simplified Arabic" w:hAnsi="Simplified Arabic" w:cs="Simplified Arabic" w:hint="cs"/>
          <w:sz w:val="24"/>
          <w:szCs w:val="24"/>
          <w:rtl/>
          <w:lang w:bidi="ar-EG"/>
        </w:rPr>
        <w:t>دور الإعلام في تعزيز الهوية الثقافية في المجتمعات العربية من وجهة نظر المجتمع السعودي.</w:t>
      </w:r>
    </w:p>
    <w:p w14:paraId="5B6E18F1" w14:textId="77777777" w:rsidR="00B63486" w:rsidRPr="00B63486" w:rsidRDefault="00B63486" w:rsidP="00B63486">
      <w:pPr>
        <w:spacing w:line="360" w:lineRule="auto"/>
        <w:jc w:val="both"/>
        <w:rPr>
          <w:rFonts w:ascii="Simplified Arabic" w:hAnsi="Simplified Arabic" w:cs="Simplified Arabic"/>
          <w:b/>
          <w:bCs/>
          <w:sz w:val="28"/>
          <w:szCs w:val="28"/>
          <w:rtl/>
          <w:lang w:bidi="ar-EG"/>
        </w:rPr>
      </w:pPr>
      <w:r w:rsidRPr="00B63486">
        <w:rPr>
          <w:rFonts w:ascii="Simplified Arabic" w:hAnsi="Simplified Arabic" w:cs="Simplified Arabic" w:hint="cs"/>
          <w:b/>
          <w:bCs/>
          <w:sz w:val="28"/>
          <w:szCs w:val="28"/>
          <w:rtl/>
          <w:lang w:bidi="ar-EG"/>
        </w:rPr>
        <w:t>العينة:</w:t>
      </w:r>
    </w:p>
    <w:p w14:paraId="4BA013FE" w14:textId="03BD7E88" w:rsidR="009D7BCD" w:rsidRPr="00B63486" w:rsidRDefault="007E7DDF" w:rsidP="009D7BCD">
      <w:pPr>
        <w:spacing w:line="360"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أجرى البحث على عينة </w:t>
      </w:r>
      <w:r w:rsidR="00AC3705">
        <w:rPr>
          <w:rFonts w:ascii="Simplified Arabic" w:hAnsi="Simplified Arabic" w:cs="Simplified Arabic" w:hint="cs"/>
          <w:sz w:val="24"/>
          <w:szCs w:val="24"/>
          <w:rtl/>
          <w:lang w:bidi="ar-EG"/>
        </w:rPr>
        <w:t xml:space="preserve">عشوائية </w:t>
      </w:r>
      <w:r>
        <w:rPr>
          <w:rFonts w:ascii="Simplified Arabic" w:hAnsi="Simplified Arabic" w:cs="Simplified Arabic" w:hint="cs"/>
          <w:sz w:val="24"/>
          <w:szCs w:val="24"/>
          <w:rtl/>
          <w:lang w:bidi="ar-EG"/>
        </w:rPr>
        <w:t>مكونة من (53) من المشاركين داخل المملكة العربية السعودية</w:t>
      </w:r>
      <w:r w:rsidR="009D7BCD">
        <w:rPr>
          <w:rFonts w:ascii="Simplified Arabic" w:hAnsi="Simplified Arabic" w:cs="Simplified Arabic" w:hint="cs"/>
          <w:sz w:val="24"/>
          <w:szCs w:val="24"/>
          <w:rtl/>
          <w:lang w:bidi="ar-EG"/>
        </w:rPr>
        <w:t>، كما في الجدول التالي:</w:t>
      </w:r>
    </w:p>
    <w:p w14:paraId="1A38977B" w14:textId="1A9144A5" w:rsidR="00B63486" w:rsidRPr="00B63486" w:rsidRDefault="00B63486" w:rsidP="00B63486">
      <w:pPr>
        <w:shd w:val="clear" w:color="auto" w:fill="D9D9D9" w:themeFill="background1" w:themeFillShade="D9"/>
        <w:spacing w:line="360" w:lineRule="auto"/>
        <w:ind w:left="2403" w:right="2410"/>
        <w:jc w:val="center"/>
        <w:rPr>
          <w:rFonts w:ascii="Simplified Arabic" w:hAnsi="Simplified Arabic" w:cs="Simplified Arabic"/>
          <w:b/>
          <w:bCs/>
          <w:sz w:val="20"/>
          <w:szCs w:val="20"/>
          <w:rtl/>
          <w:lang w:bidi="ar-EG"/>
        </w:rPr>
      </w:pPr>
      <w:r w:rsidRPr="00B63486">
        <w:rPr>
          <w:rFonts w:ascii="Simplified Arabic" w:hAnsi="Simplified Arabic" w:cs="Simplified Arabic" w:hint="cs"/>
          <w:b/>
          <w:bCs/>
          <w:sz w:val="20"/>
          <w:szCs w:val="20"/>
          <w:rtl/>
          <w:lang w:bidi="ar-EG"/>
        </w:rPr>
        <w:t xml:space="preserve">جدول (1) </w:t>
      </w:r>
      <w:r w:rsidR="007E7DDF">
        <w:rPr>
          <w:rFonts w:ascii="Simplified Arabic" w:hAnsi="Simplified Arabic" w:cs="Simplified Arabic" w:hint="cs"/>
          <w:b/>
          <w:bCs/>
          <w:sz w:val="20"/>
          <w:szCs w:val="20"/>
          <w:rtl/>
          <w:lang w:bidi="ar-EG"/>
        </w:rPr>
        <w:t>الخصائص الديمغرافية لعينة البحث</w:t>
      </w:r>
    </w:p>
    <w:tbl>
      <w:tblPr>
        <w:tblStyle w:val="GridTable6Colorful"/>
        <w:bidiVisual/>
        <w:tblW w:w="0" w:type="auto"/>
        <w:jc w:val="center"/>
        <w:tblLook w:val="04A0" w:firstRow="1" w:lastRow="0" w:firstColumn="1" w:lastColumn="0" w:noHBand="0" w:noVBand="1"/>
      </w:tblPr>
      <w:tblGrid>
        <w:gridCol w:w="2310"/>
        <w:gridCol w:w="2332"/>
        <w:gridCol w:w="1270"/>
        <w:gridCol w:w="1275"/>
      </w:tblGrid>
      <w:tr w:rsidR="007E7DDF" w:rsidRPr="00B63486" w14:paraId="04665782" w14:textId="77777777" w:rsidTr="007E7DDF">
        <w:trPr>
          <w:cnfStyle w:val="100000000000" w:firstRow="1" w:lastRow="0" w:firstColumn="0" w:lastColumn="0" w:oddVBand="0" w:evenVBand="0" w:oddHBand="0" w:evenHBand="0" w:firstRowFirstColumn="0" w:firstRowLastColumn="0" w:lastRowFirstColumn="0" w:lastRowLastColumn="0"/>
          <w:trHeight w:hRule="exact" w:val="706"/>
          <w:jc w:val="center"/>
        </w:trPr>
        <w:tc>
          <w:tcPr>
            <w:cnfStyle w:val="001000000000" w:firstRow="0" w:lastRow="0" w:firstColumn="1" w:lastColumn="0" w:oddVBand="0" w:evenVBand="0" w:oddHBand="0" w:evenHBand="0" w:firstRowFirstColumn="0" w:firstRowLastColumn="0" w:lastRowFirstColumn="0" w:lastRowLastColumn="0"/>
            <w:tcW w:w="4642" w:type="dxa"/>
            <w:gridSpan w:val="2"/>
            <w:shd w:val="clear" w:color="auto" w:fill="808080" w:themeFill="background1" w:themeFillShade="80"/>
            <w:vAlign w:val="center"/>
          </w:tcPr>
          <w:p w14:paraId="08181597" w14:textId="77777777" w:rsidR="00B63486" w:rsidRPr="00B63486" w:rsidRDefault="00B63486" w:rsidP="007E7DDF">
            <w:pPr>
              <w:jc w:val="center"/>
              <w:rPr>
                <w:rFonts w:ascii="Times New Roman" w:eastAsia="Calibri" w:hAnsi="Times New Roman" w:cs="Times New Roman"/>
                <w:color w:val="FFFFFF" w:themeColor="background1"/>
                <w:sz w:val="24"/>
                <w:szCs w:val="24"/>
                <w:rtl/>
                <w:lang w:bidi="ar-EG"/>
              </w:rPr>
            </w:pPr>
            <w:bookmarkStart w:id="11" w:name="_Hlk166922993"/>
            <w:r w:rsidRPr="00B63486">
              <w:rPr>
                <w:rFonts w:ascii="Times New Roman" w:eastAsia="Calibri" w:hAnsi="Times New Roman" w:cs="Times New Roman"/>
                <w:color w:val="FFFFFF" w:themeColor="background1"/>
                <w:sz w:val="24"/>
                <w:szCs w:val="24"/>
                <w:rtl/>
                <w:lang w:bidi="ar-EG"/>
              </w:rPr>
              <w:t>الخصائص</w:t>
            </w:r>
          </w:p>
        </w:tc>
        <w:tc>
          <w:tcPr>
            <w:tcW w:w="1270" w:type="dxa"/>
            <w:shd w:val="clear" w:color="auto" w:fill="808080" w:themeFill="background1" w:themeFillShade="80"/>
            <w:vAlign w:val="center"/>
          </w:tcPr>
          <w:p w14:paraId="1F00F569" w14:textId="77777777" w:rsidR="00B63486" w:rsidRPr="00B63486" w:rsidRDefault="00B63486" w:rsidP="007E7DDF">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color w:val="FFFFFF" w:themeColor="background1"/>
                <w:sz w:val="24"/>
                <w:szCs w:val="24"/>
                <w:rtl/>
                <w:lang w:bidi="ar-EG"/>
              </w:rPr>
            </w:pPr>
            <w:r w:rsidRPr="00B63486">
              <w:rPr>
                <w:rFonts w:ascii="Times New Roman" w:eastAsia="Calibri" w:hAnsi="Times New Roman" w:cs="Times New Roman"/>
                <w:color w:val="FFFFFF" w:themeColor="background1"/>
                <w:sz w:val="24"/>
                <w:szCs w:val="24"/>
                <w:rtl/>
                <w:lang w:bidi="ar-EG"/>
              </w:rPr>
              <w:t>ع</w:t>
            </w:r>
          </w:p>
        </w:tc>
        <w:tc>
          <w:tcPr>
            <w:tcW w:w="1275" w:type="dxa"/>
            <w:shd w:val="clear" w:color="auto" w:fill="808080" w:themeFill="background1" w:themeFillShade="80"/>
            <w:vAlign w:val="center"/>
          </w:tcPr>
          <w:p w14:paraId="02D36F6D" w14:textId="77777777" w:rsidR="00B63486" w:rsidRPr="00B63486" w:rsidRDefault="00B63486" w:rsidP="007E7DDF">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color w:val="FFFFFF" w:themeColor="background1"/>
                <w:sz w:val="24"/>
                <w:szCs w:val="24"/>
                <w:rtl/>
                <w:lang w:bidi="ar-EG"/>
              </w:rPr>
            </w:pPr>
            <w:r w:rsidRPr="00B63486">
              <w:rPr>
                <w:rFonts w:ascii="Times New Roman" w:eastAsia="Calibri" w:hAnsi="Times New Roman" w:cs="Times New Roman"/>
                <w:color w:val="FFFFFF" w:themeColor="background1"/>
                <w:sz w:val="24"/>
                <w:szCs w:val="24"/>
                <w:rtl/>
                <w:lang w:bidi="ar-EG"/>
              </w:rPr>
              <w:t>%</w:t>
            </w:r>
          </w:p>
        </w:tc>
      </w:tr>
      <w:tr w:rsidR="007E7DDF" w:rsidRPr="00B63486" w14:paraId="3E0971D1" w14:textId="77777777" w:rsidTr="007E7DDF">
        <w:trPr>
          <w:cnfStyle w:val="000000100000" w:firstRow="0" w:lastRow="0" w:firstColumn="0" w:lastColumn="0" w:oddVBand="0" w:evenVBand="0" w:oddHBand="1" w:evenHBand="0" w:firstRowFirstColumn="0" w:firstRowLastColumn="0" w:lastRowFirstColumn="0" w:lastRowLastColumn="0"/>
          <w:trHeight w:hRule="exact" w:val="401"/>
          <w:jc w:val="center"/>
        </w:trPr>
        <w:tc>
          <w:tcPr>
            <w:cnfStyle w:val="001000000000" w:firstRow="0" w:lastRow="0" w:firstColumn="1" w:lastColumn="0" w:oddVBand="0" w:evenVBand="0" w:oddHBand="0" w:evenHBand="0" w:firstRowFirstColumn="0" w:firstRowLastColumn="0" w:lastRowFirstColumn="0" w:lastRowLastColumn="0"/>
            <w:tcW w:w="2310" w:type="dxa"/>
            <w:vMerge w:val="restart"/>
            <w:vAlign w:val="center"/>
          </w:tcPr>
          <w:p w14:paraId="6537BE77" w14:textId="77777777" w:rsidR="00B63486" w:rsidRPr="00B63486" w:rsidRDefault="00B63486" w:rsidP="007E7DDF">
            <w:pPr>
              <w:jc w:val="center"/>
              <w:rPr>
                <w:rFonts w:ascii="Times New Roman" w:eastAsia="Calibri" w:hAnsi="Times New Roman" w:cs="Times New Roman"/>
                <w:color w:val="auto"/>
                <w:sz w:val="24"/>
                <w:szCs w:val="24"/>
                <w:rtl/>
                <w:lang w:bidi="ar-EG"/>
              </w:rPr>
            </w:pPr>
            <w:r w:rsidRPr="00B63486">
              <w:rPr>
                <w:rFonts w:ascii="Times New Roman" w:eastAsia="Calibri" w:hAnsi="Times New Roman" w:cs="Times New Roman"/>
                <w:color w:val="auto"/>
                <w:sz w:val="24"/>
                <w:szCs w:val="24"/>
                <w:rtl/>
                <w:lang w:bidi="ar-EG"/>
              </w:rPr>
              <w:t>الجنس</w:t>
            </w:r>
          </w:p>
        </w:tc>
        <w:tc>
          <w:tcPr>
            <w:tcW w:w="2332" w:type="dxa"/>
            <w:vAlign w:val="center"/>
          </w:tcPr>
          <w:p w14:paraId="2692BA75" w14:textId="77777777" w:rsidR="00B63486" w:rsidRPr="00B63486" w:rsidRDefault="00B63486" w:rsidP="007E7DDF">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bCs/>
                <w:color w:val="auto"/>
                <w:sz w:val="20"/>
                <w:szCs w:val="20"/>
                <w:rtl/>
                <w:lang w:bidi="ar-EG"/>
              </w:rPr>
            </w:pPr>
            <w:r w:rsidRPr="00B63486">
              <w:rPr>
                <w:rFonts w:ascii="Times New Roman" w:eastAsia="Calibri" w:hAnsi="Times New Roman" w:cs="Times New Roman"/>
                <w:b/>
                <w:bCs/>
                <w:color w:val="auto"/>
                <w:sz w:val="20"/>
                <w:szCs w:val="20"/>
                <w:rtl/>
                <w:lang w:bidi="ar-EG"/>
              </w:rPr>
              <w:t>ذكر</w:t>
            </w:r>
          </w:p>
        </w:tc>
        <w:tc>
          <w:tcPr>
            <w:tcW w:w="1270" w:type="dxa"/>
            <w:shd w:val="clear" w:color="auto" w:fill="FFFFFF" w:themeFill="background1"/>
            <w:vAlign w:val="center"/>
          </w:tcPr>
          <w:p w14:paraId="6607DFE3" w14:textId="07D1E150" w:rsidR="00B63486" w:rsidRPr="00B63486" w:rsidRDefault="007E7DDF" w:rsidP="007E7DDF">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bCs/>
                <w:color w:val="auto"/>
                <w:sz w:val="20"/>
                <w:szCs w:val="20"/>
                <w:rtl/>
                <w:lang w:bidi="ar-EG"/>
              </w:rPr>
            </w:pPr>
            <w:r w:rsidRPr="007E7DDF">
              <w:rPr>
                <w:rFonts w:ascii="Times New Roman" w:eastAsia="Calibri" w:hAnsi="Times New Roman" w:cs="Times New Roman" w:hint="cs"/>
                <w:b/>
                <w:bCs/>
                <w:color w:val="auto"/>
                <w:sz w:val="20"/>
                <w:szCs w:val="20"/>
                <w:rtl/>
                <w:lang w:bidi="ar-EG"/>
              </w:rPr>
              <w:t>18</w:t>
            </w:r>
          </w:p>
        </w:tc>
        <w:tc>
          <w:tcPr>
            <w:tcW w:w="1275" w:type="dxa"/>
            <w:shd w:val="clear" w:color="auto" w:fill="FFFFFF" w:themeFill="background1"/>
            <w:vAlign w:val="center"/>
          </w:tcPr>
          <w:p w14:paraId="5724E8F2" w14:textId="64E5CD4A" w:rsidR="00B63486" w:rsidRPr="00B63486" w:rsidRDefault="007E7DDF" w:rsidP="007E7DDF">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bCs/>
                <w:color w:val="auto"/>
                <w:sz w:val="20"/>
                <w:szCs w:val="20"/>
                <w:rtl/>
                <w:lang w:bidi="ar-EG"/>
              </w:rPr>
            </w:pPr>
            <w:r w:rsidRPr="007E7DDF">
              <w:rPr>
                <w:rFonts w:ascii="Times New Roman" w:eastAsia="Calibri" w:hAnsi="Times New Roman" w:cs="Times New Roman" w:hint="cs"/>
                <w:b/>
                <w:bCs/>
                <w:color w:val="auto"/>
                <w:sz w:val="20"/>
                <w:szCs w:val="20"/>
                <w:rtl/>
                <w:lang w:bidi="ar-EG"/>
              </w:rPr>
              <w:t>34</w:t>
            </w:r>
            <w:r w:rsidR="00B63486" w:rsidRPr="00B63486">
              <w:rPr>
                <w:rFonts w:ascii="Times New Roman" w:eastAsia="Calibri" w:hAnsi="Times New Roman" w:cs="Times New Roman" w:hint="cs"/>
                <w:b/>
                <w:bCs/>
                <w:color w:val="auto"/>
                <w:sz w:val="20"/>
                <w:szCs w:val="20"/>
                <w:rtl/>
                <w:lang w:bidi="ar-EG"/>
              </w:rPr>
              <w:t xml:space="preserve"> %</w:t>
            </w:r>
          </w:p>
        </w:tc>
      </w:tr>
      <w:tr w:rsidR="007E7DDF" w:rsidRPr="00B63486" w14:paraId="6546F89E" w14:textId="77777777" w:rsidTr="007E7DDF">
        <w:trPr>
          <w:trHeight w:hRule="exact" w:val="435"/>
          <w:jc w:val="center"/>
        </w:trPr>
        <w:tc>
          <w:tcPr>
            <w:cnfStyle w:val="001000000000" w:firstRow="0" w:lastRow="0" w:firstColumn="1" w:lastColumn="0" w:oddVBand="0" w:evenVBand="0" w:oddHBand="0" w:evenHBand="0" w:firstRowFirstColumn="0" w:firstRowLastColumn="0" w:lastRowFirstColumn="0" w:lastRowLastColumn="0"/>
            <w:tcW w:w="2310" w:type="dxa"/>
            <w:vMerge/>
            <w:vAlign w:val="center"/>
          </w:tcPr>
          <w:p w14:paraId="0B6039F8" w14:textId="77777777" w:rsidR="00B63486" w:rsidRPr="00B63486" w:rsidRDefault="00B63486" w:rsidP="007E7DDF">
            <w:pPr>
              <w:jc w:val="center"/>
              <w:rPr>
                <w:rFonts w:ascii="Times New Roman" w:eastAsia="Calibri" w:hAnsi="Times New Roman" w:cs="Times New Roman"/>
                <w:color w:val="auto"/>
                <w:sz w:val="24"/>
                <w:szCs w:val="24"/>
                <w:rtl/>
                <w:lang w:bidi="ar-EG"/>
              </w:rPr>
            </w:pPr>
          </w:p>
        </w:tc>
        <w:tc>
          <w:tcPr>
            <w:tcW w:w="2332" w:type="dxa"/>
            <w:vAlign w:val="center"/>
          </w:tcPr>
          <w:p w14:paraId="059C86CF" w14:textId="77777777" w:rsidR="00B63486" w:rsidRPr="00B63486" w:rsidRDefault="00B63486" w:rsidP="007E7DDF">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color w:val="auto"/>
                <w:sz w:val="20"/>
                <w:szCs w:val="20"/>
                <w:rtl/>
                <w:lang w:bidi="ar-EG"/>
              </w:rPr>
            </w:pPr>
            <w:r w:rsidRPr="00B63486">
              <w:rPr>
                <w:rFonts w:ascii="Times New Roman" w:eastAsia="Calibri" w:hAnsi="Times New Roman" w:cs="Times New Roman"/>
                <w:b/>
                <w:bCs/>
                <w:color w:val="auto"/>
                <w:sz w:val="20"/>
                <w:szCs w:val="20"/>
                <w:rtl/>
                <w:lang w:bidi="ar-EG"/>
              </w:rPr>
              <w:t>أنثي</w:t>
            </w:r>
          </w:p>
        </w:tc>
        <w:tc>
          <w:tcPr>
            <w:tcW w:w="1270" w:type="dxa"/>
            <w:shd w:val="clear" w:color="auto" w:fill="FFFFFF" w:themeFill="background1"/>
            <w:vAlign w:val="center"/>
          </w:tcPr>
          <w:p w14:paraId="60EC7103" w14:textId="13E9D869" w:rsidR="00B63486" w:rsidRPr="00B63486" w:rsidRDefault="007E7DDF" w:rsidP="007E7DDF">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color w:val="auto"/>
                <w:sz w:val="20"/>
                <w:szCs w:val="20"/>
                <w:rtl/>
                <w:lang w:bidi="ar-EG"/>
              </w:rPr>
            </w:pPr>
            <w:r w:rsidRPr="007E7DDF">
              <w:rPr>
                <w:rFonts w:ascii="Times New Roman" w:eastAsia="Calibri" w:hAnsi="Times New Roman" w:cs="Times New Roman" w:hint="cs"/>
                <w:b/>
                <w:bCs/>
                <w:color w:val="auto"/>
                <w:sz w:val="20"/>
                <w:szCs w:val="20"/>
                <w:rtl/>
                <w:lang w:bidi="ar-EG"/>
              </w:rPr>
              <w:t>35</w:t>
            </w:r>
          </w:p>
        </w:tc>
        <w:tc>
          <w:tcPr>
            <w:tcW w:w="1275" w:type="dxa"/>
            <w:shd w:val="clear" w:color="auto" w:fill="FFFFFF" w:themeFill="background1"/>
            <w:vAlign w:val="center"/>
          </w:tcPr>
          <w:p w14:paraId="69B87AAC" w14:textId="41DCDBFF" w:rsidR="00B63486" w:rsidRPr="00B63486" w:rsidRDefault="007E7DDF" w:rsidP="007E7DDF">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color w:val="auto"/>
                <w:sz w:val="20"/>
                <w:szCs w:val="20"/>
                <w:rtl/>
                <w:lang w:bidi="ar-EG"/>
              </w:rPr>
            </w:pPr>
            <w:r w:rsidRPr="007E7DDF">
              <w:rPr>
                <w:rFonts w:ascii="Times New Roman" w:eastAsia="Calibri" w:hAnsi="Times New Roman" w:cs="Times New Roman" w:hint="cs"/>
                <w:b/>
                <w:bCs/>
                <w:color w:val="auto"/>
                <w:sz w:val="20"/>
                <w:szCs w:val="20"/>
                <w:rtl/>
                <w:lang w:bidi="ar-EG"/>
              </w:rPr>
              <w:t>66</w:t>
            </w:r>
            <w:r w:rsidR="00B63486" w:rsidRPr="00B63486">
              <w:rPr>
                <w:rFonts w:ascii="Times New Roman" w:eastAsia="Calibri" w:hAnsi="Times New Roman" w:cs="Times New Roman" w:hint="cs"/>
                <w:b/>
                <w:bCs/>
                <w:color w:val="auto"/>
                <w:sz w:val="20"/>
                <w:szCs w:val="20"/>
                <w:rtl/>
                <w:lang w:bidi="ar-EG"/>
              </w:rPr>
              <w:t xml:space="preserve"> %</w:t>
            </w:r>
          </w:p>
        </w:tc>
      </w:tr>
      <w:tr w:rsidR="007E7DDF" w:rsidRPr="00B63486" w14:paraId="313D9DE1" w14:textId="77777777" w:rsidTr="007E7DDF">
        <w:trPr>
          <w:cnfStyle w:val="000000100000" w:firstRow="0" w:lastRow="0" w:firstColumn="0" w:lastColumn="0" w:oddVBand="0" w:evenVBand="0" w:oddHBand="1" w:evenHBand="0" w:firstRowFirstColumn="0" w:firstRowLastColumn="0" w:lastRowFirstColumn="0" w:lastRowLastColumn="0"/>
          <w:trHeight w:hRule="exact" w:val="441"/>
          <w:jc w:val="center"/>
        </w:trPr>
        <w:tc>
          <w:tcPr>
            <w:cnfStyle w:val="001000000000" w:firstRow="0" w:lastRow="0" w:firstColumn="1" w:lastColumn="0" w:oddVBand="0" w:evenVBand="0" w:oddHBand="0" w:evenHBand="0" w:firstRowFirstColumn="0" w:firstRowLastColumn="0" w:lastRowFirstColumn="0" w:lastRowLastColumn="0"/>
            <w:tcW w:w="2310" w:type="dxa"/>
            <w:vMerge w:val="restart"/>
            <w:vAlign w:val="center"/>
          </w:tcPr>
          <w:p w14:paraId="6EBCA0F5" w14:textId="77777777" w:rsidR="00B63486" w:rsidRPr="00B63486" w:rsidRDefault="00B63486" w:rsidP="007E7DDF">
            <w:pPr>
              <w:jc w:val="center"/>
              <w:rPr>
                <w:rFonts w:ascii="Times New Roman" w:eastAsia="Calibri" w:hAnsi="Times New Roman" w:cs="Times New Roman"/>
                <w:color w:val="auto"/>
                <w:sz w:val="24"/>
                <w:szCs w:val="24"/>
                <w:rtl/>
                <w:lang w:bidi="ar-EG"/>
              </w:rPr>
            </w:pPr>
            <w:r w:rsidRPr="00B63486">
              <w:rPr>
                <w:rFonts w:ascii="Times New Roman" w:eastAsia="Calibri" w:hAnsi="Times New Roman" w:cs="Times New Roman"/>
                <w:color w:val="auto"/>
                <w:sz w:val="24"/>
                <w:szCs w:val="24"/>
                <w:rtl/>
                <w:lang w:bidi="ar-EG"/>
              </w:rPr>
              <w:t>العُمر</w:t>
            </w:r>
          </w:p>
        </w:tc>
        <w:tc>
          <w:tcPr>
            <w:tcW w:w="2332" w:type="dxa"/>
            <w:vAlign w:val="center"/>
          </w:tcPr>
          <w:p w14:paraId="5577D5DB" w14:textId="6E0E96D3" w:rsidR="00B63486" w:rsidRPr="00B63486" w:rsidRDefault="00B63486" w:rsidP="007E7DDF">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bCs/>
                <w:color w:val="auto"/>
                <w:sz w:val="20"/>
                <w:szCs w:val="20"/>
                <w:rtl/>
                <w:lang w:bidi="ar-EG"/>
              </w:rPr>
            </w:pPr>
            <w:r w:rsidRPr="00B63486">
              <w:rPr>
                <w:rFonts w:ascii="Times New Roman" w:eastAsia="Calibri" w:hAnsi="Times New Roman" w:cs="Times New Roman"/>
                <w:b/>
                <w:bCs/>
                <w:color w:val="auto"/>
                <w:sz w:val="20"/>
                <w:szCs w:val="20"/>
                <w:rtl/>
                <w:lang w:bidi="ar-EG"/>
              </w:rPr>
              <w:t xml:space="preserve">أقل من </w:t>
            </w:r>
            <w:r w:rsidR="007E7DDF">
              <w:rPr>
                <w:rFonts w:ascii="Times New Roman" w:eastAsia="Calibri" w:hAnsi="Times New Roman" w:cs="Times New Roman" w:hint="cs"/>
                <w:b/>
                <w:bCs/>
                <w:color w:val="auto"/>
                <w:sz w:val="20"/>
                <w:szCs w:val="20"/>
                <w:rtl/>
                <w:lang w:bidi="ar-EG"/>
              </w:rPr>
              <w:t>18 عام</w:t>
            </w:r>
          </w:p>
        </w:tc>
        <w:tc>
          <w:tcPr>
            <w:tcW w:w="1270" w:type="dxa"/>
            <w:shd w:val="clear" w:color="auto" w:fill="FFFFFF" w:themeFill="background1"/>
            <w:vAlign w:val="center"/>
          </w:tcPr>
          <w:p w14:paraId="71542053" w14:textId="333D66A8" w:rsidR="00B63486" w:rsidRPr="00B63486" w:rsidRDefault="007E7DDF" w:rsidP="007E7DDF">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bCs/>
                <w:color w:val="auto"/>
                <w:sz w:val="20"/>
                <w:szCs w:val="20"/>
                <w:rtl/>
                <w:lang w:bidi="ar-EG"/>
              </w:rPr>
            </w:pPr>
            <w:r>
              <w:rPr>
                <w:rFonts w:ascii="Times New Roman" w:eastAsia="Calibri" w:hAnsi="Times New Roman" w:cs="Times New Roman" w:hint="cs"/>
                <w:b/>
                <w:bCs/>
                <w:color w:val="auto"/>
                <w:sz w:val="20"/>
                <w:szCs w:val="20"/>
                <w:rtl/>
                <w:lang w:bidi="ar-EG"/>
              </w:rPr>
              <w:t>4</w:t>
            </w:r>
          </w:p>
        </w:tc>
        <w:tc>
          <w:tcPr>
            <w:tcW w:w="1275" w:type="dxa"/>
            <w:shd w:val="clear" w:color="auto" w:fill="FFFFFF" w:themeFill="background1"/>
            <w:vAlign w:val="center"/>
          </w:tcPr>
          <w:p w14:paraId="43691453" w14:textId="432568E7" w:rsidR="00B63486" w:rsidRPr="00B63486" w:rsidRDefault="007E7DDF" w:rsidP="007E7DDF">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bCs/>
                <w:color w:val="auto"/>
                <w:sz w:val="20"/>
                <w:szCs w:val="20"/>
                <w:rtl/>
                <w:lang w:bidi="ar-EG"/>
              </w:rPr>
            </w:pPr>
            <w:r>
              <w:rPr>
                <w:rFonts w:ascii="Times New Roman" w:eastAsia="Calibri" w:hAnsi="Times New Roman" w:cs="Times New Roman" w:hint="cs"/>
                <w:b/>
                <w:bCs/>
                <w:color w:val="auto"/>
                <w:sz w:val="20"/>
                <w:szCs w:val="20"/>
                <w:rtl/>
                <w:lang w:bidi="ar-EG"/>
              </w:rPr>
              <w:t>7.5</w:t>
            </w:r>
            <w:r w:rsidR="00B63486" w:rsidRPr="00B63486">
              <w:rPr>
                <w:rFonts w:ascii="Times New Roman" w:eastAsia="Calibri" w:hAnsi="Times New Roman" w:cs="Times New Roman" w:hint="cs"/>
                <w:b/>
                <w:bCs/>
                <w:color w:val="auto"/>
                <w:sz w:val="20"/>
                <w:szCs w:val="20"/>
                <w:rtl/>
                <w:lang w:bidi="ar-EG"/>
              </w:rPr>
              <w:t xml:space="preserve"> %</w:t>
            </w:r>
          </w:p>
        </w:tc>
      </w:tr>
      <w:tr w:rsidR="007E7DDF" w:rsidRPr="00B63486" w14:paraId="1CF25952" w14:textId="77777777" w:rsidTr="007E7DDF">
        <w:trPr>
          <w:trHeight w:hRule="exact" w:val="405"/>
          <w:jc w:val="center"/>
        </w:trPr>
        <w:tc>
          <w:tcPr>
            <w:cnfStyle w:val="001000000000" w:firstRow="0" w:lastRow="0" w:firstColumn="1" w:lastColumn="0" w:oddVBand="0" w:evenVBand="0" w:oddHBand="0" w:evenHBand="0" w:firstRowFirstColumn="0" w:firstRowLastColumn="0" w:lastRowFirstColumn="0" w:lastRowLastColumn="0"/>
            <w:tcW w:w="2310" w:type="dxa"/>
            <w:vMerge/>
            <w:vAlign w:val="center"/>
          </w:tcPr>
          <w:p w14:paraId="23DE7F88" w14:textId="77777777" w:rsidR="00B63486" w:rsidRPr="00B63486" w:rsidRDefault="00B63486" w:rsidP="007E7DDF">
            <w:pPr>
              <w:jc w:val="center"/>
              <w:rPr>
                <w:rFonts w:ascii="Times New Roman" w:eastAsia="Calibri" w:hAnsi="Times New Roman" w:cs="Times New Roman"/>
                <w:color w:val="auto"/>
                <w:sz w:val="24"/>
                <w:szCs w:val="24"/>
                <w:rtl/>
                <w:lang w:bidi="ar-EG"/>
              </w:rPr>
            </w:pPr>
          </w:p>
        </w:tc>
        <w:tc>
          <w:tcPr>
            <w:tcW w:w="2332" w:type="dxa"/>
            <w:vAlign w:val="center"/>
          </w:tcPr>
          <w:p w14:paraId="29CF4020" w14:textId="3DF165E2" w:rsidR="00B63486" w:rsidRPr="00B63486" w:rsidRDefault="007E7DDF" w:rsidP="007E7DDF">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color w:val="auto"/>
                <w:sz w:val="20"/>
                <w:szCs w:val="20"/>
                <w:rtl/>
                <w:lang w:bidi="ar-EG"/>
              </w:rPr>
            </w:pPr>
            <w:r>
              <w:rPr>
                <w:rFonts w:ascii="Times New Roman" w:eastAsia="Calibri" w:hAnsi="Times New Roman" w:cs="Times New Roman" w:hint="cs"/>
                <w:b/>
                <w:bCs/>
                <w:color w:val="auto"/>
                <w:sz w:val="20"/>
                <w:szCs w:val="20"/>
                <w:rtl/>
                <w:lang w:bidi="ar-EG"/>
              </w:rPr>
              <w:t>19</w:t>
            </w:r>
            <w:r w:rsidR="00B63486" w:rsidRPr="00B63486">
              <w:rPr>
                <w:rFonts w:ascii="Times New Roman" w:eastAsia="Calibri" w:hAnsi="Times New Roman" w:cs="Times New Roman"/>
                <w:b/>
                <w:bCs/>
                <w:color w:val="auto"/>
                <w:sz w:val="20"/>
                <w:szCs w:val="20"/>
                <w:rtl/>
                <w:lang w:bidi="ar-EG"/>
              </w:rPr>
              <w:t xml:space="preserve"> – </w:t>
            </w:r>
            <w:r>
              <w:rPr>
                <w:rFonts w:ascii="Times New Roman" w:eastAsia="Calibri" w:hAnsi="Times New Roman" w:cs="Times New Roman" w:hint="cs"/>
                <w:b/>
                <w:bCs/>
                <w:color w:val="auto"/>
                <w:sz w:val="20"/>
                <w:szCs w:val="20"/>
                <w:rtl/>
                <w:lang w:bidi="ar-EG"/>
              </w:rPr>
              <w:t>30</w:t>
            </w:r>
            <w:r w:rsidR="00B63486" w:rsidRPr="00B63486">
              <w:rPr>
                <w:rFonts w:ascii="Times New Roman" w:eastAsia="Calibri" w:hAnsi="Times New Roman" w:cs="Times New Roman"/>
                <w:b/>
                <w:bCs/>
                <w:color w:val="auto"/>
                <w:sz w:val="20"/>
                <w:szCs w:val="20"/>
                <w:rtl/>
                <w:lang w:bidi="ar-EG"/>
              </w:rPr>
              <w:t xml:space="preserve"> عام</w:t>
            </w:r>
          </w:p>
        </w:tc>
        <w:tc>
          <w:tcPr>
            <w:tcW w:w="1270" w:type="dxa"/>
            <w:shd w:val="clear" w:color="auto" w:fill="FFFFFF" w:themeFill="background1"/>
            <w:vAlign w:val="center"/>
          </w:tcPr>
          <w:p w14:paraId="0EDBDC8D" w14:textId="736FBBB5" w:rsidR="00B63486" w:rsidRPr="00B63486" w:rsidRDefault="007E7DDF" w:rsidP="007E7DDF">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color w:val="auto"/>
                <w:sz w:val="20"/>
                <w:szCs w:val="20"/>
                <w:rtl/>
                <w:lang w:bidi="ar-EG"/>
              </w:rPr>
            </w:pPr>
            <w:r>
              <w:rPr>
                <w:rFonts w:ascii="Times New Roman" w:eastAsia="Calibri" w:hAnsi="Times New Roman" w:cs="Times New Roman" w:hint="cs"/>
                <w:b/>
                <w:bCs/>
                <w:color w:val="auto"/>
                <w:sz w:val="20"/>
                <w:szCs w:val="20"/>
                <w:rtl/>
                <w:lang w:bidi="ar-EG"/>
              </w:rPr>
              <w:t>8</w:t>
            </w:r>
          </w:p>
        </w:tc>
        <w:tc>
          <w:tcPr>
            <w:tcW w:w="1275" w:type="dxa"/>
            <w:shd w:val="clear" w:color="auto" w:fill="FFFFFF" w:themeFill="background1"/>
            <w:vAlign w:val="center"/>
          </w:tcPr>
          <w:p w14:paraId="23A8C74B" w14:textId="566C2A09" w:rsidR="00B63486" w:rsidRPr="00B63486" w:rsidRDefault="007E7DDF" w:rsidP="007E7DDF">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color w:val="auto"/>
                <w:sz w:val="20"/>
                <w:szCs w:val="20"/>
                <w:rtl/>
                <w:lang w:bidi="ar-EG"/>
              </w:rPr>
            </w:pPr>
            <w:r>
              <w:rPr>
                <w:rFonts w:ascii="Times New Roman" w:eastAsia="Calibri" w:hAnsi="Times New Roman" w:cs="Times New Roman" w:hint="cs"/>
                <w:b/>
                <w:bCs/>
                <w:color w:val="auto"/>
                <w:sz w:val="20"/>
                <w:szCs w:val="20"/>
                <w:rtl/>
                <w:lang w:bidi="ar-EG"/>
              </w:rPr>
              <w:t>15.1</w:t>
            </w:r>
            <w:r w:rsidR="00B63486" w:rsidRPr="00B63486">
              <w:rPr>
                <w:rFonts w:ascii="Times New Roman" w:eastAsia="Calibri" w:hAnsi="Times New Roman" w:cs="Times New Roman" w:hint="cs"/>
                <w:b/>
                <w:bCs/>
                <w:color w:val="auto"/>
                <w:sz w:val="20"/>
                <w:szCs w:val="20"/>
                <w:rtl/>
                <w:lang w:bidi="ar-EG"/>
              </w:rPr>
              <w:t xml:space="preserve"> %</w:t>
            </w:r>
          </w:p>
        </w:tc>
      </w:tr>
      <w:tr w:rsidR="007E7DDF" w:rsidRPr="00B63486" w14:paraId="54005751" w14:textId="77777777" w:rsidTr="007E7DDF">
        <w:trPr>
          <w:cnfStyle w:val="000000100000" w:firstRow="0" w:lastRow="0" w:firstColumn="0" w:lastColumn="0" w:oddVBand="0" w:evenVBand="0" w:oddHBand="1" w:evenHBand="0" w:firstRowFirstColumn="0" w:firstRowLastColumn="0" w:lastRowFirstColumn="0" w:lastRowLastColumn="0"/>
          <w:trHeight w:hRule="exact" w:val="425"/>
          <w:jc w:val="center"/>
        </w:trPr>
        <w:tc>
          <w:tcPr>
            <w:cnfStyle w:val="001000000000" w:firstRow="0" w:lastRow="0" w:firstColumn="1" w:lastColumn="0" w:oddVBand="0" w:evenVBand="0" w:oddHBand="0" w:evenHBand="0" w:firstRowFirstColumn="0" w:firstRowLastColumn="0" w:lastRowFirstColumn="0" w:lastRowLastColumn="0"/>
            <w:tcW w:w="2310" w:type="dxa"/>
            <w:vMerge/>
            <w:vAlign w:val="center"/>
          </w:tcPr>
          <w:p w14:paraId="185966CC" w14:textId="77777777" w:rsidR="00B63486" w:rsidRPr="00B63486" w:rsidRDefault="00B63486" w:rsidP="007E7DDF">
            <w:pPr>
              <w:jc w:val="center"/>
              <w:rPr>
                <w:rFonts w:ascii="Times New Roman" w:eastAsia="Calibri" w:hAnsi="Times New Roman" w:cs="Times New Roman"/>
                <w:color w:val="auto"/>
                <w:sz w:val="24"/>
                <w:szCs w:val="24"/>
                <w:rtl/>
                <w:lang w:bidi="ar-EG"/>
              </w:rPr>
            </w:pPr>
          </w:p>
        </w:tc>
        <w:tc>
          <w:tcPr>
            <w:tcW w:w="2332" w:type="dxa"/>
            <w:vAlign w:val="center"/>
          </w:tcPr>
          <w:p w14:paraId="38C968F1" w14:textId="3CBA5374" w:rsidR="00B63486" w:rsidRPr="00B63486" w:rsidRDefault="007E7DDF" w:rsidP="007E7DDF">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bCs/>
                <w:color w:val="auto"/>
                <w:sz w:val="20"/>
                <w:szCs w:val="20"/>
                <w:rtl/>
                <w:lang w:bidi="ar-EG"/>
              </w:rPr>
            </w:pPr>
            <w:r>
              <w:rPr>
                <w:rFonts w:ascii="Times New Roman" w:eastAsia="Calibri" w:hAnsi="Times New Roman" w:cs="Times New Roman" w:hint="cs"/>
                <w:b/>
                <w:bCs/>
                <w:color w:val="auto"/>
                <w:sz w:val="20"/>
                <w:szCs w:val="20"/>
                <w:rtl/>
                <w:lang w:bidi="ar-EG"/>
              </w:rPr>
              <w:t>31</w:t>
            </w:r>
            <w:r w:rsidR="00B63486" w:rsidRPr="00B63486">
              <w:rPr>
                <w:rFonts w:ascii="Times New Roman" w:eastAsia="Calibri" w:hAnsi="Times New Roman" w:cs="Times New Roman"/>
                <w:b/>
                <w:bCs/>
                <w:color w:val="auto"/>
                <w:sz w:val="20"/>
                <w:szCs w:val="20"/>
                <w:rtl/>
                <w:lang w:bidi="ar-EG"/>
              </w:rPr>
              <w:t xml:space="preserve"> – </w:t>
            </w:r>
            <w:r>
              <w:rPr>
                <w:rFonts w:ascii="Times New Roman" w:eastAsia="Calibri" w:hAnsi="Times New Roman" w:cs="Times New Roman" w:hint="cs"/>
                <w:b/>
                <w:bCs/>
                <w:color w:val="auto"/>
                <w:sz w:val="20"/>
                <w:szCs w:val="20"/>
                <w:rtl/>
                <w:lang w:bidi="ar-EG"/>
              </w:rPr>
              <w:t>41</w:t>
            </w:r>
            <w:r w:rsidR="00B63486" w:rsidRPr="00B63486">
              <w:rPr>
                <w:rFonts w:ascii="Times New Roman" w:eastAsia="Calibri" w:hAnsi="Times New Roman" w:cs="Times New Roman"/>
                <w:b/>
                <w:bCs/>
                <w:color w:val="auto"/>
                <w:sz w:val="20"/>
                <w:szCs w:val="20"/>
                <w:rtl/>
                <w:lang w:bidi="ar-EG"/>
              </w:rPr>
              <w:t xml:space="preserve"> عام</w:t>
            </w:r>
          </w:p>
        </w:tc>
        <w:tc>
          <w:tcPr>
            <w:tcW w:w="1270" w:type="dxa"/>
            <w:shd w:val="clear" w:color="auto" w:fill="FFFFFF" w:themeFill="background1"/>
            <w:vAlign w:val="center"/>
          </w:tcPr>
          <w:p w14:paraId="21CBAE4F" w14:textId="1A805965" w:rsidR="00B63486" w:rsidRPr="00B63486" w:rsidRDefault="007E7DDF" w:rsidP="007E7DDF">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bCs/>
                <w:color w:val="auto"/>
                <w:sz w:val="20"/>
                <w:szCs w:val="20"/>
                <w:rtl/>
                <w:lang w:bidi="ar-EG"/>
              </w:rPr>
            </w:pPr>
            <w:r>
              <w:rPr>
                <w:rFonts w:ascii="Times New Roman" w:eastAsia="Calibri" w:hAnsi="Times New Roman" w:cs="Times New Roman" w:hint="cs"/>
                <w:b/>
                <w:bCs/>
                <w:color w:val="auto"/>
                <w:sz w:val="20"/>
                <w:szCs w:val="20"/>
                <w:rtl/>
                <w:lang w:bidi="ar-EG"/>
              </w:rPr>
              <w:t>9</w:t>
            </w:r>
          </w:p>
        </w:tc>
        <w:tc>
          <w:tcPr>
            <w:tcW w:w="1275" w:type="dxa"/>
            <w:shd w:val="clear" w:color="auto" w:fill="FFFFFF" w:themeFill="background1"/>
            <w:vAlign w:val="center"/>
          </w:tcPr>
          <w:p w14:paraId="1DEACE7D" w14:textId="2F11DA8B" w:rsidR="00B63486" w:rsidRPr="00B63486" w:rsidRDefault="007E7DDF" w:rsidP="007E7DDF">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bCs/>
                <w:color w:val="auto"/>
                <w:sz w:val="20"/>
                <w:szCs w:val="20"/>
                <w:rtl/>
                <w:lang w:bidi="ar-EG"/>
              </w:rPr>
            </w:pPr>
            <w:r>
              <w:rPr>
                <w:rFonts w:ascii="Times New Roman" w:eastAsia="Calibri" w:hAnsi="Times New Roman" w:cs="Times New Roman" w:hint="cs"/>
                <w:b/>
                <w:bCs/>
                <w:color w:val="auto"/>
                <w:sz w:val="20"/>
                <w:szCs w:val="20"/>
                <w:rtl/>
                <w:lang w:bidi="ar-EG"/>
              </w:rPr>
              <w:t>17</w:t>
            </w:r>
            <w:r w:rsidR="00B63486" w:rsidRPr="00B63486">
              <w:rPr>
                <w:rFonts w:ascii="Times New Roman" w:eastAsia="Calibri" w:hAnsi="Times New Roman" w:cs="Times New Roman" w:hint="cs"/>
                <w:b/>
                <w:bCs/>
                <w:color w:val="auto"/>
                <w:sz w:val="20"/>
                <w:szCs w:val="20"/>
                <w:rtl/>
                <w:lang w:bidi="ar-EG"/>
              </w:rPr>
              <w:t xml:space="preserve"> %</w:t>
            </w:r>
          </w:p>
        </w:tc>
      </w:tr>
      <w:tr w:rsidR="007E7DDF" w:rsidRPr="00B63486" w14:paraId="5BC0BA24" w14:textId="77777777" w:rsidTr="007E7DDF">
        <w:trPr>
          <w:trHeight w:hRule="exact" w:val="445"/>
          <w:jc w:val="center"/>
        </w:trPr>
        <w:tc>
          <w:tcPr>
            <w:cnfStyle w:val="001000000000" w:firstRow="0" w:lastRow="0" w:firstColumn="1" w:lastColumn="0" w:oddVBand="0" w:evenVBand="0" w:oddHBand="0" w:evenHBand="0" w:firstRowFirstColumn="0" w:firstRowLastColumn="0" w:lastRowFirstColumn="0" w:lastRowLastColumn="0"/>
            <w:tcW w:w="2310" w:type="dxa"/>
            <w:vMerge/>
            <w:vAlign w:val="center"/>
          </w:tcPr>
          <w:p w14:paraId="2C22AA53" w14:textId="77777777" w:rsidR="00B63486" w:rsidRPr="00B63486" w:rsidRDefault="00B63486" w:rsidP="007E7DDF">
            <w:pPr>
              <w:jc w:val="center"/>
              <w:rPr>
                <w:rFonts w:ascii="Times New Roman" w:eastAsia="Calibri" w:hAnsi="Times New Roman" w:cs="Times New Roman"/>
                <w:color w:val="auto"/>
                <w:sz w:val="24"/>
                <w:szCs w:val="24"/>
                <w:rtl/>
                <w:lang w:bidi="ar-EG"/>
              </w:rPr>
            </w:pPr>
          </w:p>
        </w:tc>
        <w:tc>
          <w:tcPr>
            <w:tcW w:w="2332" w:type="dxa"/>
            <w:vAlign w:val="center"/>
          </w:tcPr>
          <w:p w14:paraId="48ECFB35" w14:textId="65A34F87" w:rsidR="00B63486" w:rsidRPr="00B63486" w:rsidRDefault="00B63486" w:rsidP="007E7DDF">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color w:val="auto"/>
                <w:sz w:val="20"/>
                <w:szCs w:val="20"/>
                <w:rtl/>
                <w:lang w:bidi="ar-EG"/>
              </w:rPr>
            </w:pPr>
            <w:r w:rsidRPr="00B63486">
              <w:rPr>
                <w:rFonts w:ascii="Times New Roman" w:eastAsia="Calibri" w:hAnsi="Times New Roman" w:cs="Times New Roman"/>
                <w:b/>
                <w:bCs/>
                <w:color w:val="auto"/>
                <w:sz w:val="20"/>
                <w:szCs w:val="20"/>
                <w:rtl/>
                <w:lang w:bidi="ar-EG"/>
              </w:rPr>
              <w:t xml:space="preserve">أكبر من </w:t>
            </w:r>
            <w:r w:rsidR="007E7DDF">
              <w:rPr>
                <w:rFonts w:ascii="Times New Roman" w:eastAsia="Calibri" w:hAnsi="Times New Roman" w:cs="Times New Roman" w:hint="cs"/>
                <w:b/>
                <w:bCs/>
                <w:color w:val="auto"/>
                <w:sz w:val="20"/>
                <w:szCs w:val="20"/>
                <w:rtl/>
                <w:lang w:bidi="ar-EG"/>
              </w:rPr>
              <w:t>42</w:t>
            </w:r>
            <w:r w:rsidRPr="00B63486">
              <w:rPr>
                <w:rFonts w:ascii="Times New Roman" w:eastAsia="Calibri" w:hAnsi="Times New Roman" w:cs="Times New Roman"/>
                <w:b/>
                <w:bCs/>
                <w:color w:val="auto"/>
                <w:sz w:val="20"/>
                <w:szCs w:val="20"/>
                <w:rtl/>
                <w:lang w:bidi="ar-EG"/>
              </w:rPr>
              <w:t xml:space="preserve"> عام</w:t>
            </w:r>
          </w:p>
        </w:tc>
        <w:tc>
          <w:tcPr>
            <w:tcW w:w="1270" w:type="dxa"/>
            <w:shd w:val="clear" w:color="auto" w:fill="FFFFFF" w:themeFill="background1"/>
            <w:vAlign w:val="center"/>
          </w:tcPr>
          <w:p w14:paraId="466DFDEA" w14:textId="39E962DE" w:rsidR="00B63486" w:rsidRPr="00B63486" w:rsidRDefault="007E7DDF" w:rsidP="007E7DDF">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color w:val="auto"/>
                <w:sz w:val="20"/>
                <w:szCs w:val="20"/>
                <w:rtl/>
                <w:lang w:bidi="ar-EG"/>
              </w:rPr>
            </w:pPr>
            <w:r>
              <w:rPr>
                <w:rFonts w:ascii="Times New Roman" w:eastAsia="Calibri" w:hAnsi="Times New Roman" w:cs="Times New Roman" w:hint="cs"/>
                <w:b/>
                <w:bCs/>
                <w:color w:val="auto"/>
                <w:sz w:val="20"/>
                <w:szCs w:val="20"/>
                <w:rtl/>
                <w:lang w:bidi="ar-EG"/>
              </w:rPr>
              <w:t>32</w:t>
            </w:r>
          </w:p>
        </w:tc>
        <w:tc>
          <w:tcPr>
            <w:tcW w:w="1275" w:type="dxa"/>
            <w:shd w:val="clear" w:color="auto" w:fill="FFFFFF" w:themeFill="background1"/>
            <w:vAlign w:val="center"/>
          </w:tcPr>
          <w:p w14:paraId="04B2D5CD" w14:textId="40A40A24" w:rsidR="00B63486" w:rsidRPr="00B63486" w:rsidRDefault="007E7DDF" w:rsidP="007E7DDF">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color w:val="auto"/>
                <w:sz w:val="20"/>
                <w:szCs w:val="20"/>
                <w:rtl/>
                <w:lang w:bidi="ar-EG"/>
              </w:rPr>
            </w:pPr>
            <w:r>
              <w:rPr>
                <w:rFonts w:ascii="Times New Roman" w:eastAsia="Calibri" w:hAnsi="Times New Roman" w:cs="Times New Roman" w:hint="cs"/>
                <w:b/>
                <w:bCs/>
                <w:color w:val="auto"/>
                <w:sz w:val="20"/>
                <w:szCs w:val="20"/>
                <w:rtl/>
                <w:lang w:bidi="ar-EG"/>
              </w:rPr>
              <w:t>60.4</w:t>
            </w:r>
            <w:r w:rsidR="00B63486" w:rsidRPr="00B63486">
              <w:rPr>
                <w:rFonts w:ascii="Times New Roman" w:eastAsia="Calibri" w:hAnsi="Times New Roman" w:cs="Times New Roman" w:hint="cs"/>
                <w:b/>
                <w:bCs/>
                <w:color w:val="auto"/>
                <w:sz w:val="20"/>
                <w:szCs w:val="20"/>
                <w:rtl/>
                <w:lang w:bidi="ar-EG"/>
              </w:rPr>
              <w:t xml:space="preserve"> %</w:t>
            </w:r>
          </w:p>
        </w:tc>
      </w:tr>
      <w:tr w:rsidR="007E7DDF" w:rsidRPr="00B63486" w14:paraId="69428C73" w14:textId="77777777" w:rsidTr="007E7DDF">
        <w:trPr>
          <w:cnfStyle w:val="000000100000" w:firstRow="0" w:lastRow="0" w:firstColumn="0" w:lastColumn="0" w:oddVBand="0" w:evenVBand="0" w:oddHBand="1" w:evenHBand="0" w:firstRowFirstColumn="0" w:firstRowLastColumn="0" w:lastRowFirstColumn="0" w:lastRowLastColumn="0"/>
          <w:trHeight w:hRule="exact" w:val="409"/>
          <w:jc w:val="center"/>
        </w:trPr>
        <w:tc>
          <w:tcPr>
            <w:cnfStyle w:val="001000000000" w:firstRow="0" w:lastRow="0" w:firstColumn="1" w:lastColumn="0" w:oddVBand="0" w:evenVBand="0" w:oddHBand="0" w:evenHBand="0" w:firstRowFirstColumn="0" w:firstRowLastColumn="0" w:lastRowFirstColumn="0" w:lastRowLastColumn="0"/>
            <w:tcW w:w="2310" w:type="dxa"/>
            <w:vMerge w:val="restart"/>
            <w:vAlign w:val="center"/>
          </w:tcPr>
          <w:p w14:paraId="0BB1D86A" w14:textId="511948A3" w:rsidR="00B63486" w:rsidRPr="00B63486" w:rsidRDefault="007E7DDF" w:rsidP="007E7DDF">
            <w:pPr>
              <w:jc w:val="center"/>
              <w:rPr>
                <w:rFonts w:ascii="Times New Roman" w:eastAsia="Calibri" w:hAnsi="Times New Roman" w:cs="Times New Roman"/>
                <w:color w:val="auto"/>
                <w:sz w:val="24"/>
                <w:szCs w:val="24"/>
                <w:rtl/>
                <w:lang w:bidi="ar-EG"/>
              </w:rPr>
            </w:pPr>
            <w:r>
              <w:rPr>
                <w:rFonts w:ascii="Times New Roman" w:eastAsia="Calibri" w:hAnsi="Times New Roman" w:cs="Times New Roman" w:hint="cs"/>
                <w:color w:val="auto"/>
                <w:sz w:val="24"/>
                <w:szCs w:val="24"/>
                <w:rtl/>
                <w:lang w:bidi="ar-EG"/>
              </w:rPr>
              <w:lastRenderedPageBreak/>
              <w:t>المستوى التعليمي</w:t>
            </w:r>
          </w:p>
        </w:tc>
        <w:tc>
          <w:tcPr>
            <w:tcW w:w="2332" w:type="dxa"/>
            <w:vAlign w:val="center"/>
          </w:tcPr>
          <w:p w14:paraId="40C80C1C" w14:textId="057BB656" w:rsidR="00B63486" w:rsidRPr="00B63486" w:rsidRDefault="002D3FEE" w:rsidP="007E7DDF">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bCs/>
                <w:color w:val="auto"/>
                <w:sz w:val="20"/>
                <w:szCs w:val="20"/>
                <w:rtl/>
                <w:lang w:bidi="ar-EG"/>
              </w:rPr>
            </w:pPr>
            <w:r>
              <w:rPr>
                <w:rFonts w:ascii="Times New Roman" w:eastAsia="Calibri" w:hAnsi="Times New Roman" w:cs="Times New Roman" w:hint="cs"/>
                <w:b/>
                <w:bCs/>
                <w:color w:val="auto"/>
                <w:sz w:val="20"/>
                <w:szCs w:val="20"/>
                <w:rtl/>
                <w:lang w:bidi="ar-EG"/>
              </w:rPr>
              <w:t>شهادة متوسطة</w:t>
            </w:r>
          </w:p>
        </w:tc>
        <w:tc>
          <w:tcPr>
            <w:tcW w:w="1270" w:type="dxa"/>
            <w:shd w:val="clear" w:color="auto" w:fill="FFFFFF" w:themeFill="background1"/>
            <w:vAlign w:val="center"/>
          </w:tcPr>
          <w:p w14:paraId="55857173" w14:textId="3860433D" w:rsidR="00B63486" w:rsidRPr="00B63486" w:rsidRDefault="002D3FEE" w:rsidP="007E7DDF">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bCs/>
                <w:color w:val="auto"/>
                <w:sz w:val="20"/>
                <w:szCs w:val="20"/>
                <w:rtl/>
                <w:lang w:bidi="ar-EG"/>
              </w:rPr>
            </w:pPr>
            <w:r>
              <w:rPr>
                <w:rFonts w:ascii="Times New Roman" w:eastAsia="Calibri" w:hAnsi="Times New Roman" w:cs="Times New Roman" w:hint="cs"/>
                <w:b/>
                <w:bCs/>
                <w:color w:val="auto"/>
                <w:sz w:val="20"/>
                <w:szCs w:val="20"/>
                <w:rtl/>
                <w:lang w:bidi="ar-EG"/>
              </w:rPr>
              <w:t>6</w:t>
            </w:r>
          </w:p>
        </w:tc>
        <w:tc>
          <w:tcPr>
            <w:tcW w:w="1275" w:type="dxa"/>
            <w:shd w:val="clear" w:color="auto" w:fill="FFFFFF" w:themeFill="background1"/>
            <w:vAlign w:val="center"/>
          </w:tcPr>
          <w:p w14:paraId="7B5E3C77" w14:textId="110D755B" w:rsidR="00B63486" w:rsidRPr="00B63486" w:rsidRDefault="002D3FEE" w:rsidP="007E7DDF">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bCs/>
                <w:color w:val="auto"/>
                <w:sz w:val="20"/>
                <w:szCs w:val="20"/>
                <w:rtl/>
                <w:lang w:bidi="ar-EG"/>
              </w:rPr>
            </w:pPr>
            <w:r>
              <w:rPr>
                <w:rFonts w:ascii="Times New Roman" w:eastAsia="Calibri" w:hAnsi="Times New Roman" w:cs="Times New Roman" w:hint="cs"/>
                <w:b/>
                <w:bCs/>
                <w:color w:val="auto"/>
                <w:sz w:val="20"/>
                <w:szCs w:val="20"/>
                <w:rtl/>
                <w:lang w:bidi="ar-EG"/>
              </w:rPr>
              <w:t xml:space="preserve">11.3 </w:t>
            </w:r>
            <w:r w:rsidR="00B63486" w:rsidRPr="00B63486">
              <w:rPr>
                <w:rFonts w:ascii="Times New Roman" w:eastAsia="Calibri" w:hAnsi="Times New Roman" w:cs="Times New Roman" w:hint="cs"/>
                <w:b/>
                <w:bCs/>
                <w:color w:val="auto"/>
                <w:sz w:val="20"/>
                <w:szCs w:val="20"/>
                <w:rtl/>
                <w:lang w:bidi="ar-EG"/>
              </w:rPr>
              <w:t>%</w:t>
            </w:r>
          </w:p>
        </w:tc>
      </w:tr>
      <w:tr w:rsidR="007E7DDF" w:rsidRPr="00B63486" w14:paraId="7DD29654" w14:textId="77777777" w:rsidTr="007E7DDF">
        <w:trPr>
          <w:trHeight w:hRule="exact" w:val="428"/>
          <w:jc w:val="center"/>
        </w:trPr>
        <w:tc>
          <w:tcPr>
            <w:cnfStyle w:val="001000000000" w:firstRow="0" w:lastRow="0" w:firstColumn="1" w:lastColumn="0" w:oddVBand="0" w:evenVBand="0" w:oddHBand="0" w:evenHBand="0" w:firstRowFirstColumn="0" w:firstRowLastColumn="0" w:lastRowFirstColumn="0" w:lastRowLastColumn="0"/>
            <w:tcW w:w="2310" w:type="dxa"/>
            <w:vMerge/>
            <w:vAlign w:val="center"/>
          </w:tcPr>
          <w:p w14:paraId="39131548" w14:textId="77777777" w:rsidR="00B63486" w:rsidRPr="00B63486" w:rsidRDefault="00B63486" w:rsidP="007E7DDF">
            <w:pPr>
              <w:jc w:val="center"/>
              <w:rPr>
                <w:rFonts w:ascii="Times New Roman" w:eastAsia="Calibri" w:hAnsi="Times New Roman" w:cs="Times New Roman"/>
                <w:color w:val="auto"/>
                <w:sz w:val="24"/>
                <w:szCs w:val="24"/>
                <w:rtl/>
                <w:lang w:bidi="ar-EG"/>
              </w:rPr>
            </w:pPr>
          </w:p>
        </w:tc>
        <w:tc>
          <w:tcPr>
            <w:tcW w:w="2332" w:type="dxa"/>
            <w:vAlign w:val="center"/>
          </w:tcPr>
          <w:p w14:paraId="2C244E83" w14:textId="7730FC64" w:rsidR="00B63486" w:rsidRPr="00B63486" w:rsidRDefault="002D3FEE" w:rsidP="007E7DDF">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color w:val="auto"/>
                <w:sz w:val="20"/>
                <w:szCs w:val="20"/>
                <w:rtl/>
                <w:lang w:bidi="ar-EG"/>
              </w:rPr>
            </w:pPr>
            <w:r>
              <w:rPr>
                <w:rFonts w:ascii="Times New Roman" w:eastAsia="Calibri" w:hAnsi="Times New Roman" w:cs="Times New Roman" w:hint="cs"/>
                <w:b/>
                <w:bCs/>
                <w:color w:val="auto"/>
                <w:sz w:val="20"/>
                <w:szCs w:val="20"/>
                <w:rtl/>
                <w:lang w:bidi="ar-EG"/>
              </w:rPr>
              <w:t>شهادة جامعية</w:t>
            </w:r>
          </w:p>
        </w:tc>
        <w:tc>
          <w:tcPr>
            <w:tcW w:w="1270" w:type="dxa"/>
            <w:shd w:val="clear" w:color="auto" w:fill="FFFFFF" w:themeFill="background1"/>
            <w:vAlign w:val="center"/>
          </w:tcPr>
          <w:p w14:paraId="07E4CBE3" w14:textId="4D043CAF" w:rsidR="00B63486" w:rsidRPr="00B63486" w:rsidRDefault="002D3FEE" w:rsidP="007E7DDF">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color w:val="auto"/>
                <w:sz w:val="20"/>
                <w:szCs w:val="20"/>
                <w:rtl/>
                <w:lang w:bidi="ar-EG"/>
              </w:rPr>
            </w:pPr>
            <w:r>
              <w:rPr>
                <w:rFonts w:ascii="Times New Roman" w:eastAsia="Calibri" w:hAnsi="Times New Roman" w:cs="Times New Roman" w:hint="cs"/>
                <w:b/>
                <w:bCs/>
                <w:color w:val="auto"/>
                <w:sz w:val="20"/>
                <w:szCs w:val="20"/>
                <w:rtl/>
                <w:lang w:bidi="ar-EG"/>
              </w:rPr>
              <w:t>37</w:t>
            </w:r>
          </w:p>
        </w:tc>
        <w:tc>
          <w:tcPr>
            <w:tcW w:w="1275" w:type="dxa"/>
            <w:shd w:val="clear" w:color="auto" w:fill="FFFFFF" w:themeFill="background1"/>
            <w:vAlign w:val="center"/>
          </w:tcPr>
          <w:p w14:paraId="6F6E8433" w14:textId="03AB8E58" w:rsidR="00B63486" w:rsidRPr="00B63486" w:rsidRDefault="002D3FEE" w:rsidP="007E7DDF">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color w:val="auto"/>
                <w:sz w:val="20"/>
                <w:szCs w:val="20"/>
                <w:rtl/>
                <w:lang w:bidi="ar-EG"/>
              </w:rPr>
            </w:pPr>
            <w:r>
              <w:rPr>
                <w:rFonts w:ascii="Times New Roman" w:eastAsia="Calibri" w:hAnsi="Times New Roman" w:cs="Times New Roman" w:hint="cs"/>
                <w:b/>
                <w:bCs/>
                <w:color w:val="auto"/>
                <w:sz w:val="20"/>
                <w:szCs w:val="20"/>
                <w:rtl/>
                <w:lang w:bidi="ar-EG"/>
              </w:rPr>
              <w:t>69.8</w:t>
            </w:r>
            <w:r w:rsidR="00B63486" w:rsidRPr="00B63486">
              <w:rPr>
                <w:rFonts w:ascii="Times New Roman" w:eastAsia="Calibri" w:hAnsi="Times New Roman" w:cs="Times New Roman" w:hint="cs"/>
                <w:b/>
                <w:bCs/>
                <w:color w:val="auto"/>
                <w:sz w:val="20"/>
                <w:szCs w:val="20"/>
                <w:rtl/>
                <w:lang w:bidi="ar-EG"/>
              </w:rPr>
              <w:t xml:space="preserve"> %</w:t>
            </w:r>
          </w:p>
        </w:tc>
      </w:tr>
      <w:tr w:rsidR="007E7DDF" w:rsidRPr="00B63486" w14:paraId="48C13882" w14:textId="77777777" w:rsidTr="007E7DDF">
        <w:trPr>
          <w:cnfStyle w:val="000000100000" w:firstRow="0" w:lastRow="0" w:firstColumn="0" w:lastColumn="0" w:oddVBand="0" w:evenVBand="0" w:oddHBand="1" w:evenHBand="0" w:firstRowFirstColumn="0" w:firstRowLastColumn="0" w:lastRowFirstColumn="0" w:lastRowLastColumn="0"/>
          <w:trHeight w:hRule="exact" w:val="421"/>
          <w:jc w:val="center"/>
        </w:trPr>
        <w:tc>
          <w:tcPr>
            <w:cnfStyle w:val="001000000000" w:firstRow="0" w:lastRow="0" w:firstColumn="1" w:lastColumn="0" w:oddVBand="0" w:evenVBand="0" w:oddHBand="0" w:evenHBand="0" w:firstRowFirstColumn="0" w:firstRowLastColumn="0" w:lastRowFirstColumn="0" w:lastRowLastColumn="0"/>
            <w:tcW w:w="2310" w:type="dxa"/>
            <w:vMerge/>
            <w:vAlign w:val="center"/>
          </w:tcPr>
          <w:p w14:paraId="12DE13D2" w14:textId="77777777" w:rsidR="00B63486" w:rsidRPr="00B63486" w:rsidRDefault="00B63486" w:rsidP="007E7DDF">
            <w:pPr>
              <w:jc w:val="center"/>
              <w:rPr>
                <w:rFonts w:ascii="Times New Roman" w:eastAsia="Calibri" w:hAnsi="Times New Roman" w:cs="Times New Roman"/>
                <w:color w:val="auto"/>
                <w:sz w:val="24"/>
                <w:szCs w:val="24"/>
                <w:rtl/>
                <w:lang w:bidi="ar-EG"/>
              </w:rPr>
            </w:pPr>
          </w:p>
        </w:tc>
        <w:tc>
          <w:tcPr>
            <w:tcW w:w="2332" w:type="dxa"/>
            <w:vAlign w:val="center"/>
          </w:tcPr>
          <w:p w14:paraId="6CAB2A24" w14:textId="21187D0E" w:rsidR="00B63486" w:rsidRPr="00B63486" w:rsidRDefault="002D3FEE" w:rsidP="007E7DDF">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bCs/>
                <w:color w:val="auto"/>
                <w:sz w:val="20"/>
                <w:szCs w:val="20"/>
                <w:rtl/>
                <w:lang w:bidi="ar-EG"/>
              </w:rPr>
            </w:pPr>
            <w:r>
              <w:rPr>
                <w:rFonts w:ascii="Times New Roman" w:eastAsia="Calibri" w:hAnsi="Times New Roman" w:cs="Times New Roman" w:hint="cs"/>
                <w:b/>
                <w:bCs/>
                <w:color w:val="auto"/>
                <w:sz w:val="20"/>
                <w:szCs w:val="20"/>
                <w:rtl/>
                <w:lang w:bidi="ar-EG"/>
              </w:rPr>
              <w:t>ماجستير</w:t>
            </w:r>
          </w:p>
        </w:tc>
        <w:tc>
          <w:tcPr>
            <w:tcW w:w="1270" w:type="dxa"/>
            <w:shd w:val="clear" w:color="auto" w:fill="FFFFFF" w:themeFill="background1"/>
            <w:vAlign w:val="center"/>
          </w:tcPr>
          <w:p w14:paraId="7D7C9286" w14:textId="496EDD2D" w:rsidR="00B63486" w:rsidRPr="00B63486" w:rsidRDefault="002D3FEE" w:rsidP="007E7DDF">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bCs/>
                <w:color w:val="auto"/>
                <w:sz w:val="20"/>
                <w:szCs w:val="20"/>
                <w:rtl/>
                <w:lang w:bidi="ar-EG"/>
              </w:rPr>
            </w:pPr>
            <w:r>
              <w:rPr>
                <w:rFonts w:ascii="Times New Roman" w:eastAsia="Calibri" w:hAnsi="Times New Roman" w:cs="Times New Roman" w:hint="cs"/>
                <w:b/>
                <w:bCs/>
                <w:color w:val="auto"/>
                <w:sz w:val="20"/>
                <w:szCs w:val="20"/>
                <w:rtl/>
                <w:lang w:bidi="ar-EG"/>
              </w:rPr>
              <w:t>6</w:t>
            </w:r>
          </w:p>
        </w:tc>
        <w:tc>
          <w:tcPr>
            <w:tcW w:w="1275" w:type="dxa"/>
            <w:shd w:val="clear" w:color="auto" w:fill="FFFFFF" w:themeFill="background1"/>
            <w:vAlign w:val="center"/>
          </w:tcPr>
          <w:p w14:paraId="2F0E0ACD" w14:textId="02A4E94C" w:rsidR="00B63486" w:rsidRPr="00B63486" w:rsidRDefault="002D3FEE" w:rsidP="007E7DDF">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bCs/>
                <w:color w:val="auto"/>
                <w:sz w:val="20"/>
                <w:szCs w:val="20"/>
                <w:rtl/>
                <w:lang w:bidi="ar-EG"/>
              </w:rPr>
            </w:pPr>
            <w:r>
              <w:rPr>
                <w:rFonts w:ascii="Times New Roman" w:eastAsia="Calibri" w:hAnsi="Times New Roman" w:cs="Times New Roman" w:hint="cs"/>
                <w:b/>
                <w:bCs/>
                <w:color w:val="auto"/>
                <w:sz w:val="20"/>
                <w:szCs w:val="20"/>
                <w:rtl/>
                <w:lang w:bidi="ar-EG"/>
              </w:rPr>
              <w:t>11.3</w:t>
            </w:r>
            <w:r w:rsidR="00B63486" w:rsidRPr="00B63486">
              <w:rPr>
                <w:rFonts w:ascii="Times New Roman" w:eastAsia="Calibri" w:hAnsi="Times New Roman" w:cs="Times New Roman" w:hint="cs"/>
                <w:b/>
                <w:bCs/>
                <w:color w:val="auto"/>
                <w:sz w:val="20"/>
                <w:szCs w:val="20"/>
                <w:rtl/>
                <w:lang w:bidi="ar-EG"/>
              </w:rPr>
              <w:t xml:space="preserve"> %</w:t>
            </w:r>
          </w:p>
        </w:tc>
      </w:tr>
      <w:tr w:rsidR="007E7DDF" w:rsidRPr="00B63486" w14:paraId="4F62C5D4" w14:textId="77777777" w:rsidTr="007E7DDF">
        <w:trPr>
          <w:trHeight w:hRule="exact" w:val="441"/>
          <w:jc w:val="center"/>
        </w:trPr>
        <w:tc>
          <w:tcPr>
            <w:cnfStyle w:val="001000000000" w:firstRow="0" w:lastRow="0" w:firstColumn="1" w:lastColumn="0" w:oddVBand="0" w:evenVBand="0" w:oddHBand="0" w:evenHBand="0" w:firstRowFirstColumn="0" w:firstRowLastColumn="0" w:lastRowFirstColumn="0" w:lastRowLastColumn="0"/>
            <w:tcW w:w="2310" w:type="dxa"/>
            <w:vMerge/>
            <w:vAlign w:val="center"/>
          </w:tcPr>
          <w:p w14:paraId="37A1AB7E" w14:textId="77777777" w:rsidR="00B63486" w:rsidRPr="00B63486" w:rsidRDefault="00B63486" w:rsidP="007E7DDF">
            <w:pPr>
              <w:jc w:val="center"/>
              <w:rPr>
                <w:rFonts w:ascii="Times New Roman" w:eastAsia="Calibri" w:hAnsi="Times New Roman" w:cs="Times New Roman"/>
                <w:color w:val="auto"/>
                <w:sz w:val="24"/>
                <w:szCs w:val="24"/>
                <w:rtl/>
                <w:lang w:bidi="ar-EG"/>
              </w:rPr>
            </w:pPr>
          </w:p>
        </w:tc>
        <w:tc>
          <w:tcPr>
            <w:tcW w:w="2332" w:type="dxa"/>
            <w:vAlign w:val="center"/>
          </w:tcPr>
          <w:p w14:paraId="503CD990" w14:textId="73E134AA" w:rsidR="00B63486" w:rsidRPr="00B63486" w:rsidRDefault="002D3FEE" w:rsidP="007E7DDF">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color w:val="auto"/>
                <w:sz w:val="20"/>
                <w:szCs w:val="20"/>
                <w:rtl/>
                <w:lang w:bidi="ar-EG"/>
              </w:rPr>
            </w:pPr>
            <w:r>
              <w:rPr>
                <w:rFonts w:ascii="Times New Roman" w:eastAsia="Calibri" w:hAnsi="Times New Roman" w:cs="Times New Roman" w:hint="cs"/>
                <w:b/>
                <w:bCs/>
                <w:color w:val="auto"/>
                <w:sz w:val="20"/>
                <w:szCs w:val="20"/>
                <w:rtl/>
                <w:lang w:bidi="ar-EG"/>
              </w:rPr>
              <w:t>دكتوراه</w:t>
            </w:r>
          </w:p>
        </w:tc>
        <w:tc>
          <w:tcPr>
            <w:tcW w:w="1270" w:type="dxa"/>
            <w:shd w:val="clear" w:color="auto" w:fill="FFFFFF" w:themeFill="background1"/>
            <w:vAlign w:val="center"/>
          </w:tcPr>
          <w:p w14:paraId="49734C84" w14:textId="31ABDECE" w:rsidR="00B63486" w:rsidRPr="00B63486" w:rsidRDefault="002D3FEE" w:rsidP="007E7DDF">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color w:val="auto"/>
                <w:sz w:val="20"/>
                <w:szCs w:val="20"/>
                <w:rtl/>
                <w:lang w:bidi="ar-EG"/>
              </w:rPr>
            </w:pPr>
            <w:r>
              <w:rPr>
                <w:rFonts w:ascii="Times New Roman" w:eastAsia="Calibri" w:hAnsi="Times New Roman" w:cs="Times New Roman" w:hint="cs"/>
                <w:b/>
                <w:bCs/>
                <w:color w:val="auto"/>
                <w:sz w:val="20"/>
                <w:szCs w:val="20"/>
                <w:rtl/>
                <w:lang w:bidi="ar-EG"/>
              </w:rPr>
              <w:t>4</w:t>
            </w:r>
          </w:p>
        </w:tc>
        <w:tc>
          <w:tcPr>
            <w:tcW w:w="1275" w:type="dxa"/>
            <w:shd w:val="clear" w:color="auto" w:fill="FFFFFF" w:themeFill="background1"/>
            <w:vAlign w:val="center"/>
          </w:tcPr>
          <w:p w14:paraId="674B50AC" w14:textId="2A6DA316" w:rsidR="00B63486" w:rsidRPr="00B63486" w:rsidRDefault="002D3FEE" w:rsidP="007E7DDF">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color w:val="auto"/>
                <w:sz w:val="20"/>
                <w:szCs w:val="20"/>
                <w:rtl/>
                <w:lang w:bidi="ar-EG"/>
              </w:rPr>
            </w:pPr>
            <w:r>
              <w:rPr>
                <w:rFonts w:ascii="Times New Roman" w:eastAsia="Calibri" w:hAnsi="Times New Roman" w:cs="Times New Roman" w:hint="cs"/>
                <w:b/>
                <w:bCs/>
                <w:color w:val="auto"/>
                <w:sz w:val="20"/>
                <w:szCs w:val="20"/>
                <w:rtl/>
                <w:lang w:bidi="ar-EG"/>
              </w:rPr>
              <w:t>7.5</w:t>
            </w:r>
            <w:r w:rsidR="00B63486" w:rsidRPr="00B63486">
              <w:rPr>
                <w:rFonts w:ascii="Times New Roman" w:eastAsia="Calibri" w:hAnsi="Times New Roman" w:cs="Times New Roman" w:hint="cs"/>
                <w:b/>
                <w:bCs/>
                <w:color w:val="auto"/>
                <w:sz w:val="20"/>
                <w:szCs w:val="20"/>
                <w:rtl/>
                <w:lang w:bidi="ar-EG"/>
              </w:rPr>
              <w:t xml:space="preserve"> %</w:t>
            </w:r>
          </w:p>
        </w:tc>
      </w:tr>
      <w:tr w:rsidR="007E7DDF" w:rsidRPr="00B63486" w14:paraId="6B4527FE" w14:textId="77777777" w:rsidTr="007E7DDF">
        <w:trPr>
          <w:cnfStyle w:val="000000100000" w:firstRow="0" w:lastRow="0" w:firstColumn="0" w:lastColumn="0" w:oddVBand="0" w:evenVBand="0" w:oddHBand="1" w:evenHBand="0" w:firstRowFirstColumn="0" w:firstRowLastColumn="0" w:lastRowFirstColumn="0" w:lastRowLastColumn="0"/>
          <w:trHeight w:hRule="exact" w:val="419"/>
          <w:jc w:val="center"/>
        </w:trPr>
        <w:tc>
          <w:tcPr>
            <w:cnfStyle w:val="001000000000" w:firstRow="0" w:lastRow="0" w:firstColumn="1" w:lastColumn="0" w:oddVBand="0" w:evenVBand="0" w:oddHBand="0" w:evenHBand="0" w:firstRowFirstColumn="0" w:firstRowLastColumn="0" w:lastRowFirstColumn="0" w:lastRowLastColumn="0"/>
            <w:tcW w:w="2310" w:type="dxa"/>
            <w:vMerge w:val="restart"/>
            <w:vAlign w:val="center"/>
          </w:tcPr>
          <w:p w14:paraId="1B4C2CB6" w14:textId="07651960" w:rsidR="00B63486" w:rsidRPr="00B63486" w:rsidRDefault="002D3FEE" w:rsidP="007E7DDF">
            <w:pPr>
              <w:jc w:val="center"/>
              <w:rPr>
                <w:rFonts w:ascii="Times New Roman" w:eastAsia="Calibri" w:hAnsi="Times New Roman" w:cs="Times New Roman"/>
                <w:color w:val="auto"/>
                <w:sz w:val="24"/>
                <w:szCs w:val="24"/>
                <w:rtl/>
                <w:lang w:bidi="ar-EG"/>
              </w:rPr>
            </w:pPr>
            <w:r>
              <w:rPr>
                <w:rFonts w:ascii="Times New Roman" w:eastAsia="Calibri" w:hAnsi="Times New Roman" w:cs="Times New Roman" w:hint="cs"/>
                <w:color w:val="auto"/>
                <w:sz w:val="24"/>
                <w:szCs w:val="24"/>
                <w:rtl/>
                <w:lang w:bidi="ar-EG"/>
              </w:rPr>
              <w:t>الحالة الاجتماعية</w:t>
            </w:r>
          </w:p>
        </w:tc>
        <w:tc>
          <w:tcPr>
            <w:tcW w:w="2332" w:type="dxa"/>
            <w:vAlign w:val="center"/>
          </w:tcPr>
          <w:p w14:paraId="545BFBA9" w14:textId="36AF4FDA" w:rsidR="00B63486" w:rsidRPr="00B63486" w:rsidRDefault="002D3FEE" w:rsidP="007E7DDF">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bCs/>
                <w:color w:val="auto"/>
                <w:sz w:val="20"/>
                <w:szCs w:val="20"/>
                <w:rtl/>
                <w:lang w:bidi="ar-EG"/>
              </w:rPr>
            </w:pPr>
            <w:r>
              <w:rPr>
                <w:rFonts w:ascii="Times New Roman" w:eastAsia="Calibri" w:hAnsi="Times New Roman" w:cs="Times New Roman" w:hint="cs"/>
                <w:b/>
                <w:bCs/>
                <w:color w:val="auto"/>
                <w:sz w:val="20"/>
                <w:szCs w:val="20"/>
                <w:rtl/>
                <w:lang w:bidi="ar-EG"/>
              </w:rPr>
              <w:t>أعزب</w:t>
            </w:r>
          </w:p>
        </w:tc>
        <w:tc>
          <w:tcPr>
            <w:tcW w:w="1270" w:type="dxa"/>
            <w:shd w:val="clear" w:color="auto" w:fill="FFFFFF" w:themeFill="background1"/>
            <w:vAlign w:val="center"/>
          </w:tcPr>
          <w:p w14:paraId="67D26F6A" w14:textId="725F0F08" w:rsidR="00B63486" w:rsidRPr="00B63486" w:rsidRDefault="002D3FEE" w:rsidP="007E7DDF">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bCs/>
                <w:color w:val="auto"/>
                <w:sz w:val="20"/>
                <w:szCs w:val="20"/>
                <w:rtl/>
                <w:lang w:bidi="ar-EG"/>
              </w:rPr>
            </w:pPr>
            <w:r>
              <w:rPr>
                <w:rFonts w:ascii="Times New Roman" w:eastAsia="Calibri" w:hAnsi="Times New Roman" w:cs="Times New Roman" w:hint="cs"/>
                <w:b/>
                <w:bCs/>
                <w:color w:val="auto"/>
                <w:sz w:val="20"/>
                <w:szCs w:val="20"/>
                <w:rtl/>
                <w:lang w:bidi="ar-EG"/>
              </w:rPr>
              <w:t>12</w:t>
            </w:r>
          </w:p>
        </w:tc>
        <w:tc>
          <w:tcPr>
            <w:tcW w:w="1275" w:type="dxa"/>
            <w:shd w:val="clear" w:color="auto" w:fill="FFFFFF" w:themeFill="background1"/>
            <w:vAlign w:val="center"/>
          </w:tcPr>
          <w:p w14:paraId="0F091A5D" w14:textId="56AEB03F" w:rsidR="00B63486" w:rsidRPr="00B63486" w:rsidRDefault="002D3FEE" w:rsidP="007E7DDF">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bCs/>
                <w:color w:val="auto"/>
                <w:sz w:val="20"/>
                <w:szCs w:val="20"/>
                <w:rtl/>
                <w:lang w:bidi="ar-EG"/>
              </w:rPr>
            </w:pPr>
            <w:r>
              <w:rPr>
                <w:rFonts w:ascii="Times New Roman" w:eastAsia="Calibri" w:hAnsi="Times New Roman" w:cs="Times New Roman" w:hint="cs"/>
                <w:b/>
                <w:bCs/>
                <w:color w:val="auto"/>
                <w:sz w:val="20"/>
                <w:szCs w:val="20"/>
                <w:rtl/>
                <w:lang w:bidi="ar-EG"/>
              </w:rPr>
              <w:t>22.2</w:t>
            </w:r>
            <w:r w:rsidR="00B63486" w:rsidRPr="00B63486">
              <w:rPr>
                <w:rFonts w:ascii="Times New Roman" w:eastAsia="Calibri" w:hAnsi="Times New Roman" w:cs="Times New Roman" w:hint="cs"/>
                <w:b/>
                <w:bCs/>
                <w:color w:val="auto"/>
                <w:sz w:val="20"/>
                <w:szCs w:val="20"/>
                <w:rtl/>
                <w:lang w:bidi="ar-EG"/>
              </w:rPr>
              <w:t xml:space="preserve"> %</w:t>
            </w:r>
          </w:p>
        </w:tc>
      </w:tr>
      <w:tr w:rsidR="007E7DDF" w:rsidRPr="00B63486" w14:paraId="125AEE63" w14:textId="77777777" w:rsidTr="007E7DDF">
        <w:trPr>
          <w:trHeight w:hRule="exact" w:val="424"/>
          <w:jc w:val="center"/>
        </w:trPr>
        <w:tc>
          <w:tcPr>
            <w:cnfStyle w:val="001000000000" w:firstRow="0" w:lastRow="0" w:firstColumn="1" w:lastColumn="0" w:oddVBand="0" w:evenVBand="0" w:oddHBand="0" w:evenHBand="0" w:firstRowFirstColumn="0" w:firstRowLastColumn="0" w:lastRowFirstColumn="0" w:lastRowLastColumn="0"/>
            <w:tcW w:w="2310" w:type="dxa"/>
            <w:vMerge/>
          </w:tcPr>
          <w:p w14:paraId="571C1CAE" w14:textId="77777777" w:rsidR="00B63486" w:rsidRPr="00B63486" w:rsidRDefault="00B63486" w:rsidP="00B63486">
            <w:pPr>
              <w:jc w:val="center"/>
              <w:rPr>
                <w:rFonts w:ascii="Times New Roman" w:eastAsia="Calibri" w:hAnsi="Times New Roman" w:cs="Times New Roman"/>
                <w:color w:val="auto"/>
                <w:sz w:val="20"/>
                <w:szCs w:val="20"/>
                <w:rtl/>
                <w:lang w:bidi="ar-EG"/>
              </w:rPr>
            </w:pPr>
          </w:p>
        </w:tc>
        <w:tc>
          <w:tcPr>
            <w:tcW w:w="2332" w:type="dxa"/>
            <w:vAlign w:val="center"/>
          </w:tcPr>
          <w:p w14:paraId="6C851E25" w14:textId="1DC9CB5F" w:rsidR="00B63486" w:rsidRPr="00B63486" w:rsidRDefault="002D3FEE" w:rsidP="007E7DDF">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color w:val="auto"/>
                <w:sz w:val="20"/>
                <w:szCs w:val="20"/>
                <w:rtl/>
                <w:lang w:bidi="ar-EG"/>
              </w:rPr>
            </w:pPr>
            <w:r>
              <w:rPr>
                <w:rFonts w:ascii="Times New Roman" w:eastAsia="Calibri" w:hAnsi="Times New Roman" w:cs="Times New Roman" w:hint="cs"/>
                <w:b/>
                <w:bCs/>
                <w:color w:val="auto"/>
                <w:sz w:val="20"/>
                <w:szCs w:val="20"/>
                <w:rtl/>
                <w:lang w:bidi="ar-EG"/>
              </w:rPr>
              <w:t>متزوج</w:t>
            </w:r>
          </w:p>
        </w:tc>
        <w:tc>
          <w:tcPr>
            <w:tcW w:w="1270" w:type="dxa"/>
            <w:shd w:val="clear" w:color="auto" w:fill="FFFFFF" w:themeFill="background1"/>
            <w:vAlign w:val="center"/>
          </w:tcPr>
          <w:p w14:paraId="49E2509A" w14:textId="2E9A6A8D" w:rsidR="00B63486" w:rsidRPr="00B63486" w:rsidRDefault="002D3FEE" w:rsidP="007E7DDF">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color w:val="auto"/>
                <w:sz w:val="20"/>
                <w:szCs w:val="20"/>
                <w:rtl/>
                <w:lang w:bidi="ar-EG"/>
              </w:rPr>
            </w:pPr>
            <w:r>
              <w:rPr>
                <w:rFonts w:ascii="Times New Roman" w:eastAsia="Calibri" w:hAnsi="Times New Roman" w:cs="Times New Roman" w:hint="cs"/>
                <w:b/>
                <w:bCs/>
                <w:color w:val="auto"/>
                <w:sz w:val="20"/>
                <w:szCs w:val="20"/>
                <w:rtl/>
                <w:lang w:bidi="ar-EG"/>
              </w:rPr>
              <w:t>39</w:t>
            </w:r>
          </w:p>
        </w:tc>
        <w:tc>
          <w:tcPr>
            <w:tcW w:w="1275" w:type="dxa"/>
            <w:shd w:val="clear" w:color="auto" w:fill="FFFFFF" w:themeFill="background1"/>
            <w:vAlign w:val="center"/>
          </w:tcPr>
          <w:p w14:paraId="0A3AF1CD" w14:textId="6B96BFCA" w:rsidR="00B63486" w:rsidRPr="00B63486" w:rsidRDefault="002D3FEE" w:rsidP="007E7DDF">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color w:val="auto"/>
                <w:sz w:val="20"/>
                <w:szCs w:val="20"/>
                <w:rtl/>
                <w:lang w:bidi="ar-EG"/>
              </w:rPr>
            </w:pPr>
            <w:r>
              <w:rPr>
                <w:rFonts w:ascii="Times New Roman" w:eastAsia="Calibri" w:hAnsi="Times New Roman" w:cs="Times New Roman" w:hint="cs"/>
                <w:b/>
                <w:bCs/>
                <w:color w:val="auto"/>
                <w:sz w:val="20"/>
                <w:szCs w:val="20"/>
                <w:rtl/>
                <w:lang w:bidi="ar-EG"/>
              </w:rPr>
              <w:t>73.7</w:t>
            </w:r>
            <w:r w:rsidR="00B63486" w:rsidRPr="00B63486">
              <w:rPr>
                <w:rFonts w:ascii="Times New Roman" w:eastAsia="Calibri" w:hAnsi="Times New Roman" w:cs="Times New Roman" w:hint="cs"/>
                <w:b/>
                <w:bCs/>
                <w:color w:val="auto"/>
                <w:sz w:val="20"/>
                <w:szCs w:val="20"/>
                <w:rtl/>
                <w:lang w:bidi="ar-EG"/>
              </w:rPr>
              <w:t xml:space="preserve"> %</w:t>
            </w:r>
          </w:p>
        </w:tc>
      </w:tr>
      <w:tr w:rsidR="002D3FEE" w:rsidRPr="00B63486" w14:paraId="323E082A" w14:textId="77777777" w:rsidTr="002D3FEE">
        <w:trPr>
          <w:cnfStyle w:val="000000100000" w:firstRow="0" w:lastRow="0" w:firstColumn="0" w:lastColumn="0" w:oddVBand="0" w:evenVBand="0" w:oddHBand="1" w:evenHBand="0" w:firstRowFirstColumn="0" w:firstRowLastColumn="0" w:lastRowFirstColumn="0" w:lastRowLastColumn="0"/>
          <w:trHeight w:val="449"/>
          <w:jc w:val="center"/>
        </w:trPr>
        <w:tc>
          <w:tcPr>
            <w:cnfStyle w:val="001000000000" w:firstRow="0" w:lastRow="0" w:firstColumn="1" w:lastColumn="0" w:oddVBand="0" w:evenVBand="0" w:oddHBand="0" w:evenHBand="0" w:firstRowFirstColumn="0" w:firstRowLastColumn="0" w:lastRowFirstColumn="0" w:lastRowLastColumn="0"/>
            <w:tcW w:w="2310" w:type="dxa"/>
            <w:vMerge/>
          </w:tcPr>
          <w:p w14:paraId="4578062F" w14:textId="77777777" w:rsidR="002D3FEE" w:rsidRPr="00B63486" w:rsidRDefault="002D3FEE" w:rsidP="00B63486">
            <w:pPr>
              <w:jc w:val="center"/>
              <w:rPr>
                <w:rFonts w:ascii="Times New Roman" w:eastAsia="Calibri" w:hAnsi="Times New Roman" w:cs="Times New Roman"/>
                <w:color w:val="auto"/>
                <w:sz w:val="20"/>
                <w:szCs w:val="20"/>
                <w:rtl/>
                <w:lang w:bidi="ar-EG"/>
              </w:rPr>
            </w:pPr>
          </w:p>
        </w:tc>
        <w:tc>
          <w:tcPr>
            <w:tcW w:w="2332" w:type="dxa"/>
            <w:vAlign w:val="center"/>
          </w:tcPr>
          <w:p w14:paraId="28921816" w14:textId="41BFF310" w:rsidR="002D3FEE" w:rsidRPr="00B63486" w:rsidRDefault="002D3FEE" w:rsidP="007E7DDF">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bCs/>
                <w:color w:val="auto"/>
                <w:sz w:val="20"/>
                <w:szCs w:val="20"/>
                <w:rtl/>
                <w:lang w:bidi="ar-EG"/>
              </w:rPr>
            </w:pPr>
            <w:r>
              <w:rPr>
                <w:rFonts w:ascii="Times New Roman" w:eastAsia="Calibri" w:hAnsi="Times New Roman" w:cs="Times New Roman" w:hint="cs"/>
                <w:b/>
                <w:bCs/>
                <w:color w:val="auto"/>
                <w:sz w:val="20"/>
                <w:szCs w:val="20"/>
                <w:rtl/>
                <w:lang w:bidi="ar-EG"/>
              </w:rPr>
              <w:t>مطلق</w:t>
            </w:r>
          </w:p>
        </w:tc>
        <w:tc>
          <w:tcPr>
            <w:tcW w:w="1270" w:type="dxa"/>
            <w:shd w:val="clear" w:color="auto" w:fill="FFFFFF" w:themeFill="background1"/>
            <w:vAlign w:val="center"/>
          </w:tcPr>
          <w:p w14:paraId="07B2C3C3" w14:textId="2B58B597" w:rsidR="002D3FEE" w:rsidRPr="00B63486" w:rsidRDefault="002D3FEE" w:rsidP="007E7DDF">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bCs/>
                <w:color w:val="auto"/>
                <w:sz w:val="20"/>
                <w:szCs w:val="20"/>
                <w:rtl/>
                <w:lang w:bidi="ar-EG"/>
              </w:rPr>
            </w:pPr>
            <w:r>
              <w:rPr>
                <w:rFonts w:ascii="Times New Roman" w:eastAsia="Calibri" w:hAnsi="Times New Roman" w:cs="Times New Roman" w:hint="cs"/>
                <w:b/>
                <w:bCs/>
                <w:color w:val="auto"/>
                <w:sz w:val="20"/>
                <w:szCs w:val="20"/>
                <w:rtl/>
                <w:lang w:bidi="ar-EG"/>
              </w:rPr>
              <w:t>2</w:t>
            </w:r>
          </w:p>
        </w:tc>
        <w:tc>
          <w:tcPr>
            <w:tcW w:w="1275" w:type="dxa"/>
            <w:shd w:val="clear" w:color="auto" w:fill="FFFFFF" w:themeFill="background1"/>
            <w:vAlign w:val="center"/>
          </w:tcPr>
          <w:p w14:paraId="700CB30E" w14:textId="48FD4FE7" w:rsidR="002D3FEE" w:rsidRPr="00B63486" w:rsidRDefault="002D3FEE" w:rsidP="007E7DDF">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bCs/>
                <w:color w:val="auto"/>
                <w:sz w:val="20"/>
                <w:szCs w:val="20"/>
                <w:rtl/>
                <w:lang w:bidi="ar-EG"/>
              </w:rPr>
            </w:pPr>
            <w:r>
              <w:rPr>
                <w:rFonts w:ascii="Times New Roman" w:eastAsia="Calibri" w:hAnsi="Times New Roman" w:cs="Times New Roman" w:hint="cs"/>
                <w:b/>
                <w:bCs/>
                <w:color w:val="auto"/>
                <w:sz w:val="20"/>
                <w:szCs w:val="20"/>
                <w:rtl/>
                <w:lang w:bidi="ar-EG"/>
              </w:rPr>
              <w:t>3.8</w:t>
            </w:r>
            <w:r w:rsidRPr="00B63486">
              <w:rPr>
                <w:rFonts w:ascii="Times New Roman" w:eastAsia="Calibri" w:hAnsi="Times New Roman" w:cs="Times New Roman" w:hint="cs"/>
                <w:b/>
                <w:bCs/>
                <w:color w:val="auto"/>
                <w:sz w:val="20"/>
                <w:szCs w:val="20"/>
                <w:rtl/>
                <w:lang w:bidi="ar-EG"/>
              </w:rPr>
              <w:t xml:space="preserve"> %</w:t>
            </w:r>
          </w:p>
        </w:tc>
      </w:tr>
      <w:tr w:rsidR="007E7DDF" w:rsidRPr="00B63486" w14:paraId="7B32A0D5" w14:textId="77777777" w:rsidTr="002D3FEE">
        <w:trPr>
          <w:trHeight w:hRule="exact" w:val="564"/>
          <w:jc w:val="center"/>
        </w:trPr>
        <w:tc>
          <w:tcPr>
            <w:cnfStyle w:val="001000000000" w:firstRow="0" w:lastRow="0" w:firstColumn="1" w:lastColumn="0" w:oddVBand="0" w:evenVBand="0" w:oddHBand="0" w:evenHBand="0" w:firstRowFirstColumn="0" w:firstRowLastColumn="0" w:lastRowFirstColumn="0" w:lastRowLastColumn="0"/>
            <w:tcW w:w="4642" w:type="dxa"/>
            <w:gridSpan w:val="2"/>
            <w:vAlign w:val="center"/>
          </w:tcPr>
          <w:p w14:paraId="33254AAF" w14:textId="77777777" w:rsidR="00B63486" w:rsidRPr="00B63486" w:rsidRDefault="00B63486" w:rsidP="002D3FEE">
            <w:pPr>
              <w:jc w:val="center"/>
              <w:rPr>
                <w:rFonts w:ascii="Times New Roman" w:eastAsia="Calibri" w:hAnsi="Times New Roman" w:cs="Times New Roman"/>
                <w:color w:val="auto"/>
                <w:sz w:val="20"/>
                <w:szCs w:val="20"/>
                <w:rtl/>
                <w:lang w:bidi="ar-EG"/>
              </w:rPr>
            </w:pPr>
            <w:r w:rsidRPr="00B63486">
              <w:rPr>
                <w:rFonts w:ascii="Times New Roman" w:eastAsia="Calibri" w:hAnsi="Times New Roman" w:cs="Times New Roman"/>
                <w:color w:val="auto"/>
                <w:sz w:val="20"/>
                <w:szCs w:val="20"/>
                <w:rtl/>
                <w:lang w:bidi="ar-EG"/>
              </w:rPr>
              <w:t>المجموع</w:t>
            </w:r>
          </w:p>
        </w:tc>
        <w:tc>
          <w:tcPr>
            <w:tcW w:w="1270" w:type="dxa"/>
            <w:shd w:val="clear" w:color="auto" w:fill="FFFFFF" w:themeFill="background1"/>
            <w:vAlign w:val="center"/>
          </w:tcPr>
          <w:p w14:paraId="38AEF856" w14:textId="55237AFC" w:rsidR="00B63486" w:rsidRPr="00B63486" w:rsidRDefault="002D3FEE" w:rsidP="002D3FEE">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color w:val="auto"/>
                <w:sz w:val="20"/>
                <w:szCs w:val="20"/>
                <w:rtl/>
                <w:lang w:bidi="ar-EG"/>
              </w:rPr>
            </w:pPr>
            <w:r>
              <w:rPr>
                <w:rFonts w:ascii="Times New Roman" w:eastAsia="Calibri" w:hAnsi="Times New Roman" w:cs="Times New Roman" w:hint="cs"/>
                <w:b/>
                <w:bCs/>
                <w:color w:val="auto"/>
                <w:sz w:val="20"/>
                <w:szCs w:val="20"/>
                <w:rtl/>
                <w:lang w:bidi="ar-EG"/>
              </w:rPr>
              <w:t>53</w:t>
            </w:r>
          </w:p>
        </w:tc>
        <w:tc>
          <w:tcPr>
            <w:tcW w:w="1275" w:type="dxa"/>
            <w:shd w:val="clear" w:color="auto" w:fill="FFFFFF" w:themeFill="background1"/>
            <w:vAlign w:val="center"/>
          </w:tcPr>
          <w:p w14:paraId="2B79D023" w14:textId="77777777" w:rsidR="00B63486" w:rsidRPr="00B63486" w:rsidRDefault="00B63486" w:rsidP="002D3FEE">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color w:val="auto"/>
                <w:sz w:val="20"/>
                <w:szCs w:val="20"/>
                <w:rtl/>
                <w:lang w:bidi="ar-EG"/>
              </w:rPr>
            </w:pPr>
            <w:r w:rsidRPr="00B63486">
              <w:rPr>
                <w:rFonts w:ascii="Times New Roman" w:eastAsia="Calibri" w:hAnsi="Times New Roman" w:cs="Times New Roman"/>
                <w:b/>
                <w:bCs/>
                <w:color w:val="auto"/>
                <w:sz w:val="20"/>
                <w:szCs w:val="20"/>
                <w:rtl/>
                <w:lang w:bidi="ar-EG"/>
              </w:rPr>
              <w:t>100%</w:t>
            </w:r>
          </w:p>
        </w:tc>
      </w:tr>
      <w:bookmarkEnd w:id="11"/>
    </w:tbl>
    <w:p w14:paraId="0F51FF4C" w14:textId="77777777" w:rsidR="002D3FEE" w:rsidRPr="00AC3705" w:rsidRDefault="002D3FEE" w:rsidP="00B63486">
      <w:pPr>
        <w:spacing w:line="360" w:lineRule="auto"/>
        <w:jc w:val="both"/>
        <w:rPr>
          <w:rFonts w:ascii="Simplified Arabic" w:hAnsi="Simplified Arabic" w:cs="Simplified Arabic"/>
          <w:b/>
          <w:bCs/>
          <w:sz w:val="8"/>
          <w:szCs w:val="8"/>
          <w:rtl/>
          <w:lang w:bidi="ar-EG"/>
        </w:rPr>
      </w:pPr>
    </w:p>
    <w:p w14:paraId="60510E94" w14:textId="4D31ECB0" w:rsidR="00B63486" w:rsidRPr="00B63486" w:rsidRDefault="00B63486" w:rsidP="00B63486">
      <w:pPr>
        <w:spacing w:line="360" w:lineRule="auto"/>
        <w:jc w:val="both"/>
        <w:rPr>
          <w:rFonts w:ascii="Simplified Arabic" w:hAnsi="Simplified Arabic" w:cs="Simplified Arabic"/>
          <w:b/>
          <w:bCs/>
          <w:sz w:val="28"/>
          <w:szCs w:val="28"/>
          <w:rtl/>
          <w:lang w:bidi="ar-EG"/>
        </w:rPr>
      </w:pPr>
      <w:r w:rsidRPr="00B63486">
        <w:rPr>
          <w:rFonts w:ascii="Simplified Arabic" w:hAnsi="Simplified Arabic" w:cs="Simplified Arabic" w:hint="cs"/>
          <w:b/>
          <w:bCs/>
          <w:sz w:val="28"/>
          <w:szCs w:val="28"/>
          <w:rtl/>
          <w:lang w:bidi="ar-EG"/>
        </w:rPr>
        <w:t>أدوات البحث:</w:t>
      </w:r>
    </w:p>
    <w:p w14:paraId="5709F93C" w14:textId="286D8B7A" w:rsidR="002D3FEE" w:rsidRDefault="002D3FEE" w:rsidP="00B63486">
      <w:pPr>
        <w:spacing w:line="360"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تكونت أداة البحث من استبان م</w:t>
      </w:r>
      <w:r w:rsidR="002A637E">
        <w:rPr>
          <w:rFonts w:ascii="Simplified Arabic" w:hAnsi="Simplified Arabic" w:cs="Simplified Arabic" w:hint="cs"/>
          <w:sz w:val="24"/>
          <w:szCs w:val="24"/>
          <w:rtl/>
          <w:lang w:bidi="ar-EG"/>
        </w:rPr>
        <w:t>ُ</w:t>
      </w:r>
      <w:r>
        <w:rPr>
          <w:rFonts w:ascii="Simplified Arabic" w:hAnsi="Simplified Arabic" w:cs="Simplified Arabic" w:hint="cs"/>
          <w:sz w:val="24"/>
          <w:szCs w:val="24"/>
          <w:rtl/>
          <w:lang w:bidi="ar-EG"/>
        </w:rPr>
        <w:t>قسم إلى ثلاث أقسام، تناول القسم الأول الخصائص الديمغرافية الخاص بعينة البحث (الجنس، العُمر، المستوى التعليمي، الحالة الاجتماعية</w:t>
      </w:r>
      <w:r w:rsidR="00916952">
        <w:rPr>
          <w:rFonts w:ascii="Simplified Arabic" w:hAnsi="Simplified Arabic" w:cs="Simplified Arabic" w:hint="cs"/>
          <w:sz w:val="24"/>
          <w:szCs w:val="24"/>
          <w:rtl/>
          <w:lang w:bidi="ar-EG"/>
        </w:rPr>
        <w:t>، .....</w:t>
      </w:r>
      <w:r>
        <w:rPr>
          <w:rFonts w:ascii="Simplified Arabic" w:hAnsi="Simplified Arabic" w:cs="Simplified Arabic" w:hint="cs"/>
          <w:sz w:val="24"/>
          <w:szCs w:val="24"/>
          <w:rtl/>
          <w:lang w:bidi="ar-EG"/>
        </w:rPr>
        <w:t xml:space="preserve">)، </w:t>
      </w:r>
      <w:r w:rsidR="00916952">
        <w:rPr>
          <w:rFonts w:ascii="Simplified Arabic" w:hAnsi="Simplified Arabic" w:cs="Simplified Arabic" w:hint="cs"/>
          <w:sz w:val="24"/>
          <w:szCs w:val="24"/>
          <w:rtl/>
          <w:lang w:bidi="ar-EG"/>
        </w:rPr>
        <w:t xml:space="preserve">وتكون القسم الثاني من الاستبيان من البنود الأساسية قسمت على ثلاث محاور يتم الإجابة عليها وفق </w:t>
      </w:r>
      <w:proofErr w:type="spellStart"/>
      <w:r w:rsidR="00916952">
        <w:rPr>
          <w:rFonts w:ascii="Simplified Arabic" w:hAnsi="Simplified Arabic" w:cs="Simplified Arabic" w:hint="cs"/>
          <w:sz w:val="24"/>
          <w:szCs w:val="24"/>
          <w:rtl/>
          <w:lang w:bidi="ar-EG"/>
        </w:rPr>
        <w:t>ليكرت</w:t>
      </w:r>
      <w:proofErr w:type="spellEnd"/>
      <w:r w:rsidR="00916952">
        <w:rPr>
          <w:rFonts w:ascii="Simplified Arabic" w:hAnsi="Simplified Arabic" w:cs="Simplified Arabic" w:hint="cs"/>
          <w:sz w:val="24"/>
          <w:szCs w:val="24"/>
          <w:rtl/>
          <w:lang w:bidi="ar-EG"/>
        </w:rPr>
        <w:t xml:space="preserve"> الخماسي (موافق بشدة، موافق، محايد، غير موافق، غير موافق بشدة) وتحسب الدرجة على التوالي (5 </w:t>
      </w:r>
      <w:r w:rsidR="00916952">
        <w:rPr>
          <w:rFonts w:ascii="Simplified Arabic" w:hAnsi="Simplified Arabic" w:cs="Simplified Arabic"/>
          <w:sz w:val="24"/>
          <w:szCs w:val="24"/>
          <w:rtl/>
          <w:lang w:bidi="ar-EG"/>
        </w:rPr>
        <w:t>–</w:t>
      </w:r>
      <w:r w:rsidR="00916952">
        <w:rPr>
          <w:rFonts w:ascii="Simplified Arabic" w:hAnsi="Simplified Arabic" w:cs="Simplified Arabic" w:hint="cs"/>
          <w:sz w:val="24"/>
          <w:szCs w:val="24"/>
          <w:rtl/>
          <w:lang w:bidi="ar-EG"/>
        </w:rPr>
        <w:t xml:space="preserve"> 4 </w:t>
      </w:r>
      <w:r w:rsidR="00916952">
        <w:rPr>
          <w:rFonts w:ascii="Simplified Arabic" w:hAnsi="Simplified Arabic" w:cs="Simplified Arabic"/>
          <w:sz w:val="24"/>
          <w:szCs w:val="24"/>
          <w:rtl/>
          <w:lang w:bidi="ar-EG"/>
        </w:rPr>
        <w:t>–</w:t>
      </w:r>
      <w:r w:rsidR="00916952">
        <w:rPr>
          <w:rFonts w:ascii="Simplified Arabic" w:hAnsi="Simplified Arabic" w:cs="Simplified Arabic" w:hint="cs"/>
          <w:sz w:val="24"/>
          <w:szCs w:val="24"/>
          <w:rtl/>
          <w:lang w:bidi="ar-EG"/>
        </w:rPr>
        <w:t xml:space="preserve"> 3 </w:t>
      </w:r>
      <w:r w:rsidR="00916952">
        <w:rPr>
          <w:rFonts w:ascii="Simplified Arabic" w:hAnsi="Simplified Arabic" w:cs="Simplified Arabic"/>
          <w:sz w:val="24"/>
          <w:szCs w:val="24"/>
          <w:rtl/>
          <w:lang w:bidi="ar-EG"/>
        </w:rPr>
        <w:t>–</w:t>
      </w:r>
      <w:r w:rsidR="00916952">
        <w:rPr>
          <w:rFonts w:ascii="Simplified Arabic" w:hAnsi="Simplified Arabic" w:cs="Simplified Arabic" w:hint="cs"/>
          <w:sz w:val="24"/>
          <w:szCs w:val="24"/>
          <w:rtl/>
          <w:lang w:bidi="ar-EG"/>
        </w:rPr>
        <w:t xml:space="preserve"> 2 </w:t>
      </w:r>
      <w:r w:rsidR="00916952">
        <w:rPr>
          <w:rFonts w:ascii="Simplified Arabic" w:hAnsi="Simplified Arabic" w:cs="Simplified Arabic"/>
          <w:sz w:val="24"/>
          <w:szCs w:val="24"/>
          <w:rtl/>
          <w:lang w:bidi="ar-EG"/>
        </w:rPr>
        <w:t>–</w:t>
      </w:r>
      <w:r w:rsidR="00916952">
        <w:rPr>
          <w:rFonts w:ascii="Simplified Arabic" w:hAnsi="Simplified Arabic" w:cs="Simplified Arabic" w:hint="cs"/>
          <w:sz w:val="24"/>
          <w:szCs w:val="24"/>
          <w:rtl/>
          <w:lang w:bidi="ar-EG"/>
        </w:rPr>
        <w:t xml:space="preserve"> 1)، وكانت المحاور كالتالي: </w:t>
      </w:r>
    </w:p>
    <w:p w14:paraId="2B562750" w14:textId="130EE607" w:rsidR="00916952" w:rsidRDefault="00916952" w:rsidP="00916952">
      <w:pPr>
        <w:pStyle w:val="ListParagraph"/>
        <w:numPr>
          <w:ilvl w:val="0"/>
          <w:numId w:val="33"/>
        </w:numPr>
        <w:bidi/>
        <w:spacing w:line="360" w:lineRule="auto"/>
        <w:jc w:val="both"/>
        <w:rPr>
          <w:rFonts w:ascii="Simplified Arabic" w:hAnsi="Simplified Arabic" w:cs="Simplified Arabic"/>
          <w:sz w:val="24"/>
          <w:szCs w:val="24"/>
          <w:lang w:bidi="ar-EG"/>
        </w:rPr>
      </w:pPr>
      <w:bookmarkStart w:id="12" w:name="_Hlk196479174"/>
      <w:r w:rsidRPr="00916952">
        <w:rPr>
          <w:rFonts w:ascii="Simplified Arabic" w:hAnsi="Simplified Arabic" w:cs="Simplified Arabic" w:hint="cs"/>
          <w:b/>
          <w:bCs/>
          <w:sz w:val="24"/>
          <w:szCs w:val="24"/>
          <w:rtl/>
          <w:lang w:bidi="ar-EG"/>
        </w:rPr>
        <w:t>المحور الأول:</w:t>
      </w:r>
      <w:r>
        <w:rPr>
          <w:rFonts w:ascii="Simplified Arabic" w:hAnsi="Simplified Arabic" w:cs="Simplified Arabic" w:hint="cs"/>
          <w:sz w:val="24"/>
          <w:szCs w:val="24"/>
          <w:rtl/>
          <w:lang w:bidi="ar-EG"/>
        </w:rPr>
        <w:t xml:space="preserve"> يقيس دور الإعلام الرقمي في نشر الثقافة والعادات، ومكون من (7) بنود.</w:t>
      </w:r>
    </w:p>
    <w:bookmarkEnd w:id="12"/>
    <w:p w14:paraId="74323FBB" w14:textId="6BBA16E2" w:rsidR="00916952" w:rsidRDefault="00916952" w:rsidP="00916952">
      <w:pPr>
        <w:pStyle w:val="ListParagraph"/>
        <w:numPr>
          <w:ilvl w:val="0"/>
          <w:numId w:val="33"/>
        </w:numPr>
        <w:bidi/>
        <w:spacing w:line="360" w:lineRule="auto"/>
        <w:jc w:val="both"/>
        <w:rPr>
          <w:rFonts w:ascii="Simplified Arabic" w:hAnsi="Simplified Arabic" w:cs="Simplified Arabic"/>
          <w:sz w:val="24"/>
          <w:szCs w:val="24"/>
          <w:lang w:bidi="ar-EG"/>
        </w:rPr>
      </w:pPr>
      <w:r w:rsidRPr="00916952">
        <w:rPr>
          <w:rFonts w:ascii="Simplified Arabic" w:hAnsi="Simplified Arabic" w:cs="Simplified Arabic" w:hint="cs"/>
          <w:b/>
          <w:bCs/>
          <w:sz w:val="24"/>
          <w:szCs w:val="24"/>
          <w:rtl/>
          <w:lang w:bidi="ar-EG"/>
        </w:rPr>
        <w:t xml:space="preserve">المحور </w:t>
      </w:r>
      <w:r>
        <w:rPr>
          <w:rFonts w:ascii="Simplified Arabic" w:hAnsi="Simplified Arabic" w:cs="Simplified Arabic" w:hint="cs"/>
          <w:b/>
          <w:bCs/>
          <w:sz w:val="24"/>
          <w:szCs w:val="24"/>
          <w:rtl/>
          <w:lang w:bidi="ar-EG"/>
        </w:rPr>
        <w:t>الثاني</w:t>
      </w:r>
      <w:r w:rsidRPr="00916952">
        <w:rPr>
          <w:rFonts w:ascii="Simplified Arabic" w:hAnsi="Simplified Arabic" w:cs="Simplified Arabic" w:hint="cs"/>
          <w:b/>
          <w:bCs/>
          <w:sz w:val="24"/>
          <w:szCs w:val="24"/>
          <w:rtl/>
          <w:lang w:bidi="ar-EG"/>
        </w:rPr>
        <w:t>:</w:t>
      </w:r>
      <w:r>
        <w:rPr>
          <w:rFonts w:ascii="Simplified Arabic" w:hAnsi="Simplified Arabic" w:cs="Simplified Arabic" w:hint="cs"/>
          <w:sz w:val="24"/>
          <w:szCs w:val="24"/>
          <w:rtl/>
          <w:lang w:bidi="ar-EG"/>
        </w:rPr>
        <w:t xml:space="preserve"> يقيس دور الإعلام الرقمي في تعزيز اللغة والانتماء الثقافي، ومكون من (7) بنود.</w:t>
      </w:r>
    </w:p>
    <w:p w14:paraId="3D9B44CE" w14:textId="3479006B" w:rsidR="00916952" w:rsidRPr="00916952" w:rsidRDefault="00916952" w:rsidP="00916952">
      <w:pPr>
        <w:pStyle w:val="ListParagraph"/>
        <w:numPr>
          <w:ilvl w:val="0"/>
          <w:numId w:val="33"/>
        </w:numPr>
        <w:bidi/>
        <w:spacing w:line="360" w:lineRule="auto"/>
        <w:jc w:val="both"/>
        <w:rPr>
          <w:rFonts w:ascii="Simplified Arabic" w:hAnsi="Simplified Arabic" w:cs="Simplified Arabic"/>
          <w:sz w:val="24"/>
          <w:szCs w:val="24"/>
          <w:rtl/>
          <w:lang w:bidi="ar-EG"/>
        </w:rPr>
      </w:pPr>
      <w:r w:rsidRPr="00916952">
        <w:rPr>
          <w:rFonts w:ascii="Simplified Arabic" w:hAnsi="Simplified Arabic" w:cs="Simplified Arabic" w:hint="cs"/>
          <w:b/>
          <w:bCs/>
          <w:sz w:val="24"/>
          <w:szCs w:val="24"/>
          <w:rtl/>
          <w:lang w:bidi="ar-EG"/>
        </w:rPr>
        <w:t xml:space="preserve">المحور </w:t>
      </w:r>
      <w:r>
        <w:rPr>
          <w:rFonts w:ascii="Simplified Arabic" w:hAnsi="Simplified Arabic" w:cs="Simplified Arabic" w:hint="cs"/>
          <w:b/>
          <w:bCs/>
          <w:sz w:val="24"/>
          <w:szCs w:val="24"/>
          <w:rtl/>
          <w:lang w:bidi="ar-EG"/>
        </w:rPr>
        <w:t>الثالث</w:t>
      </w:r>
      <w:r w:rsidRPr="00916952">
        <w:rPr>
          <w:rFonts w:ascii="Simplified Arabic" w:hAnsi="Simplified Arabic" w:cs="Simplified Arabic" w:hint="cs"/>
          <w:b/>
          <w:bCs/>
          <w:sz w:val="24"/>
          <w:szCs w:val="24"/>
          <w:rtl/>
          <w:lang w:bidi="ar-EG"/>
        </w:rPr>
        <w:t>:</w:t>
      </w:r>
      <w:r>
        <w:rPr>
          <w:rFonts w:ascii="Simplified Arabic" w:hAnsi="Simplified Arabic" w:cs="Simplified Arabic" w:hint="cs"/>
          <w:sz w:val="24"/>
          <w:szCs w:val="24"/>
          <w:rtl/>
          <w:lang w:bidi="ar-EG"/>
        </w:rPr>
        <w:t xml:space="preserve"> يقيس دور الإعلام الرقمي في تعزيز التفاعل والمشاركة عبر المنصات، ومكون من (7) بنود.</w:t>
      </w:r>
    </w:p>
    <w:p w14:paraId="20A91FB4" w14:textId="39D78622" w:rsidR="00B63486" w:rsidRDefault="00916952" w:rsidP="00B63486">
      <w:pPr>
        <w:spacing w:line="360"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أما القسم الثالث من الاستبيان، تكون من (4) تساؤلات مفتوحة، وهي:</w:t>
      </w:r>
    </w:p>
    <w:p w14:paraId="65FB0454" w14:textId="5BA9450C" w:rsidR="00916952" w:rsidRDefault="00916952" w:rsidP="00916952">
      <w:pPr>
        <w:pStyle w:val="ListParagraph"/>
        <w:numPr>
          <w:ilvl w:val="0"/>
          <w:numId w:val="35"/>
        </w:numPr>
        <w:bidi/>
        <w:spacing w:line="360" w:lineRule="auto"/>
        <w:jc w:val="both"/>
        <w:rPr>
          <w:rFonts w:ascii="Simplified Arabic" w:hAnsi="Simplified Arabic" w:cs="Simplified Arabic"/>
          <w:sz w:val="24"/>
          <w:szCs w:val="24"/>
          <w:lang w:bidi="ar-EG"/>
        </w:rPr>
      </w:pPr>
      <w:r>
        <w:rPr>
          <w:rFonts w:ascii="Simplified Arabic" w:hAnsi="Simplified Arabic" w:cs="Simplified Arabic" w:hint="cs"/>
          <w:sz w:val="24"/>
          <w:szCs w:val="24"/>
          <w:rtl/>
          <w:lang w:bidi="ar-EG"/>
        </w:rPr>
        <w:t>من خلال إجابتك السابقة من وجهة نظرك، ما دور الإعلام في تعزيز الهوية الثقافية؟</w:t>
      </w:r>
    </w:p>
    <w:p w14:paraId="07CAD420" w14:textId="7BE8F5E6" w:rsidR="00916952" w:rsidRDefault="00916952" w:rsidP="00916952">
      <w:pPr>
        <w:pStyle w:val="ListParagraph"/>
        <w:numPr>
          <w:ilvl w:val="0"/>
          <w:numId w:val="35"/>
        </w:numPr>
        <w:bidi/>
        <w:spacing w:line="360" w:lineRule="auto"/>
        <w:jc w:val="both"/>
        <w:rPr>
          <w:rFonts w:ascii="Simplified Arabic" w:hAnsi="Simplified Arabic" w:cs="Simplified Arabic"/>
          <w:sz w:val="24"/>
          <w:szCs w:val="24"/>
          <w:lang w:bidi="ar-EG"/>
        </w:rPr>
      </w:pPr>
      <w:r>
        <w:rPr>
          <w:rFonts w:ascii="Simplified Arabic" w:hAnsi="Simplified Arabic" w:cs="Simplified Arabic" w:hint="cs"/>
          <w:sz w:val="24"/>
          <w:szCs w:val="24"/>
          <w:rtl/>
          <w:lang w:bidi="ar-EG"/>
        </w:rPr>
        <w:t>ما التحديات التي من الممكن أن تواجه الإعلام الرقمي اليوم لتعزيز وإحياء التراث الثقافي العربي؟</w:t>
      </w:r>
    </w:p>
    <w:p w14:paraId="0C824049" w14:textId="4527C4CB" w:rsidR="00916952" w:rsidRDefault="00916952" w:rsidP="00916952">
      <w:pPr>
        <w:pStyle w:val="ListParagraph"/>
        <w:numPr>
          <w:ilvl w:val="0"/>
          <w:numId w:val="35"/>
        </w:numPr>
        <w:bidi/>
        <w:spacing w:line="360" w:lineRule="auto"/>
        <w:jc w:val="both"/>
        <w:rPr>
          <w:rFonts w:ascii="Simplified Arabic" w:hAnsi="Simplified Arabic" w:cs="Simplified Arabic"/>
          <w:sz w:val="24"/>
          <w:szCs w:val="24"/>
          <w:lang w:bidi="ar-EG"/>
        </w:rPr>
      </w:pPr>
      <w:r>
        <w:rPr>
          <w:rFonts w:ascii="Simplified Arabic" w:hAnsi="Simplified Arabic" w:cs="Simplified Arabic" w:hint="cs"/>
          <w:sz w:val="24"/>
          <w:szCs w:val="24"/>
          <w:rtl/>
          <w:lang w:bidi="ar-EG"/>
        </w:rPr>
        <w:t>من خلال حضورك لاحتفالات اليوم الوطني، أوصف لي مشاعرك.</w:t>
      </w:r>
    </w:p>
    <w:p w14:paraId="7984DC04" w14:textId="5088E3EF" w:rsidR="00AC3705" w:rsidRPr="009D7BCD" w:rsidRDefault="00916952" w:rsidP="009D7BCD">
      <w:pPr>
        <w:pStyle w:val="ListParagraph"/>
        <w:numPr>
          <w:ilvl w:val="0"/>
          <w:numId w:val="35"/>
        </w:numPr>
        <w:bidi/>
        <w:spacing w:line="360"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ما هي مشاعرك يوم فازت السعودية على الأرجنتين في كأس العالم.</w:t>
      </w:r>
    </w:p>
    <w:p w14:paraId="766CE3EC" w14:textId="77777777" w:rsidR="00B63486" w:rsidRPr="00B63486" w:rsidRDefault="00B63486" w:rsidP="00B63486">
      <w:pPr>
        <w:numPr>
          <w:ilvl w:val="0"/>
          <w:numId w:val="32"/>
        </w:numPr>
        <w:spacing w:line="360" w:lineRule="auto"/>
        <w:contextualSpacing/>
        <w:jc w:val="both"/>
        <w:rPr>
          <w:rFonts w:ascii="Simplified Arabic" w:hAnsi="Simplified Arabic" w:cs="Simplified Arabic"/>
          <w:b/>
          <w:bCs/>
          <w:sz w:val="28"/>
          <w:szCs w:val="28"/>
          <w:rtl/>
          <w:lang w:bidi="ar-EG"/>
        </w:rPr>
      </w:pPr>
      <w:r w:rsidRPr="00B63486">
        <w:rPr>
          <w:rFonts w:ascii="Simplified Arabic" w:hAnsi="Simplified Arabic" w:cs="Simplified Arabic" w:hint="cs"/>
          <w:b/>
          <w:bCs/>
          <w:sz w:val="28"/>
          <w:szCs w:val="28"/>
          <w:rtl/>
          <w:lang w:bidi="ar-EG"/>
        </w:rPr>
        <w:lastRenderedPageBreak/>
        <w:t xml:space="preserve">صدق الأداة: </w:t>
      </w:r>
    </w:p>
    <w:p w14:paraId="14F17EE9" w14:textId="74F0E75E" w:rsidR="009666F0" w:rsidRDefault="009666F0" w:rsidP="00B63486">
      <w:pPr>
        <w:spacing w:line="360"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لقياس صدق الأداة، تم استخدام صدق الاتساق الداخلي من خلال الاعتماد على معامل ارتباط بيرسون، وكانت نتائجه كالتالي:</w:t>
      </w:r>
    </w:p>
    <w:p w14:paraId="66358677" w14:textId="2A9317FE" w:rsidR="00B63486" w:rsidRPr="00B63486" w:rsidRDefault="00B63486" w:rsidP="0082035A">
      <w:pPr>
        <w:shd w:val="clear" w:color="auto" w:fill="D9D9D9" w:themeFill="background1" w:themeFillShade="D9"/>
        <w:tabs>
          <w:tab w:val="left" w:pos="7020"/>
          <w:tab w:val="left" w:pos="7200"/>
        </w:tabs>
        <w:spacing w:line="360" w:lineRule="auto"/>
        <w:ind w:left="2340" w:right="2070"/>
        <w:jc w:val="center"/>
        <w:rPr>
          <w:rFonts w:ascii="Simplified Arabic" w:hAnsi="Simplified Arabic" w:cs="Simplified Arabic"/>
          <w:b/>
          <w:bCs/>
          <w:sz w:val="20"/>
          <w:szCs w:val="20"/>
          <w:rtl/>
          <w:lang w:bidi="ar-EG"/>
        </w:rPr>
      </w:pPr>
      <w:bookmarkStart w:id="13" w:name="_Hlk185935479"/>
      <w:r w:rsidRPr="00B63486">
        <w:rPr>
          <w:rFonts w:ascii="Simplified Arabic" w:hAnsi="Simplified Arabic" w:cs="Simplified Arabic" w:hint="cs"/>
          <w:b/>
          <w:bCs/>
          <w:sz w:val="20"/>
          <w:szCs w:val="20"/>
          <w:rtl/>
          <w:lang w:bidi="ar-EG"/>
        </w:rPr>
        <w:t>جدول (</w:t>
      </w:r>
      <w:r w:rsidR="00916952">
        <w:rPr>
          <w:rFonts w:ascii="Simplified Arabic" w:hAnsi="Simplified Arabic" w:cs="Simplified Arabic" w:hint="cs"/>
          <w:b/>
          <w:bCs/>
          <w:sz w:val="20"/>
          <w:szCs w:val="20"/>
          <w:rtl/>
          <w:lang w:bidi="ar-EG"/>
        </w:rPr>
        <w:t>2</w:t>
      </w:r>
      <w:r w:rsidRPr="00B63486">
        <w:rPr>
          <w:rFonts w:ascii="Simplified Arabic" w:hAnsi="Simplified Arabic" w:cs="Simplified Arabic" w:hint="cs"/>
          <w:b/>
          <w:bCs/>
          <w:sz w:val="20"/>
          <w:szCs w:val="20"/>
          <w:rtl/>
          <w:lang w:bidi="ar-EG"/>
        </w:rPr>
        <w:t xml:space="preserve">) </w:t>
      </w:r>
      <w:r w:rsidR="009666F0">
        <w:rPr>
          <w:rFonts w:ascii="Simplified Arabic" w:hAnsi="Simplified Arabic" w:cs="Simplified Arabic" w:hint="cs"/>
          <w:b/>
          <w:bCs/>
          <w:sz w:val="20"/>
          <w:szCs w:val="20"/>
          <w:rtl/>
          <w:lang w:bidi="ar-EG"/>
        </w:rPr>
        <w:t>صدق الأداة</w:t>
      </w:r>
    </w:p>
    <w:tbl>
      <w:tblPr>
        <w:tblStyle w:val="GridTable3"/>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1758"/>
        <w:gridCol w:w="479"/>
        <w:gridCol w:w="1765"/>
        <w:gridCol w:w="6"/>
        <w:gridCol w:w="467"/>
        <w:gridCol w:w="1803"/>
      </w:tblGrid>
      <w:tr w:rsidR="0080412E" w:rsidRPr="009666F0" w14:paraId="530C3B67" w14:textId="77777777" w:rsidTr="0080412E">
        <w:trPr>
          <w:cnfStyle w:val="100000000000" w:firstRow="1" w:lastRow="0" w:firstColumn="0" w:lastColumn="0" w:oddVBand="0" w:evenVBand="0" w:oddHBand="0" w:evenHBand="0" w:firstRowFirstColumn="0" w:firstRowLastColumn="0" w:lastRowFirstColumn="0" w:lastRowLastColumn="0"/>
          <w:trHeight w:val="466"/>
          <w:jc w:val="center"/>
        </w:trPr>
        <w:tc>
          <w:tcPr>
            <w:cnfStyle w:val="001000000100" w:firstRow="0" w:lastRow="0" w:firstColumn="1" w:lastColumn="0" w:oddVBand="0" w:evenVBand="0" w:oddHBand="0" w:evenHBand="0" w:firstRowFirstColumn="1" w:firstRowLastColumn="0" w:lastRowFirstColumn="0" w:lastRowLastColumn="0"/>
            <w:tcW w:w="2297" w:type="dxa"/>
            <w:gridSpan w:val="2"/>
            <w:tcBorders>
              <w:top w:val="none" w:sz="0" w:space="0" w:color="auto"/>
              <w:left w:val="none" w:sz="0" w:space="0" w:color="auto"/>
              <w:bottom w:val="none" w:sz="0" w:space="0" w:color="auto"/>
              <w:right w:val="none" w:sz="0" w:space="0" w:color="auto"/>
            </w:tcBorders>
          </w:tcPr>
          <w:bookmarkEnd w:id="13"/>
          <w:p w14:paraId="2E747BB7" w14:textId="77777777" w:rsidR="0080412E" w:rsidRPr="00B63486" w:rsidRDefault="0080412E" w:rsidP="00922CF2">
            <w:pPr>
              <w:jc w:val="center"/>
              <w:rPr>
                <w:rFonts w:ascii="Simplified Arabic" w:hAnsi="Simplified Arabic" w:cs="Simplified Arabic"/>
                <w:i w:val="0"/>
                <w:iCs w:val="0"/>
                <w:color w:val="000000" w:themeColor="text1"/>
                <w:sz w:val="20"/>
                <w:szCs w:val="20"/>
                <w:rtl/>
                <w:lang w:bidi="ar-EG"/>
              </w:rPr>
            </w:pPr>
            <w:r w:rsidRPr="00B63486">
              <w:rPr>
                <w:rFonts w:ascii="Simplified Arabic" w:hAnsi="Simplified Arabic" w:cs="Simplified Arabic" w:hint="cs"/>
                <w:i w:val="0"/>
                <w:iCs w:val="0"/>
                <w:color w:val="000000" w:themeColor="text1"/>
                <w:sz w:val="20"/>
                <w:szCs w:val="20"/>
                <w:rtl/>
                <w:lang w:bidi="ar-EG"/>
              </w:rPr>
              <w:t>المحور الأول</w:t>
            </w:r>
          </w:p>
        </w:tc>
        <w:tc>
          <w:tcPr>
            <w:tcW w:w="2250" w:type="dxa"/>
            <w:gridSpan w:val="3"/>
            <w:tcBorders>
              <w:top w:val="none" w:sz="0" w:space="0" w:color="auto"/>
              <w:left w:val="none" w:sz="0" w:space="0" w:color="auto"/>
              <w:right w:val="none" w:sz="0" w:space="0" w:color="auto"/>
            </w:tcBorders>
          </w:tcPr>
          <w:p w14:paraId="45BAF851" w14:textId="77777777" w:rsidR="0080412E" w:rsidRPr="00B63486" w:rsidRDefault="0080412E" w:rsidP="00922CF2">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tl/>
                <w:lang w:bidi="ar-EG"/>
              </w:rPr>
            </w:pPr>
            <w:r w:rsidRPr="00B63486">
              <w:rPr>
                <w:rFonts w:ascii="Simplified Arabic" w:hAnsi="Simplified Arabic" w:cs="Simplified Arabic" w:hint="cs"/>
                <w:color w:val="000000" w:themeColor="text1"/>
                <w:sz w:val="20"/>
                <w:szCs w:val="20"/>
                <w:rtl/>
                <w:lang w:bidi="ar-EG"/>
              </w:rPr>
              <w:t>المحور الثاني</w:t>
            </w:r>
          </w:p>
        </w:tc>
        <w:tc>
          <w:tcPr>
            <w:tcW w:w="2270" w:type="dxa"/>
            <w:gridSpan w:val="2"/>
            <w:tcBorders>
              <w:top w:val="none" w:sz="0" w:space="0" w:color="auto"/>
              <w:left w:val="none" w:sz="0" w:space="0" w:color="auto"/>
              <w:right w:val="none" w:sz="0" w:space="0" w:color="auto"/>
            </w:tcBorders>
          </w:tcPr>
          <w:p w14:paraId="30D5174A" w14:textId="77777777" w:rsidR="0080412E" w:rsidRPr="00B63486" w:rsidRDefault="0080412E" w:rsidP="00922CF2">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tl/>
                <w:lang w:bidi="ar-EG"/>
              </w:rPr>
            </w:pPr>
            <w:r w:rsidRPr="00B63486">
              <w:rPr>
                <w:rFonts w:ascii="Simplified Arabic" w:hAnsi="Simplified Arabic" w:cs="Simplified Arabic" w:hint="cs"/>
                <w:color w:val="000000" w:themeColor="text1"/>
                <w:sz w:val="20"/>
                <w:szCs w:val="20"/>
                <w:rtl/>
                <w:lang w:bidi="ar-EG"/>
              </w:rPr>
              <w:t>المحور الثالث</w:t>
            </w:r>
          </w:p>
        </w:tc>
      </w:tr>
      <w:tr w:rsidR="0080412E" w:rsidRPr="009666F0" w14:paraId="4644FB78" w14:textId="77777777" w:rsidTr="0080412E">
        <w:trPr>
          <w:cnfStyle w:val="000000100000" w:firstRow="0" w:lastRow="0" w:firstColumn="0" w:lastColumn="0" w:oddVBand="0" w:evenVBand="0" w:oddHBand="1" w:evenHBand="0" w:firstRowFirstColumn="0" w:firstRowLastColumn="0" w:lastRowFirstColumn="0" w:lastRowLastColumn="0"/>
          <w:trHeight w:val="466"/>
          <w:jc w:val="center"/>
        </w:trPr>
        <w:tc>
          <w:tcPr>
            <w:cnfStyle w:val="001000000000" w:firstRow="0" w:lastRow="0" w:firstColumn="1" w:lastColumn="0" w:oddVBand="0" w:evenVBand="0" w:oddHBand="0" w:evenHBand="0" w:firstRowFirstColumn="0" w:firstRowLastColumn="0" w:lastRowFirstColumn="0" w:lastRowLastColumn="0"/>
            <w:tcW w:w="539" w:type="dxa"/>
            <w:tcBorders>
              <w:top w:val="none" w:sz="0" w:space="0" w:color="auto"/>
              <w:left w:val="none" w:sz="0" w:space="0" w:color="auto"/>
              <w:bottom w:val="none" w:sz="0" w:space="0" w:color="auto"/>
            </w:tcBorders>
            <w:shd w:val="clear" w:color="auto" w:fill="BFBFBF" w:themeFill="background1" w:themeFillShade="BF"/>
          </w:tcPr>
          <w:p w14:paraId="174FBE2E" w14:textId="3B4CA2B6" w:rsidR="0080412E" w:rsidRPr="00B63486" w:rsidRDefault="0080412E" w:rsidP="00922CF2">
            <w:pPr>
              <w:tabs>
                <w:tab w:val="center" w:pos="161"/>
              </w:tabs>
              <w:jc w:val="left"/>
              <w:rPr>
                <w:rFonts w:ascii="Simplified Arabic" w:hAnsi="Simplified Arabic" w:cs="Simplified Arabic"/>
                <w:b/>
                <w:bCs/>
                <w:color w:val="000000" w:themeColor="text1"/>
                <w:sz w:val="20"/>
                <w:szCs w:val="20"/>
                <w:rtl/>
                <w:lang w:bidi="ar-EG"/>
              </w:rPr>
            </w:pPr>
            <w:bookmarkStart w:id="14" w:name="_Hlk185934398"/>
            <w:r>
              <w:rPr>
                <w:rFonts w:ascii="Simplified Arabic" w:hAnsi="Simplified Arabic" w:cs="Simplified Arabic"/>
                <w:b/>
                <w:bCs/>
                <w:color w:val="000000" w:themeColor="text1"/>
                <w:sz w:val="20"/>
                <w:szCs w:val="20"/>
                <w:rtl/>
                <w:lang w:bidi="ar-EG"/>
              </w:rPr>
              <w:tab/>
            </w:r>
            <w:r w:rsidRPr="00B63486">
              <w:rPr>
                <w:rFonts w:ascii="Simplified Arabic" w:hAnsi="Simplified Arabic" w:cs="Simplified Arabic" w:hint="cs"/>
                <w:b/>
                <w:bCs/>
                <w:color w:val="000000" w:themeColor="text1"/>
                <w:sz w:val="20"/>
                <w:szCs w:val="20"/>
                <w:rtl/>
                <w:lang w:bidi="ar-EG"/>
              </w:rPr>
              <w:t>م</w:t>
            </w:r>
          </w:p>
        </w:tc>
        <w:tc>
          <w:tcPr>
            <w:tcW w:w="1758" w:type="dxa"/>
          </w:tcPr>
          <w:p w14:paraId="693FA36E" w14:textId="77777777" w:rsidR="0080412E" w:rsidRPr="00B63486" w:rsidRDefault="0080412E" w:rsidP="00922CF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0"/>
                <w:szCs w:val="20"/>
                <w:rtl/>
                <w:lang w:bidi="ar-EG"/>
              </w:rPr>
            </w:pPr>
            <w:r w:rsidRPr="00B63486">
              <w:rPr>
                <w:rFonts w:ascii="Simplified Arabic" w:hAnsi="Simplified Arabic" w:cs="Simplified Arabic" w:hint="cs"/>
                <w:b/>
                <w:bCs/>
                <w:color w:val="000000" w:themeColor="text1"/>
                <w:sz w:val="20"/>
                <w:szCs w:val="20"/>
                <w:rtl/>
                <w:lang w:bidi="ar-EG"/>
              </w:rPr>
              <w:t>معامل الارتباط</w:t>
            </w:r>
          </w:p>
        </w:tc>
        <w:tc>
          <w:tcPr>
            <w:tcW w:w="479" w:type="dxa"/>
          </w:tcPr>
          <w:p w14:paraId="496DA00E" w14:textId="77777777" w:rsidR="0080412E" w:rsidRPr="00B63486" w:rsidRDefault="0080412E" w:rsidP="00922CF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0"/>
                <w:szCs w:val="20"/>
                <w:rtl/>
                <w:lang w:bidi="ar-EG"/>
              </w:rPr>
            </w:pPr>
            <w:r w:rsidRPr="00B63486">
              <w:rPr>
                <w:rFonts w:hint="cs"/>
                <w:b/>
                <w:bCs/>
                <w:color w:val="000000" w:themeColor="text1"/>
                <w:rtl/>
              </w:rPr>
              <w:t>م</w:t>
            </w:r>
          </w:p>
        </w:tc>
        <w:tc>
          <w:tcPr>
            <w:tcW w:w="1765" w:type="dxa"/>
          </w:tcPr>
          <w:p w14:paraId="0DA224E9" w14:textId="77777777" w:rsidR="0080412E" w:rsidRPr="00B63486" w:rsidRDefault="0080412E" w:rsidP="00922CF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0"/>
                <w:szCs w:val="20"/>
                <w:rtl/>
                <w:lang w:bidi="ar-EG"/>
              </w:rPr>
            </w:pPr>
            <w:r w:rsidRPr="00B63486">
              <w:rPr>
                <w:rFonts w:hint="cs"/>
                <w:b/>
                <w:bCs/>
                <w:color w:val="000000" w:themeColor="text1"/>
                <w:rtl/>
              </w:rPr>
              <w:t>معامل</w:t>
            </w:r>
            <w:r w:rsidRPr="00B63486">
              <w:rPr>
                <w:b/>
                <w:bCs/>
                <w:color w:val="000000" w:themeColor="text1"/>
                <w:rtl/>
              </w:rPr>
              <w:t xml:space="preserve"> </w:t>
            </w:r>
            <w:r w:rsidRPr="00B63486">
              <w:rPr>
                <w:rFonts w:hint="cs"/>
                <w:b/>
                <w:bCs/>
                <w:color w:val="000000" w:themeColor="text1"/>
                <w:rtl/>
              </w:rPr>
              <w:t>الارتباط</w:t>
            </w:r>
          </w:p>
        </w:tc>
        <w:tc>
          <w:tcPr>
            <w:tcW w:w="473" w:type="dxa"/>
            <w:gridSpan w:val="2"/>
          </w:tcPr>
          <w:p w14:paraId="206EC0BC" w14:textId="77777777" w:rsidR="0080412E" w:rsidRPr="00B63486" w:rsidRDefault="0080412E" w:rsidP="00922CF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0"/>
                <w:szCs w:val="20"/>
                <w:rtl/>
                <w:lang w:bidi="ar-EG"/>
              </w:rPr>
            </w:pPr>
            <w:r w:rsidRPr="00B63486">
              <w:rPr>
                <w:rFonts w:hint="cs"/>
                <w:b/>
                <w:bCs/>
                <w:color w:val="000000" w:themeColor="text1"/>
                <w:rtl/>
              </w:rPr>
              <w:t>م</w:t>
            </w:r>
          </w:p>
        </w:tc>
        <w:tc>
          <w:tcPr>
            <w:tcW w:w="1803" w:type="dxa"/>
          </w:tcPr>
          <w:p w14:paraId="53E4A7B7" w14:textId="77777777" w:rsidR="0080412E" w:rsidRPr="00B63486" w:rsidRDefault="0080412E" w:rsidP="00922CF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0"/>
                <w:szCs w:val="20"/>
                <w:rtl/>
                <w:lang w:bidi="ar-EG"/>
              </w:rPr>
            </w:pPr>
            <w:r w:rsidRPr="00B63486">
              <w:rPr>
                <w:rFonts w:hint="cs"/>
                <w:b/>
                <w:bCs/>
                <w:color w:val="000000" w:themeColor="text1"/>
                <w:rtl/>
              </w:rPr>
              <w:t>معامل</w:t>
            </w:r>
            <w:r w:rsidRPr="00B63486">
              <w:rPr>
                <w:b/>
                <w:bCs/>
                <w:color w:val="000000" w:themeColor="text1"/>
                <w:rtl/>
              </w:rPr>
              <w:t xml:space="preserve"> </w:t>
            </w:r>
            <w:r w:rsidRPr="00B63486">
              <w:rPr>
                <w:rFonts w:hint="cs"/>
                <w:b/>
                <w:bCs/>
                <w:color w:val="000000" w:themeColor="text1"/>
                <w:rtl/>
              </w:rPr>
              <w:t>الارتباط</w:t>
            </w:r>
          </w:p>
        </w:tc>
      </w:tr>
      <w:bookmarkEnd w:id="14"/>
      <w:tr w:rsidR="0080412E" w:rsidRPr="009666F0" w14:paraId="548FC4EB" w14:textId="77777777" w:rsidTr="0080412E">
        <w:trPr>
          <w:trHeight w:val="484"/>
          <w:jc w:val="center"/>
        </w:trPr>
        <w:tc>
          <w:tcPr>
            <w:cnfStyle w:val="001000000000" w:firstRow="0" w:lastRow="0" w:firstColumn="1" w:lastColumn="0" w:oddVBand="0" w:evenVBand="0" w:oddHBand="0" w:evenHBand="0" w:firstRowFirstColumn="0" w:firstRowLastColumn="0" w:lastRowFirstColumn="0" w:lastRowLastColumn="0"/>
            <w:tcW w:w="539" w:type="dxa"/>
            <w:tcBorders>
              <w:top w:val="none" w:sz="0" w:space="0" w:color="auto"/>
              <w:left w:val="none" w:sz="0" w:space="0" w:color="auto"/>
              <w:bottom w:val="none" w:sz="0" w:space="0" w:color="auto"/>
            </w:tcBorders>
          </w:tcPr>
          <w:p w14:paraId="5F6FF2D3" w14:textId="77777777" w:rsidR="0080412E" w:rsidRPr="00B63486" w:rsidRDefault="0080412E" w:rsidP="00922CF2">
            <w:pPr>
              <w:jc w:val="center"/>
              <w:rPr>
                <w:rFonts w:ascii="Simplified Arabic" w:hAnsi="Simplified Arabic" w:cs="Simplified Arabic"/>
                <w:color w:val="000000" w:themeColor="text1"/>
                <w:sz w:val="20"/>
                <w:szCs w:val="20"/>
                <w:rtl/>
                <w:lang w:bidi="ar-EG"/>
              </w:rPr>
            </w:pPr>
            <w:r w:rsidRPr="00B63486">
              <w:rPr>
                <w:rFonts w:ascii="Simplified Arabic" w:hAnsi="Simplified Arabic" w:cs="Simplified Arabic" w:hint="cs"/>
                <w:color w:val="000000" w:themeColor="text1"/>
                <w:sz w:val="20"/>
                <w:szCs w:val="20"/>
                <w:rtl/>
                <w:lang w:bidi="ar-EG"/>
              </w:rPr>
              <w:t>1</w:t>
            </w:r>
          </w:p>
        </w:tc>
        <w:tc>
          <w:tcPr>
            <w:tcW w:w="1758" w:type="dxa"/>
          </w:tcPr>
          <w:p w14:paraId="64C36663" w14:textId="5529DE4E" w:rsidR="0080412E" w:rsidRPr="00B63486" w:rsidRDefault="0080412E" w:rsidP="00922CF2">
            <w:pPr>
              <w:bidi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tl/>
                <w:lang w:bidi="ar-EG"/>
              </w:rPr>
            </w:pPr>
            <w:r>
              <w:rPr>
                <w:rFonts w:ascii="Simplified Arabic" w:hAnsi="Simplified Arabic" w:cs="Simplified Arabic"/>
                <w:color w:val="000000" w:themeColor="text1"/>
                <w:sz w:val="20"/>
                <w:szCs w:val="20"/>
                <w:lang w:bidi="ar-EG"/>
              </w:rPr>
              <w:t>0.77**</w:t>
            </w:r>
          </w:p>
        </w:tc>
        <w:tc>
          <w:tcPr>
            <w:tcW w:w="479" w:type="dxa"/>
          </w:tcPr>
          <w:p w14:paraId="373BC6B9" w14:textId="77777777" w:rsidR="0080412E" w:rsidRPr="00B63486" w:rsidRDefault="0080412E" w:rsidP="00922CF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tl/>
                <w:lang w:bidi="ar-EG"/>
              </w:rPr>
            </w:pPr>
            <w:r w:rsidRPr="00B63486">
              <w:rPr>
                <w:color w:val="000000" w:themeColor="text1"/>
              </w:rPr>
              <w:t>1</w:t>
            </w:r>
          </w:p>
        </w:tc>
        <w:tc>
          <w:tcPr>
            <w:tcW w:w="1765" w:type="dxa"/>
          </w:tcPr>
          <w:p w14:paraId="0B436A1F" w14:textId="368EF3A7" w:rsidR="0080412E" w:rsidRPr="00B63486" w:rsidRDefault="0080412E" w:rsidP="00922CF2">
            <w:pPr>
              <w:bidi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tl/>
                <w:lang w:bidi="ar-EG"/>
              </w:rPr>
            </w:pPr>
            <w:r>
              <w:rPr>
                <w:rFonts w:ascii="Simplified Arabic" w:hAnsi="Simplified Arabic" w:cs="Simplified Arabic"/>
                <w:color w:val="000000" w:themeColor="text1"/>
                <w:sz w:val="20"/>
                <w:szCs w:val="20"/>
                <w:lang w:bidi="ar-EG"/>
              </w:rPr>
              <w:t>0.57**</w:t>
            </w:r>
          </w:p>
        </w:tc>
        <w:tc>
          <w:tcPr>
            <w:tcW w:w="473" w:type="dxa"/>
            <w:gridSpan w:val="2"/>
          </w:tcPr>
          <w:p w14:paraId="344AE29B" w14:textId="77777777" w:rsidR="0080412E" w:rsidRPr="00B63486" w:rsidRDefault="0080412E" w:rsidP="00922CF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tl/>
                <w:lang w:bidi="ar-EG"/>
              </w:rPr>
            </w:pPr>
            <w:r w:rsidRPr="00B63486">
              <w:rPr>
                <w:color w:val="000000" w:themeColor="text1"/>
              </w:rPr>
              <w:t>1</w:t>
            </w:r>
          </w:p>
        </w:tc>
        <w:tc>
          <w:tcPr>
            <w:tcW w:w="1803" w:type="dxa"/>
          </w:tcPr>
          <w:p w14:paraId="37E428C1" w14:textId="09E4A17E" w:rsidR="0080412E" w:rsidRPr="00B63486" w:rsidRDefault="0080412E" w:rsidP="00922CF2">
            <w:pPr>
              <w:bidi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tl/>
                <w:lang w:bidi="ar-EG"/>
              </w:rPr>
            </w:pPr>
            <w:r>
              <w:rPr>
                <w:rFonts w:ascii="Simplified Arabic" w:hAnsi="Simplified Arabic" w:cs="Simplified Arabic"/>
                <w:color w:val="000000" w:themeColor="text1"/>
                <w:sz w:val="20"/>
                <w:szCs w:val="20"/>
                <w:lang w:bidi="ar-EG"/>
              </w:rPr>
              <w:t>0.77**</w:t>
            </w:r>
          </w:p>
        </w:tc>
      </w:tr>
      <w:tr w:rsidR="0080412E" w:rsidRPr="009666F0" w14:paraId="537400BF" w14:textId="77777777" w:rsidTr="0080412E">
        <w:trPr>
          <w:cnfStyle w:val="000000100000" w:firstRow="0" w:lastRow="0" w:firstColumn="0" w:lastColumn="0" w:oddVBand="0" w:evenVBand="0" w:oddHBand="1" w:evenHBand="0" w:firstRowFirstColumn="0" w:firstRowLastColumn="0" w:lastRowFirstColumn="0" w:lastRowLastColumn="0"/>
          <w:trHeight w:val="466"/>
          <w:jc w:val="center"/>
        </w:trPr>
        <w:tc>
          <w:tcPr>
            <w:cnfStyle w:val="001000000000" w:firstRow="0" w:lastRow="0" w:firstColumn="1" w:lastColumn="0" w:oddVBand="0" w:evenVBand="0" w:oddHBand="0" w:evenHBand="0" w:firstRowFirstColumn="0" w:firstRowLastColumn="0" w:lastRowFirstColumn="0" w:lastRowLastColumn="0"/>
            <w:tcW w:w="539" w:type="dxa"/>
            <w:tcBorders>
              <w:top w:val="none" w:sz="0" w:space="0" w:color="auto"/>
              <w:left w:val="none" w:sz="0" w:space="0" w:color="auto"/>
              <w:bottom w:val="none" w:sz="0" w:space="0" w:color="auto"/>
            </w:tcBorders>
            <w:shd w:val="clear" w:color="auto" w:fill="BFBFBF" w:themeFill="background1" w:themeFillShade="BF"/>
          </w:tcPr>
          <w:p w14:paraId="2A825ED6" w14:textId="77777777" w:rsidR="0080412E" w:rsidRPr="00B63486" w:rsidRDefault="0080412E" w:rsidP="00922CF2">
            <w:pPr>
              <w:jc w:val="center"/>
              <w:rPr>
                <w:rFonts w:ascii="Simplified Arabic" w:hAnsi="Simplified Arabic" w:cs="Simplified Arabic"/>
                <w:color w:val="000000" w:themeColor="text1"/>
                <w:sz w:val="20"/>
                <w:szCs w:val="20"/>
                <w:rtl/>
                <w:lang w:bidi="ar-EG"/>
              </w:rPr>
            </w:pPr>
            <w:r w:rsidRPr="00B63486">
              <w:rPr>
                <w:rFonts w:ascii="Simplified Arabic" w:hAnsi="Simplified Arabic" w:cs="Simplified Arabic" w:hint="cs"/>
                <w:color w:val="000000" w:themeColor="text1"/>
                <w:sz w:val="20"/>
                <w:szCs w:val="20"/>
                <w:rtl/>
                <w:lang w:bidi="ar-EG"/>
              </w:rPr>
              <w:t>2</w:t>
            </w:r>
          </w:p>
        </w:tc>
        <w:tc>
          <w:tcPr>
            <w:tcW w:w="1758" w:type="dxa"/>
          </w:tcPr>
          <w:p w14:paraId="667D0E0F" w14:textId="0F9B105F" w:rsidR="0080412E" w:rsidRPr="00B63486" w:rsidRDefault="0080412E" w:rsidP="00922CF2">
            <w:pPr>
              <w:bidi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tl/>
                <w:lang w:bidi="ar-EG"/>
              </w:rPr>
            </w:pPr>
            <w:r>
              <w:rPr>
                <w:rFonts w:ascii="Simplified Arabic" w:hAnsi="Simplified Arabic" w:cs="Simplified Arabic"/>
                <w:color w:val="000000" w:themeColor="text1"/>
                <w:sz w:val="20"/>
                <w:szCs w:val="20"/>
                <w:lang w:bidi="ar-EG"/>
              </w:rPr>
              <w:t>0.84**</w:t>
            </w:r>
          </w:p>
        </w:tc>
        <w:tc>
          <w:tcPr>
            <w:tcW w:w="479" w:type="dxa"/>
          </w:tcPr>
          <w:p w14:paraId="669138E1" w14:textId="77777777" w:rsidR="0080412E" w:rsidRPr="00B63486" w:rsidRDefault="0080412E" w:rsidP="00922CF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tl/>
                <w:lang w:bidi="ar-EG"/>
              </w:rPr>
            </w:pPr>
            <w:r w:rsidRPr="00B63486">
              <w:rPr>
                <w:color w:val="000000" w:themeColor="text1"/>
              </w:rPr>
              <w:t>2</w:t>
            </w:r>
          </w:p>
        </w:tc>
        <w:tc>
          <w:tcPr>
            <w:tcW w:w="1765" w:type="dxa"/>
          </w:tcPr>
          <w:p w14:paraId="6C3FEB00" w14:textId="7C43A8F1" w:rsidR="0080412E" w:rsidRPr="00B63486" w:rsidRDefault="0080412E" w:rsidP="00922CF2">
            <w:pPr>
              <w:bidi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tl/>
                <w:lang w:bidi="ar-EG"/>
              </w:rPr>
            </w:pPr>
            <w:r>
              <w:rPr>
                <w:rFonts w:ascii="Simplified Arabic" w:hAnsi="Simplified Arabic" w:cs="Simplified Arabic"/>
                <w:color w:val="000000" w:themeColor="text1"/>
                <w:sz w:val="20"/>
                <w:szCs w:val="20"/>
                <w:lang w:bidi="ar-EG"/>
              </w:rPr>
              <w:t>0.80**</w:t>
            </w:r>
          </w:p>
        </w:tc>
        <w:tc>
          <w:tcPr>
            <w:tcW w:w="473" w:type="dxa"/>
            <w:gridSpan w:val="2"/>
          </w:tcPr>
          <w:p w14:paraId="6B2741FA" w14:textId="77777777" w:rsidR="0080412E" w:rsidRPr="00B63486" w:rsidRDefault="0080412E" w:rsidP="00922CF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tl/>
                <w:lang w:bidi="ar-EG"/>
              </w:rPr>
            </w:pPr>
            <w:r w:rsidRPr="00B63486">
              <w:rPr>
                <w:color w:val="000000" w:themeColor="text1"/>
              </w:rPr>
              <w:t>2</w:t>
            </w:r>
          </w:p>
        </w:tc>
        <w:tc>
          <w:tcPr>
            <w:tcW w:w="1803" w:type="dxa"/>
          </w:tcPr>
          <w:p w14:paraId="5C1B1213" w14:textId="0829C2AC" w:rsidR="0080412E" w:rsidRPr="00B63486" w:rsidRDefault="0080412E" w:rsidP="00922CF2">
            <w:pPr>
              <w:bidi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tl/>
                <w:lang w:bidi="ar-EG"/>
              </w:rPr>
            </w:pPr>
            <w:r>
              <w:rPr>
                <w:rFonts w:ascii="Simplified Arabic" w:hAnsi="Simplified Arabic" w:cs="Simplified Arabic"/>
                <w:color w:val="000000" w:themeColor="text1"/>
                <w:sz w:val="20"/>
                <w:szCs w:val="20"/>
                <w:lang w:bidi="ar-EG"/>
              </w:rPr>
              <w:t>0.78**</w:t>
            </w:r>
          </w:p>
        </w:tc>
      </w:tr>
      <w:tr w:rsidR="0080412E" w:rsidRPr="009666F0" w14:paraId="05BED2BC" w14:textId="77777777" w:rsidTr="0080412E">
        <w:trPr>
          <w:trHeight w:val="466"/>
          <w:jc w:val="center"/>
        </w:trPr>
        <w:tc>
          <w:tcPr>
            <w:cnfStyle w:val="001000000000" w:firstRow="0" w:lastRow="0" w:firstColumn="1" w:lastColumn="0" w:oddVBand="0" w:evenVBand="0" w:oddHBand="0" w:evenHBand="0" w:firstRowFirstColumn="0" w:firstRowLastColumn="0" w:lastRowFirstColumn="0" w:lastRowLastColumn="0"/>
            <w:tcW w:w="539" w:type="dxa"/>
            <w:tcBorders>
              <w:top w:val="none" w:sz="0" w:space="0" w:color="auto"/>
              <w:left w:val="none" w:sz="0" w:space="0" w:color="auto"/>
              <w:bottom w:val="none" w:sz="0" w:space="0" w:color="auto"/>
            </w:tcBorders>
          </w:tcPr>
          <w:p w14:paraId="244D82E5" w14:textId="77777777" w:rsidR="0080412E" w:rsidRPr="00B63486" w:rsidRDefault="0080412E" w:rsidP="00922CF2">
            <w:pPr>
              <w:jc w:val="center"/>
              <w:rPr>
                <w:rFonts w:ascii="Simplified Arabic" w:hAnsi="Simplified Arabic" w:cs="Simplified Arabic"/>
                <w:color w:val="000000" w:themeColor="text1"/>
                <w:sz w:val="20"/>
                <w:szCs w:val="20"/>
                <w:rtl/>
                <w:lang w:bidi="ar-EG"/>
              </w:rPr>
            </w:pPr>
            <w:r w:rsidRPr="00B63486">
              <w:rPr>
                <w:rFonts w:ascii="Simplified Arabic" w:hAnsi="Simplified Arabic" w:cs="Simplified Arabic" w:hint="cs"/>
                <w:color w:val="000000" w:themeColor="text1"/>
                <w:sz w:val="20"/>
                <w:szCs w:val="20"/>
                <w:rtl/>
                <w:lang w:bidi="ar-EG"/>
              </w:rPr>
              <w:t>3</w:t>
            </w:r>
          </w:p>
        </w:tc>
        <w:tc>
          <w:tcPr>
            <w:tcW w:w="1758" w:type="dxa"/>
          </w:tcPr>
          <w:p w14:paraId="4CA3470F" w14:textId="7F7811C6" w:rsidR="0080412E" w:rsidRPr="00B63486" w:rsidRDefault="0080412E" w:rsidP="00922CF2">
            <w:pPr>
              <w:bidi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tl/>
                <w:lang w:bidi="ar-EG"/>
              </w:rPr>
            </w:pPr>
            <w:r>
              <w:rPr>
                <w:rFonts w:ascii="Simplified Arabic" w:hAnsi="Simplified Arabic" w:cs="Simplified Arabic"/>
                <w:color w:val="000000" w:themeColor="text1"/>
                <w:sz w:val="20"/>
                <w:szCs w:val="20"/>
                <w:lang w:bidi="ar-EG"/>
              </w:rPr>
              <w:t>0.81**</w:t>
            </w:r>
          </w:p>
        </w:tc>
        <w:tc>
          <w:tcPr>
            <w:tcW w:w="479" w:type="dxa"/>
          </w:tcPr>
          <w:p w14:paraId="2EE9E94F" w14:textId="77777777" w:rsidR="0080412E" w:rsidRPr="00B63486" w:rsidRDefault="0080412E" w:rsidP="00922CF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tl/>
                <w:lang w:bidi="ar-EG"/>
              </w:rPr>
            </w:pPr>
            <w:r w:rsidRPr="00B63486">
              <w:rPr>
                <w:color w:val="000000" w:themeColor="text1"/>
              </w:rPr>
              <w:t>3</w:t>
            </w:r>
          </w:p>
        </w:tc>
        <w:tc>
          <w:tcPr>
            <w:tcW w:w="1765" w:type="dxa"/>
          </w:tcPr>
          <w:p w14:paraId="5EA853E3" w14:textId="7D224761" w:rsidR="0080412E" w:rsidRPr="00B63486" w:rsidRDefault="0080412E" w:rsidP="00922CF2">
            <w:pPr>
              <w:bidi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tl/>
                <w:lang w:bidi="ar-EG"/>
              </w:rPr>
            </w:pPr>
            <w:r>
              <w:rPr>
                <w:rFonts w:ascii="Simplified Arabic" w:hAnsi="Simplified Arabic" w:cs="Simplified Arabic"/>
                <w:color w:val="000000" w:themeColor="text1"/>
                <w:sz w:val="20"/>
                <w:szCs w:val="20"/>
                <w:lang w:bidi="ar-EG"/>
              </w:rPr>
              <w:t>0.71**</w:t>
            </w:r>
          </w:p>
        </w:tc>
        <w:tc>
          <w:tcPr>
            <w:tcW w:w="473" w:type="dxa"/>
            <w:gridSpan w:val="2"/>
          </w:tcPr>
          <w:p w14:paraId="7AA723A6" w14:textId="77777777" w:rsidR="0080412E" w:rsidRPr="00B63486" w:rsidRDefault="0080412E" w:rsidP="00922CF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tl/>
                <w:lang w:bidi="ar-EG"/>
              </w:rPr>
            </w:pPr>
            <w:r w:rsidRPr="00B63486">
              <w:rPr>
                <w:color w:val="000000" w:themeColor="text1"/>
              </w:rPr>
              <w:t>3</w:t>
            </w:r>
          </w:p>
        </w:tc>
        <w:tc>
          <w:tcPr>
            <w:tcW w:w="1803" w:type="dxa"/>
          </w:tcPr>
          <w:p w14:paraId="790F7EA1" w14:textId="26D2CE6C" w:rsidR="0080412E" w:rsidRPr="00B63486" w:rsidRDefault="0080412E" w:rsidP="00922CF2">
            <w:pPr>
              <w:bidi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tl/>
                <w:lang w:bidi="ar-EG"/>
              </w:rPr>
            </w:pPr>
            <w:r>
              <w:rPr>
                <w:rFonts w:ascii="Simplified Arabic" w:hAnsi="Simplified Arabic" w:cs="Simplified Arabic"/>
                <w:color w:val="000000" w:themeColor="text1"/>
                <w:sz w:val="20"/>
                <w:szCs w:val="20"/>
                <w:lang w:bidi="ar-EG"/>
              </w:rPr>
              <w:t>0.87**</w:t>
            </w:r>
          </w:p>
        </w:tc>
      </w:tr>
      <w:tr w:rsidR="0080412E" w:rsidRPr="009666F0" w14:paraId="798DBC44" w14:textId="77777777" w:rsidTr="0080412E">
        <w:trPr>
          <w:cnfStyle w:val="000000100000" w:firstRow="0" w:lastRow="0" w:firstColumn="0" w:lastColumn="0" w:oddVBand="0" w:evenVBand="0" w:oddHBand="1" w:evenHBand="0" w:firstRowFirstColumn="0" w:firstRowLastColumn="0" w:lastRowFirstColumn="0" w:lastRowLastColumn="0"/>
          <w:trHeight w:val="466"/>
          <w:jc w:val="center"/>
        </w:trPr>
        <w:tc>
          <w:tcPr>
            <w:cnfStyle w:val="001000000000" w:firstRow="0" w:lastRow="0" w:firstColumn="1" w:lastColumn="0" w:oddVBand="0" w:evenVBand="0" w:oddHBand="0" w:evenHBand="0" w:firstRowFirstColumn="0" w:firstRowLastColumn="0" w:lastRowFirstColumn="0" w:lastRowLastColumn="0"/>
            <w:tcW w:w="539" w:type="dxa"/>
            <w:tcBorders>
              <w:top w:val="none" w:sz="0" w:space="0" w:color="auto"/>
              <w:left w:val="none" w:sz="0" w:space="0" w:color="auto"/>
              <w:bottom w:val="none" w:sz="0" w:space="0" w:color="auto"/>
            </w:tcBorders>
            <w:shd w:val="clear" w:color="auto" w:fill="BFBFBF" w:themeFill="background1" w:themeFillShade="BF"/>
          </w:tcPr>
          <w:p w14:paraId="04A73A43" w14:textId="77777777" w:rsidR="0080412E" w:rsidRPr="00B63486" w:rsidRDefault="0080412E" w:rsidP="00922CF2">
            <w:pPr>
              <w:jc w:val="center"/>
              <w:rPr>
                <w:rFonts w:ascii="Simplified Arabic" w:hAnsi="Simplified Arabic" w:cs="Simplified Arabic"/>
                <w:color w:val="000000" w:themeColor="text1"/>
                <w:sz w:val="20"/>
                <w:szCs w:val="20"/>
                <w:rtl/>
                <w:lang w:bidi="ar-EG"/>
              </w:rPr>
            </w:pPr>
            <w:r w:rsidRPr="00B63486">
              <w:rPr>
                <w:rFonts w:ascii="Simplified Arabic" w:hAnsi="Simplified Arabic" w:cs="Simplified Arabic" w:hint="cs"/>
                <w:color w:val="000000" w:themeColor="text1"/>
                <w:sz w:val="20"/>
                <w:szCs w:val="20"/>
                <w:rtl/>
                <w:lang w:bidi="ar-EG"/>
              </w:rPr>
              <w:t>4</w:t>
            </w:r>
          </w:p>
        </w:tc>
        <w:tc>
          <w:tcPr>
            <w:tcW w:w="1758" w:type="dxa"/>
          </w:tcPr>
          <w:p w14:paraId="1E72C627" w14:textId="39D29B70" w:rsidR="0080412E" w:rsidRPr="00B63486" w:rsidRDefault="0080412E" w:rsidP="00922CF2">
            <w:pPr>
              <w:bidi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tl/>
                <w:lang w:bidi="ar-EG"/>
              </w:rPr>
            </w:pPr>
            <w:r>
              <w:rPr>
                <w:rFonts w:ascii="Simplified Arabic" w:hAnsi="Simplified Arabic" w:cs="Simplified Arabic"/>
                <w:color w:val="000000" w:themeColor="text1"/>
                <w:sz w:val="20"/>
                <w:szCs w:val="20"/>
                <w:lang w:bidi="ar-EG"/>
              </w:rPr>
              <w:t>0.88**</w:t>
            </w:r>
          </w:p>
        </w:tc>
        <w:tc>
          <w:tcPr>
            <w:tcW w:w="479" w:type="dxa"/>
          </w:tcPr>
          <w:p w14:paraId="34288748" w14:textId="77777777" w:rsidR="0080412E" w:rsidRPr="00B63486" w:rsidRDefault="0080412E" w:rsidP="00922CF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tl/>
                <w:lang w:bidi="ar-EG"/>
              </w:rPr>
            </w:pPr>
            <w:r w:rsidRPr="00B63486">
              <w:rPr>
                <w:color w:val="000000" w:themeColor="text1"/>
              </w:rPr>
              <w:t>4</w:t>
            </w:r>
          </w:p>
        </w:tc>
        <w:tc>
          <w:tcPr>
            <w:tcW w:w="1765" w:type="dxa"/>
          </w:tcPr>
          <w:p w14:paraId="11DAA914" w14:textId="132A9A6C" w:rsidR="0080412E" w:rsidRPr="00B63486" w:rsidRDefault="0080412E" w:rsidP="00922CF2">
            <w:pPr>
              <w:bidi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tl/>
                <w:lang w:bidi="ar-EG"/>
              </w:rPr>
            </w:pPr>
            <w:r>
              <w:rPr>
                <w:rFonts w:ascii="Simplified Arabic" w:hAnsi="Simplified Arabic" w:cs="Simplified Arabic"/>
                <w:color w:val="000000" w:themeColor="text1"/>
                <w:sz w:val="20"/>
                <w:szCs w:val="20"/>
                <w:lang w:bidi="ar-EG"/>
              </w:rPr>
              <w:t>0.86**</w:t>
            </w:r>
          </w:p>
        </w:tc>
        <w:tc>
          <w:tcPr>
            <w:tcW w:w="473" w:type="dxa"/>
            <w:gridSpan w:val="2"/>
          </w:tcPr>
          <w:p w14:paraId="0C952887" w14:textId="77777777" w:rsidR="0080412E" w:rsidRPr="00B63486" w:rsidRDefault="0080412E" w:rsidP="00922CF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tl/>
                <w:lang w:bidi="ar-EG"/>
              </w:rPr>
            </w:pPr>
            <w:r w:rsidRPr="00B63486">
              <w:rPr>
                <w:color w:val="000000" w:themeColor="text1"/>
              </w:rPr>
              <w:t>4</w:t>
            </w:r>
          </w:p>
        </w:tc>
        <w:tc>
          <w:tcPr>
            <w:tcW w:w="1803" w:type="dxa"/>
          </w:tcPr>
          <w:p w14:paraId="514088BA" w14:textId="563CE79F" w:rsidR="0080412E" w:rsidRPr="00B63486" w:rsidRDefault="0080412E" w:rsidP="00922CF2">
            <w:pPr>
              <w:bidi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tl/>
                <w:lang w:bidi="ar-EG"/>
              </w:rPr>
            </w:pPr>
            <w:r>
              <w:rPr>
                <w:rFonts w:ascii="Simplified Arabic" w:hAnsi="Simplified Arabic" w:cs="Simplified Arabic"/>
                <w:color w:val="000000" w:themeColor="text1"/>
                <w:sz w:val="20"/>
                <w:szCs w:val="20"/>
                <w:lang w:bidi="ar-EG"/>
              </w:rPr>
              <w:t>0.89**</w:t>
            </w:r>
          </w:p>
        </w:tc>
      </w:tr>
      <w:tr w:rsidR="0080412E" w:rsidRPr="009666F0" w14:paraId="71191A64" w14:textId="77777777" w:rsidTr="0080412E">
        <w:trPr>
          <w:trHeight w:val="466"/>
          <w:jc w:val="center"/>
        </w:trPr>
        <w:tc>
          <w:tcPr>
            <w:cnfStyle w:val="001000000000" w:firstRow="0" w:lastRow="0" w:firstColumn="1" w:lastColumn="0" w:oddVBand="0" w:evenVBand="0" w:oddHBand="0" w:evenHBand="0" w:firstRowFirstColumn="0" w:firstRowLastColumn="0" w:lastRowFirstColumn="0" w:lastRowLastColumn="0"/>
            <w:tcW w:w="539" w:type="dxa"/>
            <w:tcBorders>
              <w:top w:val="none" w:sz="0" w:space="0" w:color="auto"/>
              <w:left w:val="none" w:sz="0" w:space="0" w:color="auto"/>
              <w:bottom w:val="none" w:sz="0" w:space="0" w:color="auto"/>
            </w:tcBorders>
          </w:tcPr>
          <w:p w14:paraId="4D7C7AA8" w14:textId="77777777" w:rsidR="0080412E" w:rsidRPr="00B63486" w:rsidRDefault="0080412E" w:rsidP="00922CF2">
            <w:pPr>
              <w:jc w:val="center"/>
              <w:rPr>
                <w:rFonts w:ascii="Simplified Arabic" w:hAnsi="Simplified Arabic" w:cs="Simplified Arabic"/>
                <w:color w:val="000000" w:themeColor="text1"/>
                <w:sz w:val="20"/>
                <w:szCs w:val="20"/>
                <w:rtl/>
                <w:lang w:bidi="ar-EG"/>
              </w:rPr>
            </w:pPr>
            <w:r w:rsidRPr="00B63486">
              <w:rPr>
                <w:rFonts w:ascii="Simplified Arabic" w:hAnsi="Simplified Arabic" w:cs="Simplified Arabic" w:hint="cs"/>
                <w:color w:val="000000" w:themeColor="text1"/>
                <w:sz w:val="20"/>
                <w:szCs w:val="20"/>
                <w:rtl/>
                <w:lang w:bidi="ar-EG"/>
              </w:rPr>
              <w:t>5</w:t>
            </w:r>
          </w:p>
        </w:tc>
        <w:tc>
          <w:tcPr>
            <w:tcW w:w="1758" w:type="dxa"/>
          </w:tcPr>
          <w:p w14:paraId="3B7A65E9" w14:textId="7A73F1DE" w:rsidR="0080412E" w:rsidRPr="00B63486" w:rsidRDefault="0080412E" w:rsidP="00922CF2">
            <w:pPr>
              <w:bidi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tl/>
                <w:lang w:bidi="ar-EG"/>
              </w:rPr>
            </w:pPr>
            <w:r>
              <w:rPr>
                <w:rFonts w:ascii="Simplified Arabic" w:hAnsi="Simplified Arabic" w:cs="Simplified Arabic"/>
                <w:color w:val="000000" w:themeColor="text1"/>
                <w:sz w:val="20"/>
                <w:szCs w:val="20"/>
                <w:lang w:bidi="ar-EG"/>
              </w:rPr>
              <w:t>0.83**</w:t>
            </w:r>
          </w:p>
        </w:tc>
        <w:tc>
          <w:tcPr>
            <w:tcW w:w="479" w:type="dxa"/>
          </w:tcPr>
          <w:p w14:paraId="61A45E2E" w14:textId="77777777" w:rsidR="0080412E" w:rsidRPr="00B63486" w:rsidRDefault="0080412E" w:rsidP="00922CF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tl/>
                <w:lang w:bidi="ar-EG"/>
              </w:rPr>
            </w:pPr>
            <w:r w:rsidRPr="00B63486">
              <w:rPr>
                <w:color w:val="000000" w:themeColor="text1"/>
              </w:rPr>
              <w:t>5</w:t>
            </w:r>
          </w:p>
        </w:tc>
        <w:tc>
          <w:tcPr>
            <w:tcW w:w="1765" w:type="dxa"/>
          </w:tcPr>
          <w:p w14:paraId="79BDEFF0" w14:textId="01707D2D" w:rsidR="0080412E" w:rsidRPr="00B63486" w:rsidRDefault="0080412E" w:rsidP="00922CF2">
            <w:pPr>
              <w:bidi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tl/>
                <w:lang w:bidi="ar-EG"/>
              </w:rPr>
            </w:pPr>
            <w:r>
              <w:rPr>
                <w:rFonts w:ascii="Simplified Arabic" w:hAnsi="Simplified Arabic" w:cs="Simplified Arabic"/>
                <w:color w:val="000000" w:themeColor="text1"/>
                <w:sz w:val="20"/>
                <w:szCs w:val="20"/>
                <w:lang w:bidi="ar-EG"/>
              </w:rPr>
              <w:t>0.86**</w:t>
            </w:r>
          </w:p>
        </w:tc>
        <w:tc>
          <w:tcPr>
            <w:tcW w:w="473" w:type="dxa"/>
            <w:gridSpan w:val="2"/>
          </w:tcPr>
          <w:p w14:paraId="06AAB33E" w14:textId="77777777" w:rsidR="0080412E" w:rsidRPr="00B63486" w:rsidRDefault="0080412E" w:rsidP="00922CF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tl/>
                <w:lang w:bidi="ar-EG"/>
              </w:rPr>
            </w:pPr>
            <w:r w:rsidRPr="00B63486">
              <w:rPr>
                <w:color w:val="000000" w:themeColor="text1"/>
              </w:rPr>
              <w:t>5</w:t>
            </w:r>
          </w:p>
        </w:tc>
        <w:tc>
          <w:tcPr>
            <w:tcW w:w="1803" w:type="dxa"/>
          </w:tcPr>
          <w:p w14:paraId="5DAAF81C" w14:textId="24410BCB" w:rsidR="0080412E" w:rsidRPr="00B63486" w:rsidRDefault="0080412E" w:rsidP="00922CF2">
            <w:pPr>
              <w:bidi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tl/>
                <w:lang w:bidi="ar-EG"/>
              </w:rPr>
            </w:pPr>
            <w:r>
              <w:rPr>
                <w:rFonts w:ascii="Simplified Arabic" w:hAnsi="Simplified Arabic" w:cs="Simplified Arabic"/>
                <w:color w:val="000000" w:themeColor="text1"/>
                <w:sz w:val="20"/>
                <w:szCs w:val="20"/>
                <w:lang w:bidi="ar-EG"/>
              </w:rPr>
              <w:t>0.77**</w:t>
            </w:r>
          </w:p>
        </w:tc>
      </w:tr>
      <w:tr w:rsidR="0080412E" w:rsidRPr="009666F0" w14:paraId="25AE39E3" w14:textId="77777777" w:rsidTr="0080412E">
        <w:trPr>
          <w:cnfStyle w:val="000000100000" w:firstRow="0" w:lastRow="0" w:firstColumn="0" w:lastColumn="0" w:oddVBand="0" w:evenVBand="0" w:oddHBand="1" w:evenHBand="0" w:firstRowFirstColumn="0" w:firstRowLastColumn="0" w:lastRowFirstColumn="0" w:lastRowLastColumn="0"/>
          <w:trHeight w:val="466"/>
          <w:jc w:val="center"/>
        </w:trPr>
        <w:tc>
          <w:tcPr>
            <w:cnfStyle w:val="001000000000" w:firstRow="0" w:lastRow="0" w:firstColumn="1" w:lastColumn="0" w:oddVBand="0" w:evenVBand="0" w:oddHBand="0" w:evenHBand="0" w:firstRowFirstColumn="0" w:firstRowLastColumn="0" w:lastRowFirstColumn="0" w:lastRowLastColumn="0"/>
            <w:tcW w:w="539" w:type="dxa"/>
            <w:tcBorders>
              <w:top w:val="none" w:sz="0" w:space="0" w:color="auto"/>
              <w:left w:val="none" w:sz="0" w:space="0" w:color="auto"/>
              <w:bottom w:val="none" w:sz="0" w:space="0" w:color="auto"/>
            </w:tcBorders>
            <w:shd w:val="clear" w:color="auto" w:fill="BFBFBF" w:themeFill="background1" w:themeFillShade="BF"/>
          </w:tcPr>
          <w:p w14:paraId="065EE062" w14:textId="75F66E35" w:rsidR="0080412E" w:rsidRPr="00B63486" w:rsidRDefault="0080412E" w:rsidP="00922CF2">
            <w:pPr>
              <w:jc w:val="center"/>
              <w:rPr>
                <w:rFonts w:ascii="Simplified Arabic" w:hAnsi="Simplified Arabic" w:cs="Simplified Arabic"/>
                <w:color w:val="000000" w:themeColor="text1"/>
                <w:sz w:val="20"/>
                <w:szCs w:val="20"/>
                <w:rtl/>
                <w:lang w:bidi="ar-EG"/>
              </w:rPr>
            </w:pPr>
            <w:bookmarkStart w:id="15" w:name="_Hlk196485049"/>
            <w:r>
              <w:rPr>
                <w:rFonts w:ascii="Simplified Arabic" w:hAnsi="Simplified Arabic" w:cs="Simplified Arabic" w:hint="cs"/>
                <w:color w:val="000000" w:themeColor="text1"/>
                <w:sz w:val="20"/>
                <w:szCs w:val="20"/>
                <w:rtl/>
                <w:lang w:bidi="ar-EG"/>
              </w:rPr>
              <w:t>6</w:t>
            </w:r>
          </w:p>
        </w:tc>
        <w:tc>
          <w:tcPr>
            <w:tcW w:w="1758" w:type="dxa"/>
          </w:tcPr>
          <w:p w14:paraId="00D2C614" w14:textId="28FEBF5E" w:rsidR="0080412E" w:rsidRPr="00B63486" w:rsidRDefault="0080412E" w:rsidP="00922CF2">
            <w:pPr>
              <w:bidi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tl/>
                <w:lang w:bidi="ar-EG"/>
              </w:rPr>
            </w:pPr>
            <w:r>
              <w:rPr>
                <w:rFonts w:ascii="Simplified Arabic" w:hAnsi="Simplified Arabic" w:cs="Simplified Arabic"/>
                <w:color w:val="000000" w:themeColor="text1"/>
                <w:sz w:val="20"/>
                <w:szCs w:val="20"/>
                <w:lang w:bidi="ar-EG"/>
              </w:rPr>
              <w:t>0.88**</w:t>
            </w:r>
          </w:p>
        </w:tc>
        <w:tc>
          <w:tcPr>
            <w:tcW w:w="479" w:type="dxa"/>
          </w:tcPr>
          <w:p w14:paraId="3105A2C4" w14:textId="085DB764" w:rsidR="0080412E" w:rsidRPr="00B63486" w:rsidRDefault="0080412E" w:rsidP="00922CF2">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Pr>
                <w:rFonts w:ascii="Simplified Arabic" w:hAnsi="Simplified Arabic" w:cs="Simplified Arabic" w:hint="cs"/>
                <w:color w:val="000000" w:themeColor="text1"/>
                <w:sz w:val="20"/>
                <w:szCs w:val="20"/>
                <w:rtl/>
                <w:lang w:bidi="ar-EG"/>
              </w:rPr>
              <w:t>6</w:t>
            </w:r>
          </w:p>
        </w:tc>
        <w:tc>
          <w:tcPr>
            <w:tcW w:w="1765" w:type="dxa"/>
          </w:tcPr>
          <w:p w14:paraId="40420734" w14:textId="10C1392C" w:rsidR="0080412E" w:rsidRPr="00B63486" w:rsidRDefault="0080412E" w:rsidP="00922CF2">
            <w:pPr>
              <w:bidi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tl/>
                <w:lang w:bidi="ar-EG"/>
              </w:rPr>
            </w:pPr>
            <w:r>
              <w:rPr>
                <w:rFonts w:ascii="Simplified Arabic" w:hAnsi="Simplified Arabic" w:cs="Simplified Arabic"/>
                <w:color w:val="000000" w:themeColor="text1"/>
                <w:sz w:val="20"/>
                <w:szCs w:val="20"/>
                <w:lang w:bidi="ar-EG"/>
              </w:rPr>
              <w:t>0.82**</w:t>
            </w:r>
          </w:p>
        </w:tc>
        <w:tc>
          <w:tcPr>
            <w:tcW w:w="473" w:type="dxa"/>
            <w:gridSpan w:val="2"/>
          </w:tcPr>
          <w:p w14:paraId="401B3E9A" w14:textId="3C5EC964" w:rsidR="0080412E" w:rsidRPr="00B63486" w:rsidRDefault="0080412E" w:rsidP="00922CF2">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Pr>
                <w:rFonts w:ascii="Simplified Arabic" w:hAnsi="Simplified Arabic" w:cs="Simplified Arabic" w:hint="cs"/>
                <w:color w:val="000000" w:themeColor="text1"/>
                <w:sz w:val="20"/>
                <w:szCs w:val="20"/>
                <w:rtl/>
                <w:lang w:bidi="ar-EG"/>
              </w:rPr>
              <w:t>6</w:t>
            </w:r>
          </w:p>
        </w:tc>
        <w:tc>
          <w:tcPr>
            <w:tcW w:w="1803" w:type="dxa"/>
          </w:tcPr>
          <w:p w14:paraId="703D80E5" w14:textId="45777B90" w:rsidR="0080412E" w:rsidRPr="00B63486" w:rsidRDefault="0080412E" w:rsidP="00922CF2">
            <w:pPr>
              <w:bidi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tl/>
                <w:lang w:bidi="ar-EG"/>
              </w:rPr>
            </w:pPr>
            <w:r>
              <w:rPr>
                <w:rFonts w:ascii="Simplified Arabic" w:hAnsi="Simplified Arabic" w:cs="Simplified Arabic"/>
                <w:color w:val="000000" w:themeColor="text1"/>
                <w:sz w:val="20"/>
                <w:szCs w:val="20"/>
                <w:lang w:bidi="ar-EG"/>
              </w:rPr>
              <w:t>0.74**</w:t>
            </w:r>
          </w:p>
        </w:tc>
      </w:tr>
      <w:tr w:rsidR="0080412E" w:rsidRPr="009666F0" w14:paraId="080D0145" w14:textId="77777777" w:rsidTr="0080412E">
        <w:trPr>
          <w:trHeight w:val="466"/>
          <w:jc w:val="center"/>
        </w:trPr>
        <w:tc>
          <w:tcPr>
            <w:cnfStyle w:val="001000000000" w:firstRow="0" w:lastRow="0" w:firstColumn="1" w:lastColumn="0" w:oddVBand="0" w:evenVBand="0" w:oddHBand="0" w:evenHBand="0" w:firstRowFirstColumn="0" w:firstRowLastColumn="0" w:lastRowFirstColumn="0" w:lastRowLastColumn="0"/>
            <w:tcW w:w="539" w:type="dxa"/>
            <w:tcBorders>
              <w:top w:val="none" w:sz="0" w:space="0" w:color="auto"/>
              <w:left w:val="none" w:sz="0" w:space="0" w:color="auto"/>
              <w:bottom w:val="none" w:sz="0" w:space="0" w:color="auto"/>
            </w:tcBorders>
          </w:tcPr>
          <w:p w14:paraId="52DECAD2" w14:textId="09EEE5A9" w:rsidR="0080412E" w:rsidRPr="00B63486" w:rsidRDefault="0080412E" w:rsidP="00922CF2">
            <w:pPr>
              <w:jc w:val="center"/>
              <w:rPr>
                <w:rFonts w:ascii="Simplified Arabic" w:hAnsi="Simplified Arabic" w:cs="Simplified Arabic"/>
                <w:color w:val="000000" w:themeColor="text1"/>
                <w:sz w:val="20"/>
                <w:szCs w:val="20"/>
                <w:rtl/>
                <w:lang w:bidi="ar-EG"/>
              </w:rPr>
            </w:pPr>
            <w:r>
              <w:rPr>
                <w:rFonts w:ascii="Simplified Arabic" w:hAnsi="Simplified Arabic" w:cs="Simplified Arabic" w:hint="cs"/>
                <w:color w:val="000000" w:themeColor="text1"/>
                <w:sz w:val="20"/>
                <w:szCs w:val="20"/>
                <w:rtl/>
                <w:lang w:bidi="ar-EG"/>
              </w:rPr>
              <w:t>7</w:t>
            </w:r>
          </w:p>
        </w:tc>
        <w:tc>
          <w:tcPr>
            <w:tcW w:w="1758" w:type="dxa"/>
          </w:tcPr>
          <w:p w14:paraId="4817B301" w14:textId="5DB5532B" w:rsidR="0080412E" w:rsidRPr="00B63486" w:rsidRDefault="0080412E" w:rsidP="00922CF2">
            <w:pPr>
              <w:bidi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tl/>
                <w:lang w:bidi="ar-EG"/>
              </w:rPr>
            </w:pPr>
            <w:r>
              <w:rPr>
                <w:rFonts w:ascii="Simplified Arabic" w:hAnsi="Simplified Arabic" w:cs="Simplified Arabic"/>
                <w:color w:val="000000" w:themeColor="text1"/>
                <w:sz w:val="20"/>
                <w:szCs w:val="20"/>
                <w:lang w:bidi="ar-EG"/>
              </w:rPr>
              <w:t>0.76**</w:t>
            </w:r>
          </w:p>
        </w:tc>
        <w:tc>
          <w:tcPr>
            <w:tcW w:w="479" w:type="dxa"/>
          </w:tcPr>
          <w:p w14:paraId="503B0999" w14:textId="0E513A8B" w:rsidR="0080412E" w:rsidRPr="00B63486" w:rsidRDefault="0080412E" w:rsidP="00922CF2">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Pr>
                <w:rFonts w:ascii="Simplified Arabic" w:hAnsi="Simplified Arabic" w:cs="Simplified Arabic" w:hint="cs"/>
                <w:color w:val="000000" w:themeColor="text1"/>
                <w:sz w:val="20"/>
                <w:szCs w:val="20"/>
                <w:rtl/>
                <w:lang w:bidi="ar-EG"/>
              </w:rPr>
              <w:t>7</w:t>
            </w:r>
          </w:p>
        </w:tc>
        <w:tc>
          <w:tcPr>
            <w:tcW w:w="1765" w:type="dxa"/>
          </w:tcPr>
          <w:p w14:paraId="03EC236E" w14:textId="36CAEFEA" w:rsidR="0080412E" w:rsidRPr="00B63486" w:rsidRDefault="0080412E" w:rsidP="00922CF2">
            <w:pPr>
              <w:bidi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tl/>
                <w:lang w:bidi="ar-EG"/>
              </w:rPr>
            </w:pPr>
            <w:r>
              <w:rPr>
                <w:rFonts w:ascii="Simplified Arabic" w:hAnsi="Simplified Arabic" w:cs="Simplified Arabic"/>
                <w:color w:val="000000" w:themeColor="text1"/>
                <w:sz w:val="20"/>
                <w:szCs w:val="20"/>
                <w:lang w:bidi="ar-EG"/>
              </w:rPr>
              <w:t>0.68**</w:t>
            </w:r>
          </w:p>
        </w:tc>
        <w:tc>
          <w:tcPr>
            <w:tcW w:w="473" w:type="dxa"/>
            <w:gridSpan w:val="2"/>
          </w:tcPr>
          <w:p w14:paraId="1517D535" w14:textId="1B60DBFE" w:rsidR="0080412E" w:rsidRPr="00B63486" w:rsidRDefault="0080412E" w:rsidP="00922CF2">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Pr>
                <w:rFonts w:ascii="Simplified Arabic" w:hAnsi="Simplified Arabic" w:cs="Simplified Arabic" w:hint="cs"/>
                <w:color w:val="000000" w:themeColor="text1"/>
                <w:sz w:val="20"/>
                <w:szCs w:val="20"/>
                <w:rtl/>
                <w:lang w:bidi="ar-EG"/>
              </w:rPr>
              <w:t>7</w:t>
            </w:r>
          </w:p>
        </w:tc>
        <w:tc>
          <w:tcPr>
            <w:tcW w:w="1803" w:type="dxa"/>
          </w:tcPr>
          <w:p w14:paraId="4E5B061B" w14:textId="2B2CC550" w:rsidR="0080412E" w:rsidRPr="00B63486" w:rsidRDefault="0080412E" w:rsidP="00922CF2">
            <w:pPr>
              <w:bidi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tl/>
                <w:lang w:bidi="ar-EG"/>
              </w:rPr>
            </w:pPr>
            <w:r>
              <w:rPr>
                <w:rFonts w:ascii="Simplified Arabic" w:hAnsi="Simplified Arabic" w:cs="Simplified Arabic"/>
                <w:color w:val="000000" w:themeColor="text1"/>
                <w:sz w:val="20"/>
                <w:szCs w:val="20"/>
                <w:lang w:bidi="ar-EG"/>
              </w:rPr>
              <w:t>0.81**</w:t>
            </w:r>
          </w:p>
        </w:tc>
      </w:tr>
    </w:tbl>
    <w:bookmarkEnd w:id="15"/>
    <w:p w14:paraId="6B16671C" w14:textId="77777777" w:rsidR="00B63486" w:rsidRPr="00B63486" w:rsidRDefault="00B63486" w:rsidP="00B63486">
      <w:pPr>
        <w:spacing w:line="360" w:lineRule="auto"/>
        <w:jc w:val="both"/>
        <w:rPr>
          <w:rFonts w:ascii="Simplified Arabic" w:hAnsi="Simplified Arabic" w:cs="Simplified Arabic"/>
          <w:sz w:val="24"/>
          <w:szCs w:val="24"/>
          <w:rtl/>
          <w:lang w:bidi="ar-EG"/>
        </w:rPr>
      </w:pPr>
      <w:r w:rsidRPr="00B63486">
        <w:rPr>
          <w:rFonts w:ascii="Times New Roman" w:eastAsia="Calibri" w:hAnsi="Times New Roman" w:cs="Times New Roman"/>
          <w:b/>
          <w:bCs/>
          <w:color w:val="FF0000"/>
          <w:sz w:val="24"/>
          <w:szCs w:val="24"/>
          <w:lang w:bidi="ar-EG"/>
        </w:rPr>
        <w:t>**</w:t>
      </w:r>
      <w:r w:rsidRPr="00B63486">
        <w:rPr>
          <w:rFonts w:ascii="Times New Roman" w:eastAsia="Calibri" w:hAnsi="Times New Roman" w:cs="Times New Roman" w:hint="cs"/>
          <w:b/>
          <w:bCs/>
          <w:color w:val="FF0000"/>
          <w:sz w:val="24"/>
          <w:szCs w:val="24"/>
          <w:rtl/>
          <w:lang w:bidi="ar-EG"/>
        </w:rPr>
        <w:t xml:space="preserve"> عند مستوى دلالة (0.01) </w:t>
      </w:r>
    </w:p>
    <w:p w14:paraId="0A52186C" w14:textId="17ABE4C6" w:rsidR="009D7BCD" w:rsidRPr="00B63486" w:rsidRDefault="0080412E" w:rsidP="009D7BCD">
      <w:pPr>
        <w:spacing w:line="360"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تبين من خلال حساب الاتساق الداخلي، أن الاستبيان يتمتع بمستوى صدق مرتفع؛ حيث تراوحت قيم معامل ارتباط بيرسون (0.57 : 0.88) عند مستوى دلال</w:t>
      </w:r>
      <w:r w:rsidR="009D7BCD">
        <w:rPr>
          <w:rFonts w:ascii="Simplified Arabic" w:hAnsi="Simplified Arabic" w:cs="Simplified Arabic" w:hint="cs"/>
          <w:sz w:val="24"/>
          <w:szCs w:val="24"/>
          <w:rtl/>
          <w:lang w:bidi="ar-EG"/>
        </w:rPr>
        <w:t>ة</w:t>
      </w:r>
      <w:r>
        <w:rPr>
          <w:rFonts w:ascii="Simplified Arabic" w:hAnsi="Simplified Arabic" w:cs="Simplified Arabic" w:hint="cs"/>
          <w:sz w:val="24"/>
          <w:szCs w:val="24"/>
          <w:rtl/>
          <w:lang w:bidi="ar-EG"/>
        </w:rPr>
        <w:t xml:space="preserve"> (0.01)، مما يشير إلى أن الاستبيان يمكن الاعتماد عليه في القياس.</w:t>
      </w:r>
    </w:p>
    <w:p w14:paraId="2682591F" w14:textId="77777777" w:rsidR="00B63486" w:rsidRPr="00B63486" w:rsidRDefault="00B63486" w:rsidP="00B63486">
      <w:pPr>
        <w:numPr>
          <w:ilvl w:val="0"/>
          <w:numId w:val="30"/>
        </w:numPr>
        <w:spacing w:line="360" w:lineRule="auto"/>
        <w:contextualSpacing/>
        <w:jc w:val="both"/>
        <w:rPr>
          <w:rFonts w:ascii="Simplified Arabic" w:hAnsi="Simplified Arabic" w:cs="Simplified Arabic"/>
          <w:b/>
          <w:bCs/>
          <w:sz w:val="28"/>
          <w:szCs w:val="28"/>
          <w:rtl/>
          <w:lang w:bidi="ar-EG"/>
        </w:rPr>
      </w:pPr>
      <w:r w:rsidRPr="00B63486">
        <w:rPr>
          <w:rFonts w:ascii="Simplified Arabic" w:hAnsi="Simplified Arabic" w:cs="Simplified Arabic" w:hint="cs"/>
          <w:b/>
          <w:bCs/>
          <w:sz w:val="28"/>
          <w:szCs w:val="28"/>
          <w:rtl/>
          <w:lang w:bidi="ar-EG"/>
        </w:rPr>
        <w:t xml:space="preserve">ثبات الأداة: </w:t>
      </w:r>
    </w:p>
    <w:p w14:paraId="6E308140" w14:textId="04B4CCDB" w:rsidR="0080412E" w:rsidRDefault="0080412E" w:rsidP="00B63486">
      <w:pPr>
        <w:spacing w:line="360"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اُستخدم معامل ألفا </w:t>
      </w:r>
      <w:proofErr w:type="spellStart"/>
      <w:r>
        <w:rPr>
          <w:rFonts w:ascii="Simplified Arabic" w:hAnsi="Simplified Arabic" w:cs="Simplified Arabic" w:hint="cs"/>
          <w:sz w:val="24"/>
          <w:szCs w:val="24"/>
          <w:rtl/>
          <w:lang w:bidi="ar-EG"/>
        </w:rPr>
        <w:t>كرونباخ</w:t>
      </w:r>
      <w:proofErr w:type="spellEnd"/>
      <w:r>
        <w:rPr>
          <w:rFonts w:ascii="Simplified Arabic" w:hAnsi="Simplified Arabic" w:cs="Simplified Arabic" w:hint="cs"/>
          <w:sz w:val="24"/>
          <w:szCs w:val="24"/>
          <w:rtl/>
          <w:lang w:bidi="ar-EG"/>
        </w:rPr>
        <w:t xml:space="preserve"> لحساب ثبات الأداة، وقد كانت نتائج قيمه كالتالي.</w:t>
      </w:r>
    </w:p>
    <w:p w14:paraId="62D23A7C" w14:textId="7F2C9BAF" w:rsidR="00B63486" w:rsidRPr="00B63486" w:rsidRDefault="00B63486" w:rsidP="0082035A">
      <w:pPr>
        <w:shd w:val="clear" w:color="auto" w:fill="D9D9D9" w:themeFill="background1" w:themeFillShade="D9"/>
        <w:spacing w:line="360" w:lineRule="auto"/>
        <w:ind w:left="2880" w:right="2250"/>
        <w:jc w:val="center"/>
        <w:rPr>
          <w:rFonts w:ascii="Simplified Arabic" w:hAnsi="Simplified Arabic" w:cs="Simplified Arabic"/>
          <w:b/>
          <w:bCs/>
          <w:sz w:val="20"/>
          <w:szCs w:val="20"/>
          <w:rtl/>
          <w:lang w:bidi="ar-EG"/>
        </w:rPr>
      </w:pPr>
      <w:r w:rsidRPr="00B63486">
        <w:rPr>
          <w:rFonts w:ascii="Simplified Arabic" w:hAnsi="Simplified Arabic" w:cs="Simplified Arabic" w:hint="cs"/>
          <w:b/>
          <w:bCs/>
          <w:sz w:val="20"/>
          <w:szCs w:val="20"/>
          <w:rtl/>
          <w:lang w:bidi="ar-EG"/>
        </w:rPr>
        <w:t>جدول (</w:t>
      </w:r>
      <w:r w:rsidR="007C2DF9">
        <w:rPr>
          <w:rFonts w:ascii="Simplified Arabic" w:hAnsi="Simplified Arabic" w:cs="Simplified Arabic" w:hint="cs"/>
          <w:b/>
          <w:bCs/>
          <w:sz w:val="20"/>
          <w:szCs w:val="20"/>
          <w:rtl/>
          <w:lang w:bidi="ar-EG"/>
        </w:rPr>
        <w:t>3</w:t>
      </w:r>
      <w:r w:rsidRPr="00B63486">
        <w:rPr>
          <w:rFonts w:ascii="Simplified Arabic" w:hAnsi="Simplified Arabic" w:cs="Simplified Arabic" w:hint="cs"/>
          <w:b/>
          <w:bCs/>
          <w:sz w:val="20"/>
          <w:szCs w:val="20"/>
          <w:rtl/>
          <w:lang w:bidi="ar-EG"/>
        </w:rPr>
        <w:t xml:space="preserve">) </w:t>
      </w:r>
      <w:r w:rsidR="007C2DF9">
        <w:rPr>
          <w:rFonts w:ascii="Simplified Arabic" w:hAnsi="Simplified Arabic" w:cs="Simplified Arabic" w:hint="cs"/>
          <w:b/>
          <w:bCs/>
          <w:sz w:val="20"/>
          <w:szCs w:val="20"/>
          <w:rtl/>
          <w:lang w:bidi="ar-EG"/>
        </w:rPr>
        <w:t xml:space="preserve">معامل ألفا </w:t>
      </w:r>
      <w:proofErr w:type="spellStart"/>
      <w:r w:rsidR="007C2DF9">
        <w:rPr>
          <w:rFonts w:ascii="Simplified Arabic" w:hAnsi="Simplified Arabic" w:cs="Simplified Arabic" w:hint="cs"/>
          <w:b/>
          <w:bCs/>
          <w:sz w:val="20"/>
          <w:szCs w:val="20"/>
          <w:rtl/>
          <w:lang w:bidi="ar-EG"/>
        </w:rPr>
        <w:t>كرونباخ</w:t>
      </w:r>
      <w:proofErr w:type="spellEnd"/>
      <w:r w:rsidR="007C2DF9">
        <w:rPr>
          <w:rFonts w:ascii="Simplified Arabic" w:hAnsi="Simplified Arabic" w:cs="Simplified Arabic" w:hint="cs"/>
          <w:b/>
          <w:bCs/>
          <w:sz w:val="20"/>
          <w:szCs w:val="20"/>
          <w:rtl/>
          <w:lang w:bidi="ar-EG"/>
        </w:rPr>
        <w:t xml:space="preserve"> لقياس الثبات</w:t>
      </w:r>
    </w:p>
    <w:tbl>
      <w:tblPr>
        <w:tblStyle w:val="GridTable2"/>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9"/>
        <w:gridCol w:w="2340"/>
        <w:gridCol w:w="2340"/>
      </w:tblGrid>
      <w:tr w:rsidR="00B63486" w:rsidRPr="00B63486" w14:paraId="17E058EC" w14:textId="77777777" w:rsidTr="0080412E">
        <w:trPr>
          <w:cnfStyle w:val="100000000000" w:firstRow="1" w:lastRow="0" w:firstColumn="0" w:lastColumn="0" w:oddVBand="0" w:evenVBand="0" w:oddHBand="0" w:evenHBand="0" w:firstRowFirstColumn="0" w:firstRowLastColumn="0" w:lastRowFirstColumn="0" w:lastRowLastColumn="0"/>
          <w:trHeight w:val="528"/>
          <w:jc w:val="center"/>
        </w:trPr>
        <w:tc>
          <w:tcPr>
            <w:cnfStyle w:val="001000000000" w:firstRow="0" w:lastRow="0" w:firstColumn="1" w:lastColumn="0" w:oddVBand="0" w:evenVBand="0" w:oddHBand="0" w:evenHBand="0" w:firstRowFirstColumn="0" w:firstRowLastColumn="0" w:lastRowFirstColumn="0" w:lastRowLastColumn="0"/>
            <w:tcW w:w="2339" w:type="dxa"/>
            <w:tcBorders>
              <w:top w:val="none" w:sz="0" w:space="0" w:color="auto"/>
              <w:bottom w:val="none" w:sz="0" w:space="0" w:color="auto"/>
              <w:right w:val="none" w:sz="0" w:space="0" w:color="auto"/>
            </w:tcBorders>
            <w:shd w:val="clear" w:color="auto" w:fill="808080" w:themeFill="background1" w:themeFillShade="80"/>
          </w:tcPr>
          <w:p w14:paraId="361A98DD" w14:textId="77777777" w:rsidR="00B63486" w:rsidRPr="00B63486" w:rsidRDefault="00B63486" w:rsidP="00922CF2">
            <w:pPr>
              <w:jc w:val="center"/>
              <w:rPr>
                <w:rFonts w:ascii="Simplified Arabic" w:hAnsi="Simplified Arabic" w:cs="Simplified Arabic"/>
                <w:color w:val="FFFFFF" w:themeColor="background1"/>
                <w:rtl/>
                <w:lang w:bidi="ar-EG"/>
              </w:rPr>
            </w:pPr>
            <w:r w:rsidRPr="00B63486">
              <w:rPr>
                <w:rFonts w:ascii="Simplified Arabic" w:hAnsi="Simplified Arabic" w:cs="Simplified Arabic" w:hint="cs"/>
                <w:color w:val="FFFFFF" w:themeColor="background1"/>
                <w:rtl/>
                <w:lang w:bidi="ar-EG"/>
              </w:rPr>
              <w:t>المحور</w:t>
            </w:r>
          </w:p>
        </w:tc>
        <w:tc>
          <w:tcPr>
            <w:tcW w:w="2340" w:type="dxa"/>
            <w:tcBorders>
              <w:top w:val="none" w:sz="0" w:space="0" w:color="auto"/>
              <w:left w:val="none" w:sz="0" w:space="0" w:color="auto"/>
              <w:bottom w:val="none" w:sz="0" w:space="0" w:color="auto"/>
              <w:right w:val="none" w:sz="0" w:space="0" w:color="auto"/>
            </w:tcBorders>
            <w:shd w:val="clear" w:color="auto" w:fill="808080" w:themeFill="background1" w:themeFillShade="80"/>
          </w:tcPr>
          <w:p w14:paraId="35672CC1" w14:textId="77777777" w:rsidR="00B63486" w:rsidRPr="00B63486" w:rsidRDefault="00B63486" w:rsidP="00922CF2">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FFFFFF" w:themeColor="background1"/>
                <w:rtl/>
                <w:lang w:bidi="ar-EG"/>
              </w:rPr>
            </w:pPr>
            <w:r w:rsidRPr="00B63486">
              <w:rPr>
                <w:rFonts w:ascii="Simplified Arabic" w:hAnsi="Simplified Arabic" w:cs="Simplified Arabic" w:hint="cs"/>
                <w:color w:val="FFFFFF" w:themeColor="background1"/>
                <w:rtl/>
                <w:lang w:bidi="ar-EG"/>
              </w:rPr>
              <w:t>ع</w:t>
            </w:r>
          </w:p>
        </w:tc>
        <w:tc>
          <w:tcPr>
            <w:tcW w:w="2340" w:type="dxa"/>
            <w:tcBorders>
              <w:top w:val="none" w:sz="0" w:space="0" w:color="auto"/>
              <w:left w:val="none" w:sz="0" w:space="0" w:color="auto"/>
              <w:bottom w:val="none" w:sz="0" w:space="0" w:color="auto"/>
            </w:tcBorders>
            <w:shd w:val="clear" w:color="auto" w:fill="808080" w:themeFill="background1" w:themeFillShade="80"/>
          </w:tcPr>
          <w:p w14:paraId="522CB31E" w14:textId="77777777" w:rsidR="00B63486" w:rsidRPr="00B63486" w:rsidRDefault="00B63486" w:rsidP="00922CF2">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FFFFFF" w:themeColor="background1"/>
                <w:rtl/>
                <w:lang w:bidi="ar-EG"/>
              </w:rPr>
            </w:pPr>
            <w:r w:rsidRPr="00B63486">
              <w:rPr>
                <w:rFonts w:ascii="Simplified Arabic" w:hAnsi="Simplified Arabic" w:cs="Simplified Arabic" w:hint="cs"/>
                <w:color w:val="FFFFFF" w:themeColor="background1"/>
                <w:rtl/>
                <w:lang w:bidi="ar-EG"/>
              </w:rPr>
              <w:t>قيمة معامل ألفا</w:t>
            </w:r>
          </w:p>
        </w:tc>
      </w:tr>
      <w:tr w:rsidR="00B63486" w:rsidRPr="00B63486" w14:paraId="17FAF46C" w14:textId="77777777" w:rsidTr="0080412E">
        <w:trPr>
          <w:cnfStyle w:val="000000100000" w:firstRow="0" w:lastRow="0" w:firstColumn="0" w:lastColumn="0" w:oddVBand="0" w:evenVBand="0" w:oddHBand="1" w:evenHBand="0" w:firstRowFirstColumn="0" w:firstRowLastColumn="0" w:lastRowFirstColumn="0" w:lastRowLastColumn="0"/>
          <w:trHeight w:val="417"/>
          <w:jc w:val="center"/>
        </w:trPr>
        <w:tc>
          <w:tcPr>
            <w:cnfStyle w:val="001000000000" w:firstRow="0" w:lastRow="0" w:firstColumn="1" w:lastColumn="0" w:oddVBand="0" w:evenVBand="0" w:oddHBand="0" w:evenHBand="0" w:firstRowFirstColumn="0" w:firstRowLastColumn="0" w:lastRowFirstColumn="0" w:lastRowLastColumn="0"/>
            <w:tcW w:w="2339" w:type="dxa"/>
          </w:tcPr>
          <w:p w14:paraId="14C0131B" w14:textId="4DD93FD8" w:rsidR="00B63486" w:rsidRPr="00B63486" w:rsidRDefault="007C2DF9" w:rsidP="00922CF2">
            <w:pPr>
              <w:jc w:val="center"/>
              <w:rPr>
                <w:rFonts w:ascii="Simplified Arabic" w:hAnsi="Simplified Arabic" w:cs="Simplified Arabic"/>
                <w:color w:val="000000" w:themeColor="text1"/>
                <w:sz w:val="20"/>
                <w:szCs w:val="20"/>
                <w:rtl/>
                <w:lang w:bidi="ar-EG"/>
              </w:rPr>
            </w:pPr>
            <w:r>
              <w:rPr>
                <w:rFonts w:ascii="Simplified Arabic" w:hAnsi="Simplified Arabic" w:cs="Simplified Arabic" w:hint="cs"/>
                <w:color w:val="000000" w:themeColor="text1"/>
                <w:sz w:val="20"/>
                <w:szCs w:val="20"/>
                <w:rtl/>
                <w:lang w:bidi="ar-EG"/>
              </w:rPr>
              <w:t>المحور الأول</w:t>
            </w:r>
          </w:p>
        </w:tc>
        <w:tc>
          <w:tcPr>
            <w:tcW w:w="2340" w:type="dxa"/>
          </w:tcPr>
          <w:p w14:paraId="27A99D38" w14:textId="48104498" w:rsidR="00B63486" w:rsidRPr="00B63486" w:rsidRDefault="007C2DF9" w:rsidP="00922CF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EG"/>
              </w:rPr>
            </w:pPr>
            <w:r>
              <w:rPr>
                <w:rFonts w:ascii="Simplified Arabic" w:hAnsi="Simplified Arabic" w:cs="Simplified Arabic" w:hint="cs"/>
                <w:sz w:val="20"/>
                <w:szCs w:val="20"/>
                <w:rtl/>
                <w:lang w:bidi="ar-EG"/>
              </w:rPr>
              <w:t>7</w:t>
            </w:r>
          </w:p>
        </w:tc>
        <w:tc>
          <w:tcPr>
            <w:tcW w:w="2340" w:type="dxa"/>
          </w:tcPr>
          <w:p w14:paraId="31013FD7" w14:textId="080A404F" w:rsidR="00B63486" w:rsidRPr="00B63486" w:rsidRDefault="007C2DF9" w:rsidP="00922CF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EG"/>
              </w:rPr>
            </w:pPr>
            <w:r>
              <w:rPr>
                <w:rFonts w:ascii="Simplified Arabic" w:hAnsi="Simplified Arabic" w:cs="Simplified Arabic" w:hint="cs"/>
                <w:sz w:val="20"/>
                <w:szCs w:val="20"/>
                <w:rtl/>
                <w:lang w:bidi="ar-EG"/>
              </w:rPr>
              <w:t>0.92</w:t>
            </w:r>
          </w:p>
        </w:tc>
      </w:tr>
      <w:tr w:rsidR="00B63486" w:rsidRPr="00B63486" w14:paraId="459DC2AF" w14:textId="77777777" w:rsidTr="0080412E">
        <w:trPr>
          <w:trHeight w:val="341"/>
          <w:jc w:val="center"/>
        </w:trPr>
        <w:tc>
          <w:tcPr>
            <w:cnfStyle w:val="001000000000" w:firstRow="0" w:lastRow="0" w:firstColumn="1" w:lastColumn="0" w:oddVBand="0" w:evenVBand="0" w:oddHBand="0" w:evenHBand="0" w:firstRowFirstColumn="0" w:firstRowLastColumn="0" w:lastRowFirstColumn="0" w:lastRowLastColumn="0"/>
            <w:tcW w:w="2339" w:type="dxa"/>
          </w:tcPr>
          <w:p w14:paraId="117F9A7F" w14:textId="18B32AE7" w:rsidR="00B63486" w:rsidRPr="00B63486" w:rsidRDefault="007C2DF9" w:rsidP="00922CF2">
            <w:pPr>
              <w:jc w:val="center"/>
              <w:rPr>
                <w:rFonts w:ascii="Simplified Arabic" w:hAnsi="Simplified Arabic" w:cs="Simplified Arabic"/>
                <w:color w:val="000000" w:themeColor="text1"/>
                <w:sz w:val="20"/>
                <w:szCs w:val="20"/>
                <w:rtl/>
                <w:lang w:bidi="ar-EG"/>
              </w:rPr>
            </w:pPr>
            <w:r>
              <w:rPr>
                <w:rFonts w:ascii="Simplified Arabic" w:hAnsi="Simplified Arabic" w:cs="Simplified Arabic" w:hint="cs"/>
                <w:color w:val="000000" w:themeColor="text1"/>
                <w:sz w:val="20"/>
                <w:szCs w:val="20"/>
                <w:rtl/>
                <w:lang w:bidi="ar-EG"/>
              </w:rPr>
              <w:t>المحور الثاني</w:t>
            </w:r>
          </w:p>
        </w:tc>
        <w:tc>
          <w:tcPr>
            <w:tcW w:w="2340" w:type="dxa"/>
          </w:tcPr>
          <w:p w14:paraId="6756A3A5" w14:textId="3324471F" w:rsidR="00B63486" w:rsidRPr="00B63486" w:rsidRDefault="007C2DF9" w:rsidP="00922CF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lang w:bidi="ar-EG"/>
              </w:rPr>
            </w:pPr>
            <w:r>
              <w:rPr>
                <w:rFonts w:ascii="Simplified Arabic" w:hAnsi="Simplified Arabic" w:cs="Simplified Arabic" w:hint="cs"/>
                <w:sz w:val="20"/>
                <w:szCs w:val="20"/>
                <w:rtl/>
                <w:lang w:bidi="ar-EG"/>
              </w:rPr>
              <w:t>7</w:t>
            </w:r>
          </w:p>
        </w:tc>
        <w:tc>
          <w:tcPr>
            <w:tcW w:w="2340" w:type="dxa"/>
          </w:tcPr>
          <w:p w14:paraId="01D0E2E9" w14:textId="6269DF10" w:rsidR="00B63486" w:rsidRPr="00B63486" w:rsidRDefault="007C2DF9" w:rsidP="00922CF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lang w:bidi="ar-EG"/>
              </w:rPr>
            </w:pPr>
            <w:r>
              <w:rPr>
                <w:rFonts w:ascii="Simplified Arabic" w:hAnsi="Simplified Arabic" w:cs="Simplified Arabic" w:hint="cs"/>
                <w:sz w:val="20"/>
                <w:szCs w:val="20"/>
                <w:rtl/>
                <w:lang w:bidi="ar-EG"/>
              </w:rPr>
              <w:t>0.88</w:t>
            </w:r>
          </w:p>
        </w:tc>
      </w:tr>
      <w:tr w:rsidR="007C2DF9" w:rsidRPr="00B63486" w14:paraId="4B93B478" w14:textId="77777777" w:rsidTr="0080412E">
        <w:trPr>
          <w:cnfStyle w:val="000000100000" w:firstRow="0" w:lastRow="0" w:firstColumn="0" w:lastColumn="0" w:oddVBand="0" w:evenVBand="0" w:oddHBand="1" w:evenHBand="0" w:firstRowFirstColumn="0" w:firstRowLastColumn="0" w:lastRowFirstColumn="0" w:lastRowLastColumn="0"/>
          <w:trHeight w:val="473"/>
          <w:jc w:val="center"/>
        </w:trPr>
        <w:tc>
          <w:tcPr>
            <w:cnfStyle w:val="001000000000" w:firstRow="0" w:lastRow="0" w:firstColumn="1" w:lastColumn="0" w:oddVBand="0" w:evenVBand="0" w:oddHBand="0" w:evenHBand="0" w:firstRowFirstColumn="0" w:firstRowLastColumn="0" w:lastRowFirstColumn="0" w:lastRowLastColumn="0"/>
            <w:tcW w:w="2339" w:type="dxa"/>
          </w:tcPr>
          <w:p w14:paraId="50429CB3" w14:textId="29DD8284" w:rsidR="007C2DF9" w:rsidRPr="00B63486" w:rsidRDefault="007C2DF9" w:rsidP="00922CF2">
            <w:pPr>
              <w:jc w:val="center"/>
              <w:rPr>
                <w:rFonts w:ascii="Simplified Arabic" w:hAnsi="Simplified Arabic" w:cs="Simplified Arabic"/>
                <w:color w:val="000000" w:themeColor="text1"/>
                <w:sz w:val="20"/>
                <w:szCs w:val="20"/>
                <w:rtl/>
                <w:lang w:bidi="ar-EG"/>
              </w:rPr>
            </w:pPr>
            <w:r>
              <w:rPr>
                <w:rFonts w:ascii="Simplified Arabic" w:hAnsi="Simplified Arabic" w:cs="Simplified Arabic" w:hint="cs"/>
                <w:color w:val="000000" w:themeColor="text1"/>
                <w:sz w:val="20"/>
                <w:szCs w:val="20"/>
                <w:rtl/>
                <w:lang w:bidi="ar-EG"/>
              </w:rPr>
              <w:t>المحور الثالث</w:t>
            </w:r>
          </w:p>
        </w:tc>
        <w:tc>
          <w:tcPr>
            <w:tcW w:w="2340" w:type="dxa"/>
          </w:tcPr>
          <w:p w14:paraId="268269CD" w14:textId="11C94A2E" w:rsidR="007C2DF9" w:rsidRPr="00B63486" w:rsidRDefault="007C2DF9" w:rsidP="00922CF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EG"/>
              </w:rPr>
            </w:pPr>
            <w:r>
              <w:rPr>
                <w:rFonts w:ascii="Simplified Arabic" w:hAnsi="Simplified Arabic" w:cs="Simplified Arabic" w:hint="cs"/>
                <w:sz w:val="20"/>
                <w:szCs w:val="20"/>
                <w:rtl/>
                <w:lang w:bidi="ar-EG"/>
              </w:rPr>
              <w:t>7</w:t>
            </w:r>
          </w:p>
        </w:tc>
        <w:tc>
          <w:tcPr>
            <w:tcW w:w="2340" w:type="dxa"/>
          </w:tcPr>
          <w:p w14:paraId="7421B117" w14:textId="58402765" w:rsidR="007C2DF9" w:rsidRPr="00B63486" w:rsidRDefault="007C2DF9" w:rsidP="00922CF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EG"/>
              </w:rPr>
            </w:pPr>
            <w:r>
              <w:rPr>
                <w:rFonts w:ascii="Simplified Arabic" w:hAnsi="Simplified Arabic" w:cs="Simplified Arabic" w:hint="cs"/>
                <w:sz w:val="20"/>
                <w:szCs w:val="20"/>
                <w:rtl/>
                <w:lang w:bidi="ar-EG"/>
              </w:rPr>
              <w:t>0.91</w:t>
            </w:r>
          </w:p>
        </w:tc>
      </w:tr>
      <w:tr w:rsidR="007C2DF9" w:rsidRPr="00B63486" w14:paraId="15BBC8C8" w14:textId="77777777" w:rsidTr="0080412E">
        <w:trPr>
          <w:trHeight w:val="491"/>
          <w:jc w:val="center"/>
        </w:trPr>
        <w:tc>
          <w:tcPr>
            <w:cnfStyle w:val="001000000000" w:firstRow="0" w:lastRow="0" w:firstColumn="1" w:lastColumn="0" w:oddVBand="0" w:evenVBand="0" w:oddHBand="0" w:evenHBand="0" w:firstRowFirstColumn="0" w:firstRowLastColumn="0" w:lastRowFirstColumn="0" w:lastRowLastColumn="0"/>
            <w:tcW w:w="2339" w:type="dxa"/>
          </w:tcPr>
          <w:p w14:paraId="7C7F35D5" w14:textId="4E3241F8" w:rsidR="007C2DF9" w:rsidRPr="00B63486" w:rsidRDefault="007C2DF9" w:rsidP="00922CF2">
            <w:pPr>
              <w:jc w:val="center"/>
              <w:rPr>
                <w:rFonts w:ascii="Simplified Arabic" w:hAnsi="Simplified Arabic" w:cs="Simplified Arabic"/>
                <w:color w:val="000000" w:themeColor="text1"/>
                <w:sz w:val="20"/>
                <w:szCs w:val="20"/>
                <w:rtl/>
                <w:lang w:bidi="ar-EG"/>
              </w:rPr>
            </w:pPr>
            <w:r>
              <w:rPr>
                <w:rFonts w:ascii="Simplified Arabic" w:hAnsi="Simplified Arabic" w:cs="Simplified Arabic" w:hint="cs"/>
                <w:color w:val="000000" w:themeColor="text1"/>
                <w:sz w:val="20"/>
                <w:szCs w:val="20"/>
                <w:rtl/>
                <w:lang w:bidi="ar-EG"/>
              </w:rPr>
              <w:t>الاستبيان ككل</w:t>
            </w:r>
          </w:p>
        </w:tc>
        <w:tc>
          <w:tcPr>
            <w:tcW w:w="2340" w:type="dxa"/>
          </w:tcPr>
          <w:p w14:paraId="37412F34" w14:textId="2241572E" w:rsidR="007C2DF9" w:rsidRPr="00B63486" w:rsidRDefault="007C2DF9" w:rsidP="00922CF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lang w:bidi="ar-EG"/>
              </w:rPr>
            </w:pPr>
            <w:r>
              <w:rPr>
                <w:rFonts w:ascii="Simplified Arabic" w:hAnsi="Simplified Arabic" w:cs="Simplified Arabic" w:hint="cs"/>
                <w:sz w:val="20"/>
                <w:szCs w:val="20"/>
                <w:rtl/>
                <w:lang w:bidi="ar-EG"/>
              </w:rPr>
              <w:t>21</w:t>
            </w:r>
          </w:p>
        </w:tc>
        <w:tc>
          <w:tcPr>
            <w:tcW w:w="2340" w:type="dxa"/>
          </w:tcPr>
          <w:p w14:paraId="5ABCBD6C" w14:textId="303443EE" w:rsidR="007C2DF9" w:rsidRPr="00B63486" w:rsidRDefault="007C2DF9" w:rsidP="00922CF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lang w:bidi="ar-EG"/>
              </w:rPr>
            </w:pPr>
            <w:r>
              <w:rPr>
                <w:rFonts w:ascii="Simplified Arabic" w:hAnsi="Simplified Arabic" w:cs="Simplified Arabic" w:hint="cs"/>
                <w:sz w:val="20"/>
                <w:szCs w:val="20"/>
                <w:rtl/>
                <w:lang w:bidi="ar-EG"/>
              </w:rPr>
              <w:t>0.96</w:t>
            </w:r>
          </w:p>
        </w:tc>
      </w:tr>
    </w:tbl>
    <w:p w14:paraId="08029656" w14:textId="6462D4B1" w:rsidR="007C2DF9" w:rsidRDefault="007C2DF9" w:rsidP="00B63486">
      <w:pPr>
        <w:spacing w:line="360"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lastRenderedPageBreak/>
        <w:t xml:space="preserve">يبين الجدول قيم معامل ألفا </w:t>
      </w:r>
      <w:proofErr w:type="spellStart"/>
      <w:r>
        <w:rPr>
          <w:rFonts w:ascii="Simplified Arabic" w:hAnsi="Simplified Arabic" w:cs="Simplified Arabic" w:hint="cs"/>
          <w:sz w:val="24"/>
          <w:szCs w:val="24"/>
          <w:rtl/>
          <w:lang w:bidi="ar-EG"/>
        </w:rPr>
        <w:t>كرونباخ</w:t>
      </w:r>
      <w:proofErr w:type="spellEnd"/>
      <w:r>
        <w:rPr>
          <w:rFonts w:ascii="Simplified Arabic" w:hAnsi="Simplified Arabic" w:cs="Simplified Arabic" w:hint="cs"/>
          <w:sz w:val="24"/>
          <w:szCs w:val="24"/>
          <w:rtl/>
          <w:lang w:bidi="ar-EG"/>
        </w:rPr>
        <w:t xml:space="preserve"> لقياس مستوى الثبات، حيث حصل المحور الأول على قيمة (0.92)، وحصل المحور الثاني على قيمة (0.88)، وحصل المحور الثالث على قيمة (0.91)، كما حصل الاستبيان ككل على قيمة (0.96) وجميعها تشير إلى قيم مرتفعة، مما يدل على أن الاستبيان يتمتع بمستوى ثبات مرتفع ومن ثم يمكن الاعتماد عليه في القياس والتعميم.</w:t>
      </w:r>
    </w:p>
    <w:p w14:paraId="37823C4E" w14:textId="77777777" w:rsidR="00B63486" w:rsidRPr="00B63486" w:rsidRDefault="00B63486" w:rsidP="00B63486">
      <w:pPr>
        <w:spacing w:line="360" w:lineRule="auto"/>
        <w:jc w:val="both"/>
        <w:rPr>
          <w:rFonts w:ascii="Simplified Arabic" w:hAnsi="Simplified Arabic" w:cs="Simplified Arabic"/>
          <w:b/>
          <w:bCs/>
          <w:sz w:val="28"/>
          <w:szCs w:val="28"/>
          <w:rtl/>
          <w:lang w:bidi="ar-EG"/>
        </w:rPr>
      </w:pPr>
      <w:r w:rsidRPr="00B63486">
        <w:rPr>
          <w:rFonts w:ascii="Simplified Arabic" w:hAnsi="Simplified Arabic" w:cs="Simplified Arabic" w:hint="cs"/>
          <w:b/>
          <w:bCs/>
          <w:sz w:val="28"/>
          <w:szCs w:val="28"/>
          <w:rtl/>
          <w:lang w:bidi="ar-EG"/>
        </w:rPr>
        <w:t xml:space="preserve">الإجراءات: </w:t>
      </w:r>
    </w:p>
    <w:p w14:paraId="500DD0E1" w14:textId="387450B4" w:rsidR="009D7BCD" w:rsidRPr="00B63486" w:rsidRDefault="007C2DF9" w:rsidP="009D7BCD">
      <w:pPr>
        <w:spacing w:line="360"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تناولت إجراءات البحث البدء بتصميم الأداة التي سيتم من خلالها قياس أهداف البحث، وذلك من خلال الاطلاع على الدراسات والبحوث السابق</w:t>
      </w:r>
      <w:r w:rsidR="00AC3705">
        <w:rPr>
          <w:rFonts w:ascii="Simplified Arabic" w:hAnsi="Simplified Arabic" w:cs="Simplified Arabic" w:hint="cs"/>
          <w:sz w:val="24"/>
          <w:szCs w:val="24"/>
          <w:rtl/>
          <w:lang w:bidi="ar-EG"/>
        </w:rPr>
        <w:t>ة، وبعد تصميم الأداة تم تنفيذها بشكل إلكتروني ومن ثم التطبيق على عينة عشوائية من الأفراد السعوديين من خلال مشاركة هذا الرابط (</w:t>
      </w:r>
      <w:hyperlink r:id="rId8" w:anchor="responses" w:history="1">
        <w:r w:rsidR="00AC3705" w:rsidRPr="00AC3705">
          <w:rPr>
            <w:rStyle w:val="Hyperlink"/>
            <w:rFonts w:ascii="Simplified Arabic" w:hAnsi="Simplified Arabic" w:cs="Simplified Arabic" w:hint="cs"/>
            <w:sz w:val="24"/>
            <w:szCs w:val="24"/>
            <w:rtl/>
            <w:lang w:bidi="ar-EG"/>
          </w:rPr>
          <w:t>رابط الاستبيان</w:t>
        </w:r>
      </w:hyperlink>
      <w:r w:rsidR="00AC3705">
        <w:rPr>
          <w:rFonts w:ascii="Simplified Arabic" w:hAnsi="Simplified Arabic" w:cs="Simplified Arabic" w:hint="cs"/>
          <w:sz w:val="24"/>
          <w:szCs w:val="24"/>
          <w:rtl/>
          <w:lang w:bidi="ar-EG"/>
        </w:rPr>
        <w:t xml:space="preserve">) عبر مواقع التواصل الاجتماعي، وبعدما تم التطبيق تم استخراج النتائج ومن ثم تحليلها من خلال استخدام </w:t>
      </w:r>
      <w:r w:rsidR="00B63486" w:rsidRPr="00B63486">
        <w:rPr>
          <w:rFonts w:ascii="Simplified Arabic" w:hAnsi="Simplified Arabic" w:cs="Simplified Arabic" w:hint="cs"/>
          <w:sz w:val="24"/>
          <w:szCs w:val="24"/>
          <w:rtl/>
          <w:lang w:bidi="ar-EG"/>
        </w:rPr>
        <w:t xml:space="preserve">البرنامج الاحصائي </w:t>
      </w:r>
      <w:r w:rsidR="00B63486" w:rsidRPr="00B63486">
        <w:rPr>
          <w:rFonts w:ascii="Simplified Arabic" w:hAnsi="Simplified Arabic" w:cs="Simplified Arabic"/>
          <w:sz w:val="24"/>
          <w:szCs w:val="24"/>
          <w:lang w:bidi="ar-EG"/>
        </w:rPr>
        <w:t>SPSS</w:t>
      </w:r>
      <w:r w:rsidR="00AC3705">
        <w:rPr>
          <w:rFonts w:ascii="Simplified Arabic" w:hAnsi="Simplified Arabic" w:cs="Simplified Arabic"/>
          <w:sz w:val="24"/>
          <w:szCs w:val="24"/>
          <w:lang w:bidi="ar-EG"/>
        </w:rPr>
        <w:t xml:space="preserve"> </w:t>
      </w:r>
      <w:r w:rsidR="00AC3705">
        <w:rPr>
          <w:rFonts w:ascii="Simplified Arabic" w:hAnsi="Simplified Arabic" w:cs="Simplified Arabic" w:hint="cs"/>
          <w:sz w:val="24"/>
          <w:szCs w:val="24"/>
          <w:rtl/>
          <w:lang w:bidi="ar-EG"/>
        </w:rPr>
        <w:t>، لتحليل البيانات والتوصل إلى نتائج إحصائية موثوقة.</w:t>
      </w:r>
    </w:p>
    <w:p w14:paraId="150B271C" w14:textId="77777777" w:rsidR="00B63486" w:rsidRPr="00B63486" w:rsidRDefault="00B63486" w:rsidP="00B63486">
      <w:pPr>
        <w:spacing w:line="360" w:lineRule="auto"/>
        <w:jc w:val="both"/>
        <w:rPr>
          <w:rFonts w:ascii="Simplified Arabic" w:hAnsi="Simplified Arabic" w:cs="Simplified Arabic"/>
          <w:b/>
          <w:bCs/>
          <w:sz w:val="28"/>
          <w:szCs w:val="28"/>
          <w:rtl/>
          <w:lang w:bidi="ar-EG"/>
        </w:rPr>
      </w:pPr>
      <w:r w:rsidRPr="00B63486">
        <w:rPr>
          <w:rFonts w:ascii="Simplified Arabic" w:hAnsi="Simplified Arabic" w:cs="Simplified Arabic" w:hint="cs"/>
          <w:b/>
          <w:bCs/>
          <w:sz w:val="28"/>
          <w:szCs w:val="28"/>
          <w:rtl/>
          <w:lang w:bidi="ar-EG"/>
        </w:rPr>
        <w:t xml:space="preserve">النتائج: </w:t>
      </w:r>
    </w:p>
    <w:p w14:paraId="50478A3B" w14:textId="7DEBB9E8" w:rsidR="00AC3705" w:rsidRPr="00AC3705" w:rsidRDefault="00AC3705" w:rsidP="00AC3705">
      <w:pPr>
        <w:pStyle w:val="ListParagraph"/>
        <w:numPr>
          <w:ilvl w:val="0"/>
          <w:numId w:val="36"/>
        </w:numPr>
        <w:bidi/>
        <w:spacing w:line="360" w:lineRule="auto"/>
        <w:jc w:val="both"/>
        <w:rPr>
          <w:rFonts w:ascii="Simplified Arabic" w:hAnsi="Simplified Arabic" w:cs="Simplified Arabic"/>
          <w:b/>
          <w:bCs/>
          <w:sz w:val="24"/>
          <w:szCs w:val="24"/>
          <w:rtl/>
          <w:lang w:bidi="ar-EG"/>
        </w:rPr>
      </w:pPr>
      <w:r w:rsidRPr="00AC3705">
        <w:rPr>
          <w:rFonts w:ascii="Simplified Arabic" w:hAnsi="Simplified Arabic" w:cs="Simplified Arabic" w:hint="cs"/>
          <w:b/>
          <w:bCs/>
          <w:sz w:val="24"/>
          <w:szCs w:val="24"/>
          <w:rtl/>
          <w:lang w:bidi="ar-EG"/>
        </w:rPr>
        <w:t>أولاً: نتائج البحث فيما يتعلق بمستوى استخدام وسائل الإعلام الرقمية</w:t>
      </w:r>
    </w:p>
    <w:p w14:paraId="5747F776" w14:textId="13533F06" w:rsidR="00AC3705" w:rsidRPr="00AC3705" w:rsidRDefault="00AC3705" w:rsidP="00B63486">
      <w:pPr>
        <w:spacing w:line="360" w:lineRule="auto"/>
        <w:jc w:val="both"/>
        <w:rPr>
          <w:rFonts w:ascii="Simplified Arabic" w:hAnsi="Simplified Arabic" w:cs="Simplified Arabic"/>
          <w:sz w:val="24"/>
          <w:szCs w:val="24"/>
          <w:u w:val="single"/>
          <w:rtl/>
          <w:lang w:bidi="ar-EG"/>
        </w:rPr>
      </w:pPr>
      <w:r w:rsidRPr="00AC3705">
        <w:rPr>
          <w:rFonts w:ascii="Simplified Arabic" w:hAnsi="Simplified Arabic" w:cs="Simplified Arabic" w:hint="cs"/>
          <w:sz w:val="24"/>
          <w:szCs w:val="24"/>
          <w:u w:val="single"/>
          <w:rtl/>
          <w:lang w:bidi="ar-EG"/>
        </w:rPr>
        <w:t>تشير الرسوم البيانية التالية إلى معدل استخدام السعوديين لوسائل الإعلام الرقمية، وذلك وفق التالي.</w:t>
      </w:r>
    </w:p>
    <w:p w14:paraId="29C55B7B" w14:textId="306B62FA" w:rsidR="00AC3705" w:rsidRDefault="00AC3705" w:rsidP="004573F3">
      <w:pPr>
        <w:spacing w:line="360" w:lineRule="auto"/>
        <w:jc w:val="center"/>
        <w:rPr>
          <w:rFonts w:ascii="Simplified Arabic" w:hAnsi="Simplified Arabic" w:cs="Simplified Arabic"/>
          <w:sz w:val="24"/>
          <w:szCs w:val="24"/>
          <w:rtl/>
          <w:lang w:bidi="ar-EG"/>
        </w:rPr>
      </w:pPr>
      <w:r>
        <w:rPr>
          <w:rFonts w:ascii="Simplified Arabic" w:hAnsi="Simplified Arabic" w:cs="Simplified Arabic"/>
          <w:noProof/>
          <w:sz w:val="24"/>
          <w:szCs w:val="24"/>
          <w:rtl/>
          <w:lang w:val="ar-EG" w:bidi="ar-EG"/>
        </w:rPr>
        <w:drawing>
          <wp:inline distT="0" distB="0" distL="0" distR="0" wp14:anchorId="08262F11" wp14:editId="2BCFD052">
            <wp:extent cx="5158854" cy="2852382"/>
            <wp:effectExtent l="0" t="0" r="3810" b="571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2C0E3FE" w14:textId="72101DCD" w:rsidR="004573F3" w:rsidRPr="004573F3" w:rsidRDefault="004573F3" w:rsidP="004573F3">
      <w:pPr>
        <w:shd w:val="clear" w:color="auto" w:fill="D9D9D9" w:themeFill="background1" w:themeFillShade="D9"/>
        <w:spacing w:line="360" w:lineRule="auto"/>
        <w:ind w:left="2403" w:right="1701"/>
        <w:jc w:val="center"/>
        <w:rPr>
          <w:rFonts w:ascii="Simplified Arabic" w:hAnsi="Simplified Arabic" w:cs="Simplified Arabic"/>
          <w:b/>
          <w:bCs/>
          <w:sz w:val="20"/>
          <w:szCs w:val="20"/>
          <w:rtl/>
          <w:lang w:bidi="ar-EG"/>
        </w:rPr>
      </w:pPr>
      <w:r w:rsidRPr="004573F3">
        <w:rPr>
          <w:rFonts w:ascii="Simplified Arabic" w:hAnsi="Simplified Arabic" w:cs="Simplified Arabic" w:hint="cs"/>
          <w:b/>
          <w:bCs/>
          <w:sz w:val="20"/>
          <w:szCs w:val="20"/>
          <w:rtl/>
          <w:lang w:bidi="ar-EG"/>
        </w:rPr>
        <w:t>الشكل (1) يوضح استخدام السعوديين لوسائل الإعلام الرقمية</w:t>
      </w:r>
    </w:p>
    <w:p w14:paraId="43B1CAA3" w14:textId="4B5C2502" w:rsidR="004573F3" w:rsidRDefault="004573F3" w:rsidP="00922CF2">
      <w:pPr>
        <w:spacing w:line="360"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lastRenderedPageBreak/>
        <w:t>يوضح الشكل السابق معدل استخدام السعوديين لوسائل الإعلام الرقمية، حيث يبين الشكل عدد الساعات التي يقضيها أفراد العينة باستخدام وسائل الإعلام الرقمية، فبلغت نسبة الأفراد الذين يقضون ساعتين خلال اليوم (3.9 %)، ونسبة الذين يقضون 2 : 4 ساعات في اليوم (15.7 %)، ونسبة الذين يقضون أكثر من 4 ساعات في اليوم (21.6 %)، كما بلغت نسبة الذين يقضون أكثر من 6 ساعات في اليوم الواحد (31.4 %) وهي النسبة الأكبر من العينة أي أنها يقضون ما يقرب من ربع اليوم في استخدام وسائل الإعلام الرقمية، يليه نسبة (27.50) للأفراد الذين يقضون بشكل متقطع وغير منتظم.</w:t>
      </w:r>
    </w:p>
    <w:p w14:paraId="46F233EB" w14:textId="77777777" w:rsidR="004573F3" w:rsidRDefault="004573F3" w:rsidP="004573F3">
      <w:pPr>
        <w:spacing w:line="360" w:lineRule="auto"/>
        <w:jc w:val="center"/>
        <w:rPr>
          <w:rFonts w:ascii="Simplified Arabic" w:hAnsi="Simplified Arabic" w:cs="Simplified Arabic"/>
          <w:sz w:val="24"/>
          <w:szCs w:val="24"/>
          <w:rtl/>
          <w:lang w:bidi="ar-EG"/>
        </w:rPr>
      </w:pPr>
      <w:r>
        <w:rPr>
          <w:rFonts w:ascii="Simplified Arabic" w:hAnsi="Simplified Arabic" w:cs="Simplified Arabic"/>
          <w:noProof/>
          <w:sz w:val="24"/>
          <w:szCs w:val="24"/>
          <w:rtl/>
          <w:lang w:val="ar-EG" w:bidi="ar-EG"/>
        </w:rPr>
        <w:drawing>
          <wp:inline distT="0" distB="0" distL="0" distR="0" wp14:anchorId="2D69923B" wp14:editId="329F118D">
            <wp:extent cx="5320146" cy="2921330"/>
            <wp:effectExtent l="0" t="0" r="13970" b="1270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4BE8E65" w14:textId="5B043200" w:rsidR="004573F3" w:rsidRPr="004573F3" w:rsidRDefault="004573F3" w:rsidP="004573F3">
      <w:pPr>
        <w:shd w:val="clear" w:color="auto" w:fill="D9D9D9" w:themeFill="background1" w:themeFillShade="D9"/>
        <w:spacing w:line="360" w:lineRule="auto"/>
        <w:ind w:left="2403" w:right="1701"/>
        <w:jc w:val="center"/>
        <w:rPr>
          <w:rFonts w:ascii="Simplified Arabic" w:hAnsi="Simplified Arabic" w:cs="Simplified Arabic"/>
          <w:b/>
          <w:bCs/>
          <w:sz w:val="20"/>
          <w:szCs w:val="20"/>
          <w:rtl/>
          <w:lang w:bidi="ar-EG"/>
        </w:rPr>
      </w:pPr>
      <w:r w:rsidRPr="004573F3">
        <w:rPr>
          <w:rFonts w:ascii="Simplified Arabic" w:hAnsi="Simplified Arabic" w:cs="Simplified Arabic" w:hint="cs"/>
          <w:b/>
          <w:bCs/>
          <w:sz w:val="20"/>
          <w:szCs w:val="20"/>
          <w:rtl/>
          <w:lang w:bidi="ar-EG"/>
        </w:rPr>
        <w:t>الشكل (</w:t>
      </w:r>
      <w:r>
        <w:rPr>
          <w:rFonts w:ascii="Simplified Arabic" w:hAnsi="Simplified Arabic" w:cs="Simplified Arabic" w:hint="cs"/>
          <w:b/>
          <w:bCs/>
          <w:sz w:val="20"/>
          <w:szCs w:val="20"/>
          <w:rtl/>
          <w:lang w:bidi="ar-EG"/>
        </w:rPr>
        <w:t>2</w:t>
      </w:r>
      <w:r w:rsidRPr="004573F3">
        <w:rPr>
          <w:rFonts w:ascii="Simplified Arabic" w:hAnsi="Simplified Arabic" w:cs="Simplified Arabic" w:hint="cs"/>
          <w:b/>
          <w:bCs/>
          <w:sz w:val="20"/>
          <w:szCs w:val="20"/>
          <w:rtl/>
          <w:lang w:bidi="ar-EG"/>
        </w:rPr>
        <w:t>) يوضح</w:t>
      </w:r>
      <w:r w:rsidR="00317466">
        <w:rPr>
          <w:rFonts w:ascii="Simplified Arabic" w:hAnsi="Simplified Arabic" w:cs="Simplified Arabic" w:hint="cs"/>
          <w:b/>
          <w:bCs/>
          <w:sz w:val="20"/>
          <w:szCs w:val="20"/>
          <w:rtl/>
          <w:lang w:bidi="ar-EG"/>
        </w:rPr>
        <w:t xml:space="preserve"> طبيعة</w:t>
      </w:r>
      <w:r w:rsidRPr="004573F3">
        <w:rPr>
          <w:rFonts w:ascii="Simplified Arabic" w:hAnsi="Simplified Arabic" w:cs="Simplified Arabic" w:hint="cs"/>
          <w:b/>
          <w:bCs/>
          <w:sz w:val="20"/>
          <w:szCs w:val="20"/>
          <w:rtl/>
          <w:lang w:bidi="ar-EG"/>
        </w:rPr>
        <w:t xml:space="preserve"> </w:t>
      </w:r>
      <w:r w:rsidR="000B5055">
        <w:rPr>
          <w:rFonts w:ascii="Simplified Arabic" w:hAnsi="Simplified Arabic" w:cs="Simplified Arabic" w:hint="cs"/>
          <w:b/>
          <w:bCs/>
          <w:sz w:val="20"/>
          <w:szCs w:val="20"/>
          <w:rtl/>
          <w:lang w:bidi="ar-EG"/>
        </w:rPr>
        <w:t>وسائل الإعلام التي يتم متابعتها</w:t>
      </w:r>
    </w:p>
    <w:p w14:paraId="1CD7E70A" w14:textId="2E97A5D3" w:rsidR="004573F3" w:rsidRDefault="000B5055" w:rsidP="000B5055">
      <w:pPr>
        <w:spacing w:line="360"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يبين الشكل السابق طبيعة وسائل الإعلام الرقمية التي يتم استخدامها من قبل السعوديين، حيث يأتي في المرتبة الأولى القنوات الإخبارية بمعدل (32.1 %)، وفي المرتبة الثانية القنوات الاجتماعية بمعدل (22.6 %)، وفي المرتبة الثالثة القنوات الثقافية بمعدل (18.9 %)، بينما حصلت القنوات العلمية عل معدل (1.9 %)، ولم تحصل القوات الدينية على أي نسبة حيث كانت (0 %)</w:t>
      </w:r>
      <w:r w:rsidR="00317466">
        <w:rPr>
          <w:rFonts w:ascii="Simplified Arabic" w:hAnsi="Simplified Arabic" w:cs="Simplified Arabic" w:hint="cs"/>
          <w:sz w:val="24"/>
          <w:szCs w:val="24"/>
          <w:rtl/>
          <w:lang w:bidi="ar-EG"/>
        </w:rPr>
        <w:t>، في حين كانت نسبة أخر (15.1 %) ولم تحدد من جهة العينة.</w:t>
      </w:r>
    </w:p>
    <w:p w14:paraId="541C360C" w14:textId="77777777" w:rsidR="00317466" w:rsidRDefault="00317466" w:rsidP="00317466">
      <w:pPr>
        <w:spacing w:line="360" w:lineRule="auto"/>
        <w:jc w:val="center"/>
        <w:rPr>
          <w:rFonts w:ascii="Simplified Arabic" w:hAnsi="Simplified Arabic" w:cs="Simplified Arabic"/>
          <w:sz w:val="24"/>
          <w:szCs w:val="24"/>
          <w:rtl/>
          <w:lang w:bidi="ar-EG"/>
        </w:rPr>
      </w:pPr>
      <w:r>
        <w:rPr>
          <w:rFonts w:ascii="Simplified Arabic" w:hAnsi="Simplified Arabic" w:cs="Simplified Arabic"/>
          <w:noProof/>
          <w:sz w:val="24"/>
          <w:szCs w:val="24"/>
          <w:rtl/>
          <w:lang w:val="ar-EG" w:bidi="ar-EG"/>
        </w:rPr>
        <w:lastRenderedPageBreak/>
        <w:drawing>
          <wp:inline distT="0" distB="0" distL="0" distR="0" wp14:anchorId="44A1C39B" wp14:editId="6E3A6668">
            <wp:extent cx="5308979" cy="2934269"/>
            <wp:effectExtent l="0" t="0" r="635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9524805" w14:textId="495AF5AB" w:rsidR="00317466" w:rsidRPr="004573F3" w:rsidRDefault="00317466" w:rsidP="00317466">
      <w:pPr>
        <w:shd w:val="clear" w:color="auto" w:fill="D9D9D9" w:themeFill="background1" w:themeFillShade="D9"/>
        <w:spacing w:line="360" w:lineRule="auto"/>
        <w:ind w:left="2403" w:right="1701"/>
        <w:jc w:val="center"/>
        <w:rPr>
          <w:rFonts w:ascii="Simplified Arabic" w:hAnsi="Simplified Arabic" w:cs="Simplified Arabic"/>
          <w:b/>
          <w:bCs/>
          <w:sz w:val="20"/>
          <w:szCs w:val="20"/>
          <w:rtl/>
          <w:lang w:bidi="ar-EG"/>
        </w:rPr>
      </w:pPr>
      <w:r w:rsidRPr="004573F3">
        <w:rPr>
          <w:rFonts w:ascii="Simplified Arabic" w:hAnsi="Simplified Arabic" w:cs="Simplified Arabic" w:hint="cs"/>
          <w:b/>
          <w:bCs/>
          <w:sz w:val="20"/>
          <w:szCs w:val="20"/>
          <w:rtl/>
          <w:lang w:bidi="ar-EG"/>
        </w:rPr>
        <w:t>الشكل (</w:t>
      </w:r>
      <w:r>
        <w:rPr>
          <w:rFonts w:ascii="Simplified Arabic" w:hAnsi="Simplified Arabic" w:cs="Simplified Arabic" w:hint="cs"/>
          <w:b/>
          <w:bCs/>
          <w:sz w:val="20"/>
          <w:szCs w:val="20"/>
          <w:rtl/>
          <w:lang w:bidi="ar-EG"/>
        </w:rPr>
        <w:t>3</w:t>
      </w:r>
      <w:r w:rsidRPr="004573F3">
        <w:rPr>
          <w:rFonts w:ascii="Simplified Arabic" w:hAnsi="Simplified Arabic" w:cs="Simplified Arabic" w:hint="cs"/>
          <w:b/>
          <w:bCs/>
          <w:sz w:val="20"/>
          <w:szCs w:val="20"/>
          <w:rtl/>
          <w:lang w:bidi="ar-EG"/>
        </w:rPr>
        <w:t>) يوضح</w:t>
      </w:r>
      <w:r>
        <w:rPr>
          <w:rFonts w:ascii="Simplified Arabic" w:hAnsi="Simplified Arabic" w:cs="Simplified Arabic" w:hint="cs"/>
          <w:b/>
          <w:bCs/>
          <w:sz w:val="20"/>
          <w:szCs w:val="20"/>
          <w:rtl/>
          <w:lang w:bidi="ar-EG"/>
        </w:rPr>
        <w:t xml:space="preserve"> وسائل الإعلام التي يتم متابعتها</w:t>
      </w:r>
    </w:p>
    <w:p w14:paraId="35E923AE" w14:textId="2540D1F1" w:rsidR="00E16DC9" w:rsidRDefault="00E16DC9" w:rsidP="00922CF2">
      <w:pPr>
        <w:spacing w:line="360"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يتبين لنا من الشكل السابق، وسائل الإعلام التي يتم متابعتها من قبل السعوديين؛ حيث يأتي في المقدمة </w:t>
      </w:r>
      <w:proofErr w:type="spellStart"/>
      <w:r>
        <w:rPr>
          <w:rFonts w:ascii="Simplified Arabic" w:hAnsi="Simplified Arabic" w:cs="Simplified Arabic" w:hint="cs"/>
          <w:sz w:val="24"/>
          <w:szCs w:val="24"/>
          <w:rtl/>
          <w:lang w:bidi="ar-EG"/>
        </w:rPr>
        <w:t>تويتر</w:t>
      </w:r>
      <w:proofErr w:type="spellEnd"/>
      <w:r>
        <w:rPr>
          <w:rFonts w:ascii="Simplified Arabic" w:hAnsi="Simplified Arabic" w:cs="Simplified Arabic" w:hint="cs"/>
          <w:sz w:val="24"/>
          <w:szCs w:val="24"/>
          <w:rtl/>
          <w:lang w:bidi="ar-EG"/>
        </w:rPr>
        <w:t xml:space="preserve"> بنسبة (34%)، يليه الصحف الرقمية بنسبة (18.9 %)، وفي المرتبة الثالثة جاء سناب شات (17 %)، وفي المرتبة الرابعة (11.3 %)، وفي المرتبة الرابعة يوتيوب بنسبة (7.5 %)، وحصل كلاً من جميع ما سبق، </w:t>
      </w:r>
      <w:proofErr w:type="spellStart"/>
      <w:r>
        <w:rPr>
          <w:rFonts w:ascii="Simplified Arabic" w:hAnsi="Simplified Arabic" w:cs="Simplified Arabic" w:hint="cs"/>
          <w:sz w:val="24"/>
          <w:szCs w:val="24"/>
          <w:rtl/>
          <w:lang w:bidi="ar-EG"/>
        </w:rPr>
        <w:t>وانستجرام</w:t>
      </w:r>
      <w:proofErr w:type="spellEnd"/>
      <w:r>
        <w:rPr>
          <w:rFonts w:ascii="Simplified Arabic" w:hAnsi="Simplified Arabic" w:cs="Simplified Arabic" w:hint="cs"/>
          <w:sz w:val="24"/>
          <w:szCs w:val="24"/>
          <w:rtl/>
          <w:lang w:bidi="ar-EG"/>
        </w:rPr>
        <w:t>، وكل الوسائط الرقمية على نسبة (1.9%).</w:t>
      </w:r>
    </w:p>
    <w:p w14:paraId="4FD1320F" w14:textId="0CEBF235" w:rsidR="00E16DC9" w:rsidRDefault="0040295D" w:rsidP="00E16DC9">
      <w:pPr>
        <w:pStyle w:val="ListParagraph"/>
        <w:numPr>
          <w:ilvl w:val="0"/>
          <w:numId w:val="36"/>
        </w:numPr>
        <w:bidi/>
        <w:spacing w:line="360" w:lineRule="auto"/>
        <w:jc w:val="both"/>
        <w:rPr>
          <w:rFonts w:ascii="Simplified Arabic" w:hAnsi="Simplified Arabic" w:cs="Simplified Arabic"/>
          <w:b/>
          <w:bCs/>
          <w:sz w:val="24"/>
          <w:szCs w:val="24"/>
          <w:lang w:bidi="ar-EG"/>
        </w:rPr>
      </w:pPr>
      <w:r>
        <w:rPr>
          <w:rFonts w:ascii="Simplified Arabic" w:hAnsi="Simplified Arabic" w:cs="Simplified Arabic" w:hint="cs"/>
          <w:b/>
          <w:bCs/>
          <w:sz w:val="24"/>
          <w:szCs w:val="24"/>
          <w:rtl/>
          <w:lang w:bidi="ar-EG"/>
        </w:rPr>
        <w:t>ثانيًا</w:t>
      </w:r>
      <w:r w:rsidR="00E16DC9" w:rsidRPr="00AC3705">
        <w:rPr>
          <w:rFonts w:ascii="Simplified Arabic" w:hAnsi="Simplified Arabic" w:cs="Simplified Arabic" w:hint="cs"/>
          <w:b/>
          <w:bCs/>
          <w:sz w:val="24"/>
          <w:szCs w:val="24"/>
          <w:rtl/>
          <w:lang w:bidi="ar-EG"/>
        </w:rPr>
        <w:t xml:space="preserve">: نتائج البحث فيما يتعلق </w:t>
      </w:r>
      <w:r w:rsidR="00E16DC9">
        <w:rPr>
          <w:rFonts w:ascii="Simplified Arabic" w:hAnsi="Simplified Arabic" w:cs="Simplified Arabic" w:hint="cs"/>
          <w:b/>
          <w:bCs/>
          <w:sz w:val="24"/>
          <w:szCs w:val="24"/>
          <w:rtl/>
          <w:lang w:bidi="ar-EG"/>
        </w:rPr>
        <w:t xml:space="preserve">بمحاور الاستبيان للإجابة على " دور الإعلام الرقمي في تعزيز الهوية الثقافية في المجتمعات العربي". </w:t>
      </w:r>
    </w:p>
    <w:p w14:paraId="24506688" w14:textId="7104A4FB" w:rsidR="00B63486" w:rsidRPr="00B63486" w:rsidRDefault="00B63486" w:rsidP="00B63486">
      <w:pPr>
        <w:shd w:val="clear" w:color="auto" w:fill="D9D9D9" w:themeFill="background1" w:themeFillShade="D9"/>
        <w:tabs>
          <w:tab w:val="right" w:pos="7364"/>
        </w:tabs>
        <w:spacing w:line="360" w:lineRule="auto"/>
        <w:ind w:left="1552" w:right="1276"/>
        <w:jc w:val="center"/>
        <w:rPr>
          <w:rFonts w:ascii="Simplified Arabic" w:hAnsi="Simplified Arabic" w:cs="Simplified Arabic"/>
          <w:b/>
          <w:bCs/>
          <w:sz w:val="20"/>
          <w:szCs w:val="20"/>
          <w:rtl/>
          <w:lang w:bidi="ar-EG"/>
        </w:rPr>
      </w:pPr>
      <w:bookmarkStart w:id="16" w:name="_Hlk185941157"/>
      <w:r w:rsidRPr="00B63486">
        <w:rPr>
          <w:rFonts w:ascii="Simplified Arabic" w:hAnsi="Simplified Arabic" w:cs="Simplified Arabic" w:hint="cs"/>
          <w:b/>
          <w:bCs/>
          <w:sz w:val="20"/>
          <w:szCs w:val="20"/>
          <w:rtl/>
          <w:lang w:bidi="ar-EG"/>
        </w:rPr>
        <w:t>جدول (</w:t>
      </w:r>
      <w:r w:rsidR="0040295D">
        <w:rPr>
          <w:rFonts w:ascii="Simplified Arabic" w:hAnsi="Simplified Arabic" w:cs="Simplified Arabic" w:hint="cs"/>
          <w:b/>
          <w:bCs/>
          <w:sz w:val="20"/>
          <w:szCs w:val="20"/>
          <w:rtl/>
          <w:lang w:bidi="ar-EG"/>
        </w:rPr>
        <w:t>4</w:t>
      </w:r>
      <w:r w:rsidRPr="00B63486">
        <w:rPr>
          <w:rFonts w:ascii="Simplified Arabic" w:hAnsi="Simplified Arabic" w:cs="Simplified Arabic" w:hint="cs"/>
          <w:b/>
          <w:bCs/>
          <w:sz w:val="20"/>
          <w:szCs w:val="20"/>
          <w:rtl/>
          <w:lang w:bidi="ar-EG"/>
        </w:rPr>
        <w:t xml:space="preserve">) يوضح </w:t>
      </w:r>
      <w:r w:rsidR="0040295D">
        <w:rPr>
          <w:rFonts w:ascii="Simplified Arabic" w:hAnsi="Simplified Arabic" w:cs="Simplified Arabic" w:hint="cs"/>
          <w:b/>
          <w:bCs/>
          <w:sz w:val="20"/>
          <w:szCs w:val="20"/>
          <w:rtl/>
          <w:lang w:bidi="ar-EG"/>
        </w:rPr>
        <w:t>دور وسائل الإعلام الرقمي في تعزيز الهوية الثقافية</w:t>
      </w:r>
    </w:p>
    <w:tbl>
      <w:tblPr>
        <w:tblStyle w:val="GridTable4-Accent31"/>
        <w:bidiVisual/>
        <w:tblW w:w="7757" w:type="dxa"/>
        <w:jc w:val="center"/>
        <w:tblLook w:val="04A0" w:firstRow="1" w:lastRow="0" w:firstColumn="1" w:lastColumn="0" w:noHBand="0" w:noVBand="1"/>
      </w:tblPr>
      <w:tblGrid>
        <w:gridCol w:w="2901"/>
        <w:gridCol w:w="1476"/>
        <w:gridCol w:w="1433"/>
        <w:gridCol w:w="969"/>
        <w:gridCol w:w="978"/>
      </w:tblGrid>
      <w:tr w:rsidR="0040295D" w:rsidRPr="00B63486" w14:paraId="1FBF463E" w14:textId="77777777" w:rsidTr="0040295D">
        <w:trPr>
          <w:cnfStyle w:val="100000000000" w:firstRow="1" w:lastRow="0" w:firstColumn="0" w:lastColumn="0" w:oddVBand="0" w:evenVBand="0" w:oddHBand="0" w:evenHBand="0" w:firstRowFirstColumn="0" w:firstRowLastColumn="0" w:lastRowFirstColumn="0" w:lastRowLastColumn="0"/>
          <w:trHeight w:val="1063"/>
          <w:jc w:val="center"/>
        </w:trPr>
        <w:tc>
          <w:tcPr>
            <w:cnfStyle w:val="001000000000" w:firstRow="0" w:lastRow="0" w:firstColumn="1" w:lastColumn="0" w:oddVBand="0" w:evenVBand="0" w:oddHBand="0" w:evenHBand="0" w:firstRowFirstColumn="0" w:firstRowLastColumn="0" w:lastRowFirstColumn="0" w:lastRowLastColumn="0"/>
            <w:tcW w:w="2901" w:type="dxa"/>
            <w:vAlign w:val="center"/>
          </w:tcPr>
          <w:bookmarkEnd w:id="16"/>
          <w:p w14:paraId="3B7A3218" w14:textId="77777777" w:rsidR="00B63486" w:rsidRPr="00B63486" w:rsidRDefault="00B63486" w:rsidP="0040295D">
            <w:pPr>
              <w:bidi/>
              <w:spacing w:line="276" w:lineRule="auto"/>
              <w:jc w:val="center"/>
              <w:rPr>
                <w:rFonts w:ascii="Simplified Arabic" w:eastAsia="Calibri" w:hAnsi="Simplified Arabic" w:cs="Simplified Arabic"/>
                <w:color w:val="FFFFFF" w:themeColor="background1"/>
                <w:sz w:val="24"/>
                <w:szCs w:val="24"/>
                <w:rtl/>
                <w:lang w:bidi="ar-EG"/>
              </w:rPr>
            </w:pPr>
            <w:r w:rsidRPr="00B63486">
              <w:rPr>
                <w:rFonts w:ascii="Simplified Arabic" w:eastAsia="Calibri" w:hAnsi="Simplified Arabic" w:cs="Simplified Arabic" w:hint="cs"/>
                <w:color w:val="FFFFFF" w:themeColor="background1"/>
                <w:sz w:val="24"/>
                <w:szCs w:val="24"/>
                <w:rtl/>
                <w:lang w:bidi="ar-EG"/>
              </w:rPr>
              <w:t>المحاور</w:t>
            </w:r>
          </w:p>
        </w:tc>
        <w:tc>
          <w:tcPr>
            <w:tcW w:w="1476" w:type="dxa"/>
            <w:vAlign w:val="center"/>
          </w:tcPr>
          <w:p w14:paraId="59E08F85" w14:textId="77777777" w:rsidR="00B63486" w:rsidRPr="00B63486" w:rsidRDefault="00B63486" w:rsidP="0040295D">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FFFFFF" w:themeColor="background1"/>
                <w:sz w:val="24"/>
                <w:szCs w:val="24"/>
                <w:rtl/>
                <w:lang w:bidi="ar-EG"/>
              </w:rPr>
            </w:pPr>
            <w:r w:rsidRPr="00B63486">
              <w:rPr>
                <w:rFonts w:ascii="Simplified Arabic" w:eastAsia="Calibri" w:hAnsi="Simplified Arabic" w:cs="Simplified Arabic"/>
                <w:color w:val="FFFFFF" w:themeColor="background1"/>
                <w:sz w:val="24"/>
                <w:szCs w:val="24"/>
                <w:rtl/>
                <w:lang w:bidi="ar-EG"/>
              </w:rPr>
              <w:t>المتوسط الحسابي</w:t>
            </w:r>
          </w:p>
        </w:tc>
        <w:tc>
          <w:tcPr>
            <w:tcW w:w="1433" w:type="dxa"/>
            <w:vAlign w:val="center"/>
          </w:tcPr>
          <w:p w14:paraId="16EEC220" w14:textId="77777777" w:rsidR="00B63486" w:rsidRPr="00B63486" w:rsidRDefault="00B63486" w:rsidP="0040295D">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FFFFFF" w:themeColor="background1"/>
                <w:sz w:val="24"/>
                <w:szCs w:val="24"/>
                <w:rtl/>
                <w:lang w:bidi="ar-EG"/>
              </w:rPr>
            </w:pPr>
            <w:r w:rsidRPr="00B63486">
              <w:rPr>
                <w:rFonts w:ascii="Simplified Arabic" w:eastAsia="Calibri" w:hAnsi="Simplified Arabic" w:cs="Simplified Arabic"/>
                <w:color w:val="FFFFFF" w:themeColor="background1"/>
                <w:sz w:val="24"/>
                <w:szCs w:val="24"/>
                <w:rtl/>
                <w:lang w:bidi="ar-EG"/>
              </w:rPr>
              <w:t>الانحراف المعياري</w:t>
            </w:r>
          </w:p>
        </w:tc>
        <w:tc>
          <w:tcPr>
            <w:tcW w:w="969" w:type="dxa"/>
            <w:vAlign w:val="center"/>
          </w:tcPr>
          <w:p w14:paraId="609A132D" w14:textId="77777777" w:rsidR="00B63486" w:rsidRPr="00B63486" w:rsidRDefault="00B63486" w:rsidP="0040295D">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FFFFFF" w:themeColor="background1"/>
                <w:sz w:val="24"/>
                <w:szCs w:val="24"/>
                <w:rtl/>
                <w:lang w:bidi="ar-EG"/>
              </w:rPr>
            </w:pPr>
            <w:r w:rsidRPr="00B63486">
              <w:rPr>
                <w:rFonts w:ascii="Simplified Arabic" w:eastAsia="Calibri" w:hAnsi="Simplified Arabic" w:cs="Simplified Arabic"/>
                <w:color w:val="FFFFFF" w:themeColor="background1"/>
                <w:sz w:val="24"/>
                <w:szCs w:val="24"/>
                <w:rtl/>
                <w:lang w:bidi="ar-EG"/>
              </w:rPr>
              <w:t>المستوى</w:t>
            </w:r>
          </w:p>
        </w:tc>
        <w:tc>
          <w:tcPr>
            <w:tcW w:w="978" w:type="dxa"/>
            <w:vAlign w:val="center"/>
          </w:tcPr>
          <w:p w14:paraId="11DE7F1D" w14:textId="77777777" w:rsidR="00B63486" w:rsidRPr="00B63486" w:rsidRDefault="00B63486" w:rsidP="0040295D">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FFFFFF" w:themeColor="background1"/>
                <w:sz w:val="24"/>
                <w:szCs w:val="24"/>
                <w:rtl/>
                <w:lang w:bidi="ar-EG"/>
              </w:rPr>
            </w:pPr>
            <w:r w:rsidRPr="00B63486">
              <w:rPr>
                <w:rFonts w:ascii="Simplified Arabic" w:eastAsia="Calibri" w:hAnsi="Simplified Arabic" w:cs="Simplified Arabic"/>
                <w:color w:val="FFFFFF" w:themeColor="background1"/>
                <w:sz w:val="24"/>
                <w:szCs w:val="24"/>
                <w:rtl/>
                <w:lang w:bidi="ar-EG"/>
              </w:rPr>
              <w:t>الترتيب</w:t>
            </w:r>
          </w:p>
        </w:tc>
      </w:tr>
      <w:tr w:rsidR="0040295D" w:rsidRPr="00B63486" w14:paraId="7760BF6B" w14:textId="77777777" w:rsidTr="0040295D">
        <w:trPr>
          <w:cnfStyle w:val="000000100000" w:firstRow="0" w:lastRow="0" w:firstColumn="0" w:lastColumn="0" w:oddVBand="0" w:evenVBand="0" w:oddHBand="1" w:evenHBand="0" w:firstRowFirstColumn="0" w:firstRowLastColumn="0" w:lastRowFirstColumn="0" w:lastRowLastColumn="0"/>
          <w:trHeight w:val="552"/>
          <w:jc w:val="center"/>
        </w:trPr>
        <w:tc>
          <w:tcPr>
            <w:cnfStyle w:val="001000000000" w:firstRow="0" w:lastRow="0" w:firstColumn="1" w:lastColumn="0" w:oddVBand="0" w:evenVBand="0" w:oddHBand="0" w:evenHBand="0" w:firstRowFirstColumn="0" w:firstRowLastColumn="0" w:lastRowFirstColumn="0" w:lastRowLastColumn="0"/>
            <w:tcW w:w="2901" w:type="dxa"/>
            <w:vAlign w:val="center"/>
          </w:tcPr>
          <w:p w14:paraId="07F66FAD" w14:textId="0007AC14" w:rsidR="00B63486" w:rsidRPr="00B63486" w:rsidRDefault="0040295D" w:rsidP="0040295D">
            <w:pPr>
              <w:bidi/>
              <w:jc w:val="center"/>
              <w:rPr>
                <w:rFonts w:ascii="Simplified Arabic" w:eastAsia="Calibri" w:hAnsi="Simplified Arabic" w:cs="Simplified Arabic"/>
                <w:color w:val="000000" w:themeColor="text1"/>
                <w:rtl/>
                <w:lang w:bidi="ar-EG"/>
              </w:rPr>
            </w:pPr>
            <w:bookmarkStart w:id="17" w:name="_Hlk185940800"/>
            <w:r w:rsidRPr="0040295D">
              <w:rPr>
                <w:rFonts w:ascii="Simplified Arabic" w:eastAsia="Calibri" w:hAnsi="Simplified Arabic" w:cs="Simplified Arabic" w:hint="cs"/>
                <w:color w:val="000000" w:themeColor="text1"/>
                <w:rtl/>
                <w:lang w:bidi="ar-EG"/>
              </w:rPr>
              <w:t>نشر الثقافة والعادات</w:t>
            </w:r>
          </w:p>
        </w:tc>
        <w:tc>
          <w:tcPr>
            <w:tcW w:w="1476" w:type="dxa"/>
            <w:vAlign w:val="center"/>
          </w:tcPr>
          <w:p w14:paraId="1426E756" w14:textId="620421BA" w:rsidR="00B63486" w:rsidRPr="00B63486" w:rsidRDefault="0040295D" w:rsidP="0040295D">
            <w:pPr>
              <w:bidi/>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lang w:bidi="ar-EG"/>
              </w:rPr>
            </w:pPr>
            <w:r>
              <w:rPr>
                <w:rFonts w:ascii="Simplified Arabic" w:eastAsia="Calibri" w:hAnsi="Simplified Arabic" w:cs="Simplified Arabic" w:hint="cs"/>
                <w:color w:val="000000" w:themeColor="text1"/>
                <w:sz w:val="20"/>
                <w:szCs w:val="20"/>
                <w:rtl/>
                <w:lang w:bidi="ar-EG"/>
              </w:rPr>
              <w:t>4.33</w:t>
            </w:r>
          </w:p>
        </w:tc>
        <w:tc>
          <w:tcPr>
            <w:tcW w:w="1433" w:type="dxa"/>
            <w:vAlign w:val="center"/>
          </w:tcPr>
          <w:p w14:paraId="33859D84" w14:textId="11CDC3B2" w:rsidR="00B63486" w:rsidRPr="00B63486" w:rsidRDefault="0040295D" w:rsidP="0040295D">
            <w:pPr>
              <w:bidi/>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hint="cs"/>
                <w:color w:val="000000" w:themeColor="text1"/>
                <w:sz w:val="20"/>
                <w:szCs w:val="20"/>
                <w:rtl/>
                <w:lang w:bidi="ar-EG"/>
              </w:rPr>
              <w:t>0.616</w:t>
            </w:r>
          </w:p>
        </w:tc>
        <w:tc>
          <w:tcPr>
            <w:tcW w:w="969" w:type="dxa"/>
            <w:vAlign w:val="center"/>
          </w:tcPr>
          <w:p w14:paraId="27F8B18A" w14:textId="1E884E51" w:rsidR="00B63486" w:rsidRPr="00B63486" w:rsidRDefault="00922CF2" w:rsidP="0040295D">
            <w:pPr>
              <w:bidi/>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lang w:bidi="ar-EG"/>
              </w:rPr>
            </w:pPr>
            <w:r>
              <w:rPr>
                <w:rFonts w:ascii="Simplified Arabic" w:eastAsia="Calibri" w:hAnsi="Simplified Arabic" w:cs="Simplified Arabic" w:hint="cs"/>
                <w:color w:val="000000" w:themeColor="text1"/>
                <w:sz w:val="20"/>
                <w:szCs w:val="20"/>
                <w:rtl/>
                <w:lang w:bidi="ar-EG"/>
              </w:rPr>
              <w:t>2</w:t>
            </w:r>
          </w:p>
        </w:tc>
        <w:tc>
          <w:tcPr>
            <w:tcW w:w="978" w:type="dxa"/>
            <w:vAlign w:val="center"/>
          </w:tcPr>
          <w:p w14:paraId="0ABFB3C8" w14:textId="5FF4B590" w:rsidR="00B63486" w:rsidRPr="00B63486" w:rsidRDefault="00922CF2" w:rsidP="0040295D">
            <w:pPr>
              <w:bidi/>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color w:val="000000" w:themeColor="text1"/>
                <w:sz w:val="20"/>
                <w:szCs w:val="20"/>
                <w:lang w:bidi="ar-EG"/>
              </w:rPr>
            </w:pPr>
            <w:r>
              <w:rPr>
                <w:rFonts w:ascii="Simplified Arabic" w:eastAsia="Calibri" w:hAnsi="Simplified Arabic" w:cs="Simplified Arabic" w:hint="cs"/>
                <w:b/>
                <w:bCs/>
                <w:color w:val="000000" w:themeColor="text1"/>
                <w:sz w:val="20"/>
                <w:szCs w:val="20"/>
                <w:rtl/>
                <w:lang w:bidi="ar-EG"/>
              </w:rPr>
              <w:t>مرتفع جدًا</w:t>
            </w:r>
          </w:p>
        </w:tc>
      </w:tr>
      <w:bookmarkEnd w:id="17"/>
      <w:tr w:rsidR="0040295D" w:rsidRPr="00B63486" w14:paraId="7506EEA2" w14:textId="77777777" w:rsidTr="0040295D">
        <w:trPr>
          <w:trHeight w:val="530"/>
          <w:jc w:val="center"/>
        </w:trPr>
        <w:tc>
          <w:tcPr>
            <w:cnfStyle w:val="001000000000" w:firstRow="0" w:lastRow="0" w:firstColumn="1" w:lastColumn="0" w:oddVBand="0" w:evenVBand="0" w:oddHBand="0" w:evenHBand="0" w:firstRowFirstColumn="0" w:firstRowLastColumn="0" w:lastRowFirstColumn="0" w:lastRowLastColumn="0"/>
            <w:tcW w:w="2901" w:type="dxa"/>
            <w:vAlign w:val="center"/>
          </w:tcPr>
          <w:p w14:paraId="559C5BD0" w14:textId="284C5688" w:rsidR="00B63486" w:rsidRPr="00B63486" w:rsidRDefault="0040295D" w:rsidP="0040295D">
            <w:pPr>
              <w:bidi/>
              <w:jc w:val="center"/>
              <w:rPr>
                <w:rFonts w:ascii="Simplified Arabic" w:eastAsia="Calibri" w:hAnsi="Simplified Arabic" w:cs="Simplified Arabic"/>
                <w:color w:val="000000" w:themeColor="text1"/>
                <w:sz w:val="20"/>
                <w:szCs w:val="20"/>
                <w:rtl/>
                <w:lang w:bidi="ar-EG"/>
              </w:rPr>
            </w:pPr>
            <w:r w:rsidRPr="0040295D">
              <w:rPr>
                <w:rFonts w:ascii="Simplified Arabic" w:eastAsia="Calibri" w:hAnsi="Simplified Arabic" w:cs="Simplified Arabic" w:hint="cs"/>
                <w:color w:val="000000" w:themeColor="text1"/>
                <w:sz w:val="20"/>
                <w:szCs w:val="20"/>
                <w:rtl/>
                <w:lang w:bidi="ar-EG"/>
              </w:rPr>
              <w:t>تعزيز اللغة والانتماء الثقافي</w:t>
            </w:r>
          </w:p>
        </w:tc>
        <w:tc>
          <w:tcPr>
            <w:tcW w:w="1476" w:type="dxa"/>
            <w:vAlign w:val="center"/>
          </w:tcPr>
          <w:p w14:paraId="6A7B22C9" w14:textId="633BC87B" w:rsidR="00B63486" w:rsidRPr="00B63486" w:rsidRDefault="0040295D" w:rsidP="0040295D">
            <w:pPr>
              <w:bidi/>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0"/>
                <w:szCs w:val="20"/>
                <w:lang w:bidi="ar-EG"/>
              </w:rPr>
            </w:pPr>
            <w:r>
              <w:rPr>
                <w:rFonts w:ascii="Simplified Arabic" w:eastAsia="Calibri" w:hAnsi="Simplified Arabic" w:cs="Simplified Arabic" w:hint="cs"/>
                <w:color w:val="000000" w:themeColor="text1"/>
                <w:sz w:val="20"/>
                <w:szCs w:val="20"/>
                <w:rtl/>
                <w:lang w:bidi="ar-EG"/>
              </w:rPr>
              <w:t>4.07</w:t>
            </w:r>
          </w:p>
        </w:tc>
        <w:tc>
          <w:tcPr>
            <w:tcW w:w="1433" w:type="dxa"/>
            <w:vAlign w:val="center"/>
          </w:tcPr>
          <w:p w14:paraId="10F26C43" w14:textId="6547A3CA" w:rsidR="00B63486" w:rsidRPr="00B63486" w:rsidRDefault="0040295D" w:rsidP="0040295D">
            <w:pPr>
              <w:bidi/>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0"/>
                <w:szCs w:val="20"/>
                <w:lang w:bidi="ar-EG"/>
              </w:rPr>
            </w:pPr>
            <w:r>
              <w:rPr>
                <w:rFonts w:ascii="Simplified Arabic" w:eastAsia="Calibri" w:hAnsi="Simplified Arabic" w:cs="Simplified Arabic" w:hint="cs"/>
                <w:color w:val="000000" w:themeColor="text1"/>
                <w:sz w:val="20"/>
                <w:szCs w:val="20"/>
                <w:rtl/>
                <w:lang w:bidi="ar-EG"/>
              </w:rPr>
              <w:t>0.713</w:t>
            </w:r>
          </w:p>
        </w:tc>
        <w:tc>
          <w:tcPr>
            <w:tcW w:w="969" w:type="dxa"/>
            <w:vAlign w:val="center"/>
          </w:tcPr>
          <w:p w14:paraId="3F3007C1" w14:textId="6E3140FB" w:rsidR="00B63486" w:rsidRPr="00B63486" w:rsidRDefault="00922CF2" w:rsidP="0040295D">
            <w:pPr>
              <w:bidi/>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0"/>
                <w:szCs w:val="20"/>
                <w:lang w:bidi="ar-EG"/>
              </w:rPr>
            </w:pPr>
            <w:r>
              <w:rPr>
                <w:rFonts w:ascii="Simplified Arabic" w:eastAsia="Calibri" w:hAnsi="Simplified Arabic" w:cs="Simplified Arabic" w:hint="cs"/>
                <w:color w:val="000000" w:themeColor="text1"/>
                <w:sz w:val="20"/>
                <w:szCs w:val="20"/>
                <w:rtl/>
                <w:lang w:bidi="ar-EG"/>
              </w:rPr>
              <w:t>3</w:t>
            </w:r>
          </w:p>
        </w:tc>
        <w:tc>
          <w:tcPr>
            <w:tcW w:w="978" w:type="dxa"/>
            <w:vAlign w:val="center"/>
          </w:tcPr>
          <w:p w14:paraId="30A6408B" w14:textId="69CB4015" w:rsidR="00B63486" w:rsidRPr="00B63486" w:rsidRDefault="00922CF2" w:rsidP="0040295D">
            <w:pPr>
              <w:bidi/>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color w:val="000000" w:themeColor="text1"/>
                <w:sz w:val="20"/>
                <w:szCs w:val="20"/>
                <w:lang w:bidi="ar-EG"/>
              </w:rPr>
            </w:pPr>
            <w:r>
              <w:rPr>
                <w:rFonts w:ascii="Simplified Arabic" w:eastAsia="Calibri" w:hAnsi="Simplified Arabic" w:cs="Simplified Arabic" w:hint="cs"/>
                <w:b/>
                <w:bCs/>
                <w:color w:val="000000" w:themeColor="text1"/>
                <w:sz w:val="20"/>
                <w:szCs w:val="20"/>
                <w:rtl/>
                <w:lang w:bidi="ar-EG"/>
              </w:rPr>
              <w:t>مرتفع</w:t>
            </w:r>
          </w:p>
        </w:tc>
      </w:tr>
      <w:tr w:rsidR="0040295D" w:rsidRPr="00B63486" w14:paraId="0F68DE01" w14:textId="77777777" w:rsidTr="0040295D">
        <w:trPr>
          <w:cnfStyle w:val="000000100000" w:firstRow="0" w:lastRow="0" w:firstColumn="0" w:lastColumn="0" w:oddVBand="0" w:evenVBand="0" w:oddHBand="1" w:evenHBand="0" w:firstRowFirstColumn="0" w:firstRowLastColumn="0" w:lastRowFirstColumn="0" w:lastRowLastColumn="0"/>
          <w:trHeight w:val="530"/>
          <w:jc w:val="center"/>
        </w:trPr>
        <w:tc>
          <w:tcPr>
            <w:cnfStyle w:val="001000000000" w:firstRow="0" w:lastRow="0" w:firstColumn="1" w:lastColumn="0" w:oddVBand="0" w:evenVBand="0" w:oddHBand="0" w:evenHBand="0" w:firstRowFirstColumn="0" w:firstRowLastColumn="0" w:lastRowFirstColumn="0" w:lastRowLastColumn="0"/>
            <w:tcW w:w="2901" w:type="dxa"/>
            <w:vAlign w:val="center"/>
          </w:tcPr>
          <w:p w14:paraId="25FDAA66" w14:textId="3C81A436" w:rsidR="00B63486" w:rsidRPr="00B63486" w:rsidRDefault="0040295D" w:rsidP="0040295D">
            <w:pPr>
              <w:bidi/>
              <w:jc w:val="center"/>
              <w:rPr>
                <w:rFonts w:ascii="Simplified Arabic" w:eastAsia="Calibri" w:hAnsi="Simplified Arabic" w:cs="Simplified Arabic"/>
                <w:color w:val="000000" w:themeColor="text1"/>
                <w:sz w:val="20"/>
                <w:szCs w:val="20"/>
                <w:rtl/>
                <w:lang w:bidi="ar-EG"/>
              </w:rPr>
            </w:pPr>
            <w:r w:rsidRPr="0040295D">
              <w:rPr>
                <w:rFonts w:ascii="Simplified Arabic" w:eastAsia="Calibri" w:hAnsi="Simplified Arabic" w:cs="Simplified Arabic" w:hint="cs"/>
                <w:color w:val="000000" w:themeColor="text1"/>
                <w:sz w:val="20"/>
                <w:szCs w:val="20"/>
                <w:rtl/>
                <w:lang w:bidi="ar-EG"/>
              </w:rPr>
              <w:t>تعزيز التفاعل والمشاركة عبر المنصات</w:t>
            </w:r>
          </w:p>
        </w:tc>
        <w:tc>
          <w:tcPr>
            <w:tcW w:w="1476" w:type="dxa"/>
            <w:vAlign w:val="center"/>
          </w:tcPr>
          <w:p w14:paraId="0F7ED41D" w14:textId="01A8E0A5" w:rsidR="00B63486" w:rsidRPr="00B63486" w:rsidRDefault="0040295D" w:rsidP="0040295D">
            <w:pPr>
              <w:bidi/>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lang w:bidi="ar-EG"/>
              </w:rPr>
            </w:pPr>
            <w:r>
              <w:rPr>
                <w:rFonts w:ascii="Simplified Arabic" w:eastAsia="Calibri" w:hAnsi="Simplified Arabic" w:cs="Simplified Arabic" w:hint="cs"/>
                <w:color w:val="000000" w:themeColor="text1"/>
                <w:sz w:val="20"/>
                <w:szCs w:val="20"/>
                <w:rtl/>
                <w:lang w:bidi="ar-EG"/>
              </w:rPr>
              <w:t>4.3</w:t>
            </w:r>
            <w:r w:rsidR="00922CF2">
              <w:rPr>
                <w:rFonts w:ascii="Simplified Arabic" w:eastAsia="Calibri" w:hAnsi="Simplified Arabic" w:cs="Simplified Arabic" w:hint="cs"/>
                <w:color w:val="000000" w:themeColor="text1"/>
                <w:sz w:val="20"/>
                <w:szCs w:val="20"/>
                <w:rtl/>
                <w:lang w:bidi="ar-EG"/>
              </w:rPr>
              <w:t>4</w:t>
            </w:r>
          </w:p>
        </w:tc>
        <w:tc>
          <w:tcPr>
            <w:tcW w:w="1433" w:type="dxa"/>
            <w:vAlign w:val="center"/>
          </w:tcPr>
          <w:p w14:paraId="0F9C13D6" w14:textId="1A1AD85B" w:rsidR="00B63486" w:rsidRPr="00B63486" w:rsidRDefault="0040295D" w:rsidP="0040295D">
            <w:pPr>
              <w:bidi/>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hint="cs"/>
                <w:color w:val="000000" w:themeColor="text1"/>
                <w:sz w:val="20"/>
                <w:szCs w:val="20"/>
                <w:rtl/>
                <w:lang w:bidi="ar-EG"/>
              </w:rPr>
              <w:t>0.569</w:t>
            </w:r>
          </w:p>
        </w:tc>
        <w:tc>
          <w:tcPr>
            <w:tcW w:w="969" w:type="dxa"/>
            <w:vAlign w:val="center"/>
          </w:tcPr>
          <w:p w14:paraId="71B1AE2A" w14:textId="46BEBDE8" w:rsidR="00B63486" w:rsidRPr="00B63486" w:rsidRDefault="00922CF2" w:rsidP="0040295D">
            <w:pPr>
              <w:bidi/>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lang w:bidi="ar-EG"/>
              </w:rPr>
            </w:pPr>
            <w:r>
              <w:rPr>
                <w:rFonts w:ascii="Simplified Arabic" w:eastAsia="Calibri" w:hAnsi="Simplified Arabic" w:cs="Simplified Arabic" w:hint="cs"/>
                <w:color w:val="000000" w:themeColor="text1"/>
                <w:sz w:val="20"/>
                <w:szCs w:val="20"/>
                <w:rtl/>
                <w:lang w:bidi="ar-EG"/>
              </w:rPr>
              <w:t>1</w:t>
            </w:r>
          </w:p>
        </w:tc>
        <w:tc>
          <w:tcPr>
            <w:tcW w:w="978" w:type="dxa"/>
            <w:vAlign w:val="center"/>
          </w:tcPr>
          <w:p w14:paraId="48736EA7" w14:textId="6E90059E" w:rsidR="00B63486" w:rsidRPr="00B63486" w:rsidRDefault="00922CF2" w:rsidP="0040295D">
            <w:pPr>
              <w:bidi/>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color w:val="000000" w:themeColor="text1"/>
                <w:sz w:val="20"/>
                <w:szCs w:val="20"/>
                <w:lang w:bidi="ar-EG"/>
              </w:rPr>
            </w:pPr>
            <w:r>
              <w:rPr>
                <w:rFonts w:ascii="Simplified Arabic" w:eastAsia="Calibri" w:hAnsi="Simplified Arabic" w:cs="Simplified Arabic" w:hint="cs"/>
                <w:b/>
                <w:bCs/>
                <w:color w:val="000000" w:themeColor="text1"/>
                <w:sz w:val="20"/>
                <w:szCs w:val="20"/>
                <w:rtl/>
                <w:lang w:bidi="ar-EG"/>
              </w:rPr>
              <w:t>مرتفع جدًا</w:t>
            </w:r>
          </w:p>
        </w:tc>
      </w:tr>
      <w:tr w:rsidR="0040295D" w:rsidRPr="00B63486" w14:paraId="704CC3C4" w14:textId="77777777" w:rsidTr="0040295D">
        <w:trPr>
          <w:trHeight w:val="552"/>
          <w:jc w:val="center"/>
        </w:trPr>
        <w:tc>
          <w:tcPr>
            <w:cnfStyle w:val="001000000000" w:firstRow="0" w:lastRow="0" w:firstColumn="1" w:lastColumn="0" w:oddVBand="0" w:evenVBand="0" w:oddHBand="0" w:evenHBand="0" w:firstRowFirstColumn="0" w:firstRowLastColumn="0" w:lastRowFirstColumn="0" w:lastRowLastColumn="0"/>
            <w:tcW w:w="2901" w:type="dxa"/>
            <w:vAlign w:val="center"/>
          </w:tcPr>
          <w:p w14:paraId="30EC0EA4" w14:textId="07AE8264" w:rsidR="00B63486" w:rsidRPr="00B63486" w:rsidRDefault="00922CF2" w:rsidP="0040295D">
            <w:pPr>
              <w:bidi/>
              <w:jc w:val="center"/>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hint="cs"/>
                <w:color w:val="000000" w:themeColor="text1"/>
                <w:sz w:val="20"/>
                <w:szCs w:val="20"/>
                <w:rtl/>
                <w:lang w:bidi="ar-EG"/>
              </w:rPr>
              <w:t>تعزيز الهوية الثقافية بشكل عام</w:t>
            </w:r>
          </w:p>
        </w:tc>
        <w:tc>
          <w:tcPr>
            <w:tcW w:w="1476" w:type="dxa"/>
            <w:vAlign w:val="center"/>
          </w:tcPr>
          <w:p w14:paraId="6AFA8909" w14:textId="0329FEE7" w:rsidR="00B63486" w:rsidRPr="00B63486" w:rsidRDefault="0040295D" w:rsidP="0040295D">
            <w:pPr>
              <w:bidi/>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color w:val="000000" w:themeColor="text1"/>
                <w:sz w:val="20"/>
                <w:szCs w:val="20"/>
                <w:lang w:bidi="ar-EG"/>
              </w:rPr>
            </w:pPr>
            <w:r>
              <w:rPr>
                <w:rFonts w:ascii="Simplified Arabic" w:eastAsia="Calibri" w:hAnsi="Simplified Arabic" w:cs="Simplified Arabic" w:hint="cs"/>
                <w:b/>
                <w:bCs/>
                <w:color w:val="000000" w:themeColor="text1"/>
                <w:sz w:val="20"/>
                <w:szCs w:val="20"/>
                <w:rtl/>
                <w:lang w:bidi="ar-EG"/>
              </w:rPr>
              <w:t>4.35</w:t>
            </w:r>
          </w:p>
        </w:tc>
        <w:tc>
          <w:tcPr>
            <w:tcW w:w="1433" w:type="dxa"/>
            <w:vAlign w:val="center"/>
          </w:tcPr>
          <w:p w14:paraId="286807D8" w14:textId="77777777" w:rsidR="00B63486" w:rsidRPr="00B63486" w:rsidRDefault="00B63486" w:rsidP="0040295D">
            <w:pPr>
              <w:bidi/>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color w:val="000000" w:themeColor="text1"/>
                <w:sz w:val="20"/>
                <w:szCs w:val="20"/>
                <w:lang w:bidi="ar-EG"/>
              </w:rPr>
            </w:pPr>
            <w:r w:rsidRPr="00B63486">
              <w:rPr>
                <w:rFonts w:ascii="Simplified Arabic" w:eastAsia="Calibri" w:hAnsi="Simplified Arabic" w:cs="Simplified Arabic" w:hint="cs"/>
                <w:b/>
                <w:bCs/>
                <w:color w:val="000000" w:themeColor="text1"/>
                <w:sz w:val="20"/>
                <w:szCs w:val="20"/>
                <w:rtl/>
                <w:lang w:bidi="ar-EG"/>
              </w:rPr>
              <w:t>0.571</w:t>
            </w:r>
          </w:p>
        </w:tc>
        <w:tc>
          <w:tcPr>
            <w:tcW w:w="1947" w:type="dxa"/>
            <w:gridSpan w:val="2"/>
            <w:vAlign w:val="center"/>
          </w:tcPr>
          <w:p w14:paraId="3A01C0C3" w14:textId="5E438B9F" w:rsidR="00B63486" w:rsidRPr="00B63486" w:rsidRDefault="00922CF2" w:rsidP="0040295D">
            <w:pPr>
              <w:bidi/>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color w:val="000000" w:themeColor="text1"/>
                <w:sz w:val="20"/>
                <w:szCs w:val="20"/>
                <w:rtl/>
                <w:lang w:bidi="ar-EG"/>
              </w:rPr>
            </w:pPr>
            <w:r>
              <w:rPr>
                <w:rFonts w:ascii="Simplified Arabic" w:eastAsia="Calibri" w:hAnsi="Simplified Arabic" w:cs="Simplified Arabic" w:hint="cs"/>
                <w:b/>
                <w:bCs/>
                <w:color w:val="000000" w:themeColor="text1"/>
                <w:sz w:val="20"/>
                <w:szCs w:val="20"/>
                <w:rtl/>
                <w:lang w:bidi="ar-EG"/>
              </w:rPr>
              <w:t>مرتفع جدًا</w:t>
            </w:r>
          </w:p>
        </w:tc>
      </w:tr>
    </w:tbl>
    <w:p w14:paraId="4C2C82EF" w14:textId="74A36758" w:rsidR="0040295D" w:rsidRDefault="00922CF2" w:rsidP="00B63486">
      <w:pPr>
        <w:spacing w:line="360"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lastRenderedPageBreak/>
        <w:t xml:space="preserve">يتبين لنا من خلال هذا الجدول، أن للإعلام الرقمي دور قوي في تعزيز الهوية الثقافية في المجتمعات العربية؛ حيث حصل الاستبيان ككل على متوسط حسابي قيمته (4.35) وانحراف معياري (0.571) ومستوى مرتفع جدًا، وجاء المحور الثالث الذي يقيس " تعزيز التفاعل والمشاركة عبر المنصات" بمتوسط حسابي (4.34) وانحراف معياري (0.569) ومستوى مرتفع جدًا، يليه في المرتبة الثانية المحور الأول الذي يقيس " نشر الثقافة والعادات" بمتوسط حسابي (4.33) وانحراف معياري (0.616) ومستوى مرتفع جدًا، وفي المرتبة الثالثة المحور الثاني الذي يقيس " تعزيز اللغة والانتماء الثقافي" بمتوسط حسابي (4.07) وانحراف معياري (0.713) ومستوى مرتفع. </w:t>
      </w:r>
    </w:p>
    <w:p w14:paraId="3BC095B4" w14:textId="2CA6BEFD" w:rsidR="00592C66" w:rsidRPr="00592C66" w:rsidRDefault="00592C66" w:rsidP="00B63486">
      <w:pPr>
        <w:spacing w:line="360" w:lineRule="auto"/>
        <w:jc w:val="both"/>
        <w:rPr>
          <w:rFonts w:ascii="Simplified Arabic" w:hAnsi="Simplified Arabic" w:cs="Simplified Arabic"/>
          <w:b/>
          <w:bCs/>
          <w:sz w:val="24"/>
          <w:szCs w:val="24"/>
          <w:u w:val="single"/>
          <w:rtl/>
          <w:lang w:bidi="ar-EG"/>
        </w:rPr>
      </w:pPr>
      <w:r w:rsidRPr="00592C66">
        <w:rPr>
          <w:rFonts w:ascii="Simplified Arabic" w:hAnsi="Simplified Arabic" w:cs="Simplified Arabic" w:hint="cs"/>
          <w:b/>
          <w:bCs/>
          <w:sz w:val="24"/>
          <w:szCs w:val="24"/>
          <w:u w:val="single"/>
          <w:rtl/>
          <w:lang w:bidi="ar-EG"/>
        </w:rPr>
        <w:t>ونوضح خلال الآتي، استجابات عينة البحث على كل محور من محاور الاستبيان.</w:t>
      </w:r>
    </w:p>
    <w:p w14:paraId="13F9BB37" w14:textId="591B0BEF" w:rsidR="00592C66" w:rsidRPr="0082035A" w:rsidRDefault="00592C66" w:rsidP="00592C66">
      <w:pPr>
        <w:pStyle w:val="ListParagraph"/>
        <w:numPr>
          <w:ilvl w:val="0"/>
          <w:numId w:val="38"/>
        </w:numPr>
        <w:bidi/>
        <w:spacing w:line="360" w:lineRule="auto"/>
        <w:jc w:val="both"/>
        <w:rPr>
          <w:rFonts w:ascii="Simplified Arabic" w:hAnsi="Simplified Arabic" w:cs="Simplified Arabic"/>
          <w:b/>
          <w:bCs/>
          <w:sz w:val="24"/>
          <w:szCs w:val="24"/>
          <w:lang w:bidi="ar-EG"/>
        </w:rPr>
      </w:pPr>
      <w:bookmarkStart w:id="18" w:name="_Hlk196491532"/>
      <w:r w:rsidRPr="0082035A">
        <w:rPr>
          <w:rFonts w:ascii="Simplified Arabic" w:hAnsi="Simplified Arabic" w:cs="Simplified Arabic" w:hint="cs"/>
          <w:b/>
          <w:bCs/>
          <w:sz w:val="24"/>
          <w:szCs w:val="24"/>
          <w:rtl/>
          <w:lang w:bidi="ar-EG"/>
        </w:rPr>
        <w:t xml:space="preserve">دور وسائل الإعلام الرقمية </w:t>
      </w:r>
      <w:r w:rsidR="00A91697" w:rsidRPr="0082035A">
        <w:rPr>
          <w:rFonts w:ascii="Simplified Arabic" w:hAnsi="Simplified Arabic" w:cs="Simplified Arabic" w:hint="cs"/>
          <w:b/>
          <w:bCs/>
          <w:sz w:val="24"/>
          <w:szCs w:val="24"/>
          <w:rtl/>
          <w:lang w:bidi="ar-EG"/>
        </w:rPr>
        <w:t xml:space="preserve">في تعزيز الهوية الثقافية من خلال نشر الثقافة </w:t>
      </w:r>
      <w:r w:rsidR="0082035A" w:rsidRPr="0082035A">
        <w:rPr>
          <w:rFonts w:ascii="Simplified Arabic" w:hAnsi="Simplified Arabic" w:cs="Simplified Arabic" w:hint="cs"/>
          <w:b/>
          <w:bCs/>
          <w:sz w:val="24"/>
          <w:szCs w:val="24"/>
          <w:rtl/>
          <w:lang w:bidi="ar-EG"/>
        </w:rPr>
        <w:t xml:space="preserve">والعادات </w:t>
      </w:r>
    </w:p>
    <w:bookmarkEnd w:id="18"/>
    <w:p w14:paraId="2FF14622" w14:textId="7AF80DAD" w:rsidR="0082035A" w:rsidRPr="0082035A" w:rsidRDefault="0082035A" w:rsidP="0082035A">
      <w:pPr>
        <w:shd w:val="clear" w:color="auto" w:fill="D9D9D9" w:themeFill="background1" w:themeFillShade="D9"/>
        <w:tabs>
          <w:tab w:val="right" w:pos="7364"/>
        </w:tabs>
        <w:spacing w:line="360" w:lineRule="auto"/>
        <w:ind w:left="2340" w:right="2250"/>
        <w:jc w:val="center"/>
        <w:rPr>
          <w:rFonts w:ascii="Simplified Arabic" w:hAnsi="Simplified Arabic" w:cs="Simplified Arabic"/>
          <w:b/>
          <w:bCs/>
          <w:sz w:val="20"/>
          <w:szCs w:val="20"/>
          <w:rtl/>
          <w:lang w:bidi="ar-EG"/>
        </w:rPr>
      </w:pPr>
      <w:r w:rsidRPr="0082035A">
        <w:rPr>
          <w:rFonts w:ascii="Simplified Arabic" w:hAnsi="Simplified Arabic" w:cs="Simplified Arabic" w:hint="cs"/>
          <w:b/>
          <w:bCs/>
          <w:sz w:val="20"/>
          <w:szCs w:val="20"/>
          <w:rtl/>
          <w:lang w:bidi="ar-EG"/>
        </w:rPr>
        <w:t>جدول (</w:t>
      </w:r>
      <w:r w:rsidR="0096089D">
        <w:rPr>
          <w:rFonts w:ascii="Simplified Arabic" w:hAnsi="Simplified Arabic" w:cs="Simplified Arabic" w:hint="cs"/>
          <w:b/>
          <w:bCs/>
          <w:sz w:val="20"/>
          <w:szCs w:val="20"/>
          <w:rtl/>
          <w:lang w:bidi="ar-EG"/>
        </w:rPr>
        <w:t>5</w:t>
      </w:r>
      <w:r w:rsidRPr="0082035A">
        <w:rPr>
          <w:rFonts w:ascii="Simplified Arabic" w:hAnsi="Simplified Arabic" w:cs="Simplified Arabic" w:hint="cs"/>
          <w:b/>
          <w:bCs/>
          <w:sz w:val="20"/>
          <w:szCs w:val="20"/>
          <w:rtl/>
          <w:lang w:bidi="ar-EG"/>
        </w:rPr>
        <w:t xml:space="preserve">) يوضح دور وسائل الإعلام الرقمي في </w:t>
      </w:r>
      <w:r w:rsidR="00923B56">
        <w:rPr>
          <w:rFonts w:ascii="Simplified Arabic" w:hAnsi="Simplified Arabic" w:cs="Simplified Arabic" w:hint="cs"/>
          <w:b/>
          <w:bCs/>
          <w:sz w:val="20"/>
          <w:szCs w:val="20"/>
          <w:rtl/>
          <w:lang w:bidi="ar-EG"/>
        </w:rPr>
        <w:t>نشر الثقافة والعادات</w:t>
      </w:r>
    </w:p>
    <w:tbl>
      <w:tblPr>
        <w:tblStyle w:val="GridTable4-Accent31"/>
        <w:bidiVisual/>
        <w:tblW w:w="7817" w:type="dxa"/>
        <w:jc w:val="center"/>
        <w:tblLook w:val="04A0" w:firstRow="1" w:lastRow="0" w:firstColumn="1" w:lastColumn="0" w:noHBand="0" w:noVBand="1"/>
      </w:tblPr>
      <w:tblGrid>
        <w:gridCol w:w="340"/>
        <w:gridCol w:w="3951"/>
        <w:gridCol w:w="856"/>
        <w:gridCol w:w="873"/>
        <w:gridCol w:w="922"/>
        <w:gridCol w:w="875"/>
      </w:tblGrid>
      <w:tr w:rsidR="0082035A" w:rsidRPr="00B63486" w14:paraId="566430E2" w14:textId="77777777" w:rsidTr="00876328">
        <w:trPr>
          <w:cnfStyle w:val="100000000000" w:firstRow="1" w:lastRow="0" w:firstColumn="0" w:lastColumn="0" w:oddVBand="0" w:evenVBand="0" w:oddHBand="0" w:evenHBand="0" w:firstRowFirstColumn="0" w:firstRowLastColumn="0" w:lastRowFirstColumn="0" w:lastRowLastColumn="0"/>
          <w:trHeight w:val="1063"/>
          <w:jc w:val="center"/>
        </w:trPr>
        <w:tc>
          <w:tcPr>
            <w:cnfStyle w:val="001000000000" w:firstRow="0" w:lastRow="0" w:firstColumn="1" w:lastColumn="0" w:oddVBand="0" w:evenVBand="0" w:oddHBand="0" w:evenHBand="0" w:firstRowFirstColumn="0" w:firstRowLastColumn="0" w:lastRowFirstColumn="0" w:lastRowLastColumn="0"/>
            <w:tcW w:w="340" w:type="dxa"/>
          </w:tcPr>
          <w:p w14:paraId="69566410" w14:textId="77777777" w:rsidR="0082035A" w:rsidRPr="00B63486" w:rsidRDefault="0082035A" w:rsidP="0018752A">
            <w:pPr>
              <w:spacing w:line="276" w:lineRule="auto"/>
              <w:jc w:val="center"/>
              <w:rPr>
                <w:rFonts w:ascii="Simplified Arabic" w:eastAsia="Calibri" w:hAnsi="Simplified Arabic" w:cs="Simplified Arabic"/>
                <w:b w:val="0"/>
                <w:bCs w:val="0"/>
                <w:color w:val="000000" w:themeColor="text1"/>
                <w:sz w:val="24"/>
                <w:szCs w:val="24"/>
                <w:rtl/>
                <w:lang w:bidi="ar-EG"/>
              </w:rPr>
            </w:pPr>
          </w:p>
        </w:tc>
        <w:tc>
          <w:tcPr>
            <w:tcW w:w="3951" w:type="dxa"/>
            <w:vAlign w:val="center"/>
          </w:tcPr>
          <w:p w14:paraId="561C4225" w14:textId="7F8696DC" w:rsidR="0082035A" w:rsidRPr="00B63486" w:rsidRDefault="0082035A" w:rsidP="0018752A">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FFFFFF" w:themeColor="background1"/>
                <w:sz w:val="24"/>
                <w:szCs w:val="24"/>
                <w:rtl/>
                <w:lang w:bidi="ar-EG"/>
              </w:rPr>
            </w:pPr>
            <w:r w:rsidRPr="00B63486">
              <w:rPr>
                <w:rFonts w:ascii="Simplified Arabic" w:eastAsia="Calibri" w:hAnsi="Simplified Arabic" w:cs="Simplified Arabic" w:hint="cs"/>
                <w:color w:val="FFFFFF" w:themeColor="background1"/>
                <w:sz w:val="24"/>
                <w:szCs w:val="24"/>
                <w:rtl/>
                <w:lang w:bidi="ar-EG"/>
              </w:rPr>
              <w:t>المحاور</w:t>
            </w:r>
          </w:p>
        </w:tc>
        <w:tc>
          <w:tcPr>
            <w:tcW w:w="856" w:type="dxa"/>
            <w:vAlign w:val="center"/>
          </w:tcPr>
          <w:p w14:paraId="15225D56" w14:textId="77777777" w:rsidR="0082035A" w:rsidRPr="00B63486" w:rsidRDefault="0082035A" w:rsidP="0018752A">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FFFFFF" w:themeColor="background1"/>
                <w:sz w:val="24"/>
                <w:szCs w:val="24"/>
                <w:rtl/>
                <w:lang w:bidi="ar-EG"/>
              </w:rPr>
            </w:pPr>
            <w:r w:rsidRPr="00B63486">
              <w:rPr>
                <w:rFonts w:ascii="Simplified Arabic" w:eastAsia="Calibri" w:hAnsi="Simplified Arabic" w:cs="Simplified Arabic"/>
                <w:color w:val="FFFFFF" w:themeColor="background1"/>
                <w:sz w:val="24"/>
                <w:szCs w:val="24"/>
                <w:rtl/>
                <w:lang w:bidi="ar-EG"/>
              </w:rPr>
              <w:t>المتوسط الحسابي</w:t>
            </w:r>
          </w:p>
        </w:tc>
        <w:tc>
          <w:tcPr>
            <w:tcW w:w="873" w:type="dxa"/>
            <w:vAlign w:val="center"/>
          </w:tcPr>
          <w:p w14:paraId="62636230" w14:textId="77777777" w:rsidR="0082035A" w:rsidRPr="00B63486" w:rsidRDefault="0082035A" w:rsidP="0018752A">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FFFFFF" w:themeColor="background1"/>
                <w:sz w:val="24"/>
                <w:szCs w:val="24"/>
                <w:rtl/>
                <w:lang w:bidi="ar-EG"/>
              </w:rPr>
            </w:pPr>
            <w:r w:rsidRPr="00B63486">
              <w:rPr>
                <w:rFonts w:ascii="Simplified Arabic" w:eastAsia="Calibri" w:hAnsi="Simplified Arabic" w:cs="Simplified Arabic"/>
                <w:color w:val="FFFFFF" w:themeColor="background1"/>
                <w:sz w:val="24"/>
                <w:szCs w:val="24"/>
                <w:rtl/>
                <w:lang w:bidi="ar-EG"/>
              </w:rPr>
              <w:t>الانحراف المعياري</w:t>
            </w:r>
          </w:p>
        </w:tc>
        <w:tc>
          <w:tcPr>
            <w:tcW w:w="922" w:type="dxa"/>
            <w:vAlign w:val="center"/>
          </w:tcPr>
          <w:p w14:paraId="19BAC340" w14:textId="77777777" w:rsidR="0082035A" w:rsidRPr="00B63486" w:rsidRDefault="0082035A" w:rsidP="0018752A">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FFFFFF" w:themeColor="background1"/>
                <w:sz w:val="24"/>
                <w:szCs w:val="24"/>
                <w:rtl/>
                <w:lang w:bidi="ar-EG"/>
              </w:rPr>
            </w:pPr>
            <w:r w:rsidRPr="00B63486">
              <w:rPr>
                <w:rFonts w:ascii="Simplified Arabic" w:eastAsia="Calibri" w:hAnsi="Simplified Arabic" w:cs="Simplified Arabic"/>
                <w:color w:val="FFFFFF" w:themeColor="background1"/>
                <w:sz w:val="24"/>
                <w:szCs w:val="24"/>
                <w:rtl/>
                <w:lang w:bidi="ar-EG"/>
              </w:rPr>
              <w:t>المستوى</w:t>
            </w:r>
          </w:p>
        </w:tc>
        <w:tc>
          <w:tcPr>
            <w:tcW w:w="875" w:type="dxa"/>
            <w:vAlign w:val="center"/>
          </w:tcPr>
          <w:p w14:paraId="2CE132BC" w14:textId="77777777" w:rsidR="0082035A" w:rsidRPr="00B63486" w:rsidRDefault="0082035A" w:rsidP="0018752A">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FFFFFF" w:themeColor="background1"/>
                <w:sz w:val="24"/>
                <w:szCs w:val="24"/>
                <w:rtl/>
                <w:lang w:bidi="ar-EG"/>
              </w:rPr>
            </w:pPr>
            <w:r w:rsidRPr="00B63486">
              <w:rPr>
                <w:rFonts w:ascii="Simplified Arabic" w:eastAsia="Calibri" w:hAnsi="Simplified Arabic" w:cs="Simplified Arabic"/>
                <w:color w:val="FFFFFF" w:themeColor="background1"/>
                <w:sz w:val="24"/>
                <w:szCs w:val="24"/>
                <w:rtl/>
                <w:lang w:bidi="ar-EG"/>
              </w:rPr>
              <w:t>الترتيب</w:t>
            </w:r>
          </w:p>
        </w:tc>
      </w:tr>
      <w:tr w:rsidR="0082035A" w:rsidRPr="00B63486" w14:paraId="37B6AD35" w14:textId="77777777" w:rsidTr="00876328">
        <w:trPr>
          <w:cnfStyle w:val="000000100000" w:firstRow="0" w:lastRow="0" w:firstColumn="0" w:lastColumn="0" w:oddVBand="0" w:evenVBand="0" w:oddHBand="1" w:evenHBand="0" w:firstRowFirstColumn="0" w:firstRowLastColumn="0" w:lastRowFirstColumn="0" w:lastRowLastColumn="0"/>
          <w:trHeight w:val="552"/>
          <w:jc w:val="center"/>
        </w:trPr>
        <w:tc>
          <w:tcPr>
            <w:cnfStyle w:val="001000000000" w:firstRow="0" w:lastRow="0" w:firstColumn="1" w:lastColumn="0" w:oddVBand="0" w:evenVBand="0" w:oddHBand="0" w:evenHBand="0" w:firstRowFirstColumn="0" w:firstRowLastColumn="0" w:lastRowFirstColumn="0" w:lastRowLastColumn="0"/>
            <w:tcW w:w="340" w:type="dxa"/>
          </w:tcPr>
          <w:p w14:paraId="5188FC17" w14:textId="30433A82" w:rsidR="0082035A" w:rsidRPr="0040295D" w:rsidRDefault="0082035A" w:rsidP="0082035A">
            <w:pPr>
              <w:jc w:val="center"/>
              <w:rPr>
                <w:rFonts w:ascii="Simplified Arabic" w:eastAsia="Calibri" w:hAnsi="Simplified Arabic" w:cs="Simplified Arabic"/>
                <w:color w:val="000000" w:themeColor="text1"/>
                <w:rtl/>
                <w:lang w:bidi="ar-EG"/>
              </w:rPr>
            </w:pPr>
            <w:bookmarkStart w:id="19" w:name="_Hlk196492360"/>
            <w:r>
              <w:rPr>
                <w:rFonts w:ascii="Simplified Arabic" w:eastAsia="Calibri" w:hAnsi="Simplified Arabic" w:cs="Simplified Arabic"/>
                <w:color w:val="000000" w:themeColor="text1"/>
                <w:lang w:bidi="ar-EG"/>
              </w:rPr>
              <w:t>1</w:t>
            </w:r>
          </w:p>
        </w:tc>
        <w:tc>
          <w:tcPr>
            <w:tcW w:w="3951" w:type="dxa"/>
          </w:tcPr>
          <w:p w14:paraId="5CB43F18" w14:textId="19C33C05" w:rsidR="0082035A" w:rsidRPr="00B63486" w:rsidRDefault="0082035A" w:rsidP="0082035A">
            <w:pPr>
              <w:bidi/>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sidRPr="0082035A">
              <w:rPr>
                <w:rFonts w:ascii="Simplified Arabic" w:eastAsia="Calibri" w:hAnsi="Simplified Arabic" w:cs="Simplified Arabic" w:hint="cs"/>
                <w:sz w:val="20"/>
                <w:szCs w:val="20"/>
                <w:rtl/>
                <w:lang w:bidi="ar-EG"/>
              </w:rPr>
              <w:t>يساهم الإعلام الرقمي في نشر العادات والتقاليد العربية ب</w:t>
            </w:r>
            <w:r w:rsidR="00876328">
              <w:rPr>
                <w:rFonts w:ascii="Simplified Arabic" w:eastAsia="Calibri" w:hAnsi="Simplified Arabic" w:cs="Simplified Arabic" w:hint="cs"/>
                <w:sz w:val="20"/>
                <w:szCs w:val="20"/>
                <w:rtl/>
                <w:lang w:bidi="ar-EG"/>
              </w:rPr>
              <w:t>ي</w:t>
            </w:r>
            <w:r w:rsidRPr="0082035A">
              <w:rPr>
                <w:rFonts w:ascii="Simplified Arabic" w:eastAsia="Calibri" w:hAnsi="Simplified Arabic" w:cs="Simplified Arabic" w:hint="cs"/>
                <w:sz w:val="20"/>
                <w:szCs w:val="20"/>
                <w:rtl/>
                <w:lang w:bidi="ar-EG"/>
              </w:rPr>
              <w:t>ن الأجيال.</w:t>
            </w:r>
          </w:p>
        </w:tc>
        <w:tc>
          <w:tcPr>
            <w:tcW w:w="856" w:type="dxa"/>
            <w:vAlign w:val="center"/>
          </w:tcPr>
          <w:p w14:paraId="09E55244" w14:textId="172CE028" w:rsidR="0082035A" w:rsidRPr="00B63486" w:rsidRDefault="0082035A" w:rsidP="0082035A">
            <w:pPr>
              <w:bidi/>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lang w:bidi="ar-EG"/>
              </w:rPr>
            </w:pPr>
            <w:r>
              <w:rPr>
                <w:rFonts w:ascii="Simplified Arabic" w:eastAsia="Calibri" w:hAnsi="Simplified Arabic" w:cs="Simplified Arabic" w:hint="cs"/>
                <w:color w:val="000000" w:themeColor="text1"/>
                <w:sz w:val="20"/>
                <w:szCs w:val="20"/>
                <w:rtl/>
                <w:lang w:bidi="ar-EG"/>
              </w:rPr>
              <w:t>4.47</w:t>
            </w:r>
          </w:p>
        </w:tc>
        <w:tc>
          <w:tcPr>
            <w:tcW w:w="873" w:type="dxa"/>
            <w:vAlign w:val="center"/>
          </w:tcPr>
          <w:p w14:paraId="3D91A650" w14:textId="49600AEB" w:rsidR="0082035A" w:rsidRPr="00B63486" w:rsidRDefault="00923B56" w:rsidP="0082035A">
            <w:pPr>
              <w:bidi/>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hint="cs"/>
                <w:color w:val="000000" w:themeColor="text1"/>
                <w:sz w:val="20"/>
                <w:szCs w:val="20"/>
                <w:rtl/>
                <w:lang w:bidi="ar-EG"/>
              </w:rPr>
              <w:t>0.696</w:t>
            </w:r>
          </w:p>
        </w:tc>
        <w:tc>
          <w:tcPr>
            <w:tcW w:w="922" w:type="dxa"/>
            <w:vAlign w:val="center"/>
          </w:tcPr>
          <w:p w14:paraId="17A619F7" w14:textId="21D20CF3" w:rsidR="0082035A" w:rsidRPr="00B63486" w:rsidRDefault="00923B56" w:rsidP="0082035A">
            <w:pPr>
              <w:bidi/>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lang w:bidi="ar-EG"/>
              </w:rPr>
            </w:pPr>
            <w:r>
              <w:rPr>
                <w:rFonts w:ascii="Simplified Arabic" w:eastAsia="Calibri" w:hAnsi="Simplified Arabic" w:cs="Simplified Arabic" w:hint="cs"/>
                <w:color w:val="000000" w:themeColor="text1"/>
                <w:sz w:val="20"/>
                <w:szCs w:val="20"/>
                <w:rtl/>
                <w:lang w:bidi="ar-EG"/>
              </w:rPr>
              <w:t>1</w:t>
            </w:r>
          </w:p>
        </w:tc>
        <w:tc>
          <w:tcPr>
            <w:tcW w:w="875" w:type="dxa"/>
            <w:vAlign w:val="center"/>
          </w:tcPr>
          <w:p w14:paraId="5A3ED678" w14:textId="77777777" w:rsidR="0082035A" w:rsidRPr="00B63486" w:rsidRDefault="0082035A" w:rsidP="0082035A">
            <w:pPr>
              <w:bidi/>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color w:val="000000" w:themeColor="text1"/>
                <w:sz w:val="20"/>
                <w:szCs w:val="20"/>
                <w:lang w:bidi="ar-EG"/>
              </w:rPr>
            </w:pPr>
            <w:r>
              <w:rPr>
                <w:rFonts w:ascii="Simplified Arabic" w:eastAsia="Calibri" w:hAnsi="Simplified Arabic" w:cs="Simplified Arabic" w:hint="cs"/>
                <w:b/>
                <w:bCs/>
                <w:color w:val="000000" w:themeColor="text1"/>
                <w:sz w:val="20"/>
                <w:szCs w:val="20"/>
                <w:rtl/>
                <w:lang w:bidi="ar-EG"/>
              </w:rPr>
              <w:t>مرتفع جدًا</w:t>
            </w:r>
          </w:p>
        </w:tc>
      </w:tr>
      <w:bookmarkEnd w:id="19"/>
      <w:tr w:rsidR="0082035A" w:rsidRPr="00B63486" w14:paraId="684B236B" w14:textId="77777777" w:rsidTr="00876328">
        <w:trPr>
          <w:trHeight w:val="530"/>
          <w:jc w:val="center"/>
        </w:trPr>
        <w:tc>
          <w:tcPr>
            <w:cnfStyle w:val="001000000000" w:firstRow="0" w:lastRow="0" w:firstColumn="1" w:lastColumn="0" w:oddVBand="0" w:evenVBand="0" w:oddHBand="0" w:evenHBand="0" w:firstRowFirstColumn="0" w:firstRowLastColumn="0" w:lastRowFirstColumn="0" w:lastRowLastColumn="0"/>
            <w:tcW w:w="340" w:type="dxa"/>
          </w:tcPr>
          <w:p w14:paraId="069F7F4E" w14:textId="1E286D10" w:rsidR="0082035A" w:rsidRPr="0040295D" w:rsidRDefault="0082035A" w:rsidP="0082035A">
            <w:pPr>
              <w:jc w:val="center"/>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color w:val="000000" w:themeColor="text1"/>
                <w:sz w:val="20"/>
                <w:szCs w:val="20"/>
                <w:lang w:bidi="ar-EG"/>
              </w:rPr>
              <w:t>2</w:t>
            </w:r>
          </w:p>
        </w:tc>
        <w:tc>
          <w:tcPr>
            <w:tcW w:w="3951" w:type="dxa"/>
          </w:tcPr>
          <w:p w14:paraId="761FAE81" w14:textId="77F2FAF7" w:rsidR="0082035A" w:rsidRPr="00B63486" w:rsidRDefault="0082035A" w:rsidP="0082035A">
            <w:pPr>
              <w:bidi/>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sidRPr="0082035A">
              <w:rPr>
                <w:rFonts w:ascii="Simplified Arabic" w:eastAsia="Calibri" w:hAnsi="Simplified Arabic" w:cs="Simplified Arabic" w:hint="cs"/>
                <w:sz w:val="20"/>
                <w:szCs w:val="20"/>
                <w:rtl/>
                <w:lang w:bidi="ar-EG"/>
              </w:rPr>
              <w:t>يقدم الإعلام الرقمي محتوى رقمي جيد عن المناسبات الثقافية العربية.</w:t>
            </w:r>
          </w:p>
        </w:tc>
        <w:tc>
          <w:tcPr>
            <w:tcW w:w="856" w:type="dxa"/>
            <w:vAlign w:val="center"/>
          </w:tcPr>
          <w:p w14:paraId="38768C6A" w14:textId="09F7A46F" w:rsidR="0082035A" w:rsidRPr="00B63486" w:rsidRDefault="00923B56" w:rsidP="0082035A">
            <w:pPr>
              <w:bidi/>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0"/>
                <w:szCs w:val="20"/>
                <w:lang w:bidi="ar-EG"/>
              </w:rPr>
            </w:pPr>
            <w:r>
              <w:rPr>
                <w:rFonts w:ascii="Simplified Arabic" w:eastAsia="Calibri" w:hAnsi="Simplified Arabic" w:cs="Simplified Arabic" w:hint="cs"/>
                <w:color w:val="000000" w:themeColor="text1"/>
                <w:sz w:val="20"/>
                <w:szCs w:val="20"/>
                <w:rtl/>
                <w:lang w:bidi="ar-EG"/>
              </w:rPr>
              <w:t>4.28</w:t>
            </w:r>
          </w:p>
        </w:tc>
        <w:tc>
          <w:tcPr>
            <w:tcW w:w="873" w:type="dxa"/>
            <w:vAlign w:val="center"/>
          </w:tcPr>
          <w:p w14:paraId="36F59A98" w14:textId="46282955" w:rsidR="0082035A" w:rsidRPr="00B63486" w:rsidRDefault="00923B56" w:rsidP="0082035A">
            <w:pPr>
              <w:bidi/>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0"/>
                <w:szCs w:val="20"/>
                <w:lang w:bidi="ar-EG"/>
              </w:rPr>
            </w:pPr>
            <w:r>
              <w:rPr>
                <w:rFonts w:ascii="Simplified Arabic" w:eastAsia="Calibri" w:hAnsi="Simplified Arabic" w:cs="Simplified Arabic" w:hint="cs"/>
                <w:color w:val="000000" w:themeColor="text1"/>
                <w:sz w:val="20"/>
                <w:szCs w:val="20"/>
                <w:rtl/>
                <w:lang w:bidi="ar-EG"/>
              </w:rPr>
              <w:t>0.769</w:t>
            </w:r>
          </w:p>
        </w:tc>
        <w:tc>
          <w:tcPr>
            <w:tcW w:w="922" w:type="dxa"/>
            <w:vAlign w:val="center"/>
          </w:tcPr>
          <w:p w14:paraId="07389C21" w14:textId="1B211BF3" w:rsidR="0082035A" w:rsidRPr="00B63486" w:rsidRDefault="00923B56" w:rsidP="0082035A">
            <w:pPr>
              <w:bidi/>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0"/>
                <w:szCs w:val="20"/>
                <w:lang w:bidi="ar-EG"/>
              </w:rPr>
            </w:pPr>
            <w:r>
              <w:rPr>
                <w:rFonts w:ascii="Simplified Arabic" w:eastAsia="Calibri" w:hAnsi="Simplified Arabic" w:cs="Simplified Arabic" w:hint="cs"/>
                <w:color w:val="000000" w:themeColor="text1"/>
                <w:sz w:val="20"/>
                <w:szCs w:val="20"/>
                <w:rtl/>
                <w:lang w:bidi="ar-EG"/>
              </w:rPr>
              <w:t>6</w:t>
            </w:r>
          </w:p>
        </w:tc>
        <w:tc>
          <w:tcPr>
            <w:tcW w:w="875" w:type="dxa"/>
            <w:vAlign w:val="center"/>
          </w:tcPr>
          <w:p w14:paraId="21CA487A" w14:textId="243C216A" w:rsidR="0082035A" w:rsidRPr="00B63486" w:rsidRDefault="0082035A" w:rsidP="0082035A">
            <w:pPr>
              <w:bidi/>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color w:val="000000" w:themeColor="text1"/>
                <w:sz w:val="20"/>
                <w:szCs w:val="20"/>
                <w:rtl/>
                <w:lang w:bidi="ar-EG"/>
              </w:rPr>
            </w:pPr>
            <w:r>
              <w:rPr>
                <w:rFonts w:ascii="Simplified Arabic" w:eastAsia="Calibri" w:hAnsi="Simplified Arabic" w:cs="Simplified Arabic" w:hint="cs"/>
                <w:b/>
                <w:bCs/>
                <w:color w:val="000000" w:themeColor="text1"/>
                <w:sz w:val="20"/>
                <w:szCs w:val="20"/>
                <w:rtl/>
                <w:lang w:bidi="ar-EG"/>
              </w:rPr>
              <w:t>مرتفع جدًا</w:t>
            </w:r>
          </w:p>
        </w:tc>
      </w:tr>
      <w:tr w:rsidR="00923B56" w:rsidRPr="00B63486" w14:paraId="29D38666" w14:textId="77777777" w:rsidTr="00876328">
        <w:trPr>
          <w:cnfStyle w:val="000000100000" w:firstRow="0" w:lastRow="0" w:firstColumn="0" w:lastColumn="0" w:oddVBand="0" w:evenVBand="0" w:oddHBand="1" w:evenHBand="0" w:firstRowFirstColumn="0" w:firstRowLastColumn="0" w:lastRowFirstColumn="0" w:lastRowLastColumn="0"/>
          <w:trHeight w:val="530"/>
          <w:jc w:val="center"/>
        </w:trPr>
        <w:tc>
          <w:tcPr>
            <w:cnfStyle w:val="001000000000" w:firstRow="0" w:lastRow="0" w:firstColumn="1" w:lastColumn="0" w:oddVBand="0" w:evenVBand="0" w:oddHBand="0" w:evenHBand="0" w:firstRowFirstColumn="0" w:firstRowLastColumn="0" w:lastRowFirstColumn="0" w:lastRowLastColumn="0"/>
            <w:tcW w:w="340" w:type="dxa"/>
          </w:tcPr>
          <w:p w14:paraId="462231F6" w14:textId="0FECBE81" w:rsidR="00923B56" w:rsidRPr="0040295D" w:rsidRDefault="00923B56" w:rsidP="00923B56">
            <w:pPr>
              <w:jc w:val="center"/>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color w:val="000000" w:themeColor="text1"/>
                <w:sz w:val="20"/>
                <w:szCs w:val="20"/>
                <w:lang w:bidi="ar-EG"/>
              </w:rPr>
              <w:t>3</w:t>
            </w:r>
          </w:p>
        </w:tc>
        <w:tc>
          <w:tcPr>
            <w:tcW w:w="3951" w:type="dxa"/>
          </w:tcPr>
          <w:p w14:paraId="259ABB6E" w14:textId="7C7FA217" w:rsidR="00923B56" w:rsidRPr="00B63486" w:rsidRDefault="00923B56" w:rsidP="00923B56">
            <w:pPr>
              <w:bidi/>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sidRPr="0082035A">
              <w:rPr>
                <w:rFonts w:ascii="Simplified Arabic" w:eastAsia="Calibri" w:hAnsi="Simplified Arabic" w:cs="Simplified Arabic" w:hint="cs"/>
                <w:sz w:val="20"/>
                <w:szCs w:val="20"/>
                <w:rtl/>
                <w:lang w:bidi="ar-EG"/>
              </w:rPr>
              <w:t>ساهمت المنصات الرقمية في إحياء الفلكلور الشعبي لمجتمعاتنا العربية.</w:t>
            </w:r>
          </w:p>
        </w:tc>
        <w:tc>
          <w:tcPr>
            <w:tcW w:w="856" w:type="dxa"/>
            <w:vAlign w:val="center"/>
          </w:tcPr>
          <w:p w14:paraId="3C153298" w14:textId="6C326D0B" w:rsidR="00923B56" w:rsidRPr="00B63486" w:rsidRDefault="00923B56" w:rsidP="00923B56">
            <w:pPr>
              <w:bidi/>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lang w:bidi="ar-EG"/>
              </w:rPr>
            </w:pPr>
            <w:r>
              <w:rPr>
                <w:rFonts w:ascii="Simplified Arabic" w:eastAsia="Calibri" w:hAnsi="Simplified Arabic" w:cs="Simplified Arabic" w:hint="cs"/>
                <w:color w:val="000000" w:themeColor="text1"/>
                <w:sz w:val="20"/>
                <w:szCs w:val="20"/>
                <w:rtl/>
                <w:lang w:bidi="ar-EG"/>
              </w:rPr>
              <w:t>4.25</w:t>
            </w:r>
          </w:p>
        </w:tc>
        <w:tc>
          <w:tcPr>
            <w:tcW w:w="873" w:type="dxa"/>
            <w:vAlign w:val="center"/>
          </w:tcPr>
          <w:p w14:paraId="1442BD93" w14:textId="3ED4A531" w:rsidR="00923B56" w:rsidRPr="00B63486" w:rsidRDefault="00923B56" w:rsidP="00923B56">
            <w:pPr>
              <w:bidi/>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hint="cs"/>
                <w:color w:val="000000" w:themeColor="text1"/>
                <w:sz w:val="20"/>
                <w:szCs w:val="20"/>
                <w:rtl/>
                <w:lang w:bidi="ar-EG"/>
              </w:rPr>
              <w:t>0.875</w:t>
            </w:r>
          </w:p>
        </w:tc>
        <w:tc>
          <w:tcPr>
            <w:tcW w:w="922" w:type="dxa"/>
            <w:vAlign w:val="center"/>
          </w:tcPr>
          <w:p w14:paraId="5F6F6766" w14:textId="6039EE06" w:rsidR="00923B56" w:rsidRPr="00B63486" w:rsidRDefault="00923B56" w:rsidP="00923B56">
            <w:pPr>
              <w:bidi/>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lang w:bidi="ar-EG"/>
              </w:rPr>
            </w:pPr>
            <w:r>
              <w:rPr>
                <w:rFonts w:ascii="Simplified Arabic" w:eastAsia="Calibri" w:hAnsi="Simplified Arabic" w:cs="Simplified Arabic" w:hint="cs"/>
                <w:color w:val="000000" w:themeColor="text1"/>
                <w:sz w:val="20"/>
                <w:szCs w:val="20"/>
                <w:rtl/>
                <w:lang w:bidi="ar-EG"/>
              </w:rPr>
              <w:t>7</w:t>
            </w:r>
          </w:p>
        </w:tc>
        <w:tc>
          <w:tcPr>
            <w:tcW w:w="875" w:type="dxa"/>
            <w:vAlign w:val="center"/>
          </w:tcPr>
          <w:p w14:paraId="4FDE9A55" w14:textId="3FF1AB31" w:rsidR="00923B56" w:rsidRPr="00B63486" w:rsidRDefault="00923B56" w:rsidP="00923B56">
            <w:pPr>
              <w:bidi/>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color w:val="000000" w:themeColor="text1"/>
                <w:sz w:val="20"/>
                <w:szCs w:val="20"/>
                <w:lang w:bidi="ar-EG"/>
              </w:rPr>
            </w:pPr>
            <w:r w:rsidRPr="00280121">
              <w:rPr>
                <w:rFonts w:ascii="Simplified Arabic" w:eastAsia="Calibri" w:hAnsi="Simplified Arabic" w:cs="Simplified Arabic" w:hint="cs"/>
                <w:b/>
                <w:bCs/>
                <w:color w:val="000000" w:themeColor="text1"/>
                <w:sz w:val="20"/>
                <w:szCs w:val="20"/>
                <w:rtl/>
                <w:lang w:bidi="ar-EG"/>
              </w:rPr>
              <w:t>مرتفع جدًا</w:t>
            </w:r>
          </w:p>
        </w:tc>
      </w:tr>
      <w:tr w:rsidR="00923B56" w:rsidRPr="00B63486" w14:paraId="35589CFE" w14:textId="77777777" w:rsidTr="00876328">
        <w:trPr>
          <w:trHeight w:val="530"/>
          <w:jc w:val="center"/>
        </w:trPr>
        <w:tc>
          <w:tcPr>
            <w:cnfStyle w:val="001000000000" w:firstRow="0" w:lastRow="0" w:firstColumn="1" w:lastColumn="0" w:oddVBand="0" w:evenVBand="0" w:oddHBand="0" w:evenHBand="0" w:firstRowFirstColumn="0" w:firstRowLastColumn="0" w:lastRowFirstColumn="0" w:lastRowLastColumn="0"/>
            <w:tcW w:w="340" w:type="dxa"/>
          </w:tcPr>
          <w:p w14:paraId="54A5EF99" w14:textId="51AB6DBF" w:rsidR="00923B56" w:rsidRDefault="00923B56" w:rsidP="00923B56">
            <w:pPr>
              <w:jc w:val="center"/>
              <w:rPr>
                <w:rFonts w:ascii="Simplified Arabic" w:eastAsia="Calibri" w:hAnsi="Simplified Arabic" w:cs="Simplified Arabic"/>
                <w:color w:val="000000" w:themeColor="text1"/>
                <w:sz w:val="20"/>
                <w:szCs w:val="20"/>
                <w:lang w:bidi="ar-EG"/>
              </w:rPr>
            </w:pPr>
            <w:bookmarkStart w:id="20" w:name="_Hlk196492430"/>
            <w:r>
              <w:rPr>
                <w:rFonts w:ascii="Simplified Arabic" w:eastAsia="Calibri" w:hAnsi="Simplified Arabic" w:cs="Simplified Arabic"/>
                <w:color w:val="000000" w:themeColor="text1"/>
                <w:sz w:val="20"/>
                <w:szCs w:val="20"/>
                <w:lang w:bidi="ar-EG"/>
              </w:rPr>
              <w:t>4</w:t>
            </w:r>
          </w:p>
        </w:tc>
        <w:tc>
          <w:tcPr>
            <w:tcW w:w="3951" w:type="dxa"/>
          </w:tcPr>
          <w:p w14:paraId="7CE5B40B" w14:textId="477A3A33" w:rsidR="00923B56" w:rsidRPr="0082035A" w:rsidRDefault="00923B56" w:rsidP="00923B56">
            <w:pPr>
              <w:bidi/>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sidRPr="0082035A">
              <w:rPr>
                <w:rFonts w:ascii="Simplified Arabic" w:eastAsia="Calibri" w:hAnsi="Simplified Arabic" w:cs="Simplified Arabic" w:hint="cs"/>
                <w:sz w:val="20"/>
                <w:szCs w:val="20"/>
                <w:rtl/>
                <w:lang w:bidi="ar-EG"/>
              </w:rPr>
              <w:t>ساعد الإعلام الرقمي في تعرف الشباب بشكل أوسع على الثقافات العربية الأخرى.</w:t>
            </w:r>
          </w:p>
        </w:tc>
        <w:tc>
          <w:tcPr>
            <w:tcW w:w="856" w:type="dxa"/>
            <w:vAlign w:val="center"/>
          </w:tcPr>
          <w:p w14:paraId="133906AE" w14:textId="084F3CB3" w:rsidR="00923B56" w:rsidRPr="0082035A" w:rsidRDefault="00923B56" w:rsidP="00923B56">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color w:val="000000" w:themeColor="text1"/>
                <w:sz w:val="20"/>
                <w:szCs w:val="20"/>
                <w:lang w:bidi="ar-EG"/>
              </w:rPr>
              <w:t>4.44</w:t>
            </w:r>
          </w:p>
        </w:tc>
        <w:tc>
          <w:tcPr>
            <w:tcW w:w="873" w:type="dxa"/>
            <w:vAlign w:val="center"/>
          </w:tcPr>
          <w:p w14:paraId="0DC1FE48" w14:textId="128B6563" w:rsidR="00923B56" w:rsidRDefault="00923B56" w:rsidP="00923B56">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color w:val="000000" w:themeColor="text1"/>
                <w:sz w:val="20"/>
                <w:szCs w:val="20"/>
                <w:lang w:bidi="ar-EG"/>
              </w:rPr>
              <w:t>0.698</w:t>
            </w:r>
          </w:p>
        </w:tc>
        <w:tc>
          <w:tcPr>
            <w:tcW w:w="922" w:type="dxa"/>
            <w:vAlign w:val="center"/>
          </w:tcPr>
          <w:p w14:paraId="6644C50E" w14:textId="12478718" w:rsidR="00923B56" w:rsidRDefault="00923B56" w:rsidP="00923B56">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color w:val="000000" w:themeColor="text1"/>
                <w:sz w:val="20"/>
                <w:szCs w:val="20"/>
                <w:lang w:bidi="ar-EG"/>
              </w:rPr>
              <w:t>2</w:t>
            </w:r>
          </w:p>
        </w:tc>
        <w:tc>
          <w:tcPr>
            <w:tcW w:w="875" w:type="dxa"/>
            <w:vAlign w:val="center"/>
          </w:tcPr>
          <w:p w14:paraId="77488D10" w14:textId="258BB794" w:rsidR="00923B56" w:rsidRDefault="00923B56" w:rsidP="00923B56">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color w:val="000000" w:themeColor="text1"/>
                <w:sz w:val="20"/>
                <w:szCs w:val="20"/>
                <w:rtl/>
                <w:lang w:bidi="ar-EG"/>
              </w:rPr>
            </w:pPr>
            <w:r w:rsidRPr="00280121">
              <w:rPr>
                <w:rFonts w:ascii="Simplified Arabic" w:eastAsia="Calibri" w:hAnsi="Simplified Arabic" w:cs="Simplified Arabic" w:hint="cs"/>
                <w:b/>
                <w:bCs/>
                <w:color w:val="000000" w:themeColor="text1"/>
                <w:sz w:val="20"/>
                <w:szCs w:val="20"/>
                <w:rtl/>
                <w:lang w:bidi="ar-EG"/>
              </w:rPr>
              <w:t>مرتفع جدًا</w:t>
            </w:r>
          </w:p>
        </w:tc>
      </w:tr>
      <w:tr w:rsidR="00923B56" w:rsidRPr="00B63486" w14:paraId="4A1617C9" w14:textId="77777777" w:rsidTr="00876328">
        <w:trPr>
          <w:cnfStyle w:val="000000100000" w:firstRow="0" w:lastRow="0" w:firstColumn="0" w:lastColumn="0" w:oddVBand="0" w:evenVBand="0" w:oddHBand="1" w:evenHBand="0" w:firstRowFirstColumn="0" w:firstRowLastColumn="0" w:lastRowFirstColumn="0" w:lastRowLastColumn="0"/>
          <w:trHeight w:val="530"/>
          <w:jc w:val="center"/>
        </w:trPr>
        <w:tc>
          <w:tcPr>
            <w:cnfStyle w:val="001000000000" w:firstRow="0" w:lastRow="0" w:firstColumn="1" w:lastColumn="0" w:oddVBand="0" w:evenVBand="0" w:oddHBand="0" w:evenHBand="0" w:firstRowFirstColumn="0" w:firstRowLastColumn="0" w:lastRowFirstColumn="0" w:lastRowLastColumn="0"/>
            <w:tcW w:w="340" w:type="dxa"/>
          </w:tcPr>
          <w:p w14:paraId="4EA037CF" w14:textId="389E16B9" w:rsidR="00923B56" w:rsidRDefault="00923B56" w:rsidP="00923B56">
            <w:pPr>
              <w:jc w:val="center"/>
              <w:rPr>
                <w:rFonts w:ascii="Simplified Arabic" w:eastAsia="Calibri" w:hAnsi="Simplified Arabic" w:cs="Simplified Arabic"/>
                <w:color w:val="000000" w:themeColor="text1"/>
                <w:sz w:val="20"/>
                <w:szCs w:val="20"/>
                <w:lang w:bidi="ar-EG"/>
              </w:rPr>
            </w:pPr>
            <w:bookmarkStart w:id="21" w:name="_Hlk196492793"/>
            <w:bookmarkEnd w:id="20"/>
            <w:r>
              <w:rPr>
                <w:rFonts w:ascii="Simplified Arabic" w:eastAsia="Calibri" w:hAnsi="Simplified Arabic" w:cs="Simplified Arabic"/>
                <w:color w:val="000000" w:themeColor="text1"/>
                <w:sz w:val="20"/>
                <w:szCs w:val="20"/>
                <w:lang w:bidi="ar-EG"/>
              </w:rPr>
              <w:t>5</w:t>
            </w:r>
          </w:p>
        </w:tc>
        <w:tc>
          <w:tcPr>
            <w:tcW w:w="3951" w:type="dxa"/>
          </w:tcPr>
          <w:p w14:paraId="7389E965" w14:textId="37179B75" w:rsidR="00923B56" w:rsidRPr="0082035A" w:rsidRDefault="00923B56" w:rsidP="00923B56">
            <w:pPr>
              <w:bidi/>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sidRPr="0082035A">
              <w:rPr>
                <w:rFonts w:ascii="Simplified Arabic" w:eastAsia="Calibri" w:hAnsi="Simplified Arabic" w:cs="Simplified Arabic" w:hint="cs"/>
                <w:sz w:val="20"/>
                <w:szCs w:val="20"/>
                <w:rtl/>
                <w:lang w:bidi="ar-EG"/>
              </w:rPr>
              <w:t>يسهم الإعلام الرقمي في حفظ التراث الثقافي الغير مادي كالأمثال والأغاني الشعبية القديمة.</w:t>
            </w:r>
          </w:p>
        </w:tc>
        <w:tc>
          <w:tcPr>
            <w:tcW w:w="856" w:type="dxa"/>
            <w:vAlign w:val="center"/>
          </w:tcPr>
          <w:p w14:paraId="0CCBC8CC" w14:textId="30FEEEAA" w:rsidR="00923B56" w:rsidRPr="0082035A" w:rsidRDefault="00923B56" w:rsidP="00923B56">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color w:val="000000" w:themeColor="text1"/>
                <w:sz w:val="20"/>
                <w:szCs w:val="20"/>
                <w:lang w:bidi="ar-EG"/>
              </w:rPr>
              <w:t>4.36</w:t>
            </w:r>
          </w:p>
        </w:tc>
        <w:tc>
          <w:tcPr>
            <w:tcW w:w="873" w:type="dxa"/>
            <w:vAlign w:val="center"/>
          </w:tcPr>
          <w:p w14:paraId="00E2EC64" w14:textId="2BB9882B" w:rsidR="00923B56" w:rsidRDefault="00923B56" w:rsidP="00923B56">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color w:val="000000" w:themeColor="text1"/>
                <w:sz w:val="20"/>
                <w:szCs w:val="20"/>
                <w:lang w:bidi="ar-EG"/>
              </w:rPr>
              <w:t>0.710</w:t>
            </w:r>
          </w:p>
        </w:tc>
        <w:tc>
          <w:tcPr>
            <w:tcW w:w="922" w:type="dxa"/>
            <w:vAlign w:val="center"/>
          </w:tcPr>
          <w:p w14:paraId="1C93673C" w14:textId="5D165BC3" w:rsidR="00923B56" w:rsidRDefault="00923B56" w:rsidP="00923B56">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color w:val="000000" w:themeColor="text1"/>
                <w:sz w:val="20"/>
                <w:szCs w:val="20"/>
                <w:lang w:bidi="ar-EG"/>
              </w:rPr>
              <w:t>3</w:t>
            </w:r>
          </w:p>
        </w:tc>
        <w:tc>
          <w:tcPr>
            <w:tcW w:w="875" w:type="dxa"/>
            <w:vAlign w:val="center"/>
          </w:tcPr>
          <w:p w14:paraId="5DEC3765" w14:textId="53424B27" w:rsidR="00923B56" w:rsidRDefault="00923B56" w:rsidP="00923B56">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color w:val="000000" w:themeColor="text1"/>
                <w:sz w:val="20"/>
                <w:szCs w:val="20"/>
                <w:rtl/>
                <w:lang w:bidi="ar-EG"/>
              </w:rPr>
            </w:pPr>
            <w:r w:rsidRPr="00280121">
              <w:rPr>
                <w:rFonts w:ascii="Simplified Arabic" w:eastAsia="Calibri" w:hAnsi="Simplified Arabic" w:cs="Simplified Arabic" w:hint="cs"/>
                <w:b/>
                <w:bCs/>
                <w:color w:val="000000" w:themeColor="text1"/>
                <w:sz w:val="20"/>
                <w:szCs w:val="20"/>
                <w:rtl/>
                <w:lang w:bidi="ar-EG"/>
              </w:rPr>
              <w:t>مرتفع جدًا</w:t>
            </w:r>
          </w:p>
        </w:tc>
      </w:tr>
      <w:tr w:rsidR="00923B56" w:rsidRPr="00B63486" w14:paraId="486D981B" w14:textId="77777777" w:rsidTr="00876328">
        <w:trPr>
          <w:trHeight w:val="530"/>
          <w:jc w:val="center"/>
        </w:trPr>
        <w:tc>
          <w:tcPr>
            <w:cnfStyle w:val="001000000000" w:firstRow="0" w:lastRow="0" w:firstColumn="1" w:lastColumn="0" w:oddVBand="0" w:evenVBand="0" w:oddHBand="0" w:evenHBand="0" w:firstRowFirstColumn="0" w:firstRowLastColumn="0" w:lastRowFirstColumn="0" w:lastRowLastColumn="0"/>
            <w:tcW w:w="340" w:type="dxa"/>
          </w:tcPr>
          <w:p w14:paraId="42147BEF" w14:textId="23DA84FC" w:rsidR="00923B56" w:rsidRDefault="00923B56" w:rsidP="00923B56">
            <w:pPr>
              <w:jc w:val="center"/>
              <w:rPr>
                <w:rFonts w:ascii="Simplified Arabic" w:eastAsia="Calibri" w:hAnsi="Simplified Arabic" w:cs="Simplified Arabic"/>
                <w:color w:val="000000" w:themeColor="text1"/>
                <w:sz w:val="20"/>
                <w:szCs w:val="20"/>
                <w:lang w:bidi="ar-EG"/>
              </w:rPr>
            </w:pPr>
            <w:bookmarkStart w:id="22" w:name="_Hlk196492837"/>
            <w:bookmarkEnd w:id="21"/>
            <w:r>
              <w:rPr>
                <w:rFonts w:ascii="Simplified Arabic" w:eastAsia="Calibri" w:hAnsi="Simplified Arabic" w:cs="Simplified Arabic"/>
                <w:color w:val="000000" w:themeColor="text1"/>
                <w:sz w:val="20"/>
                <w:szCs w:val="20"/>
                <w:lang w:bidi="ar-EG"/>
              </w:rPr>
              <w:t>6</w:t>
            </w:r>
          </w:p>
        </w:tc>
        <w:tc>
          <w:tcPr>
            <w:tcW w:w="3951" w:type="dxa"/>
          </w:tcPr>
          <w:p w14:paraId="26E359E4" w14:textId="1FB3A4AF" w:rsidR="00923B56" w:rsidRPr="0082035A" w:rsidRDefault="00923B56" w:rsidP="00923B56">
            <w:pPr>
              <w:bidi/>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sidRPr="0082035A">
              <w:rPr>
                <w:rFonts w:ascii="Simplified Arabic" w:eastAsia="Calibri" w:hAnsi="Simplified Arabic" w:cs="Simplified Arabic" w:hint="cs"/>
                <w:sz w:val="20"/>
                <w:szCs w:val="20"/>
                <w:rtl/>
                <w:lang w:bidi="ar-EG"/>
              </w:rPr>
              <w:t>تعزز المنصات الرقمية اليوم من فهم الجيل للهوية الثقافية المحلية، والهوية العربية بشكل عام.</w:t>
            </w:r>
          </w:p>
        </w:tc>
        <w:tc>
          <w:tcPr>
            <w:tcW w:w="856" w:type="dxa"/>
            <w:vAlign w:val="center"/>
          </w:tcPr>
          <w:p w14:paraId="7AFC400A" w14:textId="3F8A4CAD" w:rsidR="00923B56" w:rsidRPr="0082035A" w:rsidRDefault="00923B56" w:rsidP="00923B56">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color w:val="000000" w:themeColor="text1"/>
                <w:sz w:val="20"/>
                <w:szCs w:val="20"/>
                <w:lang w:bidi="ar-EG"/>
              </w:rPr>
              <w:t>4.30</w:t>
            </w:r>
          </w:p>
        </w:tc>
        <w:tc>
          <w:tcPr>
            <w:tcW w:w="873" w:type="dxa"/>
            <w:vAlign w:val="center"/>
          </w:tcPr>
          <w:p w14:paraId="3A31B306" w14:textId="24F8C0B5" w:rsidR="00923B56" w:rsidRDefault="00923B56" w:rsidP="00923B56">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color w:val="000000" w:themeColor="text1"/>
                <w:sz w:val="20"/>
                <w:szCs w:val="20"/>
                <w:lang w:bidi="ar-EG"/>
              </w:rPr>
              <w:t>0.749</w:t>
            </w:r>
          </w:p>
        </w:tc>
        <w:tc>
          <w:tcPr>
            <w:tcW w:w="922" w:type="dxa"/>
            <w:vAlign w:val="center"/>
          </w:tcPr>
          <w:p w14:paraId="1FADBC88" w14:textId="3DCB42F3" w:rsidR="00923B56" w:rsidRDefault="00923B56" w:rsidP="00923B56">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color w:val="000000" w:themeColor="text1"/>
                <w:sz w:val="20"/>
                <w:szCs w:val="20"/>
                <w:lang w:bidi="ar-EG"/>
              </w:rPr>
              <w:t>4</w:t>
            </w:r>
          </w:p>
        </w:tc>
        <w:tc>
          <w:tcPr>
            <w:tcW w:w="875" w:type="dxa"/>
            <w:vAlign w:val="center"/>
          </w:tcPr>
          <w:p w14:paraId="67266E98" w14:textId="7E591841" w:rsidR="00923B56" w:rsidRDefault="00923B56" w:rsidP="00923B56">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color w:val="000000" w:themeColor="text1"/>
                <w:sz w:val="20"/>
                <w:szCs w:val="20"/>
                <w:rtl/>
                <w:lang w:bidi="ar-EG"/>
              </w:rPr>
            </w:pPr>
            <w:r w:rsidRPr="00280121">
              <w:rPr>
                <w:rFonts w:ascii="Simplified Arabic" w:eastAsia="Calibri" w:hAnsi="Simplified Arabic" w:cs="Simplified Arabic" w:hint="cs"/>
                <w:b/>
                <w:bCs/>
                <w:color w:val="000000" w:themeColor="text1"/>
                <w:sz w:val="20"/>
                <w:szCs w:val="20"/>
                <w:rtl/>
                <w:lang w:bidi="ar-EG"/>
              </w:rPr>
              <w:t>مرتفع جدًا</w:t>
            </w:r>
          </w:p>
        </w:tc>
      </w:tr>
      <w:bookmarkEnd w:id="22"/>
      <w:tr w:rsidR="00923B56" w:rsidRPr="00B63486" w14:paraId="190AE2CC" w14:textId="77777777" w:rsidTr="00876328">
        <w:trPr>
          <w:cnfStyle w:val="000000100000" w:firstRow="0" w:lastRow="0" w:firstColumn="0" w:lastColumn="0" w:oddVBand="0" w:evenVBand="0" w:oddHBand="1" w:evenHBand="0" w:firstRowFirstColumn="0" w:firstRowLastColumn="0" w:lastRowFirstColumn="0" w:lastRowLastColumn="0"/>
          <w:trHeight w:val="530"/>
          <w:jc w:val="center"/>
        </w:trPr>
        <w:tc>
          <w:tcPr>
            <w:cnfStyle w:val="001000000000" w:firstRow="0" w:lastRow="0" w:firstColumn="1" w:lastColumn="0" w:oddVBand="0" w:evenVBand="0" w:oddHBand="0" w:evenHBand="0" w:firstRowFirstColumn="0" w:firstRowLastColumn="0" w:lastRowFirstColumn="0" w:lastRowLastColumn="0"/>
            <w:tcW w:w="340" w:type="dxa"/>
          </w:tcPr>
          <w:p w14:paraId="25E6A790" w14:textId="112C7FDB" w:rsidR="00923B56" w:rsidRDefault="00923B56" w:rsidP="00923B56">
            <w:pPr>
              <w:jc w:val="center"/>
              <w:rPr>
                <w:rFonts w:ascii="Simplified Arabic" w:eastAsia="Calibri" w:hAnsi="Simplified Arabic" w:cs="Simplified Arabic"/>
                <w:color w:val="000000" w:themeColor="text1"/>
                <w:sz w:val="20"/>
                <w:szCs w:val="20"/>
                <w:lang w:bidi="ar-EG"/>
              </w:rPr>
            </w:pPr>
            <w:r>
              <w:rPr>
                <w:rFonts w:ascii="Simplified Arabic" w:eastAsia="Calibri" w:hAnsi="Simplified Arabic" w:cs="Simplified Arabic"/>
                <w:color w:val="000000" w:themeColor="text1"/>
                <w:sz w:val="20"/>
                <w:szCs w:val="20"/>
                <w:lang w:bidi="ar-EG"/>
              </w:rPr>
              <w:t>7</w:t>
            </w:r>
          </w:p>
        </w:tc>
        <w:tc>
          <w:tcPr>
            <w:tcW w:w="3951" w:type="dxa"/>
          </w:tcPr>
          <w:p w14:paraId="1CB6FE2E" w14:textId="49C1847F" w:rsidR="00923B56" w:rsidRPr="0082035A" w:rsidRDefault="00923B56" w:rsidP="00923B56">
            <w:pPr>
              <w:bidi/>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sidRPr="0082035A">
              <w:rPr>
                <w:rFonts w:ascii="Simplified Arabic" w:eastAsia="Calibri" w:hAnsi="Simplified Arabic" w:cs="Simplified Arabic" w:hint="cs"/>
                <w:sz w:val="20"/>
                <w:szCs w:val="20"/>
                <w:rtl/>
                <w:lang w:bidi="ar-EG"/>
              </w:rPr>
              <w:t>تعزز وسائل الإعلام الرقمية من التوعية بتاريخ الحضارات العربية من خلال عرض الوثائقيات والتعرف على التاريخ العربي والإسلامي.</w:t>
            </w:r>
          </w:p>
        </w:tc>
        <w:tc>
          <w:tcPr>
            <w:tcW w:w="856" w:type="dxa"/>
            <w:vAlign w:val="center"/>
          </w:tcPr>
          <w:p w14:paraId="3341ED66" w14:textId="3A9999A6" w:rsidR="00923B56" w:rsidRPr="0082035A" w:rsidRDefault="00923B56" w:rsidP="00923B56">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color w:val="000000" w:themeColor="text1"/>
                <w:sz w:val="20"/>
                <w:szCs w:val="20"/>
                <w:lang w:bidi="ar-EG"/>
              </w:rPr>
              <w:t>4.30</w:t>
            </w:r>
          </w:p>
        </w:tc>
        <w:tc>
          <w:tcPr>
            <w:tcW w:w="873" w:type="dxa"/>
            <w:vAlign w:val="center"/>
          </w:tcPr>
          <w:p w14:paraId="033D2EDC" w14:textId="3DF006ED" w:rsidR="00923B56" w:rsidRDefault="00923B56" w:rsidP="00923B56">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color w:val="000000" w:themeColor="text1"/>
                <w:sz w:val="20"/>
                <w:szCs w:val="20"/>
                <w:lang w:bidi="ar-EG"/>
              </w:rPr>
              <w:t>0.749</w:t>
            </w:r>
          </w:p>
        </w:tc>
        <w:tc>
          <w:tcPr>
            <w:tcW w:w="922" w:type="dxa"/>
            <w:vAlign w:val="center"/>
          </w:tcPr>
          <w:p w14:paraId="5D3B685D" w14:textId="39D42876" w:rsidR="00923B56" w:rsidRDefault="00923B56" w:rsidP="00923B56">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color w:val="000000" w:themeColor="text1"/>
                <w:sz w:val="20"/>
                <w:szCs w:val="20"/>
                <w:lang w:bidi="ar-EG"/>
              </w:rPr>
              <w:t>5</w:t>
            </w:r>
          </w:p>
        </w:tc>
        <w:tc>
          <w:tcPr>
            <w:tcW w:w="875" w:type="dxa"/>
            <w:vAlign w:val="center"/>
          </w:tcPr>
          <w:p w14:paraId="4B1FABB4" w14:textId="35ACDEB9" w:rsidR="00923B56" w:rsidRDefault="00923B56" w:rsidP="00923B56">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color w:val="000000" w:themeColor="text1"/>
                <w:sz w:val="20"/>
                <w:szCs w:val="20"/>
                <w:rtl/>
                <w:lang w:bidi="ar-EG"/>
              </w:rPr>
            </w:pPr>
            <w:r w:rsidRPr="00280121">
              <w:rPr>
                <w:rFonts w:ascii="Simplified Arabic" w:eastAsia="Calibri" w:hAnsi="Simplified Arabic" w:cs="Simplified Arabic" w:hint="cs"/>
                <w:b/>
                <w:bCs/>
                <w:color w:val="000000" w:themeColor="text1"/>
                <w:sz w:val="20"/>
                <w:szCs w:val="20"/>
                <w:rtl/>
                <w:lang w:bidi="ar-EG"/>
              </w:rPr>
              <w:t>مرتفع جدًا</w:t>
            </w:r>
          </w:p>
        </w:tc>
      </w:tr>
      <w:tr w:rsidR="0082035A" w:rsidRPr="00B63486" w14:paraId="57B125ED" w14:textId="77777777" w:rsidTr="00876328">
        <w:trPr>
          <w:trHeight w:val="552"/>
          <w:jc w:val="center"/>
        </w:trPr>
        <w:tc>
          <w:tcPr>
            <w:cnfStyle w:val="001000000000" w:firstRow="0" w:lastRow="0" w:firstColumn="1" w:lastColumn="0" w:oddVBand="0" w:evenVBand="0" w:oddHBand="0" w:evenHBand="0" w:firstRowFirstColumn="0" w:firstRowLastColumn="0" w:lastRowFirstColumn="0" w:lastRowLastColumn="0"/>
            <w:tcW w:w="4291" w:type="dxa"/>
            <w:gridSpan w:val="2"/>
            <w:shd w:val="clear" w:color="auto" w:fill="808080" w:themeFill="background1" w:themeFillShade="80"/>
            <w:vAlign w:val="center"/>
          </w:tcPr>
          <w:p w14:paraId="1B74601D" w14:textId="517B60F4" w:rsidR="0082035A" w:rsidRPr="0082035A" w:rsidRDefault="0082035A" w:rsidP="0082035A">
            <w:pPr>
              <w:jc w:val="center"/>
              <w:rPr>
                <w:rFonts w:ascii="Simplified Arabic" w:eastAsia="Calibri" w:hAnsi="Simplified Arabic" w:cs="Simplified Arabic"/>
                <w:color w:val="FFFFFF" w:themeColor="background1"/>
                <w:rtl/>
                <w:lang w:bidi="ar-EG"/>
              </w:rPr>
            </w:pPr>
            <w:r w:rsidRPr="0082035A">
              <w:rPr>
                <w:rFonts w:ascii="Simplified Arabic" w:eastAsia="Calibri" w:hAnsi="Simplified Arabic" w:cs="Simplified Arabic" w:hint="cs"/>
                <w:color w:val="FFFFFF" w:themeColor="background1"/>
                <w:rtl/>
                <w:lang w:bidi="ar-EG"/>
              </w:rPr>
              <w:t>المحو ر ككل</w:t>
            </w:r>
          </w:p>
        </w:tc>
        <w:tc>
          <w:tcPr>
            <w:tcW w:w="856" w:type="dxa"/>
            <w:shd w:val="clear" w:color="auto" w:fill="808080" w:themeFill="background1" w:themeFillShade="80"/>
            <w:vAlign w:val="center"/>
          </w:tcPr>
          <w:p w14:paraId="5A97E86A" w14:textId="4D000681" w:rsidR="0082035A" w:rsidRPr="0082035A" w:rsidRDefault="00923B56" w:rsidP="0082035A">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color w:val="FFFFFF" w:themeColor="background1"/>
                <w:rtl/>
                <w:lang w:bidi="ar-EG"/>
              </w:rPr>
            </w:pPr>
            <w:r>
              <w:rPr>
                <w:rFonts w:ascii="Simplified Arabic" w:eastAsia="Calibri" w:hAnsi="Simplified Arabic" w:cs="Simplified Arabic"/>
                <w:b/>
                <w:bCs/>
                <w:color w:val="FFFFFF" w:themeColor="background1"/>
                <w:lang w:bidi="ar-EG"/>
              </w:rPr>
              <w:t>4.33</w:t>
            </w:r>
          </w:p>
        </w:tc>
        <w:tc>
          <w:tcPr>
            <w:tcW w:w="873" w:type="dxa"/>
            <w:shd w:val="clear" w:color="auto" w:fill="808080" w:themeFill="background1" w:themeFillShade="80"/>
            <w:vAlign w:val="center"/>
          </w:tcPr>
          <w:p w14:paraId="10BC06F9" w14:textId="4F9853C2" w:rsidR="0082035A" w:rsidRPr="0082035A" w:rsidRDefault="00923B56" w:rsidP="0082035A">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color w:val="FFFFFF" w:themeColor="background1"/>
                <w:rtl/>
                <w:lang w:bidi="ar-EG"/>
              </w:rPr>
            </w:pPr>
            <w:r>
              <w:rPr>
                <w:rFonts w:ascii="Simplified Arabic" w:eastAsia="Calibri" w:hAnsi="Simplified Arabic" w:cs="Simplified Arabic"/>
                <w:b/>
                <w:bCs/>
                <w:color w:val="FFFFFF" w:themeColor="background1"/>
                <w:lang w:bidi="ar-EG"/>
              </w:rPr>
              <w:t>0.616</w:t>
            </w:r>
          </w:p>
        </w:tc>
        <w:tc>
          <w:tcPr>
            <w:tcW w:w="1797" w:type="dxa"/>
            <w:gridSpan w:val="2"/>
            <w:shd w:val="clear" w:color="auto" w:fill="808080" w:themeFill="background1" w:themeFillShade="80"/>
            <w:vAlign w:val="center"/>
          </w:tcPr>
          <w:p w14:paraId="1864377B" w14:textId="3FAB2C7D" w:rsidR="0082035A" w:rsidRPr="0082035A" w:rsidRDefault="0082035A" w:rsidP="0082035A">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color w:val="FFFFFF" w:themeColor="background1"/>
                <w:rtl/>
                <w:lang w:bidi="ar-EG"/>
              </w:rPr>
            </w:pPr>
            <w:r w:rsidRPr="0082035A">
              <w:rPr>
                <w:rFonts w:ascii="Simplified Arabic" w:eastAsia="Calibri" w:hAnsi="Simplified Arabic" w:cs="Simplified Arabic"/>
                <w:b/>
                <w:bCs/>
                <w:color w:val="FFFFFF" w:themeColor="background1"/>
                <w:rtl/>
                <w:lang w:bidi="ar-EG"/>
              </w:rPr>
              <w:t>مرتفع</w:t>
            </w:r>
            <w:r w:rsidR="00923B56">
              <w:rPr>
                <w:rFonts w:ascii="Simplified Arabic" w:eastAsia="Calibri" w:hAnsi="Simplified Arabic" w:cs="Simplified Arabic" w:hint="cs"/>
                <w:b/>
                <w:bCs/>
                <w:color w:val="FFFFFF" w:themeColor="background1"/>
                <w:rtl/>
                <w:lang w:bidi="ar-EG"/>
              </w:rPr>
              <w:t xml:space="preserve"> جدًا</w:t>
            </w:r>
          </w:p>
        </w:tc>
      </w:tr>
    </w:tbl>
    <w:p w14:paraId="45B96178" w14:textId="7CF703A2" w:rsidR="00923B56" w:rsidRDefault="00876328" w:rsidP="00876328">
      <w:pPr>
        <w:spacing w:line="360" w:lineRule="auto"/>
        <w:jc w:val="both"/>
        <w:rPr>
          <w:rFonts w:ascii="Simplified Arabic" w:hAnsi="Simplified Arabic" w:cs="Simplified Arabic"/>
          <w:sz w:val="24"/>
          <w:szCs w:val="24"/>
          <w:rtl/>
          <w:lang w:bidi="ar-EG"/>
        </w:rPr>
      </w:pPr>
      <w:r w:rsidRPr="00876328">
        <w:rPr>
          <w:rFonts w:ascii="Simplified Arabic" w:hAnsi="Simplified Arabic" w:cs="Simplified Arabic" w:hint="cs"/>
          <w:sz w:val="24"/>
          <w:szCs w:val="24"/>
          <w:rtl/>
          <w:lang w:bidi="ar-EG"/>
        </w:rPr>
        <w:lastRenderedPageBreak/>
        <w:t>يشير جدول (5) إلى استجابات عينة البحث على " دور وسائل الإعلام الرقمي في نشر الثقافة والعادات" والتي جاء</w:t>
      </w:r>
      <w:r>
        <w:rPr>
          <w:rFonts w:ascii="Simplified Arabic" w:hAnsi="Simplified Arabic" w:cs="Simplified Arabic" w:hint="cs"/>
          <w:sz w:val="24"/>
          <w:szCs w:val="24"/>
          <w:rtl/>
          <w:lang w:bidi="ar-EG"/>
        </w:rPr>
        <w:t>ت</w:t>
      </w:r>
      <w:r w:rsidRPr="00876328">
        <w:rPr>
          <w:rFonts w:ascii="Simplified Arabic" w:hAnsi="Simplified Arabic" w:cs="Simplified Arabic" w:hint="cs"/>
          <w:sz w:val="24"/>
          <w:szCs w:val="24"/>
          <w:rtl/>
          <w:lang w:bidi="ar-EG"/>
        </w:rPr>
        <w:t xml:space="preserve"> مرتفعة جدًا بمتوسط حسابي (4.33) وانحراف معياري (0.616). فحصل البند (1) الذي نص على "</w:t>
      </w:r>
      <w:r w:rsidRPr="00876328">
        <w:rPr>
          <w:rFonts w:ascii="Simplified Arabic" w:hAnsi="Simplified Arabic" w:cs="Simplified Arabic"/>
          <w:sz w:val="24"/>
          <w:szCs w:val="24"/>
          <w:rtl/>
          <w:lang w:bidi="ar-EG"/>
        </w:rPr>
        <w:t>يساهم الإعلام الرقمي في نشر العادات والتقاليد العربية ب</w:t>
      </w:r>
      <w:r w:rsidRPr="00876328">
        <w:rPr>
          <w:rFonts w:ascii="Simplified Arabic" w:hAnsi="Simplified Arabic" w:cs="Simplified Arabic" w:hint="cs"/>
          <w:sz w:val="24"/>
          <w:szCs w:val="24"/>
          <w:rtl/>
          <w:lang w:bidi="ar-EG"/>
        </w:rPr>
        <w:t>ي</w:t>
      </w:r>
      <w:r w:rsidRPr="00876328">
        <w:rPr>
          <w:rFonts w:ascii="Simplified Arabic" w:hAnsi="Simplified Arabic" w:cs="Simplified Arabic"/>
          <w:sz w:val="24"/>
          <w:szCs w:val="24"/>
          <w:rtl/>
          <w:lang w:bidi="ar-EG"/>
        </w:rPr>
        <w:t>ن الأجيال.</w:t>
      </w:r>
      <w:r w:rsidRPr="00876328">
        <w:rPr>
          <w:rFonts w:ascii="Simplified Arabic" w:hAnsi="Simplified Arabic" w:cs="Simplified Arabic" w:hint="cs"/>
          <w:sz w:val="24"/>
          <w:szCs w:val="24"/>
          <w:rtl/>
          <w:lang w:bidi="ar-EG"/>
        </w:rPr>
        <w:t>" على المرتبة الأولى بمستوى مرتفع جدًا، ومتوسط حسابي (4.47) وانحراف معياري (0.696)، يليه في المرتبة الثانية البند (4) والذي نص على "</w:t>
      </w:r>
      <w:r w:rsidRPr="00876328">
        <w:rPr>
          <w:rFonts w:ascii="Simplified Arabic" w:hAnsi="Simplified Arabic" w:cs="Simplified Arabic"/>
          <w:sz w:val="24"/>
          <w:szCs w:val="24"/>
          <w:rtl/>
          <w:lang w:bidi="ar-EG"/>
        </w:rPr>
        <w:t>ساعد الإعلام الرقمي في تعرف الشباب بشكل أوسع على الثقافات العربية الأخرى.</w:t>
      </w:r>
      <w:r w:rsidRPr="00876328">
        <w:rPr>
          <w:rFonts w:ascii="Simplified Arabic" w:hAnsi="Simplified Arabic" w:cs="Simplified Arabic" w:hint="cs"/>
          <w:sz w:val="24"/>
          <w:szCs w:val="24"/>
          <w:rtl/>
          <w:lang w:bidi="ar-EG"/>
        </w:rPr>
        <w:t>" بمستوى مرتفع جدًا ومتوسط حسابي (4.44) وانحراف معياري (0.698)، وفي المرتبة الثالثة البند (5) والذي نص على "</w:t>
      </w:r>
      <w:r w:rsidRPr="00876328">
        <w:rPr>
          <w:rFonts w:ascii="Simplified Arabic" w:hAnsi="Simplified Arabic" w:cs="Simplified Arabic"/>
          <w:sz w:val="24"/>
          <w:szCs w:val="24"/>
          <w:rtl/>
          <w:lang w:bidi="ar-EG"/>
        </w:rPr>
        <w:t>يسهم الإعلام الرقمي في حفظ التراث الثقافي الغير مادي كالأمثال والأغاني الشعبية القديمة.</w:t>
      </w:r>
      <w:r w:rsidRPr="00876328">
        <w:rPr>
          <w:rFonts w:ascii="Simplified Arabic" w:hAnsi="Simplified Arabic" w:cs="Simplified Arabic" w:hint="cs"/>
          <w:sz w:val="24"/>
          <w:szCs w:val="24"/>
          <w:rtl/>
          <w:lang w:bidi="ar-EG"/>
        </w:rPr>
        <w:t>" بمستوى مرتفع جدًا ومتوسط حسابي (4.36) وانحراف معياري (0.710)، وفي المرتبة الرابعة البند (6) والذي نص على "</w:t>
      </w:r>
      <w:r w:rsidRPr="00876328">
        <w:rPr>
          <w:rFonts w:ascii="Simplified Arabic" w:hAnsi="Simplified Arabic" w:cs="Simplified Arabic"/>
          <w:sz w:val="24"/>
          <w:szCs w:val="24"/>
          <w:rtl/>
          <w:lang w:bidi="ar-EG"/>
        </w:rPr>
        <w:t>تعزز المنصات الرقمية اليوم من فهم الجيل للهوية الثقافية المحلية، والهوية العربية بشكل عام.</w:t>
      </w:r>
      <w:r w:rsidRPr="00876328">
        <w:rPr>
          <w:rFonts w:ascii="Simplified Arabic" w:hAnsi="Simplified Arabic" w:cs="Simplified Arabic" w:hint="cs"/>
          <w:sz w:val="24"/>
          <w:szCs w:val="24"/>
          <w:rtl/>
          <w:lang w:bidi="ar-EG"/>
        </w:rPr>
        <w:t>" بمستوى مرتفع جدًا ومتوسط حسابي (4.30) وانحراف معياري (0.749).</w:t>
      </w:r>
    </w:p>
    <w:p w14:paraId="05CADEF6" w14:textId="3A8C6404" w:rsidR="00923B56" w:rsidRPr="00923B56" w:rsidRDefault="00923B56" w:rsidP="00923B56">
      <w:pPr>
        <w:pStyle w:val="ListParagraph"/>
        <w:numPr>
          <w:ilvl w:val="0"/>
          <w:numId w:val="38"/>
        </w:numPr>
        <w:bidi/>
        <w:spacing w:line="360" w:lineRule="auto"/>
        <w:jc w:val="both"/>
        <w:rPr>
          <w:rFonts w:ascii="Simplified Arabic" w:hAnsi="Simplified Arabic" w:cs="Simplified Arabic"/>
          <w:b/>
          <w:bCs/>
          <w:sz w:val="24"/>
          <w:szCs w:val="24"/>
          <w:rtl/>
          <w:lang w:bidi="ar-EG"/>
        </w:rPr>
      </w:pPr>
      <w:r w:rsidRPr="0082035A">
        <w:rPr>
          <w:rFonts w:ascii="Simplified Arabic" w:hAnsi="Simplified Arabic" w:cs="Simplified Arabic" w:hint="cs"/>
          <w:b/>
          <w:bCs/>
          <w:sz w:val="24"/>
          <w:szCs w:val="24"/>
          <w:rtl/>
          <w:lang w:bidi="ar-EG"/>
        </w:rPr>
        <w:t xml:space="preserve">دور وسائل الإعلام الرقمية في تعزيز الهوية الثقافية من خلال </w:t>
      </w:r>
      <w:bookmarkStart w:id="23" w:name="_Hlk196493061"/>
      <w:r w:rsidRPr="00923B56">
        <w:rPr>
          <w:rFonts w:ascii="Simplified Arabic" w:hAnsi="Simplified Arabic" w:cs="Simplified Arabic"/>
          <w:b/>
          <w:bCs/>
          <w:sz w:val="24"/>
          <w:szCs w:val="24"/>
          <w:rtl/>
          <w:lang w:bidi="ar-EG"/>
        </w:rPr>
        <w:t>تعزيز اللغة والانتماء الثقافي</w:t>
      </w:r>
      <w:bookmarkEnd w:id="23"/>
    </w:p>
    <w:p w14:paraId="2B218D6A" w14:textId="1E1E50AE" w:rsidR="0082035A" w:rsidRPr="0082035A" w:rsidRDefault="0082035A" w:rsidP="00923B56">
      <w:pPr>
        <w:shd w:val="clear" w:color="auto" w:fill="D9D9D9" w:themeFill="background1" w:themeFillShade="D9"/>
        <w:tabs>
          <w:tab w:val="right" w:pos="7364"/>
        </w:tabs>
        <w:spacing w:line="360" w:lineRule="auto"/>
        <w:ind w:left="2340" w:right="2070"/>
        <w:jc w:val="center"/>
        <w:rPr>
          <w:rFonts w:ascii="Simplified Arabic" w:hAnsi="Simplified Arabic" w:cs="Simplified Arabic"/>
          <w:b/>
          <w:bCs/>
          <w:sz w:val="20"/>
          <w:szCs w:val="20"/>
          <w:rtl/>
          <w:lang w:bidi="ar-EG"/>
        </w:rPr>
      </w:pPr>
      <w:r w:rsidRPr="0082035A">
        <w:rPr>
          <w:rFonts w:ascii="Simplified Arabic" w:hAnsi="Simplified Arabic" w:cs="Simplified Arabic" w:hint="cs"/>
          <w:b/>
          <w:bCs/>
          <w:sz w:val="20"/>
          <w:szCs w:val="20"/>
          <w:rtl/>
          <w:lang w:bidi="ar-EG"/>
        </w:rPr>
        <w:t>جدول (</w:t>
      </w:r>
      <w:r w:rsidR="0096089D">
        <w:rPr>
          <w:rFonts w:ascii="Simplified Arabic" w:hAnsi="Simplified Arabic" w:cs="Simplified Arabic" w:hint="cs"/>
          <w:b/>
          <w:bCs/>
          <w:sz w:val="20"/>
          <w:szCs w:val="20"/>
          <w:rtl/>
          <w:lang w:bidi="ar-EG"/>
        </w:rPr>
        <w:t>6</w:t>
      </w:r>
      <w:r w:rsidRPr="0082035A">
        <w:rPr>
          <w:rFonts w:ascii="Simplified Arabic" w:hAnsi="Simplified Arabic" w:cs="Simplified Arabic" w:hint="cs"/>
          <w:b/>
          <w:bCs/>
          <w:sz w:val="20"/>
          <w:szCs w:val="20"/>
          <w:rtl/>
          <w:lang w:bidi="ar-EG"/>
        </w:rPr>
        <w:t xml:space="preserve">) يوضح دور وسائل الإعلام الرقمي في </w:t>
      </w:r>
      <w:bookmarkStart w:id="24" w:name="_Hlk196491605"/>
      <w:r w:rsidRPr="0082035A">
        <w:rPr>
          <w:rFonts w:ascii="Simplified Arabic" w:hAnsi="Simplified Arabic" w:cs="Simplified Arabic" w:hint="cs"/>
          <w:b/>
          <w:bCs/>
          <w:sz w:val="20"/>
          <w:szCs w:val="20"/>
          <w:rtl/>
          <w:lang w:bidi="ar-EG"/>
        </w:rPr>
        <w:t>ت</w:t>
      </w:r>
      <w:r w:rsidR="00923B56">
        <w:rPr>
          <w:rFonts w:ascii="Simplified Arabic" w:hAnsi="Simplified Arabic" w:cs="Simplified Arabic" w:hint="cs"/>
          <w:b/>
          <w:bCs/>
          <w:sz w:val="20"/>
          <w:szCs w:val="20"/>
          <w:rtl/>
          <w:lang w:bidi="ar-EG"/>
        </w:rPr>
        <w:t>عزيز اللغة والانتماء الثقافي</w:t>
      </w:r>
      <w:bookmarkEnd w:id="24"/>
    </w:p>
    <w:tbl>
      <w:tblPr>
        <w:tblStyle w:val="GridTable4-Accent31"/>
        <w:bidiVisual/>
        <w:tblW w:w="7817" w:type="dxa"/>
        <w:jc w:val="center"/>
        <w:tblLook w:val="04A0" w:firstRow="1" w:lastRow="0" w:firstColumn="1" w:lastColumn="0" w:noHBand="0" w:noVBand="1"/>
      </w:tblPr>
      <w:tblGrid>
        <w:gridCol w:w="340"/>
        <w:gridCol w:w="3951"/>
        <w:gridCol w:w="856"/>
        <w:gridCol w:w="873"/>
        <w:gridCol w:w="922"/>
        <w:gridCol w:w="875"/>
      </w:tblGrid>
      <w:tr w:rsidR="0082035A" w:rsidRPr="00B63486" w14:paraId="60D62DB6" w14:textId="77777777" w:rsidTr="00C94219">
        <w:trPr>
          <w:cnfStyle w:val="100000000000" w:firstRow="1" w:lastRow="0" w:firstColumn="0" w:lastColumn="0" w:oddVBand="0" w:evenVBand="0" w:oddHBand="0" w:evenHBand="0" w:firstRowFirstColumn="0" w:firstRowLastColumn="0" w:lastRowFirstColumn="0" w:lastRowLastColumn="0"/>
          <w:trHeight w:val="1063"/>
          <w:jc w:val="center"/>
        </w:trPr>
        <w:tc>
          <w:tcPr>
            <w:cnfStyle w:val="001000000000" w:firstRow="0" w:lastRow="0" w:firstColumn="1" w:lastColumn="0" w:oddVBand="0" w:evenVBand="0" w:oddHBand="0" w:evenHBand="0" w:firstRowFirstColumn="0" w:firstRowLastColumn="0" w:lastRowFirstColumn="0" w:lastRowLastColumn="0"/>
            <w:tcW w:w="340" w:type="dxa"/>
          </w:tcPr>
          <w:p w14:paraId="413AD7FA" w14:textId="77777777" w:rsidR="0082035A" w:rsidRPr="00B63486" w:rsidRDefault="0082035A" w:rsidP="0018752A">
            <w:pPr>
              <w:spacing w:line="276" w:lineRule="auto"/>
              <w:jc w:val="center"/>
              <w:rPr>
                <w:rFonts w:ascii="Simplified Arabic" w:eastAsia="Calibri" w:hAnsi="Simplified Arabic" w:cs="Simplified Arabic"/>
                <w:b w:val="0"/>
                <w:bCs w:val="0"/>
                <w:color w:val="000000" w:themeColor="text1"/>
                <w:sz w:val="24"/>
                <w:szCs w:val="24"/>
                <w:rtl/>
                <w:lang w:bidi="ar-EG"/>
              </w:rPr>
            </w:pPr>
          </w:p>
        </w:tc>
        <w:tc>
          <w:tcPr>
            <w:tcW w:w="3951" w:type="dxa"/>
            <w:vAlign w:val="center"/>
          </w:tcPr>
          <w:p w14:paraId="097C5BB4" w14:textId="77777777" w:rsidR="0082035A" w:rsidRPr="00B63486" w:rsidRDefault="0082035A" w:rsidP="0018752A">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FFFFFF" w:themeColor="background1"/>
                <w:sz w:val="24"/>
                <w:szCs w:val="24"/>
                <w:rtl/>
                <w:lang w:bidi="ar-EG"/>
              </w:rPr>
            </w:pPr>
            <w:r w:rsidRPr="00B63486">
              <w:rPr>
                <w:rFonts w:ascii="Simplified Arabic" w:eastAsia="Calibri" w:hAnsi="Simplified Arabic" w:cs="Simplified Arabic" w:hint="cs"/>
                <w:color w:val="FFFFFF" w:themeColor="background1"/>
                <w:sz w:val="24"/>
                <w:szCs w:val="24"/>
                <w:rtl/>
                <w:lang w:bidi="ar-EG"/>
              </w:rPr>
              <w:t>المحاور</w:t>
            </w:r>
          </w:p>
        </w:tc>
        <w:tc>
          <w:tcPr>
            <w:tcW w:w="856" w:type="dxa"/>
            <w:vAlign w:val="center"/>
          </w:tcPr>
          <w:p w14:paraId="02D6BF9E" w14:textId="77777777" w:rsidR="0082035A" w:rsidRPr="00B63486" w:rsidRDefault="0082035A" w:rsidP="0018752A">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FFFFFF" w:themeColor="background1"/>
                <w:sz w:val="24"/>
                <w:szCs w:val="24"/>
                <w:rtl/>
                <w:lang w:bidi="ar-EG"/>
              </w:rPr>
            </w:pPr>
            <w:r w:rsidRPr="00B63486">
              <w:rPr>
                <w:rFonts w:ascii="Simplified Arabic" w:eastAsia="Calibri" w:hAnsi="Simplified Arabic" w:cs="Simplified Arabic"/>
                <w:color w:val="FFFFFF" w:themeColor="background1"/>
                <w:sz w:val="24"/>
                <w:szCs w:val="24"/>
                <w:rtl/>
                <w:lang w:bidi="ar-EG"/>
              </w:rPr>
              <w:t>المتوسط الحسابي</w:t>
            </w:r>
          </w:p>
        </w:tc>
        <w:tc>
          <w:tcPr>
            <w:tcW w:w="873" w:type="dxa"/>
            <w:vAlign w:val="center"/>
          </w:tcPr>
          <w:p w14:paraId="0381BEDC" w14:textId="77777777" w:rsidR="0082035A" w:rsidRPr="00B63486" w:rsidRDefault="0082035A" w:rsidP="0018752A">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FFFFFF" w:themeColor="background1"/>
                <w:sz w:val="24"/>
                <w:szCs w:val="24"/>
                <w:rtl/>
                <w:lang w:bidi="ar-EG"/>
              </w:rPr>
            </w:pPr>
            <w:r w:rsidRPr="00B63486">
              <w:rPr>
                <w:rFonts w:ascii="Simplified Arabic" w:eastAsia="Calibri" w:hAnsi="Simplified Arabic" w:cs="Simplified Arabic"/>
                <w:color w:val="FFFFFF" w:themeColor="background1"/>
                <w:sz w:val="24"/>
                <w:szCs w:val="24"/>
                <w:rtl/>
                <w:lang w:bidi="ar-EG"/>
              </w:rPr>
              <w:t>الانحراف المعياري</w:t>
            </w:r>
          </w:p>
        </w:tc>
        <w:tc>
          <w:tcPr>
            <w:tcW w:w="922" w:type="dxa"/>
            <w:vAlign w:val="center"/>
          </w:tcPr>
          <w:p w14:paraId="2383A2B7" w14:textId="77777777" w:rsidR="0082035A" w:rsidRPr="00B63486" w:rsidRDefault="0082035A" w:rsidP="0018752A">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FFFFFF" w:themeColor="background1"/>
                <w:sz w:val="24"/>
                <w:szCs w:val="24"/>
                <w:rtl/>
                <w:lang w:bidi="ar-EG"/>
              </w:rPr>
            </w:pPr>
            <w:r w:rsidRPr="00B63486">
              <w:rPr>
                <w:rFonts w:ascii="Simplified Arabic" w:eastAsia="Calibri" w:hAnsi="Simplified Arabic" w:cs="Simplified Arabic"/>
                <w:color w:val="FFFFFF" w:themeColor="background1"/>
                <w:sz w:val="24"/>
                <w:szCs w:val="24"/>
                <w:rtl/>
                <w:lang w:bidi="ar-EG"/>
              </w:rPr>
              <w:t>المستوى</w:t>
            </w:r>
          </w:p>
        </w:tc>
        <w:tc>
          <w:tcPr>
            <w:tcW w:w="875" w:type="dxa"/>
            <w:vAlign w:val="center"/>
          </w:tcPr>
          <w:p w14:paraId="0C061812" w14:textId="77777777" w:rsidR="0082035A" w:rsidRPr="00B63486" w:rsidRDefault="0082035A" w:rsidP="0018752A">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FFFFFF" w:themeColor="background1"/>
                <w:sz w:val="24"/>
                <w:szCs w:val="24"/>
                <w:rtl/>
                <w:lang w:bidi="ar-EG"/>
              </w:rPr>
            </w:pPr>
            <w:r w:rsidRPr="00B63486">
              <w:rPr>
                <w:rFonts w:ascii="Simplified Arabic" w:eastAsia="Calibri" w:hAnsi="Simplified Arabic" w:cs="Simplified Arabic"/>
                <w:color w:val="FFFFFF" w:themeColor="background1"/>
                <w:sz w:val="24"/>
                <w:szCs w:val="24"/>
                <w:rtl/>
                <w:lang w:bidi="ar-EG"/>
              </w:rPr>
              <w:t>الترتيب</w:t>
            </w:r>
          </w:p>
        </w:tc>
      </w:tr>
      <w:tr w:rsidR="0082035A" w:rsidRPr="00B63486" w14:paraId="0DE4C1AD" w14:textId="77777777" w:rsidTr="00C94219">
        <w:trPr>
          <w:cnfStyle w:val="000000100000" w:firstRow="0" w:lastRow="0" w:firstColumn="0" w:lastColumn="0" w:oddVBand="0" w:evenVBand="0" w:oddHBand="1" w:evenHBand="0" w:firstRowFirstColumn="0" w:firstRowLastColumn="0" w:lastRowFirstColumn="0" w:lastRowLastColumn="0"/>
          <w:trHeight w:val="552"/>
          <w:jc w:val="center"/>
        </w:trPr>
        <w:tc>
          <w:tcPr>
            <w:cnfStyle w:val="001000000000" w:firstRow="0" w:lastRow="0" w:firstColumn="1" w:lastColumn="0" w:oddVBand="0" w:evenVBand="0" w:oddHBand="0" w:evenHBand="0" w:firstRowFirstColumn="0" w:firstRowLastColumn="0" w:lastRowFirstColumn="0" w:lastRowLastColumn="0"/>
            <w:tcW w:w="340" w:type="dxa"/>
          </w:tcPr>
          <w:p w14:paraId="13A48609" w14:textId="77777777" w:rsidR="0082035A" w:rsidRPr="0040295D" w:rsidRDefault="0082035A" w:rsidP="0082035A">
            <w:pPr>
              <w:jc w:val="center"/>
              <w:rPr>
                <w:rFonts w:ascii="Simplified Arabic" w:eastAsia="Calibri" w:hAnsi="Simplified Arabic" w:cs="Simplified Arabic"/>
                <w:color w:val="000000" w:themeColor="text1"/>
                <w:rtl/>
                <w:lang w:bidi="ar-EG"/>
              </w:rPr>
            </w:pPr>
            <w:bookmarkStart w:id="25" w:name="_Hlk196493131"/>
            <w:r>
              <w:rPr>
                <w:rFonts w:ascii="Simplified Arabic" w:eastAsia="Calibri" w:hAnsi="Simplified Arabic" w:cs="Simplified Arabic"/>
                <w:color w:val="000000" w:themeColor="text1"/>
                <w:lang w:bidi="ar-EG"/>
              </w:rPr>
              <w:t>1</w:t>
            </w:r>
          </w:p>
        </w:tc>
        <w:tc>
          <w:tcPr>
            <w:tcW w:w="3951" w:type="dxa"/>
          </w:tcPr>
          <w:p w14:paraId="29B6BA13" w14:textId="28385829" w:rsidR="0082035A" w:rsidRPr="00B63486" w:rsidRDefault="0082035A" w:rsidP="0082035A">
            <w:pPr>
              <w:bidi/>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sidRPr="0082035A">
              <w:rPr>
                <w:rFonts w:ascii="Simplified Arabic" w:hAnsi="Simplified Arabic" w:cs="Simplified Arabic"/>
                <w:sz w:val="20"/>
                <w:szCs w:val="20"/>
                <w:rtl/>
              </w:rPr>
              <w:t>أشعر بالانتماء الثقافي عند مشاهدتي لمحتوى يعكس هويتي</w:t>
            </w:r>
            <w:r w:rsidRPr="0082035A">
              <w:rPr>
                <w:rFonts w:ascii="Simplified Arabic" w:hAnsi="Simplified Arabic" w:cs="Simplified Arabic"/>
                <w:sz w:val="20"/>
                <w:szCs w:val="20"/>
              </w:rPr>
              <w:t>.</w:t>
            </w:r>
          </w:p>
        </w:tc>
        <w:tc>
          <w:tcPr>
            <w:tcW w:w="856" w:type="dxa"/>
            <w:vAlign w:val="center"/>
          </w:tcPr>
          <w:p w14:paraId="620D2439" w14:textId="77777777" w:rsidR="0082035A" w:rsidRPr="00B63486" w:rsidRDefault="0082035A" w:rsidP="0082035A">
            <w:pPr>
              <w:bidi/>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lang w:bidi="ar-EG"/>
              </w:rPr>
            </w:pPr>
            <w:r>
              <w:rPr>
                <w:rFonts w:ascii="Simplified Arabic" w:eastAsia="Calibri" w:hAnsi="Simplified Arabic" w:cs="Simplified Arabic" w:hint="cs"/>
                <w:color w:val="000000" w:themeColor="text1"/>
                <w:sz w:val="20"/>
                <w:szCs w:val="20"/>
                <w:rtl/>
                <w:lang w:bidi="ar-EG"/>
              </w:rPr>
              <w:t>4.55</w:t>
            </w:r>
          </w:p>
        </w:tc>
        <w:tc>
          <w:tcPr>
            <w:tcW w:w="873" w:type="dxa"/>
            <w:vAlign w:val="center"/>
          </w:tcPr>
          <w:p w14:paraId="2D3376D3" w14:textId="77777777" w:rsidR="0082035A" w:rsidRPr="00B63486" w:rsidRDefault="0082035A" w:rsidP="0082035A">
            <w:pPr>
              <w:bidi/>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hint="cs"/>
                <w:color w:val="000000" w:themeColor="text1"/>
                <w:sz w:val="20"/>
                <w:szCs w:val="20"/>
                <w:rtl/>
                <w:lang w:bidi="ar-EG"/>
              </w:rPr>
              <w:t>0.637</w:t>
            </w:r>
          </w:p>
        </w:tc>
        <w:tc>
          <w:tcPr>
            <w:tcW w:w="922" w:type="dxa"/>
            <w:vAlign w:val="center"/>
          </w:tcPr>
          <w:p w14:paraId="2A624782" w14:textId="77777777" w:rsidR="0082035A" w:rsidRPr="00B63486" w:rsidRDefault="0082035A" w:rsidP="0082035A">
            <w:pPr>
              <w:bidi/>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lang w:bidi="ar-EG"/>
              </w:rPr>
            </w:pPr>
            <w:r>
              <w:rPr>
                <w:rFonts w:ascii="Simplified Arabic" w:eastAsia="Calibri" w:hAnsi="Simplified Arabic" w:cs="Simplified Arabic" w:hint="cs"/>
                <w:color w:val="000000" w:themeColor="text1"/>
                <w:sz w:val="20"/>
                <w:szCs w:val="20"/>
                <w:rtl/>
                <w:lang w:bidi="ar-EG"/>
              </w:rPr>
              <w:t>1</w:t>
            </w:r>
          </w:p>
        </w:tc>
        <w:tc>
          <w:tcPr>
            <w:tcW w:w="875" w:type="dxa"/>
            <w:vAlign w:val="center"/>
          </w:tcPr>
          <w:p w14:paraId="175E0B50" w14:textId="77777777" w:rsidR="0082035A" w:rsidRPr="00B63486" w:rsidRDefault="0082035A" w:rsidP="0082035A">
            <w:pPr>
              <w:bidi/>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color w:val="000000" w:themeColor="text1"/>
                <w:sz w:val="20"/>
                <w:szCs w:val="20"/>
                <w:lang w:bidi="ar-EG"/>
              </w:rPr>
            </w:pPr>
            <w:r>
              <w:rPr>
                <w:rFonts w:ascii="Simplified Arabic" w:eastAsia="Calibri" w:hAnsi="Simplified Arabic" w:cs="Simplified Arabic" w:hint="cs"/>
                <w:b/>
                <w:bCs/>
                <w:color w:val="000000" w:themeColor="text1"/>
                <w:sz w:val="20"/>
                <w:szCs w:val="20"/>
                <w:rtl/>
                <w:lang w:bidi="ar-EG"/>
              </w:rPr>
              <w:t>مرتفع جدًا</w:t>
            </w:r>
          </w:p>
        </w:tc>
      </w:tr>
      <w:tr w:rsidR="0082035A" w:rsidRPr="00B63486" w14:paraId="6A484198" w14:textId="77777777" w:rsidTr="00C94219">
        <w:trPr>
          <w:trHeight w:val="530"/>
          <w:jc w:val="center"/>
        </w:trPr>
        <w:tc>
          <w:tcPr>
            <w:cnfStyle w:val="001000000000" w:firstRow="0" w:lastRow="0" w:firstColumn="1" w:lastColumn="0" w:oddVBand="0" w:evenVBand="0" w:oddHBand="0" w:evenHBand="0" w:firstRowFirstColumn="0" w:firstRowLastColumn="0" w:lastRowFirstColumn="0" w:lastRowLastColumn="0"/>
            <w:tcW w:w="340" w:type="dxa"/>
          </w:tcPr>
          <w:p w14:paraId="1BE6B383" w14:textId="77777777" w:rsidR="0082035A" w:rsidRPr="0040295D" w:rsidRDefault="0082035A" w:rsidP="0082035A">
            <w:pPr>
              <w:jc w:val="center"/>
              <w:rPr>
                <w:rFonts w:ascii="Simplified Arabic" w:eastAsia="Calibri" w:hAnsi="Simplified Arabic" w:cs="Simplified Arabic"/>
                <w:color w:val="000000" w:themeColor="text1"/>
                <w:sz w:val="20"/>
                <w:szCs w:val="20"/>
                <w:rtl/>
                <w:lang w:bidi="ar-EG"/>
              </w:rPr>
            </w:pPr>
            <w:bookmarkStart w:id="26" w:name="_Hlk196493171"/>
            <w:bookmarkEnd w:id="25"/>
            <w:r>
              <w:rPr>
                <w:rFonts w:ascii="Simplified Arabic" w:eastAsia="Calibri" w:hAnsi="Simplified Arabic" w:cs="Simplified Arabic"/>
                <w:color w:val="000000" w:themeColor="text1"/>
                <w:sz w:val="20"/>
                <w:szCs w:val="20"/>
                <w:lang w:bidi="ar-EG"/>
              </w:rPr>
              <w:t>2</w:t>
            </w:r>
          </w:p>
        </w:tc>
        <w:tc>
          <w:tcPr>
            <w:tcW w:w="3951" w:type="dxa"/>
          </w:tcPr>
          <w:p w14:paraId="7C815BC3" w14:textId="1313145C" w:rsidR="0082035A" w:rsidRPr="00B63486" w:rsidRDefault="0082035A" w:rsidP="0082035A">
            <w:pPr>
              <w:bidi/>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sidRPr="0082035A">
              <w:rPr>
                <w:rFonts w:ascii="Simplified Arabic" w:hAnsi="Simplified Arabic" w:cs="Simplified Arabic"/>
                <w:sz w:val="20"/>
                <w:szCs w:val="20"/>
                <w:rtl/>
              </w:rPr>
              <w:t>ساهم الإعلام الرقمي في تعزيز هويتي العربية</w:t>
            </w:r>
            <w:r w:rsidRPr="0082035A">
              <w:rPr>
                <w:rFonts w:ascii="Simplified Arabic" w:hAnsi="Simplified Arabic" w:cs="Simplified Arabic"/>
                <w:sz w:val="20"/>
                <w:szCs w:val="20"/>
              </w:rPr>
              <w:t>.</w:t>
            </w:r>
          </w:p>
        </w:tc>
        <w:tc>
          <w:tcPr>
            <w:tcW w:w="856" w:type="dxa"/>
            <w:vAlign w:val="center"/>
          </w:tcPr>
          <w:p w14:paraId="09AA4A5E" w14:textId="77777777" w:rsidR="0082035A" w:rsidRPr="00B63486" w:rsidRDefault="0082035A" w:rsidP="0082035A">
            <w:pPr>
              <w:bidi/>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0"/>
                <w:szCs w:val="20"/>
                <w:lang w:bidi="ar-EG"/>
              </w:rPr>
            </w:pPr>
            <w:r>
              <w:rPr>
                <w:rFonts w:ascii="Simplified Arabic" w:eastAsia="Calibri" w:hAnsi="Simplified Arabic" w:cs="Simplified Arabic" w:hint="cs"/>
                <w:color w:val="000000" w:themeColor="text1"/>
                <w:sz w:val="20"/>
                <w:szCs w:val="20"/>
                <w:rtl/>
                <w:lang w:bidi="ar-EG"/>
              </w:rPr>
              <w:t>4.26</w:t>
            </w:r>
          </w:p>
        </w:tc>
        <w:tc>
          <w:tcPr>
            <w:tcW w:w="873" w:type="dxa"/>
            <w:vAlign w:val="center"/>
          </w:tcPr>
          <w:p w14:paraId="64F3BBCF" w14:textId="77777777" w:rsidR="0082035A" w:rsidRPr="00B63486" w:rsidRDefault="0082035A" w:rsidP="0082035A">
            <w:pPr>
              <w:bidi/>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0"/>
                <w:szCs w:val="20"/>
                <w:lang w:bidi="ar-EG"/>
              </w:rPr>
            </w:pPr>
            <w:r>
              <w:rPr>
                <w:rFonts w:ascii="Simplified Arabic" w:eastAsia="Calibri" w:hAnsi="Simplified Arabic" w:cs="Simplified Arabic" w:hint="cs"/>
                <w:color w:val="000000" w:themeColor="text1"/>
                <w:sz w:val="20"/>
                <w:szCs w:val="20"/>
                <w:rtl/>
                <w:lang w:bidi="ar-EG"/>
              </w:rPr>
              <w:t>0.902</w:t>
            </w:r>
          </w:p>
        </w:tc>
        <w:tc>
          <w:tcPr>
            <w:tcW w:w="922" w:type="dxa"/>
            <w:vAlign w:val="center"/>
          </w:tcPr>
          <w:p w14:paraId="7578CEDC" w14:textId="77777777" w:rsidR="0082035A" w:rsidRPr="00B63486" w:rsidRDefault="0082035A" w:rsidP="0082035A">
            <w:pPr>
              <w:bidi/>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0"/>
                <w:szCs w:val="20"/>
                <w:lang w:bidi="ar-EG"/>
              </w:rPr>
            </w:pPr>
            <w:r>
              <w:rPr>
                <w:rFonts w:ascii="Simplified Arabic" w:eastAsia="Calibri" w:hAnsi="Simplified Arabic" w:cs="Simplified Arabic" w:hint="cs"/>
                <w:color w:val="000000" w:themeColor="text1"/>
                <w:sz w:val="20"/>
                <w:szCs w:val="20"/>
                <w:rtl/>
                <w:lang w:bidi="ar-EG"/>
              </w:rPr>
              <w:t>2</w:t>
            </w:r>
          </w:p>
        </w:tc>
        <w:tc>
          <w:tcPr>
            <w:tcW w:w="875" w:type="dxa"/>
            <w:vAlign w:val="center"/>
          </w:tcPr>
          <w:p w14:paraId="36A4C5E2" w14:textId="77777777" w:rsidR="0082035A" w:rsidRPr="00B63486" w:rsidRDefault="0082035A" w:rsidP="0082035A">
            <w:pPr>
              <w:bidi/>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color w:val="000000" w:themeColor="text1"/>
                <w:sz w:val="20"/>
                <w:szCs w:val="20"/>
                <w:rtl/>
                <w:lang w:bidi="ar-EG"/>
              </w:rPr>
            </w:pPr>
            <w:r>
              <w:rPr>
                <w:rFonts w:ascii="Simplified Arabic" w:eastAsia="Calibri" w:hAnsi="Simplified Arabic" w:cs="Simplified Arabic" w:hint="cs"/>
                <w:b/>
                <w:bCs/>
                <w:color w:val="000000" w:themeColor="text1"/>
                <w:sz w:val="20"/>
                <w:szCs w:val="20"/>
                <w:rtl/>
                <w:lang w:bidi="ar-EG"/>
              </w:rPr>
              <w:t>مرتفع جدًا</w:t>
            </w:r>
          </w:p>
        </w:tc>
      </w:tr>
      <w:tr w:rsidR="0082035A" w:rsidRPr="00B63486" w14:paraId="3C812D15" w14:textId="77777777" w:rsidTr="00C94219">
        <w:trPr>
          <w:cnfStyle w:val="000000100000" w:firstRow="0" w:lastRow="0" w:firstColumn="0" w:lastColumn="0" w:oddVBand="0" w:evenVBand="0" w:oddHBand="1" w:evenHBand="0" w:firstRowFirstColumn="0" w:firstRowLastColumn="0" w:lastRowFirstColumn="0" w:lastRowLastColumn="0"/>
          <w:trHeight w:val="530"/>
          <w:jc w:val="center"/>
        </w:trPr>
        <w:tc>
          <w:tcPr>
            <w:cnfStyle w:val="001000000000" w:firstRow="0" w:lastRow="0" w:firstColumn="1" w:lastColumn="0" w:oddVBand="0" w:evenVBand="0" w:oddHBand="0" w:evenHBand="0" w:firstRowFirstColumn="0" w:firstRowLastColumn="0" w:lastRowFirstColumn="0" w:lastRowLastColumn="0"/>
            <w:tcW w:w="340" w:type="dxa"/>
          </w:tcPr>
          <w:p w14:paraId="710963E5" w14:textId="77777777" w:rsidR="0082035A" w:rsidRPr="0040295D" w:rsidRDefault="0082035A" w:rsidP="0082035A">
            <w:pPr>
              <w:jc w:val="center"/>
              <w:rPr>
                <w:rFonts w:ascii="Simplified Arabic" w:eastAsia="Calibri" w:hAnsi="Simplified Arabic" w:cs="Simplified Arabic"/>
                <w:color w:val="000000" w:themeColor="text1"/>
                <w:sz w:val="20"/>
                <w:szCs w:val="20"/>
                <w:rtl/>
                <w:lang w:bidi="ar-EG"/>
              </w:rPr>
            </w:pPr>
            <w:bookmarkStart w:id="27" w:name="_Hlk196493395"/>
            <w:bookmarkEnd w:id="26"/>
            <w:r>
              <w:rPr>
                <w:rFonts w:ascii="Simplified Arabic" w:eastAsia="Calibri" w:hAnsi="Simplified Arabic" w:cs="Simplified Arabic"/>
                <w:color w:val="000000" w:themeColor="text1"/>
                <w:sz w:val="20"/>
                <w:szCs w:val="20"/>
                <w:lang w:bidi="ar-EG"/>
              </w:rPr>
              <w:t>3</w:t>
            </w:r>
          </w:p>
        </w:tc>
        <w:tc>
          <w:tcPr>
            <w:tcW w:w="3951" w:type="dxa"/>
          </w:tcPr>
          <w:p w14:paraId="104A35D1" w14:textId="5CF254DD" w:rsidR="0082035A" w:rsidRPr="00B63486" w:rsidRDefault="0082035A" w:rsidP="0082035A">
            <w:pPr>
              <w:bidi/>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sidRPr="0082035A">
              <w:rPr>
                <w:rFonts w:ascii="Simplified Arabic" w:hAnsi="Simplified Arabic" w:cs="Simplified Arabic"/>
                <w:sz w:val="20"/>
                <w:szCs w:val="20"/>
                <w:rtl/>
              </w:rPr>
              <w:t>الإعلام الرقمي يُشجع على استخدام اللهجات المحلية في إطار ثقافي إيجابي</w:t>
            </w:r>
            <w:r w:rsidRPr="0082035A">
              <w:rPr>
                <w:rFonts w:ascii="Simplified Arabic" w:hAnsi="Simplified Arabic" w:cs="Simplified Arabic"/>
                <w:sz w:val="20"/>
                <w:szCs w:val="20"/>
              </w:rPr>
              <w:t>.</w:t>
            </w:r>
          </w:p>
        </w:tc>
        <w:tc>
          <w:tcPr>
            <w:tcW w:w="856" w:type="dxa"/>
            <w:vAlign w:val="center"/>
          </w:tcPr>
          <w:p w14:paraId="09FF3C84" w14:textId="77777777" w:rsidR="0082035A" w:rsidRPr="00B63486" w:rsidRDefault="0082035A" w:rsidP="0082035A">
            <w:pPr>
              <w:bidi/>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lang w:bidi="ar-EG"/>
              </w:rPr>
            </w:pPr>
            <w:r>
              <w:rPr>
                <w:rFonts w:ascii="Simplified Arabic" w:eastAsia="Calibri" w:hAnsi="Simplified Arabic" w:cs="Simplified Arabic" w:hint="cs"/>
                <w:color w:val="000000" w:themeColor="text1"/>
                <w:sz w:val="20"/>
                <w:szCs w:val="20"/>
                <w:rtl/>
                <w:lang w:bidi="ar-EG"/>
              </w:rPr>
              <w:t>4.06</w:t>
            </w:r>
          </w:p>
        </w:tc>
        <w:tc>
          <w:tcPr>
            <w:tcW w:w="873" w:type="dxa"/>
            <w:vAlign w:val="center"/>
          </w:tcPr>
          <w:p w14:paraId="1FC1402A" w14:textId="77777777" w:rsidR="0082035A" w:rsidRPr="00B63486" w:rsidRDefault="0082035A" w:rsidP="0082035A">
            <w:pPr>
              <w:bidi/>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hint="cs"/>
                <w:color w:val="000000" w:themeColor="text1"/>
                <w:sz w:val="20"/>
                <w:szCs w:val="20"/>
                <w:rtl/>
                <w:lang w:bidi="ar-EG"/>
              </w:rPr>
              <w:t>0.873</w:t>
            </w:r>
          </w:p>
        </w:tc>
        <w:tc>
          <w:tcPr>
            <w:tcW w:w="922" w:type="dxa"/>
            <w:vAlign w:val="center"/>
          </w:tcPr>
          <w:p w14:paraId="53C7452D" w14:textId="77777777" w:rsidR="0082035A" w:rsidRPr="00B63486" w:rsidRDefault="0082035A" w:rsidP="0082035A">
            <w:pPr>
              <w:bidi/>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lang w:bidi="ar-EG"/>
              </w:rPr>
            </w:pPr>
            <w:r>
              <w:rPr>
                <w:rFonts w:ascii="Simplified Arabic" w:eastAsia="Calibri" w:hAnsi="Simplified Arabic" w:cs="Simplified Arabic" w:hint="cs"/>
                <w:color w:val="000000" w:themeColor="text1"/>
                <w:sz w:val="20"/>
                <w:szCs w:val="20"/>
                <w:rtl/>
                <w:lang w:bidi="ar-EG"/>
              </w:rPr>
              <w:t>4</w:t>
            </w:r>
          </w:p>
        </w:tc>
        <w:tc>
          <w:tcPr>
            <w:tcW w:w="875" w:type="dxa"/>
            <w:vAlign w:val="center"/>
          </w:tcPr>
          <w:p w14:paraId="1EB5B8D9" w14:textId="77777777" w:rsidR="0082035A" w:rsidRPr="00B63486" w:rsidRDefault="0082035A" w:rsidP="0082035A">
            <w:pPr>
              <w:bidi/>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color w:val="000000" w:themeColor="text1"/>
                <w:sz w:val="20"/>
                <w:szCs w:val="20"/>
                <w:lang w:bidi="ar-EG"/>
              </w:rPr>
            </w:pPr>
            <w:r>
              <w:rPr>
                <w:rFonts w:ascii="Simplified Arabic" w:eastAsia="Calibri" w:hAnsi="Simplified Arabic" w:cs="Simplified Arabic" w:hint="cs"/>
                <w:b/>
                <w:bCs/>
                <w:color w:val="000000" w:themeColor="text1"/>
                <w:sz w:val="20"/>
                <w:szCs w:val="20"/>
                <w:rtl/>
                <w:lang w:bidi="ar-EG"/>
              </w:rPr>
              <w:t>مرتفع</w:t>
            </w:r>
          </w:p>
        </w:tc>
      </w:tr>
      <w:bookmarkEnd w:id="27"/>
      <w:tr w:rsidR="0082035A" w:rsidRPr="00B63486" w14:paraId="78DB911E" w14:textId="77777777" w:rsidTr="00C94219">
        <w:trPr>
          <w:trHeight w:val="530"/>
          <w:jc w:val="center"/>
        </w:trPr>
        <w:tc>
          <w:tcPr>
            <w:cnfStyle w:val="001000000000" w:firstRow="0" w:lastRow="0" w:firstColumn="1" w:lastColumn="0" w:oddVBand="0" w:evenVBand="0" w:oddHBand="0" w:evenHBand="0" w:firstRowFirstColumn="0" w:firstRowLastColumn="0" w:lastRowFirstColumn="0" w:lastRowLastColumn="0"/>
            <w:tcW w:w="340" w:type="dxa"/>
          </w:tcPr>
          <w:p w14:paraId="42AB46B6" w14:textId="77777777" w:rsidR="0082035A" w:rsidRDefault="0082035A" w:rsidP="0082035A">
            <w:pPr>
              <w:jc w:val="center"/>
              <w:rPr>
                <w:rFonts w:ascii="Simplified Arabic" w:eastAsia="Calibri" w:hAnsi="Simplified Arabic" w:cs="Simplified Arabic"/>
                <w:color w:val="000000" w:themeColor="text1"/>
                <w:sz w:val="20"/>
                <w:szCs w:val="20"/>
                <w:lang w:bidi="ar-EG"/>
              </w:rPr>
            </w:pPr>
            <w:r>
              <w:rPr>
                <w:rFonts w:ascii="Simplified Arabic" w:eastAsia="Calibri" w:hAnsi="Simplified Arabic" w:cs="Simplified Arabic"/>
                <w:color w:val="000000" w:themeColor="text1"/>
                <w:sz w:val="20"/>
                <w:szCs w:val="20"/>
                <w:lang w:bidi="ar-EG"/>
              </w:rPr>
              <w:t>4</w:t>
            </w:r>
          </w:p>
        </w:tc>
        <w:tc>
          <w:tcPr>
            <w:tcW w:w="3951" w:type="dxa"/>
          </w:tcPr>
          <w:p w14:paraId="3FC483EB" w14:textId="5FA27DD7" w:rsidR="0082035A" w:rsidRPr="0082035A" w:rsidRDefault="0082035A" w:rsidP="0082035A">
            <w:pPr>
              <w:bidi/>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sidRPr="0082035A">
              <w:rPr>
                <w:rFonts w:ascii="Simplified Arabic" w:hAnsi="Simplified Arabic" w:cs="Simplified Arabic"/>
                <w:sz w:val="20"/>
                <w:szCs w:val="20"/>
                <w:rtl/>
              </w:rPr>
              <w:t>ساهمت المنصات الرقمية في تعزيز وافتخار الشباب بلغتهم</w:t>
            </w:r>
            <w:r w:rsidRPr="0082035A">
              <w:rPr>
                <w:rFonts w:ascii="Simplified Arabic" w:hAnsi="Simplified Arabic" w:cs="Simplified Arabic"/>
                <w:sz w:val="20"/>
                <w:szCs w:val="20"/>
              </w:rPr>
              <w:t>.</w:t>
            </w:r>
          </w:p>
        </w:tc>
        <w:tc>
          <w:tcPr>
            <w:tcW w:w="856" w:type="dxa"/>
            <w:vAlign w:val="center"/>
          </w:tcPr>
          <w:p w14:paraId="71059301" w14:textId="77777777" w:rsidR="0082035A" w:rsidRPr="0082035A" w:rsidRDefault="0082035A" w:rsidP="0082035A">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color w:val="000000" w:themeColor="text1"/>
                <w:sz w:val="20"/>
                <w:szCs w:val="20"/>
                <w:lang w:bidi="ar-EG"/>
              </w:rPr>
              <w:t>4.04</w:t>
            </w:r>
          </w:p>
        </w:tc>
        <w:tc>
          <w:tcPr>
            <w:tcW w:w="873" w:type="dxa"/>
            <w:vAlign w:val="center"/>
          </w:tcPr>
          <w:p w14:paraId="7DE575E3" w14:textId="77777777" w:rsidR="0082035A" w:rsidRDefault="0082035A" w:rsidP="0082035A">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color w:val="000000" w:themeColor="text1"/>
                <w:sz w:val="20"/>
                <w:szCs w:val="20"/>
                <w:lang w:bidi="ar-EG"/>
              </w:rPr>
              <w:t>1.047</w:t>
            </w:r>
          </w:p>
        </w:tc>
        <w:tc>
          <w:tcPr>
            <w:tcW w:w="922" w:type="dxa"/>
            <w:vAlign w:val="center"/>
          </w:tcPr>
          <w:p w14:paraId="66E86E4A" w14:textId="77777777" w:rsidR="0082035A" w:rsidRDefault="0082035A" w:rsidP="0082035A">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color w:val="000000" w:themeColor="text1"/>
                <w:sz w:val="20"/>
                <w:szCs w:val="20"/>
                <w:lang w:bidi="ar-EG"/>
              </w:rPr>
              <w:t>5</w:t>
            </w:r>
          </w:p>
        </w:tc>
        <w:tc>
          <w:tcPr>
            <w:tcW w:w="875" w:type="dxa"/>
            <w:vAlign w:val="center"/>
          </w:tcPr>
          <w:p w14:paraId="7DDBEB37" w14:textId="77777777" w:rsidR="0082035A" w:rsidRDefault="0082035A" w:rsidP="0082035A">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color w:val="000000" w:themeColor="text1"/>
                <w:sz w:val="20"/>
                <w:szCs w:val="20"/>
                <w:rtl/>
                <w:lang w:bidi="ar-EG"/>
              </w:rPr>
            </w:pPr>
            <w:r w:rsidRPr="00E36B38">
              <w:rPr>
                <w:rFonts w:ascii="Simplified Arabic" w:eastAsia="Calibri" w:hAnsi="Simplified Arabic" w:cs="Simplified Arabic" w:hint="cs"/>
                <w:b/>
                <w:bCs/>
                <w:color w:val="000000" w:themeColor="text1"/>
                <w:sz w:val="20"/>
                <w:szCs w:val="20"/>
                <w:rtl/>
                <w:lang w:bidi="ar-EG"/>
              </w:rPr>
              <w:t>مرتفع</w:t>
            </w:r>
          </w:p>
        </w:tc>
      </w:tr>
      <w:tr w:rsidR="0082035A" w:rsidRPr="00B63486" w14:paraId="31A995DC" w14:textId="77777777" w:rsidTr="00C94219">
        <w:trPr>
          <w:cnfStyle w:val="000000100000" w:firstRow="0" w:lastRow="0" w:firstColumn="0" w:lastColumn="0" w:oddVBand="0" w:evenVBand="0" w:oddHBand="1" w:evenHBand="0" w:firstRowFirstColumn="0" w:firstRowLastColumn="0" w:lastRowFirstColumn="0" w:lastRowLastColumn="0"/>
          <w:trHeight w:val="530"/>
          <w:jc w:val="center"/>
        </w:trPr>
        <w:tc>
          <w:tcPr>
            <w:cnfStyle w:val="001000000000" w:firstRow="0" w:lastRow="0" w:firstColumn="1" w:lastColumn="0" w:oddVBand="0" w:evenVBand="0" w:oddHBand="0" w:evenHBand="0" w:firstRowFirstColumn="0" w:firstRowLastColumn="0" w:lastRowFirstColumn="0" w:lastRowLastColumn="0"/>
            <w:tcW w:w="340" w:type="dxa"/>
          </w:tcPr>
          <w:p w14:paraId="1A5B1AB8" w14:textId="77777777" w:rsidR="0082035A" w:rsidRDefault="0082035A" w:rsidP="0082035A">
            <w:pPr>
              <w:jc w:val="center"/>
              <w:rPr>
                <w:rFonts w:ascii="Simplified Arabic" w:eastAsia="Calibri" w:hAnsi="Simplified Arabic" w:cs="Simplified Arabic"/>
                <w:color w:val="000000" w:themeColor="text1"/>
                <w:sz w:val="20"/>
                <w:szCs w:val="20"/>
                <w:lang w:bidi="ar-EG"/>
              </w:rPr>
            </w:pPr>
            <w:r>
              <w:rPr>
                <w:rFonts w:ascii="Simplified Arabic" w:eastAsia="Calibri" w:hAnsi="Simplified Arabic" w:cs="Simplified Arabic"/>
                <w:color w:val="000000" w:themeColor="text1"/>
                <w:sz w:val="20"/>
                <w:szCs w:val="20"/>
                <w:lang w:bidi="ar-EG"/>
              </w:rPr>
              <w:t>5</w:t>
            </w:r>
          </w:p>
        </w:tc>
        <w:tc>
          <w:tcPr>
            <w:tcW w:w="3951" w:type="dxa"/>
          </w:tcPr>
          <w:p w14:paraId="341CD132" w14:textId="0017EC5C" w:rsidR="0082035A" w:rsidRPr="0082035A" w:rsidRDefault="0082035A" w:rsidP="0082035A">
            <w:pPr>
              <w:bidi/>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sidRPr="0082035A">
              <w:rPr>
                <w:rFonts w:ascii="Simplified Arabic" w:hAnsi="Simplified Arabic" w:cs="Simplified Arabic"/>
                <w:sz w:val="20"/>
                <w:szCs w:val="20"/>
                <w:rtl/>
              </w:rPr>
              <w:t>ساعدت منصات التواصل الاجتماعي الشباب على استخدام اللغة العربية في منشوراتهم ومشاركتهم عبر وسائل التواصل</w:t>
            </w:r>
            <w:r w:rsidRPr="0082035A">
              <w:rPr>
                <w:rFonts w:ascii="Simplified Arabic" w:hAnsi="Simplified Arabic" w:cs="Simplified Arabic"/>
                <w:sz w:val="20"/>
                <w:szCs w:val="20"/>
              </w:rPr>
              <w:t>.</w:t>
            </w:r>
          </w:p>
        </w:tc>
        <w:tc>
          <w:tcPr>
            <w:tcW w:w="856" w:type="dxa"/>
            <w:vAlign w:val="center"/>
          </w:tcPr>
          <w:p w14:paraId="50924886" w14:textId="77777777" w:rsidR="0082035A" w:rsidRPr="0082035A" w:rsidRDefault="0082035A" w:rsidP="0082035A">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color w:val="000000" w:themeColor="text1"/>
                <w:sz w:val="20"/>
                <w:szCs w:val="20"/>
                <w:lang w:bidi="ar-EG"/>
              </w:rPr>
              <w:t>3.83</w:t>
            </w:r>
          </w:p>
        </w:tc>
        <w:tc>
          <w:tcPr>
            <w:tcW w:w="873" w:type="dxa"/>
            <w:vAlign w:val="center"/>
          </w:tcPr>
          <w:p w14:paraId="16F522F6" w14:textId="77777777" w:rsidR="0082035A" w:rsidRDefault="0082035A" w:rsidP="0082035A">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color w:val="000000" w:themeColor="text1"/>
                <w:sz w:val="20"/>
                <w:szCs w:val="20"/>
                <w:lang w:bidi="ar-EG"/>
              </w:rPr>
              <w:t>1.156</w:t>
            </w:r>
          </w:p>
        </w:tc>
        <w:tc>
          <w:tcPr>
            <w:tcW w:w="922" w:type="dxa"/>
            <w:vAlign w:val="center"/>
          </w:tcPr>
          <w:p w14:paraId="554AE885" w14:textId="77777777" w:rsidR="0082035A" w:rsidRDefault="0082035A" w:rsidP="0082035A">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color w:val="000000" w:themeColor="text1"/>
                <w:sz w:val="20"/>
                <w:szCs w:val="20"/>
                <w:lang w:bidi="ar-EG"/>
              </w:rPr>
              <w:t>6</w:t>
            </w:r>
          </w:p>
        </w:tc>
        <w:tc>
          <w:tcPr>
            <w:tcW w:w="875" w:type="dxa"/>
            <w:vAlign w:val="center"/>
          </w:tcPr>
          <w:p w14:paraId="35C71627" w14:textId="77777777" w:rsidR="0082035A" w:rsidRDefault="0082035A" w:rsidP="0082035A">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color w:val="000000" w:themeColor="text1"/>
                <w:sz w:val="20"/>
                <w:szCs w:val="20"/>
                <w:rtl/>
                <w:lang w:bidi="ar-EG"/>
              </w:rPr>
            </w:pPr>
            <w:r w:rsidRPr="00E36B38">
              <w:rPr>
                <w:rFonts w:ascii="Simplified Arabic" w:eastAsia="Calibri" w:hAnsi="Simplified Arabic" w:cs="Simplified Arabic" w:hint="cs"/>
                <w:b/>
                <w:bCs/>
                <w:color w:val="000000" w:themeColor="text1"/>
                <w:sz w:val="20"/>
                <w:szCs w:val="20"/>
                <w:rtl/>
                <w:lang w:bidi="ar-EG"/>
              </w:rPr>
              <w:t>مرتفع</w:t>
            </w:r>
          </w:p>
        </w:tc>
      </w:tr>
      <w:tr w:rsidR="0082035A" w:rsidRPr="00B63486" w14:paraId="48CD7D68" w14:textId="77777777" w:rsidTr="00C94219">
        <w:trPr>
          <w:trHeight w:val="530"/>
          <w:jc w:val="center"/>
        </w:trPr>
        <w:tc>
          <w:tcPr>
            <w:cnfStyle w:val="001000000000" w:firstRow="0" w:lastRow="0" w:firstColumn="1" w:lastColumn="0" w:oddVBand="0" w:evenVBand="0" w:oddHBand="0" w:evenHBand="0" w:firstRowFirstColumn="0" w:firstRowLastColumn="0" w:lastRowFirstColumn="0" w:lastRowLastColumn="0"/>
            <w:tcW w:w="340" w:type="dxa"/>
          </w:tcPr>
          <w:p w14:paraId="51E6DB88" w14:textId="77777777" w:rsidR="0082035A" w:rsidRDefault="0082035A" w:rsidP="0082035A">
            <w:pPr>
              <w:jc w:val="center"/>
              <w:rPr>
                <w:rFonts w:ascii="Simplified Arabic" w:eastAsia="Calibri" w:hAnsi="Simplified Arabic" w:cs="Simplified Arabic"/>
                <w:color w:val="000000" w:themeColor="text1"/>
                <w:sz w:val="20"/>
                <w:szCs w:val="20"/>
                <w:lang w:bidi="ar-EG"/>
              </w:rPr>
            </w:pPr>
            <w:bookmarkStart w:id="28" w:name="_Hlk196493209"/>
            <w:r>
              <w:rPr>
                <w:rFonts w:ascii="Simplified Arabic" w:eastAsia="Calibri" w:hAnsi="Simplified Arabic" w:cs="Simplified Arabic"/>
                <w:color w:val="000000" w:themeColor="text1"/>
                <w:sz w:val="20"/>
                <w:szCs w:val="20"/>
                <w:lang w:bidi="ar-EG"/>
              </w:rPr>
              <w:t>6</w:t>
            </w:r>
          </w:p>
        </w:tc>
        <w:tc>
          <w:tcPr>
            <w:tcW w:w="3951" w:type="dxa"/>
          </w:tcPr>
          <w:p w14:paraId="2080DC9B" w14:textId="31042F32" w:rsidR="0082035A" w:rsidRPr="0082035A" w:rsidRDefault="0082035A" w:rsidP="0082035A">
            <w:pPr>
              <w:bidi/>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sidRPr="0082035A">
              <w:rPr>
                <w:rFonts w:ascii="Simplified Arabic" w:hAnsi="Simplified Arabic" w:cs="Simplified Arabic"/>
                <w:sz w:val="20"/>
                <w:szCs w:val="20"/>
                <w:rtl/>
              </w:rPr>
              <w:t>المحتوى الرقمي يعكس تطور الثقافة العربية مع المحافظة على الجذور</w:t>
            </w:r>
            <w:r w:rsidRPr="0082035A">
              <w:rPr>
                <w:rFonts w:ascii="Simplified Arabic" w:hAnsi="Simplified Arabic" w:cs="Simplified Arabic"/>
                <w:sz w:val="20"/>
                <w:szCs w:val="20"/>
              </w:rPr>
              <w:t>.</w:t>
            </w:r>
          </w:p>
        </w:tc>
        <w:tc>
          <w:tcPr>
            <w:tcW w:w="856" w:type="dxa"/>
            <w:vAlign w:val="center"/>
          </w:tcPr>
          <w:p w14:paraId="0A9BE4E1" w14:textId="77777777" w:rsidR="0082035A" w:rsidRPr="0082035A" w:rsidRDefault="0082035A" w:rsidP="0082035A">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color w:val="000000" w:themeColor="text1"/>
                <w:sz w:val="20"/>
                <w:szCs w:val="20"/>
                <w:lang w:bidi="ar-EG"/>
              </w:rPr>
              <w:t>4.08</w:t>
            </w:r>
          </w:p>
        </w:tc>
        <w:tc>
          <w:tcPr>
            <w:tcW w:w="873" w:type="dxa"/>
            <w:vAlign w:val="center"/>
          </w:tcPr>
          <w:p w14:paraId="19A8328E" w14:textId="77777777" w:rsidR="0082035A" w:rsidRDefault="0082035A" w:rsidP="0082035A">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color w:val="000000" w:themeColor="text1"/>
                <w:sz w:val="20"/>
                <w:szCs w:val="20"/>
                <w:lang w:bidi="ar-EG"/>
              </w:rPr>
              <w:t>0.917</w:t>
            </w:r>
          </w:p>
        </w:tc>
        <w:tc>
          <w:tcPr>
            <w:tcW w:w="922" w:type="dxa"/>
            <w:vAlign w:val="center"/>
          </w:tcPr>
          <w:p w14:paraId="64A82882" w14:textId="77777777" w:rsidR="0082035A" w:rsidRDefault="0082035A" w:rsidP="0082035A">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color w:val="000000" w:themeColor="text1"/>
                <w:sz w:val="20"/>
                <w:szCs w:val="20"/>
                <w:lang w:bidi="ar-EG"/>
              </w:rPr>
              <w:t>3</w:t>
            </w:r>
          </w:p>
        </w:tc>
        <w:tc>
          <w:tcPr>
            <w:tcW w:w="875" w:type="dxa"/>
            <w:vAlign w:val="center"/>
          </w:tcPr>
          <w:p w14:paraId="2226E28A" w14:textId="77777777" w:rsidR="0082035A" w:rsidRDefault="0082035A" w:rsidP="0082035A">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color w:val="000000" w:themeColor="text1"/>
                <w:sz w:val="20"/>
                <w:szCs w:val="20"/>
                <w:rtl/>
                <w:lang w:bidi="ar-EG"/>
              </w:rPr>
            </w:pPr>
            <w:r w:rsidRPr="00E36B38">
              <w:rPr>
                <w:rFonts w:ascii="Simplified Arabic" w:eastAsia="Calibri" w:hAnsi="Simplified Arabic" w:cs="Simplified Arabic" w:hint="cs"/>
                <w:b/>
                <w:bCs/>
                <w:color w:val="000000" w:themeColor="text1"/>
                <w:sz w:val="20"/>
                <w:szCs w:val="20"/>
                <w:rtl/>
                <w:lang w:bidi="ar-EG"/>
              </w:rPr>
              <w:t>مرتفع</w:t>
            </w:r>
          </w:p>
        </w:tc>
      </w:tr>
      <w:bookmarkEnd w:id="28"/>
      <w:tr w:rsidR="0082035A" w:rsidRPr="00B63486" w14:paraId="0F68AB5C" w14:textId="77777777" w:rsidTr="00C94219">
        <w:trPr>
          <w:cnfStyle w:val="000000100000" w:firstRow="0" w:lastRow="0" w:firstColumn="0" w:lastColumn="0" w:oddVBand="0" w:evenVBand="0" w:oddHBand="1" w:evenHBand="0" w:firstRowFirstColumn="0" w:firstRowLastColumn="0" w:lastRowFirstColumn="0" w:lastRowLastColumn="0"/>
          <w:trHeight w:val="530"/>
          <w:jc w:val="center"/>
        </w:trPr>
        <w:tc>
          <w:tcPr>
            <w:cnfStyle w:val="001000000000" w:firstRow="0" w:lastRow="0" w:firstColumn="1" w:lastColumn="0" w:oddVBand="0" w:evenVBand="0" w:oddHBand="0" w:evenHBand="0" w:firstRowFirstColumn="0" w:firstRowLastColumn="0" w:lastRowFirstColumn="0" w:lastRowLastColumn="0"/>
            <w:tcW w:w="340" w:type="dxa"/>
          </w:tcPr>
          <w:p w14:paraId="0E50DE3E" w14:textId="77777777" w:rsidR="0082035A" w:rsidRDefault="0082035A" w:rsidP="0082035A">
            <w:pPr>
              <w:jc w:val="center"/>
              <w:rPr>
                <w:rFonts w:ascii="Simplified Arabic" w:eastAsia="Calibri" w:hAnsi="Simplified Arabic" w:cs="Simplified Arabic"/>
                <w:color w:val="000000" w:themeColor="text1"/>
                <w:sz w:val="20"/>
                <w:szCs w:val="20"/>
                <w:lang w:bidi="ar-EG"/>
              </w:rPr>
            </w:pPr>
            <w:r>
              <w:rPr>
                <w:rFonts w:ascii="Simplified Arabic" w:eastAsia="Calibri" w:hAnsi="Simplified Arabic" w:cs="Simplified Arabic"/>
                <w:color w:val="000000" w:themeColor="text1"/>
                <w:sz w:val="20"/>
                <w:szCs w:val="20"/>
                <w:lang w:bidi="ar-EG"/>
              </w:rPr>
              <w:t>7</w:t>
            </w:r>
          </w:p>
        </w:tc>
        <w:tc>
          <w:tcPr>
            <w:tcW w:w="3951" w:type="dxa"/>
          </w:tcPr>
          <w:p w14:paraId="4F6AB3BC" w14:textId="1A2C5AA9" w:rsidR="0082035A" w:rsidRPr="0082035A" w:rsidRDefault="0082035A" w:rsidP="0082035A">
            <w:pPr>
              <w:bidi/>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sidRPr="0082035A">
              <w:rPr>
                <w:rFonts w:ascii="Simplified Arabic" w:hAnsi="Simplified Arabic" w:cs="Simplified Arabic"/>
                <w:sz w:val="20"/>
                <w:szCs w:val="20"/>
                <w:rtl/>
              </w:rPr>
              <w:t>تساهم وسائل الإعلام الرقمية في نشر المحتوى العربي، مما يدعم استخدام اللغة العربية ويقلل من هيمنة اللغات الأجنبية</w:t>
            </w:r>
          </w:p>
        </w:tc>
        <w:tc>
          <w:tcPr>
            <w:tcW w:w="856" w:type="dxa"/>
            <w:vAlign w:val="center"/>
          </w:tcPr>
          <w:p w14:paraId="4B7E0A83" w14:textId="77777777" w:rsidR="0082035A" w:rsidRPr="0082035A" w:rsidRDefault="0082035A" w:rsidP="0082035A">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color w:val="000000" w:themeColor="text1"/>
                <w:sz w:val="20"/>
                <w:szCs w:val="20"/>
                <w:lang w:bidi="ar-EG"/>
              </w:rPr>
              <w:t>3.83</w:t>
            </w:r>
          </w:p>
        </w:tc>
        <w:tc>
          <w:tcPr>
            <w:tcW w:w="873" w:type="dxa"/>
            <w:vAlign w:val="center"/>
          </w:tcPr>
          <w:p w14:paraId="3D662DEA" w14:textId="77777777" w:rsidR="0082035A" w:rsidRDefault="0082035A" w:rsidP="0082035A">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color w:val="000000" w:themeColor="text1"/>
                <w:sz w:val="20"/>
                <w:szCs w:val="20"/>
                <w:lang w:bidi="ar-EG"/>
              </w:rPr>
              <w:t>1.033</w:t>
            </w:r>
          </w:p>
        </w:tc>
        <w:tc>
          <w:tcPr>
            <w:tcW w:w="922" w:type="dxa"/>
            <w:vAlign w:val="center"/>
          </w:tcPr>
          <w:p w14:paraId="13FC3A2F" w14:textId="77777777" w:rsidR="0082035A" w:rsidRDefault="0082035A" w:rsidP="0082035A">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color w:val="000000" w:themeColor="text1"/>
                <w:sz w:val="20"/>
                <w:szCs w:val="20"/>
                <w:lang w:bidi="ar-EG"/>
              </w:rPr>
              <w:t>7</w:t>
            </w:r>
          </w:p>
        </w:tc>
        <w:tc>
          <w:tcPr>
            <w:tcW w:w="875" w:type="dxa"/>
            <w:vAlign w:val="center"/>
          </w:tcPr>
          <w:p w14:paraId="4E50DE30" w14:textId="77777777" w:rsidR="0082035A" w:rsidRDefault="0082035A" w:rsidP="0082035A">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color w:val="000000" w:themeColor="text1"/>
                <w:sz w:val="20"/>
                <w:szCs w:val="20"/>
                <w:rtl/>
                <w:lang w:bidi="ar-EG"/>
              </w:rPr>
            </w:pPr>
            <w:r w:rsidRPr="00E36B38">
              <w:rPr>
                <w:rFonts w:ascii="Simplified Arabic" w:eastAsia="Calibri" w:hAnsi="Simplified Arabic" w:cs="Simplified Arabic" w:hint="cs"/>
                <w:b/>
                <w:bCs/>
                <w:color w:val="000000" w:themeColor="text1"/>
                <w:sz w:val="20"/>
                <w:szCs w:val="20"/>
                <w:rtl/>
                <w:lang w:bidi="ar-EG"/>
              </w:rPr>
              <w:t>مرتفع</w:t>
            </w:r>
          </w:p>
        </w:tc>
      </w:tr>
      <w:tr w:rsidR="0082035A" w:rsidRPr="00B63486" w14:paraId="312B9221" w14:textId="77777777" w:rsidTr="00C94219">
        <w:trPr>
          <w:trHeight w:val="552"/>
          <w:jc w:val="center"/>
        </w:trPr>
        <w:tc>
          <w:tcPr>
            <w:cnfStyle w:val="001000000000" w:firstRow="0" w:lastRow="0" w:firstColumn="1" w:lastColumn="0" w:oddVBand="0" w:evenVBand="0" w:oddHBand="0" w:evenHBand="0" w:firstRowFirstColumn="0" w:firstRowLastColumn="0" w:lastRowFirstColumn="0" w:lastRowLastColumn="0"/>
            <w:tcW w:w="4291" w:type="dxa"/>
            <w:gridSpan w:val="2"/>
            <w:shd w:val="clear" w:color="auto" w:fill="808080" w:themeFill="background1" w:themeFillShade="80"/>
            <w:vAlign w:val="center"/>
          </w:tcPr>
          <w:p w14:paraId="3D82ACAF" w14:textId="77777777" w:rsidR="0082035A" w:rsidRPr="0082035A" w:rsidRDefault="0082035A" w:rsidP="0018752A">
            <w:pPr>
              <w:jc w:val="center"/>
              <w:rPr>
                <w:rFonts w:ascii="Simplified Arabic" w:eastAsia="Calibri" w:hAnsi="Simplified Arabic" w:cs="Simplified Arabic"/>
                <w:color w:val="FFFFFF" w:themeColor="background1"/>
                <w:rtl/>
                <w:lang w:bidi="ar-EG"/>
              </w:rPr>
            </w:pPr>
            <w:r w:rsidRPr="0082035A">
              <w:rPr>
                <w:rFonts w:ascii="Simplified Arabic" w:eastAsia="Calibri" w:hAnsi="Simplified Arabic" w:cs="Simplified Arabic" w:hint="cs"/>
                <w:color w:val="FFFFFF" w:themeColor="background1"/>
                <w:rtl/>
                <w:lang w:bidi="ar-EG"/>
              </w:rPr>
              <w:t>المحو ر ككل</w:t>
            </w:r>
          </w:p>
        </w:tc>
        <w:tc>
          <w:tcPr>
            <w:tcW w:w="856" w:type="dxa"/>
            <w:shd w:val="clear" w:color="auto" w:fill="808080" w:themeFill="background1" w:themeFillShade="80"/>
            <w:vAlign w:val="center"/>
          </w:tcPr>
          <w:p w14:paraId="59277B42" w14:textId="77777777" w:rsidR="0082035A" w:rsidRPr="0082035A" w:rsidRDefault="0082035A" w:rsidP="0018752A">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color w:val="FFFFFF" w:themeColor="background1"/>
                <w:rtl/>
                <w:lang w:bidi="ar-EG"/>
              </w:rPr>
            </w:pPr>
            <w:r>
              <w:rPr>
                <w:rFonts w:ascii="Simplified Arabic" w:eastAsia="Calibri" w:hAnsi="Simplified Arabic" w:cs="Simplified Arabic"/>
                <w:b/>
                <w:bCs/>
                <w:color w:val="FFFFFF" w:themeColor="background1"/>
                <w:lang w:bidi="ar-EG"/>
              </w:rPr>
              <w:t>4.07</w:t>
            </w:r>
          </w:p>
        </w:tc>
        <w:tc>
          <w:tcPr>
            <w:tcW w:w="873" w:type="dxa"/>
            <w:shd w:val="clear" w:color="auto" w:fill="808080" w:themeFill="background1" w:themeFillShade="80"/>
            <w:vAlign w:val="center"/>
          </w:tcPr>
          <w:p w14:paraId="5AB069F8" w14:textId="77777777" w:rsidR="0082035A" w:rsidRPr="0082035A" w:rsidRDefault="0082035A" w:rsidP="0018752A">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color w:val="FFFFFF" w:themeColor="background1"/>
                <w:rtl/>
                <w:lang w:bidi="ar-EG"/>
              </w:rPr>
            </w:pPr>
            <w:r>
              <w:rPr>
                <w:rFonts w:ascii="Simplified Arabic" w:eastAsia="Calibri" w:hAnsi="Simplified Arabic" w:cs="Simplified Arabic"/>
                <w:b/>
                <w:bCs/>
                <w:color w:val="FFFFFF" w:themeColor="background1"/>
                <w:lang w:bidi="ar-EG"/>
              </w:rPr>
              <w:t>0.712</w:t>
            </w:r>
          </w:p>
        </w:tc>
        <w:tc>
          <w:tcPr>
            <w:tcW w:w="1797" w:type="dxa"/>
            <w:gridSpan w:val="2"/>
            <w:shd w:val="clear" w:color="auto" w:fill="808080" w:themeFill="background1" w:themeFillShade="80"/>
            <w:vAlign w:val="center"/>
          </w:tcPr>
          <w:p w14:paraId="3CDE2483" w14:textId="77777777" w:rsidR="0082035A" w:rsidRPr="0082035A" w:rsidRDefault="0082035A" w:rsidP="0018752A">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color w:val="FFFFFF" w:themeColor="background1"/>
                <w:rtl/>
                <w:lang w:bidi="ar-EG"/>
              </w:rPr>
            </w:pPr>
            <w:r w:rsidRPr="0082035A">
              <w:rPr>
                <w:rFonts w:ascii="Simplified Arabic" w:eastAsia="Calibri" w:hAnsi="Simplified Arabic" w:cs="Simplified Arabic"/>
                <w:b/>
                <w:bCs/>
                <w:color w:val="FFFFFF" w:themeColor="background1"/>
                <w:rtl/>
                <w:lang w:bidi="ar-EG"/>
              </w:rPr>
              <w:t>مرتفع</w:t>
            </w:r>
          </w:p>
        </w:tc>
      </w:tr>
    </w:tbl>
    <w:p w14:paraId="0660EE4E" w14:textId="32F31D7B" w:rsidR="00923B56" w:rsidRDefault="00C94219" w:rsidP="00C94219">
      <w:pPr>
        <w:spacing w:line="360" w:lineRule="auto"/>
        <w:jc w:val="both"/>
        <w:rPr>
          <w:rFonts w:ascii="Simplified Arabic" w:hAnsi="Simplified Arabic" w:cs="Simplified Arabic"/>
          <w:sz w:val="24"/>
          <w:szCs w:val="24"/>
          <w:rtl/>
          <w:lang w:bidi="ar-EG"/>
        </w:rPr>
      </w:pPr>
      <w:r w:rsidRPr="00C94219">
        <w:rPr>
          <w:rFonts w:ascii="Simplified Arabic" w:hAnsi="Simplified Arabic" w:cs="Simplified Arabic" w:hint="cs"/>
          <w:sz w:val="24"/>
          <w:szCs w:val="24"/>
          <w:rtl/>
          <w:lang w:bidi="ar-EG"/>
        </w:rPr>
        <w:lastRenderedPageBreak/>
        <w:t xml:space="preserve">يشير جدول (6) إلى استجابات عينة البحث على " دور وسائل الإعلام الرقمي في </w:t>
      </w:r>
      <w:r w:rsidRPr="00C94219">
        <w:rPr>
          <w:rFonts w:ascii="Simplified Arabic" w:hAnsi="Simplified Arabic" w:cs="Simplified Arabic"/>
          <w:sz w:val="24"/>
          <w:szCs w:val="24"/>
          <w:rtl/>
          <w:lang w:bidi="ar-EG"/>
        </w:rPr>
        <w:t>تعزيز اللغة والانتماء الثقافي</w:t>
      </w:r>
      <w:r w:rsidRPr="00C94219">
        <w:rPr>
          <w:rFonts w:ascii="Simplified Arabic" w:hAnsi="Simplified Arabic" w:cs="Simplified Arabic" w:hint="cs"/>
          <w:sz w:val="24"/>
          <w:szCs w:val="24"/>
          <w:rtl/>
          <w:lang w:bidi="ar-EG"/>
        </w:rPr>
        <w:t xml:space="preserve"> " والتي جاءت مرتفعة بمتوسط حسابي (4.07) وانحراف معياري (0.712). فحصل البند (1) الذي نص على "</w:t>
      </w:r>
      <w:r w:rsidRPr="00C94219">
        <w:rPr>
          <w:rFonts w:ascii="Simplified Arabic" w:hAnsi="Simplified Arabic" w:cs="Simplified Arabic"/>
          <w:sz w:val="24"/>
          <w:szCs w:val="24"/>
          <w:rtl/>
          <w:lang w:bidi="ar-EG"/>
        </w:rPr>
        <w:t>أشعر بالانتماء الثقافي عند مشاهدتي لمحتوى يعكس هويتي.</w:t>
      </w:r>
      <w:r w:rsidRPr="00C94219">
        <w:rPr>
          <w:rFonts w:ascii="Simplified Arabic" w:hAnsi="Simplified Arabic" w:cs="Simplified Arabic" w:hint="cs"/>
          <w:sz w:val="24"/>
          <w:szCs w:val="24"/>
          <w:rtl/>
          <w:lang w:bidi="ar-EG"/>
        </w:rPr>
        <w:t>" على المرتبة الأولى بمستوى مرتفع جدًا، ومتوسط حسابي (4.55) وانحراف معياري (0.637)، يليه في المرتبة الثانية البند (2) والذي نص على "</w:t>
      </w:r>
      <w:r w:rsidRPr="00C94219">
        <w:rPr>
          <w:rFonts w:ascii="Simplified Arabic" w:hAnsi="Simplified Arabic" w:cs="Simplified Arabic"/>
          <w:sz w:val="24"/>
          <w:szCs w:val="24"/>
          <w:rtl/>
          <w:lang w:bidi="ar-EG"/>
        </w:rPr>
        <w:t>ساهم الإعلام الرقمي في تعزيز هويتي العربية.</w:t>
      </w:r>
      <w:r w:rsidRPr="00C94219">
        <w:rPr>
          <w:rFonts w:ascii="Simplified Arabic" w:hAnsi="Simplified Arabic" w:cs="Simplified Arabic" w:hint="cs"/>
          <w:sz w:val="24"/>
          <w:szCs w:val="24"/>
          <w:rtl/>
          <w:lang w:bidi="ar-EG"/>
        </w:rPr>
        <w:t xml:space="preserve">" بمستوى مرتفع جدًا ومتوسط حسابي (4.26) وانحراف معياري (0.902)، وفي المرتبة الثالثة البند (6) والذي نص على " </w:t>
      </w:r>
      <w:r w:rsidRPr="00C94219">
        <w:rPr>
          <w:rFonts w:ascii="Simplified Arabic" w:hAnsi="Simplified Arabic" w:cs="Simplified Arabic"/>
          <w:sz w:val="24"/>
          <w:szCs w:val="24"/>
          <w:rtl/>
          <w:lang w:bidi="ar-EG"/>
        </w:rPr>
        <w:t>المحتوى الرقمي يعكس تطور الثقافة العربية مع المحافظة على الجذور.</w:t>
      </w:r>
      <w:r w:rsidRPr="00C94219">
        <w:rPr>
          <w:rFonts w:ascii="Simplified Arabic" w:hAnsi="Simplified Arabic" w:cs="Simplified Arabic" w:hint="cs"/>
          <w:sz w:val="24"/>
          <w:szCs w:val="24"/>
          <w:rtl/>
          <w:lang w:bidi="ar-EG"/>
        </w:rPr>
        <w:t>" بمستوى مرتفع ومتوسط حسابي (4.08) وانحراف معياري (0.917)، وفي المرتبة الرابعة البند (3) والذي نص على "</w:t>
      </w:r>
      <w:r w:rsidRPr="00C94219">
        <w:rPr>
          <w:rFonts w:ascii="Simplified Arabic" w:hAnsi="Simplified Arabic" w:cs="Simplified Arabic"/>
          <w:sz w:val="24"/>
          <w:szCs w:val="24"/>
          <w:rtl/>
          <w:lang w:bidi="ar-EG"/>
        </w:rPr>
        <w:t>الإعلام الرقمي يُشجع على استخدام اللهجات المحلية في إطار ثقافي إيجابي.</w:t>
      </w:r>
      <w:r w:rsidRPr="00C94219">
        <w:rPr>
          <w:rFonts w:ascii="Simplified Arabic" w:hAnsi="Simplified Arabic" w:cs="Simplified Arabic" w:hint="cs"/>
          <w:sz w:val="24"/>
          <w:szCs w:val="24"/>
          <w:rtl/>
          <w:lang w:bidi="ar-EG"/>
        </w:rPr>
        <w:t>" بمستوى مرتفع ومتوسط حسابي (4.06) وانحراف معياري (0.873).</w:t>
      </w:r>
    </w:p>
    <w:p w14:paraId="4FA2D7A3" w14:textId="05A88FB8" w:rsidR="00923B56" w:rsidRPr="00923B56" w:rsidRDefault="00923B56" w:rsidP="00923B56">
      <w:pPr>
        <w:pStyle w:val="ListParagraph"/>
        <w:numPr>
          <w:ilvl w:val="0"/>
          <w:numId w:val="38"/>
        </w:numPr>
        <w:bidi/>
        <w:spacing w:line="360" w:lineRule="auto"/>
        <w:jc w:val="both"/>
        <w:rPr>
          <w:rFonts w:ascii="Simplified Arabic" w:hAnsi="Simplified Arabic" w:cs="Simplified Arabic"/>
          <w:b/>
          <w:bCs/>
          <w:sz w:val="24"/>
          <w:szCs w:val="24"/>
          <w:rtl/>
          <w:lang w:bidi="ar-EG"/>
        </w:rPr>
      </w:pPr>
      <w:r w:rsidRPr="0082035A">
        <w:rPr>
          <w:rFonts w:ascii="Simplified Arabic" w:hAnsi="Simplified Arabic" w:cs="Simplified Arabic" w:hint="cs"/>
          <w:b/>
          <w:bCs/>
          <w:sz w:val="24"/>
          <w:szCs w:val="24"/>
          <w:rtl/>
          <w:lang w:bidi="ar-EG"/>
        </w:rPr>
        <w:t xml:space="preserve">دور وسائل الإعلام الرقمية في تعزيز الهوية الثقافية من خلال </w:t>
      </w:r>
      <w:r w:rsidRPr="00923B56">
        <w:rPr>
          <w:rFonts w:ascii="Simplified Arabic" w:hAnsi="Simplified Arabic" w:cs="Simplified Arabic"/>
          <w:b/>
          <w:bCs/>
          <w:sz w:val="24"/>
          <w:szCs w:val="24"/>
          <w:rtl/>
          <w:lang w:bidi="ar-EG"/>
        </w:rPr>
        <w:t xml:space="preserve">تعزيز </w:t>
      </w:r>
      <w:bookmarkStart w:id="29" w:name="_Hlk196493824"/>
      <w:r>
        <w:rPr>
          <w:rFonts w:ascii="Simplified Arabic" w:hAnsi="Simplified Arabic" w:cs="Simplified Arabic" w:hint="cs"/>
          <w:b/>
          <w:bCs/>
          <w:sz w:val="24"/>
          <w:szCs w:val="24"/>
          <w:rtl/>
          <w:lang w:bidi="ar-EG"/>
        </w:rPr>
        <w:t>التفاعل والمشاركة عبر المنصات</w:t>
      </w:r>
      <w:bookmarkEnd w:id="29"/>
    </w:p>
    <w:p w14:paraId="353775FC" w14:textId="56F3C435" w:rsidR="00923B56" w:rsidRPr="0082035A" w:rsidRDefault="00923B56" w:rsidP="00C94219">
      <w:pPr>
        <w:shd w:val="clear" w:color="auto" w:fill="D9D9D9" w:themeFill="background1" w:themeFillShade="D9"/>
        <w:tabs>
          <w:tab w:val="right" w:pos="7740"/>
        </w:tabs>
        <w:spacing w:line="360" w:lineRule="auto"/>
        <w:ind w:left="1800" w:right="1710"/>
        <w:jc w:val="center"/>
        <w:rPr>
          <w:rFonts w:ascii="Simplified Arabic" w:hAnsi="Simplified Arabic" w:cs="Simplified Arabic"/>
          <w:b/>
          <w:bCs/>
          <w:sz w:val="20"/>
          <w:szCs w:val="20"/>
          <w:rtl/>
          <w:lang w:bidi="ar-EG"/>
        </w:rPr>
      </w:pPr>
      <w:r w:rsidRPr="0082035A">
        <w:rPr>
          <w:rFonts w:ascii="Simplified Arabic" w:hAnsi="Simplified Arabic" w:cs="Simplified Arabic" w:hint="cs"/>
          <w:b/>
          <w:bCs/>
          <w:sz w:val="20"/>
          <w:szCs w:val="20"/>
          <w:rtl/>
          <w:lang w:bidi="ar-EG"/>
        </w:rPr>
        <w:t>جدول (</w:t>
      </w:r>
      <w:r w:rsidR="0096089D">
        <w:rPr>
          <w:rFonts w:ascii="Simplified Arabic" w:hAnsi="Simplified Arabic" w:cs="Simplified Arabic" w:hint="cs"/>
          <w:b/>
          <w:bCs/>
          <w:sz w:val="20"/>
          <w:szCs w:val="20"/>
          <w:rtl/>
          <w:lang w:bidi="ar-EG"/>
        </w:rPr>
        <w:t>7</w:t>
      </w:r>
      <w:r w:rsidRPr="0082035A">
        <w:rPr>
          <w:rFonts w:ascii="Simplified Arabic" w:hAnsi="Simplified Arabic" w:cs="Simplified Arabic" w:hint="cs"/>
          <w:b/>
          <w:bCs/>
          <w:sz w:val="20"/>
          <w:szCs w:val="20"/>
          <w:rtl/>
          <w:lang w:bidi="ar-EG"/>
        </w:rPr>
        <w:t>) يوضح دور وسائل الإعلام الرقمي في ت</w:t>
      </w:r>
      <w:r>
        <w:rPr>
          <w:rFonts w:ascii="Simplified Arabic" w:hAnsi="Simplified Arabic" w:cs="Simplified Arabic" w:hint="cs"/>
          <w:b/>
          <w:bCs/>
          <w:sz w:val="20"/>
          <w:szCs w:val="20"/>
          <w:rtl/>
          <w:lang w:bidi="ar-EG"/>
        </w:rPr>
        <w:t xml:space="preserve">عزيز </w:t>
      </w:r>
      <w:r w:rsidR="00C94219" w:rsidRPr="00C94219">
        <w:rPr>
          <w:rFonts w:ascii="Simplified Arabic" w:hAnsi="Simplified Arabic" w:cs="Simplified Arabic"/>
          <w:b/>
          <w:bCs/>
          <w:sz w:val="20"/>
          <w:szCs w:val="20"/>
          <w:rtl/>
          <w:lang w:bidi="ar-EG"/>
        </w:rPr>
        <w:t>التفاعل والمشاركة عبر المنصات</w:t>
      </w:r>
    </w:p>
    <w:tbl>
      <w:tblPr>
        <w:tblStyle w:val="GridTable4-Accent31"/>
        <w:bidiVisual/>
        <w:tblW w:w="7817" w:type="dxa"/>
        <w:jc w:val="center"/>
        <w:tblLook w:val="04A0" w:firstRow="1" w:lastRow="0" w:firstColumn="1" w:lastColumn="0" w:noHBand="0" w:noVBand="1"/>
      </w:tblPr>
      <w:tblGrid>
        <w:gridCol w:w="340"/>
        <w:gridCol w:w="3951"/>
        <w:gridCol w:w="856"/>
        <w:gridCol w:w="873"/>
        <w:gridCol w:w="922"/>
        <w:gridCol w:w="875"/>
      </w:tblGrid>
      <w:tr w:rsidR="00923B56" w:rsidRPr="00B63486" w14:paraId="1207381A" w14:textId="77777777" w:rsidTr="006C10A1">
        <w:trPr>
          <w:cnfStyle w:val="100000000000" w:firstRow="1" w:lastRow="0" w:firstColumn="0" w:lastColumn="0" w:oddVBand="0" w:evenVBand="0" w:oddHBand="0" w:evenHBand="0" w:firstRowFirstColumn="0" w:firstRowLastColumn="0" w:lastRowFirstColumn="0" w:lastRowLastColumn="0"/>
          <w:trHeight w:val="1063"/>
          <w:jc w:val="center"/>
        </w:trPr>
        <w:tc>
          <w:tcPr>
            <w:cnfStyle w:val="001000000000" w:firstRow="0" w:lastRow="0" w:firstColumn="1" w:lastColumn="0" w:oddVBand="0" w:evenVBand="0" w:oddHBand="0" w:evenHBand="0" w:firstRowFirstColumn="0" w:firstRowLastColumn="0" w:lastRowFirstColumn="0" w:lastRowLastColumn="0"/>
            <w:tcW w:w="340" w:type="dxa"/>
          </w:tcPr>
          <w:p w14:paraId="2BB6225C" w14:textId="77777777" w:rsidR="00923B56" w:rsidRPr="00B63486" w:rsidRDefault="00923B56" w:rsidP="0018752A">
            <w:pPr>
              <w:spacing w:line="276" w:lineRule="auto"/>
              <w:jc w:val="center"/>
              <w:rPr>
                <w:rFonts w:ascii="Simplified Arabic" w:eastAsia="Calibri" w:hAnsi="Simplified Arabic" w:cs="Simplified Arabic"/>
                <w:b w:val="0"/>
                <w:bCs w:val="0"/>
                <w:color w:val="000000" w:themeColor="text1"/>
                <w:sz w:val="24"/>
                <w:szCs w:val="24"/>
                <w:rtl/>
                <w:lang w:bidi="ar-EG"/>
              </w:rPr>
            </w:pPr>
          </w:p>
        </w:tc>
        <w:tc>
          <w:tcPr>
            <w:tcW w:w="3951" w:type="dxa"/>
            <w:vAlign w:val="center"/>
          </w:tcPr>
          <w:p w14:paraId="0550E6C9" w14:textId="77777777" w:rsidR="00923B56" w:rsidRPr="00B63486" w:rsidRDefault="00923B56" w:rsidP="0018752A">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FFFFFF" w:themeColor="background1"/>
                <w:sz w:val="24"/>
                <w:szCs w:val="24"/>
                <w:rtl/>
                <w:lang w:bidi="ar-EG"/>
              </w:rPr>
            </w:pPr>
            <w:r w:rsidRPr="00B63486">
              <w:rPr>
                <w:rFonts w:ascii="Simplified Arabic" w:eastAsia="Calibri" w:hAnsi="Simplified Arabic" w:cs="Simplified Arabic" w:hint="cs"/>
                <w:color w:val="FFFFFF" w:themeColor="background1"/>
                <w:sz w:val="24"/>
                <w:szCs w:val="24"/>
                <w:rtl/>
                <w:lang w:bidi="ar-EG"/>
              </w:rPr>
              <w:t>المحاور</w:t>
            </w:r>
          </w:p>
        </w:tc>
        <w:tc>
          <w:tcPr>
            <w:tcW w:w="856" w:type="dxa"/>
            <w:vAlign w:val="center"/>
          </w:tcPr>
          <w:p w14:paraId="0BB26BD0" w14:textId="77777777" w:rsidR="00923B56" w:rsidRPr="00B63486" w:rsidRDefault="00923B56" w:rsidP="0018752A">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FFFFFF" w:themeColor="background1"/>
                <w:sz w:val="24"/>
                <w:szCs w:val="24"/>
                <w:rtl/>
                <w:lang w:bidi="ar-EG"/>
              </w:rPr>
            </w:pPr>
            <w:r w:rsidRPr="00B63486">
              <w:rPr>
                <w:rFonts w:ascii="Simplified Arabic" w:eastAsia="Calibri" w:hAnsi="Simplified Arabic" w:cs="Simplified Arabic"/>
                <w:color w:val="FFFFFF" w:themeColor="background1"/>
                <w:sz w:val="24"/>
                <w:szCs w:val="24"/>
                <w:rtl/>
                <w:lang w:bidi="ar-EG"/>
              </w:rPr>
              <w:t>المتوسط الحسابي</w:t>
            </w:r>
          </w:p>
        </w:tc>
        <w:tc>
          <w:tcPr>
            <w:tcW w:w="873" w:type="dxa"/>
            <w:vAlign w:val="center"/>
          </w:tcPr>
          <w:p w14:paraId="56DEC647" w14:textId="77777777" w:rsidR="00923B56" w:rsidRPr="00B63486" w:rsidRDefault="00923B56" w:rsidP="0018752A">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FFFFFF" w:themeColor="background1"/>
                <w:sz w:val="24"/>
                <w:szCs w:val="24"/>
                <w:rtl/>
                <w:lang w:bidi="ar-EG"/>
              </w:rPr>
            </w:pPr>
            <w:r w:rsidRPr="00B63486">
              <w:rPr>
                <w:rFonts w:ascii="Simplified Arabic" w:eastAsia="Calibri" w:hAnsi="Simplified Arabic" w:cs="Simplified Arabic"/>
                <w:color w:val="FFFFFF" w:themeColor="background1"/>
                <w:sz w:val="24"/>
                <w:szCs w:val="24"/>
                <w:rtl/>
                <w:lang w:bidi="ar-EG"/>
              </w:rPr>
              <w:t>الانحراف المعياري</w:t>
            </w:r>
          </w:p>
        </w:tc>
        <w:tc>
          <w:tcPr>
            <w:tcW w:w="922" w:type="dxa"/>
            <w:vAlign w:val="center"/>
          </w:tcPr>
          <w:p w14:paraId="3B698914" w14:textId="77777777" w:rsidR="00923B56" w:rsidRPr="00B63486" w:rsidRDefault="00923B56" w:rsidP="0018752A">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FFFFFF" w:themeColor="background1"/>
                <w:sz w:val="24"/>
                <w:szCs w:val="24"/>
                <w:rtl/>
                <w:lang w:bidi="ar-EG"/>
              </w:rPr>
            </w:pPr>
            <w:r w:rsidRPr="00B63486">
              <w:rPr>
                <w:rFonts w:ascii="Simplified Arabic" w:eastAsia="Calibri" w:hAnsi="Simplified Arabic" w:cs="Simplified Arabic"/>
                <w:color w:val="FFFFFF" w:themeColor="background1"/>
                <w:sz w:val="24"/>
                <w:szCs w:val="24"/>
                <w:rtl/>
                <w:lang w:bidi="ar-EG"/>
              </w:rPr>
              <w:t>المستوى</w:t>
            </w:r>
          </w:p>
        </w:tc>
        <w:tc>
          <w:tcPr>
            <w:tcW w:w="875" w:type="dxa"/>
            <w:vAlign w:val="center"/>
          </w:tcPr>
          <w:p w14:paraId="5ABCA4B2" w14:textId="77777777" w:rsidR="00923B56" w:rsidRPr="00B63486" w:rsidRDefault="00923B56" w:rsidP="0018752A">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FFFFFF" w:themeColor="background1"/>
                <w:sz w:val="24"/>
                <w:szCs w:val="24"/>
                <w:rtl/>
                <w:lang w:bidi="ar-EG"/>
              </w:rPr>
            </w:pPr>
            <w:r w:rsidRPr="00B63486">
              <w:rPr>
                <w:rFonts w:ascii="Simplified Arabic" w:eastAsia="Calibri" w:hAnsi="Simplified Arabic" w:cs="Simplified Arabic"/>
                <w:color w:val="FFFFFF" w:themeColor="background1"/>
                <w:sz w:val="24"/>
                <w:szCs w:val="24"/>
                <w:rtl/>
                <w:lang w:bidi="ar-EG"/>
              </w:rPr>
              <w:t>الترتيب</w:t>
            </w:r>
          </w:p>
        </w:tc>
      </w:tr>
      <w:tr w:rsidR="00923B56" w:rsidRPr="00B63486" w14:paraId="4062F99D" w14:textId="77777777" w:rsidTr="006C10A1">
        <w:trPr>
          <w:cnfStyle w:val="000000100000" w:firstRow="0" w:lastRow="0" w:firstColumn="0" w:lastColumn="0" w:oddVBand="0" w:evenVBand="0" w:oddHBand="1" w:evenHBand="0" w:firstRowFirstColumn="0" w:firstRowLastColumn="0" w:lastRowFirstColumn="0" w:lastRowLastColumn="0"/>
          <w:trHeight w:val="552"/>
          <w:jc w:val="center"/>
        </w:trPr>
        <w:tc>
          <w:tcPr>
            <w:cnfStyle w:val="001000000000" w:firstRow="0" w:lastRow="0" w:firstColumn="1" w:lastColumn="0" w:oddVBand="0" w:evenVBand="0" w:oddHBand="0" w:evenHBand="0" w:firstRowFirstColumn="0" w:firstRowLastColumn="0" w:lastRowFirstColumn="0" w:lastRowLastColumn="0"/>
            <w:tcW w:w="340" w:type="dxa"/>
          </w:tcPr>
          <w:p w14:paraId="3A000574" w14:textId="77777777" w:rsidR="00923B56" w:rsidRPr="0040295D" w:rsidRDefault="00923B56" w:rsidP="00923B56">
            <w:pPr>
              <w:jc w:val="center"/>
              <w:rPr>
                <w:rFonts w:ascii="Simplified Arabic" w:eastAsia="Calibri" w:hAnsi="Simplified Arabic" w:cs="Simplified Arabic"/>
                <w:color w:val="000000" w:themeColor="text1"/>
                <w:rtl/>
                <w:lang w:bidi="ar-EG"/>
              </w:rPr>
            </w:pPr>
            <w:r>
              <w:rPr>
                <w:rFonts w:ascii="Simplified Arabic" w:eastAsia="Calibri" w:hAnsi="Simplified Arabic" w:cs="Simplified Arabic"/>
                <w:color w:val="000000" w:themeColor="text1"/>
                <w:lang w:bidi="ar-EG"/>
              </w:rPr>
              <w:t>1</w:t>
            </w:r>
          </w:p>
        </w:tc>
        <w:tc>
          <w:tcPr>
            <w:tcW w:w="3951" w:type="dxa"/>
          </w:tcPr>
          <w:p w14:paraId="2DDDFBF9" w14:textId="3712B8F6" w:rsidR="00923B56" w:rsidRPr="00B63486" w:rsidRDefault="00923B56" w:rsidP="00923B56">
            <w:pPr>
              <w:bidi/>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sidRPr="00923B56">
              <w:rPr>
                <w:rFonts w:ascii="Simplified Arabic" w:hAnsi="Simplified Arabic" w:cs="Simplified Arabic"/>
                <w:sz w:val="20"/>
                <w:szCs w:val="20"/>
                <w:rtl/>
              </w:rPr>
              <w:t>عزز الإعلام الرقمي من المناقشات الثقافية عبر وسائل التواصل الاجتماعي</w:t>
            </w:r>
            <w:r w:rsidRPr="00923B56">
              <w:rPr>
                <w:rFonts w:ascii="Simplified Arabic" w:hAnsi="Simplified Arabic" w:cs="Simplified Arabic"/>
                <w:sz w:val="20"/>
                <w:szCs w:val="20"/>
              </w:rPr>
              <w:t>.</w:t>
            </w:r>
          </w:p>
        </w:tc>
        <w:tc>
          <w:tcPr>
            <w:tcW w:w="856" w:type="dxa"/>
            <w:vAlign w:val="center"/>
          </w:tcPr>
          <w:p w14:paraId="38184837" w14:textId="48D2FAC6" w:rsidR="00923B56" w:rsidRPr="00B63486" w:rsidRDefault="00965267" w:rsidP="00923B56">
            <w:pPr>
              <w:bidi/>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lang w:bidi="ar-EG"/>
              </w:rPr>
            </w:pPr>
            <w:r>
              <w:rPr>
                <w:rFonts w:ascii="Simplified Arabic" w:eastAsia="Calibri" w:hAnsi="Simplified Arabic" w:cs="Simplified Arabic" w:hint="cs"/>
                <w:color w:val="000000" w:themeColor="text1"/>
                <w:sz w:val="20"/>
                <w:szCs w:val="20"/>
                <w:rtl/>
                <w:lang w:bidi="ar-EG"/>
              </w:rPr>
              <w:t>4.28</w:t>
            </w:r>
          </w:p>
        </w:tc>
        <w:tc>
          <w:tcPr>
            <w:tcW w:w="873" w:type="dxa"/>
            <w:vAlign w:val="center"/>
          </w:tcPr>
          <w:p w14:paraId="169727C5" w14:textId="3A24D6A5" w:rsidR="00923B56" w:rsidRPr="00B63486" w:rsidRDefault="00965267" w:rsidP="00923B56">
            <w:pPr>
              <w:bidi/>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hint="cs"/>
                <w:color w:val="000000" w:themeColor="text1"/>
                <w:sz w:val="20"/>
                <w:szCs w:val="20"/>
                <w:rtl/>
                <w:lang w:bidi="ar-EG"/>
              </w:rPr>
              <w:t>0.690</w:t>
            </w:r>
          </w:p>
        </w:tc>
        <w:tc>
          <w:tcPr>
            <w:tcW w:w="922" w:type="dxa"/>
            <w:vAlign w:val="center"/>
          </w:tcPr>
          <w:p w14:paraId="3FDD767A" w14:textId="634BDE15" w:rsidR="00923B56" w:rsidRPr="00B63486" w:rsidRDefault="00965267" w:rsidP="00923B56">
            <w:pPr>
              <w:bidi/>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lang w:bidi="ar-EG"/>
              </w:rPr>
            </w:pPr>
            <w:r>
              <w:rPr>
                <w:rFonts w:ascii="Simplified Arabic" w:eastAsia="Calibri" w:hAnsi="Simplified Arabic" w:cs="Simplified Arabic" w:hint="cs"/>
                <w:color w:val="000000" w:themeColor="text1"/>
                <w:sz w:val="20"/>
                <w:szCs w:val="20"/>
                <w:rtl/>
                <w:lang w:bidi="ar-EG"/>
              </w:rPr>
              <w:t>6</w:t>
            </w:r>
          </w:p>
        </w:tc>
        <w:tc>
          <w:tcPr>
            <w:tcW w:w="875" w:type="dxa"/>
            <w:vAlign w:val="center"/>
          </w:tcPr>
          <w:p w14:paraId="2E16EBDB" w14:textId="77777777" w:rsidR="00923B56" w:rsidRPr="00B63486" w:rsidRDefault="00923B56" w:rsidP="00923B56">
            <w:pPr>
              <w:bidi/>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color w:val="000000" w:themeColor="text1"/>
                <w:sz w:val="20"/>
                <w:szCs w:val="20"/>
                <w:lang w:bidi="ar-EG"/>
              </w:rPr>
            </w:pPr>
            <w:r>
              <w:rPr>
                <w:rFonts w:ascii="Simplified Arabic" w:eastAsia="Calibri" w:hAnsi="Simplified Arabic" w:cs="Simplified Arabic" w:hint="cs"/>
                <w:b/>
                <w:bCs/>
                <w:color w:val="000000" w:themeColor="text1"/>
                <w:sz w:val="20"/>
                <w:szCs w:val="20"/>
                <w:rtl/>
                <w:lang w:bidi="ar-EG"/>
              </w:rPr>
              <w:t>مرتفع جدًا</w:t>
            </w:r>
          </w:p>
        </w:tc>
      </w:tr>
      <w:tr w:rsidR="00923B56" w:rsidRPr="00B63486" w14:paraId="7BD49CE3" w14:textId="77777777" w:rsidTr="006C10A1">
        <w:trPr>
          <w:trHeight w:val="530"/>
          <w:jc w:val="center"/>
        </w:trPr>
        <w:tc>
          <w:tcPr>
            <w:cnfStyle w:val="001000000000" w:firstRow="0" w:lastRow="0" w:firstColumn="1" w:lastColumn="0" w:oddVBand="0" w:evenVBand="0" w:oddHBand="0" w:evenHBand="0" w:firstRowFirstColumn="0" w:firstRowLastColumn="0" w:lastRowFirstColumn="0" w:lastRowLastColumn="0"/>
            <w:tcW w:w="340" w:type="dxa"/>
          </w:tcPr>
          <w:p w14:paraId="300ED9B2" w14:textId="77777777" w:rsidR="00923B56" w:rsidRPr="0040295D" w:rsidRDefault="00923B56" w:rsidP="00923B56">
            <w:pPr>
              <w:jc w:val="center"/>
              <w:rPr>
                <w:rFonts w:ascii="Simplified Arabic" w:eastAsia="Calibri" w:hAnsi="Simplified Arabic" w:cs="Simplified Arabic"/>
                <w:color w:val="000000" w:themeColor="text1"/>
                <w:sz w:val="20"/>
                <w:szCs w:val="20"/>
                <w:rtl/>
                <w:lang w:bidi="ar-EG"/>
              </w:rPr>
            </w:pPr>
            <w:bookmarkStart w:id="30" w:name="_Hlk196493896"/>
            <w:r>
              <w:rPr>
                <w:rFonts w:ascii="Simplified Arabic" w:eastAsia="Calibri" w:hAnsi="Simplified Arabic" w:cs="Simplified Arabic"/>
                <w:color w:val="000000" w:themeColor="text1"/>
                <w:sz w:val="20"/>
                <w:szCs w:val="20"/>
                <w:lang w:bidi="ar-EG"/>
              </w:rPr>
              <w:t>2</w:t>
            </w:r>
          </w:p>
        </w:tc>
        <w:tc>
          <w:tcPr>
            <w:tcW w:w="3951" w:type="dxa"/>
          </w:tcPr>
          <w:p w14:paraId="44C25D74" w14:textId="2E0EC64B" w:rsidR="00923B56" w:rsidRPr="00B63486" w:rsidRDefault="00923B56" w:rsidP="00923B56">
            <w:pPr>
              <w:bidi/>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sidRPr="00923B56">
              <w:rPr>
                <w:rFonts w:ascii="Simplified Arabic" w:hAnsi="Simplified Arabic" w:cs="Simplified Arabic"/>
                <w:sz w:val="20"/>
                <w:szCs w:val="20"/>
                <w:rtl/>
              </w:rPr>
              <w:t>يمكن للمرء الآن متابعة الصفحات والقنوات المهتمة بالثقافة والتراث العربي بسهولة</w:t>
            </w:r>
            <w:r w:rsidRPr="00923B56">
              <w:rPr>
                <w:rFonts w:ascii="Simplified Arabic" w:hAnsi="Simplified Arabic" w:cs="Simplified Arabic"/>
                <w:sz w:val="20"/>
                <w:szCs w:val="20"/>
              </w:rPr>
              <w:t>.</w:t>
            </w:r>
          </w:p>
        </w:tc>
        <w:tc>
          <w:tcPr>
            <w:tcW w:w="856" w:type="dxa"/>
            <w:vAlign w:val="center"/>
          </w:tcPr>
          <w:p w14:paraId="6F87F22C" w14:textId="7AA9CFE2" w:rsidR="00923B56" w:rsidRPr="00B63486" w:rsidRDefault="00965267" w:rsidP="00923B56">
            <w:pPr>
              <w:bidi/>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0"/>
                <w:szCs w:val="20"/>
                <w:lang w:bidi="ar-EG"/>
              </w:rPr>
            </w:pPr>
            <w:r>
              <w:rPr>
                <w:rFonts w:ascii="Simplified Arabic" w:eastAsia="Calibri" w:hAnsi="Simplified Arabic" w:cs="Simplified Arabic" w:hint="cs"/>
                <w:color w:val="000000" w:themeColor="text1"/>
                <w:sz w:val="20"/>
                <w:szCs w:val="20"/>
                <w:rtl/>
                <w:lang w:bidi="ar-EG"/>
              </w:rPr>
              <w:t>4.42</w:t>
            </w:r>
          </w:p>
        </w:tc>
        <w:tc>
          <w:tcPr>
            <w:tcW w:w="873" w:type="dxa"/>
            <w:vAlign w:val="center"/>
          </w:tcPr>
          <w:p w14:paraId="4D626351" w14:textId="11D049EC" w:rsidR="00923B56" w:rsidRPr="00B63486" w:rsidRDefault="00965267" w:rsidP="00923B56">
            <w:pPr>
              <w:bidi/>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0"/>
                <w:szCs w:val="20"/>
                <w:lang w:bidi="ar-EG"/>
              </w:rPr>
            </w:pPr>
            <w:r>
              <w:rPr>
                <w:rFonts w:ascii="Simplified Arabic" w:eastAsia="Calibri" w:hAnsi="Simplified Arabic" w:cs="Simplified Arabic" w:hint="cs"/>
                <w:color w:val="000000" w:themeColor="text1"/>
                <w:sz w:val="20"/>
                <w:szCs w:val="20"/>
                <w:rtl/>
                <w:lang w:bidi="ar-EG"/>
              </w:rPr>
              <w:t>0.637</w:t>
            </w:r>
          </w:p>
        </w:tc>
        <w:tc>
          <w:tcPr>
            <w:tcW w:w="922" w:type="dxa"/>
            <w:vAlign w:val="center"/>
          </w:tcPr>
          <w:p w14:paraId="5288F277" w14:textId="30819708" w:rsidR="00923B56" w:rsidRPr="00B63486" w:rsidRDefault="00965267" w:rsidP="00923B56">
            <w:pPr>
              <w:bidi/>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0"/>
                <w:szCs w:val="20"/>
                <w:lang w:bidi="ar-EG"/>
              </w:rPr>
            </w:pPr>
            <w:r>
              <w:rPr>
                <w:rFonts w:ascii="Simplified Arabic" w:eastAsia="Calibri" w:hAnsi="Simplified Arabic" w:cs="Simplified Arabic" w:hint="cs"/>
                <w:color w:val="000000" w:themeColor="text1"/>
                <w:sz w:val="20"/>
                <w:szCs w:val="20"/>
                <w:rtl/>
                <w:lang w:bidi="ar-EG"/>
              </w:rPr>
              <w:t>1</w:t>
            </w:r>
          </w:p>
        </w:tc>
        <w:tc>
          <w:tcPr>
            <w:tcW w:w="875" w:type="dxa"/>
            <w:vAlign w:val="center"/>
          </w:tcPr>
          <w:p w14:paraId="6ACAA97A" w14:textId="77777777" w:rsidR="00923B56" w:rsidRPr="00B63486" w:rsidRDefault="00923B56" w:rsidP="00923B56">
            <w:pPr>
              <w:bidi/>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color w:val="000000" w:themeColor="text1"/>
                <w:sz w:val="20"/>
                <w:szCs w:val="20"/>
                <w:rtl/>
                <w:lang w:bidi="ar-EG"/>
              </w:rPr>
            </w:pPr>
            <w:r>
              <w:rPr>
                <w:rFonts w:ascii="Simplified Arabic" w:eastAsia="Calibri" w:hAnsi="Simplified Arabic" w:cs="Simplified Arabic" w:hint="cs"/>
                <w:b/>
                <w:bCs/>
                <w:color w:val="000000" w:themeColor="text1"/>
                <w:sz w:val="20"/>
                <w:szCs w:val="20"/>
                <w:rtl/>
                <w:lang w:bidi="ar-EG"/>
              </w:rPr>
              <w:t>مرتفع جدًا</w:t>
            </w:r>
          </w:p>
        </w:tc>
      </w:tr>
      <w:bookmarkEnd w:id="30"/>
      <w:tr w:rsidR="00923B56" w:rsidRPr="00B63486" w14:paraId="08D1DCFF" w14:textId="77777777" w:rsidTr="006C10A1">
        <w:trPr>
          <w:cnfStyle w:val="000000100000" w:firstRow="0" w:lastRow="0" w:firstColumn="0" w:lastColumn="0" w:oddVBand="0" w:evenVBand="0" w:oddHBand="1" w:evenHBand="0" w:firstRowFirstColumn="0" w:firstRowLastColumn="0" w:lastRowFirstColumn="0" w:lastRowLastColumn="0"/>
          <w:trHeight w:val="530"/>
          <w:jc w:val="center"/>
        </w:trPr>
        <w:tc>
          <w:tcPr>
            <w:cnfStyle w:val="001000000000" w:firstRow="0" w:lastRow="0" w:firstColumn="1" w:lastColumn="0" w:oddVBand="0" w:evenVBand="0" w:oddHBand="0" w:evenHBand="0" w:firstRowFirstColumn="0" w:firstRowLastColumn="0" w:lastRowFirstColumn="0" w:lastRowLastColumn="0"/>
            <w:tcW w:w="340" w:type="dxa"/>
          </w:tcPr>
          <w:p w14:paraId="26939C24" w14:textId="77777777" w:rsidR="00923B56" w:rsidRPr="0040295D" w:rsidRDefault="00923B56" w:rsidP="00923B56">
            <w:pPr>
              <w:jc w:val="center"/>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color w:val="000000" w:themeColor="text1"/>
                <w:sz w:val="20"/>
                <w:szCs w:val="20"/>
                <w:lang w:bidi="ar-EG"/>
              </w:rPr>
              <w:t>3</w:t>
            </w:r>
          </w:p>
        </w:tc>
        <w:tc>
          <w:tcPr>
            <w:tcW w:w="3951" w:type="dxa"/>
          </w:tcPr>
          <w:p w14:paraId="07D9C54F" w14:textId="522FEC98" w:rsidR="00923B56" w:rsidRPr="00B63486" w:rsidRDefault="00923B56" w:rsidP="00923B56">
            <w:pPr>
              <w:bidi/>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sidRPr="00923B56">
              <w:rPr>
                <w:rFonts w:ascii="Simplified Arabic" w:hAnsi="Simplified Arabic" w:cs="Simplified Arabic"/>
                <w:sz w:val="20"/>
                <w:szCs w:val="20"/>
                <w:rtl/>
              </w:rPr>
              <w:t>ساعد الإعلام الرقمي في تعزيز المشاركة في المبادرات الرقمية التي تهتم بالهوية الثقافية</w:t>
            </w:r>
            <w:r w:rsidRPr="00923B56">
              <w:rPr>
                <w:rFonts w:ascii="Simplified Arabic" w:hAnsi="Simplified Arabic" w:cs="Simplified Arabic"/>
                <w:sz w:val="20"/>
                <w:szCs w:val="20"/>
              </w:rPr>
              <w:t>.</w:t>
            </w:r>
          </w:p>
        </w:tc>
        <w:tc>
          <w:tcPr>
            <w:tcW w:w="856" w:type="dxa"/>
            <w:vAlign w:val="center"/>
          </w:tcPr>
          <w:p w14:paraId="48730BF7" w14:textId="73CEAEA3" w:rsidR="00923B56" w:rsidRPr="00B63486" w:rsidRDefault="00965267" w:rsidP="00923B56">
            <w:pPr>
              <w:bidi/>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lang w:bidi="ar-EG"/>
              </w:rPr>
            </w:pPr>
            <w:r>
              <w:rPr>
                <w:rFonts w:ascii="Simplified Arabic" w:eastAsia="Calibri" w:hAnsi="Simplified Arabic" w:cs="Simplified Arabic" w:hint="cs"/>
                <w:color w:val="000000" w:themeColor="text1"/>
                <w:sz w:val="20"/>
                <w:szCs w:val="20"/>
                <w:rtl/>
                <w:lang w:bidi="ar-EG"/>
              </w:rPr>
              <w:t>4.32</w:t>
            </w:r>
          </w:p>
        </w:tc>
        <w:tc>
          <w:tcPr>
            <w:tcW w:w="873" w:type="dxa"/>
            <w:vAlign w:val="center"/>
          </w:tcPr>
          <w:p w14:paraId="009ED947" w14:textId="29270DE3" w:rsidR="00923B56" w:rsidRPr="00B63486" w:rsidRDefault="00965267" w:rsidP="00923B56">
            <w:pPr>
              <w:bidi/>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hint="cs"/>
                <w:color w:val="000000" w:themeColor="text1"/>
                <w:sz w:val="20"/>
                <w:szCs w:val="20"/>
                <w:rtl/>
                <w:lang w:bidi="ar-EG"/>
              </w:rPr>
              <w:t>0.754</w:t>
            </w:r>
          </w:p>
        </w:tc>
        <w:tc>
          <w:tcPr>
            <w:tcW w:w="922" w:type="dxa"/>
            <w:vAlign w:val="center"/>
          </w:tcPr>
          <w:p w14:paraId="69022466" w14:textId="118981F9" w:rsidR="00923B56" w:rsidRPr="00B63486" w:rsidRDefault="00965267" w:rsidP="00923B56">
            <w:pPr>
              <w:bidi/>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lang w:bidi="ar-EG"/>
              </w:rPr>
            </w:pPr>
            <w:r>
              <w:rPr>
                <w:rFonts w:ascii="Simplified Arabic" w:eastAsia="Calibri" w:hAnsi="Simplified Arabic" w:cs="Simplified Arabic" w:hint="cs"/>
                <w:color w:val="000000" w:themeColor="text1"/>
                <w:sz w:val="20"/>
                <w:szCs w:val="20"/>
                <w:rtl/>
                <w:lang w:bidi="ar-EG"/>
              </w:rPr>
              <w:t>5</w:t>
            </w:r>
          </w:p>
        </w:tc>
        <w:tc>
          <w:tcPr>
            <w:tcW w:w="875" w:type="dxa"/>
            <w:vAlign w:val="center"/>
          </w:tcPr>
          <w:p w14:paraId="123B5252" w14:textId="789F3AC2" w:rsidR="00923B56" w:rsidRPr="00B63486" w:rsidRDefault="00923B56" w:rsidP="00923B56">
            <w:pPr>
              <w:bidi/>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color w:val="000000" w:themeColor="text1"/>
                <w:sz w:val="20"/>
                <w:szCs w:val="20"/>
                <w:lang w:bidi="ar-EG"/>
              </w:rPr>
            </w:pPr>
            <w:r>
              <w:rPr>
                <w:rFonts w:ascii="Simplified Arabic" w:eastAsia="Calibri" w:hAnsi="Simplified Arabic" w:cs="Simplified Arabic" w:hint="cs"/>
                <w:b/>
                <w:bCs/>
                <w:color w:val="000000" w:themeColor="text1"/>
                <w:sz w:val="20"/>
                <w:szCs w:val="20"/>
                <w:rtl/>
                <w:lang w:bidi="ar-EG"/>
              </w:rPr>
              <w:t>مرتفع</w:t>
            </w:r>
            <w:r w:rsidR="00965267">
              <w:rPr>
                <w:rFonts w:ascii="Simplified Arabic" w:eastAsia="Calibri" w:hAnsi="Simplified Arabic" w:cs="Simplified Arabic" w:hint="cs"/>
                <w:b/>
                <w:bCs/>
                <w:color w:val="000000" w:themeColor="text1"/>
                <w:sz w:val="20"/>
                <w:szCs w:val="20"/>
                <w:rtl/>
                <w:lang w:bidi="ar-EG"/>
              </w:rPr>
              <w:t xml:space="preserve"> جدًا</w:t>
            </w:r>
          </w:p>
        </w:tc>
      </w:tr>
      <w:tr w:rsidR="00923B56" w:rsidRPr="00B63486" w14:paraId="64063D0D" w14:textId="77777777" w:rsidTr="006C10A1">
        <w:trPr>
          <w:trHeight w:val="530"/>
          <w:jc w:val="center"/>
        </w:trPr>
        <w:tc>
          <w:tcPr>
            <w:cnfStyle w:val="001000000000" w:firstRow="0" w:lastRow="0" w:firstColumn="1" w:lastColumn="0" w:oddVBand="0" w:evenVBand="0" w:oddHBand="0" w:evenHBand="0" w:firstRowFirstColumn="0" w:firstRowLastColumn="0" w:lastRowFirstColumn="0" w:lastRowLastColumn="0"/>
            <w:tcW w:w="340" w:type="dxa"/>
          </w:tcPr>
          <w:p w14:paraId="7617E7DE" w14:textId="77777777" w:rsidR="00923B56" w:rsidRDefault="00923B56" w:rsidP="00923B56">
            <w:pPr>
              <w:jc w:val="center"/>
              <w:rPr>
                <w:rFonts w:ascii="Simplified Arabic" w:eastAsia="Calibri" w:hAnsi="Simplified Arabic" w:cs="Simplified Arabic"/>
                <w:color w:val="000000" w:themeColor="text1"/>
                <w:sz w:val="20"/>
                <w:szCs w:val="20"/>
                <w:lang w:bidi="ar-EG"/>
              </w:rPr>
            </w:pPr>
            <w:r>
              <w:rPr>
                <w:rFonts w:ascii="Simplified Arabic" w:eastAsia="Calibri" w:hAnsi="Simplified Arabic" w:cs="Simplified Arabic"/>
                <w:color w:val="000000" w:themeColor="text1"/>
                <w:sz w:val="20"/>
                <w:szCs w:val="20"/>
                <w:lang w:bidi="ar-EG"/>
              </w:rPr>
              <w:t>4</w:t>
            </w:r>
          </w:p>
        </w:tc>
        <w:tc>
          <w:tcPr>
            <w:tcW w:w="3951" w:type="dxa"/>
          </w:tcPr>
          <w:p w14:paraId="0E27298F" w14:textId="3F4F8846" w:rsidR="00923B56" w:rsidRPr="00923B56" w:rsidRDefault="00923B56" w:rsidP="00923B56">
            <w:pPr>
              <w:bidi/>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sidRPr="00923B56">
              <w:rPr>
                <w:rFonts w:ascii="Simplified Arabic" w:hAnsi="Simplified Arabic" w:cs="Simplified Arabic"/>
                <w:sz w:val="20"/>
                <w:szCs w:val="20"/>
                <w:rtl/>
              </w:rPr>
              <w:t>يُعزز التفاعل الثقافي عبر الإعلام الرقمي من الوعي المجتمعي</w:t>
            </w:r>
            <w:r w:rsidRPr="00923B56">
              <w:rPr>
                <w:rFonts w:ascii="Simplified Arabic" w:hAnsi="Simplified Arabic" w:cs="Simplified Arabic"/>
                <w:sz w:val="20"/>
                <w:szCs w:val="20"/>
              </w:rPr>
              <w:t>.</w:t>
            </w:r>
          </w:p>
        </w:tc>
        <w:tc>
          <w:tcPr>
            <w:tcW w:w="856" w:type="dxa"/>
            <w:vAlign w:val="center"/>
          </w:tcPr>
          <w:p w14:paraId="0F721ACF" w14:textId="34B12F5B" w:rsidR="00923B56" w:rsidRPr="0082035A" w:rsidRDefault="00965267" w:rsidP="00923B56">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color w:val="000000" w:themeColor="text1"/>
                <w:sz w:val="20"/>
                <w:szCs w:val="20"/>
                <w:lang w:bidi="ar-EG"/>
              </w:rPr>
              <w:t>4.19</w:t>
            </w:r>
          </w:p>
        </w:tc>
        <w:tc>
          <w:tcPr>
            <w:tcW w:w="873" w:type="dxa"/>
            <w:vAlign w:val="center"/>
          </w:tcPr>
          <w:p w14:paraId="277B3218" w14:textId="54E0BC01" w:rsidR="00923B56" w:rsidRDefault="00965267" w:rsidP="00923B56">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color w:val="000000" w:themeColor="text1"/>
                <w:sz w:val="20"/>
                <w:szCs w:val="20"/>
                <w:lang w:bidi="ar-EG"/>
              </w:rPr>
              <w:t>0.810</w:t>
            </w:r>
          </w:p>
        </w:tc>
        <w:tc>
          <w:tcPr>
            <w:tcW w:w="922" w:type="dxa"/>
            <w:vAlign w:val="center"/>
          </w:tcPr>
          <w:p w14:paraId="3C3D93B7" w14:textId="7093C768" w:rsidR="00923B56" w:rsidRDefault="00965267" w:rsidP="00923B56">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color w:val="000000" w:themeColor="text1"/>
                <w:sz w:val="20"/>
                <w:szCs w:val="20"/>
                <w:lang w:bidi="ar-EG"/>
              </w:rPr>
              <w:t>7</w:t>
            </w:r>
          </w:p>
        </w:tc>
        <w:tc>
          <w:tcPr>
            <w:tcW w:w="875" w:type="dxa"/>
            <w:vAlign w:val="center"/>
          </w:tcPr>
          <w:p w14:paraId="2158BAE2" w14:textId="77777777" w:rsidR="00923B56" w:rsidRDefault="00923B56" w:rsidP="00923B56">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color w:val="000000" w:themeColor="text1"/>
                <w:sz w:val="20"/>
                <w:szCs w:val="20"/>
                <w:rtl/>
                <w:lang w:bidi="ar-EG"/>
              </w:rPr>
            </w:pPr>
            <w:r w:rsidRPr="00E36B38">
              <w:rPr>
                <w:rFonts w:ascii="Simplified Arabic" w:eastAsia="Calibri" w:hAnsi="Simplified Arabic" w:cs="Simplified Arabic" w:hint="cs"/>
                <w:b/>
                <w:bCs/>
                <w:color w:val="000000" w:themeColor="text1"/>
                <w:sz w:val="20"/>
                <w:szCs w:val="20"/>
                <w:rtl/>
                <w:lang w:bidi="ar-EG"/>
              </w:rPr>
              <w:t>مرتفع</w:t>
            </w:r>
          </w:p>
        </w:tc>
      </w:tr>
      <w:tr w:rsidR="00923B56" w:rsidRPr="00B63486" w14:paraId="223D6E67" w14:textId="77777777" w:rsidTr="006C10A1">
        <w:trPr>
          <w:cnfStyle w:val="000000100000" w:firstRow="0" w:lastRow="0" w:firstColumn="0" w:lastColumn="0" w:oddVBand="0" w:evenVBand="0" w:oddHBand="1" w:evenHBand="0" w:firstRowFirstColumn="0" w:firstRowLastColumn="0" w:lastRowFirstColumn="0" w:lastRowLastColumn="0"/>
          <w:trHeight w:val="530"/>
          <w:jc w:val="center"/>
        </w:trPr>
        <w:tc>
          <w:tcPr>
            <w:cnfStyle w:val="001000000000" w:firstRow="0" w:lastRow="0" w:firstColumn="1" w:lastColumn="0" w:oddVBand="0" w:evenVBand="0" w:oddHBand="0" w:evenHBand="0" w:firstRowFirstColumn="0" w:firstRowLastColumn="0" w:lastRowFirstColumn="0" w:lastRowLastColumn="0"/>
            <w:tcW w:w="340" w:type="dxa"/>
          </w:tcPr>
          <w:p w14:paraId="5E610A77" w14:textId="77777777" w:rsidR="00923B56" w:rsidRDefault="00923B56" w:rsidP="00923B56">
            <w:pPr>
              <w:jc w:val="center"/>
              <w:rPr>
                <w:rFonts w:ascii="Simplified Arabic" w:eastAsia="Calibri" w:hAnsi="Simplified Arabic" w:cs="Simplified Arabic"/>
                <w:color w:val="000000" w:themeColor="text1"/>
                <w:sz w:val="20"/>
                <w:szCs w:val="20"/>
                <w:lang w:bidi="ar-EG"/>
              </w:rPr>
            </w:pPr>
            <w:bookmarkStart w:id="31" w:name="_Hlk196494032"/>
            <w:r>
              <w:rPr>
                <w:rFonts w:ascii="Simplified Arabic" w:eastAsia="Calibri" w:hAnsi="Simplified Arabic" w:cs="Simplified Arabic"/>
                <w:color w:val="000000" w:themeColor="text1"/>
                <w:sz w:val="20"/>
                <w:szCs w:val="20"/>
                <w:lang w:bidi="ar-EG"/>
              </w:rPr>
              <w:t>5</w:t>
            </w:r>
          </w:p>
        </w:tc>
        <w:tc>
          <w:tcPr>
            <w:tcW w:w="3951" w:type="dxa"/>
          </w:tcPr>
          <w:p w14:paraId="4BDB62E7" w14:textId="4F4700E0" w:rsidR="00923B56" w:rsidRPr="00923B56" w:rsidRDefault="00923B56" w:rsidP="00923B56">
            <w:pPr>
              <w:bidi/>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sidRPr="00923B56">
              <w:rPr>
                <w:rFonts w:ascii="Simplified Arabic" w:hAnsi="Simplified Arabic" w:cs="Simplified Arabic"/>
                <w:sz w:val="20"/>
                <w:szCs w:val="20"/>
                <w:rtl/>
              </w:rPr>
              <w:t>يمكن متابعة الحملات الإلكترونية الثقافية في الأعياد والمناسبات القومية من خلال المنصات الرقمية المختلفة</w:t>
            </w:r>
            <w:r w:rsidRPr="00923B56">
              <w:rPr>
                <w:rFonts w:ascii="Simplified Arabic" w:hAnsi="Simplified Arabic" w:cs="Simplified Arabic"/>
                <w:sz w:val="20"/>
                <w:szCs w:val="20"/>
              </w:rPr>
              <w:t>.</w:t>
            </w:r>
          </w:p>
        </w:tc>
        <w:tc>
          <w:tcPr>
            <w:tcW w:w="856" w:type="dxa"/>
            <w:vAlign w:val="center"/>
          </w:tcPr>
          <w:p w14:paraId="3A6E126F" w14:textId="02B8542F" w:rsidR="00923B56" w:rsidRPr="0082035A" w:rsidRDefault="00965267" w:rsidP="00923B56">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color w:val="000000" w:themeColor="text1"/>
                <w:sz w:val="20"/>
                <w:szCs w:val="20"/>
                <w:lang w:bidi="ar-EG"/>
              </w:rPr>
              <w:t>4.40</w:t>
            </w:r>
          </w:p>
        </w:tc>
        <w:tc>
          <w:tcPr>
            <w:tcW w:w="873" w:type="dxa"/>
            <w:vAlign w:val="center"/>
          </w:tcPr>
          <w:p w14:paraId="2BC5EFFC" w14:textId="113BFF7C" w:rsidR="00923B56" w:rsidRDefault="00965267" w:rsidP="00923B56">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color w:val="000000" w:themeColor="text1"/>
                <w:sz w:val="20"/>
                <w:szCs w:val="20"/>
                <w:lang w:bidi="ar-EG"/>
              </w:rPr>
              <w:t>0.566</w:t>
            </w:r>
          </w:p>
        </w:tc>
        <w:tc>
          <w:tcPr>
            <w:tcW w:w="922" w:type="dxa"/>
            <w:vAlign w:val="center"/>
          </w:tcPr>
          <w:p w14:paraId="63947135" w14:textId="1E2995EE" w:rsidR="00923B56" w:rsidRDefault="00965267" w:rsidP="00923B56">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hint="cs"/>
                <w:color w:val="000000" w:themeColor="text1"/>
                <w:sz w:val="20"/>
                <w:szCs w:val="20"/>
                <w:rtl/>
                <w:lang w:bidi="ar-EG"/>
              </w:rPr>
              <w:t>4</w:t>
            </w:r>
          </w:p>
        </w:tc>
        <w:tc>
          <w:tcPr>
            <w:tcW w:w="875" w:type="dxa"/>
            <w:vAlign w:val="center"/>
          </w:tcPr>
          <w:p w14:paraId="50C7F637" w14:textId="2A15840D" w:rsidR="00923B56" w:rsidRDefault="00923B56" w:rsidP="00923B56">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color w:val="000000" w:themeColor="text1"/>
                <w:sz w:val="20"/>
                <w:szCs w:val="20"/>
                <w:rtl/>
                <w:lang w:bidi="ar-EG"/>
              </w:rPr>
            </w:pPr>
            <w:r w:rsidRPr="00E36B38">
              <w:rPr>
                <w:rFonts w:ascii="Simplified Arabic" w:eastAsia="Calibri" w:hAnsi="Simplified Arabic" w:cs="Simplified Arabic" w:hint="cs"/>
                <w:b/>
                <w:bCs/>
                <w:color w:val="000000" w:themeColor="text1"/>
                <w:sz w:val="20"/>
                <w:szCs w:val="20"/>
                <w:rtl/>
                <w:lang w:bidi="ar-EG"/>
              </w:rPr>
              <w:t>مرتفع</w:t>
            </w:r>
            <w:r w:rsidR="00965267">
              <w:rPr>
                <w:rFonts w:ascii="Simplified Arabic" w:eastAsia="Calibri" w:hAnsi="Simplified Arabic" w:cs="Simplified Arabic" w:hint="cs"/>
                <w:b/>
                <w:bCs/>
                <w:color w:val="000000" w:themeColor="text1"/>
                <w:sz w:val="20"/>
                <w:szCs w:val="20"/>
                <w:rtl/>
                <w:lang w:bidi="ar-EG"/>
              </w:rPr>
              <w:t xml:space="preserve"> جدًا</w:t>
            </w:r>
          </w:p>
        </w:tc>
      </w:tr>
      <w:tr w:rsidR="00923B56" w:rsidRPr="00B63486" w14:paraId="27931673" w14:textId="77777777" w:rsidTr="006C10A1">
        <w:trPr>
          <w:trHeight w:val="530"/>
          <w:jc w:val="center"/>
        </w:trPr>
        <w:tc>
          <w:tcPr>
            <w:cnfStyle w:val="001000000000" w:firstRow="0" w:lastRow="0" w:firstColumn="1" w:lastColumn="0" w:oddVBand="0" w:evenVBand="0" w:oddHBand="0" w:evenHBand="0" w:firstRowFirstColumn="0" w:firstRowLastColumn="0" w:lastRowFirstColumn="0" w:lastRowLastColumn="0"/>
            <w:tcW w:w="340" w:type="dxa"/>
          </w:tcPr>
          <w:p w14:paraId="29C137C4" w14:textId="77777777" w:rsidR="00923B56" w:rsidRDefault="00923B56" w:rsidP="00923B56">
            <w:pPr>
              <w:jc w:val="center"/>
              <w:rPr>
                <w:rFonts w:ascii="Simplified Arabic" w:eastAsia="Calibri" w:hAnsi="Simplified Arabic" w:cs="Simplified Arabic"/>
                <w:color w:val="000000" w:themeColor="text1"/>
                <w:sz w:val="20"/>
                <w:szCs w:val="20"/>
                <w:lang w:bidi="ar-EG"/>
              </w:rPr>
            </w:pPr>
            <w:bookmarkStart w:id="32" w:name="_Hlk196493970"/>
            <w:bookmarkEnd w:id="31"/>
            <w:r>
              <w:rPr>
                <w:rFonts w:ascii="Simplified Arabic" w:eastAsia="Calibri" w:hAnsi="Simplified Arabic" w:cs="Simplified Arabic"/>
                <w:color w:val="000000" w:themeColor="text1"/>
                <w:sz w:val="20"/>
                <w:szCs w:val="20"/>
                <w:lang w:bidi="ar-EG"/>
              </w:rPr>
              <w:t>6</w:t>
            </w:r>
          </w:p>
        </w:tc>
        <w:tc>
          <w:tcPr>
            <w:tcW w:w="3951" w:type="dxa"/>
          </w:tcPr>
          <w:p w14:paraId="74852594" w14:textId="085F30FC" w:rsidR="00923B56" w:rsidRPr="00923B56" w:rsidRDefault="00923B56" w:rsidP="00923B56">
            <w:pPr>
              <w:bidi/>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sidRPr="00923B56">
              <w:rPr>
                <w:rFonts w:ascii="Simplified Arabic" w:hAnsi="Simplified Arabic" w:cs="Simplified Arabic"/>
                <w:sz w:val="20"/>
                <w:szCs w:val="20"/>
                <w:rtl/>
              </w:rPr>
              <w:t>ساعد الإعلام الرقمي من تقريب المسافات الثقافية بين المجتمعات العربية</w:t>
            </w:r>
            <w:r w:rsidRPr="00923B56">
              <w:rPr>
                <w:rFonts w:ascii="Simplified Arabic" w:hAnsi="Simplified Arabic" w:cs="Simplified Arabic"/>
                <w:sz w:val="20"/>
                <w:szCs w:val="20"/>
              </w:rPr>
              <w:t>.</w:t>
            </w:r>
          </w:p>
        </w:tc>
        <w:tc>
          <w:tcPr>
            <w:tcW w:w="856" w:type="dxa"/>
            <w:vAlign w:val="center"/>
          </w:tcPr>
          <w:p w14:paraId="32FF94A1" w14:textId="64451942" w:rsidR="00923B56" w:rsidRPr="0082035A" w:rsidRDefault="00965267" w:rsidP="00923B56">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color w:val="000000" w:themeColor="text1"/>
                <w:sz w:val="20"/>
                <w:szCs w:val="20"/>
                <w:lang w:bidi="ar-EG"/>
              </w:rPr>
              <w:t>4.40</w:t>
            </w:r>
          </w:p>
        </w:tc>
        <w:tc>
          <w:tcPr>
            <w:tcW w:w="873" w:type="dxa"/>
            <w:vAlign w:val="center"/>
          </w:tcPr>
          <w:p w14:paraId="11F5B3B1" w14:textId="077DC762" w:rsidR="00923B56" w:rsidRDefault="00965267" w:rsidP="00923B56">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color w:val="000000" w:themeColor="text1"/>
                <w:sz w:val="20"/>
                <w:szCs w:val="20"/>
                <w:lang w:bidi="ar-EG"/>
              </w:rPr>
              <w:t>0.817</w:t>
            </w:r>
          </w:p>
        </w:tc>
        <w:tc>
          <w:tcPr>
            <w:tcW w:w="922" w:type="dxa"/>
            <w:vAlign w:val="center"/>
          </w:tcPr>
          <w:p w14:paraId="19FB408E" w14:textId="1F842EB8" w:rsidR="00923B56" w:rsidRDefault="00965267" w:rsidP="00923B56">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hint="cs"/>
                <w:color w:val="000000" w:themeColor="text1"/>
                <w:sz w:val="20"/>
                <w:szCs w:val="20"/>
                <w:rtl/>
                <w:lang w:bidi="ar-EG"/>
              </w:rPr>
              <w:t>3</w:t>
            </w:r>
          </w:p>
        </w:tc>
        <w:tc>
          <w:tcPr>
            <w:tcW w:w="875" w:type="dxa"/>
            <w:vAlign w:val="center"/>
          </w:tcPr>
          <w:p w14:paraId="56E8445A" w14:textId="170331D8" w:rsidR="00923B56" w:rsidRDefault="00923B56" w:rsidP="00923B56">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color w:val="000000" w:themeColor="text1"/>
                <w:sz w:val="20"/>
                <w:szCs w:val="20"/>
                <w:rtl/>
                <w:lang w:bidi="ar-EG"/>
              </w:rPr>
            </w:pPr>
            <w:r w:rsidRPr="00E36B38">
              <w:rPr>
                <w:rFonts w:ascii="Simplified Arabic" w:eastAsia="Calibri" w:hAnsi="Simplified Arabic" w:cs="Simplified Arabic" w:hint="cs"/>
                <w:b/>
                <w:bCs/>
                <w:color w:val="000000" w:themeColor="text1"/>
                <w:sz w:val="20"/>
                <w:szCs w:val="20"/>
                <w:rtl/>
                <w:lang w:bidi="ar-EG"/>
              </w:rPr>
              <w:t>مرتفع</w:t>
            </w:r>
            <w:r w:rsidR="00965267">
              <w:rPr>
                <w:rFonts w:ascii="Simplified Arabic" w:eastAsia="Calibri" w:hAnsi="Simplified Arabic" w:cs="Simplified Arabic" w:hint="cs"/>
                <w:b/>
                <w:bCs/>
                <w:color w:val="000000" w:themeColor="text1"/>
                <w:sz w:val="20"/>
                <w:szCs w:val="20"/>
                <w:rtl/>
                <w:lang w:bidi="ar-EG"/>
              </w:rPr>
              <w:t xml:space="preserve"> جدًا</w:t>
            </w:r>
          </w:p>
        </w:tc>
      </w:tr>
      <w:tr w:rsidR="00923B56" w:rsidRPr="00B63486" w14:paraId="50C9089F" w14:textId="77777777" w:rsidTr="006C10A1">
        <w:trPr>
          <w:cnfStyle w:val="000000100000" w:firstRow="0" w:lastRow="0" w:firstColumn="0" w:lastColumn="0" w:oddVBand="0" w:evenVBand="0" w:oddHBand="1" w:evenHBand="0" w:firstRowFirstColumn="0" w:firstRowLastColumn="0" w:lastRowFirstColumn="0" w:lastRowLastColumn="0"/>
          <w:trHeight w:val="530"/>
          <w:jc w:val="center"/>
        </w:trPr>
        <w:tc>
          <w:tcPr>
            <w:cnfStyle w:val="001000000000" w:firstRow="0" w:lastRow="0" w:firstColumn="1" w:lastColumn="0" w:oddVBand="0" w:evenVBand="0" w:oddHBand="0" w:evenHBand="0" w:firstRowFirstColumn="0" w:firstRowLastColumn="0" w:lastRowFirstColumn="0" w:lastRowLastColumn="0"/>
            <w:tcW w:w="340" w:type="dxa"/>
          </w:tcPr>
          <w:p w14:paraId="50D106E1" w14:textId="77777777" w:rsidR="00923B56" w:rsidRDefault="00923B56" w:rsidP="00923B56">
            <w:pPr>
              <w:jc w:val="center"/>
              <w:rPr>
                <w:rFonts w:ascii="Simplified Arabic" w:eastAsia="Calibri" w:hAnsi="Simplified Arabic" w:cs="Simplified Arabic"/>
                <w:color w:val="000000" w:themeColor="text1"/>
                <w:sz w:val="20"/>
                <w:szCs w:val="20"/>
                <w:lang w:bidi="ar-EG"/>
              </w:rPr>
            </w:pPr>
            <w:bookmarkStart w:id="33" w:name="_Hlk196493935"/>
            <w:bookmarkEnd w:id="32"/>
            <w:r>
              <w:rPr>
                <w:rFonts w:ascii="Simplified Arabic" w:eastAsia="Calibri" w:hAnsi="Simplified Arabic" w:cs="Simplified Arabic"/>
                <w:color w:val="000000" w:themeColor="text1"/>
                <w:sz w:val="20"/>
                <w:szCs w:val="20"/>
                <w:lang w:bidi="ar-EG"/>
              </w:rPr>
              <w:t>7</w:t>
            </w:r>
          </w:p>
        </w:tc>
        <w:tc>
          <w:tcPr>
            <w:tcW w:w="3951" w:type="dxa"/>
          </w:tcPr>
          <w:p w14:paraId="7E01BC0D" w14:textId="22C6A807" w:rsidR="00923B56" w:rsidRPr="00923B56" w:rsidRDefault="00923B56" w:rsidP="00923B56">
            <w:pPr>
              <w:bidi/>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sidRPr="00923B56">
              <w:rPr>
                <w:rFonts w:ascii="Simplified Arabic" w:hAnsi="Simplified Arabic" w:cs="Simplified Arabic"/>
                <w:sz w:val="20"/>
                <w:szCs w:val="20"/>
                <w:rtl/>
              </w:rPr>
              <w:t>تساعد وسائل الإعلام الرقمية في إحياء التراث من خلال نشر الاحتفالات والفعاليات حول المناسبات الوطنية والتراثية</w:t>
            </w:r>
            <w:r w:rsidRPr="00923B56">
              <w:rPr>
                <w:rFonts w:ascii="Simplified Arabic" w:hAnsi="Simplified Arabic" w:cs="Simplified Arabic"/>
                <w:sz w:val="20"/>
                <w:szCs w:val="20"/>
              </w:rPr>
              <w:t>.</w:t>
            </w:r>
          </w:p>
        </w:tc>
        <w:tc>
          <w:tcPr>
            <w:tcW w:w="856" w:type="dxa"/>
            <w:vAlign w:val="center"/>
          </w:tcPr>
          <w:p w14:paraId="23984885" w14:textId="2A7A6905" w:rsidR="00923B56" w:rsidRPr="0082035A" w:rsidRDefault="00965267" w:rsidP="00923B56">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color w:val="000000" w:themeColor="text1"/>
                <w:sz w:val="20"/>
                <w:szCs w:val="20"/>
                <w:lang w:bidi="ar-EG"/>
              </w:rPr>
              <w:t>4.42</w:t>
            </w:r>
          </w:p>
        </w:tc>
        <w:tc>
          <w:tcPr>
            <w:tcW w:w="873" w:type="dxa"/>
            <w:vAlign w:val="center"/>
          </w:tcPr>
          <w:p w14:paraId="2422CB4B" w14:textId="44F51B0E" w:rsidR="00923B56" w:rsidRDefault="00965267" w:rsidP="00923B56">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color w:val="000000" w:themeColor="text1"/>
                <w:sz w:val="20"/>
                <w:szCs w:val="20"/>
                <w:lang w:bidi="ar-EG"/>
              </w:rPr>
              <w:t>0.663</w:t>
            </w:r>
          </w:p>
        </w:tc>
        <w:tc>
          <w:tcPr>
            <w:tcW w:w="922" w:type="dxa"/>
            <w:vAlign w:val="center"/>
          </w:tcPr>
          <w:p w14:paraId="65DDBFD4" w14:textId="6C190C2A" w:rsidR="00923B56" w:rsidRDefault="00965267" w:rsidP="00923B56">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000000" w:themeColor="text1"/>
                <w:sz w:val="20"/>
                <w:szCs w:val="20"/>
                <w:rtl/>
                <w:lang w:bidi="ar-EG"/>
              </w:rPr>
            </w:pPr>
            <w:r>
              <w:rPr>
                <w:rFonts w:ascii="Simplified Arabic" w:eastAsia="Calibri" w:hAnsi="Simplified Arabic" w:cs="Simplified Arabic" w:hint="cs"/>
                <w:color w:val="000000" w:themeColor="text1"/>
                <w:sz w:val="20"/>
                <w:szCs w:val="20"/>
                <w:rtl/>
                <w:lang w:bidi="ar-EG"/>
              </w:rPr>
              <w:t>2</w:t>
            </w:r>
          </w:p>
        </w:tc>
        <w:tc>
          <w:tcPr>
            <w:tcW w:w="875" w:type="dxa"/>
            <w:vAlign w:val="center"/>
          </w:tcPr>
          <w:p w14:paraId="07152214" w14:textId="01A763D0" w:rsidR="00923B56" w:rsidRDefault="00923B56" w:rsidP="00923B56">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color w:val="000000" w:themeColor="text1"/>
                <w:sz w:val="20"/>
                <w:szCs w:val="20"/>
                <w:rtl/>
                <w:lang w:bidi="ar-EG"/>
              </w:rPr>
            </w:pPr>
            <w:r w:rsidRPr="00E36B38">
              <w:rPr>
                <w:rFonts w:ascii="Simplified Arabic" w:eastAsia="Calibri" w:hAnsi="Simplified Arabic" w:cs="Simplified Arabic" w:hint="cs"/>
                <w:b/>
                <w:bCs/>
                <w:color w:val="000000" w:themeColor="text1"/>
                <w:sz w:val="20"/>
                <w:szCs w:val="20"/>
                <w:rtl/>
                <w:lang w:bidi="ar-EG"/>
              </w:rPr>
              <w:t>مرتفع</w:t>
            </w:r>
            <w:r w:rsidR="00965267">
              <w:rPr>
                <w:rFonts w:ascii="Simplified Arabic" w:eastAsia="Calibri" w:hAnsi="Simplified Arabic" w:cs="Simplified Arabic" w:hint="cs"/>
                <w:b/>
                <w:bCs/>
                <w:color w:val="000000" w:themeColor="text1"/>
                <w:sz w:val="20"/>
                <w:szCs w:val="20"/>
                <w:rtl/>
                <w:lang w:bidi="ar-EG"/>
              </w:rPr>
              <w:t xml:space="preserve"> جدًا</w:t>
            </w:r>
          </w:p>
        </w:tc>
      </w:tr>
      <w:bookmarkEnd w:id="33"/>
      <w:tr w:rsidR="00923B56" w:rsidRPr="00B63486" w14:paraId="2603E90D" w14:textId="77777777" w:rsidTr="006C10A1">
        <w:trPr>
          <w:trHeight w:val="552"/>
          <w:jc w:val="center"/>
        </w:trPr>
        <w:tc>
          <w:tcPr>
            <w:cnfStyle w:val="001000000000" w:firstRow="0" w:lastRow="0" w:firstColumn="1" w:lastColumn="0" w:oddVBand="0" w:evenVBand="0" w:oddHBand="0" w:evenHBand="0" w:firstRowFirstColumn="0" w:firstRowLastColumn="0" w:lastRowFirstColumn="0" w:lastRowLastColumn="0"/>
            <w:tcW w:w="4291" w:type="dxa"/>
            <w:gridSpan w:val="2"/>
            <w:shd w:val="clear" w:color="auto" w:fill="808080" w:themeFill="background1" w:themeFillShade="80"/>
            <w:vAlign w:val="center"/>
          </w:tcPr>
          <w:p w14:paraId="4B5C8DCF" w14:textId="77777777" w:rsidR="00923B56" w:rsidRPr="0082035A" w:rsidRDefault="00923B56" w:rsidP="0018752A">
            <w:pPr>
              <w:jc w:val="center"/>
              <w:rPr>
                <w:rFonts w:ascii="Simplified Arabic" w:eastAsia="Calibri" w:hAnsi="Simplified Arabic" w:cs="Simplified Arabic"/>
                <w:color w:val="FFFFFF" w:themeColor="background1"/>
                <w:rtl/>
                <w:lang w:bidi="ar-EG"/>
              </w:rPr>
            </w:pPr>
            <w:r w:rsidRPr="0082035A">
              <w:rPr>
                <w:rFonts w:ascii="Simplified Arabic" w:eastAsia="Calibri" w:hAnsi="Simplified Arabic" w:cs="Simplified Arabic" w:hint="cs"/>
                <w:color w:val="FFFFFF" w:themeColor="background1"/>
                <w:rtl/>
                <w:lang w:bidi="ar-EG"/>
              </w:rPr>
              <w:t>المحو ر ككل</w:t>
            </w:r>
          </w:p>
        </w:tc>
        <w:tc>
          <w:tcPr>
            <w:tcW w:w="856" w:type="dxa"/>
            <w:shd w:val="clear" w:color="auto" w:fill="808080" w:themeFill="background1" w:themeFillShade="80"/>
            <w:vAlign w:val="center"/>
          </w:tcPr>
          <w:p w14:paraId="38B91411" w14:textId="0D13BC5D" w:rsidR="00923B56" w:rsidRPr="0082035A" w:rsidRDefault="00923B56" w:rsidP="0018752A">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color w:val="FFFFFF" w:themeColor="background1"/>
                <w:rtl/>
                <w:lang w:bidi="ar-EG"/>
              </w:rPr>
            </w:pPr>
            <w:r>
              <w:rPr>
                <w:rFonts w:ascii="Simplified Arabic" w:eastAsia="Calibri" w:hAnsi="Simplified Arabic" w:cs="Simplified Arabic"/>
                <w:b/>
                <w:bCs/>
                <w:color w:val="FFFFFF" w:themeColor="background1"/>
                <w:lang w:bidi="ar-EG"/>
              </w:rPr>
              <w:t>4.</w:t>
            </w:r>
            <w:r>
              <w:rPr>
                <w:rFonts w:ascii="Simplified Arabic" w:eastAsia="Calibri" w:hAnsi="Simplified Arabic" w:cs="Simplified Arabic" w:hint="cs"/>
                <w:b/>
                <w:bCs/>
                <w:color w:val="FFFFFF" w:themeColor="background1"/>
                <w:rtl/>
                <w:lang w:bidi="ar-EG"/>
              </w:rPr>
              <w:t>34</w:t>
            </w:r>
          </w:p>
        </w:tc>
        <w:tc>
          <w:tcPr>
            <w:tcW w:w="873" w:type="dxa"/>
            <w:shd w:val="clear" w:color="auto" w:fill="808080" w:themeFill="background1" w:themeFillShade="80"/>
            <w:vAlign w:val="center"/>
          </w:tcPr>
          <w:p w14:paraId="2F43B029" w14:textId="4F054C33" w:rsidR="00923B56" w:rsidRPr="0082035A" w:rsidRDefault="00965267" w:rsidP="0018752A">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color w:val="FFFFFF" w:themeColor="background1"/>
                <w:rtl/>
                <w:lang w:bidi="ar-EG"/>
              </w:rPr>
            </w:pPr>
            <w:r>
              <w:rPr>
                <w:rFonts w:ascii="Simplified Arabic" w:eastAsia="Calibri" w:hAnsi="Simplified Arabic" w:cs="Simplified Arabic"/>
                <w:b/>
                <w:bCs/>
                <w:color w:val="FFFFFF" w:themeColor="background1"/>
                <w:lang w:bidi="ar-EG"/>
              </w:rPr>
              <w:t>0.569</w:t>
            </w:r>
          </w:p>
        </w:tc>
        <w:tc>
          <w:tcPr>
            <w:tcW w:w="1797" w:type="dxa"/>
            <w:gridSpan w:val="2"/>
            <w:shd w:val="clear" w:color="auto" w:fill="808080" w:themeFill="background1" w:themeFillShade="80"/>
            <w:vAlign w:val="center"/>
          </w:tcPr>
          <w:p w14:paraId="52C9E285" w14:textId="58AE071D" w:rsidR="00923B56" w:rsidRPr="0082035A" w:rsidRDefault="00923B56" w:rsidP="0018752A">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color w:val="FFFFFF" w:themeColor="background1"/>
                <w:rtl/>
                <w:lang w:bidi="ar-EG"/>
              </w:rPr>
            </w:pPr>
            <w:r w:rsidRPr="0082035A">
              <w:rPr>
                <w:rFonts w:ascii="Simplified Arabic" w:eastAsia="Calibri" w:hAnsi="Simplified Arabic" w:cs="Simplified Arabic"/>
                <w:b/>
                <w:bCs/>
                <w:color w:val="FFFFFF" w:themeColor="background1"/>
                <w:rtl/>
                <w:lang w:bidi="ar-EG"/>
              </w:rPr>
              <w:t>مرتفع</w:t>
            </w:r>
            <w:r w:rsidR="00965267">
              <w:rPr>
                <w:rFonts w:ascii="Simplified Arabic" w:eastAsia="Calibri" w:hAnsi="Simplified Arabic" w:cs="Simplified Arabic" w:hint="cs"/>
                <w:b/>
                <w:bCs/>
                <w:color w:val="FFFFFF" w:themeColor="background1"/>
                <w:rtl/>
                <w:lang w:bidi="ar-EG"/>
              </w:rPr>
              <w:t xml:space="preserve"> جدًا</w:t>
            </w:r>
          </w:p>
        </w:tc>
      </w:tr>
    </w:tbl>
    <w:p w14:paraId="67EDFF83" w14:textId="6A8A32AE" w:rsidR="006C10A1" w:rsidRPr="006C10A1" w:rsidRDefault="006C10A1" w:rsidP="006C10A1">
      <w:pPr>
        <w:spacing w:line="360" w:lineRule="auto"/>
        <w:jc w:val="both"/>
        <w:rPr>
          <w:rFonts w:ascii="Simplified Arabic" w:hAnsi="Simplified Arabic" w:cs="Simplified Arabic"/>
          <w:sz w:val="24"/>
          <w:szCs w:val="24"/>
          <w:rtl/>
          <w:lang w:bidi="ar-EG"/>
        </w:rPr>
      </w:pPr>
      <w:r w:rsidRPr="006C10A1">
        <w:rPr>
          <w:rFonts w:ascii="Simplified Arabic" w:hAnsi="Simplified Arabic" w:cs="Simplified Arabic" w:hint="cs"/>
          <w:sz w:val="24"/>
          <w:szCs w:val="24"/>
          <w:rtl/>
          <w:lang w:bidi="ar-EG"/>
        </w:rPr>
        <w:lastRenderedPageBreak/>
        <w:t xml:space="preserve">يشير جدول (7) إلى استجابات عينة البحث على " دور وسائل الإعلام الرقمي في </w:t>
      </w:r>
      <w:r w:rsidRPr="006C10A1">
        <w:rPr>
          <w:rFonts w:ascii="Simplified Arabic" w:hAnsi="Simplified Arabic" w:cs="Simplified Arabic"/>
          <w:sz w:val="24"/>
          <w:szCs w:val="24"/>
          <w:rtl/>
          <w:lang w:bidi="ar-EG"/>
        </w:rPr>
        <w:t>تعزيز التفاعل والمشاركة عبر المنصات</w:t>
      </w:r>
      <w:r w:rsidRPr="006C10A1">
        <w:rPr>
          <w:rFonts w:ascii="Simplified Arabic" w:hAnsi="Simplified Arabic" w:cs="Simplified Arabic" w:hint="cs"/>
          <w:sz w:val="24"/>
          <w:szCs w:val="24"/>
          <w:rtl/>
          <w:lang w:bidi="ar-EG"/>
        </w:rPr>
        <w:t>" والتي جاءت مرتفعة جدًا بمتوسط حسابي (4.34) وانحراف معياري (0.569). فحصل البند (2) الذي نص على "</w:t>
      </w:r>
      <w:r w:rsidRPr="006C10A1">
        <w:rPr>
          <w:rFonts w:ascii="Simplified Arabic" w:hAnsi="Simplified Arabic" w:cs="Simplified Arabic"/>
          <w:sz w:val="24"/>
          <w:szCs w:val="24"/>
          <w:rtl/>
          <w:lang w:bidi="ar-EG"/>
        </w:rPr>
        <w:t>أيمكن للمرء الآن متابعة الصفحات والقنوات المهتمة بالثقافة والتراث العربي بسهولة.</w:t>
      </w:r>
      <w:r w:rsidRPr="006C10A1">
        <w:rPr>
          <w:rFonts w:ascii="Simplified Arabic" w:hAnsi="Simplified Arabic" w:cs="Simplified Arabic" w:hint="cs"/>
          <w:sz w:val="24"/>
          <w:szCs w:val="24"/>
          <w:rtl/>
          <w:lang w:bidi="ar-EG"/>
        </w:rPr>
        <w:t>" على المرتبة الأولى بمستوى مرتفع جدًا، ومتوسط حسابي (4.42) وانحراف معياري (0.637)، يليه في المرتبة الثانية البند (7) والذي نص على "</w:t>
      </w:r>
      <w:r w:rsidRPr="006C10A1">
        <w:rPr>
          <w:rFonts w:ascii="Simplified Arabic" w:hAnsi="Simplified Arabic" w:cs="Simplified Arabic"/>
          <w:sz w:val="24"/>
          <w:szCs w:val="24"/>
          <w:rtl/>
          <w:lang w:bidi="ar-EG"/>
        </w:rPr>
        <w:t>تساعد وسائل الإعلام الرقمية في إحياء التراث من خلال نشر الاحتفالات والفعاليات حول المناسبات الوطنية والتراثية.</w:t>
      </w:r>
      <w:r w:rsidRPr="006C10A1">
        <w:rPr>
          <w:rFonts w:ascii="Simplified Arabic" w:hAnsi="Simplified Arabic" w:cs="Simplified Arabic" w:hint="cs"/>
          <w:sz w:val="24"/>
          <w:szCs w:val="24"/>
          <w:rtl/>
          <w:lang w:bidi="ar-EG"/>
        </w:rPr>
        <w:t xml:space="preserve">" بمستوى مرتفع جدًا ومتوسط حسابي (4.42) وانحراف معياري (0.663)، وفي المرتبة الثالثة البند (6) والذي نص على " </w:t>
      </w:r>
      <w:r w:rsidRPr="006C10A1">
        <w:rPr>
          <w:rFonts w:ascii="Simplified Arabic" w:hAnsi="Simplified Arabic" w:cs="Simplified Arabic"/>
          <w:sz w:val="24"/>
          <w:szCs w:val="24"/>
          <w:rtl/>
          <w:lang w:bidi="ar-EG"/>
        </w:rPr>
        <w:t>ساعد الإعلام الرقمي من تقريب المسافات الثقافية بين المجتمعات العربية.</w:t>
      </w:r>
      <w:r w:rsidRPr="006C10A1">
        <w:rPr>
          <w:rFonts w:ascii="Simplified Arabic" w:hAnsi="Simplified Arabic" w:cs="Simplified Arabic" w:hint="cs"/>
          <w:sz w:val="24"/>
          <w:szCs w:val="24"/>
          <w:rtl/>
          <w:lang w:bidi="ar-EG"/>
        </w:rPr>
        <w:t>" بمستوى مرتفع جدًا ومتوسط حسابي (4.40) وانحراف معياري (0.817)، وفي المرتبة الرابعة البند (5) والذي نص على "</w:t>
      </w:r>
      <w:r w:rsidRPr="006C10A1">
        <w:rPr>
          <w:rFonts w:ascii="Simplified Arabic" w:hAnsi="Simplified Arabic" w:cs="Simplified Arabic"/>
          <w:sz w:val="24"/>
          <w:szCs w:val="24"/>
          <w:rtl/>
          <w:lang w:bidi="ar-EG"/>
        </w:rPr>
        <w:t>يمكن متابعة الحملات الإلكترونية الثقافية في الأعياد والمناسبات القومية من خلال المنصات الرقمية المختلفة.</w:t>
      </w:r>
      <w:r w:rsidRPr="006C10A1">
        <w:rPr>
          <w:rFonts w:ascii="Simplified Arabic" w:hAnsi="Simplified Arabic" w:cs="Simplified Arabic" w:hint="cs"/>
          <w:sz w:val="24"/>
          <w:szCs w:val="24"/>
          <w:rtl/>
          <w:lang w:bidi="ar-EG"/>
        </w:rPr>
        <w:t>" بمستوى مرتفع ومتوسط حسابي (4.06) وانحراف معياري (0.873).</w:t>
      </w:r>
      <w:r>
        <w:rPr>
          <w:rFonts w:ascii="Simplified Arabic" w:hAnsi="Simplified Arabic" w:cs="Simplified Arabic" w:hint="cs"/>
          <w:sz w:val="24"/>
          <w:szCs w:val="24"/>
          <w:rtl/>
          <w:lang w:bidi="ar-EG"/>
        </w:rPr>
        <w:t xml:space="preserve"> </w:t>
      </w:r>
    </w:p>
    <w:p w14:paraId="7F105E4D" w14:textId="20C10833" w:rsidR="00923B56" w:rsidRPr="006C10A1" w:rsidRDefault="006C10A1" w:rsidP="00923B56">
      <w:pPr>
        <w:pStyle w:val="ListParagraph"/>
        <w:numPr>
          <w:ilvl w:val="0"/>
          <w:numId w:val="36"/>
        </w:numPr>
        <w:bidi/>
        <w:spacing w:line="360" w:lineRule="auto"/>
        <w:jc w:val="both"/>
        <w:rPr>
          <w:rFonts w:ascii="Simplified Arabic" w:hAnsi="Simplified Arabic" w:cs="Simplified Arabic"/>
          <w:sz w:val="24"/>
          <w:szCs w:val="24"/>
          <w:rtl/>
          <w:lang w:bidi="ar-EG"/>
        </w:rPr>
      </w:pPr>
      <w:r w:rsidRPr="006C10A1">
        <w:rPr>
          <w:rFonts w:ascii="Simplified Arabic" w:hAnsi="Simplified Arabic" w:cs="Simplified Arabic" w:hint="cs"/>
          <w:b/>
          <w:bCs/>
          <w:sz w:val="24"/>
          <w:szCs w:val="24"/>
          <w:rtl/>
          <w:lang w:bidi="ar-EG"/>
        </w:rPr>
        <w:t xml:space="preserve">ثالثًا: نتائج البحث فيما يتعلق </w:t>
      </w:r>
      <w:r>
        <w:rPr>
          <w:rFonts w:ascii="Simplified Arabic" w:hAnsi="Simplified Arabic" w:cs="Simplified Arabic" w:hint="cs"/>
          <w:b/>
          <w:bCs/>
          <w:sz w:val="24"/>
          <w:szCs w:val="24"/>
          <w:rtl/>
          <w:lang w:bidi="ar-EG"/>
        </w:rPr>
        <w:t>بالتساؤلات المفتوحة</w:t>
      </w:r>
    </w:p>
    <w:p w14:paraId="31FEB439" w14:textId="28E4333F" w:rsidR="00923B56" w:rsidRPr="006C10A1" w:rsidRDefault="006C10A1" w:rsidP="006C10A1">
      <w:pPr>
        <w:pStyle w:val="ListParagraph"/>
        <w:numPr>
          <w:ilvl w:val="0"/>
          <w:numId w:val="41"/>
        </w:numPr>
        <w:bidi/>
        <w:spacing w:line="276" w:lineRule="auto"/>
        <w:jc w:val="both"/>
        <w:rPr>
          <w:rFonts w:ascii="Simplified Arabic" w:hAnsi="Simplified Arabic" w:cs="Simplified Arabic"/>
          <w:sz w:val="24"/>
          <w:szCs w:val="24"/>
          <w:u w:val="single"/>
          <w:rtl/>
          <w:lang w:bidi="ar-EG"/>
        </w:rPr>
      </w:pPr>
      <w:r w:rsidRPr="006C10A1">
        <w:rPr>
          <w:rFonts w:ascii="Simplified Arabic" w:hAnsi="Simplified Arabic" w:cs="Simplified Arabic"/>
          <w:sz w:val="24"/>
          <w:szCs w:val="24"/>
          <w:u w:val="single"/>
          <w:rtl/>
          <w:lang w:bidi="ar-EG"/>
        </w:rPr>
        <w:t>من خلال إجابتك السابقة، ما دور الإعلام الرقمي في تعزيز الهوية الثقافية؟</w:t>
      </w:r>
    </w:p>
    <w:p w14:paraId="22394989" w14:textId="520CA0D1" w:rsidR="006C10A1" w:rsidRDefault="006C10A1" w:rsidP="00FD5511">
      <w:pPr>
        <w:spacing w:line="360" w:lineRule="auto"/>
        <w:jc w:val="both"/>
        <w:rPr>
          <w:rFonts w:ascii="Simplified Arabic" w:hAnsi="Simplified Arabic" w:cs="Simplified Arabic"/>
          <w:sz w:val="24"/>
          <w:szCs w:val="24"/>
          <w:rtl/>
          <w:lang w:bidi="ar-EG"/>
        </w:rPr>
      </w:pPr>
      <w:bookmarkStart w:id="34" w:name="_Hlk196496087"/>
      <w:r>
        <w:rPr>
          <w:rFonts w:ascii="Simplified Arabic" w:hAnsi="Simplified Arabic" w:cs="Simplified Arabic" w:hint="cs"/>
          <w:sz w:val="24"/>
          <w:szCs w:val="24"/>
          <w:rtl/>
          <w:lang w:bidi="ar-EG"/>
        </w:rPr>
        <w:t>أفاد المشاركين من خلال هذا التساؤل أن الإعلام الرقمي يسهم في تعزيز الهوية الثقافية من خلال قدرتها على نشر الثقافة لدى الأجيال الجديدة، تسجيل التاريخ للحاضر والمستقبل، قدرتها على الوصول إلى مختلف المناطق</w:t>
      </w:r>
      <w:r w:rsidR="00E147E6">
        <w:rPr>
          <w:rFonts w:ascii="Simplified Arabic" w:hAnsi="Simplified Arabic" w:cs="Simplified Arabic" w:hint="cs"/>
          <w:sz w:val="24"/>
          <w:szCs w:val="24"/>
          <w:rtl/>
          <w:lang w:bidi="ar-EG"/>
        </w:rPr>
        <w:t xml:space="preserve">، حفظ التراث والهوية وحمايته من التزييف، الافتخار بالهوية من خلال المشاركة عبر المجتمعات المختلفة، القدرة على مشاركة الثقافة مع الآخرين ومواجهة التحديات الجغرافية، </w:t>
      </w:r>
      <w:r w:rsidR="00FD5511">
        <w:rPr>
          <w:rFonts w:ascii="Simplified Arabic" w:hAnsi="Simplified Arabic" w:cs="Simplified Arabic" w:hint="cs"/>
          <w:sz w:val="24"/>
          <w:szCs w:val="24"/>
          <w:rtl/>
          <w:lang w:bidi="ar-EG"/>
        </w:rPr>
        <w:t>يمكن من خلالها بناء ثقافة مجتمعية إيجابية وإظهار الهوية المحلية والوطنية لمختلف ثقافات العالم.</w:t>
      </w:r>
    </w:p>
    <w:p w14:paraId="49825129" w14:textId="382ADC9A" w:rsidR="00FD5511" w:rsidRPr="001A6861" w:rsidRDefault="00FD5511" w:rsidP="00FD5511">
      <w:pPr>
        <w:pStyle w:val="ListParagraph"/>
        <w:numPr>
          <w:ilvl w:val="0"/>
          <w:numId w:val="41"/>
        </w:numPr>
        <w:bidi/>
        <w:spacing w:line="360" w:lineRule="auto"/>
        <w:jc w:val="both"/>
        <w:rPr>
          <w:rFonts w:ascii="Simplified Arabic" w:hAnsi="Simplified Arabic" w:cs="Simplified Arabic"/>
          <w:sz w:val="24"/>
          <w:szCs w:val="24"/>
          <w:u w:val="single"/>
          <w:rtl/>
          <w:lang w:bidi="ar-EG"/>
        </w:rPr>
      </w:pPr>
      <w:r w:rsidRPr="00FD5511">
        <w:rPr>
          <w:rFonts w:ascii="Simplified Arabic" w:hAnsi="Simplified Arabic" w:cs="Simplified Arabic"/>
          <w:sz w:val="24"/>
          <w:szCs w:val="24"/>
          <w:u w:val="single"/>
          <w:rtl/>
          <w:lang w:bidi="ar-EG"/>
        </w:rPr>
        <w:t>ما التحديات التي تواجه الإعلام الرقمي لتعزيز وإحياء التراث الثقافي العربي؟</w:t>
      </w:r>
    </w:p>
    <w:p w14:paraId="1E32A664" w14:textId="4F91813F" w:rsidR="00923B56" w:rsidRDefault="00FD5511" w:rsidP="00FD5511">
      <w:pPr>
        <w:spacing w:line="360" w:lineRule="auto"/>
        <w:jc w:val="both"/>
        <w:rPr>
          <w:rFonts w:ascii="Simplified Arabic" w:hAnsi="Simplified Arabic" w:cs="Simplified Arabic"/>
          <w:sz w:val="24"/>
          <w:szCs w:val="24"/>
          <w:rtl/>
          <w:lang w:bidi="ar-EG"/>
        </w:rPr>
      </w:pPr>
      <w:bookmarkStart w:id="35" w:name="_Hlk196495050"/>
      <w:r>
        <w:rPr>
          <w:rFonts w:ascii="Simplified Arabic" w:hAnsi="Simplified Arabic" w:cs="Simplified Arabic" w:hint="cs"/>
          <w:sz w:val="24"/>
          <w:szCs w:val="24"/>
          <w:rtl/>
          <w:lang w:bidi="ar-EG"/>
        </w:rPr>
        <w:t>ذكر المشاركين أن من التحديات التي تواجه الإعلام الرقمي لتعزيز وإحياء التراث الثقافي، عدم القدرة على حفظة، نقص الدقة في المعلومات، نقص المحتوى العربي المترجم لباقي الشعوب، عدم القدرة على التحقق من صدق المحتوى المقدم، قلة المشاركة من الأفراد أو نقص الوعي لديهم، الثقافات الدخيلة على المجتمعات العربية والتي خلقت تحريف للثقافة، الذكاء الاصطناعي والتقنيات الحديثة والتي ساعدت في تزييف المحتوى، ضعف اللغة العربية لدى بعض الشباب ومن ثم نقص الانتماء الوطني، وجود أعداء للثقافة العربية، وعدم وجود قنوات موثوقة وثابته يمكن متابعة التراث والثقافة العربية الحقيقية من خلالها.</w:t>
      </w:r>
    </w:p>
    <w:bookmarkEnd w:id="34"/>
    <w:bookmarkEnd w:id="35"/>
    <w:p w14:paraId="1C182EC6" w14:textId="056251E5" w:rsidR="00FD5511" w:rsidRPr="00FD5511" w:rsidRDefault="00FD5511" w:rsidP="00FD5511">
      <w:pPr>
        <w:pStyle w:val="ListParagraph"/>
        <w:numPr>
          <w:ilvl w:val="0"/>
          <w:numId w:val="41"/>
        </w:numPr>
        <w:bidi/>
        <w:spacing w:line="360" w:lineRule="auto"/>
        <w:rPr>
          <w:rFonts w:ascii="Simplified Arabic" w:hAnsi="Simplified Arabic" w:cs="Simplified Arabic"/>
          <w:sz w:val="24"/>
          <w:szCs w:val="24"/>
          <w:rtl/>
          <w:lang w:bidi="ar-EG"/>
        </w:rPr>
      </w:pPr>
      <w:r w:rsidRPr="00FD5511">
        <w:rPr>
          <w:rFonts w:ascii="Simplified Arabic" w:hAnsi="Simplified Arabic" w:cs="Simplified Arabic"/>
          <w:sz w:val="24"/>
          <w:szCs w:val="24"/>
          <w:u w:val="single"/>
          <w:rtl/>
          <w:lang w:bidi="ar-EG"/>
        </w:rPr>
        <w:lastRenderedPageBreak/>
        <w:t>من خلال حضورك لاحتفالات اليوم الوطني، أوصف مشاعرك</w:t>
      </w:r>
      <w:r w:rsidRPr="00FD5511">
        <w:rPr>
          <w:rFonts w:ascii="Simplified Arabic" w:hAnsi="Simplified Arabic" w:cs="Simplified Arabic"/>
          <w:sz w:val="24"/>
          <w:szCs w:val="24"/>
          <w:u w:val="single"/>
          <w:lang w:bidi="ar-EG"/>
        </w:rPr>
        <w:t>.</w:t>
      </w:r>
    </w:p>
    <w:p w14:paraId="78062C04" w14:textId="2B32955E" w:rsidR="00FD5511" w:rsidRDefault="00FD5511" w:rsidP="00FD5511">
      <w:pPr>
        <w:spacing w:line="360"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أبدى المشاركين بالشعور بالسعادة والفخر، والاعتزاز بالوطن</w:t>
      </w:r>
      <w:r w:rsidR="00C2604D">
        <w:rPr>
          <w:rFonts w:ascii="Simplified Arabic" w:hAnsi="Simplified Arabic" w:cs="Simplified Arabic" w:hint="cs"/>
          <w:sz w:val="24"/>
          <w:szCs w:val="24"/>
          <w:rtl/>
          <w:lang w:bidi="ar-EG"/>
        </w:rPr>
        <w:t xml:space="preserve"> من خلال المشاركة والاحتفالات الجماعية، ونوع من مشاعر الحب الممزوجة بالانتماء للوطن والولاء. </w:t>
      </w:r>
    </w:p>
    <w:p w14:paraId="4E98FB2F" w14:textId="3FAB841A" w:rsidR="00C2604D" w:rsidRPr="00C2604D" w:rsidRDefault="00C2604D" w:rsidP="00C2604D">
      <w:pPr>
        <w:pStyle w:val="ListParagraph"/>
        <w:numPr>
          <w:ilvl w:val="0"/>
          <w:numId w:val="41"/>
        </w:numPr>
        <w:bidi/>
        <w:spacing w:line="360" w:lineRule="auto"/>
        <w:rPr>
          <w:rFonts w:ascii="Simplified Arabic" w:hAnsi="Simplified Arabic" w:cs="Simplified Arabic"/>
          <w:sz w:val="24"/>
          <w:szCs w:val="24"/>
          <w:u w:val="single"/>
          <w:rtl/>
          <w:lang w:bidi="ar-EG"/>
        </w:rPr>
      </w:pPr>
      <w:r w:rsidRPr="00C2604D">
        <w:rPr>
          <w:rFonts w:ascii="Simplified Arabic" w:hAnsi="Simplified Arabic" w:cs="Simplified Arabic"/>
          <w:sz w:val="24"/>
          <w:szCs w:val="24"/>
          <w:u w:val="single"/>
          <w:rtl/>
          <w:lang w:bidi="ar-EG"/>
        </w:rPr>
        <w:t>ما مشاعرك عندما فازت (السعودية – الأرجنتين) في كأس العالم؟</w:t>
      </w:r>
    </w:p>
    <w:p w14:paraId="7DC0F1A2" w14:textId="37B85C4C" w:rsidR="00FD5511" w:rsidRDefault="00C2604D" w:rsidP="00FD5511">
      <w:pPr>
        <w:spacing w:line="360"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أبدى المشاركين على هذا التساؤل، الشعور بالفخر والاعتزاز، وسعادة الانتماء للوطن، وفرحة لانتصار الهوية العربية، والشعور بصعود اسم المملكة من بين دول العالم ولفت الأنظار إليها. </w:t>
      </w:r>
    </w:p>
    <w:p w14:paraId="3342EF0A" w14:textId="77777777" w:rsidR="009B3E39" w:rsidRPr="009B3E39" w:rsidRDefault="009B3E39" w:rsidP="009B3E39">
      <w:pPr>
        <w:spacing w:line="360" w:lineRule="auto"/>
        <w:jc w:val="both"/>
        <w:rPr>
          <w:rFonts w:ascii="Simplified Arabic" w:hAnsi="Simplified Arabic" w:cs="Simplified Arabic"/>
          <w:b/>
          <w:bCs/>
          <w:sz w:val="28"/>
          <w:szCs w:val="28"/>
          <w:rtl/>
          <w:lang w:bidi="ar-EG"/>
        </w:rPr>
      </w:pPr>
      <w:r w:rsidRPr="009B3E39">
        <w:rPr>
          <w:rFonts w:ascii="Simplified Arabic" w:hAnsi="Simplified Arabic" w:cs="Simplified Arabic" w:hint="cs"/>
          <w:b/>
          <w:bCs/>
          <w:sz w:val="28"/>
          <w:szCs w:val="28"/>
          <w:rtl/>
          <w:lang w:bidi="ar-EG"/>
        </w:rPr>
        <w:t>مناقشة النتائج:</w:t>
      </w:r>
    </w:p>
    <w:p w14:paraId="3A0C29C0" w14:textId="21DF3DBC" w:rsidR="00921398" w:rsidRPr="001A6861" w:rsidRDefault="009B3E39" w:rsidP="009D7BCD">
      <w:pPr>
        <w:spacing w:line="360"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هدف البحث إلى التعرف على دور وسائل الإعلام الرقمية في تعزيز الهوية الثقافية، </w:t>
      </w:r>
      <w:r w:rsidR="00921398">
        <w:rPr>
          <w:rFonts w:ascii="Simplified Arabic" w:hAnsi="Simplified Arabic" w:cs="Simplified Arabic" w:hint="cs"/>
          <w:sz w:val="24"/>
          <w:szCs w:val="24"/>
          <w:rtl/>
          <w:lang w:bidi="ar-EG"/>
        </w:rPr>
        <w:t xml:space="preserve">ومن ثم أوضحت نتائج البحث </w:t>
      </w:r>
      <w:r w:rsidR="00921398" w:rsidRPr="00921398">
        <w:rPr>
          <w:rFonts w:ascii="Simplified Arabic" w:hAnsi="Simplified Arabic" w:cs="Simplified Arabic"/>
          <w:sz w:val="24"/>
          <w:szCs w:val="24"/>
          <w:rtl/>
          <w:lang w:bidi="ar-EG"/>
        </w:rPr>
        <w:t>الغالبية العظمى من السعوديين يقضون وقتًا طويلًا على وسائل الإعلام الرقمية، حيث أفاد أكثر من 31% أنهم يستخدمونها لأكثر من ست ساعات يوميًا</w:t>
      </w:r>
      <w:r w:rsidR="00921398">
        <w:rPr>
          <w:rFonts w:ascii="Simplified Arabic" w:hAnsi="Simplified Arabic" w:cs="Simplified Arabic" w:hint="cs"/>
          <w:sz w:val="24"/>
          <w:szCs w:val="24"/>
          <w:rtl/>
          <w:lang w:bidi="ar-EG"/>
        </w:rPr>
        <w:t xml:space="preserve"> </w:t>
      </w:r>
      <w:r w:rsidR="00921398" w:rsidRPr="00921398">
        <w:rPr>
          <w:rFonts w:ascii="Simplified Arabic" w:hAnsi="Simplified Arabic" w:cs="Simplified Arabic"/>
          <w:sz w:val="24"/>
          <w:szCs w:val="24"/>
          <w:rtl/>
          <w:lang w:bidi="ar-EG"/>
        </w:rPr>
        <w:t>أي أنها يقضون ما يقرب من ربع اليوم في استخدام وسائل الإعلام الرقمية</w:t>
      </w:r>
      <w:r w:rsidR="00921398">
        <w:rPr>
          <w:rFonts w:ascii="Simplified Arabic" w:hAnsi="Simplified Arabic" w:cs="Simplified Arabic" w:hint="cs"/>
          <w:sz w:val="24"/>
          <w:szCs w:val="24"/>
          <w:rtl/>
          <w:lang w:bidi="ar-EG"/>
        </w:rPr>
        <w:t xml:space="preserve">. </w:t>
      </w:r>
      <w:r w:rsidR="002658BF">
        <w:rPr>
          <w:rFonts w:ascii="Simplified Arabic" w:hAnsi="Simplified Arabic" w:cs="Simplified Arabic" w:hint="cs"/>
          <w:sz w:val="24"/>
          <w:szCs w:val="24"/>
          <w:rtl/>
          <w:lang w:bidi="ar-EG"/>
        </w:rPr>
        <w:t xml:space="preserve"> واختلفت هذه النتائج مع ما توصلت إليه دراسة (الجبير، 2022) والتي أشارت إلى أن 63 % من المشاركين </w:t>
      </w:r>
      <w:r w:rsidR="002658BF" w:rsidRPr="002658BF">
        <w:rPr>
          <w:rFonts w:ascii="Simplified Arabic" w:hAnsi="Simplified Arabic" w:cs="Simplified Arabic"/>
          <w:sz w:val="24"/>
          <w:szCs w:val="24"/>
          <w:rtl/>
          <w:lang w:bidi="ar-EG"/>
        </w:rPr>
        <w:t>القنوات الفضائية لمدة تتراوح بين ساعة وثلاث ساعات أسبوعيًا،</w:t>
      </w:r>
      <w:r w:rsidR="009D7BCD">
        <w:rPr>
          <w:rFonts w:ascii="Simplified Arabic" w:hAnsi="Simplified Arabic" w:cs="Simplified Arabic" w:hint="cs"/>
          <w:sz w:val="24"/>
          <w:szCs w:val="24"/>
          <w:rtl/>
          <w:lang w:bidi="ar-EG"/>
        </w:rPr>
        <w:t xml:space="preserve"> </w:t>
      </w:r>
      <w:r w:rsidR="00921398" w:rsidRPr="00921398">
        <w:rPr>
          <w:rFonts w:ascii="Simplified Arabic" w:hAnsi="Simplified Arabic" w:cs="Simplified Arabic"/>
          <w:sz w:val="24"/>
          <w:szCs w:val="24"/>
          <w:rtl/>
          <w:lang w:bidi="ar-EG"/>
        </w:rPr>
        <w:t>كما أظهرت النتائج أن المستخدمين يفضلون متابعة القنوات الإخبارية والاجتماعية بدرجة أكبر من القنوات الثقافية والعلمية والدينية، وهو ما يمكن أن يفسر توجهاتهم الثقافية وانجذابهم</w:t>
      </w:r>
      <w:r w:rsidR="00921398">
        <w:rPr>
          <w:rFonts w:ascii="Simplified Arabic" w:hAnsi="Simplified Arabic" w:cs="Simplified Arabic" w:hint="cs"/>
          <w:sz w:val="24"/>
          <w:szCs w:val="24"/>
          <w:rtl/>
          <w:lang w:bidi="ar-EG"/>
        </w:rPr>
        <w:t xml:space="preserve"> نحو المحتوى التفاعلي والإخباري</w:t>
      </w:r>
      <w:r w:rsidR="002658BF">
        <w:rPr>
          <w:rFonts w:ascii="Simplified Arabic" w:hAnsi="Simplified Arabic" w:cs="Simplified Arabic" w:hint="cs"/>
          <w:sz w:val="24"/>
          <w:szCs w:val="24"/>
          <w:rtl/>
          <w:lang w:bidi="ar-EG"/>
        </w:rPr>
        <w:t xml:space="preserve">، واتفقت هذه النتيجة مع توصلت إليه دراسة (الجبير، 2022) بتفضيل السعوديين القنوات الاجتماعية والرياضية والإخبارية </w:t>
      </w:r>
      <w:r w:rsidR="00921398" w:rsidRPr="00921398">
        <w:rPr>
          <w:rFonts w:ascii="Simplified Arabic" w:hAnsi="Simplified Arabic" w:cs="Simplified Arabic"/>
          <w:sz w:val="24"/>
          <w:szCs w:val="24"/>
          <w:rtl/>
          <w:lang w:bidi="ar-EG"/>
        </w:rPr>
        <w:t xml:space="preserve">من جهة أخرى، </w:t>
      </w:r>
      <w:r w:rsidR="002658BF">
        <w:rPr>
          <w:rFonts w:ascii="Simplified Arabic" w:hAnsi="Simplified Arabic" w:cs="Simplified Arabic" w:hint="cs"/>
          <w:sz w:val="24"/>
          <w:szCs w:val="24"/>
          <w:rtl/>
          <w:lang w:bidi="ar-EG"/>
        </w:rPr>
        <w:t>أ</w:t>
      </w:r>
      <w:r w:rsidR="00921398" w:rsidRPr="00921398">
        <w:rPr>
          <w:rFonts w:ascii="Simplified Arabic" w:hAnsi="Simplified Arabic" w:cs="Simplified Arabic"/>
          <w:sz w:val="24"/>
          <w:szCs w:val="24"/>
          <w:rtl/>
          <w:lang w:bidi="ar-EG"/>
        </w:rPr>
        <w:t xml:space="preserve">حتل </w:t>
      </w:r>
      <w:proofErr w:type="spellStart"/>
      <w:r w:rsidR="00921398" w:rsidRPr="00921398">
        <w:rPr>
          <w:rFonts w:ascii="Simplified Arabic" w:hAnsi="Simplified Arabic" w:cs="Simplified Arabic"/>
          <w:sz w:val="24"/>
          <w:szCs w:val="24"/>
          <w:rtl/>
          <w:lang w:bidi="ar-EG"/>
        </w:rPr>
        <w:t>تويتر</w:t>
      </w:r>
      <w:proofErr w:type="spellEnd"/>
      <w:r w:rsidR="00921398" w:rsidRPr="00921398">
        <w:rPr>
          <w:rFonts w:ascii="Simplified Arabic" w:hAnsi="Simplified Arabic" w:cs="Simplified Arabic"/>
          <w:sz w:val="24"/>
          <w:szCs w:val="24"/>
          <w:rtl/>
          <w:lang w:bidi="ar-EG"/>
        </w:rPr>
        <w:t xml:space="preserve"> المرتبة الأولى كمنصة رقمية مفضلة</w:t>
      </w:r>
      <w:r w:rsidR="00921398">
        <w:rPr>
          <w:rFonts w:ascii="Simplified Arabic" w:hAnsi="Simplified Arabic" w:cs="Simplified Arabic" w:hint="cs"/>
          <w:sz w:val="24"/>
          <w:szCs w:val="24"/>
          <w:rtl/>
          <w:lang w:bidi="ar-EG"/>
        </w:rPr>
        <w:t xml:space="preserve"> للسعوديين</w:t>
      </w:r>
      <w:r w:rsidR="00921398" w:rsidRPr="00921398">
        <w:rPr>
          <w:rFonts w:ascii="Simplified Arabic" w:hAnsi="Simplified Arabic" w:cs="Simplified Arabic"/>
          <w:sz w:val="24"/>
          <w:szCs w:val="24"/>
          <w:rtl/>
          <w:lang w:bidi="ar-EG"/>
        </w:rPr>
        <w:t>، يليه الصحف الرقمية وسناب شات</w:t>
      </w:r>
    </w:p>
    <w:p w14:paraId="79142AC3" w14:textId="0C08A8D9" w:rsidR="00921398" w:rsidRDefault="00921398" w:rsidP="002658BF">
      <w:pPr>
        <w:spacing w:line="360" w:lineRule="auto"/>
        <w:jc w:val="both"/>
        <w:rPr>
          <w:rFonts w:ascii="Simplified Arabic" w:hAnsi="Simplified Arabic" w:cs="Simplified Arabic"/>
          <w:sz w:val="24"/>
          <w:szCs w:val="24"/>
          <w:rtl/>
          <w:lang w:bidi="ar-EG"/>
        </w:rPr>
      </w:pPr>
      <w:r w:rsidRPr="00921398">
        <w:rPr>
          <w:rFonts w:ascii="Simplified Arabic" w:hAnsi="Simplified Arabic" w:cs="Simplified Arabic" w:hint="cs"/>
          <w:sz w:val="24"/>
          <w:szCs w:val="24"/>
          <w:rtl/>
          <w:lang w:bidi="ar-EG"/>
        </w:rPr>
        <w:t xml:space="preserve">وأشارت النتائج إلى أن </w:t>
      </w:r>
      <w:bookmarkStart w:id="36" w:name="_Hlk196498987"/>
      <w:r w:rsidRPr="00921398">
        <w:rPr>
          <w:rFonts w:ascii="Simplified Arabic" w:hAnsi="Simplified Arabic" w:cs="Simplified Arabic" w:hint="cs"/>
          <w:b/>
          <w:bCs/>
          <w:sz w:val="24"/>
          <w:szCs w:val="24"/>
          <w:u w:val="single"/>
          <w:rtl/>
          <w:lang w:bidi="ar-EG"/>
        </w:rPr>
        <w:t>وسائل الإعلام الرقمية تسهم في تعزيز التفاعل والمشاركة عبر المنصات بدرجة مرتفعة جدًا</w:t>
      </w:r>
      <w:r w:rsidRPr="00921398">
        <w:rPr>
          <w:rFonts w:ascii="Simplified Arabic" w:hAnsi="Simplified Arabic" w:cs="Simplified Arabic" w:hint="cs"/>
          <w:sz w:val="24"/>
          <w:szCs w:val="24"/>
          <w:rtl/>
          <w:lang w:bidi="ar-EG"/>
        </w:rPr>
        <w:t>، من خلال متابعة الصفحات والقنوات المهتمة بالثقافة والتراث العربي بسهولة، إحياء التراث من خلال نشر الاحتفالات والفعاليات حول المناسبات الوطنية والتراثية، تقريب المسافات الثقافية بين المجتمعات العربية، يمكن من خلالها متابعة الحملات الإلكترونية الثقافية في الأعياد والمناسبات القوية.</w:t>
      </w:r>
      <w:r w:rsidR="002658BF">
        <w:rPr>
          <w:rFonts w:ascii="Simplified Arabic" w:hAnsi="Simplified Arabic" w:cs="Simplified Arabic" w:hint="cs"/>
          <w:sz w:val="24"/>
          <w:szCs w:val="24"/>
          <w:rtl/>
          <w:lang w:bidi="ar-EG"/>
        </w:rPr>
        <w:t xml:space="preserve"> </w:t>
      </w:r>
      <w:r w:rsidRPr="00921398">
        <w:rPr>
          <w:rFonts w:ascii="Simplified Arabic" w:hAnsi="Simplified Arabic" w:cs="Simplified Arabic" w:hint="cs"/>
          <w:sz w:val="24"/>
          <w:szCs w:val="24"/>
          <w:rtl/>
          <w:lang w:bidi="ar-EG"/>
        </w:rPr>
        <w:t xml:space="preserve">بينت نتائج البحث أيضًا أن </w:t>
      </w:r>
      <w:r w:rsidRPr="00921398">
        <w:rPr>
          <w:rFonts w:ascii="Simplified Arabic" w:hAnsi="Simplified Arabic" w:cs="Simplified Arabic" w:hint="cs"/>
          <w:b/>
          <w:bCs/>
          <w:sz w:val="24"/>
          <w:szCs w:val="24"/>
          <w:u w:val="single"/>
          <w:rtl/>
          <w:lang w:bidi="ar-EG"/>
        </w:rPr>
        <w:t>وسائل الإعلام الرقمية تسهم في تعزيز اللغة والانتماء الثقافي بدرجة مرتفعة</w:t>
      </w:r>
      <w:r w:rsidRPr="00921398">
        <w:rPr>
          <w:rFonts w:ascii="Simplified Arabic" w:hAnsi="Simplified Arabic" w:cs="Simplified Arabic" w:hint="cs"/>
          <w:sz w:val="24"/>
          <w:szCs w:val="24"/>
          <w:rtl/>
          <w:lang w:bidi="ar-EG"/>
        </w:rPr>
        <w:t xml:space="preserve">، من خلال تعزيز شعور الشخص بالانتماء الثقافي عندما يشاهد محتوى يعكس هويته، تمكن الإعلام </w:t>
      </w:r>
      <w:r w:rsidRPr="00921398">
        <w:rPr>
          <w:rFonts w:ascii="Simplified Arabic" w:hAnsi="Simplified Arabic" w:cs="Simplified Arabic" w:hint="cs"/>
          <w:sz w:val="24"/>
          <w:szCs w:val="24"/>
          <w:rtl/>
          <w:lang w:bidi="ar-EG"/>
        </w:rPr>
        <w:lastRenderedPageBreak/>
        <w:t>الرقمي من تعزيز الهوية العربية، كما أن المحتوى الرقمي يعكس تطور الثقافة العربية وتحافظ على الجذور العربية، ويشجع الإعلام الرقمي أيضًا استخدام اللهجات المحلية في إطار ثقافي إيجابي.</w:t>
      </w:r>
      <w:r w:rsidR="002658BF">
        <w:rPr>
          <w:rFonts w:ascii="Simplified Arabic" w:hAnsi="Simplified Arabic" w:cs="Simplified Arabic" w:hint="cs"/>
          <w:sz w:val="24"/>
          <w:szCs w:val="24"/>
          <w:rtl/>
          <w:lang w:bidi="ar-EG"/>
        </w:rPr>
        <w:t xml:space="preserve"> </w:t>
      </w:r>
      <w:r w:rsidRPr="00921398">
        <w:rPr>
          <w:rFonts w:ascii="Simplified Arabic" w:hAnsi="Simplified Arabic" w:cs="Simplified Arabic" w:hint="cs"/>
          <w:sz w:val="24"/>
          <w:szCs w:val="24"/>
          <w:rtl/>
          <w:lang w:bidi="ar-EG"/>
        </w:rPr>
        <w:t xml:space="preserve">أشارت النتائج إلى أن </w:t>
      </w:r>
      <w:r w:rsidRPr="00921398">
        <w:rPr>
          <w:rFonts w:ascii="Simplified Arabic" w:hAnsi="Simplified Arabic" w:cs="Simplified Arabic" w:hint="cs"/>
          <w:b/>
          <w:bCs/>
          <w:sz w:val="24"/>
          <w:szCs w:val="24"/>
          <w:u w:val="single"/>
          <w:rtl/>
          <w:lang w:bidi="ar-EG"/>
        </w:rPr>
        <w:t>وسائل الإعلام الرقمية تسهم في نشر الثقافة والعادات بدرجة مرتفعة جدًا</w:t>
      </w:r>
      <w:r w:rsidRPr="00921398">
        <w:rPr>
          <w:rFonts w:ascii="Simplified Arabic" w:hAnsi="Simplified Arabic" w:cs="Simplified Arabic" w:hint="cs"/>
          <w:sz w:val="24"/>
          <w:szCs w:val="24"/>
          <w:rtl/>
          <w:lang w:bidi="ar-EG"/>
        </w:rPr>
        <w:t xml:space="preserve">، من خلال مساهمتها في نشر العادات والتقاليد العربية بين الأجيال، المساعدة في تعرف الشباب بشكل أوسع على الثقافات العربية الأخرى، المساهمة في حفظ التراث العربي الغير مادي </w:t>
      </w:r>
      <w:r w:rsidRPr="00921398">
        <w:rPr>
          <w:rFonts w:ascii="Simplified Arabic" w:hAnsi="Simplified Arabic" w:cs="Simplified Arabic"/>
          <w:sz w:val="24"/>
          <w:szCs w:val="24"/>
          <w:rtl/>
          <w:lang w:bidi="ar-EG"/>
        </w:rPr>
        <w:t>كالأمثال والأغاني الشعبية القديمة</w:t>
      </w:r>
      <w:r w:rsidRPr="00921398">
        <w:rPr>
          <w:rFonts w:ascii="Simplified Arabic" w:hAnsi="Simplified Arabic" w:cs="Simplified Arabic" w:hint="cs"/>
          <w:sz w:val="24"/>
          <w:szCs w:val="24"/>
          <w:rtl/>
          <w:lang w:bidi="ar-EG"/>
        </w:rPr>
        <w:t>،</w:t>
      </w:r>
      <w:bookmarkEnd w:id="36"/>
      <w:r w:rsidRPr="00921398">
        <w:rPr>
          <w:rFonts w:ascii="Simplified Arabic" w:hAnsi="Simplified Arabic" w:cs="Simplified Arabic" w:hint="cs"/>
          <w:sz w:val="24"/>
          <w:szCs w:val="24"/>
          <w:rtl/>
          <w:lang w:bidi="ar-EG"/>
        </w:rPr>
        <w:t xml:space="preserve"> تعزيز فهم الجيل للهوية الثقافية المحلية والهوية العربية.</w:t>
      </w:r>
      <w:r w:rsidR="002658BF">
        <w:rPr>
          <w:rFonts w:ascii="Simplified Arabic" w:hAnsi="Simplified Arabic" w:cs="Simplified Arabic" w:hint="cs"/>
          <w:sz w:val="24"/>
          <w:szCs w:val="24"/>
          <w:rtl/>
          <w:lang w:bidi="ar-EG"/>
        </w:rPr>
        <w:t xml:space="preserve"> واتفقت هذه النتيجة مع ما توصلت إليه دراسة </w:t>
      </w:r>
      <w:r w:rsidR="002658BF">
        <w:rPr>
          <w:rFonts w:ascii="Simplified Arabic" w:hAnsi="Simplified Arabic" w:cs="Simplified Arabic"/>
          <w:sz w:val="24"/>
          <w:szCs w:val="24"/>
          <w:rtl/>
          <w:lang w:bidi="ar-EG"/>
        </w:rPr>
        <w:br/>
      </w:r>
      <w:r w:rsidR="002658BF">
        <w:rPr>
          <w:rFonts w:ascii="Simplified Arabic" w:hAnsi="Simplified Arabic" w:cs="Simplified Arabic" w:hint="cs"/>
          <w:sz w:val="24"/>
          <w:szCs w:val="24"/>
          <w:rtl/>
          <w:lang w:bidi="ar-EG"/>
        </w:rPr>
        <w:t>(البناء، 2022) في أن الإلام الرقمي يسهم تعزيز الهوية الوطنية</w:t>
      </w:r>
      <w:r w:rsidR="002658BF" w:rsidRPr="002658BF">
        <w:rPr>
          <w:rtl/>
        </w:rPr>
        <w:t xml:space="preserve"> </w:t>
      </w:r>
      <w:r w:rsidR="002658BF" w:rsidRPr="002658BF">
        <w:rPr>
          <w:rFonts w:ascii="Simplified Arabic" w:hAnsi="Simplified Arabic" w:cs="Simplified Arabic"/>
          <w:sz w:val="24"/>
          <w:szCs w:val="24"/>
          <w:rtl/>
          <w:lang w:bidi="ar-EG"/>
        </w:rPr>
        <w:t>بمختلف مكوناتها، مثل اللغة، التاريخ، الثقافة، القيم، العادات والتقاليد</w:t>
      </w:r>
    </w:p>
    <w:p w14:paraId="3105F8D2" w14:textId="3E921960" w:rsidR="00921398" w:rsidRDefault="00921398" w:rsidP="00921398">
      <w:pPr>
        <w:spacing w:line="360"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وأكد المشاركين على </w:t>
      </w:r>
      <w:r w:rsidRPr="00921398">
        <w:rPr>
          <w:rFonts w:ascii="Simplified Arabic" w:hAnsi="Simplified Arabic" w:cs="Simplified Arabic"/>
          <w:sz w:val="24"/>
          <w:szCs w:val="24"/>
          <w:rtl/>
          <w:lang w:bidi="ar-EG"/>
        </w:rPr>
        <w:t>أن الإعلام الرقمي يسهم في تعزيز الهوية الثقافية من خلال قدرتها على نشر الثقافة لدى الأجيال الجديدة، تسجيل التاريخ للحاضر والمستقبل، قدرتها على الوصول إلى مختلف المناطق، حفظ التراث والهوية وحمايته من التزييف، الافتخار بالهوية من خلال المشاركة عبر المجتمعات المختلفة، القدرة على مشاركة الثقافة مع الآخرين ومواجهة التحديات الجغرافية، يمكن من خلالها بناء ثقافة مجتمعية إيجابية وإظهار الهوية المحلية والوطنية لمختلف ثقافات العالم.</w:t>
      </w:r>
      <w:r>
        <w:rPr>
          <w:rFonts w:ascii="Simplified Arabic" w:hAnsi="Simplified Arabic" w:cs="Simplified Arabic" w:hint="cs"/>
          <w:sz w:val="24"/>
          <w:szCs w:val="24"/>
          <w:rtl/>
          <w:lang w:bidi="ar-EG"/>
        </w:rPr>
        <w:t xml:space="preserve"> واتفقت هذه النتائج مع ما توصلت إليه دراسة (محمد، 2020) </w:t>
      </w:r>
      <w:r w:rsidRPr="00921398">
        <w:rPr>
          <w:rFonts w:ascii="Simplified Arabic" w:hAnsi="Simplified Arabic" w:cs="Simplified Arabic"/>
          <w:sz w:val="24"/>
          <w:szCs w:val="24"/>
          <w:rtl/>
          <w:lang w:bidi="ar-EG"/>
        </w:rPr>
        <w:t>دور الإعلام في المجتمع وتأثيره على مختلف جوانب الحياة، إذ يعد وسيلة فعالة في تشكيل الوعي المجتمعي نظراً لقدرته على الوصول إلى شرائح واسعة والتأثير في الأبعاد الاقتصادية، الثقافية، السياسية</w:t>
      </w:r>
      <w:r>
        <w:rPr>
          <w:rFonts w:ascii="Simplified Arabic" w:hAnsi="Simplified Arabic" w:cs="Simplified Arabic" w:hint="cs"/>
          <w:sz w:val="24"/>
          <w:szCs w:val="24"/>
          <w:rtl/>
          <w:lang w:bidi="ar-EG"/>
        </w:rPr>
        <w:t>.</w:t>
      </w:r>
      <w:r w:rsidR="002658BF">
        <w:rPr>
          <w:rFonts w:ascii="Simplified Arabic" w:hAnsi="Simplified Arabic" w:cs="Simplified Arabic" w:hint="cs"/>
          <w:sz w:val="24"/>
          <w:szCs w:val="24"/>
          <w:rtl/>
          <w:lang w:bidi="ar-EG"/>
        </w:rPr>
        <w:t xml:space="preserve"> وكذلك دراسة (شيخ، 2022) والتي أكدت على دور وسائل الإعلام في </w:t>
      </w:r>
      <w:r w:rsidR="002658BF" w:rsidRPr="002658BF">
        <w:rPr>
          <w:rFonts w:ascii="Simplified Arabic" w:hAnsi="Simplified Arabic" w:cs="Simplified Arabic"/>
          <w:sz w:val="24"/>
          <w:szCs w:val="24"/>
          <w:rtl/>
          <w:lang w:bidi="ar-EG"/>
        </w:rPr>
        <w:t>لحماية الهوية الثقافية والتع</w:t>
      </w:r>
      <w:r w:rsidR="002658BF">
        <w:rPr>
          <w:rFonts w:ascii="Simplified Arabic" w:hAnsi="Simplified Arabic" w:cs="Simplified Arabic" w:hint="cs"/>
          <w:sz w:val="24"/>
          <w:szCs w:val="24"/>
          <w:rtl/>
          <w:lang w:bidi="ar-EG"/>
        </w:rPr>
        <w:t>بير عنها.</w:t>
      </w:r>
    </w:p>
    <w:p w14:paraId="09DCD0B3" w14:textId="496FB4CB" w:rsidR="00921398" w:rsidRDefault="00921398" w:rsidP="00921398">
      <w:pPr>
        <w:spacing w:line="360" w:lineRule="auto"/>
        <w:jc w:val="both"/>
        <w:rPr>
          <w:rFonts w:ascii="Simplified Arabic" w:hAnsi="Simplified Arabic" w:cs="Simplified Arabic"/>
          <w:sz w:val="24"/>
          <w:szCs w:val="24"/>
          <w:rtl/>
          <w:lang w:bidi="ar-EG"/>
        </w:rPr>
      </w:pPr>
      <w:r w:rsidRPr="00921398">
        <w:rPr>
          <w:rFonts w:ascii="Simplified Arabic" w:hAnsi="Simplified Arabic" w:cs="Simplified Arabic"/>
          <w:sz w:val="24"/>
          <w:szCs w:val="24"/>
          <w:rtl/>
          <w:lang w:bidi="ar-EG"/>
        </w:rPr>
        <w:t>المشاركين أن من التحديات التي تواجه الإعلام الرقمي لتعزيز وإحياء التراث الثقافي، عدم القدرة على حفظة، نقص الدقة في المعلومات، نقص المحتوى العربي المترجم لباقي الشعوب، عدم القدرة على التحقق من صدق المحتوى المقدم، قلة المشاركة من الأفراد أو نقص الوعي لديهم، الثقافات الدخيلة على المجتمعات العربية والتي خلقت تحريف للثقافة، الذكاء الاصطناعي والتقنيات الحديثة والتي ساعدت في تزييف المحتوى، ضعف اللغة العربية لدى بعض الشباب ومن ثم نقص الانتماء الوطني، وجود أعداء للثقافة العربية، وعدم وجود قنوات موثوقة وثابته يمكن متابعة التراث والثقافة العربية الحقيقية من خلالها.</w:t>
      </w:r>
    </w:p>
    <w:p w14:paraId="5D77B652" w14:textId="77777777" w:rsidR="006E30CF" w:rsidRDefault="006E30CF" w:rsidP="00921398">
      <w:pPr>
        <w:spacing w:line="360" w:lineRule="auto"/>
        <w:jc w:val="both"/>
        <w:rPr>
          <w:rFonts w:ascii="Simplified Arabic" w:hAnsi="Simplified Arabic" w:cs="Simplified Arabic"/>
          <w:sz w:val="24"/>
          <w:szCs w:val="24"/>
          <w:rtl/>
          <w:lang w:bidi="ar-EG"/>
        </w:rPr>
      </w:pPr>
    </w:p>
    <w:p w14:paraId="20C5A8ED" w14:textId="77777777" w:rsidR="002658BF" w:rsidRPr="002658BF" w:rsidRDefault="002658BF" w:rsidP="002658BF">
      <w:pPr>
        <w:spacing w:line="360" w:lineRule="auto"/>
        <w:jc w:val="both"/>
        <w:rPr>
          <w:rFonts w:ascii="Simplified Arabic" w:hAnsi="Simplified Arabic" w:cs="Simplified Arabic"/>
          <w:b/>
          <w:bCs/>
          <w:sz w:val="28"/>
          <w:szCs w:val="28"/>
          <w:rtl/>
          <w:lang w:bidi="ar-EG"/>
        </w:rPr>
      </w:pPr>
      <w:r w:rsidRPr="002658BF">
        <w:rPr>
          <w:rFonts w:ascii="Simplified Arabic" w:hAnsi="Simplified Arabic" w:cs="Simplified Arabic" w:hint="cs"/>
          <w:b/>
          <w:bCs/>
          <w:sz w:val="28"/>
          <w:szCs w:val="28"/>
          <w:rtl/>
          <w:lang w:bidi="ar-EG"/>
        </w:rPr>
        <w:lastRenderedPageBreak/>
        <w:t xml:space="preserve">التوصيات والمقترحات: </w:t>
      </w:r>
    </w:p>
    <w:p w14:paraId="19E0BC49" w14:textId="4CF49050" w:rsidR="002658BF" w:rsidRDefault="002658BF" w:rsidP="002658BF">
      <w:pPr>
        <w:pStyle w:val="ListParagraph"/>
        <w:numPr>
          <w:ilvl w:val="0"/>
          <w:numId w:val="36"/>
        </w:numPr>
        <w:bidi/>
        <w:spacing w:line="360" w:lineRule="auto"/>
        <w:jc w:val="both"/>
        <w:rPr>
          <w:rFonts w:ascii="Simplified Arabic" w:hAnsi="Simplified Arabic" w:cs="Simplified Arabic"/>
          <w:sz w:val="24"/>
          <w:szCs w:val="24"/>
          <w:lang w:bidi="ar-EG"/>
        </w:rPr>
      </w:pPr>
      <w:r>
        <w:rPr>
          <w:rFonts w:ascii="Simplified Arabic" w:hAnsi="Simplified Arabic" w:cs="Simplified Arabic" w:hint="cs"/>
          <w:sz w:val="24"/>
          <w:szCs w:val="24"/>
          <w:rtl/>
          <w:lang w:bidi="ar-EG"/>
        </w:rPr>
        <w:t>العمل على حفظ التراث الثقافي من خلال التقنيات والوسائل التكنولوجيا الحديثة التي تمكن من حفظه ونقله عبر الأجيال.</w:t>
      </w:r>
    </w:p>
    <w:p w14:paraId="39C5A43F" w14:textId="6374F298" w:rsidR="002658BF" w:rsidRPr="009D7BCD" w:rsidRDefault="002658BF" w:rsidP="009D7BCD">
      <w:pPr>
        <w:pStyle w:val="ListParagraph"/>
        <w:numPr>
          <w:ilvl w:val="0"/>
          <w:numId w:val="36"/>
        </w:numPr>
        <w:bidi/>
        <w:spacing w:line="360" w:lineRule="auto"/>
        <w:jc w:val="both"/>
        <w:rPr>
          <w:rFonts w:ascii="Simplified Arabic" w:hAnsi="Simplified Arabic" w:cs="Simplified Arabic"/>
          <w:sz w:val="24"/>
          <w:szCs w:val="24"/>
          <w:lang w:bidi="ar-EG"/>
        </w:rPr>
      </w:pPr>
      <w:bookmarkStart w:id="37" w:name="_Hlk196499012"/>
      <w:r>
        <w:rPr>
          <w:rFonts w:ascii="Simplified Arabic" w:hAnsi="Simplified Arabic" w:cs="Simplified Arabic" w:hint="cs"/>
          <w:sz w:val="24"/>
          <w:szCs w:val="24"/>
          <w:rtl/>
          <w:lang w:bidi="ar-EG"/>
        </w:rPr>
        <w:t xml:space="preserve">التصدي لتداعيات العولمة، وتأثيرها السلبي على الهوية العربية. </w:t>
      </w:r>
      <w:r w:rsidR="009D7BCD">
        <w:rPr>
          <w:rFonts w:ascii="Simplified Arabic" w:hAnsi="Simplified Arabic" w:cs="Simplified Arabic" w:hint="cs"/>
          <w:sz w:val="24"/>
          <w:szCs w:val="24"/>
          <w:rtl/>
          <w:lang w:bidi="ar-EG"/>
        </w:rPr>
        <w:t>و</w:t>
      </w:r>
      <w:r w:rsidRPr="009D7BCD">
        <w:rPr>
          <w:rFonts w:ascii="Simplified Arabic" w:hAnsi="Simplified Arabic" w:cs="Simplified Arabic" w:hint="cs"/>
          <w:sz w:val="24"/>
          <w:szCs w:val="24"/>
          <w:rtl/>
          <w:lang w:bidi="ar-EG"/>
        </w:rPr>
        <w:t>تشجيع دور الثقافة والأدب على نشر محتوى يعزز الهوية الثقافية ويحافظ على قيمها.</w:t>
      </w:r>
    </w:p>
    <w:bookmarkEnd w:id="37"/>
    <w:p w14:paraId="16628F46" w14:textId="7AC36C6D" w:rsidR="002658BF" w:rsidRDefault="002658BF" w:rsidP="002658BF">
      <w:pPr>
        <w:pStyle w:val="ListParagraph"/>
        <w:numPr>
          <w:ilvl w:val="0"/>
          <w:numId w:val="36"/>
        </w:numPr>
        <w:bidi/>
        <w:spacing w:line="360" w:lineRule="auto"/>
        <w:jc w:val="both"/>
        <w:rPr>
          <w:rFonts w:ascii="Simplified Arabic" w:hAnsi="Simplified Arabic" w:cs="Simplified Arabic"/>
          <w:sz w:val="24"/>
          <w:szCs w:val="24"/>
          <w:lang w:bidi="ar-EG"/>
        </w:rPr>
      </w:pPr>
      <w:r>
        <w:rPr>
          <w:rFonts w:ascii="Simplified Arabic" w:hAnsi="Simplified Arabic" w:cs="Simplified Arabic" w:hint="cs"/>
          <w:sz w:val="24"/>
          <w:szCs w:val="24"/>
          <w:rtl/>
          <w:lang w:bidi="ar-EG"/>
        </w:rPr>
        <w:t xml:space="preserve">تعزيز التواصل الثقافي واللغوي من خلال المشاركة عبر </w:t>
      </w:r>
      <w:r w:rsidR="00A367CC">
        <w:rPr>
          <w:rFonts w:ascii="Simplified Arabic" w:hAnsi="Simplified Arabic" w:cs="Simplified Arabic" w:hint="cs"/>
          <w:sz w:val="24"/>
          <w:szCs w:val="24"/>
          <w:rtl/>
          <w:lang w:bidi="ar-EG"/>
        </w:rPr>
        <w:t xml:space="preserve">المؤتمرات الدولية التي تعزز من الهوية السعودية بشكل خاص، والعربية بشكل عام. </w:t>
      </w:r>
    </w:p>
    <w:p w14:paraId="571EB654" w14:textId="5036A6D5" w:rsidR="001A6861" w:rsidRPr="009D7BCD" w:rsidRDefault="00A367CC" w:rsidP="009D7BCD">
      <w:pPr>
        <w:pStyle w:val="ListParagraph"/>
        <w:numPr>
          <w:ilvl w:val="0"/>
          <w:numId w:val="36"/>
        </w:numPr>
        <w:bidi/>
        <w:spacing w:line="360"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إجراء متغيرات البحث على عينة أكبر ممثلة للمجتمع السعودي</w:t>
      </w:r>
      <w:r w:rsidR="009D7BCD">
        <w:rPr>
          <w:rFonts w:ascii="Simplified Arabic" w:hAnsi="Simplified Arabic" w:cs="Simplified Arabic" w:hint="cs"/>
          <w:sz w:val="24"/>
          <w:szCs w:val="24"/>
          <w:rtl/>
          <w:lang w:bidi="ar-EG"/>
        </w:rPr>
        <w:t>، و</w:t>
      </w:r>
      <w:r w:rsidRPr="009D7BCD">
        <w:rPr>
          <w:rFonts w:ascii="Simplified Arabic" w:hAnsi="Simplified Arabic" w:cs="Simplified Arabic" w:hint="cs"/>
          <w:sz w:val="24"/>
          <w:szCs w:val="24"/>
          <w:rtl/>
          <w:lang w:bidi="ar-EG"/>
        </w:rPr>
        <w:t>إجراء بحوث على كيفية حفظ التراث العربي.</w:t>
      </w:r>
    </w:p>
    <w:p w14:paraId="50458E0E" w14:textId="77777777" w:rsidR="001A6861" w:rsidRPr="001A6861" w:rsidRDefault="001A6861" w:rsidP="001A6861">
      <w:pPr>
        <w:keepNext/>
        <w:keepLines/>
        <w:spacing w:before="120" w:after="120" w:line="240" w:lineRule="auto"/>
        <w:outlineLvl w:val="1"/>
        <w:rPr>
          <w:rFonts w:ascii="Simplified Arabic" w:eastAsia="Cambria" w:hAnsi="Simplified Arabic" w:cs="Simplified Arabic"/>
          <w:b/>
          <w:bCs/>
          <w:sz w:val="28"/>
          <w:szCs w:val="28"/>
          <w:rtl/>
          <w:lang w:val="en-GB"/>
        </w:rPr>
      </w:pPr>
      <w:bookmarkStart w:id="38" w:name="_Toc192995621"/>
      <w:r w:rsidRPr="001A6861">
        <w:rPr>
          <w:rFonts w:ascii="Simplified Arabic" w:eastAsia="Cambria" w:hAnsi="Simplified Arabic" w:cs="Simplified Arabic" w:hint="cs"/>
          <w:b/>
          <w:bCs/>
          <w:sz w:val="28"/>
          <w:szCs w:val="28"/>
          <w:rtl/>
          <w:lang w:val="en-GB"/>
        </w:rPr>
        <w:t>قائمة المصادر والمراجع المبدئية</w:t>
      </w:r>
      <w:bookmarkEnd w:id="38"/>
    </w:p>
    <w:p w14:paraId="17678B40" w14:textId="77777777" w:rsidR="001A6861" w:rsidRPr="001A6861" w:rsidRDefault="001A6861" w:rsidP="009D7BCD">
      <w:pPr>
        <w:spacing w:line="360" w:lineRule="auto"/>
        <w:jc w:val="both"/>
        <w:rPr>
          <w:rFonts w:ascii="Simplified Arabic" w:hAnsi="Simplified Arabic" w:cs="Simplified Arabic"/>
          <w:b/>
          <w:bCs/>
          <w:sz w:val="24"/>
          <w:szCs w:val="24"/>
          <w:rtl/>
          <w:lang w:bidi="ar-EG"/>
        </w:rPr>
      </w:pPr>
      <w:r w:rsidRPr="001A6861">
        <w:rPr>
          <w:rFonts w:ascii="Simplified Arabic" w:hAnsi="Simplified Arabic" w:cs="Simplified Arabic" w:hint="cs"/>
          <w:b/>
          <w:bCs/>
          <w:sz w:val="24"/>
          <w:szCs w:val="24"/>
          <w:rtl/>
          <w:lang w:bidi="ar-EG"/>
        </w:rPr>
        <w:t>أولاً: المراجع العربية</w:t>
      </w:r>
    </w:p>
    <w:p w14:paraId="7A55D9C2" w14:textId="77777777" w:rsidR="001A6861" w:rsidRPr="001A6861" w:rsidRDefault="001A6861" w:rsidP="006E30CF">
      <w:pPr>
        <w:numPr>
          <w:ilvl w:val="0"/>
          <w:numId w:val="22"/>
        </w:numPr>
        <w:tabs>
          <w:tab w:val="right" w:pos="378"/>
        </w:tabs>
        <w:spacing w:line="276" w:lineRule="auto"/>
        <w:ind w:left="288"/>
        <w:contextualSpacing/>
        <w:jc w:val="both"/>
        <w:rPr>
          <w:rFonts w:ascii="Simplified Arabic" w:hAnsi="Simplified Arabic" w:cs="Simplified Arabic"/>
          <w:sz w:val="24"/>
          <w:szCs w:val="24"/>
          <w:rtl/>
          <w:lang w:bidi="ar-EG"/>
        </w:rPr>
      </w:pPr>
      <w:r w:rsidRPr="001A6861">
        <w:rPr>
          <w:rFonts w:ascii="Simplified Arabic" w:hAnsi="Simplified Arabic" w:cs="Simplified Arabic"/>
          <w:sz w:val="24"/>
          <w:szCs w:val="24"/>
          <w:rtl/>
          <w:lang w:bidi="ar-EG"/>
        </w:rPr>
        <w:t>البطريق، أميرة مصطفى (2011م) العلاقة بين التعرض للمواقع الاجتماعية على شبكة الانترنت وإدراك الشباب الجامعي للهوية الثقافية العربية في ظل العولمة: دراسة على موقع الفيس بوك</w:t>
      </w:r>
      <w:r w:rsidRPr="001A6861">
        <w:rPr>
          <w:rFonts w:ascii="Simplified Arabic" w:hAnsi="Simplified Arabic" w:cs="Simplified Arabic" w:hint="cs"/>
          <w:sz w:val="24"/>
          <w:szCs w:val="24"/>
          <w:rtl/>
          <w:lang w:bidi="ar-EG"/>
        </w:rPr>
        <w:t xml:space="preserve">، </w:t>
      </w:r>
      <w:r w:rsidRPr="001A6861">
        <w:rPr>
          <w:rFonts w:ascii="Simplified Arabic" w:hAnsi="Simplified Arabic" w:cs="Simplified Arabic"/>
          <w:sz w:val="24"/>
          <w:szCs w:val="24"/>
          <w:rtl/>
          <w:lang w:bidi="ar-EG"/>
        </w:rPr>
        <w:t xml:space="preserve">مؤتمر العلوم الإنسانية والعولمة بكلية الآداب والعلوم الإنسانية-جامعة قناة </w:t>
      </w:r>
      <w:r w:rsidRPr="001A6861">
        <w:rPr>
          <w:rFonts w:ascii="Simplified Arabic" w:hAnsi="Simplified Arabic" w:cs="Simplified Arabic" w:hint="cs"/>
          <w:sz w:val="24"/>
          <w:szCs w:val="24"/>
          <w:rtl/>
          <w:lang w:bidi="ar-EG"/>
        </w:rPr>
        <w:t>السويس، ص:</w:t>
      </w:r>
      <w:r w:rsidRPr="001A6861">
        <w:rPr>
          <w:rFonts w:ascii="Simplified Arabic" w:hAnsi="Simplified Arabic" w:cs="Simplified Arabic"/>
          <w:sz w:val="24"/>
          <w:szCs w:val="24"/>
          <w:rtl/>
          <w:lang w:bidi="ar-EG"/>
        </w:rPr>
        <w:t xml:space="preserve"> 316-371.</w:t>
      </w:r>
    </w:p>
    <w:p w14:paraId="4A8FDA91" w14:textId="77777777" w:rsidR="001A6861" w:rsidRPr="001A6861" w:rsidRDefault="001A6861" w:rsidP="006E30CF">
      <w:pPr>
        <w:numPr>
          <w:ilvl w:val="0"/>
          <w:numId w:val="22"/>
        </w:numPr>
        <w:tabs>
          <w:tab w:val="right" w:pos="378"/>
        </w:tabs>
        <w:spacing w:line="276" w:lineRule="auto"/>
        <w:ind w:left="288"/>
        <w:contextualSpacing/>
        <w:jc w:val="both"/>
        <w:rPr>
          <w:rFonts w:ascii="Simplified Arabic" w:hAnsi="Simplified Arabic" w:cs="Simplified Arabic"/>
          <w:sz w:val="24"/>
          <w:szCs w:val="24"/>
          <w:rtl/>
          <w:lang w:bidi="ar-EG"/>
        </w:rPr>
      </w:pPr>
      <w:r w:rsidRPr="001A6861">
        <w:rPr>
          <w:rFonts w:ascii="Simplified Arabic" w:hAnsi="Simplified Arabic" w:cs="Simplified Arabic" w:hint="cs"/>
          <w:sz w:val="24"/>
          <w:szCs w:val="24"/>
          <w:rtl/>
          <w:lang w:bidi="ar-EG"/>
        </w:rPr>
        <w:t xml:space="preserve">بلال، محمد (2023). </w:t>
      </w:r>
      <w:r w:rsidRPr="001A6861">
        <w:rPr>
          <w:rFonts w:ascii="Simplified Arabic" w:hAnsi="Simplified Arabic" w:cs="Simplified Arabic"/>
          <w:sz w:val="24"/>
          <w:szCs w:val="24"/>
          <w:rtl/>
          <w:lang w:bidi="ar-EG"/>
        </w:rPr>
        <w:t>دور الإعلام الرقمي في تشكيل الهوية الثقافية للمرأة السودانية: التيك توك نموذجاً: في الفترة من أغسطس 2022 إلى أغسطس 2023</w:t>
      </w:r>
      <w:r w:rsidRPr="001A6861">
        <w:rPr>
          <w:rFonts w:ascii="Simplified Arabic" w:hAnsi="Simplified Arabic" w:cs="Simplified Arabic" w:hint="cs"/>
          <w:sz w:val="24"/>
          <w:szCs w:val="24"/>
          <w:rtl/>
          <w:lang w:bidi="ar-EG"/>
        </w:rPr>
        <w:t xml:space="preserve">، مجلة شؤون استراتيجية، (ع: 16)، ص: 161 </w:t>
      </w:r>
      <w:r w:rsidRPr="001A6861">
        <w:rPr>
          <w:rFonts w:ascii="Simplified Arabic" w:hAnsi="Simplified Arabic" w:cs="Simplified Arabic"/>
          <w:sz w:val="24"/>
          <w:szCs w:val="24"/>
          <w:rtl/>
          <w:lang w:bidi="ar-EG"/>
        </w:rPr>
        <w:t>–</w:t>
      </w:r>
      <w:r w:rsidRPr="001A6861">
        <w:rPr>
          <w:rFonts w:ascii="Simplified Arabic" w:hAnsi="Simplified Arabic" w:cs="Simplified Arabic" w:hint="cs"/>
          <w:sz w:val="24"/>
          <w:szCs w:val="24"/>
          <w:rtl/>
          <w:lang w:bidi="ar-EG"/>
        </w:rPr>
        <w:t xml:space="preserve"> 143. </w:t>
      </w:r>
    </w:p>
    <w:p w14:paraId="0BC0C685" w14:textId="77777777" w:rsidR="001A6861" w:rsidRPr="001A6861" w:rsidRDefault="001A6861" w:rsidP="006E30CF">
      <w:pPr>
        <w:numPr>
          <w:ilvl w:val="0"/>
          <w:numId w:val="22"/>
        </w:numPr>
        <w:tabs>
          <w:tab w:val="right" w:pos="378"/>
        </w:tabs>
        <w:spacing w:line="276" w:lineRule="auto"/>
        <w:ind w:left="288"/>
        <w:contextualSpacing/>
        <w:jc w:val="both"/>
        <w:rPr>
          <w:rFonts w:ascii="Simplified Arabic" w:hAnsi="Simplified Arabic" w:cs="Simplified Arabic"/>
          <w:sz w:val="24"/>
          <w:szCs w:val="24"/>
          <w:rtl/>
          <w:lang w:bidi="ar-EG"/>
        </w:rPr>
      </w:pPr>
      <w:r w:rsidRPr="001A6861">
        <w:rPr>
          <w:rFonts w:ascii="Simplified Arabic" w:hAnsi="Simplified Arabic" w:cs="Simplified Arabic" w:hint="cs"/>
          <w:sz w:val="24"/>
          <w:szCs w:val="24"/>
          <w:rtl/>
          <w:lang w:bidi="ar-EG"/>
        </w:rPr>
        <w:t xml:space="preserve">البنا، دعاء (2022). </w:t>
      </w:r>
      <w:r w:rsidRPr="001A6861">
        <w:rPr>
          <w:rFonts w:ascii="Simplified Arabic" w:hAnsi="Simplified Arabic" w:cs="Simplified Arabic"/>
          <w:sz w:val="24"/>
          <w:szCs w:val="24"/>
          <w:rtl/>
          <w:lang w:bidi="ar-EG"/>
        </w:rPr>
        <w:t>الإعلام الشبكي وتعزيز الهوية الوطنية لدى أبناء الجاليات المصرية في الدول العربية والأجنبية: رؤية اثنوجرافية افتراضية</w:t>
      </w:r>
      <w:r w:rsidRPr="001A6861">
        <w:rPr>
          <w:rFonts w:ascii="Simplified Arabic" w:hAnsi="Simplified Arabic" w:cs="Simplified Arabic" w:hint="cs"/>
          <w:sz w:val="24"/>
          <w:szCs w:val="24"/>
          <w:rtl/>
          <w:lang w:bidi="ar-EG"/>
        </w:rPr>
        <w:t xml:space="preserve">، المجلة المصرية لبحوث الرأي العام، 21 (ع: 3)، ص: 391 </w:t>
      </w:r>
      <w:r w:rsidRPr="001A6861">
        <w:rPr>
          <w:rFonts w:ascii="Simplified Arabic" w:hAnsi="Simplified Arabic" w:cs="Simplified Arabic"/>
          <w:sz w:val="24"/>
          <w:szCs w:val="24"/>
          <w:rtl/>
          <w:lang w:bidi="ar-EG"/>
        </w:rPr>
        <w:t>–</w:t>
      </w:r>
      <w:r w:rsidRPr="001A6861">
        <w:rPr>
          <w:rFonts w:ascii="Simplified Arabic" w:hAnsi="Simplified Arabic" w:cs="Simplified Arabic" w:hint="cs"/>
          <w:sz w:val="24"/>
          <w:szCs w:val="24"/>
          <w:rtl/>
          <w:lang w:bidi="ar-EG"/>
        </w:rPr>
        <w:t xml:space="preserve"> 474.</w:t>
      </w:r>
    </w:p>
    <w:p w14:paraId="7D8C879F" w14:textId="77777777" w:rsidR="001A6861" w:rsidRPr="001A6861" w:rsidRDefault="001A6861" w:rsidP="006E30CF">
      <w:pPr>
        <w:numPr>
          <w:ilvl w:val="0"/>
          <w:numId w:val="22"/>
        </w:numPr>
        <w:tabs>
          <w:tab w:val="right" w:pos="378"/>
        </w:tabs>
        <w:spacing w:line="276" w:lineRule="auto"/>
        <w:ind w:left="288"/>
        <w:contextualSpacing/>
        <w:jc w:val="both"/>
        <w:rPr>
          <w:rFonts w:ascii="Simplified Arabic" w:hAnsi="Simplified Arabic" w:cs="Simplified Arabic"/>
          <w:sz w:val="24"/>
          <w:szCs w:val="24"/>
          <w:rtl/>
          <w:lang w:bidi="ar-EG"/>
        </w:rPr>
      </w:pPr>
      <w:r w:rsidRPr="001A6861">
        <w:rPr>
          <w:rFonts w:ascii="Simplified Arabic" w:hAnsi="Simplified Arabic" w:cs="Simplified Arabic" w:hint="cs"/>
          <w:sz w:val="24"/>
          <w:szCs w:val="24"/>
          <w:rtl/>
          <w:lang w:bidi="ar-EG"/>
        </w:rPr>
        <w:t xml:space="preserve">الجبير، محمد (2022). </w:t>
      </w:r>
      <w:r w:rsidRPr="001A6861">
        <w:rPr>
          <w:rFonts w:ascii="Simplified Arabic" w:hAnsi="Simplified Arabic" w:cs="Simplified Arabic"/>
          <w:sz w:val="24"/>
          <w:szCs w:val="24"/>
          <w:rtl/>
          <w:lang w:bidi="ar-EG"/>
        </w:rPr>
        <w:t>إسهامات القنوات الفضائية السعودية في تعزيز الهوية الوطنية لدى الجمهور السعودي: دراسة مسحية على عينة من سكان مدينة الرياض</w:t>
      </w:r>
      <w:r w:rsidRPr="001A6861">
        <w:rPr>
          <w:rFonts w:ascii="Simplified Arabic" w:hAnsi="Simplified Arabic" w:cs="Simplified Arabic" w:hint="cs"/>
          <w:sz w:val="24"/>
          <w:szCs w:val="24"/>
          <w:rtl/>
          <w:lang w:bidi="ar-EG"/>
        </w:rPr>
        <w:t xml:space="preserve">، المجلة العلمية لبحوث الإذاعة والتلفزيون، المجلة العلمية لبحوث الإذاعة والتلفزيون، (ع: 24)، ص: 65 </w:t>
      </w:r>
      <w:r w:rsidRPr="001A6861">
        <w:rPr>
          <w:rFonts w:ascii="Simplified Arabic" w:hAnsi="Simplified Arabic" w:cs="Simplified Arabic"/>
          <w:sz w:val="24"/>
          <w:szCs w:val="24"/>
          <w:rtl/>
          <w:lang w:bidi="ar-EG"/>
        </w:rPr>
        <w:t>–</w:t>
      </w:r>
      <w:r w:rsidRPr="001A6861">
        <w:rPr>
          <w:rFonts w:ascii="Simplified Arabic" w:hAnsi="Simplified Arabic" w:cs="Simplified Arabic" w:hint="cs"/>
          <w:sz w:val="24"/>
          <w:szCs w:val="24"/>
          <w:rtl/>
          <w:lang w:bidi="ar-EG"/>
        </w:rPr>
        <w:t xml:space="preserve"> 95.</w:t>
      </w:r>
    </w:p>
    <w:p w14:paraId="133BDE84" w14:textId="77777777" w:rsidR="001A6861" w:rsidRPr="001A6861" w:rsidRDefault="001A6861" w:rsidP="006E30CF">
      <w:pPr>
        <w:numPr>
          <w:ilvl w:val="0"/>
          <w:numId w:val="22"/>
        </w:numPr>
        <w:tabs>
          <w:tab w:val="right" w:pos="378"/>
        </w:tabs>
        <w:spacing w:line="276" w:lineRule="auto"/>
        <w:ind w:left="288"/>
        <w:contextualSpacing/>
        <w:jc w:val="both"/>
        <w:rPr>
          <w:rFonts w:ascii="Simplified Arabic" w:hAnsi="Simplified Arabic" w:cs="Simplified Arabic"/>
          <w:sz w:val="24"/>
          <w:szCs w:val="24"/>
          <w:rtl/>
          <w:lang w:bidi="ar-EG"/>
        </w:rPr>
      </w:pPr>
      <w:r w:rsidRPr="001A6861">
        <w:rPr>
          <w:rFonts w:ascii="Simplified Arabic" w:hAnsi="Simplified Arabic" w:cs="Simplified Arabic" w:hint="cs"/>
          <w:sz w:val="24"/>
          <w:szCs w:val="24"/>
          <w:rtl/>
          <w:lang w:bidi="ar-EG"/>
        </w:rPr>
        <w:t xml:space="preserve">حسام، منصور (2022). الإعلام الرقمي: مفهومه، وسائله، نظرياته، مجلة بحوث ودراسات في الميديا الجديدة، 3 (ع: 2)، ص: 87 </w:t>
      </w:r>
      <w:r w:rsidRPr="001A6861">
        <w:rPr>
          <w:rFonts w:ascii="Simplified Arabic" w:hAnsi="Simplified Arabic" w:cs="Simplified Arabic"/>
          <w:sz w:val="24"/>
          <w:szCs w:val="24"/>
          <w:rtl/>
          <w:lang w:bidi="ar-EG"/>
        </w:rPr>
        <w:t>–</w:t>
      </w:r>
      <w:r w:rsidRPr="001A6861">
        <w:rPr>
          <w:rFonts w:ascii="Simplified Arabic" w:hAnsi="Simplified Arabic" w:cs="Simplified Arabic" w:hint="cs"/>
          <w:sz w:val="24"/>
          <w:szCs w:val="24"/>
          <w:rtl/>
          <w:lang w:bidi="ar-EG"/>
        </w:rPr>
        <w:t xml:space="preserve"> 104.</w:t>
      </w:r>
    </w:p>
    <w:p w14:paraId="7AD43C40" w14:textId="77777777" w:rsidR="001A6861" w:rsidRPr="001A6861" w:rsidRDefault="001A6861" w:rsidP="006E30CF">
      <w:pPr>
        <w:numPr>
          <w:ilvl w:val="0"/>
          <w:numId w:val="22"/>
        </w:numPr>
        <w:tabs>
          <w:tab w:val="right" w:pos="378"/>
        </w:tabs>
        <w:spacing w:line="276" w:lineRule="auto"/>
        <w:ind w:left="288"/>
        <w:contextualSpacing/>
        <w:jc w:val="both"/>
        <w:rPr>
          <w:rFonts w:ascii="Simplified Arabic" w:hAnsi="Simplified Arabic" w:cs="Simplified Arabic"/>
          <w:sz w:val="24"/>
          <w:szCs w:val="24"/>
          <w:rtl/>
          <w:lang w:bidi="ar-EG"/>
        </w:rPr>
      </w:pPr>
      <w:proofErr w:type="spellStart"/>
      <w:r w:rsidRPr="001A6861">
        <w:rPr>
          <w:rFonts w:ascii="Simplified Arabic" w:hAnsi="Simplified Arabic" w:cs="Simplified Arabic" w:hint="cs"/>
          <w:sz w:val="24"/>
          <w:szCs w:val="24"/>
          <w:rtl/>
          <w:lang w:bidi="ar-EG"/>
        </w:rPr>
        <w:t>الدويخي</w:t>
      </w:r>
      <w:proofErr w:type="spellEnd"/>
      <w:r w:rsidRPr="001A6861">
        <w:rPr>
          <w:rFonts w:ascii="Simplified Arabic" w:hAnsi="Simplified Arabic" w:cs="Simplified Arabic" w:hint="cs"/>
          <w:sz w:val="24"/>
          <w:szCs w:val="24"/>
          <w:rtl/>
          <w:lang w:bidi="ar-EG"/>
        </w:rPr>
        <w:t xml:space="preserve">، بشرى (2023). </w:t>
      </w:r>
      <w:r w:rsidRPr="001A6861">
        <w:rPr>
          <w:rFonts w:ascii="Simplified Arabic" w:hAnsi="Simplified Arabic" w:cs="Simplified Arabic"/>
          <w:sz w:val="24"/>
          <w:szCs w:val="24"/>
          <w:rtl/>
          <w:lang w:bidi="ar-EG"/>
        </w:rPr>
        <w:t>المواقع الإلكترونية ودورها في تحصين الهوية الثقافية: دراسة مطبقة في المجتمع السعودي</w:t>
      </w:r>
      <w:r w:rsidRPr="001A6861">
        <w:rPr>
          <w:rFonts w:ascii="Simplified Arabic" w:hAnsi="Simplified Arabic" w:cs="Simplified Arabic" w:hint="cs"/>
          <w:sz w:val="24"/>
          <w:szCs w:val="24"/>
          <w:rtl/>
          <w:lang w:bidi="ar-EG"/>
        </w:rPr>
        <w:t xml:space="preserve">، المجلة العربية للعلوم الاجتماعية، 4(ع: 23)، ص: 20 </w:t>
      </w:r>
      <w:r w:rsidRPr="001A6861">
        <w:rPr>
          <w:rFonts w:ascii="Simplified Arabic" w:hAnsi="Simplified Arabic" w:cs="Simplified Arabic"/>
          <w:sz w:val="24"/>
          <w:szCs w:val="24"/>
          <w:rtl/>
          <w:lang w:bidi="ar-EG"/>
        </w:rPr>
        <w:t>–</w:t>
      </w:r>
      <w:r w:rsidRPr="001A6861">
        <w:rPr>
          <w:rFonts w:ascii="Simplified Arabic" w:hAnsi="Simplified Arabic" w:cs="Simplified Arabic" w:hint="cs"/>
          <w:sz w:val="24"/>
          <w:szCs w:val="24"/>
          <w:rtl/>
          <w:lang w:bidi="ar-EG"/>
        </w:rPr>
        <w:t xml:space="preserve"> 37. </w:t>
      </w:r>
    </w:p>
    <w:p w14:paraId="3B185C56" w14:textId="77777777" w:rsidR="001A6861" w:rsidRPr="001A6861" w:rsidRDefault="001A6861" w:rsidP="006E30CF">
      <w:pPr>
        <w:numPr>
          <w:ilvl w:val="0"/>
          <w:numId w:val="22"/>
        </w:numPr>
        <w:tabs>
          <w:tab w:val="right" w:pos="378"/>
        </w:tabs>
        <w:spacing w:line="276" w:lineRule="auto"/>
        <w:ind w:left="288"/>
        <w:contextualSpacing/>
        <w:jc w:val="both"/>
        <w:rPr>
          <w:rFonts w:ascii="Simplified Arabic" w:hAnsi="Simplified Arabic" w:cs="Simplified Arabic"/>
          <w:sz w:val="24"/>
          <w:szCs w:val="24"/>
          <w:rtl/>
          <w:lang w:bidi="ar-EG"/>
        </w:rPr>
      </w:pPr>
      <w:r w:rsidRPr="001A6861">
        <w:rPr>
          <w:rFonts w:ascii="Simplified Arabic" w:hAnsi="Simplified Arabic" w:cs="Simplified Arabic" w:hint="cs"/>
          <w:sz w:val="24"/>
          <w:szCs w:val="24"/>
          <w:rtl/>
          <w:lang w:bidi="ar-EG"/>
        </w:rPr>
        <w:lastRenderedPageBreak/>
        <w:t xml:space="preserve">الذبياني، عيسى (2023). دور وسائل الإعلام في تشكيل الهوية الوطنية والثقافية والتصدي لسلبيات العولمة في المجتمع السعودي، مجلة المعهد العالي للدراسات النوعية، 3 (ع: 1)، ص: 111 </w:t>
      </w:r>
      <w:r w:rsidRPr="001A6861">
        <w:rPr>
          <w:rFonts w:ascii="Simplified Arabic" w:hAnsi="Simplified Arabic" w:cs="Simplified Arabic"/>
          <w:sz w:val="24"/>
          <w:szCs w:val="24"/>
          <w:rtl/>
          <w:lang w:bidi="ar-EG"/>
        </w:rPr>
        <w:t>–</w:t>
      </w:r>
      <w:r w:rsidRPr="001A6861">
        <w:rPr>
          <w:rFonts w:ascii="Simplified Arabic" w:hAnsi="Simplified Arabic" w:cs="Simplified Arabic" w:hint="cs"/>
          <w:sz w:val="24"/>
          <w:szCs w:val="24"/>
          <w:rtl/>
          <w:lang w:bidi="ar-EG"/>
        </w:rPr>
        <w:t xml:space="preserve"> 150. </w:t>
      </w:r>
    </w:p>
    <w:p w14:paraId="309B171A" w14:textId="77777777" w:rsidR="001A6861" w:rsidRPr="001A6861" w:rsidRDefault="001A6861" w:rsidP="006E30CF">
      <w:pPr>
        <w:numPr>
          <w:ilvl w:val="0"/>
          <w:numId w:val="22"/>
        </w:numPr>
        <w:tabs>
          <w:tab w:val="right" w:pos="378"/>
        </w:tabs>
        <w:spacing w:line="276" w:lineRule="auto"/>
        <w:ind w:left="288"/>
        <w:contextualSpacing/>
        <w:jc w:val="both"/>
        <w:rPr>
          <w:rFonts w:ascii="Simplified Arabic" w:hAnsi="Simplified Arabic" w:cs="Simplified Arabic"/>
          <w:sz w:val="24"/>
          <w:szCs w:val="24"/>
          <w:rtl/>
          <w:lang w:bidi="ar-EG"/>
        </w:rPr>
      </w:pPr>
      <w:r w:rsidRPr="001A6861">
        <w:rPr>
          <w:rFonts w:ascii="Simplified Arabic" w:hAnsi="Simplified Arabic" w:cs="Simplified Arabic"/>
          <w:sz w:val="24"/>
          <w:szCs w:val="24"/>
          <w:rtl/>
          <w:lang w:bidi="ar-EG"/>
        </w:rPr>
        <w:t xml:space="preserve">رؤية المملكة العربية السعودية 2030 (2023). رؤية المملكة 2030، تاريخ الاسترجاع: </w:t>
      </w:r>
      <w:r w:rsidRPr="001A6861">
        <w:rPr>
          <w:rFonts w:ascii="Simplified Arabic" w:hAnsi="Simplified Arabic" w:cs="Simplified Arabic" w:hint="cs"/>
          <w:sz w:val="24"/>
          <w:szCs w:val="24"/>
          <w:rtl/>
          <w:lang w:bidi="ar-EG"/>
        </w:rPr>
        <w:t>14</w:t>
      </w:r>
      <w:r w:rsidRPr="001A6861">
        <w:rPr>
          <w:rFonts w:ascii="Simplified Arabic" w:hAnsi="Simplified Arabic" w:cs="Simplified Arabic"/>
          <w:sz w:val="24"/>
          <w:szCs w:val="24"/>
          <w:rtl/>
          <w:lang w:bidi="ar-EG"/>
        </w:rPr>
        <w:t xml:space="preserve"> – </w:t>
      </w:r>
      <w:r w:rsidRPr="001A6861">
        <w:rPr>
          <w:rFonts w:ascii="Simplified Arabic" w:hAnsi="Simplified Arabic" w:cs="Simplified Arabic" w:hint="cs"/>
          <w:sz w:val="24"/>
          <w:szCs w:val="24"/>
          <w:rtl/>
          <w:lang w:bidi="ar-EG"/>
        </w:rPr>
        <w:t xml:space="preserve">3، </w:t>
      </w:r>
      <w:hyperlink r:id="rId12" w:history="1">
        <w:r w:rsidRPr="001A6861">
          <w:rPr>
            <w:rFonts w:ascii="Simplified Arabic" w:hAnsi="Simplified Arabic" w:cs="Simplified Arabic"/>
            <w:color w:val="0563C1" w:themeColor="hyperlink"/>
            <w:sz w:val="24"/>
            <w:szCs w:val="24"/>
            <w:u w:val="single"/>
            <w:lang w:bidi="ar-EG"/>
          </w:rPr>
          <w:t>https://www.vision2030.gov.sa/media/5ptbkbxn/saudi_vision2030_ar.pdf</w:t>
        </w:r>
      </w:hyperlink>
      <w:r w:rsidRPr="001A6861">
        <w:rPr>
          <w:rFonts w:ascii="Simplified Arabic" w:hAnsi="Simplified Arabic" w:cs="Simplified Arabic" w:hint="cs"/>
          <w:sz w:val="24"/>
          <w:szCs w:val="24"/>
          <w:rtl/>
          <w:lang w:bidi="ar-EG"/>
        </w:rPr>
        <w:t xml:space="preserve"> </w:t>
      </w:r>
    </w:p>
    <w:p w14:paraId="48D1FB57" w14:textId="77777777" w:rsidR="001A6861" w:rsidRPr="001A6861" w:rsidRDefault="001A6861" w:rsidP="006E30CF">
      <w:pPr>
        <w:numPr>
          <w:ilvl w:val="0"/>
          <w:numId w:val="22"/>
        </w:numPr>
        <w:tabs>
          <w:tab w:val="right" w:pos="378"/>
        </w:tabs>
        <w:spacing w:line="276" w:lineRule="auto"/>
        <w:ind w:left="288"/>
        <w:contextualSpacing/>
        <w:jc w:val="both"/>
        <w:rPr>
          <w:rFonts w:ascii="Simplified Arabic" w:hAnsi="Simplified Arabic" w:cs="Simplified Arabic"/>
          <w:sz w:val="24"/>
          <w:szCs w:val="24"/>
          <w:rtl/>
          <w:lang w:bidi="ar-EG"/>
        </w:rPr>
      </w:pPr>
      <w:r w:rsidRPr="001A6861">
        <w:rPr>
          <w:rFonts w:ascii="Simplified Arabic" w:hAnsi="Simplified Arabic" w:cs="Simplified Arabic" w:hint="cs"/>
          <w:sz w:val="24"/>
          <w:szCs w:val="24"/>
          <w:rtl/>
          <w:lang w:bidi="ar-EG"/>
        </w:rPr>
        <w:t xml:space="preserve">شيخ، سميرة (2022). </w:t>
      </w:r>
      <w:r w:rsidRPr="001A6861">
        <w:rPr>
          <w:rFonts w:ascii="Simplified Arabic" w:hAnsi="Simplified Arabic" w:cs="Simplified Arabic"/>
          <w:sz w:val="24"/>
          <w:szCs w:val="24"/>
          <w:rtl/>
          <w:lang w:bidi="ar-EG"/>
        </w:rPr>
        <w:t>تأثير وسائل الإعلام على الهوية الثقافية للمتمدرسين</w:t>
      </w:r>
      <w:r w:rsidRPr="001A6861">
        <w:rPr>
          <w:rFonts w:ascii="Simplified Arabic" w:hAnsi="Simplified Arabic" w:cs="Simplified Arabic" w:hint="cs"/>
          <w:sz w:val="24"/>
          <w:szCs w:val="24"/>
          <w:rtl/>
          <w:lang w:bidi="ar-EG"/>
        </w:rPr>
        <w:t xml:space="preserve">، مجلة دراسات وأبحاث، 14 (: 1)، ص: 713 </w:t>
      </w:r>
      <w:r w:rsidRPr="001A6861">
        <w:rPr>
          <w:rFonts w:ascii="Simplified Arabic" w:hAnsi="Simplified Arabic" w:cs="Simplified Arabic"/>
          <w:sz w:val="24"/>
          <w:szCs w:val="24"/>
          <w:rtl/>
          <w:lang w:bidi="ar-EG"/>
        </w:rPr>
        <w:t>–</w:t>
      </w:r>
      <w:r w:rsidRPr="001A6861">
        <w:rPr>
          <w:rFonts w:ascii="Simplified Arabic" w:hAnsi="Simplified Arabic" w:cs="Simplified Arabic" w:hint="cs"/>
          <w:sz w:val="24"/>
          <w:szCs w:val="24"/>
          <w:rtl/>
          <w:lang w:bidi="ar-EG"/>
        </w:rPr>
        <w:t xml:space="preserve"> 727. </w:t>
      </w:r>
    </w:p>
    <w:p w14:paraId="3AA4099B" w14:textId="77777777" w:rsidR="001A6861" w:rsidRPr="001A6861" w:rsidRDefault="001A6861" w:rsidP="006E30CF">
      <w:pPr>
        <w:numPr>
          <w:ilvl w:val="0"/>
          <w:numId w:val="22"/>
        </w:numPr>
        <w:tabs>
          <w:tab w:val="right" w:pos="378"/>
        </w:tabs>
        <w:spacing w:line="276" w:lineRule="auto"/>
        <w:ind w:left="288"/>
        <w:contextualSpacing/>
        <w:jc w:val="both"/>
        <w:rPr>
          <w:rFonts w:ascii="Simplified Arabic" w:hAnsi="Simplified Arabic" w:cs="Simplified Arabic"/>
          <w:sz w:val="24"/>
          <w:szCs w:val="24"/>
          <w:rtl/>
          <w:lang w:bidi="ar-EG"/>
        </w:rPr>
      </w:pPr>
      <w:r w:rsidRPr="001A6861">
        <w:rPr>
          <w:rFonts w:ascii="Simplified Arabic" w:hAnsi="Simplified Arabic" w:cs="Simplified Arabic" w:hint="cs"/>
          <w:sz w:val="24"/>
          <w:szCs w:val="24"/>
          <w:rtl/>
          <w:lang w:bidi="ar-EG"/>
        </w:rPr>
        <w:t xml:space="preserve">شيخ، سميرة (2022). </w:t>
      </w:r>
      <w:r w:rsidRPr="001A6861">
        <w:rPr>
          <w:rFonts w:ascii="Simplified Arabic" w:hAnsi="Simplified Arabic" w:cs="Simplified Arabic"/>
          <w:sz w:val="24"/>
          <w:szCs w:val="24"/>
          <w:rtl/>
          <w:lang w:bidi="ar-EG"/>
        </w:rPr>
        <w:t>تأثير وسائل الإعلام على الهوية الثقافية للمتمدرسين</w:t>
      </w:r>
      <w:r w:rsidRPr="001A6861">
        <w:rPr>
          <w:rFonts w:ascii="Simplified Arabic" w:hAnsi="Simplified Arabic" w:cs="Simplified Arabic" w:hint="cs"/>
          <w:sz w:val="24"/>
          <w:szCs w:val="24"/>
          <w:rtl/>
          <w:lang w:bidi="ar-EG"/>
        </w:rPr>
        <w:t xml:space="preserve">، مجلة دراسات وابحاث، 14 (ع: 1)، ص: 713 </w:t>
      </w:r>
      <w:r w:rsidRPr="001A6861">
        <w:rPr>
          <w:rFonts w:ascii="Simplified Arabic" w:hAnsi="Simplified Arabic" w:cs="Simplified Arabic"/>
          <w:sz w:val="24"/>
          <w:szCs w:val="24"/>
          <w:rtl/>
          <w:lang w:bidi="ar-EG"/>
        </w:rPr>
        <w:t>–</w:t>
      </w:r>
      <w:r w:rsidRPr="001A6861">
        <w:rPr>
          <w:rFonts w:ascii="Simplified Arabic" w:hAnsi="Simplified Arabic" w:cs="Simplified Arabic" w:hint="cs"/>
          <w:sz w:val="24"/>
          <w:szCs w:val="24"/>
          <w:rtl/>
          <w:lang w:bidi="ar-EG"/>
        </w:rPr>
        <w:t xml:space="preserve"> 727.</w:t>
      </w:r>
    </w:p>
    <w:p w14:paraId="42114059" w14:textId="77777777" w:rsidR="001A6861" w:rsidRPr="001A6861" w:rsidRDefault="001A6861" w:rsidP="006E30CF">
      <w:pPr>
        <w:numPr>
          <w:ilvl w:val="0"/>
          <w:numId w:val="22"/>
        </w:numPr>
        <w:tabs>
          <w:tab w:val="right" w:pos="378"/>
        </w:tabs>
        <w:spacing w:line="276" w:lineRule="auto"/>
        <w:ind w:left="288"/>
        <w:contextualSpacing/>
        <w:jc w:val="both"/>
        <w:rPr>
          <w:rFonts w:ascii="Simplified Arabic" w:hAnsi="Simplified Arabic" w:cs="Simplified Arabic"/>
          <w:sz w:val="24"/>
          <w:szCs w:val="24"/>
          <w:rtl/>
          <w:lang w:bidi="ar-EG"/>
        </w:rPr>
      </w:pPr>
      <w:r w:rsidRPr="001A6861">
        <w:rPr>
          <w:rFonts w:ascii="Simplified Arabic" w:hAnsi="Simplified Arabic" w:cs="Simplified Arabic" w:hint="cs"/>
          <w:sz w:val="24"/>
          <w:szCs w:val="24"/>
          <w:rtl/>
          <w:lang w:bidi="ar-EG"/>
        </w:rPr>
        <w:t>عبد الحميد، محمد (2000). ن</w:t>
      </w:r>
      <w:r w:rsidRPr="001A6861">
        <w:rPr>
          <w:rFonts w:ascii="Simplified Arabic" w:hAnsi="Simplified Arabic" w:cs="Simplified Arabic"/>
          <w:sz w:val="24"/>
          <w:szCs w:val="24"/>
          <w:rtl/>
          <w:lang w:bidi="ar-EG"/>
        </w:rPr>
        <w:t>ظريات الإعلام واتجاهات التأثير. ط 2، القاهرة: عالم الكتب للنشر والتوزيع</w:t>
      </w:r>
      <w:r w:rsidRPr="001A6861">
        <w:rPr>
          <w:rFonts w:ascii="Simplified Arabic" w:hAnsi="Simplified Arabic" w:cs="Simplified Arabic" w:hint="cs"/>
          <w:sz w:val="24"/>
          <w:szCs w:val="24"/>
          <w:rtl/>
          <w:lang w:bidi="ar-EG"/>
        </w:rPr>
        <w:t>.</w:t>
      </w:r>
    </w:p>
    <w:p w14:paraId="2ADE6349" w14:textId="77777777" w:rsidR="001A6861" w:rsidRPr="001A6861" w:rsidRDefault="001A6861" w:rsidP="006E30CF">
      <w:pPr>
        <w:numPr>
          <w:ilvl w:val="0"/>
          <w:numId w:val="22"/>
        </w:numPr>
        <w:tabs>
          <w:tab w:val="right" w:pos="378"/>
        </w:tabs>
        <w:spacing w:line="276" w:lineRule="auto"/>
        <w:ind w:left="288"/>
        <w:contextualSpacing/>
        <w:jc w:val="both"/>
        <w:rPr>
          <w:rFonts w:ascii="Simplified Arabic" w:hAnsi="Simplified Arabic" w:cs="Simplified Arabic"/>
          <w:sz w:val="24"/>
          <w:szCs w:val="24"/>
          <w:rtl/>
          <w:lang w:bidi="ar-EG"/>
        </w:rPr>
      </w:pPr>
      <w:proofErr w:type="spellStart"/>
      <w:r w:rsidRPr="001A6861">
        <w:rPr>
          <w:rFonts w:ascii="Simplified Arabic" w:hAnsi="Simplified Arabic" w:cs="Simplified Arabic" w:hint="cs"/>
          <w:sz w:val="24"/>
          <w:szCs w:val="24"/>
          <w:rtl/>
          <w:lang w:bidi="ar-EG"/>
        </w:rPr>
        <w:t>العرضاوي</w:t>
      </w:r>
      <w:proofErr w:type="spellEnd"/>
      <w:r w:rsidRPr="001A6861">
        <w:rPr>
          <w:rFonts w:ascii="Simplified Arabic" w:hAnsi="Simplified Arabic" w:cs="Simplified Arabic" w:hint="cs"/>
          <w:sz w:val="24"/>
          <w:szCs w:val="24"/>
          <w:rtl/>
          <w:lang w:bidi="ar-EG"/>
        </w:rPr>
        <w:t xml:space="preserve">، مرفت (2014). </w:t>
      </w:r>
      <w:r w:rsidRPr="001A6861">
        <w:rPr>
          <w:rFonts w:ascii="Simplified Arabic" w:hAnsi="Simplified Arabic" w:cs="Simplified Arabic"/>
          <w:sz w:val="24"/>
          <w:szCs w:val="24"/>
          <w:rtl/>
          <w:lang w:bidi="ar-EG"/>
        </w:rPr>
        <w:t>دور الإعلام الجديد في تشكيل الهوية الثقافية للمراهقين السعوديين : دراسة مسحية لمستخدمي موقع الفيس بوك بمدينة جدة</w:t>
      </w:r>
      <w:r w:rsidRPr="001A6861">
        <w:rPr>
          <w:rFonts w:ascii="Simplified Arabic" w:hAnsi="Simplified Arabic" w:cs="Simplified Arabic" w:hint="cs"/>
          <w:sz w:val="24"/>
          <w:szCs w:val="24"/>
          <w:rtl/>
          <w:lang w:bidi="ar-EG"/>
        </w:rPr>
        <w:t xml:space="preserve">، مجلة كلية الآداب، (ع: 71)، ص: 257 </w:t>
      </w:r>
      <w:r w:rsidRPr="001A6861">
        <w:rPr>
          <w:rFonts w:ascii="Simplified Arabic" w:hAnsi="Simplified Arabic" w:cs="Simplified Arabic"/>
          <w:sz w:val="24"/>
          <w:szCs w:val="24"/>
          <w:rtl/>
          <w:lang w:bidi="ar-EG"/>
        </w:rPr>
        <w:t>–</w:t>
      </w:r>
      <w:r w:rsidRPr="001A6861">
        <w:rPr>
          <w:rFonts w:ascii="Simplified Arabic" w:hAnsi="Simplified Arabic" w:cs="Simplified Arabic" w:hint="cs"/>
          <w:sz w:val="24"/>
          <w:szCs w:val="24"/>
          <w:rtl/>
          <w:lang w:bidi="ar-EG"/>
        </w:rPr>
        <w:t xml:space="preserve"> 298. </w:t>
      </w:r>
    </w:p>
    <w:p w14:paraId="3093AFE7" w14:textId="77777777" w:rsidR="001A6861" w:rsidRPr="001A6861" w:rsidRDefault="001A6861" w:rsidP="006E30CF">
      <w:pPr>
        <w:numPr>
          <w:ilvl w:val="0"/>
          <w:numId w:val="22"/>
        </w:numPr>
        <w:tabs>
          <w:tab w:val="right" w:pos="378"/>
        </w:tabs>
        <w:spacing w:line="276" w:lineRule="auto"/>
        <w:ind w:left="288"/>
        <w:contextualSpacing/>
        <w:jc w:val="both"/>
        <w:rPr>
          <w:rFonts w:ascii="Simplified Arabic" w:hAnsi="Simplified Arabic" w:cs="Simplified Arabic"/>
          <w:sz w:val="24"/>
          <w:szCs w:val="24"/>
          <w:rtl/>
          <w:lang w:bidi="ar-EG"/>
        </w:rPr>
      </w:pPr>
      <w:proofErr w:type="spellStart"/>
      <w:r w:rsidRPr="001A6861">
        <w:rPr>
          <w:rFonts w:ascii="Simplified Arabic" w:hAnsi="Simplified Arabic" w:cs="Simplified Arabic" w:hint="cs"/>
          <w:sz w:val="24"/>
          <w:szCs w:val="24"/>
          <w:rtl/>
          <w:lang w:bidi="ar-EG"/>
        </w:rPr>
        <w:t>فريجة</w:t>
      </w:r>
      <w:proofErr w:type="spellEnd"/>
      <w:r w:rsidRPr="001A6861">
        <w:rPr>
          <w:rFonts w:ascii="Simplified Arabic" w:hAnsi="Simplified Arabic" w:cs="Simplified Arabic" w:hint="cs"/>
          <w:sz w:val="24"/>
          <w:szCs w:val="24"/>
          <w:rtl/>
          <w:lang w:bidi="ar-EG"/>
        </w:rPr>
        <w:t xml:space="preserve">، عائشة (2022). </w:t>
      </w:r>
      <w:r w:rsidRPr="001A6861">
        <w:rPr>
          <w:rFonts w:ascii="Simplified Arabic" w:hAnsi="Simplified Arabic" w:cs="Simplified Arabic"/>
          <w:sz w:val="24"/>
          <w:szCs w:val="24"/>
          <w:rtl/>
          <w:lang w:bidi="ar-EG"/>
        </w:rPr>
        <w:t xml:space="preserve">تأثير </w:t>
      </w:r>
      <w:r w:rsidRPr="001A6861">
        <w:rPr>
          <w:rFonts w:ascii="Simplified Arabic" w:hAnsi="Simplified Arabic" w:cs="Simplified Arabic" w:hint="cs"/>
          <w:sz w:val="24"/>
          <w:szCs w:val="24"/>
          <w:rtl/>
          <w:lang w:bidi="ar-EG"/>
        </w:rPr>
        <w:t>الفيس بو</w:t>
      </w:r>
      <w:r w:rsidRPr="001A6861">
        <w:rPr>
          <w:rFonts w:ascii="Simplified Arabic" w:hAnsi="Simplified Arabic" w:cs="Simplified Arabic" w:hint="eastAsia"/>
          <w:sz w:val="24"/>
          <w:szCs w:val="24"/>
          <w:rtl/>
          <w:lang w:bidi="ar-EG"/>
        </w:rPr>
        <w:t>ك</w:t>
      </w:r>
      <w:r w:rsidRPr="001A6861">
        <w:rPr>
          <w:rFonts w:ascii="Simplified Arabic" w:hAnsi="Simplified Arabic" w:cs="Simplified Arabic"/>
          <w:sz w:val="24"/>
          <w:szCs w:val="24"/>
          <w:rtl/>
          <w:lang w:bidi="ar-EG"/>
        </w:rPr>
        <w:t xml:space="preserve"> علي الهوية الثقافية للشباب الجزائري: دراسة ميدانية علي عينة من مستخدمي موقع </w:t>
      </w:r>
      <w:r w:rsidRPr="001A6861">
        <w:rPr>
          <w:rFonts w:ascii="Simplified Arabic" w:hAnsi="Simplified Arabic" w:cs="Simplified Arabic" w:hint="cs"/>
          <w:sz w:val="24"/>
          <w:szCs w:val="24"/>
          <w:rtl/>
          <w:lang w:bidi="ar-EG"/>
        </w:rPr>
        <w:t xml:space="preserve">الفيس </w:t>
      </w:r>
      <w:r w:rsidRPr="001A6861">
        <w:rPr>
          <w:rFonts w:ascii="Simplified Arabic" w:hAnsi="Simplified Arabic" w:cs="Simplified Arabic"/>
          <w:sz w:val="24"/>
          <w:szCs w:val="24"/>
          <w:rtl/>
          <w:lang w:bidi="ar-EG"/>
        </w:rPr>
        <w:t>بوك</w:t>
      </w:r>
      <w:r w:rsidRPr="001A6861">
        <w:rPr>
          <w:rFonts w:ascii="Simplified Arabic" w:hAnsi="Simplified Arabic" w:cs="Simplified Arabic" w:hint="cs"/>
          <w:sz w:val="24"/>
          <w:szCs w:val="24"/>
          <w:rtl/>
          <w:lang w:bidi="ar-EG"/>
        </w:rPr>
        <w:t xml:space="preserve">، المجلة الجزائرية للأبحاث والدراسات، 5 (ع: 1)، ص: 73 </w:t>
      </w:r>
      <w:r w:rsidRPr="001A6861">
        <w:rPr>
          <w:rFonts w:ascii="Simplified Arabic" w:hAnsi="Simplified Arabic" w:cs="Simplified Arabic"/>
          <w:sz w:val="24"/>
          <w:szCs w:val="24"/>
          <w:rtl/>
          <w:lang w:bidi="ar-EG"/>
        </w:rPr>
        <w:t>–</w:t>
      </w:r>
      <w:r w:rsidRPr="001A6861">
        <w:rPr>
          <w:rFonts w:ascii="Simplified Arabic" w:hAnsi="Simplified Arabic" w:cs="Simplified Arabic" w:hint="cs"/>
          <w:sz w:val="24"/>
          <w:szCs w:val="24"/>
          <w:rtl/>
          <w:lang w:bidi="ar-EG"/>
        </w:rPr>
        <w:t xml:space="preserve"> 92. </w:t>
      </w:r>
    </w:p>
    <w:p w14:paraId="2CCFF63A" w14:textId="77777777" w:rsidR="001A6861" w:rsidRPr="001A6861" w:rsidRDefault="001A6861" w:rsidP="006E30CF">
      <w:pPr>
        <w:numPr>
          <w:ilvl w:val="0"/>
          <w:numId w:val="22"/>
        </w:numPr>
        <w:tabs>
          <w:tab w:val="right" w:pos="378"/>
        </w:tabs>
        <w:spacing w:line="276" w:lineRule="auto"/>
        <w:ind w:left="288"/>
        <w:contextualSpacing/>
        <w:jc w:val="both"/>
        <w:rPr>
          <w:rFonts w:ascii="Simplified Arabic" w:hAnsi="Simplified Arabic" w:cs="Simplified Arabic"/>
          <w:sz w:val="24"/>
          <w:szCs w:val="24"/>
          <w:rtl/>
          <w:lang w:bidi="ar-EG"/>
        </w:rPr>
      </w:pPr>
      <w:r w:rsidRPr="001A6861">
        <w:rPr>
          <w:rFonts w:ascii="Simplified Arabic" w:hAnsi="Simplified Arabic" w:cs="Simplified Arabic" w:hint="cs"/>
          <w:sz w:val="24"/>
          <w:szCs w:val="24"/>
          <w:rtl/>
          <w:lang w:bidi="ar-EG"/>
        </w:rPr>
        <w:t xml:space="preserve">فلمبان، أنوار (2022). </w:t>
      </w:r>
      <w:r w:rsidRPr="001A6861">
        <w:rPr>
          <w:rFonts w:ascii="Simplified Arabic" w:hAnsi="Simplified Arabic" w:cs="Simplified Arabic"/>
          <w:sz w:val="24"/>
          <w:szCs w:val="24"/>
          <w:rtl/>
          <w:lang w:bidi="ar-EG"/>
        </w:rPr>
        <w:t>دور وسائل الإعلام التقليدية والجديدة في دعم قيم الأسرة لدى الجمهور السعودي: دراسة ميدانية ومقارنة</w:t>
      </w:r>
      <w:r w:rsidRPr="001A6861">
        <w:rPr>
          <w:rFonts w:ascii="Simplified Arabic" w:hAnsi="Simplified Arabic" w:cs="Simplified Arabic" w:hint="cs"/>
          <w:sz w:val="24"/>
          <w:szCs w:val="24"/>
          <w:rtl/>
          <w:lang w:bidi="ar-EG"/>
        </w:rPr>
        <w:t xml:space="preserve">، مجلة العلوم الإنسانية والاجتماعية، 6 (ع: 10)، ص: 1 </w:t>
      </w:r>
      <w:r w:rsidRPr="001A6861">
        <w:rPr>
          <w:rFonts w:ascii="Simplified Arabic" w:hAnsi="Simplified Arabic" w:cs="Simplified Arabic"/>
          <w:sz w:val="24"/>
          <w:szCs w:val="24"/>
          <w:rtl/>
          <w:lang w:bidi="ar-EG"/>
        </w:rPr>
        <w:t>–</w:t>
      </w:r>
      <w:r w:rsidRPr="001A6861">
        <w:rPr>
          <w:rFonts w:ascii="Simplified Arabic" w:hAnsi="Simplified Arabic" w:cs="Simplified Arabic" w:hint="cs"/>
          <w:sz w:val="24"/>
          <w:szCs w:val="24"/>
          <w:rtl/>
          <w:lang w:bidi="ar-EG"/>
        </w:rPr>
        <w:t xml:space="preserve"> 37. </w:t>
      </w:r>
    </w:p>
    <w:p w14:paraId="4125E995" w14:textId="77777777" w:rsidR="001A6861" w:rsidRPr="001A6861" w:rsidRDefault="001A6861" w:rsidP="006E30CF">
      <w:pPr>
        <w:numPr>
          <w:ilvl w:val="0"/>
          <w:numId w:val="22"/>
        </w:numPr>
        <w:tabs>
          <w:tab w:val="right" w:pos="378"/>
        </w:tabs>
        <w:spacing w:line="276" w:lineRule="auto"/>
        <w:ind w:left="288"/>
        <w:contextualSpacing/>
        <w:jc w:val="both"/>
        <w:rPr>
          <w:rFonts w:ascii="Simplified Arabic" w:hAnsi="Simplified Arabic" w:cs="Simplified Arabic"/>
          <w:sz w:val="24"/>
          <w:szCs w:val="24"/>
          <w:rtl/>
          <w:lang w:bidi="ar-EG"/>
        </w:rPr>
      </w:pPr>
      <w:r w:rsidRPr="001A6861">
        <w:rPr>
          <w:rFonts w:ascii="Simplified Arabic" w:hAnsi="Simplified Arabic" w:cs="Simplified Arabic" w:hint="cs"/>
          <w:sz w:val="24"/>
          <w:szCs w:val="24"/>
          <w:rtl/>
          <w:lang w:bidi="ar-EG"/>
        </w:rPr>
        <w:t xml:space="preserve">القحطاني، عبد الله (2022). دور وسائل الإعلام الجديد في تعزيز الثقافة المعلوماتية: دراسة تطبيقية على طلاب جامعة الملك عبد العزيز بجدة، مجلة الملك عبد العزيز، 4 (ع: 28)، ص: 123 </w:t>
      </w:r>
      <w:r w:rsidRPr="001A6861">
        <w:rPr>
          <w:rFonts w:ascii="Simplified Arabic" w:hAnsi="Simplified Arabic" w:cs="Simplified Arabic"/>
          <w:sz w:val="24"/>
          <w:szCs w:val="24"/>
          <w:rtl/>
          <w:lang w:bidi="ar-EG"/>
        </w:rPr>
        <w:t>–</w:t>
      </w:r>
      <w:r w:rsidRPr="001A6861">
        <w:rPr>
          <w:rFonts w:ascii="Simplified Arabic" w:hAnsi="Simplified Arabic" w:cs="Simplified Arabic" w:hint="cs"/>
          <w:sz w:val="24"/>
          <w:szCs w:val="24"/>
          <w:rtl/>
          <w:lang w:bidi="ar-EG"/>
        </w:rPr>
        <w:t xml:space="preserve"> 153.</w:t>
      </w:r>
    </w:p>
    <w:p w14:paraId="07760AE0" w14:textId="4D88FE7A" w:rsidR="001A6861" w:rsidRPr="001A6861" w:rsidRDefault="001A6861" w:rsidP="006E30CF">
      <w:pPr>
        <w:numPr>
          <w:ilvl w:val="0"/>
          <w:numId w:val="22"/>
        </w:numPr>
        <w:tabs>
          <w:tab w:val="right" w:pos="378"/>
        </w:tabs>
        <w:spacing w:line="276" w:lineRule="auto"/>
        <w:ind w:left="288"/>
        <w:contextualSpacing/>
        <w:jc w:val="both"/>
        <w:rPr>
          <w:rFonts w:ascii="Simplified Arabic" w:hAnsi="Simplified Arabic" w:cs="Simplified Arabic"/>
          <w:sz w:val="24"/>
          <w:szCs w:val="24"/>
          <w:rtl/>
          <w:lang w:bidi="ar-EG"/>
        </w:rPr>
      </w:pPr>
      <w:r w:rsidRPr="001A6861">
        <w:rPr>
          <w:rFonts w:ascii="Simplified Arabic" w:hAnsi="Simplified Arabic" w:cs="Simplified Arabic" w:hint="cs"/>
          <w:sz w:val="24"/>
          <w:szCs w:val="24"/>
          <w:rtl/>
          <w:lang w:bidi="ar-EG"/>
        </w:rPr>
        <w:t xml:space="preserve">محمد، عبد الرحمن (2020). </w:t>
      </w:r>
      <w:r w:rsidRPr="001A6861">
        <w:rPr>
          <w:rFonts w:ascii="Simplified Arabic" w:hAnsi="Simplified Arabic" w:cs="Simplified Arabic"/>
          <w:sz w:val="24"/>
          <w:szCs w:val="24"/>
          <w:rtl/>
          <w:lang w:bidi="ar-EG"/>
        </w:rPr>
        <w:t>تأثير الإعلام الجديد على تشكيل الهوية العربية</w:t>
      </w:r>
      <w:r w:rsidRPr="001A6861">
        <w:rPr>
          <w:rFonts w:ascii="Simplified Arabic" w:hAnsi="Simplified Arabic" w:cs="Simplified Arabic" w:hint="cs"/>
          <w:sz w:val="24"/>
          <w:szCs w:val="24"/>
          <w:rtl/>
          <w:lang w:bidi="ar-EG"/>
        </w:rPr>
        <w:t xml:space="preserve">، المركز العربي للبحوث والدراسات، (ع: 60)، ص: 72 </w:t>
      </w:r>
      <w:r w:rsidRPr="001A6861">
        <w:rPr>
          <w:rFonts w:ascii="Simplified Arabic" w:hAnsi="Simplified Arabic" w:cs="Simplified Arabic"/>
          <w:sz w:val="24"/>
          <w:szCs w:val="24"/>
          <w:rtl/>
          <w:lang w:bidi="ar-EG"/>
        </w:rPr>
        <w:t>–</w:t>
      </w:r>
      <w:r w:rsidRPr="001A6861">
        <w:rPr>
          <w:rFonts w:ascii="Simplified Arabic" w:hAnsi="Simplified Arabic" w:cs="Simplified Arabic" w:hint="cs"/>
          <w:sz w:val="24"/>
          <w:szCs w:val="24"/>
          <w:rtl/>
          <w:lang w:bidi="ar-EG"/>
        </w:rPr>
        <w:t xml:space="preserve"> 74. </w:t>
      </w:r>
    </w:p>
    <w:p w14:paraId="568BD863" w14:textId="77777777" w:rsidR="001A6861" w:rsidRPr="001A6861" w:rsidRDefault="001A6861" w:rsidP="001A6861">
      <w:pPr>
        <w:jc w:val="both"/>
        <w:rPr>
          <w:rFonts w:ascii="Simplified Arabic" w:hAnsi="Simplified Arabic" w:cs="Simplified Arabic"/>
          <w:b/>
          <w:bCs/>
          <w:sz w:val="28"/>
          <w:szCs w:val="28"/>
          <w:rtl/>
          <w:lang w:bidi="ar-EG"/>
        </w:rPr>
      </w:pPr>
      <w:r w:rsidRPr="001A6861">
        <w:rPr>
          <w:rFonts w:ascii="Simplified Arabic" w:hAnsi="Simplified Arabic" w:cs="Simplified Arabic" w:hint="cs"/>
          <w:b/>
          <w:bCs/>
          <w:sz w:val="28"/>
          <w:szCs w:val="28"/>
          <w:rtl/>
          <w:lang w:bidi="ar-EG"/>
        </w:rPr>
        <w:t>ثانيُا: المراجع الأجنبية</w:t>
      </w:r>
    </w:p>
    <w:p w14:paraId="4DF943D4" w14:textId="77777777" w:rsidR="001A6861" w:rsidRPr="001A6861" w:rsidRDefault="001A6861" w:rsidP="006E30CF">
      <w:pPr>
        <w:numPr>
          <w:ilvl w:val="0"/>
          <w:numId w:val="23"/>
        </w:numPr>
        <w:bidi w:val="0"/>
        <w:spacing w:line="240" w:lineRule="auto"/>
        <w:ind w:left="180"/>
        <w:contextualSpacing/>
        <w:jc w:val="both"/>
        <w:rPr>
          <w:rFonts w:asciiTheme="minorBidi" w:hAnsiTheme="minorBidi"/>
          <w:sz w:val="24"/>
          <w:szCs w:val="24"/>
          <w:rtl/>
          <w:lang w:bidi="ar-EG"/>
        </w:rPr>
      </w:pPr>
      <w:r w:rsidRPr="001A6861">
        <w:rPr>
          <w:rFonts w:asciiTheme="minorBidi" w:hAnsiTheme="minorBidi"/>
          <w:sz w:val="24"/>
          <w:szCs w:val="24"/>
          <w:lang w:bidi="ar-EG"/>
        </w:rPr>
        <w:t>BOUKHOBZA, B., DJEBILOU, M., &amp; BENFODDA, A. (2024). Cultural Identity and Artificial Intelligence: Challenges and Perspectives (Doctoral dissertation, UNIVERSITY OF AIN TEMOUCHENT).</w:t>
      </w:r>
      <w:r w:rsidRPr="001A6861">
        <w:rPr>
          <w:rFonts w:asciiTheme="minorBidi" w:hAnsiTheme="minorBidi"/>
          <w:sz w:val="24"/>
          <w:szCs w:val="24"/>
          <w:rtl/>
          <w:lang w:bidi="ar-EG"/>
        </w:rPr>
        <w:t>‏</w:t>
      </w:r>
    </w:p>
    <w:p w14:paraId="6EABEB23" w14:textId="77777777" w:rsidR="001A6861" w:rsidRPr="001A6861" w:rsidRDefault="001A6861" w:rsidP="006E30CF">
      <w:pPr>
        <w:numPr>
          <w:ilvl w:val="0"/>
          <w:numId w:val="23"/>
        </w:numPr>
        <w:bidi w:val="0"/>
        <w:spacing w:line="240" w:lineRule="auto"/>
        <w:ind w:left="180"/>
        <w:contextualSpacing/>
        <w:jc w:val="both"/>
        <w:rPr>
          <w:rFonts w:asciiTheme="minorBidi" w:hAnsiTheme="minorBidi"/>
          <w:sz w:val="24"/>
          <w:szCs w:val="24"/>
          <w:lang w:bidi="ar-EG"/>
        </w:rPr>
      </w:pPr>
      <w:proofErr w:type="spellStart"/>
      <w:r w:rsidRPr="001A6861">
        <w:rPr>
          <w:rFonts w:asciiTheme="minorBidi" w:hAnsiTheme="minorBidi"/>
          <w:sz w:val="24"/>
          <w:szCs w:val="24"/>
          <w:lang w:bidi="ar-EG"/>
        </w:rPr>
        <w:t>Elhebary</w:t>
      </w:r>
      <w:proofErr w:type="spellEnd"/>
      <w:r w:rsidRPr="001A6861">
        <w:rPr>
          <w:rFonts w:asciiTheme="minorBidi" w:hAnsiTheme="minorBidi"/>
          <w:sz w:val="24"/>
          <w:szCs w:val="24"/>
          <w:lang w:bidi="ar-EG"/>
        </w:rPr>
        <w:t>, R. (2024). Applications of the Digital Revolution and Its Role in Affirming National Identity. Journal of Architecture, Arts, and Humanities, 9(12), 456-475.</w:t>
      </w:r>
    </w:p>
    <w:p w14:paraId="546896B9" w14:textId="77777777" w:rsidR="001A6861" w:rsidRPr="001A6861" w:rsidRDefault="001A6861" w:rsidP="006E30CF">
      <w:pPr>
        <w:numPr>
          <w:ilvl w:val="0"/>
          <w:numId w:val="23"/>
        </w:numPr>
        <w:bidi w:val="0"/>
        <w:spacing w:line="240" w:lineRule="auto"/>
        <w:ind w:left="180"/>
        <w:contextualSpacing/>
        <w:jc w:val="both"/>
        <w:rPr>
          <w:rFonts w:asciiTheme="minorBidi" w:hAnsiTheme="minorBidi"/>
          <w:sz w:val="24"/>
          <w:szCs w:val="24"/>
          <w:rtl/>
          <w:lang w:bidi="ar-EG"/>
        </w:rPr>
      </w:pPr>
      <w:r w:rsidRPr="001A6861">
        <w:rPr>
          <w:rFonts w:asciiTheme="minorBidi" w:hAnsiTheme="minorBidi"/>
          <w:sz w:val="24"/>
          <w:szCs w:val="24"/>
          <w:lang w:bidi="ar-EG"/>
        </w:rPr>
        <w:t>Feng, H. (2024, December). The application of digital technology in the protection and inheritance of intangible cultural heritage. In Proceeding of the International Conference on Arts and Humanities (Vol. 11, No. 1, pp. 1-13).</w:t>
      </w:r>
      <w:r w:rsidRPr="001A6861">
        <w:rPr>
          <w:rFonts w:asciiTheme="minorBidi" w:hAnsiTheme="minorBidi"/>
          <w:sz w:val="24"/>
          <w:szCs w:val="24"/>
          <w:rtl/>
          <w:lang w:bidi="ar-EG"/>
        </w:rPr>
        <w:t>‏</w:t>
      </w:r>
    </w:p>
    <w:p w14:paraId="4B6B1E88" w14:textId="77777777" w:rsidR="001A6861" w:rsidRPr="001A6861" w:rsidRDefault="001A6861" w:rsidP="006E30CF">
      <w:pPr>
        <w:numPr>
          <w:ilvl w:val="0"/>
          <w:numId w:val="23"/>
        </w:numPr>
        <w:bidi w:val="0"/>
        <w:spacing w:line="240" w:lineRule="auto"/>
        <w:ind w:left="180"/>
        <w:contextualSpacing/>
        <w:jc w:val="both"/>
        <w:rPr>
          <w:rFonts w:asciiTheme="minorBidi" w:hAnsiTheme="minorBidi"/>
          <w:sz w:val="24"/>
          <w:szCs w:val="24"/>
          <w:rtl/>
          <w:lang w:bidi="ar-EG"/>
        </w:rPr>
      </w:pPr>
      <w:r w:rsidRPr="001A6861">
        <w:rPr>
          <w:rFonts w:asciiTheme="minorBidi" w:hAnsiTheme="minorBidi"/>
          <w:sz w:val="24"/>
          <w:szCs w:val="24"/>
          <w:lang w:bidi="ar-EG"/>
        </w:rPr>
        <w:t>Mohamed, E., Douai, A., &amp; Iskandar, A. (2019). Media, identity, and online communities in a changing Arab world. new media &amp; society, 21(5), 1035-1042.</w:t>
      </w:r>
      <w:r w:rsidRPr="001A6861">
        <w:rPr>
          <w:rFonts w:asciiTheme="minorBidi" w:hAnsiTheme="minorBidi"/>
          <w:sz w:val="24"/>
          <w:szCs w:val="24"/>
          <w:rtl/>
          <w:lang w:bidi="ar-EG"/>
        </w:rPr>
        <w:t>‏</w:t>
      </w:r>
    </w:p>
    <w:p w14:paraId="15F13F9E" w14:textId="295EF697" w:rsidR="001A6861" w:rsidRPr="001A6861" w:rsidRDefault="001A6861" w:rsidP="006E30CF">
      <w:pPr>
        <w:numPr>
          <w:ilvl w:val="0"/>
          <w:numId w:val="23"/>
        </w:numPr>
        <w:bidi w:val="0"/>
        <w:spacing w:line="240" w:lineRule="auto"/>
        <w:ind w:left="180"/>
        <w:contextualSpacing/>
        <w:jc w:val="both"/>
        <w:rPr>
          <w:rFonts w:asciiTheme="minorBidi" w:hAnsiTheme="minorBidi"/>
          <w:sz w:val="24"/>
          <w:szCs w:val="24"/>
          <w:rtl/>
          <w:lang w:bidi="ar-EG"/>
        </w:rPr>
      </w:pPr>
      <w:proofErr w:type="spellStart"/>
      <w:r w:rsidRPr="001A6861">
        <w:rPr>
          <w:rFonts w:asciiTheme="minorBidi" w:hAnsiTheme="minorBidi"/>
          <w:sz w:val="24"/>
          <w:szCs w:val="24"/>
          <w:lang w:bidi="ar-EG"/>
        </w:rPr>
        <w:t>Sarungu</w:t>
      </w:r>
      <w:proofErr w:type="spellEnd"/>
      <w:r w:rsidRPr="001A6861">
        <w:rPr>
          <w:rFonts w:asciiTheme="minorBidi" w:hAnsiTheme="minorBidi"/>
          <w:sz w:val="24"/>
          <w:szCs w:val="24"/>
          <w:lang w:bidi="ar-EG"/>
        </w:rPr>
        <w:t>, L. M. (2021). An inquiry to globalization and cultural identity: a search for conceptual framework. Insignia: Journal of International Relations, 102-110.</w:t>
      </w:r>
      <w:r w:rsidRPr="001A6861">
        <w:rPr>
          <w:rFonts w:asciiTheme="minorBidi" w:hAnsiTheme="minorBidi"/>
          <w:sz w:val="24"/>
          <w:szCs w:val="24"/>
          <w:rtl/>
          <w:lang w:bidi="ar-EG"/>
        </w:rPr>
        <w:t>‏</w:t>
      </w:r>
    </w:p>
    <w:sectPr w:rsidR="001A6861" w:rsidRPr="001A6861" w:rsidSect="00B63486">
      <w:footerReference w:type="default" r:id="rId13"/>
      <w:pgSz w:w="12240" w:h="15840"/>
      <w:pgMar w:top="1440" w:right="1440" w:bottom="1440" w:left="1440" w:header="720" w:footer="720" w:gutter="0"/>
      <w:pgBorders w:offsetFrom="page">
        <w:top w:val="thinThickSmallGap" w:sz="24" w:space="24" w:color="auto"/>
        <w:left w:val="thinThickSmallGap" w:sz="24" w:space="24" w:color="auto"/>
        <w:bottom w:val="thinThickSmallGap" w:sz="24" w:space="24" w:color="auto"/>
        <w:right w:val="thinThickSmallGap" w:sz="24" w:space="24" w:color="auto"/>
      </w:pgBorders>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57BC8" w14:textId="77777777" w:rsidR="0016404C" w:rsidRDefault="0016404C">
      <w:pPr>
        <w:spacing w:after="0" w:line="240" w:lineRule="auto"/>
      </w:pPr>
      <w:r>
        <w:separator/>
      </w:r>
    </w:p>
  </w:endnote>
  <w:endnote w:type="continuationSeparator" w:id="0">
    <w:p w14:paraId="5903564E" w14:textId="77777777" w:rsidR="0016404C" w:rsidRDefault="001640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84408"/>
      <w:docPartObj>
        <w:docPartGallery w:val="Page Numbers (Bottom of Page)"/>
        <w:docPartUnique/>
      </w:docPartObj>
    </w:sdtPr>
    <w:sdtEndPr>
      <w:rPr>
        <w:noProof/>
      </w:rPr>
    </w:sdtEndPr>
    <w:sdtContent>
      <w:p w14:paraId="7090B61A" w14:textId="77777777" w:rsidR="004119B3" w:rsidRDefault="002A63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A70657" w14:textId="77777777" w:rsidR="004119B3" w:rsidRDefault="001640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E14A7E" w14:textId="77777777" w:rsidR="0016404C" w:rsidRDefault="0016404C">
      <w:pPr>
        <w:spacing w:after="0" w:line="240" w:lineRule="auto"/>
      </w:pPr>
      <w:r>
        <w:separator/>
      </w:r>
    </w:p>
  </w:footnote>
  <w:footnote w:type="continuationSeparator" w:id="0">
    <w:p w14:paraId="45D52078" w14:textId="77777777" w:rsidR="0016404C" w:rsidRDefault="001640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pt;height:11.2pt" o:bullet="t">
        <v:imagedata r:id="rId1" o:title="msoEEA8"/>
      </v:shape>
    </w:pict>
  </w:numPicBullet>
  <w:abstractNum w:abstractNumId="0" w15:restartNumberingAfterBreak="0">
    <w:nsid w:val="0CC50F7E"/>
    <w:multiLevelType w:val="hybridMultilevel"/>
    <w:tmpl w:val="BD9A32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F25158"/>
    <w:multiLevelType w:val="hybridMultilevel"/>
    <w:tmpl w:val="C5A4C116"/>
    <w:lvl w:ilvl="0" w:tplc="2E3ABC5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081BE9"/>
    <w:multiLevelType w:val="hybridMultilevel"/>
    <w:tmpl w:val="E090B14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634B1A"/>
    <w:multiLevelType w:val="hybridMultilevel"/>
    <w:tmpl w:val="ED1A93B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D32945"/>
    <w:multiLevelType w:val="hybridMultilevel"/>
    <w:tmpl w:val="8578C8E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97074B"/>
    <w:multiLevelType w:val="hybridMultilevel"/>
    <w:tmpl w:val="07DCCD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54344D"/>
    <w:multiLevelType w:val="hybridMultilevel"/>
    <w:tmpl w:val="B1BCEF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476081"/>
    <w:multiLevelType w:val="hybridMultilevel"/>
    <w:tmpl w:val="F6829180"/>
    <w:lvl w:ilvl="0" w:tplc="2E3ABC5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7EA0156"/>
    <w:multiLevelType w:val="hybridMultilevel"/>
    <w:tmpl w:val="BE6A90DE"/>
    <w:lvl w:ilvl="0" w:tplc="2E3ABC5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AB39FF"/>
    <w:multiLevelType w:val="hybridMultilevel"/>
    <w:tmpl w:val="58A4F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D74CD2"/>
    <w:multiLevelType w:val="hybridMultilevel"/>
    <w:tmpl w:val="A684B2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27B5F70"/>
    <w:multiLevelType w:val="hybridMultilevel"/>
    <w:tmpl w:val="3948D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63D1208"/>
    <w:multiLevelType w:val="hybridMultilevel"/>
    <w:tmpl w:val="F8242C58"/>
    <w:lvl w:ilvl="0" w:tplc="0409000F">
      <w:start w:val="1"/>
      <w:numFmt w:val="decimal"/>
      <w:lvlText w:val="%1."/>
      <w:lvlJc w:val="left"/>
      <w:pPr>
        <w:ind w:left="944" w:hanging="360"/>
      </w:pPr>
      <w:rPr>
        <w:rFonts w:hint="default"/>
      </w:rPr>
    </w:lvl>
    <w:lvl w:ilvl="1" w:tplc="04090003" w:tentative="1">
      <w:start w:val="1"/>
      <w:numFmt w:val="bullet"/>
      <w:lvlText w:val="o"/>
      <w:lvlJc w:val="left"/>
      <w:pPr>
        <w:ind w:left="1664" w:hanging="360"/>
      </w:pPr>
      <w:rPr>
        <w:rFonts w:ascii="Courier New" w:hAnsi="Courier New" w:cs="Courier New" w:hint="default"/>
      </w:rPr>
    </w:lvl>
    <w:lvl w:ilvl="2" w:tplc="04090005" w:tentative="1">
      <w:start w:val="1"/>
      <w:numFmt w:val="bullet"/>
      <w:lvlText w:val=""/>
      <w:lvlJc w:val="left"/>
      <w:pPr>
        <w:ind w:left="2384" w:hanging="360"/>
      </w:pPr>
      <w:rPr>
        <w:rFonts w:ascii="Wingdings" w:hAnsi="Wingdings" w:hint="default"/>
      </w:rPr>
    </w:lvl>
    <w:lvl w:ilvl="3" w:tplc="04090001" w:tentative="1">
      <w:start w:val="1"/>
      <w:numFmt w:val="bullet"/>
      <w:lvlText w:val=""/>
      <w:lvlJc w:val="left"/>
      <w:pPr>
        <w:ind w:left="3104" w:hanging="360"/>
      </w:pPr>
      <w:rPr>
        <w:rFonts w:ascii="Symbol" w:hAnsi="Symbol" w:hint="default"/>
      </w:rPr>
    </w:lvl>
    <w:lvl w:ilvl="4" w:tplc="04090003" w:tentative="1">
      <w:start w:val="1"/>
      <w:numFmt w:val="bullet"/>
      <w:lvlText w:val="o"/>
      <w:lvlJc w:val="left"/>
      <w:pPr>
        <w:ind w:left="3824" w:hanging="360"/>
      </w:pPr>
      <w:rPr>
        <w:rFonts w:ascii="Courier New" w:hAnsi="Courier New" w:cs="Courier New" w:hint="default"/>
      </w:rPr>
    </w:lvl>
    <w:lvl w:ilvl="5" w:tplc="04090005" w:tentative="1">
      <w:start w:val="1"/>
      <w:numFmt w:val="bullet"/>
      <w:lvlText w:val=""/>
      <w:lvlJc w:val="left"/>
      <w:pPr>
        <w:ind w:left="4544" w:hanging="360"/>
      </w:pPr>
      <w:rPr>
        <w:rFonts w:ascii="Wingdings" w:hAnsi="Wingdings" w:hint="default"/>
      </w:rPr>
    </w:lvl>
    <w:lvl w:ilvl="6" w:tplc="04090001" w:tentative="1">
      <w:start w:val="1"/>
      <w:numFmt w:val="bullet"/>
      <w:lvlText w:val=""/>
      <w:lvlJc w:val="left"/>
      <w:pPr>
        <w:ind w:left="5264" w:hanging="360"/>
      </w:pPr>
      <w:rPr>
        <w:rFonts w:ascii="Symbol" w:hAnsi="Symbol" w:hint="default"/>
      </w:rPr>
    </w:lvl>
    <w:lvl w:ilvl="7" w:tplc="04090003" w:tentative="1">
      <w:start w:val="1"/>
      <w:numFmt w:val="bullet"/>
      <w:lvlText w:val="o"/>
      <w:lvlJc w:val="left"/>
      <w:pPr>
        <w:ind w:left="5984" w:hanging="360"/>
      </w:pPr>
      <w:rPr>
        <w:rFonts w:ascii="Courier New" w:hAnsi="Courier New" w:cs="Courier New" w:hint="default"/>
      </w:rPr>
    </w:lvl>
    <w:lvl w:ilvl="8" w:tplc="04090005" w:tentative="1">
      <w:start w:val="1"/>
      <w:numFmt w:val="bullet"/>
      <w:lvlText w:val=""/>
      <w:lvlJc w:val="left"/>
      <w:pPr>
        <w:ind w:left="6704" w:hanging="360"/>
      </w:pPr>
      <w:rPr>
        <w:rFonts w:ascii="Wingdings" w:hAnsi="Wingdings" w:hint="default"/>
      </w:rPr>
    </w:lvl>
  </w:abstractNum>
  <w:abstractNum w:abstractNumId="13" w15:restartNumberingAfterBreak="0">
    <w:nsid w:val="378E74C4"/>
    <w:multiLevelType w:val="hybridMultilevel"/>
    <w:tmpl w:val="E5383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AE5875"/>
    <w:multiLevelType w:val="hybridMultilevel"/>
    <w:tmpl w:val="6DB4FB1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7D821B0"/>
    <w:multiLevelType w:val="hybridMultilevel"/>
    <w:tmpl w:val="145A08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94C5D04"/>
    <w:multiLevelType w:val="hybridMultilevel"/>
    <w:tmpl w:val="3D44DD46"/>
    <w:lvl w:ilvl="0" w:tplc="2E3ABC5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9983652"/>
    <w:multiLevelType w:val="hybridMultilevel"/>
    <w:tmpl w:val="64DCAB0E"/>
    <w:lvl w:ilvl="0" w:tplc="2E3ABC58">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661DC8"/>
    <w:multiLevelType w:val="hybridMultilevel"/>
    <w:tmpl w:val="86C0D516"/>
    <w:lvl w:ilvl="0" w:tplc="3470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BB84201"/>
    <w:multiLevelType w:val="hybridMultilevel"/>
    <w:tmpl w:val="617082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C55494D"/>
    <w:multiLevelType w:val="hybridMultilevel"/>
    <w:tmpl w:val="AA02B55E"/>
    <w:lvl w:ilvl="0" w:tplc="04090007">
      <w:start w:val="1"/>
      <w:numFmt w:val="bullet"/>
      <w:lvlText w:val=""/>
      <w:lvlPicBulletId w:val="0"/>
      <w:lvlJc w:val="left"/>
      <w:pPr>
        <w:ind w:left="1431" w:hanging="360"/>
      </w:pPr>
      <w:rPr>
        <w:rFonts w:ascii="Symbol" w:hAnsi="Symbol" w:hint="default"/>
      </w:rPr>
    </w:lvl>
    <w:lvl w:ilvl="1" w:tplc="04090003" w:tentative="1">
      <w:start w:val="1"/>
      <w:numFmt w:val="bullet"/>
      <w:lvlText w:val="o"/>
      <w:lvlJc w:val="left"/>
      <w:pPr>
        <w:ind w:left="2151" w:hanging="360"/>
      </w:pPr>
      <w:rPr>
        <w:rFonts w:ascii="Courier New" w:hAnsi="Courier New" w:cs="Courier New" w:hint="default"/>
      </w:rPr>
    </w:lvl>
    <w:lvl w:ilvl="2" w:tplc="04090005" w:tentative="1">
      <w:start w:val="1"/>
      <w:numFmt w:val="bullet"/>
      <w:lvlText w:val=""/>
      <w:lvlJc w:val="left"/>
      <w:pPr>
        <w:ind w:left="2871" w:hanging="360"/>
      </w:pPr>
      <w:rPr>
        <w:rFonts w:ascii="Wingdings" w:hAnsi="Wingdings" w:hint="default"/>
      </w:rPr>
    </w:lvl>
    <w:lvl w:ilvl="3" w:tplc="04090001" w:tentative="1">
      <w:start w:val="1"/>
      <w:numFmt w:val="bullet"/>
      <w:lvlText w:val=""/>
      <w:lvlJc w:val="left"/>
      <w:pPr>
        <w:ind w:left="3591" w:hanging="360"/>
      </w:pPr>
      <w:rPr>
        <w:rFonts w:ascii="Symbol" w:hAnsi="Symbol" w:hint="default"/>
      </w:rPr>
    </w:lvl>
    <w:lvl w:ilvl="4" w:tplc="04090003" w:tentative="1">
      <w:start w:val="1"/>
      <w:numFmt w:val="bullet"/>
      <w:lvlText w:val="o"/>
      <w:lvlJc w:val="left"/>
      <w:pPr>
        <w:ind w:left="4311" w:hanging="360"/>
      </w:pPr>
      <w:rPr>
        <w:rFonts w:ascii="Courier New" w:hAnsi="Courier New" w:cs="Courier New" w:hint="default"/>
      </w:rPr>
    </w:lvl>
    <w:lvl w:ilvl="5" w:tplc="04090005" w:tentative="1">
      <w:start w:val="1"/>
      <w:numFmt w:val="bullet"/>
      <w:lvlText w:val=""/>
      <w:lvlJc w:val="left"/>
      <w:pPr>
        <w:ind w:left="5031" w:hanging="360"/>
      </w:pPr>
      <w:rPr>
        <w:rFonts w:ascii="Wingdings" w:hAnsi="Wingdings" w:hint="default"/>
      </w:rPr>
    </w:lvl>
    <w:lvl w:ilvl="6" w:tplc="04090001" w:tentative="1">
      <w:start w:val="1"/>
      <w:numFmt w:val="bullet"/>
      <w:lvlText w:val=""/>
      <w:lvlJc w:val="left"/>
      <w:pPr>
        <w:ind w:left="5751" w:hanging="360"/>
      </w:pPr>
      <w:rPr>
        <w:rFonts w:ascii="Symbol" w:hAnsi="Symbol" w:hint="default"/>
      </w:rPr>
    </w:lvl>
    <w:lvl w:ilvl="7" w:tplc="04090003" w:tentative="1">
      <w:start w:val="1"/>
      <w:numFmt w:val="bullet"/>
      <w:lvlText w:val="o"/>
      <w:lvlJc w:val="left"/>
      <w:pPr>
        <w:ind w:left="6471" w:hanging="360"/>
      </w:pPr>
      <w:rPr>
        <w:rFonts w:ascii="Courier New" w:hAnsi="Courier New" w:cs="Courier New" w:hint="default"/>
      </w:rPr>
    </w:lvl>
    <w:lvl w:ilvl="8" w:tplc="04090005" w:tentative="1">
      <w:start w:val="1"/>
      <w:numFmt w:val="bullet"/>
      <w:lvlText w:val=""/>
      <w:lvlJc w:val="left"/>
      <w:pPr>
        <w:ind w:left="7191" w:hanging="360"/>
      </w:pPr>
      <w:rPr>
        <w:rFonts w:ascii="Wingdings" w:hAnsi="Wingdings" w:hint="default"/>
      </w:rPr>
    </w:lvl>
  </w:abstractNum>
  <w:abstractNum w:abstractNumId="21" w15:restartNumberingAfterBreak="0">
    <w:nsid w:val="3D0B2176"/>
    <w:multiLevelType w:val="hybridMultilevel"/>
    <w:tmpl w:val="767E4E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8A4888"/>
    <w:multiLevelType w:val="hybridMultilevel"/>
    <w:tmpl w:val="84D2EC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44A1895"/>
    <w:multiLevelType w:val="hybridMultilevel"/>
    <w:tmpl w:val="664856B4"/>
    <w:lvl w:ilvl="0" w:tplc="04090001">
      <w:start w:val="1"/>
      <w:numFmt w:val="bullet"/>
      <w:lvlText w:val=""/>
      <w:lvlJc w:val="left"/>
      <w:pPr>
        <w:ind w:left="944" w:hanging="360"/>
      </w:pPr>
      <w:rPr>
        <w:rFonts w:ascii="Symbol" w:hAnsi="Symbol" w:hint="default"/>
      </w:rPr>
    </w:lvl>
    <w:lvl w:ilvl="1" w:tplc="04090003" w:tentative="1">
      <w:start w:val="1"/>
      <w:numFmt w:val="bullet"/>
      <w:lvlText w:val="o"/>
      <w:lvlJc w:val="left"/>
      <w:pPr>
        <w:ind w:left="1664" w:hanging="360"/>
      </w:pPr>
      <w:rPr>
        <w:rFonts w:ascii="Courier New" w:hAnsi="Courier New" w:cs="Courier New" w:hint="default"/>
      </w:rPr>
    </w:lvl>
    <w:lvl w:ilvl="2" w:tplc="04090005" w:tentative="1">
      <w:start w:val="1"/>
      <w:numFmt w:val="bullet"/>
      <w:lvlText w:val=""/>
      <w:lvlJc w:val="left"/>
      <w:pPr>
        <w:ind w:left="2384" w:hanging="360"/>
      </w:pPr>
      <w:rPr>
        <w:rFonts w:ascii="Wingdings" w:hAnsi="Wingdings" w:hint="default"/>
      </w:rPr>
    </w:lvl>
    <w:lvl w:ilvl="3" w:tplc="04090001" w:tentative="1">
      <w:start w:val="1"/>
      <w:numFmt w:val="bullet"/>
      <w:lvlText w:val=""/>
      <w:lvlJc w:val="left"/>
      <w:pPr>
        <w:ind w:left="3104" w:hanging="360"/>
      </w:pPr>
      <w:rPr>
        <w:rFonts w:ascii="Symbol" w:hAnsi="Symbol" w:hint="default"/>
      </w:rPr>
    </w:lvl>
    <w:lvl w:ilvl="4" w:tplc="04090003" w:tentative="1">
      <w:start w:val="1"/>
      <w:numFmt w:val="bullet"/>
      <w:lvlText w:val="o"/>
      <w:lvlJc w:val="left"/>
      <w:pPr>
        <w:ind w:left="3824" w:hanging="360"/>
      </w:pPr>
      <w:rPr>
        <w:rFonts w:ascii="Courier New" w:hAnsi="Courier New" w:cs="Courier New" w:hint="default"/>
      </w:rPr>
    </w:lvl>
    <w:lvl w:ilvl="5" w:tplc="04090005" w:tentative="1">
      <w:start w:val="1"/>
      <w:numFmt w:val="bullet"/>
      <w:lvlText w:val=""/>
      <w:lvlJc w:val="left"/>
      <w:pPr>
        <w:ind w:left="4544" w:hanging="360"/>
      </w:pPr>
      <w:rPr>
        <w:rFonts w:ascii="Wingdings" w:hAnsi="Wingdings" w:hint="default"/>
      </w:rPr>
    </w:lvl>
    <w:lvl w:ilvl="6" w:tplc="04090001" w:tentative="1">
      <w:start w:val="1"/>
      <w:numFmt w:val="bullet"/>
      <w:lvlText w:val=""/>
      <w:lvlJc w:val="left"/>
      <w:pPr>
        <w:ind w:left="5264" w:hanging="360"/>
      </w:pPr>
      <w:rPr>
        <w:rFonts w:ascii="Symbol" w:hAnsi="Symbol" w:hint="default"/>
      </w:rPr>
    </w:lvl>
    <w:lvl w:ilvl="7" w:tplc="04090003" w:tentative="1">
      <w:start w:val="1"/>
      <w:numFmt w:val="bullet"/>
      <w:lvlText w:val="o"/>
      <w:lvlJc w:val="left"/>
      <w:pPr>
        <w:ind w:left="5984" w:hanging="360"/>
      </w:pPr>
      <w:rPr>
        <w:rFonts w:ascii="Courier New" w:hAnsi="Courier New" w:cs="Courier New" w:hint="default"/>
      </w:rPr>
    </w:lvl>
    <w:lvl w:ilvl="8" w:tplc="04090005" w:tentative="1">
      <w:start w:val="1"/>
      <w:numFmt w:val="bullet"/>
      <w:lvlText w:val=""/>
      <w:lvlJc w:val="left"/>
      <w:pPr>
        <w:ind w:left="6704" w:hanging="360"/>
      </w:pPr>
      <w:rPr>
        <w:rFonts w:ascii="Wingdings" w:hAnsi="Wingdings" w:hint="default"/>
      </w:rPr>
    </w:lvl>
  </w:abstractNum>
  <w:abstractNum w:abstractNumId="24" w15:restartNumberingAfterBreak="0">
    <w:nsid w:val="484416CA"/>
    <w:multiLevelType w:val="hybridMultilevel"/>
    <w:tmpl w:val="206C43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A0D2A16"/>
    <w:multiLevelType w:val="hybridMultilevel"/>
    <w:tmpl w:val="AD5AED1A"/>
    <w:lvl w:ilvl="0" w:tplc="F9D02A3C">
      <w:start w:val="1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BB5267C"/>
    <w:multiLevelType w:val="hybridMultilevel"/>
    <w:tmpl w:val="5762CD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C9A0639"/>
    <w:multiLevelType w:val="hybridMultilevel"/>
    <w:tmpl w:val="0136E6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DF43F48"/>
    <w:multiLevelType w:val="hybridMultilevel"/>
    <w:tmpl w:val="BEF09094"/>
    <w:lvl w:ilvl="0" w:tplc="04090007">
      <w:start w:val="1"/>
      <w:numFmt w:val="bullet"/>
      <w:lvlText w:val=""/>
      <w:lvlPicBulletId w:val="0"/>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58E6246"/>
    <w:multiLevelType w:val="hybridMultilevel"/>
    <w:tmpl w:val="4928DE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A35D46"/>
    <w:multiLevelType w:val="hybridMultilevel"/>
    <w:tmpl w:val="0582AF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7F33E20"/>
    <w:multiLevelType w:val="hybridMultilevel"/>
    <w:tmpl w:val="4F3C25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9736C09"/>
    <w:multiLevelType w:val="hybridMultilevel"/>
    <w:tmpl w:val="F56CF2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15431FF"/>
    <w:multiLevelType w:val="hybridMultilevel"/>
    <w:tmpl w:val="50D2E9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DA549D"/>
    <w:multiLevelType w:val="hybridMultilevel"/>
    <w:tmpl w:val="F6D01CFC"/>
    <w:lvl w:ilvl="0" w:tplc="07BE5D54">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5B23A21"/>
    <w:multiLevelType w:val="hybridMultilevel"/>
    <w:tmpl w:val="9F0C2D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B445A69"/>
    <w:multiLevelType w:val="hybridMultilevel"/>
    <w:tmpl w:val="8B70B71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8924B7D"/>
    <w:multiLevelType w:val="hybridMultilevel"/>
    <w:tmpl w:val="7346A4CC"/>
    <w:lvl w:ilvl="0" w:tplc="04090007">
      <w:start w:val="1"/>
      <w:numFmt w:val="bullet"/>
      <w:lvlText w:val=""/>
      <w:lvlPicBulletId w:val="0"/>
      <w:lvlJc w:val="left"/>
      <w:pPr>
        <w:ind w:left="814" w:hanging="360"/>
      </w:pPr>
      <w:rPr>
        <w:rFonts w:ascii="Symbol" w:hAnsi="Symbol" w:hint="default"/>
      </w:rPr>
    </w:lvl>
    <w:lvl w:ilvl="1" w:tplc="04090003" w:tentative="1">
      <w:start w:val="1"/>
      <w:numFmt w:val="bullet"/>
      <w:lvlText w:val="o"/>
      <w:lvlJc w:val="left"/>
      <w:pPr>
        <w:ind w:left="1534" w:hanging="360"/>
      </w:pPr>
      <w:rPr>
        <w:rFonts w:ascii="Courier New" w:hAnsi="Courier New" w:cs="Courier New" w:hint="default"/>
      </w:rPr>
    </w:lvl>
    <w:lvl w:ilvl="2" w:tplc="04090005" w:tentative="1">
      <w:start w:val="1"/>
      <w:numFmt w:val="bullet"/>
      <w:lvlText w:val=""/>
      <w:lvlJc w:val="left"/>
      <w:pPr>
        <w:ind w:left="2254" w:hanging="360"/>
      </w:pPr>
      <w:rPr>
        <w:rFonts w:ascii="Wingdings" w:hAnsi="Wingdings" w:hint="default"/>
      </w:rPr>
    </w:lvl>
    <w:lvl w:ilvl="3" w:tplc="04090001" w:tentative="1">
      <w:start w:val="1"/>
      <w:numFmt w:val="bullet"/>
      <w:lvlText w:val=""/>
      <w:lvlJc w:val="left"/>
      <w:pPr>
        <w:ind w:left="2974" w:hanging="360"/>
      </w:pPr>
      <w:rPr>
        <w:rFonts w:ascii="Symbol" w:hAnsi="Symbol" w:hint="default"/>
      </w:rPr>
    </w:lvl>
    <w:lvl w:ilvl="4" w:tplc="04090003" w:tentative="1">
      <w:start w:val="1"/>
      <w:numFmt w:val="bullet"/>
      <w:lvlText w:val="o"/>
      <w:lvlJc w:val="left"/>
      <w:pPr>
        <w:ind w:left="3694" w:hanging="360"/>
      </w:pPr>
      <w:rPr>
        <w:rFonts w:ascii="Courier New" w:hAnsi="Courier New" w:cs="Courier New" w:hint="default"/>
      </w:rPr>
    </w:lvl>
    <w:lvl w:ilvl="5" w:tplc="04090005" w:tentative="1">
      <w:start w:val="1"/>
      <w:numFmt w:val="bullet"/>
      <w:lvlText w:val=""/>
      <w:lvlJc w:val="left"/>
      <w:pPr>
        <w:ind w:left="4414" w:hanging="360"/>
      </w:pPr>
      <w:rPr>
        <w:rFonts w:ascii="Wingdings" w:hAnsi="Wingdings" w:hint="default"/>
      </w:rPr>
    </w:lvl>
    <w:lvl w:ilvl="6" w:tplc="04090001" w:tentative="1">
      <w:start w:val="1"/>
      <w:numFmt w:val="bullet"/>
      <w:lvlText w:val=""/>
      <w:lvlJc w:val="left"/>
      <w:pPr>
        <w:ind w:left="5134" w:hanging="360"/>
      </w:pPr>
      <w:rPr>
        <w:rFonts w:ascii="Symbol" w:hAnsi="Symbol" w:hint="default"/>
      </w:rPr>
    </w:lvl>
    <w:lvl w:ilvl="7" w:tplc="04090003" w:tentative="1">
      <w:start w:val="1"/>
      <w:numFmt w:val="bullet"/>
      <w:lvlText w:val="o"/>
      <w:lvlJc w:val="left"/>
      <w:pPr>
        <w:ind w:left="5854" w:hanging="360"/>
      </w:pPr>
      <w:rPr>
        <w:rFonts w:ascii="Courier New" w:hAnsi="Courier New" w:cs="Courier New" w:hint="default"/>
      </w:rPr>
    </w:lvl>
    <w:lvl w:ilvl="8" w:tplc="04090005" w:tentative="1">
      <w:start w:val="1"/>
      <w:numFmt w:val="bullet"/>
      <w:lvlText w:val=""/>
      <w:lvlJc w:val="left"/>
      <w:pPr>
        <w:ind w:left="6574" w:hanging="360"/>
      </w:pPr>
      <w:rPr>
        <w:rFonts w:ascii="Wingdings" w:hAnsi="Wingdings" w:hint="default"/>
      </w:rPr>
    </w:lvl>
  </w:abstractNum>
  <w:abstractNum w:abstractNumId="38" w15:restartNumberingAfterBreak="0">
    <w:nsid w:val="79B615E4"/>
    <w:multiLevelType w:val="hybridMultilevel"/>
    <w:tmpl w:val="FD4606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CF46397"/>
    <w:multiLevelType w:val="hybridMultilevel"/>
    <w:tmpl w:val="57409E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F676944"/>
    <w:multiLevelType w:val="hybridMultilevel"/>
    <w:tmpl w:val="E5A0C9CA"/>
    <w:lvl w:ilvl="0" w:tplc="48E4D6E4">
      <w:start w:val="1"/>
      <w:numFmt w:val="bullet"/>
      <w:lvlText w:val="-"/>
      <w:lvlJc w:val="left"/>
      <w:pPr>
        <w:ind w:left="1065" w:hanging="360"/>
      </w:pPr>
      <w:rPr>
        <w:rFonts w:ascii="Simplified Arabic" w:eastAsiaTheme="minorHAnsi" w:hAnsi="Simplified Arabic" w:cs="Simplified Arabic"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num w:numId="1">
    <w:abstractNumId w:val="1"/>
  </w:num>
  <w:num w:numId="2">
    <w:abstractNumId w:val="10"/>
  </w:num>
  <w:num w:numId="3">
    <w:abstractNumId w:val="26"/>
  </w:num>
  <w:num w:numId="4">
    <w:abstractNumId w:val="22"/>
  </w:num>
  <w:num w:numId="5">
    <w:abstractNumId w:val="24"/>
  </w:num>
  <w:num w:numId="6">
    <w:abstractNumId w:val="25"/>
  </w:num>
  <w:num w:numId="7">
    <w:abstractNumId w:val="3"/>
  </w:num>
  <w:num w:numId="8">
    <w:abstractNumId w:val="32"/>
  </w:num>
  <w:num w:numId="9">
    <w:abstractNumId w:val="14"/>
  </w:num>
  <w:num w:numId="10">
    <w:abstractNumId w:val="8"/>
  </w:num>
  <w:num w:numId="11">
    <w:abstractNumId w:val="28"/>
  </w:num>
  <w:num w:numId="12">
    <w:abstractNumId w:val="31"/>
  </w:num>
  <w:num w:numId="13">
    <w:abstractNumId w:val="16"/>
  </w:num>
  <w:num w:numId="14">
    <w:abstractNumId w:val="34"/>
  </w:num>
  <w:num w:numId="15">
    <w:abstractNumId w:val="30"/>
  </w:num>
  <w:num w:numId="16">
    <w:abstractNumId w:val="40"/>
  </w:num>
  <w:num w:numId="17">
    <w:abstractNumId w:val="20"/>
  </w:num>
  <w:num w:numId="18">
    <w:abstractNumId w:val="35"/>
  </w:num>
  <w:num w:numId="19">
    <w:abstractNumId w:val="17"/>
  </w:num>
  <w:num w:numId="20">
    <w:abstractNumId w:val="18"/>
  </w:num>
  <w:num w:numId="21">
    <w:abstractNumId w:val="2"/>
  </w:num>
  <w:num w:numId="22">
    <w:abstractNumId w:val="0"/>
  </w:num>
  <w:num w:numId="23">
    <w:abstractNumId w:val="7"/>
  </w:num>
  <w:num w:numId="24">
    <w:abstractNumId w:val="5"/>
  </w:num>
  <w:num w:numId="25">
    <w:abstractNumId w:val="11"/>
  </w:num>
  <w:num w:numId="26">
    <w:abstractNumId w:val="15"/>
  </w:num>
  <w:num w:numId="27">
    <w:abstractNumId w:val="37"/>
  </w:num>
  <w:num w:numId="28">
    <w:abstractNumId w:val="9"/>
  </w:num>
  <w:num w:numId="29">
    <w:abstractNumId w:val="38"/>
  </w:num>
  <w:num w:numId="30">
    <w:abstractNumId w:val="36"/>
  </w:num>
  <w:num w:numId="31">
    <w:abstractNumId w:val="33"/>
  </w:num>
  <w:num w:numId="32">
    <w:abstractNumId w:val="4"/>
  </w:num>
  <w:num w:numId="33">
    <w:abstractNumId w:val="27"/>
  </w:num>
  <w:num w:numId="34">
    <w:abstractNumId w:val="23"/>
  </w:num>
  <w:num w:numId="35">
    <w:abstractNumId w:val="12"/>
  </w:num>
  <w:num w:numId="36">
    <w:abstractNumId w:val="13"/>
  </w:num>
  <w:num w:numId="37">
    <w:abstractNumId w:val="39"/>
  </w:num>
  <w:num w:numId="38">
    <w:abstractNumId w:val="21"/>
  </w:num>
  <w:num w:numId="39">
    <w:abstractNumId w:val="19"/>
  </w:num>
  <w:num w:numId="40">
    <w:abstractNumId w:val="6"/>
  </w:num>
  <w:num w:numId="4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2BC"/>
    <w:rsid w:val="000B5055"/>
    <w:rsid w:val="00104A7B"/>
    <w:rsid w:val="0016404C"/>
    <w:rsid w:val="001A6861"/>
    <w:rsid w:val="001C0541"/>
    <w:rsid w:val="001F2C36"/>
    <w:rsid w:val="002658BF"/>
    <w:rsid w:val="00285CDA"/>
    <w:rsid w:val="002A637E"/>
    <w:rsid w:val="002D3FEE"/>
    <w:rsid w:val="00303F4E"/>
    <w:rsid w:val="00317466"/>
    <w:rsid w:val="003709B0"/>
    <w:rsid w:val="0040295D"/>
    <w:rsid w:val="004573F3"/>
    <w:rsid w:val="004B66E4"/>
    <w:rsid w:val="00547B2A"/>
    <w:rsid w:val="005671CC"/>
    <w:rsid w:val="00592C66"/>
    <w:rsid w:val="006C10A1"/>
    <w:rsid w:val="006E30CF"/>
    <w:rsid w:val="007472BC"/>
    <w:rsid w:val="00755AEB"/>
    <w:rsid w:val="00765EB4"/>
    <w:rsid w:val="007C2DF9"/>
    <w:rsid w:val="007E7DDF"/>
    <w:rsid w:val="0080412E"/>
    <w:rsid w:val="0082035A"/>
    <w:rsid w:val="0084514D"/>
    <w:rsid w:val="00876328"/>
    <w:rsid w:val="008B42AD"/>
    <w:rsid w:val="00916952"/>
    <w:rsid w:val="00921398"/>
    <w:rsid w:val="00922CF2"/>
    <w:rsid w:val="00923B56"/>
    <w:rsid w:val="0096089D"/>
    <w:rsid w:val="00965267"/>
    <w:rsid w:val="009666F0"/>
    <w:rsid w:val="00996717"/>
    <w:rsid w:val="009B3E39"/>
    <w:rsid w:val="009D7BCD"/>
    <w:rsid w:val="009F3525"/>
    <w:rsid w:val="00A367CC"/>
    <w:rsid w:val="00A91697"/>
    <w:rsid w:val="00AA14CB"/>
    <w:rsid w:val="00AC3705"/>
    <w:rsid w:val="00B42997"/>
    <w:rsid w:val="00B63486"/>
    <w:rsid w:val="00C2604D"/>
    <w:rsid w:val="00C94219"/>
    <w:rsid w:val="00D027F0"/>
    <w:rsid w:val="00D364DF"/>
    <w:rsid w:val="00D73FDC"/>
    <w:rsid w:val="00D87047"/>
    <w:rsid w:val="00DC3806"/>
    <w:rsid w:val="00E147E6"/>
    <w:rsid w:val="00E16DC9"/>
    <w:rsid w:val="00EA4A1F"/>
    <w:rsid w:val="00F40E8F"/>
    <w:rsid w:val="00FD5511"/>
    <w:rsid w:val="00FE4B1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CCF4B"/>
  <w15:chartTrackingRefBased/>
  <w15:docId w15:val="{D8B09A6B-E7DF-4E82-BA14-694099137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6861"/>
    <w:pPr>
      <w:keepNext/>
      <w:keepLines/>
      <w:bidi w:val="0"/>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6861"/>
    <w:rPr>
      <w:rFonts w:asciiTheme="majorHAnsi" w:eastAsiaTheme="majorEastAsia" w:hAnsiTheme="majorHAnsi" w:cstheme="majorBidi"/>
      <w:color w:val="2F5496" w:themeColor="accent1" w:themeShade="BF"/>
      <w:sz w:val="32"/>
      <w:szCs w:val="32"/>
    </w:rPr>
  </w:style>
  <w:style w:type="numbering" w:customStyle="1" w:styleId="NoList1">
    <w:name w:val="No List1"/>
    <w:next w:val="NoList"/>
    <w:uiPriority w:val="99"/>
    <w:semiHidden/>
    <w:unhideWhenUsed/>
    <w:rsid w:val="001A6861"/>
  </w:style>
  <w:style w:type="paragraph" w:styleId="Header">
    <w:name w:val="header"/>
    <w:basedOn w:val="Normal"/>
    <w:link w:val="HeaderChar"/>
    <w:uiPriority w:val="99"/>
    <w:unhideWhenUsed/>
    <w:rsid w:val="001A6861"/>
    <w:pPr>
      <w:tabs>
        <w:tab w:val="center" w:pos="4680"/>
        <w:tab w:val="right" w:pos="9360"/>
      </w:tabs>
      <w:bidi w:val="0"/>
      <w:spacing w:after="0" w:line="240" w:lineRule="auto"/>
    </w:pPr>
  </w:style>
  <w:style w:type="character" w:customStyle="1" w:styleId="HeaderChar">
    <w:name w:val="Header Char"/>
    <w:basedOn w:val="DefaultParagraphFont"/>
    <w:link w:val="Header"/>
    <w:uiPriority w:val="99"/>
    <w:rsid w:val="001A6861"/>
  </w:style>
  <w:style w:type="paragraph" w:styleId="Footer">
    <w:name w:val="footer"/>
    <w:basedOn w:val="Normal"/>
    <w:link w:val="FooterChar"/>
    <w:uiPriority w:val="99"/>
    <w:unhideWhenUsed/>
    <w:rsid w:val="001A6861"/>
    <w:pPr>
      <w:tabs>
        <w:tab w:val="center" w:pos="4680"/>
        <w:tab w:val="right" w:pos="9360"/>
      </w:tabs>
      <w:bidi w:val="0"/>
      <w:spacing w:after="0" w:line="240" w:lineRule="auto"/>
    </w:pPr>
  </w:style>
  <w:style w:type="character" w:customStyle="1" w:styleId="FooterChar">
    <w:name w:val="Footer Char"/>
    <w:basedOn w:val="DefaultParagraphFont"/>
    <w:link w:val="Footer"/>
    <w:uiPriority w:val="99"/>
    <w:rsid w:val="001A6861"/>
  </w:style>
  <w:style w:type="character" w:styleId="Hyperlink">
    <w:name w:val="Hyperlink"/>
    <w:basedOn w:val="DefaultParagraphFont"/>
    <w:uiPriority w:val="99"/>
    <w:unhideWhenUsed/>
    <w:rsid w:val="001A6861"/>
    <w:rPr>
      <w:color w:val="0563C1" w:themeColor="hyperlink"/>
      <w:u w:val="single"/>
    </w:rPr>
  </w:style>
  <w:style w:type="character" w:styleId="UnresolvedMention">
    <w:name w:val="Unresolved Mention"/>
    <w:basedOn w:val="DefaultParagraphFont"/>
    <w:uiPriority w:val="99"/>
    <w:semiHidden/>
    <w:unhideWhenUsed/>
    <w:rsid w:val="001A6861"/>
    <w:rPr>
      <w:color w:val="605E5C"/>
      <w:shd w:val="clear" w:color="auto" w:fill="E1DFDD"/>
    </w:rPr>
  </w:style>
  <w:style w:type="paragraph" w:styleId="ListParagraph">
    <w:name w:val="List Paragraph"/>
    <w:basedOn w:val="Normal"/>
    <w:uiPriority w:val="34"/>
    <w:qFormat/>
    <w:rsid w:val="001A6861"/>
    <w:pPr>
      <w:bidi w:val="0"/>
      <w:ind w:left="720"/>
      <w:contextualSpacing/>
    </w:pPr>
  </w:style>
  <w:style w:type="table" w:styleId="TableGrid">
    <w:name w:val="Table Grid"/>
    <w:basedOn w:val="TableNormal"/>
    <w:uiPriority w:val="39"/>
    <w:rsid w:val="001A6861"/>
    <w:pPr>
      <w:bidi w:val="0"/>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1A6861"/>
    <w:pPr>
      <w:bidi w:val="0"/>
      <w:spacing w:after="0" w:line="240" w:lineRule="auto"/>
    </w:pPr>
    <w:rPr>
      <w:rFonts w:eastAsiaTheme="minorEastAsia"/>
    </w:rPr>
  </w:style>
  <w:style w:type="character" w:customStyle="1" w:styleId="NoSpacingChar">
    <w:name w:val="No Spacing Char"/>
    <w:basedOn w:val="DefaultParagraphFont"/>
    <w:link w:val="NoSpacing"/>
    <w:uiPriority w:val="1"/>
    <w:rsid w:val="001A6861"/>
    <w:rPr>
      <w:rFonts w:eastAsiaTheme="minorEastAsia"/>
    </w:rPr>
  </w:style>
  <w:style w:type="paragraph" w:styleId="TOCHeading">
    <w:name w:val="TOC Heading"/>
    <w:basedOn w:val="Heading1"/>
    <w:next w:val="Normal"/>
    <w:uiPriority w:val="39"/>
    <w:unhideWhenUsed/>
    <w:qFormat/>
    <w:rsid w:val="001A6861"/>
    <w:pPr>
      <w:outlineLvl w:val="9"/>
    </w:pPr>
  </w:style>
  <w:style w:type="paragraph" w:styleId="TOC2">
    <w:name w:val="toc 2"/>
    <w:basedOn w:val="Normal"/>
    <w:next w:val="Normal"/>
    <w:autoRedefine/>
    <w:uiPriority w:val="39"/>
    <w:unhideWhenUsed/>
    <w:rsid w:val="001A6861"/>
    <w:pPr>
      <w:bidi w:val="0"/>
      <w:spacing w:after="100"/>
      <w:ind w:left="220"/>
    </w:pPr>
  </w:style>
  <w:style w:type="table" w:customStyle="1" w:styleId="GridTable4-Accent31">
    <w:name w:val="Grid Table 4 - Accent 31"/>
    <w:basedOn w:val="TableNormal"/>
    <w:uiPriority w:val="49"/>
    <w:rsid w:val="00B63486"/>
    <w:pPr>
      <w:bidi w:val="0"/>
      <w:spacing w:after="0" w:line="240" w:lineRule="auto"/>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eGrid5">
    <w:name w:val="Table Grid5"/>
    <w:basedOn w:val="TableNormal"/>
    <w:next w:val="TableGrid"/>
    <w:uiPriority w:val="39"/>
    <w:rsid w:val="00B63486"/>
    <w:pPr>
      <w:bidi w:val="0"/>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
    <w:name w:val="Grid Table 6 Colorful"/>
    <w:basedOn w:val="TableNormal"/>
    <w:uiPriority w:val="51"/>
    <w:rsid w:val="007E7DD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3">
    <w:name w:val="Grid Table 3"/>
    <w:basedOn w:val="TableNormal"/>
    <w:uiPriority w:val="48"/>
    <w:rsid w:val="009666F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80412E"/>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yxfac">
    <w:name w:val="myxfac"/>
    <w:basedOn w:val="DefaultParagraphFont"/>
    <w:rsid w:val="00FD55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forms/d/1g2FdSn46Y76sTR7LxbDyTqMvVURZXYIqXNm2AS63o24/edit?edit_requested=true"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vision2030.gov.sa/media/5ptbkbxn/saudi_vision2030_ar.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b="1"/>
              <a:t> عدد الساعات التي يقضيها باستخدام وسائل الإعلام الرقمية</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 عدد الساعات التي تقضيها باستخدام وسائل الإعلام الرقمية:</c:v>
                </c:pt>
              </c:strCache>
            </c:strRef>
          </c:tx>
          <c:spPr>
            <a:solidFill>
              <a:schemeClr val="accent1"/>
            </a:solidFill>
            <a:ln>
              <a:noFill/>
            </a:ln>
            <a:effectLst/>
            <a:sp3d/>
          </c:spPr>
          <c:invertIfNegative val="0"/>
          <c:cat>
            <c:strRef>
              <c:f>Sheet1!$A$2:$A$6</c:f>
              <c:strCache>
                <c:ptCount val="5"/>
                <c:pt idx="0">
                  <c:v>ساعتين خلال اليوم</c:v>
                </c:pt>
                <c:pt idx="1">
                  <c:v>2 : 4 ساعات في اليوم</c:v>
                </c:pt>
                <c:pt idx="2">
                  <c:v>أكثر من 4 ساعات في اليوم</c:v>
                </c:pt>
                <c:pt idx="3">
                  <c:v>أكثر من 6 ساعات في اليوم</c:v>
                </c:pt>
                <c:pt idx="4">
                  <c:v>بشكل متقطع ومنتظم</c:v>
                </c:pt>
              </c:strCache>
            </c:strRef>
          </c:cat>
          <c:val>
            <c:numRef>
              <c:f>Sheet1!$B$2:$B$6</c:f>
              <c:numCache>
                <c:formatCode>0.00%</c:formatCode>
                <c:ptCount val="5"/>
                <c:pt idx="0">
                  <c:v>3.9E-2</c:v>
                </c:pt>
                <c:pt idx="1">
                  <c:v>0.157</c:v>
                </c:pt>
                <c:pt idx="2">
                  <c:v>0.216</c:v>
                </c:pt>
                <c:pt idx="3">
                  <c:v>0.314</c:v>
                </c:pt>
                <c:pt idx="4">
                  <c:v>0.27500000000000002</c:v>
                </c:pt>
              </c:numCache>
            </c:numRef>
          </c:val>
          <c:extLst>
            <c:ext xmlns:c16="http://schemas.microsoft.com/office/drawing/2014/chart" uri="{C3380CC4-5D6E-409C-BE32-E72D297353CC}">
              <c16:uniqueId val="{00000000-5680-4541-9B04-16EC227B0E99}"/>
            </c:ext>
          </c:extLst>
        </c:ser>
        <c:dLbls>
          <c:showLegendKey val="0"/>
          <c:showVal val="0"/>
          <c:showCatName val="0"/>
          <c:showSerName val="0"/>
          <c:showPercent val="0"/>
          <c:showBubbleSize val="0"/>
        </c:dLbls>
        <c:gapWidth val="75"/>
        <c:shape val="box"/>
        <c:axId val="521708895"/>
        <c:axId val="521705567"/>
        <c:axId val="0"/>
      </c:bar3DChart>
      <c:catAx>
        <c:axId val="52170889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21705567"/>
        <c:crosses val="autoZero"/>
        <c:auto val="1"/>
        <c:lblAlgn val="ctr"/>
        <c:lblOffset val="100"/>
        <c:noMultiLvlLbl val="0"/>
      </c:catAx>
      <c:valAx>
        <c:axId val="52170556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217088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b="1"/>
              <a:t>طبيعة وسائل الإعلام الرقمية التي تتابعها</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طبيعة وسائل الإعلام الرقمية التي تتابعها</c:v>
                </c:pt>
              </c:strCache>
            </c:strRef>
          </c:tx>
          <c:spPr>
            <a:solidFill>
              <a:schemeClr val="accent1"/>
            </a:solidFill>
            <a:ln>
              <a:noFill/>
            </a:ln>
            <a:effectLst/>
            <a:sp3d/>
          </c:spPr>
          <c:invertIfNegative val="0"/>
          <c:cat>
            <c:strRef>
              <c:f>Sheet1!$A$2:$A$8</c:f>
              <c:strCache>
                <c:ptCount val="7"/>
                <c:pt idx="0">
                  <c:v>إخبارية</c:v>
                </c:pt>
                <c:pt idx="1">
                  <c:v>ثقافية</c:v>
                </c:pt>
                <c:pt idx="2">
                  <c:v>علمية</c:v>
                </c:pt>
                <c:pt idx="3">
                  <c:v>اجتماعية</c:v>
                </c:pt>
                <c:pt idx="4">
                  <c:v>رياضية</c:v>
                </c:pt>
                <c:pt idx="5">
                  <c:v>دينية</c:v>
                </c:pt>
                <c:pt idx="6">
                  <c:v>أخرى</c:v>
                </c:pt>
              </c:strCache>
            </c:strRef>
          </c:cat>
          <c:val>
            <c:numRef>
              <c:f>Sheet1!$B$2:$B$8</c:f>
              <c:numCache>
                <c:formatCode>0.00%</c:formatCode>
                <c:ptCount val="7"/>
                <c:pt idx="0">
                  <c:v>0.32100000000000001</c:v>
                </c:pt>
                <c:pt idx="1">
                  <c:v>0.189</c:v>
                </c:pt>
                <c:pt idx="2">
                  <c:v>1.9E-2</c:v>
                </c:pt>
                <c:pt idx="3">
                  <c:v>0.22600000000000001</c:v>
                </c:pt>
                <c:pt idx="4">
                  <c:v>9.4E-2</c:v>
                </c:pt>
                <c:pt idx="5">
                  <c:v>0</c:v>
                </c:pt>
                <c:pt idx="6">
                  <c:v>0.151</c:v>
                </c:pt>
              </c:numCache>
            </c:numRef>
          </c:val>
          <c:extLst>
            <c:ext xmlns:c16="http://schemas.microsoft.com/office/drawing/2014/chart" uri="{C3380CC4-5D6E-409C-BE32-E72D297353CC}">
              <c16:uniqueId val="{00000000-E7D6-4D09-A942-92256BEF96FA}"/>
            </c:ext>
          </c:extLst>
        </c:ser>
        <c:dLbls>
          <c:showLegendKey val="0"/>
          <c:showVal val="0"/>
          <c:showCatName val="0"/>
          <c:showSerName val="0"/>
          <c:showPercent val="0"/>
          <c:showBubbleSize val="0"/>
        </c:dLbls>
        <c:gapWidth val="75"/>
        <c:shape val="box"/>
        <c:axId val="521708895"/>
        <c:axId val="521705567"/>
        <c:axId val="0"/>
      </c:bar3DChart>
      <c:catAx>
        <c:axId val="52170889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21705567"/>
        <c:crosses val="autoZero"/>
        <c:auto val="1"/>
        <c:lblAlgn val="ctr"/>
        <c:lblOffset val="100"/>
        <c:noMultiLvlLbl val="0"/>
      </c:catAx>
      <c:valAx>
        <c:axId val="52170556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217088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b="1"/>
              <a:t>وسائل الإعلام الرقمية التي يتم متابعتها</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 وسائل الإعلام الرقمية التي يتم متابعتها</c:v>
                </c:pt>
              </c:strCache>
            </c:strRef>
          </c:tx>
          <c:spPr>
            <a:solidFill>
              <a:schemeClr val="accent1"/>
            </a:solidFill>
            <a:ln>
              <a:noFill/>
            </a:ln>
            <a:effectLst/>
            <a:sp3d/>
          </c:spPr>
          <c:invertIfNegative val="0"/>
          <c:cat>
            <c:strRef>
              <c:f>Sheet1!$A$2:$A$11</c:f>
              <c:strCache>
                <c:ptCount val="10"/>
                <c:pt idx="0">
                  <c:v>الصحف الإلكترونية</c:v>
                </c:pt>
                <c:pt idx="1">
                  <c:v>تويتر</c:v>
                </c:pt>
                <c:pt idx="2">
                  <c:v>فيسبوك</c:v>
                </c:pt>
                <c:pt idx="3">
                  <c:v>يوتيوب</c:v>
                </c:pt>
                <c:pt idx="4">
                  <c:v>انستجرام</c:v>
                </c:pt>
                <c:pt idx="5">
                  <c:v>تطبيقات الهاتف المحمول</c:v>
                </c:pt>
                <c:pt idx="6">
                  <c:v>سناب شات</c:v>
                </c:pt>
                <c:pt idx="7">
                  <c:v>جميع ما سبق</c:v>
                </c:pt>
                <c:pt idx="8">
                  <c:v>كل الوسائط الرقمية</c:v>
                </c:pt>
                <c:pt idx="9">
                  <c:v>أخرى</c:v>
                </c:pt>
              </c:strCache>
            </c:strRef>
          </c:cat>
          <c:val>
            <c:numRef>
              <c:f>Sheet1!$B$2:$B$11</c:f>
              <c:numCache>
                <c:formatCode>0.00%</c:formatCode>
                <c:ptCount val="10"/>
                <c:pt idx="0">
                  <c:v>0.189</c:v>
                </c:pt>
                <c:pt idx="1">
                  <c:v>0.34</c:v>
                </c:pt>
                <c:pt idx="2">
                  <c:v>3.7999999999999999E-2</c:v>
                </c:pt>
                <c:pt idx="3">
                  <c:v>7.4999999999999997E-2</c:v>
                </c:pt>
                <c:pt idx="4">
                  <c:v>1.9E-2</c:v>
                </c:pt>
                <c:pt idx="5">
                  <c:v>0.113</c:v>
                </c:pt>
                <c:pt idx="6">
                  <c:v>0.17</c:v>
                </c:pt>
                <c:pt idx="7">
                  <c:v>1.9E-2</c:v>
                </c:pt>
                <c:pt idx="8">
                  <c:v>1.9E-2</c:v>
                </c:pt>
                <c:pt idx="9">
                  <c:v>1.9E-2</c:v>
                </c:pt>
              </c:numCache>
            </c:numRef>
          </c:val>
          <c:extLst>
            <c:ext xmlns:c16="http://schemas.microsoft.com/office/drawing/2014/chart" uri="{C3380CC4-5D6E-409C-BE32-E72D297353CC}">
              <c16:uniqueId val="{00000000-E036-460F-8DA4-D47724A2069A}"/>
            </c:ext>
          </c:extLst>
        </c:ser>
        <c:dLbls>
          <c:showLegendKey val="0"/>
          <c:showVal val="0"/>
          <c:showCatName val="0"/>
          <c:showSerName val="0"/>
          <c:showPercent val="0"/>
          <c:showBubbleSize val="0"/>
        </c:dLbls>
        <c:gapWidth val="75"/>
        <c:shape val="box"/>
        <c:axId val="521708895"/>
        <c:axId val="521705567"/>
        <c:axId val="0"/>
      </c:bar3DChart>
      <c:catAx>
        <c:axId val="52170889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21705567"/>
        <c:crosses val="autoZero"/>
        <c:auto val="1"/>
        <c:lblAlgn val="ctr"/>
        <c:lblOffset val="100"/>
        <c:noMultiLvlLbl val="0"/>
      </c:catAx>
      <c:valAx>
        <c:axId val="52170556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217088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0CE602-BF37-4987-9850-1DDA72C0D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7346</Words>
  <Characters>41878</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Domain</dc:creator>
  <cp:keywords/>
  <dc:description/>
  <cp:lastModifiedBy>Domain</cp:lastModifiedBy>
  <cp:revision>2</cp:revision>
  <cp:lastPrinted>2025-04-25T09:45:00Z</cp:lastPrinted>
  <dcterms:created xsi:type="dcterms:W3CDTF">2025-04-25T16:25:00Z</dcterms:created>
  <dcterms:modified xsi:type="dcterms:W3CDTF">2025-04-25T16:25:00Z</dcterms:modified>
</cp:coreProperties>
</file>