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9EB" w:rsidRPr="00F632C5" w:rsidRDefault="002F36EC" w:rsidP="000F3E13">
      <w:pPr>
        <w:pStyle w:val="BodyText"/>
        <w:spacing w:before="81"/>
        <w:jc w:val="center"/>
        <w:rPr>
          <w:rFonts w:asciiTheme="minorHAnsi" w:hAnsiTheme="minorHAnsi" w:cstheme="minorHAnsi"/>
          <w:b/>
          <w:bCs/>
        </w:rPr>
      </w:pPr>
      <w:r w:rsidRPr="00F632C5">
        <w:rPr>
          <w:rFonts w:asciiTheme="minorHAnsi" w:hAnsiTheme="minorHAnsi" w:cstheme="minorHAnsi"/>
          <w:b/>
          <w:bCs/>
          <w:noProof/>
        </w:rPr>
        <mc:AlternateContent>
          <mc:Choice Requires="wps">
            <w:drawing>
              <wp:anchor distT="0" distB="0" distL="0" distR="0" simplePos="0" relativeHeight="251657216" behindDoc="1" locked="0" layoutInCell="1" allowOverlap="1" wp14:anchorId="75337F1D" wp14:editId="53A068A1">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DD9943" id="Graphic 1" o:spid="_x0000_s1026" style="position:absolute;margin-left:24pt;margin-top:24pt;width:547.45pt;height:794.0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rsidR="002F36EC" w:rsidRPr="00F632C5" w:rsidRDefault="002F36EC" w:rsidP="000F3E13">
      <w:pPr>
        <w:pStyle w:val="BodyText"/>
        <w:bidi/>
        <w:spacing w:line="432" w:lineRule="auto"/>
        <w:ind w:left="82" w:right="7647" w:hanging="1"/>
        <w:jc w:val="center"/>
        <w:rPr>
          <w:rFonts w:asciiTheme="minorHAnsi" w:hAnsiTheme="minorHAnsi" w:cstheme="minorHAnsi"/>
          <w:b/>
          <w:bCs/>
          <w:w w:val="87"/>
          <w:rtl/>
        </w:rPr>
      </w:pPr>
      <w:r w:rsidRPr="00F632C5">
        <w:rPr>
          <w:rFonts w:asciiTheme="minorHAnsi" w:hAnsiTheme="minorHAnsi" w:cstheme="minorHAnsi"/>
          <w:b/>
          <w:bCs/>
          <w:noProof/>
        </w:rPr>
        <mc:AlternateContent>
          <mc:Choice Requires="wpg">
            <w:drawing>
              <wp:anchor distT="0" distB="0" distL="0" distR="0" simplePos="0" relativeHeight="251651072" behindDoc="1" locked="0" layoutInCell="1" allowOverlap="1" wp14:anchorId="4BDAD44F" wp14:editId="250FC327">
                <wp:simplePos x="0" y="0"/>
                <wp:positionH relativeFrom="page">
                  <wp:posOffset>717811</wp:posOffset>
                </wp:positionH>
                <wp:positionV relativeFrom="paragraph">
                  <wp:posOffset>-256141</wp:posOffset>
                </wp:positionV>
                <wp:extent cx="1931035" cy="171068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710689"/>
                          <a:chOff x="0" y="0"/>
                          <a:chExt cx="1931035" cy="1710689"/>
                        </a:xfrm>
                      </wpg:grpSpPr>
                      <pic:pic xmlns:pic="http://schemas.openxmlformats.org/drawingml/2006/picture">
                        <pic:nvPicPr>
                          <pic:cNvPr id="3" name="Image 3"/>
                          <pic:cNvPicPr/>
                        </pic:nvPicPr>
                        <pic:blipFill>
                          <a:blip r:embed="rId5" cstate="print"/>
                          <a:stretch>
                            <a:fillRect/>
                          </a:stretch>
                        </pic:blipFill>
                        <pic:spPr>
                          <a:xfrm>
                            <a:off x="0" y="1335786"/>
                            <a:ext cx="1930897" cy="374903"/>
                          </a:xfrm>
                          <a:prstGeom prst="rect">
                            <a:avLst/>
                          </a:prstGeom>
                        </pic:spPr>
                      </pic:pic>
                      <pic:pic xmlns:pic="http://schemas.openxmlformats.org/drawingml/2006/picture">
                        <pic:nvPicPr>
                          <pic:cNvPr id="4" name="Image 4"/>
                          <pic:cNvPicPr/>
                        </pic:nvPicPr>
                        <pic:blipFill>
                          <a:blip r:embed="rId6" cstate="print"/>
                          <a:stretch>
                            <a:fillRect/>
                          </a:stretch>
                        </pic:blipFill>
                        <pic:spPr>
                          <a:xfrm>
                            <a:off x="6088" y="0"/>
                            <a:ext cx="1914525" cy="1341120"/>
                          </a:xfrm>
                          <a:prstGeom prst="rect">
                            <a:avLst/>
                          </a:prstGeom>
                        </pic:spPr>
                      </pic:pic>
                    </wpg:wgp>
                  </a:graphicData>
                </a:graphic>
              </wp:anchor>
            </w:drawing>
          </mc:Choice>
          <mc:Fallback>
            <w:pict>
              <v:group w14:anchorId="51B0A773" id="Group 2" o:spid="_x0000_s1026" style="position:absolute;margin-left:56.5pt;margin-top:-20.15pt;width:152.05pt;height:134.7pt;z-index:-251665408;mso-wrap-distance-left:0;mso-wrap-distance-right:0;mso-position-horizontal-relative:page" coordsize="19310,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3357;width:19308;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">
                  <v:imagedata r:id="rId7" o:title=""/>
                </v:shape>
                <v:shape id="Image 4" o:spid="_x0000_s1028" type="#_x0000_t75" style="position:absolute;left:60;width:1914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">
                  <v:imagedata r:id="rId8" o:title=""/>
                </v:shape>
                <w10:wrap anchorx="page"/>
              </v:group>
            </w:pict>
          </mc:Fallback>
        </mc:AlternateContent>
      </w:r>
      <w:r w:rsidRPr="00F632C5">
        <w:rPr>
          <w:rFonts w:asciiTheme="minorHAnsi" w:hAnsiTheme="minorHAnsi" w:cstheme="minorHAnsi"/>
          <w:b/>
          <w:bCs/>
          <w:w w:val="87"/>
          <w:rtl/>
        </w:rPr>
        <w:t>جــــامـــعة</w:t>
      </w:r>
      <w:r w:rsidRPr="00F632C5">
        <w:rPr>
          <w:rFonts w:asciiTheme="minorHAnsi" w:hAnsiTheme="minorHAnsi" w:cstheme="minorHAnsi"/>
          <w:b/>
          <w:bCs/>
          <w:spacing w:val="62"/>
          <w:rtl/>
        </w:rPr>
        <w:t xml:space="preserve"> </w:t>
      </w:r>
      <w:r w:rsidRPr="00F632C5">
        <w:rPr>
          <w:rFonts w:asciiTheme="minorHAnsi" w:hAnsiTheme="minorHAnsi" w:cstheme="minorHAnsi"/>
          <w:b/>
          <w:bCs/>
          <w:w w:val="87"/>
          <w:rtl/>
        </w:rPr>
        <w:t>ميدأوشــــن</w:t>
      </w:r>
    </w:p>
    <w:p w:rsidR="001479EB" w:rsidRPr="00F632C5" w:rsidRDefault="002F36EC" w:rsidP="000F3E13">
      <w:pPr>
        <w:pStyle w:val="BodyText"/>
        <w:bidi/>
        <w:spacing w:line="432" w:lineRule="auto"/>
        <w:ind w:left="82" w:right="7647" w:hanging="1"/>
        <w:jc w:val="center"/>
        <w:rPr>
          <w:rFonts w:asciiTheme="minorHAnsi" w:hAnsiTheme="minorHAnsi" w:cstheme="minorHAnsi"/>
          <w:b/>
          <w:bCs/>
        </w:rPr>
      </w:pPr>
      <w:r w:rsidRPr="00F632C5">
        <w:rPr>
          <w:rFonts w:asciiTheme="minorHAnsi" w:hAnsiTheme="minorHAnsi" w:cstheme="minorHAnsi"/>
          <w:b/>
          <w:bCs/>
          <w:w w:val="68"/>
          <w:rtl/>
        </w:rPr>
        <w:t>كلية</w:t>
      </w:r>
      <w:r w:rsidRPr="00F632C5">
        <w:rPr>
          <w:rFonts w:asciiTheme="minorHAnsi" w:hAnsiTheme="minorHAnsi" w:cstheme="minorHAnsi"/>
          <w:b/>
          <w:bCs/>
          <w:rtl/>
        </w:rPr>
        <w:t xml:space="preserve"> </w:t>
      </w:r>
      <w:r w:rsidRPr="00F632C5">
        <w:rPr>
          <w:rFonts w:asciiTheme="minorHAnsi" w:hAnsiTheme="minorHAnsi" w:cstheme="minorHAnsi"/>
          <w:b/>
          <w:bCs/>
          <w:w w:val="68"/>
          <w:rtl/>
        </w:rPr>
        <w:t>الإعلام</w:t>
      </w:r>
      <w:r w:rsidRPr="00F632C5">
        <w:rPr>
          <w:rFonts w:asciiTheme="minorHAnsi" w:hAnsiTheme="minorHAnsi" w:cstheme="minorHAnsi"/>
          <w:b/>
          <w:bCs/>
          <w:rtl/>
        </w:rPr>
        <w:t xml:space="preserve"> </w:t>
      </w:r>
      <w:r w:rsidRPr="00F632C5">
        <w:rPr>
          <w:rFonts w:asciiTheme="minorHAnsi" w:hAnsiTheme="minorHAnsi" w:cstheme="minorHAnsi"/>
          <w:b/>
          <w:bCs/>
          <w:w w:val="68"/>
          <w:rtl/>
        </w:rPr>
        <w:t xml:space="preserve">والتسويق </w:t>
      </w:r>
      <w:r w:rsidRPr="00F632C5">
        <w:rPr>
          <w:rFonts w:asciiTheme="minorHAnsi" w:hAnsiTheme="minorHAnsi" w:cstheme="minorHAnsi"/>
          <w:b/>
          <w:bCs/>
          <w:w w:val="70"/>
          <w:rtl/>
        </w:rPr>
        <w:t>بكالوريوس</w:t>
      </w:r>
      <w:r w:rsidRPr="00F632C5">
        <w:rPr>
          <w:rFonts w:asciiTheme="minorHAnsi" w:hAnsiTheme="minorHAnsi" w:cstheme="minorHAnsi"/>
          <w:b/>
          <w:bCs/>
          <w:spacing w:val="10"/>
          <w:rtl/>
        </w:rPr>
        <w:t xml:space="preserve"> </w:t>
      </w:r>
      <w:r w:rsidRPr="00F632C5">
        <w:rPr>
          <w:rFonts w:asciiTheme="minorHAnsi" w:hAnsiTheme="minorHAnsi" w:cstheme="minorHAnsi"/>
          <w:b/>
          <w:bCs/>
          <w:w w:val="70"/>
          <w:rtl/>
        </w:rPr>
        <w:t>تسويق</w:t>
      </w:r>
      <w:r w:rsidRPr="00F632C5">
        <w:rPr>
          <w:rFonts w:asciiTheme="minorHAnsi" w:hAnsiTheme="minorHAnsi" w:cstheme="minorHAnsi"/>
          <w:b/>
          <w:bCs/>
          <w:spacing w:val="10"/>
          <w:rtl/>
        </w:rPr>
        <w:t xml:space="preserve"> </w:t>
      </w:r>
      <w:r w:rsidRPr="00F632C5">
        <w:rPr>
          <w:rFonts w:asciiTheme="minorHAnsi" w:hAnsiTheme="minorHAnsi" w:cstheme="minorHAnsi"/>
          <w:b/>
          <w:bCs/>
          <w:w w:val="70"/>
          <w:rtl/>
        </w:rPr>
        <w:t>رقمي</w:t>
      </w: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spacing w:before="106"/>
        <w:jc w:val="center"/>
        <w:rPr>
          <w:rFonts w:asciiTheme="minorHAnsi" w:hAnsiTheme="minorHAnsi" w:cstheme="minorHAnsi"/>
          <w:b/>
          <w:bCs/>
          <w:sz w:val="28"/>
          <w:szCs w:val="28"/>
        </w:rPr>
      </w:pPr>
    </w:p>
    <w:p w:rsidR="002F36EC" w:rsidRPr="00F632C5" w:rsidRDefault="002F36EC" w:rsidP="000F3E13">
      <w:pPr>
        <w:bidi/>
        <w:spacing w:line="412" w:lineRule="auto"/>
        <w:ind w:left="3560" w:right="2063" w:hanging="1509"/>
        <w:jc w:val="center"/>
        <w:rPr>
          <w:rFonts w:asciiTheme="minorHAnsi" w:hAnsiTheme="minorHAnsi" w:cstheme="minorHAnsi"/>
          <w:b/>
          <w:bCs/>
          <w:w w:val="71"/>
          <w:sz w:val="28"/>
          <w:szCs w:val="28"/>
        </w:rPr>
      </w:pPr>
      <w:r w:rsidRPr="00F632C5">
        <w:rPr>
          <w:rFonts w:asciiTheme="minorHAnsi" w:hAnsiTheme="minorHAnsi" w:cstheme="minorHAnsi"/>
          <w:b/>
          <w:bCs/>
          <w:w w:val="71"/>
          <w:sz w:val="28"/>
          <w:szCs w:val="28"/>
          <w:rtl/>
        </w:rPr>
        <w:t>خطة</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بحثية</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مقدمة</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لدرجة</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البكالوريوس</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في</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التسويق</w:t>
      </w:r>
      <w:r w:rsidRPr="00F632C5">
        <w:rPr>
          <w:rFonts w:asciiTheme="minorHAnsi" w:hAnsiTheme="minorHAnsi" w:cstheme="minorHAnsi"/>
          <w:b/>
          <w:bCs/>
          <w:sz w:val="28"/>
          <w:szCs w:val="28"/>
          <w:rtl/>
        </w:rPr>
        <w:t xml:space="preserve"> </w:t>
      </w:r>
      <w:r w:rsidRPr="00F632C5">
        <w:rPr>
          <w:rFonts w:asciiTheme="minorHAnsi" w:hAnsiTheme="minorHAnsi" w:cstheme="minorHAnsi"/>
          <w:b/>
          <w:bCs/>
          <w:w w:val="71"/>
          <w:sz w:val="28"/>
          <w:szCs w:val="28"/>
          <w:rtl/>
        </w:rPr>
        <w:t>الرقمي</w:t>
      </w:r>
    </w:p>
    <w:p w:rsidR="009723B2" w:rsidRPr="000F3E13" w:rsidRDefault="009723B2" w:rsidP="009723B2">
      <w:pPr>
        <w:jc w:val="center"/>
        <w:rPr>
          <w:rFonts w:ascii="Lucida Sans Typewriter" w:hAnsi="Lucida Sans Typewriter" w:cstheme="minorHAnsi"/>
          <w:b/>
          <w:bCs/>
          <w:sz w:val="24"/>
          <w:szCs w:val="24"/>
          <w:rtl/>
        </w:rPr>
      </w:pPr>
      <w:r>
        <w:rPr>
          <w:rFonts w:ascii="Lucida Sans Typewriter" w:hAnsi="Lucida Sans Typewriter" w:cstheme="minorHAnsi" w:hint="cs"/>
          <w:b/>
          <w:bCs/>
          <w:sz w:val="24"/>
          <w:szCs w:val="24"/>
          <w:rtl/>
        </w:rPr>
        <w:t xml:space="preserve">اثر المحتوى الطبي التوعوي عبر انستجرام على ولاء العملاء للعيادات الخاصة في المملكة العربية السعودية </w:t>
      </w:r>
    </w:p>
    <w:p w:rsidR="001479EB" w:rsidRPr="000F3E13" w:rsidRDefault="001479EB" w:rsidP="000F3E13">
      <w:pPr>
        <w:jc w:val="center"/>
        <w:rPr>
          <w:rFonts w:ascii="Lucida Sans Typewriter" w:hAnsi="Lucida Sans Typewriter" w:cstheme="minorHAnsi"/>
          <w:b/>
          <w:bCs/>
          <w:sz w:val="24"/>
          <w:szCs w:val="24"/>
        </w:rPr>
      </w:pPr>
    </w:p>
    <w:p w:rsidR="001479EB" w:rsidRPr="000F3E13" w:rsidRDefault="001479EB" w:rsidP="000F3E13">
      <w:pPr>
        <w:jc w:val="center"/>
        <w:rPr>
          <w:rFonts w:ascii="Lucida Sans Typewriter" w:hAnsi="Lucida Sans Typewriter" w:cstheme="minorHAnsi"/>
          <w:b/>
          <w:bCs/>
          <w:sz w:val="24"/>
          <w:szCs w:val="24"/>
        </w:rPr>
      </w:pPr>
    </w:p>
    <w:p w:rsidR="001479EB" w:rsidRPr="000F3E13" w:rsidRDefault="001479EB" w:rsidP="000F3E13">
      <w:pPr>
        <w:spacing w:before="56"/>
        <w:jc w:val="center"/>
        <w:rPr>
          <w:rFonts w:ascii="Lucida Sans Typewriter" w:hAnsi="Lucida Sans Typewriter" w:cstheme="minorHAnsi"/>
          <w:b/>
          <w:bCs/>
          <w:sz w:val="24"/>
          <w:szCs w:val="24"/>
        </w:rPr>
      </w:pPr>
    </w:p>
    <w:p w:rsidR="000F3E13" w:rsidRPr="00874654" w:rsidRDefault="002F36EC" w:rsidP="000F3E13">
      <w:pPr>
        <w:bidi/>
        <w:spacing w:line="412" w:lineRule="auto"/>
        <w:ind w:left="3670" w:right="3677" w:firstLine="379"/>
        <w:jc w:val="center"/>
        <w:rPr>
          <w:rFonts w:ascii="Lucida Sans Typewriter" w:hAnsi="Lucida Sans Typewriter" w:cstheme="minorHAnsi"/>
          <w:b/>
          <w:bCs/>
          <w:w w:val="82"/>
          <w:sz w:val="28"/>
          <w:szCs w:val="28"/>
          <w:rtl/>
        </w:rPr>
      </w:pPr>
      <w:r w:rsidRPr="00874654">
        <w:rPr>
          <w:rFonts w:ascii="Lucida Sans Typewriter" w:hAnsi="Lucida Sans Typewriter" w:cstheme="minorHAnsi"/>
          <w:b/>
          <w:bCs/>
          <w:w w:val="82"/>
          <w:sz w:val="28"/>
          <w:szCs w:val="28"/>
          <w:rtl/>
        </w:rPr>
        <w:t>إعداد</w:t>
      </w:r>
      <w:r w:rsidRPr="00874654">
        <w:rPr>
          <w:rFonts w:ascii="Lucida Sans Typewriter" w:hAnsi="Lucida Sans Typewriter" w:cstheme="minorHAnsi"/>
          <w:b/>
          <w:bCs/>
          <w:w w:val="82"/>
          <w:sz w:val="28"/>
          <w:szCs w:val="28"/>
        </w:rPr>
        <w:t>:</w:t>
      </w:r>
      <w:r w:rsidRPr="00874654">
        <w:rPr>
          <w:rFonts w:ascii="Lucida Sans Typewriter" w:hAnsi="Lucida Sans Typewriter" w:cstheme="minorHAnsi"/>
          <w:b/>
          <w:bCs/>
          <w:w w:val="82"/>
          <w:sz w:val="28"/>
          <w:szCs w:val="28"/>
          <w:rtl/>
        </w:rPr>
        <w:t xml:space="preserve"> نادين طه عايش   </w:t>
      </w:r>
    </w:p>
    <w:p w:rsidR="002F36EC" w:rsidRPr="000F3E13" w:rsidRDefault="002F36EC" w:rsidP="000F3E13">
      <w:pPr>
        <w:bidi/>
        <w:spacing w:line="412" w:lineRule="auto"/>
        <w:ind w:left="3670" w:right="3677" w:firstLine="379"/>
        <w:rPr>
          <w:rFonts w:ascii="Lucida Sans Typewriter" w:hAnsi="Lucida Sans Typewriter" w:cstheme="minorHAnsi"/>
          <w:b/>
          <w:bCs/>
          <w:sz w:val="24"/>
          <w:szCs w:val="24"/>
        </w:rPr>
      </w:pPr>
      <w:r w:rsidRPr="000F3E13">
        <w:rPr>
          <w:rFonts w:ascii="Lucida Sans Typewriter" w:hAnsi="Lucida Sans Typewriter" w:cstheme="minorHAnsi"/>
          <w:b/>
          <w:bCs/>
          <w:w w:val="82"/>
          <w:sz w:val="24"/>
          <w:szCs w:val="24"/>
          <w:rtl/>
        </w:rPr>
        <w:t>الرقم</w:t>
      </w:r>
      <w:r w:rsidR="000F3E13">
        <w:rPr>
          <w:rFonts w:ascii="Lucida Sans Typewriter" w:hAnsi="Lucida Sans Typewriter" w:cstheme="minorHAnsi" w:hint="cs"/>
          <w:b/>
          <w:bCs/>
          <w:spacing w:val="69"/>
          <w:sz w:val="24"/>
          <w:szCs w:val="24"/>
          <w:rtl/>
        </w:rPr>
        <w:t xml:space="preserve"> </w:t>
      </w:r>
      <w:r w:rsidRPr="000F3E13">
        <w:rPr>
          <w:rFonts w:ascii="Lucida Sans Typewriter" w:hAnsi="Lucida Sans Typewriter" w:cstheme="minorHAnsi"/>
          <w:b/>
          <w:bCs/>
          <w:w w:val="82"/>
          <w:sz w:val="24"/>
          <w:szCs w:val="24"/>
          <w:rtl/>
        </w:rPr>
        <w:t>الأكاديمي:232001973</w:t>
      </w:r>
    </w:p>
    <w:p w:rsidR="001479EB" w:rsidRPr="000F3E13" w:rsidRDefault="001479EB" w:rsidP="000F3E13">
      <w:pPr>
        <w:bidi/>
        <w:spacing w:line="412" w:lineRule="auto"/>
        <w:ind w:left="3670" w:right="3677" w:firstLine="379"/>
        <w:jc w:val="center"/>
        <w:rPr>
          <w:rFonts w:ascii="Lucida Sans Typewriter" w:hAnsi="Lucida Sans Typewriter" w:cstheme="minorHAnsi"/>
          <w:b/>
          <w:bCs/>
          <w:sz w:val="24"/>
          <w:szCs w:val="24"/>
        </w:rPr>
      </w:pPr>
    </w:p>
    <w:p w:rsidR="001479EB" w:rsidRPr="000F3E13" w:rsidRDefault="001479EB" w:rsidP="000F3E13">
      <w:pPr>
        <w:jc w:val="center"/>
        <w:rPr>
          <w:rFonts w:ascii="Lucida Sans Typewriter" w:hAnsi="Lucida Sans Typewriter" w:cstheme="minorHAnsi"/>
          <w:b/>
          <w:bCs/>
          <w:sz w:val="24"/>
          <w:szCs w:val="24"/>
        </w:rPr>
      </w:pPr>
    </w:p>
    <w:p w:rsidR="001479EB" w:rsidRPr="000F3E13" w:rsidRDefault="001479EB" w:rsidP="000F3E13">
      <w:pPr>
        <w:jc w:val="center"/>
        <w:rPr>
          <w:rFonts w:ascii="Lucida Sans Typewriter" w:hAnsi="Lucida Sans Typewriter" w:cstheme="minorHAnsi"/>
          <w:b/>
          <w:bCs/>
          <w:sz w:val="24"/>
          <w:szCs w:val="24"/>
        </w:rPr>
      </w:pPr>
    </w:p>
    <w:p w:rsidR="001479EB" w:rsidRPr="000F3E13" w:rsidRDefault="001479EB" w:rsidP="000F3E13">
      <w:pPr>
        <w:jc w:val="center"/>
        <w:rPr>
          <w:rFonts w:ascii="Lucida Sans Typewriter" w:hAnsi="Lucida Sans Typewriter" w:cstheme="minorHAnsi"/>
          <w:b/>
          <w:bCs/>
          <w:sz w:val="24"/>
          <w:szCs w:val="24"/>
        </w:rPr>
      </w:pPr>
    </w:p>
    <w:p w:rsidR="001479EB" w:rsidRPr="000F3E13" w:rsidRDefault="001479EB" w:rsidP="00874654">
      <w:pPr>
        <w:bidi/>
        <w:spacing w:before="61"/>
        <w:jc w:val="center"/>
        <w:rPr>
          <w:rFonts w:ascii="Lucida Sans Typewriter" w:hAnsi="Lucida Sans Typewriter" w:cstheme="minorHAnsi"/>
          <w:b/>
          <w:bCs/>
          <w:sz w:val="24"/>
          <w:szCs w:val="24"/>
          <w:rtl/>
        </w:rPr>
      </w:pPr>
    </w:p>
    <w:p w:rsidR="001479EB" w:rsidRPr="000F3E13" w:rsidRDefault="002F36EC" w:rsidP="00874654">
      <w:pPr>
        <w:pStyle w:val="Title"/>
        <w:ind w:left="4238" w:right="4860"/>
        <w:jc w:val="center"/>
        <w:rPr>
          <w:rFonts w:ascii="Lucida Sans Typewriter" w:hAnsi="Lucida Sans Typewriter" w:cstheme="minorHAnsi"/>
          <w:b/>
          <w:bCs/>
          <w:sz w:val="24"/>
          <w:szCs w:val="24"/>
        </w:rPr>
      </w:pPr>
      <w:r w:rsidRPr="000F3E13">
        <w:rPr>
          <w:rFonts w:ascii="Lucida Sans Typewriter" w:hAnsi="Lucida Sans Typewriter" w:cstheme="minorHAnsi"/>
          <w:b/>
          <w:bCs/>
          <w:w w:val="79"/>
          <w:sz w:val="24"/>
          <w:szCs w:val="24"/>
          <w:rtl/>
        </w:rPr>
        <w:t>تحت</w:t>
      </w:r>
      <w:r w:rsidR="00DD301A">
        <w:rPr>
          <w:rFonts w:ascii="Lucida Sans Typewriter" w:hAnsi="Lucida Sans Typewriter" w:cstheme="minorHAnsi" w:hint="cs"/>
          <w:b/>
          <w:bCs/>
          <w:w w:val="79"/>
          <w:sz w:val="24"/>
          <w:szCs w:val="24"/>
          <w:rtl/>
        </w:rPr>
        <w:t xml:space="preserve"> </w:t>
      </w:r>
      <w:r w:rsidRPr="000F3E13">
        <w:rPr>
          <w:rFonts w:ascii="Lucida Sans Typewriter" w:hAnsi="Lucida Sans Typewriter" w:cstheme="minorHAnsi"/>
          <w:b/>
          <w:bCs/>
          <w:w w:val="79"/>
          <w:sz w:val="24"/>
          <w:szCs w:val="24"/>
          <w:rtl/>
        </w:rPr>
        <w:t>إشراف</w:t>
      </w:r>
    </w:p>
    <w:p w:rsidR="001479EB" w:rsidRPr="000F3E13" w:rsidRDefault="002F36EC" w:rsidP="00874654">
      <w:pPr>
        <w:pStyle w:val="Title"/>
        <w:spacing w:before="267"/>
        <w:ind w:left="4246" w:right="4860"/>
        <w:jc w:val="center"/>
        <w:rPr>
          <w:rFonts w:ascii="Lucida Sans Typewriter" w:hAnsi="Lucida Sans Typewriter" w:cstheme="minorHAnsi"/>
          <w:b/>
          <w:bCs/>
          <w:sz w:val="24"/>
          <w:szCs w:val="24"/>
        </w:rPr>
      </w:pPr>
      <w:r w:rsidRPr="000F3E13">
        <w:rPr>
          <w:rFonts w:ascii="Lucida Sans Typewriter" w:hAnsi="Lucida Sans Typewriter" w:cstheme="minorHAnsi"/>
          <w:b/>
          <w:bCs/>
          <w:w w:val="76"/>
          <w:sz w:val="24"/>
          <w:szCs w:val="24"/>
          <w:rtl/>
        </w:rPr>
        <w:t>د</w:t>
      </w:r>
      <w:r w:rsidRPr="000F3E13">
        <w:rPr>
          <w:rFonts w:ascii="Lucida Sans Typewriter" w:hAnsi="Lucida Sans Typewriter" w:cstheme="minorHAnsi"/>
          <w:b/>
          <w:bCs/>
          <w:spacing w:val="-13"/>
          <w:sz w:val="24"/>
          <w:szCs w:val="24"/>
          <w:rtl/>
        </w:rPr>
        <w:t xml:space="preserve"> </w:t>
      </w:r>
      <w:r w:rsidR="00874654">
        <w:rPr>
          <w:rFonts w:ascii="Lucida Sans Typewriter" w:hAnsi="Lucida Sans Typewriter" w:cstheme="minorHAnsi" w:hint="cs"/>
          <w:b/>
          <w:bCs/>
          <w:spacing w:val="-13"/>
          <w:sz w:val="24"/>
          <w:szCs w:val="24"/>
          <w:rtl/>
        </w:rPr>
        <w:t>/</w:t>
      </w:r>
      <w:r w:rsidRPr="000F3E13">
        <w:rPr>
          <w:rFonts w:ascii="Lucida Sans Typewriter" w:hAnsi="Lucida Sans Typewriter" w:cstheme="minorHAnsi"/>
          <w:b/>
          <w:bCs/>
          <w:w w:val="76"/>
          <w:sz w:val="24"/>
          <w:szCs w:val="24"/>
          <w:rtl/>
        </w:rPr>
        <w:t>علياء</w:t>
      </w:r>
      <w:r w:rsidRPr="000F3E13">
        <w:rPr>
          <w:rFonts w:ascii="Lucida Sans Typewriter" w:hAnsi="Lucida Sans Typewriter" w:cstheme="minorHAnsi"/>
          <w:b/>
          <w:bCs/>
          <w:spacing w:val="-15"/>
          <w:sz w:val="24"/>
          <w:szCs w:val="24"/>
          <w:rtl/>
        </w:rPr>
        <w:t xml:space="preserve"> </w:t>
      </w:r>
      <w:r w:rsidRPr="000F3E13">
        <w:rPr>
          <w:rFonts w:ascii="Lucida Sans Typewriter" w:hAnsi="Lucida Sans Typewriter" w:cstheme="minorHAnsi"/>
          <w:b/>
          <w:bCs/>
          <w:w w:val="76"/>
          <w:sz w:val="24"/>
          <w:szCs w:val="24"/>
          <w:rtl/>
        </w:rPr>
        <w:t>قمر</w:t>
      </w:r>
    </w:p>
    <w:p w:rsidR="001479EB" w:rsidRPr="000F3E13" w:rsidRDefault="001479EB" w:rsidP="00874654">
      <w:pPr>
        <w:bidi/>
        <w:jc w:val="center"/>
        <w:rPr>
          <w:rFonts w:ascii="Lucida Sans Typewriter" w:hAnsi="Lucida Sans Typewriter" w:cstheme="minorHAnsi"/>
          <w:b/>
          <w:bCs/>
          <w:sz w:val="24"/>
          <w:szCs w:val="24"/>
        </w:rPr>
      </w:pPr>
    </w:p>
    <w:p w:rsidR="001479EB" w:rsidRPr="000F3E13" w:rsidRDefault="001479EB" w:rsidP="00874654">
      <w:pPr>
        <w:bidi/>
        <w:jc w:val="center"/>
        <w:rPr>
          <w:rFonts w:ascii="Lucida Sans Typewriter" w:hAnsi="Lucida Sans Typewriter" w:cstheme="minorHAnsi"/>
          <w:b/>
          <w:bCs/>
          <w:sz w:val="24"/>
          <w:szCs w:val="24"/>
        </w:rPr>
      </w:pPr>
    </w:p>
    <w:p w:rsidR="001479EB" w:rsidRPr="000F3E13" w:rsidRDefault="001479EB" w:rsidP="00874654">
      <w:pPr>
        <w:bidi/>
        <w:spacing w:before="186"/>
        <w:jc w:val="center"/>
        <w:rPr>
          <w:rFonts w:ascii="Lucida Sans Typewriter" w:hAnsi="Lucida Sans Typewriter" w:cstheme="minorHAnsi"/>
          <w:b/>
          <w:bCs/>
          <w:sz w:val="24"/>
          <w:szCs w:val="24"/>
        </w:rPr>
      </w:pPr>
    </w:p>
    <w:p w:rsidR="001479EB" w:rsidRDefault="002F36EC" w:rsidP="00874654">
      <w:pPr>
        <w:pStyle w:val="BodyText"/>
        <w:bidi/>
        <w:ind w:left="720"/>
        <w:jc w:val="center"/>
        <w:rPr>
          <w:rFonts w:ascii="Yu Gothic UI Semibold" w:eastAsia="Yu Gothic UI Semibold" w:hAnsi="Yu Gothic UI Semibold" w:cstheme="minorHAnsi"/>
          <w:b/>
          <w:bCs/>
          <w:sz w:val="24"/>
          <w:szCs w:val="24"/>
        </w:rPr>
      </w:pPr>
      <w:r w:rsidRPr="00D72A49">
        <w:rPr>
          <w:rFonts w:ascii="Yu Gothic UI Semibold" w:eastAsia="Yu Gothic UI Semibold" w:hAnsi="Yu Gothic UI Semibold" w:cstheme="minorHAnsi"/>
          <w:b/>
          <w:bCs/>
          <w:sz w:val="24"/>
          <w:szCs w:val="24"/>
        </w:rPr>
        <w:t>2026</w:t>
      </w: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Pr="0041296A" w:rsidRDefault="00FF5BFE" w:rsidP="00FF5BFE">
      <w:pPr>
        <w:pStyle w:val="BodyText"/>
        <w:spacing w:before="89" w:line="424" w:lineRule="auto"/>
        <w:ind w:left="540" w:right="38" w:hanging="540"/>
        <w:jc w:val="highKashida"/>
        <w:rPr>
          <w:rFonts w:asciiTheme="minorHAnsi" w:hAnsiTheme="minorHAnsi" w:cstheme="minorHAnsi"/>
          <w:sz w:val="24"/>
          <w:szCs w:val="24"/>
        </w:rPr>
      </w:pPr>
      <w:r w:rsidRPr="0041296A">
        <w:rPr>
          <w:rFonts w:asciiTheme="minorHAnsi" w:hAnsiTheme="minorHAnsi" w:cstheme="minorHAnsi"/>
          <w:noProof/>
          <w:sz w:val="24"/>
          <w:szCs w:val="24"/>
        </w:rPr>
        <w:lastRenderedPageBreak/>
        <w:drawing>
          <wp:anchor distT="0" distB="0" distL="0" distR="0" simplePos="0" relativeHeight="251671552" behindDoc="1" locked="0" layoutInCell="1" allowOverlap="1" wp14:anchorId="4F027791" wp14:editId="2CB1E40C">
            <wp:simplePos x="0" y="0"/>
            <wp:positionH relativeFrom="page">
              <wp:posOffset>4876055</wp:posOffset>
            </wp:positionH>
            <wp:positionV relativeFrom="page">
              <wp:posOffset>866774</wp:posOffset>
            </wp:positionV>
            <wp:extent cx="1916013" cy="1343025"/>
            <wp:effectExtent l="0" t="0" r="0" b="0"/>
            <wp:wrapNone/>
            <wp:docPr id="9"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916013" cy="1343025"/>
                    </a:xfrm>
                    <a:prstGeom prst="rect">
                      <a:avLst/>
                    </a:prstGeom>
                  </pic:spPr>
                </pic:pic>
              </a:graphicData>
            </a:graphic>
          </wp:anchor>
        </w:drawing>
      </w:r>
      <w:r w:rsidRPr="0041296A">
        <w:rPr>
          <w:rFonts w:asciiTheme="minorHAnsi" w:hAnsiTheme="minorHAnsi" w:cstheme="minorHAnsi"/>
          <w:noProof/>
          <w:sz w:val="24"/>
          <w:szCs w:val="24"/>
        </w:rPr>
        <mc:AlternateContent>
          <mc:Choice Requires="wps">
            <w:drawing>
              <wp:anchor distT="0" distB="0" distL="0" distR="0" simplePos="0" relativeHeight="251672576" behindDoc="1" locked="0" layoutInCell="1" allowOverlap="1" wp14:anchorId="3F866931" wp14:editId="227E458F">
                <wp:simplePos x="0" y="0"/>
                <wp:positionH relativeFrom="page">
                  <wp:posOffset>304800</wp:posOffset>
                </wp:positionH>
                <wp:positionV relativeFrom="page">
                  <wp:posOffset>304799</wp:posOffset>
                </wp:positionV>
                <wp:extent cx="6952615" cy="10084435"/>
                <wp:effectExtent l="0" t="0" r="0" b="0"/>
                <wp:wrapNone/>
                <wp:docPr id="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BD63FD" id="Graphic 6" o:spid="_x0000_s1026" style="position:absolute;margin-left:24pt;margin-top:24pt;width:547.45pt;height:794.05pt;z-index:-2516439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roofErr w:type="spellStart"/>
      <w:r w:rsidRPr="0041296A">
        <w:rPr>
          <w:rFonts w:asciiTheme="minorHAnsi" w:hAnsiTheme="minorHAnsi" w:cstheme="minorHAnsi"/>
          <w:sz w:val="24"/>
          <w:szCs w:val="24"/>
        </w:rPr>
        <w:t>Midocean</w:t>
      </w:r>
      <w:proofErr w:type="spellEnd"/>
      <w:r w:rsidRPr="0041296A">
        <w:rPr>
          <w:rFonts w:asciiTheme="minorHAnsi" w:hAnsiTheme="minorHAnsi" w:cstheme="minorHAnsi"/>
          <w:sz w:val="24"/>
          <w:szCs w:val="24"/>
        </w:rPr>
        <w:t xml:space="preserve"> University</w:t>
      </w:r>
    </w:p>
    <w:p w:rsidR="00FF5BFE" w:rsidRPr="0041296A" w:rsidRDefault="00FF5BFE" w:rsidP="00FF5BFE">
      <w:pPr>
        <w:pStyle w:val="BodyText"/>
        <w:spacing w:before="89" w:line="424" w:lineRule="auto"/>
        <w:ind w:left="540" w:right="38" w:hanging="540"/>
        <w:jc w:val="highKashida"/>
        <w:rPr>
          <w:rFonts w:asciiTheme="minorHAnsi" w:hAnsiTheme="minorHAnsi" w:cstheme="minorHAnsi"/>
          <w:sz w:val="24"/>
          <w:szCs w:val="24"/>
        </w:rPr>
      </w:pPr>
      <w:r w:rsidRPr="0041296A">
        <w:rPr>
          <w:rFonts w:asciiTheme="minorHAnsi" w:hAnsiTheme="minorHAnsi" w:cstheme="minorHAnsi"/>
          <w:sz w:val="24"/>
          <w:szCs w:val="24"/>
        </w:rPr>
        <w:t>College</w:t>
      </w:r>
      <w:r w:rsidRPr="0041296A">
        <w:rPr>
          <w:rFonts w:asciiTheme="minorHAnsi" w:hAnsiTheme="minorHAnsi" w:cstheme="minorHAnsi"/>
          <w:spacing w:val="-11"/>
          <w:sz w:val="24"/>
          <w:szCs w:val="24"/>
        </w:rPr>
        <w:t xml:space="preserve"> </w:t>
      </w:r>
      <w:r w:rsidRPr="0041296A">
        <w:rPr>
          <w:rFonts w:asciiTheme="minorHAnsi" w:hAnsiTheme="minorHAnsi" w:cstheme="minorHAnsi"/>
          <w:sz w:val="24"/>
          <w:szCs w:val="24"/>
        </w:rPr>
        <w:t>of</w:t>
      </w:r>
      <w:r w:rsidRPr="0041296A">
        <w:rPr>
          <w:rFonts w:asciiTheme="minorHAnsi" w:hAnsiTheme="minorHAnsi" w:cstheme="minorHAnsi"/>
          <w:spacing w:val="-9"/>
          <w:sz w:val="24"/>
          <w:szCs w:val="24"/>
        </w:rPr>
        <w:t xml:space="preserve"> </w:t>
      </w:r>
      <w:r w:rsidRPr="0041296A">
        <w:rPr>
          <w:rFonts w:asciiTheme="minorHAnsi" w:hAnsiTheme="minorHAnsi" w:cstheme="minorHAnsi"/>
          <w:sz w:val="24"/>
          <w:szCs w:val="24"/>
        </w:rPr>
        <w:t>Media</w:t>
      </w:r>
      <w:r w:rsidRPr="0041296A">
        <w:rPr>
          <w:rFonts w:asciiTheme="minorHAnsi" w:hAnsiTheme="minorHAnsi" w:cstheme="minorHAnsi"/>
          <w:spacing w:val="-11"/>
          <w:sz w:val="24"/>
          <w:szCs w:val="24"/>
        </w:rPr>
        <w:t xml:space="preserve"> </w:t>
      </w:r>
      <w:r w:rsidRPr="0041296A">
        <w:rPr>
          <w:rFonts w:asciiTheme="minorHAnsi" w:hAnsiTheme="minorHAnsi" w:cstheme="minorHAnsi"/>
          <w:sz w:val="24"/>
          <w:szCs w:val="24"/>
        </w:rPr>
        <w:t>and</w:t>
      </w:r>
      <w:r w:rsidRPr="0041296A">
        <w:rPr>
          <w:rFonts w:asciiTheme="minorHAnsi" w:hAnsiTheme="minorHAnsi" w:cstheme="minorHAnsi"/>
          <w:spacing w:val="-9"/>
          <w:sz w:val="24"/>
          <w:szCs w:val="24"/>
        </w:rPr>
        <w:t xml:space="preserve"> </w:t>
      </w:r>
      <w:r w:rsidRPr="0041296A">
        <w:rPr>
          <w:rFonts w:asciiTheme="minorHAnsi" w:hAnsiTheme="minorHAnsi" w:cstheme="minorHAnsi"/>
          <w:sz w:val="24"/>
          <w:szCs w:val="24"/>
        </w:rPr>
        <w:t>Marketing</w:t>
      </w:r>
    </w:p>
    <w:p w:rsidR="00FF5BFE" w:rsidRDefault="00FF5BFE" w:rsidP="00FF5BFE">
      <w:pPr>
        <w:pStyle w:val="BodyText"/>
        <w:ind w:left="750" w:hanging="540"/>
        <w:jc w:val="highKashida"/>
        <w:rPr>
          <w:rFonts w:asciiTheme="minorHAnsi" w:hAnsiTheme="minorHAnsi" w:cstheme="minorHAnsi"/>
          <w:spacing w:val="-2"/>
          <w:sz w:val="24"/>
          <w:szCs w:val="24"/>
          <w:rtl/>
        </w:rPr>
      </w:pPr>
      <w:r w:rsidRPr="0041296A">
        <w:rPr>
          <w:rFonts w:asciiTheme="minorHAnsi" w:hAnsiTheme="minorHAnsi" w:cstheme="minorHAnsi"/>
          <w:sz w:val="24"/>
          <w:szCs w:val="24"/>
        </w:rPr>
        <w:t>Bachelor</w:t>
      </w:r>
      <w:r w:rsidRPr="0041296A">
        <w:rPr>
          <w:rFonts w:asciiTheme="minorHAnsi" w:hAnsiTheme="minorHAnsi" w:cstheme="minorHAnsi"/>
          <w:spacing w:val="-6"/>
          <w:sz w:val="24"/>
          <w:szCs w:val="24"/>
        </w:rPr>
        <w:t xml:space="preserve"> </w:t>
      </w:r>
      <w:r w:rsidRPr="0041296A">
        <w:rPr>
          <w:rFonts w:asciiTheme="minorHAnsi" w:hAnsiTheme="minorHAnsi" w:cstheme="minorHAnsi"/>
          <w:sz w:val="24"/>
          <w:szCs w:val="24"/>
        </w:rPr>
        <w:t>of</w:t>
      </w:r>
      <w:r w:rsidRPr="0041296A">
        <w:rPr>
          <w:rFonts w:asciiTheme="minorHAnsi" w:hAnsiTheme="minorHAnsi" w:cstheme="minorHAnsi"/>
          <w:spacing w:val="-4"/>
          <w:sz w:val="24"/>
          <w:szCs w:val="24"/>
        </w:rPr>
        <w:t xml:space="preserve"> </w:t>
      </w:r>
      <w:r w:rsidRPr="0041296A">
        <w:rPr>
          <w:rFonts w:asciiTheme="minorHAnsi" w:hAnsiTheme="minorHAnsi" w:cstheme="minorHAnsi"/>
          <w:sz w:val="24"/>
          <w:szCs w:val="24"/>
        </w:rPr>
        <w:t>Digital</w:t>
      </w:r>
      <w:r w:rsidRPr="0041296A">
        <w:rPr>
          <w:rFonts w:asciiTheme="minorHAnsi" w:hAnsiTheme="minorHAnsi" w:cstheme="minorHAnsi"/>
          <w:spacing w:val="-6"/>
          <w:sz w:val="24"/>
          <w:szCs w:val="24"/>
        </w:rPr>
        <w:t xml:space="preserve"> </w:t>
      </w:r>
      <w:r w:rsidRPr="0041296A">
        <w:rPr>
          <w:rFonts w:asciiTheme="minorHAnsi" w:hAnsiTheme="minorHAnsi" w:cstheme="minorHAnsi"/>
          <w:spacing w:val="-2"/>
          <w:sz w:val="24"/>
          <w:szCs w:val="24"/>
        </w:rPr>
        <w:t>Marketing</w:t>
      </w:r>
    </w:p>
    <w:p w:rsidR="00FF5BFE" w:rsidRDefault="00FF5BFE" w:rsidP="00FF5BFE">
      <w:pPr>
        <w:pStyle w:val="BodyText"/>
        <w:ind w:left="210"/>
        <w:jc w:val="center"/>
        <w:rPr>
          <w:rFonts w:asciiTheme="minorHAnsi" w:hAnsiTheme="minorHAnsi" w:cstheme="minorHAnsi"/>
          <w:spacing w:val="-2"/>
          <w:sz w:val="24"/>
          <w:szCs w:val="24"/>
        </w:rPr>
      </w:pPr>
    </w:p>
    <w:p w:rsidR="00FF5BFE" w:rsidRDefault="00FF5BFE" w:rsidP="00FF5BFE">
      <w:pPr>
        <w:pStyle w:val="BodyText"/>
        <w:ind w:left="210"/>
        <w:jc w:val="center"/>
        <w:rPr>
          <w:rFonts w:asciiTheme="minorHAnsi" w:hAnsiTheme="minorHAnsi" w:cstheme="minorHAnsi"/>
          <w:spacing w:val="-2"/>
          <w:sz w:val="24"/>
          <w:szCs w:val="24"/>
        </w:rPr>
      </w:pPr>
    </w:p>
    <w:p w:rsidR="00FF5BFE" w:rsidRDefault="00FF5BFE" w:rsidP="00FF5BFE">
      <w:pPr>
        <w:pStyle w:val="BodyText"/>
        <w:ind w:left="210"/>
        <w:jc w:val="center"/>
        <w:rPr>
          <w:rFonts w:asciiTheme="minorHAnsi" w:hAnsiTheme="minorHAnsi" w:cstheme="minorHAnsi"/>
          <w:spacing w:val="-2"/>
          <w:sz w:val="24"/>
          <w:szCs w:val="24"/>
        </w:rPr>
      </w:pPr>
    </w:p>
    <w:p w:rsidR="00FF5BFE" w:rsidRDefault="00FF5BFE" w:rsidP="00FF5BFE">
      <w:pPr>
        <w:pStyle w:val="BodyText"/>
        <w:ind w:left="210"/>
        <w:jc w:val="center"/>
        <w:rPr>
          <w:rFonts w:asciiTheme="minorHAnsi" w:hAnsiTheme="minorHAnsi" w:cstheme="minorHAnsi"/>
          <w:spacing w:val="-2"/>
          <w:sz w:val="24"/>
          <w:szCs w:val="24"/>
        </w:rPr>
      </w:pPr>
    </w:p>
    <w:p w:rsidR="00FF5BFE" w:rsidRDefault="00FF5BFE" w:rsidP="00FF5BFE">
      <w:pPr>
        <w:pStyle w:val="BodyText"/>
        <w:bidi/>
        <w:ind w:right="-360"/>
        <w:rPr>
          <w:rFonts w:asciiTheme="minorHAnsi" w:hAnsiTheme="minorHAnsi" w:cstheme="minorHAnsi"/>
          <w:sz w:val="24"/>
          <w:szCs w:val="24"/>
        </w:rPr>
      </w:pPr>
    </w:p>
    <w:p w:rsidR="009723B2" w:rsidRDefault="009723B2" w:rsidP="009723B2">
      <w:pPr>
        <w:pStyle w:val="BodyText"/>
        <w:bidi/>
        <w:ind w:right="-360"/>
        <w:rPr>
          <w:rFonts w:asciiTheme="minorHAnsi" w:hAnsiTheme="minorHAnsi" w:cstheme="minorHAnsi"/>
          <w:sz w:val="24"/>
          <w:szCs w:val="24"/>
        </w:rPr>
      </w:pPr>
    </w:p>
    <w:p w:rsidR="009723B2" w:rsidRDefault="009723B2" w:rsidP="009723B2">
      <w:pPr>
        <w:pStyle w:val="BodyText"/>
        <w:bidi/>
        <w:ind w:right="-360"/>
        <w:rPr>
          <w:rFonts w:asciiTheme="minorHAnsi" w:hAnsiTheme="minorHAnsi" w:cstheme="minorHAnsi"/>
          <w:sz w:val="24"/>
          <w:szCs w:val="24"/>
        </w:rPr>
      </w:pPr>
    </w:p>
    <w:p w:rsidR="009723B2" w:rsidRDefault="009723B2" w:rsidP="009723B2">
      <w:pPr>
        <w:pStyle w:val="BodyText"/>
        <w:bidi/>
        <w:ind w:right="-360"/>
        <w:rPr>
          <w:rFonts w:asciiTheme="minorHAnsi" w:hAnsiTheme="minorHAnsi" w:cstheme="minorHAnsi"/>
          <w:sz w:val="24"/>
          <w:szCs w:val="24"/>
        </w:rPr>
      </w:pPr>
    </w:p>
    <w:p w:rsidR="009723B2" w:rsidRDefault="009723B2" w:rsidP="009723B2">
      <w:pPr>
        <w:pStyle w:val="BodyText"/>
        <w:bidi/>
        <w:ind w:right="-360"/>
        <w:rPr>
          <w:rFonts w:asciiTheme="minorHAnsi" w:hAnsiTheme="minorHAnsi" w:cstheme="minorHAnsi"/>
          <w:sz w:val="24"/>
          <w:szCs w:val="24"/>
        </w:rPr>
      </w:pPr>
    </w:p>
    <w:p w:rsidR="009723B2" w:rsidRPr="0041296A" w:rsidRDefault="009723B2" w:rsidP="009723B2">
      <w:pPr>
        <w:pStyle w:val="BodyText"/>
        <w:bidi/>
        <w:ind w:right="-360"/>
        <w:rPr>
          <w:rFonts w:asciiTheme="minorHAnsi" w:hAnsiTheme="minorHAnsi" w:cstheme="minorHAnsi"/>
          <w:sz w:val="24"/>
          <w:szCs w:val="24"/>
        </w:rPr>
      </w:pPr>
    </w:p>
    <w:p w:rsidR="00FF5BFE" w:rsidRPr="000F3E13" w:rsidRDefault="00FF5BFE" w:rsidP="00FF5BFE">
      <w:pPr>
        <w:ind w:left="1440" w:right="2447" w:firstLine="180"/>
        <w:jc w:val="center"/>
      </w:pPr>
    </w:p>
    <w:p w:rsidR="009723B2" w:rsidRPr="009723B2" w:rsidRDefault="009723B2" w:rsidP="009723B2">
      <w:pPr>
        <w:pStyle w:val="ListParagraph"/>
        <w:bidi/>
        <w:jc w:val="center"/>
        <w:rPr>
          <w:rFonts w:asciiTheme="minorBidi" w:hAnsiTheme="minorBidi" w:cstheme="minorBidi"/>
          <w:b/>
          <w:bCs/>
          <w:sz w:val="14"/>
          <w:szCs w:val="14"/>
        </w:rPr>
      </w:pPr>
      <w:r w:rsidRPr="009723B2">
        <w:rPr>
          <w:rFonts w:asciiTheme="minorBidi" w:hAnsiTheme="minorBidi" w:cstheme="minorBidi"/>
          <w:b/>
          <w:bCs/>
          <w:sz w:val="20"/>
          <w:szCs w:val="20"/>
        </w:rPr>
        <w:t>The Effect of Health Awareness Content Shared via Instagram on Customer Loyalty to Private Clinics in Saudi Arabia</w:t>
      </w:r>
    </w:p>
    <w:p w:rsidR="00FF5BFE" w:rsidRPr="009723B2"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Pr="0041296A"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Pr="0041296A" w:rsidRDefault="00FF5BFE" w:rsidP="00FF5BFE">
      <w:pPr>
        <w:pStyle w:val="BodyText"/>
        <w:bidi/>
        <w:spacing w:line="427" w:lineRule="auto"/>
        <w:ind w:left="1849" w:right="4284"/>
        <w:jc w:val="center"/>
        <w:rPr>
          <w:rFonts w:asciiTheme="minorHAnsi" w:hAnsiTheme="minorHAnsi" w:cstheme="minorHAnsi"/>
          <w:sz w:val="24"/>
          <w:szCs w:val="24"/>
        </w:rPr>
      </w:pPr>
    </w:p>
    <w:p w:rsidR="00FF5BFE" w:rsidRPr="0041296A" w:rsidRDefault="00FF5BFE" w:rsidP="00FF5BFE">
      <w:pPr>
        <w:pStyle w:val="BodyText"/>
        <w:bidi/>
        <w:spacing w:line="427" w:lineRule="auto"/>
        <w:ind w:right="4284"/>
        <w:jc w:val="center"/>
        <w:rPr>
          <w:rFonts w:asciiTheme="minorHAnsi" w:hAnsiTheme="minorHAnsi" w:cstheme="minorHAnsi"/>
          <w:sz w:val="24"/>
          <w:szCs w:val="24"/>
        </w:rPr>
      </w:pPr>
    </w:p>
    <w:p w:rsidR="00FF5BFE" w:rsidRPr="000F3E13" w:rsidRDefault="00FF5BFE" w:rsidP="00FF5BFE">
      <w:pPr>
        <w:pStyle w:val="BodyText"/>
        <w:bidi/>
        <w:ind w:left="3600"/>
        <w:rPr>
          <w:sz w:val="24"/>
          <w:szCs w:val="24"/>
        </w:rPr>
      </w:pPr>
      <w:r w:rsidRPr="000F3E13">
        <w:rPr>
          <w:sz w:val="24"/>
          <w:szCs w:val="24"/>
        </w:rPr>
        <w:t>Prepared</w:t>
      </w:r>
      <w:r>
        <w:rPr>
          <w:sz w:val="24"/>
          <w:szCs w:val="24"/>
        </w:rPr>
        <w:t xml:space="preserve"> by:</w:t>
      </w:r>
      <w:r w:rsidRPr="00FF5BFE">
        <w:rPr>
          <w:sz w:val="24"/>
          <w:szCs w:val="24"/>
        </w:rPr>
        <w:t xml:space="preserve"> </w:t>
      </w:r>
      <w:proofErr w:type="spellStart"/>
      <w:r w:rsidRPr="000F3E13">
        <w:rPr>
          <w:sz w:val="24"/>
          <w:szCs w:val="24"/>
        </w:rPr>
        <w:t>Nadeen</w:t>
      </w:r>
      <w:proofErr w:type="spellEnd"/>
      <w:r w:rsidRPr="000F3E13">
        <w:rPr>
          <w:sz w:val="24"/>
          <w:szCs w:val="24"/>
        </w:rPr>
        <w:t xml:space="preserve"> Taha Ayesh</w:t>
      </w:r>
    </w:p>
    <w:p w:rsidR="00FF5BFE" w:rsidRPr="0041296A" w:rsidRDefault="00FF5BFE" w:rsidP="00FF5BFE">
      <w:pPr>
        <w:pStyle w:val="BodyText"/>
        <w:bidi/>
        <w:spacing w:before="244"/>
        <w:rPr>
          <w:rFonts w:asciiTheme="minorHAnsi" w:hAnsiTheme="minorHAnsi" w:cstheme="minorHAnsi"/>
          <w:sz w:val="24"/>
          <w:szCs w:val="24"/>
        </w:rPr>
      </w:pPr>
    </w:p>
    <w:p w:rsidR="00FF5BFE" w:rsidRPr="0041296A" w:rsidRDefault="00FF5BFE" w:rsidP="00FF5BFE">
      <w:pPr>
        <w:pStyle w:val="BodyText"/>
        <w:spacing w:line="424" w:lineRule="auto"/>
        <w:ind w:left="8" w:right="4024" w:firstLine="1"/>
        <w:jc w:val="right"/>
        <w:rPr>
          <w:rFonts w:asciiTheme="minorHAnsi" w:hAnsiTheme="minorHAnsi" w:cstheme="minorHAnsi"/>
          <w:sz w:val="24"/>
          <w:szCs w:val="24"/>
        </w:rPr>
      </w:pPr>
      <w:r w:rsidRPr="0041296A">
        <w:rPr>
          <w:rFonts w:asciiTheme="minorHAnsi" w:hAnsiTheme="minorHAnsi" w:cstheme="minorHAnsi"/>
          <w:sz w:val="24"/>
          <w:szCs w:val="24"/>
        </w:rPr>
        <w:t>Supervised by:</w:t>
      </w:r>
      <w:r w:rsidRPr="00FF5BFE">
        <w:rPr>
          <w:rFonts w:asciiTheme="minorHAnsi" w:hAnsiTheme="minorHAnsi" w:cstheme="minorHAnsi"/>
          <w:sz w:val="24"/>
          <w:szCs w:val="24"/>
        </w:rPr>
        <w:t xml:space="preserve"> </w:t>
      </w:r>
      <w:r w:rsidRPr="0041296A">
        <w:rPr>
          <w:rFonts w:asciiTheme="minorHAnsi" w:hAnsiTheme="minorHAnsi" w:cstheme="minorHAnsi"/>
          <w:sz w:val="24"/>
          <w:szCs w:val="24"/>
        </w:rPr>
        <w:t>Dr.</w:t>
      </w:r>
      <w:r w:rsidRPr="0041296A">
        <w:rPr>
          <w:rFonts w:asciiTheme="minorHAnsi" w:hAnsiTheme="minorHAnsi" w:cstheme="minorHAnsi"/>
          <w:spacing w:val="-5"/>
          <w:sz w:val="24"/>
          <w:szCs w:val="24"/>
        </w:rPr>
        <w:t xml:space="preserve"> </w:t>
      </w:r>
      <w:r w:rsidRPr="0041296A">
        <w:rPr>
          <w:rFonts w:asciiTheme="minorHAnsi" w:hAnsiTheme="minorHAnsi" w:cstheme="minorHAnsi"/>
          <w:sz w:val="24"/>
          <w:szCs w:val="24"/>
        </w:rPr>
        <w:t>Aliaa</w:t>
      </w:r>
      <w:r w:rsidRPr="0041296A">
        <w:rPr>
          <w:rFonts w:asciiTheme="minorHAnsi" w:hAnsiTheme="minorHAnsi" w:cstheme="minorHAnsi"/>
          <w:spacing w:val="-2"/>
          <w:sz w:val="24"/>
          <w:szCs w:val="24"/>
        </w:rPr>
        <w:t xml:space="preserve"> </w:t>
      </w:r>
      <w:proofErr w:type="spellStart"/>
      <w:r w:rsidRPr="0041296A">
        <w:rPr>
          <w:rFonts w:asciiTheme="minorHAnsi" w:hAnsiTheme="minorHAnsi" w:cstheme="minorHAnsi"/>
          <w:spacing w:val="-4"/>
          <w:sz w:val="24"/>
          <w:szCs w:val="24"/>
        </w:rPr>
        <w:t>Qamer</w:t>
      </w:r>
      <w:proofErr w:type="spellEnd"/>
    </w:p>
    <w:p w:rsidR="00FF5BFE" w:rsidRDefault="00FF5BFE" w:rsidP="00FF5BFE">
      <w:pPr>
        <w:pStyle w:val="BodyText"/>
        <w:bidi/>
        <w:spacing w:line="424" w:lineRule="auto"/>
        <w:ind w:left="8" w:right="4024" w:firstLine="1"/>
        <w:jc w:val="right"/>
        <w:rPr>
          <w:rFonts w:asciiTheme="minorHAnsi" w:hAnsiTheme="minorHAnsi" w:cstheme="minorHAnsi"/>
          <w:sz w:val="24"/>
          <w:szCs w:val="24"/>
          <w:rtl/>
        </w:rPr>
      </w:pPr>
    </w:p>
    <w:p w:rsidR="00FF5BFE" w:rsidRPr="0041296A" w:rsidRDefault="00FF5BFE" w:rsidP="00FF5BFE">
      <w:pPr>
        <w:pStyle w:val="BodyText"/>
        <w:spacing w:before="249"/>
        <w:ind w:left="3600"/>
        <w:jc w:val="center"/>
        <w:rPr>
          <w:rFonts w:asciiTheme="minorHAnsi" w:hAnsiTheme="minorHAnsi" w:cstheme="minorHAnsi"/>
          <w:sz w:val="24"/>
          <w:szCs w:val="24"/>
        </w:rPr>
      </w:pPr>
    </w:p>
    <w:p w:rsidR="00FF5BFE" w:rsidRDefault="00FF5BFE" w:rsidP="00FF5BFE">
      <w:pPr>
        <w:pStyle w:val="BodyText"/>
        <w:ind w:left="3420" w:right="3879"/>
        <w:jc w:val="center"/>
        <w:rPr>
          <w:rFonts w:asciiTheme="minorHAnsi" w:hAnsiTheme="minorHAnsi" w:cstheme="minorHAnsi"/>
          <w:spacing w:val="-4"/>
          <w:sz w:val="24"/>
          <w:szCs w:val="24"/>
        </w:rPr>
      </w:pPr>
      <w:r w:rsidRPr="0041296A">
        <w:rPr>
          <w:rFonts w:asciiTheme="minorHAnsi" w:hAnsiTheme="minorHAnsi" w:cstheme="minorHAnsi"/>
          <w:sz w:val="24"/>
          <w:szCs w:val="24"/>
        </w:rPr>
        <w:t>Year</w:t>
      </w:r>
      <w:r w:rsidRPr="0041296A">
        <w:rPr>
          <w:rFonts w:asciiTheme="minorHAnsi" w:hAnsiTheme="minorHAnsi" w:cstheme="minorHAnsi"/>
          <w:spacing w:val="-2"/>
          <w:sz w:val="24"/>
          <w:szCs w:val="24"/>
        </w:rPr>
        <w:t xml:space="preserve"> </w:t>
      </w:r>
      <w:r w:rsidRPr="0041296A">
        <w:rPr>
          <w:rFonts w:asciiTheme="minorHAnsi" w:hAnsiTheme="minorHAnsi" w:cstheme="minorHAnsi"/>
          <w:spacing w:val="-4"/>
          <w:sz w:val="24"/>
          <w:szCs w:val="24"/>
        </w:rPr>
        <w:t>2026</w:t>
      </w:r>
    </w:p>
    <w:p w:rsidR="00FF5BFE" w:rsidRDefault="00FF5BFE" w:rsidP="00FF5BFE">
      <w:pPr>
        <w:pStyle w:val="BodyText"/>
        <w:ind w:left="210"/>
        <w:jc w:val="center"/>
        <w:rPr>
          <w:rFonts w:asciiTheme="minorHAnsi" w:hAnsiTheme="minorHAnsi" w:cstheme="minorHAnsi"/>
          <w:spacing w:val="-2"/>
          <w:sz w:val="24"/>
          <w:szCs w:val="24"/>
          <w:rtl/>
        </w:rPr>
      </w:pPr>
    </w:p>
    <w:p w:rsidR="00FF5BFE" w:rsidRDefault="00FF5BFE" w:rsidP="00FF5BFE">
      <w:pPr>
        <w:pStyle w:val="BodyText"/>
        <w:ind w:left="210"/>
        <w:jc w:val="center"/>
        <w:rPr>
          <w:rFonts w:asciiTheme="minorHAnsi" w:hAnsiTheme="minorHAnsi" w:cstheme="minorHAnsi"/>
          <w:spacing w:val="-2"/>
          <w:sz w:val="24"/>
          <w:szCs w:val="24"/>
          <w:rtl/>
        </w:rPr>
      </w:pPr>
    </w:p>
    <w:p w:rsidR="00FF5BFE" w:rsidRDefault="00FF5BFE" w:rsidP="00C448A8">
      <w:pPr>
        <w:rPr>
          <w:rFonts w:asciiTheme="minorHAnsi" w:eastAsia="Times New Roman" w:hAnsiTheme="minorHAnsi" w:cstheme="minorHAnsi"/>
          <w:spacing w:val="-2"/>
          <w:sz w:val="24"/>
          <w:szCs w:val="24"/>
        </w:rPr>
      </w:pPr>
    </w:p>
    <w:p w:rsidR="00C448A8" w:rsidRDefault="00C448A8" w:rsidP="00C448A8">
      <w:pPr>
        <w:rPr>
          <w:rFonts w:asciiTheme="minorHAnsi" w:eastAsia="Times New Roman" w:hAnsiTheme="minorHAnsi" w:cstheme="minorHAnsi"/>
          <w:spacing w:val="-2"/>
          <w:sz w:val="24"/>
          <w:szCs w:val="24"/>
        </w:rPr>
      </w:pPr>
    </w:p>
    <w:p w:rsidR="00C448A8" w:rsidRDefault="00C448A8" w:rsidP="00C448A8">
      <w:pPr>
        <w:rPr>
          <w:rFonts w:asciiTheme="minorHAnsi" w:eastAsia="Times New Roman" w:hAnsiTheme="minorHAnsi" w:cstheme="minorHAnsi"/>
          <w:spacing w:val="-2"/>
          <w:sz w:val="24"/>
          <w:szCs w:val="24"/>
        </w:rPr>
      </w:pPr>
    </w:p>
    <w:p w:rsidR="00C448A8" w:rsidRDefault="00C448A8" w:rsidP="00C448A8">
      <w:pPr>
        <w:rPr>
          <w:rFonts w:asciiTheme="minorHAnsi" w:eastAsia="Times New Roman" w:hAnsiTheme="minorHAnsi" w:cstheme="minorHAnsi"/>
          <w:spacing w:val="-2"/>
          <w:sz w:val="24"/>
          <w:szCs w:val="24"/>
        </w:rPr>
      </w:pPr>
    </w:p>
    <w:p w:rsidR="00C448A8" w:rsidRDefault="00C448A8" w:rsidP="00C448A8">
      <w:pPr>
        <w:rPr>
          <w:rFonts w:asciiTheme="minorHAnsi" w:eastAsia="Times New Roman" w:hAnsiTheme="minorHAnsi" w:cstheme="minorHAnsi"/>
          <w:spacing w:val="-2"/>
          <w:sz w:val="24"/>
          <w:szCs w:val="24"/>
        </w:rPr>
      </w:pPr>
    </w:p>
    <w:p w:rsidR="00C448A8" w:rsidRDefault="00C448A8" w:rsidP="00C448A8">
      <w:pPr>
        <w:rPr>
          <w:rFonts w:asciiTheme="minorHAnsi" w:hAnsiTheme="minorHAnsi" w:cstheme="minorHAnsi"/>
          <w:sz w:val="24"/>
          <w:szCs w:val="24"/>
          <w:rtl/>
        </w:rPr>
      </w:pPr>
    </w:p>
    <w:p w:rsidR="00FF5BFE" w:rsidRDefault="00FF5BFE" w:rsidP="00FF5BFE">
      <w:pPr>
        <w:pStyle w:val="BodyText"/>
        <w:bidi/>
        <w:ind w:right="-360"/>
        <w:rPr>
          <w:rFonts w:asciiTheme="minorHAnsi" w:hAnsiTheme="minorHAnsi" w:cstheme="minorHAnsi"/>
          <w:sz w:val="24"/>
          <w:szCs w:val="24"/>
          <w:rtl/>
        </w:rPr>
      </w:pPr>
    </w:p>
    <w:p w:rsidR="00FF5BFE" w:rsidRDefault="00FF5BFE" w:rsidP="00FF5BFE">
      <w:pPr>
        <w:pStyle w:val="BodyText"/>
        <w:bidi/>
        <w:ind w:right="-360"/>
        <w:rPr>
          <w:rFonts w:asciiTheme="minorHAnsi" w:hAnsiTheme="minorHAnsi" w:cstheme="minorHAnsi"/>
          <w:sz w:val="24"/>
          <w:szCs w:val="24"/>
          <w:rtl/>
        </w:rPr>
      </w:pPr>
    </w:p>
    <w:p w:rsidR="00FF5BFE" w:rsidRDefault="00FF5BFE" w:rsidP="00FF5BFE">
      <w:pPr>
        <w:pStyle w:val="BodyText"/>
        <w:bidi/>
        <w:ind w:right="-360"/>
        <w:rPr>
          <w:rFonts w:asciiTheme="minorHAnsi" w:hAnsiTheme="minorHAnsi" w:cstheme="minorHAnsi"/>
          <w:sz w:val="24"/>
          <w:szCs w:val="24"/>
          <w:rtl/>
        </w:rPr>
      </w:pPr>
    </w:p>
    <w:p w:rsidR="005538D2" w:rsidRDefault="005538D2" w:rsidP="00FF5BFE">
      <w:pPr>
        <w:ind w:right="2447" w:firstLine="180"/>
      </w:pPr>
    </w:p>
    <w:p w:rsidR="00677B13" w:rsidRDefault="00677B13" w:rsidP="00FF5BFE">
      <w:pPr>
        <w:ind w:right="2447" w:firstLine="180"/>
      </w:pPr>
    </w:p>
    <w:p w:rsidR="00677B13" w:rsidRPr="000F3E13" w:rsidRDefault="00677B13" w:rsidP="00FF5BFE">
      <w:pPr>
        <w:ind w:right="2447" w:firstLine="180"/>
      </w:pPr>
    </w:p>
    <w:p w:rsidR="00FF5BFE" w:rsidRDefault="00FF5BFE" w:rsidP="00FF5BFE">
      <w:pPr>
        <w:pStyle w:val="BodyText"/>
        <w:bidi/>
        <w:ind w:left="720"/>
        <w:jc w:val="center"/>
        <w:rPr>
          <w:rFonts w:ascii="Yu Gothic UI Semibold" w:eastAsia="Yu Gothic UI Semibold" w:hAnsi="Yu Gothic UI Semibold" w:cstheme="minorHAnsi"/>
          <w:b/>
          <w:bCs/>
          <w:sz w:val="24"/>
          <w:szCs w:val="24"/>
        </w:rPr>
      </w:pPr>
    </w:p>
    <w:p w:rsidR="00FF5BFE" w:rsidRDefault="005538D2" w:rsidP="005538D2">
      <w:pPr>
        <w:pStyle w:val="BodyText"/>
        <w:bidi/>
        <w:jc w:val="lowKashida"/>
        <w:rPr>
          <w:rFonts w:asciiTheme="minorHAnsi" w:hAnsiTheme="minorHAnsi" w:cstheme="minorHAnsi"/>
          <w:rtl/>
        </w:rPr>
      </w:pPr>
      <w:r w:rsidRPr="005538D2">
        <w:rPr>
          <w:rFonts w:asciiTheme="minorHAnsi" w:hAnsiTheme="minorHAnsi" w:cstheme="minorHAnsi"/>
          <w:rtl/>
        </w:rPr>
        <w:t>ال</w:t>
      </w:r>
      <w:r w:rsidR="00FF5BFE" w:rsidRPr="005538D2">
        <w:rPr>
          <w:rFonts w:asciiTheme="minorHAnsi" w:hAnsiTheme="minorHAnsi" w:cstheme="minorHAnsi"/>
          <w:rtl/>
        </w:rPr>
        <w:t xml:space="preserve">مقدمة </w:t>
      </w:r>
    </w:p>
    <w:p w:rsidR="0006568C" w:rsidRDefault="0006568C" w:rsidP="0006568C">
      <w:pPr>
        <w:pStyle w:val="BodyText"/>
        <w:bidi/>
        <w:jc w:val="lowKashida"/>
        <w:rPr>
          <w:rFonts w:asciiTheme="minorHAnsi" w:hAnsiTheme="minorHAnsi" w:cstheme="minorHAnsi"/>
          <w:rtl/>
        </w:rPr>
      </w:pPr>
    </w:p>
    <w:p w:rsidR="0006568C" w:rsidRDefault="005538D2" w:rsidP="009B7F05">
      <w:pPr>
        <w:jc w:val="right"/>
        <w:rPr>
          <w:rFonts w:asciiTheme="minorHAnsi" w:hAnsiTheme="minorHAnsi" w:cstheme="minorHAnsi"/>
          <w:sz w:val="26"/>
          <w:szCs w:val="26"/>
        </w:rPr>
      </w:pPr>
      <w:r w:rsidRPr="009B7F05">
        <w:rPr>
          <w:rFonts w:asciiTheme="minorHAnsi" w:hAnsiTheme="minorHAnsi" w:cstheme="minorHAnsi"/>
          <w:sz w:val="26"/>
          <w:szCs w:val="26"/>
          <w:rtl/>
        </w:rPr>
        <w:t>يخضع القطاع الصحي الخاص في المملكة العربية السعودية في الآونة الأخيرة لحال</w:t>
      </w:r>
      <w:r w:rsidR="0006568C" w:rsidRPr="009B7F05">
        <w:rPr>
          <w:rFonts w:asciiTheme="minorHAnsi" w:hAnsiTheme="minorHAnsi" w:cstheme="minorHAnsi"/>
          <w:sz w:val="26"/>
          <w:szCs w:val="26"/>
          <w:rtl/>
        </w:rPr>
        <w:t xml:space="preserve">ة من التحول الهيكلي، والتنظيمي </w:t>
      </w:r>
      <w:r w:rsidRPr="009B7F05">
        <w:rPr>
          <w:rFonts w:asciiTheme="minorHAnsi" w:hAnsiTheme="minorHAnsi" w:cstheme="minorHAnsi"/>
          <w:sz w:val="26"/>
          <w:szCs w:val="26"/>
          <w:rtl/>
        </w:rPr>
        <w:t xml:space="preserve">والجذري الشامل، مستمداً ركائزه الاستراتيجية ومستهدفاته التنموية من "برنامج التحول الصحي" المنبثق كأحد أهم المحاور التنفيذية لرؤية المملكة 2030. </w:t>
      </w:r>
    </w:p>
    <w:p w:rsidR="009B7F05" w:rsidRPr="009B7F05" w:rsidRDefault="009B7F05" w:rsidP="009B7F05">
      <w:pPr>
        <w:jc w:val="right"/>
        <w:rPr>
          <w:rFonts w:asciiTheme="minorHAnsi" w:hAnsiTheme="minorHAnsi" w:cstheme="minorHAnsi"/>
          <w:sz w:val="26"/>
          <w:szCs w:val="26"/>
          <w:rtl/>
        </w:rPr>
      </w:pPr>
    </w:p>
    <w:p w:rsidR="005538D2" w:rsidRDefault="005538D2" w:rsidP="009B7F05">
      <w:pPr>
        <w:jc w:val="right"/>
        <w:rPr>
          <w:rFonts w:asciiTheme="minorHAnsi" w:hAnsiTheme="minorHAnsi" w:cstheme="minorHAnsi"/>
          <w:sz w:val="26"/>
          <w:szCs w:val="26"/>
        </w:rPr>
      </w:pPr>
      <w:r w:rsidRPr="009B7F05">
        <w:rPr>
          <w:rFonts w:asciiTheme="minorHAnsi" w:hAnsiTheme="minorHAnsi" w:cstheme="minorHAnsi"/>
          <w:sz w:val="26"/>
          <w:szCs w:val="26"/>
          <w:rtl/>
        </w:rPr>
        <w:t>لم يعد هذا التحول المتسارع محصوراً في تجويد البيئات العلاجية، أو تطوير البنى التحتية، أو تحسين الأنظمة التشغيلية للمؤسسات الطبية فحسب؛ بل امتدت مفاعيله لتُعيد صياغة القواعد الحاكمة للمنافسة الاستثمارية بين العيادات الطبية الخاصة في مختلف التخصصات. فقد تصاعدت وتيرة التنافسية السوقية لتقديم خدمات رعاية صحية متكاملة قادرة على تلبية، بل وتجاوز تطلعات المستهلك السعودي المعاصر، والذي بات يتمتع بمستويات معرفية استثنائية، ووعي استهلاكي وطبي مرتفع جداً نتيجة للانفتاح المعلوماتي</w:t>
      </w:r>
    </w:p>
    <w:p w:rsidR="009B7F05" w:rsidRPr="009B7F05" w:rsidRDefault="009B7F05" w:rsidP="009B7F05">
      <w:pPr>
        <w:jc w:val="right"/>
        <w:rPr>
          <w:rFonts w:asciiTheme="minorHAnsi" w:hAnsiTheme="minorHAnsi" w:cstheme="minorHAnsi"/>
          <w:sz w:val="26"/>
          <w:szCs w:val="26"/>
        </w:rPr>
      </w:pPr>
    </w:p>
    <w:p w:rsidR="0006568C" w:rsidRDefault="005538D2" w:rsidP="009B7F05">
      <w:pPr>
        <w:jc w:val="right"/>
        <w:rPr>
          <w:rFonts w:asciiTheme="minorHAnsi" w:hAnsiTheme="minorHAnsi" w:cstheme="minorHAnsi"/>
          <w:sz w:val="26"/>
          <w:szCs w:val="26"/>
        </w:rPr>
      </w:pPr>
      <w:r w:rsidRPr="009B7F05">
        <w:rPr>
          <w:rFonts w:asciiTheme="minorHAnsi" w:hAnsiTheme="minorHAnsi" w:cstheme="minorHAnsi"/>
          <w:sz w:val="26"/>
          <w:szCs w:val="26"/>
          <w:rtl/>
        </w:rPr>
        <w:t>وفي ظل هذا المشهد التنافسي شديد التعقيد بالخيارات البديلة، أدركت الإدارات التنفيذية والمؤسساتية في القطاع الصحي الخاص أن الاعتماد التقليدي على جودة الخدمة الطبية الإكلينيكية المقدمة داخل الأسوار المادية وا</w:t>
      </w:r>
      <w:r w:rsidR="0006568C" w:rsidRPr="009B7F05">
        <w:rPr>
          <w:rFonts w:asciiTheme="minorHAnsi" w:hAnsiTheme="minorHAnsi" w:cstheme="minorHAnsi"/>
          <w:sz w:val="26"/>
          <w:szCs w:val="26"/>
          <w:rtl/>
        </w:rPr>
        <w:t xml:space="preserve">لحدود الجغرافية للعيادة لم يعد </w:t>
      </w:r>
      <w:r w:rsidRPr="009B7F05">
        <w:rPr>
          <w:rFonts w:asciiTheme="minorHAnsi" w:hAnsiTheme="minorHAnsi" w:cstheme="minorHAnsi"/>
          <w:sz w:val="26"/>
          <w:szCs w:val="26"/>
          <w:rtl/>
        </w:rPr>
        <w:t>بمعزل عن العوامل الأخرى، كافياً لضمان استدامة الأعمال، أو الحفاظ على الحصة السوقية، أو بناء قاعدة عملاء متماسكة ووفية.</w:t>
      </w:r>
    </w:p>
    <w:p w:rsidR="009B7F05" w:rsidRPr="009B7F05" w:rsidRDefault="009B7F05" w:rsidP="009B7F05">
      <w:pPr>
        <w:jc w:val="right"/>
        <w:rPr>
          <w:rFonts w:asciiTheme="minorHAnsi" w:hAnsiTheme="minorHAnsi" w:cstheme="minorHAnsi"/>
          <w:sz w:val="26"/>
          <w:szCs w:val="26"/>
          <w:rtl/>
        </w:rPr>
      </w:pPr>
    </w:p>
    <w:p w:rsidR="009B7F05" w:rsidRDefault="005538D2" w:rsidP="009B7F05">
      <w:pPr>
        <w:jc w:val="right"/>
        <w:rPr>
          <w:rFonts w:asciiTheme="minorHAnsi" w:hAnsiTheme="minorHAnsi" w:cstheme="minorHAnsi"/>
          <w:sz w:val="26"/>
          <w:szCs w:val="26"/>
        </w:rPr>
      </w:pPr>
      <w:r w:rsidRPr="009B7F05">
        <w:rPr>
          <w:rFonts w:asciiTheme="minorHAnsi" w:hAnsiTheme="minorHAnsi" w:cstheme="minorHAnsi"/>
          <w:sz w:val="26"/>
          <w:szCs w:val="26"/>
          <w:rtl/>
        </w:rPr>
        <w:t xml:space="preserve"> فالمريض المعاصر لم يعد مجرد متلقٍ سلبي للخدمة العلاجية، بل أصبح باحثاً نشطاً عن المعرفة الطبية والموثوقية قبل اتخاذ قرار الزيارة. ومن هنا، برزت الحاجة الاستراتيجية الملحة والماسّة إلى تبني استراتيجيات اتصال رقمي حديثة ومبتكرة، تتجاوز النمط الاتصالي التقليدي أحادي الاتجاه، وتخلق مساحات تفاعلية مستدامة ومستمرة مع الجمهور المستهدف على مدار الساعة</w:t>
      </w:r>
    </w:p>
    <w:p w:rsidR="009B7F05" w:rsidRDefault="009B7F05" w:rsidP="009B7F05">
      <w:pPr>
        <w:jc w:val="right"/>
        <w:rPr>
          <w:rFonts w:asciiTheme="minorHAnsi" w:hAnsiTheme="minorHAnsi" w:cstheme="minorHAnsi"/>
          <w:sz w:val="26"/>
          <w:szCs w:val="26"/>
        </w:rPr>
      </w:pPr>
    </w:p>
    <w:p w:rsidR="0006568C"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tl/>
        </w:rPr>
        <w:t>وفي سياق الطفرة التكنولوجية والاتصالية الفريدة التي تعيشها المملكة العربية السعودية، والتي تترجمها المؤشرات العالمية بالارتفاع القياسي وغير المسبوق في معدلات انتشار الهواتف الذكية والوصول الممنهج لشبكات الإنترنت عالي السرعة، أصبحت منصات التواصل الاجتماعي هي القناة المحورية الموجهة للسلوك المعرفي، والاجتماعي، والاستهلاكي للأفراد. وتتربع منصة "إنستغرام</w:t>
      </w:r>
      <w:r w:rsidRPr="009B7F05">
        <w:rPr>
          <w:rFonts w:asciiTheme="minorHAnsi" w:hAnsiTheme="minorHAnsi" w:cstheme="minorHAnsi"/>
          <w:sz w:val="26"/>
          <w:szCs w:val="26"/>
        </w:rPr>
        <w:t xml:space="preserve">" (Instagram) </w:t>
      </w:r>
      <w:r w:rsidRPr="009B7F05">
        <w:rPr>
          <w:rFonts w:asciiTheme="minorHAnsi" w:hAnsiTheme="minorHAnsi" w:cstheme="minorHAnsi"/>
          <w:sz w:val="26"/>
          <w:szCs w:val="26"/>
          <w:rtl/>
        </w:rPr>
        <w:t>كواحدة من أبرز وأقوى القنوات الرقمية القائمة على فلسفة المحتوى المرئي</w:t>
      </w:r>
      <w:r w:rsidRPr="009B7F05">
        <w:rPr>
          <w:rFonts w:asciiTheme="minorHAnsi" w:hAnsiTheme="minorHAnsi" w:cstheme="minorHAnsi"/>
          <w:sz w:val="26"/>
          <w:szCs w:val="26"/>
        </w:rPr>
        <w:t xml:space="preserve"> (Visual Content) </w:t>
      </w:r>
      <w:r w:rsidRPr="009B7F05">
        <w:rPr>
          <w:rFonts w:asciiTheme="minorHAnsi" w:hAnsiTheme="minorHAnsi" w:cstheme="minorHAnsi"/>
          <w:sz w:val="26"/>
          <w:szCs w:val="26"/>
          <w:rtl/>
        </w:rPr>
        <w:t>وأكثرها انتشاراً وتأثيراً وجذباً للمستخدمين في البيئة السعودية، نظراً لقدرتها الفائقة على دمج النص بالصورة والفيديو القصير</w:t>
      </w:r>
      <w:r w:rsidRPr="009B7F05">
        <w:rPr>
          <w:rFonts w:asciiTheme="minorHAnsi" w:hAnsiTheme="minorHAnsi" w:cstheme="minorHAnsi"/>
          <w:sz w:val="26"/>
          <w:szCs w:val="26"/>
        </w:rPr>
        <w:t xml:space="preserve"> (Reels). </w:t>
      </w:r>
      <w:r w:rsidRPr="009B7F05">
        <w:rPr>
          <w:rFonts w:asciiTheme="minorHAnsi" w:hAnsiTheme="minorHAnsi" w:cstheme="minorHAnsi"/>
          <w:sz w:val="26"/>
          <w:szCs w:val="26"/>
          <w:rtl/>
        </w:rPr>
        <w:t>هذا التميز الفني والاتصالي جعل من منصة إنستغرام أداة استراتيجية بالغة الأهمية بيد العيادات الطبية الخاصة؛ حيث تحولت الحسابات الرسمية من مجرد واجهات رقمية للتعريف بالخدمات، إلى بيئات اتصالية تسويقية متكاملة تُستغل في صناعة، وتطوير، ونشر "المحتوى الطبي التوعوي</w:t>
      </w:r>
      <w:r w:rsidR="0006568C" w:rsidRPr="009B7F05">
        <w:rPr>
          <w:rFonts w:asciiTheme="minorHAnsi" w:hAnsiTheme="minorHAnsi" w:cstheme="minorHAnsi"/>
          <w:sz w:val="26"/>
          <w:szCs w:val="26"/>
          <w:rtl/>
        </w:rPr>
        <w:t xml:space="preserve"> </w:t>
      </w:r>
      <w:r w:rsidR="0006568C" w:rsidRPr="009B7F05">
        <w:rPr>
          <w:rFonts w:asciiTheme="minorHAnsi" w:hAnsiTheme="minorHAnsi" w:cstheme="minorHAnsi"/>
          <w:sz w:val="26"/>
          <w:szCs w:val="26"/>
        </w:rPr>
        <w:t>"</w:t>
      </w:r>
    </w:p>
    <w:p w:rsidR="005538D2"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Pr>
        <w:t>(Educational and Awareness Medical Content)</w:t>
      </w:r>
    </w:p>
    <w:p w:rsidR="0006568C" w:rsidRPr="009B7F05" w:rsidRDefault="0006568C" w:rsidP="009B7F05">
      <w:pPr>
        <w:jc w:val="right"/>
        <w:rPr>
          <w:rFonts w:asciiTheme="minorHAnsi" w:hAnsiTheme="minorHAnsi" w:cstheme="minorHAnsi"/>
          <w:sz w:val="26"/>
          <w:szCs w:val="26"/>
        </w:rPr>
      </w:pPr>
    </w:p>
    <w:p w:rsidR="005538D2"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tl/>
        </w:rPr>
        <w:t>إن التحول من أساليب التسويق التقليدية القائمة على صيغ الإعلان التجاري المباشر والصريح – والذي غالباً ما يُجابه بالرفض النفسي أو عدم التصديق من قِبل المستهلك الذكي – إلى استراتيجية "التسويق بالمحتوى التوعوي</w:t>
      </w:r>
      <w:r w:rsidR="0006568C" w:rsidRPr="009B7F05">
        <w:rPr>
          <w:rFonts w:asciiTheme="minorHAnsi" w:hAnsiTheme="minorHAnsi" w:cstheme="minorHAnsi"/>
          <w:sz w:val="26"/>
          <w:szCs w:val="26"/>
          <w:rtl/>
        </w:rPr>
        <w:t xml:space="preserve"> </w:t>
      </w:r>
      <w:r w:rsidR="0006568C" w:rsidRPr="009B7F05">
        <w:rPr>
          <w:rFonts w:asciiTheme="minorHAnsi" w:hAnsiTheme="minorHAnsi" w:cstheme="minorHAnsi"/>
          <w:sz w:val="26"/>
          <w:szCs w:val="26"/>
        </w:rPr>
        <w:t>"</w:t>
      </w:r>
    </w:p>
    <w:p w:rsidR="005538D2" w:rsidRPr="009B7F05" w:rsidRDefault="005538D2" w:rsidP="009B7F05">
      <w:pPr>
        <w:jc w:val="right"/>
        <w:rPr>
          <w:rFonts w:asciiTheme="minorHAnsi" w:hAnsiTheme="minorHAnsi" w:cstheme="minorHAnsi" w:hint="cs"/>
          <w:sz w:val="26"/>
          <w:szCs w:val="26"/>
          <w:rtl/>
        </w:rPr>
      </w:pPr>
      <w:r w:rsidRPr="009B7F05">
        <w:rPr>
          <w:rFonts w:asciiTheme="minorHAnsi" w:hAnsiTheme="minorHAnsi" w:cstheme="minorHAnsi"/>
          <w:sz w:val="26"/>
          <w:szCs w:val="26"/>
        </w:rPr>
        <w:t>(Content Marketing)</w:t>
      </w:r>
      <w:r w:rsidRPr="009B7F05">
        <w:rPr>
          <w:rFonts w:asciiTheme="minorHAnsi" w:hAnsiTheme="minorHAnsi" w:cstheme="minorHAnsi"/>
          <w:sz w:val="26"/>
          <w:szCs w:val="26"/>
          <w:rtl/>
        </w:rPr>
        <w:t xml:space="preserve"> يمثل تجسيداً لفلسفة إدارية واتصالية حديثة. تسعى هذه الفلسفة بالدرجة الأولى إلى ردم الفجوة المعرفية والصحية لدى الجمهور، وتقديم قيمة مضافة وحقيقية ترفع من مستويات الوعي الصحي العام للمجتمع كجزء من المسؤولية المجتمعية للمؤسسة الطبية. والعيادات الطبية الخاصة، من خلال إنتاج محتوى توعوي عالي الجودة والموثوقية العلمية يقدمه أطباؤها وممارسوها الصحيون، لا تستهدف فقط جذب مراجعين جدد، بل تركز بشكل أعمق على تذويب فجوة الثقة التقليدية بين المريض والمؤسسة الطبية، وتحويل تلك العلاقة من علاقة "منفعية عابرة ومؤقتة" تنتهي فور انتهاء الجلسة العلاجية، إلى علاقة تفاعلية مستدامة وطويلة الأمد قائمة على الولاء المتبادل والتقدير المعرفي</w:t>
      </w:r>
      <w:r w:rsidR="009B7F05">
        <w:rPr>
          <w:rFonts w:asciiTheme="minorHAnsi" w:hAnsiTheme="minorHAnsi" w:cstheme="minorHAnsi"/>
          <w:sz w:val="26"/>
          <w:szCs w:val="26"/>
        </w:rPr>
        <w:t xml:space="preserve"> </w:t>
      </w:r>
    </w:p>
    <w:p w:rsidR="0006568C" w:rsidRPr="009B7F05" w:rsidRDefault="0006568C" w:rsidP="009B7F05">
      <w:pPr>
        <w:jc w:val="right"/>
        <w:rPr>
          <w:rFonts w:asciiTheme="minorHAnsi" w:hAnsiTheme="minorHAnsi" w:cstheme="minorHAnsi"/>
          <w:sz w:val="26"/>
          <w:szCs w:val="26"/>
          <w:rtl/>
        </w:rPr>
      </w:pPr>
    </w:p>
    <w:p w:rsidR="0006568C" w:rsidRPr="009B7F05" w:rsidRDefault="0006568C" w:rsidP="009B7F05">
      <w:pPr>
        <w:jc w:val="right"/>
        <w:rPr>
          <w:rFonts w:asciiTheme="minorHAnsi" w:hAnsiTheme="minorHAnsi" w:cstheme="minorHAnsi"/>
          <w:sz w:val="26"/>
          <w:szCs w:val="26"/>
          <w:rtl/>
        </w:rPr>
      </w:pPr>
    </w:p>
    <w:p w:rsidR="0006568C" w:rsidRDefault="0006568C" w:rsidP="009B7F05">
      <w:pPr>
        <w:jc w:val="right"/>
        <w:rPr>
          <w:rFonts w:asciiTheme="minorHAnsi" w:hAnsiTheme="minorHAnsi" w:cstheme="minorHAnsi"/>
          <w:sz w:val="26"/>
          <w:szCs w:val="26"/>
        </w:rPr>
      </w:pPr>
    </w:p>
    <w:p w:rsidR="00526085" w:rsidRPr="009B7F05" w:rsidRDefault="00526085" w:rsidP="009B7F05">
      <w:pPr>
        <w:jc w:val="right"/>
        <w:rPr>
          <w:rFonts w:asciiTheme="minorHAnsi" w:hAnsiTheme="minorHAnsi" w:cstheme="minorHAnsi"/>
          <w:sz w:val="26"/>
          <w:szCs w:val="26"/>
          <w:rtl/>
        </w:rPr>
      </w:pPr>
    </w:p>
    <w:p w:rsidR="009B7F05" w:rsidRPr="009B7F05" w:rsidRDefault="009B7F05" w:rsidP="009B7F05">
      <w:pPr>
        <w:rPr>
          <w:rFonts w:asciiTheme="minorHAnsi" w:hAnsiTheme="minorHAnsi" w:cstheme="minorHAnsi"/>
          <w:sz w:val="26"/>
          <w:szCs w:val="26"/>
          <w:rtl/>
        </w:rPr>
      </w:pPr>
    </w:p>
    <w:p w:rsidR="0006568C" w:rsidRPr="009B7F05" w:rsidRDefault="0006568C" w:rsidP="009B7F05">
      <w:pPr>
        <w:jc w:val="right"/>
        <w:rPr>
          <w:rFonts w:asciiTheme="minorHAnsi" w:hAnsiTheme="minorHAnsi" w:cstheme="minorHAnsi"/>
          <w:sz w:val="26"/>
          <w:szCs w:val="26"/>
        </w:rPr>
      </w:pPr>
    </w:p>
    <w:p w:rsidR="005538D2"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tl/>
        </w:rPr>
        <w:lastRenderedPageBreak/>
        <w:t>وتعتمد هذه الديناميكية الاتصالية على فرضية علمية وسيكولوجية مؤداها أن العميل أو المريض عندما يجد إجابات شافية، دقيقة، وموثوقة لاهتماماته وصحته الجسدية أو النفسية عبر حساب العيادة على إنستغرام، فإن ذلك يولد لديه شعوراً لا واعياً بالارتباط النفسي، والامتنان، والثقة المطلقة بالمؤسسة وقادتها من الأطباء حتى قبل أن يطأ عتبة العيادة الواقعية. وينعكس هذا الأثر الاتصالي الرقمي بشكل مباشر وحاسم على ما يُعرف في الأدبيات الإدارية والتسويقية الحديثة بـ "ولاء العملاء</w:t>
      </w:r>
      <w:r w:rsidRPr="009B7F05">
        <w:rPr>
          <w:rFonts w:asciiTheme="minorHAnsi" w:hAnsiTheme="minorHAnsi" w:cstheme="minorHAnsi"/>
          <w:sz w:val="26"/>
          <w:szCs w:val="26"/>
        </w:rPr>
        <w:t xml:space="preserve">" (Customer Loyalty) </w:t>
      </w:r>
      <w:r w:rsidRPr="009B7F05">
        <w:rPr>
          <w:rFonts w:asciiTheme="minorHAnsi" w:hAnsiTheme="minorHAnsi" w:cstheme="minorHAnsi"/>
          <w:sz w:val="26"/>
          <w:szCs w:val="26"/>
          <w:rtl/>
        </w:rPr>
        <w:t>في القطاع الصحي الخاص. ولا ينحصر مفهوم الولاء في هذا السياق الطبي المتخصص في الأبعاد الاقتصادية والبيعية التقليدية المتمثلة في تكرار الزيارة أو إعادة الشراء عند الحاجة فقط</w:t>
      </w:r>
      <w:r w:rsidRPr="009B7F05">
        <w:rPr>
          <w:rFonts w:asciiTheme="minorHAnsi" w:hAnsiTheme="minorHAnsi" w:cstheme="minorHAnsi"/>
          <w:sz w:val="26"/>
          <w:szCs w:val="26"/>
        </w:rPr>
        <w:t xml:space="preserve"> (</w:t>
      </w:r>
      <w:r w:rsidRPr="009B7F05">
        <w:rPr>
          <w:rFonts w:asciiTheme="minorHAnsi" w:hAnsiTheme="minorHAnsi" w:cstheme="minorHAnsi"/>
          <w:sz w:val="26"/>
          <w:szCs w:val="26"/>
          <w:rtl/>
        </w:rPr>
        <w:t>والذي يُصنف أكاديمياً بالولاء السلوكي</w:t>
      </w:r>
      <w:r w:rsidRPr="009B7F05">
        <w:rPr>
          <w:rFonts w:asciiTheme="minorHAnsi" w:hAnsiTheme="minorHAnsi" w:cstheme="minorHAnsi"/>
          <w:sz w:val="26"/>
          <w:szCs w:val="26"/>
        </w:rPr>
        <w:t xml:space="preserve"> Behavioral Loyalty)</w:t>
      </w:r>
      <w:r w:rsidRPr="009B7F05">
        <w:rPr>
          <w:rFonts w:asciiTheme="minorHAnsi" w:hAnsiTheme="minorHAnsi" w:cstheme="minorHAnsi"/>
          <w:sz w:val="26"/>
          <w:szCs w:val="26"/>
          <w:rtl/>
        </w:rPr>
        <w:t>؛ بل يمتد ليشمل أبعاداً أكثر عمقاً تتمثل في "الولاء العاطفي</w:t>
      </w:r>
      <w:r w:rsidRPr="009B7F05">
        <w:rPr>
          <w:rFonts w:asciiTheme="minorHAnsi" w:hAnsiTheme="minorHAnsi" w:cstheme="minorHAnsi"/>
          <w:sz w:val="26"/>
          <w:szCs w:val="26"/>
        </w:rPr>
        <w:t>" (Emotional Loyalty)</w:t>
      </w:r>
    </w:p>
    <w:p w:rsidR="005538D2" w:rsidRPr="009B7F05" w:rsidRDefault="005538D2" w:rsidP="009B7F05">
      <w:pPr>
        <w:jc w:val="right"/>
        <w:rPr>
          <w:rFonts w:asciiTheme="minorHAnsi" w:hAnsiTheme="minorHAnsi" w:cstheme="minorHAnsi"/>
          <w:sz w:val="26"/>
          <w:szCs w:val="26"/>
        </w:rPr>
      </w:pPr>
    </w:p>
    <w:p w:rsidR="005538D2"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tl/>
        </w:rPr>
        <w:t>ويتجسد الولاء العاطفي في تشكّل حصانة نفسية لدى المريض تجعله متمسكاً بالعيادة وبأطبائها بالرغم من العروض السعرية المنافسة، والتخفيضات المغرية، والحملات الترويجية المضادة التي يمتلئ بها السوق الصحي الخاص.</w:t>
      </w:r>
    </w:p>
    <w:p w:rsidR="0006568C" w:rsidRPr="009B7F05" w:rsidRDefault="005538D2" w:rsidP="009B7F05">
      <w:pPr>
        <w:jc w:val="right"/>
        <w:rPr>
          <w:rFonts w:asciiTheme="minorHAnsi" w:hAnsiTheme="minorHAnsi" w:cstheme="minorHAnsi"/>
          <w:sz w:val="26"/>
          <w:szCs w:val="26"/>
          <w:rtl/>
        </w:rPr>
      </w:pPr>
      <w:r w:rsidRPr="009B7F05">
        <w:rPr>
          <w:rFonts w:asciiTheme="minorHAnsi" w:hAnsiTheme="minorHAnsi" w:cstheme="minorHAnsi"/>
          <w:sz w:val="26"/>
          <w:szCs w:val="26"/>
          <w:rtl/>
        </w:rPr>
        <w:t xml:space="preserve"> علاوة على ذلك، فإن قمة هذا الولاء تظهر عندما يتحول العميل/المريض من مجرد مستهلك للخدمة إلى "سفير" ومُروج إيجابي مخلص وغير مدفوع الأجر للعيادة، عبر آلية "التوصية الشفهية الإلكترونية</w:t>
      </w:r>
      <w:r w:rsidRPr="009B7F05">
        <w:rPr>
          <w:rFonts w:asciiTheme="minorHAnsi" w:hAnsiTheme="minorHAnsi" w:cstheme="minorHAnsi"/>
          <w:sz w:val="26"/>
          <w:szCs w:val="26"/>
        </w:rPr>
        <w:t xml:space="preserve">" (e-WOM) </w:t>
      </w:r>
      <w:r w:rsidRPr="009B7F05">
        <w:rPr>
          <w:rFonts w:asciiTheme="minorHAnsi" w:hAnsiTheme="minorHAnsi" w:cstheme="minorHAnsi"/>
          <w:sz w:val="26"/>
          <w:szCs w:val="26"/>
          <w:rtl/>
        </w:rPr>
        <w:t>من خلال مشاركة محتوى العيادة التوعوي في محيطه الاجتماعي الرقمي، مما يساهم في بناء سمعة مؤسسية رقمية مستدامة للعيادة.</w:t>
      </w:r>
    </w:p>
    <w:p w:rsidR="005538D2" w:rsidRDefault="005538D2" w:rsidP="009B7F05">
      <w:pPr>
        <w:jc w:val="right"/>
        <w:rPr>
          <w:rFonts w:asciiTheme="minorHAnsi" w:hAnsiTheme="minorHAnsi" w:cstheme="minorHAnsi"/>
          <w:sz w:val="26"/>
          <w:szCs w:val="26"/>
        </w:rPr>
      </w:pPr>
      <w:r w:rsidRPr="009B7F05">
        <w:rPr>
          <w:rFonts w:asciiTheme="minorHAnsi" w:hAnsiTheme="minorHAnsi" w:cstheme="minorHAnsi"/>
          <w:sz w:val="26"/>
          <w:szCs w:val="26"/>
          <w:rtl/>
        </w:rPr>
        <w:t xml:space="preserve"> بناءً على هذا الترابط المعرفي والسلوكي المتشابك، تأتي هذه الدراسة الأكاديمية لتسليط الضوء على طبيعة العلاقة السببية، وتفكيك أبعاد الأثر الحقيقي والملموس الذي يحدثه المحتوى الطبي التوعوي المنشور عبر منصة إنستغرام في تشكيل، وتوجيه، وتعزيز ولاء العملاء </w:t>
      </w:r>
      <w:r w:rsidR="0006568C" w:rsidRPr="009B7F05">
        <w:rPr>
          <w:rFonts w:asciiTheme="minorHAnsi" w:hAnsiTheme="minorHAnsi" w:cstheme="minorHAnsi"/>
          <w:sz w:val="26"/>
          <w:szCs w:val="26"/>
          <w:rtl/>
        </w:rPr>
        <w:t>ا</w:t>
      </w:r>
      <w:r w:rsidRPr="009B7F05">
        <w:rPr>
          <w:rFonts w:asciiTheme="minorHAnsi" w:hAnsiTheme="minorHAnsi" w:cstheme="minorHAnsi"/>
          <w:sz w:val="26"/>
          <w:szCs w:val="26"/>
          <w:rtl/>
        </w:rPr>
        <w:t>تجاه العيادات الطبية الخاصة</w:t>
      </w:r>
      <w:r w:rsidR="0006568C" w:rsidRPr="009B7F05">
        <w:rPr>
          <w:rFonts w:asciiTheme="minorHAnsi" w:hAnsiTheme="minorHAnsi" w:cstheme="minorHAnsi"/>
          <w:sz w:val="26"/>
          <w:szCs w:val="26"/>
          <w:rtl/>
        </w:rPr>
        <w:t xml:space="preserve"> </w:t>
      </w:r>
    </w:p>
    <w:p w:rsidR="00526085" w:rsidRPr="009B7F05" w:rsidRDefault="00526085" w:rsidP="009B7F05">
      <w:pPr>
        <w:jc w:val="right"/>
        <w:rPr>
          <w:rFonts w:asciiTheme="minorHAnsi" w:hAnsiTheme="minorHAnsi" w:cstheme="minorHAnsi"/>
          <w:sz w:val="26"/>
          <w:szCs w:val="26"/>
        </w:rPr>
      </w:pPr>
    </w:p>
    <w:p w:rsidR="005538D2" w:rsidRPr="005538D2" w:rsidRDefault="005538D2" w:rsidP="005538D2">
      <w:pPr>
        <w:pStyle w:val="BodyText"/>
        <w:bidi/>
        <w:rPr>
          <w:rFonts w:asciiTheme="minorHAnsi" w:hAnsiTheme="minorHAnsi" w:cstheme="minorHAnsi"/>
        </w:rPr>
      </w:pPr>
    </w:p>
    <w:p w:rsidR="00FF5BFE" w:rsidRPr="004708C0" w:rsidRDefault="00FF5BFE" w:rsidP="00FF5BFE">
      <w:pPr>
        <w:bidi/>
        <w:spacing w:before="100" w:beforeAutospacing="1" w:after="100" w:afterAutospacing="1"/>
        <w:outlineLvl w:val="1"/>
        <w:rPr>
          <w:rFonts w:asciiTheme="minorHAnsi" w:eastAsia="Times New Roman" w:hAnsiTheme="minorHAnsi" w:cstheme="minorHAnsi"/>
          <w:b/>
          <w:bCs/>
          <w:sz w:val="26"/>
          <w:szCs w:val="26"/>
        </w:rPr>
      </w:pPr>
      <w:r w:rsidRPr="004708C0">
        <w:rPr>
          <w:rFonts w:asciiTheme="minorHAnsi" w:eastAsia="Times New Roman" w:hAnsiTheme="minorHAnsi" w:cstheme="minorHAnsi"/>
          <w:b/>
          <w:bCs/>
          <w:sz w:val="26"/>
          <w:szCs w:val="26"/>
          <w:rtl/>
        </w:rPr>
        <w:t>الدراسات السابقة</w:t>
      </w:r>
      <w:r w:rsidRPr="004708C0">
        <w:rPr>
          <w:rFonts w:asciiTheme="minorHAnsi" w:eastAsia="Times New Roman" w:hAnsiTheme="minorHAnsi" w:cstheme="minorHAnsi"/>
          <w:b/>
          <w:bCs/>
          <w:sz w:val="26"/>
          <w:szCs w:val="26"/>
        </w:rPr>
        <w:t xml:space="preserve"> </w:t>
      </w:r>
      <w:r w:rsidRPr="005538D2">
        <w:rPr>
          <w:rFonts w:asciiTheme="minorHAnsi" w:eastAsia="Times New Roman" w:hAnsiTheme="minorHAnsi" w:cstheme="minorHAnsi"/>
          <w:b/>
          <w:bCs/>
          <w:sz w:val="26"/>
          <w:szCs w:val="26"/>
        </w:rPr>
        <w:t>:</w:t>
      </w: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sz w:val="26"/>
          <w:szCs w:val="26"/>
          <w:rtl/>
        </w:rPr>
        <w:t>تأسيساً على البناء المعرفي التراكمي للبحث العلمي، يستعرض هذا الجزء أهم الجهود الأكاديمية التي تناولت متغيرات الدراسة (المحتوى الرقمي، التسويق الصحي</w:t>
      </w:r>
      <w:r w:rsidRPr="005538D2">
        <w:rPr>
          <w:rFonts w:eastAsia="Times New Roman" w:cstheme="minorHAnsi"/>
          <w:sz w:val="26"/>
          <w:szCs w:val="26"/>
          <w:rtl/>
        </w:rPr>
        <w:t>، ولاء العملاء للخدمات الطبية)</w:t>
      </w:r>
    </w:p>
    <w:p w:rsidR="00526085" w:rsidRPr="00526085" w:rsidRDefault="00FF5BFE" w:rsidP="00526085">
      <w:pPr>
        <w:widowControl/>
        <w:numPr>
          <w:ilvl w:val="0"/>
          <w:numId w:val="1"/>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دراسة (العنزي، 2022)</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دور منصات التواصل الاجتماعي في تعزيز الصورة الذهنية للمؤسسات الصحية الخاصة في المملكة العربية السعودية</w:t>
      </w:r>
      <w:r w:rsidRPr="004708C0">
        <w:rPr>
          <w:rFonts w:asciiTheme="minorHAnsi" w:eastAsia="Times New Roman" w:hAnsiTheme="minorHAnsi" w:cstheme="minorHAnsi"/>
          <w:sz w:val="26"/>
          <w:szCs w:val="26"/>
        </w:rPr>
        <w:t>".</w:t>
      </w:r>
    </w:p>
    <w:p w:rsidR="00FF5BFE" w:rsidRPr="004708C0" w:rsidRDefault="00FF5BFE" w:rsidP="009B7F05">
      <w:pPr>
        <w:widowControl/>
        <w:numPr>
          <w:ilvl w:val="1"/>
          <w:numId w:val="1"/>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الهدف والمنهج</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هدفت الدراسة إلى التعرف على مدى مساهمة المحتوى الرقمي المنشور في تشكيل وتعزيز الصورة الذهنية للعيادات الطبية الخاصة. واعتمدت الدراسة على منهج المسح بالعينة عبر توزيع استبانة على جمهور المستهلكين للخدمات الصحية في المنطقة الوسطى</w:t>
      </w:r>
      <w:r w:rsidRPr="004708C0">
        <w:rPr>
          <w:rFonts w:asciiTheme="minorHAnsi" w:eastAsia="Times New Roman" w:hAnsiTheme="minorHAnsi" w:cstheme="minorHAnsi"/>
          <w:sz w:val="26"/>
          <w:szCs w:val="26"/>
        </w:rPr>
        <w:t>.</w:t>
      </w:r>
    </w:p>
    <w:p w:rsidR="00FF5BFE" w:rsidRPr="004708C0" w:rsidRDefault="00FF5BFE" w:rsidP="009B7F05">
      <w:pPr>
        <w:widowControl/>
        <w:numPr>
          <w:ilvl w:val="1"/>
          <w:numId w:val="1"/>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النتائج</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خلصت الدراسة إلى وجود علاقة ارتباطية ذات دلالة إحصائية بين جودة ومصداقية المحتوى التوعوي المنشور عبر شبكات التواصل، وتحسين الصورة الذهنية للمستشفيات والعيادات. كما أوصت بضرورة ابتعاد القطاع الصحي عن الإعلانات التجارية الصرفة والتركيز على التوعية الصحية كمدخل لبناء الثقة</w:t>
      </w:r>
      <w:r w:rsidRPr="004708C0">
        <w:rPr>
          <w:rFonts w:asciiTheme="minorHAnsi" w:eastAsia="Times New Roman" w:hAnsiTheme="minorHAnsi" w:cstheme="minorHAnsi"/>
          <w:sz w:val="26"/>
          <w:szCs w:val="26"/>
        </w:rPr>
        <w:t>.</w:t>
      </w:r>
    </w:p>
    <w:p w:rsidR="00FF5BFE" w:rsidRPr="005538D2" w:rsidRDefault="00FF5BFE" w:rsidP="009B7F05">
      <w:pPr>
        <w:widowControl/>
        <w:numPr>
          <w:ilvl w:val="1"/>
          <w:numId w:val="1"/>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أوجه الاستفادة</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تستفيد الدراسة الحالية منها في تصميم أداة الدراسة (الاستبانة) والتعرف على محددات "المصداقية" في البيئة السعودية، مع التميز عنها بالتركيز الدقيق على منصة "إنستغرام" بحد ذاتها كمتغير مستقل، وربطها بـ "الولاء السلوكي والعاطفي" كمتغير تابع</w:t>
      </w:r>
      <w:r w:rsidRPr="004708C0">
        <w:rPr>
          <w:rFonts w:asciiTheme="minorHAnsi" w:eastAsia="Times New Roman" w:hAnsiTheme="minorHAnsi" w:cstheme="minorHAnsi"/>
          <w:sz w:val="26"/>
          <w:szCs w:val="26"/>
        </w:rPr>
        <w:t>.</w:t>
      </w:r>
    </w:p>
    <w:p w:rsidR="00FF5BFE" w:rsidRDefault="00FF5BFE" w:rsidP="00FF5BFE">
      <w:pPr>
        <w:widowControl/>
        <w:autoSpaceDE/>
        <w:autoSpaceDN/>
        <w:bidi/>
        <w:spacing w:before="100" w:beforeAutospacing="1" w:after="100" w:afterAutospacing="1"/>
        <w:ind w:left="1440"/>
        <w:rPr>
          <w:rFonts w:asciiTheme="minorHAnsi" w:eastAsia="Times New Roman" w:hAnsiTheme="minorHAnsi" w:cstheme="minorHAnsi"/>
          <w:sz w:val="26"/>
          <w:szCs w:val="26"/>
          <w:rtl/>
        </w:rPr>
      </w:pPr>
    </w:p>
    <w:p w:rsidR="0006568C" w:rsidRDefault="0006568C" w:rsidP="0006568C">
      <w:pPr>
        <w:widowControl/>
        <w:autoSpaceDE/>
        <w:autoSpaceDN/>
        <w:bidi/>
        <w:spacing w:before="100" w:beforeAutospacing="1" w:after="100" w:afterAutospacing="1"/>
        <w:ind w:left="1440"/>
        <w:rPr>
          <w:rFonts w:asciiTheme="minorHAnsi" w:eastAsia="Times New Roman" w:hAnsiTheme="minorHAnsi" w:cstheme="minorHAnsi"/>
          <w:sz w:val="26"/>
          <w:szCs w:val="26"/>
          <w:rtl/>
        </w:rPr>
      </w:pPr>
    </w:p>
    <w:p w:rsidR="0006568C" w:rsidRDefault="0006568C" w:rsidP="0006568C">
      <w:pPr>
        <w:widowControl/>
        <w:autoSpaceDE/>
        <w:autoSpaceDN/>
        <w:bidi/>
        <w:spacing w:before="100" w:beforeAutospacing="1" w:after="100" w:afterAutospacing="1"/>
        <w:ind w:left="1440"/>
        <w:rPr>
          <w:rFonts w:asciiTheme="minorHAnsi" w:eastAsia="Times New Roman" w:hAnsiTheme="minorHAnsi" w:cstheme="minorHAnsi"/>
          <w:sz w:val="26"/>
          <w:szCs w:val="26"/>
          <w:rtl/>
        </w:rPr>
      </w:pPr>
    </w:p>
    <w:p w:rsidR="009B7F05" w:rsidRDefault="009B7F05" w:rsidP="009B7F05">
      <w:pPr>
        <w:widowControl/>
        <w:autoSpaceDE/>
        <w:autoSpaceDN/>
        <w:bidi/>
        <w:spacing w:before="100" w:beforeAutospacing="1" w:after="100" w:afterAutospacing="1"/>
        <w:ind w:left="1440"/>
        <w:rPr>
          <w:rFonts w:asciiTheme="minorHAnsi" w:eastAsia="Times New Roman" w:hAnsiTheme="minorHAnsi" w:cstheme="minorHAnsi"/>
          <w:sz w:val="26"/>
          <w:szCs w:val="26"/>
        </w:rPr>
      </w:pPr>
    </w:p>
    <w:p w:rsidR="00526085" w:rsidRDefault="00526085" w:rsidP="00526085">
      <w:pPr>
        <w:widowControl/>
        <w:autoSpaceDE/>
        <w:autoSpaceDN/>
        <w:bidi/>
        <w:spacing w:before="100" w:beforeAutospacing="1" w:after="100" w:afterAutospacing="1"/>
        <w:ind w:left="1440"/>
        <w:rPr>
          <w:rFonts w:asciiTheme="minorHAnsi" w:eastAsia="Times New Roman" w:hAnsiTheme="minorHAnsi" w:cstheme="minorHAnsi"/>
          <w:sz w:val="26"/>
          <w:szCs w:val="26"/>
          <w:rtl/>
        </w:rPr>
      </w:pPr>
    </w:p>
    <w:p w:rsidR="0006568C" w:rsidRPr="004708C0" w:rsidRDefault="0006568C" w:rsidP="0006568C">
      <w:pPr>
        <w:widowControl/>
        <w:autoSpaceDE/>
        <w:autoSpaceDN/>
        <w:bidi/>
        <w:spacing w:before="100" w:beforeAutospacing="1" w:after="100" w:afterAutospacing="1"/>
        <w:ind w:left="1440"/>
        <w:rPr>
          <w:rFonts w:asciiTheme="minorHAnsi" w:eastAsia="Times New Roman" w:hAnsiTheme="minorHAnsi" w:cstheme="minorHAnsi"/>
          <w:sz w:val="26"/>
          <w:szCs w:val="26"/>
        </w:rPr>
      </w:pPr>
    </w:p>
    <w:p w:rsidR="00FF5BFE" w:rsidRPr="004708C0" w:rsidRDefault="00FF5BFE" w:rsidP="00FF5BFE">
      <w:pPr>
        <w:bidi/>
        <w:spacing w:before="100" w:beforeAutospacing="1" w:after="100" w:afterAutospacing="1"/>
        <w:jc w:val="right"/>
        <w:outlineLvl w:val="2"/>
        <w:rPr>
          <w:rFonts w:asciiTheme="minorHAnsi" w:eastAsia="Times New Roman" w:hAnsiTheme="minorHAnsi" w:cstheme="minorHAnsi"/>
          <w:b/>
          <w:bCs/>
          <w:sz w:val="26"/>
          <w:szCs w:val="26"/>
        </w:rPr>
      </w:pPr>
      <w:r w:rsidRPr="004708C0">
        <w:rPr>
          <w:rFonts w:asciiTheme="minorHAnsi" w:eastAsia="Times New Roman" w:hAnsiTheme="minorHAnsi" w:cstheme="minorHAnsi"/>
          <w:b/>
          <w:bCs/>
          <w:sz w:val="26"/>
          <w:szCs w:val="26"/>
        </w:rPr>
        <w:lastRenderedPageBreak/>
        <w:t xml:space="preserve"> (English Studies)</w:t>
      </w:r>
    </w:p>
    <w:p w:rsidR="00FF5BFE" w:rsidRPr="004708C0" w:rsidRDefault="00FF5BFE" w:rsidP="00FF5BFE">
      <w:pPr>
        <w:widowControl/>
        <w:numPr>
          <w:ilvl w:val="0"/>
          <w:numId w:val="2"/>
        </w:numPr>
        <w:autoSpaceDE/>
        <w:autoSpaceDN/>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Pr>
        <w:t>Study: Al-</w:t>
      </w:r>
      <w:proofErr w:type="spellStart"/>
      <w:r w:rsidRPr="004708C0">
        <w:rPr>
          <w:rFonts w:asciiTheme="minorHAnsi" w:eastAsia="Times New Roman" w:hAnsiTheme="minorHAnsi" w:cstheme="minorHAnsi"/>
          <w:b/>
          <w:bCs/>
          <w:sz w:val="26"/>
          <w:szCs w:val="26"/>
        </w:rPr>
        <w:t>Dmour</w:t>
      </w:r>
      <w:proofErr w:type="spellEnd"/>
      <w:r w:rsidRPr="004708C0">
        <w:rPr>
          <w:rFonts w:asciiTheme="minorHAnsi" w:eastAsia="Times New Roman" w:hAnsiTheme="minorHAnsi" w:cstheme="minorHAnsi"/>
          <w:b/>
          <w:bCs/>
          <w:sz w:val="26"/>
          <w:szCs w:val="26"/>
        </w:rPr>
        <w:t xml:space="preserve"> et al. (2020) - "The Impact of Social Media Marketing on Patient Emotional Loyalty: A Case of Private Hospitals."</w:t>
      </w:r>
    </w:p>
    <w:p w:rsidR="00FF5BFE" w:rsidRPr="004708C0" w:rsidRDefault="00FF5BFE" w:rsidP="00FF5BFE">
      <w:pPr>
        <w:widowControl/>
        <w:numPr>
          <w:ilvl w:val="0"/>
          <w:numId w:val="2"/>
        </w:numPr>
        <w:autoSpaceDE/>
        <w:autoSpaceDN/>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Pr>
        <w:t>Objective &amp; Methodology:</w:t>
      </w:r>
      <w:r w:rsidRPr="004708C0">
        <w:rPr>
          <w:rFonts w:asciiTheme="minorHAnsi" w:eastAsia="Times New Roman" w:hAnsiTheme="minorHAnsi" w:cstheme="minorHAnsi"/>
          <w:sz w:val="26"/>
          <w:szCs w:val="26"/>
        </w:rPr>
        <w:t xml:space="preserve"> This study investigated how healthcare social media marketing activities—specifically informative, educational, and awareness content—affect patients' emotional and behavioral loyalty toward private healthcare providers. The researchers utilized a quantitative approach, applying structural equation modeling (SEM) to data collected from private healthcare clients.</w:t>
      </w:r>
    </w:p>
    <w:p w:rsidR="00FF5BFE" w:rsidRPr="004708C0" w:rsidRDefault="00FF5BFE" w:rsidP="00FF5BFE">
      <w:pPr>
        <w:widowControl/>
        <w:numPr>
          <w:ilvl w:val="0"/>
          <w:numId w:val="2"/>
        </w:numPr>
        <w:autoSpaceDE/>
        <w:autoSpaceDN/>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Pr>
        <w:t>Findings:</w:t>
      </w:r>
      <w:r w:rsidRPr="004708C0">
        <w:rPr>
          <w:rFonts w:asciiTheme="minorHAnsi" w:eastAsia="Times New Roman" w:hAnsiTheme="minorHAnsi" w:cstheme="minorHAnsi"/>
          <w:sz w:val="26"/>
          <w:szCs w:val="26"/>
        </w:rPr>
        <w:t xml:space="preserve"> The study revealed that informative and high-value healthcare content significantly enhances electronic word-of-mouth (</w:t>
      </w:r>
      <w:proofErr w:type="spellStart"/>
      <w:r w:rsidRPr="004708C0">
        <w:rPr>
          <w:rFonts w:asciiTheme="minorHAnsi" w:eastAsia="Times New Roman" w:hAnsiTheme="minorHAnsi" w:cstheme="minorHAnsi"/>
          <w:sz w:val="26"/>
          <w:szCs w:val="26"/>
        </w:rPr>
        <w:t>eWOM</w:t>
      </w:r>
      <w:proofErr w:type="spellEnd"/>
      <w:r w:rsidRPr="004708C0">
        <w:rPr>
          <w:rFonts w:asciiTheme="minorHAnsi" w:eastAsia="Times New Roman" w:hAnsiTheme="minorHAnsi" w:cstheme="minorHAnsi"/>
          <w:sz w:val="26"/>
          <w:szCs w:val="26"/>
        </w:rPr>
        <w:t>) and direct organizational trust. This trust sequentially transforms into long-term customer loyalty and attachment to the healthcare brand.</w:t>
      </w:r>
    </w:p>
    <w:p w:rsidR="00FF5BFE" w:rsidRPr="005538D2" w:rsidRDefault="00FF5BFE" w:rsidP="00FF5BFE">
      <w:pPr>
        <w:widowControl/>
        <w:numPr>
          <w:ilvl w:val="0"/>
          <w:numId w:val="2"/>
        </w:numPr>
        <w:autoSpaceDE/>
        <w:autoSpaceDN/>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Pr>
        <w:t>How to benefit:</w:t>
      </w:r>
      <w:r w:rsidRPr="004708C0">
        <w:rPr>
          <w:rFonts w:asciiTheme="minorHAnsi" w:eastAsia="Times New Roman" w:hAnsiTheme="minorHAnsi" w:cstheme="minorHAnsi"/>
          <w:sz w:val="26"/>
          <w:szCs w:val="26"/>
        </w:rPr>
        <w:t xml:space="preserve"> This study serves as an excellent theoretical benchmark for the current research framework. It provides validated indicators to measure "loyalty" in a specialized medical context and demonstrates how educational content acts as a primary psychological driver for customer retention.</w:t>
      </w:r>
    </w:p>
    <w:p w:rsidR="005538D2" w:rsidRPr="004708C0" w:rsidRDefault="005538D2" w:rsidP="005538D2">
      <w:pPr>
        <w:widowControl/>
        <w:autoSpaceDE/>
        <w:autoSpaceDN/>
        <w:spacing w:before="100" w:beforeAutospacing="1" w:after="100" w:afterAutospacing="1"/>
        <w:rPr>
          <w:rFonts w:asciiTheme="minorHAnsi" w:eastAsia="Times New Roman" w:hAnsiTheme="minorHAnsi" w:cstheme="minorHAnsi"/>
          <w:sz w:val="26"/>
          <w:szCs w:val="26"/>
        </w:rPr>
      </w:pPr>
    </w:p>
    <w:p w:rsidR="00FF5BFE" w:rsidRPr="004708C0" w:rsidRDefault="00FF5BFE" w:rsidP="00FF5BFE">
      <w:pPr>
        <w:bidi/>
        <w:spacing w:before="100" w:beforeAutospacing="1" w:after="100" w:afterAutospacing="1"/>
        <w:outlineLvl w:val="1"/>
        <w:rPr>
          <w:rFonts w:asciiTheme="minorHAnsi" w:eastAsia="Times New Roman" w:hAnsiTheme="minorHAnsi" w:cstheme="minorHAnsi"/>
          <w:b/>
          <w:bCs/>
          <w:sz w:val="26"/>
          <w:szCs w:val="26"/>
        </w:rPr>
      </w:pPr>
      <w:r w:rsidRPr="004708C0">
        <w:rPr>
          <w:rFonts w:asciiTheme="minorHAnsi" w:eastAsia="Times New Roman" w:hAnsiTheme="minorHAnsi" w:cstheme="minorHAnsi"/>
          <w:b/>
          <w:bCs/>
          <w:sz w:val="26"/>
          <w:szCs w:val="26"/>
          <w:rtl/>
        </w:rPr>
        <w:t>مشكلة الدراسة</w:t>
      </w:r>
      <w:r w:rsidRPr="005538D2">
        <w:rPr>
          <w:rFonts w:asciiTheme="minorHAnsi" w:eastAsia="Times New Roman" w:hAnsiTheme="minorHAnsi" w:cstheme="minorHAnsi"/>
          <w:b/>
          <w:bCs/>
          <w:sz w:val="26"/>
          <w:szCs w:val="26"/>
        </w:rPr>
        <w:t xml:space="preserve"> :</w:t>
      </w:r>
    </w:p>
    <w:p w:rsidR="005538D2" w:rsidRDefault="00FF5BFE" w:rsidP="005538D2">
      <w:pPr>
        <w:bidi/>
        <w:spacing w:before="100" w:beforeAutospacing="1" w:after="100" w:afterAutospacing="1"/>
        <w:rPr>
          <w:rFonts w:asciiTheme="minorHAnsi" w:eastAsia="Times New Roman" w:hAnsiTheme="minorHAnsi" w:cstheme="minorHAnsi"/>
          <w:sz w:val="26"/>
          <w:szCs w:val="26"/>
          <w:rtl/>
        </w:rPr>
      </w:pPr>
      <w:r w:rsidRPr="004708C0">
        <w:rPr>
          <w:rFonts w:asciiTheme="minorHAnsi" w:eastAsia="Times New Roman" w:hAnsiTheme="minorHAnsi" w:cstheme="minorHAnsi"/>
          <w:sz w:val="26"/>
          <w:szCs w:val="26"/>
          <w:rtl/>
        </w:rPr>
        <w:t>على الرغم من الطفرة الهائلة والإنفاق المالي الكبير من قِبل العيادات الطبية الخاصة في المملكة العربية السعودية على منصة إنستغرام عبر نشر مواد توعوية وصحية، إلا أن هناك فجوة معرفية واضحة في تحديد مدى الفعالية الحقيقية لهذا المحتوى في تحويل "المتابع الرقمي العابر" إلى "عميل دائم ووفي" للعيادة على أرض الواقع. تواجه العيادات الخاصة تحدياً استراتيجياً في الموازنة بين تقديم محتوى توعوي تثقيفي مجاني، وبين تحقيق أهدافها الربحية والاستدامية في الاحتفاظ بالعملاء وبناء الولاء، في سوق سعودي يتميز بوعي استهلاكي مرتفع وخيارات تنافسية متعددة ومتقاربة الجودة</w:t>
      </w:r>
      <w:r w:rsidRPr="004708C0">
        <w:rPr>
          <w:rFonts w:asciiTheme="minorHAnsi" w:eastAsia="Times New Roman" w:hAnsiTheme="minorHAnsi" w:cstheme="minorHAnsi"/>
          <w:sz w:val="26"/>
          <w:szCs w:val="26"/>
        </w:rPr>
        <w:t>.</w:t>
      </w:r>
    </w:p>
    <w:p w:rsidR="005538D2" w:rsidRPr="004708C0" w:rsidRDefault="005538D2" w:rsidP="005538D2">
      <w:pPr>
        <w:bidi/>
        <w:spacing w:before="100" w:beforeAutospacing="1" w:after="100" w:afterAutospacing="1"/>
        <w:rPr>
          <w:rFonts w:asciiTheme="minorHAnsi" w:eastAsia="Times New Roman" w:hAnsiTheme="minorHAnsi" w:cstheme="minorHAnsi"/>
          <w:sz w:val="26"/>
          <w:szCs w:val="26"/>
        </w:rPr>
      </w:pP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وتتحدد مشكلة الدراسة صراحةً في الإجابة على التساؤل الرئيسي التالي</w:t>
      </w:r>
      <w:r w:rsidRPr="004708C0">
        <w:rPr>
          <w:rFonts w:asciiTheme="minorHAnsi" w:eastAsia="Times New Roman" w:hAnsiTheme="minorHAnsi" w:cstheme="minorHAnsi"/>
          <w:b/>
          <w:bCs/>
          <w:sz w:val="26"/>
          <w:szCs w:val="26"/>
        </w:rPr>
        <w:t>:</w:t>
      </w:r>
    </w:p>
    <w:p w:rsidR="00FF5BFE" w:rsidRPr="004708C0" w:rsidRDefault="00FF5BFE" w:rsidP="00FF5BFE">
      <w:pPr>
        <w:bidi/>
        <w:spacing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sz w:val="26"/>
          <w:szCs w:val="26"/>
        </w:rPr>
        <w:t>"</w:t>
      </w:r>
      <w:r w:rsidRPr="004708C0">
        <w:rPr>
          <w:rFonts w:asciiTheme="minorHAnsi" w:eastAsia="Times New Roman" w:hAnsiTheme="minorHAnsi" w:cstheme="minorHAnsi"/>
          <w:sz w:val="26"/>
          <w:szCs w:val="26"/>
          <w:rtl/>
        </w:rPr>
        <w:t>ما أثر المحتوى الطبي التوعوي المقدم عبر منصة إنستغرام على بناء وتعزيز ولاء العملاء للعيادات الطبية الخاصة في المملكة العربية السعودية؟</w:t>
      </w:r>
      <w:r w:rsidRPr="004708C0">
        <w:rPr>
          <w:rFonts w:asciiTheme="minorHAnsi" w:eastAsia="Times New Roman" w:hAnsiTheme="minorHAnsi" w:cstheme="minorHAnsi"/>
          <w:sz w:val="26"/>
          <w:szCs w:val="26"/>
        </w:rPr>
        <w:t>"</w:t>
      </w:r>
    </w:p>
    <w:p w:rsidR="00FF5BFE" w:rsidRPr="004708C0" w:rsidRDefault="00FF5BFE" w:rsidP="00FF5BFE">
      <w:pPr>
        <w:bidi/>
        <w:spacing w:before="100" w:beforeAutospacing="1" w:after="100" w:afterAutospacing="1"/>
        <w:outlineLvl w:val="1"/>
        <w:rPr>
          <w:rFonts w:asciiTheme="minorHAnsi" w:eastAsia="Times New Roman" w:hAnsiTheme="minorHAnsi" w:cstheme="minorHAnsi"/>
          <w:b/>
          <w:bCs/>
          <w:sz w:val="26"/>
          <w:szCs w:val="26"/>
        </w:rPr>
      </w:pPr>
      <w:r w:rsidRPr="004708C0">
        <w:rPr>
          <w:rFonts w:asciiTheme="minorHAnsi" w:eastAsia="Times New Roman" w:hAnsiTheme="minorHAnsi" w:cstheme="minorHAnsi"/>
          <w:b/>
          <w:bCs/>
          <w:sz w:val="26"/>
          <w:szCs w:val="26"/>
          <w:rtl/>
        </w:rPr>
        <w:t>أهداف الدراسة</w:t>
      </w:r>
      <w:r w:rsidRPr="005538D2">
        <w:rPr>
          <w:rFonts w:asciiTheme="minorHAnsi" w:eastAsia="Times New Roman" w:hAnsiTheme="minorHAnsi" w:cstheme="minorHAnsi"/>
          <w:b/>
          <w:bCs/>
          <w:sz w:val="26"/>
          <w:szCs w:val="26"/>
        </w:rPr>
        <w:t xml:space="preserve"> :</w:t>
      </w: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sz w:val="26"/>
          <w:szCs w:val="26"/>
          <w:rtl/>
        </w:rPr>
        <w:t>تسعى هذه الدراسة بشكل رئيسي إلى تحقيق الأهداف الأكاديمية والتطبيقية التالية</w:t>
      </w:r>
      <w:r w:rsidRPr="004708C0">
        <w:rPr>
          <w:rFonts w:asciiTheme="minorHAnsi" w:eastAsia="Times New Roman" w:hAnsiTheme="minorHAnsi" w:cstheme="minorHAnsi"/>
          <w:sz w:val="26"/>
          <w:szCs w:val="26"/>
        </w:rPr>
        <w:t>:</w:t>
      </w:r>
    </w:p>
    <w:p w:rsidR="00FF5BFE" w:rsidRPr="00526085" w:rsidRDefault="00FF5BFE" w:rsidP="00FF5BFE">
      <w:pPr>
        <w:widowControl/>
        <w:numPr>
          <w:ilvl w:val="0"/>
          <w:numId w:val="3"/>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رصد وتقييم واقع اعتماد العيادات الطبية الخاصة</w:t>
      </w:r>
      <w:r w:rsidRPr="004708C0">
        <w:rPr>
          <w:rFonts w:asciiTheme="minorHAnsi" w:eastAsia="Times New Roman" w:hAnsiTheme="minorHAnsi" w:cstheme="minorHAnsi"/>
          <w:sz w:val="26"/>
          <w:szCs w:val="26"/>
          <w:rtl/>
        </w:rPr>
        <w:t xml:space="preserve"> في المملكة العربية السعودية على منصة إنستغرام في تقديم المحتوى الطبي التوعوي، وتحديد قوالبه الفنية الأكثر تفاعلاً وجاذبية</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فيديوهات قصيرة</w:t>
      </w:r>
      <w:r w:rsidRPr="004708C0">
        <w:rPr>
          <w:rFonts w:asciiTheme="minorHAnsi" w:eastAsia="Times New Roman" w:hAnsiTheme="minorHAnsi" w:cstheme="minorHAnsi"/>
          <w:sz w:val="26"/>
          <w:szCs w:val="26"/>
        </w:rPr>
        <w:t xml:space="preserve"> "Reels"</w:t>
      </w:r>
      <w:r w:rsidRPr="004708C0">
        <w:rPr>
          <w:rFonts w:asciiTheme="minorHAnsi" w:eastAsia="Times New Roman" w:hAnsiTheme="minorHAnsi" w:cstheme="minorHAnsi"/>
          <w:sz w:val="26"/>
          <w:szCs w:val="26"/>
          <w:rtl/>
        </w:rPr>
        <w:t>، صور، بث مباشر</w:t>
      </w:r>
      <w:r w:rsidRPr="005538D2">
        <w:rPr>
          <w:rFonts w:eastAsia="Times New Roman" w:cstheme="minorHAnsi"/>
          <w:sz w:val="26"/>
          <w:szCs w:val="26"/>
        </w:rPr>
        <w:t>.</w:t>
      </w:r>
    </w:p>
    <w:p w:rsidR="00526085" w:rsidRPr="004708C0" w:rsidRDefault="00526085" w:rsidP="00526085">
      <w:pPr>
        <w:widowControl/>
        <w:autoSpaceDE/>
        <w:autoSpaceDN/>
        <w:bidi/>
        <w:spacing w:before="100" w:beforeAutospacing="1" w:after="100" w:afterAutospacing="1"/>
        <w:rPr>
          <w:rFonts w:asciiTheme="minorHAnsi" w:eastAsia="Times New Roman" w:hAnsiTheme="minorHAnsi" w:cstheme="minorHAnsi"/>
          <w:sz w:val="26"/>
          <w:szCs w:val="26"/>
        </w:rPr>
      </w:pPr>
    </w:p>
    <w:p w:rsidR="00FF5BFE" w:rsidRDefault="00FF5BFE" w:rsidP="00FF5BFE">
      <w:pPr>
        <w:widowControl/>
        <w:numPr>
          <w:ilvl w:val="0"/>
          <w:numId w:val="3"/>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t>قياس مستوى ولاء العملاء الحاليين</w:t>
      </w:r>
      <w:r w:rsidRPr="004708C0">
        <w:rPr>
          <w:rFonts w:asciiTheme="minorHAnsi" w:eastAsia="Times New Roman" w:hAnsiTheme="minorHAnsi" w:cstheme="minorHAnsi"/>
          <w:sz w:val="26"/>
          <w:szCs w:val="26"/>
          <w:rtl/>
        </w:rPr>
        <w:t xml:space="preserve"> </w:t>
      </w:r>
      <w:r w:rsidRPr="004708C0">
        <w:rPr>
          <w:rFonts w:asciiTheme="minorHAnsi" w:eastAsia="Times New Roman" w:hAnsiTheme="minorHAnsi" w:cstheme="minorHAnsi"/>
          <w:sz w:val="26"/>
          <w:szCs w:val="26"/>
        </w:rPr>
        <w:t>(</w:t>
      </w:r>
      <w:r w:rsidRPr="004708C0">
        <w:rPr>
          <w:rFonts w:asciiTheme="minorHAnsi" w:eastAsia="Times New Roman" w:hAnsiTheme="minorHAnsi" w:cstheme="minorHAnsi"/>
          <w:sz w:val="26"/>
          <w:szCs w:val="26"/>
          <w:rtl/>
        </w:rPr>
        <w:t>بأبعاده السلوكية والعاطفية) تجاه العيادات الخاصة التي يتابعون محتواها التوعوي والتثقيفي عبر إنستغرام</w:t>
      </w:r>
      <w:r w:rsidRPr="004708C0">
        <w:rPr>
          <w:rFonts w:asciiTheme="minorHAnsi" w:eastAsia="Times New Roman" w:hAnsiTheme="minorHAnsi" w:cstheme="minorHAnsi"/>
          <w:sz w:val="26"/>
          <w:szCs w:val="26"/>
        </w:rPr>
        <w:t>.</w:t>
      </w:r>
    </w:p>
    <w:p w:rsidR="00526085" w:rsidRPr="004708C0" w:rsidRDefault="00526085" w:rsidP="00526085">
      <w:pPr>
        <w:widowControl/>
        <w:autoSpaceDE/>
        <w:autoSpaceDN/>
        <w:bidi/>
        <w:spacing w:before="100" w:beforeAutospacing="1" w:after="100" w:afterAutospacing="1"/>
        <w:rPr>
          <w:rFonts w:asciiTheme="minorHAnsi" w:eastAsia="Times New Roman" w:hAnsiTheme="minorHAnsi" w:cstheme="minorHAnsi"/>
          <w:sz w:val="26"/>
          <w:szCs w:val="26"/>
        </w:rPr>
      </w:pPr>
    </w:p>
    <w:p w:rsidR="00FF5BFE" w:rsidRDefault="00FF5BFE" w:rsidP="00FF5BFE">
      <w:pPr>
        <w:widowControl/>
        <w:numPr>
          <w:ilvl w:val="0"/>
          <w:numId w:val="3"/>
        </w:numPr>
        <w:autoSpaceDE/>
        <w:autoSpaceDN/>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b/>
          <w:bCs/>
          <w:sz w:val="26"/>
          <w:szCs w:val="26"/>
          <w:rtl/>
        </w:rPr>
        <w:lastRenderedPageBreak/>
        <w:t>تحليل أثر الأبعاد التفاعلية للمحتوى الطبي التوعوي</w:t>
      </w:r>
      <w:r w:rsidRPr="004708C0">
        <w:rPr>
          <w:rFonts w:asciiTheme="minorHAnsi" w:eastAsia="Times New Roman" w:hAnsiTheme="minorHAnsi" w:cstheme="minorHAnsi"/>
          <w:sz w:val="26"/>
          <w:szCs w:val="26"/>
          <w:rtl/>
        </w:rPr>
        <w:t xml:space="preserve"> </w:t>
      </w:r>
      <w:r w:rsidRPr="004708C0">
        <w:rPr>
          <w:rFonts w:asciiTheme="minorHAnsi" w:eastAsia="Times New Roman" w:hAnsiTheme="minorHAnsi" w:cstheme="minorHAnsi"/>
          <w:sz w:val="26"/>
          <w:szCs w:val="26"/>
        </w:rPr>
        <w:t>(</w:t>
      </w:r>
      <w:r w:rsidRPr="004708C0">
        <w:rPr>
          <w:rFonts w:asciiTheme="minorHAnsi" w:eastAsia="Times New Roman" w:hAnsiTheme="minorHAnsi" w:cstheme="minorHAnsi"/>
          <w:sz w:val="26"/>
          <w:szCs w:val="26"/>
          <w:rtl/>
        </w:rPr>
        <w:t>المصداقية العلمية، الجاذبية البصرية، القيمة المعرفية، سرعة الاستجابة) في تشكيل الثقة الرقمية كمتغير وسيط يقود لولاء العملاء</w:t>
      </w:r>
      <w:r w:rsidRPr="004708C0">
        <w:rPr>
          <w:rFonts w:asciiTheme="minorHAnsi" w:eastAsia="Times New Roman" w:hAnsiTheme="minorHAnsi" w:cstheme="minorHAnsi"/>
          <w:sz w:val="26"/>
          <w:szCs w:val="26"/>
        </w:rPr>
        <w:t>.</w:t>
      </w:r>
    </w:p>
    <w:p w:rsidR="00526085" w:rsidRPr="004708C0" w:rsidRDefault="00526085" w:rsidP="00526085">
      <w:pPr>
        <w:widowControl/>
        <w:autoSpaceDE/>
        <w:autoSpaceDN/>
        <w:bidi/>
        <w:spacing w:before="100" w:beforeAutospacing="1" w:after="100" w:afterAutospacing="1"/>
        <w:rPr>
          <w:rFonts w:asciiTheme="minorHAnsi" w:eastAsia="Times New Roman" w:hAnsiTheme="minorHAnsi" w:cstheme="minorHAnsi"/>
          <w:sz w:val="26"/>
          <w:szCs w:val="26"/>
        </w:rPr>
      </w:pPr>
    </w:p>
    <w:p w:rsidR="00FF5BFE" w:rsidRPr="00526085" w:rsidRDefault="00FF5BFE" w:rsidP="005538D2">
      <w:pPr>
        <w:widowControl/>
        <w:numPr>
          <w:ilvl w:val="0"/>
          <w:numId w:val="3"/>
        </w:numPr>
        <w:autoSpaceDE/>
        <w:autoSpaceDN/>
        <w:bidi/>
        <w:spacing w:before="100" w:beforeAutospacing="1" w:after="100" w:afterAutospacing="1"/>
        <w:rPr>
          <w:rFonts w:eastAsia="Times New Roman" w:cstheme="minorHAnsi"/>
          <w:sz w:val="26"/>
          <w:szCs w:val="26"/>
        </w:rPr>
      </w:pPr>
      <w:r w:rsidRPr="004708C0">
        <w:rPr>
          <w:rFonts w:asciiTheme="minorHAnsi" w:eastAsia="Times New Roman" w:hAnsiTheme="minorHAnsi" w:cstheme="minorHAnsi"/>
          <w:b/>
          <w:bCs/>
          <w:sz w:val="26"/>
          <w:szCs w:val="26"/>
          <w:rtl/>
        </w:rPr>
        <w:t>تقديم إطار استراتيجي مقترح وتوصيات علمية وعملية</w:t>
      </w:r>
      <w:r w:rsidRPr="004708C0">
        <w:rPr>
          <w:rFonts w:asciiTheme="minorHAnsi" w:eastAsia="Times New Roman" w:hAnsiTheme="minorHAnsi" w:cstheme="minorHAnsi"/>
          <w:sz w:val="26"/>
          <w:szCs w:val="26"/>
          <w:rtl/>
        </w:rPr>
        <w:t xml:space="preserve"> لمصممي استراتيجيات التسويق الصحي والاتصال في العيادات الخاصة، تضمن توظيف المحتوى التوعوي بكفاءة لرفع معدلات الاحتفاظ بالمرضى وتعميق ولائهم وتنافسية العيادة</w:t>
      </w:r>
      <w:r w:rsidRPr="004708C0">
        <w:rPr>
          <w:rFonts w:asciiTheme="minorHAnsi" w:eastAsia="Times New Roman" w:hAnsiTheme="minorHAnsi" w:cstheme="minorHAnsi"/>
          <w:sz w:val="26"/>
          <w:szCs w:val="26"/>
        </w:rPr>
        <w:t>.</w:t>
      </w:r>
    </w:p>
    <w:p w:rsidR="00526085" w:rsidRPr="004708C0" w:rsidRDefault="00526085" w:rsidP="00526085">
      <w:pPr>
        <w:widowControl/>
        <w:autoSpaceDE/>
        <w:autoSpaceDN/>
        <w:bidi/>
        <w:spacing w:before="100" w:beforeAutospacing="1" w:after="100" w:afterAutospacing="1"/>
        <w:rPr>
          <w:rFonts w:eastAsia="Times New Roman" w:cstheme="minorHAnsi"/>
          <w:sz w:val="26"/>
          <w:szCs w:val="26"/>
        </w:rPr>
      </w:pPr>
    </w:p>
    <w:p w:rsidR="00FF5BFE" w:rsidRPr="004708C0" w:rsidRDefault="00FF5BFE" w:rsidP="00FF5BFE">
      <w:pPr>
        <w:bidi/>
        <w:spacing w:before="100" w:beforeAutospacing="1" w:after="100" w:afterAutospacing="1"/>
        <w:outlineLvl w:val="1"/>
        <w:rPr>
          <w:rFonts w:asciiTheme="minorHAnsi" w:eastAsia="Times New Roman" w:hAnsiTheme="minorHAnsi" w:cstheme="minorHAnsi"/>
          <w:b/>
          <w:bCs/>
          <w:sz w:val="26"/>
          <w:szCs w:val="26"/>
        </w:rPr>
      </w:pPr>
      <w:r w:rsidRPr="004708C0">
        <w:rPr>
          <w:rFonts w:asciiTheme="minorHAnsi" w:eastAsia="Times New Roman" w:hAnsiTheme="minorHAnsi" w:cstheme="minorHAnsi"/>
          <w:b/>
          <w:bCs/>
          <w:sz w:val="26"/>
          <w:szCs w:val="26"/>
          <w:rtl/>
        </w:rPr>
        <w:t>أهمية الدراسة</w:t>
      </w:r>
      <w:r w:rsidRPr="005538D2">
        <w:rPr>
          <w:rFonts w:asciiTheme="minorHAnsi" w:eastAsia="Times New Roman" w:hAnsiTheme="minorHAnsi" w:cstheme="minorHAnsi"/>
          <w:b/>
          <w:bCs/>
          <w:sz w:val="26"/>
          <w:szCs w:val="26"/>
        </w:rPr>
        <w:t xml:space="preserve"> :</w:t>
      </w: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r w:rsidRPr="004708C0">
        <w:rPr>
          <w:rFonts w:asciiTheme="minorHAnsi" w:eastAsia="Times New Roman" w:hAnsiTheme="minorHAnsi" w:cstheme="minorHAnsi"/>
          <w:sz w:val="26"/>
          <w:szCs w:val="26"/>
          <w:rtl/>
        </w:rPr>
        <w:t>تنبع أهمية هذه الدراسة من اعتبارات علمية وعملية تواكب التحولات المتسارعة في البيئة السعودية، وذلك عبر النقاط التالية</w:t>
      </w:r>
      <w:r w:rsidRPr="004708C0">
        <w:rPr>
          <w:rFonts w:asciiTheme="minorHAnsi" w:eastAsia="Times New Roman" w:hAnsiTheme="minorHAnsi" w:cstheme="minorHAnsi"/>
          <w:sz w:val="26"/>
          <w:szCs w:val="26"/>
        </w:rPr>
        <w:t>:</w:t>
      </w:r>
    </w:p>
    <w:p w:rsidR="005538D2" w:rsidRDefault="00FF5BFE" w:rsidP="005538D2">
      <w:pPr>
        <w:widowControl/>
        <w:numPr>
          <w:ilvl w:val="0"/>
          <w:numId w:val="4"/>
        </w:numPr>
        <w:autoSpaceDE/>
        <w:autoSpaceDN/>
        <w:bidi/>
        <w:spacing w:before="100" w:beforeAutospacing="1" w:after="100" w:afterAutospacing="1"/>
        <w:rPr>
          <w:rFonts w:eastAsia="Times New Roman" w:cstheme="minorHAnsi"/>
          <w:sz w:val="26"/>
          <w:szCs w:val="26"/>
        </w:rPr>
      </w:pPr>
      <w:r w:rsidRPr="004708C0">
        <w:rPr>
          <w:rFonts w:asciiTheme="minorHAnsi" w:eastAsia="Times New Roman" w:hAnsiTheme="minorHAnsi" w:cstheme="minorHAnsi"/>
          <w:b/>
          <w:bCs/>
          <w:sz w:val="26"/>
          <w:szCs w:val="26"/>
          <w:rtl/>
        </w:rPr>
        <w:t>الأهمية العلمية (الأكاديمية)</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المساهمة في إثراء المكتبة العربية والمحلية بدراسة علمية حديثة تسد النقص المعرفي في مجال يربط بين الإعلام الرقمي (المرئي تحديداً) والتسويق الصحي، وهي من المجالات البينية الحديثة التي ما زالت بحاجة إلى أبحاث تطبيقية في البيئة الخليجية</w:t>
      </w:r>
      <w:r w:rsidRPr="004708C0">
        <w:rPr>
          <w:rFonts w:asciiTheme="minorHAnsi" w:eastAsia="Times New Roman" w:hAnsiTheme="minorHAnsi" w:cstheme="minorHAnsi"/>
          <w:sz w:val="26"/>
          <w:szCs w:val="26"/>
        </w:rPr>
        <w:t>.</w:t>
      </w:r>
    </w:p>
    <w:p w:rsidR="005538D2" w:rsidRPr="004708C0" w:rsidRDefault="005538D2" w:rsidP="005538D2">
      <w:pPr>
        <w:widowControl/>
        <w:autoSpaceDE/>
        <w:autoSpaceDN/>
        <w:bidi/>
        <w:spacing w:before="100" w:beforeAutospacing="1" w:after="100" w:afterAutospacing="1"/>
        <w:ind w:left="720"/>
        <w:rPr>
          <w:rFonts w:eastAsia="Times New Roman" w:cstheme="minorHAnsi"/>
          <w:sz w:val="26"/>
          <w:szCs w:val="26"/>
        </w:rPr>
      </w:pPr>
    </w:p>
    <w:p w:rsidR="00FF5BFE" w:rsidRPr="005538D2" w:rsidRDefault="00FF5BFE" w:rsidP="00FF5BFE">
      <w:pPr>
        <w:widowControl/>
        <w:numPr>
          <w:ilvl w:val="0"/>
          <w:numId w:val="4"/>
        </w:numPr>
        <w:autoSpaceDE/>
        <w:autoSpaceDN/>
        <w:bidi/>
        <w:spacing w:before="100" w:beforeAutospacing="1" w:after="100" w:afterAutospacing="1"/>
        <w:rPr>
          <w:rFonts w:eastAsia="Times New Roman" w:cstheme="minorHAnsi"/>
          <w:sz w:val="26"/>
          <w:szCs w:val="26"/>
        </w:rPr>
      </w:pPr>
      <w:r w:rsidRPr="004708C0">
        <w:rPr>
          <w:rFonts w:asciiTheme="minorHAnsi" w:eastAsia="Times New Roman" w:hAnsiTheme="minorHAnsi" w:cstheme="minorHAnsi"/>
          <w:b/>
          <w:bCs/>
          <w:sz w:val="26"/>
          <w:szCs w:val="26"/>
          <w:rtl/>
        </w:rPr>
        <w:t>الأهمية العملية (التطبيقية)</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تزويد إدارات العيادات الطبية الخاصة والممارسين الصحيين ومسؤولي التسويق في المملكة بمؤشرات دقيقة ومبنية على أسس علمية واضحة حول كيفية صياغة المحتوى الذي يؤثر فعلياً في سلوك العميل، مما يساعدهم على ترشيد الإنفاق التسويقي وتوجيهه نحو الاستراتيجيات الأكثر فاعلية</w:t>
      </w:r>
      <w:r w:rsidRPr="004708C0">
        <w:rPr>
          <w:rFonts w:asciiTheme="minorHAnsi" w:eastAsia="Times New Roman" w:hAnsiTheme="minorHAnsi" w:cstheme="minorHAnsi"/>
          <w:sz w:val="26"/>
          <w:szCs w:val="26"/>
        </w:rPr>
        <w:t>.</w:t>
      </w: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p>
    <w:p w:rsidR="00FF5BFE" w:rsidRPr="005538D2" w:rsidRDefault="00FF5BFE" w:rsidP="00FF5BFE">
      <w:pPr>
        <w:widowControl/>
        <w:numPr>
          <w:ilvl w:val="0"/>
          <w:numId w:val="4"/>
        </w:numPr>
        <w:autoSpaceDE/>
        <w:autoSpaceDN/>
        <w:bidi/>
        <w:spacing w:before="100" w:beforeAutospacing="1" w:after="100" w:afterAutospacing="1"/>
        <w:rPr>
          <w:rFonts w:eastAsia="Times New Roman" w:cstheme="minorHAnsi"/>
          <w:sz w:val="26"/>
          <w:szCs w:val="26"/>
        </w:rPr>
      </w:pPr>
      <w:r w:rsidRPr="004708C0">
        <w:rPr>
          <w:rFonts w:asciiTheme="minorHAnsi" w:eastAsia="Times New Roman" w:hAnsiTheme="minorHAnsi" w:cstheme="minorHAnsi"/>
          <w:b/>
          <w:bCs/>
          <w:sz w:val="26"/>
          <w:szCs w:val="26"/>
          <w:rtl/>
        </w:rPr>
        <w:t>مواكبة رؤية المملكة 2030</w:t>
      </w:r>
      <w:r w:rsidRPr="004708C0">
        <w:rPr>
          <w:rFonts w:asciiTheme="minorHAnsi" w:eastAsia="Times New Roman" w:hAnsiTheme="minorHAnsi" w:cstheme="minorHAnsi"/>
          <w:b/>
          <w:bCs/>
          <w:sz w:val="26"/>
          <w:szCs w:val="26"/>
        </w:rPr>
        <w:t>:</w:t>
      </w:r>
      <w:r w:rsidRPr="004708C0">
        <w:rPr>
          <w:rFonts w:asciiTheme="minorHAnsi" w:eastAsia="Times New Roman" w:hAnsiTheme="minorHAnsi" w:cstheme="minorHAnsi"/>
          <w:sz w:val="26"/>
          <w:szCs w:val="26"/>
        </w:rPr>
        <w:t xml:space="preserve"> </w:t>
      </w:r>
      <w:r w:rsidRPr="004708C0">
        <w:rPr>
          <w:rFonts w:asciiTheme="minorHAnsi" w:eastAsia="Times New Roman" w:hAnsiTheme="minorHAnsi" w:cstheme="minorHAnsi"/>
          <w:sz w:val="26"/>
          <w:szCs w:val="26"/>
          <w:rtl/>
        </w:rPr>
        <w:t>تتسق هذه الدراسة مع مستهدفات رؤية المملكة 2030 في شقّيها: "برنامج التحول الصحي" و"التحول الرقمي"، من خلال تعزيز جودة وموثوقية التواصل بين القطاع الصحي الخاص والمجتمع، ورفع معدلات الوعي الصحي العام عبر التقنيات الحديثة</w:t>
      </w:r>
      <w:r w:rsidRPr="004708C0">
        <w:rPr>
          <w:rFonts w:asciiTheme="minorHAnsi" w:eastAsia="Times New Roman" w:hAnsiTheme="minorHAnsi" w:cstheme="minorHAnsi"/>
          <w:sz w:val="26"/>
          <w:szCs w:val="26"/>
        </w:rPr>
        <w:t>.</w:t>
      </w:r>
    </w:p>
    <w:p w:rsidR="00FF5BFE" w:rsidRPr="004708C0" w:rsidRDefault="00FF5BFE" w:rsidP="00FF5BFE">
      <w:pPr>
        <w:bidi/>
        <w:spacing w:before="100" w:beforeAutospacing="1" w:after="100" w:afterAutospacing="1"/>
        <w:rPr>
          <w:rFonts w:asciiTheme="minorHAnsi" w:eastAsia="Times New Roman" w:hAnsiTheme="minorHAnsi" w:cstheme="minorHAnsi"/>
          <w:sz w:val="26"/>
          <w:szCs w:val="26"/>
        </w:rPr>
      </w:pPr>
      <w:bookmarkStart w:id="0" w:name="_GoBack"/>
      <w:bookmarkEnd w:id="0"/>
    </w:p>
    <w:p w:rsidR="00FF5BFE" w:rsidRPr="005538D2" w:rsidRDefault="00FF5BFE" w:rsidP="00F823FD">
      <w:pPr>
        <w:pStyle w:val="BodyText"/>
        <w:numPr>
          <w:ilvl w:val="0"/>
          <w:numId w:val="4"/>
        </w:numPr>
        <w:bidi/>
        <w:rPr>
          <w:rFonts w:ascii="Yu Gothic UI Semibold" w:eastAsia="Yu Gothic UI Semibold" w:hAnsi="Yu Gothic UI Semibold" w:cstheme="minorHAnsi"/>
          <w:sz w:val="24"/>
          <w:szCs w:val="24"/>
        </w:rPr>
        <w:sectPr w:rsidR="00FF5BFE" w:rsidRPr="005538D2">
          <w:type w:val="continuous"/>
          <w:pgSz w:w="11910" w:h="16840"/>
          <w:pgMar w:top="1020" w:right="992" w:bottom="280" w:left="992" w:header="720" w:footer="720" w:gutter="0"/>
          <w:cols w:space="720"/>
        </w:sectPr>
      </w:pPr>
      <w:r w:rsidRPr="004708C0">
        <w:rPr>
          <w:rFonts w:asciiTheme="minorHAnsi" w:hAnsiTheme="minorHAnsi" w:cstheme="minorHAnsi"/>
          <w:b/>
          <w:bCs/>
          <w:sz w:val="26"/>
          <w:szCs w:val="26"/>
          <w:rtl/>
        </w:rPr>
        <w:t>تحسين العلاقة الاستراتيجية بين العيادة والمستفيد</w:t>
      </w:r>
      <w:r w:rsidRPr="004708C0">
        <w:rPr>
          <w:rFonts w:asciiTheme="minorHAnsi" w:hAnsiTheme="minorHAnsi" w:cstheme="minorHAnsi"/>
          <w:b/>
          <w:bCs/>
          <w:sz w:val="26"/>
          <w:szCs w:val="26"/>
        </w:rPr>
        <w:t>:</w:t>
      </w:r>
      <w:r w:rsidRPr="004708C0">
        <w:rPr>
          <w:rFonts w:asciiTheme="minorHAnsi" w:hAnsiTheme="minorHAnsi" w:cstheme="minorHAnsi"/>
          <w:sz w:val="26"/>
          <w:szCs w:val="26"/>
        </w:rPr>
        <w:t xml:space="preserve"> </w:t>
      </w:r>
      <w:r w:rsidRPr="004708C0">
        <w:rPr>
          <w:rFonts w:asciiTheme="minorHAnsi" w:hAnsiTheme="minorHAnsi" w:cstheme="minorHAnsi"/>
          <w:sz w:val="26"/>
          <w:szCs w:val="26"/>
          <w:rtl/>
        </w:rPr>
        <w:t>تكمن الأهمية في الارتقاء بالعلاقة المتبادلة؛ إذ تضمن للمستثمر الطبي استدامة أعماله واستقرارها عبر ولاء عملائه، وتضمن للمستفيد (العميل/المريض) الحصول على محتوى توعوي موثوق ومستمر يلبي احتياجاته المعرفية والصحية مجاناً</w:t>
      </w:r>
      <w:r w:rsidRPr="005538D2">
        <w:rPr>
          <w:rFonts w:asciiTheme="minorHAnsi" w:hAnsiTheme="minorHAnsi" w:cstheme="minorHAnsi"/>
          <w:sz w:val="24"/>
          <w:szCs w:val="24"/>
        </w:rPr>
        <w:t>.</w:t>
      </w:r>
    </w:p>
    <w:p w:rsidR="000F3E13" w:rsidRPr="005538D2" w:rsidRDefault="000F3E13" w:rsidP="000F3E13">
      <w:pPr>
        <w:pStyle w:val="BodyText"/>
        <w:bidi/>
        <w:ind w:right="-360"/>
        <w:rPr>
          <w:rFonts w:asciiTheme="minorHAnsi" w:hAnsiTheme="minorHAnsi" w:cstheme="minorHAnsi"/>
          <w:sz w:val="24"/>
          <w:szCs w:val="24"/>
          <w:rtl/>
        </w:rPr>
      </w:pPr>
    </w:p>
    <w:p w:rsidR="000F3E13" w:rsidRPr="005538D2" w:rsidRDefault="000F3E13" w:rsidP="000F3E13">
      <w:pPr>
        <w:pStyle w:val="BodyText"/>
        <w:bidi/>
        <w:ind w:right="-360"/>
        <w:rPr>
          <w:rFonts w:asciiTheme="minorHAnsi" w:hAnsiTheme="minorHAnsi" w:cstheme="minorHAnsi"/>
          <w:sz w:val="24"/>
          <w:szCs w:val="24"/>
          <w:rtl/>
        </w:rPr>
      </w:pPr>
    </w:p>
    <w:p w:rsidR="000F3E13" w:rsidRPr="005538D2" w:rsidRDefault="000F3E13" w:rsidP="000F3E13">
      <w:pPr>
        <w:pStyle w:val="BodyText"/>
        <w:bidi/>
        <w:ind w:right="-360"/>
        <w:rPr>
          <w:rFonts w:asciiTheme="minorHAnsi" w:hAnsiTheme="minorHAnsi" w:cstheme="minorHAnsi"/>
          <w:sz w:val="24"/>
          <w:szCs w:val="24"/>
          <w:rtl/>
        </w:rPr>
      </w:pPr>
    </w:p>
    <w:p w:rsidR="000F3E13" w:rsidRPr="005538D2" w:rsidRDefault="000F3E13" w:rsidP="000F3E13">
      <w:pPr>
        <w:pStyle w:val="BodyText"/>
        <w:bidi/>
        <w:ind w:right="-360"/>
        <w:rPr>
          <w:rFonts w:asciiTheme="minorHAnsi" w:hAnsiTheme="minorHAnsi" w:cstheme="minorHAnsi"/>
          <w:sz w:val="24"/>
          <w:szCs w:val="24"/>
          <w:rtl/>
        </w:rPr>
      </w:pPr>
    </w:p>
    <w:p w:rsidR="000F3E13" w:rsidRPr="005538D2" w:rsidRDefault="000F3E13" w:rsidP="000F3E13">
      <w:pPr>
        <w:pStyle w:val="BodyText"/>
        <w:bidi/>
        <w:ind w:right="-360"/>
        <w:rPr>
          <w:rFonts w:asciiTheme="minorHAnsi" w:hAnsiTheme="minorHAnsi" w:cstheme="minorHAnsi"/>
          <w:sz w:val="24"/>
          <w:szCs w:val="24"/>
          <w:rtl/>
        </w:rPr>
      </w:pPr>
    </w:p>
    <w:p w:rsidR="00D72A49" w:rsidRPr="005538D2" w:rsidRDefault="00D72A49" w:rsidP="00D72A49">
      <w:pPr>
        <w:pStyle w:val="BodyText"/>
        <w:bidi/>
        <w:ind w:right="-360"/>
        <w:rPr>
          <w:rFonts w:asciiTheme="minorHAnsi" w:hAnsiTheme="minorHAnsi" w:cstheme="minorHAnsi"/>
          <w:sz w:val="24"/>
          <w:szCs w:val="24"/>
          <w:rtl/>
        </w:rPr>
      </w:pPr>
    </w:p>
    <w:p w:rsidR="00D72A49" w:rsidRPr="005538D2" w:rsidRDefault="00D72A49" w:rsidP="00D72A49">
      <w:pPr>
        <w:pStyle w:val="BodyText"/>
        <w:bidi/>
        <w:ind w:right="-360"/>
        <w:rPr>
          <w:rFonts w:asciiTheme="minorHAnsi" w:hAnsiTheme="minorHAnsi" w:cstheme="minorHAnsi"/>
          <w:sz w:val="24"/>
          <w:szCs w:val="24"/>
          <w:rtl/>
        </w:rPr>
      </w:pPr>
    </w:p>
    <w:p w:rsidR="00D72A49" w:rsidRPr="005538D2" w:rsidRDefault="00D72A49" w:rsidP="00D72A49">
      <w:pPr>
        <w:pStyle w:val="BodyText"/>
        <w:bidi/>
        <w:ind w:right="-360"/>
        <w:rPr>
          <w:rFonts w:asciiTheme="minorHAnsi" w:hAnsiTheme="minorHAnsi" w:cstheme="minorHAnsi"/>
          <w:sz w:val="24"/>
          <w:szCs w:val="24"/>
          <w:rtl/>
        </w:rPr>
      </w:pPr>
    </w:p>
    <w:p w:rsidR="000F3E13" w:rsidRPr="005538D2" w:rsidRDefault="000F3E13" w:rsidP="000F3E13">
      <w:pPr>
        <w:pStyle w:val="BodyText"/>
        <w:bidi/>
        <w:ind w:right="-360"/>
        <w:rPr>
          <w:rFonts w:asciiTheme="minorHAnsi" w:hAnsiTheme="minorHAnsi" w:cstheme="minorHAnsi"/>
          <w:sz w:val="24"/>
          <w:szCs w:val="24"/>
        </w:rPr>
      </w:pPr>
    </w:p>
    <w:p w:rsidR="001479EB" w:rsidRPr="005538D2" w:rsidRDefault="001479EB" w:rsidP="00FF5BFE">
      <w:pPr>
        <w:pStyle w:val="BodyText"/>
        <w:spacing w:before="244"/>
        <w:ind w:left="180"/>
        <w:rPr>
          <w:rFonts w:asciiTheme="minorHAnsi" w:hAnsiTheme="minorHAnsi" w:cstheme="minorHAnsi"/>
          <w:sz w:val="24"/>
          <w:szCs w:val="24"/>
        </w:rPr>
      </w:pPr>
    </w:p>
    <w:p w:rsidR="00FF5BFE" w:rsidRPr="005538D2" w:rsidRDefault="00FF5BFE" w:rsidP="00677B13">
      <w:pPr>
        <w:rPr>
          <w:rFonts w:asciiTheme="minorHAnsi" w:eastAsia="Times New Roman" w:hAnsiTheme="minorHAnsi" w:cstheme="minorHAnsi"/>
          <w:spacing w:val="-4"/>
          <w:sz w:val="24"/>
          <w:szCs w:val="24"/>
        </w:rPr>
      </w:pPr>
      <w:r w:rsidRPr="005538D2">
        <w:rPr>
          <w:rFonts w:asciiTheme="minorHAnsi" w:hAnsiTheme="minorHAnsi" w:cstheme="minorHAnsi"/>
          <w:spacing w:val="-4"/>
          <w:sz w:val="24"/>
          <w:szCs w:val="24"/>
        </w:rPr>
        <w:br w:type="page"/>
      </w:r>
    </w:p>
    <w:sectPr w:rsidR="00FF5BFE" w:rsidRPr="005538D2" w:rsidSect="00D72A49">
      <w:type w:val="continuous"/>
      <w:pgSz w:w="11910" w:h="16840"/>
      <w:pgMar w:top="1020" w:right="1020" w:bottom="280" w:left="540" w:header="720" w:footer="720" w:gutter="0"/>
      <w:cols w:num="2" w:space="8698" w:equalWidth="0">
        <w:col w:w="3797" w:space="82"/>
        <w:col w:w="6047"/>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ucida Sans Typewriter">
    <w:panose1 w:val="020B0509030504030204"/>
    <w:charset w:val="00"/>
    <w:family w:val="modern"/>
    <w:pitch w:val="fixed"/>
    <w:sig w:usb0="00000003" w:usb1="00000000" w:usb2="00000000" w:usb3="00000000" w:csb0="00000001" w:csb1="00000000"/>
  </w:font>
  <w:font w:name="Yu Gothic UI Semibold">
    <w:panose1 w:val="020B07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056DF"/>
    <w:multiLevelType w:val="multilevel"/>
    <w:tmpl w:val="BCE66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292E38"/>
    <w:multiLevelType w:val="multilevel"/>
    <w:tmpl w:val="C040088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CDF33D2"/>
    <w:multiLevelType w:val="multilevel"/>
    <w:tmpl w:val="8C1C7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1D22B9"/>
    <w:multiLevelType w:val="multilevel"/>
    <w:tmpl w:val="81620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9EB"/>
    <w:rsid w:val="0006568C"/>
    <w:rsid w:val="000F3E13"/>
    <w:rsid w:val="001479EB"/>
    <w:rsid w:val="002F2347"/>
    <w:rsid w:val="002F36EC"/>
    <w:rsid w:val="003D5FEC"/>
    <w:rsid w:val="003E2CAD"/>
    <w:rsid w:val="0041296A"/>
    <w:rsid w:val="0045021A"/>
    <w:rsid w:val="00526085"/>
    <w:rsid w:val="005538D2"/>
    <w:rsid w:val="00622AD7"/>
    <w:rsid w:val="00677B13"/>
    <w:rsid w:val="006E1944"/>
    <w:rsid w:val="00874654"/>
    <w:rsid w:val="00942296"/>
    <w:rsid w:val="009723B2"/>
    <w:rsid w:val="009B7F05"/>
    <w:rsid w:val="00C448A8"/>
    <w:rsid w:val="00D72A49"/>
    <w:rsid w:val="00DD301A"/>
    <w:rsid w:val="00F24E33"/>
    <w:rsid w:val="00F632C5"/>
    <w:rsid w:val="00F823FD"/>
    <w:rsid w:val="00FF5B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9021D"/>
  <w15:docId w15:val="{932EBB4C-1C94-4BE3-BD42-E6723695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rPr>
  </w:style>
  <w:style w:type="paragraph" w:styleId="Heading2">
    <w:name w:val="heading 2"/>
    <w:basedOn w:val="Normal"/>
    <w:link w:val="Heading2Char"/>
    <w:uiPriority w:val="9"/>
    <w:qFormat/>
    <w:rsid w:val="00FF5BFE"/>
    <w:pPr>
      <w:widowControl/>
      <w:autoSpaceDE/>
      <w:autoSpaceDN/>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imes New Roman" w:eastAsia="Times New Roman" w:hAnsi="Times New Roman" w:cs="Times New Roman"/>
      <w:sz w:val="28"/>
      <w:szCs w:val="28"/>
    </w:rPr>
  </w:style>
  <w:style w:type="paragraph" w:styleId="Title">
    <w:name w:val="Title"/>
    <w:basedOn w:val="Normal"/>
    <w:uiPriority w:val="1"/>
    <w:qFormat/>
    <w:pPr>
      <w:ind w:right="4238"/>
      <w:jc w:val="right"/>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uiPriority w:val="1"/>
    <w:qFormat/>
    <w:rsid w:val="000F3E13"/>
    <w:rPr>
      <w:rFonts w:ascii="Microsoft Sans Serif" w:eastAsia="Microsoft Sans Serif" w:hAnsi="Microsoft Sans Serif" w:cs="Microsoft Sans Serif"/>
    </w:rPr>
  </w:style>
  <w:style w:type="character" w:styleId="BookTitle">
    <w:name w:val="Book Title"/>
    <w:basedOn w:val="DefaultParagraphFont"/>
    <w:uiPriority w:val="33"/>
    <w:qFormat/>
    <w:rsid w:val="000F3E13"/>
    <w:rPr>
      <w:b/>
      <w:bCs/>
      <w:i/>
      <w:iCs/>
      <w:spacing w:val="5"/>
    </w:rPr>
  </w:style>
  <w:style w:type="character" w:customStyle="1" w:styleId="Heading2Char">
    <w:name w:val="Heading 2 Char"/>
    <w:basedOn w:val="DefaultParagraphFont"/>
    <w:link w:val="Heading2"/>
    <w:uiPriority w:val="9"/>
    <w:rsid w:val="00FF5BFE"/>
    <w:rPr>
      <w:rFonts w:ascii="Times New Roman" w:eastAsia="Times New Roman" w:hAnsi="Times New Roman" w:cs="Times New Roman"/>
      <w:b/>
      <w:bCs/>
      <w:sz w:val="36"/>
      <w:szCs w:val="36"/>
    </w:rPr>
  </w:style>
  <w:style w:type="paragraph" w:styleId="NormalWeb">
    <w:name w:val="Normal (Web)"/>
    <w:basedOn w:val="Normal"/>
    <w:uiPriority w:val="99"/>
    <w:unhideWhenUsed/>
    <w:rsid w:val="00C448A8"/>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232085">
      <w:bodyDiv w:val="1"/>
      <w:marLeft w:val="0"/>
      <w:marRight w:val="0"/>
      <w:marTop w:val="0"/>
      <w:marBottom w:val="0"/>
      <w:divBdr>
        <w:top w:val="none" w:sz="0" w:space="0" w:color="auto"/>
        <w:left w:val="none" w:sz="0" w:space="0" w:color="auto"/>
        <w:bottom w:val="none" w:sz="0" w:space="0" w:color="auto"/>
        <w:right w:val="none" w:sz="0" w:space="0" w:color="auto"/>
      </w:divBdr>
    </w:div>
    <w:div w:id="1311179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User</cp:lastModifiedBy>
  <cp:revision>8</cp:revision>
  <dcterms:created xsi:type="dcterms:W3CDTF">2026-06-14T23:23:00Z</dcterms:created>
  <dcterms:modified xsi:type="dcterms:W3CDTF">2026-06-14T23:42:00Z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Creator">
    <vt:lpwstr>Microsoft® Word 2010</vt:lpwstr>
  </property>
  <property fmtid="{D5CDD505-2E9C-101B-9397-08002B2CF9AE}" pid="4" name="LastSaved">
    <vt:filetime>2026-06-03T00:00:00Z</vt:filetime>
  </property>
  <property fmtid="{D5CDD505-2E9C-101B-9397-08002B2CF9AE}" pid="5" name="Producer">
    <vt:lpwstr>Microsoft® Word 2010</vt:lpwstr>
  </property>
</Properties>
</file>