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C7E4F" w14:textId="77777777" w:rsidR="005C6DD3" w:rsidRPr="00BD3E66" w:rsidRDefault="005C6DD3" w:rsidP="006B3C1E">
      <w:pPr>
        <w:spacing w:line="240" w:lineRule="auto"/>
        <w:jc w:val="right"/>
        <w:rPr>
          <w:rFonts w:ascii="Sakkal Majalla" w:hAnsi="Sakkal Majalla" w:cs="Sakkal Majalla"/>
          <w:color w:val="002060"/>
          <w:sz w:val="28"/>
          <w:szCs w:val="28"/>
        </w:rPr>
      </w:pPr>
    </w:p>
    <w:p w14:paraId="33989BEE" w14:textId="661038E9" w:rsidR="005C6DD3" w:rsidRPr="00BD3E66" w:rsidRDefault="005C6DD3" w:rsidP="006B3C1E">
      <w:pPr>
        <w:spacing w:line="240" w:lineRule="auto"/>
        <w:jc w:val="right"/>
        <w:rPr>
          <w:rFonts w:ascii="Sakkal Majalla" w:hAnsi="Sakkal Majalla" w:cs="Sakkal Majalla"/>
          <w:color w:val="002060"/>
          <w:sz w:val="28"/>
          <w:szCs w:val="28"/>
          <w:rtl/>
        </w:rPr>
      </w:pPr>
    </w:p>
    <w:p w14:paraId="17642D92" w14:textId="7934F53B" w:rsidR="005C6DD3" w:rsidRPr="00BD3E66" w:rsidRDefault="005C6DD3" w:rsidP="006B3C1E">
      <w:pPr>
        <w:spacing w:line="240" w:lineRule="auto"/>
        <w:rPr>
          <w:rFonts w:ascii="Sakkal Majalla" w:hAnsi="Sakkal Majalla" w:cs="Sakkal Majalla"/>
          <w:color w:val="002060"/>
          <w:sz w:val="28"/>
          <w:szCs w:val="28"/>
          <w:rtl/>
        </w:rPr>
      </w:pPr>
    </w:p>
    <w:p w14:paraId="7FB0C54D" w14:textId="2A17714E" w:rsidR="005C6DD3" w:rsidRPr="00BD3E66" w:rsidRDefault="005C6DD3" w:rsidP="006B3C1E">
      <w:pPr>
        <w:spacing w:line="240" w:lineRule="auto"/>
        <w:rPr>
          <w:rFonts w:ascii="Sakkal Majalla" w:hAnsi="Sakkal Majalla" w:cs="Sakkal Majalla"/>
          <w:color w:val="002060"/>
          <w:sz w:val="28"/>
          <w:szCs w:val="28"/>
          <w:rtl/>
        </w:rPr>
      </w:pPr>
    </w:p>
    <w:p w14:paraId="55482402" w14:textId="32BF4382" w:rsidR="005C6DD3" w:rsidRPr="00BD3E66" w:rsidRDefault="005C6DD3" w:rsidP="006B3C1E">
      <w:pPr>
        <w:spacing w:line="240" w:lineRule="auto"/>
        <w:rPr>
          <w:rFonts w:ascii="Sakkal Majalla" w:hAnsi="Sakkal Majalla" w:cs="Sakkal Majalla"/>
          <w:color w:val="002060"/>
          <w:sz w:val="28"/>
          <w:szCs w:val="28"/>
          <w:rtl/>
        </w:rPr>
      </w:pPr>
    </w:p>
    <w:p w14:paraId="78386DA9" w14:textId="78A99D9E" w:rsidR="005C6DD3" w:rsidRPr="00BD3E66" w:rsidRDefault="005C6DD3" w:rsidP="006B3C1E">
      <w:pPr>
        <w:spacing w:line="240" w:lineRule="auto"/>
        <w:rPr>
          <w:rFonts w:ascii="Sakkal Majalla" w:hAnsi="Sakkal Majalla" w:cs="Sakkal Majalla"/>
          <w:color w:val="002060"/>
          <w:sz w:val="28"/>
          <w:szCs w:val="28"/>
          <w:rtl/>
        </w:rPr>
      </w:pPr>
    </w:p>
    <w:p w14:paraId="08E912BE" w14:textId="60627874" w:rsidR="005C6DD3" w:rsidRPr="00BD3E66" w:rsidRDefault="000651E7" w:rsidP="006B3C1E">
      <w:pPr>
        <w:spacing w:line="240" w:lineRule="auto"/>
        <w:rPr>
          <w:rFonts w:ascii="Sakkal Majalla" w:hAnsi="Sakkal Majalla" w:cs="Sakkal Majalla"/>
          <w:color w:val="002060"/>
          <w:sz w:val="28"/>
          <w:szCs w:val="28"/>
          <w:rtl/>
        </w:rPr>
      </w:pPr>
      <w:r w:rsidRPr="00BD3E66">
        <w:rPr>
          <w:rFonts w:ascii="Sakkal Majalla" w:hAnsi="Sakkal Majalla" w:cs="Sakkal Majalla"/>
          <w:noProof/>
          <w:color w:val="002060"/>
          <w:sz w:val="28"/>
          <w:szCs w:val="28"/>
          <w:rtl/>
          <w:lang w:val="ar-SA"/>
        </w:rPr>
        <mc:AlternateContent>
          <mc:Choice Requires="wps">
            <w:drawing>
              <wp:anchor distT="0" distB="0" distL="114300" distR="114300" simplePos="0" relativeHeight="251662336" behindDoc="0" locked="0" layoutInCell="1" allowOverlap="1" wp14:anchorId="4AEE9D32" wp14:editId="3CB3E00B">
                <wp:simplePos x="0" y="0"/>
                <wp:positionH relativeFrom="margin">
                  <wp:align>center</wp:align>
                </wp:positionH>
                <wp:positionV relativeFrom="paragraph">
                  <wp:posOffset>5080</wp:posOffset>
                </wp:positionV>
                <wp:extent cx="4483100" cy="3473450"/>
                <wp:effectExtent l="0" t="0" r="12700" b="12700"/>
                <wp:wrapNone/>
                <wp:docPr id="3" name="Rectangle: Rounded Corners 3"/>
                <wp:cNvGraphicFramePr/>
                <a:graphic xmlns:a="http://schemas.openxmlformats.org/drawingml/2006/main">
                  <a:graphicData uri="http://schemas.microsoft.com/office/word/2010/wordprocessingShape">
                    <wps:wsp>
                      <wps:cNvSpPr/>
                      <wps:spPr>
                        <a:xfrm>
                          <a:off x="0" y="0"/>
                          <a:ext cx="4483100" cy="347345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46A3481" w14:textId="2FDA3980" w:rsidR="000651E7" w:rsidRPr="000651E7" w:rsidRDefault="000651E7" w:rsidP="000651E7">
                            <w:pPr>
                              <w:jc w:val="right"/>
                              <w:rPr>
                                <w:rFonts w:cs="Arial"/>
                                <w:color w:val="002060"/>
                                <w:sz w:val="52"/>
                                <w:szCs w:val="52"/>
                              </w:rPr>
                            </w:pPr>
                            <w:r w:rsidRPr="000651E7">
                              <w:rPr>
                                <w:rFonts w:cs="Arial"/>
                                <w:color w:val="002060"/>
                                <w:sz w:val="52"/>
                                <w:szCs w:val="52"/>
                                <w:rtl/>
                              </w:rPr>
                              <w:t>أثر ممارسات المشتريات الحكومية الصحية على تمكين ونمو المنشآت الصغيرة والمتوسطة في المملكة العربية السعودية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EE9D32" id="Rectangle: Rounded Corners 3" o:spid="_x0000_s1026" style="position:absolute;margin-left:0;margin-top:.4pt;width:353pt;height:273.5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pNejwIAAGYFAAAOAAAAZHJzL2Uyb0RvYy54bWysVF9P2zAQf5+072D5fSRtw2ARKaqKmCYh&#10;QMDEs+vYTSTb59luk+7T7+ykAQHaw7Q+pHe+u9/9v4vLXiuyF863YCo6O8kpEYZD3ZptRX8+XX85&#10;p8QHZmqmwIiKHoSnl8vPny46W4o5NKBq4QiCGF92tqJNCLbMMs8boZk/ASsMCiU4zQKybpvVjnWI&#10;rlU2z/OvWQeutg648B5frwYhXSZ8KQUPd1J6EYiqKMYW0tel7yZ+s+UFK7eO2ablYxjsH6LQrDXo&#10;dIK6YoGRnWvfQemWO/AgwwkHnYGULRcpB8xmlr/J5rFhVqRcsDjeTmXy/w+W3+7vHWnrii4oMUxj&#10;ix6waMxslSjJA+xMLWqyBmewx2QR69VZX6LZo713I+eRjMn30un4j2mRPtX4MNVY9IFwfCyK88Us&#10;x1ZwlC2Ks0VxmrqQvZhb58N3AZpEoqIuBhGDSgVm+xsf0C/qH/WiSwPXrVLxPYY3BJSocFAiKijz&#10;ICQmiiHME1AaMbFWjuwZDgfjXJgwG0QNq8XwfJrjL2aN/iaLxCXAiCzR8YQ9AsTxfY89wIz60VSk&#10;CZ2M878FNhhPFskzmDAZ69aA+whAYVaj50H/WKShNLFKod/0qBLJDdQHnAgHw6p4y69bbMMN8+Ge&#10;OdwNbB3ue7jDj1TQVRRGipIG3O+P3qM+jixKKelw1yrqf+2YE5SoHwaH+dusKOJyJqY4PZsj415L&#10;Nq8lZqfXgB2b4WWxPJFRP6gjKR3oZzwLq+gVRcxw9F1RHtyRWYfhBuBh4WK1Smq4kJaFG/NoeQSP&#10;BY4T9tQ/M2fHWQw4xrdw3EtWvpnGQTdaGljtAsg2jepLXcfS4zKnGRoPT7wWr/mk9XIel38AAAD/&#10;/wMAUEsDBBQABgAIAAAAIQBNJQxG3QAAAAUBAAAPAAAAZHJzL2Rvd25yZXYueG1sTI/BTsMwEETv&#10;SPyDtUjcqAMqbRTiVAiEaKk4UHooNzfeJhHxOrKdJvl7lhMcR7N68zZfjbYVZ/ShcaTgdpaAQCqd&#10;aahSsP98uUlBhKjJ6NYRKpgwwKq4vMh1ZtxAH3jexUowhEKmFdQxdpmUoazR6jBzHRJ3J+etjhx9&#10;JY3XA8NtK++SZCGtbogXat3hU43l9663CtLqfZoP602/fvXTYfs8dKe3r41S11fj4wOIiGP8O4Zf&#10;fVaHgp2OricTRKuAH4lMAsHdMllwPCq4ny9TkEUu/9sXPwAAAP//AwBQSwECLQAUAAYACAAAACEA&#10;toM4kv4AAADhAQAAEwAAAAAAAAAAAAAAAAAAAAAAW0NvbnRlbnRfVHlwZXNdLnhtbFBLAQItABQA&#10;BgAIAAAAIQA4/SH/1gAAAJQBAAALAAAAAAAAAAAAAAAAAC8BAABfcmVscy8ucmVsc1BLAQItABQA&#10;BgAIAAAAIQD0XpNejwIAAGYFAAAOAAAAAAAAAAAAAAAAAC4CAABkcnMvZTJvRG9jLnhtbFBLAQIt&#10;ABQABgAIAAAAIQBNJQxG3QAAAAUBAAAPAAAAAAAAAAAAAAAAAOkEAABkcnMvZG93bnJldi54bWxQ&#10;SwUGAAAAAAQABADzAAAA8wUAAAAA&#10;" filled="f" strokecolor="#1f3763 [1604]" strokeweight="1pt">
                <v:stroke joinstyle="miter"/>
                <v:textbox>
                  <w:txbxContent>
                    <w:p w14:paraId="446A3481" w14:textId="2FDA3980" w:rsidR="000651E7" w:rsidRPr="000651E7" w:rsidRDefault="000651E7" w:rsidP="000651E7">
                      <w:pPr>
                        <w:jc w:val="right"/>
                        <w:rPr>
                          <w:rFonts w:cs="Arial"/>
                          <w:color w:val="002060"/>
                          <w:sz w:val="52"/>
                          <w:szCs w:val="52"/>
                        </w:rPr>
                      </w:pPr>
                      <w:r w:rsidRPr="000651E7">
                        <w:rPr>
                          <w:rFonts w:cs="Arial"/>
                          <w:color w:val="002060"/>
                          <w:sz w:val="52"/>
                          <w:szCs w:val="52"/>
                          <w:rtl/>
                        </w:rPr>
                        <w:t>أثر ممارسات المشتريات الحكومية الصحية على تمكين ونمو المنشآت الصغيرة والمتوسطة في المملكة العربية السعودية</w:t>
                      </w:r>
                    </w:p>
                  </w:txbxContent>
                </v:textbox>
                <w10:wrap anchorx="margin"/>
              </v:roundrect>
            </w:pict>
          </mc:Fallback>
        </mc:AlternateContent>
      </w:r>
    </w:p>
    <w:p w14:paraId="15C933F5" w14:textId="62DB04CF" w:rsidR="005C6DD3" w:rsidRPr="00BD3E66" w:rsidRDefault="005C6DD3" w:rsidP="006B3C1E">
      <w:pPr>
        <w:spacing w:line="240" w:lineRule="auto"/>
        <w:rPr>
          <w:rFonts w:ascii="Sakkal Majalla" w:hAnsi="Sakkal Majalla" w:cs="Sakkal Majalla"/>
          <w:color w:val="002060"/>
          <w:sz w:val="28"/>
          <w:szCs w:val="28"/>
          <w:rtl/>
        </w:rPr>
      </w:pPr>
    </w:p>
    <w:p w14:paraId="07546BFE" w14:textId="4CBFAD3D" w:rsidR="005C6DD3" w:rsidRPr="00BD3E66" w:rsidRDefault="005C6DD3" w:rsidP="006B3C1E">
      <w:pPr>
        <w:spacing w:line="240" w:lineRule="auto"/>
        <w:rPr>
          <w:rFonts w:ascii="Sakkal Majalla" w:hAnsi="Sakkal Majalla" w:cs="Sakkal Majalla"/>
          <w:color w:val="002060"/>
          <w:sz w:val="28"/>
          <w:szCs w:val="28"/>
          <w:rtl/>
        </w:rPr>
      </w:pPr>
    </w:p>
    <w:p w14:paraId="7065DF50" w14:textId="0F34FE52" w:rsidR="005C6DD3" w:rsidRPr="00BD3E66" w:rsidRDefault="005C6DD3" w:rsidP="006B3C1E">
      <w:pPr>
        <w:spacing w:line="240" w:lineRule="auto"/>
        <w:rPr>
          <w:rFonts w:ascii="Sakkal Majalla" w:hAnsi="Sakkal Majalla" w:cs="Sakkal Majalla"/>
          <w:color w:val="002060"/>
          <w:sz w:val="28"/>
          <w:szCs w:val="28"/>
          <w:rtl/>
        </w:rPr>
      </w:pPr>
    </w:p>
    <w:p w14:paraId="7F0D45CF" w14:textId="3B3C14FA" w:rsidR="005C6DD3" w:rsidRPr="00BD3E66" w:rsidRDefault="005C6DD3" w:rsidP="006B3C1E">
      <w:pPr>
        <w:spacing w:line="240" w:lineRule="auto"/>
        <w:rPr>
          <w:rFonts w:ascii="Sakkal Majalla" w:hAnsi="Sakkal Majalla" w:cs="Sakkal Majalla"/>
          <w:color w:val="002060"/>
          <w:sz w:val="28"/>
          <w:szCs w:val="28"/>
          <w:rtl/>
        </w:rPr>
      </w:pPr>
    </w:p>
    <w:p w14:paraId="0AFDA18D" w14:textId="3F2B52D3" w:rsidR="005C6DD3" w:rsidRPr="00BD3E66" w:rsidRDefault="005C6DD3" w:rsidP="006B3C1E">
      <w:pPr>
        <w:spacing w:line="240" w:lineRule="auto"/>
        <w:rPr>
          <w:rFonts w:ascii="Sakkal Majalla" w:hAnsi="Sakkal Majalla" w:cs="Sakkal Majalla"/>
          <w:color w:val="002060"/>
          <w:sz w:val="28"/>
          <w:szCs w:val="28"/>
          <w:rtl/>
        </w:rPr>
      </w:pPr>
    </w:p>
    <w:p w14:paraId="7C152FC2" w14:textId="53D60DC7" w:rsidR="005C6DD3" w:rsidRPr="00BD3E66" w:rsidRDefault="005C6DD3" w:rsidP="006B3C1E">
      <w:pPr>
        <w:spacing w:line="240" w:lineRule="auto"/>
        <w:rPr>
          <w:rFonts w:ascii="Sakkal Majalla" w:hAnsi="Sakkal Majalla" w:cs="Sakkal Majalla"/>
          <w:color w:val="002060"/>
          <w:sz w:val="28"/>
          <w:szCs w:val="28"/>
          <w:rtl/>
        </w:rPr>
      </w:pPr>
    </w:p>
    <w:p w14:paraId="55DB5F23" w14:textId="5BDDA55E" w:rsidR="005C6DD3" w:rsidRPr="00BD3E66" w:rsidRDefault="005C6DD3" w:rsidP="006B3C1E">
      <w:pPr>
        <w:spacing w:line="240" w:lineRule="auto"/>
        <w:rPr>
          <w:rFonts w:ascii="Sakkal Majalla" w:hAnsi="Sakkal Majalla" w:cs="Sakkal Majalla"/>
          <w:color w:val="002060"/>
          <w:sz w:val="28"/>
          <w:szCs w:val="28"/>
          <w:rtl/>
        </w:rPr>
      </w:pPr>
    </w:p>
    <w:p w14:paraId="611DF750" w14:textId="55A5B50B" w:rsidR="005C6DD3" w:rsidRPr="00BD3E66" w:rsidRDefault="005C6DD3" w:rsidP="006B3C1E">
      <w:pPr>
        <w:spacing w:line="240" w:lineRule="auto"/>
        <w:rPr>
          <w:rFonts w:ascii="Sakkal Majalla" w:hAnsi="Sakkal Majalla" w:cs="Sakkal Majalla"/>
          <w:color w:val="002060"/>
          <w:sz w:val="28"/>
          <w:szCs w:val="28"/>
          <w:rtl/>
        </w:rPr>
      </w:pPr>
    </w:p>
    <w:p w14:paraId="511F3FEF" w14:textId="36E4A4F8" w:rsidR="005C6DD3" w:rsidRPr="00BD3E66" w:rsidRDefault="005C6DD3" w:rsidP="006B3C1E">
      <w:pPr>
        <w:spacing w:line="240" w:lineRule="auto"/>
        <w:rPr>
          <w:rFonts w:ascii="Sakkal Majalla" w:hAnsi="Sakkal Majalla" w:cs="Sakkal Majalla"/>
          <w:color w:val="002060"/>
          <w:sz w:val="28"/>
          <w:szCs w:val="28"/>
          <w:rtl/>
        </w:rPr>
      </w:pPr>
    </w:p>
    <w:p w14:paraId="7C997C35" w14:textId="273EED59" w:rsidR="005C6DD3" w:rsidRPr="00BD3E66" w:rsidRDefault="005C6DD3" w:rsidP="006B3C1E">
      <w:pPr>
        <w:spacing w:line="240" w:lineRule="auto"/>
        <w:rPr>
          <w:rFonts w:ascii="Sakkal Majalla" w:hAnsi="Sakkal Majalla" w:cs="Sakkal Majalla"/>
          <w:color w:val="002060"/>
          <w:sz w:val="28"/>
          <w:szCs w:val="28"/>
          <w:rtl/>
        </w:rPr>
      </w:pPr>
    </w:p>
    <w:p w14:paraId="34243EFB" w14:textId="6D91003E" w:rsidR="005C6DD3" w:rsidRPr="00BD3E66" w:rsidRDefault="005C6DD3" w:rsidP="006B3C1E">
      <w:pPr>
        <w:spacing w:line="240" w:lineRule="auto"/>
        <w:rPr>
          <w:rFonts w:ascii="Sakkal Majalla" w:hAnsi="Sakkal Majalla" w:cs="Sakkal Majalla"/>
          <w:color w:val="002060"/>
          <w:sz w:val="28"/>
          <w:szCs w:val="28"/>
          <w:rtl/>
        </w:rPr>
      </w:pPr>
    </w:p>
    <w:p w14:paraId="6EC33B4A" w14:textId="52C66DF5" w:rsidR="005C6DD3" w:rsidRPr="00BD3E66" w:rsidRDefault="005C6DD3" w:rsidP="006B3C1E">
      <w:pPr>
        <w:spacing w:line="240" w:lineRule="auto"/>
        <w:rPr>
          <w:rFonts w:ascii="Sakkal Majalla" w:hAnsi="Sakkal Majalla" w:cs="Sakkal Majalla"/>
          <w:color w:val="002060"/>
          <w:sz w:val="28"/>
          <w:szCs w:val="28"/>
          <w:rtl/>
        </w:rPr>
      </w:pPr>
    </w:p>
    <w:p w14:paraId="21753562" w14:textId="288DC13A" w:rsidR="005C6DD3" w:rsidRPr="00BD3E66" w:rsidRDefault="005C6DD3" w:rsidP="006B3C1E">
      <w:pPr>
        <w:spacing w:line="240" w:lineRule="auto"/>
        <w:rPr>
          <w:rFonts w:ascii="Sakkal Majalla" w:hAnsi="Sakkal Majalla" w:cs="Sakkal Majalla"/>
          <w:color w:val="002060"/>
          <w:sz w:val="28"/>
          <w:szCs w:val="28"/>
          <w:rtl/>
        </w:rPr>
      </w:pPr>
    </w:p>
    <w:p w14:paraId="613A92A1" w14:textId="1F180C0C" w:rsidR="005C6DD3" w:rsidRPr="00BD3E66" w:rsidRDefault="005C6DD3" w:rsidP="006B3C1E">
      <w:pPr>
        <w:spacing w:line="240" w:lineRule="auto"/>
        <w:rPr>
          <w:rFonts w:ascii="Sakkal Majalla" w:hAnsi="Sakkal Majalla" w:cs="Sakkal Majalla"/>
          <w:color w:val="002060"/>
          <w:sz w:val="28"/>
          <w:szCs w:val="28"/>
          <w:rtl/>
        </w:rPr>
      </w:pPr>
    </w:p>
    <w:p w14:paraId="1FAF539C" w14:textId="2F808365" w:rsidR="005C6DD3" w:rsidRPr="00BD3E66" w:rsidRDefault="005C6DD3" w:rsidP="006B3C1E">
      <w:pPr>
        <w:spacing w:line="240" w:lineRule="auto"/>
        <w:rPr>
          <w:rFonts w:ascii="Sakkal Majalla" w:hAnsi="Sakkal Majalla" w:cs="Sakkal Majalla"/>
          <w:color w:val="002060"/>
          <w:sz w:val="28"/>
          <w:szCs w:val="28"/>
          <w:rtl/>
        </w:rPr>
      </w:pPr>
    </w:p>
    <w:p w14:paraId="67185FB1" w14:textId="14D8C3F6" w:rsidR="005C6DD3" w:rsidRPr="00BD3E66" w:rsidRDefault="005C6DD3" w:rsidP="006B3C1E">
      <w:pPr>
        <w:spacing w:line="240" w:lineRule="auto"/>
        <w:rPr>
          <w:rFonts w:ascii="Sakkal Majalla" w:hAnsi="Sakkal Majalla" w:cs="Sakkal Majalla"/>
          <w:color w:val="002060"/>
          <w:sz w:val="28"/>
          <w:szCs w:val="28"/>
          <w:rtl/>
        </w:rPr>
      </w:pPr>
      <w:r w:rsidRPr="00BD3E66">
        <w:rPr>
          <w:rFonts w:ascii="Sakkal Majalla" w:hAnsi="Sakkal Majalla" w:cs="Sakkal Majalla"/>
          <w:noProof/>
          <w:color w:val="002060"/>
          <w:sz w:val="28"/>
          <w:szCs w:val="28"/>
        </w:rPr>
        <w:lastRenderedPageBreak/>
        <mc:AlternateContent>
          <mc:Choice Requires="wps">
            <w:drawing>
              <wp:anchor distT="0" distB="0" distL="114300" distR="114300" simplePos="0" relativeHeight="251659264" behindDoc="0" locked="0" layoutInCell="1" allowOverlap="1" wp14:anchorId="0CCB2BF1" wp14:editId="2053C37B">
                <wp:simplePos x="0" y="0"/>
                <wp:positionH relativeFrom="margin">
                  <wp:align>center</wp:align>
                </wp:positionH>
                <wp:positionV relativeFrom="paragraph">
                  <wp:posOffset>5715</wp:posOffset>
                </wp:positionV>
                <wp:extent cx="5200650" cy="2076450"/>
                <wp:effectExtent l="57150" t="57150" r="114300" b="133350"/>
                <wp:wrapNone/>
                <wp:docPr id="1" name="Rectangle: Single Corner Snipped 1"/>
                <wp:cNvGraphicFramePr/>
                <a:graphic xmlns:a="http://schemas.openxmlformats.org/drawingml/2006/main">
                  <a:graphicData uri="http://schemas.microsoft.com/office/word/2010/wordprocessingShape">
                    <wps:wsp>
                      <wps:cNvSpPr/>
                      <wps:spPr>
                        <a:xfrm>
                          <a:off x="0" y="0"/>
                          <a:ext cx="5200650" cy="2076450"/>
                        </a:xfrm>
                        <a:prstGeom prst="snip1Rect">
                          <a:avLst>
                            <a:gd name="adj" fmla="val 33181"/>
                          </a:avLst>
                        </a:prstGeom>
                        <a:ln>
                          <a:noFill/>
                        </a:ln>
                        <a:effectLst>
                          <a:outerShdw blurRad="57785" dist="33020" dir="3180000" algn="ctr">
                            <a:srgbClr val="000000">
                              <a:alpha val="30000"/>
                            </a:srgbClr>
                          </a:outerShdw>
                        </a:effectLst>
                        <a:scene3d>
                          <a:camera prst="orthographicFront">
                            <a:rot lat="0" lon="0" rev="0"/>
                          </a:camera>
                          <a:lightRig rig="brightRoom" dir="t">
                            <a:rot lat="0" lon="0" rev="600000"/>
                          </a:lightRig>
                        </a:scene3d>
                        <a:sp3d prstMaterial="metal">
                          <a:bevelT w="38100" h="57150" prst="angle"/>
                        </a:sp3d>
                      </wps:spPr>
                      <wps:style>
                        <a:lnRef idx="2">
                          <a:schemeClr val="accent6"/>
                        </a:lnRef>
                        <a:fillRef idx="1">
                          <a:schemeClr val="lt1"/>
                        </a:fillRef>
                        <a:effectRef idx="0">
                          <a:schemeClr val="accent6"/>
                        </a:effectRef>
                        <a:fontRef idx="minor">
                          <a:schemeClr val="dk1"/>
                        </a:fontRef>
                      </wps:style>
                      <wps:txbx>
                        <w:txbxContent>
                          <w:p w14:paraId="24822A6C" w14:textId="51B018E8" w:rsidR="00A057E6" w:rsidRPr="009532DF" w:rsidRDefault="00A057E6" w:rsidP="006B3C1E">
                            <w:pPr>
                              <w:bidi/>
                              <w:jc w:val="both"/>
                              <w:rPr>
                                <w:rFonts w:ascii="Sakkal Majalla" w:hAnsi="Sakkal Majalla" w:cs="Sakkal Majalla"/>
                                <w:b/>
                                <w:bCs/>
                                <w:color w:val="002060"/>
                                <w:sz w:val="32"/>
                                <w:szCs w:val="32"/>
                                <w:rtl/>
                              </w:rPr>
                            </w:pPr>
                            <w:r w:rsidRPr="009532DF">
                              <w:rPr>
                                <w:rFonts w:ascii="Sakkal Majalla" w:hAnsi="Sakkal Majalla" w:cs="Sakkal Majalla"/>
                                <w:b/>
                                <w:bCs/>
                                <w:color w:val="002060"/>
                                <w:sz w:val="32"/>
                                <w:szCs w:val="32"/>
                                <w:rtl/>
                              </w:rPr>
                              <w:t>إهداء...</w:t>
                            </w:r>
                          </w:p>
                          <w:p w14:paraId="258D115A" w14:textId="68875DDA" w:rsidR="00A057E6" w:rsidRPr="009532DF" w:rsidRDefault="00A057E6" w:rsidP="006B3C1E">
                            <w:pPr>
                              <w:bidi/>
                              <w:jc w:val="both"/>
                              <w:rPr>
                                <w:rFonts w:ascii="Sakkal Majalla" w:hAnsi="Sakkal Majalla" w:cs="Sakkal Majalla"/>
                                <w:color w:val="002060"/>
                              </w:rPr>
                            </w:pPr>
                            <w:r w:rsidRPr="009532DF">
                              <w:rPr>
                                <w:rFonts w:ascii="Sakkal Majalla" w:hAnsi="Sakkal Majalla" w:cs="Sakkal Majalla"/>
                                <w:color w:val="002060"/>
                                <w:rtl/>
                              </w:rPr>
                              <w:t>إلى كل من آمن بأن البحث ليس مجرد متطلب أكاديمي، بل وسيلة لفهم الواقع وصناعة فرص أفضل للمستقبل</w:t>
                            </w:r>
                            <w:r w:rsidR="006B3C1E" w:rsidRPr="009532DF">
                              <w:rPr>
                                <w:rFonts w:ascii="Sakkal Majalla" w:hAnsi="Sakkal Majalla" w:cs="Sakkal Majalla"/>
                                <w:color w:val="002060"/>
                              </w:rPr>
                              <w:t>…</w:t>
                            </w:r>
                          </w:p>
                          <w:p w14:paraId="78C61144" w14:textId="271F8C49" w:rsidR="005C6DD3" w:rsidRPr="009532DF" w:rsidRDefault="00A057E6" w:rsidP="006B3C1E">
                            <w:pPr>
                              <w:bidi/>
                              <w:jc w:val="both"/>
                              <w:rPr>
                                <w:rFonts w:ascii="Sakkal Majalla" w:hAnsi="Sakkal Majalla" w:cs="Sakkal Majalla"/>
                                <w:color w:val="002060"/>
                                <w:rtl/>
                              </w:rPr>
                            </w:pPr>
                            <w:r w:rsidRPr="009532DF">
                              <w:rPr>
                                <w:rFonts w:ascii="Sakkal Majalla" w:hAnsi="Sakkal Majalla" w:cs="Sakkal Majalla"/>
                                <w:color w:val="002060"/>
                                <w:rtl/>
                              </w:rPr>
                              <w:t>إلى كل من يعمل بإخلاص لبناء قيمة حقيقية في السوق، مهما كانت التحديات</w:t>
                            </w:r>
                            <w:r w:rsidR="006B3C1E" w:rsidRPr="009532DF">
                              <w:rPr>
                                <w:rFonts w:ascii="Sakkal Majalla" w:hAnsi="Sakkal Majalla" w:cs="Sakkal Majalla" w:hint="cs"/>
                                <w:color w:val="002060"/>
                                <w:rtl/>
                              </w:rPr>
                              <w:t>…</w:t>
                            </w:r>
                          </w:p>
                          <w:p w14:paraId="7E9DC609" w14:textId="268DA4D0" w:rsidR="005C6DD3" w:rsidRPr="009532DF" w:rsidRDefault="005C6DD3" w:rsidP="006B3C1E">
                            <w:pPr>
                              <w:bidi/>
                              <w:jc w:val="both"/>
                              <w:rPr>
                                <w:rFonts w:ascii="Sakkal Majalla" w:hAnsi="Sakkal Majalla" w:cs="Sakkal Majalla"/>
                                <w:color w:val="002060"/>
                                <w:rtl/>
                              </w:rPr>
                            </w:pPr>
                            <w:r w:rsidRPr="009532DF">
                              <w:rPr>
                                <w:rFonts w:ascii="Sakkal Majalla" w:hAnsi="Sakkal Majalla" w:cs="Sakkal Majalla"/>
                                <w:color w:val="002060"/>
                                <w:rtl/>
                              </w:rPr>
                              <w:t xml:space="preserve"> إلى</w:t>
                            </w:r>
                            <w:r w:rsidR="00A057E6" w:rsidRPr="009532DF">
                              <w:rPr>
                                <w:rFonts w:ascii="Sakkal Majalla" w:hAnsi="Sakkal Majalla" w:cs="Sakkal Majalla"/>
                                <w:color w:val="002060"/>
                                <w:rtl/>
                              </w:rPr>
                              <w:t xml:space="preserve"> عائلتي، وإلى كل من ساندني بالكلمة الطيبة والدعاء والتشجيع</w:t>
                            </w:r>
                            <w:r w:rsidR="006B3C1E" w:rsidRPr="009532DF">
                              <w:rPr>
                                <w:rFonts w:ascii="Sakkal Majalla" w:hAnsi="Sakkal Majalla" w:cs="Sakkal Majalla"/>
                                <w:color w:val="002060"/>
                              </w:rPr>
                              <w:t>…</w:t>
                            </w:r>
                          </w:p>
                          <w:p w14:paraId="3D787754" w14:textId="36D12969" w:rsidR="005C6DD3" w:rsidRPr="009532DF" w:rsidRDefault="005C6DD3" w:rsidP="006B3C1E">
                            <w:pPr>
                              <w:bidi/>
                              <w:jc w:val="both"/>
                              <w:rPr>
                                <w:rFonts w:ascii="Sakkal Majalla" w:hAnsi="Sakkal Majalla" w:cs="Sakkal Majalla"/>
                                <w:color w:val="002060"/>
                              </w:rPr>
                            </w:pPr>
                            <w:r w:rsidRPr="009532DF">
                              <w:rPr>
                                <w:rFonts w:ascii="Sakkal Majalla" w:hAnsi="Sakkal Majalla" w:cs="Sakkal Majalla"/>
                                <w:color w:val="002060"/>
                                <w:rtl/>
                              </w:rPr>
                              <w:t>أهدي هذا العمل</w:t>
                            </w:r>
                            <w:r w:rsidR="006B3C1E" w:rsidRPr="009532DF">
                              <w:rPr>
                                <w:rFonts w:ascii="Sakkal Majalla" w:hAnsi="Sakkal Majalla" w:cs="Sakkal Majalla"/>
                                <w:color w:val="00206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CCB2BF1" id="Rectangle: Single Corner Snipped 1" o:spid="_x0000_s1027" style="position:absolute;margin-left:0;margin-top:.45pt;width:409.5pt;height:163.5pt;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coordsize="5200650,20764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kJ2YAMAADkHAAAOAAAAZHJzL2Uyb0RvYy54bWysVVtPGzkUfq+0/8Ga95JMQoCNCBUCsVqJ&#10;AiKs+ux4PBlvPT6u7Vzor+/nSwZokVZaNQ+OL+fyne9c5vzTvtdsK51XZBZVfTSumDSCGmXWi+qf&#10;p5uPZxXzgZuGazJyUT1LX326+OPD+c7O5YQ60o10DEaMn+/soupCsPPRyItO9twfkZUGjy25ngcc&#10;3XrUOL6D9V6PJuPxyWhHrrGOhPQet9f5sbpI9ttWinDftl4GphcVsIW0urSu4jq6OOfzteO2U6LA&#10;4P8DRc+VgdPB1DUPnG2c+sVUr4QjT204EtSPqG2VkCkGRFOPf4pm2XErUywgx9uBJv/7zIq77YNj&#10;qkHuKmZ4jxQ9gjRu1lrO2RKUasmuyBlkaWmUtbJhdWRtZ/0cykv74MrJYxsp2Leuj/8Iju0T088D&#10;03IfmMDlLOZuhoQIvE3GpyfHOMDO6EXdOh/+ktSzuFlUHs7rCC3RzLe3PiS+m4KaN/9WrO01srfl&#10;mk2n9VnCCYtFGLuDzaipTVwN3Sits+d8I1PVFPO0CdItu2bHVnrjHjl4mp2ens0q1qiIajodTxBF&#10;o1BS8DjGr2Jcr9ELIrgE1bv16ko7BlSgIf1yCNp2PN9Ok14GUcQTFYP3dHoDzAtp5LSJIQhkzfFC&#10;E7nQUannG0cm0+UIDcCBF+jQh+nfyW38z16zjUSLWnfhUa2ZU+jgFVYcifoS5H/YO8nxFT6LqYT+&#10;FWBvp02C+5mDXRV56WXgOtGyklupn9gOfJ7Vkc0uUl7HWsmFkEqzwI6WYD3WYq6+tAvPWuYMP8oW&#10;tY16m+RUxKkih2RwARLDSbGlDaSjWouCGBTr9xR1OJRWkY1qOT2D4vg9xbceB43kFbkalHtlqFTP&#10;W8jN18Fzlj9En2OO4Yf9al8aGmmINytqntHkKIKUeG/FjUJP3XIfHrhDw4BbjPBwj6XVBOqp7MA+&#10;ue/v3Ud5TCG8VmyH8YkG/bbhTqK+/jaYT3/Wx8cwG9LheHYau8S9flm9fjGb/opQBphBQJe2UT7o&#10;w7Z11H/BpL+MXvHEjYDv3GTlcBXyWMe3QsjLyySGGWt5uDVLK6LxyHMsoqf9F+5sqaeAmXRHh1Fb&#10;pkUu4BfZqGnochOoVSE+vvBaDpjP2L35ALw+J6mXL97FDwAAAP//AwBQSwMEFAAGAAgAAAAhAC0J&#10;9lDbAAAABQEAAA8AAABkcnMvZG93bnJldi54bWxMj09PwkAUxO8mfofNM/EmWzAqLX0lRgOcJIpw&#10;f3Sf3WL3T7oL1G/vctLjZCYzvynng+nEifvQOoswHmUg2NZOtbZB2H4u7qYgQiSrqHOWEX44wLy6&#10;viqpUO5sP/i0iY1IJTYUhKBj9IWUodZsKIycZ5u8L9cbikn2jVQ9nVO56eQkyx6lodamBU2eXzTX&#10;35ujQXhYta8r7de0PLxlC79+3y39YYd4ezM8z0BEHuJfGC74CR2qxLR3R6uC6BDSkYiQg0jedJwn&#10;uUe4nzzlIKtS/qevfgEAAP//AwBQSwECLQAUAAYACAAAACEAtoM4kv4AAADhAQAAEwAAAAAAAAAA&#10;AAAAAAAAAAAAW0NvbnRlbnRfVHlwZXNdLnhtbFBLAQItABQABgAIAAAAIQA4/SH/1gAAAJQBAAAL&#10;AAAAAAAAAAAAAAAAAC8BAABfcmVscy8ucmVsc1BLAQItABQABgAIAAAAIQCjlkJ2YAMAADkHAAAO&#10;AAAAAAAAAAAAAAAAAC4CAABkcnMvZTJvRG9jLnhtbFBLAQItABQABgAIAAAAIQAtCfZQ2wAAAAUB&#10;AAAPAAAAAAAAAAAAAAAAALoFAABkcnMvZG93bnJldi54bWxQSwUGAAAAAAQABADzAAAAwgYAAAAA&#10;" adj="-11796480,,5400" path="m,l4511663,r688987,688987l5200650,2076450,,2076450,,xe" fillcolor="white [3201]" stroked="f" strokeweight="1pt">
                <v:stroke joinstyle="miter"/>
                <v:shadow on="t" color="black" opacity="19660f" offset=".552mm,.73253mm"/>
                <v:formulas/>
                <v:path arrowok="t" o:connecttype="custom" o:connectlocs="0,0;4511663,0;5200650,688987;5200650,2076450;0,2076450;0,0" o:connectangles="0,0,0,0,0,0" textboxrect="0,0,5200650,2076450"/>
                <v:textbox>
                  <w:txbxContent>
                    <w:p w14:paraId="24822A6C" w14:textId="51B018E8" w:rsidR="00A057E6" w:rsidRPr="009532DF" w:rsidRDefault="00A057E6" w:rsidP="006B3C1E">
                      <w:pPr>
                        <w:bidi/>
                        <w:jc w:val="both"/>
                        <w:rPr>
                          <w:rFonts w:ascii="Sakkal Majalla" w:hAnsi="Sakkal Majalla" w:cs="Sakkal Majalla"/>
                          <w:b/>
                          <w:bCs/>
                          <w:color w:val="002060"/>
                          <w:sz w:val="32"/>
                          <w:szCs w:val="32"/>
                          <w:rtl/>
                        </w:rPr>
                      </w:pPr>
                      <w:r w:rsidRPr="009532DF">
                        <w:rPr>
                          <w:rFonts w:ascii="Sakkal Majalla" w:hAnsi="Sakkal Majalla" w:cs="Sakkal Majalla"/>
                          <w:b/>
                          <w:bCs/>
                          <w:color w:val="002060"/>
                          <w:sz w:val="32"/>
                          <w:szCs w:val="32"/>
                          <w:rtl/>
                        </w:rPr>
                        <w:t>إهداء...</w:t>
                      </w:r>
                    </w:p>
                    <w:p w14:paraId="258D115A" w14:textId="68875DDA" w:rsidR="00A057E6" w:rsidRPr="009532DF" w:rsidRDefault="00A057E6" w:rsidP="006B3C1E">
                      <w:pPr>
                        <w:bidi/>
                        <w:jc w:val="both"/>
                        <w:rPr>
                          <w:rFonts w:ascii="Sakkal Majalla" w:hAnsi="Sakkal Majalla" w:cs="Sakkal Majalla"/>
                          <w:color w:val="002060"/>
                        </w:rPr>
                      </w:pPr>
                      <w:r w:rsidRPr="009532DF">
                        <w:rPr>
                          <w:rFonts w:ascii="Sakkal Majalla" w:hAnsi="Sakkal Majalla" w:cs="Sakkal Majalla"/>
                          <w:color w:val="002060"/>
                          <w:rtl/>
                        </w:rPr>
                        <w:t>إلى كل من آمن بأن البحث ليس مجرد متطلب أكاديمي، بل وسيلة لفهم الواقع وصناعة فرص أفضل للمستقبل</w:t>
                      </w:r>
                      <w:r w:rsidR="006B3C1E" w:rsidRPr="009532DF">
                        <w:rPr>
                          <w:rFonts w:ascii="Sakkal Majalla" w:hAnsi="Sakkal Majalla" w:cs="Sakkal Majalla"/>
                          <w:color w:val="002060"/>
                        </w:rPr>
                        <w:t>…</w:t>
                      </w:r>
                    </w:p>
                    <w:p w14:paraId="78C61144" w14:textId="271F8C49" w:rsidR="005C6DD3" w:rsidRPr="009532DF" w:rsidRDefault="00A057E6" w:rsidP="006B3C1E">
                      <w:pPr>
                        <w:bidi/>
                        <w:jc w:val="both"/>
                        <w:rPr>
                          <w:rFonts w:ascii="Sakkal Majalla" w:hAnsi="Sakkal Majalla" w:cs="Sakkal Majalla"/>
                          <w:color w:val="002060"/>
                          <w:rtl/>
                        </w:rPr>
                      </w:pPr>
                      <w:r w:rsidRPr="009532DF">
                        <w:rPr>
                          <w:rFonts w:ascii="Sakkal Majalla" w:hAnsi="Sakkal Majalla" w:cs="Sakkal Majalla"/>
                          <w:color w:val="002060"/>
                          <w:rtl/>
                        </w:rPr>
                        <w:t>إلى كل من يعمل بإخلاص لبناء قيمة حقيقية في السوق، مهما كانت التحديات</w:t>
                      </w:r>
                      <w:r w:rsidR="006B3C1E" w:rsidRPr="009532DF">
                        <w:rPr>
                          <w:rFonts w:ascii="Sakkal Majalla" w:hAnsi="Sakkal Majalla" w:cs="Sakkal Majalla" w:hint="cs"/>
                          <w:color w:val="002060"/>
                          <w:rtl/>
                        </w:rPr>
                        <w:t>…</w:t>
                      </w:r>
                    </w:p>
                    <w:p w14:paraId="7E9DC609" w14:textId="268DA4D0" w:rsidR="005C6DD3" w:rsidRPr="009532DF" w:rsidRDefault="005C6DD3" w:rsidP="006B3C1E">
                      <w:pPr>
                        <w:bidi/>
                        <w:jc w:val="both"/>
                        <w:rPr>
                          <w:rFonts w:ascii="Sakkal Majalla" w:hAnsi="Sakkal Majalla" w:cs="Sakkal Majalla"/>
                          <w:color w:val="002060"/>
                          <w:rtl/>
                        </w:rPr>
                      </w:pPr>
                      <w:r w:rsidRPr="009532DF">
                        <w:rPr>
                          <w:rFonts w:ascii="Sakkal Majalla" w:hAnsi="Sakkal Majalla" w:cs="Sakkal Majalla"/>
                          <w:color w:val="002060"/>
                          <w:rtl/>
                        </w:rPr>
                        <w:t xml:space="preserve"> إلى</w:t>
                      </w:r>
                      <w:r w:rsidR="00A057E6" w:rsidRPr="009532DF">
                        <w:rPr>
                          <w:rFonts w:ascii="Sakkal Majalla" w:hAnsi="Sakkal Majalla" w:cs="Sakkal Majalla"/>
                          <w:color w:val="002060"/>
                          <w:rtl/>
                        </w:rPr>
                        <w:t xml:space="preserve"> عائلتي، وإلى كل من ساندني بالكلمة الطيبة والدعاء والتشجيع</w:t>
                      </w:r>
                      <w:r w:rsidR="006B3C1E" w:rsidRPr="009532DF">
                        <w:rPr>
                          <w:rFonts w:ascii="Sakkal Majalla" w:hAnsi="Sakkal Majalla" w:cs="Sakkal Majalla"/>
                          <w:color w:val="002060"/>
                        </w:rPr>
                        <w:t>…</w:t>
                      </w:r>
                    </w:p>
                    <w:p w14:paraId="3D787754" w14:textId="36D12969" w:rsidR="005C6DD3" w:rsidRPr="009532DF" w:rsidRDefault="005C6DD3" w:rsidP="006B3C1E">
                      <w:pPr>
                        <w:bidi/>
                        <w:jc w:val="both"/>
                        <w:rPr>
                          <w:rFonts w:ascii="Sakkal Majalla" w:hAnsi="Sakkal Majalla" w:cs="Sakkal Majalla"/>
                          <w:color w:val="002060"/>
                        </w:rPr>
                      </w:pPr>
                      <w:r w:rsidRPr="009532DF">
                        <w:rPr>
                          <w:rFonts w:ascii="Sakkal Majalla" w:hAnsi="Sakkal Majalla" w:cs="Sakkal Majalla"/>
                          <w:color w:val="002060"/>
                          <w:rtl/>
                        </w:rPr>
                        <w:t>أهدي هذا العمل</w:t>
                      </w:r>
                      <w:r w:rsidR="006B3C1E" w:rsidRPr="009532DF">
                        <w:rPr>
                          <w:rFonts w:ascii="Sakkal Majalla" w:hAnsi="Sakkal Majalla" w:cs="Sakkal Majalla"/>
                          <w:color w:val="002060"/>
                        </w:rPr>
                        <w:t>…</w:t>
                      </w:r>
                    </w:p>
                  </w:txbxContent>
                </v:textbox>
                <w10:wrap anchorx="margin"/>
              </v:shape>
            </w:pict>
          </mc:Fallback>
        </mc:AlternateContent>
      </w:r>
    </w:p>
    <w:p w14:paraId="27C7E9FC" w14:textId="77777777" w:rsidR="005C6DD3" w:rsidRPr="00BD3E66" w:rsidRDefault="005C6DD3" w:rsidP="006B3C1E">
      <w:pPr>
        <w:spacing w:line="240" w:lineRule="auto"/>
        <w:rPr>
          <w:rFonts w:ascii="Sakkal Majalla" w:hAnsi="Sakkal Majalla" w:cs="Sakkal Majalla"/>
          <w:color w:val="002060"/>
          <w:sz w:val="28"/>
          <w:szCs w:val="28"/>
          <w:rtl/>
        </w:rPr>
      </w:pPr>
    </w:p>
    <w:p w14:paraId="280CF58E" w14:textId="3602E66F" w:rsidR="005C6DD3" w:rsidRPr="00BD3E66" w:rsidRDefault="005C6DD3" w:rsidP="006B3C1E">
      <w:pPr>
        <w:spacing w:line="240" w:lineRule="auto"/>
        <w:rPr>
          <w:rFonts w:ascii="Sakkal Majalla" w:hAnsi="Sakkal Majalla" w:cs="Sakkal Majalla"/>
          <w:color w:val="002060"/>
          <w:sz w:val="28"/>
          <w:szCs w:val="28"/>
          <w:rtl/>
        </w:rPr>
      </w:pPr>
    </w:p>
    <w:p w14:paraId="52C4A04F" w14:textId="3CF1EC0C" w:rsidR="005C6DD3" w:rsidRPr="00BD3E66" w:rsidRDefault="005C6DD3" w:rsidP="006B3C1E">
      <w:pPr>
        <w:spacing w:line="240" w:lineRule="auto"/>
        <w:rPr>
          <w:rFonts w:ascii="Sakkal Majalla" w:hAnsi="Sakkal Majalla" w:cs="Sakkal Majalla"/>
          <w:color w:val="002060"/>
          <w:sz w:val="28"/>
          <w:szCs w:val="28"/>
          <w:rtl/>
        </w:rPr>
      </w:pPr>
    </w:p>
    <w:p w14:paraId="2267DF11" w14:textId="77777777" w:rsidR="005C6DD3" w:rsidRPr="00BD3E66" w:rsidRDefault="005C6DD3" w:rsidP="006B3C1E">
      <w:pPr>
        <w:spacing w:line="240" w:lineRule="auto"/>
        <w:rPr>
          <w:rFonts w:ascii="Sakkal Majalla" w:hAnsi="Sakkal Majalla" w:cs="Sakkal Majalla"/>
          <w:color w:val="002060"/>
          <w:sz w:val="28"/>
          <w:szCs w:val="28"/>
          <w:rtl/>
        </w:rPr>
      </w:pPr>
    </w:p>
    <w:p w14:paraId="4B0C265E" w14:textId="4A37DB69" w:rsidR="005C6DD3" w:rsidRPr="00BD3E66" w:rsidRDefault="005C6DD3" w:rsidP="006B3C1E">
      <w:pPr>
        <w:spacing w:line="240" w:lineRule="auto"/>
        <w:rPr>
          <w:rFonts w:ascii="Sakkal Majalla" w:hAnsi="Sakkal Majalla" w:cs="Sakkal Majalla"/>
          <w:color w:val="002060"/>
          <w:sz w:val="28"/>
          <w:szCs w:val="28"/>
          <w:rtl/>
        </w:rPr>
      </w:pPr>
    </w:p>
    <w:p w14:paraId="34B985CE" w14:textId="41D2DD1B" w:rsidR="005C6DD3" w:rsidRPr="00BD3E66" w:rsidRDefault="005C6DD3" w:rsidP="006B3C1E">
      <w:pPr>
        <w:spacing w:line="240" w:lineRule="auto"/>
        <w:rPr>
          <w:rFonts w:ascii="Sakkal Majalla" w:hAnsi="Sakkal Majalla" w:cs="Sakkal Majalla"/>
          <w:color w:val="002060"/>
          <w:sz w:val="28"/>
          <w:szCs w:val="28"/>
          <w:rtl/>
        </w:rPr>
      </w:pPr>
    </w:p>
    <w:p w14:paraId="0BE029CE" w14:textId="19BFEA87" w:rsidR="005C6DD3" w:rsidRPr="00BD3E66" w:rsidRDefault="005C6DD3" w:rsidP="006B3C1E">
      <w:pPr>
        <w:spacing w:line="240" w:lineRule="auto"/>
        <w:rPr>
          <w:rFonts w:ascii="Sakkal Majalla" w:hAnsi="Sakkal Majalla" w:cs="Sakkal Majalla"/>
          <w:color w:val="002060"/>
          <w:sz w:val="28"/>
          <w:szCs w:val="28"/>
          <w:rtl/>
        </w:rPr>
      </w:pPr>
    </w:p>
    <w:p w14:paraId="58A1D7F6" w14:textId="693E5C57" w:rsidR="005C6DD3" w:rsidRPr="00BD3E66" w:rsidRDefault="005C6DD3" w:rsidP="006B3C1E">
      <w:pPr>
        <w:spacing w:line="240" w:lineRule="auto"/>
        <w:rPr>
          <w:rFonts w:ascii="Sakkal Majalla" w:hAnsi="Sakkal Majalla" w:cs="Sakkal Majalla"/>
          <w:color w:val="002060"/>
          <w:sz w:val="28"/>
          <w:szCs w:val="28"/>
          <w:rtl/>
        </w:rPr>
      </w:pPr>
      <w:r w:rsidRPr="00BD3E66">
        <w:rPr>
          <w:rFonts w:ascii="Sakkal Majalla" w:hAnsi="Sakkal Majalla" w:cs="Sakkal Majalla"/>
          <w:noProof/>
          <w:color w:val="002060"/>
          <w:sz w:val="28"/>
          <w:szCs w:val="28"/>
        </w:rPr>
        <mc:AlternateContent>
          <mc:Choice Requires="wps">
            <w:drawing>
              <wp:anchor distT="0" distB="0" distL="114300" distR="114300" simplePos="0" relativeHeight="251661312" behindDoc="0" locked="0" layoutInCell="1" allowOverlap="1" wp14:anchorId="7807682D" wp14:editId="50AB9114">
                <wp:simplePos x="0" y="0"/>
                <wp:positionH relativeFrom="margin">
                  <wp:align>center</wp:align>
                </wp:positionH>
                <wp:positionV relativeFrom="paragraph">
                  <wp:posOffset>106045</wp:posOffset>
                </wp:positionV>
                <wp:extent cx="5200650" cy="2076450"/>
                <wp:effectExtent l="114300" t="57150" r="57150" b="133350"/>
                <wp:wrapNone/>
                <wp:docPr id="2" name="Rectangle: Single Corner Snipped 2"/>
                <wp:cNvGraphicFramePr/>
                <a:graphic xmlns:a="http://schemas.openxmlformats.org/drawingml/2006/main">
                  <a:graphicData uri="http://schemas.microsoft.com/office/word/2010/wordprocessingShape">
                    <wps:wsp>
                      <wps:cNvSpPr/>
                      <wps:spPr>
                        <a:xfrm flipH="1">
                          <a:off x="0" y="0"/>
                          <a:ext cx="5200650" cy="2076450"/>
                        </a:xfrm>
                        <a:prstGeom prst="snip1Rect">
                          <a:avLst>
                            <a:gd name="adj" fmla="val 33181"/>
                          </a:avLst>
                        </a:prstGeom>
                        <a:ln>
                          <a:noFill/>
                        </a:ln>
                        <a:effectLst>
                          <a:outerShdw blurRad="57785" dist="33020" dir="3180000" algn="ctr">
                            <a:srgbClr val="000000">
                              <a:alpha val="30000"/>
                            </a:srgbClr>
                          </a:outerShdw>
                        </a:effectLst>
                        <a:scene3d>
                          <a:camera prst="orthographicFront">
                            <a:rot lat="0" lon="0" rev="0"/>
                          </a:camera>
                          <a:lightRig rig="brightRoom" dir="t">
                            <a:rot lat="0" lon="0" rev="600000"/>
                          </a:lightRig>
                        </a:scene3d>
                        <a:sp3d prstMaterial="metal">
                          <a:bevelT w="38100" h="57150" prst="angle"/>
                        </a:sp3d>
                      </wps:spPr>
                      <wps:style>
                        <a:lnRef idx="2">
                          <a:schemeClr val="accent6"/>
                        </a:lnRef>
                        <a:fillRef idx="1">
                          <a:schemeClr val="lt1"/>
                        </a:fillRef>
                        <a:effectRef idx="0">
                          <a:schemeClr val="accent6"/>
                        </a:effectRef>
                        <a:fontRef idx="minor">
                          <a:schemeClr val="dk1"/>
                        </a:fontRef>
                      </wps:style>
                      <wps:txbx>
                        <w:txbxContent>
                          <w:p w14:paraId="49120E6A" w14:textId="0C1EC34D" w:rsidR="005C6DD3" w:rsidRPr="009532DF" w:rsidRDefault="005C6DD3" w:rsidP="005C6DD3">
                            <w:pPr>
                              <w:jc w:val="right"/>
                              <w:rPr>
                                <w:rFonts w:ascii="Sakkal Majalla" w:hAnsi="Sakkal Majalla" w:cs="Sakkal Majalla"/>
                                <w:b/>
                                <w:bCs/>
                                <w:color w:val="002060"/>
                                <w:sz w:val="32"/>
                                <w:szCs w:val="32"/>
                              </w:rPr>
                            </w:pPr>
                            <w:r w:rsidRPr="009532DF">
                              <w:rPr>
                                <w:rFonts w:ascii="Sakkal Majalla" w:hAnsi="Sakkal Majalla" w:cs="Sakkal Majalla"/>
                                <w:b/>
                                <w:bCs/>
                                <w:color w:val="002060"/>
                                <w:sz w:val="32"/>
                                <w:szCs w:val="32"/>
                                <w:rtl/>
                              </w:rPr>
                              <w:t>الشكر</w:t>
                            </w:r>
                            <w:r w:rsidRPr="009532DF">
                              <w:rPr>
                                <w:rFonts w:ascii="Sakkal Majalla" w:hAnsi="Sakkal Majalla" w:cs="Sakkal Majalla" w:hint="cs"/>
                                <w:b/>
                                <w:bCs/>
                                <w:color w:val="002060"/>
                                <w:sz w:val="32"/>
                                <w:szCs w:val="32"/>
                                <w:rtl/>
                              </w:rPr>
                              <w:t xml:space="preserve"> </w:t>
                            </w:r>
                            <w:r w:rsidRPr="009532DF">
                              <w:rPr>
                                <w:rFonts w:ascii="Sakkal Majalla" w:hAnsi="Sakkal Majalla" w:cs="Sakkal Majalla"/>
                                <w:b/>
                                <w:bCs/>
                                <w:color w:val="002060"/>
                                <w:sz w:val="32"/>
                                <w:szCs w:val="32"/>
                                <w:rtl/>
                              </w:rPr>
                              <w:t xml:space="preserve"> والتقدير</w:t>
                            </w:r>
                            <w:r w:rsidRPr="009532DF">
                              <w:rPr>
                                <w:rFonts w:ascii="Sakkal Majalla" w:hAnsi="Sakkal Majalla" w:cs="Sakkal Majalla" w:hint="cs"/>
                                <w:b/>
                                <w:bCs/>
                                <w:color w:val="002060"/>
                                <w:sz w:val="32"/>
                                <w:szCs w:val="32"/>
                                <w:rtl/>
                              </w:rPr>
                              <w:t>...</w:t>
                            </w:r>
                          </w:p>
                          <w:p w14:paraId="54BFC29C" w14:textId="51C3B11D" w:rsidR="005C6DD3" w:rsidRPr="009532DF" w:rsidRDefault="005C6DD3" w:rsidP="005C6DD3">
                            <w:pPr>
                              <w:jc w:val="right"/>
                              <w:rPr>
                                <w:rFonts w:ascii="Sakkal Majalla" w:hAnsi="Sakkal Majalla" w:cs="Sakkal Majalla"/>
                                <w:color w:val="002060"/>
                              </w:rPr>
                            </w:pPr>
                            <w:r w:rsidRPr="009532DF">
                              <w:rPr>
                                <w:rFonts w:ascii="Sakkal Majalla" w:hAnsi="Sakkal Majalla" w:cs="Sakkal Majalla"/>
                                <w:color w:val="002060"/>
                                <w:rtl/>
                              </w:rPr>
                              <w:t>الحمد لله أولًا وآخرًا على ما أنعم به من توفيق وعون في إتمام هذه الدراسة</w:t>
                            </w:r>
                            <w:r w:rsidRPr="009532DF">
                              <w:rPr>
                                <w:rFonts w:ascii="Sakkal Majalla" w:hAnsi="Sakkal Majalla" w:cs="Sakkal Majalla" w:hint="cs"/>
                                <w:color w:val="002060"/>
                                <w:rtl/>
                              </w:rPr>
                              <w:t xml:space="preserve"> ...</w:t>
                            </w:r>
                          </w:p>
                          <w:p w14:paraId="5B99CD29" w14:textId="5C7B947D" w:rsidR="005C6DD3" w:rsidRPr="009532DF" w:rsidRDefault="005C6DD3" w:rsidP="005C6DD3">
                            <w:pPr>
                              <w:jc w:val="right"/>
                              <w:rPr>
                                <w:rFonts w:ascii="Sakkal Majalla" w:hAnsi="Sakkal Majalla" w:cs="Sakkal Majalla"/>
                                <w:color w:val="002060"/>
                              </w:rPr>
                            </w:pPr>
                            <w:r w:rsidRPr="009532DF">
                              <w:rPr>
                                <w:rFonts w:ascii="Sakkal Majalla" w:hAnsi="Sakkal Majalla" w:cs="Sakkal Majalla"/>
                                <w:color w:val="002060"/>
                                <w:rtl/>
                              </w:rPr>
                              <w:t xml:space="preserve">أتقدم بخالص الشكر والتقدير إلى </w:t>
                            </w:r>
                            <w:r w:rsidRPr="009532DF">
                              <w:rPr>
                                <w:rFonts w:ascii="Sakkal Majalla" w:hAnsi="Sakkal Majalla" w:cs="Sakkal Majalla"/>
                                <w:b/>
                                <w:bCs/>
                                <w:color w:val="002060"/>
                                <w:rtl/>
                              </w:rPr>
                              <w:t>الدكتور أحمد راجح</w:t>
                            </w:r>
                            <w:r w:rsidRPr="009532DF">
                              <w:rPr>
                                <w:rFonts w:ascii="Sakkal Majalla" w:hAnsi="Sakkal Majalla" w:cs="Sakkal Majalla"/>
                                <w:color w:val="002060"/>
                                <w:rtl/>
                              </w:rPr>
                              <w:t xml:space="preserve"> على </w:t>
                            </w:r>
                            <w:r w:rsidRPr="009532DF">
                              <w:rPr>
                                <w:rFonts w:ascii="Sakkal Majalla" w:hAnsi="Sakkal Majalla" w:cs="Sakkal Majalla" w:hint="cs"/>
                                <w:color w:val="002060"/>
                                <w:rtl/>
                              </w:rPr>
                              <w:t>إشرافه</w:t>
                            </w:r>
                            <w:r w:rsidRPr="009532DF">
                              <w:rPr>
                                <w:rFonts w:ascii="Sakkal Majalla" w:hAnsi="Sakkal Majalla" w:cs="Sakkal Majalla"/>
                                <w:color w:val="002060"/>
                                <w:rtl/>
                              </w:rPr>
                              <w:t xml:space="preserve"> وتوجيهه ودعمه طوال فترة إعداد هذا المشروع البحثي، وعلى ملاحظاته العلمية التي أسهمت في تطوير مسار الدراسة وصياغتها الأكاديمية</w:t>
                            </w:r>
                            <w:r w:rsidRPr="009532DF">
                              <w:rPr>
                                <w:rFonts w:ascii="Sakkal Majalla" w:hAnsi="Sakkal Majalla" w:cs="Sakkal Majalla" w:hint="cs"/>
                                <w:color w:val="002060"/>
                                <w:rtl/>
                              </w:rPr>
                              <w:t xml:space="preserve"> ...</w:t>
                            </w:r>
                          </w:p>
                          <w:p w14:paraId="36608CB7" w14:textId="3119833B" w:rsidR="005C6DD3" w:rsidRPr="009532DF" w:rsidRDefault="005C6DD3" w:rsidP="005C6DD3">
                            <w:pPr>
                              <w:jc w:val="right"/>
                              <w:rPr>
                                <w:rFonts w:ascii="Sakkal Majalla" w:hAnsi="Sakkal Majalla" w:cs="Sakkal Majalla"/>
                                <w:color w:val="002060"/>
                              </w:rPr>
                            </w:pPr>
                            <w:r w:rsidRPr="009532DF">
                              <w:rPr>
                                <w:rFonts w:ascii="Sakkal Majalla" w:hAnsi="Sakkal Majalla" w:cs="Sakkal Majalla"/>
                                <w:color w:val="002060"/>
                                <w:rtl/>
                              </w:rPr>
                              <w:t>كما أتقدم بالشكر إلى جميع المشاركين في الاستبانة الذين خصصوا وقتًا للإجابة وتقديم آرائهم وملاحظاتهم المهنية وكان لتعاونهم أثر مهم في إثراء الجانب الميداني من هذه</w:t>
                            </w:r>
                            <w:r w:rsidRPr="009532DF">
                              <w:rPr>
                                <w:rFonts w:ascii="Sakkal Majalla" w:hAnsi="Sakkal Majalla" w:cs="Sakkal Majalla" w:hint="cs"/>
                                <w:color w:val="002060"/>
                                <w:rtl/>
                              </w:rPr>
                              <w:t xml:space="preserve"> </w:t>
                            </w:r>
                            <w:r w:rsidRPr="009532DF">
                              <w:rPr>
                                <w:rFonts w:ascii="Sakkal Majalla" w:hAnsi="Sakkal Majalla" w:cs="Sakkal Majalla"/>
                                <w:color w:val="002060"/>
                                <w:rtl/>
                              </w:rPr>
                              <w:t>الدراسة</w:t>
                            </w:r>
                            <w:r w:rsidRPr="009532DF">
                              <w:rPr>
                                <w:rFonts w:ascii="Sakkal Majalla" w:hAnsi="Sakkal Majalla" w:cs="Sakkal Majalla" w:hint="cs"/>
                                <w:color w:val="002060"/>
                                <w:rtl/>
                              </w:rPr>
                              <w:t xml:space="preserve"> </w:t>
                            </w:r>
                            <w:r w:rsidRPr="009532DF">
                              <w:rPr>
                                <w:rFonts w:ascii="Sakkal Majalla" w:hAnsi="Sakkal Majalla" w:cs="Sakkal Majalla"/>
                                <w:color w:val="002060"/>
                                <w:rtl/>
                              </w:rPr>
                              <w:t>القيمة رغم التزاماتهم العملية</w:t>
                            </w:r>
                            <w:r w:rsidRPr="009532DF">
                              <w:rPr>
                                <w:rFonts w:ascii="Sakkal Majalla" w:hAnsi="Sakkal Majalla" w:cs="Sakkal Majalla" w:hint="cs"/>
                                <w:color w:val="002060"/>
                                <w:rtl/>
                              </w:rPr>
                              <w:t xml:space="preserve"> ..</w:t>
                            </w:r>
                            <w:r w:rsidRPr="009532DF">
                              <w:rPr>
                                <w:rFonts w:ascii="Sakkal Majalla" w:hAnsi="Sakkal Majalla" w:cs="Sakkal Majalla"/>
                                <w:color w:val="002060"/>
                                <w:rtl/>
                              </w:rPr>
                              <w:t>.</w:t>
                            </w:r>
                          </w:p>
                          <w:p w14:paraId="436E5148" w14:textId="310314C2" w:rsidR="005C6DD3" w:rsidRPr="009532DF" w:rsidRDefault="005C6DD3" w:rsidP="005C6DD3">
                            <w:pPr>
                              <w:jc w:val="right"/>
                              <w:rPr>
                                <w:rFonts w:ascii="Sakkal Majalla" w:hAnsi="Sakkal Majalla" w:cs="Sakkal Majalla"/>
                                <w:color w:val="002060"/>
                              </w:rPr>
                            </w:pPr>
                            <w:r w:rsidRPr="009532DF">
                              <w:rPr>
                                <w:rFonts w:ascii="Sakkal Majalla" w:hAnsi="Sakkal Majalla" w:cs="Sakkal Majalla"/>
                                <w:color w:val="002060"/>
                                <w:rtl/>
                              </w:rPr>
                              <w:t>وأعرب كذلك عن امتناني لكل من دعمني أكاديميًا، ومهنيًا، وشخصيًا خلال إعداد هذا البحث</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807682D" id="Rectangle: Single Corner Snipped 2" o:spid="_x0000_s1028" style="position:absolute;margin-left:0;margin-top:8.35pt;width:409.5pt;height:163.5pt;flip:x;z-index:25166131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coordsize="5200650,20764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b9bAMAAEMHAAAOAAAAZHJzL2Uyb0RvYy54bWysVV1PGzkUfa+0/8Ga9yWZhAAbERCioq1E&#10;KSJUfXY8nox3PbZ77XzQX7/HHxmgrYS02jw4/rg+vvfcc++cX+57zbaSvLJmUdVH44pJI2yjzHpR&#10;fX28+fOsYj5w03BtjVxUT9JXlxd/vDvfubmc2M7qRhIDiPHznVtUXQhuPhp50cme+yPrpMFha6nn&#10;AUtajxriO6D3ejQZj09GO0uNIyuk99h9nw+ri4TftlKEL23rZWB6UcG3kEZK4yqOo4tzPl8Td50S&#10;xQ3+H7zouTJ4dIB6zwNnG1K/QPVKkPW2DUfC9iPbtkrIFAOiqcc/RbPsuJMpFpDj3UCT//9gxd32&#10;nphqFtWkYob3SNEDSONmreWcLUGpluzakkGWlkY5Jxs2iaztnJ/j8tLdU1l5TCMF+5Z61mrlPkIQ&#10;iRSEyfaJ86eBc7kPTGBzFrM4Q2oEzibj05NjLIA4ykAR0JEPH6TtWZwsKg836uhkwubbWx8S803x&#10;nzd/V6ztNfK45ZpNp/VZXRCLMbAPmPGmNnE09kZpnV/OOzLpp8DbTZC07JodW+kNPXAwNjs9PZtV&#10;rFHRq+l0PEEUjYK48OIYv4pxvUZViEDJVU/r1bUmBq9AQ/rlELTreN6dpnvZiWKeqBheT6tXjnkh&#10;jZw2MQSB/BEvNFkKnS3KviFrMl1kUQoc/sI7VGT6J7mN//nVjJFoUesuPKg1I4VaXmHE0tq+BPkG&#10;3kmOr/BZoJL3Lxz2btokdz9zsKsiL70MXCdaVnIr9SPbgc+zOrLZRcrrqJUshCTS4nZEAnpUZdZh&#10;moUnLXOGH2QLlUNvk5yK2F/kkAwuQGI4KVjawDpeayGI4WKWcmpMzxd1OEir2MZrOT3DxfHbLw43&#10;0qvI1XC5V8YW9bx2uflneDnbH6LPMcfww361L6WNNMSdlW2eUO4QQUq8d+JGoaZuuQ/3nFAw4BbN&#10;PHzB0GoL6m2ZgX1LP363H+3Rj3BasR0aKQr0+4aThL4+GXSqv+rjY8CGtDiencYqoZcnq5cnZtNf&#10;W8igxmfDiTSN9kEfpi3Z/ht6/lV8FUfcCLydi6wsrkNu8PhqCHl1lczQbR0Pt2bpxKErRRE97r9x&#10;ckVPAT3pzh6aLp+nbpEF/GwbM2Ts1SbYVoV4+MxrWaBTY/bqU/Bynayev30X/wIAAP//AwBQSwME&#10;FAAGAAgAAAAhAPdOdcfdAAAABwEAAA8AAABkcnMvZG93bnJldi54bWxMj8FOwzAQRO9I/IO1SNyo&#10;U4KaNMSpKhC5QUVBPTuxE0eN18F22/D3LCc4zsxq5m25me3IztqHwaGA5SIBprF1asBewOfHy10O&#10;LESJSo4OtYBvHWBTXV+VslDugu/6vI89oxIMhRRgYpwKzkNrtJVh4SaNlHXOWxlJ+p4rLy9Ubkd+&#10;nyQrbuWAtGDkpJ+Mbo/7kxUwmeaQ+9f0mG6zXfdV13X39lwLcXszbx+BRT3Hv2P4xSd0qIipcSdU&#10;gY0C6JFI7ioDRmm+XJPRCEgf0gx4VfL//NUPAAAA//8DAFBLAQItABQABgAIAAAAIQC2gziS/gAA&#10;AOEBAAATAAAAAAAAAAAAAAAAAAAAAABbQ29udGVudF9UeXBlc10ueG1sUEsBAi0AFAAGAAgAAAAh&#10;ADj9If/WAAAAlAEAAAsAAAAAAAAAAAAAAAAALwEAAF9yZWxzLy5yZWxzUEsBAi0AFAAGAAgAAAAh&#10;AN8T5v1sAwAAQwcAAA4AAAAAAAAAAAAAAAAALgIAAGRycy9lMm9Eb2MueG1sUEsBAi0AFAAGAAgA&#10;AAAhAPdOdcfdAAAABwEAAA8AAAAAAAAAAAAAAAAAxgUAAGRycy9kb3ducmV2LnhtbFBLBQYAAAAA&#10;BAAEAPMAAADQBgAAAAA=&#10;" adj="-11796480,,5400" path="m,l4511663,r688987,688987l5200650,2076450,,2076450,,xe" fillcolor="white [3201]" stroked="f" strokeweight="1pt">
                <v:stroke joinstyle="miter"/>
                <v:shadow on="t" color="black" opacity="19660f" offset=".552mm,.73253mm"/>
                <v:formulas/>
                <v:path arrowok="t" o:connecttype="custom" o:connectlocs="0,0;4511663,0;5200650,688987;5200650,2076450;0,2076450;0,0" o:connectangles="0,0,0,0,0,0" textboxrect="0,0,5200650,2076450"/>
                <v:textbox>
                  <w:txbxContent>
                    <w:p w14:paraId="49120E6A" w14:textId="0C1EC34D" w:rsidR="005C6DD3" w:rsidRPr="009532DF" w:rsidRDefault="005C6DD3" w:rsidP="005C6DD3">
                      <w:pPr>
                        <w:jc w:val="right"/>
                        <w:rPr>
                          <w:rFonts w:ascii="Sakkal Majalla" w:hAnsi="Sakkal Majalla" w:cs="Sakkal Majalla"/>
                          <w:b/>
                          <w:bCs/>
                          <w:color w:val="002060"/>
                          <w:sz w:val="32"/>
                          <w:szCs w:val="32"/>
                        </w:rPr>
                      </w:pPr>
                      <w:r w:rsidRPr="009532DF">
                        <w:rPr>
                          <w:rFonts w:ascii="Sakkal Majalla" w:hAnsi="Sakkal Majalla" w:cs="Sakkal Majalla"/>
                          <w:b/>
                          <w:bCs/>
                          <w:color w:val="002060"/>
                          <w:sz w:val="32"/>
                          <w:szCs w:val="32"/>
                          <w:rtl/>
                        </w:rPr>
                        <w:t>الشكر</w:t>
                      </w:r>
                      <w:r w:rsidRPr="009532DF">
                        <w:rPr>
                          <w:rFonts w:ascii="Sakkal Majalla" w:hAnsi="Sakkal Majalla" w:cs="Sakkal Majalla" w:hint="cs"/>
                          <w:b/>
                          <w:bCs/>
                          <w:color w:val="002060"/>
                          <w:sz w:val="32"/>
                          <w:szCs w:val="32"/>
                          <w:rtl/>
                        </w:rPr>
                        <w:t xml:space="preserve"> </w:t>
                      </w:r>
                      <w:r w:rsidRPr="009532DF">
                        <w:rPr>
                          <w:rFonts w:ascii="Sakkal Majalla" w:hAnsi="Sakkal Majalla" w:cs="Sakkal Majalla"/>
                          <w:b/>
                          <w:bCs/>
                          <w:color w:val="002060"/>
                          <w:sz w:val="32"/>
                          <w:szCs w:val="32"/>
                          <w:rtl/>
                        </w:rPr>
                        <w:t xml:space="preserve"> والتقدير</w:t>
                      </w:r>
                      <w:r w:rsidRPr="009532DF">
                        <w:rPr>
                          <w:rFonts w:ascii="Sakkal Majalla" w:hAnsi="Sakkal Majalla" w:cs="Sakkal Majalla" w:hint="cs"/>
                          <w:b/>
                          <w:bCs/>
                          <w:color w:val="002060"/>
                          <w:sz w:val="32"/>
                          <w:szCs w:val="32"/>
                          <w:rtl/>
                        </w:rPr>
                        <w:t>...</w:t>
                      </w:r>
                    </w:p>
                    <w:p w14:paraId="54BFC29C" w14:textId="51C3B11D" w:rsidR="005C6DD3" w:rsidRPr="009532DF" w:rsidRDefault="005C6DD3" w:rsidP="005C6DD3">
                      <w:pPr>
                        <w:jc w:val="right"/>
                        <w:rPr>
                          <w:rFonts w:ascii="Sakkal Majalla" w:hAnsi="Sakkal Majalla" w:cs="Sakkal Majalla"/>
                          <w:color w:val="002060"/>
                        </w:rPr>
                      </w:pPr>
                      <w:r w:rsidRPr="009532DF">
                        <w:rPr>
                          <w:rFonts w:ascii="Sakkal Majalla" w:hAnsi="Sakkal Majalla" w:cs="Sakkal Majalla"/>
                          <w:color w:val="002060"/>
                          <w:rtl/>
                        </w:rPr>
                        <w:t>الحمد لله أولًا وآخرًا على ما أنعم به من توفيق وعون في إتمام هذه الدراسة</w:t>
                      </w:r>
                      <w:r w:rsidRPr="009532DF">
                        <w:rPr>
                          <w:rFonts w:ascii="Sakkal Majalla" w:hAnsi="Sakkal Majalla" w:cs="Sakkal Majalla" w:hint="cs"/>
                          <w:color w:val="002060"/>
                          <w:rtl/>
                        </w:rPr>
                        <w:t xml:space="preserve"> ...</w:t>
                      </w:r>
                    </w:p>
                    <w:p w14:paraId="5B99CD29" w14:textId="5C7B947D" w:rsidR="005C6DD3" w:rsidRPr="009532DF" w:rsidRDefault="005C6DD3" w:rsidP="005C6DD3">
                      <w:pPr>
                        <w:jc w:val="right"/>
                        <w:rPr>
                          <w:rFonts w:ascii="Sakkal Majalla" w:hAnsi="Sakkal Majalla" w:cs="Sakkal Majalla"/>
                          <w:color w:val="002060"/>
                        </w:rPr>
                      </w:pPr>
                      <w:r w:rsidRPr="009532DF">
                        <w:rPr>
                          <w:rFonts w:ascii="Sakkal Majalla" w:hAnsi="Sakkal Majalla" w:cs="Sakkal Majalla"/>
                          <w:color w:val="002060"/>
                          <w:rtl/>
                        </w:rPr>
                        <w:t xml:space="preserve">أتقدم بخالص الشكر والتقدير إلى </w:t>
                      </w:r>
                      <w:r w:rsidRPr="009532DF">
                        <w:rPr>
                          <w:rFonts w:ascii="Sakkal Majalla" w:hAnsi="Sakkal Majalla" w:cs="Sakkal Majalla"/>
                          <w:b/>
                          <w:bCs/>
                          <w:color w:val="002060"/>
                          <w:rtl/>
                        </w:rPr>
                        <w:t>الدكتور أحمد راجح</w:t>
                      </w:r>
                      <w:r w:rsidRPr="009532DF">
                        <w:rPr>
                          <w:rFonts w:ascii="Sakkal Majalla" w:hAnsi="Sakkal Majalla" w:cs="Sakkal Majalla"/>
                          <w:color w:val="002060"/>
                          <w:rtl/>
                        </w:rPr>
                        <w:t xml:space="preserve"> على </w:t>
                      </w:r>
                      <w:r w:rsidRPr="009532DF">
                        <w:rPr>
                          <w:rFonts w:ascii="Sakkal Majalla" w:hAnsi="Sakkal Majalla" w:cs="Sakkal Majalla" w:hint="cs"/>
                          <w:color w:val="002060"/>
                          <w:rtl/>
                        </w:rPr>
                        <w:t>إشرافه</w:t>
                      </w:r>
                      <w:r w:rsidRPr="009532DF">
                        <w:rPr>
                          <w:rFonts w:ascii="Sakkal Majalla" w:hAnsi="Sakkal Majalla" w:cs="Sakkal Majalla"/>
                          <w:color w:val="002060"/>
                          <w:rtl/>
                        </w:rPr>
                        <w:t xml:space="preserve"> وتوجيهه ودعمه طوال فترة إعداد هذا المشروع البحثي، وعلى ملاحظاته العلمية التي أسهمت في تطوير مسار الدراسة وصياغتها الأكاديمية</w:t>
                      </w:r>
                      <w:r w:rsidRPr="009532DF">
                        <w:rPr>
                          <w:rFonts w:ascii="Sakkal Majalla" w:hAnsi="Sakkal Majalla" w:cs="Sakkal Majalla" w:hint="cs"/>
                          <w:color w:val="002060"/>
                          <w:rtl/>
                        </w:rPr>
                        <w:t xml:space="preserve"> ...</w:t>
                      </w:r>
                    </w:p>
                    <w:p w14:paraId="36608CB7" w14:textId="3119833B" w:rsidR="005C6DD3" w:rsidRPr="009532DF" w:rsidRDefault="005C6DD3" w:rsidP="005C6DD3">
                      <w:pPr>
                        <w:jc w:val="right"/>
                        <w:rPr>
                          <w:rFonts w:ascii="Sakkal Majalla" w:hAnsi="Sakkal Majalla" w:cs="Sakkal Majalla"/>
                          <w:color w:val="002060"/>
                        </w:rPr>
                      </w:pPr>
                      <w:r w:rsidRPr="009532DF">
                        <w:rPr>
                          <w:rFonts w:ascii="Sakkal Majalla" w:hAnsi="Sakkal Majalla" w:cs="Sakkal Majalla"/>
                          <w:color w:val="002060"/>
                          <w:rtl/>
                        </w:rPr>
                        <w:t>كما أتقدم بالشكر إلى جميع المشاركين في الاستبانة الذين خصصوا وقتًا للإجابة وتقديم آرائهم وملاحظاتهم المهنية وكان لتعاونهم أثر مهم في إثراء الجانب الميداني من هذه</w:t>
                      </w:r>
                      <w:r w:rsidRPr="009532DF">
                        <w:rPr>
                          <w:rFonts w:ascii="Sakkal Majalla" w:hAnsi="Sakkal Majalla" w:cs="Sakkal Majalla" w:hint="cs"/>
                          <w:color w:val="002060"/>
                          <w:rtl/>
                        </w:rPr>
                        <w:t xml:space="preserve"> </w:t>
                      </w:r>
                      <w:r w:rsidRPr="009532DF">
                        <w:rPr>
                          <w:rFonts w:ascii="Sakkal Majalla" w:hAnsi="Sakkal Majalla" w:cs="Sakkal Majalla"/>
                          <w:color w:val="002060"/>
                          <w:rtl/>
                        </w:rPr>
                        <w:t>الدراسة</w:t>
                      </w:r>
                      <w:r w:rsidRPr="009532DF">
                        <w:rPr>
                          <w:rFonts w:ascii="Sakkal Majalla" w:hAnsi="Sakkal Majalla" w:cs="Sakkal Majalla" w:hint="cs"/>
                          <w:color w:val="002060"/>
                          <w:rtl/>
                        </w:rPr>
                        <w:t xml:space="preserve"> </w:t>
                      </w:r>
                      <w:r w:rsidRPr="009532DF">
                        <w:rPr>
                          <w:rFonts w:ascii="Sakkal Majalla" w:hAnsi="Sakkal Majalla" w:cs="Sakkal Majalla"/>
                          <w:color w:val="002060"/>
                          <w:rtl/>
                        </w:rPr>
                        <w:t>القيمة رغم التزاماتهم العملية</w:t>
                      </w:r>
                      <w:r w:rsidRPr="009532DF">
                        <w:rPr>
                          <w:rFonts w:ascii="Sakkal Majalla" w:hAnsi="Sakkal Majalla" w:cs="Sakkal Majalla" w:hint="cs"/>
                          <w:color w:val="002060"/>
                          <w:rtl/>
                        </w:rPr>
                        <w:t xml:space="preserve"> ..</w:t>
                      </w:r>
                      <w:r w:rsidRPr="009532DF">
                        <w:rPr>
                          <w:rFonts w:ascii="Sakkal Majalla" w:hAnsi="Sakkal Majalla" w:cs="Sakkal Majalla"/>
                          <w:color w:val="002060"/>
                          <w:rtl/>
                        </w:rPr>
                        <w:t>.</w:t>
                      </w:r>
                    </w:p>
                    <w:p w14:paraId="436E5148" w14:textId="310314C2" w:rsidR="005C6DD3" w:rsidRPr="009532DF" w:rsidRDefault="005C6DD3" w:rsidP="005C6DD3">
                      <w:pPr>
                        <w:jc w:val="right"/>
                        <w:rPr>
                          <w:rFonts w:ascii="Sakkal Majalla" w:hAnsi="Sakkal Majalla" w:cs="Sakkal Majalla"/>
                          <w:color w:val="002060"/>
                        </w:rPr>
                      </w:pPr>
                      <w:r w:rsidRPr="009532DF">
                        <w:rPr>
                          <w:rFonts w:ascii="Sakkal Majalla" w:hAnsi="Sakkal Majalla" w:cs="Sakkal Majalla"/>
                          <w:color w:val="002060"/>
                          <w:rtl/>
                        </w:rPr>
                        <w:t>وأعرب كذلك عن امتناني لكل من دعمني أكاديميًا، ومهنيًا، وشخصيًا خلال إعداد هذا البحث</w:t>
                      </w:r>
                    </w:p>
                  </w:txbxContent>
                </v:textbox>
                <w10:wrap anchorx="margin"/>
              </v:shape>
            </w:pict>
          </mc:Fallback>
        </mc:AlternateContent>
      </w:r>
    </w:p>
    <w:p w14:paraId="57FB99DB" w14:textId="3340625F" w:rsidR="005C6DD3" w:rsidRPr="00BD3E66" w:rsidRDefault="005C6DD3" w:rsidP="006B3C1E">
      <w:pPr>
        <w:spacing w:line="240" w:lineRule="auto"/>
        <w:rPr>
          <w:rFonts w:ascii="Sakkal Majalla" w:hAnsi="Sakkal Majalla" w:cs="Sakkal Majalla"/>
          <w:color w:val="002060"/>
          <w:sz w:val="28"/>
          <w:szCs w:val="28"/>
          <w:rtl/>
        </w:rPr>
      </w:pPr>
    </w:p>
    <w:p w14:paraId="41C86A5C" w14:textId="32B09A3F" w:rsidR="005C6DD3" w:rsidRPr="00BD3E66" w:rsidRDefault="005C6DD3" w:rsidP="006B3C1E">
      <w:pPr>
        <w:spacing w:line="240" w:lineRule="auto"/>
        <w:rPr>
          <w:rFonts w:ascii="Sakkal Majalla" w:hAnsi="Sakkal Majalla" w:cs="Sakkal Majalla"/>
          <w:color w:val="002060"/>
          <w:sz w:val="28"/>
          <w:szCs w:val="28"/>
          <w:rtl/>
        </w:rPr>
      </w:pPr>
    </w:p>
    <w:p w14:paraId="197F596E" w14:textId="77777777" w:rsidR="005C6DD3" w:rsidRPr="00BD3E66" w:rsidRDefault="005C6DD3" w:rsidP="006B3C1E">
      <w:pPr>
        <w:spacing w:line="240" w:lineRule="auto"/>
        <w:rPr>
          <w:rFonts w:ascii="Sakkal Majalla" w:hAnsi="Sakkal Majalla" w:cs="Sakkal Majalla"/>
          <w:color w:val="002060"/>
          <w:sz w:val="28"/>
          <w:szCs w:val="28"/>
          <w:rtl/>
        </w:rPr>
      </w:pPr>
    </w:p>
    <w:p w14:paraId="3C1E3A72" w14:textId="307796CC" w:rsidR="005C6DD3" w:rsidRPr="00BD3E66" w:rsidRDefault="005C6DD3" w:rsidP="006B3C1E">
      <w:pPr>
        <w:spacing w:line="240" w:lineRule="auto"/>
        <w:rPr>
          <w:rFonts w:ascii="Sakkal Majalla" w:hAnsi="Sakkal Majalla" w:cs="Sakkal Majalla"/>
          <w:color w:val="002060"/>
          <w:sz w:val="28"/>
          <w:szCs w:val="28"/>
          <w:rtl/>
        </w:rPr>
      </w:pPr>
    </w:p>
    <w:p w14:paraId="2DCD9104" w14:textId="74295CB4" w:rsidR="005C6DD3" w:rsidRPr="00BD3E66" w:rsidRDefault="005C6DD3" w:rsidP="006B3C1E">
      <w:pPr>
        <w:spacing w:line="240" w:lineRule="auto"/>
        <w:rPr>
          <w:rFonts w:ascii="Sakkal Majalla" w:hAnsi="Sakkal Majalla" w:cs="Sakkal Majalla"/>
          <w:color w:val="002060"/>
          <w:sz w:val="28"/>
          <w:szCs w:val="28"/>
          <w:rtl/>
        </w:rPr>
      </w:pPr>
    </w:p>
    <w:p w14:paraId="54A0D006" w14:textId="77777777" w:rsidR="005C6DD3" w:rsidRPr="00BD3E66" w:rsidRDefault="005C6DD3" w:rsidP="006B3C1E">
      <w:pPr>
        <w:spacing w:line="240" w:lineRule="auto"/>
        <w:rPr>
          <w:rFonts w:ascii="Sakkal Majalla" w:hAnsi="Sakkal Majalla" w:cs="Sakkal Majalla"/>
          <w:color w:val="002060"/>
          <w:sz w:val="28"/>
          <w:szCs w:val="28"/>
          <w:rtl/>
        </w:rPr>
      </w:pPr>
    </w:p>
    <w:p w14:paraId="582E4128" w14:textId="77777777" w:rsidR="005C6DD3" w:rsidRPr="00BD3E66" w:rsidRDefault="005C6DD3" w:rsidP="006B3C1E">
      <w:pPr>
        <w:spacing w:line="240" w:lineRule="auto"/>
        <w:rPr>
          <w:rFonts w:ascii="Sakkal Majalla" w:hAnsi="Sakkal Majalla" w:cs="Sakkal Majalla"/>
          <w:color w:val="002060"/>
          <w:sz w:val="28"/>
          <w:szCs w:val="28"/>
          <w:rtl/>
        </w:rPr>
      </w:pPr>
    </w:p>
    <w:p w14:paraId="1F150664" w14:textId="77777777" w:rsidR="005C6DD3" w:rsidRPr="00BD3E66" w:rsidRDefault="005C6DD3" w:rsidP="006B3C1E">
      <w:pPr>
        <w:spacing w:line="240" w:lineRule="auto"/>
        <w:rPr>
          <w:rFonts w:ascii="Sakkal Majalla" w:hAnsi="Sakkal Majalla" w:cs="Sakkal Majalla"/>
          <w:color w:val="002060"/>
          <w:sz w:val="28"/>
          <w:szCs w:val="28"/>
          <w:rtl/>
        </w:rPr>
      </w:pPr>
    </w:p>
    <w:p w14:paraId="7B1217BE" w14:textId="3F638985" w:rsidR="005C6DD3" w:rsidRPr="00BD3E66" w:rsidRDefault="005C6DD3" w:rsidP="006B3C1E">
      <w:pPr>
        <w:spacing w:line="240" w:lineRule="auto"/>
        <w:rPr>
          <w:rFonts w:ascii="Sakkal Majalla" w:hAnsi="Sakkal Majalla" w:cs="Sakkal Majalla"/>
          <w:color w:val="002060"/>
          <w:sz w:val="28"/>
          <w:szCs w:val="28"/>
          <w:rtl/>
        </w:rPr>
      </w:pPr>
    </w:p>
    <w:p w14:paraId="44FCA5EC" w14:textId="19AC1F89" w:rsidR="005C6DD3" w:rsidRPr="00BD3E66" w:rsidRDefault="005C6DD3" w:rsidP="006B3C1E">
      <w:pPr>
        <w:spacing w:line="240" w:lineRule="auto"/>
        <w:rPr>
          <w:rFonts w:ascii="Sakkal Majalla" w:hAnsi="Sakkal Majalla" w:cs="Sakkal Majalla"/>
          <w:color w:val="002060"/>
          <w:sz w:val="28"/>
          <w:szCs w:val="28"/>
        </w:rPr>
      </w:pPr>
    </w:p>
    <w:p w14:paraId="7B4284B0" w14:textId="41E93D70" w:rsidR="006B3C1E" w:rsidRPr="00BD3E66" w:rsidRDefault="006B3C1E" w:rsidP="006B3C1E">
      <w:pPr>
        <w:spacing w:line="240" w:lineRule="auto"/>
        <w:rPr>
          <w:rFonts w:ascii="Sakkal Majalla" w:hAnsi="Sakkal Majalla" w:cs="Sakkal Majalla"/>
          <w:color w:val="002060"/>
          <w:sz w:val="28"/>
          <w:szCs w:val="28"/>
        </w:rPr>
      </w:pPr>
    </w:p>
    <w:p w14:paraId="2BE6C1F0" w14:textId="77777777" w:rsidR="006B3C1E" w:rsidRPr="00BD3E66" w:rsidRDefault="006B3C1E" w:rsidP="006B3C1E">
      <w:pPr>
        <w:spacing w:line="240" w:lineRule="auto"/>
        <w:rPr>
          <w:rFonts w:ascii="Sakkal Majalla" w:hAnsi="Sakkal Majalla" w:cs="Sakkal Majalla"/>
          <w:color w:val="002060"/>
          <w:sz w:val="28"/>
          <w:szCs w:val="28"/>
        </w:rPr>
      </w:pPr>
    </w:p>
    <w:p w14:paraId="2C13E459" w14:textId="122BE827" w:rsidR="000651E7" w:rsidRPr="00BD3E66" w:rsidRDefault="000651E7" w:rsidP="006B3C1E">
      <w:pPr>
        <w:spacing w:line="240" w:lineRule="auto"/>
        <w:rPr>
          <w:rFonts w:ascii="Sakkal Majalla" w:hAnsi="Sakkal Majalla" w:cs="Sakkal Majalla"/>
          <w:color w:val="002060"/>
          <w:sz w:val="28"/>
          <w:szCs w:val="28"/>
        </w:rPr>
      </w:pPr>
    </w:p>
    <w:tbl>
      <w:tblPr>
        <w:tblStyle w:val="TableGrid"/>
        <w:tblW w:w="98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20" w:firstRow="1" w:lastRow="0" w:firstColumn="0" w:lastColumn="0" w:noHBand="0" w:noVBand="1"/>
      </w:tblPr>
      <w:tblGrid>
        <w:gridCol w:w="3354"/>
        <w:gridCol w:w="3388"/>
        <w:gridCol w:w="3077"/>
      </w:tblGrid>
      <w:tr w:rsidR="00BD3E66" w:rsidRPr="005C5047" w14:paraId="4383C514" w14:textId="0C0A55FC" w:rsidTr="005C5047">
        <w:trPr>
          <w:trHeight w:val="559"/>
        </w:trPr>
        <w:tc>
          <w:tcPr>
            <w:tcW w:w="3354" w:type="dxa"/>
            <w:vAlign w:val="center"/>
          </w:tcPr>
          <w:p w14:paraId="524C40BE" w14:textId="050BAB13" w:rsidR="000651E7" w:rsidRPr="005C5047" w:rsidRDefault="000651E7" w:rsidP="005C5047">
            <w:pPr>
              <w:jc w:val="center"/>
              <w:rPr>
                <w:rFonts w:ascii="Sakkal Majalla" w:hAnsi="Sakkal Majalla" w:cs="Sakkal Majalla"/>
                <w:b/>
                <w:bCs/>
                <w:color w:val="002060"/>
                <w:sz w:val="32"/>
                <w:szCs w:val="32"/>
                <w:rtl/>
              </w:rPr>
            </w:pPr>
            <w:r w:rsidRPr="005C5047">
              <w:rPr>
                <w:rFonts w:ascii="Sakkal Majalla" w:hAnsi="Sakkal Majalla" w:cs="Sakkal Majalla"/>
                <w:b/>
                <w:bCs/>
                <w:color w:val="002060"/>
                <w:sz w:val="32"/>
                <w:szCs w:val="32"/>
                <w:rtl/>
              </w:rPr>
              <w:lastRenderedPageBreak/>
              <w:t>رقم الصفحة</w:t>
            </w:r>
          </w:p>
        </w:tc>
        <w:tc>
          <w:tcPr>
            <w:tcW w:w="3388" w:type="dxa"/>
            <w:vAlign w:val="center"/>
          </w:tcPr>
          <w:p w14:paraId="525C8C6B" w14:textId="4A589487" w:rsidR="000651E7" w:rsidRPr="005C5047" w:rsidRDefault="000651E7" w:rsidP="005C5047">
            <w:pPr>
              <w:jc w:val="center"/>
              <w:rPr>
                <w:rFonts w:ascii="Sakkal Majalla" w:hAnsi="Sakkal Majalla" w:cs="Sakkal Majalla"/>
                <w:b/>
                <w:bCs/>
                <w:color w:val="002060"/>
                <w:sz w:val="32"/>
                <w:szCs w:val="32"/>
              </w:rPr>
            </w:pPr>
            <w:r w:rsidRPr="005C5047">
              <w:rPr>
                <w:rFonts w:ascii="Sakkal Majalla" w:hAnsi="Sakkal Majalla" w:cs="Sakkal Majalla"/>
                <w:b/>
                <w:bCs/>
                <w:color w:val="002060"/>
                <w:sz w:val="32"/>
                <w:szCs w:val="32"/>
                <w:rtl/>
              </w:rPr>
              <w:t>العنوان</w:t>
            </w:r>
          </w:p>
        </w:tc>
        <w:tc>
          <w:tcPr>
            <w:tcW w:w="3077" w:type="dxa"/>
            <w:vAlign w:val="center"/>
          </w:tcPr>
          <w:p w14:paraId="03915FBF" w14:textId="0E1AE530" w:rsidR="000651E7" w:rsidRPr="005C5047" w:rsidRDefault="000651E7" w:rsidP="005C5047">
            <w:pPr>
              <w:jc w:val="center"/>
              <w:rPr>
                <w:rFonts w:ascii="Sakkal Majalla" w:hAnsi="Sakkal Majalla" w:cs="Sakkal Majalla"/>
                <w:b/>
                <w:bCs/>
                <w:color w:val="002060"/>
                <w:sz w:val="32"/>
                <w:szCs w:val="32"/>
                <w:rtl/>
              </w:rPr>
            </w:pPr>
            <w:r w:rsidRPr="005C5047">
              <w:rPr>
                <w:rFonts w:ascii="Sakkal Majalla" w:hAnsi="Sakkal Majalla" w:cs="Sakkal Majalla"/>
                <w:b/>
                <w:bCs/>
                <w:color w:val="002060"/>
                <w:sz w:val="32"/>
                <w:szCs w:val="32"/>
                <w:rtl/>
              </w:rPr>
              <w:t>الفصل</w:t>
            </w:r>
          </w:p>
        </w:tc>
      </w:tr>
      <w:tr w:rsidR="00BD3E66" w:rsidRPr="005C5047" w14:paraId="771B2408" w14:textId="77777777" w:rsidTr="005C5047">
        <w:trPr>
          <w:trHeight w:val="484"/>
        </w:trPr>
        <w:tc>
          <w:tcPr>
            <w:tcW w:w="3354" w:type="dxa"/>
            <w:vAlign w:val="center"/>
          </w:tcPr>
          <w:p w14:paraId="102AF706" w14:textId="643AF510" w:rsidR="00C45BC3" w:rsidRPr="005C5047" w:rsidRDefault="005C5047" w:rsidP="005C5047">
            <w:pPr>
              <w:jc w:val="center"/>
              <w:rPr>
                <w:rFonts w:ascii="Sakkal Majalla" w:hAnsi="Sakkal Majalla" w:cs="Sakkal Majalla"/>
                <w:color w:val="002060"/>
                <w:sz w:val="32"/>
                <w:szCs w:val="32"/>
                <w:rtl/>
              </w:rPr>
            </w:pPr>
            <w:r>
              <w:rPr>
                <w:rFonts w:ascii="Sakkal Majalla" w:hAnsi="Sakkal Majalla" w:cs="Sakkal Majalla"/>
                <w:color w:val="002060"/>
                <w:sz w:val="32"/>
                <w:szCs w:val="32"/>
              </w:rPr>
              <w:t>4</w:t>
            </w:r>
          </w:p>
        </w:tc>
        <w:tc>
          <w:tcPr>
            <w:tcW w:w="3388" w:type="dxa"/>
            <w:vAlign w:val="center"/>
          </w:tcPr>
          <w:p w14:paraId="5B535AA6" w14:textId="366F9AD2" w:rsidR="00C45BC3" w:rsidRPr="005C5047" w:rsidRDefault="00C45BC3" w:rsidP="005C5047">
            <w:pPr>
              <w:jc w:val="right"/>
              <w:rPr>
                <w:rFonts w:ascii="Sakkal Majalla" w:hAnsi="Sakkal Majalla" w:cs="Sakkal Majalla"/>
                <w:color w:val="002060"/>
                <w:sz w:val="32"/>
                <w:szCs w:val="32"/>
                <w:rtl/>
              </w:rPr>
            </w:pPr>
            <w:r w:rsidRPr="005C5047">
              <w:rPr>
                <w:rFonts w:ascii="Sakkal Majalla" w:hAnsi="Sakkal Majalla" w:cs="Sakkal Majalla"/>
                <w:color w:val="002060"/>
                <w:sz w:val="32"/>
                <w:szCs w:val="32"/>
                <w:rtl/>
              </w:rPr>
              <w:t>مصطلحات وتعريفات</w:t>
            </w:r>
          </w:p>
        </w:tc>
        <w:tc>
          <w:tcPr>
            <w:tcW w:w="3077" w:type="dxa"/>
            <w:vAlign w:val="center"/>
          </w:tcPr>
          <w:p w14:paraId="27C9785C" w14:textId="729340D4" w:rsidR="00C45BC3" w:rsidRPr="005C5047" w:rsidRDefault="00C45BC3" w:rsidP="0031193D">
            <w:pPr>
              <w:jc w:val="center"/>
              <w:rPr>
                <w:rFonts w:ascii="Sakkal Majalla" w:hAnsi="Sakkal Majalla" w:cs="Sakkal Majalla"/>
                <w:color w:val="002060"/>
                <w:sz w:val="32"/>
                <w:szCs w:val="32"/>
                <w:rtl/>
              </w:rPr>
            </w:pPr>
            <w:r w:rsidRPr="005C5047">
              <w:rPr>
                <w:rFonts w:ascii="Sakkal Majalla" w:hAnsi="Sakkal Majalla" w:cs="Sakkal Majalla"/>
                <w:color w:val="002060"/>
                <w:sz w:val="32"/>
                <w:szCs w:val="32"/>
                <w:rtl/>
              </w:rPr>
              <w:t>-</w:t>
            </w:r>
          </w:p>
        </w:tc>
      </w:tr>
      <w:tr w:rsidR="00BD3E66" w:rsidRPr="005C5047" w14:paraId="1A25261A" w14:textId="7B12C287" w:rsidTr="005C5047">
        <w:trPr>
          <w:trHeight w:val="484"/>
        </w:trPr>
        <w:tc>
          <w:tcPr>
            <w:tcW w:w="3354" w:type="dxa"/>
            <w:vAlign w:val="center"/>
          </w:tcPr>
          <w:p w14:paraId="40F7AB51" w14:textId="44D85D33" w:rsidR="00C45BC3" w:rsidRPr="005C5047" w:rsidRDefault="005C5047" w:rsidP="005C5047">
            <w:pPr>
              <w:jc w:val="center"/>
              <w:rPr>
                <w:rFonts w:ascii="Sakkal Majalla" w:hAnsi="Sakkal Majalla" w:cs="Sakkal Majalla"/>
                <w:color w:val="002060"/>
                <w:sz w:val="32"/>
                <w:szCs w:val="32"/>
                <w:rtl/>
              </w:rPr>
            </w:pPr>
            <w:r>
              <w:rPr>
                <w:rFonts w:ascii="Sakkal Majalla" w:hAnsi="Sakkal Majalla" w:cs="Sakkal Majalla"/>
                <w:color w:val="002060"/>
                <w:sz w:val="32"/>
                <w:szCs w:val="32"/>
              </w:rPr>
              <w:t>5</w:t>
            </w:r>
          </w:p>
        </w:tc>
        <w:tc>
          <w:tcPr>
            <w:tcW w:w="3388" w:type="dxa"/>
            <w:vAlign w:val="center"/>
          </w:tcPr>
          <w:p w14:paraId="7874210F" w14:textId="2E077B71" w:rsidR="00C45BC3" w:rsidRPr="005C5047" w:rsidRDefault="00C45BC3" w:rsidP="005C5047">
            <w:pPr>
              <w:jc w:val="right"/>
              <w:rPr>
                <w:rFonts w:ascii="Sakkal Majalla" w:hAnsi="Sakkal Majalla" w:cs="Sakkal Majalla"/>
                <w:color w:val="002060"/>
                <w:sz w:val="32"/>
                <w:szCs w:val="32"/>
                <w:rtl/>
              </w:rPr>
            </w:pPr>
            <w:r w:rsidRPr="005C5047">
              <w:rPr>
                <w:rFonts w:ascii="Sakkal Majalla" w:hAnsi="Sakkal Majalla" w:cs="Sakkal Majalla"/>
                <w:color w:val="002060"/>
                <w:sz w:val="32"/>
                <w:szCs w:val="32"/>
                <w:rtl/>
              </w:rPr>
              <w:t>المقدمة</w:t>
            </w:r>
          </w:p>
        </w:tc>
        <w:tc>
          <w:tcPr>
            <w:tcW w:w="3077" w:type="dxa"/>
            <w:vAlign w:val="center"/>
          </w:tcPr>
          <w:p w14:paraId="19BDB253" w14:textId="3C0FC419" w:rsidR="00C45BC3" w:rsidRPr="005C5047" w:rsidRDefault="00C45BC3" w:rsidP="0031193D">
            <w:pPr>
              <w:jc w:val="center"/>
              <w:rPr>
                <w:rFonts w:ascii="Sakkal Majalla" w:hAnsi="Sakkal Majalla" w:cs="Sakkal Majalla"/>
                <w:color w:val="002060"/>
                <w:sz w:val="32"/>
                <w:szCs w:val="32"/>
                <w:rtl/>
              </w:rPr>
            </w:pPr>
            <w:r w:rsidRPr="005C5047">
              <w:rPr>
                <w:rFonts w:ascii="Sakkal Majalla" w:hAnsi="Sakkal Majalla" w:cs="Sakkal Majalla"/>
                <w:color w:val="002060"/>
                <w:sz w:val="32"/>
                <w:szCs w:val="32"/>
                <w:rtl/>
              </w:rPr>
              <w:t>الأول</w:t>
            </w:r>
          </w:p>
        </w:tc>
      </w:tr>
      <w:tr w:rsidR="00BD3E66" w:rsidRPr="005C5047" w14:paraId="2E64F871" w14:textId="1D6EE89B" w:rsidTr="005C5047">
        <w:trPr>
          <w:trHeight w:val="484"/>
        </w:trPr>
        <w:tc>
          <w:tcPr>
            <w:tcW w:w="3354" w:type="dxa"/>
            <w:vAlign w:val="center"/>
          </w:tcPr>
          <w:p w14:paraId="7698FF9C" w14:textId="3B7C4711" w:rsidR="00C45BC3" w:rsidRPr="005C5047" w:rsidRDefault="005C5047" w:rsidP="005C5047">
            <w:pPr>
              <w:jc w:val="center"/>
              <w:rPr>
                <w:rFonts w:ascii="Sakkal Majalla" w:hAnsi="Sakkal Majalla" w:cs="Sakkal Majalla"/>
                <w:color w:val="002060"/>
                <w:sz w:val="32"/>
                <w:szCs w:val="32"/>
                <w:rtl/>
              </w:rPr>
            </w:pPr>
            <w:r>
              <w:rPr>
                <w:rFonts w:ascii="Sakkal Majalla" w:hAnsi="Sakkal Majalla" w:cs="Sakkal Majalla"/>
                <w:color w:val="002060"/>
                <w:sz w:val="32"/>
                <w:szCs w:val="32"/>
              </w:rPr>
              <w:t>8</w:t>
            </w:r>
          </w:p>
        </w:tc>
        <w:tc>
          <w:tcPr>
            <w:tcW w:w="3388" w:type="dxa"/>
            <w:vAlign w:val="center"/>
          </w:tcPr>
          <w:p w14:paraId="6692F244" w14:textId="20397A2C" w:rsidR="00C45BC3" w:rsidRPr="005C5047" w:rsidRDefault="00C45BC3" w:rsidP="005C5047">
            <w:pPr>
              <w:jc w:val="right"/>
              <w:rPr>
                <w:rFonts w:ascii="Sakkal Majalla" w:hAnsi="Sakkal Majalla" w:cs="Sakkal Majalla"/>
                <w:color w:val="002060"/>
                <w:sz w:val="32"/>
                <w:szCs w:val="32"/>
                <w:rtl/>
              </w:rPr>
            </w:pPr>
            <w:r w:rsidRPr="005C5047">
              <w:rPr>
                <w:rFonts w:ascii="Sakkal Majalla" w:hAnsi="Sakkal Majalla" w:cs="Sakkal Majalla"/>
                <w:color w:val="002060"/>
                <w:sz w:val="32"/>
                <w:szCs w:val="32"/>
                <w:rtl/>
              </w:rPr>
              <w:t>الأدبيات والدراسات السابقة</w:t>
            </w:r>
          </w:p>
        </w:tc>
        <w:tc>
          <w:tcPr>
            <w:tcW w:w="3077" w:type="dxa"/>
            <w:vAlign w:val="center"/>
          </w:tcPr>
          <w:p w14:paraId="42DE3C9A" w14:textId="1284D30D" w:rsidR="00C45BC3" w:rsidRPr="005C5047" w:rsidRDefault="00C45BC3" w:rsidP="0031193D">
            <w:pPr>
              <w:jc w:val="center"/>
              <w:rPr>
                <w:rFonts w:ascii="Sakkal Majalla" w:hAnsi="Sakkal Majalla" w:cs="Sakkal Majalla"/>
                <w:color w:val="002060"/>
                <w:sz w:val="32"/>
                <w:szCs w:val="32"/>
                <w:rtl/>
              </w:rPr>
            </w:pPr>
            <w:r w:rsidRPr="005C5047">
              <w:rPr>
                <w:rFonts w:ascii="Sakkal Majalla" w:hAnsi="Sakkal Majalla" w:cs="Sakkal Majalla"/>
                <w:color w:val="002060"/>
                <w:sz w:val="32"/>
                <w:szCs w:val="32"/>
                <w:rtl/>
              </w:rPr>
              <w:t>الثاني</w:t>
            </w:r>
          </w:p>
        </w:tc>
      </w:tr>
      <w:tr w:rsidR="00BD3E66" w:rsidRPr="005C5047" w14:paraId="18EE6EB7" w14:textId="62C7C5EC" w:rsidTr="005C5047">
        <w:trPr>
          <w:trHeight w:val="484"/>
        </w:trPr>
        <w:tc>
          <w:tcPr>
            <w:tcW w:w="3354" w:type="dxa"/>
            <w:vAlign w:val="center"/>
          </w:tcPr>
          <w:p w14:paraId="5B43E4EF" w14:textId="2721541E" w:rsidR="00C45BC3" w:rsidRPr="005C5047" w:rsidRDefault="005C5047" w:rsidP="005C5047">
            <w:pPr>
              <w:jc w:val="center"/>
              <w:rPr>
                <w:rFonts w:ascii="Sakkal Majalla" w:hAnsi="Sakkal Majalla" w:cs="Sakkal Majalla"/>
                <w:color w:val="002060"/>
                <w:sz w:val="32"/>
                <w:szCs w:val="32"/>
                <w:rtl/>
              </w:rPr>
            </w:pPr>
            <w:r>
              <w:rPr>
                <w:rFonts w:ascii="Sakkal Majalla" w:hAnsi="Sakkal Majalla" w:cs="Sakkal Majalla"/>
                <w:color w:val="002060"/>
                <w:sz w:val="32"/>
                <w:szCs w:val="32"/>
              </w:rPr>
              <w:t>11</w:t>
            </w:r>
          </w:p>
        </w:tc>
        <w:tc>
          <w:tcPr>
            <w:tcW w:w="3388" w:type="dxa"/>
            <w:vAlign w:val="center"/>
          </w:tcPr>
          <w:p w14:paraId="56B2803C" w14:textId="5FB88D68" w:rsidR="00C45BC3" w:rsidRPr="005C5047" w:rsidRDefault="00C45BC3" w:rsidP="005C5047">
            <w:pPr>
              <w:jc w:val="right"/>
              <w:rPr>
                <w:rFonts w:ascii="Sakkal Majalla" w:hAnsi="Sakkal Majalla" w:cs="Sakkal Majalla"/>
                <w:color w:val="002060"/>
                <w:sz w:val="32"/>
                <w:szCs w:val="32"/>
                <w:rtl/>
              </w:rPr>
            </w:pPr>
            <w:r w:rsidRPr="005C5047">
              <w:rPr>
                <w:rFonts w:ascii="Sakkal Majalla" w:hAnsi="Sakkal Majalla" w:cs="Sakkal Majalla"/>
                <w:color w:val="002060"/>
                <w:sz w:val="32"/>
                <w:szCs w:val="32"/>
                <w:rtl/>
              </w:rPr>
              <w:t>الإطار النظري والتحليلي</w:t>
            </w:r>
          </w:p>
        </w:tc>
        <w:tc>
          <w:tcPr>
            <w:tcW w:w="3077" w:type="dxa"/>
            <w:vAlign w:val="center"/>
          </w:tcPr>
          <w:p w14:paraId="2500D0BE" w14:textId="63BB4962" w:rsidR="00C45BC3" w:rsidRPr="005C5047" w:rsidRDefault="00C45BC3" w:rsidP="0031193D">
            <w:pPr>
              <w:jc w:val="center"/>
              <w:rPr>
                <w:rFonts w:ascii="Sakkal Majalla" w:hAnsi="Sakkal Majalla" w:cs="Sakkal Majalla"/>
                <w:color w:val="002060"/>
                <w:sz w:val="32"/>
                <w:szCs w:val="32"/>
                <w:rtl/>
              </w:rPr>
            </w:pPr>
            <w:r w:rsidRPr="005C5047">
              <w:rPr>
                <w:rFonts w:ascii="Sakkal Majalla" w:hAnsi="Sakkal Majalla" w:cs="Sakkal Majalla"/>
                <w:color w:val="002060"/>
                <w:sz w:val="32"/>
                <w:szCs w:val="32"/>
                <w:rtl/>
              </w:rPr>
              <w:t>الثالث</w:t>
            </w:r>
          </w:p>
        </w:tc>
      </w:tr>
      <w:tr w:rsidR="00BD3E66" w:rsidRPr="005C5047" w14:paraId="09314A18" w14:textId="2B54D2FB" w:rsidTr="005C5047">
        <w:trPr>
          <w:trHeight w:val="484"/>
        </w:trPr>
        <w:tc>
          <w:tcPr>
            <w:tcW w:w="3354" w:type="dxa"/>
            <w:vAlign w:val="center"/>
          </w:tcPr>
          <w:p w14:paraId="5E75C83C" w14:textId="01BE06F8" w:rsidR="00C45BC3" w:rsidRPr="005C5047" w:rsidRDefault="005C5047" w:rsidP="005C5047">
            <w:pPr>
              <w:jc w:val="center"/>
              <w:rPr>
                <w:rFonts w:ascii="Sakkal Majalla" w:hAnsi="Sakkal Majalla" w:cs="Sakkal Majalla"/>
                <w:color w:val="002060"/>
                <w:sz w:val="32"/>
                <w:szCs w:val="32"/>
                <w:rtl/>
              </w:rPr>
            </w:pPr>
            <w:r>
              <w:rPr>
                <w:rFonts w:ascii="Sakkal Majalla" w:hAnsi="Sakkal Majalla" w:cs="Sakkal Majalla"/>
                <w:color w:val="002060"/>
                <w:sz w:val="32"/>
                <w:szCs w:val="32"/>
              </w:rPr>
              <w:t>13</w:t>
            </w:r>
          </w:p>
        </w:tc>
        <w:tc>
          <w:tcPr>
            <w:tcW w:w="3388" w:type="dxa"/>
            <w:vAlign w:val="center"/>
          </w:tcPr>
          <w:p w14:paraId="678F8D6C" w14:textId="01587C24" w:rsidR="00C45BC3" w:rsidRPr="005C5047" w:rsidRDefault="00C45BC3" w:rsidP="005C5047">
            <w:pPr>
              <w:jc w:val="right"/>
              <w:rPr>
                <w:rFonts w:ascii="Sakkal Majalla" w:hAnsi="Sakkal Majalla" w:cs="Sakkal Majalla"/>
                <w:color w:val="002060"/>
                <w:sz w:val="32"/>
                <w:szCs w:val="32"/>
                <w:rtl/>
              </w:rPr>
            </w:pPr>
            <w:r w:rsidRPr="005C5047">
              <w:rPr>
                <w:rFonts w:ascii="Sakkal Majalla" w:hAnsi="Sakkal Majalla" w:cs="Sakkal Majalla"/>
                <w:color w:val="002060"/>
                <w:sz w:val="32"/>
                <w:szCs w:val="32"/>
                <w:rtl/>
              </w:rPr>
              <w:t>المنهجة المستخدمة</w:t>
            </w:r>
          </w:p>
        </w:tc>
        <w:tc>
          <w:tcPr>
            <w:tcW w:w="3077" w:type="dxa"/>
            <w:vAlign w:val="center"/>
          </w:tcPr>
          <w:p w14:paraId="702EA55F" w14:textId="1DA4EBFC" w:rsidR="00C45BC3" w:rsidRPr="005C5047" w:rsidRDefault="00C45BC3" w:rsidP="0031193D">
            <w:pPr>
              <w:jc w:val="center"/>
              <w:rPr>
                <w:rFonts w:ascii="Sakkal Majalla" w:hAnsi="Sakkal Majalla" w:cs="Sakkal Majalla"/>
                <w:color w:val="002060"/>
                <w:sz w:val="32"/>
                <w:szCs w:val="32"/>
                <w:rtl/>
              </w:rPr>
            </w:pPr>
            <w:r w:rsidRPr="005C5047">
              <w:rPr>
                <w:rFonts w:ascii="Sakkal Majalla" w:hAnsi="Sakkal Majalla" w:cs="Sakkal Majalla"/>
                <w:color w:val="002060"/>
                <w:sz w:val="32"/>
                <w:szCs w:val="32"/>
                <w:rtl/>
              </w:rPr>
              <w:t>الرابع</w:t>
            </w:r>
          </w:p>
        </w:tc>
      </w:tr>
      <w:tr w:rsidR="00BD3E66" w:rsidRPr="005C5047" w14:paraId="0B240B96" w14:textId="488B2493" w:rsidTr="005C5047">
        <w:trPr>
          <w:trHeight w:val="484"/>
        </w:trPr>
        <w:tc>
          <w:tcPr>
            <w:tcW w:w="3354" w:type="dxa"/>
            <w:vAlign w:val="center"/>
          </w:tcPr>
          <w:p w14:paraId="3A50E3AB" w14:textId="05B88BD3" w:rsidR="00C45BC3" w:rsidRPr="005C5047" w:rsidRDefault="005C5047" w:rsidP="005C5047">
            <w:pPr>
              <w:jc w:val="center"/>
              <w:rPr>
                <w:rFonts w:ascii="Sakkal Majalla" w:hAnsi="Sakkal Majalla" w:cs="Sakkal Majalla"/>
                <w:color w:val="002060"/>
                <w:sz w:val="32"/>
                <w:szCs w:val="32"/>
                <w:rtl/>
              </w:rPr>
            </w:pPr>
            <w:r>
              <w:rPr>
                <w:rFonts w:ascii="Sakkal Majalla" w:hAnsi="Sakkal Majalla" w:cs="Sakkal Majalla"/>
                <w:color w:val="002060"/>
                <w:sz w:val="32"/>
                <w:szCs w:val="32"/>
              </w:rPr>
              <w:t>14</w:t>
            </w:r>
          </w:p>
        </w:tc>
        <w:tc>
          <w:tcPr>
            <w:tcW w:w="3388" w:type="dxa"/>
            <w:vAlign w:val="center"/>
          </w:tcPr>
          <w:p w14:paraId="4C3AE9B1" w14:textId="2FAD900E" w:rsidR="00C45BC3" w:rsidRPr="005C5047" w:rsidRDefault="00C45BC3" w:rsidP="005C5047">
            <w:pPr>
              <w:jc w:val="right"/>
              <w:rPr>
                <w:rFonts w:ascii="Sakkal Majalla" w:hAnsi="Sakkal Majalla" w:cs="Sakkal Majalla"/>
                <w:color w:val="002060"/>
                <w:sz w:val="32"/>
                <w:szCs w:val="32"/>
                <w:rtl/>
              </w:rPr>
            </w:pPr>
            <w:r w:rsidRPr="005C5047">
              <w:rPr>
                <w:rFonts w:ascii="Sakkal Majalla" w:hAnsi="Sakkal Majalla" w:cs="Sakkal Majalla"/>
                <w:color w:val="002060"/>
                <w:sz w:val="32"/>
                <w:szCs w:val="32"/>
                <w:rtl/>
              </w:rPr>
              <w:t>النتائج</w:t>
            </w:r>
          </w:p>
        </w:tc>
        <w:tc>
          <w:tcPr>
            <w:tcW w:w="3077" w:type="dxa"/>
            <w:vAlign w:val="center"/>
          </w:tcPr>
          <w:p w14:paraId="1D06E702" w14:textId="10711FD4" w:rsidR="00C45BC3" w:rsidRPr="005C5047" w:rsidRDefault="00C45BC3" w:rsidP="0031193D">
            <w:pPr>
              <w:jc w:val="center"/>
              <w:rPr>
                <w:rFonts w:ascii="Sakkal Majalla" w:hAnsi="Sakkal Majalla" w:cs="Sakkal Majalla"/>
                <w:color w:val="002060"/>
                <w:sz w:val="32"/>
                <w:szCs w:val="32"/>
                <w:rtl/>
              </w:rPr>
            </w:pPr>
            <w:r w:rsidRPr="005C5047">
              <w:rPr>
                <w:rFonts w:ascii="Sakkal Majalla" w:hAnsi="Sakkal Majalla" w:cs="Sakkal Majalla"/>
                <w:color w:val="002060"/>
                <w:sz w:val="32"/>
                <w:szCs w:val="32"/>
                <w:rtl/>
              </w:rPr>
              <w:t>الخامس</w:t>
            </w:r>
          </w:p>
        </w:tc>
      </w:tr>
      <w:tr w:rsidR="00BD3E66" w:rsidRPr="005C5047" w14:paraId="18056D81" w14:textId="2CD8F5C5" w:rsidTr="005C5047">
        <w:trPr>
          <w:trHeight w:val="484"/>
        </w:trPr>
        <w:tc>
          <w:tcPr>
            <w:tcW w:w="3354" w:type="dxa"/>
            <w:vAlign w:val="center"/>
          </w:tcPr>
          <w:p w14:paraId="3A3466BE" w14:textId="309EADCF" w:rsidR="00C45BC3" w:rsidRPr="005C5047" w:rsidRDefault="00794349" w:rsidP="005C5047">
            <w:pPr>
              <w:jc w:val="center"/>
              <w:rPr>
                <w:rFonts w:ascii="Sakkal Majalla" w:hAnsi="Sakkal Majalla" w:cs="Sakkal Majalla"/>
                <w:color w:val="002060"/>
                <w:sz w:val="32"/>
                <w:szCs w:val="32"/>
                <w:rtl/>
              </w:rPr>
            </w:pPr>
            <w:r>
              <w:rPr>
                <w:rFonts w:ascii="Sakkal Majalla" w:hAnsi="Sakkal Majalla" w:cs="Sakkal Majalla"/>
                <w:color w:val="002060"/>
                <w:sz w:val="32"/>
                <w:szCs w:val="32"/>
              </w:rPr>
              <w:t>17</w:t>
            </w:r>
          </w:p>
        </w:tc>
        <w:tc>
          <w:tcPr>
            <w:tcW w:w="3388" w:type="dxa"/>
            <w:vAlign w:val="center"/>
          </w:tcPr>
          <w:p w14:paraId="0756624A" w14:textId="6C897824" w:rsidR="00C45BC3" w:rsidRPr="005C5047" w:rsidRDefault="00C45BC3" w:rsidP="005C5047">
            <w:pPr>
              <w:jc w:val="right"/>
              <w:rPr>
                <w:rFonts w:ascii="Sakkal Majalla" w:hAnsi="Sakkal Majalla" w:cs="Sakkal Majalla"/>
                <w:color w:val="002060"/>
                <w:sz w:val="32"/>
                <w:szCs w:val="32"/>
                <w:rtl/>
              </w:rPr>
            </w:pPr>
            <w:r w:rsidRPr="005C5047">
              <w:rPr>
                <w:rFonts w:ascii="Sakkal Majalla" w:hAnsi="Sakkal Majalla" w:cs="Sakkal Majalla"/>
                <w:color w:val="002060"/>
                <w:sz w:val="32"/>
                <w:szCs w:val="32"/>
                <w:rtl/>
              </w:rPr>
              <w:t>مناقشة النتائج</w:t>
            </w:r>
          </w:p>
        </w:tc>
        <w:tc>
          <w:tcPr>
            <w:tcW w:w="3077" w:type="dxa"/>
            <w:vAlign w:val="center"/>
          </w:tcPr>
          <w:p w14:paraId="1A594955" w14:textId="1AB70140" w:rsidR="00C45BC3" w:rsidRPr="005C5047" w:rsidRDefault="00C45BC3" w:rsidP="0031193D">
            <w:pPr>
              <w:jc w:val="center"/>
              <w:rPr>
                <w:rFonts w:ascii="Sakkal Majalla" w:hAnsi="Sakkal Majalla" w:cs="Sakkal Majalla"/>
                <w:color w:val="002060"/>
                <w:sz w:val="32"/>
                <w:szCs w:val="32"/>
                <w:rtl/>
              </w:rPr>
            </w:pPr>
            <w:r w:rsidRPr="005C5047">
              <w:rPr>
                <w:rFonts w:ascii="Sakkal Majalla" w:hAnsi="Sakkal Majalla" w:cs="Sakkal Majalla"/>
                <w:color w:val="002060"/>
                <w:sz w:val="32"/>
                <w:szCs w:val="32"/>
                <w:rtl/>
              </w:rPr>
              <w:t>السادس</w:t>
            </w:r>
          </w:p>
        </w:tc>
      </w:tr>
      <w:tr w:rsidR="00BD3E66" w:rsidRPr="005C5047" w14:paraId="235150C4" w14:textId="6E5EEF48" w:rsidTr="005C5047">
        <w:trPr>
          <w:trHeight w:val="497"/>
        </w:trPr>
        <w:tc>
          <w:tcPr>
            <w:tcW w:w="3354" w:type="dxa"/>
            <w:vAlign w:val="center"/>
          </w:tcPr>
          <w:p w14:paraId="1EE24A23" w14:textId="5F2B4E8D" w:rsidR="00C45BC3" w:rsidRPr="005C5047" w:rsidRDefault="00794349" w:rsidP="005C5047">
            <w:pPr>
              <w:jc w:val="center"/>
              <w:rPr>
                <w:rFonts w:ascii="Sakkal Majalla" w:hAnsi="Sakkal Majalla" w:cs="Sakkal Majalla"/>
                <w:color w:val="002060"/>
                <w:sz w:val="32"/>
                <w:szCs w:val="32"/>
                <w:rtl/>
              </w:rPr>
            </w:pPr>
            <w:r>
              <w:rPr>
                <w:rFonts w:ascii="Sakkal Majalla" w:hAnsi="Sakkal Majalla" w:cs="Sakkal Majalla"/>
                <w:color w:val="002060"/>
                <w:sz w:val="32"/>
                <w:szCs w:val="32"/>
              </w:rPr>
              <w:t>19</w:t>
            </w:r>
          </w:p>
        </w:tc>
        <w:tc>
          <w:tcPr>
            <w:tcW w:w="3388" w:type="dxa"/>
            <w:vAlign w:val="center"/>
          </w:tcPr>
          <w:p w14:paraId="6A42E4D3" w14:textId="3DFA3195" w:rsidR="00C45BC3" w:rsidRPr="005C5047" w:rsidRDefault="00C45BC3" w:rsidP="005C5047">
            <w:pPr>
              <w:jc w:val="right"/>
              <w:rPr>
                <w:rFonts w:ascii="Sakkal Majalla" w:hAnsi="Sakkal Majalla" w:cs="Sakkal Majalla"/>
                <w:color w:val="002060"/>
                <w:sz w:val="32"/>
                <w:szCs w:val="32"/>
                <w:rtl/>
              </w:rPr>
            </w:pPr>
            <w:r w:rsidRPr="005C5047">
              <w:rPr>
                <w:rFonts w:ascii="Sakkal Majalla" w:hAnsi="Sakkal Majalla" w:cs="Sakkal Majalla"/>
                <w:color w:val="002060"/>
                <w:sz w:val="32"/>
                <w:szCs w:val="32"/>
                <w:rtl/>
              </w:rPr>
              <w:t>الإطار التطبيقي لـ "معافاة"</w:t>
            </w:r>
          </w:p>
        </w:tc>
        <w:tc>
          <w:tcPr>
            <w:tcW w:w="3077" w:type="dxa"/>
            <w:vAlign w:val="center"/>
          </w:tcPr>
          <w:p w14:paraId="4B0EA035" w14:textId="1F7F4AC6" w:rsidR="00C45BC3" w:rsidRPr="005C5047" w:rsidRDefault="00C45BC3" w:rsidP="0031193D">
            <w:pPr>
              <w:jc w:val="center"/>
              <w:rPr>
                <w:rFonts w:ascii="Sakkal Majalla" w:hAnsi="Sakkal Majalla" w:cs="Sakkal Majalla"/>
                <w:color w:val="002060"/>
                <w:sz w:val="32"/>
                <w:szCs w:val="32"/>
                <w:rtl/>
              </w:rPr>
            </w:pPr>
            <w:r w:rsidRPr="005C5047">
              <w:rPr>
                <w:rFonts w:ascii="Sakkal Majalla" w:hAnsi="Sakkal Majalla" w:cs="Sakkal Majalla"/>
                <w:color w:val="002060"/>
                <w:sz w:val="32"/>
                <w:szCs w:val="32"/>
                <w:rtl/>
              </w:rPr>
              <w:t>السابع</w:t>
            </w:r>
          </w:p>
        </w:tc>
      </w:tr>
      <w:tr w:rsidR="00BD3E66" w:rsidRPr="005C5047" w14:paraId="5FEE6F6E" w14:textId="0B24DF42" w:rsidTr="005C5047">
        <w:trPr>
          <w:trHeight w:val="484"/>
        </w:trPr>
        <w:tc>
          <w:tcPr>
            <w:tcW w:w="3354" w:type="dxa"/>
            <w:vAlign w:val="center"/>
          </w:tcPr>
          <w:p w14:paraId="3A5E059F" w14:textId="6F8B52D4" w:rsidR="00C45BC3" w:rsidRPr="005C5047" w:rsidRDefault="0031193D" w:rsidP="005C5047">
            <w:pPr>
              <w:jc w:val="center"/>
              <w:rPr>
                <w:rFonts w:ascii="Sakkal Majalla" w:hAnsi="Sakkal Majalla" w:cs="Sakkal Majalla"/>
                <w:color w:val="002060"/>
                <w:sz w:val="32"/>
                <w:szCs w:val="32"/>
                <w:rtl/>
              </w:rPr>
            </w:pPr>
            <w:r>
              <w:rPr>
                <w:rFonts w:ascii="Sakkal Majalla" w:hAnsi="Sakkal Majalla" w:cs="Sakkal Majalla"/>
                <w:color w:val="002060"/>
                <w:sz w:val="32"/>
                <w:szCs w:val="32"/>
              </w:rPr>
              <w:t>20</w:t>
            </w:r>
          </w:p>
        </w:tc>
        <w:tc>
          <w:tcPr>
            <w:tcW w:w="3388" w:type="dxa"/>
            <w:vAlign w:val="center"/>
          </w:tcPr>
          <w:p w14:paraId="440A7319" w14:textId="323AF2FA" w:rsidR="00C45BC3" w:rsidRPr="005C5047" w:rsidRDefault="00C45BC3" w:rsidP="005C5047">
            <w:pPr>
              <w:jc w:val="right"/>
              <w:rPr>
                <w:rFonts w:ascii="Sakkal Majalla" w:hAnsi="Sakkal Majalla" w:cs="Sakkal Majalla"/>
                <w:color w:val="002060"/>
                <w:sz w:val="32"/>
                <w:szCs w:val="32"/>
                <w:rtl/>
              </w:rPr>
            </w:pPr>
            <w:r w:rsidRPr="005C5047">
              <w:rPr>
                <w:rFonts w:ascii="Sakkal Majalla" w:hAnsi="Sakkal Majalla" w:cs="Sakkal Majalla"/>
                <w:color w:val="002060"/>
                <w:sz w:val="32"/>
                <w:szCs w:val="32"/>
                <w:rtl/>
              </w:rPr>
              <w:t>التوصيات المرجوة</w:t>
            </w:r>
          </w:p>
        </w:tc>
        <w:tc>
          <w:tcPr>
            <w:tcW w:w="3077" w:type="dxa"/>
            <w:vAlign w:val="center"/>
          </w:tcPr>
          <w:p w14:paraId="20959DD4" w14:textId="55F420E5" w:rsidR="00C45BC3" w:rsidRPr="005C5047" w:rsidRDefault="00C45BC3" w:rsidP="0031193D">
            <w:pPr>
              <w:jc w:val="center"/>
              <w:rPr>
                <w:rFonts w:ascii="Sakkal Majalla" w:hAnsi="Sakkal Majalla" w:cs="Sakkal Majalla"/>
                <w:color w:val="002060"/>
                <w:sz w:val="32"/>
                <w:szCs w:val="32"/>
                <w:rtl/>
              </w:rPr>
            </w:pPr>
            <w:r w:rsidRPr="005C5047">
              <w:rPr>
                <w:rFonts w:ascii="Sakkal Majalla" w:hAnsi="Sakkal Majalla" w:cs="Sakkal Majalla"/>
                <w:color w:val="002060"/>
                <w:sz w:val="32"/>
                <w:szCs w:val="32"/>
                <w:rtl/>
              </w:rPr>
              <w:t>الثامن</w:t>
            </w:r>
          </w:p>
        </w:tc>
      </w:tr>
      <w:tr w:rsidR="00BD3E66" w:rsidRPr="005C5047" w14:paraId="03EAC0CD" w14:textId="77777777" w:rsidTr="005C5047">
        <w:trPr>
          <w:trHeight w:val="484"/>
        </w:trPr>
        <w:tc>
          <w:tcPr>
            <w:tcW w:w="3354" w:type="dxa"/>
            <w:vAlign w:val="center"/>
          </w:tcPr>
          <w:p w14:paraId="5F47E90F" w14:textId="3B7620AF" w:rsidR="00C45BC3" w:rsidRPr="005C5047" w:rsidRDefault="0031193D" w:rsidP="005C5047">
            <w:pPr>
              <w:jc w:val="center"/>
              <w:rPr>
                <w:rFonts w:ascii="Sakkal Majalla" w:hAnsi="Sakkal Majalla" w:cs="Sakkal Majalla"/>
                <w:color w:val="002060"/>
                <w:sz w:val="32"/>
                <w:szCs w:val="32"/>
                <w:rtl/>
              </w:rPr>
            </w:pPr>
            <w:r>
              <w:rPr>
                <w:rFonts w:ascii="Sakkal Majalla" w:hAnsi="Sakkal Majalla" w:cs="Sakkal Majalla"/>
                <w:color w:val="002060"/>
                <w:sz w:val="32"/>
                <w:szCs w:val="32"/>
              </w:rPr>
              <w:t>21</w:t>
            </w:r>
          </w:p>
        </w:tc>
        <w:tc>
          <w:tcPr>
            <w:tcW w:w="3388" w:type="dxa"/>
            <w:vAlign w:val="center"/>
          </w:tcPr>
          <w:p w14:paraId="64C4D2F7" w14:textId="4753E59F" w:rsidR="00C45BC3" w:rsidRPr="005C5047" w:rsidRDefault="00C45BC3" w:rsidP="005C5047">
            <w:pPr>
              <w:jc w:val="right"/>
              <w:rPr>
                <w:rFonts w:ascii="Sakkal Majalla" w:hAnsi="Sakkal Majalla" w:cs="Sakkal Majalla"/>
                <w:color w:val="002060"/>
                <w:sz w:val="32"/>
                <w:szCs w:val="32"/>
                <w:rtl/>
              </w:rPr>
            </w:pPr>
            <w:r w:rsidRPr="005C5047">
              <w:rPr>
                <w:rFonts w:ascii="Sakkal Majalla" w:hAnsi="Sakkal Majalla" w:cs="Sakkal Majalla"/>
                <w:color w:val="002060"/>
                <w:sz w:val="32"/>
                <w:szCs w:val="32"/>
                <w:rtl/>
              </w:rPr>
              <w:t>خاتمة</w:t>
            </w:r>
          </w:p>
        </w:tc>
        <w:tc>
          <w:tcPr>
            <w:tcW w:w="3077" w:type="dxa"/>
            <w:vAlign w:val="center"/>
          </w:tcPr>
          <w:p w14:paraId="6DDE4ADC" w14:textId="493085F3" w:rsidR="00C45BC3" w:rsidRPr="005C5047" w:rsidRDefault="00C45BC3" w:rsidP="0031193D">
            <w:pPr>
              <w:jc w:val="center"/>
              <w:rPr>
                <w:rFonts w:ascii="Sakkal Majalla" w:hAnsi="Sakkal Majalla" w:cs="Sakkal Majalla"/>
                <w:color w:val="002060"/>
                <w:sz w:val="32"/>
                <w:szCs w:val="32"/>
                <w:rtl/>
              </w:rPr>
            </w:pPr>
            <w:r w:rsidRPr="005C5047">
              <w:rPr>
                <w:rFonts w:ascii="Sakkal Majalla" w:hAnsi="Sakkal Majalla" w:cs="Sakkal Majalla"/>
                <w:color w:val="002060"/>
                <w:sz w:val="32"/>
                <w:szCs w:val="32"/>
                <w:rtl/>
              </w:rPr>
              <w:t>التاسع</w:t>
            </w:r>
          </w:p>
        </w:tc>
      </w:tr>
      <w:tr w:rsidR="00BD3E66" w:rsidRPr="005C5047" w14:paraId="0252DCFF" w14:textId="77777777" w:rsidTr="005C5047">
        <w:trPr>
          <w:trHeight w:val="484"/>
        </w:trPr>
        <w:tc>
          <w:tcPr>
            <w:tcW w:w="3354" w:type="dxa"/>
            <w:vAlign w:val="center"/>
          </w:tcPr>
          <w:p w14:paraId="09BD7181" w14:textId="08777297" w:rsidR="00C45BC3" w:rsidRPr="005C5047" w:rsidRDefault="0031193D" w:rsidP="005C5047">
            <w:pPr>
              <w:jc w:val="center"/>
              <w:rPr>
                <w:rFonts w:ascii="Sakkal Majalla" w:hAnsi="Sakkal Majalla" w:cs="Sakkal Majalla"/>
                <w:color w:val="002060"/>
                <w:sz w:val="32"/>
                <w:szCs w:val="32"/>
                <w:rtl/>
              </w:rPr>
            </w:pPr>
            <w:r>
              <w:rPr>
                <w:rFonts w:ascii="Sakkal Majalla" w:hAnsi="Sakkal Majalla" w:cs="Sakkal Majalla"/>
                <w:color w:val="002060"/>
                <w:sz w:val="32"/>
                <w:szCs w:val="32"/>
              </w:rPr>
              <w:t>22</w:t>
            </w:r>
          </w:p>
        </w:tc>
        <w:tc>
          <w:tcPr>
            <w:tcW w:w="3388" w:type="dxa"/>
            <w:vAlign w:val="center"/>
          </w:tcPr>
          <w:p w14:paraId="43B80D3F" w14:textId="04075434" w:rsidR="00C45BC3" w:rsidRPr="005C5047" w:rsidRDefault="00C45BC3" w:rsidP="005C5047">
            <w:pPr>
              <w:jc w:val="right"/>
              <w:rPr>
                <w:rFonts w:ascii="Sakkal Majalla" w:hAnsi="Sakkal Majalla" w:cs="Sakkal Majalla"/>
                <w:color w:val="002060"/>
                <w:sz w:val="32"/>
                <w:szCs w:val="32"/>
                <w:rtl/>
              </w:rPr>
            </w:pPr>
            <w:r w:rsidRPr="005C5047">
              <w:rPr>
                <w:rFonts w:ascii="Sakkal Majalla" w:hAnsi="Sakkal Majalla" w:cs="Sakkal Majalla"/>
                <w:color w:val="002060"/>
                <w:sz w:val="32"/>
                <w:szCs w:val="32"/>
                <w:rtl/>
              </w:rPr>
              <w:t>المراجع المستخدمة في الدراسة</w:t>
            </w:r>
          </w:p>
        </w:tc>
        <w:tc>
          <w:tcPr>
            <w:tcW w:w="3077" w:type="dxa"/>
            <w:vAlign w:val="center"/>
          </w:tcPr>
          <w:p w14:paraId="06E10A40" w14:textId="7C08DA08" w:rsidR="00C45BC3" w:rsidRPr="005C5047" w:rsidRDefault="00C45BC3" w:rsidP="0031193D">
            <w:pPr>
              <w:jc w:val="center"/>
              <w:rPr>
                <w:rFonts w:ascii="Sakkal Majalla" w:hAnsi="Sakkal Majalla" w:cs="Sakkal Majalla"/>
                <w:color w:val="002060"/>
                <w:sz w:val="32"/>
                <w:szCs w:val="32"/>
                <w:rtl/>
              </w:rPr>
            </w:pPr>
            <w:r w:rsidRPr="005C5047">
              <w:rPr>
                <w:rFonts w:ascii="Sakkal Majalla" w:hAnsi="Sakkal Majalla" w:cs="Sakkal Majalla"/>
                <w:color w:val="002060"/>
                <w:sz w:val="32"/>
                <w:szCs w:val="32"/>
              </w:rPr>
              <w:t>-</w:t>
            </w:r>
          </w:p>
        </w:tc>
      </w:tr>
      <w:tr w:rsidR="00BD3E66" w:rsidRPr="005C5047" w14:paraId="4ED828B4" w14:textId="77777777" w:rsidTr="005C5047">
        <w:trPr>
          <w:trHeight w:val="484"/>
        </w:trPr>
        <w:tc>
          <w:tcPr>
            <w:tcW w:w="3354" w:type="dxa"/>
            <w:vAlign w:val="center"/>
          </w:tcPr>
          <w:p w14:paraId="13CCB72B" w14:textId="1AD4D7F9" w:rsidR="00C45BC3" w:rsidRPr="005C5047" w:rsidRDefault="0031193D" w:rsidP="005C5047">
            <w:pPr>
              <w:jc w:val="center"/>
              <w:rPr>
                <w:rFonts w:ascii="Sakkal Majalla" w:hAnsi="Sakkal Majalla" w:cs="Sakkal Majalla"/>
                <w:color w:val="002060"/>
                <w:sz w:val="32"/>
                <w:szCs w:val="32"/>
                <w:rtl/>
              </w:rPr>
            </w:pPr>
            <w:r>
              <w:rPr>
                <w:rFonts w:ascii="Sakkal Majalla" w:hAnsi="Sakkal Majalla" w:cs="Sakkal Majalla"/>
                <w:color w:val="002060"/>
                <w:sz w:val="32"/>
                <w:szCs w:val="32"/>
              </w:rPr>
              <w:t>23</w:t>
            </w:r>
          </w:p>
        </w:tc>
        <w:tc>
          <w:tcPr>
            <w:tcW w:w="3388" w:type="dxa"/>
            <w:vAlign w:val="center"/>
          </w:tcPr>
          <w:p w14:paraId="2F9B9F46" w14:textId="655FC9EC" w:rsidR="00C45BC3" w:rsidRPr="005C5047" w:rsidRDefault="0045788D" w:rsidP="005C5047">
            <w:pPr>
              <w:jc w:val="right"/>
              <w:rPr>
                <w:rFonts w:ascii="Sakkal Majalla" w:hAnsi="Sakkal Majalla" w:cs="Sakkal Majalla"/>
                <w:color w:val="002060"/>
                <w:sz w:val="32"/>
                <w:szCs w:val="32"/>
                <w:rtl/>
              </w:rPr>
            </w:pPr>
            <w:r w:rsidRPr="005C5047">
              <w:rPr>
                <w:rFonts w:ascii="Sakkal Majalla" w:hAnsi="Sakkal Majalla" w:cs="Sakkal Majalla"/>
                <w:color w:val="002060"/>
                <w:sz w:val="32"/>
                <w:szCs w:val="32"/>
                <w:rtl/>
              </w:rPr>
              <w:t>نموذج الاستبانة</w:t>
            </w:r>
          </w:p>
        </w:tc>
        <w:tc>
          <w:tcPr>
            <w:tcW w:w="3077" w:type="dxa"/>
            <w:vAlign w:val="center"/>
          </w:tcPr>
          <w:p w14:paraId="003A122E" w14:textId="0800E360" w:rsidR="00C45BC3" w:rsidRPr="005C5047" w:rsidRDefault="00C45BC3" w:rsidP="0031193D">
            <w:pPr>
              <w:jc w:val="center"/>
              <w:rPr>
                <w:rFonts w:ascii="Sakkal Majalla" w:hAnsi="Sakkal Majalla" w:cs="Sakkal Majalla"/>
                <w:color w:val="002060"/>
                <w:sz w:val="32"/>
                <w:szCs w:val="32"/>
                <w:rtl/>
              </w:rPr>
            </w:pPr>
            <w:r w:rsidRPr="005C5047">
              <w:rPr>
                <w:rFonts w:ascii="Sakkal Majalla" w:hAnsi="Sakkal Majalla" w:cs="Sakkal Majalla"/>
                <w:color w:val="002060"/>
                <w:sz w:val="32"/>
                <w:szCs w:val="32"/>
                <w:rtl/>
              </w:rPr>
              <w:t>ملحق (1)</w:t>
            </w:r>
          </w:p>
        </w:tc>
      </w:tr>
      <w:tr w:rsidR="00BD3E66" w:rsidRPr="005C5047" w14:paraId="5B0DE7D3" w14:textId="77777777" w:rsidTr="005C5047">
        <w:trPr>
          <w:trHeight w:val="484"/>
        </w:trPr>
        <w:tc>
          <w:tcPr>
            <w:tcW w:w="3354" w:type="dxa"/>
            <w:vAlign w:val="center"/>
          </w:tcPr>
          <w:p w14:paraId="3FFA7BB4" w14:textId="07129813" w:rsidR="00C45BC3" w:rsidRPr="005C5047" w:rsidRDefault="0031193D" w:rsidP="005C5047">
            <w:pPr>
              <w:jc w:val="center"/>
              <w:rPr>
                <w:rFonts w:ascii="Sakkal Majalla" w:hAnsi="Sakkal Majalla" w:cs="Sakkal Majalla"/>
                <w:color w:val="002060"/>
                <w:sz w:val="32"/>
                <w:szCs w:val="32"/>
                <w:rtl/>
              </w:rPr>
            </w:pPr>
            <w:r>
              <w:rPr>
                <w:rFonts w:ascii="Sakkal Majalla" w:hAnsi="Sakkal Majalla" w:cs="Sakkal Majalla"/>
                <w:color w:val="002060"/>
                <w:sz w:val="32"/>
                <w:szCs w:val="32"/>
              </w:rPr>
              <w:t>25</w:t>
            </w:r>
          </w:p>
        </w:tc>
        <w:tc>
          <w:tcPr>
            <w:tcW w:w="3388" w:type="dxa"/>
            <w:vAlign w:val="center"/>
          </w:tcPr>
          <w:p w14:paraId="0768853B" w14:textId="1EB02765" w:rsidR="00C45BC3" w:rsidRPr="005C5047" w:rsidRDefault="00C45BC3" w:rsidP="005C5047">
            <w:pPr>
              <w:jc w:val="right"/>
              <w:rPr>
                <w:rFonts w:ascii="Sakkal Majalla" w:hAnsi="Sakkal Majalla" w:cs="Sakkal Majalla"/>
                <w:color w:val="002060"/>
                <w:sz w:val="32"/>
                <w:szCs w:val="32"/>
                <w:rtl/>
              </w:rPr>
            </w:pPr>
            <w:r w:rsidRPr="005C5047">
              <w:rPr>
                <w:rFonts w:ascii="Sakkal Majalla" w:hAnsi="Sakkal Majalla" w:cs="Sakkal Majalla"/>
                <w:color w:val="002060"/>
                <w:sz w:val="32"/>
                <w:szCs w:val="32"/>
                <w:rtl/>
              </w:rPr>
              <w:t>مقتطفات من الردود النوعية</w:t>
            </w:r>
          </w:p>
        </w:tc>
        <w:tc>
          <w:tcPr>
            <w:tcW w:w="3077" w:type="dxa"/>
            <w:vAlign w:val="center"/>
          </w:tcPr>
          <w:p w14:paraId="4FCBDDEF" w14:textId="636D930E" w:rsidR="00C45BC3" w:rsidRPr="005C5047" w:rsidRDefault="00C45BC3" w:rsidP="0031193D">
            <w:pPr>
              <w:jc w:val="center"/>
              <w:rPr>
                <w:rFonts w:ascii="Sakkal Majalla" w:hAnsi="Sakkal Majalla" w:cs="Sakkal Majalla"/>
                <w:color w:val="002060"/>
                <w:sz w:val="32"/>
                <w:szCs w:val="32"/>
                <w:rtl/>
              </w:rPr>
            </w:pPr>
            <w:r w:rsidRPr="005C5047">
              <w:rPr>
                <w:rFonts w:ascii="Sakkal Majalla" w:hAnsi="Sakkal Majalla" w:cs="Sakkal Majalla"/>
                <w:color w:val="002060"/>
                <w:sz w:val="32"/>
                <w:szCs w:val="32"/>
                <w:rtl/>
              </w:rPr>
              <w:t>ملحق (2)</w:t>
            </w:r>
          </w:p>
        </w:tc>
      </w:tr>
      <w:tr w:rsidR="00BD3E66" w:rsidRPr="005C5047" w14:paraId="18EEE7E1" w14:textId="77777777" w:rsidTr="005C5047">
        <w:trPr>
          <w:trHeight w:val="484"/>
        </w:trPr>
        <w:tc>
          <w:tcPr>
            <w:tcW w:w="3354" w:type="dxa"/>
            <w:vAlign w:val="center"/>
          </w:tcPr>
          <w:p w14:paraId="71352969" w14:textId="705A37E3" w:rsidR="00C45BC3" w:rsidRPr="005C5047" w:rsidRDefault="0031193D" w:rsidP="005C5047">
            <w:pPr>
              <w:jc w:val="center"/>
              <w:rPr>
                <w:rFonts w:ascii="Sakkal Majalla" w:hAnsi="Sakkal Majalla" w:cs="Sakkal Majalla"/>
                <w:color w:val="002060"/>
                <w:sz w:val="32"/>
                <w:szCs w:val="32"/>
                <w:rtl/>
              </w:rPr>
            </w:pPr>
            <w:r>
              <w:rPr>
                <w:rFonts w:ascii="Sakkal Majalla" w:hAnsi="Sakkal Majalla" w:cs="Sakkal Majalla"/>
                <w:color w:val="002060"/>
                <w:sz w:val="32"/>
                <w:szCs w:val="32"/>
              </w:rPr>
              <w:t>26</w:t>
            </w:r>
          </w:p>
        </w:tc>
        <w:tc>
          <w:tcPr>
            <w:tcW w:w="3388" w:type="dxa"/>
            <w:vAlign w:val="center"/>
          </w:tcPr>
          <w:p w14:paraId="1F82A758" w14:textId="13E03EF1" w:rsidR="00C45BC3" w:rsidRPr="005C5047" w:rsidRDefault="0045788D" w:rsidP="005C5047">
            <w:pPr>
              <w:jc w:val="right"/>
              <w:rPr>
                <w:rFonts w:ascii="Sakkal Majalla" w:hAnsi="Sakkal Majalla" w:cs="Sakkal Majalla"/>
                <w:color w:val="002060"/>
                <w:sz w:val="32"/>
                <w:szCs w:val="32"/>
                <w:rtl/>
              </w:rPr>
            </w:pPr>
            <w:r w:rsidRPr="005C5047">
              <w:rPr>
                <w:rFonts w:ascii="Sakkal Majalla" w:hAnsi="Sakkal Majalla" w:cs="Sakkal Majalla"/>
                <w:color w:val="002060"/>
                <w:sz w:val="32"/>
                <w:szCs w:val="32"/>
                <w:rtl/>
              </w:rPr>
              <w:t>بيانات و نتائج الاستبانة</w:t>
            </w:r>
          </w:p>
        </w:tc>
        <w:tc>
          <w:tcPr>
            <w:tcW w:w="3077" w:type="dxa"/>
            <w:vAlign w:val="center"/>
          </w:tcPr>
          <w:p w14:paraId="725A9ABB" w14:textId="4CC317A1" w:rsidR="00C45BC3" w:rsidRPr="005C5047" w:rsidRDefault="00C45BC3" w:rsidP="0031193D">
            <w:pPr>
              <w:jc w:val="center"/>
              <w:rPr>
                <w:rFonts w:ascii="Sakkal Majalla" w:hAnsi="Sakkal Majalla" w:cs="Sakkal Majalla"/>
                <w:color w:val="002060"/>
                <w:sz w:val="32"/>
                <w:szCs w:val="32"/>
                <w:rtl/>
              </w:rPr>
            </w:pPr>
            <w:r w:rsidRPr="005C5047">
              <w:rPr>
                <w:rFonts w:ascii="Sakkal Majalla" w:hAnsi="Sakkal Majalla" w:cs="Sakkal Majalla"/>
                <w:color w:val="002060"/>
                <w:sz w:val="32"/>
                <w:szCs w:val="32"/>
                <w:rtl/>
              </w:rPr>
              <w:t>ملحق (3)</w:t>
            </w:r>
          </w:p>
        </w:tc>
      </w:tr>
      <w:tr w:rsidR="00BD3E66" w:rsidRPr="005C5047" w14:paraId="267D4146" w14:textId="77777777" w:rsidTr="005C5047">
        <w:trPr>
          <w:trHeight w:val="484"/>
        </w:trPr>
        <w:tc>
          <w:tcPr>
            <w:tcW w:w="3354" w:type="dxa"/>
            <w:vAlign w:val="center"/>
          </w:tcPr>
          <w:p w14:paraId="6765099A" w14:textId="4F7F9DA9" w:rsidR="00C45BC3" w:rsidRPr="005C5047" w:rsidRDefault="0031193D" w:rsidP="005C5047">
            <w:pPr>
              <w:jc w:val="center"/>
              <w:rPr>
                <w:rFonts w:ascii="Sakkal Majalla" w:hAnsi="Sakkal Majalla" w:cs="Sakkal Majalla"/>
                <w:color w:val="002060"/>
                <w:sz w:val="32"/>
                <w:szCs w:val="32"/>
                <w:rtl/>
              </w:rPr>
            </w:pPr>
            <w:r>
              <w:rPr>
                <w:rFonts w:ascii="Sakkal Majalla" w:hAnsi="Sakkal Majalla" w:cs="Sakkal Majalla"/>
                <w:color w:val="002060"/>
                <w:sz w:val="32"/>
                <w:szCs w:val="32"/>
              </w:rPr>
              <w:t>30</w:t>
            </w:r>
          </w:p>
        </w:tc>
        <w:tc>
          <w:tcPr>
            <w:tcW w:w="3388" w:type="dxa"/>
            <w:vAlign w:val="center"/>
          </w:tcPr>
          <w:p w14:paraId="2A2E5973" w14:textId="2854F8B6" w:rsidR="00C45BC3" w:rsidRPr="005C5047" w:rsidRDefault="0045788D" w:rsidP="005C5047">
            <w:pPr>
              <w:jc w:val="right"/>
              <w:rPr>
                <w:rFonts w:ascii="Sakkal Majalla" w:hAnsi="Sakkal Majalla" w:cs="Sakkal Majalla"/>
                <w:color w:val="002060"/>
                <w:sz w:val="32"/>
                <w:szCs w:val="32"/>
                <w:rtl/>
              </w:rPr>
            </w:pPr>
            <w:r w:rsidRPr="005C5047">
              <w:rPr>
                <w:rFonts w:ascii="Sakkal Majalla" w:hAnsi="Sakkal Majalla" w:cs="Sakkal Majalla"/>
                <w:color w:val="002060"/>
                <w:sz w:val="32"/>
                <w:szCs w:val="32"/>
                <w:rtl/>
              </w:rPr>
              <w:t>ملاحظات منهجية</w:t>
            </w:r>
          </w:p>
        </w:tc>
        <w:tc>
          <w:tcPr>
            <w:tcW w:w="3077" w:type="dxa"/>
            <w:vAlign w:val="center"/>
          </w:tcPr>
          <w:p w14:paraId="4F2A57F5" w14:textId="6B5642FA" w:rsidR="00C45BC3" w:rsidRPr="005C5047" w:rsidRDefault="00C45BC3" w:rsidP="0031193D">
            <w:pPr>
              <w:jc w:val="center"/>
              <w:rPr>
                <w:rFonts w:ascii="Sakkal Majalla" w:hAnsi="Sakkal Majalla" w:cs="Sakkal Majalla"/>
                <w:color w:val="002060"/>
                <w:sz w:val="32"/>
                <w:szCs w:val="32"/>
                <w:rtl/>
              </w:rPr>
            </w:pPr>
            <w:r w:rsidRPr="005C5047">
              <w:rPr>
                <w:rFonts w:ascii="Sakkal Majalla" w:hAnsi="Sakkal Majalla" w:cs="Sakkal Majalla"/>
                <w:color w:val="002060"/>
                <w:sz w:val="32"/>
                <w:szCs w:val="32"/>
                <w:rtl/>
              </w:rPr>
              <w:t>ملحق (4)</w:t>
            </w:r>
          </w:p>
        </w:tc>
      </w:tr>
      <w:tr w:rsidR="00BD3E66" w:rsidRPr="005C5047" w14:paraId="023F9E36" w14:textId="77777777" w:rsidTr="005C5047">
        <w:trPr>
          <w:trHeight w:val="484"/>
        </w:trPr>
        <w:tc>
          <w:tcPr>
            <w:tcW w:w="3354" w:type="dxa"/>
            <w:vAlign w:val="center"/>
          </w:tcPr>
          <w:p w14:paraId="77D99D92" w14:textId="068FAB3C" w:rsidR="00C45BC3" w:rsidRPr="005C5047" w:rsidRDefault="005C5047" w:rsidP="005C5047">
            <w:pPr>
              <w:jc w:val="center"/>
              <w:rPr>
                <w:rFonts w:ascii="Sakkal Majalla" w:hAnsi="Sakkal Majalla" w:cs="Sakkal Majalla"/>
                <w:color w:val="002060"/>
                <w:sz w:val="32"/>
                <w:szCs w:val="32"/>
                <w:rtl/>
              </w:rPr>
            </w:pPr>
            <w:r w:rsidRPr="005C5047">
              <w:rPr>
                <w:rFonts w:ascii="Sakkal Majalla" w:hAnsi="Sakkal Majalla" w:cs="Sakkal Majalla"/>
                <w:color w:val="002060"/>
                <w:sz w:val="32"/>
                <w:szCs w:val="32"/>
              </w:rPr>
              <w:t>32</w:t>
            </w:r>
          </w:p>
        </w:tc>
        <w:tc>
          <w:tcPr>
            <w:tcW w:w="3388" w:type="dxa"/>
            <w:vAlign w:val="center"/>
          </w:tcPr>
          <w:p w14:paraId="727EEB36" w14:textId="139A536D" w:rsidR="00C45BC3" w:rsidRPr="005C5047" w:rsidRDefault="00046659" w:rsidP="005C5047">
            <w:pPr>
              <w:jc w:val="right"/>
              <w:rPr>
                <w:rFonts w:ascii="Sakkal Majalla" w:hAnsi="Sakkal Majalla" w:cs="Sakkal Majalla"/>
                <w:color w:val="002060"/>
                <w:sz w:val="32"/>
                <w:szCs w:val="32"/>
                <w:rtl/>
              </w:rPr>
            </w:pPr>
            <w:r w:rsidRPr="005C5047">
              <w:rPr>
                <w:rFonts w:ascii="Sakkal Majalla" w:hAnsi="Sakkal Majalla" w:cs="Sakkal Majalla"/>
                <w:color w:val="002060"/>
                <w:sz w:val="32"/>
                <w:szCs w:val="32"/>
                <w:rtl/>
              </w:rPr>
              <w:t>ملخص الدراسة بالعربية</w:t>
            </w:r>
          </w:p>
        </w:tc>
        <w:tc>
          <w:tcPr>
            <w:tcW w:w="3077" w:type="dxa"/>
            <w:vAlign w:val="center"/>
          </w:tcPr>
          <w:p w14:paraId="0A127C85" w14:textId="2C8F4FCB" w:rsidR="00C45BC3" w:rsidRPr="005C5047" w:rsidRDefault="00C45BC3" w:rsidP="0031193D">
            <w:pPr>
              <w:jc w:val="center"/>
              <w:rPr>
                <w:rFonts w:ascii="Sakkal Majalla" w:hAnsi="Sakkal Majalla" w:cs="Sakkal Majalla"/>
                <w:color w:val="002060"/>
                <w:sz w:val="32"/>
                <w:szCs w:val="32"/>
                <w:rtl/>
              </w:rPr>
            </w:pPr>
            <w:r w:rsidRPr="005C5047">
              <w:rPr>
                <w:rFonts w:ascii="Sakkal Majalla" w:hAnsi="Sakkal Majalla" w:cs="Sakkal Majalla"/>
                <w:color w:val="002060"/>
                <w:sz w:val="32"/>
                <w:szCs w:val="32"/>
                <w:rtl/>
              </w:rPr>
              <w:t>ملحق (5)</w:t>
            </w:r>
          </w:p>
        </w:tc>
      </w:tr>
      <w:tr w:rsidR="00046659" w:rsidRPr="005C5047" w14:paraId="0E70DA56" w14:textId="77777777" w:rsidTr="005C5047">
        <w:trPr>
          <w:trHeight w:val="484"/>
        </w:trPr>
        <w:tc>
          <w:tcPr>
            <w:tcW w:w="3354" w:type="dxa"/>
            <w:vAlign w:val="center"/>
          </w:tcPr>
          <w:p w14:paraId="5CE159F9" w14:textId="38D4E15B" w:rsidR="00046659" w:rsidRPr="005C5047" w:rsidRDefault="005C5047" w:rsidP="005C5047">
            <w:pPr>
              <w:jc w:val="center"/>
              <w:rPr>
                <w:rFonts w:ascii="Sakkal Majalla" w:hAnsi="Sakkal Majalla" w:cs="Sakkal Majalla"/>
                <w:color w:val="002060"/>
                <w:sz w:val="32"/>
                <w:szCs w:val="32"/>
                <w:rtl/>
              </w:rPr>
            </w:pPr>
            <w:r w:rsidRPr="005C5047">
              <w:rPr>
                <w:rFonts w:ascii="Sakkal Majalla" w:hAnsi="Sakkal Majalla" w:cs="Sakkal Majalla"/>
                <w:color w:val="002060"/>
                <w:sz w:val="32"/>
                <w:szCs w:val="32"/>
              </w:rPr>
              <w:t>34</w:t>
            </w:r>
          </w:p>
        </w:tc>
        <w:tc>
          <w:tcPr>
            <w:tcW w:w="3388" w:type="dxa"/>
            <w:vAlign w:val="center"/>
          </w:tcPr>
          <w:p w14:paraId="4C458DD5" w14:textId="04A9FB87" w:rsidR="00046659" w:rsidRPr="005C5047" w:rsidRDefault="00046659" w:rsidP="005C5047">
            <w:pPr>
              <w:jc w:val="right"/>
              <w:rPr>
                <w:rFonts w:ascii="Sakkal Majalla" w:hAnsi="Sakkal Majalla" w:cs="Sakkal Majalla"/>
                <w:color w:val="002060"/>
                <w:sz w:val="32"/>
                <w:szCs w:val="32"/>
                <w:rtl/>
              </w:rPr>
            </w:pPr>
            <w:r w:rsidRPr="005C5047">
              <w:rPr>
                <w:rFonts w:ascii="Sakkal Majalla" w:hAnsi="Sakkal Majalla" w:cs="Sakkal Majalla"/>
                <w:color w:val="002060"/>
                <w:sz w:val="32"/>
                <w:szCs w:val="32"/>
                <w:rtl/>
              </w:rPr>
              <w:t>ملخص الدراسة بالإنجليزية</w:t>
            </w:r>
          </w:p>
        </w:tc>
        <w:tc>
          <w:tcPr>
            <w:tcW w:w="3077" w:type="dxa"/>
            <w:vAlign w:val="center"/>
          </w:tcPr>
          <w:p w14:paraId="235EFF32" w14:textId="23DEB4BC" w:rsidR="00046659" w:rsidRPr="005C5047" w:rsidRDefault="00046659" w:rsidP="0031193D">
            <w:pPr>
              <w:jc w:val="center"/>
              <w:rPr>
                <w:rFonts w:ascii="Sakkal Majalla" w:hAnsi="Sakkal Majalla" w:cs="Sakkal Majalla"/>
                <w:color w:val="002060"/>
                <w:sz w:val="32"/>
                <w:szCs w:val="32"/>
                <w:rtl/>
              </w:rPr>
            </w:pPr>
            <w:r w:rsidRPr="005C5047">
              <w:rPr>
                <w:rFonts w:ascii="Sakkal Majalla" w:hAnsi="Sakkal Majalla" w:cs="Sakkal Majalla"/>
                <w:color w:val="002060"/>
                <w:sz w:val="32"/>
                <w:szCs w:val="32"/>
                <w:rtl/>
              </w:rPr>
              <w:t>ملحق (6)</w:t>
            </w:r>
          </w:p>
        </w:tc>
      </w:tr>
    </w:tbl>
    <w:p w14:paraId="431284A0" w14:textId="77777777" w:rsidR="000651E7" w:rsidRPr="00BD3E66" w:rsidRDefault="000651E7" w:rsidP="006B3C1E">
      <w:pPr>
        <w:spacing w:line="240" w:lineRule="auto"/>
        <w:rPr>
          <w:rFonts w:ascii="Sakkal Majalla" w:hAnsi="Sakkal Majalla" w:cs="Sakkal Majalla"/>
          <w:color w:val="002060"/>
          <w:sz w:val="28"/>
          <w:szCs w:val="28"/>
          <w:rtl/>
        </w:rPr>
      </w:pPr>
    </w:p>
    <w:p w14:paraId="3DAEE15C" w14:textId="5BFD65B7" w:rsidR="00A057E6" w:rsidRPr="00BD3E66" w:rsidRDefault="00A057E6" w:rsidP="006B3C1E">
      <w:pPr>
        <w:spacing w:line="240" w:lineRule="auto"/>
        <w:rPr>
          <w:rFonts w:ascii="Sakkal Majalla" w:hAnsi="Sakkal Majalla" w:cs="Sakkal Majalla"/>
          <w:color w:val="002060"/>
          <w:sz w:val="28"/>
          <w:szCs w:val="28"/>
          <w:rtl/>
        </w:rPr>
      </w:pPr>
    </w:p>
    <w:p w14:paraId="23340EB3" w14:textId="1F24AE1D" w:rsidR="00C45BC3" w:rsidRPr="00BD3E66" w:rsidRDefault="00C45BC3" w:rsidP="006B3C1E">
      <w:pPr>
        <w:spacing w:line="240" w:lineRule="auto"/>
        <w:rPr>
          <w:rFonts w:ascii="Sakkal Majalla" w:hAnsi="Sakkal Majalla" w:cs="Sakkal Majalla"/>
          <w:color w:val="002060"/>
          <w:sz w:val="28"/>
          <w:szCs w:val="28"/>
          <w:rtl/>
        </w:rPr>
      </w:pPr>
    </w:p>
    <w:p w14:paraId="5D385424" w14:textId="5500DF77" w:rsidR="00C45BC3" w:rsidRPr="00BD3E66" w:rsidRDefault="00C45BC3" w:rsidP="006B3C1E">
      <w:pPr>
        <w:spacing w:line="240" w:lineRule="auto"/>
        <w:rPr>
          <w:rFonts w:ascii="Sakkal Majalla" w:hAnsi="Sakkal Majalla" w:cs="Sakkal Majalla"/>
          <w:color w:val="002060"/>
          <w:sz w:val="28"/>
          <w:szCs w:val="28"/>
          <w:rtl/>
        </w:rPr>
      </w:pPr>
    </w:p>
    <w:p w14:paraId="1D89B1C6" w14:textId="4675AEBA" w:rsidR="00C45BC3" w:rsidRPr="00BD3E66" w:rsidRDefault="00C45BC3" w:rsidP="006B3C1E">
      <w:pPr>
        <w:spacing w:line="240" w:lineRule="auto"/>
        <w:rPr>
          <w:rFonts w:ascii="Sakkal Majalla" w:hAnsi="Sakkal Majalla" w:cs="Sakkal Majalla"/>
          <w:color w:val="002060"/>
          <w:sz w:val="28"/>
          <w:szCs w:val="28"/>
          <w:rtl/>
        </w:rPr>
      </w:pPr>
    </w:p>
    <w:p w14:paraId="2BBCFF72" w14:textId="0CA08525" w:rsidR="00C45BC3" w:rsidRPr="00BD3E66" w:rsidRDefault="00C45BC3" w:rsidP="006B3C1E">
      <w:pPr>
        <w:spacing w:line="240" w:lineRule="auto"/>
        <w:rPr>
          <w:rFonts w:ascii="Sakkal Majalla" w:hAnsi="Sakkal Majalla" w:cs="Sakkal Majalla"/>
          <w:color w:val="002060"/>
          <w:sz w:val="28"/>
          <w:szCs w:val="28"/>
          <w:rtl/>
        </w:rPr>
      </w:pPr>
    </w:p>
    <w:p w14:paraId="1DA67586" w14:textId="0CC8DCEE" w:rsidR="001A6C7B" w:rsidRDefault="001A6C7B" w:rsidP="0084231E">
      <w:pPr>
        <w:pStyle w:val="ListParagraph"/>
        <w:bidi/>
        <w:spacing w:line="240" w:lineRule="auto"/>
        <w:ind w:left="360"/>
        <w:jc w:val="center"/>
        <w:rPr>
          <w:rFonts w:ascii="Sakkal Majalla" w:hAnsi="Sakkal Majalla" w:cs="Sakkal Majalla"/>
          <w:b/>
          <w:bCs/>
          <w:color w:val="002060"/>
          <w:sz w:val="56"/>
          <w:szCs w:val="56"/>
          <w:u w:val="single"/>
        </w:rPr>
      </w:pPr>
      <w:r w:rsidRPr="001A6C7B">
        <w:rPr>
          <w:rFonts w:ascii="Sakkal Majalla" w:hAnsi="Sakkal Majalla" w:cs="Sakkal Majalla"/>
          <w:b/>
          <w:bCs/>
          <w:color w:val="002060"/>
          <w:sz w:val="56"/>
          <w:szCs w:val="56"/>
          <w:u w:val="single"/>
          <w:rtl/>
        </w:rPr>
        <w:lastRenderedPageBreak/>
        <w:t>مصطلحات وتعريفات</w:t>
      </w:r>
    </w:p>
    <w:p w14:paraId="0D006BF9" w14:textId="77777777" w:rsidR="005C5047" w:rsidRPr="005C5047" w:rsidRDefault="005C5047" w:rsidP="005C5047">
      <w:pPr>
        <w:pStyle w:val="ListParagraph"/>
        <w:bidi/>
        <w:spacing w:line="240" w:lineRule="auto"/>
        <w:ind w:left="360"/>
        <w:rPr>
          <w:rFonts w:ascii="Sakkal Majalla" w:hAnsi="Sakkal Majalla" w:cs="Sakkal Majalla"/>
          <w:b/>
          <w:bCs/>
          <w:color w:val="002060"/>
          <w:sz w:val="36"/>
          <w:szCs w:val="36"/>
          <w:u w:val="single"/>
        </w:rPr>
      </w:pPr>
    </w:p>
    <w:tbl>
      <w:tblPr>
        <w:tblStyle w:val="TableGrid"/>
        <w:bidiVisual/>
        <w:tblW w:w="0" w:type="auto"/>
        <w:tblInd w:w="720" w:type="dxa"/>
        <w:tblBorders>
          <w:top w:val="single" w:sz="4" w:space="0" w:color="4472C4"/>
          <w:left w:val="single" w:sz="4" w:space="0" w:color="4472C4"/>
          <w:bottom w:val="single" w:sz="4" w:space="0" w:color="4472C4"/>
          <w:right w:val="single" w:sz="4" w:space="0" w:color="4472C4"/>
          <w:insideH w:val="single" w:sz="4" w:space="0" w:color="4472C4"/>
          <w:insideV w:val="single" w:sz="4" w:space="0" w:color="4472C4"/>
        </w:tblBorders>
        <w:tblLook w:val="04A0" w:firstRow="1" w:lastRow="0" w:firstColumn="1" w:lastColumn="0" w:noHBand="0" w:noVBand="1"/>
      </w:tblPr>
      <w:tblGrid>
        <w:gridCol w:w="2515"/>
        <w:gridCol w:w="6115"/>
      </w:tblGrid>
      <w:tr w:rsidR="001A6C7B" w14:paraId="5F543BDE" w14:textId="77777777" w:rsidTr="00046659">
        <w:tc>
          <w:tcPr>
            <w:tcW w:w="2515" w:type="dxa"/>
            <w:vAlign w:val="center"/>
          </w:tcPr>
          <w:p w14:paraId="41690AD0" w14:textId="238205DA" w:rsidR="001A6C7B" w:rsidRPr="005C5047" w:rsidRDefault="00046659" w:rsidP="00046659">
            <w:pPr>
              <w:bidi/>
              <w:jc w:val="center"/>
              <w:rPr>
                <w:rFonts w:ascii="Sakkal Majalla" w:hAnsi="Sakkal Majalla" w:cs="Sakkal Majalla"/>
                <w:b/>
                <w:bCs/>
                <w:color w:val="002060"/>
                <w:sz w:val="32"/>
                <w:szCs w:val="32"/>
                <w:rtl/>
              </w:rPr>
            </w:pPr>
            <w:r w:rsidRPr="005C5047">
              <w:rPr>
                <w:rFonts w:ascii="Sakkal Majalla" w:hAnsi="Sakkal Majalla" w:cs="Sakkal Majalla" w:hint="cs"/>
                <w:b/>
                <w:bCs/>
                <w:color w:val="002060"/>
                <w:sz w:val="32"/>
                <w:szCs w:val="32"/>
                <w:rtl/>
              </w:rPr>
              <w:t>المصطلح</w:t>
            </w:r>
          </w:p>
        </w:tc>
        <w:tc>
          <w:tcPr>
            <w:tcW w:w="6115" w:type="dxa"/>
          </w:tcPr>
          <w:p w14:paraId="75D09E42" w14:textId="0DB75977" w:rsidR="001A6C7B" w:rsidRPr="005C5047" w:rsidRDefault="00046659" w:rsidP="00046659">
            <w:pPr>
              <w:bidi/>
              <w:jc w:val="center"/>
              <w:rPr>
                <w:rFonts w:ascii="Sakkal Majalla" w:hAnsi="Sakkal Majalla" w:cs="Sakkal Majalla"/>
                <w:b/>
                <w:bCs/>
                <w:color w:val="002060"/>
                <w:sz w:val="32"/>
                <w:szCs w:val="32"/>
                <w:rtl/>
              </w:rPr>
            </w:pPr>
            <w:r w:rsidRPr="005C5047">
              <w:rPr>
                <w:rFonts w:ascii="Sakkal Majalla" w:hAnsi="Sakkal Majalla" w:cs="Sakkal Majalla" w:hint="cs"/>
                <w:b/>
                <w:bCs/>
                <w:color w:val="002060"/>
                <w:sz w:val="32"/>
                <w:szCs w:val="32"/>
                <w:rtl/>
              </w:rPr>
              <w:t>التعريف</w:t>
            </w:r>
          </w:p>
        </w:tc>
      </w:tr>
      <w:tr w:rsidR="001A6C7B" w14:paraId="62C0C7C5" w14:textId="77777777" w:rsidTr="00046659">
        <w:tc>
          <w:tcPr>
            <w:tcW w:w="2515" w:type="dxa"/>
            <w:vAlign w:val="center"/>
          </w:tcPr>
          <w:p w14:paraId="3D899116" w14:textId="307313DB" w:rsidR="001A6C7B" w:rsidRPr="00046659" w:rsidRDefault="001A6C7B" w:rsidP="001F22D5">
            <w:pPr>
              <w:bidi/>
              <w:rPr>
                <w:rFonts w:ascii="Sakkal Majalla" w:hAnsi="Sakkal Majalla" w:cs="Sakkal Majalla"/>
                <w:b/>
                <w:bCs/>
                <w:color w:val="002060"/>
                <w:sz w:val="28"/>
                <w:szCs w:val="28"/>
                <w:rtl/>
              </w:rPr>
            </w:pPr>
            <w:r w:rsidRPr="00046659">
              <w:rPr>
                <w:rFonts w:ascii="Sakkal Majalla" w:hAnsi="Sakkal Majalla" w:cs="Sakkal Majalla"/>
                <w:b/>
                <w:bCs/>
                <w:color w:val="002060"/>
                <w:sz w:val="28"/>
                <w:szCs w:val="28"/>
                <w:rtl/>
              </w:rPr>
              <w:t>المشتريات الحكومية الصحية</w:t>
            </w:r>
          </w:p>
        </w:tc>
        <w:tc>
          <w:tcPr>
            <w:tcW w:w="6115" w:type="dxa"/>
          </w:tcPr>
          <w:p w14:paraId="618FBFDF" w14:textId="4DDE6996" w:rsidR="001A6C7B" w:rsidRDefault="001A6C7B" w:rsidP="005236F8">
            <w:pPr>
              <w:bidi/>
              <w:jc w:val="both"/>
              <w:rPr>
                <w:rFonts w:ascii="Sakkal Majalla" w:hAnsi="Sakkal Majalla" w:cs="Sakkal Majalla"/>
                <w:color w:val="002060"/>
                <w:sz w:val="28"/>
                <w:szCs w:val="28"/>
                <w:rtl/>
              </w:rPr>
            </w:pPr>
            <w:r w:rsidRPr="001A6C7B">
              <w:rPr>
                <w:rFonts w:ascii="Sakkal Majalla" w:hAnsi="Sakkal Majalla" w:cs="Sakkal Majalla"/>
                <w:color w:val="002060"/>
                <w:sz w:val="28"/>
                <w:szCs w:val="28"/>
                <w:rtl/>
              </w:rPr>
              <w:t>النظام الذي تقوم من خلاله الجهات العامة بشراء السلع والخدمات الطبية ضمن أطر تنظيمية وفنية ومالية محددة</w:t>
            </w:r>
          </w:p>
        </w:tc>
      </w:tr>
      <w:tr w:rsidR="001A6C7B" w14:paraId="54BE493C" w14:textId="77777777" w:rsidTr="00046659">
        <w:tc>
          <w:tcPr>
            <w:tcW w:w="2515" w:type="dxa"/>
            <w:vAlign w:val="center"/>
          </w:tcPr>
          <w:p w14:paraId="18BCB0C7" w14:textId="51E6A4EE" w:rsidR="001A6C7B" w:rsidRPr="00046659" w:rsidRDefault="001A6C7B" w:rsidP="001F22D5">
            <w:pPr>
              <w:bidi/>
              <w:rPr>
                <w:rFonts w:ascii="Sakkal Majalla" w:hAnsi="Sakkal Majalla" w:cs="Sakkal Majalla"/>
                <w:b/>
                <w:bCs/>
                <w:color w:val="002060"/>
                <w:sz w:val="28"/>
                <w:szCs w:val="28"/>
                <w:rtl/>
              </w:rPr>
            </w:pPr>
            <w:r w:rsidRPr="00046659">
              <w:rPr>
                <w:rFonts w:ascii="Sakkal Majalla" w:hAnsi="Sakkal Majalla" w:cs="Sakkal Majalla"/>
                <w:b/>
                <w:bCs/>
                <w:color w:val="002060"/>
                <w:sz w:val="28"/>
                <w:szCs w:val="28"/>
                <w:rtl/>
              </w:rPr>
              <w:t>نوبكو</w:t>
            </w:r>
            <w:r w:rsidR="001F22D5" w:rsidRPr="00046659">
              <w:rPr>
                <w:rFonts w:ascii="Sakkal Majalla" w:hAnsi="Sakkal Majalla" w:cs="Sakkal Majalla"/>
                <w:b/>
                <w:bCs/>
                <w:color w:val="002060"/>
                <w:sz w:val="28"/>
                <w:szCs w:val="28"/>
              </w:rPr>
              <w:t xml:space="preserve"> NUPCO –  </w:t>
            </w:r>
          </w:p>
        </w:tc>
        <w:tc>
          <w:tcPr>
            <w:tcW w:w="6115" w:type="dxa"/>
          </w:tcPr>
          <w:p w14:paraId="19D67E77" w14:textId="11BDA6CE" w:rsidR="001A6C7B" w:rsidRDefault="001A6C7B" w:rsidP="005236F8">
            <w:pPr>
              <w:bidi/>
              <w:jc w:val="both"/>
              <w:rPr>
                <w:rFonts w:ascii="Sakkal Majalla" w:hAnsi="Sakkal Majalla" w:cs="Sakkal Majalla"/>
                <w:color w:val="002060"/>
                <w:sz w:val="28"/>
                <w:szCs w:val="28"/>
                <w:rtl/>
              </w:rPr>
            </w:pPr>
            <w:r w:rsidRPr="001A6C7B">
              <w:rPr>
                <w:rFonts w:ascii="Sakkal Majalla" w:hAnsi="Sakkal Majalla" w:cs="Sakkal Majalla"/>
                <w:color w:val="002060"/>
                <w:sz w:val="28"/>
                <w:szCs w:val="28"/>
                <w:rtl/>
              </w:rPr>
              <w:t>الشركة الوطنية للشراء الموحد للأدوية والأجهزة والمستلزمات الطبية؛ الجهة المركزية للمشتريات في القطاع الصحي الحكومي السعودي</w:t>
            </w:r>
          </w:p>
        </w:tc>
      </w:tr>
      <w:tr w:rsidR="001A6C7B" w14:paraId="15CE4E56" w14:textId="77777777" w:rsidTr="00046659">
        <w:tc>
          <w:tcPr>
            <w:tcW w:w="2515" w:type="dxa"/>
            <w:vAlign w:val="center"/>
          </w:tcPr>
          <w:p w14:paraId="230C70DE" w14:textId="7F0F662B" w:rsidR="001A6C7B" w:rsidRPr="00046659" w:rsidRDefault="001A6C7B" w:rsidP="001F22D5">
            <w:pPr>
              <w:bidi/>
              <w:rPr>
                <w:rFonts w:ascii="Sakkal Majalla" w:hAnsi="Sakkal Majalla" w:cs="Sakkal Majalla"/>
                <w:b/>
                <w:bCs/>
                <w:color w:val="002060"/>
                <w:sz w:val="28"/>
                <w:szCs w:val="28"/>
              </w:rPr>
            </w:pPr>
            <w:r w:rsidRPr="00046659">
              <w:rPr>
                <w:rFonts w:ascii="Sakkal Majalla" w:hAnsi="Sakkal Majalla" w:cs="Sakkal Majalla"/>
                <w:b/>
                <w:bCs/>
                <w:color w:val="002060"/>
                <w:sz w:val="28"/>
                <w:szCs w:val="28"/>
                <w:rtl/>
              </w:rPr>
              <w:t>المنشآت الصغيرة والمتوسطة</w:t>
            </w:r>
            <w:r w:rsidRPr="00046659">
              <w:rPr>
                <w:rFonts w:ascii="Sakkal Majalla" w:hAnsi="Sakkal Majalla" w:cs="Sakkal Majalla" w:hint="cs"/>
                <w:b/>
                <w:bCs/>
                <w:color w:val="002060"/>
                <w:sz w:val="28"/>
                <w:szCs w:val="28"/>
                <w:rtl/>
              </w:rPr>
              <w:t xml:space="preserve"> </w:t>
            </w:r>
            <w:r w:rsidRPr="00046659">
              <w:rPr>
                <w:rFonts w:ascii="Sakkal Majalla" w:hAnsi="Sakkal Majalla" w:cs="Sakkal Majalla"/>
                <w:b/>
                <w:bCs/>
                <w:color w:val="002060"/>
                <w:sz w:val="28"/>
                <w:szCs w:val="28"/>
              </w:rPr>
              <w:t>SMEs</w:t>
            </w:r>
          </w:p>
        </w:tc>
        <w:tc>
          <w:tcPr>
            <w:tcW w:w="6115" w:type="dxa"/>
          </w:tcPr>
          <w:p w14:paraId="2F52C7F8" w14:textId="161A8569" w:rsidR="001A6C7B" w:rsidRDefault="001A6C7B" w:rsidP="005236F8">
            <w:pPr>
              <w:bidi/>
              <w:jc w:val="both"/>
              <w:rPr>
                <w:rFonts w:ascii="Sakkal Majalla" w:hAnsi="Sakkal Majalla" w:cs="Sakkal Majalla"/>
                <w:color w:val="002060"/>
                <w:sz w:val="28"/>
                <w:szCs w:val="28"/>
                <w:rtl/>
              </w:rPr>
            </w:pPr>
            <w:r w:rsidRPr="001A6C7B">
              <w:rPr>
                <w:rFonts w:ascii="Sakkal Majalla" w:hAnsi="Sakkal Majalla" w:cs="Sakkal Majalla"/>
                <w:color w:val="002060"/>
                <w:sz w:val="28"/>
                <w:szCs w:val="28"/>
                <w:rtl/>
              </w:rPr>
              <w:t>منشآت تختلف في الحجم بحسب عدد العاملين والإيرادات، وتمثل ركيزة أساسية في التنويع الاقتصادي وريادة الأعمال</w:t>
            </w:r>
          </w:p>
        </w:tc>
      </w:tr>
      <w:tr w:rsidR="001A6C7B" w14:paraId="1979FCA6" w14:textId="77777777" w:rsidTr="00046659">
        <w:tc>
          <w:tcPr>
            <w:tcW w:w="2515" w:type="dxa"/>
            <w:vAlign w:val="center"/>
          </w:tcPr>
          <w:p w14:paraId="269FF988" w14:textId="541A8E8B" w:rsidR="001A6C7B" w:rsidRPr="00046659" w:rsidRDefault="001A6C7B" w:rsidP="001F22D5">
            <w:pPr>
              <w:bidi/>
              <w:rPr>
                <w:rFonts w:ascii="Sakkal Majalla" w:hAnsi="Sakkal Majalla" w:cs="Sakkal Majalla"/>
                <w:b/>
                <w:bCs/>
                <w:color w:val="002060"/>
                <w:sz w:val="28"/>
                <w:szCs w:val="28"/>
                <w:rtl/>
              </w:rPr>
            </w:pPr>
            <w:r w:rsidRPr="00046659">
              <w:rPr>
                <w:rFonts w:ascii="Sakkal Majalla" w:hAnsi="Sakkal Majalla" w:cs="Sakkal Majalla"/>
                <w:b/>
                <w:bCs/>
                <w:color w:val="002060"/>
                <w:sz w:val="28"/>
                <w:szCs w:val="28"/>
                <w:rtl/>
              </w:rPr>
              <w:t>التوطين الصناعي</w:t>
            </w:r>
          </w:p>
        </w:tc>
        <w:tc>
          <w:tcPr>
            <w:tcW w:w="6115" w:type="dxa"/>
          </w:tcPr>
          <w:p w14:paraId="6234AA66" w14:textId="426307A3" w:rsidR="001A6C7B" w:rsidRDefault="001A6C7B" w:rsidP="005236F8">
            <w:pPr>
              <w:bidi/>
              <w:jc w:val="both"/>
              <w:rPr>
                <w:rFonts w:ascii="Sakkal Majalla" w:hAnsi="Sakkal Majalla" w:cs="Sakkal Majalla"/>
                <w:color w:val="002060"/>
                <w:sz w:val="28"/>
                <w:szCs w:val="28"/>
                <w:rtl/>
              </w:rPr>
            </w:pPr>
            <w:r w:rsidRPr="001A6C7B">
              <w:rPr>
                <w:rFonts w:ascii="Sakkal Majalla" w:hAnsi="Sakkal Majalla" w:cs="Sakkal Majalla"/>
                <w:color w:val="002060"/>
                <w:sz w:val="28"/>
                <w:szCs w:val="28"/>
                <w:rtl/>
              </w:rPr>
              <w:t>نقل أو تطوير القدرة الإنتاجية محليًا بهدف تقليل الاعتماد على الواردات وخلق قيمة مضافة وطنية</w:t>
            </w:r>
          </w:p>
        </w:tc>
      </w:tr>
      <w:tr w:rsidR="001A6C7B" w14:paraId="0A9FEC81" w14:textId="77777777" w:rsidTr="00046659">
        <w:tc>
          <w:tcPr>
            <w:tcW w:w="2515" w:type="dxa"/>
            <w:vAlign w:val="center"/>
          </w:tcPr>
          <w:p w14:paraId="77DE2DDD" w14:textId="725263FC" w:rsidR="001A6C7B" w:rsidRPr="00046659" w:rsidRDefault="001A6C7B" w:rsidP="001F22D5">
            <w:pPr>
              <w:bidi/>
              <w:rPr>
                <w:rFonts w:ascii="Sakkal Majalla" w:hAnsi="Sakkal Majalla" w:cs="Sakkal Majalla"/>
                <w:b/>
                <w:bCs/>
                <w:color w:val="002060"/>
                <w:sz w:val="28"/>
                <w:szCs w:val="28"/>
                <w:rtl/>
              </w:rPr>
            </w:pPr>
            <w:r w:rsidRPr="00046659">
              <w:rPr>
                <w:rFonts w:ascii="Sakkal Majalla" w:hAnsi="Sakkal Majalla" w:cs="Sakkal Majalla"/>
                <w:b/>
                <w:bCs/>
                <w:color w:val="002060"/>
                <w:sz w:val="28"/>
                <w:szCs w:val="28"/>
                <w:rtl/>
              </w:rPr>
              <w:t>مستهلكات التنفس</w:t>
            </w:r>
          </w:p>
        </w:tc>
        <w:tc>
          <w:tcPr>
            <w:tcW w:w="6115" w:type="dxa"/>
          </w:tcPr>
          <w:p w14:paraId="21927504" w14:textId="0C7059FF" w:rsidR="001A6C7B" w:rsidRDefault="001A6C7B" w:rsidP="005236F8">
            <w:pPr>
              <w:bidi/>
              <w:jc w:val="both"/>
              <w:rPr>
                <w:rFonts w:ascii="Sakkal Majalla" w:hAnsi="Sakkal Majalla" w:cs="Sakkal Majalla"/>
                <w:color w:val="002060"/>
                <w:sz w:val="28"/>
                <w:szCs w:val="28"/>
                <w:rtl/>
              </w:rPr>
            </w:pPr>
            <w:r w:rsidRPr="001A6C7B">
              <w:rPr>
                <w:rFonts w:ascii="Sakkal Majalla" w:hAnsi="Sakkal Majalla" w:cs="Sakkal Majalla"/>
                <w:color w:val="002060"/>
                <w:sz w:val="28"/>
                <w:szCs w:val="28"/>
                <w:rtl/>
              </w:rPr>
              <w:t>منتجات طبية أحادية الاستخدام أو شبه استهلاكية مرتبطة بالعناية التنفسية والعناية الحرجة والتخدير، مثل دوائر التنفس والفلاتر والوصلات والأنابيب</w:t>
            </w:r>
          </w:p>
        </w:tc>
      </w:tr>
      <w:tr w:rsidR="001A6C7B" w14:paraId="5FDD10AE" w14:textId="77777777" w:rsidTr="00046659">
        <w:tc>
          <w:tcPr>
            <w:tcW w:w="2515" w:type="dxa"/>
            <w:vAlign w:val="center"/>
          </w:tcPr>
          <w:p w14:paraId="64642655" w14:textId="6C37E019" w:rsidR="001A6C7B" w:rsidRPr="00046659" w:rsidRDefault="00046659" w:rsidP="001F22D5">
            <w:pPr>
              <w:bidi/>
              <w:rPr>
                <w:rFonts w:ascii="Sakkal Majalla" w:hAnsi="Sakkal Majalla" w:cs="Sakkal Majalla"/>
                <w:b/>
                <w:bCs/>
                <w:color w:val="002060"/>
                <w:sz w:val="28"/>
                <w:szCs w:val="28"/>
                <w:rtl/>
              </w:rPr>
            </w:pPr>
            <w:r w:rsidRPr="00046659">
              <w:rPr>
                <w:rFonts w:ascii="Sakkal Majalla" w:hAnsi="Sakkal Majalla" w:cs="Sakkal Majalla"/>
                <w:b/>
                <w:bCs/>
                <w:color w:val="002060"/>
                <w:sz w:val="28"/>
                <w:szCs w:val="28"/>
              </w:rPr>
              <w:t>HME/HMEF</w:t>
            </w:r>
          </w:p>
        </w:tc>
        <w:tc>
          <w:tcPr>
            <w:tcW w:w="6115" w:type="dxa"/>
          </w:tcPr>
          <w:p w14:paraId="711F7BCB" w14:textId="7EE2FEFD" w:rsidR="001A6C7B" w:rsidRDefault="00046659" w:rsidP="005236F8">
            <w:pPr>
              <w:bidi/>
              <w:jc w:val="both"/>
              <w:rPr>
                <w:rFonts w:ascii="Sakkal Majalla" w:hAnsi="Sakkal Majalla" w:cs="Sakkal Majalla"/>
                <w:color w:val="002060"/>
                <w:sz w:val="28"/>
                <w:szCs w:val="28"/>
                <w:rtl/>
              </w:rPr>
            </w:pPr>
            <w:r w:rsidRPr="00046659">
              <w:rPr>
                <w:rFonts w:ascii="Sakkal Majalla" w:hAnsi="Sakkal Majalla" w:cs="Sakkal Majalla"/>
                <w:color w:val="002060"/>
                <w:sz w:val="28"/>
                <w:szCs w:val="28"/>
                <w:rtl/>
              </w:rPr>
              <w:t>مبادل الحرارة والرطوبة / مبادل الحرارة والرطوبة مع فلتر</w:t>
            </w:r>
          </w:p>
        </w:tc>
      </w:tr>
      <w:tr w:rsidR="001A6C7B" w14:paraId="4F8A3C86" w14:textId="77777777" w:rsidTr="00046659">
        <w:tc>
          <w:tcPr>
            <w:tcW w:w="2515" w:type="dxa"/>
            <w:vAlign w:val="center"/>
          </w:tcPr>
          <w:p w14:paraId="258B825A" w14:textId="050E707F" w:rsidR="001A6C7B" w:rsidRPr="00046659" w:rsidRDefault="001A6C7B" w:rsidP="001F22D5">
            <w:pPr>
              <w:bidi/>
              <w:rPr>
                <w:rFonts w:ascii="Sakkal Majalla" w:hAnsi="Sakkal Majalla" w:cs="Sakkal Majalla"/>
                <w:b/>
                <w:bCs/>
                <w:color w:val="002060"/>
                <w:sz w:val="28"/>
                <w:szCs w:val="28"/>
                <w:rtl/>
              </w:rPr>
            </w:pPr>
            <w:r w:rsidRPr="00046659">
              <w:rPr>
                <w:rFonts w:ascii="Sakkal Majalla" w:hAnsi="Sakkal Majalla" w:cs="Sakkal Majalla"/>
                <w:b/>
                <w:bCs/>
                <w:color w:val="002060"/>
                <w:sz w:val="28"/>
                <w:szCs w:val="28"/>
                <w:rtl/>
              </w:rPr>
              <w:t>الشراء القائم على القيمة</w:t>
            </w:r>
          </w:p>
        </w:tc>
        <w:tc>
          <w:tcPr>
            <w:tcW w:w="6115" w:type="dxa"/>
          </w:tcPr>
          <w:p w14:paraId="741472EF" w14:textId="59B5B37A" w:rsidR="001A6C7B" w:rsidRDefault="001F22D5" w:rsidP="005236F8">
            <w:pPr>
              <w:bidi/>
              <w:jc w:val="both"/>
              <w:rPr>
                <w:rFonts w:ascii="Sakkal Majalla" w:hAnsi="Sakkal Majalla" w:cs="Sakkal Majalla"/>
                <w:color w:val="002060"/>
                <w:sz w:val="28"/>
                <w:szCs w:val="28"/>
                <w:rtl/>
              </w:rPr>
            </w:pPr>
            <w:r w:rsidRPr="001F22D5">
              <w:rPr>
                <w:rFonts w:ascii="Sakkal Majalla" w:hAnsi="Sakkal Majalla" w:cs="Sakkal Majalla"/>
                <w:color w:val="002060"/>
                <w:sz w:val="28"/>
                <w:szCs w:val="28"/>
                <w:rtl/>
              </w:rPr>
              <w:t>نهج شرائي لا يعتمد فقط على أقل سعر، بل يوازن بين الجودة، والتكلفة الكلية، والاستدامة، والأثر السريري والتشغيلي</w:t>
            </w:r>
          </w:p>
        </w:tc>
      </w:tr>
      <w:tr w:rsidR="001A6C7B" w14:paraId="180DCFFC" w14:textId="77777777" w:rsidTr="00046659">
        <w:tc>
          <w:tcPr>
            <w:tcW w:w="2515" w:type="dxa"/>
            <w:vAlign w:val="center"/>
          </w:tcPr>
          <w:p w14:paraId="0CFF88B0" w14:textId="53B2A142" w:rsidR="001A6C7B" w:rsidRPr="00046659" w:rsidRDefault="001F22D5" w:rsidP="001F22D5">
            <w:pPr>
              <w:bidi/>
              <w:rPr>
                <w:rFonts w:ascii="Sakkal Majalla" w:hAnsi="Sakkal Majalla" w:cs="Sakkal Majalla"/>
                <w:b/>
                <w:bCs/>
                <w:color w:val="002060"/>
                <w:sz w:val="28"/>
                <w:szCs w:val="28"/>
                <w:rtl/>
              </w:rPr>
            </w:pPr>
            <w:r w:rsidRPr="00046659">
              <w:rPr>
                <w:rFonts w:ascii="Sakkal Majalla" w:hAnsi="Sakkal Majalla" w:cs="Sakkal Majalla"/>
                <w:b/>
                <w:bCs/>
                <w:color w:val="002060"/>
                <w:sz w:val="28"/>
                <w:szCs w:val="28"/>
                <w:rtl/>
              </w:rPr>
              <w:t>المرونة الصناعية أو الرشاقة التصنيعية</w:t>
            </w:r>
          </w:p>
        </w:tc>
        <w:tc>
          <w:tcPr>
            <w:tcW w:w="6115" w:type="dxa"/>
          </w:tcPr>
          <w:p w14:paraId="422B73FF" w14:textId="716781E8" w:rsidR="001A6C7B" w:rsidRDefault="001F22D5" w:rsidP="005236F8">
            <w:pPr>
              <w:bidi/>
              <w:jc w:val="both"/>
              <w:rPr>
                <w:rFonts w:ascii="Sakkal Majalla" w:hAnsi="Sakkal Majalla" w:cs="Sakkal Majalla"/>
                <w:color w:val="002060"/>
                <w:sz w:val="28"/>
                <w:szCs w:val="28"/>
                <w:rtl/>
              </w:rPr>
            </w:pPr>
            <w:r w:rsidRPr="001F22D5">
              <w:rPr>
                <w:rFonts w:ascii="Sakkal Majalla" w:hAnsi="Sakkal Majalla" w:cs="Sakkal Majalla"/>
                <w:color w:val="002060"/>
                <w:sz w:val="28"/>
                <w:szCs w:val="28"/>
                <w:rtl/>
              </w:rPr>
              <w:t>قدرة المصنع أو النظام الصناعي على التكيف السريع مع تغيرات الطلب وتحويل الموارد أو خطوط الإنتاج بين منتجات مترابطة</w:t>
            </w:r>
          </w:p>
        </w:tc>
      </w:tr>
      <w:tr w:rsidR="001A6C7B" w14:paraId="7363FD4E" w14:textId="77777777" w:rsidTr="00046659">
        <w:tc>
          <w:tcPr>
            <w:tcW w:w="2515" w:type="dxa"/>
            <w:vAlign w:val="center"/>
          </w:tcPr>
          <w:p w14:paraId="26886CB5" w14:textId="57B83380" w:rsidR="001A6C7B" w:rsidRPr="00046659" w:rsidRDefault="001F22D5" w:rsidP="001F22D5">
            <w:pPr>
              <w:bidi/>
              <w:rPr>
                <w:rFonts w:ascii="Sakkal Majalla" w:hAnsi="Sakkal Majalla" w:cs="Sakkal Majalla"/>
                <w:b/>
                <w:bCs/>
                <w:color w:val="002060"/>
                <w:sz w:val="28"/>
                <w:szCs w:val="28"/>
                <w:rtl/>
              </w:rPr>
            </w:pPr>
            <w:r w:rsidRPr="00046659">
              <w:rPr>
                <w:rFonts w:ascii="Sakkal Majalla" w:hAnsi="Sakkal Majalla" w:cs="Sakkal Majalla"/>
                <w:b/>
                <w:bCs/>
                <w:color w:val="002060"/>
                <w:sz w:val="28"/>
                <w:szCs w:val="28"/>
                <w:rtl/>
              </w:rPr>
              <w:t>مرونة سلسلة الإمداد</w:t>
            </w:r>
          </w:p>
        </w:tc>
        <w:tc>
          <w:tcPr>
            <w:tcW w:w="6115" w:type="dxa"/>
          </w:tcPr>
          <w:p w14:paraId="5ABF2E67" w14:textId="26F44D53" w:rsidR="001A6C7B" w:rsidRDefault="001F22D5" w:rsidP="005236F8">
            <w:pPr>
              <w:bidi/>
              <w:jc w:val="both"/>
              <w:rPr>
                <w:rFonts w:ascii="Sakkal Majalla" w:hAnsi="Sakkal Majalla" w:cs="Sakkal Majalla"/>
                <w:color w:val="002060"/>
                <w:sz w:val="28"/>
                <w:szCs w:val="28"/>
                <w:rtl/>
              </w:rPr>
            </w:pPr>
            <w:r w:rsidRPr="001F22D5">
              <w:rPr>
                <w:rFonts w:ascii="Sakkal Majalla" w:hAnsi="Sakkal Majalla" w:cs="Sakkal Majalla"/>
                <w:color w:val="002060"/>
                <w:sz w:val="28"/>
                <w:szCs w:val="28"/>
                <w:rtl/>
              </w:rPr>
              <w:t>قدرة سلسلة الإمداد على امتصاص الاضطرابات والتعافي منها والحفاظ على استمرارية التوريد</w:t>
            </w:r>
          </w:p>
        </w:tc>
      </w:tr>
      <w:tr w:rsidR="001A6C7B" w14:paraId="06DCF18B" w14:textId="77777777" w:rsidTr="00046659">
        <w:tc>
          <w:tcPr>
            <w:tcW w:w="2515" w:type="dxa"/>
            <w:vAlign w:val="center"/>
          </w:tcPr>
          <w:p w14:paraId="5C32A29E" w14:textId="2467789A" w:rsidR="001A6C7B" w:rsidRPr="00046659" w:rsidRDefault="001F22D5" w:rsidP="001F22D5">
            <w:pPr>
              <w:bidi/>
              <w:rPr>
                <w:rFonts w:ascii="Sakkal Majalla" w:hAnsi="Sakkal Majalla" w:cs="Sakkal Majalla"/>
                <w:b/>
                <w:bCs/>
                <w:color w:val="002060"/>
                <w:sz w:val="28"/>
                <w:szCs w:val="28"/>
                <w:rtl/>
              </w:rPr>
            </w:pPr>
            <w:r w:rsidRPr="00046659">
              <w:rPr>
                <w:rFonts w:ascii="Sakkal Majalla" w:hAnsi="Sakkal Majalla" w:cs="Sakkal Majalla"/>
                <w:b/>
                <w:bCs/>
                <w:color w:val="002060"/>
                <w:sz w:val="28"/>
                <w:szCs w:val="28"/>
                <w:rtl/>
              </w:rPr>
              <w:t>المحتوى المحلي</w:t>
            </w:r>
          </w:p>
        </w:tc>
        <w:tc>
          <w:tcPr>
            <w:tcW w:w="6115" w:type="dxa"/>
          </w:tcPr>
          <w:p w14:paraId="1D9561FD" w14:textId="67E1E850" w:rsidR="001A6C7B" w:rsidRDefault="001F22D5" w:rsidP="005236F8">
            <w:pPr>
              <w:bidi/>
              <w:jc w:val="both"/>
              <w:rPr>
                <w:rFonts w:ascii="Sakkal Majalla" w:hAnsi="Sakkal Majalla" w:cs="Sakkal Majalla"/>
                <w:color w:val="002060"/>
                <w:sz w:val="28"/>
                <w:szCs w:val="28"/>
                <w:rtl/>
              </w:rPr>
            </w:pPr>
            <w:r w:rsidRPr="001F22D5">
              <w:rPr>
                <w:rFonts w:ascii="Sakkal Majalla" w:hAnsi="Sakkal Majalla" w:cs="Sakkal Majalla"/>
                <w:color w:val="002060"/>
                <w:sz w:val="28"/>
                <w:szCs w:val="28"/>
                <w:rtl/>
              </w:rPr>
              <w:t>نسبة المساهمة المحلية في القيمة المضافة للمنتج أو الخدمة من حيث المواد أو العمليات أو العمالة أو المعرفة</w:t>
            </w:r>
          </w:p>
        </w:tc>
      </w:tr>
      <w:tr w:rsidR="001A6C7B" w14:paraId="5DEB98BF" w14:textId="77777777" w:rsidTr="00046659">
        <w:tc>
          <w:tcPr>
            <w:tcW w:w="2515" w:type="dxa"/>
            <w:vAlign w:val="center"/>
          </w:tcPr>
          <w:p w14:paraId="21D0A631" w14:textId="3E8F0235" w:rsidR="001A6C7B" w:rsidRPr="00046659" w:rsidRDefault="001F22D5" w:rsidP="001F22D5">
            <w:pPr>
              <w:bidi/>
              <w:rPr>
                <w:rFonts w:ascii="Sakkal Majalla" w:hAnsi="Sakkal Majalla" w:cs="Sakkal Majalla"/>
                <w:b/>
                <w:bCs/>
                <w:color w:val="002060"/>
                <w:sz w:val="28"/>
                <w:szCs w:val="28"/>
                <w:rtl/>
              </w:rPr>
            </w:pPr>
            <w:r w:rsidRPr="00046659">
              <w:rPr>
                <w:rFonts w:ascii="Sakkal Majalla" w:hAnsi="Sakkal Majalla" w:cs="Sakkal Majalla"/>
                <w:b/>
                <w:bCs/>
                <w:color w:val="002060"/>
                <w:sz w:val="28"/>
                <w:szCs w:val="28"/>
                <w:rtl/>
              </w:rPr>
              <w:t>معافاة</w:t>
            </w:r>
          </w:p>
        </w:tc>
        <w:tc>
          <w:tcPr>
            <w:tcW w:w="6115" w:type="dxa"/>
          </w:tcPr>
          <w:p w14:paraId="5C84638A" w14:textId="15984A08" w:rsidR="001A6C7B" w:rsidRDefault="001F22D5" w:rsidP="005236F8">
            <w:pPr>
              <w:bidi/>
              <w:jc w:val="both"/>
              <w:rPr>
                <w:rFonts w:ascii="Sakkal Majalla" w:hAnsi="Sakkal Majalla" w:cs="Sakkal Majalla"/>
                <w:color w:val="002060"/>
                <w:sz w:val="28"/>
                <w:szCs w:val="28"/>
                <w:rtl/>
              </w:rPr>
            </w:pPr>
            <w:r w:rsidRPr="001F22D5">
              <w:rPr>
                <w:rFonts w:ascii="Sakkal Majalla" w:hAnsi="Sakkal Majalla" w:cs="Sakkal Majalla"/>
                <w:color w:val="002060"/>
                <w:sz w:val="28"/>
                <w:szCs w:val="28"/>
                <w:rtl/>
              </w:rPr>
              <w:t>مشروع ريادي افتراضي مستقبلي يُستخدم في هذه الدراسة بوصفه إطارًا تطبيقيًا لترجمة النتائج إلى تصور عملي، وليس كيانًا قائمً</w:t>
            </w:r>
          </w:p>
        </w:tc>
      </w:tr>
      <w:tr w:rsidR="001A6C7B" w14:paraId="11474558" w14:textId="77777777" w:rsidTr="00046659">
        <w:tc>
          <w:tcPr>
            <w:tcW w:w="2515" w:type="dxa"/>
            <w:vAlign w:val="center"/>
          </w:tcPr>
          <w:p w14:paraId="68C00437" w14:textId="785E94EA" w:rsidR="001A6C7B" w:rsidRPr="00046659" w:rsidRDefault="00046659" w:rsidP="001F22D5">
            <w:pPr>
              <w:bidi/>
              <w:rPr>
                <w:rFonts w:ascii="Sakkal Majalla" w:hAnsi="Sakkal Majalla" w:cs="Sakkal Majalla"/>
                <w:b/>
                <w:bCs/>
                <w:color w:val="002060"/>
                <w:sz w:val="28"/>
                <w:szCs w:val="28"/>
                <w:rtl/>
              </w:rPr>
            </w:pPr>
            <w:r w:rsidRPr="00046659">
              <w:rPr>
                <w:rFonts w:ascii="Sakkal Majalla" w:hAnsi="Sakkal Majalla" w:cs="Sakkal Majalla"/>
                <w:b/>
                <w:bCs/>
                <w:color w:val="002060"/>
                <w:sz w:val="28"/>
                <w:szCs w:val="28"/>
              </w:rPr>
              <w:t>SWOT</w:t>
            </w:r>
          </w:p>
        </w:tc>
        <w:tc>
          <w:tcPr>
            <w:tcW w:w="6115" w:type="dxa"/>
          </w:tcPr>
          <w:p w14:paraId="296E8DEB" w14:textId="7A4158A7" w:rsidR="001A6C7B" w:rsidRDefault="00046659" w:rsidP="005236F8">
            <w:pPr>
              <w:bidi/>
              <w:jc w:val="both"/>
              <w:rPr>
                <w:rFonts w:ascii="Sakkal Majalla" w:hAnsi="Sakkal Majalla" w:cs="Sakkal Majalla"/>
                <w:color w:val="002060"/>
                <w:sz w:val="28"/>
                <w:szCs w:val="28"/>
                <w:rtl/>
              </w:rPr>
            </w:pPr>
            <w:r w:rsidRPr="00046659">
              <w:rPr>
                <w:rFonts w:ascii="Sakkal Majalla" w:hAnsi="Sakkal Majalla" w:cs="Sakkal Majalla"/>
                <w:color w:val="002060"/>
                <w:sz w:val="28"/>
                <w:szCs w:val="28"/>
                <w:rtl/>
              </w:rPr>
              <w:t>نقاط القوة، ونقاط الضعف، والفرص، والتهديدات</w:t>
            </w:r>
          </w:p>
        </w:tc>
      </w:tr>
      <w:tr w:rsidR="001A6C7B" w14:paraId="7B9B33F2" w14:textId="77777777" w:rsidTr="00046659">
        <w:tc>
          <w:tcPr>
            <w:tcW w:w="2515" w:type="dxa"/>
            <w:vAlign w:val="center"/>
          </w:tcPr>
          <w:p w14:paraId="3AAD817A" w14:textId="178A1A6E" w:rsidR="001A6C7B" w:rsidRPr="00046659" w:rsidRDefault="00046659" w:rsidP="001F22D5">
            <w:pPr>
              <w:bidi/>
              <w:rPr>
                <w:rFonts w:ascii="Sakkal Majalla" w:hAnsi="Sakkal Majalla" w:cs="Sakkal Majalla"/>
                <w:b/>
                <w:bCs/>
                <w:color w:val="002060"/>
                <w:sz w:val="28"/>
                <w:szCs w:val="28"/>
                <w:rtl/>
              </w:rPr>
            </w:pPr>
            <w:r w:rsidRPr="00046659">
              <w:rPr>
                <w:rFonts w:ascii="Sakkal Majalla" w:hAnsi="Sakkal Majalla" w:cs="Sakkal Majalla"/>
                <w:b/>
                <w:bCs/>
                <w:color w:val="002060"/>
                <w:sz w:val="28"/>
                <w:szCs w:val="28"/>
              </w:rPr>
              <w:t>PESTEL</w:t>
            </w:r>
          </w:p>
        </w:tc>
        <w:tc>
          <w:tcPr>
            <w:tcW w:w="6115" w:type="dxa"/>
          </w:tcPr>
          <w:p w14:paraId="2D4CEFE0" w14:textId="57B6A91C" w:rsidR="001A6C7B" w:rsidRDefault="00046659" w:rsidP="005236F8">
            <w:pPr>
              <w:bidi/>
              <w:jc w:val="both"/>
              <w:rPr>
                <w:rFonts w:ascii="Sakkal Majalla" w:hAnsi="Sakkal Majalla" w:cs="Sakkal Majalla"/>
                <w:color w:val="002060"/>
                <w:sz w:val="28"/>
                <w:szCs w:val="28"/>
                <w:rtl/>
              </w:rPr>
            </w:pPr>
            <w:r w:rsidRPr="00046659">
              <w:rPr>
                <w:rFonts w:ascii="Sakkal Majalla" w:hAnsi="Sakkal Majalla" w:cs="Sakkal Majalla"/>
                <w:color w:val="002060"/>
                <w:sz w:val="28"/>
                <w:szCs w:val="28"/>
                <w:rtl/>
              </w:rPr>
              <w:t>سياسي، اقتصادي، اجتماعي، تقني، بيئي، قانوني</w:t>
            </w:r>
          </w:p>
        </w:tc>
      </w:tr>
      <w:tr w:rsidR="001A6C7B" w14:paraId="52B973F1" w14:textId="77777777" w:rsidTr="00046659">
        <w:tc>
          <w:tcPr>
            <w:tcW w:w="2515" w:type="dxa"/>
            <w:vAlign w:val="center"/>
          </w:tcPr>
          <w:p w14:paraId="58EAC586" w14:textId="77777777" w:rsidR="00046659" w:rsidRPr="00046659" w:rsidRDefault="00046659" w:rsidP="001F22D5">
            <w:pPr>
              <w:bidi/>
              <w:rPr>
                <w:rFonts w:ascii="Sakkal Majalla" w:hAnsi="Sakkal Majalla" w:cs="Sakkal Majalla"/>
                <w:b/>
                <w:bCs/>
                <w:color w:val="002060"/>
                <w:sz w:val="28"/>
                <w:szCs w:val="28"/>
                <w:rtl/>
              </w:rPr>
            </w:pPr>
            <w:r w:rsidRPr="00046659">
              <w:rPr>
                <w:rFonts w:ascii="Sakkal Majalla" w:hAnsi="Sakkal Majalla" w:cs="Sakkal Majalla"/>
                <w:b/>
                <w:bCs/>
                <w:color w:val="002060"/>
                <w:sz w:val="28"/>
                <w:szCs w:val="28"/>
                <w:rtl/>
              </w:rPr>
              <w:t>وقوى بورتر الخمس</w:t>
            </w:r>
          </w:p>
          <w:p w14:paraId="20515EC5" w14:textId="529C8017" w:rsidR="001A6C7B" w:rsidRPr="00046659" w:rsidRDefault="00046659" w:rsidP="00046659">
            <w:pPr>
              <w:bidi/>
              <w:rPr>
                <w:rFonts w:ascii="Sakkal Majalla" w:hAnsi="Sakkal Majalla" w:cs="Sakkal Majalla"/>
                <w:b/>
                <w:bCs/>
                <w:color w:val="002060"/>
                <w:sz w:val="28"/>
                <w:szCs w:val="28"/>
                <w:rtl/>
              </w:rPr>
            </w:pPr>
            <w:r w:rsidRPr="00046659">
              <w:rPr>
                <w:rFonts w:ascii="Sakkal Majalla" w:hAnsi="Sakkal Majalla" w:cs="Sakkal Majalla"/>
                <w:b/>
                <w:bCs/>
                <w:color w:val="002060"/>
                <w:sz w:val="28"/>
                <w:szCs w:val="28"/>
                <w:rtl/>
              </w:rPr>
              <w:t xml:space="preserve"> "</w:t>
            </w:r>
            <w:r w:rsidRPr="00046659">
              <w:rPr>
                <w:rFonts w:ascii="Sakkal Majalla" w:hAnsi="Sakkal Majalla" w:cs="Sakkal Majalla"/>
                <w:b/>
                <w:bCs/>
                <w:color w:val="002060"/>
                <w:sz w:val="28"/>
                <w:szCs w:val="28"/>
              </w:rPr>
              <w:t>Porters Five Forces</w:t>
            </w:r>
            <w:r w:rsidRPr="00046659">
              <w:rPr>
                <w:rFonts w:ascii="Sakkal Majalla" w:hAnsi="Sakkal Majalla" w:cs="Sakkal Majalla"/>
                <w:b/>
                <w:bCs/>
                <w:color w:val="002060"/>
                <w:sz w:val="28"/>
                <w:szCs w:val="28"/>
                <w:rtl/>
              </w:rPr>
              <w:t>"</w:t>
            </w:r>
          </w:p>
        </w:tc>
        <w:tc>
          <w:tcPr>
            <w:tcW w:w="6115" w:type="dxa"/>
          </w:tcPr>
          <w:p w14:paraId="6CAD62F0" w14:textId="4C862DEB" w:rsidR="00046659" w:rsidRPr="00046659" w:rsidRDefault="00046659" w:rsidP="005236F8">
            <w:pPr>
              <w:bidi/>
              <w:jc w:val="both"/>
              <w:rPr>
                <w:rFonts w:ascii="Sakkal Majalla" w:hAnsi="Sakkal Majalla" w:cs="Sakkal Majalla"/>
                <w:color w:val="002060"/>
                <w:sz w:val="28"/>
                <w:szCs w:val="28"/>
                <w:rtl/>
              </w:rPr>
            </w:pPr>
            <w:r>
              <w:rPr>
                <w:rFonts w:ascii="Sakkal Majalla" w:hAnsi="Sakkal Majalla" w:cs="Sakkal Majalla" w:hint="cs"/>
                <w:color w:val="002060"/>
                <w:sz w:val="28"/>
                <w:szCs w:val="28"/>
                <w:rtl/>
              </w:rPr>
              <w:t>نموذج لتحليل المنافسة في أي سوق بناء على شدة المنافسة بين الشركات، تهديد دخول منافسين جدد، قوة الموردين، قوة العملاء و تهديد البدائل</w:t>
            </w:r>
          </w:p>
        </w:tc>
      </w:tr>
    </w:tbl>
    <w:p w14:paraId="64B15A8D" w14:textId="3E8C18EA" w:rsidR="00C45BC3" w:rsidRPr="00BD3E66" w:rsidRDefault="003A7103" w:rsidP="005C5047">
      <w:pPr>
        <w:pStyle w:val="ListParagraph"/>
        <w:bidi/>
        <w:spacing w:line="240" w:lineRule="auto"/>
        <w:ind w:left="360"/>
        <w:jc w:val="center"/>
        <w:rPr>
          <w:rFonts w:ascii="Sakkal Majalla" w:hAnsi="Sakkal Majalla" w:cs="Sakkal Majalla"/>
          <w:b/>
          <w:bCs/>
          <w:color w:val="002060"/>
          <w:sz w:val="56"/>
          <w:szCs w:val="56"/>
          <w:u w:val="single"/>
        </w:rPr>
      </w:pPr>
      <w:r w:rsidRPr="00BD3E66">
        <w:rPr>
          <w:rFonts w:ascii="Sakkal Majalla" w:hAnsi="Sakkal Majalla" w:cs="Sakkal Majalla" w:hint="cs"/>
          <w:b/>
          <w:bCs/>
          <w:color w:val="002060"/>
          <w:sz w:val="56"/>
          <w:szCs w:val="56"/>
          <w:u w:val="single"/>
          <w:rtl/>
        </w:rPr>
        <w:lastRenderedPageBreak/>
        <w:t xml:space="preserve">الفصل الأول </w:t>
      </w:r>
      <w:r w:rsidRPr="00BD3E66">
        <w:rPr>
          <w:rFonts w:ascii="Sakkal Majalla" w:hAnsi="Sakkal Majalla" w:cs="Sakkal Majalla"/>
          <w:b/>
          <w:bCs/>
          <w:color w:val="002060"/>
          <w:sz w:val="56"/>
          <w:szCs w:val="56"/>
          <w:u w:val="single"/>
          <w:rtl/>
        </w:rPr>
        <w:t>–</w:t>
      </w:r>
      <w:r w:rsidRPr="00BD3E66">
        <w:rPr>
          <w:rFonts w:ascii="Sakkal Majalla" w:hAnsi="Sakkal Majalla" w:cs="Sakkal Majalla" w:hint="cs"/>
          <w:b/>
          <w:bCs/>
          <w:color w:val="002060"/>
          <w:sz w:val="56"/>
          <w:szCs w:val="56"/>
          <w:u w:val="single"/>
          <w:rtl/>
        </w:rPr>
        <w:t xml:space="preserve"> </w:t>
      </w:r>
      <w:r w:rsidR="00C45BC3" w:rsidRPr="00BD3E66">
        <w:rPr>
          <w:rFonts w:ascii="Sakkal Majalla" w:hAnsi="Sakkal Majalla" w:cs="Sakkal Majalla" w:hint="cs"/>
          <w:b/>
          <w:bCs/>
          <w:color w:val="002060"/>
          <w:sz w:val="56"/>
          <w:szCs w:val="56"/>
          <w:u w:val="single"/>
          <w:rtl/>
        </w:rPr>
        <w:t>المقدمة</w:t>
      </w:r>
    </w:p>
    <w:p w14:paraId="2F09BED5" w14:textId="77777777" w:rsidR="00C45BC3" w:rsidRPr="00BD3E66" w:rsidRDefault="00C45BC3" w:rsidP="006B3C1E">
      <w:pPr>
        <w:bidi/>
        <w:spacing w:line="240" w:lineRule="auto"/>
        <w:ind w:left="720"/>
        <w:rPr>
          <w:rFonts w:ascii="Sakkal Majalla" w:hAnsi="Sakkal Majalla" w:cs="Sakkal Majalla"/>
          <w:color w:val="002060"/>
          <w:sz w:val="28"/>
          <w:szCs w:val="28"/>
        </w:rPr>
      </w:pPr>
    </w:p>
    <w:p w14:paraId="17125820" w14:textId="7E69D3F0" w:rsidR="00C45BC3" w:rsidRPr="00BD3E66" w:rsidRDefault="003A7103" w:rsidP="006B3C1E">
      <w:pPr>
        <w:pStyle w:val="ListParagraph"/>
        <w:bidi/>
        <w:spacing w:line="240" w:lineRule="auto"/>
        <w:ind w:left="360"/>
        <w:jc w:val="both"/>
        <w:rPr>
          <w:rFonts w:ascii="Sakkal Majalla" w:hAnsi="Sakkal Majalla" w:cs="Sakkal Majalla"/>
          <w:color w:val="002060"/>
          <w:sz w:val="28"/>
          <w:szCs w:val="28"/>
          <w:rtl/>
        </w:rPr>
      </w:pPr>
      <w:r w:rsidRPr="00BD3E66">
        <w:rPr>
          <w:rFonts w:ascii="Sakkal Majalla" w:hAnsi="Sakkal Majalla" w:cs="Sakkal Majalla"/>
          <w:color w:val="002060"/>
          <w:sz w:val="28"/>
          <w:szCs w:val="28"/>
          <w:rtl/>
        </w:rPr>
        <w:t>تُعد المنشآت الصغيرة والمتوسطة من أهم المحركات الاقتصادية في المملكة العربية السعودية، ليس فقط بسبب مساهمتها في خلق فرص العمل وتحفيز النشاط التجاري، بل أيضًا بسبب دورها في بناء قاعدة إنتاجية أكثر تنوعًا ومرونة. وقد اكتسب هذا القطاع أهمية متزايدة في السياق السعودي في ضوء الاهتمام المؤسسي بريادة الأعمال، وتعزيز المحتوى المحلي، وتوسيع قاعدة الموردين الوطنيين، وتحسين الكفاءة في القطاعات الحيوية، وعلى رأسها القطاع الصحي. ومن هذا المنطلق، لا يمكن فهم مستقبل هذه المنشآت، أو قدرتها على التوسع، أو فرص انتقالها من موزعين أو موردين إلى شركاء صناعيين، بمعزل عن البيئة المؤسسية والتنظيمية والشرائية التي تعمل ضمنها.</w:t>
      </w:r>
    </w:p>
    <w:p w14:paraId="3CF48D4F" w14:textId="77777777" w:rsidR="003A7103" w:rsidRPr="00BD3E66" w:rsidRDefault="003A7103" w:rsidP="006B3C1E">
      <w:pPr>
        <w:pStyle w:val="ListParagraph"/>
        <w:bidi/>
        <w:spacing w:line="240" w:lineRule="auto"/>
        <w:ind w:left="360"/>
        <w:jc w:val="both"/>
        <w:rPr>
          <w:rFonts w:ascii="Sakkal Majalla" w:hAnsi="Sakkal Majalla" w:cs="Sakkal Majalla"/>
          <w:color w:val="002060"/>
          <w:sz w:val="28"/>
          <w:szCs w:val="28"/>
          <w:rtl/>
        </w:rPr>
      </w:pPr>
    </w:p>
    <w:p w14:paraId="703D20EE" w14:textId="7BB729EE" w:rsidR="003A7103" w:rsidRPr="00BD3E66" w:rsidRDefault="003A7103" w:rsidP="006B3C1E">
      <w:pPr>
        <w:pStyle w:val="ListParagraph"/>
        <w:bidi/>
        <w:spacing w:line="240" w:lineRule="auto"/>
        <w:ind w:left="360"/>
        <w:jc w:val="both"/>
        <w:rPr>
          <w:rFonts w:ascii="Sakkal Majalla" w:hAnsi="Sakkal Majalla" w:cs="Sakkal Majalla"/>
          <w:color w:val="002060"/>
          <w:sz w:val="28"/>
          <w:szCs w:val="28"/>
          <w:rtl/>
        </w:rPr>
      </w:pPr>
      <w:r w:rsidRPr="00BD3E66">
        <w:rPr>
          <w:rFonts w:ascii="Sakkal Majalla" w:hAnsi="Sakkal Majalla" w:cs="Sakkal Majalla"/>
          <w:color w:val="002060"/>
          <w:sz w:val="28"/>
          <w:szCs w:val="28"/>
          <w:rtl/>
        </w:rPr>
        <w:t>وفي هذا السياق، تبرز المشتريات الحكومية الصحية بوصفها أداة اقتصادية وتنموية ذات تأثير مباشر على الشركات العاملة في السوق الطبي. ف</w:t>
      </w:r>
      <w:r w:rsidRPr="00BD3E66">
        <w:rPr>
          <w:rFonts w:ascii="Sakkal Majalla" w:hAnsi="Sakkal Majalla" w:cs="Sakkal Majalla" w:hint="cs"/>
          <w:color w:val="002060"/>
          <w:sz w:val="28"/>
          <w:szCs w:val="28"/>
          <w:rtl/>
        </w:rPr>
        <w:t xml:space="preserve">القطاعات الحكومية </w:t>
      </w:r>
      <w:r w:rsidRPr="00BD3E66">
        <w:rPr>
          <w:rFonts w:ascii="Sakkal Majalla" w:hAnsi="Sakkal Majalla" w:cs="Sakkal Majalla"/>
          <w:color w:val="002060"/>
          <w:sz w:val="28"/>
          <w:szCs w:val="28"/>
          <w:rtl/>
        </w:rPr>
        <w:t>ليست مجرد جهة تنظيمية؛ بل هي أيضًا مشترٍ رئيسي في عدد من القطاعات، ولا سيما القطاع الصحي. وفي المملكة العربية السعودية، تؤدي الشركة الوطنية للشراء الموحد للأدوية والأجهزة والمستلزمات الطبية، "نوبكو"، هذا الدور المحوري، بصفتها الجهة المركزية التي تجمع الطلب الحكومي وتعيد تنظيمه من خلال المناقصات، وعمليات التأهيل، والعقود، ومختلف ممارسات الشراء. ونتيجة لذلك، فإن نوبكو تؤثر ليس فقط في تدفقات المشتريات، بل أيضًا في شكل السوق نفسه، وفي توزيع الفرص، وفي قدرة الشركات على الدخول أو التوسع أو إعادة التموضع</w:t>
      </w:r>
      <w:r w:rsidRPr="00BD3E66">
        <w:rPr>
          <w:rFonts w:ascii="Sakkal Majalla" w:hAnsi="Sakkal Majalla" w:cs="Sakkal Majalla"/>
          <w:color w:val="002060"/>
          <w:sz w:val="28"/>
          <w:szCs w:val="28"/>
        </w:rPr>
        <w:t>.</w:t>
      </w:r>
    </w:p>
    <w:p w14:paraId="3CD07870" w14:textId="77777777" w:rsidR="003A7103" w:rsidRPr="00BD3E66" w:rsidRDefault="003A7103" w:rsidP="006B3C1E">
      <w:pPr>
        <w:pStyle w:val="ListParagraph"/>
        <w:bidi/>
        <w:spacing w:line="240" w:lineRule="auto"/>
        <w:ind w:left="360"/>
        <w:jc w:val="both"/>
        <w:rPr>
          <w:rFonts w:ascii="Sakkal Majalla" w:hAnsi="Sakkal Majalla" w:cs="Sakkal Majalla"/>
          <w:color w:val="002060"/>
          <w:sz w:val="28"/>
          <w:szCs w:val="28"/>
          <w:rtl/>
        </w:rPr>
      </w:pPr>
    </w:p>
    <w:p w14:paraId="74252BF1" w14:textId="77777777" w:rsidR="003A7103" w:rsidRPr="00BD3E66" w:rsidRDefault="003A7103" w:rsidP="006B3C1E">
      <w:pPr>
        <w:pStyle w:val="ListParagraph"/>
        <w:bidi/>
        <w:spacing w:line="240" w:lineRule="auto"/>
        <w:ind w:left="360"/>
        <w:jc w:val="both"/>
        <w:rPr>
          <w:rFonts w:ascii="Sakkal Majalla" w:hAnsi="Sakkal Majalla" w:cs="Sakkal Majalla"/>
          <w:color w:val="002060"/>
          <w:sz w:val="28"/>
          <w:szCs w:val="28"/>
          <w:rtl/>
        </w:rPr>
      </w:pPr>
      <w:r w:rsidRPr="00BD3E66">
        <w:rPr>
          <w:rFonts w:ascii="Sakkal Majalla" w:hAnsi="Sakkal Majalla" w:cs="Sakkal Majalla"/>
          <w:color w:val="002060"/>
          <w:sz w:val="28"/>
          <w:szCs w:val="28"/>
          <w:rtl/>
        </w:rPr>
        <w:t>ومع ذلك، فإن فعالية المشتريات العامة لا تُقاس فقط بقدرتها على شراء المنتجات بأقل سعر، بل أيضًا بقدرتها على تحقيق توازن بين الكفاءة، والجودة، والاستدامة، وتمكين الموردين المحليين، ودعم بناء القدرات الوطنية، وتعزيز مرونة سلاسل الإمداد في الظروف العادية وحالات الطوارئ. ويزداد هذا البعد حساسية في القطاع الصحي، لأن المنتج الطبي ليس مجرد بند تكلفة، بل جزء من منظومة علاج وسلامة واستمرارية تشغيل. ولذلك، فإن أي قراءة لممارسات المشتريات الصحية يجب أن تتجاوز بعدها المالي المباشر إلى فحص أثرها على استدامة السوق، وتحفيز التصنيع المحلي، وتمكين المنشآت الصغيرة والمتوسطة، وخلق بيئة أكثر عدالة وكفاءة</w:t>
      </w:r>
      <w:r w:rsidRPr="00BD3E66">
        <w:rPr>
          <w:rFonts w:ascii="Sakkal Majalla" w:hAnsi="Sakkal Majalla" w:cs="Sakkal Majalla"/>
          <w:color w:val="002060"/>
          <w:sz w:val="28"/>
          <w:szCs w:val="28"/>
        </w:rPr>
        <w:t>.</w:t>
      </w:r>
    </w:p>
    <w:p w14:paraId="083A811F" w14:textId="77777777" w:rsidR="003A7103" w:rsidRPr="00BD3E66" w:rsidRDefault="003A7103" w:rsidP="006B3C1E">
      <w:pPr>
        <w:pStyle w:val="ListParagraph"/>
        <w:bidi/>
        <w:spacing w:line="240" w:lineRule="auto"/>
        <w:ind w:left="360"/>
        <w:jc w:val="both"/>
        <w:rPr>
          <w:rFonts w:ascii="Sakkal Majalla" w:hAnsi="Sakkal Majalla" w:cs="Sakkal Majalla"/>
          <w:color w:val="002060"/>
          <w:sz w:val="28"/>
          <w:szCs w:val="28"/>
          <w:rtl/>
        </w:rPr>
      </w:pPr>
    </w:p>
    <w:p w14:paraId="5113A287" w14:textId="30BEC238" w:rsidR="003A7103" w:rsidRPr="00BD3E66" w:rsidRDefault="003A7103" w:rsidP="006B3C1E">
      <w:pPr>
        <w:pStyle w:val="ListParagraph"/>
        <w:bidi/>
        <w:spacing w:line="240" w:lineRule="auto"/>
        <w:ind w:left="360"/>
        <w:jc w:val="both"/>
        <w:rPr>
          <w:rFonts w:ascii="Sakkal Majalla" w:hAnsi="Sakkal Majalla" w:cs="Sakkal Majalla"/>
          <w:color w:val="002060"/>
          <w:sz w:val="28"/>
          <w:szCs w:val="28"/>
          <w:rtl/>
        </w:rPr>
      </w:pPr>
      <w:r w:rsidRPr="00BD3E66">
        <w:rPr>
          <w:rFonts w:ascii="Sakkal Majalla" w:hAnsi="Sakkal Majalla" w:cs="Sakkal Majalla"/>
          <w:color w:val="002060"/>
          <w:sz w:val="28"/>
          <w:szCs w:val="28"/>
          <w:rtl/>
        </w:rPr>
        <w:t xml:space="preserve">ومن هنا تنشأ أهمية هذه الدراسة، التي تتناول أثر ممارسات المشتريات الحكومية الصحية على تمكين ونمو المنشآت الصغيرة والمتوسطة، مع استخدام مستهلكات التنفس كمثال تطبيقي ضمن نطاق أوسع من المواد والمستلزمات الطبية القابلة للتوطين، وليس بوصفها المجال الوحيد </w:t>
      </w:r>
      <w:r w:rsidRPr="00BD3E66">
        <w:rPr>
          <w:rFonts w:ascii="Sakkal Majalla" w:hAnsi="Sakkal Majalla" w:cs="Sakkal Majalla" w:hint="cs"/>
          <w:color w:val="002060"/>
          <w:sz w:val="28"/>
          <w:szCs w:val="28"/>
          <w:rtl/>
        </w:rPr>
        <w:t>المُمكّن</w:t>
      </w:r>
      <w:r w:rsidRPr="00BD3E66">
        <w:rPr>
          <w:rFonts w:ascii="Sakkal Majalla" w:hAnsi="Sakkal Majalla" w:cs="Sakkal Majalla"/>
          <w:color w:val="002060"/>
          <w:sz w:val="28"/>
          <w:szCs w:val="28"/>
          <w:rtl/>
        </w:rPr>
        <w:t xml:space="preserve">. وتمثل هذه الفئة مثالًا مناسبًا لأنها تجمع بين الحساسية الطبية، والطلب المؤسسي، والاعتماد المرتفع نسبيًا على الواردات، والارتباط المباشر بجاهزية القطاع الصحي، خصوصًا أثناء </w:t>
      </w:r>
      <w:r w:rsidRPr="00BD3E66">
        <w:rPr>
          <w:rFonts w:ascii="Sakkal Majalla" w:hAnsi="Sakkal Majalla" w:cs="Sakkal Majalla"/>
          <w:color w:val="002060"/>
          <w:sz w:val="28"/>
          <w:szCs w:val="28"/>
          <w:rtl/>
        </w:rPr>
        <w:lastRenderedPageBreak/>
        <w:t>الطوارئ. وهي تشمل، على سبيل المثال، دوائر التنفس، وفلاتر</w:t>
      </w:r>
      <w:r w:rsidRPr="00BD3E66">
        <w:rPr>
          <w:rFonts w:ascii="Sakkal Majalla" w:hAnsi="Sakkal Majalla" w:cs="Sakkal Majalla" w:hint="cs"/>
          <w:color w:val="002060"/>
          <w:sz w:val="28"/>
          <w:szCs w:val="28"/>
          <w:rtl/>
        </w:rPr>
        <w:t>"</w:t>
      </w:r>
      <w:r w:rsidRPr="00BD3E66">
        <w:rPr>
          <w:rFonts w:ascii="Sakkal Majalla" w:hAnsi="Sakkal Majalla" w:cs="Sakkal Majalla"/>
          <w:color w:val="002060"/>
          <w:sz w:val="28"/>
          <w:szCs w:val="28"/>
        </w:rPr>
        <w:t>HME/HMEF</w:t>
      </w:r>
      <w:r w:rsidRPr="00BD3E66">
        <w:rPr>
          <w:rFonts w:ascii="Sakkal Majalla" w:hAnsi="Sakkal Majalla" w:cs="Sakkal Majalla" w:hint="cs"/>
          <w:color w:val="002060"/>
          <w:sz w:val="28"/>
          <w:szCs w:val="28"/>
          <w:rtl/>
        </w:rPr>
        <w:t xml:space="preserve">" </w:t>
      </w:r>
      <w:r w:rsidRPr="00BD3E66">
        <w:rPr>
          <w:rFonts w:ascii="Sakkal Majalla" w:hAnsi="Sakkal Majalla" w:cs="Sakkal Majalla"/>
          <w:color w:val="002060"/>
          <w:sz w:val="28"/>
          <w:szCs w:val="28"/>
          <w:rtl/>
        </w:rPr>
        <w:t>، والفلاتر البكتيرية والفيروسية، والوصلات، ومحوّلات مجرى الهواء، وأنابيب الأكسجين، وأنابيب أجهزة الرذاذ، وملحقات مجرى الهواء ذات الصلة</w:t>
      </w:r>
      <w:r w:rsidRPr="00BD3E66">
        <w:rPr>
          <w:rFonts w:ascii="Sakkal Majalla" w:hAnsi="Sakkal Majalla" w:cs="Sakkal Majalla"/>
          <w:color w:val="002060"/>
          <w:sz w:val="28"/>
          <w:szCs w:val="28"/>
        </w:rPr>
        <w:t>.</w:t>
      </w:r>
    </w:p>
    <w:p w14:paraId="6E6C2DEF" w14:textId="77777777" w:rsidR="003A7103" w:rsidRPr="00BD3E66" w:rsidRDefault="003A7103" w:rsidP="006B3C1E">
      <w:pPr>
        <w:pStyle w:val="ListParagraph"/>
        <w:bidi/>
        <w:spacing w:line="240" w:lineRule="auto"/>
        <w:ind w:left="360"/>
        <w:jc w:val="both"/>
        <w:rPr>
          <w:rFonts w:ascii="Sakkal Majalla" w:hAnsi="Sakkal Majalla" w:cs="Sakkal Majalla"/>
          <w:color w:val="002060"/>
          <w:sz w:val="28"/>
          <w:szCs w:val="28"/>
          <w:rtl/>
        </w:rPr>
      </w:pPr>
    </w:p>
    <w:p w14:paraId="794EF71F" w14:textId="472B1E9A" w:rsidR="003A7103" w:rsidRPr="00BD3E66" w:rsidRDefault="003A7103" w:rsidP="006B3C1E">
      <w:pPr>
        <w:pStyle w:val="ListParagraph"/>
        <w:bidi/>
        <w:spacing w:line="240" w:lineRule="auto"/>
        <w:ind w:left="360"/>
        <w:jc w:val="both"/>
        <w:rPr>
          <w:rFonts w:ascii="Sakkal Majalla" w:hAnsi="Sakkal Majalla" w:cs="Sakkal Majalla"/>
          <w:color w:val="002060"/>
          <w:sz w:val="28"/>
          <w:szCs w:val="28"/>
          <w:rtl/>
        </w:rPr>
      </w:pPr>
      <w:r w:rsidRPr="00BD3E66">
        <w:rPr>
          <w:rFonts w:ascii="Sakkal Majalla" w:hAnsi="Sakkal Majalla" w:cs="Sakkal Majalla"/>
          <w:color w:val="002060"/>
          <w:sz w:val="28"/>
          <w:szCs w:val="28"/>
          <w:rtl/>
        </w:rPr>
        <w:t>وفي هذا السياق، من المهم توضيح أن اسم "</w:t>
      </w:r>
      <w:r w:rsidRPr="00BD3E66">
        <w:rPr>
          <w:rFonts w:ascii="Sakkal Majalla" w:hAnsi="Sakkal Majalla" w:cs="Sakkal Majalla"/>
          <w:b/>
          <w:bCs/>
          <w:color w:val="002060"/>
          <w:sz w:val="28"/>
          <w:szCs w:val="28"/>
          <w:rtl/>
        </w:rPr>
        <w:t>معافاة</w:t>
      </w:r>
      <w:r w:rsidRPr="00BD3E66">
        <w:rPr>
          <w:rFonts w:ascii="Sakkal Majalla" w:hAnsi="Sakkal Majalla" w:cs="Sakkal Majalla"/>
          <w:color w:val="002060"/>
          <w:sz w:val="28"/>
          <w:szCs w:val="28"/>
          <w:rtl/>
        </w:rPr>
        <w:t>" الوارد في هذه الدراسة لا يُعرض بوصفه شركة قائمة أو نتيجة بحثية حاسمة، بل بوصفه محاكاة لمشروع ريادي مستقبلي قد يمثل ترجمة تطبيقية لنتائج البحث. وبناءً على ذلك، يُستخدم هنا بوصفه إطارًا افتراضيًا يساعد على نقل نتائج التحليل من المستوى النظري والمؤسسي إلى مستوى الإمكانية العملية، مع الحفاظ الكامل على الموضوعية الأكاديمية، بحيث يظل جوهر الدراسة منصبًا على تحليل البيئة المؤسسية، والشرائية، والتنظيمية، والفرص، والتحديات، لا على الترويج لمشروع محدد</w:t>
      </w:r>
      <w:r w:rsidRPr="00BD3E66">
        <w:rPr>
          <w:rFonts w:ascii="Sakkal Majalla" w:hAnsi="Sakkal Majalla" w:cs="Sakkal Majalla"/>
          <w:color w:val="002060"/>
          <w:sz w:val="28"/>
          <w:szCs w:val="28"/>
        </w:rPr>
        <w:t>.</w:t>
      </w:r>
    </w:p>
    <w:p w14:paraId="5C41C40C" w14:textId="77777777" w:rsidR="003A7103" w:rsidRPr="00BD3E66" w:rsidRDefault="003A7103" w:rsidP="006B3C1E">
      <w:pPr>
        <w:pStyle w:val="ListParagraph"/>
        <w:bidi/>
        <w:spacing w:line="240" w:lineRule="auto"/>
        <w:ind w:left="360"/>
        <w:jc w:val="both"/>
        <w:rPr>
          <w:rFonts w:ascii="Sakkal Majalla" w:hAnsi="Sakkal Majalla" w:cs="Sakkal Majalla"/>
          <w:color w:val="002060"/>
          <w:sz w:val="28"/>
          <w:szCs w:val="28"/>
          <w:rtl/>
        </w:rPr>
      </w:pPr>
    </w:p>
    <w:p w14:paraId="656B578C" w14:textId="620AF2D9" w:rsidR="003A7103" w:rsidRPr="00BD3E66" w:rsidRDefault="003A7103" w:rsidP="006B3C1E">
      <w:pPr>
        <w:pStyle w:val="ListParagraph"/>
        <w:bidi/>
        <w:spacing w:line="240" w:lineRule="auto"/>
        <w:ind w:left="360"/>
        <w:jc w:val="both"/>
        <w:rPr>
          <w:rFonts w:ascii="Sakkal Majalla" w:hAnsi="Sakkal Majalla" w:cs="Sakkal Majalla"/>
          <w:color w:val="002060"/>
          <w:sz w:val="28"/>
          <w:szCs w:val="28"/>
          <w:rtl/>
        </w:rPr>
      </w:pPr>
      <w:r w:rsidRPr="00BD3E66">
        <w:rPr>
          <w:rFonts w:ascii="Sakkal Majalla" w:hAnsi="Sakkal Majalla" w:cs="Sakkal Majalla"/>
          <w:color w:val="002060"/>
          <w:sz w:val="28"/>
          <w:szCs w:val="28"/>
          <w:rtl/>
        </w:rPr>
        <w:t>وتكمن مشكلة الدراسة في وجود فجوة بين الأهداف الرسمية للمشتريات الحكومية الصحية، مثل تحسين الكفاءة، ودعم المحتوى المحلي، وتعزيز الجودة، والاستفادة من الحلول الرقمية، وبين التجربة العملية التي تعيشها الشركات، وخاصة المنشآت الصغيرة والمتوسطة، عند محاولة الدخول إلى السوق الحكومي أو التوسع فيه. وقد أظهرت الدراسة الميدانية التي تستند إليها هذه الورقة، من خلال استبانة وُجهت إلى عينة قصدية من الممارسين، أن المشاركين يرون قيمة حقيقية للمشتريات الحكومية من حيث الإيرادات والاستقرار النسبي، إلا أنهم في الوقت ذاته أشاروا إلى تحديات تتعلق بوضوح الإجراءات، وتوقيت المعلومات، ومتطلبات التأهيل، وعدالة المنافسة، وانتظام تحصيل المستحقات، ومدى مواءمة البيئة الشرائية لاحتياجات الشركات المختلفة</w:t>
      </w:r>
      <w:r w:rsidRPr="00BD3E66">
        <w:rPr>
          <w:rFonts w:ascii="Sakkal Majalla" w:hAnsi="Sakkal Majalla" w:cs="Sakkal Majalla"/>
          <w:color w:val="002060"/>
          <w:sz w:val="28"/>
          <w:szCs w:val="28"/>
        </w:rPr>
        <w:t>.</w:t>
      </w:r>
    </w:p>
    <w:p w14:paraId="59135DA6" w14:textId="77777777" w:rsidR="003A7103" w:rsidRPr="00BD3E66" w:rsidRDefault="003A7103" w:rsidP="006B3C1E">
      <w:pPr>
        <w:pStyle w:val="ListParagraph"/>
        <w:bidi/>
        <w:spacing w:line="240" w:lineRule="auto"/>
        <w:ind w:left="360"/>
        <w:jc w:val="both"/>
        <w:rPr>
          <w:rFonts w:ascii="Sakkal Majalla" w:hAnsi="Sakkal Majalla" w:cs="Sakkal Majalla"/>
          <w:color w:val="002060"/>
          <w:sz w:val="28"/>
          <w:szCs w:val="28"/>
          <w:rtl/>
        </w:rPr>
      </w:pPr>
    </w:p>
    <w:p w14:paraId="66BB6670" w14:textId="77777777" w:rsidR="003A7103" w:rsidRPr="00BD3E66" w:rsidRDefault="003A7103" w:rsidP="006B3C1E">
      <w:pPr>
        <w:pStyle w:val="ListParagraph"/>
        <w:bidi/>
        <w:spacing w:line="240" w:lineRule="auto"/>
        <w:ind w:left="360"/>
        <w:jc w:val="both"/>
        <w:rPr>
          <w:rFonts w:ascii="Sakkal Majalla" w:hAnsi="Sakkal Majalla" w:cs="Sakkal Majalla"/>
          <w:color w:val="002060"/>
          <w:sz w:val="28"/>
          <w:szCs w:val="28"/>
          <w:rtl/>
        </w:rPr>
      </w:pPr>
      <w:r w:rsidRPr="00BD3E66">
        <w:rPr>
          <w:rFonts w:ascii="Sakkal Majalla" w:hAnsi="Sakkal Majalla" w:cs="Sakkal Majalla"/>
          <w:color w:val="002060"/>
          <w:sz w:val="28"/>
          <w:szCs w:val="28"/>
          <w:rtl/>
        </w:rPr>
        <w:t>وبناءً على ذلك، فإن السؤال الر</w:t>
      </w:r>
      <w:r w:rsidRPr="00BD3E66">
        <w:rPr>
          <w:rFonts w:ascii="Sakkal Majalla" w:hAnsi="Sakkal Majalla" w:cs="Sakkal Majalla" w:hint="cs"/>
          <w:color w:val="002060"/>
          <w:sz w:val="28"/>
          <w:szCs w:val="28"/>
          <w:rtl/>
        </w:rPr>
        <w:t>ًّ</w:t>
      </w:r>
      <w:r w:rsidRPr="00BD3E66">
        <w:rPr>
          <w:rFonts w:ascii="Sakkal Majalla" w:hAnsi="Sakkal Majalla" w:cs="Sakkal Majalla"/>
          <w:color w:val="002060"/>
          <w:sz w:val="28"/>
          <w:szCs w:val="28"/>
          <w:rtl/>
        </w:rPr>
        <w:t xml:space="preserve">ئيس للدراسة هو كما يلي: كيف تؤثر ممارسات المشتريات الحكومية الصحية في المملكة العربية السعودية على تمكين ونمو المنشآت الصغيرة والمتوسطة، وماذا تكشف هذه الممارسات عن إمكانية توطين منتجات طبية مختارة، مثل مستهلكات التنفس، ضمن منطق ريادة الأعمال والرشاقة الصناعية؟ </w:t>
      </w:r>
    </w:p>
    <w:p w14:paraId="79CF0C4A" w14:textId="77777777" w:rsidR="003A7103" w:rsidRPr="00BD3E66" w:rsidRDefault="003A7103" w:rsidP="006B3C1E">
      <w:pPr>
        <w:pStyle w:val="ListParagraph"/>
        <w:bidi/>
        <w:spacing w:line="240" w:lineRule="auto"/>
        <w:ind w:left="360"/>
        <w:jc w:val="both"/>
        <w:rPr>
          <w:rFonts w:ascii="Sakkal Majalla" w:hAnsi="Sakkal Majalla" w:cs="Sakkal Majalla"/>
          <w:color w:val="002060"/>
          <w:sz w:val="28"/>
          <w:szCs w:val="28"/>
          <w:rtl/>
        </w:rPr>
      </w:pPr>
      <w:r w:rsidRPr="00BD3E66">
        <w:rPr>
          <w:rFonts w:ascii="Sakkal Majalla" w:hAnsi="Sakkal Majalla" w:cs="Sakkal Majalla"/>
          <w:color w:val="002060"/>
          <w:sz w:val="28"/>
          <w:szCs w:val="28"/>
          <w:rtl/>
        </w:rPr>
        <w:t xml:space="preserve">وتنبثق عن هذا السؤال الرئيس مجموعة من الأسئلة الفرعية: </w:t>
      </w:r>
    </w:p>
    <w:p w14:paraId="5AB778B5" w14:textId="77777777" w:rsidR="003A7103" w:rsidRPr="00BD3E66" w:rsidRDefault="003A7103" w:rsidP="006B3C1E">
      <w:pPr>
        <w:pStyle w:val="ListParagraph"/>
        <w:numPr>
          <w:ilvl w:val="0"/>
          <w:numId w:val="4"/>
        </w:numPr>
        <w:bidi/>
        <w:spacing w:line="240" w:lineRule="auto"/>
        <w:jc w:val="both"/>
        <w:rPr>
          <w:rFonts w:ascii="Sakkal Majalla" w:hAnsi="Sakkal Majalla" w:cs="Sakkal Majalla"/>
          <w:color w:val="002060"/>
          <w:sz w:val="28"/>
          <w:szCs w:val="28"/>
        </w:rPr>
      </w:pPr>
      <w:r w:rsidRPr="00BD3E66">
        <w:rPr>
          <w:rFonts w:ascii="Sakkal Majalla" w:hAnsi="Sakkal Majalla" w:cs="Sakkal Majalla"/>
          <w:color w:val="002060"/>
          <w:sz w:val="28"/>
          <w:szCs w:val="28"/>
          <w:rtl/>
        </w:rPr>
        <w:t>ما مدى وضوح الإجراءات والمواصفات المرتبطة بالمناقصات الحكومية الصحية؟</w:t>
      </w:r>
    </w:p>
    <w:p w14:paraId="1FEAA75F" w14:textId="77777777" w:rsidR="003A7103" w:rsidRPr="00BD3E66" w:rsidRDefault="003A7103" w:rsidP="006B3C1E">
      <w:pPr>
        <w:pStyle w:val="ListParagraph"/>
        <w:numPr>
          <w:ilvl w:val="0"/>
          <w:numId w:val="4"/>
        </w:numPr>
        <w:bidi/>
        <w:spacing w:line="240" w:lineRule="auto"/>
        <w:jc w:val="both"/>
        <w:rPr>
          <w:rFonts w:ascii="Sakkal Majalla" w:hAnsi="Sakkal Majalla" w:cs="Sakkal Majalla"/>
          <w:color w:val="002060"/>
          <w:sz w:val="28"/>
          <w:szCs w:val="28"/>
        </w:rPr>
      </w:pPr>
      <w:r w:rsidRPr="00BD3E66">
        <w:rPr>
          <w:rFonts w:ascii="Sakkal Majalla" w:hAnsi="Sakkal Majalla" w:cs="Sakkal Majalla"/>
          <w:color w:val="002060"/>
          <w:sz w:val="28"/>
          <w:szCs w:val="28"/>
          <w:rtl/>
        </w:rPr>
        <w:t xml:space="preserve">إلى أي حد تسهم الأنظمة الرقمية المعتمدة في تسهيل مشاركة الموردين؟ </w:t>
      </w:r>
    </w:p>
    <w:p w14:paraId="5CA6C36C" w14:textId="77777777" w:rsidR="003A7103" w:rsidRPr="00BD3E66" w:rsidRDefault="003A7103" w:rsidP="006B3C1E">
      <w:pPr>
        <w:pStyle w:val="ListParagraph"/>
        <w:numPr>
          <w:ilvl w:val="0"/>
          <w:numId w:val="4"/>
        </w:numPr>
        <w:bidi/>
        <w:spacing w:line="240" w:lineRule="auto"/>
        <w:jc w:val="both"/>
        <w:rPr>
          <w:rFonts w:ascii="Sakkal Majalla" w:hAnsi="Sakkal Majalla" w:cs="Sakkal Majalla"/>
          <w:color w:val="002060"/>
          <w:sz w:val="28"/>
          <w:szCs w:val="28"/>
        </w:rPr>
      </w:pPr>
      <w:r w:rsidRPr="00BD3E66">
        <w:rPr>
          <w:rFonts w:ascii="Sakkal Majalla" w:hAnsi="Sakkal Majalla" w:cs="Sakkal Majalla"/>
          <w:color w:val="002060"/>
          <w:sz w:val="28"/>
          <w:szCs w:val="28"/>
          <w:rtl/>
        </w:rPr>
        <w:t xml:space="preserve">هل تتيح بيئة المشتريات العامة فرصًا عادلة للمنشآت الصغيرة والمتوسطة؟ </w:t>
      </w:r>
    </w:p>
    <w:p w14:paraId="1DAA0CA5" w14:textId="77777777" w:rsidR="003A7103" w:rsidRPr="00BD3E66" w:rsidRDefault="003A7103" w:rsidP="006B3C1E">
      <w:pPr>
        <w:pStyle w:val="ListParagraph"/>
        <w:numPr>
          <w:ilvl w:val="0"/>
          <w:numId w:val="4"/>
        </w:numPr>
        <w:bidi/>
        <w:spacing w:line="240" w:lineRule="auto"/>
        <w:jc w:val="both"/>
        <w:rPr>
          <w:rFonts w:ascii="Sakkal Majalla" w:hAnsi="Sakkal Majalla" w:cs="Sakkal Majalla"/>
          <w:color w:val="002060"/>
          <w:sz w:val="28"/>
          <w:szCs w:val="28"/>
        </w:rPr>
      </w:pPr>
      <w:r w:rsidRPr="00BD3E66">
        <w:rPr>
          <w:rFonts w:ascii="Sakkal Majalla" w:hAnsi="Sakkal Majalla" w:cs="Sakkal Majalla"/>
          <w:color w:val="002060"/>
          <w:sz w:val="28"/>
          <w:szCs w:val="28"/>
          <w:rtl/>
        </w:rPr>
        <w:t xml:space="preserve">كيف يؤثر انتظام أو عدم انتظام تحصيل المستحقات المالية على الاستقرار المالي للشركات؟ </w:t>
      </w:r>
    </w:p>
    <w:p w14:paraId="535370BA" w14:textId="77777777" w:rsidR="003A7103" w:rsidRPr="00BD3E66" w:rsidRDefault="003A7103" w:rsidP="006B3C1E">
      <w:pPr>
        <w:pStyle w:val="ListParagraph"/>
        <w:numPr>
          <w:ilvl w:val="0"/>
          <w:numId w:val="4"/>
        </w:numPr>
        <w:bidi/>
        <w:spacing w:line="240" w:lineRule="auto"/>
        <w:jc w:val="both"/>
        <w:rPr>
          <w:rFonts w:ascii="Sakkal Majalla" w:hAnsi="Sakkal Majalla" w:cs="Sakkal Majalla"/>
          <w:color w:val="002060"/>
          <w:sz w:val="28"/>
          <w:szCs w:val="28"/>
        </w:rPr>
      </w:pPr>
      <w:r w:rsidRPr="00BD3E66">
        <w:rPr>
          <w:rFonts w:ascii="Sakkal Majalla" w:hAnsi="Sakkal Majalla" w:cs="Sakkal Majalla"/>
          <w:color w:val="002060"/>
          <w:sz w:val="28"/>
          <w:szCs w:val="28"/>
          <w:rtl/>
        </w:rPr>
        <w:t xml:space="preserve">ما التحديات التنظيمية والفنية والسوقية التي تواجه توطين مستهلكات التنفس؟ </w:t>
      </w:r>
    </w:p>
    <w:p w14:paraId="620A764A" w14:textId="1FB3E48B" w:rsidR="003A7103" w:rsidRPr="00BD3E66" w:rsidRDefault="003A7103" w:rsidP="006B3C1E">
      <w:pPr>
        <w:pStyle w:val="ListParagraph"/>
        <w:numPr>
          <w:ilvl w:val="0"/>
          <w:numId w:val="4"/>
        </w:numPr>
        <w:bidi/>
        <w:spacing w:line="240" w:lineRule="auto"/>
        <w:jc w:val="both"/>
        <w:rPr>
          <w:rFonts w:ascii="Sakkal Majalla" w:hAnsi="Sakkal Majalla" w:cs="Sakkal Majalla"/>
          <w:color w:val="002060"/>
          <w:sz w:val="28"/>
          <w:szCs w:val="28"/>
          <w:rtl/>
        </w:rPr>
      </w:pPr>
      <w:r w:rsidRPr="00BD3E66">
        <w:rPr>
          <w:rFonts w:ascii="Sakkal Majalla" w:hAnsi="Sakkal Majalla" w:cs="Sakkal Majalla"/>
          <w:color w:val="002060"/>
          <w:sz w:val="28"/>
          <w:szCs w:val="28"/>
          <w:rtl/>
        </w:rPr>
        <w:t>وكيف يمكن ترجمة هذه القراءة إلى نموذج مشروع ريادي افتراضي مثل "معافاة" دون الإخلال بموضوعية الدراسة؟</w:t>
      </w:r>
    </w:p>
    <w:p w14:paraId="1B262C18" w14:textId="77777777" w:rsidR="003A7103" w:rsidRPr="00BD3E66" w:rsidRDefault="003A7103" w:rsidP="006B3C1E">
      <w:pPr>
        <w:pStyle w:val="ListParagraph"/>
        <w:bidi/>
        <w:spacing w:line="240" w:lineRule="auto"/>
        <w:ind w:left="360"/>
        <w:jc w:val="both"/>
        <w:rPr>
          <w:rFonts w:ascii="Sakkal Majalla" w:hAnsi="Sakkal Majalla" w:cs="Sakkal Majalla"/>
          <w:color w:val="002060"/>
          <w:sz w:val="28"/>
          <w:szCs w:val="28"/>
          <w:rtl/>
        </w:rPr>
      </w:pPr>
    </w:p>
    <w:p w14:paraId="310C9D32" w14:textId="77777777" w:rsidR="003A7103" w:rsidRPr="00BD3E66" w:rsidRDefault="003A7103" w:rsidP="006B3C1E">
      <w:pPr>
        <w:pStyle w:val="ListParagraph"/>
        <w:bidi/>
        <w:spacing w:line="240" w:lineRule="auto"/>
        <w:ind w:left="360"/>
        <w:jc w:val="both"/>
        <w:rPr>
          <w:rFonts w:ascii="Sakkal Majalla" w:hAnsi="Sakkal Majalla" w:cs="Sakkal Majalla"/>
          <w:color w:val="002060"/>
          <w:sz w:val="28"/>
          <w:szCs w:val="28"/>
          <w:rtl/>
        </w:rPr>
      </w:pPr>
      <w:r w:rsidRPr="00BD3E66">
        <w:rPr>
          <w:rFonts w:ascii="Sakkal Majalla" w:hAnsi="Sakkal Majalla" w:cs="Sakkal Majalla"/>
          <w:color w:val="002060"/>
          <w:sz w:val="28"/>
          <w:szCs w:val="28"/>
          <w:rtl/>
        </w:rPr>
        <w:t xml:space="preserve">وتسعى الدراسة إلى تحقيق عدد من الأهداف، وهي: </w:t>
      </w:r>
    </w:p>
    <w:p w14:paraId="660B613D" w14:textId="77777777" w:rsidR="003A7103" w:rsidRPr="00BD3E66" w:rsidRDefault="003A7103" w:rsidP="006B3C1E">
      <w:pPr>
        <w:pStyle w:val="ListParagraph"/>
        <w:numPr>
          <w:ilvl w:val="0"/>
          <w:numId w:val="5"/>
        </w:numPr>
        <w:bidi/>
        <w:spacing w:line="240" w:lineRule="auto"/>
        <w:jc w:val="both"/>
        <w:rPr>
          <w:rFonts w:ascii="Sakkal Majalla" w:hAnsi="Sakkal Majalla" w:cs="Sakkal Majalla"/>
          <w:color w:val="002060"/>
          <w:sz w:val="28"/>
          <w:szCs w:val="28"/>
        </w:rPr>
      </w:pPr>
      <w:r w:rsidRPr="00BD3E66">
        <w:rPr>
          <w:rFonts w:ascii="Sakkal Majalla" w:hAnsi="Sakkal Majalla" w:cs="Sakkal Majalla"/>
          <w:color w:val="002060"/>
          <w:sz w:val="28"/>
          <w:szCs w:val="28"/>
          <w:rtl/>
        </w:rPr>
        <w:t xml:space="preserve">تحليل أثر ممارسات المشتريات الحكومية الصحية على أداء الشركات ونموها؛ </w:t>
      </w:r>
    </w:p>
    <w:p w14:paraId="5EC09FDC" w14:textId="77777777" w:rsidR="003A7103" w:rsidRPr="00BD3E66" w:rsidRDefault="003A7103" w:rsidP="006B3C1E">
      <w:pPr>
        <w:pStyle w:val="ListParagraph"/>
        <w:numPr>
          <w:ilvl w:val="0"/>
          <w:numId w:val="5"/>
        </w:numPr>
        <w:bidi/>
        <w:spacing w:line="240" w:lineRule="auto"/>
        <w:jc w:val="both"/>
        <w:rPr>
          <w:rFonts w:ascii="Sakkal Majalla" w:hAnsi="Sakkal Majalla" w:cs="Sakkal Majalla"/>
          <w:color w:val="002060"/>
          <w:sz w:val="28"/>
          <w:szCs w:val="28"/>
        </w:rPr>
      </w:pPr>
      <w:r w:rsidRPr="00BD3E66">
        <w:rPr>
          <w:rFonts w:ascii="Sakkal Majalla" w:hAnsi="Sakkal Majalla" w:cs="Sakkal Majalla"/>
          <w:color w:val="002060"/>
          <w:sz w:val="28"/>
          <w:szCs w:val="28"/>
          <w:rtl/>
        </w:rPr>
        <w:t xml:space="preserve">فهم العلاقة بين وضوح الإجراءات والشفافية من جهة، </w:t>
      </w:r>
    </w:p>
    <w:p w14:paraId="6424F3DB" w14:textId="77777777" w:rsidR="003A7103" w:rsidRPr="00BD3E66" w:rsidRDefault="003A7103" w:rsidP="006B3C1E">
      <w:pPr>
        <w:pStyle w:val="ListParagraph"/>
        <w:numPr>
          <w:ilvl w:val="0"/>
          <w:numId w:val="5"/>
        </w:numPr>
        <w:bidi/>
        <w:spacing w:line="240" w:lineRule="auto"/>
        <w:jc w:val="both"/>
        <w:rPr>
          <w:rFonts w:ascii="Sakkal Majalla" w:hAnsi="Sakkal Majalla" w:cs="Sakkal Majalla"/>
          <w:color w:val="002060"/>
          <w:sz w:val="28"/>
          <w:szCs w:val="28"/>
        </w:rPr>
      </w:pPr>
      <w:r w:rsidRPr="00BD3E66">
        <w:rPr>
          <w:rFonts w:ascii="Sakkal Majalla" w:hAnsi="Sakkal Majalla" w:cs="Sakkal Majalla"/>
          <w:color w:val="002060"/>
          <w:sz w:val="28"/>
          <w:szCs w:val="28"/>
          <w:rtl/>
        </w:rPr>
        <w:lastRenderedPageBreak/>
        <w:t xml:space="preserve">قدرة الشركات على الدخول والمنافسة من جهة أخرى؛ </w:t>
      </w:r>
    </w:p>
    <w:p w14:paraId="7C7E2B2C" w14:textId="77777777" w:rsidR="003A7103" w:rsidRPr="00BD3E66" w:rsidRDefault="003A7103" w:rsidP="006B3C1E">
      <w:pPr>
        <w:pStyle w:val="ListParagraph"/>
        <w:numPr>
          <w:ilvl w:val="0"/>
          <w:numId w:val="5"/>
        </w:numPr>
        <w:bidi/>
        <w:spacing w:after="0" w:line="240" w:lineRule="auto"/>
        <w:jc w:val="both"/>
        <w:rPr>
          <w:rFonts w:ascii="Sakkal Majalla" w:hAnsi="Sakkal Majalla" w:cs="Sakkal Majalla"/>
          <w:color w:val="002060"/>
          <w:sz w:val="28"/>
          <w:szCs w:val="28"/>
        </w:rPr>
      </w:pPr>
      <w:r w:rsidRPr="00BD3E66">
        <w:rPr>
          <w:rFonts w:ascii="Sakkal Majalla" w:hAnsi="Sakkal Majalla" w:cs="Sakkal Majalla"/>
          <w:color w:val="002060"/>
          <w:sz w:val="28"/>
          <w:szCs w:val="28"/>
          <w:rtl/>
        </w:rPr>
        <w:t xml:space="preserve">قراءة العينة الميدانية قراءة وصفية ونوعية لفهم كيف يدرك الممارسون في السوق الفرص والقيود؛ </w:t>
      </w:r>
    </w:p>
    <w:p w14:paraId="4668EC52" w14:textId="04A841AC" w:rsidR="003A7103" w:rsidRPr="00BD3E66" w:rsidRDefault="003A7103" w:rsidP="006B3C1E">
      <w:pPr>
        <w:bidi/>
        <w:spacing w:line="240" w:lineRule="auto"/>
        <w:ind w:left="360"/>
        <w:jc w:val="both"/>
        <w:rPr>
          <w:rFonts w:ascii="Sakkal Majalla" w:hAnsi="Sakkal Majalla" w:cs="Sakkal Majalla"/>
          <w:color w:val="002060"/>
          <w:sz w:val="28"/>
          <w:szCs w:val="28"/>
          <w:rtl/>
        </w:rPr>
      </w:pPr>
      <w:r w:rsidRPr="00BD3E66">
        <w:rPr>
          <w:rFonts w:ascii="Sakkal Majalla" w:hAnsi="Sakkal Majalla" w:cs="Sakkal Majalla" w:hint="cs"/>
          <w:color w:val="002060"/>
          <w:sz w:val="28"/>
          <w:szCs w:val="28"/>
          <w:rtl/>
        </w:rPr>
        <w:t xml:space="preserve">حيث أن </w:t>
      </w:r>
      <w:r w:rsidRPr="00BD3E66">
        <w:rPr>
          <w:rFonts w:ascii="Sakkal Majalla" w:hAnsi="Sakkal Majalla" w:cs="Sakkal Majalla"/>
          <w:color w:val="002060"/>
          <w:sz w:val="28"/>
          <w:szCs w:val="28"/>
          <w:rtl/>
        </w:rPr>
        <w:t>فحص مستهلكات التنفس بوصفها مثالًا تطبيقيًا على فجوة التوطين في الصناعات الطبية؛ وبناء تحليل استراتيجي باستخدام</w:t>
      </w:r>
      <w:r w:rsidRPr="00BD3E66">
        <w:rPr>
          <w:rFonts w:ascii="Sakkal Majalla" w:hAnsi="Sakkal Majalla" w:cs="Sakkal Majalla"/>
          <w:color w:val="002060"/>
          <w:sz w:val="28"/>
          <w:szCs w:val="28"/>
        </w:rPr>
        <w:t xml:space="preserve"> </w:t>
      </w:r>
      <w:r w:rsidRPr="00BD3E66">
        <w:rPr>
          <w:rFonts w:ascii="Sakkal Majalla" w:hAnsi="Sakkal Majalla" w:cs="Sakkal Majalla" w:hint="cs"/>
          <w:color w:val="002060"/>
          <w:sz w:val="28"/>
          <w:szCs w:val="28"/>
          <w:rtl/>
        </w:rPr>
        <w:t>"</w:t>
      </w:r>
      <w:r w:rsidRPr="00BD3E66">
        <w:rPr>
          <w:rFonts w:ascii="Sakkal Majalla" w:hAnsi="Sakkal Majalla" w:cs="Sakkal Majalla"/>
          <w:color w:val="002060"/>
          <w:sz w:val="28"/>
          <w:szCs w:val="28"/>
        </w:rPr>
        <w:t>SWOT</w:t>
      </w:r>
      <w:r w:rsidRPr="00BD3E66">
        <w:rPr>
          <w:rFonts w:ascii="Sakkal Majalla" w:hAnsi="Sakkal Majalla" w:cs="Sakkal Majalla" w:hint="cs"/>
          <w:color w:val="002060"/>
          <w:sz w:val="28"/>
          <w:szCs w:val="28"/>
          <w:rtl/>
        </w:rPr>
        <w:t xml:space="preserve">" </w:t>
      </w:r>
      <w:r w:rsidRPr="00BD3E66">
        <w:rPr>
          <w:rFonts w:ascii="Sakkal Majalla" w:hAnsi="Sakkal Majalla" w:cs="Sakkal Majalla"/>
          <w:color w:val="002060"/>
          <w:sz w:val="28"/>
          <w:szCs w:val="28"/>
          <w:rtl/>
        </w:rPr>
        <w:t>و</w:t>
      </w:r>
      <w:r w:rsidRPr="00BD3E66">
        <w:rPr>
          <w:rFonts w:ascii="Sakkal Majalla" w:hAnsi="Sakkal Majalla" w:cs="Sakkal Majalla" w:hint="cs"/>
          <w:color w:val="002060"/>
          <w:sz w:val="28"/>
          <w:szCs w:val="28"/>
          <w:rtl/>
        </w:rPr>
        <w:t>"</w:t>
      </w:r>
      <w:r w:rsidRPr="00BD3E66">
        <w:rPr>
          <w:rFonts w:ascii="Sakkal Majalla" w:hAnsi="Sakkal Majalla" w:cs="Sakkal Majalla"/>
          <w:color w:val="002060"/>
          <w:sz w:val="28"/>
          <w:szCs w:val="28"/>
        </w:rPr>
        <w:t>PESTEL</w:t>
      </w:r>
      <w:r w:rsidRPr="00BD3E66">
        <w:rPr>
          <w:rFonts w:ascii="Sakkal Majalla" w:hAnsi="Sakkal Majalla" w:cs="Sakkal Majalla" w:hint="cs"/>
          <w:color w:val="002060"/>
          <w:sz w:val="28"/>
          <w:szCs w:val="28"/>
          <w:rtl/>
        </w:rPr>
        <w:t xml:space="preserve">" </w:t>
      </w:r>
      <w:r w:rsidRPr="00BD3E66">
        <w:rPr>
          <w:rFonts w:ascii="Sakkal Majalla" w:hAnsi="Sakkal Majalla" w:cs="Sakkal Majalla"/>
          <w:color w:val="002060"/>
          <w:sz w:val="28"/>
          <w:szCs w:val="28"/>
          <w:rtl/>
        </w:rPr>
        <w:t>وقوى بورتر الخمس</w:t>
      </w:r>
      <w:r w:rsidRPr="00BD3E66">
        <w:rPr>
          <w:rFonts w:ascii="Sakkal Majalla" w:hAnsi="Sakkal Majalla" w:cs="Sakkal Majalla" w:hint="cs"/>
          <w:color w:val="002060"/>
          <w:sz w:val="28"/>
          <w:szCs w:val="28"/>
          <w:rtl/>
        </w:rPr>
        <w:t xml:space="preserve"> "</w:t>
      </w:r>
      <w:r w:rsidRPr="00BD3E66">
        <w:rPr>
          <w:rFonts w:ascii="Sakkal Majalla" w:hAnsi="Sakkal Majalla" w:cs="Sakkal Majalla"/>
          <w:color w:val="002060"/>
          <w:sz w:val="28"/>
          <w:szCs w:val="28"/>
        </w:rPr>
        <w:t>Porters Five Forces</w:t>
      </w:r>
      <w:r w:rsidRPr="00BD3E66">
        <w:rPr>
          <w:rFonts w:ascii="Sakkal Majalla" w:hAnsi="Sakkal Majalla" w:cs="Sakkal Majalla" w:hint="cs"/>
          <w:color w:val="002060"/>
          <w:sz w:val="28"/>
          <w:szCs w:val="28"/>
          <w:rtl/>
        </w:rPr>
        <w:t>"</w:t>
      </w:r>
      <w:r w:rsidRPr="00BD3E66">
        <w:rPr>
          <w:rFonts w:ascii="Sakkal Majalla" w:hAnsi="Sakkal Majalla" w:cs="Sakkal Majalla"/>
          <w:color w:val="002060"/>
          <w:sz w:val="28"/>
          <w:szCs w:val="28"/>
          <w:rtl/>
        </w:rPr>
        <w:t>؛ واقتراح إطار تطبيقي لمشروع ريادي افتراضي يحمل اسم "معافاة" بوصفه ترجمة محتملة للنتائج</w:t>
      </w:r>
      <w:r w:rsidRPr="00BD3E66">
        <w:rPr>
          <w:rFonts w:ascii="Sakkal Majalla" w:hAnsi="Sakkal Majalla" w:cs="Sakkal Majalla"/>
          <w:color w:val="002060"/>
          <w:sz w:val="28"/>
          <w:szCs w:val="28"/>
        </w:rPr>
        <w:t>.</w:t>
      </w:r>
    </w:p>
    <w:p w14:paraId="5D3AF9F6" w14:textId="4777C40A" w:rsidR="003A7103" w:rsidRPr="00BD3E66" w:rsidRDefault="003A7103" w:rsidP="006B3C1E">
      <w:pPr>
        <w:pStyle w:val="ListParagraph"/>
        <w:bidi/>
        <w:spacing w:line="240" w:lineRule="auto"/>
        <w:ind w:left="360"/>
        <w:jc w:val="both"/>
        <w:rPr>
          <w:rFonts w:ascii="Sakkal Majalla" w:hAnsi="Sakkal Majalla" w:cs="Sakkal Majalla"/>
          <w:color w:val="002060"/>
          <w:sz w:val="28"/>
          <w:szCs w:val="28"/>
        </w:rPr>
      </w:pPr>
      <w:r w:rsidRPr="00BD3E66">
        <w:rPr>
          <w:rFonts w:ascii="Sakkal Majalla" w:hAnsi="Sakkal Majalla" w:cs="Sakkal Majalla"/>
          <w:color w:val="002060"/>
          <w:sz w:val="28"/>
          <w:szCs w:val="28"/>
          <w:rtl/>
        </w:rPr>
        <w:t>وتكمن الأهمية العلمية للدراسة في أنها تربط بين مسارات غالبًا ما تُدرس بصورة منفصلة، وهي: المشتريات الحكومية، وريادة الأعمال، وتوطين الصناعات الطبية. أما أهميتها العملية فتنشأ من وضع قراءة بين يدي صناع القرار تجمع بين صوت السوق والتحليل المؤسسي والاعتبارات الصناعية والمالية. وتتمثل أهميتها الريادية في إظهار كيف يمكن تحويل القراءة المؤسسية للسوق إلى فرصة محتملة دون المساس بالحياد التحليلي. وتقتصر الدراسة جغرافيًا على المملكة العربية السعودية، وقطاعيًا على القطاع الصحي، وموضوعيًا على ممارسات المشتريات الحكومية الصحية وأثرها على المنشآت الصغيرة والمتوسطة، مع استخدام مستهلكات التنفس كمؤشر على فجوة أوسع في التوطين. أما من الناحية الزمنية، فتقع الدراسة ضمن السياق المعاصر المرتبط بتحولات ما بعد الجائحة والمرحلة الحالية من توسع التحول الرقمي والمحتوى المحلي.</w:t>
      </w:r>
    </w:p>
    <w:p w14:paraId="58A886E1" w14:textId="3E6F630A" w:rsidR="00766AA2" w:rsidRPr="00BD3E66" w:rsidRDefault="00766AA2" w:rsidP="006B3C1E">
      <w:pPr>
        <w:pStyle w:val="ListParagraph"/>
        <w:bidi/>
        <w:spacing w:line="240" w:lineRule="auto"/>
        <w:ind w:left="360"/>
        <w:jc w:val="both"/>
        <w:rPr>
          <w:rFonts w:ascii="Sakkal Majalla" w:hAnsi="Sakkal Majalla" w:cs="Sakkal Majalla"/>
          <w:color w:val="002060"/>
          <w:sz w:val="28"/>
          <w:szCs w:val="28"/>
          <w:rtl/>
        </w:rPr>
      </w:pPr>
    </w:p>
    <w:p w14:paraId="52373A24" w14:textId="2BBE6A2B" w:rsidR="00766AA2" w:rsidRPr="00BD3E66" w:rsidRDefault="00766AA2" w:rsidP="006B3C1E">
      <w:pPr>
        <w:pStyle w:val="ListParagraph"/>
        <w:bidi/>
        <w:spacing w:line="240" w:lineRule="auto"/>
        <w:ind w:left="360"/>
        <w:jc w:val="both"/>
        <w:rPr>
          <w:rFonts w:ascii="Sakkal Majalla" w:hAnsi="Sakkal Majalla" w:cs="Sakkal Majalla"/>
          <w:color w:val="002060"/>
          <w:sz w:val="28"/>
          <w:szCs w:val="28"/>
          <w:rtl/>
        </w:rPr>
      </w:pPr>
    </w:p>
    <w:p w14:paraId="42FBCD76" w14:textId="5105F98A" w:rsidR="00766AA2" w:rsidRPr="00BD3E66" w:rsidRDefault="00766AA2" w:rsidP="006B3C1E">
      <w:pPr>
        <w:pStyle w:val="ListParagraph"/>
        <w:bidi/>
        <w:spacing w:line="240" w:lineRule="auto"/>
        <w:ind w:left="360"/>
        <w:jc w:val="both"/>
        <w:rPr>
          <w:rFonts w:ascii="Sakkal Majalla" w:hAnsi="Sakkal Majalla" w:cs="Sakkal Majalla"/>
          <w:color w:val="002060"/>
          <w:sz w:val="28"/>
          <w:szCs w:val="28"/>
          <w:rtl/>
        </w:rPr>
      </w:pPr>
    </w:p>
    <w:p w14:paraId="6D42FC85" w14:textId="3DDE6EE8" w:rsidR="00766AA2" w:rsidRPr="00BD3E66" w:rsidRDefault="00766AA2" w:rsidP="006B3C1E">
      <w:pPr>
        <w:pStyle w:val="ListParagraph"/>
        <w:bidi/>
        <w:spacing w:line="240" w:lineRule="auto"/>
        <w:ind w:left="360"/>
        <w:jc w:val="both"/>
        <w:rPr>
          <w:rFonts w:ascii="Sakkal Majalla" w:hAnsi="Sakkal Majalla" w:cs="Sakkal Majalla"/>
          <w:color w:val="002060"/>
          <w:sz w:val="28"/>
          <w:szCs w:val="28"/>
          <w:rtl/>
        </w:rPr>
      </w:pPr>
    </w:p>
    <w:p w14:paraId="19518609" w14:textId="678FD33F" w:rsidR="00766AA2" w:rsidRPr="00BD3E66" w:rsidRDefault="00766AA2" w:rsidP="006B3C1E">
      <w:pPr>
        <w:pStyle w:val="ListParagraph"/>
        <w:bidi/>
        <w:spacing w:line="240" w:lineRule="auto"/>
        <w:ind w:left="360"/>
        <w:jc w:val="both"/>
        <w:rPr>
          <w:rFonts w:ascii="Sakkal Majalla" w:hAnsi="Sakkal Majalla" w:cs="Sakkal Majalla"/>
          <w:color w:val="002060"/>
          <w:sz w:val="28"/>
          <w:szCs w:val="28"/>
          <w:rtl/>
        </w:rPr>
      </w:pPr>
    </w:p>
    <w:p w14:paraId="13A7F8C6" w14:textId="2DFF7216" w:rsidR="00766AA2" w:rsidRPr="00BD3E66" w:rsidRDefault="00766AA2" w:rsidP="006B3C1E">
      <w:pPr>
        <w:pStyle w:val="ListParagraph"/>
        <w:bidi/>
        <w:spacing w:line="240" w:lineRule="auto"/>
        <w:ind w:left="360"/>
        <w:jc w:val="both"/>
        <w:rPr>
          <w:rFonts w:ascii="Sakkal Majalla" w:hAnsi="Sakkal Majalla" w:cs="Sakkal Majalla"/>
          <w:color w:val="002060"/>
          <w:sz w:val="28"/>
          <w:szCs w:val="28"/>
          <w:rtl/>
        </w:rPr>
      </w:pPr>
    </w:p>
    <w:p w14:paraId="3BC88BA3" w14:textId="17A1B74C" w:rsidR="00766AA2" w:rsidRPr="00BD3E66" w:rsidRDefault="00766AA2" w:rsidP="006B3C1E">
      <w:pPr>
        <w:pStyle w:val="ListParagraph"/>
        <w:bidi/>
        <w:spacing w:line="240" w:lineRule="auto"/>
        <w:ind w:left="360"/>
        <w:jc w:val="both"/>
        <w:rPr>
          <w:rFonts w:ascii="Sakkal Majalla" w:hAnsi="Sakkal Majalla" w:cs="Sakkal Majalla"/>
          <w:color w:val="002060"/>
          <w:sz w:val="28"/>
          <w:szCs w:val="28"/>
          <w:rtl/>
        </w:rPr>
      </w:pPr>
    </w:p>
    <w:p w14:paraId="3201923C" w14:textId="77777777" w:rsidR="00766AA2" w:rsidRPr="00BD3E66" w:rsidRDefault="00766AA2" w:rsidP="006B3C1E">
      <w:pPr>
        <w:pStyle w:val="ListParagraph"/>
        <w:bidi/>
        <w:spacing w:line="240" w:lineRule="auto"/>
        <w:ind w:left="360"/>
        <w:jc w:val="both"/>
        <w:rPr>
          <w:rFonts w:ascii="Sakkal Majalla" w:hAnsi="Sakkal Majalla" w:cs="Sakkal Majalla"/>
          <w:color w:val="002060"/>
          <w:sz w:val="28"/>
          <w:szCs w:val="28"/>
        </w:rPr>
      </w:pPr>
    </w:p>
    <w:p w14:paraId="0AE151EF" w14:textId="4EAADC45" w:rsidR="00766AA2" w:rsidRPr="00BD3E66" w:rsidRDefault="00766AA2" w:rsidP="006B3C1E">
      <w:pPr>
        <w:pStyle w:val="ListParagraph"/>
        <w:bidi/>
        <w:spacing w:line="240" w:lineRule="auto"/>
        <w:ind w:left="360"/>
        <w:rPr>
          <w:rFonts w:ascii="Sakkal Majalla" w:hAnsi="Sakkal Majalla" w:cs="Sakkal Majalla"/>
          <w:b/>
          <w:bCs/>
          <w:color w:val="002060"/>
          <w:sz w:val="56"/>
          <w:szCs w:val="56"/>
        </w:rPr>
      </w:pPr>
    </w:p>
    <w:p w14:paraId="0BD112DE" w14:textId="6ECD9348" w:rsidR="006B3C1E" w:rsidRPr="00BD3E66" w:rsidRDefault="006B3C1E" w:rsidP="006B3C1E">
      <w:pPr>
        <w:pStyle w:val="ListParagraph"/>
        <w:bidi/>
        <w:spacing w:line="240" w:lineRule="auto"/>
        <w:ind w:left="360"/>
        <w:rPr>
          <w:rFonts w:ascii="Sakkal Majalla" w:hAnsi="Sakkal Majalla" w:cs="Sakkal Majalla"/>
          <w:b/>
          <w:bCs/>
          <w:color w:val="002060"/>
          <w:sz w:val="56"/>
          <w:szCs w:val="56"/>
        </w:rPr>
      </w:pPr>
    </w:p>
    <w:p w14:paraId="5F9819AE" w14:textId="77777777" w:rsidR="006B3C1E" w:rsidRPr="00BD3E66" w:rsidRDefault="006B3C1E" w:rsidP="006B3C1E">
      <w:pPr>
        <w:pStyle w:val="ListParagraph"/>
        <w:bidi/>
        <w:spacing w:line="240" w:lineRule="auto"/>
        <w:ind w:left="360"/>
        <w:rPr>
          <w:rFonts w:ascii="Sakkal Majalla" w:hAnsi="Sakkal Majalla" w:cs="Sakkal Majalla"/>
          <w:b/>
          <w:bCs/>
          <w:color w:val="002060"/>
          <w:sz w:val="56"/>
          <w:szCs w:val="56"/>
          <w:rtl/>
        </w:rPr>
      </w:pPr>
    </w:p>
    <w:p w14:paraId="006526E7" w14:textId="77777777" w:rsidR="00766AA2" w:rsidRPr="00BD3E66" w:rsidRDefault="00766AA2" w:rsidP="006B3C1E">
      <w:pPr>
        <w:pStyle w:val="ListParagraph"/>
        <w:bidi/>
        <w:spacing w:line="240" w:lineRule="auto"/>
        <w:ind w:left="360"/>
        <w:rPr>
          <w:rFonts w:ascii="Sakkal Majalla" w:hAnsi="Sakkal Majalla" w:cs="Sakkal Majalla"/>
          <w:b/>
          <w:bCs/>
          <w:color w:val="002060"/>
          <w:sz w:val="56"/>
          <w:szCs w:val="56"/>
          <w:rtl/>
        </w:rPr>
      </w:pPr>
    </w:p>
    <w:p w14:paraId="63F61B78" w14:textId="0110E671" w:rsidR="00766AA2" w:rsidRPr="00BD3E66" w:rsidRDefault="00766AA2" w:rsidP="005C5047">
      <w:pPr>
        <w:pStyle w:val="ListParagraph"/>
        <w:bidi/>
        <w:spacing w:line="240" w:lineRule="auto"/>
        <w:ind w:left="360"/>
        <w:jc w:val="center"/>
        <w:rPr>
          <w:rFonts w:ascii="Sakkal Majalla" w:hAnsi="Sakkal Majalla" w:cs="Sakkal Majalla"/>
          <w:b/>
          <w:bCs/>
          <w:color w:val="002060"/>
          <w:sz w:val="56"/>
          <w:szCs w:val="56"/>
          <w:u w:val="single"/>
        </w:rPr>
      </w:pPr>
      <w:r w:rsidRPr="00BD3E66">
        <w:rPr>
          <w:rFonts w:ascii="Sakkal Majalla" w:hAnsi="Sakkal Majalla" w:cs="Sakkal Majalla" w:hint="cs"/>
          <w:b/>
          <w:bCs/>
          <w:color w:val="002060"/>
          <w:sz w:val="56"/>
          <w:szCs w:val="56"/>
          <w:u w:val="single"/>
          <w:rtl/>
        </w:rPr>
        <w:lastRenderedPageBreak/>
        <w:t xml:space="preserve">الفصل الثاني </w:t>
      </w:r>
      <w:r w:rsidRPr="00BD3E66">
        <w:rPr>
          <w:rFonts w:ascii="Sakkal Majalla" w:hAnsi="Sakkal Majalla" w:cs="Sakkal Majalla"/>
          <w:b/>
          <w:bCs/>
          <w:color w:val="002060"/>
          <w:sz w:val="56"/>
          <w:szCs w:val="56"/>
          <w:u w:val="single"/>
          <w:rtl/>
        </w:rPr>
        <w:t>–</w:t>
      </w:r>
      <w:r w:rsidRPr="00BD3E66">
        <w:rPr>
          <w:rFonts w:ascii="Sakkal Majalla" w:hAnsi="Sakkal Majalla" w:cs="Sakkal Majalla" w:hint="cs"/>
          <w:b/>
          <w:bCs/>
          <w:color w:val="002060"/>
          <w:sz w:val="56"/>
          <w:szCs w:val="56"/>
          <w:u w:val="single"/>
          <w:rtl/>
        </w:rPr>
        <w:t xml:space="preserve"> </w:t>
      </w:r>
      <w:r w:rsidRPr="00BD3E66">
        <w:rPr>
          <w:rFonts w:ascii="Sakkal Majalla" w:hAnsi="Sakkal Majalla" w:cs="Sakkal Majalla"/>
          <w:b/>
          <w:bCs/>
          <w:color w:val="002060"/>
          <w:sz w:val="56"/>
          <w:szCs w:val="56"/>
          <w:u w:val="single"/>
          <w:rtl/>
        </w:rPr>
        <w:t>الأدبيات والدراسات السابقة</w:t>
      </w:r>
    </w:p>
    <w:p w14:paraId="7388AE18" w14:textId="77777777" w:rsidR="00766AA2" w:rsidRPr="00BD3E66" w:rsidRDefault="00766AA2" w:rsidP="006B3C1E">
      <w:pPr>
        <w:bidi/>
        <w:spacing w:line="240" w:lineRule="auto"/>
        <w:ind w:left="720"/>
        <w:rPr>
          <w:rFonts w:ascii="Sakkal Majalla" w:hAnsi="Sakkal Majalla" w:cs="Sakkal Majalla"/>
          <w:color w:val="002060"/>
          <w:sz w:val="28"/>
          <w:szCs w:val="28"/>
        </w:rPr>
      </w:pPr>
    </w:p>
    <w:p w14:paraId="1DE43311" w14:textId="43921D56" w:rsidR="00766AA2" w:rsidRPr="00BD3E66" w:rsidRDefault="00766AA2" w:rsidP="006B3C1E">
      <w:pPr>
        <w:pStyle w:val="ListParagraph"/>
        <w:bidi/>
        <w:spacing w:line="240" w:lineRule="auto"/>
        <w:ind w:left="360"/>
        <w:jc w:val="lowKashida"/>
        <w:rPr>
          <w:rFonts w:ascii="Sakkal Majalla" w:hAnsi="Sakkal Majalla" w:cs="Sakkal Majalla"/>
          <w:color w:val="002060"/>
          <w:sz w:val="28"/>
          <w:szCs w:val="28"/>
          <w:rtl/>
        </w:rPr>
      </w:pPr>
      <w:r w:rsidRPr="00BD3E66">
        <w:rPr>
          <w:rFonts w:ascii="Sakkal Majalla" w:hAnsi="Sakkal Majalla" w:cs="Sakkal Majalla"/>
          <w:color w:val="002060"/>
          <w:sz w:val="28"/>
          <w:szCs w:val="28"/>
          <w:rtl/>
        </w:rPr>
        <w:t>تؤكد الأدبيات المنهجية المرتبطة بالمشروع البحثي أن مراجعة الأدبيات يجب ألا تكون مجرد تجميع تعريفي للمفاهيم، بل ينبغي أن تبني حجة معرفية واضحة حول ما هو معروف، وما هو غير معروف، وأين تكمن الفجوة التي تبرر الدراسة الحالية. ومن هذا المنظور، لا ينبغي حصر دراسة المشتريات الحكومية الصحية في بعدها الإجرائي وحده، بل يجب فهمها ضمن إطار أوسع يشمل الاقتصاد المؤسسي، وديناميكيات السوق، وسياسات التوطين، وريادة الأعمال، والقدرة على بناء ميزة تنافسية صناعية محلية</w:t>
      </w:r>
      <w:r w:rsidRPr="00BD3E66">
        <w:rPr>
          <w:rFonts w:ascii="Sakkal Majalla" w:hAnsi="Sakkal Majalla" w:cs="Sakkal Majalla"/>
          <w:color w:val="002060"/>
          <w:sz w:val="28"/>
          <w:szCs w:val="28"/>
        </w:rPr>
        <w:t>.</w:t>
      </w:r>
    </w:p>
    <w:p w14:paraId="577C366B" w14:textId="77777777" w:rsidR="00766AA2" w:rsidRPr="00BD3E66" w:rsidRDefault="00766AA2" w:rsidP="006B3C1E">
      <w:pPr>
        <w:pStyle w:val="ListParagraph"/>
        <w:bidi/>
        <w:spacing w:line="240" w:lineRule="auto"/>
        <w:ind w:left="360"/>
        <w:jc w:val="lowKashida"/>
        <w:rPr>
          <w:rFonts w:ascii="Sakkal Majalla" w:hAnsi="Sakkal Majalla" w:cs="Sakkal Majalla"/>
          <w:color w:val="002060"/>
          <w:sz w:val="28"/>
          <w:szCs w:val="28"/>
          <w:rtl/>
        </w:rPr>
      </w:pPr>
    </w:p>
    <w:p w14:paraId="5687E3DF" w14:textId="2923A154" w:rsidR="00766AA2" w:rsidRPr="00BD3E66" w:rsidRDefault="00766AA2" w:rsidP="006B3C1E">
      <w:pPr>
        <w:pStyle w:val="ListParagraph"/>
        <w:bidi/>
        <w:spacing w:line="240" w:lineRule="auto"/>
        <w:ind w:left="360"/>
        <w:jc w:val="lowKashida"/>
        <w:rPr>
          <w:rFonts w:ascii="Sakkal Majalla" w:hAnsi="Sakkal Majalla" w:cs="Sakkal Majalla"/>
          <w:color w:val="002060"/>
          <w:sz w:val="28"/>
          <w:szCs w:val="28"/>
          <w:rtl/>
        </w:rPr>
      </w:pPr>
      <w:r w:rsidRPr="00BD3E66">
        <w:rPr>
          <w:rFonts w:ascii="Sakkal Majalla" w:hAnsi="Sakkal Majalla" w:cs="Sakkal Majalla"/>
          <w:color w:val="002060"/>
          <w:sz w:val="28"/>
          <w:szCs w:val="28"/>
          <w:rtl/>
        </w:rPr>
        <w:t xml:space="preserve">في الأدبيات العامة، تُعرّف </w:t>
      </w:r>
      <w:r w:rsidRPr="00BD3E66">
        <w:rPr>
          <w:rFonts w:ascii="Sakkal Majalla" w:hAnsi="Sakkal Majalla" w:cs="Sakkal Majalla"/>
          <w:color w:val="002060"/>
          <w:sz w:val="28"/>
          <w:szCs w:val="28"/>
          <w:u w:val="single"/>
          <w:rtl/>
        </w:rPr>
        <w:t>المشتريات العامة</w:t>
      </w:r>
      <w:r w:rsidRPr="00BD3E66">
        <w:rPr>
          <w:rFonts w:ascii="Sakkal Majalla" w:hAnsi="Sakkal Majalla" w:cs="Sakkal Majalla"/>
          <w:color w:val="002060"/>
          <w:sz w:val="28"/>
          <w:szCs w:val="28"/>
          <w:rtl/>
        </w:rPr>
        <w:t xml:space="preserve"> بوصفها </w:t>
      </w:r>
      <w:r w:rsidRPr="00BD3E66">
        <w:rPr>
          <w:rFonts w:ascii="Sakkal Majalla" w:hAnsi="Sakkal Majalla" w:cs="Sakkal Majalla" w:hint="cs"/>
          <w:color w:val="002060"/>
          <w:sz w:val="28"/>
          <w:szCs w:val="28"/>
          <w:rtl/>
        </w:rPr>
        <w:t>"</w:t>
      </w:r>
      <w:r w:rsidRPr="00BD3E66">
        <w:rPr>
          <w:rFonts w:ascii="Sakkal Majalla" w:hAnsi="Sakkal Majalla" w:cs="Sakkal Majalla"/>
          <w:color w:val="002060"/>
          <w:sz w:val="28"/>
          <w:szCs w:val="28"/>
          <w:rtl/>
        </w:rPr>
        <w:t>نظامًا يهدف إلى تأمين السلع والخدمات والأعمال بأعلى قدر ممكن من الكفاءة ضمن أطر قانونية ومالية وفنية محددة</w:t>
      </w:r>
      <w:r w:rsidRPr="00BD3E66">
        <w:rPr>
          <w:rFonts w:ascii="Sakkal Majalla" w:hAnsi="Sakkal Majalla" w:cs="Sakkal Majalla" w:hint="cs"/>
          <w:color w:val="002060"/>
          <w:sz w:val="28"/>
          <w:szCs w:val="28"/>
          <w:rtl/>
        </w:rPr>
        <w:t>"</w:t>
      </w:r>
      <w:r w:rsidRPr="00BD3E66">
        <w:rPr>
          <w:rFonts w:ascii="Sakkal Majalla" w:hAnsi="Sakkal Majalla" w:cs="Sakkal Majalla"/>
          <w:color w:val="002060"/>
          <w:sz w:val="28"/>
          <w:szCs w:val="28"/>
          <w:rtl/>
        </w:rPr>
        <w:t>. إلا أن هذا التعريف التقليدي لم يعد كافيًا في ضوء التطورات الحديثة، إذ أصبحت المشتريات العامة تُرى بوصفها أداة من أدوات السياسات العامة القادرة على تشكيل السوق، وتحفيز الابتكار، ودعم الموردين المحليين، وإعادة توجيه الطلب المؤسسي. وتكتسب هذه التحولات أهمية خاصة في القطاع الصحي، لأن الجهاز أو المستهلك الطبي لا يمثل مجرد بند إنفاق، بل عنصرًا وظيفيًا ضمن سلسلة العلاج والسلامة والتشغيل، وقد تمتد آثار أي خلل في جودته أو توفره إلى ما هو أبعد من المؤسسة ليطال المجتمع الصحي ككل</w:t>
      </w:r>
      <w:r w:rsidRPr="00BD3E66">
        <w:rPr>
          <w:rFonts w:ascii="Sakkal Majalla" w:hAnsi="Sakkal Majalla" w:cs="Sakkal Majalla"/>
          <w:color w:val="002060"/>
          <w:sz w:val="28"/>
          <w:szCs w:val="28"/>
        </w:rPr>
        <w:t>.</w:t>
      </w:r>
    </w:p>
    <w:p w14:paraId="56F0E915" w14:textId="77777777" w:rsidR="00766AA2" w:rsidRPr="00BD3E66" w:rsidRDefault="00766AA2" w:rsidP="006B3C1E">
      <w:pPr>
        <w:pStyle w:val="ListParagraph"/>
        <w:bidi/>
        <w:spacing w:line="240" w:lineRule="auto"/>
        <w:ind w:left="360"/>
        <w:jc w:val="lowKashida"/>
        <w:rPr>
          <w:rFonts w:ascii="Sakkal Majalla" w:hAnsi="Sakkal Majalla" w:cs="Sakkal Majalla"/>
          <w:color w:val="002060"/>
          <w:sz w:val="28"/>
          <w:szCs w:val="28"/>
          <w:rtl/>
        </w:rPr>
      </w:pPr>
    </w:p>
    <w:p w14:paraId="651365EE" w14:textId="77777777" w:rsidR="00615E4C" w:rsidRPr="00BD3E66" w:rsidRDefault="00766AA2" w:rsidP="006B3C1E">
      <w:pPr>
        <w:pStyle w:val="ListParagraph"/>
        <w:bidi/>
        <w:spacing w:line="240" w:lineRule="auto"/>
        <w:ind w:left="360"/>
        <w:jc w:val="lowKashida"/>
        <w:rPr>
          <w:rFonts w:ascii="Sakkal Majalla" w:hAnsi="Sakkal Majalla" w:cs="Sakkal Majalla"/>
          <w:color w:val="002060"/>
          <w:sz w:val="28"/>
          <w:szCs w:val="28"/>
          <w:rtl/>
        </w:rPr>
      </w:pPr>
      <w:r w:rsidRPr="00BD3E66">
        <w:rPr>
          <w:rFonts w:ascii="Sakkal Majalla" w:hAnsi="Sakkal Majalla" w:cs="Sakkal Majalla"/>
          <w:color w:val="002060"/>
          <w:sz w:val="28"/>
          <w:szCs w:val="28"/>
          <w:rtl/>
        </w:rPr>
        <w:t xml:space="preserve">ومن أهم المحاور التي تناولتها الأدبيات الحديثة مفهوم </w:t>
      </w:r>
      <w:r w:rsidRPr="00BD3E66">
        <w:rPr>
          <w:rFonts w:ascii="Sakkal Majalla" w:hAnsi="Sakkal Majalla" w:cs="Sakkal Majalla"/>
          <w:b/>
          <w:bCs/>
          <w:color w:val="002060"/>
          <w:sz w:val="28"/>
          <w:szCs w:val="28"/>
          <w:rtl/>
        </w:rPr>
        <w:t>الشراء القائم على القيمة</w:t>
      </w:r>
      <w:r w:rsidRPr="00BD3E66">
        <w:rPr>
          <w:rFonts w:ascii="Sakkal Majalla" w:hAnsi="Sakkal Majalla" w:cs="Sakkal Majalla"/>
          <w:color w:val="002060"/>
          <w:sz w:val="28"/>
          <w:szCs w:val="28"/>
          <w:rtl/>
        </w:rPr>
        <w:t xml:space="preserve"> في المنتجات والأجهزة الطبية. إذ تشير المراجعات المعاصرة إلى أن هذا النهج لا يساوي بين "القيمة" و"السعر"، بل ينظر إلى القيمة بوصفها مزيجًا من الجودة، والتكلفة الكلية، والاستدامة، وتجربة المستخدم، والأثر السريري والتشغيلي، ومدى ملاءمة المنتج لاحتياجات الجهة الم</w:t>
      </w:r>
      <w:r w:rsidR="00615E4C" w:rsidRPr="00BD3E66">
        <w:rPr>
          <w:rFonts w:ascii="Sakkal Majalla" w:hAnsi="Sakkal Majalla" w:cs="Sakkal Majalla" w:hint="cs"/>
          <w:color w:val="002060"/>
          <w:sz w:val="28"/>
          <w:szCs w:val="28"/>
          <w:rtl/>
        </w:rPr>
        <w:t>ستفيدة (الشاري)</w:t>
      </w:r>
      <w:r w:rsidRPr="00BD3E66">
        <w:rPr>
          <w:rFonts w:ascii="Sakkal Majalla" w:hAnsi="Sakkal Majalla" w:cs="Sakkal Majalla"/>
          <w:color w:val="002060"/>
          <w:sz w:val="28"/>
          <w:szCs w:val="28"/>
          <w:rtl/>
        </w:rPr>
        <w:t xml:space="preserve">. </w:t>
      </w:r>
    </w:p>
    <w:p w14:paraId="3CAAA824" w14:textId="77777777" w:rsidR="00615E4C" w:rsidRPr="00BD3E66" w:rsidRDefault="00615E4C" w:rsidP="006B3C1E">
      <w:pPr>
        <w:pStyle w:val="ListParagraph"/>
        <w:bidi/>
        <w:spacing w:line="240" w:lineRule="auto"/>
        <w:ind w:left="360"/>
        <w:jc w:val="lowKashida"/>
        <w:rPr>
          <w:rFonts w:ascii="Sakkal Majalla" w:hAnsi="Sakkal Majalla" w:cs="Sakkal Majalla"/>
          <w:color w:val="002060"/>
          <w:sz w:val="28"/>
          <w:szCs w:val="28"/>
          <w:rtl/>
        </w:rPr>
      </w:pPr>
    </w:p>
    <w:p w14:paraId="363DD3E7" w14:textId="6368DD64" w:rsidR="00766AA2" w:rsidRPr="00BD3E66" w:rsidRDefault="00766AA2" w:rsidP="006B3C1E">
      <w:pPr>
        <w:pStyle w:val="ListParagraph"/>
        <w:bidi/>
        <w:spacing w:line="240" w:lineRule="auto"/>
        <w:ind w:left="360"/>
        <w:jc w:val="lowKashida"/>
        <w:rPr>
          <w:rFonts w:ascii="Sakkal Majalla" w:hAnsi="Sakkal Majalla" w:cs="Sakkal Majalla"/>
          <w:color w:val="002060"/>
          <w:sz w:val="28"/>
          <w:szCs w:val="28"/>
          <w:rtl/>
        </w:rPr>
      </w:pPr>
      <w:r w:rsidRPr="00BD3E66">
        <w:rPr>
          <w:rFonts w:ascii="Sakkal Majalla" w:hAnsi="Sakkal Majalla" w:cs="Sakkal Majalla"/>
          <w:color w:val="002060"/>
          <w:sz w:val="28"/>
          <w:szCs w:val="28"/>
          <w:rtl/>
        </w:rPr>
        <w:t>وعلى النقيض من ذلك، فإن النهج التقليدي القائم على السعر وحده قد يحقق وفرًا فوريًا، لكنه قد ي</w:t>
      </w:r>
      <w:r w:rsidR="00615E4C" w:rsidRPr="00BD3E66">
        <w:rPr>
          <w:rFonts w:ascii="Sakkal Majalla" w:hAnsi="Sakkal Majalla" w:cs="Sakkal Majalla" w:hint="cs"/>
          <w:color w:val="002060"/>
          <w:sz w:val="28"/>
          <w:szCs w:val="28"/>
          <w:rtl/>
        </w:rPr>
        <w:t>ُ</w:t>
      </w:r>
      <w:r w:rsidRPr="00BD3E66">
        <w:rPr>
          <w:rFonts w:ascii="Sakkal Majalla" w:hAnsi="Sakkal Majalla" w:cs="Sakkal Majalla"/>
          <w:color w:val="002060"/>
          <w:sz w:val="28"/>
          <w:szCs w:val="28"/>
          <w:rtl/>
        </w:rPr>
        <w:t>غفل التكلفة الكلية على المدى الطويل، ويضعف الحوافز نحو الابتكار، ويضغط على الموردين المحليين، ويقيد استثماراتهم في الجودة أو التوسع أو التصنيع. وهذا يتسق بشكل لافت مع ما عبّر عنه المشاركون في الردود المفتوحة</w:t>
      </w:r>
      <w:r w:rsidR="00D931CD" w:rsidRPr="00BD3E66">
        <w:rPr>
          <w:rFonts w:ascii="Sakkal Majalla" w:hAnsi="Sakkal Majalla" w:cs="Sakkal Majalla" w:hint="cs"/>
          <w:color w:val="002060"/>
          <w:sz w:val="28"/>
          <w:szCs w:val="28"/>
          <w:rtl/>
        </w:rPr>
        <w:t xml:space="preserve"> ضمن الاستبانة الخاصة بهذا البحث</w:t>
      </w:r>
      <w:r w:rsidRPr="00BD3E66">
        <w:rPr>
          <w:rFonts w:ascii="Sakkal Majalla" w:hAnsi="Sakkal Majalla" w:cs="Sakkal Majalla"/>
          <w:color w:val="002060"/>
          <w:sz w:val="28"/>
          <w:szCs w:val="28"/>
          <w:rtl/>
        </w:rPr>
        <w:t>، حيث ظهرت دعوات صريحة إلى "</w:t>
      </w:r>
      <w:r w:rsidRPr="00BD3E66">
        <w:rPr>
          <w:rFonts w:ascii="Sakkal Majalla" w:hAnsi="Sakkal Majalla" w:cs="Sakkal Majalla"/>
          <w:i/>
          <w:iCs/>
          <w:color w:val="002060"/>
          <w:sz w:val="28"/>
          <w:szCs w:val="28"/>
          <w:u w:val="single"/>
          <w:rtl/>
        </w:rPr>
        <w:t>التحول إلى نموذج شراء قائم على القيمة بدلًا من الاعتماد فقط على أقل سعر</w:t>
      </w:r>
      <w:r w:rsidRPr="00BD3E66">
        <w:rPr>
          <w:rFonts w:ascii="Sakkal Majalla" w:hAnsi="Sakkal Majalla" w:cs="Sakkal Majalla"/>
          <w:color w:val="002060"/>
          <w:sz w:val="28"/>
          <w:szCs w:val="28"/>
          <w:rtl/>
        </w:rPr>
        <w:t>"، وإلى "</w:t>
      </w:r>
      <w:r w:rsidRPr="00BD3E66">
        <w:rPr>
          <w:rFonts w:ascii="Sakkal Majalla" w:hAnsi="Sakkal Majalla" w:cs="Sakkal Majalla"/>
          <w:i/>
          <w:iCs/>
          <w:color w:val="002060"/>
          <w:sz w:val="28"/>
          <w:szCs w:val="28"/>
          <w:u w:val="single"/>
          <w:rtl/>
        </w:rPr>
        <w:t>تطبيق مبدأ القيمة مقابل المال</w:t>
      </w:r>
      <w:r w:rsidRPr="00BD3E66">
        <w:rPr>
          <w:rFonts w:ascii="Sakkal Majalla" w:hAnsi="Sakkal Majalla" w:cs="Sakkal Majalla"/>
          <w:color w:val="002060"/>
          <w:sz w:val="28"/>
          <w:szCs w:val="28"/>
          <w:rtl/>
        </w:rPr>
        <w:t>" بما يضمن اختيار منتجات ذات جودة أعلى وكفاءة تشغيلية أفضل على المدى الطويل</w:t>
      </w:r>
      <w:r w:rsidRPr="00BD3E66">
        <w:rPr>
          <w:rFonts w:ascii="Sakkal Majalla" w:hAnsi="Sakkal Majalla" w:cs="Sakkal Majalla"/>
          <w:color w:val="002060"/>
          <w:sz w:val="28"/>
          <w:szCs w:val="28"/>
        </w:rPr>
        <w:t>.</w:t>
      </w:r>
    </w:p>
    <w:p w14:paraId="67642945" w14:textId="77777777" w:rsidR="00615E4C" w:rsidRPr="00BD3E66" w:rsidRDefault="00615E4C" w:rsidP="006B3C1E">
      <w:pPr>
        <w:pStyle w:val="ListParagraph"/>
        <w:bidi/>
        <w:spacing w:line="240" w:lineRule="auto"/>
        <w:ind w:left="360"/>
        <w:jc w:val="lowKashida"/>
        <w:rPr>
          <w:rFonts w:ascii="Sakkal Majalla" w:hAnsi="Sakkal Majalla" w:cs="Sakkal Majalla"/>
          <w:color w:val="002060"/>
          <w:sz w:val="28"/>
          <w:szCs w:val="28"/>
          <w:rtl/>
        </w:rPr>
      </w:pPr>
    </w:p>
    <w:p w14:paraId="2BE4FE81" w14:textId="77777777" w:rsidR="00A638FB" w:rsidRPr="00BD3E66" w:rsidRDefault="00766AA2" w:rsidP="006B3C1E">
      <w:pPr>
        <w:pStyle w:val="ListParagraph"/>
        <w:bidi/>
        <w:spacing w:line="240" w:lineRule="auto"/>
        <w:ind w:left="360"/>
        <w:jc w:val="lowKashida"/>
        <w:rPr>
          <w:rFonts w:ascii="Sakkal Majalla" w:hAnsi="Sakkal Majalla" w:cs="Sakkal Majalla"/>
          <w:color w:val="002060"/>
          <w:sz w:val="28"/>
          <w:szCs w:val="28"/>
          <w:rtl/>
        </w:rPr>
      </w:pPr>
      <w:r w:rsidRPr="00BD3E66">
        <w:rPr>
          <w:rFonts w:ascii="Sakkal Majalla" w:hAnsi="Sakkal Majalla" w:cs="Sakkal Majalla"/>
          <w:color w:val="002060"/>
          <w:sz w:val="28"/>
          <w:szCs w:val="28"/>
          <w:rtl/>
        </w:rPr>
        <w:t xml:space="preserve">ومن ناحية أخرى، تؤكد الأدبيات المتعلقة بمرونة سلاسل الإمداد أن الاعتماد المفرط على مصادر خارجية، وخاصة في المنتجات الحساسة، يزيد من قابلية التعرض للمخاطر أثناء الأزمات. وتزداد أهمية هذا النقاش في القطاع الطبي، إذ </w:t>
      </w:r>
      <w:r w:rsidRPr="00BD3E66">
        <w:rPr>
          <w:rFonts w:ascii="Sakkal Majalla" w:hAnsi="Sakkal Majalla" w:cs="Sakkal Majalla"/>
          <w:color w:val="002060"/>
          <w:sz w:val="28"/>
          <w:szCs w:val="28"/>
          <w:rtl/>
        </w:rPr>
        <w:lastRenderedPageBreak/>
        <w:t xml:space="preserve">كشفت </w:t>
      </w:r>
      <w:r w:rsidR="00D931CD" w:rsidRPr="00BD3E66">
        <w:rPr>
          <w:rFonts w:ascii="Sakkal Majalla" w:hAnsi="Sakkal Majalla" w:cs="Sakkal Majalla" w:hint="cs"/>
          <w:color w:val="002060"/>
          <w:sz w:val="28"/>
          <w:szCs w:val="28"/>
          <w:rtl/>
        </w:rPr>
        <w:t>جائحة كورونا</w:t>
      </w:r>
      <w:r w:rsidRPr="00BD3E66">
        <w:rPr>
          <w:rFonts w:ascii="Sakkal Majalla" w:hAnsi="Sakkal Majalla" w:cs="Sakkal Majalla"/>
          <w:color w:val="002060"/>
          <w:sz w:val="28"/>
          <w:szCs w:val="28"/>
          <w:rtl/>
        </w:rPr>
        <w:t xml:space="preserve"> وما تلاها عن هشاشة بعض السلاسل عندما يواجه السوق العالمي اختناقات لوجستية، أو تقلبات مفاجئة في الطلب، أو إغلاقات حدودية</w:t>
      </w:r>
      <w:r w:rsidR="00D931CD" w:rsidRPr="00BD3E66">
        <w:rPr>
          <w:rFonts w:ascii="Sakkal Majalla" w:hAnsi="Sakkal Majalla" w:cs="Sakkal Majalla" w:hint="cs"/>
          <w:color w:val="002060"/>
          <w:sz w:val="28"/>
          <w:szCs w:val="28"/>
          <w:rtl/>
        </w:rPr>
        <w:t xml:space="preserve"> بسبب الأحداث الجيوسياسية أو غيرها</w:t>
      </w:r>
      <w:r w:rsidRPr="00BD3E66">
        <w:rPr>
          <w:rFonts w:ascii="Sakkal Majalla" w:hAnsi="Sakkal Majalla" w:cs="Sakkal Majalla"/>
          <w:color w:val="002060"/>
          <w:sz w:val="28"/>
          <w:szCs w:val="28"/>
          <w:rtl/>
        </w:rPr>
        <w:t xml:space="preserve">، أو ارتفاعات في تكاليف الشحن والمواد. </w:t>
      </w:r>
    </w:p>
    <w:p w14:paraId="43BEDD6B" w14:textId="77777777" w:rsidR="00A638FB" w:rsidRPr="00BD3E66" w:rsidRDefault="00A638FB" w:rsidP="006B3C1E">
      <w:pPr>
        <w:pStyle w:val="ListParagraph"/>
        <w:bidi/>
        <w:spacing w:line="240" w:lineRule="auto"/>
        <w:ind w:left="360"/>
        <w:jc w:val="lowKashida"/>
        <w:rPr>
          <w:rFonts w:ascii="Sakkal Majalla" w:hAnsi="Sakkal Majalla" w:cs="Sakkal Majalla"/>
          <w:color w:val="002060"/>
          <w:sz w:val="28"/>
          <w:szCs w:val="28"/>
          <w:rtl/>
        </w:rPr>
      </w:pPr>
    </w:p>
    <w:p w14:paraId="7CF7225A" w14:textId="438551DB" w:rsidR="00766AA2" w:rsidRPr="00BD3E66" w:rsidRDefault="00766AA2" w:rsidP="006B3C1E">
      <w:pPr>
        <w:pStyle w:val="ListParagraph"/>
        <w:bidi/>
        <w:spacing w:line="240" w:lineRule="auto"/>
        <w:ind w:left="360"/>
        <w:jc w:val="lowKashida"/>
        <w:rPr>
          <w:rFonts w:ascii="Sakkal Majalla" w:hAnsi="Sakkal Majalla" w:cs="Sakkal Majalla"/>
          <w:color w:val="002060"/>
          <w:sz w:val="28"/>
          <w:szCs w:val="28"/>
          <w:rtl/>
        </w:rPr>
      </w:pPr>
      <w:r w:rsidRPr="00BD3E66">
        <w:rPr>
          <w:rFonts w:ascii="Sakkal Majalla" w:hAnsi="Sakkal Majalla" w:cs="Sakkal Majalla"/>
          <w:color w:val="002060"/>
          <w:sz w:val="28"/>
          <w:szCs w:val="28"/>
          <w:rtl/>
        </w:rPr>
        <w:t>وفي حالة مستهلكات التنفس، تتضح هذه الفكرة بصورة أكبر، لأن الاعتماد الكبير على الاستيراد في الفلاتر، والدوائر التنفسية، والوصلات، والأنابيب يجعل القطاع الصحي أكثر عرضة للتقلبات الخارجية، ويحوّل التوطين من مجرد خيار تنموي إلى أداة لتعزيز الجاهزية والصلابة</w:t>
      </w:r>
      <w:r w:rsidRPr="00BD3E66">
        <w:rPr>
          <w:rFonts w:ascii="Sakkal Majalla" w:hAnsi="Sakkal Majalla" w:cs="Sakkal Majalla"/>
          <w:color w:val="002060"/>
          <w:sz w:val="28"/>
          <w:szCs w:val="28"/>
        </w:rPr>
        <w:t>.</w:t>
      </w:r>
    </w:p>
    <w:p w14:paraId="6CA225CF" w14:textId="77777777" w:rsidR="00A638FB" w:rsidRPr="00BD3E66" w:rsidRDefault="00A638FB" w:rsidP="006B3C1E">
      <w:pPr>
        <w:pStyle w:val="ListParagraph"/>
        <w:bidi/>
        <w:spacing w:line="240" w:lineRule="auto"/>
        <w:ind w:left="360"/>
        <w:jc w:val="lowKashida"/>
        <w:rPr>
          <w:rFonts w:ascii="Sakkal Majalla" w:hAnsi="Sakkal Majalla" w:cs="Sakkal Majalla"/>
          <w:color w:val="002060"/>
          <w:sz w:val="28"/>
          <w:szCs w:val="28"/>
          <w:rtl/>
        </w:rPr>
      </w:pPr>
    </w:p>
    <w:p w14:paraId="2FEDC3F1" w14:textId="68F844E9" w:rsidR="00766AA2" w:rsidRPr="00BD3E66" w:rsidRDefault="00766AA2" w:rsidP="006B3C1E">
      <w:pPr>
        <w:pStyle w:val="ListParagraph"/>
        <w:bidi/>
        <w:spacing w:line="240" w:lineRule="auto"/>
        <w:ind w:left="360"/>
        <w:jc w:val="lowKashida"/>
        <w:rPr>
          <w:rFonts w:ascii="Sakkal Majalla" w:hAnsi="Sakkal Majalla" w:cs="Sakkal Majalla"/>
          <w:b/>
          <w:bCs/>
          <w:color w:val="002060"/>
          <w:sz w:val="28"/>
          <w:szCs w:val="28"/>
          <w:rtl/>
        </w:rPr>
      </w:pPr>
      <w:r w:rsidRPr="00BD3E66">
        <w:rPr>
          <w:rFonts w:ascii="Sakkal Majalla" w:hAnsi="Sakkal Majalla" w:cs="Sakkal Majalla"/>
          <w:color w:val="002060"/>
          <w:sz w:val="28"/>
          <w:szCs w:val="28"/>
          <w:rtl/>
        </w:rPr>
        <w:t xml:space="preserve">وتنسجم هذه القراءة مع المنطق العام للاستراتيجية الوطنية للصناعة، التي تمنح الأجهزة والمستلزمات الطبية مكانة متقدمة نسبيًا ضمن أولويات التوطين، كما تتماشى مع الخطاب المؤسسي لنوبكو بوصفها جهة شراء مركزية تسعى إلى تحسين كفاءة الإنفاق، وتطوير الممارسات الشرائية، وتعزيز التحول الرقمي. غير أن التحليل الأكاديمي لا يكتفي باستحضار هذا الخطاب، بل يطرح سؤالًا أعمق: </w:t>
      </w:r>
      <w:r w:rsidR="00A638FB" w:rsidRPr="00BD3E66">
        <w:rPr>
          <w:rFonts w:ascii="Sakkal Majalla" w:hAnsi="Sakkal Majalla" w:cs="Sakkal Majalla" w:hint="cs"/>
          <w:color w:val="002060"/>
          <w:sz w:val="28"/>
          <w:szCs w:val="28"/>
          <w:rtl/>
        </w:rPr>
        <w:t>"</w:t>
      </w:r>
      <w:r w:rsidRPr="00BD3E66">
        <w:rPr>
          <w:rFonts w:ascii="Sakkal Majalla" w:hAnsi="Sakkal Majalla" w:cs="Sakkal Majalla"/>
          <w:b/>
          <w:bCs/>
          <w:color w:val="002060"/>
          <w:sz w:val="28"/>
          <w:szCs w:val="28"/>
          <w:rtl/>
        </w:rPr>
        <w:t>هل تنجح الممارسة الفعلية في ترجمة هذا التوجه إلى بيئة سوق عادلة، ومولدة للقدرات، وقادرة على تشجيع المورد المحلي المؤهل، أم أن بعض خصائص النظام تعيد إنتاج فجوات قائمة، خاصة بالنسبة للمنشآت الأصغر؟</w:t>
      </w:r>
      <w:r w:rsidR="00A638FB" w:rsidRPr="00BD3E66">
        <w:rPr>
          <w:rFonts w:ascii="Sakkal Majalla" w:hAnsi="Sakkal Majalla" w:cs="Sakkal Majalla" w:hint="cs"/>
          <w:b/>
          <w:bCs/>
          <w:color w:val="002060"/>
          <w:sz w:val="28"/>
          <w:szCs w:val="28"/>
          <w:rtl/>
        </w:rPr>
        <w:t>".</w:t>
      </w:r>
    </w:p>
    <w:p w14:paraId="17788BE5" w14:textId="77777777" w:rsidR="00A638FB" w:rsidRPr="00BD3E66" w:rsidRDefault="00A638FB" w:rsidP="006B3C1E">
      <w:pPr>
        <w:pStyle w:val="ListParagraph"/>
        <w:bidi/>
        <w:spacing w:line="240" w:lineRule="auto"/>
        <w:ind w:left="360"/>
        <w:jc w:val="lowKashida"/>
        <w:rPr>
          <w:rFonts w:ascii="Sakkal Majalla" w:hAnsi="Sakkal Majalla" w:cs="Sakkal Majalla"/>
          <w:color w:val="002060"/>
          <w:sz w:val="28"/>
          <w:szCs w:val="28"/>
          <w:rtl/>
        </w:rPr>
      </w:pPr>
    </w:p>
    <w:p w14:paraId="4F82C818" w14:textId="28D81570" w:rsidR="00766AA2" w:rsidRPr="00BD3E66" w:rsidRDefault="00766AA2" w:rsidP="006B3C1E">
      <w:pPr>
        <w:pStyle w:val="ListParagraph"/>
        <w:bidi/>
        <w:spacing w:line="240" w:lineRule="auto"/>
        <w:ind w:left="360"/>
        <w:jc w:val="lowKashida"/>
        <w:rPr>
          <w:rFonts w:ascii="Sakkal Majalla" w:hAnsi="Sakkal Majalla" w:cs="Sakkal Majalla"/>
          <w:color w:val="002060"/>
          <w:sz w:val="28"/>
          <w:szCs w:val="28"/>
          <w:rtl/>
        </w:rPr>
      </w:pPr>
      <w:r w:rsidRPr="00BD3E66">
        <w:rPr>
          <w:rFonts w:ascii="Sakkal Majalla" w:hAnsi="Sakkal Majalla" w:cs="Sakkal Majalla"/>
          <w:color w:val="002060"/>
          <w:sz w:val="28"/>
          <w:szCs w:val="28"/>
          <w:rtl/>
        </w:rPr>
        <w:t>في أدبيات ريادة الأعمال، تُعد المنشآت الصغيرة والمتوسطة</w:t>
      </w:r>
      <w:r w:rsidR="00A638FB" w:rsidRPr="00BD3E66">
        <w:rPr>
          <w:rFonts w:ascii="Sakkal Majalla" w:hAnsi="Sakkal Majalla" w:cs="Sakkal Majalla" w:hint="cs"/>
          <w:color w:val="002060"/>
          <w:sz w:val="28"/>
          <w:szCs w:val="28"/>
          <w:rtl/>
        </w:rPr>
        <w:t xml:space="preserve"> (</w:t>
      </w:r>
      <w:r w:rsidR="00A638FB" w:rsidRPr="00BD3E66">
        <w:rPr>
          <w:rFonts w:ascii="Sakkal Majalla" w:hAnsi="Sakkal Majalla" w:cs="Sakkal Majalla"/>
          <w:color w:val="002060"/>
          <w:sz w:val="28"/>
          <w:szCs w:val="28"/>
        </w:rPr>
        <w:t>SME’s</w:t>
      </w:r>
      <w:r w:rsidR="00A638FB" w:rsidRPr="00BD3E66">
        <w:rPr>
          <w:rFonts w:ascii="Sakkal Majalla" w:hAnsi="Sakkal Majalla" w:cs="Sakkal Majalla" w:hint="cs"/>
          <w:color w:val="002060"/>
          <w:sz w:val="28"/>
          <w:szCs w:val="28"/>
          <w:rtl/>
        </w:rPr>
        <w:t>)</w:t>
      </w:r>
      <w:r w:rsidRPr="00BD3E66">
        <w:rPr>
          <w:rFonts w:ascii="Sakkal Majalla" w:hAnsi="Sakkal Majalla" w:cs="Sakkal Majalla"/>
          <w:color w:val="002060"/>
          <w:sz w:val="28"/>
          <w:szCs w:val="28"/>
          <w:rtl/>
        </w:rPr>
        <w:t xml:space="preserve"> عنصرًا حاسمًا في بناء قاعدة إنتاجية محلية وتوليد الوظائف والابتكار. غير أن تمكين هذه المنشآت لا يحدث تلقائيًا بمجرد إعلان المناقصات أو إتاحة منصة رقمية؛ بل يتطلب بيئة مؤسسية تتعامل بواقعية مع حجمها ومواردها واحتياجاتها التمويلية والفنية. فقد تكون الشركة الصغيرة أو المتوسطة قادرة على تقديم منتج جيد أو خدمة قابلة للحياة، ومع ذلك تُستبعد فعليًا إذا كانت متطلبات التأهيل، أو أحجام العقود، أو أطر الضمانات، أو دورات تحصيل المستحقات، مصممة ضمنيًا بما يناسب الشركات الأكبر. وبالتالي، فإن تمكين المنشآت الصغيرة والمتوسطة في سوق المشتريات الحكومية ليس مجرد سؤال عما إذا كان "</w:t>
      </w:r>
      <w:r w:rsidRPr="00BD3E66">
        <w:rPr>
          <w:rFonts w:ascii="Sakkal Majalla" w:hAnsi="Sakkal Majalla" w:cs="Sakkal Majalla"/>
          <w:color w:val="002060"/>
          <w:sz w:val="28"/>
          <w:szCs w:val="28"/>
          <w:u w:val="single"/>
          <w:rtl/>
        </w:rPr>
        <w:t>الباب موجودًا</w:t>
      </w:r>
      <w:r w:rsidRPr="00BD3E66">
        <w:rPr>
          <w:rFonts w:ascii="Sakkal Majalla" w:hAnsi="Sakkal Majalla" w:cs="Sakkal Majalla"/>
          <w:color w:val="002060"/>
          <w:sz w:val="28"/>
          <w:szCs w:val="28"/>
          <w:rtl/>
        </w:rPr>
        <w:t>"، بل عما إذا كان "</w:t>
      </w:r>
      <w:r w:rsidRPr="00BD3E66">
        <w:rPr>
          <w:rFonts w:ascii="Sakkal Majalla" w:hAnsi="Sakkal Majalla" w:cs="Sakkal Majalla"/>
          <w:color w:val="002060"/>
          <w:sz w:val="28"/>
          <w:szCs w:val="28"/>
          <w:u w:val="single"/>
          <w:rtl/>
        </w:rPr>
        <w:t>العبور العملي من خلاله ممكنًا</w:t>
      </w:r>
      <w:r w:rsidR="00267E2B" w:rsidRPr="00BD3E66">
        <w:rPr>
          <w:rFonts w:ascii="Sakkal Majalla" w:hAnsi="Sakkal Majalla" w:cs="Sakkal Majalla" w:hint="cs"/>
          <w:color w:val="002060"/>
          <w:sz w:val="28"/>
          <w:szCs w:val="28"/>
          <w:rtl/>
        </w:rPr>
        <w:t>".</w:t>
      </w:r>
    </w:p>
    <w:p w14:paraId="04BB366B" w14:textId="77777777" w:rsidR="00267E2B" w:rsidRPr="00BD3E66" w:rsidRDefault="00267E2B" w:rsidP="006B3C1E">
      <w:pPr>
        <w:pStyle w:val="ListParagraph"/>
        <w:bidi/>
        <w:spacing w:line="240" w:lineRule="auto"/>
        <w:ind w:left="360"/>
        <w:jc w:val="lowKashida"/>
        <w:rPr>
          <w:rFonts w:ascii="Sakkal Majalla" w:hAnsi="Sakkal Majalla" w:cs="Sakkal Majalla"/>
          <w:color w:val="002060"/>
          <w:sz w:val="28"/>
          <w:szCs w:val="28"/>
          <w:rtl/>
        </w:rPr>
      </w:pPr>
    </w:p>
    <w:p w14:paraId="67432EDC" w14:textId="1D235A59" w:rsidR="00766AA2" w:rsidRPr="00BD3E66" w:rsidRDefault="00766AA2" w:rsidP="006B3C1E">
      <w:pPr>
        <w:pStyle w:val="ListParagraph"/>
        <w:bidi/>
        <w:spacing w:line="240" w:lineRule="auto"/>
        <w:ind w:left="360"/>
        <w:jc w:val="lowKashida"/>
        <w:rPr>
          <w:rFonts w:ascii="Sakkal Majalla" w:hAnsi="Sakkal Majalla" w:cs="Sakkal Majalla"/>
          <w:color w:val="002060"/>
          <w:sz w:val="28"/>
          <w:szCs w:val="28"/>
          <w:rtl/>
        </w:rPr>
      </w:pPr>
      <w:r w:rsidRPr="00BD3E66">
        <w:rPr>
          <w:rFonts w:ascii="Sakkal Majalla" w:hAnsi="Sakkal Majalla" w:cs="Sakkal Majalla"/>
          <w:color w:val="002060"/>
          <w:sz w:val="28"/>
          <w:szCs w:val="28"/>
          <w:rtl/>
        </w:rPr>
        <w:t>وتكتسب العينة الميدانية في هذه الدراسة أهمية خاصة لأنها لا تمثل مجرد استجابات عشوائية، بل تعكس آراء مجموعة مختارة من الممارسين في هذا المجال. فقد تم التواصل مع ما يقرب من 75 فردًا في القطاع، وشارك منهم 24، وجميعهم ينتمون إلى فئات موثوقة ومختارة بعناية من حيث مجال العمل أو المعرفة المباشرة بنوبكو وإطار البحث. وهذا يعني أنه على الرغم من أن الدراسة لم تعتمد على عينة احتمالية تسمح بتعميم إحصائي صارم، فإنها بُنيت على عينة قصدية قائمة على الخبرة ذات قيمة تفسيرية مرتفعة. كما أن تنوع المشاركين بين الإدارة التنفيذية، والمالية، والعقود والمشتريات، إلى جانب رؤساء الشركات والمستثمرين في القطاع، يضيف عمقًا تحليليًا مهمًا، لأن القراءة الناتجة لا تعكس منظورًا تشغيليًا فقط، بل أيضًا منظورًا ماليًا واستثماريًا واستراتيجيًا</w:t>
      </w:r>
      <w:r w:rsidRPr="00BD3E66">
        <w:rPr>
          <w:rFonts w:ascii="Sakkal Majalla" w:hAnsi="Sakkal Majalla" w:cs="Sakkal Majalla"/>
          <w:color w:val="002060"/>
          <w:sz w:val="28"/>
          <w:szCs w:val="28"/>
        </w:rPr>
        <w:t>.</w:t>
      </w:r>
    </w:p>
    <w:p w14:paraId="704DDA00" w14:textId="77777777" w:rsidR="00267E2B" w:rsidRPr="00BD3E66" w:rsidRDefault="00267E2B" w:rsidP="006B3C1E">
      <w:pPr>
        <w:pStyle w:val="ListParagraph"/>
        <w:bidi/>
        <w:spacing w:line="240" w:lineRule="auto"/>
        <w:ind w:left="360"/>
        <w:jc w:val="lowKashida"/>
        <w:rPr>
          <w:rFonts w:ascii="Sakkal Majalla" w:hAnsi="Sakkal Majalla" w:cs="Sakkal Majalla"/>
          <w:color w:val="002060"/>
          <w:sz w:val="28"/>
          <w:szCs w:val="28"/>
          <w:rtl/>
        </w:rPr>
      </w:pPr>
    </w:p>
    <w:p w14:paraId="1769AE94" w14:textId="75B131C0" w:rsidR="00766AA2" w:rsidRPr="00BD3E66" w:rsidRDefault="00766AA2" w:rsidP="006B3C1E">
      <w:pPr>
        <w:pStyle w:val="ListParagraph"/>
        <w:bidi/>
        <w:spacing w:line="240" w:lineRule="auto"/>
        <w:ind w:left="360"/>
        <w:jc w:val="lowKashida"/>
        <w:rPr>
          <w:rFonts w:ascii="Sakkal Majalla" w:hAnsi="Sakkal Majalla" w:cs="Sakkal Majalla"/>
          <w:color w:val="002060"/>
          <w:sz w:val="28"/>
          <w:szCs w:val="28"/>
          <w:rtl/>
        </w:rPr>
      </w:pPr>
      <w:r w:rsidRPr="00BD3E66">
        <w:rPr>
          <w:rFonts w:ascii="Sakkal Majalla" w:hAnsi="Sakkal Majalla" w:cs="Sakkal Majalla"/>
          <w:color w:val="002060"/>
          <w:sz w:val="28"/>
          <w:szCs w:val="28"/>
          <w:rtl/>
        </w:rPr>
        <w:lastRenderedPageBreak/>
        <w:t xml:space="preserve">كما فتحت نتائج العينة بابًا مهمًا للنقاش حول </w:t>
      </w:r>
      <w:r w:rsidRPr="00BD3E66">
        <w:rPr>
          <w:rFonts w:ascii="Sakkal Majalla" w:hAnsi="Sakkal Majalla" w:cs="Sakkal Majalla"/>
          <w:b/>
          <w:bCs/>
          <w:color w:val="002060"/>
          <w:sz w:val="28"/>
          <w:szCs w:val="28"/>
          <w:rtl/>
        </w:rPr>
        <w:t>النضج التنظيمي والتعلم المؤسسي</w:t>
      </w:r>
      <w:r w:rsidRPr="00BD3E66">
        <w:rPr>
          <w:rFonts w:ascii="Sakkal Majalla" w:hAnsi="Sakkal Majalla" w:cs="Sakkal Majalla"/>
          <w:color w:val="002060"/>
          <w:sz w:val="28"/>
          <w:szCs w:val="28"/>
          <w:rtl/>
        </w:rPr>
        <w:t>. فقد بدا أن الشركات التي يزيد عمرها على ثلاث سنوات كانت أكثر حضورًا في التعاملات الحكومية خارج المملكة. وعلى الرغم من أن هذه الملاحظة لا تشكل علاقة سببية صارمة، فإنها تحمل دلالة ذات قيمة، إذ توحي بأن تراكم الخبرة قد يكون مرتبطًا بقدرة أكبر على الامتثال، وإعداد العطاءات، وفهم المتطلبات، والعمل ضمن بيئات شرائية متنوعة. كما تعزز هذه النتيجة الفكرة القائلة إن التمكين في السوق الحكومي لا يرتبط فقط بوجود منتج أو الرغبة في الدخول، بل أيضًا بقدرة الشركة على إدارة علاقات معقدة تجمع بين التمويل، والعقود، والامتثال، والتخطيط</w:t>
      </w:r>
      <w:r w:rsidRPr="00BD3E66">
        <w:rPr>
          <w:rFonts w:ascii="Sakkal Majalla" w:hAnsi="Sakkal Majalla" w:cs="Sakkal Majalla"/>
          <w:color w:val="002060"/>
          <w:sz w:val="28"/>
          <w:szCs w:val="28"/>
        </w:rPr>
        <w:t>.</w:t>
      </w:r>
    </w:p>
    <w:p w14:paraId="29CE876A" w14:textId="77777777" w:rsidR="00267E2B" w:rsidRPr="00BD3E66" w:rsidRDefault="00267E2B" w:rsidP="006B3C1E">
      <w:pPr>
        <w:pStyle w:val="ListParagraph"/>
        <w:bidi/>
        <w:spacing w:line="240" w:lineRule="auto"/>
        <w:ind w:left="360"/>
        <w:jc w:val="lowKashida"/>
        <w:rPr>
          <w:rFonts w:ascii="Sakkal Majalla" w:hAnsi="Sakkal Majalla" w:cs="Sakkal Majalla"/>
          <w:color w:val="002060"/>
          <w:sz w:val="28"/>
          <w:szCs w:val="28"/>
          <w:rtl/>
        </w:rPr>
      </w:pPr>
    </w:p>
    <w:p w14:paraId="4C5B1285" w14:textId="6E4848D6" w:rsidR="00766AA2" w:rsidRPr="00BD3E66" w:rsidRDefault="00766AA2" w:rsidP="006B3C1E">
      <w:pPr>
        <w:pStyle w:val="ListParagraph"/>
        <w:bidi/>
        <w:spacing w:line="240" w:lineRule="auto"/>
        <w:ind w:left="360"/>
        <w:jc w:val="lowKashida"/>
        <w:rPr>
          <w:rFonts w:ascii="Sakkal Majalla" w:hAnsi="Sakkal Majalla" w:cs="Sakkal Majalla"/>
          <w:color w:val="002060"/>
          <w:sz w:val="28"/>
          <w:szCs w:val="28"/>
          <w:rtl/>
        </w:rPr>
      </w:pPr>
      <w:r w:rsidRPr="00BD3E66">
        <w:rPr>
          <w:rFonts w:ascii="Sakkal Majalla" w:hAnsi="Sakkal Majalla" w:cs="Sakkal Majalla"/>
          <w:color w:val="002060"/>
          <w:sz w:val="28"/>
          <w:szCs w:val="28"/>
          <w:rtl/>
        </w:rPr>
        <w:t xml:space="preserve">ومن زاوية أخرى، تبرز الأدبيات الحديثة المتعلقة بالمرونة الصناعية والرشاقة </w:t>
      </w:r>
      <w:r w:rsidR="009B3F15" w:rsidRPr="00BD3E66">
        <w:rPr>
          <w:rFonts w:ascii="Sakkal Majalla" w:hAnsi="Sakkal Majalla" w:cs="Sakkal Majalla" w:hint="cs"/>
          <w:color w:val="002060"/>
          <w:sz w:val="28"/>
          <w:szCs w:val="28"/>
          <w:rtl/>
        </w:rPr>
        <w:t>(</w:t>
      </w:r>
      <w:r w:rsidR="009B3F15" w:rsidRPr="00BD3E66">
        <w:rPr>
          <w:rFonts w:ascii="Sakkal Majalla" w:hAnsi="Sakkal Majalla" w:cs="Sakkal Majalla"/>
          <w:color w:val="002060"/>
          <w:sz w:val="28"/>
          <w:szCs w:val="28"/>
        </w:rPr>
        <w:t>Agility</w:t>
      </w:r>
      <w:r w:rsidR="009B3F15" w:rsidRPr="00BD3E66">
        <w:rPr>
          <w:rFonts w:ascii="Sakkal Majalla" w:hAnsi="Sakkal Majalla" w:cs="Sakkal Majalla" w:hint="cs"/>
          <w:color w:val="002060"/>
          <w:sz w:val="28"/>
          <w:szCs w:val="28"/>
          <w:rtl/>
        </w:rPr>
        <w:t xml:space="preserve">) </w:t>
      </w:r>
      <w:r w:rsidRPr="00BD3E66">
        <w:rPr>
          <w:rFonts w:ascii="Sakkal Majalla" w:hAnsi="Sakkal Majalla" w:cs="Sakkal Majalla"/>
          <w:color w:val="002060"/>
          <w:sz w:val="28"/>
          <w:szCs w:val="28"/>
          <w:rtl/>
        </w:rPr>
        <w:t>التصنيعية أن القدرة على التكيف السريع مع تغيرات الطلب لم تعد ميزة إضافية، بل شرطًا للبقاء في الأسواق غير المستقرة. وتزداد أهمية هذا البعد في موضوع التوطين الصناعي، لأن الخطأ لا يكمن فقط في "عدم التصنيع"، بل قد يكمن أيضًا في "التصنيع غير المرن". وقد ظهرت هذه المسألة بوضوح في تجربة الكمامات بعد الجائحة، حين انتقل السوق في عدة دول من الندرة الشديدة إلى الفائض، وتعرض المصنعون الذين توسعوا بسرعة لضغوط بعد انخفاض الطلب. وفي هذه الدراسة، لا تُستحضر هذه الحالة بوصفها حدثًا تاريخيًا معزولًا، بل بوصفها درسًا استراتيجيًا يشير إلى أن التوطين الناجح لا يمكن أن يقوم على استجابات مؤقتة لموجة طلب عابرة، بل يجب أن يستند إلى قدرة صناعية مرنة يمكن إعادة توجيهها عبر منتجات مترابطة</w:t>
      </w:r>
      <w:r w:rsidR="00F43B12" w:rsidRPr="00BD3E66">
        <w:rPr>
          <w:rFonts w:ascii="Sakkal Majalla" w:hAnsi="Sakkal Majalla" w:cs="Sakkal Majalla" w:hint="cs"/>
          <w:color w:val="002060"/>
          <w:sz w:val="28"/>
          <w:szCs w:val="28"/>
          <w:rtl/>
        </w:rPr>
        <w:t xml:space="preserve"> ويجدر بالإشارة بأن أحد المشاركين بالعينة البحثية قد أشار لهذا المحور</w:t>
      </w:r>
      <w:r w:rsidRPr="00BD3E66">
        <w:rPr>
          <w:rFonts w:ascii="Sakkal Majalla" w:hAnsi="Sakkal Majalla" w:cs="Sakkal Majalla"/>
          <w:color w:val="002060"/>
          <w:sz w:val="28"/>
          <w:szCs w:val="28"/>
        </w:rPr>
        <w:t>.</w:t>
      </w:r>
    </w:p>
    <w:p w14:paraId="661F36F2" w14:textId="77777777" w:rsidR="00F43B12" w:rsidRPr="00BD3E66" w:rsidRDefault="00F43B12" w:rsidP="006B3C1E">
      <w:pPr>
        <w:pStyle w:val="ListParagraph"/>
        <w:bidi/>
        <w:spacing w:line="240" w:lineRule="auto"/>
        <w:ind w:left="360"/>
        <w:jc w:val="lowKashida"/>
        <w:rPr>
          <w:rFonts w:ascii="Sakkal Majalla" w:hAnsi="Sakkal Majalla" w:cs="Sakkal Majalla"/>
          <w:color w:val="002060"/>
          <w:sz w:val="28"/>
          <w:szCs w:val="28"/>
          <w:rtl/>
        </w:rPr>
      </w:pPr>
    </w:p>
    <w:p w14:paraId="5CE25F57" w14:textId="568BDD9F" w:rsidR="00766AA2" w:rsidRPr="00BD3E66" w:rsidRDefault="00766AA2" w:rsidP="006B3C1E">
      <w:pPr>
        <w:pStyle w:val="ListParagraph"/>
        <w:bidi/>
        <w:spacing w:line="240" w:lineRule="auto"/>
        <w:ind w:left="360"/>
        <w:jc w:val="lowKashida"/>
        <w:rPr>
          <w:rFonts w:ascii="Sakkal Majalla" w:hAnsi="Sakkal Majalla" w:cs="Sakkal Majalla"/>
          <w:color w:val="002060"/>
          <w:sz w:val="28"/>
          <w:szCs w:val="28"/>
          <w:rtl/>
        </w:rPr>
      </w:pPr>
      <w:r w:rsidRPr="00BD3E66">
        <w:rPr>
          <w:rFonts w:ascii="Sakkal Majalla" w:hAnsi="Sakkal Majalla" w:cs="Sakkal Majalla"/>
          <w:color w:val="002060"/>
          <w:sz w:val="28"/>
          <w:szCs w:val="28"/>
          <w:rtl/>
        </w:rPr>
        <w:t>ومن ثم، فإن الملاحظة الواردة في الاستبانة، ومفادها أن السوق لا ينبغي أن ينتهي إلى حالة يصبح فيها الجميع ينتج المنتج نفسه لمجرد أن الطلب الطارئ ارتفع مؤقتًا، تكتسب أهمية تحليلية كبيرة. فهي لا تعكس فقط حذرًا تجاريًا، بل أيضًا فهمًا عمليًا لمنطق المرونة الصناعية، وتنسجم مع الأدبيات التي ترى أن الرشاقة في التصنيع وسلاسل الإمداد تمثل قدرة ديناميكية تجمع بين سرعة الاستجابة، والمرونة في تخصيص الموارد، والقدرة على التحول بين المنتجات أو تكوينات الإنتاج بحسب تغير السوق. وبهذا المعنى، فإن الدراسة لا تدعو إلى التوطين بوصفه توسعًا إنتاجيًا أعمى، بل بوصفه توطينًا انتقائيًا، تدريجيًا، مرنًا، ومدعومًا بطلب مؤسسي واضح</w:t>
      </w:r>
      <w:r w:rsidRPr="00BD3E66">
        <w:rPr>
          <w:rFonts w:ascii="Sakkal Majalla" w:hAnsi="Sakkal Majalla" w:cs="Sakkal Majalla"/>
          <w:color w:val="002060"/>
          <w:sz w:val="28"/>
          <w:szCs w:val="28"/>
        </w:rPr>
        <w:t>.</w:t>
      </w:r>
    </w:p>
    <w:p w14:paraId="4EC1F254" w14:textId="77777777" w:rsidR="00F43B12" w:rsidRPr="00BD3E66" w:rsidRDefault="00F43B12" w:rsidP="006B3C1E">
      <w:pPr>
        <w:pStyle w:val="ListParagraph"/>
        <w:bidi/>
        <w:spacing w:line="240" w:lineRule="auto"/>
        <w:ind w:left="360"/>
        <w:jc w:val="lowKashida"/>
        <w:rPr>
          <w:rFonts w:ascii="Sakkal Majalla" w:hAnsi="Sakkal Majalla" w:cs="Sakkal Majalla"/>
          <w:color w:val="002060"/>
          <w:sz w:val="28"/>
          <w:szCs w:val="28"/>
          <w:rtl/>
        </w:rPr>
      </w:pPr>
    </w:p>
    <w:p w14:paraId="3762CA42" w14:textId="50674A05" w:rsidR="00766AA2" w:rsidRPr="00BD3E66" w:rsidRDefault="00766AA2" w:rsidP="006B3C1E">
      <w:pPr>
        <w:pStyle w:val="ListParagraph"/>
        <w:bidi/>
        <w:spacing w:line="240" w:lineRule="auto"/>
        <w:ind w:left="360"/>
        <w:jc w:val="lowKashida"/>
        <w:rPr>
          <w:rFonts w:ascii="Sakkal Majalla" w:hAnsi="Sakkal Majalla" w:cs="Sakkal Majalla"/>
          <w:color w:val="002060"/>
          <w:sz w:val="28"/>
          <w:szCs w:val="28"/>
          <w:rtl/>
        </w:rPr>
      </w:pPr>
      <w:r w:rsidRPr="00BD3E66">
        <w:rPr>
          <w:rFonts w:ascii="Sakkal Majalla" w:hAnsi="Sakkal Majalla" w:cs="Sakkal Majalla"/>
          <w:color w:val="002060"/>
          <w:sz w:val="28"/>
          <w:szCs w:val="28"/>
          <w:rtl/>
        </w:rPr>
        <w:t>وبناءً على ذلك، فإن الفجوة البحثية تتمثل في أن الأدبيات المتاحة لا تزال بحاجة إلى دراسة تطبيقية تربط بين ممارسات المشتريات الحكومية الصحية، وتمكين المنشآت الصغيرة والمتوسطة، وفجوة التوطين الصناعي، ومفهوم الرشاقة الصناعية داخل قطاع طبي حساس في المملكة العربية السعودية. فكثير من الأدبيات الدولية تتناول هذه القضايا بصورة منفصلة أو في سياقات صناعية وصحية مختلفة، في حين تتطلب البيئة السعودية قراءة تجمع بين الدور المركزي لنوبكو، والتحول الصناعي، والتنظيم الطبي، وصوت السوق كما تعكسه الاستبانة وملاحظات المشاركين</w:t>
      </w:r>
      <w:r w:rsidR="00F43B12" w:rsidRPr="00BD3E66">
        <w:rPr>
          <w:rFonts w:ascii="Sakkal Majalla" w:hAnsi="Sakkal Majalla" w:cs="Sakkal Majalla" w:hint="cs"/>
          <w:color w:val="002060"/>
          <w:sz w:val="28"/>
          <w:szCs w:val="28"/>
          <w:rtl/>
        </w:rPr>
        <w:t>.</w:t>
      </w:r>
    </w:p>
    <w:p w14:paraId="258F810E" w14:textId="0D56AFDC" w:rsidR="00F43B12" w:rsidRPr="00BD3E66" w:rsidRDefault="00F43B12" w:rsidP="006B3C1E">
      <w:pPr>
        <w:pStyle w:val="ListParagraph"/>
        <w:bidi/>
        <w:spacing w:line="240" w:lineRule="auto"/>
        <w:ind w:left="360"/>
        <w:jc w:val="lowKashida"/>
        <w:rPr>
          <w:rFonts w:ascii="Sakkal Majalla" w:hAnsi="Sakkal Majalla" w:cs="Sakkal Majalla"/>
          <w:color w:val="002060"/>
          <w:sz w:val="28"/>
          <w:szCs w:val="28"/>
          <w:rtl/>
        </w:rPr>
      </w:pPr>
    </w:p>
    <w:p w14:paraId="51A5401F" w14:textId="4B99BDC0" w:rsidR="00F43B12" w:rsidRPr="00BD3E66" w:rsidRDefault="00F43B12" w:rsidP="006B3C1E">
      <w:pPr>
        <w:pStyle w:val="ListParagraph"/>
        <w:bidi/>
        <w:spacing w:line="240" w:lineRule="auto"/>
        <w:ind w:left="360"/>
        <w:jc w:val="lowKashida"/>
        <w:rPr>
          <w:rFonts w:ascii="Sakkal Majalla" w:hAnsi="Sakkal Majalla" w:cs="Sakkal Majalla"/>
          <w:color w:val="002060"/>
          <w:sz w:val="28"/>
          <w:szCs w:val="28"/>
          <w:rtl/>
        </w:rPr>
      </w:pPr>
    </w:p>
    <w:p w14:paraId="64115C71" w14:textId="298443D6" w:rsidR="00F43B12" w:rsidRPr="00BD3E66" w:rsidRDefault="00F43B12" w:rsidP="006B3C1E">
      <w:pPr>
        <w:pStyle w:val="ListParagraph"/>
        <w:bidi/>
        <w:spacing w:line="240" w:lineRule="auto"/>
        <w:ind w:left="360"/>
        <w:jc w:val="lowKashida"/>
        <w:rPr>
          <w:rFonts w:ascii="Sakkal Majalla" w:hAnsi="Sakkal Majalla" w:cs="Sakkal Majalla"/>
          <w:color w:val="002060"/>
          <w:sz w:val="28"/>
          <w:szCs w:val="28"/>
          <w:rtl/>
        </w:rPr>
      </w:pPr>
    </w:p>
    <w:p w14:paraId="650A8060" w14:textId="2BA4FA8A" w:rsidR="00F43B12" w:rsidRPr="00BD3E66" w:rsidRDefault="00F43B12" w:rsidP="005C5047">
      <w:pPr>
        <w:pStyle w:val="ListParagraph"/>
        <w:bidi/>
        <w:spacing w:line="240" w:lineRule="auto"/>
        <w:ind w:left="360"/>
        <w:jc w:val="center"/>
        <w:rPr>
          <w:rFonts w:ascii="Sakkal Majalla" w:hAnsi="Sakkal Majalla" w:cs="Sakkal Majalla"/>
          <w:b/>
          <w:bCs/>
          <w:color w:val="002060"/>
          <w:sz w:val="56"/>
          <w:szCs w:val="56"/>
          <w:u w:val="single"/>
        </w:rPr>
      </w:pPr>
      <w:r w:rsidRPr="00BD3E66">
        <w:rPr>
          <w:rFonts w:ascii="Sakkal Majalla" w:hAnsi="Sakkal Majalla" w:cs="Sakkal Majalla" w:hint="cs"/>
          <w:b/>
          <w:bCs/>
          <w:color w:val="002060"/>
          <w:sz w:val="56"/>
          <w:szCs w:val="56"/>
          <w:u w:val="single"/>
          <w:rtl/>
        </w:rPr>
        <w:lastRenderedPageBreak/>
        <w:t xml:space="preserve">الفصل الثالث </w:t>
      </w:r>
      <w:r w:rsidRPr="00BD3E66">
        <w:rPr>
          <w:rFonts w:ascii="Sakkal Majalla" w:hAnsi="Sakkal Majalla" w:cs="Sakkal Majalla"/>
          <w:b/>
          <w:bCs/>
          <w:color w:val="002060"/>
          <w:sz w:val="56"/>
          <w:szCs w:val="56"/>
          <w:u w:val="single"/>
          <w:rtl/>
        </w:rPr>
        <w:t>–</w:t>
      </w:r>
      <w:r w:rsidRPr="00BD3E66">
        <w:rPr>
          <w:rFonts w:ascii="Sakkal Majalla" w:hAnsi="Sakkal Majalla" w:cs="Sakkal Majalla" w:hint="cs"/>
          <w:b/>
          <w:bCs/>
          <w:color w:val="002060"/>
          <w:sz w:val="56"/>
          <w:szCs w:val="56"/>
          <w:u w:val="single"/>
          <w:rtl/>
        </w:rPr>
        <w:t xml:space="preserve"> </w:t>
      </w:r>
      <w:r w:rsidR="005C5047" w:rsidRPr="005C5047">
        <w:rPr>
          <w:rFonts w:ascii="Sakkal Majalla" w:hAnsi="Sakkal Majalla" w:cs="Sakkal Majalla"/>
          <w:b/>
          <w:bCs/>
          <w:color w:val="002060"/>
          <w:sz w:val="56"/>
          <w:szCs w:val="56"/>
          <w:u w:val="single"/>
          <w:rtl/>
        </w:rPr>
        <w:t>الإطار النظري والتحليلي</w:t>
      </w:r>
    </w:p>
    <w:p w14:paraId="5EEBC1CF" w14:textId="77777777" w:rsidR="00F43B12" w:rsidRPr="00BD3E66" w:rsidRDefault="00F43B12" w:rsidP="006B3C1E">
      <w:pPr>
        <w:bidi/>
        <w:spacing w:line="240" w:lineRule="auto"/>
        <w:ind w:left="720"/>
        <w:rPr>
          <w:rFonts w:ascii="Sakkal Majalla" w:hAnsi="Sakkal Majalla" w:cs="Sakkal Majalla"/>
          <w:color w:val="002060"/>
          <w:sz w:val="28"/>
          <w:szCs w:val="28"/>
        </w:rPr>
      </w:pPr>
    </w:p>
    <w:p w14:paraId="5CB611D9" w14:textId="77777777" w:rsidR="00AE5DB3" w:rsidRPr="00BD3E66" w:rsidRDefault="00F43B12" w:rsidP="006B3C1E">
      <w:pPr>
        <w:pStyle w:val="ListParagraph"/>
        <w:bidi/>
        <w:spacing w:line="240" w:lineRule="auto"/>
        <w:ind w:left="360"/>
        <w:jc w:val="lowKashida"/>
        <w:rPr>
          <w:rFonts w:ascii="Sakkal Majalla" w:hAnsi="Sakkal Majalla" w:cs="Sakkal Majalla"/>
          <w:color w:val="002060"/>
          <w:sz w:val="28"/>
          <w:szCs w:val="28"/>
          <w:rtl/>
        </w:rPr>
      </w:pPr>
      <w:r w:rsidRPr="00BD3E66">
        <w:rPr>
          <w:rFonts w:ascii="Sakkal Majalla" w:hAnsi="Sakkal Majalla" w:cs="Sakkal Majalla"/>
          <w:color w:val="002060"/>
          <w:sz w:val="28"/>
          <w:szCs w:val="28"/>
          <w:rtl/>
        </w:rPr>
        <w:t>تعتمد الدراسة على ثلاثة مداخل نظرية متكاملة</w:t>
      </w:r>
      <w:r w:rsidR="00AE5DB3" w:rsidRPr="00BD3E66">
        <w:rPr>
          <w:rFonts w:ascii="Sakkal Majalla" w:hAnsi="Sakkal Majalla" w:cs="Sakkal Majalla" w:hint="cs"/>
          <w:color w:val="002060"/>
          <w:sz w:val="28"/>
          <w:szCs w:val="28"/>
          <w:rtl/>
        </w:rPr>
        <w:t>:</w:t>
      </w:r>
    </w:p>
    <w:p w14:paraId="2B10F0A7" w14:textId="6FD1F4EF" w:rsidR="00AE5DB3" w:rsidRPr="00BD3E66" w:rsidRDefault="00AE5DB3" w:rsidP="006B3C1E">
      <w:pPr>
        <w:pStyle w:val="ListParagraph"/>
        <w:numPr>
          <w:ilvl w:val="0"/>
          <w:numId w:val="6"/>
        </w:numPr>
        <w:bidi/>
        <w:spacing w:line="240" w:lineRule="auto"/>
        <w:jc w:val="lowKashida"/>
        <w:rPr>
          <w:rFonts w:ascii="Sakkal Majalla" w:hAnsi="Sakkal Majalla" w:cs="Sakkal Majalla"/>
          <w:color w:val="002060"/>
          <w:sz w:val="28"/>
          <w:szCs w:val="28"/>
        </w:rPr>
      </w:pPr>
      <w:r w:rsidRPr="00BD3E66">
        <w:rPr>
          <w:rFonts w:ascii="Sakkal Majalla" w:hAnsi="Sakkal Majalla" w:cs="Sakkal Majalla" w:hint="cs"/>
          <w:b/>
          <w:bCs/>
          <w:color w:val="002060"/>
          <w:sz w:val="28"/>
          <w:szCs w:val="28"/>
          <w:u w:val="single"/>
          <w:rtl/>
        </w:rPr>
        <w:t xml:space="preserve">المدخل </w:t>
      </w:r>
      <w:r w:rsidR="00F43B12" w:rsidRPr="00BD3E66">
        <w:rPr>
          <w:rFonts w:ascii="Sakkal Majalla" w:hAnsi="Sakkal Majalla" w:cs="Sakkal Majalla"/>
          <w:b/>
          <w:bCs/>
          <w:color w:val="002060"/>
          <w:sz w:val="28"/>
          <w:szCs w:val="28"/>
          <w:u w:val="single"/>
          <w:rtl/>
        </w:rPr>
        <w:t>الأول</w:t>
      </w:r>
      <w:r w:rsidR="00F43B12" w:rsidRPr="00BD3E66">
        <w:rPr>
          <w:rFonts w:ascii="Sakkal Majalla" w:hAnsi="Sakkal Majalla" w:cs="Sakkal Majalla"/>
          <w:b/>
          <w:bCs/>
          <w:color w:val="002060"/>
          <w:sz w:val="28"/>
          <w:szCs w:val="28"/>
          <w:rtl/>
        </w:rPr>
        <w:t xml:space="preserve"> </w:t>
      </w:r>
      <w:r w:rsidRPr="00BD3E66">
        <w:rPr>
          <w:rFonts w:ascii="Sakkal Majalla" w:hAnsi="Sakkal Majalla" w:cs="Sakkal Majalla"/>
          <w:b/>
          <w:bCs/>
          <w:color w:val="002060"/>
          <w:sz w:val="28"/>
          <w:szCs w:val="28"/>
          <w:rtl/>
        </w:rPr>
        <w:t>–</w:t>
      </w:r>
      <w:r w:rsidR="00F43B12" w:rsidRPr="00BD3E66">
        <w:rPr>
          <w:rFonts w:ascii="Sakkal Majalla" w:hAnsi="Sakkal Majalla" w:cs="Sakkal Majalla"/>
          <w:b/>
          <w:bCs/>
          <w:color w:val="002060"/>
          <w:sz w:val="28"/>
          <w:szCs w:val="28"/>
          <w:rtl/>
        </w:rPr>
        <w:t xml:space="preserve"> نظرية المؤسسات</w:t>
      </w:r>
      <w:r w:rsidR="00F43B12" w:rsidRPr="00BD3E66">
        <w:rPr>
          <w:rFonts w:ascii="Sakkal Majalla" w:hAnsi="Sakkal Majalla" w:cs="Sakkal Majalla"/>
          <w:color w:val="002060"/>
          <w:sz w:val="28"/>
          <w:szCs w:val="28"/>
          <w:rtl/>
        </w:rPr>
        <w:t xml:space="preserve">، التي تنظر إلى السوق لا بوصفه فضاءً حرًا خالصًا، بل بوصفه شبكة من القواعد الرسمية، والمتطلبات التنظيمية، والهياكل الشرائية، ومعايير الامتثال </w:t>
      </w:r>
      <w:r w:rsidRPr="00BD3E66">
        <w:rPr>
          <w:rFonts w:ascii="Sakkal Majalla" w:hAnsi="Sakkal Majalla" w:cs="Sakkal Majalla" w:hint="cs"/>
          <w:color w:val="002060"/>
          <w:sz w:val="28"/>
          <w:szCs w:val="28"/>
          <w:rtl/>
        </w:rPr>
        <w:t>والرقابة</w:t>
      </w:r>
      <w:r w:rsidR="00F43B12" w:rsidRPr="00BD3E66">
        <w:rPr>
          <w:rFonts w:ascii="Sakkal Majalla" w:hAnsi="Sakkal Majalla" w:cs="Sakkal Majalla"/>
          <w:color w:val="002060"/>
          <w:sz w:val="28"/>
          <w:szCs w:val="28"/>
          <w:rtl/>
        </w:rPr>
        <w:t>. وفي هذا السياق، تؤثر الجهات التنظيمية والشرائية مثل نوبكو والهيئة العامة للغذاء والدواء السعودية بصورة مباشرة في سلوك الشركات، سواء فيما يتعلق بقرار الدخول إلى السوق، أو الاستثمار في منتج جديد، أو توسيع التصنيع المحلي. وعليه، يصبح الامتثال جزءًا أساسيًا من بيئة الأعمال الطبية، لا مجرد شرط إداري هامشي</w:t>
      </w:r>
      <w:r w:rsidR="00F43B12" w:rsidRPr="00BD3E66">
        <w:rPr>
          <w:rFonts w:ascii="Sakkal Majalla" w:hAnsi="Sakkal Majalla" w:cs="Sakkal Majalla"/>
          <w:color w:val="002060"/>
          <w:sz w:val="28"/>
          <w:szCs w:val="28"/>
        </w:rPr>
        <w:t>.</w:t>
      </w:r>
    </w:p>
    <w:p w14:paraId="1E5F0661" w14:textId="64EDC33D" w:rsidR="00AE5DB3" w:rsidRPr="00BD3E66" w:rsidRDefault="00F43B12" w:rsidP="006B3C1E">
      <w:pPr>
        <w:pStyle w:val="ListParagraph"/>
        <w:numPr>
          <w:ilvl w:val="0"/>
          <w:numId w:val="6"/>
        </w:numPr>
        <w:bidi/>
        <w:spacing w:line="240" w:lineRule="auto"/>
        <w:jc w:val="lowKashida"/>
        <w:rPr>
          <w:rFonts w:ascii="Sakkal Majalla" w:hAnsi="Sakkal Majalla" w:cs="Sakkal Majalla"/>
          <w:color w:val="002060"/>
          <w:sz w:val="28"/>
          <w:szCs w:val="28"/>
        </w:rPr>
      </w:pPr>
      <w:r w:rsidRPr="00BD3E66">
        <w:rPr>
          <w:rFonts w:ascii="Sakkal Majalla" w:hAnsi="Sakkal Majalla" w:cs="Sakkal Majalla"/>
          <w:b/>
          <w:bCs/>
          <w:color w:val="002060"/>
          <w:sz w:val="28"/>
          <w:szCs w:val="28"/>
          <w:u w:val="single"/>
          <w:rtl/>
        </w:rPr>
        <w:t>المدخل الثاني</w:t>
      </w:r>
      <w:r w:rsidRPr="00BD3E66">
        <w:rPr>
          <w:rFonts w:ascii="Sakkal Majalla" w:hAnsi="Sakkal Majalla" w:cs="Sakkal Majalla"/>
          <w:b/>
          <w:bCs/>
          <w:color w:val="002060"/>
          <w:sz w:val="28"/>
          <w:szCs w:val="28"/>
          <w:rtl/>
        </w:rPr>
        <w:t xml:space="preserve"> </w:t>
      </w:r>
      <w:r w:rsidR="00AE5DB3" w:rsidRPr="00BD3E66">
        <w:rPr>
          <w:rFonts w:ascii="Sakkal Majalla" w:hAnsi="Sakkal Majalla" w:cs="Sakkal Majalla"/>
          <w:b/>
          <w:bCs/>
          <w:color w:val="002060"/>
          <w:sz w:val="28"/>
          <w:szCs w:val="28"/>
          <w:rtl/>
        </w:rPr>
        <w:t>–</w:t>
      </w:r>
      <w:r w:rsidR="00AE5DB3" w:rsidRPr="00BD3E66">
        <w:rPr>
          <w:rFonts w:ascii="Sakkal Majalla" w:hAnsi="Sakkal Majalla" w:cs="Sakkal Majalla" w:hint="cs"/>
          <w:b/>
          <w:bCs/>
          <w:color w:val="002060"/>
          <w:sz w:val="28"/>
          <w:szCs w:val="28"/>
          <w:rtl/>
        </w:rPr>
        <w:t xml:space="preserve"> </w:t>
      </w:r>
      <w:r w:rsidRPr="00BD3E66">
        <w:rPr>
          <w:rFonts w:ascii="Sakkal Majalla" w:hAnsi="Sakkal Majalla" w:cs="Sakkal Majalla"/>
          <w:b/>
          <w:bCs/>
          <w:color w:val="002060"/>
          <w:sz w:val="28"/>
          <w:szCs w:val="28"/>
          <w:rtl/>
        </w:rPr>
        <w:t>المشتريات العامة بوصفها أداة للسياسة الاقتصادية</w:t>
      </w:r>
      <w:r w:rsidRPr="00BD3E66">
        <w:rPr>
          <w:rFonts w:ascii="Sakkal Majalla" w:hAnsi="Sakkal Majalla" w:cs="Sakkal Majalla"/>
          <w:color w:val="002060"/>
          <w:sz w:val="28"/>
          <w:szCs w:val="28"/>
          <w:rtl/>
        </w:rPr>
        <w:t>. فالمشتريات الحكومية الصحية ليست عملية شراء محايدة، بل وسيلة لتشكيل هيكل السوق، وتوجيه الطلب، وإعادة توزيع الفرص، وخلق حوافز أو عوائق أمام التوطين وريادة الأعمال. وفي إطار هذا المنطق، تصبح نوبكو أكثر من مجرد مشترٍ مركزي؛ إذ تتحول إلى مؤسسة مرجعية في السوق يمكنها، من خلال المواصفات، وآليات التقييم، ودورات الطلب، ومتطلبات التأهيل، التأثير في قرارات الاستثمار الصناعي والخيارات الاستراتيجية للموردين المحليين والدوليين. ولذلك، فإن دراسة أثر نوبكو في السوق لا ينبغي اختزالها في كفاءتها الشرائية فقط، بل يجب أن تشمل دورها غير المباشر في تشكيل حوافز السوق وفرصه</w:t>
      </w:r>
      <w:r w:rsidRPr="00BD3E66">
        <w:rPr>
          <w:rFonts w:ascii="Sakkal Majalla" w:hAnsi="Sakkal Majalla" w:cs="Sakkal Majalla"/>
          <w:color w:val="002060"/>
          <w:sz w:val="28"/>
          <w:szCs w:val="28"/>
        </w:rPr>
        <w:t>.</w:t>
      </w:r>
    </w:p>
    <w:p w14:paraId="04F301A3" w14:textId="5A11F0BF" w:rsidR="00F43B12" w:rsidRPr="00BD3E66" w:rsidRDefault="00F43B12" w:rsidP="006B3C1E">
      <w:pPr>
        <w:pStyle w:val="ListParagraph"/>
        <w:numPr>
          <w:ilvl w:val="0"/>
          <w:numId w:val="6"/>
        </w:numPr>
        <w:bidi/>
        <w:spacing w:line="240" w:lineRule="auto"/>
        <w:jc w:val="lowKashida"/>
        <w:rPr>
          <w:rFonts w:ascii="Sakkal Majalla" w:hAnsi="Sakkal Majalla" w:cs="Sakkal Majalla"/>
          <w:color w:val="002060"/>
          <w:sz w:val="28"/>
          <w:szCs w:val="28"/>
          <w:rtl/>
        </w:rPr>
      </w:pPr>
      <w:r w:rsidRPr="00BD3E66">
        <w:rPr>
          <w:rFonts w:ascii="Sakkal Majalla" w:hAnsi="Sakkal Majalla" w:cs="Sakkal Majalla"/>
          <w:b/>
          <w:bCs/>
          <w:color w:val="002060"/>
          <w:sz w:val="28"/>
          <w:szCs w:val="28"/>
          <w:u w:val="single"/>
          <w:rtl/>
        </w:rPr>
        <w:t>المدخل الثالث</w:t>
      </w:r>
      <w:r w:rsidRPr="00BD3E66">
        <w:rPr>
          <w:rFonts w:ascii="Sakkal Majalla" w:hAnsi="Sakkal Majalla" w:cs="Sakkal Majalla"/>
          <w:b/>
          <w:bCs/>
          <w:color w:val="002060"/>
          <w:sz w:val="28"/>
          <w:szCs w:val="28"/>
          <w:rtl/>
        </w:rPr>
        <w:t xml:space="preserve"> </w:t>
      </w:r>
      <w:r w:rsidR="00AE5DB3" w:rsidRPr="00BD3E66">
        <w:rPr>
          <w:rFonts w:ascii="Sakkal Majalla" w:hAnsi="Sakkal Majalla" w:cs="Sakkal Majalla"/>
          <w:b/>
          <w:bCs/>
          <w:color w:val="002060"/>
          <w:sz w:val="28"/>
          <w:szCs w:val="28"/>
          <w:rtl/>
        </w:rPr>
        <w:t>–</w:t>
      </w:r>
      <w:r w:rsidRPr="00BD3E66">
        <w:rPr>
          <w:rFonts w:ascii="Sakkal Majalla" w:hAnsi="Sakkal Majalla" w:cs="Sakkal Majalla"/>
          <w:b/>
          <w:bCs/>
          <w:color w:val="002060"/>
          <w:sz w:val="28"/>
          <w:szCs w:val="28"/>
          <w:rtl/>
        </w:rPr>
        <w:t xml:space="preserve"> منظور المرونة والرشاقة في سلاسل الإمداد والتصنيع</w:t>
      </w:r>
      <w:r w:rsidRPr="00BD3E66">
        <w:rPr>
          <w:rFonts w:ascii="Sakkal Majalla" w:hAnsi="Sakkal Majalla" w:cs="Sakkal Majalla"/>
          <w:color w:val="002060"/>
          <w:sz w:val="28"/>
          <w:szCs w:val="28"/>
          <w:rtl/>
        </w:rPr>
        <w:t>. وتنبع أهمية هذا المدخل من أن التوطين الصناعي في القطاع الطبي لا يمكن قياسه فقط بوجود خط إنتاج أو مصنع، بل أيضًا بمدى قدرة هذا الخط على التكيف مع تغيرات الطلب، والتحول بين المنتجات المترابطة، وتجنب الاستثمار المفرط في فئات شديدة الحساسية للدورات المؤقتة. وهكذا، يختلف التوطين الصناعي السليم عن التوسع الصناعي المتعجل: فالأول يبني قدرات مرنة ومتعددة الاستخدامات داخل عائلة منتجات مترابطة، في حين قد يحبس الثاني المورد أو المصنع في طاقة ثابتة يصعب إعادة توجيهها عندما ينكمش الطلب</w:t>
      </w:r>
      <w:r w:rsidRPr="00BD3E66">
        <w:rPr>
          <w:rFonts w:ascii="Sakkal Majalla" w:hAnsi="Sakkal Majalla" w:cs="Sakkal Majalla"/>
          <w:color w:val="002060"/>
          <w:sz w:val="28"/>
          <w:szCs w:val="28"/>
        </w:rPr>
        <w:t>.</w:t>
      </w:r>
    </w:p>
    <w:p w14:paraId="35E77C31" w14:textId="77777777" w:rsidR="00AE5DB3" w:rsidRPr="00BD3E66" w:rsidRDefault="00AE5DB3" w:rsidP="006B3C1E">
      <w:pPr>
        <w:pStyle w:val="ListParagraph"/>
        <w:bidi/>
        <w:spacing w:line="240" w:lineRule="auto"/>
        <w:ind w:left="360"/>
        <w:jc w:val="lowKashida"/>
        <w:rPr>
          <w:rFonts w:ascii="Sakkal Majalla" w:hAnsi="Sakkal Majalla" w:cs="Sakkal Majalla"/>
          <w:color w:val="002060"/>
          <w:sz w:val="28"/>
          <w:szCs w:val="28"/>
          <w:rtl/>
        </w:rPr>
      </w:pPr>
    </w:p>
    <w:p w14:paraId="79928914" w14:textId="66CE22F8" w:rsidR="00F43B12" w:rsidRPr="00BD3E66" w:rsidRDefault="00F43B12" w:rsidP="006B3C1E">
      <w:pPr>
        <w:pStyle w:val="ListParagraph"/>
        <w:bidi/>
        <w:spacing w:line="240" w:lineRule="auto"/>
        <w:ind w:left="360"/>
        <w:jc w:val="lowKashida"/>
        <w:rPr>
          <w:rFonts w:ascii="Sakkal Majalla" w:hAnsi="Sakkal Majalla" w:cs="Sakkal Majalla"/>
          <w:color w:val="002060"/>
          <w:sz w:val="28"/>
          <w:szCs w:val="28"/>
          <w:rtl/>
        </w:rPr>
      </w:pPr>
      <w:r w:rsidRPr="00BD3E66">
        <w:rPr>
          <w:rFonts w:ascii="Sakkal Majalla" w:hAnsi="Sakkal Majalla" w:cs="Sakkal Majalla"/>
          <w:color w:val="002060"/>
          <w:sz w:val="28"/>
          <w:szCs w:val="28"/>
          <w:rtl/>
        </w:rPr>
        <w:t>ولترجمة هذه المداخل النظرية إلى أدوات تحليل تطبيقية، تستخدم الدراسة ثلاثة أطر استراتيجية</w:t>
      </w:r>
      <w:r w:rsidR="008E1C85" w:rsidRPr="00BD3E66">
        <w:rPr>
          <w:rFonts w:ascii="Sakkal Majalla" w:hAnsi="Sakkal Majalla" w:cs="Sakkal Majalla" w:hint="cs"/>
          <w:color w:val="002060"/>
          <w:sz w:val="28"/>
          <w:szCs w:val="28"/>
          <w:rtl/>
        </w:rPr>
        <w:t xml:space="preserve"> "</w:t>
      </w:r>
      <w:r w:rsidR="008E1C85" w:rsidRPr="00BD3E66">
        <w:rPr>
          <w:rFonts w:ascii="Sakkal Majalla" w:hAnsi="Sakkal Majalla" w:cs="Sakkal Majalla"/>
          <w:color w:val="002060"/>
          <w:sz w:val="28"/>
          <w:szCs w:val="28"/>
        </w:rPr>
        <w:t>SWOT</w:t>
      </w:r>
      <w:r w:rsidR="008E1C85" w:rsidRPr="00BD3E66">
        <w:rPr>
          <w:rFonts w:ascii="Sakkal Majalla" w:hAnsi="Sakkal Majalla" w:cs="Sakkal Majalla" w:hint="cs"/>
          <w:color w:val="002060"/>
          <w:sz w:val="28"/>
          <w:szCs w:val="28"/>
          <w:rtl/>
        </w:rPr>
        <w:t xml:space="preserve">" </w:t>
      </w:r>
      <w:r w:rsidR="008E1C85" w:rsidRPr="00BD3E66">
        <w:rPr>
          <w:rFonts w:ascii="Sakkal Majalla" w:hAnsi="Sakkal Majalla" w:cs="Sakkal Majalla"/>
          <w:color w:val="002060"/>
          <w:sz w:val="28"/>
          <w:szCs w:val="28"/>
          <w:rtl/>
        </w:rPr>
        <w:t>و</w:t>
      </w:r>
      <w:r w:rsidR="008E1C85" w:rsidRPr="00BD3E66">
        <w:rPr>
          <w:rFonts w:ascii="Sakkal Majalla" w:hAnsi="Sakkal Majalla" w:cs="Sakkal Majalla" w:hint="cs"/>
          <w:color w:val="002060"/>
          <w:sz w:val="28"/>
          <w:szCs w:val="28"/>
          <w:rtl/>
        </w:rPr>
        <w:t>"</w:t>
      </w:r>
      <w:r w:rsidR="008E1C85" w:rsidRPr="00BD3E66">
        <w:rPr>
          <w:rFonts w:ascii="Sakkal Majalla" w:hAnsi="Sakkal Majalla" w:cs="Sakkal Majalla"/>
          <w:color w:val="002060"/>
          <w:sz w:val="28"/>
          <w:szCs w:val="28"/>
        </w:rPr>
        <w:t>PESTEL</w:t>
      </w:r>
      <w:r w:rsidR="008E1C85" w:rsidRPr="00BD3E66">
        <w:rPr>
          <w:rFonts w:ascii="Sakkal Majalla" w:hAnsi="Sakkal Majalla" w:cs="Sakkal Majalla" w:hint="cs"/>
          <w:color w:val="002060"/>
          <w:sz w:val="28"/>
          <w:szCs w:val="28"/>
          <w:rtl/>
        </w:rPr>
        <w:t xml:space="preserve">" </w:t>
      </w:r>
      <w:r w:rsidR="008E1C85" w:rsidRPr="00BD3E66">
        <w:rPr>
          <w:rFonts w:ascii="Sakkal Majalla" w:hAnsi="Sakkal Majalla" w:cs="Sakkal Majalla"/>
          <w:color w:val="002060"/>
          <w:sz w:val="28"/>
          <w:szCs w:val="28"/>
          <w:rtl/>
        </w:rPr>
        <w:t>وقوى بورتر الخمس</w:t>
      </w:r>
      <w:r w:rsidR="008E1C85" w:rsidRPr="00BD3E66">
        <w:rPr>
          <w:rFonts w:ascii="Sakkal Majalla" w:hAnsi="Sakkal Majalla" w:cs="Sakkal Majalla" w:hint="cs"/>
          <w:color w:val="002060"/>
          <w:sz w:val="28"/>
          <w:szCs w:val="28"/>
          <w:rtl/>
        </w:rPr>
        <w:t xml:space="preserve"> "</w:t>
      </w:r>
      <w:r w:rsidR="008E1C85" w:rsidRPr="00BD3E66">
        <w:rPr>
          <w:rFonts w:ascii="Sakkal Majalla" w:hAnsi="Sakkal Majalla" w:cs="Sakkal Majalla"/>
          <w:color w:val="002060"/>
          <w:sz w:val="28"/>
          <w:szCs w:val="28"/>
        </w:rPr>
        <w:t>Porters Five Forces</w:t>
      </w:r>
      <w:r w:rsidR="008E1C85" w:rsidRPr="00BD3E66">
        <w:rPr>
          <w:rFonts w:ascii="Sakkal Majalla" w:hAnsi="Sakkal Majalla" w:cs="Sakkal Majalla"/>
          <w:color w:val="002060"/>
          <w:sz w:val="28"/>
          <w:szCs w:val="28"/>
          <w:rtl/>
        </w:rPr>
        <w:t xml:space="preserve"> </w:t>
      </w:r>
      <w:r w:rsidR="008E1C85" w:rsidRPr="00BD3E66">
        <w:rPr>
          <w:rFonts w:ascii="Sakkal Majalla" w:hAnsi="Sakkal Majalla" w:cs="Sakkal Majalla" w:hint="cs"/>
          <w:color w:val="002060"/>
          <w:sz w:val="28"/>
          <w:szCs w:val="28"/>
          <w:rtl/>
        </w:rPr>
        <w:t xml:space="preserve">، حيث </w:t>
      </w:r>
      <w:r w:rsidRPr="00BD3E66">
        <w:rPr>
          <w:rFonts w:ascii="Sakkal Majalla" w:hAnsi="Sakkal Majalla" w:cs="Sakkal Majalla"/>
          <w:color w:val="002060"/>
          <w:sz w:val="28"/>
          <w:szCs w:val="28"/>
          <w:rtl/>
        </w:rPr>
        <w:t>يكشف تحليل</w:t>
      </w:r>
      <w:r w:rsidRPr="00BD3E66">
        <w:rPr>
          <w:rFonts w:ascii="Sakkal Majalla" w:hAnsi="Sakkal Majalla" w:cs="Sakkal Majalla"/>
          <w:color w:val="002060"/>
          <w:sz w:val="28"/>
          <w:szCs w:val="28"/>
        </w:rPr>
        <w:t xml:space="preserve"> SWOT </w:t>
      </w:r>
      <w:r w:rsidRPr="00BD3E66">
        <w:rPr>
          <w:rFonts w:ascii="Sakkal Majalla" w:hAnsi="Sakkal Majalla" w:cs="Sakkal Majalla"/>
          <w:color w:val="002060"/>
          <w:sz w:val="28"/>
          <w:szCs w:val="28"/>
          <w:rtl/>
        </w:rPr>
        <w:t xml:space="preserve">أن السوق السعودي يتمتع بعدد من نقاط </w:t>
      </w:r>
      <w:r w:rsidRPr="00BD3E66">
        <w:rPr>
          <w:rFonts w:ascii="Sakkal Majalla" w:hAnsi="Sakkal Majalla" w:cs="Sakkal Majalla"/>
          <w:b/>
          <w:bCs/>
          <w:color w:val="002060"/>
          <w:sz w:val="28"/>
          <w:szCs w:val="28"/>
          <w:rtl/>
        </w:rPr>
        <w:t>القوة</w:t>
      </w:r>
      <w:r w:rsidRPr="00BD3E66">
        <w:rPr>
          <w:rFonts w:ascii="Sakkal Majalla" w:hAnsi="Sakkal Majalla" w:cs="Sakkal Majalla"/>
          <w:color w:val="002060"/>
          <w:sz w:val="28"/>
          <w:szCs w:val="28"/>
          <w:rtl/>
        </w:rPr>
        <w:t>، أبرزها وجود طلب حكومي كبير ومركز، ووجود نوبكو بوصفها مشتريًا مرجعيًا، ودعم استراتيجي واضح للتوطين، وأولوية قطاع الأجهزة والمستلزمات الطبية في خطط التنمية</w:t>
      </w:r>
      <w:r w:rsidRPr="00BD3E66">
        <w:rPr>
          <w:rFonts w:ascii="Sakkal Majalla" w:hAnsi="Sakkal Majalla" w:cs="Sakkal Majalla"/>
          <w:b/>
          <w:bCs/>
          <w:color w:val="002060"/>
          <w:sz w:val="28"/>
          <w:szCs w:val="28"/>
          <w:rtl/>
        </w:rPr>
        <w:t>. كما تشمل نقاط القوة الإضافية</w:t>
      </w:r>
      <w:r w:rsidRPr="00BD3E66">
        <w:rPr>
          <w:rFonts w:ascii="Sakkal Majalla" w:hAnsi="Sakkal Majalla" w:cs="Sakkal Majalla"/>
          <w:color w:val="002060"/>
          <w:sz w:val="28"/>
          <w:szCs w:val="28"/>
          <w:rtl/>
        </w:rPr>
        <w:t xml:space="preserve"> وجود قاعدة صناعية ومواد خام يمكن البناء عليها في مجالات مثل البلاستيك الطبي، والتغليف، والمعالجة. وفي المقابل، </w:t>
      </w:r>
      <w:r w:rsidRPr="00BD3E66">
        <w:rPr>
          <w:rFonts w:ascii="Sakkal Majalla" w:hAnsi="Sakkal Majalla" w:cs="Sakkal Majalla"/>
          <w:b/>
          <w:bCs/>
          <w:color w:val="002060"/>
          <w:sz w:val="28"/>
          <w:szCs w:val="28"/>
          <w:rtl/>
        </w:rPr>
        <w:t>تشمل نقاط الضعف</w:t>
      </w:r>
      <w:r w:rsidRPr="00BD3E66">
        <w:rPr>
          <w:rFonts w:ascii="Sakkal Majalla" w:hAnsi="Sakkal Majalla" w:cs="Sakkal Majalla"/>
          <w:color w:val="002060"/>
          <w:sz w:val="28"/>
          <w:szCs w:val="28"/>
          <w:rtl/>
        </w:rPr>
        <w:t xml:space="preserve"> الاعتماد المرتفع على الواردات في عدد من الفئات الطبية الحساسة، وعبء الامتثال، والصعوبات التي تواجهها المنشآت الصغيرة والمتوسطة في الانتقال من أدوار المورد أو الموزع إلى أدوار المُصنّع أو الشريك الصناعي، إضافة إلى هشاشة بعض </w:t>
      </w:r>
      <w:r w:rsidRPr="00BD3E66">
        <w:rPr>
          <w:rFonts w:ascii="Sakkal Majalla" w:hAnsi="Sakkal Majalla" w:cs="Sakkal Majalla"/>
          <w:color w:val="002060"/>
          <w:sz w:val="28"/>
          <w:szCs w:val="28"/>
          <w:rtl/>
        </w:rPr>
        <w:lastRenderedPageBreak/>
        <w:t xml:space="preserve">الشركات أمام تأخر المستحقات. </w:t>
      </w:r>
      <w:r w:rsidRPr="00BD3E66">
        <w:rPr>
          <w:rFonts w:ascii="Sakkal Majalla" w:hAnsi="Sakkal Majalla" w:cs="Sakkal Majalla"/>
          <w:b/>
          <w:bCs/>
          <w:color w:val="002060"/>
          <w:sz w:val="28"/>
          <w:szCs w:val="28"/>
          <w:rtl/>
        </w:rPr>
        <w:t>وتشمل الفرص</w:t>
      </w:r>
      <w:r w:rsidRPr="00BD3E66">
        <w:rPr>
          <w:rFonts w:ascii="Sakkal Majalla" w:hAnsi="Sakkal Majalla" w:cs="Sakkal Majalla"/>
          <w:color w:val="002060"/>
          <w:sz w:val="28"/>
          <w:szCs w:val="28"/>
          <w:rtl/>
        </w:rPr>
        <w:t xml:space="preserve"> توسيع المحتوى المحلي، والاستفادة من القوة الشرائية الحكومية، وبناء قدرات مرحلية تبدأ بمنتجات ومكونات أبسط ثم تتطور بمرور الوقت، إلى جانب فرص الشراكات التقنية والصناعية. </w:t>
      </w:r>
      <w:r w:rsidRPr="00BD3E66">
        <w:rPr>
          <w:rFonts w:ascii="Sakkal Majalla" w:hAnsi="Sakkal Majalla" w:cs="Sakkal Majalla"/>
          <w:b/>
          <w:bCs/>
          <w:color w:val="002060"/>
          <w:sz w:val="28"/>
          <w:szCs w:val="28"/>
          <w:rtl/>
        </w:rPr>
        <w:t>أما التهديدات</w:t>
      </w:r>
      <w:r w:rsidRPr="00BD3E66">
        <w:rPr>
          <w:rFonts w:ascii="Sakkal Majalla" w:hAnsi="Sakkal Majalla" w:cs="Sakkal Majalla"/>
          <w:color w:val="002060"/>
          <w:sz w:val="28"/>
          <w:szCs w:val="28"/>
          <w:rtl/>
        </w:rPr>
        <w:t xml:space="preserve"> فتشمل شدة المنافسة الدولية، وتقلب الأسواق العالمية، واحتمال التغير السريع في الطلب بعد فترات الطوارئ، وتركيز قوة المشتري، وصعوبة نقل بعض التقنيات المتقدمة، ومخاطر الإفراط في الاستثمار في فئات مرتبطة بدورات أزمات مؤقتة</w:t>
      </w:r>
      <w:r w:rsidRPr="00BD3E66">
        <w:rPr>
          <w:rFonts w:ascii="Sakkal Majalla" w:hAnsi="Sakkal Majalla" w:cs="Sakkal Majalla"/>
          <w:color w:val="002060"/>
          <w:sz w:val="28"/>
          <w:szCs w:val="28"/>
        </w:rPr>
        <w:t>.</w:t>
      </w:r>
    </w:p>
    <w:p w14:paraId="0D207ED4" w14:textId="77777777" w:rsidR="008E1C85" w:rsidRPr="00BD3E66" w:rsidRDefault="008E1C85" w:rsidP="006B3C1E">
      <w:pPr>
        <w:pStyle w:val="ListParagraph"/>
        <w:bidi/>
        <w:spacing w:line="240" w:lineRule="auto"/>
        <w:ind w:left="360"/>
        <w:jc w:val="lowKashida"/>
        <w:rPr>
          <w:rFonts w:ascii="Sakkal Majalla" w:hAnsi="Sakkal Majalla" w:cs="Sakkal Majalla"/>
          <w:color w:val="002060"/>
          <w:sz w:val="28"/>
          <w:szCs w:val="28"/>
          <w:rtl/>
        </w:rPr>
      </w:pPr>
    </w:p>
    <w:p w14:paraId="05A1AD52" w14:textId="42E78F4F" w:rsidR="00F43B12" w:rsidRPr="00BD3E66" w:rsidRDefault="00F43B12" w:rsidP="006B3C1E">
      <w:pPr>
        <w:pStyle w:val="ListParagraph"/>
        <w:bidi/>
        <w:spacing w:line="240" w:lineRule="auto"/>
        <w:ind w:left="360"/>
        <w:jc w:val="lowKashida"/>
        <w:rPr>
          <w:rFonts w:ascii="Sakkal Majalla" w:hAnsi="Sakkal Majalla" w:cs="Sakkal Majalla"/>
          <w:color w:val="002060"/>
          <w:sz w:val="28"/>
          <w:szCs w:val="28"/>
          <w:rtl/>
        </w:rPr>
      </w:pPr>
      <w:r w:rsidRPr="00BD3E66">
        <w:rPr>
          <w:rFonts w:ascii="Sakkal Majalla" w:hAnsi="Sakkal Majalla" w:cs="Sakkal Majalla"/>
          <w:color w:val="002060"/>
          <w:sz w:val="28"/>
          <w:szCs w:val="28"/>
          <w:rtl/>
        </w:rPr>
        <w:t>ويُظهر تحليل</w:t>
      </w:r>
      <w:r w:rsidRPr="00BD3E66">
        <w:rPr>
          <w:rFonts w:ascii="Sakkal Majalla" w:hAnsi="Sakkal Majalla" w:cs="Sakkal Majalla"/>
          <w:color w:val="002060"/>
          <w:sz w:val="28"/>
          <w:szCs w:val="28"/>
        </w:rPr>
        <w:t xml:space="preserve"> PESTEL </w:t>
      </w:r>
      <w:r w:rsidRPr="00BD3E66">
        <w:rPr>
          <w:rFonts w:ascii="Sakkal Majalla" w:hAnsi="Sakkal Majalla" w:cs="Sakkal Majalla"/>
          <w:color w:val="002060"/>
          <w:sz w:val="28"/>
          <w:szCs w:val="28"/>
          <w:rtl/>
        </w:rPr>
        <w:t xml:space="preserve">أن </w:t>
      </w:r>
      <w:r w:rsidRPr="00BD3E66">
        <w:rPr>
          <w:rFonts w:ascii="Sakkal Majalla" w:hAnsi="Sakkal Majalla" w:cs="Sakkal Majalla"/>
          <w:b/>
          <w:bCs/>
          <w:color w:val="002060"/>
          <w:sz w:val="28"/>
          <w:szCs w:val="28"/>
          <w:rtl/>
        </w:rPr>
        <w:t>العامل السياسي</w:t>
      </w:r>
      <w:r w:rsidRPr="00BD3E66">
        <w:rPr>
          <w:rFonts w:ascii="Sakkal Majalla" w:hAnsi="Sakkal Majalla" w:cs="Sakkal Majalla"/>
          <w:color w:val="002060"/>
          <w:sz w:val="28"/>
          <w:szCs w:val="28"/>
          <w:rtl/>
        </w:rPr>
        <w:t xml:space="preserve"> مواتٍ نسبيًا، نظرًا للارتباط المباشر بين موضوع الدراسة وبين التوطين، والتحول الصحي، وتعزيز المحتوى المحلي. ويظهر </w:t>
      </w:r>
      <w:r w:rsidRPr="00BD3E66">
        <w:rPr>
          <w:rFonts w:ascii="Sakkal Majalla" w:hAnsi="Sakkal Majalla" w:cs="Sakkal Majalla"/>
          <w:b/>
          <w:bCs/>
          <w:color w:val="002060"/>
          <w:sz w:val="28"/>
          <w:szCs w:val="28"/>
          <w:rtl/>
        </w:rPr>
        <w:t>العامل الاقتصادي</w:t>
      </w:r>
      <w:r w:rsidRPr="00BD3E66">
        <w:rPr>
          <w:rFonts w:ascii="Sakkal Majalla" w:hAnsi="Sakkal Majalla" w:cs="Sakkal Majalla"/>
          <w:color w:val="002060"/>
          <w:sz w:val="28"/>
          <w:szCs w:val="28"/>
          <w:rtl/>
        </w:rPr>
        <w:t xml:space="preserve"> في طبيعة السوق القائمة على الطلب الحكومي، وفي الأثر المباشر لدورات الدفع والتحصيل على صحة التدفقات النقدية للمنشآت الصغيرة والمتوسطة. ويرتبط </w:t>
      </w:r>
      <w:r w:rsidRPr="00BD3E66">
        <w:rPr>
          <w:rFonts w:ascii="Sakkal Majalla" w:hAnsi="Sakkal Majalla" w:cs="Sakkal Majalla"/>
          <w:b/>
          <w:bCs/>
          <w:color w:val="002060"/>
          <w:sz w:val="28"/>
          <w:szCs w:val="28"/>
          <w:rtl/>
        </w:rPr>
        <w:t>العامل الاجتماعي</w:t>
      </w:r>
      <w:r w:rsidRPr="00BD3E66">
        <w:rPr>
          <w:rFonts w:ascii="Sakkal Majalla" w:hAnsi="Sakkal Majalla" w:cs="Sakkal Majalla"/>
          <w:color w:val="002060"/>
          <w:sz w:val="28"/>
          <w:szCs w:val="28"/>
          <w:rtl/>
        </w:rPr>
        <w:t xml:space="preserve"> بتوسع الطلب على الرعاية الصحية، وارتفاع توقعات الجودة، وزيادة الوعي بأهمية الأمن الصحي بعد الجائحة. أما </w:t>
      </w:r>
      <w:r w:rsidRPr="00BD3E66">
        <w:rPr>
          <w:rFonts w:ascii="Sakkal Majalla" w:hAnsi="Sakkal Majalla" w:cs="Sakkal Majalla"/>
          <w:b/>
          <w:bCs/>
          <w:color w:val="002060"/>
          <w:sz w:val="28"/>
          <w:szCs w:val="28"/>
          <w:rtl/>
        </w:rPr>
        <w:t>العامل التقني</w:t>
      </w:r>
      <w:r w:rsidRPr="00BD3E66">
        <w:rPr>
          <w:rFonts w:ascii="Sakkal Majalla" w:hAnsi="Sakkal Majalla" w:cs="Sakkal Majalla"/>
          <w:color w:val="002060"/>
          <w:sz w:val="28"/>
          <w:szCs w:val="28"/>
          <w:rtl/>
        </w:rPr>
        <w:t xml:space="preserve">، فيتمثل في الحاجة إلى نقل المعرفة، وتطوير قدرات التصنيع المحلي، وتحسين أنظمة المشتريات الرقمية، واعتماد تقنيات إنتاج أكثر مرونة. ويرتبط </w:t>
      </w:r>
      <w:r w:rsidRPr="00BD3E66">
        <w:rPr>
          <w:rFonts w:ascii="Sakkal Majalla" w:hAnsi="Sakkal Majalla" w:cs="Sakkal Majalla"/>
          <w:b/>
          <w:bCs/>
          <w:color w:val="002060"/>
          <w:sz w:val="28"/>
          <w:szCs w:val="28"/>
          <w:rtl/>
        </w:rPr>
        <w:t>العامل البيئي</w:t>
      </w:r>
      <w:r w:rsidRPr="00BD3E66">
        <w:rPr>
          <w:rFonts w:ascii="Sakkal Majalla" w:hAnsi="Sakkal Majalla" w:cs="Sakkal Majalla"/>
          <w:color w:val="002060"/>
          <w:sz w:val="28"/>
          <w:szCs w:val="28"/>
          <w:rtl/>
        </w:rPr>
        <w:t xml:space="preserve"> بالنفايات الطبية، وإدارة المنتجات أحادية الاستخدام، والحاجة إلى مراعاة دورة الحياة، خاصة عندما يتحول الطلب الطارئ إلى فائض. وأخيرًا، يُعد </w:t>
      </w:r>
      <w:r w:rsidRPr="00BD3E66">
        <w:rPr>
          <w:rFonts w:ascii="Sakkal Majalla" w:hAnsi="Sakkal Majalla" w:cs="Sakkal Majalla"/>
          <w:b/>
          <w:bCs/>
          <w:color w:val="002060"/>
          <w:sz w:val="28"/>
          <w:szCs w:val="28"/>
          <w:rtl/>
        </w:rPr>
        <w:t>العامل القانوني والتنظيمي</w:t>
      </w:r>
      <w:r w:rsidRPr="00BD3E66">
        <w:rPr>
          <w:rFonts w:ascii="Sakkal Majalla" w:hAnsi="Sakkal Majalla" w:cs="Sakkal Majalla"/>
          <w:color w:val="002060"/>
          <w:sz w:val="28"/>
          <w:szCs w:val="28"/>
          <w:rtl/>
        </w:rPr>
        <w:t xml:space="preserve"> من أكثر العناصر تأثيرًا بسبب الدور المركزي للتسجيل، والاعتماد، والتسويق، والرقابة على الأجهزة والمستهلكات الطبية</w:t>
      </w:r>
      <w:r w:rsidRPr="00BD3E66">
        <w:rPr>
          <w:rFonts w:ascii="Sakkal Majalla" w:hAnsi="Sakkal Majalla" w:cs="Sakkal Majalla"/>
          <w:color w:val="002060"/>
          <w:sz w:val="28"/>
          <w:szCs w:val="28"/>
        </w:rPr>
        <w:t>.</w:t>
      </w:r>
    </w:p>
    <w:p w14:paraId="48719993" w14:textId="77777777" w:rsidR="008E1C85" w:rsidRPr="00BD3E66" w:rsidRDefault="008E1C85" w:rsidP="006B3C1E">
      <w:pPr>
        <w:pStyle w:val="ListParagraph"/>
        <w:bidi/>
        <w:spacing w:line="240" w:lineRule="auto"/>
        <w:ind w:left="360"/>
        <w:jc w:val="lowKashida"/>
        <w:rPr>
          <w:rFonts w:ascii="Sakkal Majalla" w:hAnsi="Sakkal Majalla" w:cs="Sakkal Majalla"/>
          <w:color w:val="002060"/>
          <w:sz w:val="28"/>
          <w:szCs w:val="28"/>
          <w:rtl/>
        </w:rPr>
      </w:pPr>
    </w:p>
    <w:p w14:paraId="61ED3B58" w14:textId="4B761BD2" w:rsidR="00F43B12" w:rsidRPr="00BD3E66" w:rsidRDefault="00F43B12" w:rsidP="006B3C1E">
      <w:pPr>
        <w:pStyle w:val="ListParagraph"/>
        <w:bidi/>
        <w:spacing w:line="240" w:lineRule="auto"/>
        <w:ind w:left="360"/>
        <w:jc w:val="lowKashida"/>
        <w:rPr>
          <w:rFonts w:ascii="Sakkal Majalla" w:hAnsi="Sakkal Majalla" w:cs="Sakkal Majalla"/>
          <w:color w:val="002060"/>
          <w:sz w:val="28"/>
          <w:szCs w:val="28"/>
          <w:rtl/>
        </w:rPr>
      </w:pPr>
      <w:r w:rsidRPr="00BD3E66">
        <w:rPr>
          <w:rFonts w:ascii="Sakkal Majalla" w:hAnsi="Sakkal Majalla" w:cs="Sakkal Majalla"/>
          <w:color w:val="002060"/>
          <w:sz w:val="28"/>
          <w:szCs w:val="28"/>
          <w:rtl/>
        </w:rPr>
        <w:t xml:space="preserve">ويُظهر تحليل قوى بورتر الخمس أن </w:t>
      </w:r>
      <w:r w:rsidRPr="00BD3E66">
        <w:rPr>
          <w:rFonts w:ascii="Sakkal Majalla" w:hAnsi="Sakkal Majalla" w:cs="Sakkal Majalla"/>
          <w:b/>
          <w:bCs/>
          <w:color w:val="002060"/>
          <w:sz w:val="28"/>
          <w:szCs w:val="28"/>
          <w:rtl/>
        </w:rPr>
        <w:t>قوة المشتري</w:t>
      </w:r>
      <w:r w:rsidRPr="00BD3E66">
        <w:rPr>
          <w:rFonts w:ascii="Sakkal Majalla" w:hAnsi="Sakkal Majalla" w:cs="Sakkal Majalla"/>
          <w:color w:val="002060"/>
          <w:sz w:val="28"/>
          <w:szCs w:val="28"/>
          <w:rtl/>
        </w:rPr>
        <w:t xml:space="preserve"> مرتفعة جدًا في هذا السوق، لأن نوبكو، بوصفها مشتريًا حكوميًا مركزيًا، تمتلك قدرة كبيرة على التأثير في الأسعار، والمواصفات، والتوقيت، وآليات التأهيل. وفي المقابل، تظل </w:t>
      </w:r>
      <w:r w:rsidRPr="00BD3E66">
        <w:rPr>
          <w:rFonts w:ascii="Sakkal Majalla" w:hAnsi="Sakkal Majalla" w:cs="Sakkal Majalla"/>
          <w:b/>
          <w:bCs/>
          <w:color w:val="002060"/>
          <w:sz w:val="28"/>
          <w:szCs w:val="28"/>
          <w:rtl/>
        </w:rPr>
        <w:t>قوة المورد</w:t>
      </w:r>
      <w:r w:rsidRPr="00BD3E66">
        <w:rPr>
          <w:rFonts w:ascii="Sakkal Majalla" w:hAnsi="Sakkal Majalla" w:cs="Sakkal Majalla"/>
          <w:color w:val="002060"/>
          <w:sz w:val="28"/>
          <w:szCs w:val="28"/>
          <w:rtl/>
        </w:rPr>
        <w:t xml:space="preserve"> مرتفعة نسبيًا في الفئات التي لا تزال تعتمد على مدخلات أو مواد أو تقنيات مستوردة. أما </w:t>
      </w:r>
      <w:r w:rsidRPr="00BD3E66">
        <w:rPr>
          <w:rFonts w:ascii="Sakkal Majalla" w:hAnsi="Sakkal Majalla" w:cs="Sakkal Majalla"/>
          <w:b/>
          <w:bCs/>
          <w:color w:val="002060"/>
          <w:sz w:val="28"/>
          <w:szCs w:val="28"/>
          <w:rtl/>
        </w:rPr>
        <w:t>شدة المنافسة</w:t>
      </w:r>
      <w:r w:rsidRPr="00BD3E66">
        <w:rPr>
          <w:rFonts w:ascii="Sakkal Majalla" w:hAnsi="Sakkal Majalla" w:cs="Sakkal Majalla"/>
          <w:color w:val="002060"/>
          <w:sz w:val="28"/>
          <w:szCs w:val="28"/>
          <w:rtl/>
        </w:rPr>
        <w:t xml:space="preserve">، فهي مرتفعة بسبب وجود موردين دوليين، وموزعين، ومصنعين محتملين، وشركات محلية تختلف في الحجم والقدرة. ويُعد </w:t>
      </w:r>
      <w:r w:rsidRPr="00BD3E66">
        <w:rPr>
          <w:rFonts w:ascii="Sakkal Majalla" w:hAnsi="Sakkal Majalla" w:cs="Sakkal Majalla"/>
          <w:b/>
          <w:bCs/>
          <w:color w:val="002060"/>
          <w:sz w:val="28"/>
          <w:szCs w:val="28"/>
          <w:rtl/>
        </w:rPr>
        <w:t>تهديد الداخلين الجدد</w:t>
      </w:r>
      <w:r w:rsidRPr="00BD3E66">
        <w:rPr>
          <w:rFonts w:ascii="Sakkal Majalla" w:hAnsi="Sakkal Majalla" w:cs="Sakkal Majalla"/>
          <w:color w:val="002060"/>
          <w:sz w:val="28"/>
          <w:szCs w:val="28"/>
          <w:rtl/>
        </w:rPr>
        <w:t xml:space="preserve"> متوسطًا: فالسوق جذاب، لكنه أيضًا منظم ومعقد. أما </w:t>
      </w:r>
      <w:r w:rsidRPr="00BD3E66">
        <w:rPr>
          <w:rFonts w:ascii="Sakkal Majalla" w:hAnsi="Sakkal Majalla" w:cs="Sakkal Majalla"/>
          <w:b/>
          <w:bCs/>
          <w:color w:val="002060"/>
          <w:sz w:val="28"/>
          <w:szCs w:val="28"/>
          <w:rtl/>
        </w:rPr>
        <w:t>تهديد البدائل</w:t>
      </w:r>
      <w:r w:rsidRPr="00BD3E66">
        <w:rPr>
          <w:rFonts w:ascii="Sakkal Majalla" w:hAnsi="Sakkal Majalla" w:cs="Sakkal Majalla"/>
          <w:color w:val="002060"/>
          <w:sz w:val="28"/>
          <w:szCs w:val="28"/>
          <w:rtl/>
        </w:rPr>
        <w:t>، فيختلف بحسب الفئة الطبية؛ ففي بعض المستهلكات قد تكون البدائل الفنية محدودة، بينما قد توجد بدائل أخرى على مستوى المورد أو التقنية أو بلد المنشأ.</w:t>
      </w:r>
    </w:p>
    <w:p w14:paraId="0D16355D" w14:textId="2809DDBE" w:rsidR="00F96A67" w:rsidRPr="00BD3E66" w:rsidRDefault="00F96A67" w:rsidP="006B3C1E">
      <w:pPr>
        <w:pStyle w:val="ListParagraph"/>
        <w:bidi/>
        <w:spacing w:line="240" w:lineRule="auto"/>
        <w:ind w:left="360"/>
        <w:jc w:val="lowKashida"/>
        <w:rPr>
          <w:rFonts w:ascii="Sakkal Majalla" w:hAnsi="Sakkal Majalla" w:cs="Sakkal Majalla"/>
          <w:color w:val="002060"/>
          <w:sz w:val="28"/>
          <w:szCs w:val="28"/>
          <w:rtl/>
        </w:rPr>
      </w:pPr>
    </w:p>
    <w:p w14:paraId="1D8C9B44" w14:textId="362D3FFE" w:rsidR="00F96A67" w:rsidRPr="00BD3E66" w:rsidRDefault="00F96A67" w:rsidP="006B3C1E">
      <w:pPr>
        <w:pStyle w:val="ListParagraph"/>
        <w:bidi/>
        <w:spacing w:line="240" w:lineRule="auto"/>
        <w:ind w:left="360"/>
        <w:jc w:val="lowKashida"/>
        <w:rPr>
          <w:rFonts w:ascii="Sakkal Majalla" w:hAnsi="Sakkal Majalla" w:cs="Sakkal Majalla"/>
          <w:color w:val="002060"/>
          <w:sz w:val="28"/>
          <w:szCs w:val="28"/>
          <w:rtl/>
        </w:rPr>
      </w:pPr>
    </w:p>
    <w:p w14:paraId="00FCC746" w14:textId="7C756D4B" w:rsidR="00F96A67" w:rsidRPr="00BD3E66" w:rsidRDefault="00F96A67" w:rsidP="006B3C1E">
      <w:pPr>
        <w:pStyle w:val="ListParagraph"/>
        <w:bidi/>
        <w:spacing w:line="240" w:lineRule="auto"/>
        <w:ind w:left="360"/>
        <w:jc w:val="lowKashida"/>
        <w:rPr>
          <w:rFonts w:ascii="Sakkal Majalla" w:hAnsi="Sakkal Majalla" w:cs="Sakkal Majalla"/>
          <w:color w:val="002060"/>
          <w:sz w:val="28"/>
          <w:szCs w:val="28"/>
          <w:rtl/>
        </w:rPr>
      </w:pPr>
    </w:p>
    <w:p w14:paraId="3FEEBE2C" w14:textId="691E1109" w:rsidR="00F96A67" w:rsidRPr="00BD3E66" w:rsidRDefault="00F96A67" w:rsidP="006B3C1E">
      <w:pPr>
        <w:pStyle w:val="ListParagraph"/>
        <w:bidi/>
        <w:spacing w:line="240" w:lineRule="auto"/>
        <w:ind w:left="360"/>
        <w:jc w:val="lowKashida"/>
        <w:rPr>
          <w:rFonts w:ascii="Sakkal Majalla" w:hAnsi="Sakkal Majalla" w:cs="Sakkal Majalla"/>
          <w:color w:val="002060"/>
          <w:sz w:val="28"/>
          <w:szCs w:val="28"/>
        </w:rPr>
      </w:pPr>
    </w:p>
    <w:p w14:paraId="41806488" w14:textId="759D7C36" w:rsidR="006B3C1E" w:rsidRPr="00BD3E66" w:rsidRDefault="006B3C1E" w:rsidP="006B3C1E">
      <w:pPr>
        <w:pStyle w:val="ListParagraph"/>
        <w:bidi/>
        <w:spacing w:line="240" w:lineRule="auto"/>
        <w:ind w:left="360"/>
        <w:jc w:val="lowKashida"/>
        <w:rPr>
          <w:rFonts w:ascii="Sakkal Majalla" w:hAnsi="Sakkal Majalla" w:cs="Sakkal Majalla"/>
          <w:color w:val="002060"/>
          <w:sz w:val="28"/>
          <w:szCs w:val="28"/>
        </w:rPr>
      </w:pPr>
    </w:p>
    <w:p w14:paraId="35B31669" w14:textId="326F781D" w:rsidR="006B3C1E" w:rsidRPr="00BD3E66" w:rsidRDefault="006B3C1E" w:rsidP="006B3C1E">
      <w:pPr>
        <w:pStyle w:val="ListParagraph"/>
        <w:bidi/>
        <w:spacing w:line="240" w:lineRule="auto"/>
        <w:ind w:left="360"/>
        <w:jc w:val="lowKashida"/>
        <w:rPr>
          <w:rFonts w:ascii="Sakkal Majalla" w:hAnsi="Sakkal Majalla" w:cs="Sakkal Majalla"/>
          <w:color w:val="002060"/>
          <w:sz w:val="28"/>
          <w:szCs w:val="28"/>
        </w:rPr>
      </w:pPr>
    </w:p>
    <w:p w14:paraId="795FAC53" w14:textId="77777777" w:rsidR="006B3C1E" w:rsidRPr="00BD3E66" w:rsidRDefault="006B3C1E" w:rsidP="006B3C1E">
      <w:pPr>
        <w:pStyle w:val="ListParagraph"/>
        <w:bidi/>
        <w:spacing w:line="240" w:lineRule="auto"/>
        <w:ind w:left="360"/>
        <w:jc w:val="lowKashida"/>
        <w:rPr>
          <w:rFonts w:ascii="Sakkal Majalla" w:hAnsi="Sakkal Majalla" w:cs="Sakkal Majalla"/>
          <w:color w:val="002060"/>
          <w:sz w:val="28"/>
          <w:szCs w:val="28"/>
          <w:rtl/>
        </w:rPr>
      </w:pPr>
    </w:p>
    <w:p w14:paraId="76EEBEB1" w14:textId="1900B6D6" w:rsidR="00F96A67" w:rsidRPr="00BD3E66" w:rsidRDefault="00F96A67" w:rsidP="005C5047">
      <w:pPr>
        <w:pStyle w:val="ListParagraph"/>
        <w:bidi/>
        <w:spacing w:line="240" w:lineRule="auto"/>
        <w:ind w:left="360"/>
        <w:jc w:val="center"/>
        <w:rPr>
          <w:rFonts w:ascii="Sakkal Majalla" w:hAnsi="Sakkal Majalla" w:cs="Sakkal Majalla"/>
          <w:b/>
          <w:bCs/>
          <w:color w:val="002060"/>
          <w:sz w:val="56"/>
          <w:szCs w:val="56"/>
          <w:u w:val="single"/>
        </w:rPr>
      </w:pPr>
      <w:r w:rsidRPr="00BD3E66">
        <w:rPr>
          <w:rFonts w:ascii="Sakkal Majalla" w:hAnsi="Sakkal Majalla" w:cs="Sakkal Majalla" w:hint="cs"/>
          <w:b/>
          <w:bCs/>
          <w:color w:val="002060"/>
          <w:sz w:val="56"/>
          <w:szCs w:val="56"/>
          <w:u w:val="single"/>
          <w:rtl/>
        </w:rPr>
        <w:lastRenderedPageBreak/>
        <w:t xml:space="preserve">الفصل الرابع </w:t>
      </w:r>
      <w:r w:rsidRPr="00BD3E66">
        <w:rPr>
          <w:rFonts w:ascii="Sakkal Majalla" w:hAnsi="Sakkal Majalla" w:cs="Sakkal Majalla"/>
          <w:b/>
          <w:bCs/>
          <w:color w:val="002060"/>
          <w:sz w:val="56"/>
          <w:szCs w:val="56"/>
          <w:u w:val="single"/>
          <w:rtl/>
        </w:rPr>
        <w:t>–</w:t>
      </w:r>
      <w:r w:rsidRPr="00BD3E66">
        <w:rPr>
          <w:rFonts w:ascii="Sakkal Majalla" w:hAnsi="Sakkal Majalla" w:cs="Sakkal Majalla" w:hint="cs"/>
          <w:b/>
          <w:bCs/>
          <w:color w:val="002060"/>
          <w:sz w:val="56"/>
          <w:szCs w:val="56"/>
          <w:u w:val="single"/>
          <w:rtl/>
        </w:rPr>
        <w:t xml:space="preserve"> المنهجية المستخدمة</w:t>
      </w:r>
    </w:p>
    <w:p w14:paraId="40168755" w14:textId="77777777" w:rsidR="00F96A67" w:rsidRPr="00BD3E66" w:rsidRDefault="00F96A67" w:rsidP="006B3C1E">
      <w:pPr>
        <w:bidi/>
        <w:spacing w:after="0" w:line="240" w:lineRule="auto"/>
        <w:ind w:left="720"/>
        <w:rPr>
          <w:rFonts w:ascii="Sakkal Majalla" w:hAnsi="Sakkal Majalla" w:cs="Sakkal Majalla"/>
          <w:color w:val="002060"/>
          <w:sz w:val="20"/>
          <w:szCs w:val="20"/>
        </w:rPr>
      </w:pPr>
    </w:p>
    <w:p w14:paraId="6B327823" w14:textId="3DA29BFE" w:rsidR="00BD785D" w:rsidRPr="00BD3E66" w:rsidRDefault="00BD785D" w:rsidP="006B3C1E">
      <w:pPr>
        <w:pStyle w:val="ListParagraph"/>
        <w:bidi/>
        <w:spacing w:line="240" w:lineRule="auto"/>
        <w:ind w:left="360"/>
        <w:jc w:val="both"/>
        <w:rPr>
          <w:rFonts w:ascii="Sakkal Majalla" w:hAnsi="Sakkal Majalla" w:cs="Sakkal Majalla"/>
          <w:color w:val="002060"/>
          <w:sz w:val="28"/>
          <w:szCs w:val="28"/>
          <w:rtl/>
        </w:rPr>
      </w:pPr>
      <w:r w:rsidRPr="00BD3E66">
        <w:rPr>
          <w:rFonts w:ascii="Sakkal Majalla" w:hAnsi="Sakkal Majalla" w:cs="Sakkal Majalla"/>
          <w:color w:val="002060"/>
          <w:sz w:val="28"/>
          <w:szCs w:val="28"/>
          <w:rtl/>
        </w:rPr>
        <w:t>اعتمدت الدراسة منهجًا وصفيًا تحليليًا يجمع بين قراءة كمية وصفية للاستبانة وقراءة نوعية للردود المفتوحة. ويتسق هذا الاختيار مع طبيعة السؤال البحثي، الذي لا يقتصر على قياس اتجاهات المشاركين، بل يتطلب أيضًا فهمًا نوعيًا للفرص والتحديات التي يدركونها. فالهدف هنا ليس بناء نموذج سببي صارم، بل تطوير فهم مؤسسي وسوقي وتحليلي لبيئة المشتريات الحكومية الصحية كما يراها الفاعلون ذوو الصلة، وربط هذا الإدراك بقضايا التمكين، والاستقرار، والتوطين، والمرونة الصناعية</w:t>
      </w:r>
      <w:r w:rsidRPr="00BD3E66">
        <w:rPr>
          <w:rFonts w:ascii="Sakkal Majalla" w:hAnsi="Sakkal Majalla" w:cs="Sakkal Majalla"/>
          <w:color w:val="002060"/>
          <w:sz w:val="28"/>
          <w:szCs w:val="28"/>
        </w:rPr>
        <w:t>.</w:t>
      </w:r>
    </w:p>
    <w:p w14:paraId="224723D6" w14:textId="77777777" w:rsidR="00BD785D" w:rsidRPr="00BD3E66" w:rsidRDefault="00BD785D" w:rsidP="006B3C1E">
      <w:pPr>
        <w:pStyle w:val="ListParagraph"/>
        <w:bidi/>
        <w:spacing w:after="0" w:line="240" w:lineRule="auto"/>
        <w:ind w:left="360"/>
        <w:jc w:val="both"/>
        <w:rPr>
          <w:rFonts w:ascii="Sakkal Majalla" w:hAnsi="Sakkal Majalla" w:cs="Sakkal Majalla"/>
          <w:color w:val="002060"/>
          <w:sz w:val="20"/>
          <w:szCs w:val="20"/>
          <w:rtl/>
        </w:rPr>
      </w:pPr>
    </w:p>
    <w:p w14:paraId="0A37C949" w14:textId="77777777" w:rsidR="00BD785D" w:rsidRPr="00BD3E66" w:rsidRDefault="00BD785D" w:rsidP="006B3C1E">
      <w:pPr>
        <w:pStyle w:val="ListParagraph"/>
        <w:bidi/>
        <w:spacing w:line="240" w:lineRule="auto"/>
        <w:ind w:left="360"/>
        <w:jc w:val="both"/>
        <w:rPr>
          <w:rFonts w:ascii="Sakkal Majalla" w:hAnsi="Sakkal Majalla" w:cs="Sakkal Majalla"/>
          <w:color w:val="002060"/>
          <w:sz w:val="28"/>
          <w:szCs w:val="28"/>
          <w:rtl/>
        </w:rPr>
      </w:pPr>
      <w:r w:rsidRPr="00BD3E66">
        <w:rPr>
          <w:rFonts w:ascii="Sakkal Majalla" w:hAnsi="Sakkal Majalla" w:cs="Sakkal Majalla"/>
          <w:color w:val="002060"/>
          <w:sz w:val="28"/>
          <w:szCs w:val="28"/>
          <w:rtl/>
        </w:rPr>
        <w:t>وتمثلت أداة الدراسة في استبانة إلكترونية صُممت بصورة موجزة ومباشرة، بهدف زيادة احتمالية الاستجابة من الفئة المستهدفة مع الحفاظ على تغطية المحاور الأساسية المرتبطة بمشكلة البحث. وقد شملت الاستبانة بيانات تعريفية تتعلق بمجال عمل الشركة، والمجال الوظيفي للمشارك، وعمر الشركة، والتعامل المباشر مع نوبكو، والتعاملات الحكومية خارج المملكة. كما اشتملت على مجموعة من الأسئلة المغلقة القائمة على مقياس خماسي تغطي وضوح الإجراءات، وشفافية المعلومات، ودور الأنظمة الرقمية، وعدالة المنافسات، وفرص المنشآت الصغيرة والمتوسطة، ومتطلبات التأهيل، وأثر المشتريات الحكومية على الإيرادات والاستقرار المالي، وانتظام تحصيل المستحقات، والتقييم العام للنظام. بالإضافة إلى ذلك، تضمنت سؤالين مفتوحين أتاحت للمشاركين التعبير مباشرة عن أهم التحديات والتوصيات العملية</w:t>
      </w:r>
      <w:r w:rsidRPr="00BD3E66">
        <w:rPr>
          <w:rFonts w:ascii="Sakkal Majalla" w:hAnsi="Sakkal Majalla" w:cs="Sakkal Majalla"/>
          <w:color w:val="002060"/>
          <w:sz w:val="28"/>
          <w:szCs w:val="28"/>
        </w:rPr>
        <w:t>.</w:t>
      </w:r>
    </w:p>
    <w:p w14:paraId="2C7054B2" w14:textId="77777777" w:rsidR="00BD785D" w:rsidRPr="00BD3E66" w:rsidRDefault="00BD785D" w:rsidP="006B3C1E">
      <w:pPr>
        <w:pStyle w:val="ListParagraph"/>
        <w:bidi/>
        <w:spacing w:after="0" w:line="240" w:lineRule="auto"/>
        <w:ind w:left="360"/>
        <w:jc w:val="both"/>
        <w:rPr>
          <w:rFonts w:ascii="Sakkal Majalla" w:hAnsi="Sakkal Majalla" w:cs="Sakkal Majalla"/>
          <w:color w:val="002060"/>
          <w:sz w:val="20"/>
          <w:szCs w:val="20"/>
          <w:rtl/>
        </w:rPr>
      </w:pPr>
    </w:p>
    <w:p w14:paraId="19319EA8" w14:textId="1E3683F0" w:rsidR="00BD785D" w:rsidRPr="00BD3E66" w:rsidRDefault="00BD785D" w:rsidP="006B3C1E">
      <w:pPr>
        <w:pStyle w:val="ListParagraph"/>
        <w:bidi/>
        <w:spacing w:after="0" w:line="240" w:lineRule="auto"/>
        <w:ind w:left="360"/>
        <w:jc w:val="both"/>
        <w:rPr>
          <w:rFonts w:ascii="Sakkal Majalla" w:hAnsi="Sakkal Majalla" w:cs="Sakkal Majalla"/>
          <w:color w:val="002060"/>
          <w:sz w:val="28"/>
          <w:szCs w:val="28"/>
          <w:rtl/>
        </w:rPr>
      </w:pPr>
      <w:r w:rsidRPr="00BD3E66">
        <w:rPr>
          <w:rFonts w:ascii="Sakkal Majalla" w:hAnsi="Sakkal Majalla" w:cs="Sakkal Majalla"/>
          <w:color w:val="002060"/>
          <w:sz w:val="28"/>
          <w:szCs w:val="28"/>
          <w:rtl/>
        </w:rPr>
        <w:t>وقد كُتبت ديباجة الاستبانة بلغة مهنية واضحة تشرح هدف الدراسة، وتؤكد سرية الإجابات، وتوضح قصر زمن المشاركة، وهو ما ساعد على تعزيز الجدية والثقة في التفاعل مع الأداة. كما روعي في صياغة الأسئلة الوضوح والارتباط المباشر بمحاور الدراسة، وهو ما يدعم ملاءمة الأداة وطابعها العملي</w:t>
      </w:r>
      <w:r w:rsidRPr="00BD3E66">
        <w:rPr>
          <w:rFonts w:ascii="Sakkal Majalla" w:hAnsi="Sakkal Majalla" w:cs="Sakkal Majalla"/>
          <w:color w:val="002060"/>
          <w:sz w:val="28"/>
          <w:szCs w:val="28"/>
        </w:rPr>
        <w:t>.</w:t>
      </w:r>
    </w:p>
    <w:p w14:paraId="5425AD94" w14:textId="77777777" w:rsidR="00BD785D" w:rsidRPr="00BD3E66" w:rsidRDefault="00BD785D" w:rsidP="006B3C1E">
      <w:pPr>
        <w:pStyle w:val="ListParagraph"/>
        <w:bidi/>
        <w:spacing w:line="240" w:lineRule="auto"/>
        <w:ind w:left="360"/>
        <w:jc w:val="both"/>
        <w:rPr>
          <w:rFonts w:ascii="Sakkal Majalla" w:hAnsi="Sakkal Majalla" w:cs="Sakkal Majalla"/>
          <w:color w:val="002060"/>
          <w:sz w:val="20"/>
          <w:szCs w:val="20"/>
          <w:rtl/>
        </w:rPr>
      </w:pPr>
    </w:p>
    <w:p w14:paraId="1FA06228" w14:textId="3BF0F68C" w:rsidR="00BD785D" w:rsidRPr="00BD3E66" w:rsidRDefault="00BD785D" w:rsidP="006B3C1E">
      <w:pPr>
        <w:pStyle w:val="ListParagraph"/>
        <w:bidi/>
        <w:spacing w:line="240" w:lineRule="auto"/>
        <w:ind w:left="360"/>
        <w:jc w:val="both"/>
        <w:rPr>
          <w:rFonts w:ascii="Sakkal Majalla" w:hAnsi="Sakkal Majalla" w:cs="Sakkal Majalla"/>
          <w:color w:val="002060"/>
          <w:sz w:val="28"/>
          <w:szCs w:val="28"/>
          <w:rtl/>
        </w:rPr>
      </w:pPr>
      <w:r w:rsidRPr="00BD3E66">
        <w:rPr>
          <w:rFonts w:ascii="Sakkal Majalla" w:hAnsi="Sakkal Majalla" w:cs="Sakkal Majalla"/>
          <w:color w:val="002060"/>
          <w:sz w:val="28"/>
          <w:szCs w:val="28"/>
          <w:rtl/>
        </w:rPr>
        <w:t>استهدفت الدراسة عينة قصدية من الفاعلين في القطاع ال</w:t>
      </w:r>
      <w:r w:rsidR="003552C5" w:rsidRPr="00BD3E66">
        <w:rPr>
          <w:rFonts w:ascii="Sakkal Majalla" w:hAnsi="Sakkal Majalla" w:cs="Sakkal Majalla" w:hint="cs"/>
          <w:color w:val="002060"/>
          <w:sz w:val="28"/>
          <w:szCs w:val="28"/>
          <w:rtl/>
        </w:rPr>
        <w:t>طبّي</w:t>
      </w:r>
      <w:r w:rsidRPr="00BD3E66">
        <w:rPr>
          <w:rFonts w:ascii="Sakkal Majalla" w:hAnsi="Sakkal Majalla" w:cs="Sakkal Majalla"/>
          <w:color w:val="002060"/>
          <w:sz w:val="28"/>
          <w:szCs w:val="28"/>
          <w:rtl/>
        </w:rPr>
        <w:t xml:space="preserve"> والقطاعات المرتبطة به. وقد تم التواصل مع ما يقرب من 75 فردًا في هذا المجال، وتلقت الدراسة 24 استجابة صحيحة. وعلى الرغم من أن هذا الحجم لا يسمح بتعميم إحصائي واسع على مجتمع الشركات في المملكة، فإنه يظل مناسبًا بوصفه عينة استكشافية قائمة على الخبرة، خاصة في ضوء تنوع المشاركين بين العقود والمشتريات، والمالية، والإدارة التنفيذية، وأدوار أخرى، فضلًا عن وجود مشاركين من مستويات قيادية واستثمارية. ولذلك، فإن قوة العينة لا تكمن في اتساعها العددي، بل في نوعية أعضائها ومعرفتهم المباشرة بالسوق ونوبكو وإطار البحث</w:t>
      </w:r>
      <w:r w:rsidRPr="00BD3E66">
        <w:rPr>
          <w:rFonts w:ascii="Sakkal Majalla" w:hAnsi="Sakkal Majalla" w:cs="Sakkal Majalla"/>
          <w:color w:val="002060"/>
          <w:sz w:val="28"/>
          <w:szCs w:val="28"/>
        </w:rPr>
        <w:t>.</w:t>
      </w:r>
    </w:p>
    <w:p w14:paraId="262F3D57" w14:textId="77777777" w:rsidR="003552C5" w:rsidRPr="00BD3E66" w:rsidRDefault="003552C5" w:rsidP="006B3C1E">
      <w:pPr>
        <w:pStyle w:val="ListParagraph"/>
        <w:bidi/>
        <w:spacing w:line="240" w:lineRule="auto"/>
        <w:ind w:left="360"/>
        <w:jc w:val="both"/>
        <w:rPr>
          <w:rFonts w:ascii="Sakkal Majalla" w:hAnsi="Sakkal Majalla" w:cs="Sakkal Majalla"/>
          <w:color w:val="002060"/>
          <w:sz w:val="20"/>
          <w:szCs w:val="20"/>
          <w:rtl/>
        </w:rPr>
      </w:pPr>
    </w:p>
    <w:p w14:paraId="0C1A5B8D" w14:textId="66E26B2D" w:rsidR="00F96A67" w:rsidRPr="00BD3E66" w:rsidRDefault="00BD785D" w:rsidP="006B3C1E">
      <w:pPr>
        <w:pStyle w:val="ListParagraph"/>
        <w:bidi/>
        <w:spacing w:line="240" w:lineRule="auto"/>
        <w:ind w:left="360"/>
        <w:jc w:val="both"/>
        <w:rPr>
          <w:rFonts w:ascii="Sakkal Majalla" w:hAnsi="Sakkal Majalla" w:cs="Sakkal Majalla"/>
          <w:color w:val="002060"/>
          <w:sz w:val="28"/>
          <w:szCs w:val="28"/>
          <w:rtl/>
        </w:rPr>
      </w:pPr>
      <w:r w:rsidRPr="00BD3E66">
        <w:rPr>
          <w:rFonts w:ascii="Sakkal Majalla" w:hAnsi="Sakkal Majalla" w:cs="Sakkal Majalla"/>
          <w:color w:val="002060"/>
          <w:sz w:val="28"/>
          <w:szCs w:val="28"/>
          <w:rtl/>
        </w:rPr>
        <w:t>وقد جرى تحليل الردود المغلقة تحليلاً وصفيًا يركز على الاتجاهات العامة في اختيارات المشاركين، دون الادعاء بإجراء اختبارات سببية معقدة. أما الردود المفتوحة، فقد جرى تحليلها موضوعيًا لاستخراج الأنماط المتكررة وربطها بالسؤال البحثي والأدبيات ذات الصلة. واعتمد هذا التحليل على دمج معنى النسبة الكمية مع دلالة الملاحظة النوعية، بحيث لا تُقرأ الأرقام بمعزل عن الخبرة التي تعكسها الردود النصية.</w:t>
      </w:r>
    </w:p>
    <w:p w14:paraId="47F52EAE" w14:textId="050F2D6F" w:rsidR="00F96A67" w:rsidRPr="00BD3E66" w:rsidRDefault="00F96A67" w:rsidP="005C5047">
      <w:pPr>
        <w:pStyle w:val="ListParagraph"/>
        <w:bidi/>
        <w:spacing w:line="240" w:lineRule="auto"/>
        <w:ind w:left="360"/>
        <w:jc w:val="center"/>
        <w:rPr>
          <w:rFonts w:ascii="Sakkal Majalla" w:hAnsi="Sakkal Majalla" w:cs="Sakkal Majalla"/>
          <w:b/>
          <w:bCs/>
          <w:color w:val="002060"/>
          <w:sz w:val="56"/>
          <w:szCs w:val="56"/>
          <w:u w:val="single"/>
        </w:rPr>
      </w:pPr>
      <w:r w:rsidRPr="00BD3E66">
        <w:rPr>
          <w:rFonts w:ascii="Sakkal Majalla" w:hAnsi="Sakkal Majalla" w:cs="Sakkal Majalla" w:hint="cs"/>
          <w:b/>
          <w:bCs/>
          <w:color w:val="002060"/>
          <w:sz w:val="56"/>
          <w:szCs w:val="56"/>
          <w:u w:val="single"/>
          <w:rtl/>
        </w:rPr>
        <w:lastRenderedPageBreak/>
        <w:t xml:space="preserve">الفصل الخامس </w:t>
      </w:r>
      <w:r w:rsidRPr="00BD3E66">
        <w:rPr>
          <w:rFonts w:ascii="Sakkal Majalla" w:hAnsi="Sakkal Majalla" w:cs="Sakkal Majalla"/>
          <w:b/>
          <w:bCs/>
          <w:color w:val="002060"/>
          <w:sz w:val="56"/>
          <w:szCs w:val="56"/>
          <w:u w:val="single"/>
          <w:rtl/>
        </w:rPr>
        <w:t>–</w:t>
      </w:r>
      <w:r w:rsidRPr="00BD3E66">
        <w:rPr>
          <w:rFonts w:ascii="Sakkal Majalla" w:hAnsi="Sakkal Majalla" w:cs="Sakkal Majalla" w:hint="cs"/>
          <w:b/>
          <w:bCs/>
          <w:color w:val="002060"/>
          <w:sz w:val="56"/>
          <w:szCs w:val="56"/>
          <w:u w:val="single"/>
          <w:rtl/>
        </w:rPr>
        <w:t xml:space="preserve"> النتائج</w:t>
      </w:r>
    </w:p>
    <w:p w14:paraId="240CB57C" w14:textId="77777777" w:rsidR="00F96A67" w:rsidRPr="00BD3E66" w:rsidRDefault="00F96A67" w:rsidP="006B3C1E">
      <w:pPr>
        <w:bidi/>
        <w:spacing w:line="240" w:lineRule="auto"/>
        <w:ind w:left="720"/>
        <w:rPr>
          <w:rFonts w:ascii="Sakkal Majalla" w:hAnsi="Sakkal Majalla" w:cs="Sakkal Majalla"/>
          <w:color w:val="002060"/>
          <w:sz w:val="28"/>
          <w:szCs w:val="28"/>
        </w:rPr>
      </w:pPr>
    </w:p>
    <w:p w14:paraId="15634269" w14:textId="1D38DE56" w:rsidR="003552C5" w:rsidRPr="00BD3E66" w:rsidRDefault="003552C5" w:rsidP="006B3C1E">
      <w:pPr>
        <w:pStyle w:val="ListParagraph"/>
        <w:bidi/>
        <w:spacing w:line="240" w:lineRule="auto"/>
        <w:ind w:left="360"/>
        <w:jc w:val="lowKashida"/>
        <w:rPr>
          <w:rFonts w:ascii="Sakkal Majalla" w:hAnsi="Sakkal Majalla" w:cs="Sakkal Majalla"/>
          <w:color w:val="002060"/>
          <w:sz w:val="28"/>
          <w:szCs w:val="28"/>
          <w:rtl/>
        </w:rPr>
      </w:pPr>
      <w:r w:rsidRPr="00BD3E66">
        <w:rPr>
          <w:rFonts w:ascii="Sakkal Majalla" w:hAnsi="Sakkal Majalla" w:cs="Sakkal Majalla"/>
          <w:color w:val="002060"/>
          <w:sz w:val="28"/>
          <w:szCs w:val="28"/>
          <w:rtl/>
        </w:rPr>
        <w:t>تُظهر النتائج الوصفية أن العينة شملت شركات تعمل في التصنيع، والاستيراد، والتصنيع والاستيراد معًا، بالإضافة إلى أنشطة أخرى مرتبطة بالسوق الطبي أو داعمة له. كما أظهرت العينة تنوعًا وظيفيًا في مجالات العقود والمشتريات، والمالية، والإدارة التنفيذية، وفئات أخرى. ويمنح هذا التنوع الدراسة زوايا متعددة للتفسير، لأن أثر المشتريات الحكومية لا يُفحص فقط من منظور إدارة المشتريات، بل أيضًا من حيث السيولة، والاستقرار المالي، وصنع القرار، والتوسع المؤسسي</w:t>
      </w:r>
      <w:r w:rsidRPr="00BD3E66">
        <w:rPr>
          <w:rFonts w:ascii="Sakkal Majalla" w:hAnsi="Sakkal Majalla" w:cs="Sakkal Majalla"/>
          <w:color w:val="002060"/>
          <w:sz w:val="28"/>
          <w:szCs w:val="28"/>
        </w:rPr>
        <w:t>.</w:t>
      </w:r>
    </w:p>
    <w:p w14:paraId="29B64796" w14:textId="77777777" w:rsidR="003552C5" w:rsidRPr="00BD3E66" w:rsidRDefault="003552C5" w:rsidP="006B3C1E">
      <w:pPr>
        <w:pStyle w:val="ListParagraph"/>
        <w:bidi/>
        <w:spacing w:line="240" w:lineRule="auto"/>
        <w:ind w:left="360"/>
        <w:jc w:val="lowKashida"/>
        <w:rPr>
          <w:rFonts w:ascii="Sakkal Majalla" w:hAnsi="Sakkal Majalla" w:cs="Sakkal Majalla"/>
          <w:color w:val="002060"/>
          <w:sz w:val="28"/>
          <w:szCs w:val="28"/>
          <w:rtl/>
        </w:rPr>
      </w:pPr>
    </w:p>
    <w:p w14:paraId="1BF77D67" w14:textId="77777777" w:rsidR="003552C5" w:rsidRPr="00BD3E66" w:rsidRDefault="003552C5" w:rsidP="006B3C1E">
      <w:pPr>
        <w:pStyle w:val="ListParagraph"/>
        <w:bidi/>
        <w:spacing w:line="240" w:lineRule="auto"/>
        <w:ind w:left="360"/>
        <w:jc w:val="lowKashida"/>
        <w:rPr>
          <w:rFonts w:ascii="Sakkal Majalla" w:hAnsi="Sakkal Majalla" w:cs="Sakkal Majalla"/>
          <w:color w:val="002060"/>
          <w:sz w:val="28"/>
          <w:szCs w:val="28"/>
          <w:rtl/>
        </w:rPr>
      </w:pPr>
      <w:r w:rsidRPr="00BD3E66">
        <w:rPr>
          <w:rFonts w:ascii="Sakkal Majalla" w:hAnsi="Sakkal Majalla" w:cs="Sakkal Majalla"/>
          <w:color w:val="002060"/>
          <w:sz w:val="28"/>
          <w:szCs w:val="28"/>
          <w:rtl/>
        </w:rPr>
        <w:t>ومن النتائج الوصفية البارزة أن الشركات التي يزيد عمرها على ثلاث سنوات كانت أكثر حضورًا في التعاملات الحكومية خارج المملكة العربية السعودية. وتظل هذه ملاحظة استكشافية لا ترقى إلى مستوى التفسير السببي الحاسم، لكنها تحمل دلالة مهمة تتفق مع منطق النضج التنظيمي. فالشركات الأقدم غالبًا ما تمتلك خبرة أكبر في الامتثال، وإعداد العطاءات، وإدارة العقود، والتعامل مع متطلبات أسواق متعددة، وهو ما يمنحها قدرة أكبر على التوسع والانفتاح الدولي</w:t>
      </w:r>
      <w:r w:rsidRPr="00BD3E66">
        <w:rPr>
          <w:rFonts w:ascii="Sakkal Majalla" w:hAnsi="Sakkal Majalla" w:cs="Sakkal Majalla"/>
          <w:color w:val="002060"/>
          <w:sz w:val="28"/>
          <w:szCs w:val="28"/>
        </w:rPr>
        <w:t>.</w:t>
      </w:r>
    </w:p>
    <w:p w14:paraId="7BE80B7C" w14:textId="77777777" w:rsidR="003552C5" w:rsidRPr="00BD3E66" w:rsidRDefault="003552C5" w:rsidP="006B3C1E">
      <w:pPr>
        <w:pStyle w:val="ListParagraph"/>
        <w:bidi/>
        <w:spacing w:line="240" w:lineRule="auto"/>
        <w:ind w:left="360"/>
        <w:jc w:val="lowKashida"/>
        <w:rPr>
          <w:rFonts w:ascii="Sakkal Majalla" w:hAnsi="Sakkal Majalla" w:cs="Sakkal Majalla"/>
          <w:color w:val="002060"/>
          <w:sz w:val="28"/>
          <w:szCs w:val="28"/>
          <w:rtl/>
        </w:rPr>
      </w:pPr>
    </w:p>
    <w:p w14:paraId="0092A84C" w14:textId="100D9899" w:rsidR="003552C5" w:rsidRPr="00BD3E66" w:rsidRDefault="003552C5" w:rsidP="006B3C1E">
      <w:pPr>
        <w:pStyle w:val="ListParagraph"/>
        <w:bidi/>
        <w:spacing w:line="240" w:lineRule="auto"/>
        <w:ind w:left="360"/>
        <w:jc w:val="lowKashida"/>
        <w:rPr>
          <w:rFonts w:ascii="Sakkal Majalla" w:hAnsi="Sakkal Majalla" w:cs="Sakkal Majalla"/>
          <w:color w:val="002060"/>
          <w:sz w:val="28"/>
          <w:szCs w:val="28"/>
          <w:rtl/>
        </w:rPr>
      </w:pPr>
      <w:r w:rsidRPr="00BD3E66">
        <w:rPr>
          <w:rFonts w:ascii="Sakkal Majalla" w:hAnsi="Sakkal Majalla" w:cs="Sakkal Majalla"/>
          <w:color w:val="002060"/>
          <w:sz w:val="28"/>
          <w:szCs w:val="28"/>
          <w:rtl/>
        </w:rPr>
        <w:t>وعلى مستوى الخبرة في المشتريات، أظهرت النتائج اتجاهًا عامًا يشير إلى أن المشتريات الحكومية الصحية تسهم في تحسين الإيرادات وتوفير قدر من الاستقرار المالي للشركات. وهذه نتيجة مهمة لأنها تؤكد أن السوق الحكومي، رغم تعقيده، لا يزال يمثل فرصة اقتصادية مهمة لكثير من الشركات بدلًا من أن يكون عبئًا خالصًا. كما اتجه تقييم أثر العقود الحكومية على الاستقرار المالي في المجمل نحو الإيجابية، ما يعني أن كثيرًا من المشاركين يرون في هذه العقود مصدرًا منظمًا نسبيًا يدعم الاستقرار. إلا أن هذه النتيجة لا تنفي وجود توتر بين "استقرار التعاقد" و"سهولة التدفق النقدي"، وهو ما يتجلى بوضوح في محور المستحقات</w:t>
      </w:r>
      <w:r w:rsidRPr="00BD3E66">
        <w:rPr>
          <w:rFonts w:ascii="Sakkal Majalla" w:hAnsi="Sakkal Majalla" w:cs="Sakkal Majalla"/>
          <w:color w:val="002060"/>
          <w:sz w:val="28"/>
          <w:szCs w:val="28"/>
        </w:rPr>
        <w:t>.</w:t>
      </w:r>
    </w:p>
    <w:p w14:paraId="74A3E57E" w14:textId="77777777" w:rsidR="003552C5" w:rsidRPr="00BD3E66" w:rsidRDefault="003552C5" w:rsidP="006B3C1E">
      <w:pPr>
        <w:pStyle w:val="ListParagraph"/>
        <w:bidi/>
        <w:spacing w:line="240" w:lineRule="auto"/>
        <w:ind w:left="360"/>
        <w:jc w:val="lowKashida"/>
        <w:rPr>
          <w:rFonts w:ascii="Sakkal Majalla" w:hAnsi="Sakkal Majalla" w:cs="Sakkal Majalla"/>
          <w:color w:val="002060"/>
          <w:sz w:val="28"/>
          <w:szCs w:val="28"/>
          <w:rtl/>
        </w:rPr>
      </w:pPr>
    </w:p>
    <w:p w14:paraId="154F10DA" w14:textId="4EA810A7" w:rsidR="003552C5" w:rsidRPr="00BD3E66" w:rsidRDefault="003552C5" w:rsidP="006B3C1E">
      <w:pPr>
        <w:pStyle w:val="ListParagraph"/>
        <w:bidi/>
        <w:spacing w:line="240" w:lineRule="auto"/>
        <w:ind w:left="360"/>
        <w:jc w:val="lowKashida"/>
        <w:rPr>
          <w:rFonts w:ascii="Sakkal Majalla" w:hAnsi="Sakkal Majalla" w:cs="Sakkal Majalla"/>
          <w:color w:val="002060"/>
          <w:sz w:val="28"/>
          <w:szCs w:val="28"/>
          <w:rtl/>
        </w:rPr>
      </w:pPr>
      <w:r w:rsidRPr="00BD3E66">
        <w:rPr>
          <w:rFonts w:ascii="Sakkal Majalla" w:hAnsi="Sakkal Majalla" w:cs="Sakkal Majalla"/>
          <w:color w:val="002060"/>
          <w:sz w:val="28"/>
          <w:szCs w:val="28"/>
          <w:rtl/>
        </w:rPr>
        <w:t>وفي محور وضوح الإجراءات والمواصفات، لم تكن الصورة محسومة تمامًا. فقد ظهرت اتجاهات إيجابية، لكنها قوبلت أيضًا بمساحات من الحياد وعدم الموافقة. ويشير ذلك إلى أن الإشكال لا يكمن بالضرورة في غياب الإجراءات، بل في مدى سهولة فهمها، واتساق تطبيقها، ووضوحها للشركات المختلفة بحسب خبرتها وحجمها ونوع نشاطها. كما يدل على أن الغموض، حتى لو كان جزئيًا، يمثل تكلفة إضافية للموردين، خاصة الأصغر حجمًا</w:t>
      </w:r>
      <w:r w:rsidRPr="00BD3E66">
        <w:rPr>
          <w:rFonts w:ascii="Sakkal Majalla" w:hAnsi="Sakkal Majalla" w:cs="Sakkal Majalla"/>
          <w:color w:val="002060"/>
          <w:sz w:val="28"/>
          <w:szCs w:val="28"/>
        </w:rPr>
        <w:t>.</w:t>
      </w:r>
    </w:p>
    <w:p w14:paraId="2093B681" w14:textId="77777777" w:rsidR="003552C5" w:rsidRPr="00BD3E66" w:rsidRDefault="003552C5" w:rsidP="006B3C1E">
      <w:pPr>
        <w:pStyle w:val="ListParagraph"/>
        <w:bidi/>
        <w:spacing w:line="240" w:lineRule="auto"/>
        <w:ind w:left="360"/>
        <w:jc w:val="lowKashida"/>
        <w:rPr>
          <w:rFonts w:ascii="Sakkal Majalla" w:hAnsi="Sakkal Majalla" w:cs="Sakkal Majalla"/>
          <w:color w:val="002060"/>
          <w:sz w:val="28"/>
          <w:szCs w:val="28"/>
          <w:rtl/>
        </w:rPr>
      </w:pPr>
    </w:p>
    <w:p w14:paraId="1546393D" w14:textId="77777777" w:rsidR="003552C5" w:rsidRPr="00BD3E66" w:rsidRDefault="003552C5" w:rsidP="006B3C1E">
      <w:pPr>
        <w:pStyle w:val="ListParagraph"/>
        <w:bidi/>
        <w:spacing w:line="240" w:lineRule="auto"/>
        <w:ind w:left="360"/>
        <w:jc w:val="lowKashida"/>
        <w:rPr>
          <w:rFonts w:ascii="Sakkal Majalla" w:hAnsi="Sakkal Majalla" w:cs="Sakkal Majalla"/>
          <w:color w:val="002060"/>
          <w:sz w:val="28"/>
          <w:szCs w:val="28"/>
          <w:rtl/>
        </w:rPr>
      </w:pPr>
      <w:r w:rsidRPr="00BD3E66">
        <w:rPr>
          <w:rFonts w:ascii="Sakkal Majalla" w:hAnsi="Sakkal Majalla" w:cs="Sakkal Majalla"/>
          <w:color w:val="002060"/>
          <w:sz w:val="28"/>
          <w:szCs w:val="28"/>
          <w:rtl/>
        </w:rPr>
        <w:t xml:space="preserve">أما فيما يتعلق بشفافية معلومات المناقصات، بما يشمل المواصفات والمعايير القياسية، فقد أظهرت النتائج إدراكًا إيجابيًا نسبيًا، لكنه غير كامل. فقد اعتبر بعض المشاركين أن المعلومات متاحة وشفافة وفي الوقت المناسب، في حين بقي آخرون في خانة الحياد أو عبّروا عن عدم الموافقة. وتوضح هذه النتيجة أن المعلومة في السوق الحكومي ليست عنصرًا </w:t>
      </w:r>
      <w:r w:rsidRPr="00BD3E66">
        <w:rPr>
          <w:rFonts w:ascii="Sakkal Majalla" w:hAnsi="Sakkal Majalla" w:cs="Sakkal Majalla"/>
          <w:color w:val="002060"/>
          <w:sz w:val="28"/>
          <w:szCs w:val="28"/>
          <w:rtl/>
        </w:rPr>
        <w:lastRenderedPageBreak/>
        <w:t>ثانويًا، بل شرطًا مسبقًا للتخطيط والإعداد وتقدير التكاليف، وأن أي نقص في توقيتها أو وضوحها يتحول إلى عائق تنافسي حقيقي</w:t>
      </w:r>
      <w:r w:rsidRPr="00BD3E66">
        <w:rPr>
          <w:rFonts w:ascii="Sakkal Majalla" w:hAnsi="Sakkal Majalla" w:cs="Sakkal Majalla"/>
          <w:color w:val="002060"/>
          <w:sz w:val="28"/>
          <w:szCs w:val="28"/>
        </w:rPr>
        <w:t>.</w:t>
      </w:r>
    </w:p>
    <w:p w14:paraId="24193433" w14:textId="77777777" w:rsidR="003552C5" w:rsidRPr="00BD3E66" w:rsidRDefault="003552C5" w:rsidP="006B3C1E">
      <w:pPr>
        <w:pStyle w:val="ListParagraph"/>
        <w:bidi/>
        <w:spacing w:line="240" w:lineRule="auto"/>
        <w:ind w:left="360"/>
        <w:jc w:val="lowKashida"/>
        <w:rPr>
          <w:rFonts w:ascii="Sakkal Majalla" w:hAnsi="Sakkal Majalla" w:cs="Sakkal Majalla"/>
          <w:color w:val="002060"/>
          <w:sz w:val="28"/>
          <w:szCs w:val="28"/>
          <w:rtl/>
        </w:rPr>
      </w:pPr>
    </w:p>
    <w:p w14:paraId="420EA76C" w14:textId="5DCD328D" w:rsidR="003552C5" w:rsidRPr="00BD3E66" w:rsidRDefault="003552C5" w:rsidP="006B3C1E">
      <w:pPr>
        <w:pStyle w:val="ListParagraph"/>
        <w:bidi/>
        <w:spacing w:line="240" w:lineRule="auto"/>
        <w:ind w:left="360"/>
        <w:jc w:val="lowKashida"/>
        <w:rPr>
          <w:rFonts w:ascii="Sakkal Majalla" w:hAnsi="Sakkal Majalla" w:cs="Sakkal Majalla"/>
          <w:color w:val="002060"/>
          <w:sz w:val="28"/>
          <w:szCs w:val="28"/>
          <w:rtl/>
        </w:rPr>
      </w:pPr>
      <w:r w:rsidRPr="00BD3E66">
        <w:rPr>
          <w:rFonts w:ascii="Sakkal Majalla" w:hAnsi="Sakkal Majalla" w:cs="Sakkal Majalla"/>
          <w:color w:val="002060"/>
          <w:sz w:val="28"/>
          <w:szCs w:val="28"/>
          <w:rtl/>
        </w:rPr>
        <w:t>أما الأنظمة الإلكترونية لدى نوبكو، فقد أشارت النتائج إلى أنها ساهمت بصورة ملحوظة في تسهيل المشاركة في المناقصات والمنافسات، لكن هذا التحسن لم يصل إلى درجة الرضا الكامل. فوجود بعض المشاركين ضمن فئات الحياد أو عدم الموافقة يدل على أن الرقمنة لا تزال بحاجة إلى تطوير إضافي من حيث التبسيط، وتجربة المستخدم، والتكامل الإجرائي</w:t>
      </w:r>
      <w:r w:rsidRPr="00BD3E66">
        <w:rPr>
          <w:rFonts w:ascii="Sakkal Majalla" w:hAnsi="Sakkal Majalla" w:cs="Sakkal Majalla"/>
          <w:color w:val="002060"/>
          <w:sz w:val="28"/>
          <w:szCs w:val="28"/>
        </w:rPr>
        <w:t>.</w:t>
      </w:r>
    </w:p>
    <w:p w14:paraId="386F045A" w14:textId="77777777" w:rsidR="003552C5" w:rsidRPr="00BD3E66" w:rsidRDefault="003552C5" w:rsidP="006B3C1E">
      <w:pPr>
        <w:pStyle w:val="ListParagraph"/>
        <w:bidi/>
        <w:spacing w:line="240" w:lineRule="auto"/>
        <w:ind w:left="360"/>
        <w:jc w:val="lowKashida"/>
        <w:rPr>
          <w:rFonts w:ascii="Sakkal Majalla" w:hAnsi="Sakkal Majalla" w:cs="Sakkal Majalla"/>
          <w:color w:val="002060"/>
          <w:sz w:val="28"/>
          <w:szCs w:val="28"/>
          <w:rtl/>
        </w:rPr>
      </w:pPr>
    </w:p>
    <w:p w14:paraId="4739BCA7" w14:textId="75F44E5C" w:rsidR="003552C5" w:rsidRPr="00BD3E66" w:rsidRDefault="003552C5" w:rsidP="006B3C1E">
      <w:pPr>
        <w:pStyle w:val="ListParagraph"/>
        <w:bidi/>
        <w:spacing w:line="240" w:lineRule="auto"/>
        <w:ind w:left="360"/>
        <w:jc w:val="lowKashida"/>
        <w:rPr>
          <w:rFonts w:ascii="Sakkal Majalla" w:hAnsi="Sakkal Majalla" w:cs="Sakkal Majalla"/>
          <w:color w:val="002060"/>
          <w:sz w:val="28"/>
          <w:szCs w:val="28"/>
          <w:rtl/>
        </w:rPr>
      </w:pPr>
      <w:r w:rsidRPr="00BD3E66">
        <w:rPr>
          <w:rFonts w:ascii="Sakkal Majalla" w:hAnsi="Sakkal Majalla" w:cs="Sakkal Majalla"/>
          <w:color w:val="002060"/>
          <w:sz w:val="28"/>
          <w:szCs w:val="28"/>
          <w:rtl/>
        </w:rPr>
        <w:t>وفيما يتعلق بعدالة المنافسات الحكومية للشركات بمختلف أحجامها، وكذلك بوجود فرصة حقيقية للمنشآت الصغيرة والمتوسطة للمنافسة، فقد أظهرت النتائج أن هذه القضية لا تزال من أكثر القضايا التي تشهد تباينًا واضحًا في الرأي. فهناك قبول نسبي لفكرة العدالة العامة، لكن عندما يتحول التركيز إلى المنشآت الصغيرة والمتوسطة تحديدًا، تتسع مساحة التردد والشك. وهذا يوحي بأن "المنافسة المفتوحة" لا تعني بالضرورة "تكافؤًا في الفرص"، خاصة عندما تكون متطلبات التأهيل، والضمانات، وأحجام العقود، والدورات الإجرائية، مصممة ضمنيًا لصالح الجهات الأكبر</w:t>
      </w:r>
      <w:r w:rsidRPr="00BD3E66">
        <w:rPr>
          <w:rFonts w:ascii="Sakkal Majalla" w:hAnsi="Sakkal Majalla" w:cs="Sakkal Majalla"/>
          <w:color w:val="002060"/>
          <w:sz w:val="28"/>
          <w:szCs w:val="28"/>
        </w:rPr>
        <w:t>.</w:t>
      </w:r>
    </w:p>
    <w:p w14:paraId="1BB1D12C" w14:textId="77777777" w:rsidR="003552C5" w:rsidRPr="00BD3E66" w:rsidRDefault="003552C5" w:rsidP="006B3C1E">
      <w:pPr>
        <w:pStyle w:val="ListParagraph"/>
        <w:bidi/>
        <w:spacing w:line="240" w:lineRule="auto"/>
        <w:ind w:left="360"/>
        <w:jc w:val="lowKashida"/>
        <w:rPr>
          <w:rFonts w:ascii="Sakkal Majalla" w:hAnsi="Sakkal Majalla" w:cs="Sakkal Majalla"/>
          <w:color w:val="002060"/>
          <w:sz w:val="28"/>
          <w:szCs w:val="28"/>
          <w:rtl/>
        </w:rPr>
      </w:pPr>
    </w:p>
    <w:p w14:paraId="0D072FBB" w14:textId="1606BDF3" w:rsidR="003552C5" w:rsidRPr="00BD3E66" w:rsidRDefault="003552C5" w:rsidP="006B3C1E">
      <w:pPr>
        <w:pStyle w:val="ListParagraph"/>
        <w:bidi/>
        <w:spacing w:line="240" w:lineRule="auto"/>
        <w:ind w:left="360"/>
        <w:jc w:val="lowKashida"/>
        <w:rPr>
          <w:rFonts w:ascii="Sakkal Majalla" w:hAnsi="Sakkal Majalla" w:cs="Sakkal Majalla"/>
          <w:color w:val="002060"/>
          <w:sz w:val="28"/>
          <w:szCs w:val="28"/>
          <w:rtl/>
        </w:rPr>
      </w:pPr>
      <w:r w:rsidRPr="00BD3E66">
        <w:rPr>
          <w:rFonts w:ascii="Sakkal Majalla" w:hAnsi="Sakkal Majalla" w:cs="Sakkal Majalla"/>
          <w:color w:val="002060"/>
          <w:sz w:val="28"/>
          <w:szCs w:val="28"/>
          <w:rtl/>
        </w:rPr>
        <w:t>وفي محور متطلبات التأهيل، أظهرت النتائج أن هذه المتطلبات تمثل عائقًا لبعض الشركات، حتى وإن لم تُعد عائقًا مطلقًا لدى الجميع. وهذا يعكس أن الإشكال ليس في التأهيل بحد ذاته، بل في مدى تناسبه مع أحجام الشركات المختلفة، ودرجة المرونة التي يتيحها، وما إذا كان يعمل فقط كأداة لضبط الجودة أم يتحول فعليًا إلى حاجز دخول</w:t>
      </w:r>
      <w:r w:rsidRPr="00BD3E66">
        <w:rPr>
          <w:rFonts w:ascii="Sakkal Majalla" w:hAnsi="Sakkal Majalla" w:cs="Sakkal Majalla"/>
          <w:color w:val="002060"/>
          <w:sz w:val="28"/>
          <w:szCs w:val="28"/>
        </w:rPr>
        <w:t>.</w:t>
      </w:r>
    </w:p>
    <w:p w14:paraId="43609636" w14:textId="77777777" w:rsidR="003552C5" w:rsidRPr="00BD3E66" w:rsidRDefault="003552C5" w:rsidP="006B3C1E">
      <w:pPr>
        <w:pStyle w:val="ListParagraph"/>
        <w:bidi/>
        <w:spacing w:line="240" w:lineRule="auto"/>
        <w:ind w:left="360"/>
        <w:jc w:val="lowKashida"/>
        <w:rPr>
          <w:rFonts w:ascii="Sakkal Majalla" w:hAnsi="Sakkal Majalla" w:cs="Sakkal Majalla"/>
          <w:color w:val="002060"/>
          <w:sz w:val="28"/>
          <w:szCs w:val="28"/>
          <w:rtl/>
        </w:rPr>
      </w:pPr>
    </w:p>
    <w:p w14:paraId="67BEE356" w14:textId="0FB239D0" w:rsidR="003552C5" w:rsidRPr="00BD3E66" w:rsidRDefault="003552C5" w:rsidP="006B3C1E">
      <w:pPr>
        <w:pStyle w:val="ListParagraph"/>
        <w:bidi/>
        <w:spacing w:line="240" w:lineRule="auto"/>
        <w:ind w:left="360"/>
        <w:jc w:val="lowKashida"/>
        <w:rPr>
          <w:rFonts w:ascii="Sakkal Majalla" w:hAnsi="Sakkal Majalla" w:cs="Sakkal Majalla"/>
          <w:color w:val="002060"/>
          <w:sz w:val="28"/>
          <w:szCs w:val="28"/>
          <w:rtl/>
        </w:rPr>
      </w:pPr>
      <w:r w:rsidRPr="00BD3E66">
        <w:rPr>
          <w:rFonts w:ascii="Sakkal Majalla" w:hAnsi="Sakkal Majalla" w:cs="Sakkal Majalla"/>
          <w:color w:val="002060"/>
          <w:sz w:val="28"/>
          <w:szCs w:val="28"/>
          <w:rtl/>
        </w:rPr>
        <w:t>أما محور تحصيل المستحقات المالية، فقد كان من أكثر المحاور حساسية. فقد أظهرت النتائج تباينًا ملحوظًا في آراء المشاركين حول انتظام التحصيل من نوبكو، مع وجود نسبة معتبرة من عدم اليقين أو عدم الموافقة على أنه يتم بانتظام وبدون تأخير. وقد تعززت هذه النتيجة بقوة من خلال الردود المفتوحة، حيث ظهرت "الدفع" مباشرة بوصفها جانبًا يحتاج إلى تحسين، إلى جانب عبارات مثل "تحسين وتسريع آلية الدفع"، والدعوة إلى تحديد أطر زمنية واضحة لسداد المستحقات. وتكتسب هذه النتيجة أهمية كبيرة لأن السوق الحكومي قد يوفر للشركة إيرادًا معترفًا به وظهورًا مؤسسيًا، وفي الوقت نفسه قد يخلق ضغطًا شديدًا إذا لم تكن دورة التحصيل قابلة للتنبؤ أو منتظمة بصورة كافية</w:t>
      </w:r>
      <w:r w:rsidRPr="00BD3E66">
        <w:rPr>
          <w:rFonts w:ascii="Sakkal Majalla" w:hAnsi="Sakkal Majalla" w:cs="Sakkal Majalla"/>
          <w:color w:val="002060"/>
          <w:sz w:val="28"/>
          <w:szCs w:val="28"/>
        </w:rPr>
        <w:t>.</w:t>
      </w:r>
    </w:p>
    <w:p w14:paraId="2D64298E" w14:textId="77777777" w:rsidR="003552C5" w:rsidRPr="00BD3E66" w:rsidRDefault="003552C5" w:rsidP="006B3C1E">
      <w:pPr>
        <w:pStyle w:val="ListParagraph"/>
        <w:bidi/>
        <w:spacing w:line="240" w:lineRule="auto"/>
        <w:ind w:left="360"/>
        <w:jc w:val="lowKashida"/>
        <w:rPr>
          <w:rFonts w:ascii="Sakkal Majalla" w:hAnsi="Sakkal Majalla" w:cs="Sakkal Majalla"/>
          <w:color w:val="002060"/>
          <w:sz w:val="28"/>
          <w:szCs w:val="28"/>
          <w:rtl/>
        </w:rPr>
      </w:pPr>
    </w:p>
    <w:p w14:paraId="2124423F" w14:textId="6B6F718D" w:rsidR="003552C5" w:rsidRPr="00BD3E66" w:rsidRDefault="003552C5" w:rsidP="006B3C1E">
      <w:pPr>
        <w:pStyle w:val="ListParagraph"/>
        <w:bidi/>
        <w:spacing w:line="240" w:lineRule="auto"/>
        <w:ind w:left="360"/>
        <w:jc w:val="lowKashida"/>
        <w:rPr>
          <w:rFonts w:ascii="Sakkal Majalla" w:hAnsi="Sakkal Majalla" w:cs="Sakkal Majalla"/>
          <w:color w:val="002060"/>
          <w:sz w:val="28"/>
          <w:szCs w:val="28"/>
          <w:rtl/>
        </w:rPr>
      </w:pPr>
      <w:r w:rsidRPr="00BD3E66">
        <w:rPr>
          <w:rFonts w:ascii="Sakkal Majalla" w:hAnsi="Sakkal Majalla" w:cs="Sakkal Majalla"/>
          <w:color w:val="002060"/>
          <w:sz w:val="28"/>
          <w:szCs w:val="28"/>
          <w:rtl/>
        </w:rPr>
        <w:t>أما التقييم العام لنظام المشتريات الحكومية في القطاع الصحي، فقد اتجه نحو الإيجابية المشروطة. فقد رأى بعض المشاركين أن النظام فعّال ويمكن نقله إلى قطاعات أخرى، ولكن بقيت في الوقت نفسه مساحة واضحة من الحياد وعدم الرضا الكامل. وهذا يعني أن النظام، في نظر العينة، ليس نظامًا فاشلًا، لكنه أيضًا ليس نظامًا كامل الفاعلية أو العدالة. بل هو نظام يحتاج إلى تحسينات تشغيلية وتنظيمية واضحة</w:t>
      </w:r>
      <w:r w:rsidRPr="00BD3E66">
        <w:rPr>
          <w:rFonts w:ascii="Sakkal Majalla" w:hAnsi="Sakkal Majalla" w:cs="Sakkal Majalla"/>
          <w:color w:val="002060"/>
          <w:sz w:val="28"/>
          <w:szCs w:val="28"/>
        </w:rPr>
        <w:t>.</w:t>
      </w:r>
    </w:p>
    <w:p w14:paraId="343B564E" w14:textId="77777777" w:rsidR="003552C5" w:rsidRPr="00BD3E66" w:rsidRDefault="003552C5" w:rsidP="006B3C1E">
      <w:pPr>
        <w:pStyle w:val="ListParagraph"/>
        <w:bidi/>
        <w:spacing w:line="240" w:lineRule="auto"/>
        <w:ind w:left="360"/>
        <w:jc w:val="lowKashida"/>
        <w:rPr>
          <w:rFonts w:ascii="Sakkal Majalla" w:hAnsi="Sakkal Majalla" w:cs="Sakkal Majalla"/>
          <w:color w:val="002060"/>
          <w:sz w:val="28"/>
          <w:szCs w:val="28"/>
          <w:rtl/>
        </w:rPr>
      </w:pPr>
    </w:p>
    <w:p w14:paraId="070E22DD" w14:textId="785125F0" w:rsidR="003552C5" w:rsidRPr="00BD3E66" w:rsidRDefault="003552C5" w:rsidP="006B3C1E">
      <w:pPr>
        <w:pStyle w:val="ListParagraph"/>
        <w:bidi/>
        <w:spacing w:line="240" w:lineRule="auto"/>
        <w:ind w:left="360"/>
        <w:jc w:val="lowKashida"/>
        <w:rPr>
          <w:rFonts w:ascii="Sakkal Majalla" w:hAnsi="Sakkal Majalla" w:cs="Sakkal Majalla"/>
          <w:color w:val="002060"/>
          <w:sz w:val="28"/>
          <w:szCs w:val="28"/>
          <w:rtl/>
        </w:rPr>
      </w:pPr>
      <w:r w:rsidRPr="00BD3E66">
        <w:rPr>
          <w:rFonts w:ascii="Sakkal Majalla" w:hAnsi="Sakkal Majalla" w:cs="Sakkal Majalla"/>
          <w:color w:val="002060"/>
          <w:sz w:val="28"/>
          <w:szCs w:val="28"/>
          <w:rtl/>
        </w:rPr>
        <w:lastRenderedPageBreak/>
        <w:t>وكانت الردود المفتوحة من أغنى مكونات النتائج لأنها كشفت عن عمق تحليلي لا يظهر بالكامل في النسب المئوية. فقد أشار المشاركون إلى تحديات مثل التركيز على السعر بدل الجودة، وطول وتعقيد إجراءات الشراء، وضعف وضوح الطلب والتخطيط، وتأخر المدفوعات، وعدم اتساق المواصفات بين الجهات، والحاجة إلى تبني الشراء القائم على القيمة، وتعزيز الشفافية، ونشر خطط الطلب، وتسريع الإجراءات من خلال التحول الرقمي، ودعم المحتوى المحلي، وتمكين المنشآت الصغيرة والمتوسطة، وتحسين سياسات الدفع من أجل بناء بيئة تنافسية مستدامة. كما دعت بعض الردود إلى "</w:t>
      </w:r>
      <w:r w:rsidRPr="00BD3E66">
        <w:rPr>
          <w:rFonts w:ascii="Sakkal Majalla" w:hAnsi="Sakkal Majalla" w:cs="Sakkal Majalla"/>
          <w:i/>
          <w:iCs/>
          <w:color w:val="002060"/>
          <w:sz w:val="28"/>
          <w:szCs w:val="28"/>
          <w:u w:val="single"/>
          <w:rtl/>
        </w:rPr>
        <w:t>الرقابة اللازمة مع الشفافية</w:t>
      </w:r>
      <w:r w:rsidRPr="00BD3E66">
        <w:rPr>
          <w:rFonts w:ascii="Sakkal Majalla" w:hAnsi="Sakkal Majalla" w:cs="Sakkal Majalla"/>
          <w:color w:val="002060"/>
          <w:sz w:val="28"/>
          <w:szCs w:val="28"/>
          <w:rtl/>
        </w:rPr>
        <w:t>"، و"</w:t>
      </w:r>
      <w:r w:rsidRPr="00BD3E66">
        <w:rPr>
          <w:rFonts w:ascii="Sakkal Majalla" w:hAnsi="Sakkal Majalla" w:cs="Sakkal Majalla"/>
          <w:i/>
          <w:iCs/>
          <w:color w:val="002060"/>
          <w:sz w:val="28"/>
          <w:szCs w:val="28"/>
          <w:u w:val="single"/>
          <w:rtl/>
        </w:rPr>
        <w:t>تحسين العقود</w:t>
      </w:r>
      <w:r w:rsidRPr="00BD3E66">
        <w:rPr>
          <w:rFonts w:ascii="Sakkal Majalla" w:hAnsi="Sakkal Majalla" w:cs="Sakkal Majalla"/>
          <w:color w:val="002060"/>
          <w:sz w:val="28"/>
          <w:szCs w:val="28"/>
          <w:rtl/>
        </w:rPr>
        <w:t>"، و"</w:t>
      </w:r>
      <w:r w:rsidRPr="00BD3E66">
        <w:rPr>
          <w:rFonts w:ascii="Sakkal Majalla" w:hAnsi="Sakkal Majalla" w:cs="Sakkal Majalla"/>
          <w:i/>
          <w:iCs/>
          <w:color w:val="002060"/>
          <w:sz w:val="28"/>
          <w:szCs w:val="28"/>
          <w:u w:val="single"/>
          <w:rtl/>
        </w:rPr>
        <w:t>نظام عالمي متكامل للمناقصات يتسم بالشفافية</w:t>
      </w:r>
      <w:r w:rsidRPr="00BD3E66">
        <w:rPr>
          <w:rFonts w:ascii="Sakkal Majalla" w:hAnsi="Sakkal Majalla" w:cs="Sakkal Majalla"/>
          <w:color w:val="002060"/>
          <w:sz w:val="28"/>
          <w:szCs w:val="28"/>
          <w:rtl/>
        </w:rPr>
        <w:t>"، و"</w:t>
      </w:r>
      <w:r w:rsidRPr="00BD3E66">
        <w:rPr>
          <w:rFonts w:ascii="Sakkal Majalla" w:hAnsi="Sakkal Majalla" w:cs="Sakkal Majalla"/>
          <w:i/>
          <w:iCs/>
          <w:color w:val="002060"/>
          <w:sz w:val="28"/>
          <w:szCs w:val="28"/>
          <w:u w:val="single"/>
          <w:rtl/>
        </w:rPr>
        <w:t>تفعيل أكبر للشراء من الشركات المصنعة محليًا</w:t>
      </w:r>
      <w:r w:rsidRPr="00BD3E66">
        <w:rPr>
          <w:rFonts w:ascii="Sakkal Majalla" w:hAnsi="Sakkal Majalla" w:cs="Sakkal Majalla"/>
          <w:color w:val="002060"/>
          <w:sz w:val="28"/>
          <w:szCs w:val="28"/>
          <w:rtl/>
        </w:rPr>
        <w:t>"، و"</w:t>
      </w:r>
      <w:r w:rsidRPr="00BD3E66">
        <w:rPr>
          <w:rFonts w:ascii="Sakkal Majalla" w:hAnsi="Sakkal Majalla" w:cs="Sakkal Majalla"/>
          <w:i/>
          <w:iCs/>
          <w:color w:val="002060"/>
          <w:sz w:val="28"/>
          <w:szCs w:val="28"/>
          <w:u w:val="single"/>
          <w:rtl/>
        </w:rPr>
        <w:t>الحوكمة والأتمتة الإلكترونية مع مراعاة حقوق الموردين</w:t>
      </w:r>
      <w:r w:rsidRPr="00BD3E66">
        <w:rPr>
          <w:rFonts w:ascii="Sakkal Majalla" w:hAnsi="Sakkal Majalla" w:cs="Sakkal Majalla"/>
          <w:color w:val="002060"/>
          <w:sz w:val="28"/>
          <w:szCs w:val="28"/>
        </w:rPr>
        <w:t>".</w:t>
      </w:r>
    </w:p>
    <w:p w14:paraId="5C296817" w14:textId="77777777" w:rsidR="003552C5" w:rsidRPr="00BD3E66" w:rsidRDefault="003552C5" w:rsidP="006B3C1E">
      <w:pPr>
        <w:pStyle w:val="ListParagraph"/>
        <w:bidi/>
        <w:spacing w:line="240" w:lineRule="auto"/>
        <w:ind w:left="360"/>
        <w:jc w:val="lowKashida"/>
        <w:rPr>
          <w:rFonts w:ascii="Sakkal Majalla" w:hAnsi="Sakkal Majalla" w:cs="Sakkal Majalla"/>
          <w:color w:val="002060"/>
          <w:sz w:val="28"/>
          <w:szCs w:val="28"/>
          <w:rtl/>
        </w:rPr>
      </w:pPr>
    </w:p>
    <w:p w14:paraId="14B6E829" w14:textId="3B8B1698" w:rsidR="00F96A67" w:rsidRPr="00BD3E66" w:rsidRDefault="003552C5" w:rsidP="006B3C1E">
      <w:pPr>
        <w:pStyle w:val="ListParagraph"/>
        <w:bidi/>
        <w:spacing w:line="240" w:lineRule="auto"/>
        <w:ind w:left="360"/>
        <w:jc w:val="lowKashida"/>
        <w:rPr>
          <w:rFonts w:ascii="Sakkal Majalla" w:hAnsi="Sakkal Majalla" w:cs="Sakkal Majalla"/>
          <w:color w:val="002060"/>
          <w:sz w:val="28"/>
          <w:szCs w:val="28"/>
          <w:rtl/>
        </w:rPr>
      </w:pPr>
      <w:r w:rsidRPr="00BD3E66">
        <w:rPr>
          <w:rFonts w:ascii="Sakkal Majalla" w:hAnsi="Sakkal Majalla" w:cs="Sakkal Majalla"/>
          <w:color w:val="002060"/>
          <w:sz w:val="28"/>
          <w:szCs w:val="28"/>
          <w:rtl/>
        </w:rPr>
        <w:t>ومن منظور قطاعي، فإن النتائج لا تدعم فكرة أن الحل يكمن في دفع جميع الفاعلين إلى إنتاج الصنف نفسه. بل على العكس، فإن الملاحظة المرتبطة بتجربة الكمامات تشير إلى وعي سوقي بأن الاستجابة الصناعية الناجحة يجب أن تكون مرنة وقابلة لإعادة التشكيل، وأن السوق يحتاج إلى أدوار تكاملية بين التصنيع، والاستيراد، والتجميع، والتغليف، والتوريد، والخدمات، بدلًا من الاندفاع الموحد نحو منتج واحد فقط.</w:t>
      </w:r>
    </w:p>
    <w:p w14:paraId="61EE8FB2" w14:textId="180B8EA3" w:rsidR="003552C5" w:rsidRPr="00BD3E66" w:rsidRDefault="003552C5" w:rsidP="006B3C1E">
      <w:pPr>
        <w:pStyle w:val="ListParagraph"/>
        <w:bidi/>
        <w:spacing w:line="240" w:lineRule="auto"/>
        <w:ind w:left="360"/>
        <w:jc w:val="lowKashida"/>
        <w:rPr>
          <w:rFonts w:ascii="Sakkal Majalla" w:hAnsi="Sakkal Majalla" w:cs="Sakkal Majalla"/>
          <w:color w:val="002060"/>
          <w:sz w:val="28"/>
          <w:szCs w:val="28"/>
          <w:rtl/>
        </w:rPr>
      </w:pPr>
    </w:p>
    <w:p w14:paraId="0E6BB712" w14:textId="77777777" w:rsidR="003552C5" w:rsidRPr="00BD3E66" w:rsidRDefault="003552C5" w:rsidP="006B3C1E">
      <w:pPr>
        <w:pStyle w:val="ListParagraph"/>
        <w:bidi/>
        <w:spacing w:line="240" w:lineRule="auto"/>
        <w:ind w:left="360"/>
        <w:jc w:val="lowKashida"/>
        <w:rPr>
          <w:rFonts w:ascii="Sakkal Majalla" w:hAnsi="Sakkal Majalla" w:cs="Sakkal Majalla"/>
          <w:color w:val="002060"/>
          <w:sz w:val="28"/>
          <w:szCs w:val="28"/>
          <w:rtl/>
        </w:rPr>
      </w:pPr>
    </w:p>
    <w:p w14:paraId="18B6BC4D" w14:textId="77777777" w:rsidR="003552C5" w:rsidRPr="00BD3E66" w:rsidRDefault="003552C5" w:rsidP="006B3C1E">
      <w:pPr>
        <w:pStyle w:val="ListParagraph"/>
        <w:bidi/>
        <w:spacing w:line="240" w:lineRule="auto"/>
        <w:ind w:left="360"/>
        <w:rPr>
          <w:rFonts w:ascii="Sakkal Majalla" w:hAnsi="Sakkal Majalla" w:cs="Sakkal Majalla"/>
          <w:b/>
          <w:bCs/>
          <w:color w:val="002060"/>
          <w:sz w:val="56"/>
          <w:szCs w:val="56"/>
          <w:u w:val="single"/>
          <w:rtl/>
        </w:rPr>
      </w:pPr>
    </w:p>
    <w:p w14:paraId="2489E10C" w14:textId="77777777" w:rsidR="003552C5" w:rsidRPr="00BD3E66" w:rsidRDefault="003552C5" w:rsidP="006B3C1E">
      <w:pPr>
        <w:pStyle w:val="ListParagraph"/>
        <w:bidi/>
        <w:spacing w:line="240" w:lineRule="auto"/>
        <w:ind w:left="360"/>
        <w:rPr>
          <w:rFonts w:ascii="Sakkal Majalla" w:hAnsi="Sakkal Majalla" w:cs="Sakkal Majalla"/>
          <w:b/>
          <w:bCs/>
          <w:color w:val="002060"/>
          <w:sz w:val="56"/>
          <w:szCs w:val="56"/>
          <w:u w:val="single"/>
          <w:rtl/>
        </w:rPr>
      </w:pPr>
    </w:p>
    <w:p w14:paraId="7624704D" w14:textId="77777777" w:rsidR="003552C5" w:rsidRPr="00BD3E66" w:rsidRDefault="003552C5" w:rsidP="006B3C1E">
      <w:pPr>
        <w:pStyle w:val="ListParagraph"/>
        <w:bidi/>
        <w:spacing w:line="240" w:lineRule="auto"/>
        <w:ind w:left="360"/>
        <w:rPr>
          <w:rFonts w:ascii="Sakkal Majalla" w:hAnsi="Sakkal Majalla" w:cs="Sakkal Majalla"/>
          <w:b/>
          <w:bCs/>
          <w:color w:val="002060"/>
          <w:sz w:val="56"/>
          <w:szCs w:val="56"/>
          <w:u w:val="single"/>
          <w:rtl/>
        </w:rPr>
      </w:pPr>
    </w:p>
    <w:p w14:paraId="4E477ECE" w14:textId="3E115D54" w:rsidR="003552C5" w:rsidRPr="00BD3E66" w:rsidRDefault="003552C5" w:rsidP="006B3C1E">
      <w:pPr>
        <w:pStyle w:val="ListParagraph"/>
        <w:bidi/>
        <w:spacing w:line="240" w:lineRule="auto"/>
        <w:ind w:left="360"/>
        <w:rPr>
          <w:rFonts w:ascii="Sakkal Majalla" w:hAnsi="Sakkal Majalla" w:cs="Sakkal Majalla"/>
          <w:b/>
          <w:bCs/>
          <w:color w:val="002060"/>
          <w:sz w:val="56"/>
          <w:szCs w:val="56"/>
          <w:u w:val="single"/>
        </w:rPr>
      </w:pPr>
    </w:p>
    <w:p w14:paraId="3B362D24" w14:textId="286E9ED0" w:rsidR="009415D8" w:rsidRPr="00BD3E66" w:rsidRDefault="009415D8" w:rsidP="009415D8">
      <w:pPr>
        <w:pStyle w:val="ListParagraph"/>
        <w:bidi/>
        <w:spacing w:line="240" w:lineRule="auto"/>
        <w:ind w:left="360"/>
        <w:rPr>
          <w:rFonts w:ascii="Sakkal Majalla" w:hAnsi="Sakkal Majalla" w:cs="Sakkal Majalla"/>
          <w:b/>
          <w:bCs/>
          <w:color w:val="002060"/>
          <w:sz w:val="56"/>
          <w:szCs w:val="56"/>
          <w:u w:val="single"/>
        </w:rPr>
      </w:pPr>
    </w:p>
    <w:p w14:paraId="36CF5825" w14:textId="4B756154" w:rsidR="009415D8" w:rsidRPr="00BD3E66" w:rsidRDefault="009415D8" w:rsidP="009415D8">
      <w:pPr>
        <w:pStyle w:val="ListParagraph"/>
        <w:bidi/>
        <w:spacing w:line="240" w:lineRule="auto"/>
        <w:ind w:left="360"/>
        <w:rPr>
          <w:rFonts w:ascii="Sakkal Majalla" w:hAnsi="Sakkal Majalla" w:cs="Sakkal Majalla"/>
          <w:b/>
          <w:bCs/>
          <w:color w:val="002060"/>
          <w:sz w:val="56"/>
          <w:szCs w:val="56"/>
          <w:u w:val="single"/>
        </w:rPr>
      </w:pPr>
    </w:p>
    <w:p w14:paraId="71239DD8" w14:textId="77777777" w:rsidR="009415D8" w:rsidRPr="00BD3E66" w:rsidRDefault="009415D8" w:rsidP="009415D8">
      <w:pPr>
        <w:pStyle w:val="ListParagraph"/>
        <w:bidi/>
        <w:spacing w:line="240" w:lineRule="auto"/>
        <w:ind w:left="360"/>
        <w:rPr>
          <w:rFonts w:ascii="Sakkal Majalla" w:hAnsi="Sakkal Majalla" w:cs="Sakkal Majalla"/>
          <w:b/>
          <w:bCs/>
          <w:color w:val="002060"/>
          <w:sz w:val="56"/>
          <w:szCs w:val="56"/>
          <w:u w:val="single"/>
          <w:rtl/>
        </w:rPr>
      </w:pPr>
    </w:p>
    <w:p w14:paraId="379D433A" w14:textId="77777777" w:rsidR="003552C5" w:rsidRPr="00BD3E66" w:rsidRDefault="003552C5" w:rsidP="006B3C1E">
      <w:pPr>
        <w:pStyle w:val="ListParagraph"/>
        <w:bidi/>
        <w:spacing w:line="240" w:lineRule="auto"/>
        <w:ind w:left="360"/>
        <w:rPr>
          <w:rFonts w:ascii="Sakkal Majalla" w:hAnsi="Sakkal Majalla" w:cs="Sakkal Majalla"/>
          <w:b/>
          <w:bCs/>
          <w:color w:val="002060"/>
          <w:sz w:val="56"/>
          <w:szCs w:val="56"/>
          <w:u w:val="single"/>
          <w:rtl/>
        </w:rPr>
      </w:pPr>
    </w:p>
    <w:p w14:paraId="605A4E44" w14:textId="2728DE9D" w:rsidR="00F96A67" w:rsidRPr="00BD3E66" w:rsidRDefault="00F96A67" w:rsidP="00794349">
      <w:pPr>
        <w:pStyle w:val="ListParagraph"/>
        <w:bidi/>
        <w:spacing w:line="240" w:lineRule="auto"/>
        <w:ind w:left="360"/>
        <w:jc w:val="center"/>
        <w:rPr>
          <w:rFonts w:ascii="Sakkal Majalla" w:hAnsi="Sakkal Majalla" w:cs="Sakkal Majalla"/>
          <w:b/>
          <w:bCs/>
          <w:color w:val="002060"/>
          <w:sz w:val="56"/>
          <w:szCs w:val="56"/>
          <w:u w:val="single"/>
        </w:rPr>
      </w:pPr>
      <w:r w:rsidRPr="00BD3E66">
        <w:rPr>
          <w:rFonts w:ascii="Sakkal Majalla" w:hAnsi="Sakkal Majalla" w:cs="Sakkal Majalla" w:hint="cs"/>
          <w:b/>
          <w:bCs/>
          <w:color w:val="002060"/>
          <w:sz w:val="56"/>
          <w:szCs w:val="56"/>
          <w:u w:val="single"/>
          <w:rtl/>
        </w:rPr>
        <w:lastRenderedPageBreak/>
        <w:t xml:space="preserve">الفصل السادس </w:t>
      </w:r>
      <w:r w:rsidRPr="00BD3E66">
        <w:rPr>
          <w:rFonts w:ascii="Sakkal Majalla" w:hAnsi="Sakkal Majalla" w:cs="Sakkal Majalla"/>
          <w:b/>
          <w:bCs/>
          <w:color w:val="002060"/>
          <w:sz w:val="56"/>
          <w:szCs w:val="56"/>
          <w:u w:val="single"/>
          <w:rtl/>
        </w:rPr>
        <w:t>–</w:t>
      </w:r>
      <w:r w:rsidRPr="00BD3E66">
        <w:rPr>
          <w:rFonts w:ascii="Sakkal Majalla" w:hAnsi="Sakkal Majalla" w:cs="Sakkal Majalla" w:hint="cs"/>
          <w:b/>
          <w:bCs/>
          <w:color w:val="002060"/>
          <w:sz w:val="56"/>
          <w:szCs w:val="56"/>
          <w:u w:val="single"/>
          <w:rtl/>
        </w:rPr>
        <w:t xml:space="preserve"> مناقشة النتائج</w:t>
      </w:r>
    </w:p>
    <w:p w14:paraId="03796664" w14:textId="77777777" w:rsidR="00F96A67" w:rsidRPr="00BD3E66" w:rsidRDefault="00F96A67" w:rsidP="006B3C1E">
      <w:pPr>
        <w:bidi/>
        <w:spacing w:line="240" w:lineRule="auto"/>
        <w:ind w:left="720"/>
        <w:rPr>
          <w:rFonts w:ascii="Sakkal Majalla" w:hAnsi="Sakkal Majalla" w:cs="Sakkal Majalla"/>
          <w:color w:val="002060"/>
          <w:sz w:val="18"/>
          <w:szCs w:val="18"/>
        </w:rPr>
      </w:pPr>
    </w:p>
    <w:p w14:paraId="12671A8F" w14:textId="5153509D" w:rsidR="003552C5" w:rsidRPr="00BD3E66" w:rsidRDefault="003552C5" w:rsidP="006B3C1E">
      <w:pPr>
        <w:pStyle w:val="ListParagraph"/>
        <w:bidi/>
        <w:spacing w:line="240" w:lineRule="auto"/>
        <w:ind w:left="360"/>
        <w:jc w:val="lowKashida"/>
        <w:rPr>
          <w:rFonts w:ascii="Sakkal Majalla" w:hAnsi="Sakkal Majalla" w:cs="Sakkal Majalla"/>
          <w:color w:val="002060"/>
          <w:sz w:val="28"/>
          <w:szCs w:val="28"/>
          <w:rtl/>
        </w:rPr>
      </w:pPr>
      <w:r w:rsidRPr="00BD3E66">
        <w:rPr>
          <w:rFonts w:ascii="Sakkal Majalla" w:hAnsi="Sakkal Majalla" w:cs="Sakkal Majalla"/>
          <w:color w:val="002060"/>
          <w:sz w:val="28"/>
          <w:szCs w:val="28"/>
          <w:rtl/>
        </w:rPr>
        <w:t>تكشف النتائج أن المشتريات الحكومية الصحية في المملكة العربية السعودية تمثل بيئة ذات أثر مزدوج. فمن جهة، توفر للشركات فرصة حقيقية تتمثل في الإيرادات، والاستقرار النسبي، والحضور المؤسسي داخل أكبر مشترٍ في السوق الصحي. ومن جهة أخرى، تفرض ضغوطًا واضحة تتعلق بالوضوح، والتأهيل، والتحصيل، وعدالة الفرص. ولا ينبغي تفسير هذا الازدواج بوصفه تناقضًا، بل بوصفه سمة طبيعية لبيئات الشراء المؤسسي الكبرى: فهي تولد الطلب، لكنها في الوقت نفسه ترفع سقف المتطلبات</w:t>
      </w:r>
      <w:r w:rsidRPr="00BD3E66">
        <w:rPr>
          <w:rFonts w:ascii="Sakkal Majalla" w:hAnsi="Sakkal Majalla" w:cs="Sakkal Majalla"/>
          <w:color w:val="002060"/>
          <w:sz w:val="28"/>
          <w:szCs w:val="28"/>
        </w:rPr>
        <w:t>.</w:t>
      </w:r>
    </w:p>
    <w:p w14:paraId="044877D9" w14:textId="77777777" w:rsidR="003F1B16" w:rsidRPr="00BD3E66" w:rsidRDefault="003F1B16" w:rsidP="006B3C1E">
      <w:pPr>
        <w:pStyle w:val="ListParagraph"/>
        <w:bidi/>
        <w:spacing w:line="240" w:lineRule="auto"/>
        <w:ind w:left="360"/>
        <w:jc w:val="lowKashida"/>
        <w:rPr>
          <w:rFonts w:ascii="Sakkal Majalla" w:hAnsi="Sakkal Majalla" w:cs="Sakkal Majalla"/>
          <w:color w:val="002060"/>
          <w:sz w:val="18"/>
          <w:szCs w:val="18"/>
          <w:rtl/>
        </w:rPr>
      </w:pPr>
    </w:p>
    <w:p w14:paraId="18728EEF" w14:textId="77777777" w:rsidR="003552C5" w:rsidRPr="00BD3E66" w:rsidRDefault="003552C5" w:rsidP="006B3C1E">
      <w:pPr>
        <w:pStyle w:val="ListParagraph"/>
        <w:bidi/>
        <w:spacing w:line="240" w:lineRule="auto"/>
        <w:ind w:left="360"/>
        <w:jc w:val="lowKashida"/>
        <w:rPr>
          <w:rFonts w:ascii="Sakkal Majalla" w:hAnsi="Sakkal Majalla" w:cs="Sakkal Majalla"/>
          <w:color w:val="002060"/>
          <w:sz w:val="28"/>
          <w:szCs w:val="28"/>
          <w:rtl/>
        </w:rPr>
      </w:pPr>
      <w:r w:rsidRPr="00BD3E66">
        <w:rPr>
          <w:rFonts w:ascii="Sakkal Majalla" w:hAnsi="Sakkal Majalla" w:cs="Sakkal Majalla"/>
          <w:color w:val="002060"/>
          <w:sz w:val="28"/>
          <w:szCs w:val="28"/>
          <w:rtl/>
        </w:rPr>
        <w:t>وتنسجم هذه النتيجة مع الأدبيات التي تحذر من اختزال المشتريات الحكومية في بعدها السعري فقط. فإذا هيمنت على تقييم العطاءات منطقية "أقل سعر"، فقد ينتج عن ذلك كفاءة مالية قصيرة الأجل، لكنه يضعف الحوافز نحو الجودة، ونقل المعرفة، والاستثمار في التصنيع المحلي، وبناء قدرات أكثر صلابة واستدامة. ويزداد هذا التفسير قوة لأن الدعوة إلى التحول نحو القيمة لم تأت من الأدبيات وحدها، بل أيضًا من المشاركين أنفسهم، بصياغات واضحة ومباشرة</w:t>
      </w:r>
      <w:r w:rsidRPr="00BD3E66">
        <w:rPr>
          <w:rFonts w:ascii="Sakkal Majalla" w:hAnsi="Sakkal Majalla" w:cs="Sakkal Majalla"/>
          <w:color w:val="002060"/>
          <w:sz w:val="28"/>
          <w:szCs w:val="28"/>
        </w:rPr>
        <w:t>.</w:t>
      </w:r>
    </w:p>
    <w:p w14:paraId="54BF0494" w14:textId="77777777" w:rsidR="003F1B16" w:rsidRPr="00BD3E66" w:rsidRDefault="003F1B16" w:rsidP="006B3C1E">
      <w:pPr>
        <w:pStyle w:val="ListParagraph"/>
        <w:bidi/>
        <w:spacing w:line="240" w:lineRule="auto"/>
        <w:ind w:left="360"/>
        <w:jc w:val="lowKashida"/>
        <w:rPr>
          <w:rFonts w:ascii="Sakkal Majalla" w:hAnsi="Sakkal Majalla" w:cs="Sakkal Majalla"/>
          <w:color w:val="002060"/>
          <w:sz w:val="18"/>
          <w:szCs w:val="18"/>
          <w:rtl/>
        </w:rPr>
      </w:pPr>
    </w:p>
    <w:p w14:paraId="7DE21607" w14:textId="6B2A6704" w:rsidR="003552C5" w:rsidRPr="00BD3E66" w:rsidRDefault="003552C5" w:rsidP="006B3C1E">
      <w:pPr>
        <w:pStyle w:val="ListParagraph"/>
        <w:bidi/>
        <w:spacing w:line="240" w:lineRule="auto"/>
        <w:ind w:left="360"/>
        <w:jc w:val="lowKashida"/>
        <w:rPr>
          <w:rFonts w:ascii="Sakkal Majalla" w:hAnsi="Sakkal Majalla" w:cs="Sakkal Majalla"/>
          <w:color w:val="002060"/>
          <w:sz w:val="28"/>
          <w:szCs w:val="28"/>
          <w:rtl/>
        </w:rPr>
      </w:pPr>
      <w:r w:rsidRPr="00BD3E66">
        <w:rPr>
          <w:rFonts w:ascii="Sakkal Majalla" w:hAnsi="Sakkal Majalla" w:cs="Sakkal Majalla"/>
          <w:color w:val="002060"/>
          <w:sz w:val="28"/>
          <w:szCs w:val="28"/>
          <w:rtl/>
        </w:rPr>
        <w:t>وتؤكد النتائج كذلك أن تمكين المنشآت الصغيرة والمتوسطة لا يحدث تلقائيًا بمجرد فتح المنصات أو طرح المنافسات. فالتمكين الحقيقي يتطلب تصميمًا شرائيًا يراعي الفروق في الحجم والقدرة، ويمنح مساحة معقولة للدخول المرحلي، ويخفف عبء بعض متطلبات التأهيل حيثما أمكن، دون المساس بالسلامة والجودة. كما أن انتظام التحصيل يمثل عنصرًا حاسمًا في هذا التمكين، لأنه يحدد ما إذا كانت الشركة الصغيرة قادرة على تحويل العقد الحكومي إلى نمو فعلي، أم أنها ستظل محاصرة داخل فجوة تمويلية بين الاعتراف بالإيراد وتحصيله نقدًا</w:t>
      </w:r>
      <w:r w:rsidRPr="00BD3E66">
        <w:rPr>
          <w:rFonts w:ascii="Sakkal Majalla" w:hAnsi="Sakkal Majalla" w:cs="Sakkal Majalla"/>
          <w:color w:val="002060"/>
          <w:sz w:val="28"/>
          <w:szCs w:val="28"/>
        </w:rPr>
        <w:t>.</w:t>
      </w:r>
    </w:p>
    <w:p w14:paraId="395692A2" w14:textId="77777777" w:rsidR="003F1B16" w:rsidRPr="00BD3E66" w:rsidRDefault="003F1B16" w:rsidP="006B3C1E">
      <w:pPr>
        <w:pStyle w:val="ListParagraph"/>
        <w:bidi/>
        <w:spacing w:line="240" w:lineRule="auto"/>
        <w:ind w:left="360"/>
        <w:jc w:val="lowKashida"/>
        <w:rPr>
          <w:rFonts w:ascii="Sakkal Majalla" w:hAnsi="Sakkal Majalla" w:cs="Sakkal Majalla"/>
          <w:color w:val="002060"/>
          <w:sz w:val="18"/>
          <w:szCs w:val="18"/>
          <w:rtl/>
        </w:rPr>
      </w:pPr>
    </w:p>
    <w:p w14:paraId="6573F504" w14:textId="3F1F92FC" w:rsidR="003552C5" w:rsidRPr="00BD3E66" w:rsidRDefault="003552C5" w:rsidP="006B3C1E">
      <w:pPr>
        <w:pStyle w:val="ListParagraph"/>
        <w:bidi/>
        <w:spacing w:line="240" w:lineRule="auto"/>
        <w:ind w:left="360"/>
        <w:jc w:val="lowKashida"/>
        <w:rPr>
          <w:rFonts w:ascii="Sakkal Majalla" w:hAnsi="Sakkal Majalla" w:cs="Sakkal Majalla"/>
          <w:color w:val="002060"/>
          <w:sz w:val="28"/>
          <w:szCs w:val="28"/>
          <w:rtl/>
        </w:rPr>
      </w:pPr>
      <w:r w:rsidRPr="00BD3E66">
        <w:rPr>
          <w:rFonts w:ascii="Sakkal Majalla" w:hAnsi="Sakkal Majalla" w:cs="Sakkal Majalla"/>
          <w:color w:val="002060"/>
          <w:sz w:val="28"/>
          <w:szCs w:val="28"/>
          <w:rtl/>
        </w:rPr>
        <w:t>وفيما يتعلق بفجوة التوطين في مستهلكات التنفس، فإن الدراسة لا تقدم هذه الفئة باعتبارها المجال الوحيد أو النهائي للتوطين، بل تستخدمها بوصفها مثالًا تحليليًا يختبر كيف يمكن لمزيج من الطلب الحكومي، والتنظيم، والمحتوى المحلي، والمرونة الصناعية، أن يصنع فرصة ريادية أو يبددها. وتشير القراءة التطبيقية إلى أن التوطين في هذه الفئة يمكن أن يسلك مسارًا مرحليًا منطقيًا، يبدأ من التجميع والتغليف، ثم ينتقل إلى البلاستيك الطبي، ثم إلى مكونات أكثر تعقيدًا. وهذه القراءة أكثر واقعية من التصورات القافزة التي تفترض أن التوطين يعني بالضرورة تصنيع كل شيء محليًا من البداية</w:t>
      </w:r>
      <w:r w:rsidRPr="00BD3E66">
        <w:rPr>
          <w:rFonts w:ascii="Sakkal Majalla" w:hAnsi="Sakkal Majalla" w:cs="Sakkal Majalla"/>
          <w:color w:val="002060"/>
          <w:sz w:val="28"/>
          <w:szCs w:val="28"/>
        </w:rPr>
        <w:t>.</w:t>
      </w:r>
    </w:p>
    <w:p w14:paraId="541E7CE4" w14:textId="77777777" w:rsidR="003F1B16" w:rsidRPr="00BD3E66" w:rsidRDefault="003F1B16" w:rsidP="006B3C1E">
      <w:pPr>
        <w:pStyle w:val="ListParagraph"/>
        <w:bidi/>
        <w:spacing w:line="240" w:lineRule="auto"/>
        <w:ind w:left="360"/>
        <w:jc w:val="lowKashida"/>
        <w:rPr>
          <w:rFonts w:ascii="Sakkal Majalla" w:hAnsi="Sakkal Majalla" w:cs="Sakkal Majalla"/>
          <w:color w:val="002060"/>
          <w:sz w:val="18"/>
          <w:szCs w:val="18"/>
          <w:rtl/>
        </w:rPr>
      </w:pPr>
    </w:p>
    <w:p w14:paraId="0AF264D6" w14:textId="49441676" w:rsidR="00F96A67" w:rsidRPr="00BD3E66" w:rsidRDefault="003552C5" w:rsidP="006B3C1E">
      <w:pPr>
        <w:pStyle w:val="ListParagraph"/>
        <w:bidi/>
        <w:spacing w:line="240" w:lineRule="auto"/>
        <w:ind w:left="360"/>
        <w:jc w:val="lowKashida"/>
        <w:rPr>
          <w:rFonts w:ascii="Sakkal Majalla" w:hAnsi="Sakkal Majalla" w:cs="Sakkal Majalla"/>
          <w:color w:val="002060"/>
          <w:sz w:val="28"/>
          <w:szCs w:val="28"/>
          <w:rtl/>
        </w:rPr>
      </w:pPr>
      <w:r w:rsidRPr="00BD3E66">
        <w:rPr>
          <w:rFonts w:ascii="Sakkal Majalla" w:hAnsi="Sakkal Majalla" w:cs="Sakkal Majalla"/>
          <w:color w:val="002060"/>
          <w:sz w:val="28"/>
          <w:szCs w:val="28"/>
          <w:rtl/>
        </w:rPr>
        <w:t xml:space="preserve">كما تبرز النتائج أهمية مفهوم الرشاقة الصناعية في تفسير ما ينبغي أن يكون عليه التوطين الناجح. فالتوطين السليم لا يُقاس فقط بنسبة المحتوى المحلي، بل أيضًا بقدرة النظام على التكيف مع تقلبات الطلب، وتجنب التمركز الجامد، وإعادة توجيه الطاقة الإنتاجية بين منتجات مترابطة عند الحاجة. ومن ثم، ينبغي قراءة التجربة العالمية لفائض </w:t>
      </w:r>
      <w:r w:rsidRPr="00BD3E66">
        <w:rPr>
          <w:rFonts w:ascii="Sakkal Majalla" w:hAnsi="Sakkal Majalla" w:cs="Sakkal Majalla"/>
          <w:color w:val="002060"/>
          <w:sz w:val="28"/>
          <w:szCs w:val="28"/>
          <w:rtl/>
        </w:rPr>
        <w:lastRenderedPageBreak/>
        <w:t>الكمامات بعد الجائحة بوصفها تحذيرًا تحليليًا: فليس كل توسع تصنيعي مدفوع بالطوارئ يمثل قيمة استراتيجية ما لم يكن قائمًا على تصميم مرن وإدارة واعية لدورة الطلب.</w:t>
      </w:r>
    </w:p>
    <w:p w14:paraId="0742C250" w14:textId="77777777" w:rsidR="003F1B16" w:rsidRPr="00BD3E66" w:rsidRDefault="003F1B16" w:rsidP="006B3C1E">
      <w:pPr>
        <w:pStyle w:val="ListParagraph"/>
        <w:bidi/>
        <w:spacing w:line="240" w:lineRule="auto"/>
        <w:ind w:left="360"/>
        <w:rPr>
          <w:rFonts w:ascii="Sakkal Majalla" w:hAnsi="Sakkal Majalla" w:cs="Sakkal Majalla"/>
          <w:b/>
          <w:bCs/>
          <w:color w:val="002060"/>
          <w:sz w:val="56"/>
          <w:szCs w:val="56"/>
          <w:u w:val="single"/>
          <w:rtl/>
        </w:rPr>
      </w:pPr>
    </w:p>
    <w:p w14:paraId="5A44E621" w14:textId="77777777" w:rsidR="003F1B16" w:rsidRPr="00BD3E66" w:rsidRDefault="003F1B16" w:rsidP="006B3C1E">
      <w:pPr>
        <w:pStyle w:val="ListParagraph"/>
        <w:bidi/>
        <w:spacing w:line="240" w:lineRule="auto"/>
        <w:ind w:left="360"/>
        <w:rPr>
          <w:rFonts w:ascii="Sakkal Majalla" w:hAnsi="Sakkal Majalla" w:cs="Sakkal Majalla"/>
          <w:b/>
          <w:bCs/>
          <w:color w:val="002060"/>
          <w:sz w:val="56"/>
          <w:szCs w:val="56"/>
          <w:u w:val="single"/>
          <w:rtl/>
        </w:rPr>
      </w:pPr>
    </w:p>
    <w:p w14:paraId="6CABEBAF" w14:textId="77777777" w:rsidR="003F1B16" w:rsidRPr="00BD3E66" w:rsidRDefault="003F1B16" w:rsidP="006B3C1E">
      <w:pPr>
        <w:pStyle w:val="ListParagraph"/>
        <w:bidi/>
        <w:spacing w:line="240" w:lineRule="auto"/>
        <w:ind w:left="360"/>
        <w:rPr>
          <w:rFonts w:ascii="Sakkal Majalla" w:hAnsi="Sakkal Majalla" w:cs="Sakkal Majalla"/>
          <w:b/>
          <w:bCs/>
          <w:color w:val="002060"/>
          <w:sz w:val="56"/>
          <w:szCs w:val="56"/>
          <w:u w:val="single"/>
          <w:rtl/>
        </w:rPr>
      </w:pPr>
    </w:p>
    <w:p w14:paraId="5F499CD0" w14:textId="77777777" w:rsidR="003F1B16" w:rsidRPr="00BD3E66" w:rsidRDefault="003F1B16" w:rsidP="006B3C1E">
      <w:pPr>
        <w:pStyle w:val="ListParagraph"/>
        <w:bidi/>
        <w:spacing w:line="240" w:lineRule="auto"/>
        <w:ind w:left="360"/>
        <w:rPr>
          <w:rFonts w:ascii="Sakkal Majalla" w:hAnsi="Sakkal Majalla" w:cs="Sakkal Majalla"/>
          <w:b/>
          <w:bCs/>
          <w:color w:val="002060"/>
          <w:sz w:val="56"/>
          <w:szCs w:val="56"/>
          <w:u w:val="single"/>
          <w:rtl/>
        </w:rPr>
      </w:pPr>
    </w:p>
    <w:p w14:paraId="147E382A" w14:textId="77777777" w:rsidR="003F1B16" w:rsidRPr="00BD3E66" w:rsidRDefault="003F1B16" w:rsidP="006B3C1E">
      <w:pPr>
        <w:pStyle w:val="ListParagraph"/>
        <w:bidi/>
        <w:spacing w:line="240" w:lineRule="auto"/>
        <w:ind w:left="360"/>
        <w:rPr>
          <w:rFonts w:ascii="Sakkal Majalla" w:hAnsi="Sakkal Majalla" w:cs="Sakkal Majalla"/>
          <w:b/>
          <w:bCs/>
          <w:color w:val="002060"/>
          <w:sz w:val="56"/>
          <w:szCs w:val="56"/>
          <w:u w:val="single"/>
          <w:rtl/>
        </w:rPr>
      </w:pPr>
    </w:p>
    <w:p w14:paraId="5251CF2A" w14:textId="77777777" w:rsidR="003F1B16" w:rsidRPr="00BD3E66" w:rsidRDefault="003F1B16" w:rsidP="006B3C1E">
      <w:pPr>
        <w:pStyle w:val="ListParagraph"/>
        <w:bidi/>
        <w:spacing w:line="240" w:lineRule="auto"/>
        <w:ind w:left="360"/>
        <w:rPr>
          <w:rFonts w:ascii="Sakkal Majalla" w:hAnsi="Sakkal Majalla" w:cs="Sakkal Majalla"/>
          <w:b/>
          <w:bCs/>
          <w:color w:val="002060"/>
          <w:sz w:val="56"/>
          <w:szCs w:val="56"/>
          <w:u w:val="single"/>
          <w:rtl/>
        </w:rPr>
      </w:pPr>
    </w:p>
    <w:p w14:paraId="4399D159" w14:textId="77777777" w:rsidR="003F1B16" w:rsidRPr="00BD3E66" w:rsidRDefault="003F1B16" w:rsidP="006B3C1E">
      <w:pPr>
        <w:pStyle w:val="ListParagraph"/>
        <w:bidi/>
        <w:spacing w:line="240" w:lineRule="auto"/>
        <w:ind w:left="360"/>
        <w:rPr>
          <w:rFonts w:ascii="Sakkal Majalla" w:hAnsi="Sakkal Majalla" w:cs="Sakkal Majalla"/>
          <w:b/>
          <w:bCs/>
          <w:color w:val="002060"/>
          <w:sz w:val="56"/>
          <w:szCs w:val="56"/>
          <w:u w:val="single"/>
          <w:rtl/>
        </w:rPr>
      </w:pPr>
    </w:p>
    <w:p w14:paraId="662B30CA" w14:textId="77777777" w:rsidR="003F1B16" w:rsidRPr="00BD3E66" w:rsidRDefault="003F1B16" w:rsidP="006B3C1E">
      <w:pPr>
        <w:pStyle w:val="ListParagraph"/>
        <w:bidi/>
        <w:spacing w:line="240" w:lineRule="auto"/>
        <w:ind w:left="360"/>
        <w:rPr>
          <w:rFonts w:ascii="Sakkal Majalla" w:hAnsi="Sakkal Majalla" w:cs="Sakkal Majalla"/>
          <w:b/>
          <w:bCs/>
          <w:color w:val="002060"/>
          <w:sz w:val="56"/>
          <w:szCs w:val="56"/>
          <w:u w:val="single"/>
          <w:rtl/>
        </w:rPr>
      </w:pPr>
    </w:p>
    <w:p w14:paraId="4ACF0E16" w14:textId="77777777" w:rsidR="003F1B16" w:rsidRPr="00BD3E66" w:rsidRDefault="003F1B16" w:rsidP="006B3C1E">
      <w:pPr>
        <w:pStyle w:val="ListParagraph"/>
        <w:bidi/>
        <w:spacing w:line="240" w:lineRule="auto"/>
        <w:ind w:left="360"/>
        <w:rPr>
          <w:rFonts w:ascii="Sakkal Majalla" w:hAnsi="Sakkal Majalla" w:cs="Sakkal Majalla"/>
          <w:b/>
          <w:bCs/>
          <w:color w:val="002060"/>
          <w:sz w:val="56"/>
          <w:szCs w:val="56"/>
          <w:u w:val="single"/>
          <w:rtl/>
        </w:rPr>
      </w:pPr>
    </w:p>
    <w:p w14:paraId="60F1B1BD" w14:textId="77777777" w:rsidR="003F1B16" w:rsidRPr="00BD3E66" w:rsidRDefault="003F1B16" w:rsidP="006B3C1E">
      <w:pPr>
        <w:pStyle w:val="ListParagraph"/>
        <w:bidi/>
        <w:spacing w:line="240" w:lineRule="auto"/>
        <w:ind w:left="360"/>
        <w:rPr>
          <w:rFonts w:ascii="Sakkal Majalla" w:hAnsi="Sakkal Majalla" w:cs="Sakkal Majalla"/>
          <w:b/>
          <w:bCs/>
          <w:color w:val="002060"/>
          <w:sz w:val="56"/>
          <w:szCs w:val="56"/>
          <w:u w:val="single"/>
          <w:rtl/>
        </w:rPr>
      </w:pPr>
    </w:p>
    <w:p w14:paraId="362A05D7" w14:textId="77777777" w:rsidR="003F1B16" w:rsidRPr="00BD3E66" w:rsidRDefault="003F1B16" w:rsidP="006B3C1E">
      <w:pPr>
        <w:pStyle w:val="ListParagraph"/>
        <w:bidi/>
        <w:spacing w:line="240" w:lineRule="auto"/>
        <w:ind w:left="360"/>
        <w:rPr>
          <w:rFonts w:ascii="Sakkal Majalla" w:hAnsi="Sakkal Majalla" w:cs="Sakkal Majalla"/>
          <w:b/>
          <w:bCs/>
          <w:color w:val="002060"/>
          <w:sz w:val="56"/>
          <w:szCs w:val="56"/>
          <w:u w:val="single"/>
          <w:rtl/>
        </w:rPr>
      </w:pPr>
    </w:p>
    <w:p w14:paraId="70E2454F" w14:textId="7E6B487F" w:rsidR="003F1B16" w:rsidRPr="00BD3E66" w:rsidRDefault="003F1B16" w:rsidP="006B3C1E">
      <w:pPr>
        <w:pStyle w:val="ListParagraph"/>
        <w:bidi/>
        <w:spacing w:line="240" w:lineRule="auto"/>
        <w:ind w:left="360"/>
        <w:rPr>
          <w:rFonts w:ascii="Sakkal Majalla" w:hAnsi="Sakkal Majalla" w:cs="Sakkal Majalla"/>
          <w:b/>
          <w:bCs/>
          <w:color w:val="002060"/>
          <w:sz w:val="56"/>
          <w:szCs w:val="56"/>
          <w:u w:val="single"/>
        </w:rPr>
      </w:pPr>
    </w:p>
    <w:p w14:paraId="74C93907" w14:textId="669DBC59" w:rsidR="009415D8" w:rsidRPr="00BD3E66" w:rsidRDefault="009415D8" w:rsidP="009415D8">
      <w:pPr>
        <w:pStyle w:val="ListParagraph"/>
        <w:bidi/>
        <w:spacing w:line="240" w:lineRule="auto"/>
        <w:ind w:left="360"/>
        <w:rPr>
          <w:rFonts w:ascii="Sakkal Majalla" w:hAnsi="Sakkal Majalla" w:cs="Sakkal Majalla"/>
          <w:b/>
          <w:bCs/>
          <w:color w:val="002060"/>
          <w:sz w:val="56"/>
          <w:szCs w:val="56"/>
          <w:u w:val="single"/>
        </w:rPr>
      </w:pPr>
    </w:p>
    <w:p w14:paraId="4C4F9772" w14:textId="77777777" w:rsidR="009415D8" w:rsidRPr="00BD3E66" w:rsidRDefault="009415D8" w:rsidP="009415D8">
      <w:pPr>
        <w:pStyle w:val="ListParagraph"/>
        <w:bidi/>
        <w:spacing w:line="240" w:lineRule="auto"/>
        <w:ind w:left="360"/>
        <w:rPr>
          <w:rFonts w:ascii="Sakkal Majalla" w:hAnsi="Sakkal Majalla" w:cs="Sakkal Majalla"/>
          <w:b/>
          <w:bCs/>
          <w:color w:val="002060"/>
          <w:sz w:val="56"/>
          <w:szCs w:val="56"/>
          <w:u w:val="single"/>
          <w:rtl/>
        </w:rPr>
      </w:pPr>
    </w:p>
    <w:p w14:paraId="13306AEA" w14:textId="052ED65C" w:rsidR="00F96A67" w:rsidRPr="00BD3E66" w:rsidRDefault="00F96A67" w:rsidP="00794349">
      <w:pPr>
        <w:pStyle w:val="ListParagraph"/>
        <w:bidi/>
        <w:spacing w:line="240" w:lineRule="auto"/>
        <w:ind w:left="360"/>
        <w:jc w:val="center"/>
        <w:rPr>
          <w:rFonts w:ascii="Sakkal Majalla" w:hAnsi="Sakkal Majalla" w:cs="Sakkal Majalla"/>
          <w:b/>
          <w:bCs/>
          <w:color w:val="002060"/>
          <w:sz w:val="56"/>
          <w:szCs w:val="56"/>
          <w:u w:val="single"/>
        </w:rPr>
      </w:pPr>
      <w:r w:rsidRPr="00BD3E66">
        <w:rPr>
          <w:rFonts w:ascii="Sakkal Majalla" w:hAnsi="Sakkal Majalla" w:cs="Sakkal Majalla" w:hint="cs"/>
          <w:b/>
          <w:bCs/>
          <w:color w:val="002060"/>
          <w:sz w:val="56"/>
          <w:szCs w:val="56"/>
          <w:u w:val="single"/>
          <w:rtl/>
        </w:rPr>
        <w:lastRenderedPageBreak/>
        <w:t xml:space="preserve">الفصل </w:t>
      </w:r>
      <w:r w:rsidR="00BD785D" w:rsidRPr="00BD3E66">
        <w:rPr>
          <w:rFonts w:ascii="Sakkal Majalla" w:hAnsi="Sakkal Majalla" w:cs="Sakkal Majalla" w:hint="cs"/>
          <w:b/>
          <w:bCs/>
          <w:color w:val="002060"/>
          <w:sz w:val="56"/>
          <w:szCs w:val="56"/>
          <w:u w:val="single"/>
          <w:rtl/>
        </w:rPr>
        <w:t>السابع</w:t>
      </w:r>
      <w:r w:rsidRPr="00BD3E66">
        <w:rPr>
          <w:rFonts w:ascii="Sakkal Majalla" w:hAnsi="Sakkal Majalla" w:cs="Sakkal Majalla" w:hint="cs"/>
          <w:b/>
          <w:bCs/>
          <w:color w:val="002060"/>
          <w:sz w:val="56"/>
          <w:szCs w:val="56"/>
          <w:u w:val="single"/>
          <w:rtl/>
        </w:rPr>
        <w:t xml:space="preserve"> </w:t>
      </w:r>
      <w:r w:rsidRPr="00BD3E66">
        <w:rPr>
          <w:rFonts w:ascii="Sakkal Majalla" w:hAnsi="Sakkal Majalla" w:cs="Sakkal Majalla"/>
          <w:b/>
          <w:bCs/>
          <w:color w:val="002060"/>
          <w:sz w:val="56"/>
          <w:szCs w:val="56"/>
          <w:u w:val="single"/>
          <w:rtl/>
        </w:rPr>
        <w:t>–</w:t>
      </w:r>
      <w:r w:rsidRPr="00BD3E66">
        <w:rPr>
          <w:rFonts w:ascii="Sakkal Majalla" w:hAnsi="Sakkal Majalla" w:cs="Sakkal Majalla" w:hint="cs"/>
          <w:b/>
          <w:bCs/>
          <w:color w:val="002060"/>
          <w:sz w:val="56"/>
          <w:szCs w:val="56"/>
          <w:u w:val="single"/>
          <w:rtl/>
        </w:rPr>
        <w:t xml:space="preserve"> </w:t>
      </w:r>
      <w:r w:rsidR="00BD785D" w:rsidRPr="00BD3E66">
        <w:rPr>
          <w:rFonts w:ascii="Sakkal Majalla" w:hAnsi="Sakkal Majalla" w:cs="Sakkal Majalla" w:hint="cs"/>
          <w:b/>
          <w:bCs/>
          <w:color w:val="002060"/>
          <w:sz w:val="56"/>
          <w:szCs w:val="56"/>
          <w:u w:val="single"/>
          <w:rtl/>
        </w:rPr>
        <w:t>الإطار التطبيقي لـ "معافاة"</w:t>
      </w:r>
    </w:p>
    <w:p w14:paraId="43825EE9" w14:textId="77777777" w:rsidR="00F96A67" w:rsidRPr="00BD3E66" w:rsidRDefault="00F96A67" w:rsidP="006B3C1E">
      <w:pPr>
        <w:bidi/>
        <w:spacing w:line="240" w:lineRule="auto"/>
        <w:ind w:left="720"/>
        <w:rPr>
          <w:rFonts w:ascii="Sakkal Majalla" w:hAnsi="Sakkal Majalla" w:cs="Sakkal Majalla"/>
          <w:color w:val="002060"/>
          <w:sz w:val="28"/>
          <w:szCs w:val="28"/>
        </w:rPr>
      </w:pPr>
    </w:p>
    <w:p w14:paraId="3829BD8E" w14:textId="77777777" w:rsidR="003F1B16" w:rsidRPr="00BD3E66" w:rsidRDefault="003F1B16" w:rsidP="006B3C1E">
      <w:pPr>
        <w:pStyle w:val="ListParagraph"/>
        <w:bidi/>
        <w:spacing w:line="240" w:lineRule="auto"/>
        <w:ind w:left="360"/>
        <w:jc w:val="lowKashida"/>
        <w:rPr>
          <w:rFonts w:ascii="Sakkal Majalla" w:hAnsi="Sakkal Majalla" w:cs="Sakkal Majalla"/>
          <w:color w:val="002060"/>
          <w:sz w:val="28"/>
          <w:szCs w:val="28"/>
          <w:rtl/>
        </w:rPr>
      </w:pPr>
      <w:r w:rsidRPr="00BD3E66">
        <w:rPr>
          <w:rFonts w:ascii="Sakkal Majalla" w:hAnsi="Sakkal Majalla" w:cs="Sakkal Majalla"/>
          <w:color w:val="002060"/>
          <w:sz w:val="28"/>
          <w:szCs w:val="28"/>
          <w:rtl/>
        </w:rPr>
        <w:t>يُستخدم اسم "</w:t>
      </w:r>
      <w:r w:rsidRPr="00BD3E66">
        <w:rPr>
          <w:rFonts w:ascii="Sakkal Majalla" w:hAnsi="Sakkal Majalla" w:cs="Sakkal Majalla"/>
          <w:b/>
          <w:bCs/>
          <w:color w:val="002060"/>
          <w:sz w:val="28"/>
          <w:szCs w:val="28"/>
          <w:rtl/>
        </w:rPr>
        <w:t>معافاة</w:t>
      </w:r>
      <w:r w:rsidRPr="00BD3E66">
        <w:rPr>
          <w:rFonts w:ascii="Sakkal Majalla" w:hAnsi="Sakkal Majalla" w:cs="Sakkal Majalla"/>
          <w:color w:val="002060"/>
          <w:sz w:val="28"/>
          <w:szCs w:val="28"/>
          <w:rtl/>
        </w:rPr>
        <w:t>" في هذه الدراسة بوصفه إطارًا تطبيقيًا افتراضيًا لترجمة النتائج إلى فرصة ريادية محتملة، لا باعتباره كيانًا قائمًا أو نتيجة سبقت التحليل. وتكمن قيمته المنهجية في أنه يسمح بتجسيد نتائج الدراسة في صورة أسئلة عملية: ما أفضل مجال للدخول؟ ما حدود التخصص؟ ما منطق التطور التدريجي؟ كيف ينبغي أن تكون العلاقة مع نوبكو؟ وما المخاطر التي يجب تجنبها؟</w:t>
      </w:r>
    </w:p>
    <w:p w14:paraId="48896576" w14:textId="77777777" w:rsidR="003F1B16" w:rsidRPr="00BD3E66" w:rsidRDefault="003F1B16" w:rsidP="006B3C1E">
      <w:pPr>
        <w:pStyle w:val="ListParagraph"/>
        <w:bidi/>
        <w:spacing w:line="240" w:lineRule="auto"/>
        <w:ind w:left="360"/>
        <w:jc w:val="lowKashida"/>
        <w:rPr>
          <w:rFonts w:ascii="Sakkal Majalla" w:hAnsi="Sakkal Majalla" w:cs="Sakkal Majalla"/>
          <w:color w:val="002060"/>
          <w:sz w:val="28"/>
          <w:szCs w:val="28"/>
          <w:rtl/>
        </w:rPr>
      </w:pPr>
    </w:p>
    <w:p w14:paraId="044ED171" w14:textId="77777777" w:rsidR="004F2E66" w:rsidRPr="00BD3E66" w:rsidRDefault="003F1B16" w:rsidP="006B3C1E">
      <w:pPr>
        <w:pStyle w:val="ListParagraph"/>
        <w:bidi/>
        <w:spacing w:line="240" w:lineRule="auto"/>
        <w:ind w:left="360"/>
        <w:jc w:val="lowKashida"/>
        <w:rPr>
          <w:rFonts w:ascii="Sakkal Majalla" w:hAnsi="Sakkal Majalla" w:cs="Sakkal Majalla"/>
          <w:color w:val="002060"/>
          <w:sz w:val="28"/>
          <w:szCs w:val="28"/>
        </w:rPr>
      </w:pPr>
      <w:r w:rsidRPr="00BD3E66">
        <w:rPr>
          <w:rFonts w:ascii="Sakkal Majalla" w:hAnsi="Sakkal Majalla" w:cs="Sakkal Majalla"/>
          <w:color w:val="002060"/>
          <w:sz w:val="28"/>
          <w:szCs w:val="28"/>
          <w:rtl/>
        </w:rPr>
        <w:t>وبناءً على نتائج الدراسة، لا ينبغي أن يُبنى أي مشروع افتراضي في هذا المجال على فرضية أن السوق يحتاج "</w:t>
      </w:r>
      <w:r w:rsidRPr="00BD3E66">
        <w:rPr>
          <w:rFonts w:ascii="Sakkal Majalla" w:hAnsi="Sakkal Majalla" w:cs="Sakkal Majalla"/>
          <w:b/>
          <w:bCs/>
          <w:color w:val="002060"/>
          <w:sz w:val="28"/>
          <w:szCs w:val="28"/>
          <w:u w:val="single"/>
          <w:rtl/>
        </w:rPr>
        <w:t>مصنعًا جديدًا لأي مادة طبية</w:t>
      </w:r>
      <w:r w:rsidRPr="00BD3E66">
        <w:rPr>
          <w:rFonts w:ascii="Sakkal Majalla" w:hAnsi="Sakkal Majalla" w:cs="Sakkal Majalla"/>
          <w:color w:val="002060"/>
          <w:sz w:val="28"/>
          <w:szCs w:val="28"/>
          <w:rtl/>
        </w:rPr>
        <w:t>"، بل على قراءة دقيقة وانتقائية للفجوات، والطلب المؤسسي، والقدرة على الدخول التدريجي، والمرونة في إعادة توجيه خطوط الإنتاج. وفي هذا السياق، يمكن فهم "</w:t>
      </w:r>
      <w:r w:rsidRPr="00BD3E66">
        <w:rPr>
          <w:rFonts w:ascii="Sakkal Majalla" w:hAnsi="Sakkal Majalla" w:cs="Sakkal Majalla"/>
          <w:b/>
          <w:bCs/>
          <w:color w:val="002060"/>
          <w:sz w:val="28"/>
          <w:szCs w:val="28"/>
          <w:rtl/>
        </w:rPr>
        <w:t>معافاة</w:t>
      </w:r>
      <w:r w:rsidRPr="00BD3E66">
        <w:rPr>
          <w:rFonts w:ascii="Sakkal Majalla" w:hAnsi="Sakkal Majalla" w:cs="Sakkal Majalla"/>
          <w:color w:val="002060"/>
          <w:sz w:val="28"/>
          <w:szCs w:val="28"/>
          <w:rtl/>
        </w:rPr>
        <w:t xml:space="preserve">" بوصفه مشروعًا افتراضيًا قائمًا على أربع ركائز. </w:t>
      </w:r>
    </w:p>
    <w:p w14:paraId="5AC42F5D" w14:textId="77777777" w:rsidR="004F2E66" w:rsidRPr="00BD3E66" w:rsidRDefault="003F1B16" w:rsidP="006B3C1E">
      <w:pPr>
        <w:pStyle w:val="ListParagraph"/>
        <w:bidi/>
        <w:spacing w:line="240" w:lineRule="auto"/>
        <w:jc w:val="lowKashida"/>
        <w:rPr>
          <w:rFonts w:ascii="Sakkal Majalla" w:hAnsi="Sakkal Majalla" w:cs="Sakkal Majalla"/>
          <w:color w:val="002060"/>
          <w:sz w:val="28"/>
          <w:szCs w:val="28"/>
        </w:rPr>
      </w:pPr>
      <w:r w:rsidRPr="00BD3E66">
        <w:rPr>
          <w:rFonts w:ascii="Sakkal Majalla" w:hAnsi="Sakkal Majalla" w:cs="Sakkal Majalla"/>
          <w:b/>
          <w:bCs/>
          <w:color w:val="002060"/>
          <w:sz w:val="28"/>
          <w:szCs w:val="28"/>
          <w:rtl/>
        </w:rPr>
        <w:t>أولًا</w:t>
      </w:r>
      <w:r w:rsidRPr="00BD3E66">
        <w:rPr>
          <w:rFonts w:ascii="Sakkal Majalla" w:hAnsi="Sakkal Majalla" w:cs="Sakkal Majalla"/>
          <w:color w:val="002060"/>
          <w:sz w:val="28"/>
          <w:szCs w:val="28"/>
          <w:rtl/>
        </w:rPr>
        <w:t xml:space="preserve">، أن مستهلكات التنفس تمثل مثالًا تطبيقيًا مناسبًا لفحص التوطين المرحلي، ليس لأن جميع الفرص محصورة فيها، بل لأنها تكشف بوضوح التوتر بين الاعتماد على الواردات وأهمية المرونة والجاهزية للطوارئ. </w:t>
      </w:r>
    </w:p>
    <w:p w14:paraId="6A0FE9BD" w14:textId="77777777" w:rsidR="004F2E66" w:rsidRPr="00BD3E66" w:rsidRDefault="003F1B16" w:rsidP="006B3C1E">
      <w:pPr>
        <w:pStyle w:val="ListParagraph"/>
        <w:bidi/>
        <w:spacing w:line="240" w:lineRule="auto"/>
        <w:jc w:val="lowKashida"/>
        <w:rPr>
          <w:rFonts w:ascii="Sakkal Majalla" w:hAnsi="Sakkal Majalla" w:cs="Sakkal Majalla"/>
          <w:color w:val="002060"/>
          <w:sz w:val="28"/>
          <w:szCs w:val="28"/>
        </w:rPr>
      </w:pPr>
      <w:r w:rsidRPr="00BD3E66">
        <w:rPr>
          <w:rFonts w:ascii="Sakkal Majalla" w:hAnsi="Sakkal Majalla" w:cs="Sakkal Majalla"/>
          <w:b/>
          <w:bCs/>
          <w:color w:val="002060"/>
          <w:sz w:val="28"/>
          <w:szCs w:val="28"/>
          <w:rtl/>
        </w:rPr>
        <w:t>ثانيًا</w:t>
      </w:r>
      <w:r w:rsidRPr="00BD3E66">
        <w:rPr>
          <w:rFonts w:ascii="Sakkal Majalla" w:hAnsi="Sakkal Majalla" w:cs="Sakkal Majalla"/>
          <w:color w:val="002060"/>
          <w:sz w:val="28"/>
          <w:szCs w:val="28"/>
          <w:rtl/>
        </w:rPr>
        <w:t xml:space="preserve">، أن أي مشروع مستقبلي ينبغي أن يتعامل مع التوطين بوصفه مسارًا تدريجيًا يبدأ بمراحل أقل تعقيدًا وأكثر قابلية للتنفيذ. </w:t>
      </w:r>
    </w:p>
    <w:p w14:paraId="746A52C9" w14:textId="77777777" w:rsidR="004F2E66" w:rsidRPr="00BD3E66" w:rsidRDefault="003F1B16" w:rsidP="006B3C1E">
      <w:pPr>
        <w:pStyle w:val="ListParagraph"/>
        <w:bidi/>
        <w:spacing w:line="240" w:lineRule="auto"/>
        <w:jc w:val="lowKashida"/>
        <w:rPr>
          <w:rFonts w:ascii="Sakkal Majalla" w:hAnsi="Sakkal Majalla" w:cs="Sakkal Majalla"/>
          <w:color w:val="002060"/>
          <w:sz w:val="28"/>
          <w:szCs w:val="28"/>
        </w:rPr>
      </w:pPr>
      <w:r w:rsidRPr="00BD3E66">
        <w:rPr>
          <w:rFonts w:ascii="Sakkal Majalla" w:hAnsi="Sakkal Majalla" w:cs="Sakkal Majalla"/>
          <w:b/>
          <w:bCs/>
          <w:color w:val="002060"/>
          <w:sz w:val="28"/>
          <w:szCs w:val="28"/>
          <w:rtl/>
        </w:rPr>
        <w:t>ثالثًا</w:t>
      </w:r>
      <w:r w:rsidRPr="00BD3E66">
        <w:rPr>
          <w:rFonts w:ascii="Sakkal Majalla" w:hAnsi="Sakkal Majalla" w:cs="Sakkal Majalla"/>
          <w:color w:val="002060"/>
          <w:sz w:val="28"/>
          <w:szCs w:val="28"/>
          <w:rtl/>
        </w:rPr>
        <w:t xml:space="preserve">، أن قوة نوبكو كمشترٍ مركزي يجب أن تُقرأ بوصفها فرصة وتهديدًا في آن واحد: فرصة من حيث الحجم والطلب، وتهديدًا من حيث تركّز القوة التفاوضية، وقوة أثر المواصفات، والدفع، والتأهيل. </w:t>
      </w:r>
    </w:p>
    <w:p w14:paraId="3459BDC3" w14:textId="7F86E0C8" w:rsidR="003F1B16" w:rsidRPr="00BD3E66" w:rsidRDefault="003F1B16" w:rsidP="006B3C1E">
      <w:pPr>
        <w:pStyle w:val="ListParagraph"/>
        <w:bidi/>
        <w:spacing w:line="240" w:lineRule="auto"/>
        <w:ind w:left="360" w:firstLine="360"/>
        <w:jc w:val="lowKashida"/>
        <w:rPr>
          <w:rFonts w:ascii="Sakkal Majalla" w:hAnsi="Sakkal Majalla" w:cs="Sakkal Majalla"/>
          <w:color w:val="002060"/>
          <w:sz w:val="28"/>
          <w:szCs w:val="28"/>
          <w:rtl/>
        </w:rPr>
      </w:pPr>
      <w:r w:rsidRPr="00BD3E66">
        <w:rPr>
          <w:rFonts w:ascii="Sakkal Majalla" w:hAnsi="Sakkal Majalla" w:cs="Sakkal Majalla"/>
          <w:b/>
          <w:bCs/>
          <w:color w:val="002060"/>
          <w:sz w:val="28"/>
          <w:szCs w:val="28"/>
          <w:rtl/>
        </w:rPr>
        <w:t>رابعًا</w:t>
      </w:r>
      <w:r w:rsidRPr="00BD3E66">
        <w:rPr>
          <w:rFonts w:ascii="Sakkal Majalla" w:hAnsi="Sakkal Majalla" w:cs="Sakkal Majalla"/>
          <w:color w:val="002060"/>
          <w:sz w:val="28"/>
          <w:szCs w:val="28"/>
          <w:rtl/>
        </w:rPr>
        <w:t>، أن الرشاقة الصناعية يجب أن تكون جزءًا من تصميم المشروع، حتى لا يتحول من مبادرة توطين إلى خط إنتاج جامد شديد الحساسية لتقلبات الطلب</w:t>
      </w:r>
      <w:r w:rsidRPr="00BD3E66">
        <w:rPr>
          <w:rFonts w:ascii="Sakkal Majalla" w:hAnsi="Sakkal Majalla" w:cs="Sakkal Majalla"/>
          <w:color w:val="002060"/>
          <w:sz w:val="28"/>
          <w:szCs w:val="28"/>
        </w:rPr>
        <w:t>.</w:t>
      </w:r>
    </w:p>
    <w:p w14:paraId="40884300" w14:textId="77777777" w:rsidR="004F2E66" w:rsidRPr="00BD3E66" w:rsidRDefault="004F2E66" w:rsidP="006B3C1E">
      <w:pPr>
        <w:pStyle w:val="ListParagraph"/>
        <w:bidi/>
        <w:spacing w:line="240" w:lineRule="auto"/>
        <w:ind w:left="360"/>
        <w:jc w:val="lowKashida"/>
        <w:rPr>
          <w:rFonts w:ascii="Sakkal Majalla" w:hAnsi="Sakkal Majalla" w:cs="Sakkal Majalla"/>
          <w:color w:val="002060"/>
          <w:sz w:val="28"/>
          <w:szCs w:val="28"/>
        </w:rPr>
      </w:pPr>
    </w:p>
    <w:p w14:paraId="455CC64E" w14:textId="6E07E926" w:rsidR="00F96A67" w:rsidRPr="00BD3E66" w:rsidRDefault="003F1B16" w:rsidP="006B3C1E">
      <w:pPr>
        <w:pStyle w:val="ListParagraph"/>
        <w:bidi/>
        <w:spacing w:line="240" w:lineRule="auto"/>
        <w:ind w:left="360"/>
        <w:jc w:val="lowKashida"/>
        <w:rPr>
          <w:rFonts w:ascii="Sakkal Majalla" w:hAnsi="Sakkal Majalla" w:cs="Sakkal Majalla"/>
          <w:color w:val="002060"/>
          <w:sz w:val="28"/>
          <w:szCs w:val="28"/>
          <w:rtl/>
        </w:rPr>
      </w:pPr>
      <w:r w:rsidRPr="00BD3E66">
        <w:rPr>
          <w:rFonts w:ascii="Sakkal Majalla" w:hAnsi="Sakkal Majalla" w:cs="Sakkal Majalla"/>
          <w:color w:val="002060"/>
          <w:sz w:val="28"/>
          <w:szCs w:val="28"/>
          <w:rtl/>
        </w:rPr>
        <w:t>وبناءً على ذلك، فإن "</w:t>
      </w:r>
      <w:r w:rsidRPr="00BD3E66">
        <w:rPr>
          <w:rFonts w:ascii="Sakkal Majalla" w:hAnsi="Sakkal Majalla" w:cs="Sakkal Majalla"/>
          <w:b/>
          <w:bCs/>
          <w:color w:val="002060"/>
          <w:sz w:val="28"/>
          <w:szCs w:val="28"/>
          <w:rtl/>
        </w:rPr>
        <w:t>معافاة</w:t>
      </w:r>
      <w:r w:rsidRPr="00BD3E66">
        <w:rPr>
          <w:rFonts w:ascii="Sakkal Majalla" w:hAnsi="Sakkal Majalla" w:cs="Sakkal Majalla"/>
          <w:color w:val="002060"/>
          <w:sz w:val="28"/>
          <w:szCs w:val="28"/>
          <w:rtl/>
        </w:rPr>
        <w:t>" لا يظهر في هذه الدراسة باعتباره تصميمًا نهائيًا لمشروع، بل باعتباره طريقة تفكير ريادية منضبطة تستند إلى التحليل. وهو يساعد على إظهار كيف يمكن ترجمة نتائج البحث في المشتريات الحكومية، والتوطين، والمرونة الصناعية إلى لغة ريادة الأعمال دون أن تتحول الدراسة إلى وثيقة ترويجية أو خطة عمل مباشرة.</w:t>
      </w:r>
    </w:p>
    <w:p w14:paraId="0B1283E3" w14:textId="63598034" w:rsidR="00F96A67" w:rsidRPr="00BD3E66" w:rsidRDefault="00F96A67" w:rsidP="006B3C1E">
      <w:pPr>
        <w:pStyle w:val="ListParagraph"/>
        <w:bidi/>
        <w:spacing w:line="240" w:lineRule="auto"/>
        <w:ind w:left="360"/>
        <w:jc w:val="lowKashida"/>
        <w:rPr>
          <w:rFonts w:ascii="Sakkal Majalla" w:hAnsi="Sakkal Majalla" w:cs="Sakkal Majalla"/>
          <w:color w:val="002060"/>
          <w:sz w:val="28"/>
          <w:szCs w:val="28"/>
          <w:rtl/>
        </w:rPr>
      </w:pPr>
    </w:p>
    <w:p w14:paraId="1A2AE6A4" w14:textId="2471C695" w:rsidR="004F2E66" w:rsidRPr="00BD3E66" w:rsidRDefault="004F2E66" w:rsidP="006B3C1E">
      <w:pPr>
        <w:pStyle w:val="ListParagraph"/>
        <w:bidi/>
        <w:spacing w:line="240" w:lineRule="auto"/>
        <w:ind w:left="360"/>
        <w:rPr>
          <w:rFonts w:ascii="Sakkal Majalla" w:hAnsi="Sakkal Majalla" w:cs="Sakkal Majalla"/>
          <w:b/>
          <w:bCs/>
          <w:color w:val="002060"/>
          <w:sz w:val="56"/>
          <w:szCs w:val="56"/>
          <w:u w:val="single"/>
        </w:rPr>
      </w:pPr>
    </w:p>
    <w:p w14:paraId="3BDC179F" w14:textId="77777777" w:rsidR="009415D8" w:rsidRPr="00BD3E66" w:rsidRDefault="009415D8" w:rsidP="009415D8">
      <w:pPr>
        <w:pStyle w:val="ListParagraph"/>
        <w:bidi/>
        <w:spacing w:line="240" w:lineRule="auto"/>
        <w:ind w:left="360"/>
        <w:rPr>
          <w:rFonts w:ascii="Sakkal Majalla" w:hAnsi="Sakkal Majalla" w:cs="Sakkal Majalla"/>
          <w:b/>
          <w:bCs/>
          <w:color w:val="002060"/>
          <w:sz w:val="56"/>
          <w:szCs w:val="56"/>
          <w:u w:val="single"/>
        </w:rPr>
      </w:pPr>
    </w:p>
    <w:p w14:paraId="1B8B94A5" w14:textId="467F3BEE" w:rsidR="00BD785D" w:rsidRPr="00BD3E66" w:rsidRDefault="00BD785D" w:rsidP="00794349">
      <w:pPr>
        <w:pStyle w:val="ListParagraph"/>
        <w:bidi/>
        <w:spacing w:line="240" w:lineRule="auto"/>
        <w:ind w:left="360"/>
        <w:jc w:val="center"/>
        <w:rPr>
          <w:rFonts w:ascii="Sakkal Majalla" w:hAnsi="Sakkal Majalla" w:cs="Sakkal Majalla"/>
          <w:b/>
          <w:bCs/>
          <w:color w:val="002060"/>
          <w:sz w:val="56"/>
          <w:szCs w:val="56"/>
          <w:u w:val="single"/>
        </w:rPr>
      </w:pPr>
      <w:r w:rsidRPr="00BD3E66">
        <w:rPr>
          <w:rFonts w:ascii="Sakkal Majalla" w:hAnsi="Sakkal Majalla" w:cs="Sakkal Majalla" w:hint="cs"/>
          <w:b/>
          <w:bCs/>
          <w:color w:val="002060"/>
          <w:sz w:val="56"/>
          <w:szCs w:val="56"/>
          <w:u w:val="single"/>
          <w:rtl/>
        </w:rPr>
        <w:lastRenderedPageBreak/>
        <w:t xml:space="preserve">الفصل الثامن </w:t>
      </w:r>
      <w:r w:rsidRPr="00BD3E66">
        <w:rPr>
          <w:rFonts w:ascii="Sakkal Majalla" w:hAnsi="Sakkal Majalla" w:cs="Sakkal Majalla"/>
          <w:b/>
          <w:bCs/>
          <w:color w:val="002060"/>
          <w:sz w:val="56"/>
          <w:szCs w:val="56"/>
          <w:u w:val="single"/>
          <w:rtl/>
        </w:rPr>
        <w:t>–</w:t>
      </w:r>
      <w:r w:rsidRPr="00BD3E66">
        <w:rPr>
          <w:rFonts w:ascii="Sakkal Majalla" w:hAnsi="Sakkal Majalla" w:cs="Sakkal Majalla" w:hint="cs"/>
          <w:b/>
          <w:bCs/>
          <w:color w:val="002060"/>
          <w:sz w:val="56"/>
          <w:szCs w:val="56"/>
          <w:u w:val="single"/>
          <w:rtl/>
        </w:rPr>
        <w:t xml:space="preserve"> التوصيات المرجوّة</w:t>
      </w:r>
    </w:p>
    <w:p w14:paraId="54D23E4E" w14:textId="77777777" w:rsidR="00BD785D" w:rsidRPr="00BD3E66" w:rsidRDefault="00BD785D" w:rsidP="006B3C1E">
      <w:pPr>
        <w:bidi/>
        <w:spacing w:line="240" w:lineRule="auto"/>
        <w:ind w:left="720"/>
        <w:rPr>
          <w:rFonts w:ascii="Sakkal Majalla" w:hAnsi="Sakkal Majalla" w:cs="Sakkal Majalla"/>
          <w:color w:val="002060"/>
          <w:sz w:val="28"/>
          <w:szCs w:val="28"/>
        </w:rPr>
      </w:pPr>
    </w:p>
    <w:p w14:paraId="16B1387F" w14:textId="03017BF5" w:rsidR="004F2E66" w:rsidRPr="00BD3E66" w:rsidRDefault="004F2E66" w:rsidP="006B3C1E">
      <w:pPr>
        <w:pStyle w:val="ListParagraph"/>
        <w:bidi/>
        <w:spacing w:line="240" w:lineRule="auto"/>
        <w:ind w:left="360"/>
        <w:jc w:val="both"/>
        <w:rPr>
          <w:rFonts w:ascii="Sakkal Majalla" w:hAnsi="Sakkal Majalla" w:cs="Sakkal Majalla"/>
          <w:color w:val="002060"/>
          <w:sz w:val="28"/>
          <w:szCs w:val="28"/>
        </w:rPr>
      </w:pPr>
      <w:r w:rsidRPr="00BD3E66">
        <w:rPr>
          <w:rFonts w:ascii="Sakkal Majalla" w:hAnsi="Sakkal Majalla" w:cs="Sakkal Majalla"/>
          <w:color w:val="002060"/>
          <w:sz w:val="28"/>
          <w:szCs w:val="28"/>
          <w:rtl/>
        </w:rPr>
        <w:t xml:space="preserve">توصي الدراسة </w:t>
      </w:r>
      <w:r w:rsidRPr="00BD3E66">
        <w:rPr>
          <w:rFonts w:ascii="Sakkal Majalla" w:hAnsi="Sakkal Majalla" w:cs="Sakkal Majalla"/>
          <w:b/>
          <w:bCs/>
          <w:color w:val="002060"/>
          <w:sz w:val="28"/>
          <w:szCs w:val="28"/>
          <w:rtl/>
        </w:rPr>
        <w:t>أولًا</w:t>
      </w:r>
      <w:r w:rsidRPr="00BD3E66">
        <w:rPr>
          <w:rFonts w:ascii="Sakkal Majalla" w:hAnsi="Sakkal Majalla" w:cs="Sakkal Majalla"/>
          <w:color w:val="002060"/>
          <w:sz w:val="28"/>
          <w:szCs w:val="28"/>
          <w:rtl/>
        </w:rPr>
        <w:t xml:space="preserve"> بالنظر إلى المشتريات الحكومية الصحية باعتبارها أداة للتمكين الاقتصادي والصناعي، لا مجرد آلية شراء قائمة على السعر. ويتطلب ذلك توسيع منطق القيمة في التقييم، بحيث تؤخذ الجودة، والاستدامة، ونقل المعرفة، وملاءمة المنتج، ومساهمته في بناء القدرات المحلية في الاعتبار ضمن أوزان التقييم متى كان ذلك ممكنًا</w:t>
      </w:r>
      <w:r w:rsidRPr="00BD3E66">
        <w:rPr>
          <w:rFonts w:ascii="Sakkal Majalla" w:hAnsi="Sakkal Majalla" w:cs="Sakkal Majalla"/>
          <w:color w:val="002060"/>
          <w:sz w:val="28"/>
          <w:szCs w:val="28"/>
        </w:rPr>
        <w:t>.</w:t>
      </w:r>
    </w:p>
    <w:p w14:paraId="6AFD0985" w14:textId="77777777" w:rsidR="00F24684" w:rsidRPr="00BD3E66" w:rsidRDefault="00F24684" w:rsidP="006B3C1E">
      <w:pPr>
        <w:pStyle w:val="ListParagraph"/>
        <w:bidi/>
        <w:spacing w:line="240" w:lineRule="auto"/>
        <w:ind w:left="360"/>
        <w:jc w:val="both"/>
        <w:rPr>
          <w:rFonts w:ascii="Sakkal Majalla" w:hAnsi="Sakkal Majalla" w:cs="Sakkal Majalla"/>
          <w:color w:val="002060"/>
          <w:sz w:val="28"/>
          <w:szCs w:val="28"/>
          <w:rtl/>
        </w:rPr>
      </w:pPr>
    </w:p>
    <w:p w14:paraId="27D10D78" w14:textId="086310E8" w:rsidR="004F2E66" w:rsidRPr="00BD3E66" w:rsidRDefault="004F2E66" w:rsidP="006B3C1E">
      <w:pPr>
        <w:pStyle w:val="ListParagraph"/>
        <w:bidi/>
        <w:spacing w:line="240" w:lineRule="auto"/>
        <w:ind w:left="360"/>
        <w:jc w:val="both"/>
        <w:rPr>
          <w:rFonts w:ascii="Sakkal Majalla" w:hAnsi="Sakkal Majalla" w:cs="Sakkal Majalla"/>
          <w:color w:val="002060"/>
          <w:sz w:val="28"/>
          <w:szCs w:val="28"/>
        </w:rPr>
      </w:pPr>
      <w:r w:rsidRPr="00BD3E66">
        <w:rPr>
          <w:rFonts w:ascii="Sakkal Majalla" w:hAnsi="Sakkal Majalla" w:cs="Sakkal Majalla"/>
          <w:b/>
          <w:bCs/>
          <w:color w:val="002060"/>
          <w:sz w:val="28"/>
          <w:szCs w:val="28"/>
          <w:rtl/>
        </w:rPr>
        <w:t>وثانيًا</w:t>
      </w:r>
      <w:r w:rsidRPr="00BD3E66">
        <w:rPr>
          <w:rFonts w:ascii="Sakkal Majalla" w:hAnsi="Sakkal Majalla" w:cs="Sakkal Majalla"/>
          <w:color w:val="002060"/>
          <w:sz w:val="28"/>
          <w:szCs w:val="28"/>
          <w:rtl/>
        </w:rPr>
        <w:t>، توصي الدراسة بتحسين مستوى الشفافية، والإعلان المبكر، ووضوح المواصفات والمعايير، لأن جزءًا مهمًا من تمكين الشركات، وخاصة المنشآت الصغيرة والمتوسطة، يبدأ قبل مرحلة التسعير، أي في مرحلة الفهم والاستعداد للمنافسة على أساس معلومات واضحة ومبكرة</w:t>
      </w:r>
      <w:r w:rsidRPr="00BD3E66">
        <w:rPr>
          <w:rFonts w:ascii="Sakkal Majalla" w:hAnsi="Sakkal Majalla" w:cs="Sakkal Majalla"/>
          <w:color w:val="002060"/>
          <w:sz w:val="28"/>
          <w:szCs w:val="28"/>
        </w:rPr>
        <w:t>.</w:t>
      </w:r>
    </w:p>
    <w:p w14:paraId="5B8C59BD" w14:textId="77777777" w:rsidR="00F24684" w:rsidRPr="00BD3E66" w:rsidRDefault="00F24684" w:rsidP="006B3C1E">
      <w:pPr>
        <w:pStyle w:val="ListParagraph"/>
        <w:bidi/>
        <w:spacing w:line="240" w:lineRule="auto"/>
        <w:ind w:left="360"/>
        <w:jc w:val="both"/>
        <w:rPr>
          <w:rFonts w:ascii="Sakkal Majalla" w:hAnsi="Sakkal Majalla" w:cs="Sakkal Majalla"/>
          <w:color w:val="002060"/>
          <w:sz w:val="28"/>
          <w:szCs w:val="28"/>
          <w:rtl/>
        </w:rPr>
      </w:pPr>
    </w:p>
    <w:p w14:paraId="19FE8A50" w14:textId="325B901D" w:rsidR="004F2E66" w:rsidRPr="00BD3E66" w:rsidRDefault="004F2E66" w:rsidP="006B3C1E">
      <w:pPr>
        <w:pStyle w:val="ListParagraph"/>
        <w:bidi/>
        <w:spacing w:line="240" w:lineRule="auto"/>
        <w:ind w:left="360"/>
        <w:jc w:val="both"/>
        <w:rPr>
          <w:rFonts w:ascii="Sakkal Majalla" w:hAnsi="Sakkal Majalla" w:cs="Sakkal Majalla"/>
          <w:color w:val="002060"/>
          <w:sz w:val="28"/>
          <w:szCs w:val="28"/>
        </w:rPr>
      </w:pPr>
      <w:r w:rsidRPr="00BD3E66">
        <w:rPr>
          <w:rFonts w:ascii="Sakkal Majalla" w:hAnsi="Sakkal Majalla" w:cs="Sakkal Majalla"/>
          <w:b/>
          <w:bCs/>
          <w:color w:val="002060"/>
          <w:sz w:val="28"/>
          <w:szCs w:val="28"/>
          <w:rtl/>
        </w:rPr>
        <w:t>وثالثًا</w:t>
      </w:r>
      <w:r w:rsidRPr="00BD3E66">
        <w:rPr>
          <w:rFonts w:ascii="Sakkal Majalla" w:hAnsi="Sakkal Majalla" w:cs="Sakkal Majalla"/>
          <w:color w:val="002060"/>
          <w:sz w:val="28"/>
          <w:szCs w:val="28"/>
          <w:rtl/>
        </w:rPr>
        <w:t>، توصي الدراسة بمراجعة العلاقة بين تحصيل المستحقات وتمكين المنشآت الصغيرة والمتوسطة، لأن انتظام الدفع ليس عنصرًا تشغيليًا ثانويًا، بل شرطًا أساسيًا لتحويل العقود الحكومية إلى نمو فعلي. ويبدو هذا البعد مهمًا على وجه الخصوص في ظل الحساسية العالية للسيولة لدى المنشآت الأصغر</w:t>
      </w:r>
      <w:r w:rsidRPr="00BD3E66">
        <w:rPr>
          <w:rFonts w:ascii="Sakkal Majalla" w:hAnsi="Sakkal Majalla" w:cs="Sakkal Majalla"/>
          <w:color w:val="002060"/>
          <w:sz w:val="28"/>
          <w:szCs w:val="28"/>
        </w:rPr>
        <w:t>.</w:t>
      </w:r>
    </w:p>
    <w:p w14:paraId="7DB463F3" w14:textId="77777777" w:rsidR="00F24684" w:rsidRPr="00BD3E66" w:rsidRDefault="00F24684" w:rsidP="006B3C1E">
      <w:pPr>
        <w:pStyle w:val="ListParagraph"/>
        <w:bidi/>
        <w:spacing w:line="240" w:lineRule="auto"/>
        <w:ind w:left="360"/>
        <w:jc w:val="both"/>
        <w:rPr>
          <w:rFonts w:ascii="Sakkal Majalla" w:hAnsi="Sakkal Majalla" w:cs="Sakkal Majalla"/>
          <w:color w:val="002060"/>
          <w:sz w:val="28"/>
          <w:szCs w:val="28"/>
          <w:rtl/>
        </w:rPr>
      </w:pPr>
    </w:p>
    <w:p w14:paraId="550CF11C" w14:textId="77777777" w:rsidR="004F2E66" w:rsidRPr="00BD3E66" w:rsidRDefault="004F2E66" w:rsidP="006B3C1E">
      <w:pPr>
        <w:pStyle w:val="ListParagraph"/>
        <w:bidi/>
        <w:spacing w:line="240" w:lineRule="auto"/>
        <w:ind w:left="360"/>
        <w:jc w:val="both"/>
        <w:rPr>
          <w:rFonts w:ascii="Sakkal Majalla" w:hAnsi="Sakkal Majalla" w:cs="Sakkal Majalla"/>
          <w:color w:val="002060"/>
          <w:sz w:val="28"/>
          <w:szCs w:val="28"/>
          <w:rtl/>
        </w:rPr>
      </w:pPr>
      <w:r w:rsidRPr="00BD3E66">
        <w:rPr>
          <w:rFonts w:ascii="Sakkal Majalla" w:hAnsi="Sakkal Majalla" w:cs="Sakkal Majalla"/>
          <w:b/>
          <w:bCs/>
          <w:color w:val="002060"/>
          <w:sz w:val="28"/>
          <w:szCs w:val="28"/>
          <w:rtl/>
        </w:rPr>
        <w:t>ورابعًا</w:t>
      </w:r>
      <w:r w:rsidRPr="00BD3E66">
        <w:rPr>
          <w:rFonts w:ascii="Sakkal Majalla" w:hAnsi="Sakkal Majalla" w:cs="Sakkal Majalla"/>
          <w:color w:val="002060"/>
          <w:sz w:val="28"/>
          <w:szCs w:val="28"/>
          <w:rtl/>
        </w:rPr>
        <w:t>، توصي الدراسة بأن يُفهم التوطين الطبي على أنه مسار مرحلي مرن، لا سباق نحو إحلال شامل وسريع في جميع المنتجات. وينبغي إعطاء الأولوية للفئات التي تجمع بين الأهمية الاستراتيجية، وإمكانية الدخول المرحلي، وإمكان تطوير القدرات المحلية تدريجيًا، مع تجنب تضخيم الاستثمار في منتجات ذات طلب مؤقت دون قراءة واضحة لدورة الطلب</w:t>
      </w:r>
      <w:r w:rsidRPr="00BD3E66">
        <w:rPr>
          <w:rFonts w:ascii="Sakkal Majalla" w:hAnsi="Sakkal Majalla" w:cs="Sakkal Majalla"/>
          <w:color w:val="002060"/>
          <w:sz w:val="28"/>
          <w:szCs w:val="28"/>
        </w:rPr>
        <w:t>.</w:t>
      </w:r>
    </w:p>
    <w:p w14:paraId="0EC3DAA5" w14:textId="77777777" w:rsidR="00F24684" w:rsidRPr="00BD3E66" w:rsidRDefault="00F24684" w:rsidP="006B3C1E">
      <w:pPr>
        <w:pStyle w:val="ListParagraph"/>
        <w:bidi/>
        <w:spacing w:line="240" w:lineRule="auto"/>
        <w:ind w:left="360"/>
        <w:jc w:val="both"/>
        <w:rPr>
          <w:rFonts w:ascii="Sakkal Majalla" w:hAnsi="Sakkal Majalla" w:cs="Sakkal Majalla"/>
          <w:b/>
          <w:bCs/>
          <w:color w:val="002060"/>
          <w:sz w:val="28"/>
          <w:szCs w:val="28"/>
        </w:rPr>
      </w:pPr>
    </w:p>
    <w:p w14:paraId="6C8A950A" w14:textId="0C6B630E" w:rsidR="004F2E66" w:rsidRPr="00BD3E66" w:rsidRDefault="004F2E66" w:rsidP="006B3C1E">
      <w:pPr>
        <w:pStyle w:val="ListParagraph"/>
        <w:bidi/>
        <w:spacing w:line="240" w:lineRule="auto"/>
        <w:ind w:left="360"/>
        <w:jc w:val="both"/>
        <w:rPr>
          <w:rFonts w:ascii="Sakkal Majalla" w:hAnsi="Sakkal Majalla" w:cs="Sakkal Majalla"/>
          <w:color w:val="002060"/>
          <w:sz w:val="28"/>
          <w:szCs w:val="28"/>
          <w:rtl/>
        </w:rPr>
      </w:pPr>
      <w:r w:rsidRPr="00BD3E66">
        <w:rPr>
          <w:rFonts w:ascii="Sakkal Majalla" w:hAnsi="Sakkal Majalla" w:cs="Sakkal Majalla"/>
          <w:b/>
          <w:bCs/>
          <w:color w:val="002060"/>
          <w:sz w:val="28"/>
          <w:szCs w:val="28"/>
          <w:rtl/>
        </w:rPr>
        <w:t>وخامسًا</w:t>
      </w:r>
      <w:r w:rsidRPr="00BD3E66">
        <w:rPr>
          <w:rFonts w:ascii="Sakkal Majalla" w:hAnsi="Sakkal Majalla" w:cs="Sakkal Majalla"/>
          <w:color w:val="002060"/>
          <w:sz w:val="28"/>
          <w:szCs w:val="28"/>
          <w:rtl/>
        </w:rPr>
        <w:t>، توصي الدراسة بجعل الرشاقة الصناعية عنصرًا صريحًا في منطق أي سياسة توطين أو أي مشروع ريادي محتمل في هذا القطاع. فلا يكفي دعم إنشاء مصنع أو خط إنتاج؛ بل يجب أيضًا توجيه الدعم نحو تمكين ذلك الخط من التحول بين منتجات مترابطة، وتنظيم طاقته، وتجنب تكرار فقاعة الكمامات أو ما يشابهها</w:t>
      </w:r>
      <w:r w:rsidRPr="00BD3E66">
        <w:rPr>
          <w:rFonts w:ascii="Sakkal Majalla" w:hAnsi="Sakkal Majalla" w:cs="Sakkal Majalla"/>
          <w:color w:val="002060"/>
          <w:sz w:val="28"/>
          <w:szCs w:val="28"/>
        </w:rPr>
        <w:t>.</w:t>
      </w:r>
    </w:p>
    <w:p w14:paraId="5A11CF42" w14:textId="77777777" w:rsidR="00F24684" w:rsidRPr="00BD3E66" w:rsidRDefault="00F24684" w:rsidP="006B3C1E">
      <w:pPr>
        <w:pStyle w:val="ListParagraph"/>
        <w:bidi/>
        <w:spacing w:line="240" w:lineRule="auto"/>
        <w:ind w:left="360"/>
        <w:jc w:val="both"/>
        <w:rPr>
          <w:rFonts w:ascii="Sakkal Majalla" w:hAnsi="Sakkal Majalla" w:cs="Sakkal Majalla"/>
          <w:b/>
          <w:bCs/>
          <w:color w:val="002060"/>
          <w:sz w:val="28"/>
          <w:szCs w:val="28"/>
        </w:rPr>
      </w:pPr>
    </w:p>
    <w:p w14:paraId="7B984492" w14:textId="0AA79528" w:rsidR="00BD785D" w:rsidRPr="00BD3E66" w:rsidRDefault="004F2E66" w:rsidP="006B3C1E">
      <w:pPr>
        <w:pStyle w:val="ListParagraph"/>
        <w:bidi/>
        <w:spacing w:line="240" w:lineRule="auto"/>
        <w:ind w:left="360"/>
        <w:jc w:val="both"/>
        <w:rPr>
          <w:rFonts w:ascii="Sakkal Majalla" w:hAnsi="Sakkal Majalla" w:cs="Sakkal Majalla"/>
          <w:color w:val="002060"/>
          <w:sz w:val="28"/>
          <w:szCs w:val="28"/>
          <w:rtl/>
        </w:rPr>
      </w:pPr>
      <w:r w:rsidRPr="00BD3E66">
        <w:rPr>
          <w:rFonts w:ascii="Sakkal Majalla" w:hAnsi="Sakkal Majalla" w:cs="Sakkal Majalla"/>
          <w:b/>
          <w:bCs/>
          <w:color w:val="002060"/>
          <w:sz w:val="28"/>
          <w:szCs w:val="28"/>
          <w:rtl/>
        </w:rPr>
        <w:t>وسادسًا</w:t>
      </w:r>
      <w:r w:rsidRPr="00BD3E66">
        <w:rPr>
          <w:rFonts w:ascii="Sakkal Majalla" w:hAnsi="Sakkal Majalla" w:cs="Sakkal Majalla"/>
          <w:color w:val="002060"/>
          <w:sz w:val="28"/>
          <w:szCs w:val="28"/>
          <w:rtl/>
        </w:rPr>
        <w:t>، توصي الدراسة بفتح مجال أوسع للمنشآت الصغيرة والمتوسطة من خلال تصميمات شرائية أكثر تدرجًا ومرونة، تتضمن أحجام عقود مناسبة، ومسارات تأهيل أكثر وضوحًا، ومتطلبات أكثر تناسبًا مع المراحل المختلفة من النضج التنظيمي، دون الإخلال بالسلامة والجودة.</w:t>
      </w:r>
    </w:p>
    <w:p w14:paraId="158B1A17" w14:textId="1474B31C" w:rsidR="00BD785D" w:rsidRPr="00BD3E66" w:rsidRDefault="00BD785D" w:rsidP="006B3C1E">
      <w:pPr>
        <w:pStyle w:val="ListParagraph"/>
        <w:bidi/>
        <w:spacing w:line="240" w:lineRule="auto"/>
        <w:ind w:left="360"/>
        <w:jc w:val="lowKashida"/>
        <w:rPr>
          <w:rFonts w:ascii="Sakkal Majalla" w:hAnsi="Sakkal Majalla" w:cs="Sakkal Majalla"/>
          <w:color w:val="002060"/>
          <w:sz w:val="28"/>
          <w:szCs w:val="28"/>
          <w:rtl/>
        </w:rPr>
      </w:pPr>
    </w:p>
    <w:p w14:paraId="1AA030C1" w14:textId="77777777" w:rsidR="00F24684" w:rsidRPr="00BD3E66" w:rsidRDefault="00F24684" w:rsidP="006B3C1E">
      <w:pPr>
        <w:pStyle w:val="ListParagraph"/>
        <w:bidi/>
        <w:spacing w:line="240" w:lineRule="auto"/>
        <w:ind w:left="360"/>
        <w:rPr>
          <w:rFonts w:ascii="Sakkal Majalla" w:hAnsi="Sakkal Majalla" w:cs="Sakkal Majalla"/>
          <w:b/>
          <w:bCs/>
          <w:color w:val="002060"/>
          <w:sz w:val="56"/>
          <w:szCs w:val="56"/>
          <w:u w:val="single"/>
        </w:rPr>
      </w:pPr>
    </w:p>
    <w:p w14:paraId="36819450" w14:textId="631E4093" w:rsidR="00BD785D" w:rsidRPr="00BD3E66" w:rsidRDefault="00BD785D" w:rsidP="00794349">
      <w:pPr>
        <w:pStyle w:val="ListParagraph"/>
        <w:bidi/>
        <w:spacing w:line="240" w:lineRule="auto"/>
        <w:ind w:left="360"/>
        <w:jc w:val="center"/>
        <w:rPr>
          <w:rFonts w:ascii="Sakkal Majalla" w:hAnsi="Sakkal Majalla" w:cs="Sakkal Majalla"/>
          <w:b/>
          <w:bCs/>
          <w:color w:val="002060"/>
          <w:sz w:val="56"/>
          <w:szCs w:val="56"/>
          <w:u w:val="single"/>
        </w:rPr>
      </w:pPr>
      <w:r w:rsidRPr="00BD3E66">
        <w:rPr>
          <w:rFonts w:ascii="Sakkal Majalla" w:hAnsi="Sakkal Majalla" w:cs="Sakkal Majalla" w:hint="cs"/>
          <w:b/>
          <w:bCs/>
          <w:color w:val="002060"/>
          <w:sz w:val="56"/>
          <w:szCs w:val="56"/>
          <w:u w:val="single"/>
          <w:rtl/>
        </w:rPr>
        <w:lastRenderedPageBreak/>
        <w:t xml:space="preserve">الفصل التاسع </w:t>
      </w:r>
      <w:r w:rsidRPr="00BD3E66">
        <w:rPr>
          <w:rFonts w:ascii="Sakkal Majalla" w:hAnsi="Sakkal Majalla" w:cs="Sakkal Majalla"/>
          <w:b/>
          <w:bCs/>
          <w:color w:val="002060"/>
          <w:sz w:val="56"/>
          <w:szCs w:val="56"/>
          <w:u w:val="single"/>
          <w:rtl/>
        </w:rPr>
        <w:t>–</w:t>
      </w:r>
      <w:r w:rsidRPr="00BD3E66">
        <w:rPr>
          <w:rFonts w:ascii="Sakkal Majalla" w:hAnsi="Sakkal Majalla" w:cs="Sakkal Majalla" w:hint="cs"/>
          <w:b/>
          <w:bCs/>
          <w:color w:val="002060"/>
          <w:sz w:val="56"/>
          <w:szCs w:val="56"/>
          <w:u w:val="single"/>
          <w:rtl/>
        </w:rPr>
        <w:t xml:space="preserve"> الخاتمة</w:t>
      </w:r>
    </w:p>
    <w:p w14:paraId="2423A492" w14:textId="77777777" w:rsidR="00BD785D" w:rsidRPr="00BD3E66" w:rsidRDefault="00BD785D" w:rsidP="006B3C1E">
      <w:pPr>
        <w:bidi/>
        <w:spacing w:line="240" w:lineRule="auto"/>
        <w:ind w:left="720"/>
        <w:rPr>
          <w:rFonts w:ascii="Sakkal Majalla" w:hAnsi="Sakkal Majalla" w:cs="Sakkal Majalla"/>
          <w:color w:val="002060"/>
          <w:sz w:val="28"/>
          <w:szCs w:val="28"/>
        </w:rPr>
      </w:pPr>
    </w:p>
    <w:p w14:paraId="5D4BCFD2" w14:textId="0DB7D93B" w:rsidR="00F24684" w:rsidRPr="00BD3E66" w:rsidRDefault="00F24684" w:rsidP="006B3C1E">
      <w:pPr>
        <w:pStyle w:val="ListParagraph"/>
        <w:bidi/>
        <w:spacing w:line="240" w:lineRule="auto"/>
        <w:ind w:left="360"/>
        <w:jc w:val="both"/>
        <w:rPr>
          <w:rFonts w:ascii="Sakkal Majalla" w:hAnsi="Sakkal Majalla" w:cs="Sakkal Majalla"/>
          <w:color w:val="002060"/>
          <w:sz w:val="28"/>
          <w:szCs w:val="28"/>
        </w:rPr>
      </w:pPr>
      <w:r w:rsidRPr="00BD3E66">
        <w:rPr>
          <w:rFonts w:ascii="Sakkal Majalla" w:hAnsi="Sakkal Majalla" w:cs="Sakkal Majalla"/>
          <w:color w:val="002060"/>
          <w:sz w:val="28"/>
          <w:szCs w:val="28"/>
          <w:rtl/>
        </w:rPr>
        <w:t>خلصت الدراسة إلى أن المشتريات الحكومية الصحية في المملكة العربية السعودية تمثل بيئة ذات إمكانات كبيرة لتمكين المنشآت الصغيرة والمتوسطة، لكنها ليست بيئة تمكين تلقائي. فنجاحها في دعم النمو يعتمد على طبيعة تصميمها، ودرجة شفافيتها، ومنطق تقييمها، وقدرتها على التوفيق بين الكفاءة السعرية والقيمة طويلة الأجل، وانتظام دورتها المالية، ومرونتها المؤسسية في التعامل مع موردين متفاوتين في الحجم والقدرة</w:t>
      </w:r>
      <w:r w:rsidRPr="00BD3E66">
        <w:rPr>
          <w:rFonts w:ascii="Sakkal Majalla" w:hAnsi="Sakkal Majalla" w:cs="Sakkal Majalla"/>
          <w:color w:val="002060"/>
          <w:sz w:val="28"/>
          <w:szCs w:val="28"/>
        </w:rPr>
        <w:t>.</w:t>
      </w:r>
    </w:p>
    <w:p w14:paraId="61155EB5" w14:textId="77777777" w:rsidR="00F24684" w:rsidRPr="00BD3E66" w:rsidRDefault="00F24684" w:rsidP="006B3C1E">
      <w:pPr>
        <w:pStyle w:val="ListParagraph"/>
        <w:bidi/>
        <w:spacing w:line="240" w:lineRule="auto"/>
        <w:ind w:left="360"/>
        <w:jc w:val="both"/>
        <w:rPr>
          <w:rFonts w:ascii="Sakkal Majalla" w:hAnsi="Sakkal Majalla" w:cs="Sakkal Majalla"/>
          <w:color w:val="002060"/>
          <w:sz w:val="28"/>
          <w:szCs w:val="28"/>
          <w:rtl/>
        </w:rPr>
      </w:pPr>
    </w:p>
    <w:p w14:paraId="40708F78" w14:textId="0BDF4164" w:rsidR="00F24684" w:rsidRPr="00BD3E66" w:rsidRDefault="00F24684" w:rsidP="006B3C1E">
      <w:pPr>
        <w:pStyle w:val="ListParagraph"/>
        <w:bidi/>
        <w:spacing w:line="240" w:lineRule="auto"/>
        <w:ind w:left="360"/>
        <w:jc w:val="both"/>
        <w:rPr>
          <w:rFonts w:ascii="Sakkal Majalla" w:hAnsi="Sakkal Majalla" w:cs="Sakkal Majalla"/>
          <w:color w:val="002060"/>
          <w:sz w:val="28"/>
          <w:szCs w:val="28"/>
        </w:rPr>
      </w:pPr>
      <w:r w:rsidRPr="00BD3E66">
        <w:rPr>
          <w:rFonts w:ascii="Sakkal Majalla" w:hAnsi="Sakkal Majalla" w:cs="Sakkal Majalla"/>
          <w:color w:val="002060"/>
          <w:sz w:val="28"/>
          <w:szCs w:val="28"/>
          <w:rtl/>
        </w:rPr>
        <w:t>كما خلصت الدراسة إلى أن مستهلكات التنفس تمثل مثالًا تطبيقيًا مفيدًا لفهم فجوة أوسع في التوطين في المجال الطبي، لكنها لا تمثل المجال الوحيد الممكن. وتكمن القيمة الحقيقية لهذا المثال في كونه يجمع بين حساسية المنتج، وأهمية الطلب الحكومي، وتعقيد التنظيم، والجاهزية للطوارئ، وأهمية المرونة الصناعية</w:t>
      </w:r>
      <w:r w:rsidRPr="00BD3E66">
        <w:rPr>
          <w:rFonts w:ascii="Sakkal Majalla" w:hAnsi="Sakkal Majalla" w:cs="Sakkal Majalla"/>
          <w:color w:val="002060"/>
          <w:sz w:val="28"/>
          <w:szCs w:val="28"/>
        </w:rPr>
        <w:t>.</w:t>
      </w:r>
    </w:p>
    <w:p w14:paraId="0EDC4191" w14:textId="77777777" w:rsidR="00F24684" w:rsidRPr="00BD3E66" w:rsidRDefault="00F24684" w:rsidP="006B3C1E">
      <w:pPr>
        <w:pStyle w:val="ListParagraph"/>
        <w:bidi/>
        <w:spacing w:line="240" w:lineRule="auto"/>
        <w:ind w:left="360"/>
        <w:jc w:val="both"/>
        <w:rPr>
          <w:rFonts w:ascii="Sakkal Majalla" w:hAnsi="Sakkal Majalla" w:cs="Sakkal Majalla"/>
          <w:color w:val="002060"/>
          <w:sz w:val="28"/>
          <w:szCs w:val="28"/>
          <w:rtl/>
        </w:rPr>
      </w:pPr>
    </w:p>
    <w:p w14:paraId="393CC2D0" w14:textId="32CC1FE8" w:rsidR="00F24684" w:rsidRPr="00BD3E66" w:rsidRDefault="00F24684" w:rsidP="006B3C1E">
      <w:pPr>
        <w:pStyle w:val="ListParagraph"/>
        <w:bidi/>
        <w:spacing w:line="240" w:lineRule="auto"/>
        <w:ind w:left="360"/>
        <w:jc w:val="both"/>
        <w:rPr>
          <w:rFonts w:ascii="Sakkal Majalla" w:hAnsi="Sakkal Majalla" w:cs="Sakkal Majalla"/>
          <w:color w:val="002060"/>
          <w:sz w:val="28"/>
          <w:szCs w:val="28"/>
        </w:rPr>
      </w:pPr>
      <w:r w:rsidRPr="00BD3E66">
        <w:rPr>
          <w:rFonts w:ascii="Sakkal Majalla" w:hAnsi="Sakkal Majalla" w:cs="Sakkal Majalla"/>
          <w:color w:val="002060"/>
          <w:sz w:val="28"/>
          <w:szCs w:val="28"/>
          <w:rtl/>
        </w:rPr>
        <w:t>وأكدت الدراسة كذلك أن الرشاقة التصنيعية ليست مفهومًا تجميليًا، بل شرطًا استراتيجيًا، وأن تجربة الكمامات بعد الجائحة تمثل درسًا مهمًا: فالتوطين الذي يتجاهل دورة الطلب والقدرة على التحول قد يخلق فائضًا ومخاطر بقدر ما يعالج النقص. ومن ثم، فإن الشكل الأكثر جدوى للتوطين هو ذلك الذي يُبنى على قراءة واقعية للسوق، وتصميم شرائي ذكي، وقدرات مرنة، ومسار تدريجي لنقل المعرفة</w:t>
      </w:r>
      <w:r w:rsidRPr="00BD3E66">
        <w:rPr>
          <w:rFonts w:ascii="Sakkal Majalla" w:hAnsi="Sakkal Majalla" w:cs="Sakkal Majalla"/>
          <w:color w:val="002060"/>
          <w:sz w:val="28"/>
          <w:szCs w:val="28"/>
        </w:rPr>
        <w:t>.</w:t>
      </w:r>
    </w:p>
    <w:p w14:paraId="5BF0E504" w14:textId="77777777" w:rsidR="00F24684" w:rsidRPr="00BD3E66" w:rsidRDefault="00F24684" w:rsidP="006B3C1E">
      <w:pPr>
        <w:pStyle w:val="ListParagraph"/>
        <w:bidi/>
        <w:spacing w:line="240" w:lineRule="auto"/>
        <w:ind w:left="360"/>
        <w:jc w:val="both"/>
        <w:rPr>
          <w:rFonts w:ascii="Sakkal Majalla" w:hAnsi="Sakkal Majalla" w:cs="Sakkal Majalla"/>
          <w:color w:val="002060"/>
          <w:sz w:val="28"/>
          <w:szCs w:val="28"/>
          <w:rtl/>
        </w:rPr>
      </w:pPr>
    </w:p>
    <w:p w14:paraId="5C07E8FA" w14:textId="6B0A85B1" w:rsidR="00BD785D" w:rsidRPr="00BD3E66" w:rsidRDefault="00F24684" w:rsidP="006B3C1E">
      <w:pPr>
        <w:pStyle w:val="ListParagraph"/>
        <w:bidi/>
        <w:spacing w:line="240" w:lineRule="auto"/>
        <w:ind w:left="360"/>
        <w:jc w:val="both"/>
        <w:rPr>
          <w:rFonts w:ascii="Sakkal Majalla" w:hAnsi="Sakkal Majalla" w:cs="Sakkal Majalla"/>
          <w:color w:val="002060"/>
          <w:sz w:val="28"/>
          <w:szCs w:val="28"/>
          <w:rtl/>
        </w:rPr>
      </w:pPr>
      <w:r w:rsidRPr="00BD3E66">
        <w:rPr>
          <w:rFonts w:ascii="Sakkal Majalla" w:hAnsi="Sakkal Majalla" w:cs="Sakkal Majalla"/>
          <w:color w:val="002060"/>
          <w:sz w:val="28"/>
          <w:szCs w:val="28"/>
          <w:rtl/>
        </w:rPr>
        <w:t>وأخيرًا، أظهرت الدراسة أن تحويل نتائج التحليل إلى نموذج ريادي افتراضي مثل "</w:t>
      </w:r>
      <w:r w:rsidRPr="00BD3E66">
        <w:rPr>
          <w:rFonts w:ascii="Sakkal Majalla" w:hAnsi="Sakkal Majalla" w:cs="Sakkal Majalla"/>
          <w:b/>
          <w:bCs/>
          <w:color w:val="002060"/>
          <w:sz w:val="28"/>
          <w:szCs w:val="28"/>
          <w:rtl/>
        </w:rPr>
        <w:t>معافاة</w:t>
      </w:r>
      <w:r w:rsidRPr="00BD3E66">
        <w:rPr>
          <w:rFonts w:ascii="Sakkal Majalla" w:hAnsi="Sakkal Majalla" w:cs="Sakkal Majalla"/>
          <w:color w:val="002060"/>
          <w:sz w:val="28"/>
          <w:szCs w:val="28"/>
          <w:rtl/>
        </w:rPr>
        <w:t>" أمر ممكن ومفيد من منظور ريادة الأعمال، بشرط أن يظل هذا التحويل تابعًا للبحث لا سابقًا عليه، وأن يظل التحليل المؤسسي، والشرائي، والصناعي هو الأساس الذي تُبنى عليه أي فرصة مستقبلية.</w:t>
      </w:r>
    </w:p>
    <w:p w14:paraId="5397B387" w14:textId="77777777" w:rsidR="00F24684" w:rsidRPr="00BD3E66" w:rsidRDefault="00F24684" w:rsidP="006B3C1E">
      <w:pPr>
        <w:pStyle w:val="ListParagraph"/>
        <w:bidi/>
        <w:spacing w:line="240" w:lineRule="auto"/>
        <w:ind w:left="360"/>
        <w:rPr>
          <w:rFonts w:ascii="Sakkal Majalla" w:hAnsi="Sakkal Majalla" w:cs="Sakkal Majalla"/>
          <w:b/>
          <w:bCs/>
          <w:color w:val="002060"/>
          <w:sz w:val="56"/>
          <w:szCs w:val="56"/>
          <w:u w:val="single"/>
        </w:rPr>
      </w:pPr>
    </w:p>
    <w:p w14:paraId="0E9B5133" w14:textId="77777777" w:rsidR="00F24684" w:rsidRPr="00BD3E66" w:rsidRDefault="00F24684" w:rsidP="006B3C1E">
      <w:pPr>
        <w:pStyle w:val="ListParagraph"/>
        <w:bidi/>
        <w:spacing w:line="240" w:lineRule="auto"/>
        <w:ind w:left="360"/>
        <w:rPr>
          <w:rFonts w:ascii="Sakkal Majalla" w:hAnsi="Sakkal Majalla" w:cs="Sakkal Majalla"/>
          <w:b/>
          <w:bCs/>
          <w:color w:val="002060"/>
          <w:sz w:val="56"/>
          <w:szCs w:val="56"/>
          <w:u w:val="single"/>
        </w:rPr>
      </w:pPr>
    </w:p>
    <w:p w14:paraId="06971C2E" w14:textId="2E83CE41" w:rsidR="00F24684" w:rsidRDefault="00F24684" w:rsidP="006B3C1E">
      <w:pPr>
        <w:pStyle w:val="ListParagraph"/>
        <w:bidi/>
        <w:spacing w:line="240" w:lineRule="auto"/>
        <w:ind w:left="360"/>
        <w:rPr>
          <w:rFonts w:ascii="Sakkal Majalla" w:hAnsi="Sakkal Majalla" w:cs="Sakkal Majalla"/>
          <w:b/>
          <w:bCs/>
          <w:color w:val="002060"/>
          <w:sz w:val="56"/>
          <w:szCs w:val="56"/>
          <w:u w:val="single"/>
          <w:rtl/>
        </w:rPr>
      </w:pPr>
    </w:p>
    <w:p w14:paraId="118C710D" w14:textId="77777777" w:rsidR="0045788D" w:rsidRPr="00BD3E66" w:rsidRDefault="0045788D" w:rsidP="0045788D">
      <w:pPr>
        <w:pStyle w:val="ListParagraph"/>
        <w:bidi/>
        <w:spacing w:line="240" w:lineRule="auto"/>
        <w:ind w:left="360"/>
        <w:rPr>
          <w:rFonts w:ascii="Sakkal Majalla" w:hAnsi="Sakkal Majalla" w:cs="Sakkal Majalla"/>
          <w:b/>
          <w:bCs/>
          <w:color w:val="002060"/>
          <w:sz w:val="56"/>
          <w:szCs w:val="56"/>
          <w:u w:val="single"/>
        </w:rPr>
      </w:pPr>
    </w:p>
    <w:p w14:paraId="79723E59" w14:textId="05831245" w:rsidR="00F24684" w:rsidRPr="00BD3E66" w:rsidRDefault="00F24684" w:rsidP="006B3C1E">
      <w:pPr>
        <w:pStyle w:val="ListParagraph"/>
        <w:bidi/>
        <w:spacing w:line="240" w:lineRule="auto"/>
        <w:ind w:left="360"/>
        <w:rPr>
          <w:rFonts w:ascii="Sakkal Majalla" w:hAnsi="Sakkal Majalla" w:cs="Sakkal Majalla"/>
          <w:b/>
          <w:bCs/>
          <w:color w:val="002060"/>
          <w:sz w:val="56"/>
          <w:szCs w:val="56"/>
          <w:u w:val="single"/>
        </w:rPr>
      </w:pPr>
    </w:p>
    <w:p w14:paraId="10349F81" w14:textId="10D04E36" w:rsidR="0045788D" w:rsidRPr="00BD3E66" w:rsidRDefault="0045788D" w:rsidP="00794349">
      <w:pPr>
        <w:pStyle w:val="ListParagraph"/>
        <w:bidi/>
        <w:spacing w:line="240" w:lineRule="auto"/>
        <w:ind w:left="360"/>
        <w:jc w:val="center"/>
        <w:rPr>
          <w:rFonts w:ascii="Sakkal Majalla" w:hAnsi="Sakkal Majalla" w:cs="Sakkal Majalla"/>
          <w:b/>
          <w:bCs/>
          <w:color w:val="002060"/>
          <w:sz w:val="56"/>
          <w:szCs w:val="56"/>
          <w:u w:val="single"/>
        </w:rPr>
      </w:pPr>
      <w:r w:rsidRPr="0045788D">
        <w:rPr>
          <w:rFonts w:ascii="Sakkal Majalla" w:hAnsi="Sakkal Majalla" w:cs="Sakkal Majalla"/>
          <w:b/>
          <w:bCs/>
          <w:color w:val="002060"/>
          <w:sz w:val="56"/>
          <w:szCs w:val="56"/>
          <w:u w:val="single"/>
          <w:rtl/>
        </w:rPr>
        <w:lastRenderedPageBreak/>
        <w:t>المراجع المستخدمة في الدراسة</w:t>
      </w:r>
    </w:p>
    <w:p w14:paraId="4DD7CA97" w14:textId="77777777" w:rsidR="0045788D" w:rsidRPr="00BD3E66" w:rsidRDefault="0045788D" w:rsidP="0045788D">
      <w:pPr>
        <w:bidi/>
        <w:spacing w:line="240" w:lineRule="auto"/>
        <w:ind w:left="720"/>
        <w:rPr>
          <w:rFonts w:ascii="Sakkal Majalla" w:hAnsi="Sakkal Majalla" w:cs="Sakkal Majalla"/>
          <w:color w:val="002060"/>
          <w:sz w:val="28"/>
          <w:szCs w:val="28"/>
        </w:rPr>
      </w:pPr>
    </w:p>
    <w:p w14:paraId="68D7F6BD" w14:textId="77777777" w:rsidR="0045788D" w:rsidRPr="0045788D" w:rsidRDefault="0045788D" w:rsidP="00153896">
      <w:pPr>
        <w:pStyle w:val="ListParagraph"/>
        <w:numPr>
          <w:ilvl w:val="0"/>
          <w:numId w:val="9"/>
        </w:numPr>
        <w:spacing w:line="240" w:lineRule="auto"/>
        <w:jc w:val="both"/>
        <w:rPr>
          <w:rFonts w:ascii="Sakkal Majalla" w:hAnsi="Sakkal Majalla" w:cs="Sakkal Majalla"/>
          <w:color w:val="002060"/>
          <w:sz w:val="28"/>
          <w:szCs w:val="28"/>
        </w:rPr>
      </w:pPr>
      <w:r w:rsidRPr="0045788D">
        <w:rPr>
          <w:rFonts w:ascii="Sakkal Majalla" w:hAnsi="Sakkal Majalla" w:cs="Sakkal Majalla"/>
          <w:color w:val="002060"/>
          <w:sz w:val="28"/>
          <w:szCs w:val="28"/>
        </w:rPr>
        <w:t xml:space="preserve">Al </w:t>
      </w:r>
      <w:proofErr w:type="spellStart"/>
      <w:r w:rsidRPr="0045788D">
        <w:rPr>
          <w:rFonts w:ascii="Sakkal Majalla" w:hAnsi="Sakkal Majalla" w:cs="Sakkal Majalla"/>
          <w:color w:val="002060"/>
          <w:sz w:val="28"/>
          <w:szCs w:val="28"/>
        </w:rPr>
        <w:t>Humdan</w:t>
      </w:r>
      <w:proofErr w:type="spellEnd"/>
      <w:r w:rsidRPr="0045788D">
        <w:rPr>
          <w:rFonts w:ascii="Sakkal Majalla" w:hAnsi="Sakkal Majalla" w:cs="Sakkal Majalla"/>
          <w:color w:val="002060"/>
          <w:sz w:val="28"/>
          <w:szCs w:val="28"/>
        </w:rPr>
        <w:t>, E. (2026). Governing agility: Introducing supply chain meta-agility as a second-order dynamic capability in supply chains. Review of Managerial Science</w:t>
      </w:r>
      <w:r w:rsidRPr="0045788D">
        <w:rPr>
          <w:rFonts w:ascii="Sakkal Majalla" w:hAnsi="Sakkal Majalla" w:cs="Sakkal Majalla"/>
          <w:color w:val="002060"/>
          <w:sz w:val="28"/>
          <w:szCs w:val="28"/>
          <w:rtl/>
        </w:rPr>
        <w:t>.</w:t>
      </w:r>
    </w:p>
    <w:p w14:paraId="4021931E" w14:textId="77777777" w:rsidR="0045788D" w:rsidRPr="0045788D" w:rsidRDefault="0045788D" w:rsidP="00153896">
      <w:pPr>
        <w:pStyle w:val="ListParagraph"/>
        <w:numPr>
          <w:ilvl w:val="0"/>
          <w:numId w:val="9"/>
        </w:numPr>
        <w:spacing w:line="240" w:lineRule="auto"/>
        <w:jc w:val="both"/>
        <w:rPr>
          <w:rFonts w:ascii="Sakkal Majalla" w:hAnsi="Sakkal Majalla" w:cs="Sakkal Majalla"/>
          <w:color w:val="002060"/>
          <w:sz w:val="28"/>
          <w:szCs w:val="28"/>
        </w:rPr>
      </w:pPr>
      <w:r w:rsidRPr="0045788D">
        <w:rPr>
          <w:rFonts w:ascii="Sakkal Majalla" w:hAnsi="Sakkal Majalla" w:cs="Sakkal Majalla"/>
          <w:color w:val="002060"/>
          <w:sz w:val="28"/>
          <w:szCs w:val="28"/>
        </w:rPr>
        <w:t xml:space="preserve">Aslam, H., </w:t>
      </w:r>
      <w:proofErr w:type="spellStart"/>
      <w:r w:rsidRPr="0045788D">
        <w:rPr>
          <w:rFonts w:ascii="Sakkal Majalla" w:hAnsi="Sakkal Majalla" w:cs="Sakkal Majalla"/>
          <w:color w:val="002060"/>
          <w:sz w:val="28"/>
          <w:szCs w:val="28"/>
        </w:rPr>
        <w:t>Blome</w:t>
      </w:r>
      <w:proofErr w:type="spellEnd"/>
      <w:r w:rsidRPr="0045788D">
        <w:rPr>
          <w:rFonts w:ascii="Sakkal Majalla" w:hAnsi="Sakkal Majalla" w:cs="Sakkal Majalla"/>
          <w:color w:val="002060"/>
          <w:sz w:val="28"/>
          <w:szCs w:val="28"/>
        </w:rPr>
        <w:t xml:space="preserve">, C., Roscoe, S., &amp; </w:t>
      </w:r>
      <w:proofErr w:type="spellStart"/>
      <w:r w:rsidRPr="0045788D">
        <w:rPr>
          <w:rFonts w:ascii="Sakkal Majalla" w:hAnsi="Sakkal Majalla" w:cs="Sakkal Majalla"/>
          <w:color w:val="002060"/>
          <w:sz w:val="28"/>
          <w:szCs w:val="28"/>
        </w:rPr>
        <w:t>Azhar</w:t>
      </w:r>
      <w:proofErr w:type="spellEnd"/>
      <w:r w:rsidRPr="0045788D">
        <w:rPr>
          <w:rFonts w:ascii="Sakkal Majalla" w:hAnsi="Sakkal Majalla" w:cs="Sakkal Majalla"/>
          <w:color w:val="002060"/>
          <w:sz w:val="28"/>
          <w:szCs w:val="28"/>
        </w:rPr>
        <w:t>, T. M. (2020). Achieving supply chain resilience: The role of supply chain ambidexterity and supply chain agility. Journal of Manufacturing Technology Management, 31(6), 1185–1204</w:t>
      </w:r>
      <w:r w:rsidRPr="0045788D">
        <w:rPr>
          <w:rFonts w:ascii="Sakkal Majalla" w:hAnsi="Sakkal Majalla" w:cs="Sakkal Majalla"/>
          <w:color w:val="002060"/>
          <w:sz w:val="28"/>
          <w:szCs w:val="28"/>
          <w:rtl/>
        </w:rPr>
        <w:t>.</w:t>
      </w:r>
    </w:p>
    <w:p w14:paraId="6315B34C" w14:textId="77777777" w:rsidR="0045788D" w:rsidRPr="0045788D" w:rsidRDefault="0045788D" w:rsidP="00153896">
      <w:pPr>
        <w:pStyle w:val="ListParagraph"/>
        <w:numPr>
          <w:ilvl w:val="0"/>
          <w:numId w:val="9"/>
        </w:numPr>
        <w:spacing w:line="240" w:lineRule="auto"/>
        <w:jc w:val="both"/>
        <w:rPr>
          <w:rFonts w:ascii="Sakkal Majalla" w:hAnsi="Sakkal Majalla" w:cs="Sakkal Majalla"/>
          <w:color w:val="002060"/>
          <w:sz w:val="28"/>
          <w:szCs w:val="28"/>
        </w:rPr>
      </w:pPr>
      <w:proofErr w:type="spellStart"/>
      <w:r w:rsidRPr="0045788D">
        <w:rPr>
          <w:rFonts w:ascii="Sakkal Majalla" w:hAnsi="Sakkal Majalla" w:cs="Sakkal Majalla"/>
          <w:color w:val="002060"/>
          <w:sz w:val="28"/>
          <w:szCs w:val="28"/>
        </w:rPr>
        <w:t>Gereffi</w:t>
      </w:r>
      <w:proofErr w:type="spellEnd"/>
      <w:r w:rsidRPr="0045788D">
        <w:rPr>
          <w:rFonts w:ascii="Sakkal Majalla" w:hAnsi="Sakkal Majalla" w:cs="Sakkal Majalla"/>
          <w:color w:val="002060"/>
          <w:sz w:val="28"/>
          <w:szCs w:val="28"/>
        </w:rPr>
        <w:t>, G. (2020). What does the COVID-19 pandemic teach us about global value chains? Journal of International Business Policy, 3, 287–301</w:t>
      </w:r>
      <w:r w:rsidRPr="0045788D">
        <w:rPr>
          <w:rFonts w:ascii="Sakkal Majalla" w:hAnsi="Sakkal Majalla" w:cs="Sakkal Majalla"/>
          <w:color w:val="002060"/>
          <w:sz w:val="28"/>
          <w:szCs w:val="28"/>
          <w:rtl/>
        </w:rPr>
        <w:t>.</w:t>
      </w:r>
    </w:p>
    <w:p w14:paraId="528C5CCD" w14:textId="77777777" w:rsidR="0045788D" w:rsidRPr="0045788D" w:rsidRDefault="0045788D" w:rsidP="00153896">
      <w:pPr>
        <w:pStyle w:val="ListParagraph"/>
        <w:numPr>
          <w:ilvl w:val="0"/>
          <w:numId w:val="9"/>
        </w:numPr>
        <w:spacing w:line="240" w:lineRule="auto"/>
        <w:jc w:val="both"/>
        <w:rPr>
          <w:rFonts w:ascii="Sakkal Majalla" w:hAnsi="Sakkal Majalla" w:cs="Sakkal Majalla"/>
          <w:color w:val="002060"/>
          <w:sz w:val="28"/>
          <w:szCs w:val="28"/>
        </w:rPr>
      </w:pPr>
      <w:proofErr w:type="spellStart"/>
      <w:r w:rsidRPr="0045788D">
        <w:rPr>
          <w:rFonts w:ascii="Sakkal Majalla" w:hAnsi="Sakkal Majalla" w:cs="Sakkal Majalla"/>
          <w:color w:val="002060"/>
          <w:sz w:val="28"/>
          <w:szCs w:val="28"/>
        </w:rPr>
        <w:t>Monsha’at</w:t>
      </w:r>
      <w:proofErr w:type="spellEnd"/>
      <w:r w:rsidRPr="0045788D">
        <w:rPr>
          <w:rFonts w:ascii="Sakkal Majalla" w:hAnsi="Sakkal Majalla" w:cs="Sakkal Majalla"/>
          <w:color w:val="002060"/>
          <w:sz w:val="28"/>
          <w:szCs w:val="28"/>
        </w:rPr>
        <w:t xml:space="preserve">. (n.d.). About </w:t>
      </w:r>
      <w:proofErr w:type="spellStart"/>
      <w:r w:rsidRPr="0045788D">
        <w:rPr>
          <w:rFonts w:ascii="Sakkal Majalla" w:hAnsi="Sakkal Majalla" w:cs="Sakkal Majalla"/>
          <w:color w:val="002060"/>
          <w:sz w:val="28"/>
          <w:szCs w:val="28"/>
        </w:rPr>
        <w:t>Monsha’at</w:t>
      </w:r>
      <w:proofErr w:type="spellEnd"/>
      <w:r w:rsidRPr="0045788D">
        <w:rPr>
          <w:rFonts w:ascii="Sakkal Majalla" w:hAnsi="Sakkal Majalla" w:cs="Sakkal Majalla"/>
          <w:color w:val="002060"/>
          <w:sz w:val="28"/>
          <w:szCs w:val="28"/>
          <w:rtl/>
        </w:rPr>
        <w:t>.</w:t>
      </w:r>
    </w:p>
    <w:p w14:paraId="6DD0F76A" w14:textId="77777777" w:rsidR="0045788D" w:rsidRPr="0045788D" w:rsidRDefault="0045788D" w:rsidP="00153896">
      <w:pPr>
        <w:pStyle w:val="ListParagraph"/>
        <w:numPr>
          <w:ilvl w:val="0"/>
          <w:numId w:val="9"/>
        </w:numPr>
        <w:spacing w:line="240" w:lineRule="auto"/>
        <w:jc w:val="both"/>
        <w:rPr>
          <w:rFonts w:ascii="Sakkal Majalla" w:hAnsi="Sakkal Majalla" w:cs="Sakkal Majalla"/>
          <w:color w:val="002060"/>
          <w:sz w:val="28"/>
          <w:szCs w:val="28"/>
        </w:rPr>
      </w:pPr>
      <w:proofErr w:type="spellStart"/>
      <w:r w:rsidRPr="0045788D">
        <w:rPr>
          <w:rFonts w:ascii="Sakkal Majalla" w:hAnsi="Sakkal Majalla" w:cs="Sakkal Majalla"/>
          <w:color w:val="002060"/>
          <w:sz w:val="28"/>
          <w:szCs w:val="28"/>
        </w:rPr>
        <w:t>Monsha’at</w:t>
      </w:r>
      <w:proofErr w:type="spellEnd"/>
      <w:r w:rsidRPr="0045788D">
        <w:rPr>
          <w:rFonts w:ascii="Sakkal Majalla" w:hAnsi="Sakkal Majalla" w:cs="Sakkal Majalla"/>
          <w:color w:val="002060"/>
          <w:sz w:val="28"/>
          <w:szCs w:val="28"/>
        </w:rPr>
        <w:t>. (n.d.). Programs and support services</w:t>
      </w:r>
      <w:r w:rsidRPr="0045788D">
        <w:rPr>
          <w:rFonts w:ascii="Sakkal Majalla" w:hAnsi="Sakkal Majalla" w:cs="Sakkal Majalla"/>
          <w:color w:val="002060"/>
          <w:sz w:val="28"/>
          <w:szCs w:val="28"/>
          <w:rtl/>
        </w:rPr>
        <w:t>.</w:t>
      </w:r>
    </w:p>
    <w:p w14:paraId="04B0A0A3" w14:textId="77777777" w:rsidR="0045788D" w:rsidRPr="0045788D" w:rsidRDefault="0045788D" w:rsidP="00153896">
      <w:pPr>
        <w:pStyle w:val="ListParagraph"/>
        <w:numPr>
          <w:ilvl w:val="0"/>
          <w:numId w:val="9"/>
        </w:numPr>
        <w:spacing w:line="240" w:lineRule="auto"/>
        <w:jc w:val="both"/>
        <w:rPr>
          <w:rFonts w:ascii="Sakkal Majalla" w:hAnsi="Sakkal Majalla" w:cs="Sakkal Majalla"/>
          <w:color w:val="002060"/>
          <w:sz w:val="28"/>
          <w:szCs w:val="28"/>
        </w:rPr>
      </w:pPr>
      <w:r w:rsidRPr="0045788D">
        <w:rPr>
          <w:rFonts w:ascii="Sakkal Majalla" w:hAnsi="Sakkal Majalla" w:cs="Sakkal Majalla"/>
          <w:color w:val="002060"/>
          <w:sz w:val="28"/>
          <w:szCs w:val="28"/>
        </w:rPr>
        <w:t>National Unified Procurement Company. (n.d.). About NUPCO</w:t>
      </w:r>
      <w:r w:rsidRPr="0045788D">
        <w:rPr>
          <w:rFonts w:ascii="Sakkal Majalla" w:hAnsi="Sakkal Majalla" w:cs="Sakkal Majalla"/>
          <w:color w:val="002060"/>
          <w:sz w:val="28"/>
          <w:szCs w:val="28"/>
          <w:rtl/>
        </w:rPr>
        <w:t>.</w:t>
      </w:r>
    </w:p>
    <w:p w14:paraId="070F3BE6" w14:textId="77777777" w:rsidR="0045788D" w:rsidRPr="0045788D" w:rsidRDefault="0045788D" w:rsidP="00153896">
      <w:pPr>
        <w:pStyle w:val="ListParagraph"/>
        <w:numPr>
          <w:ilvl w:val="0"/>
          <w:numId w:val="9"/>
        </w:numPr>
        <w:spacing w:line="240" w:lineRule="auto"/>
        <w:jc w:val="both"/>
        <w:rPr>
          <w:rFonts w:ascii="Sakkal Majalla" w:hAnsi="Sakkal Majalla" w:cs="Sakkal Majalla"/>
          <w:color w:val="002060"/>
          <w:sz w:val="28"/>
          <w:szCs w:val="28"/>
        </w:rPr>
      </w:pPr>
      <w:proofErr w:type="spellStart"/>
      <w:r w:rsidRPr="0045788D">
        <w:rPr>
          <w:rFonts w:ascii="Sakkal Majalla" w:hAnsi="Sakkal Majalla" w:cs="Sakkal Majalla"/>
          <w:color w:val="002060"/>
          <w:sz w:val="28"/>
          <w:szCs w:val="28"/>
        </w:rPr>
        <w:t>Organisation</w:t>
      </w:r>
      <w:proofErr w:type="spellEnd"/>
      <w:r w:rsidRPr="0045788D">
        <w:rPr>
          <w:rFonts w:ascii="Sakkal Majalla" w:hAnsi="Sakkal Majalla" w:cs="Sakkal Majalla"/>
          <w:color w:val="002060"/>
          <w:sz w:val="28"/>
          <w:szCs w:val="28"/>
        </w:rPr>
        <w:t xml:space="preserve"> for Economic Co-operation and Development. (2019). Public procurement for innovation: </w:t>
      </w:r>
      <w:proofErr w:type="gramStart"/>
      <w:r w:rsidRPr="0045788D">
        <w:rPr>
          <w:rFonts w:ascii="Sakkal Majalla" w:hAnsi="Sakkal Majalla" w:cs="Sakkal Majalla"/>
          <w:color w:val="002060"/>
          <w:sz w:val="28"/>
          <w:szCs w:val="28"/>
        </w:rPr>
        <w:t>Good</w:t>
      </w:r>
      <w:proofErr w:type="gramEnd"/>
      <w:r w:rsidRPr="0045788D">
        <w:rPr>
          <w:rFonts w:ascii="Sakkal Majalla" w:hAnsi="Sakkal Majalla" w:cs="Sakkal Majalla"/>
          <w:color w:val="002060"/>
          <w:sz w:val="28"/>
          <w:szCs w:val="28"/>
        </w:rPr>
        <w:t xml:space="preserve"> practices and strategies. OECD</w:t>
      </w:r>
      <w:r w:rsidRPr="0045788D">
        <w:rPr>
          <w:rFonts w:ascii="Sakkal Majalla" w:hAnsi="Sakkal Majalla" w:cs="Sakkal Majalla"/>
          <w:color w:val="002060"/>
          <w:sz w:val="28"/>
          <w:szCs w:val="28"/>
          <w:rtl/>
        </w:rPr>
        <w:t>.</w:t>
      </w:r>
    </w:p>
    <w:p w14:paraId="6E79A03F" w14:textId="77777777" w:rsidR="0045788D" w:rsidRPr="0045788D" w:rsidRDefault="0045788D" w:rsidP="00153896">
      <w:pPr>
        <w:pStyle w:val="ListParagraph"/>
        <w:numPr>
          <w:ilvl w:val="0"/>
          <w:numId w:val="9"/>
        </w:numPr>
        <w:spacing w:line="240" w:lineRule="auto"/>
        <w:jc w:val="both"/>
        <w:rPr>
          <w:rFonts w:ascii="Sakkal Majalla" w:hAnsi="Sakkal Majalla" w:cs="Sakkal Majalla"/>
          <w:color w:val="002060"/>
          <w:sz w:val="28"/>
          <w:szCs w:val="28"/>
        </w:rPr>
      </w:pPr>
      <w:r w:rsidRPr="0045788D">
        <w:rPr>
          <w:rFonts w:ascii="Sakkal Majalla" w:hAnsi="Sakkal Majalla" w:cs="Sakkal Majalla"/>
          <w:color w:val="002060"/>
          <w:sz w:val="28"/>
          <w:szCs w:val="28"/>
        </w:rPr>
        <w:t>Saudi Food and Drug Authority. (n.d.). Medical devices sector regulations and market authorization guidance</w:t>
      </w:r>
      <w:r w:rsidRPr="0045788D">
        <w:rPr>
          <w:rFonts w:ascii="Sakkal Majalla" w:hAnsi="Sakkal Majalla" w:cs="Sakkal Majalla"/>
          <w:color w:val="002060"/>
          <w:sz w:val="28"/>
          <w:szCs w:val="28"/>
          <w:rtl/>
        </w:rPr>
        <w:t>.</w:t>
      </w:r>
    </w:p>
    <w:p w14:paraId="4B058BD8" w14:textId="77777777" w:rsidR="0045788D" w:rsidRPr="0045788D" w:rsidRDefault="0045788D" w:rsidP="00153896">
      <w:pPr>
        <w:pStyle w:val="ListParagraph"/>
        <w:numPr>
          <w:ilvl w:val="0"/>
          <w:numId w:val="9"/>
        </w:numPr>
        <w:spacing w:line="240" w:lineRule="auto"/>
        <w:jc w:val="both"/>
        <w:rPr>
          <w:rFonts w:ascii="Sakkal Majalla" w:hAnsi="Sakkal Majalla" w:cs="Sakkal Majalla"/>
          <w:color w:val="002060"/>
          <w:sz w:val="28"/>
          <w:szCs w:val="28"/>
        </w:rPr>
      </w:pPr>
      <w:r w:rsidRPr="0045788D">
        <w:rPr>
          <w:rFonts w:ascii="Sakkal Majalla" w:hAnsi="Sakkal Majalla" w:cs="Sakkal Majalla"/>
          <w:color w:val="002060"/>
          <w:sz w:val="28"/>
          <w:szCs w:val="28"/>
        </w:rPr>
        <w:t>Saudi Vision 2030. (n.d.). The National Industrial Strategy</w:t>
      </w:r>
      <w:r w:rsidRPr="0045788D">
        <w:rPr>
          <w:rFonts w:ascii="Sakkal Majalla" w:hAnsi="Sakkal Majalla" w:cs="Sakkal Majalla"/>
          <w:color w:val="002060"/>
          <w:sz w:val="28"/>
          <w:szCs w:val="28"/>
          <w:rtl/>
        </w:rPr>
        <w:t>.</w:t>
      </w:r>
    </w:p>
    <w:p w14:paraId="2ED2BA28" w14:textId="77777777" w:rsidR="0045788D" w:rsidRPr="0045788D" w:rsidRDefault="0045788D" w:rsidP="00153896">
      <w:pPr>
        <w:pStyle w:val="ListParagraph"/>
        <w:numPr>
          <w:ilvl w:val="0"/>
          <w:numId w:val="9"/>
        </w:numPr>
        <w:spacing w:line="240" w:lineRule="auto"/>
        <w:jc w:val="both"/>
        <w:rPr>
          <w:rFonts w:ascii="Sakkal Majalla" w:hAnsi="Sakkal Majalla" w:cs="Sakkal Majalla"/>
          <w:color w:val="002060"/>
          <w:sz w:val="28"/>
          <w:szCs w:val="28"/>
        </w:rPr>
      </w:pPr>
      <w:r w:rsidRPr="0045788D">
        <w:rPr>
          <w:rFonts w:ascii="Sakkal Majalla" w:hAnsi="Sakkal Majalla" w:cs="Sakkal Majalla"/>
          <w:color w:val="002060"/>
          <w:sz w:val="28"/>
          <w:szCs w:val="28"/>
        </w:rPr>
        <w:t>Thai, K. V. (2001). Public procurement re-examined. Journal of Public Procurement, 1(1), 9–50</w:t>
      </w:r>
      <w:r w:rsidRPr="0045788D">
        <w:rPr>
          <w:rFonts w:ascii="Sakkal Majalla" w:hAnsi="Sakkal Majalla" w:cs="Sakkal Majalla"/>
          <w:color w:val="002060"/>
          <w:sz w:val="28"/>
          <w:szCs w:val="28"/>
          <w:rtl/>
        </w:rPr>
        <w:t>.</w:t>
      </w:r>
    </w:p>
    <w:p w14:paraId="5F8B4C46" w14:textId="653C5E74" w:rsidR="0045788D" w:rsidRPr="00BD3E66" w:rsidRDefault="0045788D" w:rsidP="00153896">
      <w:pPr>
        <w:pStyle w:val="ListParagraph"/>
        <w:numPr>
          <w:ilvl w:val="0"/>
          <w:numId w:val="9"/>
        </w:numPr>
        <w:spacing w:line="240" w:lineRule="auto"/>
        <w:jc w:val="both"/>
        <w:rPr>
          <w:rFonts w:ascii="Sakkal Majalla" w:hAnsi="Sakkal Majalla" w:cs="Sakkal Majalla"/>
          <w:color w:val="002060"/>
          <w:sz w:val="28"/>
          <w:szCs w:val="28"/>
          <w:rtl/>
        </w:rPr>
      </w:pPr>
      <w:r w:rsidRPr="0045788D">
        <w:rPr>
          <w:rFonts w:ascii="Sakkal Majalla" w:hAnsi="Sakkal Majalla" w:cs="Sakkal Majalla"/>
          <w:color w:val="002060"/>
          <w:sz w:val="28"/>
          <w:szCs w:val="28"/>
        </w:rPr>
        <w:t>Zhu, Y., Fan, D., &amp; Deng, X. (2025). Supply chain digitalization, innovation capability, and organizational agility: The moderating role of institutionalization and supply chain integration. Industrial Marketing Management, 125, 215–225</w:t>
      </w:r>
      <w:r w:rsidRPr="0045788D">
        <w:rPr>
          <w:rFonts w:ascii="Sakkal Majalla" w:hAnsi="Sakkal Majalla" w:cs="Sakkal Majalla"/>
          <w:color w:val="002060"/>
          <w:sz w:val="28"/>
          <w:szCs w:val="28"/>
          <w:rtl/>
        </w:rPr>
        <w:t>.</w:t>
      </w:r>
    </w:p>
    <w:p w14:paraId="10609CF0" w14:textId="4999CD25" w:rsidR="009415D8" w:rsidRDefault="009415D8" w:rsidP="009415D8">
      <w:pPr>
        <w:pStyle w:val="ListParagraph"/>
        <w:bidi/>
        <w:spacing w:line="240" w:lineRule="auto"/>
        <w:ind w:left="360"/>
        <w:rPr>
          <w:rFonts w:ascii="Sakkal Majalla" w:hAnsi="Sakkal Majalla" w:cs="Sakkal Majalla"/>
          <w:color w:val="002060"/>
          <w:sz w:val="28"/>
          <w:szCs w:val="28"/>
          <w:rtl/>
        </w:rPr>
      </w:pPr>
    </w:p>
    <w:p w14:paraId="2C5FD2F8" w14:textId="732D355A" w:rsidR="003D006D" w:rsidRDefault="003D006D" w:rsidP="003D006D">
      <w:pPr>
        <w:pStyle w:val="ListParagraph"/>
        <w:bidi/>
        <w:spacing w:line="240" w:lineRule="auto"/>
        <w:ind w:left="360"/>
        <w:rPr>
          <w:rFonts w:ascii="Sakkal Majalla" w:hAnsi="Sakkal Majalla" w:cs="Sakkal Majalla"/>
          <w:color w:val="002060"/>
          <w:sz w:val="28"/>
          <w:szCs w:val="28"/>
          <w:rtl/>
        </w:rPr>
      </w:pPr>
    </w:p>
    <w:p w14:paraId="2864C5EB" w14:textId="3D09848A" w:rsidR="003D006D" w:rsidRDefault="003D006D" w:rsidP="003D006D">
      <w:pPr>
        <w:pStyle w:val="ListParagraph"/>
        <w:bidi/>
        <w:spacing w:line="240" w:lineRule="auto"/>
        <w:ind w:left="360"/>
        <w:rPr>
          <w:rFonts w:ascii="Sakkal Majalla" w:hAnsi="Sakkal Majalla" w:cs="Sakkal Majalla"/>
          <w:color w:val="002060"/>
          <w:sz w:val="28"/>
          <w:szCs w:val="28"/>
          <w:rtl/>
        </w:rPr>
      </w:pPr>
    </w:p>
    <w:p w14:paraId="312E7681" w14:textId="5E84FA91" w:rsidR="003D006D" w:rsidRDefault="003D006D" w:rsidP="003D006D">
      <w:pPr>
        <w:pStyle w:val="ListParagraph"/>
        <w:bidi/>
        <w:spacing w:line="240" w:lineRule="auto"/>
        <w:ind w:left="360"/>
        <w:rPr>
          <w:rFonts w:ascii="Sakkal Majalla" w:hAnsi="Sakkal Majalla" w:cs="Sakkal Majalla"/>
          <w:color w:val="002060"/>
          <w:sz w:val="28"/>
          <w:szCs w:val="28"/>
          <w:rtl/>
        </w:rPr>
      </w:pPr>
    </w:p>
    <w:p w14:paraId="2E8D865C" w14:textId="066850AA" w:rsidR="003D006D" w:rsidRDefault="003D006D" w:rsidP="003D006D">
      <w:pPr>
        <w:pStyle w:val="ListParagraph"/>
        <w:bidi/>
        <w:spacing w:line="240" w:lineRule="auto"/>
        <w:ind w:left="360"/>
        <w:rPr>
          <w:rFonts w:ascii="Sakkal Majalla" w:hAnsi="Sakkal Majalla" w:cs="Sakkal Majalla"/>
          <w:color w:val="002060"/>
          <w:sz w:val="28"/>
          <w:szCs w:val="28"/>
          <w:rtl/>
        </w:rPr>
      </w:pPr>
    </w:p>
    <w:p w14:paraId="6AEB4A0B" w14:textId="77777777" w:rsidR="003D006D" w:rsidRPr="00BD3E66" w:rsidRDefault="003D006D" w:rsidP="003D006D">
      <w:pPr>
        <w:pStyle w:val="ListParagraph"/>
        <w:bidi/>
        <w:spacing w:line="240" w:lineRule="auto"/>
        <w:ind w:left="360"/>
        <w:rPr>
          <w:rFonts w:ascii="Sakkal Majalla" w:hAnsi="Sakkal Majalla" w:cs="Sakkal Majalla"/>
          <w:b/>
          <w:bCs/>
          <w:color w:val="002060"/>
          <w:sz w:val="56"/>
          <w:szCs w:val="56"/>
          <w:u w:val="single"/>
        </w:rPr>
      </w:pPr>
    </w:p>
    <w:p w14:paraId="0AA6B561" w14:textId="1BCEBE8E" w:rsidR="00BD785D" w:rsidRPr="00BD3E66" w:rsidRDefault="00BD785D" w:rsidP="0031193D">
      <w:pPr>
        <w:pStyle w:val="ListParagraph"/>
        <w:bidi/>
        <w:spacing w:line="240" w:lineRule="auto"/>
        <w:ind w:left="360"/>
        <w:jc w:val="center"/>
        <w:rPr>
          <w:rFonts w:ascii="Sakkal Majalla" w:hAnsi="Sakkal Majalla" w:cs="Sakkal Majalla"/>
          <w:b/>
          <w:bCs/>
          <w:color w:val="002060"/>
          <w:sz w:val="56"/>
          <w:szCs w:val="56"/>
          <w:u w:val="single"/>
        </w:rPr>
      </w:pPr>
      <w:r w:rsidRPr="00BD3E66">
        <w:rPr>
          <w:rFonts w:ascii="Sakkal Majalla" w:hAnsi="Sakkal Majalla" w:cs="Sakkal Majalla" w:hint="cs"/>
          <w:b/>
          <w:bCs/>
          <w:color w:val="002060"/>
          <w:sz w:val="56"/>
          <w:szCs w:val="56"/>
          <w:u w:val="single"/>
          <w:rtl/>
        </w:rPr>
        <w:lastRenderedPageBreak/>
        <w:t xml:space="preserve">ملحق (1) </w:t>
      </w:r>
      <w:r w:rsidRPr="00BD3E66">
        <w:rPr>
          <w:rFonts w:ascii="Sakkal Majalla" w:hAnsi="Sakkal Majalla" w:cs="Sakkal Majalla"/>
          <w:b/>
          <w:bCs/>
          <w:color w:val="002060"/>
          <w:sz w:val="56"/>
          <w:szCs w:val="56"/>
          <w:u w:val="single"/>
          <w:rtl/>
        </w:rPr>
        <w:t>–</w:t>
      </w:r>
      <w:r w:rsidRPr="00BD3E66">
        <w:rPr>
          <w:rFonts w:ascii="Sakkal Majalla" w:hAnsi="Sakkal Majalla" w:cs="Sakkal Majalla" w:hint="cs"/>
          <w:b/>
          <w:bCs/>
          <w:color w:val="002060"/>
          <w:sz w:val="56"/>
          <w:szCs w:val="56"/>
          <w:u w:val="single"/>
          <w:rtl/>
        </w:rPr>
        <w:t xml:space="preserve"> </w:t>
      </w:r>
      <w:r w:rsidR="0045788D">
        <w:rPr>
          <w:rFonts w:ascii="Sakkal Majalla" w:hAnsi="Sakkal Majalla" w:cs="Sakkal Majalla" w:hint="cs"/>
          <w:b/>
          <w:bCs/>
          <w:color w:val="002060"/>
          <w:sz w:val="56"/>
          <w:szCs w:val="56"/>
          <w:u w:val="single"/>
          <w:rtl/>
        </w:rPr>
        <w:t xml:space="preserve">نموذج </w:t>
      </w:r>
      <w:r w:rsidR="009415D8" w:rsidRPr="00BD3E66">
        <w:rPr>
          <w:rFonts w:ascii="Sakkal Majalla" w:hAnsi="Sakkal Majalla" w:cs="Sakkal Majalla"/>
          <w:b/>
          <w:bCs/>
          <w:color w:val="002060"/>
          <w:sz w:val="56"/>
          <w:szCs w:val="56"/>
          <w:u w:val="single"/>
          <w:rtl/>
        </w:rPr>
        <w:t>الاستبانة</w:t>
      </w:r>
    </w:p>
    <w:p w14:paraId="1B1AB897" w14:textId="7B92FA9C" w:rsidR="005958EA" w:rsidRPr="00BD3E66" w:rsidRDefault="009415D8" w:rsidP="00742F43">
      <w:pPr>
        <w:bidi/>
        <w:spacing w:line="240" w:lineRule="auto"/>
        <w:ind w:left="720"/>
        <w:jc w:val="lowKashida"/>
        <w:rPr>
          <w:rFonts w:ascii="Sakkal Majalla" w:hAnsi="Sakkal Majalla" w:cs="Sakkal Majalla"/>
          <w:color w:val="002060"/>
          <w:sz w:val="28"/>
          <w:szCs w:val="28"/>
          <w:rtl/>
        </w:rPr>
      </w:pPr>
      <w:r w:rsidRPr="00BD3E66">
        <w:rPr>
          <w:rFonts w:ascii="Sakkal Majalla" w:hAnsi="Sakkal Majalla" w:cs="Sakkal Majalla"/>
          <w:color w:val="002060"/>
          <w:sz w:val="28"/>
          <w:szCs w:val="28"/>
          <w:rtl/>
        </w:rPr>
        <w:t xml:space="preserve">يتضمن هذا الملحق النص الكامل للاستبانة كما قُدمت إلى المشاركين، بما في ذلك ديباجة الدراسة، والتأكيد على سرية الإجابات، والغرض العلمي من الأداة، والأسئلة التعريفية، والأسئلة المعيارية، والأسئلة المفتوحة. وتوضح ديباجة الاستبانة أن عنوان الدراسة هو: "تقييم ممارسات المشتريات الحكومية الصحية في المملكة العربية السعودية وتحليل أثرها على أداء الشركات في قطاع الأدوية والأجهزة الطبية"، وأن الإجابة تستغرق أقل من </w:t>
      </w:r>
      <w:r w:rsidR="00742F43" w:rsidRPr="00BD3E66">
        <w:rPr>
          <w:rFonts w:ascii="Sakkal Majalla" w:hAnsi="Sakkal Majalla" w:cs="Sakkal Majalla"/>
          <w:color w:val="002060"/>
          <w:sz w:val="28"/>
          <w:szCs w:val="28"/>
        </w:rPr>
        <w:t>5</w:t>
      </w:r>
      <w:r w:rsidR="00742F43" w:rsidRPr="00BD3E66">
        <w:rPr>
          <w:rFonts w:ascii="Sakkal Majalla" w:hAnsi="Sakkal Majalla" w:cs="Sakkal Majalla" w:hint="cs"/>
          <w:color w:val="002060"/>
          <w:sz w:val="28"/>
          <w:szCs w:val="28"/>
          <w:rtl/>
        </w:rPr>
        <w:t xml:space="preserve"> دقائق</w:t>
      </w:r>
      <w:r w:rsidRPr="00BD3E66">
        <w:rPr>
          <w:rFonts w:ascii="Sakkal Majalla" w:hAnsi="Sakkal Majalla" w:cs="Sakkal Majalla"/>
          <w:color w:val="002060"/>
          <w:sz w:val="28"/>
          <w:szCs w:val="28"/>
          <w:rtl/>
        </w:rPr>
        <w:t>، وأن جميع الإجابات تُستخدم لأغراض البحث العلمي فقط</w:t>
      </w:r>
      <w:r w:rsidR="005958EA" w:rsidRPr="00BD3E66">
        <w:rPr>
          <w:rFonts w:ascii="Sakkal Majalla" w:hAnsi="Sakkal Majalla" w:cs="Sakkal Majalla"/>
          <w:color w:val="002060"/>
          <w:sz w:val="28"/>
          <w:szCs w:val="28"/>
        </w:rPr>
        <w:t>:</w:t>
      </w:r>
    </w:p>
    <w:p w14:paraId="4BCD0C75" w14:textId="77777777" w:rsidR="001B3B64" w:rsidRPr="00BD3E66" w:rsidRDefault="001B3B64" w:rsidP="001B3B64">
      <w:pPr>
        <w:bidi/>
        <w:spacing w:line="240" w:lineRule="auto"/>
        <w:ind w:left="720"/>
        <w:jc w:val="lowKashida"/>
        <w:rPr>
          <w:rFonts w:ascii="Sakkal Majalla" w:hAnsi="Sakkal Majalla" w:cs="Sakkal Majalla"/>
          <w:color w:val="002060"/>
          <w:sz w:val="28"/>
          <w:szCs w:val="28"/>
        </w:rPr>
      </w:pPr>
    </w:p>
    <w:tbl>
      <w:tblPr>
        <w:tblStyle w:val="TableGrid"/>
        <w:bidiVisual/>
        <w:tblW w:w="0" w:type="auto"/>
        <w:jc w:val="cente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3575"/>
        <w:gridCol w:w="3575"/>
      </w:tblGrid>
      <w:tr w:rsidR="00BD3E66" w:rsidRPr="00BD3E66" w14:paraId="75BD4029" w14:textId="77777777" w:rsidTr="00BD3E66">
        <w:trPr>
          <w:trHeight w:val="3407"/>
          <w:jc w:val="center"/>
        </w:trPr>
        <w:tc>
          <w:tcPr>
            <w:tcW w:w="3575" w:type="dxa"/>
            <w:vAlign w:val="center"/>
          </w:tcPr>
          <w:p w14:paraId="5572BA5A" w14:textId="5DDEA83E" w:rsidR="00557283" w:rsidRPr="00BD3E66" w:rsidRDefault="00742F43" w:rsidP="00742F43">
            <w:pPr>
              <w:bidi/>
              <w:jc w:val="center"/>
              <w:rPr>
                <w:rFonts w:ascii="Sakkal Majalla" w:hAnsi="Sakkal Majalla" w:cs="Sakkal Majalla"/>
                <w:b/>
                <w:bCs/>
                <w:color w:val="002060"/>
                <w:rtl/>
              </w:rPr>
            </w:pPr>
            <w:r w:rsidRPr="00BD3E66">
              <w:rPr>
                <w:rFonts w:ascii="Sakkal Majalla" w:hAnsi="Sakkal Majalla" w:cs="Sakkal Majalla"/>
                <w:b/>
                <w:bCs/>
                <w:color w:val="002060"/>
              </w:rPr>
              <w:t>1</w:t>
            </w:r>
            <w:r w:rsidR="00557283" w:rsidRPr="00BD3E66">
              <w:rPr>
                <w:rFonts w:ascii="Sakkal Majalla" w:hAnsi="Sakkal Majalla" w:cs="Sakkal Majalla"/>
                <w:b/>
                <w:bCs/>
                <w:noProof/>
                <w:color w:val="002060"/>
                <w:rtl/>
                <w:lang w:val="ar-SA"/>
              </w:rPr>
              <w:drawing>
                <wp:inline distT="0" distB="0" distL="0" distR="0" wp14:anchorId="6F800102" wp14:editId="6E5FFD37">
                  <wp:extent cx="1552929" cy="22669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80188" cy="2306743"/>
                          </a:xfrm>
                          <a:prstGeom prst="rect">
                            <a:avLst/>
                          </a:prstGeom>
                        </pic:spPr>
                      </pic:pic>
                    </a:graphicData>
                  </a:graphic>
                </wp:inline>
              </w:drawing>
            </w:r>
          </w:p>
        </w:tc>
        <w:tc>
          <w:tcPr>
            <w:tcW w:w="3575" w:type="dxa"/>
            <w:vAlign w:val="center"/>
          </w:tcPr>
          <w:p w14:paraId="209E58B1" w14:textId="41E929AA" w:rsidR="00557283" w:rsidRPr="00BD3E66" w:rsidRDefault="00742F43" w:rsidP="00742F43">
            <w:pPr>
              <w:bidi/>
              <w:jc w:val="center"/>
              <w:rPr>
                <w:rFonts w:ascii="Sakkal Majalla" w:hAnsi="Sakkal Majalla" w:cs="Sakkal Majalla"/>
                <w:b/>
                <w:bCs/>
                <w:color w:val="002060"/>
                <w:rtl/>
              </w:rPr>
            </w:pPr>
            <w:r w:rsidRPr="00BD3E66">
              <w:rPr>
                <w:rFonts w:ascii="Sakkal Majalla" w:hAnsi="Sakkal Majalla" w:cs="Sakkal Majalla"/>
                <w:b/>
                <w:bCs/>
                <w:color w:val="002060"/>
              </w:rPr>
              <w:t>2</w:t>
            </w:r>
            <w:r w:rsidR="00557283" w:rsidRPr="00BD3E66">
              <w:rPr>
                <w:rFonts w:ascii="Sakkal Majalla" w:hAnsi="Sakkal Majalla" w:cs="Sakkal Majalla"/>
                <w:b/>
                <w:bCs/>
                <w:noProof/>
                <w:color w:val="002060"/>
                <w:rtl/>
                <w:lang w:val="ar-SA"/>
              </w:rPr>
              <w:drawing>
                <wp:inline distT="0" distB="0" distL="0" distR="0" wp14:anchorId="065C298A" wp14:editId="43D0ACBA">
                  <wp:extent cx="1646595" cy="22415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73943" cy="2278779"/>
                          </a:xfrm>
                          <a:prstGeom prst="rect">
                            <a:avLst/>
                          </a:prstGeom>
                        </pic:spPr>
                      </pic:pic>
                    </a:graphicData>
                  </a:graphic>
                </wp:inline>
              </w:drawing>
            </w:r>
          </w:p>
        </w:tc>
      </w:tr>
      <w:tr w:rsidR="00BD3E66" w:rsidRPr="00BD3E66" w14:paraId="0E06FA87" w14:textId="77777777" w:rsidTr="00BD3E66">
        <w:trPr>
          <w:trHeight w:val="4202"/>
          <w:jc w:val="center"/>
        </w:trPr>
        <w:tc>
          <w:tcPr>
            <w:tcW w:w="3575" w:type="dxa"/>
            <w:vAlign w:val="center"/>
          </w:tcPr>
          <w:p w14:paraId="289BC596" w14:textId="28F0421D" w:rsidR="00557283" w:rsidRPr="00BD3E66" w:rsidRDefault="00742F43" w:rsidP="00742F43">
            <w:pPr>
              <w:bidi/>
              <w:jc w:val="center"/>
              <w:rPr>
                <w:rFonts w:ascii="Sakkal Majalla" w:hAnsi="Sakkal Majalla" w:cs="Sakkal Majalla"/>
                <w:b/>
                <w:bCs/>
                <w:color w:val="002060"/>
                <w:rtl/>
              </w:rPr>
            </w:pPr>
            <w:r w:rsidRPr="00BD3E66">
              <w:rPr>
                <w:rFonts w:ascii="Sakkal Majalla" w:hAnsi="Sakkal Majalla" w:cs="Sakkal Majalla"/>
                <w:b/>
                <w:bCs/>
                <w:color w:val="002060"/>
              </w:rPr>
              <w:t>3</w:t>
            </w:r>
            <w:r w:rsidR="00557283" w:rsidRPr="00BD3E66">
              <w:rPr>
                <w:rFonts w:ascii="Sakkal Majalla" w:hAnsi="Sakkal Majalla" w:cs="Sakkal Majalla"/>
                <w:b/>
                <w:bCs/>
                <w:noProof/>
                <w:color w:val="002060"/>
                <w:rtl/>
                <w:lang w:val="ar-SA"/>
              </w:rPr>
              <w:drawing>
                <wp:inline distT="0" distB="0" distL="0" distR="0" wp14:anchorId="6B1270E9" wp14:editId="75534262">
                  <wp:extent cx="1551208" cy="24828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80701" cy="2530057"/>
                          </a:xfrm>
                          <a:prstGeom prst="rect">
                            <a:avLst/>
                          </a:prstGeom>
                        </pic:spPr>
                      </pic:pic>
                    </a:graphicData>
                  </a:graphic>
                </wp:inline>
              </w:drawing>
            </w:r>
          </w:p>
        </w:tc>
        <w:tc>
          <w:tcPr>
            <w:tcW w:w="3575" w:type="dxa"/>
            <w:vAlign w:val="center"/>
          </w:tcPr>
          <w:p w14:paraId="7AF7C329" w14:textId="242526D5" w:rsidR="00557283" w:rsidRPr="00BD3E66" w:rsidRDefault="00742F43" w:rsidP="00742F43">
            <w:pPr>
              <w:bidi/>
              <w:jc w:val="center"/>
              <w:rPr>
                <w:rFonts w:ascii="Sakkal Majalla" w:hAnsi="Sakkal Majalla" w:cs="Sakkal Majalla"/>
                <w:b/>
                <w:bCs/>
                <w:noProof/>
                <w:color w:val="002060"/>
                <w:rtl/>
                <w:lang w:val="ar-SA"/>
              </w:rPr>
            </w:pPr>
            <w:r w:rsidRPr="00BD3E66">
              <w:rPr>
                <w:rFonts w:ascii="Sakkal Majalla" w:hAnsi="Sakkal Majalla" w:cs="Sakkal Majalla" w:hint="cs"/>
                <w:b/>
                <w:bCs/>
                <w:noProof/>
                <w:color w:val="002060"/>
                <w:lang w:val="ar-SA"/>
              </w:rPr>
              <w:t>4</w:t>
            </w:r>
            <w:r w:rsidR="00557283" w:rsidRPr="00BD3E66">
              <w:rPr>
                <w:rFonts w:ascii="Sakkal Majalla" w:hAnsi="Sakkal Majalla" w:cs="Sakkal Majalla"/>
                <w:b/>
                <w:bCs/>
                <w:noProof/>
                <w:color w:val="002060"/>
                <w:rtl/>
                <w:lang w:val="ar-SA"/>
              </w:rPr>
              <w:drawing>
                <wp:inline distT="0" distB="0" distL="0" distR="0" wp14:anchorId="4EC269E7" wp14:editId="1A3E95DB">
                  <wp:extent cx="1615572" cy="2724150"/>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42166" cy="2768993"/>
                          </a:xfrm>
                          <a:prstGeom prst="rect">
                            <a:avLst/>
                          </a:prstGeom>
                        </pic:spPr>
                      </pic:pic>
                    </a:graphicData>
                  </a:graphic>
                </wp:inline>
              </w:drawing>
            </w:r>
          </w:p>
        </w:tc>
      </w:tr>
      <w:tr w:rsidR="00BD3E66" w:rsidRPr="00BD3E66" w14:paraId="49D1E5DA" w14:textId="77777777" w:rsidTr="00BD3E66">
        <w:trPr>
          <w:trHeight w:val="3874"/>
          <w:jc w:val="center"/>
        </w:trPr>
        <w:tc>
          <w:tcPr>
            <w:tcW w:w="3575" w:type="dxa"/>
            <w:vAlign w:val="center"/>
          </w:tcPr>
          <w:p w14:paraId="1D28EF9D" w14:textId="404F7A1E" w:rsidR="00557283" w:rsidRPr="00BD3E66" w:rsidRDefault="00742F43" w:rsidP="00742F43">
            <w:pPr>
              <w:bidi/>
              <w:jc w:val="center"/>
              <w:rPr>
                <w:rFonts w:ascii="Sakkal Majalla" w:hAnsi="Sakkal Majalla" w:cs="Sakkal Majalla"/>
                <w:b/>
                <w:bCs/>
                <w:color w:val="002060"/>
                <w:rtl/>
              </w:rPr>
            </w:pPr>
            <w:r w:rsidRPr="00BD3E66">
              <w:rPr>
                <w:rFonts w:ascii="Sakkal Majalla" w:hAnsi="Sakkal Majalla" w:cs="Sakkal Majalla"/>
                <w:b/>
                <w:bCs/>
                <w:color w:val="002060"/>
              </w:rPr>
              <w:lastRenderedPageBreak/>
              <w:t>5</w:t>
            </w:r>
            <w:r w:rsidR="00557283" w:rsidRPr="00BD3E66">
              <w:rPr>
                <w:rFonts w:ascii="Sakkal Majalla" w:hAnsi="Sakkal Majalla" w:cs="Sakkal Majalla"/>
                <w:b/>
                <w:bCs/>
                <w:noProof/>
                <w:color w:val="002060"/>
                <w:rtl/>
                <w:lang w:val="ar-SA"/>
              </w:rPr>
              <w:drawing>
                <wp:inline distT="0" distB="0" distL="0" distR="0" wp14:anchorId="5C9D81F5" wp14:editId="343DEEE3">
                  <wp:extent cx="1408446" cy="2374900"/>
                  <wp:effectExtent l="0" t="0" r="127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30455" cy="2412012"/>
                          </a:xfrm>
                          <a:prstGeom prst="rect">
                            <a:avLst/>
                          </a:prstGeom>
                        </pic:spPr>
                      </pic:pic>
                    </a:graphicData>
                  </a:graphic>
                </wp:inline>
              </w:drawing>
            </w:r>
          </w:p>
        </w:tc>
        <w:tc>
          <w:tcPr>
            <w:tcW w:w="3575" w:type="dxa"/>
            <w:vAlign w:val="center"/>
          </w:tcPr>
          <w:p w14:paraId="467D23C4" w14:textId="440CA857" w:rsidR="00557283" w:rsidRPr="00BD3E66" w:rsidRDefault="00742F43" w:rsidP="00742F43">
            <w:pPr>
              <w:bidi/>
              <w:jc w:val="center"/>
              <w:rPr>
                <w:rFonts w:ascii="Sakkal Majalla" w:hAnsi="Sakkal Majalla" w:cs="Sakkal Majalla"/>
                <w:b/>
                <w:bCs/>
                <w:noProof/>
                <w:color w:val="002060"/>
                <w:rtl/>
                <w:lang w:val="ar-SA"/>
              </w:rPr>
            </w:pPr>
            <w:r w:rsidRPr="00BD3E66">
              <w:rPr>
                <w:rFonts w:ascii="Sakkal Majalla" w:hAnsi="Sakkal Majalla" w:cs="Sakkal Majalla" w:hint="cs"/>
                <w:b/>
                <w:bCs/>
                <w:noProof/>
                <w:color w:val="002060"/>
                <w:lang w:val="ar-SA"/>
              </w:rPr>
              <w:t>6</w:t>
            </w:r>
            <w:r w:rsidR="00557283" w:rsidRPr="00BD3E66">
              <w:rPr>
                <w:rFonts w:ascii="Sakkal Majalla" w:hAnsi="Sakkal Majalla" w:cs="Sakkal Majalla"/>
                <w:b/>
                <w:bCs/>
                <w:noProof/>
                <w:color w:val="002060"/>
                <w:rtl/>
                <w:lang w:val="ar-SA"/>
              </w:rPr>
              <w:drawing>
                <wp:inline distT="0" distB="0" distL="0" distR="0" wp14:anchorId="35130B8B" wp14:editId="137486BA">
                  <wp:extent cx="1414596" cy="23495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34104" cy="2381901"/>
                          </a:xfrm>
                          <a:prstGeom prst="rect">
                            <a:avLst/>
                          </a:prstGeom>
                        </pic:spPr>
                      </pic:pic>
                    </a:graphicData>
                  </a:graphic>
                </wp:inline>
              </w:drawing>
            </w:r>
          </w:p>
        </w:tc>
      </w:tr>
      <w:tr w:rsidR="00BD3E66" w:rsidRPr="00BD3E66" w14:paraId="5D25B7E9" w14:textId="77777777" w:rsidTr="00BD3E66">
        <w:trPr>
          <w:trHeight w:val="3899"/>
          <w:jc w:val="center"/>
        </w:trPr>
        <w:tc>
          <w:tcPr>
            <w:tcW w:w="3575" w:type="dxa"/>
            <w:vAlign w:val="center"/>
          </w:tcPr>
          <w:p w14:paraId="6755E83D" w14:textId="34A2EA79" w:rsidR="00557283" w:rsidRPr="00BD3E66" w:rsidRDefault="00742F43" w:rsidP="00742F43">
            <w:pPr>
              <w:bidi/>
              <w:jc w:val="center"/>
              <w:rPr>
                <w:rFonts w:ascii="Sakkal Majalla" w:hAnsi="Sakkal Majalla" w:cs="Sakkal Majalla"/>
                <w:b/>
                <w:bCs/>
                <w:color w:val="002060"/>
                <w:rtl/>
              </w:rPr>
            </w:pPr>
            <w:r w:rsidRPr="00BD3E66">
              <w:rPr>
                <w:rFonts w:ascii="Sakkal Majalla" w:hAnsi="Sakkal Majalla" w:cs="Sakkal Majalla"/>
                <w:b/>
                <w:bCs/>
                <w:color w:val="002060"/>
              </w:rPr>
              <w:t>7</w:t>
            </w:r>
            <w:r w:rsidR="00557283" w:rsidRPr="00BD3E66">
              <w:rPr>
                <w:rFonts w:ascii="Sakkal Majalla" w:hAnsi="Sakkal Majalla" w:cs="Sakkal Majalla"/>
                <w:b/>
                <w:bCs/>
                <w:noProof/>
                <w:color w:val="002060"/>
                <w:rtl/>
                <w:lang w:val="ar-SA"/>
              </w:rPr>
              <w:drawing>
                <wp:inline distT="0" distB="0" distL="0" distR="0" wp14:anchorId="4792179A" wp14:editId="00AF51DC">
                  <wp:extent cx="1402407" cy="2330450"/>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26230" cy="2370037"/>
                          </a:xfrm>
                          <a:prstGeom prst="rect">
                            <a:avLst/>
                          </a:prstGeom>
                        </pic:spPr>
                      </pic:pic>
                    </a:graphicData>
                  </a:graphic>
                </wp:inline>
              </w:drawing>
            </w:r>
          </w:p>
        </w:tc>
        <w:tc>
          <w:tcPr>
            <w:tcW w:w="3575" w:type="dxa"/>
            <w:vAlign w:val="center"/>
          </w:tcPr>
          <w:p w14:paraId="65BB4A7E" w14:textId="6909E7C4" w:rsidR="00557283" w:rsidRPr="00BD3E66" w:rsidRDefault="00742F43" w:rsidP="00742F43">
            <w:pPr>
              <w:bidi/>
              <w:jc w:val="center"/>
              <w:rPr>
                <w:rFonts w:ascii="Sakkal Majalla" w:hAnsi="Sakkal Majalla" w:cs="Sakkal Majalla"/>
                <w:b/>
                <w:bCs/>
                <w:noProof/>
                <w:color w:val="002060"/>
                <w:rtl/>
                <w:lang w:val="ar-SA"/>
              </w:rPr>
            </w:pPr>
            <w:r w:rsidRPr="00BD3E66">
              <w:rPr>
                <w:rFonts w:ascii="Sakkal Majalla" w:hAnsi="Sakkal Majalla" w:cs="Sakkal Majalla" w:hint="cs"/>
                <w:b/>
                <w:bCs/>
                <w:noProof/>
                <w:color w:val="002060"/>
                <w:lang w:val="ar-SA"/>
              </w:rPr>
              <w:t>8</w:t>
            </w:r>
            <w:r w:rsidR="00557283" w:rsidRPr="00BD3E66">
              <w:rPr>
                <w:rFonts w:ascii="Sakkal Majalla" w:hAnsi="Sakkal Majalla" w:cs="Sakkal Majalla"/>
                <w:b/>
                <w:bCs/>
                <w:noProof/>
                <w:color w:val="002060"/>
                <w:rtl/>
                <w:lang w:val="ar-SA"/>
              </w:rPr>
              <w:drawing>
                <wp:inline distT="0" distB="0" distL="0" distR="0" wp14:anchorId="3F00D619" wp14:editId="29313017">
                  <wp:extent cx="1350081" cy="2260600"/>
                  <wp:effectExtent l="0" t="0" r="254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69153" cy="2292535"/>
                          </a:xfrm>
                          <a:prstGeom prst="rect">
                            <a:avLst/>
                          </a:prstGeom>
                        </pic:spPr>
                      </pic:pic>
                    </a:graphicData>
                  </a:graphic>
                </wp:inline>
              </w:drawing>
            </w:r>
          </w:p>
        </w:tc>
      </w:tr>
      <w:tr w:rsidR="00BD3E66" w:rsidRPr="00BD3E66" w14:paraId="5514EED6" w14:textId="77777777" w:rsidTr="00BD3E66">
        <w:trPr>
          <w:trHeight w:val="3956"/>
          <w:jc w:val="center"/>
        </w:trPr>
        <w:tc>
          <w:tcPr>
            <w:tcW w:w="3575" w:type="dxa"/>
            <w:vAlign w:val="center"/>
          </w:tcPr>
          <w:p w14:paraId="0B0D5451" w14:textId="3C0D32CE" w:rsidR="00557283" w:rsidRPr="00BD3E66" w:rsidRDefault="00742F43" w:rsidP="00742F43">
            <w:pPr>
              <w:bidi/>
              <w:jc w:val="center"/>
              <w:rPr>
                <w:rFonts w:ascii="Sakkal Majalla" w:hAnsi="Sakkal Majalla" w:cs="Sakkal Majalla"/>
                <w:b/>
                <w:bCs/>
                <w:color w:val="002060"/>
                <w:rtl/>
              </w:rPr>
            </w:pPr>
            <w:r w:rsidRPr="00BD3E66">
              <w:rPr>
                <w:rFonts w:ascii="Sakkal Majalla" w:hAnsi="Sakkal Majalla" w:cs="Sakkal Majalla"/>
                <w:b/>
                <w:bCs/>
                <w:color w:val="002060"/>
              </w:rPr>
              <w:t>9</w:t>
            </w:r>
            <w:r w:rsidRPr="00BD3E66">
              <w:rPr>
                <w:rFonts w:ascii="Sakkal Majalla" w:hAnsi="Sakkal Majalla" w:cs="Sakkal Majalla"/>
                <w:b/>
                <w:bCs/>
                <w:noProof/>
                <w:color w:val="002060"/>
                <w:rtl/>
                <w:lang w:val="ar-SA"/>
              </w:rPr>
              <w:drawing>
                <wp:inline distT="0" distB="0" distL="0" distR="0" wp14:anchorId="0492EAC8" wp14:editId="1D3CFD59">
                  <wp:extent cx="1445213" cy="2540000"/>
                  <wp:effectExtent l="0" t="0" r="317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56345" cy="2559564"/>
                          </a:xfrm>
                          <a:prstGeom prst="rect">
                            <a:avLst/>
                          </a:prstGeom>
                        </pic:spPr>
                      </pic:pic>
                    </a:graphicData>
                  </a:graphic>
                </wp:inline>
              </w:drawing>
            </w:r>
          </w:p>
        </w:tc>
        <w:tc>
          <w:tcPr>
            <w:tcW w:w="3575" w:type="dxa"/>
            <w:vAlign w:val="center"/>
          </w:tcPr>
          <w:p w14:paraId="196865C5" w14:textId="272674F9" w:rsidR="00557283" w:rsidRPr="00BD3E66" w:rsidRDefault="00742F43" w:rsidP="00742F43">
            <w:pPr>
              <w:bidi/>
              <w:jc w:val="center"/>
              <w:rPr>
                <w:rFonts w:ascii="Sakkal Majalla" w:hAnsi="Sakkal Majalla" w:cs="Sakkal Majalla"/>
                <w:b/>
                <w:bCs/>
                <w:noProof/>
                <w:color w:val="002060"/>
                <w:rtl/>
                <w:lang w:val="ar-SA"/>
              </w:rPr>
            </w:pPr>
            <w:r w:rsidRPr="00BD3E66">
              <w:rPr>
                <w:rFonts w:ascii="Sakkal Majalla" w:hAnsi="Sakkal Majalla" w:cs="Sakkal Majalla" w:hint="cs"/>
                <w:b/>
                <w:bCs/>
                <w:noProof/>
                <w:color w:val="002060"/>
                <w:lang w:val="ar-SA"/>
              </w:rPr>
              <w:t>10</w:t>
            </w:r>
            <w:r w:rsidRPr="00BD3E66">
              <w:rPr>
                <w:rFonts w:ascii="Sakkal Majalla" w:hAnsi="Sakkal Majalla" w:cs="Sakkal Majalla"/>
                <w:b/>
                <w:bCs/>
                <w:noProof/>
                <w:color w:val="002060"/>
                <w:rtl/>
                <w:lang w:val="ar-SA"/>
              </w:rPr>
              <w:drawing>
                <wp:inline distT="0" distB="0" distL="0" distR="0" wp14:anchorId="62CF4283" wp14:editId="47028610">
                  <wp:extent cx="1397537" cy="2508250"/>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409592" cy="2529885"/>
                          </a:xfrm>
                          <a:prstGeom prst="rect">
                            <a:avLst/>
                          </a:prstGeom>
                        </pic:spPr>
                      </pic:pic>
                    </a:graphicData>
                  </a:graphic>
                </wp:inline>
              </w:drawing>
            </w:r>
          </w:p>
        </w:tc>
      </w:tr>
    </w:tbl>
    <w:p w14:paraId="6FA4578B" w14:textId="77777777" w:rsidR="005958EA" w:rsidRPr="00BD3E66" w:rsidRDefault="005958EA" w:rsidP="005958EA">
      <w:pPr>
        <w:bidi/>
        <w:spacing w:line="240" w:lineRule="auto"/>
        <w:ind w:left="720"/>
        <w:rPr>
          <w:rFonts w:ascii="Sakkal Majalla" w:hAnsi="Sakkal Majalla" w:cs="Sakkal Majalla"/>
          <w:color w:val="002060"/>
          <w:sz w:val="28"/>
          <w:szCs w:val="28"/>
        </w:rPr>
      </w:pPr>
    </w:p>
    <w:p w14:paraId="0CC81A22" w14:textId="2ABD4EFB" w:rsidR="00BD785D" w:rsidRPr="00BD3E66" w:rsidRDefault="00BD785D" w:rsidP="0031193D">
      <w:pPr>
        <w:pStyle w:val="ListParagraph"/>
        <w:bidi/>
        <w:spacing w:line="240" w:lineRule="auto"/>
        <w:ind w:left="360"/>
        <w:jc w:val="center"/>
        <w:rPr>
          <w:rFonts w:ascii="Sakkal Majalla" w:hAnsi="Sakkal Majalla" w:cs="Sakkal Majalla"/>
          <w:b/>
          <w:bCs/>
          <w:color w:val="002060"/>
          <w:sz w:val="56"/>
          <w:szCs w:val="56"/>
          <w:u w:val="single"/>
        </w:rPr>
      </w:pPr>
      <w:r w:rsidRPr="00BD3E66">
        <w:rPr>
          <w:rFonts w:ascii="Sakkal Majalla" w:hAnsi="Sakkal Majalla" w:cs="Sakkal Majalla" w:hint="cs"/>
          <w:b/>
          <w:bCs/>
          <w:color w:val="002060"/>
          <w:sz w:val="56"/>
          <w:szCs w:val="56"/>
          <w:u w:val="single"/>
          <w:rtl/>
        </w:rPr>
        <w:lastRenderedPageBreak/>
        <w:t>ملحق (</w:t>
      </w:r>
      <w:r w:rsidR="009415D8" w:rsidRPr="00BD3E66">
        <w:rPr>
          <w:rFonts w:ascii="Sakkal Majalla" w:hAnsi="Sakkal Majalla" w:cs="Sakkal Majalla"/>
          <w:b/>
          <w:bCs/>
          <w:color w:val="002060"/>
          <w:sz w:val="56"/>
          <w:szCs w:val="56"/>
          <w:u w:val="single"/>
        </w:rPr>
        <w:t>2</w:t>
      </w:r>
      <w:r w:rsidRPr="00BD3E66">
        <w:rPr>
          <w:rFonts w:ascii="Sakkal Majalla" w:hAnsi="Sakkal Majalla" w:cs="Sakkal Majalla" w:hint="cs"/>
          <w:b/>
          <w:bCs/>
          <w:color w:val="002060"/>
          <w:sz w:val="56"/>
          <w:szCs w:val="56"/>
          <w:u w:val="single"/>
          <w:rtl/>
        </w:rPr>
        <w:t xml:space="preserve">) </w:t>
      </w:r>
      <w:r w:rsidRPr="00BD3E66">
        <w:rPr>
          <w:rFonts w:ascii="Sakkal Majalla" w:hAnsi="Sakkal Majalla" w:cs="Sakkal Majalla"/>
          <w:b/>
          <w:bCs/>
          <w:color w:val="002060"/>
          <w:sz w:val="56"/>
          <w:szCs w:val="56"/>
          <w:u w:val="single"/>
          <w:rtl/>
        </w:rPr>
        <w:t>–</w:t>
      </w:r>
      <w:r w:rsidRPr="00BD3E66">
        <w:rPr>
          <w:rFonts w:ascii="Sakkal Majalla" w:hAnsi="Sakkal Majalla" w:cs="Sakkal Majalla" w:hint="cs"/>
          <w:b/>
          <w:bCs/>
          <w:color w:val="002060"/>
          <w:sz w:val="56"/>
          <w:szCs w:val="56"/>
          <w:u w:val="single"/>
          <w:rtl/>
        </w:rPr>
        <w:t xml:space="preserve"> </w:t>
      </w:r>
      <w:r w:rsidR="009415D8" w:rsidRPr="00BD3E66">
        <w:rPr>
          <w:rFonts w:ascii="Sakkal Majalla" w:hAnsi="Sakkal Majalla" w:cs="Sakkal Majalla"/>
          <w:b/>
          <w:bCs/>
          <w:color w:val="002060"/>
          <w:sz w:val="56"/>
          <w:szCs w:val="56"/>
          <w:u w:val="single"/>
          <w:rtl/>
        </w:rPr>
        <w:t>مقتطفات من الردود النوعية</w:t>
      </w:r>
    </w:p>
    <w:p w14:paraId="4A57E489" w14:textId="33CB60FC" w:rsidR="00742F43" w:rsidRPr="00BD3E66" w:rsidRDefault="00742F43" w:rsidP="00742F43">
      <w:pPr>
        <w:pStyle w:val="ListParagraph"/>
        <w:bidi/>
        <w:spacing w:line="240" w:lineRule="auto"/>
        <w:ind w:left="360"/>
        <w:jc w:val="lowKashida"/>
        <w:rPr>
          <w:rFonts w:ascii="Sakkal Majalla" w:hAnsi="Sakkal Majalla" w:cs="Sakkal Majalla"/>
          <w:color w:val="002060"/>
          <w:sz w:val="28"/>
          <w:szCs w:val="28"/>
          <w:rtl/>
        </w:rPr>
      </w:pPr>
      <w:r w:rsidRPr="00BD3E66">
        <w:rPr>
          <w:rFonts w:ascii="Sakkal Majalla" w:hAnsi="Sakkal Majalla" w:cs="Sakkal Majalla"/>
          <w:color w:val="002060"/>
          <w:sz w:val="28"/>
          <w:szCs w:val="28"/>
          <w:rtl/>
        </w:rPr>
        <w:t>يتضمن هذا الملحق صورًا مختارة من الردود المفتوحة للمشاركين، ويهدف إلى دعم التحليل النوعي في الدراسة من خلال إظهار بعض العبارات المباشرة التي عبّر من خلالها المشاركون عن آرائهم بشأن التحديات والتحسينات المطلوبة. ومن أبرز المحاور التي ظهرت في هذه الردود: الشفافية والإعلان المبكر، وتحسين وتسريع آلية الدفع، والتحول من التركيز على السعر إلى منطق القيمة مقابل المال، وتحسين العقود، والحوكمة، والأتمتة الإلكترونية، ودعم المنشآت الصغيرة والمتوسطة، وتفعيل أكبر للشراء من الشركات المصنعة محليًا.</w:t>
      </w:r>
    </w:p>
    <w:tbl>
      <w:tblPr>
        <w:tblStyle w:val="TableGrid"/>
        <w:bidiVisual/>
        <w:tblW w:w="0" w:type="auto"/>
        <w:jc w:val="cente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4787"/>
        <w:gridCol w:w="4563"/>
      </w:tblGrid>
      <w:tr w:rsidR="00BD3E66" w:rsidRPr="00BD3E66" w14:paraId="0D330F67" w14:textId="77777777" w:rsidTr="00BD3E66">
        <w:trPr>
          <w:trHeight w:val="3407"/>
          <w:jc w:val="center"/>
        </w:trPr>
        <w:tc>
          <w:tcPr>
            <w:tcW w:w="4787" w:type="dxa"/>
            <w:vAlign w:val="center"/>
          </w:tcPr>
          <w:p w14:paraId="5BBCC850" w14:textId="77777777" w:rsidR="00742F43" w:rsidRPr="00BD3E66" w:rsidRDefault="00742F43" w:rsidP="001C2DA0">
            <w:pPr>
              <w:bidi/>
              <w:jc w:val="center"/>
              <w:rPr>
                <w:rFonts w:ascii="Sakkal Majalla" w:hAnsi="Sakkal Majalla" w:cs="Sakkal Majalla"/>
                <w:b/>
                <w:bCs/>
                <w:noProof/>
                <w:color w:val="002060"/>
                <w:rtl/>
                <w:lang w:val="ar-SA"/>
              </w:rPr>
            </w:pPr>
            <w:r w:rsidRPr="00BD3E66">
              <w:rPr>
                <w:rFonts w:ascii="Sakkal Majalla" w:hAnsi="Sakkal Majalla" w:cs="Sakkal Majalla"/>
                <w:b/>
                <w:bCs/>
                <w:color w:val="002060"/>
              </w:rPr>
              <w:t>1</w:t>
            </w:r>
          </w:p>
          <w:p w14:paraId="62D3E7AA" w14:textId="39B123F2" w:rsidR="00742F43" w:rsidRPr="00BD3E66" w:rsidRDefault="00742F43" w:rsidP="00742F43">
            <w:pPr>
              <w:bidi/>
              <w:jc w:val="center"/>
              <w:rPr>
                <w:rFonts w:ascii="Sakkal Majalla" w:hAnsi="Sakkal Majalla" w:cs="Sakkal Majalla"/>
                <w:b/>
                <w:bCs/>
                <w:color w:val="002060"/>
                <w:rtl/>
              </w:rPr>
            </w:pPr>
            <w:r w:rsidRPr="00BD3E66">
              <w:rPr>
                <w:rFonts w:ascii="Sakkal Majalla" w:hAnsi="Sakkal Majalla" w:cs="Sakkal Majalla"/>
                <w:b/>
                <w:bCs/>
                <w:noProof/>
                <w:color w:val="002060"/>
                <w:rtl/>
                <w:lang w:val="ar-SA"/>
              </w:rPr>
              <w:drawing>
                <wp:inline distT="0" distB="0" distL="0" distR="0" wp14:anchorId="51443DB0" wp14:editId="60F1ACBD">
                  <wp:extent cx="2946400" cy="1948426"/>
                  <wp:effectExtent l="0" t="0" r="635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rotWithShape="1">
                          <a:blip r:embed="rId17" cstate="print">
                            <a:extLst>
                              <a:ext uri="{28A0092B-C50C-407E-A947-70E740481C1C}">
                                <a14:useLocalDpi xmlns:a14="http://schemas.microsoft.com/office/drawing/2010/main" val="0"/>
                              </a:ext>
                            </a:extLst>
                          </a:blip>
                          <a:srcRect l="19765" t="29401" r="20620" b="7521"/>
                          <a:stretch/>
                        </pic:blipFill>
                        <pic:spPr bwMode="auto">
                          <a:xfrm>
                            <a:off x="0" y="0"/>
                            <a:ext cx="2951681" cy="1951918"/>
                          </a:xfrm>
                          <a:prstGeom prst="rect">
                            <a:avLst/>
                          </a:prstGeom>
                          <a:ln>
                            <a:noFill/>
                          </a:ln>
                          <a:extLst>
                            <a:ext uri="{53640926-AAD7-44D8-BBD7-CCE9431645EC}">
                              <a14:shadowObscured xmlns:a14="http://schemas.microsoft.com/office/drawing/2010/main"/>
                            </a:ext>
                          </a:extLst>
                        </pic:spPr>
                      </pic:pic>
                    </a:graphicData>
                  </a:graphic>
                </wp:inline>
              </w:drawing>
            </w:r>
          </w:p>
        </w:tc>
        <w:tc>
          <w:tcPr>
            <w:tcW w:w="4563" w:type="dxa"/>
            <w:vAlign w:val="center"/>
          </w:tcPr>
          <w:p w14:paraId="02E72923" w14:textId="77777777" w:rsidR="00742F43" w:rsidRPr="00BD3E66" w:rsidRDefault="00742F43" w:rsidP="001C2DA0">
            <w:pPr>
              <w:bidi/>
              <w:jc w:val="center"/>
              <w:rPr>
                <w:rFonts w:ascii="Sakkal Majalla" w:hAnsi="Sakkal Majalla" w:cs="Sakkal Majalla"/>
                <w:b/>
                <w:bCs/>
                <w:noProof/>
                <w:color w:val="002060"/>
                <w:rtl/>
                <w:lang w:val="ar-SA"/>
              </w:rPr>
            </w:pPr>
            <w:r w:rsidRPr="00BD3E66">
              <w:rPr>
                <w:rFonts w:ascii="Sakkal Majalla" w:hAnsi="Sakkal Majalla" w:cs="Sakkal Majalla"/>
                <w:b/>
                <w:bCs/>
                <w:color w:val="002060"/>
              </w:rPr>
              <w:t>2</w:t>
            </w:r>
          </w:p>
          <w:p w14:paraId="766B4B42" w14:textId="582E40D4" w:rsidR="00742F43" w:rsidRPr="00BD3E66" w:rsidRDefault="00742F43" w:rsidP="00742F43">
            <w:pPr>
              <w:bidi/>
              <w:jc w:val="center"/>
              <w:rPr>
                <w:rFonts w:ascii="Sakkal Majalla" w:hAnsi="Sakkal Majalla" w:cs="Sakkal Majalla"/>
                <w:b/>
                <w:bCs/>
                <w:color w:val="002060"/>
                <w:rtl/>
              </w:rPr>
            </w:pPr>
            <w:r w:rsidRPr="00BD3E66">
              <w:rPr>
                <w:rFonts w:ascii="Sakkal Majalla" w:hAnsi="Sakkal Majalla" w:cs="Sakkal Majalla"/>
                <w:b/>
                <w:bCs/>
                <w:noProof/>
                <w:color w:val="002060"/>
                <w:rtl/>
                <w:lang w:val="ar-SA"/>
              </w:rPr>
              <w:drawing>
                <wp:inline distT="0" distB="0" distL="0" distR="0" wp14:anchorId="1ECE25C1" wp14:editId="0141FD29">
                  <wp:extent cx="2886710" cy="1899236"/>
                  <wp:effectExtent l="0" t="0" r="0"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rotWithShape="1">
                          <a:blip r:embed="rId18" cstate="print">
                            <a:extLst>
                              <a:ext uri="{28A0092B-C50C-407E-A947-70E740481C1C}">
                                <a14:useLocalDpi xmlns:a14="http://schemas.microsoft.com/office/drawing/2010/main" val="0"/>
                              </a:ext>
                            </a:extLst>
                          </a:blip>
                          <a:srcRect l="19880" t="29915" r="20086" b="6888"/>
                          <a:stretch/>
                        </pic:blipFill>
                        <pic:spPr bwMode="auto">
                          <a:xfrm>
                            <a:off x="0" y="0"/>
                            <a:ext cx="2917664" cy="1919601"/>
                          </a:xfrm>
                          <a:prstGeom prst="rect">
                            <a:avLst/>
                          </a:prstGeom>
                          <a:ln>
                            <a:noFill/>
                          </a:ln>
                          <a:extLst>
                            <a:ext uri="{53640926-AAD7-44D8-BBD7-CCE9431645EC}">
                              <a14:shadowObscured xmlns:a14="http://schemas.microsoft.com/office/drawing/2010/main"/>
                            </a:ext>
                          </a:extLst>
                        </pic:spPr>
                      </pic:pic>
                    </a:graphicData>
                  </a:graphic>
                </wp:inline>
              </w:drawing>
            </w:r>
          </w:p>
        </w:tc>
      </w:tr>
      <w:tr w:rsidR="00BD3E66" w:rsidRPr="00BD3E66" w14:paraId="3A269002" w14:textId="77777777" w:rsidTr="00BD3E66">
        <w:trPr>
          <w:trHeight w:val="4202"/>
          <w:jc w:val="center"/>
        </w:trPr>
        <w:tc>
          <w:tcPr>
            <w:tcW w:w="4787" w:type="dxa"/>
            <w:vAlign w:val="center"/>
          </w:tcPr>
          <w:p w14:paraId="3D0A4820" w14:textId="77777777" w:rsidR="00E4468A" w:rsidRPr="00BD3E66" w:rsidRDefault="00742F43" w:rsidP="001C2DA0">
            <w:pPr>
              <w:bidi/>
              <w:jc w:val="center"/>
              <w:rPr>
                <w:rFonts w:ascii="Sakkal Majalla" w:hAnsi="Sakkal Majalla" w:cs="Sakkal Majalla"/>
                <w:b/>
                <w:bCs/>
                <w:noProof/>
                <w:color w:val="002060"/>
                <w:rtl/>
                <w:lang w:val="ar-SA"/>
              </w:rPr>
            </w:pPr>
            <w:r w:rsidRPr="00BD3E66">
              <w:rPr>
                <w:rFonts w:ascii="Sakkal Majalla" w:hAnsi="Sakkal Majalla" w:cs="Sakkal Majalla"/>
                <w:b/>
                <w:bCs/>
                <w:color w:val="002060"/>
              </w:rPr>
              <w:t>3</w:t>
            </w:r>
          </w:p>
          <w:p w14:paraId="7AE28F99" w14:textId="21225457" w:rsidR="00742F43" w:rsidRPr="00BD3E66" w:rsidRDefault="00E4468A" w:rsidP="00E4468A">
            <w:pPr>
              <w:bidi/>
              <w:jc w:val="center"/>
              <w:rPr>
                <w:rFonts w:ascii="Sakkal Majalla" w:hAnsi="Sakkal Majalla" w:cs="Sakkal Majalla"/>
                <w:b/>
                <w:bCs/>
                <w:color w:val="002060"/>
                <w:rtl/>
              </w:rPr>
            </w:pPr>
            <w:r w:rsidRPr="00BD3E66">
              <w:rPr>
                <w:rFonts w:ascii="Sakkal Majalla" w:hAnsi="Sakkal Majalla" w:cs="Sakkal Majalla"/>
                <w:b/>
                <w:bCs/>
                <w:noProof/>
                <w:color w:val="002060"/>
                <w:rtl/>
                <w:lang w:val="ar-SA"/>
              </w:rPr>
              <w:drawing>
                <wp:inline distT="0" distB="0" distL="0" distR="0" wp14:anchorId="7D22F4DC" wp14:editId="3FC6F164">
                  <wp:extent cx="3035300" cy="2182688"/>
                  <wp:effectExtent l="0" t="0" r="0" b="825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rotWithShape="1">
                          <a:blip r:embed="rId19" cstate="print">
                            <a:extLst>
                              <a:ext uri="{28A0092B-C50C-407E-A947-70E740481C1C}">
                                <a14:useLocalDpi xmlns:a14="http://schemas.microsoft.com/office/drawing/2010/main" val="0"/>
                              </a:ext>
                            </a:extLst>
                          </a:blip>
                          <a:srcRect l="20086" t="31966" r="22863" b="2393"/>
                          <a:stretch/>
                        </pic:blipFill>
                        <pic:spPr bwMode="auto">
                          <a:xfrm>
                            <a:off x="0" y="0"/>
                            <a:ext cx="3045348" cy="2189914"/>
                          </a:xfrm>
                          <a:prstGeom prst="rect">
                            <a:avLst/>
                          </a:prstGeom>
                          <a:ln>
                            <a:noFill/>
                          </a:ln>
                          <a:extLst>
                            <a:ext uri="{53640926-AAD7-44D8-BBD7-CCE9431645EC}">
                              <a14:shadowObscured xmlns:a14="http://schemas.microsoft.com/office/drawing/2010/main"/>
                            </a:ext>
                          </a:extLst>
                        </pic:spPr>
                      </pic:pic>
                    </a:graphicData>
                  </a:graphic>
                </wp:inline>
              </w:drawing>
            </w:r>
          </w:p>
        </w:tc>
        <w:tc>
          <w:tcPr>
            <w:tcW w:w="4563" w:type="dxa"/>
            <w:vAlign w:val="center"/>
          </w:tcPr>
          <w:p w14:paraId="15DEB047" w14:textId="77777777" w:rsidR="00E4468A" w:rsidRPr="00BD3E66" w:rsidRDefault="00742F43" w:rsidP="001C2DA0">
            <w:pPr>
              <w:bidi/>
              <w:jc w:val="center"/>
              <w:rPr>
                <w:rFonts w:ascii="Sakkal Majalla" w:hAnsi="Sakkal Majalla" w:cs="Sakkal Majalla"/>
                <w:b/>
                <w:bCs/>
                <w:noProof/>
                <w:color w:val="002060"/>
                <w:rtl/>
                <w:lang w:val="ar-SA"/>
              </w:rPr>
            </w:pPr>
            <w:r w:rsidRPr="00BD3E66">
              <w:rPr>
                <w:rFonts w:ascii="Sakkal Majalla" w:hAnsi="Sakkal Majalla" w:cs="Sakkal Majalla" w:hint="cs"/>
                <w:b/>
                <w:bCs/>
                <w:noProof/>
                <w:color w:val="002060"/>
                <w:lang w:val="ar-SA"/>
              </w:rPr>
              <w:t>4</w:t>
            </w:r>
          </w:p>
          <w:p w14:paraId="60ABCEBA" w14:textId="6A1A8149" w:rsidR="00742F43" w:rsidRPr="00BD3E66" w:rsidRDefault="00E4468A" w:rsidP="00E4468A">
            <w:pPr>
              <w:bidi/>
              <w:jc w:val="center"/>
              <w:rPr>
                <w:rFonts w:ascii="Sakkal Majalla" w:hAnsi="Sakkal Majalla" w:cs="Sakkal Majalla"/>
                <w:b/>
                <w:bCs/>
                <w:noProof/>
                <w:color w:val="002060"/>
                <w:rtl/>
                <w:lang w:val="ar-SA"/>
              </w:rPr>
            </w:pPr>
            <w:r w:rsidRPr="00BD3E66">
              <w:rPr>
                <w:rFonts w:ascii="Sakkal Majalla" w:hAnsi="Sakkal Majalla" w:cs="Sakkal Majalla"/>
                <w:b/>
                <w:bCs/>
                <w:noProof/>
                <w:color w:val="002060"/>
                <w:rtl/>
                <w:lang w:val="ar-SA"/>
              </w:rPr>
              <w:drawing>
                <wp:inline distT="0" distB="0" distL="0" distR="0" wp14:anchorId="6BF6437A" wp14:editId="165A10A9">
                  <wp:extent cx="2857500" cy="2152070"/>
                  <wp:effectExtent l="0" t="0" r="0"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rotWithShape="1">
                          <a:blip r:embed="rId20" cstate="print">
                            <a:extLst>
                              <a:ext uri="{28A0092B-C50C-407E-A947-70E740481C1C}">
                                <a14:useLocalDpi xmlns:a14="http://schemas.microsoft.com/office/drawing/2010/main" val="0"/>
                              </a:ext>
                            </a:extLst>
                          </a:blip>
                          <a:srcRect l="19649" t="34530" r="26020"/>
                          <a:stretch/>
                        </pic:blipFill>
                        <pic:spPr bwMode="auto">
                          <a:xfrm>
                            <a:off x="0" y="0"/>
                            <a:ext cx="2875303" cy="2165478"/>
                          </a:xfrm>
                          <a:prstGeom prst="rect">
                            <a:avLst/>
                          </a:prstGeom>
                          <a:ln>
                            <a:noFill/>
                          </a:ln>
                          <a:extLst>
                            <a:ext uri="{53640926-AAD7-44D8-BBD7-CCE9431645EC}">
                              <a14:shadowObscured xmlns:a14="http://schemas.microsoft.com/office/drawing/2010/main"/>
                            </a:ext>
                          </a:extLst>
                        </pic:spPr>
                      </pic:pic>
                    </a:graphicData>
                  </a:graphic>
                </wp:inline>
              </w:drawing>
            </w:r>
          </w:p>
        </w:tc>
      </w:tr>
    </w:tbl>
    <w:p w14:paraId="476E0573" w14:textId="77777777" w:rsidR="00742F43" w:rsidRPr="00BD3E66" w:rsidRDefault="00742F43" w:rsidP="00742F43">
      <w:pPr>
        <w:pStyle w:val="ListParagraph"/>
        <w:bidi/>
        <w:spacing w:line="240" w:lineRule="auto"/>
        <w:ind w:left="360"/>
        <w:jc w:val="lowKashida"/>
        <w:rPr>
          <w:rFonts w:ascii="Sakkal Majalla" w:hAnsi="Sakkal Majalla" w:cs="Sakkal Majalla"/>
          <w:color w:val="002060"/>
          <w:sz w:val="28"/>
          <w:szCs w:val="28"/>
          <w:rtl/>
        </w:rPr>
      </w:pPr>
    </w:p>
    <w:p w14:paraId="3B63F44F" w14:textId="77777777" w:rsidR="00E4468A" w:rsidRPr="00BD3E66" w:rsidRDefault="00E4468A" w:rsidP="006B3C1E">
      <w:pPr>
        <w:pStyle w:val="ListParagraph"/>
        <w:bidi/>
        <w:spacing w:line="240" w:lineRule="auto"/>
        <w:ind w:left="360"/>
        <w:rPr>
          <w:rFonts w:ascii="Sakkal Majalla" w:hAnsi="Sakkal Majalla" w:cs="Sakkal Majalla"/>
          <w:b/>
          <w:bCs/>
          <w:color w:val="002060"/>
          <w:sz w:val="56"/>
          <w:szCs w:val="56"/>
          <w:u w:val="single"/>
          <w:rtl/>
        </w:rPr>
      </w:pPr>
    </w:p>
    <w:p w14:paraId="64192491" w14:textId="2688718D" w:rsidR="00BD785D" w:rsidRPr="00BD3E66" w:rsidRDefault="00BD785D" w:rsidP="0031193D">
      <w:pPr>
        <w:pStyle w:val="ListParagraph"/>
        <w:bidi/>
        <w:spacing w:line="240" w:lineRule="auto"/>
        <w:ind w:left="360"/>
        <w:jc w:val="center"/>
        <w:rPr>
          <w:rFonts w:ascii="Sakkal Majalla" w:hAnsi="Sakkal Majalla" w:cs="Sakkal Majalla"/>
          <w:b/>
          <w:bCs/>
          <w:color w:val="002060"/>
          <w:sz w:val="56"/>
          <w:szCs w:val="56"/>
          <w:u w:val="single"/>
        </w:rPr>
      </w:pPr>
      <w:r w:rsidRPr="00BD3E66">
        <w:rPr>
          <w:rFonts w:ascii="Sakkal Majalla" w:hAnsi="Sakkal Majalla" w:cs="Sakkal Majalla" w:hint="cs"/>
          <w:b/>
          <w:bCs/>
          <w:color w:val="002060"/>
          <w:sz w:val="56"/>
          <w:szCs w:val="56"/>
          <w:u w:val="single"/>
          <w:rtl/>
        </w:rPr>
        <w:lastRenderedPageBreak/>
        <w:t>ملحق (</w:t>
      </w:r>
      <w:r w:rsidR="009415D8" w:rsidRPr="00BD3E66">
        <w:rPr>
          <w:rFonts w:ascii="Sakkal Majalla" w:hAnsi="Sakkal Majalla" w:cs="Sakkal Majalla"/>
          <w:b/>
          <w:bCs/>
          <w:color w:val="002060"/>
          <w:sz w:val="56"/>
          <w:szCs w:val="56"/>
          <w:u w:val="single"/>
        </w:rPr>
        <w:t>3</w:t>
      </w:r>
      <w:r w:rsidRPr="00BD3E66">
        <w:rPr>
          <w:rFonts w:ascii="Sakkal Majalla" w:hAnsi="Sakkal Majalla" w:cs="Sakkal Majalla" w:hint="cs"/>
          <w:b/>
          <w:bCs/>
          <w:color w:val="002060"/>
          <w:sz w:val="56"/>
          <w:szCs w:val="56"/>
          <w:u w:val="single"/>
          <w:rtl/>
        </w:rPr>
        <w:t xml:space="preserve">) </w:t>
      </w:r>
      <w:r w:rsidRPr="00BD3E66">
        <w:rPr>
          <w:rFonts w:ascii="Sakkal Majalla" w:hAnsi="Sakkal Majalla" w:cs="Sakkal Majalla"/>
          <w:b/>
          <w:bCs/>
          <w:color w:val="002060"/>
          <w:sz w:val="56"/>
          <w:szCs w:val="56"/>
          <w:u w:val="single"/>
          <w:rtl/>
        </w:rPr>
        <w:t>–</w:t>
      </w:r>
      <w:r w:rsidR="009532DF">
        <w:rPr>
          <w:rFonts w:ascii="Sakkal Majalla" w:hAnsi="Sakkal Majalla" w:cs="Sakkal Majalla" w:hint="cs"/>
          <w:b/>
          <w:bCs/>
          <w:color w:val="002060"/>
          <w:sz w:val="56"/>
          <w:szCs w:val="56"/>
          <w:u w:val="single"/>
          <w:rtl/>
        </w:rPr>
        <w:t xml:space="preserve">بيانات و </w:t>
      </w:r>
      <w:r w:rsidR="009532DF" w:rsidRPr="00BD3E66">
        <w:rPr>
          <w:rFonts w:ascii="Sakkal Majalla" w:hAnsi="Sakkal Majalla" w:cs="Sakkal Majalla"/>
          <w:b/>
          <w:bCs/>
          <w:color w:val="002060"/>
          <w:sz w:val="56"/>
          <w:szCs w:val="56"/>
          <w:u w:val="single"/>
          <w:rtl/>
        </w:rPr>
        <w:t>نتائج</w:t>
      </w:r>
      <w:r w:rsidR="009532DF">
        <w:rPr>
          <w:rFonts w:ascii="Sakkal Majalla" w:hAnsi="Sakkal Majalla" w:cs="Sakkal Majalla" w:hint="cs"/>
          <w:b/>
          <w:bCs/>
          <w:color w:val="002060"/>
          <w:sz w:val="56"/>
          <w:szCs w:val="56"/>
          <w:u w:val="single"/>
          <w:rtl/>
        </w:rPr>
        <w:t xml:space="preserve"> </w:t>
      </w:r>
      <w:r w:rsidR="00E4468A" w:rsidRPr="00BD3E66">
        <w:rPr>
          <w:rFonts w:ascii="Sakkal Majalla" w:hAnsi="Sakkal Majalla" w:cs="Sakkal Majalla"/>
          <w:b/>
          <w:bCs/>
          <w:color w:val="002060"/>
          <w:sz w:val="56"/>
          <w:szCs w:val="56"/>
          <w:u w:val="single"/>
          <w:rtl/>
        </w:rPr>
        <w:t>الاستبانة</w:t>
      </w:r>
    </w:p>
    <w:p w14:paraId="68317080" w14:textId="77777777" w:rsidR="00E4468A" w:rsidRPr="00BD3E66" w:rsidRDefault="00E4468A" w:rsidP="00E4468A">
      <w:pPr>
        <w:pStyle w:val="ListParagraph"/>
        <w:bidi/>
        <w:spacing w:line="240" w:lineRule="auto"/>
        <w:ind w:left="360"/>
        <w:jc w:val="both"/>
        <w:rPr>
          <w:rFonts w:ascii="Sakkal Majalla" w:hAnsi="Sakkal Majalla" w:cs="Sakkal Majalla"/>
          <w:color w:val="002060"/>
          <w:sz w:val="28"/>
          <w:szCs w:val="28"/>
          <w:rtl/>
        </w:rPr>
      </w:pPr>
      <w:r w:rsidRPr="00BD3E66">
        <w:rPr>
          <w:rFonts w:ascii="Sakkal Majalla" w:hAnsi="Sakkal Majalla" w:cs="Sakkal Majalla"/>
          <w:color w:val="002060"/>
          <w:sz w:val="28"/>
          <w:szCs w:val="28"/>
          <w:rtl/>
        </w:rPr>
        <w:t>يحتوي هذا الملحق على الرسوم البيانية ولقطات النتائج المستخرجة من نموذج الاستبانة، مثل خصائص العينة، ومجالات العمل، والمجالات الوظيفية، وعمر الشركة، والتعامل المباشر مع نوبكو، والتعاملات الحكومية خارج المملكة العربية السعودية، ونتائج الأسئلة المتعلقة بوضوح الإجراءات، والشفافية، والأنظمة الإلكترونية، وعدالة الفرص، ومتطلبات التأهيل، وأثر المشتريات الحكومية على الإيرادات والاستقرار، وانتظام تحصيل المستحقات، والتقييم العام للنظام.</w:t>
      </w:r>
    </w:p>
    <w:p w14:paraId="19FCBEC6" w14:textId="77777777" w:rsidR="00E4468A" w:rsidRPr="00BD3E66" w:rsidRDefault="00E4468A" w:rsidP="00E4468A">
      <w:pPr>
        <w:pStyle w:val="ListParagraph"/>
        <w:bidi/>
        <w:spacing w:line="240" w:lineRule="auto"/>
        <w:ind w:left="360"/>
        <w:rPr>
          <w:rFonts w:ascii="Sakkal Majalla" w:hAnsi="Sakkal Majalla" w:cs="Sakkal Majalla"/>
          <w:color w:val="002060"/>
          <w:sz w:val="28"/>
          <w:szCs w:val="28"/>
          <w:rtl/>
        </w:rPr>
      </w:pPr>
    </w:p>
    <w:tbl>
      <w:tblPr>
        <w:tblStyle w:val="TableGrid"/>
        <w:bidiVisual/>
        <w:tblW w:w="0" w:type="auto"/>
        <w:jc w:val="cente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5011"/>
        <w:gridCol w:w="4339"/>
      </w:tblGrid>
      <w:tr w:rsidR="0045788D" w:rsidRPr="00BD3E66" w14:paraId="2D9A9EFF" w14:textId="77777777" w:rsidTr="0045788D">
        <w:trPr>
          <w:trHeight w:val="3407"/>
          <w:jc w:val="center"/>
        </w:trPr>
        <w:tc>
          <w:tcPr>
            <w:tcW w:w="5038" w:type="dxa"/>
            <w:vAlign w:val="center"/>
          </w:tcPr>
          <w:p w14:paraId="3BFF34E5" w14:textId="77777777" w:rsidR="00E4468A" w:rsidRPr="00BD3E66" w:rsidRDefault="00E4468A" w:rsidP="0045788D">
            <w:pPr>
              <w:bidi/>
              <w:jc w:val="center"/>
              <w:rPr>
                <w:rFonts w:ascii="Sakkal Majalla" w:hAnsi="Sakkal Majalla" w:cs="Sakkal Majalla"/>
                <w:b/>
                <w:bCs/>
                <w:noProof/>
                <w:color w:val="002060"/>
                <w:rtl/>
                <w:lang w:val="ar-SA"/>
              </w:rPr>
            </w:pPr>
            <w:r w:rsidRPr="00BD3E66">
              <w:rPr>
                <w:rFonts w:ascii="Sakkal Majalla" w:hAnsi="Sakkal Majalla" w:cs="Sakkal Majalla"/>
                <w:b/>
                <w:bCs/>
                <w:color w:val="002060"/>
              </w:rPr>
              <w:t>1</w:t>
            </w:r>
          </w:p>
          <w:p w14:paraId="156E9DD2" w14:textId="77777777" w:rsidR="009532DF" w:rsidRDefault="009532DF" w:rsidP="0045788D">
            <w:pPr>
              <w:bidi/>
              <w:jc w:val="center"/>
              <w:rPr>
                <w:rFonts w:ascii="Sakkal Majalla" w:hAnsi="Sakkal Majalla" w:cs="Sakkal Majalla"/>
                <w:b/>
                <w:bCs/>
                <w:noProof/>
                <w:color w:val="002060"/>
                <w:rtl/>
                <w:lang w:val="ar-SA"/>
              </w:rPr>
            </w:pPr>
          </w:p>
          <w:p w14:paraId="489CFA6D" w14:textId="28426021" w:rsidR="00E4468A" w:rsidRPr="00BD3E66" w:rsidRDefault="009532DF" w:rsidP="0045788D">
            <w:pPr>
              <w:bidi/>
              <w:jc w:val="center"/>
              <w:rPr>
                <w:rFonts w:ascii="Sakkal Majalla" w:hAnsi="Sakkal Majalla" w:cs="Sakkal Majalla"/>
                <w:b/>
                <w:bCs/>
                <w:color w:val="002060"/>
                <w:rtl/>
              </w:rPr>
            </w:pPr>
            <w:r>
              <w:rPr>
                <w:rFonts w:ascii="Sakkal Majalla" w:hAnsi="Sakkal Majalla" w:cs="Sakkal Majalla"/>
                <w:b/>
                <w:bCs/>
                <w:noProof/>
                <w:color w:val="002060"/>
                <w:rtl/>
                <w:lang w:val="ar-SA"/>
              </w:rPr>
              <w:drawing>
                <wp:inline distT="0" distB="0" distL="0" distR="0" wp14:anchorId="7B69396C" wp14:editId="726869DD">
                  <wp:extent cx="2959100" cy="1232958"/>
                  <wp:effectExtent l="0" t="0" r="0" b="571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rotWithShape="1">
                          <a:blip r:embed="rId21" cstate="print">
                            <a:extLst>
                              <a:ext uri="{28A0092B-C50C-407E-A947-70E740481C1C}">
                                <a14:useLocalDpi xmlns:a14="http://schemas.microsoft.com/office/drawing/2010/main" val="0"/>
                              </a:ext>
                            </a:extLst>
                          </a:blip>
                          <a:srcRect l="20193" t="52308" r="23397" b="10085"/>
                          <a:stretch/>
                        </pic:blipFill>
                        <pic:spPr bwMode="auto">
                          <a:xfrm>
                            <a:off x="0" y="0"/>
                            <a:ext cx="2964740" cy="1235308"/>
                          </a:xfrm>
                          <a:prstGeom prst="rect">
                            <a:avLst/>
                          </a:prstGeom>
                          <a:ln>
                            <a:noFill/>
                          </a:ln>
                          <a:extLst>
                            <a:ext uri="{53640926-AAD7-44D8-BBD7-CCE9431645EC}">
                              <a14:shadowObscured xmlns:a14="http://schemas.microsoft.com/office/drawing/2010/main"/>
                            </a:ext>
                          </a:extLst>
                        </pic:spPr>
                      </pic:pic>
                    </a:graphicData>
                  </a:graphic>
                </wp:inline>
              </w:drawing>
            </w:r>
          </w:p>
        </w:tc>
        <w:tc>
          <w:tcPr>
            <w:tcW w:w="4312" w:type="dxa"/>
            <w:vAlign w:val="center"/>
          </w:tcPr>
          <w:p w14:paraId="493FFB24" w14:textId="77777777" w:rsidR="00E4468A" w:rsidRPr="00BD3E66" w:rsidRDefault="00E4468A" w:rsidP="0045788D">
            <w:pPr>
              <w:bidi/>
              <w:jc w:val="center"/>
              <w:rPr>
                <w:rFonts w:ascii="Sakkal Majalla" w:hAnsi="Sakkal Majalla" w:cs="Sakkal Majalla"/>
                <w:b/>
                <w:bCs/>
                <w:noProof/>
                <w:color w:val="002060"/>
                <w:rtl/>
                <w:lang w:val="ar-SA"/>
              </w:rPr>
            </w:pPr>
            <w:r w:rsidRPr="00BD3E66">
              <w:rPr>
                <w:rFonts w:ascii="Sakkal Majalla" w:hAnsi="Sakkal Majalla" w:cs="Sakkal Majalla"/>
                <w:b/>
                <w:bCs/>
                <w:color w:val="002060"/>
              </w:rPr>
              <w:t>2</w:t>
            </w:r>
          </w:p>
          <w:p w14:paraId="068BD24D" w14:textId="77777777" w:rsidR="009532DF" w:rsidRDefault="009532DF" w:rsidP="0045788D">
            <w:pPr>
              <w:bidi/>
              <w:jc w:val="center"/>
              <w:rPr>
                <w:rFonts w:ascii="Sakkal Majalla" w:hAnsi="Sakkal Majalla" w:cs="Sakkal Majalla"/>
                <w:b/>
                <w:bCs/>
                <w:noProof/>
                <w:color w:val="002060"/>
                <w:rtl/>
                <w:lang w:val="ar-SA"/>
              </w:rPr>
            </w:pPr>
          </w:p>
          <w:p w14:paraId="36928239" w14:textId="5A4AE6F9" w:rsidR="00E4468A" w:rsidRPr="00BD3E66" w:rsidRDefault="009532DF" w:rsidP="0045788D">
            <w:pPr>
              <w:bidi/>
              <w:jc w:val="center"/>
              <w:rPr>
                <w:rFonts w:ascii="Sakkal Majalla" w:hAnsi="Sakkal Majalla" w:cs="Sakkal Majalla"/>
                <w:b/>
                <w:bCs/>
                <w:color w:val="002060"/>
                <w:rtl/>
              </w:rPr>
            </w:pPr>
            <w:r>
              <w:rPr>
                <w:rFonts w:ascii="Sakkal Majalla" w:hAnsi="Sakkal Majalla" w:cs="Sakkal Majalla"/>
                <w:b/>
                <w:bCs/>
                <w:noProof/>
                <w:color w:val="002060"/>
                <w:rtl/>
                <w:lang w:val="ar-SA"/>
              </w:rPr>
              <w:drawing>
                <wp:inline distT="0" distB="0" distL="0" distR="0" wp14:anchorId="5E91A0D2" wp14:editId="7C06A2FF">
                  <wp:extent cx="2495550" cy="1147379"/>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rotWithShape="1">
                          <a:blip r:embed="rId22" cstate="print">
                            <a:extLst>
                              <a:ext uri="{28A0092B-C50C-407E-A947-70E740481C1C}">
                                <a14:useLocalDpi xmlns:a14="http://schemas.microsoft.com/office/drawing/2010/main" val="0"/>
                              </a:ext>
                            </a:extLst>
                          </a:blip>
                          <a:srcRect l="6626" t="16512" r="23077" b="14686"/>
                          <a:stretch/>
                        </pic:blipFill>
                        <pic:spPr bwMode="auto">
                          <a:xfrm>
                            <a:off x="0" y="0"/>
                            <a:ext cx="2502807" cy="1150716"/>
                          </a:xfrm>
                          <a:prstGeom prst="rect">
                            <a:avLst/>
                          </a:prstGeom>
                          <a:ln>
                            <a:noFill/>
                          </a:ln>
                          <a:extLst>
                            <a:ext uri="{53640926-AAD7-44D8-BBD7-CCE9431645EC}">
                              <a14:shadowObscured xmlns:a14="http://schemas.microsoft.com/office/drawing/2010/main"/>
                            </a:ext>
                          </a:extLst>
                        </pic:spPr>
                      </pic:pic>
                    </a:graphicData>
                  </a:graphic>
                </wp:inline>
              </w:drawing>
            </w:r>
          </w:p>
        </w:tc>
      </w:tr>
      <w:tr w:rsidR="0045788D" w:rsidRPr="00BD3E66" w14:paraId="237D1E0E" w14:textId="77777777" w:rsidTr="0045788D">
        <w:trPr>
          <w:trHeight w:val="4202"/>
          <w:jc w:val="center"/>
        </w:trPr>
        <w:tc>
          <w:tcPr>
            <w:tcW w:w="5038" w:type="dxa"/>
            <w:vAlign w:val="center"/>
          </w:tcPr>
          <w:p w14:paraId="1FD271C2" w14:textId="77777777" w:rsidR="00E4468A" w:rsidRPr="00BD3E66" w:rsidRDefault="00E4468A" w:rsidP="0045788D">
            <w:pPr>
              <w:bidi/>
              <w:jc w:val="center"/>
              <w:rPr>
                <w:rFonts w:ascii="Sakkal Majalla" w:hAnsi="Sakkal Majalla" w:cs="Sakkal Majalla"/>
                <w:b/>
                <w:bCs/>
                <w:noProof/>
                <w:color w:val="002060"/>
                <w:rtl/>
                <w:lang w:val="ar-SA"/>
              </w:rPr>
            </w:pPr>
            <w:r w:rsidRPr="00BD3E66">
              <w:rPr>
                <w:rFonts w:ascii="Sakkal Majalla" w:hAnsi="Sakkal Majalla" w:cs="Sakkal Majalla"/>
                <w:b/>
                <w:bCs/>
                <w:color w:val="002060"/>
              </w:rPr>
              <w:t>3</w:t>
            </w:r>
          </w:p>
          <w:p w14:paraId="6D7A041F" w14:textId="77777777" w:rsidR="009532DF" w:rsidRDefault="009532DF" w:rsidP="0045788D">
            <w:pPr>
              <w:bidi/>
              <w:jc w:val="center"/>
              <w:rPr>
                <w:rFonts w:ascii="Sakkal Majalla" w:hAnsi="Sakkal Majalla" w:cs="Sakkal Majalla"/>
                <w:b/>
                <w:bCs/>
                <w:noProof/>
                <w:color w:val="002060"/>
                <w:rtl/>
                <w:lang w:val="ar-SA"/>
              </w:rPr>
            </w:pPr>
          </w:p>
          <w:p w14:paraId="6762E023" w14:textId="7D74309D" w:rsidR="00E4468A" w:rsidRPr="00BD3E66" w:rsidRDefault="009532DF" w:rsidP="0045788D">
            <w:pPr>
              <w:bidi/>
              <w:jc w:val="center"/>
              <w:rPr>
                <w:rFonts w:ascii="Sakkal Majalla" w:hAnsi="Sakkal Majalla" w:cs="Sakkal Majalla"/>
                <w:b/>
                <w:bCs/>
                <w:color w:val="002060"/>
                <w:rtl/>
              </w:rPr>
            </w:pPr>
            <w:r>
              <w:rPr>
                <w:rFonts w:ascii="Sakkal Majalla" w:hAnsi="Sakkal Majalla" w:cs="Sakkal Majalla"/>
                <w:b/>
                <w:bCs/>
                <w:noProof/>
                <w:color w:val="002060"/>
                <w:rtl/>
                <w:lang w:val="ar-SA"/>
              </w:rPr>
              <w:drawing>
                <wp:inline distT="0" distB="0" distL="0" distR="0" wp14:anchorId="6A63E172" wp14:editId="1BEB8A1A">
                  <wp:extent cx="3114852" cy="1485900"/>
                  <wp:effectExtent l="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rotWithShape="1">
                          <a:blip r:embed="rId23" cstate="print">
                            <a:extLst>
                              <a:ext uri="{28A0092B-C50C-407E-A947-70E740481C1C}">
                                <a14:useLocalDpi xmlns:a14="http://schemas.microsoft.com/office/drawing/2010/main" val="0"/>
                              </a:ext>
                            </a:extLst>
                          </a:blip>
                          <a:srcRect l="7585" t="28718" r="20299" b="16239"/>
                          <a:stretch/>
                        </pic:blipFill>
                        <pic:spPr bwMode="auto">
                          <a:xfrm>
                            <a:off x="0" y="0"/>
                            <a:ext cx="3120841" cy="1488757"/>
                          </a:xfrm>
                          <a:prstGeom prst="rect">
                            <a:avLst/>
                          </a:prstGeom>
                          <a:ln>
                            <a:noFill/>
                          </a:ln>
                          <a:extLst>
                            <a:ext uri="{53640926-AAD7-44D8-BBD7-CCE9431645EC}">
                              <a14:shadowObscured xmlns:a14="http://schemas.microsoft.com/office/drawing/2010/main"/>
                            </a:ext>
                          </a:extLst>
                        </pic:spPr>
                      </pic:pic>
                    </a:graphicData>
                  </a:graphic>
                </wp:inline>
              </w:drawing>
            </w:r>
          </w:p>
        </w:tc>
        <w:tc>
          <w:tcPr>
            <w:tcW w:w="4312" w:type="dxa"/>
            <w:vAlign w:val="center"/>
          </w:tcPr>
          <w:p w14:paraId="573D958D" w14:textId="77777777" w:rsidR="00E4468A" w:rsidRPr="00BD3E66" w:rsidRDefault="00E4468A" w:rsidP="0045788D">
            <w:pPr>
              <w:bidi/>
              <w:jc w:val="center"/>
              <w:rPr>
                <w:rFonts w:ascii="Sakkal Majalla" w:hAnsi="Sakkal Majalla" w:cs="Sakkal Majalla"/>
                <w:b/>
                <w:bCs/>
                <w:noProof/>
                <w:color w:val="002060"/>
                <w:rtl/>
                <w:lang w:val="ar-SA"/>
              </w:rPr>
            </w:pPr>
            <w:r w:rsidRPr="00BD3E66">
              <w:rPr>
                <w:rFonts w:ascii="Sakkal Majalla" w:hAnsi="Sakkal Majalla" w:cs="Sakkal Majalla" w:hint="cs"/>
                <w:b/>
                <w:bCs/>
                <w:noProof/>
                <w:color w:val="002060"/>
                <w:lang w:val="ar-SA"/>
              </w:rPr>
              <w:t>4</w:t>
            </w:r>
          </w:p>
          <w:p w14:paraId="16239A0C" w14:textId="77777777" w:rsidR="009532DF" w:rsidRDefault="009532DF" w:rsidP="0045788D">
            <w:pPr>
              <w:bidi/>
              <w:jc w:val="center"/>
              <w:rPr>
                <w:rFonts w:ascii="Sakkal Majalla" w:hAnsi="Sakkal Majalla" w:cs="Sakkal Majalla"/>
                <w:b/>
                <w:bCs/>
                <w:noProof/>
                <w:color w:val="002060"/>
                <w:rtl/>
                <w:lang w:val="ar-SA"/>
              </w:rPr>
            </w:pPr>
          </w:p>
          <w:p w14:paraId="709F1F35" w14:textId="4DD5978B" w:rsidR="00E4468A" w:rsidRPr="00BD3E66" w:rsidRDefault="009532DF" w:rsidP="0045788D">
            <w:pPr>
              <w:bidi/>
              <w:jc w:val="center"/>
              <w:rPr>
                <w:rFonts w:ascii="Sakkal Majalla" w:hAnsi="Sakkal Majalla" w:cs="Sakkal Majalla"/>
                <w:b/>
                <w:bCs/>
                <w:noProof/>
                <w:color w:val="002060"/>
                <w:rtl/>
                <w:lang w:val="ar-SA"/>
              </w:rPr>
            </w:pPr>
            <w:r>
              <w:rPr>
                <w:rFonts w:ascii="Sakkal Majalla" w:hAnsi="Sakkal Majalla" w:cs="Sakkal Majalla"/>
                <w:b/>
                <w:bCs/>
                <w:noProof/>
                <w:color w:val="002060"/>
                <w:rtl/>
                <w:lang w:val="ar-SA"/>
              </w:rPr>
              <w:drawing>
                <wp:inline distT="0" distB="0" distL="0" distR="0" wp14:anchorId="58216F10" wp14:editId="3FF44650">
                  <wp:extent cx="2522058" cy="1403350"/>
                  <wp:effectExtent l="0" t="0" r="0" b="635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rotWithShape="1">
                          <a:blip r:embed="rId24" cstate="print">
                            <a:extLst>
                              <a:ext uri="{28A0092B-C50C-407E-A947-70E740481C1C}">
                                <a14:useLocalDpi xmlns:a14="http://schemas.microsoft.com/office/drawing/2010/main" val="0"/>
                              </a:ext>
                            </a:extLst>
                          </a:blip>
                          <a:srcRect l="7429" t="29974" r="31040" b="15246"/>
                          <a:stretch/>
                        </pic:blipFill>
                        <pic:spPr bwMode="auto">
                          <a:xfrm>
                            <a:off x="0" y="0"/>
                            <a:ext cx="2524911" cy="1404937"/>
                          </a:xfrm>
                          <a:prstGeom prst="rect">
                            <a:avLst/>
                          </a:prstGeom>
                          <a:ln>
                            <a:noFill/>
                          </a:ln>
                          <a:extLst>
                            <a:ext uri="{53640926-AAD7-44D8-BBD7-CCE9431645EC}">
                              <a14:shadowObscured xmlns:a14="http://schemas.microsoft.com/office/drawing/2010/main"/>
                            </a:ext>
                          </a:extLst>
                        </pic:spPr>
                      </pic:pic>
                    </a:graphicData>
                  </a:graphic>
                </wp:inline>
              </w:drawing>
            </w:r>
          </w:p>
        </w:tc>
      </w:tr>
      <w:tr w:rsidR="0045788D" w:rsidRPr="00BD3E66" w14:paraId="3856EEA5" w14:textId="77777777" w:rsidTr="0045788D">
        <w:trPr>
          <w:trHeight w:val="4202"/>
          <w:jc w:val="center"/>
        </w:trPr>
        <w:tc>
          <w:tcPr>
            <w:tcW w:w="5038" w:type="dxa"/>
            <w:vAlign w:val="center"/>
          </w:tcPr>
          <w:p w14:paraId="461CFB4A" w14:textId="77777777" w:rsidR="009532DF" w:rsidRDefault="009532DF" w:rsidP="0045788D">
            <w:pPr>
              <w:bidi/>
              <w:jc w:val="center"/>
              <w:rPr>
                <w:rFonts w:ascii="Sakkal Majalla" w:hAnsi="Sakkal Majalla" w:cs="Sakkal Majalla"/>
                <w:b/>
                <w:bCs/>
                <w:color w:val="002060"/>
                <w:rtl/>
              </w:rPr>
            </w:pPr>
            <w:r>
              <w:rPr>
                <w:rFonts w:ascii="Sakkal Majalla" w:hAnsi="Sakkal Majalla" w:cs="Sakkal Majalla" w:hint="cs"/>
                <w:b/>
                <w:bCs/>
                <w:color w:val="002060"/>
                <w:rtl/>
              </w:rPr>
              <w:lastRenderedPageBreak/>
              <w:t>5</w:t>
            </w:r>
          </w:p>
          <w:p w14:paraId="4DB5359E" w14:textId="28A01D04" w:rsidR="009532DF" w:rsidRPr="00BD3E66" w:rsidRDefault="009532DF" w:rsidP="0045788D">
            <w:pPr>
              <w:bidi/>
              <w:jc w:val="center"/>
              <w:rPr>
                <w:rFonts w:ascii="Sakkal Majalla" w:hAnsi="Sakkal Majalla" w:cs="Sakkal Majalla"/>
                <w:b/>
                <w:bCs/>
                <w:color w:val="002060"/>
              </w:rPr>
            </w:pPr>
            <w:r>
              <w:rPr>
                <w:rFonts w:ascii="Sakkal Majalla" w:hAnsi="Sakkal Majalla" w:cs="Sakkal Majalla"/>
                <w:b/>
                <w:bCs/>
                <w:noProof/>
                <w:color w:val="002060"/>
              </w:rPr>
              <w:drawing>
                <wp:inline distT="0" distB="0" distL="0" distR="0" wp14:anchorId="2185F780" wp14:editId="73AB62C6">
                  <wp:extent cx="2699370" cy="1498600"/>
                  <wp:effectExtent l="0" t="0" r="6350" b="635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rotWithShape="1">
                          <a:blip r:embed="rId25" cstate="print">
                            <a:extLst>
                              <a:ext uri="{28A0092B-C50C-407E-A947-70E740481C1C}">
                                <a14:useLocalDpi xmlns:a14="http://schemas.microsoft.com/office/drawing/2010/main" val="0"/>
                              </a:ext>
                            </a:extLst>
                          </a:blip>
                          <a:srcRect l="7479" t="29744" r="31517" b="16068"/>
                          <a:stretch/>
                        </pic:blipFill>
                        <pic:spPr bwMode="auto">
                          <a:xfrm>
                            <a:off x="0" y="0"/>
                            <a:ext cx="2703988" cy="1501164"/>
                          </a:xfrm>
                          <a:prstGeom prst="rect">
                            <a:avLst/>
                          </a:prstGeom>
                          <a:ln>
                            <a:noFill/>
                          </a:ln>
                          <a:extLst>
                            <a:ext uri="{53640926-AAD7-44D8-BBD7-CCE9431645EC}">
                              <a14:shadowObscured xmlns:a14="http://schemas.microsoft.com/office/drawing/2010/main"/>
                            </a:ext>
                          </a:extLst>
                        </pic:spPr>
                      </pic:pic>
                    </a:graphicData>
                  </a:graphic>
                </wp:inline>
              </w:drawing>
            </w:r>
          </w:p>
        </w:tc>
        <w:tc>
          <w:tcPr>
            <w:tcW w:w="4312" w:type="dxa"/>
            <w:vAlign w:val="center"/>
          </w:tcPr>
          <w:p w14:paraId="37F808F7" w14:textId="77777777" w:rsidR="009532DF" w:rsidRDefault="009532DF" w:rsidP="0045788D">
            <w:pPr>
              <w:bidi/>
              <w:jc w:val="center"/>
              <w:rPr>
                <w:rFonts w:ascii="Sakkal Majalla" w:hAnsi="Sakkal Majalla" w:cs="Sakkal Majalla"/>
                <w:b/>
                <w:bCs/>
                <w:noProof/>
                <w:color w:val="002060"/>
                <w:rtl/>
                <w:lang w:val="ar-SA"/>
              </w:rPr>
            </w:pPr>
            <w:r>
              <w:rPr>
                <w:rFonts w:ascii="Sakkal Majalla" w:hAnsi="Sakkal Majalla" w:cs="Sakkal Majalla" w:hint="cs"/>
                <w:b/>
                <w:bCs/>
                <w:noProof/>
                <w:color w:val="002060"/>
                <w:rtl/>
                <w:lang w:val="ar-SA"/>
              </w:rPr>
              <w:t>6</w:t>
            </w:r>
          </w:p>
          <w:p w14:paraId="3BD6BE7F" w14:textId="4E43C252" w:rsidR="009532DF" w:rsidRPr="00BD3E66" w:rsidRDefault="009532DF" w:rsidP="0045788D">
            <w:pPr>
              <w:bidi/>
              <w:jc w:val="center"/>
              <w:rPr>
                <w:rFonts w:ascii="Sakkal Majalla" w:hAnsi="Sakkal Majalla" w:cs="Sakkal Majalla"/>
                <w:b/>
                <w:bCs/>
                <w:noProof/>
                <w:color w:val="002060"/>
                <w:lang w:val="ar-SA"/>
              </w:rPr>
            </w:pPr>
            <w:r>
              <w:rPr>
                <w:rFonts w:ascii="Sakkal Majalla" w:hAnsi="Sakkal Majalla" w:cs="Sakkal Majalla" w:hint="cs"/>
                <w:b/>
                <w:bCs/>
                <w:noProof/>
                <w:color w:val="002060"/>
                <w:lang w:val="ar-SA"/>
              </w:rPr>
              <w:drawing>
                <wp:inline distT="0" distB="0" distL="0" distR="0" wp14:anchorId="18829085" wp14:editId="0F44E1BB">
                  <wp:extent cx="2686050" cy="1356001"/>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rotWithShape="1">
                          <a:blip r:embed="rId26" cstate="print">
                            <a:extLst>
                              <a:ext uri="{28A0092B-C50C-407E-A947-70E740481C1C}">
                                <a14:useLocalDpi xmlns:a14="http://schemas.microsoft.com/office/drawing/2010/main" val="0"/>
                              </a:ext>
                            </a:extLst>
                          </a:blip>
                          <a:srcRect l="7546" t="28084" r="24541" b="17061"/>
                          <a:stretch/>
                        </pic:blipFill>
                        <pic:spPr bwMode="auto">
                          <a:xfrm>
                            <a:off x="0" y="0"/>
                            <a:ext cx="2694046" cy="1360038"/>
                          </a:xfrm>
                          <a:prstGeom prst="rect">
                            <a:avLst/>
                          </a:prstGeom>
                          <a:ln>
                            <a:noFill/>
                          </a:ln>
                          <a:extLst>
                            <a:ext uri="{53640926-AAD7-44D8-BBD7-CCE9431645EC}">
                              <a14:shadowObscured xmlns:a14="http://schemas.microsoft.com/office/drawing/2010/main"/>
                            </a:ext>
                          </a:extLst>
                        </pic:spPr>
                      </pic:pic>
                    </a:graphicData>
                  </a:graphic>
                </wp:inline>
              </w:drawing>
            </w:r>
          </w:p>
        </w:tc>
      </w:tr>
      <w:tr w:rsidR="0045788D" w:rsidRPr="00BD3E66" w14:paraId="775C27CE" w14:textId="77777777" w:rsidTr="0045788D">
        <w:trPr>
          <w:trHeight w:val="4202"/>
          <w:jc w:val="center"/>
        </w:trPr>
        <w:tc>
          <w:tcPr>
            <w:tcW w:w="5038" w:type="dxa"/>
            <w:vAlign w:val="center"/>
          </w:tcPr>
          <w:p w14:paraId="6A2A49EB" w14:textId="77777777" w:rsidR="009532DF" w:rsidRDefault="009532DF" w:rsidP="0045788D">
            <w:pPr>
              <w:bidi/>
              <w:jc w:val="center"/>
              <w:rPr>
                <w:rFonts w:ascii="Sakkal Majalla" w:hAnsi="Sakkal Majalla" w:cs="Sakkal Majalla"/>
                <w:b/>
                <w:bCs/>
                <w:color w:val="002060"/>
                <w:rtl/>
              </w:rPr>
            </w:pPr>
            <w:r>
              <w:rPr>
                <w:rFonts w:ascii="Sakkal Majalla" w:hAnsi="Sakkal Majalla" w:cs="Sakkal Majalla" w:hint="cs"/>
                <w:b/>
                <w:bCs/>
                <w:color w:val="002060"/>
                <w:rtl/>
              </w:rPr>
              <w:t>7</w:t>
            </w:r>
          </w:p>
          <w:p w14:paraId="063265E9" w14:textId="03D365FD" w:rsidR="009532DF" w:rsidRDefault="0045788D" w:rsidP="0045788D">
            <w:pPr>
              <w:bidi/>
              <w:jc w:val="center"/>
              <w:rPr>
                <w:rFonts w:ascii="Sakkal Majalla" w:hAnsi="Sakkal Majalla" w:cs="Sakkal Majalla"/>
                <w:b/>
                <w:bCs/>
                <w:color w:val="002060"/>
                <w:rtl/>
              </w:rPr>
            </w:pPr>
            <w:r>
              <w:rPr>
                <w:rFonts w:ascii="Sakkal Majalla" w:hAnsi="Sakkal Majalla" w:cs="Sakkal Majalla" w:hint="cs"/>
                <w:b/>
                <w:bCs/>
                <w:noProof/>
                <w:color w:val="002060"/>
                <w:rtl/>
                <w:lang w:val="ar-SA"/>
              </w:rPr>
              <w:drawing>
                <wp:inline distT="0" distB="0" distL="0" distR="0" wp14:anchorId="5FFC44B8" wp14:editId="356F4734">
                  <wp:extent cx="3003550" cy="1547983"/>
                  <wp:effectExtent l="0" t="0" r="635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pic:nvPicPr>
                        <pic:blipFill rotWithShape="1">
                          <a:blip r:embed="rId27" cstate="print">
                            <a:extLst>
                              <a:ext uri="{28A0092B-C50C-407E-A947-70E740481C1C}">
                                <a14:useLocalDpi xmlns:a14="http://schemas.microsoft.com/office/drawing/2010/main" val="0"/>
                              </a:ext>
                            </a:extLst>
                          </a:blip>
                          <a:srcRect l="8226" t="27351" r="22329" b="15385"/>
                          <a:stretch/>
                        </pic:blipFill>
                        <pic:spPr bwMode="auto">
                          <a:xfrm>
                            <a:off x="0" y="0"/>
                            <a:ext cx="3012212" cy="1552447"/>
                          </a:xfrm>
                          <a:prstGeom prst="rect">
                            <a:avLst/>
                          </a:prstGeom>
                          <a:ln>
                            <a:noFill/>
                          </a:ln>
                          <a:extLst>
                            <a:ext uri="{53640926-AAD7-44D8-BBD7-CCE9431645EC}">
                              <a14:shadowObscured xmlns:a14="http://schemas.microsoft.com/office/drawing/2010/main"/>
                            </a:ext>
                          </a:extLst>
                        </pic:spPr>
                      </pic:pic>
                    </a:graphicData>
                  </a:graphic>
                </wp:inline>
              </w:drawing>
            </w:r>
          </w:p>
        </w:tc>
        <w:tc>
          <w:tcPr>
            <w:tcW w:w="4312" w:type="dxa"/>
            <w:vAlign w:val="center"/>
          </w:tcPr>
          <w:p w14:paraId="28FE1DB8" w14:textId="77777777" w:rsidR="009532DF" w:rsidRDefault="009532DF" w:rsidP="0045788D">
            <w:pPr>
              <w:bidi/>
              <w:jc w:val="center"/>
              <w:rPr>
                <w:rFonts w:ascii="Sakkal Majalla" w:hAnsi="Sakkal Majalla" w:cs="Sakkal Majalla"/>
                <w:b/>
                <w:bCs/>
                <w:noProof/>
                <w:color w:val="002060"/>
                <w:rtl/>
                <w:lang w:val="ar-SA"/>
              </w:rPr>
            </w:pPr>
            <w:r>
              <w:rPr>
                <w:rFonts w:ascii="Sakkal Majalla" w:hAnsi="Sakkal Majalla" w:cs="Sakkal Majalla" w:hint="cs"/>
                <w:b/>
                <w:bCs/>
                <w:noProof/>
                <w:color w:val="002060"/>
                <w:rtl/>
                <w:lang w:val="ar-SA"/>
              </w:rPr>
              <w:t>8</w:t>
            </w:r>
          </w:p>
          <w:p w14:paraId="567C3DD0" w14:textId="434C59BD" w:rsidR="009532DF" w:rsidRDefault="0045788D" w:rsidP="0045788D">
            <w:pPr>
              <w:bidi/>
              <w:jc w:val="center"/>
              <w:rPr>
                <w:rFonts w:ascii="Sakkal Majalla" w:hAnsi="Sakkal Majalla" w:cs="Sakkal Majalla"/>
                <w:b/>
                <w:bCs/>
                <w:noProof/>
                <w:color w:val="002060"/>
                <w:rtl/>
                <w:lang w:val="ar-SA"/>
              </w:rPr>
            </w:pPr>
            <w:r>
              <w:rPr>
                <w:rFonts w:ascii="Sakkal Majalla" w:hAnsi="Sakkal Majalla" w:cs="Sakkal Majalla" w:hint="cs"/>
                <w:b/>
                <w:bCs/>
                <w:noProof/>
                <w:color w:val="002060"/>
                <w:rtl/>
                <w:lang w:val="ar-SA"/>
              </w:rPr>
              <w:drawing>
                <wp:inline distT="0" distB="0" distL="0" distR="0" wp14:anchorId="631B6DDE" wp14:editId="7A724B02">
                  <wp:extent cx="2540000" cy="1290343"/>
                  <wp:effectExtent l="0" t="0" r="0" b="508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rotWithShape="1">
                          <a:blip r:embed="rId28" cstate="print">
                            <a:extLst>
                              <a:ext uri="{28A0092B-C50C-407E-A947-70E740481C1C}">
                                <a14:useLocalDpi xmlns:a14="http://schemas.microsoft.com/office/drawing/2010/main" val="0"/>
                              </a:ext>
                            </a:extLst>
                          </a:blip>
                          <a:srcRect l="7300" t="30170" r="26247" b="15815"/>
                          <a:stretch/>
                        </pic:blipFill>
                        <pic:spPr bwMode="auto">
                          <a:xfrm>
                            <a:off x="0" y="0"/>
                            <a:ext cx="2544094" cy="1292423"/>
                          </a:xfrm>
                          <a:prstGeom prst="rect">
                            <a:avLst/>
                          </a:prstGeom>
                          <a:ln>
                            <a:noFill/>
                          </a:ln>
                          <a:extLst>
                            <a:ext uri="{53640926-AAD7-44D8-BBD7-CCE9431645EC}">
                              <a14:shadowObscured xmlns:a14="http://schemas.microsoft.com/office/drawing/2010/main"/>
                            </a:ext>
                          </a:extLst>
                        </pic:spPr>
                      </pic:pic>
                    </a:graphicData>
                  </a:graphic>
                </wp:inline>
              </w:drawing>
            </w:r>
          </w:p>
        </w:tc>
      </w:tr>
      <w:tr w:rsidR="0045788D" w:rsidRPr="00BD3E66" w14:paraId="0CBAD970" w14:textId="77777777" w:rsidTr="0045788D">
        <w:trPr>
          <w:trHeight w:val="4202"/>
          <w:jc w:val="center"/>
        </w:trPr>
        <w:tc>
          <w:tcPr>
            <w:tcW w:w="5038" w:type="dxa"/>
            <w:vAlign w:val="center"/>
          </w:tcPr>
          <w:p w14:paraId="670589A8" w14:textId="77777777" w:rsidR="009532DF" w:rsidRDefault="009532DF" w:rsidP="0045788D">
            <w:pPr>
              <w:bidi/>
              <w:jc w:val="center"/>
              <w:rPr>
                <w:rFonts w:ascii="Sakkal Majalla" w:hAnsi="Sakkal Majalla" w:cs="Sakkal Majalla"/>
                <w:b/>
                <w:bCs/>
                <w:color w:val="002060"/>
                <w:rtl/>
              </w:rPr>
            </w:pPr>
            <w:r>
              <w:rPr>
                <w:rFonts w:ascii="Sakkal Majalla" w:hAnsi="Sakkal Majalla" w:cs="Sakkal Majalla" w:hint="cs"/>
                <w:b/>
                <w:bCs/>
                <w:color w:val="002060"/>
                <w:rtl/>
              </w:rPr>
              <w:lastRenderedPageBreak/>
              <w:t>9</w:t>
            </w:r>
          </w:p>
          <w:p w14:paraId="643A2EFF" w14:textId="624F1C72" w:rsidR="009532DF" w:rsidRDefault="0045788D" w:rsidP="0045788D">
            <w:pPr>
              <w:bidi/>
              <w:jc w:val="center"/>
              <w:rPr>
                <w:rFonts w:ascii="Sakkal Majalla" w:hAnsi="Sakkal Majalla" w:cs="Sakkal Majalla"/>
                <w:b/>
                <w:bCs/>
                <w:color w:val="002060"/>
                <w:rtl/>
              </w:rPr>
            </w:pPr>
            <w:r>
              <w:rPr>
                <w:rFonts w:ascii="Sakkal Majalla" w:hAnsi="Sakkal Majalla" w:cs="Sakkal Majalla" w:hint="cs"/>
                <w:b/>
                <w:bCs/>
                <w:noProof/>
                <w:color w:val="002060"/>
                <w:rtl/>
                <w:lang w:val="ar-SA"/>
              </w:rPr>
              <w:drawing>
                <wp:inline distT="0" distB="0" distL="0" distR="0" wp14:anchorId="10032778" wp14:editId="339DCC3C">
                  <wp:extent cx="2819400" cy="1446197"/>
                  <wp:effectExtent l="0" t="0" r="0" b="190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pic:cNvPicPr/>
                        </pic:nvPicPr>
                        <pic:blipFill rotWithShape="1">
                          <a:blip r:embed="rId29" cstate="print">
                            <a:extLst>
                              <a:ext uri="{28A0092B-C50C-407E-A947-70E740481C1C}">
                                <a14:useLocalDpi xmlns:a14="http://schemas.microsoft.com/office/drawing/2010/main" val="0"/>
                              </a:ext>
                            </a:extLst>
                          </a:blip>
                          <a:srcRect l="7906" t="29060" r="26069" b="16752"/>
                          <a:stretch/>
                        </pic:blipFill>
                        <pic:spPr bwMode="auto">
                          <a:xfrm>
                            <a:off x="0" y="0"/>
                            <a:ext cx="2836913" cy="1455180"/>
                          </a:xfrm>
                          <a:prstGeom prst="rect">
                            <a:avLst/>
                          </a:prstGeom>
                          <a:ln>
                            <a:noFill/>
                          </a:ln>
                          <a:extLst>
                            <a:ext uri="{53640926-AAD7-44D8-BBD7-CCE9431645EC}">
                              <a14:shadowObscured xmlns:a14="http://schemas.microsoft.com/office/drawing/2010/main"/>
                            </a:ext>
                          </a:extLst>
                        </pic:spPr>
                      </pic:pic>
                    </a:graphicData>
                  </a:graphic>
                </wp:inline>
              </w:drawing>
            </w:r>
          </w:p>
        </w:tc>
        <w:tc>
          <w:tcPr>
            <w:tcW w:w="4312" w:type="dxa"/>
            <w:vAlign w:val="center"/>
          </w:tcPr>
          <w:p w14:paraId="52340413" w14:textId="77777777" w:rsidR="009532DF" w:rsidRDefault="009532DF" w:rsidP="0045788D">
            <w:pPr>
              <w:bidi/>
              <w:jc w:val="center"/>
              <w:rPr>
                <w:rFonts w:ascii="Sakkal Majalla" w:hAnsi="Sakkal Majalla" w:cs="Sakkal Majalla"/>
                <w:b/>
                <w:bCs/>
                <w:noProof/>
                <w:color w:val="002060"/>
                <w:rtl/>
                <w:lang w:val="ar-SA"/>
              </w:rPr>
            </w:pPr>
            <w:r>
              <w:rPr>
                <w:rFonts w:ascii="Sakkal Majalla" w:hAnsi="Sakkal Majalla" w:cs="Sakkal Majalla" w:hint="cs"/>
                <w:b/>
                <w:bCs/>
                <w:noProof/>
                <w:color w:val="002060"/>
                <w:rtl/>
                <w:lang w:val="ar-SA"/>
              </w:rPr>
              <w:t>10</w:t>
            </w:r>
          </w:p>
          <w:p w14:paraId="2729E174" w14:textId="7CBA930C" w:rsidR="009532DF" w:rsidRDefault="0045788D" w:rsidP="0045788D">
            <w:pPr>
              <w:bidi/>
              <w:jc w:val="center"/>
              <w:rPr>
                <w:rFonts w:ascii="Sakkal Majalla" w:hAnsi="Sakkal Majalla" w:cs="Sakkal Majalla"/>
                <w:b/>
                <w:bCs/>
                <w:noProof/>
                <w:color w:val="002060"/>
                <w:rtl/>
                <w:lang w:val="ar-SA"/>
              </w:rPr>
            </w:pPr>
            <w:r>
              <w:rPr>
                <w:rFonts w:ascii="Sakkal Majalla" w:hAnsi="Sakkal Majalla" w:cs="Sakkal Majalla" w:hint="cs"/>
                <w:b/>
                <w:bCs/>
                <w:noProof/>
                <w:color w:val="002060"/>
                <w:rtl/>
                <w:lang w:val="ar-SA"/>
              </w:rPr>
              <w:drawing>
                <wp:inline distT="0" distB="0" distL="0" distR="0" wp14:anchorId="1CA81F1C" wp14:editId="472E8068">
                  <wp:extent cx="2622550" cy="1355404"/>
                  <wp:effectExtent l="0" t="0" r="635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rotWithShape="1">
                          <a:blip r:embed="rId30" cstate="print">
                            <a:extLst>
                              <a:ext uri="{28A0092B-C50C-407E-A947-70E740481C1C}">
                                <a14:useLocalDpi xmlns:a14="http://schemas.microsoft.com/office/drawing/2010/main" val="0"/>
                              </a:ext>
                            </a:extLst>
                          </a:blip>
                          <a:srcRect l="8354" t="22880" r="24807" b="21851"/>
                          <a:stretch/>
                        </pic:blipFill>
                        <pic:spPr bwMode="auto">
                          <a:xfrm>
                            <a:off x="0" y="0"/>
                            <a:ext cx="2632784" cy="1360693"/>
                          </a:xfrm>
                          <a:prstGeom prst="rect">
                            <a:avLst/>
                          </a:prstGeom>
                          <a:ln>
                            <a:noFill/>
                          </a:ln>
                          <a:extLst>
                            <a:ext uri="{53640926-AAD7-44D8-BBD7-CCE9431645EC}">
                              <a14:shadowObscured xmlns:a14="http://schemas.microsoft.com/office/drawing/2010/main"/>
                            </a:ext>
                          </a:extLst>
                        </pic:spPr>
                      </pic:pic>
                    </a:graphicData>
                  </a:graphic>
                </wp:inline>
              </w:drawing>
            </w:r>
          </w:p>
        </w:tc>
      </w:tr>
      <w:tr w:rsidR="0045788D" w:rsidRPr="00BD3E66" w14:paraId="6873F7A0" w14:textId="77777777" w:rsidTr="0045788D">
        <w:trPr>
          <w:trHeight w:val="4202"/>
          <w:jc w:val="center"/>
        </w:trPr>
        <w:tc>
          <w:tcPr>
            <w:tcW w:w="5038" w:type="dxa"/>
            <w:vAlign w:val="center"/>
          </w:tcPr>
          <w:p w14:paraId="4B481E1C" w14:textId="77777777" w:rsidR="0045788D" w:rsidRDefault="0045788D" w:rsidP="0045788D">
            <w:pPr>
              <w:bidi/>
              <w:jc w:val="center"/>
              <w:rPr>
                <w:rFonts w:ascii="Sakkal Majalla" w:hAnsi="Sakkal Majalla" w:cs="Sakkal Majalla"/>
                <w:b/>
                <w:bCs/>
                <w:color w:val="002060"/>
                <w:rtl/>
              </w:rPr>
            </w:pPr>
            <w:r>
              <w:rPr>
                <w:rFonts w:ascii="Sakkal Majalla" w:hAnsi="Sakkal Majalla" w:cs="Sakkal Majalla" w:hint="cs"/>
                <w:b/>
                <w:bCs/>
                <w:color w:val="002060"/>
                <w:rtl/>
              </w:rPr>
              <w:t>11</w:t>
            </w:r>
          </w:p>
          <w:p w14:paraId="6D3354EA" w14:textId="69DBAD42" w:rsidR="0045788D" w:rsidRDefault="0045788D" w:rsidP="0045788D">
            <w:pPr>
              <w:bidi/>
              <w:jc w:val="center"/>
              <w:rPr>
                <w:rFonts w:ascii="Sakkal Majalla" w:hAnsi="Sakkal Majalla" w:cs="Sakkal Majalla"/>
                <w:b/>
                <w:bCs/>
                <w:color w:val="002060"/>
                <w:rtl/>
              </w:rPr>
            </w:pPr>
            <w:r>
              <w:rPr>
                <w:rFonts w:ascii="Sakkal Majalla" w:hAnsi="Sakkal Majalla" w:cs="Sakkal Majalla" w:hint="cs"/>
                <w:b/>
                <w:bCs/>
                <w:noProof/>
                <w:color w:val="002060"/>
                <w:rtl/>
                <w:lang w:val="ar-SA"/>
              </w:rPr>
              <w:drawing>
                <wp:inline distT="0" distB="0" distL="0" distR="0" wp14:anchorId="2B929B17" wp14:editId="4C75AA05">
                  <wp:extent cx="2921799" cy="1498600"/>
                  <wp:effectExtent l="0" t="0" r="0" b="635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pic:cNvPicPr/>
                        </pic:nvPicPr>
                        <pic:blipFill rotWithShape="1">
                          <a:blip r:embed="rId31" cstate="print">
                            <a:extLst>
                              <a:ext uri="{28A0092B-C50C-407E-A947-70E740481C1C}">
                                <a14:useLocalDpi xmlns:a14="http://schemas.microsoft.com/office/drawing/2010/main" val="0"/>
                              </a:ext>
                            </a:extLst>
                          </a:blip>
                          <a:srcRect l="8227" t="28889" r="25534" b="16752"/>
                          <a:stretch/>
                        </pic:blipFill>
                        <pic:spPr bwMode="auto">
                          <a:xfrm>
                            <a:off x="0" y="0"/>
                            <a:ext cx="2927359" cy="1501452"/>
                          </a:xfrm>
                          <a:prstGeom prst="rect">
                            <a:avLst/>
                          </a:prstGeom>
                          <a:ln>
                            <a:noFill/>
                          </a:ln>
                          <a:extLst>
                            <a:ext uri="{53640926-AAD7-44D8-BBD7-CCE9431645EC}">
                              <a14:shadowObscured xmlns:a14="http://schemas.microsoft.com/office/drawing/2010/main"/>
                            </a:ext>
                          </a:extLst>
                        </pic:spPr>
                      </pic:pic>
                    </a:graphicData>
                  </a:graphic>
                </wp:inline>
              </w:drawing>
            </w:r>
          </w:p>
        </w:tc>
        <w:tc>
          <w:tcPr>
            <w:tcW w:w="4312" w:type="dxa"/>
            <w:vAlign w:val="center"/>
          </w:tcPr>
          <w:p w14:paraId="004691FE" w14:textId="77777777" w:rsidR="0045788D" w:rsidRDefault="0045788D" w:rsidP="0045788D">
            <w:pPr>
              <w:bidi/>
              <w:jc w:val="center"/>
              <w:rPr>
                <w:rFonts w:ascii="Sakkal Majalla" w:hAnsi="Sakkal Majalla" w:cs="Sakkal Majalla"/>
                <w:b/>
                <w:bCs/>
                <w:noProof/>
                <w:color w:val="002060"/>
                <w:rtl/>
                <w:lang w:val="ar-SA"/>
              </w:rPr>
            </w:pPr>
            <w:r>
              <w:rPr>
                <w:rFonts w:ascii="Sakkal Majalla" w:hAnsi="Sakkal Majalla" w:cs="Sakkal Majalla" w:hint="cs"/>
                <w:b/>
                <w:bCs/>
                <w:noProof/>
                <w:color w:val="002060"/>
                <w:rtl/>
                <w:lang w:val="ar-SA"/>
              </w:rPr>
              <w:t>12</w:t>
            </w:r>
          </w:p>
          <w:p w14:paraId="654D7AFC" w14:textId="30B10DB4" w:rsidR="0045788D" w:rsidRDefault="0045788D" w:rsidP="0045788D">
            <w:pPr>
              <w:bidi/>
              <w:jc w:val="center"/>
              <w:rPr>
                <w:rFonts w:ascii="Sakkal Majalla" w:hAnsi="Sakkal Majalla" w:cs="Sakkal Majalla"/>
                <w:b/>
                <w:bCs/>
                <w:noProof/>
                <w:color w:val="002060"/>
                <w:rtl/>
                <w:lang w:val="ar-SA"/>
              </w:rPr>
            </w:pPr>
            <w:r>
              <w:rPr>
                <w:rFonts w:ascii="Sakkal Majalla" w:hAnsi="Sakkal Majalla" w:cs="Sakkal Majalla" w:hint="cs"/>
                <w:b/>
                <w:bCs/>
                <w:noProof/>
                <w:color w:val="002060"/>
                <w:rtl/>
                <w:lang w:val="ar-SA"/>
              </w:rPr>
              <w:drawing>
                <wp:inline distT="0" distB="0" distL="0" distR="0" wp14:anchorId="13678BC8" wp14:editId="65177531">
                  <wp:extent cx="2654300" cy="14351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rotWithShape="1">
                          <a:blip r:embed="rId32" cstate="print">
                            <a:extLst>
                              <a:ext uri="{28A0092B-C50C-407E-A947-70E740481C1C}">
                                <a14:useLocalDpi xmlns:a14="http://schemas.microsoft.com/office/drawing/2010/main" val="0"/>
                              </a:ext>
                            </a:extLst>
                          </a:blip>
                          <a:srcRect l="7551" t="23907" r="25289" b="17995"/>
                          <a:stretch/>
                        </pic:blipFill>
                        <pic:spPr bwMode="auto">
                          <a:xfrm>
                            <a:off x="0" y="0"/>
                            <a:ext cx="2654300" cy="1435100"/>
                          </a:xfrm>
                          <a:prstGeom prst="rect">
                            <a:avLst/>
                          </a:prstGeom>
                          <a:ln>
                            <a:noFill/>
                          </a:ln>
                          <a:extLst>
                            <a:ext uri="{53640926-AAD7-44D8-BBD7-CCE9431645EC}">
                              <a14:shadowObscured xmlns:a14="http://schemas.microsoft.com/office/drawing/2010/main"/>
                            </a:ext>
                          </a:extLst>
                        </pic:spPr>
                      </pic:pic>
                    </a:graphicData>
                  </a:graphic>
                </wp:inline>
              </w:drawing>
            </w:r>
          </w:p>
        </w:tc>
      </w:tr>
      <w:tr w:rsidR="0045788D" w:rsidRPr="00BD3E66" w14:paraId="55A4A8FA" w14:textId="77777777" w:rsidTr="0045788D">
        <w:trPr>
          <w:trHeight w:val="4202"/>
          <w:jc w:val="center"/>
        </w:trPr>
        <w:tc>
          <w:tcPr>
            <w:tcW w:w="5038" w:type="dxa"/>
            <w:vAlign w:val="center"/>
          </w:tcPr>
          <w:p w14:paraId="1D8B33A4" w14:textId="77777777" w:rsidR="0045788D" w:rsidRDefault="0045788D" w:rsidP="0045788D">
            <w:pPr>
              <w:bidi/>
              <w:jc w:val="center"/>
              <w:rPr>
                <w:rFonts w:ascii="Sakkal Majalla" w:hAnsi="Sakkal Majalla" w:cs="Sakkal Majalla"/>
                <w:b/>
                <w:bCs/>
                <w:color w:val="002060"/>
                <w:rtl/>
              </w:rPr>
            </w:pPr>
            <w:r>
              <w:rPr>
                <w:rFonts w:ascii="Sakkal Majalla" w:hAnsi="Sakkal Majalla" w:cs="Sakkal Majalla" w:hint="cs"/>
                <w:b/>
                <w:bCs/>
                <w:color w:val="002060"/>
                <w:rtl/>
              </w:rPr>
              <w:lastRenderedPageBreak/>
              <w:t>13</w:t>
            </w:r>
          </w:p>
          <w:p w14:paraId="64043A72" w14:textId="6DE31FDC" w:rsidR="0045788D" w:rsidRDefault="0045788D" w:rsidP="0045788D">
            <w:pPr>
              <w:bidi/>
              <w:jc w:val="center"/>
              <w:rPr>
                <w:rFonts w:ascii="Sakkal Majalla" w:hAnsi="Sakkal Majalla" w:cs="Sakkal Majalla"/>
                <w:b/>
                <w:bCs/>
                <w:color w:val="002060"/>
                <w:rtl/>
              </w:rPr>
            </w:pPr>
            <w:r>
              <w:rPr>
                <w:rFonts w:ascii="Sakkal Majalla" w:hAnsi="Sakkal Majalla" w:cs="Sakkal Majalla" w:hint="cs"/>
                <w:b/>
                <w:bCs/>
                <w:noProof/>
                <w:color w:val="002060"/>
                <w:rtl/>
                <w:lang w:val="ar-SA"/>
              </w:rPr>
              <w:drawing>
                <wp:inline distT="0" distB="0" distL="0" distR="0" wp14:anchorId="3D4A1CA1" wp14:editId="0F783CE6">
                  <wp:extent cx="3086100" cy="154305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pic:cNvPicPr/>
                        </pic:nvPicPr>
                        <pic:blipFill rotWithShape="1">
                          <a:blip r:embed="rId33" cstate="print">
                            <a:extLst>
                              <a:ext uri="{28A0092B-C50C-407E-A947-70E740481C1C}">
                                <a14:useLocalDpi xmlns:a14="http://schemas.microsoft.com/office/drawing/2010/main" val="0"/>
                              </a:ext>
                            </a:extLst>
                          </a:blip>
                          <a:srcRect l="7692" t="28718" r="25001" b="17436"/>
                          <a:stretch/>
                        </pic:blipFill>
                        <pic:spPr bwMode="auto">
                          <a:xfrm>
                            <a:off x="0" y="0"/>
                            <a:ext cx="3086100" cy="1543050"/>
                          </a:xfrm>
                          <a:prstGeom prst="rect">
                            <a:avLst/>
                          </a:prstGeom>
                          <a:ln>
                            <a:noFill/>
                          </a:ln>
                          <a:extLst>
                            <a:ext uri="{53640926-AAD7-44D8-BBD7-CCE9431645EC}">
                              <a14:shadowObscured xmlns:a14="http://schemas.microsoft.com/office/drawing/2010/main"/>
                            </a:ext>
                          </a:extLst>
                        </pic:spPr>
                      </pic:pic>
                    </a:graphicData>
                  </a:graphic>
                </wp:inline>
              </w:drawing>
            </w:r>
          </w:p>
        </w:tc>
        <w:tc>
          <w:tcPr>
            <w:tcW w:w="4312" w:type="dxa"/>
            <w:vAlign w:val="center"/>
          </w:tcPr>
          <w:p w14:paraId="1984A595" w14:textId="77777777" w:rsidR="0045788D" w:rsidRDefault="0045788D" w:rsidP="0045788D">
            <w:pPr>
              <w:bidi/>
              <w:jc w:val="center"/>
              <w:rPr>
                <w:rFonts w:ascii="Sakkal Majalla" w:hAnsi="Sakkal Majalla" w:cs="Sakkal Majalla"/>
                <w:b/>
                <w:bCs/>
                <w:noProof/>
                <w:color w:val="002060"/>
                <w:rtl/>
                <w:lang w:val="ar-SA"/>
              </w:rPr>
            </w:pPr>
            <w:r>
              <w:rPr>
                <w:rFonts w:ascii="Sakkal Majalla" w:hAnsi="Sakkal Majalla" w:cs="Sakkal Majalla" w:hint="cs"/>
                <w:b/>
                <w:bCs/>
                <w:noProof/>
                <w:color w:val="002060"/>
                <w:rtl/>
                <w:lang w:val="ar-SA"/>
              </w:rPr>
              <w:t>14</w:t>
            </w:r>
          </w:p>
          <w:p w14:paraId="114315B6" w14:textId="29935C17" w:rsidR="0045788D" w:rsidRDefault="0045788D" w:rsidP="0045788D">
            <w:pPr>
              <w:bidi/>
              <w:jc w:val="center"/>
              <w:rPr>
                <w:rFonts w:ascii="Sakkal Majalla" w:hAnsi="Sakkal Majalla" w:cs="Sakkal Majalla"/>
                <w:b/>
                <w:bCs/>
                <w:noProof/>
                <w:color w:val="002060"/>
                <w:rtl/>
                <w:lang w:val="ar-SA"/>
              </w:rPr>
            </w:pPr>
            <w:r>
              <w:rPr>
                <w:rFonts w:ascii="Sakkal Majalla" w:hAnsi="Sakkal Majalla" w:cs="Sakkal Majalla" w:hint="cs"/>
                <w:b/>
                <w:bCs/>
                <w:noProof/>
                <w:color w:val="002060"/>
                <w:rtl/>
                <w:lang w:val="ar-SA"/>
              </w:rPr>
              <w:drawing>
                <wp:inline distT="0" distB="0" distL="0" distR="0" wp14:anchorId="15409535" wp14:editId="1AF53C31">
                  <wp:extent cx="2627583" cy="1479550"/>
                  <wp:effectExtent l="0" t="0" r="1905" b="635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pic:cNvPicPr/>
                        </pic:nvPicPr>
                        <pic:blipFill rotWithShape="1">
                          <a:blip r:embed="rId34" cstate="print">
                            <a:extLst>
                              <a:ext uri="{28A0092B-C50C-407E-A947-70E740481C1C}">
                                <a14:useLocalDpi xmlns:a14="http://schemas.microsoft.com/office/drawing/2010/main" val="0"/>
                              </a:ext>
                            </a:extLst>
                          </a:blip>
                          <a:srcRect l="8045" t="24257" r="25742" b="16089"/>
                          <a:stretch/>
                        </pic:blipFill>
                        <pic:spPr bwMode="auto">
                          <a:xfrm>
                            <a:off x="0" y="0"/>
                            <a:ext cx="2630613" cy="1481256"/>
                          </a:xfrm>
                          <a:prstGeom prst="rect">
                            <a:avLst/>
                          </a:prstGeom>
                          <a:ln>
                            <a:noFill/>
                          </a:ln>
                          <a:extLst>
                            <a:ext uri="{53640926-AAD7-44D8-BBD7-CCE9431645EC}">
                              <a14:shadowObscured xmlns:a14="http://schemas.microsoft.com/office/drawing/2010/main"/>
                            </a:ext>
                          </a:extLst>
                        </pic:spPr>
                      </pic:pic>
                    </a:graphicData>
                  </a:graphic>
                </wp:inline>
              </w:drawing>
            </w:r>
          </w:p>
        </w:tc>
      </w:tr>
      <w:tr w:rsidR="0045788D" w:rsidRPr="00BD3E66" w14:paraId="6A793096" w14:textId="77777777" w:rsidTr="0045788D">
        <w:trPr>
          <w:gridAfter w:val="1"/>
          <w:wAfter w:w="4312" w:type="dxa"/>
          <w:trHeight w:val="4202"/>
          <w:jc w:val="center"/>
        </w:trPr>
        <w:tc>
          <w:tcPr>
            <w:tcW w:w="5038" w:type="dxa"/>
            <w:vAlign w:val="center"/>
          </w:tcPr>
          <w:p w14:paraId="185337B2" w14:textId="77777777" w:rsidR="0045788D" w:rsidRDefault="0045788D" w:rsidP="0045788D">
            <w:pPr>
              <w:bidi/>
              <w:jc w:val="center"/>
              <w:rPr>
                <w:rFonts w:ascii="Sakkal Majalla" w:hAnsi="Sakkal Majalla" w:cs="Sakkal Majalla"/>
                <w:b/>
                <w:bCs/>
                <w:color w:val="002060"/>
                <w:rtl/>
              </w:rPr>
            </w:pPr>
            <w:r>
              <w:rPr>
                <w:rFonts w:ascii="Sakkal Majalla" w:hAnsi="Sakkal Majalla" w:cs="Sakkal Majalla" w:hint="cs"/>
                <w:b/>
                <w:bCs/>
                <w:color w:val="002060"/>
                <w:rtl/>
              </w:rPr>
              <w:t>15</w:t>
            </w:r>
          </w:p>
          <w:p w14:paraId="388D5A61" w14:textId="6929B5D2" w:rsidR="0045788D" w:rsidRDefault="0045788D" w:rsidP="0045788D">
            <w:pPr>
              <w:bidi/>
              <w:jc w:val="center"/>
              <w:rPr>
                <w:rFonts w:ascii="Sakkal Majalla" w:hAnsi="Sakkal Majalla" w:cs="Sakkal Majalla"/>
                <w:b/>
                <w:bCs/>
                <w:color w:val="002060"/>
                <w:rtl/>
              </w:rPr>
            </w:pPr>
            <w:r>
              <w:rPr>
                <w:rFonts w:ascii="Sakkal Majalla" w:hAnsi="Sakkal Majalla" w:cs="Sakkal Majalla" w:hint="cs"/>
                <w:b/>
                <w:bCs/>
                <w:noProof/>
                <w:color w:val="002060"/>
                <w:rtl/>
                <w:lang w:val="ar-SA"/>
              </w:rPr>
              <w:drawing>
                <wp:inline distT="0" distB="0" distL="0" distR="0" wp14:anchorId="0031341A" wp14:editId="492C24C4">
                  <wp:extent cx="3067050" cy="1689808"/>
                  <wp:effectExtent l="0" t="0" r="0" b="571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pic:cNvPicPr/>
                        </pic:nvPicPr>
                        <pic:blipFill rotWithShape="1">
                          <a:blip r:embed="rId35" cstate="print">
                            <a:extLst>
                              <a:ext uri="{28A0092B-C50C-407E-A947-70E740481C1C}">
                                <a14:useLocalDpi xmlns:a14="http://schemas.microsoft.com/office/drawing/2010/main" val="0"/>
                              </a:ext>
                            </a:extLst>
                          </a:blip>
                          <a:srcRect l="6944" t="23590" r="25961" b="17264"/>
                          <a:stretch/>
                        </pic:blipFill>
                        <pic:spPr bwMode="auto">
                          <a:xfrm>
                            <a:off x="0" y="0"/>
                            <a:ext cx="3083097" cy="1698649"/>
                          </a:xfrm>
                          <a:prstGeom prst="rect">
                            <a:avLst/>
                          </a:prstGeom>
                          <a:ln>
                            <a:noFill/>
                          </a:ln>
                          <a:extLst>
                            <a:ext uri="{53640926-AAD7-44D8-BBD7-CCE9431645EC}">
                              <a14:shadowObscured xmlns:a14="http://schemas.microsoft.com/office/drawing/2010/main"/>
                            </a:ext>
                          </a:extLst>
                        </pic:spPr>
                      </pic:pic>
                    </a:graphicData>
                  </a:graphic>
                </wp:inline>
              </w:drawing>
            </w:r>
          </w:p>
        </w:tc>
      </w:tr>
    </w:tbl>
    <w:p w14:paraId="0779FFA0" w14:textId="77777777" w:rsidR="00E4468A" w:rsidRPr="00BD3E66" w:rsidRDefault="00E4468A" w:rsidP="00E4468A">
      <w:pPr>
        <w:pStyle w:val="ListParagraph"/>
        <w:bidi/>
        <w:spacing w:line="240" w:lineRule="auto"/>
        <w:ind w:left="360"/>
        <w:rPr>
          <w:rFonts w:ascii="Sakkal Majalla" w:hAnsi="Sakkal Majalla" w:cs="Sakkal Majalla"/>
          <w:color w:val="002060"/>
          <w:sz w:val="28"/>
          <w:szCs w:val="28"/>
          <w:rtl/>
        </w:rPr>
      </w:pPr>
    </w:p>
    <w:p w14:paraId="4857979D" w14:textId="10F939FF" w:rsidR="009532DF" w:rsidRDefault="009532DF" w:rsidP="00E4468A">
      <w:pPr>
        <w:pStyle w:val="ListParagraph"/>
        <w:bidi/>
        <w:spacing w:line="240" w:lineRule="auto"/>
        <w:ind w:left="360"/>
        <w:rPr>
          <w:rFonts w:ascii="Sakkal Majalla" w:hAnsi="Sakkal Majalla" w:cs="Sakkal Majalla"/>
          <w:b/>
          <w:bCs/>
          <w:color w:val="002060"/>
          <w:sz w:val="56"/>
          <w:szCs w:val="56"/>
          <w:u w:val="single"/>
          <w:rtl/>
        </w:rPr>
      </w:pPr>
    </w:p>
    <w:p w14:paraId="4432AD0D" w14:textId="67259526" w:rsidR="0045788D" w:rsidRDefault="0045788D" w:rsidP="0045788D">
      <w:pPr>
        <w:pStyle w:val="ListParagraph"/>
        <w:bidi/>
        <w:spacing w:line="240" w:lineRule="auto"/>
        <w:ind w:left="360"/>
        <w:rPr>
          <w:rFonts w:ascii="Sakkal Majalla" w:hAnsi="Sakkal Majalla" w:cs="Sakkal Majalla"/>
          <w:b/>
          <w:bCs/>
          <w:color w:val="002060"/>
          <w:sz w:val="56"/>
          <w:szCs w:val="56"/>
          <w:u w:val="single"/>
          <w:rtl/>
        </w:rPr>
      </w:pPr>
    </w:p>
    <w:p w14:paraId="27D7D34F" w14:textId="1DD244E2" w:rsidR="0045788D" w:rsidRDefault="0045788D" w:rsidP="0045788D">
      <w:pPr>
        <w:pStyle w:val="ListParagraph"/>
        <w:bidi/>
        <w:spacing w:line="240" w:lineRule="auto"/>
        <w:ind w:left="360"/>
        <w:rPr>
          <w:rFonts w:ascii="Sakkal Majalla" w:hAnsi="Sakkal Majalla" w:cs="Sakkal Majalla"/>
          <w:b/>
          <w:bCs/>
          <w:color w:val="002060"/>
          <w:sz w:val="56"/>
          <w:szCs w:val="56"/>
          <w:u w:val="single"/>
          <w:rtl/>
        </w:rPr>
      </w:pPr>
    </w:p>
    <w:p w14:paraId="26A95B02" w14:textId="77777777" w:rsidR="0045788D" w:rsidRDefault="0045788D" w:rsidP="0045788D">
      <w:pPr>
        <w:pStyle w:val="ListParagraph"/>
        <w:bidi/>
        <w:spacing w:line="240" w:lineRule="auto"/>
        <w:ind w:left="360"/>
        <w:rPr>
          <w:rFonts w:ascii="Sakkal Majalla" w:hAnsi="Sakkal Majalla" w:cs="Sakkal Majalla"/>
          <w:b/>
          <w:bCs/>
          <w:color w:val="002060"/>
          <w:sz w:val="56"/>
          <w:szCs w:val="56"/>
          <w:u w:val="single"/>
          <w:rtl/>
        </w:rPr>
      </w:pPr>
    </w:p>
    <w:p w14:paraId="696DE42C" w14:textId="5B78E78B" w:rsidR="00BD785D" w:rsidRPr="00BD3E66" w:rsidRDefault="00BD785D" w:rsidP="0031193D">
      <w:pPr>
        <w:pStyle w:val="ListParagraph"/>
        <w:bidi/>
        <w:spacing w:line="240" w:lineRule="auto"/>
        <w:ind w:left="360"/>
        <w:jc w:val="center"/>
        <w:rPr>
          <w:rFonts w:ascii="Sakkal Majalla" w:hAnsi="Sakkal Majalla" w:cs="Sakkal Majalla"/>
          <w:b/>
          <w:bCs/>
          <w:color w:val="002060"/>
          <w:sz w:val="56"/>
          <w:szCs w:val="56"/>
          <w:u w:val="single"/>
        </w:rPr>
      </w:pPr>
      <w:r w:rsidRPr="00BD3E66">
        <w:rPr>
          <w:rFonts w:ascii="Sakkal Majalla" w:hAnsi="Sakkal Majalla" w:cs="Sakkal Majalla" w:hint="cs"/>
          <w:b/>
          <w:bCs/>
          <w:color w:val="002060"/>
          <w:sz w:val="56"/>
          <w:szCs w:val="56"/>
          <w:u w:val="single"/>
          <w:rtl/>
        </w:rPr>
        <w:lastRenderedPageBreak/>
        <w:t>ملحق (</w:t>
      </w:r>
      <w:r w:rsidR="009415D8" w:rsidRPr="00BD3E66">
        <w:rPr>
          <w:rFonts w:ascii="Sakkal Majalla" w:hAnsi="Sakkal Majalla" w:cs="Sakkal Majalla"/>
          <w:b/>
          <w:bCs/>
          <w:color w:val="002060"/>
          <w:sz w:val="56"/>
          <w:szCs w:val="56"/>
          <w:u w:val="single"/>
        </w:rPr>
        <w:t>4</w:t>
      </w:r>
      <w:r w:rsidRPr="00BD3E66">
        <w:rPr>
          <w:rFonts w:ascii="Sakkal Majalla" w:hAnsi="Sakkal Majalla" w:cs="Sakkal Majalla" w:hint="cs"/>
          <w:b/>
          <w:bCs/>
          <w:color w:val="002060"/>
          <w:sz w:val="56"/>
          <w:szCs w:val="56"/>
          <w:u w:val="single"/>
          <w:rtl/>
        </w:rPr>
        <w:t xml:space="preserve">) </w:t>
      </w:r>
      <w:r w:rsidRPr="00BD3E66">
        <w:rPr>
          <w:rFonts w:ascii="Sakkal Majalla" w:hAnsi="Sakkal Majalla" w:cs="Sakkal Majalla"/>
          <w:b/>
          <w:bCs/>
          <w:color w:val="002060"/>
          <w:sz w:val="56"/>
          <w:szCs w:val="56"/>
          <w:u w:val="single"/>
          <w:rtl/>
        </w:rPr>
        <w:t>–</w:t>
      </w:r>
      <w:r w:rsidRPr="00BD3E66">
        <w:rPr>
          <w:rFonts w:ascii="Sakkal Majalla" w:hAnsi="Sakkal Majalla" w:cs="Sakkal Majalla" w:hint="cs"/>
          <w:b/>
          <w:bCs/>
          <w:color w:val="002060"/>
          <w:sz w:val="56"/>
          <w:szCs w:val="56"/>
          <w:u w:val="single"/>
          <w:rtl/>
        </w:rPr>
        <w:t xml:space="preserve"> </w:t>
      </w:r>
      <w:r w:rsidR="00115798" w:rsidRPr="00BD3E66">
        <w:rPr>
          <w:rFonts w:ascii="Sakkal Majalla" w:hAnsi="Sakkal Majalla" w:cs="Sakkal Majalla"/>
          <w:b/>
          <w:bCs/>
          <w:color w:val="002060"/>
          <w:sz w:val="56"/>
          <w:szCs w:val="56"/>
          <w:u w:val="single"/>
          <w:rtl/>
        </w:rPr>
        <w:t>ملاحظات منهجية</w:t>
      </w:r>
    </w:p>
    <w:p w14:paraId="305D77C2" w14:textId="0F3D9736" w:rsidR="00BD785D" w:rsidRPr="00BD3E66" w:rsidRDefault="00115798" w:rsidP="00D65018">
      <w:pPr>
        <w:pStyle w:val="ListParagraph"/>
        <w:bidi/>
        <w:spacing w:line="240" w:lineRule="auto"/>
        <w:ind w:left="360"/>
        <w:jc w:val="both"/>
        <w:rPr>
          <w:rFonts w:ascii="Sakkal Majalla" w:hAnsi="Sakkal Majalla" w:cs="Sakkal Majalla"/>
          <w:color w:val="002060"/>
          <w:sz w:val="28"/>
          <w:szCs w:val="28"/>
          <w:rtl/>
        </w:rPr>
      </w:pPr>
      <w:r w:rsidRPr="00BD3E66">
        <w:rPr>
          <w:rFonts w:ascii="Sakkal Majalla" w:hAnsi="Sakkal Majalla" w:cs="Sakkal Majalla"/>
          <w:color w:val="002060"/>
          <w:sz w:val="28"/>
          <w:szCs w:val="28"/>
          <w:rtl/>
        </w:rPr>
        <w:t>يُخصص هذا الملحق لتوضيح أن العينة المستخدمة في الدراسة هي عينة قصدية قائمة على الخبرة، وليست عينة احتمالية، وأنه تم التواصل مع ما يقرب من 75 فردًا في المجال، وشارك منهم 24 مشاركًا موثوقًا يتمتعون بارتباط مباشر أو قوي بموضوع الدراسة. ويُستخدم هذا الملحق لشرح القيمة النوعية للعينة وحدود التعميم الإحصائي.</w:t>
      </w:r>
    </w:p>
    <w:p w14:paraId="5C0570CF" w14:textId="77777777" w:rsidR="00115798" w:rsidRPr="00BD3E66" w:rsidRDefault="00115798" w:rsidP="00D65018">
      <w:pPr>
        <w:pStyle w:val="ListParagraph"/>
        <w:numPr>
          <w:ilvl w:val="0"/>
          <w:numId w:val="7"/>
        </w:numPr>
        <w:bidi/>
        <w:spacing w:line="240" w:lineRule="auto"/>
        <w:jc w:val="both"/>
        <w:rPr>
          <w:rFonts w:ascii="Sakkal Majalla" w:hAnsi="Sakkal Majalla" w:cs="Sakkal Majalla"/>
          <w:b/>
          <w:bCs/>
          <w:color w:val="002060"/>
          <w:sz w:val="28"/>
          <w:szCs w:val="28"/>
          <w:u w:val="single"/>
          <w:rtl/>
        </w:rPr>
      </w:pPr>
      <w:r w:rsidRPr="00BD3E66">
        <w:rPr>
          <w:rFonts w:ascii="Sakkal Majalla" w:hAnsi="Sakkal Majalla" w:cs="Sakkal Majalla" w:hint="cs"/>
          <w:b/>
          <w:bCs/>
          <w:color w:val="002060"/>
          <w:sz w:val="28"/>
          <w:szCs w:val="28"/>
          <w:u w:val="single"/>
          <w:rtl/>
        </w:rPr>
        <w:t>الرسالة الموحدة التي تم إرسالها للفئة المستهدفة</w:t>
      </w:r>
    </w:p>
    <w:p w14:paraId="57C5AB49" w14:textId="0E189934" w:rsidR="00115798" w:rsidRPr="00BD3E66" w:rsidRDefault="00115798" w:rsidP="00115798">
      <w:pPr>
        <w:bidi/>
        <w:spacing w:line="240" w:lineRule="auto"/>
        <w:ind w:left="720"/>
        <w:jc w:val="lowKashida"/>
        <w:rPr>
          <w:rFonts w:ascii="Sakkal Majalla" w:hAnsi="Sakkal Majalla" w:cs="Sakkal Majalla"/>
          <w:color w:val="002060"/>
          <w:sz w:val="28"/>
          <w:szCs w:val="28"/>
          <w:rtl/>
        </w:rPr>
      </w:pPr>
      <w:r w:rsidRPr="00BD3E66">
        <w:rPr>
          <w:rFonts w:ascii="Sakkal Majalla" w:hAnsi="Sakkal Majalla" w:cs="Sakkal Majalla"/>
          <w:noProof/>
          <w:color w:val="002060"/>
          <w:sz w:val="28"/>
          <w:szCs w:val="28"/>
          <w:rtl/>
          <w:lang w:val="ar-SA"/>
        </w:rPr>
        <w:drawing>
          <wp:inline distT="0" distB="0" distL="0" distR="0" wp14:anchorId="5548F38C" wp14:editId="044BEF9D">
            <wp:extent cx="1987799" cy="3237230"/>
            <wp:effectExtent l="19050" t="19050" r="12700" b="2032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994163" cy="3247594"/>
                    </a:xfrm>
                    <a:prstGeom prst="rect">
                      <a:avLst/>
                    </a:prstGeom>
                    <a:ln>
                      <a:solidFill>
                        <a:srgbClr val="0070C0"/>
                      </a:solidFill>
                    </a:ln>
                  </pic:spPr>
                </pic:pic>
              </a:graphicData>
            </a:graphic>
          </wp:inline>
        </w:drawing>
      </w:r>
    </w:p>
    <w:p w14:paraId="60BA25CC" w14:textId="6D7FF94E" w:rsidR="00115798" w:rsidRPr="00BD3E66" w:rsidRDefault="00DA602E" w:rsidP="00D65018">
      <w:pPr>
        <w:pStyle w:val="ListParagraph"/>
        <w:numPr>
          <w:ilvl w:val="0"/>
          <w:numId w:val="7"/>
        </w:numPr>
        <w:bidi/>
        <w:spacing w:line="240" w:lineRule="auto"/>
        <w:jc w:val="both"/>
        <w:rPr>
          <w:rFonts w:ascii="Sakkal Majalla" w:hAnsi="Sakkal Majalla" w:cs="Sakkal Majalla"/>
          <w:b/>
          <w:bCs/>
          <w:color w:val="002060"/>
          <w:sz w:val="28"/>
          <w:szCs w:val="28"/>
          <w:u w:val="single"/>
        </w:rPr>
      </w:pPr>
      <w:r w:rsidRPr="00BD3E66">
        <w:rPr>
          <w:rFonts w:ascii="Sakkal Majalla" w:hAnsi="Sakkal Majalla" w:cs="Sakkal Majalla" w:hint="cs"/>
          <w:b/>
          <w:bCs/>
          <w:color w:val="002060"/>
          <w:sz w:val="28"/>
          <w:szCs w:val="28"/>
          <w:u w:val="single"/>
          <w:rtl/>
        </w:rPr>
        <w:t>ملخص بأبرز بالمسميات الوظيفية للفئة التي تم التواصل معها</w:t>
      </w:r>
    </w:p>
    <w:p w14:paraId="618C1042" w14:textId="3DF8AFC4" w:rsidR="00DA602E" w:rsidRPr="00BD3E66" w:rsidRDefault="00DA602E" w:rsidP="00D65018">
      <w:pPr>
        <w:pStyle w:val="ListParagraph"/>
        <w:numPr>
          <w:ilvl w:val="1"/>
          <w:numId w:val="7"/>
        </w:numPr>
        <w:bidi/>
        <w:spacing w:line="240" w:lineRule="auto"/>
        <w:jc w:val="both"/>
        <w:rPr>
          <w:rFonts w:ascii="Sakkal Majalla" w:hAnsi="Sakkal Majalla" w:cs="Sakkal Majalla"/>
          <w:color w:val="002060"/>
          <w:sz w:val="28"/>
          <w:szCs w:val="28"/>
        </w:rPr>
      </w:pPr>
      <w:r w:rsidRPr="00BD3E66">
        <w:rPr>
          <w:rFonts w:ascii="Sakkal Majalla" w:hAnsi="Sakkal Majalla" w:cs="Sakkal Majalla" w:hint="cs"/>
          <w:color w:val="002060"/>
          <w:sz w:val="28"/>
          <w:szCs w:val="28"/>
          <w:rtl/>
        </w:rPr>
        <w:t>قيادات عليا  (</w:t>
      </w:r>
      <w:r w:rsidRPr="00BD3E66">
        <w:rPr>
          <w:rFonts w:ascii="Sakkal Majalla" w:hAnsi="Sakkal Majalla" w:cs="Sakkal Majalla"/>
          <w:color w:val="002060"/>
          <w:sz w:val="28"/>
          <w:szCs w:val="28"/>
        </w:rPr>
        <w:t>Founder\Co-founder, CEO, Director, CFO, Board Member</w:t>
      </w:r>
      <w:r w:rsidRPr="00BD3E66">
        <w:rPr>
          <w:rFonts w:ascii="Sakkal Majalla" w:hAnsi="Sakkal Majalla" w:cs="Sakkal Majalla" w:hint="cs"/>
          <w:color w:val="002060"/>
          <w:sz w:val="28"/>
          <w:szCs w:val="28"/>
          <w:rtl/>
        </w:rPr>
        <w:t>)</w:t>
      </w:r>
    </w:p>
    <w:p w14:paraId="003F100E" w14:textId="2F480A65" w:rsidR="00DA602E" w:rsidRPr="00BD3E66" w:rsidRDefault="00DA602E" w:rsidP="00D65018">
      <w:pPr>
        <w:pStyle w:val="ListParagraph"/>
        <w:numPr>
          <w:ilvl w:val="1"/>
          <w:numId w:val="7"/>
        </w:numPr>
        <w:bidi/>
        <w:spacing w:line="240" w:lineRule="auto"/>
        <w:jc w:val="both"/>
        <w:rPr>
          <w:rFonts w:ascii="Sakkal Majalla" w:hAnsi="Sakkal Majalla" w:cs="Sakkal Majalla"/>
          <w:color w:val="002060"/>
          <w:sz w:val="28"/>
          <w:szCs w:val="28"/>
          <w:rtl/>
        </w:rPr>
      </w:pPr>
      <w:r w:rsidRPr="00BD3E66">
        <w:rPr>
          <w:rFonts w:ascii="Sakkal Majalla" w:hAnsi="Sakkal Majalla" w:cs="Sakkal Majalla" w:hint="cs"/>
          <w:color w:val="002060"/>
          <w:sz w:val="28"/>
          <w:szCs w:val="28"/>
          <w:rtl/>
        </w:rPr>
        <w:t>سلاسل الإمداد  (</w:t>
      </w:r>
      <w:r w:rsidRPr="00BD3E66">
        <w:rPr>
          <w:rFonts w:ascii="Sakkal Majalla" w:hAnsi="Sakkal Majalla" w:cs="Sakkal Majalla"/>
          <w:color w:val="002060"/>
          <w:sz w:val="28"/>
          <w:szCs w:val="28"/>
        </w:rPr>
        <w:t>CPO, District Head, Product &amp; Marketing Specialist, Procurement Expert, Medical Sales</w:t>
      </w:r>
      <w:r w:rsidRPr="00BD3E66">
        <w:rPr>
          <w:rFonts w:ascii="Sakkal Majalla" w:hAnsi="Sakkal Majalla" w:cs="Sakkal Majalla" w:hint="cs"/>
          <w:color w:val="002060"/>
          <w:sz w:val="28"/>
          <w:szCs w:val="28"/>
          <w:rtl/>
        </w:rPr>
        <w:t>)</w:t>
      </w:r>
    </w:p>
    <w:p w14:paraId="4481DEF4" w14:textId="198BFD3A" w:rsidR="00DA602E" w:rsidRPr="00BD3E66" w:rsidRDefault="00DA602E" w:rsidP="00D65018">
      <w:pPr>
        <w:pStyle w:val="ListParagraph"/>
        <w:numPr>
          <w:ilvl w:val="1"/>
          <w:numId w:val="7"/>
        </w:numPr>
        <w:bidi/>
        <w:spacing w:line="240" w:lineRule="auto"/>
        <w:jc w:val="both"/>
        <w:rPr>
          <w:rFonts w:ascii="Sakkal Majalla" w:hAnsi="Sakkal Majalla" w:cs="Sakkal Majalla"/>
          <w:color w:val="002060"/>
          <w:sz w:val="28"/>
          <w:szCs w:val="28"/>
          <w:rtl/>
        </w:rPr>
      </w:pPr>
      <w:r w:rsidRPr="00BD3E66">
        <w:rPr>
          <w:rFonts w:ascii="Sakkal Majalla" w:hAnsi="Sakkal Majalla" w:cs="Sakkal Majalla" w:hint="cs"/>
          <w:color w:val="002060"/>
          <w:sz w:val="28"/>
          <w:szCs w:val="28"/>
          <w:rtl/>
        </w:rPr>
        <w:t>القطاع الطبي</w:t>
      </w:r>
      <w:r w:rsidR="00BD3E66" w:rsidRPr="00BD3E66">
        <w:rPr>
          <w:rFonts w:ascii="Sakkal Majalla" w:hAnsi="Sakkal Majalla" w:cs="Sakkal Majalla" w:hint="cs"/>
          <w:color w:val="002060"/>
          <w:sz w:val="28"/>
          <w:szCs w:val="28"/>
          <w:rtl/>
        </w:rPr>
        <w:t xml:space="preserve"> </w:t>
      </w:r>
      <w:r w:rsidRPr="00BD3E66">
        <w:rPr>
          <w:rFonts w:ascii="Sakkal Majalla" w:hAnsi="Sakkal Majalla" w:cs="Sakkal Majalla" w:hint="cs"/>
          <w:color w:val="002060"/>
          <w:sz w:val="28"/>
          <w:szCs w:val="28"/>
          <w:rtl/>
        </w:rPr>
        <w:t>(</w:t>
      </w:r>
      <w:r w:rsidRPr="00BD3E66">
        <w:rPr>
          <w:rFonts w:ascii="Sakkal Majalla" w:hAnsi="Sakkal Majalla" w:cs="Sakkal Majalla"/>
          <w:color w:val="002060"/>
          <w:sz w:val="28"/>
          <w:szCs w:val="28"/>
        </w:rPr>
        <w:t>Medical\Product Specialist, Pharmacist, Healthcare Professional</w:t>
      </w:r>
      <w:r w:rsidRPr="00BD3E66">
        <w:rPr>
          <w:rFonts w:ascii="Sakkal Majalla" w:hAnsi="Sakkal Majalla" w:cs="Sakkal Majalla" w:hint="cs"/>
          <w:color w:val="002060"/>
          <w:sz w:val="28"/>
          <w:szCs w:val="28"/>
          <w:rtl/>
        </w:rPr>
        <w:t>)</w:t>
      </w:r>
    </w:p>
    <w:p w14:paraId="48DEA8CA" w14:textId="442B2EF4" w:rsidR="00115798" w:rsidRDefault="00DA602E" w:rsidP="00D65018">
      <w:pPr>
        <w:pStyle w:val="ListParagraph"/>
        <w:numPr>
          <w:ilvl w:val="1"/>
          <w:numId w:val="7"/>
        </w:numPr>
        <w:bidi/>
        <w:spacing w:line="240" w:lineRule="auto"/>
        <w:jc w:val="both"/>
        <w:rPr>
          <w:rFonts w:ascii="Sakkal Majalla" w:hAnsi="Sakkal Majalla" w:cs="Sakkal Majalla"/>
          <w:color w:val="002060"/>
          <w:sz w:val="28"/>
          <w:szCs w:val="28"/>
        </w:rPr>
      </w:pPr>
      <w:r w:rsidRPr="00BD3E66">
        <w:rPr>
          <w:rFonts w:ascii="Sakkal Majalla" w:hAnsi="Sakkal Majalla" w:cs="Sakkal Majalla" w:hint="cs"/>
          <w:color w:val="002060"/>
          <w:sz w:val="28"/>
          <w:szCs w:val="28"/>
          <w:rtl/>
        </w:rPr>
        <w:t>الموارد البشرية</w:t>
      </w:r>
      <w:r w:rsidR="00BD3E66" w:rsidRPr="00BD3E66">
        <w:rPr>
          <w:rFonts w:ascii="Sakkal Majalla" w:hAnsi="Sakkal Majalla" w:cs="Sakkal Majalla" w:hint="cs"/>
          <w:color w:val="002060"/>
          <w:sz w:val="28"/>
          <w:szCs w:val="28"/>
          <w:rtl/>
        </w:rPr>
        <w:t xml:space="preserve"> (</w:t>
      </w:r>
      <w:r w:rsidR="00BD3E66" w:rsidRPr="00BD3E66">
        <w:rPr>
          <w:rFonts w:ascii="Sakkal Majalla" w:hAnsi="Sakkal Majalla" w:cs="Sakkal Majalla"/>
          <w:color w:val="002060"/>
          <w:sz w:val="28"/>
          <w:szCs w:val="28"/>
        </w:rPr>
        <w:t>CHRO, Manager, HR Operations</w:t>
      </w:r>
      <w:r w:rsidR="00BD3E66" w:rsidRPr="00BD3E66">
        <w:rPr>
          <w:rFonts w:ascii="Sakkal Majalla" w:hAnsi="Sakkal Majalla" w:cs="Sakkal Majalla" w:hint="cs"/>
          <w:color w:val="002060"/>
          <w:sz w:val="28"/>
          <w:szCs w:val="28"/>
          <w:rtl/>
        </w:rPr>
        <w:t>)</w:t>
      </w:r>
    </w:p>
    <w:p w14:paraId="0EC29816" w14:textId="77777777" w:rsidR="00046659" w:rsidRDefault="00046659" w:rsidP="00046659">
      <w:pPr>
        <w:bidi/>
        <w:spacing w:line="240" w:lineRule="auto"/>
        <w:ind w:left="720"/>
        <w:rPr>
          <w:rFonts w:ascii="Sakkal Majalla" w:hAnsi="Sakkal Majalla" w:cs="Sakkal Majalla"/>
          <w:b/>
          <w:bCs/>
          <w:color w:val="002060"/>
          <w:sz w:val="56"/>
          <w:szCs w:val="56"/>
          <w:u w:val="single"/>
          <w:rtl/>
        </w:rPr>
      </w:pPr>
    </w:p>
    <w:p w14:paraId="7B0E6E23" w14:textId="77777777" w:rsidR="00046659" w:rsidRDefault="00046659" w:rsidP="00046659">
      <w:pPr>
        <w:bidi/>
        <w:spacing w:line="240" w:lineRule="auto"/>
        <w:ind w:left="720"/>
        <w:rPr>
          <w:rFonts w:ascii="Sakkal Majalla" w:hAnsi="Sakkal Majalla" w:cs="Sakkal Majalla"/>
          <w:b/>
          <w:bCs/>
          <w:color w:val="002060"/>
          <w:sz w:val="56"/>
          <w:szCs w:val="56"/>
          <w:u w:val="single"/>
          <w:rtl/>
        </w:rPr>
      </w:pPr>
    </w:p>
    <w:p w14:paraId="45A3A2A8" w14:textId="153A9A33" w:rsidR="00046659" w:rsidRPr="00046659" w:rsidRDefault="00046659" w:rsidP="0031193D">
      <w:pPr>
        <w:bidi/>
        <w:spacing w:line="240" w:lineRule="auto"/>
        <w:ind w:left="720"/>
        <w:jc w:val="center"/>
        <w:rPr>
          <w:rFonts w:ascii="Sakkal Majalla" w:hAnsi="Sakkal Majalla" w:cs="Sakkal Majalla"/>
          <w:b/>
          <w:bCs/>
          <w:color w:val="002060"/>
          <w:sz w:val="56"/>
          <w:szCs w:val="56"/>
          <w:u w:val="single"/>
        </w:rPr>
      </w:pPr>
      <w:r w:rsidRPr="00046659">
        <w:rPr>
          <w:rFonts w:ascii="Sakkal Majalla" w:hAnsi="Sakkal Majalla" w:cs="Sakkal Majalla" w:hint="cs"/>
          <w:b/>
          <w:bCs/>
          <w:color w:val="002060"/>
          <w:sz w:val="56"/>
          <w:szCs w:val="56"/>
          <w:u w:val="single"/>
          <w:rtl/>
        </w:rPr>
        <w:lastRenderedPageBreak/>
        <w:t>ملحق (</w:t>
      </w:r>
      <w:r>
        <w:rPr>
          <w:rFonts w:ascii="Sakkal Majalla" w:hAnsi="Sakkal Majalla" w:cs="Sakkal Majalla" w:hint="cs"/>
          <w:b/>
          <w:bCs/>
          <w:color w:val="002060"/>
          <w:sz w:val="56"/>
          <w:szCs w:val="56"/>
          <w:u w:val="single"/>
          <w:rtl/>
        </w:rPr>
        <w:t>5</w:t>
      </w:r>
      <w:r w:rsidRPr="00046659">
        <w:rPr>
          <w:rFonts w:ascii="Sakkal Majalla" w:hAnsi="Sakkal Majalla" w:cs="Sakkal Majalla" w:hint="cs"/>
          <w:b/>
          <w:bCs/>
          <w:color w:val="002060"/>
          <w:sz w:val="56"/>
          <w:szCs w:val="56"/>
          <w:u w:val="single"/>
          <w:rtl/>
        </w:rPr>
        <w:t xml:space="preserve">) </w:t>
      </w:r>
      <w:r w:rsidRPr="00046659">
        <w:rPr>
          <w:rFonts w:ascii="Sakkal Majalla" w:hAnsi="Sakkal Majalla" w:cs="Sakkal Majalla"/>
          <w:b/>
          <w:bCs/>
          <w:color w:val="002060"/>
          <w:sz w:val="56"/>
          <w:szCs w:val="56"/>
          <w:u w:val="single"/>
          <w:rtl/>
        </w:rPr>
        <w:t>–</w:t>
      </w:r>
      <w:r w:rsidRPr="00046659">
        <w:rPr>
          <w:rFonts w:ascii="Sakkal Majalla" w:hAnsi="Sakkal Majalla" w:cs="Sakkal Majalla" w:hint="cs"/>
          <w:b/>
          <w:bCs/>
          <w:color w:val="002060"/>
          <w:sz w:val="56"/>
          <w:szCs w:val="56"/>
          <w:u w:val="single"/>
          <w:rtl/>
        </w:rPr>
        <w:t xml:space="preserve"> </w:t>
      </w:r>
      <w:r>
        <w:rPr>
          <w:rFonts w:ascii="Sakkal Majalla" w:hAnsi="Sakkal Majalla" w:cs="Sakkal Majalla" w:hint="cs"/>
          <w:b/>
          <w:bCs/>
          <w:color w:val="002060"/>
          <w:sz w:val="56"/>
          <w:szCs w:val="56"/>
          <w:u w:val="single"/>
          <w:rtl/>
        </w:rPr>
        <w:t>ملخص الدراسة بالعربية</w:t>
      </w:r>
    </w:p>
    <w:p w14:paraId="2CA23971" w14:textId="028D4A7A" w:rsidR="00D65018" w:rsidRPr="00D65018" w:rsidRDefault="00D65018" w:rsidP="00D65018">
      <w:pPr>
        <w:bidi/>
        <w:spacing w:line="240" w:lineRule="auto"/>
        <w:ind w:left="720"/>
        <w:jc w:val="both"/>
        <w:rPr>
          <w:rFonts w:ascii="Sakkal Majalla" w:hAnsi="Sakkal Majalla" w:cs="Sakkal Majalla"/>
          <w:color w:val="002060"/>
          <w:sz w:val="28"/>
          <w:szCs w:val="28"/>
        </w:rPr>
      </w:pPr>
      <w:r w:rsidRPr="00D65018">
        <w:rPr>
          <w:rFonts w:ascii="Sakkal Majalla" w:hAnsi="Sakkal Majalla" w:cs="Sakkal Majalla"/>
          <w:color w:val="002060"/>
          <w:sz w:val="28"/>
          <w:szCs w:val="28"/>
          <w:rtl/>
        </w:rPr>
        <w:t>تعد المنشآت الصغيرة والمتوسطة أحد أهم محركات النمو الاقتصادي في العديد من الدول، لما لها من دور في تعزيز الابتكار وخلق فرص العمل وتنويع مصادر الدخل. وفي المملكة العربية السعودية، يمثل قطاع المنشآت الصغيرة والمتوسطة ركيزة أساسية لتحقيق مستهدفات رؤية المملكة 2030، التي تهدف إلى زيادة مساهمة هذا القطاع في الناتج المحلي الإجمالي.</w:t>
      </w:r>
    </w:p>
    <w:p w14:paraId="66826C81" w14:textId="77777777" w:rsidR="00D65018" w:rsidRPr="00D65018" w:rsidRDefault="00D65018" w:rsidP="00D65018">
      <w:pPr>
        <w:bidi/>
        <w:spacing w:line="240" w:lineRule="auto"/>
        <w:ind w:left="720"/>
        <w:jc w:val="both"/>
        <w:rPr>
          <w:rFonts w:ascii="Sakkal Majalla" w:hAnsi="Sakkal Majalla" w:cs="Sakkal Majalla"/>
          <w:color w:val="002060"/>
          <w:sz w:val="28"/>
          <w:szCs w:val="28"/>
        </w:rPr>
      </w:pPr>
      <w:r w:rsidRPr="00D65018">
        <w:rPr>
          <w:rFonts w:ascii="Sakkal Majalla" w:hAnsi="Sakkal Majalla" w:cs="Sakkal Majalla"/>
          <w:color w:val="002060"/>
          <w:sz w:val="28"/>
          <w:szCs w:val="28"/>
          <w:rtl/>
        </w:rPr>
        <w:t>ومن بين الأدوات الاقتصادية التي يمكن أن تسهم في دعم نمو هذا القطاع، تبرز المشتريات الحكومية باعتبارها وسيلة فعالة لتحفيز الطلب على منتجات وخدمات الشركات المحلية. إذ يمكن للحكومات من خلال سياسات المشتريات العامة أن تخلق فرصاً اقتصادية جديدة للمنشآت الصغيرة والمتوسطة، مما يساعدها على النمو والتوسع في الأسواق.</w:t>
      </w:r>
    </w:p>
    <w:p w14:paraId="34898381" w14:textId="77777777" w:rsidR="00D65018" w:rsidRPr="00D65018" w:rsidRDefault="00D65018" w:rsidP="00D65018">
      <w:pPr>
        <w:bidi/>
        <w:spacing w:line="240" w:lineRule="auto"/>
        <w:ind w:left="720"/>
        <w:jc w:val="both"/>
        <w:rPr>
          <w:rFonts w:ascii="Sakkal Majalla" w:hAnsi="Sakkal Majalla" w:cs="Sakkal Majalla"/>
          <w:color w:val="002060"/>
          <w:sz w:val="28"/>
          <w:szCs w:val="28"/>
        </w:rPr>
      </w:pPr>
      <w:r w:rsidRPr="00D65018">
        <w:rPr>
          <w:rFonts w:ascii="Sakkal Majalla" w:hAnsi="Sakkal Majalla" w:cs="Sakkal Majalla"/>
          <w:color w:val="002060"/>
          <w:sz w:val="28"/>
          <w:szCs w:val="28"/>
          <w:rtl/>
        </w:rPr>
        <w:t>وفي القطاع الصحي السعودي، تلعب الشركة الوطنية للشراء الموحد للأدوية والأجهزة والمستلزمات الطبية (نوبكو) دوراً محورياً في إدارة المشتريات الصحية الحكومية، حيث تعمل على توحيد عمليات الشراء وتحسين كفاءة سلاسل الإمداد الطبية في المملكة.</w:t>
      </w:r>
    </w:p>
    <w:p w14:paraId="1A86C242" w14:textId="77777777" w:rsidR="00D65018" w:rsidRPr="00D65018" w:rsidRDefault="00D65018" w:rsidP="00D65018">
      <w:pPr>
        <w:bidi/>
        <w:spacing w:line="240" w:lineRule="auto"/>
        <w:ind w:left="720"/>
        <w:jc w:val="both"/>
        <w:rPr>
          <w:rFonts w:ascii="Sakkal Majalla" w:hAnsi="Sakkal Majalla" w:cs="Sakkal Majalla"/>
          <w:color w:val="002060"/>
          <w:sz w:val="28"/>
          <w:szCs w:val="28"/>
        </w:rPr>
      </w:pPr>
      <w:r w:rsidRPr="00D65018">
        <w:rPr>
          <w:rFonts w:ascii="Sakkal Majalla" w:hAnsi="Sakkal Majalla" w:cs="Sakkal Majalla"/>
          <w:color w:val="002060"/>
          <w:sz w:val="28"/>
          <w:szCs w:val="28"/>
          <w:rtl/>
        </w:rPr>
        <w:t>ومع توسع دور نوبكو واعتمادها على الأنظمة الرقمية في إدارة المنافسات والعقود، أصبحت مشاركة الموردين من المنشآت الصغيرة والمتوسطة في هذه المنظومة عاملاً مهماً في تعزيز الاقتصاد الوطني وتحقيق أهداف التنويع الاقتصادي. وتنبع أهمية هذا البحث من الحاجة إلى فهم مدى تأثير ممارسات المشتريات الحكومية الصحية على قدرة المنشآت الصغيرة والمتوسطة على الدخول إلى السوق الحكومي والنمو داخله.</w:t>
      </w:r>
    </w:p>
    <w:p w14:paraId="5E40A43B" w14:textId="77777777" w:rsidR="00D65018" w:rsidRPr="00D65018" w:rsidRDefault="00D65018" w:rsidP="00D65018">
      <w:pPr>
        <w:bidi/>
        <w:spacing w:line="240" w:lineRule="auto"/>
        <w:ind w:left="720"/>
        <w:jc w:val="both"/>
        <w:rPr>
          <w:rFonts w:ascii="Sakkal Majalla" w:hAnsi="Sakkal Majalla" w:cs="Sakkal Majalla"/>
          <w:b/>
          <w:bCs/>
          <w:color w:val="002060"/>
          <w:sz w:val="32"/>
          <w:szCs w:val="32"/>
        </w:rPr>
      </w:pPr>
      <w:r w:rsidRPr="00D65018">
        <w:rPr>
          <w:rFonts w:ascii="Sakkal Majalla" w:hAnsi="Sakkal Majalla" w:cs="Sakkal Majalla"/>
          <w:b/>
          <w:bCs/>
          <w:color w:val="002060"/>
          <w:sz w:val="32"/>
          <w:szCs w:val="32"/>
          <w:rtl/>
        </w:rPr>
        <w:t>مشكلة الدراسة</w:t>
      </w:r>
    </w:p>
    <w:p w14:paraId="70E94EC9" w14:textId="77777777" w:rsidR="00D65018" w:rsidRPr="00D65018" w:rsidRDefault="00D65018" w:rsidP="00D65018">
      <w:pPr>
        <w:bidi/>
        <w:spacing w:line="240" w:lineRule="auto"/>
        <w:ind w:left="720"/>
        <w:jc w:val="both"/>
        <w:rPr>
          <w:rFonts w:ascii="Sakkal Majalla" w:hAnsi="Sakkal Majalla" w:cs="Sakkal Majalla"/>
          <w:color w:val="002060"/>
          <w:sz w:val="28"/>
          <w:szCs w:val="28"/>
        </w:rPr>
      </w:pPr>
      <w:r w:rsidRPr="00D65018">
        <w:rPr>
          <w:rFonts w:ascii="Sakkal Majalla" w:hAnsi="Sakkal Majalla" w:cs="Sakkal Majalla"/>
          <w:color w:val="002060"/>
          <w:sz w:val="28"/>
          <w:szCs w:val="28"/>
          <w:rtl/>
        </w:rPr>
        <w:t>على الرغم من الجهود الحكومية لدعم المنشآت الصغيرة والمتوسطة في المملكة العربية السعودية، إلا أن مشاركة هذه المنشآت في المشتريات الحكومية لا تزال تواجه عدداً من التحديات.</w:t>
      </w:r>
    </w:p>
    <w:p w14:paraId="77492705" w14:textId="13BE7E1E" w:rsidR="00D65018" w:rsidRPr="00D65018" w:rsidRDefault="00D65018" w:rsidP="00D65018">
      <w:pPr>
        <w:bidi/>
        <w:spacing w:line="240" w:lineRule="auto"/>
        <w:ind w:left="720"/>
        <w:jc w:val="both"/>
        <w:rPr>
          <w:rFonts w:ascii="Sakkal Majalla" w:hAnsi="Sakkal Majalla" w:cs="Sakkal Majalla"/>
          <w:color w:val="002060"/>
          <w:sz w:val="28"/>
          <w:szCs w:val="28"/>
        </w:rPr>
      </w:pPr>
      <w:r w:rsidRPr="00D65018">
        <w:rPr>
          <w:rFonts w:ascii="Sakkal Majalla" w:hAnsi="Sakkal Majalla" w:cs="Sakkal Majalla"/>
          <w:color w:val="002060"/>
          <w:sz w:val="28"/>
          <w:szCs w:val="28"/>
          <w:rtl/>
        </w:rPr>
        <w:t>ففي حين توفر المشتريات الحكومية فرصاً اقتصادية كبيرة للشركات الصغيرة والمتوسطة، قد تشكل في الوقت ذاته عوائق أمام دخول هذه الشركات إلى السوق الحكومي بسبب متطلبات التأهيل، وتعقيد الإجراءات، أو التحديات المرتبطة بالأنظمة الرقمية للمنافسات.</w:t>
      </w:r>
      <w:r>
        <w:rPr>
          <w:rFonts w:ascii="Sakkal Majalla" w:hAnsi="Sakkal Majalla" w:cs="Sakkal Majalla"/>
          <w:color w:val="002060"/>
          <w:sz w:val="28"/>
          <w:szCs w:val="28"/>
        </w:rPr>
        <w:t xml:space="preserve"> </w:t>
      </w:r>
      <w:r w:rsidRPr="00D65018">
        <w:rPr>
          <w:rFonts w:ascii="Sakkal Majalla" w:hAnsi="Sakkal Majalla" w:cs="Sakkal Majalla"/>
          <w:color w:val="002060"/>
          <w:sz w:val="28"/>
          <w:szCs w:val="28"/>
          <w:rtl/>
        </w:rPr>
        <w:t>لذلك تتمثل مشكلة الدراسة في محاولة الإجابة عن السؤال التالي:</w:t>
      </w:r>
    </w:p>
    <w:p w14:paraId="4C6AEF97" w14:textId="77777777" w:rsidR="00D65018" w:rsidRPr="00D65018" w:rsidRDefault="00D65018" w:rsidP="00D65018">
      <w:pPr>
        <w:bidi/>
        <w:spacing w:line="240" w:lineRule="auto"/>
        <w:ind w:left="720"/>
        <w:jc w:val="both"/>
        <w:rPr>
          <w:rFonts w:ascii="Sakkal Majalla" w:hAnsi="Sakkal Majalla" w:cs="Sakkal Majalla"/>
          <w:color w:val="002060"/>
          <w:sz w:val="28"/>
          <w:szCs w:val="28"/>
          <w:u w:val="single"/>
        </w:rPr>
      </w:pPr>
      <w:r w:rsidRPr="00D65018">
        <w:rPr>
          <w:rFonts w:ascii="Sakkal Majalla" w:hAnsi="Sakkal Majalla" w:cs="Sakkal Majalla"/>
          <w:color w:val="002060"/>
          <w:sz w:val="28"/>
          <w:szCs w:val="28"/>
          <w:u w:val="single"/>
          <w:rtl/>
        </w:rPr>
        <w:t>"ما أثر ممارسات المشتريات الحكومية الصحية على قدرة المنشآت الصغيرة والمتوسطة على الدخول إلى السوق الحكومي والنمو داخله في المملكة العربية السعودية؟"</w:t>
      </w:r>
    </w:p>
    <w:p w14:paraId="3B3F268E" w14:textId="77777777" w:rsidR="00D65018" w:rsidRDefault="00D65018" w:rsidP="00D65018">
      <w:pPr>
        <w:bidi/>
        <w:spacing w:after="0" w:line="240" w:lineRule="auto"/>
        <w:ind w:left="720"/>
        <w:jc w:val="both"/>
        <w:rPr>
          <w:rFonts w:ascii="Sakkal Majalla" w:hAnsi="Sakkal Majalla" w:cs="Sakkal Majalla"/>
          <w:b/>
          <w:bCs/>
          <w:color w:val="002060"/>
          <w:sz w:val="32"/>
          <w:szCs w:val="32"/>
        </w:rPr>
      </w:pPr>
    </w:p>
    <w:p w14:paraId="04D054F0" w14:textId="77777777" w:rsidR="00D65018" w:rsidRDefault="00D65018" w:rsidP="00D65018">
      <w:pPr>
        <w:bidi/>
        <w:spacing w:after="0" w:line="240" w:lineRule="auto"/>
        <w:ind w:left="720"/>
        <w:jc w:val="both"/>
        <w:rPr>
          <w:rFonts w:ascii="Sakkal Majalla" w:hAnsi="Sakkal Majalla" w:cs="Sakkal Majalla"/>
          <w:b/>
          <w:bCs/>
          <w:color w:val="002060"/>
          <w:sz w:val="32"/>
          <w:szCs w:val="32"/>
        </w:rPr>
      </w:pPr>
    </w:p>
    <w:p w14:paraId="3D76489A" w14:textId="00B6EDE0" w:rsidR="00D65018" w:rsidRPr="00D65018" w:rsidRDefault="00D65018" w:rsidP="00D65018">
      <w:pPr>
        <w:bidi/>
        <w:spacing w:after="0" w:line="240" w:lineRule="auto"/>
        <w:ind w:left="720"/>
        <w:jc w:val="both"/>
        <w:rPr>
          <w:rFonts w:ascii="Sakkal Majalla" w:hAnsi="Sakkal Majalla" w:cs="Sakkal Majalla"/>
          <w:b/>
          <w:bCs/>
          <w:color w:val="002060"/>
          <w:sz w:val="32"/>
          <w:szCs w:val="32"/>
        </w:rPr>
      </w:pPr>
      <w:r w:rsidRPr="00D65018">
        <w:rPr>
          <w:rFonts w:ascii="Sakkal Majalla" w:hAnsi="Sakkal Majalla" w:cs="Sakkal Majalla"/>
          <w:b/>
          <w:bCs/>
          <w:color w:val="002060"/>
          <w:sz w:val="32"/>
          <w:szCs w:val="32"/>
          <w:rtl/>
        </w:rPr>
        <w:lastRenderedPageBreak/>
        <w:t>أهمية الدراسة</w:t>
      </w:r>
    </w:p>
    <w:p w14:paraId="7DCC0020" w14:textId="77777777" w:rsidR="00D65018" w:rsidRPr="00D65018" w:rsidRDefault="00D65018" w:rsidP="00D65018">
      <w:pPr>
        <w:bidi/>
        <w:spacing w:after="0" w:line="240" w:lineRule="auto"/>
        <w:ind w:left="720"/>
        <w:jc w:val="both"/>
        <w:rPr>
          <w:rFonts w:ascii="Sakkal Majalla" w:hAnsi="Sakkal Majalla" w:cs="Sakkal Majalla"/>
          <w:color w:val="002060"/>
          <w:sz w:val="28"/>
          <w:szCs w:val="28"/>
        </w:rPr>
      </w:pPr>
      <w:r w:rsidRPr="00D65018">
        <w:rPr>
          <w:rFonts w:ascii="Sakkal Majalla" w:hAnsi="Sakkal Majalla" w:cs="Sakkal Majalla"/>
          <w:color w:val="002060"/>
          <w:sz w:val="28"/>
          <w:szCs w:val="28"/>
          <w:rtl/>
        </w:rPr>
        <w:t>تنبع أهمية هذه الدراسة من عدة جوانب:</w:t>
      </w:r>
    </w:p>
    <w:p w14:paraId="77A0825C" w14:textId="611B6A56" w:rsidR="00D65018" w:rsidRPr="00D65018" w:rsidRDefault="00D65018" w:rsidP="00D65018">
      <w:pPr>
        <w:pStyle w:val="ListParagraph"/>
        <w:numPr>
          <w:ilvl w:val="0"/>
          <w:numId w:val="11"/>
        </w:numPr>
        <w:bidi/>
        <w:spacing w:line="240" w:lineRule="auto"/>
        <w:jc w:val="both"/>
        <w:rPr>
          <w:rFonts w:ascii="Sakkal Majalla" w:hAnsi="Sakkal Majalla" w:cs="Sakkal Majalla"/>
          <w:color w:val="002060"/>
          <w:sz w:val="28"/>
          <w:szCs w:val="28"/>
        </w:rPr>
      </w:pPr>
      <w:r w:rsidRPr="00D65018">
        <w:rPr>
          <w:rFonts w:ascii="Sakkal Majalla" w:hAnsi="Sakkal Majalla" w:cs="Sakkal Majalla"/>
          <w:b/>
          <w:bCs/>
          <w:color w:val="002060"/>
          <w:sz w:val="28"/>
          <w:szCs w:val="28"/>
          <w:u w:val="single"/>
          <w:rtl/>
        </w:rPr>
        <w:t>الأهمية العلمية</w:t>
      </w:r>
      <w:r w:rsidRPr="00D65018">
        <w:rPr>
          <w:rFonts w:ascii="Sakkal Majalla" w:hAnsi="Sakkal Majalla" w:cs="Sakkal Majalla"/>
          <w:b/>
          <w:bCs/>
          <w:color w:val="002060"/>
          <w:sz w:val="28"/>
          <w:szCs w:val="28"/>
          <w:u w:val="single"/>
        </w:rPr>
        <w:t>:</w:t>
      </w:r>
      <w:r>
        <w:rPr>
          <w:rFonts w:ascii="Sakkal Majalla" w:hAnsi="Sakkal Majalla" w:cs="Sakkal Majalla"/>
          <w:color w:val="002060"/>
          <w:sz w:val="28"/>
          <w:szCs w:val="28"/>
        </w:rPr>
        <w:t xml:space="preserve"> </w:t>
      </w:r>
      <w:r w:rsidRPr="00D65018">
        <w:rPr>
          <w:rFonts w:ascii="Sakkal Majalla" w:hAnsi="Sakkal Majalla" w:cs="Sakkal Majalla"/>
          <w:color w:val="002060"/>
          <w:sz w:val="28"/>
          <w:szCs w:val="28"/>
          <w:rtl/>
        </w:rPr>
        <w:t>تسهم هذه الدراسة في إثراء الأدبيات العلمية المتعلقة بريادة الأعمال ودور المشتريات الحكومية في دعم نمو المنشآت الصغيرة والمتوسطة.</w:t>
      </w:r>
    </w:p>
    <w:p w14:paraId="59093F0C" w14:textId="4E142DAE" w:rsidR="00D65018" w:rsidRPr="00D65018" w:rsidRDefault="00D65018" w:rsidP="00D65018">
      <w:pPr>
        <w:pStyle w:val="ListParagraph"/>
        <w:numPr>
          <w:ilvl w:val="0"/>
          <w:numId w:val="11"/>
        </w:numPr>
        <w:bidi/>
        <w:spacing w:line="240" w:lineRule="auto"/>
        <w:jc w:val="both"/>
        <w:rPr>
          <w:rFonts w:ascii="Sakkal Majalla" w:hAnsi="Sakkal Majalla" w:cs="Sakkal Majalla"/>
          <w:b/>
          <w:bCs/>
          <w:color w:val="002060"/>
          <w:sz w:val="28"/>
          <w:szCs w:val="28"/>
          <w:u w:val="single"/>
        </w:rPr>
      </w:pPr>
      <w:r w:rsidRPr="00D65018">
        <w:rPr>
          <w:rFonts w:ascii="Sakkal Majalla" w:hAnsi="Sakkal Majalla" w:cs="Sakkal Majalla"/>
          <w:b/>
          <w:bCs/>
          <w:color w:val="002060"/>
          <w:sz w:val="28"/>
          <w:szCs w:val="28"/>
          <w:u w:val="single"/>
          <w:rtl/>
        </w:rPr>
        <w:t>الأهمية التطبيقية</w:t>
      </w:r>
      <w:r>
        <w:rPr>
          <w:rFonts w:ascii="Sakkal Majalla" w:hAnsi="Sakkal Majalla" w:cs="Sakkal Majalla"/>
          <w:b/>
          <w:bCs/>
          <w:color w:val="002060"/>
          <w:sz w:val="28"/>
          <w:szCs w:val="28"/>
          <w:u w:val="single"/>
        </w:rPr>
        <w:t xml:space="preserve">: </w:t>
      </w:r>
      <w:r w:rsidRPr="00D65018">
        <w:rPr>
          <w:rFonts w:ascii="Sakkal Majalla" w:hAnsi="Sakkal Majalla" w:cs="Sakkal Majalla"/>
          <w:color w:val="002060"/>
          <w:sz w:val="28"/>
          <w:szCs w:val="28"/>
          <w:rtl/>
        </w:rPr>
        <w:t>تقدم الدراسة تحليلاً عملياً يمكن أن يساعد صناع القرار في تطوير سياسات المشتريات الحكومية بما يدعم مشاركة المنشآت الصغيرة والمتوسطة.</w:t>
      </w:r>
    </w:p>
    <w:p w14:paraId="5815639B" w14:textId="73BEDB2F" w:rsidR="00D65018" w:rsidRPr="00D65018" w:rsidRDefault="00D65018" w:rsidP="00D65018">
      <w:pPr>
        <w:pStyle w:val="ListParagraph"/>
        <w:numPr>
          <w:ilvl w:val="0"/>
          <w:numId w:val="11"/>
        </w:numPr>
        <w:bidi/>
        <w:spacing w:line="240" w:lineRule="auto"/>
        <w:jc w:val="both"/>
        <w:rPr>
          <w:rFonts w:ascii="Sakkal Majalla" w:hAnsi="Sakkal Majalla" w:cs="Sakkal Majalla"/>
          <w:b/>
          <w:bCs/>
          <w:color w:val="002060"/>
          <w:sz w:val="28"/>
          <w:szCs w:val="28"/>
          <w:u w:val="single"/>
        </w:rPr>
      </w:pPr>
      <w:r w:rsidRPr="00D65018">
        <w:rPr>
          <w:rFonts w:ascii="Sakkal Majalla" w:hAnsi="Sakkal Majalla" w:cs="Sakkal Majalla"/>
          <w:b/>
          <w:bCs/>
          <w:color w:val="002060"/>
          <w:sz w:val="28"/>
          <w:szCs w:val="28"/>
          <w:u w:val="single"/>
          <w:rtl/>
        </w:rPr>
        <w:t>الأهمية الاقتصادية</w:t>
      </w:r>
      <w:r>
        <w:rPr>
          <w:rFonts w:ascii="Sakkal Majalla" w:hAnsi="Sakkal Majalla" w:cs="Sakkal Majalla"/>
          <w:b/>
          <w:bCs/>
          <w:color w:val="002060"/>
          <w:sz w:val="28"/>
          <w:szCs w:val="28"/>
          <w:u w:val="single"/>
        </w:rPr>
        <w:t xml:space="preserve">: </w:t>
      </w:r>
      <w:r w:rsidRPr="00D65018">
        <w:rPr>
          <w:rFonts w:ascii="Sakkal Majalla" w:hAnsi="Sakkal Majalla" w:cs="Sakkal Majalla"/>
          <w:color w:val="002060"/>
          <w:sz w:val="28"/>
          <w:szCs w:val="28"/>
          <w:rtl/>
        </w:rPr>
        <w:t>تسهم الدراسة في دعم الجهود الوطنية لتعزيز دور المنشآت الصغيرة والمتوسطة في الاقتصاد السعودي وتحقيق مستهدفات رؤية المملكة 2030.</w:t>
      </w:r>
    </w:p>
    <w:p w14:paraId="479B0A06" w14:textId="77777777" w:rsidR="00D65018" w:rsidRPr="00D65018" w:rsidRDefault="00D65018" w:rsidP="00D65018">
      <w:pPr>
        <w:bidi/>
        <w:spacing w:after="0" w:line="240" w:lineRule="auto"/>
        <w:ind w:left="720"/>
        <w:jc w:val="both"/>
        <w:rPr>
          <w:rFonts w:ascii="Sakkal Majalla" w:hAnsi="Sakkal Majalla" w:cs="Sakkal Majalla"/>
          <w:b/>
          <w:bCs/>
          <w:color w:val="002060"/>
          <w:sz w:val="32"/>
          <w:szCs w:val="32"/>
        </w:rPr>
      </w:pPr>
      <w:r w:rsidRPr="00D65018">
        <w:rPr>
          <w:rFonts w:ascii="Sakkal Majalla" w:hAnsi="Sakkal Majalla" w:cs="Sakkal Majalla"/>
          <w:b/>
          <w:bCs/>
          <w:color w:val="002060"/>
          <w:sz w:val="32"/>
          <w:szCs w:val="32"/>
          <w:rtl/>
        </w:rPr>
        <w:t>تساؤلات الدراسة</w:t>
      </w:r>
    </w:p>
    <w:p w14:paraId="7C5C3283" w14:textId="77777777" w:rsidR="00D65018" w:rsidRPr="00D65018" w:rsidRDefault="00D65018" w:rsidP="00D65018">
      <w:pPr>
        <w:pStyle w:val="ListParagraph"/>
        <w:numPr>
          <w:ilvl w:val="0"/>
          <w:numId w:val="12"/>
        </w:numPr>
        <w:bidi/>
        <w:spacing w:line="240" w:lineRule="auto"/>
        <w:jc w:val="both"/>
        <w:rPr>
          <w:rFonts w:ascii="Sakkal Majalla" w:hAnsi="Sakkal Majalla" w:cs="Sakkal Majalla"/>
          <w:b/>
          <w:bCs/>
          <w:color w:val="002060"/>
          <w:sz w:val="28"/>
          <w:szCs w:val="28"/>
          <w:u w:val="single"/>
        </w:rPr>
      </w:pPr>
      <w:r w:rsidRPr="00D65018">
        <w:rPr>
          <w:rFonts w:ascii="Sakkal Majalla" w:hAnsi="Sakkal Majalla" w:cs="Sakkal Majalla"/>
          <w:b/>
          <w:bCs/>
          <w:color w:val="002060"/>
          <w:sz w:val="28"/>
          <w:szCs w:val="28"/>
          <w:u w:val="single"/>
          <w:rtl/>
        </w:rPr>
        <w:t>السؤال الرئيسي</w:t>
      </w:r>
      <w:r>
        <w:rPr>
          <w:rFonts w:ascii="Sakkal Majalla" w:hAnsi="Sakkal Majalla" w:cs="Sakkal Majalla"/>
          <w:b/>
          <w:bCs/>
          <w:color w:val="002060"/>
          <w:sz w:val="28"/>
          <w:szCs w:val="28"/>
          <w:u w:val="single"/>
        </w:rPr>
        <w:t xml:space="preserve">: </w:t>
      </w:r>
      <w:r w:rsidRPr="00D65018">
        <w:rPr>
          <w:rFonts w:ascii="Sakkal Majalla" w:hAnsi="Sakkal Majalla" w:cs="Sakkal Majalla"/>
          <w:color w:val="002060"/>
          <w:sz w:val="28"/>
          <w:szCs w:val="28"/>
          <w:rtl/>
        </w:rPr>
        <w:t>ما أثر ممارسات المشتريات الحكومية الصحية على تمكين ونمو المنشآت الصغيرة والمتوسطة في المملكة العربية السعودية؟</w:t>
      </w:r>
    </w:p>
    <w:p w14:paraId="1BB81430" w14:textId="780AB71C" w:rsidR="00D65018" w:rsidRPr="00D65018" w:rsidRDefault="00D65018" w:rsidP="00D65018">
      <w:pPr>
        <w:pStyle w:val="ListParagraph"/>
        <w:numPr>
          <w:ilvl w:val="0"/>
          <w:numId w:val="12"/>
        </w:numPr>
        <w:bidi/>
        <w:spacing w:after="0" w:line="240" w:lineRule="auto"/>
        <w:jc w:val="both"/>
        <w:rPr>
          <w:rFonts w:ascii="Sakkal Majalla" w:hAnsi="Sakkal Majalla" w:cs="Sakkal Majalla"/>
          <w:b/>
          <w:bCs/>
          <w:color w:val="002060"/>
          <w:sz w:val="28"/>
          <w:szCs w:val="28"/>
          <w:u w:val="single"/>
        </w:rPr>
      </w:pPr>
      <w:r w:rsidRPr="00D65018">
        <w:rPr>
          <w:rFonts w:ascii="Sakkal Majalla" w:hAnsi="Sakkal Majalla" w:cs="Sakkal Majalla"/>
          <w:b/>
          <w:bCs/>
          <w:color w:val="002060"/>
          <w:sz w:val="28"/>
          <w:szCs w:val="28"/>
          <w:u w:val="single"/>
          <w:rtl/>
        </w:rPr>
        <w:t>الأسئلة الفرعية</w:t>
      </w:r>
      <w:r>
        <w:rPr>
          <w:rFonts w:ascii="Sakkal Majalla" w:hAnsi="Sakkal Majalla" w:cs="Sakkal Majalla"/>
          <w:b/>
          <w:bCs/>
          <w:color w:val="002060"/>
          <w:sz w:val="28"/>
          <w:szCs w:val="28"/>
          <w:u w:val="single"/>
        </w:rPr>
        <w:t>:</w:t>
      </w:r>
    </w:p>
    <w:p w14:paraId="7FEB4396" w14:textId="77777777" w:rsidR="00D65018" w:rsidRPr="00D65018" w:rsidRDefault="00D65018" w:rsidP="00D65018">
      <w:pPr>
        <w:pStyle w:val="ListParagraph"/>
        <w:numPr>
          <w:ilvl w:val="0"/>
          <w:numId w:val="13"/>
        </w:numPr>
        <w:bidi/>
        <w:spacing w:after="0" w:line="240" w:lineRule="auto"/>
        <w:jc w:val="both"/>
        <w:rPr>
          <w:rFonts w:ascii="Sakkal Majalla" w:hAnsi="Sakkal Majalla" w:cs="Sakkal Majalla"/>
          <w:color w:val="002060"/>
          <w:sz w:val="28"/>
          <w:szCs w:val="28"/>
        </w:rPr>
      </w:pPr>
      <w:r w:rsidRPr="00D65018">
        <w:rPr>
          <w:rFonts w:ascii="Sakkal Majalla" w:hAnsi="Sakkal Majalla" w:cs="Sakkal Majalla"/>
          <w:color w:val="002060"/>
          <w:sz w:val="28"/>
          <w:szCs w:val="28"/>
          <w:rtl/>
        </w:rPr>
        <w:t>ما العوامل المرتبطة بالمشتريات الحكومية التي تؤثر في دخول المنشآت الصغيرة والمتوسطة إلى السوق الحكومي؟</w:t>
      </w:r>
    </w:p>
    <w:p w14:paraId="7F8CBCA3" w14:textId="77777777" w:rsidR="00D65018" w:rsidRPr="00D65018" w:rsidRDefault="00D65018" w:rsidP="00D65018">
      <w:pPr>
        <w:pStyle w:val="ListParagraph"/>
        <w:numPr>
          <w:ilvl w:val="0"/>
          <w:numId w:val="13"/>
        </w:numPr>
        <w:bidi/>
        <w:spacing w:after="0" w:line="240" w:lineRule="auto"/>
        <w:jc w:val="both"/>
        <w:rPr>
          <w:rFonts w:ascii="Sakkal Majalla" w:hAnsi="Sakkal Majalla" w:cs="Sakkal Majalla"/>
          <w:color w:val="002060"/>
          <w:sz w:val="28"/>
          <w:szCs w:val="28"/>
        </w:rPr>
      </w:pPr>
      <w:r w:rsidRPr="00D65018">
        <w:rPr>
          <w:rFonts w:ascii="Sakkal Majalla" w:hAnsi="Sakkal Majalla" w:cs="Sakkal Majalla"/>
          <w:color w:val="002060"/>
          <w:sz w:val="28"/>
          <w:szCs w:val="28"/>
          <w:rtl/>
        </w:rPr>
        <w:t>إلى أي مدى تؤثر شفافية إجراءات المنافسات الحكومية على مشاركة المنشآت الصغيرة والمتوسطة؟</w:t>
      </w:r>
    </w:p>
    <w:p w14:paraId="552DAFD3" w14:textId="77777777" w:rsidR="00D65018" w:rsidRPr="00D65018" w:rsidRDefault="00D65018" w:rsidP="00D65018">
      <w:pPr>
        <w:pStyle w:val="ListParagraph"/>
        <w:numPr>
          <w:ilvl w:val="0"/>
          <w:numId w:val="13"/>
        </w:numPr>
        <w:bidi/>
        <w:spacing w:after="0" w:line="240" w:lineRule="auto"/>
        <w:jc w:val="both"/>
        <w:rPr>
          <w:rFonts w:ascii="Sakkal Majalla" w:hAnsi="Sakkal Majalla" w:cs="Sakkal Majalla"/>
          <w:color w:val="002060"/>
          <w:sz w:val="28"/>
          <w:szCs w:val="28"/>
        </w:rPr>
      </w:pPr>
      <w:r w:rsidRPr="00D65018">
        <w:rPr>
          <w:rFonts w:ascii="Sakkal Majalla" w:hAnsi="Sakkal Majalla" w:cs="Sakkal Majalla"/>
          <w:color w:val="002060"/>
          <w:sz w:val="28"/>
          <w:szCs w:val="28"/>
          <w:rtl/>
        </w:rPr>
        <w:t>ما أثر التحول الرقمي في أنظمة المشتريات الحكومية على مشاركة الشركات الصغيرة والمتوسطة؟</w:t>
      </w:r>
    </w:p>
    <w:p w14:paraId="54BF202C" w14:textId="77777777" w:rsidR="00D65018" w:rsidRPr="00D65018" w:rsidRDefault="00D65018" w:rsidP="00D65018">
      <w:pPr>
        <w:pStyle w:val="ListParagraph"/>
        <w:numPr>
          <w:ilvl w:val="0"/>
          <w:numId w:val="13"/>
        </w:numPr>
        <w:bidi/>
        <w:spacing w:after="0" w:line="240" w:lineRule="auto"/>
        <w:jc w:val="both"/>
        <w:rPr>
          <w:rFonts w:ascii="Sakkal Majalla" w:hAnsi="Sakkal Majalla" w:cs="Sakkal Majalla"/>
          <w:color w:val="002060"/>
          <w:sz w:val="28"/>
          <w:szCs w:val="28"/>
        </w:rPr>
      </w:pPr>
      <w:r w:rsidRPr="00D65018">
        <w:rPr>
          <w:rFonts w:ascii="Sakkal Majalla" w:hAnsi="Sakkal Majalla" w:cs="Sakkal Majalla"/>
          <w:color w:val="002060"/>
          <w:sz w:val="28"/>
          <w:szCs w:val="28"/>
          <w:rtl/>
        </w:rPr>
        <w:t>ما التحديات التي تواجه الشركات الصغيرة والمتوسطة عند التوريد للقطاع الصحي الحكومي؟</w:t>
      </w:r>
    </w:p>
    <w:p w14:paraId="43420EC0" w14:textId="77777777" w:rsidR="00D65018" w:rsidRPr="00D65018" w:rsidRDefault="00D65018" w:rsidP="00D65018">
      <w:pPr>
        <w:pStyle w:val="ListParagraph"/>
        <w:numPr>
          <w:ilvl w:val="0"/>
          <w:numId w:val="13"/>
        </w:numPr>
        <w:bidi/>
        <w:spacing w:after="0" w:line="240" w:lineRule="auto"/>
        <w:jc w:val="both"/>
        <w:rPr>
          <w:rFonts w:ascii="Sakkal Majalla" w:hAnsi="Sakkal Majalla" w:cs="Sakkal Majalla"/>
          <w:color w:val="002060"/>
          <w:sz w:val="28"/>
          <w:szCs w:val="28"/>
        </w:rPr>
      </w:pPr>
      <w:r w:rsidRPr="00D65018">
        <w:rPr>
          <w:rFonts w:ascii="Sakkal Majalla" w:hAnsi="Sakkal Majalla" w:cs="Sakkal Majalla"/>
          <w:color w:val="002060"/>
          <w:sz w:val="28"/>
          <w:szCs w:val="28"/>
          <w:rtl/>
        </w:rPr>
        <w:t>ما السياسات التي يمكن أن تعزز دور المشتريات الحكومية في دعم ريادة الأعمال؟</w:t>
      </w:r>
    </w:p>
    <w:p w14:paraId="2E035D07" w14:textId="77777777" w:rsidR="00D65018" w:rsidRPr="00D65018" w:rsidRDefault="00D65018" w:rsidP="00D65018">
      <w:pPr>
        <w:bidi/>
        <w:spacing w:before="240" w:after="0" w:line="240" w:lineRule="auto"/>
        <w:ind w:left="720"/>
        <w:jc w:val="both"/>
        <w:rPr>
          <w:rFonts w:ascii="Sakkal Majalla" w:hAnsi="Sakkal Majalla" w:cs="Sakkal Majalla"/>
          <w:b/>
          <w:bCs/>
          <w:color w:val="002060"/>
          <w:sz w:val="32"/>
          <w:szCs w:val="32"/>
        </w:rPr>
      </w:pPr>
      <w:r w:rsidRPr="00D65018">
        <w:rPr>
          <w:rFonts w:ascii="Sakkal Majalla" w:hAnsi="Sakkal Majalla" w:cs="Sakkal Majalla"/>
          <w:b/>
          <w:bCs/>
          <w:color w:val="002060"/>
          <w:sz w:val="32"/>
          <w:szCs w:val="32"/>
          <w:rtl/>
        </w:rPr>
        <w:t>المنطلقات النظرية</w:t>
      </w:r>
    </w:p>
    <w:p w14:paraId="52149468" w14:textId="77777777" w:rsidR="00D65018" w:rsidRPr="00D65018" w:rsidRDefault="00D65018" w:rsidP="00D65018">
      <w:pPr>
        <w:bidi/>
        <w:spacing w:after="0" w:line="240" w:lineRule="auto"/>
        <w:ind w:left="720"/>
        <w:jc w:val="both"/>
        <w:rPr>
          <w:rFonts w:ascii="Sakkal Majalla" w:hAnsi="Sakkal Majalla" w:cs="Sakkal Majalla"/>
          <w:color w:val="002060"/>
          <w:sz w:val="28"/>
          <w:szCs w:val="28"/>
        </w:rPr>
      </w:pPr>
      <w:r w:rsidRPr="00D65018">
        <w:rPr>
          <w:rFonts w:ascii="Sakkal Majalla" w:hAnsi="Sakkal Majalla" w:cs="Sakkal Majalla"/>
          <w:color w:val="002060"/>
          <w:sz w:val="28"/>
          <w:szCs w:val="28"/>
          <w:rtl/>
        </w:rPr>
        <w:t>تعتمد الدراسة على عدد من الأطر النظرية التي تفسر العلاقة بين المشتريات الحكومية وريادة الأعمال، ومن أبرزها:</w:t>
      </w:r>
    </w:p>
    <w:p w14:paraId="7A8E42D4" w14:textId="77777777" w:rsidR="00D65018" w:rsidRPr="00D65018" w:rsidRDefault="00D65018" w:rsidP="00D65018">
      <w:pPr>
        <w:bidi/>
        <w:spacing w:after="0" w:line="240" w:lineRule="auto"/>
        <w:ind w:left="720"/>
        <w:jc w:val="both"/>
        <w:rPr>
          <w:rFonts w:ascii="Sakkal Majalla" w:hAnsi="Sakkal Majalla" w:cs="Sakkal Majalla"/>
          <w:color w:val="002060"/>
          <w:sz w:val="28"/>
          <w:szCs w:val="28"/>
        </w:rPr>
      </w:pPr>
      <w:r w:rsidRPr="00D65018">
        <w:rPr>
          <w:rFonts w:ascii="Sakkal Majalla" w:hAnsi="Sakkal Majalla" w:cs="Sakkal Majalla"/>
          <w:b/>
          <w:bCs/>
          <w:color w:val="002060"/>
          <w:sz w:val="28"/>
          <w:szCs w:val="28"/>
          <w:rtl/>
        </w:rPr>
        <w:t>نظرية المؤسسات</w:t>
      </w:r>
      <w:r w:rsidRPr="00D65018">
        <w:rPr>
          <w:rFonts w:ascii="Sakkal Majalla" w:hAnsi="Sakkal Majalla" w:cs="Sakkal Majalla"/>
          <w:color w:val="002060"/>
          <w:sz w:val="28"/>
          <w:szCs w:val="28"/>
          <w:rtl/>
        </w:rPr>
        <w:t xml:space="preserve"> – التي تفسر تأثير الأنظمة واللوائح الحكومية على سلوك الشركات ودخولها إلى الأسواق.</w:t>
      </w:r>
    </w:p>
    <w:p w14:paraId="3EA6B22E" w14:textId="77777777" w:rsidR="00D65018" w:rsidRPr="00D65018" w:rsidRDefault="00D65018" w:rsidP="00D65018">
      <w:pPr>
        <w:bidi/>
        <w:spacing w:after="0" w:line="240" w:lineRule="auto"/>
        <w:ind w:left="720"/>
        <w:jc w:val="both"/>
        <w:rPr>
          <w:rFonts w:ascii="Sakkal Majalla" w:hAnsi="Sakkal Majalla" w:cs="Sakkal Majalla"/>
          <w:color w:val="002060"/>
          <w:sz w:val="28"/>
          <w:szCs w:val="28"/>
        </w:rPr>
      </w:pPr>
      <w:r w:rsidRPr="00D65018">
        <w:rPr>
          <w:rFonts w:ascii="Sakkal Majalla" w:hAnsi="Sakkal Majalla" w:cs="Sakkal Majalla"/>
          <w:b/>
          <w:bCs/>
          <w:color w:val="002060"/>
          <w:sz w:val="28"/>
          <w:szCs w:val="28"/>
          <w:rtl/>
        </w:rPr>
        <w:t>نظرية منظومة ريادة الأعمال</w:t>
      </w:r>
      <w:r w:rsidRPr="00D65018">
        <w:rPr>
          <w:rFonts w:ascii="Sakkal Majalla" w:hAnsi="Sakkal Majalla" w:cs="Sakkal Majalla"/>
          <w:color w:val="002060"/>
          <w:sz w:val="28"/>
          <w:szCs w:val="28"/>
          <w:rtl/>
        </w:rPr>
        <w:t xml:space="preserve"> – التي تنظر إلى ريادة الأعمال باعتبارها منظومة تشمل السياسات الحكومية والتمويل والأسواق والمؤسسات الداعمة.</w:t>
      </w:r>
    </w:p>
    <w:p w14:paraId="1C0E6F99" w14:textId="77777777" w:rsidR="00D65018" w:rsidRPr="00D65018" w:rsidRDefault="00D65018" w:rsidP="00D65018">
      <w:pPr>
        <w:bidi/>
        <w:spacing w:after="0" w:line="240" w:lineRule="auto"/>
        <w:ind w:left="720"/>
        <w:jc w:val="both"/>
        <w:rPr>
          <w:rFonts w:ascii="Sakkal Majalla" w:hAnsi="Sakkal Majalla" w:cs="Sakkal Majalla"/>
          <w:color w:val="002060"/>
          <w:sz w:val="28"/>
          <w:szCs w:val="28"/>
        </w:rPr>
      </w:pPr>
      <w:r w:rsidRPr="00D65018">
        <w:rPr>
          <w:rFonts w:ascii="Sakkal Majalla" w:hAnsi="Sakkal Majalla" w:cs="Sakkal Majalla"/>
          <w:b/>
          <w:bCs/>
          <w:color w:val="002060"/>
          <w:sz w:val="28"/>
          <w:szCs w:val="28"/>
          <w:rtl/>
        </w:rPr>
        <w:t>المشتريات الحكومية كأداة اقتصادية داعمة</w:t>
      </w:r>
      <w:r w:rsidRPr="00D65018">
        <w:rPr>
          <w:rFonts w:ascii="Sakkal Majalla" w:hAnsi="Sakkal Majalla" w:cs="Sakkal Majalla"/>
          <w:color w:val="002060"/>
          <w:sz w:val="28"/>
          <w:szCs w:val="28"/>
          <w:rtl/>
        </w:rPr>
        <w:t xml:space="preserve"> – حيث يمكن للحكومات استخدام المشتريات العامة كأداة لتعزيز الابتكار ودعم الشركات المحلية.</w:t>
      </w:r>
    </w:p>
    <w:p w14:paraId="40629E4E" w14:textId="77777777" w:rsidR="00D65018" w:rsidRPr="00D65018" w:rsidRDefault="00D65018" w:rsidP="00D65018">
      <w:pPr>
        <w:bidi/>
        <w:spacing w:before="240" w:after="0" w:line="240" w:lineRule="auto"/>
        <w:ind w:left="720"/>
        <w:jc w:val="both"/>
        <w:rPr>
          <w:rFonts w:ascii="Sakkal Majalla" w:hAnsi="Sakkal Majalla" w:cs="Sakkal Majalla"/>
          <w:b/>
          <w:bCs/>
          <w:color w:val="002060"/>
          <w:sz w:val="32"/>
          <w:szCs w:val="32"/>
        </w:rPr>
      </w:pPr>
      <w:r w:rsidRPr="00D65018">
        <w:rPr>
          <w:rFonts w:ascii="Sakkal Majalla" w:hAnsi="Sakkal Majalla" w:cs="Sakkal Majalla"/>
          <w:b/>
          <w:bCs/>
          <w:color w:val="002060"/>
          <w:sz w:val="32"/>
          <w:szCs w:val="32"/>
          <w:rtl/>
        </w:rPr>
        <w:t>منهجية الدراسة</w:t>
      </w:r>
    </w:p>
    <w:p w14:paraId="225FE17E" w14:textId="77777777" w:rsidR="00D65018" w:rsidRPr="00D65018" w:rsidRDefault="00D65018" w:rsidP="00D65018">
      <w:pPr>
        <w:bidi/>
        <w:spacing w:line="240" w:lineRule="auto"/>
        <w:ind w:left="720"/>
        <w:jc w:val="both"/>
        <w:rPr>
          <w:rFonts w:ascii="Sakkal Majalla" w:hAnsi="Sakkal Majalla" w:cs="Sakkal Majalla"/>
          <w:color w:val="002060"/>
          <w:sz w:val="28"/>
          <w:szCs w:val="28"/>
        </w:rPr>
      </w:pPr>
      <w:r w:rsidRPr="00D65018">
        <w:rPr>
          <w:rFonts w:ascii="Sakkal Majalla" w:hAnsi="Sakkal Majalla" w:cs="Sakkal Majalla"/>
          <w:color w:val="002060"/>
          <w:sz w:val="28"/>
          <w:szCs w:val="28"/>
          <w:rtl/>
        </w:rPr>
        <w:t>تعتمد هذه الدراسة على المنهج الوصفي التحليلي باستخدام الأسلوب الكمي.</w:t>
      </w:r>
    </w:p>
    <w:p w14:paraId="535A595E" w14:textId="77777777" w:rsidR="00D65018" w:rsidRPr="00D65018" w:rsidRDefault="00D65018" w:rsidP="00D65018">
      <w:pPr>
        <w:bidi/>
        <w:spacing w:line="240" w:lineRule="auto"/>
        <w:ind w:left="720"/>
        <w:jc w:val="both"/>
        <w:rPr>
          <w:rFonts w:ascii="Sakkal Majalla" w:hAnsi="Sakkal Majalla" w:cs="Sakkal Majalla"/>
          <w:color w:val="002060"/>
          <w:sz w:val="28"/>
          <w:szCs w:val="28"/>
        </w:rPr>
      </w:pPr>
      <w:r w:rsidRPr="00D65018">
        <w:rPr>
          <w:rFonts w:ascii="Sakkal Majalla" w:hAnsi="Sakkal Majalla" w:cs="Sakkal Majalla"/>
          <w:color w:val="002060"/>
          <w:sz w:val="28"/>
          <w:szCs w:val="28"/>
          <w:rtl/>
        </w:rPr>
        <w:lastRenderedPageBreak/>
        <w:t>سيتم جمع البيانات من خلال استبانة إلكترونية باستخدام عن طريق جوجل و سيتم  توزيعها على أصحاب القرار في بعض الشركات الصغيرة والمتوسطة التي شاركت في منافسات أو عقود مرتبطة بالشركة الوطنية للشراء الموحد (نوبكو).</w:t>
      </w:r>
    </w:p>
    <w:p w14:paraId="4C2346A3" w14:textId="77777777" w:rsidR="00D65018" w:rsidRPr="00D65018" w:rsidRDefault="00D65018" w:rsidP="00D65018">
      <w:pPr>
        <w:bidi/>
        <w:spacing w:line="240" w:lineRule="auto"/>
        <w:ind w:left="720"/>
        <w:jc w:val="both"/>
        <w:rPr>
          <w:rFonts w:ascii="Sakkal Majalla" w:hAnsi="Sakkal Majalla" w:cs="Sakkal Majalla"/>
          <w:color w:val="002060"/>
          <w:sz w:val="28"/>
          <w:szCs w:val="28"/>
        </w:rPr>
      </w:pPr>
      <w:r w:rsidRPr="00D65018">
        <w:rPr>
          <w:rFonts w:ascii="Sakkal Majalla" w:hAnsi="Sakkal Majalla" w:cs="Sakkal Majalla"/>
          <w:color w:val="002060"/>
          <w:sz w:val="28"/>
          <w:szCs w:val="28"/>
          <w:rtl/>
        </w:rPr>
        <w:t>كما سيتم تحليل البيانات باستخدام الأساليب الإحصائية المناسبة لاستخلاص النتائج المتعلقة بتأثير ممارسات المشتريات الحكومية على نمو المنشآت الصغيرة والمتوسطة.</w:t>
      </w:r>
    </w:p>
    <w:p w14:paraId="0059ACBE" w14:textId="77777777" w:rsidR="00D65018" w:rsidRPr="00D65018" w:rsidRDefault="00D65018" w:rsidP="00D65018">
      <w:pPr>
        <w:bidi/>
        <w:spacing w:line="240" w:lineRule="auto"/>
        <w:ind w:left="720"/>
        <w:jc w:val="both"/>
        <w:rPr>
          <w:rFonts w:ascii="Sakkal Majalla" w:hAnsi="Sakkal Majalla" w:cs="Sakkal Majalla"/>
          <w:color w:val="002060"/>
          <w:sz w:val="28"/>
          <w:szCs w:val="28"/>
        </w:rPr>
      </w:pPr>
    </w:p>
    <w:p w14:paraId="0B449A1E" w14:textId="77777777" w:rsidR="00D65018" w:rsidRPr="00D65018" w:rsidRDefault="00D65018" w:rsidP="00D65018">
      <w:pPr>
        <w:bidi/>
        <w:spacing w:line="240" w:lineRule="auto"/>
        <w:ind w:left="720"/>
        <w:jc w:val="both"/>
        <w:rPr>
          <w:rFonts w:ascii="Sakkal Majalla" w:hAnsi="Sakkal Majalla" w:cs="Sakkal Majalla"/>
          <w:b/>
          <w:bCs/>
          <w:color w:val="002060"/>
          <w:sz w:val="32"/>
          <w:szCs w:val="32"/>
        </w:rPr>
      </w:pPr>
      <w:r w:rsidRPr="00D65018">
        <w:rPr>
          <w:rFonts w:ascii="Sakkal Majalla" w:hAnsi="Sakkal Majalla" w:cs="Sakkal Majalla"/>
          <w:b/>
          <w:bCs/>
          <w:color w:val="002060"/>
          <w:sz w:val="32"/>
          <w:szCs w:val="32"/>
          <w:rtl/>
        </w:rPr>
        <w:t>الخاتمة</w:t>
      </w:r>
    </w:p>
    <w:p w14:paraId="61D92101" w14:textId="77777777" w:rsidR="00D65018" w:rsidRPr="00D65018" w:rsidRDefault="00D65018" w:rsidP="00D65018">
      <w:pPr>
        <w:bidi/>
        <w:spacing w:line="240" w:lineRule="auto"/>
        <w:ind w:left="720"/>
        <w:jc w:val="both"/>
        <w:rPr>
          <w:rFonts w:ascii="Sakkal Majalla" w:hAnsi="Sakkal Majalla" w:cs="Sakkal Majalla"/>
          <w:color w:val="002060"/>
          <w:sz w:val="28"/>
          <w:szCs w:val="28"/>
        </w:rPr>
      </w:pPr>
      <w:r w:rsidRPr="00D65018">
        <w:rPr>
          <w:rFonts w:ascii="Sakkal Majalla" w:hAnsi="Sakkal Majalla" w:cs="Sakkal Majalla"/>
          <w:color w:val="002060"/>
          <w:sz w:val="28"/>
          <w:szCs w:val="28"/>
          <w:rtl/>
        </w:rPr>
        <w:t>يسعى هذا البحث إلى دراسة العلاقة بين المشتريات الحكومية الصحية ونمو المنشآت الصغيرة والمتوسطة في المملكة العربية السعودية، وذلك من خلال تحليل تجربة الموردين الذين شاركوا في منافسات نوبكو.</w:t>
      </w:r>
    </w:p>
    <w:p w14:paraId="7CC268CA" w14:textId="77777777" w:rsidR="00D65018" w:rsidRDefault="00D65018" w:rsidP="00D65018">
      <w:pPr>
        <w:bidi/>
        <w:spacing w:line="240" w:lineRule="auto"/>
        <w:ind w:left="720"/>
        <w:jc w:val="both"/>
        <w:rPr>
          <w:rFonts w:ascii="Sakkal Majalla" w:hAnsi="Sakkal Majalla" w:cs="Sakkal Majalla"/>
          <w:color w:val="002060"/>
          <w:sz w:val="28"/>
          <w:szCs w:val="28"/>
        </w:rPr>
      </w:pPr>
      <w:r w:rsidRPr="00D65018">
        <w:rPr>
          <w:rFonts w:ascii="Sakkal Majalla" w:hAnsi="Sakkal Majalla" w:cs="Sakkal Majalla"/>
          <w:color w:val="002060"/>
          <w:sz w:val="28"/>
          <w:szCs w:val="28"/>
          <w:rtl/>
        </w:rPr>
        <w:t>ومن المتوقع أن تسهم نتائج هذه الدراسة في تقديم توصيات عملية تساعد على تطوير سياسات المشتريات الحكومية بما يدعم مشاركة المنشآت الصغيرة والمتوسطة ويعزز دورها في الاقتصاد الوطني. كما يمكن أن تسهم الدراسة في دعم توجهات المملكة نحو تعزيز ريادة الأعمال وتحقيق أهداف رؤية المملكة 2030.</w:t>
      </w:r>
    </w:p>
    <w:p w14:paraId="7762DDCF" w14:textId="77777777" w:rsidR="00D65018" w:rsidRDefault="00D65018" w:rsidP="00D65018">
      <w:pPr>
        <w:bidi/>
        <w:spacing w:line="240" w:lineRule="auto"/>
        <w:ind w:left="720"/>
        <w:rPr>
          <w:rFonts w:ascii="Sakkal Majalla" w:hAnsi="Sakkal Majalla" w:cs="Sakkal Majalla"/>
          <w:color w:val="002060"/>
          <w:sz w:val="28"/>
          <w:szCs w:val="28"/>
        </w:rPr>
      </w:pPr>
    </w:p>
    <w:p w14:paraId="1D3692E6" w14:textId="77777777" w:rsidR="00D65018" w:rsidRDefault="00D65018" w:rsidP="00D65018">
      <w:pPr>
        <w:bidi/>
        <w:spacing w:line="240" w:lineRule="auto"/>
        <w:ind w:left="720"/>
        <w:rPr>
          <w:rFonts w:ascii="Sakkal Majalla" w:hAnsi="Sakkal Majalla" w:cs="Sakkal Majalla"/>
          <w:color w:val="002060"/>
          <w:sz w:val="28"/>
          <w:szCs w:val="28"/>
        </w:rPr>
      </w:pPr>
    </w:p>
    <w:p w14:paraId="23B0E005" w14:textId="77777777" w:rsidR="00D65018" w:rsidRDefault="00D65018" w:rsidP="00D65018">
      <w:pPr>
        <w:bidi/>
        <w:spacing w:line="240" w:lineRule="auto"/>
        <w:ind w:left="720"/>
        <w:rPr>
          <w:rFonts w:ascii="Sakkal Majalla" w:hAnsi="Sakkal Majalla" w:cs="Sakkal Majalla"/>
          <w:color w:val="002060"/>
          <w:sz w:val="28"/>
          <w:szCs w:val="28"/>
        </w:rPr>
      </w:pPr>
    </w:p>
    <w:p w14:paraId="2B6BFD7A" w14:textId="77777777" w:rsidR="00D65018" w:rsidRDefault="00D65018" w:rsidP="00D65018">
      <w:pPr>
        <w:bidi/>
        <w:spacing w:line="240" w:lineRule="auto"/>
        <w:ind w:left="720"/>
        <w:rPr>
          <w:rFonts w:ascii="Sakkal Majalla" w:hAnsi="Sakkal Majalla" w:cs="Sakkal Majalla"/>
          <w:color w:val="002060"/>
          <w:sz w:val="28"/>
          <w:szCs w:val="28"/>
        </w:rPr>
      </w:pPr>
    </w:p>
    <w:p w14:paraId="27322A64" w14:textId="77777777" w:rsidR="00D65018" w:rsidRDefault="00D65018" w:rsidP="00D65018">
      <w:pPr>
        <w:bidi/>
        <w:spacing w:line="240" w:lineRule="auto"/>
        <w:ind w:left="720"/>
        <w:rPr>
          <w:rFonts w:ascii="Sakkal Majalla" w:hAnsi="Sakkal Majalla" w:cs="Sakkal Majalla"/>
          <w:color w:val="002060"/>
          <w:sz w:val="28"/>
          <w:szCs w:val="28"/>
        </w:rPr>
      </w:pPr>
    </w:p>
    <w:p w14:paraId="373A0AC2" w14:textId="77777777" w:rsidR="00D65018" w:rsidRDefault="00D65018" w:rsidP="00D65018">
      <w:pPr>
        <w:bidi/>
        <w:spacing w:line="240" w:lineRule="auto"/>
        <w:ind w:left="720"/>
        <w:rPr>
          <w:rFonts w:ascii="Sakkal Majalla" w:hAnsi="Sakkal Majalla" w:cs="Sakkal Majalla"/>
          <w:color w:val="002060"/>
          <w:sz w:val="28"/>
          <w:szCs w:val="28"/>
        </w:rPr>
      </w:pPr>
    </w:p>
    <w:p w14:paraId="5AEE5206" w14:textId="77777777" w:rsidR="00D65018" w:rsidRDefault="00D65018" w:rsidP="00D65018">
      <w:pPr>
        <w:bidi/>
        <w:spacing w:line="240" w:lineRule="auto"/>
        <w:ind w:left="720"/>
        <w:rPr>
          <w:rFonts w:ascii="Sakkal Majalla" w:hAnsi="Sakkal Majalla" w:cs="Sakkal Majalla"/>
          <w:color w:val="002060"/>
          <w:sz w:val="28"/>
          <w:szCs w:val="28"/>
        </w:rPr>
      </w:pPr>
    </w:p>
    <w:p w14:paraId="010EFE27" w14:textId="77777777" w:rsidR="00D65018" w:rsidRDefault="00D65018" w:rsidP="00D65018">
      <w:pPr>
        <w:bidi/>
        <w:spacing w:line="240" w:lineRule="auto"/>
        <w:ind w:left="720"/>
        <w:rPr>
          <w:rFonts w:ascii="Sakkal Majalla" w:hAnsi="Sakkal Majalla" w:cs="Sakkal Majalla"/>
          <w:color w:val="002060"/>
          <w:sz w:val="28"/>
          <w:szCs w:val="28"/>
        </w:rPr>
      </w:pPr>
    </w:p>
    <w:p w14:paraId="1B538728" w14:textId="77777777" w:rsidR="00D65018" w:rsidRDefault="00D65018" w:rsidP="00D65018">
      <w:pPr>
        <w:bidi/>
        <w:spacing w:line="240" w:lineRule="auto"/>
        <w:ind w:left="720"/>
        <w:rPr>
          <w:rFonts w:ascii="Sakkal Majalla" w:hAnsi="Sakkal Majalla" w:cs="Sakkal Majalla"/>
          <w:color w:val="002060"/>
          <w:sz w:val="28"/>
          <w:szCs w:val="28"/>
        </w:rPr>
      </w:pPr>
    </w:p>
    <w:p w14:paraId="1407536A" w14:textId="77777777" w:rsidR="00D65018" w:rsidRDefault="00D65018" w:rsidP="00D65018">
      <w:pPr>
        <w:bidi/>
        <w:spacing w:line="240" w:lineRule="auto"/>
        <w:ind w:left="720"/>
        <w:rPr>
          <w:rFonts w:ascii="Sakkal Majalla" w:hAnsi="Sakkal Majalla" w:cs="Sakkal Majalla"/>
          <w:color w:val="002060"/>
          <w:sz w:val="28"/>
          <w:szCs w:val="28"/>
        </w:rPr>
      </w:pPr>
    </w:p>
    <w:p w14:paraId="409A6E27" w14:textId="77777777" w:rsidR="00D65018" w:rsidRDefault="00D65018" w:rsidP="00D65018">
      <w:pPr>
        <w:bidi/>
        <w:spacing w:line="240" w:lineRule="auto"/>
        <w:ind w:left="720"/>
        <w:rPr>
          <w:rFonts w:ascii="Sakkal Majalla" w:hAnsi="Sakkal Majalla" w:cs="Sakkal Majalla"/>
          <w:color w:val="002060"/>
          <w:sz w:val="28"/>
          <w:szCs w:val="28"/>
        </w:rPr>
      </w:pPr>
    </w:p>
    <w:p w14:paraId="326448AB" w14:textId="7817B57D" w:rsidR="00046659" w:rsidRPr="00046659" w:rsidRDefault="00046659" w:rsidP="0031193D">
      <w:pPr>
        <w:bidi/>
        <w:spacing w:line="240" w:lineRule="auto"/>
        <w:ind w:left="720"/>
        <w:jc w:val="center"/>
        <w:rPr>
          <w:rFonts w:ascii="Sakkal Majalla" w:hAnsi="Sakkal Majalla" w:cs="Sakkal Majalla"/>
          <w:b/>
          <w:bCs/>
          <w:color w:val="002060"/>
          <w:sz w:val="56"/>
          <w:szCs w:val="56"/>
          <w:u w:val="single"/>
        </w:rPr>
      </w:pPr>
      <w:r w:rsidRPr="00046659">
        <w:rPr>
          <w:rFonts w:ascii="Sakkal Majalla" w:hAnsi="Sakkal Majalla" w:cs="Sakkal Majalla" w:hint="cs"/>
          <w:b/>
          <w:bCs/>
          <w:color w:val="002060"/>
          <w:sz w:val="56"/>
          <w:szCs w:val="56"/>
          <w:u w:val="single"/>
          <w:rtl/>
        </w:rPr>
        <w:lastRenderedPageBreak/>
        <w:t>ملحق (</w:t>
      </w:r>
      <w:r>
        <w:rPr>
          <w:rFonts w:ascii="Sakkal Majalla" w:hAnsi="Sakkal Majalla" w:cs="Sakkal Majalla" w:hint="cs"/>
          <w:b/>
          <w:bCs/>
          <w:color w:val="002060"/>
          <w:sz w:val="56"/>
          <w:szCs w:val="56"/>
          <w:u w:val="single"/>
          <w:rtl/>
        </w:rPr>
        <w:t>5</w:t>
      </w:r>
      <w:r w:rsidRPr="00046659">
        <w:rPr>
          <w:rFonts w:ascii="Sakkal Majalla" w:hAnsi="Sakkal Majalla" w:cs="Sakkal Majalla" w:hint="cs"/>
          <w:b/>
          <w:bCs/>
          <w:color w:val="002060"/>
          <w:sz w:val="56"/>
          <w:szCs w:val="56"/>
          <w:u w:val="single"/>
          <w:rtl/>
        </w:rPr>
        <w:t xml:space="preserve">) </w:t>
      </w:r>
      <w:r w:rsidRPr="00046659">
        <w:rPr>
          <w:rFonts w:ascii="Sakkal Majalla" w:hAnsi="Sakkal Majalla" w:cs="Sakkal Majalla"/>
          <w:b/>
          <w:bCs/>
          <w:color w:val="002060"/>
          <w:sz w:val="56"/>
          <w:szCs w:val="56"/>
          <w:u w:val="single"/>
          <w:rtl/>
        </w:rPr>
        <w:t>–</w:t>
      </w:r>
      <w:r w:rsidRPr="00046659">
        <w:rPr>
          <w:rFonts w:ascii="Sakkal Majalla" w:hAnsi="Sakkal Majalla" w:cs="Sakkal Majalla" w:hint="cs"/>
          <w:b/>
          <w:bCs/>
          <w:color w:val="002060"/>
          <w:sz w:val="56"/>
          <w:szCs w:val="56"/>
          <w:u w:val="single"/>
          <w:rtl/>
        </w:rPr>
        <w:t xml:space="preserve"> </w:t>
      </w:r>
      <w:r>
        <w:rPr>
          <w:rFonts w:ascii="Sakkal Majalla" w:hAnsi="Sakkal Majalla" w:cs="Sakkal Majalla" w:hint="cs"/>
          <w:b/>
          <w:bCs/>
          <w:color w:val="002060"/>
          <w:sz w:val="56"/>
          <w:szCs w:val="56"/>
          <w:u w:val="single"/>
          <w:rtl/>
        </w:rPr>
        <w:t>ملخص الدراسة بالإنجليزية</w:t>
      </w:r>
    </w:p>
    <w:p w14:paraId="4C5ECACF" w14:textId="77D8D1D1" w:rsidR="00D65018" w:rsidRDefault="00D65018" w:rsidP="005C5047">
      <w:pPr>
        <w:spacing w:after="0" w:line="240" w:lineRule="auto"/>
        <w:jc w:val="both"/>
        <w:rPr>
          <w:rFonts w:ascii="Sakkal Majalla" w:hAnsi="Sakkal Majalla" w:cs="Sakkal Majalla"/>
          <w:color w:val="002060"/>
          <w:sz w:val="28"/>
          <w:szCs w:val="28"/>
        </w:rPr>
      </w:pPr>
      <w:r w:rsidRPr="00D65018">
        <w:rPr>
          <w:rFonts w:ascii="Sakkal Majalla" w:hAnsi="Sakkal Majalla" w:cs="Sakkal Majalla"/>
          <w:color w:val="002060"/>
          <w:sz w:val="28"/>
          <w:szCs w:val="28"/>
        </w:rPr>
        <w:t>Small and Medium Enterprises (SMEs) play a critical role in promoting economic development, innovation, and job creation. In Saudi Arabia, SMEs represent a key pillar of Vision 2030, which aims to increase the contribution of SMEs to the national GDP</w:t>
      </w:r>
      <w:r w:rsidRPr="00D65018">
        <w:rPr>
          <w:rFonts w:ascii="Sakkal Majalla" w:hAnsi="Sakkal Majalla" w:cs="Sakkal Majalla"/>
          <w:color w:val="002060"/>
          <w:sz w:val="28"/>
          <w:szCs w:val="28"/>
          <w:rtl/>
        </w:rPr>
        <w:t>.</w:t>
      </w:r>
    </w:p>
    <w:p w14:paraId="6B9736FF" w14:textId="77777777" w:rsidR="00D65018" w:rsidRPr="00D65018" w:rsidRDefault="00D65018" w:rsidP="005C5047">
      <w:pPr>
        <w:spacing w:before="240" w:after="0" w:line="240" w:lineRule="auto"/>
        <w:jc w:val="both"/>
        <w:rPr>
          <w:rFonts w:ascii="Sakkal Majalla" w:hAnsi="Sakkal Majalla" w:cs="Sakkal Majalla"/>
          <w:color w:val="002060"/>
          <w:sz w:val="28"/>
          <w:szCs w:val="28"/>
        </w:rPr>
      </w:pPr>
      <w:r w:rsidRPr="00D65018">
        <w:rPr>
          <w:rFonts w:ascii="Sakkal Majalla" w:hAnsi="Sakkal Majalla" w:cs="Sakkal Majalla"/>
          <w:color w:val="002060"/>
          <w:sz w:val="28"/>
          <w:szCs w:val="28"/>
        </w:rPr>
        <w:t>Government procurement is considered one of the most powerful policy tools that governments can use to stimulate economic growth and support local businesses. Through procurement policies, governments can create market opportunities for SMEs and enhance their competitiveness</w:t>
      </w:r>
      <w:r w:rsidRPr="00D65018">
        <w:rPr>
          <w:rFonts w:ascii="Sakkal Majalla" w:hAnsi="Sakkal Majalla" w:cs="Sakkal Majalla"/>
          <w:color w:val="002060"/>
          <w:sz w:val="28"/>
          <w:szCs w:val="28"/>
          <w:rtl/>
        </w:rPr>
        <w:t>.</w:t>
      </w:r>
    </w:p>
    <w:p w14:paraId="2325BFA3" w14:textId="77777777" w:rsidR="00D65018" w:rsidRPr="00D65018" w:rsidRDefault="00D65018" w:rsidP="005C5047">
      <w:pPr>
        <w:spacing w:before="240" w:after="0" w:line="240" w:lineRule="auto"/>
        <w:jc w:val="both"/>
        <w:rPr>
          <w:rFonts w:ascii="Sakkal Majalla" w:hAnsi="Sakkal Majalla" w:cs="Sakkal Majalla"/>
          <w:color w:val="002060"/>
          <w:sz w:val="28"/>
          <w:szCs w:val="28"/>
        </w:rPr>
      </w:pPr>
      <w:r w:rsidRPr="00D65018">
        <w:rPr>
          <w:rFonts w:ascii="Sakkal Majalla" w:hAnsi="Sakkal Majalla" w:cs="Sakkal Majalla"/>
          <w:color w:val="002060"/>
          <w:sz w:val="28"/>
          <w:szCs w:val="28"/>
        </w:rPr>
        <w:t>In the Saudi healthcare sector, the National Unified Procurement Company (NUPCO) plays a central role in managing centralized procurement for government healthcare institutions</w:t>
      </w:r>
      <w:r w:rsidRPr="00D65018">
        <w:rPr>
          <w:rFonts w:ascii="Sakkal Majalla" w:hAnsi="Sakkal Majalla" w:cs="Sakkal Majalla"/>
          <w:color w:val="002060"/>
          <w:sz w:val="28"/>
          <w:szCs w:val="28"/>
          <w:rtl/>
        </w:rPr>
        <w:t>.</w:t>
      </w:r>
    </w:p>
    <w:p w14:paraId="743D559F" w14:textId="36B29113" w:rsidR="00D65018" w:rsidRPr="00D65018" w:rsidRDefault="00D65018" w:rsidP="005C5047">
      <w:pPr>
        <w:spacing w:before="240" w:after="0" w:line="240" w:lineRule="auto"/>
        <w:jc w:val="both"/>
        <w:rPr>
          <w:rFonts w:ascii="Sakkal Majalla" w:hAnsi="Sakkal Majalla" w:cs="Sakkal Majalla"/>
          <w:color w:val="002060"/>
          <w:sz w:val="28"/>
          <w:szCs w:val="28"/>
        </w:rPr>
      </w:pPr>
      <w:r w:rsidRPr="00D65018">
        <w:rPr>
          <w:rFonts w:ascii="Sakkal Majalla" w:hAnsi="Sakkal Majalla" w:cs="Sakkal Majalla"/>
          <w:color w:val="002060"/>
          <w:sz w:val="28"/>
          <w:szCs w:val="28"/>
        </w:rPr>
        <w:t>As NUPCO expands its digital procurement systems and supplier platforms, the participation of SMEs within this procurement ecosystem becomes increasingly important</w:t>
      </w:r>
      <w:r w:rsidRPr="00D65018">
        <w:rPr>
          <w:rFonts w:ascii="Sakkal Majalla" w:hAnsi="Sakkal Majalla" w:cs="Sakkal Majalla"/>
          <w:color w:val="002060"/>
          <w:sz w:val="28"/>
          <w:szCs w:val="28"/>
          <w:rtl/>
        </w:rPr>
        <w:t>.</w:t>
      </w:r>
      <w:r w:rsidR="005C5047">
        <w:rPr>
          <w:rFonts w:ascii="Sakkal Majalla" w:hAnsi="Sakkal Majalla" w:cs="Sakkal Majalla"/>
          <w:color w:val="002060"/>
          <w:sz w:val="28"/>
          <w:szCs w:val="28"/>
        </w:rPr>
        <w:t xml:space="preserve"> </w:t>
      </w:r>
      <w:r w:rsidRPr="00D65018">
        <w:rPr>
          <w:rFonts w:ascii="Sakkal Majalla" w:hAnsi="Sakkal Majalla" w:cs="Sakkal Majalla"/>
          <w:color w:val="002060"/>
          <w:sz w:val="28"/>
          <w:szCs w:val="28"/>
        </w:rPr>
        <w:t>This study seeks to examine the impact of healthcare government procurement practices on SME participation and growth in Saudi Arabia</w:t>
      </w:r>
      <w:r w:rsidRPr="00D65018">
        <w:rPr>
          <w:rFonts w:ascii="Sakkal Majalla" w:hAnsi="Sakkal Majalla" w:cs="Sakkal Majalla"/>
          <w:color w:val="002060"/>
          <w:sz w:val="28"/>
          <w:szCs w:val="28"/>
          <w:rtl/>
        </w:rPr>
        <w:t>.</w:t>
      </w:r>
    </w:p>
    <w:p w14:paraId="700AB290" w14:textId="77777777" w:rsidR="00D65018" w:rsidRPr="00D65018" w:rsidRDefault="00D65018" w:rsidP="00D65018">
      <w:pPr>
        <w:spacing w:line="240" w:lineRule="auto"/>
        <w:jc w:val="both"/>
        <w:rPr>
          <w:rFonts w:ascii="Sakkal Majalla" w:hAnsi="Sakkal Majalla" w:cs="Sakkal Majalla"/>
          <w:color w:val="002060"/>
          <w:sz w:val="28"/>
          <w:szCs w:val="28"/>
        </w:rPr>
      </w:pPr>
    </w:p>
    <w:p w14:paraId="65713D9D" w14:textId="77777777" w:rsidR="00D65018" w:rsidRPr="00D65018" w:rsidRDefault="00D65018" w:rsidP="00D65018">
      <w:pPr>
        <w:spacing w:line="240" w:lineRule="auto"/>
        <w:jc w:val="both"/>
        <w:rPr>
          <w:rFonts w:ascii="Sakkal Majalla" w:hAnsi="Sakkal Majalla" w:cs="Sakkal Majalla"/>
          <w:b/>
          <w:bCs/>
          <w:color w:val="002060"/>
          <w:sz w:val="32"/>
          <w:szCs w:val="32"/>
        </w:rPr>
      </w:pPr>
      <w:r w:rsidRPr="00D65018">
        <w:rPr>
          <w:rFonts w:ascii="Sakkal Majalla" w:hAnsi="Sakkal Majalla" w:cs="Sakkal Majalla"/>
          <w:b/>
          <w:bCs/>
          <w:color w:val="002060"/>
          <w:sz w:val="32"/>
          <w:szCs w:val="32"/>
        </w:rPr>
        <w:t>Research Problem</w:t>
      </w:r>
    </w:p>
    <w:p w14:paraId="4455A140" w14:textId="77777777" w:rsidR="00D65018" w:rsidRPr="00D65018" w:rsidRDefault="00D65018" w:rsidP="00D65018">
      <w:pPr>
        <w:spacing w:line="240" w:lineRule="auto"/>
        <w:jc w:val="both"/>
        <w:rPr>
          <w:rFonts w:ascii="Sakkal Majalla" w:hAnsi="Sakkal Majalla" w:cs="Sakkal Majalla"/>
          <w:color w:val="002060"/>
          <w:sz w:val="28"/>
          <w:szCs w:val="28"/>
        </w:rPr>
      </w:pPr>
      <w:r w:rsidRPr="00D65018">
        <w:rPr>
          <w:rFonts w:ascii="Sakkal Majalla" w:hAnsi="Sakkal Majalla" w:cs="Sakkal Majalla"/>
          <w:color w:val="002060"/>
          <w:sz w:val="28"/>
          <w:szCs w:val="28"/>
        </w:rPr>
        <w:t>Despite government initiatives supporting SMEs in Saudi Arabia, SME participation in public procurement still faces various challenges</w:t>
      </w:r>
      <w:r w:rsidRPr="00D65018">
        <w:rPr>
          <w:rFonts w:ascii="Sakkal Majalla" w:hAnsi="Sakkal Majalla" w:cs="Sakkal Majalla"/>
          <w:color w:val="002060"/>
          <w:sz w:val="28"/>
          <w:szCs w:val="28"/>
          <w:rtl/>
        </w:rPr>
        <w:t>.</w:t>
      </w:r>
    </w:p>
    <w:p w14:paraId="2417FFB3" w14:textId="77777777" w:rsidR="00D65018" w:rsidRPr="00D65018" w:rsidRDefault="00D65018" w:rsidP="00D65018">
      <w:pPr>
        <w:spacing w:line="240" w:lineRule="auto"/>
        <w:jc w:val="both"/>
        <w:rPr>
          <w:rFonts w:ascii="Sakkal Majalla" w:hAnsi="Sakkal Majalla" w:cs="Sakkal Majalla"/>
          <w:color w:val="002060"/>
          <w:sz w:val="28"/>
          <w:szCs w:val="28"/>
        </w:rPr>
      </w:pPr>
      <w:r w:rsidRPr="00D65018">
        <w:rPr>
          <w:rFonts w:ascii="Sakkal Majalla" w:hAnsi="Sakkal Majalla" w:cs="Sakkal Majalla"/>
          <w:color w:val="002060"/>
          <w:sz w:val="28"/>
          <w:szCs w:val="28"/>
        </w:rPr>
        <w:t>Public procurement can create opportunities for SMEs, but it can also present barriers such as qualification requirements, administrative procedures, and digital procurement systems</w:t>
      </w:r>
      <w:r w:rsidRPr="00D65018">
        <w:rPr>
          <w:rFonts w:ascii="Sakkal Majalla" w:hAnsi="Sakkal Majalla" w:cs="Sakkal Majalla"/>
          <w:color w:val="002060"/>
          <w:sz w:val="28"/>
          <w:szCs w:val="28"/>
          <w:rtl/>
        </w:rPr>
        <w:t>.</w:t>
      </w:r>
    </w:p>
    <w:p w14:paraId="47B93BA3" w14:textId="77777777" w:rsidR="00D65018" w:rsidRPr="00D65018" w:rsidRDefault="00D65018" w:rsidP="00D65018">
      <w:pPr>
        <w:spacing w:line="240" w:lineRule="auto"/>
        <w:jc w:val="both"/>
        <w:rPr>
          <w:rFonts w:ascii="Sakkal Majalla" w:hAnsi="Sakkal Majalla" w:cs="Sakkal Majalla"/>
          <w:color w:val="002060"/>
          <w:sz w:val="28"/>
          <w:szCs w:val="28"/>
        </w:rPr>
      </w:pPr>
      <w:r w:rsidRPr="00D65018">
        <w:rPr>
          <w:rFonts w:ascii="Sakkal Majalla" w:hAnsi="Sakkal Majalla" w:cs="Sakkal Majalla"/>
          <w:color w:val="002060"/>
          <w:sz w:val="28"/>
          <w:szCs w:val="28"/>
        </w:rPr>
        <w:t>Therefore, this study aims to answer the following question</w:t>
      </w:r>
      <w:r w:rsidRPr="00D65018">
        <w:rPr>
          <w:rFonts w:ascii="Sakkal Majalla" w:hAnsi="Sakkal Majalla" w:cs="Sakkal Majalla"/>
          <w:color w:val="002060"/>
          <w:sz w:val="28"/>
          <w:szCs w:val="28"/>
          <w:rtl/>
        </w:rPr>
        <w:t>:</w:t>
      </w:r>
    </w:p>
    <w:p w14:paraId="2831AC3D" w14:textId="77777777" w:rsidR="00D65018" w:rsidRPr="00D65018" w:rsidRDefault="00D65018" w:rsidP="00D65018">
      <w:pPr>
        <w:spacing w:line="240" w:lineRule="auto"/>
        <w:jc w:val="both"/>
        <w:rPr>
          <w:rFonts w:ascii="Sakkal Majalla" w:hAnsi="Sakkal Majalla" w:cs="Sakkal Majalla"/>
          <w:color w:val="002060"/>
          <w:sz w:val="28"/>
          <w:szCs w:val="28"/>
          <w:u w:val="single"/>
        </w:rPr>
      </w:pPr>
      <w:r w:rsidRPr="00D65018">
        <w:rPr>
          <w:rFonts w:ascii="Sakkal Majalla" w:hAnsi="Sakkal Majalla" w:cs="Sakkal Majalla"/>
          <w:color w:val="002060"/>
          <w:sz w:val="28"/>
          <w:szCs w:val="28"/>
          <w:u w:val="single"/>
        </w:rPr>
        <w:t>How do healthcare government procurement practices influence SME entry and growth within the public healthcare market in Saudi Arabia</w:t>
      </w:r>
      <w:r w:rsidRPr="00D65018">
        <w:rPr>
          <w:rFonts w:ascii="Sakkal Majalla" w:hAnsi="Sakkal Majalla" w:cs="Sakkal Majalla"/>
          <w:color w:val="002060"/>
          <w:sz w:val="28"/>
          <w:szCs w:val="28"/>
          <w:u w:val="single"/>
          <w:rtl/>
        </w:rPr>
        <w:t>?</w:t>
      </w:r>
    </w:p>
    <w:p w14:paraId="14A979B4" w14:textId="2255267D" w:rsidR="00D65018" w:rsidRDefault="00D65018" w:rsidP="00D65018">
      <w:pPr>
        <w:spacing w:line="240" w:lineRule="auto"/>
        <w:jc w:val="both"/>
        <w:rPr>
          <w:rFonts w:ascii="Sakkal Majalla" w:hAnsi="Sakkal Majalla" w:cs="Sakkal Majalla"/>
          <w:color w:val="002060"/>
          <w:sz w:val="28"/>
          <w:szCs w:val="28"/>
        </w:rPr>
      </w:pPr>
    </w:p>
    <w:p w14:paraId="37B25E14" w14:textId="77777777" w:rsidR="0084231E" w:rsidRPr="00D65018" w:rsidRDefault="0084231E" w:rsidP="00D65018">
      <w:pPr>
        <w:spacing w:line="240" w:lineRule="auto"/>
        <w:jc w:val="both"/>
        <w:rPr>
          <w:rFonts w:ascii="Sakkal Majalla" w:hAnsi="Sakkal Majalla" w:cs="Sakkal Majalla"/>
          <w:color w:val="002060"/>
          <w:sz w:val="28"/>
          <w:szCs w:val="28"/>
        </w:rPr>
      </w:pPr>
    </w:p>
    <w:p w14:paraId="44AEA430" w14:textId="77777777" w:rsidR="00D65018" w:rsidRPr="00D65018" w:rsidRDefault="00D65018" w:rsidP="00D65018">
      <w:pPr>
        <w:spacing w:line="240" w:lineRule="auto"/>
        <w:jc w:val="both"/>
        <w:rPr>
          <w:rFonts w:ascii="Sakkal Majalla" w:hAnsi="Sakkal Majalla" w:cs="Sakkal Majalla"/>
          <w:color w:val="002060"/>
          <w:sz w:val="28"/>
          <w:szCs w:val="28"/>
        </w:rPr>
      </w:pPr>
    </w:p>
    <w:p w14:paraId="259B5CCA" w14:textId="77777777" w:rsidR="00D65018" w:rsidRPr="00D65018" w:rsidRDefault="00D65018" w:rsidP="00D65018">
      <w:pPr>
        <w:spacing w:line="240" w:lineRule="auto"/>
        <w:jc w:val="both"/>
        <w:rPr>
          <w:rFonts w:ascii="Sakkal Majalla" w:hAnsi="Sakkal Majalla" w:cs="Sakkal Majalla"/>
          <w:b/>
          <w:bCs/>
          <w:color w:val="002060"/>
          <w:sz w:val="32"/>
          <w:szCs w:val="32"/>
        </w:rPr>
      </w:pPr>
      <w:r w:rsidRPr="00D65018">
        <w:rPr>
          <w:rFonts w:ascii="Sakkal Majalla" w:hAnsi="Sakkal Majalla" w:cs="Sakkal Majalla"/>
          <w:b/>
          <w:bCs/>
          <w:color w:val="002060"/>
          <w:sz w:val="32"/>
          <w:szCs w:val="32"/>
        </w:rPr>
        <w:lastRenderedPageBreak/>
        <w:t>Research Questions</w:t>
      </w:r>
    </w:p>
    <w:p w14:paraId="4E8719A3" w14:textId="77777777" w:rsidR="005C5047" w:rsidRDefault="00D65018" w:rsidP="005C5047">
      <w:pPr>
        <w:pStyle w:val="ListParagraph"/>
        <w:numPr>
          <w:ilvl w:val="0"/>
          <w:numId w:val="14"/>
        </w:numPr>
        <w:spacing w:line="240" w:lineRule="auto"/>
        <w:jc w:val="both"/>
        <w:rPr>
          <w:rFonts w:ascii="Sakkal Majalla" w:hAnsi="Sakkal Majalla" w:cs="Sakkal Majalla"/>
          <w:color w:val="002060"/>
          <w:sz w:val="28"/>
          <w:szCs w:val="28"/>
        </w:rPr>
      </w:pPr>
      <w:r w:rsidRPr="005C5047">
        <w:rPr>
          <w:rFonts w:ascii="Sakkal Majalla" w:hAnsi="Sakkal Majalla" w:cs="Sakkal Majalla"/>
          <w:color w:val="002060"/>
          <w:sz w:val="28"/>
          <w:szCs w:val="28"/>
          <w:u w:val="single"/>
        </w:rPr>
        <w:t>Main question</w:t>
      </w:r>
      <w:r w:rsidR="005C5047" w:rsidRPr="005C5047">
        <w:rPr>
          <w:rFonts w:ascii="Sakkal Majalla" w:hAnsi="Sakkal Majalla" w:cs="Sakkal Majalla"/>
          <w:color w:val="002060"/>
          <w:sz w:val="28"/>
          <w:szCs w:val="28"/>
        </w:rPr>
        <w:t xml:space="preserve">: </w:t>
      </w:r>
      <w:r w:rsidRPr="005C5047">
        <w:rPr>
          <w:rFonts w:ascii="Sakkal Majalla" w:hAnsi="Sakkal Majalla" w:cs="Sakkal Majalla"/>
          <w:color w:val="002060"/>
          <w:sz w:val="28"/>
          <w:szCs w:val="28"/>
        </w:rPr>
        <w:t>What is the impact of healthcare public procurement practices on SME empowerment and growth in Saudi Arabia</w:t>
      </w:r>
      <w:r w:rsidRPr="005C5047">
        <w:rPr>
          <w:rFonts w:ascii="Sakkal Majalla" w:hAnsi="Sakkal Majalla" w:cs="Sakkal Majalla"/>
          <w:color w:val="002060"/>
          <w:sz w:val="28"/>
          <w:szCs w:val="28"/>
          <w:rtl/>
        </w:rPr>
        <w:t>?</w:t>
      </w:r>
    </w:p>
    <w:p w14:paraId="592CF1A0" w14:textId="0B8027E4" w:rsidR="00D65018" w:rsidRPr="005C5047" w:rsidRDefault="00D65018" w:rsidP="005C5047">
      <w:pPr>
        <w:pStyle w:val="ListParagraph"/>
        <w:numPr>
          <w:ilvl w:val="0"/>
          <w:numId w:val="14"/>
        </w:numPr>
        <w:spacing w:line="240" w:lineRule="auto"/>
        <w:jc w:val="both"/>
        <w:rPr>
          <w:rFonts w:ascii="Sakkal Majalla" w:hAnsi="Sakkal Majalla" w:cs="Sakkal Majalla"/>
          <w:color w:val="002060"/>
          <w:sz w:val="28"/>
          <w:szCs w:val="28"/>
        </w:rPr>
      </w:pPr>
      <w:r w:rsidRPr="005C5047">
        <w:rPr>
          <w:rFonts w:ascii="Sakkal Majalla" w:hAnsi="Sakkal Majalla" w:cs="Sakkal Majalla"/>
          <w:color w:val="002060"/>
          <w:sz w:val="28"/>
          <w:szCs w:val="28"/>
        </w:rPr>
        <w:t>Sub-questions</w:t>
      </w:r>
    </w:p>
    <w:p w14:paraId="2C3E7BB7" w14:textId="034DD3D3" w:rsidR="00D65018" w:rsidRPr="005C5047" w:rsidRDefault="00D65018" w:rsidP="005C5047">
      <w:pPr>
        <w:pStyle w:val="ListParagraph"/>
        <w:numPr>
          <w:ilvl w:val="0"/>
          <w:numId w:val="16"/>
        </w:numPr>
        <w:spacing w:after="0" w:line="240" w:lineRule="auto"/>
        <w:jc w:val="both"/>
        <w:rPr>
          <w:rFonts w:ascii="Sakkal Majalla" w:hAnsi="Sakkal Majalla" w:cs="Sakkal Majalla"/>
          <w:color w:val="002060"/>
          <w:sz w:val="28"/>
          <w:szCs w:val="28"/>
        </w:rPr>
      </w:pPr>
      <w:r w:rsidRPr="005C5047">
        <w:rPr>
          <w:rFonts w:ascii="Sakkal Majalla" w:hAnsi="Sakkal Majalla" w:cs="Sakkal Majalla"/>
          <w:color w:val="002060"/>
          <w:sz w:val="28"/>
          <w:szCs w:val="28"/>
        </w:rPr>
        <w:t>What procurement factors influence SME entry into government healthcare markets</w:t>
      </w:r>
      <w:r w:rsidRPr="005C5047">
        <w:rPr>
          <w:rFonts w:ascii="Sakkal Majalla" w:hAnsi="Sakkal Majalla" w:cs="Sakkal Majalla"/>
          <w:color w:val="002060"/>
          <w:sz w:val="28"/>
          <w:szCs w:val="28"/>
          <w:rtl/>
        </w:rPr>
        <w:t>?</w:t>
      </w:r>
    </w:p>
    <w:p w14:paraId="741CE73B" w14:textId="5D30C76F" w:rsidR="00D65018" w:rsidRPr="005C5047" w:rsidRDefault="00D65018" w:rsidP="005C5047">
      <w:pPr>
        <w:pStyle w:val="ListParagraph"/>
        <w:numPr>
          <w:ilvl w:val="0"/>
          <w:numId w:val="16"/>
        </w:numPr>
        <w:spacing w:after="0" w:line="240" w:lineRule="auto"/>
        <w:jc w:val="both"/>
        <w:rPr>
          <w:rFonts w:ascii="Sakkal Majalla" w:hAnsi="Sakkal Majalla" w:cs="Sakkal Majalla"/>
          <w:color w:val="002060"/>
          <w:sz w:val="28"/>
          <w:szCs w:val="28"/>
        </w:rPr>
      </w:pPr>
      <w:r w:rsidRPr="005C5047">
        <w:rPr>
          <w:rFonts w:ascii="Sakkal Majalla" w:hAnsi="Sakkal Majalla" w:cs="Sakkal Majalla"/>
          <w:color w:val="002060"/>
          <w:sz w:val="28"/>
          <w:szCs w:val="28"/>
        </w:rPr>
        <w:t>How does procurement transparency affect SME participation</w:t>
      </w:r>
      <w:r w:rsidRPr="005C5047">
        <w:rPr>
          <w:rFonts w:ascii="Sakkal Majalla" w:hAnsi="Sakkal Majalla" w:cs="Sakkal Majalla"/>
          <w:color w:val="002060"/>
          <w:sz w:val="28"/>
          <w:szCs w:val="28"/>
          <w:rtl/>
        </w:rPr>
        <w:t>?</w:t>
      </w:r>
    </w:p>
    <w:p w14:paraId="13DFB4C7" w14:textId="52092FAE" w:rsidR="00D65018" w:rsidRPr="005C5047" w:rsidRDefault="00D65018" w:rsidP="005C5047">
      <w:pPr>
        <w:pStyle w:val="ListParagraph"/>
        <w:numPr>
          <w:ilvl w:val="0"/>
          <w:numId w:val="16"/>
        </w:numPr>
        <w:spacing w:after="0" w:line="240" w:lineRule="auto"/>
        <w:jc w:val="both"/>
        <w:rPr>
          <w:rFonts w:ascii="Sakkal Majalla" w:hAnsi="Sakkal Majalla" w:cs="Sakkal Majalla"/>
          <w:color w:val="002060"/>
          <w:sz w:val="28"/>
          <w:szCs w:val="28"/>
        </w:rPr>
      </w:pPr>
      <w:r w:rsidRPr="005C5047">
        <w:rPr>
          <w:rFonts w:ascii="Sakkal Majalla" w:hAnsi="Sakkal Majalla" w:cs="Sakkal Majalla"/>
          <w:color w:val="002060"/>
          <w:sz w:val="28"/>
          <w:szCs w:val="28"/>
        </w:rPr>
        <w:t>What is the impact of digital procurement systems on SME participation</w:t>
      </w:r>
      <w:r w:rsidRPr="005C5047">
        <w:rPr>
          <w:rFonts w:ascii="Sakkal Majalla" w:hAnsi="Sakkal Majalla" w:cs="Sakkal Majalla"/>
          <w:color w:val="002060"/>
          <w:sz w:val="28"/>
          <w:szCs w:val="28"/>
          <w:rtl/>
        </w:rPr>
        <w:t>?</w:t>
      </w:r>
    </w:p>
    <w:p w14:paraId="0826F0F7" w14:textId="26220498" w:rsidR="00D65018" w:rsidRPr="005C5047" w:rsidRDefault="00D65018" w:rsidP="005C5047">
      <w:pPr>
        <w:pStyle w:val="ListParagraph"/>
        <w:numPr>
          <w:ilvl w:val="0"/>
          <w:numId w:val="16"/>
        </w:numPr>
        <w:spacing w:after="0" w:line="240" w:lineRule="auto"/>
        <w:jc w:val="both"/>
        <w:rPr>
          <w:rFonts w:ascii="Sakkal Majalla" w:hAnsi="Sakkal Majalla" w:cs="Sakkal Majalla"/>
          <w:color w:val="002060"/>
          <w:sz w:val="28"/>
          <w:szCs w:val="28"/>
        </w:rPr>
      </w:pPr>
      <w:r w:rsidRPr="005C5047">
        <w:rPr>
          <w:rFonts w:ascii="Sakkal Majalla" w:hAnsi="Sakkal Majalla" w:cs="Sakkal Majalla"/>
          <w:color w:val="002060"/>
          <w:sz w:val="28"/>
          <w:szCs w:val="28"/>
        </w:rPr>
        <w:t>What challenges do SMEs face when supplying government healthcare organizations</w:t>
      </w:r>
      <w:r w:rsidRPr="005C5047">
        <w:rPr>
          <w:rFonts w:ascii="Sakkal Majalla" w:hAnsi="Sakkal Majalla" w:cs="Sakkal Majalla"/>
          <w:color w:val="002060"/>
          <w:sz w:val="28"/>
          <w:szCs w:val="28"/>
          <w:rtl/>
        </w:rPr>
        <w:t>?</w:t>
      </w:r>
    </w:p>
    <w:p w14:paraId="58F6EFD2" w14:textId="1A446BC8" w:rsidR="00D65018" w:rsidRPr="005C5047" w:rsidRDefault="00D65018" w:rsidP="005C5047">
      <w:pPr>
        <w:pStyle w:val="ListParagraph"/>
        <w:numPr>
          <w:ilvl w:val="0"/>
          <w:numId w:val="16"/>
        </w:numPr>
        <w:spacing w:after="0" w:line="240" w:lineRule="auto"/>
        <w:jc w:val="both"/>
        <w:rPr>
          <w:rFonts w:ascii="Sakkal Majalla" w:hAnsi="Sakkal Majalla" w:cs="Sakkal Majalla"/>
          <w:color w:val="002060"/>
          <w:sz w:val="28"/>
          <w:szCs w:val="28"/>
        </w:rPr>
      </w:pPr>
      <w:r w:rsidRPr="005C5047">
        <w:rPr>
          <w:rFonts w:ascii="Sakkal Majalla" w:hAnsi="Sakkal Majalla" w:cs="Sakkal Majalla"/>
          <w:color w:val="002060"/>
          <w:sz w:val="28"/>
          <w:szCs w:val="28"/>
        </w:rPr>
        <w:t>What policies can improve SME participation in public procurement</w:t>
      </w:r>
      <w:r w:rsidRPr="005C5047">
        <w:rPr>
          <w:rFonts w:ascii="Sakkal Majalla" w:hAnsi="Sakkal Majalla" w:cs="Sakkal Majalla"/>
          <w:color w:val="002060"/>
          <w:sz w:val="28"/>
          <w:szCs w:val="28"/>
          <w:rtl/>
        </w:rPr>
        <w:t>?</w:t>
      </w:r>
    </w:p>
    <w:p w14:paraId="145B3F0E" w14:textId="77777777" w:rsidR="00D65018" w:rsidRPr="00D65018" w:rsidRDefault="00D65018" w:rsidP="00D65018">
      <w:pPr>
        <w:spacing w:line="240" w:lineRule="auto"/>
        <w:jc w:val="both"/>
        <w:rPr>
          <w:rFonts w:ascii="Sakkal Majalla" w:hAnsi="Sakkal Majalla" w:cs="Sakkal Majalla"/>
          <w:color w:val="002060"/>
          <w:sz w:val="28"/>
          <w:szCs w:val="28"/>
        </w:rPr>
      </w:pPr>
    </w:p>
    <w:p w14:paraId="0B8EC7EB" w14:textId="77777777" w:rsidR="00D65018" w:rsidRPr="005C5047" w:rsidRDefault="00D65018" w:rsidP="00D65018">
      <w:pPr>
        <w:spacing w:line="240" w:lineRule="auto"/>
        <w:jc w:val="both"/>
        <w:rPr>
          <w:rFonts w:ascii="Sakkal Majalla" w:hAnsi="Sakkal Majalla" w:cs="Sakkal Majalla"/>
          <w:b/>
          <w:bCs/>
          <w:color w:val="002060"/>
          <w:sz w:val="32"/>
          <w:szCs w:val="32"/>
        </w:rPr>
      </w:pPr>
      <w:r w:rsidRPr="005C5047">
        <w:rPr>
          <w:rFonts w:ascii="Sakkal Majalla" w:hAnsi="Sakkal Majalla" w:cs="Sakkal Majalla"/>
          <w:b/>
          <w:bCs/>
          <w:color w:val="002060"/>
          <w:sz w:val="32"/>
          <w:szCs w:val="32"/>
        </w:rPr>
        <w:t>Theoretical Framework</w:t>
      </w:r>
    </w:p>
    <w:p w14:paraId="7F982EF3" w14:textId="77777777" w:rsidR="00D65018" w:rsidRPr="005C5047" w:rsidRDefault="00D65018" w:rsidP="005C5047">
      <w:pPr>
        <w:pStyle w:val="ListParagraph"/>
        <w:numPr>
          <w:ilvl w:val="0"/>
          <w:numId w:val="17"/>
        </w:numPr>
        <w:spacing w:line="240" w:lineRule="auto"/>
        <w:jc w:val="both"/>
        <w:rPr>
          <w:rFonts w:ascii="Sakkal Majalla" w:hAnsi="Sakkal Majalla" w:cs="Sakkal Majalla"/>
          <w:color w:val="002060"/>
          <w:sz w:val="28"/>
          <w:szCs w:val="28"/>
        </w:rPr>
      </w:pPr>
      <w:r w:rsidRPr="005C5047">
        <w:rPr>
          <w:rFonts w:ascii="Sakkal Majalla" w:hAnsi="Sakkal Majalla" w:cs="Sakkal Majalla"/>
          <w:color w:val="002060"/>
          <w:sz w:val="28"/>
          <w:szCs w:val="28"/>
        </w:rPr>
        <w:t>Institutional Theory</w:t>
      </w:r>
    </w:p>
    <w:p w14:paraId="0C4E2368" w14:textId="77777777" w:rsidR="00D65018" w:rsidRPr="005C5047" w:rsidRDefault="00D65018" w:rsidP="005C5047">
      <w:pPr>
        <w:pStyle w:val="ListParagraph"/>
        <w:numPr>
          <w:ilvl w:val="0"/>
          <w:numId w:val="17"/>
        </w:numPr>
        <w:spacing w:line="240" w:lineRule="auto"/>
        <w:jc w:val="both"/>
        <w:rPr>
          <w:rFonts w:ascii="Sakkal Majalla" w:hAnsi="Sakkal Majalla" w:cs="Sakkal Majalla"/>
          <w:color w:val="002060"/>
          <w:sz w:val="28"/>
          <w:szCs w:val="28"/>
        </w:rPr>
      </w:pPr>
      <w:r w:rsidRPr="005C5047">
        <w:rPr>
          <w:rFonts w:ascii="Sakkal Majalla" w:hAnsi="Sakkal Majalla" w:cs="Sakkal Majalla"/>
          <w:color w:val="002060"/>
          <w:sz w:val="28"/>
          <w:szCs w:val="28"/>
        </w:rPr>
        <w:t>Entrepreneurial Ecosystem Theory</w:t>
      </w:r>
    </w:p>
    <w:p w14:paraId="2CB0FB77" w14:textId="77777777" w:rsidR="00D65018" w:rsidRPr="005C5047" w:rsidRDefault="00D65018" w:rsidP="005C5047">
      <w:pPr>
        <w:pStyle w:val="ListParagraph"/>
        <w:numPr>
          <w:ilvl w:val="0"/>
          <w:numId w:val="17"/>
        </w:numPr>
        <w:spacing w:line="240" w:lineRule="auto"/>
        <w:jc w:val="both"/>
        <w:rPr>
          <w:rFonts w:ascii="Sakkal Majalla" w:hAnsi="Sakkal Majalla" w:cs="Sakkal Majalla"/>
          <w:color w:val="002060"/>
          <w:sz w:val="28"/>
          <w:szCs w:val="28"/>
        </w:rPr>
      </w:pPr>
      <w:r w:rsidRPr="005C5047">
        <w:rPr>
          <w:rFonts w:ascii="Sakkal Majalla" w:hAnsi="Sakkal Majalla" w:cs="Sakkal Majalla"/>
          <w:color w:val="002060"/>
          <w:sz w:val="28"/>
          <w:szCs w:val="28"/>
        </w:rPr>
        <w:t>Public Procurement as an Economic Policy Tool</w:t>
      </w:r>
    </w:p>
    <w:p w14:paraId="03A201B2" w14:textId="77777777" w:rsidR="00D65018" w:rsidRPr="005C5047" w:rsidRDefault="00D65018" w:rsidP="00D65018">
      <w:pPr>
        <w:spacing w:line="240" w:lineRule="auto"/>
        <w:jc w:val="both"/>
        <w:rPr>
          <w:rFonts w:ascii="Sakkal Majalla" w:hAnsi="Sakkal Majalla" w:cs="Sakkal Majalla"/>
          <w:b/>
          <w:bCs/>
          <w:color w:val="002060"/>
          <w:sz w:val="32"/>
          <w:szCs w:val="32"/>
        </w:rPr>
      </w:pPr>
      <w:r w:rsidRPr="005C5047">
        <w:rPr>
          <w:rFonts w:ascii="Sakkal Majalla" w:hAnsi="Sakkal Majalla" w:cs="Sakkal Majalla"/>
          <w:b/>
          <w:bCs/>
          <w:color w:val="002060"/>
          <w:sz w:val="32"/>
          <w:szCs w:val="32"/>
        </w:rPr>
        <w:t>Methodology</w:t>
      </w:r>
    </w:p>
    <w:p w14:paraId="7927BFE9" w14:textId="77777777" w:rsidR="00D65018" w:rsidRPr="00D65018" w:rsidRDefault="00D65018" w:rsidP="005C5047">
      <w:pPr>
        <w:spacing w:after="0" w:line="240" w:lineRule="auto"/>
        <w:jc w:val="both"/>
        <w:rPr>
          <w:rFonts w:ascii="Sakkal Majalla" w:hAnsi="Sakkal Majalla" w:cs="Sakkal Majalla"/>
          <w:color w:val="002060"/>
          <w:sz w:val="28"/>
          <w:szCs w:val="28"/>
        </w:rPr>
      </w:pPr>
      <w:r w:rsidRPr="00D65018">
        <w:rPr>
          <w:rFonts w:ascii="Sakkal Majalla" w:hAnsi="Sakkal Majalla" w:cs="Sakkal Majalla"/>
          <w:color w:val="002060"/>
          <w:sz w:val="28"/>
          <w:szCs w:val="28"/>
        </w:rPr>
        <w:t>This research adopts a quantitative descriptive approach</w:t>
      </w:r>
      <w:r w:rsidRPr="00D65018">
        <w:rPr>
          <w:rFonts w:ascii="Sakkal Majalla" w:hAnsi="Sakkal Majalla" w:cs="Sakkal Majalla"/>
          <w:color w:val="002060"/>
          <w:sz w:val="28"/>
          <w:szCs w:val="28"/>
          <w:rtl/>
        </w:rPr>
        <w:t>.</w:t>
      </w:r>
    </w:p>
    <w:p w14:paraId="04FA3AF8" w14:textId="77777777" w:rsidR="00D65018" w:rsidRPr="00D65018" w:rsidRDefault="00D65018" w:rsidP="005C5047">
      <w:pPr>
        <w:spacing w:after="0" w:line="240" w:lineRule="auto"/>
        <w:jc w:val="both"/>
        <w:rPr>
          <w:rFonts w:ascii="Sakkal Majalla" w:hAnsi="Sakkal Majalla" w:cs="Sakkal Majalla"/>
          <w:color w:val="002060"/>
          <w:sz w:val="28"/>
          <w:szCs w:val="28"/>
        </w:rPr>
      </w:pPr>
      <w:r w:rsidRPr="00D65018">
        <w:rPr>
          <w:rFonts w:ascii="Sakkal Majalla" w:hAnsi="Sakkal Majalla" w:cs="Sakkal Majalla"/>
          <w:color w:val="002060"/>
          <w:sz w:val="28"/>
          <w:szCs w:val="28"/>
        </w:rPr>
        <w:t>Data will be collected through online surveys distributed to SMEs that have participated in NUPCO tenders or healthcare procurement activities</w:t>
      </w:r>
      <w:r w:rsidRPr="00D65018">
        <w:rPr>
          <w:rFonts w:ascii="Sakkal Majalla" w:hAnsi="Sakkal Majalla" w:cs="Sakkal Majalla"/>
          <w:color w:val="002060"/>
          <w:sz w:val="28"/>
          <w:szCs w:val="28"/>
          <w:rtl/>
        </w:rPr>
        <w:t>.</w:t>
      </w:r>
    </w:p>
    <w:p w14:paraId="4E6E84AD" w14:textId="77777777" w:rsidR="00D65018" w:rsidRPr="005C5047" w:rsidRDefault="00D65018" w:rsidP="00D65018">
      <w:pPr>
        <w:spacing w:line="240" w:lineRule="auto"/>
        <w:jc w:val="both"/>
        <w:rPr>
          <w:rFonts w:ascii="Sakkal Majalla" w:hAnsi="Sakkal Majalla" w:cs="Sakkal Majalla"/>
          <w:b/>
          <w:bCs/>
          <w:color w:val="002060"/>
          <w:sz w:val="32"/>
          <w:szCs w:val="32"/>
        </w:rPr>
      </w:pPr>
      <w:r w:rsidRPr="005C5047">
        <w:rPr>
          <w:rFonts w:ascii="Sakkal Majalla" w:hAnsi="Sakkal Majalla" w:cs="Sakkal Majalla"/>
          <w:b/>
          <w:bCs/>
          <w:color w:val="002060"/>
          <w:sz w:val="32"/>
          <w:szCs w:val="32"/>
        </w:rPr>
        <w:t>Conclusion</w:t>
      </w:r>
    </w:p>
    <w:p w14:paraId="00E4BFA3" w14:textId="77777777" w:rsidR="00D65018" w:rsidRPr="00D65018" w:rsidRDefault="00D65018" w:rsidP="005C5047">
      <w:pPr>
        <w:spacing w:after="0" w:line="240" w:lineRule="auto"/>
        <w:jc w:val="both"/>
        <w:rPr>
          <w:rFonts w:ascii="Sakkal Majalla" w:hAnsi="Sakkal Majalla" w:cs="Sakkal Majalla"/>
          <w:color w:val="002060"/>
          <w:sz w:val="28"/>
          <w:szCs w:val="28"/>
        </w:rPr>
      </w:pPr>
      <w:r w:rsidRPr="00D65018">
        <w:rPr>
          <w:rFonts w:ascii="Sakkal Majalla" w:hAnsi="Sakkal Majalla" w:cs="Sakkal Majalla"/>
          <w:color w:val="002060"/>
          <w:sz w:val="28"/>
          <w:szCs w:val="28"/>
        </w:rPr>
        <w:t>This study aims to analyze the relationship between healthcare government procurement practices and SME growth in Saudi Arabia</w:t>
      </w:r>
      <w:r w:rsidRPr="00D65018">
        <w:rPr>
          <w:rFonts w:ascii="Sakkal Majalla" w:hAnsi="Sakkal Majalla" w:cs="Sakkal Majalla"/>
          <w:color w:val="002060"/>
          <w:sz w:val="28"/>
          <w:szCs w:val="28"/>
          <w:rtl/>
        </w:rPr>
        <w:t>.</w:t>
      </w:r>
    </w:p>
    <w:p w14:paraId="47B51BAF" w14:textId="62987B12" w:rsidR="00046659" w:rsidRPr="00046659" w:rsidRDefault="00D65018" w:rsidP="005C5047">
      <w:pPr>
        <w:spacing w:after="0" w:line="240" w:lineRule="auto"/>
        <w:jc w:val="both"/>
        <w:rPr>
          <w:rFonts w:ascii="Sakkal Majalla" w:hAnsi="Sakkal Majalla" w:cs="Sakkal Majalla"/>
          <w:color w:val="002060"/>
          <w:sz w:val="28"/>
          <w:szCs w:val="28"/>
        </w:rPr>
      </w:pPr>
      <w:r w:rsidRPr="00D65018">
        <w:rPr>
          <w:rFonts w:ascii="Sakkal Majalla" w:hAnsi="Sakkal Majalla" w:cs="Sakkal Majalla"/>
          <w:color w:val="002060"/>
          <w:sz w:val="28"/>
          <w:szCs w:val="28"/>
        </w:rPr>
        <w:t>The findings are expected to provide policy recommendations that improve SME participation in public procurement and support entrepreneurship development within the Saudi economy</w:t>
      </w:r>
      <w:r w:rsidRPr="00D65018">
        <w:rPr>
          <w:rFonts w:ascii="Sakkal Majalla" w:hAnsi="Sakkal Majalla" w:cs="Sakkal Majalla"/>
          <w:color w:val="002060"/>
          <w:sz w:val="28"/>
          <w:szCs w:val="28"/>
          <w:rtl/>
        </w:rPr>
        <w:t>.</w:t>
      </w:r>
    </w:p>
    <w:sectPr w:rsidR="00046659" w:rsidRPr="00046659" w:rsidSect="00794349">
      <w:headerReference w:type="even" r:id="rId37"/>
      <w:headerReference w:type="default" r:id="rId38"/>
      <w:footerReference w:type="even" r:id="rId39"/>
      <w:footerReference w:type="default" r:id="rId40"/>
      <w:headerReference w:type="first" r:id="rId41"/>
      <w:footerReference w:type="first" r:id="rId4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8110EA" w14:textId="77777777" w:rsidR="0054708A" w:rsidRDefault="0054708A" w:rsidP="00A057E6">
      <w:pPr>
        <w:spacing w:after="0" w:line="240" w:lineRule="auto"/>
      </w:pPr>
      <w:r>
        <w:separator/>
      </w:r>
    </w:p>
  </w:endnote>
  <w:endnote w:type="continuationSeparator" w:id="0">
    <w:p w14:paraId="1C520CB8" w14:textId="77777777" w:rsidR="0054708A" w:rsidRDefault="0054708A" w:rsidP="00A057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169AD" w14:textId="5FE753FF" w:rsidR="00A057E6" w:rsidRDefault="006D6DD6" w:rsidP="00A057E6">
    <w:pPr>
      <w:pStyle w:val="Footer"/>
    </w:pPr>
    <w:fldSimple w:instr=" DOCPROPERTY SecloreClassificationFooterTextValue \* MERGEFORMAT ">
      <w:r w:rsidR="005236F8" w:rsidRPr="005236F8">
        <w:rPr>
          <w:color w:val="20134E"/>
          <w:sz w:val="20"/>
        </w:rPr>
        <w:t>2026 Saudi Aramco | Company General Use</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FFFFFF" w:themeColor="background1"/>
      </w:rPr>
      <w:id w:val="1966078155"/>
      <w:docPartObj>
        <w:docPartGallery w:val="Page Numbers (Bottom of Page)"/>
        <w:docPartUnique/>
      </w:docPartObj>
    </w:sdtPr>
    <w:sdtEndPr/>
    <w:sdtContent>
      <w:p w14:paraId="7E8F692E" w14:textId="23CD747E" w:rsidR="00A057E6" w:rsidRPr="00046659" w:rsidRDefault="00794349" w:rsidP="00A057E6">
        <w:pPr>
          <w:pStyle w:val="Footer"/>
          <w:rPr>
            <w:color w:val="FFFFFF" w:themeColor="background1"/>
          </w:rPr>
        </w:pPr>
        <w:r w:rsidRPr="00794349">
          <w:rPr>
            <w:noProof/>
            <w:color w:val="FFFFFF" w:themeColor="background1"/>
            <w:sz w:val="20"/>
          </w:rPr>
          <mc:AlternateContent>
            <mc:Choice Requires="wps">
              <w:drawing>
                <wp:anchor distT="0" distB="0" distL="114300" distR="114300" simplePos="0" relativeHeight="251659264" behindDoc="0" locked="0" layoutInCell="1" allowOverlap="1" wp14:anchorId="30439018" wp14:editId="08753799">
                  <wp:simplePos x="0" y="0"/>
                  <wp:positionH relativeFrom="page">
                    <wp:align>right</wp:align>
                  </wp:positionH>
                  <wp:positionV relativeFrom="page">
                    <wp:align>bottom</wp:align>
                  </wp:positionV>
                  <wp:extent cx="2125980" cy="2054860"/>
                  <wp:effectExtent l="7620" t="0" r="0" b="2540"/>
                  <wp:wrapNone/>
                  <wp:docPr id="49" name="Isosceles Tri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rgbClr val="D2EA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AFBC242" w14:textId="77777777" w:rsidR="00794349" w:rsidRDefault="00794349">
                              <w:pPr>
                                <w:jc w:val="center"/>
                                <w:rPr>
                                  <w:szCs w:val="72"/>
                                </w:rPr>
                              </w:pP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color w:val="FFFFFF" w:themeColor="background1"/>
                                  <w:sz w:val="72"/>
                                  <w:szCs w:val="72"/>
                                </w:rPr>
                                <w:t>2</w:t>
                              </w:r>
                              <w:r>
                                <w:rPr>
                                  <w:rFonts w:asciiTheme="majorHAnsi" w:eastAsiaTheme="majorEastAsia" w:hAnsiTheme="majorHAnsi" w:cstheme="majorBidi"/>
                                  <w:noProof/>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439018"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49" o:spid="_x0000_s1029" type="#_x0000_t5" style="position:absolute;margin-left:116.2pt;margin-top:0;width:167.4pt;height:161.8pt;z-index:251659264;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Xr3JQIAACMEAAAOAAAAZHJzL2Uyb0RvYy54bWysU8Fu2zAMvQ/YPwi6r46NtGuNOkWQrEOB&#10;bi3Q7gMUWba1yaJGKbG7rx8lu1m23YbpIIgi+US+R13fjL1hB4Veg614frbgTFkJtbZtxb883767&#10;5MwHYWthwKqKvyjPb1Zv31wPrlQFdGBqhYxArC8HV/EuBFdmmZed6oU/A6csORvAXgQysc1qFAOh&#10;9yYrFouLbACsHYJU3tPtdnLyVcJvGiXDQ9N4FZipONUW0o5p38U9W12LskXhOi3nMsQ/VNELbenR&#10;I9RWBMH2qP+C6rVE8NCEMwl9Bk2jpUo9UDf54o9unjrhVOqFyPHuSJP/f7Dy8+ERma4rvrzizIqe&#10;NLrz4KUyyrNn1MK2RjFyElOD8yUlPLlHjL16dw/ym2cWNh2FqTUiDJ0SNdWXx/jst4RoeEplu+ET&#10;1PSO2AdIpI0N9hGQ6GBj0ublqI0aA5N0WeTF+dUlSSjJVyzOl5cXSb1MlK/pDn34qKBn8VDxMBef&#10;nhCHex+SQPXcpai/ctb0huQ+CMPyRVypalHO0YT9ipn6BaPrW21MMrDdbQwyyq34tviwvp1aJlpO&#10;w4yNwRZiWmRElPEmERO5mDgN426c6d1B/UIUIUyTSj+LDh3gD84GmtKK++97gYozc2eJ5qt8uYxj&#10;nYzl+fuCDDz17E49wkqCImY4m46bMH2FvUPddvRSnsiysCZpGh1eNZyqmuumSUyNzL8mjvqpnaJ+&#10;/e3VTwAAAP//AwBQSwMEFAAGAAgAAAAhAFkk0QfcAAAABQEAAA8AAABkcnMvZG93bnJldi54bWxM&#10;j0tPwzAQhO9I/AdrkbhRhwZVJcSpEOIhUeVAeZzdeImj2uvIdtvw71m4wGW1q1nNfFOvJu/EAWMa&#10;Aim4nBUgkLpgBuoVvL0+XCxBpKzJaBcIFXxhglVzelLryoQjveBhk3vBJpQqrcDmPFZSps6i12kW&#10;RiTWPkP0OvMZe2miPrK5d3JeFAvp9UCcYPWIdxa73WbvOWRa3g/Rtbv39bh+bq/bxyc7fih1fjbd&#10;3oDIOOW/Z/jBZ3RomGkb9mSScAq4SP6drJXlFdfY8jIvFyCbWv6nb74BAAD//wMAUEsBAi0AFAAG&#10;AAgAAAAhALaDOJL+AAAA4QEAABMAAAAAAAAAAAAAAAAAAAAAAFtDb250ZW50X1R5cGVzXS54bWxQ&#10;SwECLQAUAAYACAAAACEAOP0h/9YAAACUAQAACwAAAAAAAAAAAAAAAAAvAQAAX3JlbHMvLnJlbHNQ&#10;SwECLQAUAAYACAAAACEAJ+F69yUCAAAjBAAADgAAAAAAAAAAAAAAAAAuAgAAZHJzL2Uyb0RvYy54&#10;bWxQSwECLQAUAAYACAAAACEAWSTRB9wAAAAFAQAADwAAAAAAAAAAAAAAAAB/BAAAZHJzL2Rvd25y&#10;ZXYueG1sUEsFBgAAAAAEAAQA8wAAAIgFAAAAAA==&#10;" adj="21600" fillcolor="#d2eaf1" stroked="f">
                  <v:textbox>
                    <w:txbxContent>
                      <w:p w14:paraId="2AFBC242" w14:textId="77777777" w:rsidR="00794349" w:rsidRDefault="00794349">
                        <w:pPr>
                          <w:jc w:val="center"/>
                          <w:rPr>
                            <w:szCs w:val="72"/>
                          </w:rPr>
                        </w:pP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color w:val="FFFFFF" w:themeColor="background1"/>
                            <w:sz w:val="72"/>
                            <w:szCs w:val="72"/>
                          </w:rPr>
                          <w:t>2</w:t>
                        </w:r>
                        <w:r>
                          <w:rPr>
                            <w:rFonts w:asciiTheme="majorHAnsi" w:eastAsiaTheme="majorEastAsia" w:hAnsiTheme="majorHAnsi" w:cstheme="majorBidi"/>
                            <w:noProof/>
                            <w:color w:val="FFFFFF" w:themeColor="background1"/>
                            <w:sz w:val="72"/>
                            <w:szCs w:val="72"/>
                          </w:rPr>
                          <w:fldChar w:fldCharType="end"/>
                        </w:r>
                      </w:p>
                    </w:txbxContent>
                  </v:textbox>
                  <w10:wrap anchorx="page" anchory="page"/>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F28C3" w14:textId="15AAB5B3" w:rsidR="00A057E6" w:rsidRDefault="006D6DD6" w:rsidP="00A057E6">
    <w:pPr>
      <w:pStyle w:val="Footer"/>
    </w:pPr>
    <w:fldSimple w:instr=" DOCPROPERTY SecloreClassificationFooterTextValue \* MERGEFORMAT ">
      <w:r w:rsidR="005236F8" w:rsidRPr="005236F8">
        <w:rPr>
          <w:color w:val="20134E"/>
          <w:sz w:val="20"/>
        </w:rPr>
        <w:t>2026 Saudi Aramco | Company General Use</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F975F7" w14:textId="77777777" w:rsidR="0054708A" w:rsidRDefault="0054708A" w:rsidP="00A057E6">
      <w:pPr>
        <w:spacing w:after="0" w:line="240" w:lineRule="auto"/>
      </w:pPr>
      <w:r>
        <w:separator/>
      </w:r>
    </w:p>
  </w:footnote>
  <w:footnote w:type="continuationSeparator" w:id="0">
    <w:p w14:paraId="14AB8DFF" w14:textId="77777777" w:rsidR="0054708A" w:rsidRDefault="0054708A" w:rsidP="00A057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7EE0A" w14:textId="77777777" w:rsidR="0031193D" w:rsidRDefault="003119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Ind w:w="-1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17"/>
      <w:gridCol w:w="2337"/>
      <w:gridCol w:w="2796"/>
      <w:gridCol w:w="1880"/>
    </w:tblGrid>
    <w:tr w:rsidR="00A057E6" w:rsidRPr="005C6DD3" w14:paraId="35FC5432" w14:textId="77777777" w:rsidTr="005C6DD3">
      <w:tc>
        <w:tcPr>
          <w:tcW w:w="3417" w:type="dxa"/>
          <w:vAlign w:val="center"/>
        </w:tcPr>
        <w:p w14:paraId="46CC38B3" w14:textId="0D047D6F" w:rsidR="00A057E6" w:rsidRPr="005C6DD3" w:rsidRDefault="00A057E6" w:rsidP="00A057E6">
          <w:pPr>
            <w:pStyle w:val="Header"/>
            <w:jc w:val="center"/>
            <w:rPr>
              <w:rFonts w:ascii="Sakkal Majalla" w:hAnsi="Sakkal Majalla" w:cs="Sakkal Majalla"/>
              <w:color w:val="002060"/>
              <w:sz w:val="24"/>
              <w:szCs w:val="24"/>
            </w:rPr>
          </w:pPr>
          <w:r w:rsidRPr="005C6DD3">
            <w:rPr>
              <w:rFonts w:ascii="Sakkal Majalla" w:hAnsi="Sakkal Majalla" w:cs="Sakkal Majalla"/>
              <w:color w:val="002060"/>
              <w:sz w:val="24"/>
              <w:szCs w:val="24"/>
              <w:rtl/>
            </w:rPr>
            <w:t>2025 – 2026</w:t>
          </w:r>
        </w:p>
      </w:tc>
      <w:tc>
        <w:tcPr>
          <w:tcW w:w="2337" w:type="dxa"/>
          <w:vAlign w:val="center"/>
        </w:tcPr>
        <w:p w14:paraId="23A7FF06" w14:textId="0172BCDE" w:rsidR="00A057E6" w:rsidRPr="005C6DD3" w:rsidRDefault="00A057E6" w:rsidP="00A057E6">
          <w:pPr>
            <w:pStyle w:val="Header"/>
            <w:jc w:val="center"/>
            <w:rPr>
              <w:rFonts w:ascii="Sakkal Majalla" w:hAnsi="Sakkal Majalla" w:cs="Sakkal Majalla"/>
              <w:color w:val="002060"/>
              <w:sz w:val="24"/>
              <w:szCs w:val="24"/>
            </w:rPr>
          </w:pPr>
          <w:r w:rsidRPr="005C6DD3">
            <w:rPr>
              <w:rFonts w:ascii="Sakkal Majalla" w:hAnsi="Sakkal Majalla" w:cs="Sakkal Majalla"/>
              <w:color w:val="002060"/>
              <w:sz w:val="24"/>
              <w:szCs w:val="24"/>
              <w:rtl/>
            </w:rPr>
            <w:t>ماجستير ريادة الأعمال</w:t>
          </w:r>
        </w:p>
      </w:tc>
      <w:tc>
        <w:tcPr>
          <w:tcW w:w="2796" w:type="dxa"/>
          <w:vAlign w:val="center"/>
        </w:tcPr>
        <w:p w14:paraId="7EEF5467" w14:textId="31C7F402" w:rsidR="00A057E6" w:rsidRPr="005C6DD3" w:rsidRDefault="00A057E6" w:rsidP="00A057E6">
          <w:pPr>
            <w:pStyle w:val="Header"/>
            <w:jc w:val="center"/>
            <w:rPr>
              <w:rFonts w:ascii="Sakkal Majalla" w:hAnsi="Sakkal Majalla" w:cs="Sakkal Majalla"/>
              <w:color w:val="002060"/>
              <w:sz w:val="24"/>
              <w:szCs w:val="24"/>
            </w:rPr>
          </w:pPr>
          <w:r w:rsidRPr="005C6DD3">
            <w:rPr>
              <w:rFonts w:ascii="Sakkal Majalla" w:hAnsi="Sakkal Majalla" w:cs="Sakkal Majalla"/>
              <w:color w:val="002060"/>
              <w:sz w:val="24"/>
              <w:szCs w:val="24"/>
              <w:rtl/>
            </w:rPr>
            <w:t>كلية الريادة والإبتكار</w:t>
          </w:r>
        </w:p>
      </w:tc>
      <w:tc>
        <w:tcPr>
          <w:tcW w:w="1880" w:type="dxa"/>
          <w:vAlign w:val="center"/>
        </w:tcPr>
        <w:p w14:paraId="3E8601B5" w14:textId="4D6DA2D1" w:rsidR="00A057E6" w:rsidRPr="005C6DD3" w:rsidRDefault="00A057E6" w:rsidP="00A057E6">
          <w:pPr>
            <w:pStyle w:val="Header"/>
            <w:jc w:val="center"/>
            <w:rPr>
              <w:rFonts w:ascii="Sakkal Majalla" w:hAnsi="Sakkal Majalla" w:cs="Sakkal Majalla"/>
              <w:color w:val="002060"/>
              <w:sz w:val="24"/>
              <w:szCs w:val="24"/>
              <w:rtl/>
            </w:rPr>
          </w:pPr>
          <w:r w:rsidRPr="005C6DD3">
            <w:rPr>
              <w:rFonts w:ascii="Sakkal Majalla" w:hAnsi="Sakkal Majalla" w:cs="Sakkal Majalla"/>
              <w:color w:val="002060"/>
              <w:sz w:val="24"/>
              <w:szCs w:val="24"/>
              <w:rtl/>
            </w:rPr>
            <w:t>جامعة ميدأوشن</w:t>
          </w:r>
        </w:p>
      </w:tc>
    </w:tr>
    <w:tr w:rsidR="00A057E6" w:rsidRPr="005C6DD3" w14:paraId="0E1762B8" w14:textId="77777777" w:rsidTr="005C6DD3">
      <w:tc>
        <w:tcPr>
          <w:tcW w:w="3417" w:type="dxa"/>
          <w:tcBorders>
            <w:bottom w:val="single" w:sz="4" w:space="0" w:color="auto"/>
          </w:tcBorders>
          <w:vAlign w:val="center"/>
        </w:tcPr>
        <w:p w14:paraId="2C36DB08" w14:textId="09D4DF84" w:rsidR="00A057E6" w:rsidRPr="005C6DD3" w:rsidRDefault="00A057E6" w:rsidP="00A057E6">
          <w:pPr>
            <w:pStyle w:val="Header"/>
            <w:jc w:val="center"/>
            <w:rPr>
              <w:rFonts w:ascii="Sakkal Majalla" w:hAnsi="Sakkal Majalla" w:cs="Sakkal Majalla"/>
              <w:color w:val="002060"/>
              <w:sz w:val="24"/>
              <w:szCs w:val="24"/>
            </w:rPr>
          </w:pPr>
          <w:r w:rsidRPr="005C6DD3">
            <w:rPr>
              <w:rFonts w:ascii="Sakkal Majalla" w:hAnsi="Sakkal Majalla" w:cs="Sakkal Majalla"/>
              <w:color w:val="002060"/>
              <w:sz w:val="24"/>
              <w:szCs w:val="24"/>
              <w:rtl/>
            </w:rPr>
            <w:t>252000639</w:t>
          </w:r>
        </w:p>
      </w:tc>
      <w:tc>
        <w:tcPr>
          <w:tcW w:w="2337" w:type="dxa"/>
          <w:tcBorders>
            <w:bottom w:val="single" w:sz="4" w:space="0" w:color="auto"/>
          </w:tcBorders>
          <w:vAlign w:val="center"/>
        </w:tcPr>
        <w:p w14:paraId="4F7D85B7" w14:textId="3AC08FD4" w:rsidR="00A057E6" w:rsidRPr="005C6DD3" w:rsidRDefault="00A057E6" w:rsidP="00A057E6">
          <w:pPr>
            <w:pStyle w:val="Header"/>
            <w:jc w:val="center"/>
            <w:rPr>
              <w:rFonts w:ascii="Sakkal Majalla" w:hAnsi="Sakkal Majalla" w:cs="Sakkal Majalla"/>
              <w:color w:val="002060"/>
              <w:sz w:val="24"/>
              <w:szCs w:val="24"/>
            </w:rPr>
          </w:pPr>
          <w:r w:rsidRPr="005C6DD3">
            <w:rPr>
              <w:rFonts w:ascii="Sakkal Majalla" w:hAnsi="Sakkal Majalla" w:cs="Sakkal Majalla"/>
              <w:color w:val="002060"/>
              <w:sz w:val="24"/>
              <w:szCs w:val="24"/>
              <w:rtl/>
            </w:rPr>
            <w:t>الرقم الجامعي</w:t>
          </w:r>
        </w:p>
      </w:tc>
      <w:tc>
        <w:tcPr>
          <w:tcW w:w="2796" w:type="dxa"/>
          <w:tcBorders>
            <w:bottom w:val="single" w:sz="4" w:space="0" w:color="auto"/>
          </w:tcBorders>
          <w:vAlign w:val="center"/>
        </w:tcPr>
        <w:p w14:paraId="1D7FA615" w14:textId="32C37663" w:rsidR="00A057E6" w:rsidRPr="005C6DD3" w:rsidRDefault="00A057E6" w:rsidP="00A057E6">
          <w:pPr>
            <w:pStyle w:val="Header"/>
            <w:jc w:val="center"/>
            <w:rPr>
              <w:rFonts w:ascii="Sakkal Majalla" w:hAnsi="Sakkal Majalla" w:cs="Sakkal Majalla"/>
              <w:color w:val="002060"/>
              <w:sz w:val="24"/>
              <w:szCs w:val="24"/>
            </w:rPr>
          </w:pPr>
          <w:r w:rsidRPr="005C6DD3">
            <w:rPr>
              <w:rFonts w:ascii="Sakkal Majalla" w:hAnsi="Sakkal Majalla" w:cs="Sakkal Majalla"/>
              <w:color w:val="002060"/>
              <w:sz w:val="24"/>
              <w:szCs w:val="24"/>
              <w:rtl/>
            </w:rPr>
            <w:t>عدنان بن خليل فلاته</w:t>
          </w:r>
        </w:p>
      </w:tc>
      <w:tc>
        <w:tcPr>
          <w:tcW w:w="1880" w:type="dxa"/>
          <w:tcBorders>
            <w:bottom w:val="single" w:sz="4" w:space="0" w:color="auto"/>
          </w:tcBorders>
          <w:vAlign w:val="center"/>
        </w:tcPr>
        <w:p w14:paraId="45133CFC" w14:textId="76169192" w:rsidR="00A057E6" w:rsidRPr="005C6DD3" w:rsidRDefault="00A057E6" w:rsidP="00A057E6">
          <w:pPr>
            <w:pStyle w:val="Header"/>
            <w:jc w:val="center"/>
            <w:rPr>
              <w:rFonts w:ascii="Sakkal Majalla" w:hAnsi="Sakkal Majalla" w:cs="Sakkal Majalla"/>
              <w:color w:val="002060"/>
              <w:sz w:val="24"/>
              <w:szCs w:val="24"/>
            </w:rPr>
          </w:pPr>
          <w:r w:rsidRPr="005C6DD3">
            <w:rPr>
              <w:rFonts w:ascii="Sakkal Majalla" w:hAnsi="Sakkal Majalla" w:cs="Sakkal Majalla"/>
              <w:color w:val="002060"/>
              <w:sz w:val="24"/>
              <w:szCs w:val="24"/>
              <w:rtl/>
            </w:rPr>
            <w:t>اسم الطالب</w:t>
          </w:r>
        </w:p>
      </w:tc>
    </w:tr>
    <w:tr w:rsidR="00A057E6" w:rsidRPr="005C6DD3" w14:paraId="2BDC2005" w14:textId="77777777" w:rsidTr="005C6DD3">
      <w:tc>
        <w:tcPr>
          <w:tcW w:w="8550" w:type="dxa"/>
          <w:gridSpan w:val="3"/>
          <w:tcBorders>
            <w:top w:val="single" w:sz="4" w:space="0" w:color="auto"/>
          </w:tcBorders>
          <w:vAlign w:val="center"/>
        </w:tcPr>
        <w:p w14:paraId="58529D7F" w14:textId="70D02EF2" w:rsidR="00A057E6" w:rsidRPr="005C6DD3" w:rsidRDefault="00A057E6" w:rsidP="00A057E6">
          <w:pPr>
            <w:pStyle w:val="Header"/>
            <w:jc w:val="right"/>
            <w:rPr>
              <w:rFonts w:ascii="Sakkal Majalla" w:hAnsi="Sakkal Majalla" w:cs="Sakkal Majalla"/>
              <w:color w:val="002060"/>
              <w:sz w:val="24"/>
              <w:szCs w:val="24"/>
            </w:rPr>
          </w:pPr>
          <w:r w:rsidRPr="005C6DD3">
            <w:rPr>
              <w:rFonts w:ascii="Sakkal Majalla" w:hAnsi="Sakkal Majalla" w:cs="Sakkal Majalla"/>
              <w:color w:val="002060"/>
              <w:sz w:val="24"/>
              <w:szCs w:val="24"/>
              <w:rtl/>
            </w:rPr>
            <w:t>أثر ممارسات المشتريات الحكومية الصحية على تمكين ونمو المنشآت الصغيرة والمتوسطة في المملكة العربية السعودية</w:t>
          </w:r>
        </w:p>
      </w:tc>
      <w:tc>
        <w:tcPr>
          <w:tcW w:w="1880" w:type="dxa"/>
          <w:tcBorders>
            <w:top w:val="single" w:sz="4" w:space="0" w:color="auto"/>
          </w:tcBorders>
          <w:vAlign w:val="center"/>
        </w:tcPr>
        <w:p w14:paraId="7470F10B" w14:textId="767F09B5" w:rsidR="00A057E6" w:rsidRPr="005C6DD3" w:rsidRDefault="00A057E6" w:rsidP="00A057E6">
          <w:pPr>
            <w:pStyle w:val="Header"/>
            <w:jc w:val="right"/>
            <w:rPr>
              <w:rFonts w:ascii="Sakkal Majalla" w:hAnsi="Sakkal Majalla" w:cs="Sakkal Majalla"/>
              <w:color w:val="002060"/>
              <w:sz w:val="24"/>
              <w:szCs w:val="24"/>
              <w:rtl/>
            </w:rPr>
          </w:pPr>
          <w:r w:rsidRPr="005C6DD3">
            <w:rPr>
              <w:rFonts w:ascii="Sakkal Majalla" w:hAnsi="Sakkal Majalla" w:cs="Sakkal Majalla"/>
              <w:color w:val="002060"/>
              <w:sz w:val="24"/>
              <w:szCs w:val="24"/>
              <w:rtl/>
            </w:rPr>
            <w:t>عنوان الرسالة البحثية</w:t>
          </w:r>
        </w:p>
      </w:tc>
    </w:tr>
  </w:tbl>
  <w:p w14:paraId="666701BA" w14:textId="77777777" w:rsidR="00A057E6" w:rsidRPr="005C6DD3" w:rsidRDefault="00A057E6">
    <w:pPr>
      <w:pStyle w:val="Header"/>
      <w:rPr>
        <w:rFonts w:ascii="Sakkal Majalla" w:hAnsi="Sakkal Majalla" w:cs="Sakkal Majalla"/>
        <w:color w:val="002060"/>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42BEA" w14:textId="77777777" w:rsidR="0031193D" w:rsidRDefault="003119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8105F"/>
    <w:multiLevelType w:val="hybridMultilevel"/>
    <w:tmpl w:val="8CFE69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1D90436"/>
    <w:multiLevelType w:val="hybridMultilevel"/>
    <w:tmpl w:val="94D681C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3D5A7A"/>
    <w:multiLevelType w:val="hybridMultilevel"/>
    <w:tmpl w:val="7F52E8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E2753F"/>
    <w:multiLevelType w:val="hybridMultilevel"/>
    <w:tmpl w:val="A992FB28"/>
    <w:lvl w:ilvl="0" w:tplc="E4961530">
      <w:start w:val="1"/>
      <w:numFmt w:val="decimal"/>
      <w:lvlText w:val="%1."/>
      <w:lvlJc w:val="left"/>
      <w:pPr>
        <w:ind w:left="1080" w:hanging="360"/>
      </w:pPr>
      <w:rPr>
        <w:rFonts w:hint="default"/>
      </w:rPr>
    </w:lvl>
    <w:lvl w:ilvl="1" w:tplc="04090001">
      <w:start w:val="1"/>
      <w:numFmt w:val="bullet"/>
      <w:lvlText w:val=""/>
      <w:lvlJc w:val="left"/>
      <w:pPr>
        <w:ind w:left="180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CF81C6D"/>
    <w:multiLevelType w:val="hybridMultilevel"/>
    <w:tmpl w:val="8AEAC8E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21CA7E8E"/>
    <w:multiLevelType w:val="hybridMultilevel"/>
    <w:tmpl w:val="E42E7C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561ED2"/>
    <w:multiLevelType w:val="hybridMultilevel"/>
    <w:tmpl w:val="0FF8EB2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82708B8"/>
    <w:multiLevelType w:val="hybridMultilevel"/>
    <w:tmpl w:val="F3E8CAF0"/>
    <w:lvl w:ilvl="0" w:tplc="065C776C">
      <w:start w:val="1"/>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D03B12"/>
    <w:multiLevelType w:val="hybridMultilevel"/>
    <w:tmpl w:val="25C2E0F8"/>
    <w:lvl w:ilvl="0" w:tplc="C03C318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EF0EE1"/>
    <w:multiLevelType w:val="hybridMultilevel"/>
    <w:tmpl w:val="00B6AE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EA5DC6"/>
    <w:multiLevelType w:val="hybridMultilevel"/>
    <w:tmpl w:val="394C9804"/>
    <w:lvl w:ilvl="0" w:tplc="DF8EF790">
      <w:start w:val="1"/>
      <w:numFmt w:val="decimal"/>
      <w:lvlText w:val="%1."/>
      <w:lvlJc w:val="left"/>
      <w:pPr>
        <w:ind w:left="360" w:hanging="360"/>
      </w:pPr>
      <w:rPr>
        <w:rFonts w:hint="default"/>
      </w:r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6A354C6"/>
    <w:multiLevelType w:val="hybridMultilevel"/>
    <w:tmpl w:val="98DEEC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F31CB4"/>
    <w:multiLevelType w:val="hybridMultilevel"/>
    <w:tmpl w:val="BFCEBF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5677A2"/>
    <w:multiLevelType w:val="hybridMultilevel"/>
    <w:tmpl w:val="EE50077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FD61BF0"/>
    <w:multiLevelType w:val="hybridMultilevel"/>
    <w:tmpl w:val="851860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5BC30964"/>
    <w:multiLevelType w:val="hybridMultilevel"/>
    <w:tmpl w:val="13B8C3E2"/>
    <w:lvl w:ilvl="0" w:tplc="41EEA074">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8DA0A91"/>
    <w:multiLevelType w:val="hybridMultilevel"/>
    <w:tmpl w:val="D9728F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11"/>
  </w:num>
  <w:num w:numId="3">
    <w:abstractNumId w:val="10"/>
  </w:num>
  <w:num w:numId="4">
    <w:abstractNumId w:val="8"/>
  </w:num>
  <w:num w:numId="5">
    <w:abstractNumId w:val="7"/>
  </w:num>
  <w:num w:numId="6">
    <w:abstractNumId w:val="14"/>
  </w:num>
  <w:num w:numId="7">
    <w:abstractNumId w:val="3"/>
  </w:num>
  <w:num w:numId="8">
    <w:abstractNumId w:val="0"/>
  </w:num>
  <w:num w:numId="9">
    <w:abstractNumId w:val="1"/>
  </w:num>
  <w:num w:numId="10">
    <w:abstractNumId w:val="16"/>
  </w:num>
  <w:num w:numId="11">
    <w:abstractNumId w:val="13"/>
  </w:num>
  <w:num w:numId="12">
    <w:abstractNumId w:val="6"/>
  </w:num>
  <w:num w:numId="13">
    <w:abstractNumId w:val="4"/>
  </w:num>
  <w:num w:numId="14">
    <w:abstractNumId w:val="2"/>
  </w:num>
  <w:num w:numId="15">
    <w:abstractNumId w:val="9"/>
  </w:num>
  <w:num w:numId="16">
    <w:abstractNumId w:val="15"/>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7E6"/>
    <w:rsid w:val="00046659"/>
    <w:rsid w:val="000651E7"/>
    <w:rsid w:val="00115798"/>
    <w:rsid w:val="00153896"/>
    <w:rsid w:val="001A6C7B"/>
    <w:rsid w:val="001B3B64"/>
    <w:rsid w:val="001F22D5"/>
    <w:rsid w:val="00267E2B"/>
    <w:rsid w:val="0031193D"/>
    <w:rsid w:val="003552C5"/>
    <w:rsid w:val="003A7103"/>
    <w:rsid w:val="003D006D"/>
    <w:rsid w:val="003F1B16"/>
    <w:rsid w:val="0045788D"/>
    <w:rsid w:val="00493F8B"/>
    <w:rsid w:val="004F2E66"/>
    <w:rsid w:val="005236F8"/>
    <w:rsid w:val="0054708A"/>
    <w:rsid w:val="00557283"/>
    <w:rsid w:val="005958EA"/>
    <w:rsid w:val="005C5047"/>
    <w:rsid w:val="005C6DD3"/>
    <w:rsid w:val="00615E4C"/>
    <w:rsid w:val="006B3C1E"/>
    <w:rsid w:val="006D6DD6"/>
    <w:rsid w:val="00742F43"/>
    <w:rsid w:val="00766AA2"/>
    <w:rsid w:val="00794349"/>
    <w:rsid w:val="0084231E"/>
    <w:rsid w:val="008E1C85"/>
    <w:rsid w:val="009415D8"/>
    <w:rsid w:val="009532DF"/>
    <w:rsid w:val="009724F4"/>
    <w:rsid w:val="009B3F15"/>
    <w:rsid w:val="00A057E6"/>
    <w:rsid w:val="00A638FB"/>
    <w:rsid w:val="00AE5DB3"/>
    <w:rsid w:val="00BB0FEE"/>
    <w:rsid w:val="00BD3E66"/>
    <w:rsid w:val="00BD785D"/>
    <w:rsid w:val="00C45BC3"/>
    <w:rsid w:val="00D65018"/>
    <w:rsid w:val="00D931CD"/>
    <w:rsid w:val="00DA602E"/>
    <w:rsid w:val="00E4468A"/>
    <w:rsid w:val="00F24684"/>
    <w:rsid w:val="00F43B12"/>
    <w:rsid w:val="00F96A6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79962D"/>
  <w15:chartTrackingRefBased/>
  <w15:docId w15:val="{1CECAFD9-007F-4901-8E0A-67D4E356F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6DD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57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57E6"/>
  </w:style>
  <w:style w:type="paragraph" w:styleId="Footer">
    <w:name w:val="footer"/>
    <w:basedOn w:val="Normal"/>
    <w:link w:val="FooterChar"/>
    <w:uiPriority w:val="99"/>
    <w:unhideWhenUsed/>
    <w:rsid w:val="00A057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57E6"/>
  </w:style>
  <w:style w:type="table" w:styleId="TableGrid">
    <w:name w:val="Table Grid"/>
    <w:basedOn w:val="TableNormal"/>
    <w:uiPriority w:val="39"/>
    <w:rsid w:val="00A057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5BC3"/>
    <w:pPr>
      <w:ind w:left="720"/>
      <w:contextualSpacing/>
    </w:pPr>
  </w:style>
  <w:style w:type="character" w:styleId="Strong">
    <w:name w:val="Strong"/>
    <w:basedOn w:val="DefaultParagraphFont"/>
    <w:uiPriority w:val="22"/>
    <w:qFormat/>
    <w:rsid w:val="001A6C7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4978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footer" Target="footer1.xml"/><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footer" Target="footer3.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jpe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TotalTime>
  <Pages>35</Pages>
  <Words>6871</Words>
  <Characters>39171</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Saudi Aramco</Company>
  <LinksUpToDate>false</LinksUpToDate>
  <CharactersWithSpaces>45951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Fallatah, Adnan K</dc:creator>
  <cp:keywords/>
  <dc:description/>
  <cp:lastModifiedBy>Fallatah, Adnan K</cp:lastModifiedBy>
  <cp:revision>23</cp:revision>
  <cp:lastPrinted>2026-04-18T00:44:00Z</cp:lastPrinted>
  <dcterms:created xsi:type="dcterms:W3CDTF">2026-04-17T19:59:00Z</dcterms:created>
  <dcterms:modified xsi:type="dcterms:W3CDTF">2026-04-18T02:36:00Z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loreClassification">
    <vt:lpwstr>{"Saudi Aramco Production PolicyServer (fd6c62e468ef9b2f1a0969a7470393253381c2eb)":{"ClassificationDisplayName":"Company General Use","ClassificationMode":"ClassificationMode_UserDriven","LabelId":"10004","Version":"1"}}</vt:lpwstr>
  </property>
  <property fmtid="{D5CDD505-2E9C-101B-9397-08002B2CF9AE}" pid="3" name="SecloreClassificationDisplayName_fd6c62e468ef9b2f1a0969a7470393253381c2eb">
    <vt:lpwstr>Company General Use</vt:lpwstr>
  </property>
  <property fmtid="{D5CDD505-2E9C-101B-9397-08002B2CF9AE}" pid="4" name="SecloreClassificationFooterTextValue">
    <vt:lpwstr>2026 Saudi Aramco | Company General Use</vt:lpwstr>
  </property>
  <property fmtid="{D5CDD505-2E9C-101B-9397-08002B2CF9AE}" pid="5" name="SecloreClassificationFooterColorHex">
    <vt:lpwstr>#20134e</vt:lpwstr>
  </property>
  <property fmtid="{D5CDD505-2E9C-101B-9397-08002B2CF9AE}" pid="6" name="SecloreClassificationFooterFontSize">
    <vt:lpwstr>10</vt:lpwstr>
  </property>
  <property fmtid="{D5CDD505-2E9C-101B-9397-08002B2CF9AE}" pid="7" name="SecloreClassificationFooterAlignment">
    <vt:lpwstr>Left</vt:lpwstr>
  </property>
</Properties>
</file>