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66B224" w14:textId="77777777" w:rsidR="00902837" w:rsidRPr="001902DB" w:rsidRDefault="00902837" w:rsidP="00902837">
      <w:pPr>
        <w:rPr>
          <w:rFonts w:ascii="Sakkal Majalla" w:hAnsi="Sakkal Majalla" w:cs="Sakkal Majalla"/>
          <w:b/>
          <w:bCs/>
          <w:sz w:val="28"/>
          <w:szCs w:val="28"/>
          <w:lang w:bidi="ar-EG"/>
        </w:rPr>
      </w:pPr>
      <w:bookmarkStart w:id="0" w:name="_Hlk224607378"/>
      <w:bookmarkStart w:id="1" w:name="_Hlk224772366"/>
      <w:bookmarkEnd w:id="0"/>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626DF11D" wp14:editId="2EC7D15C">
            <wp:simplePos x="0" y="0"/>
            <wp:positionH relativeFrom="margin">
              <wp:posOffset>-246380</wp:posOffset>
            </wp:positionH>
            <wp:positionV relativeFrom="margin">
              <wp:posOffset>-403225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60CCFB6C" w14:textId="77777777" w:rsidR="00902837" w:rsidRPr="001902DB" w:rsidRDefault="00902837" w:rsidP="00902837">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2D6511A" w14:textId="77777777" w:rsidR="00902837" w:rsidRPr="009125CE" w:rsidRDefault="00902837" w:rsidP="00902837">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الموارد البشرية </w:t>
      </w:r>
    </w:p>
    <w:p w14:paraId="62F21761" w14:textId="77777777" w:rsidR="00902837" w:rsidRPr="009125CE" w:rsidRDefault="00902837" w:rsidP="00902837">
      <w:pPr>
        <w:rPr>
          <w:rFonts w:ascii="Sakkal Majalla" w:hAnsi="Sakkal Majalla" w:cs="Sakkal Majalla"/>
          <w:sz w:val="28"/>
          <w:szCs w:val="28"/>
          <w:rtl/>
          <w:lang w:bidi="ar-EG"/>
        </w:rPr>
      </w:pPr>
    </w:p>
    <w:p w14:paraId="7C77C245" w14:textId="77777777" w:rsidR="00902837" w:rsidRPr="009125CE" w:rsidRDefault="00902837" w:rsidP="00902837">
      <w:pPr>
        <w:jc w:val="center"/>
        <w:rPr>
          <w:rFonts w:ascii="Sakkal Majalla" w:hAnsi="Sakkal Majalla" w:cs="Sakkal Majalla"/>
          <w:sz w:val="28"/>
          <w:szCs w:val="28"/>
          <w:rtl/>
          <w:lang w:bidi="ar-EG"/>
        </w:rPr>
      </w:pPr>
    </w:p>
    <w:p w14:paraId="1964CFB3" w14:textId="77777777" w:rsidR="00902837" w:rsidRDefault="00902837" w:rsidP="009028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4B80B89B" w14:textId="77777777" w:rsidR="00902837" w:rsidRDefault="00902837" w:rsidP="00902837">
      <w:pPr>
        <w:jc w:val="center"/>
        <w:rPr>
          <w:rFonts w:ascii="Sakkal Majalla" w:hAnsi="Sakkal Majalla" w:cs="Sakkal Majalla"/>
          <w:b/>
          <w:bCs/>
          <w:sz w:val="28"/>
          <w:szCs w:val="28"/>
          <w:rtl/>
          <w:lang w:bidi="ar-EG"/>
        </w:rPr>
      </w:pPr>
    </w:p>
    <w:p w14:paraId="2436DD17" w14:textId="77777777" w:rsidR="00902837" w:rsidRDefault="00902837" w:rsidP="00902837">
      <w:pPr>
        <w:jc w:val="center"/>
        <w:rPr>
          <w:rFonts w:ascii="Sakkal Majalla" w:hAnsi="Sakkal Majalla" w:cs="Sakkal Majalla"/>
          <w:sz w:val="40"/>
          <w:szCs w:val="40"/>
          <w:rtl/>
          <w:lang w:bidi="ar-EG"/>
        </w:rPr>
      </w:pPr>
      <w:r w:rsidRPr="00E15BE7">
        <w:rPr>
          <w:rFonts w:ascii="Sakkal Majalla" w:hAnsi="Sakkal Majalla" w:cs="Sakkal Majalla"/>
          <w:sz w:val="40"/>
          <w:szCs w:val="40"/>
          <w:rtl/>
          <w:lang w:bidi="ar-EG"/>
        </w:rPr>
        <w:t>أثر المنصات الحكومية الرقمية على كفاءة أداء موظفين الموارد البشرية</w:t>
      </w:r>
    </w:p>
    <w:p w14:paraId="67CC7978" w14:textId="77777777" w:rsidR="00902837" w:rsidRDefault="00902837" w:rsidP="00902837">
      <w:pPr>
        <w:jc w:val="center"/>
        <w:rPr>
          <w:rtl/>
        </w:rPr>
      </w:pPr>
      <w:r w:rsidRPr="00E15BE7">
        <w:rPr>
          <w:rFonts w:ascii="Sakkal Majalla" w:hAnsi="Sakkal Majalla" w:cs="Sakkal Majalla"/>
          <w:sz w:val="40"/>
          <w:szCs w:val="40"/>
          <w:rtl/>
          <w:lang w:bidi="ar-EG"/>
        </w:rPr>
        <w:t>في المملكة العربية السعودية</w:t>
      </w:r>
      <w:r>
        <w:rPr>
          <w:rFonts w:ascii="Helvetica" w:hAnsi="Helvetica"/>
          <w:color w:val="1F1F1F"/>
          <w:sz w:val="48"/>
          <w:szCs w:val="48"/>
          <w:shd w:val="clear" w:color="auto" w:fill="FFFFFF"/>
        </w:rPr>
        <w:t> </w:t>
      </w:r>
      <w:r w:rsidRPr="00465240">
        <w:rPr>
          <w:rFonts w:ascii="Sakkal Majalla" w:hAnsi="Sakkal Majalla" w:cs="Sakkal Majalla"/>
          <w:sz w:val="40"/>
          <w:szCs w:val="40"/>
          <w:rtl/>
          <w:lang w:bidi="ar-EG"/>
        </w:rPr>
        <w:t>: دراسة تحليلية</w:t>
      </w:r>
    </w:p>
    <w:p w14:paraId="2A5CE0B0" w14:textId="77777777" w:rsidR="00902837" w:rsidRDefault="00902837" w:rsidP="00902837">
      <w:pPr>
        <w:jc w:val="center"/>
        <w:rPr>
          <w:rtl/>
        </w:rPr>
      </w:pPr>
    </w:p>
    <w:p w14:paraId="48248F96" w14:textId="77777777" w:rsidR="00902837" w:rsidRPr="00E15BE7" w:rsidRDefault="00902837" w:rsidP="00902837">
      <w:pPr>
        <w:jc w:val="center"/>
        <w:rPr>
          <w:rFonts w:asciiTheme="majorBidi" w:hAnsiTheme="majorBidi" w:cstheme="majorBidi"/>
          <w:sz w:val="26"/>
          <w:szCs w:val="26"/>
          <w:rtl/>
        </w:rPr>
      </w:pPr>
      <w:r w:rsidRPr="00E15BE7">
        <w:rPr>
          <w:rFonts w:asciiTheme="majorBidi" w:hAnsiTheme="majorBidi" w:cstheme="majorBidi"/>
          <w:sz w:val="26"/>
          <w:szCs w:val="26"/>
        </w:rPr>
        <w:t>The Impact of Government Digital Platforms on the Performance Efficiency of Human Resources Employees in the Kingdom of Saudi Arabia: An Analytical Study</w:t>
      </w:r>
    </w:p>
    <w:p w14:paraId="3DA54A8E" w14:textId="77777777" w:rsidR="00902837" w:rsidRDefault="00902837" w:rsidP="00902837">
      <w:pPr>
        <w:jc w:val="center"/>
        <w:rPr>
          <w:rFonts w:ascii="Sakkal Majalla" w:hAnsi="Sakkal Majalla" w:cs="Sakkal Majalla"/>
          <w:b/>
          <w:bCs/>
          <w:sz w:val="28"/>
          <w:szCs w:val="28"/>
          <w:rtl/>
        </w:rPr>
      </w:pPr>
    </w:p>
    <w:p w14:paraId="0929F3FE" w14:textId="77777777" w:rsidR="00902837" w:rsidRPr="001902DB" w:rsidRDefault="00902837" w:rsidP="0090283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298218EA" w14:textId="77777777" w:rsidR="00902837" w:rsidRPr="001902DB" w:rsidRDefault="00902837" w:rsidP="009028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فواز يزيد صقر حسين المحمد</w:t>
      </w:r>
    </w:p>
    <w:p w14:paraId="7F0280FA" w14:textId="77777777" w:rsidR="00902837" w:rsidRDefault="00902837" w:rsidP="00902837">
      <w:pPr>
        <w:jc w:val="center"/>
        <w:rPr>
          <w:rFonts w:ascii="Sakkal Majalla" w:hAnsi="Sakkal Majalla" w:cs="Sakkal Majalla"/>
          <w:b/>
          <w:bCs/>
          <w:sz w:val="28"/>
          <w:szCs w:val="28"/>
          <w:rtl/>
        </w:rPr>
      </w:pPr>
      <w:r>
        <w:rPr>
          <w:rFonts w:ascii="Sakkal Majalla" w:hAnsi="Sakkal Majalla" w:cs="Sakkal Majalla" w:hint="cs"/>
          <w:b/>
          <w:bCs/>
          <w:sz w:val="28"/>
          <w:szCs w:val="28"/>
          <w:rtl/>
        </w:rPr>
        <w:t>الرقم الأكاديمي /</w:t>
      </w:r>
    </w:p>
    <w:p w14:paraId="1E1AEAF6" w14:textId="77777777" w:rsidR="00902837" w:rsidRPr="001902DB" w:rsidRDefault="00902837" w:rsidP="00902837">
      <w:pPr>
        <w:jc w:val="center"/>
        <w:rPr>
          <w:rFonts w:ascii="Sakkal Majalla" w:hAnsi="Sakkal Majalla" w:cs="Sakkal Majalla"/>
          <w:b/>
          <w:bCs/>
          <w:sz w:val="28"/>
          <w:szCs w:val="28"/>
        </w:rPr>
      </w:pPr>
      <w:r>
        <w:rPr>
          <w:rFonts w:ascii="Sakkal Majalla" w:hAnsi="Sakkal Majalla" w:cs="Sakkal Majalla"/>
          <w:b/>
          <w:bCs/>
          <w:sz w:val="28"/>
          <w:szCs w:val="28"/>
        </w:rPr>
        <w:t>252000184</w:t>
      </w:r>
    </w:p>
    <w:p w14:paraId="09B4A7D4" w14:textId="77777777" w:rsidR="00902837" w:rsidRPr="001902DB" w:rsidRDefault="00902837" w:rsidP="00902837">
      <w:pPr>
        <w:jc w:val="center"/>
        <w:rPr>
          <w:rFonts w:ascii="Sakkal Majalla" w:hAnsi="Sakkal Majalla" w:cs="Sakkal Majalla"/>
          <w:b/>
          <w:bCs/>
          <w:sz w:val="28"/>
          <w:szCs w:val="28"/>
          <w:rtl/>
        </w:rPr>
      </w:pPr>
    </w:p>
    <w:p w14:paraId="729715ED" w14:textId="77777777" w:rsidR="00902837" w:rsidRPr="001902DB" w:rsidRDefault="00902837" w:rsidP="0090283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93121DB" w14:textId="77777777" w:rsidR="00902837" w:rsidRPr="001902DB" w:rsidRDefault="00902837" w:rsidP="009028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 الحميد                                                           د. فايز جراد</w:t>
      </w:r>
    </w:p>
    <w:p w14:paraId="5CEC92AB" w14:textId="77777777" w:rsidR="00902837" w:rsidRPr="001902DB" w:rsidRDefault="00902837" w:rsidP="00902837">
      <w:pPr>
        <w:jc w:val="center"/>
        <w:rPr>
          <w:rFonts w:ascii="Sakkal Majalla" w:hAnsi="Sakkal Majalla" w:cs="Sakkal Majalla"/>
          <w:b/>
          <w:bCs/>
          <w:sz w:val="28"/>
          <w:szCs w:val="28"/>
          <w:rtl/>
          <w:lang w:bidi="ar-EG"/>
        </w:rPr>
      </w:pPr>
    </w:p>
    <w:p w14:paraId="7AC3883A" w14:textId="77777777" w:rsidR="00902837" w:rsidRPr="001902DB" w:rsidRDefault="00902837" w:rsidP="00902837">
      <w:pPr>
        <w:jc w:val="center"/>
        <w:rPr>
          <w:rFonts w:ascii="Sakkal Majalla" w:hAnsi="Sakkal Majalla" w:cs="Sakkal Majalla"/>
          <w:b/>
          <w:bCs/>
          <w:sz w:val="28"/>
          <w:szCs w:val="28"/>
          <w:rtl/>
          <w:lang w:bidi="ar-EG"/>
        </w:rPr>
      </w:pPr>
    </w:p>
    <w:p w14:paraId="3A4E1EAB" w14:textId="77777777" w:rsidR="00902837" w:rsidRDefault="00902837" w:rsidP="00902837">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العام الدراسي:</w:t>
      </w:r>
    </w:p>
    <w:p w14:paraId="61FB5ADD" w14:textId="77777777" w:rsidR="00902837" w:rsidRPr="001902DB" w:rsidRDefault="00902837" w:rsidP="009028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02D9BAD6" w14:textId="77777777" w:rsidR="00902837" w:rsidRDefault="00902837" w:rsidP="00902837">
      <w:pPr>
        <w:jc w:val="center"/>
        <w:rPr>
          <w:rFonts w:ascii="Sakkal Majalla" w:hAnsi="Sakkal Majalla" w:cs="Sakkal Majalla"/>
          <w:b/>
          <w:bCs/>
          <w:sz w:val="28"/>
          <w:szCs w:val="28"/>
          <w:rtl/>
          <w:lang w:bidi="ar-EG"/>
        </w:rPr>
      </w:pPr>
    </w:p>
    <w:p w14:paraId="75E16274" w14:textId="77777777" w:rsidR="00902837" w:rsidRDefault="00902837" w:rsidP="00902837">
      <w:pPr>
        <w:jc w:val="center"/>
        <w:rPr>
          <w:rFonts w:ascii="Sakkal Majalla" w:hAnsi="Sakkal Majalla" w:cs="Sakkal Majalla"/>
          <w:b/>
          <w:bCs/>
          <w:sz w:val="28"/>
          <w:szCs w:val="28"/>
          <w:rtl/>
          <w:lang w:bidi="ar-EG"/>
        </w:rPr>
      </w:pPr>
    </w:p>
    <w:p w14:paraId="628AFD9E" w14:textId="77777777" w:rsidR="00902837" w:rsidRDefault="00902837" w:rsidP="00902837">
      <w:pPr>
        <w:jc w:val="center"/>
        <w:rPr>
          <w:rFonts w:ascii="Sakkal Majalla" w:hAnsi="Sakkal Majalla" w:cs="Sakkal Majalla"/>
          <w:b/>
          <w:bCs/>
          <w:sz w:val="28"/>
          <w:szCs w:val="28"/>
          <w:rtl/>
        </w:rPr>
      </w:pPr>
    </w:p>
    <w:p w14:paraId="09308286" w14:textId="77777777" w:rsidR="00902837" w:rsidRDefault="00902837" w:rsidP="00902837">
      <w:pPr>
        <w:jc w:val="center"/>
        <w:rPr>
          <w:rFonts w:ascii="Sakkal Majalla" w:hAnsi="Sakkal Majalla" w:cs="Sakkal Majalla"/>
          <w:b/>
          <w:bCs/>
          <w:sz w:val="28"/>
          <w:szCs w:val="28"/>
          <w:rtl/>
          <w:lang w:bidi="ar-EG"/>
        </w:rPr>
      </w:pPr>
      <w:r>
        <w:rPr>
          <w:noProof/>
        </w:rPr>
        <w:drawing>
          <wp:anchor distT="0" distB="0" distL="114300" distR="114300" simplePos="0" relativeHeight="251660288" behindDoc="1" locked="0" layoutInCell="1" allowOverlap="1" wp14:anchorId="42B77882" wp14:editId="1396F503">
            <wp:simplePos x="0" y="0"/>
            <wp:positionH relativeFrom="margin">
              <wp:align>center</wp:align>
            </wp:positionH>
            <wp:positionV relativeFrom="paragraph">
              <wp:posOffset>401955</wp:posOffset>
            </wp:positionV>
            <wp:extent cx="5481320" cy="5481320"/>
            <wp:effectExtent l="0" t="0" r="5080" b="5080"/>
            <wp:wrapTight wrapText="bothSides">
              <wp:wrapPolygon edited="0">
                <wp:start x="9384" y="0"/>
                <wp:lineTo x="8558" y="150"/>
                <wp:lineTo x="5630" y="1126"/>
                <wp:lineTo x="3829" y="2477"/>
                <wp:lineTo x="2627" y="3678"/>
                <wp:lineTo x="1727" y="4880"/>
                <wp:lineTo x="976" y="6081"/>
                <wp:lineTo x="150" y="8483"/>
                <wp:lineTo x="0" y="9459"/>
                <wp:lineTo x="0" y="12086"/>
                <wp:lineTo x="225" y="13287"/>
                <wp:lineTo x="601" y="14488"/>
                <wp:lineTo x="1126" y="15690"/>
                <wp:lineTo x="1802" y="16891"/>
                <wp:lineTo x="2703" y="18092"/>
                <wp:lineTo x="4054" y="19293"/>
                <wp:lineTo x="6006" y="20494"/>
                <wp:lineTo x="6081" y="20719"/>
                <wp:lineTo x="9309" y="21545"/>
                <wp:lineTo x="10059" y="21545"/>
                <wp:lineTo x="11486" y="21545"/>
                <wp:lineTo x="12236" y="21545"/>
                <wp:lineTo x="15464" y="20719"/>
                <wp:lineTo x="15539" y="20494"/>
                <wp:lineTo x="17491" y="19293"/>
                <wp:lineTo x="18842" y="18092"/>
                <wp:lineTo x="20494" y="15690"/>
                <wp:lineTo x="21320" y="13287"/>
                <wp:lineTo x="21545" y="12086"/>
                <wp:lineTo x="21545" y="9459"/>
                <wp:lineTo x="21395" y="8483"/>
                <wp:lineTo x="20569" y="6081"/>
                <wp:lineTo x="19818" y="4880"/>
                <wp:lineTo x="18918" y="3678"/>
                <wp:lineTo x="17716" y="2477"/>
                <wp:lineTo x="15915" y="1126"/>
                <wp:lineTo x="12987" y="150"/>
                <wp:lineTo x="12161" y="0"/>
                <wp:lineTo x="9384" y="0"/>
              </wp:wrapPolygon>
            </wp:wrapTight>
            <wp:docPr id="558367441" name="Picture 1" descr="بسم الله الرحمن الرحيم مزخرفة للورد A8"/>
            <wp:cNvGraphicFramePr/>
            <a:graphic xmlns:a="http://schemas.openxmlformats.org/drawingml/2006/main">
              <a:graphicData uri="http://schemas.openxmlformats.org/drawingml/2006/picture">
                <pic:pic xmlns:pic="http://schemas.openxmlformats.org/drawingml/2006/picture">
                  <pic:nvPicPr>
                    <pic:cNvPr id="558367441" name="Picture 1" descr="بسم الله الرحمن الرحيم مزخرفة للورد A8"/>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1320" cy="5481320"/>
                    </a:xfrm>
                    <a:prstGeom prst="ellipse">
                      <a:avLst/>
                    </a:prstGeom>
                    <a:ln>
                      <a:noFill/>
                    </a:ln>
                    <a:effectLst>
                      <a:softEdge rad="112500"/>
                    </a:effectLst>
                  </pic:spPr>
                </pic:pic>
              </a:graphicData>
            </a:graphic>
          </wp:anchor>
        </w:drawing>
      </w:r>
    </w:p>
    <w:p w14:paraId="250C0647" w14:textId="77777777" w:rsidR="00902837" w:rsidRDefault="00902837" w:rsidP="00902837">
      <w:pPr>
        <w:rPr>
          <w:rtl/>
        </w:rPr>
      </w:pPr>
    </w:p>
    <w:p w14:paraId="5959A317" w14:textId="77777777" w:rsidR="00902837" w:rsidRDefault="00902837" w:rsidP="00902837">
      <w:pPr>
        <w:rPr>
          <w:rtl/>
        </w:rPr>
      </w:pPr>
    </w:p>
    <w:p w14:paraId="5ED28644" w14:textId="77777777" w:rsidR="00902837" w:rsidRDefault="00902837" w:rsidP="00902837">
      <w:pPr>
        <w:rPr>
          <w:rtl/>
        </w:rPr>
      </w:pPr>
    </w:p>
    <w:p w14:paraId="4D75C188" w14:textId="77777777" w:rsidR="00902837" w:rsidRDefault="00902837" w:rsidP="00902837">
      <w:pPr>
        <w:rPr>
          <w:rtl/>
        </w:rPr>
      </w:pPr>
    </w:p>
    <w:p w14:paraId="398E6EA6" w14:textId="77777777" w:rsidR="00902837" w:rsidRDefault="00902837" w:rsidP="00902837">
      <w:pPr>
        <w:rPr>
          <w:rtl/>
        </w:rPr>
      </w:pPr>
    </w:p>
    <w:p w14:paraId="2837B3E4" w14:textId="77777777" w:rsidR="00902837" w:rsidRDefault="00902837" w:rsidP="00902837">
      <w:pPr>
        <w:rPr>
          <w:rtl/>
        </w:rPr>
      </w:pPr>
    </w:p>
    <w:p w14:paraId="7BFD06A5" w14:textId="77777777" w:rsidR="00902837" w:rsidRDefault="00902837" w:rsidP="00902837">
      <w:pPr>
        <w:rPr>
          <w:rtl/>
        </w:rPr>
      </w:pPr>
    </w:p>
    <w:p w14:paraId="34F4D975" w14:textId="77777777" w:rsidR="00902837" w:rsidRDefault="00902837" w:rsidP="00902837">
      <w:pPr>
        <w:rPr>
          <w:rtl/>
        </w:rPr>
      </w:pPr>
    </w:p>
    <w:p w14:paraId="30473E8A" w14:textId="77777777" w:rsidR="00902837" w:rsidRDefault="00902837" w:rsidP="00902837">
      <w:pPr>
        <w:rPr>
          <w:sz w:val="40"/>
          <w:szCs w:val="40"/>
          <w:rtl/>
        </w:rPr>
      </w:pPr>
    </w:p>
    <w:p w14:paraId="3836F03A" w14:textId="77777777" w:rsidR="00902837" w:rsidRDefault="00902837" w:rsidP="00902837">
      <w:pPr>
        <w:rPr>
          <w:sz w:val="40"/>
          <w:szCs w:val="40"/>
          <w:rtl/>
        </w:rPr>
      </w:pPr>
    </w:p>
    <w:p w14:paraId="2EAAAE79" w14:textId="77777777" w:rsidR="00902837" w:rsidRDefault="00902837" w:rsidP="00902837">
      <w:pPr>
        <w:rPr>
          <w:sz w:val="40"/>
          <w:szCs w:val="40"/>
          <w:rtl/>
        </w:rPr>
      </w:pPr>
    </w:p>
    <w:p w14:paraId="64F423C8" w14:textId="77777777" w:rsidR="00902837" w:rsidRDefault="00902837" w:rsidP="00902837">
      <w:pPr>
        <w:rPr>
          <w:sz w:val="40"/>
          <w:szCs w:val="40"/>
          <w:rtl/>
        </w:rPr>
      </w:pPr>
    </w:p>
    <w:p w14:paraId="050DA8F8" w14:textId="77777777" w:rsidR="00902837" w:rsidRDefault="00902837" w:rsidP="00902837">
      <w:pPr>
        <w:rPr>
          <w:sz w:val="40"/>
          <w:szCs w:val="40"/>
          <w:rtl/>
        </w:rPr>
      </w:pPr>
    </w:p>
    <w:p w14:paraId="7817E87D" w14:textId="77777777" w:rsidR="00902837" w:rsidRDefault="00902837" w:rsidP="00902837">
      <w:pPr>
        <w:rPr>
          <w:sz w:val="40"/>
          <w:szCs w:val="40"/>
          <w:rtl/>
        </w:rPr>
      </w:pPr>
    </w:p>
    <w:p w14:paraId="483EFEAB" w14:textId="77777777" w:rsidR="00902837" w:rsidRDefault="00902837" w:rsidP="00902837">
      <w:pPr>
        <w:rPr>
          <w:sz w:val="40"/>
          <w:szCs w:val="40"/>
          <w:rtl/>
        </w:rPr>
      </w:pPr>
    </w:p>
    <w:p w14:paraId="33BCB852" w14:textId="77777777" w:rsidR="00902837" w:rsidRDefault="00902837" w:rsidP="00902837">
      <w:pPr>
        <w:rPr>
          <w:sz w:val="40"/>
          <w:szCs w:val="40"/>
          <w:rtl/>
        </w:rPr>
      </w:pPr>
    </w:p>
    <w:p w14:paraId="69F7DF3A" w14:textId="77777777" w:rsidR="00902837" w:rsidRDefault="00902837" w:rsidP="00902837">
      <w:pPr>
        <w:rPr>
          <w:sz w:val="40"/>
          <w:szCs w:val="40"/>
          <w:rtl/>
        </w:rPr>
      </w:pPr>
    </w:p>
    <w:p w14:paraId="653BB22C" w14:textId="77777777" w:rsidR="00902837" w:rsidRDefault="00902837" w:rsidP="00902837">
      <w:pPr>
        <w:rPr>
          <w:sz w:val="40"/>
          <w:szCs w:val="40"/>
          <w:rtl/>
        </w:rPr>
      </w:pPr>
      <w:r w:rsidRPr="00F423A8">
        <w:rPr>
          <w:rFonts w:ascii="Sakkal Majalla" w:hAnsi="Sakkal Majalla" w:cs="Sakkal Majalla"/>
          <w:noProof/>
          <w:color w:val="000000" w:themeColor="text1"/>
          <w:sz w:val="28"/>
          <w:szCs w:val="28"/>
          <w:lang w:bidi="ar-EG"/>
        </w:rPr>
        <w:lastRenderedPageBreak/>
        <w:drawing>
          <wp:anchor distT="0" distB="0" distL="114300" distR="114300" simplePos="0" relativeHeight="251661312" behindDoc="0" locked="0" layoutInCell="1" allowOverlap="1" wp14:anchorId="21422924" wp14:editId="023114A3">
            <wp:simplePos x="0" y="0"/>
            <wp:positionH relativeFrom="margin">
              <wp:align>center</wp:align>
            </wp:positionH>
            <wp:positionV relativeFrom="paragraph">
              <wp:posOffset>-95885</wp:posOffset>
            </wp:positionV>
            <wp:extent cx="1249680" cy="1052538"/>
            <wp:effectExtent l="0" t="0" r="7620" b="0"/>
            <wp:wrapNone/>
            <wp:docPr id="850441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441457"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49680" cy="1052538"/>
                    </a:xfrm>
                    <a:prstGeom prst="rect">
                      <a:avLst/>
                    </a:prstGeom>
                  </pic:spPr>
                </pic:pic>
              </a:graphicData>
            </a:graphic>
            <wp14:sizeRelH relativeFrom="margin">
              <wp14:pctWidth>0</wp14:pctWidth>
            </wp14:sizeRelH>
            <wp14:sizeRelV relativeFrom="margin">
              <wp14:pctHeight>0</wp14:pctHeight>
            </wp14:sizeRelV>
          </wp:anchor>
        </w:drawing>
      </w:r>
    </w:p>
    <w:p w14:paraId="3E2F36B9" w14:textId="77777777" w:rsidR="00902837" w:rsidRDefault="00902837" w:rsidP="00902837">
      <w:pPr>
        <w:rPr>
          <w:sz w:val="40"/>
          <w:szCs w:val="40"/>
          <w:rtl/>
        </w:rPr>
      </w:pPr>
    </w:p>
    <w:p w14:paraId="345330E6" w14:textId="77777777" w:rsidR="00902837" w:rsidRDefault="00902837" w:rsidP="00902837">
      <w:pPr>
        <w:rPr>
          <w:sz w:val="40"/>
          <w:szCs w:val="40"/>
          <w:rtl/>
        </w:rPr>
      </w:pPr>
    </w:p>
    <w:p w14:paraId="7687AB49" w14:textId="77777777" w:rsidR="00902837" w:rsidRDefault="00902837" w:rsidP="00902837">
      <w:pPr>
        <w:jc w:val="center"/>
        <w:rPr>
          <w:rFonts w:ascii="Sakkal Majalla" w:hAnsi="Sakkal Majalla" w:cs="Sakkal Majalla"/>
          <w:b/>
          <w:bCs/>
          <w:color w:val="000000" w:themeColor="text1"/>
          <w:sz w:val="32"/>
          <w:szCs w:val="32"/>
          <w:rtl/>
        </w:rPr>
      </w:pPr>
      <w:r w:rsidRPr="00F720E2">
        <w:rPr>
          <w:rFonts w:ascii="Sakkal Majalla" w:hAnsi="Sakkal Majalla" w:cs="Sakkal Majalla"/>
          <w:b/>
          <w:bCs/>
          <w:color w:val="000000" w:themeColor="text1"/>
          <w:sz w:val="32"/>
          <w:szCs w:val="32"/>
          <w:rtl/>
          <w:lang w:bidi="ar-EG"/>
        </w:rPr>
        <w:t>إلى أمي الغالية،</w:t>
      </w:r>
    </w:p>
    <w:p w14:paraId="4DC31784" w14:textId="77777777" w:rsidR="00902837" w:rsidRDefault="00902837" w:rsidP="00902837">
      <w:pPr>
        <w:jc w:val="center"/>
        <w:rPr>
          <w:rFonts w:ascii="Sakkal Majalla" w:hAnsi="Sakkal Majalla" w:cs="Sakkal Majalla"/>
          <w:b/>
          <w:bCs/>
          <w:color w:val="000000" w:themeColor="text1"/>
          <w:sz w:val="32"/>
          <w:szCs w:val="32"/>
          <w:rtl/>
          <w:lang w:bidi="ar-EG"/>
        </w:rPr>
      </w:pPr>
      <w:r w:rsidRPr="00F720E2">
        <w:rPr>
          <w:rFonts w:ascii="Sakkal Majalla" w:hAnsi="Sakkal Majalla" w:cs="Sakkal Majalla"/>
          <w:b/>
          <w:bCs/>
          <w:color w:val="000000" w:themeColor="text1"/>
          <w:sz w:val="32"/>
          <w:szCs w:val="32"/>
          <w:rtl/>
          <w:lang w:bidi="ar-EG"/>
        </w:rPr>
        <w:t>مصدر الحنان والعطاء، ودعواتها التي كانت سببًا في تيسير دربي،</w:t>
      </w:r>
      <w:r w:rsidRPr="00F720E2">
        <w:rPr>
          <w:rFonts w:ascii="Sakkal Majalla" w:hAnsi="Sakkal Majalla" w:cs="Sakkal Majalla"/>
          <w:b/>
          <w:bCs/>
          <w:color w:val="000000" w:themeColor="text1"/>
          <w:sz w:val="32"/>
          <w:szCs w:val="32"/>
          <w:lang w:bidi="ar-EG"/>
        </w:rPr>
        <w:br/>
      </w:r>
      <w:r w:rsidRPr="00F720E2">
        <w:rPr>
          <w:rFonts w:ascii="Sakkal Majalla" w:hAnsi="Sakkal Majalla" w:cs="Sakkal Majalla"/>
          <w:b/>
          <w:bCs/>
          <w:color w:val="000000" w:themeColor="text1"/>
          <w:sz w:val="32"/>
          <w:szCs w:val="32"/>
          <w:rtl/>
          <w:lang w:bidi="ar-EG"/>
        </w:rPr>
        <w:t>إلى من غرست في داخلي القيم النبيلة، وكانت سندي في جميع مراحل حياتي،</w:t>
      </w:r>
      <w:r w:rsidRPr="00F720E2">
        <w:rPr>
          <w:rFonts w:ascii="Sakkal Majalla" w:hAnsi="Sakkal Majalla" w:cs="Sakkal Majalla"/>
          <w:b/>
          <w:bCs/>
          <w:color w:val="000000" w:themeColor="text1"/>
          <w:sz w:val="32"/>
          <w:szCs w:val="32"/>
          <w:lang w:bidi="ar-EG"/>
        </w:rPr>
        <w:br/>
      </w:r>
      <w:r w:rsidRPr="00F720E2">
        <w:rPr>
          <w:rFonts w:ascii="Sakkal Majalla" w:hAnsi="Sakkal Majalla" w:cs="Sakkal Majalla"/>
          <w:b/>
          <w:bCs/>
          <w:color w:val="000000" w:themeColor="text1"/>
          <w:sz w:val="32"/>
          <w:szCs w:val="32"/>
          <w:rtl/>
          <w:lang w:bidi="ar-EG"/>
        </w:rPr>
        <w:t>أهدي هذا العمل تقديرًا وامتنانًا لدعمها اللامحدود</w:t>
      </w:r>
      <w:r w:rsidRPr="00F720E2">
        <w:rPr>
          <w:rFonts w:ascii="Sakkal Majalla" w:hAnsi="Sakkal Majalla" w:cs="Sakkal Majalla"/>
          <w:b/>
          <w:bCs/>
          <w:color w:val="000000" w:themeColor="text1"/>
          <w:sz w:val="32"/>
          <w:szCs w:val="32"/>
          <w:lang w:bidi="ar-EG"/>
        </w:rPr>
        <w:t>.</w:t>
      </w:r>
    </w:p>
    <w:p w14:paraId="5069F081" w14:textId="77777777" w:rsidR="00902837" w:rsidRPr="00F720E2" w:rsidRDefault="00902837" w:rsidP="00902837">
      <w:pPr>
        <w:jc w:val="center"/>
        <w:rPr>
          <w:rFonts w:ascii="Sakkal Majalla" w:hAnsi="Sakkal Majalla" w:cs="Sakkal Majalla"/>
          <w:b/>
          <w:bCs/>
          <w:color w:val="000000" w:themeColor="text1"/>
          <w:sz w:val="32"/>
          <w:szCs w:val="32"/>
          <w:lang w:bidi="ar-EG"/>
        </w:rPr>
      </w:pPr>
    </w:p>
    <w:p w14:paraId="0B3C5EA2" w14:textId="77777777" w:rsidR="00902837" w:rsidRDefault="00902837" w:rsidP="00902837">
      <w:pPr>
        <w:jc w:val="center"/>
        <w:rPr>
          <w:rFonts w:ascii="Sakkal Majalla" w:hAnsi="Sakkal Majalla" w:cs="Sakkal Majalla"/>
          <w:b/>
          <w:bCs/>
          <w:color w:val="000000" w:themeColor="text1"/>
          <w:sz w:val="32"/>
          <w:szCs w:val="32"/>
          <w:rtl/>
          <w:lang w:bidi="ar-EG"/>
        </w:rPr>
      </w:pPr>
      <w:r w:rsidRPr="00F720E2">
        <w:rPr>
          <w:rFonts w:ascii="Sakkal Majalla" w:hAnsi="Sakkal Majalla" w:cs="Sakkal Majalla"/>
          <w:b/>
          <w:bCs/>
          <w:color w:val="000000" w:themeColor="text1"/>
          <w:sz w:val="32"/>
          <w:szCs w:val="32"/>
          <w:rtl/>
          <w:lang w:bidi="ar-EG"/>
        </w:rPr>
        <w:t>وإلى أهلي الكرام،</w:t>
      </w:r>
      <w:r w:rsidRPr="00F720E2">
        <w:rPr>
          <w:rFonts w:ascii="Sakkal Majalla" w:hAnsi="Sakkal Majalla" w:cs="Sakkal Majalla"/>
          <w:b/>
          <w:bCs/>
          <w:color w:val="000000" w:themeColor="text1"/>
          <w:sz w:val="32"/>
          <w:szCs w:val="32"/>
          <w:lang w:bidi="ar-EG"/>
        </w:rPr>
        <w:br/>
      </w:r>
      <w:r w:rsidRPr="00F720E2">
        <w:rPr>
          <w:rFonts w:ascii="Sakkal Majalla" w:hAnsi="Sakkal Majalla" w:cs="Sakkal Majalla"/>
          <w:b/>
          <w:bCs/>
          <w:color w:val="000000" w:themeColor="text1"/>
          <w:sz w:val="32"/>
          <w:szCs w:val="32"/>
          <w:rtl/>
          <w:lang w:bidi="ar-EG"/>
        </w:rPr>
        <w:t>الذين كانوا ولا يزالون مصدر الدعم والفخر،</w:t>
      </w:r>
      <w:r w:rsidRPr="00F720E2">
        <w:rPr>
          <w:rFonts w:ascii="Sakkal Majalla" w:hAnsi="Sakkal Majalla" w:cs="Sakkal Majalla"/>
          <w:b/>
          <w:bCs/>
          <w:color w:val="000000" w:themeColor="text1"/>
          <w:sz w:val="32"/>
          <w:szCs w:val="32"/>
          <w:lang w:bidi="ar-EG"/>
        </w:rPr>
        <w:br/>
      </w:r>
      <w:r w:rsidRPr="00F720E2">
        <w:rPr>
          <w:rFonts w:ascii="Sakkal Majalla" w:hAnsi="Sakkal Majalla" w:cs="Sakkal Majalla"/>
          <w:b/>
          <w:bCs/>
          <w:color w:val="000000" w:themeColor="text1"/>
          <w:sz w:val="32"/>
          <w:szCs w:val="32"/>
          <w:rtl/>
          <w:lang w:bidi="ar-EG"/>
        </w:rPr>
        <w:t>وساهموا بتشجيعهم ومساندتهم في تحقيق هذه المرحلة العلمية</w:t>
      </w:r>
      <w:r w:rsidRPr="00F720E2">
        <w:rPr>
          <w:rFonts w:ascii="Sakkal Majalla" w:hAnsi="Sakkal Majalla" w:cs="Sakkal Majalla"/>
          <w:b/>
          <w:bCs/>
          <w:color w:val="000000" w:themeColor="text1"/>
          <w:sz w:val="32"/>
          <w:szCs w:val="32"/>
          <w:lang w:bidi="ar-EG"/>
        </w:rPr>
        <w:t>.</w:t>
      </w:r>
    </w:p>
    <w:p w14:paraId="26071132" w14:textId="77777777" w:rsidR="00902837" w:rsidRPr="00F720E2" w:rsidRDefault="00902837" w:rsidP="00902837">
      <w:pPr>
        <w:jc w:val="center"/>
        <w:rPr>
          <w:rFonts w:ascii="Sakkal Majalla" w:hAnsi="Sakkal Majalla" w:cs="Sakkal Majalla"/>
          <w:b/>
          <w:bCs/>
          <w:color w:val="000000" w:themeColor="text1"/>
          <w:sz w:val="32"/>
          <w:szCs w:val="32"/>
          <w:lang w:bidi="ar-EG"/>
        </w:rPr>
      </w:pPr>
    </w:p>
    <w:p w14:paraId="782B624F" w14:textId="77777777" w:rsidR="00902837" w:rsidRDefault="00902837" w:rsidP="00902837">
      <w:pPr>
        <w:jc w:val="center"/>
        <w:rPr>
          <w:rFonts w:ascii="Sakkal Majalla" w:hAnsi="Sakkal Majalla" w:cs="Sakkal Majalla"/>
          <w:b/>
          <w:bCs/>
          <w:color w:val="000000" w:themeColor="text1"/>
          <w:sz w:val="32"/>
          <w:szCs w:val="32"/>
          <w:rtl/>
          <w:lang w:bidi="ar-EG"/>
        </w:rPr>
      </w:pPr>
      <w:r w:rsidRPr="00F720E2">
        <w:rPr>
          <w:rFonts w:ascii="Sakkal Majalla" w:hAnsi="Sakkal Majalla" w:cs="Sakkal Majalla"/>
          <w:b/>
          <w:bCs/>
          <w:color w:val="000000" w:themeColor="text1"/>
          <w:sz w:val="32"/>
          <w:szCs w:val="32"/>
          <w:rtl/>
          <w:lang w:bidi="ar-EG"/>
        </w:rPr>
        <w:t>وإلى جامعتي الموقرة،</w:t>
      </w:r>
      <w:r w:rsidRPr="00F720E2">
        <w:rPr>
          <w:rFonts w:ascii="Sakkal Majalla" w:hAnsi="Sakkal Majalla" w:cs="Sakkal Majalla"/>
          <w:b/>
          <w:bCs/>
          <w:color w:val="000000" w:themeColor="text1"/>
          <w:sz w:val="32"/>
          <w:szCs w:val="32"/>
          <w:lang w:bidi="ar-EG"/>
        </w:rPr>
        <w:br/>
      </w:r>
      <w:r w:rsidRPr="00F720E2">
        <w:rPr>
          <w:rFonts w:ascii="Sakkal Majalla" w:hAnsi="Sakkal Majalla" w:cs="Sakkal Majalla"/>
          <w:b/>
          <w:bCs/>
          <w:color w:val="000000" w:themeColor="text1"/>
          <w:sz w:val="32"/>
          <w:szCs w:val="32"/>
          <w:rtl/>
          <w:lang w:bidi="ar-EG"/>
        </w:rPr>
        <w:t>التي احتضنتني علميًا، وأسهمت في بناء معرفتي وتطوير مهاراتي،</w:t>
      </w:r>
      <w:r w:rsidRPr="00F720E2">
        <w:rPr>
          <w:rFonts w:ascii="Sakkal Majalla" w:hAnsi="Sakkal Majalla" w:cs="Sakkal Majalla"/>
          <w:b/>
          <w:bCs/>
          <w:color w:val="000000" w:themeColor="text1"/>
          <w:sz w:val="32"/>
          <w:szCs w:val="32"/>
          <w:lang w:bidi="ar-EG"/>
        </w:rPr>
        <w:br/>
      </w:r>
      <w:r w:rsidRPr="00F720E2">
        <w:rPr>
          <w:rFonts w:ascii="Sakkal Majalla" w:hAnsi="Sakkal Majalla" w:cs="Sakkal Majalla"/>
          <w:b/>
          <w:bCs/>
          <w:color w:val="000000" w:themeColor="text1"/>
          <w:sz w:val="32"/>
          <w:szCs w:val="32"/>
          <w:rtl/>
          <w:lang w:bidi="ar-EG"/>
        </w:rPr>
        <w:t>وأتاحت لي البيئة الأكاديمية التي مكنتني من إتمام هذا البحث</w:t>
      </w:r>
      <w:r w:rsidRPr="00F720E2">
        <w:rPr>
          <w:rFonts w:ascii="Sakkal Majalla" w:hAnsi="Sakkal Majalla" w:cs="Sakkal Majalla"/>
          <w:b/>
          <w:bCs/>
          <w:color w:val="000000" w:themeColor="text1"/>
          <w:sz w:val="32"/>
          <w:szCs w:val="32"/>
          <w:lang w:bidi="ar-EG"/>
        </w:rPr>
        <w:t>.</w:t>
      </w:r>
    </w:p>
    <w:p w14:paraId="336764EA" w14:textId="77777777" w:rsidR="00902837" w:rsidRPr="00F720E2" w:rsidRDefault="00902837" w:rsidP="00902837">
      <w:pPr>
        <w:jc w:val="center"/>
        <w:rPr>
          <w:rFonts w:ascii="Sakkal Majalla" w:hAnsi="Sakkal Majalla" w:cs="Sakkal Majalla"/>
          <w:b/>
          <w:bCs/>
          <w:color w:val="000000" w:themeColor="text1"/>
          <w:sz w:val="32"/>
          <w:szCs w:val="32"/>
          <w:lang w:bidi="ar-EG"/>
        </w:rPr>
      </w:pPr>
    </w:p>
    <w:p w14:paraId="2097345C" w14:textId="77777777" w:rsidR="00902837" w:rsidRDefault="00902837" w:rsidP="00902837">
      <w:pPr>
        <w:jc w:val="center"/>
        <w:rPr>
          <w:rFonts w:ascii="Sakkal Majalla" w:hAnsi="Sakkal Majalla" w:cs="Sakkal Majalla"/>
          <w:b/>
          <w:bCs/>
          <w:color w:val="000000" w:themeColor="text1"/>
          <w:sz w:val="32"/>
          <w:szCs w:val="32"/>
          <w:rtl/>
          <w:lang w:bidi="ar-EG"/>
        </w:rPr>
      </w:pPr>
      <w:r w:rsidRPr="00F720E2">
        <w:rPr>
          <w:rFonts w:ascii="Sakkal Majalla" w:hAnsi="Sakkal Majalla" w:cs="Sakkal Majalla"/>
          <w:b/>
          <w:bCs/>
          <w:color w:val="000000" w:themeColor="text1"/>
          <w:sz w:val="32"/>
          <w:szCs w:val="32"/>
          <w:rtl/>
          <w:lang w:bidi="ar-EG"/>
        </w:rPr>
        <w:t>وإلى نفسي،</w:t>
      </w:r>
      <w:r w:rsidRPr="00F720E2">
        <w:rPr>
          <w:rFonts w:ascii="Sakkal Majalla" w:hAnsi="Sakkal Majalla" w:cs="Sakkal Majalla"/>
          <w:b/>
          <w:bCs/>
          <w:color w:val="000000" w:themeColor="text1"/>
          <w:sz w:val="32"/>
          <w:szCs w:val="32"/>
          <w:lang w:bidi="ar-EG"/>
        </w:rPr>
        <w:br/>
      </w:r>
      <w:r w:rsidRPr="00F720E2">
        <w:rPr>
          <w:rFonts w:ascii="Sakkal Majalla" w:hAnsi="Sakkal Majalla" w:cs="Sakkal Majalla"/>
          <w:b/>
          <w:bCs/>
          <w:color w:val="000000" w:themeColor="text1"/>
          <w:sz w:val="32"/>
          <w:szCs w:val="32"/>
          <w:rtl/>
          <w:lang w:bidi="ar-EG"/>
        </w:rPr>
        <w:t>تقديرًا لكل جهدٍ بذلته، ولكل تحدٍ واجهته،</w:t>
      </w:r>
      <w:r w:rsidRPr="00F720E2">
        <w:rPr>
          <w:rFonts w:ascii="Sakkal Majalla" w:hAnsi="Sakkal Majalla" w:cs="Sakkal Majalla"/>
          <w:b/>
          <w:bCs/>
          <w:color w:val="000000" w:themeColor="text1"/>
          <w:sz w:val="32"/>
          <w:szCs w:val="32"/>
          <w:lang w:bidi="ar-EG"/>
        </w:rPr>
        <w:br/>
      </w:r>
      <w:r w:rsidRPr="00F720E2">
        <w:rPr>
          <w:rFonts w:ascii="Sakkal Majalla" w:hAnsi="Sakkal Majalla" w:cs="Sakkal Majalla"/>
          <w:b/>
          <w:bCs/>
          <w:color w:val="000000" w:themeColor="text1"/>
          <w:sz w:val="32"/>
          <w:szCs w:val="32"/>
          <w:rtl/>
          <w:lang w:bidi="ar-EG"/>
        </w:rPr>
        <w:t>وفخرًا بالإصرار والمثابرة التي قادتني لإكمال هذا الإنجاز</w:t>
      </w:r>
      <w:r w:rsidRPr="00F720E2">
        <w:rPr>
          <w:rFonts w:ascii="Sakkal Majalla" w:hAnsi="Sakkal Majalla" w:cs="Sakkal Majalla"/>
          <w:b/>
          <w:bCs/>
          <w:color w:val="000000" w:themeColor="text1"/>
          <w:sz w:val="32"/>
          <w:szCs w:val="32"/>
          <w:lang w:bidi="ar-EG"/>
        </w:rPr>
        <w:t>.</w:t>
      </w:r>
    </w:p>
    <w:p w14:paraId="63C06E9C" w14:textId="77777777" w:rsidR="00902837" w:rsidRPr="00F720E2" w:rsidRDefault="00902837" w:rsidP="00902837">
      <w:pPr>
        <w:jc w:val="center"/>
        <w:rPr>
          <w:rFonts w:ascii="Sakkal Majalla" w:hAnsi="Sakkal Majalla" w:cs="Sakkal Majalla"/>
          <w:b/>
          <w:bCs/>
          <w:color w:val="000000" w:themeColor="text1"/>
          <w:sz w:val="32"/>
          <w:szCs w:val="32"/>
          <w:lang w:bidi="ar-EG"/>
        </w:rPr>
      </w:pPr>
    </w:p>
    <w:p w14:paraId="6860318F" w14:textId="77777777" w:rsidR="00902837" w:rsidRDefault="00902837" w:rsidP="00902837">
      <w:pPr>
        <w:jc w:val="center"/>
      </w:pPr>
      <w:r w:rsidRPr="00F720E2">
        <w:rPr>
          <w:rFonts w:ascii="Sakkal Majalla" w:hAnsi="Sakkal Majalla" w:cs="Sakkal Majalla"/>
          <w:b/>
          <w:bCs/>
          <w:color w:val="000000" w:themeColor="text1"/>
          <w:sz w:val="32"/>
          <w:szCs w:val="32"/>
          <w:rtl/>
          <w:lang w:bidi="ar-EG"/>
        </w:rPr>
        <w:t>سائلًا الله أن يجعل هذا العمل نافعًا ومباركًا</w:t>
      </w:r>
      <w:r>
        <w:t>.</w:t>
      </w:r>
    </w:p>
    <w:p w14:paraId="4D5A2173" w14:textId="77777777" w:rsidR="00902837" w:rsidRPr="00F720E2" w:rsidRDefault="00902837" w:rsidP="00902837">
      <w:pPr>
        <w:rPr>
          <w:sz w:val="40"/>
          <w:szCs w:val="40"/>
          <w:rtl/>
        </w:rPr>
      </w:pPr>
    </w:p>
    <w:p w14:paraId="15C22534" w14:textId="77777777" w:rsidR="00902837" w:rsidRDefault="00902837" w:rsidP="00902837">
      <w:pPr>
        <w:rPr>
          <w:sz w:val="40"/>
          <w:szCs w:val="40"/>
          <w:rtl/>
        </w:rPr>
      </w:pPr>
    </w:p>
    <w:p w14:paraId="5419E8FF" w14:textId="77777777" w:rsidR="00902837" w:rsidRDefault="00902837" w:rsidP="00902837">
      <w:pPr>
        <w:rPr>
          <w:sz w:val="40"/>
          <w:szCs w:val="40"/>
          <w:rtl/>
        </w:rPr>
      </w:pPr>
    </w:p>
    <w:p w14:paraId="010C65D1" w14:textId="77777777" w:rsidR="00902837" w:rsidRDefault="00902837" w:rsidP="00902837">
      <w:pPr>
        <w:rPr>
          <w:sz w:val="40"/>
          <w:szCs w:val="40"/>
          <w:rtl/>
        </w:rPr>
      </w:pPr>
      <w:r>
        <w:rPr>
          <w:noProof/>
        </w:rPr>
        <w:lastRenderedPageBreak/>
        <w:drawing>
          <wp:anchor distT="0" distB="0" distL="114300" distR="114300" simplePos="0" relativeHeight="251662336" behindDoc="0" locked="0" layoutInCell="1" allowOverlap="1" wp14:anchorId="2FF15A6D" wp14:editId="5926DDB1">
            <wp:simplePos x="0" y="0"/>
            <wp:positionH relativeFrom="page">
              <wp:align>center</wp:align>
            </wp:positionH>
            <wp:positionV relativeFrom="paragraph">
              <wp:posOffset>0</wp:posOffset>
            </wp:positionV>
            <wp:extent cx="1981200" cy="896866"/>
            <wp:effectExtent l="0" t="0" r="0" b="0"/>
            <wp:wrapNone/>
            <wp:docPr id="53275447" name="Picture 4" descr="كلمة شهادة شكر وتقدير مزخرفة للتصميم - شهادات شكر وتقدير جاهزة للكتابة  عليها - كلمات شك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كلمة شهادة شكر وتقدير مزخرفة للتصميم - شهادات شكر وتقدير جاهزة للكتابة  عليها - كلمات شكر"/>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1200" cy="89686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AABAF9" w14:textId="77777777" w:rsidR="00902837" w:rsidRDefault="00902837" w:rsidP="00902837">
      <w:pPr>
        <w:rPr>
          <w:sz w:val="40"/>
          <w:szCs w:val="40"/>
          <w:rtl/>
        </w:rPr>
      </w:pPr>
    </w:p>
    <w:p w14:paraId="57D3B733" w14:textId="77777777" w:rsidR="00902837" w:rsidRDefault="00902837" w:rsidP="00902837">
      <w:pPr>
        <w:rPr>
          <w:sz w:val="40"/>
          <w:szCs w:val="40"/>
          <w:rtl/>
        </w:rPr>
      </w:pPr>
    </w:p>
    <w:p w14:paraId="70281589" w14:textId="77777777" w:rsidR="00902837" w:rsidRDefault="00902837" w:rsidP="00902837">
      <w:pPr>
        <w:rPr>
          <w:sz w:val="40"/>
          <w:szCs w:val="40"/>
          <w:rtl/>
        </w:rPr>
      </w:pPr>
    </w:p>
    <w:p w14:paraId="4CCF2C31" w14:textId="77777777" w:rsidR="00902837" w:rsidRDefault="00902837" w:rsidP="00902837">
      <w:pPr>
        <w:jc w:val="center"/>
        <w:rPr>
          <w:rFonts w:ascii="Sakkal Majalla" w:hAnsi="Sakkal Majalla" w:cs="Sakkal Majalla"/>
          <w:b/>
          <w:bCs/>
          <w:color w:val="000000" w:themeColor="text1"/>
          <w:sz w:val="32"/>
          <w:szCs w:val="32"/>
          <w:rtl/>
          <w:lang w:bidi="ar-EG"/>
        </w:rPr>
      </w:pPr>
      <w:r w:rsidRPr="009E5EA6">
        <w:rPr>
          <w:rFonts w:ascii="Sakkal Majalla" w:hAnsi="Sakkal Majalla" w:cs="Sakkal Majalla"/>
          <w:b/>
          <w:bCs/>
          <w:color w:val="000000" w:themeColor="text1"/>
          <w:sz w:val="32"/>
          <w:szCs w:val="32"/>
          <w:rtl/>
          <w:lang w:bidi="ar-EG"/>
        </w:rPr>
        <w:t>الحمد لله الذي بنعمته تتم الصالحات، والصلاة والسلام على نبينا محمد</w:t>
      </w:r>
      <w:r w:rsidRPr="009E5EA6">
        <w:rPr>
          <w:rFonts w:ascii="Sakkal Majalla" w:hAnsi="Sakkal Majalla" w:cs="Sakkal Majalla"/>
          <w:b/>
          <w:bCs/>
          <w:color w:val="000000" w:themeColor="text1"/>
          <w:sz w:val="32"/>
          <w:szCs w:val="32"/>
          <w:lang w:bidi="ar-EG"/>
        </w:rPr>
        <w:t>.</w:t>
      </w:r>
    </w:p>
    <w:p w14:paraId="42DF44B8" w14:textId="77777777" w:rsidR="00902837" w:rsidRPr="009E5EA6" w:rsidRDefault="00902837" w:rsidP="00902837">
      <w:pPr>
        <w:jc w:val="center"/>
        <w:rPr>
          <w:rFonts w:ascii="Sakkal Majalla" w:hAnsi="Sakkal Majalla" w:cs="Sakkal Majalla"/>
          <w:b/>
          <w:bCs/>
          <w:color w:val="000000" w:themeColor="text1"/>
          <w:sz w:val="32"/>
          <w:szCs w:val="32"/>
          <w:lang w:bidi="ar-EG"/>
        </w:rPr>
      </w:pPr>
    </w:p>
    <w:p w14:paraId="0A5C166C" w14:textId="77777777" w:rsidR="00902837" w:rsidRDefault="00902837" w:rsidP="00902837">
      <w:pPr>
        <w:jc w:val="center"/>
        <w:rPr>
          <w:rFonts w:ascii="Sakkal Majalla" w:hAnsi="Sakkal Majalla" w:cs="Sakkal Majalla"/>
          <w:b/>
          <w:bCs/>
          <w:color w:val="000000" w:themeColor="text1"/>
          <w:sz w:val="32"/>
          <w:szCs w:val="32"/>
          <w:rtl/>
          <w:lang w:bidi="ar-EG"/>
        </w:rPr>
      </w:pPr>
      <w:r w:rsidRPr="009E5EA6">
        <w:rPr>
          <w:rFonts w:ascii="Sakkal Majalla" w:hAnsi="Sakkal Majalla" w:cs="Sakkal Majalla"/>
          <w:b/>
          <w:bCs/>
          <w:color w:val="000000" w:themeColor="text1"/>
          <w:sz w:val="32"/>
          <w:szCs w:val="32"/>
          <w:rtl/>
          <w:lang w:bidi="ar-EG"/>
        </w:rPr>
        <w:t>أتقدم بخالص الشكر والتقدير إلى والدتي الغالية</w:t>
      </w:r>
    </w:p>
    <w:p w14:paraId="09D4DCF8" w14:textId="77777777" w:rsidR="00902837" w:rsidRDefault="00902837" w:rsidP="00902837">
      <w:pPr>
        <w:jc w:val="center"/>
        <w:rPr>
          <w:rFonts w:ascii="Sakkal Majalla" w:hAnsi="Sakkal Majalla" w:cs="Sakkal Majalla"/>
          <w:b/>
          <w:bCs/>
          <w:color w:val="000000" w:themeColor="text1"/>
          <w:sz w:val="32"/>
          <w:szCs w:val="32"/>
          <w:rtl/>
          <w:lang w:bidi="ar-EG"/>
        </w:rPr>
      </w:pPr>
      <w:r w:rsidRPr="009E5EA6">
        <w:rPr>
          <w:rFonts w:ascii="Sakkal Majalla" w:hAnsi="Sakkal Majalla" w:cs="Sakkal Majalla"/>
          <w:b/>
          <w:bCs/>
          <w:color w:val="000000" w:themeColor="text1"/>
          <w:sz w:val="32"/>
          <w:szCs w:val="32"/>
          <w:rtl/>
          <w:lang w:bidi="ar-EG"/>
        </w:rPr>
        <w:t xml:space="preserve"> على دعمها المستمر ودعواتها الصادقة التي كانت لي عونًا بعد الله في إتمام هذا العمل</w:t>
      </w:r>
    </w:p>
    <w:p w14:paraId="462DBE41" w14:textId="77777777" w:rsidR="00902837" w:rsidRPr="009E5EA6" w:rsidRDefault="00902837" w:rsidP="00902837">
      <w:pPr>
        <w:jc w:val="center"/>
        <w:rPr>
          <w:rFonts w:ascii="Sakkal Majalla" w:hAnsi="Sakkal Majalla" w:cs="Sakkal Majalla"/>
          <w:b/>
          <w:bCs/>
          <w:color w:val="000000" w:themeColor="text1"/>
          <w:sz w:val="32"/>
          <w:szCs w:val="32"/>
          <w:lang w:bidi="ar-EG"/>
        </w:rPr>
      </w:pPr>
    </w:p>
    <w:p w14:paraId="63E8AB3D" w14:textId="77777777" w:rsidR="00902837" w:rsidRDefault="00902837" w:rsidP="00902837">
      <w:pPr>
        <w:jc w:val="center"/>
        <w:rPr>
          <w:rFonts w:ascii="Sakkal Majalla" w:hAnsi="Sakkal Majalla" w:cs="Sakkal Majalla"/>
          <w:b/>
          <w:bCs/>
          <w:color w:val="000000" w:themeColor="text1"/>
          <w:sz w:val="32"/>
          <w:szCs w:val="32"/>
          <w:rtl/>
          <w:lang w:bidi="ar-EG"/>
        </w:rPr>
      </w:pPr>
      <w:r w:rsidRPr="009E5EA6">
        <w:rPr>
          <w:rFonts w:ascii="Sakkal Majalla" w:hAnsi="Sakkal Majalla" w:cs="Sakkal Majalla"/>
          <w:b/>
          <w:bCs/>
          <w:color w:val="000000" w:themeColor="text1"/>
          <w:sz w:val="32"/>
          <w:szCs w:val="32"/>
          <w:rtl/>
          <w:lang w:bidi="ar-EG"/>
        </w:rPr>
        <w:t>كما أشكر أسرتي الكريمة</w:t>
      </w:r>
    </w:p>
    <w:p w14:paraId="6FFE2504" w14:textId="77777777" w:rsidR="00902837" w:rsidRDefault="00902837" w:rsidP="00902837">
      <w:pPr>
        <w:jc w:val="center"/>
        <w:rPr>
          <w:rFonts w:ascii="Sakkal Majalla" w:hAnsi="Sakkal Majalla" w:cs="Sakkal Majalla"/>
          <w:b/>
          <w:bCs/>
          <w:color w:val="000000" w:themeColor="text1"/>
          <w:sz w:val="32"/>
          <w:szCs w:val="32"/>
          <w:rtl/>
          <w:lang w:bidi="ar-EG"/>
        </w:rPr>
      </w:pPr>
      <w:r w:rsidRPr="009E5EA6">
        <w:rPr>
          <w:rFonts w:ascii="Sakkal Majalla" w:hAnsi="Sakkal Majalla" w:cs="Sakkal Majalla"/>
          <w:b/>
          <w:bCs/>
          <w:color w:val="000000" w:themeColor="text1"/>
          <w:sz w:val="32"/>
          <w:szCs w:val="32"/>
          <w:rtl/>
          <w:lang w:bidi="ar-EG"/>
        </w:rPr>
        <w:t xml:space="preserve"> على تشجيعهم الدائم ومساندتهم لي خلال مسيرتي الدراسية</w:t>
      </w:r>
    </w:p>
    <w:p w14:paraId="03DEECD7" w14:textId="77777777" w:rsidR="00902837" w:rsidRPr="009E5EA6" w:rsidRDefault="00902837" w:rsidP="00902837">
      <w:pPr>
        <w:jc w:val="center"/>
        <w:rPr>
          <w:rFonts w:ascii="Sakkal Majalla" w:hAnsi="Sakkal Majalla" w:cs="Sakkal Majalla"/>
          <w:b/>
          <w:bCs/>
          <w:color w:val="000000" w:themeColor="text1"/>
          <w:sz w:val="32"/>
          <w:szCs w:val="32"/>
          <w:lang w:bidi="ar-EG"/>
        </w:rPr>
      </w:pPr>
    </w:p>
    <w:p w14:paraId="1A309441" w14:textId="77777777" w:rsidR="00902837" w:rsidRDefault="00902837" w:rsidP="00902837">
      <w:pPr>
        <w:jc w:val="center"/>
        <w:rPr>
          <w:rFonts w:ascii="Sakkal Majalla" w:hAnsi="Sakkal Majalla" w:cs="Sakkal Majalla"/>
          <w:b/>
          <w:bCs/>
          <w:color w:val="000000" w:themeColor="text1"/>
          <w:sz w:val="32"/>
          <w:szCs w:val="32"/>
          <w:rtl/>
          <w:lang w:bidi="ar-EG"/>
        </w:rPr>
      </w:pPr>
      <w:r w:rsidRPr="009E5EA6">
        <w:rPr>
          <w:rFonts w:ascii="Sakkal Majalla" w:hAnsi="Sakkal Majalla" w:cs="Sakkal Majalla"/>
          <w:b/>
          <w:bCs/>
          <w:color w:val="000000" w:themeColor="text1"/>
          <w:sz w:val="32"/>
          <w:szCs w:val="32"/>
          <w:rtl/>
          <w:lang w:bidi="ar-EG"/>
        </w:rPr>
        <w:t>أتقدم بجزيل الشكر إلى جامعتي العزيزة</w:t>
      </w:r>
    </w:p>
    <w:p w14:paraId="54B4322A" w14:textId="77777777" w:rsidR="00902837" w:rsidRDefault="00902837" w:rsidP="00902837">
      <w:pPr>
        <w:jc w:val="center"/>
        <w:rPr>
          <w:rFonts w:ascii="Sakkal Majalla" w:hAnsi="Sakkal Majalla" w:cs="Sakkal Majalla"/>
          <w:b/>
          <w:bCs/>
          <w:color w:val="000000" w:themeColor="text1"/>
          <w:sz w:val="32"/>
          <w:szCs w:val="32"/>
          <w:rtl/>
          <w:lang w:bidi="ar-EG"/>
        </w:rPr>
      </w:pPr>
      <w:r w:rsidRPr="009E5EA6">
        <w:rPr>
          <w:rFonts w:ascii="Sakkal Majalla" w:hAnsi="Sakkal Majalla" w:cs="Sakkal Majalla"/>
          <w:b/>
          <w:bCs/>
          <w:color w:val="000000" w:themeColor="text1"/>
          <w:sz w:val="32"/>
          <w:szCs w:val="32"/>
          <w:rtl/>
          <w:lang w:bidi="ar-EG"/>
        </w:rPr>
        <w:t xml:space="preserve"> ممثلةً في جميع أعضاء هيئة التدريس، على ما قدموه من علمٍ وتوجيهٍ أسهم في إثراء معرفتي وتطوير مهاراتي</w:t>
      </w:r>
      <w:r w:rsidRPr="009E5EA6">
        <w:rPr>
          <w:rFonts w:ascii="Sakkal Majalla" w:hAnsi="Sakkal Majalla" w:cs="Sakkal Majalla"/>
          <w:b/>
          <w:bCs/>
          <w:color w:val="000000" w:themeColor="text1"/>
          <w:sz w:val="32"/>
          <w:szCs w:val="32"/>
          <w:lang w:bidi="ar-EG"/>
        </w:rPr>
        <w:t>.</w:t>
      </w:r>
    </w:p>
    <w:p w14:paraId="1FF56A13" w14:textId="77777777" w:rsidR="00902837" w:rsidRPr="009E5EA6" w:rsidRDefault="00902837" w:rsidP="00902837">
      <w:pPr>
        <w:jc w:val="center"/>
        <w:rPr>
          <w:rFonts w:ascii="Sakkal Majalla" w:hAnsi="Sakkal Majalla" w:cs="Sakkal Majalla"/>
          <w:b/>
          <w:bCs/>
          <w:color w:val="000000" w:themeColor="text1"/>
          <w:sz w:val="32"/>
          <w:szCs w:val="32"/>
          <w:lang w:bidi="ar-EG"/>
        </w:rPr>
      </w:pPr>
    </w:p>
    <w:p w14:paraId="24F31533" w14:textId="77777777" w:rsidR="00902837" w:rsidRDefault="00902837" w:rsidP="00902837">
      <w:pPr>
        <w:jc w:val="center"/>
        <w:rPr>
          <w:rFonts w:ascii="Sakkal Majalla" w:hAnsi="Sakkal Majalla" w:cs="Sakkal Majalla"/>
          <w:b/>
          <w:bCs/>
          <w:color w:val="000000" w:themeColor="text1"/>
          <w:sz w:val="32"/>
          <w:szCs w:val="32"/>
          <w:rtl/>
        </w:rPr>
      </w:pPr>
      <w:r w:rsidRPr="009E5EA6">
        <w:rPr>
          <w:rFonts w:ascii="Sakkal Majalla" w:hAnsi="Sakkal Majalla" w:cs="Sakkal Majalla"/>
          <w:b/>
          <w:bCs/>
          <w:color w:val="000000" w:themeColor="text1"/>
          <w:sz w:val="32"/>
          <w:szCs w:val="32"/>
          <w:rtl/>
          <w:lang w:bidi="ar-EG"/>
        </w:rPr>
        <w:t>ولا يفوتني أن أشكر كل من ساهم وقدم لي العون أو النصيحة في إعداد هذا البحث، سائلًا الله أن يجزيهم عني خير الجزاء</w:t>
      </w:r>
      <w:r w:rsidRPr="009E5EA6">
        <w:rPr>
          <w:rFonts w:ascii="Sakkal Majalla" w:hAnsi="Sakkal Majalla" w:cs="Sakkal Majalla"/>
          <w:b/>
          <w:bCs/>
          <w:color w:val="000000" w:themeColor="text1"/>
          <w:sz w:val="32"/>
          <w:szCs w:val="32"/>
          <w:lang w:bidi="ar-EG"/>
        </w:rPr>
        <w:t>.</w:t>
      </w:r>
    </w:p>
    <w:p w14:paraId="1C810525" w14:textId="77777777" w:rsidR="00902837" w:rsidRPr="009E5EA6" w:rsidRDefault="00902837" w:rsidP="00902837">
      <w:pPr>
        <w:jc w:val="center"/>
        <w:rPr>
          <w:rFonts w:ascii="Sakkal Majalla" w:hAnsi="Sakkal Majalla" w:cs="Sakkal Majalla"/>
          <w:b/>
          <w:bCs/>
          <w:color w:val="000000" w:themeColor="text1"/>
          <w:sz w:val="32"/>
          <w:szCs w:val="32"/>
          <w:rtl/>
          <w:lang w:bidi="ar-EG"/>
        </w:rPr>
      </w:pPr>
    </w:p>
    <w:p w14:paraId="1CAF1816" w14:textId="77777777" w:rsidR="00902837" w:rsidRDefault="00902837" w:rsidP="00902837">
      <w:pPr>
        <w:jc w:val="center"/>
        <w:rPr>
          <w:rtl/>
        </w:rPr>
      </w:pPr>
      <w:r w:rsidRPr="009E5EA6">
        <w:rPr>
          <w:rFonts w:ascii="Sakkal Majalla" w:hAnsi="Sakkal Majalla" w:cs="Sakkal Majalla"/>
          <w:b/>
          <w:bCs/>
          <w:color w:val="000000" w:themeColor="text1"/>
          <w:sz w:val="32"/>
          <w:szCs w:val="32"/>
          <w:rtl/>
          <w:lang w:bidi="ar-EG"/>
        </w:rPr>
        <w:t xml:space="preserve">وفي الختام، أسأل الله التوفيق والسداد، وأن يجعل هذا العمل </w:t>
      </w:r>
      <w:r w:rsidRPr="006B58E3">
        <w:rPr>
          <w:rFonts w:ascii="Sakkal Majalla" w:hAnsi="Sakkal Majalla" w:cs="Sakkal Majalla"/>
          <w:b/>
          <w:bCs/>
          <w:color w:val="000000" w:themeColor="text1"/>
          <w:sz w:val="32"/>
          <w:szCs w:val="32"/>
          <w:rtl/>
          <w:lang w:bidi="ar-EG"/>
        </w:rPr>
        <w:t>نافعًا ومباركًا</w:t>
      </w:r>
      <w:r w:rsidRPr="006B58E3">
        <w:rPr>
          <w:rFonts w:ascii="Sakkal Majalla" w:hAnsi="Sakkal Majalla" w:cs="Sakkal Majalla"/>
          <w:b/>
          <w:bCs/>
          <w:color w:val="000000" w:themeColor="text1"/>
          <w:sz w:val="32"/>
          <w:szCs w:val="32"/>
          <w:lang w:bidi="ar-EG"/>
        </w:rPr>
        <w:t>.</w:t>
      </w:r>
    </w:p>
    <w:p w14:paraId="043BCDF3" w14:textId="77777777" w:rsidR="00902837" w:rsidRDefault="00902837" w:rsidP="00902837">
      <w:pPr>
        <w:jc w:val="center"/>
        <w:rPr>
          <w:rtl/>
        </w:rPr>
      </w:pPr>
    </w:p>
    <w:p w14:paraId="0558A179" w14:textId="77777777" w:rsidR="00902837" w:rsidRDefault="00902837" w:rsidP="00902837">
      <w:pPr>
        <w:jc w:val="center"/>
      </w:pPr>
    </w:p>
    <w:p w14:paraId="3437494B" w14:textId="77777777" w:rsidR="00902837" w:rsidRDefault="00902837" w:rsidP="00902837">
      <w:pPr>
        <w:rPr>
          <w:sz w:val="40"/>
          <w:szCs w:val="40"/>
          <w:rtl/>
        </w:rPr>
      </w:pPr>
    </w:p>
    <w:p w14:paraId="48038DC6" w14:textId="77777777" w:rsidR="00902837" w:rsidRPr="00840861" w:rsidRDefault="00902837" w:rsidP="00902837">
      <w:pPr>
        <w:pStyle w:val="1"/>
        <w:bidi/>
        <w:jc w:val="center"/>
        <w:rPr>
          <w:sz w:val="32"/>
          <w:szCs w:val="32"/>
          <w:rtl/>
        </w:rPr>
      </w:pPr>
      <w:bookmarkStart w:id="2" w:name="_Toc224771711"/>
      <w:r w:rsidRPr="00840861">
        <w:rPr>
          <w:rFonts w:hint="cs"/>
          <w:sz w:val="32"/>
          <w:szCs w:val="32"/>
          <w:rtl/>
        </w:rPr>
        <w:lastRenderedPageBreak/>
        <w:t>المستخلص</w:t>
      </w:r>
      <w:bookmarkEnd w:id="2"/>
    </w:p>
    <w:p w14:paraId="4B62C25D" w14:textId="77777777" w:rsidR="00902837"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rtl/>
          <w14:ligatures w14:val="none"/>
        </w:rPr>
      </w:pPr>
      <w:r w:rsidRPr="00852315">
        <w:rPr>
          <w:rFonts w:ascii="Simplified Arabic" w:eastAsia="Times New Roman" w:hAnsi="Simplified Arabic" w:cs="Simplified Arabic"/>
          <w:color w:val="171717"/>
          <w:kern w:val="0"/>
          <w:sz w:val="28"/>
          <w:szCs w:val="28"/>
          <w:shd w:val="clear" w:color="auto" w:fill="FFFFFF"/>
          <w:rtl/>
          <w14:ligatures w14:val="none"/>
        </w:rPr>
        <w:t xml:space="preserve">تهدف هذه الدراسة إلى تحليل أثر المنصات الحكومية الرقمية على كفاءة أداء موظفي الموارد البشرية في المملكة العربية السعودية، في ظل التحول الرقمي المتسارع الذي تشهده المملكة تحقيقًا لرؤية 2030. </w:t>
      </w:r>
    </w:p>
    <w:p w14:paraId="26C75708" w14:textId="77777777" w:rsidR="00902837"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rtl/>
          <w14:ligatures w14:val="none"/>
        </w:rPr>
      </w:pPr>
      <w:r w:rsidRPr="00852315">
        <w:rPr>
          <w:rFonts w:ascii="Simplified Arabic" w:eastAsia="Times New Roman" w:hAnsi="Simplified Arabic" w:cs="Simplified Arabic"/>
          <w:color w:val="171717"/>
          <w:kern w:val="0"/>
          <w:sz w:val="28"/>
          <w:szCs w:val="28"/>
          <w:shd w:val="clear" w:color="auto" w:fill="FFFFFF"/>
          <w:rtl/>
          <w14:ligatures w14:val="none"/>
        </w:rPr>
        <w:t xml:space="preserve">وقد انطلقت الدراسة من حقيقة أن </w:t>
      </w:r>
      <w:r w:rsidRPr="00852315">
        <w:rPr>
          <w:rFonts w:ascii="Simplified Arabic" w:eastAsia="Times New Roman" w:hAnsi="Simplified Arabic" w:cs="Simplified Arabic"/>
          <w:color w:val="171717"/>
          <w:kern w:val="0"/>
          <w:sz w:val="28"/>
          <w:szCs w:val="28"/>
          <w:shd w:val="clear" w:color="auto" w:fill="FFFFFF"/>
          <w14:ligatures w14:val="none"/>
        </w:rPr>
        <w:t>«</w:t>
      </w:r>
      <w:r w:rsidRPr="00852315">
        <w:rPr>
          <w:rFonts w:ascii="Simplified Arabic" w:eastAsia="Times New Roman" w:hAnsi="Simplified Arabic" w:cs="Simplified Arabic"/>
          <w:color w:val="171717"/>
          <w:kern w:val="0"/>
          <w:sz w:val="28"/>
          <w:szCs w:val="28"/>
          <w:shd w:val="clear" w:color="auto" w:fill="FFFFFF"/>
          <w:rtl/>
          <w14:ligatures w14:val="none"/>
        </w:rPr>
        <w:t>المنصات الحكومية مثل قوى، ومقيم، ومدد، والتأمينات الاجتماعية، وجدارات من أبرز الأدوات التي ساهمت في تسهيل إجراءات الموارد البشرية، وأن هذا التحول أسهم في رفع مستوى الكفاءة التشغيلية وتقليل الوقت المستغرق لإنجاز المعاملات الإدارية</w:t>
      </w:r>
      <w:r w:rsidRPr="00852315">
        <w:rPr>
          <w:rFonts w:ascii="Simplified Arabic" w:eastAsia="Times New Roman" w:hAnsi="Simplified Arabic" w:cs="Simplified Arabic"/>
          <w:color w:val="171717"/>
          <w:kern w:val="0"/>
          <w:sz w:val="28"/>
          <w:szCs w:val="28"/>
          <w:shd w:val="clear" w:color="auto" w:fill="FFFFFF"/>
          <w14:ligatures w14:val="none"/>
        </w:rPr>
        <w:t>.</w:t>
      </w:r>
    </w:p>
    <w:p w14:paraId="4862A14D" w14:textId="77777777" w:rsidR="00902837" w:rsidRPr="00852315"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rtl/>
          <w14:ligatures w14:val="none"/>
        </w:rPr>
      </w:pPr>
    </w:p>
    <w:p w14:paraId="0AD2E72F" w14:textId="77777777" w:rsidR="00902837"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rtl/>
          <w14:ligatures w14:val="none"/>
        </w:rPr>
      </w:pPr>
      <w:r w:rsidRPr="00852315">
        <w:rPr>
          <w:rFonts w:ascii="Simplified Arabic" w:eastAsia="Times New Roman" w:hAnsi="Simplified Arabic" w:cs="Simplified Arabic"/>
          <w:color w:val="171717"/>
          <w:kern w:val="0"/>
          <w:sz w:val="28"/>
          <w:szCs w:val="28"/>
          <w:shd w:val="clear" w:color="auto" w:fill="FFFFFF"/>
          <w:rtl/>
          <w14:ligatures w14:val="none"/>
        </w:rPr>
        <w:t>اعتمدت الدراسة المنهج الوصفي التحليلي، واستخدمت الاستبانة كأداة رئيسية لجمع البيانات من موظفي الموارد البشرية في القطاعين الحكومي والخاص. شملت الاستبانة ستة محاور رئيسية تضمنت: استخدام المنصات الحكومية، أثرها على كفاءة الأداء، دورها في إدارة الموارد البشرية، فاعليتها، التحديات المرتبطة بها، وآفاق تطويرها مستقبلًا</w:t>
      </w:r>
      <w:r w:rsidRPr="00852315">
        <w:rPr>
          <w:rFonts w:ascii="Simplified Arabic" w:eastAsia="Times New Roman" w:hAnsi="Simplified Arabic" w:cs="Simplified Arabic"/>
          <w:color w:val="171717"/>
          <w:kern w:val="0"/>
          <w:sz w:val="28"/>
          <w:szCs w:val="28"/>
          <w:shd w:val="clear" w:color="auto" w:fill="FFFFFF"/>
          <w14:ligatures w14:val="none"/>
        </w:rPr>
        <w:t>.</w:t>
      </w:r>
    </w:p>
    <w:p w14:paraId="57FBB23E" w14:textId="77777777" w:rsidR="00902837" w:rsidRPr="00852315"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14:ligatures w14:val="none"/>
        </w:rPr>
      </w:pPr>
    </w:p>
    <w:p w14:paraId="6DF1C8E4" w14:textId="77777777" w:rsidR="00902837"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rtl/>
          <w14:ligatures w14:val="none"/>
        </w:rPr>
      </w:pPr>
      <w:r w:rsidRPr="00852315">
        <w:rPr>
          <w:rFonts w:ascii="Simplified Arabic" w:eastAsia="Times New Roman" w:hAnsi="Simplified Arabic" w:cs="Simplified Arabic"/>
          <w:color w:val="171717"/>
          <w:kern w:val="0"/>
          <w:sz w:val="28"/>
          <w:szCs w:val="28"/>
          <w:shd w:val="clear" w:color="auto" w:fill="FFFFFF"/>
          <w:rtl/>
          <w14:ligatures w14:val="none"/>
        </w:rPr>
        <w:t>أظهرت النتائج وجود تأثير إيجابي واضح للمنصات الحكومية الرقمية في تحسين كفاءة الأداء، حيث أكد المشاركون أن هذه المنصات تسهم في تسهيل إجراءات الموارد البشرية، وتساعد في تسريع إنجاز المعاملات، ورفع جودة العمل، وتقليل الأخطاء الإدارية.</w:t>
      </w:r>
    </w:p>
    <w:p w14:paraId="6FB4C0E5" w14:textId="77777777" w:rsidR="00902837"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rtl/>
          <w14:ligatures w14:val="none"/>
        </w:rPr>
      </w:pPr>
    </w:p>
    <w:p w14:paraId="04590AF4" w14:textId="77777777" w:rsidR="00902837"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rtl/>
          <w14:ligatures w14:val="none"/>
        </w:rPr>
      </w:pPr>
      <w:r w:rsidRPr="00852315">
        <w:rPr>
          <w:rFonts w:ascii="Simplified Arabic" w:eastAsia="Times New Roman" w:hAnsi="Simplified Arabic" w:cs="Simplified Arabic"/>
          <w:color w:val="171717"/>
          <w:kern w:val="0"/>
          <w:sz w:val="28"/>
          <w:szCs w:val="28"/>
          <w:shd w:val="clear" w:color="auto" w:fill="FFFFFF"/>
          <w:rtl/>
          <w14:ligatures w14:val="none"/>
        </w:rPr>
        <w:t xml:space="preserve"> كما بينت النتائج أن التدريب وضعف المهارات التقنية يمثلان أبرز التحديات التي تواجه الموظفين، إضافة إلى بعض الصعوبات التقنية التي تعيق الاستخدام الأمثل للمنصات</w:t>
      </w:r>
      <w:r w:rsidRPr="00852315">
        <w:rPr>
          <w:rFonts w:ascii="Simplified Arabic" w:eastAsia="Times New Roman" w:hAnsi="Simplified Arabic" w:cs="Simplified Arabic"/>
          <w:color w:val="171717"/>
          <w:kern w:val="0"/>
          <w:sz w:val="28"/>
          <w:szCs w:val="28"/>
          <w:shd w:val="clear" w:color="auto" w:fill="FFFFFF"/>
          <w14:ligatures w14:val="none"/>
        </w:rPr>
        <w:t>.</w:t>
      </w:r>
    </w:p>
    <w:p w14:paraId="6705EC8F" w14:textId="77777777" w:rsidR="00902837" w:rsidRPr="00852315"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14:ligatures w14:val="none"/>
        </w:rPr>
      </w:pPr>
    </w:p>
    <w:p w14:paraId="69511372" w14:textId="77777777" w:rsidR="00902837"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rtl/>
          <w14:ligatures w14:val="none"/>
        </w:rPr>
      </w:pPr>
      <w:r w:rsidRPr="00852315">
        <w:rPr>
          <w:rFonts w:ascii="Simplified Arabic" w:eastAsia="Times New Roman" w:hAnsi="Simplified Arabic" w:cs="Simplified Arabic"/>
          <w:color w:val="171717"/>
          <w:kern w:val="0"/>
          <w:sz w:val="28"/>
          <w:szCs w:val="28"/>
          <w:shd w:val="clear" w:color="auto" w:fill="FFFFFF"/>
          <w:rtl/>
          <w14:ligatures w14:val="none"/>
        </w:rPr>
        <w:t xml:space="preserve">وتوصلت الدراسة إلى أن تطوير المنصات الحكومية وتعزيز التكامل بينها، إلى جانب توفير برامج تدريبية مستمرة، سيؤدي إلى رفع كفاءة موظفي الموارد البشرية وتحسين جودة الأداء المؤسسي. </w:t>
      </w:r>
    </w:p>
    <w:p w14:paraId="6663F306" w14:textId="77777777" w:rsidR="00902837"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rtl/>
          <w14:ligatures w14:val="none"/>
        </w:rPr>
      </w:pPr>
    </w:p>
    <w:p w14:paraId="236F1BA0" w14:textId="77777777" w:rsidR="00902837" w:rsidRDefault="00902837" w:rsidP="00902837">
      <w:pPr>
        <w:spacing w:after="0" w:line="276" w:lineRule="auto"/>
      </w:pPr>
      <w:r w:rsidRPr="00852315">
        <w:rPr>
          <w:rFonts w:ascii="Simplified Arabic" w:eastAsia="Times New Roman" w:hAnsi="Simplified Arabic" w:cs="Simplified Arabic"/>
          <w:color w:val="171717"/>
          <w:kern w:val="0"/>
          <w:sz w:val="28"/>
          <w:szCs w:val="28"/>
          <w:shd w:val="clear" w:color="auto" w:fill="FFFFFF"/>
          <w:rtl/>
          <w14:ligatures w14:val="none"/>
        </w:rPr>
        <w:t>وتوصي الدراسة بضرورة الاستثمار في التدريب الرقمي، وتحسين تجربة المستخدم، وتعزيز الدعم الفني لضمان الاستفادة القصوى من هذه المنصات</w:t>
      </w:r>
      <w:r>
        <w:t>.</w:t>
      </w:r>
    </w:p>
    <w:p w14:paraId="788398EC" w14:textId="77777777" w:rsidR="00902837" w:rsidRPr="00852315" w:rsidRDefault="00902837" w:rsidP="00902837">
      <w:pPr>
        <w:rPr>
          <w:sz w:val="40"/>
          <w:szCs w:val="40"/>
          <w:rtl/>
        </w:rPr>
      </w:pPr>
    </w:p>
    <w:p w14:paraId="6B8E80BB" w14:textId="77777777" w:rsidR="00902837" w:rsidRDefault="00902837" w:rsidP="00902837">
      <w:pPr>
        <w:rPr>
          <w:sz w:val="40"/>
          <w:szCs w:val="40"/>
          <w:rtl/>
        </w:rPr>
      </w:pPr>
    </w:p>
    <w:p w14:paraId="54ED6E75" w14:textId="77777777" w:rsidR="00902837" w:rsidRPr="00EB1B01" w:rsidRDefault="00902837" w:rsidP="00902837">
      <w:pPr>
        <w:pStyle w:val="Style1"/>
        <w:rPr>
          <w:sz w:val="32"/>
          <w:szCs w:val="32"/>
          <w:rtl/>
        </w:rPr>
      </w:pPr>
      <w:r w:rsidRPr="00EB1B01">
        <w:rPr>
          <w:rFonts w:hint="cs"/>
          <w:sz w:val="32"/>
          <w:szCs w:val="32"/>
          <w:rtl/>
        </w:rPr>
        <w:lastRenderedPageBreak/>
        <w:t>قائمة المحتويات</w:t>
      </w:r>
    </w:p>
    <w:sdt>
      <w:sdtPr>
        <w:rPr>
          <w:rFonts w:asciiTheme="minorHAnsi" w:eastAsiaTheme="minorHAnsi" w:hAnsiTheme="minorHAnsi" w:cstheme="minorBidi"/>
          <w:color w:val="auto"/>
          <w:kern w:val="2"/>
          <w:sz w:val="22"/>
          <w:szCs w:val="22"/>
          <w14:ligatures w14:val="standardContextual"/>
        </w:rPr>
        <w:id w:val="-2118598052"/>
        <w:docPartObj>
          <w:docPartGallery w:val="Table of Contents"/>
          <w:docPartUnique/>
        </w:docPartObj>
      </w:sdtPr>
      <w:sdtEndPr>
        <w:rPr>
          <w:b/>
          <w:bCs/>
          <w:noProof/>
          <w:rtl/>
        </w:rPr>
      </w:sdtEndPr>
      <w:sdtContent>
        <w:p w14:paraId="33B36754" w14:textId="77777777" w:rsidR="00902837" w:rsidRDefault="00902837" w:rsidP="00902837">
          <w:pPr>
            <w:pStyle w:val="a9"/>
          </w:pPr>
        </w:p>
        <w:p w14:paraId="048FDFC8" w14:textId="77777777" w:rsidR="00902837" w:rsidRDefault="00902837" w:rsidP="00902837">
          <w:pPr>
            <w:pStyle w:val="10"/>
            <w:tabs>
              <w:tab w:val="right" w:leader="dot" w:pos="9061"/>
            </w:tabs>
            <w:rPr>
              <w:rFonts w:eastAsiaTheme="minorEastAsia"/>
              <w:noProof/>
              <w:kern w:val="0"/>
              <w:rtl/>
              <w14:ligatures w14:val="none"/>
            </w:rPr>
          </w:pPr>
          <w:r>
            <w:fldChar w:fldCharType="begin"/>
          </w:r>
          <w:r>
            <w:instrText xml:space="preserve"> TOC \o "1-3" \h \z \u </w:instrText>
          </w:r>
          <w:r>
            <w:fldChar w:fldCharType="separate"/>
          </w:r>
          <w:hyperlink w:anchor="_Toc224771711" w:history="1">
            <w:r w:rsidRPr="00FF0009">
              <w:rPr>
                <w:rStyle w:val="Hyperlink"/>
                <w:noProof/>
                <w:rtl/>
              </w:rPr>
              <w:t>المستخلص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Toc224771711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1E889C1A" w14:textId="77777777" w:rsidR="00902837" w:rsidRDefault="00902837" w:rsidP="00902837">
          <w:pPr>
            <w:pStyle w:val="10"/>
            <w:tabs>
              <w:tab w:val="right" w:leader="dot" w:pos="9061"/>
            </w:tabs>
            <w:rPr>
              <w:rFonts w:eastAsiaTheme="minorEastAsia"/>
              <w:noProof/>
              <w:kern w:val="0"/>
              <w:rtl/>
              <w14:ligatures w14:val="none"/>
            </w:rPr>
          </w:pPr>
          <w:hyperlink w:anchor="_Toc224771712" w:history="1">
            <w:r w:rsidRPr="00FF0009">
              <w:rPr>
                <w:rStyle w:val="Hyperlink"/>
                <w:noProof/>
                <w:rtl/>
              </w:rPr>
              <w:t>قائمة الجداول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Toc224771712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79D95DDE" w14:textId="77777777" w:rsidR="00902837" w:rsidRDefault="00902837" w:rsidP="00902837">
          <w:pPr>
            <w:pStyle w:val="10"/>
            <w:tabs>
              <w:tab w:val="right" w:leader="dot" w:pos="9061"/>
            </w:tabs>
            <w:rPr>
              <w:rFonts w:eastAsiaTheme="minorEastAsia"/>
              <w:noProof/>
              <w:kern w:val="0"/>
              <w:rtl/>
              <w14:ligatures w14:val="none"/>
            </w:rPr>
          </w:pPr>
          <w:hyperlink w:anchor="_Toc224771713" w:history="1">
            <w:r w:rsidRPr="00FF0009">
              <w:rPr>
                <w:rStyle w:val="Hyperlink"/>
                <w:noProof/>
                <w:rtl/>
                <w:lang w:bidi="ar-EG"/>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Toc224771713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22F31858" w14:textId="77777777" w:rsidR="00902837" w:rsidRDefault="00902837" w:rsidP="00902837">
          <w:pPr>
            <w:pStyle w:val="10"/>
            <w:tabs>
              <w:tab w:val="right" w:leader="dot" w:pos="9061"/>
            </w:tabs>
            <w:rPr>
              <w:rFonts w:eastAsiaTheme="minorEastAsia"/>
              <w:noProof/>
              <w:kern w:val="0"/>
              <w:rtl/>
              <w14:ligatures w14:val="none"/>
            </w:rPr>
          </w:pPr>
          <w:hyperlink w:anchor="_Toc224771714" w:history="1">
            <w:r w:rsidRPr="00FF0009">
              <w:rPr>
                <w:rStyle w:val="Hyperlink"/>
                <w:noProof/>
                <w:rtl/>
                <w:lang w:bidi="ar-EG"/>
              </w:rPr>
              <w:t>الإطار العام للبحث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Toc224771714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62F9A3D6" w14:textId="77777777" w:rsidR="00902837" w:rsidRDefault="00902837" w:rsidP="00902837">
          <w:pPr>
            <w:pStyle w:val="20"/>
            <w:tabs>
              <w:tab w:val="right" w:leader="dot" w:pos="9061"/>
            </w:tabs>
            <w:rPr>
              <w:rFonts w:eastAsiaTheme="minorEastAsia"/>
              <w:noProof/>
              <w:kern w:val="0"/>
              <w:rtl/>
              <w14:ligatures w14:val="none"/>
            </w:rPr>
          </w:pPr>
          <w:hyperlink w:anchor="_Toc224771715" w:history="1">
            <w:r w:rsidRPr="00FF0009">
              <w:rPr>
                <w:rStyle w:val="Hyperlink"/>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Toc224771715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1E0F279B" w14:textId="77777777" w:rsidR="00902837" w:rsidRDefault="00902837" w:rsidP="00902837">
          <w:pPr>
            <w:pStyle w:val="20"/>
            <w:tabs>
              <w:tab w:val="right" w:leader="dot" w:pos="9061"/>
            </w:tabs>
            <w:rPr>
              <w:rFonts w:eastAsiaTheme="minorEastAsia"/>
              <w:noProof/>
              <w:kern w:val="0"/>
              <w:rtl/>
              <w14:ligatures w14:val="none"/>
            </w:rPr>
          </w:pPr>
          <w:hyperlink w:anchor="_Toc224771716" w:history="1">
            <w:r w:rsidRPr="00FF0009">
              <w:rPr>
                <w:rStyle w:val="Hyperlink"/>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Toc224771716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466F1723" w14:textId="77777777" w:rsidR="00902837" w:rsidRDefault="00902837" w:rsidP="00902837">
          <w:pPr>
            <w:pStyle w:val="20"/>
            <w:tabs>
              <w:tab w:val="right" w:leader="dot" w:pos="9061"/>
            </w:tabs>
            <w:rPr>
              <w:rFonts w:eastAsiaTheme="minorEastAsia"/>
              <w:noProof/>
              <w:kern w:val="0"/>
              <w:rtl/>
              <w14:ligatures w14:val="none"/>
            </w:rPr>
          </w:pPr>
          <w:hyperlink w:anchor="_Toc224771717" w:history="1">
            <w:r w:rsidRPr="00FF0009">
              <w:rPr>
                <w:rStyle w:val="Hyperlink"/>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Toc224771717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2ED76B8A" w14:textId="77777777" w:rsidR="00902837" w:rsidRDefault="00902837" w:rsidP="00902837">
          <w:pPr>
            <w:pStyle w:val="20"/>
            <w:tabs>
              <w:tab w:val="right" w:leader="dot" w:pos="9061"/>
            </w:tabs>
            <w:rPr>
              <w:rFonts w:eastAsiaTheme="minorEastAsia"/>
              <w:noProof/>
              <w:kern w:val="0"/>
              <w:rtl/>
              <w14:ligatures w14:val="none"/>
            </w:rPr>
          </w:pPr>
          <w:hyperlink w:anchor="_Toc224771718" w:history="1">
            <w:r w:rsidRPr="00FF0009">
              <w:rPr>
                <w:rStyle w:val="Hyperlink"/>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Toc224771718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19454E19" w14:textId="77777777" w:rsidR="00902837" w:rsidRDefault="00902837" w:rsidP="00902837">
          <w:pPr>
            <w:pStyle w:val="20"/>
            <w:tabs>
              <w:tab w:val="right" w:leader="dot" w:pos="9061"/>
            </w:tabs>
            <w:rPr>
              <w:rFonts w:eastAsiaTheme="minorEastAsia"/>
              <w:noProof/>
              <w:kern w:val="0"/>
              <w:rtl/>
              <w14:ligatures w14:val="none"/>
            </w:rPr>
          </w:pPr>
          <w:hyperlink w:anchor="_Toc224771719" w:history="1">
            <w:r w:rsidRPr="00FF0009">
              <w:rPr>
                <w:rStyle w:val="Hyperlink"/>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Toc224771719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12D1DB11" w14:textId="77777777" w:rsidR="00902837" w:rsidRDefault="00902837" w:rsidP="00902837">
          <w:pPr>
            <w:pStyle w:val="30"/>
            <w:tabs>
              <w:tab w:val="right" w:leader="dot" w:pos="9061"/>
            </w:tabs>
            <w:rPr>
              <w:rFonts w:eastAsiaTheme="minorEastAsia"/>
              <w:noProof/>
              <w:kern w:val="0"/>
              <w:rtl/>
              <w14:ligatures w14:val="none"/>
            </w:rPr>
          </w:pPr>
          <w:hyperlink w:anchor="_Toc224771720" w:history="1">
            <w:r w:rsidRPr="00FF0009">
              <w:rPr>
                <w:rStyle w:val="Hyperlink"/>
                <w:rFonts w:ascii="Simplified Arabic" w:eastAsiaTheme="majorEastAsia" w:hAnsi="Simplified Arabic" w:cs="Simplified Arabic"/>
                <w:noProof/>
                <w:rtl/>
              </w:rPr>
              <w:t>الفرض الأول</w:t>
            </w:r>
            <w:r w:rsidRPr="00FF0009">
              <w:rPr>
                <w:rStyle w:val="Hyperlink"/>
                <w:rFonts w:ascii="Simplified Arabic" w:eastAsiaTheme="majorEastAsia"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Toc224771720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17CDE7AE" w14:textId="77777777" w:rsidR="00902837" w:rsidRDefault="00902837" w:rsidP="00902837">
          <w:pPr>
            <w:pStyle w:val="20"/>
            <w:tabs>
              <w:tab w:val="right" w:leader="dot" w:pos="9061"/>
            </w:tabs>
            <w:rPr>
              <w:rFonts w:eastAsiaTheme="minorEastAsia"/>
              <w:noProof/>
              <w:kern w:val="0"/>
              <w:rtl/>
              <w14:ligatures w14:val="none"/>
            </w:rPr>
          </w:pPr>
          <w:hyperlink w:anchor="_Toc224771721" w:history="1">
            <w:r w:rsidRPr="00FF0009">
              <w:rPr>
                <w:rStyle w:val="Hyperlink"/>
                <w:noProof/>
                <w:rtl/>
              </w:rPr>
              <w:t>المنطلقات النظرية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Toc224771721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513DC325" w14:textId="77777777" w:rsidR="00902837" w:rsidRDefault="00902837" w:rsidP="00902837">
          <w:pPr>
            <w:pStyle w:val="20"/>
            <w:tabs>
              <w:tab w:val="right" w:leader="dot" w:pos="9061"/>
            </w:tabs>
            <w:rPr>
              <w:rFonts w:eastAsiaTheme="minorEastAsia"/>
              <w:noProof/>
              <w:kern w:val="0"/>
              <w:rtl/>
              <w14:ligatures w14:val="none"/>
            </w:rPr>
          </w:pPr>
          <w:hyperlink w:anchor="_Toc224771722" w:history="1">
            <w:r w:rsidRPr="00FF0009">
              <w:rPr>
                <w:rStyle w:val="Hyperlink"/>
                <w:noProof/>
                <w:rtl/>
              </w:rPr>
              <w:t>المنهجية وطرق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Toc224771722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4974407A" w14:textId="77777777" w:rsidR="00902837" w:rsidRDefault="00902837" w:rsidP="00902837">
          <w:pPr>
            <w:pStyle w:val="20"/>
            <w:tabs>
              <w:tab w:val="right" w:leader="dot" w:pos="9061"/>
            </w:tabs>
            <w:rPr>
              <w:rFonts w:eastAsiaTheme="minorEastAsia"/>
              <w:noProof/>
              <w:kern w:val="0"/>
              <w:rtl/>
              <w14:ligatures w14:val="none"/>
            </w:rPr>
          </w:pPr>
          <w:hyperlink w:anchor="_Toc224771723" w:history="1">
            <w:r w:rsidRPr="00FF0009">
              <w:rPr>
                <w:rStyle w:val="Hyperlink"/>
                <w:noProof/>
                <w:rtl/>
              </w:rPr>
              <w:t>أدوات الدراسة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Toc224771723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0BDA6097" w14:textId="77777777" w:rsidR="00902837" w:rsidRDefault="00902837" w:rsidP="00902837">
          <w:pPr>
            <w:pStyle w:val="20"/>
            <w:tabs>
              <w:tab w:val="right" w:leader="dot" w:pos="9061"/>
            </w:tabs>
            <w:rPr>
              <w:rFonts w:eastAsiaTheme="minorEastAsia"/>
              <w:noProof/>
              <w:kern w:val="0"/>
              <w:rtl/>
              <w14:ligatures w14:val="none"/>
            </w:rPr>
          </w:pPr>
          <w:hyperlink w:anchor="_Toc224771724" w:history="1">
            <w:r w:rsidRPr="00FF0009">
              <w:rPr>
                <w:rStyle w:val="Hyperlink"/>
                <w:noProof/>
                <w:rtl/>
              </w:rPr>
              <w:t>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Toc224771724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53B83348" w14:textId="77777777" w:rsidR="00902837" w:rsidRDefault="00902837" w:rsidP="00902837">
          <w:pPr>
            <w:pStyle w:val="30"/>
            <w:tabs>
              <w:tab w:val="right" w:leader="dot" w:pos="9061"/>
            </w:tabs>
            <w:rPr>
              <w:rFonts w:eastAsiaTheme="minorEastAsia"/>
              <w:noProof/>
              <w:kern w:val="0"/>
              <w:rtl/>
              <w14:ligatures w14:val="none"/>
            </w:rPr>
          </w:pPr>
          <w:hyperlink w:anchor="_Toc224771725" w:history="1">
            <w:r w:rsidRPr="00FF0009">
              <w:rPr>
                <w:rStyle w:val="Hyperlink"/>
                <w:rFonts w:ascii="Simplified Arabic" w:eastAsiaTheme="majorEastAsia" w:hAnsi="Simplified Arabic" w:cs="Simplified Arabic"/>
                <w:noProof/>
                <w:rtl/>
              </w:rPr>
              <w:t>أولًا: الحدود المكانية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Toc224771725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5C94345C" w14:textId="77777777" w:rsidR="00902837" w:rsidRDefault="00902837" w:rsidP="00902837">
          <w:pPr>
            <w:pStyle w:val="10"/>
            <w:tabs>
              <w:tab w:val="right" w:leader="dot" w:pos="9061"/>
            </w:tabs>
            <w:rPr>
              <w:rFonts w:eastAsiaTheme="minorEastAsia"/>
              <w:noProof/>
              <w:kern w:val="0"/>
              <w:rtl/>
              <w14:ligatures w14:val="none"/>
            </w:rPr>
          </w:pPr>
          <w:hyperlink w:anchor="_Toc224771726" w:history="1">
            <w:r w:rsidRPr="00FF0009">
              <w:rPr>
                <w:rStyle w:val="Hyperlink"/>
                <w:noProof/>
                <w:rtl/>
                <w:lang w:bidi="ar-EG"/>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Toc224771726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3CA99A25" w14:textId="77777777" w:rsidR="00902837" w:rsidRDefault="00902837" w:rsidP="00902837">
          <w:pPr>
            <w:pStyle w:val="10"/>
            <w:tabs>
              <w:tab w:val="right" w:leader="dot" w:pos="9061"/>
            </w:tabs>
            <w:rPr>
              <w:rFonts w:eastAsiaTheme="minorEastAsia"/>
              <w:noProof/>
              <w:kern w:val="0"/>
              <w:rtl/>
              <w14:ligatures w14:val="none"/>
            </w:rPr>
          </w:pPr>
          <w:hyperlink w:anchor="_Toc224771727" w:history="1">
            <w:r w:rsidRPr="00FF0009">
              <w:rPr>
                <w:rStyle w:val="Hyperlink"/>
                <w:noProof/>
                <w:rtl/>
                <w:lang w:bidi="ar-EG"/>
              </w:rPr>
              <w:t>الدرسات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Toc224771727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518B466C" w14:textId="77777777" w:rsidR="00902837" w:rsidRDefault="00902837" w:rsidP="00902837">
          <w:pPr>
            <w:pStyle w:val="10"/>
            <w:tabs>
              <w:tab w:val="right" w:leader="dot" w:pos="9061"/>
            </w:tabs>
            <w:rPr>
              <w:rFonts w:eastAsiaTheme="minorEastAsia"/>
              <w:noProof/>
              <w:kern w:val="0"/>
              <w:rtl/>
              <w14:ligatures w14:val="none"/>
            </w:rPr>
          </w:pPr>
          <w:hyperlink w:anchor="_Toc224771728" w:history="1">
            <w:r w:rsidRPr="00FF0009">
              <w:rPr>
                <w:rStyle w:val="Hyperlink"/>
                <w:noProof/>
                <w:rtl/>
                <w:lang w:bidi="ar-EG"/>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Toc224771728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671973ED" w14:textId="77777777" w:rsidR="00902837" w:rsidRDefault="00902837" w:rsidP="00902837">
          <w:pPr>
            <w:pStyle w:val="10"/>
            <w:tabs>
              <w:tab w:val="right" w:leader="dot" w:pos="9061"/>
            </w:tabs>
            <w:rPr>
              <w:rFonts w:eastAsiaTheme="minorEastAsia"/>
              <w:noProof/>
              <w:kern w:val="0"/>
              <w:rtl/>
              <w14:ligatures w14:val="none"/>
            </w:rPr>
          </w:pPr>
          <w:hyperlink w:anchor="_Toc224771729" w:history="1">
            <w:r w:rsidRPr="00FF0009">
              <w:rPr>
                <w:rStyle w:val="Hyperlink"/>
                <w:noProof/>
                <w:rtl/>
                <w:lang w:bidi="ar-EG"/>
              </w:rPr>
              <w:t>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Toc224771729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56812B01" w14:textId="77777777" w:rsidR="00902837" w:rsidRDefault="00902837" w:rsidP="00902837">
          <w:pPr>
            <w:pStyle w:val="20"/>
            <w:tabs>
              <w:tab w:val="right" w:leader="dot" w:pos="9061"/>
            </w:tabs>
            <w:rPr>
              <w:rFonts w:eastAsiaTheme="minorEastAsia"/>
              <w:noProof/>
              <w:kern w:val="0"/>
              <w:rtl/>
              <w14:ligatures w14:val="none"/>
            </w:rPr>
          </w:pPr>
          <w:hyperlink w:anchor="_Toc224771730" w:history="1">
            <w:r w:rsidRPr="00FF0009">
              <w:rPr>
                <w:rStyle w:val="Hyperlink"/>
                <w:noProof/>
                <w:rtl/>
              </w:rPr>
              <w:t>المقدمة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Toc224771730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345BB263" w14:textId="77777777" w:rsidR="00902837" w:rsidRDefault="00902837" w:rsidP="00902837">
          <w:pPr>
            <w:pStyle w:val="10"/>
            <w:tabs>
              <w:tab w:val="right" w:leader="dot" w:pos="9061"/>
            </w:tabs>
            <w:rPr>
              <w:rFonts w:eastAsiaTheme="minorEastAsia"/>
              <w:noProof/>
              <w:kern w:val="0"/>
              <w:rtl/>
              <w14:ligatures w14:val="none"/>
            </w:rPr>
          </w:pPr>
          <w:hyperlink w:anchor="_Toc224771731" w:history="1">
            <w:r w:rsidRPr="00FF0009">
              <w:rPr>
                <w:rStyle w:val="Hyperlink"/>
                <w:noProof/>
                <w:rtl/>
                <w:lang w:bidi="ar-EG"/>
              </w:rPr>
              <w:t xml:space="preserve">الفصل </w:t>
            </w:r>
            <w:r w:rsidRPr="00FF0009">
              <w:rPr>
                <w:rStyle w:val="Hyperlink"/>
                <w:noProof/>
                <w:rtl/>
              </w:rPr>
              <w:t>الرابع</w:t>
            </w:r>
            <w:r w:rsidRPr="00FF0009">
              <w:rPr>
                <w:rStyle w:val="Hyperlink"/>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Toc224771731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3CD73E75" w14:textId="77777777" w:rsidR="00902837" w:rsidRDefault="00902837" w:rsidP="00902837">
          <w:pPr>
            <w:pStyle w:val="10"/>
            <w:tabs>
              <w:tab w:val="right" w:leader="dot" w:pos="9061"/>
            </w:tabs>
            <w:rPr>
              <w:rFonts w:eastAsiaTheme="minorEastAsia"/>
              <w:noProof/>
              <w:kern w:val="0"/>
              <w:rtl/>
              <w14:ligatures w14:val="none"/>
            </w:rPr>
          </w:pPr>
          <w:hyperlink w:anchor="_Toc224771732" w:history="1">
            <w:r w:rsidRPr="00FF0009">
              <w:rPr>
                <w:rStyle w:val="Hyperlink"/>
                <w:noProof/>
                <w:rtl/>
                <w:lang w:bidi="ar-EG"/>
              </w:rPr>
              <w:t>منهجية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Toc224771732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2883D4B7" w14:textId="77777777" w:rsidR="00902837" w:rsidRDefault="00902837" w:rsidP="00902837">
          <w:pPr>
            <w:pStyle w:val="20"/>
            <w:tabs>
              <w:tab w:val="right" w:leader="dot" w:pos="9061"/>
            </w:tabs>
            <w:rPr>
              <w:rFonts w:eastAsiaTheme="minorEastAsia"/>
              <w:noProof/>
              <w:kern w:val="0"/>
              <w:rtl/>
              <w14:ligatures w14:val="none"/>
            </w:rPr>
          </w:pPr>
          <w:hyperlink w:anchor="_Toc224771733" w:history="1">
            <w:r w:rsidRPr="00FF0009">
              <w:rPr>
                <w:rStyle w:val="Hyperlink"/>
                <w:noProof/>
                <w:rtl/>
              </w:rPr>
              <w:t>منهج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Toc224771733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64842B86" w14:textId="77777777" w:rsidR="00902837" w:rsidRDefault="00902837" w:rsidP="00902837">
          <w:pPr>
            <w:pStyle w:val="20"/>
            <w:tabs>
              <w:tab w:val="right" w:leader="dot" w:pos="9061"/>
            </w:tabs>
            <w:rPr>
              <w:rFonts w:eastAsiaTheme="minorEastAsia"/>
              <w:noProof/>
              <w:kern w:val="0"/>
              <w:rtl/>
              <w14:ligatures w14:val="none"/>
            </w:rPr>
          </w:pPr>
          <w:hyperlink w:anchor="_Toc224771734" w:history="1">
            <w:r w:rsidRPr="00FF0009">
              <w:rPr>
                <w:rStyle w:val="Hyperlink"/>
                <w:noProof/>
                <w:rtl/>
              </w:rPr>
              <w:t>مجتمع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Toc224771734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3D86929D" w14:textId="77777777" w:rsidR="00902837" w:rsidRDefault="00902837" w:rsidP="00902837">
          <w:pPr>
            <w:pStyle w:val="20"/>
            <w:tabs>
              <w:tab w:val="right" w:leader="dot" w:pos="9061"/>
            </w:tabs>
            <w:rPr>
              <w:rFonts w:eastAsiaTheme="minorEastAsia"/>
              <w:noProof/>
              <w:kern w:val="0"/>
              <w:rtl/>
              <w14:ligatures w14:val="none"/>
            </w:rPr>
          </w:pPr>
          <w:hyperlink w:anchor="_Toc224771735" w:history="1">
            <w:r w:rsidRPr="00FF0009">
              <w:rPr>
                <w:rStyle w:val="Hyperlink"/>
                <w:noProof/>
                <w:rtl/>
              </w:rPr>
              <w:t>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Toc224771735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6EB37031" w14:textId="77777777" w:rsidR="00902837" w:rsidRDefault="00902837" w:rsidP="00902837">
          <w:pPr>
            <w:pStyle w:val="20"/>
            <w:tabs>
              <w:tab w:val="right" w:leader="dot" w:pos="9061"/>
            </w:tabs>
            <w:rPr>
              <w:rFonts w:eastAsiaTheme="minorEastAsia"/>
              <w:noProof/>
              <w:kern w:val="0"/>
              <w:rtl/>
              <w14:ligatures w14:val="none"/>
            </w:rPr>
          </w:pPr>
          <w:hyperlink w:anchor="_Toc224771736" w:history="1">
            <w:r w:rsidRPr="00FF0009">
              <w:rPr>
                <w:rStyle w:val="Hyperlink"/>
                <w:noProof/>
                <w:rtl/>
              </w:rPr>
              <w:t>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Toc224771736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74E3FBDD" w14:textId="77777777" w:rsidR="00902837" w:rsidRDefault="00902837" w:rsidP="00902837">
          <w:pPr>
            <w:pStyle w:val="20"/>
            <w:tabs>
              <w:tab w:val="right" w:leader="dot" w:pos="9061"/>
            </w:tabs>
            <w:rPr>
              <w:rFonts w:eastAsiaTheme="minorEastAsia"/>
              <w:noProof/>
              <w:kern w:val="0"/>
              <w:rtl/>
              <w14:ligatures w14:val="none"/>
            </w:rPr>
          </w:pPr>
          <w:hyperlink w:anchor="_Toc224771737" w:history="1">
            <w:r w:rsidRPr="00FF0009">
              <w:rPr>
                <w:rStyle w:val="Hyperlink"/>
                <w:noProof/>
                <w:rtl/>
              </w:rPr>
              <w:t>بناء 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Toc224771737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6942350F" w14:textId="77777777" w:rsidR="00902837" w:rsidRDefault="00902837" w:rsidP="00902837">
          <w:pPr>
            <w:pStyle w:val="30"/>
            <w:tabs>
              <w:tab w:val="right" w:leader="dot" w:pos="9061"/>
            </w:tabs>
            <w:rPr>
              <w:rFonts w:eastAsiaTheme="minorEastAsia"/>
              <w:noProof/>
              <w:kern w:val="0"/>
              <w:rtl/>
              <w14:ligatures w14:val="none"/>
            </w:rPr>
          </w:pPr>
          <w:hyperlink w:anchor="_Toc224771738" w:history="1">
            <w:r w:rsidRPr="00FF0009">
              <w:rPr>
                <w:rStyle w:val="Hyperlink"/>
                <w:rFonts w:ascii="Simplified Arabic" w:hAnsi="Simplified Arabic" w:cs="Simplified Arabic"/>
                <w:noProof/>
                <w:rtl/>
              </w:rPr>
              <w:t>القسم الأول: البيانات العامة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Toc224771738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2BFA7052" w14:textId="77777777" w:rsidR="00902837" w:rsidRDefault="00902837" w:rsidP="00902837">
          <w:pPr>
            <w:pStyle w:val="20"/>
            <w:tabs>
              <w:tab w:val="right" w:leader="dot" w:pos="9061"/>
            </w:tabs>
            <w:rPr>
              <w:rFonts w:eastAsiaTheme="minorEastAsia"/>
              <w:noProof/>
              <w:kern w:val="0"/>
              <w:rtl/>
              <w14:ligatures w14:val="none"/>
            </w:rPr>
          </w:pPr>
          <w:hyperlink w:anchor="_Toc224771739" w:history="1">
            <w:r w:rsidRPr="00FF0009">
              <w:rPr>
                <w:rStyle w:val="Hyperlink"/>
                <w:noProof/>
                <w:rtl/>
              </w:rPr>
              <w:t>القسم الثاني: محاور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Toc224771739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41B3B488" w14:textId="77777777" w:rsidR="00902837" w:rsidRDefault="00902837" w:rsidP="00902837">
          <w:pPr>
            <w:pStyle w:val="20"/>
            <w:tabs>
              <w:tab w:val="right" w:leader="dot" w:pos="9061"/>
            </w:tabs>
            <w:rPr>
              <w:rFonts w:eastAsiaTheme="minorEastAsia"/>
              <w:noProof/>
              <w:kern w:val="0"/>
              <w:rtl/>
              <w14:ligatures w14:val="none"/>
            </w:rPr>
          </w:pPr>
          <w:hyperlink w:anchor="_Toc224771740" w:history="1">
            <w:r w:rsidRPr="00FF0009">
              <w:rPr>
                <w:rStyle w:val="Hyperlink"/>
                <w:noProof/>
                <w:rtl/>
              </w:rPr>
              <w:t>مبررات اختيار المنهج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Toc224771740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2621AED5" w14:textId="77777777" w:rsidR="00902837" w:rsidRDefault="00902837" w:rsidP="00902837">
          <w:pPr>
            <w:pStyle w:val="20"/>
            <w:tabs>
              <w:tab w:val="right" w:leader="dot" w:pos="9061"/>
            </w:tabs>
            <w:rPr>
              <w:rFonts w:eastAsiaTheme="minorEastAsia"/>
              <w:noProof/>
              <w:kern w:val="0"/>
              <w:rtl/>
              <w14:ligatures w14:val="none"/>
            </w:rPr>
          </w:pPr>
          <w:hyperlink w:anchor="_Toc224771741" w:history="1">
            <w:r w:rsidRPr="00FF0009">
              <w:rPr>
                <w:rStyle w:val="Hyperlink"/>
                <w:noProof/>
                <w:rtl/>
              </w:rPr>
              <w:t>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Toc224771741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753CEAA8" w14:textId="77777777" w:rsidR="00902837" w:rsidRDefault="00902837" w:rsidP="00902837">
          <w:pPr>
            <w:pStyle w:val="30"/>
            <w:tabs>
              <w:tab w:val="right" w:leader="dot" w:pos="9061"/>
            </w:tabs>
            <w:rPr>
              <w:rFonts w:eastAsiaTheme="minorEastAsia"/>
              <w:noProof/>
              <w:kern w:val="0"/>
              <w:rtl/>
              <w14:ligatures w14:val="none"/>
            </w:rPr>
          </w:pPr>
          <w:hyperlink w:anchor="_Toc224771742" w:history="1">
            <w:r w:rsidRPr="00FF0009">
              <w:rPr>
                <w:rStyle w:val="Hyperlink"/>
                <w:rFonts w:ascii="Simplified Arabic" w:hAnsi="Simplified Arabic" w:cs="Simplified Arabic"/>
                <w:noProof/>
              </w:rPr>
              <w:t xml:space="preserve">(1 </w:t>
            </w:r>
            <w:r w:rsidRPr="00FF0009">
              <w:rPr>
                <w:rStyle w:val="Hyperlink"/>
                <w:rFonts w:ascii="Simplified Arabic" w:hAnsi="Simplified Arabic" w:cs="Simplified Arabic"/>
                <w:noProof/>
                <w:rtl/>
              </w:rPr>
              <w:t>الحدود المكانية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Toc224771742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3D032199" w14:textId="77777777" w:rsidR="00902837" w:rsidRDefault="00902837" w:rsidP="00902837">
          <w:pPr>
            <w:pStyle w:val="30"/>
            <w:tabs>
              <w:tab w:val="right" w:leader="dot" w:pos="9061"/>
            </w:tabs>
            <w:rPr>
              <w:rFonts w:eastAsiaTheme="minorEastAsia"/>
              <w:noProof/>
              <w:kern w:val="0"/>
              <w:rtl/>
              <w14:ligatures w14:val="none"/>
            </w:rPr>
          </w:pPr>
          <w:hyperlink w:anchor="_Toc224771743" w:history="1">
            <w:r w:rsidRPr="00FF0009">
              <w:rPr>
                <w:rStyle w:val="Hyperlink"/>
                <w:rFonts w:ascii="Simplified Arabic" w:hAnsi="Simplified Arabic" w:cs="Simplified Arabic"/>
                <w:noProof/>
              </w:rPr>
              <w:t xml:space="preserve">(2 </w:t>
            </w:r>
            <w:r w:rsidRPr="00FF0009">
              <w:rPr>
                <w:rStyle w:val="Hyperlink"/>
                <w:rFonts w:ascii="Simplified Arabic" w:hAnsi="Simplified Arabic" w:cs="Simplified Arabic"/>
                <w:noProof/>
                <w:rtl/>
              </w:rPr>
              <w:t xml:space="preserve"> الحدود الزمانية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Toc224771743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3C2CBA15" w14:textId="77777777" w:rsidR="00902837" w:rsidRDefault="00902837" w:rsidP="00902837">
          <w:pPr>
            <w:pStyle w:val="30"/>
            <w:tabs>
              <w:tab w:val="right" w:leader="dot" w:pos="9061"/>
            </w:tabs>
            <w:rPr>
              <w:rFonts w:eastAsiaTheme="minorEastAsia"/>
              <w:noProof/>
              <w:kern w:val="0"/>
              <w:rtl/>
              <w14:ligatures w14:val="none"/>
            </w:rPr>
          </w:pPr>
          <w:hyperlink w:anchor="_Toc224771744" w:history="1">
            <w:r w:rsidRPr="00FF0009">
              <w:rPr>
                <w:rStyle w:val="Hyperlink"/>
                <w:rFonts w:ascii="Simplified Arabic" w:hAnsi="Simplified Arabic" w:cs="Simplified Arabic"/>
                <w:noProof/>
              </w:rPr>
              <w:t xml:space="preserve">(3 </w:t>
            </w:r>
            <w:r w:rsidRPr="00FF0009">
              <w:rPr>
                <w:rStyle w:val="Hyperlink"/>
                <w:rFonts w:ascii="Simplified Arabic" w:hAnsi="Simplified Arabic" w:cs="Simplified Arabic"/>
                <w:noProof/>
                <w:rtl/>
              </w:rPr>
              <w:t xml:space="preserve"> الحدود الموضوعية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Toc224771744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1AEB86C1" w14:textId="77777777" w:rsidR="00902837" w:rsidRDefault="00902837" w:rsidP="00902837">
          <w:pPr>
            <w:pStyle w:val="30"/>
            <w:tabs>
              <w:tab w:val="right" w:leader="dot" w:pos="9061"/>
            </w:tabs>
            <w:rPr>
              <w:rFonts w:eastAsiaTheme="minorEastAsia"/>
              <w:noProof/>
              <w:kern w:val="0"/>
              <w:rtl/>
              <w14:ligatures w14:val="none"/>
            </w:rPr>
          </w:pPr>
          <w:hyperlink w:anchor="_Toc224771745" w:history="1">
            <w:r w:rsidRPr="00FF0009">
              <w:rPr>
                <w:rStyle w:val="Hyperlink"/>
                <w:rFonts w:ascii="Simplified Arabic" w:hAnsi="Simplified Arabic" w:cs="Simplified Arabic"/>
                <w:noProof/>
              </w:rPr>
              <w:t xml:space="preserve">(4 </w:t>
            </w:r>
            <w:r w:rsidRPr="00FF0009">
              <w:rPr>
                <w:rStyle w:val="Hyperlink"/>
                <w:rFonts w:ascii="Simplified Arabic" w:hAnsi="Simplified Arabic" w:cs="Simplified Arabic"/>
                <w:noProof/>
                <w:rtl/>
              </w:rPr>
              <w:t xml:space="preserve"> الحدود 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Toc224771745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589D6CC2" w14:textId="77777777" w:rsidR="00902837" w:rsidRDefault="00902837" w:rsidP="00902837">
          <w:pPr>
            <w:pStyle w:val="20"/>
            <w:tabs>
              <w:tab w:val="right" w:leader="dot" w:pos="9061"/>
            </w:tabs>
            <w:rPr>
              <w:rFonts w:eastAsiaTheme="minorEastAsia"/>
              <w:noProof/>
              <w:kern w:val="0"/>
              <w:rtl/>
              <w14:ligatures w14:val="none"/>
            </w:rPr>
          </w:pPr>
          <w:hyperlink w:anchor="_Toc224771746" w:history="1">
            <w:r w:rsidRPr="00FF0009">
              <w:rPr>
                <w:rStyle w:val="Hyperlink"/>
                <w:noProof/>
                <w:rtl/>
              </w:rPr>
              <w:t>مقياس 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Toc224771746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2A6235BB" w14:textId="77777777" w:rsidR="00902837" w:rsidRDefault="00902837" w:rsidP="00902837">
          <w:pPr>
            <w:pStyle w:val="20"/>
            <w:tabs>
              <w:tab w:val="right" w:leader="dot" w:pos="9061"/>
            </w:tabs>
            <w:rPr>
              <w:rFonts w:eastAsiaTheme="minorEastAsia"/>
              <w:noProof/>
              <w:kern w:val="0"/>
              <w:rtl/>
              <w14:ligatures w14:val="none"/>
            </w:rPr>
          </w:pPr>
          <w:hyperlink w:anchor="_Toc224771747" w:history="1">
            <w:r w:rsidRPr="00FF0009">
              <w:rPr>
                <w:rStyle w:val="Hyperlink"/>
                <w:noProof/>
                <w:rtl/>
              </w:rPr>
              <w:t xml:space="preserve">القسم: </w:t>
            </w:r>
            <w:r w:rsidRPr="00FF0009">
              <w:rPr>
                <w:rStyle w:val="Hyperlink"/>
                <w:rFonts w:ascii="Times New Roman" w:hAnsi="Times New Roman" w:cs="Times New Roman"/>
                <w:bCs/>
                <w:noProof/>
                <w:rtl/>
              </w:rPr>
              <w:t>البيانات العامة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Toc224771747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14B405F4" w14:textId="77777777" w:rsidR="00902837" w:rsidRDefault="00902837" w:rsidP="00902837">
          <w:pPr>
            <w:pStyle w:val="20"/>
            <w:tabs>
              <w:tab w:val="right" w:leader="dot" w:pos="9061"/>
            </w:tabs>
            <w:rPr>
              <w:rFonts w:eastAsiaTheme="minorEastAsia"/>
              <w:noProof/>
              <w:kern w:val="0"/>
              <w:rtl/>
              <w14:ligatures w14:val="none"/>
            </w:rPr>
          </w:pPr>
          <w:hyperlink w:anchor="_Toc224771748" w:history="1">
            <w:r w:rsidRPr="00FF0009">
              <w:rPr>
                <w:rStyle w:val="Hyperlink"/>
                <w:noProof/>
                <w:rtl/>
              </w:rPr>
              <w:t>القسم الثاني : ثبات 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Toc224771748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59550BE6" w14:textId="77777777" w:rsidR="00902837" w:rsidRDefault="00902837" w:rsidP="00902837">
          <w:pPr>
            <w:pStyle w:val="20"/>
            <w:tabs>
              <w:tab w:val="right" w:leader="dot" w:pos="9061"/>
            </w:tabs>
            <w:rPr>
              <w:rFonts w:eastAsiaTheme="minorEastAsia"/>
              <w:noProof/>
              <w:kern w:val="0"/>
              <w:rtl/>
              <w14:ligatures w14:val="none"/>
            </w:rPr>
          </w:pPr>
          <w:hyperlink w:anchor="_Toc224771749" w:history="1">
            <w:r w:rsidRPr="00FF0009">
              <w:rPr>
                <w:rStyle w:val="Hyperlink"/>
                <w:noProof/>
                <w:rtl/>
              </w:rPr>
              <w:t>القسم الثالث : اختبار التوزيع الطبيعي للبيانات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Toc224771749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2EB6617B" w14:textId="77777777" w:rsidR="00902837" w:rsidRDefault="00902837" w:rsidP="00902837">
          <w:pPr>
            <w:pStyle w:val="20"/>
            <w:tabs>
              <w:tab w:val="right" w:leader="dot" w:pos="9061"/>
            </w:tabs>
            <w:rPr>
              <w:rFonts w:eastAsiaTheme="minorEastAsia"/>
              <w:noProof/>
              <w:kern w:val="0"/>
              <w:rtl/>
              <w14:ligatures w14:val="none"/>
            </w:rPr>
          </w:pPr>
          <w:hyperlink w:anchor="_Toc224771750" w:history="1">
            <w:r w:rsidRPr="00FF0009">
              <w:rPr>
                <w:rStyle w:val="Hyperlink"/>
                <w:noProof/>
                <w:rtl/>
              </w:rPr>
              <w:t>القسم الرابع : أسئلة الاستبيان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Toc224771750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25C666E1" w14:textId="77777777" w:rsidR="00902837" w:rsidRDefault="00902837" w:rsidP="00902837">
          <w:pPr>
            <w:pStyle w:val="20"/>
            <w:tabs>
              <w:tab w:val="right" w:leader="dot" w:pos="9061"/>
            </w:tabs>
            <w:rPr>
              <w:rFonts w:eastAsiaTheme="minorEastAsia"/>
              <w:noProof/>
              <w:kern w:val="0"/>
              <w:rtl/>
              <w14:ligatures w14:val="none"/>
            </w:rPr>
          </w:pPr>
          <w:hyperlink w:anchor="_Toc224771751" w:history="1">
            <w:r w:rsidRPr="00FF0009">
              <w:rPr>
                <w:rStyle w:val="Hyperlink"/>
                <w:noProof/>
                <w:rtl/>
              </w:rPr>
              <w:t>المحور الاول: استخدام المنصات الحكومية 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Toc224771751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47658C3F" w14:textId="77777777" w:rsidR="00902837" w:rsidRDefault="00902837" w:rsidP="00902837">
          <w:pPr>
            <w:pStyle w:val="20"/>
            <w:tabs>
              <w:tab w:val="right" w:leader="dot" w:pos="9061"/>
            </w:tabs>
            <w:rPr>
              <w:rFonts w:eastAsiaTheme="minorEastAsia"/>
              <w:noProof/>
              <w:kern w:val="0"/>
              <w:rtl/>
              <w14:ligatures w14:val="none"/>
            </w:rPr>
          </w:pPr>
          <w:hyperlink w:anchor="_Toc224771752" w:history="1">
            <w:r w:rsidRPr="00FF0009">
              <w:rPr>
                <w:rStyle w:val="Hyperlink"/>
                <w:noProof/>
                <w:rtl/>
              </w:rPr>
              <w:t>المحور الثاني: أثر المنصات الحكومية الرقمية على كفاءة الأداء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Toc224771752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1DC223CE" w14:textId="77777777" w:rsidR="00902837" w:rsidRDefault="00902837" w:rsidP="00902837">
          <w:pPr>
            <w:pStyle w:val="20"/>
            <w:tabs>
              <w:tab w:val="right" w:leader="dot" w:pos="9061"/>
            </w:tabs>
            <w:rPr>
              <w:rFonts w:eastAsiaTheme="minorEastAsia"/>
              <w:noProof/>
              <w:kern w:val="0"/>
              <w:rtl/>
              <w14:ligatures w14:val="none"/>
            </w:rPr>
          </w:pPr>
          <w:hyperlink w:anchor="_Toc224771753" w:history="1">
            <w:r w:rsidRPr="00FF0009">
              <w:rPr>
                <w:rStyle w:val="Hyperlink"/>
                <w:noProof/>
                <w:rtl/>
              </w:rPr>
              <w:t>المحور الثالث: دور المنصات الحكومية في إدارة الموارد 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Toc224771753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3BE46449" w14:textId="77777777" w:rsidR="00902837" w:rsidRDefault="00902837" w:rsidP="00902837">
          <w:pPr>
            <w:pStyle w:val="20"/>
            <w:tabs>
              <w:tab w:val="right" w:leader="dot" w:pos="9061"/>
            </w:tabs>
            <w:rPr>
              <w:rFonts w:eastAsiaTheme="minorEastAsia"/>
              <w:noProof/>
              <w:kern w:val="0"/>
              <w:rtl/>
              <w14:ligatures w14:val="none"/>
            </w:rPr>
          </w:pPr>
          <w:hyperlink w:anchor="_Toc224771754" w:history="1">
            <w:r w:rsidRPr="00FF0009">
              <w:rPr>
                <w:rStyle w:val="Hyperlink"/>
                <w:noProof/>
                <w:rtl/>
              </w:rPr>
              <w:t>المحور الرابع: فاعلية المنصات الحكومية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Toc224771754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43E8252D" w14:textId="77777777" w:rsidR="00902837" w:rsidRDefault="00902837" w:rsidP="00902837">
          <w:pPr>
            <w:pStyle w:val="20"/>
            <w:tabs>
              <w:tab w:val="right" w:leader="dot" w:pos="9061"/>
            </w:tabs>
            <w:rPr>
              <w:rFonts w:eastAsiaTheme="minorEastAsia"/>
              <w:noProof/>
              <w:kern w:val="0"/>
              <w:rtl/>
              <w14:ligatures w14:val="none"/>
            </w:rPr>
          </w:pPr>
          <w:hyperlink w:anchor="_Toc224771755" w:history="1">
            <w:r w:rsidRPr="00FF0009">
              <w:rPr>
                <w:rStyle w:val="Hyperlink"/>
                <w:noProof/>
                <w:rtl/>
              </w:rPr>
              <w:t>المحور الخامس: التحديات المرتبطة باستخدام المنصات الحكومية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Toc224771755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3BE71553" w14:textId="77777777" w:rsidR="00902837" w:rsidRDefault="00902837" w:rsidP="00902837">
          <w:pPr>
            <w:pStyle w:val="20"/>
            <w:tabs>
              <w:tab w:val="right" w:leader="dot" w:pos="9061"/>
            </w:tabs>
            <w:rPr>
              <w:rFonts w:eastAsiaTheme="minorEastAsia"/>
              <w:noProof/>
              <w:kern w:val="0"/>
              <w:rtl/>
              <w14:ligatures w14:val="none"/>
            </w:rPr>
          </w:pPr>
          <w:hyperlink w:anchor="_Toc224771756" w:history="1">
            <w:r w:rsidRPr="00FF0009">
              <w:rPr>
                <w:rStyle w:val="Hyperlink"/>
                <w:noProof/>
                <w:rtl/>
              </w:rPr>
              <w:t>المحور السادس: تطوير المنصات الحكومية مستقبلا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Toc224771756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2B29F329" w14:textId="77777777" w:rsidR="00902837" w:rsidRDefault="00902837" w:rsidP="00902837">
          <w:pPr>
            <w:pStyle w:val="10"/>
            <w:tabs>
              <w:tab w:val="right" w:leader="dot" w:pos="9061"/>
            </w:tabs>
            <w:rPr>
              <w:rFonts w:eastAsiaTheme="minorEastAsia"/>
              <w:noProof/>
              <w:kern w:val="0"/>
              <w:rtl/>
              <w14:ligatures w14:val="none"/>
            </w:rPr>
          </w:pPr>
          <w:hyperlink w:anchor="_Toc224771757" w:history="1">
            <w:r w:rsidRPr="00FF0009">
              <w:rPr>
                <w:rStyle w:val="Hyperlink"/>
                <w:noProof/>
                <w:rtl/>
                <w:lang w:bidi="ar-EG"/>
              </w:rPr>
              <w:t xml:space="preserve">الفصل </w:t>
            </w:r>
            <w:r w:rsidRPr="00FF0009">
              <w:rPr>
                <w:rStyle w:val="Hyperlink"/>
                <w:noProof/>
                <w:rtl/>
              </w:rPr>
              <w:t>الخامس</w:t>
            </w:r>
            <w:r w:rsidRPr="00FF0009">
              <w:rPr>
                <w:rStyle w:val="Hyperlink"/>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Toc224771757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036235DA" w14:textId="77777777" w:rsidR="00902837" w:rsidRDefault="00902837" w:rsidP="00902837">
          <w:pPr>
            <w:pStyle w:val="10"/>
            <w:tabs>
              <w:tab w:val="right" w:leader="dot" w:pos="9061"/>
            </w:tabs>
            <w:rPr>
              <w:rFonts w:eastAsiaTheme="minorEastAsia"/>
              <w:noProof/>
              <w:kern w:val="0"/>
              <w:rtl/>
              <w14:ligatures w14:val="none"/>
            </w:rPr>
          </w:pPr>
          <w:hyperlink w:anchor="_Toc224771758" w:history="1">
            <w:r w:rsidRPr="00FF0009">
              <w:rPr>
                <w:rStyle w:val="Hyperlink"/>
                <w:noProof/>
                <w:rtl/>
                <w:lang w:bidi="ar-EG"/>
              </w:rPr>
              <w:t>النتائج 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Toc224771758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69B8AA62" w14:textId="77777777" w:rsidR="00902837" w:rsidRDefault="00902837" w:rsidP="00902837">
          <w:pPr>
            <w:pStyle w:val="20"/>
            <w:tabs>
              <w:tab w:val="right" w:leader="dot" w:pos="9061"/>
            </w:tabs>
            <w:rPr>
              <w:rFonts w:eastAsiaTheme="minorEastAsia"/>
              <w:noProof/>
              <w:kern w:val="0"/>
              <w:rtl/>
              <w14:ligatures w14:val="none"/>
            </w:rPr>
          </w:pPr>
          <w:hyperlink w:anchor="_Toc224771759" w:history="1">
            <w:r w:rsidRPr="00FF0009">
              <w:rPr>
                <w:rStyle w:val="Hyperlink"/>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Toc224771759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6C6D68A9" w14:textId="77777777" w:rsidR="00902837" w:rsidRDefault="00902837" w:rsidP="00902837">
          <w:pPr>
            <w:pStyle w:val="20"/>
            <w:tabs>
              <w:tab w:val="right" w:leader="dot" w:pos="9061"/>
            </w:tabs>
            <w:rPr>
              <w:rFonts w:eastAsiaTheme="minorEastAsia"/>
              <w:noProof/>
              <w:kern w:val="0"/>
              <w:rtl/>
              <w14:ligatures w14:val="none"/>
            </w:rPr>
          </w:pPr>
          <w:hyperlink w:anchor="_Toc224771760" w:history="1">
            <w:r w:rsidRPr="00FF0009">
              <w:rPr>
                <w:rStyle w:val="Hyperlink"/>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Toc224771760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3C550D49" w14:textId="77777777" w:rsidR="00902837" w:rsidRDefault="00902837" w:rsidP="00902837">
          <w:pPr>
            <w:pStyle w:val="10"/>
            <w:tabs>
              <w:tab w:val="right" w:leader="dot" w:pos="9061"/>
            </w:tabs>
            <w:rPr>
              <w:rFonts w:eastAsiaTheme="minorEastAsia"/>
              <w:noProof/>
              <w:kern w:val="0"/>
              <w:rtl/>
              <w14:ligatures w14:val="none"/>
            </w:rPr>
          </w:pPr>
          <w:hyperlink w:anchor="_Toc224771761" w:history="1">
            <w:r w:rsidRPr="00FF0009">
              <w:rPr>
                <w:rStyle w:val="Hyperlink"/>
                <w:noProof/>
                <w:rtl/>
                <w:lang w:bidi="ar-EG"/>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Toc224771761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25EB86F5" w14:textId="77777777" w:rsidR="00902837" w:rsidRDefault="00902837" w:rsidP="00902837">
          <w:pPr>
            <w:pStyle w:val="20"/>
            <w:tabs>
              <w:tab w:val="right" w:leader="dot" w:pos="9061"/>
            </w:tabs>
            <w:rPr>
              <w:rFonts w:eastAsiaTheme="minorEastAsia"/>
              <w:noProof/>
              <w:kern w:val="0"/>
              <w:rtl/>
              <w14:ligatures w14:val="none"/>
            </w:rPr>
          </w:pPr>
          <w:hyperlink w:anchor="_Toc224771762" w:history="1">
            <w:r w:rsidRPr="00FF0009">
              <w:rPr>
                <w:rStyle w:val="Hyperlink"/>
                <w:rFonts w:eastAsia="Times New Roman"/>
                <w:noProof/>
                <w:rtl/>
              </w:rPr>
              <w:t>العرض في بيانات قوقل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Toc224771762 \h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57A52BE3" w14:textId="77777777" w:rsidR="00902837" w:rsidRDefault="00902837" w:rsidP="00902837">
          <w:pPr>
            <w:pStyle w:val="20"/>
            <w:tabs>
              <w:tab w:val="right" w:leader="dot" w:pos="9061"/>
            </w:tabs>
            <w:rPr>
              <w:rFonts w:eastAsiaTheme="minorEastAsia"/>
              <w:noProof/>
              <w:kern w:val="0"/>
              <w:rtl/>
              <w14:ligatures w14:val="none"/>
            </w:rPr>
          </w:pPr>
          <w:hyperlink w:anchor="_Toc224771763" w:history="1">
            <w:r w:rsidRPr="00FF0009">
              <w:rPr>
                <w:rStyle w:val="Hyperlink"/>
                <w:noProof/>
                <w:rtl/>
              </w:rPr>
              <w:t>البيانات في اكسل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Toc224771763 \h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769176DB" w14:textId="77777777" w:rsidR="00902837" w:rsidRDefault="00902837" w:rsidP="00902837">
          <w:pPr>
            <w:pStyle w:val="20"/>
            <w:tabs>
              <w:tab w:val="right" w:leader="dot" w:pos="9061"/>
            </w:tabs>
            <w:rPr>
              <w:rFonts w:eastAsiaTheme="minorEastAsia"/>
              <w:noProof/>
              <w:kern w:val="0"/>
              <w:rtl/>
              <w14:ligatures w14:val="none"/>
            </w:rPr>
          </w:pPr>
          <w:hyperlink w:anchor="_Toc224771764" w:history="1">
            <w:r w:rsidRPr="00FF0009">
              <w:rPr>
                <w:rStyle w:val="Hyperlink"/>
                <w:noProof/>
                <w:rtl/>
              </w:rPr>
              <w:t>التحليل الإحصائي في برنامج</w:t>
            </w:r>
            <w:r w:rsidRPr="00FF0009">
              <w:rPr>
                <w:rStyle w:val="Hyperlink"/>
                <w:noProof/>
              </w:rPr>
              <w:t xml:space="preserve"> Jamov</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Toc224771764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4589B621" w14:textId="77777777" w:rsidR="00902837" w:rsidRDefault="00902837" w:rsidP="00902837">
          <w:pPr>
            <w:rPr>
              <w:sz w:val="40"/>
              <w:szCs w:val="40"/>
              <w:rtl/>
            </w:rPr>
          </w:pPr>
          <w:r>
            <w:rPr>
              <w:b/>
              <w:bCs/>
              <w:noProof/>
            </w:rPr>
            <w:fldChar w:fldCharType="end"/>
          </w:r>
        </w:p>
      </w:sdtContent>
    </w:sdt>
    <w:p w14:paraId="4F1CF285" w14:textId="77777777" w:rsidR="00902837" w:rsidRDefault="00902837" w:rsidP="00902837">
      <w:pPr>
        <w:rPr>
          <w:sz w:val="40"/>
          <w:szCs w:val="40"/>
          <w:rtl/>
        </w:rPr>
      </w:pPr>
    </w:p>
    <w:p w14:paraId="2490ACB0" w14:textId="77777777" w:rsidR="00902837" w:rsidRDefault="00902837" w:rsidP="00902837">
      <w:pPr>
        <w:rPr>
          <w:sz w:val="40"/>
          <w:szCs w:val="40"/>
          <w:rtl/>
        </w:rPr>
      </w:pPr>
    </w:p>
    <w:p w14:paraId="5D3DA3A4" w14:textId="77777777" w:rsidR="00902837" w:rsidRDefault="00902837" w:rsidP="00902837">
      <w:pPr>
        <w:rPr>
          <w:sz w:val="40"/>
          <w:szCs w:val="40"/>
          <w:rtl/>
        </w:rPr>
      </w:pPr>
    </w:p>
    <w:p w14:paraId="20BBC444" w14:textId="77777777" w:rsidR="00902837" w:rsidRDefault="00902837" w:rsidP="00902837">
      <w:pPr>
        <w:rPr>
          <w:sz w:val="40"/>
          <w:szCs w:val="40"/>
          <w:rtl/>
        </w:rPr>
      </w:pPr>
    </w:p>
    <w:p w14:paraId="5E651794" w14:textId="77777777" w:rsidR="00902837" w:rsidRDefault="00902837" w:rsidP="00902837">
      <w:pPr>
        <w:rPr>
          <w:sz w:val="40"/>
          <w:szCs w:val="40"/>
          <w:rtl/>
        </w:rPr>
      </w:pPr>
    </w:p>
    <w:p w14:paraId="67466F6A" w14:textId="77777777" w:rsidR="00902837" w:rsidRDefault="00902837" w:rsidP="00902837">
      <w:pPr>
        <w:rPr>
          <w:sz w:val="40"/>
          <w:szCs w:val="40"/>
          <w:rtl/>
        </w:rPr>
      </w:pPr>
    </w:p>
    <w:p w14:paraId="142D2FDE" w14:textId="77777777" w:rsidR="00902837" w:rsidRDefault="00902837" w:rsidP="00902837">
      <w:pPr>
        <w:rPr>
          <w:sz w:val="40"/>
          <w:szCs w:val="40"/>
          <w:rtl/>
        </w:rPr>
      </w:pPr>
    </w:p>
    <w:p w14:paraId="249222E1" w14:textId="77777777" w:rsidR="00902837" w:rsidRDefault="00902837" w:rsidP="00902837">
      <w:pPr>
        <w:rPr>
          <w:sz w:val="40"/>
          <w:szCs w:val="40"/>
          <w:rtl/>
        </w:rPr>
      </w:pPr>
    </w:p>
    <w:p w14:paraId="1550D34E" w14:textId="77777777" w:rsidR="00902837" w:rsidRDefault="00902837" w:rsidP="00902837">
      <w:pPr>
        <w:rPr>
          <w:sz w:val="40"/>
          <w:szCs w:val="40"/>
          <w:rtl/>
        </w:rPr>
      </w:pPr>
    </w:p>
    <w:p w14:paraId="58C70856" w14:textId="77777777" w:rsidR="00902837" w:rsidRPr="00840861" w:rsidRDefault="00902837" w:rsidP="00902837">
      <w:pPr>
        <w:pStyle w:val="1"/>
        <w:bidi/>
        <w:jc w:val="center"/>
        <w:rPr>
          <w:sz w:val="32"/>
          <w:szCs w:val="32"/>
          <w:rtl/>
        </w:rPr>
      </w:pPr>
      <w:bookmarkStart w:id="3" w:name="_Toc224771712"/>
      <w:r w:rsidRPr="00840861">
        <w:rPr>
          <w:rFonts w:hint="cs"/>
          <w:sz w:val="32"/>
          <w:szCs w:val="32"/>
          <w:rtl/>
        </w:rPr>
        <w:lastRenderedPageBreak/>
        <w:t xml:space="preserve">قائمة </w:t>
      </w:r>
      <w:r>
        <w:rPr>
          <w:rFonts w:hint="cs"/>
          <w:sz w:val="32"/>
          <w:szCs w:val="32"/>
          <w:rtl/>
        </w:rPr>
        <w:t>الجداول</w:t>
      </w:r>
      <w:bookmarkEnd w:id="3"/>
    </w:p>
    <w:p w14:paraId="6697C380" w14:textId="77777777" w:rsidR="00902837" w:rsidRDefault="00902837" w:rsidP="00902837">
      <w:pPr>
        <w:rPr>
          <w:sz w:val="40"/>
          <w:szCs w:val="40"/>
          <w:rtl/>
        </w:rPr>
      </w:pPr>
    </w:p>
    <w:tbl>
      <w:tblPr>
        <w:tblStyle w:val="aa"/>
        <w:bidiVisual/>
        <w:tblW w:w="0" w:type="auto"/>
        <w:tblLook w:val="04A0" w:firstRow="1" w:lastRow="0" w:firstColumn="1" w:lastColumn="0" w:noHBand="0" w:noVBand="1"/>
      </w:tblPr>
      <w:tblGrid>
        <w:gridCol w:w="2940"/>
        <w:gridCol w:w="2941"/>
        <w:gridCol w:w="2941"/>
      </w:tblGrid>
      <w:tr w:rsidR="00902837" w14:paraId="0DC317A8" w14:textId="77777777" w:rsidTr="008A6F0D">
        <w:tc>
          <w:tcPr>
            <w:tcW w:w="2940" w:type="dxa"/>
            <w:shd w:val="clear" w:color="auto" w:fill="83CAEB" w:themeFill="accent1" w:themeFillTint="66"/>
            <w:vAlign w:val="center"/>
          </w:tcPr>
          <w:p w14:paraId="6733F3CB" w14:textId="77777777" w:rsidR="00902837" w:rsidRDefault="00902837" w:rsidP="008A6F0D">
            <w:pPr>
              <w:jc w:val="center"/>
              <w:rPr>
                <w:rtl/>
                <w:lang w:bidi="ar-EG"/>
              </w:rPr>
            </w:pPr>
            <w:r>
              <w:rPr>
                <w:rFonts w:hint="cs"/>
                <w:rtl/>
                <w:lang w:bidi="ar-EG"/>
              </w:rPr>
              <w:t>رقم الجدول</w:t>
            </w:r>
          </w:p>
        </w:tc>
        <w:tc>
          <w:tcPr>
            <w:tcW w:w="2941" w:type="dxa"/>
            <w:shd w:val="clear" w:color="auto" w:fill="83CAEB" w:themeFill="accent1" w:themeFillTint="66"/>
            <w:vAlign w:val="center"/>
          </w:tcPr>
          <w:p w14:paraId="4F1C9AF9" w14:textId="77777777" w:rsidR="00902837" w:rsidRDefault="00902837" w:rsidP="008A6F0D">
            <w:pPr>
              <w:jc w:val="center"/>
              <w:rPr>
                <w:rtl/>
                <w:lang w:bidi="ar-EG"/>
              </w:rPr>
            </w:pPr>
            <w:r>
              <w:rPr>
                <w:rFonts w:hint="cs"/>
                <w:rtl/>
                <w:lang w:bidi="ar-EG"/>
              </w:rPr>
              <w:t xml:space="preserve">عنوان الجدول </w:t>
            </w:r>
          </w:p>
        </w:tc>
        <w:tc>
          <w:tcPr>
            <w:tcW w:w="2941" w:type="dxa"/>
            <w:shd w:val="clear" w:color="auto" w:fill="83CAEB" w:themeFill="accent1" w:themeFillTint="66"/>
            <w:vAlign w:val="center"/>
          </w:tcPr>
          <w:p w14:paraId="17720F56" w14:textId="77777777" w:rsidR="00902837" w:rsidRDefault="00902837" w:rsidP="008A6F0D">
            <w:pPr>
              <w:jc w:val="center"/>
              <w:rPr>
                <w:rtl/>
                <w:lang w:bidi="ar-EG"/>
              </w:rPr>
            </w:pPr>
            <w:r>
              <w:rPr>
                <w:rFonts w:hint="cs"/>
                <w:rtl/>
                <w:lang w:bidi="ar-EG"/>
              </w:rPr>
              <w:t>رقم الصفحة</w:t>
            </w:r>
          </w:p>
        </w:tc>
      </w:tr>
      <w:tr w:rsidR="00902837" w14:paraId="7954C08C" w14:textId="77777777" w:rsidTr="008A6F0D">
        <w:tc>
          <w:tcPr>
            <w:tcW w:w="2940" w:type="dxa"/>
            <w:vAlign w:val="center"/>
          </w:tcPr>
          <w:p w14:paraId="106F5177" w14:textId="77777777" w:rsidR="00902837" w:rsidRDefault="00902837" w:rsidP="008A6F0D">
            <w:pPr>
              <w:jc w:val="center"/>
              <w:rPr>
                <w:rtl/>
                <w:lang w:bidi="ar-EG"/>
              </w:rPr>
            </w:pPr>
            <w:r>
              <w:rPr>
                <w:rFonts w:hint="cs"/>
                <w:rtl/>
                <w:lang w:bidi="ar-EG"/>
              </w:rPr>
              <w:t>1</w:t>
            </w:r>
          </w:p>
        </w:tc>
        <w:tc>
          <w:tcPr>
            <w:tcW w:w="2941" w:type="dxa"/>
            <w:vAlign w:val="center"/>
          </w:tcPr>
          <w:p w14:paraId="1994F602" w14:textId="77777777" w:rsidR="00902837" w:rsidRDefault="00902837" w:rsidP="008A6F0D">
            <w:pPr>
              <w:jc w:val="center"/>
              <w:rPr>
                <w:rtl/>
                <w:lang w:bidi="ar-EG"/>
              </w:rPr>
            </w:pPr>
            <w:r w:rsidRPr="00663B9C">
              <w:rPr>
                <w:rFonts w:ascii="Simplified Arabic" w:hAnsi="Simplified Arabic" w:cs="Simplified Arabic" w:hint="cs"/>
                <w:rtl/>
              </w:rPr>
              <w:t xml:space="preserve">مقياس </w:t>
            </w:r>
            <w:proofErr w:type="spellStart"/>
            <w:r w:rsidRPr="00663B9C">
              <w:rPr>
                <w:rFonts w:ascii="Simplified Arabic" w:hAnsi="Simplified Arabic" w:cs="Simplified Arabic" w:hint="cs"/>
                <w:rtl/>
              </w:rPr>
              <w:t>الاستبيانة</w:t>
            </w:r>
            <w:proofErr w:type="spellEnd"/>
          </w:p>
        </w:tc>
        <w:tc>
          <w:tcPr>
            <w:tcW w:w="2941" w:type="dxa"/>
            <w:vAlign w:val="center"/>
          </w:tcPr>
          <w:p w14:paraId="02AE71EA" w14:textId="77777777" w:rsidR="00902837" w:rsidRDefault="00902837" w:rsidP="008A6F0D">
            <w:pPr>
              <w:jc w:val="center"/>
              <w:rPr>
                <w:rtl/>
                <w:lang w:bidi="ar-EG"/>
              </w:rPr>
            </w:pPr>
            <w:r>
              <w:rPr>
                <w:rFonts w:hint="cs"/>
                <w:rtl/>
                <w:lang w:bidi="ar-EG"/>
              </w:rPr>
              <w:t>40</w:t>
            </w:r>
          </w:p>
        </w:tc>
      </w:tr>
      <w:tr w:rsidR="00902837" w14:paraId="2F157DDD" w14:textId="77777777" w:rsidTr="008A6F0D">
        <w:tc>
          <w:tcPr>
            <w:tcW w:w="2940" w:type="dxa"/>
            <w:vAlign w:val="center"/>
          </w:tcPr>
          <w:p w14:paraId="436BB0F3" w14:textId="77777777" w:rsidR="00902837" w:rsidRDefault="00902837" w:rsidP="008A6F0D">
            <w:pPr>
              <w:jc w:val="center"/>
              <w:rPr>
                <w:rtl/>
                <w:lang w:bidi="ar-EG"/>
              </w:rPr>
            </w:pPr>
            <w:r>
              <w:rPr>
                <w:rFonts w:hint="cs"/>
                <w:rtl/>
                <w:lang w:bidi="ar-EG"/>
              </w:rPr>
              <w:t>2</w:t>
            </w:r>
          </w:p>
        </w:tc>
        <w:tc>
          <w:tcPr>
            <w:tcW w:w="2941" w:type="dxa"/>
            <w:vAlign w:val="center"/>
          </w:tcPr>
          <w:p w14:paraId="15702F06" w14:textId="77777777" w:rsidR="00902837" w:rsidRDefault="00902837" w:rsidP="008A6F0D">
            <w:pPr>
              <w:jc w:val="center"/>
              <w:rPr>
                <w:rtl/>
                <w:lang w:bidi="ar-EG"/>
              </w:rPr>
            </w:pPr>
            <w:r>
              <w:rPr>
                <w:rtl/>
              </w:rPr>
              <w:t xml:space="preserve">تفسير المتوسطات الحسابية لمقياس </w:t>
            </w:r>
            <w:proofErr w:type="spellStart"/>
            <w:r>
              <w:rPr>
                <w:rtl/>
              </w:rPr>
              <w:t>ليكرت</w:t>
            </w:r>
            <w:proofErr w:type="spellEnd"/>
            <w:r>
              <w:rPr>
                <w:rtl/>
              </w:rPr>
              <w:t xml:space="preserve"> الخماسي</w:t>
            </w:r>
          </w:p>
        </w:tc>
        <w:tc>
          <w:tcPr>
            <w:tcW w:w="2941" w:type="dxa"/>
            <w:vAlign w:val="center"/>
          </w:tcPr>
          <w:p w14:paraId="0BC8BD5E" w14:textId="77777777" w:rsidR="00902837" w:rsidRDefault="00902837" w:rsidP="008A6F0D">
            <w:pPr>
              <w:jc w:val="center"/>
              <w:rPr>
                <w:rtl/>
                <w:lang w:bidi="ar-EG"/>
              </w:rPr>
            </w:pPr>
            <w:r>
              <w:rPr>
                <w:rFonts w:hint="cs"/>
                <w:rtl/>
                <w:lang w:bidi="ar-EG"/>
              </w:rPr>
              <w:t>40</w:t>
            </w:r>
          </w:p>
        </w:tc>
      </w:tr>
      <w:tr w:rsidR="00902837" w14:paraId="383374AC" w14:textId="77777777" w:rsidTr="008A6F0D">
        <w:tc>
          <w:tcPr>
            <w:tcW w:w="2940" w:type="dxa"/>
            <w:vAlign w:val="center"/>
          </w:tcPr>
          <w:p w14:paraId="668A6265" w14:textId="77777777" w:rsidR="00902837" w:rsidRDefault="00902837" w:rsidP="008A6F0D">
            <w:pPr>
              <w:jc w:val="center"/>
              <w:rPr>
                <w:rtl/>
                <w:lang w:bidi="ar-EG"/>
              </w:rPr>
            </w:pPr>
            <w:r>
              <w:rPr>
                <w:rFonts w:hint="cs"/>
                <w:rtl/>
                <w:lang w:bidi="ar-EG"/>
              </w:rPr>
              <w:t>3</w:t>
            </w:r>
          </w:p>
        </w:tc>
        <w:tc>
          <w:tcPr>
            <w:tcW w:w="2941" w:type="dxa"/>
            <w:vAlign w:val="center"/>
          </w:tcPr>
          <w:p w14:paraId="65EDB819" w14:textId="77777777" w:rsidR="00902837" w:rsidRDefault="00902837" w:rsidP="008A6F0D">
            <w:pPr>
              <w:jc w:val="center"/>
              <w:rPr>
                <w:rtl/>
                <w:lang w:bidi="ar-EG"/>
              </w:rPr>
            </w:pPr>
            <w:r>
              <w:rPr>
                <w:rFonts w:hint="cs"/>
                <w:rtl/>
                <w:lang w:bidi="ar-EG"/>
              </w:rPr>
              <w:t>النوع</w:t>
            </w:r>
          </w:p>
        </w:tc>
        <w:tc>
          <w:tcPr>
            <w:tcW w:w="2941" w:type="dxa"/>
            <w:vAlign w:val="center"/>
          </w:tcPr>
          <w:p w14:paraId="6BBC7723" w14:textId="77777777" w:rsidR="00902837" w:rsidRDefault="00902837" w:rsidP="008A6F0D">
            <w:pPr>
              <w:jc w:val="center"/>
              <w:rPr>
                <w:rtl/>
                <w:lang w:bidi="ar-EG"/>
              </w:rPr>
            </w:pPr>
            <w:r>
              <w:rPr>
                <w:rFonts w:hint="cs"/>
                <w:rtl/>
                <w:lang w:bidi="ar-EG"/>
              </w:rPr>
              <w:t>41</w:t>
            </w:r>
          </w:p>
        </w:tc>
      </w:tr>
      <w:tr w:rsidR="00902837" w14:paraId="2699D0EE" w14:textId="77777777" w:rsidTr="008A6F0D">
        <w:tc>
          <w:tcPr>
            <w:tcW w:w="2940" w:type="dxa"/>
            <w:vAlign w:val="center"/>
          </w:tcPr>
          <w:p w14:paraId="290FC72C" w14:textId="77777777" w:rsidR="00902837" w:rsidRDefault="00902837" w:rsidP="008A6F0D">
            <w:pPr>
              <w:jc w:val="center"/>
              <w:rPr>
                <w:rtl/>
                <w:lang w:bidi="ar-EG"/>
              </w:rPr>
            </w:pPr>
            <w:r>
              <w:rPr>
                <w:rFonts w:hint="cs"/>
                <w:rtl/>
                <w:lang w:bidi="ar-EG"/>
              </w:rPr>
              <w:t>4</w:t>
            </w:r>
          </w:p>
        </w:tc>
        <w:tc>
          <w:tcPr>
            <w:tcW w:w="2941" w:type="dxa"/>
            <w:vAlign w:val="center"/>
          </w:tcPr>
          <w:p w14:paraId="5D58B0E9" w14:textId="77777777" w:rsidR="00902837" w:rsidRDefault="00902837" w:rsidP="008A6F0D">
            <w:pPr>
              <w:jc w:val="center"/>
              <w:rPr>
                <w:rtl/>
                <w:lang w:bidi="ar-EG"/>
              </w:rPr>
            </w:pPr>
            <w:r>
              <w:rPr>
                <w:rFonts w:hint="cs"/>
                <w:rtl/>
                <w:lang w:bidi="ar-EG"/>
              </w:rPr>
              <w:t>العمر</w:t>
            </w:r>
          </w:p>
        </w:tc>
        <w:tc>
          <w:tcPr>
            <w:tcW w:w="2941" w:type="dxa"/>
            <w:vAlign w:val="center"/>
          </w:tcPr>
          <w:p w14:paraId="2E87B0E3" w14:textId="77777777" w:rsidR="00902837" w:rsidRDefault="00902837" w:rsidP="008A6F0D">
            <w:pPr>
              <w:jc w:val="center"/>
              <w:rPr>
                <w:rtl/>
                <w:lang w:bidi="ar-EG"/>
              </w:rPr>
            </w:pPr>
            <w:r>
              <w:rPr>
                <w:rFonts w:hint="cs"/>
                <w:rtl/>
                <w:lang w:bidi="ar-EG"/>
              </w:rPr>
              <w:t>41</w:t>
            </w:r>
          </w:p>
        </w:tc>
      </w:tr>
      <w:tr w:rsidR="00902837" w14:paraId="2EA4904B" w14:textId="77777777" w:rsidTr="008A6F0D">
        <w:tc>
          <w:tcPr>
            <w:tcW w:w="2940" w:type="dxa"/>
            <w:vAlign w:val="center"/>
          </w:tcPr>
          <w:p w14:paraId="75F0F37A" w14:textId="77777777" w:rsidR="00902837" w:rsidRDefault="00902837" w:rsidP="008A6F0D">
            <w:pPr>
              <w:jc w:val="center"/>
              <w:rPr>
                <w:rtl/>
                <w:lang w:bidi="ar-EG"/>
              </w:rPr>
            </w:pPr>
            <w:r>
              <w:rPr>
                <w:rFonts w:hint="cs"/>
                <w:rtl/>
                <w:lang w:bidi="ar-EG"/>
              </w:rPr>
              <w:t>5</w:t>
            </w:r>
          </w:p>
        </w:tc>
        <w:tc>
          <w:tcPr>
            <w:tcW w:w="2941" w:type="dxa"/>
            <w:vAlign w:val="center"/>
          </w:tcPr>
          <w:p w14:paraId="37B9984A" w14:textId="77777777" w:rsidR="00902837" w:rsidRDefault="00902837" w:rsidP="008A6F0D">
            <w:pPr>
              <w:jc w:val="center"/>
              <w:rPr>
                <w:rtl/>
                <w:lang w:bidi="ar-EG"/>
              </w:rPr>
            </w:pPr>
            <w:r>
              <w:rPr>
                <w:rFonts w:hint="cs"/>
                <w:rtl/>
                <w:lang w:bidi="ar-EG"/>
              </w:rPr>
              <w:t>المؤهل العلمي</w:t>
            </w:r>
          </w:p>
        </w:tc>
        <w:tc>
          <w:tcPr>
            <w:tcW w:w="2941" w:type="dxa"/>
            <w:vAlign w:val="center"/>
          </w:tcPr>
          <w:p w14:paraId="66142A38" w14:textId="77777777" w:rsidR="00902837" w:rsidRDefault="00902837" w:rsidP="008A6F0D">
            <w:pPr>
              <w:jc w:val="center"/>
              <w:rPr>
                <w:rtl/>
                <w:lang w:bidi="ar-EG"/>
              </w:rPr>
            </w:pPr>
            <w:r>
              <w:rPr>
                <w:rFonts w:hint="cs"/>
                <w:rtl/>
                <w:lang w:bidi="ar-EG"/>
              </w:rPr>
              <w:t>41</w:t>
            </w:r>
          </w:p>
        </w:tc>
      </w:tr>
      <w:tr w:rsidR="00902837" w14:paraId="7AA8BE66" w14:textId="77777777" w:rsidTr="008A6F0D">
        <w:tc>
          <w:tcPr>
            <w:tcW w:w="2940" w:type="dxa"/>
            <w:vAlign w:val="center"/>
          </w:tcPr>
          <w:p w14:paraId="7A4060F0" w14:textId="77777777" w:rsidR="00902837" w:rsidRDefault="00902837" w:rsidP="008A6F0D">
            <w:pPr>
              <w:jc w:val="center"/>
              <w:rPr>
                <w:rtl/>
                <w:lang w:bidi="ar-EG"/>
              </w:rPr>
            </w:pPr>
            <w:r>
              <w:rPr>
                <w:rFonts w:hint="cs"/>
                <w:rtl/>
                <w:lang w:bidi="ar-EG"/>
              </w:rPr>
              <w:t>6</w:t>
            </w:r>
          </w:p>
        </w:tc>
        <w:tc>
          <w:tcPr>
            <w:tcW w:w="2941" w:type="dxa"/>
            <w:vAlign w:val="center"/>
          </w:tcPr>
          <w:p w14:paraId="12D3D346" w14:textId="77777777" w:rsidR="00902837" w:rsidRDefault="00902837" w:rsidP="008A6F0D">
            <w:pPr>
              <w:jc w:val="center"/>
              <w:rPr>
                <w:rtl/>
                <w:lang w:bidi="ar-EG"/>
              </w:rPr>
            </w:pPr>
            <w:r>
              <w:rPr>
                <w:rFonts w:hint="cs"/>
                <w:rtl/>
                <w:lang w:bidi="ar-EG"/>
              </w:rPr>
              <w:t>الخبرة</w:t>
            </w:r>
          </w:p>
        </w:tc>
        <w:tc>
          <w:tcPr>
            <w:tcW w:w="2941" w:type="dxa"/>
            <w:vAlign w:val="center"/>
          </w:tcPr>
          <w:p w14:paraId="635CD01C" w14:textId="77777777" w:rsidR="00902837" w:rsidRDefault="00902837" w:rsidP="008A6F0D">
            <w:pPr>
              <w:jc w:val="center"/>
              <w:rPr>
                <w:rtl/>
                <w:lang w:bidi="ar-EG"/>
              </w:rPr>
            </w:pPr>
            <w:r>
              <w:rPr>
                <w:rFonts w:hint="cs"/>
                <w:rtl/>
                <w:lang w:bidi="ar-EG"/>
              </w:rPr>
              <w:t>42</w:t>
            </w:r>
          </w:p>
        </w:tc>
      </w:tr>
      <w:tr w:rsidR="00902837" w14:paraId="35497268" w14:textId="77777777" w:rsidTr="008A6F0D">
        <w:tc>
          <w:tcPr>
            <w:tcW w:w="2940" w:type="dxa"/>
            <w:vAlign w:val="center"/>
          </w:tcPr>
          <w:p w14:paraId="369D5567" w14:textId="77777777" w:rsidR="00902837" w:rsidRDefault="00902837" w:rsidP="008A6F0D">
            <w:pPr>
              <w:jc w:val="center"/>
              <w:rPr>
                <w:rtl/>
                <w:lang w:bidi="ar-EG"/>
              </w:rPr>
            </w:pPr>
            <w:r>
              <w:rPr>
                <w:rFonts w:hint="cs"/>
                <w:rtl/>
                <w:lang w:bidi="ar-EG"/>
              </w:rPr>
              <w:t>7</w:t>
            </w:r>
          </w:p>
        </w:tc>
        <w:tc>
          <w:tcPr>
            <w:tcW w:w="2941" w:type="dxa"/>
            <w:vAlign w:val="center"/>
          </w:tcPr>
          <w:p w14:paraId="4CE21E1E" w14:textId="77777777" w:rsidR="00902837" w:rsidRDefault="00902837" w:rsidP="008A6F0D">
            <w:pPr>
              <w:jc w:val="center"/>
              <w:rPr>
                <w:rtl/>
                <w:lang w:bidi="ar-EG"/>
              </w:rPr>
            </w:pPr>
            <w:r>
              <w:rPr>
                <w:rFonts w:hint="cs"/>
                <w:rtl/>
                <w:lang w:bidi="ar-EG"/>
              </w:rPr>
              <w:t xml:space="preserve">القطاع </w:t>
            </w:r>
          </w:p>
        </w:tc>
        <w:tc>
          <w:tcPr>
            <w:tcW w:w="2941" w:type="dxa"/>
            <w:vAlign w:val="center"/>
          </w:tcPr>
          <w:p w14:paraId="19AA4C9A" w14:textId="77777777" w:rsidR="00902837" w:rsidRDefault="00902837" w:rsidP="008A6F0D">
            <w:pPr>
              <w:jc w:val="center"/>
              <w:rPr>
                <w:rtl/>
                <w:lang w:bidi="ar-EG"/>
              </w:rPr>
            </w:pPr>
            <w:r>
              <w:rPr>
                <w:rFonts w:hint="cs"/>
                <w:rtl/>
                <w:lang w:bidi="ar-EG"/>
              </w:rPr>
              <w:t>42</w:t>
            </w:r>
          </w:p>
        </w:tc>
      </w:tr>
      <w:tr w:rsidR="00902837" w14:paraId="19672FAC" w14:textId="77777777" w:rsidTr="008A6F0D">
        <w:tc>
          <w:tcPr>
            <w:tcW w:w="2940" w:type="dxa"/>
            <w:vAlign w:val="center"/>
          </w:tcPr>
          <w:p w14:paraId="5DB6DE0A" w14:textId="77777777" w:rsidR="00902837" w:rsidRDefault="00902837" w:rsidP="008A6F0D">
            <w:pPr>
              <w:jc w:val="center"/>
              <w:rPr>
                <w:rtl/>
                <w:lang w:bidi="ar-EG"/>
              </w:rPr>
            </w:pPr>
            <w:r>
              <w:rPr>
                <w:rFonts w:hint="cs"/>
                <w:rtl/>
                <w:lang w:bidi="ar-EG"/>
              </w:rPr>
              <w:t>8</w:t>
            </w:r>
          </w:p>
        </w:tc>
        <w:tc>
          <w:tcPr>
            <w:tcW w:w="2941" w:type="dxa"/>
            <w:vAlign w:val="center"/>
          </w:tcPr>
          <w:p w14:paraId="4B7112CE" w14:textId="77777777" w:rsidR="00902837" w:rsidRDefault="00902837" w:rsidP="008A6F0D">
            <w:pPr>
              <w:jc w:val="center"/>
              <w:rPr>
                <w:rtl/>
                <w:lang w:bidi="ar-EG"/>
              </w:rPr>
            </w:pPr>
            <w:r>
              <w:rPr>
                <w:rFonts w:hint="cs"/>
                <w:rtl/>
              </w:rPr>
              <w:t>المسمى الوظيفي</w:t>
            </w:r>
          </w:p>
        </w:tc>
        <w:tc>
          <w:tcPr>
            <w:tcW w:w="2941" w:type="dxa"/>
            <w:vAlign w:val="center"/>
          </w:tcPr>
          <w:p w14:paraId="4BEB3543" w14:textId="77777777" w:rsidR="00902837" w:rsidRDefault="00902837" w:rsidP="008A6F0D">
            <w:pPr>
              <w:jc w:val="center"/>
              <w:rPr>
                <w:rtl/>
                <w:lang w:bidi="ar-EG"/>
              </w:rPr>
            </w:pPr>
            <w:r>
              <w:rPr>
                <w:rFonts w:hint="cs"/>
                <w:rtl/>
                <w:lang w:bidi="ar-EG"/>
              </w:rPr>
              <w:t>43</w:t>
            </w:r>
          </w:p>
        </w:tc>
      </w:tr>
      <w:tr w:rsidR="00902837" w14:paraId="0A34F2EA" w14:textId="77777777" w:rsidTr="008A6F0D">
        <w:tc>
          <w:tcPr>
            <w:tcW w:w="2940" w:type="dxa"/>
            <w:vAlign w:val="center"/>
          </w:tcPr>
          <w:p w14:paraId="269C9547" w14:textId="77777777" w:rsidR="00902837" w:rsidRDefault="00902837" w:rsidP="008A6F0D">
            <w:pPr>
              <w:jc w:val="center"/>
              <w:rPr>
                <w:rtl/>
                <w:lang w:bidi="ar-EG"/>
              </w:rPr>
            </w:pPr>
            <w:r>
              <w:rPr>
                <w:rFonts w:hint="cs"/>
                <w:rtl/>
                <w:lang w:bidi="ar-EG"/>
              </w:rPr>
              <w:t>9</w:t>
            </w:r>
          </w:p>
        </w:tc>
        <w:tc>
          <w:tcPr>
            <w:tcW w:w="2941" w:type="dxa"/>
            <w:vAlign w:val="center"/>
          </w:tcPr>
          <w:p w14:paraId="60179CAF" w14:textId="77777777" w:rsidR="00902837" w:rsidRDefault="00902837" w:rsidP="008A6F0D">
            <w:pPr>
              <w:jc w:val="center"/>
              <w:rPr>
                <w:rtl/>
                <w:lang w:bidi="ar-EG"/>
              </w:rPr>
            </w:pPr>
            <w:r>
              <w:rPr>
                <w:rFonts w:ascii="Roboto" w:hAnsi="Roboto" w:hint="cs"/>
                <w:color w:val="1F1F1F"/>
                <w:spacing w:val="3"/>
                <w:shd w:val="clear" w:color="auto" w:fill="FFFFFF"/>
                <w:rtl/>
              </w:rPr>
              <w:t xml:space="preserve">استخدام المنصات الحكومية </w:t>
            </w:r>
          </w:p>
        </w:tc>
        <w:tc>
          <w:tcPr>
            <w:tcW w:w="2941" w:type="dxa"/>
            <w:vAlign w:val="center"/>
          </w:tcPr>
          <w:p w14:paraId="04E2C1E4" w14:textId="77777777" w:rsidR="00902837" w:rsidRDefault="00902837" w:rsidP="008A6F0D">
            <w:pPr>
              <w:jc w:val="center"/>
              <w:rPr>
                <w:rtl/>
                <w:lang w:bidi="ar-EG"/>
              </w:rPr>
            </w:pPr>
            <w:r>
              <w:rPr>
                <w:rFonts w:hint="cs"/>
                <w:rtl/>
                <w:lang w:bidi="ar-EG"/>
              </w:rPr>
              <w:t>43</w:t>
            </w:r>
          </w:p>
        </w:tc>
      </w:tr>
      <w:tr w:rsidR="00902837" w14:paraId="4113A20D" w14:textId="77777777" w:rsidTr="008A6F0D">
        <w:tc>
          <w:tcPr>
            <w:tcW w:w="2940" w:type="dxa"/>
            <w:vAlign w:val="center"/>
          </w:tcPr>
          <w:p w14:paraId="2C57BF7E" w14:textId="77777777" w:rsidR="00902837" w:rsidRDefault="00902837" w:rsidP="008A6F0D">
            <w:pPr>
              <w:jc w:val="center"/>
              <w:rPr>
                <w:rtl/>
                <w:lang w:bidi="ar-EG"/>
              </w:rPr>
            </w:pPr>
            <w:r>
              <w:rPr>
                <w:rFonts w:hint="cs"/>
                <w:rtl/>
                <w:lang w:bidi="ar-EG"/>
              </w:rPr>
              <w:t>10</w:t>
            </w:r>
          </w:p>
        </w:tc>
        <w:tc>
          <w:tcPr>
            <w:tcW w:w="2941" w:type="dxa"/>
            <w:vAlign w:val="center"/>
          </w:tcPr>
          <w:p w14:paraId="3D5A1F5D" w14:textId="77777777" w:rsidR="00902837" w:rsidRDefault="00902837" w:rsidP="008A6F0D">
            <w:pPr>
              <w:jc w:val="center"/>
              <w:rPr>
                <w:rtl/>
                <w:lang w:bidi="ar-EG"/>
              </w:rPr>
            </w:pPr>
            <w:r>
              <w:rPr>
                <w:rFonts w:ascii="Roboto" w:hAnsi="Roboto" w:hint="cs"/>
                <w:color w:val="1F1F1F"/>
                <w:spacing w:val="3"/>
                <w:shd w:val="clear" w:color="auto" w:fill="FFFFFF"/>
                <w:rtl/>
              </w:rPr>
              <w:t>مرات استخدام المنصات الحكومية</w:t>
            </w:r>
          </w:p>
        </w:tc>
        <w:tc>
          <w:tcPr>
            <w:tcW w:w="2941" w:type="dxa"/>
            <w:vAlign w:val="center"/>
          </w:tcPr>
          <w:p w14:paraId="4571FD6A" w14:textId="77777777" w:rsidR="00902837" w:rsidRDefault="00902837" w:rsidP="008A6F0D">
            <w:pPr>
              <w:jc w:val="center"/>
              <w:rPr>
                <w:rtl/>
                <w:lang w:bidi="ar-EG"/>
              </w:rPr>
            </w:pPr>
            <w:r>
              <w:rPr>
                <w:rFonts w:hint="cs"/>
                <w:rtl/>
                <w:lang w:bidi="ar-EG"/>
              </w:rPr>
              <w:t>44</w:t>
            </w:r>
          </w:p>
        </w:tc>
      </w:tr>
      <w:tr w:rsidR="00902837" w14:paraId="34E01720" w14:textId="77777777" w:rsidTr="008A6F0D">
        <w:tc>
          <w:tcPr>
            <w:tcW w:w="2940" w:type="dxa"/>
            <w:vAlign w:val="center"/>
          </w:tcPr>
          <w:p w14:paraId="293C9EB2" w14:textId="77777777" w:rsidR="00902837" w:rsidRDefault="00902837" w:rsidP="008A6F0D">
            <w:pPr>
              <w:jc w:val="center"/>
              <w:rPr>
                <w:rtl/>
                <w:lang w:bidi="ar-EG"/>
              </w:rPr>
            </w:pPr>
            <w:r>
              <w:rPr>
                <w:rFonts w:hint="cs"/>
                <w:rtl/>
                <w:lang w:bidi="ar-EG"/>
              </w:rPr>
              <w:t>11</w:t>
            </w:r>
          </w:p>
        </w:tc>
        <w:tc>
          <w:tcPr>
            <w:tcW w:w="2941" w:type="dxa"/>
            <w:vAlign w:val="center"/>
          </w:tcPr>
          <w:p w14:paraId="15A0E191" w14:textId="77777777" w:rsidR="00902837" w:rsidRDefault="00902837" w:rsidP="008A6F0D">
            <w:pPr>
              <w:jc w:val="center"/>
              <w:rPr>
                <w:rtl/>
                <w:lang w:bidi="ar-EG"/>
              </w:rPr>
            </w:pPr>
            <w:r>
              <w:rPr>
                <w:rFonts w:hint="cs"/>
                <w:rtl/>
              </w:rPr>
              <w:t>خبرة في استخدام المنصات الحكومية</w:t>
            </w:r>
          </w:p>
        </w:tc>
        <w:tc>
          <w:tcPr>
            <w:tcW w:w="2941" w:type="dxa"/>
            <w:vAlign w:val="center"/>
          </w:tcPr>
          <w:p w14:paraId="57FA356A" w14:textId="77777777" w:rsidR="00902837" w:rsidRDefault="00902837" w:rsidP="008A6F0D">
            <w:pPr>
              <w:jc w:val="center"/>
              <w:rPr>
                <w:rtl/>
                <w:lang w:bidi="ar-EG"/>
              </w:rPr>
            </w:pPr>
            <w:r>
              <w:rPr>
                <w:rFonts w:hint="cs"/>
                <w:rtl/>
                <w:lang w:bidi="ar-EG"/>
              </w:rPr>
              <w:t>44</w:t>
            </w:r>
          </w:p>
        </w:tc>
      </w:tr>
      <w:tr w:rsidR="00902837" w14:paraId="01E25A4C" w14:textId="77777777" w:rsidTr="008A6F0D">
        <w:tc>
          <w:tcPr>
            <w:tcW w:w="2940" w:type="dxa"/>
            <w:vAlign w:val="center"/>
          </w:tcPr>
          <w:p w14:paraId="13E3E485" w14:textId="77777777" w:rsidR="00902837" w:rsidRDefault="00902837" w:rsidP="008A6F0D">
            <w:pPr>
              <w:jc w:val="center"/>
              <w:rPr>
                <w:rtl/>
                <w:lang w:bidi="ar-EG"/>
              </w:rPr>
            </w:pPr>
            <w:r>
              <w:rPr>
                <w:rFonts w:hint="cs"/>
                <w:rtl/>
                <w:lang w:bidi="ar-EG"/>
              </w:rPr>
              <w:t>12</w:t>
            </w:r>
          </w:p>
        </w:tc>
        <w:tc>
          <w:tcPr>
            <w:tcW w:w="2941" w:type="dxa"/>
            <w:vAlign w:val="center"/>
          </w:tcPr>
          <w:p w14:paraId="28C27725" w14:textId="77777777" w:rsidR="00902837" w:rsidRDefault="00902837" w:rsidP="008A6F0D">
            <w:pPr>
              <w:jc w:val="center"/>
              <w:rPr>
                <w:rtl/>
                <w:lang w:bidi="ar-EG"/>
              </w:rPr>
            </w:pPr>
            <w:r>
              <w:rPr>
                <w:rFonts w:ascii="Roboto" w:hAnsi="Roboto" w:cs="Arial" w:hint="cs"/>
                <w:color w:val="1F1F1F"/>
                <w:spacing w:val="3"/>
                <w:shd w:val="clear" w:color="auto" w:fill="FFFFFF"/>
                <w:rtl/>
              </w:rPr>
              <w:t>ثبات أداة الدراسة</w:t>
            </w:r>
          </w:p>
        </w:tc>
        <w:tc>
          <w:tcPr>
            <w:tcW w:w="2941" w:type="dxa"/>
            <w:vAlign w:val="center"/>
          </w:tcPr>
          <w:p w14:paraId="47617C17" w14:textId="77777777" w:rsidR="00902837" w:rsidRDefault="00902837" w:rsidP="008A6F0D">
            <w:pPr>
              <w:jc w:val="center"/>
              <w:rPr>
                <w:rtl/>
                <w:lang w:bidi="ar-EG"/>
              </w:rPr>
            </w:pPr>
            <w:r>
              <w:rPr>
                <w:rFonts w:hint="cs"/>
                <w:rtl/>
                <w:lang w:bidi="ar-EG"/>
              </w:rPr>
              <w:t>45</w:t>
            </w:r>
          </w:p>
        </w:tc>
      </w:tr>
      <w:tr w:rsidR="00902837" w14:paraId="47E47426" w14:textId="77777777" w:rsidTr="008A6F0D">
        <w:tc>
          <w:tcPr>
            <w:tcW w:w="2940" w:type="dxa"/>
            <w:vAlign w:val="center"/>
          </w:tcPr>
          <w:p w14:paraId="63AEC437" w14:textId="77777777" w:rsidR="00902837" w:rsidRDefault="00902837" w:rsidP="008A6F0D">
            <w:pPr>
              <w:jc w:val="center"/>
              <w:rPr>
                <w:rtl/>
                <w:lang w:bidi="ar-EG"/>
              </w:rPr>
            </w:pPr>
            <w:r>
              <w:rPr>
                <w:rFonts w:hint="cs"/>
                <w:rtl/>
                <w:lang w:bidi="ar-EG"/>
              </w:rPr>
              <w:t>13</w:t>
            </w:r>
          </w:p>
        </w:tc>
        <w:tc>
          <w:tcPr>
            <w:tcW w:w="2941" w:type="dxa"/>
            <w:vAlign w:val="center"/>
          </w:tcPr>
          <w:p w14:paraId="42AA4B13" w14:textId="77777777" w:rsidR="00902837" w:rsidRDefault="00902837" w:rsidP="008A6F0D">
            <w:pPr>
              <w:jc w:val="center"/>
              <w:rPr>
                <w:rtl/>
                <w:lang w:bidi="ar-EG"/>
              </w:rPr>
            </w:pPr>
            <w:r>
              <w:rPr>
                <w:rFonts w:ascii="Roboto" w:hAnsi="Roboto" w:cs="Simplified Arabic" w:hint="cs"/>
                <w:color w:val="1F1F1F"/>
                <w:spacing w:val="3"/>
                <w:shd w:val="clear" w:color="auto" w:fill="FFFFFF"/>
                <w:rtl/>
              </w:rPr>
              <w:t>اختبار التوزيع الطبيعي</w:t>
            </w:r>
          </w:p>
        </w:tc>
        <w:tc>
          <w:tcPr>
            <w:tcW w:w="2941" w:type="dxa"/>
            <w:vAlign w:val="center"/>
          </w:tcPr>
          <w:p w14:paraId="1A0EE143" w14:textId="77777777" w:rsidR="00902837" w:rsidRDefault="00902837" w:rsidP="008A6F0D">
            <w:pPr>
              <w:jc w:val="center"/>
              <w:rPr>
                <w:rtl/>
                <w:lang w:bidi="ar-EG"/>
              </w:rPr>
            </w:pPr>
            <w:r>
              <w:rPr>
                <w:rFonts w:hint="cs"/>
                <w:rtl/>
                <w:lang w:bidi="ar-EG"/>
              </w:rPr>
              <w:t>46</w:t>
            </w:r>
          </w:p>
        </w:tc>
      </w:tr>
      <w:tr w:rsidR="00902837" w14:paraId="4BFBCA7C" w14:textId="77777777" w:rsidTr="008A6F0D">
        <w:tc>
          <w:tcPr>
            <w:tcW w:w="2940" w:type="dxa"/>
            <w:vAlign w:val="center"/>
          </w:tcPr>
          <w:p w14:paraId="2248A11C" w14:textId="77777777" w:rsidR="00902837" w:rsidRDefault="00902837" w:rsidP="008A6F0D">
            <w:pPr>
              <w:jc w:val="center"/>
              <w:rPr>
                <w:rtl/>
                <w:lang w:bidi="ar-EG"/>
              </w:rPr>
            </w:pPr>
            <w:r>
              <w:rPr>
                <w:rFonts w:hint="cs"/>
                <w:rtl/>
                <w:lang w:bidi="ar-EG"/>
              </w:rPr>
              <w:t>14</w:t>
            </w:r>
          </w:p>
        </w:tc>
        <w:tc>
          <w:tcPr>
            <w:tcW w:w="2941" w:type="dxa"/>
            <w:vAlign w:val="center"/>
          </w:tcPr>
          <w:p w14:paraId="575977B4" w14:textId="77777777" w:rsidR="00902837" w:rsidRDefault="00902837" w:rsidP="008A6F0D">
            <w:pPr>
              <w:jc w:val="center"/>
              <w:rPr>
                <w:rtl/>
                <w:lang w:bidi="ar-EG"/>
              </w:rPr>
            </w:pPr>
            <w:r>
              <w:rPr>
                <w:rFonts w:cs="Simplified Arabic" w:hint="cs"/>
                <w:rtl/>
              </w:rPr>
              <w:t>المحور الاول</w:t>
            </w:r>
          </w:p>
        </w:tc>
        <w:tc>
          <w:tcPr>
            <w:tcW w:w="2941" w:type="dxa"/>
            <w:vAlign w:val="center"/>
          </w:tcPr>
          <w:p w14:paraId="1E5207A3" w14:textId="77777777" w:rsidR="00902837" w:rsidRDefault="00902837" w:rsidP="008A6F0D">
            <w:pPr>
              <w:jc w:val="center"/>
              <w:rPr>
                <w:rtl/>
                <w:lang w:bidi="ar-EG"/>
              </w:rPr>
            </w:pPr>
            <w:r>
              <w:rPr>
                <w:rFonts w:hint="cs"/>
                <w:rtl/>
                <w:lang w:bidi="ar-EG"/>
              </w:rPr>
              <w:t>47</w:t>
            </w:r>
          </w:p>
        </w:tc>
      </w:tr>
      <w:tr w:rsidR="00902837" w14:paraId="75B975DB" w14:textId="77777777" w:rsidTr="008A6F0D">
        <w:tc>
          <w:tcPr>
            <w:tcW w:w="2940" w:type="dxa"/>
            <w:vAlign w:val="center"/>
          </w:tcPr>
          <w:p w14:paraId="1593E1D3" w14:textId="77777777" w:rsidR="00902837" w:rsidRDefault="00902837" w:rsidP="008A6F0D">
            <w:pPr>
              <w:jc w:val="center"/>
              <w:rPr>
                <w:rtl/>
                <w:lang w:bidi="ar-EG"/>
              </w:rPr>
            </w:pPr>
            <w:r>
              <w:rPr>
                <w:rFonts w:hint="cs"/>
                <w:rtl/>
                <w:lang w:bidi="ar-EG"/>
              </w:rPr>
              <w:t>15</w:t>
            </w:r>
          </w:p>
        </w:tc>
        <w:tc>
          <w:tcPr>
            <w:tcW w:w="2941" w:type="dxa"/>
            <w:vAlign w:val="center"/>
          </w:tcPr>
          <w:p w14:paraId="654B08E8" w14:textId="77777777" w:rsidR="00902837" w:rsidRPr="0060704B" w:rsidRDefault="00902837" w:rsidP="008A6F0D">
            <w:pPr>
              <w:jc w:val="center"/>
              <w:rPr>
                <w:rFonts w:cs="Simplified Arabic"/>
                <w:rtl/>
              </w:rPr>
            </w:pPr>
            <w:r>
              <w:rPr>
                <w:rFonts w:cs="Simplified Arabic" w:hint="cs"/>
                <w:rtl/>
              </w:rPr>
              <w:t>المحور الثاني</w:t>
            </w:r>
          </w:p>
        </w:tc>
        <w:tc>
          <w:tcPr>
            <w:tcW w:w="2941" w:type="dxa"/>
            <w:vAlign w:val="center"/>
          </w:tcPr>
          <w:p w14:paraId="0AA1A166" w14:textId="77777777" w:rsidR="00902837" w:rsidRDefault="00902837" w:rsidP="008A6F0D">
            <w:pPr>
              <w:jc w:val="center"/>
              <w:rPr>
                <w:rtl/>
                <w:lang w:bidi="ar-EG"/>
              </w:rPr>
            </w:pPr>
            <w:r>
              <w:rPr>
                <w:rFonts w:hint="cs"/>
                <w:rtl/>
                <w:lang w:bidi="ar-EG"/>
              </w:rPr>
              <w:t>48</w:t>
            </w:r>
          </w:p>
        </w:tc>
      </w:tr>
      <w:tr w:rsidR="00902837" w14:paraId="3B236F8A" w14:textId="77777777" w:rsidTr="008A6F0D">
        <w:tc>
          <w:tcPr>
            <w:tcW w:w="2940" w:type="dxa"/>
            <w:vAlign w:val="center"/>
          </w:tcPr>
          <w:p w14:paraId="66EB4E6A" w14:textId="77777777" w:rsidR="00902837" w:rsidRDefault="00902837" w:rsidP="008A6F0D">
            <w:pPr>
              <w:jc w:val="center"/>
              <w:rPr>
                <w:rtl/>
                <w:lang w:bidi="ar-EG"/>
              </w:rPr>
            </w:pPr>
            <w:r>
              <w:rPr>
                <w:rFonts w:hint="cs"/>
                <w:rtl/>
                <w:lang w:bidi="ar-EG"/>
              </w:rPr>
              <w:t>16</w:t>
            </w:r>
          </w:p>
        </w:tc>
        <w:tc>
          <w:tcPr>
            <w:tcW w:w="2941" w:type="dxa"/>
            <w:vAlign w:val="center"/>
          </w:tcPr>
          <w:p w14:paraId="6C2C1C16" w14:textId="77777777" w:rsidR="00902837" w:rsidRPr="0060704B" w:rsidRDefault="00902837" w:rsidP="008A6F0D">
            <w:pPr>
              <w:jc w:val="center"/>
              <w:rPr>
                <w:rFonts w:cs="Simplified Arabic"/>
                <w:rtl/>
              </w:rPr>
            </w:pPr>
            <w:r>
              <w:rPr>
                <w:rFonts w:cs="Simplified Arabic" w:hint="cs"/>
                <w:rtl/>
              </w:rPr>
              <w:t>المحور الثالث</w:t>
            </w:r>
          </w:p>
        </w:tc>
        <w:tc>
          <w:tcPr>
            <w:tcW w:w="2941" w:type="dxa"/>
            <w:vAlign w:val="center"/>
          </w:tcPr>
          <w:p w14:paraId="733E6130" w14:textId="77777777" w:rsidR="00902837" w:rsidRDefault="00902837" w:rsidP="008A6F0D">
            <w:pPr>
              <w:jc w:val="center"/>
              <w:rPr>
                <w:rtl/>
                <w:lang w:bidi="ar-EG"/>
              </w:rPr>
            </w:pPr>
            <w:r>
              <w:rPr>
                <w:rFonts w:hint="cs"/>
                <w:rtl/>
                <w:lang w:bidi="ar-EG"/>
              </w:rPr>
              <w:t>49</w:t>
            </w:r>
          </w:p>
        </w:tc>
      </w:tr>
      <w:tr w:rsidR="00902837" w14:paraId="031C0739" w14:textId="77777777" w:rsidTr="008A6F0D">
        <w:tc>
          <w:tcPr>
            <w:tcW w:w="2940" w:type="dxa"/>
            <w:vAlign w:val="center"/>
          </w:tcPr>
          <w:p w14:paraId="597AD9C6" w14:textId="77777777" w:rsidR="00902837" w:rsidRDefault="00902837" w:rsidP="008A6F0D">
            <w:pPr>
              <w:jc w:val="center"/>
              <w:rPr>
                <w:rtl/>
                <w:lang w:bidi="ar-EG"/>
              </w:rPr>
            </w:pPr>
            <w:r>
              <w:rPr>
                <w:rFonts w:hint="cs"/>
                <w:rtl/>
                <w:lang w:bidi="ar-EG"/>
              </w:rPr>
              <w:t>17</w:t>
            </w:r>
          </w:p>
        </w:tc>
        <w:tc>
          <w:tcPr>
            <w:tcW w:w="2941" w:type="dxa"/>
            <w:vAlign w:val="center"/>
          </w:tcPr>
          <w:p w14:paraId="59015632" w14:textId="77777777" w:rsidR="00902837" w:rsidRPr="0060704B" w:rsidRDefault="00902837" w:rsidP="008A6F0D">
            <w:pPr>
              <w:jc w:val="center"/>
              <w:rPr>
                <w:rFonts w:cs="Simplified Arabic"/>
                <w:rtl/>
              </w:rPr>
            </w:pPr>
            <w:r>
              <w:rPr>
                <w:rFonts w:cs="Simplified Arabic" w:hint="cs"/>
                <w:rtl/>
              </w:rPr>
              <w:t>المحور الرابع</w:t>
            </w:r>
          </w:p>
        </w:tc>
        <w:tc>
          <w:tcPr>
            <w:tcW w:w="2941" w:type="dxa"/>
            <w:vAlign w:val="center"/>
          </w:tcPr>
          <w:p w14:paraId="2354B121" w14:textId="77777777" w:rsidR="00902837" w:rsidRDefault="00902837" w:rsidP="008A6F0D">
            <w:pPr>
              <w:jc w:val="center"/>
              <w:rPr>
                <w:rtl/>
                <w:lang w:bidi="ar-EG"/>
              </w:rPr>
            </w:pPr>
            <w:r>
              <w:rPr>
                <w:rFonts w:hint="cs"/>
                <w:rtl/>
                <w:lang w:bidi="ar-EG"/>
              </w:rPr>
              <w:t>50</w:t>
            </w:r>
          </w:p>
        </w:tc>
      </w:tr>
      <w:tr w:rsidR="00902837" w14:paraId="4A8EA45C" w14:textId="77777777" w:rsidTr="008A6F0D">
        <w:tc>
          <w:tcPr>
            <w:tcW w:w="2940" w:type="dxa"/>
            <w:vAlign w:val="center"/>
          </w:tcPr>
          <w:p w14:paraId="654DCD14" w14:textId="77777777" w:rsidR="00902837" w:rsidRDefault="00902837" w:rsidP="008A6F0D">
            <w:pPr>
              <w:jc w:val="center"/>
              <w:rPr>
                <w:rtl/>
                <w:lang w:bidi="ar-EG"/>
              </w:rPr>
            </w:pPr>
            <w:r>
              <w:rPr>
                <w:rFonts w:hint="cs"/>
                <w:rtl/>
                <w:lang w:bidi="ar-EG"/>
              </w:rPr>
              <w:t>18</w:t>
            </w:r>
          </w:p>
        </w:tc>
        <w:tc>
          <w:tcPr>
            <w:tcW w:w="2941" w:type="dxa"/>
            <w:vAlign w:val="center"/>
          </w:tcPr>
          <w:p w14:paraId="74C15B05" w14:textId="77777777" w:rsidR="00902837" w:rsidRPr="0060704B" w:rsidRDefault="00902837" w:rsidP="008A6F0D">
            <w:pPr>
              <w:jc w:val="center"/>
              <w:rPr>
                <w:rFonts w:cs="Simplified Arabic"/>
                <w:rtl/>
              </w:rPr>
            </w:pPr>
            <w:r>
              <w:rPr>
                <w:rFonts w:cs="Simplified Arabic" w:hint="cs"/>
                <w:rtl/>
              </w:rPr>
              <w:t>المحور الخامس</w:t>
            </w:r>
          </w:p>
        </w:tc>
        <w:tc>
          <w:tcPr>
            <w:tcW w:w="2941" w:type="dxa"/>
            <w:vAlign w:val="center"/>
          </w:tcPr>
          <w:p w14:paraId="38CDCF18" w14:textId="77777777" w:rsidR="00902837" w:rsidRDefault="00902837" w:rsidP="008A6F0D">
            <w:pPr>
              <w:jc w:val="center"/>
              <w:rPr>
                <w:rtl/>
              </w:rPr>
            </w:pPr>
            <w:r>
              <w:rPr>
                <w:rFonts w:hint="cs"/>
                <w:rtl/>
              </w:rPr>
              <w:t>51</w:t>
            </w:r>
          </w:p>
        </w:tc>
      </w:tr>
      <w:tr w:rsidR="00902837" w14:paraId="5AB88B8A" w14:textId="77777777" w:rsidTr="008A6F0D">
        <w:tc>
          <w:tcPr>
            <w:tcW w:w="2940" w:type="dxa"/>
            <w:vAlign w:val="center"/>
          </w:tcPr>
          <w:p w14:paraId="5D4432B0" w14:textId="77777777" w:rsidR="00902837" w:rsidRDefault="00902837" w:rsidP="008A6F0D">
            <w:pPr>
              <w:jc w:val="center"/>
              <w:rPr>
                <w:rtl/>
                <w:lang w:bidi="ar-EG"/>
              </w:rPr>
            </w:pPr>
            <w:r>
              <w:rPr>
                <w:rFonts w:hint="cs"/>
                <w:rtl/>
                <w:lang w:bidi="ar-EG"/>
              </w:rPr>
              <w:t>19</w:t>
            </w:r>
          </w:p>
        </w:tc>
        <w:tc>
          <w:tcPr>
            <w:tcW w:w="2941" w:type="dxa"/>
            <w:vAlign w:val="center"/>
          </w:tcPr>
          <w:p w14:paraId="1C597EE7" w14:textId="77777777" w:rsidR="00902837" w:rsidRPr="0060704B" w:rsidRDefault="00902837" w:rsidP="008A6F0D">
            <w:pPr>
              <w:jc w:val="center"/>
              <w:rPr>
                <w:rFonts w:cs="Simplified Arabic"/>
                <w:rtl/>
              </w:rPr>
            </w:pPr>
            <w:r>
              <w:rPr>
                <w:rFonts w:cs="Simplified Arabic" w:hint="cs"/>
                <w:rtl/>
              </w:rPr>
              <w:t xml:space="preserve">المحور السادس </w:t>
            </w:r>
          </w:p>
        </w:tc>
        <w:tc>
          <w:tcPr>
            <w:tcW w:w="2941" w:type="dxa"/>
            <w:vAlign w:val="center"/>
          </w:tcPr>
          <w:p w14:paraId="30662C26" w14:textId="77777777" w:rsidR="00902837" w:rsidRDefault="00902837" w:rsidP="008A6F0D">
            <w:pPr>
              <w:jc w:val="center"/>
              <w:rPr>
                <w:rtl/>
              </w:rPr>
            </w:pPr>
            <w:r>
              <w:rPr>
                <w:rFonts w:hint="cs"/>
                <w:rtl/>
              </w:rPr>
              <w:t>52</w:t>
            </w:r>
          </w:p>
        </w:tc>
      </w:tr>
    </w:tbl>
    <w:p w14:paraId="74CE0FE3" w14:textId="77777777" w:rsidR="00902837" w:rsidRDefault="00902837" w:rsidP="00902837">
      <w:pPr>
        <w:rPr>
          <w:sz w:val="40"/>
          <w:szCs w:val="40"/>
          <w:rtl/>
        </w:rPr>
      </w:pPr>
    </w:p>
    <w:p w14:paraId="204460BE" w14:textId="77777777" w:rsidR="00902837" w:rsidRDefault="00902837" w:rsidP="00902837">
      <w:pPr>
        <w:rPr>
          <w:sz w:val="40"/>
          <w:szCs w:val="40"/>
          <w:rtl/>
        </w:rPr>
      </w:pPr>
    </w:p>
    <w:p w14:paraId="7A401470" w14:textId="77777777" w:rsidR="00902837" w:rsidRDefault="00902837" w:rsidP="00902837">
      <w:pPr>
        <w:rPr>
          <w:sz w:val="40"/>
          <w:szCs w:val="40"/>
          <w:rtl/>
        </w:rPr>
      </w:pPr>
    </w:p>
    <w:p w14:paraId="075D0E78" w14:textId="77777777" w:rsidR="00902837" w:rsidRDefault="00902837" w:rsidP="00902837">
      <w:pPr>
        <w:rPr>
          <w:sz w:val="40"/>
          <w:szCs w:val="40"/>
          <w:rtl/>
        </w:rPr>
      </w:pPr>
    </w:p>
    <w:p w14:paraId="1800B5C9" w14:textId="77777777" w:rsidR="00902837" w:rsidRDefault="00902837" w:rsidP="00902837">
      <w:pPr>
        <w:rPr>
          <w:sz w:val="40"/>
          <w:szCs w:val="40"/>
          <w:rtl/>
        </w:rPr>
      </w:pPr>
    </w:p>
    <w:p w14:paraId="6E4AAF97" w14:textId="77777777" w:rsidR="00902837" w:rsidRDefault="00902837" w:rsidP="00902837">
      <w:pPr>
        <w:rPr>
          <w:sz w:val="40"/>
          <w:szCs w:val="40"/>
          <w:rtl/>
        </w:rPr>
      </w:pPr>
    </w:p>
    <w:p w14:paraId="423F3050" w14:textId="77777777" w:rsidR="00902837" w:rsidRDefault="00902837" w:rsidP="00902837">
      <w:pPr>
        <w:rPr>
          <w:sz w:val="40"/>
          <w:szCs w:val="40"/>
          <w:rtl/>
        </w:rPr>
      </w:pPr>
    </w:p>
    <w:p w14:paraId="0D2D3BAA" w14:textId="77777777" w:rsidR="00902837" w:rsidRDefault="00902837" w:rsidP="00902837">
      <w:pPr>
        <w:rPr>
          <w:sz w:val="40"/>
          <w:szCs w:val="40"/>
          <w:rtl/>
        </w:rPr>
      </w:pPr>
    </w:p>
    <w:p w14:paraId="1B56B0FE" w14:textId="77777777" w:rsidR="00902837" w:rsidRDefault="00902837" w:rsidP="00902837">
      <w:pPr>
        <w:rPr>
          <w:sz w:val="40"/>
          <w:szCs w:val="40"/>
          <w:rtl/>
        </w:rPr>
      </w:pPr>
    </w:p>
    <w:p w14:paraId="67D0B7A5" w14:textId="77777777" w:rsidR="00902837" w:rsidRDefault="00902837" w:rsidP="00902837">
      <w:pPr>
        <w:rPr>
          <w:sz w:val="40"/>
          <w:szCs w:val="40"/>
          <w:rtl/>
        </w:rPr>
      </w:pPr>
    </w:p>
    <w:p w14:paraId="4D2217B2" w14:textId="77777777" w:rsidR="00902837" w:rsidRDefault="00902837" w:rsidP="00902837">
      <w:pPr>
        <w:rPr>
          <w:sz w:val="40"/>
          <w:szCs w:val="40"/>
          <w:rtl/>
        </w:rPr>
      </w:pPr>
    </w:p>
    <w:p w14:paraId="2FF3F0F1" w14:textId="77777777" w:rsidR="00902837" w:rsidRDefault="00902837" w:rsidP="00902837">
      <w:pPr>
        <w:rPr>
          <w:sz w:val="40"/>
          <w:szCs w:val="40"/>
          <w:rtl/>
        </w:rPr>
      </w:pPr>
    </w:p>
    <w:p w14:paraId="3C6F08E5" w14:textId="77777777" w:rsidR="00902837" w:rsidRDefault="00902837" w:rsidP="00902837">
      <w:pPr>
        <w:rPr>
          <w:sz w:val="40"/>
          <w:szCs w:val="40"/>
          <w:rtl/>
        </w:rPr>
      </w:pPr>
    </w:p>
    <w:p w14:paraId="0AB50DA4" w14:textId="77777777" w:rsidR="00902837" w:rsidRDefault="00902837" w:rsidP="00902837">
      <w:pPr>
        <w:rPr>
          <w:sz w:val="40"/>
          <w:szCs w:val="40"/>
          <w:rtl/>
        </w:rPr>
      </w:pPr>
    </w:p>
    <w:p w14:paraId="5ED8F4E3" w14:textId="77777777" w:rsidR="00902837" w:rsidRDefault="00902837" w:rsidP="00902837">
      <w:pPr>
        <w:rPr>
          <w:sz w:val="40"/>
          <w:szCs w:val="40"/>
          <w:rtl/>
        </w:rPr>
      </w:pPr>
    </w:p>
    <w:p w14:paraId="44379E07" w14:textId="77777777" w:rsidR="00902837" w:rsidRDefault="00902837" w:rsidP="00902837">
      <w:pPr>
        <w:rPr>
          <w:sz w:val="40"/>
          <w:szCs w:val="40"/>
          <w:rtl/>
        </w:rPr>
      </w:pPr>
    </w:p>
    <w:p w14:paraId="24B64C29" w14:textId="77777777" w:rsidR="00902837" w:rsidRDefault="00902837" w:rsidP="00902837">
      <w:pPr>
        <w:rPr>
          <w:sz w:val="40"/>
          <w:szCs w:val="40"/>
          <w:rtl/>
        </w:rPr>
      </w:pPr>
    </w:p>
    <w:p w14:paraId="00947DAA" w14:textId="77777777" w:rsidR="00902837" w:rsidRPr="00557E27" w:rsidRDefault="00902837" w:rsidP="00902837">
      <w:pPr>
        <w:rPr>
          <w:sz w:val="40"/>
          <w:szCs w:val="40"/>
          <w:rtl/>
        </w:rPr>
      </w:pPr>
    </w:p>
    <w:p w14:paraId="5BA5A225" w14:textId="77777777" w:rsidR="00902837" w:rsidRDefault="00902837" w:rsidP="00902837">
      <w:pPr>
        <w:rPr>
          <w:rtl/>
        </w:rPr>
      </w:pPr>
    </w:p>
    <w:p w14:paraId="7C4A58E7" w14:textId="77777777" w:rsidR="00902837" w:rsidRPr="00161661" w:rsidRDefault="00902837" w:rsidP="00902837">
      <w:pPr>
        <w:pStyle w:val="1"/>
        <w:bidi/>
        <w:rPr>
          <w:rtl/>
          <w:lang w:bidi="ar-EG"/>
        </w:rPr>
      </w:pPr>
      <w:r w:rsidRPr="00161661">
        <w:rPr>
          <w:rFonts w:hint="cs"/>
          <w:rtl/>
          <w:lang w:bidi="ar-EG"/>
        </w:rPr>
        <w:t xml:space="preserve">                            </w:t>
      </w:r>
      <w:bookmarkStart w:id="4" w:name="_Toc224771713"/>
      <w:r w:rsidRPr="00161661">
        <w:rPr>
          <w:rFonts w:hint="cs"/>
          <w:rtl/>
          <w:lang w:bidi="ar-EG"/>
        </w:rPr>
        <w:t>الفصل الأول:</w:t>
      </w:r>
      <w:bookmarkEnd w:id="4"/>
    </w:p>
    <w:p w14:paraId="4B419E10" w14:textId="77777777" w:rsidR="00902837" w:rsidRPr="00161661" w:rsidRDefault="00902837" w:rsidP="00902837">
      <w:pPr>
        <w:pStyle w:val="1"/>
        <w:bidi/>
        <w:rPr>
          <w:rtl/>
          <w:lang w:bidi="ar-EG"/>
        </w:rPr>
      </w:pPr>
      <w:r w:rsidRPr="00161661">
        <w:rPr>
          <w:rFonts w:hint="cs"/>
          <w:rtl/>
          <w:lang w:bidi="ar-EG"/>
        </w:rPr>
        <w:t xml:space="preserve">                         </w:t>
      </w:r>
      <w:bookmarkStart w:id="5" w:name="_Toc224771714"/>
      <w:r w:rsidRPr="00161661">
        <w:rPr>
          <w:rFonts w:hint="cs"/>
          <w:rtl/>
          <w:lang w:bidi="ar-EG"/>
        </w:rPr>
        <w:t>الإطار العام للبحث</w:t>
      </w:r>
      <w:bookmarkEnd w:id="5"/>
    </w:p>
    <w:p w14:paraId="2F59A74D" w14:textId="77777777" w:rsidR="00902837" w:rsidRDefault="00902837" w:rsidP="00902837">
      <w:pPr>
        <w:rPr>
          <w:rtl/>
        </w:rPr>
      </w:pPr>
    </w:p>
    <w:p w14:paraId="1D74067F" w14:textId="77777777" w:rsidR="00902837" w:rsidRDefault="00902837" w:rsidP="00902837">
      <w:pPr>
        <w:rPr>
          <w:rtl/>
        </w:rPr>
      </w:pPr>
    </w:p>
    <w:p w14:paraId="072A0198" w14:textId="77777777" w:rsidR="00902837" w:rsidRDefault="00902837" w:rsidP="00902837">
      <w:pPr>
        <w:rPr>
          <w:rtl/>
        </w:rPr>
      </w:pPr>
    </w:p>
    <w:p w14:paraId="718BD452" w14:textId="77777777" w:rsidR="00902837" w:rsidRDefault="00902837" w:rsidP="00902837">
      <w:pPr>
        <w:rPr>
          <w:rtl/>
        </w:rPr>
      </w:pPr>
    </w:p>
    <w:p w14:paraId="1C5D3F28" w14:textId="77777777" w:rsidR="00902837" w:rsidRDefault="00902837" w:rsidP="00902837">
      <w:pPr>
        <w:rPr>
          <w:rtl/>
        </w:rPr>
      </w:pPr>
    </w:p>
    <w:p w14:paraId="404CB4A1" w14:textId="77777777" w:rsidR="00902837" w:rsidRDefault="00902837" w:rsidP="00902837">
      <w:pPr>
        <w:rPr>
          <w:rtl/>
        </w:rPr>
      </w:pPr>
    </w:p>
    <w:p w14:paraId="59BA48D2" w14:textId="77777777" w:rsidR="00902837" w:rsidRDefault="00902837" w:rsidP="00902837">
      <w:pPr>
        <w:rPr>
          <w:rtl/>
        </w:rPr>
      </w:pPr>
    </w:p>
    <w:p w14:paraId="5A88934D" w14:textId="77777777" w:rsidR="00902837" w:rsidRDefault="00902837" w:rsidP="00902837">
      <w:pPr>
        <w:rPr>
          <w:rtl/>
        </w:rPr>
      </w:pPr>
    </w:p>
    <w:p w14:paraId="4487EA35" w14:textId="77777777" w:rsidR="00902837" w:rsidRDefault="00902837" w:rsidP="00902837">
      <w:pPr>
        <w:rPr>
          <w:rtl/>
        </w:rPr>
      </w:pPr>
    </w:p>
    <w:p w14:paraId="2D30C90C" w14:textId="77777777" w:rsidR="00902837" w:rsidRDefault="00902837" w:rsidP="00902837">
      <w:pPr>
        <w:rPr>
          <w:rtl/>
        </w:rPr>
      </w:pPr>
    </w:p>
    <w:p w14:paraId="439DAA60" w14:textId="77777777" w:rsidR="00902837" w:rsidRDefault="00902837" w:rsidP="00902837">
      <w:pPr>
        <w:rPr>
          <w:rtl/>
        </w:rPr>
      </w:pPr>
    </w:p>
    <w:p w14:paraId="129DF6A0" w14:textId="77777777" w:rsidR="00902837" w:rsidRDefault="00902837" w:rsidP="00902837">
      <w:pPr>
        <w:rPr>
          <w:rtl/>
        </w:rPr>
      </w:pPr>
    </w:p>
    <w:p w14:paraId="510B121E" w14:textId="77777777" w:rsidR="00902837" w:rsidRDefault="00902837" w:rsidP="00902837">
      <w:pPr>
        <w:rPr>
          <w:rtl/>
        </w:rPr>
      </w:pPr>
    </w:p>
    <w:p w14:paraId="30C2F95E" w14:textId="77777777" w:rsidR="00902837" w:rsidRDefault="00902837" w:rsidP="00902837">
      <w:pPr>
        <w:rPr>
          <w:rtl/>
        </w:rPr>
      </w:pPr>
    </w:p>
    <w:p w14:paraId="42E55747" w14:textId="77777777" w:rsidR="00902837" w:rsidRPr="00161661" w:rsidRDefault="00902837" w:rsidP="00902837">
      <w:pPr>
        <w:pStyle w:val="2"/>
      </w:pPr>
      <w:bookmarkStart w:id="6" w:name="_Toc224771715"/>
      <w:r w:rsidRPr="00161661">
        <w:rPr>
          <w:rtl/>
        </w:rPr>
        <w:lastRenderedPageBreak/>
        <w:t>مقدمة:</w:t>
      </w:r>
      <w:bookmarkEnd w:id="6"/>
    </w:p>
    <w:p w14:paraId="7352073F" w14:textId="77777777" w:rsidR="00902837" w:rsidRPr="00161661" w:rsidRDefault="00902837" w:rsidP="00902837">
      <w:pPr>
        <w:bidi w:val="0"/>
        <w:spacing w:after="0" w:line="276" w:lineRule="auto"/>
        <w:jc w:val="right"/>
        <w:rPr>
          <w:rFonts w:ascii="Simplified Arabic" w:eastAsia="Times New Roman" w:hAnsi="Simplified Arabic" w:cs="Simplified Arabic"/>
          <w:color w:val="171717"/>
          <w:kern w:val="0"/>
          <w:sz w:val="28"/>
          <w:szCs w:val="28"/>
          <w:shd w:val="clear" w:color="auto" w:fill="FFFFFF"/>
          <w14:ligatures w14:val="none"/>
        </w:rPr>
      </w:pPr>
      <w:r w:rsidRPr="00161661">
        <w:rPr>
          <w:rFonts w:ascii="Simplified Arabic" w:eastAsia="Times New Roman" w:hAnsi="Simplified Arabic" w:cs="Simplified Arabic" w:hint="cs"/>
          <w:color w:val="171717"/>
          <w:kern w:val="0"/>
          <w:sz w:val="28"/>
          <w:szCs w:val="28"/>
          <w:shd w:val="clear" w:color="auto" w:fill="FFFFFF"/>
          <w:rtl/>
          <w14:ligatures w14:val="none"/>
        </w:rPr>
        <w:t xml:space="preserve">     </w:t>
      </w:r>
      <w:r w:rsidRPr="00161661">
        <w:rPr>
          <w:rFonts w:ascii="Simplified Arabic" w:eastAsia="Times New Roman" w:hAnsi="Simplified Arabic" w:cs="Simplified Arabic"/>
          <w:color w:val="171717"/>
          <w:kern w:val="0"/>
          <w:sz w:val="28"/>
          <w:szCs w:val="28"/>
          <w:shd w:val="clear" w:color="auto" w:fill="FFFFFF"/>
          <w:rtl/>
          <w14:ligatures w14:val="none"/>
        </w:rPr>
        <w:t>شهدت المملكة العربية السعودية خلال السنوات الأخيرة نقلة نوعية كبيرة في مجال التحول الرقمي، تماشياً مع رؤية المملكة 2030 التي تهدف إلى بناء حكومة رقمية متكاملة تعتمد على التقنيات الحديثة في تحسين جودة الخدمات ورفع كفاءة الأداء المؤسسي، وقد شمل هذا التحول مختلف القطاعات الحكومية والخاصة، وكان لقطاع الموارد البشرية نصيب بارز من هذا التطور، إذ أصبحت المنصات الرقمية الحكومية جزءاً أساسياً من منظومة العمل الإداري والتنظيمي في المؤسسات</w:t>
      </w:r>
      <w:r w:rsidRPr="00161661">
        <w:rPr>
          <w:rFonts w:ascii="Simplified Arabic" w:eastAsia="Times New Roman" w:hAnsi="Simplified Arabic" w:cs="Simplified Arabic"/>
          <w:color w:val="171717"/>
          <w:kern w:val="0"/>
          <w:sz w:val="28"/>
          <w:szCs w:val="28"/>
          <w:shd w:val="clear" w:color="auto" w:fill="FFFFFF"/>
          <w14:ligatures w14:val="none"/>
        </w:rPr>
        <w:t>.</w:t>
      </w:r>
    </w:p>
    <w:p w14:paraId="2CECEE87" w14:textId="77777777" w:rsidR="00902837" w:rsidRPr="00161661" w:rsidRDefault="00902837" w:rsidP="00902837">
      <w:pPr>
        <w:bidi w:val="0"/>
        <w:spacing w:after="0" w:line="276" w:lineRule="auto"/>
        <w:jc w:val="right"/>
        <w:rPr>
          <w:rFonts w:ascii="Simplified Arabic" w:eastAsia="Times New Roman" w:hAnsi="Simplified Arabic" w:cs="Simplified Arabic"/>
          <w:color w:val="171717"/>
          <w:kern w:val="0"/>
          <w:sz w:val="28"/>
          <w:szCs w:val="28"/>
          <w:shd w:val="clear" w:color="auto" w:fill="FFFFFF"/>
          <w14:ligatures w14:val="none"/>
        </w:rPr>
      </w:pPr>
      <w:r w:rsidRPr="00161661">
        <w:rPr>
          <w:rFonts w:ascii="Simplified Arabic" w:eastAsia="Times New Roman" w:hAnsi="Simplified Arabic" w:cs="Simplified Arabic" w:hint="cs"/>
          <w:color w:val="171717"/>
          <w:kern w:val="0"/>
          <w:sz w:val="28"/>
          <w:szCs w:val="28"/>
          <w:shd w:val="clear" w:color="auto" w:fill="FFFFFF"/>
          <w:rtl/>
          <w14:ligatures w14:val="none"/>
        </w:rPr>
        <w:t xml:space="preserve">   </w:t>
      </w:r>
      <w:r w:rsidRPr="00161661">
        <w:rPr>
          <w:rFonts w:ascii="Simplified Arabic" w:eastAsia="Times New Roman" w:hAnsi="Simplified Arabic" w:cs="Simplified Arabic"/>
          <w:color w:val="171717"/>
          <w:kern w:val="0"/>
          <w:sz w:val="28"/>
          <w:szCs w:val="28"/>
          <w:shd w:val="clear" w:color="auto" w:fill="FFFFFF"/>
          <w:rtl/>
          <w14:ligatures w14:val="none"/>
        </w:rPr>
        <w:t>تعد المنصات الحكومية مثل قوى، ومقيم، ومدد، والتأمينات الاجتماعية، وجدارات من أبرز الأدوات التي ساهمت في تسهيل إجراءات الموارد البشرية، بدءاً من عمليات التوظيف، وتحديث بيانات العاملين، وإدارة العلاقات العمالية، وحتى معالجة شؤون الرواتب ونهاية الخدمة. هذه المنصات لم تقتصر على أتمتة العمليات الإدارية فحسب، بل ساعدت أيضاً في رفع مستوى الشفافية، وتقليل الأخطاء، وتحسين جودة التواصل بين الجهات الحكومية والمؤسسات الخاصة، مما انعكس بشكل مباشر على سرعة إنجاز المهام ودقة تنفيذها، الأمر الذي ساهم في خلق بيئة عمل أكثر احترافية واستقراراً</w:t>
      </w:r>
      <w:r w:rsidRPr="00161661">
        <w:rPr>
          <w:rFonts w:ascii="Simplified Arabic" w:eastAsia="Times New Roman" w:hAnsi="Simplified Arabic" w:cs="Simplified Arabic"/>
          <w:color w:val="171717"/>
          <w:kern w:val="0"/>
          <w:sz w:val="28"/>
          <w:szCs w:val="28"/>
          <w:shd w:val="clear" w:color="auto" w:fill="FFFFFF"/>
          <w14:ligatures w14:val="none"/>
        </w:rPr>
        <w:t>.</w:t>
      </w:r>
    </w:p>
    <w:p w14:paraId="18878796" w14:textId="77777777" w:rsidR="00902837" w:rsidRPr="00161661" w:rsidRDefault="00902837" w:rsidP="00902837">
      <w:pPr>
        <w:bidi w:val="0"/>
        <w:spacing w:after="0" w:line="276" w:lineRule="auto"/>
        <w:jc w:val="right"/>
        <w:rPr>
          <w:rFonts w:ascii="Simplified Arabic" w:eastAsia="Times New Roman" w:hAnsi="Simplified Arabic" w:cs="Simplified Arabic"/>
          <w:color w:val="171717"/>
          <w:kern w:val="0"/>
          <w:sz w:val="28"/>
          <w:szCs w:val="28"/>
          <w:shd w:val="clear" w:color="auto" w:fill="FFFFFF"/>
          <w:rtl/>
          <w14:ligatures w14:val="none"/>
        </w:rPr>
      </w:pPr>
      <w:r w:rsidRPr="00161661">
        <w:rPr>
          <w:rFonts w:ascii="Simplified Arabic" w:eastAsia="Times New Roman" w:hAnsi="Simplified Arabic" w:cs="Simplified Arabic" w:hint="cs"/>
          <w:color w:val="171717"/>
          <w:kern w:val="0"/>
          <w:sz w:val="28"/>
          <w:szCs w:val="28"/>
          <w:shd w:val="clear" w:color="auto" w:fill="FFFFFF"/>
          <w:rtl/>
          <w14:ligatures w14:val="none"/>
        </w:rPr>
        <w:t xml:space="preserve">    </w:t>
      </w:r>
      <w:r w:rsidRPr="00161661">
        <w:rPr>
          <w:rFonts w:ascii="Simplified Arabic" w:eastAsia="Times New Roman" w:hAnsi="Simplified Arabic" w:cs="Simplified Arabic"/>
          <w:color w:val="171717"/>
          <w:kern w:val="0"/>
          <w:sz w:val="28"/>
          <w:szCs w:val="28"/>
          <w:shd w:val="clear" w:color="auto" w:fill="FFFFFF"/>
          <w:rtl/>
          <w14:ligatures w14:val="none"/>
        </w:rPr>
        <w:t>لقد أحدثت هذه المنصات تحولاً جذرياً في آليات العمل داخل إدارات الموارد البشرية، حيث قللت من الاعتماد على المعاملات الورقية التقليدية، واستبدلتها بإجراءات رقمية أكثر سرعة ودقة، مما وفر الوقت والجهد وساهم في تحسين جودة الخدمة المقدمة. كما أن توحيد الإجراءات بين الجهات الحكومية من خلال هذه المنصات أسهم في تقليل التعقيدات الإدارية وسرعة اتخاذ القرار، وهو ما انعكس إيجاباً على أداء الموظفين وسهولة تعاملهم مع البيانات والمعلومات المتعلقة بالموارد البشرية</w:t>
      </w:r>
      <w:r w:rsidRPr="00161661">
        <w:rPr>
          <w:rFonts w:ascii="Simplified Arabic" w:eastAsia="Times New Roman" w:hAnsi="Simplified Arabic" w:cs="Simplified Arabic"/>
          <w:color w:val="171717"/>
          <w:kern w:val="0"/>
          <w:sz w:val="28"/>
          <w:szCs w:val="28"/>
          <w:shd w:val="clear" w:color="auto" w:fill="FFFFFF"/>
          <w14:ligatures w14:val="none"/>
        </w:rPr>
        <w:t>.</w:t>
      </w:r>
    </w:p>
    <w:p w14:paraId="22695777" w14:textId="77777777" w:rsidR="00902837" w:rsidRPr="00161661" w:rsidRDefault="00902837" w:rsidP="00902837">
      <w:pPr>
        <w:bidi w:val="0"/>
        <w:spacing w:after="0" w:line="276" w:lineRule="auto"/>
        <w:jc w:val="right"/>
        <w:rPr>
          <w:rFonts w:ascii="Simplified Arabic" w:eastAsia="Times New Roman" w:hAnsi="Simplified Arabic" w:cs="Simplified Arabic"/>
          <w:color w:val="171717"/>
          <w:kern w:val="0"/>
          <w:sz w:val="28"/>
          <w:szCs w:val="28"/>
          <w:shd w:val="clear" w:color="auto" w:fill="FFFFFF"/>
          <w14:ligatures w14:val="none"/>
        </w:rPr>
      </w:pPr>
      <w:r w:rsidRPr="00161661">
        <w:rPr>
          <w:rFonts w:ascii="Simplified Arabic" w:eastAsia="Times New Roman" w:hAnsi="Simplified Arabic" w:cs="Simplified Arabic" w:hint="cs"/>
          <w:color w:val="171717"/>
          <w:kern w:val="0"/>
          <w:sz w:val="28"/>
          <w:szCs w:val="28"/>
          <w:shd w:val="clear" w:color="auto" w:fill="FFFFFF"/>
          <w:rtl/>
          <w14:ligatures w14:val="none"/>
        </w:rPr>
        <w:t xml:space="preserve">    </w:t>
      </w:r>
      <w:r w:rsidRPr="00161661">
        <w:rPr>
          <w:rFonts w:ascii="Simplified Arabic" w:eastAsia="Times New Roman" w:hAnsi="Simplified Arabic" w:cs="Simplified Arabic"/>
          <w:color w:val="171717"/>
          <w:kern w:val="0"/>
          <w:sz w:val="28"/>
          <w:szCs w:val="28"/>
          <w:shd w:val="clear" w:color="auto" w:fill="FFFFFF"/>
          <w:rtl/>
          <w14:ligatures w14:val="none"/>
        </w:rPr>
        <w:t>إن التحول الرقمي الذي تشهده المملكة اليوم أسهم في إعادة تعريف مفهوم الكفاءة الإدارية لدى موظفي الموارد البشرية، حيث أصبح من الضروري مواكبة التطور التقني واكتساب مهارات التعامل مع المنصات الرقمية بكفاءة. فالموظف لم يعد يعتمد على الأساليب التقليدية في إدارة الأعمال، بل أصبح مطالباً بإتقان استخدام الأدوات الرقمية التي تضمن له أداءً أسرع وأكثر دقة، مما ساهم في رفع مستوى جودة العمل وتقليل الهدر في الوقت والموارد. كما أن هذه المنصات ساعدت في تعزيز مفهوم الشفافية والحوكمة داخل بيئة العمل، من خلال وضوح الإجراءات وسهولة تتبعها إلكترونياً</w:t>
      </w:r>
      <w:r w:rsidRPr="00161661">
        <w:rPr>
          <w:rFonts w:ascii="Simplified Arabic" w:eastAsia="Times New Roman" w:hAnsi="Simplified Arabic" w:cs="Simplified Arabic"/>
          <w:color w:val="171717"/>
          <w:kern w:val="0"/>
          <w:sz w:val="28"/>
          <w:szCs w:val="28"/>
          <w:shd w:val="clear" w:color="auto" w:fill="FFFFFF"/>
          <w14:ligatures w14:val="none"/>
        </w:rPr>
        <w:t>.</w:t>
      </w:r>
    </w:p>
    <w:p w14:paraId="3E4D3F21" w14:textId="77777777" w:rsidR="00902837" w:rsidRPr="00161661" w:rsidRDefault="00902837" w:rsidP="00902837">
      <w:pPr>
        <w:bidi w:val="0"/>
        <w:spacing w:after="0" w:line="276" w:lineRule="auto"/>
        <w:jc w:val="right"/>
        <w:rPr>
          <w:rFonts w:ascii="Simplified Arabic" w:eastAsia="Times New Roman" w:hAnsi="Simplified Arabic" w:cs="Simplified Arabic"/>
          <w:color w:val="171717"/>
          <w:kern w:val="0"/>
          <w:sz w:val="28"/>
          <w:szCs w:val="28"/>
          <w:shd w:val="clear" w:color="auto" w:fill="FFFFFF"/>
          <w14:ligatures w14:val="none"/>
        </w:rPr>
      </w:pPr>
      <w:r w:rsidRPr="00161661">
        <w:rPr>
          <w:rFonts w:ascii="Simplified Arabic" w:eastAsia="Times New Roman" w:hAnsi="Simplified Arabic" w:cs="Simplified Arabic" w:hint="cs"/>
          <w:color w:val="171717"/>
          <w:kern w:val="0"/>
          <w:sz w:val="28"/>
          <w:szCs w:val="28"/>
          <w:shd w:val="clear" w:color="auto" w:fill="FFFFFF"/>
          <w:rtl/>
          <w14:ligatures w14:val="none"/>
        </w:rPr>
        <w:t xml:space="preserve">    </w:t>
      </w:r>
      <w:r w:rsidRPr="00161661">
        <w:rPr>
          <w:rFonts w:ascii="Simplified Arabic" w:eastAsia="Times New Roman" w:hAnsi="Simplified Arabic" w:cs="Simplified Arabic"/>
          <w:color w:val="171717"/>
          <w:kern w:val="0"/>
          <w:sz w:val="28"/>
          <w:szCs w:val="28"/>
          <w:shd w:val="clear" w:color="auto" w:fill="FFFFFF"/>
          <w:rtl/>
          <w14:ligatures w14:val="none"/>
        </w:rPr>
        <w:t xml:space="preserve">ومن الجوانب المهمة أيضاً، أن استخدام هذه المنصات ساعد في تحسين تجربة الموظف داخل بيئة العمل، حيث أصبح إنجاز المهام يتم بشكل أكثر مرونة وتنظيم. فعلى سبيل المثال، تسهل منصة قوى عمليات إصدار التأشيرات ونقل الخدمات إلكترونياً دون الحاجة لمراجعة الجهات المعنية، بينما تتيح منصة مقيم تحديث بيانات المقيمين ومتابعة حالاتهم بشكل لحظي، وتعمل منصة مدد على تنظيم </w:t>
      </w:r>
      <w:r w:rsidRPr="00161661">
        <w:rPr>
          <w:rFonts w:ascii="Simplified Arabic" w:eastAsia="Times New Roman" w:hAnsi="Simplified Arabic" w:cs="Simplified Arabic"/>
          <w:color w:val="171717"/>
          <w:kern w:val="0"/>
          <w:sz w:val="28"/>
          <w:szCs w:val="28"/>
          <w:shd w:val="clear" w:color="auto" w:fill="FFFFFF"/>
          <w:rtl/>
          <w14:ligatures w14:val="none"/>
        </w:rPr>
        <w:lastRenderedPageBreak/>
        <w:t>الرواتب وضمان التزام المنشآت بأنظمة العمل، في حين تعنى منصة جدارات بتطوير منظومة التوظيف الحكومي وربط الكفاءات الوطنية بالفرص المناسبة. هذه التكاملية بين المنصات المختلفة شكلت منظومة رقمية مترابطة تسهم في تسريع دورة العمل وتحسين الأداء العام في إدارات الموارد البشرية</w:t>
      </w:r>
      <w:r w:rsidRPr="00161661">
        <w:rPr>
          <w:rFonts w:ascii="Simplified Arabic" w:eastAsia="Times New Roman" w:hAnsi="Simplified Arabic" w:cs="Simplified Arabic"/>
          <w:color w:val="171717"/>
          <w:kern w:val="0"/>
          <w:sz w:val="28"/>
          <w:szCs w:val="28"/>
          <w:shd w:val="clear" w:color="auto" w:fill="FFFFFF"/>
          <w14:ligatures w14:val="none"/>
        </w:rPr>
        <w:t>.</w:t>
      </w:r>
    </w:p>
    <w:p w14:paraId="347BB918" w14:textId="77777777" w:rsidR="00902837" w:rsidRPr="00161661" w:rsidRDefault="00902837" w:rsidP="00902837">
      <w:pPr>
        <w:rPr>
          <w:rFonts w:ascii="Simplified Arabic" w:eastAsia="Times New Roman" w:hAnsi="Simplified Arabic" w:cs="Simplified Arabic"/>
          <w:color w:val="171717"/>
          <w:kern w:val="0"/>
          <w:sz w:val="28"/>
          <w:szCs w:val="28"/>
          <w:shd w:val="clear" w:color="auto" w:fill="FFFFFF"/>
          <w14:ligatures w14:val="none"/>
        </w:rPr>
      </w:pPr>
      <w:r w:rsidRPr="00161661">
        <w:rPr>
          <w:rFonts w:ascii="Simplified Arabic" w:eastAsia="Times New Roman" w:hAnsi="Simplified Arabic" w:cs="Simplified Arabic" w:hint="cs"/>
          <w:color w:val="171717"/>
          <w:kern w:val="0"/>
          <w:sz w:val="28"/>
          <w:szCs w:val="28"/>
          <w:shd w:val="clear" w:color="auto" w:fill="FFFFFF"/>
          <w:rtl/>
          <w14:ligatures w14:val="none"/>
        </w:rPr>
        <w:t xml:space="preserve">    </w:t>
      </w:r>
      <w:r w:rsidRPr="00161661">
        <w:rPr>
          <w:rFonts w:ascii="Simplified Arabic" w:eastAsia="Times New Roman" w:hAnsi="Simplified Arabic" w:cs="Simplified Arabic"/>
          <w:color w:val="171717"/>
          <w:kern w:val="0"/>
          <w:sz w:val="28"/>
          <w:szCs w:val="28"/>
          <w:shd w:val="clear" w:color="auto" w:fill="FFFFFF"/>
          <w:rtl/>
          <w14:ligatures w14:val="none"/>
        </w:rPr>
        <w:t xml:space="preserve">من هذا المنطلق، جاءت هذه الدراسة بعنوان: </w:t>
      </w:r>
      <w:r w:rsidRPr="00CF1EEE">
        <w:rPr>
          <w:rFonts w:ascii="Simplified Arabic" w:eastAsia="Times New Roman" w:hAnsi="Simplified Arabic" w:cs="Simplified Arabic"/>
          <w:color w:val="171717"/>
          <w:kern w:val="0"/>
          <w:sz w:val="28"/>
          <w:szCs w:val="28"/>
          <w:shd w:val="clear" w:color="auto" w:fill="FFFFFF"/>
          <w:rtl/>
          <w14:ligatures w14:val="none"/>
        </w:rPr>
        <w:t>أثر المنصات الحكومية الرقمية على كفاءة أداء موظفين الموارد البشرية</w:t>
      </w:r>
      <w:r>
        <w:rPr>
          <w:rFonts w:ascii="Simplified Arabic" w:eastAsia="Times New Roman" w:hAnsi="Simplified Arabic" w:cs="Simplified Arabic" w:hint="cs"/>
          <w:color w:val="171717"/>
          <w:kern w:val="0"/>
          <w:sz w:val="28"/>
          <w:szCs w:val="28"/>
          <w:shd w:val="clear" w:color="auto" w:fill="FFFFFF"/>
          <w:rtl/>
          <w14:ligatures w14:val="none"/>
        </w:rPr>
        <w:t xml:space="preserve"> </w:t>
      </w:r>
      <w:r w:rsidRPr="00CF1EEE">
        <w:rPr>
          <w:rFonts w:ascii="Simplified Arabic" w:eastAsia="Times New Roman" w:hAnsi="Simplified Arabic" w:cs="Simplified Arabic"/>
          <w:color w:val="171717"/>
          <w:kern w:val="0"/>
          <w:sz w:val="28"/>
          <w:szCs w:val="28"/>
          <w:shd w:val="clear" w:color="auto" w:fill="FFFFFF"/>
          <w:rtl/>
          <w14:ligatures w14:val="none"/>
        </w:rPr>
        <w:t>في المملكة العربية السعودية</w:t>
      </w:r>
      <w:r w:rsidRPr="00CF1EEE">
        <w:rPr>
          <w:rFonts w:ascii="Simplified Arabic" w:eastAsia="Times New Roman" w:hAnsi="Simplified Arabic" w:cs="Simplified Arabic"/>
          <w:color w:val="171717"/>
          <w:kern w:val="0"/>
          <w:sz w:val="28"/>
          <w:szCs w:val="28"/>
          <w:shd w:val="clear" w:color="auto" w:fill="FFFFFF"/>
          <w14:ligatures w14:val="none"/>
        </w:rPr>
        <w:t> </w:t>
      </w:r>
      <w:r w:rsidRPr="00161661">
        <w:rPr>
          <w:rFonts w:ascii="Simplified Arabic" w:eastAsia="Times New Roman" w:hAnsi="Simplified Arabic" w:cs="Simplified Arabic"/>
          <w:color w:val="171717"/>
          <w:kern w:val="0"/>
          <w:sz w:val="28"/>
          <w:szCs w:val="28"/>
          <w:shd w:val="clear" w:color="auto" w:fill="FFFFFF"/>
          <w:rtl/>
          <w14:ligatures w14:val="none"/>
        </w:rPr>
        <w:t>، لتسليط الضوء على الدور الذي تلعبه هذه المنصات في تطوير بيئة العمل الإدارية، وتحليل مدى إسهامها في رفع كفاءة الأداء وتحقيق الاستفادة المثلى من الوقت داخل إدارات الموارد البشرية. كما تهدف الدراسة إلى التعرف على أبرز التحديات التي قد تواجه الموظفين أثناء التعامل مع هذه المنصات، والبحث في العوامل التي تؤثر على درجة فاعليتها من منظور إداري وتقني</w:t>
      </w:r>
      <w:r w:rsidRPr="00161661">
        <w:rPr>
          <w:rFonts w:ascii="Simplified Arabic" w:eastAsia="Times New Roman" w:hAnsi="Simplified Arabic" w:cs="Simplified Arabic"/>
          <w:color w:val="171717"/>
          <w:kern w:val="0"/>
          <w:sz w:val="28"/>
          <w:szCs w:val="28"/>
          <w:shd w:val="clear" w:color="auto" w:fill="FFFFFF"/>
          <w14:ligatures w14:val="none"/>
        </w:rPr>
        <w:t>.</w:t>
      </w:r>
    </w:p>
    <w:p w14:paraId="09789AF9" w14:textId="77777777" w:rsidR="00902837" w:rsidRPr="00161661" w:rsidRDefault="00902837" w:rsidP="00902837">
      <w:pPr>
        <w:bidi w:val="0"/>
        <w:spacing w:after="0" w:line="276" w:lineRule="auto"/>
        <w:jc w:val="right"/>
        <w:rPr>
          <w:rFonts w:ascii="Simplified Arabic" w:eastAsia="Times New Roman" w:hAnsi="Simplified Arabic" w:cs="Simplified Arabic"/>
          <w:color w:val="171717"/>
          <w:kern w:val="0"/>
          <w:sz w:val="28"/>
          <w:szCs w:val="28"/>
          <w:shd w:val="clear" w:color="auto" w:fill="FFFFFF"/>
          <w14:ligatures w14:val="none"/>
        </w:rPr>
      </w:pPr>
      <w:r w:rsidRPr="00161661">
        <w:rPr>
          <w:rFonts w:ascii="Simplified Arabic" w:eastAsia="Times New Roman" w:hAnsi="Simplified Arabic" w:cs="Simplified Arabic" w:hint="cs"/>
          <w:color w:val="171717"/>
          <w:kern w:val="0"/>
          <w:sz w:val="28"/>
          <w:szCs w:val="28"/>
          <w:shd w:val="clear" w:color="auto" w:fill="FFFFFF"/>
          <w:rtl/>
          <w14:ligatures w14:val="none"/>
        </w:rPr>
        <w:t xml:space="preserve">    </w:t>
      </w:r>
      <w:r w:rsidRPr="00161661">
        <w:rPr>
          <w:rFonts w:ascii="Simplified Arabic" w:eastAsia="Times New Roman" w:hAnsi="Simplified Arabic" w:cs="Simplified Arabic"/>
          <w:color w:val="171717"/>
          <w:kern w:val="0"/>
          <w:sz w:val="28"/>
          <w:szCs w:val="28"/>
          <w:shd w:val="clear" w:color="auto" w:fill="FFFFFF"/>
          <w:rtl/>
          <w14:ligatures w14:val="none"/>
        </w:rPr>
        <w:t>وتسعى هذه الدراسة إلى تقديم رؤية واقعية حول التحول الرقمي في قطاع الموارد البشرية، وذلك من خلال دراسة العلاقة بين استخدام المنصات الحكومية الرقمية وبين مستوى كفاءة الموظفين في أداء مهامهم اليومية، مع التركيز على جانب تقليل الوقت وتحسين جودة المخرجات. وتنبع أهمية هذا البحث من كونه يتناول أحد الجوانب المحورية في عملية التطوير الإداري بالمملكة، حيث يمثل التحول الرقمي أحد الأعمدة الأساسية لتحقيق التميز المؤسسي وتعزيز كفاءة رأس المال البشري، بما يتوافق مع توجهات القيادة الرشيدة نحو بناء مستقبل رقمي متكامل ومستدام</w:t>
      </w:r>
      <w:r w:rsidRPr="00161661">
        <w:rPr>
          <w:rFonts w:ascii="Simplified Arabic" w:eastAsia="Times New Roman" w:hAnsi="Simplified Arabic" w:cs="Simplified Arabic"/>
          <w:color w:val="171717"/>
          <w:kern w:val="0"/>
          <w:sz w:val="28"/>
          <w:szCs w:val="28"/>
          <w:shd w:val="clear" w:color="auto" w:fill="FFFFFF"/>
          <w14:ligatures w14:val="none"/>
        </w:rPr>
        <w:t>.</w:t>
      </w:r>
    </w:p>
    <w:p w14:paraId="72DE0058" w14:textId="77777777" w:rsidR="00902837" w:rsidRPr="00161661" w:rsidRDefault="00902837" w:rsidP="00902837">
      <w:pPr>
        <w:bidi w:val="0"/>
        <w:spacing w:after="0" w:line="276" w:lineRule="auto"/>
        <w:jc w:val="right"/>
        <w:rPr>
          <w:rFonts w:ascii="Simplified Arabic" w:eastAsia="Times New Roman" w:hAnsi="Simplified Arabic" w:cs="Simplified Arabic"/>
          <w:color w:val="171717"/>
          <w:kern w:val="0"/>
          <w:sz w:val="28"/>
          <w:szCs w:val="28"/>
          <w:shd w:val="clear" w:color="auto" w:fill="FFFFFF"/>
          <w14:ligatures w14:val="none"/>
        </w:rPr>
      </w:pPr>
      <w:r w:rsidRPr="00161661">
        <w:rPr>
          <w:rFonts w:ascii="Simplified Arabic" w:eastAsia="Times New Roman" w:hAnsi="Simplified Arabic" w:cs="Simplified Arabic" w:hint="cs"/>
          <w:color w:val="171717"/>
          <w:kern w:val="0"/>
          <w:sz w:val="28"/>
          <w:szCs w:val="28"/>
          <w:shd w:val="clear" w:color="auto" w:fill="FFFFFF"/>
          <w:rtl/>
          <w14:ligatures w14:val="none"/>
        </w:rPr>
        <w:t xml:space="preserve">    </w:t>
      </w:r>
      <w:r w:rsidRPr="00161661">
        <w:rPr>
          <w:rFonts w:ascii="Simplified Arabic" w:eastAsia="Times New Roman" w:hAnsi="Simplified Arabic" w:cs="Simplified Arabic"/>
          <w:color w:val="171717"/>
          <w:kern w:val="0"/>
          <w:sz w:val="28"/>
          <w:szCs w:val="28"/>
          <w:shd w:val="clear" w:color="auto" w:fill="FFFFFF"/>
          <w:rtl/>
          <w14:ligatures w14:val="none"/>
        </w:rPr>
        <w:t>إن هذا التحول لا يعد مجرد تطور تقني، بل هو توجه استراتيجي يسهم في بناء منظومة إدارية أكثر فعالية، تواكب التغيرات العالمية وتحقق الاستفادة القصوى من الإمكانيات التقنية الحديثة. ومع استمرار المملكة في تنفيذ خططها للتحول الرقمي، فإن دراسة أثر هذه المنصات تكتسب أهمية خاصة لفهم مدى فعاليتها في دعم بيئة العمل، وتحديد المجالات التي تحتاج إلى تطوير مستقبلي لضمان تحقيق أقصى درجات الكفاءة والإنتاجية في قطاع الموارد البشرية</w:t>
      </w:r>
      <w:r w:rsidRPr="00161661">
        <w:rPr>
          <w:rFonts w:ascii="Simplified Arabic" w:eastAsia="Times New Roman" w:hAnsi="Simplified Arabic" w:cs="Simplified Arabic"/>
          <w:color w:val="171717"/>
          <w:kern w:val="0"/>
          <w:sz w:val="28"/>
          <w:szCs w:val="28"/>
          <w:shd w:val="clear" w:color="auto" w:fill="FFFFFF"/>
          <w14:ligatures w14:val="none"/>
        </w:rPr>
        <w:t>.</w:t>
      </w:r>
    </w:p>
    <w:p w14:paraId="49C03185" w14:textId="77777777" w:rsidR="00902837" w:rsidRDefault="00902837" w:rsidP="00902837">
      <w:pPr>
        <w:spacing w:line="360" w:lineRule="auto"/>
        <w:rPr>
          <w:rFonts w:ascii="Simplified Arabic" w:hAnsi="Simplified Arabic" w:cs="Simplified Arabic"/>
          <w:sz w:val="24"/>
          <w:szCs w:val="24"/>
          <w:u w:val="single"/>
          <w:rtl/>
        </w:rPr>
      </w:pPr>
    </w:p>
    <w:p w14:paraId="6D389767" w14:textId="77777777" w:rsidR="00902837" w:rsidRDefault="00902837" w:rsidP="00902837">
      <w:pPr>
        <w:spacing w:line="360" w:lineRule="auto"/>
        <w:rPr>
          <w:rFonts w:ascii="Simplified Arabic" w:hAnsi="Simplified Arabic" w:cs="Simplified Arabic"/>
          <w:sz w:val="24"/>
          <w:szCs w:val="24"/>
          <w:u w:val="single"/>
          <w:rtl/>
          <w:lang w:bidi="ar-EG"/>
        </w:rPr>
      </w:pPr>
    </w:p>
    <w:p w14:paraId="2F152D53" w14:textId="77777777" w:rsidR="00902837" w:rsidRPr="00B236E7" w:rsidRDefault="00902837" w:rsidP="00902837">
      <w:pPr>
        <w:spacing w:line="360" w:lineRule="auto"/>
        <w:rPr>
          <w:rFonts w:ascii="Simplified Arabic" w:hAnsi="Simplified Arabic" w:cs="Simplified Arabic"/>
          <w:sz w:val="24"/>
          <w:szCs w:val="24"/>
          <w:u w:val="single"/>
          <w:rtl/>
          <w:lang w:bidi="ar-EG"/>
        </w:rPr>
      </w:pPr>
    </w:p>
    <w:p w14:paraId="5A789A00" w14:textId="77777777" w:rsidR="00902837" w:rsidRDefault="00902837" w:rsidP="00902837">
      <w:pPr>
        <w:rPr>
          <w:rFonts w:ascii="Sakkal Majalla" w:hAnsi="Sakkal Majalla" w:cs="Sakkal Majalla"/>
          <w:sz w:val="28"/>
          <w:szCs w:val="28"/>
          <w:u w:val="single"/>
          <w:rtl/>
          <w:lang w:bidi="ar-EG"/>
        </w:rPr>
      </w:pPr>
    </w:p>
    <w:p w14:paraId="5FB8CB76" w14:textId="77777777" w:rsidR="00902837" w:rsidRDefault="00902837" w:rsidP="00902837">
      <w:pPr>
        <w:rPr>
          <w:rFonts w:ascii="Sakkal Majalla" w:hAnsi="Sakkal Majalla" w:cs="Sakkal Majalla"/>
          <w:sz w:val="28"/>
          <w:szCs w:val="28"/>
          <w:u w:val="single"/>
          <w:rtl/>
          <w:lang w:bidi="ar-EG"/>
        </w:rPr>
      </w:pPr>
    </w:p>
    <w:p w14:paraId="4F62696C" w14:textId="77777777" w:rsidR="00902837" w:rsidRDefault="00902837" w:rsidP="00902837">
      <w:pPr>
        <w:pStyle w:val="2"/>
        <w:rPr>
          <w:rtl/>
        </w:rPr>
      </w:pPr>
      <w:bookmarkStart w:id="7" w:name="_Toc224771716"/>
      <w:r w:rsidRPr="00161661">
        <w:rPr>
          <w:rtl/>
        </w:rPr>
        <w:lastRenderedPageBreak/>
        <w:t>مشكلة الدراسة:</w:t>
      </w:r>
      <w:bookmarkEnd w:id="7"/>
    </w:p>
    <w:p w14:paraId="0D73423C" w14:textId="77777777" w:rsidR="00902837" w:rsidRPr="001F1169" w:rsidRDefault="00902837" w:rsidP="00902837">
      <w:pPr>
        <w:rPr>
          <w:rtl/>
        </w:rPr>
      </w:pPr>
    </w:p>
    <w:p w14:paraId="19C09DCA" w14:textId="77777777" w:rsidR="00902837" w:rsidRPr="00161661"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14:ligatures w14:val="none"/>
        </w:rPr>
      </w:pPr>
      <w:r w:rsidRPr="00161661">
        <w:rPr>
          <w:rFonts w:ascii="Simplified Arabic" w:eastAsia="Times New Roman" w:hAnsi="Simplified Arabic" w:cs="Simplified Arabic"/>
          <w:color w:val="171717"/>
          <w:kern w:val="0"/>
          <w:sz w:val="28"/>
          <w:szCs w:val="28"/>
          <w:shd w:val="clear" w:color="auto" w:fill="FFFFFF"/>
          <w:rtl/>
          <w14:ligatures w14:val="none"/>
        </w:rPr>
        <w:t>تسعى المملكة العربية السعودية ضمن رؤيتها الطموحة رؤية 2030</w:t>
      </w:r>
      <w:r w:rsidRPr="00161661">
        <w:rPr>
          <w:rFonts w:ascii="Simplified Arabic" w:eastAsia="Times New Roman" w:hAnsi="Simplified Arabic" w:cs="Simplified Arabic"/>
          <w:color w:val="171717"/>
          <w:kern w:val="0"/>
          <w:sz w:val="28"/>
          <w:szCs w:val="28"/>
          <w:shd w:val="clear" w:color="auto" w:fill="FFFFFF"/>
          <w14:ligatures w14:val="none"/>
        </w:rPr>
        <w:t xml:space="preserve"> </w:t>
      </w:r>
      <w:r w:rsidRPr="00161661">
        <w:rPr>
          <w:rFonts w:ascii="Simplified Arabic" w:eastAsia="Times New Roman" w:hAnsi="Simplified Arabic" w:cs="Simplified Arabic"/>
          <w:color w:val="171717"/>
          <w:kern w:val="0"/>
          <w:sz w:val="28"/>
          <w:szCs w:val="28"/>
          <w:shd w:val="clear" w:color="auto" w:fill="FFFFFF"/>
          <w:rtl/>
          <w14:ligatures w14:val="none"/>
        </w:rPr>
        <w:t>إلى تعزيز التحول الرقمي في مختلف القطاعات الحكومية والخاصة، بهدف تحقيق كفاءة أعلى في الأداء وتسهيل الخدمات المقدمة للمستفيدين. ويُعد قطاع الموارد البشرية من أبرز القطاعات التي شملها هذا التحول، نظرًا لما له من دور محوري في تحسين بيئة العمل، وتنظيم الإجراءات الإدارية، ورفع مستوى الإنتاجية لدى الموظفين</w:t>
      </w:r>
      <w:r w:rsidRPr="00161661">
        <w:rPr>
          <w:rFonts w:ascii="Simplified Arabic" w:eastAsia="Times New Roman" w:hAnsi="Simplified Arabic" w:cs="Simplified Arabic"/>
          <w:color w:val="171717"/>
          <w:kern w:val="0"/>
          <w:sz w:val="28"/>
          <w:szCs w:val="28"/>
          <w:shd w:val="clear" w:color="auto" w:fill="FFFFFF"/>
          <w14:ligatures w14:val="none"/>
        </w:rPr>
        <w:t>.</w:t>
      </w:r>
    </w:p>
    <w:p w14:paraId="0D720562" w14:textId="77777777" w:rsidR="00902837" w:rsidRPr="00161661"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14:ligatures w14:val="none"/>
        </w:rPr>
      </w:pPr>
      <w:r w:rsidRPr="00161661">
        <w:rPr>
          <w:rFonts w:ascii="Simplified Arabic" w:eastAsia="Times New Roman" w:hAnsi="Simplified Arabic" w:cs="Simplified Arabic" w:hint="cs"/>
          <w:color w:val="171717"/>
          <w:kern w:val="0"/>
          <w:sz w:val="28"/>
          <w:szCs w:val="28"/>
          <w:shd w:val="clear" w:color="auto" w:fill="FFFFFF"/>
          <w:rtl/>
          <w14:ligatures w14:val="none"/>
        </w:rPr>
        <w:t xml:space="preserve">    </w:t>
      </w:r>
      <w:r w:rsidRPr="00161661">
        <w:rPr>
          <w:rFonts w:ascii="Simplified Arabic" w:eastAsia="Times New Roman" w:hAnsi="Simplified Arabic" w:cs="Simplified Arabic"/>
          <w:color w:val="171717"/>
          <w:kern w:val="0"/>
          <w:sz w:val="28"/>
          <w:szCs w:val="28"/>
          <w:shd w:val="clear" w:color="auto" w:fill="FFFFFF"/>
          <w:rtl/>
          <w14:ligatures w14:val="none"/>
        </w:rPr>
        <w:t>ولتحقيق هذه الأهداف، أطلقت المملكة عددًا من المنصات الحكومية الرقمية التي تهدف إلى أتمتة العمليات الإدارية وتسهيل الإجراءات المرتبطة بالموارد البشرية، مثل منصة قوى التي تُعنى بخدمات العمل والتوظيف والتقارير، ومنصة مدد التي تُسهم في تنظيم الأجور وتوثيق العقود، ومنصة التأمينات الاجتماعية التي تختص بإدارة الاشتراكات والمنافع، ومنصة مقيم التي تُعنى بخدمات المقيمين والعاملين في المنشآت، وأخيرًا منصة جدارات التي تهتم بالتوظيف في القطاع الحكومي على أسس عادلة وشفافة</w:t>
      </w:r>
      <w:r w:rsidRPr="00161661">
        <w:rPr>
          <w:rFonts w:ascii="Simplified Arabic" w:eastAsia="Times New Roman" w:hAnsi="Simplified Arabic" w:cs="Simplified Arabic"/>
          <w:color w:val="171717"/>
          <w:kern w:val="0"/>
          <w:sz w:val="28"/>
          <w:szCs w:val="28"/>
          <w:shd w:val="clear" w:color="auto" w:fill="FFFFFF"/>
          <w14:ligatures w14:val="none"/>
        </w:rPr>
        <w:t>.</w:t>
      </w:r>
      <w:r w:rsidRPr="00161661">
        <w:rPr>
          <w:rFonts w:ascii="Simplified Arabic" w:eastAsia="Times New Roman" w:hAnsi="Simplified Arabic" w:cs="Simplified Arabic"/>
          <w:color w:val="171717"/>
          <w:kern w:val="0"/>
          <w:sz w:val="28"/>
          <w:szCs w:val="28"/>
          <w:shd w:val="clear" w:color="auto" w:fill="FFFFFF"/>
          <w14:ligatures w14:val="none"/>
        </w:rPr>
        <w:br/>
      </w:r>
      <w:r w:rsidRPr="00161661">
        <w:rPr>
          <w:rFonts w:ascii="Simplified Arabic" w:eastAsia="Times New Roman" w:hAnsi="Simplified Arabic" w:cs="Simplified Arabic"/>
          <w:color w:val="171717"/>
          <w:kern w:val="0"/>
          <w:sz w:val="28"/>
          <w:szCs w:val="28"/>
          <w:shd w:val="clear" w:color="auto" w:fill="FFFFFF"/>
          <w:rtl/>
          <w14:ligatures w14:val="none"/>
        </w:rPr>
        <w:t>هذه المنصات مجتمعة تمثل نقلة نوعية في أسلوب إدارة الموارد البشرية، حيث ساهمت في تقليل الإجراءات الورقية التقليدية، وتوفير الوقت والجهد، وتقليل نسبة الأخطاء البشرية الناتجة عن المعاملات اليدوية</w:t>
      </w:r>
      <w:r w:rsidRPr="00161661">
        <w:rPr>
          <w:rFonts w:ascii="Simplified Arabic" w:eastAsia="Times New Roman" w:hAnsi="Simplified Arabic" w:cs="Simplified Arabic"/>
          <w:color w:val="171717"/>
          <w:kern w:val="0"/>
          <w:sz w:val="28"/>
          <w:szCs w:val="28"/>
          <w:shd w:val="clear" w:color="auto" w:fill="FFFFFF"/>
          <w14:ligatures w14:val="none"/>
        </w:rPr>
        <w:t>.</w:t>
      </w:r>
    </w:p>
    <w:p w14:paraId="6A454083" w14:textId="77777777" w:rsidR="00902837" w:rsidRPr="00161661"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14:ligatures w14:val="none"/>
        </w:rPr>
      </w:pPr>
      <w:r w:rsidRPr="00161661">
        <w:rPr>
          <w:rFonts w:ascii="Simplified Arabic" w:eastAsia="Times New Roman" w:hAnsi="Simplified Arabic" w:cs="Simplified Arabic" w:hint="cs"/>
          <w:color w:val="171717"/>
          <w:kern w:val="0"/>
          <w:sz w:val="28"/>
          <w:szCs w:val="28"/>
          <w:shd w:val="clear" w:color="auto" w:fill="FFFFFF"/>
          <w:rtl/>
          <w14:ligatures w14:val="none"/>
        </w:rPr>
        <w:t xml:space="preserve">    </w:t>
      </w:r>
      <w:r w:rsidRPr="00161661">
        <w:rPr>
          <w:rFonts w:ascii="Simplified Arabic" w:eastAsia="Times New Roman" w:hAnsi="Simplified Arabic" w:cs="Simplified Arabic"/>
          <w:color w:val="171717"/>
          <w:kern w:val="0"/>
          <w:sz w:val="28"/>
          <w:szCs w:val="28"/>
          <w:shd w:val="clear" w:color="auto" w:fill="FFFFFF"/>
          <w:rtl/>
          <w14:ligatures w14:val="none"/>
        </w:rPr>
        <w:t>ورغم ما تحقق من إنجازات في هذا الجانب، إلا أن مدى الاستفادة الفعلية من هذه المنصات لا يزال متفاوتًا بين جهة وأخرى. إذ تُظهر بعض الإدارات الحكومية كفاءة عالية في استخدامها، بينما تعاني جهات أخرى من ضعف في التطبيق أو بطء في الإجراءات، مما يُشير إلى وجود فجوة بين الإمكانات المتاحة في هذه المنصات وطريقة استثمارها بالشكل الأمثل</w:t>
      </w:r>
      <w:r w:rsidRPr="00161661">
        <w:rPr>
          <w:rFonts w:ascii="Simplified Arabic" w:eastAsia="Times New Roman" w:hAnsi="Simplified Arabic" w:cs="Simplified Arabic"/>
          <w:color w:val="171717"/>
          <w:kern w:val="0"/>
          <w:sz w:val="28"/>
          <w:szCs w:val="28"/>
          <w:shd w:val="clear" w:color="auto" w:fill="FFFFFF"/>
          <w14:ligatures w14:val="none"/>
        </w:rPr>
        <w:t>.</w:t>
      </w:r>
      <w:r w:rsidRPr="00161661">
        <w:rPr>
          <w:rFonts w:ascii="Simplified Arabic" w:eastAsia="Times New Roman" w:hAnsi="Simplified Arabic" w:cs="Simplified Arabic"/>
          <w:color w:val="171717"/>
          <w:kern w:val="0"/>
          <w:sz w:val="28"/>
          <w:szCs w:val="28"/>
          <w:shd w:val="clear" w:color="auto" w:fill="FFFFFF"/>
          <w14:ligatures w14:val="none"/>
        </w:rPr>
        <w:br/>
      </w:r>
      <w:r w:rsidRPr="00161661">
        <w:rPr>
          <w:rFonts w:ascii="Simplified Arabic" w:eastAsia="Times New Roman" w:hAnsi="Simplified Arabic" w:cs="Simplified Arabic" w:hint="cs"/>
          <w:color w:val="171717"/>
          <w:kern w:val="0"/>
          <w:sz w:val="28"/>
          <w:szCs w:val="28"/>
          <w:shd w:val="clear" w:color="auto" w:fill="FFFFFF"/>
          <w:rtl/>
          <w14:ligatures w14:val="none"/>
        </w:rPr>
        <w:t xml:space="preserve">    </w:t>
      </w:r>
      <w:r w:rsidRPr="00161661">
        <w:rPr>
          <w:rFonts w:ascii="Simplified Arabic" w:eastAsia="Times New Roman" w:hAnsi="Simplified Arabic" w:cs="Simplified Arabic"/>
          <w:color w:val="171717"/>
          <w:kern w:val="0"/>
          <w:sz w:val="28"/>
          <w:szCs w:val="28"/>
          <w:shd w:val="clear" w:color="auto" w:fill="FFFFFF"/>
          <w:rtl/>
          <w14:ligatures w14:val="none"/>
        </w:rPr>
        <w:t>ويُلاحظ كذلك أن بعض موظفي الموارد البشرية يفتقرون إلى المهارات التقنية والمعرفة الرقمية اللازمة لاستخدام هذه المنصات بكفاءة، مما يؤدي إلى ضعف في سرعة الإنجاز وتكرار الأخطاء الإدارية، إضافة إلى مقاومة بعض الموظفين للتغيير أو اعتماد الأساليب الجديدة في العمل</w:t>
      </w:r>
      <w:r w:rsidRPr="00161661">
        <w:rPr>
          <w:rFonts w:ascii="Simplified Arabic" w:eastAsia="Times New Roman" w:hAnsi="Simplified Arabic" w:cs="Simplified Arabic"/>
          <w:color w:val="171717"/>
          <w:kern w:val="0"/>
          <w:sz w:val="28"/>
          <w:szCs w:val="28"/>
          <w:shd w:val="clear" w:color="auto" w:fill="FFFFFF"/>
          <w14:ligatures w14:val="none"/>
        </w:rPr>
        <w:t>.</w:t>
      </w:r>
    </w:p>
    <w:p w14:paraId="7DC8DF77" w14:textId="77777777" w:rsidR="00902837" w:rsidRPr="00161661"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14:ligatures w14:val="none"/>
        </w:rPr>
      </w:pPr>
      <w:r w:rsidRPr="00161661">
        <w:rPr>
          <w:rFonts w:ascii="Simplified Arabic" w:eastAsia="Times New Roman" w:hAnsi="Simplified Arabic" w:cs="Simplified Arabic" w:hint="cs"/>
          <w:color w:val="171717"/>
          <w:kern w:val="0"/>
          <w:sz w:val="28"/>
          <w:szCs w:val="28"/>
          <w:shd w:val="clear" w:color="auto" w:fill="FFFFFF"/>
          <w:rtl/>
          <w14:ligatures w14:val="none"/>
        </w:rPr>
        <w:t xml:space="preserve">    </w:t>
      </w:r>
      <w:r w:rsidRPr="00161661">
        <w:rPr>
          <w:rFonts w:ascii="Simplified Arabic" w:eastAsia="Times New Roman" w:hAnsi="Simplified Arabic" w:cs="Simplified Arabic"/>
          <w:color w:val="171717"/>
          <w:kern w:val="0"/>
          <w:sz w:val="28"/>
          <w:szCs w:val="28"/>
          <w:shd w:val="clear" w:color="auto" w:fill="FFFFFF"/>
          <w:rtl/>
          <w14:ligatures w14:val="none"/>
        </w:rPr>
        <w:t>علاوة على ذلك، فإن قياس الأثر الفعلي لهذه المنصات على كفاءة الأداء الإداري لا يزال محدودًا، إذ تركز معظم الجهات على الاستخدام التشغيلي اليومي دون تحليل مدى تأثير هذه الأنظمة على مستوى الأداء العام، أو على الوقت المستغرق في إنجاز المهام المتكررة مثل: تحديث بيانات الموظفين، معالجة طلبات الإجازات، احتساب الرواتب، وإرسال التقارير الدورية للجهات ذات العلاقة</w:t>
      </w:r>
      <w:r w:rsidRPr="00161661">
        <w:rPr>
          <w:rFonts w:ascii="Simplified Arabic" w:eastAsia="Times New Roman" w:hAnsi="Simplified Arabic" w:cs="Simplified Arabic"/>
          <w:color w:val="171717"/>
          <w:kern w:val="0"/>
          <w:sz w:val="28"/>
          <w:szCs w:val="28"/>
          <w:shd w:val="clear" w:color="auto" w:fill="FFFFFF"/>
          <w14:ligatures w14:val="none"/>
        </w:rPr>
        <w:t>.</w:t>
      </w:r>
      <w:r w:rsidRPr="00161661">
        <w:rPr>
          <w:rFonts w:ascii="Simplified Arabic" w:eastAsia="Times New Roman" w:hAnsi="Simplified Arabic" w:cs="Simplified Arabic"/>
          <w:color w:val="171717"/>
          <w:kern w:val="0"/>
          <w:sz w:val="28"/>
          <w:szCs w:val="28"/>
          <w:shd w:val="clear" w:color="auto" w:fill="FFFFFF"/>
          <w14:ligatures w14:val="none"/>
        </w:rPr>
        <w:br/>
      </w:r>
      <w:r w:rsidRPr="00161661">
        <w:rPr>
          <w:rFonts w:ascii="Simplified Arabic" w:eastAsia="Times New Roman" w:hAnsi="Simplified Arabic" w:cs="Simplified Arabic" w:hint="cs"/>
          <w:color w:val="171717"/>
          <w:kern w:val="0"/>
          <w:sz w:val="28"/>
          <w:szCs w:val="28"/>
          <w:shd w:val="clear" w:color="auto" w:fill="FFFFFF"/>
          <w:rtl/>
          <w14:ligatures w14:val="none"/>
        </w:rPr>
        <w:t xml:space="preserve">    </w:t>
      </w:r>
      <w:r w:rsidRPr="00161661">
        <w:rPr>
          <w:rFonts w:ascii="Simplified Arabic" w:eastAsia="Times New Roman" w:hAnsi="Simplified Arabic" w:cs="Simplified Arabic"/>
          <w:color w:val="171717"/>
          <w:kern w:val="0"/>
          <w:sz w:val="28"/>
          <w:szCs w:val="28"/>
          <w:shd w:val="clear" w:color="auto" w:fill="FFFFFF"/>
          <w:rtl/>
          <w14:ligatures w14:val="none"/>
        </w:rPr>
        <w:t xml:space="preserve">ومع التوسع المستمر في التحول الرقمي داخل المملكة، تبرز الحاجة إلى دراسات تحليلية علمية تُقيّم </w:t>
      </w:r>
      <w:r w:rsidRPr="00161661">
        <w:rPr>
          <w:rFonts w:ascii="Simplified Arabic" w:eastAsia="Times New Roman" w:hAnsi="Simplified Arabic" w:cs="Simplified Arabic"/>
          <w:color w:val="171717"/>
          <w:kern w:val="0"/>
          <w:sz w:val="28"/>
          <w:szCs w:val="28"/>
          <w:shd w:val="clear" w:color="auto" w:fill="FFFFFF"/>
          <w:rtl/>
          <w14:ligatures w14:val="none"/>
        </w:rPr>
        <w:lastRenderedPageBreak/>
        <w:t>بوضوح العلاقة بين استخدام المنصات الرقمية الحكومية وكفاءة أداء موظفي الموارد البشرية، سواء من حيث تقليل الوقت اللازم لإنجاز الأعمال أو تحسين جودة النتائج الإدارية</w:t>
      </w:r>
      <w:r w:rsidRPr="00161661">
        <w:rPr>
          <w:rFonts w:ascii="Simplified Arabic" w:eastAsia="Times New Roman" w:hAnsi="Simplified Arabic" w:cs="Simplified Arabic"/>
          <w:color w:val="171717"/>
          <w:kern w:val="0"/>
          <w:sz w:val="28"/>
          <w:szCs w:val="28"/>
          <w:shd w:val="clear" w:color="auto" w:fill="FFFFFF"/>
          <w14:ligatures w14:val="none"/>
        </w:rPr>
        <w:t>.</w:t>
      </w:r>
    </w:p>
    <w:p w14:paraId="1E31DE6E" w14:textId="77777777" w:rsidR="00902837" w:rsidRPr="00161661"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14:ligatures w14:val="none"/>
        </w:rPr>
      </w:pPr>
      <w:r w:rsidRPr="00161661">
        <w:rPr>
          <w:rFonts w:ascii="Simplified Arabic" w:eastAsia="Times New Roman" w:hAnsi="Simplified Arabic" w:cs="Simplified Arabic" w:hint="cs"/>
          <w:color w:val="171717"/>
          <w:kern w:val="0"/>
          <w:sz w:val="28"/>
          <w:szCs w:val="28"/>
          <w:shd w:val="clear" w:color="auto" w:fill="FFFFFF"/>
          <w:rtl/>
          <w14:ligatures w14:val="none"/>
        </w:rPr>
        <w:t xml:space="preserve">    </w:t>
      </w:r>
      <w:r w:rsidRPr="00161661">
        <w:rPr>
          <w:rFonts w:ascii="Simplified Arabic" w:eastAsia="Times New Roman" w:hAnsi="Simplified Arabic" w:cs="Simplified Arabic"/>
          <w:color w:val="171717"/>
          <w:kern w:val="0"/>
          <w:sz w:val="28"/>
          <w:szCs w:val="28"/>
          <w:shd w:val="clear" w:color="auto" w:fill="FFFFFF"/>
          <w:rtl/>
          <w14:ligatures w14:val="none"/>
        </w:rPr>
        <w:t>ومن جانب آخر، تواجه بعض الجهات الحكومية تحديات تقنية وإدارية في مرحلة تطبيق هذه المنصات، مثل ضعف البنية التحتية الرقمية، أو نقص التكامل بين الأنظمة الحكومية المختلفة، أو غياب التدريب المستمر للموظفين على المستجدات التقنية. كما أن بعض الإدارات تفتقر إلى وجود مؤشرات أداء واضحة تُقيس فاعلية استخدام هذه المنصات في تحسين كفاءة العمل أو تسريع دورة المعاملات</w:t>
      </w:r>
      <w:r w:rsidRPr="00161661">
        <w:rPr>
          <w:rFonts w:ascii="Simplified Arabic" w:eastAsia="Times New Roman" w:hAnsi="Simplified Arabic" w:cs="Simplified Arabic"/>
          <w:color w:val="171717"/>
          <w:kern w:val="0"/>
          <w:sz w:val="28"/>
          <w:szCs w:val="28"/>
          <w:shd w:val="clear" w:color="auto" w:fill="FFFFFF"/>
          <w14:ligatures w14:val="none"/>
        </w:rPr>
        <w:t>.</w:t>
      </w:r>
      <w:r w:rsidRPr="00161661">
        <w:rPr>
          <w:rFonts w:ascii="Simplified Arabic" w:eastAsia="Times New Roman" w:hAnsi="Simplified Arabic" w:cs="Simplified Arabic"/>
          <w:color w:val="171717"/>
          <w:kern w:val="0"/>
          <w:sz w:val="28"/>
          <w:szCs w:val="28"/>
          <w:shd w:val="clear" w:color="auto" w:fill="FFFFFF"/>
          <w14:ligatures w14:val="none"/>
        </w:rPr>
        <w:br/>
      </w:r>
      <w:r w:rsidRPr="00161661">
        <w:rPr>
          <w:rFonts w:ascii="Simplified Arabic" w:eastAsia="Times New Roman" w:hAnsi="Simplified Arabic" w:cs="Simplified Arabic" w:hint="cs"/>
          <w:color w:val="171717"/>
          <w:kern w:val="0"/>
          <w:sz w:val="28"/>
          <w:szCs w:val="28"/>
          <w:shd w:val="clear" w:color="auto" w:fill="FFFFFF"/>
          <w:rtl/>
          <w14:ligatures w14:val="none"/>
        </w:rPr>
        <w:t xml:space="preserve">    </w:t>
      </w:r>
      <w:r w:rsidRPr="00161661">
        <w:rPr>
          <w:rFonts w:ascii="Simplified Arabic" w:eastAsia="Times New Roman" w:hAnsi="Simplified Arabic" w:cs="Simplified Arabic"/>
          <w:color w:val="171717"/>
          <w:kern w:val="0"/>
          <w:sz w:val="28"/>
          <w:szCs w:val="28"/>
          <w:shd w:val="clear" w:color="auto" w:fill="FFFFFF"/>
          <w:rtl/>
          <w14:ligatures w14:val="none"/>
        </w:rPr>
        <w:t>ومن هنا، تتضح أهمية تحليل الواقع الحالي لاستخدام هذه المنصات وتحديد مواطن القوة والضعف، بهدف تطوير استراتيجيات فعالة ترفع من كفاءة موظفي الموارد البشرية وتحسن من سرعة الأداء الإداري العام</w:t>
      </w:r>
      <w:r w:rsidRPr="00161661">
        <w:rPr>
          <w:rFonts w:ascii="Simplified Arabic" w:eastAsia="Times New Roman" w:hAnsi="Simplified Arabic" w:cs="Simplified Arabic"/>
          <w:color w:val="171717"/>
          <w:kern w:val="0"/>
          <w:sz w:val="28"/>
          <w:szCs w:val="28"/>
          <w:shd w:val="clear" w:color="auto" w:fill="FFFFFF"/>
          <w14:ligatures w14:val="none"/>
        </w:rPr>
        <w:t>.</w:t>
      </w:r>
    </w:p>
    <w:p w14:paraId="7A2EE1B9" w14:textId="77777777" w:rsidR="00902837" w:rsidRPr="00161661"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14:ligatures w14:val="none"/>
        </w:rPr>
      </w:pPr>
      <w:r w:rsidRPr="00161661">
        <w:rPr>
          <w:rFonts w:ascii="Simplified Arabic" w:eastAsia="Times New Roman" w:hAnsi="Simplified Arabic" w:cs="Simplified Arabic" w:hint="cs"/>
          <w:color w:val="171717"/>
          <w:kern w:val="0"/>
          <w:sz w:val="28"/>
          <w:szCs w:val="28"/>
          <w:shd w:val="clear" w:color="auto" w:fill="FFFFFF"/>
          <w:rtl/>
          <w14:ligatures w14:val="none"/>
        </w:rPr>
        <w:t xml:space="preserve">    </w:t>
      </w:r>
      <w:r w:rsidRPr="00161661">
        <w:rPr>
          <w:rFonts w:ascii="Simplified Arabic" w:eastAsia="Times New Roman" w:hAnsi="Simplified Arabic" w:cs="Simplified Arabic"/>
          <w:color w:val="171717"/>
          <w:kern w:val="0"/>
          <w:sz w:val="28"/>
          <w:szCs w:val="28"/>
          <w:shd w:val="clear" w:color="auto" w:fill="FFFFFF"/>
          <w:rtl/>
          <w14:ligatures w14:val="none"/>
        </w:rPr>
        <w:t>وانطلاقًا من هذه المعطيات، فإن مشكلة الدراسة تتحدد في السؤال الرئيسي الآتي</w:t>
      </w:r>
      <w:r w:rsidRPr="00161661">
        <w:rPr>
          <w:rFonts w:ascii="Simplified Arabic" w:eastAsia="Times New Roman" w:hAnsi="Simplified Arabic" w:cs="Simplified Arabic"/>
          <w:color w:val="171717"/>
          <w:kern w:val="0"/>
          <w:sz w:val="28"/>
          <w:szCs w:val="28"/>
          <w:shd w:val="clear" w:color="auto" w:fill="FFFFFF"/>
          <w14:ligatures w14:val="none"/>
        </w:rPr>
        <w:t>:</w:t>
      </w:r>
    </w:p>
    <w:p w14:paraId="73966626" w14:textId="77777777" w:rsidR="00902837" w:rsidRPr="001F1169" w:rsidRDefault="00902837" w:rsidP="00902837">
      <w:pPr>
        <w:rPr>
          <w:rFonts w:ascii="Simplified Arabic" w:eastAsia="Times New Roman" w:hAnsi="Simplified Arabic" w:cs="Simplified Arabic"/>
          <w:color w:val="171717"/>
          <w:kern w:val="0"/>
          <w:sz w:val="28"/>
          <w:szCs w:val="28"/>
          <w:shd w:val="clear" w:color="auto" w:fill="FFFFFF"/>
          <w:rtl/>
          <w14:ligatures w14:val="none"/>
        </w:rPr>
      </w:pPr>
      <w:r>
        <w:rPr>
          <w:rFonts w:ascii="Simplified Arabic" w:eastAsia="Times New Roman" w:hAnsi="Simplified Arabic" w:cs="Simplified Arabic" w:hint="cs"/>
          <w:color w:val="171717"/>
          <w:kern w:val="0"/>
          <w:sz w:val="28"/>
          <w:szCs w:val="28"/>
          <w:shd w:val="clear" w:color="auto" w:fill="FFFFFF"/>
          <w:rtl/>
          <w14:ligatures w14:val="none"/>
        </w:rPr>
        <w:t xml:space="preserve">        </w:t>
      </w:r>
      <w:r w:rsidRPr="00161661">
        <w:rPr>
          <w:rFonts w:ascii="Simplified Arabic" w:eastAsia="Times New Roman" w:hAnsi="Simplified Arabic" w:cs="Simplified Arabic"/>
          <w:color w:val="171717"/>
          <w:kern w:val="0"/>
          <w:sz w:val="28"/>
          <w:szCs w:val="28"/>
          <w:shd w:val="clear" w:color="auto" w:fill="FFFFFF"/>
          <w:rtl/>
          <w14:ligatures w14:val="none"/>
        </w:rPr>
        <w:t xml:space="preserve">ما مدى تأثير </w:t>
      </w:r>
      <w:r w:rsidRPr="001F1169">
        <w:rPr>
          <w:rFonts w:ascii="Simplified Arabic" w:eastAsia="Times New Roman" w:hAnsi="Simplified Arabic" w:cs="Simplified Arabic"/>
          <w:color w:val="171717"/>
          <w:kern w:val="0"/>
          <w:sz w:val="28"/>
          <w:szCs w:val="28"/>
          <w:shd w:val="clear" w:color="auto" w:fill="FFFFFF"/>
          <w:rtl/>
          <w14:ligatures w14:val="none"/>
        </w:rPr>
        <w:t>المنصات الحكومية الرقمية على كفاءة أداء موظفين الموارد البشرية</w:t>
      </w:r>
    </w:p>
    <w:p w14:paraId="6BD9A807" w14:textId="77777777" w:rsidR="00902837" w:rsidRPr="00161661" w:rsidRDefault="00902837" w:rsidP="00902837">
      <w:pPr>
        <w:rPr>
          <w:rFonts w:ascii="Simplified Arabic" w:eastAsia="Times New Roman" w:hAnsi="Simplified Arabic" w:cs="Simplified Arabic"/>
          <w:color w:val="171717"/>
          <w:kern w:val="0"/>
          <w:sz w:val="28"/>
          <w:szCs w:val="28"/>
          <w:shd w:val="clear" w:color="auto" w:fill="FFFFFF"/>
          <w14:ligatures w14:val="none"/>
        </w:rPr>
      </w:pPr>
      <w:r w:rsidRPr="001F1169">
        <w:rPr>
          <w:rFonts w:ascii="Simplified Arabic" w:eastAsia="Times New Roman" w:hAnsi="Simplified Arabic" w:cs="Simplified Arabic"/>
          <w:color w:val="171717"/>
          <w:kern w:val="0"/>
          <w:sz w:val="28"/>
          <w:szCs w:val="28"/>
          <w:shd w:val="clear" w:color="auto" w:fill="FFFFFF"/>
          <w:rtl/>
          <w14:ligatures w14:val="none"/>
        </w:rPr>
        <w:t xml:space="preserve"> في المملكة العربية السعودية</w:t>
      </w:r>
      <w:r w:rsidRPr="001F1169">
        <w:rPr>
          <w:rFonts w:ascii="Simplified Arabic" w:eastAsia="Times New Roman" w:hAnsi="Simplified Arabic" w:cs="Simplified Arabic"/>
          <w:color w:val="171717"/>
          <w:kern w:val="0"/>
          <w:sz w:val="28"/>
          <w:szCs w:val="28"/>
          <w:shd w:val="clear" w:color="auto" w:fill="FFFFFF"/>
          <w14:ligatures w14:val="none"/>
        </w:rPr>
        <w:t> </w:t>
      </w:r>
      <w:r w:rsidRPr="00161661">
        <w:rPr>
          <w:rFonts w:ascii="Simplified Arabic" w:eastAsia="Times New Roman" w:hAnsi="Simplified Arabic" w:cs="Simplified Arabic"/>
          <w:color w:val="171717"/>
          <w:kern w:val="0"/>
          <w:sz w:val="28"/>
          <w:szCs w:val="28"/>
          <w:shd w:val="clear" w:color="auto" w:fill="FFFFFF"/>
          <w:rtl/>
          <w14:ligatures w14:val="none"/>
        </w:rPr>
        <w:t>؟</w:t>
      </w:r>
    </w:p>
    <w:p w14:paraId="181007DC" w14:textId="77777777" w:rsidR="00902837" w:rsidRPr="00161661"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14:ligatures w14:val="none"/>
        </w:rPr>
      </w:pPr>
      <w:r w:rsidRPr="00161661">
        <w:rPr>
          <w:rFonts w:ascii="Simplified Arabic" w:eastAsia="Times New Roman" w:hAnsi="Simplified Arabic" w:cs="Simplified Arabic"/>
          <w:color w:val="171717"/>
          <w:kern w:val="0"/>
          <w:sz w:val="28"/>
          <w:szCs w:val="28"/>
          <w:shd w:val="clear" w:color="auto" w:fill="FFFFFF"/>
          <w:rtl/>
          <w14:ligatures w14:val="none"/>
        </w:rPr>
        <w:t>ويتفرع عن هذا السؤال الرئيسي مجموعة من التساؤلات الفرعية التي تسعى الدراسة للإجابة عنها، وهي كما يلي</w:t>
      </w:r>
      <w:r w:rsidRPr="00161661">
        <w:rPr>
          <w:rFonts w:ascii="Simplified Arabic" w:eastAsia="Times New Roman" w:hAnsi="Simplified Arabic" w:cs="Simplified Arabic"/>
          <w:color w:val="171717"/>
          <w:kern w:val="0"/>
          <w:sz w:val="28"/>
          <w:szCs w:val="28"/>
          <w:shd w:val="clear" w:color="auto" w:fill="FFFFFF"/>
          <w14:ligatures w14:val="none"/>
        </w:rPr>
        <w:t>:</w:t>
      </w:r>
    </w:p>
    <w:p w14:paraId="3A0A4B61" w14:textId="77777777" w:rsidR="00902837" w:rsidRPr="00161661"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14:ligatures w14:val="none"/>
        </w:rPr>
      </w:pPr>
      <w:r w:rsidRPr="00161661">
        <w:rPr>
          <w:rFonts w:ascii="Simplified Arabic" w:eastAsia="Times New Roman" w:hAnsi="Simplified Arabic" w:cs="Simplified Arabic" w:hint="cs"/>
          <w:color w:val="171717"/>
          <w:kern w:val="0"/>
          <w:sz w:val="28"/>
          <w:szCs w:val="28"/>
          <w:shd w:val="clear" w:color="auto" w:fill="FFFFFF"/>
          <w:rtl/>
          <w14:ligatures w14:val="none"/>
        </w:rPr>
        <w:t>1-</w:t>
      </w:r>
      <w:r w:rsidRPr="00161661">
        <w:rPr>
          <w:rFonts w:ascii="Simplified Arabic" w:eastAsia="Times New Roman" w:hAnsi="Simplified Arabic" w:cs="Simplified Arabic"/>
          <w:color w:val="171717"/>
          <w:kern w:val="0"/>
          <w:sz w:val="28"/>
          <w:szCs w:val="28"/>
          <w:shd w:val="clear" w:color="auto" w:fill="FFFFFF"/>
          <w:rtl/>
          <w14:ligatures w14:val="none"/>
        </w:rPr>
        <w:t>إلى أي مدى تسهم المنصات الحكومية الرقمية مثل قوى، مدد، التأمينات، مقيم، وجدارات في تسريع إنجاز معاملات الموارد البشرية داخل المؤسسات؟</w:t>
      </w:r>
    </w:p>
    <w:p w14:paraId="37FA9484" w14:textId="77777777" w:rsidR="00902837" w:rsidRPr="00161661"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14:ligatures w14:val="none"/>
        </w:rPr>
      </w:pPr>
      <w:r w:rsidRPr="00161661">
        <w:rPr>
          <w:rFonts w:ascii="Simplified Arabic" w:eastAsia="Times New Roman" w:hAnsi="Simplified Arabic" w:cs="Simplified Arabic" w:hint="cs"/>
          <w:color w:val="171717"/>
          <w:kern w:val="0"/>
          <w:sz w:val="28"/>
          <w:szCs w:val="28"/>
          <w:shd w:val="clear" w:color="auto" w:fill="FFFFFF"/>
          <w:rtl/>
          <w14:ligatures w14:val="none"/>
        </w:rPr>
        <w:t>2-</w:t>
      </w:r>
      <w:r w:rsidRPr="00161661">
        <w:rPr>
          <w:rFonts w:ascii="Simplified Arabic" w:eastAsia="Times New Roman" w:hAnsi="Simplified Arabic" w:cs="Simplified Arabic"/>
          <w:color w:val="171717"/>
          <w:kern w:val="0"/>
          <w:sz w:val="28"/>
          <w:szCs w:val="28"/>
          <w:shd w:val="clear" w:color="auto" w:fill="FFFFFF"/>
          <w:rtl/>
          <w14:ligatures w14:val="none"/>
        </w:rPr>
        <w:t>ما مدى تأثير استخدام هذه المنصات على تحسين كفاءة وأداء موظفي الموارد البشرية من حيث الدقة، والالتزام بالمواعيد، وتقليل الأخطاء الإدارية؟</w:t>
      </w:r>
    </w:p>
    <w:p w14:paraId="23206259" w14:textId="77777777" w:rsidR="00902837" w:rsidRPr="00161661"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14:ligatures w14:val="none"/>
        </w:rPr>
      </w:pPr>
      <w:r w:rsidRPr="00161661">
        <w:rPr>
          <w:rFonts w:ascii="Simplified Arabic" w:eastAsia="Times New Roman" w:hAnsi="Simplified Arabic" w:cs="Simplified Arabic" w:hint="cs"/>
          <w:color w:val="171717"/>
          <w:kern w:val="0"/>
          <w:sz w:val="28"/>
          <w:szCs w:val="28"/>
          <w:shd w:val="clear" w:color="auto" w:fill="FFFFFF"/>
          <w:rtl/>
          <w14:ligatures w14:val="none"/>
        </w:rPr>
        <w:t xml:space="preserve"> 3-</w:t>
      </w:r>
      <w:r w:rsidRPr="00161661">
        <w:rPr>
          <w:rFonts w:ascii="Simplified Arabic" w:eastAsia="Times New Roman" w:hAnsi="Simplified Arabic" w:cs="Simplified Arabic"/>
          <w:color w:val="171717"/>
          <w:kern w:val="0"/>
          <w:sz w:val="28"/>
          <w:szCs w:val="28"/>
          <w:shd w:val="clear" w:color="auto" w:fill="FFFFFF"/>
          <w:rtl/>
          <w14:ligatures w14:val="none"/>
        </w:rPr>
        <w:t>هل يمتلك موظفو الموارد البشرية المهارات التقنية والمعرفية الكافية لاستخدام المنصات الحكومية الرقمية بكفاءة عالية؟</w:t>
      </w:r>
    </w:p>
    <w:p w14:paraId="2C69B45E" w14:textId="77777777" w:rsidR="00902837" w:rsidRPr="00161661"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14:ligatures w14:val="none"/>
        </w:rPr>
      </w:pPr>
      <w:r w:rsidRPr="00161661">
        <w:rPr>
          <w:rFonts w:ascii="Simplified Arabic" w:eastAsia="Times New Roman" w:hAnsi="Simplified Arabic" w:cs="Simplified Arabic" w:hint="cs"/>
          <w:color w:val="171717"/>
          <w:kern w:val="0"/>
          <w:sz w:val="28"/>
          <w:szCs w:val="28"/>
          <w:shd w:val="clear" w:color="auto" w:fill="FFFFFF"/>
          <w:rtl/>
          <w14:ligatures w14:val="none"/>
        </w:rPr>
        <w:t>4-</w:t>
      </w:r>
      <w:r w:rsidRPr="00161661">
        <w:rPr>
          <w:rFonts w:ascii="Simplified Arabic" w:eastAsia="Times New Roman" w:hAnsi="Simplified Arabic" w:cs="Simplified Arabic"/>
          <w:color w:val="171717"/>
          <w:kern w:val="0"/>
          <w:sz w:val="28"/>
          <w:szCs w:val="28"/>
          <w:shd w:val="clear" w:color="auto" w:fill="FFFFFF"/>
          <w:rtl/>
          <w14:ligatures w14:val="none"/>
        </w:rPr>
        <w:t>ما أبرز التحديات والصعوبات التي تواجه موظفي الموارد البشرية عند التعامل مع المنصات الحكومية الرقمية، وكيف يمكن معالجتها لتحقيق الاستفادة القصوى منها؟</w:t>
      </w:r>
    </w:p>
    <w:p w14:paraId="6E39514A" w14:textId="77777777" w:rsidR="00902837" w:rsidRDefault="00902837" w:rsidP="00902837">
      <w:pPr>
        <w:spacing w:after="0" w:line="276" w:lineRule="auto"/>
        <w:rPr>
          <w:rFonts w:ascii="Simplified Arabic" w:eastAsia="Times New Roman" w:hAnsi="Simplified Arabic" w:cs="Simplified Arabic"/>
          <w:color w:val="171717"/>
          <w:kern w:val="0"/>
          <w:sz w:val="28"/>
          <w:szCs w:val="28"/>
          <w:shd w:val="clear" w:color="auto" w:fill="FFFFFF"/>
          <w:rtl/>
          <w14:ligatures w14:val="none"/>
        </w:rPr>
      </w:pPr>
      <w:r w:rsidRPr="00161661">
        <w:rPr>
          <w:rFonts w:ascii="Simplified Arabic" w:eastAsia="Times New Roman" w:hAnsi="Simplified Arabic" w:cs="Simplified Arabic" w:hint="cs"/>
          <w:color w:val="171717"/>
          <w:kern w:val="0"/>
          <w:sz w:val="28"/>
          <w:szCs w:val="28"/>
          <w:shd w:val="clear" w:color="auto" w:fill="FFFFFF"/>
          <w:rtl/>
          <w14:ligatures w14:val="none"/>
        </w:rPr>
        <w:t xml:space="preserve">    </w:t>
      </w:r>
      <w:r w:rsidRPr="00161661">
        <w:rPr>
          <w:rFonts w:ascii="Simplified Arabic" w:eastAsia="Times New Roman" w:hAnsi="Simplified Arabic" w:cs="Simplified Arabic"/>
          <w:color w:val="171717"/>
          <w:kern w:val="0"/>
          <w:sz w:val="28"/>
          <w:szCs w:val="28"/>
          <w:shd w:val="clear" w:color="auto" w:fill="FFFFFF"/>
          <w:rtl/>
          <w14:ligatures w14:val="none"/>
        </w:rPr>
        <w:t>ومن خلال الإجابة على هذه التساؤلات، تسعى الدراسة إلى تقديم تصور شامل حول دور التحول الرقمي في تطوير أداء الموارد البشرية في المملكة العربية السعودية، مع التركيز على تحليل الفجوة بين الإمكانات التقنية المتاحة ومستوى الكفاءة الإدارية المحققة فعليًا، وذلك بهدف المساهمة في تحسين استراتيجيات التحول الرقمي المستقبلية، وتعزيز استدامة الكفاءة في بيئة العمل الحكومي</w:t>
      </w:r>
    </w:p>
    <w:p w14:paraId="27F0673D" w14:textId="77777777" w:rsidR="00902837" w:rsidRDefault="00902837" w:rsidP="00902837">
      <w:pPr>
        <w:rPr>
          <w:rFonts w:ascii="Simplified Arabic" w:eastAsia="Times New Roman" w:hAnsi="Simplified Arabic" w:cs="Simplified Arabic"/>
          <w:kern w:val="0"/>
          <w:sz w:val="28"/>
          <w:szCs w:val="28"/>
          <w:rtl/>
          <w14:ligatures w14:val="none"/>
        </w:rPr>
      </w:pPr>
    </w:p>
    <w:p w14:paraId="4CB5639B" w14:textId="77777777" w:rsidR="00902837" w:rsidRDefault="00902837" w:rsidP="00902837">
      <w:pPr>
        <w:pStyle w:val="2"/>
        <w:rPr>
          <w:rtl/>
        </w:rPr>
      </w:pPr>
      <w:bookmarkStart w:id="8" w:name="_Toc224771717"/>
      <w:r w:rsidRPr="001F1169">
        <w:rPr>
          <w:rtl/>
        </w:rPr>
        <w:t>أهمية الدراس</w:t>
      </w:r>
      <w:r w:rsidRPr="001F1169">
        <w:rPr>
          <w:rFonts w:hint="cs"/>
          <w:rtl/>
        </w:rPr>
        <w:t>ة</w:t>
      </w:r>
      <w:bookmarkEnd w:id="8"/>
    </w:p>
    <w:p w14:paraId="65BAFFFB" w14:textId="77777777" w:rsidR="00902837" w:rsidRPr="001F1169" w:rsidRDefault="00902837" w:rsidP="00902837">
      <w:pPr>
        <w:rPr>
          <w:rtl/>
        </w:rPr>
      </w:pPr>
    </w:p>
    <w:p w14:paraId="51FB35BF" w14:textId="77777777" w:rsidR="00902837" w:rsidRPr="001F1169" w:rsidRDefault="00902837" w:rsidP="00902837">
      <w:pPr>
        <w:rPr>
          <w:rFonts w:ascii="Simplified Arabic" w:eastAsia="Times New Roman" w:hAnsi="Simplified Arabic" w:cs="Simplified Arabic"/>
          <w:color w:val="000000"/>
          <w:kern w:val="0"/>
          <w:sz w:val="28"/>
          <w:szCs w:val="28"/>
          <w:shd w:val="clear" w:color="auto" w:fill="FFFFFF"/>
          <w14:ligatures w14:val="none"/>
        </w:rPr>
      </w:pPr>
      <w:r w:rsidRPr="001F1169">
        <w:rPr>
          <w:rFonts w:ascii="Simplified Arabic" w:eastAsia="Times New Roman" w:hAnsi="Simplified Arabic" w:cs="Simplified Arabic"/>
          <w:color w:val="000000"/>
          <w:kern w:val="0"/>
          <w:sz w:val="28"/>
          <w:szCs w:val="28"/>
          <w:shd w:val="clear" w:color="auto" w:fill="FFFFFF"/>
          <w:rtl/>
          <w14:ligatures w14:val="none"/>
        </w:rPr>
        <w:t>تأتي أهمية هذه الدراسة من كونها تتناول أحد الموضوعات الحيوية والحديثة في بيئة العمل السعودية، وهو أثر المنصات الحكومية الرقمية على تقليل الوقت وكفاءة أداء موظفي الموارد البشرية، خاصة في ظل التحول الرقمي المتسارع الذي تشهده المملكة العربية السعودية تحقيقًا لأهداف رؤية المملكة 2030</w:t>
      </w:r>
      <w:r w:rsidRPr="001F1169">
        <w:rPr>
          <w:rFonts w:ascii="Simplified Arabic" w:eastAsia="Times New Roman" w:hAnsi="Simplified Arabic" w:cs="Simplified Arabic"/>
          <w:color w:val="000000"/>
          <w:kern w:val="0"/>
          <w:sz w:val="28"/>
          <w:szCs w:val="28"/>
          <w:shd w:val="clear" w:color="auto" w:fill="FFFFFF"/>
          <w14:ligatures w14:val="none"/>
        </w:rPr>
        <w:t>.</w:t>
      </w:r>
      <w:r w:rsidRPr="001F1169">
        <w:rPr>
          <w:rFonts w:ascii="Simplified Arabic" w:eastAsia="Times New Roman" w:hAnsi="Simplified Arabic" w:cs="Simplified Arabic"/>
          <w:color w:val="000000"/>
          <w:kern w:val="0"/>
          <w:sz w:val="28"/>
          <w:szCs w:val="28"/>
          <w:shd w:val="clear" w:color="auto" w:fill="FFFFFF"/>
          <w14:ligatures w14:val="none"/>
        </w:rPr>
        <w:br/>
      </w:r>
      <w:r w:rsidRPr="001F1169">
        <w:rPr>
          <w:rFonts w:ascii="Simplified Arabic" w:eastAsia="Times New Roman" w:hAnsi="Simplified Arabic" w:cs="Simplified Arabic"/>
          <w:color w:val="000000"/>
          <w:kern w:val="0"/>
          <w:sz w:val="28"/>
          <w:szCs w:val="28"/>
          <w:shd w:val="clear" w:color="auto" w:fill="FFFFFF"/>
          <w:rtl/>
          <w14:ligatures w14:val="none"/>
        </w:rPr>
        <w:t>لقد أصبح التحول الرقمي عنصرًا محوريًا في تطوير القطاعين العام والخاص، حيث تسعى الدولة إلى بناء حكومة رقمية متكاملة تعتمد على الأتمتة، وتسهم في رفع مستوى الكفاءة التشغيلية، وتقليل الوقت المستغرق لإنجاز المعاملات، وتحسين جودة الخدمات المقدمة للمواطنين والمقيمين على حد سواء</w:t>
      </w:r>
      <w:r w:rsidRPr="001F1169">
        <w:rPr>
          <w:rFonts w:ascii="Simplified Arabic" w:eastAsia="Times New Roman" w:hAnsi="Simplified Arabic" w:cs="Simplified Arabic"/>
          <w:color w:val="000000"/>
          <w:kern w:val="0"/>
          <w:sz w:val="28"/>
          <w:szCs w:val="28"/>
          <w:shd w:val="clear" w:color="auto" w:fill="FFFFFF"/>
          <w14:ligatures w14:val="none"/>
        </w:rPr>
        <w:t>.</w:t>
      </w:r>
    </w:p>
    <w:p w14:paraId="2D49BA01" w14:textId="77777777" w:rsidR="00902837" w:rsidRPr="001F1169" w:rsidRDefault="00902837" w:rsidP="00902837">
      <w:pPr>
        <w:rPr>
          <w:rFonts w:ascii="Simplified Arabic" w:eastAsia="Times New Roman" w:hAnsi="Simplified Arabic" w:cs="Simplified Arabic"/>
          <w:color w:val="000000"/>
          <w:kern w:val="0"/>
          <w:sz w:val="28"/>
          <w:szCs w:val="28"/>
          <w:shd w:val="clear" w:color="auto" w:fill="FFFFFF"/>
          <w14:ligatures w14:val="none"/>
        </w:rPr>
      </w:pPr>
      <w:r w:rsidRPr="001F1169">
        <w:rPr>
          <w:rFonts w:ascii="Simplified Arabic" w:eastAsia="Times New Roman" w:hAnsi="Simplified Arabic" w:cs="Simplified Arabic"/>
          <w:color w:val="000000"/>
          <w:kern w:val="0"/>
          <w:sz w:val="28"/>
          <w:szCs w:val="28"/>
          <w:shd w:val="clear" w:color="auto" w:fill="FFFFFF"/>
          <w:rtl/>
          <w14:ligatures w14:val="none"/>
        </w:rPr>
        <w:t>وفي ضوء ذلك، تُعد هذه الدراسة ذات أهمية كبيرة من الناحية العلمية، إذ إنها تُسهم في إثراء الأدبيات البحثية المتعلقة بالتحول الرقمي وإدارة الموارد البشرية في البيئة السعودية. فهي تسعى إلى توضيح العلاقة بين استخدام المنصات الحكومية الرقمية – مثل قوى، مدد، التأمينات، مقيم، وجدارات – وبين كفاءة أداء موظفي الموارد البشرية، من حيث السرعة في إنجاز المعاملات، والدقة في التنفيذ، وتقليل الأخطاء الإدارية. كما أنها تُمكن الباحثين في المستقبل من البناء عليها لإجراء دراسات أكثر تفصيلًا تتناول أثر التحول الرقمي في مجالات أخرى من الإدارة أو في قطاعات مختلفة من الاقتصاد الوطني</w:t>
      </w:r>
      <w:r w:rsidRPr="001F1169">
        <w:rPr>
          <w:rFonts w:ascii="Simplified Arabic" w:eastAsia="Times New Roman" w:hAnsi="Simplified Arabic" w:cs="Simplified Arabic"/>
          <w:color w:val="000000"/>
          <w:kern w:val="0"/>
          <w:sz w:val="28"/>
          <w:szCs w:val="28"/>
          <w:shd w:val="clear" w:color="auto" w:fill="FFFFFF"/>
          <w14:ligatures w14:val="none"/>
        </w:rPr>
        <w:t>.</w:t>
      </w:r>
    </w:p>
    <w:p w14:paraId="00717522" w14:textId="77777777" w:rsidR="00902837" w:rsidRPr="001F1169" w:rsidRDefault="00902837" w:rsidP="00902837">
      <w:pPr>
        <w:rPr>
          <w:rFonts w:ascii="Simplified Arabic" w:eastAsia="Times New Roman" w:hAnsi="Simplified Arabic" w:cs="Simplified Arabic"/>
          <w:color w:val="000000"/>
          <w:kern w:val="0"/>
          <w:sz w:val="28"/>
          <w:szCs w:val="28"/>
          <w:shd w:val="clear" w:color="auto" w:fill="FFFFFF"/>
          <w14:ligatures w14:val="none"/>
        </w:rPr>
      </w:pPr>
      <w:r w:rsidRPr="001F1169">
        <w:rPr>
          <w:rFonts w:ascii="Simplified Arabic" w:eastAsia="Times New Roman" w:hAnsi="Simplified Arabic" w:cs="Simplified Arabic"/>
          <w:color w:val="000000"/>
          <w:kern w:val="0"/>
          <w:sz w:val="28"/>
          <w:szCs w:val="28"/>
          <w:shd w:val="clear" w:color="auto" w:fill="FFFFFF"/>
          <w:rtl/>
          <w14:ligatures w14:val="none"/>
        </w:rPr>
        <w:t>أما من الناحية العملية والتطبيقية، فتبرز أهمية الدراسة في أنها تقدم تحليلًا واقعيًا يمكن أن يساعد صنّاع القرار ومديري الموارد البشرية في تقييم فاعلية استخدام المنصات الرقمية الحكومية، وتحديد مدى استفادة مؤسساتهم منها، والتعرف على التحديات التي تواجه الموظفين عند التعامل مع هذه المنصات. فنتائج الدراسة يمكن أن تسهم في وضع خطط تطويرية عملية لتحسين كفاءة الأداء، من خلال اقتراح حلول مثل تكثيف برامج التدريب الرقمية، وتحسين بيئة العمل التقنية، وتفعيل التكامل بين المنصات المختلفة بما يضمن تحقيق أقصى استفادة ممكنة منها</w:t>
      </w:r>
      <w:r w:rsidRPr="001F1169">
        <w:rPr>
          <w:rFonts w:ascii="Simplified Arabic" w:eastAsia="Times New Roman" w:hAnsi="Simplified Arabic" w:cs="Simplified Arabic"/>
          <w:color w:val="000000"/>
          <w:kern w:val="0"/>
          <w:sz w:val="28"/>
          <w:szCs w:val="28"/>
          <w:shd w:val="clear" w:color="auto" w:fill="FFFFFF"/>
          <w14:ligatures w14:val="none"/>
        </w:rPr>
        <w:t>.</w:t>
      </w:r>
    </w:p>
    <w:p w14:paraId="1BA758BE" w14:textId="77777777" w:rsidR="00902837" w:rsidRPr="001F1169" w:rsidRDefault="00902837" w:rsidP="00902837">
      <w:pPr>
        <w:rPr>
          <w:rFonts w:ascii="Simplified Arabic" w:eastAsia="Times New Roman" w:hAnsi="Simplified Arabic" w:cs="Simplified Arabic"/>
          <w:color w:val="000000"/>
          <w:kern w:val="0"/>
          <w:sz w:val="28"/>
          <w:szCs w:val="28"/>
          <w:shd w:val="clear" w:color="auto" w:fill="FFFFFF"/>
          <w14:ligatures w14:val="none"/>
        </w:rPr>
      </w:pPr>
      <w:r w:rsidRPr="001F1169">
        <w:rPr>
          <w:rFonts w:ascii="Simplified Arabic" w:eastAsia="Times New Roman" w:hAnsi="Simplified Arabic" w:cs="Simplified Arabic"/>
          <w:color w:val="000000"/>
          <w:kern w:val="0"/>
          <w:sz w:val="28"/>
          <w:szCs w:val="28"/>
          <w:shd w:val="clear" w:color="auto" w:fill="FFFFFF"/>
          <w:rtl/>
          <w14:ligatures w14:val="none"/>
        </w:rPr>
        <w:t>كما أن أهمية الدراسة تمتد إلى جانب تحسين تجربة الموظف الحكومي، إذ إن استخدام المنصات الرقمية بكفاءة يسهم في تخفيف الضغط الإداري، وتقليل الأعمال الورقية المتكررة، وبالتالي رفع مستوى الرضا الوظيفي وزيادة الإنتاجية. فحينما يمتلك موظف الموارد البشرية الأدوات الرقمية المناسبة والمعرفة الكافية باستخدامها، يصبح أكثر قدرة على تقديم خدمة سريعة ودقيقة وذات جودة عالية، مما ينعكس إيجابًا على الأداء العام للمؤسسة</w:t>
      </w:r>
      <w:r w:rsidRPr="001F1169">
        <w:rPr>
          <w:rFonts w:ascii="Simplified Arabic" w:eastAsia="Times New Roman" w:hAnsi="Simplified Arabic" w:cs="Simplified Arabic"/>
          <w:color w:val="000000"/>
          <w:kern w:val="0"/>
          <w:sz w:val="28"/>
          <w:szCs w:val="28"/>
          <w:shd w:val="clear" w:color="auto" w:fill="FFFFFF"/>
          <w14:ligatures w14:val="none"/>
        </w:rPr>
        <w:t>.</w:t>
      </w:r>
    </w:p>
    <w:p w14:paraId="7E043E1F" w14:textId="77777777" w:rsidR="00902837" w:rsidRPr="001F1169" w:rsidRDefault="00902837" w:rsidP="00902837">
      <w:pPr>
        <w:rPr>
          <w:rFonts w:ascii="Simplified Arabic" w:eastAsia="Times New Roman" w:hAnsi="Simplified Arabic" w:cs="Simplified Arabic"/>
          <w:color w:val="000000"/>
          <w:kern w:val="0"/>
          <w:sz w:val="28"/>
          <w:szCs w:val="28"/>
          <w:shd w:val="clear" w:color="auto" w:fill="FFFFFF"/>
          <w14:ligatures w14:val="none"/>
        </w:rPr>
      </w:pPr>
      <w:r w:rsidRPr="001F1169">
        <w:rPr>
          <w:rFonts w:ascii="Simplified Arabic" w:eastAsia="Times New Roman" w:hAnsi="Simplified Arabic" w:cs="Simplified Arabic"/>
          <w:color w:val="000000"/>
          <w:kern w:val="0"/>
          <w:sz w:val="28"/>
          <w:szCs w:val="28"/>
          <w:shd w:val="clear" w:color="auto" w:fill="FFFFFF"/>
          <w:rtl/>
          <w14:ligatures w14:val="none"/>
        </w:rPr>
        <w:lastRenderedPageBreak/>
        <w:t>ومن جهة أخرى، تسلط الدراسة الضوء على أهمية التكامل بين المنصات الحكومية المختلفة في تحسين كفاءة العمليات الإدارية، إذ إن الترابط الإلكتروني بين المنصات مثل قوى والتأمينات ومدد ومقيم، يُعدّ أحد المفاتيح الأساسية لنجاح التحول الرقمي في إدارة الموارد البشرية. هذا التكامل لا يسهم فقط في تقليل الوقت المستغرق في الإجراءات، بل أيضًا في تعزيز الشفافية والحوكمة الإلكترونية، وتقليل الأخطاء البشرية الناتجة عن الإدخال اليدوي أو ضعف التواصل بين الإدارات</w:t>
      </w:r>
      <w:r w:rsidRPr="001F1169">
        <w:rPr>
          <w:rFonts w:ascii="Simplified Arabic" w:eastAsia="Times New Roman" w:hAnsi="Simplified Arabic" w:cs="Simplified Arabic"/>
          <w:color w:val="000000"/>
          <w:kern w:val="0"/>
          <w:sz w:val="28"/>
          <w:szCs w:val="28"/>
          <w:shd w:val="clear" w:color="auto" w:fill="FFFFFF"/>
          <w14:ligatures w14:val="none"/>
        </w:rPr>
        <w:t>.</w:t>
      </w:r>
    </w:p>
    <w:p w14:paraId="03D03373" w14:textId="77777777" w:rsidR="00902837" w:rsidRPr="001F1169" w:rsidRDefault="00902837" w:rsidP="00902837">
      <w:pPr>
        <w:rPr>
          <w:rFonts w:ascii="Simplified Arabic" w:eastAsia="Times New Roman" w:hAnsi="Simplified Arabic" w:cs="Simplified Arabic"/>
          <w:color w:val="000000"/>
          <w:kern w:val="0"/>
          <w:sz w:val="28"/>
          <w:szCs w:val="28"/>
          <w:shd w:val="clear" w:color="auto" w:fill="FFFFFF"/>
          <w:rtl/>
          <w14:ligatures w14:val="none"/>
        </w:rPr>
      </w:pPr>
      <w:r w:rsidRPr="001F1169">
        <w:rPr>
          <w:rFonts w:ascii="Simplified Arabic" w:eastAsia="Times New Roman" w:hAnsi="Simplified Arabic" w:cs="Simplified Arabic"/>
          <w:color w:val="000000"/>
          <w:kern w:val="0"/>
          <w:sz w:val="28"/>
          <w:szCs w:val="28"/>
          <w:shd w:val="clear" w:color="auto" w:fill="FFFFFF"/>
          <w:rtl/>
          <w14:ligatures w14:val="none"/>
        </w:rPr>
        <w:t>وفي المجمل، تمثل هذه الدراسة إضافة نوعية من الناحيتين العلمية والعملية، إذ لا تقتصر على الجانب النظري المتمثل في تحليل العلاقة بين التحول الرقمي وكفاءة الأداء، بل تمتد إلى الجانب التطبيقي الذي يسعى إلى تحسين أداء إدارات الموارد البشرية في المؤسسات السعودية الحكومية والخاصة على حد سواء. كما تسهم نتائجها في دعم جهود الدولة نحو بناء حكومة رقمية ذكية وفعّالة، وتطوير بيئة العمل بما يتماشى مع متطلبات الثورة الصناعية الرابعة، ويواكب التوجهات العالمية في مجال الإدارة الرقمية</w:t>
      </w:r>
      <w:r w:rsidRPr="001F1169">
        <w:rPr>
          <w:rFonts w:ascii="Simplified Arabic" w:eastAsia="Times New Roman" w:hAnsi="Simplified Arabic" w:cs="Simplified Arabic"/>
          <w:color w:val="000000"/>
          <w:kern w:val="0"/>
          <w:sz w:val="28"/>
          <w:szCs w:val="28"/>
          <w:shd w:val="clear" w:color="auto" w:fill="FFFFFF"/>
          <w14:ligatures w14:val="none"/>
        </w:rPr>
        <w:t>.</w:t>
      </w:r>
    </w:p>
    <w:p w14:paraId="6552682A" w14:textId="77777777" w:rsidR="00902837" w:rsidRPr="001F1169" w:rsidRDefault="00902837" w:rsidP="00902837">
      <w:pPr>
        <w:rPr>
          <w:rFonts w:ascii="Simplified Arabic" w:eastAsia="Times New Roman" w:hAnsi="Simplified Arabic" w:cs="Simplified Arabic"/>
          <w:color w:val="000000"/>
          <w:kern w:val="0"/>
          <w:sz w:val="28"/>
          <w:szCs w:val="28"/>
          <w:u w:val="single"/>
          <w:shd w:val="clear" w:color="auto" w:fill="FFFFFF"/>
          <w:rtl/>
          <w14:ligatures w14:val="none"/>
        </w:rPr>
      </w:pPr>
      <w:r w:rsidRPr="001F1169">
        <w:rPr>
          <w:rFonts w:ascii="Simplified Arabic" w:eastAsia="Times New Roman" w:hAnsi="Simplified Arabic" w:cs="Simplified Arabic"/>
          <w:color w:val="000000"/>
          <w:kern w:val="0"/>
          <w:sz w:val="28"/>
          <w:szCs w:val="28"/>
          <w:u w:val="single"/>
          <w:shd w:val="clear" w:color="auto" w:fill="FFFFFF"/>
          <w:rtl/>
          <w14:ligatures w14:val="none"/>
        </w:rPr>
        <w:t>أهداف الدراسة</w:t>
      </w:r>
    </w:p>
    <w:p w14:paraId="2573059A" w14:textId="77777777" w:rsidR="00902837" w:rsidRDefault="00902837" w:rsidP="00902837">
      <w:pPr>
        <w:rPr>
          <w:rFonts w:ascii="Helvetica" w:hAnsi="Helvetica"/>
          <w:color w:val="1F1F1F"/>
          <w:sz w:val="48"/>
          <w:szCs w:val="48"/>
          <w:shd w:val="clear" w:color="auto" w:fill="FFFFFF"/>
        </w:rPr>
      </w:pPr>
      <w:r w:rsidRPr="00B236E7">
        <w:rPr>
          <w:rFonts w:ascii="Simplified Arabic" w:hAnsi="Simplified Arabic" w:cs="Simplified Arabic" w:hint="cs"/>
          <w:b/>
          <w:bCs/>
          <w:sz w:val="40"/>
          <w:szCs w:val="40"/>
          <w:rtl/>
        </w:rPr>
        <w:t xml:space="preserve">    </w:t>
      </w:r>
      <w:r w:rsidRPr="004B5AF8">
        <w:rPr>
          <w:rFonts w:ascii="Simplified Arabic" w:eastAsia="Times New Roman" w:hAnsi="Simplified Arabic" w:cs="Simplified Arabic"/>
          <w:kern w:val="0"/>
          <w:sz w:val="28"/>
          <w:szCs w:val="28"/>
          <w:rtl/>
          <w14:ligatures w14:val="none"/>
        </w:rPr>
        <w:t xml:space="preserve">تهدف هذه الدراسة إلى تحليل وتوضيح </w:t>
      </w:r>
      <w:r w:rsidRPr="001F1169">
        <w:rPr>
          <w:rFonts w:ascii="Simplified Arabic" w:eastAsia="Times New Roman" w:hAnsi="Simplified Arabic" w:cs="Simplified Arabic"/>
          <w:kern w:val="0"/>
          <w:sz w:val="28"/>
          <w:szCs w:val="28"/>
          <w:rtl/>
          <w14:ligatures w14:val="none"/>
        </w:rPr>
        <w:t>أثر المنصات الحكومية الرقمية على كفاءة أداء موظفين الموارد البشرية في المملكة العربية السعودية</w:t>
      </w:r>
      <w:r>
        <w:rPr>
          <w:rFonts w:ascii="Helvetica" w:hAnsi="Helvetica"/>
          <w:color w:val="1F1F1F"/>
          <w:sz w:val="48"/>
          <w:szCs w:val="48"/>
          <w:shd w:val="clear" w:color="auto" w:fill="FFFFFF"/>
        </w:rPr>
        <w:t> </w:t>
      </w:r>
    </w:p>
    <w:p w14:paraId="48AA9F77" w14:textId="77777777" w:rsidR="00902837" w:rsidRPr="001F1169" w:rsidRDefault="00902837" w:rsidP="00902837">
      <w:pP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w:t>
      </w:r>
      <w:r w:rsidRPr="004B5AF8">
        <w:rPr>
          <w:rFonts w:ascii="Simplified Arabic" w:eastAsia="Times New Roman" w:hAnsi="Simplified Arabic" w:cs="Simplified Arabic"/>
          <w:kern w:val="0"/>
          <w:sz w:val="28"/>
          <w:szCs w:val="28"/>
          <w:rtl/>
          <w14:ligatures w14:val="none"/>
        </w:rPr>
        <w:t>ذلك من خلال دراسة واقع استخدام هذه المنصات ومدى تأثيرها على الأداء الإداري وجودة العمل. وتسعى الدراسة إلى تحقيق مجموعة من الأهداف التفصيلية التي تُمكّن من فهم الصورة الكاملة للتحول الرقمي في هذا المجال، ويمكن تلخيصها فيما يلي</w:t>
      </w:r>
      <w:r w:rsidRPr="004B5AF8">
        <w:rPr>
          <w:rFonts w:ascii="Simplified Arabic" w:eastAsia="Times New Roman" w:hAnsi="Simplified Arabic" w:cs="Simplified Arabic"/>
          <w:kern w:val="0"/>
          <w:sz w:val="28"/>
          <w:szCs w:val="28"/>
          <w14:ligatures w14:val="none"/>
        </w:rPr>
        <w:t>:</w:t>
      </w:r>
    </w:p>
    <w:p w14:paraId="54B46CC0" w14:textId="77777777" w:rsidR="00902837" w:rsidRPr="004B5AF8" w:rsidRDefault="00902837" w:rsidP="00902837">
      <w:pPr>
        <w:numPr>
          <w:ilvl w:val="0"/>
          <w:numId w:val="2"/>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4B5AF8">
        <w:rPr>
          <w:rFonts w:ascii="Simplified Arabic" w:eastAsia="Times New Roman" w:hAnsi="Simplified Arabic" w:cs="Simplified Arabic"/>
          <w:kern w:val="0"/>
          <w:sz w:val="28"/>
          <w:szCs w:val="28"/>
          <w:rtl/>
          <w14:ligatures w14:val="none"/>
        </w:rPr>
        <w:t>التعرف على أثر المنصات الحكومية الرقمية مثل قوى، مدد، التأمينات، مقيم، وجدارات في تسهيل أعمال الموارد البشرية وتسريع إنجاز المعاملات الإدارية</w:t>
      </w:r>
      <w:r w:rsidRPr="004B5AF8">
        <w:rPr>
          <w:rFonts w:ascii="Simplified Arabic" w:eastAsia="Times New Roman" w:hAnsi="Simplified Arabic" w:cs="Simplified Arabic"/>
          <w:kern w:val="0"/>
          <w:sz w:val="28"/>
          <w:szCs w:val="28"/>
          <w14:ligatures w14:val="none"/>
        </w:rPr>
        <w:t>.</w:t>
      </w:r>
    </w:p>
    <w:p w14:paraId="28BCD765" w14:textId="77777777" w:rsidR="00902837" w:rsidRPr="004B5AF8" w:rsidRDefault="00902837" w:rsidP="00902837">
      <w:pPr>
        <w:numPr>
          <w:ilvl w:val="0"/>
          <w:numId w:val="2"/>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4B5AF8">
        <w:rPr>
          <w:rFonts w:ascii="Simplified Arabic" w:eastAsia="Times New Roman" w:hAnsi="Simplified Arabic" w:cs="Simplified Arabic"/>
          <w:kern w:val="0"/>
          <w:sz w:val="28"/>
          <w:szCs w:val="28"/>
          <w:rtl/>
          <w14:ligatures w14:val="none"/>
        </w:rPr>
        <w:t>قياس مدى كفاءة موظفي الموارد البشرية في التعامل مع المنصات الحكومية الرقمية ومدى امتلاكهم المهارات التقنية اللازمة لاستخدامها بفاعلية</w:t>
      </w:r>
      <w:r w:rsidRPr="004B5AF8">
        <w:rPr>
          <w:rFonts w:ascii="Simplified Arabic" w:eastAsia="Times New Roman" w:hAnsi="Simplified Arabic" w:cs="Simplified Arabic"/>
          <w:kern w:val="0"/>
          <w:sz w:val="28"/>
          <w:szCs w:val="28"/>
          <w14:ligatures w14:val="none"/>
        </w:rPr>
        <w:t>.</w:t>
      </w:r>
    </w:p>
    <w:p w14:paraId="6FA008C4" w14:textId="77777777" w:rsidR="00902837" w:rsidRPr="004B5AF8" w:rsidRDefault="00902837" w:rsidP="00902837">
      <w:pPr>
        <w:numPr>
          <w:ilvl w:val="0"/>
          <w:numId w:val="2"/>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4B5AF8">
        <w:rPr>
          <w:rFonts w:ascii="Simplified Arabic" w:eastAsia="Times New Roman" w:hAnsi="Simplified Arabic" w:cs="Simplified Arabic"/>
          <w:kern w:val="0"/>
          <w:sz w:val="28"/>
          <w:szCs w:val="28"/>
          <w:rtl/>
          <w14:ligatures w14:val="none"/>
        </w:rPr>
        <w:t>تحليل العلاقة بين استخدام المنصات الحكومية الرقمية ومستوى كفاءة الأداء الإداري من حيث السرعة، الجودة، والدقة في تنفيذ المهام</w:t>
      </w:r>
      <w:r w:rsidRPr="004B5AF8">
        <w:rPr>
          <w:rFonts w:ascii="Simplified Arabic" w:eastAsia="Times New Roman" w:hAnsi="Simplified Arabic" w:cs="Simplified Arabic"/>
          <w:kern w:val="0"/>
          <w:sz w:val="28"/>
          <w:szCs w:val="28"/>
          <w14:ligatures w14:val="none"/>
        </w:rPr>
        <w:t>.</w:t>
      </w:r>
    </w:p>
    <w:p w14:paraId="697D478E" w14:textId="77777777" w:rsidR="00902837" w:rsidRPr="0044078E" w:rsidRDefault="00902837" w:rsidP="00902837">
      <w:pPr>
        <w:spacing w:before="100" w:beforeAutospacing="1" w:after="100" w:afterAutospacing="1" w:line="276" w:lineRule="auto"/>
        <w:rPr>
          <w:rFonts w:ascii="Simplified Arabic" w:eastAsia="Times New Roman" w:hAnsi="Simplified Arabic" w:cs="Simplified Arabic"/>
          <w:kern w:val="0"/>
          <w:sz w:val="28"/>
          <w:szCs w:val="28"/>
          <w:rtl/>
          <w14:ligatures w14:val="none"/>
        </w:rPr>
      </w:pPr>
      <w:r w:rsidRPr="00B236E7">
        <w:rPr>
          <w:rFonts w:ascii="Simplified Arabic" w:eastAsia="Times New Roman" w:hAnsi="Simplified Arabic" w:cs="Simplified Arabic" w:hint="cs"/>
          <w:kern w:val="0"/>
          <w:sz w:val="28"/>
          <w:szCs w:val="28"/>
          <w:rtl/>
          <w14:ligatures w14:val="none"/>
        </w:rPr>
        <w:t xml:space="preserve">     </w:t>
      </w:r>
      <w:r w:rsidRPr="004B5AF8">
        <w:rPr>
          <w:rFonts w:ascii="Simplified Arabic" w:eastAsia="Times New Roman" w:hAnsi="Simplified Arabic" w:cs="Simplified Arabic"/>
          <w:kern w:val="0"/>
          <w:sz w:val="28"/>
          <w:szCs w:val="28"/>
          <w:rtl/>
          <w14:ligatures w14:val="none"/>
        </w:rPr>
        <w:t xml:space="preserve">ومن خلال تحقيق هذه الأهداف، تسعى الدراسة إلى الإسهام في تطوير بيئة العمل الإدارية في المملكة العربية السعودية وتعزيز مفهوم الكفاءة التشغيلية في إدارات الموارد البشرية. </w:t>
      </w:r>
    </w:p>
    <w:p w14:paraId="062EF246" w14:textId="77777777" w:rsidR="00902837" w:rsidRDefault="00902837" w:rsidP="00902837">
      <w:pPr>
        <w:pStyle w:val="2"/>
        <w:rPr>
          <w:rtl/>
        </w:rPr>
      </w:pPr>
      <w:bookmarkStart w:id="9" w:name="_Toc224771718"/>
      <w:r w:rsidRPr="001F1169">
        <w:rPr>
          <w:rtl/>
        </w:rPr>
        <w:lastRenderedPageBreak/>
        <w:t>تساؤلات الدراسة</w:t>
      </w:r>
      <w:bookmarkEnd w:id="9"/>
    </w:p>
    <w:p w14:paraId="5211192E" w14:textId="77777777" w:rsidR="00902837" w:rsidRPr="001F1169" w:rsidRDefault="00902837" w:rsidP="00902837">
      <w:pPr>
        <w:rPr>
          <w:rtl/>
        </w:rPr>
      </w:pPr>
    </w:p>
    <w:p w14:paraId="74FFEAED" w14:textId="77777777" w:rsidR="00902837" w:rsidRPr="001F1169" w:rsidRDefault="00902837" w:rsidP="00902837">
      <w:pPr>
        <w:spacing w:line="360" w:lineRule="auto"/>
        <w:rPr>
          <w:rFonts w:ascii="Simplified Arabic" w:hAnsi="Simplified Arabic" w:cs="Simplified Arabic"/>
          <w:sz w:val="28"/>
          <w:szCs w:val="28"/>
        </w:rPr>
      </w:pPr>
      <w:r w:rsidRPr="00B236E7">
        <w:rPr>
          <w:rFonts w:ascii="Simplified Arabic" w:eastAsia="Times New Roman" w:hAnsi="Simplified Arabic" w:cs="Simplified Arabic" w:hint="cs"/>
          <w:kern w:val="0"/>
          <w:sz w:val="28"/>
          <w:szCs w:val="28"/>
          <w:rtl/>
          <w14:ligatures w14:val="none"/>
        </w:rPr>
        <w:t xml:space="preserve">    </w:t>
      </w:r>
      <w:r w:rsidRPr="001F1169">
        <w:rPr>
          <w:rFonts w:ascii="Simplified Arabic" w:hAnsi="Simplified Arabic" w:cs="Simplified Arabic"/>
          <w:sz w:val="28"/>
          <w:szCs w:val="28"/>
          <w:rtl/>
        </w:rPr>
        <w:t>انطلاقًا من مشكلة الدراسة التي تتمثل في معرفة أثر</w:t>
      </w:r>
      <w:r>
        <w:rPr>
          <w:rFonts w:ascii="Simplified Arabic" w:hAnsi="Simplified Arabic" w:cs="Simplified Arabic" w:hint="cs"/>
          <w:sz w:val="28"/>
          <w:szCs w:val="28"/>
          <w:rtl/>
        </w:rPr>
        <w:t xml:space="preserve"> ال</w:t>
      </w:r>
      <w:r w:rsidRPr="001F1169">
        <w:rPr>
          <w:rFonts w:ascii="Simplified Arabic" w:hAnsi="Simplified Arabic" w:cs="Simplified Arabic"/>
          <w:sz w:val="28"/>
          <w:szCs w:val="28"/>
          <w:rtl/>
        </w:rPr>
        <w:t>منصات الحكومية الرقمية على كفاءة أداء موظفين الموارد البشرية</w:t>
      </w:r>
      <w:r>
        <w:rPr>
          <w:rFonts w:ascii="Simplified Arabic" w:hAnsi="Simplified Arabic" w:cs="Simplified Arabic" w:hint="cs"/>
          <w:sz w:val="28"/>
          <w:szCs w:val="28"/>
          <w:rtl/>
        </w:rPr>
        <w:t xml:space="preserve"> </w:t>
      </w:r>
      <w:r w:rsidRPr="001F1169">
        <w:rPr>
          <w:rFonts w:ascii="Simplified Arabic" w:hAnsi="Simplified Arabic" w:cs="Simplified Arabic"/>
          <w:sz w:val="28"/>
          <w:szCs w:val="28"/>
          <w:rtl/>
        </w:rPr>
        <w:t>في المملكة العربية السعودية</w:t>
      </w:r>
      <w:r w:rsidRPr="001F1169">
        <w:rPr>
          <w:rFonts w:ascii="Simplified Arabic" w:hAnsi="Simplified Arabic" w:cs="Simplified Arabic"/>
          <w:sz w:val="28"/>
          <w:szCs w:val="28"/>
        </w:rPr>
        <w:t> </w:t>
      </w:r>
      <w:r w:rsidRPr="001F1169">
        <w:rPr>
          <w:rFonts w:ascii="Simplified Arabic" w:hAnsi="Simplified Arabic" w:cs="Simplified Arabic"/>
          <w:sz w:val="28"/>
          <w:szCs w:val="28"/>
          <w:rtl/>
        </w:rPr>
        <w:t>، تطرح هذه الدراسة مجموعة من التساؤلات الرئيسة والفرعية التي تهدف إلى توضيح أبعاد الموضوع وتحليلها بعمق من منظور إداري وتقني</w:t>
      </w:r>
      <w:r w:rsidRPr="001F1169">
        <w:rPr>
          <w:rFonts w:ascii="Simplified Arabic" w:hAnsi="Simplified Arabic" w:cs="Simplified Arabic"/>
          <w:sz w:val="28"/>
          <w:szCs w:val="28"/>
        </w:rPr>
        <w:t>.</w:t>
      </w:r>
    </w:p>
    <w:p w14:paraId="18E4718C" w14:textId="77777777" w:rsidR="00902837" w:rsidRPr="001F1169" w:rsidRDefault="00902837" w:rsidP="00902837">
      <w:pPr>
        <w:spacing w:line="360" w:lineRule="auto"/>
        <w:rPr>
          <w:rFonts w:ascii="Simplified Arabic" w:hAnsi="Simplified Arabic" w:cs="Simplified Arabic"/>
          <w:sz w:val="28"/>
          <w:szCs w:val="28"/>
        </w:rPr>
      </w:pPr>
      <w:r w:rsidRPr="001F1169">
        <w:rPr>
          <w:rFonts w:ascii="Simplified Arabic" w:hAnsi="Simplified Arabic" w:cs="Simplified Arabic"/>
          <w:sz w:val="28"/>
          <w:szCs w:val="28"/>
          <w:rtl/>
        </w:rPr>
        <w:t>ويتمثل التساؤل الرئيس</w:t>
      </w:r>
      <w:r w:rsidRPr="001F1169">
        <w:rPr>
          <w:rFonts w:ascii="Simplified Arabic" w:hAnsi="Simplified Arabic" w:cs="Simplified Arabic" w:hint="cs"/>
          <w:sz w:val="28"/>
          <w:szCs w:val="28"/>
          <w:rtl/>
        </w:rPr>
        <w:t>ي</w:t>
      </w:r>
      <w:r w:rsidRPr="001F1169">
        <w:rPr>
          <w:rFonts w:ascii="Simplified Arabic" w:hAnsi="Simplified Arabic" w:cs="Simplified Arabic"/>
          <w:sz w:val="28"/>
          <w:szCs w:val="28"/>
          <w:rtl/>
        </w:rPr>
        <w:t xml:space="preserve"> في الآتي</w:t>
      </w:r>
      <w:r w:rsidRPr="001F1169">
        <w:rPr>
          <w:rFonts w:ascii="Simplified Arabic" w:hAnsi="Simplified Arabic" w:cs="Simplified Arabic"/>
          <w:sz w:val="28"/>
          <w:szCs w:val="28"/>
        </w:rPr>
        <w:t>:</w:t>
      </w:r>
    </w:p>
    <w:p w14:paraId="0EE4CD9F" w14:textId="77777777" w:rsidR="00902837" w:rsidRPr="001F1169" w:rsidRDefault="00902837" w:rsidP="00902837">
      <w:pPr>
        <w:spacing w:line="360" w:lineRule="auto"/>
        <w:rPr>
          <w:rFonts w:ascii="Simplified Arabic" w:hAnsi="Simplified Arabic" w:cs="Simplified Arabic"/>
          <w:sz w:val="28"/>
          <w:szCs w:val="28"/>
        </w:rPr>
      </w:pPr>
      <w:r w:rsidRPr="001F1169">
        <w:rPr>
          <w:rFonts w:ascii="Simplified Arabic" w:hAnsi="Simplified Arabic" w:cs="Simplified Arabic" w:hint="cs"/>
          <w:sz w:val="28"/>
          <w:szCs w:val="28"/>
          <w:rtl/>
        </w:rPr>
        <w:t xml:space="preserve"> </w:t>
      </w:r>
      <w:r w:rsidRPr="001F1169">
        <w:rPr>
          <w:rFonts w:ascii="Simplified Arabic" w:hAnsi="Simplified Arabic" w:cs="Simplified Arabic"/>
          <w:sz w:val="28"/>
          <w:szCs w:val="28"/>
          <w:rtl/>
        </w:rPr>
        <w:t xml:space="preserve">ما مدى تأثير </w:t>
      </w:r>
      <w:r>
        <w:rPr>
          <w:rFonts w:ascii="Simplified Arabic" w:hAnsi="Simplified Arabic" w:cs="Simplified Arabic" w:hint="cs"/>
          <w:sz w:val="28"/>
          <w:szCs w:val="28"/>
          <w:rtl/>
        </w:rPr>
        <w:t>ال</w:t>
      </w:r>
      <w:r w:rsidRPr="001F1169">
        <w:rPr>
          <w:rFonts w:ascii="Simplified Arabic" w:hAnsi="Simplified Arabic" w:cs="Simplified Arabic"/>
          <w:sz w:val="28"/>
          <w:szCs w:val="28"/>
          <w:rtl/>
        </w:rPr>
        <w:t>منصات الحكومية الرقمية على كفاءة أداء موظفين الموارد البشرية</w:t>
      </w:r>
      <w:r>
        <w:rPr>
          <w:rFonts w:ascii="Simplified Arabic" w:hAnsi="Simplified Arabic" w:cs="Simplified Arabic" w:hint="cs"/>
          <w:sz w:val="28"/>
          <w:szCs w:val="28"/>
          <w:rtl/>
        </w:rPr>
        <w:t xml:space="preserve"> </w:t>
      </w:r>
      <w:r w:rsidRPr="001F1169">
        <w:rPr>
          <w:rFonts w:ascii="Simplified Arabic" w:hAnsi="Simplified Arabic" w:cs="Simplified Arabic"/>
          <w:sz w:val="28"/>
          <w:szCs w:val="28"/>
          <w:rtl/>
        </w:rPr>
        <w:t>في المملكة العربية السعودية</w:t>
      </w:r>
      <w:r w:rsidRPr="001F1169">
        <w:rPr>
          <w:rFonts w:ascii="Simplified Arabic" w:hAnsi="Simplified Arabic" w:cs="Simplified Arabic"/>
          <w:sz w:val="28"/>
          <w:szCs w:val="28"/>
        </w:rPr>
        <w:t> </w:t>
      </w:r>
      <w:r w:rsidRPr="001F1169">
        <w:rPr>
          <w:rFonts w:ascii="Simplified Arabic" w:hAnsi="Simplified Arabic" w:cs="Simplified Arabic"/>
          <w:sz w:val="28"/>
          <w:szCs w:val="28"/>
          <w:rtl/>
        </w:rPr>
        <w:t>؟</w:t>
      </w:r>
    </w:p>
    <w:p w14:paraId="7AB1045B" w14:textId="77777777" w:rsidR="00902837" w:rsidRPr="001F1169" w:rsidRDefault="00902837" w:rsidP="00902837">
      <w:pPr>
        <w:spacing w:line="360" w:lineRule="auto"/>
        <w:rPr>
          <w:rFonts w:ascii="Simplified Arabic" w:hAnsi="Simplified Arabic" w:cs="Simplified Arabic"/>
          <w:sz w:val="28"/>
          <w:szCs w:val="28"/>
        </w:rPr>
      </w:pPr>
      <w:r w:rsidRPr="001F1169">
        <w:rPr>
          <w:rFonts w:ascii="Simplified Arabic" w:hAnsi="Simplified Arabic" w:cs="Simplified Arabic"/>
          <w:sz w:val="28"/>
          <w:szCs w:val="28"/>
          <w:rtl/>
        </w:rPr>
        <w:t>ويتفرع عن هذا التساؤل الرئيسي عدد من التساؤلات الفرعية، وهي كما يلي</w:t>
      </w:r>
      <w:r w:rsidRPr="001F1169">
        <w:rPr>
          <w:rFonts w:ascii="Simplified Arabic" w:hAnsi="Simplified Arabic" w:cs="Simplified Arabic"/>
          <w:sz w:val="28"/>
          <w:szCs w:val="28"/>
        </w:rPr>
        <w:t>:</w:t>
      </w:r>
    </w:p>
    <w:p w14:paraId="74010EB7" w14:textId="77777777" w:rsidR="00902837" w:rsidRPr="001F1169" w:rsidRDefault="00902837" w:rsidP="00902837">
      <w:pPr>
        <w:spacing w:line="360" w:lineRule="auto"/>
        <w:rPr>
          <w:rFonts w:ascii="Simplified Arabic" w:hAnsi="Simplified Arabic" w:cs="Simplified Arabic"/>
          <w:sz w:val="28"/>
          <w:szCs w:val="28"/>
        </w:rPr>
      </w:pPr>
      <w:r w:rsidRPr="001F1169">
        <w:rPr>
          <w:rFonts w:ascii="Simplified Arabic" w:hAnsi="Simplified Arabic" w:cs="Simplified Arabic"/>
          <w:sz w:val="28"/>
          <w:szCs w:val="28"/>
          <w:rtl/>
        </w:rPr>
        <w:t>إلى أي مدى تسهم المنصات الحكومية الرقمية مثل قوى، مدد، التأمينات، مقيم، وجدارات في تسريع إنجاز معاملات الموارد البشرية داخل المؤسسات السعودية؟</w:t>
      </w:r>
    </w:p>
    <w:p w14:paraId="679E85D4" w14:textId="77777777" w:rsidR="00902837" w:rsidRPr="001F1169" w:rsidRDefault="00902837" w:rsidP="00902837">
      <w:pPr>
        <w:spacing w:line="360" w:lineRule="auto"/>
        <w:rPr>
          <w:rFonts w:ascii="Simplified Arabic" w:hAnsi="Simplified Arabic" w:cs="Simplified Arabic"/>
          <w:sz w:val="28"/>
          <w:szCs w:val="28"/>
        </w:rPr>
      </w:pPr>
      <w:r w:rsidRPr="001F1169">
        <w:rPr>
          <w:rFonts w:ascii="Simplified Arabic" w:hAnsi="Simplified Arabic" w:cs="Simplified Arabic"/>
          <w:sz w:val="28"/>
          <w:szCs w:val="28"/>
          <w:rtl/>
        </w:rPr>
        <w:t>ما مدى تأثير استخدام هذه المنصات على تحسين كفاءة وأداء موظفي الموارد البشرية من حيث جودة العمل، ودقته، وسرعته؟</w:t>
      </w:r>
    </w:p>
    <w:p w14:paraId="4780FFE4" w14:textId="77777777" w:rsidR="00902837" w:rsidRPr="001F1169" w:rsidRDefault="00902837" w:rsidP="00902837">
      <w:pPr>
        <w:spacing w:line="360" w:lineRule="auto"/>
        <w:rPr>
          <w:rFonts w:ascii="Simplified Arabic" w:hAnsi="Simplified Arabic" w:cs="Simplified Arabic"/>
          <w:sz w:val="28"/>
          <w:szCs w:val="28"/>
        </w:rPr>
      </w:pPr>
      <w:r w:rsidRPr="001F1169">
        <w:rPr>
          <w:rFonts w:ascii="Simplified Arabic" w:hAnsi="Simplified Arabic" w:cs="Simplified Arabic"/>
          <w:sz w:val="28"/>
          <w:szCs w:val="28"/>
          <w:rtl/>
        </w:rPr>
        <w:t>هل يمتلك موظفو الموارد البشرية المهارات التقنية والمعرفية الكافية لاستخدام المنصات الحكومية الرقمية بكفاءة عالية؟</w:t>
      </w:r>
    </w:p>
    <w:p w14:paraId="3AE59A8E" w14:textId="77777777" w:rsidR="00902837" w:rsidRPr="001F1169" w:rsidRDefault="00902837" w:rsidP="00902837">
      <w:pPr>
        <w:spacing w:line="360" w:lineRule="auto"/>
        <w:rPr>
          <w:rFonts w:ascii="Simplified Arabic" w:hAnsi="Simplified Arabic" w:cs="Simplified Arabic"/>
          <w:sz w:val="28"/>
          <w:szCs w:val="28"/>
        </w:rPr>
      </w:pPr>
      <w:r w:rsidRPr="001F1169">
        <w:rPr>
          <w:rFonts w:ascii="Simplified Arabic" w:hAnsi="Simplified Arabic" w:cs="Simplified Arabic"/>
          <w:sz w:val="28"/>
          <w:szCs w:val="28"/>
          <w:rtl/>
        </w:rPr>
        <w:t>ما أبرز التحديات والعقبات التي تواجه موظفي الموارد البشرية عند التعامل مع المنصات الحكومية الرقمية في بيئة العمل؟</w:t>
      </w:r>
    </w:p>
    <w:p w14:paraId="1567136E" w14:textId="77777777" w:rsidR="00902837" w:rsidRPr="00B04D51" w:rsidRDefault="00902837" w:rsidP="00902837">
      <w:pPr>
        <w:spacing w:line="360" w:lineRule="auto"/>
        <w:rPr>
          <w:rFonts w:ascii="Simplified Arabic" w:hAnsi="Simplified Arabic" w:cs="Simplified Arabic"/>
          <w:sz w:val="28"/>
          <w:szCs w:val="28"/>
          <w:rtl/>
        </w:rPr>
      </w:pPr>
      <w:r w:rsidRPr="001F1169">
        <w:rPr>
          <w:rFonts w:ascii="Simplified Arabic" w:hAnsi="Simplified Arabic" w:cs="Simplified Arabic" w:hint="cs"/>
          <w:sz w:val="28"/>
          <w:szCs w:val="28"/>
          <w:rtl/>
        </w:rPr>
        <w:t xml:space="preserve">    </w:t>
      </w:r>
      <w:r w:rsidRPr="001F1169">
        <w:rPr>
          <w:rFonts w:ascii="Simplified Arabic" w:hAnsi="Simplified Arabic" w:cs="Simplified Arabic"/>
          <w:sz w:val="28"/>
          <w:szCs w:val="28"/>
          <w:rtl/>
        </w:rPr>
        <w:t>تُسهم هذه التساؤلات في بناء الإطار التحليلي للدراسة، إذ تمثل الأساس الذي يُعتمد عليه في جمع البيانات وتحليلها للوصول إلى نتائج علمية دقيقة</w:t>
      </w:r>
    </w:p>
    <w:p w14:paraId="2E610E45" w14:textId="77777777" w:rsidR="00902837" w:rsidRDefault="00902837" w:rsidP="00902837">
      <w:pPr>
        <w:rPr>
          <w:rStyle w:val="2Char"/>
          <w:b w:val="0"/>
          <w:rtl/>
        </w:rPr>
      </w:pPr>
      <w:bookmarkStart w:id="10" w:name="_Toc224771719"/>
      <w:r w:rsidRPr="001F1169">
        <w:rPr>
          <w:rStyle w:val="2Char"/>
          <w:rFonts w:hint="cs"/>
          <w:rtl/>
        </w:rPr>
        <w:lastRenderedPageBreak/>
        <w:t>فروض الدراسة:</w:t>
      </w:r>
      <w:bookmarkEnd w:id="10"/>
    </w:p>
    <w:p w14:paraId="5C6D4674" w14:textId="77777777" w:rsidR="00902837" w:rsidRPr="00D1585E" w:rsidRDefault="00902837" w:rsidP="00902837">
      <w:pPr>
        <w:rPr>
          <w:rStyle w:val="2Char"/>
          <w:b w:val="0"/>
          <w:rtl/>
        </w:rPr>
      </w:pPr>
    </w:p>
    <w:p w14:paraId="6734C4BA" w14:textId="77777777" w:rsidR="00902837" w:rsidRPr="00CF1EEE" w:rsidRDefault="00902837" w:rsidP="00902837">
      <w:pPr>
        <w:rPr>
          <w:rFonts w:ascii="Sakkal Majalla" w:hAnsi="Sakkal Majalla" w:cs="Sakkal Majalla"/>
          <w:sz w:val="40"/>
          <w:szCs w:val="40"/>
          <w:lang w:bidi="ar-EG"/>
        </w:rPr>
      </w:pPr>
      <w:r w:rsidRPr="00B04D51">
        <w:rPr>
          <w:rFonts w:ascii="Simplified Arabic" w:hAnsi="Simplified Arabic" w:cs="Simplified Arabic" w:hint="cs"/>
          <w:sz w:val="28"/>
          <w:szCs w:val="28"/>
          <w:rtl/>
        </w:rPr>
        <w:t xml:space="preserve">    </w:t>
      </w:r>
      <w:r w:rsidRPr="00B04D51">
        <w:rPr>
          <w:rFonts w:ascii="Simplified Arabic" w:hAnsi="Simplified Arabic" w:cs="Simplified Arabic"/>
          <w:sz w:val="28"/>
          <w:szCs w:val="28"/>
          <w:rtl/>
        </w:rPr>
        <w:t xml:space="preserve">استنادًا إلى مشكلة الدراسة وتساؤلاتها التي تهدف إلى معرفة </w:t>
      </w:r>
      <w:r w:rsidRPr="00CF1EEE">
        <w:rPr>
          <w:rFonts w:ascii="Simplified Arabic" w:hAnsi="Simplified Arabic" w:cs="Simplified Arabic"/>
          <w:sz w:val="28"/>
          <w:szCs w:val="28"/>
          <w:rtl/>
        </w:rPr>
        <w:t>أثر المنصات الحكومية الرقمية على كفاءة أداء موظفين الموارد البشرية في المملكة العربية السعودية</w:t>
      </w:r>
      <w:r>
        <w:rPr>
          <w:rFonts w:ascii="Helvetica" w:hAnsi="Helvetica"/>
          <w:color w:val="1F1F1F"/>
          <w:sz w:val="48"/>
          <w:szCs w:val="48"/>
          <w:shd w:val="clear" w:color="auto" w:fill="FFFFFF"/>
        </w:rPr>
        <w:t> </w:t>
      </w:r>
      <w:r w:rsidRPr="00B04D51">
        <w:rPr>
          <w:rFonts w:ascii="Simplified Arabic" w:hAnsi="Simplified Arabic" w:cs="Simplified Arabic"/>
          <w:sz w:val="28"/>
          <w:szCs w:val="28"/>
          <w:rtl/>
        </w:rPr>
        <w:t>، فقد تم وضع مجموعة من الفروض التي تعبّر عن العلاقات المتوقعة بين متغيرات الدراسة، وذلك على النحو التالي</w:t>
      </w:r>
      <w:r w:rsidRPr="00B04D51">
        <w:rPr>
          <w:rFonts w:ascii="Simplified Arabic" w:hAnsi="Simplified Arabic" w:cs="Simplified Arabic"/>
          <w:sz w:val="28"/>
          <w:szCs w:val="28"/>
        </w:rPr>
        <w:t>:</w:t>
      </w:r>
    </w:p>
    <w:p w14:paraId="6E6C05AF" w14:textId="77777777" w:rsidR="00902837" w:rsidRPr="004B5AF8" w:rsidRDefault="00902837" w:rsidP="00902837">
      <w:pPr>
        <w:rPr>
          <w:rFonts w:ascii="Simplified Arabic" w:eastAsia="Times New Roman" w:hAnsi="Simplified Arabic" w:cs="Simplified Arabic"/>
          <w:kern w:val="0"/>
          <w:sz w:val="28"/>
          <w:szCs w:val="28"/>
          <w14:ligatures w14:val="none"/>
        </w:rPr>
      </w:pPr>
      <w:bookmarkStart w:id="11" w:name="_Toc224771720"/>
      <w:r w:rsidRPr="00B04D51">
        <w:rPr>
          <w:rStyle w:val="3Char"/>
          <w:rFonts w:ascii="Simplified Arabic" w:eastAsiaTheme="majorEastAsia" w:hAnsi="Simplified Arabic" w:cs="Simplified Arabic"/>
          <w:color w:val="000000" w:themeColor="text1"/>
          <w:sz w:val="40"/>
          <w:szCs w:val="32"/>
          <w:rtl/>
        </w:rPr>
        <w:t>الفرض الأول</w:t>
      </w:r>
      <w:r w:rsidRPr="00B04D51">
        <w:rPr>
          <w:rStyle w:val="3Char"/>
          <w:rFonts w:ascii="Simplified Arabic" w:eastAsiaTheme="majorEastAsia" w:hAnsi="Simplified Arabic" w:cs="Simplified Arabic"/>
          <w:color w:val="000000" w:themeColor="text1"/>
          <w:sz w:val="40"/>
          <w:szCs w:val="32"/>
        </w:rPr>
        <w:t>:</w:t>
      </w:r>
      <w:bookmarkEnd w:id="11"/>
      <w:r w:rsidRPr="004B5AF8">
        <w:rPr>
          <w:rFonts w:ascii="Simplified Arabic" w:eastAsia="Times New Roman" w:hAnsi="Simplified Arabic" w:cs="Simplified Arabic"/>
          <w:kern w:val="0"/>
          <w:sz w:val="28"/>
          <w:szCs w:val="28"/>
          <w14:ligatures w14:val="none"/>
        </w:rPr>
        <w:br/>
      </w:r>
      <w:r w:rsidRPr="00B04D51">
        <w:rPr>
          <w:rFonts w:ascii="Simplified Arabic" w:hAnsi="Simplified Arabic" w:cs="Simplified Arabic"/>
          <w:sz w:val="28"/>
          <w:szCs w:val="28"/>
          <w:rtl/>
        </w:rPr>
        <w:t>يوجد أثر ذو دلالة إحصائية لاستخدام المنصات الحكومية الرقمية على تقليل الوقت المستغرق في إنجاز معاملات الموارد البشرية داخل المؤسسات السعودية</w:t>
      </w:r>
      <w:r w:rsidRPr="00B04D51">
        <w:rPr>
          <w:rFonts w:ascii="Simplified Arabic" w:hAnsi="Simplified Arabic" w:cs="Simplified Arabic"/>
          <w:sz w:val="28"/>
          <w:szCs w:val="28"/>
        </w:rPr>
        <w:t>.</w:t>
      </w:r>
    </w:p>
    <w:p w14:paraId="4122FCEA" w14:textId="77777777" w:rsidR="00902837" w:rsidRPr="004B5AF8" w:rsidRDefault="00902837" w:rsidP="00902837">
      <w:p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4B5AF8">
        <w:rPr>
          <w:rFonts w:ascii="Simplified Arabic" w:eastAsia="Times New Roman" w:hAnsi="Simplified Arabic" w:cs="Simplified Arabic"/>
          <w:b/>
          <w:bCs/>
          <w:kern w:val="0"/>
          <w:sz w:val="32"/>
          <w:szCs w:val="32"/>
          <w:rtl/>
          <w14:ligatures w14:val="none"/>
        </w:rPr>
        <w:t>الفرض الث</w:t>
      </w:r>
      <w:r>
        <w:rPr>
          <w:rFonts w:ascii="Simplified Arabic" w:eastAsia="Times New Roman" w:hAnsi="Simplified Arabic" w:cs="Simplified Arabic" w:hint="cs"/>
          <w:b/>
          <w:bCs/>
          <w:kern w:val="0"/>
          <w:sz w:val="32"/>
          <w:szCs w:val="32"/>
          <w:rtl/>
          <w14:ligatures w14:val="none"/>
        </w:rPr>
        <w:t>اني</w:t>
      </w:r>
      <w:r w:rsidRPr="004B5AF8">
        <w:rPr>
          <w:rFonts w:ascii="Simplified Arabic" w:eastAsia="Times New Roman" w:hAnsi="Simplified Arabic" w:cs="Simplified Arabic"/>
          <w:b/>
          <w:bCs/>
          <w:kern w:val="0"/>
          <w:sz w:val="32"/>
          <w:szCs w:val="32"/>
          <w14:ligatures w14:val="none"/>
        </w:rPr>
        <w:t>:</w:t>
      </w:r>
      <w:r w:rsidRPr="004B5AF8">
        <w:rPr>
          <w:rFonts w:ascii="Simplified Arabic" w:eastAsia="Times New Roman" w:hAnsi="Simplified Arabic" w:cs="Simplified Arabic"/>
          <w:kern w:val="0"/>
          <w:sz w:val="28"/>
          <w:szCs w:val="28"/>
          <w14:ligatures w14:val="none"/>
        </w:rPr>
        <w:br/>
      </w:r>
      <w:r w:rsidRPr="004B5AF8">
        <w:rPr>
          <w:rFonts w:ascii="Simplified Arabic" w:eastAsia="Times New Roman" w:hAnsi="Simplified Arabic" w:cs="Simplified Arabic"/>
          <w:kern w:val="0"/>
          <w:sz w:val="28"/>
          <w:szCs w:val="28"/>
          <w:rtl/>
          <w14:ligatures w14:val="none"/>
        </w:rPr>
        <w:t>تؤثر المهارات التقنية والمعرفية لموظفي الموارد البشرية تأثيرًا إيجابيًا على فاعلية استخدام المنصات الحكومية الرقمية</w:t>
      </w:r>
      <w:r w:rsidRPr="004B5AF8">
        <w:rPr>
          <w:rFonts w:ascii="Simplified Arabic" w:eastAsia="Times New Roman" w:hAnsi="Simplified Arabic" w:cs="Simplified Arabic"/>
          <w:kern w:val="0"/>
          <w:sz w:val="28"/>
          <w:szCs w:val="28"/>
          <w14:ligatures w14:val="none"/>
        </w:rPr>
        <w:t>.</w:t>
      </w:r>
    </w:p>
    <w:p w14:paraId="764D7E09" w14:textId="77777777" w:rsidR="00902837" w:rsidRPr="004B5AF8" w:rsidRDefault="00902837" w:rsidP="00902837">
      <w:p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4B5AF8">
        <w:rPr>
          <w:rFonts w:ascii="Simplified Arabic" w:eastAsia="Times New Roman" w:hAnsi="Simplified Arabic" w:cs="Simplified Arabic"/>
          <w:b/>
          <w:bCs/>
          <w:kern w:val="0"/>
          <w:sz w:val="32"/>
          <w:szCs w:val="32"/>
          <w:rtl/>
          <w14:ligatures w14:val="none"/>
        </w:rPr>
        <w:t xml:space="preserve">الفرض </w:t>
      </w:r>
      <w:r>
        <w:rPr>
          <w:rFonts w:ascii="Simplified Arabic" w:eastAsia="Times New Roman" w:hAnsi="Simplified Arabic" w:cs="Simplified Arabic" w:hint="cs"/>
          <w:b/>
          <w:bCs/>
          <w:kern w:val="0"/>
          <w:sz w:val="32"/>
          <w:szCs w:val="32"/>
          <w:rtl/>
          <w14:ligatures w14:val="none"/>
        </w:rPr>
        <w:t>الثالث</w:t>
      </w:r>
      <w:r w:rsidRPr="004B5AF8">
        <w:rPr>
          <w:rFonts w:ascii="Simplified Arabic" w:eastAsia="Times New Roman" w:hAnsi="Simplified Arabic" w:cs="Simplified Arabic"/>
          <w:b/>
          <w:bCs/>
          <w:kern w:val="0"/>
          <w:sz w:val="32"/>
          <w:szCs w:val="32"/>
          <w14:ligatures w14:val="none"/>
        </w:rPr>
        <w:t>:</w:t>
      </w:r>
      <w:r w:rsidRPr="004B5AF8">
        <w:rPr>
          <w:rFonts w:ascii="Simplified Arabic" w:eastAsia="Times New Roman" w:hAnsi="Simplified Arabic" w:cs="Simplified Arabic"/>
          <w:kern w:val="0"/>
          <w:sz w:val="28"/>
          <w:szCs w:val="28"/>
          <w14:ligatures w14:val="none"/>
        </w:rPr>
        <w:br/>
      </w:r>
      <w:r w:rsidRPr="004B5AF8">
        <w:rPr>
          <w:rFonts w:ascii="Simplified Arabic" w:eastAsia="Times New Roman" w:hAnsi="Simplified Arabic" w:cs="Simplified Arabic"/>
          <w:kern w:val="0"/>
          <w:sz w:val="28"/>
          <w:szCs w:val="28"/>
          <w:rtl/>
          <w14:ligatures w14:val="none"/>
        </w:rPr>
        <w:t>توجد تحديات تنظيمية وتقنية تحدّ من تحقيق الاستفادة الكاملة من المنصات الحكومية الرقمية في بيئة العمل السعودية</w:t>
      </w:r>
      <w:r w:rsidRPr="004B5AF8">
        <w:rPr>
          <w:rFonts w:ascii="Simplified Arabic" w:eastAsia="Times New Roman" w:hAnsi="Simplified Arabic" w:cs="Simplified Arabic"/>
          <w:kern w:val="0"/>
          <w:sz w:val="28"/>
          <w:szCs w:val="28"/>
          <w14:ligatures w14:val="none"/>
        </w:rPr>
        <w:t>.</w:t>
      </w:r>
    </w:p>
    <w:p w14:paraId="15E92817" w14:textId="77777777" w:rsidR="00902837" w:rsidRPr="004B5AF8" w:rsidRDefault="00902837" w:rsidP="00902837">
      <w:p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4B5AF8">
        <w:rPr>
          <w:rFonts w:ascii="Simplified Arabic" w:eastAsia="Times New Roman" w:hAnsi="Simplified Arabic" w:cs="Simplified Arabic"/>
          <w:b/>
          <w:bCs/>
          <w:kern w:val="0"/>
          <w:sz w:val="32"/>
          <w:szCs w:val="32"/>
          <w:rtl/>
          <w14:ligatures w14:val="none"/>
        </w:rPr>
        <w:t xml:space="preserve">الفرض </w:t>
      </w:r>
      <w:r>
        <w:rPr>
          <w:rFonts w:ascii="Simplified Arabic" w:eastAsia="Times New Roman" w:hAnsi="Simplified Arabic" w:cs="Simplified Arabic" w:hint="cs"/>
          <w:b/>
          <w:bCs/>
          <w:kern w:val="0"/>
          <w:sz w:val="32"/>
          <w:szCs w:val="32"/>
          <w:rtl/>
          <w14:ligatures w14:val="none"/>
        </w:rPr>
        <w:t>الرابع</w:t>
      </w:r>
      <w:r w:rsidRPr="004B5AF8">
        <w:rPr>
          <w:rFonts w:ascii="Simplified Arabic" w:eastAsia="Times New Roman" w:hAnsi="Simplified Arabic" w:cs="Simplified Arabic"/>
          <w:kern w:val="0"/>
          <w:sz w:val="28"/>
          <w:szCs w:val="28"/>
          <w14:ligatures w14:val="none"/>
        </w:rPr>
        <w:t>:</w:t>
      </w:r>
      <w:r w:rsidRPr="004B5AF8">
        <w:rPr>
          <w:rFonts w:ascii="Simplified Arabic" w:eastAsia="Times New Roman" w:hAnsi="Simplified Arabic" w:cs="Simplified Arabic"/>
          <w:kern w:val="0"/>
          <w:sz w:val="28"/>
          <w:szCs w:val="28"/>
          <w14:ligatures w14:val="none"/>
        </w:rPr>
        <w:br/>
      </w:r>
      <w:r w:rsidRPr="004B5AF8">
        <w:rPr>
          <w:rFonts w:ascii="Simplified Arabic" w:eastAsia="Times New Roman" w:hAnsi="Simplified Arabic" w:cs="Simplified Arabic"/>
          <w:kern w:val="0"/>
          <w:sz w:val="28"/>
          <w:szCs w:val="28"/>
          <w:rtl/>
          <w14:ligatures w14:val="none"/>
        </w:rPr>
        <w:t>يزداد مستوى الكفاءة التشغيلية والإنتاجية في إدارات الموارد البشرية كلما ارتفع مستوى استخدام المنصات الحكومية الرقمية</w:t>
      </w:r>
      <w:r w:rsidRPr="004B5AF8">
        <w:rPr>
          <w:rFonts w:ascii="Simplified Arabic" w:eastAsia="Times New Roman" w:hAnsi="Simplified Arabic" w:cs="Simplified Arabic"/>
          <w:kern w:val="0"/>
          <w:sz w:val="28"/>
          <w:szCs w:val="28"/>
          <w14:ligatures w14:val="none"/>
        </w:rPr>
        <w:t>.</w:t>
      </w:r>
    </w:p>
    <w:p w14:paraId="2CB3C7E8" w14:textId="77777777" w:rsidR="00902837" w:rsidRPr="00B236E7" w:rsidRDefault="00902837" w:rsidP="00902837">
      <w:pPr>
        <w:spacing w:before="100" w:beforeAutospacing="1" w:after="100" w:afterAutospacing="1" w:line="276" w:lineRule="auto"/>
        <w:rPr>
          <w:rFonts w:ascii="Simplified Arabic" w:eastAsia="Times New Roman" w:hAnsi="Simplified Arabic" w:cs="Simplified Arabic"/>
          <w:kern w:val="0"/>
          <w:sz w:val="28"/>
          <w:szCs w:val="28"/>
          <w:rtl/>
          <w14:ligatures w14:val="none"/>
        </w:rPr>
      </w:pPr>
      <w:r w:rsidRPr="00B236E7">
        <w:rPr>
          <w:rFonts w:ascii="Simplified Arabic" w:eastAsia="Times New Roman" w:hAnsi="Simplified Arabic" w:cs="Simplified Arabic" w:hint="cs"/>
          <w:kern w:val="0"/>
          <w:sz w:val="28"/>
          <w:szCs w:val="28"/>
          <w:rtl/>
          <w14:ligatures w14:val="none"/>
        </w:rPr>
        <w:t xml:space="preserve">    </w:t>
      </w:r>
      <w:r w:rsidRPr="004B5AF8">
        <w:rPr>
          <w:rFonts w:ascii="Simplified Arabic" w:eastAsia="Times New Roman" w:hAnsi="Simplified Arabic" w:cs="Simplified Arabic"/>
          <w:kern w:val="0"/>
          <w:sz w:val="28"/>
          <w:szCs w:val="28"/>
          <w:rtl/>
          <w14:ligatures w14:val="none"/>
        </w:rPr>
        <w:t>تُسهم هذه الفروض في بناء الإطار التحليلي للدراسة وتوجيهها نحو التحقق من العلاقات بين المتغيرات الرئيسة، مما يساعد في الوصول إلى نتائج واقعية تسهم في تطوير إدارة الموارد البشرية وتعزيز التحول الرقمي في المملكة العربية السعودية</w:t>
      </w:r>
      <w:r w:rsidRPr="004B5AF8">
        <w:rPr>
          <w:rFonts w:ascii="Simplified Arabic" w:eastAsia="Times New Roman" w:hAnsi="Simplified Arabic" w:cs="Simplified Arabic"/>
          <w:kern w:val="0"/>
          <w:sz w:val="28"/>
          <w:szCs w:val="28"/>
          <w14:ligatures w14:val="none"/>
        </w:rPr>
        <w:t>.</w:t>
      </w:r>
    </w:p>
    <w:p w14:paraId="0808E90D" w14:textId="77777777" w:rsidR="00902837" w:rsidRDefault="00902837" w:rsidP="00902837">
      <w:pPr>
        <w:rPr>
          <w:rFonts w:ascii="Sakkal Majalla" w:hAnsi="Sakkal Majalla" w:cs="Sakkal Majalla"/>
          <w:sz w:val="28"/>
          <w:szCs w:val="28"/>
          <w:u w:val="single"/>
          <w:rtl/>
        </w:rPr>
      </w:pPr>
    </w:p>
    <w:p w14:paraId="58E13C10" w14:textId="77777777" w:rsidR="00902837" w:rsidRPr="00D22171" w:rsidRDefault="00902837" w:rsidP="00902837">
      <w:pPr>
        <w:rPr>
          <w:rFonts w:ascii="Sakkal Majalla" w:hAnsi="Sakkal Majalla" w:cs="Sakkal Majalla"/>
          <w:sz w:val="28"/>
          <w:szCs w:val="28"/>
          <w:u w:val="single"/>
          <w:rtl/>
        </w:rPr>
      </w:pPr>
    </w:p>
    <w:p w14:paraId="53CA0F52" w14:textId="77777777" w:rsidR="00902837" w:rsidRPr="00B04D51" w:rsidRDefault="00902837" w:rsidP="00902837">
      <w:pPr>
        <w:rPr>
          <w:rStyle w:val="2Char"/>
          <w:b w:val="0"/>
          <w:rtl/>
        </w:rPr>
      </w:pPr>
      <w:bookmarkStart w:id="12" w:name="_Toc224771721"/>
      <w:r w:rsidRPr="00B04D51">
        <w:rPr>
          <w:rStyle w:val="2Char"/>
          <w:rFonts w:hint="cs"/>
          <w:rtl/>
        </w:rPr>
        <w:lastRenderedPageBreak/>
        <w:t>المنطلقات النظرية للدراسة:</w:t>
      </w:r>
      <w:bookmarkEnd w:id="12"/>
    </w:p>
    <w:p w14:paraId="09BAB102" w14:textId="77777777" w:rsidR="00902837" w:rsidRPr="00E877B3" w:rsidRDefault="00902837" w:rsidP="00902837">
      <w:pPr>
        <w:rPr>
          <w:rFonts w:ascii="Simplified Arabic" w:eastAsia="Times New Roman" w:hAnsi="Simplified Arabic" w:cs="Simplified Arabic"/>
          <w:b/>
          <w:bCs/>
          <w:kern w:val="0"/>
          <w:sz w:val="36"/>
          <w:szCs w:val="36"/>
          <w:rtl/>
          <w14:ligatures w14:val="none"/>
        </w:rPr>
      </w:pPr>
    </w:p>
    <w:p w14:paraId="5A2542A3" w14:textId="77777777" w:rsidR="00902837" w:rsidRDefault="00902837" w:rsidP="00902837">
      <w:pPr>
        <w:spacing w:line="276" w:lineRule="auto"/>
        <w:rPr>
          <w:rFonts w:ascii="Simplified Arabic" w:eastAsia="Times New Roman" w:hAnsi="Simplified Arabic" w:cs="Simplified Arabic"/>
          <w:kern w:val="0"/>
          <w:sz w:val="28"/>
          <w:szCs w:val="28"/>
          <w:rtl/>
          <w14:ligatures w14:val="none"/>
        </w:rPr>
      </w:pPr>
      <w:r w:rsidRPr="002368E4">
        <w:rPr>
          <w:rFonts w:ascii="Simplified Arabic" w:eastAsia="Times New Roman" w:hAnsi="Simplified Arabic" w:cs="Simplified Arabic"/>
          <w:b/>
          <w:bCs/>
          <w:kern w:val="0"/>
          <w:sz w:val="32"/>
          <w:szCs w:val="32"/>
          <w:rtl/>
          <w14:ligatures w14:val="none"/>
        </w:rPr>
        <w:t>نظرية الإدارة الإلكترونية</w:t>
      </w:r>
      <w:r w:rsidRPr="002368E4">
        <w:rPr>
          <w:rFonts w:ascii="Simplified Arabic" w:eastAsia="Times New Roman" w:hAnsi="Simplified Arabic" w:cs="Simplified Arabic"/>
          <w:b/>
          <w:bCs/>
          <w:kern w:val="0"/>
          <w:sz w:val="32"/>
          <w:szCs w:val="32"/>
          <w14:ligatures w14:val="none"/>
        </w:rPr>
        <w:t xml:space="preserve"> (E-Management Theory):</w:t>
      </w:r>
      <w:r w:rsidRPr="002368E4">
        <w:rPr>
          <w:rFonts w:ascii="Simplified Arabic" w:eastAsia="Times New Roman" w:hAnsi="Simplified Arabic" w:cs="Simplified Arabic"/>
          <w:kern w:val="0"/>
          <w:sz w:val="28"/>
          <w:szCs w:val="28"/>
          <w14:ligatures w14:val="none"/>
        </w:rPr>
        <w:br/>
      </w:r>
      <w:r>
        <w:rPr>
          <w:rFonts w:ascii="Simplified Arabic" w:eastAsia="Times New Roman" w:hAnsi="Simplified Arabic" w:cs="Simplified Arabic" w:hint="cs"/>
          <w:kern w:val="0"/>
          <w:sz w:val="28"/>
          <w:szCs w:val="28"/>
          <w:rtl/>
          <w14:ligatures w14:val="none"/>
        </w:rPr>
        <w:t xml:space="preserve">    </w:t>
      </w:r>
      <w:r w:rsidRPr="002368E4">
        <w:rPr>
          <w:rFonts w:ascii="Simplified Arabic" w:eastAsia="Times New Roman" w:hAnsi="Simplified Arabic" w:cs="Simplified Arabic"/>
          <w:kern w:val="0"/>
          <w:sz w:val="28"/>
          <w:szCs w:val="28"/>
          <w:rtl/>
          <w14:ligatures w14:val="none"/>
        </w:rPr>
        <w:t>تُعد الإدارة الإلكترونية من النظريات الأساسية التي تفسر العلاقة بين التقنية وكفاءة الأداء الإداري. وتقوم هذه النظرية على مبدأ استخدام التكنولوجيا في إنجاز الأعمال الإدارية بشكل أكثر سرعة ودقة وكفاءة، مع تقليل الاعتماد على المعاملات الورقية. ووفقًا لهذه النظرية، فإن التحول إلى الأنظمة الرقمية يتيح للموظفين أداء مهامهم في بيئة عمل مرنة، ويُسهم في رفع جودة اتخاذ القرار بفضل توفر البيانات بشكل فوري ومنظم. وبالنسبة لموظفي الموارد البشرية، فإن استخدام المنصات الحكومية مثل قوى ومدد وجدارات يختصر الوقت في العمليات الإدارية، ويزيد من الشفافية والمساءلة</w:t>
      </w:r>
      <w:r w:rsidRPr="002368E4">
        <w:rPr>
          <w:rFonts w:ascii="Simplified Arabic" w:eastAsia="Times New Roman" w:hAnsi="Simplified Arabic" w:cs="Simplified Arabic"/>
          <w:kern w:val="0"/>
          <w:sz w:val="28"/>
          <w:szCs w:val="28"/>
          <w14:ligatures w14:val="none"/>
        </w:rPr>
        <w:t>.</w:t>
      </w:r>
    </w:p>
    <w:p w14:paraId="627A47CC" w14:textId="77777777" w:rsidR="00902837" w:rsidRPr="002368E4" w:rsidRDefault="00902837" w:rsidP="00902837">
      <w:pPr>
        <w:spacing w:line="276" w:lineRule="auto"/>
        <w:rPr>
          <w:rFonts w:ascii="Simplified Arabic" w:eastAsia="Times New Roman" w:hAnsi="Simplified Arabic" w:cs="Simplified Arabic"/>
          <w:kern w:val="0"/>
          <w:sz w:val="28"/>
          <w:szCs w:val="28"/>
          <w14:ligatures w14:val="none"/>
        </w:rPr>
      </w:pPr>
    </w:p>
    <w:p w14:paraId="08213C1F" w14:textId="77777777" w:rsidR="00902837" w:rsidRDefault="00902837" w:rsidP="00902837">
      <w:pPr>
        <w:spacing w:line="276" w:lineRule="auto"/>
        <w:rPr>
          <w:rFonts w:ascii="Simplified Arabic" w:eastAsia="Times New Roman" w:hAnsi="Simplified Arabic" w:cs="Simplified Arabic"/>
          <w:kern w:val="0"/>
          <w:sz w:val="28"/>
          <w:szCs w:val="28"/>
          <w:rtl/>
          <w14:ligatures w14:val="none"/>
        </w:rPr>
      </w:pPr>
      <w:r w:rsidRPr="002368E4">
        <w:rPr>
          <w:rFonts w:ascii="Simplified Arabic" w:eastAsia="Times New Roman" w:hAnsi="Simplified Arabic" w:cs="Simplified Arabic"/>
          <w:b/>
          <w:bCs/>
          <w:kern w:val="0"/>
          <w:sz w:val="32"/>
          <w:szCs w:val="32"/>
          <w:rtl/>
          <w14:ligatures w14:val="none"/>
        </w:rPr>
        <w:t>نظرية الكفاءة الإدارية</w:t>
      </w:r>
      <w:r w:rsidRPr="002368E4">
        <w:rPr>
          <w:rFonts w:ascii="Simplified Arabic" w:eastAsia="Times New Roman" w:hAnsi="Simplified Arabic" w:cs="Simplified Arabic"/>
          <w:b/>
          <w:bCs/>
          <w:kern w:val="0"/>
          <w:sz w:val="32"/>
          <w:szCs w:val="32"/>
          <w14:ligatures w14:val="none"/>
        </w:rPr>
        <w:t xml:space="preserve"> (Administrative Efficiency Theory):</w:t>
      </w:r>
      <w:r w:rsidRPr="002368E4">
        <w:rPr>
          <w:rFonts w:ascii="Simplified Arabic" w:eastAsia="Times New Roman" w:hAnsi="Simplified Arabic" w:cs="Simplified Arabic"/>
          <w:kern w:val="0"/>
          <w:sz w:val="28"/>
          <w:szCs w:val="28"/>
          <w14:ligatures w14:val="none"/>
        </w:rPr>
        <w:br/>
      </w:r>
      <w:r>
        <w:rPr>
          <w:rFonts w:ascii="Simplified Arabic" w:eastAsia="Times New Roman" w:hAnsi="Simplified Arabic" w:cs="Simplified Arabic" w:hint="cs"/>
          <w:kern w:val="0"/>
          <w:sz w:val="28"/>
          <w:szCs w:val="28"/>
          <w:rtl/>
          <w14:ligatures w14:val="none"/>
        </w:rPr>
        <w:t xml:space="preserve">    </w:t>
      </w:r>
      <w:r w:rsidRPr="002368E4">
        <w:rPr>
          <w:rFonts w:ascii="Simplified Arabic" w:eastAsia="Times New Roman" w:hAnsi="Simplified Arabic" w:cs="Simplified Arabic"/>
          <w:kern w:val="0"/>
          <w:sz w:val="28"/>
          <w:szCs w:val="28"/>
          <w:rtl/>
          <w14:ligatures w14:val="none"/>
        </w:rPr>
        <w:t>تركز هذه النظرية على تحقيق أفضل النتائج بأقل قدر ممكن من الموارد، سواء كانت بشرية أو زمنية أو مالية. وتفترض أن تحسين كفاءة الأداء يعتمد على الأدوات المستخدمة في إنجاز العمل، ومدى وضوح الإجراءات التنظيمية. من هذا المنطلق، فإن اعتماد المنصات الحكومية الرقمية في المملكة يُعد خطوة استراتيجية لتحقيق الكفاءة الإدارية، إذ تعمل هذه المنصات على تقليل الوقت اللازم لمعالجة الإجراءات، وتسريع عمليات التواصل والموافقة، مما ينعكس إيجابًا على الأداء العام لإدارات الموارد البشرية</w:t>
      </w:r>
      <w:r w:rsidRPr="002368E4">
        <w:rPr>
          <w:rFonts w:ascii="Simplified Arabic" w:eastAsia="Times New Roman" w:hAnsi="Simplified Arabic" w:cs="Simplified Arabic"/>
          <w:kern w:val="0"/>
          <w:sz w:val="28"/>
          <w:szCs w:val="28"/>
          <w14:ligatures w14:val="none"/>
        </w:rPr>
        <w:t>.</w:t>
      </w:r>
    </w:p>
    <w:p w14:paraId="7E0C3106" w14:textId="77777777" w:rsidR="00902837" w:rsidRPr="002368E4" w:rsidRDefault="00902837" w:rsidP="00902837">
      <w:pPr>
        <w:spacing w:line="276" w:lineRule="auto"/>
        <w:rPr>
          <w:rFonts w:ascii="Simplified Arabic" w:eastAsia="Times New Roman" w:hAnsi="Simplified Arabic" w:cs="Simplified Arabic"/>
          <w:kern w:val="0"/>
          <w:sz w:val="28"/>
          <w:szCs w:val="28"/>
          <w14:ligatures w14:val="none"/>
        </w:rPr>
      </w:pPr>
    </w:p>
    <w:p w14:paraId="34C1A320" w14:textId="77777777" w:rsidR="00902837" w:rsidRDefault="00902837" w:rsidP="00902837">
      <w:pPr>
        <w:spacing w:line="276" w:lineRule="auto"/>
        <w:rPr>
          <w:rFonts w:ascii="Simplified Arabic" w:eastAsia="Times New Roman" w:hAnsi="Simplified Arabic" w:cs="Simplified Arabic"/>
          <w:kern w:val="0"/>
          <w:sz w:val="28"/>
          <w:szCs w:val="28"/>
          <w:rtl/>
          <w14:ligatures w14:val="none"/>
        </w:rPr>
      </w:pPr>
      <w:r w:rsidRPr="002368E4">
        <w:rPr>
          <w:rFonts w:ascii="Simplified Arabic" w:eastAsia="Times New Roman" w:hAnsi="Simplified Arabic" w:cs="Simplified Arabic"/>
          <w:b/>
          <w:bCs/>
          <w:kern w:val="0"/>
          <w:sz w:val="32"/>
          <w:szCs w:val="32"/>
          <w:rtl/>
          <w14:ligatures w14:val="none"/>
        </w:rPr>
        <w:t>نظرية التحول الرقمي</w:t>
      </w:r>
      <w:r w:rsidRPr="002368E4">
        <w:rPr>
          <w:rFonts w:ascii="Simplified Arabic" w:eastAsia="Times New Roman" w:hAnsi="Simplified Arabic" w:cs="Simplified Arabic"/>
          <w:b/>
          <w:bCs/>
          <w:kern w:val="0"/>
          <w:sz w:val="32"/>
          <w:szCs w:val="32"/>
          <w14:ligatures w14:val="none"/>
        </w:rPr>
        <w:t xml:space="preserve"> (Digital Transformation Theory):</w:t>
      </w:r>
      <w:r w:rsidRPr="002368E4">
        <w:rPr>
          <w:rFonts w:ascii="Simplified Arabic" w:eastAsia="Times New Roman" w:hAnsi="Simplified Arabic" w:cs="Simplified Arabic"/>
          <w:kern w:val="0"/>
          <w:sz w:val="28"/>
          <w:szCs w:val="28"/>
          <w14:ligatures w14:val="none"/>
        </w:rPr>
        <w:br/>
      </w:r>
      <w:r>
        <w:rPr>
          <w:rFonts w:ascii="Simplified Arabic" w:eastAsia="Times New Roman" w:hAnsi="Simplified Arabic" w:cs="Simplified Arabic" w:hint="cs"/>
          <w:kern w:val="0"/>
          <w:sz w:val="28"/>
          <w:szCs w:val="28"/>
          <w:rtl/>
          <w14:ligatures w14:val="none"/>
        </w:rPr>
        <w:t xml:space="preserve">    </w:t>
      </w:r>
      <w:r w:rsidRPr="002368E4">
        <w:rPr>
          <w:rFonts w:ascii="Simplified Arabic" w:eastAsia="Times New Roman" w:hAnsi="Simplified Arabic" w:cs="Simplified Arabic"/>
          <w:kern w:val="0"/>
          <w:sz w:val="28"/>
          <w:szCs w:val="28"/>
          <w:rtl/>
          <w14:ligatures w14:val="none"/>
        </w:rPr>
        <w:t xml:space="preserve">تستند هذه النظرية إلى مفهوم التحول من الأساليب التقليدية إلى النظم الرقمية لتحقيق التطوير الإداري والابتكار المؤسسي. وتُشير إلى أن </w:t>
      </w:r>
      <w:proofErr w:type="spellStart"/>
      <w:r w:rsidRPr="002368E4">
        <w:rPr>
          <w:rFonts w:ascii="Simplified Arabic" w:eastAsia="Times New Roman" w:hAnsi="Simplified Arabic" w:cs="Simplified Arabic"/>
          <w:kern w:val="0"/>
          <w:sz w:val="28"/>
          <w:szCs w:val="28"/>
          <w:rtl/>
          <w14:ligatures w14:val="none"/>
        </w:rPr>
        <w:t>الرقمنة</w:t>
      </w:r>
      <w:proofErr w:type="spellEnd"/>
      <w:r w:rsidRPr="002368E4">
        <w:rPr>
          <w:rFonts w:ascii="Simplified Arabic" w:eastAsia="Times New Roman" w:hAnsi="Simplified Arabic" w:cs="Simplified Arabic"/>
          <w:kern w:val="0"/>
          <w:sz w:val="28"/>
          <w:szCs w:val="28"/>
          <w:rtl/>
          <w14:ligatures w14:val="none"/>
        </w:rPr>
        <w:t xml:space="preserve"> ليست مجرد استخدام للتقنية، بل هي إعادة صياغة كاملة لطريقة العمل وأساليبه بما يضمن تحقيق الجودة والكفاءة. وقد تبنّت المملكة العربية السعودية هذا المفهوم ضمن رؤية 2030، حيث وضعت التحول الرقمي كأحد الركائز الأساسية لتطوير الأداء الحكومي، مما جعل المنصات مثل قوى ومدد وجدارات أدوات تنفيذية مباشرة لهذا التحول</w:t>
      </w:r>
      <w:r w:rsidRPr="002368E4">
        <w:rPr>
          <w:rFonts w:ascii="Simplified Arabic" w:eastAsia="Times New Roman" w:hAnsi="Simplified Arabic" w:cs="Simplified Arabic"/>
          <w:kern w:val="0"/>
          <w:sz w:val="28"/>
          <w:szCs w:val="28"/>
          <w14:ligatures w14:val="none"/>
        </w:rPr>
        <w:t>.</w:t>
      </w:r>
    </w:p>
    <w:p w14:paraId="039BC47E" w14:textId="77777777" w:rsidR="00902837" w:rsidRPr="002368E4" w:rsidRDefault="00902837" w:rsidP="00902837">
      <w:pPr>
        <w:spacing w:line="276" w:lineRule="auto"/>
        <w:rPr>
          <w:rFonts w:ascii="Simplified Arabic" w:eastAsia="Times New Roman" w:hAnsi="Simplified Arabic" w:cs="Simplified Arabic"/>
          <w:kern w:val="0"/>
          <w:sz w:val="28"/>
          <w:szCs w:val="28"/>
          <w14:ligatures w14:val="none"/>
        </w:rPr>
      </w:pPr>
    </w:p>
    <w:p w14:paraId="09CDBC4A" w14:textId="77777777" w:rsidR="00902837" w:rsidRDefault="00902837" w:rsidP="00902837">
      <w:pPr>
        <w:spacing w:line="276" w:lineRule="auto"/>
        <w:rPr>
          <w:rFonts w:ascii="Simplified Arabic" w:eastAsia="Times New Roman" w:hAnsi="Simplified Arabic" w:cs="Simplified Arabic"/>
          <w:kern w:val="0"/>
          <w:sz w:val="28"/>
          <w:szCs w:val="28"/>
          <w:rtl/>
          <w14:ligatures w14:val="none"/>
        </w:rPr>
      </w:pPr>
      <w:r w:rsidRPr="002368E4">
        <w:rPr>
          <w:rFonts w:ascii="Simplified Arabic" w:eastAsia="Times New Roman" w:hAnsi="Simplified Arabic" w:cs="Simplified Arabic"/>
          <w:kern w:val="0"/>
          <w:sz w:val="28"/>
          <w:szCs w:val="28"/>
          <w14:ligatures w14:val="none"/>
        </w:rPr>
        <w:t xml:space="preserve"> </w:t>
      </w:r>
      <w:r w:rsidRPr="002368E4">
        <w:rPr>
          <w:rFonts w:ascii="Simplified Arabic" w:eastAsia="Times New Roman" w:hAnsi="Simplified Arabic" w:cs="Simplified Arabic" w:hint="cs"/>
          <w:b/>
          <w:bCs/>
          <w:kern w:val="0"/>
          <w:sz w:val="32"/>
          <w:szCs w:val="32"/>
          <w:rtl/>
          <w14:ligatures w14:val="none"/>
        </w:rPr>
        <w:t xml:space="preserve"> </w:t>
      </w:r>
      <w:r w:rsidRPr="002368E4">
        <w:rPr>
          <w:rFonts w:ascii="Simplified Arabic" w:eastAsia="Times New Roman" w:hAnsi="Simplified Arabic" w:cs="Simplified Arabic"/>
          <w:b/>
          <w:bCs/>
          <w:kern w:val="0"/>
          <w:sz w:val="32"/>
          <w:szCs w:val="32"/>
          <w:rtl/>
          <w14:ligatures w14:val="none"/>
        </w:rPr>
        <w:t>نظرية إدارة المعرفة</w:t>
      </w:r>
      <w:r w:rsidRPr="002368E4">
        <w:rPr>
          <w:rFonts w:ascii="Simplified Arabic" w:eastAsia="Times New Roman" w:hAnsi="Simplified Arabic" w:cs="Simplified Arabic"/>
          <w:b/>
          <w:bCs/>
          <w:kern w:val="0"/>
          <w:sz w:val="32"/>
          <w:szCs w:val="32"/>
          <w14:ligatures w14:val="none"/>
        </w:rPr>
        <w:t xml:space="preserve"> (Knowledge Management Theory):</w:t>
      </w:r>
      <w:r w:rsidRPr="002368E4">
        <w:rPr>
          <w:rFonts w:ascii="Simplified Arabic" w:eastAsia="Times New Roman" w:hAnsi="Simplified Arabic" w:cs="Simplified Arabic"/>
          <w:kern w:val="0"/>
          <w:sz w:val="28"/>
          <w:szCs w:val="28"/>
          <w14:ligatures w14:val="none"/>
        </w:rPr>
        <w:br/>
      </w:r>
      <w:r>
        <w:rPr>
          <w:rFonts w:ascii="Simplified Arabic" w:eastAsia="Times New Roman" w:hAnsi="Simplified Arabic" w:cs="Simplified Arabic" w:hint="cs"/>
          <w:kern w:val="0"/>
          <w:sz w:val="28"/>
          <w:szCs w:val="28"/>
          <w:rtl/>
          <w14:ligatures w14:val="none"/>
        </w:rPr>
        <w:t xml:space="preserve">   </w:t>
      </w:r>
      <w:r w:rsidRPr="002368E4">
        <w:rPr>
          <w:rFonts w:ascii="Simplified Arabic" w:eastAsia="Times New Roman" w:hAnsi="Simplified Arabic" w:cs="Simplified Arabic"/>
          <w:kern w:val="0"/>
          <w:sz w:val="28"/>
          <w:szCs w:val="28"/>
          <w:rtl/>
          <w14:ligatures w14:val="none"/>
        </w:rPr>
        <w:t>تُشير هذه النظرية إلى أهمية تحويل البيانات والمعلومات المتاحة داخل المؤسسات إلى معرفة تراكمية يمكن الاستفادة منها في تطوير الأداء المستقبلي. فكل تفاعل على المنصات الرقمية يولد بيانات جديدة حول الإجراءات وسلوك المستخدمين، مما يُمكّن إدارات الموارد البشرية من تحسين سياساتها واستراتيجياتها بناءً على تحليل هذه البيانات. وهكذا تُصبح المنصات الرقمية وسيلة فعالة لتخزين المعرفة المؤسسية وتحليلها بشكل يسهم في اتخاذ قرارات أكثر دقة وكفاءة</w:t>
      </w:r>
      <w:r w:rsidRPr="002368E4">
        <w:rPr>
          <w:rFonts w:ascii="Simplified Arabic" w:eastAsia="Times New Roman" w:hAnsi="Simplified Arabic" w:cs="Simplified Arabic"/>
          <w:kern w:val="0"/>
          <w:sz w:val="28"/>
          <w:szCs w:val="28"/>
          <w14:ligatures w14:val="none"/>
        </w:rPr>
        <w:t>.</w:t>
      </w:r>
    </w:p>
    <w:p w14:paraId="34BD244C" w14:textId="77777777" w:rsidR="00902837" w:rsidRPr="002368E4" w:rsidRDefault="00902837" w:rsidP="00902837">
      <w:pPr>
        <w:spacing w:line="276" w:lineRule="auto"/>
        <w:rPr>
          <w:rFonts w:ascii="Simplified Arabic" w:eastAsia="Times New Roman" w:hAnsi="Simplified Arabic" w:cs="Simplified Arabic"/>
          <w:kern w:val="0"/>
          <w:sz w:val="28"/>
          <w:szCs w:val="28"/>
          <w14:ligatures w14:val="none"/>
        </w:rPr>
      </w:pPr>
    </w:p>
    <w:p w14:paraId="5726410A" w14:textId="77777777" w:rsidR="00902837" w:rsidRDefault="00902837" w:rsidP="00902837">
      <w:pPr>
        <w:spacing w:line="276" w:lineRule="auto"/>
        <w:rPr>
          <w:rFonts w:ascii="Simplified Arabic" w:eastAsia="Times New Roman" w:hAnsi="Simplified Arabic" w:cs="Simplified Arabic"/>
          <w:kern w:val="0"/>
          <w:sz w:val="28"/>
          <w:szCs w:val="28"/>
          <w:rtl/>
          <w14:ligatures w14:val="none"/>
        </w:rPr>
      </w:pPr>
      <w:r w:rsidRPr="002368E4">
        <w:rPr>
          <w:rFonts w:ascii="Simplified Arabic" w:eastAsia="Times New Roman" w:hAnsi="Simplified Arabic" w:cs="Simplified Arabic"/>
          <w:b/>
          <w:bCs/>
          <w:kern w:val="0"/>
          <w:sz w:val="32"/>
          <w:szCs w:val="32"/>
          <w14:ligatures w14:val="none"/>
        </w:rPr>
        <w:t xml:space="preserve"> </w:t>
      </w:r>
      <w:r w:rsidRPr="002368E4">
        <w:rPr>
          <w:rFonts w:ascii="Simplified Arabic" w:eastAsia="Times New Roman" w:hAnsi="Simplified Arabic" w:cs="Simplified Arabic"/>
          <w:b/>
          <w:bCs/>
          <w:kern w:val="0"/>
          <w:sz w:val="32"/>
          <w:szCs w:val="32"/>
          <w:rtl/>
          <w14:ligatures w14:val="none"/>
        </w:rPr>
        <w:t>نظرية اتخاذ القرار</w:t>
      </w:r>
      <w:r w:rsidRPr="002368E4">
        <w:rPr>
          <w:rFonts w:ascii="Simplified Arabic" w:eastAsia="Times New Roman" w:hAnsi="Simplified Arabic" w:cs="Simplified Arabic"/>
          <w:b/>
          <w:bCs/>
          <w:kern w:val="0"/>
          <w:sz w:val="32"/>
          <w:szCs w:val="32"/>
          <w14:ligatures w14:val="none"/>
        </w:rPr>
        <w:t xml:space="preserve"> (Decision-Making Theory):</w:t>
      </w:r>
      <w:r w:rsidRPr="002368E4">
        <w:rPr>
          <w:rFonts w:ascii="Simplified Arabic" w:eastAsia="Times New Roman" w:hAnsi="Simplified Arabic" w:cs="Simplified Arabic"/>
          <w:b/>
          <w:bCs/>
          <w:kern w:val="0"/>
          <w:sz w:val="32"/>
          <w:szCs w:val="32"/>
          <w14:ligatures w14:val="none"/>
        </w:rPr>
        <w:br/>
      </w:r>
      <w:r>
        <w:rPr>
          <w:rFonts w:ascii="Simplified Arabic" w:eastAsia="Times New Roman" w:hAnsi="Simplified Arabic" w:cs="Simplified Arabic" w:hint="cs"/>
          <w:kern w:val="0"/>
          <w:sz w:val="28"/>
          <w:szCs w:val="28"/>
          <w:rtl/>
          <w14:ligatures w14:val="none"/>
        </w:rPr>
        <w:t xml:space="preserve">     </w:t>
      </w:r>
      <w:r w:rsidRPr="002368E4">
        <w:rPr>
          <w:rFonts w:ascii="Simplified Arabic" w:eastAsia="Times New Roman" w:hAnsi="Simplified Arabic" w:cs="Simplified Arabic"/>
          <w:kern w:val="0"/>
          <w:sz w:val="28"/>
          <w:szCs w:val="28"/>
          <w:rtl/>
          <w14:ligatures w14:val="none"/>
        </w:rPr>
        <w:t>تقوم هذه النظرية على أن جودة القرار الإداري تعتمد على جودة المعلومات المتاحة ودقتها وسرعة الوصول إليها. ومع تطور التكنولوجيا الحكومية، أصبح تحليل البيانات أداة جوهرية في دعم القرارات الاستراتيجية داخل إدارات الموارد البشرية. فالموظف الإداري اليوم لا يتخذ قراره بناءً على الحدس أو التجربة فقط، بل بالاعتماد على مؤشرات كمية وموضوعية توفرها الأنظمة الرقمية مثل منصات قوى ومدد، مما يرفع من فعالية القرارات وجودتها</w:t>
      </w:r>
      <w:r w:rsidRPr="002368E4">
        <w:rPr>
          <w:rFonts w:ascii="Simplified Arabic" w:eastAsia="Times New Roman" w:hAnsi="Simplified Arabic" w:cs="Simplified Arabic"/>
          <w:kern w:val="0"/>
          <w:sz w:val="28"/>
          <w:szCs w:val="28"/>
          <w14:ligatures w14:val="none"/>
        </w:rPr>
        <w:t>.</w:t>
      </w:r>
    </w:p>
    <w:p w14:paraId="7199F6C5" w14:textId="77777777" w:rsidR="00902837" w:rsidRPr="002368E4" w:rsidRDefault="00902837" w:rsidP="00902837">
      <w:pPr>
        <w:spacing w:line="276" w:lineRule="auto"/>
        <w:rPr>
          <w:rFonts w:ascii="Simplified Arabic" w:eastAsia="Times New Roman" w:hAnsi="Simplified Arabic" w:cs="Simplified Arabic"/>
          <w:kern w:val="0"/>
          <w:sz w:val="28"/>
          <w:szCs w:val="28"/>
          <w14:ligatures w14:val="none"/>
        </w:rPr>
      </w:pPr>
    </w:p>
    <w:p w14:paraId="3A9CD11D" w14:textId="77777777" w:rsidR="00902837" w:rsidRPr="002368E4" w:rsidRDefault="00902837" w:rsidP="00902837">
      <w:pPr>
        <w:spacing w:line="276" w:lineRule="auto"/>
        <w:rPr>
          <w:rFonts w:ascii="Simplified Arabic" w:eastAsia="Times New Roman" w:hAnsi="Simplified Arabic" w:cs="Simplified Arabic"/>
          <w:b/>
          <w:bCs/>
          <w:kern w:val="0"/>
          <w:sz w:val="28"/>
          <w:szCs w:val="28"/>
          <w14:ligatures w14:val="none"/>
        </w:rPr>
      </w:pPr>
      <w:r w:rsidRPr="002368E4">
        <w:rPr>
          <w:rFonts w:ascii="Simplified Arabic" w:eastAsia="Times New Roman" w:hAnsi="Simplified Arabic" w:cs="Simplified Arabic"/>
          <w:b/>
          <w:bCs/>
          <w:kern w:val="0"/>
          <w:sz w:val="28"/>
          <w:szCs w:val="28"/>
          <w:rtl/>
          <w14:ligatures w14:val="none"/>
        </w:rPr>
        <w:t>العلاقة بين المنطلقات النظرية وموضوع الدراسة</w:t>
      </w:r>
    </w:p>
    <w:p w14:paraId="2D0F0E97" w14:textId="77777777" w:rsidR="00902837" w:rsidRPr="0044078E" w:rsidRDefault="00902837" w:rsidP="00902837">
      <w:pPr>
        <w:spacing w:line="276" w:lineRule="auto"/>
        <w:rPr>
          <w:rStyle w:val="2Char"/>
          <w:rFonts w:eastAsia="Times New Roman"/>
          <w:b w:val="0"/>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Pr="002368E4">
        <w:rPr>
          <w:rFonts w:ascii="Simplified Arabic" w:eastAsia="Times New Roman" w:hAnsi="Simplified Arabic" w:cs="Simplified Arabic"/>
          <w:kern w:val="0"/>
          <w:sz w:val="28"/>
          <w:szCs w:val="28"/>
          <w:rtl/>
          <w14:ligatures w14:val="none"/>
        </w:rPr>
        <w:t>عند النظر إلى المنطلقات السابقة، نجد أنها تلتقي جميعًا عند نقطة جوهرية واحدة، وهي تحسين الكفاءة الإدارية عبر استخدام التقنية وتحليل البيانات</w:t>
      </w:r>
      <w:r w:rsidRPr="002368E4">
        <w:rPr>
          <w:rFonts w:ascii="Simplified Arabic" w:eastAsia="Times New Roman" w:hAnsi="Simplified Arabic" w:cs="Simplified Arabic"/>
          <w:kern w:val="0"/>
          <w:sz w:val="28"/>
          <w:szCs w:val="28"/>
          <w14:ligatures w14:val="none"/>
        </w:rPr>
        <w:t xml:space="preserve">. </w:t>
      </w:r>
      <w:r w:rsidRPr="002368E4">
        <w:rPr>
          <w:rFonts w:ascii="Simplified Arabic" w:eastAsia="Times New Roman" w:hAnsi="Simplified Arabic" w:cs="Simplified Arabic"/>
          <w:kern w:val="0"/>
          <w:sz w:val="28"/>
          <w:szCs w:val="28"/>
          <w:rtl/>
          <w14:ligatures w14:val="none"/>
        </w:rPr>
        <w:t xml:space="preserve">فبينما تفسر نظرية الإدارة الإلكترونية كيفية تحويل العمليات التقليدية إلى رقمية، تركز نظرية الكفاءة الإدارية على النتائج المحققة من هذا التحول. وتدعم نظرية التحول الرقمي الإطار الوطني الذي تسير فيه المملكة، بينما توفر نظرية إدارة المعرفة البعد التحليلي الذي يُسهم في تحويل المعلومات إلى قرارات فعّالة. وأخيرًا، تأتي نظرية اتخاذ القرار لتربط كل ذلك في إطار عملي ينعكس مباشرة على أداء موظفي الموارد البشرية، عبر قرارات سريعة ودقيقة تُتخذ بناءً على </w:t>
      </w:r>
      <w:r w:rsidRPr="002368E4">
        <w:rPr>
          <w:rFonts w:ascii="Simplified Arabic" w:eastAsia="Times New Roman" w:hAnsi="Simplified Arabic" w:cs="Simplified Arabic"/>
          <w:b/>
          <w:bCs/>
          <w:kern w:val="0"/>
          <w:sz w:val="28"/>
          <w:szCs w:val="28"/>
          <w:rtl/>
          <w14:ligatures w14:val="none"/>
        </w:rPr>
        <w:t>بيانات</w:t>
      </w:r>
      <w:r w:rsidRPr="002368E4">
        <w:rPr>
          <w:rFonts w:ascii="Simplified Arabic" w:eastAsia="Times New Roman" w:hAnsi="Simplified Arabic" w:cs="Simplified Arabic"/>
          <w:kern w:val="0"/>
          <w:sz w:val="28"/>
          <w:szCs w:val="28"/>
          <w:rtl/>
          <w14:ligatures w14:val="none"/>
        </w:rPr>
        <w:t xml:space="preserve"> حقيقية</w:t>
      </w:r>
      <w:r w:rsidRPr="002368E4">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r w:rsidRPr="002368E4">
        <w:rPr>
          <w:rFonts w:ascii="Simplified Arabic" w:eastAsia="Times New Roman" w:hAnsi="Simplified Arabic" w:cs="Simplified Arabic"/>
          <w:kern w:val="0"/>
          <w:sz w:val="28"/>
          <w:szCs w:val="28"/>
          <w:rtl/>
          <w14:ligatures w14:val="none"/>
        </w:rPr>
        <w:t>وبذلك، تشكل هذه المنطلقات معًا الإطار النظري الذي تستند إليه الدراسة في تحليل أثر المنصات الحكومية الرقمية على تقليل الوقت وكفاءة الأداء، ضمن سياق التحول الرقمي الشامل الذي تشهده المملكة العربية السعودية</w:t>
      </w:r>
      <w:r w:rsidRPr="002368E4">
        <w:rPr>
          <w:rFonts w:ascii="Simplified Arabic" w:eastAsia="Times New Roman" w:hAnsi="Simplified Arabic" w:cs="Simplified Arabic"/>
          <w:kern w:val="0"/>
          <w:sz w:val="28"/>
          <w:szCs w:val="28"/>
          <w14:ligatures w14:val="none"/>
        </w:rPr>
        <w:t>.</w:t>
      </w:r>
    </w:p>
    <w:p w14:paraId="35AF9484" w14:textId="77777777" w:rsidR="00902837" w:rsidRPr="00130556" w:rsidRDefault="00902837" w:rsidP="00902837">
      <w:pPr>
        <w:rPr>
          <w:rFonts w:ascii="Simplified Arabic" w:eastAsia="Times New Roman" w:hAnsi="Simplified Arabic" w:cs="Simplified Arabic"/>
          <w:b/>
          <w:bCs/>
          <w:kern w:val="0"/>
          <w:sz w:val="36"/>
          <w:szCs w:val="36"/>
          <w:rtl/>
          <w14:ligatures w14:val="none"/>
        </w:rPr>
      </w:pPr>
      <w:bookmarkStart w:id="13" w:name="_Toc224771722"/>
      <w:r w:rsidRPr="00130556">
        <w:rPr>
          <w:rStyle w:val="2Char"/>
          <w:rtl/>
        </w:rPr>
        <w:lastRenderedPageBreak/>
        <w:t>المنهجية وطرق البحث</w:t>
      </w:r>
      <w:bookmarkEnd w:id="13"/>
      <w:r w:rsidRPr="002368E4">
        <w:rPr>
          <w:rFonts w:ascii="Simplified Arabic" w:eastAsia="Times New Roman" w:hAnsi="Simplified Arabic" w:cs="Simplified Arabic" w:hint="cs"/>
          <w:b/>
          <w:bCs/>
          <w:kern w:val="0"/>
          <w:sz w:val="36"/>
          <w:szCs w:val="36"/>
          <w:rtl/>
          <w14:ligatures w14:val="none"/>
        </w:rPr>
        <w:t>:</w:t>
      </w:r>
    </w:p>
    <w:p w14:paraId="2BE167BE" w14:textId="77777777" w:rsidR="00902837" w:rsidRPr="00130556" w:rsidRDefault="00902837" w:rsidP="00902837">
      <w:pPr>
        <w:rPr>
          <w:rFonts w:ascii="Simplified Arabic" w:hAnsi="Simplified Arabic" w:cs="Simplified Arabic"/>
          <w:sz w:val="28"/>
          <w:szCs w:val="28"/>
          <w:rtl/>
        </w:rPr>
      </w:pPr>
      <w:r>
        <w:rPr>
          <w:rFonts w:ascii="Simplified Arabic" w:eastAsia="Times New Roman" w:hAnsi="Simplified Arabic" w:cs="Simplified Arabic" w:hint="cs"/>
          <w:kern w:val="0"/>
          <w:sz w:val="28"/>
          <w:szCs w:val="28"/>
          <w:rtl/>
          <w14:ligatures w14:val="none"/>
        </w:rPr>
        <w:t xml:space="preserve"> </w:t>
      </w:r>
      <w:r w:rsidRPr="002368E4">
        <w:rPr>
          <w:rFonts w:ascii="Simplified Arabic" w:eastAsia="Times New Roman" w:hAnsi="Simplified Arabic" w:cs="Simplified Arabic"/>
          <w:kern w:val="0"/>
          <w:sz w:val="28"/>
          <w:szCs w:val="28"/>
          <w:rtl/>
          <w14:ligatures w14:val="none"/>
        </w:rPr>
        <w:t xml:space="preserve">تهدف هذه الدراسة </w:t>
      </w:r>
      <w:r w:rsidRPr="00130556">
        <w:rPr>
          <w:rFonts w:ascii="Simplified Arabic" w:hAnsi="Simplified Arabic" w:cs="Simplified Arabic"/>
          <w:sz w:val="28"/>
          <w:szCs w:val="28"/>
          <w:rtl/>
        </w:rPr>
        <w:t>إلى التعرف أثر المنصات الحكومية الرقمية على كفاءة أداء موظفين الموارد البشرية</w:t>
      </w:r>
    </w:p>
    <w:p w14:paraId="0155AB0F" w14:textId="77777777" w:rsidR="00902837" w:rsidRPr="00AD6172" w:rsidRDefault="00902837" w:rsidP="00902837">
      <w:pPr>
        <w:rPr>
          <w:rFonts w:ascii="Simplified Arabic" w:eastAsia="Times New Roman" w:hAnsi="Simplified Arabic" w:cs="Simplified Arabic"/>
          <w:kern w:val="0"/>
          <w:sz w:val="28"/>
          <w:szCs w:val="28"/>
          <w:rtl/>
          <w14:ligatures w14:val="none"/>
        </w:rPr>
      </w:pPr>
      <w:r w:rsidRPr="00130556">
        <w:rPr>
          <w:rFonts w:ascii="Simplified Arabic" w:hAnsi="Simplified Arabic" w:cs="Simplified Arabic"/>
          <w:sz w:val="28"/>
          <w:szCs w:val="28"/>
          <w:rtl/>
        </w:rPr>
        <w:t xml:space="preserve"> في المملكة العربية السعودية</w:t>
      </w:r>
      <w:r>
        <w:rPr>
          <w:rFonts w:ascii="Helvetica" w:hAnsi="Helvetica"/>
          <w:color w:val="1F1F1F"/>
          <w:sz w:val="48"/>
          <w:szCs w:val="48"/>
          <w:shd w:val="clear" w:color="auto" w:fill="FFFFFF"/>
        </w:rPr>
        <w:t> </w:t>
      </w:r>
      <w:r w:rsidRPr="002368E4">
        <w:rPr>
          <w:rFonts w:ascii="Simplified Arabic" w:eastAsia="Times New Roman" w:hAnsi="Simplified Arabic" w:cs="Simplified Arabic"/>
          <w:kern w:val="0"/>
          <w:sz w:val="28"/>
          <w:szCs w:val="28"/>
          <w:rtl/>
          <w14:ligatures w14:val="none"/>
        </w:rPr>
        <w:t>وذلك في ضوء التحول الرقمي الكبير الذي تشهده المملكة ضمن رؤية 2030</w:t>
      </w:r>
      <w:r w:rsidRPr="002368E4">
        <w:rPr>
          <w:rFonts w:ascii="Simplified Arabic" w:eastAsia="Times New Roman" w:hAnsi="Simplified Arabic" w:cs="Simplified Arabic"/>
          <w:kern w:val="0"/>
          <w:sz w:val="28"/>
          <w:szCs w:val="28"/>
          <w14:ligatures w14:val="none"/>
        </w:rPr>
        <w:t>.</w:t>
      </w:r>
      <w:r w:rsidRPr="002368E4">
        <w:rPr>
          <w:rFonts w:ascii="Simplified Arabic" w:eastAsia="Times New Roman" w:hAnsi="Simplified Arabic" w:cs="Simplified Arabic"/>
          <w:kern w:val="0"/>
          <w:sz w:val="28"/>
          <w:szCs w:val="28"/>
          <w14:ligatures w14:val="none"/>
        </w:rPr>
        <w:br/>
      </w:r>
      <w:r>
        <w:rPr>
          <w:rFonts w:ascii="Simplified Arabic" w:eastAsia="Times New Roman" w:hAnsi="Simplified Arabic" w:cs="Simplified Arabic" w:hint="cs"/>
          <w:kern w:val="0"/>
          <w:sz w:val="28"/>
          <w:szCs w:val="28"/>
          <w:rtl/>
          <w14:ligatures w14:val="none"/>
        </w:rPr>
        <w:t xml:space="preserve">     </w:t>
      </w:r>
      <w:r w:rsidRPr="002368E4">
        <w:rPr>
          <w:rFonts w:ascii="Simplified Arabic" w:eastAsia="Times New Roman" w:hAnsi="Simplified Arabic" w:cs="Simplified Arabic"/>
          <w:kern w:val="0"/>
          <w:sz w:val="28"/>
          <w:szCs w:val="28"/>
          <w:rtl/>
          <w14:ligatures w14:val="none"/>
        </w:rPr>
        <w:t>نظرًا لطبيعة موضوع الدراسة وأهدافها، تم اتباع المنهج الوصفي التحليلي، لما يتميز به من قدرة على وصف الظاهرة كما هي في الواقع، وتحليلها، وتفسير العلاقات بين متغيراتها من خلال البيانات التي يتم جمعها من مجتمع الدراسة. ويُسهم هذا المنهج في الوصول إلى نتائج دقيقة تساعد في فهم التأثير الحقيقي لاستخدام المنصات الحكومية الرقمية على أداء الموارد البشرية</w:t>
      </w:r>
      <w:r w:rsidRPr="002368E4">
        <w:rPr>
          <w:rFonts w:ascii="Simplified Arabic" w:eastAsia="Times New Roman" w:hAnsi="Simplified Arabic" w:cs="Simplified Arabic"/>
          <w:kern w:val="0"/>
          <w:sz w:val="28"/>
          <w:szCs w:val="28"/>
          <w14:ligatures w14:val="none"/>
        </w:rPr>
        <w:t>.</w:t>
      </w:r>
    </w:p>
    <w:p w14:paraId="4E90196B" w14:textId="77777777" w:rsidR="00902837" w:rsidRPr="00130556" w:rsidRDefault="00902837" w:rsidP="00902837">
      <w:pPr>
        <w:rPr>
          <w:rFonts w:ascii="Simplified Arabic" w:eastAsiaTheme="majorEastAsia" w:hAnsi="Simplified Arabic" w:cs="Simplified Arabic"/>
          <w:color w:val="000000" w:themeColor="text1"/>
          <w:sz w:val="32"/>
          <w:szCs w:val="32"/>
          <w:u w:val="single"/>
        </w:rPr>
      </w:pPr>
      <w:bookmarkStart w:id="14" w:name="_Toc224771723"/>
      <w:r w:rsidRPr="00130556">
        <w:rPr>
          <w:rStyle w:val="2Char"/>
          <w:rtl/>
        </w:rPr>
        <w:t>أدوات الدراسة</w:t>
      </w:r>
      <w:r>
        <w:rPr>
          <w:rStyle w:val="2Char"/>
          <w:rFonts w:hint="cs"/>
          <w:rtl/>
        </w:rPr>
        <w:t xml:space="preserve"> :</w:t>
      </w:r>
      <w:bookmarkEnd w:id="14"/>
    </w:p>
    <w:p w14:paraId="092BF5D7" w14:textId="77777777" w:rsidR="00902837" w:rsidRPr="002368E4" w:rsidRDefault="00902837" w:rsidP="00902837">
      <w:pPr>
        <w:spacing w:line="276"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2368E4">
        <w:rPr>
          <w:rFonts w:ascii="Simplified Arabic" w:eastAsia="Times New Roman" w:hAnsi="Simplified Arabic" w:cs="Simplified Arabic"/>
          <w:kern w:val="0"/>
          <w:sz w:val="28"/>
          <w:szCs w:val="28"/>
          <w:rtl/>
          <w14:ligatures w14:val="none"/>
        </w:rPr>
        <w:t>اعتمدت هذه الدراسة على الاستبانة كأداة رئيسية لجمع البيانات، وذلك بعد الاطلاع على مجموعة من الدراسات السابقة المرتبطة بموضوع البحث، بهدف إعداد أداة شاملة تغطي جميع الجوانب ذات الصلة</w:t>
      </w:r>
      <w:r w:rsidRPr="002368E4">
        <w:rPr>
          <w:rFonts w:ascii="Simplified Arabic" w:eastAsia="Times New Roman" w:hAnsi="Simplified Arabic" w:cs="Simplified Arabic"/>
          <w:kern w:val="0"/>
          <w:sz w:val="28"/>
          <w:szCs w:val="28"/>
          <w14:ligatures w14:val="none"/>
        </w:rPr>
        <w:t>.</w:t>
      </w:r>
      <w:r w:rsidRPr="002368E4">
        <w:rPr>
          <w:rFonts w:ascii="Simplified Arabic" w:eastAsia="Times New Roman" w:hAnsi="Simplified Arabic" w:cs="Simplified Arabic"/>
          <w:kern w:val="0"/>
          <w:sz w:val="28"/>
          <w:szCs w:val="28"/>
          <w14:ligatures w14:val="none"/>
        </w:rPr>
        <w:br/>
      </w:r>
      <w:r>
        <w:rPr>
          <w:rFonts w:ascii="Simplified Arabic" w:eastAsia="Times New Roman" w:hAnsi="Simplified Arabic" w:cs="Simplified Arabic" w:hint="cs"/>
          <w:kern w:val="0"/>
          <w:sz w:val="28"/>
          <w:szCs w:val="28"/>
          <w:rtl/>
          <w14:ligatures w14:val="none"/>
        </w:rPr>
        <w:t xml:space="preserve">    وسوف يتم </w:t>
      </w:r>
      <w:r w:rsidRPr="002368E4">
        <w:rPr>
          <w:rFonts w:ascii="Simplified Arabic" w:eastAsia="Times New Roman" w:hAnsi="Simplified Arabic" w:cs="Simplified Arabic"/>
          <w:kern w:val="0"/>
          <w:sz w:val="28"/>
          <w:szCs w:val="28"/>
          <w:rtl/>
          <w14:ligatures w14:val="none"/>
        </w:rPr>
        <w:t>تصميم الاستبانة لتقيس متغيرات الدراسة من خلال عبارات محددة ومباشرة، صيغت بأسلوب علمي واضح، بحيث تعكس آراء المبحوثين حول مدى تأثير استخدام المنصات الحكومية الرقمية في تقليل الوقت وتحسين الكفاءة الإدارية</w:t>
      </w:r>
      <w:r w:rsidRPr="002368E4">
        <w:rPr>
          <w:rFonts w:ascii="Simplified Arabic" w:eastAsia="Times New Roman" w:hAnsi="Simplified Arabic" w:cs="Simplified Arabic"/>
          <w:kern w:val="0"/>
          <w:sz w:val="28"/>
          <w:szCs w:val="28"/>
          <w14:ligatures w14:val="none"/>
        </w:rPr>
        <w:t>.</w:t>
      </w:r>
    </w:p>
    <w:p w14:paraId="7683017C" w14:textId="77777777" w:rsidR="00902837" w:rsidRPr="002368E4" w:rsidRDefault="00902837" w:rsidP="00902837">
      <w:pPr>
        <w:spacing w:line="276" w:lineRule="auto"/>
        <w:rPr>
          <w:rFonts w:ascii="Simplified Arabic" w:eastAsia="Times New Roman" w:hAnsi="Simplified Arabic" w:cs="Simplified Arabic"/>
          <w:kern w:val="0"/>
          <w:sz w:val="28"/>
          <w:szCs w:val="28"/>
          <w14:ligatures w14:val="none"/>
        </w:rPr>
      </w:pPr>
      <w:r w:rsidRPr="002368E4">
        <w:rPr>
          <w:rFonts w:ascii="Simplified Arabic" w:eastAsia="Times New Roman" w:hAnsi="Simplified Arabic" w:cs="Simplified Arabic"/>
          <w:kern w:val="0"/>
          <w:sz w:val="28"/>
          <w:szCs w:val="28"/>
          <w:rtl/>
          <w14:ligatures w14:val="none"/>
        </w:rPr>
        <w:t>وتتكون الاستبانة من قسمين رئيسيين</w:t>
      </w:r>
      <w:r w:rsidRPr="002368E4">
        <w:rPr>
          <w:rFonts w:ascii="Simplified Arabic" w:eastAsia="Times New Roman" w:hAnsi="Simplified Arabic" w:cs="Simplified Arabic"/>
          <w:kern w:val="0"/>
          <w:sz w:val="28"/>
          <w:szCs w:val="28"/>
          <w14:ligatures w14:val="none"/>
        </w:rPr>
        <w:t>:</w:t>
      </w:r>
    </w:p>
    <w:p w14:paraId="1ADCDDB9" w14:textId="77777777" w:rsidR="00902837" w:rsidRPr="002368E4" w:rsidRDefault="00902837" w:rsidP="00902837">
      <w:pPr>
        <w:spacing w:line="276" w:lineRule="auto"/>
        <w:rPr>
          <w:rFonts w:ascii="Simplified Arabic" w:eastAsia="Times New Roman" w:hAnsi="Simplified Arabic" w:cs="Simplified Arabic"/>
          <w:kern w:val="0"/>
          <w:sz w:val="28"/>
          <w:szCs w:val="28"/>
          <w14:ligatures w14:val="none"/>
        </w:rPr>
      </w:pPr>
      <w:r w:rsidRPr="002368E4">
        <w:rPr>
          <w:rFonts w:ascii="Simplified Arabic" w:eastAsia="Times New Roman" w:hAnsi="Simplified Arabic" w:cs="Simplified Arabic"/>
          <w:b/>
          <w:bCs/>
          <w:kern w:val="0"/>
          <w:sz w:val="32"/>
          <w:szCs w:val="32"/>
          <w:rtl/>
          <w14:ligatures w14:val="none"/>
        </w:rPr>
        <w:t>القسم الأول</w:t>
      </w:r>
      <w:r w:rsidRPr="002368E4">
        <w:rPr>
          <w:rFonts w:ascii="Simplified Arabic" w:eastAsia="Times New Roman" w:hAnsi="Simplified Arabic" w:cs="Simplified Arabic"/>
          <w:b/>
          <w:bCs/>
          <w:kern w:val="0"/>
          <w:sz w:val="32"/>
          <w:szCs w:val="32"/>
          <w14:ligatures w14:val="none"/>
        </w:rPr>
        <w:t>:</w:t>
      </w:r>
      <w:r w:rsidRPr="002368E4">
        <w:rPr>
          <w:rFonts w:ascii="Simplified Arabic" w:eastAsia="Times New Roman" w:hAnsi="Simplified Arabic" w:cs="Simplified Arabic"/>
          <w:b/>
          <w:bCs/>
          <w:kern w:val="0"/>
          <w:sz w:val="32"/>
          <w:szCs w:val="32"/>
          <w14:ligatures w14:val="none"/>
        </w:rPr>
        <w:br/>
      </w:r>
      <w:r w:rsidRPr="002368E4">
        <w:rPr>
          <w:rFonts w:ascii="Simplified Arabic" w:eastAsia="Times New Roman" w:hAnsi="Simplified Arabic" w:cs="Simplified Arabic"/>
          <w:kern w:val="0"/>
          <w:sz w:val="28"/>
          <w:szCs w:val="28"/>
          <w:rtl/>
          <w14:ligatures w14:val="none"/>
        </w:rPr>
        <w:t>يتضمن معلومات عامة عن أفراد العينة مثل: الجنس، العمر، المؤهل العلمي، وطبيعة العمل، وذلك للتعرف على الخصائص الديموغرافية للمشاركين</w:t>
      </w:r>
      <w:r w:rsidRPr="002368E4">
        <w:rPr>
          <w:rFonts w:ascii="Simplified Arabic" w:eastAsia="Times New Roman" w:hAnsi="Simplified Arabic" w:cs="Simplified Arabic"/>
          <w:kern w:val="0"/>
          <w:sz w:val="28"/>
          <w:szCs w:val="28"/>
          <w14:ligatures w14:val="none"/>
        </w:rPr>
        <w:t>.</w:t>
      </w:r>
    </w:p>
    <w:p w14:paraId="2632B66F" w14:textId="77777777" w:rsidR="00902837" w:rsidRDefault="00902837" w:rsidP="00902837">
      <w:pPr>
        <w:spacing w:line="276" w:lineRule="auto"/>
        <w:rPr>
          <w:rFonts w:ascii="Simplified Arabic" w:eastAsia="Times New Roman" w:hAnsi="Simplified Arabic" w:cs="Simplified Arabic"/>
          <w:kern w:val="0"/>
          <w:sz w:val="28"/>
          <w:szCs w:val="28"/>
          <w:rtl/>
          <w14:ligatures w14:val="none"/>
        </w:rPr>
      </w:pPr>
      <w:r w:rsidRPr="002368E4">
        <w:rPr>
          <w:rFonts w:ascii="Simplified Arabic" w:eastAsia="Times New Roman" w:hAnsi="Simplified Arabic" w:cs="Simplified Arabic"/>
          <w:b/>
          <w:bCs/>
          <w:kern w:val="0"/>
          <w:sz w:val="32"/>
          <w:szCs w:val="32"/>
          <w:rtl/>
          <w14:ligatures w14:val="none"/>
        </w:rPr>
        <w:t>القسم الثاني</w:t>
      </w:r>
      <w:r w:rsidRPr="002368E4">
        <w:rPr>
          <w:rFonts w:ascii="Simplified Arabic" w:eastAsia="Times New Roman" w:hAnsi="Simplified Arabic" w:cs="Simplified Arabic"/>
          <w:b/>
          <w:bCs/>
          <w:kern w:val="0"/>
          <w:sz w:val="32"/>
          <w:szCs w:val="32"/>
          <w14:ligatures w14:val="none"/>
        </w:rPr>
        <w:t>:</w:t>
      </w:r>
      <w:r w:rsidRPr="002368E4">
        <w:rPr>
          <w:rFonts w:ascii="Simplified Arabic" w:eastAsia="Times New Roman" w:hAnsi="Simplified Arabic" w:cs="Simplified Arabic"/>
          <w:kern w:val="0"/>
          <w:sz w:val="28"/>
          <w:szCs w:val="28"/>
          <w14:ligatures w14:val="none"/>
        </w:rPr>
        <w:br/>
      </w:r>
      <w:r w:rsidRPr="002368E4">
        <w:rPr>
          <w:rFonts w:ascii="Simplified Arabic" w:eastAsia="Times New Roman" w:hAnsi="Simplified Arabic" w:cs="Simplified Arabic"/>
          <w:kern w:val="0"/>
          <w:sz w:val="28"/>
          <w:szCs w:val="28"/>
          <w:rtl/>
          <w14:ligatures w14:val="none"/>
        </w:rPr>
        <w:t xml:space="preserve">يحتوي على مجموعة من العبارات التي تقيس متغيرات الدراسة (كفاءة الأداء، تقليل الوقت، جودة العمل)، باستخدام مقياس </w:t>
      </w:r>
      <w:proofErr w:type="spellStart"/>
      <w:r w:rsidRPr="002368E4">
        <w:rPr>
          <w:rFonts w:ascii="Simplified Arabic" w:eastAsia="Times New Roman" w:hAnsi="Simplified Arabic" w:cs="Simplified Arabic"/>
          <w:kern w:val="0"/>
          <w:sz w:val="28"/>
          <w:szCs w:val="28"/>
          <w:rtl/>
          <w14:ligatures w14:val="none"/>
        </w:rPr>
        <w:t>ليكرت</w:t>
      </w:r>
      <w:proofErr w:type="spellEnd"/>
      <w:r w:rsidRPr="002368E4">
        <w:rPr>
          <w:rFonts w:ascii="Simplified Arabic" w:eastAsia="Times New Roman" w:hAnsi="Simplified Arabic" w:cs="Simplified Arabic"/>
          <w:kern w:val="0"/>
          <w:sz w:val="28"/>
          <w:szCs w:val="28"/>
          <w:rtl/>
          <w14:ligatures w14:val="none"/>
        </w:rPr>
        <w:t xml:space="preserve"> الخماسي الذي يتدرج من "موافق بشدة" إلى "غير موافق بشدة"، بهدف تحديد اتجاهات المبحوثين بدقة وموضوعية</w:t>
      </w:r>
      <w:r w:rsidRPr="002368E4">
        <w:rPr>
          <w:rFonts w:ascii="Simplified Arabic" w:eastAsia="Times New Roman" w:hAnsi="Simplified Arabic" w:cs="Simplified Arabic"/>
          <w:kern w:val="0"/>
          <w:sz w:val="28"/>
          <w:szCs w:val="28"/>
          <w14:ligatures w14:val="none"/>
        </w:rPr>
        <w:t>.</w:t>
      </w:r>
    </w:p>
    <w:p w14:paraId="028D8AF5" w14:textId="77777777" w:rsidR="00902837" w:rsidRDefault="00902837" w:rsidP="00902837">
      <w:pPr>
        <w:spacing w:line="276" w:lineRule="auto"/>
        <w:rPr>
          <w:rFonts w:ascii="Simplified Arabic" w:eastAsia="Times New Roman" w:hAnsi="Simplified Arabic" w:cs="Simplified Arabic"/>
          <w:kern w:val="0"/>
          <w:sz w:val="28"/>
          <w:szCs w:val="28"/>
          <w:rtl/>
          <w14:ligatures w14:val="none"/>
        </w:rPr>
      </w:pPr>
    </w:p>
    <w:p w14:paraId="0B188930" w14:textId="77777777" w:rsidR="00902837" w:rsidRPr="009F7333" w:rsidRDefault="00902837" w:rsidP="00902837">
      <w:pPr>
        <w:spacing w:line="276" w:lineRule="auto"/>
        <w:rPr>
          <w:rFonts w:ascii="Simplified Arabic" w:eastAsia="Times New Roman" w:hAnsi="Simplified Arabic" w:cs="Simplified Arabic"/>
          <w:b/>
          <w:bCs/>
          <w:kern w:val="0"/>
          <w:sz w:val="32"/>
          <w:szCs w:val="32"/>
          <w14:ligatures w14:val="none"/>
        </w:rPr>
      </w:pPr>
      <w:r w:rsidRPr="009F7333">
        <w:rPr>
          <w:rFonts w:ascii="Simplified Arabic" w:eastAsia="Times New Roman" w:hAnsi="Simplified Arabic" w:cs="Simplified Arabic"/>
          <w:b/>
          <w:bCs/>
          <w:kern w:val="0"/>
          <w:sz w:val="32"/>
          <w:szCs w:val="32"/>
          <w:rtl/>
          <w14:ligatures w14:val="none"/>
        </w:rPr>
        <w:lastRenderedPageBreak/>
        <w:t>مبررات اختيار المنهج</w:t>
      </w:r>
    </w:p>
    <w:p w14:paraId="4753A20C" w14:textId="77777777" w:rsidR="00902837" w:rsidRDefault="00902837" w:rsidP="00902837">
      <w:pPr>
        <w:spacing w:line="276" w:lineRule="auto"/>
        <w:rPr>
          <w:rFonts w:ascii="Times New Roman" w:eastAsia="Times New Roman" w:hAnsi="Times New Roman" w:cs="Times New Roman"/>
          <w:kern w:val="0"/>
          <w:sz w:val="24"/>
          <w:szCs w:val="24"/>
          <w:rtl/>
          <w14:ligatures w14:val="none"/>
        </w:rPr>
      </w:pPr>
      <w:r>
        <w:rPr>
          <w:rFonts w:ascii="Simplified Arabic" w:eastAsia="Times New Roman" w:hAnsi="Simplified Arabic" w:cs="Simplified Arabic" w:hint="cs"/>
          <w:kern w:val="0"/>
          <w:sz w:val="28"/>
          <w:szCs w:val="28"/>
          <w:rtl/>
          <w14:ligatures w14:val="none"/>
        </w:rPr>
        <w:t xml:space="preserve">    </w:t>
      </w:r>
      <w:r w:rsidRPr="009F7333">
        <w:rPr>
          <w:rFonts w:ascii="Simplified Arabic" w:eastAsia="Times New Roman" w:hAnsi="Simplified Arabic" w:cs="Simplified Arabic"/>
          <w:kern w:val="0"/>
          <w:sz w:val="28"/>
          <w:szCs w:val="28"/>
          <w:rtl/>
          <w14:ligatures w14:val="none"/>
        </w:rPr>
        <w:t>تم اختيار المنهج الوصفي التحليلي لكونه الأنسب لطبيعة الموضوع الذي يتناول ظاهرة واقعية يمكن ملاحظتها وقياسها من خلال آراء العاملين في مجال الموارد البشرية. كما يتيح هذا المنهج إمكانية الربط بين الجانب النظري (المنصات الرقمية وتأثيرها الإداري) والجانب التطبيقي (تجربة الموظفين الفعلية في الميدان)، بما يضمن تحقيق أهداف الدراسة بشكل علمي وعملي في الوقت ذاته</w:t>
      </w:r>
      <w:r w:rsidRPr="009F7333">
        <w:rPr>
          <w:rFonts w:ascii="Times New Roman" w:eastAsia="Times New Roman" w:hAnsi="Times New Roman" w:cs="Times New Roman"/>
          <w:kern w:val="0"/>
          <w:sz w:val="24"/>
          <w:szCs w:val="24"/>
          <w14:ligatures w14:val="none"/>
        </w:rPr>
        <w:t>.</w:t>
      </w:r>
    </w:p>
    <w:p w14:paraId="6E7C8C40" w14:textId="77777777" w:rsidR="00902837" w:rsidRPr="00130556" w:rsidRDefault="00902837" w:rsidP="00902837">
      <w:pPr>
        <w:spacing w:line="276" w:lineRule="auto"/>
        <w:rPr>
          <w:rFonts w:ascii="Times New Roman" w:eastAsia="Times New Roman" w:hAnsi="Times New Roman" w:cs="Times New Roman"/>
          <w:kern w:val="0"/>
          <w:sz w:val="24"/>
          <w:szCs w:val="24"/>
          <w14:ligatures w14:val="none"/>
        </w:rPr>
      </w:pPr>
    </w:p>
    <w:p w14:paraId="3B1D655E" w14:textId="77777777" w:rsidR="00902837" w:rsidRPr="00130556" w:rsidRDefault="00902837" w:rsidP="00902837">
      <w:pPr>
        <w:rPr>
          <w:rFonts w:ascii="Simplified Arabic" w:eastAsiaTheme="majorEastAsia" w:hAnsi="Simplified Arabic" w:cs="Simplified Arabic"/>
          <w:color w:val="000000" w:themeColor="text1"/>
          <w:sz w:val="32"/>
          <w:szCs w:val="32"/>
          <w:u w:val="single"/>
          <w:rtl/>
        </w:rPr>
      </w:pPr>
      <w:bookmarkStart w:id="15" w:name="_Toc224771724"/>
      <w:r w:rsidRPr="00130556">
        <w:rPr>
          <w:rStyle w:val="2Char"/>
          <w:rFonts w:hint="cs"/>
          <w:rtl/>
        </w:rPr>
        <w:t>حدود</w:t>
      </w:r>
      <w:r w:rsidRPr="00130556">
        <w:rPr>
          <w:rStyle w:val="2Char"/>
          <w:rtl/>
        </w:rPr>
        <w:t xml:space="preserve"> الدراسة</w:t>
      </w:r>
      <w:bookmarkEnd w:id="15"/>
    </w:p>
    <w:p w14:paraId="71C69333" w14:textId="77777777" w:rsidR="00902837" w:rsidRPr="002303E2" w:rsidRDefault="00902837" w:rsidP="00902837">
      <w:pPr>
        <w:spacing w:line="276" w:lineRule="auto"/>
        <w:rPr>
          <w:rFonts w:ascii="Simplified Arabic" w:eastAsia="Times New Roman" w:hAnsi="Simplified Arabic" w:cs="Simplified Arabic"/>
          <w:kern w:val="0"/>
          <w:sz w:val="28"/>
          <w:szCs w:val="28"/>
          <w14:ligatures w14:val="none"/>
        </w:rPr>
      </w:pPr>
      <w:bookmarkStart w:id="16" w:name="_Toc224771725"/>
      <w:r w:rsidRPr="00130556">
        <w:rPr>
          <w:rStyle w:val="3Char"/>
          <w:rFonts w:ascii="Simplified Arabic" w:eastAsiaTheme="majorEastAsia" w:hAnsi="Simplified Arabic" w:cs="Simplified Arabic"/>
          <w:color w:val="000000" w:themeColor="text1"/>
          <w:sz w:val="40"/>
          <w:szCs w:val="32"/>
          <w:rtl/>
        </w:rPr>
        <w:t>أولًا: الحدود المكانية</w:t>
      </w:r>
      <w:bookmarkEnd w:id="16"/>
      <w:r w:rsidRPr="002303E2">
        <w:rPr>
          <w:rFonts w:ascii="Simplified Arabic" w:eastAsia="Times New Roman" w:hAnsi="Simplified Arabic" w:cs="Simplified Arabic"/>
          <w:kern w:val="0"/>
          <w:sz w:val="28"/>
          <w:szCs w:val="28"/>
          <w14:ligatures w14:val="none"/>
        </w:rPr>
        <w:br/>
      </w:r>
      <w:r w:rsidRPr="00130556">
        <w:rPr>
          <w:rFonts w:ascii="Simplified Arabic" w:hAnsi="Simplified Arabic" w:cs="Simplified Arabic" w:hint="cs"/>
          <w:sz w:val="28"/>
          <w:szCs w:val="28"/>
          <w:rtl/>
        </w:rPr>
        <w:t xml:space="preserve">  </w:t>
      </w:r>
      <w:r w:rsidRPr="00130556">
        <w:rPr>
          <w:rFonts w:ascii="Simplified Arabic" w:hAnsi="Simplified Arabic" w:cs="Simplified Arabic"/>
          <w:sz w:val="28"/>
          <w:szCs w:val="28"/>
          <w:rtl/>
        </w:rPr>
        <w:t>تقتصر هذه الدراسة على إدارات الموارد البشرية في الجهات الحكومية</w:t>
      </w:r>
      <w:r w:rsidRPr="00130556">
        <w:rPr>
          <w:rFonts w:ascii="Simplified Arabic" w:hAnsi="Simplified Arabic" w:cs="Simplified Arabic" w:hint="cs"/>
          <w:sz w:val="28"/>
          <w:szCs w:val="28"/>
          <w:rtl/>
        </w:rPr>
        <w:t xml:space="preserve"> والقطاع الخاص </w:t>
      </w:r>
      <w:r w:rsidRPr="00130556">
        <w:rPr>
          <w:rFonts w:ascii="Simplified Arabic" w:hAnsi="Simplified Arabic" w:cs="Simplified Arabic"/>
          <w:sz w:val="28"/>
          <w:szCs w:val="28"/>
          <w:rtl/>
        </w:rPr>
        <w:t>داخل المملكة العربية السعودية، التي تعتمد على المنصات الحكومية الرقمية مثل: (قوى، مدد، مقيم، التأمينات الاجتماعية)، وذلك في ظل التطور الكبير الذي تشهده المملكة في مجالات التحول الرقمي والبنية التحتية التقنية</w:t>
      </w:r>
      <w:r w:rsidRPr="002303E2">
        <w:rPr>
          <w:rFonts w:ascii="Simplified Arabic" w:eastAsia="Times New Roman" w:hAnsi="Simplified Arabic" w:cs="Simplified Arabic"/>
          <w:kern w:val="0"/>
          <w:sz w:val="28"/>
          <w:szCs w:val="28"/>
          <w14:ligatures w14:val="none"/>
        </w:rPr>
        <w:t>.</w:t>
      </w:r>
    </w:p>
    <w:p w14:paraId="6A09F360" w14:textId="77777777" w:rsidR="00902837" w:rsidRPr="002303E2" w:rsidRDefault="00902837" w:rsidP="00902837">
      <w:pPr>
        <w:spacing w:line="276" w:lineRule="auto"/>
        <w:rPr>
          <w:rFonts w:ascii="Simplified Arabic" w:eastAsia="Times New Roman" w:hAnsi="Simplified Arabic" w:cs="Simplified Arabic"/>
          <w:kern w:val="0"/>
          <w:sz w:val="28"/>
          <w:szCs w:val="28"/>
          <w14:ligatures w14:val="none"/>
        </w:rPr>
      </w:pPr>
      <w:r w:rsidRPr="002303E2">
        <w:rPr>
          <w:rFonts w:ascii="Simplified Arabic" w:eastAsia="Times New Roman" w:hAnsi="Simplified Arabic" w:cs="Simplified Arabic"/>
          <w:b/>
          <w:bCs/>
          <w:kern w:val="0"/>
          <w:sz w:val="32"/>
          <w:szCs w:val="32"/>
          <w:rtl/>
          <w14:ligatures w14:val="none"/>
        </w:rPr>
        <w:t>ثانيًا: الحدود الزمانية</w:t>
      </w:r>
      <w:r w:rsidRPr="002303E2">
        <w:rPr>
          <w:rFonts w:ascii="Simplified Arabic" w:eastAsia="Times New Roman" w:hAnsi="Simplified Arabic" w:cs="Simplified Arabic"/>
          <w:kern w:val="0"/>
          <w:sz w:val="28"/>
          <w:szCs w:val="28"/>
          <w14:ligatures w14:val="none"/>
        </w:rPr>
        <w:br/>
      </w:r>
      <w:r>
        <w:rPr>
          <w:rFonts w:ascii="Simplified Arabic" w:eastAsia="Times New Roman" w:hAnsi="Simplified Arabic" w:cs="Simplified Arabic" w:hint="cs"/>
          <w:kern w:val="0"/>
          <w:sz w:val="28"/>
          <w:szCs w:val="28"/>
          <w:rtl/>
          <w14:ligatures w14:val="none"/>
        </w:rPr>
        <w:t xml:space="preserve">    </w:t>
      </w:r>
      <w:r w:rsidRPr="002303E2">
        <w:rPr>
          <w:rFonts w:ascii="Simplified Arabic" w:eastAsia="Times New Roman" w:hAnsi="Simplified Arabic" w:cs="Simplified Arabic"/>
          <w:kern w:val="0"/>
          <w:sz w:val="28"/>
          <w:szCs w:val="28"/>
          <w:rtl/>
          <w14:ligatures w14:val="none"/>
        </w:rPr>
        <w:t xml:space="preserve">تُجرى هذه الدراسة خلال العام الجامعي 2025م، نظرًا لتوافر البيانات والظروف المناسبة لإجراء البحث خلال هذه الفترة، والتي تشهد توسعًا واضحًا في استخدام المنصات الحكومية الرقمية في القطاع </w:t>
      </w:r>
      <w:r>
        <w:rPr>
          <w:rFonts w:ascii="Simplified Arabic" w:eastAsia="Times New Roman" w:hAnsi="Simplified Arabic" w:cs="Simplified Arabic" w:hint="cs"/>
          <w:kern w:val="0"/>
          <w:sz w:val="28"/>
          <w:szCs w:val="28"/>
          <w:rtl/>
          <w14:ligatures w14:val="none"/>
        </w:rPr>
        <w:t>الحكومي والخاص.</w:t>
      </w:r>
    </w:p>
    <w:p w14:paraId="1ACAA0CA" w14:textId="77777777" w:rsidR="00902837" w:rsidRDefault="00902837" w:rsidP="00902837">
      <w:pPr>
        <w:spacing w:line="276" w:lineRule="auto"/>
        <w:rPr>
          <w:rFonts w:ascii="Simplified Arabic" w:eastAsia="Times New Roman" w:hAnsi="Simplified Arabic" w:cs="Simplified Arabic"/>
          <w:kern w:val="0"/>
          <w:sz w:val="28"/>
          <w:szCs w:val="28"/>
          <w:rtl/>
          <w14:ligatures w14:val="none"/>
        </w:rPr>
      </w:pPr>
      <w:r w:rsidRPr="002303E2">
        <w:rPr>
          <w:rFonts w:ascii="Simplified Arabic" w:eastAsia="Times New Roman" w:hAnsi="Simplified Arabic" w:cs="Simplified Arabic"/>
          <w:b/>
          <w:bCs/>
          <w:kern w:val="0"/>
          <w:sz w:val="32"/>
          <w:szCs w:val="32"/>
          <w:rtl/>
          <w14:ligatures w14:val="none"/>
        </w:rPr>
        <w:t>ثالثًا: الحدود الموضوعية</w:t>
      </w:r>
      <w:r w:rsidRPr="002303E2">
        <w:rPr>
          <w:rFonts w:ascii="Simplified Arabic" w:eastAsia="Times New Roman" w:hAnsi="Simplified Arabic" w:cs="Simplified Arabic"/>
          <w:kern w:val="0"/>
          <w:sz w:val="28"/>
          <w:szCs w:val="28"/>
          <w14:ligatures w14:val="none"/>
        </w:rPr>
        <w:br/>
      </w:r>
      <w:r>
        <w:rPr>
          <w:rFonts w:ascii="Simplified Arabic" w:eastAsia="Times New Roman" w:hAnsi="Simplified Arabic" w:cs="Simplified Arabic" w:hint="cs"/>
          <w:kern w:val="0"/>
          <w:sz w:val="28"/>
          <w:szCs w:val="28"/>
          <w:rtl/>
          <w14:ligatures w14:val="none"/>
        </w:rPr>
        <w:t xml:space="preserve">    </w:t>
      </w:r>
      <w:r w:rsidRPr="002303E2">
        <w:rPr>
          <w:rFonts w:ascii="Simplified Arabic" w:eastAsia="Times New Roman" w:hAnsi="Simplified Arabic" w:cs="Simplified Arabic"/>
          <w:kern w:val="0"/>
          <w:sz w:val="28"/>
          <w:szCs w:val="28"/>
          <w:rtl/>
          <w14:ligatures w14:val="none"/>
        </w:rPr>
        <w:t>تركز الدراسة على أثر المنصات الحكومية الرقمية في تقليل الوقت اللازم لإنجاز العمليات الإدارية، ورفع كفاءة أداء موظفي الموارد البشرية، دون التطرق إلى التفاصيل التقنية العميقة أو الجوانب المالية المرتبطة بتشغيل هذه المنصات</w:t>
      </w:r>
      <w:r w:rsidRPr="002303E2">
        <w:rPr>
          <w:rFonts w:ascii="Simplified Arabic" w:eastAsia="Times New Roman" w:hAnsi="Simplified Arabic" w:cs="Simplified Arabic"/>
          <w:kern w:val="0"/>
          <w:sz w:val="28"/>
          <w:szCs w:val="28"/>
          <w14:ligatures w14:val="none"/>
        </w:rPr>
        <w:t>.</w:t>
      </w:r>
    </w:p>
    <w:p w14:paraId="6A8722F9" w14:textId="77777777" w:rsidR="00902837" w:rsidRPr="00130556" w:rsidRDefault="00902837" w:rsidP="00902837">
      <w:pPr>
        <w:spacing w:line="276" w:lineRule="auto"/>
        <w:rPr>
          <w:rFonts w:ascii="Simplified Arabic" w:eastAsia="Times New Roman" w:hAnsi="Simplified Arabic" w:cs="Simplified Arabic"/>
          <w:kern w:val="0"/>
          <w:sz w:val="28"/>
          <w:szCs w:val="28"/>
          <w:rtl/>
          <w14:ligatures w14:val="none"/>
        </w:rPr>
      </w:pPr>
      <w:r w:rsidRPr="002303E2">
        <w:rPr>
          <w:rFonts w:ascii="Simplified Arabic" w:eastAsia="Times New Roman" w:hAnsi="Simplified Arabic" w:cs="Simplified Arabic"/>
          <w:b/>
          <w:bCs/>
          <w:kern w:val="0"/>
          <w:sz w:val="32"/>
          <w:szCs w:val="32"/>
          <w:rtl/>
          <w14:ligatures w14:val="none"/>
        </w:rPr>
        <w:t>رابعًا: الحدود البشرية</w:t>
      </w:r>
      <w:r w:rsidRPr="002303E2">
        <w:rPr>
          <w:rFonts w:ascii="Simplified Arabic" w:eastAsia="Times New Roman" w:hAnsi="Simplified Arabic" w:cs="Simplified Arabic"/>
          <w:kern w:val="0"/>
          <w:sz w:val="28"/>
          <w:szCs w:val="28"/>
          <w14:ligatures w14:val="none"/>
        </w:rPr>
        <w:br/>
      </w:r>
      <w:r>
        <w:rPr>
          <w:rFonts w:ascii="Simplified Arabic" w:eastAsia="Times New Roman" w:hAnsi="Simplified Arabic" w:cs="Simplified Arabic" w:hint="cs"/>
          <w:kern w:val="0"/>
          <w:sz w:val="28"/>
          <w:szCs w:val="28"/>
          <w:rtl/>
          <w14:ligatures w14:val="none"/>
        </w:rPr>
        <w:t xml:space="preserve">     </w:t>
      </w:r>
      <w:r w:rsidRPr="002303E2">
        <w:rPr>
          <w:rFonts w:ascii="Simplified Arabic" w:eastAsia="Times New Roman" w:hAnsi="Simplified Arabic" w:cs="Simplified Arabic"/>
          <w:kern w:val="0"/>
          <w:sz w:val="28"/>
          <w:szCs w:val="28"/>
          <w:rtl/>
          <w14:ligatures w14:val="none"/>
        </w:rPr>
        <w:t>تقتصر</w:t>
      </w:r>
      <w:r>
        <w:rPr>
          <w:rFonts w:ascii="Simplified Arabic" w:eastAsia="Times New Roman" w:hAnsi="Simplified Arabic" w:cs="Simplified Arabic" w:hint="cs"/>
          <w:kern w:val="0"/>
          <w:sz w:val="28"/>
          <w:szCs w:val="28"/>
          <w:rtl/>
          <w14:ligatures w14:val="none"/>
        </w:rPr>
        <w:t xml:space="preserve"> </w:t>
      </w:r>
      <w:r w:rsidRPr="002303E2">
        <w:rPr>
          <w:rFonts w:ascii="Simplified Arabic" w:eastAsia="Times New Roman" w:hAnsi="Simplified Arabic" w:cs="Simplified Arabic"/>
          <w:kern w:val="0"/>
          <w:sz w:val="28"/>
          <w:szCs w:val="28"/>
          <w:rtl/>
          <w14:ligatures w14:val="none"/>
        </w:rPr>
        <w:t>عينة الدراسة على موظفي إدارات الموارد البشرية العاملين في القطاع الحكومي</w:t>
      </w:r>
      <w:r>
        <w:rPr>
          <w:rFonts w:ascii="Simplified Arabic" w:eastAsia="Times New Roman" w:hAnsi="Simplified Arabic" w:cs="Simplified Arabic" w:hint="cs"/>
          <w:kern w:val="0"/>
          <w:sz w:val="28"/>
          <w:szCs w:val="28"/>
          <w:rtl/>
          <w14:ligatures w14:val="none"/>
        </w:rPr>
        <w:t xml:space="preserve"> والقطاع الحكومي </w:t>
      </w:r>
      <w:r w:rsidRPr="002303E2">
        <w:rPr>
          <w:rFonts w:ascii="Simplified Arabic" w:eastAsia="Times New Roman" w:hAnsi="Simplified Arabic" w:cs="Simplified Arabic"/>
          <w:kern w:val="0"/>
          <w:sz w:val="28"/>
          <w:szCs w:val="28"/>
          <w:rtl/>
          <w14:ligatures w14:val="none"/>
        </w:rPr>
        <w:t>داخل المملكة العربية السعودية،</w:t>
      </w:r>
    </w:p>
    <w:p w14:paraId="5D559022" w14:textId="77777777" w:rsidR="00902837" w:rsidRDefault="00902837" w:rsidP="00902837">
      <w:pPr>
        <w:rPr>
          <w:rFonts w:ascii="Simplified Arabic" w:hAnsi="Simplified Arabic" w:cs="Simplified Arabic"/>
          <w:sz w:val="28"/>
          <w:szCs w:val="28"/>
          <w:rtl/>
        </w:rPr>
      </w:pPr>
    </w:p>
    <w:p w14:paraId="05ECCE83" w14:textId="77777777" w:rsidR="00902837" w:rsidRDefault="00902837" w:rsidP="00902837">
      <w:pPr>
        <w:rPr>
          <w:rFonts w:ascii="Sakkal Majalla" w:hAnsi="Sakkal Majalla" w:cs="Sakkal Majalla"/>
          <w:b/>
          <w:bCs/>
          <w:sz w:val="28"/>
          <w:szCs w:val="28"/>
          <w:rtl/>
        </w:rPr>
      </w:pPr>
    </w:p>
    <w:p w14:paraId="68BB2A8A" w14:textId="77777777" w:rsidR="00902837" w:rsidRDefault="00902837" w:rsidP="00902837">
      <w:pPr>
        <w:rPr>
          <w:rFonts w:ascii="Sakkal Majalla" w:hAnsi="Sakkal Majalla" w:cs="Sakkal Majalla"/>
          <w:b/>
          <w:bCs/>
          <w:sz w:val="28"/>
          <w:szCs w:val="28"/>
          <w:rtl/>
        </w:rPr>
      </w:pPr>
    </w:p>
    <w:p w14:paraId="6F5BDDC0" w14:textId="77777777" w:rsidR="00902837" w:rsidRDefault="00902837" w:rsidP="00902837">
      <w:pPr>
        <w:rPr>
          <w:rFonts w:ascii="Sakkal Majalla" w:hAnsi="Sakkal Majalla" w:cs="Sakkal Majalla"/>
          <w:b/>
          <w:bCs/>
          <w:sz w:val="28"/>
          <w:szCs w:val="28"/>
          <w:rtl/>
        </w:rPr>
      </w:pPr>
    </w:p>
    <w:p w14:paraId="325704FD" w14:textId="77777777" w:rsidR="00902837" w:rsidRDefault="00902837" w:rsidP="00902837">
      <w:pPr>
        <w:rPr>
          <w:rFonts w:ascii="Sakkal Majalla" w:hAnsi="Sakkal Majalla" w:cs="Sakkal Majalla"/>
          <w:b/>
          <w:bCs/>
          <w:sz w:val="28"/>
          <w:szCs w:val="28"/>
          <w:rtl/>
        </w:rPr>
      </w:pPr>
    </w:p>
    <w:p w14:paraId="4F6729A9" w14:textId="77777777" w:rsidR="00902837" w:rsidRDefault="00902837" w:rsidP="00902837">
      <w:pPr>
        <w:rPr>
          <w:rFonts w:ascii="Sakkal Majalla" w:hAnsi="Sakkal Majalla" w:cs="Sakkal Majalla"/>
          <w:b/>
          <w:bCs/>
          <w:sz w:val="28"/>
          <w:szCs w:val="28"/>
          <w:rtl/>
        </w:rPr>
      </w:pPr>
    </w:p>
    <w:p w14:paraId="43B62ABC" w14:textId="77777777" w:rsidR="00902837" w:rsidRDefault="00902837" w:rsidP="00902837">
      <w:pPr>
        <w:rPr>
          <w:rFonts w:ascii="Sakkal Majalla" w:hAnsi="Sakkal Majalla" w:cs="Sakkal Majalla"/>
          <w:b/>
          <w:bCs/>
          <w:sz w:val="28"/>
          <w:szCs w:val="28"/>
          <w:rtl/>
        </w:rPr>
      </w:pPr>
    </w:p>
    <w:p w14:paraId="3E924F2E" w14:textId="77777777" w:rsidR="00902837" w:rsidRDefault="00902837" w:rsidP="00902837">
      <w:pPr>
        <w:rPr>
          <w:rFonts w:ascii="Sakkal Majalla" w:hAnsi="Sakkal Majalla" w:cs="Sakkal Majalla"/>
          <w:b/>
          <w:bCs/>
          <w:sz w:val="28"/>
          <w:szCs w:val="28"/>
          <w:rtl/>
        </w:rPr>
      </w:pPr>
    </w:p>
    <w:p w14:paraId="0DF46C3C" w14:textId="77777777" w:rsidR="00902837" w:rsidRDefault="00902837" w:rsidP="00902837">
      <w:pPr>
        <w:rPr>
          <w:rFonts w:ascii="Sakkal Majalla" w:hAnsi="Sakkal Majalla" w:cs="Sakkal Majalla"/>
          <w:b/>
          <w:bCs/>
          <w:sz w:val="28"/>
          <w:szCs w:val="28"/>
          <w:rtl/>
        </w:rPr>
      </w:pPr>
    </w:p>
    <w:p w14:paraId="74E8E913" w14:textId="77777777" w:rsidR="00902837" w:rsidRDefault="00902837" w:rsidP="00902837">
      <w:pPr>
        <w:rPr>
          <w:rFonts w:ascii="Sakkal Majalla" w:hAnsi="Sakkal Majalla" w:cs="Sakkal Majalla"/>
          <w:b/>
          <w:bCs/>
          <w:sz w:val="28"/>
          <w:szCs w:val="28"/>
          <w:rtl/>
        </w:rPr>
      </w:pPr>
    </w:p>
    <w:p w14:paraId="26426F58" w14:textId="77777777" w:rsidR="00902837" w:rsidRDefault="00902837" w:rsidP="00902837">
      <w:pPr>
        <w:rPr>
          <w:rFonts w:ascii="Sakkal Majalla" w:hAnsi="Sakkal Majalla" w:cs="Sakkal Majalla"/>
          <w:sz w:val="28"/>
          <w:szCs w:val="28"/>
          <w:u w:val="single"/>
          <w:rtl/>
        </w:rPr>
      </w:pPr>
    </w:p>
    <w:p w14:paraId="5DB65D1B" w14:textId="6AA0BBE7" w:rsidR="00902837" w:rsidRPr="00DE6D1F" w:rsidRDefault="00902837" w:rsidP="00902837">
      <w:pPr>
        <w:pStyle w:val="1"/>
        <w:bidi/>
        <w:jc w:val="center"/>
        <w:rPr>
          <w:rtl/>
          <w:lang w:bidi="ar-EG"/>
        </w:rPr>
      </w:pPr>
      <w:bookmarkStart w:id="17" w:name="_Toc224771728"/>
      <w:r w:rsidRPr="00DE6D1F">
        <w:rPr>
          <w:rtl/>
          <w:lang w:bidi="ar-EG"/>
        </w:rPr>
        <w:t xml:space="preserve">الفصل </w:t>
      </w:r>
      <w:r>
        <w:rPr>
          <w:rFonts w:hint="cs"/>
          <w:rtl/>
          <w:lang w:bidi="ar-EG"/>
        </w:rPr>
        <w:t>الثاني</w:t>
      </w:r>
      <w:r w:rsidRPr="00DE6D1F">
        <w:rPr>
          <w:rtl/>
          <w:lang w:bidi="ar-EG"/>
        </w:rPr>
        <w:t>:</w:t>
      </w:r>
      <w:bookmarkEnd w:id="17"/>
    </w:p>
    <w:p w14:paraId="381EC25B" w14:textId="77777777" w:rsidR="00902837" w:rsidRPr="00DE6D1F" w:rsidRDefault="00902837" w:rsidP="00902837">
      <w:pPr>
        <w:pStyle w:val="1"/>
        <w:bidi/>
        <w:jc w:val="center"/>
        <w:rPr>
          <w:rtl/>
          <w:lang w:bidi="ar-EG"/>
        </w:rPr>
      </w:pPr>
      <w:bookmarkStart w:id="18" w:name="_Toc224771729"/>
      <w:r w:rsidRPr="00DE6D1F">
        <w:rPr>
          <w:rtl/>
          <w:lang w:bidi="ar-EG"/>
        </w:rPr>
        <w:t>الإطار ال</w:t>
      </w:r>
      <w:r>
        <w:rPr>
          <w:rFonts w:hint="cs"/>
          <w:rtl/>
          <w:lang w:bidi="ar-EG"/>
        </w:rPr>
        <w:t>نظري</w:t>
      </w:r>
      <w:bookmarkEnd w:id="18"/>
    </w:p>
    <w:p w14:paraId="0F12E5F8" w14:textId="77777777" w:rsidR="00902837" w:rsidRDefault="00902837" w:rsidP="00902837">
      <w:pPr>
        <w:rPr>
          <w:rFonts w:ascii="Sakkal Majalla" w:hAnsi="Sakkal Majalla" w:cs="Sakkal Majalla"/>
          <w:b/>
          <w:bCs/>
          <w:sz w:val="28"/>
          <w:szCs w:val="28"/>
          <w:rtl/>
        </w:rPr>
      </w:pPr>
    </w:p>
    <w:p w14:paraId="630D0474" w14:textId="77777777" w:rsidR="00902837" w:rsidRDefault="00902837" w:rsidP="00902837">
      <w:pPr>
        <w:spacing w:line="276" w:lineRule="auto"/>
        <w:rPr>
          <w:rFonts w:ascii="Simplified Arabic" w:eastAsia="Times New Roman" w:hAnsi="Simplified Arabic" w:cs="Simplified Arabic"/>
          <w:kern w:val="0"/>
          <w:sz w:val="28"/>
          <w:szCs w:val="28"/>
          <w:rtl/>
          <w14:ligatures w14:val="none"/>
        </w:rPr>
      </w:pPr>
    </w:p>
    <w:p w14:paraId="0570BA2C" w14:textId="77777777" w:rsidR="00902837" w:rsidRDefault="00902837" w:rsidP="00902837">
      <w:pPr>
        <w:spacing w:line="276" w:lineRule="auto"/>
        <w:rPr>
          <w:rFonts w:ascii="Simplified Arabic" w:eastAsia="Times New Roman" w:hAnsi="Simplified Arabic" w:cs="Simplified Arabic"/>
          <w:kern w:val="0"/>
          <w:sz w:val="28"/>
          <w:szCs w:val="28"/>
          <w:rtl/>
          <w14:ligatures w14:val="none"/>
        </w:rPr>
      </w:pPr>
    </w:p>
    <w:p w14:paraId="50A2F044" w14:textId="77777777" w:rsidR="00902837" w:rsidRDefault="00902837" w:rsidP="00902837">
      <w:pPr>
        <w:spacing w:line="276" w:lineRule="auto"/>
        <w:rPr>
          <w:rFonts w:ascii="Simplified Arabic" w:eastAsia="Times New Roman" w:hAnsi="Simplified Arabic" w:cs="Simplified Arabic"/>
          <w:kern w:val="0"/>
          <w:sz w:val="28"/>
          <w:szCs w:val="28"/>
          <w:rtl/>
          <w14:ligatures w14:val="none"/>
        </w:rPr>
      </w:pPr>
    </w:p>
    <w:p w14:paraId="15E84915" w14:textId="77777777" w:rsidR="00902837" w:rsidRDefault="00902837" w:rsidP="00902837">
      <w:pPr>
        <w:spacing w:line="276" w:lineRule="auto"/>
        <w:rPr>
          <w:rFonts w:ascii="Simplified Arabic" w:eastAsia="Times New Roman" w:hAnsi="Simplified Arabic" w:cs="Simplified Arabic"/>
          <w:kern w:val="0"/>
          <w:sz w:val="28"/>
          <w:szCs w:val="28"/>
          <w:rtl/>
          <w14:ligatures w14:val="none"/>
        </w:rPr>
      </w:pPr>
    </w:p>
    <w:p w14:paraId="0B485F15" w14:textId="77777777" w:rsidR="00902837" w:rsidRDefault="00902837" w:rsidP="00902837">
      <w:pPr>
        <w:spacing w:line="276" w:lineRule="auto"/>
        <w:rPr>
          <w:rFonts w:ascii="Simplified Arabic" w:eastAsia="Times New Roman" w:hAnsi="Simplified Arabic" w:cs="Simplified Arabic"/>
          <w:kern w:val="0"/>
          <w:sz w:val="28"/>
          <w:szCs w:val="28"/>
          <w:rtl/>
          <w14:ligatures w14:val="none"/>
        </w:rPr>
      </w:pPr>
    </w:p>
    <w:p w14:paraId="727461CC" w14:textId="77777777" w:rsidR="00902837" w:rsidRDefault="00902837" w:rsidP="00902837">
      <w:pPr>
        <w:spacing w:line="276" w:lineRule="auto"/>
        <w:rPr>
          <w:rFonts w:ascii="Simplified Arabic" w:eastAsia="Times New Roman" w:hAnsi="Simplified Arabic" w:cs="Simplified Arabic"/>
          <w:kern w:val="0"/>
          <w:sz w:val="28"/>
          <w:szCs w:val="28"/>
          <w:rtl/>
          <w14:ligatures w14:val="none"/>
        </w:rPr>
      </w:pPr>
    </w:p>
    <w:p w14:paraId="75D8BFA6" w14:textId="77777777" w:rsidR="00902837" w:rsidRDefault="00902837" w:rsidP="00902837">
      <w:pPr>
        <w:spacing w:line="276" w:lineRule="auto"/>
        <w:rPr>
          <w:rFonts w:ascii="Simplified Arabic" w:eastAsia="Times New Roman" w:hAnsi="Simplified Arabic" w:cs="Simplified Arabic"/>
          <w:kern w:val="0"/>
          <w:sz w:val="28"/>
          <w:szCs w:val="28"/>
          <w:rtl/>
          <w14:ligatures w14:val="none"/>
        </w:rPr>
      </w:pPr>
    </w:p>
    <w:p w14:paraId="173D3CEB" w14:textId="77777777" w:rsidR="00902837" w:rsidRDefault="00902837" w:rsidP="00902837">
      <w:pPr>
        <w:spacing w:line="276" w:lineRule="auto"/>
        <w:rPr>
          <w:rFonts w:ascii="Simplified Arabic" w:eastAsia="Times New Roman" w:hAnsi="Simplified Arabic" w:cs="Simplified Arabic"/>
          <w:kern w:val="0"/>
          <w:sz w:val="28"/>
          <w:szCs w:val="28"/>
          <w:rtl/>
          <w14:ligatures w14:val="none"/>
        </w:rPr>
      </w:pPr>
    </w:p>
    <w:p w14:paraId="2356AF5B" w14:textId="77777777" w:rsidR="00902837" w:rsidRDefault="00902837" w:rsidP="00902837">
      <w:pPr>
        <w:pStyle w:val="2"/>
        <w:rPr>
          <w:rtl/>
        </w:rPr>
      </w:pPr>
      <w:bookmarkStart w:id="19" w:name="_Toc224771730"/>
      <w:r w:rsidRPr="00B14743">
        <w:rPr>
          <w:rFonts w:hint="cs"/>
          <w:rtl/>
        </w:rPr>
        <w:lastRenderedPageBreak/>
        <w:t>المقدمة :</w:t>
      </w:r>
      <w:bookmarkEnd w:id="19"/>
      <w:r w:rsidRPr="00B14743">
        <w:rPr>
          <w:rFonts w:hint="cs"/>
          <w:rtl/>
        </w:rPr>
        <w:t xml:space="preserve"> </w:t>
      </w:r>
    </w:p>
    <w:p w14:paraId="4F920170" w14:textId="77777777" w:rsidR="00902837" w:rsidRPr="00B14743" w:rsidRDefault="00902837" w:rsidP="00902837">
      <w:pPr>
        <w:rPr>
          <w:rtl/>
        </w:rPr>
      </w:pPr>
    </w:p>
    <w:p w14:paraId="2F4DF530" w14:textId="77777777" w:rsidR="00902837" w:rsidRPr="00B14743" w:rsidRDefault="00902837" w:rsidP="00902837">
      <w:pPr>
        <w:rPr>
          <w:rFonts w:ascii="Simplified Arabic" w:hAnsi="Simplified Arabic" w:cs="Simplified Arabic"/>
          <w:sz w:val="28"/>
          <w:szCs w:val="28"/>
        </w:rPr>
      </w:pPr>
      <w:r w:rsidRPr="00B14743">
        <w:rPr>
          <w:rFonts w:ascii="Simplified Arabic" w:hAnsi="Simplified Arabic" w:cs="Simplified Arabic"/>
          <w:sz w:val="28"/>
          <w:szCs w:val="28"/>
          <w:rtl/>
        </w:rPr>
        <w:t>يُمثل الإطار النظري الحجر الزاوية في بناء الدراسات العلمية الرصينة؛ إذ يتجاوز كونه عرضاً للمفاهيم ليكون هيكلاً تحليلياً يربط بين المتغيرات ويوضح الأسس الفلسفية والتقنية التي يستند إليها البحث. وتبرز أهمية الإطار النظري في هذه الدراسة من خلال معالجته لظاهرة حديثة ومتسارعة التأثير في بيئة الأعمال السعودية، وهي </w:t>
      </w:r>
      <w:r w:rsidRPr="00B14743">
        <w:rPr>
          <w:rFonts w:ascii="Simplified Arabic" w:hAnsi="Simplified Arabic" w:cs="Simplified Arabic"/>
          <w:sz w:val="28"/>
          <w:szCs w:val="28"/>
        </w:rPr>
        <w:t>"</w:t>
      </w:r>
      <w:r w:rsidRPr="00B14743">
        <w:rPr>
          <w:rFonts w:ascii="Simplified Arabic" w:hAnsi="Simplified Arabic" w:cs="Simplified Arabic"/>
          <w:sz w:val="28"/>
          <w:szCs w:val="28"/>
          <w:rtl/>
        </w:rPr>
        <w:t>أثر المنصات الحكومية الرقمية على كفاءة أداء موظفي الموارد البشرية</w:t>
      </w:r>
    </w:p>
    <w:p w14:paraId="5CC4018F" w14:textId="77777777" w:rsidR="00902837" w:rsidRPr="00B14743" w:rsidRDefault="00902837" w:rsidP="00902837">
      <w:pPr>
        <w:rPr>
          <w:rFonts w:ascii="Simplified Arabic" w:hAnsi="Simplified Arabic" w:cs="Simplified Arabic"/>
          <w:sz w:val="28"/>
          <w:szCs w:val="28"/>
        </w:rPr>
      </w:pPr>
      <w:r w:rsidRPr="00B14743">
        <w:rPr>
          <w:rFonts w:ascii="Simplified Arabic" w:hAnsi="Simplified Arabic" w:cs="Simplified Arabic"/>
          <w:sz w:val="28"/>
          <w:szCs w:val="28"/>
          <w:rtl/>
        </w:rPr>
        <w:t>ومع التطور النوعي في البنية التحتية التقنية للمملكة، برزت الحاجة الملحة لفهم كيف ساهمت المنصات الوطنية المتخصصة في دعم الكفاءة التشغيلية لممارسي الموارد البشرية. فمن خلال منصة </w:t>
      </w:r>
      <w:r w:rsidRPr="00B14743">
        <w:rPr>
          <w:rFonts w:ascii="Simplified Arabic" w:hAnsi="Simplified Arabic" w:cs="Simplified Arabic"/>
          <w:sz w:val="28"/>
          <w:szCs w:val="28"/>
        </w:rPr>
        <w:t>"</w:t>
      </w:r>
      <w:r w:rsidRPr="00B14743">
        <w:rPr>
          <w:rFonts w:ascii="Simplified Arabic" w:hAnsi="Simplified Arabic" w:cs="Simplified Arabic"/>
          <w:sz w:val="28"/>
          <w:szCs w:val="28"/>
          <w:rtl/>
        </w:rPr>
        <w:t>قوى</w:t>
      </w:r>
      <w:r w:rsidRPr="00B14743">
        <w:rPr>
          <w:rFonts w:ascii="Simplified Arabic" w:hAnsi="Simplified Arabic" w:cs="Simplified Arabic"/>
          <w:sz w:val="28"/>
          <w:szCs w:val="28"/>
        </w:rPr>
        <w:t>"</w:t>
      </w:r>
      <w:r w:rsidRPr="00B14743">
        <w:rPr>
          <w:rFonts w:ascii="Simplified Arabic" w:hAnsi="Simplified Arabic" w:cs="Simplified Arabic"/>
          <w:sz w:val="28"/>
          <w:szCs w:val="28"/>
          <w:rtl/>
        </w:rPr>
        <w:t>، استطاع الموظف الانتقال من التدقيق الورقي للعقود إلى الإدارة الآلية اللحظية للعلاقة التعاقدية. ومن خلال منصة </w:t>
      </w:r>
      <w:r w:rsidRPr="00B14743">
        <w:rPr>
          <w:rFonts w:ascii="Simplified Arabic" w:hAnsi="Simplified Arabic" w:cs="Simplified Arabic"/>
          <w:sz w:val="28"/>
          <w:szCs w:val="28"/>
        </w:rPr>
        <w:t>"</w:t>
      </w:r>
      <w:r w:rsidRPr="00B14743">
        <w:rPr>
          <w:rFonts w:ascii="Simplified Arabic" w:hAnsi="Simplified Arabic" w:cs="Simplified Arabic"/>
          <w:sz w:val="28"/>
          <w:szCs w:val="28"/>
          <w:rtl/>
        </w:rPr>
        <w:t>مقيم</w:t>
      </w:r>
      <w:r w:rsidRPr="00B14743">
        <w:rPr>
          <w:rFonts w:ascii="Simplified Arabic" w:hAnsi="Simplified Arabic" w:cs="Simplified Arabic"/>
          <w:sz w:val="28"/>
          <w:szCs w:val="28"/>
        </w:rPr>
        <w:t>"</w:t>
      </w:r>
      <w:r w:rsidRPr="00B14743">
        <w:rPr>
          <w:rFonts w:ascii="Simplified Arabic" w:hAnsi="Simplified Arabic" w:cs="Simplified Arabic"/>
          <w:sz w:val="28"/>
          <w:szCs w:val="28"/>
          <w:rtl/>
        </w:rPr>
        <w:t>، تلاشت العقبات البيروقراطية في إدارة شؤون العمالة الوافدة، مما منح الموظف دقة وسرعة فائقة في الإنجاز. وفي جانب الاستقطاب، أحدثت منصة </w:t>
      </w:r>
      <w:r w:rsidRPr="00B14743">
        <w:rPr>
          <w:rFonts w:ascii="Simplified Arabic" w:hAnsi="Simplified Arabic" w:cs="Simplified Arabic"/>
          <w:sz w:val="28"/>
          <w:szCs w:val="28"/>
        </w:rPr>
        <w:t>"</w:t>
      </w:r>
      <w:r w:rsidRPr="00B14743">
        <w:rPr>
          <w:rFonts w:ascii="Simplified Arabic" w:hAnsi="Simplified Arabic" w:cs="Simplified Arabic"/>
          <w:sz w:val="28"/>
          <w:szCs w:val="28"/>
          <w:rtl/>
        </w:rPr>
        <w:t>جدارات</w:t>
      </w:r>
      <w:r w:rsidRPr="00B14743">
        <w:rPr>
          <w:rFonts w:ascii="Simplified Arabic" w:hAnsi="Simplified Arabic" w:cs="Simplified Arabic"/>
          <w:sz w:val="28"/>
          <w:szCs w:val="28"/>
        </w:rPr>
        <w:t>" </w:t>
      </w:r>
      <w:r w:rsidRPr="00B14743">
        <w:rPr>
          <w:rFonts w:ascii="Simplified Arabic" w:hAnsi="Simplified Arabic" w:cs="Simplified Arabic"/>
          <w:sz w:val="28"/>
          <w:szCs w:val="28"/>
          <w:rtl/>
        </w:rPr>
        <w:t>تحولاً في كفاءة اختيار الكفاءات الوطنية وربطها بالفرص الوظيفية بناءً على بيانات معالجة رقمياً، بينما جاءت منصة </w:t>
      </w:r>
      <w:r w:rsidRPr="00B14743">
        <w:rPr>
          <w:rFonts w:ascii="Simplified Arabic" w:hAnsi="Simplified Arabic" w:cs="Simplified Arabic"/>
          <w:sz w:val="28"/>
          <w:szCs w:val="28"/>
        </w:rPr>
        <w:t>"</w:t>
      </w:r>
      <w:r w:rsidRPr="00B14743">
        <w:rPr>
          <w:rFonts w:ascii="Simplified Arabic" w:hAnsi="Simplified Arabic" w:cs="Simplified Arabic"/>
          <w:sz w:val="28"/>
          <w:szCs w:val="28"/>
          <w:rtl/>
        </w:rPr>
        <w:t>مدد</w:t>
      </w:r>
      <w:r w:rsidRPr="00B14743">
        <w:rPr>
          <w:rFonts w:ascii="Simplified Arabic" w:hAnsi="Simplified Arabic" w:cs="Simplified Arabic"/>
          <w:sz w:val="28"/>
          <w:szCs w:val="28"/>
        </w:rPr>
        <w:t>" </w:t>
      </w:r>
      <w:r w:rsidRPr="00B14743">
        <w:rPr>
          <w:rFonts w:ascii="Simplified Arabic" w:hAnsi="Simplified Arabic" w:cs="Simplified Arabic"/>
          <w:sz w:val="28"/>
          <w:szCs w:val="28"/>
          <w:rtl/>
        </w:rPr>
        <w:t>لترسي معايير جديدة في كفاءة الالتزام المالي وحماية الأجور، مما قلل من هوامش الخطأ البشري والمخاطر التنظيمية</w:t>
      </w:r>
      <w:r w:rsidRPr="00B14743">
        <w:rPr>
          <w:rFonts w:ascii="Simplified Arabic" w:hAnsi="Simplified Arabic" w:cs="Simplified Arabic"/>
          <w:sz w:val="28"/>
          <w:szCs w:val="28"/>
        </w:rPr>
        <w:t>.</w:t>
      </w:r>
    </w:p>
    <w:p w14:paraId="667CC3F5" w14:textId="77777777" w:rsidR="00902837" w:rsidRDefault="00902837" w:rsidP="00902837">
      <w:pPr>
        <w:rPr>
          <w:rFonts w:ascii="Simplified Arabic" w:hAnsi="Simplified Arabic" w:cs="Simplified Arabic"/>
          <w:sz w:val="28"/>
          <w:szCs w:val="28"/>
          <w:rtl/>
        </w:rPr>
      </w:pPr>
      <w:r w:rsidRPr="00B14743">
        <w:rPr>
          <w:rFonts w:ascii="Simplified Arabic" w:hAnsi="Simplified Arabic" w:cs="Simplified Arabic"/>
          <w:sz w:val="28"/>
          <w:szCs w:val="28"/>
          <w:rtl/>
        </w:rPr>
        <w:t>لذا، يهدف هذا الإطار النظري إلى تقديم تحليل معمق للعلاقة التفاعلية بين الأدوات الرقمية الحكومية وبين تطور الأداء الوظيفي لموظف الموارد البشرية، وكيف ساهمت هذه الأدوات في تحويله من منفذ للإجراءات إلى شريك استراتيجي في المنظمة</w:t>
      </w:r>
      <w:r w:rsidRPr="00B14743">
        <w:rPr>
          <w:rFonts w:ascii="Simplified Arabic" w:hAnsi="Simplified Arabic" w:cs="Simplified Arabic"/>
          <w:sz w:val="28"/>
          <w:szCs w:val="28"/>
        </w:rPr>
        <w:t>.</w:t>
      </w:r>
    </w:p>
    <w:p w14:paraId="5B767541" w14:textId="77777777" w:rsidR="00902837" w:rsidRPr="00B14743" w:rsidRDefault="00902837" w:rsidP="00902837">
      <w:pPr>
        <w:rPr>
          <w:rFonts w:ascii="Simplified Arabic" w:hAnsi="Simplified Arabic" w:cs="Simplified Arabic"/>
          <w:sz w:val="28"/>
          <w:szCs w:val="28"/>
        </w:rPr>
      </w:pPr>
      <w:r w:rsidRPr="00B14743">
        <w:rPr>
          <w:rFonts w:ascii="Simplified Arabic" w:hAnsi="Simplified Arabic" w:cs="Simplified Arabic"/>
          <w:sz w:val="28"/>
          <w:szCs w:val="28"/>
          <w:rtl/>
        </w:rPr>
        <w:t>وبناءً على ذلك، سيتم تقسيم هذا الإطار إلى مبحثين رئيسيين لضمان التغطية العلمية الشاملة لمتغيرات الدراسة</w:t>
      </w:r>
      <w:r w:rsidRPr="00B14743">
        <w:rPr>
          <w:rFonts w:ascii="Simplified Arabic" w:hAnsi="Simplified Arabic" w:cs="Simplified Arabic"/>
          <w:sz w:val="28"/>
          <w:szCs w:val="28"/>
        </w:rPr>
        <w:t>:</w:t>
      </w:r>
    </w:p>
    <w:p w14:paraId="6A7D23FD" w14:textId="77777777" w:rsidR="00902837" w:rsidRDefault="00902837" w:rsidP="00902837">
      <w:pPr>
        <w:rPr>
          <w:rFonts w:ascii="Simplified Arabic" w:hAnsi="Simplified Arabic" w:cs="Simplified Arabic"/>
          <w:sz w:val="28"/>
          <w:szCs w:val="28"/>
          <w:rtl/>
        </w:rPr>
      </w:pPr>
      <w:r w:rsidRPr="00B14743">
        <w:rPr>
          <w:rFonts w:ascii="Simplified Arabic" w:hAnsi="Simplified Arabic" w:cs="Simplified Arabic"/>
          <w:sz w:val="28"/>
          <w:szCs w:val="28"/>
          <w:rtl/>
        </w:rPr>
        <w:t>المبحث الأول: المنصات الحكومية الرقمية في المملكة العربية السعودية؛ وفيه سيتم استعراض النشأة والأدوار الوظيفية لكل من منصات (قوى، مقيم، جدارات، مدد)، وتحليل دورها كممكنات تقنية في بيئة الأعمال</w:t>
      </w:r>
      <w:r w:rsidRPr="00B14743">
        <w:rPr>
          <w:rFonts w:ascii="Simplified Arabic" w:hAnsi="Simplified Arabic" w:cs="Simplified Arabic"/>
          <w:sz w:val="28"/>
          <w:szCs w:val="28"/>
        </w:rPr>
        <w:t>.</w:t>
      </w:r>
    </w:p>
    <w:p w14:paraId="5DDA97E5" w14:textId="77777777" w:rsidR="00902837" w:rsidRPr="00B14743" w:rsidRDefault="00902837" w:rsidP="00902837">
      <w:pPr>
        <w:rPr>
          <w:rFonts w:ascii="Simplified Arabic" w:hAnsi="Simplified Arabic" w:cs="Simplified Arabic"/>
          <w:sz w:val="28"/>
          <w:szCs w:val="28"/>
        </w:rPr>
      </w:pPr>
      <w:r w:rsidRPr="00B14743">
        <w:rPr>
          <w:rFonts w:ascii="Simplified Arabic" w:hAnsi="Simplified Arabic" w:cs="Simplified Arabic"/>
          <w:sz w:val="28"/>
          <w:szCs w:val="28"/>
          <w:rtl/>
        </w:rPr>
        <w:t>المبحث الثاني: كفاءة أداء موظفي الموارد البشرية؛ وسيتناول مفهوم الكفاءة في العصر الرقمي، وأبعاد الأداء المتأثرة بالتحول التقني، مع التركيز على مؤشرات السرعة والدقة والالتزام التنظيمي كعناصر أساسية لقياس نجاح الموظف في أداء مهامه</w:t>
      </w:r>
      <w:r w:rsidRPr="00B14743">
        <w:rPr>
          <w:rFonts w:ascii="Simplified Arabic" w:hAnsi="Simplified Arabic" w:cs="Simplified Arabic"/>
          <w:sz w:val="28"/>
          <w:szCs w:val="28"/>
        </w:rPr>
        <w:t>.</w:t>
      </w:r>
    </w:p>
    <w:p w14:paraId="2602171E" w14:textId="77777777" w:rsidR="00902837" w:rsidRPr="00B14743" w:rsidRDefault="00902837" w:rsidP="00902837">
      <w:pPr>
        <w:spacing w:line="276" w:lineRule="auto"/>
        <w:rPr>
          <w:rFonts w:ascii="Simplified Arabic" w:hAnsi="Simplified Arabic" w:cs="Simplified Arabic"/>
          <w:sz w:val="28"/>
          <w:szCs w:val="28"/>
          <w:rtl/>
        </w:rPr>
      </w:pPr>
    </w:p>
    <w:p w14:paraId="393D9518" w14:textId="77777777" w:rsidR="00902837" w:rsidRPr="00B14743" w:rsidRDefault="00902837" w:rsidP="00902837">
      <w:pPr>
        <w:shd w:val="clear" w:color="auto" w:fill="FFFFFF"/>
        <w:bidi w:val="0"/>
        <w:spacing w:after="0" w:line="420" w:lineRule="atLeast"/>
        <w:jc w:val="right"/>
        <w:rPr>
          <w:rFonts w:ascii="Simplified Arabic" w:eastAsiaTheme="majorEastAsia" w:hAnsi="Simplified Arabic" w:cs="Simplified Arabic"/>
          <w:b/>
          <w:color w:val="000000" w:themeColor="text1"/>
          <w:sz w:val="32"/>
          <w:szCs w:val="32"/>
          <w:u w:val="single"/>
        </w:rPr>
      </w:pPr>
      <w:r w:rsidRPr="00B14743">
        <w:rPr>
          <w:rFonts w:ascii="Simplified Arabic" w:eastAsiaTheme="majorEastAsia" w:hAnsi="Simplified Arabic" w:cs="Simplified Arabic"/>
          <w:b/>
          <w:color w:val="000000" w:themeColor="text1"/>
          <w:sz w:val="32"/>
          <w:szCs w:val="32"/>
          <w:u w:val="single"/>
          <w:rtl/>
        </w:rPr>
        <w:lastRenderedPageBreak/>
        <w:t>المبحث الأول: المنصات الحكومية الرقمية في المملكة العربية السعودية</w:t>
      </w:r>
    </w:p>
    <w:p w14:paraId="0A8D803B" w14:textId="77777777" w:rsidR="00902837" w:rsidRPr="00B14743" w:rsidRDefault="00902837" w:rsidP="00902837">
      <w:pPr>
        <w:rPr>
          <w:rFonts w:ascii="Simplified Arabic" w:hAnsi="Simplified Arabic" w:cs="Simplified Arabic"/>
          <w:sz w:val="28"/>
          <w:szCs w:val="28"/>
        </w:rPr>
      </w:pPr>
      <w:r w:rsidRPr="00B14743">
        <w:rPr>
          <w:rFonts w:ascii="Simplified Arabic" w:hAnsi="Simplified Arabic" w:cs="Simplified Arabic"/>
          <w:sz w:val="28"/>
          <w:szCs w:val="28"/>
          <w:rtl/>
        </w:rPr>
        <w:t>تمهيد</w:t>
      </w:r>
      <w:r w:rsidRPr="00B14743">
        <w:rPr>
          <w:rFonts w:ascii="Simplified Arabic" w:hAnsi="Simplified Arabic" w:cs="Simplified Arabic"/>
          <w:sz w:val="28"/>
          <w:szCs w:val="28"/>
        </w:rPr>
        <w:t>:</w:t>
      </w:r>
    </w:p>
    <w:p w14:paraId="717D07FC" w14:textId="77777777" w:rsidR="00902837" w:rsidRPr="00B14743" w:rsidRDefault="00902837" w:rsidP="00902837">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14743">
        <w:rPr>
          <w:rFonts w:ascii="Simplified Arabic" w:hAnsi="Simplified Arabic" w:cs="Simplified Arabic"/>
          <w:sz w:val="28"/>
          <w:szCs w:val="28"/>
          <w:rtl/>
        </w:rPr>
        <w:t>يُعد التحول الرقمي في المملكة العربية السعودية خياراً استراتيجياً ومحركاً رئيسياً لتحقيق رؤية 2030، حيث سعت الحكومة إلى بناء منظومة رقمية متكاملة تهدف إلى رفع كفاءة الإنفاق، وتسهيل ممارسة الأعمال، وحوكمة سوق العمل. وفي هذا السياق، استحدثت وزارة الموارد البشرية والتنمية الاجتماعية بالتعاون مع الجهات ذات العلاقة مجموعة من المنصات الرقمية التي أحدثت ثورة في طريقة إدارة رأس المال البشري، ونقلت العمل الإداري من الأنماط التقليدية المعتمدة على المعالجة اليدوية إلى أنماط رقمية ذكية وفورية</w:t>
      </w:r>
      <w:r w:rsidRPr="00B14743">
        <w:rPr>
          <w:rFonts w:ascii="Simplified Arabic" w:hAnsi="Simplified Arabic" w:cs="Simplified Arabic"/>
          <w:sz w:val="28"/>
          <w:szCs w:val="28"/>
        </w:rPr>
        <w:t>.</w:t>
      </w:r>
    </w:p>
    <w:p w14:paraId="64A8435C" w14:textId="77777777" w:rsidR="00902837" w:rsidRPr="00B14743" w:rsidRDefault="00902837" w:rsidP="00902837">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14743">
        <w:rPr>
          <w:rFonts w:ascii="Simplified Arabic" w:hAnsi="Simplified Arabic" w:cs="Simplified Arabic"/>
          <w:sz w:val="28"/>
          <w:szCs w:val="28"/>
          <w:rtl/>
        </w:rPr>
        <w:t>أولاً: منصة قوى</w:t>
      </w:r>
      <w:r w:rsidRPr="00B14743">
        <w:rPr>
          <w:rFonts w:ascii="Simplified Arabic" w:hAnsi="Simplified Arabic" w:cs="Simplified Arabic"/>
          <w:sz w:val="28"/>
          <w:szCs w:val="28"/>
        </w:rPr>
        <w:t xml:space="preserve"> (</w:t>
      </w:r>
      <w:proofErr w:type="spellStart"/>
      <w:r w:rsidRPr="00B14743">
        <w:rPr>
          <w:rFonts w:ascii="Simplified Arabic" w:hAnsi="Simplified Arabic" w:cs="Simplified Arabic"/>
          <w:sz w:val="28"/>
          <w:szCs w:val="28"/>
        </w:rPr>
        <w:t>Qiwa</w:t>
      </w:r>
      <w:proofErr w:type="spellEnd"/>
      <w:r w:rsidRPr="00B14743">
        <w:rPr>
          <w:rFonts w:ascii="Simplified Arabic" w:hAnsi="Simplified Arabic" w:cs="Simplified Arabic"/>
          <w:sz w:val="28"/>
          <w:szCs w:val="28"/>
        </w:rPr>
        <w:t>)</w:t>
      </w:r>
    </w:p>
    <w:p w14:paraId="262D0128" w14:textId="77777777" w:rsidR="00902837" w:rsidRPr="00B14743" w:rsidRDefault="00902837" w:rsidP="00902837">
      <w:pPr>
        <w:rPr>
          <w:rFonts w:ascii="Simplified Arabic" w:hAnsi="Simplified Arabic" w:cs="Simplified Arabic"/>
          <w:sz w:val="28"/>
          <w:szCs w:val="28"/>
        </w:rPr>
      </w:pPr>
      <w:r w:rsidRPr="00B14743">
        <w:rPr>
          <w:rFonts w:ascii="Simplified Arabic" w:hAnsi="Simplified Arabic" w:cs="Simplified Arabic"/>
          <w:sz w:val="28"/>
          <w:szCs w:val="28"/>
          <w:rtl/>
        </w:rPr>
        <w:t>تُعتبر منصة "قوى" الواجهة الرقمية الموحدة لمنظومة العمل في المملكة، وهي تهدف إلى تنظيم وتوحيد الخدمات التي يحتاجها أصحاب العمل والموظفين على حد سواء. وتتجلى أهميتها لموظف الموارد البشرية في</w:t>
      </w:r>
      <w:r w:rsidRPr="00B14743">
        <w:rPr>
          <w:rFonts w:ascii="Simplified Arabic" w:hAnsi="Simplified Arabic" w:cs="Simplified Arabic"/>
          <w:sz w:val="28"/>
          <w:szCs w:val="28"/>
        </w:rPr>
        <w:t>:</w:t>
      </w:r>
    </w:p>
    <w:p w14:paraId="2792221E" w14:textId="77777777" w:rsidR="00902837" w:rsidRPr="00B14743" w:rsidRDefault="00902837" w:rsidP="00902837">
      <w:pPr>
        <w:rPr>
          <w:rFonts w:ascii="Simplified Arabic" w:hAnsi="Simplified Arabic" w:cs="Simplified Arabic"/>
          <w:sz w:val="28"/>
          <w:szCs w:val="28"/>
        </w:rPr>
      </w:pPr>
      <w:r w:rsidRPr="00B14743">
        <w:rPr>
          <w:rFonts w:ascii="Simplified Arabic" w:hAnsi="Simplified Arabic" w:cs="Simplified Arabic"/>
          <w:sz w:val="28"/>
          <w:szCs w:val="28"/>
          <w:rtl/>
        </w:rPr>
        <w:t>إدارة العلاقة التعاقدية</w:t>
      </w:r>
      <w:r w:rsidRPr="00B14743">
        <w:rPr>
          <w:rFonts w:ascii="Simplified Arabic" w:hAnsi="Simplified Arabic" w:cs="Simplified Arabic"/>
          <w:sz w:val="28"/>
          <w:szCs w:val="28"/>
        </w:rPr>
        <w:t>: </w:t>
      </w:r>
      <w:r w:rsidRPr="00B14743">
        <w:rPr>
          <w:rFonts w:ascii="Simplified Arabic" w:hAnsi="Simplified Arabic" w:cs="Simplified Arabic"/>
          <w:sz w:val="28"/>
          <w:szCs w:val="28"/>
          <w:rtl/>
        </w:rPr>
        <w:t>أتمتة صياغة وتوثيق العقود الوظيفية بما يتوافق مع نظام العمل السعودي، مما يضمن الحقوق ويقلل النزاعات العمالية</w:t>
      </w:r>
      <w:r w:rsidRPr="00B14743">
        <w:rPr>
          <w:rFonts w:ascii="Simplified Arabic" w:hAnsi="Simplified Arabic" w:cs="Simplified Arabic"/>
          <w:sz w:val="28"/>
          <w:szCs w:val="28"/>
        </w:rPr>
        <w:t>.</w:t>
      </w:r>
    </w:p>
    <w:p w14:paraId="2C33906C" w14:textId="77777777" w:rsidR="00902837" w:rsidRPr="00B14743" w:rsidRDefault="00902837" w:rsidP="00902837">
      <w:pPr>
        <w:rPr>
          <w:rFonts w:ascii="Simplified Arabic" w:hAnsi="Simplified Arabic" w:cs="Simplified Arabic"/>
          <w:sz w:val="28"/>
          <w:szCs w:val="28"/>
        </w:rPr>
      </w:pPr>
      <w:r w:rsidRPr="00B14743">
        <w:rPr>
          <w:rFonts w:ascii="Simplified Arabic" w:hAnsi="Simplified Arabic" w:cs="Simplified Arabic"/>
          <w:sz w:val="28"/>
          <w:szCs w:val="28"/>
          <w:rtl/>
        </w:rPr>
        <w:t>لوائح العمل</w:t>
      </w:r>
      <w:r w:rsidRPr="00B14743">
        <w:rPr>
          <w:rFonts w:ascii="Simplified Arabic" w:hAnsi="Simplified Arabic" w:cs="Simplified Arabic"/>
          <w:sz w:val="28"/>
          <w:szCs w:val="28"/>
        </w:rPr>
        <w:t>: </w:t>
      </w:r>
      <w:r w:rsidRPr="00B14743">
        <w:rPr>
          <w:rFonts w:ascii="Simplified Arabic" w:hAnsi="Simplified Arabic" w:cs="Simplified Arabic"/>
          <w:sz w:val="28"/>
          <w:szCs w:val="28"/>
          <w:rtl/>
        </w:rPr>
        <w:t>تمكين المنشآت من اعتماد لوائح العمل الخاصة بها إلكترونياً، مما يرفع من مستوى الامتثال النظامي دون الحاجة لمراجعات مكتبية</w:t>
      </w:r>
      <w:r w:rsidRPr="00B14743">
        <w:rPr>
          <w:rFonts w:ascii="Simplified Arabic" w:hAnsi="Simplified Arabic" w:cs="Simplified Arabic"/>
          <w:sz w:val="28"/>
          <w:szCs w:val="28"/>
        </w:rPr>
        <w:t>.</w:t>
      </w:r>
    </w:p>
    <w:p w14:paraId="51384990" w14:textId="77777777" w:rsidR="00902837" w:rsidRPr="00B14743" w:rsidRDefault="00902837" w:rsidP="00902837">
      <w:pPr>
        <w:rPr>
          <w:rFonts w:ascii="Simplified Arabic" w:hAnsi="Simplified Arabic" w:cs="Simplified Arabic"/>
          <w:sz w:val="28"/>
          <w:szCs w:val="28"/>
        </w:rPr>
      </w:pPr>
      <w:r w:rsidRPr="00B14743">
        <w:rPr>
          <w:rFonts w:ascii="Simplified Arabic" w:hAnsi="Simplified Arabic" w:cs="Simplified Arabic"/>
          <w:sz w:val="28"/>
          <w:szCs w:val="28"/>
          <w:rtl/>
        </w:rPr>
        <w:t>المؤشرات اللحظية</w:t>
      </w:r>
      <w:r w:rsidRPr="00B14743">
        <w:rPr>
          <w:rFonts w:ascii="Simplified Arabic" w:hAnsi="Simplified Arabic" w:cs="Simplified Arabic"/>
          <w:sz w:val="28"/>
          <w:szCs w:val="28"/>
        </w:rPr>
        <w:t>: </w:t>
      </w:r>
      <w:r w:rsidRPr="00B14743">
        <w:rPr>
          <w:rFonts w:ascii="Simplified Arabic" w:hAnsi="Simplified Arabic" w:cs="Simplified Arabic"/>
          <w:sz w:val="28"/>
          <w:szCs w:val="28"/>
          <w:rtl/>
        </w:rPr>
        <w:t>توفير لوحة بيانات</w:t>
      </w:r>
      <w:r w:rsidRPr="00B14743">
        <w:rPr>
          <w:rFonts w:ascii="Simplified Arabic" w:hAnsi="Simplified Arabic" w:cs="Simplified Arabic"/>
          <w:sz w:val="28"/>
          <w:szCs w:val="28"/>
        </w:rPr>
        <w:t xml:space="preserve"> (Dashboard) </w:t>
      </w:r>
      <w:r w:rsidRPr="00B14743">
        <w:rPr>
          <w:rFonts w:ascii="Simplified Arabic" w:hAnsi="Simplified Arabic" w:cs="Simplified Arabic"/>
          <w:sz w:val="28"/>
          <w:szCs w:val="28"/>
          <w:rtl/>
        </w:rPr>
        <w:t>توضح نسب التوطين (نطاقات) وحالة المنشأة، مما يساعد الموظف على التخطيط الاستباقي للقوى العاملة</w:t>
      </w:r>
      <w:r w:rsidRPr="00B14743">
        <w:rPr>
          <w:rFonts w:ascii="Simplified Arabic" w:hAnsi="Simplified Arabic" w:cs="Simplified Arabic"/>
          <w:sz w:val="28"/>
          <w:szCs w:val="28"/>
        </w:rPr>
        <w:t>.</w:t>
      </w:r>
    </w:p>
    <w:p w14:paraId="776AFA57" w14:textId="77777777" w:rsidR="00902837" w:rsidRPr="00B14743" w:rsidRDefault="00902837" w:rsidP="00902837">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14743">
        <w:rPr>
          <w:rFonts w:ascii="Simplified Arabic" w:hAnsi="Simplified Arabic" w:cs="Simplified Arabic"/>
          <w:sz w:val="28"/>
          <w:szCs w:val="28"/>
          <w:rtl/>
        </w:rPr>
        <w:t>ثانياً: منصة مقيم</w:t>
      </w:r>
      <w:r w:rsidRPr="00B14743">
        <w:rPr>
          <w:rFonts w:ascii="Simplified Arabic" w:hAnsi="Simplified Arabic" w:cs="Simplified Arabic"/>
          <w:sz w:val="28"/>
          <w:szCs w:val="28"/>
        </w:rPr>
        <w:t xml:space="preserve"> (</w:t>
      </w:r>
      <w:proofErr w:type="spellStart"/>
      <w:r w:rsidRPr="00B14743">
        <w:rPr>
          <w:rFonts w:ascii="Simplified Arabic" w:hAnsi="Simplified Arabic" w:cs="Simplified Arabic"/>
          <w:sz w:val="28"/>
          <w:szCs w:val="28"/>
        </w:rPr>
        <w:t>Muqeem</w:t>
      </w:r>
      <w:proofErr w:type="spellEnd"/>
      <w:r w:rsidRPr="00B14743">
        <w:rPr>
          <w:rFonts w:ascii="Simplified Arabic" w:hAnsi="Simplified Arabic" w:cs="Simplified Arabic"/>
          <w:sz w:val="28"/>
          <w:szCs w:val="28"/>
        </w:rPr>
        <w:t>)</w:t>
      </w:r>
    </w:p>
    <w:p w14:paraId="5E12E46C" w14:textId="77777777" w:rsidR="00902837" w:rsidRPr="00B14743" w:rsidRDefault="00902837" w:rsidP="00902837">
      <w:pPr>
        <w:rPr>
          <w:rFonts w:ascii="Simplified Arabic" w:hAnsi="Simplified Arabic" w:cs="Simplified Arabic"/>
          <w:sz w:val="28"/>
          <w:szCs w:val="28"/>
        </w:rPr>
      </w:pPr>
      <w:r w:rsidRPr="00B14743">
        <w:rPr>
          <w:rFonts w:ascii="Simplified Arabic" w:hAnsi="Simplified Arabic" w:cs="Simplified Arabic"/>
          <w:sz w:val="28"/>
          <w:szCs w:val="28"/>
          <w:rtl/>
        </w:rPr>
        <w:t>تمثل منصة "مقيم" الذراع الرقمي لإدارة بيانات ومعاملات الموظفين المقيمين، وهي خدمة مقدمة من شركة "علم" بالتعاون مع الجوازات. وتنعكس أدوارها على كفاءة الموارد البشرية من خلال</w:t>
      </w:r>
      <w:r w:rsidRPr="00B14743">
        <w:rPr>
          <w:rFonts w:ascii="Simplified Arabic" w:hAnsi="Simplified Arabic" w:cs="Simplified Arabic"/>
          <w:sz w:val="28"/>
          <w:szCs w:val="28"/>
        </w:rPr>
        <w:t>:</w:t>
      </w:r>
    </w:p>
    <w:p w14:paraId="15D1F727" w14:textId="77777777" w:rsidR="00902837" w:rsidRPr="00B14743" w:rsidRDefault="00902837" w:rsidP="00902837">
      <w:pPr>
        <w:rPr>
          <w:rFonts w:ascii="Simplified Arabic" w:hAnsi="Simplified Arabic" w:cs="Simplified Arabic"/>
          <w:sz w:val="28"/>
          <w:szCs w:val="28"/>
        </w:rPr>
      </w:pPr>
      <w:r w:rsidRPr="00B14743">
        <w:rPr>
          <w:rFonts w:ascii="Simplified Arabic" w:hAnsi="Simplified Arabic" w:cs="Simplified Arabic"/>
          <w:sz w:val="28"/>
          <w:szCs w:val="28"/>
          <w:rtl/>
        </w:rPr>
        <w:t>العمليات الفورية</w:t>
      </w:r>
      <w:r w:rsidRPr="00B14743">
        <w:rPr>
          <w:rFonts w:ascii="Simplified Arabic" w:hAnsi="Simplified Arabic" w:cs="Simplified Arabic"/>
          <w:sz w:val="28"/>
          <w:szCs w:val="28"/>
        </w:rPr>
        <w:t>: </w:t>
      </w:r>
      <w:r w:rsidRPr="00B14743">
        <w:rPr>
          <w:rFonts w:ascii="Simplified Arabic" w:hAnsi="Simplified Arabic" w:cs="Simplified Arabic"/>
          <w:sz w:val="28"/>
          <w:szCs w:val="28"/>
          <w:rtl/>
        </w:rPr>
        <w:t>إمكانية إصدار وتجديد الإقامات، وتأشيرات الخروج والعودة، وإلغائها بشكل لحظي، مما يوفر الوقت والجهد المبذول سابقاً في المراجعات الميدانية</w:t>
      </w:r>
      <w:r w:rsidRPr="00B14743">
        <w:rPr>
          <w:rFonts w:ascii="Simplified Arabic" w:hAnsi="Simplified Arabic" w:cs="Simplified Arabic"/>
          <w:sz w:val="28"/>
          <w:szCs w:val="28"/>
        </w:rPr>
        <w:t>.</w:t>
      </w:r>
    </w:p>
    <w:p w14:paraId="33034692" w14:textId="77777777" w:rsidR="00902837" w:rsidRPr="00B14743" w:rsidRDefault="00902837" w:rsidP="00902837">
      <w:pPr>
        <w:rPr>
          <w:rFonts w:ascii="Simplified Arabic" w:hAnsi="Simplified Arabic" w:cs="Simplified Arabic"/>
          <w:sz w:val="28"/>
          <w:szCs w:val="28"/>
        </w:rPr>
      </w:pPr>
      <w:r w:rsidRPr="00B14743">
        <w:rPr>
          <w:rFonts w:ascii="Simplified Arabic" w:hAnsi="Simplified Arabic" w:cs="Simplified Arabic"/>
          <w:sz w:val="28"/>
          <w:szCs w:val="28"/>
          <w:rtl/>
        </w:rPr>
        <w:t>أمن البيانات ومطابقتها</w:t>
      </w:r>
      <w:r w:rsidRPr="00B14743">
        <w:rPr>
          <w:rFonts w:ascii="Simplified Arabic" w:hAnsi="Simplified Arabic" w:cs="Simplified Arabic"/>
          <w:sz w:val="28"/>
          <w:szCs w:val="28"/>
        </w:rPr>
        <w:t>: </w:t>
      </w:r>
      <w:r w:rsidRPr="00B14743">
        <w:rPr>
          <w:rFonts w:ascii="Simplified Arabic" w:hAnsi="Simplified Arabic" w:cs="Simplified Arabic"/>
          <w:sz w:val="28"/>
          <w:szCs w:val="28"/>
          <w:rtl/>
        </w:rPr>
        <w:t>الربط المباشر مع قاعدة بيانات الأحوال المدنية والجوازات يضمن دقة المعلومات الشخصية للموظفين ويمنع حدوث الأخطاء الإجرائية التي قد تترتب عليها غرامات مالية</w:t>
      </w:r>
      <w:r w:rsidRPr="00B14743">
        <w:rPr>
          <w:rFonts w:ascii="Simplified Arabic" w:hAnsi="Simplified Arabic" w:cs="Simplified Arabic"/>
          <w:sz w:val="28"/>
          <w:szCs w:val="28"/>
        </w:rPr>
        <w:t>.</w:t>
      </w:r>
    </w:p>
    <w:p w14:paraId="1FB719BF" w14:textId="77777777" w:rsidR="00902837" w:rsidRPr="00B14743" w:rsidRDefault="00902837" w:rsidP="00902837">
      <w:pPr>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B14743">
        <w:rPr>
          <w:rFonts w:ascii="Simplified Arabic" w:hAnsi="Simplified Arabic" w:cs="Simplified Arabic"/>
          <w:sz w:val="28"/>
          <w:szCs w:val="28"/>
          <w:rtl/>
        </w:rPr>
        <w:t>ثالثاً: المنصة الوطنية الموحدة للتوظيف "جدارات</w:t>
      </w:r>
      <w:r w:rsidRPr="00B14743">
        <w:rPr>
          <w:rFonts w:ascii="Simplified Arabic" w:hAnsi="Simplified Arabic" w:cs="Simplified Arabic"/>
          <w:sz w:val="28"/>
          <w:szCs w:val="28"/>
        </w:rPr>
        <w:t>" (</w:t>
      </w:r>
      <w:proofErr w:type="spellStart"/>
      <w:r w:rsidRPr="00B14743">
        <w:rPr>
          <w:rFonts w:ascii="Simplified Arabic" w:hAnsi="Simplified Arabic" w:cs="Simplified Arabic"/>
          <w:sz w:val="28"/>
          <w:szCs w:val="28"/>
        </w:rPr>
        <w:t>Jadarat</w:t>
      </w:r>
      <w:proofErr w:type="spellEnd"/>
      <w:r w:rsidRPr="00B14743">
        <w:rPr>
          <w:rFonts w:ascii="Simplified Arabic" w:hAnsi="Simplified Arabic" w:cs="Simplified Arabic"/>
          <w:sz w:val="28"/>
          <w:szCs w:val="28"/>
        </w:rPr>
        <w:t>)</w:t>
      </w:r>
    </w:p>
    <w:p w14:paraId="4E636B89" w14:textId="77777777" w:rsidR="00902837" w:rsidRPr="00B14743" w:rsidRDefault="00902837" w:rsidP="00902837">
      <w:pPr>
        <w:rPr>
          <w:rFonts w:ascii="Simplified Arabic" w:hAnsi="Simplified Arabic" w:cs="Simplified Arabic"/>
          <w:sz w:val="28"/>
          <w:szCs w:val="28"/>
        </w:rPr>
      </w:pPr>
      <w:r w:rsidRPr="00B14743">
        <w:rPr>
          <w:rFonts w:ascii="Simplified Arabic" w:hAnsi="Simplified Arabic" w:cs="Simplified Arabic"/>
          <w:sz w:val="28"/>
          <w:szCs w:val="28"/>
          <w:rtl/>
        </w:rPr>
        <w:t>تعد منصة "جدارات" المرجع الوطني الوحيد لعمليات التوظيف في القطاعين العام والخاص، وتهدف إلى توحيد جهود التوظيف تحت مظلة واحدة. وتخدم موظف الموارد البشرية في</w:t>
      </w:r>
      <w:r w:rsidRPr="00B14743">
        <w:rPr>
          <w:rFonts w:ascii="Simplified Arabic" w:hAnsi="Simplified Arabic" w:cs="Simplified Arabic"/>
          <w:sz w:val="28"/>
          <w:szCs w:val="28"/>
        </w:rPr>
        <w:t>:</w:t>
      </w:r>
    </w:p>
    <w:p w14:paraId="5721349E" w14:textId="77777777" w:rsidR="00902837" w:rsidRPr="00B14743" w:rsidRDefault="00902837" w:rsidP="00902837">
      <w:pPr>
        <w:rPr>
          <w:rFonts w:ascii="Simplified Arabic" w:hAnsi="Simplified Arabic" w:cs="Simplified Arabic"/>
          <w:sz w:val="28"/>
          <w:szCs w:val="28"/>
        </w:rPr>
      </w:pPr>
      <w:r w:rsidRPr="00B14743">
        <w:rPr>
          <w:rFonts w:ascii="Simplified Arabic" w:hAnsi="Simplified Arabic" w:cs="Simplified Arabic"/>
          <w:sz w:val="28"/>
          <w:szCs w:val="28"/>
          <w:rtl/>
        </w:rPr>
        <w:t>الوصول للكفاءات</w:t>
      </w:r>
      <w:r w:rsidRPr="00B14743">
        <w:rPr>
          <w:rFonts w:ascii="Simplified Arabic" w:hAnsi="Simplified Arabic" w:cs="Simplified Arabic"/>
          <w:sz w:val="28"/>
          <w:szCs w:val="28"/>
        </w:rPr>
        <w:t>: </w:t>
      </w:r>
      <w:r w:rsidRPr="00B14743">
        <w:rPr>
          <w:rFonts w:ascii="Simplified Arabic" w:hAnsi="Simplified Arabic" w:cs="Simplified Arabic"/>
          <w:sz w:val="28"/>
          <w:szCs w:val="28"/>
          <w:rtl/>
        </w:rPr>
        <w:t>توفير قاعدة بيانات ضخمة ومحدثة للباحثين عن عمل، مما يسهل عملية البحث عن المهارات المطلوبة بدقة عالية</w:t>
      </w:r>
      <w:r w:rsidRPr="00B14743">
        <w:rPr>
          <w:rFonts w:ascii="Simplified Arabic" w:hAnsi="Simplified Arabic" w:cs="Simplified Arabic"/>
          <w:sz w:val="28"/>
          <w:szCs w:val="28"/>
        </w:rPr>
        <w:t>.</w:t>
      </w:r>
    </w:p>
    <w:p w14:paraId="2FEC870A" w14:textId="77777777" w:rsidR="00902837" w:rsidRPr="00B14743" w:rsidRDefault="00902837" w:rsidP="00902837">
      <w:pPr>
        <w:rPr>
          <w:rFonts w:ascii="Simplified Arabic" w:hAnsi="Simplified Arabic" w:cs="Simplified Arabic"/>
          <w:sz w:val="28"/>
          <w:szCs w:val="28"/>
        </w:rPr>
      </w:pPr>
      <w:r w:rsidRPr="00B14743">
        <w:rPr>
          <w:rFonts w:ascii="Simplified Arabic" w:hAnsi="Simplified Arabic" w:cs="Simplified Arabic"/>
          <w:sz w:val="28"/>
          <w:szCs w:val="28"/>
          <w:rtl/>
        </w:rPr>
        <w:t>العدالة والشفافية</w:t>
      </w:r>
      <w:r w:rsidRPr="00B14743">
        <w:rPr>
          <w:rFonts w:ascii="Simplified Arabic" w:hAnsi="Simplified Arabic" w:cs="Simplified Arabic"/>
          <w:sz w:val="28"/>
          <w:szCs w:val="28"/>
        </w:rPr>
        <w:t>: </w:t>
      </w:r>
      <w:r w:rsidRPr="00B14743">
        <w:rPr>
          <w:rFonts w:ascii="Simplified Arabic" w:hAnsi="Simplified Arabic" w:cs="Simplified Arabic"/>
          <w:sz w:val="28"/>
          <w:szCs w:val="28"/>
          <w:rtl/>
        </w:rPr>
        <w:t>أتمتة عمليات المفاضلة والترشيح بناءً على المعايير المحددة مسبقاً، مما يرفع الحرج عن الموظف ويضمن اختيار الأجدر بالوظيفة</w:t>
      </w:r>
      <w:r w:rsidRPr="00B14743">
        <w:rPr>
          <w:rFonts w:ascii="Simplified Arabic" w:hAnsi="Simplified Arabic" w:cs="Simplified Arabic"/>
          <w:sz w:val="28"/>
          <w:szCs w:val="28"/>
        </w:rPr>
        <w:t>.</w:t>
      </w:r>
    </w:p>
    <w:p w14:paraId="200544DB" w14:textId="77777777" w:rsidR="00902837" w:rsidRPr="00B14743" w:rsidRDefault="00902837" w:rsidP="00902837">
      <w:pPr>
        <w:rPr>
          <w:rFonts w:ascii="Simplified Arabic" w:hAnsi="Simplified Arabic" w:cs="Simplified Arabic"/>
          <w:sz w:val="28"/>
          <w:szCs w:val="28"/>
        </w:rPr>
      </w:pPr>
      <w:r w:rsidRPr="00B14743">
        <w:rPr>
          <w:rFonts w:ascii="Simplified Arabic" w:hAnsi="Simplified Arabic" w:cs="Simplified Arabic"/>
          <w:sz w:val="28"/>
          <w:szCs w:val="28"/>
          <w:rtl/>
        </w:rPr>
        <w:t>تقليص الفجوة الزمنية</w:t>
      </w:r>
      <w:r w:rsidRPr="00B14743">
        <w:rPr>
          <w:rFonts w:ascii="Simplified Arabic" w:hAnsi="Simplified Arabic" w:cs="Simplified Arabic"/>
          <w:sz w:val="28"/>
          <w:szCs w:val="28"/>
        </w:rPr>
        <w:t>: </w:t>
      </w:r>
      <w:r w:rsidRPr="00B14743">
        <w:rPr>
          <w:rFonts w:ascii="Simplified Arabic" w:hAnsi="Simplified Arabic" w:cs="Simplified Arabic"/>
          <w:sz w:val="28"/>
          <w:szCs w:val="28"/>
          <w:rtl/>
        </w:rPr>
        <w:t>تسريع إجراءات الإعلان عن الوظائف واستقبال الطلبات، مما يقلل من "التكلفة الزمنية للتوظيف</w:t>
      </w:r>
      <w:r w:rsidRPr="00B14743">
        <w:rPr>
          <w:rFonts w:ascii="Simplified Arabic" w:hAnsi="Simplified Arabic" w:cs="Simplified Arabic"/>
          <w:sz w:val="28"/>
          <w:szCs w:val="28"/>
        </w:rPr>
        <w:t>".</w:t>
      </w:r>
    </w:p>
    <w:p w14:paraId="052F3E35" w14:textId="77777777" w:rsidR="00902837" w:rsidRPr="00B14743" w:rsidRDefault="00902837" w:rsidP="00902837">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14743">
        <w:rPr>
          <w:rFonts w:ascii="Simplified Arabic" w:hAnsi="Simplified Arabic" w:cs="Simplified Arabic"/>
          <w:sz w:val="28"/>
          <w:szCs w:val="28"/>
          <w:rtl/>
        </w:rPr>
        <w:t>رابعاً: منصة مدد</w:t>
      </w:r>
      <w:r w:rsidRPr="00B14743">
        <w:rPr>
          <w:rFonts w:ascii="Simplified Arabic" w:hAnsi="Simplified Arabic" w:cs="Simplified Arabic"/>
          <w:sz w:val="28"/>
          <w:szCs w:val="28"/>
        </w:rPr>
        <w:t xml:space="preserve"> (</w:t>
      </w:r>
      <w:proofErr w:type="spellStart"/>
      <w:r w:rsidRPr="00B14743">
        <w:rPr>
          <w:rFonts w:ascii="Simplified Arabic" w:hAnsi="Simplified Arabic" w:cs="Simplified Arabic"/>
          <w:sz w:val="28"/>
          <w:szCs w:val="28"/>
        </w:rPr>
        <w:t>Mudad</w:t>
      </w:r>
      <w:proofErr w:type="spellEnd"/>
      <w:r w:rsidRPr="00B14743">
        <w:rPr>
          <w:rFonts w:ascii="Simplified Arabic" w:hAnsi="Simplified Arabic" w:cs="Simplified Arabic"/>
          <w:sz w:val="28"/>
          <w:szCs w:val="28"/>
        </w:rPr>
        <w:t>)</w:t>
      </w:r>
    </w:p>
    <w:p w14:paraId="00723706" w14:textId="77777777" w:rsidR="00902837" w:rsidRPr="00B14743" w:rsidRDefault="00902837" w:rsidP="00902837">
      <w:pPr>
        <w:rPr>
          <w:rFonts w:ascii="Simplified Arabic" w:hAnsi="Simplified Arabic" w:cs="Simplified Arabic"/>
          <w:sz w:val="28"/>
          <w:szCs w:val="28"/>
        </w:rPr>
      </w:pPr>
      <w:r w:rsidRPr="00B14743">
        <w:rPr>
          <w:rFonts w:ascii="Simplified Arabic" w:hAnsi="Simplified Arabic" w:cs="Simplified Arabic"/>
          <w:sz w:val="28"/>
          <w:szCs w:val="28"/>
          <w:rtl/>
        </w:rPr>
        <w:t>تختص منصة "مدد" بالجانب المالي والرقابي لعلاقة العمل، وهي الممكن التقني لبرنامج "حماية الأجور". وتبرز أهميتها في</w:t>
      </w:r>
      <w:r w:rsidRPr="00B14743">
        <w:rPr>
          <w:rFonts w:ascii="Simplified Arabic" w:hAnsi="Simplified Arabic" w:cs="Simplified Arabic"/>
          <w:sz w:val="28"/>
          <w:szCs w:val="28"/>
        </w:rPr>
        <w:t>:</w:t>
      </w:r>
    </w:p>
    <w:p w14:paraId="38B58466" w14:textId="77777777" w:rsidR="00902837" w:rsidRPr="00B14743" w:rsidRDefault="00902837" w:rsidP="00902837">
      <w:pPr>
        <w:rPr>
          <w:rFonts w:ascii="Simplified Arabic" w:hAnsi="Simplified Arabic" w:cs="Simplified Arabic"/>
          <w:sz w:val="28"/>
          <w:szCs w:val="28"/>
        </w:rPr>
      </w:pPr>
      <w:r w:rsidRPr="00B14743">
        <w:rPr>
          <w:rFonts w:ascii="Simplified Arabic" w:hAnsi="Simplified Arabic" w:cs="Simplified Arabic"/>
          <w:sz w:val="28"/>
          <w:szCs w:val="28"/>
          <w:rtl/>
        </w:rPr>
        <w:t>نظام إدارة الرواتب</w:t>
      </w:r>
      <w:r w:rsidRPr="00B14743">
        <w:rPr>
          <w:rFonts w:ascii="Simplified Arabic" w:hAnsi="Simplified Arabic" w:cs="Simplified Arabic"/>
          <w:sz w:val="28"/>
          <w:szCs w:val="28"/>
        </w:rPr>
        <w:t>: </w:t>
      </w:r>
      <w:r w:rsidRPr="00B14743">
        <w:rPr>
          <w:rFonts w:ascii="Simplified Arabic" w:hAnsi="Simplified Arabic" w:cs="Simplified Arabic"/>
          <w:sz w:val="28"/>
          <w:szCs w:val="28"/>
          <w:rtl/>
        </w:rPr>
        <w:t>تسهيل عمليات تحويل الأجور ورفع ملفات الرواتب للبنوك بشكل آلي ومنظم</w:t>
      </w:r>
      <w:r w:rsidRPr="00B14743">
        <w:rPr>
          <w:rFonts w:ascii="Simplified Arabic" w:hAnsi="Simplified Arabic" w:cs="Simplified Arabic"/>
          <w:sz w:val="28"/>
          <w:szCs w:val="28"/>
        </w:rPr>
        <w:t>.</w:t>
      </w:r>
    </w:p>
    <w:p w14:paraId="26A4FEC5" w14:textId="77777777" w:rsidR="00902837" w:rsidRPr="00B14743" w:rsidRDefault="00902837" w:rsidP="00902837">
      <w:pPr>
        <w:rPr>
          <w:rFonts w:ascii="Simplified Arabic" w:hAnsi="Simplified Arabic" w:cs="Simplified Arabic"/>
          <w:sz w:val="28"/>
          <w:szCs w:val="28"/>
        </w:rPr>
      </w:pPr>
      <w:r w:rsidRPr="00B14743">
        <w:rPr>
          <w:rFonts w:ascii="Simplified Arabic" w:hAnsi="Simplified Arabic" w:cs="Simplified Arabic"/>
          <w:sz w:val="28"/>
          <w:szCs w:val="28"/>
          <w:rtl/>
        </w:rPr>
        <w:t>الالتزام وحماية الأجور</w:t>
      </w:r>
      <w:r w:rsidRPr="00B14743">
        <w:rPr>
          <w:rFonts w:ascii="Simplified Arabic" w:hAnsi="Simplified Arabic" w:cs="Simplified Arabic"/>
          <w:sz w:val="28"/>
          <w:szCs w:val="28"/>
        </w:rPr>
        <w:t>: </w:t>
      </w:r>
      <w:r w:rsidRPr="00B14743">
        <w:rPr>
          <w:rFonts w:ascii="Simplified Arabic" w:hAnsi="Simplified Arabic" w:cs="Simplified Arabic"/>
          <w:sz w:val="28"/>
          <w:szCs w:val="28"/>
          <w:rtl/>
        </w:rPr>
        <w:t>رصد مخالفات حماية الأجور والتعامل مع التبريرات والمخالفات إلكترونياً، مما يضمن انضباط المنشأة أمام وزارة الموارد البشرية</w:t>
      </w:r>
      <w:r w:rsidRPr="00B14743">
        <w:rPr>
          <w:rFonts w:ascii="Simplified Arabic" w:hAnsi="Simplified Arabic" w:cs="Simplified Arabic"/>
          <w:sz w:val="28"/>
          <w:szCs w:val="28"/>
        </w:rPr>
        <w:t>.</w:t>
      </w:r>
    </w:p>
    <w:p w14:paraId="22CE95F9" w14:textId="77777777" w:rsidR="00902837" w:rsidRPr="00B14743" w:rsidRDefault="00902837" w:rsidP="00902837">
      <w:pPr>
        <w:rPr>
          <w:rFonts w:ascii="Simplified Arabic" w:hAnsi="Simplified Arabic" w:cs="Simplified Arabic"/>
          <w:sz w:val="28"/>
          <w:szCs w:val="28"/>
        </w:rPr>
      </w:pPr>
      <w:r w:rsidRPr="00B14743">
        <w:rPr>
          <w:rFonts w:ascii="Simplified Arabic" w:hAnsi="Simplified Arabic" w:cs="Simplified Arabic"/>
          <w:sz w:val="28"/>
          <w:szCs w:val="28"/>
          <w:rtl/>
        </w:rPr>
        <w:t>توثيق البيانات المالية</w:t>
      </w:r>
      <w:r w:rsidRPr="00B14743">
        <w:rPr>
          <w:rFonts w:ascii="Simplified Arabic" w:hAnsi="Simplified Arabic" w:cs="Simplified Arabic"/>
          <w:sz w:val="28"/>
          <w:szCs w:val="28"/>
        </w:rPr>
        <w:t>: </w:t>
      </w:r>
      <w:r w:rsidRPr="00B14743">
        <w:rPr>
          <w:rFonts w:ascii="Simplified Arabic" w:hAnsi="Simplified Arabic" w:cs="Simplified Arabic"/>
          <w:sz w:val="28"/>
          <w:szCs w:val="28"/>
          <w:rtl/>
        </w:rPr>
        <w:t>توفر "مدد" مرجعاً دقيقاً لكل العمليات المالية الخاصة بالموظفين، مما يسهل عمليات التدقيق والمحاسبة الداخلية</w:t>
      </w:r>
      <w:r w:rsidRPr="00B14743">
        <w:rPr>
          <w:rFonts w:ascii="Simplified Arabic" w:hAnsi="Simplified Arabic" w:cs="Simplified Arabic"/>
          <w:sz w:val="28"/>
          <w:szCs w:val="28"/>
        </w:rPr>
        <w:t>.</w:t>
      </w:r>
    </w:p>
    <w:p w14:paraId="6A5C3318" w14:textId="77777777" w:rsidR="00902837" w:rsidRPr="00B14743" w:rsidRDefault="00902837" w:rsidP="00902837">
      <w:pPr>
        <w:rPr>
          <w:rFonts w:ascii="Simplified Arabic" w:hAnsi="Simplified Arabic" w:cs="Simplified Arabic"/>
          <w:sz w:val="28"/>
          <w:szCs w:val="28"/>
        </w:rPr>
      </w:pPr>
      <w:r w:rsidRPr="00B14743">
        <w:rPr>
          <w:rFonts w:ascii="Simplified Arabic" w:hAnsi="Simplified Arabic" w:cs="Simplified Arabic"/>
          <w:sz w:val="28"/>
          <w:szCs w:val="28"/>
          <w:rtl/>
        </w:rPr>
        <w:t>خلاصة المبحث</w:t>
      </w:r>
      <w:r w:rsidRPr="00B14743">
        <w:rPr>
          <w:rFonts w:ascii="Simplified Arabic" w:hAnsi="Simplified Arabic" w:cs="Simplified Arabic"/>
          <w:sz w:val="28"/>
          <w:szCs w:val="28"/>
        </w:rPr>
        <w:t>:</w:t>
      </w:r>
    </w:p>
    <w:p w14:paraId="6E20FE0D" w14:textId="77777777" w:rsidR="00902837" w:rsidRPr="00B14743" w:rsidRDefault="00902837" w:rsidP="00902837">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14743">
        <w:rPr>
          <w:rFonts w:ascii="Simplified Arabic" w:hAnsi="Simplified Arabic" w:cs="Simplified Arabic"/>
          <w:sz w:val="28"/>
          <w:szCs w:val="28"/>
          <w:rtl/>
        </w:rPr>
        <w:t>إن هذه المنصات الأربع (قوى، مقيم، جدارات، مدد) لا تعمل كجزر منعزلة، بل تشكل نظاماً بيئياً رقمياً متكاملاً</w:t>
      </w:r>
      <w:r w:rsidRPr="00B14743">
        <w:rPr>
          <w:rFonts w:ascii="Simplified Arabic" w:hAnsi="Simplified Arabic" w:cs="Simplified Arabic"/>
          <w:sz w:val="28"/>
          <w:szCs w:val="28"/>
        </w:rPr>
        <w:t xml:space="preserve"> (Ecosystem) </w:t>
      </w:r>
      <w:r w:rsidRPr="00B14743">
        <w:rPr>
          <w:rFonts w:ascii="Simplified Arabic" w:hAnsi="Simplified Arabic" w:cs="Simplified Arabic"/>
          <w:sz w:val="28"/>
          <w:szCs w:val="28"/>
          <w:rtl/>
        </w:rPr>
        <w:t>يحيط بموظف الموارد البشرية، ويوفر له الأدوات اللازمة لتحويل الجهد الإداري من "التشغيل اليدوي" إلى "الإشراف الرقمي"، وهو ما يمهد الطريق لرفع كفاءة الأداء التي سنتناولها بالتفصيل في المبحث القادم</w:t>
      </w:r>
      <w:r w:rsidRPr="00B14743">
        <w:rPr>
          <w:rFonts w:ascii="Simplified Arabic" w:hAnsi="Simplified Arabic" w:cs="Simplified Arabic"/>
          <w:sz w:val="28"/>
          <w:szCs w:val="28"/>
        </w:rPr>
        <w:t>.</w:t>
      </w:r>
    </w:p>
    <w:p w14:paraId="02BF2CDE" w14:textId="77777777" w:rsidR="00902837" w:rsidRPr="00B14743" w:rsidRDefault="00902837" w:rsidP="00902837">
      <w:pPr>
        <w:rPr>
          <w:rFonts w:ascii="Simplified Arabic" w:hAnsi="Simplified Arabic" w:cs="Simplified Arabic"/>
          <w:sz w:val="28"/>
          <w:szCs w:val="28"/>
          <w:rtl/>
        </w:rPr>
      </w:pPr>
    </w:p>
    <w:p w14:paraId="7B28E2BD" w14:textId="77777777" w:rsidR="00902837" w:rsidRPr="00B14743" w:rsidRDefault="00902837" w:rsidP="00902837">
      <w:pPr>
        <w:rPr>
          <w:rFonts w:ascii="Simplified Arabic" w:hAnsi="Simplified Arabic" w:cs="Simplified Arabic"/>
          <w:sz w:val="28"/>
          <w:szCs w:val="28"/>
          <w:rtl/>
        </w:rPr>
      </w:pPr>
    </w:p>
    <w:p w14:paraId="6A8F5F4D" w14:textId="77777777" w:rsidR="00902837" w:rsidRPr="006C6CD5" w:rsidRDefault="00902837" w:rsidP="00902837">
      <w:pPr>
        <w:shd w:val="clear" w:color="auto" w:fill="FFFFFF"/>
        <w:bidi w:val="0"/>
        <w:spacing w:after="0" w:line="420" w:lineRule="atLeast"/>
        <w:jc w:val="right"/>
        <w:rPr>
          <w:rFonts w:ascii="Simplified Arabic" w:eastAsiaTheme="majorEastAsia" w:hAnsi="Simplified Arabic" w:cs="Simplified Arabic"/>
          <w:b/>
          <w:color w:val="000000" w:themeColor="text1"/>
          <w:sz w:val="32"/>
          <w:szCs w:val="32"/>
          <w:u w:val="single"/>
        </w:rPr>
      </w:pPr>
      <w:r w:rsidRPr="006C6CD5">
        <w:rPr>
          <w:rFonts w:ascii="Simplified Arabic" w:eastAsiaTheme="majorEastAsia" w:hAnsi="Simplified Arabic" w:cs="Simplified Arabic"/>
          <w:b/>
          <w:color w:val="000000" w:themeColor="text1"/>
          <w:sz w:val="32"/>
          <w:szCs w:val="32"/>
          <w:u w:val="single"/>
          <w:rtl/>
        </w:rPr>
        <w:lastRenderedPageBreak/>
        <w:t>المبحث الثاني: كفاءة أداء موظفي الموارد البشرية</w:t>
      </w:r>
    </w:p>
    <w:p w14:paraId="1947FA72" w14:textId="77777777" w:rsidR="00902837" w:rsidRPr="006C6CD5" w:rsidRDefault="00902837" w:rsidP="00902837">
      <w:pPr>
        <w:shd w:val="clear" w:color="auto" w:fill="FFFFFF"/>
        <w:spacing w:after="0" w:line="360" w:lineRule="atLeast"/>
        <w:rPr>
          <w:rFonts w:ascii="Arial" w:eastAsia="Times New Roman" w:hAnsi="Arial" w:cs="Arial"/>
          <w:b/>
          <w:bCs/>
          <w:color w:val="0A0A0A"/>
          <w:kern w:val="0"/>
          <w:sz w:val="24"/>
          <w:szCs w:val="24"/>
          <w14:ligatures w14:val="none"/>
        </w:rPr>
      </w:pPr>
      <w:r w:rsidRPr="006C6CD5">
        <w:rPr>
          <w:rFonts w:ascii="Arial" w:eastAsia="Times New Roman" w:hAnsi="Arial" w:cs="Arial"/>
          <w:b/>
          <w:bCs/>
          <w:color w:val="0A0A0A"/>
          <w:kern w:val="0"/>
          <w:sz w:val="24"/>
          <w:szCs w:val="24"/>
          <w:rtl/>
          <w14:ligatures w14:val="none"/>
        </w:rPr>
        <w:t>تمهيد</w:t>
      </w:r>
      <w:r w:rsidRPr="006C6CD5">
        <w:rPr>
          <w:rFonts w:ascii="Arial" w:eastAsia="Times New Roman" w:hAnsi="Arial" w:cs="Arial"/>
          <w:b/>
          <w:bCs/>
          <w:color w:val="0A0A0A"/>
          <w:kern w:val="0"/>
          <w:sz w:val="24"/>
          <w:szCs w:val="24"/>
          <w14:ligatures w14:val="none"/>
        </w:rPr>
        <w:t>:</w:t>
      </w:r>
    </w:p>
    <w:p w14:paraId="795FA959" w14:textId="77777777" w:rsidR="00902837" w:rsidRDefault="00902837" w:rsidP="00902837">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C6CD5">
        <w:rPr>
          <w:rFonts w:ascii="Simplified Arabic" w:hAnsi="Simplified Arabic" w:cs="Simplified Arabic"/>
          <w:sz w:val="28"/>
          <w:szCs w:val="28"/>
          <w:rtl/>
        </w:rPr>
        <w:t xml:space="preserve">تُعد كفاءة الأداء الوظيفي المعيار الحقيقي لنجاح المؤسسات في تحقيق أهدافها الاستراتيجية، وفي ظل بيئة العمل الرقمية الحديثة في المملكة العربية السعودية، لم يعد مفهوم الكفاءة مقتصرًا على بذل الجهد البدني أو الإداري التقليدي، بل أصبح مرتبطًا بالقدرة على التكيف مع التقنيات الحديثة واستثمارها لتعظيم المخرجات. </w:t>
      </w:r>
    </w:p>
    <w:p w14:paraId="65F0B58A" w14:textId="77777777" w:rsidR="00902837" w:rsidRPr="006C6CD5" w:rsidRDefault="00902837" w:rsidP="00902837">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6C6CD5">
        <w:rPr>
          <w:rFonts w:ascii="Simplified Arabic" w:hAnsi="Simplified Arabic" w:cs="Simplified Arabic"/>
          <w:sz w:val="28"/>
          <w:szCs w:val="28"/>
          <w:rtl/>
        </w:rPr>
        <w:t>يتناول هذا المبحث أبعاد كفاءة أداء موظف الموارد البشرية وكيفية صياغتها في ظل الاعتماد على المنصات الحكومية الرقمية</w:t>
      </w:r>
      <w:r w:rsidRPr="006C6CD5">
        <w:rPr>
          <w:rFonts w:ascii="Simplified Arabic" w:hAnsi="Simplified Arabic" w:cs="Simplified Arabic"/>
          <w:sz w:val="28"/>
          <w:szCs w:val="28"/>
        </w:rPr>
        <w:t>.</w:t>
      </w:r>
    </w:p>
    <w:p w14:paraId="5E7152DC" w14:textId="77777777" w:rsidR="00902837" w:rsidRPr="006C6CD5" w:rsidRDefault="00902837" w:rsidP="00902837">
      <w:pPr>
        <w:rPr>
          <w:rFonts w:ascii="Simplified Arabic" w:hAnsi="Simplified Arabic" w:cs="Simplified Arabic"/>
          <w:sz w:val="28"/>
          <w:szCs w:val="28"/>
        </w:rPr>
      </w:pPr>
      <w:r w:rsidRPr="006C6CD5">
        <w:rPr>
          <w:rFonts w:ascii="Simplified Arabic" w:hAnsi="Simplified Arabic" w:cs="Simplified Arabic"/>
          <w:sz w:val="28"/>
          <w:szCs w:val="28"/>
          <w:rtl/>
        </w:rPr>
        <w:t>أولاً: مفهوم كفاءة الأداء في العصر الرقمي</w:t>
      </w:r>
    </w:p>
    <w:p w14:paraId="3C84B90F" w14:textId="77777777" w:rsidR="00902837" w:rsidRPr="006C6CD5" w:rsidRDefault="00902837" w:rsidP="00902837">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6C6CD5">
        <w:rPr>
          <w:rFonts w:ascii="Simplified Arabic" w:hAnsi="Simplified Arabic" w:cs="Simplified Arabic"/>
          <w:sz w:val="28"/>
          <w:szCs w:val="28"/>
          <w:rtl/>
        </w:rPr>
        <w:t>تُعرف الكفاءة</w:t>
      </w:r>
      <w:r w:rsidRPr="006C6CD5">
        <w:rPr>
          <w:rFonts w:ascii="Simplified Arabic" w:hAnsi="Simplified Arabic" w:cs="Simplified Arabic"/>
          <w:sz w:val="28"/>
          <w:szCs w:val="28"/>
        </w:rPr>
        <w:t xml:space="preserve"> (Efficiency) </w:t>
      </w:r>
      <w:r w:rsidRPr="006C6CD5">
        <w:rPr>
          <w:rFonts w:ascii="Simplified Arabic" w:hAnsi="Simplified Arabic" w:cs="Simplified Arabic"/>
          <w:sz w:val="28"/>
          <w:szCs w:val="28"/>
          <w:rtl/>
        </w:rPr>
        <w:t>أكاديميًا بأنها "الاستخدام الأمثل للموارد المتاحة لتحقيق أقصى قدر من النتائج بأقل وقت وتكلفة وجهد". وفي سياق موظفي الموارد البشرية، تشير الكفاءة الرقمية إلى قدرة الموظف على إدارة العمليات البشرية (توظيف، تدريب، رواتب، خدمات قانونية) عبر المنصات الإلكترونية بدقة متناهية وسرعة استجابة عالية، مما يحول دور الموظف من "منفذ معاملات" إلى "مدير بيانات ونظم</w:t>
      </w:r>
      <w:r w:rsidRPr="006C6CD5">
        <w:rPr>
          <w:rFonts w:ascii="Simplified Arabic" w:hAnsi="Simplified Arabic" w:cs="Simplified Arabic"/>
          <w:sz w:val="28"/>
          <w:szCs w:val="28"/>
        </w:rPr>
        <w:t>".</w:t>
      </w:r>
    </w:p>
    <w:p w14:paraId="4ABC46F2" w14:textId="77777777" w:rsidR="00902837" w:rsidRPr="006C6CD5" w:rsidRDefault="00902837" w:rsidP="00902837">
      <w:pPr>
        <w:rPr>
          <w:rFonts w:ascii="Simplified Arabic" w:hAnsi="Simplified Arabic" w:cs="Simplified Arabic"/>
          <w:sz w:val="28"/>
          <w:szCs w:val="28"/>
        </w:rPr>
      </w:pPr>
      <w:r w:rsidRPr="006C6CD5">
        <w:rPr>
          <w:rFonts w:ascii="Simplified Arabic" w:hAnsi="Simplified Arabic" w:cs="Simplified Arabic"/>
          <w:sz w:val="28"/>
          <w:szCs w:val="28"/>
          <w:rtl/>
        </w:rPr>
        <w:t>ثانياً: أبعاد كفاءة الأداء المتأثرة بالمنصات الرقمية</w:t>
      </w:r>
    </w:p>
    <w:p w14:paraId="33FA8B3B" w14:textId="77777777" w:rsidR="00902837" w:rsidRPr="006C6CD5" w:rsidRDefault="00902837" w:rsidP="00902837">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6C6CD5">
        <w:rPr>
          <w:rFonts w:ascii="Simplified Arabic" w:hAnsi="Simplified Arabic" w:cs="Simplified Arabic"/>
          <w:sz w:val="28"/>
          <w:szCs w:val="28"/>
          <w:rtl/>
        </w:rPr>
        <w:t>تتجلى كفاءة أداء موظف الموارد البشرية من خلال أربعة أبعاد أساسية تدعمها منصات (قوى، مقيم، جدارات، مدد)</w:t>
      </w:r>
      <w:r w:rsidRPr="006C6CD5">
        <w:rPr>
          <w:rFonts w:ascii="Simplified Arabic" w:hAnsi="Simplified Arabic" w:cs="Simplified Arabic"/>
          <w:sz w:val="28"/>
          <w:szCs w:val="28"/>
        </w:rPr>
        <w:t>:</w:t>
      </w:r>
    </w:p>
    <w:p w14:paraId="2DBC1DB1" w14:textId="77777777" w:rsidR="00902837" w:rsidRPr="006C6CD5" w:rsidRDefault="00902837" w:rsidP="00902837">
      <w:pPr>
        <w:rPr>
          <w:rFonts w:ascii="Simplified Arabic" w:hAnsi="Simplified Arabic" w:cs="Simplified Arabic"/>
          <w:sz w:val="28"/>
          <w:szCs w:val="28"/>
        </w:rPr>
      </w:pPr>
      <w:r w:rsidRPr="006C6CD5">
        <w:rPr>
          <w:rFonts w:ascii="Simplified Arabic" w:hAnsi="Simplified Arabic" w:cs="Simplified Arabic"/>
          <w:sz w:val="28"/>
          <w:szCs w:val="28"/>
          <w:rtl/>
        </w:rPr>
        <w:t>الدقة التشغيلية وتقليل المخاطر</w:t>
      </w:r>
      <w:r w:rsidRPr="006C6CD5">
        <w:rPr>
          <w:rFonts w:ascii="Simplified Arabic" w:hAnsi="Simplified Arabic" w:cs="Simplified Arabic"/>
          <w:sz w:val="28"/>
          <w:szCs w:val="28"/>
        </w:rPr>
        <w:t>: </w:t>
      </w:r>
      <w:r w:rsidRPr="006C6CD5">
        <w:rPr>
          <w:rFonts w:ascii="Simplified Arabic" w:hAnsi="Simplified Arabic" w:cs="Simplified Arabic"/>
          <w:sz w:val="28"/>
          <w:szCs w:val="28"/>
          <w:rtl/>
        </w:rPr>
        <w:t xml:space="preserve">تساهم الأتمتة في خفض نسبة الأخطاء البشرية في إدخال البيانات أو احتساب الأجور (عبر مدد) أو إصدار التأشيرات (عبر </w:t>
      </w:r>
      <w:r>
        <w:rPr>
          <w:rFonts w:ascii="Simplified Arabic" w:hAnsi="Simplified Arabic" w:cs="Simplified Arabic" w:hint="cs"/>
          <w:sz w:val="28"/>
          <w:szCs w:val="28"/>
          <w:rtl/>
        </w:rPr>
        <w:t>قوى</w:t>
      </w:r>
      <w:r w:rsidRPr="006C6CD5">
        <w:rPr>
          <w:rFonts w:ascii="Simplified Arabic" w:hAnsi="Simplified Arabic" w:cs="Simplified Arabic"/>
          <w:sz w:val="28"/>
          <w:szCs w:val="28"/>
          <w:rtl/>
        </w:rPr>
        <w:t>). هذه الدقة ترفع من كفاءة الموظف وتحمي المنشأة من الغرامات القانونية الناتجة عن الأخطاء اليدوية</w:t>
      </w:r>
      <w:r w:rsidRPr="006C6CD5">
        <w:rPr>
          <w:rFonts w:ascii="Simplified Arabic" w:hAnsi="Simplified Arabic" w:cs="Simplified Arabic"/>
          <w:sz w:val="28"/>
          <w:szCs w:val="28"/>
        </w:rPr>
        <w:t>.</w:t>
      </w:r>
    </w:p>
    <w:p w14:paraId="24CBDF2D" w14:textId="77777777" w:rsidR="00902837" w:rsidRPr="006C6CD5" w:rsidRDefault="00902837" w:rsidP="00902837">
      <w:pPr>
        <w:rPr>
          <w:rFonts w:ascii="Simplified Arabic" w:hAnsi="Simplified Arabic" w:cs="Simplified Arabic"/>
          <w:sz w:val="28"/>
          <w:szCs w:val="28"/>
        </w:rPr>
      </w:pPr>
      <w:r w:rsidRPr="006C6CD5">
        <w:rPr>
          <w:rFonts w:ascii="Simplified Arabic" w:hAnsi="Simplified Arabic" w:cs="Simplified Arabic"/>
          <w:sz w:val="28"/>
          <w:szCs w:val="28"/>
          <w:rtl/>
        </w:rPr>
        <w:t>الإنتاجية الزمنية (السرعة)</w:t>
      </w:r>
      <w:r w:rsidRPr="006C6CD5">
        <w:rPr>
          <w:rFonts w:ascii="Simplified Arabic" w:hAnsi="Simplified Arabic" w:cs="Simplified Arabic"/>
          <w:sz w:val="28"/>
          <w:szCs w:val="28"/>
        </w:rPr>
        <w:t>: </w:t>
      </w:r>
      <w:r w:rsidRPr="006C6CD5">
        <w:rPr>
          <w:rFonts w:ascii="Simplified Arabic" w:hAnsi="Simplified Arabic" w:cs="Simplified Arabic"/>
          <w:sz w:val="28"/>
          <w:szCs w:val="28"/>
          <w:rtl/>
        </w:rPr>
        <w:t>بفضل الربط المباشر مع قواعد البيانات الحكومية، تمكنت هذه المنصات من تقليص دورة العمل الإدارية. فعملية كانت تستغرق أياماً (مثل توثيق عقد أو طلب تأشيرة) أصبحت تُنجز في دقائق، مما يضاعف من حجم الإنجاز اليومي للموظف</w:t>
      </w:r>
      <w:r w:rsidRPr="006C6CD5">
        <w:rPr>
          <w:rFonts w:ascii="Simplified Arabic" w:hAnsi="Simplified Arabic" w:cs="Simplified Arabic"/>
          <w:sz w:val="28"/>
          <w:szCs w:val="28"/>
        </w:rPr>
        <w:t>.</w:t>
      </w:r>
    </w:p>
    <w:p w14:paraId="3C3D8CF3" w14:textId="77777777" w:rsidR="00902837" w:rsidRPr="006C6CD5" w:rsidRDefault="00902837" w:rsidP="00902837">
      <w:pPr>
        <w:rPr>
          <w:rFonts w:ascii="Simplified Arabic" w:hAnsi="Simplified Arabic" w:cs="Simplified Arabic"/>
          <w:sz w:val="28"/>
          <w:szCs w:val="28"/>
        </w:rPr>
      </w:pPr>
      <w:r w:rsidRPr="006C6CD5">
        <w:rPr>
          <w:rFonts w:ascii="Simplified Arabic" w:hAnsi="Simplified Arabic" w:cs="Simplified Arabic"/>
          <w:sz w:val="28"/>
          <w:szCs w:val="28"/>
          <w:rtl/>
        </w:rPr>
        <w:t>الامتثال والرقابة الذاتية</w:t>
      </w:r>
      <w:r w:rsidRPr="006C6CD5">
        <w:rPr>
          <w:rFonts w:ascii="Simplified Arabic" w:hAnsi="Simplified Arabic" w:cs="Simplified Arabic"/>
          <w:sz w:val="28"/>
          <w:szCs w:val="28"/>
        </w:rPr>
        <w:t>: </w:t>
      </w:r>
      <w:r w:rsidRPr="006C6CD5">
        <w:rPr>
          <w:rFonts w:ascii="Simplified Arabic" w:hAnsi="Simplified Arabic" w:cs="Simplified Arabic"/>
          <w:sz w:val="28"/>
          <w:szCs w:val="28"/>
          <w:rtl/>
        </w:rPr>
        <w:t>توفر المنصات الرقمية (مثل قوى ومدد) معايير نظامية صارمة لا يمكن تجاوزها، مما يجعل أداء الموظف ممتثلاً تلقائياً لنظام العمل السعودي، ويقلل من الحاجة للرقابة البشرية المستمرة</w:t>
      </w:r>
      <w:r w:rsidRPr="006C6CD5">
        <w:rPr>
          <w:rFonts w:ascii="Simplified Arabic" w:hAnsi="Simplified Arabic" w:cs="Simplified Arabic"/>
          <w:sz w:val="28"/>
          <w:szCs w:val="28"/>
        </w:rPr>
        <w:t>.</w:t>
      </w:r>
    </w:p>
    <w:p w14:paraId="20552AAF" w14:textId="77777777" w:rsidR="00902837" w:rsidRPr="006C6CD5" w:rsidRDefault="00902837" w:rsidP="00902837">
      <w:pPr>
        <w:rPr>
          <w:rFonts w:ascii="Simplified Arabic" w:hAnsi="Simplified Arabic" w:cs="Simplified Arabic"/>
          <w:sz w:val="28"/>
          <w:szCs w:val="28"/>
        </w:rPr>
      </w:pPr>
      <w:r w:rsidRPr="006C6CD5">
        <w:rPr>
          <w:rFonts w:ascii="Simplified Arabic" w:hAnsi="Simplified Arabic" w:cs="Simplified Arabic"/>
          <w:sz w:val="28"/>
          <w:szCs w:val="28"/>
          <w:rtl/>
        </w:rPr>
        <w:lastRenderedPageBreak/>
        <w:t>جودة اتخاذ القرار الإداري</w:t>
      </w:r>
      <w:r w:rsidRPr="006C6CD5">
        <w:rPr>
          <w:rFonts w:ascii="Simplified Arabic" w:hAnsi="Simplified Arabic" w:cs="Simplified Arabic"/>
          <w:sz w:val="28"/>
          <w:szCs w:val="28"/>
        </w:rPr>
        <w:t>: </w:t>
      </w:r>
      <w:r w:rsidRPr="006C6CD5">
        <w:rPr>
          <w:rFonts w:ascii="Simplified Arabic" w:hAnsi="Simplified Arabic" w:cs="Simplified Arabic"/>
          <w:sz w:val="28"/>
          <w:szCs w:val="28"/>
          <w:rtl/>
        </w:rPr>
        <w:t>توفر المنصات تقارير إحصائية لحظية ومؤشرات أداء، مما يرفع من كفاءة الموظف في تقديم تحليلات دقيقة للإدارة العليا تساعد في اتخاذ قرارات استراتيجية مبنية على أرقام واقعية وليست تقديرية</w:t>
      </w:r>
      <w:r w:rsidRPr="006C6CD5">
        <w:rPr>
          <w:rFonts w:ascii="Simplified Arabic" w:hAnsi="Simplified Arabic" w:cs="Simplified Arabic"/>
          <w:sz w:val="28"/>
          <w:szCs w:val="28"/>
        </w:rPr>
        <w:t>.</w:t>
      </w:r>
    </w:p>
    <w:p w14:paraId="7E533E55" w14:textId="77777777" w:rsidR="00902837" w:rsidRDefault="00902837" w:rsidP="00902837">
      <w:pPr>
        <w:rPr>
          <w:rFonts w:ascii="Simplified Arabic" w:hAnsi="Simplified Arabic" w:cs="Simplified Arabic"/>
          <w:sz w:val="28"/>
          <w:szCs w:val="28"/>
          <w:rtl/>
        </w:rPr>
      </w:pPr>
      <w:r w:rsidRPr="006C6CD5">
        <w:rPr>
          <w:rFonts w:ascii="Simplified Arabic" w:hAnsi="Simplified Arabic" w:cs="Simplified Arabic"/>
          <w:sz w:val="28"/>
          <w:szCs w:val="28"/>
          <w:rtl/>
        </w:rPr>
        <w:t>ثالثاً: التحول الاستراتيجي في دور موظف الموارد البشرية</w:t>
      </w:r>
    </w:p>
    <w:p w14:paraId="5A8B3D03" w14:textId="77777777" w:rsidR="00902837" w:rsidRPr="006C6CD5" w:rsidRDefault="00902837" w:rsidP="00902837">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6C6CD5">
        <w:rPr>
          <w:rFonts w:ascii="Simplified Arabic" w:hAnsi="Simplified Arabic" w:cs="Simplified Arabic"/>
          <w:sz w:val="28"/>
          <w:szCs w:val="28"/>
          <w:rtl/>
        </w:rPr>
        <w:t>أدى الاعتماد على المنصات الرقمية إلى "تحرير" موظف الموارد البشرية من الأعباء الروتينية</w:t>
      </w:r>
      <w:r w:rsidRPr="006C6CD5">
        <w:rPr>
          <w:rFonts w:ascii="Simplified Arabic" w:hAnsi="Simplified Arabic" w:cs="Simplified Arabic"/>
          <w:sz w:val="28"/>
          <w:szCs w:val="28"/>
        </w:rPr>
        <w:t xml:space="preserve"> (Administrative Burden)</w:t>
      </w:r>
      <w:r w:rsidRPr="006C6CD5">
        <w:rPr>
          <w:rFonts w:ascii="Simplified Arabic" w:hAnsi="Simplified Arabic" w:cs="Simplified Arabic"/>
          <w:sz w:val="28"/>
          <w:szCs w:val="28"/>
          <w:rtl/>
        </w:rPr>
        <w:t>، مما أدى إلى</w:t>
      </w:r>
      <w:r w:rsidRPr="006C6CD5">
        <w:rPr>
          <w:rFonts w:ascii="Simplified Arabic" w:hAnsi="Simplified Arabic" w:cs="Simplified Arabic"/>
          <w:sz w:val="28"/>
          <w:szCs w:val="28"/>
        </w:rPr>
        <w:t>:</w:t>
      </w:r>
    </w:p>
    <w:p w14:paraId="2AB078ED" w14:textId="77777777" w:rsidR="00902837" w:rsidRPr="006C6CD5" w:rsidRDefault="00902837" w:rsidP="00902837">
      <w:pPr>
        <w:rPr>
          <w:rFonts w:ascii="Simplified Arabic" w:hAnsi="Simplified Arabic" w:cs="Simplified Arabic"/>
          <w:sz w:val="28"/>
          <w:szCs w:val="28"/>
        </w:rPr>
      </w:pPr>
      <w:r w:rsidRPr="006C6CD5">
        <w:rPr>
          <w:rFonts w:ascii="Simplified Arabic" w:hAnsi="Simplified Arabic" w:cs="Simplified Arabic"/>
          <w:sz w:val="28"/>
          <w:szCs w:val="28"/>
          <w:rtl/>
        </w:rPr>
        <w:t>التركيز على رأس المال البشري</w:t>
      </w:r>
      <w:r w:rsidRPr="006C6CD5">
        <w:rPr>
          <w:rFonts w:ascii="Simplified Arabic" w:hAnsi="Simplified Arabic" w:cs="Simplified Arabic"/>
          <w:sz w:val="28"/>
          <w:szCs w:val="28"/>
        </w:rPr>
        <w:t>: </w:t>
      </w:r>
      <w:r w:rsidRPr="006C6CD5">
        <w:rPr>
          <w:rFonts w:ascii="Simplified Arabic" w:hAnsi="Simplified Arabic" w:cs="Simplified Arabic"/>
          <w:sz w:val="28"/>
          <w:szCs w:val="28"/>
          <w:rtl/>
        </w:rPr>
        <w:t>التفرغ لتطوير المهارات، وتحسين بيئة العمل، ورسم خطط التعاقب الوظيفي</w:t>
      </w:r>
      <w:r w:rsidRPr="006C6CD5">
        <w:rPr>
          <w:rFonts w:ascii="Simplified Arabic" w:hAnsi="Simplified Arabic" w:cs="Simplified Arabic"/>
          <w:sz w:val="28"/>
          <w:szCs w:val="28"/>
        </w:rPr>
        <w:t>.</w:t>
      </w:r>
    </w:p>
    <w:p w14:paraId="4F1BF7F6" w14:textId="77777777" w:rsidR="00902837" w:rsidRPr="006C6CD5" w:rsidRDefault="00902837" w:rsidP="00902837">
      <w:pPr>
        <w:rPr>
          <w:rFonts w:ascii="Simplified Arabic" w:hAnsi="Simplified Arabic" w:cs="Simplified Arabic"/>
          <w:sz w:val="28"/>
          <w:szCs w:val="28"/>
        </w:rPr>
      </w:pPr>
      <w:r w:rsidRPr="006C6CD5">
        <w:rPr>
          <w:rFonts w:ascii="Simplified Arabic" w:hAnsi="Simplified Arabic" w:cs="Simplified Arabic"/>
          <w:sz w:val="28"/>
          <w:szCs w:val="28"/>
          <w:rtl/>
        </w:rPr>
        <w:t>تعزيز تجربة الموظف</w:t>
      </w:r>
      <w:r w:rsidRPr="006C6CD5">
        <w:rPr>
          <w:rFonts w:ascii="Simplified Arabic" w:hAnsi="Simplified Arabic" w:cs="Simplified Arabic"/>
          <w:sz w:val="28"/>
          <w:szCs w:val="28"/>
        </w:rPr>
        <w:t>: </w:t>
      </w:r>
      <w:r w:rsidRPr="006C6CD5">
        <w:rPr>
          <w:rFonts w:ascii="Simplified Arabic" w:hAnsi="Simplified Arabic" w:cs="Simplified Arabic"/>
          <w:sz w:val="28"/>
          <w:szCs w:val="28"/>
          <w:rtl/>
        </w:rPr>
        <w:t>سرعة الاستجابة لطلبات الموظفين عبر المنصات ترفع من مستوى الرضا الوظيفي والولاء المؤسسي</w:t>
      </w:r>
      <w:r w:rsidRPr="006C6CD5">
        <w:rPr>
          <w:rFonts w:ascii="Simplified Arabic" w:hAnsi="Simplified Arabic" w:cs="Simplified Arabic"/>
          <w:sz w:val="28"/>
          <w:szCs w:val="28"/>
        </w:rPr>
        <w:t>.</w:t>
      </w:r>
    </w:p>
    <w:p w14:paraId="7F04665D" w14:textId="77777777" w:rsidR="00902837" w:rsidRPr="006C6CD5" w:rsidRDefault="00902837" w:rsidP="00902837">
      <w:pPr>
        <w:rPr>
          <w:rFonts w:ascii="Simplified Arabic" w:hAnsi="Simplified Arabic" w:cs="Simplified Arabic"/>
          <w:sz w:val="28"/>
          <w:szCs w:val="28"/>
        </w:rPr>
      </w:pPr>
      <w:r w:rsidRPr="006C6CD5">
        <w:rPr>
          <w:rFonts w:ascii="Simplified Arabic" w:hAnsi="Simplified Arabic" w:cs="Simplified Arabic"/>
          <w:sz w:val="28"/>
          <w:szCs w:val="28"/>
          <w:rtl/>
        </w:rPr>
        <w:t>رابعاً: متطلبات رفع الكفاءة في البيئة الرقمية</w:t>
      </w:r>
    </w:p>
    <w:p w14:paraId="66D8015B" w14:textId="77777777" w:rsidR="00902837" w:rsidRPr="006C6CD5" w:rsidRDefault="00902837" w:rsidP="00902837">
      <w:pPr>
        <w:rPr>
          <w:rFonts w:ascii="Simplified Arabic" w:hAnsi="Simplified Arabic" w:cs="Simplified Arabic"/>
          <w:sz w:val="28"/>
          <w:szCs w:val="28"/>
        </w:rPr>
      </w:pPr>
      <w:r w:rsidRPr="006C6CD5">
        <w:rPr>
          <w:rFonts w:ascii="Simplified Arabic" w:hAnsi="Simplified Arabic" w:cs="Simplified Arabic"/>
          <w:sz w:val="28"/>
          <w:szCs w:val="28"/>
          <w:rtl/>
        </w:rPr>
        <w:t>لتحقيق أقصى استفادة من المنصات الحكومية، يتطلب أداء الموظف توافر متطلبات أساسية</w:t>
      </w:r>
      <w:r w:rsidRPr="006C6CD5">
        <w:rPr>
          <w:rFonts w:ascii="Simplified Arabic" w:hAnsi="Simplified Arabic" w:cs="Simplified Arabic"/>
          <w:sz w:val="28"/>
          <w:szCs w:val="28"/>
        </w:rPr>
        <w:t>:</w:t>
      </w:r>
    </w:p>
    <w:p w14:paraId="07B8FEC4" w14:textId="77777777" w:rsidR="00902837" w:rsidRPr="006C6CD5" w:rsidRDefault="00902837" w:rsidP="00902837">
      <w:pPr>
        <w:rPr>
          <w:rFonts w:ascii="Simplified Arabic" w:hAnsi="Simplified Arabic" w:cs="Simplified Arabic"/>
          <w:sz w:val="28"/>
          <w:szCs w:val="28"/>
        </w:rPr>
      </w:pPr>
      <w:r w:rsidRPr="006C6CD5">
        <w:rPr>
          <w:rFonts w:ascii="Simplified Arabic" w:hAnsi="Simplified Arabic" w:cs="Simplified Arabic"/>
          <w:sz w:val="28"/>
          <w:szCs w:val="28"/>
          <w:rtl/>
        </w:rPr>
        <w:t>الجدارة الرقمية</w:t>
      </w:r>
      <w:r w:rsidRPr="006C6CD5">
        <w:rPr>
          <w:rFonts w:ascii="Simplified Arabic" w:hAnsi="Simplified Arabic" w:cs="Simplified Arabic"/>
          <w:sz w:val="28"/>
          <w:szCs w:val="28"/>
        </w:rPr>
        <w:t xml:space="preserve"> (Digital Literacy): </w:t>
      </w:r>
      <w:r w:rsidRPr="006C6CD5">
        <w:rPr>
          <w:rFonts w:ascii="Simplified Arabic" w:hAnsi="Simplified Arabic" w:cs="Simplified Arabic"/>
          <w:sz w:val="28"/>
          <w:szCs w:val="28"/>
          <w:rtl/>
        </w:rPr>
        <w:t>امتلاك المهارات التقنية اللازمة للتعامل مع واجهات البرمجيات المحدثة باستمرار</w:t>
      </w:r>
      <w:r w:rsidRPr="006C6CD5">
        <w:rPr>
          <w:rFonts w:ascii="Simplified Arabic" w:hAnsi="Simplified Arabic" w:cs="Simplified Arabic"/>
          <w:sz w:val="28"/>
          <w:szCs w:val="28"/>
        </w:rPr>
        <w:t>.</w:t>
      </w:r>
    </w:p>
    <w:p w14:paraId="5F125E99" w14:textId="77777777" w:rsidR="00902837" w:rsidRPr="006C6CD5" w:rsidRDefault="00902837" w:rsidP="00902837">
      <w:pPr>
        <w:rPr>
          <w:rFonts w:ascii="Simplified Arabic" w:hAnsi="Simplified Arabic" w:cs="Simplified Arabic"/>
          <w:sz w:val="28"/>
          <w:szCs w:val="28"/>
        </w:rPr>
      </w:pPr>
      <w:r w:rsidRPr="006C6CD5">
        <w:rPr>
          <w:rFonts w:ascii="Simplified Arabic" w:hAnsi="Simplified Arabic" w:cs="Simplified Arabic"/>
          <w:sz w:val="28"/>
          <w:szCs w:val="28"/>
          <w:rtl/>
        </w:rPr>
        <w:t>المرونة المعرفية</w:t>
      </w:r>
      <w:r w:rsidRPr="006C6CD5">
        <w:rPr>
          <w:rFonts w:ascii="Simplified Arabic" w:hAnsi="Simplified Arabic" w:cs="Simplified Arabic"/>
          <w:sz w:val="28"/>
          <w:szCs w:val="28"/>
        </w:rPr>
        <w:t>: </w:t>
      </w:r>
      <w:r w:rsidRPr="006C6CD5">
        <w:rPr>
          <w:rFonts w:ascii="Simplified Arabic" w:hAnsi="Simplified Arabic" w:cs="Simplified Arabic"/>
          <w:sz w:val="28"/>
          <w:szCs w:val="28"/>
          <w:rtl/>
        </w:rPr>
        <w:t>القدرة على مواكبة التحديثات المستمرة في أنظمة منصات "قوى" و"جدارات" وفهم الترابط بينها وبين قوانين العمل الجديدة</w:t>
      </w:r>
      <w:r w:rsidRPr="006C6CD5">
        <w:rPr>
          <w:rFonts w:ascii="Simplified Arabic" w:hAnsi="Simplified Arabic" w:cs="Simplified Arabic"/>
          <w:sz w:val="28"/>
          <w:szCs w:val="28"/>
        </w:rPr>
        <w:t>.</w:t>
      </w:r>
    </w:p>
    <w:p w14:paraId="5EC3F2AA" w14:textId="77777777" w:rsidR="00902837" w:rsidRPr="006C6CD5" w:rsidRDefault="00902837" w:rsidP="00902837">
      <w:pPr>
        <w:rPr>
          <w:rFonts w:ascii="Simplified Arabic" w:hAnsi="Simplified Arabic" w:cs="Simplified Arabic"/>
          <w:sz w:val="28"/>
          <w:szCs w:val="28"/>
        </w:rPr>
      </w:pPr>
      <w:r w:rsidRPr="006C6CD5">
        <w:rPr>
          <w:rFonts w:ascii="Simplified Arabic" w:hAnsi="Simplified Arabic" w:cs="Simplified Arabic"/>
          <w:sz w:val="28"/>
          <w:szCs w:val="28"/>
          <w:rtl/>
        </w:rPr>
        <w:t>خلاصة المبحث</w:t>
      </w:r>
      <w:r w:rsidRPr="006C6CD5">
        <w:rPr>
          <w:rFonts w:ascii="Simplified Arabic" w:hAnsi="Simplified Arabic" w:cs="Simplified Arabic"/>
          <w:sz w:val="28"/>
          <w:szCs w:val="28"/>
        </w:rPr>
        <w:t>:</w:t>
      </w:r>
    </w:p>
    <w:p w14:paraId="1E4150DB" w14:textId="77777777" w:rsidR="00902837" w:rsidRDefault="00902837" w:rsidP="00902837">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C6CD5">
        <w:rPr>
          <w:rFonts w:ascii="Simplified Arabic" w:hAnsi="Simplified Arabic" w:cs="Simplified Arabic"/>
          <w:sz w:val="28"/>
          <w:szCs w:val="28"/>
          <w:rtl/>
        </w:rPr>
        <w:t>إن كفاءة أداء موظف الموارد البشرية في المملكة لم تعد خياراً، بل ضرورة تفرضها جودة الأنظمة الرقمية الحكومية.</w:t>
      </w:r>
    </w:p>
    <w:p w14:paraId="4AC7A704" w14:textId="77777777" w:rsidR="00902837" w:rsidRPr="006C6CD5" w:rsidRDefault="00902837" w:rsidP="00902837">
      <w:pPr>
        <w:rPr>
          <w:rFonts w:ascii="Simplified Arabic" w:hAnsi="Simplified Arabic" w:cs="Simplified Arabic"/>
          <w:sz w:val="28"/>
          <w:szCs w:val="28"/>
        </w:rPr>
      </w:pPr>
      <w:r w:rsidRPr="006C6CD5">
        <w:rPr>
          <w:rFonts w:ascii="Simplified Arabic" w:hAnsi="Simplified Arabic" w:cs="Simplified Arabic"/>
          <w:sz w:val="28"/>
          <w:szCs w:val="28"/>
          <w:rtl/>
        </w:rPr>
        <w:t xml:space="preserve"> فالعلاقة بين المنصات وكفاءة الأداء هي علاقة طردية؛ فكلما زاد نضج المنصات الرقمية وتفاعل الموظف معها، ارتفعت جودة المخرجات الإدارية وتحقق الاستقرار التنظيمي للمنشأة</w:t>
      </w:r>
      <w:r w:rsidRPr="006C6CD5">
        <w:rPr>
          <w:rFonts w:ascii="Simplified Arabic" w:hAnsi="Simplified Arabic" w:cs="Simplified Arabic"/>
          <w:sz w:val="28"/>
          <w:szCs w:val="28"/>
        </w:rPr>
        <w:t>.</w:t>
      </w:r>
    </w:p>
    <w:bookmarkEnd w:id="1"/>
    <w:p w14:paraId="685F2CE7" w14:textId="77777777" w:rsidR="00902837" w:rsidRPr="006C6CD5" w:rsidRDefault="00902837" w:rsidP="00902837">
      <w:pPr>
        <w:rPr>
          <w:rFonts w:ascii="Simplified Arabic" w:hAnsi="Simplified Arabic" w:cs="Simplified Arabic"/>
          <w:sz w:val="28"/>
          <w:szCs w:val="28"/>
          <w:rtl/>
        </w:rPr>
      </w:pPr>
    </w:p>
    <w:p w14:paraId="264A7BB4" w14:textId="77777777" w:rsidR="00902837" w:rsidRDefault="00902837" w:rsidP="00902837">
      <w:pPr>
        <w:spacing w:line="276" w:lineRule="auto"/>
        <w:rPr>
          <w:rFonts w:ascii="Simplified Arabic" w:eastAsia="Times New Roman" w:hAnsi="Simplified Arabic" w:cs="Simplified Arabic"/>
          <w:kern w:val="0"/>
          <w:sz w:val="28"/>
          <w:szCs w:val="28"/>
          <w:rtl/>
          <w14:ligatures w14:val="none"/>
        </w:rPr>
      </w:pPr>
    </w:p>
    <w:p w14:paraId="12785D71" w14:textId="77777777" w:rsidR="00902837" w:rsidRDefault="00902837" w:rsidP="00902837">
      <w:pPr>
        <w:spacing w:line="276" w:lineRule="auto"/>
        <w:rPr>
          <w:rFonts w:ascii="Simplified Arabic" w:eastAsia="Times New Roman" w:hAnsi="Simplified Arabic" w:cs="Simplified Arabic"/>
          <w:kern w:val="0"/>
          <w:sz w:val="28"/>
          <w:szCs w:val="28"/>
          <w:rtl/>
          <w14:ligatures w14:val="none"/>
        </w:rPr>
      </w:pPr>
    </w:p>
    <w:sectPr w:rsidR="00902837" w:rsidSect="00465240">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Calibri"/>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1744751835"/>
      <w:docPartObj>
        <w:docPartGallery w:val="Page Numbers (Bottom of Page)"/>
        <w:docPartUnique/>
      </w:docPartObj>
    </w:sdtPr>
    <w:sdtEndPr/>
    <w:sdtContent>
      <w:p w14:paraId="029BEB1D" w14:textId="77777777" w:rsidR="0044078E" w:rsidRDefault="00902837">
        <w:pPr>
          <w:pStyle w:val="a4"/>
          <w:jc w:val="center"/>
        </w:pPr>
        <w:r>
          <w:fldChar w:fldCharType="begin"/>
        </w:r>
        <w:r>
          <w:instrText>PAGE   \* MERGEFORMAT</w:instrText>
        </w:r>
        <w:r>
          <w:fldChar w:fldCharType="separate"/>
        </w:r>
        <w:r>
          <w:rPr>
            <w:rtl/>
            <w:lang w:val="ar-SA"/>
          </w:rPr>
          <w:t>2</w:t>
        </w:r>
        <w:r>
          <w:fldChar w:fldCharType="end"/>
        </w:r>
      </w:p>
    </w:sdtContent>
  </w:sdt>
  <w:p w14:paraId="329778A6" w14:textId="77777777" w:rsidR="00444E79" w:rsidRDefault="00902837">
    <w:pPr>
      <w:pStyle w:val="a4"/>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724C4"/>
    <w:multiLevelType w:val="multilevel"/>
    <w:tmpl w:val="3626C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416AC4"/>
    <w:multiLevelType w:val="multilevel"/>
    <w:tmpl w:val="3DB82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BC1833"/>
    <w:multiLevelType w:val="multilevel"/>
    <w:tmpl w:val="07FC8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976DB5"/>
    <w:multiLevelType w:val="multilevel"/>
    <w:tmpl w:val="328A3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265252"/>
    <w:multiLevelType w:val="hybridMultilevel"/>
    <w:tmpl w:val="5018345E"/>
    <w:lvl w:ilvl="0" w:tplc="7A4C306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835049"/>
    <w:multiLevelType w:val="multilevel"/>
    <w:tmpl w:val="B04A9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100F14"/>
    <w:multiLevelType w:val="multilevel"/>
    <w:tmpl w:val="2D6E4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255C04"/>
    <w:multiLevelType w:val="multilevel"/>
    <w:tmpl w:val="94D41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912BF5"/>
    <w:multiLevelType w:val="multilevel"/>
    <w:tmpl w:val="FDF06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EA20E1"/>
    <w:multiLevelType w:val="multilevel"/>
    <w:tmpl w:val="29B46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383E30"/>
    <w:multiLevelType w:val="multilevel"/>
    <w:tmpl w:val="F9CA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3A030F"/>
    <w:multiLevelType w:val="multilevel"/>
    <w:tmpl w:val="12BE4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68319A"/>
    <w:multiLevelType w:val="multilevel"/>
    <w:tmpl w:val="2F5C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AE5F9B"/>
    <w:multiLevelType w:val="multilevel"/>
    <w:tmpl w:val="0EA0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BA4742"/>
    <w:multiLevelType w:val="multilevel"/>
    <w:tmpl w:val="05BC3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CD64BA"/>
    <w:multiLevelType w:val="hybridMultilevel"/>
    <w:tmpl w:val="06BCDCB0"/>
    <w:lvl w:ilvl="0" w:tplc="710C6902">
      <w:numFmt w:val="bullet"/>
      <w:lvlText w:val="•"/>
      <w:lvlJc w:val="left"/>
      <w:pPr>
        <w:ind w:left="528" w:hanging="360"/>
      </w:pPr>
      <w:rPr>
        <w:rFonts w:ascii="Simplified Arabic" w:eastAsiaTheme="minorHAnsi" w:hAnsi="Simplified Arabic" w:cs="Simplified Arabic" w:hint="default"/>
      </w:rPr>
    </w:lvl>
    <w:lvl w:ilvl="1" w:tplc="04090003" w:tentative="1">
      <w:start w:val="1"/>
      <w:numFmt w:val="bullet"/>
      <w:lvlText w:val="o"/>
      <w:lvlJc w:val="left"/>
      <w:pPr>
        <w:ind w:left="1248" w:hanging="360"/>
      </w:pPr>
      <w:rPr>
        <w:rFonts w:ascii="Courier New" w:hAnsi="Courier New" w:cs="Courier New" w:hint="default"/>
      </w:rPr>
    </w:lvl>
    <w:lvl w:ilvl="2" w:tplc="04090005" w:tentative="1">
      <w:start w:val="1"/>
      <w:numFmt w:val="bullet"/>
      <w:lvlText w:val=""/>
      <w:lvlJc w:val="left"/>
      <w:pPr>
        <w:ind w:left="1968" w:hanging="360"/>
      </w:pPr>
      <w:rPr>
        <w:rFonts w:ascii="Wingdings" w:hAnsi="Wingdings" w:hint="default"/>
      </w:rPr>
    </w:lvl>
    <w:lvl w:ilvl="3" w:tplc="04090001" w:tentative="1">
      <w:start w:val="1"/>
      <w:numFmt w:val="bullet"/>
      <w:lvlText w:val=""/>
      <w:lvlJc w:val="left"/>
      <w:pPr>
        <w:ind w:left="2688" w:hanging="360"/>
      </w:pPr>
      <w:rPr>
        <w:rFonts w:ascii="Symbol" w:hAnsi="Symbol" w:hint="default"/>
      </w:rPr>
    </w:lvl>
    <w:lvl w:ilvl="4" w:tplc="04090003" w:tentative="1">
      <w:start w:val="1"/>
      <w:numFmt w:val="bullet"/>
      <w:lvlText w:val="o"/>
      <w:lvlJc w:val="left"/>
      <w:pPr>
        <w:ind w:left="3408" w:hanging="360"/>
      </w:pPr>
      <w:rPr>
        <w:rFonts w:ascii="Courier New" w:hAnsi="Courier New" w:cs="Courier New" w:hint="default"/>
      </w:rPr>
    </w:lvl>
    <w:lvl w:ilvl="5" w:tplc="04090005" w:tentative="1">
      <w:start w:val="1"/>
      <w:numFmt w:val="bullet"/>
      <w:lvlText w:val=""/>
      <w:lvlJc w:val="left"/>
      <w:pPr>
        <w:ind w:left="4128" w:hanging="360"/>
      </w:pPr>
      <w:rPr>
        <w:rFonts w:ascii="Wingdings" w:hAnsi="Wingdings" w:hint="default"/>
      </w:rPr>
    </w:lvl>
    <w:lvl w:ilvl="6" w:tplc="04090001" w:tentative="1">
      <w:start w:val="1"/>
      <w:numFmt w:val="bullet"/>
      <w:lvlText w:val=""/>
      <w:lvlJc w:val="left"/>
      <w:pPr>
        <w:ind w:left="4848" w:hanging="360"/>
      </w:pPr>
      <w:rPr>
        <w:rFonts w:ascii="Symbol" w:hAnsi="Symbol" w:hint="default"/>
      </w:rPr>
    </w:lvl>
    <w:lvl w:ilvl="7" w:tplc="04090003" w:tentative="1">
      <w:start w:val="1"/>
      <w:numFmt w:val="bullet"/>
      <w:lvlText w:val="o"/>
      <w:lvlJc w:val="left"/>
      <w:pPr>
        <w:ind w:left="5568" w:hanging="360"/>
      </w:pPr>
      <w:rPr>
        <w:rFonts w:ascii="Courier New" w:hAnsi="Courier New" w:cs="Courier New" w:hint="default"/>
      </w:rPr>
    </w:lvl>
    <w:lvl w:ilvl="8" w:tplc="04090005" w:tentative="1">
      <w:start w:val="1"/>
      <w:numFmt w:val="bullet"/>
      <w:lvlText w:val=""/>
      <w:lvlJc w:val="left"/>
      <w:pPr>
        <w:ind w:left="6288" w:hanging="360"/>
      </w:pPr>
      <w:rPr>
        <w:rFonts w:ascii="Wingdings" w:hAnsi="Wingdings" w:hint="default"/>
      </w:rPr>
    </w:lvl>
  </w:abstractNum>
  <w:abstractNum w:abstractNumId="16" w15:restartNumberingAfterBreak="0">
    <w:nsid w:val="42531EAF"/>
    <w:multiLevelType w:val="multilevel"/>
    <w:tmpl w:val="CCDC9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CD1929"/>
    <w:multiLevelType w:val="multilevel"/>
    <w:tmpl w:val="DEAE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D57C4D"/>
    <w:multiLevelType w:val="multilevel"/>
    <w:tmpl w:val="F60A8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2C23AF"/>
    <w:multiLevelType w:val="multilevel"/>
    <w:tmpl w:val="4F0E1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EF6811"/>
    <w:multiLevelType w:val="hybridMultilevel"/>
    <w:tmpl w:val="47D2914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1" w15:restartNumberingAfterBreak="0">
    <w:nsid w:val="51DD4359"/>
    <w:multiLevelType w:val="multilevel"/>
    <w:tmpl w:val="D19CD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0431B7"/>
    <w:multiLevelType w:val="multilevel"/>
    <w:tmpl w:val="CB46D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A66041"/>
    <w:multiLevelType w:val="multilevel"/>
    <w:tmpl w:val="CDD4C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D22BBB"/>
    <w:multiLevelType w:val="hybridMultilevel"/>
    <w:tmpl w:val="CA781788"/>
    <w:lvl w:ilvl="0" w:tplc="710C6902">
      <w:numFmt w:val="bullet"/>
      <w:lvlText w:val="•"/>
      <w:lvlJc w:val="left"/>
      <w:pPr>
        <w:ind w:left="528"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E96F97"/>
    <w:multiLevelType w:val="multilevel"/>
    <w:tmpl w:val="ACE43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AC387A"/>
    <w:multiLevelType w:val="hybridMultilevel"/>
    <w:tmpl w:val="FA0091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527601"/>
    <w:multiLevelType w:val="multilevel"/>
    <w:tmpl w:val="BB729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8C394D"/>
    <w:multiLevelType w:val="multilevel"/>
    <w:tmpl w:val="E54A0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9A4224"/>
    <w:multiLevelType w:val="multilevel"/>
    <w:tmpl w:val="2B361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5236D9"/>
    <w:multiLevelType w:val="multilevel"/>
    <w:tmpl w:val="AF0CC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7"/>
  </w:num>
  <w:num w:numId="3">
    <w:abstractNumId w:val="14"/>
  </w:num>
  <w:num w:numId="4">
    <w:abstractNumId w:val="5"/>
  </w:num>
  <w:num w:numId="5">
    <w:abstractNumId w:val="4"/>
  </w:num>
  <w:num w:numId="6">
    <w:abstractNumId w:val="23"/>
  </w:num>
  <w:num w:numId="7">
    <w:abstractNumId w:val="30"/>
  </w:num>
  <w:num w:numId="8">
    <w:abstractNumId w:val="9"/>
  </w:num>
  <w:num w:numId="9">
    <w:abstractNumId w:val="7"/>
  </w:num>
  <w:num w:numId="10">
    <w:abstractNumId w:val="21"/>
  </w:num>
  <w:num w:numId="11">
    <w:abstractNumId w:val="0"/>
  </w:num>
  <w:num w:numId="12">
    <w:abstractNumId w:val="28"/>
  </w:num>
  <w:num w:numId="13">
    <w:abstractNumId w:val="13"/>
  </w:num>
  <w:num w:numId="14">
    <w:abstractNumId w:val="10"/>
  </w:num>
  <w:num w:numId="15">
    <w:abstractNumId w:val="12"/>
  </w:num>
  <w:num w:numId="16">
    <w:abstractNumId w:val="3"/>
  </w:num>
  <w:num w:numId="17">
    <w:abstractNumId w:val="22"/>
  </w:num>
  <w:num w:numId="18">
    <w:abstractNumId w:val="29"/>
  </w:num>
  <w:num w:numId="19">
    <w:abstractNumId w:val="25"/>
  </w:num>
  <w:num w:numId="20">
    <w:abstractNumId w:val="27"/>
  </w:num>
  <w:num w:numId="21">
    <w:abstractNumId w:val="26"/>
  </w:num>
  <w:num w:numId="22">
    <w:abstractNumId w:val="20"/>
  </w:num>
  <w:num w:numId="23">
    <w:abstractNumId w:val="15"/>
  </w:num>
  <w:num w:numId="24">
    <w:abstractNumId w:val="18"/>
  </w:num>
  <w:num w:numId="25">
    <w:abstractNumId w:val="16"/>
  </w:num>
  <w:num w:numId="26">
    <w:abstractNumId w:val="8"/>
  </w:num>
  <w:num w:numId="27">
    <w:abstractNumId w:val="2"/>
  </w:num>
  <w:num w:numId="28">
    <w:abstractNumId w:val="11"/>
  </w:num>
  <w:num w:numId="29">
    <w:abstractNumId w:val="1"/>
  </w:num>
  <w:num w:numId="30">
    <w:abstractNumId w:val="6"/>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837"/>
    <w:rsid w:val="004C14B3"/>
    <w:rsid w:val="00851BB8"/>
    <w:rsid w:val="008B2CDF"/>
    <w:rsid w:val="00902837"/>
    <w:rsid w:val="00E24104"/>
    <w:rsid w:val="00E705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F7A37"/>
  <w15:chartTrackingRefBased/>
  <w15:docId w15:val="{20C9D9CF-3DDF-456B-95CA-8D362A5A1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2837"/>
    <w:pPr>
      <w:bidi/>
    </w:pPr>
  </w:style>
  <w:style w:type="paragraph" w:styleId="1">
    <w:name w:val="heading 1"/>
    <w:basedOn w:val="a"/>
    <w:link w:val="1Char"/>
    <w:uiPriority w:val="9"/>
    <w:qFormat/>
    <w:rsid w:val="00902837"/>
    <w:pPr>
      <w:bidi w:val="0"/>
      <w:spacing w:before="100" w:beforeAutospacing="1" w:after="100" w:afterAutospacing="1" w:line="360" w:lineRule="auto"/>
      <w:outlineLvl w:val="0"/>
    </w:pPr>
    <w:rPr>
      <w:rFonts w:ascii="Times New Roman" w:eastAsia="Times New Roman" w:hAnsi="Times New Roman" w:cs="Times New Roman"/>
      <w:b/>
      <w:bCs/>
      <w:kern w:val="36"/>
      <w:sz w:val="48"/>
      <w:szCs w:val="48"/>
      <w14:ligatures w14:val="none"/>
    </w:rPr>
  </w:style>
  <w:style w:type="paragraph" w:styleId="2">
    <w:name w:val="heading 2"/>
    <w:basedOn w:val="a"/>
    <w:next w:val="a"/>
    <w:link w:val="2Char"/>
    <w:autoRedefine/>
    <w:uiPriority w:val="9"/>
    <w:unhideWhenUsed/>
    <w:qFormat/>
    <w:rsid w:val="00902837"/>
    <w:pPr>
      <w:keepNext/>
      <w:keepLines/>
      <w:bidi w:val="0"/>
      <w:spacing w:before="40" w:after="0"/>
      <w:jc w:val="right"/>
      <w:outlineLvl w:val="1"/>
    </w:pPr>
    <w:rPr>
      <w:rFonts w:ascii="Simplified Arabic" w:eastAsiaTheme="majorEastAsia" w:hAnsi="Simplified Arabic" w:cs="Simplified Arabic"/>
      <w:b/>
      <w:color w:val="000000" w:themeColor="text1"/>
      <w:sz w:val="32"/>
      <w:szCs w:val="32"/>
      <w:u w:val="single"/>
    </w:rPr>
  </w:style>
  <w:style w:type="paragraph" w:styleId="3">
    <w:name w:val="heading 3"/>
    <w:basedOn w:val="a"/>
    <w:link w:val="3Char"/>
    <w:uiPriority w:val="9"/>
    <w:qFormat/>
    <w:rsid w:val="00902837"/>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902837"/>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02837"/>
    <w:rPr>
      <w:rFonts w:ascii="Times New Roman" w:eastAsia="Times New Roman" w:hAnsi="Times New Roman" w:cs="Times New Roman"/>
      <w:b/>
      <w:bCs/>
      <w:kern w:val="36"/>
      <w:sz w:val="48"/>
      <w:szCs w:val="48"/>
      <w14:ligatures w14:val="none"/>
    </w:rPr>
  </w:style>
  <w:style w:type="character" w:customStyle="1" w:styleId="2Char">
    <w:name w:val="عنوان 2 Char"/>
    <w:basedOn w:val="a0"/>
    <w:link w:val="2"/>
    <w:uiPriority w:val="9"/>
    <w:rsid w:val="00902837"/>
    <w:rPr>
      <w:rFonts w:ascii="Simplified Arabic" w:eastAsiaTheme="majorEastAsia" w:hAnsi="Simplified Arabic" w:cs="Simplified Arabic"/>
      <w:b/>
      <w:color w:val="000000" w:themeColor="text1"/>
      <w:sz w:val="32"/>
      <w:szCs w:val="32"/>
      <w:u w:val="single"/>
    </w:rPr>
  </w:style>
  <w:style w:type="character" w:customStyle="1" w:styleId="3Char">
    <w:name w:val="عنوان 3 Char"/>
    <w:basedOn w:val="a0"/>
    <w:link w:val="3"/>
    <w:uiPriority w:val="9"/>
    <w:rsid w:val="00902837"/>
    <w:rPr>
      <w:rFonts w:ascii="Times New Roman" w:eastAsia="Times New Roman" w:hAnsi="Times New Roman" w:cs="Times New Roman"/>
      <w:b/>
      <w:bCs/>
      <w:kern w:val="0"/>
      <w:sz w:val="27"/>
      <w:szCs w:val="27"/>
      <w14:ligatures w14:val="none"/>
    </w:rPr>
  </w:style>
  <w:style w:type="character" w:customStyle="1" w:styleId="4Char">
    <w:name w:val="عنوان 4 Char"/>
    <w:basedOn w:val="a0"/>
    <w:link w:val="4"/>
    <w:uiPriority w:val="9"/>
    <w:semiHidden/>
    <w:rsid w:val="00902837"/>
    <w:rPr>
      <w:rFonts w:asciiTheme="majorHAnsi" w:eastAsiaTheme="majorEastAsia" w:hAnsiTheme="majorHAnsi" w:cstheme="majorBidi"/>
      <w:i/>
      <w:iCs/>
      <w:color w:val="0F4761" w:themeColor="accent1" w:themeShade="BF"/>
    </w:rPr>
  </w:style>
  <w:style w:type="paragraph" w:styleId="a3">
    <w:name w:val="header"/>
    <w:basedOn w:val="a"/>
    <w:link w:val="Char"/>
    <w:uiPriority w:val="99"/>
    <w:unhideWhenUsed/>
    <w:rsid w:val="00902837"/>
    <w:pPr>
      <w:tabs>
        <w:tab w:val="center" w:pos="4153"/>
        <w:tab w:val="right" w:pos="8306"/>
      </w:tabs>
      <w:spacing w:after="0" w:line="240" w:lineRule="auto"/>
    </w:pPr>
  </w:style>
  <w:style w:type="character" w:customStyle="1" w:styleId="Char">
    <w:name w:val="رأس الصفحة Char"/>
    <w:basedOn w:val="a0"/>
    <w:link w:val="a3"/>
    <w:uiPriority w:val="99"/>
    <w:rsid w:val="00902837"/>
  </w:style>
  <w:style w:type="paragraph" w:styleId="a4">
    <w:name w:val="footer"/>
    <w:basedOn w:val="a"/>
    <w:link w:val="Char0"/>
    <w:uiPriority w:val="99"/>
    <w:unhideWhenUsed/>
    <w:rsid w:val="00902837"/>
    <w:pPr>
      <w:tabs>
        <w:tab w:val="center" w:pos="4153"/>
        <w:tab w:val="right" w:pos="8306"/>
      </w:tabs>
      <w:spacing w:after="0" w:line="240" w:lineRule="auto"/>
    </w:pPr>
  </w:style>
  <w:style w:type="character" w:customStyle="1" w:styleId="Char0">
    <w:name w:val="تذييل الصفحة Char"/>
    <w:basedOn w:val="a0"/>
    <w:link w:val="a4"/>
    <w:uiPriority w:val="99"/>
    <w:rsid w:val="00902837"/>
  </w:style>
  <w:style w:type="paragraph" w:styleId="a5">
    <w:name w:val="Normal (Web)"/>
    <w:basedOn w:val="a"/>
    <w:uiPriority w:val="99"/>
    <w:unhideWhenUsed/>
    <w:rsid w:val="0090283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902837"/>
    <w:rPr>
      <w:b/>
      <w:bCs/>
    </w:rPr>
  </w:style>
  <w:style w:type="character" w:styleId="a7">
    <w:name w:val="Emphasis"/>
    <w:basedOn w:val="a0"/>
    <w:uiPriority w:val="20"/>
    <w:qFormat/>
    <w:rsid w:val="00902837"/>
    <w:rPr>
      <w:i/>
      <w:iCs/>
    </w:rPr>
  </w:style>
  <w:style w:type="character" w:styleId="Hyperlink">
    <w:name w:val="Hyperlink"/>
    <w:basedOn w:val="a0"/>
    <w:uiPriority w:val="99"/>
    <w:unhideWhenUsed/>
    <w:rsid w:val="00902837"/>
    <w:rPr>
      <w:color w:val="0000FF"/>
      <w:u w:val="single"/>
    </w:rPr>
  </w:style>
  <w:style w:type="paragraph" w:styleId="a8">
    <w:name w:val="List Paragraph"/>
    <w:basedOn w:val="a"/>
    <w:uiPriority w:val="34"/>
    <w:qFormat/>
    <w:rsid w:val="00902837"/>
    <w:pPr>
      <w:ind w:left="720"/>
      <w:contextualSpacing/>
    </w:pPr>
  </w:style>
  <w:style w:type="paragraph" w:customStyle="1" w:styleId="Style1">
    <w:name w:val="Style1"/>
    <w:basedOn w:val="a"/>
    <w:link w:val="Style1Char"/>
    <w:qFormat/>
    <w:rsid w:val="00902837"/>
    <w:pPr>
      <w:jc w:val="center"/>
    </w:pPr>
    <w:rPr>
      <w:rFonts w:ascii="Sakkal Majalla" w:hAnsi="Sakkal Majalla" w:cs="Sakkal Majalla"/>
      <w:b/>
      <w:bCs/>
      <w:sz w:val="28"/>
      <w:szCs w:val="28"/>
      <w:lang w:bidi="ar-EG"/>
    </w:rPr>
  </w:style>
  <w:style w:type="character" w:customStyle="1" w:styleId="Style1Char">
    <w:name w:val="Style1 Char"/>
    <w:basedOn w:val="a0"/>
    <w:link w:val="Style1"/>
    <w:rsid w:val="00902837"/>
    <w:rPr>
      <w:rFonts w:ascii="Sakkal Majalla" w:hAnsi="Sakkal Majalla" w:cs="Sakkal Majalla"/>
      <w:b/>
      <w:bCs/>
      <w:sz w:val="28"/>
      <w:szCs w:val="28"/>
      <w:lang w:bidi="ar-EG"/>
    </w:rPr>
  </w:style>
  <w:style w:type="paragraph" w:styleId="a9">
    <w:name w:val="TOC Heading"/>
    <w:basedOn w:val="1"/>
    <w:next w:val="a"/>
    <w:uiPriority w:val="39"/>
    <w:unhideWhenUsed/>
    <w:qFormat/>
    <w:rsid w:val="00902837"/>
    <w:pPr>
      <w:keepNext/>
      <w:keepLines/>
      <w:spacing w:before="240" w:beforeAutospacing="0" w:after="0" w:afterAutospacing="0" w:line="259" w:lineRule="auto"/>
      <w:outlineLvl w:val="9"/>
    </w:pPr>
    <w:rPr>
      <w:rFonts w:asciiTheme="majorHAnsi" w:eastAsiaTheme="majorEastAsia" w:hAnsiTheme="majorHAnsi" w:cstheme="majorBidi"/>
      <w:b w:val="0"/>
      <w:bCs w:val="0"/>
      <w:color w:val="0F4761" w:themeColor="accent1" w:themeShade="BF"/>
      <w:kern w:val="0"/>
      <w:sz w:val="32"/>
      <w:szCs w:val="32"/>
    </w:rPr>
  </w:style>
  <w:style w:type="paragraph" w:styleId="10">
    <w:name w:val="toc 1"/>
    <w:basedOn w:val="a"/>
    <w:next w:val="a"/>
    <w:autoRedefine/>
    <w:uiPriority w:val="39"/>
    <w:unhideWhenUsed/>
    <w:rsid w:val="00902837"/>
    <w:pPr>
      <w:spacing w:after="100"/>
    </w:pPr>
  </w:style>
  <w:style w:type="paragraph" w:styleId="20">
    <w:name w:val="toc 2"/>
    <w:basedOn w:val="a"/>
    <w:next w:val="a"/>
    <w:autoRedefine/>
    <w:uiPriority w:val="39"/>
    <w:unhideWhenUsed/>
    <w:rsid w:val="00902837"/>
    <w:pPr>
      <w:spacing w:after="100"/>
      <w:ind w:left="220"/>
    </w:pPr>
  </w:style>
  <w:style w:type="paragraph" w:styleId="30">
    <w:name w:val="toc 3"/>
    <w:basedOn w:val="a"/>
    <w:next w:val="a"/>
    <w:autoRedefine/>
    <w:uiPriority w:val="39"/>
    <w:unhideWhenUsed/>
    <w:rsid w:val="00902837"/>
    <w:pPr>
      <w:spacing w:after="100"/>
      <w:ind w:left="440"/>
    </w:pPr>
  </w:style>
  <w:style w:type="paragraph" w:customStyle="1" w:styleId="df3vjf">
    <w:name w:val="df3vjf"/>
    <w:basedOn w:val="a"/>
    <w:rsid w:val="0090283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t286pc">
    <w:name w:val="t286pc"/>
    <w:basedOn w:val="a0"/>
    <w:rsid w:val="00902837"/>
  </w:style>
  <w:style w:type="table" w:styleId="2-1">
    <w:name w:val="Grid Table 2 Accent 1"/>
    <w:basedOn w:val="a1"/>
    <w:uiPriority w:val="47"/>
    <w:rsid w:val="0090283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aa">
    <w:name w:val="Table Grid"/>
    <w:basedOn w:val="a1"/>
    <w:uiPriority w:val="39"/>
    <w:rsid w:val="009028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caption"/>
    <w:basedOn w:val="a"/>
    <w:next w:val="a"/>
    <w:uiPriority w:val="35"/>
    <w:unhideWhenUsed/>
    <w:qFormat/>
    <w:rsid w:val="00902837"/>
    <w:pPr>
      <w:spacing w:after="200" w:line="240" w:lineRule="auto"/>
    </w:pPr>
    <w:rPr>
      <w:i/>
      <w:iCs/>
      <w:color w:val="0E2841" w:themeColor="text2"/>
      <w:sz w:val="18"/>
      <w:szCs w:val="18"/>
    </w:rPr>
  </w:style>
  <w:style w:type="character" w:customStyle="1" w:styleId="myxfac">
    <w:name w:val="myxfac"/>
    <w:basedOn w:val="a0"/>
    <w:rsid w:val="009028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27</Pages>
  <Words>5537</Words>
  <Characters>31564</Characters>
  <Application>Microsoft Office Word</Application>
  <DocSecurity>0</DocSecurity>
  <Lines>263</Lines>
  <Paragraphs>74</Paragraphs>
  <ScaleCrop>false</ScaleCrop>
  <Company/>
  <LinksUpToDate>false</LinksUpToDate>
  <CharactersWithSpaces>37027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Fawaz Almohammed</dc:creator>
  <cp:keywords/>
  <dc:description/>
  <cp:lastModifiedBy>Fawaz Almohammed</cp:lastModifiedBy>
  <cp:revision>1</cp:revision>
  <dcterms:created xsi:type="dcterms:W3CDTF">2026-03-18T21:28:00Z</dcterms:created>
  <dcterms:modified xsi:type="dcterms:W3CDTF">2026-03-18T21:30:00Z</dcterms:modified>
</cp:coreProperties>
</file>