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384C35" w:rsidRDefault="009125CE">
      <w:pPr>
        <w:rPr>
          <w:rFonts w:ascii="Sakkal Majalla" w:hAnsi="Sakkal Majalla" w:cs="Sakkal Majalla"/>
          <w:b/>
          <w:bCs/>
          <w:sz w:val="28"/>
          <w:szCs w:val="28"/>
          <w:lang w:bidi="ar-EG"/>
        </w:rPr>
      </w:pPr>
      <w:r w:rsidRPr="00384C35">
        <w:rPr>
          <w:rFonts w:ascii="Sakkal Majalla" w:hAnsi="Sakkal Majalla" w:cs="Sakkal Majalla"/>
          <w:b/>
          <w:bCs/>
          <w:sz w:val="28"/>
          <w:szCs w:val="28"/>
          <w:rtl/>
          <w:lang w:bidi="ar-EG"/>
        </w:rPr>
        <w:t xml:space="preserve">جامعة ميدأوشن </w:t>
      </w:r>
    </w:p>
    <w:p w14:paraId="1E957002" w14:textId="04B27A9D" w:rsidR="00F546CE" w:rsidRPr="00384C35" w:rsidRDefault="009125CE">
      <w:pPr>
        <w:rPr>
          <w:rFonts w:ascii="Sakkal Majalla" w:hAnsi="Sakkal Majalla" w:cs="Sakkal Majalla"/>
          <w:b/>
          <w:bCs/>
          <w:sz w:val="28"/>
          <w:szCs w:val="28"/>
          <w:rtl/>
          <w:lang w:bidi="ar-EG"/>
        </w:rPr>
      </w:pPr>
      <w:r w:rsidRPr="00384C35">
        <w:rPr>
          <w:rFonts w:ascii="Sakkal Majalla" w:hAnsi="Sakkal Majalla" w:cs="Sakkal Majalla"/>
          <w:b/>
          <w:bCs/>
          <w:noProof/>
          <w:sz w:val="28"/>
          <w:szCs w:val="28"/>
        </w:rPr>
        <w:drawing>
          <wp:anchor distT="0" distB="0" distL="114300" distR="114300" simplePos="0" relativeHeight="251656704"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84C35">
        <w:rPr>
          <w:rFonts w:ascii="Sakkal Majalla" w:hAnsi="Sakkal Majalla" w:cs="Sakkal Majalla"/>
          <w:b/>
          <w:bCs/>
          <w:sz w:val="28"/>
          <w:szCs w:val="28"/>
          <w:lang w:bidi="ar-EG"/>
        </w:rPr>
        <w:t xml:space="preserve">    </w:t>
      </w:r>
      <w:r w:rsidRPr="00384C35">
        <w:rPr>
          <w:rFonts w:ascii="Sakkal Majalla" w:hAnsi="Sakkal Majalla" w:cs="Sakkal Majalla"/>
          <w:b/>
          <w:bCs/>
          <w:sz w:val="28"/>
          <w:szCs w:val="28"/>
          <w:rtl/>
          <w:lang w:bidi="ar-EG"/>
        </w:rPr>
        <w:t xml:space="preserve">كلية الإدارة </w:t>
      </w:r>
    </w:p>
    <w:p w14:paraId="0217C513" w14:textId="1189A55E" w:rsidR="009125CE" w:rsidRPr="00384C35" w:rsidRDefault="0054793B">
      <w:pPr>
        <w:rPr>
          <w:rFonts w:ascii="Sakkal Majalla" w:hAnsi="Sakkal Majalla" w:cs="Sakkal Majalla"/>
          <w:sz w:val="28"/>
          <w:szCs w:val="28"/>
          <w:rtl/>
        </w:rPr>
      </w:pPr>
      <w:r w:rsidRPr="00384C35">
        <w:rPr>
          <w:rFonts w:ascii="Sakkal Majalla" w:hAnsi="Sakkal Majalla" w:cs="Sakkal Majalla" w:hint="cs"/>
          <w:b/>
          <w:bCs/>
          <w:sz w:val="28"/>
          <w:szCs w:val="28"/>
          <w:rtl/>
        </w:rPr>
        <w:t>ماجستير ادارة المشاريع</w:t>
      </w:r>
    </w:p>
    <w:p w14:paraId="11A91486" w14:textId="77777777" w:rsidR="009125CE" w:rsidRPr="00384C35" w:rsidRDefault="009125CE">
      <w:pPr>
        <w:rPr>
          <w:rFonts w:ascii="Sakkal Majalla" w:hAnsi="Sakkal Majalla" w:cs="Sakkal Majalla"/>
          <w:sz w:val="28"/>
          <w:szCs w:val="28"/>
          <w:rtl/>
          <w:lang w:bidi="ar-EG"/>
        </w:rPr>
      </w:pPr>
    </w:p>
    <w:p w14:paraId="3A7BF367" w14:textId="77777777" w:rsidR="009125CE" w:rsidRPr="00384C35" w:rsidRDefault="009125CE" w:rsidP="009125CE">
      <w:pPr>
        <w:rPr>
          <w:rFonts w:ascii="Sakkal Majalla" w:hAnsi="Sakkal Majalla" w:cs="Sakkal Majalla"/>
          <w:sz w:val="28"/>
          <w:szCs w:val="28"/>
          <w:rtl/>
          <w:lang w:bidi="ar-EG"/>
        </w:rPr>
      </w:pPr>
    </w:p>
    <w:p w14:paraId="5F6542BF" w14:textId="77777777" w:rsidR="009125CE" w:rsidRPr="00384C35" w:rsidRDefault="009125CE" w:rsidP="009125CE">
      <w:pPr>
        <w:rPr>
          <w:rFonts w:ascii="Sakkal Majalla" w:hAnsi="Sakkal Majalla" w:cs="Sakkal Majalla"/>
          <w:sz w:val="28"/>
          <w:szCs w:val="28"/>
          <w:rtl/>
          <w:lang w:bidi="ar-EG"/>
        </w:rPr>
      </w:pPr>
    </w:p>
    <w:p w14:paraId="468C2D79" w14:textId="77777777" w:rsidR="0054793B" w:rsidRPr="00384C35" w:rsidRDefault="0054793B" w:rsidP="0054793B">
      <w:pPr>
        <w:jc w:val="center"/>
        <w:rPr>
          <w:rFonts w:ascii="Sakkal Majalla" w:eastAsia="Sakkal Majalla" w:hAnsi="Sakkal Majalla" w:cs="Sakkal Majalla"/>
          <w:sz w:val="28"/>
          <w:szCs w:val="28"/>
          <w:rtl/>
          <w:lang w:bidi="ar-EG"/>
        </w:rPr>
      </w:pPr>
      <w:r w:rsidRPr="00384C35">
        <w:rPr>
          <w:rFonts w:ascii="Sakkal Majalla" w:eastAsia="Sakkal Majalla" w:hAnsi="Sakkal Majalla" w:cs="Sakkal Majalla"/>
          <w:b/>
          <w:bCs/>
          <w:sz w:val="28"/>
          <w:szCs w:val="28"/>
          <w:rtl/>
          <w:lang w:bidi="ar-EG"/>
        </w:rPr>
        <w:t>أثر نضج إدارة المشاريع على جودة تنفيذ المبادرات التعليمية: دراسة تطبيقية على وزارة التعليم السعودية</w:t>
      </w:r>
      <w:r w:rsidRPr="00384C35">
        <w:rPr>
          <w:rFonts w:ascii="Sakkal Majalla" w:eastAsia="Sakkal Majalla" w:hAnsi="Sakkal Majalla" w:cs="Sakkal Majalla"/>
          <w:b/>
          <w:bCs/>
          <w:sz w:val="28"/>
          <w:szCs w:val="28"/>
          <w:lang w:bidi="ar-EG"/>
        </w:rPr>
        <w:t xml:space="preserve"> </w:t>
      </w:r>
      <w:r w:rsidRPr="00384C35">
        <w:rPr>
          <w:rFonts w:ascii="Sakkal Majalla" w:eastAsia="Sakkal Majalla" w:hAnsi="Sakkal Majalla" w:cs="Sakkal Majalla" w:hint="cs"/>
          <w:b/>
          <w:bCs/>
          <w:sz w:val="28"/>
          <w:szCs w:val="28"/>
          <w:rtl/>
          <w:lang w:bidi="ar-EG"/>
        </w:rPr>
        <w:t>(2020-2025</w:t>
      </w:r>
      <w:r w:rsidRPr="00384C35">
        <w:rPr>
          <w:rFonts w:ascii="Sakkal Majalla" w:eastAsia="Sakkal Majalla" w:hAnsi="Sakkal Majalla" w:cs="Sakkal Majalla" w:hint="cs"/>
          <w:b/>
          <w:bCs/>
          <w:sz w:val="28"/>
          <w:szCs w:val="28"/>
          <w:lang w:bidi="ar-EG"/>
        </w:rPr>
        <w:t>(</w:t>
      </w:r>
    </w:p>
    <w:p w14:paraId="15C28831" w14:textId="77777777" w:rsidR="009125CE" w:rsidRPr="00384C35" w:rsidRDefault="009125CE" w:rsidP="009125CE">
      <w:pPr>
        <w:jc w:val="center"/>
        <w:rPr>
          <w:rFonts w:ascii="Sakkal Majalla" w:hAnsi="Sakkal Majalla" w:cs="Sakkal Majalla"/>
          <w:sz w:val="28"/>
          <w:szCs w:val="28"/>
          <w:rtl/>
          <w:lang w:bidi="ar-EG"/>
        </w:rPr>
      </w:pPr>
    </w:p>
    <w:p w14:paraId="1AA4343F" w14:textId="77777777" w:rsidR="009125CE" w:rsidRPr="00384C35" w:rsidRDefault="009125CE" w:rsidP="009125CE">
      <w:pPr>
        <w:jc w:val="center"/>
        <w:rPr>
          <w:rFonts w:ascii="Sakkal Majalla" w:hAnsi="Sakkal Majalla" w:cs="Sakkal Majalla"/>
          <w:sz w:val="28"/>
          <w:szCs w:val="28"/>
          <w:rtl/>
          <w:lang w:bidi="ar-EG"/>
        </w:rPr>
      </w:pPr>
    </w:p>
    <w:p w14:paraId="3024630C" w14:textId="77777777" w:rsidR="009125CE" w:rsidRPr="00384C35" w:rsidRDefault="009125CE" w:rsidP="009125CE">
      <w:pPr>
        <w:jc w:val="center"/>
        <w:rPr>
          <w:rFonts w:ascii="Sakkal Majalla" w:hAnsi="Sakkal Majalla" w:cs="Sakkal Majalla"/>
          <w:sz w:val="28"/>
          <w:szCs w:val="28"/>
          <w:rtl/>
          <w:lang w:bidi="ar-EG"/>
        </w:rPr>
      </w:pPr>
    </w:p>
    <w:p w14:paraId="232F19A4" w14:textId="77777777" w:rsidR="009125CE" w:rsidRPr="00384C35" w:rsidRDefault="009125CE" w:rsidP="009125CE">
      <w:pPr>
        <w:jc w:val="center"/>
        <w:rPr>
          <w:rFonts w:ascii="Sakkal Majalla" w:hAnsi="Sakkal Majalla" w:cs="Sakkal Majalla"/>
          <w:sz w:val="28"/>
          <w:szCs w:val="28"/>
          <w:rtl/>
          <w:lang w:bidi="ar-EG"/>
        </w:rPr>
      </w:pPr>
    </w:p>
    <w:p w14:paraId="0EB57E30" w14:textId="77777777" w:rsidR="009125CE" w:rsidRPr="00384C35" w:rsidRDefault="009125CE" w:rsidP="009125CE">
      <w:pPr>
        <w:jc w:val="center"/>
        <w:rPr>
          <w:rFonts w:ascii="Sakkal Majalla" w:hAnsi="Sakkal Majalla" w:cs="Sakkal Majalla"/>
          <w:b/>
          <w:bCs/>
          <w:sz w:val="28"/>
          <w:szCs w:val="28"/>
          <w:rtl/>
          <w:lang w:bidi="ar-EG"/>
        </w:rPr>
      </w:pPr>
    </w:p>
    <w:p w14:paraId="35431EBE" w14:textId="77777777"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rtl/>
          <w:lang w:bidi="ar-EG"/>
        </w:rPr>
        <w:t>إعداد الطالبه/ مريم بنت محمد الدخيّل</w:t>
      </w:r>
    </w:p>
    <w:p w14:paraId="6AFF2CF2" w14:textId="77777777"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rtl/>
          <w:lang w:bidi="ar-EG"/>
        </w:rPr>
        <w:t>الرقم الأكاديمي/ 242000476</w:t>
      </w:r>
    </w:p>
    <w:p w14:paraId="76AA45C9" w14:textId="77777777" w:rsidR="009125CE" w:rsidRPr="00384C35" w:rsidRDefault="009125CE" w:rsidP="009125CE">
      <w:pPr>
        <w:jc w:val="center"/>
        <w:rPr>
          <w:rFonts w:ascii="Sakkal Majalla" w:hAnsi="Sakkal Majalla" w:cs="Sakkal Majalla"/>
          <w:b/>
          <w:bCs/>
          <w:sz w:val="28"/>
          <w:szCs w:val="28"/>
          <w:rtl/>
          <w:lang w:bidi="ar-EG"/>
        </w:rPr>
      </w:pPr>
    </w:p>
    <w:p w14:paraId="3D3CBDF8" w14:textId="77777777" w:rsidR="009125CE" w:rsidRPr="00384C35" w:rsidRDefault="009125CE" w:rsidP="009125CE">
      <w:pPr>
        <w:jc w:val="center"/>
        <w:rPr>
          <w:rFonts w:ascii="Sakkal Majalla" w:hAnsi="Sakkal Majalla" w:cs="Sakkal Majalla"/>
          <w:b/>
          <w:bCs/>
          <w:sz w:val="28"/>
          <w:szCs w:val="28"/>
          <w:rtl/>
          <w:lang w:bidi="ar-EG"/>
        </w:rPr>
      </w:pPr>
    </w:p>
    <w:p w14:paraId="58D6152F" w14:textId="77777777" w:rsidR="009125CE" w:rsidRPr="00384C35" w:rsidRDefault="009125CE" w:rsidP="009125CE">
      <w:pPr>
        <w:jc w:val="center"/>
        <w:rPr>
          <w:rFonts w:ascii="Sakkal Majalla" w:hAnsi="Sakkal Majalla" w:cs="Sakkal Majalla"/>
          <w:b/>
          <w:bCs/>
          <w:sz w:val="28"/>
          <w:szCs w:val="28"/>
          <w:rtl/>
          <w:lang w:bidi="ar-EG"/>
        </w:rPr>
      </w:pPr>
    </w:p>
    <w:p w14:paraId="2864A7C2" w14:textId="77777777"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rtl/>
          <w:lang w:bidi="ar-EG"/>
        </w:rPr>
        <w:t>إشراف</w:t>
      </w:r>
      <w:r w:rsidRPr="00384C35">
        <w:rPr>
          <w:rFonts w:ascii="Sakkal Majalla" w:eastAsia="Sakkal Majalla" w:hAnsi="Sakkal Majalla" w:cs="Sakkal Majalla" w:hint="cs"/>
          <w:b/>
          <w:bCs/>
          <w:sz w:val="28"/>
          <w:szCs w:val="28"/>
          <w:lang w:bidi="ar-EG"/>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54793B" w:rsidRPr="00384C35" w14:paraId="750B55EA" w14:textId="77777777" w:rsidTr="00384C35">
        <w:tc>
          <w:tcPr>
            <w:tcW w:w="4411" w:type="dxa"/>
          </w:tcPr>
          <w:p w14:paraId="38848482" w14:textId="7644BD8F"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rtl/>
                <w:lang w:bidi="ar-EG"/>
              </w:rPr>
              <w:t xml:space="preserve">الدكتور/ </w:t>
            </w:r>
            <w:r w:rsidRPr="00384C35">
              <w:rPr>
                <w:rFonts w:ascii="Sakkal Majalla" w:eastAsia="Sakkal Majalla" w:hAnsi="Sakkal Majalla" w:cs="Sakkal Majalla" w:hint="cs"/>
                <w:sz w:val="28"/>
                <w:szCs w:val="28"/>
                <w:rtl/>
                <w:lang w:bidi="ar-EG"/>
              </w:rPr>
              <w:t>الفيصل بن عبدالحميد محمد</w:t>
            </w:r>
          </w:p>
        </w:tc>
        <w:tc>
          <w:tcPr>
            <w:tcW w:w="4411" w:type="dxa"/>
          </w:tcPr>
          <w:p w14:paraId="4EDC508F" w14:textId="462919EC"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rtl/>
                <w:lang w:bidi="ar-EG"/>
              </w:rPr>
              <w:t xml:space="preserve">الدكتور/ </w:t>
            </w:r>
            <w:r w:rsidRPr="00384C35">
              <w:rPr>
                <w:rFonts w:ascii="Sakkal Majalla" w:eastAsia="Sakkal Majalla" w:hAnsi="Sakkal Majalla" w:cs="Sakkal Majalla" w:hint="cs"/>
                <w:sz w:val="28"/>
                <w:szCs w:val="28"/>
                <w:rtl/>
                <w:lang w:bidi="ar-EG"/>
              </w:rPr>
              <w:t>فايز بن علي جراد</w:t>
            </w:r>
            <w:r w:rsidRPr="00384C35">
              <w:rPr>
                <w:rFonts w:ascii="Sakkal Majalla" w:eastAsia="Sakkal Majalla" w:hAnsi="Sakkal Majalla" w:cs="Sakkal Majalla" w:hint="cs"/>
                <w:b/>
                <w:bCs/>
                <w:sz w:val="28"/>
                <w:szCs w:val="28"/>
                <w:lang w:bidi="ar-EG"/>
              </w:rPr>
              <w:t xml:space="preserve"> </w:t>
            </w:r>
          </w:p>
        </w:tc>
      </w:tr>
    </w:tbl>
    <w:p w14:paraId="16CF2D6A" w14:textId="77777777" w:rsidR="009125CE" w:rsidRPr="00384C35" w:rsidRDefault="009125CE" w:rsidP="009125CE">
      <w:pPr>
        <w:jc w:val="center"/>
        <w:rPr>
          <w:rFonts w:ascii="Sakkal Majalla" w:hAnsi="Sakkal Majalla" w:cs="Sakkal Majalla"/>
          <w:b/>
          <w:bCs/>
          <w:sz w:val="28"/>
          <w:szCs w:val="28"/>
          <w:rtl/>
          <w:lang w:bidi="ar-EG"/>
        </w:rPr>
      </w:pPr>
    </w:p>
    <w:p w14:paraId="22738CC6" w14:textId="77777777" w:rsidR="009125CE" w:rsidRPr="00384C35" w:rsidRDefault="009125CE" w:rsidP="009125CE">
      <w:pPr>
        <w:jc w:val="center"/>
        <w:rPr>
          <w:rFonts w:ascii="Sakkal Majalla" w:hAnsi="Sakkal Majalla" w:cs="Sakkal Majalla"/>
          <w:b/>
          <w:bCs/>
          <w:sz w:val="28"/>
          <w:szCs w:val="28"/>
          <w:rtl/>
          <w:lang w:bidi="ar-EG"/>
        </w:rPr>
      </w:pPr>
    </w:p>
    <w:p w14:paraId="05D00732" w14:textId="77777777"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rtl/>
          <w:lang w:bidi="ar-EG"/>
        </w:rPr>
        <w:t>العام الدراسي</w:t>
      </w:r>
      <w:r w:rsidRPr="00384C35">
        <w:rPr>
          <w:rFonts w:ascii="Sakkal Majalla" w:eastAsia="Sakkal Majalla" w:hAnsi="Sakkal Majalla" w:cs="Sakkal Majalla" w:hint="cs"/>
          <w:b/>
          <w:bCs/>
          <w:sz w:val="28"/>
          <w:szCs w:val="28"/>
          <w:lang w:bidi="ar-EG"/>
        </w:rPr>
        <w:t>:</w:t>
      </w:r>
    </w:p>
    <w:p w14:paraId="18B0B3A7" w14:textId="77777777"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lang w:bidi="ar-EG"/>
        </w:rPr>
        <w:t>1446</w:t>
      </w:r>
      <w:r w:rsidRPr="00384C35">
        <w:rPr>
          <w:rFonts w:ascii="Sakkal Majalla" w:eastAsia="Sakkal Majalla" w:hAnsi="Sakkal Majalla" w:cs="Sakkal Majalla" w:hint="cs"/>
          <w:b/>
          <w:bCs/>
          <w:sz w:val="28"/>
          <w:szCs w:val="28"/>
          <w:rtl/>
          <w:lang w:bidi="ar-EG"/>
        </w:rPr>
        <w:t>هـ</w:t>
      </w:r>
    </w:p>
    <w:p w14:paraId="4DE8C0C5" w14:textId="77777777" w:rsidR="0054793B" w:rsidRPr="00384C35" w:rsidRDefault="0054793B" w:rsidP="0054793B">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lang w:bidi="ar-EG"/>
        </w:rPr>
        <w:lastRenderedPageBreak/>
        <w:t xml:space="preserve"> 2024 /2025</w:t>
      </w:r>
      <w:r w:rsidRPr="00384C35">
        <w:rPr>
          <w:rFonts w:ascii="Sakkal Majalla" w:eastAsia="Sakkal Majalla" w:hAnsi="Sakkal Majalla" w:cs="Sakkal Majalla" w:hint="cs"/>
          <w:b/>
          <w:bCs/>
          <w:sz w:val="28"/>
          <w:szCs w:val="28"/>
          <w:rtl/>
          <w:lang w:bidi="ar-EG"/>
        </w:rPr>
        <w:t>م</w:t>
      </w:r>
    </w:p>
    <w:p w14:paraId="5DBA947E" w14:textId="75381AC2" w:rsidR="009125CE" w:rsidRPr="00384C35" w:rsidRDefault="009125CE" w:rsidP="009125CE">
      <w:pPr>
        <w:jc w:val="center"/>
        <w:rPr>
          <w:rFonts w:ascii="Sakkal Majalla" w:hAnsi="Sakkal Majalla" w:cs="Sakkal Majalla"/>
          <w:b/>
          <w:bCs/>
          <w:sz w:val="28"/>
          <w:szCs w:val="28"/>
          <w:rtl/>
          <w:lang w:bidi="ar-EG"/>
        </w:rPr>
      </w:pPr>
    </w:p>
    <w:p w14:paraId="0467727A" w14:textId="77777777" w:rsidR="0054793B" w:rsidRPr="00384C35" w:rsidRDefault="0054793B" w:rsidP="009125CE">
      <w:pPr>
        <w:jc w:val="center"/>
        <w:rPr>
          <w:rFonts w:ascii="Sakkal Majalla" w:hAnsi="Sakkal Majalla" w:cs="Sakkal Majalla"/>
          <w:b/>
          <w:bCs/>
          <w:sz w:val="28"/>
          <w:szCs w:val="28"/>
          <w:rtl/>
          <w:lang w:bidi="ar-EG"/>
        </w:rPr>
      </w:pPr>
    </w:p>
    <w:p w14:paraId="71099ADB" w14:textId="77777777" w:rsidR="009125CE" w:rsidRPr="00384C35" w:rsidRDefault="009125CE" w:rsidP="009125CE">
      <w:pPr>
        <w:jc w:val="center"/>
        <w:rPr>
          <w:rFonts w:ascii="Sakkal Majalla" w:hAnsi="Sakkal Majalla" w:cs="Sakkal Majalla"/>
          <w:b/>
          <w:bCs/>
          <w:sz w:val="28"/>
          <w:szCs w:val="28"/>
          <w:rtl/>
          <w:lang w:bidi="ar-EG"/>
        </w:rPr>
      </w:pPr>
    </w:p>
    <w:tbl>
      <w:tblPr>
        <w:tblStyle w:val="TableGrid"/>
        <w:bidiVisual/>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2685"/>
        <w:gridCol w:w="6135"/>
      </w:tblGrid>
      <w:tr w:rsidR="009C3E46" w:rsidRPr="00384C35" w14:paraId="6D528EE5" w14:textId="77777777" w:rsidTr="00384C35">
        <w:trPr>
          <w:trHeight w:val="300"/>
        </w:trPr>
        <w:tc>
          <w:tcPr>
            <w:tcW w:w="2685" w:type="dxa"/>
          </w:tcPr>
          <w:p w14:paraId="3F50108F" w14:textId="77777777" w:rsidR="009C3E46" w:rsidRPr="00384C35" w:rsidRDefault="009C3E46" w:rsidP="00384C35">
            <w:pPr>
              <w:rPr>
                <w:rFonts w:ascii="Sakkal Majalla" w:eastAsia="Sakkal Majalla" w:hAnsi="Sakkal Majalla" w:cs="Sakkal Majalla"/>
                <w:sz w:val="28"/>
                <w:szCs w:val="28"/>
              </w:rPr>
            </w:pPr>
            <w:r w:rsidRPr="00384C35">
              <w:rPr>
                <w:rFonts w:ascii="Sakkal Majalla" w:hAnsi="Sakkal Majalla" w:cs="Sakkal Majalla" w:hint="cs"/>
                <w:noProof/>
                <w:sz w:val="28"/>
                <w:szCs w:val="28"/>
              </w:rPr>
              <w:drawing>
                <wp:inline distT="0" distB="0" distL="0" distR="0" wp14:anchorId="1BC04F0B" wp14:editId="3BA5134A">
                  <wp:extent cx="1343025" cy="639438"/>
                  <wp:effectExtent l="0" t="0" r="1905" b="0"/>
                  <wp:docPr id="86166334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3025" cy="639438"/>
                          </a:xfrm>
                          <a:prstGeom prst="rect">
                            <a:avLst/>
                          </a:prstGeom>
                        </pic:spPr>
                      </pic:pic>
                    </a:graphicData>
                  </a:graphic>
                </wp:inline>
              </w:drawing>
            </w:r>
          </w:p>
        </w:tc>
        <w:tc>
          <w:tcPr>
            <w:tcW w:w="6135" w:type="dxa"/>
          </w:tcPr>
          <w:p w14:paraId="7D98146A" w14:textId="77777777" w:rsidR="009C3E46" w:rsidRPr="00384C35" w:rsidRDefault="009C3E46" w:rsidP="00384C35">
            <w:pPr>
              <w:bidi w:val="0"/>
              <w:rPr>
                <w:rFonts w:ascii="Sakkal Majalla" w:hAnsi="Sakkal Majalla" w:cs="Sakkal Majalla"/>
                <w:b/>
                <w:bCs/>
                <w:sz w:val="28"/>
                <w:szCs w:val="28"/>
              </w:rPr>
            </w:pPr>
            <w:r w:rsidRPr="00384C35">
              <w:rPr>
                <w:rFonts w:ascii="Sakkal Majalla" w:hAnsi="Sakkal Majalla" w:cs="Sakkal Majalla" w:hint="cs"/>
                <w:b/>
                <w:bCs/>
                <w:sz w:val="28"/>
                <w:szCs w:val="28"/>
              </w:rPr>
              <w:t xml:space="preserve">Midocean University </w:t>
            </w:r>
          </w:p>
          <w:p w14:paraId="4E5417E0" w14:textId="77777777" w:rsidR="009C3E46" w:rsidRPr="00384C35" w:rsidRDefault="009C3E46" w:rsidP="00384C35">
            <w:pPr>
              <w:bidi w:val="0"/>
              <w:rPr>
                <w:rFonts w:ascii="Sakkal Majalla" w:hAnsi="Sakkal Majalla" w:cs="Sakkal Majalla"/>
                <w:b/>
                <w:bCs/>
                <w:sz w:val="28"/>
                <w:szCs w:val="28"/>
              </w:rPr>
            </w:pPr>
            <w:r w:rsidRPr="00384C35">
              <w:rPr>
                <w:rFonts w:ascii="Sakkal Majalla" w:hAnsi="Sakkal Majalla" w:cs="Sakkal Majalla" w:hint="cs"/>
                <w:b/>
                <w:bCs/>
                <w:sz w:val="28"/>
                <w:szCs w:val="28"/>
              </w:rPr>
              <w:t>College of Management</w:t>
            </w:r>
          </w:p>
          <w:p w14:paraId="0B24BF79" w14:textId="77777777" w:rsidR="009C3E46" w:rsidRPr="00384C35" w:rsidRDefault="009C3E46" w:rsidP="00384C35">
            <w:pPr>
              <w:bidi w:val="0"/>
              <w:rPr>
                <w:rFonts w:ascii="Sakkal Majalla" w:eastAsia="Calibri" w:hAnsi="Sakkal Majalla" w:cs="Sakkal Majalla"/>
                <w:b/>
                <w:bCs/>
                <w:sz w:val="28"/>
                <w:szCs w:val="28"/>
              </w:rPr>
            </w:pPr>
            <w:r w:rsidRPr="00384C35">
              <w:rPr>
                <w:rFonts w:ascii="Sakkal Majalla" w:eastAsia="Calibri" w:hAnsi="Sakkal Majalla" w:cs="Sakkal Majalla" w:hint="cs"/>
                <w:b/>
                <w:bCs/>
                <w:sz w:val="28"/>
                <w:szCs w:val="28"/>
              </w:rPr>
              <w:t>Master of Project Management</w:t>
            </w:r>
          </w:p>
          <w:p w14:paraId="1BD2494B" w14:textId="77777777" w:rsidR="009C3E46" w:rsidRPr="00384C35" w:rsidRDefault="009C3E46" w:rsidP="00384C35">
            <w:pPr>
              <w:rPr>
                <w:rFonts w:ascii="Sakkal Majalla" w:hAnsi="Sakkal Majalla" w:cs="Sakkal Majalla"/>
                <w:sz w:val="28"/>
                <w:szCs w:val="28"/>
              </w:rPr>
            </w:pPr>
          </w:p>
        </w:tc>
      </w:tr>
    </w:tbl>
    <w:p w14:paraId="1340E06E" w14:textId="77777777" w:rsidR="009C3E46" w:rsidRPr="00384C35" w:rsidRDefault="009C3E46" w:rsidP="009C3E46">
      <w:pPr>
        <w:jc w:val="center"/>
        <w:rPr>
          <w:rFonts w:ascii="Sakkal Majalla" w:eastAsia="Sakkal Majalla" w:hAnsi="Sakkal Majalla" w:cs="Sakkal Majalla"/>
          <w:b/>
          <w:bCs/>
          <w:sz w:val="28"/>
          <w:szCs w:val="28"/>
          <w:rtl/>
          <w:lang w:bidi="ar-EG"/>
        </w:rPr>
      </w:pPr>
    </w:p>
    <w:p w14:paraId="3AEE8B8B" w14:textId="77777777" w:rsidR="009C3E46" w:rsidRPr="00384C35" w:rsidRDefault="009C3E46" w:rsidP="009C3E46">
      <w:pPr>
        <w:jc w:val="center"/>
        <w:rPr>
          <w:rFonts w:ascii="Sakkal Majalla" w:eastAsia="Sakkal Majalla" w:hAnsi="Sakkal Majalla" w:cs="Sakkal Majalla"/>
          <w:b/>
          <w:bCs/>
          <w:sz w:val="28"/>
          <w:szCs w:val="28"/>
          <w:rtl/>
          <w:lang w:bidi="ar-EG"/>
        </w:rPr>
      </w:pPr>
    </w:p>
    <w:p w14:paraId="6C6C1415" w14:textId="77777777" w:rsidR="009C3E46" w:rsidRPr="00384C35" w:rsidRDefault="009C3E46" w:rsidP="009C3E46">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b/>
          <w:bCs/>
          <w:sz w:val="28"/>
          <w:szCs w:val="28"/>
          <w:lang w:bidi="ar-EG"/>
        </w:rPr>
        <w:t>The Impact of Project Management Maturity on the Quality of Implementation of Educational Initiatives: An Applied Study of the Saudi Ministry of Education</w:t>
      </w:r>
      <w:r w:rsidRPr="00384C35">
        <w:rPr>
          <w:rFonts w:ascii="Sakkal Majalla" w:eastAsia="Sakkal Majalla" w:hAnsi="Sakkal Majalla" w:cs="Sakkal Majalla" w:hint="cs"/>
          <w:b/>
          <w:bCs/>
          <w:sz w:val="28"/>
          <w:szCs w:val="28"/>
          <w:lang w:bidi="ar-EG"/>
        </w:rPr>
        <w:t xml:space="preserve"> (2020-2025)</w:t>
      </w:r>
    </w:p>
    <w:p w14:paraId="094B5980" w14:textId="77777777" w:rsidR="009C3E46" w:rsidRPr="00384C35" w:rsidRDefault="009C3E46" w:rsidP="009C3E46">
      <w:pPr>
        <w:jc w:val="center"/>
        <w:rPr>
          <w:rFonts w:ascii="Sakkal Majalla" w:eastAsia="Sakkal Majalla" w:hAnsi="Sakkal Majalla" w:cs="Sakkal Majalla"/>
          <w:b/>
          <w:bCs/>
          <w:sz w:val="28"/>
          <w:szCs w:val="28"/>
          <w:rtl/>
          <w:lang w:bidi="ar-EG"/>
        </w:rPr>
      </w:pPr>
    </w:p>
    <w:p w14:paraId="2AB53E52" w14:textId="77777777" w:rsidR="009C3E46" w:rsidRPr="00384C35" w:rsidRDefault="009C3E46" w:rsidP="009C3E46">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lang w:bidi="ar-EG"/>
        </w:rPr>
        <w:t>Prepared by / Maryam Mohammed Al-Dkheel</w:t>
      </w:r>
    </w:p>
    <w:p w14:paraId="062499D2" w14:textId="77777777" w:rsidR="009C3E46" w:rsidRPr="00384C35" w:rsidRDefault="009C3E46" w:rsidP="009C3E46">
      <w:pPr>
        <w:bidi w:val="0"/>
        <w:jc w:val="center"/>
        <w:rPr>
          <w:rFonts w:ascii="Sakkal Majalla" w:hAnsi="Sakkal Majalla" w:cs="Sakkal Majalla"/>
          <w:sz w:val="28"/>
          <w:szCs w:val="28"/>
        </w:rPr>
      </w:pPr>
      <w:r w:rsidRPr="00384C35">
        <w:rPr>
          <w:rFonts w:ascii="Sakkal Majalla" w:eastAsia="Sakkal Majalla" w:hAnsi="Sakkal Majalla" w:cs="Sakkal Majalla" w:hint="cs"/>
          <w:b/>
          <w:bCs/>
          <w:sz w:val="28"/>
          <w:szCs w:val="28"/>
          <w:lang w:bidi="ar-EG"/>
        </w:rPr>
        <w:t>Academic ID/242000476</w:t>
      </w:r>
    </w:p>
    <w:p w14:paraId="452DD273" w14:textId="77777777" w:rsidR="009C3E46" w:rsidRPr="00384C35" w:rsidRDefault="009C3E46" w:rsidP="009C3E46">
      <w:pPr>
        <w:bidi w:val="0"/>
        <w:jc w:val="center"/>
        <w:rPr>
          <w:rFonts w:ascii="Sakkal Majalla" w:eastAsia="Sakkal Majalla" w:hAnsi="Sakkal Majalla" w:cs="Sakkal Majalla"/>
          <w:b/>
          <w:bCs/>
          <w:sz w:val="28"/>
          <w:szCs w:val="28"/>
          <w:rtl/>
          <w:lang w:bidi="ar-EG"/>
        </w:rPr>
      </w:pPr>
    </w:p>
    <w:p w14:paraId="09EF525C" w14:textId="77777777" w:rsidR="009C3E46" w:rsidRPr="00384C35" w:rsidRDefault="009C3E46" w:rsidP="009C3E46">
      <w:pPr>
        <w:bidi w:val="0"/>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lang w:bidi="ar-EG"/>
        </w:rPr>
        <w:t>Supervised by:</w:t>
      </w:r>
    </w:p>
    <w:p w14:paraId="3D3738F6" w14:textId="77777777" w:rsidR="009C3E46" w:rsidRPr="00384C35" w:rsidRDefault="009C3E46" w:rsidP="009C3E46">
      <w:pPr>
        <w:bidi w:val="0"/>
        <w:jc w:val="center"/>
        <w:rPr>
          <w:rFonts w:ascii="Sakkal Majalla" w:hAnsi="Sakkal Majalla" w:cs="Sakkal Majalla"/>
          <w:sz w:val="28"/>
          <w:szCs w:val="28"/>
        </w:rPr>
      </w:pPr>
      <w:r w:rsidRPr="00384C35">
        <w:rPr>
          <w:rFonts w:ascii="Sakkal Majalla" w:eastAsia="Sakkal Majalla" w:hAnsi="Sakkal Majalla" w:cs="Sakkal Majalla" w:hint="cs"/>
          <w:b/>
          <w:bCs/>
          <w:sz w:val="28"/>
          <w:szCs w:val="28"/>
          <w:lang w:bidi="ar-EG"/>
        </w:rPr>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9C3E46" w:rsidRPr="00384C35" w14:paraId="1DA6A315" w14:textId="77777777" w:rsidTr="00384C35">
        <w:trPr>
          <w:trHeight w:val="300"/>
        </w:trPr>
        <w:tc>
          <w:tcPr>
            <w:tcW w:w="4411" w:type="dxa"/>
          </w:tcPr>
          <w:p w14:paraId="0A910F49" w14:textId="77777777" w:rsidR="009C3E46" w:rsidRPr="00384C35" w:rsidRDefault="009C3E46" w:rsidP="00384C35">
            <w:pPr>
              <w:bidi w:val="0"/>
              <w:jc w:val="center"/>
              <w:rPr>
                <w:rFonts w:ascii="Sakkal Majalla" w:hAnsi="Sakkal Majalla" w:cs="Sakkal Majalla"/>
                <w:sz w:val="28"/>
                <w:szCs w:val="28"/>
              </w:rPr>
            </w:pPr>
            <w:r w:rsidRPr="00384C35">
              <w:rPr>
                <w:rFonts w:ascii="Sakkal Majalla" w:eastAsia="Sakkal Majalla" w:hAnsi="Sakkal Majalla" w:cs="Sakkal Majalla" w:hint="cs"/>
                <w:b/>
                <w:bCs/>
                <w:sz w:val="28"/>
                <w:szCs w:val="28"/>
                <w:lang w:bidi="ar-EG"/>
              </w:rPr>
              <w:t>Dr. Fayez bin Ali Jarad</w:t>
            </w:r>
          </w:p>
          <w:p w14:paraId="7A0415CB" w14:textId="77777777" w:rsidR="009C3E46" w:rsidRPr="00384C35" w:rsidRDefault="009C3E46" w:rsidP="00384C35">
            <w:pPr>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lang w:bidi="ar-EG"/>
              </w:rPr>
              <w:t xml:space="preserve"> </w:t>
            </w:r>
          </w:p>
        </w:tc>
        <w:tc>
          <w:tcPr>
            <w:tcW w:w="4411" w:type="dxa"/>
          </w:tcPr>
          <w:p w14:paraId="09C50862" w14:textId="77777777" w:rsidR="009C3E46" w:rsidRPr="00384C35" w:rsidRDefault="009C3E46" w:rsidP="00384C35">
            <w:pPr>
              <w:bidi w:val="0"/>
              <w:jc w:val="center"/>
              <w:rPr>
                <w:rFonts w:ascii="Sakkal Majalla" w:hAnsi="Sakkal Majalla" w:cs="Sakkal Majalla"/>
                <w:sz w:val="28"/>
                <w:szCs w:val="28"/>
              </w:rPr>
            </w:pPr>
            <w:r w:rsidRPr="00384C35">
              <w:rPr>
                <w:rFonts w:ascii="Sakkal Majalla" w:eastAsia="Sakkal Majalla" w:hAnsi="Sakkal Majalla" w:cs="Sakkal Majalla" w:hint="cs"/>
                <w:b/>
                <w:bCs/>
                <w:sz w:val="28"/>
                <w:szCs w:val="28"/>
                <w:lang w:bidi="ar-EG"/>
              </w:rPr>
              <w:t>Dr. Al-Faisal bin Abdul Hamid Muhammad</w:t>
            </w:r>
          </w:p>
          <w:p w14:paraId="66DF3FFC" w14:textId="77777777" w:rsidR="009C3E46" w:rsidRPr="00384C35" w:rsidRDefault="009C3E46" w:rsidP="00384C35">
            <w:pPr>
              <w:jc w:val="center"/>
              <w:rPr>
                <w:rFonts w:ascii="Sakkal Majalla" w:eastAsia="Sakkal Majalla" w:hAnsi="Sakkal Majalla" w:cs="Sakkal Majalla"/>
                <w:sz w:val="28"/>
                <w:szCs w:val="28"/>
                <w:rtl/>
                <w:lang w:bidi="ar-EG"/>
              </w:rPr>
            </w:pPr>
          </w:p>
        </w:tc>
      </w:tr>
    </w:tbl>
    <w:p w14:paraId="6316C1E4" w14:textId="7B32A1CA" w:rsidR="009C3E46" w:rsidRPr="00384C35" w:rsidRDefault="009C3E46" w:rsidP="00AC7EE2">
      <w:pPr>
        <w:bidi w:val="0"/>
        <w:rPr>
          <w:rFonts w:ascii="Sakkal Majalla" w:eastAsia="Sakkal Majalla" w:hAnsi="Sakkal Majalla" w:cs="Sakkal Majalla"/>
          <w:b/>
          <w:bCs/>
          <w:sz w:val="28"/>
          <w:szCs w:val="28"/>
          <w:lang w:bidi="ar-EG"/>
        </w:rPr>
      </w:pPr>
    </w:p>
    <w:p w14:paraId="10275809" w14:textId="77777777" w:rsidR="009C3E46" w:rsidRPr="00384C35" w:rsidRDefault="009C3E46" w:rsidP="009C3E46">
      <w:pPr>
        <w:bidi w:val="0"/>
        <w:jc w:val="center"/>
        <w:rPr>
          <w:rFonts w:ascii="Sakkal Majalla" w:eastAsia="Sakkal Majalla" w:hAnsi="Sakkal Majalla" w:cs="Sakkal Majalla"/>
          <w:b/>
          <w:bCs/>
          <w:sz w:val="28"/>
          <w:szCs w:val="28"/>
          <w:rtl/>
          <w:lang w:bidi="ar-EG"/>
        </w:rPr>
      </w:pPr>
    </w:p>
    <w:p w14:paraId="6B59236A" w14:textId="77777777" w:rsidR="009C3E46" w:rsidRPr="00384C35" w:rsidRDefault="009C3E46" w:rsidP="009C3E46">
      <w:pPr>
        <w:bidi w:val="0"/>
        <w:jc w:val="center"/>
        <w:rPr>
          <w:rFonts w:ascii="Sakkal Majalla" w:eastAsia="Sakkal Majalla" w:hAnsi="Sakkal Majalla" w:cs="Sakkal Majalla"/>
          <w:b/>
          <w:bCs/>
          <w:sz w:val="28"/>
          <w:szCs w:val="28"/>
          <w:rtl/>
          <w:lang w:bidi="ar-EG"/>
        </w:rPr>
      </w:pPr>
      <w:r w:rsidRPr="00384C35">
        <w:rPr>
          <w:rFonts w:ascii="Sakkal Majalla" w:eastAsia="Sakkal Majalla" w:hAnsi="Sakkal Majalla" w:cs="Sakkal Majalla" w:hint="cs"/>
          <w:b/>
          <w:bCs/>
          <w:sz w:val="28"/>
          <w:szCs w:val="28"/>
          <w:lang w:bidi="ar-EG"/>
        </w:rPr>
        <w:t>Academic year:</w:t>
      </w:r>
    </w:p>
    <w:p w14:paraId="55B0785E" w14:textId="77777777" w:rsidR="009C3E46" w:rsidRPr="00384C35" w:rsidRDefault="009C3E46" w:rsidP="009C3E46">
      <w:pPr>
        <w:bidi w:val="0"/>
        <w:jc w:val="center"/>
        <w:rPr>
          <w:rFonts w:ascii="Sakkal Majalla" w:hAnsi="Sakkal Majalla" w:cs="Sakkal Majalla"/>
          <w:sz w:val="28"/>
          <w:szCs w:val="28"/>
        </w:rPr>
      </w:pPr>
      <w:r w:rsidRPr="00384C35">
        <w:rPr>
          <w:rFonts w:ascii="Sakkal Majalla" w:eastAsia="Sakkal Majalla" w:hAnsi="Sakkal Majalla" w:cs="Sakkal Majalla" w:hint="cs"/>
          <w:b/>
          <w:bCs/>
          <w:sz w:val="28"/>
          <w:szCs w:val="28"/>
          <w:lang w:bidi="ar-EG"/>
        </w:rPr>
        <w:t xml:space="preserve">1446 </w:t>
      </w:r>
    </w:p>
    <w:p w14:paraId="6E06867D" w14:textId="77777777" w:rsidR="009C3E46" w:rsidRPr="00384C35" w:rsidRDefault="009C3E46" w:rsidP="009C3E46">
      <w:pPr>
        <w:bidi w:val="0"/>
        <w:jc w:val="center"/>
        <w:rPr>
          <w:rFonts w:ascii="Sakkal Majalla" w:hAnsi="Sakkal Majalla" w:cs="Sakkal Majalla"/>
          <w:sz w:val="28"/>
          <w:szCs w:val="28"/>
        </w:rPr>
      </w:pPr>
      <w:r w:rsidRPr="00384C35">
        <w:rPr>
          <w:rFonts w:ascii="Sakkal Majalla" w:eastAsia="Sakkal Majalla" w:hAnsi="Sakkal Majalla" w:cs="Sakkal Majalla" w:hint="cs"/>
          <w:b/>
          <w:bCs/>
          <w:sz w:val="28"/>
          <w:szCs w:val="28"/>
          <w:lang w:bidi="ar-EG"/>
        </w:rPr>
        <w:t xml:space="preserve">2024/2025 </w:t>
      </w:r>
    </w:p>
    <w:p w14:paraId="4622073A" w14:textId="0B012A09" w:rsidR="009C3E46" w:rsidRPr="00384C35" w:rsidRDefault="009C3E46" w:rsidP="009C3E46">
      <w:pPr>
        <w:bidi w:val="0"/>
        <w:rPr>
          <w:rFonts w:ascii="Sakkal Majalla" w:eastAsia="Sakkal Majalla" w:hAnsi="Sakkal Majalla" w:cs="Sakkal Majalla"/>
          <w:b/>
          <w:bCs/>
          <w:sz w:val="28"/>
          <w:szCs w:val="28"/>
          <w:rtl/>
        </w:rPr>
      </w:pPr>
    </w:p>
    <w:p w14:paraId="38E4BB10" w14:textId="28B96DB6" w:rsidR="009C3E46" w:rsidRPr="00384C35" w:rsidRDefault="009C3E46" w:rsidP="009C3E46">
      <w:pPr>
        <w:bidi w:val="0"/>
        <w:rPr>
          <w:rFonts w:ascii="Sakkal Majalla" w:eastAsia="Sakkal Majalla" w:hAnsi="Sakkal Majalla" w:cs="Sakkal Majalla"/>
          <w:b/>
          <w:bCs/>
          <w:sz w:val="28"/>
          <w:szCs w:val="28"/>
        </w:rPr>
      </w:pPr>
    </w:p>
    <w:p w14:paraId="1B18D299" w14:textId="12C249AE" w:rsidR="009C3E46" w:rsidRPr="00384C35" w:rsidRDefault="009C3E46" w:rsidP="009C3E46">
      <w:pPr>
        <w:jc w:val="center"/>
        <w:rPr>
          <w:rFonts w:ascii="Sakkal Majalla" w:hAnsi="Sakkal Majalla" w:cs="Sakkal Majalla"/>
          <w:sz w:val="28"/>
          <w:szCs w:val="28"/>
          <w:u w:val="single"/>
          <w:rtl/>
        </w:rPr>
      </w:pPr>
      <w:r w:rsidRPr="00384C35">
        <w:rPr>
          <w:rFonts w:ascii="Sakkal Majalla" w:hAnsi="Sakkal Majalla" w:cs="Sakkal Majalla" w:hint="cs"/>
          <w:sz w:val="28"/>
          <w:szCs w:val="28"/>
          <w:u w:val="single"/>
          <w:rtl/>
        </w:rPr>
        <w:t xml:space="preserve">الشكر والتقدير </w:t>
      </w:r>
    </w:p>
    <w:p w14:paraId="2483DE9C" w14:textId="77777777" w:rsidR="009C3E46" w:rsidRPr="00384C35" w:rsidRDefault="009C3E46" w:rsidP="009C3E46">
      <w:pPr>
        <w:jc w:val="center"/>
        <w:rPr>
          <w:rFonts w:ascii="Sakkal Majalla" w:hAnsi="Sakkal Majalla" w:cs="Sakkal Majalla"/>
          <w:sz w:val="28"/>
          <w:szCs w:val="28"/>
          <w:rtl/>
          <w:lang w:bidi="ar-EG"/>
        </w:rPr>
      </w:pPr>
      <w:r w:rsidRPr="00384C35">
        <w:rPr>
          <w:rFonts w:ascii="Sakkal Majalla" w:hAnsi="Sakkal Majalla" w:cs="Sakkal Majalla"/>
          <w:sz w:val="28"/>
          <w:szCs w:val="28"/>
          <w:rtl/>
          <w:lang w:bidi="ar-EG"/>
        </w:rPr>
        <w:t>الحمد لله الذي بنعمته تتم الصالحات، وبتوفيقه تكتمل الجهود.</w:t>
      </w:r>
    </w:p>
    <w:p w14:paraId="7B920A18" w14:textId="63F500CF" w:rsidR="009C3E46" w:rsidRPr="00384C35" w:rsidRDefault="009C3E46" w:rsidP="009C3E46">
      <w:pPr>
        <w:jc w:val="center"/>
        <w:rPr>
          <w:rFonts w:ascii="Sakkal Majalla" w:hAnsi="Sakkal Majalla" w:cs="Sakkal Majalla"/>
          <w:sz w:val="28"/>
          <w:szCs w:val="28"/>
          <w:rtl/>
          <w:lang w:bidi="ar-EG"/>
        </w:rPr>
      </w:pPr>
      <w:r w:rsidRPr="00384C35">
        <w:rPr>
          <w:rFonts w:ascii="Sakkal Majalla" w:hAnsi="Sakkal Majalla" w:cs="Sakkal Majalla"/>
          <w:sz w:val="28"/>
          <w:szCs w:val="28"/>
          <w:rtl/>
          <w:lang w:bidi="ar-EG"/>
        </w:rPr>
        <w:t>أتقدم بجزيل الشكر وعظيم الامتنان لكل من أسهم في دعم هذا البحث العلمي، وكان له أثر في إخراجه بهذا الشكل</w:t>
      </w:r>
    </w:p>
    <w:p w14:paraId="312CE001" w14:textId="7F2F653D" w:rsidR="009C3E46" w:rsidRPr="00384C35" w:rsidRDefault="009C3E46" w:rsidP="009C3E46">
      <w:pPr>
        <w:jc w:val="center"/>
        <w:rPr>
          <w:rFonts w:ascii="Sakkal Majalla" w:hAnsi="Sakkal Majalla" w:cs="Sakkal Majalla"/>
          <w:sz w:val="28"/>
          <w:szCs w:val="28"/>
          <w:rtl/>
          <w:lang w:bidi="ar-EG"/>
        </w:rPr>
      </w:pPr>
      <w:r w:rsidRPr="00384C35">
        <w:rPr>
          <w:rFonts w:ascii="Sakkal Majalla" w:hAnsi="Sakkal Majalla" w:cs="Sakkal Majalla"/>
          <w:sz w:val="28"/>
          <w:szCs w:val="28"/>
          <w:rtl/>
          <w:lang w:bidi="ar-EG"/>
        </w:rPr>
        <w:t>أخص بالشكر والتقدير المشرف العلمي على هذا البحث، سعادة الدكتور</w:t>
      </w:r>
      <w:r w:rsidR="00A308F9">
        <w:rPr>
          <w:rFonts w:ascii="Sakkal Majalla" w:hAnsi="Sakkal Majalla" w:cs="Sakkal Majalla" w:hint="cs"/>
          <w:sz w:val="28"/>
          <w:szCs w:val="28"/>
          <w:rtl/>
          <w:lang w:bidi="ar-EG"/>
        </w:rPr>
        <w:t xml:space="preserve"> </w:t>
      </w:r>
      <w:r w:rsidRPr="00384C35">
        <w:rPr>
          <w:rFonts w:ascii="Sakkal Majalla" w:eastAsia="Sakkal Majalla" w:hAnsi="Sakkal Majalla" w:cs="Sakkal Majalla" w:hint="cs"/>
          <w:sz w:val="28"/>
          <w:szCs w:val="28"/>
          <w:rtl/>
          <w:lang w:bidi="ar-EG"/>
        </w:rPr>
        <w:t>الفيصل بن عبدالحميد محمد و</w:t>
      </w:r>
      <w:r w:rsidRPr="00384C35">
        <w:rPr>
          <w:rFonts w:ascii="Sakkal Majalla" w:hAnsi="Sakkal Majalla" w:cs="Sakkal Majalla"/>
          <w:sz w:val="28"/>
          <w:szCs w:val="28"/>
          <w:rtl/>
          <w:lang w:bidi="ar-EG"/>
        </w:rPr>
        <w:t>الدكتور</w:t>
      </w:r>
      <w:r w:rsidRPr="00384C35">
        <w:rPr>
          <w:rFonts w:ascii="Sakkal Majalla" w:eastAsia="Sakkal Majalla" w:hAnsi="Sakkal Majalla" w:cs="Sakkal Majalla" w:hint="cs"/>
          <w:sz w:val="28"/>
          <w:szCs w:val="28"/>
          <w:rtl/>
          <w:lang w:bidi="ar-EG"/>
        </w:rPr>
        <w:t xml:space="preserve"> فايز بن علي جراد</w:t>
      </w:r>
      <w:r w:rsidRPr="00384C35">
        <w:rPr>
          <w:rFonts w:ascii="Sakkal Majalla" w:eastAsia="Sakkal Majalla" w:hAnsi="Sakkal Majalla" w:cs="Sakkal Majalla" w:hint="cs"/>
          <w:b/>
          <w:bCs/>
          <w:sz w:val="28"/>
          <w:szCs w:val="28"/>
          <w:lang w:bidi="ar-EG"/>
        </w:rPr>
        <w:t xml:space="preserve"> </w:t>
      </w:r>
      <w:r w:rsidRPr="00384C35">
        <w:rPr>
          <w:rFonts w:ascii="Sakkal Majalla" w:hAnsi="Sakkal Majalla" w:cs="Sakkal Majalla"/>
          <w:sz w:val="28"/>
          <w:szCs w:val="28"/>
          <w:rtl/>
          <w:lang w:bidi="ar-EG"/>
        </w:rPr>
        <w:t>على ما قدم</w:t>
      </w:r>
      <w:r w:rsidRPr="00384C35">
        <w:rPr>
          <w:rFonts w:ascii="Sakkal Majalla" w:hAnsi="Sakkal Majalla" w:cs="Sakkal Majalla" w:hint="cs"/>
          <w:sz w:val="28"/>
          <w:szCs w:val="28"/>
          <w:rtl/>
          <w:lang w:bidi="ar-EG"/>
        </w:rPr>
        <w:t>و</w:t>
      </w:r>
      <w:r w:rsidRPr="00384C35">
        <w:rPr>
          <w:rFonts w:ascii="Sakkal Majalla" w:hAnsi="Sakkal Majalla" w:cs="Sakkal Majalla"/>
          <w:sz w:val="28"/>
          <w:szCs w:val="28"/>
          <w:rtl/>
          <w:lang w:bidi="ar-EG"/>
        </w:rPr>
        <w:t>ه من دعم علمي وتوجيهات بنّاءة، وصبره</w:t>
      </w:r>
      <w:r w:rsidRPr="00384C35">
        <w:rPr>
          <w:rFonts w:ascii="Sakkal Majalla" w:hAnsi="Sakkal Majalla" w:cs="Sakkal Majalla" w:hint="cs"/>
          <w:sz w:val="28"/>
          <w:szCs w:val="28"/>
          <w:rtl/>
          <w:lang w:bidi="ar-EG"/>
        </w:rPr>
        <w:t>م</w:t>
      </w:r>
      <w:r w:rsidRPr="00384C35">
        <w:rPr>
          <w:rFonts w:ascii="Sakkal Majalla" w:hAnsi="Sakkal Majalla" w:cs="Sakkal Majalla"/>
          <w:sz w:val="28"/>
          <w:szCs w:val="28"/>
          <w:rtl/>
          <w:lang w:bidi="ar-EG"/>
        </w:rPr>
        <w:t xml:space="preserve"> في متابعة مراحل إعداد البحث، وملاحظاته</w:t>
      </w:r>
      <w:r w:rsidRPr="00384C35">
        <w:rPr>
          <w:rFonts w:ascii="Sakkal Majalla" w:hAnsi="Sakkal Majalla" w:cs="Sakkal Majalla" w:hint="cs"/>
          <w:sz w:val="28"/>
          <w:szCs w:val="28"/>
          <w:rtl/>
          <w:lang w:bidi="ar-EG"/>
        </w:rPr>
        <w:t>م</w:t>
      </w:r>
      <w:r w:rsidRPr="00384C35">
        <w:rPr>
          <w:rFonts w:ascii="Sakkal Majalla" w:hAnsi="Sakkal Majalla" w:cs="Sakkal Majalla"/>
          <w:sz w:val="28"/>
          <w:szCs w:val="28"/>
          <w:rtl/>
          <w:lang w:bidi="ar-EG"/>
        </w:rPr>
        <w:t xml:space="preserve"> الدقيقة التي أسهمت في تطويره وتحسينه</w:t>
      </w:r>
    </w:p>
    <w:p w14:paraId="37A93C40" w14:textId="2240C819" w:rsidR="009C3E46" w:rsidRPr="00384C35" w:rsidRDefault="009C3E46" w:rsidP="009C3E46">
      <w:pPr>
        <w:jc w:val="center"/>
        <w:rPr>
          <w:rFonts w:ascii="Sakkal Majalla" w:hAnsi="Sakkal Majalla" w:cs="Sakkal Majalla"/>
          <w:sz w:val="28"/>
          <w:szCs w:val="28"/>
          <w:rtl/>
          <w:lang w:bidi="ar-EG"/>
        </w:rPr>
      </w:pPr>
      <w:r w:rsidRPr="00384C35">
        <w:rPr>
          <w:rFonts w:ascii="Sakkal Majalla" w:hAnsi="Sakkal Majalla" w:cs="Sakkal Majalla"/>
          <w:sz w:val="28"/>
          <w:szCs w:val="28"/>
          <w:rtl/>
          <w:lang w:bidi="ar-EG"/>
        </w:rPr>
        <w:t>كما أتوجه بالشكر الجزيل إلى وزارة التعليم السعودية، على إتاحة الفرصة للحصول على البيانات والمعلومات التي بُنيت عليها هذه الدراسة، وكل من تعاون من منسوبي الوزارة في تعبئة الاستبانة والمشاركة الفعالة</w:t>
      </w:r>
    </w:p>
    <w:p w14:paraId="2C2CFAF1" w14:textId="5563C564" w:rsidR="009C3E46" w:rsidRPr="00384C35" w:rsidRDefault="009C3E46" w:rsidP="009C3E46">
      <w:pPr>
        <w:jc w:val="center"/>
        <w:rPr>
          <w:rFonts w:ascii="Sakkal Majalla" w:hAnsi="Sakkal Majalla" w:cs="Sakkal Majalla"/>
          <w:sz w:val="28"/>
          <w:szCs w:val="28"/>
          <w:rtl/>
          <w:lang w:bidi="ar-EG"/>
        </w:rPr>
      </w:pPr>
      <w:r w:rsidRPr="00384C35">
        <w:rPr>
          <w:rFonts w:ascii="Sakkal Majalla" w:hAnsi="Sakkal Majalla" w:cs="Sakkal Majalla"/>
          <w:sz w:val="28"/>
          <w:szCs w:val="28"/>
          <w:rtl/>
          <w:lang w:bidi="ar-EG"/>
        </w:rPr>
        <w:t>ولا يفوتني أن أعبر عن امتناني العميق إلى عائلتي الكريمة، التي كانت سندًا لي طوال فترة إعداد هذا البحث، فبدعائهم ودعمهم المعنوي تحقق الكثير</w:t>
      </w:r>
    </w:p>
    <w:p w14:paraId="76C25375" w14:textId="59858137" w:rsidR="009C3E46" w:rsidRPr="00384C35" w:rsidRDefault="009C3E46" w:rsidP="009C3E46">
      <w:pPr>
        <w:jc w:val="center"/>
        <w:rPr>
          <w:rFonts w:ascii="Sakkal Majalla" w:hAnsi="Sakkal Majalla" w:cs="Sakkal Majalla"/>
          <w:sz w:val="28"/>
          <w:szCs w:val="28"/>
          <w:rtl/>
          <w:lang w:bidi="ar-EG"/>
        </w:rPr>
      </w:pPr>
      <w:r w:rsidRPr="00384C35">
        <w:rPr>
          <w:rFonts w:ascii="Sakkal Majalla" w:hAnsi="Sakkal Majalla" w:cs="Sakkal Majalla"/>
          <w:sz w:val="28"/>
          <w:szCs w:val="28"/>
          <w:rtl/>
          <w:lang w:bidi="ar-EG"/>
        </w:rPr>
        <w:t>وأخيرًا، أتقدم بالشكر إلى كل من ساهم بكلمة أو فكرة أو دعم مباشر أو غير مباشر، وأسأل الله أن يُوفق الجميع لما فيه خير العلم والوطن</w:t>
      </w:r>
    </w:p>
    <w:p w14:paraId="71BAF45E" w14:textId="77777777" w:rsidR="009C3E46" w:rsidRPr="00384C35" w:rsidRDefault="009C3E46" w:rsidP="009C3E46">
      <w:pPr>
        <w:jc w:val="center"/>
        <w:rPr>
          <w:rFonts w:ascii="Sakkal Majalla" w:hAnsi="Sakkal Majalla" w:cs="Sakkal Majalla"/>
          <w:sz w:val="28"/>
          <w:szCs w:val="28"/>
          <w:rtl/>
          <w:lang w:bidi="ar-EG"/>
        </w:rPr>
      </w:pPr>
    </w:p>
    <w:p w14:paraId="37AB4514" w14:textId="5E7FCC89" w:rsidR="009C3E46" w:rsidRPr="00384C35" w:rsidRDefault="009C3E46" w:rsidP="009C3E46">
      <w:pPr>
        <w:bidi w:val="0"/>
        <w:rPr>
          <w:rFonts w:ascii="Sakkal Majalla" w:hAnsi="Sakkal Majalla" w:cs="Sakkal Majalla"/>
          <w:sz w:val="28"/>
          <w:szCs w:val="28"/>
          <w:u w:val="single"/>
          <w:rtl/>
          <w:lang w:bidi="ar-EG"/>
        </w:rPr>
      </w:pPr>
      <w:r w:rsidRPr="00384C35">
        <w:rPr>
          <w:rFonts w:ascii="Sakkal Majalla" w:hAnsi="Sakkal Majalla" w:cs="Sakkal Majalla" w:hint="cs"/>
          <w:sz w:val="28"/>
          <w:szCs w:val="28"/>
          <w:u w:val="single"/>
          <w:rtl/>
          <w:lang w:bidi="ar-EG"/>
        </w:rPr>
        <w:t>مريم الدخيّل</w:t>
      </w:r>
    </w:p>
    <w:p w14:paraId="25DC8227" w14:textId="7EBD2A8F" w:rsidR="009C3E46" w:rsidRPr="00384C35" w:rsidRDefault="009C3E46" w:rsidP="009C3E46">
      <w:pPr>
        <w:bidi w:val="0"/>
        <w:rPr>
          <w:rFonts w:ascii="Sakkal Majalla" w:hAnsi="Sakkal Majalla" w:cs="Sakkal Majalla"/>
          <w:sz w:val="28"/>
          <w:szCs w:val="28"/>
          <w:u w:val="single"/>
          <w:lang w:bidi="ar-EG"/>
        </w:rPr>
      </w:pPr>
    </w:p>
    <w:p w14:paraId="693704B9" w14:textId="6E1056EE" w:rsidR="009C3E46" w:rsidRPr="00384C35" w:rsidRDefault="009C3E46" w:rsidP="002549EE">
      <w:pPr>
        <w:bidi w:val="0"/>
        <w:rPr>
          <w:rFonts w:ascii="Sakkal Majalla" w:hAnsi="Sakkal Majalla" w:cs="Sakkal Majalla"/>
          <w:sz w:val="28"/>
          <w:szCs w:val="28"/>
          <w:u w:val="single"/>
          <w:rtl/>
          <w:lang w:bidi="ar-EG"/>
        </w:rPr>
      </w:pPr>
      <w:r w:rsidRPr="00384C35">
        <w:rPr>
          <w:rFonts w:ascii="Sakkal Majalla" w:hAnsi="Sakkal Majalla" w:cs="Sakkal Majalla"/>
          <w:sz w:val="28"/>
          <w:szCs w:val="28"/>
          <w:u w:val="single"/>
          <w:lang w:bidi="ar-EG"/>
        </w:rPr>
        <w:br w:type="page"/>
      </w:r>
    </w:p>
    <w:p w14:paraId="035BF540" w14:textId="370DA1BC" w:rsidR="009125CE" w:rsidRPr="002549EE" w:rsidRDefault="009125CE" w:rsidP="009125CE">
      <w:pPr>
        <w:rPr>
          <w:rFonts w:ascii="Sakkal Majalla" w:hAnsi="Sakkal Majalla" w:cs="Sakkal Majalla"/>
          <w:b/>
          <w:bCs/>
          <w:sz w:val="28"/>
          <w:szCs w:val="28"/>
          <w:u w:val="single"/>
          <w:rtl/>
          <w:lang w:bidi="ar-EG"/>
        </w:rPr>
      </w:pPr>
      <w:r w:rsidRPr="002549EE">
        <w:rPr>
          <w:rFonts w:ascii="Sakkal Majalla" w:hAnsi="Sakkal Majalla" w:cs="Sakkal Majalla" w:hint="cs"/>
          <w:b/>
          <w:bCs/>
          <w:sz w:val="28"/>
          <w:szCs w:val="28"/>
          <w:u w:val="single"/>
          <w:rtl/>
          <w:lang w:bidi="ar-EG"/>
        </w:rPr>
        <w:lastRenderedPageBreak/>
        <w:t>فهرس المحتوى</w:t>
      </w:r>
      <w:r w:rsidR="00D52480" w:rsidRPr="002549EE">
        <w:rPr>
          <w:rFonts w:ascii="Sakkal Majalla" w:hAnsi="Sakkal Majalla" w:cs="Sakkal Majalla" w:hint="cs"/>
          <w:b/>
          <w:bCs/>
          <w:sz w:val="28"/>
          <w:szCs w:val="28"/>
          <w:u w:val="single"/>
          <w:rtl/>
          <w:lang w:bidi="ar-EG"/>
        </w:rPr>
        <w:t>ات</w:t>
      </w:r>
      <w:r w:rsidRPr="002549EE">
        <w:rPr>
          <w:rFonts w:ascii="Sakkal Majalla" w:hAnsi="Sakkal Majalla" w:cs="Sakkal Majalla" w:hint="cs"/>
          <w:b/>
          <w:bCs/>
          <w:sz w:val="28"/>
          <w:szCs w:val="28"/>
          <w:u w:val="single"/>
          <w:rtl/>
          <w:lang w:bidi="ar-EG"/>
        </w:rPr>
        <w:t>:</w:t>
      </w:r>
    </w:p>
    <w:sdt>
      <w:sdtPr>
        <w:rPr>
          <w:rFonts w:ascii="Sakkal Majalla" w:hAnsi="Sakkal Majalla" w:cs="Sakkal Majalla"/>
          <w:color w:val="auto"/>
          <w:sz w:val="28"/>
          <w:szCs w:val="28"/>
        </w:rPr>
        <w:id w:val="-209187127"/>
        <w:docPartObj>
          <w:docPartGallery w:val="Table of Contents"/>
          <w:docPartUnique/>
        </w:docPartObj>
      </w:sdtPr>
      <w:sdtEndPr>
        <w:rPr>
          <w:rFonts w:asciiTheme="minorHAnsi" w:eastAsiaTheme="minorHAnsi" w:hAnsiTheme="minorHAnsi" w:cstheme="minorBidi"/>
          <w:b/>
          <w:bCs/>
          <w:noProof/>
          <w:kern w:val="2"/>
          <w:sz w:val="22"/>
          <w:szCs w:val="22"/>
          <w:rtl/>
          <w14:ligatures w14:val="standardContextual"/>
        </w:rPr>
      </w:sdtEndPr>
      <w:sdtContent>
        <w:p w14:paraId="289F66EF" w14:textId="5F73C8C9" w:rsidR="00E94C70" w:rsidRPr="000218CA" w:rsidRDefault="000218CA" w:rsidP="000218CA">
          <w:pPr>
            <w:pStyle w:val="TOCHeading"/>
            <w:jc w:val="center"/>
            <w:rPr>
              <w:rFonts w:ascii="Sakkal Majalla" w:hAnsi="Sakkal Majalla" w:cs="Sakkal Majalla"/>
              <w:color w:val="auto"/>
              <w:sz w:val="28"/>
              <w:szCs w:val="28"/>
            </w:rPr>
          </w:pPr>
          <w:r w:rsidRPr="000218CA">
            <w:rPr>
              <w:rFonts w:ascii="Sakkal Majalla" w:hAnsi="Sakkal Majalla" w:cs="Sakkal Majalla"/>
              <w:color w:val="auto"/>
              <w:sz w:val="28"/>
              <w:szCs w:val="28"/>
              <w:rtl/>
            </w:rPr>
            <w:t>المحتويات</w:t>
          </w:r>
        </w:p>
        <w:p w14:paraId="12282B98" w14:textId="0B492297" w:rsidR="000218CA" w:rsidRPr="000218CA" w:rsidRDefault="00E94C70"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r>
            <w:fldChar w:fldCharType="begin"/>
          </w:r>
          <w:r>
            <w:instrText xml:space="preserve"> TOC \o "1-3" \h \z \u </w:instrText>
          </w:r>
          <w:r>
            <w:fldChar w:fldCharType="separate"/>
          </w:r>
          <w:hyperlink w:anchor="_Toc203554776" w:history="1">
            <w:r w:rsidR="000218CA" w:rsidRPr="000218CA">
              <w:rPr>
                <w:rStyle w:val="Hyperlink"/>
                <w:rFonts w:ascii="Sakkal Majalla" w:hAnsi="Sakkal Majalla" w:cs="Sakkal Majalla"/>
                <w:noProof/>
                <w:sz w:val="28"/>
                <w:szCs w:val="28"/>
                <w:rtl/>
                <w:lang w:bidi="ar-EG"/>
              </w:rPr>
              <w:t>قائمة الجداول :</w:t>
            </w:r>
            <w:r w:rsidR="000218CA" w:rsidRPr="000218CA">
              <w:rPr>
                <w:rFonts w:ascii="Sakkal Majalla" w:hAnsi="Sakkal Majalla" w:cs="Sakkal Majalla"/>
                <w:noProof/>
                <w:webHidden/>
                <w:sz w:val="28"/>
                <w:szCs w:val="28"/>
                <w:rtl/>
              </w:rPr>
              <w:tab/>
            </w:r>
            <w:r w:rsidR="000218CA" w:rsidRPr="000218CA">
              <w:rPr>
                <w:rFonts w:ascii="Sakkal Majalla" w:hAnsi="Sakkal Majalla" w:cs="Sakkal Majalla"/>
                <w:noProof/>
                <w:webHidden/>
                <w:sz w:val="28"/>
                <w:szCs w:val="28"/>
                <w:rtl/>
              </w:rPr>
              <w:fldChar w:fldCharType="begin"/>
            </w:r>
            <w:r w:rsidR="000218CA" w:rsidRPr="000218CA">
              <w:rPr>
                <w:rFonts w:ascii="Sakkal Majalla" w:hAnsi="Sakkal Majalla" w:cs="Sakkal Majalla"/>
                <w:noProof/>
                <w:webHidden/>
                <w:sz w:val="28"/>
                <w:szCs w:val="28"/>
                <w:rtl/>
              </w:rPr>
              <w:instrText xml:space="preserve"> </w:instrText>
            </w:r>
            <w:r w:rsidR="000218CA" w:rsidRPr="000218CA">
              <w:rPr>
                <w:rFonts w:ascii="Sakkal Majalla" w:hAnsi="Sakkal Majalla" w:cs="Sakkal Majalla"/>
                <w:noProof/>
                <w:webHidden/>
                <w:sz w:val="28"/>
                <w:szCs w:val="28"/>
              </w:rPr>
              <w:instrText>PAGEREF</w:instrText>
            </w:r>
            <w:r w:rsidR="000218CA" w:rsidRPr="000218CA">
              <w:rPr>
                <w:rFonts w:ascii="Sakkal Majalla" w:hAnsi="Sakkal Majalla" w:cs="Sakkal Majalla"/>
                <w:noProof/>
                <w:webHidden/>
                <w:sz w:val="28"/>
                <w:szCs w:val="28"/>
                <w:rtl/>
              </w:rPr>
              <w:instrText xml:space="preserve"> _</w:instrText>
            </w:r>
            <w:r w:rsidR="000218CA" w:rsidRPr="000218CA">
              <w:rPr>
                <w:rFonts w:ascii="Sakkal Majalla" w:hAnsi="Sakkal Majalla" w:cs="Sakkal Majalla"/>
                <w:noProof/>
                <w:webHidden/>
                <w:sz w:val="28"/>
                <w:szCs w:val="28"/>
              </w:rPr>
              <w:instrText>Toc203554776 \h</w:instrText>
            </w:r>
            <w:r w:rsidR="000218CA" w:rsidRPr="000218CA">
              <w:rPr>
                <w:rFonts w:ascii="Sakkal Majalla" w:hAnsi="Sakkal Majalla" w:cs="Sakkal Majalla"/>
                <w:noProof/>
                <w:webHidden/>
                <w:sz w:val="28"/>
                <w:szCs w:val="28"/>
                <w:rtl/>
              </w:rPr>
              <w:instrText xml:space="preserve"> </w:instrText>
            </w:r>
            <w:r w:rsidR="000218CA" w:rsidRPr="000218CA">
              <w:rPr>
                <w:rFonts w:ascii="Sakkal Majalla" w:hAnsi="Sakkal Majalla" w:cs="Sakkal Majalla"/>
                <w:noProof/>
                <w:webHidden/>
                <w:sz w:val="28"/>
                <w:szCs w:val="28"/>
                <w:rtl/>
              </w:rPr>
            </w:r>
            <w:r w:rsidR="000218CA" w:rsidRPr="000218CA">
              <w:rPr>
                <w:rFonts w:ascii="Sakkal Majalla" w:hAnsi="Sakkal Majalla" w:cs="Sakkal Majalla"/>
                <w:noProof/>
                <w:webHidden/>
                <w:sz w:val="28"/>
                <w:szCs w:val="28"/>
                <w:rtl/>
              </w:rPr>
              <w:fldChar w:fldCharType="separate"/>
            </w:r>
            <w:r w:rsidR="000218CA" w:rsidRPr="000218CA">
              <w:rPr>
                <w:rFonts w:ascii="Sakkal Majalla" w:hAnsi="Sakkal Majalla" w:cs="Sakkal Majalla"/>
                <w:noProof/>
                <w:webHidden/>
                <w:sz w:val="28"/>
                <w:szCs w:val="28"/>
                <w:rtl/>
              </w:rPr>
              <w:t>6</w:t>
            </w:r>
            <w:r w:rsidR="000218CA" w:rsidRPr="000218CA">
              <w:rPr>
                <w:rFonts w:ascii="Sakkal Majalla" w:hAnsi="Sakkal Majalla" w:cs="Sakkal Majalla"/>
                <w:noProof/>
                <w:webHidden/>
                <w:sz w:val="28"/>
                <w:szCs w:val="28"/>
                <w:rtl/>
              </w:rPr>
              <w:fldChar w:fldCharType="end"/>
            </w:r>
          </w:hyperlink>
        </w:p>
        <w:p w14:paraId="2A1D1FEA" w14:textId="0B27D45B"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77" w:history="1">
            <w:r w:rsidRPr="000218CA">
              <w:rPr>
                <w:rStyle w:val="Hyperlink"/>
                <w:rFonts w:ascii="Sakkal Majalla" w:hAnsi="Sakkal Majalla" w:cs="Sakkal Majalla"/>
                <w:noProof/>
                <w:sz w:val="28"/>
                <w:szCs w:val="28"/>
                <w:rtl/>
                <w:lang w:bidi="ar-EG"/>
              </w:rPr>
              <w:t>فهرس الأشكال:</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Toc203554777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7</w:t>
            </w:r>
            <w:r w:rsidRPr="000218CA">
              <w:rPr>
                <w:rFonts w:ascii="Sakkal Majalla" w:hAnsi="Sakkal Majalla" w:cs="Sakkal Majalla"/>
                <w:noProof/>
                <w:webHidden/>
                <w:sz w:val="28"/>
                <w:szCs w:val="28"/>
                <w:rtl/>
              </w:rPr>
              <w:fldChar w:fldCharType="end"/>
            </w:r>
          </w:hyperlink>
        </w:p>
        <w:p w14:paraId="3A5E289A" w14:textId="77D6F679"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78" w:history="1">
            <w:r w:rsidRPr="000218CA">
              <w:rPr>
                <w:rStyle w:val="Hyperlink"/>
                <w:rFonts w:ascii="Sakkal Majalla" w:hAnsi="Sakkal Majalla" w:cs="Sakkal Majalla"/>
                <w:noProof/>
                <w:sz w:val="28"/>
                <w:szCs w:val="28"/>
                <w:rtl/>
              </w:rPr>
              <w:t>مصطلحات البحث:</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Toc203554778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8</w:t>
            </w:r>
            <w:r w:rsidRPr="000218CA">
              <w:rPr>
                <w:rFonts w:ascii="Sakkal Majalla" w:hAnsi="Sakkal Majalla" w:cs="Sakkal Majalla"/>
                <w:noProof/>
                <w:webHidden/>
                <w:sz w:val="28"/>
                <w:szCs w:val="28"/>
                <w:rtl/>
              </w:rPr>
              <w:fldChar w:fldCharType="end"/>
            </w:r>
          </w:hyperlink>
        </w:p>
        <w:p w14:paraId="4948788E" w14:textId="72EE54DE"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79" w:history="1">
            <w:r w:rsidRPr="000218CA">
              <w:rPr>
                <w:rStyle w:val="Hyperlink"/>
                <w:rFonts w:ascii="Sakkal Majalla" w:hAnsi="Sakkal Majalla" w:cs="Sakkal Majalla"/>
                <w:noProof/>
                <w:sz w:val="28"/>
                <w:szCs w:val="28"/>
                <w:rtl/>
                <w:lang w:bidi="ar-EG"/>
              </w:rPr>
              <w:t>المستخلص :</w:t>
            </w:r>
            <w:r w:rsidRPr="000218CA">
              <w:rPr>
                <w:rStyle w:val="Hyperlink"/>
                <w:rFonts w:ascii="Sakkal Majalla" w:hAnsi="Sakkal Majalla" w:cs="Sakkal Majalla"/>
                <w:noProof/>
                <w:sz w:val="28"/>
                <w:szCs w:val="28"/>
              </w:rPr>
              <w:t>Abstract</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Toc203554779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9</w:t>
            </w:r>
            <w:r w:rsidRPr="000218CA">
              <w:rPr>
                <w:rFonts w:ascii="Sakkal Majalla" w:hAnsi="Sakkal Majalla" w:cs="Sakkal Majalla"/>
                <w:noProof/>
                <w:webHidden/>
                <w:sz w:val="28"/>
                <w:szCs w:val="28"/>
                <w:rtl/>
              </w:rPr>
              <w:fldChar w:fldCharType="end"/>
            </w:r>
          </w:hyperlink>
        </w:p>
        <w:p w14:paraId="7C45CCE7" w14:textId="4B094AA4"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0" w:history="1">
            <w:r w:rsidRPr="000218CA">
              <w:rPr>
                <w:rStyle w:val="Hyperlink"/>
                <w:rFonts w:ascii="Sakkal Majalla" w:hAnsi="Sakkal Majalla" w:cs="Sakkal Majalla"/>
                <w:noProof/>
                <w:sz w:val="28"/>
                <w:szCs w:val="28"/>
                <w:rtl/>
              </w:rPr>
              <w:t>الفصل الأول:المقدمة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Toc203554780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10</w:t>
            </w:r>
            <w:r w:rsidRPr="000218CA">
              <w:rPr>
                <w:rFonts w:ascii="Sakkal Majalla" w:hAnsi="Sakkal Majalla" w:cs="Sakkal Majalla"/>
                <w:noProof/>
                <w:webHidden/>
                <w:sz w:val="28"/>
                <w:szCs w:val="28"/>
                <w:rtl/>
              </w:rPr>
              <w:fldChar w:fldCharType="end"/>
            </w:r>
          </w:hyperlink>
        </w:p>
        <w:p w14:paraId="1CD2BAA6" w14:textId="3B87AF01"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1" w:history="1">
            <w:r w:rsidRPr="000218CA">
              <w:rPr>
                <w:rStyle w:val="Hyperlink"/>
                <w:rFonts w:ascii="Sakkal Majalla" w:hAnsi="Sakkal Majalla" w:cs="Sakkal Majalla"/>
                <w:noProof/>
                <w:sz w:val="28"/>
                <w:szCs w:val="28"/>
                <w:rtl/>
              </w:rPr>
              <w:t>المقدمة: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Toc203554781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11</w:t>
            </w:r>
            <w:r w:rsidRPr="000218CA">
              <w:rPr>
                <w:rFonts w:ascii="Sakkal Majalla" w:hAnsi="Sakkal Majalla" w:cs="Sakkal Majalla"/>
                <w:noProof/>
                <w:webHidden/>
                <w:sz w:val="28"/>
                <w:szCs w:val="28"/>
                <w:rtl/>
              </w:rPr>
              <w:fldChar w:fldCharType="end"/>
            </w:r>
          </w:hyperlink>
        </w:p>
        <w:p w14:paraId="5B4F282D" w14:textId="7CE25BEF"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2" w:history="1">
            <w:r w:rsidRPr="000218CA">
              <w:rPr>
                <w:rStyle w:val="Hyperlink"/>
                <w:rFonts w:ascii="Sakkal Majalla" w:hAnsi="Sakkal Majalla" w:cs="Sakkal Majalla"/>
                <w:noProof/>
                <w:sz w:val="28"/>
                <w:szCs w:val="28"/>
                <w:rtl/>
              </w:rPr>
              <w:t>مشكلة الدراسة: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Toc203554782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12</w:t>
            </w:r>
            <w:r w:rsidRPr="000218CA">
              <w:rPr>
                <w:rFonts w:ascii="Sakkal Majalla" w:hAnsi="Sakkal Majalla" w:cs="Sakkal Majalla"/>
                <w:noProof/>
                <w:webHidden/>
                <w:sz w:val="28"/>
                <w:szCs w:val="28"/>
                <w:rtl/>
              </w:rPr>
              <w:fldChar w:fldCharType="end"/>
            </w:r>
          </w:hyperlink>
        </w:p>
        <w:p w14:paraId="06C53732" w14:textId="1F6F4A37"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3" w:history="1">
            <w:r w:rsidRPr="000218CA">
              <w:rPr>
                <w:rStyle w:val="Hyperlink"/>
                <w:rFonts w:ascii="Sakkal Majalla" w:hAnsi="Sakkal Majalla" w:cs="Sakkal Majalla"/>
                <w:noProof/>
                <w:sz w:val="28"/>
                <w:szCs w:val="28"/>
                <w:rtl/>
              </w:rPr>
              <w:t>أهمية الدراسة: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Toc203554783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12</w:t>
            </w:r>
            <w:r w:rsidRPr="000218CA">
              <w:rPr>
                <w:rFonts w:ascii="Sakkal Majalla" w:hAnsi="Sakkal Majalla" w:cs="Sakkal Majalla"/>
                <w:noProof/>
                <w:webHidden/>
                <w:sz w:val="28"/>
                <w:szCs w:val="28"/>
                <w:rtl/>
              </w:rPr>
              <w:fldChar w:fldCharType="end"/>
            </w:r>
          </w:hyperlink>
        </w:p>
        <w:p w14:paraId="56E31B68" w14:textId="6BE02A56"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4" w:history="1">
            <w:r w:rsidRPr="000218CA">
              <w:rPr>
                <w:rStyle w:val="Hyperlink"/>
                <w:rFonts w:ascii="Sakkal Majalla" w:eastAsia="Sakkal Majalla" w:hAnsi="Sakkal Majalla" w:cs="Sakkal Majalla"/>
                <w:noProof/>
                <w:sz w:val="28"/>
                <w:szCs w:val="28"/>
                <w:rtl/>
              </w:rPr>
              <w:t>الاهمية النظرية</w:t>
            </w:r>
            <w:r w:rsidRPr="000218CA">
              <w:rPr>
                <w:rStyle w:val="Hyperlink"/>
                <w:rFonts w:ascii="Sakkal Majalla" w:eastAsia="Sakkal Majalla" w:hAnsi="Sakkal Majalla" w:cs="Sakkal Majalla"/>
                <w:noProof/>
                <w:sz w:val="28"/>
                <w:szCs w:val="28"/>
              </w:rPr>
              <w:t>:</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Toc203554784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12</w:t>
            </w:r>
            <w:r w:rsidRPr="000218CA">
              <w:rPr>
                <w:rFonts w:ascii="Sakkal Majalla" w:hAnsi="Sakkal Majalla" w:cs="Sakkal Majalla"/>
                <w:noProof/>
                <w:webHidden/>
                <w:sz w:val="28"/>
                <w:szCs w:val="28"/>
                <w:rtl/>
              </w:rPr>
              <w:fldChar w:fldCharType="end"/>
            </w:r>
          </w:hyperlink>
        </w:p>
        <w:p w14:paraId="619F3EFE" w14:textId="51F8F979"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5" w:history="1">
            <w:r w:rsidRPr="000218CA">
              <w:rPr>
                <w:rStyle w:val="Hyperlink"/>
                <w:rFonts w:ascii="Sakkal Majalla" w:eastAsia="Sakkal Majalla" w:hAnsi="Sakkal Majalla" w:cs="Sakkal Majalla"/>
                <w:noProof/>
                <w:sz w:val="28"/>
                <w:szCs w:val="28"/>
                <w:rtl/>
              </w:rPr>
              <w:t>الاهمية التطبيقية</w:t>
            </w:r>
            <w:r w:rsidRPr="000218CA">
              <w:rPr>
                <w:rStyle w:val="Hyperlink"/>
                <w:rFonts w:ascii="Sakkal Majalla" w:eastAsia="Sakkal Majalla" w:hAnsi="Sakkal Majalla" w:cs="Sakkal Majalla"/>
                <w:noProof/>
                <w:sz w:val="28"/>
                <w:szCs w:val="28"/>
              </w:rPr>
              <w:t>:</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Toc203554785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12</w:t>
            </w:r>
            <w:r w:rsidRPr="000218CA">
              <w:rPr>
                <w:rFonts w:ascii="Sakkal Majalla" w:hAnsi="Sakkal Majalla" w:cs="Sakkal Majalla"/>
                <w:noProof/>
                <w:webHidden/>
                <w:sz w:val="28"/>
                <w:szCs w:val="28"/>
                <w:rtl/>
              </w:rPr>
              <w:fldChar w:fldCharType="end"/>
            </w:r>
          </w:hyperlink>
        </w:p>
        <w:p w14:paraId="35408ACA" w14:textId="10B9356F"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6" w:history="1">
            <w:r w:rsidRPr="000218CA">
              <w:rPr>
                <w:rStyle w:val="Hyperlink"/>
                <w:rFonts w:ascii="Sakkal Majalla" w:hAnsi="Sakkal Majalla" w:cs="Sakkal Majalla"/>
                <w:noProof/>
                <w:sz w:val="28"/>
                <w:szCs w:val="28"/>
                <w:rtl/>
              </w:rPr>
              <w:t>أهداف الدراسة: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Toc203554786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13</w:t>
            </w:r>
            <w:r w:rsidRPr="000218CA">
              <w:rPr>
                <w:rFonts w:ascii="Sakkal Majalla" w:hAnsi="Sakkal Majalla" w:cs="Sakkal Majalla"/>
                <w:noProof/>
                <w:webHidden/>
                <w:sz w:val="28"/>
                <w:szCs w:val="28"/>
                <w:rtl/>
              </w:rPr>
              <w:fldChar w:fldCharType="end"/>
            </w:r>
          </w:hyperlink>
        </w:p>
        <w:p w14:paraId="08192C2C" w14:textId="725085D7"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7" w:history="1">
            <w:r w:rsidRPr="000218CA">
              <w:rPr>
                <w:rStyle w:val="Hyperlink"/>
                <w:rFonts w:ascii="Sakkal Majalla" w:hAnsi="Sakkal Majalla" w:cs="Sakkal Majalla"/>
                <w:noProof/>
                <w:sz w:val="28"/>
                <w:szCs w:val="28"/>
                <w:rtl/>
              </w:rPr>
              <w:t>تساؤلات الدراسة: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Toc203554787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13</w:t>
            </w:r>
            <w:r w:rsidRPr="000218CA">
              <w:rPr>
                <w:rFonts w:ascii="Sakkal Majalla" w:hAnsi="Sakkal Majalla" w:cs="Sakkal Majalla"/>
                <w:noProof/>
                <w:webHidden/>
                <w:sz w:val="28"/>
                <w:szCs w:val="28"/>
                <w:rtl/>
              </w:rPr>
              <w:fldChar w:fldCharType="end"/>
            </w:r>
          </w:hyperlink>
        </w:p>
        <w:p w14:paraId="48C03DB8" w14:textId="132FFBEF"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8" w:history="1">
            <w:r w:rsidRPr="000218CA">
              <w:rPr>
                <w:rStyle w:val="Hyperlink"/>
                <w:rFonts w:ascii="Sakkal Majalla" w:hAnsi="Sakkal Majalla" w:cs="Sakkal Majalla"/>
                <w:noProof/>
                <w:sz w:val="28"/>
                <w:szCs w:val="28"/>
                <w:rtl/>
              </w:rPr>
              <w:t>فرضيات الدراسة: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Toc203554788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14</w:t>
            </w:r>
            <w:r w:rsidRPr="000218CA">
              <w:rPr>
                <w:rFonts w:ascii="Sakkal Majalla" w:hAnsi="Sakkal Majalla" w:cs="Sakkal Majalla"/>
                <w:noProof/>
                <w:webHidden/>
                <w:sz w:val="28"/>
                <w:szCs w:val="28"/>
                <w:rtl/>
              </w:rPr>
              <w:fldChar w:fldCharType="end"/>
            </w:r>
          </w:hyperlink>
        </w:p>
        <w:p w14:paraId="120C9C5B" w14:textId="491CA031"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89" w:history="1">
            <w:r w:rsidRPr="000218CA">
              <w:rPr>
                <w:rStyle w:val="Hyperlink"/>
                <w:rFonts w:ascii="Sakkal Majalla" w:eastAsia="Sakkal Majalla" w:hAnsi="Sakkal Majalla" w:cs="Sakkal Majalla"/>
                <w:noProof/>
                <w:sz w:val="28"/>
                <w:szCs w:val="28"/>
                <w:rtl/>
              </w:rPr>
              <w:t>الفرضية الرئيسية: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Toc203554789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14</w:t>
            </w:r>
            <w:r w:rsidRPr="000218CA">
              <w:rPr>
                <w:rFonts w:ascii="Sakkal Majalla" w:hAnsi="Sakkal Majalla" w:cs="Sakkal Majalla"/>
                <w:noProof/>
                <w:webHidden/>
                <w:sz w:val="28"/>
                <w:szCs w:val="28"/>
                <w:rtl/>
              </w:rPr>
              <w:fldChar w:fldCharType="end"/>
            </w:r>
          </w:hyperlink>
        </w:p>
        <w:p w14:paraId="08D700BD" w14:textId="382B8865"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0" w:history="1">
            <w:r w:rsidRPr="000218CA">
              <w:rPr>
                <w:rStyle w:val="Hyperlink"/>
                <w:rFonts w:ascii="Sakkal Majalla" w:eastAsia="Sakkal Majalla" w:hAnsi="Sakkal Majalla" w:cs="Sakkal Majalla"/>
                <w:noProof/>
                <w:sz w:val="28"/>
                <w:szCs w:val="28"/>
                <w:rtl/>
              </w:rPr>
              <w:t>الفرضيات الفرعية: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Toc203554790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14</w:t>
            </w:r>
            <w:r w:rsidRPr="000218CA">
              <w:rPr>
                <w:rFonts w:ascii="Sakkal Majalla" w:hAnsi="Sakkal Majalla" w:cs="Sakkal Majalla"/>
                <w:noProof/>
                <w:webHidden/>
                <w:sz w:val="28"/>
                <w:szCs w:val="28"/>
                <w:rtl/>
              </w:rPr>
              <w:fldChar w:fldCharType="end"/>
            </w:r>
          </w:hyperlink>
        </w:p>
        <w:p w14:paraId="3B44168C" w14:textId="10E3E40E"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1" w:history="1">
            <w:r w:rsidRPr="000218CA">
              <w:rPr>
                <w:rStyle w:val="Hyperlink"/>
                <w:rFonts w:ascii="Sakkal Majalla" w:hAnsi="Sakkal Majalla" w:cs="Sakkal Majalla"/>
                <w:noProof/>
                <w:sz w:val="28"/>
                <w:szCs w:val="28"/>
                <w:rtl/>
              </w:rPr>
              <w:t>النظرية العلمية المتبعة لإعداد البحث:</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Toc203554791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14</w:t>
            </w:r>
            <w:r w:rsidRPr="000218CA">
              <w:rPr>
                <w:rFonts w:ascii="Sakkal Majalla" w:hAnsi="Sakkal Majalla" w:cs="Sakkal Majalla"/>
                <w:noProof/>
                <w:webHidden/>
                <w:sz w:val="28"/>
                <w:szCs w:val="28"/>
                <w:rtl/>
              </w:rPr>
              <w:fldChar w:fldCharType="end"/>
            </w:r>
          </w:hyperlink>
        </w:p>
        <w:p w14:paraId="3E21C211" w14:textId="22B7F35E"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2" w:history="1">
            <w:r w:rsidRPr="000218CA">
              <w:rPr>
                <w:rStyle w:val="Hyperlink"/>
                <w:rFonts w:ascii="Sakkal Majalla" w:hAnsi="Sakkal Majalla" w:cs="Sakkal Majalla"/>
                <w:noProof/>
                <w:sz w:val="28"/>
                <w:szCs w:val="28"/>
                <w:rtl/>
              </w:rPr>
              <w:t xml:space="preserve">الفصل الثاني: </w:t>
            </w:r>
            <w:r w:rsidRPr="000218CA">
              <w:rPr>
                <w:rStyle w:val="Hyperlink"/>
                <w:rFonts w:ascii="Sakkal Majalla" w:hAnsi="Sakkal Majalla" w:cs="Sakkal Majalla"/>
                <w:b/>
                <w:bCs/>
                <w:noProof/>
                <w:sz w:val="28"/>
                <w:szCs w:val="28"/>
                <w:rtl/>
              </w:rPr>
              <w:t>الدراسات السابقة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Toc203554792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16</w:t>
            </w:r>
            <w:r w:rsidRPr="000218CA">
              <w:rPr>
                <w:rFonts w:ascii="Sakkal Majalla" w:hAnsi="Sakkal Majalla" w:cs="Sakkal Majalla"/>
                <w:noProof/>
                <w:webHidden/>
                <w:sz w:val="28"/>
                <w:szCs w:val="28"/>
                <w:rtl/>
              </w:rPr>
              <w:fldChar w:fldCharType="end"/>
            </w:r>
          </w:hyperlink>
        </w:p>
        <w:p w14:paraId="301ECB69" w14:textId="1B581CEF"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3" w:history="1">
            <w:r w:rsidRPr="000218CA">
              <w:rPr>
                <w:rStyle w:val="Hyperlink"/>
                <w:rFonts w:ascii="Sakkal Majalla" w:hAnsi="Sakkal Majalla" w:cs="Sakkal Majalla"/>
                <w:noProof/>
                <w:sz w:val="28"/>
                <w:szCs w:val="28"/>
                <w:rtl/>
              </w:rPr>
              <w:t>مقدمة: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Toc203554793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17</w:t>
            </w:r>
            <w:r w:rsidRPr="000218CA">
              <w:rPr>
                <w:rFonts w:ascii="Sakkal Majalla" w:hAnsi="Sakkal Majalla" w:cs="Sakkal Majalla"/>
                <w:noProof/>
                <w:webHidden/>
                <w:sz w:val="28"/>
                <w:szCs w:val="28"/>
                <w:rtl/>
              </w:rPr>
              <w:fldChar w:fldCharType="end"/>
            </w:r>
          </w:hyperlink>
        </w:p>
        <w:p w14:paraId="286E4EB1" w14:textId="356AAA7A"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4" w:history="1">
            <w:r w:rsidRPr="000218CA">
              <w:rPr>
                <w:rStyle w:val="Hyperlink"/>
                <w:rFonts w:ascii="Sakkal Majalla" w:hAnsi="Sakkal Majalla" w:cs="Sakkal Majalla"/>
                <w:noProof/>
                <w:sz w:val="28"/>
                <w:szCs w:val="28"/>
                <w:rtl/>
              </w:rPr>
              <w:t>الدراسات السابقة</w:t>
            </w:r>
            <w:r w:rsidRPr="000218CA">
              <w:rPr>
                <w:rStyle w:val="Hyperlink"/>
                <w:rFonts w:ascii="Sakkal Majalla" w:hAnsi="Sakkal Majalla" w:cs="Sakkal Majalla"/>
                <w:noProof/>
                <w:sz w:val="28"/>
                <w:szCs w:val="28"/>
              </w:rPr>
              <w:t>:</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Toc203554794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18</w:t>
            </w:r>
            <w:r w:rsidRPr="000218CA">
              <w:rPr>
                <w:rFonts w:ascii="Sakkal Majalla" w:hAnsi="Sakkal Majalla" w:cs="Sakkal Majalla"/>
                <w:noProof/>
                <w:webHidden/>
                <w:sz w:val="28"/>
                <w:szCs w:val="28"/>
                <w:rtl/>
              </w:rPr>
              <w:fldChar w:fldCharType="end"/>
            </w:r>
          </w:hyperlink>
        </w:p>
        <w:p w14:paraId="2ACDA415" w14:textId="323016EA"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5" w:history="1">
            <w:r w:rsidRPr="000218CA">
              <w:rPr>
                <w:rStyle w:val="Hyperlink"/>
                <w:rFonts w:ascii="Sakkal Majalla" w:hAnsi="Sakkal Majalla" w:cs="Sakkal Majalla"/>
                <w:noProof/>
                <w:sz w:val="28"/>
                <w:szCs w:val="28"/>
                <w:rtl/>
              </w:rPr>
              <w:t>الدراسات المحلية: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Toc203554795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18</w:t>
            </w:r>
            <w:r w:rsidRPr="000218CA">
              <w:rPr>
                <w:rFonts w:ascii="Sakkal Majalla" w:hAnsi="Sakkal Majalla" w:cs="Sakkal Majalla"/>
                <w:noProof/>
                <w:webHidden/>
                <w:sz w:val="28"/>
                <w:szCs w:val="28"/>
                <w:rtl/>
              </w:rPr>
              <w:fldChar w:fldCharType="end"/>
            </w:r>
          </w:hyperlink>
        </w:p>
        <w:p w14:paraId="2E1C93EB" w14:textId="42746D15"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6" w:history="1">
            <w:r w:rsidRPr="000218CA">
              <w:rPr>
                <w:rStyle w:val="Hyperlink"/>
                <w:rFonts w:ascii="Sakkal Majalla" w:hAnsi="Sakkal Majalla" w:cs="Sakkal Majalla"/>
                <w:noProof/>
                <w:sz w:val="28"/>
                <w:szCs w:val="28"/>
                <w:rtl/>
              </w:rPr>
              <w:t>الدراسات العالمية: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Toc203554796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21</w:t>
            </w:r>
            <w:r w:rsidRPr="000218CA">
              <w:rPr>
                <w:rFonts w:ascii="Sakkal Majalla" w:hAnsi="Sakkal Majalla" w:cs="Sakkal Majalla"/>
                <w:noProof/>
                <w:webHidden/>
                <w:sz w:val="28"/>
                <w:szCs w:val="28"/>
                <w:rtl/>
              </w:rPr>
              <w:fldChar w:fldCharType="end"/>
            </w:r>
          </w:hyperlink>
        </w:p>
        <w:p w14:paraId="1963737E" w14:textId="0C8B799F"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7" w:history="1">
            <w:r w:rsidRPr="000218CA">
              <w:rPr>
                <w:rStyle w:val="Hyperlink"/>
                <w:rFonts w:ascii="Sakkal Majalla" w:hAnsi="Sakkal Majalla" w:cs="Sakkal Majalla"/>
                <w:noProof/>
                <w:sz w:val="28"/>
                <w:szCs w:val="28"/>
                <w:rtl/>
              </w:rPr>
              <w:t>الفصل الثالث: منهجية الدراسة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Toc203554797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29</w:t>
            </w:r>
            <w:r w:rsidRPr="000218CA">
              <w:rPr>
                <w:rFonts w:ascii="Sakkal Majalla" w:hAnsi="Sakkal Majalla" w:cs="Sakkal Majalla"/>
                <w:noProof/>
                <w:webHidden/>
                <w:sz w:val="28"/>
                <w:szCs w:val="28"/>
                <w:rtl/>
              </w:rPr>
              <w:fldChar w:fldCharType="end"/>
            </w:r>
          </w:hyperlink>
        </w:p>
        <w:p w14:paraId="17526970" w14:textId="1B4FEE0B"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8" w:history="1">
            <w:r w:rsidRPr="000218CA">
              <w:rPr>
                <w:rStyle w:val="Hyperlink"/>
                <w:rFonts w:ascii="Sakkal Majalla" w:hAnsi="Sakkal Majalla" w:cs="Sakkal Majalla"/>
                <w:noProof/>
                <w:sz w:val="28"/>
                <w:szCs w:val="28"/>
                <w:rtl/>
              </w:rPr>
              <w:t>مقدمة: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Toc203554798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29</w:t>
            </w:r>
            <w:r w:rsidRPr="000218CA">
              <w:rPr>
                <w:rFonts w:ascii="Sakkal Majalla" w:hAnsi="Sakkal Majalla" w:cs="Sakkal Majalla"/>
                <w:noProof/>
                <w:webHidden/>
                <w:sz w:val="28"/>
                <w:szCs w:val="28"/>
                <w:rtl/>
              </w:rPr>
              <w:fldChar w:fldCharType="end"/>
            </w:r>
          </w:hyperlink>
        </w:p>
        <w:p w14:paraId="4FA3BE29" w14:textId="1D9A815F"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799" w:history="1">
            <w:r w:rsidRPr="000218CA">
              <w:rPr>
                <w:rStyle w:val="Hyperlink"/>
                <w:rFonts w:ascii="Sakkal Majalla" w:hAnsi="Sakkal Majalla" w:cs="Sakkal Majalla"/>
                <w:noProof/>
                <w:sz w:val="28"/>
                <w:szCs w:val="28"/>
                <w:rtl/>
              </w:rPr>
              <w:t>المنهجية وطرق البحث:</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Toc203554799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30</w:t>
            </w:r>
            <w:r w:rsidRPr="000218CA">
              <w:rPr>
                <w:rFonts w:ascii="Sakkal Majalla" w:hAnsi="Sakkal Majalla" w:cs="Sakkal Majalla"/>
                <w:noProof/>
                <w:webHidden/>
                <w:sz w:val="28"/>
                <w:szCs w:val="28"/>
                <w:rtl/>
              </w:rPr>
              <w:fldChar w:fldCharType="end"/>
            </w:r>
          </w:hyperlink>
        </w:p>
        <w:p w14:paraId="57C307E1" w14:textId="7E1EA219"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0" w:history="1">
            <w:r w:rsidRPr="000218CA">
              <w:rPr>
                <w:rStyle w:val="Hyperlink"/>
                <w:rFonts w:ascii="Sakkal Majalla" w:hAnsi="Sakkal Majalla" w:cs="Sakkal Majalla"/>
                <w:noProof/>
                <w:sz w:val="28"/>
                <w:szCs w:val="28"/>
                <w:rtl/>
              </w:rPr>
              <w:t>مجتمع البحث:</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Toc203554800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30</w:t>
            </w:r>
            <w:r w:rsidRPr="000218CA">
              <w:rPr>
                <w:rFonts w:ascii="Sakkal Majalla" w:hAnsi="Sakkal Majalla" w:cs="Sakkal Majalla"/>
                <w:noProof/>
                <w:webHidden/>
                <w:sz w:val="28"/>
                <w:szCs w:val="28"/>
                <w:rtl/>
              </w:rPr>
              <w:fldChar w:fldCharType="end"/>
            </w:r>
          </w:hyperlink>
        </w:p>
        <w:p w14:paraId="70122C89" w14:textId="3412DE6C"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1" w:history="1">
            <w:r w:rsidRPr="000218CA">
              <w:rPr>
                <w:rStyle w:val="Hyperlink"/>
                <w:rFonts w:ascii="Sakkal Majalla" w:hAnsi="Sakkal Majalla" w:cs="Sakkal Majalla"/>
                <w:noProof/>
                <w:sz w:val="28"/>
                <w:szCs w:val="28"/>
                <w:rtl/>
              </w:rPr>
              <w:t>خطوات جمع البيانات:</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Toc203554801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30</w:t>
            </w:r>
            <w:r w:rsidRPr="000218CA">
              <w:rPr>
                <w:rFonts w:ascii="Sakkal Majalla" w:hAnsi="Sakkal Majalla" w:cs="Sakkal Majalla"/>
                <w:noProof/>
                <w:webHidden/>
                <w:sz w:val="28"/>
                <w:szCs w:val="28"/>
                <w:rtl/>
              </w:rPr>
              <w:fldChar w:fldCharType="end"/>
            </w:r>
          </w:hyperlink>
        </w:p>
        <w:p w14:paraId="04436FE5" w14:textId="5DBE1EC9"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2" w:history="1">
            <w:r w:rsidRPr="000218CA">
              <w:rPr>
                <w:rStyle w:val="Hyperlink"/>
                <w:rFonts w:ascii="Sakkal Majalla" w:hAnsi="Sakkal Majalla" w:cs="Sakkal Majalla"/>
                <w:noProof/>
                <w:sz w:val="28"/>
                <w:szCs w:val="28"/>
                <w:rtl/>
              </w:rPr>
              <w:t>حدود البحث:</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Toc203554802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31</w:t>
            </w:r>
            <w:r w:rsidRPr="000218CA">
              <w:rPr>
                <w:rFonts w:ascii="Sakkal Majalla" w:hAnsi="Sakkal Majalla" w:cs="Sakkal Majalla"/>
                <w:noProof/>
                <w:webHidden/>
                <w:sz w:val="28"/>
                <w:szCs w:val="28"/>
                <w:rtl/>
              </w:rPr>
              <w:fldChar w:fldCharType="end"/>
            </w:r>
          </w:hyperlink>
        </w:p>
        <w:p w14:paraId="2A285BDD" w14:textId="37CA6B51"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3" w:history="1">
            <w:r w:rsidRPr="000218CA">
              <w:rPr>
                <w:rStyle w:val="Hyperlink"/>
                <w:rFonts w:ascii="Sakkal Majalla" w:hAnsi="Sakkal Majalla" w:cs="Sakkal Majalla"/>
                <w:noProof/>
                <w:sz w:val="28"/>
                <w:szCs w:val="28"/>
                <w:rtl/>
              </w:rPr>
              <w:t xml:space="preserve">الفصل الرابع: </w:t>
            </w:r>
            <w:r w:rsidRPr="000218CA">
              <w:rPr>
                <w:rStyle w:val="Hyperlink"/>
                <w:rFonts w:ascii="Sakkal Majalla" w:hAnsi="Sakkal Majalla" w:cs="Sakkal Majalla"/>
                <w:noProof/>
                <w:sz w:val="28"/>
                <w:szCs w:val="28"/>
                <w:rtl/>
                <w:lang w:bidi="ar-EG"/>
              </w:rPr>
              <w:t>النتائج والتوصيات</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Toc203554803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31</w:t>
            </w:r>
            <w:r w:rsidRPr="000218CA">
              <w:rPr>
                <w:rFonts w:ascii="Sakkal Majalla" w:hAnsi="Sakkal Majalla" w:cs="Sakkal Majalla"/>
                <w:noProof/>
                <w:webHidden/>
                <w:sz w:val="28"/>
                <w:szCs w:val="28"/>
                <w:rtl/>
              </w:rPr>
              <w:fldChar w:fldCharType="end"/>
            </w:r>
          </w:hyperlink>
        </w:p>
        <w:p w14:paraId="6959058C" w14:textId="59028D95"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4" w:history="1">
            <w:r w:rsidRPr="000218CA">
              <w:rPr>
                <w:rStyle w:val="Hyperlink"/>
                <w:rFonts w:ascii="Sakkal Majalla" w:hAnsi="Sakkal Majalla" w:cs="Sakkal Majalla"/>
                <w:noProof/>
                <w:sz w:val="28"/>
                <w:szCs w:val="28"/>
                <w:rtl/>
              </w:rPr>
              <w:t>مقدمة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Toc203554804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32</w:t>
            </w:r>
            <w:r w:rsidRPr="000218CA">
              <w:rPr>
                <w:rFonts w:ascii="Sakkal Majalla" w:hAnsi="Sakkal Majalla" w:cs="Sakkal Majalla"/>
                <w:noProof/>
                <w:webHidden/>
                <w:sz w:val="28"/>
                <w:szCs w:val="28"/>
                <w:rtl/>
              </w:rPr>
              <w:fldChar w:fldCharType="end"/>
            </w:r>
          </w:hyperlink>
        </w:p>
        <w:p w14:paraId="1736CB04" w14:textId="1D8AA649"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5" w:history="1">
            <w:r w:rsidRPr="000218CA">
              <w:rPr>
                <w:rStyle w:val="Hyperlink"/>
                <w:rFonts w:ascii="Sakkal Majalla" w:hAnsi="Sakkal Majalla" w:cs="Sakkal Majalla"/>
                <w:noProof/>
                <w:sz w:val="28"/>
                <w:szCs w:val="28"/>
                <w:rtl/>
              </w:rPr>
              <w:t>تحليل البيانات</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Toc203554805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32</w:t>
            </w:r>
            <w:r w:rsidRPr="000218CA">
              <w:rPr>
                <w:rFonts w:ascii="Sakkal Majalla" w:hAnsi="Sakkal Majalla" w:cs="Sakkal Majalla"/>
                <w:noProof/>
                <w:webHidden/>
                <w:sz w:val="28"/>
                <w:szCs w:val="28"/>
                <w:rtl/>
              </w:rPr>
              <w:fldChar w:fldCharType="end"/>
            </w:r>
          </w:hyperlink>
        </w:p>
        <w:p w14:paraId="2C17154C" w14:textId="0A3FB6DA"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6" w:history="1">
            <w:r w:rsidRPr="000218CA">
              <w:rPr>
                <w:rStyle w:val="Hyperlink"/>
                <w:rFonts w:ascii="Sakkal Majalla" w:hAnsi="Sakkal Majalla" w:cs="Sakkal Majalla"/>
                <w:noProof/>
                <w:sz w:val="28"/>
                <w:szCs w:val="28"/>
                <w:rtl/>
              </w:rPr>
              <w:t>خصائص العينة: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Toc203554806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33</w:t>
            </w:r>
            <w:r w:rsidRPr="000218CA">
              <w:rPr>
                <w:rFonts w:ascii="Sakkal Majalla" w:hAnsi="Sakkal Majalla" w:cs="Sakkal Majalla"/>
                <w:noProof/>
                <w:webHidden/>
                <w:sz w:val="28"/>
                <w:szCs w:val="28"/>
                <w:rtl/>
              </w:rPr>
              <w:fldChar w:fldCharType="end"/>
            </w:r>
          </w:hyperlink>
        </w:p>
        <w:p w14:paraId="0C98CAF8" w14:textId="3091E0C4"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7" w:history="1">
            <w:r w:rsidRPr="000218CA">
              <w:rPr>
                <w:rStyle w:val="Hyperlink"/>
                <w:rFonts w:ascii="Sakkal Majalla" w:hAnsi="Sakkal Majalla" w:cs="Sakkal Majalla"/>
                <w:noProof/>
                <w:sz w:val="28"/>
                <w:szCs w:val="28"/>
                <w:rtl/>
              </w:rPr>
              <w:t>النتائج</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Toc203554807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36</w:t>
            </w:r>
            <w:r w:rsidRPr="000218CA">
              <w:rPr>
                <w:rFonts w:ascii="Sakkal Majalla" w:hAnsi="Sakkal Majalla" w:cs="Sakkal Majalla"/>
                <w:noProof/>
                <w:webHidden/>
                <w:sz w:val="28"/>
                <w:szCs w:val="28"/>
                <w:rtl/>
              </w:rPr>
              <w:fldChar w:fldCharType="end"/>
            </w:r>
          </w:hyperlink>
        </w:p>
        <w:p w14:paraId="5CAF5513" w14:textId="684DA4F5"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8" w:history="1">
            <w:r w:rsidRPr="000218CA">
              <w:rPr>
                <w:rStyle w:val="Hyperlink"/>
                <w:rFonts w:ascii="Sakkal Majalla" w:hAnsi="Sakkal Majalla" w:cs="Sakkal Majalla"/>
                <w:noProof/>
                <w:sz w:val="28"/>
                <w:szCs w:val="28"/>
                <w:rtl/>
              </w:rPr>
              <w:t>التحليل الاحصائي:</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Toc203554808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37</w:t>
            </w:r>
            <w:r w:rsidRPr="000218CA">
              <w:rPr>
                <w:rFonts w:ascii="Sakkal Majalla" w:hAnsi="Sakkal Majalla" w:cs="Sakkal Majalla"/>
                <w:noProof/>
                <w:webHidden/>
                <w:sz w:val="28"/>
                <w:szCs w:val="28"/>
                <w:rtl/>
              </w:rPr>
              <w:fldChar w:fldCharType="end"/>
            </w:r>
          </w:hyperlink>
        </w:p>
        <w:p w14:paraId="4D5F9098" w14:textId="6F25DB21"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09" w:history="1">
            <w:r w:rsidRPr="000218CA">
              <w:rPr>
                <w:rStyle w:val="Hyperlink"/>
                <w:rFonts w:ascii="Sakkal Majalla" w:hAnsi="Sakkal Majalla" w:cs="Sakkal Majalla"/>
                <w:noProof/>
                <w:sz w:val="28"/>
                <w:szCs w:val="28"/>
                <w:rtl/>
              </w:rPr>
              <w:t>اختبار فرضيات البحث:</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Toc203554809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39</w:t>
            </w:r>
            <w:r w:rsidRPr="000218CA">
              <w:rPr>
                <w:rFonts w:ascii="Sakkal Majalla" w:hAnsi="Sakkal Majalla" w:cs="Sakkal Majalla"/>
                <w:noProof/>
                <w:webHidden/>
                <w:sz w:val="28"/>
                <w:szCs w:val="28"/>
                <w:rtl/>
              </w:rPr>
              <w:fldChar w:fldCharType="end"/>
            </w:r>
          </w:hyperlink>
        </w:p>
        <w:p w14:paraId="663AF720" w14:textId="69C3273B"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0" w:history="1">
            <w:r w:rsidRPr="000218CA">
              <w:rPr>
                <w:rStyle w:val="Hyperlink"/>
                <w:rFonts w:ascii="Sakkal Majalla" w:hAnsi="Sakkal Majalla" w:cs="Sakkal Majalla"/>
                <w:noProof/>
                <w:sz w:val="28"/>
                <w:szCs w:val="28"/>
                <w:rtl/>
              </w:rPr>
              <w:t>نتائج تحليل التباين (</w:t>
            </w:r>
            <w:r w:rsidRPr="000218CA">
              <w:rPr>
                <w:rStyle w:val="Hyperlink"/>
                <w:rFonts w:ascii="Sakkal Majalla" w:hAnsi="Sakkal Majalla" w:cs="Sakkal Majalla"/>
                <w:noProof/>
                <w:sz w:val="28"/>
                <w:szCs w:val="28"/>
              </w:rPr>
              <w:t>ANOVA</w:t>
            </w:r>
            <w:r w:rsidRPr="000218CA">
              <w:rPr>
                <w:rStyle w:val="Hyperlink"/>
                <w:rFonts w:ascii="Sakkal Majalla" w:hAnsi="Sakkal Majalla" w:cs="Sakkal Majalla"/>
                <w:noProof/>
                <w:sz w:val="28"/>
                <w:szCs w:val="28"/>
                <w:rtl/>
              </w:rPr>
              <w:t>)</w:t>
            </w:r>
            <w:r w:rsidRPr="000218CA">
              <w:rPr>
                <w:rStyle w:val="Hyperlink"/>
                <w:rFonts w:ascii="Sakkal Majalla" w:hAnsi="Sakkal Majalla" w:cs="Sakkal Majalla"/>
                <w:noProof/>
                <w:sz w:val="28"/>
                <w:szCs w:val="28"/>
              </w:rPr>
              <w:t>:</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Toc203554810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39</w:t>
            </w:r>
            <w:r w:rsidRPr="000218CA">
              <w:rPr>
                <w:rFonts w:ascii="Sakkal Majalla" w:hAnsi="Sakkal Majalla" w:cs="Sakkal Majalla"/>
                <w:noProof/>
                <w:webHidden/>
                <w:sz w:val="28"/>
                <w:szCs w:val="28"/>
                <w:rtl/>
              </w:rPr>
              <w:fldChar w:fldCharType="end"/>
            </w:r>
          </w:hyperlink>
        </w:p>
        <w:p w14:paraId="7F2773A4" w14:textId="7945D960"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1" w:history="1">
            <w:r w:rsidRPr="000218CA">
              <w:rPr>
                <w:rStyle w:val="Hyperlink"/>
                <w:rFonts w:ascii="Sakkal Majalla" w:hAnsi="Sakkal Majalla" w:cs="Sakkal Majalla"/>
                <w:noProof/>
                <w:sz w:val="28"/>
                <w:szCs w:val="28"/>
                <w:rtl/>
              </w:rPr>
              <w:t>التوصيات</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Toc203554811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41</w:t>
            </w:r>
            <w:r w:rsidRPr="000218CA">
              <w:rPr>
                <w:rFonts w:ascii="Sakkal Majalla" w:hAnsi="Sakkal Majalla" w:cs="Sakkal Majalla"/>
                <w:noProof/>
                <w:webHidden/>
                <w:sz w:val="28"/>
                <w:szCs w:val="28"/>
                <w:rtl/>
              </w:rPr>
              <w:fldChar w:fldCharType="end"/>
            </w:r>
          </w:hyperlink>
        </w:p>
        <w:p w14:paraId="278C65CC" w14:textId="7EBAF52B"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2" w:history="1">
            <w:r w:rsidRPr="000218CA">
              <w:rPr>
                <w:rStyle w:val="Hyperlink"/>
                <w:rFonts w:ascii="Sakkal Majalla" w:hAnsi="Sakkal Majalla" w:cs="Sakkal Majalla"/>
                <w:noProof/>
                <w:sz w:val="28"/>
                <w:szCs w:val="28"/>
                <w:rtl/>
              </w:rPr>
              <w:t>التوصية الاولى:  تعزيز تبني نماذج نضج إدارة المشاريع العالمية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Toc203554812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41</w:t>
            </w:r>
            <w:r w:rsidRPr="000218CA">
              <w:rPr>
                <w:rFonts w:ascii="Sakkal Majalla" w:hAnsi="Sakkal Majalla" w:cs="Sakkal Majalla"/>
                <w:noProof/>
                <w:webHidden/>
                <w:sz w:val="28"/>
                <w:szCs w:val="28"/>
                <w:rtl/>
              </w:rPr>
              <w:fldChar w:fldCharType="end"/>
            </w:r>
          </w:hyperlink>
        </w:p>
        <w:p w14:paraId="502A0977" w14:textId="45D24666"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3" w:history="1">
            <w:r w:rsidRPr="000218CA">
              <w:rPr>
                <w:rStyle w:val="Hyperlink"/>
                <w:rFonts w:ascii="Sakkal Majalla" w:hAnsi="Sakkal Majalla" w:cs="Sakkal Majalla"/>
                <w:noProof/>
                <w:sz w:val="28"/>
                <w:szCs w:val="28"/>
                <w:rtl/>
              </w:rPr>
              <w:t>التوصية الثانية: تطوير أدوات المتابعة والتقييم لضمان جودة التنفيذ</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Toc203554813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42</w:t>
            </w:r>
            <w:r w:rsidRPr="000218CA">
              <w:rPr>
                <w:rFonts w:ascii="Sakkal Majalla" w:hAnsi="Sakkal Majalla" w:cs="Sakkal Majalla"/>
                <w:noProof/>
                <w:webHidden/>
                <w:sz w:val="28"/>
                <w:szCs w:val="28"/>
                <w:rtl/>
              </w:rPr>
              <w:fldChar w:fldCharType="end"/>
            </w:r>
          </w:hyperlink>
        </w:p>
        <w:p w14:paraId="77BA0992" w14:textId="5AE4B86B" w:rsidR="000218CA" w:rsidRPr="000218CA" w:rsidRDefault="000218CA" w:rsidP="000218CA">
          <w:pPr>
            <w:pStyle w:val="TOC3"/>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4" w:history="1">
            <w:r w:rsidRPr="000218CA">
              <w:rPr>
                <w:rStyle w:val="Hyperlink"/>
                <w:rFonts w:ascii="Sakkal Majalla" w:hAnsi="Sakkal Majalla" w:cs="Sakkal Majalla"/>
                <w:noProof/>
                <w:sz w:val="28"/>
                <w:szCs w:val="28"/>
                <w:rtl/>
              </w:rPr>
              <w:t>التوصية الثالثة: الاستثمار في نشر الوعي بأهداف المشاريع</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Toc203554814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42</w:t>
            </w:r>
            <w:r w:rsidRPr="000218CA">
              <w:rPr>
                <w:rFonts w:ascii="Sakkal Majalla" w:hAnsi="Sakkal Majalla" w:cs="Sakkal Majalla"/>
                <w:noProof/>
                <w:webHidden/>
                <w:sz w:val="28"/>
                <w:szCs w:val="28"/>
                <w:rtl/>
              </w:rPr>
              <w:fldChar w:fldCharType="end"/>
            </w:r>
          </w:hyperlink>
        </w:p>
        <w:p w14:paraId="370E2318" w14:textId="6A13E792"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5" w:history="1">
            <w:r w:rsidRPr="000218CA">
              <w:rPr>
                <w:rStyle w:val="Hyperlink"/>
                <w:rFonts w:ascii="Sakkal Majalla" w:hAnsi="Sakkal Majalla" w:cs="Sakkal Majalla"/>
                <w:noProof/>
                <w:sz w:val="28"/>
                <w:szCs w:val="28"/>
                <w:rtl/>
              </w:rPr>
              <w:t>المراجع</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Toc203554815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42</w:t>
            </w:r>
            <w:r w:rsidRPr="000218CA">
              <w:rPr>
                <w:rFonts w:ascii="Sakkal Majalla" w:hAnsi="Sakkal Majalla" w:cs="Sakkal Majalla"/>
                <w:noProof/>
                <w:webHidden/>
                <w:sz w:val="28"/>
                <w:szCs w:val="28"/>
                <w:rtl/>
              </w:rPr>
              <w:fldChar w:fldCharType="end"/>
            </w:r>
          </w:hyperlink>
        </w:p>
        <w:p w14:paraId="34652FB4" w14:textId="78F9757E"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6" w:history="1">
            <w:r w:rsidRPr="000218CA">
              <w:rPr>
                <w:rStyle w:val="Hyperlink"/>
                <w:rFonts w:ascii="Sakkal Majalla" w:hAnsi="Sakkal Majalla" w:cs="Sakkal Majalla"/>
                <w:noProof/>
                <w:sz w:val="28"/>
                <w:szCs w:val="28"/>
                <w:rtl/>
              </w:rPr>
              <w:t>المراجع العربية: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Toc203554816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42</w:t>
            </w:r>
            <w:r w:rsidRPr="000218CA">
              <w:rPr>
                <w:rFonts w:ascii="Sakkal Majalla" w:hAnsi="Sakkal Majalla" w:cs="Sakkal Majalla"/>
                <w:noProof/>
                <w:webHidden/>
                <w:sz w:val="28"/>
                <w:szCs w:val="28"/>
                <w:rtl/>
              </w:rPr>
              <w:fldChar w:fldCharType="end"/>
            </w:r>
          </w:hyperlink>
        </w:p>
        <w:p w14:paraId="28E3DA05" w14:textId="3446F28E"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7" w:history="1">
            <w:r w:rsidRPr="000218CA">
              <w:rPr>
                <w:rStyle w:val="Hyperlink"/>
                <w:rFonts w:ascii="Sakkal Majalla" w:hAnsi="Sakkal Majalla" w:cs="Sakkal Majalla"/>
                <w:noProof/>
                <w:sz w:val="28"/>
                <w:szCs w:val="28"/>
                <w:rtl/>
              </w:rPr>
              <w:t>المراجع الأجنبية: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Toc203554817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43</w:t>
            </w:r>
            <w:r w:rsidRPr="000218CA">
              <w:rPr>
                <w:rFonts w:ascii="Sakkal Majalla" w:hAnsi="Sakkal Majalla" w:cs="Sakkal Majalla"/>
                <w:noProof/>
                <w:webHidden/>
                <w:sz w:val="28"/>
                <w:szCs w:val="28"/>
                <w:rtl/>
              </w:rPr>
              <w:fldChar w:fldCharType="end"/>
            </w:r>
          </w:hyperlink>
        </w:p>
        <w:p w14:paraId="482FAC2F" w14:textId="2DEBEEB8" w:rsidR="000218CA" w:rsidRPr="000218CA" w:rsidRDefault="000218CA" w:rsidP="000218CA">
          <w:pPr>
            <w:pStyle w:val="TOC1"/>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8" w:history="1">
            <w:r w:rsidRPr="000218CA">
              <w:rPr>
                <w:rStyle w:val="Hyperlink"/>
                <w:rFonts w:ascii="Sakkal Majalla" w:hAnsi="Sakkal Majalla" w:cs="Sakkal Majalla"/>
                <w:noProof/>
                <w:sz w:val="28"/>
                <w:szCs w:val="28"/>
                <w:rtl/>
              </w:rPr>
              <w:t>الملاحق</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Toc203554818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44</w:t>
            </w:r>
            <w:r w:rsidRPr="000218CA">
              <w:rPr>
                <w:rFonts w:ascii="Sakkal Majalla" w:hAnsi="Sakkal Majalla" w:cs="Sakkal Majalla"/>
                <w:noProof/>
                <w:webHidden/>
                <w:sz w:val="28"/>
                <w:szCs w:val="28"/>
                <w:rtl/>
              </w:rPr>
              <w:fldChar w:fldCharType="end"/>
            </w:r>
          </w:hyperlink>
        </w:p>
        <w:p w14:paraId="67ED7405" w14:textId="57A03A8F" w:rsidR="000218CA" w:rsidRPr="000218CA" w:rsidRDefault="000218CA" w:rsidP="000218CA">
          <w:pPr>
            <w:pStyle w:val="TOC2"/>
            <w:tabs>
              <w:tab w:val="right" w:leader="dot" w:pos="8822"/>
            </w:tabs>
            <w:spacing w:after="0" w:line="240" w:lineRule="auto"/>
            <w:rPr>
              <w:rFonts w:ascii="Sakkal Majalla" w:eastAsiaTheme="minorEastAsia" w:hAnsi="Sakkal Majalla" w:cs="Sakkal Majalla"/>
              <w:noProof/>
              <w:kern w:val="0"/>
              <w:sz w:val="28"/>
              <w:szCs w:val="28"/>
              <w:rtl/>
              <w14:ligatures w14:val="none"/>
            </w:rPr>
          </w:pPr>
          <w:hyperlink w:anchor="_Toc203554819" w:history="1">
            <w:r w:rsidRPr="000218CA">
              <w:rPr>
                <w:rStyle w:val="Hyperlink"/>
                <w:rFonts w:ascii="Sakkal Majalla" w:hAnsi="Sakkal Majalla" w:cs="Sakkal Majalla"/>
                <w:noProof/>
                <w:sz w:val="28"/>
                <w:szCs w:val="28"/>
                <w:rtl/>
              </w:rPr>
              <w:t>الاستبانة:</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Toc203554819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44</w:t>
            </w:r>
            <w:r w:rsidRPr="000218CA">
              <w:rPr>
                <w:rFonts w:ascii="Sakkal Majalla" w:hAnsi="Sakkal Majalla" w:cs="Sakkal Majalla"/>
                <w:noProof/>
                <w:webHidden/>
                <w:sz w:val="28"/>
                <w:szCs w:val="28"/>
                <w:rtl/>
              </w:rPr>
              <w:fldChar w:fldCharType="end"/>
            </w:r>
          </w:hyperlink>
        </w:p>
        <w:p w14:paraId="1B88C1B4" w14:textId="5F4A23AB" w:rsidR="000218CA" w:rsidRDefault="000218CA" w:rsidP="000218CA">
          <w:pPr>
            <w:pStyle w:val="TOC2"/>
            <w:tabs>
              <w:tab w:val="right" w:leader="dot" w:pos="8822"/>
            </w:tabs>
            <w:spacing w:after="0" w:line="240" w:lineRule="auto"/>
            <w:rPr>
              <w:rFonts w:eastAsiaTheme="minorEastAsia"/>
              <w:noProof/>
              <w:kern w:val="0"/>
              <w:rtl/>
              <w14:ligatures w14:val="none"/>
            </w:rPr>
          </w:pPr>
          <w:hyperlink w:anchor="_Toc203554820" w:history="1">
            <w:r w:rsidRPr="000218CA">
              <w:rPr>
                <w:rStyle w:val="Hyperlink"/>
                <w:rFonts w:ascii="Sakkal Majalla" w:hAnsi="Sakkal Majalla" w:cs="Sakkal Majalla"/>
                <w:noProof/>
                <w:sz w:val="28"/>
                <w:szCs w:val="28"/>
                <w:rtl/>
              </w:rPr>
              <w:t xml:space="preserve">-الملخص </w:t>
            </w:r>
            <w:r w:rsidRPr="000218CA">
              <w:rPr>
                <w:rStyle w:val="Hyperlink"/>
                <w:rFonts w:ascii="Sakkal Majalla" w:hAnsi="Sakkal Majalla" w:cs="Sakkal Majalla"/>
                <w:noProof/>
                <w:sz w:val="28"/>
                <w:szCs w:val="28"/>
              </w:rPr>
              <w:t>Abstract</w:t>
            </w:r>
            <w:r w:rsidRPr="000218CA">
              <w:rPr>
                <w:rFonts w:ascii="Sakkal Majalla" w:hAnsi="Sakkal Majalla" w:cs="Sakkal Majalla"/>
                <w:noProof/>
                <w:webHidden/>
                <w:sz w:val="28"/>
                <w:szCs w:val="28"/>
                <w:rtl/>
              </w:rPr>
              <w:tab/>
            </w:r>
            <w:r w:rsidRPr="000218CA">
              <w:rPr>
                <w:rFonts w:ascii="Sakkal Majalla" w:hAnsi="Sakkal Majalla" w:cs="Sakkal Majalla"/>
                <w:noProof/>
                <w:webHidden/>
                <w:sz w:val="28"/>
                <w:szCs w:val="28"/>
                <w:rtl/>
              </w:rPr>
              <w:fldChar w:fldCharType="begin"/>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Pr>
              <w:instrText>PAGEREF</w:instrText>
            </w:r>
            <w:r w:rsidRPr="000218CA">
              <w:rPr>
                <w:rFonts w:ascii="Sakkal Majalla" w:hAnsi="Sakkal Majalla" w:cs="Sakkal Majalla"/>
                <w:noProof/>
                <w:webHidden/>
                <w:sz w:val="28"/>
                <w:szCs w:val="28"/>
                <w:rtl/>
              </w:rPr>
              <w:instrText xml:space="preserve"> _</w:instrText>
            </w:r>
            <w:r w:rsidRPr="000218CA">
              <w:rPr>
                <w:rFonts w:ascii="Sakkal Majalla" w:hAnsi="Sakkal Majalla" w:cs="Sakkal Majalla"/>
                <w:noProof/>
                <w:webHidden/>
                <w:sz w:val="28"/>
                <w:szCs w:val="28"/>
              </w:rPr>
              <w:instrText>Toc203554820 \h</w:instrText>
            </w:r>
            <w:r w:rsidRPr="000218CA">
              <w:rPr>
                <w:rFonts w:ascii="Sakkal Majalla" w:hAnsi="Sakkal Majalla" w:cs="Sakkal Majalla"/>
                <w:noProof/>
                <w:webHidden/>
                <w:sz w:val="28"/>
                <w:szCs w:val="28"/>
                <w:rtl/>
              </w:rPr>
              <w:instrText xml:space="preserve"> </w:instrText>
            </w:r>
            <w:r w:rsidRPr="000218CA">
              <w:rPr>
                <w:rFonts w:ascii="Sakkal Majalla" w:hAnsi="Sakkal Majalla" w:cs="Sakkal Majalla"/>
                <w:noProof/>
                <w:webHidden/>
                <w:sz w:val="28"/>
                <w:szCs w:val="28"/>
                <w:rtl/>
              </w:rPr>
            </w:r>
            <w:r w:rsidRPr="000218CA">
              <w:rPr>
                <w:rFonts w:ascii="Sakkal Majalla" w:hAnsi="Sakkal Majalla" w:cs="Sakkal Majalla"/>
                <w:noProof/>
                <w:webHidden/>
                <w:sz w:val="28"/>
                <w:szCs w:val="28"/>
                <w:rtl/>
              </w:rPr>
              <w:fldChar w:fldCharType="separate"/>
            </w:r>
            <w:r w:rsidRPr="000218CA">
              <w:rPr>
                <w:rFonts w:ascii="Sakkal Majalla" w:hAnsi="Sakkal Majalla" w:cs="Sakkal Majalla"/>
                <w:noProof/>
                <w:webHidden/>
                <w:sz w:val="28"/>
                <w:szCs w:val="28"/>
                <w:rtl/>
              </w:rPr>
              <w:t>47</w:t>
            </w:r>
            <w:r w:rsidRPr="000218CA">
              <w:rPr>
                <w:rFonts w:ascii="Sakkal Majalla" w:hAnsi="Sakkal Majalla" w:cs="Sakkal Majalla"/>
                <w:noProof/>
                <w:webHidden/>
                <w:sz w:val="28"/>
                <w:szCs w:val="28"/>
                <w:rtl/>
              </w:rPr>
              <w:fldChar w:fldCharType="end"/>
            </w:r>
          </w:hyperlink>
        </w:p>
        <w:p w14:paraId="063C960D" w14:textId="0BECAFFD" w:rsidR="00E94C70" w:rsidRDefault="00E94C70">
          <w:r>
            <w:rPr>
              <w:b/>
              <w:bCs/>
              <w:noProof/>
            </w:rPr>
            <w:fldChar w:fldCharType="end"/>
          </w:r>
        </w:p>
      </w:sdtContent>
    </w:sdt>
    <w:p w14:paraId="37503B94" w14:textId="77777777" w:rsidR="009125CE" w:rsidRPr="00384C35" w:rsidRDefault="009125CE" w:rsidP="009125CE">
      <w:pPr>
        <w:rPr>
          <w:rFonts w:ascii="Sakkal Majalla" w:hAnsi="Sakkal Majalla" w:cs="Sakkal Majalla"/>
          <w:sz w:val="28"/>
          <w:szCs w:val="28"/>
          <w:u w:val="single"/>
          <w:rtl/>
          <w:lang w:bidi="ar-EG"/>
        </w:rPr>
      </w:pPr>
    </w:p>
    <w:p w14:paraId="566F8142" w14:textId="77777777" w:rsidR="009125CE" w:rsidRPr="00384C35" w:rsidRDefault="009125CE" w:rsidP="009125CE">
      <w:pPr>
        <w:rPr>
          <w:rFonts w:ascii="Sakkal Majalla" w:hAnsi="Sakkal Majalla" w:cs="Sakkal Majalla"/>
          <w:sz w:val="28"/>
          <w:szCs w:val="28"/>
          <w:u w:val="single"/>
          <w:rtl/>
          <w:lang w:bidi="ar-EG"/>
        </w:rPr>
      </w:pPr>
    </w:p>
    <w:p w14:paraId="43234021" w14:textId="77777777" w:rsidR="009125CE" w:rsidRPr="00384C35" w:rsidRDefault="009125CE" w:rsidP="009125CE">
      <w:pPr>
        <w:rPr>
          <w:rFonts w:ascii="Sakkal Majalla" w:hAnsi="Sakkal Majalla" w:cs="Sakkal Majalla"/>
          <w:sz w:val="28"/>
          <w:szCs w:val="28"/>
          <w:u w:val="single"/>
          <w:rtl/>
          <w:lang w:bidi="ar-EG"/>
        </w:rPr>
      </w:pPr>
    </w:p>
    <w:p w14:paraId="12988B58" w14:textId="77777777" w:rsidR="009125CE" w:rsidRPr="00384C35" w:rsidRDefault="009125CE" w:rsidP="009125CE">
      <w:pPr>
        <w:rPr>
          <w:rFonts w:ascii="Sakkal Majalla" w:hAnsi="Sakkal Majalla" w:cs="Sakkal Majalla"/>
          <w:sz w:val="28"/>
          <w:szCs w:val="28"/>
          <w:u w:val="single"/>
          <w:rtl/>
          <w:lang w:bidi="ar-EG"/>
        </w:rPr>
      </w:pPr>
    </w:p>
    <w:p w14:paraId="3AE026F6" w14:textId="77777777" w:rsidR="009125CE" w:rsidRPr="00384C35" w:rsidRDefault="009125CE" w:rsidP="009125CE">
      <w:pPr>
        <w:rPr>
          <w:rFonts w:ascii="Sakkal Majalla" w:hAnsi="Sakkal Majalla" w:cs="Sakkal Majalla"/>
          <w:sz w:val="28"/>
          <w:szCs w:val="28"/>
          <w:u w:val="single"/>
          <w:rtl/>
          <w:lang w:bidi="ar-EG"/>
        </w:rPr>
      </w:pPr>
    </w:p>
    <w:p w14:paraId="6F038C3F" w14:textId="77777777" w:rsidR="009125CE" w:rsidRPr="00384C35" w:rsidRDefault="009125CE" w:rsidP="009125CE">
      <w:pPr>
        <w:rPr>
          <w:rFonts w:ascii="Sakkal Majalla" w:hAnsi="Sakkal Majalla" w:cs="Sakkal Majalla"/>
          <w:sz w:val="28"/>
          <w:szCs w:val="28"/>
          <w:u w:val="single"/>
          <w:rtl/>
          <w:lang w:bidi="ar-EG"/>
        </w:rPr>
      </w:pPr>
    </w:p>
    <w:p w14:paraId="0272E512" w14:textId="77777777" w:rsidR="009125CE" w:rsidRPr="00384C35" w:rsidRDefault="009125CE" w:rsidP="009125CE">
      <w:pPr>
        <w:rPr>
          <w:rFonts w:ascii="Sakkal Majalla" w:hAnsi="Sakkal Majalla" w:cs="Sakkal Majalla"/>
          <w:sz w:val="28"/>
          <w:szCs w:val="28"/>
          <w:u w:val="single"/>
          <w:rtl/>
          <w:lang w:bidi="ar-EG"/>
        </w:rPr>
      </w:pPr>
    </w:p>
    <w:p w14:paraId="52864C56" w14:textId="77777777" w:rsidR="009125CE" w:rsidRPr="00384C35" w:rsidRDefault="009125CE" w:rsidP="009125CE">
      <w:pPr>
        <w:rPr>
          <w:rFonts w:ascii="Sakkal Majalla" w:hAnsi="Sakkal Majalla" w:cs="Sakkal Majalla"/>
          <w:sz w:val="28"/>
          <w:szCs w:val="28"/>
          <w:u w:val="single"/>
          <w:rtl/>
          <w:lang w:bidi="ar-EG"/>
        </w:rPr>
      </w:pPr>
    </w:p>
    <w:p w14:paraId="698C613A" w14:textId="77777777" w:rsidR="009125CE" w:rsidRPr="00384C35" w:rsidRDefault="009125CE" w:rsidP="009125CE">
      <w:pPr>
        <w:rPr>
          <w:rFonts w:ascii="Sakkal Majalla" w:hAnsi="Sakkal Majalla" w:cs="Sakkal Majalla"/>
          <w:sz w:val="28"/>
          <w:szCs w:val="28"/>
          <w:u w:val="single"/>
          <w:rtl/>
          <w:lang w:bidi="ar-EG"/>
        </w:rPr>
      </w:pPr>
    </w:p>
    <w:p w14:paraId="0C1C64B8" w14:textId="77777777" w:rsidR="009125CE" w:rsidRPr="00384C35" w:rsidRDefault="009125CE" w:rsidP="009125CE">
      <w:pPr>
        <w:rPr>
          <w:rFonts w:ascii="Sakkal Majalla" w:hAnsi="Sakkal Majalla" w:cs="Sakkal Majalla"/>
          <w:sz w:val="28"/>
          <w:szCs w:val="28"/>
          <w:u w:val="single"/>
          <w:rtl/>
          <w:lang w:bidi="ar-EG"/>
        </w:rPr>
      </w:pPr>
    </w:p>
    <w:p w14:paraId="05518394" w14:textId="77777777" w:rsidR="009125CE" w:rsidRPr="00384C35" w:rsidRDefault="009125CE" w:rsidP="009125CE">
      <w:pPr>
        <w:rPr>
          <w:rFonts w:ascii="Sakkal Majalla" w:hAnsi="Sakkal Majalla" w:cs="Sakkal Majalla"/>
          <w:sz w:val="28"/>
          <w:szCs w:val="28"/>
          <w:u w:val="single"/>
          <w:rtl/>
          <w:lang w:bidi="ar-EG"/>
        </w:rPr>
      </w:pPr>
    </w:p>
    <w:p w14:paraId="3DECBC87" w14:textId="77777777" w:rsidR="009125CE" w:rsidRPr="00384C35" w:rsidRDefault="009125CE" w:rsidP="009125CE">
      <w:pPr>
        <w:rPr>
          <w:rFonts w:ascii="Sakkal Majalla" w:hAnsi="Sakkal Majalla" w:cs="Sakkal Majalla"/>
          <w:sz w:val="28"/>
          <w:szCs w:val="28"/>
          <w:u w:val="single"/>
          <w:rtl/>
          <w:lang w:bidi="ar-EG"/>
        </w:rPr>
      </w:pPr>
    </w:p>
    <w:p w14:paraId="0ABC59EC" w14:textId="77777777" w:rsidR="009125CE" w:rsidRPr="00384C35" w:rsidRDefault="009125CE" w:rsidP="009125CE">
      <w:pPr>
        <w:rPr>
          <w:rFonts w:ascii="Sakkal Majalla" w:hAnsi="Sakkal Majalla" w:cs="Sakkal Majalla"/>
          <w:sz w:val="28"/>
          <w:szCs w:val="28"/>
          <w:u w:val="single"/>
          <w:rtl/>
          <w:lang w:bidi="ar-EG"/>
        </w:rPr>
      </w:pPr>
    </w:p>
    <w:p w14:paraId="289BD7C0" w14:textId="22455C52" w:rsidR="002549EE" w:rsidRDefault="002549EE" w:rsidP="009125CE">
      <w:pPr>
        <w:rPr>
          <w:rFonts w:ascii="Sakkal Majalla" w:hAnsi="Sakkal Majalla" w:cs="Sakkal Majalla"/>
          <w:b/>
          <w:bCs/>
          <w:sz w:val="28"/>
          <w:szCs w:val="28"/>
          <w:u w:val="single"/>
          <w:rtl/>
          <w:lang w:bidi="ar-EG"/>
        </w:rPr>
      </w:pPr>
    </w:p>
    <w:p w14:paraId="40A61660" w14:textId="0AF3088E" w:rsidR="009125CE" w:rsidRPr="000218CA" w:rsidRDefault="009125CE" w:rsidP="00E94C70">
      <w:pPr>
        <w:pStyle w:val="Heading1"/>
        <w:rPr>
          <w:rFonts w:ascii="Sakkal Majalla" w:hAnsi="Sakkal Majalla" w:cs="Sakkal Majalla"/>
          <w:b/>
          <w:bCs/>
          <w:color w:val="auto"/>
          <w:sz w:val="28"/>
          <w:szCs w:val="28"/>
          <w:rtl/>
          <w:lang w:bidi="ar-EG"/>
        </w:rPr>
      </w:pPr>
      <w:bookmarkStart w:id="0" w:name="_Toc203554776"/>
      <w:r w:rsidRPr="000218CA">
        <w:rPr>
          <w:rFonts w:ascii="Sakkal Majalla" w:hAnsi="Sakkal Majalla" w:cs="Sakkal Majalla"/>
          <w:b/>
          <w:bCs/>
          <w:color w:val="auto"/>
          <w:sz w:val="28"/>
          <w:szCs w:val="28"/>
          <w:rtl/>
          <w:lang w:bidi="ar-EG"/>
        </w:rPr>
        <w:t>قائمة الجداول :</w:t>
      </w:r>
      <w:bookmarkEnd w:id="0"/>
    </w:p>
    <w:tbl>
      <w:tblPr>
        <w:tblStyle w:val="TableGrid"/>
        <w:tblW w:w="0" w:type="auto"/>
        <w:tblInd w:w="-455" w:type="dxa"/>
        <w:tblLook w:val="04A0" w:firstRow="1" w:lastRow="0" w:firstColumn="1" w:lastColumn="0" w:noHBand="0" w:noVBand="1"/>
      </w:tblPr>
      <w:tblGrid>
        <w:gridCol w:w="1384"/>
        <w:gridCol w:w="7893"/>
      </w:tblGrid>
      <w:tr w:rsidR="002549EE" w14:paraId="17A7D5E5" w14:textId="77777777" w:rsidTr="002549EE">
        <w:tc>
          <w:tcPr>
            <w:tcW w:w="1384" w:type="dxa"/>
            <w:shd w:val="clear" w:color="auto" w:fill="E2EFD9" w:themeFill="accent6" w:themeFillTint="33"/>
            <w:vAlign w:val="center"/>
          </w:tcPr>
          <w:p w14:paraId="47E9D1BC" w14:textId="77777777" w:rsidR="002549EE" w:rsidRPr="002549EE" w:rsidRDefault="002549EE" w:rsidP="002549EE">
            <w:pPr>
              <w:jc w:val="center"/>
              <w:rPr>
                <w:rFonts w:ascii="Sakkal Majalla" w:hAnsi="Sakkal Majalla" w:cs="Sakkal Majalla"/>
                <w:b/>
                <w:bCs/>
                <w:sz w:val="28"/>
                <w:szCs w:val="28"/>
              </w:rPr>
            </w:pPr>
            <w:r w:rsidRPr="002549EE">
              <w:rPr>
                <w:rFonts w:ascii="Sakkal Majalla" w:hAnsi="Sakkal Majalla" w:cs="Sakkal Majalla"/>
                <w:b/>
                <w:bCs/>
                <w:sz w:val="28"/>
                <w:szCs w:val="28"/>
                <w:rtl/>
              </w:rPr>
              <w:t>رقم الصفحة</w:t>
            </w:r>
          </w:p>
        </w:tc>
        <w:tc>
          <w:tcPr>
            <w:tcW w:w="7893" w:type="dxa"/>
            <w:shd w:val="clear" w:color="auto" w:fill="E2EFD9" w:themeFill="accent6" w:themeFillTint="33"/>
            <w:vAlign w:val="center"/>
          </w:tcPr>
          <w:p w14:paraId="7020068A" w14:textId="77777777" w:rsidR="002549EE" w:rsidRPr="002549EE" w:rsidRDefault="002549EE" w:rsidP="002549EE">
            <w:pPr>
              <w:jc w:val="center"/>
              <w:rPr>
                <w:rFonts w:ascii="Sakkal Majalla" w:hAnsi="Sakkal Majalla" w:cs="Sakkal Majalla"/>
                <w:b/>
                <w:bCs/>
                <w:sz w:val="28"/>
                <w:szCs w:val="28"/>
              </w:rPr>
            </w:pPr>
            <w:r w:rsidRPr="002549EE">
              <w:rPr>
                <w:rFonts w:ascii="Sakkal Majalla" w:hAnsi="Sakkal Majalla" w:cs="Sakkal Majalla"/>
                <w:b/>
                <w:bCs/>
                <w:sz w:val="28"/>
                <w:szCs w:val="28"/>
                <w:rtl/>
              </w:rPr>
              <w:t>اسم الجدول</w:t>
            </w:r>
          </w:p>
        </w:tc>
      </w:tr>
      <w:tr w:rsidR="00A308F9" w14:paraId="0909C162" w14:textId="77777777" w:rsidTr="00E55534">
        <w:tc>
          <w:tcPr>
            <w:tcW w:w="1384" w:type="dxa"/>
          </w:tcPr>
          <w:p w14:paraId="1CC56C1D" w14:textId="25E17BA0"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32</w:t>
            </w:r>
          </w:p>
        </w:tc>
        <w:tc>
          <w:tcPr>
            <w:tcW w:w="7893" w:type="dxa"/>
            <w:vAlign w:val="center"/>
          </w:tcPr>
          <w:p w14:paraId="661D31BB" w14:textId="18E01ACE" w:rsidR="00A308F9" w:rsidRPr="002549EE" w:rsidRDefault="00A308F9" w:rsidP="00A308F9">
            <w:pPr>
              <w:jc w:val="center"/>
              <w:rPr>
                <w:rFonts w:ascii="Sakkal Majalla" w:hAnsi="Sakkal Majalla" w:cs="Sakkal Majalla"/>
                <w:sz w:val="28"/>
                <w:szCs w:val="28"/>
              </w:rPr>
            </w:pPr>
            <w:r w:rsidRPr="002549EE">
              <w:rPr>
                <w:rFonts w:ascii="Sakkal Majalla" w:hAnsi="Sakkal Majalla" w:cs="Sakkal Majalla"/>
                <w:sz w:val="28"/>
                <w:szCs w:val="28"/>
                <w:rtl/>
              </w:rPr>
              <w:t>جدول (1) خصائص العينة حسب النوع الاجتماعي</w:t>
            </w:r>
          </w:p>
        </w:tc>
      </w:tr>
      <w:tr w:rsidR="00A308F9" w14:paraId="104560D3" w14:textId="77777777" w:rsidTr="00E55534">
        <w:tc>
          <w:tcPr>
            <w:tcW w:w="1384" w:type="dxa"/>
          </w:tcPr>
          <w:p w14:paraId="564C7609" w14:textId="69BD0F66"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33</w:t>
            </w:r>
          </w:p>
        </w:tc>
        <w:tc>
          <w:tcPr>
            <w:tcW w:w="7893" w:type="dxa"/>
            <w:vAlign w:val="center"/>
          </w:tcPr>
          <w:p w14:paraId="4C84733A" w14:textId="18EA5B95" w:rsidR="00A308F9" w:rsidRPr="002549EE" w:rsidRDefault="00A308F9" w:rsidP="00A308F9">
            <w:pPr>
              <w:jc w:val="center"/>
              <w:rPr>
                <w:rFonts w:ascii="Sakkal Majalla" w:hAnsi="Sakkal Majalla" w:cs="Sakkal Majalla"/>
                <w:sz w:val="28"/>
                <w:szCs w:val="28"/>
              </w:rPr>
            </w:pPr>
            <w:r w:rsidRPr="002549EE">
              <w:rPr>
                <w:rFonts w:ascii="Sakkal Majalla" w:hAnsi="Sakkal Majalla" w:cs="Sakkal Majalla"/>
                <w:sz w:val="28"/>
                <w:szCs w:val="28"/>
                <w:rtl/>
              </w:rPr>
              <w:t>جدول (2) خصائص العينة حسب العمر</w:t>
            </w:r>
          </w:p>
        </w:tc>
      </w:tr>
      <w:tr w:rsidR="00A308F9" w14:paraId="7D885759" w14:textId="77777777" w:rsidTr="00E55534">
        <w:tc>
          <w:tcPr>
            <w:tcW w:w="1384" w:type="dxa"/>
          </w:tcPr>
          <w:p w14:paraId="50A02F94" w14:textId="71A5C26C"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33</w:t>
            </w:r>
          </w:p>
        </w:tc>
        <w:tc>
          <w:tcPr>
            <w:tcW w:w="7893" w:type="dxa"/>
            <w:vAlign w:val="center"/>
          </w:tcPr>
          <w:p w14:paraId="4EE33580" w14:textId="7A37EC4D" w:rsidR="00A308F9" w:rsidRPr="002549EE" w:rsidRDefault="00A308F9" w:rsidP="00A308F9">
            <w:pPr>
              <w:jc w:val="center"/>
              <w:rPr>
                <w:rFonts w:ascii="Sakkal Majalla" w:hAnsi="Sakkal Majalla" w:cs="Sakkal Majalla"/>
                <w:sz w:val="28"/>
                <w:szCs w:val="28"/>
              </w:rPr>
            </w:pPr>
            <w:r w:rsidRPr="002549EE">
              <w:rPr>
                <w:rFonts w:ascii="Sakkal Majalla" w:hAnsi="Sakkal Majalla" w:cs="Sakkal Majalla"/>
                <w:sz w:val="28"/>
                <w:szCs w:val="28"/>
                <w:rtl/>
              </w:rPr>
              <w:t>جدول (3) خصائص العينة حسب المستوى التعليمي</w:t>
            </w:r>
          </w:p>
        </w:tc>
      </w:tr>
      <w:tr w:rsidR="00A308F9" w14:paraId="3640CB91" w14:textId="77777777" w:rsidTr="00E55534">
        <w:tc>
          <w:tcPr>
            <w:tcW w:w="1384" w:type="dxa"/>
          </w:tcPr>
          <w:p w14:paraId="728BE817" w14:textId="20F497C0"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34</w:t>
            </w:r>
          </w:p>
        </w:tc>
        <w:tc>
          <w:tcPr>
            <w:tcW w:w="7893" w:type="dxa"/>
            <w:vAlign w:val="center"/>
          </w:tcPr>
          <w:p w14:paraId="3299182A" w14:textId="335584EB" w:rsidR="00A308F9" w:rsidRPr="002549EE" w:rsidRDefault="00A308F9" w:rsidP="00A308F9">
            <w:pPr>
              <w:jc w:val="center"/>
              <w:rPr>
                <w:rFonts w:ascii="Sakkal Majalla" w:hAnsi="Sakkal Majalla" w:cs="Sakkal Majalla"/>
                <w:sz w:val="28"/>
                <w:szCs w:val="28"/>
              </w:rPr>
            </w:pPr>
            <w:r w:rsidRPr="002549EE">
              <w:rPr>
                <w:rFonts w:ascii="Sakkal Majalla" w:hAnsi="Sakkal Majalla" w:cs="Sakkal Majalla"/>
                <w:sz w:val="28"/>
                <w:szCs w:val="28"/>
                <w:rtl/>
              </w:rPr>
              <w:t>جدول (4) خصائص العينة حسب نوع المستفيد</w:t>
            </w:r>
          </w:p>
        </w:tc>
      </w:tr>
      <w:tr w:rsidR="00A308F9" w14:paraId="7CDBE2B5" w14:textId="77777777" w:rsidTr="00E55534">
        <w:tc>
          <w:tcPr>
            <w:tcW w:w="1384" w:type="dxa"/>
          </w:tcPr>
          <w:p w14:paraId="6ECE3803" w14:textId="3FBE6E6E"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35</w:t>
            </w:r>
          </w:p>
        </w:tc>
        <w:tc>
          <w:tcPr>
            <w:tcW w:w="7893" w:type="dxa"/>
            <w:vAlign w:val="center"/>
          </w:tcPr>
          <w:p w14:paraId="7606C5B7" w14:textId="4A018FB6" w:rsidR="00A308F9" w:rsidRPr="002549EE" w:rsidRDefault="00A308F9" w:rsidP="00A308F9">
            <w:pPr>
              <w:jc w:val="center"/>
              <w:rPr>
                <w:rFonts w:ascii="Sakkal Majalla" w:hAnsi="Sakkal Majalla" w:cs="Sakkal Majalla"/>
                <w:sz w:val="28"/>
                <w:szCs w:val="28"/>
              </w:rPr>
            </w:pPr>
            <w:r w:rsidRPr="002549EE">
              <w:rPr>
                <w:rFonts w:ascii="Sakkal Majalla" w:hAnsi="Sakkal Majalla" w:cs="Sakkal Majalla"/>
                <w:sz w:val="28"/>
                <w:szCs w:val="28"/>
                <w:rtl/>
              </w:rPr>
              <w:t>جدول (5) خصائص العينة حسب سنوات الخبرة</w:t>
            </w:r>
          </w:p>
        </w:tc>
      </w:tr>
      <w:tr w:rsidR="00A308F9" w14:paraId="27C3B0D3" w14:textId="77777777" w:rsidTr="00E55534">
        <w:tc>
          <w:tcPr>
            <w:tcW w:w="1384" w:type="dxa"/>
          </w:tcPr>
          <w:p w14:paraId="1A9522E2" w14:textId="03FB16DB"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36</w:t>
            </w:r>
          </w:p>
        </w:tc>
        <w:tc>
          <w:tcPr>
            <w:tcW w:w="7893" w:type="dxa"/>
            <w:vAlign w:val="center"/>
          </w:tcPr>
          <w:p w14:paraId="3ADF68C9" w14:textId="459EE86D" w:rsidR="00A308F9" w:rsidRPr="002549EE" w:rsidRDefault="00A308F9" w:rsidP="00A308F9">
            <w:pPr>
              <w:jc w:val="center"/>
              <w:rPr>
                <w:rFonts w:ascii="Sakkal Majalla" w:hAnsi="Sakkal Majalla" w:cs="Sakkal Majalla"/>
                <w:sz w:val="28"/>
                <w:szCs w:val="28"/>
              </w:rPr>
            </w:pPr>
            <w:r w:rsidRPr="002549EE">
              <w:rPr>
                <w:rFonts w:ascii="Sakkal Majalla" w:hAnsi="Sakkal Majalla" w:cs="Sakkal Majalla"/>
                <w:sz w:val="28"/>
                <w:szCs w:val="28"/>
                <w:rtl/>
              </w:rPr>
              <w:t>جدول (6) اختبار المتوسطات الحسابية والقيم الاحصائية للمحور الاول (الأطر التنظيمية والمنهجيات المعتمدة في إدارة المشاريع)</w:t>
            </w:r>
          </w:p>
        </w:tc>
      </w:tr>
      <w:tr w:rsidR="00A308F9" w14:paraId="0F34D482" w14:textId="77777777" w:rsidTr="00E55534">
        <w:tc>
          <w:tcPr>
            <w:tcW w:w="1384" w:type="dxa"/>
          </w:tcPr>
          <w:p w14:paraId="19636546" w14:textId="27DFA91D"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377</w:t>
            </w:r>
          </w:p>
        </w:tc>
        <w:tc>
          <w:tcPr>
            <w:tcW w:w="7893" w:type="dxa"/>
            <w:vAlign w:val="center"/>
          </w:tcPr>
          <w:p w14:paraId="1530E102" w14:textId="77777777" w:rsidR="00A308F9" w:rsidRPr="002549EE" w:rsidRDefault="00A308F9" w:rsidP="00A308F9">
            <w:pPr>
              <w:bidi w:val="0"/>
              <w:jc w:val="center"/>
              <w:rPr>
                <w:rFonts w:ascii="Sakkal Majalla" w:hAnsi="Sakkal Majalla" w:cs="Sakkal Majalla"/>
                <w:sz w:val="28"/>
                <w:szCs w:val="28"/>
              </w:rPr>
            </w:pPr>
            <w:r w:rsidRPr="002549EE">
              <w:rPr>
                <w:rFonts w:ascii="Sakkal Majalla" w:hAnsi="Sakkal Majalla" w:cs="Sakkal Majalla"/>
                <w:sz w:val="28"/>
                <w:szCs w:val="28"/>
                <w:rtl/>
              </w:rPr>
              <w:t>جدول (7) اختبار المتوسطات الحسابية والقيم الاحصائية للمحور الثاني (أثر نضج إدارة المشاريع على جودة تنفيذ المبادرات التعليمية (من منظور الطالب وولي الأمر)</w:t>
            </w:r>
          </w:p>
        </w:tc>
      </w:tr>
      <w:tr w:rsidR="00A308F9" w14:paraId="3996FCAD" w14:textId="77777777" w:rsidTr="00E55534">
        <w:tc>
          <w:tcPr>
            <w:tcW w:w="1384" w:type="dxa"/>
          </w:tcPr>
          <w:p w14:paraId="78C93D57" w14:textId="7F7DF9B4"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37</w:t>
            </w:r>
          </w:p>
        </w:tc>
        <w:tc>
          <w:tcPr>
            <w:tcW w:w="7893" w:type="dxa"/>
            <w:vAlign w:val="center"/>
          </w:tcPr>
          <w:p w14:paraId="5B4322B2" w14:textId="77777777" w:rsidR="00A308F9" w:rsidRPr="002549EE" w:rsidRDefault="00A308F9" w:rsidP="00A308F9">
            <w:pPr>
              <w:bidi w:val="0"/>
              <w:jc w:val="center"/>
              <w:rPr>
                <w:rFonts w:ascii="Sakkal Majalla" w:hAnsi="Sakkal Majalla" w:cs="Sakkal Majalla"/>
                <w:sz w:val="28"/>
                <w:szCs w:val="28"/>
                <w:rtl/>
              </w:rPr>
            </w:pPr>
            <w:r w:rsidRPr="002549EE">
              <w:rPr>
                <w:rFonts w:ascii="Sakkal Majalla" w:hAnsi="Sakkal Majalla" w:cs="Sakkal Majalla"/>
                <w:sz w:val="28"/>
                <w:szCs w:val="28"/>
                <w:rtl/>
              </w:rPr>
              <w:t>جدول (8) اختبار المتوسطات الحسابية والقيم الاحصائية للمحور الثالث (كفاءة وفعالية التنفيذ (2020-2025))</w:t>
            </w:r>
          </w:p>
        </w:tc>
      </w:tr>
      <w:tr w:rsidR="00A308F9" w14:paraId="43ED326F" w14:textId="77777777" w:rsidTr="00E55534">
        <w:tc>
          <w:tcPr>
            <w:tcW w:w="1384" w:type="dxa"/>
          </w:tcPr>
          <w:p w14:paraId="706855E8" w14:textId="49680E73"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38</w:t>
            </w:r>
          </w:p>
        </w:tc>
        <w:tc>
          <w:tcPr>
            <w:tcW w:w="7893" w:type="dxa"/>
            <w:vAlign w:val="center"/>
          </w:tcPr>
          <w:p w14:paraId="6DB4960C" w14:textId="77777777" w:rsidR="00A308F9" w:rsidRPr="002549EE" w:rsidRDefault="00A308F9" w:rsidP="00A308F9">
            <w:pPr>
              <w:bidi w:val="0"/>
              <w:jc w:val="center"/>
              <w:rPr>
                <w:rFonts w:ascii="Sakkal Majalla" w:hAnsi="Sakkal Majalla" w:cs="Sakkal Majalla"/>
                <w:sz w:val="28"/>
                <w:szCs w:val="28"/>
                <w:rtl/>
              </w:rPr>
            </w:pPr>
            <w:r w:rsidRPr="002549EE">
              <w:rPr>
                <w:rFonts w:ascii="Sakkal Majalla" w:hAnsi="Sakkal Majalla" w:cs="Sakkal Majalla"/>
                <w:sz w:val="28"/>
                <w:szCs w:val="28"/>
                <w:rtl/>
              </w:rPr>
              <w:t>جدول (9) اختبار المتوسطات الحسابية والقيم الاحصائية للمحور الرابع (تبني النماذج العالمية ومواكبة رؤية 2030)</w:t>
            </w:r>
          </w:p>
        </w:tc>
      </w:tr>
      <w:tr w:rsidR="00A308F9" w14:paraId="0909B904" w14:textId="77777777" w:rsidTr="00E55534">
        <w:tc>
          <w:tcPr>
            <w:tcW w:w="1384" w:type="dxa"/>
          </w:tcPr>
          <w:p w14:paraId="7DB4B1B3" w14:textId="51BACF45"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38</w:t>
            </w:r>
          </w:p>
        </w:tc>
        <w:tc>
          <w:tcPr>
            <w:tcW w:w="7893" w:type="dxa"/>
            <w:vAlign w:val="center"/>
          </w:tcPr>
          <w:p w14:paraId="18121704" w14:textId="77777777" w:rsidR="00A308F9" w:rsidRPr="002549EE" w:rsidRDefault="00A308F9" w:rsidP="00A308F9">
            <w:pPr>
              <w:bidi w:val="0"/>
              <w:jc w:val="center"/>
              <w:rPr>
                <w:rFonts w:ascii="Sakkal Majalla" w:hAnsi="Sakkal Majalla" w:cs="Sakkal Majalla"/>
                <w:sz w:val="28"/>
                <w:szCs w:val="28"/>
                <w:rtl/>
              </w:rPr>
            </w:pPr>
            <w:r w:rsidRPr="002549EE">
              <w:rPr>
                <w:rFonts w:ascii="Sakkal Majalla" w:hAnsi="Sakkal Majalla" w:cs="Sakkal Majalla"/>
                <w:sz w:val="28"/>
                <w:szCs w:val="28"/>
                <w:rtl/>
              </w:rPr>
              <w:t>جدول (10) اختبار المتوسطات الحسابية والقيم الاحصائية للمحور الخامس (رصد وتحليل نقاط القوة والتطوير المؤسسي)</w:t>
            </w:r>
          </w:p>
        </w:tc>
      </w:tr>
      <w:tr w:rsidR="00A308F9" w14:paraId="0FB0E17C" w14:textId="77777777" w:rsidTr="00E55534">
        <w:tc>
          <w:tcPr>
            <w:tcW w:w="1384" w:type="dxa"/>
          </w:tcPr>
          <w:p w14:paraId="550B89A5" w14:textId="6CD0DAB7"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39</w:t>
            </w:r>
          </w:p>
        </w:tc>
        <w:tc>
          <w:tcPr>
            <w:tcW w:w="7893" w:type="dxa"/>
            <w:vAlign w:val="center"/>
          </w:tcPr>
          <w:p w14:paraId="36AC6BD0" w14:textId="77777777" w:rsidR="00A308F9" w:rsidRPr="002549EE" w:rsidRDefault="00A308F9" w:rsidP="00A308F9">
            <w:pPr>
              <w:bidi w:val="0"/>
              <w:jc w:val="center"/>
              <w:rPr>
                <w:rFonts w:ascii="Sakkal Majalla" w:hAnsi="Sakkal Majalla" w:cs="Sakkal Majalla"/>
                <w:sz w:val="28"/>
                <w:szCs w:val="28"/>
                <w:highlight w:val="yellow"/>
                <w:rtl/>
              </w:rPr>
            </w:pPr>
            <w:r w:rsidRPr="002549EE">
              <w:rPr>
                <w:rFonts w:ascii="Sakkal Majalla" w:hAnsi="Sakkal Majalla" w:cs="Sakkal Majalla"/>
                <w:sz w:val="28"/>
                <w:szCs w:val="28"/>
                <w:rtl/>
              </w:rPr>
              <w:t>جدول (11): نتائج اختبار تحليل التباين لفرضية الدراسة الرئيسية</w:t>
            </w:r>
          </w:p>
        </w:tc>
      </w:tr>
      <w:tr w:rsidR="00A308F9" w14:paraId="6B56F1B4" w14:textId="77777777" w:rsidTr="00E55534">
        <w:tc>
          <w:tcPr>
            <w:tcW w:w="1384" w:type="dxa"/>
          </w:tcPr>
          <w:p w14:paraId="0FC6FA23" w14:textId="3EE29BDF"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39</w:t>
            </w:r>
          </w:p>
        </w:tc>
        <w:tc>
          <w:tcPr>
            <w:tcW w:w="7893" w:type="dxa"/>
            <w:vAlign w:val="center"/>
          </w:tcPr>
          <w:p w14:paraId="5F76CB02" w14:textId="77777777" w:rsidR="00A308F9" w:rsidRPr="002549EE" w:rsidRDefault="00A308F9" w:rsidP="00A308F9">
            <w:pPr>
              <w:bidi w:val="0"/>
              <w:spacing w:before="240"/>
              <w:jc w:val="center"/>
              <w:rPr>
                <w:rFonts w:ascii="Sakkal Majalla" w:hAnsi="Sakkal Majalla" w:cs="Sakkal Majalla"/>
                <w:sz w:val="28"/>
                <w:szCs w:val="28"/>
                <w:highlight w:val="yellow"/>
                <w:rtl/>
              </w:rPr>
            </w:pPr>
            <w:r w:rsidRPr="002549EE">
              <w:rPr>
                <w:rFonts w:ascii="Sakkal Majalla" w:hAnsi="Sakkal Majalla" w:cs="Sakkal Majalla"/>
                <w:sz w:val="28"/>
                <w:szCs w:val="28"/>
                <w:rtl/>
              </w:rPr>
              <w:t>جدول (12): نتائج اختبار تحليل التباين للفرضية الفرعية الأولى:</w:t>
            </w:r>
          </w:p>
        </w:tc>
      </w:tr>
      <w:tr w:rsidR="00A308F9" w14:paraId="6B06C047" w14:textId="77777777" w:rsidTr="00E55534">
        <w:tc>
          <w:tcPr>
            <w:tcW w:w="1384" w:type="dxa"/>
          </w:tcPr>
          <w:p w14:paraId="01836867" w14:textId="2ABC8061"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40</w:t>
            </w:r>
          </w:p>
        </w:tc>
        <w:tc>
          <w:tcPr>
            <w:tcW w:w="7893" w:type="dxa"/>
            <w:vAlign w:val="center"/>
          </w:tcPr>
          <w:p w14:paraId="2948DB03" w14:textId="77777777" w:rsidR="00A308F9" w:rsidRPr="002549EE" w:rsidRDefault="00A308F9" w:rsidP="00A308F9">
            <w:pPr>
              <w:bidi w:val="0"/>
              <w:jc w:val="center"/>
              <w:rPr>
                <w:rFonts w:ascii="Sakkal Majalla" w:hAnsi="Sakkal Majalla" w:cs="Sakkal Majalla"/>
                <w:sz w:val="28"/>
                <w:szCs w:val="28"/>
                <w:highlight w:val="yellow"/>
                <w:rtl/>
              </w:rPr>
            </w:pPr>
            <w:r w:rsidRPr="002549EE">
              <w:rPr>
                <w:rFonts w:ascii="Sakkal Majalla" w:hAnsi="Sakkal Majalla" w:cs="Sakkal Majalla"/>
                <w:sz w:val="28"/>
                <w:szCs w:val="28"/>
                <w:rtl/>
              </w:rPr>
              <w:t>جدول (13): نتائج اختبار تحليل التباين للفرضية الفرعية الثانية:</w:t>
            </w:r>
          </w:p>
        </w:tc>
      </w:tr>
      <w:tr w:rsidR="00A308F9" w14:paraId="1488AA87" w14:textId="77777777" w:rsidTr="00E55534">
        <w:tc>
          <w:tcPr>
            <w:tcW w:w="1384" w:type="dxa"/>
          </w:tcPr>
          <w:p w14:paraId="7D0B665A" w14:textId="37F6E455"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40</w:t>
            </w:r>
          </w:p>
        </w:tc>
        <w:tc>
          <w:tcPr>
            <w:tcW w:w="7893" w:type="dxa"/>
            <w:vAlign w:val="center"/>
          </w:tcPr>
          <w:p w14:paraId="39628B59" w14:textId="77777777" w:rsidR="00A308F9" w:rsidRPr="002549EE" w:rsidRDefault="00A308F9" w:rsidP="00A308F9">
            <w:pPr>
              <w:bidi w:val="0"/>
              <w:jc w:val="center"/>
              <w:rPr>
                <w:rFonts w:ascii="Sakkal Majalla" w:hAnsi="Sakkal Majalla" w:cs="Sakkal Majalla"/>
                <w:sz w:val="28"/>
                <w:szCs w:val="28"/>
                <w:highlight w:val="yellow"/>
                <w:rtl/>
              </w:rPr>
            </w:pPr>
            <w:r w:rsidRPr="002549EE">
              <w:rPr>
                <w:rFonts w:ascii="Sakkal Majalla" w:hAnsi="Sakkal Majalla" w:cs="Sakkal Majalla"/>
                <w:sz w:val="28"/>
                <w:szCs w:val="28"/>
                <w:rtl/>
              </w:rPr>
              <w:t>جدول (14): نتائج اختبار تحليل التباين للفرضية الفرعية الثالثة:</w:t>
            </w:r>
          </w:p>
        </w:tc>
      </w:tr>
      <w:tr w:rsidR="00A308F9" w14:paraId="2A7B9AE4" w14:textId="77777777" w:rsidTr="00E55534">
        <w:tc>
          <w:tcPr>
            <w:tcW w:w="1384" w:type="dxa"/>
          </w:tcPr>
          <w:p w14:paraId="5A02C4AC" w14:textId="13C7FC4D" w:rsidR="00A308F9" w:rsidRPr="00A308F9" w:rsidRDefault="00A308F9" w:rsidP="00A308F9">
            <w:pPr>
              <w:jc w:val="center"/>
              <w:rPr>
                <w:rFonts w:ascii="Sakkal Majalla" w:hAnsi="Sakkal Majalla" w:cs="Sakkal Majalla"/>
                <w:sz w:val="28"/>
                <w:szCs w:val="28"/>
                <w:rtl/>
              </w:rPr>
            </w:pPr>
            <w:r w:rsidRPr="00A308F9">
              <w:rPr>
                <w:rFonts w:ascii="Sakkal Majalla" w:hAnsi="Sakkal Majalla" w:cs="Sakkal Majalla"/>
                <w:sz w:val="28"/>
                <w:szCs w:val="28"/>
                <w:rtl/>
              </w:rPr>
              <w:t>40</w:t>
            </w:r>
          </w:p>
        </w:tc>
        <w:tc>
          <w:tcPr>
            <w:tcW w:w="7893" w:type="dxa"/>
            <w:vAlign w:val="center"/>
          </w:tcPr>
          <w:p w14:paraId="373FED33" w14:textId="081772D2" w:rsidR="00A308F9" w:rsidRPr="002549EE" w:rsidRDefault="00A308F9" w:rsidP="00A308F9">
            <w:pPr>
              <w:bidi w:val="0"/>
              <w:jc w:val="center"/>
              <w:rPr>
                <w:rFonts w:ascii="Sakkal Majalla" w:hAnsi="Sakkal Majalla" w:cs="Sakkal Majalla"/>
                <w:sz w:val="28"/>
                <w:szCs w:val="28"/>
                <w:highlight w:val="yellow"/>
                <w:rtl/>
              </w:rPr>
            </w:pPr>
            <w:r w:rsidRPr="002549EE">
              <w:rPr>
                <w:rFonts w:ascii="Sakkal Majalla" w:hAnsi="Sakkal Majalla" w:cs="Sakkal Majalla"/>
                <w:sz w:val="28"/>
                <w:szCs w:val="28"/>
                <w:rtl/>
              </w:rPr>
              <w:t>جدول (15): نتائج اختبار تحليل التباين للفرضية الفرعية الرابعة:</w:t>
            </w:r>
          </w:p>
        </w:tc>
      </w:tr>
    </w:tbl>
    <w:p w14:paraId="3A504109" w14:textId="77777777" w:rsidR="009125CE" w:rsidRPr="002549EE" w:rsidRDefault="009125CE" w:rsidP="009125CE">
      <w:pPr>
        <w:rPr>
          <w:rFonts w:ascii="Sakkal Majalla" w:hAnsi="Sakkal Majalla" w:cs="Sakkal Majalla"/>
          <w:sz w:val="28"/>
          <w:szCs w:val="28"/>
          <w:u w:val="single"/>
          <w:rtl/>
          <w:lang w:bidi="ar-EG"/>
        </w:rPr>
      </w:pPr>
    </w:p>
    <w:p w14:paraId="11198760" w14:textId="77777777" w:rsidR="009125CE" w:rsidRPr="00384C35" w:rsidRDefault="009125CE" w:rsidP="009125CE">
      <w:pPr>
        <w:rPr>
          <w:rFonts w:ascii="Sakkal Majalla" w:hAnsi="Sakkal Majalla" w:cs="Sakkal Majalla"/>
          <w:sz w:val="28"/>
          <w:szCs w:val="28"/>
          <w:u w:val="single"/>
          <w:rtl/>
          <w:lang w:bidi="ar-EG"/>
        </w:rPr>
      </w:pPr>
    </w:p>
    <w:p w14:paraId="791EDD87" w14:textId="77777777" w:rsidR="009125CE" w:rsidRPr="00384C35" w:rsidRDefault="009125CE" w:rsidP="009125CE">
      <w:pPr>
        <w:rPr>
          <w:rFonts w:ascii="Sakkal Majalla" w:hAnsi="Sakkal Majalla" w:cs="Sakkal Majalla"/>
          <w:sz w:val="28"/>
          <w:szCs w:val="28"/>
          <w:u w:val="single"/>
          <w:rtl/>
          <w:lang w:bidi="ar-EG"/>
        </w:rPr>
      </w:pPr>
    </w:p>
    <w:p w14:paraId="2766B80E" w14:textId="77777777" w:rsidR="009125CE" w:rsidRPr="00384C35" w:rsidRDefault="009125CE" w:rsidP="009125CE">
      <w:pPr>
        <w:rPr>
          <w:rFonts w:ascii="Sakkal Majalla" w:hAnsi="Sakkal Majalla" w:cs="Sakkal Majalla"/>
          <w:sz w:val="28"/>
          <w:szCs w:val="28"/>
          <w:u w:val="single"/>
          <w:rtl/>
          <w:lang w:bidi="ar-EG"/>
        </w:rPr>
      </w:pPr>
    </w:p>
    <w:p w14:paraId="76F59B52" w14:textId="29A9ED45" w:rsidR="0054793B" w:rsidRPr="00384C35" w:rsidRDefault="0054793B" w:rsidP="009125CE">
      <w:pPr>
        <w:rPr>
          <w:rFonts w:ascii="Sakkal Majalla" w:hAnsi="Sakkal Majalla" w:cs="Sakkal Majalla"/>
          <w:sz w:val="28"/>
          <w:szCs w:val="28"/>
          <w:u w:val="single"/>
          <w:rtl/>
          <w:lang w:bidi="ar-EG"/>
        </w:rPr>
      </w:pPr>
    </w:p>
    <w:p w14:paraId="2EF19231" w14:textId="77777777" w:rsidR="002549EE" w:rsidRDefault="002549EE" w:rsidP="009125CE">
      <w:pPr>
        <w:rPr>
          <w:rFonts w:ascii="Sakkal Majalla" w:hAnsi="Sakkal Majalla" w:cs="Sakkal Majalla"/>
          <w:sz w:val="28"/>
          <w:szCs w:val="28"/>
          <w:u w:val="single"/>
          <w:rtl/>
          <w:lang w:bidi="ar-EG"/>
        </w:rPr>
      </w:pPr>
    </w:p>
    <w:p w14:paraId="576C6601" w14:textId="77777777" w:rsidR="002549EE" w:rsidRDefault="002549EE" w:rsidP="009125CE">
      <w:pPr>
        <w:rPr>
          <w:rFonts w:ascii="Sakkal Majalla" w:hAnsi="Sakkal Majalla" w:cs="Sakkal Majalla"/>
          <w:sz w:val="28"/>
          <w:szCs w:val="28"/>
          <w:u w:val="single"/>
          <w:rtl/>
          <w:lang w:bidi="ar-EG"/>
        </w:rPr>
      </w:pPr>
    </w:p>
    <w:p w14:paraId="5A5D43AA" w14:textId="77777777" w:rsidR="00F608D6" w:rsidRDefault="00F608D6" w:rsidP="009125CE">
      <w:pPr>
        <w:rPr>
          <w:rFonts w:ascii="Sakkal Majalla" w:hAnsi="Sakkal Majalla" w:cs="Sakkal Majalla"/>
          <w:sz w:val="28"/>
          <w:szCs w:val="28"/>
          <w:u w:val="single"/>
          <w:lang w:bidi="ar-EG"/>
        </w:rPr>
      </w:pPr>
    </w:p>
    <w:p w14:paraId="5741615F" w14:textId="445DB7B4" w:rsidR="00D52480" w:rsidRPr="000218CA" w:rsidRDefault="00D52480" w:rsidP="00E94C70">
      <w:pPr>
        <w:pStyle w:val="Heading1"/>
        <w:rPr>
          <w:rFonts w:ascii="Sakkal Majalla" w:hAnsi="Sakkal Majalla" w:cs="Sakkal Majalla"/>
          <w:b/>
          <w:bCs/>
          <w:color w:val="auto"/>
          <w:sz w:val="28"/>
          <w:szCs w:val="28"/>
          <w:rtl/>
          <w:lang w:bidi="ar-EG"/>
        </w:rPr>
      </w:pPr>
      <w:bookmarkStart w:id="1" w:name="_Toc203554777"/>
      <w:r w:rsidRPr="000218CA">
        <w:rPr>
          <w:rFonts w:ascii="Sakkal Majalla" w:hAnsi="Sakkal Majalla" w:cs="Sakkal Majalla"/>
          <w:b/>
          <w:bCs/>
          <w:color w:val="auto"/>
          <w:sz w:val="28"/>
          <w:szCs w:val="28"/>
          <w:rtl/>
          <w:lang w:bidi="ar-EG"/>
        </w:rPr>
        <w:t>فهرس الأشكال:</w:t>
      </w:r>
      <w:bookmarkEnd w:id="1"/>
    </w:p>
    <w:tbl>
      <w:tblPr>
        <w:tblStyle w:val="TableGrid"/>
        <w:tblW w:w="0" w:type="auto"/>
        <w:tblInd w:w="-95" w:type="dxa"/>
        <w:tblLook w:val="04A0" w:firstRow="1" w:lastRow="0" w:firstColumn="1" w:lastColumn="0" w:noHBand="0" w:noVBand="1"/>
      </w:tblPr>
      <w:tblGrid>
        <w:gridCol w:w="1350"/>
        <w:gridCol w:w="7567"/>
      </w:tblGrid>
      <w:tr w:rsidR="002549EE" w14:paraId="13037A9D" w14:textId="77777777" w:rsidTr="002549EE">
        <w:tc>
          <w:tcPr>
            <w:tcW w:w="1350" w:type="dxa"/>
            <w:shd w:val="clear" w:color="auto" w:fill="E2EFD9" w:themeFill="accent6" w:themeFillTint="33"/>
            <w:vAlign w:val="center"/>
          </w:tcPr>
          <w:p w14:paraId="6DD38547" w14:textId="77777777" w:rsidR="002549EE" w:rsidRPr="000C198C" w:rsidRDefault="002549EE" w:rsidP="002549EE">
            <w:pPr>
              <w:jc w:val="center"/>
              <w:rPr>
                <w:rFonts w:ascii="Sakkal Majalla" w:hAnsi="Sakkal Majalla" w:cs="Sakkal Majalla"/>
                <w:b/>
                <w:bCs/>
                <w:sz w:val="28"/>
                <w:szCs w:val="28"/>
              </w:rPr>
            </w:pPr>
            <w:r w:rsidRPr="000C198C">
              <w:rPr>
                <w:rFonts w:ascii="Sakkal Majalla" w:hAnsi="Sakkal Majalla" w:cs="Sakkal Majalla"/>
                <w:b/>
                <w:bCs/>
                <w:sz w:val="28"/>
                <w:szCs w:val="28"/>
                <w:rtl/>
              </w:rPr>
              <w:t>رقم الصفحة</w:t>
            </w:r>
          </w:p>
        </w:tc>
        <w:tc>
          <w:tcPr>
            <w:tcW w:w="7567" w:type="dxa"/>
            <w:shd w:val="clear" w:color="auto" w:fill="E2EFD9" w:themeFill="accent6" w:themeFillTint="33"/>
          </w:tcPr>
          <w:p w14:paraId="66ACECC0" w14:textId="77777777" w:rsidR="002549EE" w:rsidRPr="000C198C" w:rsidRDefault="002549EE" w:rsidP="00F608D6">
            <w:pPr>
              <w:bidi w:val="0"/>
              <w:jc w:val="center"/>
              <w:rPr>
                <w:rFonts w:ascii="Sakkal Majalla" w:hAnsi="Sakkal Majalla" w:cs="Sakkal Majalla"/>
                <w:b/>
                <w:bCs/>
                <w:sz w:val="28"/>
                <w:szCs w:val="28"/>
              </w:rPr>
            </w:pPr>
            <w:r w:rsidRPr="000C198C">
              <w:rPr>
                <w:rFonts w:ascii="Sakkal Majalla" w:hAnsi="Sakkal Majalla" w:cs="Sakkal Majalla"/>
                <w:b/>
                <w:bCs/>
                <w:sz w:val="28"/>
                <w:szCs w:val="28"/>
                <w:rtl/>
              </w:rPr>
              <w:t xml:space="preserve">اسم </w:t>
            </w:r>
            <w:r>
              <w:rPr>
                <w:rFonts w:ascii="Sakkal Majalla" w:hAnsi="Sakkal Majalla" w:cs="Sakkal Majalla" w:hint="cs"/>
                <w:b/>
                <w:bCs/>
                <w:sz w:val="28"/>
                <w:szCs w:val="28"/>
                <w:rtl/>
              </w:rPr>
              <w:t>الشكل</w:t>
            </w:r>
          </w:p>
        </w:tc>
      </w:tr>
      <w:tr w:rsidR="00A308F9" w14:paraId="1E6820BE" w14:textId="77777777" w:rsidTr="003F564E">
        <w:tc>
          <w:tcPr>
            <w:tcW w:w="1350" w:type="dxa"/>
          </w:tcPr>
          <w:p w14:paraId="07838BFD" w14:textId="50726809"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15</w:t>
            </w:r>
          </w:p>
        </w:tc>
        <w:tc>
          <w:tcPr>
            <w:tcW w:w="7567" w:type="dxa"/>
          </w:tcPr>
          <w:p w14:paraId="3BAAB17F" w14:textId="5E7FA15F" w:rsidR="00A308F9" w:rsidRPr="002549EE" w:rsidRDefault="00A308F9" w:rsidP="00A308F9">
            <w:pPr>
              <w:jc w:val="center"/>
              <w:rPr>
                <w:rFonts w:ascii="Sakkal Majalla" w:hAnsi="Sakkal Majalla" w:cs="Sakkal Majalla"/>
                <w:sz w:val="28"/>
                <w:szCs w:val="28"/>
              </w:rPr>
            </w:pPr>
            <w:r>
              <w:rPr>
                <w:rFonts w:ascii="Sakkal Majalla" w:hAnsi="Sakkal Majalla" w:cs="Sakkal Majalla" w:hint="cs"/>
                <w:sz w:val="28"/>
                <w:szCs w:val="28"/>
                <w:rtl/>
              </w:rPr>
              <w:t>شكل (1)</w:t>
            </w:r>
            <w:r w:rsidRPr="00F74C11">
              <w:rPr>
                <w:rFonts w:ascii="Sakkal Majalla" w:hAnsi="Sakkal Majalla" w:cs="Sakkal Majalla" w:hint="cs"/>
                <w:sz w:val="28"/>
                <w:szCs w:val="28"/>
                <w:rtl/>
              </w:rPr>
              <w:t>: دورة حياة المشروع</w:t>
            </w:r>
          </w:p>
        </w:tc>
      </w:tr>
      <w:tr w:rsidR="00A308F9" w14:paraId="3F2966B1" w14:textId="77777777" w:rsidTr="003F564E">
        <w:tc>
          <w:tcPr>
            <w:tcW w:w="1350" w:type="dxa"/>
          </w:tcPr>
          <w:p w14:paraId="1BBCD711" w14:textId="46D10B87"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32</w:t>
            </w:r>
          </w:p>
        </w:tc>
        <w:tc>
          <w:tcPr>
            <w:tcW w:w="7567" w:type="dxa"/>
          </w:tcPr>
          <w:p w14:paraId="5053EFF5" w14:textId="123A48E4" w:rsidR="00A308F9" w:rsidRPr="002549EE" w:rsidRDefault="00A308F9" w:rsidP="00A308F9">
            <w:pPr>
              <w:jc w:val="center"/>
              <w:rPr>
                <w:rFonts w:ascii="Sakkal Majalla" w:hAnsi="Sakkal Majalla" w:cs="Sakkal Majalla"/>
                <w:sz w:val="24"/>
                <w:szCs w:val="24"/>
              </w:rPr>
            </w:pPr>
            <w:r w:rsidRPr="00203926">
              <w:rPr>
                <w:rFonts w:ascii="Sakkal Majalla" w:hAnsi="Sakkal Majalla" w:cs="Sakkal Majalla" w:hint="cs"/>
                <w:sz w:val="24"/>
                <w:szCs w:val="24"/>
                <w:rtl/>
              </w:rPr>
              <w:t>شكل</w:t>
            </w:r>
            <w:r>
              <w:rPr>
                <w:rFonts w:ascii="Sakkal Majalla" w:hAnsi="Sakkal Majalla" w:cs="Sakkal Majalla" w:hint="cs"/>
                <w:sz w:val="24"/>
                <w:szCs w:val="24"/>
                <w:rtl/>
              </w:rPr>
              <w:t xml:space="preserve"> (2):</w:t>
            </w:r>
            <w:r w:rsidRPr="006A4550">
              <w:rPr>
                <w:rFonts w:ascii="Sakkal Majalla" w:hAnsi="Sakkal Majalla" w:cs="Sakkal Majalla" w:hint="cs"/>
                <w:sz w:val="24"/>
                <w:szCs w:val="24"/>
                <w:rtl/>
              </w:rPr>
              <w:t xml:space="preserve"> خصائص العينة حسب  النوع الاجتماعي</w:t>
            </w:r>
          </w:p>
        </w:tc>
      </w:tr>
      <w:tr w:rsidR="00A308F9" w14:paraId="7B2AB20F" w14:textId="77777777" w:rsidTr="003F564E">
        <w:tc>
          <w:tcPr>
            <w:tcW w:w="1350" w:type="dxa"/>
          </w:tcPr>
          <w:p w14:paraId="3255623A" w14:textId="055440CB"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33</w:t>
            </w:r>
          </w:p>
        </w:tc>
        <w:tc>
          <w:tcPr>
            <w:tcW w:w="7567" w:type="dxa"/>
          </w:tcPr>
          <w:p w14:paraId="5058D686" w14:textId="03CACF2E" w:rsidR="00A308F9" w:rsidRPr="002549EE" w:rsidRDefault="00A308F9" w:rsidP="00A308F9">
            <w:pPr>
              <w:jc w:val="center"/>
              <w:rPr>
                <w:rFonts w:ascii="Sakkal Majalla" w:hAnsi="Sakkal Majalla" w:cs="Sakkal Majalla"/>
                <w:sz w:val="28"/>
                <w:szCs w:val="28"/>
              </w:rPr>
            </w:pPr>
            <w:r w:rsidRPr="00203926">
              <w:rPr>
                <w:rFonts w:ascii="Sakkal Majalla" w:hAnsi="Sakkal Majalla" w:cs="Sakkal Majalla" w:hint="cs"/>
                <w:sz w:val="28"/>
                <w:szCs w:val="28"/>
                <w:rtl/>
              </w:rPr>
              <w:t xml:space="preserve">شكل(3): </w:t>
            </w:r>
            <w:r w:rsidRPr="00654459">
              <w:rPr>
                <w:rFonts w:ascii="Sakkal Majalla" w:hAnsi="Sakkal Majalla" w:cs="Sakkal Majalla"/>
                <w:sz w:val="28"/>
                <w:szCs w:val="28"/>
                <w:rtl/>
              </w:rPr>
              <w:t>خصائص العينة حسب العمر</w:t>
            </w:r>
          </w:p>
        </w:tc>
      </w:tr>
      <w:tr w:rsidR="00A308F9" w14:paraId="0F32EB97" w14:textId="77777777" w:rsidTr="003F564E">
        <w:tc>
          <w:tcPr>
            <w:tcW w:w="1350" w:type="dxa"/>
          </w:tcPr>
          <w:p w14:paraId="2FFDF26B" w14:textId="012D717D"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34</w:t>
            </w:r>
          </w:p>
        </w:tc>
        <w:tc>
          <w:tcPr>
            <w:tcW w:w="7567" w:type="dxa"/>
          </w:tcPr>
          <w:p w14:paraId="7678B133" w14:textId="6D52E49B" w:rsidR="00A308F9" w:rsidRPr="002549EE" w:rsidRDefault="00A308F9" w:rsidP="00A308F9">
            <w:pPr>
              <w:jc w:val="center"/>
              <w:rPr>
                <w:rFonts w:ascii="Sakkal Majalla" w:hAnsi="Sakkal Majalla" w:cs="Sakkal Majalla"/>
                <w:sz w:val="28"/>
                <w:szCs w:val="28"/>
              </w:rPr>
            </w:pPr>
            <w:r w:rsidRPr="00203926">
              <w:rPr>
                <w:rFonts w:ascii="Sakkal Majalla" w:hAnsi="Sakkal Majalla" w:cs="Sakkal Majalla" w:hint="cs"/>
                <w:sz w:val="28"/>
                <w:szCs w:val="28"/>
                <w:rtl/>
              </w:rPr>
              <w:t>شكل (4): خ</w:t>
            </w:r>
            <w:r w:rsidRPr="00C525D1">
              <w:rPr>
                <w:rFonts w:ascii="Sakkal Majalla" w:hAnsi="Sakkal Majalla" w:cs="Sakkal Majalla" w:hint="cs"/>
                <w:sz w:val="28"/>
                <w:szCs w:val="28"/>
                <w:rtl/>
              </w:rPr>
              <w:t>صائص</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العينة</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حسب</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المستوى</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التعليمي</w:t>
            </w:r>
          </w:p>
        </w:tc>
      </w:tr>
      <w:tr w:rsidR="00A308F9" w14:paraId="08D53951" w14:textId="77777777" w:rsidTr="003F564E">
        <w:tc>
          <w:tcPr>
            <w:tcW w:w="1350" w:type="dxa"/>
          </w:tcPr>
          <w:p w14:paraId="2F84AF49" w14:textId="6830C353"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34</w:t>
            </w:r>
          </w:p>
        </w:tc>
        <w:tc>
          <w:tcPr>
            <w:tcW w:w="7567" w:type="dxa"/>
          </w:tcPr>
          <w:p w14:paraId="4FFBC584" w14:textId="251405F1" w:rsidR="00A308F9" w:rsidRPr="002549EE" w:rsidRDefault="00A308F9" w:rsidP="00A308F9">
            <w:pPr>
              <w:jc w:val="center"/>
              <w:rPr>
                <w:rFonts w:ascii="Sakkal Majalla" w:hAnsi="Sakkal Majalla" w:cs="Sakkal Majalla"/>
                <w:sz w:val="28"/>
                <w:szCs w:val="28"/>
              </w:rPr>
            </w:pPr>
            <w:r w:rsidRPr="00203926">
              <w:rPr>
                <w:rFonts w:ascii="Sakkal Majalla" w:hAnsi="Sakkal Majalla" w:cs="Sakkal Majalla" w:hint="cs"/>
                <w:sz w:val="28"/>
                <w:szCs w:val="28"/>
                <w:rtl/>
              </w:rPr>
              <w:t>شكل (</w:t>
            </w:r>
            <w:r>
              <w:rPr>
                <w:rFonts w:ascii="Sakkal Majalla" w:hAnsi="Sakkal Majalla" w:cs="Sakkal Majalla" w:hint="cs"/>
                <w:sz w:val="28"/>
                <w:szCs w:val="28"/>
                <w:rtl/>
              </w:rPr>
              <w:t>5</w:t>
            </w:r>
            <w:r w:rsidRPr="00203926">
              <w:rPr>
                <w:rFonts w:ascii="Sakkal Majalla" w:hAnsi="Sakkal Majalla" w:cs="Sakkal Majalla" w:hint="cs"/>
                <w:sz w:val="28"/>
                <w:szCs w:val="28"/>
                <w:rtl/>
              </w:rPr>
              <w:t xml:space="preserve">): </w:t>
            </w:r>
            <w:r w:rsidRPr="00C525D1">
              <w:rPr>
                <w:rFonts w:ascii="Sakkal Majalla" w:hAnsi="Sakkal Majalla" w:cs="Sakkal Majalla" w:hint="cs"/>
                <w:sz w:val="28"/>
                <w:szCs w:val="28"/>
                <w:rtl/>
              </w:rPr>
              <w:t>خصائص</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العينة</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حسب</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نوع</w:t>
            </w:r>
            <w:r w:rsidRPr="00C525D1">
              <w:rPr>
                <w:rFonts w:ascii="Sakkal Majalla" w:hAnsi="Sakkal Majalla" w:cs="Sakkal Majalla"/>
                <w:sz w:val="28"/>
                <w:szCs w:val="28"/>
                <w:rtl/>
              </w:rPr>
              <w:t xml:space="preserve"> </w:t>
            </w:r>
            <w:r w:rsidRPr="00C525D1">
              <w:rPr>
                <w:rFonts w:ascii="Sakkal Majalla" w:hAnsi="Sakkal Majalla" w:cs="Sakkal Majalla" w:hint="cs"/>
                <w:sz w:val="28"/>
                <w:szCs w:val="28"/>
                <w:rtl/>
              </w:rPr>
              <w:t>المستفيد</w:t>
            </w:r>
          </w:p>
        </w:tc>
      </w:tr>
      <w:tr w:rsidR="00A308F9" w14:paraId="255BA489" w14:textId="77777777" w:rsidTr="003F564E">
        <w:tc>
          <w:tcPr>
            <w:tcW w:w="1350" w:type="dxa"/>
          </w:tcPr>
          <w:p w14:paraId="77047C2A" w14:textId="03F92E17" w:rsidR="00A308F9" w:rsidRPr="00A308F9" w:rsidRDefault="00A308F9" w:rsidP="00A308F9">
            <w:pPr>
              <w:jc w:val="center"/>
              <w:rPr>
                <w:rFonts w:ascii="Sakkal Majalla" w:hAnsi="Sakkal Majalla" w:cs="Sakkal Majalla"/>
                <w:sz w:val="28"/>
                <w:szCs w:val="28"/>
              </w:rPr>
            </w:pPr>
            <w:r w:rsidRPr="00A308F9">
              <w:rPr>
                <w:rFonts w:ascii="Sakkal Majalla" w:hAnsi="Sakkal Majalla" w:cs="Sakkal Majalla"/>
                <w:sz w:val="28"/>
                <w:szCs w:val="28"/>
                <w:rtl/>
              </w:rPr>
              <w:t>35</w:t>
            </w:r>
          </w:p>
        </w:tc>
        <w:tc>
          <w:tcPr>
            <w:tcW w:w="7567" w:type="dxa"/>
          </w:tcPr>
          <w:p w14:paraId="12461335" w14:textId="7C30AB70" w:rsidR="00A308F9" w:rsidRPr="002549EE" w:rsidRDefault="00A308F9" w:rsidP="00A308F9">
            <w:pPr>
              <w:jc w:val="center"/>
              <w:rPr>
                <w:rFonts w:ascii="Sakkal Majalla" w:hAnsi="Sakkal Majalla" w:cs="Sakkal Majalla"/>
                <w:sz w:val="28"/>
                <w:szCs w:val="28"/>
              </w:rPr>
            </w:pPr>
            <w:r w:rsidRPr="00203926">
              <w:rPr>
                <w:rFonts w:ascii="Sakkal Majalla" w:hAnsi="Sakkal Majalla" w:cs="Sakkal Majalla" w:hint="cs"/>
                <w:sz w:val="28"/>
                <w:szCs w:val="28"/>
                <w:rtl/>
              </w:rPr>
              <w:t>شكل (6):</w:t>
            </w:r>
            <w:r w:rsidRPr="00266EE5">
              <w:rPr>
                <w:rFonts w:ascii="Sakkal Majalla" w:hAnsi="Sakkal Majalla" w:cs="Sakkal Majalla"/>
                <w:sz w:val="28"/>
                <w:szCs w:val="28"/>
                <w:rtl/>
              </w:rPr>
              <w:t xml:space="preserve"> </w:t>
            </w:r>
            <w:r w:rsidRPr="00266EE5">
              <w:rPr>
                <w:rFonts w:ascii="Sakkal Majalla" w:hAnsi="Sakkal Majalla" w:cs="Sakkal Majalla" w:hint="cs"/>
                <w:sz w:val="28"/>
                <w:szCs w:val="28"/>
                <w:rtl/>
              </w:rPr>
              <w:t>خصائص</w:t>
            </w:r>
            <w:r w:rsidRPr="00266EE5">
              <w:rPr>
                <w:rFonts w:ascii="Sakkal Majalla" w:hAnsi="Sakkal Majalla" w:cs="Sakkal Majalla"/>
                <w:sz w:val="28"/>
                <w:szCs w:val="28"/>
                <w:rtl/>
              </w:rPr>
              <w:t xml:space="preserve"> </w:t>
            </w:r>
            <w:r w:rsidRPr="00266EE5">
              <w:rPr>
                <w:rFonts w:ascii="Sakkal Majalla" w:hAnsi="Sakkal Majalla" w:cs="Sakkal Majalla" w:hint="cs"/>
                <w:sz w:val="28"/>
                <w:szCs w:val="28"/>
                <w:rtl/>
              </w:rPr>
              <w:t>العينة</w:t>
            </w:r>
            <w:r w:rsidRPr="00266EE5">
              <w:rPr>
                <w:rFonts w:ascii="Sakkal Majalla" w:hAnsi="Sakkal Majalla" w:cs="Sakkal Majalla"/>
                <w:sz w:val="28"/>
                <w:szCs w:val="28"/>
                <w:rtl/>
              </w:rPr>
              <w:t xml:space="preserve"> </w:t>
            </w:r>
            <w:r w:rsidRPr="00266EE5">
              <w:rPr>
                <w:rFonts w:ascii="Sakkal Majalla" w:hAnsi="Sakkal Majalla" w:cs="Sakkal Majalla" w:hint="cs"/>
                <w:sz w:val="28"/>
                <w:szCs w:val="28"/>
                <w:rtl/>
              </w:rPr>
              <w:t>حسب</w:t>
            </w:r>
            <w:r w:rsidRPr="00266EE5">
              <w:rPr>
                <w:rFonts w:ascii="Sakkal Majalla" w:hAnsi="Sakkal Majalla" w:cs="Sakkal Majalla"/>
                <w:sz w:val="28"/>
                <w:szCs w:val="28"/>
                <w:rtl/>
              </w:rPr>
              <w:t xml:space="preserve"> </w:t>
            </w:r>
            <w:r w:rsidRPr="00266EE5">
              <w:rPr>
                <w:rFonts w:ascii="Sakkal Majalla" w:hAnsi="Sakkal Majalla" w:cs="Sakkal Majalla" w:hint="cs"/>
                <w:sz w:val="28"/>
                <w:szCs w:val="28"/>
                <w:rtl/>
              </w:rPr>
              <w:t>سنوات</w:t>
            </w:r>
            <w:r w:rsidRPr="00266EE5">
              <w:rPr>
                <w:rFonts w:ascii="Sakkal Majalla" w:hAnsi="Sakkal Majalla" w:cs="Sakkal Majalla"/>
                <w:sz w:val="28"/>
                <w:szCs w:val="28"/>
                <w:rtl/>
              </w:rPr>
              <w:t xml:space="preserve"> </w:t>
            </w:r>
            <w:r w:rsidRPr="00266EE5">
              <w:rPr>
                <w:rFonts w:ascii="Sakkal Majalla" w:hAnsi="Sakkal Majalla" w:cs="Sakkal Majalla" w:hint="cs"/>
                <w:sz w:val="28"/>
                <w:szCs w:val="28"/>
                <w:rtl/>
              </w:rPr>
              <w:t>الخبرة</w:t>
            </w:r>
          </w:p>
        </w:tc>
      </w:tr>
    </w:tbl>
    <w:p w14:paraId="1EF69791" w14:textId="77777777" w:rsidR="00D52480" w:rsidRPr="002549EE" w:rsidRDefault="00D52480" w:rsidP="009125CE">
      <w:pPr>
        <w:rPr>
          <w:rFonts w:ascii="Sakkal Majalla" w:hAnsi="Sakkal Majalla" w:cs="Sakkal Majalla"/>
          <w:sz w:val="28"/>
          <w:szCs w:val="28"/>
          <w:u w:val="single"/>
          <w:rtl/>
          <w:lang w:bidi="ar-EG"/>
        </w:rPr>
      </w:pPr>
    </w:p>
    <w:p w14:paraId="1DAEEFEB" w14:textId="77777777" w:rsidR="00D52480" w:rsidRPr="00384C35" w:rsidRDefault="00D52480" w:rsidP="009125CE">
      <w:pPr>
        <w:rPr>
          <w:rFonts w:ascii="Sakkal Majalla" w:hAnsi="Sakkal Majalla" w:cs="Sakkal Majalla"/>
          <w:sz w:val="28"/>
          <w:szCs w:val="28"/>
          <w:u w:val="single"/>
          <w:rtl/>
          <w:lang w:bidi="ar-EG"/>
        </w:rPr>
      </w:pPr>
    </w:p>
    <w:p w14:paraId="5DE48217" w14:textId="77777777" w:rsidR="00D52480" w:rsidRPr="00384C35" w:rsidRDefault="00D52480" w:rsidP="009125CE">
      <w:pPr>
        <w:rPr>
          <w:rFonts w:ascii="Sakkal Majalla" w:hAnsi="Sakkal Majalla" w:cs="Sakkal Majalla"/>
          <w:sz w:val="28"/>
          <w:szCs w:val="28"/>
          <w:u w:val="single"/>
          <w:rtl/>
          <w:lang w:bidi="ar-EG"/>
        </w:rPr>
      </w:pPr>
    </w:p>
    <w:p w14:paraId="467534C8" w14:textId="77777777" w:rsidR="00D52480" w:rsidRPr="00384C35" w:rsidRDefault="00D52480" w:rsidP="009125CE">
      <w:pPr>
        <w:rPr>
          <w:rFonts w:ascii="Sakkal Majalla" w:hAnsi="Sakkal Majalla" w:cs="Sakkal Majalla"/>
          <w:sz w:val="28"/>
          <w:szCs w:val="28"/>
          <w:u w:val="single"/>
          <w:rtl/>
          <w:lang w:bidi="ar-EG"/>
        </w:rPr>
      </w:pPr>
    </w:p>
    <w:p w14:paraId="7CF5D8C4" w14:textId="77777777" w:rsidR="00D52480" w:rsidRPr="00384C35" w:rsidRDefault="00D52480" w:rsidP="009125CE">
      <w:pPr>
        <w:rPr>
          <w:rFonts w:ascii="Sakkal Majalla" w:hAnsi="Sakkal Majalla" w:cs="Sakkal Majalla"/>
          <w:sz w:val="28"/>
          <w:szCs w:val="28"/>
          <w:u w:val="single"/>
          <w:rtl/>
          <w:lang w:bidi="ar-EG"/>
        </w:rPr>
      </w:pPr>
    </w:p>
    <w:p w14:paraId="0A4A34D3" w14:textId="77777777" w:rsidR="00D52480" w:rsidRPr="00384C35" w:rsidRDefault="00D52480" w:rsidP="009125CE">
      <w:pPr>
        <w:rPr>
          <w:rFonts w:ascii="Sakkal Majalla" w:hAnsi="Sakkal Majalla" w:cs="Sakkal Majalla"/>
          <w:sz w:val="28"/>
          <w:szCs w:val="28"/>
          <w:u w:val="single"/>
          <w:rtl/>
          <w:lang w:bidi="ar-EG"/>
        </w:rPr>
      </w:pPr>
    </w:p>
    <w:p w14:paraId="35C22FE3" w14:textId="77777777" w:rsidR="00D52480" w:rsidRPr="00384C35" w:rsidRDefault="00D52480" w:rsidP="009125CE">
      <w:pPr>
        <w:rPr>
          <w:rFonts w:ascii="Sakkal Majalla" w:hAnsi="Sakkal Majalla" w:cs="Sakkal Majalla"/>
          <w:sz w:val="28"/>
          <w:szCs w:val="28"/>
          <w:u w:val="single"/>
          <w:rtl/>
          <w:lang w:bidi="ar-EG"/>
        </w:rPr>
      </w:pPr>
    </w:p>
    <w:p w14:paraId="121D9BF2" w14:textId="77777777" w:rsidR="00D52480" w:rsidRPr="00384C35" w:rsidRDefault="00D52480" w:rsidP="009125CE">
      <w:pPr>
        <w:rPr>
          <w:rFonts w:ascii="Sakkal Majalla" w:hAnsi="Sakkal Majalla" w:cs="Sakkal Majalla"/>
          <w:sz w:val="28"/>
          <w:szCs w:val="28"/>
          <w:u w:val="single"/>
          <w:rtl/>
          <w:lang w:bidi="ar-EG"/>
        </w:rPr>
      </w:pPr>
    </w:p>
    <w:p w14:paraId="78B64D96" w14:textId="77777777" w:rsidR="00D52480" w:rsidRPr="00384C35" w:rsidRDefault="00D52480" w:rsidP="009125CE">
      <w:pPr>
        <w:rPr>
          <w:rFonts w:ascii="Sakkal Majalla" w:hAnsi="Sakkal Majalla" w:cs="Sakkal Majalla"/>
          <w:sz w:val="28"/>
          <w:szCs w:val="28"/>
          <w:u w:val="single"/>
          <w:rtl/>
          <w:lang w:bidi="ar-EG"/>
        </w:rPr>
      </w:pPr>
    </w:p>
    <w:p w14:paraId="09D2200E" w14:textId="77777777" w:rsidR="00D52480" w:rsidRPr="00384C35" w:rsidRDefault="00D52480" w:rsidP="009125CE">
      <w:pPr>
        <w:rPr>
          <w:rFonts w:ascii="Sakkal Majalla" w:hAnsi="Sakkal Majalla" w:cs="Sakkal Majalla"/>
          <w:sz w:val="28"/>
          <w:szCs w:val="28"/>
          <w:u w:val="single"/>
          <w:rtl/>
          <w:lang w:bidi="ar-EG"/>
        </w:rPr>
      </w:pPr>
    </w:p>
    <w:p w14:paraId="5B1D6E32" w14:textId="77777777" w:rsidR="00D52480" w:rsidRPr="00384C35" w:rsidRDefault="00D52480" w:rsidP="009125CE">
      <w:pPr>
        <w:rPr>
          <w:rFonts w:ascii="Sakkal Majalla" w:hAnsi="Sakkal Majalla" w:cs="Sakkal Majalla"/>
          <w:sz w:val="28"/>
          <w:szCs w:val="28"/>
          <w:u w:val="single"/>
          <w:rtl/>
          <w:lang w:bidi="ar-EG"/>
        </w:rPr>
      </w:pPr>
    </w:p>
    <w:p w14:paraId="4FFFC96F" w14:textId="77777777" w:rsidR="00D52480" w:rsidRPr="00384C35" w:rsidRDefault="00D52480" w:rsidP="009125CE">
      <w:pPr>
        <w:rPr>
          <w:rFonts w:ascii="Sakkal Majalla" w:hAnsi="Sakkal Majalla" w:cs="Sakkal Majalla"/>
          <w:sz w:val="28"/>
          <w:szCs w:val="28"/>
          <w:u w:val="single"/>
          <w:rtl/>
          <w:lang w:bidi="ar-EG"/>
        </w:rPr>
      </w:pPr>
    </w:p>
    <w:p w14:paraId="76CC3300" w14:textId="77777777" w:rsidR="00D52480" w:rsidRPr="00384C35" w:rsidRDefault="00D52480" w:rsidP="009125CE">
      <w:pPr>
        <w:rPr>
          <w:rFonts w:ascii="Sakkal Majalla" w:hAnsi="Sakkal Majalla" w:cs="Sakkal Majalla"/>
          <w:sz w:val="28"/>
          <w:szCs w:val="28"/>
          <w:u w:val="single"/>
          <w:rtl/>
          <w:lang w:bidi="ar-EG"/>
        </w:rPr>
      </w:pPr>
    </w:p>
    <w:p w14:paraId="6FCBDE9A" w14:textId="77777777" w:rsidR="00D52480" w:rsidRPr="00384C35" w:rsidRDefault="00D52480" w:rsidP="009125CE">
      <w:pPr>
        <w:rPr>
          <w:rFonts w:ascii="Sakkal Majalla" w:hAnsi="Sakkal Majalla" w:cs="Sakkal Majalla"/>
          <w:sz w:val="28"/>
          <w:szCs w:val="28"/>
          <w:u w:val="single"/>
          <w:rtl/>
          <w:lang w:bidi="ar-EG"/>
        </w:rPr>
      </w:pPr>
    </w:p>
    <w:p w14:paraId="3A76DFA8" w14:textId="77777777" w:rsidR="00D52480" w:rsidRPr="00384C35" w:rsidRDefault="00D52480" w:rsidP="009125CE">
      <w:pPr>
        <w:rPr>
          <w:rFonts w:ascii="Sakkal Majalla" w:hAnsi="Sakkal Majalla" w:cs="Sakkal Majalla"/>
          <w:sz w:val="28"/>
          <w:szCs w:val="28"/>
          <w:u w:val="single"/>
          <w:rtl/>
          <w:lang w:bidi="ar-EG"/>
        </w:rPr>
      </w:pPr>
    </w:p>
    <w:p w14:paraId="29617019" w14:textId="77777777" w:rsidR="00D52480" w:rsidRPr="00384C35" w:rsidRDefault="00D52480" w:rsidP="009125CE">
      <w:pPr>
        <w:rPr>
          <w:rFonts w:ascii="Sakkal Majalla" w:hAnsi="Sakkal Majalla" w:cs="Sakkal Majalla"/>
          <w:sz w:val="28"/>
          <w:szCs w:val="28"/>
          <w:u w:val="single"/>
          <w:rtl/>
          <w:lang w:bidi="ar-EG"/>
        </w:rPr>
      </w:pPr>
    </w:p>
    <w:p w14:paraId="01D2549D" w14:textId="77777777" w:rsidR="001413E3" w:rsidRDefault="001413E3" w:rsidP="009125CE">
      <w:pPr>
        <w:rPr>
          <w:rFonts w:ascii="Sakkal Majalla" w:hAnsi="Sakkal Majalla" w:cs="Sakkal Majalla"/>
          <w:sz w:val="28"/>
          <w:szCs w:val="28"/>
          <w:u w:val="single"/>
          <w:rtl/>
        </w:rPr>
      </w:pPr>
    </w:p>
    <w:p w14:paraId="5ADF77E8" w14:textId="76433351" w:rsidR="001413E3" w:rsidRDefault="001413E3" w:rsidP="009125CE">
      <w:pPr>
        <w:rPr>
          <w:rFonts w:ascii="Sakkal Majalla" w:hAnsi="Sakkal Majalla" w:cs="Sakkal Majalla"/>
          <w:sz w:val="28"/>
          <w:szCs w:val="28"/>
          <w:u w:val="single"/>
          <w:rtl/>
        </w:rPr>
      </w:pPr>
    </w:p>
    <w:p w14:paraId="606C0046" w14:textId="23FA7822" w:rsidR="00D52480" w:rsidRPr="000218CA" w:rsidRDefault="00384C35" w:rsidP="00E94C70">
      <w:pPr>
        <w:pStyle w:val="Heading1"/>
        <w:rPr>
          <w:rFonts w:ascii="Sakkal Majalla" w:hAnsi="Sakkal Majalla" w:cs="Sakkal Majalla"/>
          <w:b/>
          <w:bCs/>
          <w:color w:val="auto"/>
          <w:sz w:val="28"/>
          <w:szCs w:val="28"/>
          <w:rtl/>
        </w:rPr>
      </w:pPr>
      <w:bookmarkStart w:id="2" w:name="_Toc203554778"/>
      <w:r w:rsidRPr="000218CA">
        <w:rPr>
          <w:rFonts w:ascii="Sakkal Majalla" w:hAnsi="Sakkal Majalla" w:cs="Sakkal Majalla"/>
          <w:b/>
          <w:bCs/>
          <w:color w:val="auto"/>
          <w:sz w:val="28"/>
          <w:szCs w:val="28"/>
          <w:rtl/>
        </w:rPr>
        <w:t>مصطلحات البحث:</w:t>
      </w:r>
      <w:bookmarkEnd w:id="2"/>
    </w:p>
    <w:tbl>
      <w:tblPr>
        <w:tblStyle w:val="TableGrid1"/>
        <w:tblW w:w="0" w:type="auto"/>
        <w:jc w:val="righ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7"/>
        <w:gridCol w:w="2455"/>
      </w:tblGrid>
      <w:tr w:rsidR="00384C35" w:rsidRPr="00384C35" w14:paraId="343426D8" w14:textId="77777777" w:rsidTr="00384C35">
        <w:trPr>
          <w:jc w:val="right"/>
        </w:trPr>
        <w:tc>
          <w:tcPr>
            <w:tcW w:w="6670" w:type="dxa"/>
          </w:tcPr>
          <w:p w14:paraId="1090781F" w14:textId="47926D60"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درجة قدرة الجهة على تطبيق ممارسات إدارة المشاريع بكفاءة وفق نماذج عالمية</w:t>
            </w:r>
          </w:p>
        </w:tc>
        <w:tc>
          <w:tcPr>
            <w:tcW w:w="2525" w:type="dxa"/>
            <w:hideMark/>
          </w:tcPr>
          <w:p w14:paraId="6FF8BB3E" w14:textId="67A3C383"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نضج إدارة المشاريع</w:t>
            </w:r>
          </w:p>
        </w:tc>
      </w:tr>
      <w:tr w:rsidR="00384C35" w:rsidRPr="00384C35" w14:paraId="07ECD557" w14:textId="77777777" w:rsidTr="00384C35">
        <w:trPr>
          <w:jc w:val="right"/>
        </w:trPr>
        <w:tc>
          <w:tcPr>
            <w:tcW w:w="6670" w:type="dxa"/>
          </w:tcPr>
          <w:p w14:paraId="366C8A3F" w14:textId="26A6FB2F"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مدى تحقيق المبادرات التعليمية لأهدافها بكفاءة وفعالية</w:t>
            </w:r>
          </w:p>
        </w:tc>
        <w:tc>
          <w:tcPr>
            <w:tcW w:w="2525" w:type="dxa"/>
            <w:hideMark/>
          </w:tcPr>
          <w:p w14:paraId="4FC306E8" w14:textId="115CF696"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جودة تنفيذ المبادرات التعليمية</w:t>
            </w:r>
          </w:p>
        </w:tc>
      </w:tr>
      <w:tr w:rsidR="00384C35" w:rsidRPr="00384C35" w14:paraId="436994C4" w14:textId="77777777" w:rsidTr="00384C35">
        <w:trPr>
          <w:jc w:val="right"/>
        </w:trPr>
        <w:tc>
          <w:tcPr>
            <w:tcW w:w="6670" w:type="dxa"/>
          </w:tcPr>
          <w:p w14:paraId="1219071C" w14:textId="34307043"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خطة استراتيجية وطنية لتحول المملكة في مجالات متعددة بحلول 2030</w:t>
            </w:r>
          </w:p>
        </w:tc>
        <w:tc>
          <w:tcPr>
            <w:tcW w:w="2525" w:type="dxa"/>
            <w:hideMark/>
          </w:tcPr>
          <w:p w14:paraId="23C12307" w14:textId="7D005DBD" w:rsidR="00384C35" w:rsidRPr="00384C35" w:rsidRDefault="00384C35" w:rsidP="001413E3">
            <w:pPr>
              <w:rPr>
                <w:rFonts w:ascii="Sakkal Majalla" w:hAnsi="Sakkal Majalla" w:cs="Sakkal Majalla"/>
                <w:sz w:val="28"/>
                <w:szCs w:val="28"/>
              </w:rPr>
            </w:pPr>
            <w:r w:rsidRPr="00384C35">
              <w:rPr>
                <w:rFonts w:ascii="Sakkal Majalla" w:hAnsi="Sakkal Majalla" w:cs="Sakkal Majalla"/>
                <w:sz w:val="28"/>
                <w:szCs w:val="28"/>
                <w:rtl/>
              </w:rPr>
              <w:t xml:space="preserve">رؤية المملكة </w:t>
            </w:r>
            <w:r w:rsidRPr="00384C35">
              <w:rPr>
                <w:rFonts w:ascii="Sakkal Majalla" w:hAnsi="Sakkal Majalla" w:cs="Sakkal Majalla"/>
                <w:sz w:val="28"/>
                <w:szCs w:val="28"/>
              </w:rPr>
              <w:t>2030</w:t>
            </w:r>
          </w:p>
        </w:tc>
      </w:tr>
      <w:tr w:rsidR="00384C35" w:rsidRPr="00384C35" w14:paraId="096EE766" w14:textId="77777777" w:rsidTr="00384C35">
        <w:trPr>
          <w:jc w:val="right"/>
        </w:trPr>
        <w:tc>
          <w:tcPr>
            <w:tcW w:w="6670" w:type="dxa"/>
          </w:tcPr>
          <w:p w14:paraId="5DD5C26B" w14:textId="752AF65D"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نموذج من معهد</w:t>
            </w:r>
            <w:r w:rsidRPr="00384C35">
              <w:rPr>
                <w:rFonts w:ascii="Sakkal Majalla" w:hAnsi="Sakkal Majalla" w:cs="Sakkal Majalla"/>
                <w:sz w:val="28"/>
                <w:szCs w:val="28"/>
              </w:rPr>
              <w:t xml:space="preserve"> PMI </w:t>
            </w:r>
            <w:r w:rsidRPr="00384C35">
              <w:rPr>
                <w:rFonts w:ascii="Sakkal Majalla" w:hAnsi="Sakkal Majalla" w:cs="Sakkal Majalla"/>
                <w:sz w:val="28"/>
                <w:szCs w:val="28"/>
                <w:rtl/>
              </w:rPr>
              <w:t>لقياس نضج إدارة المشاريع على مستوى المؤسسة</w:t>
            </w:r>
          </w:p>
        </w:tc>
        <w:tc>
          <w:tcPr>
            <w:tcW w:w="2525" w:type="dxa"/>
            <w:hideMark/>
          </w:tcPr>
          <w:p w14:paraId="447CF925" w14:textId="653282EE"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Pr>
              <w:t>OPM3</w:t>
            </w:r>
          </w:p>
        </w:tc>
      </w:tr>
      <w:tr w:rsidR="00384C35" w:rsidRPr="00384C35" w14:paraId="3ADF7A46" w14:textId="77777777" w:rsidTr="00384C35">
        <w:trPr>
          <w:jc w:val="right"/>
        </w:trPr>
        <w:tc>
          <w:tcPr>
            <w:tcW w:w="6670" w:type="dxa"/>
          </w:tcPr>
          <w:p w14:paraId="7DB99050" w14:textId="236374D9"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نموذج يقيس نضج إدارة المحافظ والبرامج والمشاريع</w:t>
            </w:r>
          </w:p>
        </w:tc>
        <w:tc>
          <w:tcPr>
            <w:tcW w:w="2525" w:type="dxa"/>
            <w:hideMark/>
          </w:tcPr>
          <w:p w14:paraId="7EAFD731" w14:textId="6C907A87"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Pr>
              <w:t>P3M3</w:t>
            </w:r>
          </w:p>
        </w:tc>
      </w:tr>
      <w:tr w:rsidR="00384C35" w:rsidRPr="00384C35" w14:paraId="229AB50E" w14:textId="77777777" w:rsidTr="00384C35">
        <w:trPr>
          <w:jc w:val="right"/>
        </w:trPr>
        <w:tc>
          <w:tcPr>
            <w:tcW w:w="6670" w:type="dxa"/>
          </w:tcPr>
          <w:p w14:paraId="5013EBEE" w14:textId="1C131DF6"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إطار تكاملي لقياس نضج القدرات المؤسسية وتحسينها</w:t>
            </w:r>
          </w:p>
        </w:tc>
        <w:tc>
          <w:tcPr>
            <w:tcW w:w="2525" w:type="dxa"/>
            <w:hideMark/>
          </w:tcPr>
          <w:p w14:paraId="2A62927E" w14:textId="52E25641"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Pr>
              <w:t>CMMI</w:t>
            </w:r>
          </w:p>
        </w:tc>
      </w:tr>
      <w:tr w:rsidR="00384C35" w:rsidRPr="00384C35" w14:paraId="1398344F" w14:textId="77777777" w:rsidTr="00384C35">
        <w:trPr>
          <w:jc w:val="right"/>
        </w:trPr>
        <w:tc>
          <w:tcPr>
            <w:tcW w:w="6670" w:type="dxa"/>
          </w:tcPr>
          <w:p w14:paraId="1A0DE027" w14:textId="6E5E9E34"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 xml:space="preserve">المتغير الذي يؤثر في نتائج البحث </w:t>
            </w:r>
          </w:p>
        </w:tc>
        <w:tc>
          <w:tcPr>
            <w:tcW w:w="2525" w:type="dxa"/>
            <w:hideMark/>
          </w:tcPr>
          <w:p w14:paraId="2420A64A" w14:textId="274EEE04"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المتغير المستقل</w:t>
            </w:r>
          </w:p>
        </w:tc>
      </w:tr>
      <w:tr w:rsidR="00384C35" w:rsidRPr="00384C35" w14:paraId="2777E254" w14:textId="77777777" w:rsidTr="00384C35">
        <w:trPr>
          <w:jc w:val="right"/>
        </w:trPr>
        <w:tc>
          <w:tcPr>
            <w:tcW w:w="6670" w:type="dxa"/>
          </w:tcPr>
          <w:p w14:paraId="0863A11A" w14:textId="3EE81CA3"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 xml:space="preserve">النتيجة التي تتأثر بالمتغير المستقل </w:t>
            </w:r>
          </w:p>
        </w:tc>
        <w:tc>
          <w:tcPr>
            <w:tcW w:w="2525" w:type="dxa"/>
            <w:hideMark/>
          </w:tcPr>
          <w:p w14:paraId="511B82DB" w14:textId="215D03B3"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المتغير التابع</w:t>
            </w:r>
          </w:p>
        </w:tc>
      </w:tr>
      <w:tr w:rsidR="00384C35" w:rsidRPr="00384C35" w14:paraId="53270271" w14:textId="77777777" w:rsidTr="00384C35">
        <w:trPr>
          <w:jc w:val="right"/>
        </w:trPr>
        <w:tc>
          <w:tcPr>
            <w:tcW w:w="6670" w:type="dxa"/>
          </w:tcPr>
          <w:p w14:paraId="2CC64EEA" w14:textId="58AF3213"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lastRenderedPageBreak/>
              <w:t>أسلوب علمي يصف الظواهر ويفسرها باستخدام تحليل منطقي</w:t>
            </w:r>
          </w:p>
        </w:tc>
        <w:tc>
          <w:tcPr>
            <w:tcW w:w="2525" w:type="dxa"/>
            <w:hideMark/>
          </w:tcPr>
          <w:p w14:paraId="3D327108" w14:textId="71282953"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المنهج الوصفي التحليلي</w:t>
            </w:r>
          </w:p>
        </w:tc>
      </w:tr>
      <w:tr w:rsidR="00384C35" w:rsidRPr="00384C35" w14:paraId="768022D7" w14:textId="77777777" w:rsidTr="00384C35">
        <w:trPr>
          <w:jc w:val="right"/>
        </w:trPr>
        <w:tc>
          <w:tcPr>
            <w:tcW w:w="6670" w:type="dxa"/>
          </w:tcPr>
          <w:p w14:paraId="54D20D99" w14:textId="030BB481"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 xml:space="preserve">أداة جمع بيانات تتضمن أسئلة مغلقة ومفتوحة لقياس آراء </w:t>
            </w:r>
            <w:r w:rsidRPr="00384C35">
              <w:rPr>
                <w:rFonts w:ascii="Sakkal Majalla" w:hAnsi="Sakkal Majalla" w:cs="Sakkal Majalla" w:hint="cs"/>
                <w:sz w:val="28"/>
                <w:szCs w:val="28"/>
                <w:rtl/>
              </w:rPr>
              <w:t>المستفيدين</w:t>
            </w:r>
          </w:p>
        </w:tc>
        <w:tc>
          <w:tcPr>
            <w:tcW w:w="2525" w:type="dxa"/>
            <w:hideMark/>
          </w:tcPr>
          <w:p w14:paraId="1A958E48" w14:textId="4ECE20ED"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الاستبانة</w:t>
            </w:r>
          </w:p>
        </w:tc>
      </w:tr>
      <w:tr w:rsidR="00384C35" w:rsidRPr="00384C35" w14:paraId="309688F3" w14:textId="77777777" w:rsidTr="00384C35">
        <w:trPr>
          <w:jc w:val="right"/>
        </w:trPr>
        <w:tc>
          <w:tcPr>
            <w:tcW w:w="6670" w:type="dxa"/>
          </w:tcPr>
          <w:p w14:paraId="24BB9176" w14:textId="0EE675E2"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برنامج إحصائي يستخدم لتحليل البيانات واختبار الفرضيات</w:t>
            </w:r>
          </w:p>
        </w:tc>
        <w:tc>
          <w:tcPr>
            <w:tcW w:w="2525" w:type="dxa"/>
            <w:hideMark/>
          </w:tcPr>
          <w:p w14:paraId="2CC58546" w14:textId="196076D5"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Pr>
              <w:t>SPSS</w:t>
            </w:r>
          </w:p>
        </w:tc>
      </w:tr>
      <w:tr w:rsidR="00384C35" w:rsidRPr="00384C35" w14:paraId="0BDBB5C2" w14:textId="77777777" w:rsidTr="00384C35">
        <w:trPr>
          <w:jc w:val="right"/>
        </w:trPr>
        <w:tc>
          <w:tcPr>
            <w:tcW w:w="6670" w:type="dxa"/>
          </w:tcPr>
          <w:p w14:paraId="7C4003C1" w14:textId="27B215C5"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اختبار إحصائي يقارن بين متوسطين لمعرفة الفرق بينهما</w:t>
            </w:r>
          </w:p>
        </w:tc>
        <w:tc>
          <w:tcPr>
            <w:tcW w:w="2525" w:type="dxa"/>
            <w:hideMark/>
          </w:tcPr>
          <w:p w14:paraId="1A10A6CD" w14:textId="4AC82BAA"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Pr>
              <w:t>T-test</w:t>
            </w:r>
          </w:p>
        </w:tc>
      </w:tr>
      <w:tr w:rsidR="00384C35" w:rsidRPr="00384C35" w14:paraId="3987C9CA" w14:textId="77777777" w:rsidTr="00384C35">
        <w:trPr>
          <w:jc w:val="right"/>
        </w:trPr>
        <w:tc>
          <w:tcPr>
            <w:tcW w:w="6670" w:type="dxa"/>
          </w:tcPr>
          <w:p w14:paraId="3C48B50A" w14:textId="66D61604"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تحليل التباين لقياس فروق بين ثلاث مجموعات أو أكثر</w:t>
            </w:r>
          </w:p>
        </w:tc>
        <w:tc>
          <w:tcPr>
            <w:tcW w:w="2525" w:type="dxa"/>
            <w:hideMark/>
          </w:tcPr>
          <w:p w14:paraId="06D87832" w14:textId="3EDCEBA3"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Pr>
              <w:t>ANOVA</w:t>
            </w:r>
          </w:p>
        </w:tc>
      </w:tr>
      <w:tr w:rsidR="00384C35" w:rsidRPr="00384C35" w14:paraId="4338C66C" w14:textId="77777777" w:rsidTr="00384C35">
        <w:trPr>
          <w:jc w:val="right"/>
        </w:trPr>
        <w:tc>
          <w:tcPr>
            <w:tcW w:w="6670" w:type="dxa"/>
          </w:tcPr>
          <w:p w14:paraId="1EEBFE00" w14:textId="7679C9FB"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مرحلة تحديد أهداف المشروع ونطاقه العام</w:t>
            </w:r>
          </w:p>
        </w:tc>
        <w:tc>
          <w:tcPr>
            <w:tcW w:w="2525" w:type="dxa"/>
            <w:hideMark/>
          </w:tcPr>
          <w:p w14:paraId="295529FE" w14:textId="4C561EE4" w:rsidR="00384C35" w:rsidRPr="00384C35" w:rsidRDefault="00384C35" w:rsidP="00384C35">
            <w:pPr>
              <w:rPr>
                <w:rFonts w:ascii="Sakkal Majalla" w:hAnsi="Sakkal Majalla" w:cs="Sakkal Majalla"/>
                <w:sz w:val="28"/>
                <w:szCs w:val="28"/>
              </w:rPr>
            </w:pPr>
            <w:r w:rsidRPr="00384C35">
              <w:rPr>
                <w:rFonts w:ascii="Sakkal Majalla" w:hAnsi="Sakkal Majalla" w:cs="Sakkal Majalla"/>
                <w:sz w:val="28"/>
                <w:szCs w:val="28"/>
                <w:rtl/>
              </w:rPr>
              <w:t xml:space="preserve">البدء </w:t>
            </w:r>
            <w:r w:rsidRPr="00384C35">
              <w:rPr>
                <w:rFonts w:ascii="Sakkal Majalla" w:hAnsi="Sakkal Majalla" w:cs="Sakkal Majalla"/>
                <w:sz w:val="28"/>
                <w:szCs w:val="28"/>
              </w:rPr>
              <w:t>(Initiation)</w:t>
            </w:r>
          </w:p>
        </w:tc>
      </w:tr>
      <w:tr w:rsidR="00384C35" w:rsidRPr="00384C35" w14:paraId="2E129854" w14:textId="77777777" w:rsidTr="00384C35">
        <w:trPr>
          <w:jc w:val="right"/>
        </w:trPr>
        <w:tc>
          <w:tcPr>
            <w:tcW w:w="6670" w:type="dxa"/>
          </w:tcPr>
          <w:p w14:paraId="58DBC3ED" w14:textId="2AF1A1DA"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تحديد خطة تفصيلية للمشروع تشمل الوقت والموارد والتكلفة</w:t>
            </w:r>
          </w:p>
        </w:tc>
        <w:tc>
          <w:tcPr>
            <w:tcW w:w="2525" w:type="dxa"/>
            <w:hideMark/>
          </w:tcPr>
          <w:p w14:paraId="7420EC35" w14:textId="5E7C126D" w:rsidR="00384C35" w:rsidRPr="00384C35" w:rsidRDefault="00384C35" w:rsidP="00384C35">
            <w:pPr>
              <w:rPr>
                <w:rFonts w:ascii="Sakkal Majalla" w:hAnsi="Sakkal Majalla" w:cs="Sakkal Majalla"/>
                <w:sz w:val="28"/>
                <w:szCs w:val="28"/>
              </w:rPr>
            </w:pPr>
            <w:r w:rsidRPr="00384C35">
              <w:rPr>
                <w:rFonts w:ascii="Sakkal Majalla" w:hAnsi="Sakkal Majalla" w:cs="Sakkal Majalla"/>
                <w:sz w:val="28"/>
                <w:szCs w:val="28"/>
                <w:rtl/>
              </w:rPr>
              <w:t xml:space="preserve">التخطيط </w:t>
            </w:r>
            <w:r w:rsidRPr="00384C35">
              <w:rPr>
                <w:rFonts w:ascii="Sakkal Majalla" w:hAnsi="Sakkal Majalla" w:cs="Sakkal Majalla"/>
                <w:sz w:val="28"/>
                <w:szCs w:val="28"/>
              </w:rPr>
              <w:t>(Planning)</w:t>
            </w:r>
          </w:p>
        </w:tc>
      </w:tr>
      <w:tr w:rsidR="00384C35" w:rsidRPr="00384C35" w14:paraId="064B5972" w14:textId="77777777" w:rsidTr="00384C35">
        <w:trPr>
          <w:jc w:val="right"/>
        </w:trPr>
        <w:tc>
          <w:tcPr>
            <w:tcW w:w="6670" w:type="dxa"/>
          </w:tcPr>
          <w:p w14:paraId="2B52BE81" w14:textId="533D12BB"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تنفيذ الأنشطة المحددة في خطة المشروع</w:t>
            </w:r>
          </w:p>
        </w:tc>
        <w:tc>
          <w:tcPr>
            <w:tcW w:w="2525" w:type="dxa"/>
            <w:hideMark/>
          </w:tcPr>
          <w:p w14:paraId="1A6A97B9" w14:textId="01F83D42" w:rsidR="00384C35" w:rsidRPr="00384C35" w:rsidRDefault="00384C35" w:rsidP="00384C35">
            <w:pPr>
              <w:rPr>
                <w:rFonts w:ascii="Sakkal Majalla" w:hAnsi="Sakkal Majalla" w:cs="Sakkal Majalla"/>
                <w:sz w:val="28"/>
                <w:szCs w:val="28"/>
              </w:rPr>
            </w:pPr>
            <w:r w:rsidRPr="00384C35">
              <w:rPr>
                <w:rFonts w:ascii="Sakkal Majalla" w:hAnsi="Sakkal Majalla" w:cs="Sakkal Majalla"/>
                <w:sz w:val="28"/>
                <w:szCs w:val="28"/>
                <w:rtl/>
              </w:rPr>
              <w:t xml:space="preserve">التنفيذ </w:t>
            </w:r>
            <w:r w:rsidRPr="00384C35">
              <w:rPr>
                <w:rFonts w:ascii="Sakkal Majalla" w:hAnsi="Sakkal Majalla" w:cs="Sakkal Majalla"/>
                <w:sz w:val="28"/>
                <w:szCs w:val="28"/>
              </w:rPr>
              <w:t>(Execution)</w:t>
            </w:r>
          </w:p>
        </w:tc>
      </w:tr>
      <w:tr w:rsidR="00384C35" w:rsidRPr="00384C35" w14:paraId="589D105D" w14:textId="77777777" w:rsidTr="00384C35">
        <w:trPr>
          <w:jc w:val="right"/>
        </w:trPr>
        <w:tc>
          <w:tcPr>
            <w:tcW w:w="6670" w:type="dxa"/>
          </w:tcPr>
          <w:p w14:paraId="1948A1CD" w14:textId="6B6B8ACE"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متابعة تنفيذ المشروع وضبط الانحرافات</w:t>
            </w:r>
          </w:p>
        </w:tc>
        <w:tc>
          <w:tcPr>
            <w:tcW w:w="2525" w:type="dxa"/>
            <w:hideMark/>
          </w:tcPr>
          <w:p w14:paraId="13B31799" w14:textId="2063372E"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المراقبة والتحكم</w:t>
            </w:r>
          </w:p>
        </w:tc>
      </w:tr>
      <w:tr w:rsidR="00384C35" w:rsidRPr="00384C35" w14:paraId="65E8A005" w14:textId="77777777" w:rsidTr="00384C35">
        <w:trPr>
          <w:jc w:val="right"/>
        </w:trPr>
        <w:tc>
          <w:tcPr>
            <w:tcW w:w="6670" w:type="dxa"/>
          </w:tcPr>
          <w:p w14:paraId="04ED363F" w14:textId="42DF7C15"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إنهاء المشروع وتسليم نتائجه وتوثيق الدروس المستفادة</w:t>
            </w:r>
          </w:p>
        </w:tc>
        <w:tc>
          <w:tcPr>
            <w:tcW w:w="2525" w:type="dxa"/>
            <w:hideMark/>
          </w:tcPr>
          <w:p w14:paraId="1C899A14" w14:textId="1273F0E5" w:rsidR="00384C35" w:rsidRPr="00384C35" w:rsidRDefault="00384C35" w:rsidP="00384C35">
            <w:pPr>
              <w:rPr>
                <w:rFonts w:ascii="Sakkal Majalla" w:hAnsi="Sakkal Majalla" w:cs="Sakkal Majalla"/>
                <w:sz w:val="28"/>
                <w:szCs w:val="28"/>
              </w:rPr>
            </w:pPr>
            <w:r w:rsidRPr="00384C35">
              <w:rPr>
                <w:rFonts w:ascii="Sakkal Majalla" w:hAnsi="Sakkal Majalla" w:cs="Sakkal Majalla"/>
                <w:sz w:val="28"/>
                <w:szCs w:val="28"/>
                <w:rtl/>
              </w:rPr>
              <w:t xml:space="preserve">الإغلاق </w:t>
            </w:r>
            <w:r w:rsidRPr="00384C35">
              <w:rPr>
                <w:rFonts w:ascii="Sakkal Majalla" w:hAnsi="Sakkal Majalla" w:cs="Sakkal Majalla"/>
                <w:sz w:val="28"/>
                <w:szCs w:val="28"/>
              </w:rPr>
              <w:t>(Closing)</w:t>
            </w:r>
          </w:p>
        </w:tc>
      </w:tr>
      <w:tr w:rsidR="00384C35" w:rsidRPr="00384C35" w14:paraId="178C1CF2" w14:textId="77777777" w:rsidTr="00384C35">
        <w:trPr>
          <w:jc w:val="right"/>
        </w:trPr>
        <w:tc>
          <w:tcPr>
            <w:tcW w:w="6670" w:type="dxa"/>
          </w:tcPr>
          <w:p w14:paraId="0250D5D8" w14:textId="1DE6F18C"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الهيكل الذي يحدد المسؤوليات والعلاقات الإدارية للمشاريع</w:t>
            </w:r>
          </w:p>
        </w:tc>
        <w:tc>
          <w:tcPr>
            <w:tcW w:w="2525" w:type="dxa"/>
            <w:hideMark/>
          </w:tcPr>
          <w:p w14:paraId="284FC6D8" w14:textId="1B46B314"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الهيكل التنظيمي</w:t>
            </w:r>
          </w:p>
        </w:tc>
      </w:tr>
      <w:tr w:rsidR="00384C35" w:rsidRPr="00384C35" w14:paraId="12B63F92" w14:textId="77777777" w:rsidTr="00384C35">
        <w:trPr>
          <w:jc w:val="right"/>
        </w:trPr>
        <w:tc>
          <w:tcPr>
            <w:tcW w:w="6670" w:type="dxa"/>
          </w:tcPr>
          <w:p w14:paraId="143EC60F" w14:textId="47EA11AA"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الإطار التنظيمي الذي يضمن المساءلة والشفافية في الإدارة</w:t>
            </w:r>
          </w:p>
        </w:tc>
        <w:tc>
          <w:tcPr>
            <w:tcW w:w="2525" w:type="dxa"/>
            <w:hideMark/>
          </w:tcPr>
          <w:p w14:paraId="753F2689" w14:textId="72286F32"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الحوكمة</w:t>
            </w:r>
          </w:p>
        </w:tc>
      </w:tr>
      <w:tr w:rsidR="00384C35" w:rsidRPr="00384C35" w14:paraId="5A003511" w14:textId="77777777" w:rsidTr="00384C35">
        <w:trPr>
          <w:jc w:val="right"/>
        </w:trPr>
        <w:tc>
          <w:tcPr>
            <w:tcW w:w="6670" w:type="dxa"/>
          </w:tcPr>
          <w:p w14:paraId="1EC8385C" w14:textId="22993506"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إدارة الوقت بشكل فعّال لضمان تسليم المشروع في موعده</w:t>
            </w:r>
          </w:p>
        </w:tc>
        <w:tc>
          <w:tcPr>
            <w:tcW w:w="2525" w:type="dxa"/>
            <w:hideMark/>
          </w:tcPr>
          <w:p w14:paraId="74B189CB" w14:textId="4740DF6D"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إدارة الوقت</w:t>
            </w:r>
          </w:p>
        </w:tc>
      </w:tr>
      <w:tr w:rsidR="00384C35" w:rsidRPr="00384C35" w14:paraId="1991E266" w14:textId="77777777" w:rsidTr="00384C35">
        <w:trPr>
          <w:jc w:val="right"/>
        </w:trPr>
        <w:tc>
          <w:tcPr>
            <w:tcW w:w="6670" w:type="dxa"/>
          </w:tcPr>
          <w:p w14:paraId="278B842D" w14:textId="0C52DAED"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الالتزام بالمعايير المطلوبة لتحقيق جودة المخرجات</w:t>
            </w:r>
          </w:p>
        </w:tc>
        <w:tc>
          <w:tcPr>
            <w:tcW w:w="2525" w:type="dxa"/>
            <w:hideMark/>
          </w:tcPr>
          <w:p w14:paraId="5500C4FC" w14:textId="0226DA26"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إدارة الجودة</w:t>
            </w:r>
          </w:p>
        </w:tc>
      </w:tr>
      <w:tr w:rsidR="00384C35" w:rsidRPr="00384C35" w14:paraId="0134EFCA" w14:textId="77777777" w:rsidTr="00384C35">
        <w:trPr>
          <w:jc w:val="right"/>
        </w:trPr>
        <w:tc>
          <w:tcPr>
            <w:tcW w:w="6670" w:type="dxa"/>
          </w:tcPr>
          <w:p w14:paraId="5FB3194A" w14:textId="625D4897"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ضبط التكاليف وضمان عدم تجاوز الميزانية</w:t>
            </w:r>
          </w:p>
        </w:tc>
        <w:tc>
          <w:tcPr>
            <w:tcW w:w="2525" w:type="dxa"/>
            <w:hideMark/>
          </w:tcPr>
          <w:p w14:paraId="0CA71748" w14:textId="2E5A77CF"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إدارة التكلفة</w:t>
            </w:r>
          </w:p>
        </w:tc>
      </w:tr>
      <w:tr w:rsidR="00384C35" w:rsidRPr="00384C35" w14:paraId="321E0E49" w14:textId="77777777" w:rsidTr="00384C35">
        <w:trPr>
          <w:jc w:val="right"/>
        </w:trPr>
        <w:tc>
          <w:tcPr>
            <w:tcW w:w="6670" w:type="dxa"/>
          </w:tcPr>
          <w:p w14:paraId="04633DD3" w14:textId="27C306D9"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القدرات التي تتيح للمؤسسة تنفيذ المشاريع بفعالية</w:t>
            </w:r>
          </w:p>
        </w:tc>
        <w:tc>
          <w:tcPr>
            <w:tcW w:w="2525" w:type="dxa"/>
            <w:hideMark/>
          </w:tcPr>
          <w:p w14:paraId="66DFC88F" w14:textId="74DE0498"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القدرات التنظيمية</w:t>
            </w:r>
          </w:p>
        </w:tc>
      </w:tr>
      <w:tr w:rsidR="00384C35" w:rsidRPr="00384C35" w14:paraId="76BE1A2F" w14:textId="77777777" w:rsidTr="00384C35">
        <w:trPr>
          <w:jc w:val="right"/>
        </w:trPr>
        <w:tc>
          <w:tcPr>
            <w:tcW w:w="6670" w:type="dxa"/>
          </w:tcPr>
          <w:p w14:paraId="45010D0B" w14:textId="3B488A4E"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الممارسات والسلوكيات المؤسسية التي تؤثر في تنفيذ المشاريع</w:t>
            </w:r>
          </w:p>
        </w:tc>
        <w:tc>
          <w:tcPr>
            <w:tcW w:w="2525" w:type="dxa"/>
            <w:hideMark/>
          </w:tcPr>
          <w:p w14:paraId="4616E0E2" w14:textId="6E476BD7"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الثقافة التنظيمية</w:t>
            </w:r>
          </w:p>
        </w:tc>
      </w:tr>
      <w:tr w:rsidR="00384C35" w:rsidRPr="00384C35" w14:paraId="66D1AED0" w14:textId="77777777" w:rsidTr="00384C35">
        <w:trPr>
          <w:jc w:val="right"/>
        </w:trPr>
        <w:tc>
          <w:tcPr>
            <w:tcW w:w="6670" w:type="dxa"/>
          </w:tcPr>
          <w:p w14:paraId="3D2D419F" w14:textId="3474F20E"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تحليل بيانات التعليم لتحسين القرارات التعليمية</w:t>
            </w:r>
          </w:p>
        </w:tc>
        <w:tc>
          <w:tcPr>
            <w:tcW w:w="2525" w:type="dxa"/>
            <w:hideMark/>
          </w:tcPr>
          <w:p w14:paraId="75FF8657" w14:textId="545E353D"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تحليلات التعلم</w:t>
            </w:r>
          </w:p>
        </w:tc>
      </w:tr>
      <w:tr w:rsidR="00384C35" w:rsidRPr="00384C35" w14:paraId="62A3EE64" w14:textId="77777777" w:rsidTr="00384C35">
        <w:trPr>
          <w:jc w:val="right"/>
        </w:trPr>
        <w:tc>
          <w:tcPr>
            <w:tcW w:w="6670" w:type="dxa"/>
          </w:tcPr>
          <w:p w14:paraId="5A7E7E0C" w14:textId="1A5E68D9"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أسلوب إداري لتوليد وتخزين ومشاركة واستخدام المعرفة</w:t>
            </w:r>
          </w:p>
        </w:tc>
        <w:tc>
          <w:tcPr>
            <w:tcW w:w="2525" w:type="dxa"/>
            <w:hideMark/>
          </w:tcPr>
          <w:p w14:paraId="152C6178" w14:textId="0C3B5026"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إدارة المعرفة</w:t>
            </w:r>
          </w:p>
        </w:tc>
      </w:tr>
      <w:tr w:rsidR="00384C35" w:rsidRPr="00384C35" w14:paraId="23C7039F" w14:textId="77777777" w:rsidTr="00384C35">
        <w:trPr>
          <w:jc w:val="right"/>
        </w:trPr>
        <w:tc>
          <w:tcPr>
            <w:tcW w:w="6670" w:type="dxa"/>
          </w:tcPr>
          <w:p w14:paraId="0E9B2F9E" w14:textId="62BC54C9"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إنتاج معرفة جديدة من خلال التجربة أو البحث</w:t>
            </w:r>
          </w:p>
        </w:tc>
        <w:tc>
          <w:tcPr>
            <w:tcW w:w="2525" w:type="dxa"/>
            <w:hideMark/>
          </w:tcPr>
          <w:p w14:paraId="45FD5C34" w14:textId="41B66DB2"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توليد المعرفة</w:t>
            </w:r>
          </w:p>
        </w:tc>
      </w:tr>
      <w:tr w:rsidR="00384C35" w:rsidRPr="00384C35" w14:paraId="24DD5BD5" w14:textId="77777777" w:rsidTr="00384C35">
        <w:trPr>
          <w:jc w:val="right"/>
        </w:trPr>
        <w:tc>
          <w:tcPr>
            <w:tcW w:w="6670" w:type="dxa"/>
          </w:tcPr>
          <w:p w14:paraId="774474A6" w14:textId="54F2940F"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نتائج قابلة للقياس تساعد في تقييم نجاح المبادرة</w:t>
            </w:r>
          </w:p>
        </w:tc>
        <w:tc>
          <w:tcPr>
            <w:tcW w:w="2525" w:type="dxa"/>
            <w:hideMark/>
          </w:tcPr>
          <w:p w14:paraId="24E29E3D" w14:textId="727E6DBA"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المخرجات القابلة للقياس</w:t>
            </w:r>
          </w:p>
        </w:tc>
      </w:tr>
      <w:tr w:rsidR="00384C35" w:rsidRPr="00384C35" w14:paraId="6280FACA" w14:textId="77777777" w:rsidTr="00384C35">
        <w:trPr>
          <w:jc w:val="right"/>
        </w:trPr>
        <w:tc>
          <w:tcPr>
            <w:tcW w:w="6670" w:type="dxa"/>
          </w:tcPr>
          <w:p w14:paraId="505ACE6C" w14:textId="6A248F41" w:rsidR="00384C35" w:rsidRPr="00384C35" w:rsidRDefault="00384C35" w:rsidP="00384C35">
            <w:pPr>
              <w:bidi w:val="0"/>
              <w:jc w:val="right"/>
              <w:rPr>
                <w:rFonts w:ascii="Sakkal Majalla" w:hAnsi="Sakkal Majalla" w:cs="Sakkal Majalla"/>
                <w:sz w:val="28"/>
                <w:szCs w:val="28"/>
                <w:rtl/>
              </w:rPr>
            </w:pPr>
            <w:r w:rsidRPr="00384C35">
              <w:rPr>
                <w:rFonts w:ascii="Sakkal Majalla" w:hAnsi="Sakkal Majalla" w:cs="Sakkal Majalla"/>
                <w:sz w:val="28"/>
                <w:szCs w:val="28"/>
                <w:rtl/>
              </w:rPr>
              <w:t>نقاش جماعي منظم يستخدم لاستكشاف الآراء والأفكار المتعمقة</w:t>
            </w:r>
          </w:p>
        </w:tc>
        <w:tc>
          <w:tcPr>
            <w:tcW w:w="2525" w:type="dxa"/>
            <w:hideMark/>
          </w:tcPr>
          <w:p w14:paraId="5B18D3C4" w14:textId="183BFCB8" w:rsidR="00384C35" w:rsidRPr="00384C35" w:rsidRDefault="00384C35" w:rsidP="00384C35">
            <w:pPr>
              <w:bidi w:val="0"/>
              <w:jc w:val="right"/>
              <w:rPr>
                <w:rFonts w:ascii="Sakkal Majalla" w:hAnsi="Sakkal Majalla" w:cs="Sakkal Majalla"/>
                <w:sz w:val="28"/>
                <w:szCs w:val="28"/>
              </w:rPr>
            </w:pPr>
            <w:r w:rsidRPr="00384C35">
              <w:rPr>
                <w:rFonts w:ascii="Sakkal Majalla" w:hAnsi="Sakkal Majalla" w:cs="Sakkal Majalla"/>
                <w:sz w:val="28"/>
                <w:szCs w:val="28"/>
                <w:rtl/>
              </w:rPr>
              <w:t>مجموعات التركيز</w:t>
            </w:r>
          </w:p>
        </w:tc>
      </w:tr>
    </w:tbl>
    <w:p w14:paraId="0A289208" w14:textId="6CB9E43B" w:rsidR="0054793B" w:rsidRPr="00384C35" w:rsidRDefault="0054793B" w:rsidP="009125CE">
      <w:pPr>
        <w:rPr>
          <w:rFonts w:ascii="Sakkal Majalla" w:hAnsi="Sakkal Majalla" w:cs="Sakkal Majalla"/>
          <w:sz w:val="28"/>
          <w:szCs w:val="28"/>
          <w:u w:val="single"/>
          <w:rtl/>
          <w:lang w:bidi="ar-EG"/>
        </w:rPr>
      </w:pPr>
    </w:p>
    <w:p w14:paraId="32DDC605" w14:textId="36CDA465" w:rsidR="009125CE" w:rsidRPr="000218CA" w:rsidRDefault="009125CE" w:rsidP="00E94C70">
      <w:pPr>
        <w:pStyle w:val="Heading1"/>
        <w:rPr>
          <w:rFonts w:ascii="Sakkal Majalla" w:hAnsi="Sakkal Majalla" w:cs="Sakkal Majalla"/>
          <w:b/>
          <w:bCs/>
          <w:color w:val="auto"/>
          <w:sz w:val="28"/>
          <w:szCs w:val="28"/>
        </w:rPr>
      </w:pPr>
      <w:bookmarkStart w:id="3" w:name="_Toc203554779"/>
      <w:r w:rsidRPr="000218CA">
        <w:rPr>
          <w:rFonts w:ascii="Sakkal Majalla" w:hAnsi="Sakkal Majalla" w:cs="Sakkal Majalla"/>
          <w:b/>
          <w:bCs/>
          <w:color w:val="auto"/>
          <w:sz w:val="28"/>
          <w:szCs w:val="28"/>
          <w:rtl/>
          <w:lang w:bidi="ar-EG"/>
        </w:rPr>
        <w:t>المستخلص :</w:t>
      </w:r>
      <w:r w:rsidRPr="000218CA">
        <w:rPr>
          <w:rFonts w:ascii="Sakkal Majalla" w:hAnsi="Sakkal Majalla" w:cs="Sakkal Majalla"/>
          <w:b/>
          <w:bCs/>
          <w:color w:val="auto"/>
          <w:sz w:val="28"/>
          <w:szCs w:val="28"/>
        </w:rPr>
        <w:t>Abstract</w:t>
      </w:r>
      <w:bookmarkEnd w:id="3"/>
      <w:r w:rsidRPr="000218CA">
        <w:rPr>
          <w:rFonts w:ascii="Sakkal Majalla" w:hAnsi="Sakkal Majalla" w:cs="Sakkal Majalla"/>
          <w:b/>
          <w:bCs/>
          <w:color w:val="auto"/>
          <w:sz w:val="28"/>
          <w:szCs w:val="28"/>
        </w:rPr>
        <w:t xml:space="preserve"> </w:t>
      </w:r>
    </w:p>
    <w:p w14:paraId="4549DA0D" w14:textId="52C530EF" w:rsidR="00F608D6" w:rsidRPr="00F608D6" w:rsidRDefault="00F608D6" w:rsidP="00F608D6">
      <w:pPr>
        <w:jc w:val="both"/>
        <w:rPr>
          <w:rFonts w:ascii="Sakkal Majalla" w:hAnsi="Sakkal Majalla" w:cs="Sakkal Majalla"/>
          <w:sz w:val="28"/>
          <w:szCs w:val="28"/>
          <w:rtl/>
        </w:rPr>
      </w:pPr>
      <w:r w:rsidRPr="00F608D6">
        <w:rPr>
          <w:rFonts w:ascii="Sakkal Majalla" w:hAnsi="Sakkal Majalla" w:cs="Sakkal Majalla"/>
          <w:sz w:val="28"/>
          <w:szCs w:val="28"/>
          <w:rtl/>
        </w:rPr>
        <w:t>يهدف هذا البحث إلى دراسة العلاقة بين مستوى نضج إدارة المشاريع وجودة تنفيذ المبادرات التعليمية داخل وزارة التعليم في المملكة العربية السعودية خلال الفترة من 2020 إلى 2025،</w:t>
      </w:r>
      <w:r>
        <w:rPr>
          <w:rFonts w:ascii="Sakkal Majalla" w:hAnsi="Sakkal Majalla" w:cs="Sakkal Majalla"/>
          <w:sz w:val="28"/>
          <w:szCs w:val="28"/>
          <w:rtl/>
        </w:rPr>
        <w:t xml:space="preserve"> وذلك في ضوء رؤية المملكة 2030</w:t>
      </w:r>
      <w:r w:rsidRPr="00F608D6">
        <w:rPr>
          <w:rFonts w:ascii="Sakkal Majalla" w:hAnsi="Sakkal Majalla" w:cs="Sakkal Majalla"/>
          <w:sz w:val="28"/>
          <w:szCs w:val="28"/>
          <w:rtl/>
        </w:rPr>
        <w:t>،</w:t>
      </w:r>
      <w:r>
        <w:rPr>
          <w:rFonts w:ascii="Sakkal Majalla" w:hAnsi="Sakkal Majalla" w:cs="Sakkal Majalla"/>
          <w:sz w:val="28"/>
          <w:szCs w:val="28"/>
        </w:rPr>
        <w:t xml:space="preserve"> </w:t>
      </w:r>
      <w:r>
        <w:rPr>
          <w:rFonts w:ascii="Sakkal Majalla" w:hAnsi="Sakkal Majalla" w:cs="Sakkal Majalla" w:hint="cs"/>
          <w:sz w:val="28"/>
          <w:szCs w:val="28"/>
          <w:rtl/>
        </w:rPr>
        <w:t>التي تدعم</w:t>
      </w:r>
      <w:r w:rsidRPr="00F608D6">
        <w:rPr>
          <w:rFonts w:ascii="Sakkal Majalla" w:hAnsi="Sakkal Majalla" w:cs="Sakkal Majalla"/>
          <w:sz w:val="28"/>
          <w:szCs w:val="28"/>
          <w:rtl/>
        </w:rPr>
        <w:t xml:space="preserve"> الكفاءة المؤسسية، والتحول نحو ممارسات إدارية مستدامة. ويُعد نضج إدارة المشاريع أحد المحددات الرئيسة لنجاح المبادرات الحكومية، خصوصًا في بيئات ديناميكية كقطاع التعليم الذي يشهد توسعًا في المشروعات النوعية والمبادرات التحولية.</w:t>
      </w:r>
    </w:p>
    <w:p w14:paraId="359EA1A4" w14:textId="64395D39" w:rsidR="00F608D6" w:rsidRPr="00F608D6" w:rsidRDefault="00F608D6" w:rsidP="00F608D6">
      <w:pPr>
        <w:jc w:val="both"/>
        <w:rPr>
          <w:rFonts w:ascii="Sakkal Majalla" w:hAnsi="Sakkal Majalla" w:cs="Sakkal Majalla"/>
          <w:sz w:val="28"/>
          <w:szCs w:val="28"/>
          <w:rtl/>
        </w:rPr>
      </w:pPr>
      <w:r w:rsidRPr="00F608D6">
        <w:rPr>
          <w:rFonts w:ascii="Sakkal Majalla" w:hAnsi="Sakkal Majalla" w:cs="Sakkal Majalla"/>
          <w:sz w:val="28"/>
          <w:szCs w:val="28"/>
          <w:rtl/>
        </w:rPr>
        <w:t xml:space="preserve">اعتمدت الدراسة على المنهج الوصفي التحليلي، وجمعت بياناتها من خلال استبانة موجهة إلى موظفي وزارة التعليم وأولياء الأمور المرتبطين بالمبادرات التعليمية. شملت أداة الدراسة خمسة محاور أساسية تقيس الأطر التنظيمية، جودة تنفيذ المبادرات، كفاءة التنفيذ، تبني النماذج العالمية، والتطوير المؤسسي. بلغ حجم العينة (87) مشاركًا، تنوعوا من </w:t>
      </w:r>
      <w:r w:rsidRPr="00F608D6">
        <w:rPr>
          <w:rFonts w:ascii="Sakkal Majalla" w:hAnsi="Sakkal Majalla" w:cs="Sakkal Majalla"/>
          <w:sz w:val="28"/>
          <w:szCs w:val="28"/>
          <w:rtl/>
        </w:rPr>
        <w:lastRenderedPageBreak/>
        <w:t xml:space="preserve">حيث الجنس، العمر، المؤهل العلمي، سنوات الخبرة، ونوع علاقتهم بالمبادرات. تم تحليل البيانات باستخدام برنامج </w:t>
      </w:r>
      <w:r w:rsidRPr="00F608D6">
        <w:rPr>
          <w:rFonts w:ascii="Sakkal Majalla" w:hAnsi="Sakkal Majalla" w:cs="Sakkal Majalla"/>
          <w:sz w:val="28"/>
          <w:szCs w:val="28"/>
        </w:rPr>
        <w:t>SPSS</w:t>
      </w:r>
      <w:r w:rsidRPr="00F608D6">
        <w:rPr>
          <w:rFonts w:ascii="Sakkal Majalla" w:hAnsi="Sakkal Majalla" w:cs="Sakkal Majalla"/>
          <w:sz w:val="28"/>
          <w:szCs w:val="28"/>
          <w:rtl/>
        </w:rPr>
        <w:t xml:space="preserve"> وتطبيق اختبارات إحصائية مثل </w:t>
      </w:r>
      <w:r w:rsidRPr="00F608D6">
        <w:rPr>
          <w:rFonts w:ascii="Sakkal Majalla" w:hAnsi="Sakkal Majalla" w:cs="Sakkal Majalla"/>
          <w:sz w:val="28"/>
          <w:szCs w:val="28"/>
        </w:rPr>
        <w:t>T-test</w:t>
      </w:r>
      <w:r w:rsidRPr="00F608D6">
        <w:rPr>
          <w:rFonts w:ascii="Sakkal Majalla" w:hAnsi="Sakkal Majalla" w:cs="Sakkal Majalla"/>
          <w:sz w:val="28"/>
          <w:szCs w:val="28"/>
          <w:rtl/>
        </w:rPr>
        <w:t xml:space="preserve"> و</w:t>
      </w:r>
      <w:r w:rsidRPr="00F608D6">
        <w:rPr>
          <w:rFonts w:ascii="Sakkal Majalla" w:hAnsi="Sakkal Majalla" w:cs="Sakkal Majalla"/>
          <w:sz w:val="28"/>
          <w:szCs w:val="28"/>
        </w:rPr>
        <w:t>ANOVA</w:t>
      </w:r>
      <w:r w:rsidRPr="00F608D6">
        <w:rPr>
          <w:rFonts w:ascii="Sakkal Majalla" w:hAnsi="Sakkal Majalla" w:cs="Sakkal Majalla"/>
          <w:sz w:val="28"/>
          <w:szCs w:val="28"/>
          <w:rtl/>
        </w:rPr>
        <w:t xml:space="preserve"> والانحدار الخطي.</w:t>
      </w:r>
    </w:p>
    <w:p w14:paraId="57D1C4A2" w14:textId="54EA8E0A" w:rsidR="00F608D6" w:rsidRPr="00F608D6" w:rsidRDefault="00F608D6" w:rsidP="00F608D6">
      <w:pPr>
        <w:jc w:val="both"/>
        <w:rPr>
          <w:rFonts w:ascii="Sakkal Majalla" w:hAnsi="Sakkal Majalla" w:cs="Sakkal Majalla"/>
          <w:sz w:val="28"/>
          <w:szCs w:val="28"/>
          <w:rtl/>
        </w:rPr>
      </w:pPr>
      <w:r w:rsidRPr="00F608D6">
        <w:rPr>
          <w:rFonts w:ascii="Sakkal Majalla" w:hAnsi="Sakkal Majalla" w:cs="Sakkal Majalla"/>
          <w:sz w:val="28"/>
          <w:szCs w:val="28"/>
          <w:rtl/>
        </w:rPr>
        <w:t>أظهرت النتائج أن هناك وعيًا متفاوتًا بين المشاركين حول مدى نضج إدارة المشاريع في الوزارة، إذ أظهرت بعض المؤشرات الإيجابية في مجالات المواءمة مع رؤية 2030 وتوافر بيئة تنظيمية محفزة، في حين كشفت نتائج أخرى عن وجود فجوات مؤسسية، خصوصًا فيما يتعلق بوضوح الأطر التنظيمية وآليات المتابعة. كما أظهرت نتائج تحليل التباين دلالة إحصائية لبعض الفرضيات الفرعية، مثل وجود علاقة بين المعرفة بأهداف المشروع والالتزام الزمني، وأثر أدوات المتابعة على جودة التنفيذ، وكذلك تأثير الهيكل التنظيمي على نتائج المبادرات.</w:t>
      </w:r>
    </w:p>
    <w:p w14:paraId="097448D6" w14:textId="221123E3" w:rsidR="00F608D6" w:rsidRPr="00F608D6" w:rsidRDefault="00F608D6" w:rsidP="00F608D6">
      <w:pPr>
        <w:jc w:val="both"/>
        <w:rPr>
          <w:rFonts w:ascii="Sakkal Majalla" w:hAnsi="Sakkal Majalla" w:cs="Sakkal Majalla"/>
          <w:sz w:val="28"/>
          <w:szCs w:val="28"/>
          <w:rtl/>
        </w:rPr>
      </w:pPr>
      <w:r w:rsidRPr="00F608D6">
        <w:rPr>
          <w:rFonts w:ascii="Sakkal Majalla" w:hAnsi="Sakkal Majalla" w:cs="Sakkal Majalla"/>
          <w:sz w:val="28"/>
          <w:szCs w:val="28"/>
          <w:rtl/>
        </w:rPr>
        <w:t>أما بالنسبة للفرضية الرئيسية، فقد أظهرت النتائج عدم وجود علاقة دالة إحصائيًا بين مستوى نضج إدارة المشاريع وجودة تنفيذ المبادرات التعليمية بشكل عام، ما يشير إلى احتمال وجود متغيرات وسيطة أو عوائق تنظيمية تؤثر على هذه العلاقة. وعلى الرغم من ذلك، فقد بيّنت الفرضيات الفرعية ارتباطًا دالًا بين عناصر محددة من النضج الإداري (كالهيكل، المتابعة، معرفة الأهداف) وكفاءة تنفيذ المشاريع، مما يدعم الحاجة إلى تحسين هذه العناصر لتحقيق الأثر المنشود.</w:t>
      </w:r>
    </w:p>
    <w:p w14:paraId="1D8F8912" w14:textId="2D292B5D" w:rsidR="00F608D6" w:rsidRPr="00F608D6" w:rsidRDefault="00F608D6" w:rsidP="00F608D6">
      <w:pPr>
        <w:jc w:val="both"/>
        <w:rPr>
          <w:rFonts w:ascii="Sakkal Majalla" w:hAnsi="Sakkal Majalla" w:cs="Sakkal Majalla"/>
          <w:sz w:val="28"/>
          <w:szCs w:val="28"/>
          <w:rtl/>
        </w:rPr>
      </w:pPr>
      <w:r w:rsidRPr="00F608D6">
        <w:rPr>
          <w:rFonts w:ascii="Sakkal Majalla" w:hAnsi="Sakkal Majalla" w:cs="Sakkal Majalla"/>
          <w:sz w:val="28"/>
          <w:szCs w:val="28"/>
          <w:rtl/>
        </w:rPr>
        <w:t xml:space="preserve">ساهمت الدراسة في تسليط الضوء على أهمية تبني نماذج النضج المؤسسي مثل </w:t>
      </w:r>
      <w:r w:rsidRPr="00F608D6">
        <w:rPr>
          <w:rFonts w:ascii="Sakkal Majalla" w:hAnsi="Sakkal Majalla" w:cs="Sakkal Majalla"/>
          <w:sz w:val="28"/>
          <w:szCs w:val="28"/>
        </w:rPr>
        <w:t>OPM3</w:t>
      </w:r>
      <w:r w:rsidRPr="00F608D6">
        <w:rPr>
          <w:rFonts w:ascii="Sakkal Majalla" w:hAnsi="Sakkal Majalla" w:cs="Sakkal Majalla"/>
          <w:sz w:val="28"/>
          <w:szCs w:val="28"/>
          <w:rtl/>
        </w:rPr>
        <w:t xml:space="preserve"> و</w:t>
      </w:r>
      <w:r w:rsidRPr="00F608D6">
        <w:rPr>
          <w:rFonts w:ascii="Sakkal Majalla" w:hAnsi="Sakkal Majalla" w:cs="Sakkal Majalla"/>
          <w:sz w:val="28"/>
          <w:szCs w:val="28"/>
        </w:rPr>
        <w:t>P3M3</w:t>
      </w:r>
      <w:r w:rsidRPr="00F608D6">
        <w:rPr>
          <w:rFonts w:ascii="Sakkal Majalla" w:hAnsi="Sakkal Majalla" w:cs="Sakkal Majalla"/>
          <w:sz w:val="28"/>
          <w:szCs w:val="28"/>
          <w:rtl/>
        </w:rPr>
        <w:t xml:space="preserve">، ودمجها ضمن منظومة العمل الإداري في الوزارة. كما أوصت الدراسة بمجموعة من التوصيات العملية، من أبرزها: اعتماد نموذج رسمي لنضج إدارة المشاريع، تطوير أدوات قياس الأداء المؤسسي، تعزيز الوعي بأهداف المشاريع، وتفعيل آليات التقييم المستمر التي تشمل رضا المستفيدين وجودة المخرجات. وتُعد هذه الدراسة من الإسهامات الحديثة في مجال تقييم النضج الإداري في القطاع الحكومي السعودي، </w:t>
      </w:r>
      <w:r w:rsidRPr="00F608D6">
        <w:rPr>
          <w:rFonts w:ascii="Sakkal Majalla" w:hAnsi="Sakkal Majalla" w:cs="Sakkal Majalla"/>
          <w:b/>
          <w:bCs/>
          <w:sz w:val="28"/>
          <w:szCs w:val="28"/>
          <w:rtl/>
        </w:rPr>
        <w:t>خاصة في ظل ندرة الدراسات التطبيقية التي تستهدف وزارة التعليم</w:t>
      </w:r>
      <w:r w:rsidRPr="00F608D6">
        <w:rPr>
          <w:rFonts w:ascii="Sakkal Majalla" w:hAnsi="Sakkal Majalla" w:cs="Sakkal Majalla"/>
          <w:sz w:val="28"/>
          <w:szCs w:val="28"/>
          <w:rtl/>
        </w:rPr>
        <w:t>.</w:t>
      </w:r>
    </w:p>
    <w:p w14:paraId="7C9B0F9A" w14:textId="69C4942A" w:rsidR="009125CE" w:rsidRPr="00F608D6" w:rsidRDefault="00F608D6" w:rsidP="00F608D6">
      <w:pPr>
        <w:jc w:val="both"/>
        <w:rPr>
          <w:rFonts w:ascii="Sakkal Majalla" w:hAnsi="Sakkal Majalla" w:cs="Sakkal Majalla"/>
          <w:sz w:val="28"/>
          <w:szCs w:val="28"/>
        </w:rPr>
      </w:pPr>
      <w:r w:rsidRPr="00F608D6">
        <w:rPr>
          <w:rFonts w:ascii="Sakkal Majalla" w:hAnsi="Sakkal Majalla" w:cs="Sakkal Majalla"/>
          <w:sz w:val="28"/>
          <w:szCs w:val="28"/>
          <w:rtl/>
        </w:rPr>
        <w:t>ويُتوقع أن تسهم نتائج هذه الدراسة في بناء قدرات مؤسسية أكثر نضجًا، وتحقيق قيمة مضافة للمشاريع التعليمية من خلال إدارة فعالة ترتكز على الشفافية، التقييم المستمر، والمواءمة الاستراتيجية مع مستهدفات رؤية المملكة 2030. كما توفر نتائج الدراسة أساسًا بحثيًا يمكن البناء عليه في دراسات مستقبلية تستهدف تقييم النضج الإداري في قطاعات حكومية أخرى، أو تطوير نماذج محلية تتلاءم مع السياق السعودي وتحدياته .</w:t>
      </w:r>
    </w:p>
    <w:p w14:paraId="52341758" w14:textId="77777777" w:rsidR="009125CE" w:rsidRPr="00384C35" w:rsidRDefault="009125CE" w:rsidP="009125CE">
      <w:pPr>
        <w:rPr>
          <w:rFonts w:ascii="Sakkal Majalla" w:hAnsi="Sakkal Majalla" w:cs="Sakkal Majalla"/>
          <w:sz w:val="28"/>
          <w:szCs w:val="28"/>
          <w:u w:val="single"/>
        </w:rPr>
      </w:pPr>
    </w:p>
    <w:p w14:paraId="4F10F4DE" w14:textId="1DD9C627" w:rsidR="004D5418" w:rsidRDefault="004D5418" w:rsidP="00384C35">
      <w:pPr>
        <w:rPr>
          <w:rFonts w:ascii="Sakkal Majalla" w:hAnsi="Sakkal Majalla" w:cs="Sakkal Majalla"/>
          <w:b/>
          <w:bCs/>
          <w:sz w:val="28"/>
          <w:szCs w:val="28"/>
          <w:u w:val="single"/>
          <w:rtl/>
        </w:rPr>
      </w:pPr>
    </w:p>
    <w:p w14:paraId="0CD92B2C" w14:textId="77777777" w:rsidR="004D5418" w:rsidRPr="00384C35" w:rsidRDefault="004D5418" w:rsidP="00384C35">
      <w:pPr>
        <w:rPr>
          <w:rFonts w:ascii="Sakkal Majalla" w:hAnsi="Sakkal Majalla" w:cs="Sakkal Majalla"/>
          <w:b/>
          <w:bCs/>
          <w:sz w:val="28"/>
          <w:szCs w:val="28"/>
          <w:u w:val="single"/>
          <w:rtl/>
        </w:rPr>
      </w:pPr>
    </w:p>
    <w:p w14:paraId="21A62A3A" w14:textId="77777777" w:rsidR="004D5418" w:rsidRDefault="004D5418" w:rsidP="009125CE">
      <w:pPr>
        <w:jc w:val="center"/>
        <w:rPr>
          <w:rFonts w:ascii="Sakkal Majalla" w:hAnsi="Sakkal Majalla" w:cs="Sakkal Majalla"/>
          <w:b/>
          <w:bCs/>
          <w:sz w:val="28"/>
          <w:szCs w:val="28"/>
          <w:u w:val="single"/>
          <w:rtl/>
        </w:rPr>
      </w:pPr>
    </w:p>
    <w:p w14:paraId="039AA193" w14:textId="77777777" w:rsidR="004D5418" w:rsidRDefault="004D5418" w:rsidP="009125CE">
      <w:pPr>
        <w:jc w:val="center"/>
        <w:rPr>
          <w:rFonts w:ascii="Sakkal Majalla" w:hAnsi="Sakkal Majalla" w:cs="Sakkal Majalla"/>
          <w:b/>
          <w:bCs/>
          <w:sz w:val="28"/>
          <w:szCs w:val="28"/>
          <w:u w:val="single"/>
          <w:rtl/>
        </w:rPr>
      </w:pPr>
    </w:p>
    <w:p w14:paraId="0ED6AE6D" w14:textId="77777777" w:rsidR="004D5418" w:rsidRDefault="004D5418" w:rsidP="009125CE">
      <w:pPr>
        <w:jc w:val="center"/>
        <w:rPr>
          <w:rFonts w:ascii="Sakkal Majalla" w:hAnsi="Sakkal Majalla" w:cs="Sakkal Majalla"/>
          <w:b/>
          <w:bCs/>
          <w:sz w:val="28"/>
          <w:szCs w:val="28"/>
          <w:u w:val="single"/>
          <w:rtl/>
        </w:rPr>
      </w:pPr>
    </w:p>
    <w:p w14:paraId="5DBE114B" w14:textId="3265F02A" w:rsidR="004D5418" w:rsidRDefault="004D5418" w:rsidP="00F608D6">
      <w:pPr>
        <w:rPr>
          <w:rFonts w:ascii="Sakkal Majalla" w:hAnsi="Sakkal Majalla" w:cs="Sakkal Majalla"/>
          <w:b/>
          <w:bCs/>
          <w:sz w:val="28"/>
          <w:szCs w:val="28"/>
          <w:u w:val="single"/>
          <w:rtl/>
        </w:rPr>
      </w:pPr>
    </w:p>
    <w:p w14:paraId="698D77F9" w14:textId="77777777" w:rsidR="004D5418" w:rsidRDefault="004D5418" w:rsidP="009125CE">
      <w:pPr>
        <w:jc w:val="center"/>
        <w:rPr>
          <w:rFonts w:ascii="Sakkal Majalla" w:hAnsi="Sakkal Majalla" w:cs="Sakkal Majalla"/>
          <w:b/>
          <w:bCs/>
          <w:sz w:val="28"/>
          <w:szCs w:val="28"/>
          <w:u w:val="single"/>
          <w:rtl/>
        </w:rPr>
      </w:pPr>
    </w:p>
    <w:p w14:paraId="11FD7EF0" w14:textId="77777777" w:rsidR="004D5418" w:rsidRDefault="004D5418" w:rsidP="009125CE">
      <w:pPr>
        <w:jc w:val="center"/>
        <w:rPr>
          <w:rFonts w:ascii="Sakkal Majalla" w:hAnsi="Sakkal Majalla" w:cs="Sakkal Majalla"/>
          <w:b/>
          <w:bCs/>
          <w:sz w:val="28"/>
          <w:szCs w:val="28"/>
          <w:u w:val="single"/>
          <w:rtl/>
        </w:rPr>
      </w:pPr>
    </w:p>
    <w:p w14:paraId="32AEA36C" w14:textId="77777777" w:rsidR="004D5418" w:rsidRDefault="004D5418" w:rsidP="009125CE">
      <w:pPr>
        <w:jc w:val="center"/>
        <w:rPr>
          <w:rFonts w:ascii="Sakkal Majalla" w:hAnsi="Sakkal Majalla" w:cs="Sakkal Majalla"/>
          <w:b/>
          <w:bCs/>
          <w:sz w:val="28"/>
          <w:szCs w:val="28"/>
          <w:u w:val="single"/>
          <w:rtl/>
        </w:rPr>
      </w:pPr>
    </w:p>
    <w:p w14:paraId="2875032C" w14:textId="7C7DAD46" w:rsidR="009C3E46" w:rsidRPr="000218CA" w:rsidRDefault="009125CE" w:rsidP="00E94C70">
      <w:pPr>
        <w:pStyle w:val="Heading1"/>
        <w:jc w:val="center"/>
        <w:rPr>
          <w:rFonts w:ascii="Sakkal Majalla" w:hAnsi="Sakkal Majalla" w:cs="Sakkal Majalla"/>
          <w:b/>
          <w:bCs/>
          <w:color w:val="auto"/>
          <w:sz w:val="56"/>
          <w:szCs w:val="56"/>
          <w:rtl/>
        </w:rPr>
      </w:pPr>
      <w:bookmarkStart w:id="4" w:name="_Toc203554780"/>
      <w:r w:rsidRPr="000218CA">
        <w:rPr>
          <w:rFonts w:ascii="Sakkal Majalla" w:hAnsi="Sakkal Majalla" w:cs="Sakkal Majalla"/>
          <w:b/>
          <w:bCs/>
          <w:color w:val="auto"/>
          <w:sz w:val="56"/>
          <w:szCs w:val="56"/>
          <w:rtl/>
        </w:rPr>
        <w:t>الفصل الأول</w:t>
      </w:r>
      <w:r w:rsidR="00E94C70" w:rsidRPr="000218CA">
        <w:rPr>
          <w:rFonts w:ascii="Sakkal Majalla" w:hAnsi="Sakkal Majalla" w:cs="Sakkal Majalla"/>
          <w:b/>
          <w:bCs/>
          <w:color w:val="auto"/>
          <w:sz w:val="56"/>
          <w:szCs w:val="56"/>
          <w:rtl/>
        </w:rPr>
        <w:t>:</w:t>
      </w:r>
      <w:r w:rsidR="009C3E46" w:rsidRPr="000218CA">
        <w:rPr>
          <w:rFonts w:ascii="Sakkal Majalla" w:hAnsi="Sakkal Majalla" w:cs="Sakkal Majalla"/>
          <w:b/>
          <w:bCs/>
          <w:color w:val="auto"/>
          <w:sz w:val="56"/>
          <w:szCs w:val="56"/>
          <w:rtl/>
        </w:rPr>
        <w:t>المقدمة</w:t>
      </w:r>
      <w:bookmarkEnd w:id="4"/>
    </w:p>
    <w:p w14:paraId="3491F58A" w14:textId="413B8D22" w:rsidR="0054793B" w:rsidRPr="00384C35" w:rsidRDefault="0054793B" w:rsidP="00E94C70">
      <w:pPr>
        <w:rPr>
          <w:rtl/>
        </w:rPr>
      </w:pPr>
    </w:p>
    <w:p w14:paraId="021C5F62" w14:textId="77777777" w:rsidR="004D5418" w:rsidRDefault="004D5418" w:rsidP="00E94C70">
      <w:pPr>
        <w:rPr>
          <w:b/>
          <w:bCs/>
          <w:rtl/>
        </w:rPr>
      </w:pPr>
    </w:p>
    <w:p w14:paraId="720BBB93" w14:textId="77777777" w:rsidR="004D5418" w:rsidRDefault="004D5418" w:rsidP="00E94C70">
      <w:pPr>
        <w:rPr>
          <w:b/>
          <w:bCs/>
          <w:rtl/>
        </w:rPr>
      </w:pPr>
    </w:p>
    <w:p w14:paraId="6815A1B7" w14:textId="77777777" w:rsidR="004D5418" w:rsidRDefault="004D5418" w:rsidP="00E94C70">
      <w:pPr>
        <w:rPr>
          <w:b/>
          <w:bCs/>
          <w:rtl/>
        </w:rPr>
      </w:pPr>
    </w:p>
    <w:p w14:paraId="2D666F67" w14:textId="77777777" w:rsidR="004D5418" w:rsidRDefault="004D5418" w:rsidP="00E94C70">
      <w:pPr>
        <w:rPr>
          <w:b/>
          <w:bCs/>
          <w:rtl/>
        </w:rPr>
      </w:pPr>
    </w:p>
    <w:p w14:paraId="69A4AEB6" w14:textId="77777777" w:rsidR="004D5418" w:rsidRDefault="004D5418" w:rsidP="00E94C70">
      <w:pPr>
        <w:rPr>
          <w:b/>
          <w:bCs/>
          <w:rtl/>
        </w:rPr>
      </w:pPr>
    </w:p>
    <w:p w14:paraId="163A9C8F" w14:textId="77777777" w:rsidR="004D5418" w:rsidRDefault="004D5418" w:rsidP="00E94C70">
      <w:pPr>
        <w:rPr>
          <w:b/>
          <w:bCs/>
          <w:rtl/>
        </w:rPr>
      </w:pPr>
    </w:p>
    <w:p w14:paraId="328CA2B6" w14:textId="77777777" w:rsidR="004D5418" w:rsidRDefault="004D5418" w:rsidP="00E94C70">
      <w:pPr>
        <w:rPr>
          <w:b/>
          <w:bCs/>
          <w:rtl/>
        </w:rPr>
      </w:pPr>
    </w:p>
    <w:p w14:paraId="687CE1BC" w14:textId="77777777" w:rsidR="004D5418" w:rsidRDefault="004D5418" w:rsidP="00E94C70">
      <w:pPr>
        <w:rPr>
          <w:b/>
          <w:bCs/>
          <w:rtl/>
        </w:rPr>
      </w:pPr>
    </w:p>
    <w:p w14:paraId="2B9F20E4" w14:textId="77777777" w:rsidR="004D5418" w:rsidRDefault="004D5418" w:rsidP="00E94C70">
      <w:pPr>
        <w:rPr>
          <w:b/>
          <w:bCs/>
          <w:rtl/>
        </w:rPr>
      </w:pPr>
    </w:p>
    <w:p w14:paraId="4FC7D62C" w14:textId="41E7F787" w:rsidR="00E94C70" w:rsidRDefault="00E94C70" w:rsidP="00E94C70">
      <w:pPr>
        <w:rPr>
          <w:b/>
          <w:bCs/>
          <w:rtl/>
        </w:rPr>
      </w:pPr>
    </w:p>
    <w:p w14:paraId="426D8356" w14:textId="77777777" w:rsidR="00E94C70" w:rsidRDefault="00E94C70" w:rsidP="00E94C70">
      <w:pPr>
        <w:rPr>
          <w:rtl/>
        </w:rPr>
      </w:pPr>
    </w:p>
    <w:p w14:paraId="64F0619D" w14:textId="77777777" w:rsidR="00E94C70" w:rsidRDefault="00E94C70" w:rsidP="00E94C70">
      <w:pPr>
        <w:rPr>
          <w:rtl/>
        </w:rPr>
      </w:pPr>
    </w:p>
    <w:p w14:paraId="471D26DC" w14:textId="77777777" w:rsidR="00E94C70" w:rsidRDefault="00E94C70" w:rsidP="00E94C70">
      <w:pPr>
        <w:rPr>
          <w:rtl/>
        </w:rPr>
      </w:pPr>
    </w:p>
    <w:p w14:paraId="2CF0A0E3" w14:textId="77777777" w:rsidR="00E94C70" w:rsidRDefault="00E94C70" w:rsidP="00E94C70">
      <w:pPr>
        <w:rPr>
          <w:rtl/>
        </w:rPr>
      </w:pPr>
    </w:p>
    <w:p w14:paraId="57339DD5" w14:textId="77777777" w:rsidR="00E94C70" w:rsidRDefault="00E94C70" w:rsidP="00E94C70">
      <w:pPr>
        <w:rPr>
          <w:rtl/>
        </w:rPr>
      </w:pPr>
    </w:p>
    <w:p w14:paraId="3DD19A35" w14:textId="1BD7C57C" w:rsidR="00E94C70" w:rsidRDefault="00E94C70" w:rsidP="000218CA">
      <w:pPr>
        <w:rPr>
          <w:rtl/>
        </w:rPr>
      </w:pPr>
    </w:p>
    <w:p w14:paraId="6EABA97F" w14:textId="4098B7D7" w:rsidR="00384C35" w:rsidRPr="000218CA" w:rsidRDefault="009125CE" w:rsidP="00E94C70">
      <w:pPr>
        <w:pStyle w:val="Heading2"/>
        <w:rPr>
          <w:rFonts w:ascii="Sakkal Majalla" w:hAnsi="Sakkal Majalla" w:cs="Sakkal Majalla"/>
          <w:b/>
          <w:bCs/>
          <w:color w:val="auto"/>
          <w:sz w:val="28"/>
          <w:szCs w:val="28"/>
          <w:rtl/>
        </w:rPr>
      </w:pPr>
      <w:bookmarkStart w:id="5" w:name="_Toc203554781"/>
      <w:r w:rsidRPr="000218CA">
        <w:rPr>
          <w:rFonts w:ascii="Sakkal Majalla" w:hAnsi="Sakkal Majalla" w:cs="Sakkal Majalla"/>
          <w:b/>
          <w:bCs/>
          <w:color w:val="auto"/>
          <w:sz w:val="28"/>
          <w:szCs w:val="28"/>
          <w:rtl/>
        </w:rPr>
        <w:lastRenderedPageBreak/>
        <w:t>المقدمة:</w:t>
      </w:r>
      <w:bookmarkEnd w:id="5"/>
    </w:p>
    <w:p w14:paraId="68F76EFB" w14:textId="28A575F9" w:rsidR="0054793B" w:rsidRPr="00384C35" w:rsidRDefault="0054793B" w:rsidP="000218CA">
      <w:pPr>
        <w:rPr>
          <w:b/>
          <w:bCs/>
          <w:u w:val="single"/>
          <w:rtl/>
        </w:rPr>
      </w:pPr>
      <w:r w:rsidRPr="00384C35">
        <w:rPr>
          <w:rtl/>
          <w:lang w:bidi="ar-EG"/>
        </w:rPr>
        <w:t>تشهد المملكة العربية السعودية تحولاً استراتيجياً واسع النطاق في مختلف القطاعات، ويأتي قطاع التعليم في مقدمة الأولويات الوطنية ضمن مستهدفات رؤية المملكة 2030. ويُعد هذا الحراك جزءاً من الجهود الشاملة التي تهدف إلى بناء مجتمع معرفي واقتصاد قائم على الابتكار، حيث تُعوّل الدولة على التعليم كرافعة رئيسية للتنمية البشرية والنهضة الشاملة</w:t>
      </w:r>
      <w:r w:rsidRPr="00384C35">
        <w:rPr>
          <w:lang w:bidi="ar-EG"/>
        </w:rPr>
        <w:t>.</w:t>
      </w:r>
    </w:p>
    <w:p w14:paraId="776985D2" w14:textId="77777777" w:rsidR="0054793B" w:rsidRPr="00384C35" w:rsidRDefault="0054793B" w:rsidP="000218CA">
      <w:pPr>
        <w:rPr>
          <w:rtl/>
          <w:lang w:bidi="ar-EG"/>
        </w:rPr>
      </w:pPr>
      <w:r w:rsidRPr="00384C35">
        <w:rPr>
          <w:rtl/>
          <w:lang w:bidi="ar-EG"/>
        </w:rPr>
        <w:t>وفي هذا السياق، أطلقت وزارة التعليم السعودية حزمة من المبادرات الوطنية النوعية، إلى جانب تنفيذها عدد من المشاريع التعليمية الكبرى التي تستهدف تطوير البنية التحتية للتعليم، وتحسين مخرجات العملية التعليمية، وتعزيز كفاءة الأداء الإداري والفني داخل المنظومة التعليمية، بما ينسجم مع تطلعات القيادة الرشيدة واستحقاقات المرحلة القادمة</w:t>
      </w:r>
      <w:r w:rsidRPr="00384C35">
        <w:rPr>
          <w:lang w:bidi="ar-EG"/>
        </w:rPr>
        <w:t>.</w:t>
      </w:r>
    </w:p>
    <w:p w14:paraId="263FC60C" w14:textId="77777777" w:rsidR="0054793B" w:rsidRPr="00384C35" w:rsidRDefault="0054793B" w:rsidP="000218CA">
      <w:pPr>
        <w:rPr>
          <w:rtl/>
          <w:lang w:bidi="ar-EG"/>
        </w:rPr>
      </w:pPr>
      <w:r w:rsidRPr="00384C35">
        <w:rPr>
          <w:rtl/>
          <w:lang w:bidi="ar-EG"/>
        </w:rPr>
        <w:t>ولضمان تحقيق هذه المبادرات والمشاريع لأهدافها بالشكل الأمثل، تبرز الحاجة إلى تقييم مستوى نضج إدارة المشاريع داخل وزارة التعليم، وذلك من خلال قياس مدى توافر السياسات، والإجراءات، والأنظمة، والأدوات المهنية التي تُسهم في دعم كفاءة تنفيذ المشاريع وفاعليتها. إذ يُعد نضج إدارة المشاريع مؤشرًا حاسمًا على قدرة المؤسسات على التخطيط والتنفيذ والمتابعة والتقييم بفعالية</w:t>
      </w:r>
      <w:r w:rsidRPr="00384C35">
        <w:rPr>
          <w:lang w:bidi="ar-EG"/>
        </w:rPr>
        <w:t>.</w:t>
      </w:r>
    </w:p>
    <w:p w14:paraId="779D7E77" w14:textId="77777777" w:rsidR="0054793B" w:rsidRPr="00384C35" w:rsidRDefault="0054793B" w:rsidP="000218CA">
      <w:pPr>
        <w:rPr>
          <w:rtl/>
          <w:lang w:bidi="ar-EG"/>
        </w:rPr>
      </w:pPr>
      <w:r w:rsidRPr="00384C35">
        <w:rPr>
          <w:rtl/>
          <w:lang w:bidi="ar-EG"/>
        </w:rPr>
        <w:t>ومن هنا، تأتي هذه الدراسة لتسعى إلى تقييم مستوى نضج إدارة المشاريع في وزارة التعليم السعودية، وتحليل أثر هذا النضج على جودة وفعالية تنفيذ المبادرات التعليمية التي تم إطلاقها خلال الفترة من عام 2020 إلى عام 2025م، وذلك بهدف الوصول إلى تصور علمي يسهم في دعم جهود التطوير المؤسسي وتحقيق الأثر المأمول من تلك المبادرات، بمشيئة الله تعالى</w:t>
      </w:r>
      <w:r w:rsidRPr="00384C35">
        <w:rPr>
          <w:lang w:bidi="ar-EG"/>
        </w:rPr>
        <w:t>.</w:t>
      </w:r>
    </w:p>
    <w:p w14:paraId="3A3C6E44" w14:textId="7C9C8D3E" w:rsidR="00F925D0" w:rsidRPr="00384C35" w:rsidRDefault="0054793B" w:rsidP="000218CA">
      <w:pPr>
        <w:rPr>
          <w:rtl/>
          <w:lang w:bidi="ar-EG"/>
        </w:rPr>
      </w:pPr>
      <w:r w:rsidRPr="00384C35">
        <w:rPr>
          <w:rtl/>
          <w:lang w:bidi="ar-EG"/>
        </w:rPr>
        <w:t>ويُعزز أهمية هذه الدراسة ما أشار إليه</w:t>
      </w:r>
      <w:r w:rsidRPr="00384C35">
        <w:rPr>
          <w:b/>
          <w:bCs/>
          <w:lang w:bidi="ar-EG"/>
        </w:rPr>
        <w:t>( Benlhabib 2024)</w:t>
      </w:r>
      <w:r w:rsidRPr="00384C35">
        <w:rPr>
          <w:lang w:bidi="ar-EG"/>
        </w:rPr>
        <w:t xml:space="preserve"> </w:t>
      </w:r>
      <w:r w:rsidRPr="00384C35">
        <w:rPr>
          <w:rFonts w:hint="cs"/>
          <w:rtl/>
          <w:lang w:bidi="ar-EG"/>
        </w:rPr>
        <w:t xml:space="preserve"> </w:t>
      </w:r>
      <w:r w:rsidRPr="00384C35">
        <w:rPr>
          <w:rtl/>
          <w:lang w:bidi="ar-EG"/>
        </w:rPr>
        <w:t>من أن استخدام نماذج النضج المؤسسي يُعد أداة فاعلة لتحديد نقاط الضعف وتحقيق التحسين المستمر في الأداء التعليمي، كم</w:t>
      </w:r>
      <w:r w:rsidRPr="00384C35">
        <w:rPr>
          <w:rFonts w:hint="cs"/>
          <w:rtl/>
          <w:lang w:bidi="ar-EG"/>
        </w:rPr>
        <w:t xml:space="preserve">ا وجدت </w:t>
      </w:r>
      <w:r w:rsidRPr="00384C35">
        <w:rPr>
          <w:b/>
          <w:bCs/>
          <w:rtl/>
          <w:lang w:bidi="ar-EG"/>
        </w:rPr>
        <w:t>(</w:t>
      </w:r>
      <w:r w:rsidRPr="00384C35">
        <w:rPr>
          <w:b/>
          <w:bCs/>
          <w:lang w:bidi="ar-EG"/>
        </w:rPr>
        <w:t>Diana Šimić 2024</w:t>
      </w:r>
      <w:r w:rsidRPr="00384C35">
        <w:rPr>
          <w:b/>
          <w:bCs/>
          <w:rtl/>
          <w:lang w:bidi="ar-EG"/>
        </w:rPr>
        <w:t>)</w:t>
      </w:r>
      <w:r w:rsidRPr="00384C35">
        <w:rPr>
          <w:rtl/>
          <w:lang w:bidi="ar-EG"/>
        </w:rPr>
        <w:t xml:space="preserve"> أن "نموذج </w:t>
      </w:r>
      <w:r w:rsidRPr="00384C35">
        <w:rPr>
          <w:lang w:bidi="ar-EG"/>
        </w:rPr>
        <w:t>HELA-CMM</w:t>
      </w:r>
      <w:r w:rsidRPr="00384C35">
        <w:rPr>
          <w:rtl/>
          <w:lang w:bidi="ar-EG"/>
        </w:rPr>
        <w:t xml:space="preserve"> ليس مجرد أداة للتقييم، بل يُعدّ أيضًا خارطة طريق للتطوير والتخطيط الاستراتيجي. فهو يوفر تقدمًا تدريجيًا يُرشد المؤسسات في بناء ممارسات تحليلية تعليمية مستدامة وقائمة على أسس أخلاقية"</w:t>
      </w:r>
      <w:r w:rsidRPr="00384C35">
        <w:rPr>
          <w:lang w:bidi="ar-EG"/>
        </w:rPr>
        <w:t xml:space="preserve"> .</w:t>
      </w:r>
    </w:p>
    <w:p w14:paraId="59041654" w14:textId="11D73D1F" w:rsidR="00D22171" w:rsidRPr="000218CA" w:rsidRDefault="0054793B" w:rsidP="00E94C70">
      <w:pPr>
        <w:pStyle w:val="Heading2"/>
        <w:rPr>
          <w:rFonts w:ascii="Sakkal Majalla" w:hAnsi="Sakkal Majalla" w:cs="Sakkal Majalla"/>
          <w:b/>
          <w:bCs/>
          <w:color w:val="auto"/>
          <w:sz w:val="28"/>
          <w:szCs w:val="28"/>
        </w:rPr>
      </w:pPr>
      <w:bookmarkStart w:id="6" w:name="_Toc203554782"/>
      <w:r w:rsidRPr="000218CA">
        <w:rPr>
          <w:rFonts w:ascii="Sakkal Majalla" w:hAnsi="Sakkal Majalla" w:cs="Sakkal Majalla"/>
          <w:b/>
          <w:bCs/>
          <w:color w:val="auto"/>
          <w:sz w:val="28"/>
          <w:szCs w:val="28"/>
          <w:rtl/>
        </w:rPr>
        <w:t>مشكلة الدراسة:</w:t>
      </w:r>
      <w:bookmarkEnd w:id="6"/>
    </w:p>
    <w:p w14:paraId="69B287CC" w14:textId="6F5BC0E3" w:rsidR="0054793B" w:rsidRPr="00384C35" w:rsidRDefault="0054793B" w:rsidP="004D5418">
      <w:pPr>
        <w:spacing w:line="276" w:lineRule="auto"/>
        <w:jc w:val="both"/>
        <w:rPr>
          <w:rFonts w:ascii="Sakkal Majalla" w:eastAsia="Sakkal Majalla" w:hAnsi="Sakkal Majalla" w:cs="Sakkal Majalla"/>
          <w:sz w:val="28"/>
          <w:szCs w:val="28"/>
          <w:rtl/>
          <w:lang w:bidi="ar-EG"/>
        </w:rPr>
      </w:pPr>
      <w:r w:rsidRPr="00384C35">
        <w:rPr>
          <w:rFonts w:ascii="Sakkal Majalla" w:eastAsia="Sakkal Majalla" w:hAnsi="Sakkal Majalla" w:cs="Sakkal Majalla"/>
          <w:sz w:val="28"/>
          <w:szCs w:val="28"/>
          <w:rtl/>
          <w:lang w:bidi="ar-EG"/>
        </w:rPr>
        <w:t>تشهد وزارة التعليم في المملكة العربية السعودية، في ظل التحولات الاستراتيجية التي تشهدها البلاد ضمن رؤية المملكة 2030، توسعًا ملحوظًا في عدد المشاريع والمبادرات التعليمية التي تهدف إلى تطوير منظومة التعليم وتحقيق التميز المؤسسي ورفع كفاءة الأداء. إلا أن هذا التوسع يصاحبه العديد من التحديات التي تؤثر على جودة تنفيذ هذه المشاريع، من أبرزها: الالتزام بالجدول الزمني المحدد، ودقة التقدير المالي وملاءمة الميزانيات المعتمدة، وتوفر الموارد البشرية والفنية اللازمة، ومدى مواءمة هذه المشاريع مع الأهداف الاستراتيجية الشاملة للوزارة.</w:t>
      </w:r>
    </w:p>
    <w:p w14:paraId="73958D12" w14:textId="4B3A58FE" w:rsidR="0054793B" w:rsidRPr="00384C35" w:rsidRDefault="0054793B" w:rsidP="004D5418">
      <w:pPr>
        <w:spacing w:line="276" w:lineRule="auto"/>
        <w:jc w:val="both"/>
        <w:rPr>
          <w:rFonts w:ascii="Sakkal Majalla" w:eastAsia="Sakkal Majalla" w:hAnsi="Sakkal Majalla" w:cs="Sakkal Majalla"/>
          <w:sz w:val="28"/>
          <w:szCs w:val="28"/>
          <w:rtl/>
          <w:lang w:bidi="ar-EG"/>
        </w:rPr>
      </w:pPr>
      <w:r w:rsidRPr="00384C35">
        <w:rPr>
          <w:rFonts w:ascii="Sakkal Majalla" w:eastAsia="Sakkal Majalla" w:hAnsi="Sakkal Majalla" w:cs="Sakkal Majalla"/>
          <w:sz w:val="28"/>
          <w:szCs w:val="28"/>
          <w:rtl/>
          <w:lang w:bidi="ar-EG"/>
        </w:rPr>
        <w:lastRenderedPageBreak/>
        <w:t>في هذا السياق، تُطرح تساؤلات جوهرية حول قدرة وزارة التعليم على إدارة هذه المشاريع بكفاءة وفعالية، وما إذا كانت تمتلك مستوى نضج كافٍ في إدارة المشاريع يمكنها من التغلب على التحديات وتحقيق النتائج المرجوة. فنضج إدارة المشاريع يمثل عاملًا حاسمًا في تحسين الأداء المؤسسي وضمان جودة المخرجات، إذ يعكس مدى توفر الهياكل التنظيمية، والسياسات، والعمليات، والأدوات التي تضمن تنفيذ المشاريع بشكل منهجي ومنسجم مع الأهداف الاستراتيجية.</w:t>
      </w:r>
    </w:p>
    <w:p w14:paraId="4B51E0BA" w14:textId="77777777" w:rsidR="0054793B" w:rsidRPr="00384C35" w:rsidRDefault="0054793B" w:rsidP="005D48FE">
      <w:pPr>
        <w:jc w:val="both"/>
        <w:rPr>
          <w:rFonts w:ascii="Sakkal Majalla" w:eastAsia="Sakkal Majalla" w:hAnsi="Sakkal Majalla" w:cs="Sakkal Majalla"/>
          <w:sz w:val="28"/>
          <w:szCs w:val="28"/>
          <w:rtl/>
          <w:lang w:bidi="ar-EG"/>
        </w:rPr>
      </w:pPr>
      <w:r w:rsidRPr="00384C35">
        <w:rPr>
          <w:rFonts w:ascii="Sakkal Majalla" w:eastAsia="Sakkal Majalla" w:hAnsi="Sakkal Majalla" w:cs="Sakkal Majalla"/>
          <w:sz w:val="28"/>
          <w:szCs w:val="28"/>
          <w:rtl/>
          <w:lang w:bidi="ar-EG"/>
        </w:rPr>
        <w:t>وعليه، تنبع مشكلة الدراسة من التساؤل الرئيسي التالي:</w:t>
      </w:r>
    </w:p>
    <w:p w14:paraId="3C3FC936" w14:textId="2589A0B9" w:rsidR="0054793B" w:rsidRPr="00384C35" w:rsidRDefault="0054793B" w:rsidP="005D48FE">
      <w:pPr>
        <w:jc w:val="both"/>
        <w:rPr>
          <w:rFonts w:ascii="Sakkal Majalla" w:eastAsia="Sakkal Majalla" w:hAnsi="Sakkal Majalla" w:cs="Sakkal Majalla"/>
          <w:sz w:val="28"/>
          <w:szCs w:val="28"/>
          <w:rtl/>
          <w:lang w:bidi="ar-EG"/>
        </w:rPr>
      </w:pPr>
      <w:r w:rsidRPr="00384C35">
        <w:rPr>
          <w:rFonts w:ascii="Sakkal Majalla" w:eastAsia="Sakkal Majalla" w:hAnsi="Sakkal Majalla" w:cs="Sakkal Majalla"/>
          <w:sz w:val="28"/>
          <w:szCs w:val="28"/>
          <w:rtl/>
          <w:lang w:bidi="ar-EG"/>
        </w:rPr>
        <w:t>"ما أثر نضج إدارة المشاريع على جودة تنفيذ المبادرات التعليمية في وزارة التعليم السعودية خلال الفترة من 2020 إلى 2025؟"</w:t>
      </w:r>
    </w:p>
    <w:p w14:paraId="7248E371" w14:textId="23CCB597" w:rsidR="00F925D0" w:rsidRPr="00384C35" w:rsidRDefault="0054793B" w:rsidP="004D5418">
      <w:pPr>
        <w:jc w:val="both"/>
        <w:rPr>
          <w:rFonts w:ascii="Sakkal Majalla" w:hAnsi="Sakkal Majalla" w:cs="Sakkal Majalla"/>
          <w:sz w:val="28"/>
          <w:szCs w:val="28"/>
          <w:u w:val="single"/>
          <w:rtl/>
          <w:lang w:bidi="ar-EG"/>
        </w:rPr>
      </w:pPr>
      <w:r w:rsidRPr="00384C35">
        <w:rPr>
          <w:rFonts w:ascii="Sakkal Majalla" w:eastAsia="Sakkal Majalla" w:hAnsi="Sakkal Majalla" w:cs="Sakkal Majalla"/>
          <w:sz w:val="28"/>
          <w:szCs w:val="28"/>
          <w:rtl/>
          <w:lang w:bidi="ar-EG"/>
        </w:rPr>
        <w:t xml:space="preserve">وتسعى الدراسة للإجابة عن هذا التساؤل من خلال تقييم مستوى النضج الحالي لإدارة المشاريع داخل الوزارة، وقياس علاقته بمستوى جودة تنفيذ المبادرات التعليمية، بما يشمل معايير مثل الالتزام </w:t>
      </w:r>
      <w:r w:rsidR="004D5418">
        <w:rPr>
          <w:rFonts w:ascii="Sakkal Majalla" w:eastAsia="Sakkal Majalla" w:hAnsi="Sakkal Majalla" w:cs="Sakkal Majalla"/>
          <w:sz w:val="28"/>
          <w:szCs w:val="28"/>
          <w:rtl/>
          <w:lang w:bidi="ar-EG"/>
        </w:rPr>
        <w:t>بالوقت، وكفاءة استخدام الموارد،</w:t>
      </w:r>
      <w:r w:rsidR="004D5418">
        <w:rPr>
          <w:rFonts w:ascii="Sakkal Majalla" w:eastAsia="Sakkal Majalla" w:hAnsi="Sakkal Majalla" w:cs="Sakkal Majalla" w:hint="cs"/>
          <w:sz w:val="28"/>
          <w:szCs w:val="28"/>
          <w:rtl/>
          <w:lang w:bidi="ar-EG"/>
        </w:rPr>
        <w:t xml:space="preserve"> </w:t>
      </w:r>
      <w:r w:rsidRPr="00384C35">
        <w:rPr>
          <w:rFonts w:ascii="Sakkal Majalla" w:eastAsia="Sakkal Majalla" w:hAnsi="Sakkal Majalla" w:cs="Sakkal Majalla"/>
          <w:sz w:val="28"/>
          <w:szCs w:val="28"/>
          <w:rtl/>
          <w:lang w:bidi="ar-EG"/>
        </w:rPr>
        <w:t>وتحقيق النتائج المرجوة، وذلك بهدف تقديم توصيات تسهم في تعزيز قدرات الوزارة على إدارة مشاريعها بكفاءة أعلى.</w:t>
      </w:r>
    </w:p>
    <w:p w14:paraId="0CD972EE" w14:textId="13172B77" w:rsidR="00D22171" w:rsidRPr="000218CA" w:rsidRDefault="009C3E46" w:rsidP="00E94C70">
      <w:pPr>
        <w:pStyle w:val="Heading2"/>
        <w:rPr>
          <w:rFonts w:ascii="Sakkal Majalla" w:hAnsi="Sakkal Majalla" w:cs="Sakkal Majalla"/>
          <w:b/>
          <w:bCs/>
          <w:sz w:val="28"/>
          <w:szCs w:val="28"/>
          <w:rtl/>
        </w:rPr>
      </w:pPr>
      <w:bookmarkStart w:id="7" w:name="_Toc203554783"/>
      <w:r w:rsidRPr="000218CA">
        <w:rPr>
          <w:rFonts w:ascii="Sakkal Majalla" w:hAnsi="Sakkal Majalla" w:cs="Sakkal Majalla"/>
          <w:b/>
          <w:bCs/>
          <w:sz w:val="28"/>
          <w:szCs w:val="28"/>
          <w:rtl/>
        </w:rPr>
        <w:t>أهمية الدراسة:</w:t>
      </w:r>
      <w:bookmarkEnd w:id="7"/>
    </w:p>
    <w:p w14:paraId="0B59E8AD" w14:textId="77777777" w:rsidR="0054793B" w:rsidRPr="000218CA" w:rsidRDefault="0054793B" w:rsidP="00E94C70">
      <w:pPr>
        <w:pStyle w:val="Heading3"/>
        <w:rPr>
          <w:rFonts w:ascii="Sakkal Majalla" w:eastAsia="Sakkal Majalla" w:hAnsi="Sakkal Majalla" w:cs="Sakkal Majalla"/>
          <w:b/>
          <w:bCs/>
          <w:rtl/>
        </w:rPr>
      </w:pPr>
      <w:bookmarkStart w:id="8" w:name="_Toc203554784"/>
      <w:r w:rsidRPr="000218CA">
        <w:rPr>
          <w:rFonts w:ascii="Sakkal Majalla" w:eastAsia="Sakkal Majalla" w:hAnsi="Sakkal Majalla" w:cs="Sakkal Majalla"/>
          <w:b/>
          <w:bCs/>
          <w:rtl/>
        </w:rPr>
        <w:t>الاهمية النظرية</w:t>
      </w:r>
      <w:r w:rsidRPr="000218CA">
        <w:rPr>
          <w:rFonts w:ascii="Sakkal Majalla" w:eastAsia="Sakkal Majalla" w:hAnsi="Sakkal Majalla" w:cs="Sakkal Majalla"/>
          <w:b/>
          <w:bCs/>
        </w:rPr>
        <w:t>:</w:t>
      </w:r>
      <w:bookmarkEnd w:id="8"/>
    </w:p>
    <w:p w14:paraId="133FDD89" w14:textId="77777777" w:rsidR="0054793B" w:rsidRPr="00384C35" w:rsidRDefault="0054793B" w:rsidP="0054793B">
      <w:pPr>
        <w:pStyle w:val="ListParagraph"/>
        <w:numPr>
          <w:ilvl w:val="0"/>
          <w:numId w:val="5"/>
        </w:numPr>
        <w:spacing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b/>
          <w:bCs/>
          <w:sz w:val="28"/>
          <w:szCs w:val="28"/>
          <w:rtl/>
        </w:rPr>
        <w:t>إثراء المعرفة النظرية:</w:t>
      </w:r>
      <w:r w:rsidRPr="00384C35">
        <w:rPr>
          <w:rFonts w:ascii="Sakkal Majalla" w:eastAsia="Sakkal Majalla" w:hAnsi="Sakkal Majalla" w:cs="Sakkal Majalla" w:hint="cs"/>
          <w:sz w:val="28"/>
          <w:szCs w:val="28"/>
          <w:rtl/>
        </w:rPr>
        <w:t xml:space="preserve"> يساهم البحث في توسيع الفهم النظري لمفهوم "نضج إدارة المشاريع" في القطاع الحكومي، خاصة في السياق السعودي</w:t>
      </w:r>
      <w:r w:rsidRPr="00384C35">
        <w:rPr>
          <w:rFonts w:ascii="Sakkal Majalla" w:eastAsia="Sakkal Majalla" w:hAnsi="Sakkal Majalla" w:cs="Sakkal Majalla" w:hint="cs"/>
          <w:sz w:val="28"/>
          <w:szCs w:val="28"/>
        </w:rPr>
        <w:t>.</w:t>
      </w:r>
    </w:p>
    <w:p w14:paraId="14229C73" w14:textId="77777777" w:rsidR="0054793B" w:rsidRPr="00384C35" w:rsidRDefault="0054793B" w:rsidP="0054793B">
      <w:pPr>
        <w:pStyle w:val="ListParagraph"/>
        <w:numPr>
          <w:ilvl w:val="0"/>
          <w:numId w:val="5"/>
        </w:numPr>
        <w:spacing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b/>
          <w:bCs/>
          <w:sz w:val="28"/>
          <w:szCs w:val="28"/>
          <w:rtl/>
        </w:rPr>
        <w:t xml:space="preserve">الربط بين المفاهيم الأساسية: </w:t>
      </w:r>
      <w:r w:rsidRPr="00384C35">
        <w:rPr>
          <w:rFonts w:ascii="Sakkal Majalla" w:eastAsia="Sakkal Majalla" w:hAnsi="Sakkal Majalla" w:cs="Sakkal Majalla" w:hint="cs"/>
          <w:sz w:val="28"/>
          <w:szCs w:val="28"/>
          <w:rtl/>
        </w:rPr>
        <w:t>يقدم البحث إطارًا مفهوميًا يربط بين مستوى النضج المؤسسي وأداء المبادرات، مما يسهم في فهم أفضل لديناميكيات النجاح المؤسسي</w:t>
      </w:r>
      <w:r w:rsidRPr="00384C35">
        <w:rPr>
          <w:rFonts w:ascii="Sakkal Majalla" w:eastAsia="Sakkal Majalla" w:hAnsi="Sakkal Majalla" w:cs="Sakkal Majalla" w:hint="cs"/>
          <w:sz w:val="28"/>
          <w:szCs w:val="28"/>
        </w:rPr>
        <w:t>.</w:t>
      </w:r>
    </w:p>
    <w:p w14:paraId="0ED8ACCA" w14:textId="77777777" w:rsidR="0054793B" w:rsidRPr="00384C35" w:rsidRDefault="0054793B" w:rsidP="0054793B">
      <w:pPr>
        <w:pStyle w:val="ListParagraph"/>
        <w:numPr>
          <w:ilvl w:val="0"/>
          <w:numId w:val="5"/>
        </w:numPr>
        <w:spacing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b/>
          <w:bCs/>
          <w:sz w:val="28"/>
          <w:szCs w:val="28"/>
          <w:rtl/>
        </w:rPr>
        <w:t>اعتماد نموذج قياس عالمي:</w:t>
      </w:r>
      <w:r w:rsidRPr="00384C35">
        <w:rPr>
          <w:rFonts w:ascii="Sakkal Majalla" w:eastAsia="Sakkal Majalla" w:hAnsi="Sakkal Majalla" w:cs="Sakkal Majalla" w:hint="cs"/>
          <w:sz w:val="28"/>
          <w:szCs w:val="28"/>
          <w:rtl/>
        </w:rPr>
        <w:t xml:space="preserve"> يسلط الضوء على تطبيق نموذج</w:t>
      </w:r>
      <w:r w:rsidRPr="00384C35">
        <w:rPr>
          <w:rFonts w:ascii="Sakkal Majalla" w:eastAsia="Sakkal Majalla" w:hAnsi="Sakkal Majalla" w:cs="Sakkal Majalla" w:hint="cs"/>
          <w:sz w:val="28"/>
          <w:szCs w:val="28"/>
        </w:rPr>
        <w:t xml:space="preserve"> OPM3 </w:t>
      </w:r>
      <w:r w:rsidRPr="00384C35">
        <w:rPr>
          <w:rFonts w:ascii="Sakkal Majalla" w:eastAsia="Sakkal Majalla" w:hAnsi="Sakkal Majalla" w:cs="Sakkal Majalla" w:hint="cs"/>
          <w:sz w:val="28"/>
          <w:szCs w:val="28"/>
          <w:rtl/>
        </w:rPr>
        <w:t>في بيئة إدارية عربية، مما يتيح للباحثين إمكانية استخدامه أو تعديله في أبحاثهم المستقبلية</w:t>
      </w:r>
      <w:r w:rsidRPr="00384C35">
        <w:rPr>
          <w:rFonts w:ascii="Sakkal Majalla" w:eastAsia="Sakkal Majalla" w:hAnsi="Sakkal Majalla" w:cs="Sakkal Majalla" w:hint="cs"/>
          <w:sz w:val="28"/>
          <w:szCs w:val="28"/>
        </w:rPr>
        <w:t>.</w:t>
      </w:r>
    </w:p>
    <w:p w14:paraId="29698006" w14:textId="77777777" w:rsidR="0054793B" w:rsidRPr="000218CA" w:rsidRDefault="0054793B" w:rsidP="00E94C70">
      <w:pPr>
        <w:pStyle w:val="Heading3"/>
        <w:rPr>
          <w:rFonts w:ascii="Sakkal Majalla" w:eastAsia="Sakkal Majalla" w:hAnsi="Sakkal Majalla" w:cs="Sakkal Majalla"/>
          <w:b/>
          <w:bCs/>
          <w:color w:val="auto"/>
          <w:rtl/>
        </w:rPr>
      </w:pPr>
      <w:bookmarkStart w:id="9" w:name="_Toc203554785"/>
      <w:r w:rsidRPr="000218CA">
        <w:rPr>
          <w:rFonts w:ascii="Sakkal Majalla" w:eastAsia="Sakkal Majalla" w:hAnsi="Sakkal Majalla" w:cs="Sakkal Majalla"/>
          <w:b/>
          <w:bCs/>
          <w:color w:val="auto"/>
          <w:rtl/>
        </w:rPr>
        <w:t>الاهمية التطبيقية</w:t>
      </w:r>
      <w:r w:rsidRPr="000218CA">
        <w:rPr>
          <w:rFonts w:ascii="Sakkal Majalla" w:eastAsia="Sakkal Majalla" w:hAnsi="Sakkal Majalla" w:cs="Sakkal Majalla"/>
          <w:b/>
          <w:bCs/>
          <w:color w:val="auto"/>
        </w:rPr>
        <w:t>:</w:t>
      </w:r>
      <w:bookmarkEnd w:id="9"/>
    </w:p>
    <w:p w14:paraId="4F613A53" w14:textId="77777777" w:rsidR="0054793B" w:rsidRPr="00384C35" w:rsidRDefault="0054793B" w:rsidP="0054793B">
      <w:pPr>
        <w:pStyle w:val="ListParagraph"/>
        <w:numPr>
          <w:ilvl w:val="0"/>
          <w:numId w:val="4"/>
        </w:numPr>
        <w:spacing w:line="276" w:lineRule="auto"/>
        <w:jc w:val="both"/>
        <w:rPr>
          <w:rFonts w:ascii="Sakkal Majalla" w:eastAsia="Sakkal Majalla" w:hAnsi="Sakkal Majalla" w:cs="Sakkal Majalla"/>
          <w:b/>
          <w:bCs/>
          <w:sz w:val="28"/>
          <w:szCs w:val="28"/>
        </w:rPr>
      </w:pPr>
      <w:r w:rsidRPr="00384C35">
        <w:rPr>
          <w:rFonts w:ascii="Sakkal Majalla" w:eastAsia="Sakkal Majalla" w:hAnsi="Sakkal Majalla" w:cs="Sakkal Majalla" w:hint="cs"/>
          <w:b/>
          <w:bCs/>
          <w:sz w:val="28"/>
          <w:szCs w:val="28"/>
          <w:rtl/>
        </w:rPr>
        <w:t xml:space="preserve">سد الفجوة المعرفية: </w:t>
      </w:r>
      <w:r w:rsidRPr="00384C35">
        <w:rPr>
          <w:rFonts w:ascii="Sakkal Majalla" w:eastAsia="Sakkal Majalla" w:hAnsi="Sakkal Majalla" w:cs="Sakkal Majalla" w:hint="cs"/>
          <w:sz w:val="28"/>
          <w:szCs w:val="28"/>
          <w:rtl/>
        </w:rPr>
        <w:t>تساعد الدراسة في توفير التحليل العلمي الكافي لمدى نضج ادارة المشاريع في وزارة التعليم في المملكة حيث ان مجال التعليم في المملكة من المجالات التي لا يوجد عليها ابحاث محلية كافية</w:t>
      </w:r>
      <w:r w:rsidRPr="00384C35">
        <w:rPr>
          <w:rFonts w:ascii="Sakkal Majalla" w:eastAsia="Sakkal Majalla" w:hAnsi="Sakkal Majalla" w:cs="Sakkal Majalla" w:hint="cs"/>
          <w:sz w:val="28"/>
          <w:szCs w:val="28"/>
        </w:rPr>
        <w:t xml:space="preserve"> </w:t>
      </w:r>
    </w:p>
    <w:p w14:paraId="60075B51" w14:textId="77777777" w:rsidR="0054793B" w:rsidRPr="00384C35" w:rsidRDefault="0054793B" w:rsidP="0054793B">
      <w:pPr>
        <w:pStyle w:val="ListParagraph"/>
        <w:numPr>
          <w:ilvl w:val="0"/>
          <w:numId w:val="4"/>
        </w:numPr>
        <w:spacing w:line="276" w:lineRule="auto"/>
        <w:jc w:val="both"/>
        <w:rPr>
          <w:rFonts w:ascii="Sakkal Majalla" w:eastAsia="Sakkal Majalla" w:hAnsi="Sakkal Majalla" w:cs="Sakkal Majalla"/>
          <w:b/>
          <w:bCs/>
          <w:sz w:val="28"/>
          <w:szCs w:val="28"/>
        </w:rPr>
      </w:pPr>
      <w:r w:rsidRPr="00384C35">
        <w:rPr>
          <w:rFonts w:ascii="Sakkal Majalla" w:eastAsia="Sakkal Majalla" w:hAnsi="Sakkal Majalla" w:cs="Sakkal Majalla" w:hint="cs"/>
          <w:b/>
          <w:bCs/>
          <w:sz w:val="28"/>
          <w:szCs w:val="28"/>
          <w:rtl/>
        </w:rPr>
        <w:t xml:space="preserve">تطوير التميز المؤسسي: </w:t>
      </w:r>
      <w:r w:rsidRPr="00384C35">
        <w:rPr>
          <w:rFonts w:ascii="Sakkal Majalla" w:eastAsia="Sakkal Majalla" w:hAnsi="Sakkal Majalla" w:cs="Sakkal Majalla" w:hint="cs"/>
          <w:sz w:val="28"/>
          <w:szCs w:val="28"/>
          <w:rtl/>
        </w:rPr>
        <w:t>تبحث الدراسة عن حلول لتطوير عملية التميز المؤسسي في وزارة التعليم</w:t>
      </w:r>
      <w:r w:rsidRPr="00384C35">
        <w:rPr>
          <w:rFonts w:ascii="Sakkal Majalla" w:eastAsia="Sakkal Majalla" w:hAnsi="Sakkal Majalla" w:cs="Sakkal Majalla" w:hint="cs"/>
          <w:sz w:val="28"/>
          <w:szCs w:val="28"/>
        </w:rPr>
        <w:t xml:space="preserve"> </w:t>
      </w:r>
    </w:p>
    <w:p w14:paraId="1547121D" w14:textId="77777777" w:rsidR="0054793B" w:rsidRPr="00384C35" w:rsidRDefault="0054793B" w:rsidP="0054793B">
      <w:pPr>
        <w:pStyle w:val="ListParagraph"/>
        <w:numPr>
          <w:ilvl w:val="0"/>
          <w:numId w:val="4"/>
        </w:numPr>
        <w:spacing w:line="276" w:lineRule="auto"/>
        <w:jc w:val="both"/>
        <w:rPr>
          <w:rFonts w:ascii="Sakkal Majalla" w:eastAsia="Sakkal Majalla" w:hAnsi="Sakkal Majalla" w:cs="Sakkal Majalla"/>
          <w:b/>
          <w:bCs/>
          <w:sz w:val="28"/>
          <w:szCs w:val="28"/>
        </w:rPr>
      </w:pPr>
      <w:r w:rsidRPr="00384C35">
        <w:rPr>
          <w:rFonts w:ascii="Sakkal Majalla" w:eastAsia="Sakkal Majalla" w:hAnsi="Sakkal Majalla" w:cs="Sakkal Majalla" w:hint="cs"/>
          <w:b/>
          <w:bCs/>
          <w:sz w:val="28"/>
          <w:szCs w:val="28"/>
          <w:rtl/>
        </w:rPr>
        <w:t xml:space="preserve">تشجيع اتخاذ القرار: </w:t>
      </w:r>
      <w:r w:rsidRPr="00384C35">
        <w:rPr>
          <w:rFonts w:ascii="Sakkal Majalla" w:eastAsia="Sakkal Majalla" w:hAnsi="Sakkal Majalla" w:cs="Sakkal Majalla" w:hint="cs"/>
          <w:sz w:val="28"/>
          <w:szCs w:val="28"/>
          <w:rtl/>
        </w:rPr>
        <w:t>تسعى هذه الدراسة لتقديم نتائج تحليل البيانات والنقاط التحسينية لصنّاع القرار في وزارة التعليم لتبني آليات أكثر كفاءة في ادارة المشاريع</w:t>
      </w:r>
      <w:r w:rsidRPr="00384C35">
        <w:rPr>
          <w:rFonts w:ascii="Sakkal Majalla" w:eastAsia="Sakkal Majalla" w:hAnsi="Sakkal Majalla" w:cs="Sakkal Majalla" w:hint="cs"/>
          <w:sz w:val="28"/>
          <w:szCs w:val="28"/>
        </w:rPr>
        <w:t xml:space="preserve"> </w:t>
      </w:r>
    </w:p>
    <w:p w14:paraId="08797965" w14:textId="7F01AF94" w:rsidR="004D5418" w:rsidRPr="000218CA" w:rsidRDefault="0054793B" w:rsidP="000218CA">
      <w:pPr>
        <w:pStyle w:val="ListParagraph"/>
        <w:numPr>
          <w:ilvl w:val="0"/>
          <w:numId w:val="4"/>
        </w:numPr>
        <w:spacing w:line="276" w:lineRule="auto"/>
        <w:jc w:val="both"/>
        <w:rPr>
          <w:rFonts w:ascii="Sakkal Majalla" w:eastAsia="Sakkal Majalla" w:hAnsi="Sakkal Majalla" w:cs="Sakkal Majalla"/>
          <w:b/>
          <w:bCs/>
          <w:sz w:val="28"/>
          <w:szCs w:val="28"/>
          <w:rtl/>
        </w:rPr>
      </w:pPr>
      <w:r w:rsidRPr="00384C35">
        <w:rPr>
          <w:rFonts w:ascii="Sakkal Majalla" w:eastAsia="Sakkal Majalla" w:hAnsi="Sakkal Majalla" w:cs="Sakkal Majalla" w:hint="cs"/>
          <w:b/>
          <w:bCs/>
          <w:sz w:val="28"/>
          <w:szCs w:val="28"/>
          <w:rtl/>
        </w:rPr>
        <w:t>المواءمة مع رؤية 2030:</w:t>
      </w:r>
      <w:r w:rsidRPr="00384C35">
        <w:rPr>
          <w:rFonts w:ascii="Sakkal Majalla" w:eastAsia="Sakkal Majalla" w:hAnsi="Sakkal Majalla" w:cs="Sakkal Majalla" w:hint="cs"/>
          <w:sz w:val="28"/>
          <w:szCs w:val="28"/>
          <w:rtl/>
        </w:rPr>
        <w:t xml:space="preserve"> تشجع الدراسة تحسين جودة التعليم والتي هي من ضمن رؤية المملكة 2030</w:t>
      </w:r>
    </w:p>
    <w:p w14:paraId="0D1AC2D8" w14:textId="0CD2A7BB" w:rsidR="00D22171" w:rsidRPr="000218CA" w:rsidRDefault="009C3E46" w:rsidP="00E94C70">
      <w:pPr>
        <w:pStyle w:val="Heading2"/>
        <w:rPr>
          <w:rFonts w:ascii="Sakkal Majalla" w:hAnsi="Sakkal Majalla" w:cs="Sakkal Majalla"/>
          <w:b/>
          <w:bCs/>
          <w:color w:val="auto"/>
          <w:sz w:val="28"/>
          <w:szCs w:val="28"/>
          <w:rtl/>
        </w:rPr>
      </w:pPr>
      <w:bookmarkStart w:id="10" w:name="_Toc203554786"/>
      <w:r w:rsidRPr="000218CA">
        <w:rPr>
          <w:rFonts w:ascii="Sakkal Majalla" w:hAnsi="Sakkal Majalla" w:cs="Sakkal Majalla"/>
          <w:b/>
          <w:bCs/>
          <w:color w:val="auto"/>
          <w:sz w:val="28"/>
          <w:szCs w:val="28"/>
          <w:rtl/>
        </w:rPr>
        <w:lastRenderedPageBreak/>
        <w:t>أهداف الدراسة:</w:t>
      </w:r>
      <w:bookmarkEnd w:id="10"/>
    </w:p>
    <w:p w14:paraId="350629F1" w14:textId="3B94BFCA" w:rsidR="0054793B" w:rsidRPr="004D5418" w:rsidRDefault="0054793B" w:rsidP="004D5418">
      <w:pPr>
        <w:pStyle w:val="ListParagraph"/>
        <w:numPr>
          <w:ilvl w:val="0"/>
          <w:numId w:val="27"/>
        </w:numPr>
        <w:jc w:val="both"/>
        <w:rPr>
          <w:rFonts w:ascii="Sakkal Majalla" w:hAnsi="Sakkal Majalla" w:cs="Sakkal Majalla"/>
          <w:sz w:val="28"/>
          <w:szCs w:val="28"/>
        </w:rPr>
      </w:pPr>
      <w:r w:rsidRPr="004D5418">
        <w:rPr>
          <w:rFonts w:ascii="Sakkal Majalla" w:hAnsi="Sakkal Majalla" w:cs="Sakkal Majalla"/>
          <w:sz w:val="28"/>
          <w:szCs w:val="28"/>
          <w:rtl/>
        </w:rPr>
        <w:t>تقييم مستوى نضج إدارة المشاريع في وزارة التعليم السعودية، من خلال تحليل الأطر التنظيمية والعمليات والمنهجيات المعتمدة في تنفيذ المشاريع والمبادرات التعليمية.</w:t>
      </w:r>
    </w:p>
    <w:p w14:paraId="548E7AE1" w14:textId="2F00674D" w:rsidR="00AC7EE2" w:rsidRPr="004D5418" w:rsidRDefault="00AC7EE2" w:rsidP="004D5418">
      <w:pPr>
        <w:pStyle w:val="ListParagraph"/>
        <w:numPr>
          <w:ilvl w:val="0"/>
          <w:numId w:val="27"/>
        </w:numPr>
        <w:jc w:val="both"/>
        <w:rPr>
          <w:rFonts w:ascii="Sakkal Majalla" w:hAnsi="Sakkal Majalla" w:cs="Sakkal Majalla"/>
          <w:sz w:val="28"/>
          <w:szCs w:val="28"/>
        </w:rPr>
      </w:pPr>
      <w:r w:rsidRPr="004D5418">
        <w:rPr>
          <w:rFonts w:ascii="Sakkal Majalla" w:hAnsi="Sakkal Majalla" w:cs="Sakkal Majalla"/>
          <w:sz w:val="28"/>
          <w:szCs w:val="28"/>
          <w:rtl/>
        </w:rPr>
        <w:t>تحليل أثر هذا النضج على جودة تنفيذ المبادرات التعليمية ذات العلاقة المباشرة بالطلاب وأولياء الأمور</w:t>
      </w:r>
      <w:r w:rsidRPr="004D5418">
        <w:rPr>
          <w:rFonts w:ascii="Sakkal Majalla" w:hAnsi="Sakkal Majalla" w:cs="Sakkal Majalla"/>
          <w:sz w:val="28"/>
          <w:szCs w:val="28"/>
        </w:rPr>
        <w:t>.</w:t>
      </w:r>
    </w:p>
    <w:p w14:paraId="01FB14FF" w14:textId="3D87C419" w:rsidR="00AC7EE2" w:rsidRPr="004D5418" w:rsidRDefault="00AC7EE2" w:rsidP="004D5418">
      <w:pPr>
        <w:pStyle w:val="ListParagraph"/>
        <w:numPr>
          <w:ilvl w:val="0"/>
          <w:numId w:val="27"/>
        </w:numPr>
        <w:rPr>
          <w:rFonts w:ascii="Sakkal Majalla" w:hAnsi="Sakkal Majalla" w:cs="Sakkal Majalla"/>
          <w:sz w:val="28"/>
          <w:szCs w:val="28"/>
          <w:rtl/>
        </w:rPr>
      </w:pPr>
      <w:r w:rsidRPr="004D5418">
        <w:rPr>
          <w:rFonts w:ascii="Sakkal Majalla" w:hAnsi="Sakkal Majalla" w:cs="Sakkal Majalla"/>
          <w:sz w:val="28"/>
          <w:szCs w:val="28"/>
          <w:rtl/>
        </w:rPr>
        <w:t>تحديد التحديات ونقاط التحسين التي قد تؤثر على مخرجات التعليم من منظور المستفيدين</w:t>
      </w:r>
      <w:r w:rsidRPr="004D5418">
        <w:rPr>
          <w:rFonts w:ascii="Sakkal Majalla" w:hAnsi="Sakkal Majalla" w:cs="Sakkal Majalla"/>
          <w:sz w:val="28"/>
          <w:szCs w:val="28"/>
        </w:rPr>
        <w:t>.</w:t>
      </w:r>
    </w:p>
    <w:p w14:paraId="57ECAE7D" w14:textId="0135F8AC" w:rsidR="00AC7EE2" w:rsidRPr="004D5418" w:rsidRDefault="00AC7EE2"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تقديم توصيات عملية تسهم في تعزيز فاعلية المشاريع التعليمية بما ينعكس إيجابًا على تجربة الطالب والأسرة</w:t>
      </w:r>
      <w:r w:rsidRPr="004D5418">
        <w:rPr>
          <w:rFonts w:ascii="Sakkal Majalla" w:hAnsi="Sakkal Majalla" w:cs="Sakkal Majalla"/>
          <w:sz w:val="28"/>
          <w:szCs w:val="28"/>
        </w:rPr>
        <w:t>.</w:t>
      </w:r>
    </w:p>
    <w:p w14:paraId="0534DF4E" w14:textId="0CECD28B"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تحليل أثر مستوى النضج في إدارة المشاريع على كفاءة وفعالية تنفيذ المبادرات التعليمية خلال الفترة من 2020 إلى 2025، مع التركيز على عناصر مثل الالتزام بالجداول الزمنية، وجودة المخرجات، وكفاءة استخدام الموارد.</w:t>
      </w:r>
    </w:p>
    <w:p w14:paraId="1421D13E" w14:textId="7C96D6B8"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دراسة النتائج والمخرجات الفعلية للمبادرات والمشاريع التعليمية التي أطلقتها وزارة التعليم، بهدف التعرف على مدى توافقها مع الأهداف الاستراتيجية للوزارة ورؤية المملكة 2030.</w:t>
      </w:r>
    </w:p>
    <w:p w14:paraId="6CDFB66B" w14:textId="559CFB74"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تحديد التحديات والمعوقات الرئيسة التي تواجه وزارة التعليم في إدارة مشاريعها التعليمية، سواء على مستوى الموارد البشرية أو النظم أو الهيكل المؤسسي أو الثقافة التنظيمية.</w:t>
      </w:r>
    </w:p>
    <w:p w14:paraId="2E444BB5" w14:textId="58206715"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رصد وتحليل نقاط القوة ونقاط التحسين الممكنة في منظومة إدارة المشاريع داخل الوزارة، بما يسهم في تطوير سياسات وإجراءات أكثر كفاءة وفاعلية.</w:t>
      </w:r>
    </w:p>
    <w:p w14:paraId="1C074C1C" w14:textId="47F0B300"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صياغة توصيات عملية مبنية على نتائج الدراسة لتعزيز مستوى نضج إدارة المشاريع، ودعم جهود الوزارة في تحسين جودة تنفيذ المبادرات المستقبلية.</w:t>
      </w:r>
    </w:p>
    <w:p w14:paraId="0B31AE13" w14:textId="12C17A56"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 xml:space="preserve">استكشاف مدى تبني وزارة التعليم لنماذج عالمية معتمدة في قياس نضج إدارة المشاريع (مثل نموذج </w:t>
      </w:r>
      <w:r w:rsidRPr="004D5418">
        <w:rPr>
          <w:rFonts w:ascii="Sakkal Majalla" w:hAnsi="Sakkal Majalla" w:cs="Sakkal Majalla"/>
          <w:sz w:val="28"/>
          <w:szCs w:val="28"/>
        </w:rPr>
        <w:t>OPM3</w:t>
      </w:r>
      <w:r w:rsidRPr="004D5418">
        <w:rPr>
          <w:rFonts w:ascii="Sakkal Majalla" w:hAnsi="Sakkal Majalla" w:cs="Sakkal Majalla"/>
          <w:sz w:val="28"/>
          <w:szCs w:val="28"/>
          <w:rtl/>
        </w:rPr>
        <w:t xml:space="preserve"> أو </w:t>
      </w:r>
      <w:r w:rsidRPr="004D5418">
        <w:rPr>
          <w:rFonts w:ascii="Sakkal Majalla" w:hAnsi="Sakkal Majalla" w:cs="Sakkal Majalla"/>
          <w:sz w:val="28"/>
          <w:szCs w:val="28"/>
        </w:rPr>
        <w:t>P3M3</w:t>
      </w:r>
      <w:r w:rsidRPr="004D5418">
        <w:rPr>
          <w:rFonts w:ascii="Sakkal Majalla" w:hAnsi="Sakkal Majalla" w:cs="Sakkal Majalla"/>
          <w:sz w:val="28"/>
          <w:szCs w:val="28"/>
          <w:rtl/>
        </w:rPr>
        <w:t>) وتحديد مدى ملاءمتها للبيئة التعليمية السعودية.</w:t>
      </w:r>
    </w:p>
    <w:p w14:paraId="3F11B92D" w14:textId="0BEFCB73" w:rsidR="0054793B" w:rsidRPr="004D5418" w:rsidRDefault="0054793B" w:rsidP="004D5418">
      <w:pPr>
        <w:pStyle w:val="ListParagraph"/>
        <w:numPr>
          <w:ilvl w:val="0"/>
          <w:numId w:val="27"/>
        </w:numPr>
        <w:jc w:val="both"/>
        <w:rPr>
          <w:rFonts w:ascii="Sakkal Majalla" w:hAnsi="Sakkal Majalla" w:cs="Sakkal Majalla"/>
          <w:sz w:val="28"/>
          <w:szCs w:val="28"/>
          <w:rtl/>
        </w:rPr>
      </w:pPr>
      <w:r w:rsidRPr="004D5418">
        <w:rPr>
          <w:rFonts w:ascii="Sakkal Majalla" w:hAnsi="Sakkal Majalla" w:cs="Sakkal Majalla"/>
          <w:sz w:val="28"/>
          <w:szCs w:val="28"/>
          <w:rtl/>
        </w:rPr>
        <w:t>المساهمة في إثراء الأدبيات العلمية في مجال نضج إدارة المشاريع في القطاع الحكومي، وبخاصة في قطاع التعليم، من خلال تقديم دراسة تطبيقية معاصرة يمكن الاستفادة منها في بحوث وممارسات مستقبلية.</w:t>
      </w:r>
    </w:p>
    <w:p w14:paraId="56B19CA7" w14:textId="37E7C585" w:rsidR="00D22171" w:rsidRPr="000218CA" w:rsidRDefault="0054793B" w:rsidP="00E94C70">
      <w:pPr>
        <w:pStyle w:val="Heading2"/>
        <w:rPr>
          <w:rFonts w:ascii="Sakkal Majalla" w:hAnsi="Sakkal Majalla" w:cs="Sakkal Majalla"/>
          <w:b/>
          <w:bCs/>
          <w:color w:val="auto"/>
          <w:sz w:val="28"/>
          <w:szCs w:val="28"/>
          <w:rtl/>
        </w:rPr>
      </w:pPr>
      <w:bookmarkStart w:id="11" w:name="_Toc203554787"/>
      <w:r w:rsidRPr="000218CA">
        <w:rPr>
          <w:rFonts w:ascii="Sakkal Majalla" w:hAnsi="Sakkal Majalla" w:cs="Sakkal Majalla"/>
          <w:b/>
          <w:bCs/>
          <w:color w:val="auto"/>
          <w:sz w:val="28"/>
          <w:szCs w:val="28"/>
          <w:rtl/>
        </w:rPr>
        <w:t>تساؤلات الدراسة:</w:t>
      </w:r>
      <w:bookmarkEnd w:id="11"/>
    </w:p>
    <w:p w14:paraId="12A33BBC" w14:textId="22566DE5" w:rsidR="0054793B" w:rsidRPr="004D5418" w:rsidRDefault="0054793B" w:rsidP="004D5418">
      <w:pPr>
        <w:pStyle w:val="ListParagraph"/>
        <w:numPr>
          <w:ilvl w:val="0"/>
          <w:numId w:val="28"/>
        </w:numPr>
        <w:jc w:val="both"/>
        <w:rPr>
          <w:rFonts w:ascii="Sakkal Majalla" w:hAnsi="Sakkal Majalla" w:cs="Sakkal Majalla"/>
          <w:sz w:val="28"/>
          <w:szCs w:val="28"/>
          <w:rtl/>
        </w:rPr>
      </w:pPr>
      <w:r w:rsidRPr="004D5418">
        <w:rPr>
          <w:rFonts w:ascii="Sakkal Majalla" w:hAnsi="Sakkal Majalla" w:cs="Sakkal Majalla"/>
          <w:sz w:val="28"/>
          <w:szCs w:val="28"/>
          <w:rtl/>
        </w:rPr>
        <w:t>ما مستوى نضج إدارة المشاريع في وزارة التعليم السعودية وفقًا لنماذج ومعايير النضج المعتمدة عالميًا؟</w:t>
      </w:r>
    </w:p>
    <w:p w14:paraId="330F7C87" w14:textId="126E7E03" w:rsidR="0054793B" w:rsidRPr="004D5418" w:rsidRDefault="0054793B" w:rsidP="004D5418">
      <w:pPr>
        <w:pStyle w:val="ListParagraph"/>
        <w:numPr>
          <w:ilvl w:val="0"/>
          <w:numId w:val="28"/>
        </w:numPr>
        <w:jc w:val="both"/>
        <w:rPr>
          <w:rFonts w:ascii="Sakkal Majalla" w:hAnsi="Sakkal Majalla" w:cs="Sakkal Majalla"/>
          <w:sz w:val="28"/>
          <w:szCs w:val="28"/>
          <w:rtl/>
        </w:rPr>
      </w:pPr>
      <w:r w:rsidRPr="004D5418">
        <w:rPr>
          <w:rFonts w:ascii="Sakkal Majalla" w:hAnsi="Sakkal Majalla" w:cs="Sakkal Majalla"/>
          <w:sz w:val="28"/>
          <w:szCs w:val="28"/>
          <w:rtl/>
        </w:rPr>
        <w:t>ما أثر مستوى نضج إدارة المشاريع على كفاءة وفعالية تنفيذ المبادرات التعليمية في الوزارة خلال الفترة من 2020 إلى 2025؟</w:t>
      </w:r>
    </w:p>
    <w:p w14:paraId="656CD779" w14:textId="7334273D" w:rsidR="0054793B" w:rsidRPr="004D5418" w:rsidRDefault="0054793B" w:rsidP="004D5418">
      <w:pPr>
        <w:pStyle w:val="ListParagraph"/>
        <w:numPr>
          <w:ilvl w:val="0"/>
          <w:numId w:val="28"/>
        </w:numPr>
        <w:jc w:val="both"/>
        <w:rPr>
          <w:rFonts w:ascii="Sakkal Majalla" w:hAnsi="Sakkal Majalla" w:cs="Sakkal Majalla"/>
          <w:sz w:val="28"/>
          <w:szCs w:val="28"/>
          <w:rtl/>
        </w:rPr>
      </w:pPr>
      <w:r w:rsidRPr="004D5418">
        <w:rPr>
          <w:rFonts w:ascii="Sakkal Majalla" w:hAnsi="Sakkal Majalla" w:cs="Sakkal Majalla"/>
          <w:sz w:val="28"/>
          <w:szCs w:val="28"/>
          <w:rtl/>
        </w:rPr>
        <w:t>ما التحديات التنظيمية والإدارية والتقنية التي تواجه وزارة التعليم في تحقيق مستويات متقدمة من نضج إدارة المشاريع؟</w:t>
      </w:r>
    </w:p>
    <w:p w14:paraId="7A7021A2" w14:textId="464A566A" w:rsidR="0054793B" w:rsidRPr="004D5418" w:rsidRDefault="0054793B" w:rsidP="004D5418">
      <w:pPr>
        <w:pStyle w:val="ListParagraph"/>
        <w:numPr>
          <w:ilvl w:val="0"/>
          <w:numId w:val="28"/>
        </w:numPr>
        <w:jc w:val="both"/>
        <w:rPr>
          <w:rFonts w:ascii="Sakkal Majalla" w:hAnsi="Sakkal Majalla" w:cs="Sakkal Majalla"/>
          <w:sz w:val="28"/>
          <w:szCs w:val="28"/>
          <w:rtl/>
        </w:rPr>
      </w:pPr>
      <w:r w:rsidRPr="004D5418">
        <w:rPr>
          <w:rFonts w:ascii="Sakkal Majalla" w:hAnsi="Sakkal Majalla" w:cs="Sakkal Majalla"/>
          <w:sz w:val="28"/>
          <w:szCs w:val="28"/>
          <w:rtl/>
        </w:rPr>
        <w:t>كيف يمكن تطوير قدرات وزارة التعليم في مجال إدارة المشاريع بما يسهم في رفع جودة وفعالية تنفيذ المشاريع والمبادرات التعليمية؟</w:t>
      </w:r>
    </w:p>
    <w:p w14:paraId="07DB723C" w14:textId="761CC52E" w:rsidR="0054793B" w:rsidRPr="004D5418" w:rsidRDefault="0054793B" w:rsidP="004D5418">
      <w:pPr>
        <w:pStyle w:val="ListParagraph"/>
        <w:numPr>
          <w:ilvl w:val="0"/>
          <w:numId w:val="28"/>
        </w:numPr>
        <w:jc w:val="both"/>
        <w:rPr>
          <w:rFonts w:ascii="Sakkal Majalla" w:hAnsi="Sakkal Majalla" w:cs="Sakkal Majalla"/>
          <w:sz w:val="28"/>
          <w:szCs w:val="28"/>
          <w:rtl/>
        </w:rPr>
      </w:pPr>
      <w:r w:rsidRPr="004D5418">
        <w:rPr>
          <w:rFonts w:ascii="Sakkal Majalla" w:hAnsi="Sakkal Majalla" w:cs="Sakkal Majalla"/>
          <w:sz w:val="28"/>
          <w:szCs w:val="28"/>
          <w:rtl/>
        </w:rPr>
        <w:t>إلى أي مدى تتوافر البنى المؤسسية (مثل الحوكمة، والأدوار، والمسؤوليات، وإدارة المخاطر) الداعمة لنضج إدارة المشاريع في الوزارة؟</w:t>
      </w:r>
    </w:p>
    <w:p w14:paraId="6855EB59" w14:textId="58861822" w:rsidR="0054793B" w:rsidRPr="004D5418" w:rsidRDefault="0054793B" w:rsidP="004D5418">
      <w:pPr>
        <w:pStyle w:val="ListParagraph"/>
        <w:numPr>
          <w:ilvl w:val="0"/>
          <w:numId w:val="29"/>
        </w:numPr>
        <w:jc w:val="both"/>
        <w:rPr>
          <w:rFonts w:ascii="Sakkal Majalla" w:hAnsi="Sakkal Majalla" w:cs="Sakkal Majalla"/>
          <w:sz w:val="28"/>
          <w:szCs w:val="28"/>
          <w:rtl/>
        </w:rPr>
      </w:pPr>
      <w:r w:rsidRPr="004D5418">
        <w:rPr>
          <w:rFonts w:ascii="Sakkal Majalla" w:hAnsi="Sakkal Majalla" w:cs="Sakkal Majalla"/>
          <w:sz w:val="28"/>
          <w:szCs w:val="28"/>
          <w:rtl/>
        </w:rPr>
        <w:t>ما مدى ارتباط ممارسات إدارة المشاريع الحالية في وزارة التعليم بالأهداف الاستراتيجية الوطنية، وخاصة ما يتعلق برؤية المملكة 2030؟</w:t>
      </w:r>
    </w:p>
    <w:p w14:paraId="0809E15F" w14:textId="04C4FD1F" w:rsidR="0054793B" w:rsidRPr="004D5418" w:rsidRDefault="0054793B" w:rsidP="004D5418">
      <w:pPr>
        <w:pStyle w:val="ListParagraph"/>
        <w:numPr>
          <w:ilvl w:val="0"/>
          <w:numId w:val="29"/>
        </w:numPr>
        <w:jc w:val="both"/>
        <w:rPr>
          <w:rFonts w:ascii="Sakkal Majalla" w:hAnsi="Sakkal Majalla" w:cs="Sakkal Majalla"/>
          <w:sz w:val="28"/>
          <w:szCs w:val="28"/>
          <w:rtl/>
        </w:rPr>
      </w:pPr>
      <w:r w:rsidRPr="004D5418">
        <w:rPr>
          <w:rFonts w:ascii="Sakkal Majalla" w:hAnsi="Sakkal Majalla" w:cs="Sakkal Majalla"/>
          <w:sz w:val="28"/>
          <w:szCs w:val="28"/>
          <w:rtl/>
        </w:rPr>
        <w:lastRenderedPageBreak/>
        <w:t xml:space="preserve">هل تعتمد وزارة التعليم على أطر قياس نضج إدارة المشاريع (مثل </w:t>
      </w:r>
      <w:r w:rsidRPr="004D5418">
        <w:rPr>
          <w:rFonts w:ascii="Sakkal Majalla" w:hAnsi="Sakkal Majalla" w:cs="Sakkal Majalla"/>
          <w:sz w:val="28"/>
          <w:szCs w:val="28"/>
        </w:rPr>
        <w:t>OPM3</w:t>
      </w:r>
      <w:r w:rsidRPr="004D5418">
        <w:rPr>
          <w:rFonts w:ascii="Sakkal Majalla" w:hAnsi="Sakkal Majalla" w:cs="Sakkal Majalla"/>
          <w:sz w:val="28"/>
          <w:szCs w:val="28"/>
          <w:rtl/>
        </w:rPr>
        <w:t xml:space="preserve"> أو </w:t>
      </w:r>
      <w:r w:rsidRPr="004D5418">
        <w:rPr>
          <w:rFonts w:ascii="Sakkal Majalla" w:hAnsi="Sakkal Majalla" w:cs="Sakkal Majalla"/>
          <w:sz w:val="28"/>
          <w:szCs w:val="28"/>
        </w:rPr>
        <w:t>P3M3</w:t>
      </w:r>
      <w:r w:rsidRPr="004D5418">
        <w:rPr>
          <w:rFonts w:ascii="Sakkal Majalla" w:hAnsi="Sakkal Majalla" w:cs="Sakkal Majalla"/>
          <w:sz w:val="28"/>
          <w:szCs w:val="28"/>
          <w:rtl/>
        </w:rPr>
        <w:t>)، وما مدى تكاملها مع بيئة العمل الداخلية؟</w:t>
      </w:r>
    </w:p>
    <w:p w14:paraId="6F2E823E" w14:textId="74589D10" w:rsidR="0054793B" w:rsidRPr="004D5418" w:rsidRDefault="0054793B" w:rsidP="004D5418">
      <w:pPr>
        <w:pStyle w:val="ListParagraph"/>
        <w:numPr>
          <w:ilvl w:val="0"/>
          <w:numId w:val="29"/>
        </w:numPr>
        <w:jc w:val="both"/>
        <w:rPr>
          <w:rFonts w:ascii="Sakkal Majalla" w:hAnsi="Sakkal Majalla" w:cs="Sakkal Majalla"/>
          <w:sz w:val="28"/>
          <w:szCs w:val="28"/>
          <w:rtl/>
        </w:rPr>
      </w:pPr>
      <w:r w:rsidRPr="004D5418">
        <w:rPr>
          <w:rFonts w:ascii="Sakkal Majalla" w:hAnsi="Sakkal Majalla" w:cs="Sakkal Majalla"/>
          <w:sz w:val="28"/>
          <w:szCs w:val="28"/>
          <w:rtl/>
        </w:rPr>
        <w:t>ما أبرز الفجوات بين الوضع الحالي والمأمول في إدارة المشاريع داخل الوزارة، وما العوامل التي تسهم في سد هذه الفجوة؟</w:t>
      </w:r>
    </w:p>
    <w:p w14:paraId="53D1145F" w14:textId="6647688D" w:rsidR="0054793B" w:rsidRPr="004D5418" w:rsidRDefault="0054793B" w:rsidP="004D5418">
      <w:pPr>
        <w:pStyle w:val="ListParagraph"/>
        <w:numPr>
          <w:ilvl w:val="0"/>
          <w:numId w:val="29"/>
        </w:numPr>
        <w:jc w:val="both"/>
        <w:rPr>
          <w:rFonts w:ascii="Sakkal Majalla" w:hAnsi="Sakkal Majalla" w:cs="Sakkal Majalla"/>
          <w:sz w:val="28"/>
          <w:szCs w:val="28"/>
          <w:rtl/>
        </w:rPr>
      </w:pPr>
      <w:r w:rsidRPr="004D5418">
        <w:rPr>
          <w:rFonts w:ascii="Sakkal Majalla" w:hAnsi="Sakkal Majalla" w:cs="Sakkal Majalla"/>
          <w:sz w:val="28"/>
          <w:szCs w:val="28"/>
          <w:rtl/>
        </w:rPr>
        <w:t>ما المقترحات العملية التي يمكن أن تساهم في تعزيز نضج إدارة المشاريع في وزارة التعليم لضمان استدامة الأثر الإيجابي للمبادرات التعليمية؟</w:t>
      </w:r>
    </w:p>
    <w:p w14:paraId="7A8C0C03" w14:textId="12709D7F" w:rsidR="000218CA" w:rsidRDefault="000218CA" w:rsidP="000218CA">
      <w:pPr>
        <w:rPr>
          <w:rtl/>
        </w:rPr>
      </w:pPr>
      <w:bookmarkStart w:id="12" w:name="_Toc203554788"/>
    </w:p>
    <w:p w14:paraId="0556C1D8" w14:textId="6DC95673" w:rsidR="000218CA" w:rsidRDefault="000218CA" w:rsidP="000218CA">
      <w:pPr>
        <w:rPr>
          <w:rtl/>
        </w:rPr>
      </w:pPr>
    </w:p>
    <w:p w14:paraId="6006776E" w14:textId="77777777" w:rsidR="000218CA" w:rsidRPr="000218CA" w:rsidRDefault="000218CA" w:rsidP="000218CA">
      <w:pPr>
        <w:rPr>
          <w:rtl/>
        </w:rPr>
      </w:pPr>
    </w:p>
    <w:p w14:paraId="7ABDDD95" w14:textId="3AD43899" w:rsidR="00D52480" w:rsidRPr="000218CA" w:rsidRDefault="009C3E46" w:rsidP="00E94C70">
      <w:pPr>
        <w:pStyle w:val="Heading2"/>
        <w:rPr>
          <w:rFonts w:ascii="Sakkal Majalla" w:hAnsi="Sakkal Majalla" w:cs="Sakkal Majalla"/>
          <w:b/>
          <w:bCs/>
          <w:color w:val="auto"/>
          <w:sz w:val="28"/>
          <w:szCs w:val="28"/>
          <w:rtl/>
        </w:rPr>
      </w:pPr>
      <w:r w:rsidRPr="000218CA">
        <w:rPr>
          <w:rFonts w:ascii="Sakkal Majalla" w:hAnsi="Sakkal Majalla" w:cs="Sakkal Majalla"/>
          <w:b/>
          <w:bCs/>
          <w:color w:val="auto"/>
          <w:sz w:val="28"/>
          <w:szCs w:val="28"/>
          <w:rtl/>
        </w:rPr>
        <w:t>فر</w:t>
      </w:r>
      <w:r w:rsidR="00D52480" w:rsidRPr="000218CA">
        <w:rPr>
          <w:rFonts w:ascii="Sakkal Majalla" w:hAnsi="Sakkal Majalla" w:cs="Sakkal Majalla"/>
          <w:b/>
          <w:bCs/>
          <w:color w:val="auto"/>
          <w:sz w:val="28"/>
          <w:szCs w:val="28"/>
          <w:rtl/>
        </w:rPr>
        <w:t>ض</w:t>
      </w:r>
      <w:r w:rsidRPr="000218CA">
        <w:rPr>
          <w:rFonts w:ascii="Sakkal Majalla" w:hAnsi="Sakkal Majalla" w:cs="Sakkal Majalla"/>
          <w:b/>
          <w:bCs/>
          <w:color w:val="auto"/>
          <w:sz w:val="28"/>
          <w:szCs w:val="28"/>
          <w:rtl/>
        </w:rPr>
        <w:t>يات</w:t>
      </w:r>
      <w:r w:rsidR="00D52480" w:rsidRPr="000218CA">
        <w:rPr>
          <w:rFonts w:ascii="Sakkal Majalla" w:hAnsi="Sakkal Majalla" w:cs="Sakkal Majalla"/>
          <w:b/>
          <w:bCs/>
          <w:color w:val="auto"/>
          <w:sz w:val="28"/>
          <w:szCs w:val="28"/>
          <w:rtl/>
        </w:rPr>
        <w:t xml:space="preserve"> الدراسة</w:t>
      </w:r>
      <w:r w:rsidR="0054793B" w:rsidRPr="000218CA">
        <w:rPr>
          <w:rFonts w:ascii="Sakkal Majalla" w:hAnsi="Sakkal Majalla" w:cs="Sakkal Majalla"/>
          <w:b/>
          <w:bCs/>
          <w:color w:val="auto"/>
          <w:sz w:val="28"/>
          <w:szCs w:val="28"/>
          <w:rtl/>
        </w:rPr>
        <w:t>:</w:t>
      </w:r>
      <w:bookmarkEnd w:id="12"/>
    </w:p>
    <w:p w14:paraId="65317462" w14:textId="77777777" w:rsidR="0054793B" w:rsidRPr="00384C35" w:rsidRDefault="0054793B"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hint="cs"/>
          <w:sz w:val="28"/>
          <w:szCs w:val="28"/>
          <w:rtl/>
        </w:rPr>
        <w:t>لتحقيق اهداف الدراسة فقد اعتمدت على مجموعة من الفرضيات التالية</w:t>
      </w:r>
      <w:r w:rsidRPr="00384C35">
        <w:rPr>
          <w:rFonts w:ascii="Sakkal Majalla" w:eastAsia="Sakkal Majalla" w:hAnsi="Sakkal Majalla" w:cs="Sakkal Majalla" w:hint="cs"/>
          <w:sz w:val="28"/>
          <w:szCs w:val="28"/>
        </w:rPr>
        <w:t>:</w:t>
      </w:r>
    </w:p>
    <w:p w14:paraId="354AC7D1" w14:textId="77777777" w:rsidR="0054793B" w:rsidRPr="000218CA" w:rsidRDefault="0054793B" w:rsidP="00E94C70">
      <w:pPr>
        <w:pStyle w:val="Heading3"/>
        <w:rPr>
          <w:rFonts w:ascii="Sakkal Majalla" w:eastAsia="Sakkal Majalla" w:hAnsi="Sakkal Majalla" w:cs="Sakkal Majalla"/>
          <w:b/>
          <w:bCs/>
          <w:color w:val="auto"/>
          <w:rtl/>
        </w:rPr>
      </w:pPr>
      <w:bookmarkStart w:id="13" w:name="_Toc203554789"/>
      <w:r w:rsidRPr="000218CA">
        <w:rPr>
          <w:rFonts w:ascii="Sakkal Majalla" w:eastAsia="Sakkal Majalla" w:hAnsi="Sakkal Majalla" w:cs="Sakkal Majalla"/>
          <w:b/>
          <w:bCs/>
          <w:color w:val="auto"/>
          <w:rtl/>
        </w:rPr>
        <w:t>الفرضية الرئيسية:</w:t>
      </w:r>
      <w:bookmarkEnd w:id="13"/>
    </w:p>
    <w:p w14:paraId="10E06C34" w14:textId="77777777" w:rsidR="0054793B" w:rsidRPr="00384C35" w:rsidRDefault="0054793B"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sz w:val="28"/>
          <w:szCs w:val="28"/>
          <w:rtl/>
        </w:rPr>
        <w:t>لا توجد علاقة ذات دلالة إحصائية بين مستوى نضج إدارة المشاريع وجودة تنفيذ المبادرات التعليمية في وزارة التعليم السعودية.</w:t>
      </w:r>
    </w:p>
    <w:p w14:paraId="0CA3C11D" w14:textId="73D23360" w:rsidR="0054793B" w:rsidRPr="000218CA" w:rsidRDefault="00F608D6" w:rsidP="00E94C70">
      <w:pPr>
        <w:pStyle w:val="Heading3"/>
        <w:rPr>
          <w:rFonts w:ascii="Sakkal Majalla" w:eastAsia="Sakkal Majalla" w:hAnsi="Sakkal Majalla" w:cs="Sakkal Majalla"/>
          <w:b/>
          <w:bCs/>
          <w:color w:val="auto"/>
          <w:rtl/>
        </w:rPr>
      </w:pPr>
      <w:bookmarkStart w:id="14" w:name="_Toc203554790"/>
      <w:r w:rsidRPr="000218CA">
        <w:rPr>
          <w:rFonts w:ascii="Sakkal Majalla" w:eastAsia="Sakkal Majalla" w:hAnsi="Sakkal Majalla" w:cs="Sakkal Majalla"/>
          <w:b/>
          <w:bCs/>
          <w:color w:val="auto"/>
          <w:rtl/>
        </w:rPr>
        <w:t>الفرضيات</w:t>
      </w:r>
      <w:r w:rsidR="0054793B" w:rsidRPr="000218CA">
        <w:rPr>
          <w:rFonts w:ascii="Sakkal Majalla" w:eastAsia="Sakkal Majalla" w:hAnsi="Sakkal Majalla" w:cs="Sakkal Majalla"/>
          <w:b/>
          <w:bCs/>
          <w:color w:val="auto"/>
          <w:rtl/>
        </w:rPr>
        <w:t xml:space="preserve"> الفرعية:</w:t>
      </w:r>
      <w:bookmarkEnd w:id="14"/>
    </w:p>
    <w:p w14:paraId="01342E2F" w14:textId="77777777" w:rsidR="0054793B" w:rsidRPr="00384C35" w:rsidRDefault="0054793B"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sz w:val="28"/>
          <w:szCs w:val="28"/>
          <w:rtl/>
        </w:rPr>
        <w:t>لا توجد فروق ذات دلالة إحصائية في مستوى نضج إدارة المشاريع تعزى إلى سنوات الخبرة.</w:t>
      </w:r>
    </w:p>
    <w:p w14:paraId="2B4781B0" w14:textId="77777777" w:rsidR="0054793B" w:rsidRPr="00384C35" w:rsidRDefault="0054793B"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sz w:val="28"/>
          <w:szCs w:val="28"/>
          <w:rtl/>
        </w:rPr>
        <w:t>لا توجد علاقة ذات دلالة إحصائية بين مدى المعرفة بأهداف إدارة المشاريع والالتزام بالجدول الزمني.</w:t>
      </w:r>
    </w:p>
    <w:p w14:paraId="71470A1C" w14:textId="77777777" w:rsidR="0054793B" w:rsidRPr="00384C35" w:rsidRDefault="0054793B"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sz w:val="28"/>
          <w:szCs w:val="28"/>
          <w:rtl/>
        </w:rPr>
        <w:t>لا توجد علاقة ذات دلالة إحصائية بين أدوات المتابعة وفعالية تنفيذ المبادرات.</w:t>
      </w:r>
    </w:p>
    <w:p w14:paraId="4D5BD7D2" w14:textId="77777777" w:rsidR="0054793B" w:rsidRPr="00384C35" w:rsidRDefault="0054793B"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sz w:val="28"/>
          <w:szCs w:val="28"/>
          <w:rtl/>
        </w:rPr>
        <w:t>لا توجد علاقة ذات دلالة إحصائية بين توفر هيكل تنظيمي واضح ومستوى نتائج المبادرات التعليمية</w:t>
      </w:r>
    </w:p>
    <w:p w14:paraId="693808E8" w14:textId="5BDB5518" w:rsidR="00F925D0" w:rsidRPr="000218CA" w:rsidRDefault="009C3E46" w:rsidP="00E94C70">
      <w:pPr>
        <w:pStyle w:val="Heading2"/>
        <w:rPr>
          <w:rFonts w:ascii="Sakkal Majalla" w:hAnsi="Sakkal Majalla" w:cs="Sakkal Majalla"/>
          <w:b/>
          <w:bCs/>
          <w:color w:val="auto"/>
          <w:sz w:val="28"/>
          <w:szCs w:val="28"/>
          <w:rtl/>
        </w:rPr>
      </w:pPr>
      <w:bookmarkStart w:id="15" w:name="_Toc203554791"/>
      <w:r w:rsidRPr="000218CA">
        <w:rPr>
          <w:rFonts w:ascii="Sakkal Majalla" w:hAnsi="Sakkal Majalla" w:cs="Sakkal Majalla"/>
          <w:b/>
          <w:bCs/>
          <w:color w:val="auto"/>
          <w:sz w:val="28"/>
          <w:szCs w:val="28"/>
          <w:rtl/>
        </w:rPr>
        <w:t>النظرية العلمية المتبعة</w:t>
      </w:r>
      <w:r w:rsidR="00F925D0" w:rsidRPr="000218CA">
        <w:rPr>
          <w:rFonts w:ascii="Sakkal Majalla" w:hAnsi="Sakkal Majalla" w:cs="Sakkal Majalla"/>
          <w:b/>
          <w:bCs/>
          <w:color w:val="auto"/>
          <w:sz w:val="28"/>
          <w:szCs w:val="28"/>
          <w:rtl/>
        </w:rPr>
        <w:t xml:space="preserve"> لإعداد البحث</w:t>
      </w:r>
      <w:r w:rsidR="0054793B" w:rsidRPr="000218CA">
        <w:rPr>
          <w:rFonts w:ascii="Sakkal Majalla" w:hAnsi="Sakkal Majalla" w:cs="Sakkal Majalla"/>
          <w:b/>
          <w:bCs/>
          <w:color w:val="auto"/>
          <w:sz w:val="28"/>
          <w:szCs w:val="28"/>
          <w:rtl/>
        </w:rPr>
        <w:t>:</w:t>
      </w:r>
      <w:bookmarkEnd w:id="15"/>
    </w:p>
    <w:p w14:paraId="2BB013F6" w14:textId="2E0973FD"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اعتمدت الدراسة على </w:t>
      </w:r>
      <w:r w:rsidRPr="00384C35">
        <w:rPr>
          <w:rFonts w:ascii="Sakkal Majalla" w:eastAsia="Sakkal Majalla" w:hAnsi="Sakkal Majalla" w:cs="Sakkal Majalla"/>
          <w:sz w:val="28"/>
          <w:szCs w:val="28"/>
          <w:rtl/>
        </w:rPr>
        <w:t>مجموعة من الأسس النظرية التي توضح المفاهيم والمتغيرات المتعلقة بالبحث</w:t>
      </w:r>
      <w:r w:rsidRPr="00384C35">
        <w:rPr>
          <w:rFonts w:ascii="Sakkal Majalla" w:eastAsia="Sakkal Majalla" w:hAnsi="Sakkal Majalla" w:cs="Sakkal Majalla" w:hint="cs"/>
          <w:sz w:val="28"/>
          <w:szCs w:val="28"/>
          <w:rtl/>
        </w:rPr>
        <w:t>، ولتقديم فهم شامل للقارئ سوف اعر</w:t>
      </w:r>
      <w:r w:rsidR="00F608D6">
        <w:rPr>
          <w:rFonts w:ascii="Sakkal Majalla" w:eastAsia="Sakkal Majalla" w:hAnsi="Sakkal Majalla" w:cs="Sakkal Majalla" w:hint="cs"/>
          <w:sz w:val="28"/>
          <w:szCs w:val="28"/>
          <w:rtl/>
        </w:rPr>
        <w:t>ّ</w:t>
      </w:r>
      <w:r w:rsidRPr="00384C35">
        <w:rPr>
          <w:rFonts w:ascii="Sakkal Majalla" w:eastAsia="Sakkal Majalla" w:hAnsi="Sakkal Majalla" w:cs="Sakkal Majalla" w:hint="cs"/>
          <w:sz w:val="28"/>
          <w:szCs w:val="28"/>
          <w:rtl/>
        </w:rPr>
        <w:t xml:space="preserve">ف </w:t>
      </w:r>
      <w:r w:rsidRPr="00384C35">
        <w:rPr>
          <w:rFonts w:ascii="Sakkal Majalla" w:eastAsia="Sakkal Majalla" w:hAnsi="Sakkal Majalla" w:cs="Sakkal Majalla"/>
          <w:sz w:val="28"/>
          <w:szCs w:val="28"/>
          <w:rtl/>
        </w:rPr>
        <w:t>نضج إدارة المشاريع:</w:t>
      </w:r>
    </w:p>
    <w:p w14:paraId="1CFA95AB" w14:textId="2D0B6D3A" w:rsidR="00525FA2" w:rsidRPr="00384C35" w:rsidRDefault="00F608D6" w:rsidP="005D48FE">
      <w:pPr>
        <w:spacing w:after="0" w:line="276" w:lineRule="auto"/>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00525FA2" w:rsidRPr="00384C35">
        <w:rPr>
          <w:rFonts w:ascii="Sakkal Majalla" w:eastAsia="Sakkal Majalla" w:hAnsi="Sakkal Majalla" w:cs="Sakkal Majalla" w:hint="cs"/>
          <w:sz w:val="28"/>
          <w:szCs w:val="28"/>
          <w:rtl/>
        </w:rPr>
        <w:t xml:space="preserve">وهي </w:t>
      </w:r>
      <w:r w:rsidR="00525FA2" w:rsidRPr="00384C35">
        <w:rPr>
          <w:rFonts w:ascii="Sakkal Majalla" w:eastAsia="Sakkal Majalla" w:hAnsi="Sakkal Majalla" w:cs="Sakkal Majalla"/>
          <w:sz w:val="28"/>
          <w:szCs w:val="28"/>
          <w:rtl/>
        </w:rPr>
        <w:t>قدرة المؤسسة على تطبيق عمليات وممارسات إدارة المشاريع وفقًا لمستويات محددة تزداد تعقيدًا وتكاملًا مع الزمن، وتشمل التوثيق، ال</w:t>
      </w:r>
      <w:r>
        <w:rPr>
          <w:rFonts w:ascii="Sakkal Majalla" w:eastAsia="Sakkal Majalla" w:hAnsi="Sakkal Majalla" w:cs="Sakkal Majalla"/>
          <w:sz w:val="28"/>
          <w:szCs w:val="28"/>
          <w:rtl/>
        </w:rPr>
        <w:t>توحيد، القياس، والتحسين المستمر</w:t>
      </w:r>
      <w:r>
        <w:rPr>
          <w:rFonts w:ascii="Sakkal Majalla" w:eastAsia="Sakkal Majalla" w:hAnsi="Sakkal Majalla" w:cs="Sakkal Majalla" w:hint="cs"/>
          <w:sz w:val="28"/>
          <w:szCs w:val="28"/>
          <w:rtl/>
        </w:rPr>
        <w:t>"</w:t>
      </w:r>
    </w:p>
    <w:p w14:paraId="544C77AB"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b/>
          <w:bCs/>
          <w:sz w:val="28"/>
          <w:szCs w:val="28"/>
          <w:rtl/>
        </w:rPr>
        <w:t>و</w:t>
      </w:r>
      <w:r w:rsidRPr="00384C35">
        <w:rPr>
          <w:rFonts w:ascii="Sakkal Majalla" w:eastAsia="Sakkal Majalla" w:hAnsi="Sakkal Majalla" w:cs="Sakkal Majalla"/>
          <w:sz w:val="28"/>
          <w:szCs w:val="28"/>
          <w:rtl/>
        </w:rPr>
        <w:t>هناك عدة نماذج لقياس النضج المؤسسي، من أبرزها:</w:t>
      </w:r>
    </w:p>
    <w:p w14:paraId="1497BDF4"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 xml:space="preserve">نموذج </w:t>
      </w:r>
      <w:r w:rsidRPr="00384C35">
        <w:rPr>
          <w:rFonts w:ascii="Sakkal Majalla" w:eastAsia="Sakkal Majalla" w:hAnsi="Sakkal Majalla" w:cs="Sakkal Majalla"/>
          <w:sz w:val="28"/>
          <w:szCs w:val="28"/>
        </w:rPr>
        <w:t>OPM3 (Organizational Project Management Maturity Model)</w:t>
      </w:r>
      <w:r w:rsidRPr="00384C35">
        <w:rPr>
          <w:rFonts w:ascii="Sakkal Majalla" w:eastAsia="Sakkal Majalla" w:hAnsi="Sakkal Majalla" w:cs="Sakkal Majalla"/>
          <w:sz w:val="28"/>
          <w:szCs w:val="28"/>
          <w:rtl/>
        </w:rPr>
        <w:t xml:space="preserve"> الصادر عن معهد </w:t>
      </w:r>
      <w:r w:rsidRPr="00384C35">
        <w:rPr>
          <w:rFonts w:ascii="Sakkal Majalla" w:eastAsia="Sakkal Majalla" w:hAnsi="Sakkal Majalla" w:cs="Sakkal Majalla"/>
          <w:sz w:val="28"/>
          <w:szCs w:val="28"/>
        </w:rPr>
        <w:t>PMI</w:t>
      </w:r>
      <w:r w:rsidRPr="00384C35">
        <w:rPr>
          <w:rFonts w:ascii="Sakkal Majalla" w:eastAsia="Sakkal Majalla" w:hAnsi="Sakkal Majalla" w:cs="Sakkal Majalla"/>
          <w:sz w:val="28"/>
          <w:szCs w:val="28"/>
          <w:rtl/>
        </w:rPr>
        <w:t>.</w:t>
      </w:r>
    </w:p>
    <w:p w14:paraId="1C5F0386"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 xml:space="preserve">نموذج </w:t>
      </w:r>
      <w:r w:rsidRPr="00384C35">
        <w:rPr>
          <w:rFonts w:ascii="Sakkal Majalla" w:eastAsia="Sakkal Majalla" w:hAnsi="Sakkal Majalla" w:cs="Sakkal Majalla"/>
          <w:sz w:val="28"/>
          <w:szCs w:val="28"/>
        </w:rPr>
        <w:t>CMMI (Capability Maturity Model Integration)</w:t>
      </w:r>
      <w:r w:rsidRPr="00384C35">
        <w:rPr>
          <w:rFonts w:ascii="Sakkal Majalla" w:eastAsia="Sakkal Majalla" w:hAnsi="Sakkal Majalla" w:cs="Sakkal Majalla"/>
          <w:sz w:val="28"/>
          <w:szCs w:val="28"/>
          <w:rtl/>
        </w:rPr>
        <w:t>.</w:t>
      </w:r>
    </w:p>
    <w:p w14:paraId="0416E2E8"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 xml:space="preserve">نموذج </w:t>
      </w:r>
      <w:r w:rsidRPr="00384C35">
        <w:rPr>
          <w:rFonts w:ascii="Sakkal Majalla" w:eastAsia="Sakkal Majalla" w:hAnsi="Sakkal Majalla" w:cs="Sakkal Majalla"/>
          <w:sz w:val="28"/>
          <w:szCs w:val="28"/>
        </w:rPr>
        <w:t>P3M3 (Portfolio, Programme and Project Management Maturity Model)</w:t>
      </w:r>
      <w:r w:rsidRPr="00384C35">
        <w:rPr>
          <w:rFonts w:ascii="Sakkal Majalla" w:eastAsia="Sakkal Majalla" w:hAnsi="Sakkal Majalla" w:cs="Sakkal Majalla"/>
          <w:sz w:val="28"/>
          <w:szCs w:val="28"/>
          <w:rtl/>
        </w:rPr>
        <w:t>.</w:t>
      </w:r>
    </w:p>
    <w:p w14:paraId="7D0B8CBC"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كما </w:t>
      </w:r>
      <w:r w:rsidRPr="00384C35">
        <w:rPr>
          <w:rFonts w:ascii="Sakkal Majalla" w:eastAsia="Sakkal Majalla" w:hAnsi="Sakkal Majalla" w:cs="Sakkal Majalla"/>
          <w:sz w:val="28"/>
          <w:szCs w:val="28"/>
          <w:rtl/>
        </w:rPr>
        <w:t>تتنوع مستويات النضج عادةً إلى خمس مراحل:</w:t>
      </w:r>
    </w:p>
    <w:p w14:paraId="3F22F9D0"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المرحلة </w:t>
      </w:r>
      <w:r w:rsidRPr="00384C35">
        <w:rPr>
          <w:rFonts w:ascii="Sakkal Majalla" w:eastAsia="Sakkal Majalla" w:hAnsi="Sakkal Majalla" w:cs="Sakkal Majalla"/>
          <w:sz w:val="28"/>
          <w:szCs w:val="28"/>
          <w:rtl/>
        </w:rPr>
        <w:t>الأول</w:t>
      </w:r>
      <w:r w:rsidRPr="00384C35">
        <w:rPr>
          <w:rFonts w:ascii="Sakkal Majalla" w:eastAsia="Sakkal Majalla" w:hAnsi="Sakkal Majalla" w:cs="Sakkal Majalla" w:hint="cs"/>
          <w:sz w:val="28"/>
          <w:szCs w:val="28"/>
          <w:rtl/>
        </w:rPr>
        <w:t>ى</w:t>
      </w:r>
      <w:r w:rsidRPr="00384C35">
        <w:rPr>
          <w:rFonts w:ascii="Sakkal Majalla" w:eastAsia="Sakkal Majalla" w:hAnsi="Sakkal Majalla" w:cs="Sakkal Majalla"/>
          <w:sz w:val="28"/>
          <w:szCs w:val="28"/>
          <w:rtl/>
        </w:rPr>
        <w:t>: الابتداء (</w:t>
      </w:r>
      <w:r w:rsidRPr="00384C35">
        <w:rPr>
          <w:rFonts w:ascii="Sakkal Majalla" w:eastAsia="Sakkal Majalla" w:hAnsi="Sakkal Majalla" w:cs="Sakkal Majalla"/>
          <w:sz w:val="28"/>
          <w:szCs w:val="28"/>
        </w:rPr>
        <w:t>Initial</w:t>
      </w:r>
      <w:r w:rsidRPr="00384C35">
        <w:rPr>
          <w:rFonts w:ascii="Sakkal Majalla" w:eastAsia="Sakkal Majalla" w:hAnsi="Sakkal Majalla" w:cs="Sakkal Majalla"/>
          <w:sz w:val="28"/>
          <w:szCs w:val="28"/>
          <w:rtl/>
        </w:rPr>
        <w:t>)</w:t>
      </w:r>
    </w:p>
    <w:p w14:paraId="3BD68198"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المرحلة </w:t>
      </w:r>
      <w:r w:rsidRPr="00384C35">
        <w:rPr>
          <w:rFonts w:ascii="Sakkal Majalla" w:eastAsia="Sakkal Majalla" w:hAnsi="Sakkal Majalla" w:cs="Sakkal Majalla"/>
          <w:sz w:val="28"/>
          <w:szCs w:val="28"/>
          <w:rtl/>
        </w:rPr>
        <w:t>الثاني</w:t>
      </w:r>
      <w:r w:rsidRPr="00384C35">
        <w:rPr>
          <w:rFonts w:ascii="Sakkal Majalla" w:eastAsia="Sakkal Majalla" w:hAnsi="Sakkal Majalla" w:cs="Sakkal Majalla" w:hint="cs"/>
          <w:sz w:val="28"/>
          <w:szCs w:val="28"/>
          <w:rtl/>
        </w:rPr>
        <w:t>ة</w:t>
      </w:r>
      <w:r w:rsidRPr="00384C35">
        <w:rPr>
          <w:rFonts w:ascii="Sakkal Majalla" w:eastAsia="Sakkal Majalla" w:hAnsi="Sakkal Majalla" w:cs="Sakkal Majalla"/>
          <w:sz w:val="28"/>
          <w:szCs w:val="28"/>
          <w:rtl/>
        </w:rPr>
        <w:t>: الممارسات المتكررة (</w:t>
      </w:r>
      <w:r w:rsidRPr="00384C35">
        <w:rPr>
          <w:rFonts w:ascii="Sakkal Majalla" w:eastAsia="Sakkal Majalla" w:hAnsi="Sakkal Majalla" w:cs="Sakkal Majalla"/>
          <w:sz w:val="28"/>
          <w:szCs w:val="28"/>
        </w:rPr>
        <w:t>Repeatable</w:t>
      </w:r>
      <w:r w:rsidRPr="00384C35">
        <w:rPr>
          <w:rFonts w:ascii="Sakkal Majalla" w:eastAsia="Sakkal Majalla" w:hAnsi="Sakkal Majalla" w:cs="Sakkal Majalla"/>
          <w:sz w:val="28"/>
          <w:szCs w:val="28"/>
          <w:rtl/>
        </w:rPr>
        <w:t>)</w:t>
      </w:r>
    </w:p>
    <w:p w14:paraId="2F3686AD"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المرحلة </w:t>
      </w:r>
      <w:r w:rsidRPr="00384C35">
        <w:rPr>
          <w:rFonts w:ascii="Sakkal Majalla" w:eastAsia="Sakkal Majalla" w:hAnsi="Sakkal Majalla" w:cs="Sakkal Majalla"/>
          <w:sz w:val="28"/>
          <w:szCs w:val="28"/>
          <w:rtl/>
        </w:rPr>
        <w:t>الثالث</w:t>
      </w:r>
      <w:r w:rsidRPr="00384C35">
        <w:rPr>
          <w:rFonts w:ascii="Sakkal Majalla" w:eastAsia="Sakkal Majalla" w:hAnsi="Sakkal Majalla" w:cs="Sakkal Majalla" w:hint="cs"/>
          <w:sz w:val="28"/>
          <w:szCs w:val="28"/>
          <w:rtl/>
        </w:rPr>
        <w:t>ة</w:t>
      </w:r>
      <w:r w:rsidRPr="00384C35">
        <w:rPr>
          <w:rFonts w:ascii="Sakkal Majalla" w:eastAsia="Sakkal Majalla" w:hAnsi="Sakkal Majalla" w:cs="Sakkal Majalla"/>
          <w:sz w:val="28"/>
          <w:szCs w:val="28"/>
          <w:rtl/>
        </w:rPr>
        <w:t>: المحدد (</w:t>
      </w:r>
      <w:r w:rsidRPr="00384C35">
        <w:rPr>
          <w:rFonts w:ascii="Sakkal Majalla" w:eastAsia="Sakkal Majalla" w:hAnsi="Sakkal Majalla" w:cs="Sakkal Majalla"/>
          <w:sz w:val="28"/>
          <w:szCs w:val="28"/>
        </w:rPr>
        <w:t>Defined</w:t>
      </w:r>
      <w:r w:rsidRPr="00384C35">
        <w:rPr>
          <w:rFonts w:ascii="Sakkal Majalla" w:eastAsia="Sakkal Majalla" w:hAnsi="Sakkal Majalla" w:cs="Sakkal Majalla"/>
          <w:sz w:val="28"/>
          <w:szCs w:val="28"/>
          <w:rtl/>
        </w:rPr>
        <w:t>)</w:t>
      </w:r>
    </w:p>
    <w:p w14:paraId="59D9683F"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المرحلة </w:t>
      </w:r>
      <w:r w:rsidRPr="00384C35">
        <w:rPr>
          <w:rFonts w:ascii="Sakkal Majalla" w:eastAsia="Sakkal Majalla" w:hAnsi="Sakkal Majalla" w:cs="Sakkal Majalla"/>
          <w:sz w:val="28"/>
          <w:szCs w:val="28"/>
          <w:rtl/>
        </w:rPr>
        <w:t>الرابع</w:t>
      </w:r>
      <w:r w:rsidRPr="00384C35">
        <w:rPr>
          <w:rFonts w:ascii="Sakkal Majalla" w:eastAsia="Sakkal Majalla" w:hAnsi="Sakkal Majalla" w:cs="Sakkal Majalla" w:hint="cs"/>
          <w:sz w:val="28"/>
          <w:szCs w:val="28"/>
          <w:rtl/>
        </w:rPr>
        <w:t>ة</w:t>
      </w:r>
      <w:r w:rsidRPr="00384C35">
        <w:rPr>
          <w:rFonts w:ascii="Sakkal Majalla" w:eastAsia="Sakkal Majalla" w:hAnsi="Sakkal Majalla" w:cs="Sakkal Majalla"/>
          <w:sz w:val="28"/>
          <w:szCs w:val="28"/>
          <w:rtl/>
        </w:rPr>
        <w:t>: المدار (</w:t>
      </w:r>
      <w:r w:rsidRPr="00384C35">
        <w:rPr>
          <w:rFonts w:ascii="Sakkal Majalla" w:eastAsia="Sakkal Majalla" w:hAnsi="Sakkal Majalla" w:cs="Sakkal Majalla"/>
          <w:sz w:val="28"/>
          <w:szCs w:val="28"/>
        </w:rPr>
        <w:t>Managed</w:t>
      </w:r>
      <w:r w:rsidRPr="00384C35">
        <w:rPr>
          <w:rFonts w:ascii="Sakkal Majalla" w:eastAsia="Sakkal Majalla" w:hAnsi="Sakkal Majalla" w:cs="Sakkal Majalla"/>
          <w:sz w:val="28"/>
          <w:szCs w:val="28"/>
          <w:rtl/>
        </w:rPr>
        <w:t>)</w:t>
      </w:r>
    </w:p>
    <w:p w14:paraId="04812B15"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المرحلة </w:t>
      </w:r>
      <w:r w:rsidRPr="00384C35">
        <w:rPr>
          <w:rFonts w:ascii="Sakkal Majalla" w:eastAsia="Sakkal Majalla" w:hAnsi="Sakkal Majalla" w:cs="Sakkal Majalla"/>
          <w:sz w:val="28"/>
          <w:szCs w:val="28"/>
          <w:rtl/>
        </w:rPr>
        <w:t>الخامس</w:t>
      </w:r>
      <w:r w:rsidRPr="00384C35">
        <w:rPr>
          <w:rFonts w:ascii="Sakkal Majalla" w:eastAsia="Sakkal Majalla" w:hAnsi="Sakkal Majalla" w:cs="Sakkal Majalla" w:hint="cs"/>
          <w:sz w:val="28"/>
          <w:szCs w:val="28"/>
          <w:rtl/>
        </w:rPr>
        <w:t>ة</w:t>
      </w:r>
      <w:r w:rsidRPr="00384C35">
        <w:rPr>
          <w:rFonts w:ascii="Sakkal Majalla" w:eastAsia="Sakkal Majalla" w:hAnsi="Sakkal Majalla" w:cs="Sakkal Majalla"/>
          <w:sz w:val="28"/>
          <w:szCs w:val="28"/>
          <w:rtl/>
        </w:rPr>
        <w:t>: التحسين المستمر (</w:t>
      </w:r>
      <w:r w:rsidRPr="00384C35">
        <w:rPr>
          <w:rFonts w:ascii="Sakkal Majalla" w:eastAsia="Sakkal Majalla" w:hAnsi="Sakkal Majalla" w:cs="Sakkal Majalla"/>
          <w:sz w:val="28"/>
          <w:szCs w:val="28"/>
        </w:rPr>
        <w:t>Optimizing</w:t>
      </w:r>
      <w:r w:rsidRPr="00384C35">
        <w:rPr>
          <w:rFonts w:ascii="Sakkal Majalla" w:eastAsia="Sakkal Majalla" w:hAnsi="Sakkal Majalla" w:cs="Sakkal Majalla"/>
          <w:sz w:val="28"/>
          <w:szCs w:val="28"/>
          <w:rtl/>
        </w:rPr>
        <w:t>)</w:t>
      </w:r>
    </w:p>
    <w:p w14:paraId="6A5E7136"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lastRenderedPageBreak/>
        <w:t xml:space="preserve">و </w:t>
      </w:r>
      <w:r w:rsidRPr="00384C35">
        <w:rPr>
          <w:rFonts w:ascii="Sakkal Majalla" w:eastAsia="Sakkal Majalla" w:hAnsi="Sakkal Majalla" w:cs="Sakkal Majalla"/>
          <w:sz w:val="28"/>
          <w:szCs w:val="28"/>
          <w:rtl/>
        </w:rPr>
        <w:t>تشمل مصادر دعم النضج المؤسسي في إدارة المشاريع:</w:t>
      </w:r>
    </w:p>
    <w:p w14:paraId="442A0161" w14:textId="77777777" w:rsidR="00525FA2" w:rsidRPr="00384C35" w:rsidRDefault="00525FA2" w:rsidP="005D48FE">
      <w:pPr>
        <w:pStyle w:val="ListParagraph"/>
        <w:numPr>
          <w:ilvl w:val="0"/>
          <w:numId w:val="6"/>
        </w:num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وجود هيكل تنظيمي واضح للمشاريع.</w:t>
      </w:r>
    </w:p>
    <w:p w14:paraId="1A83BB22" w14:textId="77777777" w:rsidR="00525FA2" w:rsidRPr="00384C35" w:rsidRDefault="00525FA2" w:rsidP="005D48FE">
      <w:pPr>
        <w:pStyle w:val="ListParagraph"/>
        <w:numPr>
          <w:ilvl w:val="0"/>
          <w:numId w:val="6"/>
        </w:num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توفر الأدلة والسياسات والإجراءات الرسمية.</w:t>
      </w:r>
    </w:p>
    <w:p w14:paraId="4AAED979" w14:textId="77777777" w:rsidR="00525FA2" w:rsidRPr="00384C35" w:rsidRDefault="00525FA2" w:rsidP="005D48FE">
      <w:pPr>
        <w:pStyle w:val="ListParagraph"/>
        <w:numPr>
          <w:ilvl w:val="0"/>
          <w:numId w:val="6"/>
        </w:num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أنظمة إلكترونية لإدارة المشاريع.</w:t>
      </w:r>
    </w:p>
    <w:p w14:paraId="30D9D3CB" w14:textId="77777777" w:rsidR="00525FA2" w:rsidRPr="00384C35" w:rsidRDefault="00525FA2" w:rsidP="005D48FE">
      <w:pPr>
        <w:pStyle w:val="ListParagraph"/>
        <w:numPr>
          <w:ilvl w:val="0"/>
          <w:numId w:val="6"/>
        </w:num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تدريب الكوادر البشرية وتطويرهم المهني.</w:t>
      </w:r>
    </w:p>
    <w:p w14:paraId="2F9EEE9C"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hint="cs"/>
          <w:sz w:val="28"/>
          <w:szCs w:val="28"/>
          <w:rtl/>
        </w:rPr>
        <w:t xml:space="preserve">كما </w:t>
      </w:r>
      <w:r w:rsidRPr="00384C35">
        <w:rPr>
          <w:rFonts w:ascii="Sakkal Majalla" w:eastAsia="Sakkal Majalla" w:hAnsi="Sakkal Majalla" w:cs="Sakkal Majalla"/>
          <w:sz w:val="28"/>
          <w:szCs w:val="28"/>
          <w:rtl/>
        </w:rPr>
        <w:t>تتبع إدارة المشاريع منهجية مكونة من خمس خطوات رئيسية:</w:t>
      </w:r>
    </w:p>
    <w:p w14:paraId="7F34A4AB"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البدء (</w:t>
      </w:r>
      <w:r w:rsidRPr="00384C35">
        <w:rPr>
          <w:rFonts w:ascii="Sakkal Majalla" w:eastAsia="Sakkal Majalla" w:hAnsi="Sakkal Majalla" w:cs="Sakkal Majalla"/>
          <w:sz w:val="28"/>
          <w:szCs w:val="28"/>
        </w:rPr>
        <w:t>Initiation</w:t>
      </w:r>
      <w:r w:rsidRPr="00384C35">
        <w:rPr>
          <w:rFonts w:ascii="Sakkal Majalla" w:eastAsia="Sakkal Majalla" w:hAnsi="Sakkal Majalla" w:cs="Sakkal Majalla"/>
          <w:sz w:val="28"/>
          <w:szCs w:val="28"/>
          <w:rtl/>
        </w:rPr>
        <w:t>): تحديد نطاق المشروع وأهدافه.</w:t>
      </w:r>
    </w:p>
    <w:p w14:paraId="219E37B3"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التخطيط (</w:t>
      </w:r>
      <w:r w:rsidRPr="00384C35">
        <w:rPr>
          <w:rFonts w:ascii="Sakkal Majalla" w:eastAsia="Sakkal Majalla" w:hAnsi="Sakkal Majalla" w:cs="Sakkal Majalla"/>
          <w:sz w:val="28"/>
          <w:szCs w:val="28"/>
        </w:rPr>
        <w:t>Planning</w:t>
      </w:r>
      <w:r w:rsidRPr="00384C35">
        <w:rPr>
          <w:rFonts w:ascii="Sakkal Majalla" w:eastAsia="Sakkal Majalla" w:hAnsi="Sakkal Majalla" w:cs="Sakkal Majalla"/>
          <w:sz w:val="28"/>
          <w:szCs w:val="28"/>
          <w:rtl/>
        </w:rPr>
        <w:t>): وضع خطة متكاملة تشمل الوقت، التكلفة، الجودة، الموارد.</w:t>
      </w:r>
    </w:p>
    <w:p w14:paraId="4DCB8001"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التنفيذ (</w:t>
      </w:r>
      <w:r w:rsidRPr="00384C35">
        <w:rPr>
          <w:rFonts w:ascii="Sakkal Majalla" w:eastAsia="Sakkal Majalla" w:hAnsi="Sakkal Majalla" w:cs="Sakkal Majalla"/>
          <w:sz w:val="28"/>
          <w:szCs w:val="28"/>
        </w:rPr>
        <w:t>Execution</w:t>
      </w:r>
      <w:r w:rsidRPr="00384C35">
        <w:rPr>
          <w:rFonts w:ascii="Sakkal Majalla" w:eastAsia="Sakkal Majalla" w:hAnsi="Sakkal Majalla" w:cs="Sakkal Majalla"/>
          <w:sz w:val="28"/>
          <w:szCs w:val="28"/>
          <w:rtl/>
        </w:rPr>
        <w:t>): تنفيذ الأنشطة وفق الخطط.</w:t>
      </w:r>
    </w:p>
    <w:p w14:paraId="12FA8620"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المراقبة والتحكم (</w:t>
      </w:r>
      <w:r w:rsidRPr="00384C35">
        <w:rPr>
          <w:rFonts w:ascii="Sakkal Majalla" w:eastAsia="Sakkal Majalla" w:hAnsi="Sakkal Majalla" w:cs="Sakkal Majalla"/>
          <w:sz w:val="28"/>
          <w:szCs w:val="28"/>
        </w:rPr>
        <w:t>Monitoring and Controlling</w:t>
      </w:r>
      <w:r w:rsidRPr="00384C35">
        <w:rPr>
          <w:rFonts w:ascii="Sakkal Majalla" w:eastAsia="Sakkal Majalla" w:hAnsi="Sakkal Majalla" w:cs="Sakkal Majalla"/>
          <w:sz w:val="28"/>
          <w:szCs w:val="28"/>
          <w:rtl/>
        </w:rPr>
        <w:t>): متابعة الأداء وضبط الانحرافات.</w:t>
      </w:r>
    </w:p>
    <w:p w14:paraId="2FF83259" w14:textId="77777777" w:rsidR="00525FA2" w:rsidRPr="00384C35" w:rsidRDefault="00525FA2" w:rsidP="005D48FE">
      <w:pPr>
        <w:spacing w:after="0" w:line="276" w:lineRule="auto"/>
        <w:jc w:val="both"/>
        <w:rPr>
          <w:rFonts w:ascii="Sakkal Majalla" w:eastAsia="Sakkal Majalla" w:hAnsi="Sakkal Majalla" w:cs="Sakkal Majalla"/>
          <w:sz w:val="28"/>
          <w:szCs w:val="28"/>
        </w:rPr>
      </w:pPr>
      <w:r w:rsidRPr="00384C35">
        <w:rPr>
          <w:rFonts w:ascii="Sakkal Majalla" w:eastAsia="Sakkal Majalla" w:hAnsi="Sakkal Majalla" w:cs="Sakkal Majalla"/>
          <w:sz w:val="28"/>
          <w:szCs w:val="28"/>
          <w:rtl/>
        </w:rPr>
        <w:t>الإغلاق (</w:t>
      </w:r>
      <w:r w:rsidRPr="00384C35">
        <w:rPr>
          <w:rFonts w:ascii="Sakkal Majalla" w:eastAsia="Sakkal Majalla" w:hAnsi="Sakkal Majalla" w:cs="Sakkal Majalla"/>
          <w:sz w:val="28"/>
          <w:szCs w:val="28"/>
        </w:rPr>
        <w:t>Closing</w:t>
      </w:r>
      <w:r w:rsidRPr="00384C35">
        <w:rPr>
          <w:rFonts w:ascii="Sakkal Majalla" w:eastAsia="Sakkal Majalla" w:hAnsi="Sakkal Majalla" w:cs="Sakkal Majalla"/>
          <w:sz w:val="28"/>
          <w:szCs w:val="28"/>
          <w:rtl/>
        </w:rPr>
        <w:t>): إنهاء المشروع وتسليم النتائج وتقييم الأداء.</w:t>
      </w:r>
    </w:p>
    <w:p w14:paraId="47D0AE00" w14:textId="14DF199B" w:rsidR="00525FA2" w:rsidRPr="00384C35" w:rsidRDefault="00525FA2" w:rsidP="005D48FE">
      <w:pPr>
        <w:spacing w:after="0" w:line="276" w:lineRule="auto"/>
        <w:jc w:val="both"/>
        <w:rPr>
          <w:rFonts w:ascii="Sakkal Majalla" w:eastAsia="Sakkal Majalla" w:hAnsi="Sakkal Majalla" w:cs="Sakkal Majalla"/>
          <w:sz w:val="28"/>
          <w:szCs w:val="28"/>
          <w:rtl/>
        </w:rPr>
      </w:pPr>
      <w:r w:rsidRPr="00384C35">
        <w:rPr>
          <w:rFonts w:ascii="Sakkal Majalla" w:eastAsia="Sakkal Majalla" w:hAnsi="Sakkal Majalla" w:cs="Sakkal Majalla"/>
          <w:sz w:val="28"/>
          <w:szCs w:val="28"/>
          <w:rtl/>
        </w:rPr>
        <w:t>تشكل هذه الأسس النظرية الإطار المرجعي للدراسة، وتساعد على فهم العلاقة بين مستوى نضج إدارة المشاريع وجودة تنفيذ المبادرات التعليمية في وزارة التعليم</w:t>
      </w:r>
    </w:p>
    <w:p w14:paraId="34FD5DA3" w14:textId="5E19BBAD" w:rsidR="00F925D0" w:rsidRPr="00384C35" w:rsidRDefault="00F74C11" w:rsidP="00F74C11">
      <w:pPr>
        <w:spacing w:after="0"/>
        <w:jc w:val="center"/>
        <w:rPr>
          <w:rFonts w:ascii="Sakkal Majalla" w:hAnsi="Sakkal Majalla" w:cs="Sakkal Majalla"/>
          <w:b/>
          <w:bCs/>
          <w:sz w:val="28"/>
          <w:szCs w:val="28"/>
          <w:u w:val="single"/>
          <w:rtl/>
        </w:rPr>
      </w:pPr>
      <w:r w:rsidRPr="00F74C11">
        <w:rPr>
          <w:rFonts w:ascii="Sakkal Majalla" w:hAnsi="Sakkal Majalla" w:cs="Sakkal Majalla"/>
          <w:b/>
          <w:bCs/>
          <w:noProof/>
          <w:sz w:val="28"/>
          <w:szCs w:val="28"/>
          <w:u w:val="single"/>
          <w:rtl/>
        </w:rPr>
        <w:drawing>
          <wp:inline distT="0" distB="0" distL="0" distR="0" wp14:anchorId="1959EE6C" wp14:editId="5AF22E98">
            <wp:extent cx="4701396" cy="349329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333" b="565"/>
                    <a:stretch/>
                  </pic:blipFill>
                  <pic:spPr bwMode="auto">
                    <a:xfrm>
                      <a:off x="0" y="0"/>
                      <a:ext cx="4735382" cy="3518547"/>
                    </a:xfrm>
                    <a:prstGeom prst="rect">
                      <a:avLst/>
                    </a:prstGeom>
                    <a:ln>
                      <a:noFill/>
                    </a:ln>
                    <a:extLst>
                      <a:ext uri="{53640926-AAD7-44D8-BBD7-CCE9431645EC}">
                        <a14:shadowObscured xmlns:a14="http://schemas.microsoft.com/office/drawing/2010/main"/>
                      </a:ext>
                    </a:extLst>
                  </pic:spPr>
                </pic:pic>
              </a:graphicData>
            </a:graphic>
          </wp:inline>
        </w:drawing>
      </w:r>
    </w:p>
    <w:p w14:paraId="74DEA9B4" w14:textId="77777777" w:rsidR="00203926" w:rsidRPr="00F74C11" w:rsidRDefault="00203926" w:rsidP="00203926">
      <w:pPr>
        <w:spacing w:after="0"/>
        <w:jc w:val="center"/>
        <w:rPr>
          <w:rFonts w:ascii="Sakkal Majalla" w:hAnsi="Sakkal Majalla" w:cs="Sakkal Majalla"/>
          <w:sz w:val="28"/>
          <w:szCs w:val="28"/>
          <w:rtl/>
        </w:rPr>
      </w:pPr>
      <w:r>
        <w:rPr>
          <w:rFonts w:ascii="Sakkal Majalla" w:hAnsi="Sakkal Majalla" w:cs="Sakkal Majalla" w:hint="cs"/>
          <w:sz w:val="28"/>
          <w:szCs w:val="28"/>
          <w:rtl/>
        </w:rPr>
        <w:t>شكل (1)</w:t>
      </w:r>
      <w:r w:rsidRPr="00F74C11">
        <w:rPr>
          <w:rFonts w:ascii="Sakkal Majalla" w:hAnsi="Sakkal Majalla" w:cs="Sakkal Majalla" w:hint="cs"/>
          <w:sz w:val="28"/>
          <w:szCs w:val="28"/>
          <w:rtl/>
        </w:rPr>
        <w:t>: دورة حياة المشروع</w:t>
      </w:r>
    </w:p>
    <w:p w14:paraId="2EACA487" w14:textId="77777777" w:rsidR="00F74C11" w:rsidRDefault="00F74C11" w:rsidP="00F925D0">
      <w:pPr>
        <w:jc w:val="center"/>
        <w:rPr>
          <w:rFonts w:ascii="Sakkal Majalla" w:hAnsi="Sakkal Majalla" w:cs="Sakkal Majalla"/>
          <w:b/>
          <w:bCs/>
          <w:sz w:val="40"/>
          <w:szCs w:val="40"/>
          <w:u w:val="single"/>
          <w:rtl/>
        </w:rPr>
      </w:pPr>
    </w:p>
    <w:p w14:paraId="7A7F9725" w14:textId="77777777" w:rsidR="00F74C11" w:rsidRDefault="00F74C11" w:rsidP="00F925D0">
      <w:pPr>
        <w:jc w:val="center"/>
        <w:rPr>
          <w:rFonts w:ascii="Sakkal Majalla" w:hAnsi="Sakkal Majalla" w:cs="Sakkal Majalla"/>
          <w:b/>
          <w:bCs/>
          <w:sz w:val="40"/>
          <w:szCs w:val="40"/>
          <w:u w:val="single"/>
          <w:rtl/>
        </w:rPr>
      </w:pPr>
    </w:p>
    <w:p w14:paraId="27D6CF43" w14:textId="77777777" w:rsidR="00F74C11" w:rsidRDefault="00F74C11" w:rsidP="00F925D0">
      <w:pPr>
        <w:jc w:val="center"/>
        <w:rPr>
          <w:rFonts w:ascii="Sakkal Majalla" w:hAnsi="Sakkal Majalla" w:cs="Sakkal Majalla"/>
          <w:b/>
          <w:bCs/>
          <w:sz w:val="40"/>
          <w:szCs w:val="40"/>
          <w:u w:val="single"/>
          <w:rtl/>
        </w:rPr>
      </w:pPr>
    </w:p>
    <w:p w14:paraId="1A543B83" w14:textId="77777777" w:rsidR="00F74C11" w:rsidRDefault="00F74C11" w:rsidP="00F925D0">
      <w:pPr>
        <w:jc w:val="center"/>
        <w:rPr>
          <w:rFonts w:ascii="Sakkal Majalla" w:hAnsi="Sakkal Majalla" w:cs="Sakkal Majalla"/>
          <w:b/>
          <w:bCs/>
          <w:sz w:val="40"/>
          <w:szCs w:val="40"/>
          <w:u w:val="single"/>
          <w:rtl/>
        </w:rPr>
      </w:pPr>
    </w:p>
    <w:p w14:paraId="17A38C99" w14:textId="77777777" w:rsidR="00F74C11" w:rsidRDefault="00F74C11" w:rsidP="00F925D0">
      <w:pPr>
        <w:jc w:val="center"/>
        <w:rPr>
          <w:rFonts w:ascii="Sakkal Majalla" w:hAnsi="Sakkal Majalla" w:cs="Sakkal Majalla"/>
          <w:b/>
          <w:bCs/>
          <w:sz w:val="40"/>
          <w:szCs w:val="40"/>
          <w:u w:val="single"/>
          <w:rtl/>
        </w:rPr>
      </w:pPr>
    </w:p>
    <w:p w14:paraId="3183EAE7" w14:textId="77777777" w:rsidR="00F74C11" w:rsidRDefault="00F74C11" w:rsidP="00F925D0">
      <w:pPr>
        <w:jc w:val="center"/>
        <w:rPr>
          <w:rFonts w:ascii="Sakkal Majalla" w:hAnsi="Sakkal Majalla" w:cs="Sakkal Majalla"/>
          <w:b/>
          <w:bCs/>
          <w:sz w:val="40"/>
          <w:szCs w:val="40"/>
          <w:u w:val="single"/>
          <w:rtl/>
        </w:rPr>
      </w:pPr>
    </w:p>
    <w:p w14:paraId="1ACAAE04" w14:textId="77777777" w:rsidR="00F74C11" w:rsidRDefault="00F74C11" w:rsidP="00F925D0">
      <w:pPr>
        <w:jc w:val="center"/>
        <w:rPr>
          <w:rFonts w:ascii="Sakkal Majalla" w:hAnsi="Sakkal Majalla" w:cs="Sakkal Majalla"/>
          <w:b/>
          <w:bCs/>
          <w:sz w:val="40"/>
          <w:szCs w:val="40"/>
          <w:u w:val="single"/>
          <w:rtl/>
        </w:rPr>
      </w:pPr>
    </w:p>
    <w:p w14:paraId="0C4CA802" w14:textId="77777777" w:rsidR="000218CA" w:rsidRDefault="000218CA" w:rsidP="00E94C70">
      <w:pPr>
        <w:pStyle w:val="Heading1"/>
        <w:jc w:val="center"/>
        <w:rPr>
          <w:rFonts w:ascii="Sakkal Majalla" w:hAnsi="Sakkal Majalla" w:cs="Sakkal Majalla"/>
          <w:b/>
          <w:bCs/>
          <w:color w:val="auto"/>
          <w:sz w:val="56"/>
          <w:szCs w:val="56"/>
          <w:rtl/>
        </w:rPr>
      </w:pPr>
      <w:bookmarkStart w:id="16" w:name="_Toc203554792"/>
    </w:p>
    <w:p w14:paraId="201D8DF3" w14:textId="77777777" w:rsidR="000218CA" w:rsidRDefault="000218CA" w:rsidP="00E94C70">
      <w:pPr>
        <w:pStyle w:val="Heading1"/>
        <w:jc w:val="center"/>
        <w:rPr>
          <w:rFonts w:ascii="Sakkal Majalla" w:hAnsi="Sakkal Majalla" w:cs="Sakkal Majalla"/>
          <w:b/>
          <w:bCs/>
          <w:color w:val="auto"/>
          <w:sz w:val="56"/>
          <w:szCs w:val="56"/>
          <w:rtl/>
        </w:rPr>
      </w:pPr>
    </w:p>
    <w:p w14:paraId="49E1F7A9" w14:textId="77777777" w:rsidR="000218CA" w:rsidRDefault="000218CA" w:rsidP="00E94C70">
      <w:pPr>
        <w:pStyle w:val="Heading1"/>
        <w:jc w:val="center"/>
        <w:rPr>
          <w:rFonts w:ascii="Sakkal Majalla" w:hAnsi="Sakkal Majalla" w:cs="Sakkal Majalla"/>
          <w:b/>
          <w:bCs/>
          <w:color w:val="auto"/>
          <w:sz w:val="56"/>
          <w:szCs w:val="56"/>
          <w:rtl/>
        </w:rPr>
      </w:pPr>
    </w:p>
    <w:p w14:paraId="412E4CB8" w14:textId="77777777" w:rsidR="000218CA" w:rsidRDefault="000218CA" w:rsidP="00E94C70">
      <w:pPr>
        <w:pStyle w:val="Heading1"/>
        <w:jc w:val="center"/>
        <w:rPr>
          <w:rFonts w:ascii="Sakkal Majalla" w:hAnsi="Sakkal Majalla" w:cs="Sakkal Majalla"/>
          <w:b/>
          <w:bCs/>
          <w:color w:val="auto"/>
          <w:sz w:val="56"/>
          <w:szCs w:val="56"/>
          <w:rtl/>
        </w:rPr>
      </w:pPr>
    </w:p>
    <w:p w14:paraId="3D9F10BD" w14:textId="570A4CB9" w:rsidR="00525FA2" w:rsidRPr="000218CA" w:rsidRDefault="00F925D0" w:rsidP="00E94C70">
      <w:pPr>
        <w:pStyle w:val="Heading1"/>
        <w:jc w:val="center"/>
        <w:rPr>
          <w:rFonts w:ascii="Sakkal Majalla" w:hAnsi="Sakkal Majalla" w:cs="Sakkal Majalla"/>
          <w:b/>
          <w:bCs/>
          <w:color w:val="auto"/>
          <w:sz w:val="56"/>
          <w:szCs w:val="56"/>
          <w:rtl/>
        </w:rPr>
      </w:pPr>
      <w:r w:rsidRPr="000218CA">
        <w:rPr>
          <w:rFonts w:ascii="Sakkal Majalla" w:hAnsi="Sakkal Majalla" w:cs="Sakkal Majalla"/>
          <w:b/>
          <w:bCs/>
          <w:color w:val="auto"/>
          <w:sz w:val="56"/>
          <w:szCs w:val="56"/>
          <w:rtl/>
        </w:rPr>
        <w:t>الفصل الثاني</w:t>
      </w:r>
      <w:r w:rsidR="00E94C70" w:rsidRPr="000218CA">
        <w:rPr>
          <w:rFonts w:ascii="Sakkal Majalla" w:hAnsi="Sakkal Majalla" w:cs="Sakkal Majalla"/>
          <w:b/>
          <w:bCs/>
          <w:color w:val="auto"/>
          <w:sz w:val="56"/>
          <w:szCs w:val="56"/>
          <w:rtl/>
        </w:rPr>
        <w:t xml:space="preserve">: </w:t>
      </w:r>
      <w:r w:rsidRPr="000218CA">
        <w:rPr>
          <w:rFonts w:ascii="Sakkal Majalla" w:hAnsi="Sakkal Majalla" w:cs="Sakkal Majalla"/>
          <w:b/>
          <w:bCs/>
          <w:color w:val="auto"/>
          <w:sz w:val="56"/>
          <w:szCs w:val="56"/>
          <w:u w:val="single"/>
          <w:rtl/>
        </w:rPr>
        <w:t>الدراسات السابقة</w:t>
      </w:r>
      <w:bookmarkEnd w:id="16"/>
    </w:p>
    <w:p w14:paraId="51B32F72" w14:textId="09A3D833" w:rsidR="00F74C11" w:rsidRDefault="00F74C11" w:rsidP="00384C35">
      <w:pPr>
        <w:jc w:val="center"/>
        <w:rPr>
          <w:rFonts w:ascii="Sakkal Majalla" w:hAnsi="Sakkal Majalla" w:cs="Sakkal Majalla"/>
          <w:b/>
          <w:bCs/>
          <w:sz w:val="40"/>
          <w:szCs w:val="40"/>
          <w:u w:val="single"/>
          <w:rtl/>
        </w:rPr>
      </w:pPr>
    </w:p>
    <w:p w14:paraId="6DA9C2BD" w14:textId="6C590817" w:rsidR="00F74C11" w:rsidRDefault="00F74C11" w:rsidP="00384C35">
      <w:pPr>
        <w:jc w:val="center"/>
        <w:rPr>
          <w:rFonts w:ascii="Sakkal Majalla" w:hAnsi="Sakkal Majalla" w:cs="Sakkal Majalla"/>
          <w:b/>
          <w:bCs/>
          <w:sz w:val="40"/>
          <w:szCs w:val="40"/>
          <w:u w:val="single"/>
          <w:rtl/>
        </w:rPr>
      </w:pPr>
    </w:p>
    <w:p w14:paraId="2E984FB2" w14:textId="4A7098B2" w:rsidR="00F74C11" w:rsidRDefault="00F74C11" w:rsidP="00384C35">
      <w:pPr>
        <w:jc w:val="center"/>
        <w:rPr>
          <w:rFonts w:ascii="Sakkal Majalla" w:hAnsi="Sakkal Majalla" w:cs="Sakkal Majalla"/>
          <w:b/>
          <w:bCs/>
          <w:sz w:val="40"/>
          <w:szCs w:val="40"/>
          <w:u w:val="single"/>
          <w:rtl/>
        </w:rPr>
      </w:pPr>
    </w:p>
    <w:p w14:paraId="5C9EBFA0" w14:textId="2AE4FA2E" w:rsidR="00F74C11" w:rsidRDefault="00F74C11" w:rsidP="00384C35">
      <w:pPr>
        <w:jc w:val="center"/>
        <w:rPr>
          <w:rFonts w:ascii="Sakkal Majalla" w:hAnsi="Sakkal Majalla" w:cs="Sakkal Majalla"/>
          <w:b/>
          <w:bCs/>
          <w:sz w:val="40"/>
          <w:szCs w:val="40"/>
          <w:u w:val="single"/>
          <w:rtl/>
        </w:rPr>
      </w:pPr>
    </w:p>
    <w:p w14:paraId="2D5E74E7" w14:textId="0181C2F0" w:rsidR="00F74C11" w:rsidRDefault="00F74C11" w:rsidP="00384C35">
      <w:pPr>
        <w:jc w:val="center"/>
        <w:rPr>
          <w:rFonts w:ascii="Sakkal Majalla" w:hAnsi="Sakkal Majalla" w:cs="Sakkal Majalla"/>
          <w:b/>
          <w:bCs/>
          <w:sz w:val="40"/>
          <w:szCs w:val="40"/>
          <w:u w:val="single"/>
          <w:rtl/>
        </w:rPr>
      </w:pPr>
    </w:p>
    <w:p w14:paraId="6A2026E9" w14:textId="4231647A" w:rsidR="00F74C11" w:rsidRDefault="00F74C11" w:rsidP="00384C35">
      <w:pPr>
        <w:jc w:val="center"/>
        <w:rPr>
          <w:rFonts w:ascii="Sakkal Majalla" w:hAnsi="Sakkal Majalla" w:cs="Sakkal Majalla"/>
          <w:b/>
          <w:bCs/>
          <w:sz w:val="40"/>
          <w:szCs w:val="40"/>
          <w:u w:val="single"/>
          <w:rtl/>
        </w:rPr>
      </w:pPr>
    </w:p>
    <w:p w14:paraId="7BE862D3" w14:textId="0C26071A" w:rsidR="00F74C11" w:rsidRDefault="00F74C11" w:rsidP="00384C35">
      <w:pPr>
        <w:jc w:val="center"/>
        <w:rPr>
          <w:rFonts w:ascii="Sakkal Majalla" w:hAnsi="Sakkal Majalla" w:cs="Sakkal Majalla"/>
          <w:b/>
          <w:bCs/>
          <w:sz w:val="40"/>
          <w:szCs w:val="40"/>
          <w:u w:val="single"/>
          <w:rtl/>
        </w:rPr>
      </w:pPr>
    </w:p>
    <w:p w14:paraId="29EB3A67" w14:textId="08ABEE6D" w:rsidR="00F74C11" w:rsidRDefault="00F74C11" w:rsidP="00384C35">
      <w:pPr>
        <w:jc w:val="center"/>
        <w:rPr>
          <w:rFonts w:ascii="Sakkal Majalla" w:hAnsi="Sakkal Majalla" w:cs="Sakkal Majalla"/>
          <w:b/>
          <w:bCs/>
          <w:sz w:val="40"/>
          <w:szCs w:val="40"/>
          <w:u w:val="single"/>
          <w:rtl/>
        </w:rPr>
      </w:pPr>
    </w:p>
    <w:p w14:paraId="285CE559" w14:textId="6AB4C8AB" w:rsidR="00E94C70" w:rsidRDefault="00E94C70" w:rsidP="00F74C11">
      <w:pPr>
        <w:spacing w:after="0"/>
        <w:rPr>
          <w:rFonts w:ascii="Sakkal Majalla" w:hAnsi="Sakkal Majalla" w:cs="Sakkal Majalla"/>
          <w:b/>
          <w:bCs/>
          <w:sz w:val="28"/>
          <w:szCs w:val="28"/>
          <w:u w:val="single"/>
          <w:rtl/>
        </w:rPr>
      </w:pPr>
    </w:p>
    <w:p w14:paraId="1DA0C8D9" w14:textId="77777777" w:rsidR="00E94C70" w:rsidRDefault="00E94C70" w:rsidP="00F74C11">
      <w:pPr>
        <w:spacing w:after="0"/>
        <w:rPr>
          <w:rFonts w:ascii="Sakkal Majalla" w:hAnsi="Sakkal Majalla" w:cs="Sakkal Majalla"/>
          <w:b/>
          <w:bCs/>
          <w:sz w:val="28"/>
          <w:szCs w:val="28"/>
          <w:u w:val="single"/>
          <w:rtl/>
        </w:rPr>
      </w:pPr>
    </w:p>
    <w:p w14:paraId="363260E8" w14:textId="6F54A73D" w:rsidR="00F925D0" w:rsidRPr="000218CA" w:rsidRDefault="00F925D0" w:rsidP="00E94C70">
      <w:pPr>
        <w:pStyle w:val="Heading2"/>
        <w:rPr>
          <w:rFonts w:ascii="Sakkal Majalla" w:hAnsi="Sakkal Majalla" w:cs="Sakkal Majalla"/>
          <w:b/>
          <w:bCs/>
          <w:color w:val="auto"/>
          <w:sz w:val="28"/>
          <w:szCs w:val="28"/>
          <w:rtl/>
        </w:rPr>
      </w:pPr>
      <w:bookmarkStart w:id="17" w:name="_Toc203554793"/>
      <w:r w:rsidRPr="000218CA">
        <w:rPr>
          <w:rFonts w:ascii="Sakkal Majalla" w:hAnsi="Sakkal Majalla" w:cs="Sakkal Majalla"/>
          <w:b/>
          <w:bCs/>
          <w:color w:val="auto"/>
          <w:sz w:val="28"/>
          <w:szCs w:val="28"/>
          <w:rtl/>
        </w:rPr>
        <w:lastRenderedPageBreak/>
        <w:t>مقدمة</w:t>
      </w:r>
      <w:r w:rsidR="00525FA2" w:rsidRPr="000218CA">
        <w:rPr>
          <w:rFonts w:ascii="Sakkal Majalla" w:hAnsi="Sakkal Majalla" w:cs="Sakkal Majalla"/>
          <w:b/>
          <w:bCs/>
          <w:color w:val="auto"/>
          <w:sz w:val="28"/>
          <w:szCs w:val="28"/>
          <w:rtl/>
        </w:rPr>
        <w:t>:</w:t>
      </w:r>
      <w:bookmarkEnd w:id="17"/>
    </w:p>
    <w:p w14:paraId="2459C8BB" w14:textId="56C813D6"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sz w:val="28"/>
          <w:szCs w:val="28"/>
          <w:rtl/>
        </w:rPr>
        <w:t xml:space="preserve">يُعد </w:t>
      </w:r>
      <w:r w:rsidRPr="00384C35">
        <w:rPr>
          <w:rFonts w:ascii="Sakkal Majalla" w:hAnsi="Sakkal Majalla" w:cs="Sakkal Majalla" w:hint="cs"/>
          <w:sz w:val="28"/>
          <w:szCs w:val="28"/>
          <w:rtl/>
        </w:rPr>
        <w:t>هذا ال</w:t>
      </w:r>
      <w:r w:rsidRPr="00384C35">
        <w:rPr>
          <w:rFonts w:ascii="Sakkal Majalla" w:hAnsi="Sakkal Majalla" w:cs="Sakkal Majalla"/>
          <w:sz w:val="28"/>
          <w:szCs w:val="28"/>
          <w:rtl/>
        </w:rPr>
        <w:t>ف</w:t>
      </w:r>
      <w:r w:rsidR="00F608D6">
        <w:rPr>
          <w:rFonts w:ascii="Sakkal Majalla" w:hAnsi="Sakkal Majalla" w:cs="Sakkal Majalla"/>
          <w:sz w:val="28"/>
          <w:szCs w:val="28"/>
          <w:rtl/>
        </w:rPr>
        <w:t>صل من المكونات الأساسية في البحث الأكاديمي</w:t>
      </w:r>
      <w:r w:rsidRPr="00384C35">
        <w:rPr>
          <w:rFonts w:ascii="Sakkal Majalla" w:hAnsi="Sakkal Majalla" w:cs="Sakkal Majalla"/>
          <w:sz w:val="28"/>
          <w:szCs w:val="28"/>
          <w:rtl/>
        </w:rPr>
        <w:t>، إذ يُسهم في بناء الإطار النظري للدراسة من خلال مراجعة وتحليل الجهود العلمية السابقة التي تناولت موضوعات ذات صلة. وفي ضوء تركيز الدراسة الحالية على "أثر نضج إدارة المشاريع على جودة تنفيذ المبادرات التعليمية في وزارة التعليم السعودية (2020-2025)"، فقد تم استعراض مجموعة من الدراسات المحلية والعالمية التي ناقشت مفاهيم نضج إدارة المشاريع، وإدارة المعرفة، ونماذج النضج المؤسسي في القطاعات التعليمية، وذلك بهدف التعرف على أبرز النتائج والمنهجيات والأدوات التي يمكن الاستفادة منها في تطوير الدراسة الحالية.</w:t>
      </w:r>
    </w:p>
    <w:p w14:paraId="14521378" w14:textId="0027A912" w:rsidR="00525FA2" w:rsidRPr="00384C35" w:rsidRDefault="00525FA2" w:rsidP="00F608D6">
      <w:pPr>
        <w:jc w:val="both"/>
        <w:rPr>
          <w:rFonts w:ascii="Sakkal Majalla" w:hAnsi="Sakkal Majalla" w:cs="Sakkal Majalla"/>
          <w:sz w:val="28"/>
          <w:szCs w:val="28"/>
          <w:rtl/>
        </w:rPr>
      </w:pPr>
      <w:r w:rsidRPr="00384C35">
        <w:rPr>
          <w:rFonts w:ascii="Sakkal Majalla" w:hAnsi="Sakkal Majalla" w:cs="Sakkal Majalla"/>
          <w:sz w:val="28"/>
          <w:szCs w:val="28"/>
          <w:rtl/>
        </w:rPr>
        <w:t xml:space="preserve">تنوعت الدراسات المستعرضة بين بحوث تناولت إدارة المعرفة كأحد مُمكّنات النضج في إدارة المشاريع، وأخرى ركزت على نماذج قياس النضج المؤسسي مثل </w:t>
      </w:r>
      <w:r w:rsidRPr="00384C35">
        <w:rPr>
          <w:rFonts w:ascii="Sakkal Majalla" w:hAnsi="Sakkal Majalla" w:cs="Sakkal Majalla"/>
          <w:sz w:val="28"/>
          <w:szCs w:val="28"/>
        </w:rPr>
        <w:t>OPM3</w:t>
      </w:r>
      <w:r w:rsidRPr="00384C35">
        <w:rPr>
          <w:rFonts w:ascii="Sakkal Majalla" w:hAnsi="Sakkal Majalla" w:cs="Sakkal Majalla"/>
          <w:sz w:val="28"/>
          <w:szCs w:val="28"/>
          <w:rtl/>
        </w:rPr>
        <w:t xml:space="preserve"> و</w:t>
      </w:r>
      <w:r w:rsidRPr="00384C35">
        <w:rPr>
          <w:rFonts w:ascii="Sakkal Majalla" w:hAnsi="Sakkal Majalla" w:cs="Sakkal Majalla"/>
          <w:sz w:val="28"/>
          <w:szCs w:val="28"/>
        </w:rPr>
        <w:t>APQC</w:t>
      </w:r>
      <w:r w:rsidRPr="00384C35">
        <w:rPr>
          <w:rFonts w:ascii="Sakkal Majalla" w:hAnsi="Sakkal Majalla" w:cs="Sakkal Majalla"/>
          <w:sz w:val="28"/>
          <w:szCs w:val="28"/>
          <w:rtl/>
        </w:rPr>
        <w:t xml:space="preserve"> و</w:t>
      </w:r>
      <w:r w:rsidRPr="00384C35">
        <w:rPr>
          <w:rFonts w:ascii="Sakkal Majalla" w:hAnsi="Sakkal Majalla" w:cs="Sakkal Majalla"/>
          <w:sz w:val="28"/>
          <w:szCs w:val="28"/>
        </w:rPr>
        <w:t>CMM</w:t>
      </w:r>
      <w:r w:rsidRPr="00384C35">
        <w:rPr>
          <w:rFonts w:ascii="Sakkal Majalla" w:hAnsi="Sakkal Majalla" w:cs="Sakkal Majalla"/>
          <w:sz w:val="28"/>
          <w:szCs w:val="28"/>
          <w:rtl/>
        </w:rPr>
        <w:t>، كما ضمّت دراسات تناولت تجارب تطبيقية في بيئات تعليمية حكومية ومؤسسات أكاديمية، ما يمنح هذا الفصل بُعدًا مقارنًا وت</w:t>
      </w:r>
      <w:r w:rsidR="00F608D6">
        <w:rPr>
          <w:rFonts w:ascii="Sakkal Majalla" w:hAnsi="Sakkal Majalla" w:cs="Sakkal Majalla"/>
          <w:sz w:val="28"/>
          <w:szCs w:val="28"/>
          <w:rtl/>
        </w:rPr>
        <w:t>حليليًا يعزز من مصداقية الدراسة</w:t>
      </w:r>
      <w:r w:rsidRPr="00384C35">
        <w:rPr>
          <w:rFonts w:ascii="Sakkal Majalla" w:hAnsi="Sakkal Majalla" w:cs="Sakkal Majalla"/>
          <w:sz w:val="28"/>
          <w:szCs w:val="28"/>
          <w:rtl/>
        </w:rPr>
        <w:t>. وقد تميزت هذه الدراسات بتوظيفها لمناهج متعددة مثل: المنهج الوصفي التحليلي، ومنهج تحليل المحتوى، ومنهج البحث التصميمي (</w:t>
      </w:r>
      <w:r w:rsidRPr="00384C35">
        <w:rPr>
          <w:rFonts w:ascii="Sakkal Majalla" w:hAnsi="Sakkal Majalla" w:cs="Sakkal Majalla"/>
          <w:sz w:val="28"/>
          <w:szCs w:val="28"/>
        </w:rPr>
        <w:t>Design Science Research</w:t>
      </w:r>
      <w:r w:rsidRPr="00384C35">
        <w:rPr>
          <w:rFonts w:ascii="Sakkal Majalla" w:hAnsi="Sakkal Majalla" w:cs="Sakkal Majalla"/>
          <w:sz w:val="28"/>
          <w:szCs w:val="28"/>
          <w:rtl/>
        </w:rPr>
        <w:t>)، إلى جانب اعتمادها على أدوات كمية ونوعية متنوع</w:t>
      </w:r>
      <w:r w:rsidR="005D48FE" w:rsidRPr="00384C35">
        <w:rPr>
          <w:rFonts w:ascii="Sakkal Majalla" w:hAnsi="Sakkal Majalla" w:cs="Sakkal Majalla"/>
          <w:sz w:val="28"/>
          <w:szCs w:val="28"/>
          <w:rtl/>
        </w:rPr>
        <w:t>ة كالمقابلات، و</w:t>
      </w:r>
      <w:r w:rsidRPr="00384C35">
        <w:rPr>
          <w:rFonts w:ascii="Sakkal Majalla" w:hAnsi="Sakkal Majalla" w:cs="Sakkal Majalla"/>
          <w:sz w:val="28"/>
          <w:szCs w:val="28"/>
          <w:rtl/>
        </w:rPr>
        <w:t xml:space="preserve">مجموعات </w:t>
      </w:r>
      <w:r w:rsidR="005D48FE" w:rsidRPr="00384C35">
        <w:rPr>
          <w:rFonts w:ascii="Sakkal Majalla" w:hAnsi="Sakkal Majalla" w:cs="Sakkal Majalla" w:hint="cs"/>
          <w:sz w:val="28"/>
          <w:szCs w:val="28"/>
          <w:rtl/>
        </w:rPr>
        <w:t>التركيز</w:t>
      </w:r>
      <w:r w:rsidRPr="00384C35">
        <w:rPr>
          <w:rFonts w:ascii="Sakkal Majalla" w:hAnsi="Sakkal Majalla" w:cs="Sakkal Majalla" w:hint="cs"/>
          <w:sz w:val="28"/>
          <w:szCs w:val="28"/>
          <w:rtl/>
        </w:rPr>
        <w:t xml:space="preserve"> (</w:t>
      </w:r>
      <w:r w:rsidRPr="00384C35">
        <w:rPr>
          <w:rFonts w:ascii="Sakkal Majalla" w:hAnsi="Sakkal Majalla" w:cs="Sakkal Majalla"/>
          <w:sz w:val="28"/>
          <w:szCs w:val="28"/>
        </w:rPr>
        <w:t>Focus Groups</w:t>
      </w:r>
      <w:r w:rsidRPr="00384C35">
        <w:rPr>
          <w:rFonts w:ascii="Sakkal Majalla" w:hAnsi="Sakkal Majalla" w:cs="Sakkal Majalla" w:hint="cs"/>
          <w:sz w:val="28"/>
          <w:szCs w:val="28"/>
          <w:rtl/>
        </w:rPr>
        <w:t>)</w:t>
      </w:r>
      <w:r w:rsidRPr="00384C35">
        <w:rPr>
          <w:rFonts w:ascii="Sakkal Majalla" w:hAnsi="Sakkal Majalla" w:cs="Sakkal Majalla"/>
          <w:sz w:val="28"/>
          <w:szCs w:val="28"/>
          <w:rtl/>
        </w:rPr>
        <w:t>، والاستبانات المصممة بناءً على نماذج النضج العالمية.</w:t>
      </w:r>
    </w:p>
    <w:p w14:paraId="3CB8416F" w14:textId="35D8B8AF"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sz w:val="28"/>
          <w:szCs w:val="28"/>
          <w:rtl/>
        </w:rPr>
        <w:t xml:space="preserve">وقد ساعد تحليل هذه الدراسات على إبراز الفجوات البحثية، مثل </w:t>
      </w:r>
      <w:r w:rsidRPr="00F608D6">
        <w:rPr>
          <w:rFonts w:ascii="Sakkal Majalla" w:hAnsi="Sakkal Majalla" w:cs="Sakkal Majalla"/>
          <w:b/>
          <w:bCs/>
          <w:sz w:val="28"/>
          <w:szCs w:val="28"/>
          <w:rtl/>
        </w:rPr>
        <w:t>محدودية الدراسات التطبيقية في السياق السعودي الحكومي</w:t>
      </w:r>
      <w:r w:rsidRPr="00384C35">
        <w:rPr>
          <w:rFonts w:ascii="Sakkal Majalla" w:hAnsi="Sakkal Majalla" w:cs="Sakkal Majalla"/>
          <w:sz w:val="28"/>
          <w:szCs w:val="28"/>
          <w:rtl/>
        </w:rPr>
        <w:t>، وخاصة في مجال التعليم، وضعف الاستفادة من نماذج النضج المؤسسي لقياس فعالية المشاريع التعليمية. كما أكّدت الدراسات على أهمية القيادة، والبنية التحتية، والثقافة التنظيمية، والموارد البشرية في دعم مستويات النضج وتحقيق أهداف المشاريع.</w:t>
      </w:r>
    </w:p>
    <w:p w14:paraId="6F8A6CA3" w14:textId="0EE1F09C" w:rsidR="00F925D0" w:rsidRPr="000218CA" w:rsidRDefault="00F925D0" w:rsidP="00E94C70">
      <w:pPr>
        <w:pStyle w:val="Heading2"/>
        <w:rPr>
          <w:rFonts w:ascii="Sakkal Majalla" w:hAnsi="Sakkal Majalla" w:cs="Sakkal Majalla"/>
          <w:b/>
          <w:bCs/>
          <w:color w:val="auto"/>
          <w:sz w:val="28"/>
          <w:szCs w:val="28"/>
          <w:rtl/>
        </w:rPr>
      </w:pPr>
      <w:bookmarkStart w:id="18" w:name="_Toc203554794"/>
      <w:r w:rsidRPr="000218CA">
        <w:rPr>
          <w:rFonts w:ascii="Sakkal Majalla" w:hAnsi="Sakkal Majalla" w:cs="Sakkal Majalla"/>
          <w:b/>
          <w:bCs/>
          <w:color w:val="auto"/>
          <w:sz w:val="28"/>
          <w:szCs w:val="28"/>
          <w:rtl/>
        </w:rPr>
        <w:t>الدراسات السابقة</w:t>
      </w:r>
      <w:r w:rsidR="00525FA2" w:rsidRPr="000218CA">
        <w:rPr>
          <w:rFonts w:ascii="Sakkal Majalla" w:hAnsi="Sakkal Majalla" w:cs="Sakkal Majalla"/>
          <w:b/>
          <w:bCs/>
          <w:color w:val="auto"/>
          <w:sz w:val="28"/>
          <w:szCs w:val="28"/>
        </w:rPr>
        <w:t>:</w:t>
      </w:r>
      <w:bookmarkEnd w:id="18"/>
    </w:p>
    <w:p w14:paraId="610EAA59" w14:textId="1D7D1618" w:rsidR="00525FA2" w:rsidRPr="000218CA" w:rsidRDefault="00525FA2" w:rsidP="000218CA">
      <w:pPr>
        <w:pStyle w:val="Heading3"/>
        <w:numPr>
          <w:ilvl w:val="0"/>
          <w:numId w:val="39"/>
        </w:numPr>
        <w:rPr>
          <w:rFonts w:ascii="Sakkal Majalla" w:hAnsi="Sakkal Majalla" w:cs="Sakkal Majalla"/>
          <w:b/>
          <w:bCs/>
          <w:color w:val="auto"/>
          <w:rtl/>
        </w:rPr>
      </w:pPr>
      <w:bookmarkStart w:id="19" w:name="_Toc203554795"/>
      <w:r w:rsidRPr="000218CA">
        <w:rPr>
          <w:rFonts w:ascii="Sakkal Majalla" w:hAnsi="Sakkal Majalla" w:cs="Sakkal Majalla"/>
          <w:b/>
          <w:bCs/>
          <w:color w:val="auto"/>
          <w:rtl/>
        </w:rPr>
        <w:t>الدراسات المحلية:</w:t>
      </w:r>
      <w:bookmarkEnd w:id="19"/>
    </w:p>
    <w:p w14:paraId="0AA9FB64" w14:textId="42D63D62" w:rsidR="00525FA2" w:rsidRPr="00384C35" w:rsidRDefault="00525FA2" w:rsidP="00525FA2">
      <w:pPr>
        <w:rPr>
          <w:rFonts w:ascii="Sakkal Majalla" w:hAnsi="Sakkal Majalla" w:cs="Sakkal Majalla"/>
          <w:b/>
          <w:bCs/>
          <w:sz w:val="28"/>
          <w:szCs w:val="28"/>
          <w:rtl/>
        </w:rPr>
      </w:pPr>
      <w:r w:rsidRPr="00384C35">
        <w:rPr>
          <w:rFonts w:ascii="Sakkal Majalla" w:hAnsi="Sakkal Majalla" w:cs="Sakkal Majalla"/>
          <w:b/>
          <w:bCs/>
          <w:sz w:val="28"/>
          <w:szCs w:val="28"/>
          <w:rtl/>
        </w:rPr>
        <w:t>1.</w:t>
      </w:r>
      <w:r w:rsidRPr="00384C35">
        <w:rPr>
          <w:rFonts w:ascii="Sakkal Majalla" w:hAnsi="Sakkal Majalla" w:cs="Sakkal Majalla"/>
          <w:b/>
          <w:bCs/>
          <w:sz w:val="28"/>
          <w:szCs w:val="28"/>
          <w:rtl/>
        </w:rPr>
        <w:tab/>
        <w:t>دراسة د. فهد</w:t>
      </w:r>
      <w:r w:rsidRPr="00384C35">
        <w:rPr>
          <w:rFonts w:ascii="Sakkal Majalla" w:hAnsi="Sakkal Majalla" w:cs="Sakkal Majalla"/>
          <w:b/>
          <w:bCs/>
          <w:sz w:val="28"/>
          <w:szCs w:val="28"/>
        </w:rPr>
        <w:t xml:space="preserve"> </w:t>
      </w:r>
      <w:r w:rsidRPr="00384C35">
        <w:rPr>
          <w:rFonts w:ascii="Sakkal Majalla" w:hAnsi="Sakkal Majalla" w:cs="Sakkal Majalla" w:hint="cs"/>
          <w:b/>
          <w:bCs/>
          <w:sz w:val="28"/>
          <w:szCs w:val="28"/>
          <w:rtl/>
        </w:rPr>
        <w:t>أحمد</w:t>
      </w:r>
      <w:r w:rsidRPr="00384C35">
        <w:rPr>
          <w:rFonts w:ascii="Sakkal Majalla" w:hAnsi="Sakkal Majalla" w:cs="Sakkal Majalla"/>
          <w:b/>
          <w:bCs/>
          <w:sz w:val="28"/>
          <w:szCs w:val="28"/>
          <w:rtl/>
        </w:rPr>
        <w:t xml:space="preserve"> بستاني (2024</w:t>
      </w:r>
      <w:r w:rsidRPr="00384C35">
        <w:rPr>
          <w:rFonts w:ascii="Sakkal Majalla" w:hAnsi="Sakkal Majalla" w:cs="Sakkal Majalla" w:hint="cs"/>
          <w:b/>
          <w:bCs/>
          <w:sz w:val="28"/>
          <w:szCs w:val="28"/>
          <w:rtl/>
        </w:rPr>
        <w:t>)</w:t>
      </w:r>
      <w:r w:rsidRPr="00384C35">
        <w:rPr>
          <w:rFonts w:ascii="Sakkal Majalla" w:hAnsi="Sakkal Majalla" w:cs="Sakkal Majalla"/>
          <w:b/>
          <w:bCs/>
          <w:sz w:val="28"/>
          <w:szCs w:val="28"/>
          <w:rtl/>
        </w:rPr>
        <w:t>:</w:t>
      </w:r>
    </w:p>
    <w:p w14:paraId="361DE3C0" w14:textId="29341AAC"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 xml:space="preserve">عنوان الدراسة: </w:t>
      </w:r>
    </w:p>
    <w:p w14:paraId="33B70DF9" w14:textId="77777777"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sz w:val="28"/>
          <w:szCs w:val="28"/>
          <w:rtl/>
        </w:rPr>
        <w:t>"دور إدارة المعرفة في إدارة المشاريع (دراسة ميدانية على مجموعة من الشركات الصغيرة والمتوسطة في مدينة الرياض"</w:t>
      </w:r>
    </w:p>
    <w:p w14:paraId="109FDF67" w14:textId="030476A6"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هدف الدراسة:</w:t>
      </w:r>
    </w:p>
    <w:p w14:paraId="604A3301" w14:textId="77777777"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sz w:val="28"/>
          <w:szCs w:val="28"/>
          <w:rtl/>
        </w:rPr>
        <w:t>هدفت الدراسة بشكل عام إلى تحليل الدور الذي تقوم به إدارة المعرفة بمختلف أبعادها في إدارة المشاريع داخل الشركات الصغيرة والمتوسطة بالمملكة العربية السعودية، ولمحاولة بلوغ هذا الهدف تم اتباع الأهداف التالية:</w:t>
      </w:r>
    </w:p>
    <w:p w14:paraId="3AEF0CF6" w14:textId="77777777" w:rsidR="00525FA2" w:rsidRPr="00384C35" w:rsidRDefault="00525FA2" w:rsidP="005D48FE">
      <w:pPr>
        <w:pStyle w:val="ListParagraph"/>
        <w:numPr>
          <w:ilvl w:val="0"/>
          <w:numId w:val="9"/>
        </w:numPr>
        <w:jc w:val="both"/>
        <w:rPr>
          <w:rFonts w:ascii="Sakkal Majalla" w:hAnsi="Sakkal Majalla" w:cs="Sakkal Majalla"/>
          <w:sz w:val="28"/>
          <w:szCs w:val="28"/>
        </w:rPr>
      </w:pPr>
      <w:r w:rsidRPr="00384C35">
        <w:rPr>
          <w:rFonts w:ascii="Sakkal Majalla" w:hAnsi="Sakkal Majalla" w:cs="Sakkal Majalla"/>
          <w:sz w:val="28"/>
          <w:szCs w:val="28"/>
          <w:rtl/>
        </w:rPr>
        <w:t>نقص الدراسات النظرية والأبحاث التطبيقية المتعلقة باللغة العربية بإدارة المعرفة وإدارة المشاريع.</w:t>
      </w:r>
    </w:p>
    <w:p w14:paraId="563BE2EA" w14:textId="77777777" w:rsidR="00525FA2" w:rsidRPr="00384C35" w:rsidRDefault="00525FA2" w:rsidP="005D48FE">
      <w:pPr>
        <w:pStyle w:val="ListParagraph"/>
        <w:numPr>
          <w:ilvl w:val="0"/>
          <w:numId w:val="9"/>
        </w:numPr>
        <w:jc w:val="both"/>
        <w:rPr>
          <w:rFonts w:ascii="Sakkal Majalla" w:hAnsi="Sakkal Majalla" w:cs="Sakkal Majalla"/>
          <w:sz w:val="28"/>
          <w:szCs w:val="28"/>
        </w:rPr>
      </w:pPr>
      <w:r w:rsidRPr="00384C35">
        <w:rPr>
          <w:rFonts w:ascii="Sakkal Majalla" w:hAnsi="Sakkal Majalla" w:cs="Sakkal Majalla"/>
          <w:sz w:val="28"/>
          <w:szCs w:val="28"/>
          <w:rtl/>
        </w:rPr>
        <w:t>تقديم إطار نظري ملائم لتوضيح مفهوم إدارة المعرفة وإدارة المشاريع وما يتعلق به.</w:t>
      </w:r>
    </w:p>
    <w:p w14:paraId="6F2F119E" w14:textId="77777777" w:rsidR="00525FA2" w:rsidRPr="00384C35" w:rsidRDefault="00525FA2" w:rsidP="005D48FE">
      <w:pPr>
        <w:pStyle w:val="ListParagraph"/>
        <w:numPr>
          <w:ilvl w:val="0"/>
          <w:numId w:val="9"/>
        </w:numPr>
        <w:jc w:val="both"/>
        <w:rPr>
          <w:rFonts w:ascii="Sakkal Majalla" w:hAnsi="Sakkal Majalla" w:cs="Sakkal Majalla"/>
          <w:sz w:val="28"/>
          <w:szCs w:val="28"/>
        </w:rPr>
      </w:pPr>
      <w:r w:rsidRPr="00384C35">
        <w:rPr>
          <w:rFonts w:ascii="Sakkal Majalla" w:hAnsi="Sakkal Majalla" w:cs="Sakkal Majalla"/>
          <w:sz w:val="28"/>
          <w:szCs w:val="28"/>
          <w:rtl/>
        </w:rPr>
        <w:t>التعرف على درجة استيعاب متخذي القرار وأصحاب المصلحة داخل الشركات الصغيرة والمتوسطة بالمملكة العربية السعودية لمفاهيم الدراسة.</w:t>
      </w:r>
    </w:p>
    <w:p w14:paraId="67DFCA4C" w14:textId="77777777" w:rsidR="00525FA2" w:rsidRPr="00384C35" w:rsidRDefault="00525FA2" w:rsidP="005D48FE">
      <w:pPr>
        <w:pStyle w:val="ListParagraph"/>
        <w:numPr>
          <w:ilvl w:val="0"/>
          <w:numId w:val="9"/>
        </w:numPr>
        <w:jc w:val="both"/>
        <w:rPr>
          <w:rFonts w:ascii="Sakkal Majalla" w:hAnsi="Sakkal Majalla" w:cs="Sakkal Majalla"/>
          <w:sz w:val="28"/>
          <w:szCs w:val="28"/>
        </w:rPr>
      </w:pPr>
      <w:r w:rsidRPr="00384C35">
        <w:rPr>
          <w:rFonts w:ascii="Sakkal Majalla" w:hAnsi="Sakkal Majalla" w:cs="Sakkal Majalla"/>
          <w:sz w:val="28"/>
          <w:szCs w:val="28"/>
          <w:rtl/>
        </w:rPr>
        <w:lastRenderedPageBreak/>
        <w:t>الوقوف على دور إدارة المعرفة في تحقيق التوجه السليم نحو إدارة المشاريع داخل الشركات الصغيرة والمتوسطة بالمملكة العربية السعودية.</w:t>
      </w:r>
    </w:p>
    <w:p w14:paraId="6A00A3C3" w14:textId="77777777" w:rsidR="00525FA2" w:rsidRPr="00384C35" w:rsidRDefault="00525FA2" w:rsidP="005D48FE">
      <w:pPr>
        <w:pStyle w:val="ListParagraph"/>
        <w:numPr>
          <w:ilvl w:val="0"/>
          <w:numId w:val="9"/>
        </w:numPr>
        <w:jc w:val="both"/>
        <w:rPr>
          <w:rFonts w:ascii="Sakkal Majalla" w:hAnsi="Sakkal Majalla" w:cs="Sakkal Majalla"/>
          <w:sz w:val="28"/>
          <w:szCs w:val="28"/>
        </w:rPr>
      </w:pPr>
      <w:r w:rsidRPr="00384C35">
        <w:rPr>
          <w:rFonts w:ascii="Sakkal Majalla" w:hAnsi="Sakkal Majalla" w:cs="Sakkal Majalla"/>
          <w:sz w:val="28"/>
          <w:szCs w:val="28"/>
          <w:rtl/>
        </w:rPr>
        <w:t>محاولة ضبط بعض المصطلحات والمفاهيم الأساسية في الموضوع.</w:t>
      </w:r>
    </w:p>
    <w:p w14:paraId="2DE36204" w14:textId="77777777" w:rsidR="00525FA2" w:rsidRPr="00384C35" w:rsidRDefault="00525FA2" w:rsidP="005D48FE">
      <w:pPr>
        <w:pStyle w:val="ListParagraph"/>
        <w:numPr>
          <w:ilvl w:val="0"/>
          <w:numId w:val="9"/>
        </w:numPr>
        <w:jc w:val="both"/>
        <w:rPr>
          <w:rFonts w:ascii="Sakkal Majalla" w:hAnsi="Sakkal Majalla" w:cs="Sakkal Majalla"/>
          <w:sz w:val="28"/>
          <w:szCs w:val="28"/>
        </w:rPr>
      </w:pPr>
      <w:r w:rsidRPr="00384C35">
        <w:rPr>
          <w:rFonts w:ascii="Sakkal Majalla" w:hAnsi="Sakkal Majalla" w:cs="Sakkal Majalla"/>
          <w:sz w:val="28"/>
          <w:szCs w:val="28"/>
          <w:rtl/>
        </w:rPr>
        <w:t>اهتمام وانجذاب الباحث لدراسة هذا الموضوع.</w:t>
      </w:r>
    </w:p>
    <w:p w14:paraId="10EE29BD" w14:textId="02DE86BB" w:rsidR="00525FA2" w:rsidRPr="00384C35" w:rsidRDefault="00525FA2" w:rsidP="005D48FE">
      <w:pPr>
        <w:pStyle w:val="ListParagraph"/>
        <w:numPr>
          <w:ilvl w:val="0"/>
          <w:numId w:val="9"/>
        </w:numPr>
        <w:spacing w:before="240"/>
        <w:jc w:val="both"/>
        <w:rPr>
          <w:rFonts w:ascii="Sakkal Majalla" w:hAnsi="Sakkal Majalla" w:cs="Sakkal Majalla"/>
          <w:sz w:val="28"/>
          <w:szCs w:val="28"/>
          <w:rtl/>
        </w:rPr>
      </w:pPr>
      <w:r w:rsidRPr="00384C35">
        <w:rPr>
          <w:rFonts w:ascii="Sakkal Majalla" w:hAnsi="Sakkal Majalla" w:cs="Sakkal Majalla"/>
          <w:sz w:val="28"/>
          <w:szCs w:val="28"/>
          <w:rtl/>
        </w:rPr>
        <w:t>إضافة إسهامات جديدة للموضوع من حيث الجانب المعرفي والتطبيقي في مما يثري المكتبة السعودية والعربية</w:t>
      </w:r>
    </w:p>
    <w:p w14:paraId="1BC3E811" w14:textId="706B645C" w:rsidR="00525FA2" w:rsidRPr="00384C35" w:rsidRDefault="00525FA2" w:rsidP="00F74C11">
      <w:pPr>
        <w:pStyle w:val="ListParagraph"/>
        <w:numPr>
          <w:ilvl w:val="0"/>
          <w:numId w:val="8"/>
        </w:numPr>
        <w:spacing w:before="240" w:after="0"/>
        <w:rPr>
          <w:rFonts w:ascii="Sakkal Majalla" w:hAnsi="Sakkal Majalla" w:cs="Sakkal Majalla"/>
          <w:b/>
          <w:bCs/>
          <w:sz w:val="28"/>
          <w:szCs w:val="28"/>
          <w:rtl/>
        </w:rPr>
      </w:pPr>
      <w:r w:rsidRPr="00384C35">
        <w:rPr>
          <w:rFonts w:ascii="Sakkal Majalla" w:hAnsi="Sakkal Majalla" w:cs="Sakkal Majalla"/>
          <w:b/>
          <w:bCs/>
          <w:sz w:val="28"/>
          <w:szCs w:val="28"/>
          <w:rtl/>
        </w:rPr>
        <w:t>منهج الدراسة:</w:t>
      </w:r>
    </w:p>
    <w:p w14:paraId="45AA94B0" w14:textId="77777777"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sz w:val="28"/>
          <w:szCs w:val="28"/>
          <w:rtl/>
        </w:rPr>
        <w:t>تم اعتماد المنهج الوصفي التحليلي حيث قام الباحث بتحليل العلاقة بين أبعاد إدارة المعرفة وتطبيقها في إدارة المشاريع. تم جمع البيانات من خلال استبانة تم تطويرها استنادًا إلى الدراسات السابقة والنماذج النظرية ذات العلاقة. كما استخدم الباحث المقابلات الشخصية كأداة داعمة لجمع البيانات. واعتمد التحليل الإحصائي للوصول إلى نتائج دقيقة تعكس آراء عينة الدراسة حول تأثير إدارة المعرفة على نجاح المشاريع، وبلغ حجم العينة 180 موظفاً يعملون في شركات صغيرة ومتوسطة في مدينة الرياض. وقد تم اختيارهم باستخدام أسلوب العينة العشوائية البسيطة، وتوزعت عليهم استبانات مصممة لقياس أثر أبعاد إدارة المعرفة على إدارة المشاريع.</w:t>
      </w:r>
    </w:p>
    <w:p w14:paraId="3C170CD6" w14:textId="71AC7191"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اداة الدراسة:</w:t>
      </w:r>
    </w:p>
    <w:p w14:paraId="5B5452F8" w14:textId="77777777"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sz w:val="28"/>
          <w:szCs w:val="28"/>
          <w:rtl/>
        </w:rPr>
        <w:t>تم تطوير استبانة خاصة متعلقة بفرضيات الدراسة ونموذج البحث بالاعتماد على ما أورده الكُتاب والباحثون بخصوص أثر دور إدارة المعرفة في إدارة المشاريع ليتم الاعتماد عليها كمصدر أولي. كما تم استخدام:</w:t>
      </w:r>
    </w:p>
    <w:p w14:paraId="0ED3A13F" w14:textId="694D5A0A" w:rsidR="00525FA2" w:rsidRPr="00384C35" w:rsidRDefault="00525FA2" w:rsidP="005D48FE">
      <w:pPr>
        <w:jc w:val="both"/>
        <w:rPr>
          <w:rFonts w:ascii="Sakkal Majalla" w:hAnsi="Sakkal Majalla" w:cs="Sakkal Majalla"/>
          <w:sz w:val="28"/>
          <w:szCs w:val="28"/>
          <w:rtl/>
        </w:rPr>
      </w:pPr>
      <w:r w:rsidRPr="00384C35">
        <w:rPr>
          <w:rFonts w:ascii="Sakkal Majalla" w:hAnsi="Sakkal Majalla" w:cs="Sakkal Majalla" w:hint="cs"/>
          <w:sz w:val="28"/>
          <w:szCs w:val="28"/>
          <w:rtl/>
        </w:rPr>
        <w:t xml:space="preserve">- </w:t>
      </w:r>
      <w:r w:rsidRPr="00384C35">
        <w:rPr>
          <w:rFonts w:ascii="Sakkal Majalla" w:hAnsi="Sakkal Majalla" w:cs="Sakkal Majalla"/>
          <w:sz w:val="28"/>
          <w:szCs w:val="28"/>
          <w:rtl/>
        </w:rPr>
        <w:t>المقابلات الشخصية</w:t>
      </w:r>
      <w:r w:rsidRPr="00384C35">
        <w:rPr>
          <w:rFonts w:ascii="Sakkal Majalla" w:hAnsi="Sakkal Majalla" w:cs="Sakkal Majalla" w:hint="cs"/>
          <w:sz w:val="28"/>
          <w:szCs w:val="28"/>
          <w:rtl/>
        </w:rPr>
        <w:t xml:space="preserve"> و </w:t>
      </w:r>
      <w:r w:rsidRPr="00384C35">
        <w:rPr>
          <w:rFonts w:ascii="Sakkal Majalla" w:hAnsi="Sakkal Majalla" w:cs="Sakkal Majalla"/>
          <w:sz w:val="28"/>
          <w:szCs w:val="28"/>
          <w:rtl/>
        </w:rPr>
        <w:t>الاستبانات</w:t>
      </w:r>
    </w:p>
    <w:p w14:paraId="67DDA854" w14:textId="23869345"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نتائج الدراسة:</w:t>
      </w:r>
    </w:p>
    <w:p w14:paraId="47F15FBA" w14:textId="27EDC2C4" w:rsidR="00525FA2" w:rsidRPr="00384C35" w:rsidRDefault="00525FA2" w:rsidP="005D48FE">
      <w:pPr>
        <w:spacing w:after="0"/>
        <w:jc w:val="both"/>
        <w:rPr>
          <w:rFonts w:ascii="Sakkal Majalla" w:hAnsi="Sakkal Majalla" w:cs="Sakkal Majalla"/>
          <w:sz w:val="28"/>
          <w:szCs w:val="28"/>
          <w:rtl/>
        </w:rPr>
      </w:pPr>
      <w:r w:rsidRPr="00384C35">
        <w:rPr>
          <w:rFonts w:ascii="Sakkal Majalla" w:hAnsi="Sakkal Majalla" w:cs="Sakkal Majalla"/>
          <w:sz w:val="28"/>
          <w:szCs w:val="28"/>
          <w:rtl/>
        </w:rPr>
        <w:t>فقد أظهرت النتائج من خلال تحليل استجابات عينة مكونة من 180 موظفًا أن هناك علاقة إيجابية وذات دلالة إحصائية بين أبعاد إدارة المعرفة (مثل: توليد المعرفة، تخزينها، توزيعها، وتطبيقها) وبين فاعلية إدارة المشاريع. كما أوضحت النتائج أن تطبيق إدارة المعرفة يسهم في تحسين تكامل المشروع، وضبط نطاقه، وإدارته الزمنية والتكلفية والجودة، مما يعزز نجاح المشروع بشكل عام.</w:t>
      </w:r>
      <w:r w:rsidRPr="00384C35">
        <w:rPr>
          <w:rFonts w:ascii="Sakkal Majalla" w:hAnsi="Sakkal Majalla" w:cs="Sakkal Majalla" w:hint="cs"/>
          <w:sz w:val="28"/>
          <w:szCs w:val="28"/>
          <w:rtl/>
        </w:rPr>
        <w:t xml:space="preserve"> </w:t>
      </w:r>
      <w:r w:rsidRPr="00384C35">
        <w:rPr>
          <w:rFonts w:ascii="Sakkal Majalla" w:hAnsi="Sakkal Majalla" w:cs="Sakkal Majalla"/>
          <w:sz w:val="28"/>
          <w:szCs w:val="28"/>
          <w:rtl/>
        </w:rPr>
        <w:t>أبرزالتوصيات:</w:t>
      </w:r>
    </w:p>
    <w:p w14:paraId="11F22D47" w14:textId="473BEA71" w:rsidR="00525FA2" w:rsidRPr="00384C35" w:rsidRDefault="00525FA2" w:rsidP="00525FA2">
      <w:pPr>
        <w:pStyle w:val="ListParagraph"/>
        <w:numPr>
          <w:ilvl w:val="0"/>
          <w:numId w:val="11"/>
        </w:numPr>
        <w:rPr>
          <w:rFonts w:ascii="Sakkal Majalla" w:hAnsi="Sakkal Majalla" w:cs="Sakkal Majalla"/>
          <w:sz w:val="28"/>
          <w:szCs w:val="28"/>
          <w:rtl/>
        </w:rPr>
      </w:pPr>
      <w:r w:rsidRPr="00384C35">
        <w:rPr>
          <w:rFonts w:ascii="Sakkal Majalla" w:hAnsi="Sakkal Majalla" w:cs="Sakkal Majalla"/>
          <w:sz w:val="28"/>
          <w:szCs w:val="28"/>
          <w:rtl/>
        </w:rPr>
        <w:t xml:space="preserve">ضرورة التوعية بأهمية إدارة المعرفة </w:t>
      </w:r>
    </w:p>
    <w:p w14:paraId="12BFB3F1" w14:textId="3C24271F" w:rsidR="00525FA2" w:rsidRPr="00384C35" w:rsidRDefault="00525FA2" w:rsidP="00525FA2">
      <w:pPr>
        <w:pStyle w:val="ListParagraph"/>
        <w:numPr>
          <w:ilvl w:val="0"/>
          <w:numId w:val="11"/>
        </w:numPr>
        <w:rPr>
          <w:rFonts w:ascii="Sakkal Majalla" w:hAnsi="Sakkal Majalla" w:cs="Sakkal Majalla"/>
          <w:sz w:val="28"/>
          <w:szCs w:val="28"/>
          <w:rtl/>
        </w:rPr>
      </w:pPr>
      <w:r w:rsidRPr="00384C35">
        <w:rPr>
          <w:rFonts w:ascii="Sakkal Majalla" w:hAnsi="Sakkal Majalla" w:cs="Sakkal Majalla"/>
          <w:sz w:val="28"/>
          <w:szCs w:val="28"/>
          <w:rtl/>
        </w:rPr>
        <w:t>اعتماد الأسلوب العلمي في التخطيط والإدارة</w:t>
      </w:r>
    </w:p>
    <w:p w14:paraId="5F66F266" w14:textId="43061130" w:rsidR="00525FA2" w:rsidRPr="00384C35" w:rsidRDefault="00525FA2" w:rsidP="00525FA2">
      <w:pPr>
        <w:pStyle w:val="ListParagraph"/>
        <w:numPr>
          <w:ilvl w:val="0"/>
          <w:numId w:val="11"/>
        </w:numPr>
        <w:rPr>
          <w:rFonts w:ascii="Sakkal Majalla" w:hAnsi="Sakkal Majalla" w:cs="Sakkal Majalla"/>
          <w:sz w:val="28"/>
          <w:szCs w:val="28"/>
          <w:rtl/>
        </w:rPr>
      </w:pPr>
      <w:r w:rsidRPr="00384C35">
        <w:rPr>
          <w:rFonts w:ascii="Sakkal Majalla" w:hAnsi="Sakkal Majalla" w:cs="Sakkal Majalla"/>
          <w:sz w:val="28"/>
          <w:szCs w:val="28"/>
          <w:rtl/>
        </w:rPr>
        <w:t>نشر المعرفة بين الشركات الصغيرة والمتوسطة</w:t>
      </w:r>
    </w:p>
    <w:p w14:paraId="0B6E28B2" w14:textId="4F215370" w:rsidR="00525FA2" w:rsidRPr="00384C35" w:rsidRDefault="00525FA2" w:rsidP="00525FA2">
      <w:pPr>
        <w:pStyle w:val="ListParagraph"/>
        <w:numPr>
          <w:ilvl w:val="0"/>
          <w:numId w:val="11"/>
        </w:numPr>
        <w:rPr>
          <w:rFonts w:ascii="Sakkal Majalla" w:hAnsi="Sakkal Majalla" w:cs="Sakkal Majalla"/>
          <w:sz w:val="28"/>
          <w:szCs w:val="28"/>
          <w:rtl/>
        </w:rPr>
      </w:pPr>
      <w:r w:rsidRPr="00384C35">
        <w:rPr>
          <w:rFonts w:ascii="Sakkal Majalla" w:hAnsi="Sakkal Majalla" w:cs="Sakkal Majalla"/>
          <w:sz w:val="28"/>
          <w:szCs w:val="28"/>
          <w:rtl/>
        </w:rPr>
        <w:t>تعزيز مشاركة المعرفة، والاستفادة من الإمكانات الإلكترونية، واستقطاب المبدعين.</w:t>
      </w:r>
    </w:p>
    <w:p w14:paraId="1C1BEEE3" w14:textId="079A3854" w:rsidR="00525FA2" w:rsidRPr="00384C35" w:rsidRDefault="00525FA2" w:rsidP="00525FA2">
      <w:pPr>
        <w:pStyle w:val="ListParagraph"/>
        <w:numPr>
          <w:ilvl w:val="0"/>
          <w:numId w:val="11"/>
        </w:numPr>
        <w:rPr>
          <w:rFonts w:ascii="Sakkal Majalla" w:hAnsi="Sakkal Majalla" w:cs="Sakkal Majalla"/>
          <w:sz w:val="28"/>
          <w:szCs w:val="28"/>
          <w:rtl/>
        </w:rPr>
      </w:pPr>
      <w:r w:rsidRPr="00384C35">
        <w:rPr>
          <w:rFonts w:ascii="Sakkal Majalla" w:hAnsi="Sakkal Majalla" w:cs="Sakkal Majalla"/>
          <w:sz w:val="28"/>
          <w:szCs w:val="28"/>
          <w:rtl/>
        </w:rPr>
        <w:t>محاولة تحويل المعرفة داخل المشروع إلى ميزة تنافسية للمنظمة</w:t>
      </w:r>
    </w:p>
    <w:p w14:paraId="76A8331C" w14:textId="56619E7B"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مدى ارتباطها ببحثي الحالي:</w:t>
      </w:r>
    </w:p>
    <w:p w14:paraId="2DBD9F4D" w14:textId="77777777" w:rsidR="00525FA2" w:rsidRPr="00384C35" w:rsidRDefault="00525FA2" w:rsidP="00F74C11">
      <w:pPr>
        <w:spacing w:after="0"/>
        <w:jc w:val="both"/>
        <w:rPr>
          <w:rFonts w:ascii="Sakkal Majalla" w:hAnsi="Sakkal Majalla" w:cs="Sakkal Majalla"/>
          <w:sz w:val="28"/>
          <w:szCs w:val="28"/>
          <w:rtl/>
        </w:rPr>
      </w:pPr>
      <w:r w:rsidRPr="00384C35">
        <w:rPr>
          <w:rFonts w:ascii="Sakkal Majalla" w:hAnsi="Sakkal Majalla" w:cs="Sakkal Majalla"/>
          <w:sz w:val="28"/>
          <w:szCs w:val="28"/>
          <w:rtl/>
        </w:rPr>
        <w:t>الدراسة مرتبطة مباشرةً بالدراسة الحالية والتي تدور حول "نضج ادارة المشاريع" من خلال النقاط التالية:</w:t>
      </w:r>
    </w:p>
    <w:p w14:paraId="5E9516A0" w14:textId="039A7AFF" w:rsidR="00525FA2" w:rsidRPr="00384C35" w:rsidRDefault="00525FA2" w:rsidP="005D48FE">
      <w:pPr>
        <w:pStyle w:val="ListParagraph"/>
        <w:numPr>
          <w:ilvl w:val="0"/>
          <w:numId w:val="10"/>
        </w:numPr>
        <w:jc w:val="both"/>
        <w:rPr>
          <w:rFonts w:ascii="Sakkal Majalla" w:hAnsi="Sakkal Majalla" w:cs="Sakkal Majalla"/>
          <w:sz w:val="28"/>
          <w:szCs w:val="28"/>
          <w:rtl/>
        </w:rPr>
      </w:pPr>
      <w:r w:rsidRPr="00384C35">
        <w:rPr>
          <w:rFonts w:ascii="Sakkal Majalla" w:hAnsi="Sakkal Majalla" w:cs="Sakkal Majalla"/>
          <w:sz w:val="28"/>
          <w:szCs w:val="28"/>
          <w:rtl/>
        </w:rPr>
        <w:t>استخدام نموذج ادارة المعرفة وربطه بادارة المشاريع</w:t>
      </w:r>
    </w:p>
    <w:p w14:paraId="1891E72C" w14:textId="52046133" w:rsidR="00525FA2" w:rsidRPr="00384C35" w:rsidRDefault="00525FA2" w:rsidP="005D48FE">
      <w:pPr>
        <w:pStyle w:val="ListParagraph"/>
        <w:numPr>
          <w:ilvl w:val="0"/>
          <w:numId w:val="10"/>
        </w:numPr>
        <w:jc w:val="both"/>
        <w:rPr>
          <w:rFonts w:ascii="Sakkal Majalla" w:hAnsi="Sakkal Majalla" w:cs="Sakkal Majalla"/>
          <w:sz w:val="28"/>
          <w:szCs w:val="28"/>
          <w:rtl/>
        </w:rPr>
      </w:pPr>
      <w:r w:rsidRPr="00384C35">
        <w:rPr>
          <w:rFonts w:ascii="Sakkal Majalla" w:hAnsi="Sakkal Majalla" w:cs="Sakkal Majalla"/>
          <w:sz w:val="28"/>
          <w:szCs w:val="28"/>
          <w:rtl/>
        </w:rPr>
        <w:t xml:space="preserve">احتوائها على عناصر تقييس نضج ادارة المشاريع وهي: تحسين النطاق، الزمن، التكلفة، الجودة </w:t>
      </w:r>
    </w:p>
    <w:p w14:paraId="2A75D1DE" w14:textId="3B283B61" w:rsidR="00525FA2" w:rsidRPr="00384C35" w:rsidRDefault="00525FA2" w:rsidP="005D48FE">
      <w:pPr>
        <w:pStyle w:val="ListParagraph"/>
        <w:numPr>
          <w:ilvl w:val="0"/>
          <w:numId w:val="10"/>
        </w:numPr>
        <w:jc w:val="both"/>
        <w:rPr>
          <w:rFonts w:ascii="Sakkal Majalla" w:hAnsi="Sakkal Majalla" w:cs="Sakkal Majalla"/>
          <w:sz w:val="28"/>
          <w:szCs w:val="28"/>
          <w:rtl/>
        </w:rPr>
      </w:pPr>
      <w:r w:rsidRPr="00384C35">
        <w:rPr>
          <w:rFonts w:ascii="Sakkal Majalla" w:hAnsi="Sakkal Majalla" w:cs="Sakkal Majalla"/>
          <w:sz w:val="28"/>
          <w:szCs w:val="28"/>
          <w:rtl/>
        </w:rPr>
        <w:t xml:space="preserve">امكانية الاستفاده من الاستبانه مع تعديلات تناسب التعليم الوزاري </w:t>
      </w:r>
    </w:p>
    <w:p w14:paraId="0500F6D0" w14:textId="53A9B6A2" w:rsidR="00525FA2" w:rsidRPr="00384C35" w:rsidRDefault="00525FA2" w:rsidP="00F74C11">
      <w:pPr>
        <w:spacing w:after="0"/>
        <w:rPr>
          <w:rFonts w:ascii="Sakkal Majalla" w:hAnsi="Sakkal Majalla" w:cs="Sakkal Majalla"/>
          <w:b/>
          <w:bCs/>
          <w:sz w:val="28"/>
          <w:szCs w:val="28"/>
          <w:rtl/>
        </w:rPr>
      </w:pPr>
      <w:r w:rsidRPr="00384C35">
        <w:rPr>
          <w:rFonts w:ascii="Sakkal Majalla" w:hAnsi="Sakkal Majalla" w:cs="Sakkal Majalla" w:hint="cs"/>
          <w:b/>
          <w:bCs/>
          <w:sz w:val="28"/>
          <w:szCs w:val="28"/>
          <w:rtl/>
        </w:rPr>
        <w:lastRenderedPageBreak/>
        <w:t xml:space="preserve">2. </w:t>
      </w:r>
      <w:r w:rsidRPr="00384C35">
        <w:rPr>
          <w:rFonts w:ascii="Sakkal Majalla" w:hAnsi="Sakkal Majalla" w:cs="Sakkal Majalla"/>
          <w:b/>
          <w:bCs/>
          <w:sz w:val="28"/>
          <w:szCs w:val="28"/>
          <w:rtl/>
        </w:rPr>
        <w:t>دراسة احمد الشطيري (2024):</w:t>
      </w:r>
    </w:p>
    <w:p w14:paraId="11092FC7" w14:textId="4E27D74A"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عنوان الدراسة:</w:t>
      </w:r>
    </w:p>
    <w:p w14:paraId="287AB132" w14:textId="098F06FD" w:rsidR="00525FA2" w:rsidRPr="00384C35" w:rsidRDefault="00525FA2" w:rsidP="00F74C11">
      <w:pPr>
        <w:ind w:left="360"/>
        <w:jc w:val="both"/>
        <w:rPr>
          <w:rFonts w:ascii="Sakkal Majalla" w:hAnsi="Sakkal Majalla" w:cs="Sakkal Majalla"/>
          <w:sz w:val="28"/>
          <w:szCs w:val="28"/>
          <w:rtl/>
        </w:rPr>
      </w:pPr>
      <w:r w:rsidRPr="00384C35">
        <w:rPr>
          <w:rFonts w:ascii="Sakkal Majalla" w:hAnsi="Sakkal Majalla" w:cs="Sakkal Majalla"/>
          <w:sz w:val="28"/>
          <w:szCs w:val="28"/>
          <w:rtl/>
        </w:rPr>
        <w:t>"قياس نضج إدارة المعرفة في مؤسسات التعلي</w:t>
      </w:r>
      <w:r w:rsidR="005D48FE" w:rsidRPr="00384C35">
        <w:rPr>
          <w:rFonts w:ascii="Sakkal Majalla" w:hAnsi="Sakkal Majalla" w:cs="Sakkal Majalla"/>
          <w:sz w:val="28"/>
          <w:szCs w:val="28"/>
          <w:rtl/>
        </w:rPr>
        <w:t>م العالي بالمملكة طبقاً لمعايير</w:t>
      </w:r>
      <w:r w:rsidRPr="00384C35">
        <w:rPr>
          <w:rFonts w:ascii="Sakkal Majalla" w:hAnsi="Sakkal Majalla" w:cs="Sakkal Majalla"/>
          <w:sz w:val="28"/>
          <w:szCs w:val="28"/>
          <w:rtl/>
        </w:rPr>
        <w:t>(</w:t>
      </w:r>
      <w:r w:rsidRPr="00384C35">
        <w:rPr>
          <w:rFonts w:ascii="Sakkal Majalla" w:hAnsi="Sakkal Majalla" w:cs="Sakkal Majalla"/>
          <w:sz w:val="28"/>
          <w:szCs w:val="28"/>
        </w:rPr>
        <w:t>APQC</w:t>
      </w:r>
      <w:r w:rsidR="005D48FE" w:rsidRPr="00384C35">
        <w:rPr>
          <w:rFonts w:ascii="Sakkal Majalla" w:hAnsi="Sakkal Majalla" w:cs="Sakkal Majalla"/>
          <w:sz w:val="28"/>
          <w:szCs w:val="28"/>
          <w:rtl/>
        </w:rPr>
        <w:t>):</w:t>
      </w:r>
      <w:r w:rsidRPr="00384C35">
        <w:rPr>
          <w:rFonts w:ascii="Sakkal Majalla" w:hAnsi="Sakkal Majalla" w:cs="Sakkal Majalla"/>
          <w:sz w:val="28"/>
          <w:szCs w:val="28"/>
          <w:rtl/>
        </w:rPr>
        <w:t>نموذج مقترح "</w:t>
      </w:r>
    </w:p>
    <w:p w14:paraId="05ECA515" w14:textId="5E0EE250"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هدف الدراسة:</w:t>
      </w:r>
    </w:p>
    <w:p w14:paraId="6285C8E7" w14:textId="2D0115C1" w:rsidR="00525FA2" w:rsidRPr="00384C35" w:rsidRDefault="00525FA2" w:rsidP="005D48FE">
      <w:pPr>
        <w:pStyle w:val="ListParagraph"/>
        <w:numPr>
          <w:ilvl w:val="0"/>
          <w:numId w:val="12"/>
        </w:numPr>
        <w:jc w:val="both"/>
        <w:rPr>
          <w:rFonts w:ascii="Sakkal Majalla" w:hAnsi="Sakkal Majalla" w:cs="Sakkal Majalla"/>
          <w:sz w:val="28"/>
          <w:szCs w:val="28"/>
          <w:rtl/>
        </w:rPr>
      </w:pPr>
      <w:r w:rsidRPr="00384C35">
        <w:rPr>
          <w:rFonts w:ascii="Sakkal Majalla" w:hAnsi="Sakkal Majalla" w:cs="Sakkal Majalla"/>
          <w:sz w:val="28"/>
          <w:szCs w:val="28"/>
          <w:rtl/>
        </w:rPr>
        <w:t>التَّعرُّف على مفاهيم نضج إدارة المعرفة، ونموذج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ومستوياته ومكوناته الرئيسية، والنماذج الأخرى ذات العلاقة</w:t>
      </w:r>
    </w:p>
    <w:p w14:paraId="4179418D" w14:textId="08CA7D6E" w:rsidR="00525FA2" w:rsidRPr="00384C35" w:rsidRDefault="00525FA2" w:rsidP="005D48FE">
      <w:pPr>
        <w:pStyle w:val="ListParagraph"/>
        <w:numPr>
          <w:ilvl w:val="0"/>
          <w:numId w:val="12"/>
        </w:numPr>
        <w:jc w:val="both"/>
        <w:rPr>
          <w:rFonts w:ascii="Sakkal Majalla" w:hAnsi="Sakkal Majalla" w:cs="Sakkal Majalla"/>
          <w:sz w:val="28"/>
          <w:szCs w:val="28"/>
          <w:rtl/>
        </w:rPr>
      </w:pPr>
      <w:r w:rsidRPr="00384C35">
        <w:rPr>
          <w:rFonts w:ascii="Sakkal Majalla" w:hAnsi="Sakkal Majalla" w:cs="Sakkal Majalla"/>
          <w:sz w:val="28"/>
          <w:szCs w:val="28"/>
          <w:rtl/>
        </w:rPr>
        <w:t>التَّعرُّف على أهداف قياس نضج إدارة المعرفة في مؤسسات التعليم العالي بالمملكة</w:t>
      </w:r>
    </w:p>
    <w:p w14:paraId="63D48CD2" w14:textId="6C5DB9C6" w:rsidR="00525FA2" w:rsidRPr="00384C35" w:rsidRDefault="00525FA2" w:rsidP="005D48FE">
      <w:pPr>
        <w:pStyle w:val="ListParagraph"/>
        <w:numPr>
          <w:ilvl w:val="0"/>
          <w:numId w:val="12"/>
        </w:numPr>
        <w:jc w:val="both"/>
        <w:rPr>
          <w:rFonts w:ascii="Sakkal Majalla" w:hAnsi="Sakkal Majalla" w:cs="Sakkal Majalla"/>
          <w:sz w:val="28"/>
          <w:szCs w:val="28"/>
          <w:rtl/>
        </w:rPr>
      </w:pPr>
      <w:r w:rsidRPr="00384C35">
        <w:rPr>
          <w:rFonts w:ascii="Sakkal Majalla" w:hAnsi="Sakkal Majalla" w:cs="Sakkal Majalla"/>
          <w:sz w:val="28"/>
          <w:szCs w:val="28"/>
          <w:rtl/>
        </w:rPr>
        <w:t>التَّعرُّف على أبرز التحديات والمعوقات التي تواجه مؤسسات التعليم العالي بالمملكة في قياس نضج إدارة المعرفة.</w:t>
      </w:r>
    </w:p>
    <w:p w14:paraId="6C2B42E1" w14:textId="4AAB26E1" w:rsidR="00525FA2" w:rsidRPr="00384C35" w:rsidRDefault="00525FA2" w:rsidP="005D48FE">
      <w:pPr>
        <w:pStyle w:val="ListParagraph"/>
        <w:numPr>
          <w:ilvl w:val="0"/>
          <w:numId w:val="12"/>
        </w:numPr>
        <w:jc w:val="both"/>
        <w:rPr>
          <w:rFonts w:ascii="Sakkal Majalla" w:hAnsi="Sakkal Majalla" w:cs="Sakkal Majalla"/>
          <w:sz w:val="28"/>
          <w:szCs w:val="28"/>
          <w:rtl/>
        </w:rPr>
      </w:pPr>
      <w:r w:rsidRPr="00384C35">
        <w:rPr>
          <w:rFonts w:ascii="Sakkal Majalla" w:hAnsi="Sakkal Majalla" w:cs="Sakkal Majalla"/>
          <w:sz w:val="28"/>
          <w:szCs w:val="28"/>
          <w:rtl/>
        </w:rPr>
        <w:t>الخروج بنموذج مقترح لقياس نضج ادارة المعرفة في مؤسسات التعليم العالي بالمملكه العربية</w:t>
      </w:r>
      <w:r w:rsidRPr="00384C35">
        <w:rPr>
          <w:rFonts w:ascii="Sakkal Majalla" w:hAnsi="Sakkal Majalla" w:cs="Sakkal Majalla" w:hint="cs"/>
          <w:sz w:val="28"/>
          <w:szCs w:val="28"/>
          <w:rtl/>
        </w:rPr>
        <w:t xml:space="preserve"> </w:t>
      </w:r>
      <w:r w:rsidRPr="00384C35">
        <w:rPr>
          <w:rFonts w:ascii="Sakkal Majalla" w:hAnsi="Sakkal Majalla" w:cs="Sakkal Majalla"/>
          <w:sz w:val="28"/>
          <w:szCs w:val="28"/>
          <w:rtl/>
        </w:rPr>
        <w:t>السعودية طبقاً لمعايير (</w:t>
      </w:r>
      <w:r w:rsidRPr="00384C35">
        <w:rPr>
          <w:rFonts w:ascii="Sakkal Majalla" w:hAnsi="Sakkal Majalla" w:cs="Sakkal Majalla"/>
          <w:sz w:val="28"/>
          <w:szCs w:val="28"/>
        </w:rPr>
        <w:t>APQC</w:t>
      </w:r>
      <w:r w:rsidRPr="00384C35">
        <w:rPr>
          <w:rFonts w:ascii="Sakkal Majalla" w:hAnsi="Sakkal Majalla" w:cs="Sakkal Majalla"/>
          <w:sz w:val="28"/>
          <w:szCs w:val="28"/>
          <w:rtl/>
        </w:rPr>
        <w:t>)</w:t>
      </w:r>
    </w:p>
    <w:p w14:paraId="52B1B5D6" w14:textId="467F910C"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منهج الدراسة:</w:t>
      </w:r>
    </w:p>
    <w:p w14:paraId="6F25DD00" w14:textId="13B09323" w:rsidR="005D48FE" w:rsidRPr="00384C35" w:rsidRDefault="00525FA2" w:rsidP="00F74C11">
      <w:pPr>
        <w:ind w:left="360"/>
        <w:jc w:val="both"/>
        <w:rPr>
          <w:rFonts w:ascii="Sakkal Majalla" w:hAnsi="Sakkal Majalla" w:cs="Sakkal Majalla"/>
          <w:sz w:val="28"/>
          <w:szCs w:val="28"/>
          <w:rtl/>
        </w:rPr>
      </w:pPr>
      <w:r w:rsidRPr="00384C35">
        <w:rPr>
          <w:rFonts w:ascii="Sakkal Majalla" w:hAnsi="Sakkal Majalla" w:cs="Sakkal Majalla"/>
          <w:sz w:val="28"/>
          <w:szCs w:val="28"/>
          <w:rtl/>
        </w:rPr>
        <w:t>اعتمدت الدراسة على منهج تحليل المحتوى مدعومًا باستخدام مجموعات التركيز (</w:t>
      </w:r>
      <w:r w:rsidRPr="00384C35">
        <w:rPr>
          <w:rFonts w:ascii="Sakkal Majalla" w:hAnsi="Sakkal Majalla" w:cs="Sakkal Majalla"/>
          <w:sz w:val="28"/>
          <w:szCs w:val="28"/>
        </w:rPr>
        <w:t>Focus Groups</w:t>
      </w:r>
      <w:r w:rsidRPr="00384C35">
        <w:rPr>
          <w:rFonts w:ascii="Sakkal Majalla" w:hAnsi="Sakkal Majalla" w:cs="Sakkal Majalla"/>
          <w:sz w:val="28"/>
          <w:szCs w:val="28"/>
          <w:rtl/>
        </w:rPr>
        <w:t xml:space="preserve">) كأداة نوعية لبحث وتحليل واقع نضج إدارة المعرفة في مؤسسات التعليم العالي السعودية. وقد صمم الباحث استبانة مبنية على 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xml:space="preserve"> المكون من خمس مراحل (البدء، التطوير، التوحيد، التحسين، الابتكار)، وتم توزيعها على عينة بلغت 154 فردًا من العاملين في مؤسسات التعليم. استخدمت الدراسة أدوات تحليل إحصائي لاختبار الفروق حسب الجنس، الدرجة العلمية، وسنوات الخبرة، وخلصت إلى أن مستوى النضج كان متوسطًا في جميع الأبعاد، مع تحديد فجوات تستدعي التحسين في البيئة المؤسسية.</w:t>
      </w:r>
    </w:p>
    <w:p w14:paraId="51D79248" w14:textId="0D87EE9F"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اداة الدراسة:</w:t>
      </w:r>
    </w:p>
    <w:p w14:paraId="33B06515" w14:textId="6E571C9F" w:rsidR="005D48FE" w:rsidRPr="00384C35" w:rsidRDefault="005D48FE" w:rsidP="00F74C11">
      <w:pPr>
        <w:pStyle w:val="ListParagraph"/>
        <w:ind w:left="360"/>
        <w:jc w:val="both"/>
        <w:rPr>
          <w:rFonts w:ascii="Sakkal Majalla" w:hAnsi="Sakkal Majalla" w:cs="Sakkal Majalla"/>
          <w:sz w:val="28"/>
          <w:szCs w:val="28"/>
          <w:rtl/>
        </w:rPr>
      </w:pPr>
      <w:r w:rsidRPr="00384C35">
        <w:rPr>
          <w:rFonts w:ascii="Sakkal Majalla" w:hAnsi="Sakkal Majalla" w:cs="Sakkal Majalla"/>
          <w:sz w:val="28"/>
          <w:szCs w:val="28"/>
          <w:rtl/>
        </w:rPr>
        <w:t>اعتمد الباحث في هذه الدراسة على الاستبانة كأداة رئيسية لقياس نضج إدارة المعرفة في مؤسسات التعليم العالي في المملكة العربية السعودية، وذلك لكونها من أكثر الأدوات ملاءمة لتحقيق أهداف البحث في ضوء طبيعته الوصفية التحليلية، كما أنها تتيح جمع بيانات كمية من شريحة واسعة من المبحوثين بطريقة منهجية ومنظمة.</w:t>
      </w:r>
    </w:p>
    <w:p w14:paraId="78B0D618" w14:textId="175841CB" w:rsidR="005D48FE" w:rsidRPr="00384C35" w:rsidRDefault="005D48FE" w:rsidP="00047439">
      <w:pPr>
        <w:pStyle w:val="ListParagraph"/>
        <w:ind w:left="360"/>
        <w:jc w:val="both"/>
        <w:rPr>
          <w:rFonts w:ascii="Sakkal Majalla" w:hAnsi="Sakkal Majalla" w:cs="Sakkal Majalla"/>
          <w:sz w:val="28"/>
          <w:szCs w:val="28"/>
          <w:rtl/>
        </w:rPr>
      </w:pPr>
      <w:r w:rsidRPr="00384C35">
        <w:rPr>
          <w:rFonts w:ascii="Sakkal Majalla" w:hAnsi="Sakkal Majalla" w:cs="Sakkal Majalla"/>
          <w:sz w:val="28"/>
          <w:szCs w:val="28"/>
          <w:rtl/>
        </w:rPr>
        <w:t xml:space="preserve">وقد تم تصميم الاستبانة بالاعتماد على 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xml:space="preserve"> العالمي، الذي يُعد أحد أشهر النماذج المستخدمة في قياس نضج إدارة المعرفة. ويتضمن هذا النموذج خمس مراحل متسلسلة للنضج (البدء، التطوير، التوحيد، التحسين، الابتكار)، وقد تم توظيف هذه المراحل كأبعاد رئيسية للاستبانة.</w:t>
      </w:r>
    </w:p>
    <w:p w14:paraId="5F644716" w14:textId="2212EDEC" w:rsidR="005D48FE" w:rsidRPr="00384C35" w:rsidRDefault="005D48FE" w:rsidP="00047439">
      <w:pPr>
        <w:pStyle w:val="ListParagraph"/>
        <w:ind w:left="360"/>
        <w:jc w:val="both"/>
        <w:rPr>
          <w:rFonts w:ascii="Sakkal Majalla" w:hAnsi="Sakkal Majalla" w:cs="Sakkal Majalla"/>
          <w:sz w:val="28"/>
          <w:szCs w:val="28"/>
          <w:rtl/>
        </w:rPr>
      </w:pPr>
      <w:r w:rsidRPr="00384C35">
        <w:rPr>
          <w:rFonts w:ascii="Sakkal Majalla" w:hAnsi="Sakkal Majalla" w:cs="Sakkal Majalla"/>
          <w:sz w:val="28"/>
          <w:szCs w:val="28"/>
          <w:rtl/>
        </w:rPr>
        <w:t>ولضمان صلاحية الأداة وارتباطها بالأهداف البحثية، قام الباحث بما يلي:</w:t>
      </w:r>
    </w:p>
    <w:p w14:paraId="3F35AFF4" w14:textId="2069B352" w:rsidR="005D48FE" w:rsidRPr="00384C35" w:rsidRDefault="005D48FE" w:rsidP="00047439">
      <w:pPr>
        <w:pStyle w:val="ListParagraph"/>
        <w:numPr>
          <w:ilvl w:val="0"/>
          <w:numId w:val="13"/>
        </w:numPr>
        <w:jc w:val="both"/>
        <w:rPr>
          <w:rFonts w:ascii="Sakkal Majalla" w:hAnsi="Sakkal Majalla" w:cs="Sakkal Majalla"/>
          <w:sz w:val="28"/>
          <w:szCs w:val="28"/>
          <w:rtl/>
        </w:rPr>
      </w:pPr>
      <w:r w:rsidRPr="00384C35">
        <w:rPr>
          <w:rFonts w:ascii="Sakkal Majalla" w:hAnsi="Sakkal Majalla" w:cs="Sakkal Majalla"/>
          <w:sz w:val="28"/>
          <w:szCs w:val="28"/>
          <w:rtl/>
        </w:rPr>
        <w:t xml:space="preserve">مراجعة الأدبيات العلمية ذات الصلة بإدارة المعرفة ونماذج قياس النضج، بما في ذلك دراسات سابقة تناولت 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w:t>
      </w:r>
    </w:p>
    <w:p w14:paraId="251CD562" w14:textId="465720E7" w:rsidR="005D48FE" w:rsidRPr="00384C35" w:rsidRDefault="005D48FE" w:rsidP="00047439">
      <w:pPr>
        <w:pStyle w:val="ListParagraph"/>
        <w:numPr>
          <w:ilvl w:val="0"/>
          <w:numId w:val="13"/>
        </w:numPr>
        <w:jc w:val="both"/>
        <w:rPr>
          <w:rFonts w:ascii="Sakkal Majalla" w:hAnsi="Sakkal Majalla" w:cs="Sakkal Majalla"/>
          <w:sz w:val="28"/>
          <w:szCs w:val="28"/>
          <w:rtl/>
        </w:rPr>
      </w:pPr>
      <w:r w:rsidRPr="00384C35">
        <w:rPr>
          <w:rFonts w:ascii="Sakkal Majalla" w:hAnsi="Sakkal Majalla" w:cs="Sakkal Majalla"/>
          <w:sz w:val="28"/>
          <w:szCs w:val="28"/>
          <w:rtl/>
        </w:rPr>
        <w:t xml:space="preserve">بناء المحاور والفقرات الاستبيانية بحيث تغطي كل بعد من أبعاد 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xml:space="preserve"> بشكل متكامل، مع مراعاة التدرج المنطقي بين مستويات النضج.</w:t>
      </w:r>
    </w:p>
    <w:p w14:paraId="62392425" w14:textId="00264879" w:rsidR="005D48FE" w:rsidRPr="00384C35" w:rsidRDefault="005D48FE" w:rsidP="00047439">
      <w:pPr>
        <w:pStyle w:val="ListParagraph"/>
        <w:numPr>
          <w:ilvl w:val="0"/>
          <w:numId w:val="13"/>
        </w:numPr>
        <w:jc w:val="both"/>
        <w:rPr>
          <w:rFonts w:ascii="Sakkal Majalla" w:hAnsi="Sakkal Majalla" w:cs="Sakkal Majalla"/>
          <w:sz w:val="28"/>
          <w:szCs w:val="28"/>
          <w:rtl/>
        </w:rPr>
      </w:pPr>
      <w:r w:rsidRPr="00384C35">
        <w:rPr>
          <w:rFonts w:ascii="Sakkal Majalla" w:hAnsi="Sakkal Majalla" w:cs="Sakkal Majalla"/>
          <w:sz w:val="28"/>
          <w:szCs w:val="28"/>
          <w:rtl/>
        </w:rPr>
        <w:t>عرض الاستبانة على مجموعة من الخبراء والمحكمين الأكاديميين للتأكد من مدى وضوح الفقرات وصلاحيتها لقياس ما وضعت لقياسه (الصدق الظاهري).</w:t>
      </w:r>
    </w:p>
    <w:p w14:paraId="21DD803C" w14:textId="652B7B63" w:rsidR="005D48FE" w:rsidRPr="00384C35" w:rsidRDefault="005D48FE" w:rsidP="00F74C11">
      <w:pPr>
        <w:pStyle w:val="ListParagraph"/>
        <w:numPr>
          <w:ilvl w:val="0"/>
          <w:numId w:val="13"/>
        </w:numPr>
        <w:spacing w:after="0"/>
        <w:jc w:val="both"/>
        <w:rPr>
          <w:rFonts w:ascii="Sakkal Majalla" w:hAnsi="Sakkal Majalla" w:cs="Sakkal Majalla"/>
          <w:b/>
          <w:bCs/>
          <w:sz w:val="28"/>
          <w:szCs w:val="28"/>
        </w:rPr>
      </w:pPr>
      <w:r w:rsidRPr="00384C35">
        <w:rPr>
          <w:rFonts w:ascii="Sakkal Majalla" w:hAnsi="Sakkal Majalla" w:cs="Sakkal Majalla"/>
          <w:sz w:val="28"/>
          <w:szCs w:val="28"/>
          <w:rtl/>
        </w:rPr>
        <w:lastRenderedPageBreak/>
        <w:t>تجريب الاستبانة (</w:t>
      </w:r>
      <w:r w:rsidRPr="00384C35">
        <w:rPr>
          <w:rFonts w:ascii="Sakkal Majalla" w:hAnsi="Sakkal Majalla" w:cs="Sakkal Majalla"/>
          <w:sz w:val="28"/>
          <w:szCs w:val="28"/>
        </w:rPr>
        <w:t>Pilot Study</w:t>
      </w:r>
      <w:r w:rsidRPr="00384C35">
        <w:rPr>
          <w:rFonts w:ascii="Sakkal Majalla" w:hAnsi="Sakkal Majalla" w:cs="Sakkal Majalla"/>
          <w:sz w:val="28"/>
          <w:szCs w:val="28"/>
          <w:rtl/>
        </w:rPr>
        <w:t>) على عينة محدودة من الأفراد لتحسين الصياغة النهائية وضمان اتساق الاستجابات</w:t>
      </w:r>
    </w:p>
    <w:p w14:paraId="50297488" w14:textId="6990B3ED" w:rsidR="005D48FE" w:rsidRPr="00384C35" w:rsidRDefault="005D48FE" w:rsidP="00F74C11">
      <w:pPr>
        <w:spacing w:after="0"/>
        <w:ind w:left="360"/>
        <w:jc w:val="both"/>
        <w:rPr>
          <w:rFonts w:ascii="Sakkal Majalla" w:hAnsi="Sakkal Majalla" w:cs="Sakkal Majalla"/>
          <w:sz w:val="28"/>
          <w:szCs w:val="28"/>
        </w:rPr>
      </w:pPr>
      <w:r w:rsidRPr="00384C35">
        <w:rPr>
          <w:rFonts w:ascii="Sakkal Majalla" w:hAnsi="Sakkal Majalla" w:cs="Sakkal Majalla"/>
          <w:sz w:val="28"/>
          <w:szCs w:val="28"/>
          <w:rtl/>
        </w:rPr>
        <w:t xml:space="preserve">اُستخدمت الاستبانة في جمع البيانات من عينة مكونة من 154 فردًا من العاملين في مؤسسات التعليم العالي السعودية، وقد خضعت البيانات لتحليل إحصائي باستخدام برامج متخصصة مثل </w:t>
      </w:r>
      <w:r w:rsidRPr="00384C35">
        <w:rPr>
          <w:rFonts w:ascii="Sakkal Majalla" w:hAnsi="Sakkal Majalla" w:cs="Sakkal Majalla"/>
          <w:sz w:val="28"/>
          <w:szCs w:val="28"/>
        </w:rPr>
        <w:t>SPSS</w:t>
      </w:r>
      <w:r w:rsidRPr="00384C35">
        <w:rPr>
          <w:rFonts w:ascii="Sakkal Majalla" w:hAnsi="Sakkal Majalla" w:cs="Sakkal Majalla"/>
          <w:sz w:val="28"/>
          <w:szCs w:val="28"/>
          <w:rtl/>
        </w:rPr>
        <w:t>، لاختبار الفرضيات واستخلاص النتائج ذات الدلالة الإحصائية</w:t>
      </w:r>
    </w:p>
    <w:p w14:paraId="4C969AD8" w14:textId="57B6FB8F"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نتائج الدراسة:</w:t>
      </w:r>
    </w:p>
    <w:p w14:paraId="63A3EC10" w14:textId="50ABC458" w:rsidR="005D48FE" w:rsidRPr="00384C35" w:rsidRDefault="005D48FE" w:rsidP="00047439">
      <w:pPr>
        <w:jc w:val="both"/>
        <w:rPr>
          <w:rFonts w:ascii="Sakkal Majalla" w:hAnsi="Sakkal Majalla" w:cs="Sakkal Majalla"/>
          <w:sz w:val="28"/>
          <w:szCs w:val="28"/>
          <w:rtl/>
        </w:rPr>
      </w:pPr>
      <w:r w:rsidRPr="00384C35">
        <w:rPr>
          <w:rFonts w:ascii="Sakkal Majalla" w:hAnsi="Sakkal Majalla" w:cs="Sakkal Majalla"/>
          <w:sz w:val="28"/>
          <w:szCs w:val="28"/>
          <w:rtl/>
        </w:rPr>
        <w:t xml:space="preserve">أظهرت نتائج الدراسة أن مستوى نضج إدارة المعرفة في مؤسسات التعليم العالي بالمملكة العربية السعودية يُصنَّف عند المستوى المتوسط في جميع الأبعاد الخمسة لنموذج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وهي: (البدء، التطوير، التوحيد، التحسين، الابتكار). وقد دلّ هذا التقييم على أن هناك جهودًا قائمة في تبني ممارسات إدارة المعرفة، إلا أنها لا تزال بحاجة إلى التطوير المؤسسي الممنهج للوصول إلى مراحل أعلى من النضج.</w:t>
      </w:r>
      <w:r w:rsidRPr="00384C35">
        <w:rPr>
          <w:rFonts w:ascii="Sakkal Majalla" w:hAnsi="Sakkal Majalla" w:cs="Sakkal Majalla" w:hint="cs"/>
          <w:sz w:val="28"/>
          <w:szCs w:val="28"/>
          <w:rtl/>
        </w:rPr>
        <w:t xml:space="preserve"> </w:t>
      </w:r>
      <w:r w:rsidRPr="00384C35">
        <w:rPr>
          <w:rFonts w:ascii="Sakkal Majalla" w:hAnsi="Sakkal Majalla" w:cs="Sakkal Majalla"/>
          <w:sz w:val="28"/>
          <w:szCs w:val="28"/>
          <w:rtl/>
        </w:rPr>
        <w:t>كما كشفت الدراسة عن فجوات واضحة بين الوضع الحالي والمستوى المأمول في عدد من المحاور، خصوصًا ما يتعلق بـ:</w:t>
      </w:r>
    </w:p>
    <w:p w14:paraId="09785625" w14:textId="687F5210" w:rsidR="005D48FE" w:rsidRPr="00384C35" w:rsidRDefault="005D48FE" w:rsidP="00047439">
      <w:pPr>
        <w:pStyle w:val="ListParagraph"/>
        <w:numPr>
          <w:ilvl w:val="0"/>
          <w:numId w:val="14"/>
        </w:numPr>
        <w:jc w:val="both"/>
        <w:rPr>
          <w:rFonts w:ascii="Sakkal Majalla" w:hAnsi="Sakkal Majalla" w:cs="Sakkal Majalla"/>
          <w:sz w:val="28"/>
          <w:szCs w:val="28"/>
          <w:rtl/>
        </w:rPr>
      </w:pPr>
      <w:r w:rsidRPr="00384C35">
        <w:rPr>
          <w:rFonts w:ascii="Sakkal Majalla" w:hAnsi="Sakkal Majalla" w:cs="Sakkal Majalla"/>
          <w:sz w:val="28"/>
          <w:szCs w:val="28"/>
          <w:rtl/>
        </w:rPr>
        <w:t>ضعف البنية التحتية الداعمة لإدارة المعرفة.</w:t>
      </w:r>
    </w:p>
    <w:p w14:paraId="154648D5" w14:textId="70512126" w:rsidR="005D48FE" w:rsidRPr="00384C35" w:rsidRDefault="005D48FE" w:rsidP="00047439">
      <w:pPr>
        <w:pStyle w:val="ListParagraph"/>
        <w:numPr>
          <w:ilvl w:val="0"/>
          <w:numId w:val="14"/>
        </w:numPr>
        <w:jc w:val="both"/>
        <w:rPr>
          <w:rFonts w:ascii="Sakkal Majalla" w:hAnsi="Sakkal Majalla" w:cs="Sakkal Majalla"/>
          <w:sz w:val="28"/>
          <w:szCs w:val="28"/>
          <w:rtl/>
        </w:rPr>
      </w:pPr>
      <w:r w:rsidRPr="00384C35">
        <w:rPr>
          <w:rFonts w:ascii="Sakkal Majalla" w:hAnsi="Sakkal Majalla" w:cs="Sakkal Majalla"/>
          <w:sz w:val="28"/>
          <w:szCs w:val="28"/>
          <w:rtl/>
        </w:rPr>
        <w:t>محدودية مشاركة الموظفين في مبادرات المعرفة المؤسسية.</w:t>
      </w:r>
    </w:p>
    <w:p w14:paraId="4464D71D" w14:textId="77777777" w:rsidR="005D48FE" w:rsidRPr="00384C35" w:rsidRDefault="005D48FE" w:rsidP="00047439">
      <w:pPr>
        <w:pStyle w:val="ListParagraph"/>
        <w:numPr>
          <w:ilvl w:val="0"/>
          <w:numId w:val="14"/>
        </w:numPr>
        <w:jc w:val="both"/>
        <w:rPr>
          <w:rFonts w:ascii="Sakkal Majalla" w:hAnsi="Sakkal Majalla" w:cs="Sakkal Majalla"/>
          <w:sz w:val="28"/>
          <w:szCs w:val="28"/>
          <w:rtl/>
        </w:rPr>
      </w:pPr>
      <w:r w:rsidRPr="00384C35">
        <w:rPr>
          <w:rFonts w:ascii="Sakkal Majalla" w:hAnsi="Sakkal Majalla" w:cs="Sakkal Majalla"/>
          <w:sz w:val="28"/>
          <w:szCs w:val="28"/>
          <w:rtl/>
        </w:rPr>
        <w:t>غياب الاستراتيجيات الموحدة لنقل المعرفة وتوثيقها.</w:t>
      </w:r>
    </w:p>
    <w:p w14:paraId="5DB13207" w14:textId="74C57CD1" w:rsidR="005D48FE" w:rsidRPr="00384C35" w:rsidRDefault="005D48FE" w:rsidP="00047439">
      <w:pPr>
        <w:pStyle w:val="ListParagraph"/>
        <w:numPr>
          <w:ilvl w:val="0"/>
          <w:numId w:val="14"/>
        </w:numPr>
        <w:jc w:val="both"/>
        <w:rPr>
          <w:rFonts w:ascii="Sakkal Majalla" w:hAnsi="Sakkal Majalla" w:cs="Sakkal Majalla"/>
          <w:sz w:val="28"/>
          <w:szCs w:val="28"/>
          <w:rtl/>
        </w:rPr>
      </w:pPr>
      <w:r w:rsidRPr="00384C35">
        <w:rPr>
          <w:rFonts w:ascii="Sakkal Majalla" w:hAnsi="Sakkal Majalla" w:cs="Sakkal Majalla"/>
          <w:sz w:val="28"/>
          <w:szCs w:val="28"/>
          <w:rtl/>
        </w:rPr>
        <w:t>الحاجة إلى ترسيخ ثقافة تنظيمية قائمة على التعلم المستمر وتبادل المعرفة.</w:t>
      </w:r>
    </w:p>
    <w:p w14:paraId="2FC66C3B" w14:textId="521ED507" w:rsidR="005D48FE" w:rsidRPr="00384C35" w:rsidRDefault="005D48FE" w:rsidP="00047439">
      <w:pPr>
        <w:jc w:val="both"/>
        <w:rPr>
          <w:rFonts w:ascii="Sakkal Majalla" w:hAnsi="Sakkal Majalla" w:cs="Sakkal Majalla"/>
          <w:sz w:val="28"/>
          <w:szCs w:val="28"/>
          <w:rtl/>
        </w:rPr>
      </w:pPr>
      <w:r w:rsidRPr="00384C35">
        <w:rPr>
          <w:rFonts w:ascii="Sakkal Majalla" w:hAnsi="Sakkal Majalla" w:cs="Sakkal Majalla"/>
          <w:sz w:val="28"/>
          <w:szCs w:val="28"/>
          <w:rtl/>
        </w:rPr>
        <w:t>وأظهرت النتائج كذلك وجود فروق ذات دلالة إحصائية في تقديرات مستوى النضج تعزى إلى بعض المتغيرات الديموغرافية، مثل:</w:t>
      </w:r>
    </w:p>
    <w:p w14:paraId="3DA0354B" w14:textId="6B310C62" w:rsidR="005D48FE" w:rsidRPr="00384C35" w:rsidRDefault="005D48FE"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الجنس</w:t>
      </w:r>
      <w:r w:rsidRPr="00384C35">
        <w:rPr>
          <w:rFonts w:ascii="Sakkal Majalla" w:hAnsi="Sakkal Majalla" w:cs="Sakkal Majalla"/>
          <w:sz w:val="28"/>
          <w:szCs w:val="28"/>
          <w:rtl/>
        </w:rPr>
        <w:t>: حيث تباينت التصورات بين الذكور والإناث بشأن مدى نضج ممارسات إدارة المعرفة.</w:t>
      </w:r>
    </w:p>
    <w:p w14:paraId="3AD49949" w14:textId="0976145C" w:rsidR="005D48FE" w:rsidRPr="00384C35" w:rsidRDefault="005D48FE"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الدرجة العلمية</w:t>
      </w:r>
      <w:r w:rsidRPr="00384C35">
        <w:rPr>
          <w:rFonts w:ascii="Sakkal Majalla" w:hAnsi="Sakkal Majalla" w:cs="Sakkal Majalla"/>
          <w:sz w:val="28"/>
          <w:szCs w:val="28"/>
          <w:rtl/>
        </w:rPr>
        <w:t>: إذ أظهرت الفئات ذات المؤهلات العليا وعيًا أكبر بمفاهيم النضج وتطبيقاتها.</w:t>
      </w:r>
    </w:p>
    <w:p w14:paraId="47965E5A" w14:textId="6C676BDA" w:rsidR="005D48FE" w:rsidRPr="00384C35" w:rsidRDefault="005D48FE"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سنوات الخبرة والمسمى الوظيفي</w:t>
      </w:r>
      <w:r w:rsidRPr="00384C35">
        <w:rPr>
          <w:rFonts w:ascii="Sakkal Majalla" w:hAnsi="Sakkal Majalla" w:cs="Sakkal Majalla"/>
          <w:sz w:val="28"/>
          <w:szCs w:val="28"/>
          <w:rtl/>
        </w:rPr>
        <w:t>: حيث ارتبطت زيادة الخبرة الوظيفية بمستويات تقييم أعلى للنضج، ما يشير إلى دور التراكم المهني في تشكيل الوعي المؤسسي.</w:t>
      </w:r>
    </w:p>
    <w:p w14:paraId="72977E37" w14:textId="77777777" w:rsidR="005D48FE" w:rsidRPr="00384C35" w:rsidRDefault="005D48FE" w:rsidP="00F74C11">
      <w:pPr>
        <w:spacing w:after="0"/>
        <w:jc w:val="both"/>
        <w:rPr>
          <w:rFonts w:ascii="Sakkal Majalla" w:hAnsi="Sakkal Majalla" w:cs="Sakkal Majalla"/>
          <w:sz w:val="28"/>
          <w:szCs w:val="28"/>
          <w:rtl/>
        </w:rPr>
      </w:pPr>
      <w:r w:rsidRPr="00384C35">
        <w:rPr>
          <w:rFonts w:ascii="Sakkal Majalla" w:hAnsi="Sakkal Majalla" w:cs="Sakkal Majalla"/>
          <w:sz w:val="28"/>
          <w:szCs w:val="28"/>
          <w:rtl/>
        </w:rPr>
        <w:t xml:space="preserve">وقد اختُتمت الدراسة بتقديم نموذج مقترح لقياس نضج إدارة المعرفة يستند إلى 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ويتضمن أبعادًا واضحة، ومؤشرات قياس قابلة للتطبيق، يمكن اعتمادها كمرجعية لتطوير منظومة إدارة المعرفة في مؤسسات التعليم العالي بالمملكة.</w:t>
      </w:r>
    </w:p>
    <w:p w14:paraId="669383B8" w14:textId="2F328E86" w:rsidR="00525FA2" w:rsidRPr="00384C35" w:rsidRDefault="00525FA2" w:rsidP="00047439">
      <w:pPr>
        <w:pStyle w:val="ListParagraph"/>
        <w:numPr>
          <w:ilvl w:val="0"/>
          <w:numId w:val="8"/>
        </w:numPr>
        <w:rPr>
          <w:rFonts w:ascii="Sakkal Majalla" w:hAnsi="Sakkal Majalla" w:cs="Sakkal Majalla"/>
          <w:b/>
          <w:bCs/>
          <w:sz w:val="28"/>
          <w:szCs w:val="28"/>
          <w:rtl/>
        </w:rPr>
      </w:pPr>
      <w:r w:rsidRPr="00384C35">
        <w:rPr>
          <w:rFonts w:ascii="Sakkal Majalla" w:hAnsi="Sakkal Majalla" w:cs="Sakkal Majalla"/>
          <w:b/>
          <w:bCs/>
          <w:sz w:val="28"/>
          <w:szCs w:val="28"/>
          <w:rtl/>
        </w:rPr>
        <w:t>مدى ارتباطها بالبحث الحالي:</w:t>
      </w:r>
    </w:p>
    <w:p w14:paraId="44310555" w14:textId="400B1D76" w:rsidR="00525FA2" w:rsidRPr="00384C35" w:rsidRDefault="00525FA2" w:rsidP="00047439">
      <w:pPr>
        <w:pStyle w:val="ListParagraph"/>
        <w:numPr>
          <w:ilvl w:val="0"/>
          <w:numId w:val="15"/>
        </w:numPr>
        <w:jc w:val="both"/>
        <w:rPr>
          <w:rFonts w:ascii="Sakkal Majalla" w:hAnsi="Sakkal Majalla" w:cs="Sakkal Majalla"/>
          <w:sz w:val="28"/>
          <w:szCs w:val="28"/>
          <w:rtl/>
        </w:rPr>
      </w:pPr>
      <w:r w:rsidRPr="00384C35">
        <w:rPr>
          <w:rFonts w:ascii="Sakkal Majalla" w:hAnsi="Sakkal Majalla" w:cs="Sakkal Majalla"/>
          <w:sz w:val="28"/>
          <w:szCs w:val="28"/>
          <w:rtl/>
        </w:rPr>
        <w:t xml:space="preserve">تركيزها على نضج إدارة المعرفة، والتي تُعد أحد المُمكّنات الجوهرية لنجاح إدارة المشاريع، كما تؤكدها نماذج النضج العالمية مثل </w:t>
      </w:r>
      <w:r w:rsidRPr="00384C35">
        <w:rPr>
          <w:rFonts w:ascii="Sakkal Majalla" w:hAnsi="Sakkal Majalla" w:cs="Sakkal Majalla"/>
          <w:sz w:val="28"/>
          <w:szCs w:val="28"/>
        </w:rPr>
        <w:t>OPM3</w:t>
      </w:r>
      <w:r w:rsidRPr="00384C35">
        <w:rPr>
          <w:rFonts w:ascii="Sakkal Majalla" w:hAnsi="Sakkal Majalla" w:cs="Sakkal Majalla"/>
          <w:sz w:val="28"/>
          <w:szCs w:val="28"/>
          <w:rtl/>
        </w:rPr>
        <w:t xml:space="preserve"> و</w:t>
      </w:r>
      <w:r w:rsidRPr="00384C35">
        <w:rPr>
          <w:rFonts w:ascii="Sakkal Majalla" w:hAnsi="Sakkal Majalla" w:cs="Sakkal Majalla"/>
          <w:sz w:val="28"/>
          <w:szCs w:val="28"/>
        </w:rPr>
        <w:t>CMMI</w:t>
      </w:r>
      <w:r w:rsidRPr="00384C35">
        <w:rPr>
          <w:rFonts w:ascii="Sakkal Majalla" w:hAnsi="Sakkal Majalla" w:cs="Sakkal Majalla"/>
          <w:sz w:val="28"/>
          <w:szCs w:val="28"/>
          <w:rtl/>
        </w:rPr>
        <w:t xml:space="preserve"> و</w:t>
      </w:r>
      <w:r w:rsidRPr="00384C35">
        <w:rPr>
          <w:rFonts w:ascii="Sakkal Majalla" w:hAnsi="Sakkal Majalla" w:cs="Sakkal Majalla"/>
          <w:sz w:val="28"/>
          <w:szCs w:val="28"/>
        </w:rPr>
        <w:t>P3M3</w:t>
      </w:r>
      <w:r w:rsidRPr="00384C35">
        <w:rPr>
          <w:rFonts w:ascii="Sakkal Majalla" w:hAnsi="Sakkal Majalla" w:cs="Sakkal Majalla"/>
          <w:sz w:val="28"/>
          <w:szCs w:val="28"/>
          <w:rtl/>
        </w:rPr>
        <w:t>.</w:t>
      </w:r>
    </w:p>
    <w:p w14:paraId="27A65F67" w14:textId="27B1D209" w:rsidR="00525FA2" w:rsidRPr="00384C35" w:rsidRDefault="00525FA2" w:rsidP="00047439">
      <w:pPr>
        <w:pStyle w:val="ListParagraph"/>
        <w:numPr>
          <w:ilvl w:val="0"/>
          <w:numId w:val="15"/>
        </w:numPr>
        <w:jc w:val="both"/>
        <w:rPr>
          <w:rFonts w:ascii="Sakkal Majalla" w:hAnsi="Sakkal Majalla" w:cs="Sakkal Majalla"/>
          <w:sz w:val="28"/>
          <w:szCs w:val="28"/>
          <w:rtl/>
        </w:rPr>
      </w:pPr>
      <w:r w:rsidRPr="00384C35">
        <w:rPr>
          <w:rFonts w:ascii="Sakkal Majalla" w:hAnsi="Sakkal Majalla" w:cs="Sakkal Majalla"/>
          <w:sz w:val="28"/>
          <w:szCs w:val="28"/>
          <w:rtl/>
        </w:rPr>
        <w:t>اعتمادها على نموذج (</w:t>
      </w:r>
      <w:r w:rsidRPr="00384C35">
        <w:rPr>
          <w:rFonts w:ascii="Sakkal Majalla" w:hAnsi="Sakkal Majalla" w:cs="Sakkal Majalla"/>
          <w:sz w:val="28"/>
          <w:szCs w:val="28"/>
        </w:rPr>
        <w:t>APQC</w:t>
      </w:r>
      <w:r w:rsidRPr="00384C35">
        <w:rPr>
          <w:rFonts w:ascii="Sakkal Majalla" w:hAnsi="Sakkal Majalla" w:cs="Sakkal Majalla"/>
          <w:sz w:val="28"/>
          <w:szCs w:val="28"/>
          <w:rtl/>
        </w:rPr>
        <w:t>) المكون من خمس مراحل (البدء، التطوير، التوحيد، التحسين، الابتكار)، وهو إطار يمكن توظيفه كأداة تحليلية داخل منهجية قياس نضج المشاريع في وزارة التعليم.</w:t>
      </w:r>
    </w:p>
    <w:p w14:paraId="34A6BDDF" w14:textId="3E392FB1" w:rsidR="00525FA2" w:rsidRPr="00384C35" w:rsidRDefault="00525FA2" w:rsidP="00047439">
      <w:pPr>
        <w:pStyle w:val="ListParagraph"/>
        <w:numPr>
          <w:ilvl w:val="0"/>
          <w:numId w:val="15"/>
        </w:numPr>
        <w:jc w:val="both"/>
        <w:rPr>
          <w:rFonts w:ascii="Sakkal Majalla" w:hAnsi="Sakkal Majalla" w:cs="Sakkal Majalla"/>
          <w:sz w:val="28"/>
          <w:szCs w:val="28"/>
          <w:rtl/>
        </w:rPr>
      </w:pPr>
      <w:r w:rsidRPr="00384C35">
        <w:rPr>
          <w:rFonts w:ascii="Sakkal Majalla" w:hAnsi="Sakkal Majalla" w:cs="Sakkal Majalla"/>
          <w:sz w:val="28"/>
          <w:szCs w:val="28"/>
          <w:rtl/>
        </w:rPr>
        <w:lastRenderedPageBreak/>
        <w:t>استخدام استبانة قائمة على نموذج ناضج ومعتمد عالمياً، ما يتيح لك تعديل الأداة لتلائم سياق نضج إدارة المشاريع في بيئة تعليمية حكومية.</w:t>
      </w:r>
    </w:p>
    <w:p w14:paraId="7BCEEA7A" w14:textId="5E78F611" w:rsidR="00525FA2" w:rsidRPr="00384C35" w:rsidRDefault="00525FA2" w:rsidP="00047439">
      <w:pPr>
        <w:pStyle w:val="ListParagraph"/>
        <w:numPr>
          <w:ilvl w:val="0"/>
          <w:numId w:val="15"/>
        </w:numPr>
        <w:jc w:val="both"/>
        <w:rPr>
          <w:rFonts w:ascii="Sakkal Majalla" w:hAnsi="Sakkal Majalla" w:cs="Sakkal Majalla"/>
          <w:sz w:val="28"/>
          <w:szCs w:val="28"/>
          <w:rtl/>
        </w:rPr>
      </w:pPr>
      <w:r w:rsidRPr="00384C35">
        <w:rPr>
          <w:rFonts w:ascii="Sakkal Majalla" w:hAnsi="Sakkal Majalla" w:cs="Sakkal Majalla"/>
          <w:sz w:val="28"/>
          <w:szCs w:val="28"/>
          <w:rtl/>
        </w:rPr>
        <w:t>الدراسة كشفت عن فجوة بين الواقع والمأمول في نضج إدارة المعرفة، وهي منهجية مطابقة لمنهج "تحليل الفجوة" الذي يمكن تطبيقه أيضاً على مشروعات وزارة التعليم.</w:t>
      </w:r>
    </w:p>
    <w:p w14:paraId="262CA209" w14:textId="43A11DC9" w:rsidR="00525FA2" w:rsidRPr="00384C35" w:rsidRDefault="00525FA2" w:rsidP="00047439">
      <w:pPr>
        <w:jc w:val="both"/>
        <w:rPr>
          <w:rFonts w:ascii="Sakkal Majalla" w:hAnsi="Sakkal Majalla" w:cs="Sakkal Majalla"/>
          <w:sz w:val="28"/>
          <w:szCs w:val="28"/>
          <w:rtl/>
        </w:rPr>
      </w:pPr>
      <w:r w:rsidRPr="00384C35">
        <w:rPr>
          <w:rFonts w:ascii="Sakkal Majalla" w:hAnsi="Sakkal Majalla" w:cs="Sakkal Majalla"/>
          <w:sz w:val="28"/>
          <w:szCs w:val="28"/>
          <w:rtl/>
        </w:rPr>
        <w:t xml:space="preserve">ركزت الدراسة على مؤسسات التعليم العالي السعودية، مما يجعل السياق التنظيمي والمؤسسي مشابهاً تمامًا لوزارة التعليم من حيث الأنظمة والسياسات والبيئة الإدارية، وهو ما يُعزّز من صلاحية تعميم النتائج أو مقارنتها في </w:t>
      </w:r>
      <w:r w:rsidR="00047439" w:rsidRPr="00384C35">
        <w:rPr>
          <w:rFonts w:ascii="Sakkal Majalla" w:hAnsi="Sakkal Majalla" w:cs="Sakkal Majalla" w:hint="cs"/>
          <w:sz w:val="28"/>
          <w:szCs w:val="28"/>
          <w:rtl/>
        </w:rPr>
        <w:t>دراستي الحالية.</w:t>
      </w:r>
    </w:p>
    <w:p w14:paraId="1950F79B" w14:textId="3BCC8F17" w:rsidR="00525FA2" w:rsidRPr="000218CA" w:rsidRDefault="00525FA2" w:rsidP="000218CA">
      <w:pPr>
        <w:pStyle w:val="Heading3"/>
        <w:numPr>
          <w:ilvl w:val="0"/>
          <w:numId w:val="39"/>
        </w:numPr>
        <w:rPr>
          <w:rFonts w:ascii="Sakkal Majalla" w:hAnsi="Sakkal Majalla" w:cs="Sakkal Majalla"/>
          <w:b/>
          <w:bCs/>
          <w:color w:val="auto"/>
          <w:rtl/>
        </w:rPr>
      </w:pPr>
      <w:bookmarkStart w:id="20" w:name="_Toc203554796"/>
      <w:r w:rsidRPr="000218CA">
        <w:rPr>
          <w:rFonts w:ascii="Sakkal Majalla" w:hAnsi="Sakkal Majalla" w:cs="Sakkal Majalla"/>
          <w:b/>
          <w:bCs/>
          <w:color w:val="auto"/>
          <w:rtl/>
        </w:rPr>
        <w:t>الدراسات العالمية:</w:t>
      </w:r>
      <w:bookmarkEnd w:id="20"/>
    </w:p>
    <w:p w14:paraId="5237C1F6" w14:textId="7D7AC332" w:rsidR="00525FA2" w:rsidRPr="00384C35" w:rsidRDefault="00525FA2" w:rsidP="00F74C11">
      <w:pPr>
        <w:pStyle w:val="ListParagraph"/>
        <w:numPr>
          <w:ilvl w:val="0"/>
          <w:numId w:val="16"/>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 xml:space="preserve">دراسة </w:t>
      </w:r>
      <w:r w:rsidRPr="00384C35">
        <w:rPr>
          <w:rFonts w:ascii="Sakkal Majalla" w:hAnsi="Sakkal Majalla" w:cs="Sakkal Majalla"/>
          <w:b/>
          <w:bCs/>
          <w:sz w:val="28"/>
          <w:szCs w:val="28"/>
        </w:rPr>
        <w:t>Diana Šimić</w:t>
      </w:r>
      <w:r w:rsidRPr="00384C35">
        <w:rPr>
          <w:rFonts w:ascii="Sakkal Majalla" w:hAnsi="Sakkal Majalla" w:cs="Sakkal Majalla"/>
          <w:b/>
          <w:bCs/>
          <w:sz w:val="28"/>
          <w:szCs w:val="28"/>
          <w:rtl/>
        </w:rPr>
        <w:t xml:space="preserve"> (2025):</w:t>
      </w:r>
    </w:p>
    <w:p w14:paraId="4018CD3D" w14:textId="6DFE816C"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 xml:space="preserve">عنوان الدراسة: </w:t>
      </w:r>
    </w:p>
    <w:p w14:paraId="128672F5" w14:textId="77777777" w:rsidR="00525FA2" w:rsidRPr="00384C35" w:rsidRDefault="00525FA2" w:rsidP="00047439">
      <w:pPr>
        <w:jc w:val="both"/>
        <w:rPr>
          <w:rFonts w:ascii="Sakkal Majalla" w:hAnsi="Sakkal Majalla" w:cs="Sakkal Majalla"/>
          <w:sz w:val="28"/>
          <w:szCs w:val="28"/>
        </w:rPr>
      </w:pPr>
      <w:r w:rsidRPr="00384C35">
        <w:rPr>
          <w:rFonts w:ascii="Sakkal Majalla" w:hAnsi="Sakkal Majalla" w:cs="Sakkal Majalla"/>
          <w:sz w:val="28"/>
          <w:szCs w:val="28"/>
        </w:rPr>
        <w:t>HELA‑CMM: Capability Maturity Model for Adoption of Learning Analytics in Higher Education</w:t>
      </w:r>
    </w:p>
    <w:p w14:paraId="4AF4D3A8" w14:textId="5DF839FC"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 xml:space="preserve">الهدف من الدراسة: </w:t>
      </w:r>
    </w:p>
    <w:p w14:paraId="0B64DA7B" w14:textId="77777777"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 xml:space="preserve">تهدف هذه الدراسة إلى تطوير نموذج ناضج لمؤسسات التعليم العالي يُعرف بـ </w:t>
      </w:r>
      <w:r w:rsidRPr="00384C35">
        <w:rPr>
          <w:rFonts w:ascii="Sakkal Majalla" w:hAnsi="Sakkal Majalla" w:cs="Sakkal Majalla"/>
          <w:sz w:val="28"/>
          <w:szCs w:val="28"/>
        </w:rPr>
        <w:t>HELA‑CMM</w:t>
      </w:r>
      <w:r w:rsidRPr="00384C35">
        <w:rPr>
          <w:rFonts w:ascii="Sakkal Majalla" w:hAnsi="Sakkal Majalla" w:cs="Sakkal Majalla"/>
          <w:sz w:val="28"/>
          <w:szCs w:val="28"/>
          <w:rtl/>
        </w:rPr>
        <w:t>، يقيس قدرة هذه المؤسسات على تبني تحليلات التعلم (</w:t>
      </w:r>
      <w:r w:rsidRPr="00384C35">
        <w:rPr>
          <w:rFonts w:ascii="Sakkal Majalla" w:hAnsi="Sakkal Majalla" w:cs="Sakkal Majalla"/>
          <w:sz w:val="28"/>
          <w:szCs w:val="28"/>
        </w:rPr>
        <w:t>Learning Analytics</w:t>
      </w:r>
      <w:r w:rsidRPr="00384C35">
        <w:rPr>
          <w:rFonts w:ascii="Sakkal Majalla" w:hAnsi="Sakkal Majalla" w:cs="Sakkal Majalla"/>
          <w:sz w:val="28"/>
          <w:szCs w:val="28"/>
          <w:rtl/>
        </w:rPr>
        <w:t xml:space="preserve">) بشكل فعّال. تسعى الدراسة إلى بناء إطار منهجي لتقييم مستوى الجاهزية المؤسسية لاستغلال بيانات التعلم، وربط ذلك بتحسين العمليات التعليمية. يعتمد النموذج على </w:t>
      </w:r>
      <w:r w:rsidRPr="00384C35">
        <w:rPr>
          <w:rFonts w:ascii="Sakkal Majalla" w:hAnsi="Sakkal Majalla" w:cs="Sakkal Majalla"/>
          <w:sz w:val="28"/>
          <w:szCs w:val="28"/>
        </w:rPr>
        <w:t>Capability Maturity Model</w:t>
      </w:r>
      <w:r w:rsidRPr="00384C35">
        <w:rPr>
          <w:rFonts w:ascii="Sakkal Majalla" w:hAnsi="Sakkal Majalla" w:cs="Sakkal Majalla"/>
          <w:sz w:val="28"/>
          <w:szCs w:val="28"/>
          <w:rtl/>
        </w:rPr>
        <w:t xml:space="preserve"> متعدد الأبعاد، ليكون أداة تشخيصية وتوجيهية تدعم المؤسسات في الانتقال نحو ممارسات أكثر نضجًا واستدامة. تُسهم هذه الدراسة في توفير خارطة طريق تمكّن الجامعات من تعزيز الاستخدام المخطط والمنهجي لتحليلات التعلم، مما يعزز جودة التعليم وفعالية اتخاذ القرار المؤسسي</w:t>
      </w:r>
    </w:p>
    <w:p w14:paraId="22ACA3A7" w14:textId="7140B965"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منهجية الدراسة:</w:t>
      </w:r>
    </w:p>
    <w:p w14:paraId="4418456C" w14:textId="0505D21B"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اتبعت الدراسة منهجية البحث التصميمي (</w:t>
      </w:r>
      <w:r w:rsidRPr="00384C35">
        <w:rPr>
          <w:rFonts w:ascii="Sakkal Majalla" w:hAnsi="Sakkal Majalla" w:cs="Sakkal Majalla"/>
          <w:sz w:val="28"/>
          <w:szCs w:val="28"/>
        </w:rPr>
        <w:t>Design Science Research - DSR</w:t>
      </w:r>
      <w:r w:rsidRPr="00384C35">
        <w:rPr>
          <w:rFonts w:ascii="Sakkal Majalla" w:hAnsi="Sakkal Majalla" w:cs="Sakkal Majalla"/>
          <w:sz w:val="28"/>
          <w:szCs w:val="28"/>
          <w:rtl/>
        </w:rPr>
        <w:t xml:space="preserve">)، والتي تهدف إلى بناء حلول عملية قائمة على أساس علمي لتحديات واقعية في بيئات معقدة مثل التعليم العالي. تم تطوير نموذج </w:t>
      </w:r>
      <w:r w:rsidRPr="00384C35">
        <w:rPr>
          <w:rFonts w:ascii="Sakkal Majalla" w:hAnsi="Sakkal Majalla" w:cs="Sakkal Majalla"/>
          <w:sz w:val="28"/>
          <w:szCs w:val="28"/>
        </w:rPr>
        <w:t>HELA‑CMM</w:t>
      </w:r>
      <w:r w:rsidRPr="00384C35">
        <w:rPr>
          <w:rFonts w:ascii="Sakkal Majalla" w:hAnsi="Sakkal Majalla" w:cs="Sakkal Majalla"/>
          <w:sz w:val="28"/>
          <w:szCs w:val="28"/>
          <w:rtl/>
        </w:rPr>
        <w:t xml:space="preserve"> من خلال </w:t>
      </w:r>
      <w:r w:rsidRPr="00384C35">
        <w:rPr>
          <w:rFonts w:ascii="Sakkal Majalla" w:hAnsi="Sakkal Majalla" w:cs="Sakkal Majalla" w:hint="cs"/>
          <w:sz w:val="28"/>
          <w:szCs w:val="28"/>
          <w:rtl/>
        </w:rPr>
        <w:t>ال</w:t>
      </w:r>
      <w:r w:rsidRPr="00384C35">
        <w:rPr>
          <w:rFonts w:ascii="Sakkal Majalla" w:hAnsi="Sakkal Majalla" w:cs="Sakkal Majalla"/>
          <w:sz w:val="28"/>
          <w:szCs w:val="28"/>
          <w:rtl/>
        </w:rPr>
        <w:t xml:space="preserve">مراحل </w:t>
      </w:r>
      <w:r w:rsidRPr="00384C35">
        <w:rPr>
          <w:rFonts w:ascii="Sakkal Majalla" w:hAnsi="Sakkal Majalla" w:cs="Sakkal Majalla" w:hint="cs"/>
          <w:sz w:val="28"/>
          <w:szCs w:val="28"/>
          <w:rtl/>
        </w:rPr>
        <w:t>التالية</w:t>
      </w:r>
      <w:r w:rsidRPr="00384C35">
        <w:rPr>
          <w:rFonts w:ascii="Sakkal Majalla" w:hAnsi="Sakkal Majalla" w:cs="Sakkal Majalla"/>
          <w:sz w:val="28"/>
          <w:szCs w:val="28"/>
          <w:rtl/>
        </w:rPr>
        <w:t>:</w:t>
      </w:r>
    </w:p>
    <w:p w14:paraId="21ABF42C" w14:textId="179575EE" w:rsidR="00047439" w:rsidRPr="00384C35" w:rsidRDefault="00047439" w:rsidP="00047439">
      <w:pPr>
        <w:pStyle w:val="ListParagraph"/>
        <w:numPr>
          <w:ilvl w:val="0"/>
          <w:numId w:val="17"/>
        </w:numPr>
        <w:jc w:val="both"/>
        <w:rPr>
          <w:rFonts w:ascii="Sakkal Majalla" w:hAnsi="Sakkal Majalla" w:cs="Sakkal Majalla"/>
          <w:sz w:val="28"/>
          <w:szCs w:val="28"/>
          <w:rtl/>
        </w:rPr>
      </w:pPr>
      <w:r w:rsidRPr="00384C35">
        <w:rPr>
          <w:rFonts w:ascii="Sakkal Majalla" w:hAnsi="Sakkal Majalla" w:cs="Sakkal Majalla"/>
          <w:sz w:val="28"/>
          <w:szCs w:val="28"/>
          <w:rtl/>
        </w:rPr>
        <w:t>تحليل الأدبيات المتخصصة في تحليلات التعلم ونماذج النضج المؤسسي، بهدف تحديد الأبعاد والممارسات الأساسية.</w:t>
      </w:r>
    </w:p>
    <w:p w14:paraId="3D74D306" w14:textId="0E2CF1E5" w:rsidR="00047439" w:rsidRPr="00384C35" w:rsidRDefault="00047439" w:rsidP="00047439">
      <w:pPr>
        <w:pStyle w:val="ListParagraph"/>
        <w:numPr>
          <w:ilvl w:val="0"/>
          <w:numId w:val="17"/>
        </w:numPr>
        <w:jc w:val="both"/>
        <w:rPr>
          <w:rFonts w:ascii="Sakkal Majalla" w:hAnsi="Sakkal Majalla" w:cs="Sakkal Majalla"/>
          <w:sz w:val="28"/>
          <w:szCs w:val="28"/>
          <w:rtl/>
        </w:rPr>
      </w:pPr>
      <w:r w:rsidRPr="00384C35">
        <w:rPr>
          <w:rFonts w:ascii="Sakkal Majalla" w:hAnsi="Sakkal Majalla" w:cs="Sakkal Majalla"/>
          <w:sz w:val="28"/>
          <w:szCs w:val="28"/>
          <w:rtl/>
        </w:rPr>
        <w:t>تصميم مبدئي للنموذج اعتمادًا على مدخلات الخبراء والمفاهيم النظرية.</w:t>
      </w:r>
    </w:p>
    <w:p w14:paraId="648359B7" w14:textId="7DC14418" w:rsidR="00047439" w:rsidRPr="00384C35" w:rsidRDefault="00047439" w:rsidP="00047439">
      <w:pPr>
        <w:pStyle w:val="ListParagraph"/>
        <w:numPr>
          <w:ilvl w:val="0"/>
          <w:numId w:val="17"/>
        </w:numPr>
        <w:jc w:val="both"/>
        <w:rPr>
          <w:rFonts w:ascii="Sakkal Majalla" w:hAnsi="Sakkal Majalla" w:cs="Sakkal Majalla"/>
          <w:sz w:val="28"/>
          <w:szCs w:val="28"/>
          <w:rtl/>
        </w:rPr>
      </w:pPr>
      <w:r w:rsidRPr="00384C35">
        <w:rPr>
          <w:rFonts w:ascii="Sakkal Majalla" w:hAnsi="Sakkal Majalla" w:cs="Sakkal Majalla"/>
          <w:sz w:val="28"/>
          <w:szCs w:val="28"/>
          <w:rtl/>
        </w:rPr>
        <w:t>التحقق من صحة النموذج من خلال مجموعات خبراء (</w:t>
      </w:r>
      <w:r w:rsidRPr="00384C35">
        <w:rPr>
          <w:rFonts w:ascii="Sakkal Majalla" w:hAnsi="Sakkal Majalla" w:cs="Sakkal Majalla"/>
          <w:sz w:val="28"/>
          <w:szCs w:val="28"/>
        </w:rPr>
        <w:t>Focus Groups</w:t>
      </w:r>
      <w:r w:rsidRPr="00384C35">
        <w:rPr>
          <w:rFonts w:ascii="Sakkal Majalla" w:hAnsi="Sakkal Majalla" w:cs="Sakkal Majalla"/>
          <w:sz w:val="28"/>
          <w:szCs w:val="28"/>
          <w:rtl/>
        </w:rPr>
        <w:t>)، وتوظيف تقنية المقارنة الثنائية (</w:t>
      </w:r>
      <w:r w:rsidRPr="00384C35">
        <w:rPr>
          <w:rFonts w:ascii="Sakkal Majalla" w:hAnsi="Sakkal Majalla" w:cs="Sakkal Majalla"/>
          <w:sz w:val="28"/>
          <w:szCs w:val="28"/>
        </w:rPr>
        <w:t>Pairwise Comparison</w:t>
      </w:r>
      <w:r w:rsidRPr="00384C35">
        <w:rPr>
          <w:rFonts w:ascii="Sakkal Majalla" w:hAnsi="Sakkal Majalla" w:cs="Sakkal Majalla"/>
          <w:sz w:val="28"/>
          <w:szCs w:val="28"/>
          <w:rtl/>
        </w:rPr>
        <w:t>) لتحديد الأهمية النسبية لكل قدرة ضمن النموذج.</w:t>
      </w:r>
    </w:p>
    <w:p w14:paraId="3F7B58DF" w14:textId="0EDC2786" w:rsidR="00047439" w:rsidRPr="00384C35" w:rsidRDefault="00047439" w:rsidP="00047439">
      <w:pPr>
        <w:pStyle w:val="ListParagraph"/>
        <w:numPr>
          <w:ilvl w:val="0"/>
          <w:numId w:val="17"/>
        </w:numPr>
        <w:jc w:val="both"/>
        <w:rPr>
          <w:rFonts w:ascii="Sakkal Majalla" w:hAnsi="Sakkal Majalla" w:cs="Sakkal Majalla"/>
          <w:sz w:val="28"/>
          <w:szCs w:val="28"/>
          <w:rtl/>
        </w:rPr>
      </w:pPr>
      <w:r w:rsidRPr="00384C35">
        <w:rPr>
          <w:rFonts w:ascii="Sakkal Majalla" w:hAnsi="Sakkal Majalla" w:cs="Sakkal Majalla"/>
          <w:sz w:val="28"/>
          <w:szCs w:val="28"/>
          <w:rtl/>
        </w:rPr>
        <w:t>تم تطوير النموذج النهائي ليضم 28 قدرة موزعة على 8 مجالات رئيسية تشمل: القيادة، الثقافة، البنية التحتية، إدارة البيانات، الأخلاقيات، الكفاءات، ضمان الجودة، والتدريس/التعلم.</w:t>
      </w:r>
    </w:p>
    <w:p w14:paraId="2A2884D4" w14:textId="77777777" w:rsidR="00047439" w:rsidRPr="00384C35" w:rsidRDefault="00047439" w:rsidP="00047439">
      <w:pPr>
        <w:pStyle w:val="ListParagraph"/>
        <w:numPr>
          <w:ilvl w:val="0"/>
          <w:numId w:val="17"/>
        </w:numPr>
        <w:jc w:val="both"/>
        <w:rPr>
          <w:rFonts w:ascii="Sakkal Majalla" w:hAnsi="Sakkal Majalla" w:cs="Sakkal Majalla"/>
          <w:sz w:val="28"/>
          <w:szCs w:val="28"/>
          <w:rtl/>
        </w:rPr>
      </w:pPr>
      <w:r w:rsidRPr="00384C35">
        <w:rPr>
          <w:rFonts w:ascii="Sakkal Majalla" w:hAnsi="Sakkal Majalla" w:cs="Sakkal Majalla"/>
          <w:sz w:val="28"/>
          <w:szCs w:val="28"/>
          <w:rtl/>
        </w:rPr>
        <w:t>توفر هذه المنهجية إطارًا مرنًا يمكّن المؤسسات من تقييم مستوى نضجها الحالي، وتحديد أولويات التحسين استنادًا إلى تحليل متعدد الأبعاد.</w:t>
      </w:r>
    </w:p>
    <w:p w14:paraId="5FAA030E" w14:textId="04C67693"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lastRenderedPageBreak/>
        <w:t>ادوات الدراسة:</w:t>
      </w:r>
    </w:p>
    <w:p w14:paraId="20E0465F" w14:textId="3D3D3D38"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اعتمدت الدراسة على مجموعة من الأدوات المنهجية النوعية والكمية المصممة وفقًا لإطار البحث التصميمي (</w:t>
      </w:r>
      <w:r w:rsidRPr="00384C35">
        <w:rPr>
          <w:rFonts w:ascii="Sakkal Majalla" w:hAnsi="Sakkal Majalla" w:cs="Sakkal Majalla"/>
          <w:sz w:val="28"/>
          <w:szCs w:val="28"/>
        </w:rPr>
        <w:t>Design Science Research</w:t>
      </w:r>
      <w:r w:rsidRPr="00384C35">
        <w:rPr>
          <w:rFonts w:ascii="Sakkal Majalla" w:hAnsi="Sakkal Majalla" w:cs="Sakkal Majalla"/>
          <w:sz w:val="28"/>
          <w:szCs w:val="28"/>
          <w:rtl/>
        </w:rPr>
        <w:t>)، وذلك لضمان تطوير نموذج نضج متكامل وموثوق لتبني تحليلات التعلم في مؤسسات التعليم العالي. وقد شملت الأدوات ما يلي:</w:t>
      </w:r>
    </w:p>
    <w:p w14:paraId="1203BB88" w14:textId="0235BE7B"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تحليل الأدبيات (</w:t>
      </w:r>
      <w:r w:rsidRPr="00384C35">
        <w:rPr>
          <w:rFonts w:ascii="Sakkal Majalla" w:hAnsi="Sakkal Majalla" w:cs="Sakkal Majalla"/>
          <w:b/>
          <w:bCs/>
          <w:sz w:val="28"/>
          <w:szCs w:val="28"/>
        </w:rPr>
        <w:t>Literature Review</w:t>
      </w:r>
      <w:r w:rsidRPr="00384C35">
        <w:rPr>
          <w:rFonts w:ascii="Sakkal Majalla" w:hAnsi="Sakkal Majalla" w:cs="Sakkal Majalla"/>
          <w:b/>
          <w:bCs/>
          <w:sz w:val="28"/>
          <w:szCs w:val="28"/>
          <w:rtl/>
        </w:rPr>
        <w:t>):</w:t>
      </w:r>
      <w:r w:rsidRPr="00384C35">
        <w:rPr>
          <w:rFonts w:ascii="Sakkal Majalla" w:hAnsi="Sakkal Majalla" w:cs="Sakkal Majalla"/>
          <w:sz w:val="28"/>
          <w:szCs w:val="28"/>
          <w:rtl/>
        </w:rPr>
        <w:t xml:space="preserve"> تم استخدامه كأداة أولية لتحديد المفاهيم الأساسية والأبعاد الحرجة المرتبطة بنضج تحليلات التعلم، بالرجوع إلى نماذج النضج المعتمدة سابقًا في البيئات التعليمية والتقنية.</w:t>
      </w:r>
    </w:p>
    <w:p w14:paraId="4CD9A7BC" w14:textId="036B19EB"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مجموعات الخبراء (</w:t>
      </w:r>
      <w:r w:rsidRPr="00384C35">
        <w:rPr>
          <w:rFonts w:ascii="Sakkal Majalla" w:hAnsi="Sakkal Majalla" w:cs="Sakkal Majalla"/>
          <w:b/>
          <w:bCs/>
          <w:sz w:val="28"/>
          <w:szCs w:val="28"/>
        </w:rPr>
        <w:t>Focus Groups</w:t>
      </w:r>
      <w:r w:rsidRPr="00384C35">
        <w:rPr>
          <w:rFonts w:ascii="Sakkal Majalla" w:hAnsi="Sakkal Majalla" w:cs="Sakkal Majalla"/>
          <w:b/>
          <w:bCs/>
          <w:sz w:val="28"/>
          <w:szCs w:val="28"/>
          <w:rtl/>
        </w:rPr>
        <w:t>):</w:t>
      </w:r>
      <w:r w:rsidRPr="00384C35">
        <w:rPr>
          <w:rFonts w:ascii="Sakkal Majalla" w:hAnsi="Sakkal Majalla" w:cs="Sakkal Majalla"/>
          <w:sz w:val="28"/>
          <w:szCs w:val="28"/>
          <w:rtl/>
        </w:rPr>
        <w:t xml:space="preserve"> شارك فيها متخصصون في مجال التعليم العالي وتحليلات التعلم لتقييم النموذج المقترح، ومراجعة مكوناته وصياغة قدراته ضمن سياق واقعي وقابل للتطبيق.</w:t>
      </w:r>
    </w:p>
    <w:p w14:paraId="313D0FAE" w14:textId="1CBF05D8"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المقارنة الثنائية (</w:t>
      </w:r>
      <w:r w:rsidRPr="00384C35">
        <w:rPr>
          <w:rFonts w:ascii="Sakkal Majalla" w:hAnsi="Sakkal Majalla" w:cs="Sakkal Majalla"/>
          <w:b/>
          <w:bCs/>
          <w:sz w:val="28"/>
          <w:szCs w:val="28"/>
        </w:rPr>
        <w:t>Pairwise Comparison</w:t>
      </w:r>
      <w:r w:rsidRPr="00384C35">
        <w:rPr>
          <w:rFonts w:ascii="Sakkal Majalla" w:hAnsi="Sakkal Majalla" w:cs="Sakkal Majalla"/>
          <w:b/>
          <w:bCs/>
          <w:sz w:val="28"/>
          <w:szCs w:val="28"/>
          <w:rtl/>
        </w:rPr>
        <w:t>):</w:t>
      </w:r>
      <w:r w:rsidRPr="00384C35">
        <w:rPr>
          <w:rFonts w:ascii="Sakkal Majalla" w:hAnsi="Sakkal Majalla" w:cs="Sakkal Majalla"/>
          <w:sz w:val="28"/>
          <w:szCs w:val="28"/>
          <w:rtl/>
        </w:rPr>
        <w:t xml:space="preserve"> وهي أداة كمية اعتمدت لتحديد الأهمية النسبية لكل قدرة داخل النموذج، من خلال إجراء مقارنات منهجية بين عناصر النموذج باستخدام مصفوفات تقييم، ما ساعد في ترتيب الأولويات وتحسين بنية النموذج.</w:t>
      </w:r>
    </w:p>
    <w:p w14:paraId="2B1A3EC7" w14:textId="4415DA02"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b/>
          <w:bCs/>
          <w:sz w:val="28"/>
          <w:szCs w:val="28"/>
          <w:rtl/>
        </w:rPr>
        <w:t>آلية التحقق البنائي للنموذج (</w:t>
      </w:r>
      <w:r w:rsidRPr="00384C35">
        <w:rPr>
          <w:rFonts w:ascii="Sakkal Majalla" w:hAnsi="Sakkal Majalla" w:cs="Sakkal Majalla"/>
          <w:b/>
          <w:bCs/>
          <w:sz w:val="28"/>
          <w:szCs w:val="28"/>
        </w:rPr>
        <w:t>Construct Validation</w:t>
      </w:r>
      <w:r w:rsidRPr="00384C35">
        <w:rPr>
          <w:rFonts w:ascii="Sakkal Majalla" w:hAnsi="Sakkal Majalla" w:cs="Sakkal Majalla"/>
          <w:b/>
          <w:bCs/>
          <w:sz w:val="28"/>
          <w:szCs w:val="28"/>
          <w:rtl/>
        </w:rPr>
        <w:t>):</w:t>
      </w:r>
      <w:r w:rsidRPr="00384C35">
        <w:rPr>
          <w:rFonts w:ascii="Sakkal Majalla" w:hAnsi="Sakkal Majalla" w:cs="Sakkal Majalla"/>
          <w:sz w:val="28"/>
          <w:szCs w:val="28"/>
          <w:rtl/>
        </w:rPr>
        <w:t xml:space="preserve"> تم من خلالها التأكد من اتساق النموذج ومصداقيته النظرية والتطبيقية، من خلال التحليل المقارن بين النتائج المتحصلة من أدوات جمع البيانات.</w:t>
      </w:r>
    </w:p>
    <w:p w14:paraId="2AFB550A" w14:textId="1E66948A"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hint="cs"/>
          <w:sz w:val="28"/>
          <w:szCs w:val="28"/>
          <w:rtl/>
        </w:rPr>
        <w:t>والجدير بالذكر</w:t>
      </w:r>
      <w:r w:rsidRPr="00384C35">
        <w:rPr>
          <w:rFonts w:ascii="Sakkal Majalla" w:hAnsi="Sakkal Majalla" w:cs="Sakkal Majalla"/>
          <w:sz w:val="28"/>
          <w:szCs w:val="28"/>
          <w:rtl/>
        </w:rPr>
        <w:t xml:space="preserve"> أن هذه الأدوات قد تكاملت فيما بينها لضمان تطوير نموذج </w:t>
      </w:r>
      <w:r w:rsidRPr="00384C35">
        <w:rPr>
          <w:rFonts w:ascii="Sakkal Majalla" w:hAnsi="Sakkal Majalla" w:cs="Sakkal Majalla"/>
          <w:sz w:val="28"/>
          <w:szCs w:val="28"/>
        </w:rPr>
        <w:t>HELA‑CMM</w:t>
      </w:r>
      <w:r w:rsidRPr="00384C35">
        <w:rPr>
          <w:rFonts w:ascii="Sakkal Majalla" w:hAnsi="Sakkal Majalla" w:cs="Sakkal Majalla"/>
          <w:sz w:val="28"/>
          <w:szCs w:val="28"/>
          <w:rtl/>
        </w:rPr>
        <w:t xml:space="preserve"> كإطار نضج شامل، يُستخدم لتقييم جاهزية مؤسسات التعليم العالي لاعتماد تحليلات التعلم بشكل استراتيجي ومستدام</w:t>
      </w:r>
    </w:p>
    <w:p w14:paraId="5D114E01" w14:textId="3794155D"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نتائج الدراسة:</w:t>
      </w:r>
    </w:p>
    <w:p w14:paraId="136B137C" w14:textId="5E34836C"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توصلت الدراسة إلى مجموعة من النتائج المهمة التي أسهمت في تطوير نموذج نضج مؤسسي متخصص في تبني تحليلات التعلم (</w:t>
      </w:r>
      <w:r w:rsidRPr="00384C35">
        <w:rPr>
          <w:rFonts w:ascii="Sakkal Majalla" w:hAnsi="Sakkal Majalla" w:cs="Sakkal Majalla"/>
          <w:sz w:val="28"/>
          <w:szCs w:val="28"/>
        </w:rPr>
        <w:t>HELA‑CMM</w:t>
      </w:r>
      <w:r w:rsidRPr="00384C35">
        <w:rPr>
          <w:rFonts w:ascii="Sakkal Majalla" w:hAnsi="Sakkal Majalla" w:cs="Sakkal Majalla"/>
          <w:sz w:val="28"/>
          <w:szCs w:val="28"/>
          <w:rtl/>
        </w:rPr>
        <w:t>) لمؤسسات التعليم العالي، وقد جاءت أبرز النتائج على النحو التالي:</w:t>
      </w:r>
    </w:p>
    <w:p w14:paraId="11CE6A4C" w14:textId="395C4CE5"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 xml:space="preserve">تم تصميم نموذج </w:t>
      </w:r>
      <w:r w:rsidRPr="00384C35">
        <w:rPr>
          <w:rFonts w:ascii="Sakkal Majalla" w:hAnsi="Sakkal Majalla" w:cs="Sakkal Majalla"/>
          <w:sz w:val="28"/>
          <w:szCs w:val="28"/>
        </w:rPr>
        <w:t>HELA‑CMM</w:t>
      </w:r>
      <w:r w:rsidRPr="00384C35">
        <w:rPr>
          <w:rFonts w:ascii="Sakkal Majalla" w:hAnsi="Sakkal Majalla" w:cs="Sakkal Majalla"/>
          <w:sz w:val="28"/>
          <w:szCs w:val="28"/>
          <w:rtl/>
        </w:rPr>
        <w:t xml:space="preserve"> كمقياس نضج متعدد الأبعاد، يضم 28 قدرة مؤسسية موزعة على 8 مجالات رئيسية، هي: القيادة، الثقافة، البنية التحتية، إدارة البيانات، الأخلاقيات، الكفاءات البشرية، ضمان الجودة، والتدريس/التعلم/التقييم.</w:t>
      </w:r>
    </w:p>
    <w:p w14:paraId="7BE6CEA7" w14:textId="4C84F65E"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أثبت النموذج فاعليته كمؤشر تقييمي شامل لقياس مستوى الجاهزية المؤسسية لتبني تحليلات التعلم، كما يُستخدم كخارطة طريق للتطوير التدريجي نحو ممارسات أكثر نضجًا.</w:t>
      </w:r>
    </w:p>
    <w:p w14:paraId="7B391F50" w14:textId="3E98C850"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أظهرت نتائج المقارنة الثنائية (</w:t>
      </w:r>
      <w:r w:rsidRPr="00384C35">
        <w:rPr>
          <w:rFonts w:ascii="Sakkal Majalla" w:hAnsi="Sakkal Majalla" w:cs="Sakkal Majalla"/>
          <w:sz w:val="28"/>
          <w:szCs w:val="28"/>
        </w:rPr>
        <w:t>Pairwise Comparison</w:t>
      </w:r>
      <w:r w:rsidRPr="00384C35">
        <w:rPr>
          <w:rFonts w:ascii="Sakkal Majalla" w:hAnsi="Sakkal Majalla" w:cs="Sakkal Majalla"/>
          <w:sz w:val="28"/>
          <w:szCs w:val="28"/>
          <w:rtl/>
        </w:rPr>
        <w:t>) أن القدرات المتعلقة بالقيادة والثقافة المؤسسية والبنية التحتية حظيت بأهمية نسبية أعلى، مما يشير إلى ضرورة تعزيز هذه المحاور لتحقيق تبنٍ فعّال ومستدام لتحليلات التعلم.</w:t>
      </w:r>
    </w:p>
    <w:p w14:paraId="343BF09F" w14:textId="36DCADC1"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 xml:space="preserve">أوضحت الدراسة أن نموذج </w:t>
      </w:r>
      <w:r w:rsidRPr="00384C35">
        <w:rPr>
          <w:rFonts w:ascii="Sakkal Majalla" w:hAnsi="Sakkal Majalla" w:cs="Sakkal Majalla"/>
          <w:sz w:val="28"/>
          <w:szCs w:val="28"/>
        </w:rPr>
        <w:t>HELA‑CMM</w:t>
      </w:r>
      <w:r w:rsidRPr="00384C35">
        <w:rPr>
          <w:rFonts w:ascii="Sakkal Majalla" w:hAnsi="Sakkal Majalla" w:cs="Sakkal Majalla"/>
          <w:sz w:val="28"/>
          <w:szCs w:val="28"/>
          <w:rtl/>
        </w:rPr>
        <w:t xml:space="preserve"> لا يُعد أداة تشخيصية فقط، بل يمكن اعتباره أداة استراتيجية للتخطيط المؤسسي في مجال الابتكار التربوي، من خلال تحديد الفجوات ورفع كفاءة العمليات المرتبطة بالبيانات التعليمية.</w:t>
      </w:r>
    </w:p>
    <w:p w14:paraId="44E40F79" w14:textId="77777777"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lastRenderedPageBreak/>
        <w:t>أكدت نتائج التحقق من النموذج على قبوله من قبل خبراء المجال، مما يعزز صلاحيته للتطبيق في مؤسسات التعليم العالي على المستويين المحلي والدولي.</w:t>
      </w:r>
    </w:p>
    <w:p w14:paraId="41C225CC" w14:textId="1C60A89E"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الارتباط بالبحث الحالي:</w:t>
      </w:r>
    </w:p>
    <w:p w14:paraId="1E238CF1" w14:textId="52B378C0"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 xml:space="preserve">تُعد دراسة </w:t>
      </w:r>
      <w:r w:rsidRPr="00384C35">
        <w:rPr>
          <w:rFonts w:ascii="Sakkal Majalla" w:hAnsi="Sakkal Majalla" w:cs="Sakkal Majalla"/>
          <w:sz w:val="28"/>
          <w:szCs w:val="28"/>
        </w:rPr>
        <w:t>HELA‑CMM</w:t>
      </w:r>
      <w:r w:rsidR="00190877" w:rsidRPr="00384C35">
        <w:rPr>
          <w:rFonts w:ascii="Sakkal Majalla" w:hAnsi="Sakkal Majalla" w:cs="Sakkal Majalla"/>
          <w:sz w:val="28"/>
          <w:szCs w:val="28"/>
          <w:rtl/>
        </w:rPr>
        <w:t xml:space="preserve"> ذات صلة وثيقة بموضوع </w:t>
      </w:r>
      <w:r w:rsidRPr="00384C35">
        <w:rPr>
          <w:rFonts w:ascii="Sakkal Majalla" w:hAnsi="Sakkal Majalla" w:cs="Sakkal Majalla"/>
          <w:sz w:val="28"/>
          <w:szCs w:val="28"/>
          <w:rtl/>
        </w:rPr>
        <w:t>بحث</w:t>
      </w:r>
      <w:r w:rsidR="00190877" w:rsidRPr="00384C35">
        <w:rPr>
          <w:rFonts w:ascii="Sakkal Majalla" w:hAnsi="Sakkal Majalla" w:cs="Sakkal Majalla" w:hint="cs"/>
          <w:sz w:val="28"/>
          <w:szCs w:val="28"/>
          <w:rtl/>
        </w:rPr>
        <w:t>ي</w:t>
      </w:r>
      <w:r w:rsidRPr="00384C35">
        <w:rPr>
          <w:rFonts w:ascii="Sakkal Majalla" w:hAnsi="Sakkal Majalla" w:cs="Sakkal Majalla"/>
          <w:sz w:val="28"/>
          <w:szCs w:val="28"/>
          <w:rtl/>
        </w:rPr>
        <w:t xml:space="preserve"> الحالي، إذ تشترك معها في عدة محاور منهجية ومفاهيمية، من أبرزها:</w:t>
      </w:r>
    </w:p>
    <w:p w14:paraId="1B44E6FB" w14:textId="771E7EC4"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الاعتماد على نموذج النضج المؤسسي (</w:t>
      </w:r>
      <w:r w:rsidRPr="00384C35">
        <w:rPr>
          <w:rFonts w:ascii="Sakkal Majalla" w:hAnsi="Sakkal Majalla" w:cs="Sakkal Majalla"/>
          <w:sz w:val="28"/>
          <w:szCs w:val="28"/>
        </w:rPr>
        <w:t>Capability Maturity Model</w:t>
      </w:r>
      <w:r w:rsidRPr="00384C35">
        <w:rPr>
          <w:rFonts w:ascii="Sakkal Majalla" w:hAnsi="Sakkal Majalla" w:cs="Sakkal Majalla"/>
          <w:sz w:val="28"/>
          <w:szCs w:val="28"/>
          <w:rtl/>
        </w:rPr>
        <w:t>) كإطار تحليلي لتقييم جاهزية المؤسسة في مجال وظيفي محدد، وهو ما يتقاطع مع توجه البحث الحالي في تقييم نضج إدارة المشاريع داخل وزارة التعليم.</w:t>
      </w:r>
    </w:p>
    <w:p w14:paraId="54BDF05E" w14:textId="7B4A5EBE"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تعدد الأبعاد التنظيمية التي يعالجها النموذج (القيادة، البنية التحتية، الثقافة، الكفاءات، ضمان الجودة)، وهي أبعاد تتداخل بشكل مباشر مع العوامل المؤثرة في نضج إدارة المشاريع، وبالتالي تقدم مرجعية يمكن البناء عليها في تصميم أداة القياس أو تحليل النتائج.</w:t>
      </w:r>
    </w:p>
    <w:p w14:paraId="4908C496" w14:textId="015E3300"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توظيف تقنيات مثل المقارنة الثنائية ومجموعات الخبراء يعكس أهمية دمج أدوات كمية ونوعية في تقييم النضج المؤسسي، وهو ما يعزز القيمة المنهجية للبحث الحالي.</w:t>
      </w:r>
    </w:p>
    <w:p w14:paraId="44447C4C" w14:textId="653D9F45"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تقدم الدراسة نموذجًا متكاملًا يُستخدم كأداة للتقييم والتطوير في آنٍ واحد، ما يُلهم البحث الحالي لتصميم إطار مشابه لقياس وتطوير نضج إدارة المشاريع في الوزارة، بما يدعم تنفيذ المبادرات التعليمية بكفاءة واستدامة.</w:t>
      </w:r>
    </w:p>
    <w:p w14:paraId="211900E4" w14:textId="77777777" w:rsidR="00047439" w:rsidRPr="00384C35" w:rsidRDefault="00047439" w:rsidP="00047439">
      <w:pPr>
        <w:jc w:val="both"/>
        <w:rPr>
          <w:rFonts w:ascii="Sakkal Majalla" w:hAnsi="Sakkal Majalla" w:cs="Sakkal Majalla"/>
          <w:sz w:val="28"/>
          <w:szCs w:val="28"/>
          <w:rtl/>
        </w:rPr>
      </w:pPr>
      <w:r w:rsidRPr="00384C35">
        <w:rPr>
          <w:rFonts w:ascii="Sakkal Majalla" w:hAnsi="Sakkal Majalla" w:cs="Sakkal Majalla"/>
          <w:sz w:val="28"/>
          <w:szCs w:val="28"/>
          <w:rtl/>
        </w:rPr>
        <w:t>رغم أن مجال الدراسة يتعلق بـ "تحليلات التعلم"، إلا أن النهج الاستراتيجي، والتخطيط المؤسسي التدريجي، وتحديد الفجوات التنظيمية الذي يميز النموذج، يتفق تمامًا مع فلسفة دراسات النضج، ويُسهم في تعميق الفهم لكيفية بناء قدرات مؤسسية فعالة في السياق التعليمي الحكومي.</w:t>
      </w:r>
    </w:p>
    <w:p w14:paraId="5DF86A9C" w14:textId="2D5C40A6"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اقتباس مباشر من الدراسة:</w:t>
      </w:r>
    </w:p>
    <w:p w14:paraId="5882561E" w14:textId="40B31C49" w:rsidR="00190877" w:rsidRPr="00384C35" w:rsidRDefault="00525FA2" w:rsidP="00384C35">
      <w:pPr>
        <w:bidi w:val="0"/>
        <w:jc w:val="both"/>
        <w:rPr>
          <w:rFonts w:ascii="Sakkal Majalla" w:hAnsi="Sakkal Majalla" w:cs="Sakkal Majalla"/>
          <w:sz w:val="28"/>
          <w:szCs w:val="28"/>
          <w:rtl/>
        </w:rPr>
      </w:pPr>
      <w:r w:rsidRPr="00384C35">
        <w:rPr>
          <w:rFonts w:ascii="Sakkal Majalla" w:hAnsi="Sakkal Majalla" w:cs="Sakkal Majalla"/>
          <w:sz w:val="28"/>
          <w:szCs w:val="28"/>
        </w:rPr>
        <w:t>The HELA‑CMM model is not only a tool for assessment but also serves as a roadmap for strategic development and planning. It provides a staged progression to guide institutions in building sustainable and ethically grounded learning analytics practices</w:t>
      </w:r>
    </w:p>
    <w:p w14:paraId="6B62BB0C" w14:textId="49ABBB69" w:rsidR="00525FA2" w:rsidRPr="00384C35" w:rsidRDefault="00525FA2" w:rsidP="00190877">
      <w:pPr>
        <w:pStyle w:val="ListParagraph"/>
        <w:numPr>
          <w:ilvl w:val="0"/>
          <w:numId w:val="16"/>
        </w:numPr>
        <w:rPr>
          <w:rFonts w:ascii="Sakkal Majalla" w:hAnsi="Sakkal Majalla" w:cs="Sakkal Majalla"/>
          <w:b/>
          <w:bCs/>
          <w:sz w:val="28"/>
          <w:szCs w:val="28"/>
          <w:rtl/>
        </w:rPr>
      </w:pPr>
      <w:r w:rsidRPr="00384C35">
        <w:rPr>
          <w:rFonts w:ascii="Sakkal Majalla" w:hAnsi="Sakkal Majalla" w:cs="Sakkal Majalla"/>
          <w:b/>
          <w:bCs/>
          <w:sz w:val="28"/>
          <w:szCs w:val="28"/>
          <w:rtl/>
        </w:rPr>
        <w:t xml:space="preserve">دراسة </w:t>
      </w:r>
      <w:r w:rsidRPr="00384C35">
        <w:rPr>
          <w:rFonts w:ascii="Sakkal Majalla" w:hAnsi="Sakkal Majalla" w:cs="Sakkal Majalla"/>
          <w:b/>
          <w:bCs/>
          <w:sz w:val="28"/>
          <w:szCs w:val="28"/>
        </w:rPr>
        <w:t>Hind Benlhabib</w:t>
      </w:r>
      <w:r w:rsidRPr="00384C35">
        <w:rPr>
          <w:rFonts w:ascii="Sakkal Majalla" w:hAnsi="Sakkal Majalla" w:cs="Sakkal Majalla"/>
          <w:b/>
          <w:bCs/>
          <w:sz w:val="28"/>
          <w:szCs w:val="28"/>
          <w:rtl/>
        </w:rPr>
        <w:t xml:space="preserve"> (2024):</w:t>
      </w:r>
    </w:p>
    <w:p w14:paraId="45AEA6A8" w14:textId="64E0CB60"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عنوان الدراسة:</w:t>
      </w:r>
    </w:p>
    <w:p w14:paraId="583C5911" w14:textId="77777777" w:rsidR="00525FA2" w:rsidRPr="00384C35" w:rsidRDefault="00525FA2" w:rsidP="00190877">
      <w:pPr>
        <w:bidi w:val="0"/>
        <w:jc w:val="both"/>
        <w:rPr>
          <w:rFonts w:ascii="Sakkal Majalla" w:hAnsi="Sakkal Majalla" w:cs="Sakkal Majalla"/>
          <w:sz w:val="28"/>
          <w:szCs w:val="28"/>
        </w:rPr>
      </w:pPr>
      <w:r w:rsidRPr="00384C35">
        <w:rPr>
          <w:rFonts w:ascii="Sakkal Majalla" w:hAnsi="Sakkal Majalla" w:cs="Sakkal Majalla"/>
          <w:sz w:val="28"/>
          <w:szCs w:val="28"/>
          <w:rtl/>
        </w:rPr>
        <w:t>"</w:t>
      </w:r>
      <w:r w:rsidRPr="00384C35">
        <w:rPr>
          <w:rFonts w:ascii="Sakkal Majalla" w:hAnsi="Sakkal Majalla" w:cs="Sakkal Majalla"/>
          <w:sz w:val="28"/>
          <w:szCs w:val="28"/>
        </w:rPr>
        <w:t>A Maturity Model for Performance Management in Education Systems: Evidence from Morocco</w:t>
      </w:r>
      <w:r w:rsidRPr="00384C35">
        <w:rPr>
          <w:rFonts w:ascii="Sakkal Majalla" w:hAnsi="Sakkal Majalla" w:cs="Sakkal Majalla"/>
          <w:sz w:val="28"/>
          <w:szCs w:val="28"/>
          <w:rtl/>
        </w:rPr>
        <w:t>"</w:t>
      </w:r>
    </w:p>
    <w:p w14:paraId="1E31B972" w14:textId="1C234F2B"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الهدف من الدراسة:</w:t>
      </w:r>
    </w:p>
    <w:p w14:paraId="74A3FCD7" w14:textId="4E831386" w:rsidR="00525FA2" w:rsidRPr="00384C35" w:rsidRDefault="00190877" w:rsidP="00190877">
      <w:pPr>
        <w:jc w:val="both"/>
        <w:rPr>
          <w:rFonts w:ascii="Sakkal Majalla" w:hAnsi="Sakkal Majalla" w:cs="Sakkal Majalla"/>
          <w:sz w:val="28"/>
          <w:szCs w:val="28"/>
          <w:rtl/>
        </w:rPr>
      </w:pPr>
      <w:r w:rsidRPr="00384C35">
        <w:rPr>
          <w:rFonts w:ascii="Sakkal Majalla" w:hAnsi="Sakkal Majalla" w:cs="Sakkal Majalla"/>
          <w:sz w:val="28"/>
          <w:szCs w:val="28"/>
          <w:rtl/>
        </w:rPr>
        <w:t>تهدف الدراسة إلى تطوير نموذج نضج (</w:t>
      </w:r>
      <w:r w:rsidRPr="00384C35">
        <w:rPr>
          <w:rFonts w:ascii="Sakkal Majalla" w:hAnsi="Sakkal Majalla" w:cs="Sakkal Majalla"/>
          <w:sz w:val="28"/>
          <w:szCs w:val="28"/>
        </w:rPr>
        <w:t>Maturity Model</w:t>
      </w:r>
      <w:r w:rsidRPr="00384C35">
        <w:rPr>
          <w:rFonts w:ascii="Sakkal Majalla" w:hAnsi="Sakkal Majalla" w:cs="Sakkal Majalla"/>
          <w:sz w:val="28"/>
          <w:szCs w:val="28"/>
          <w:rtl/>
        </w:rPr>
        <w:t>) لإدارة الأداء في نظم التعليم، يتكوّن من ستة أبعاد رئيسية وخمسة عشر مجالًا للقدرات واثنتين وأربعين ممارسة مثلى، بما يمكّن من تقييم الجاهزية المؤسسية لإدارة الأداء بشكل فعّال. تستخدم الدراسة هذا النموذج كأداة تشخيصية لمنظومات التعليم، مع تطبيقه التجريبي على المملكة المغربية لاختبار قدرته على تحديد الثغرات وتعزيز الممارسات التنظيمية. وتعتمد المنهجية على البحث التصميمي (</w:t>
      </w:r>
      <w:r w:rsidRPr="00384C35">
        <w:rPr>
          <w:rFonts w:ascii="Sakkal Majalla" w:hAnsi="Sakkal Majalla" w:cs="Sakkal Majalla"/>
          <w:sz w:val="28"/>
          <w:szCs w:val="28"/>
        </w:rPr>
        <w:t xml:space="preserve">Design </w:t>
      </w:r>
      <w:r w:rsidRPr="00384C35">
        <w:rPr>
          <w:rFonts w:ascii="Sakkal Majalla" w:hAnsi="Sakkal Majalla" w:cs="Sakkal Majalla"/>
          <w:sz w:val="28"/>
          <w:szCs w:val="28"/>
        </w:rPr>
        <w:lastRenderedPageBreak/>
        <w:t>Science Research</w:t>
      </w:r>
      <w:r w:rsidRPr="00384C35">
        <w:rPr>
          <w:rFonts w:ascii="Sakkal Majalla" w:hAnsi="Sakkal Majalla" w:cs="Sakkal Majalla"/>
          <w:sz w:val="28"/>
          <w:szCs w:val="28"/>
          <w:rtl/>
        </w:rPr>
        <w:t>) لضمان مواءمة النموذج مع متطلبات الواقع التعليمي. كما توفر الدراسة إطارًا علميًا واستراتيجيًا ييسّر لصنّاع القرار تحديد أولويات تطوير الأداء وتحسين جودة التعليم بشكل مستدام</w:t>
      </w:r>
      <w:r w:rsidR="00525FA2" w:rsidRPr="00384C35">
        <w:rPr>
          <w:rFonts w:ascii="Sakkal Majalla" w:hAnsi="Sakkal Majalla" w:cs="Sakkal Majalla"/>
          <w:sz w:val="28"/>
          <w:szCs w:val="28"/>
          <w:rtl/>
        </w:rPr>
        <w:t>.</w:t>
      </w:r>
    </w:p>
    <w:p w14:paraId="5227A74F" w14:textId="29E99754"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منهج الدراسة:</w:t>
      </w:r>
    </w:p>
    <w:p w14:paraId="57DA9D54" w14:textId="30A21D9F" w:rsidR="00190877" w:rsidRPr="00384C35" w:rsidRDefault="00190877" w:rsidP="00190877">
      <w:pPr>
        <w:jc w:val="both"/>
        <w:rPr>
          <w:rFonts w:ascii="Sakkal Majalla" w:hAnsi="Sakkal Majalla" w:cs="Sakkal Majalla"/>
          <w:sz w:val="28"/>
          <w:szCs w:val="28"/>
        </w:rPr>
      </w:pPr>
      <w:r w:rsidRPr="00384C35">
        <w:rPr>
          <w:rFonts w:ascii="Sakkal Majalla" w:hAnsi="Sakkal Majalla" w:cs="Sakkal Majalla"/>
          <w:sz w:val="28"/>
          <w:szCs w:val="28"/>
          <w:rtl/>
        </w:rPr>
        <w:t>اعتمدت الدراسة على منهج البحث التصميمي (</w:t>
      </w:r>
      <w:r w:rsidRPr="00384C35">
        <w:rPr>
          <w:rFonts w:ascii="Sakkal Majalla" w:hAnsi="Sakkal Majalla" w:cs="Sakkal Majalla"/>
          <w:sz w:val="28"/>
          <w:szCs w:val="28"/>
        </w:rPr>
        <w:t>Design Science Research - DSR</w:t>
      </w:r>
      <w:r w:rsidRPr="00384C35">
        <w:rPr>
          <w:rFonts w:ascii="Sakkal Majalla" w:hAnsi="Sakkal Majalla" w:cs="Sakkal Majalla"/>
          <w:sz w:val="28"/>
          <w:szCs w:val="28"/>
          <w:rtl/>
        </w:rPr>
        <w:t>)، الذي يُعد مناسبًا لتطوير نماذج وتدخلات عملية مبنية على أسس علمية. وقد تم استخدام هذا المنهج لتطوير نموذج نضج لإدارة الأداء في نظم التعليم، بحيث يراعي السياقات المؤسسية والبيئات التعليمية المختلفة.</w:t>
      </w:r>
      <w:r w:rsidRPr="00384C35">
        <w:rPr>
          <w:rFonts w:ascii="Sakkal Majalla" w:hAnsi="Sakkal Majalla" w:cs="Sakkal Majalla" w:hint="cs"/>
          <w:sz w:val="28"/>
          <w:szCs w:val="28"/>
          <w:rtl/>
        </w:rPr>
        <w:t xml:space="preserve"> </w:t>
      </w:r>
      <w:r w:rsidRPr="00384C35">
        <w:rPr>
          <w:rFonts w:ascii="Sakkal Majalla" w:hAnsi="Sakkal Majalla" w:cs="Sakkal Majalla"/>
          <w:sz w:val="28"/>
          <w:szCs w:val="28"/>
          <w:rtl/>
        </w:rPr>
        <w:t>شملت خطوات المنهج ما يلي:</w:t>
      </w:r>
    </w:p>
    <w:p w14:paraId="3EAE7C69" w14:textId="2E400CF7" w:rsidR="00190877" w:rsidRPr="00384C35" w:rsidRDefault="00190877" w:rsidP="00486EA5">
      <w:pPr>
        <w:pStyle w:val="ListParagraph"/>
        <w:numPr>
          <w:ilvl w:val="0"/>
          <w:numId w:val="19"/>
        </w:numPr>
        <w:jc w:val="both"/>
        <w:rPr>
          <w:rFonts w:ascii="Sakkal Majalla" w:hAnsi="Sakkal Majalla" w:cs="Sakkal Majalla"/>
          <w:sz w:val="28"/>
          <w:szCs w:val="28"/>
        </w:rPr>
      </w:pPr>
      <w:r w:rsidRPr="00384C35">
        <w:rPr>
          <w:rFonts w:ascii="Sakkal Majalla" w:hAnsi="Sakkal Majalla" w:cs="Sakkal Majalla"/>
          <w:sz w:val="28"/>
          <w:szCs w:val="28"/>
          <w:rtl/>
        </w:rPr>
        <w:t>تحليل الأدبيات المتخصصة في إدارة الأداء ونماذج النضج المؤسسي، لاستخلاص الأبعاد والممارسات المثلى.</w:t>
      </w:r>
    </w:p>
    <w:p w14:paraId="3ED0D722" w14:textId="55D6A88B" w:rsidR="00190877" w:rsidRPr="00384C35" w:rsidRDefault="00190877" w:rsidP="00486EA5">
      <w:pPr>
        <w:pStyle w:val="ListParagraph"/>
        <w:numPr>
          <w:ilvl w:val="0"/>
          <w:numId w:val="19"/>
        </w:numPr>
        <w:jc w:val="both"/>
        <w:rPr>
          <w:rFonts w:ascii="Sakkal Majalla" w:hAnsi="Sakkal Majalla" w:cs="Sakkal Majalla"/>
          <w:sz w:val="28"/>
          <w:szCs w:val="28"/>
        </w:rPr>
      </w:pPr>
      <w:r w:rsidRPr="00384C35">
        <w:rPr>
          <w:rFonts w:ascii="Sakkal Majalla" w:hAnsi="Sakkal Majalla" w:cs="Sakkal Majalla"/>
          <w:sz w:val="28"/>
          <w:szCs w:val="28"/>
          <w:rtl/>
        </w:rPr>
        <w:t>تطوير النموذج مبدئيًا بناءً على النتائج النظرية، ثم اختباره ميدانيًا من خلال تطبيقه في السياق المغربي.</w:t>
      </w:r>
    </w:p>
    <w:p w14:paraId="04A05DD2" w14:textId="5508C9A8" w:rsidR="00190877" w:rsidRPr="00384C35" w:rsidRDefault="00190877" w:rsidP="00486EA5">
      <w:pPr>
        <w:pStyle w:val="ListParagraph"/>
        <w:numPr>
          <w:ilvl w:val="0"/>
          <w:numId w:val="19"/>
        </w:numPr>
        <w:jc w:val="both"/>
        <w:rPr>
          <w:rFonts w:ascii="Sakkal Majalla" w:hAnsi="Sakkal Majalla" w:cs="Sakkal Majalla"/>
          <w:sz w:val="28"/>
          <w:szCs w:val="28"/>
        </w:rPr>
      </w:pPr>
      <w:r w:rsidRPr="00384C35">
        <w:rPr>
          <w:rFonts w:ascii="Sakkal Majalla" w:hAnsi="Sakkal Majalla" w:cs="Sakkal Majalla"/>
          <w:sz w:val="28"/>
          <w:szCs w:val="28"/>
          <w:rtl/>
        </w:rPr>
        <w:t>توظيف مجموعات تركيز (</w:t>
      </w:r>
      <w:r w:rsidRPr="00384C35">
        <w:rPr>
          <w:rFonts w:ascii="Sakkal Majalla" w:hAnsi="Sakkal Majalla" w:cs="Sakkal Majalla"/>
          <w:sz w:val="28"/>
          <w:szCs w:val="28"/>
        </w:rPr>
        <w:t>Focus Groups</w:t>
      </w:r>
      <w:r w:rsidRPr="00384C35">
        <w:rPr>
          <w:rFonts w:ascii="Sakkal Majalla" w:hAnsi="Sakkal Majalla" w:cs="Sakkal Majalla"/>
          <w:sz w:val="28"/>
          <w:szCs w:val="28"/>
          <w:rtl/>
        </w:rPr>
        <w:t>) ضمت أكاديميين وخبراء تعليم لتقييم فاعلية النموذج ومكوناته.</w:t>
      </w:r>
    </w:p>
    <w:p w14:paraId="72E1CC98" w14:textId="6F303525" w:rsidR="00190877" w:rsidRPr="00384C35" w:rsidRDefault="00190877" w:rsidP="00486EA5">
      <w:pPr>
        <w:pStyle w:val="ListParagraph"/>
        <w:numPr>
          <w:ilvl w:val="0"/>
          <w:numId w:val="19"/>
        </w:numPr>
        <w:jc w:val="both"/>
        <w:rPr>
          <w:rFonts w:ascii="Sakkal Majalla" w:hAnsi="Sakkal Majalla" w:cs="Sakkal Majalla"/>
          <w:sz w:val="28"/>
          <w:szCs w:val="28"/>
        </w:rPr>
      </w:pPr>
      <w:r w:rsidRPr="00384C35">
        <w:rPr>
          <w:rFonts w:ascii="Sakkal Majalla" w:hAnsi="Sakkal Majalla" w:cs="Sakkal Majalla"/>
          <w:sz w:val="28"/>
          <w:szCs w:val="28"/>
          <w:rtl/>
        </w:rPr>
        <w:t xml:space="preserve">اعتماد أسلوب "جلسات </w:t>
      </w:r>
      <w:r w:rsidR="00486EA5" w:rsidRPr="00384C35">
        <w:rPr>
          <w:rFonts w:ascii="Sakkal Majalla" w:hAnsi="Sakkal Majalla" w:cs="Sakkal Majalla" w:hint="cs"/>
          <w:sz w:val="28"/>
          <w:szCs w:val="28"/>
          <w:rtl/>
        </w:rPr>
        <w:t>الانعكاس</w:t>
      </w:r>
      <w:r w:rsidRPr="00384C35">
        <w:rPr>
          <w:rFonts w:ascii="Sakkal Majalla" w:hAnsi="Sakkal Majalla" w:cs="Sakkal Majalla"/>
          <w:sz w:val="28"/>
          <w:szCs w:val="28"/>
          <w:rtl/>
        </w:rPr>
        <w:t xml:space="preserve"> والتعلم" (</w:t>
      </w:r>
      <w:r w:rsidRPr="00384C35">
        <w:rPr>
          <w:rFonts w:ascii="Sakkal Majalla" w:hAnsi="Sakkal Majalla" w:cs="Sakkal Majalla"/>
          <w:sz w:val="28"/>
          <w:szCs w:val="28"/>
        </w:rPr>
        <w:t>Reflection and Learning Sessions</w:t>
      </w:r>
      <w:r w:rsidRPr="00384C35">
        <w:rPr>
          <w:rFonts w:ascii="Sakkal Majalla" w:hAnsi="Sakkal Majalla" w:cs="Sakkal Majalla"/>
          <w:sz w:val="28"/>
          <w:szCs w:val="28"/>
          <w:rtl/>
        </w:rPr>
        <w:t>) كوسيلة تحليلية للتحقق من التطبيق الواقعي للنموذج.</w:t>
      </w:r>
    </w:p>
    <w:p w14:paraId="3A7AB633" w14:textId="77777777" w:rsidR="00190877" w:rsidRPr="00384C35" w:rsidRDefault="00190877" w:rsidP="00486EA5">
      <w:pPr>
        <w:jc w:val="both"/>
        <w:rPr>
          <w:rFonts w:ascii="Sakkal Majalla" w:hAnsi="Sakkal Majalla" w:cs="Sakkal Majalla"/>
          <w:sz w:val="28"/>
          <w:szCs w:val="28"/>
          <w:rtl/>
        </w:rPr>
      </w:pPr>
      <w:r w:rsidRPr="00384C35">
        <w:rPr>
          <w:rFonts w:ascii="Sakkal Majalla" w:hAnsi="Sakkal Majalla" w:cs="Sakkal Majalla"/>
          <w:sz w:val="28"/>
          <w:szCs w:val="28"/>
          <w:rtl/>
        </w:rPr>
        <w:t>أتاحت هذه المنهجية بناء نموذج ناضج ومرن، يجمع بين الدقة النظرية والصلاحية التطبيقية، ويُسهم في تحسين إدارة الأداء داخل نظم التعليم.</w:t>
      </w:r>
    </w:p>
    <w:p w14:paraId="639B245F" w14:textId="5A98B6E0"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ادوات الدراسة:</w:t>
      </w:r>
    </w:p>
    <w:p w14:paraId="51CF2DCC" w14:textId="7FC5ECAC" w:rsidR="00525FA2" w:rsidRPr="00384C35" w:rsidRDefault="00525FA2" w:rsidP="00486EA5">
      <w:pPr>
        <w:pStyle w:val="ListParagraph"/>
        <w:numPr>
          <w:ilvl w:val="0"/>
          <w:numId w:val="20"/>
        </w:numPr>
        <w:rPr>
          <w:rFonts w:ascii="Sakkal Majalla" w:hAnsi="Sakkal Majalla" w:cs="Sakkal Majalla"/>
          <w:sz w:val="28"/>
          <w:szCs w:val="28"/>
          <w:rtl/>
        </w:rPr>
      </w:pPr>
      <w:r w:rsidRPr="00384C35">
        <w:rPr>
          <w:rFonts w:ascii="Sakkal Majalla" w:hAnsi="Sakkal Majalla" w:cs="Sakkal Majalla"/>
          <w:sz w:val="28"/>
          <w:szCs w:val="28"/>
          <w:rtl/>
        </w:rPr>
        <w:t>نموذج النضج (</w:t>
      </w:r>
      <w:r w:rsidRPr="00384C35">
        <w:rPr>
          <w:rFonts w:ascii="Sakkal Majalla" w:hAnsi="Sakkal Majalla" w:cs="Sakkal Majalla"/>
          <w:sz w:val="28"/>
          <w:szCs w:val="28"/>
        </w:rPr>
        <w:t>MM-PMES</w:t>
      </w:r>
      <w:r w:rsidRPr="00384C35">
        <w:rPr>
          <w:rFonts w:ascii="Sakkal Majalla" w:hAnsi="Sakkal Majalla" w:cs="Sakkal Majalla"/>
          <w:sz w:val="28"/>
          <w:szCs w:val="28"/>
          <w:rtl/>
        </w:rPr>
        <w:t>): يتكون من 6 أبعاد، 15 مجال قدرة (</w:t>
      </w:r>
      <w:r w:rsidRPr="00384C35">
        <w:rPr>
          <w:rFonts w:ascii="Sakkal Majalla" w:hAnsi="Sakkal Majalla" w:cs="Sakkal Majalla"/>
          <w:sz w:val="28"/>
          <w:szCs w:val="28"/>
        </w:rPr>
        <w:t>Capability Areas</w:t>
      </w:r>
      <w:r w:rsidRPr="00384C35">
        <w:rPr>
          <w:rFonts w:ascii="Sakkal Majalla" w:hAnsi="Sakkal Majalla" w:cs="Sakkal Majalla"/>
          <w:sz w:val="28"/>
          <w:szCs w:val="28"/>
          <w:rtl/>
        </w:rPr>
        <w:t>)، و42 ممارسة مثلى (</w:t>
      </w:r>
      <w:r w:rsidRPr="00384C35">
        <w:rPr>
          <w:rFonts w:ascii="Sakkal Majalla" w:hAnsi="Sakkal Majalla" w:cs="Sakkal Majalla"/>
          <w:sz w:val="28"/>
          <w:szCs w:val="28"/>
        </w:rPr>
        <w:t>Best Practices</w:t>
      </w:r>
      <w:r w:rsidRPr="00384C35">
        <w:rPr>
          <w:rFonts w:ascii="Sakkal Majalla" w:hAnsi="Sakkal Majalla" w:cs="Sakkal Majalla"/>
          <w:sz w:val="28"/>
          <w:szCs w:val="28"/>
          <w:rtl/>
        </w:rPr>
        <w:t>).</w:t>
      </w:r>
    </w:p>
    <w:p w14:paraId="141CCA6C" w14:textId="24E5EA33" w:rsidR="00525FA2" w:rsidRPr="00384C35" w:rsidRDefault="00525FA2" w:rsidP="00486EA5">
      <w:pPr>
        <w:pStyle w:val="ListParagraph"/>
        <w:numPr>
          <w:ilvl w:val="0"/>
          <w:numId w:val="20"/>
        </w:numPr>
        <w:rPr>
          <w:rFonts w:ascii="Sakkal Majalla" w:hAnsi="Sakkal Majalla" w:cs="Sakkal Majalla"/>
          <w:sz w:val="28"/>
          <w:szCs w:val="28"/>
          <w:rtl/>
        </w:rPr>
      </w:pPr>
      <w:r w:rsidRPr="00384C35">
        <w:rPr>
          <w:rFonts w:ascii="Sakkal Majalla" w:hAnsi="Sakkal Majalla" w:cs="Sakkal Majalla"/>
          <w:sz w:val="28"/>
          <w:szCs w:val="28"/>
          <w:rtl/>
        </w:rPr>
        <w:t>نموذج تقييم النضج (</w:t>
      </w:r>
      <w:r w:rsidRPr="00384C35">
        <w:rPr>
          <w:rFonts w:ascii="Sakkal Majalla" w:hAnsi="Sakkal Majalla" w:cs="Sakkal Majalla"/>
          <w:sz w:val="28"/>
          <w:szCs w:val="28"/>
        </w:rPr>
        <w:t>Maturity Assessment Model - MAM-PMES</w:t>
      </w:r>
      <w:r w:rsidRPr="00384C35">
        <w:rPr>
          <w:rFonts w:ascii="Sakkal Majalla" w:hAnsi="Sakkal Majalla" w:cs="Sakkal Majalla"/>
          <w:sz w:val="28"/>
          <w:szCs w:val="28"/>
          <w:rtl/>
        </w:rPr>
        <w:t>): يستخدم لتحديد مستوى النضج من خلال خمسة مستويات نضج تبدأ من "البداية" وتنتهي بـ"النضج الأمثل".</w:t>
      </w:r>
    </w:p>
    <w:p w14:paraId="6BBE12B4" w14:textId="4B0071F3" w:rsidR="00486EA5" w:rsidRPr="00384C35" w:rsidRDefault="00525FA2" w:rsidP="00384C35">
      <w:pPr>
        <w:pStyle w:val="ListParagraph"/>
        <w:numPr>
          <w:ilvl w:val="0"/>
          <w:numId w:val="20"/>
        </w:numPr>
        <w:rPr>
          <w:rFonts w:ascii="Sakkal Majalla" w:hAnsi="Sakkal Majalla" w:cs="Sakkal Majalla"/>
          <w:sz w:val="28"/>
          <w:szCs w:val="28"/>
          <w:rtl/>
        </w:rPr>
      </w:pPr>
      <w:r w:rsidRPr="00384C35">
        <w:rPr>
          <w:rFonts w:ascii="Sakkal Majalla" w:hAnsi="Sakkal Majalla" w:cs="Sakkal Majalla"/>
          <w:sz w:val="28"/>
          <w:szCs w:val="28"/>
          <w:rtl/>
        </w:rPr>
        <w:t>تم التحقق من فعالية النموذج من خلال مجموعتي تركيز ضمتا أكاديميين وخبراء في التعليم، وتطبيق مبدئي على حالة المغرب.</w:t>
      </w:r>
    </w:p>
    <w:p w14:paraId="0033C8B0" w14:textId="0C24252B"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نتائج الدراسة:</w:t>
      </w:r>
    </w:p>
    <w:p w14:paraId="150EB5AD" w14:textId="2AD474CB"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sz w:val="28"/>
          <w:szCs w:val="28"/>
          <w:rtl/>
        </w:rPr>
        <w:t>تطوير نموذج نضج شامل لإدارة الأداء في نظم التعليم (</w:t>
      </w:r>
      <w:r w:rsidRPr="00384C35">
        <w:rPr>
          <w:rFonts w:ascii="Sakkal Majalla" w:hAnsi="Sakkal Majalla" w:cs="Sakkal Majalla"/>
          <w:sz w:val="28"/>
          <w:szCs w:val="28"/>
        </w:rPr>
        <w:t>PMES-MM</w:t>
      </w:r>
      <w:r w:rsidRPr="00384C35">
        <w:rPr>
          <w:rFonts w:ascii="Sakkal Majalla" w:hAnsi="Sakkal Majalla" w:cs="Sakkal Majalla"/>
          <w:sz w:val="28"/>
          <w:szCs w:val="28"/>
          <w:rtl/>
        </w:rPr>
        <w:t>)، يضم ستة أبعاد رئيسية: الرؤية الاستراتيجية، القدرات المؤسسية، القيادة والحوكمة، إدارة الأداء، الابتكار والتعلم، والتقييم المستمر.</w:t>
      </w:r>
    </w:p>
    <w:p w14:paraId="2708110B" w14:textId="6C5B935C"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sz w:val="28"/>
          <w:szCs w:val="28"/>
          <w:rtl/>
        </w:rPr>
        <w:t>تم تصميم أداة تقييم مرافقة (</w:t>
      </w:r>
      <w:r w:rsidRPr="00384C35">
        <w:rPr>
          <w:rFonts w:ascii="Sakkal Majalla" w:hAnsi="Sakkal Majalla" w:cs="Sakkal Majalla"/>
          <w:sz w:val="28"/>
          <w:szCs w:val="28"/>
        </w:rPr>
        <w:t>PMES-MAM</w:t>
      </w:r>
      <w:r w:rsidRPr="00384C35">
        <w:rPr>
          <w:rFonts w:ascii="Sakkal Majalla" w:hAnsi="Sakkal Majalla" w:cs="Sakkal Majalla"/>
          <w:sz w:val="28"/>
          <w:szCs w:val="28"/>
          <w:rtl/>
        </w:rPr>
        <w:t>) لتحديد مستوى نضج المؤسسة التعليمية في خمسة مستويات تبدأ من "البداية" وتنتهي بـ"النضج الأمثل".</w:t>
      </w:r>
    </w:p>
    <w:p w14:paraId="5EF3E200" w14:textId="2B5131A3"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hint="cs"/>
          <w:sz w:val="28"/>
          <w:szCs w:val="28"/>
          <w:rtl/>
        </w:rPr>
        <w:t xml:space="preserve">كما </w:t>
      </w:r>
      <w:r w:rsidRPr="00384C35">
        <w:rPr>
          <w:rFonts w:ascii="Sakkal Majalla" w:hAnsi="Sakkal Majalla" w:cs="Sakkal Majalla"/>
          <w:sz w:val="28"/>
          <w:szCs w:val="28"/>
          <w:rtl/>
        </w:rPr>
        <w:t>أظهر التطبيق التجريبي في النظام التعليمي المغربي أن هناك وعيًا متزايدًا بأهمية إدارة الأداء، إلا أن الممارسات لا تزال جزئية وتفتقر إلى التنظيم الرسمي، مما يشير إلى وجود فجوات تنظيمية قابلة للتطوير.</w:t>
      </w:r>
    </w:p>
    <w:p w14:paraId="11334778" w14:textId="5295B2BF"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hint="cs"/>
          <w:sz w:val="28"/>
          <w:szCs w:val="28"/>
          <w:rtl/>
        </w:rPr>
        <w:t xml:space="preserve">و كذلك </w:t>
      </w:r>
      <w:r w:rsidRPr="00384C35">
        <w:rPr>
          <w:rFonts w:ascii="Sakkal Majalla" w:hAnsi="Sakkal Majalla" w:cs="Sakkal Majalla"/>
          <w:sz w:val="28"/>
          <w:szCs w:val="28"/>
          <w:rtl/>
        </w:rPr>
        <w:t>أكد المشاركون في مجموعات التركيز على ملاءمة النموذج لسياقات تعليمية مختلفة، شرط تكييفه بما يتوافق مع البيئة المؤسسية والثقافية في كل بلد.</w:t>
      </w:r>
    </w:p>
    <w:p w14:paraId="4968A504" w14:textId="4CC7C25A"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hint="cs"/>
          <w:sz w:val="28"/>
          <w:szCs w:val="28"/>
          <w:rtl/>
        </w:rPr>
        <w:lastRenderedPageBreak/>
        <w:t>عزز</w:t>
      </w:r>
      <w:r w:rsidRPr="00384C35">
        <w:rPr>
          <w:rFonts w:ascii="Sakkal Majalla" w:hAnsi="Sakkal Majalla" w:cs="Sakkal Majalla"/>
          <w:sz w:val="28"/>
          <w:szCs w:val="28"/>
          <w:rtl/>
        </w:rPr>
        <w:t xml:space="preserve"> النموذج المقترح من قدرة صناع القرار على تحديد أولويات التحسين، وتوجيه الاستثمارات، وتعزيز الحوكمة التربوية.</w:t>
      </w:r>
    </w:p>
    <w:p w14:paraId="13F9666D" w14:textId="6BA5AC36"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الارتباط بالبحث الحالي:</w:t>
      </w:r>
    </w:p>
    <w:p w14:paraId="7AADC017" w14:textId="1FE57334"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sz w:val="28"/>
          <w:szCs w:val="28"/>
          <w:rtl/>
        </w:rPr>
        <w:t>تتقاطع هذه الدراسة بشكل وثيق مع البحث الحالي حول "أثر نضج إدارة المشاريع على جودة تنفيذ المبادرات التعليمية في وزارة التعليم السعودية"، وذلك في عدة جوانب محورية. أولاً، تعتمد الدراسة على نموذج نضج مؤسسي (</w:t>
      </w:r>
      <w:r w:rsidRPr="00384C35">
        <w:rPr>
          <w:rFonts w:ascii="Sakkal Majalla" w:hAnsi="Sakkal Majalla" w:cs="Sakkal Majalla"/>
          <w:sz w:val="28"/>
          <w:szCs w:val="28"/>
        </w:rPr>
        <w:t>PMES-MM</w:t>
      </w:r>
      <w:r w:rsidRPr="00384C35">
        <w:rPr>
          <w:rFonts w:ascii="Sakkal Majalla" w:hAnsi="Sakkal Majalla" w:cs="Sakkal Majalla"/>
          <w:sz w:val="28"/>
          <w:szCs w:val="28"/>
          <w:rtl/>
        </w:rPr>
        <w:t xml:space="preserve">) لقياس مستوى الجاهزية في إدارة الأداء التعليمي، وهو ما يتقارب من حيث المنهج والمفهوم مع نماذج نضج إدارة المشاريع (مثل </w:t>
      </w:r>
      <w:r w:rsidRPr="00384C35">
        <w:rPr>
          <w:rFonts w:ascii="Sakkal Majalla" w:hAnsi="Sakkal Majalla" w:cs="Sakkal Majalla"/>
          <w:sz w:val="28"/>
          <w:szCs w:val="28"/>
        </w:rPr>
        <w:t>OPM3</w:t>
      </w:r>
      <w:r w:rsidRPr="00384C35">
        <w:rPr>
          <w:rFonts w:ascii="Sakkal Majalla" w:hAnsi="Sakkal Majalla" w:cs="Sakkal Majalla"/>
          <w:sz w:val="28"/>
          <w:szCs w:val="28"/>
          <w:rtl/>
        </w:rPr>
        <w:t xml:space="preserve"> و</w:t>
      </w:r>
      <w:r w:rsidRPr="00384C35">
        <w:rPr>
          <w:rFonts w:ascii="Sakkal Majalla" w:hAnsi="Sakkal Majalla" w:cs="Sakkal Majalla"/>
          <w:sz w:val="28"/>
          <w:szCs w:val="28"/>
        </w:rPr>
        <w:t>P3M3</w:t>
      </w:r>
      <w:r w:rsidRPr="00384C35">
        <w:rPr>
          <w:rFonts w:ascii="Sakkal Majalla" w:hAnsi="Sakkal Majalla" w:cs="Sakkal Majalla"/>
          <w:sz w:val="28"/>
          <w:szCs w:val="28"/>
          <w:rtl/>
        </w:rPr>
        <w:t>) التي تسعى الدراسة الحالية إلى تطبيقها على واقع وزارة التعليم.</w:t>
      </w:r>
    </w:p>
    <w:p w14:paraId="3ADA2232" w14:textId="177C8A1A"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sz w:val="28"/>
          <w:szCs w:val="28"/>
          <w:rtl/>
        </w:rPr>
        <w:t>ثانيًا، يُبرز النموذج المقترح في الدراسة البنية المؤسسية والحوكمة والتقييم المستمر كعوامل أساسية في تحقيق النضج، وهي ذات الأبعاد التي تُعد ضرورية أيضًا لإنجاح إدارة المشاريع التعليمية. ثالثًا، تُعد أدوات الدراسة النوعية (مجموعات التركيز، تحليل الأدبيات) موجهة لفهم فجوات التطبيق، وهي منهجية تتفق مع توجه بحثك نحو تحليل الفجوة بين الواقع والمأمول في تنفيذ المشاريع التعليمية.</w:t>
      </w:r>
    </w:p>
    <w:p w14:paraId="7617A3F0" w14:textId="77777777" w:rsidR="00486EA5" w:rsidRPr="00384C35" w:rsidRDefault="00486EA5" w:rsidP="00486EA5">
      <w:pPr>
        <w:jc w:val="both"/>
        <w:rPr>
          <w:rFonts w:ascii="Sakkal Majalla" w:hAnsi="Sakkal Majalla" w:cs="Sakkal Majalla"/>
          <w:sz w:val="28"/>
          <w:szCs w:val="28"/>
          <w:rtl/>
        </w:rPr>
      </w:pPr>
      <w:r w:rsidRPr="00384C35">
        <w:rPr>
          <w:rFonts w:ascii="Sakkal Majalla" w:hAnsi="Sakkal Majalla" w:cs="Sakkal Majalla"/>
          <w:sz w:val="28"/>
          <w:szCs w:val="28"/>
          <w:rtl/>
        </w:rPr>
        <w:t>أخيرًا، يوفر النموذج إطارًا مرنًا يمكن تكييفه في البيئة السعودية، سواء لتطوير مؤشرات النضج أو لتصميم أدوات القياس، مما يعزز من القيمة التطبيقية للدراسة ويمنح بحثك خلفية علمية مقاربة يمكن الاستناد إليها في بناء النموذج التحليلي.</w:t>
      </w:r>
    </w:p>
    <w:p w14:paraId="54EC3481" w14:textId="66D104C6" w:rsidR="00525FA2" w:rsidRPr="00384C35" w:rsidRDefault="00525FA2" w:rsidP="00F74C11">
      <w:pPr>
        <w:pStyle w:val="ListParagraph"/>
        <w:numPr>
          <w:ilvl w:val="0"/>
          <w:numId w:val="16"/>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دراسة حازم</w:t>
      </w:r>
      <w:r w:rsidR="00486EA5" w:rsidRPr="00384C35">
        <w:rPr>
          <w:rFonts w:ascii="Sakkal Majalla" w:hAnsi="Sakkal Majalla" w:cs="Sakkal Majalla" w:hint="cs"/>
          <w:b/>
          <w:bCs/>
          <w:sz w:val="28"/>
          <w:szCs w:val="28"/>
          <w:rtl/>
        </w:rPr>
        <w:t xml:space="preserve"> ابراهيم عثمان السيد</w:t>
      </w:r>
      <w:r w:rsidRPr="00384C35">
        <w:rPr>
          <w:rFonts w:ascii="Sakkal Majalla" w:hAnsi="Sakkal Majalla" w:cs="Sakkal Majalla"/>
          <w:b/>
          <w:bCs/>
          <w:sz w:val="28"/>
          <w:szCs w:val="28"/>
          <w:rtl/>
        </w:rPr>
        <w:t xml:space="preserve"> (2024):</w:t>
      </w:r>
    </w:p>
    <w:p w14:paraId="04A723CA" w14:textId="3526143A"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عنوان الدراسة:</w:t>
      </w:r>
    </w:p>
    <w:p w14:paraId="1B14B794" w14:textId="77777777" w:rsidR="00525FA2" w:rsidRPr="00384C35" w:rsidRDefault="00525FA2" w:rsidP="00486EA5">
      <w:pPr>
        <w:jc w:val="both"/>
        <w:rPr>
          <w:rFonts w:ascii="Sakkal Majalla" w:hAnsi="Sakkal Majalla" w:cs="Sakkal Majalla"/>
          <w:sz w:val="28"/>
          <w:szCs w:val="28"/>
          <w:rtl/>
        </w:rPr>
      </w:pPr>
      <w:r w:rsidRPr="00384C35">
        <w:rPr>
          <w:rFonts w:ascii="Sakkal Majalla" w:hAnsi="Sakkal Majalla" w:cs="Sakkal Majalla"/>
          <w:sz w:val="28"/>
          <w:szCs w:val="28"/>
          <w:rtl/>
        </w:rPr>
        <w:t>"تطوير إدارة المشروعات الإنتاجية بمدارس التعليم الفني بمحافظة الفيوم على ضوء نموذج نضج إدارة المشروعات "</w:t>
      </w:r>
    </w:p>
    <w:p w14:paraId="04D36F47" w14:textId="1B2699FB" w:rsidR="00525FA2" w:rsidRPr="00384C35" w:rsidRDefault="00525FA2" w:rsidP="00F74C11">
      <w:pPr>
        <w:spacing w:after="0"/>
        <w:rPr>
          <w:rFonts w:ascii="Sakkal Majalla" w:hAnsi="Sakkal Majalla" w:cs="Sakkal Majalla"/>
          <w:b/>
          <w:bCs/>
          <w:sz w:val="28"/>
          <w:szCs w:val="28"/>
          <w:rtl/>
        </w:rPr>
      </w:pPr>
      <w:r w:rsidRPr="00384C35">
        <w:rPr>
          <w:rFonts w:ascii="Sakkal Majalla" w:hAnsi="Sakkal Majalla" w:cs="Sakkal Majalla"/>
          <w:b/>
          <w:bCs/>
          <w:sz w:val="28"/>
          <w:szCs w:val="28"/>
          <w:rtl/>
        </w:rPr>
        <w:t>هدف الدراسة:</w:t>
      </w:r>
    </w:p>
    <w:p w14:paraId="2BD8FE85" w14:textId="77777777" w:rsidR="00486EA5" w:rsidRPr="00384C35" w:rsidRDefault="00486EA5" w:rsidP="00F74C11">
      <w:pPr>
        <w:spacing w:after="0"/>
        <w:rPr>
          <w:rFonts w:ascii="Sakkal Majalla" w:hAnsi="Sakkal Majalla" w:cs="Sakkal Majalla"/>
          <w:sz w:val="28"/>
          <w:szCs w:val="28"/>
          <w:rtl/>
        </w:rPr>
      </w:pPr>
      <w:r w:rsidRPr="00384C35">
        <w:rPr>
          <w:rFonts w:ascii="Sakkal Majalla" w:hAnsi="Sakkal Majalla" w:cs="Sakkal Majalla" w:hint="cs"/>
          <w:sz w:val="28"/>
          <w:szCs w:val="28"/>
          <w:rtl/>
        </w:rPr>
        <w:t>هدفت الدراسة الى التعرف على مايلي:</w:t>
      </w:r>
    </w:p>
    <w:p w14:paraId="3E60A759" w14:textId="66C843AC" w:rsidR="00525FA2" w:rsidRPr="00384C35" w:rsidRDefault="00525FA2" w:rsidP="00486EA5">
      <w:pPr>
        <w:pStyle w:val="ListParagraph"/>
        <w:numPr>
          <w:ilvl w:val="0"/>
          <w:numId w:val="21"/>
        </w:numPr>
        <w:jc w:val="both"/>
        <w:rPr>
          <w:rFonts w:ascii="Sakkal Majalla" w:hAnsi="Sakkal Majalla" w:cs="Sakkal Majalla"/>
          <w:sz w:val="28"/>
          <w:szCs w:val="28"/>
          <w:rtl/>
        </w:rPr>
      </w:pPr>
      <w:r w:rsidRPr="00384C35">
        <w:rPr>
          <w:rFonts w:ascii="Sakkal Majalla" w:hAnsi="Sakkal Majalla" w:cs="Sakkal Majalla"/>
          <w:sz w:val="28"/>
          <w:szCs w:val="28"/>
          <w:rtl/>
        </w:rPr>
        <w:t>تحديد الأسس الفكرية لإدارة المشروعات الإنتاجية بالمدارس.</w:t>
      </w:r>
    </w:p>
    <w:p w14:paraId="1D00CFC9" w14:textId="71F19C7C" w:rsidR="00525FA2" w:rsidRPr="00384C35" w:rsidRDefault="00525FA2" w:rsidP="00486EA5">
      <w:pPr>
        <w:pStyle w:val="ListParagraph"/>
        <w:numPr>
          <w:ilvl w:val="0"/>
          <w:numId w:val="21"/>
        </w:numPr>
        <w:jc w:val="both"/>
        <w:rPr>
          <w:rFonts w:ascii="Sakkal Majalla" w:hAnsi="Sakkal Majalla" w:cs="Sakkal Majalla"/>
          <w:sz w:val="28"/>
          <w:szCs w:val="28"/>
          <w:rtl/>
        </w:rPr>
      </w:pPr>
      <w:r w:rsidRPr="00384C35">
        <w:rPr>
          <w:rFonts w:ascii="Sakkal Majalla" w:hAnsi="Sakkal Majalla" w:cs="Sakkal Majalla"/>
          <w:sz w:val="28"/>
          <w:szCs w:val="28"/>
          <w:rtl/>
        </w:rPr>
        <w:t>التعرف على نموذج نضج إدارة المشروعات بالمؤسسات التعليمية.</w:t>
      </w:r>
    </w:p>
    <w:p w14:paraId="43300C50" w14:textId="13B7E4FD" w:rsidR="00525FA2" w:rsidRPr="00384C35" w:rsidRDefault="00525FA2" w:rsidP="00486EA5">
      <w:pPr>
        <w:pStyle w:val="ListParagraph"/>
        <w:numPr>
          <w:ilvl w:val="0"/>
          <w:numId w:val="21"/>
        </w:numPr>
        <w:jc w:val="both"/>
        <w:rPr>
          <w:rFonts w:ascii="Sakkal Majalla" w:hAnsi="Sakkal Majalla" w:cs="Sakkal Majalla"/>
          <w:sz w:val="28"/>
          <w:szCs w:val="28"/>
          <w:rtl/>
        </w:rPr>
      </w:pPr>
      <w:r w:rsidRPr="00384C35">
        <w:rPr>
          <w:rFonts w:ascii="Sakkal Majalla" w:hAnsi="Sakkal Majalla" w:cs="Sakkal Majalla"/>
          <w:sz w:val="28"/>
          <w:szCs w:val="28"/>
          <w:rtl/>
        </w:rPr>
        <w:t>الوقوف على ملامح التعليم الثانوي الفني بمحافظة الفيوم.</w:t>
      </w:r>
    </w:p>
    <w:p w14:paraId="25553F0B" w14:textId="34770759" w:rsidR="00525FA2" w:rsidRPr="00384C35" w:rsidRDefault="00525FA2" w:rsidP="00486EA5">
      <w:pPr>
        <w:pStyle w:val="ListParagraph"/>
        <w:numPr>
          <w:ilvl w:val="0"/>
          <w:numId w:val="21"/>
        </w:numPr>
        <w:jc w:val="both"/>
        <w:rPr>
          <w:rFonts w:ascii="Sakkal Majalla" w:hAnsi="Sakkal Majalla" w:cs="Sakkal Majalla"/>
          <w:sz w:val="28"/>
          <w:szCs w:val="28"/>
          <w:rtl/>
        </w:rPr>
      </w:pPr>
      <w:r w:rsidRPr="00384C35">
        <w:rPr>
          <w:rFonts w:ascii="Sakkal Majalla" w:hAnsi="Sakkal Majalla" w:cs="Sakkal Majalla"/>
          <w:sz w:val="28"/>
          <w:szCs w:val="28"/>
          <w:rtl/>
        </w:rPr>
        <w:t>التعرف على مقترحات تطوير إدارة المشروعات الإنتاجية بمدارس التعليم الفني بمحافظة الفيوم على ضوء نموذج نضج إدارة المشروعات</w:t>
      </w:r>
    </w:p>
    <w:p w14:paraId="526044A3" w14:textId="6ABCD47C"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منهج الدراسة:</w:t>
      </w:r>
    </w:p>
    <w:p w14:paraId="52361188" w14:textId="77777777" w:rsidR="00525FA2" w:rsidRPr="00384C35" w:rsidRDefault="00525FA2" w:rsidP="00D13BA2">
      <w:pPr>
        <w:jc w:val="both"/>
        <w:rPr>
          <w:rFonts w:ascii="Sakkal Majalla" w:hAnsi="Sakkal Majalla" w:cs="Sakkal Majalla"/>
          <w:sz w:val="28"/>
          <w:szCs w:val="28"/>
          <w:rtl/>
        </w:rPr>
      </w:pPr>
      <w:r w:rsidRPr="00384C35">
        <w:rPr>
          <w:rFonts w:ascii="Sakkal Majalla" w:hAnsi="Sakkal Majalla" w:cs="Sakkal Majalla"/>
          <w:sz w:val="28"/>
          <w:szCs w:val="28"/>
          <w:rtl/>
        </w:rPr>
        <w:t>اعتمدت الدراسة على المنهج الوصفي التحليلي بهدف تشخيص واقع إدارة المشاريع الإنتاجية في مدارس التعليم الفني، واستكشاف سُبل تطويرها بناءً على نموذج النضج المؤسسي. استخدم الباحث أدوات متنوعة لجمع البيانات، شملت تحليل الوثائق الرسمية، مراجعة الأدبيات، وتقارير الأداء، دون استخدام أدوات كمية مثل الاستبيانات. وقد تم تحليل البيانات من خلال عرض وصفي لمؤشرات الواقع التعليمي والإداري، لتقديم مقترحات تطويرية قائمة على نتائج الدراسة.</w:t>
      </w:r>
    </w:p>
    <w:p w14:paraId="7F4B72F5" w14:textId="28CAEF1B"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lastRenderedPageBreak/>
        <w:t>اداة الدراسة:</w:t>
      </w:r>
    </w:p>
    <w:p w14:paraId="0C861812" w14:textId="77777777" w:rsidR="00525FA2" w:rsidRPr="00384C35" w:rsidRDefault="00525FA2" w:rsidP="00D13BA2">
      <w:pPr>
        <w:jc w:val="both"/>
        <w:rPr>
          <w:rFonts w:ascii="Sakkal Majalla" w:hAnsi="Sakkal Majalla" w:cs="Sakkal Majalla"/>
          <w:sz w:val="28"/>
          <w:szCs w:val="28"/>
          <w:rtl/>
        </w:rPr>
      </w:pPr>
      <w:r w:rsidRPr="00384C35">
        <w:rPr>
          <w:rFonts w:ascii="Sakkal Majalla" w:hAnsi="Sakkal Majalla" w:cs="Sakkal Majalla"/>
          <w:sz w:val="28"/>
          <w:szCs w:val="28"/>
          <w:rtl/>
        </w:rPr>
        <w:t>اعتمد الباحث على جمع البيانات من المصادر الرسمية، والوثائق، والمطبوعات العربية والأجنبية، والبحوث، والمؤتمرات، بالإضافة إلى مراجعة الأدبيات المتعلقة بإدارة المشروعات ونماذج نضجها. (لم تُذكر أداة كمية مثل الاستبانة تحديدًا)</w:t>
      </w:r>
    </w:p>
    <w:p w14:paraId="0F560FC8" w14:textId="75C51335" w:rsidR="00525FA2" w:rsidRPr="00384C35" w:rsidRDefault="00525FA2" w:rsidP="00D13BA2">
      <w:pPr>
        <w:pStyle w:val="ListParagraph"/>
        <w:numPr>
          <w:ilvl w:val="0"/>
          <w:numId w:val="8"/>
        </w:numPr>
        <w:rPr>
          <w:rFonts w:ascii="Sakkal Majalla" w:hAnsi="Sakkal Majalla" w:cs="Sakkal Majalla"/>
          <w:b/>
          <w:bCs/>
          <w:sz w:val="28"/>
          <w:szCs w:val="28"/>
          <w:rtl/>
        </w:rPr>
      </w:pPr>
      <w:r w:rsidRPr="00384C35">
        <w:rPr>
          <w:rFonts w:ascii="Sakkal Majalla" w:hAnsi="Sakkal Majalla" w:cs="Sakkal Majalla"/>
          <w:b/>
          <w:bCs/>
          <w:sz w:val="28"/>
          <w:szCs w:val="28"/>
          <w:rtl/>
        </w:rPr>
        <w:t>مدى ارتباطها بالدراسة الحالية:</w:t>
      </w:r>
    </w:p>
    <w:p w14:paraId="73A829B2" w14:textId="77777777" w:rsidR="00525FA2" w:rsidRPr="00384C35" w:rsidRDefault="00525FA2" w:rsidP="00D13BA2">
      <w:pPr>
        <w:pStyle w:val="ListParagraph"/>
        <w:numPr>
          <w:ilvl w:val="0"/>
          <w:numId w:val="22"/>
        </w:numPr>
        <w:rPr>
          <w:rFonts w:ascii="Sakkal Majalla" w:hAnsi="Sakkal Majalla" w:cs="Sakkal Majalla"/>
          <w:sz w:val="28"/>
          <w:szCs w:val="28"/>
          <w:rtl/>
        </w:rPr>
      </w:pPr>
      <w:r w:rsidRPr="00384C35">
        <w:rPr>
          <w:rFonts w:ascii="Sakkal Majalla" w:hAnsi="Sakkal Majalla" w:cs="Sakkal Majalla"/>
          <w:sz w:val="28"/>
          <w:szCs w:val="28"/>
          <w:rtl/>
        </w:rPr>
        <w:t>الدراسة الحالية حول "قياس نضج إدارة المشاريع في وزارة التعليم" وترتبط بالجوانب التالية:</w:t>
      </w:r>
    </w:p>
    <w:p w14:paraId="15547ACB" w14:textId="57F5726D" w:rsidR="00525FA2" w:rsidRPr="00384C35" w:rsidRDefault="00525FA2" w:rsidP="00D13BA2">
      <w:pPr>
        <w:pStyle w:val="ListParagraph"/>
        <w:numPr>
          <w:ilvl w:val="0"/>
          <w:numId w:val="22"/>
        </w:numPr>
        <w:rPr>
          <w:rFonts w:ascii="Sakkal Majalla" w:hAnsi="Sakkal Majalla" w:cs="Sakkal Majalla"/>
          <w:sz w:val="28"/>
          <w:szCs w:val="28"/>
          <w:rtl/>
        </w:rPr>
      </w:pPr>
      <w:r w:rsidRPr="00384C35">
        <w:rPr>
          <w:rFonts w:ascii="Sakkal Majalla" w:hAnsi="Sakkal Majalla" w:cs="Sakkal Majalla"/>
          <w:sz w:val="28"/>
          <w:szCs w:val="28"/>
          <w:rtl/>
        </w:rPr>
        <w:t>تطبق نموذج نضج إدارة المشاريع كمحور رئيسي في تقييم واقع مشروعات تعليمية (مدارس التعليم الفني).</w:t>
      </w:r>
    </w:p>
    <w:p w14:paraId="64F76B3A" w14:textId="1AE49EBC" w:rsidR="00525FA2" w:rsidRPr="00384C35" w:rsidRDefault="00525FA2" w:rsidP="00D13BA2">
      <w:pPr>
        <w:pStyle w:val="ListParagraph"/>
        <w:numPr>
          <w:ilvl w:val="0"/>
          <w:numId w:val="22"/>
        </w:numPr>
        <w:rPr>
          <w:rFonts w:ascii="Sakkal Majalla" w:hAnsi="Sakkal Majalla" w:cs="Sakkal Majalla"/>
          <w:sz w:val="28"/>
          <w:szCs w:val="28"/>
          <w:rtl/>
        </w:rPr>
      </w:pPr>
      <w:r w:rsidRPr="00384C35">
        <w:rPr>
          <w:rFonts w:ascii="Sakkal Majalla" w:hAnsi="Sakkal Majalla" w:cs="Sakkal Majalla"/>
          <w:sz w:val="28"/>
          <w:szCs w:val="28"/>
          <w:rtl/>
        </w:rPr>
        <w:t>تقدم تصورًا ميدانيًا يمكن استخدامه أو مقارنته مع واقع وزارة التعليم في السعودية.</w:t>
      </w:r>
    </w:p>
    <w:p w14:paraId="02D973BB" w14:textId="17FB75E4" w:rsidR="00525FA2" w:rsidRPr="00384C35" w:rsidRDefault="00525FA2" w:rsidP="00D13BA2">
      <w:pPr>
        <w:pStyle w:val="ListParagraph"/>
        <w:numPr>
          <w:ilvl w:val="0"/>
          <w:numId w:val="22"/>
        </w:numPr>
        <w:rPr>
          <w:rFonts w:ascii="Sakkal Majalla" w:hAnsi="Sakkal Majalla" w:cs="Sakkal Majalla"/>
          <w:sz w:val="28"/>
          <w:szCs w:val="28"/>
          <w:rtl/>
        </w:rPr>
      </w:pPr>
      <w:r w:rsidRPr="00384C35">
        <w:rPr>
          <w:rFonts w:ascii="Sakkal Majalla" w:hAnsi="Sakkal Majalla" w:cs="Sakkal Majalla"/>
          <w:sz w:val="28"/>
          <w:szCs w:val="28"/>
          <w:rtl/>
        </w:rPr>
        <w:t>النتائج تسلط الضوء على الفجوات في تطبيقات النضج المؤسسي، وهو ما يتماشى مع أهداف الدراسة في تحليل واقع وزارة التعليم.</w:t>
      </w:r>
    </w:p>
    <w:p w14:paraId="19EF13A5" w14:textId="0865BE25" w:rsidR="00D13BA2" w:rsidRPr="00384C35" w:rsidRDefault="00525FA2" w:rsidP="00D13BA2">
      <w:pPr>
        <w:pStyle w:val="ListParagraph"/>
        <w:numPr>
          <w:ilvl w:val="0"/>
          <w:numId w:val="22"/>
        </w:numPr>
        <w:rPr>
          <w:rFonts w:ascii="Sakkal Majalla" w:hAnsi="Sakkal Majalla" w:cs="Sakkal Majalla"/>
          <w:sz w:val="28"/>
          <w:szCs w:val="28"/>
        </w:rPr>
      </w:pPr>
      <w:r w:rsidRPr="00384C35">
        <w:rPr>
          <w:rFonts w:ascii="Sakkal Majalla" w:hAnsi="Sakkal Majalla" w:cs="Sakkal Majalla"/>
          <w:sz w:val="28"/>
          <w:szCs w:val="28"/>
          <w:rtl/>
        </w:rPr>
        <w:t xml:space="preserve">الدراسة تؤكد على ضرورة وجود سياسات واضحة، متابعة دائمة، وتكامل بين الأنشطة—وهي من عناصر النضج المؤسسي بحسب نماذج مثل </w:t>
      </w:r>
      <w:r w:rsidRPr="00384C35">
        <w:rPr>
          <w:rFonts w:ascii="Sakkal Majalla" w:hAnsi="Sakkal Majalla" w:cs="Sakkal Majalla"/>
          <w:sz w:val="28"/>
          <w:szCs w:val="28"/>
        </w:rPr>
        <w:t>OPM3</w:t>
      </w:r>
      <w:r w:rsidRPr="00384C35">
        <w:rPr>
          <w:rFonts w:ascii="Sakkal Majalla" w:hAnsi="Sakkal Majalla" w:cs="Sakkal Majalla"/>
          <w:sz w:val="28"/>
          <w:szCs w:val="28"/>
          <w:rtl/>
        </w:rPr>
        <w:t xml:space="preserve"> و</w:t>
      </w:r>
      <w:r w:rsidRPr="00384C35">
        <w:rPr>
          <w:rFonts w:ascii="Sakkal Majalla" w:hAnsi="Sakkal Majalla" w:cs="Sakkal Majalla"/>
          <w:sz w:val="28"/>
          <w:szCs w:val="28"/>
        </w:rPr>
        <w:t>CMMI</w:t>
      </w:r>
      <w:r w:rsidRPr="00384C35">
        <w:rPr>
          <w:rFonts w:ascii="Sakkal Majalla" w:hAnsi="Sakkal Majalla" w:cs="Sakkal Majalla"/>
          <w:sz w:val="28"/>
          <w:szCs w:val="28"/>
          <w:rtl/>
        </w:rPr>
        <w:t>.</w:t>
      </w:r>
    </w:p>
    <w:p w14:paraId="423C58B3" w14:textId="77777777" w:rsidR="00D13BA2" w:rsidRPr="00384C35" w:rsidRDefault="00D13BA2" w:rsidP="00D13BA2">
      <w:pPr>
        <w:pStyle w:val="ListParagraph"/>
        <w:rPr>
          <w:rFonts w:ascii="Sakkal Majalla" w:hAnsi="Sakkal Majalla" w:cs="Sakkal Majalla"/>
          <w:sz w:val="28"/>
          <w:szCs w:val="28"/>
          <w:rtl/>
        </w:rPr>
      </w:pPr>
    </w:p>
    <w:p w14:paraId="264276CB" w14:textId="7DE4AF0B" w:rsidR="00525FA2" w:rsidRPr="00384C35" w:rsidRDefault="00525FA2" w:rsidP="00D13BA2">
      <w:pPr>
        <w:pStyle w:val="ListParagraph"/>
        <w:numPr>
          <w:ilvl w:val="0"/>
          <w:numId w:val="16"/>
        </w:numPr>
        <w:rPr>
          <w:rFonts w:ascii="Sakkal Majalla" w:hAnsi="Sakkal Majalla" w:cs="Sakkal Majalla"/>
          <w:b/>
          <w:bCs/>
          <w:sz w:val="28"/>
          <w:szCs w:val="28"/>
          <w:rtl/>
        </w:rPr>
      </w:pPr>
      <w:r w:rsidRPr="00384C35">
        <w:rPr>
          <w:rFonts w:ascii="Sakkal Majalla" w:hAnsi="Sakkal Majalla" w:cs="Sakkal Majalla"/>
          <w:b/>
          <w:bCs/>
          <w:sz w:val="28"/>
          <w:szCs w:val="28"/>
          <w:rtl/>
        </w:rPr>
        <w:t>دراسة د. دعاء</w:t>
      </w:r>
      <w:r w:rsidR="00D13BA2" w:rsidRPr="00384C35">
        <w:rPr>
          <w:rFonts w:ascii="Sakkal Majalla" w:hAnsi="Sakkal Majalla" w:cs="Sakkal Majalla" w:hint="cs"/>
          <w:b/>
          <w:bCs/>
          <w:sz w:val="28"/>
          <w:szCs w:val="28"/>
          <w:rtl/>
        </w:rPr>
        <w:t xml:space="preserve"> محمود</w:t>
      </w:r>
      <w:r w:rsidRPr="00384C35">
        <w:rPr>
          <w:rFonts w:ascii="Sakkal Majalla" w:hAnsi="Sakkal Majalla" w:cs="Sakkal Majalla"/>
          <w:b/>
          <w:bCs/>
          <w:sz w:val="28"/>
          <w:szCs w:val="28"/>
          <w:rtl/>
        </w:rPr>
        <w:t xml:space="preserve"> جوهر (2022)</w:t>
      </w:r>
      <w:r w:rsidR="00D13BA2" w:rsidRPr="00384C35">
        <w:rPr>
          <w:rFonts w:ascii="Sakkal Majalla" w:hAnsi="Sakkal Majalla" w:cs="Sakkal Majalla" w:hint="cs"/>
          <w:b/>
          <w:bCs/>
          <w:sz w:val="28"/>
          <w:szCs w:val="28"/>
          <w:rtl/>
        </w:rPr>
        <w:t>:</w:t>
      </w:r>
    </w:p>
    <w:p w14:paraId="5ED4126D" w14:textId="2025D90E"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عنوان الدراسة:</w:t>
      </w:r>
    </w:p>
    <w:p w14:paraId="08D3C0C9" w14:textId="77777777" w:rsidR="00525FA2" w:rsidRPr="00384C35" w:rsidRDefault="00525FA2" w:rsidP="00F74C11">
      <w:pPr>
        <w:spacing w:after="0"/>
        <w:rPr>
          <w:rFonts w:ascii="Sakkal Majalla" w:hAnsi="Sakkal Majalla" w:cs="Sakkal Majalla"/>
          <w:sz w:val="28"/>
          <w:szCs w:val="28"/>
          <w:rtl/>
        </w:rPr>
      </w:pPr>
      <w:r w:rsidRPr="00384C35">
        <w:rPr>
          <w:rFonts w:ascii="Sakkal Majalla" w:hAnsi="Sakkal Majalla" w:cs="Sakkal Majalla"/>
          <w:sz w:val="28"/>
          <w:szCs w:val="28"/>
          <w:rtl/>
        </w:rPr>
        <w:t>"نضج ادارة المشروعات بكلية التربية جامعة عين شمس (مشروع التعليم الالكتروني نموذجاَ"</w:t>
      </w:r>
    </w:p>
    <w:p w14:paraId="3E9782B0" w14:textId="4AD118CF"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هدف الدراسة:</w:t>
      </w:r>
    </w:p>
    <w:p w14:paraId="557D5F18" w14:textId="77777777" w:rsidR="00525FA2" w:rsidRPr="00384C35" w:rsidRDefault="00525FA2" w:rsidP="00F74C11">
      <w:pPr>
        <w:spacing w:after="0"/>
        <w:jc w:val="both"/>
        <w:rPr>
          <w:rFonts w:ascii="Sakkal Majalla" w:hAnsi="Sakkal Majalla" w:cs="Sakkal Majalla"/>
          <w:sz w:val="28"/>
          <w:szCs w:val="28"/>
          <w:rtl/>
        </w:rPr>
      </w:pPr>
      <w:r w:rsidRPr="00384C35">
        <w:rPr>
          <w:rFonts w:ascii="Sakkal Majalla" w:hAnsi="Sakkal Majalla" w:cs="Sakkal Majalla"/>
          <w:sz w:val="28"/>
          <w:szCs w:val="28"/>
          <w:rtl/>
        </w:rPr>
        <w:t>يسعى البحث الى تحقيق النقاط التالية:</w:t>
      </w:r>
    </w:p>
    <w:p w14:paraId="45B60EA9" w14:textId="6CD03AFB" w:rsidR="00525FA2" w:rsidRPr="00384C35" w:rsidRDefault="00525FA2" w:rsidP="00D13BA2">
      <w:pPr>
        <w:pStyle w:val="ListParagraph"/>
        <w:numPr>
          <w:ilvl w:val="0"/>
          <w:numId w:val="23"/>
        </w:numPr>
        <w:jc w:val="both"/>
        <w:rPr>
          <w:rFonts w:ascii="Sakkal Majalla" w:hAnsi="Sakkal Majalla" w:cs="Sakkal Majalla"/>
          <w:sz w:val="28"/>
          <w:szCs w:val="28"/>
          <w:rtl/>
        </w:rPr>
      </w:pPr>
      <w:r w:rsidRPr="00384C35">
        <w:rPr>
          <w:rFonts w:ascii="Sakkal Majalla" w:hAnsi="Sakkal Majalla" w:cs="Sakkal Majalla"/>
          <w:sz w:val="28"/>
          <w:szCs w:val="28"/>
          <w:rtl/>
        </w:rPr>
        <w:t>التعرف على الاسسس النظرية المتعلقة بنضج ادارة المشروعات بالجامعات المعاصرة</w:t>
      </w:r>
    </w:p>
    <w:p w14:paraId="745D354B" w14:textId="183C2059" w:rsidR="00525FA2" w:rsidRPr="00384C35" w:rsidRDefault="00525FA2" w:rsidP="00D13BA2">
      <w:pPr>
        <w:pStyle w:val="ListParagraph"/>
        <w:numPr>
          <w:ilvl w:val="0"/>
          <w:numId w:val="23"/>
        </w:numPr>
        <w:jc w:val="both"/>
        <w:rPr>
          <w:rFonts w:ascii="Sakkal Majalla" w:hAnsi="Sakkal Majalla" w:cs="Sakkal Majalla"/>
          <w:sz w:val="28"/>
          <w:szCs w:val="28"/>
          <w:rtl/>
        </w:rPr>
      </w:pPr>
      <w:r w:rsidRPr="00384C35">
        <w:rPr>
          <w:rFonts w:ascii="Sakkal Majalla" w:hAnsi="Sakkal Majalla" w:cs="Sakkal Majalla"/>
          <w:sz w:val="28"/>
          <w:szCs w:val="28"/>
          <w:rtl/>
        </w:rPr>
        <w:t>الوقوف على واقع نضج ادارة مشروع التعليم الالكتروني بكلية التربية جامعة عين شمس عىلى المستويين النظري والميداني</w:t>
      </w:r>
    </w:p>
    <w:p w14:paraId="36D27E86" w14:textId="0D07C19A" w:rsidR="00525FA2" w:rsidRPr="00384C35" w:rsidRDefault="00525FA2" w:rsidP="00D13BA2">
      <w:pPr>
        <w:pStyle w:val="ListParagraph"/>
        <w:numPr>
          <w:ilvl w:val="0"/>
          <w:numId w:val="23"/>
        </w:numPr>
        <w:jc w:val="both"/>
        <w:rPr>
          <w:rFonts w:ascii="Sakkal Majalla" w:hAnsi="Sakkal Majalla" w:cs="Sakkal Majalla"/>
          <w:sz w:val="28"/>
          <w:szCs w:val="28"/>
          <w:rtl/>
        </w:rPr>
      </w:pPr>
      <w:r w:rsidRPr="00384C35">
        <w:rPr>
          <w:rFonts w:ascii="Sakkal Majalla" w:hAnsi="Sakkal Majalla" w:cs="Sakkal Majalla"/>
          <w:sz w:val="28"/>
          <w:szCs w:val="28"/>
          <w:rtl/>
        </w:rPr>
        <w:t xml:space="preserve">الوقوف على نقاط القوه والضعف المتعلقة بقدرة عملية الدعم المقدم في اطار مشروع التعليم الالكتروني </w:t>
      </w:r>
    </w:p>
    <w:p w14:paraId="1AA0D481" w14:textId="3FFFAD2B" w:rsidR="00D13BA2" w:rsidRPr="00384C35" w:rsidRDefault="00525FA2" w:rsidP="00384C35">
      <w:pPr>
        <w:pStyle w:val="ListParagraph"/>
        <w:numPr>
          <w:ilvl w:val="0"/>
          <w:numId w:val="23"/>
        </w:numPr>
        <w:jc w:val="both"/>
        <w:rPr>
          <w:rFonts w:ascii="Sakkal Majalla" w:hAnsi="Sakkal Majalla" w:cs="Sakkal Majalla"/>
          <w:sz w:val="28"/>
          <w:szCs w:val="28"/>
          <w:rtl/>
        </w:rPr>
      </w:pPr>
      <w:r w:rsidRPr="00384C35">
        <w:rPr>
          <w:rFonts w:ascii="Sakkal Majalla" w:hAnsi="Sakkal Majalla" w:cs="Sakkal Majalla"/>
          <w:sz w:val="28"/>
          <w:szCs w:val="28"/>
          <w:rtl/>
        </w:rPr>
        <w:t xml:space="preserve">التوصل الى مجموعة من الاجراءات المقترحة لتحسين مستوى نضج ادارة المشروع </w:t>
      </w:r>
    </w:p>
    <w:p w14:paraId="4D88260F" w14:textId="00D230A5"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منهج الدراسة:</w:t>
      </w:r>
    </w:p>
    <w:p w14:paraId="253F79A2" w14:textId="77777777" w:rsidR="00D13BA2" w:rsidRPr="00384C35" w:rsidRDefault="00D13BA2" w:rsidP="00F74C11">
      <w:pPr>
        <w:spacing w:after="0"/>
        <w:jc w:val="both"/>
        <w:rPr>
          <w:rFonts w:ascii="Sakkal Majalla" w:hAnsi="Sakkal Majalla" w:cs="Sakkal Majalla"/>
          <w:sz w:val="28"/>
          <w:szCs w:val="28"/>
          <w:rtl/>
        </w:rPr>
      </w:pPr>
      <w:r w:rsidRPr="00384C35">
        <w:rPr>
          <w:rFonts w:ascii="Sakkal Majalla" w:hAnsi="Sakkal Majalla" w:cs="Sakkal Majalla"/>
          <w:sz w:val="28"/>
          <w:szCs w:val="28"/>
          <w:rtl/>
        </w:rPr>
        <w:t>اعتمدت الدراسة على المنهج الوصفي التحليلي، بهدف تشخيص واقع نضج إدارة مشروع التعليم الإلكتروني بكلية التربية بجامعة عين شمس، وتحليل الفجوة بين المستوى الحالي والمستوى المستهدف من النضج. تم استخدام هذا المنهج لرصد الممارسات الفعلية، وتفسير أوجه القصور والنجاحات في ضوء الأطر النظرية لنماذج النضج المؤسسي. كما ساعد الباحثة في وصف الظواهر الإدارية والتنظيمية المرتبطة بإدارة المشروعات التربوية، وتقديم مقترحات تطويرية قائمة على نتائج التحليل. وقد استُخدمت أدوات كمية (استبانتين) لدعم النتائج الميدانية وتحقيق أهداف البحث.</w:t>
      </w:r>
    </w:p>
    <w:p w14:paraId="698EA6F4" w14:textId="4C6E8ABB"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اداة الدراسة:</w:t>
      </w:r>
    </w:p>
    <w:p w14:paraId="2B6290DB" w14:textId="77777777" w:rsidR="00D13BA2" w:rsidRPr="00384C35" w:rsidRDefault="00D13BA2" w:rsidP="00D13BA2">
      <w:pPr>
        <w:jc w:val="both"/>
        <w:rPr>
          <w:rFonts w:ascii="Sakkal Majalla" w:hAnsi="Sakkal Majalla" w:cs="Sakkal Majalla"/>
          <w:sz w:val="28"/>
          <w:szCs w:val="28"/>
          <w:rtl/>
        </w:rPr>
      </w:pPr>
      <w:r w:rsidRPr="00384C35">
        <w:rPr>
          <w:rFonts w:ascii="Sakkal Majalla" w:hAnsi="Sakkal Majalla" w:cs="Sakkal Majalla"/>
          <w:sz w:val="28"/>
          <w:szCs w:val="28"/>
          <w:rtl/>
        </w:rPr>
        <w:t>استخدمت الباحثة أداتي استبانة كأداة رئيسية لجمع البيانات، تم تصميمهما لقياس مستوى نضج إدارة مشروع التعليم الإلكتروني من وجهة نظر الفئات المستهدفة.</w:t>
      </w:r>
    </w:p>
    <w:p w14:paraId="049D82B1" w14:textId="780B6EC3" w:rsidR="00D13BA2" w:rsidRPr="00384C35" w:rsidRDefault="00D13BA2" w:rsidP="00D13BA2">
      <w:pPr>
        <w:jc w:val="both"/>
        <w:rPr>
          <w:rFonts w:ascii="Sakkal Majalla" w:hAnsi="Sakkal Majalla" w:cs="Sakkal Majalla"/>
          <w:sz w:val="28"/>
          <w:szCs w:val="28"/>
          <w:rtl/>
        </w:rPr>
      </w:pPr>
      <w:r w:rsidRPr="00384C35">
        <w:rPr>
          <w:rFonts w:ascii="Sakkal Majalla" w:hAnsi="Sakkal Majalla" w:cs="Sakkal Majalla"/>
          <w:sz w:val="28"/>
          <w:szCs w:val="28"/>
          <w:rtl/>
        </w:rPr>
        <w:lastRenderedPageBreak/>
        <w:t>الاستبانة الأولى وُجّهت إلى عينة من أعضاء هيئة التدريس بكلية التربية، لقياس مدى إدراكهم لمستوى نضج المشروع ودورهم في مراحله المختلفة. أما الاستبانة الثانية فقد وُجّهت إلى مديري الوحدات المعنية (مثل وحدة التعليم الإلكتروني، الجودة، الإرشاد الأكاديمي، وإدارة الأزمات)، لتقييم الإجراءات التنظيمية ومدى تكاملها مع مبادئ النضج المؤسسي.</w:t>
      </w:r>
    </w:p>
    <w:p w14:paraId="3B56A2A5" w14:textId="77777777" w:rsidR="00D13BA2" w:rsidRPr="00384C35" w:rsidRDefault="00D13BA2" w:rsidP="00D13BA2">
      <w:pPr>
        <w:jc w:val="both"/>
        <w:rPr>
          <w:rFonts w:ascii="Sakkal Majalla" w:hAnsi="Sakkal Majalla" w:cs="Sakkal Majalla"/>
          <w:sz w:val="28"/>
          <w:szCs w:val="28"/>
          <w:rtl/>
        </w:rPr>
      </w:pPr>
      <w:r w:rsidRPr="00384C35">
        <w:rPr>
          <w:rFonts w:ascii="Sakkal Majalla" w:hAnsi="Sakkal Majalla" w:cs="Sakkal Majalla"/>
          <w:sz w:val="28"/>
          <w:szCs w:val="28"/>
          <w:rtl/>
        </w:rPr>
        <w:t>وقد تم بناء الاستبانتين استنادًا إلى الأدبيات العلمية ونماذج النضج المعتمدة، وتم التحقق من صدقها وثباتها من خلال التحكيم واختبارها مبدئيًا على عينة استطلاعية. أسهمت هاتان الأداتان في جمع بيانات كمية دقيقة دعمت نتائج الدراسة وفسّرت واقع الممارسة في المشروع المدروس.</w:t>
      </w:r>
    </w:p>
    <w:p w14:paraId="5DF291A1" w14:textId="2236054A"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نتائج الدراسة:</w:t>
      </w:r>
    </w:p>
    <w:p w14:paraId="3DC9B6C3" w14:textId="77777777" w:rsidR="00525FA2" w:rsidRPr="00384C35" w:rsidRDefault="00525FA2" w:rsidP="00D13BA2">
      <w:pPr>
        <w:jc w:val="both"/>
        <w:rPr>
          <w:rFonts w:ascii="Sakkal Majalla" w:hAnsi="Sakkal Majalla" w:cs="Sakkal Majalla"/>
          <w:sz w:val="28"/>
          <w:szCs w:val="28"/>
          <w:rtl/>
        </w:rPr>
      </w:pPr>
      <w:r w:rsidRPr="00384C35">
        <w:rPr>
          <w:rFonts w:ascii="Sakkal Majalla" w:hAnsi="Sakkal Majalla" w:cs="Sakkal Majalla"/>
          <w:sz w:val="28"/>
          <w:szCs w:val="28"/>
          <w:rtl/>
        </w:rPr>
        <w:t xml:space="preserve">أظهرت نتائج الدراسة أن درجة النضج الحالية لإدارة مشروع التعليم الإلكتروني بالكلية تقع عند المستوى الثالث (المحدد </w:t>
      </w:r>
      <w:r w:rsidRPr="00384C35">
        <w:rPr>
          <w:rFonts w:ascii="Sakkal Majalla" w:hAnsi="Sakkal Majalla" w:cs="Sakkal Majalla"/>
          <w:sz w:val="28"/>
          <w:szCs w:val="28"/>
        </w:rPr>
        <w:t>Defined</w:t>
      </w:r>
      <w:r w:rsidRPr="00384C35">
        <w:rPr>
          <w:rFonts w:ascii="Sakkal Majalla" w:hAnsi="Sakkal Majalla" w:cs="Sakkal Majalla"/>
          <w:sz w:val="28"/>
          <w:szCs w:val="28"/>
          <w:rtl/>
        </w:rPr>
        <w:t xml:space="preserve">)، في حين أن المستويات المستهدفة من وجهة نظر مجتمع البحث تقع عند المستوى الرابع (المدار </w:t>
      </w:r>
      <w:r w:rsidRPr="00384C35">
        <w:rPr>
          <w:rFonts w:ascii="Sakkal Majalla" w:hAnsi="Sakkal Majalla" w:cs="Sakkal Majalla"/>
          <w:sz w:val="28"/>
          <w:szCs w:val="28"/>
        </w:rPr>
        <w:t>Managed</w:t>
      </w:r>
      <w:r w:rsidRPr="00384C35">
        <w:rPr>
          <w:rFonts w:ascii="Sakkal Majalla" w:hAnsi="Sakkal Majalla" w:cs="Sakkal Majalla"/>
          <w:sz w:val="28"/>
          <w:szCs w:val="28"/>
          <w:rtl/>
        </w:rPr>
        <w:t>)، مما يشير إلى وجود فجوة قابلة للتطوير. كما أظهرت النتائج وجود قصور في عمليات التحسين المستمر، وضرورة دعم القدرات المؤسسية في عمليات التخطيط والتنفيذ والمتابعة والتقييم.</w:t>
      </w:r>
    </w:p>
    <w:p w14:paraId="7E75388B" w14:textId="01F1975C" w:rsidR="00525FA2" w:rsidRPr="00384C35" w:rsidRDefault="00525FA2" w:rsidP="00F74C11">
      <w:pPr>
        <w:pStyle w:val="ListParagraph"/>
        <w:numPr>
          <w:ilvl w:val="0"/>
          <w:numId w:val="8"/>
        </w:numPr>
        <w:spacing w:after="0"/>
        <w:rPr>
          <w:rFonts w:ascii="Sakkal Majalla" w:hAnsi="Sakkal Majalla" w:cs="Sakkal Majalla"/>
          <w:b/>
          <w:bCs/>
          <w:sz w:val="28"/>
          <w:szCs w:val="28"/>
          <w:rtl/>
        </w:rPr>
      </w:pPr>
      <w:r w:rsidRPr="00384C35">
        <w:rPr>
          <w:rFonts w:ascii="Sakkal Majalla" w:hAnsi="Sakkal Majalla" w:cs="Sakkal Majalla"/>
          <w:b/>
          <w:bCs/>
          <w:sz w:val="28"/>
          <w:szCs w:val="28"/>
          <w:rtl/>
        </w:rPr>
        <w:t>مدى ارتباطها بالبحث الحالي:</w:t>
      </w:r>
    </w:p>
    <w:p w14:paraId="7207274D" w14:textId="0D9B176C" w:rsidR="00525FA2" w:rsidRPr="00384C35" w:rsidRDefault="00525FA2" w:rsidP="00D13BA2">
      <w:pPr>
        <w:pStyle w:val="ListParagraph"/>
        <w:numPr>
          <w:ilvl w:val="0"/>
          <w:numId w:val="24"/>
        </w:numPr>
        <w:rPr>
          <w:rFonts w:ascii="Sakkal Majalla" w:hAnsi="Sakkal Majalla" w:cs="Sakkal Majalla"/>
          <w:sz w:val="28"/>
          <w:szCs w:val="28"/>
          <w:rtl/>
        </w:rPr>
      </w:pPr>
      <w:r w:rsidRPr="00384C35">
        <w:rPr>
          <w:rFonts w:ascii="Sakkal Majalla" w:hAnsi="Sakkal Majalla" w:cs="Sakkal Majalla"/>
          <w:sz w:val="28"/>
          <w:szCs w:val="28"/>
          <w:rtl/>
        </w:rPr>
        <w:t>تطبيق نموذج النضج المؤسسي على مشروع تعليمي حكومي.</w:t>
      </w:r>
    </w:p>
    <w:p w14:paraId="177BAA17" w14:textId="2DF8C716" w:rsidR="00525FA2" w:rsidRPr="00384C35" w:rsidRDefault="00525FA2" w:rsidP="00D13BA2">
      <w:pPr>
        <w:pStyle w:val="ListParagraph"/>
        <w:numPr>
          <w:ilvl w:val="0"/>
          <w:numId w:val="24"/>
        </w:numPr>
        <w:rPr>
          <w:rFonts w:ascii="Sakkal Majalla" w:hAnsi="Sakkal Majalla" w:cs="Sakkal Majalla"/>
          <w:sz w:val="28"/>
          <w:szCs w:val="28"/>
          <w:rtl/>
        </w:rPr>
      </w:pPr>
      <w:r w:rsidRPr="00384C35">
        <w:rPr>
          <w:rFonts w:ascii="Sakkal Majalla" w:hAnsi="Sakkal Majalla" w:cs="Sakkal Majalla"/>
          <w:sz w:val="28"/>
          <w:szCs w:val="28"/>
          <w:rtl/>
        </w:rPr>
        <w:t>استخدام أدوات استقصائية لقياس النضج (استبانتين) يمكن الاستفادة منها أو تكييفها.</w:t>
      </w:r>
    </w:p>
    <w:p w14:paraId="7E38E43B" w14:textId="32F81893" w:rsidR="00525FA2" w:rsidRPr="00384C35" w:rsidRDefault="00525FA2" w:rsidP="00D13BA2">
      <w:pPr>
        <w:pStyle w:val="ListParagraph"/>
        <w:numPr>
          <w:ilvl w:val="0"/>
          <w:numId w:val="24"/>
        </w:numPr>
        <w:rPr>
          <w:rFonts w:ascii="Sakkal Majalla" w:hAnsi="Sakkal Majalla" w:cs="Sakkal Majalla"/>
          <w:sz w:val="28"/>
          <w:szCs w:val="28"/>
          <w:rtl/>
        </w:rPr>
      </w:pPr>
      <w:r w:rsidRPr="00384C35">
        <w:rPr>
          <w:rFonts w:ascii="Sakkal Majalla" w:hAnsi="Sakkal Majalla" w:cs="Sakkal Majalla"/>
          <w:sz w:val="28"/>
          <w:szCs w:val="28"/>
          <w:rtl/>
        </w:rPr>
        <w:t>تقديم تحليل للفجوة بين الواقع والمستوى المستهدف من النضج، وهي خطوة مهمة في دراسات النضج المؤسسي.</w:t>
      </w:r>
    </w:p>
    <w:p w14:paraId="6EDADA1E" w14:textId="022C2899" w:rsidR="00F925D0" w:rsidRPr="00384C35" w:rsidRDefault="00525FA2" w:rsidP="00384C35">
      <w:pPr>
        <w:pStyle w:val="ListParagraph"/>
        <w:numPr>
          <w:ilvl w:val="0"/>
          <w:numId w:val="24"/>
        </w:numPr>
        <w:rPr>
          <w:rFonts w:ascii="Sakkal Majalla" w:hAnsi="Sakkal Majalla" w:cs="Sakkal Majalla"/>
          <w:sz w:val="28"/>
          <w:szCs w:val="28"/>
          <w:rtl/>
        </w:rPr>
      </w:pPr>
      <w:r w:rsidRPr="00384C35">
        <w:rPr>
          <w:rFonts w:ascii="Sakkal Majalla" w:hAnsi="Sakkal Majalla" w:cs="Sakkal Majalla"/>
          <w:sz w:val="28"/>
          <w:szCs w:val="28"/>
          <w:rtl/>
        </w:rPr>
        <w:t>ربط نتائج النضج بقدرة الدعم المؤسسي، ما يساعد على تصميم أطر دعم إداري ناجحة في وزارة التعليم</w:t>
      </w:r>
    </w:p>
    <w:p w14:paraId="174D1D8C" w14:textId="77777777" w:rsidR="00F74C11" w:rsidRDefault="00F74C11" w:rsidP="00F925D0">
      <w:pPr>
        <w:jc w:val="center"/>
        <w:rPr>
          <w:rFonts w:ascii="Sakkal Majalla" w:hAnsi="Sakkal Majalla" w:cs="Sakkal Majalla"/>
          <w:b/>
          <w:bCs/>
          <w:sz w:val="28"/>
          <w:szCs w:val="28"/>
          <w:u w:val="single"/>
          <w:rtl/>
        </w:rPr>
      </w:pPr>
    </w:p>
    <w:p w14:paraId="1F7B5147" w14:textId="77777777" w:rsidR="00F74C11" w:rsidRDefault="00F74C11" w:rsidP="00F925D0">
      <w:pPr>
        <w:jc w:val="center"/>
        <w:rPr>
          <w:rFonts w:ascii="Sakkal Majalla" w:hAnsi="Sakkal Majalla" w:cs="Sakkal Majalla"/>
          <w:b/>
          <w:bCs/>
          <w:sz w:val="28"/>
          <w:szCs w:val="28"/>
          <w:u w:val="single"/>
          <w:rtl/>
        </w:rPr>
      </w:pPr>
    </w:p>
    <w:p w14:paraId="0A87E58F" w14:textId="77777777" w:rsidR="00F74C11" w:rsidRDefault="00F74C11" w:rsidP="00F925D0">
      <w:pPr>
        <w:jc w:val="center"/>
        <w:rPr>
          <w:rFonts w:ascii="Sakkal Majalla" w:hAnsi="Sakkal Majalla" w:cs="Sakkal Majalla"/>
          <w:b/>
          <w:bCs/>
          <w:sz w:val="28"/>
          <w:szCs w:val="28"/>
          <w:u w:val="single"/>
          <w:rtl/>
        </w:rPr>
      </w:pPr>
    </w:p>
    <w:p w14:paraId="79A72D38" w14:textId="77777777" w:rsidR="00F74C11" w:rsidRDefault="00F74C11" w:rsidP="00F925D0">
      <w:pPr>
        <w:jc w:val="center"/>
        <w:rPr>
          <w:rFonts w:ascii="Sakkal Majalla" w:hAnsi="Sakkal Majalla" w:cs="Sakkal Majalla"/>
          <w:b/>
          <w:bCs/>
          <w:sz w:val="28"/>
          <w:szCs w:val="28"/>
          <w:u w:val="single"/>
          <w:rtl/>
        </w:rPr>
      </w:pPr>
    </w:p>
    <w:p w14:paraId="6194B97D" w14:textId="77777777" w:rsidR="00F74C11" w:rsidRDefault="00F74C11" w:rsidP="00F925D0">
      <w:pPr>
        <w:jc w:val="center"/>
        <w:rPr>
          <w:rFonts w:ascii="Sakkal Majalla" w:hAnsi="Sakkal Majalla" w:cs="Sakkal Majalla"/>
          <w:b/>
          <w:bCs/>
          <w:sz w:val="28"/>
          <w:szCs w:val="28"/>
          <w:u w:val="single"/>
          <w:rtl/>
        </w:rPr>
      </w:pPr>
    </w:p>
    <w:p w14:paraId="66BA10F8" w14:textId="77777777" w:rsidR="00F74C11" w:rsidRDefault="00F74C11" w:rsidP="00F925D0">
      <w:pPr>
        <w:jc w:val="center"/>
        <w:rPr>
          <w:rFonts w:ascii="Sakkal Majalla" w:hAnsi="Sakkal Majalla" w:cs="Sakkal Majalla"/>
          <w:b/>
          <w:bCs/>
          <w:sz w:val="28"/>
          <w:szCs w:val="28"/>
          <w:u w:val="single"/>
          <w:rtl/>
        </w:rPr>
      </w:pPr>
    </w:p>
    <w:p w14:paraId="75814D54" w14:textId="028B9BD5" w:rsidR="00F74C11" w:rsidRDefault="00F74C11" w:rsidP="001E500E">
      <w:pPr>
        <w:rPr>
          <w:rFonts w:ascii="Sakkal Majalla" w:hAnsi="Sakkal Majalla" w:cs="Sakkal Majalla"/>
          <w:b/>
          <w:bCs/>
          <w:sz w:val="40"/>
          <w:szCs w:val="40"/>
          <w:u w:val="single"/>
          <w:rtl/>
        </w:rPr>
      </w:pPr>
      <w:bookmarkStart w:id="21" w:name="_GoBack"/>
      <w:bookmarkEnd w:id="21"/>
    </w:p>
    <w:sectPr w:rsidR="00F74C11"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F2C92" w14:textId="77777777" w:rsidR="000218CA" w:rsidRDefault="000218CA" w:rsidP="009125CE">
      <w:pPr>
        <w:spacing w:after="0" w:line="240" w:lineRule="auto"/>
      </w:pPr>
      <w:r>
        <w:separator/>
      </w:r>
    </w:p>
  </w:endnote>
  <w:endnote w:type="continuationSeparator" w:id="0">
    <w:p w14:paraId="41AEDC3B" w14:textId="77777777" w:rsidR="000218CA" w:rsidRDefault="000218C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8CE7F" w14:textId="339B5262" w:rsidR="000218CA" w:rsidRPr="00203926" w:rsidRDefault="000218CA">
    <w:pPr>
      <w:pStyle w:val="Footer"/>
      <w:jc w:val="center"/>
      <w:rPr>
        <w:caps/>
        <w:noProof/>
        <w:color w:val="000000" w:themeColor="text1"/>
      </w:rPr>
    </w:pPr>
    <w:r w:rsidRPr="00203926">
      <w:rPr>
        <w:caps/>
        <w:color w:val="000000" w:themeColor="text1"/>
      </w:rPr>
      <w:fldChar w:fldCharType="begin"/>
    </w:r>
    <w:r w:rsidRPr="00203926">
      <w:rPr>
        <w:caps/>
        <w:color w:val="000000" w:themeColor="text1"/>
      </w:rPr>
      <w:instrText xml:space="preserve"> PAGE   \* MERGEFORMAT </w:instrText>
    </w:r>
    <w:r w:rsidRPr="00203926">
      <w:rPr>
        <w:caps/>
        <w:color w:val="000000" w:themeColor="text1"/>
      </w:rPr>
      <w:fldChar w:fldCharType="separate"/>
    </w:r>
    <w:r w:rsidR="001E500E">
      <w:rPr>
        <w:caps/>
        <w:noProof/>
        <w:color w:val="000000" w:themeColor="text1"/>
        <w:rtl/>
      </w:rPr>
      <w:t>27</w:t>
    </w:r>
    <w:r w:rsidRPr="00203926">
      <w:rPr>
        <w:caps/>
        <w:noProof/>
        <w:color w:val="000000" w:themeColor="text1"/>
      </w:rPr>
      <w:fldChar w:fldCharType="end"/>
    </w:r>
  </w:p>
  <w:p w14:paraId="25BA07BC" w14:textId="77777777" w:rsidR="000218CA" w:rsidRDefault="00021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30D9B" w14:textId="77777777" w:rsidR="000218CA" w:rsidRDefault="000218CA" w:rsidP="009125CE">
      <w:pPr>
        <w:spacing w:after="0" w:line="240" w:lineRule="auto"/>
      </w:pPr>
      <w:r>
        <w:separator/>
      </w:r>
    </w:p>
  </w:footnote>
  <w:footnote w:type="continuationSeparator" w:id="0">
    <w:p w14:paraId="7432516D" w14:textId="77777777" w:rsidR="000218CA" w:rsidRDefault="000218C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7288"/>
    <w:multiLevelType w:val="hybridMultilevel"/>
    <w:tmpl w:val="7AA6A846"/>
    <w:lvl w:ilvl="0" w:tplc="5D1443F4">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44015"/>
    <w:multiLevelType w:val="hybridMultilevel"/>
    <w:tmpl w:val="2D3CBD94"/>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1C3512"/>
    <w:multiLevelType w:val="hybridMultilevel"/>
    <w:tmpl w:val="7870D682"/>
    <w:lvl w:ilvl="0" w:tplc="CA4A1150">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3E0ABD"/>
    <w:multiLevelType w:val="hybridMultilevel"/>
    <w:tmpl w:val="0F184CD2"/>
    <w:lvl w:ilvl="0" w:tplc="76621D98">
      <w:start w:val="1"/>
      <w:numFmt w:val="bullet"/>
      <w:lvlText w:val=""/>
      <w:lvlJc w:val="left"/>
      <w:pPr>
        <w:ind w:left="360" w:hanging="360"/>
      </w:pPr>
      <w:rPr>
        <w:rFonts w:ascii="Wingdings" w:hAnsi="Wingdings" w:hint="default"/>
      </w:rPr>
    </w:lvl>
    <w:lvl w:ilvl="1" w:tplc="CA4A1150">
      <w:start w:val="1"/>
      <w:numFmt w:val="bullet"/>
      <w:lvlText w:val="o"/>
      <w:lvlJc w:val="left"/>
      <w:pPr>
        <w:ind w:left="1080" w:hanging="360"/>
      </w:pPr>
      <w:rPr>
        <w:rFonts w:ascii="Courier New" w:hAnsi="Courier New" w:hint="default"/>
      </w:rPr>
    </w:lvl>
    <w:lvl w:ilvl="2" w:tplc="7C4A9A6C">
      <w:start w:val="1"/>
      <w:numFmt w:val="bullet"/>
      <w:lvlText w:val=""/>
      <w:lvlJc w:val="left"/>
      <w:pPr>
        <w:ind w:left="1800" w:hanging="360"/>
      </w:pPr>
      <w:rPr>
        <w:rFonts w:ascii="Wingdings" w:hAnsi="Wingdings" w:hint="default"/>
      </w:rPr>
    </w:lvl>
    <w:lvl w:ilvl="3" w:tplc="C53C2140">
      <w:start w:val="1"/>
      <w:numFmt w:val="bullet"/>
      <w:lvlText w:val=""/>
      <w:lvlJc w:val="left"/>
      <w:pPr>
        <w:ind w:left="2520" w:hanging="360"/>
      </w:pPr>
      <w:rPr>
        <w:rFonts w:ascii="Symbol" w:hAnsi="Symbol" w:hint="default"/>
      </w:rPr>
    </w:lvl>
    <w:lvl w:ilvl="4" w:tplc="F72AA500">
      <w:start w:val="1"/>
      <w:numFmt w:val="bullet"/>
      <w:lvlText w:val="o"/>
      <w:lvlJc w:val="left"/>
      <w:pPr>
        <w:ind w:left="3240" w:hanging="360"/>
      </w:pPr>
      <w:rPr>
        <w:rFonts w:ascii="Courier New" w:hAnsi="Courier New" w:hint="default"/>
      </w:rPr>
    </w:lvl>
    <w:lvl w:ilvl="5" w:tplc="8CBA328E">
      <w:start w:val="1"/>
      <w:numFmt w:val="bullet"/>
      <w:lvlText w:val=""/>
      <w:lvlJc w:val="left"/>
      <w:pPr>
        <w:ind w:left="3960" w:hanging="360"/>
      </w:pPr>
      <w:rPr>
        <w:rFonts w:ascii="Wingdings" w:hAnsi="Wingdings" w:hint="default"/>
      </w:rPr>
    </w:lvl>
    <w:lvl w:ilvl="6" w:tplc="C6D8DA78">
      <w:start w:val="1"/>
      <w:numFmt w:val="bullet"/>
      <w:lvlText w:val=""/>
      <w:lvlJc w:val="left"/>
      <w:pPr>
        <w:ind w:left="4680" w:hanging="360"/>
      </w:pPr>
      <w:rPr>
        <w:rFonts w:ascii="Symbol" w:hAnsi="Symbol" w:hint="default"/>
      </w:rPr>
    </w:lvl>
    <w:lvl w:ilvl="7" w:tplc="B952F908">
      <w:start w:val="1"/>
      <w:numFmt w:val="bullet"/>
      <w:lvlText w:val="o"/>
      <w:lvlJc w:val="left"/>
      <w:pPr>
        <w:ind w:left="5400" w:hanging="360"/>
      </w:pPr>
      <w:rPr>
        <w:rFonts w:ascii="Courier New" w:hAnsi="Courier New" w:hint="default"/>
      </w:rPr>
    </w:lvl>
    <w:lvl w:ilvl="8" w:tplc="5E3ED46A">
      <w:start w:val="1"/>
      <w:numFmt w:val="bullet"/>
      <w:lvlText w:val=""/>
      <w:lvlJc w:val="left"/>
      <w:pPr>
        <w:ind w:left="6120" w:hanging="360"/>
      </w:pPr>
      <w:rPr>
        <w:rFonts w:ascii="Wingdings" w:hAnsi="Wingdings" w:hint="default"/>
      </w:rPr>
    </w:lvl>
  </w:abstractNum>
  <w:abstractNum w:abstractNumId="4" w15:restartNumberingAfterBreak="0">
    <w:nsid w:val="0EC7159C"/>
    <w:multiLevelType w:val="hybridMultilevel"/>
    <w:tmpl w:val="616605CC"/>
    <w:lvl w:ilvl="0" w:tplc="449A245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04AC8"/>
    <w:multiLevelType w:val="hybridMultilevel"/>
    <w:tmpl w:val="483A529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2A1948"/>
    <w:multiLevelType w:val="hybridMultilevel"/>
    <w:tmpl w:val="FA787026"/>
    <w:lvl w:ilvl="0" w:tplc="0D4426F6">
      <w:start w:val="20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5D5EDA"/>
    <w:multiLevelType w:val="hybridMultilevel"/>
    <w:tmpl w:val="3DF8C216"/>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212D20"/>
    <w:multiLevelType w:val="hybridMultilevel"/>
    <w:tmpl w:val="A9943EDE"/>
    <w:lvl w:ilvl="0" w:tplc="8D94ED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A38A2"/>
    <w:multiLevelType w:val="hybridMultilevel"/>
    <w:tmpl w:val="7F821F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12C46AE"/>
    <w:multiLevelType w:val="hybridMultilevel"/>
    <w:tmpl w:val="AEBC13D0"/>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21A780A"/>
    <w:multiLevelType w:val="hybridMultilevel"/>
    <w:tmpl w:val="BAC48FF4"/>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FD78E5"/>
    <w:multiLevelType w:val="hybridMultilevel"/>
    <w:tmpl w:val="2860532C"/>
    <w:lvl w:ilvl="0" w:tplc="CA4A1150">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7E666F3"/>
    <w:multiLevelType w:val="hybridMultilevel"/>
    <w:tmpl w:val="81E25642"/>
    <w:lvl w:ilvl="0" w:tplc="04090003">
      <w:start w:val="1"/>
      <w:numFmt w:val="bullet"/>
      <w:lvlText w:val="o"/>
      <w:lvlJc w:val="left"/>
      <w:pPr>
        <w:ind w:left="360" w:hanging="360"/>
      </w:pPr>
      <w:rPr>
        <w:rFonts w:ascii="Courier New" w:hAnsi="Courier New" w:cs="Courier New"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7E823DB"/>
    <w:multiLevelType w:val="hybridMultilevel"/>
    <w:tmpl w:val="9F04F13E"/>
    <w:lvl w:ilvl="0" w:tplc="CA4A1150">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9AC5F83"/>
    <w:multiLevelType w:val="hybridMultilevel"/>
    <w:tmpl w:val="E1A2A44C"/>
    <w:lvl w:ilvl="0" w:tplc="449A245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684BC2"/>
    <w:multiLevelType w:val="hybridMultilevel"/>
    <w:tmpl w:val="1B4A6266"/>
    <w:lvl w:ilvl="0" w:tplc="8D94ED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71DA9"/>
    <w:multiLevelType w:val="hybridMultilevel"/>
    <w:tmpl w:val="0AAE338A"/>
    <w:lvl w:ilvl="0" w:tplc="8D94ED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FD65D5"/>
    <w:multiLevelType w:val="hybridMultilevel"/>
    <w:tmpl w:val="28B4ED54"/>
    <w:lvl w:ilvl="0" w:tplc="0FE8987A">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73F0D"/>
    <w:multiLevelType w:val="hybridMultilevel"/>
    <w:tmpl w:val="200016CE"/>
    <w:lvl w:ilvl="0" w:tplc="28361452">
      <w:start w:val="1"/>
      <w:numFmt w:val="bullet"/>
      <w:lvlText w:val=""/>
      <w:lvlJc w:val="left"/>
      <w:pPr>
        <w:ind w:left="360" w:hanging="360"/>
      </w:pPr>
      <w:rPr>
        <w:rFonts w:ascii="Symbol" w:hAnsi="Symbol" w:hint="default"/>
      </w:rPr>
    </w:lvl>
    <w:lvl w:ilvl="1" w:tplc="02BEAFF6">
      <w:start w:val="1"/>
      <w:numFmt w:val="bullet"/>
      <w:lvlText w:val="o"/>
      <w:lvlJc w:val="left"/>
      <w:pPr>
        <w:ind w:left="1080" w:hanging="360"/>
      </w:pPr>
      <w:rPr>
        <w:rFonts w:ascii="Courier New" w:hAnsi="Courier New" w:hint="default"/>
      </w:rPr>
    </w:lvl>
    <w:lvl w:ilvl="2" w:tplc="240C6808">
      <w:start w:val="1"/>
      <w:numFmt w:val="bullet"/>
      <w:lvlText w:val=""/>
      <w:lvlJc w:val="left"/>
      <w:pPr>
        <w:ind w:left="1800" w:hanging="360"/>
      </w:pPr>
      <w:rPr>
        <w:rFonts w:ascii="Wingdings" w:hAnsi="Wingdings" w:hint="default"/>
      </w:rPr>
    </w:lvl>
    <w:lvl w:ilvl="3" w:tplc="8B106552">
      <w:start w:val="1"/>
      <w:numFmt w:val="bullet"/>
      <w:lvlText w:val=""/>
      <w:lvlJc w:val="left"/>
      <w:pPr>
        <w:ind w:left="2520" w:hanging="360"/>
      </w:pPr>
      <w:rPr>
        <w:rFonts w:ascii="Symbol" w:hAnsi="Symbol" w:hint="default"/>
      </w:rPr>
    </w:lvl>
    <w:lvl w:ilvl="4" w:tplc="587AA3E8">
      <w:start w:val="1"/>
      <w:numFmt w:val="bullet"/>
      <w:lvlText w:val="o"/>
      <w:lvlJc w:val="left"/>
      <w:pPr>
        <w:ind w:left="3240" w:hanging="360"/>
      </w:pPr>
      <w:rPr>
        <w:rFonts w:ascii="Courier New" w:hAnsi="Courier New" w:hint="default"/>
      </w:rPr>
    </w:lvl>
    <w:lvl w:ilvl="5" w:tplc="724EBC6C">
      <w:start w:val="1"/>
      <w:numFmt w:val="bullet"/>
      <w:lvlText w:val=""/>
      <w:lvlJc w:val="left"/>
      <w:pPr>
        <w:ind w:left="3960" w:hanging="360"/>
      </w:pPr>
      <w:rPr>
        <w:rFonts w:ascii="Wingdings" w:hAnsi="Wingdings" w:hint="default"/>
      </w:rPr>
    </w:lvl>
    <w:lvl w:ilvl="6" w:tplc="EDC07850">
      <w:start w:val="1"/>
      <w:numFmt w:val="bullet"/>
      <w:lvlText w:val=""/>
      <w:lvlJc w:val="left"/>
      <w:pPr>
        <w:ind w:left="4680" w:hanging="360"/>
      </w:pPr>
      <w:rPr>
        <w:rFonts w:ascii="Symbol" w:hAnsi="Symbol" w:hint="default"/>
      </w:rPr>
    </w:lvl>
    <w:lvl w:ilvl="7" w:tplc="FB627EB8">
      <w:start w:val="1"/>
      <w:numFmt w:val="bullet"/>
      <w:lvlText w:val="o"/>
      <w:lvlJc w:val="left"/>
      <w:pPr>
        <w:ind w:left="5400" w:hanging="360"/>
      </w:pPr>
      <w:rPr>
        <w:rFonts w:ascii="Courier New" w:hAnsi="Courier New" w:hint="default"/>
      </w:rPr>
    </w:lvl>
    <w:lvl w:ilvl="8" w:tplc="F92EE398">
      <w:start w:val="1"/>
      <w:numFmt w:val="bullet"/>
      <w:lvlText w:val=""/>
      <w:lvlJc w:val="left"/>
      <w:pPr>
        <w:ind w:left="6120" w:hanging="360"/>
      </w:pPr>
      <w:rPr>
        <w:rFonts w:ascii="Wingdings" w:hAnsi="Wingdings" w:hint="default"/>
      </w:rPr>
    </w:lvl>
  </w:abstractNum>
  <w:abstractNum w:abstractNumId="20" w15:restartNumberingAfterBreak="0">
    <w:nsid w:val="454B0806"/>
    <w:multiLevelType w:val="hybridMultilevel"/>
    <w:tmpl w:val="237CD760"/>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5A87A5D"/>
    <w:multiLevelType w:val="hybridMultilevel"/>
    <w:tmpl w:val="13669548"/>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C5A66AC"/>
    <w:multiLevelType w:val="hybridMultilevel"/>
    <w:tmpl w:val="217863E0"/>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9A45CF"/>
    <w:multiLevelType w:val="hybridMultilevel"/>
    <w:tmpl w:val="AE0EDADE"/>
    <w:lvl w:ilvl="0" w:tplc="8D94ED8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E48A33C"/>
    <w:multiLevelType w:val="hybridMultilevel"/>
    <w:tmpl w:val="9CB43486"/>
    <w:lvl w:ilvl="0" w:tplc="8884A510">
      <w:start w:val="1"/>
      <w:numFmt w:val="bullet"/>
      <w:lvlText w:val=""/>
      <w:lvlJc w:val="left"/>
      <w:pPr>
        <w:ind w:left="360" w:hanging="360"/>
      </w:pPr>
      <w:rPr>
        <w:rFonts w:ascii="Wingdings" w:hAnsi="Wingdings" w:hint="default"/>
      </w:rPr>
    </w:lvl>
    <w:lvl w:ilvl="1" w:tplc="DC8ED68A">
      <w:start w:val="1"/>
      <w:numFmt w:val="bullet"/>
      <w:lvlText w:val="o"/>
      <w:lvlJc w:val="left"/>
      <w:pPr>
        <w:ind w:left="1080" w:hanging="360"/>
      </w:pPr>
      <w:rPr>
        <w:rFonts w:ascii="Courier New" w:hAnsi="Courier New" w:hint="default"/>
      </w:rPr>
    </w:lvl>
    <w:lvl w:ilvl="2" w:tplc="27F096A0">
      <w:start w:val="1"/>
      <w:numFmt w:val="bullet"/>
      <w:lvlText w:val=""/>
      <w:lvlJc w:val="left"/>
      <w:pPr>
        <w:ind w:left="1800" w:hanging="360"/>
      </w:pPr>
      <w:rPr>
        <w:rFonts w:ascii="Wingdings" w:hAnsi="Wingdings" w:hint="default"/>
      </w:rPr>
    </w:lvl>
    <w:lvl w:ilvl="3" w:tplc="235E3DA2">
      <w:start w:val="1"/>
      <w:numFmt w:val="bullet"/>
      <w:lvlText w:val=""/>
      <w:lvlJc w:val="left"/>
      <w:pPr>
        <w:ind w:left="2520" w:hanging="360"/>
      </w:pPr>
      <w:rPr>
        <w:rFonts w:ascii="Symbol" w:hAnsi="Symbol" w:hint="default"/>
      </w:rPr>
    </w:lvl>
    <w:lvl w:ilvl="4" w:tplc="E73687DE">
      <w:start w:val="1"/>
      <w:numFmt w:val="bullet"/>
      <w:lvlText w:val="o"/>
      <w:lvlJc w:val="left"/>
      <w:pPr>
        <w:ind w:left="3240" w:hanging="360"/>
      </w:pPr>
      <w:rPr>
        <w:rFonts w:ascii="Courier New" w:hAnsi="Courier New" w:hint="default"/>
      </w:rPr>
    </w:lvl>
    <w:lvl w:ilvl="5" w:tplc="F6662B72">
      <w:start w:val="1"/>
      <w:numFmt w:val="bullet"/>
      <w:lvlText w:val=""/>
      <w:lvlJc w:val="left"/>
      <w:pPr>
        <w:ind w:left="3960" w:hanging="360"/>
      </w:pPr>
      <w:rPr>
        <w:rFonts w:ascii="Wingdings" w:hAnsi="Wingdings" w:hint="default"/>
      </w:rPr>
    </w:lvl>
    <w:lvl w:ilvl="6" w:tplc="FBCA02C4">
      <w:start w:val="1"/>
      <w:numFmt w:val="bullet"/>
      <w:lvlText w:val=""/>
      <w:lvlJc w:val="left"/>
      <w:pPr>
        <w:ind w:left="4680" w:hanging="360"/>
      </w:pPr>
      <w:rPr>
        <w:rFonts w:ascii="Symbol" w:hAnsi="Symbol" w:hint="default"/>
      </w:rPr>
    </w:lvl>
    <w:lvl w:ilvl="7" w:tplc="71ECD780">
      <w:start w:val="1"/>
      <w:numFmt w:val="bullet"/>
      <w:lvlText w:val="o"/>
      <w:lvlJc w:val="left"/>
      <w:pPr>
        <w:ind w:left="5400" w:hanging="360"/>
      </w:pPr>
      <w:rPr>
        <w:rFonts w:ascii="Courier New" w:hAnsi="Courier New" w:hint="default"/>
      </w:rPr>
    </w:lvl>
    <w:lvl w:ilvl="8" w:tplc="CC266570">
      <w:start w:val="1"/>
      <w:numFmt w:val="bullet"/>
      <w:lvlText w:val=""/>
      <w:lvlJc w:val="left"/>
      <w:pPr>
        <w:ind w:left="6120" w:hanging="360"/>
      </w:pPr>
      <w:rPr>
        <w:rFonts w:ascii="Wingdings" w:hAnsi="Wingdings" w:hint="default"/>
      </w:rPr>
    </w:lvl>
  </w:abstractNum>
  <w:abstractNum w:abstractNumId="25" w15:restartNumberingAfterBreak="0">
    <w:nsid w:val="4F245DD9"/>
    <w:multiLevelType w:val="hybridMultilevel"/>
    <w:tmpl w:val="26C49A3A"/>
    <w:lvl w:ilvl="0" w:tplc="8D94ED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0C272A"/>
    <w:multiLevelType w:val="hybridMultilevel"/>
    <w:tmpl w:val="3FD436C0"/>
    <w:lvl w:ilvl="0" w:tplc="8D94ED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A9791D"/>
    <w:multiLevelType w:val="hybridMultilevel"/>
    <w:tmpl w:val="65C2391E"/>
    <w:lvl w:ilvl="0" w:tplc="CA4A1150">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5D1744A"/>
    <w:multiLevelType w:val="hybridMultilevel"/>
    <w:tmpl w:val="266676EA"/>
    <w:lvl w:ilvl="0" w:tplc="CA4A1150">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5E50104"/>
    <w:multiLevelType w:val="hybridMultilevel"/>
    <w:tmpl w:val="43A09F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9F3B48"/>
    <w:multiLevelType w:val="hybridMultilevel"/>
    <w:tmpl w:val="A5A2BEB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A303B17"/>
    <w:multiLevelType w:val="hybridMultilevel"/>
    <w:tmpl w:val="D312E36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BF09FF"/>
    <w:multiLevelType w:val="hybridMultilevel"/>
    <w:tmpl w:val="718685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C2731DD"/>
    <w:multiLevelType w:val="hybridMultilevel"/>
    <w:tmpl w:val="A0A68990"/>
    <w:lvl w:ilvl="0" w:tplc="CE58852E">
      <w:start w:val="1"/>
      <w:numFmt w:val="bullet"/>
      <w:lvlText w:val=""/>
      <w:lvlJc w:val="left"/>
      <w:pPr>
        <w:ind w:left="720" w:hanging="360"/>
      </w:pPr>
      <w:rPr>
        <w:rFonts w:ascii="Symbol" w:hAnsi="Symbol" w:hint="default"/>
      </w:rPr>
    </w:lvl>
    <w:lvl w:ilvl="1" w:tplc="B4C2018E">
      <w:start w:val="1"/>
      <w:numFmt w:val="bullet"/>
      <w:lvlText w:val="o"/>
      <w:lvlJc w:val="left"/>
      <w:pPr>
        <w:ind w:left="1440" w:hanging="360"/>
      </w:pPr>
      <w:rPr>
        <w:rFonts w:ascii="Courier New" w:hAnsi="Courier New" w:hint="default"/>
      </w:rPr>
    </w:lvl>
    <w:lvl w:ilvl="2" w:tplc="110088B0">
      <w:start w:val="1"/>
      <w:numFmt w:val="bullet"/>
      <w:lvlText w:val=""/>
      <w:lvlJc w:val="left"/>
      <w:pPr>
        <w:ind w:left="2160" w:hanging="360"/>
      </w:pPr>
      <w:rPr>
        <w:rFonts w:ascii="Wingdings" w:hAnsi="Wingdings" w:hint="default"/>
      </w:rPr>
    </w:lvl>
    <w:lvl w:ilvl="3" w:tplc="4C827D96">
      <w:start w:val="1"/>
      <w:numFmt w:val="bullet"/>
      <w:lvlText w:val=""/>
      <w:lvlJc w:val="left"/>
      <w:pPr>
        <w:ind w:left="2880" w:hanging="360"/>
      </w:pPr>
      <w:rPr>
        <w:rFonts w:ascii="Symbol" w:hAnsi="Symbol" w:hint="default"/>
      </w:rPr>
    </w:lvl>
    <w:lvl w:ilvl="4" w:tplc="6B7E50D0">
      <w:start w:val="1"/>
      <w:numFmt w:val="bullet"/>
      <w:lvlText w:val="o"/>
      <w:lvlJc w:val="left"/>
      <w:pPr>
        <w:ind w:left="3600" w:hanging="360"/>
      </w:pPr>
      <w:rPr>
        <w:rFonts w:ascii="Courier New" w:hAnsi="Courier New" w:hint="default"/>
      </w:rPr>
    </w:lvl>
    <w:lvl w:ilvl="5" w:tplc="BCE63DBA">
      <w:start w:val="1"/>
      <w:numFmt w:val="bullet"/>
      <w:lvlText w:val=""/>
      <w:lvlJc w:val="left"/>
      <w:pPr>
        <w:ind w:left="4320" w:hanging="360"/>
      </w:pPr>
      <w:rPr>
        <w:rFonts w:ascii="Wingdings" w:hAnsi="Wingdings" w:hint="default"/>
      </w:rPr>
    </w:lvl>
    <w:lvl w:ilvl="6" w:tplc="64C65EF6">
      <w:start w:val="1"/>
      <w:numFmt w:val="bullet"/>
      <w:lvlText w:val=""/>
      <w:lvlJc w:val="left"/>
      <w:pPr>
        <w:ind w:left="5040" w:hanging="360"/>
      </w:pPr>
      <w:rPr>
        <w:rFonts w:ascii="Symbol" w:hAnsi="Symbol" w:hint="default"/>
      </w:rPr>
    </w:lvl>
    <w:lvl w:ilvl="7" w:tplc="60D0AA3E">
      <w:start w:val="1"/>
      <w:numFmt w:val="bullet"/>
      <w:lvlText w:val="o"/>
      <w:lvlJc w:val="left"/>
      <w:pPr>
        <w:ind w:left="5760" w:hanging="360"/>
      </w:pPr>
      <w:rPr>
        <w:rFonts w:ascii="Courier New" w:hAnsi="Courier New" w:hint="default"/>
      </w:rPr>
    </w:lvl>
    <w:lvl w:ilvl="8" w:tplc="ADDC4C3C">
      <w:start w:val="1"/>
      <w:numFmt w:val="bullet"/>
      <w:lvlText w:val=""/>
      <w:lvlJc w:val="left"/>
      <w:pPr>
        <w:ind w:left="6480" w:hanging="360"/>
      </w:pPr>
      <w:rPr>
        <w:rFonts w:ascii="Wingdings" w:hAnsi="Wingdings" w:hint="default"/>
      </w:rPr>
    </w:lvl>
  </w:abstractNum>
  <w:abstractNum w:abstractNumId="34" w15:restartNumberingAfterBreak="0">
    <w:nsid w:val="619D1D0A"/>
    <w:multiLevelType w:val="hybridMultilevel"/>
    <w:tmpl w:val="80CE01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99E1F94"/>
    <w:multiLevelType w:val="hybridMultilevel"/>
    <w:tmpl w:val="8CA8A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4F26E7"/>
    <w:multiLevelType w:val="hybridMultilevel"/>
    <w:tmpl w:val="37CE5FB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F78774A"/>
    <w:multiLevelType w:val="hybridMultilevel"/>
    <w:tmpl w:val="95566EAE"/>
    <w:lvl w:ilvl="0" w:tplc="9DF6592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B63841"/>
    <w:multiLevelType w:val="hybridMultilevel"/>
    <w:tmpl w:val="8A8A7A6A"/>
    <w:lvl w:ilvl="0" w:tplc="8D94ED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3"/>
  </w:num>
  <w:num w:numId="4">
    <w:abstractNumId w:val="33"/>
  </w:num>
  <w:num w:numId="5">
    <w:abstractNumId w:val="19"/>
  </w:num>
  <w:num w:numId="6">
    <w:abstractNumId w:val="4"/>
  </w:num>
  <w:num w:numId="7">
    <w:abstractNumId w:val="30"/>
  </w:num>
  <w:num w:numId="8">
    <w:abstractNumId w:val="9"/>
  </w:num>
  <w:num w:numId="9">
    <w:abstractNumId w:val="17"/>
  </w:num>
  <w:num w:numId="10">
    <w:abstractNumId w:val="11"/>
  </w:num>
  <w:num w:numId="11">
    <w:abstractNumId w:val="21"/>
  </w:num>
  <w:num w:numId="12">
    <w:abstractNumId w:val="10"/>
  </w:num>
  <w:num w:numId="13">
    <w:abstractNumId w:val="8"/>
  </w:num>
  <w:num w:numId="14">
    <w:abstractNumId w:val="1"/>
  </w:num>
  <w:num w:numId="15">
    <w:abstractNumId w:val="20"/>
  </w:num>
  <w:num w:numId="16">
    <w:abstractNumId w:val="35"/>
  </w:num>
  <w:num w:numId="17">
    <w:abstractNumId w:val="34"/>
  </w:num>
  <w:num w:numId="18">
    <w:abstractNumId w:val="38"/>
  </w:num>
  <w:num w:numId="19">
    <w:abstractNumId w:val="7"/>
  </w:num>
  <w:num w:numId="20">
    <w:abstractNumId w:val="26"/>
  </w:num>
  <w:num w:numId="21">
    <w:abstractNumId w:val="15"/>
  </w:num>
  <w:num w:numId="22">
    <w:abstractNumId w:val="16"/>
  </w:num>
  <w:num w:numId="23">
    <w:abstractNumId w:val="22"/>
  </w:num>
  <w:num w:numId="24">
    <w:abstractNumId w:val="25"/>
  </w:num>
  <w:num w:numId="25">
    <w:abstractNumId w:val="23"/>
  </w:num>
  <w:num w:numId="26">
    <w:abstractNumId w:val="37"/>
  </w:num>
  <w:num w:numId="27">
    <w:abstractNumId w:val="32"/>
  </w:num>
  <w:num w:numId="28">
    <w:abstractNumId w:val="31"/>
  </w:num>
  <w:num w:numId="29">
    <w:abstractNumId w:val="36"/>
  </w:num>
  <w:num w:numId="30">
    <w:abstractNumId w:val="13"/>
  </w:num>
  <w:num w:numId="31">
    <w:abstractNumId w:val="12"/>
  </w:num>
  <w:num w:numId="32">
    <w:abstractNumId w:val="0"/>
  </w:num>
  <w:num w:numId="33">
    <w:abstractNumId w:val="18"/>
  </w:num>
  <w:num w:numId="34">
    <w:abstractNumId w:val="27"/>
  </w:num>
  <w:num w:numId="35">
    <w:abstractNumId w:val="5"/>
  </w:num>
  <w:num w:numId="36">
    <w:abstractNumId w:val="14"/>
  </w:num>
  <w:num w:numId="37">
    <w:abstractNumId w:val="28"/>
  </w:num>
  <w:num w:numId="38">
    <w:abstractNumId w:val="2"/>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18CA"/>
    <w:rsid w:val="00033D28"/>
    <w:rsid w:val="00047439"/>
    <w:rsid w:val="00090F21"/>
    <w:rsid w:val="000F44B4"/>
    <w:rsid w:val="001413E3"/>
    <w:rsid w:val="001902DB"/>
    <w:rsid w:val="00190877"/>
    <w:rsid w:val="00197994"/>
    <w:rsid w:val="001C2162"/>
    <w:rsid w:val="001E500E"/>
    <w:rsid w:val="00203926"/>
    <w:rsid w:val="002549EE"/>
    <w:rsid w:val="00266EE5"/>
    <w:rsid w:val="003639BD"/>
    <w:rsid w:val="00370BB5"/>
    <w:rsid w:val="00384C35"/>
    <w:rsid w:val="004163C7"/>
    <w:rsid w:val="00486EA5"/>
    <w:rsid w:val="004D3D07"/>
    <w:rsid w:val="004D5418"/>
    <w:rsid w:val="00525FA2"/>
    <w:rsid w:val="00545A95"/>
    <w:rsid w:val="0054793B"/>
    <w:rsid w:val="005D48FE"/>
    <w:rsid w:val="00654459"/>
    <w:rsid w:val="006878B6"/>
    <w:rsid w:val="00691D09"/>
    <w:rsid w:val="006948DE"/>
    <w:rsid w:val="006A4550"/>
    <w:rsid w:val="006E2F56"/>
    <w:rsid w:val="007B0E54"/>
    <w:rsid w:val="007E3A20"/>
    <w:rsid w:val="007E6D45"/>
    <w:rsid w:val="00871A2E"/>
    <w:rsid w:val="00877AAC"/>
    <w:rsid w:val="00880E61"/>
    <w:rsid w:val="00896DC9"/>
    <w:rsid w:val="00896FE4"/>
    <w:rsid w:val="008F1EAE"/>
    <w:rsid w:val="009052E1"/>
    <w:rsid w:val="009125CE"/>
    <w:rsid w:val="00912A4E"/>
    <w:rsid w:val="00946F5F"/>
    <w:rsid w:val="009B6888"/>
    <w:rsid w:val="009C0161"/>
    <w:rsid w:val="009C3E46"/>
    <w:rsid w:val="009D108D"/>
    <w:rsid w:val="009E1436"/>
    <w:rsid w:val="009E5668"/>
    <w:rsid w:val="00A0547D"/>
    <w:rsid w:val="00A25141"/>
    <w:rsid w:val="00A308F9"/>
    <w:rsid w:val="00AA79E9"/>
    <w:rsid w:val="00AB0A70"/>
    <w:rsid w:val="00AC7EE2"/>
    <w:rsid w:val="00B63B0F"/>
    <w:rsid w:val="00B64B0B"/>
    <w:rsid w:val="00B7678A"/>
    <w:rsid w:val="00BC094B"/>
    <w:rsid w:val="00C00A00"/>
    <w:rsid w:val="00C525D1"/>
    <w:rsid w:val="00C72744"/>
    <w:rsid w:val="00CA3A5D"/>
    <w:rsid w:val="00CA699B"/>
    <w:rsid w:val="00CB2A44"/>
    <w:rsid w:val="00CC52DB"/>
    <w:rsid w:val="00CD1C89"/>
    <w:rsid w:val="00D04F62"/>
    <w:rsid w:val="00D13BA2"/>
    <w:rsid w:val="00D16F25"/>
    <w:rsid w:val="00D22171"/>
    <w:rsid w:val="00D43A62"/>
    <w:rsid w:val="00D52480"/>
    <w:rsid w:val="00E80FD9"/>
    <w:rsid w:val="00E94C70"/>
    <w:rsid w:val="00F43F69"/>
    <w:rsid w:val="00F546CE"/>
    <w:rsid w:val="00F56140"/>
    <w:rsid w:val="00F608D6"/>
    <w:rsid w:val="00F74C1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370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E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793B"/>
    <w:pPr>
      <w:keepNext/>
      <w:keepLines/>
      <w:spacing w:before="160" w:after="80"/>
      <w:outlineLvl w:val="2"/>
    </w:pPr>
    <w:rPr>
      <w:rFonts w:eastAsiaTheme="minorEastAsia" w:cstheme="majorEastAsia"/>
      <w:color w:val="2F5496" w:themeColor="accent1" w:themeShade="BF"/>
      <w:sz w:val="28"/>
      <w:szCs w:val="28"/>
    </w:rPr>
  </w:style>
  <w:style w:type="paragraph" w:styleId="Heading4">
    <w:name w:val="heading 4"/>
    <w:basedOn w:val="Normal"/>
    <w:next w:val="Normal"/>
    <w:link w:val="Heading4Char"/>
    <w:uiPriority w:val="9"/>
    <w:unhideWhenUsed/>
    <w:qFormat/>
    <w:rsid w:val="00E94C7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47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4793B"/>
    <w:rPr>
      <w:rFonts w:eastAsiaTheme="minorEastAsia" w:cstheme="majorEastAsia"/>
      <w:color w:val="2F5496" w:themeColor="accent1" w:themeShade="BF"/>
      <w:sz w:val="28"/>
      <w:szCs w:val="28"/>
    </w:rPr>
  </w:style>
  <w:style w:type="paragraph" w:styleId="ListParagraph">
    <w:name w:val="List Paragraph"/>
    <w:basedOn w:val="Normal"/>
    <w:uiPriority w:val="34"/>
    <w:qFormat/>
    <w:rsid w:val="0054793B"/>
    <w:pPr>
      <w:ind w:left="720"/>
      <w:contextualSpacing/>
    </w:pPr>
  </w:style>
  <w:style w:type="table" w:customStyle="1" w:styleId="TableGrid1">
    <w:name w:val="Table Grid1"/>
    <w:basedOn w:val="TableNormal"/>
    <w:next w:val="TableGrid"/>
    <w:uiPriority w:val="59"/>
    <w:rsid w:val="00384C35"/>
    <w:pPr>
      <w:spacing w:after="0" w:line="240" w:lineRule="auto"/>
    </w:pPr>
    <w:rPr>
      <w:rFonts w:eastAsiaTheme="minorEastAsia"/>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66EE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70B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0BB5"/>
    <w:pPr>
      <w:bidi w:val="0"/>
      <w:outlineLvl w:val="9"/>
    </w:pPr>
    <w:rPr>
      <w:kern w:val="0"/>
      <w14:ligatures w14:val="none"/>
    </w:rPr>
  </w:style>
  <w:style w:type="paragraph" w:styleId="TOC3">
    <w:name w:val="toc 3"/>
    <w:basedOn w:val="Normal"/>
    <w:next w:val="Normal"/>
    <w:autoRedefine/>
    <w:uiPriority w:val="39"/>
    <w:unhideWhenUsed/>
    <w:rsid w:val="00370BB5"/>
    <w:pPr>
      <w:spacing w:after="100"/>
      <w:ind w:left="440"/>
    </w:pPr>
  </w:style>
  <w:style w:type="character" w:styleId="Hyperlink">
    <w:name w:val="Hyperlink"/>
    <w:basedOn w:val="DefaultParagraphFont"/>
    <w:uiPriority w:val="99"/>
    <w:unhideWhenUsed/>
    <w:rsid w:val="00370BB5"/>
    <w:rPr>
      <w:color w:val="0563C1" w:themeColor="hyperlink"/>
      <w:u w:val="single"/>
    </w:rPr>
  </w:style>
  <w:style w:type="paragraph" w:styleId="BalloonText">
    <w:name w:val="Balloon Text"/>
    <w:basedOn w:val="Normal"/>
    <w:link w:val="BalloonTextChar"/>
    <w:uiPriority w:val="99"/>
    <w:semiHidden/>
    <w:unhideWhenUsed/>
    <w:rsid w:val="00E94C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C70"/>
    <w:rPr>
      <w:rFonts w:ascii="Segoe UI" w:hAnsi="Segoe UI" w:cs="Segoe UI"/>
      <w:sz w:val="18"/>
      <w:szCs w:val="18"/>
    </w:rPr>
  </w:style>
  <w:style w:type="character" w:customStyle="1" w:styleId="Heading4Char">
    <w:name w:val="Heading 4 Char"/>
    <w:basedOn w:val="DefaultParagraphFont"/>
    <w:link w:val="Heading4"/>
    <w:uiPriority w:val="9"/>
    <w:rsid w:val="00E94C70"/>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E94C70"/>
    <w:pPr>
      <w:spacing w:after="100"/>
    </w:pPr>
  </w:style>
  <w:style w:type="paragraph" w:styleId="TOC2">
    <w:name w:val="toc 2"/>
    <w:basedOn w:val="Normal"/>
    <w:next w:val="Normal"/>
    <w:autoRedefine/>
    <w:uiPriority w:val="39"/>
    <w:unhideWhenUsed/>
    <w:rsid w:val="00E94C7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00718">
      <w:bodyDiv w:val="1"/>
      <w:marLeft w:val="0"/>
      <w:marRight w:val="0"/>
      <w:marTop w:val="0"/>
      <w:marBottom w:val="0"/>
      <w:divBdr>
        <w:top w:val="none" w:sz="0" w:space="0" w:color="auto"/>
        <w:left w:val="none" w:sz="0" w:space="0" w:color="auto"/>
        <w:bottom w:val="none" w:sz="0" w:space="0" w:color="auto"/>
        <w:right w:val="none" w:sz="0" w:space="0" w:color="auto"/>
      </w:divBdr>
    </w:div>
    <w:div w:id="971516336">
      <w:bodyDiv w:val="1"/>
      <w:marLeft w:val="0"/>
      <w:marRight w:val="0"/>
      <w:marTop w:val="0"/>
      <w:marBottom w:val="0"/>
      <w:divBdr>
        <w:top w:val="none" w:sz="0" w:space="0" w:color="auto"/>
        <w:left w:val="none" w:sz="0" w:space="0" w:color="auto"/>
        <w:bottom w:val="none" w:sz="0" w:space="0" w:color="auto"/>
        <w:right w:val="none" w:sz="0" w:space="0" w:color="auto"/>
      </w:divBdr>
    </w:div>
    <w:div w:id="1280646417">
      <w:bodyDiv w:val="1"/>
      <w:marLeft w:val="0"/>
      <w:marRight w:val="0"/>
      <w:marTop w:val="0"/>
      <w:marBottom w:val="0"/>
      <w:divBdr>
        <w:top w:val="none" w:sz="0" w:space="0" w:color="auto"/>
        <w:left w:val="none" w:sz="0" w:space="0" w:color="auto"/>
        <w:bottom w:val="none" w:sz="0" w:space="0" w:color="auto"/>
        <w:right w:val="none" w:sz="0" w:space="0" w:color="auto"/>
      </w:divBdr>
    </w:div>
    <w:div w:id="1425569903">
      <w:bodyDiv w:val="1"/>
      <w:marLeft w:val="0"/>
      <w:marRight w:val="0"/>
      <w:marTop w:val="0"/>
      <w:marBottom w:val="0"/>
      <w:divBdr>
        <w:top w:val="none" w:sz="0" w:space="0" w:color="auto"/>
        <w:left w:val="none" w:sz="0" w:space="0" w:color="auto"/>
        <w:bottom w:val="none" w:sz="0" w:space="0" w:color="auto"/>
        <w:right w:val="none" w:sz="0" w:space="0" w:color="auto"/>
      </w:divBdr>
    </w:div>
    <w:div w:id="1875148198">
      <w:bodyDiv w:val="1"/>
      <w:marLeft w:val="0"/>
      <w:marRight w:val="0"/>
      <w:marTop w:val="0"/>
      <w:marBottom w:val="0"/>
      <w:divBdr>
        <w:top w:val="none" w:sz="0" w:space="0" w:color="auto"/>
        <w:left w:val="none" w:sz="0" w:space="0" w:color="auto"/>
        <w:bottom w:val="none" w:sz="0" w:space="0" w:color="auto"/>
        <w:right w:val="none" w:sz="0" w:space="0" w:color="auto"/>
      </w:divBdr>
    </w:div>
    <w:div w:id="1896157677">
      <w:bodyDiv w:val="1"/>
      <w:marLeft w:val="0"/>
      <w:marRight w:val="0"/>
      <w:marTop w:val="0"/>
      <w:marBottom w:val="0"/>
      <w:divBdr>
        <w:top w:val="none" w:sz="0" w:space="0" w:color="auto"/>
        <w:left w:val="none" w:sz="0" w:space="0" w:color="auto"/>
        <w:bottom w:val="none" w:sz="0" w:space="0" w:color="auto"/>
        <w:right w:val="none" w:sz="0" w:space="0" w:color="auto"/>
      </w:divBdr>
    </w:div>
    <w:div w:id="1972399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23D97D8A879F4081CA3500EC7343F2" ma:contentTypeVersion="18" ma:contentTypeDescription="Create a new document." ma:contentTypeScope="" ma:versionID="523bc3f5e2aa9b8b29ee68dafce5576f">
  <xsd:schema xmlns:xsd="http://www.w3.org/2001/XMLSchema" xmlns:xs="http://www.w3.org/2001/XMLSchema" xmlns:p="http://schemas.microsoft.com/office/2006/metadata/properties" xmlns:ns3="22690d7e-6361-4b95-967f-0cc5ea4f6a58" xmlns:ns4="2664fc7a-fc54-4b6e-9248-25e6a76f9f2c" targetNamespace="http://schemas.microsoft.com/office/2006/metadata/properties" ma:root="true" ma:fieldsID="380ecc13dc5754b28305d205a1bb6920" ns3:_="" ns4:_="">
    <xsd:import namespace="22690d7e-6361-4b95-967f-0cc5ea4f6a58"/>
    <xsd:import namespace="2664fc7a-fc54-4b6e-9248-25e6a76f9f2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90d7e-6361-4b95-967f-0cc5ea4f6a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64fc7a-fc54-4b6e-9248-25e6a76f9f2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2690d7e-6361-4b95-967f-0cc5ea4f6a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7ADBA-026C-4341-AA6B-3D73B0D18458}">
  <ds:schemaRefs>
    <ds:schemaRef ds:uri="http://schemas.microsoft.com/sharepoint/v3/contenttype/forms"/>
  </ds:schemaRefs>
</ds:datastoreItem>
</file>

<file path=customXml/itemProps2.xml><?xml version="1.0" encoding="utf-8"?>
<ds:datastoreItem xmlns:ds="http://schemas.openxmlformats.org/officeDocument/2006/customXml" ds:itemID="{153EF66A-7FF2-446F-9F4A-1BAC8D22E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90d7e-6361-4b95-967f-0cc5ea4f6a58"/>
    <ds:schemaRef ds:uri="2664fc7a-fc54-4b6e-9248-25e6a76f9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BA96D4-DE2C-4B69-B0AE-660458FB447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2690d7e-6361-4b95-967f-0cc5ea4f6a58"/>
    <ds:schemaRef ds:uri="2664fc7a-fc54-4b6e-9248-25e6a76f9f2c"/>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7C9900C-214A-4B1F-9251-6CA13321E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6835</Words>
  <Characters>36978</Characters>
  <Application>Microsoft Office Word</Application>
  <DocSecurity>0</DocSecurity>
  <Lines>1155</Lines>
  <Paragraphs>742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Maryam Mohammed Aldkheel</cp:lastModifiedBy>
  <cp:revision>2</cp:revision>
  <dcterms:created xsi:type="dcterms:W3CDTF">2025-07-16T07:59:00Z</dcterms:created>
  <dcterms:modified xsi:type="dcterms:W3CDTF">2025-07-16T07:59:00Z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0x010100B223D97D8A879F4081CA3500EC7343F2</vt:lpwstr>
  </property>
</Properties>
</file>