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32E19E8" w:rsidR="009125CE" w:rsidRPr="00D07C50" w:rsidRDefault="00D07C50" w:rsidP="00D07C50">
      <w:pPr>
        <w:spacing w:before="100" w:beforeAutospacing="1" w:after="100" w:afterAutospacing="1" w:line="360" w:lineRule="auto"/>
        <w:jc w:val="both"/>
        <w:rPr>
          <w:rFonts w:ascii="Sakkal Majalla" w:hAnsi="Sakkal Majalla" w:cs="Sakkal Majalla"/>
          <w:b/>
          <w:bCs/>
          <w:sz w:val="36"/>
          <w:szCs w:val="36"/>
          <w:lang w:bidi="ar-EG"/>
        </w:rPr>
      </w:pPr>
      <w:r w:rsidRPr="00D07C50">
        <w:rPr>
          <w:rFonts w:ascii="Sakkal Majalla" w:hAnsi="Sakkal Majalla" w:cs="Sakkal Majalla"/>
          <w:b/>
          <w:bCs/>
          <w:noProof/>
          <w:sz w:val="36"/>
          <w:szCs w:val="36"/>
        </w:rPr>
        <w:drawing>
          <wp:anchor distT="0" distB="0" distL="114300" distR="114300" simplePos="0" relativeHeight="251620352" behindDoc="0" locked="0" layoutInCell="1" allowOverlap="1" wp14:anchorId="4117FFF0" wp14:editId="28EA33EC">
            <wp:simplePos x="0" y="0"/>
            <wp:positionH relativeFrom="margin">
              <wp:posOffset>-1905</wp:posOffset>
            </wp:positionH>
            <wp:positionV relativeFrom="margin">
              <wp:posOffset>-154305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07C50">
        <w:rPr>
          <w:rFonts w:ascii="Sakkal Majalla" w:hAnsi="Sakkal Majalla" w:cs="Sakkal Majalla"/>
          <w:b/>
          <w:bCs/>
          <w:sz w:val="36"/>
          <w:szCs w:val="36"/>
          <w:rtl/>
          <w:lang w:bidi="ar-EG"/>
        </w:rPr>
        <w:t xml:space="preserve">جامعة ميدأوشن </w:t>
      </w:r>
    </w:p>
    <w:p w14:paraId="1E957002" w14:textId="4CCD1868" w:rsidR="00F546CE" w:rsidRPr="00D07C50" w:rsidRDefault="009125CE" w:rsidP="00D07C50">
      <w:pPr>
        <w:spacing w:before="100" w:beforeAutospacing="1" w:after="100" w:afterAutospacing="1" w:line="360" w:lineRule="auto"/>
        <w:jc w:val="both"/>
        <w:rPr>
          <w:rFonts w:ascii="Sakkal Majalla" w:hAnsi="Sakkal Majalla" w:cs="Sakkal Majalla"/>
          <w:b/>
          <w:bCs/>
          <w:sz w:val="36"/>
          <w:szCs w:val="36"/>
          <w:rtl/>
          <w:lang w:bidi="ar-EG"/>
        </w:rPr>
      </w:pPr>
      <w:r w:rsidRPr="00D07C50">
        <w:rPr>
          <w:rFonts w:ascii="Sakkal Majalla" w:hAnsi="Sakkal Majalla" w:cs="Sakkal Majalla"/>
          <w:b/>
          <w:bCs/>
          <w:sz w:val="36"/>
          <w:szCs w:val="36"/>
          <w:lang w:bidi="ar-EG"/>
        </w:rPr>
        <w:t xml:space="preserve">    </w:t>
      </w:r>
      <w:r w:rsidRPr="00D07C50">
        <w:rPr>
          <w:rFonts w:ascii="Sakkal Majalla" w:hAnsi="Sakkal Majalla" w:cs="Sakkal Majalla"/>
          <w:b/>
          <w:bCs/>
          <w:sz w:val="36"/>
          <w:szCs w:val="36"/>
          <w:rtl/>
          <w:lang w:bidi="ar-EG"/>
        </w:rPr>
        <w:t xml:space="preserve">كلية الإدارة </w:t>
      </w:r>
    </w:p>
    <w:p w14:paraId="0217C513" w14:textId="1EA284B6" w:rsidR="009125CE" w:rsidRPr="00D07C50" w:rsidRDefault="00D43E5F" w:rsidP="00D07C50">
      <w:pPr>
        <w:spacing w:before="100" w:beforeAutospacing="1" w:after="100" w:afterAutospacing="1" w:line="360" w:lineRule="auto"/>
        <w:jc w:val="both"/>
        <w:rPr>
          <w:rFonts w:ascii="Sakkal Majalla" w:hAnsi="Sakkal Majalla" w:cs="Sakkal Majalla"/>
          <w:sz w:val="36"/>
          <w:szCs w:val="36"/>
          <w:rtl/>
          <w:lang w:bidi="ar-EG"/>
        </w:rPr>
      </w:pPr>
      <w:r w:rsidRPr="00D07C50">
        <w:rPr>
          <w:rFonts w:ascii="Sakkal Majalla" w:hAnsi="Sakkal Majalla" w:cs="Sakkal Majalla"/>
          <w:b/>
          <w:bCs/>
          <w:sz w:val="36"/>
          <w:szCs w:val="36"/>
          <w:rtl/>
          <w:lang w:bidi="ar-EG"/>
        </w:rPr>
        <w:t>تخصص</w:t>
      </w:r>
      <w:r w:rsidRPr="00D07C50">
        <w:rPr>
          <w:rFonts w:ascii="Sakkal Majalla" w:hAnsi="Sakkal Majalla" w:cs="Sakkal Majalla"/>
          <w:b/>
          <w:bCs/>
          <w:sz w:val="36"/>
          <w:szCs w:val="36"/>
          <w:lang w:bidi="ar-EG"/>
        </w:rPr>
        <w:t xml:space="preserve">  </w:t>
      </w:r>
      <w:r w:rsidRPr="00D07C50">
        <w:rPr>
          <w:rFonts w:ascii="Sakkal Majalla" w:hAnsi="Sakkal Majalla" w:cs="Sakkal Majalla" w:hint="cs"/>
          <w:b/>
          <w:bCs/>
          <w:sz w:val="36"/>
          <w:szCs w:val="36"/>
          <w:rtl/>
          <w:lang w:bidi="ar-EG"/>
        </w:rPr>
        <w:t>إدارة اعمال</w:t>
      </w:r>
    </w:p>
    <w:p w14:paraId="3A7BF367" w14:textId="77777777" w:rsidR="009125CE" w:rsidRPr="00D43E5F" w:rsidRDefault="009125CE" w:rsidP="00D07C50">
      <w:pPr>
        <w:spacing w:before="100" w:beforeAutospacing="1" w:after="100" w:afterAutospacing="1" w:line="360" w:lineRule="auto"/>
        <w:jc w:val="both"/>
        <w:rPr>
          <w:rFonts w:ascii="Sakkal Majalla" w:hAnsi="Sakkal Majalla" w:cs="Sakkal Majalla"/>
          <w:b/>
          <w:bCs/>
          <w:sz w:val="36"/>
          <w:szCs w:val="36"/>
          <w:rtl/>
          <w:lang w:bidi="ar-EG"/>
        </w:rPr>
      </w:pPr>
    </w:p>
    <w:p w14:paraId="3A407683" w14:textId="180FB843" w:rsidR="00C30412" w:rsidRPr="00D07C50" w:rsidRDefault="00C30412" w:rsidP="00D07C50">
      <w:pPr>
        <w:spacing w:before="100" w:beforeAutospacing="1" w:after="100" w:afterAutospacing="1" w:line="360" w:lineRule="auto"/>
        <w:jc w:val="center"/>
        <w:rPr>
          <w:rFonts w:ascii="Sakkal Majalla" w:hAnsi="Sakkal Majalla" w:cs="Sakkal Majalla"/>
          <w:b/>
          <w:bCs/>
          <w:sz w:val="40"/>
          <w:szCs w:val="40"/>
          <w:rtl/>
          <w:lang w:bidi="ar-EG"/>
        </w:rPr>
      </w:pPr>
      <w:r w:rsidRPr="00D07C50">
        <w:rPr>
          <w:rFonts w:ascii="Sakkal Majalla" w:hAnsi="Sakkal Majalla" w:cs="Sakkal Majalla" w:hint="cs"/>
          <w:b/>
          <w:bCs/>
          <w:sz w:val="40"/>
          <w:szCs w:val="40"/>
          <w:rtl/>
          <w:lang w:bidi="ar-EG"/>
        </w:rPr>
        <w:t xml:space="preserve">استخدام وسائل التواصل الاجتماعي وأثرها على الأداء التنظيمي في المشاريع الصغيرة لرائدات الأعمال " مشروع </w:t>
      </w:r>
      <w:r w:rsidRPr="00D07C50">
        <w:rPr>
          <w:rFonts w:ascii="Sakkal Majalla" w:hAnsi="Sakkal Majalla" w:cs="Sakkal Majalla"/>
          <w:b/>
          <w:bCs/>
          <w:sz w:val="40"/>
          <w:szCs w:val="40"/>
          <w:lang w:bidi="ar-EG"/>
        </w:rPr>
        <w:t>CURA</w:t>
      </w:r>
      <w:r w:rsidRPr="00D07C50">
        <w:rPr>
          <w:rFonts w:ascii="Sakkal Majalla" w:hAnsi="Sakkal Majalla" w:cs="Sakkal Majalla" w:hint="cs"/>
          <w:b/>
          <w:bCs/>
          <w:sz w:val="40"/>
          <w:szCs w:val="40"/>
          <w:rtl/>
          <w:lang w:bidi="ar-EG"/>
        </w:rPr>
        <w:t>"</w:t>
      </w:r>
    </w:p>
    <w:p w14:paraId="751A7E65" w14:textId="6D872A85" w:rsidR="009125CE" w:rsidRPr="00D07C50" w:rsidRDefault="009125CE" w:rsidP="00D07C50">
      <w:pPr>
        <w:spacing w:before="100" w:beforeAutospacing="1" w:after="100" w:afterAutospacing="1" w:line="360" w:lineRule="auto"/>
        <w:jc w:val="center"/>
        <w:rPr>
          <w:rFonts w:ascii="Sakkal Majalla" w:hAnsi="Sakkal Majalla" w:cs="Sakkal Majalla"/>
          <w:b/>
          <w:bCs/>
          <w:sz w:val="36"/>
          <w:szCs w:val="36"/>
          <w:rtl/>
          <w:lang w:bidi="ar-EG"/>
        </w:rPr>
      </w:pPr>
      <w:r w:rsidRPr="00D07C50">
        <w:rPr>
          <w:rFonts w:ascii="Sakkal Majalla" w:hAnsi="Sakkal Majalla" w:cs="Sakkal Majalla"/>
          <w:b/>
          <w:bCs/>
          <w:sz w:val="36"/>
          <w:szCs w:val="36"/>
          <w:rtl/>
          <w:lang w:bidi="ar-EG"/>
        </w:rPr>
        <w:t>إعداد الطالب/</w:t>
      </w:r>
    </w:p>
    <w:p w14:paraId="76AA45C9" w14:textId="68799D4E" w:rsidR="009125CE" w:rsidRPr="00D07C50" w:rsidRDefault="00DF2174" w:rsidP="00D07C5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07C50">
        <w:rPr>
          <w:rFonts w:ascii="Sakkal Majalla" w:eastAsia="Calibri" w:hAnsi="Sakkal Majalla" w:cs="Sakkal Majalla"/>
          <w:b/>
          <w:bCs/>
          <w:kern w:val="0"/>
          <w:sz w:val="36"/>
          <w:szCs w:val="36"/>
          <w:rtl/>
          <w:lang w:bidi="ar-EG"/>
          <w14:ligatures w14:val="none"/>
        </w:rPr>
        <w:t>سارة عبدالمحسن السلوم</w:t>
      </w:r>
    </w:p>
    <w:p w14:paraId="58D6152F" w14:textId="5FFCCFA4" w:rsidR="009125CE" w:rsidRPr="00D07C50" w:rsidRDefault="00DF2174" w:rsidP="00D07C50">
      <w:pPr>
        <w:spacing w:before="100" w:beforeAutospacing="1" w:after="100" w:afterAutospacing="1" w:line="360" w:lineRule="auto"/>
        <w:jc w:val="center"/>
        <w:rPr>
          <w:rFonts w:ascii="Sakkal Majalla" w:hAnsi="Sakkal Majalla" w:cs="Sakkal Majalla"/>
          <w:b/>
          <w:bCs/>
          <w:sz w:val="36"/>
          <w:szCs w:val="36"/>
          <w:rtl/>
          <w:lang w:bidi="ar-EG"/>
        </w:rPr>
      </w:pPr>
      <w:r w:rsidRPr="00D07C50">
        <w:rPr>
          <w:rFonts w:ascii="Sakkal Majalla" w:eastAsia="Calibri" w:hAnsi="Sakkal Majalla" w:cs="Sakkal Majalla"/>
          <w:b/>
          <w:bCs/>
          <w:kern w:val="0"/>
          <w:sz w:val="36"/>
          <w:szCs w:val="36"/>
          <w:rtl/>
          <w:lang w:bidi="ar-EG"/>
          <w14:ligatures w14:val="none"/>
        </w:rPr>
        <w:t>233002256</w:t>
      </w:r>
    </w:p>
    <w:p w14:paraId="3CD063B1" w14:textId="77777777" w:rsidR="00D43E5F" w:rsidRPr="00D07C50" w:rsidRDefault="00D43E5F" w:rsidP="00D07C50">
      <w:pPr>
        <w:spacing w:before="100" w:beforeAutospacing="1" w:after="100" w:afterAutospacing="1" w:line="360" w:lineRule="auto"/>
        <w:jc w:val="center"/>
        <w:rPr>
          <w:rFonts w:ascii="Sakkal Majalla" w:hAnsi="Sakkal Majalla" w:cs="Sakkal Majalla"/>
          <w:b/>
          <w:bCs/>
          <w:sz w:val="36"/>
          <w:szCs w:val="36"/>
          <w:rtl/>
          <w:lang w:bidi="ar-EG"/>
        </w:rPr>
      </w:pPr>
      <w:r w:rsidRPr="00D07C50">
        <w:rPr>
          <w:rFonts w:ascii="Sakkal Majalla" w:hAnsi="Sakkal Majalla" w:cs="Sakkal Majalla"/>
          <w:b/>
          <w:bCs/>
          <w:sz w:val="36"/>
          <w:szCs w:val="36"/>
          <w:rtl/>
          <w:lang w:bidi="ar-EG"/>
        </w:rPr>
        <w:t>إشراف/</w:t>
      </w:r>
    </w:p>
    <w:p w14:paraId="7DB9F7BE" w14:textId="77777777" w:rsidR="00DF2174" w:rsidRPr="00D07C50" w:rsidRDefault="00DF2174" w:rsidP="00D07C50">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D07C50">
        <w:rPr>
          <w:rFonts w:ascii="Sakkal Majalla" w:eastAsia="Calibri" w:hAnsi="Sakkal Majalla" w:cs="Sakkal Majalla" w:hint="eastAsia"/>
          <w:b/>
          <w:bCs/>
          <w:kern w:val="0"/>
          <w:sz w:val="36"/>
          <w:szCs w:val="36"/>
          <w:rtl/>
          <w:lang w:bidi="ar-EG"/>
          <w14:ligatures w14:val="none"/>
        </w:rPr>
        <w:t>د</w:t>
      </w:r>
      <w:r w:rsidRPr="00D07C50">
        <w:rPr>
          <w:rFonts w:ascii="Sakkal Majalla" w:eastAsia="Calibri" w:hAnsi="Sakkal Majalla" w:cs="Sakkal Majalla"/>
          <w:b/>
          <w:bCs/>
          <w:kern w:val="0"/>
          <w:sz w:val="36"/>
          <w:szCs w:val="36"/>
          <w:rtl/>
          <w:lang w:bidi="ar-EG"/>
          <w14:ligatures w14:val="none"/>
        </w:rPr>
        <w:t>. الفيصل عبد الحم</w:t>
      </w:r>
      <w:r w:rsidRPr="00D07C50">
        <w:rPr>
          <w:rFonts w:ascii="Sakkal Majalla" w:eastAsia="Calibri" w:hAnsi="Sakkal Majalla" w:cs="Sakkal Majalla" w:hint="cs"/>
          <w:b/>
          <w:bCs/>
          <w:kern w:val="0"/>
          <w:sz w:val="36"/>
          <w:szCs w:val="36"/>
          <w:rtl/>
          <w:lang w:bidi="ar-EG"/>
          <w14:ligatures w14:val="none"/>
        </w:rPr>
        <w:t>ی</w:t>
      </w:r>
      <w:r w:rsidRPr="00D07C50">
        <w:rPr>
          <w:rFonts w:ascii="Sakkal Majalla" w:eastAsia="Calibri" w:hAnsi="Sakkal Majalla" w:cs="Sakkal Majalla" w:hint="eastAsia"/>
          <w:b/>
          <w:bCs/>
          <w:kern w:val="0"/>
          <w:sz w:val="36"/>
          <w:szCs w:val="36"/>
          <w:rtl/>
          <w:lang w:bidi="ar-EG"/>
          <w14:ligatures w14:val="none"/>
        </w:rPr>
        <w:t>د</w:t>
      </w:r>
      <w:r w:rsidRPr="00D07C50">
        <w:rPr>
          <w:rFonts w:ascii="Sakkal Majalla" w:eastAsia="Calibri" w:hAnsi="Sakkal Majalla" w:cs="Sakkal Majalla"/>
          <w:b/>
          <w:bCs/>
          <w:kern w:val="0"/>
          <w:sz w:val="36"/>
          <w:szCs w:val="36"/>
          <w:rtl/>
          <w:lang w:bidi="ar-EG"/>
          <w14:ligatures w14:val="none"/>
        </w:rPr>
        <w:t xml:space="preserve"> محمد حسن</w:t>
      </w:r>
    </w:p>
    <w:p w14:paraId="45D37792" w14:textId="09EA7FD9" w:rsidR="00D43E5F" w:rsidRPr="00D07C50" w:rsidRDefault="00DF2174" w:rsidP="00D07C50">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D07C50">
        <w:rPr>
          <w:rFonts w:ascii="Sakkal Majalla" w:eastAsia="Calibri" w:hAnsi="Sakkal Majalla" w:cs="Sakkal Majalla" w:hint="cs"/>
          <w:b/>
          <w:bCs/>
          <w:kern w:val="0"/>
          <w:sz w:val="36"/>
          <w:szCs w:val="36"/>
          <w:rtl/>
          <w:lang w:bidi="ar-EG"/>
          <w14:ligatures w14:val="none"/>
        </w:rPr>
        <w:t>د.فايز جراد</w:t>
      </w:r>
    </w:p>
    <w:p w14:paraId="5C9EEF0F" w14:textId="04375CBC" w:rsidR="00D43E5F" w:rsidRPr="00D07C50" w:rsidRDefault="00D43E5F" w:rsidP="00D07C50">
      <w:pPr>
        <w:spacing w:before="100" w:beforeAutospacing="1" w:after="100" w:afterAutospacing="1" w:line="360" w:lineRule="auto"/>
        <w:jc w:val="center"/>
        <w:rPr>
          <w:rFonts w:ascii="Sakkal Majalla" w:hAnsi="Sakkal Majalla" w:cs="Sakkal Majalla"/>
          <w:b/>
          <w:bCs/>
          <w:sz w:val="36"/>
          <w:szCs w:val="36"/>
          <w:rtl/>
          <w:lang w:bidi="ar-EG"/>
        </w:rPr>
      </w:pPr>
      <w:r w:rsidRPr="00D07C50">
        <w:rPr>
          <w:rFonts w:ascii="Sakkal Majalla" w:hAnsi="Sakkal Majalla" w:cs="Sakkal Majalla"/>
          <w:b/>
          <w:bCs/>
          <w:sz w:val="36"/>
          <w:szCs w:val="36"/>
          <w:rtl/>
          <w:lang w:bidi="ar-EG"/>
        </w:rPr>
        <w:t>العام الدراسي:</w:t>
      </w:r>
      <w:r w:rsidR="00D07C50" w:rsidRPr="00D07C50">
        <w:rPr>
          <w:rFonts w:ascii="Sakkal Majalla" w:hAnsi="Sakkal Majalla" w:cs="Sakkal Majalla" w:hint="cs"/>
          <w:b/>
          <w:bCs/>
          <w:sz w:val="36"/>
          <w:szCs w:val="36"/>
          <w:rtl/>
          <w:lang w:bidi="ar-EG"/>
        </w:rPr>
        <w:t xml:space="preserve"> 2024</w:t>
      </w:r>
    </w:p>
    <w:p w14:paraId="010FBA90" w14:textId="77777777" w:rsidR="00D07C50" w:rsidRDefault="00D07C50" w:rsidP="00D07C50">
      <w:pPr>
        <w:spacing w:before="100" w:beforeAutospacing="1" w:after="100" w:afterAutospacing="1" w:line="360" w:lineRule="auto"/>
        <w:jc w:val="both"/>
        <w:rPr>
          <w:rFonts w:ascii="Sakkal Majalla" w:hAnsi="Sakkal Majalla" w:cs="Sakkal Majalla"/>
          <w:b/>
          <w:bCs/>
          <w:sz w:val="28"/>
          <w:szCs w:val="28"/>
          <w:rtl/>
          <w:lang w:bidi="ar-EG"/>
        </w:rPr>
        <w:sectPr w:rsidR="00D07C50" w:rsidSect="00D07C50">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3403A5EB" w14:textId="74C099FE" w:rsidR="00D07C50" w:rsidRPr="00D07C50" w:rsidRDefault="00D07C50" w:rsidP="00D07C50">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683025"/>
      <w:r w:rsidRPr="00D07C50">
        <w:rPr>
          <w:rFonts w:ascii="Sakkal Majalla" w:hAnsi="Sakkal Majalla" w:cs="Sakkal Majalla" w:hint="cs"/>
          <w:b/>
          <w:bCs/>
          <w:sz w:val="40"/>
          <w:szCs w:val="40"/>
          <w:rtl/>
        </w:rPr>
        <w:lastRenderedPageBreak/>
        <w:t>الفصل الأول: الإطار العام للدراسة</w:t>
      </w:r>
      <w:bookmarkEnd w:id="0"/>
    </w:p>
    <w:p w14:paraId="43FFBF59" w14:textId="30DFF93B"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1" w:name="_Toc173683026"/>
      <w:r w:rsidRPr="00D07C50">
        <w:rPr>
          <w:rFonts w:ascii="Sakkal Majalla" w:hAnsi="Sakkal Majalla" w:cs="Sakkal Majalla" w:hint="cs"/>
          <w:b/>
          <w:bCs/>
          <w:sz w:val="36"/>
          <w:szCs w:val="36"/>
          <w:rtl/>
        </w:rPr>
        <w:t>مقدمة</w:t>
      </w:r>
      <w:bookmarkEnd w:id="1"/>
      <w:r w:rsidRPr="00D07C50">
        <w:rPr>
          <w:rFonts w:ascii="Sakkal Majalla" w:hAnsi="Sakkal Majalla" w:cs="Sakkal Majalla" w:hint="cs"/>
          <w:b/>
          <w:bCs/>
          <w:sz w:val="36"/>
          <w:szCs w:val="36"/>
          <w:rtl/>
        </w:rPr>
        <w:t xml:space="preserve"> </w:t>
      </w:r>
    </w:p>
    <w:p w14:paraId="089B135F" w14:textId="15CB95F1"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rPr>
      </w:pPr>
      <w:r w:rsidRPr="00464630">
        <w:rPr>
          <w:rFonts w:ascii="Sakkal Majalla" w:hAnsi="Sakkal Majalla" w:cs="Sakkal Majalla"/>
          <w:sz w:val="28"/>
          <w:szCs w:val="28"/>
          <w:rtl/>
        </w:rPr>
        <w:t>شهد ظهور وسائل التواصل الاجتماعي تحولًا جذريًا في كيفية تواصل الأفراد، سواء في المنزل أو في بيئة العمل</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تُعد منصات مثل لينكدإن، فيسبوك، جوجل+، بينتريست، تامبلر، وويكيبيديا، إلى جانب يوتيوب وتويتر وإنستغرام، أمثلة على تطبيقات وسائل التواصل الاجتماعي الشهيرة</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لم تؤثر هذه الوسائل فقط على طريقة التواصل بل قدمت أيضًا فرصًا هائلة للشركات في مجالات العلاقات العامة، والاتصالات الداخلية والخارجية، والتوظيف، والتنظيم والتعاون، وفي مجالات اخرى. </w:t>
      </w:r>
      <w:r w:rsidR="000546AF">
        <w:rPr>
          <w:rFonts w:ascii="Sakkal Majalla" w:hAnsi="Sakkal Majalla" w:cs="Sakkal Majalla" w:hint="cs"/>
          <w:sz w:val="28"/>
          <w:szCs w:val="28"/>
          <w:rtl/>
        </w:rPr>
        <w:t>(أبو كرم، 2023)</w:t>
      </w:r>
    </w:p>
    <w:p w14:paraId="6F753C11" w14:textId="6B2D8A82"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lang w:bidi="ar-EG"/>
        </w:rPr>
      </w:pPr>
      <w:r w:rsidRPr="00464630">
        <w:rPr>
          <w:rFonts w:ascii="Sakkal Majalla" w:hAnsi="Sakkal Majalla" w:cs="Sakkal Majalla"/>
          <w:sz w:val="28"/>
          <w:szCs w:val="28"/>
          <w:rtl/>
        </w:rPr>
        <w:t>يمكن أن تنشأ مشكلات تتعلق باستخدام وسائل التواصل الاجتماعي في العمل يُعد استخدام الموظفين لحسابات وسائل التواصل الاجتماعي الشخصية أثناء ساعات العمل، وتكوين "صداقات" مع الموظفين المرؤوسين، وسوء استخدام وسائل التواصل الاجتماعي، جميعها مخاوف محتملة يجب على أصحاب العمل تطوير وإدارة سياسات استخدام وسائل التواصل الاجتماعي عادة ما يكون قسم الموارد البشرية مسؤولًا عن تطوير وتنفيذ سياسات استخدام وسائل التواصل الاجتماعي، بالإضافة إلى مواكبة المشهد القانوني المتغير باستمرار لوسائل التواصل الاجتماعي.</w:t>
      </w:r>
      <w:r w:rsidR="000546AF">
        <w:rPr>
          <w:rFonts w:ascii="Sakkal Majalla" w:hAnsi="Sakkal Majalla" w:cs="Sakkal Majalla" w:hint="cs"/>
          <w:sz w:val="28"/>
          <w:szCs w:val="28"/>
          <w:rtl/>
          <w:lang w:bidi="ar-EG"/>
        </w:rPr>
        <w:t>( عويس، 2022)</w:t>
      </w:r>
    </w:p>
    <w:p w14:paraId="200E3A7A" w14:textId="76DA0E24"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rPr>
      </w:pPr>
      <w:r w:rsidRPr="00464630">
        <w:rPr>
          <w:rFonts w:ascii="Sakkal Majalla" w:hAnsi="Sakkal Majalla" w:cs="Sakkal Majalla"/>
          <w:sz w:val="28"/>
          <w:szCs w:val="28"/>
          <w:rtl/>
        </w:rPr>
        <w:t>وسائل التواصل الاجتماعي هي أدوات وتطبيقات تفاعلية قائمة على المعلومات، تُستخدم لمشاركة المعلومات وتسهيل التواصل مع الجمهور الداخلي والخارجي</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وتشمل وسائل التواصل الاجتماعي منصات تقليدية مثل فيسبوك وتويتر ولينكدإن، بالإضافة إلى أشكال أخرى مثل منتديات الإنترنت والملفات الشخصية على الإنترنت والبودكاست والصور والفيديو والبريد الإلكتروني والرسائل الفورية وبرامج مشاركة الموسيقى والخدمات الصوتية القائمة على الإنترنت (الصوت عبر بروتوكول الإنترنت)</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كما تشمل وسائل التواصل الاجتماعي تطبيقات </w:t>
      </w:r>
      <w:r w:rsidRPr="00464630">
        <w:rPr>
          <w:rFonts w:ascii="Sakkal Majalla" w:hAnsi="Sakkal Majalla" w:cs="Sakkal Majalla"/>
          <w:sz w:val="28"/>
          <w:szCs w:val="28"/>
          <w:lang w:bidi="ar-EG"/>
        </w:rPr>
        <w:t>Web 2.0</w:t>
      </w:r>
      <w:r w:rsidRPr="00464630">
        <w:rPr>
          <w:rFonts w:ascii="Sakkal Majalla" w:hAnsi="Sakkal Majalla" w:cs="Sakkal Majalla"/>
          <w:sz w:val="28"/>
          <w:szCs w:val="28"/>
          <w:rtl/>
        </w:rPr>
        <w:t xml:space="preserve">، مثل المدونات والرسائل النصية ومواقع </w:t>
      </w:r>
      <w:r w:rsidRPr="00464630">
        <w:rPr>
          <w:rFonts w:ascii="Sakkal Majalla" w:hAnsi="Sakkal Majalla" w:cs="Sakkal Majalla"/>
          <w:sz w:val="28"/>
          <w:szCs w:val="28"/>
          <w:lang w:bidi="ar-EG"/>
        </w:rPr>
        <w:t>wiki</w:t>
      </w:r>
      <w:r w:rsidRPr="00464630">
        <w:rPr>
          <w:rFonts w:ascii="Sakkal Majalla" w:hAnsi="Sakkal Majalla" w:cs="Sakkal Majalla"/>
          <w:sz w:val="28"/>
          <w:szCs w:val="28"/>
          <w:rtl/>
        </w:rPr>
        <w:t xml:space="preserve"> والتطبيقات الأخرى مثل </w:t>
      </w:r>
      <w:r w:rsidRPr="00464630">
        <w:rPr>
          <w:rFonts w:ascii="Sakkal Majalla" w:hAnsi="Sakkal Majalla" w:cs="Sakkal Majalla"/>
          <w:sz w:val="28"/>
          <w:szCs w:val="28"/>
          <w:lang w:bidi="ar-EG"/>
        </w:rPr>
        <w:t>Google Reader</w:t>
      </w:r>
      <w:r w:rsidRPr="00464630">
        <w:rPr>
          <w:rFonts w:ascii="Sakkal Majalla" w:hAnsi="Sakkal Majalla" w:cs="Sakkal Majalla"/>
          <w:sz w:val="28"/>
          <w:szCs w:val="28"/>
          <w:rtl/>
        </w:rPr>
        <w:t xml:space="preserve"> و</w:t>
      </w:r>
      <w:r w:rsidRPr="00464630">
        <w:rPr>
          <w:rFonts w:ascii="Sakkal Majalla" w:hAnsi="Sakkal Majalla" w:cs="Sakkal Majalla"/>
          <w:sz w:val="28"/>
          <w:szCs w:val="28"/>
          <w:lang w:bidi="ar-EG"/>
        </w:rPr>
        <w:t>Google Docs</w:t>
      </w:r>
      <w:r w:rsidRPr="00464630">
        <w:rPr>
          <w:rFonts w:ascii="Sakkal Majalla" w:hAnsi="Sakkal Majalla" w:cs="Sakkal Majalla"/>
          <w:sz w:val="28"/>
          <w:szCs w:val="28"/>
          <w:rtl/>
        </w:rPr>
        <w:t>.</w:t>
      </w:r>
      <w:r w:rsidR="000546AF">
        <w:rPr>
          <w:rFonts w:ascii="Sakkal Majalla" w:hAnsi="Sakkal Majalla" w:cs="Sakkal Majalla" w:hint="cs"/>
          <w:sz w:val="28"/>
          <w:szCs w:val="28"/>
          <w:rtl/>
        </w:rPr>
        <w:t>( الفراجي،2022)</w:t>
      </w:r>
    </w:p>
    <w:p w14:paraId="2F76D2AF" w14:textId="6C5D2004" w:rsidR="00464630" w:rsidRPr="00464630" w:rsidRDefault="00464630" w:rsidP="00D07C50">
      <w:pPr>
        <w:spacing w:before="100" w:beforeAutospacing="1" w:after="100" w:afterAutospacing="1" w:line="360" w:lineRule="auto"/>
        <w:ind w:firstLine="720"/>
        <w:jc w:val="both"/>
        <w:rPr>
          <w:rFonts w:ascii="Sakkal Majalla" w:hAnsi="Sakkal Majalla" w:cs="Sakkal Majalla"/>
          <w:sz w:val="28"/>
          <w:szCs w:val="28"/>
        </w:rPr>
      </w:pPr>
      <w:r w:rsidRPr="00464630">
        <w:rPr>
          <w:rFonts w:ascii="Sakkal Majalla" w:hAnsi="Sakkal Majalla" w:cs="Sakkal Majalla"/>
          <w:sz w:val="28"/>
          <w:szCs w:val="28"/>
          <w:rtl/>
        </w:rPr>
        <w:lastRenderedPageBreak/>
        <w:t>يمكن للمنظمات الاستفادة من وسائل التواصل الاجتماعي بعدة طرق، مثل: عقد جلسات عصف ذهني أو مواصلة المحادثات المستمرة مع الأسئلة والأجوبة على المدون، استخدام مواقع الويكي لإدارة المشاريع ومشاركة أفضل الممارسات ودراسات الحالة البحثية، احتفاظ الرئيس التنفيذي لمدونة أو تسجيل بودكاست بالإضافة الى تقديم الأخبار للموظفين على الفور.</w:t>
      </w:r>
      <w:r w:rsidR="000546AF">
        <w:rPr>
          <w:rFonts w:ascii="Sakkal Majalla" w:hAnsi="Sakkal Majalla" w:cs="Sakkal Majalla" w:hint="cs"/>
          <w:sz w:val="28"/>
          <w:szCs w:val="28"/>
          <w:rtl/>
        </w:rPr>
        <w:t>( عويس، 2022)</w:t>
      </w:r>
    </w:p>
    <w:p w14:paraId="69D2104D" w14:textId="35A34AEC"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rPr>
      </w:pPr>
      <w:r w:rsidRPr="00464630">
        <w:rPr>
          <w:rFonts w:ascii="Sakkal Majalla" w:hAnsi="Sakkal Majalla" w:cs="Sakkal Majalla"/>
          <w:sz w:val="28"/>
          <w:szCs w:val="28"/>
          <w:rtl/>
        </w:rPr>
        <w:t>تعتبر التقنيات التعاونية ذات قيمة في مكان العمل بسبب فعاليتها في تحسين التفاهم والعمل الجماعي وبناء العلاقات وتطوير التواصل الجانبي</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الجانب الجديد لوسائل التواصل الاجتماعي هو عامل المحادثة، حيث تتم مشاركة المعرفة من خلال عمليات تشمل المناقشة مع الأسئلة والأجوبة (المنتديات عبر الإنترنت)، أو التحرير التعاوني (الويكي)، أو سرد القصص مع ردود الفعل (المدونات).</w:t>
      </w:r>
    </w:p>
    <w:p w14:paraId="547E1468" w14:textId="78A2C235"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كما أن </w:t>
      </w:r>
      <w:r w:rsidRPr="00464630">
        <w:rPr>
          <w:rFonts w:ascii="Sakkal Majalla" w:hAnsi="Sakkal Majalla" w:cs="Sakkal Majalla"/>
          <w:sz w:val="28"/>
          <w:szCs w:val="28"/>
          <w:rtl/>
        </w:rPr>
        <w:t>المنظمات التي لا تعتمد وسائل التواصل الاجتماعي في استراتيجية أعمالها تخاطر بفقدان أهميتها في السوق</w:t>
      </w:r>
      <w:r>
        <w:rPr>
          <w:rFonts w:ascii="Sakkal Majalla" w:hAnsi="Sakkal Majalla" w:cs="Sakkal Majalla" w:hint="cs"/>
          <w:sz w:val="28"/>
          <w:szCs w:val="28"/>
          <w:rtl/>
        </w:rPr>
        <w:t xml:space="preserve"> </w:t>
      </w:r>
      <w:r w:rsidRPr="00464630">
        <w:rPr>
          <w:rFonts w:ascii="Sakkal Majalla" w:hAnsi="Sakkal Majalla" w:cs="Sakkal Majalla"/>
          <w:sz w:val="28"/>
          <w:szCs w:val="28"/>
          <w:rtl/>
        </w:rPr>
        <w:t>حتى الشركات التقليدية تعتمد على وسائل التواصل الاجتماعي، سواء كان ذلك من خلال الرئيس التنفيذي على تويتر أو صفحة الأعمال على الفيسبوك</w:t>
      </w:r>
      <w:r>
        <w:rPr>
          <w:rFonts w:ascii="Sakkal Majalla" w:hAnsi="Sakkal Majalla" w:cs="Sakkal Majalla" w:hint="cs"/>
          <w:sz w:val="28"/>
          <w:szCs w:val="28"/>
          <w:rtl/>
        </w:rPr>
        <w:t>،</w:t>
      </w:r>
      <w:r w:rsidRPr="00464630">
        <w:rPr>
          <w:rFonts w:ascii="Sakkal Majalla" w:hAnsi="Sakkal Majalla" w:cs="Sakkal Majalla"/>
          <w:sz w:val="28"/>
          <w:szCs w:val="28"/>
          <w:rtl/>
        </w:rPr>
        <w:t xml:space="preserve"> تقوم الشركات بشكل متزايدٍ بدمج وسائل التواصل الاجتماعي في عمليات التخطيط الاستراتيجي، مثل التوظيف والتدريب والتطوير، وكذلك للتأثير على التغيير التنظيمي</w:t>
      </w:r>
      <w:r w:rsidRPr="00464630">
        <w:rPr>
          <w:rFonts w:ascii="Sakkal Majalla" w:hAnsi="Sakkal Majalla" w:cs="Sakkal Majalla"/>
          <w:sz w:val="28"/>
          <w:szCs w:val="28"/>
        </w:rPr>
        <w:t>.</w:t>
      </w:r>
      <w:r w:rsidR="000546AF">
        <w:rPr>
          <w:rFonts w:ascii="Sakkal Majalla" w:hAnsi="Sakkal Majalla" w:cs="Sakkal Majalla" w:hint="cs"/>
          <w:sz w:val="28"/>
          <w:szCs w:val="28"/>
          <w:rtl/>
        </w:rPr>
        <w:t>( حركات، 2020)</w:t>
      </w:r>
    </w:p>
    <w:p w14:paraId="505A14C9" w14:textId="77777777" w:rsidR="00464630" w:rsidRPr="00464630" w:rsidRDefault="00464630" w:rsidP="00D07C50">
      <w:pPr>
        <w:spacing w:before="100" w:beforeAutospacing="1" w:after="100" w:afterAutospacing="1" w:line="360" w:lineRule="auto"/>
        <w:ind w:firstLine="720"/>
        <w:jc w:val="both"/>
        <w:rPr>
          <w:rFonts w:ascii="Sakkal Majalla" w:hAnsi="Sakkal Majalla" w:cs="Sakkal Majalla"/>
          <w:sz w:val="28"/>
          <w:szCs w:val="28"/>
        </w:rPr>
      </w:pPr>
      <w:r w:rsidRPr="00464630">
        <w:rPr>
          <w:rFonts w:ascii="Sakkal Majalla" w:hAnsi="Sakkal Majalla" w:cs="Sakkal Majalla"/>
          <w:sz w:val="28"/>
          <w:szCs w:val="28"/>
          <w:rtl/>
        </w:rPr>
        <w:t>يمكن للمنظمات الاستفادة من وسائل التواصل الاجتماعي بعدة طرق، مثل: عقد جلسات عصف ذهني أو مواصلة المحادثات المستمرة مع الأسئلة والأجوبة على المدون، استخدام مواقع الويكي لإدارة المشاريع ومشاركة أفضل الممارسات ودراسات الحالة البحثية، احتفاظ الرئيس التنفيذي لمدونة أو تسجيل بودكاست بالإضافة الى تقديم الأخبار للموظفين على الفور.</w:t>
      </w:r>
    </w:p>
    <w:p w14:paraId="08337694" w14:textId="24D6BFA2" w:rsidR="00464630" w:rsidRDefault="00464630" w:rsidP="00D07C50">
      <w:pPr>
        <w:spacing w:before="100" w:beforeAutospacing="1" w:after="100" w:afterAutospacing="1" w:line="360" w:lineRule="auto"/>
        <w:ind w:firstLine="720"/>
        <w:jc w:val="both"/>
        <w:rPr>
          <w:rFonts w:ascii="Sakkal Majalla" w:hAnsi="Sakkal Majalla" w:cs="Sakkal Majalla"/>
          <w:sz w:val="28"/>
          <w:szCs w:val="28"/>
          <w:rtl/>
        </w:rPr>
      </w:pPr>
      <w:r w:rsidRPr="00464630">
        <w:rPr>
          <w:rFonts w:ascii="Sakkal Majalla" w:hAnsi="Sakkal Majalla" w:cs="Sakkal Majalla"/>
          <w:sz w:val="28"/>
          <w:szCs w:val="28"/>
          <w:rtl/>
        </w:rPr>
        <w:t>ومن خلال توسيع نطاق التوظيف، قد يشهد التوظيف تحسينات</w:t>
      </w:r>
      <w:r>
        <w:rPr>
          <w:rFonts w:ascii="Sakkal Majalla" w:hAnsi="Sakkal Majalla" w:cs="Sakkal Majalla" w:hint="cs"/>
          <w:sz w:val="28"/>
          <w:szCs w:val="28"/>
          <w:rtl/>
        </w:rPr>
        <w:t xml:space="preserve"> </w:t>
      </w:r>
      <w:r w:rsidRPr="00464630">
        <w:rPr>
          <w:rFonts w:ascii="Sakkal Majalla" w:hAnsi="Sakkal Majalla" w:cs="Sakkal Majalla"/>
          <w:sz w:val="28"/>
          <w:szCs w:val="28"/>
          <w:rtl/>
        </w:rPr>
        <w:t>من حيث تقليل مدة الوقت اللازم لشغل الوظائف وإيجاد المزيد من المرشحين (وربما مؤهلون أكثر)</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قد تؤدي المنظمات التي تستخدم وسائل التواصل الاجتماعي إلى تقليل تكاليف التدريب مع زيادة تطوير الموظفين ذاتيًا وتعزيز المهارات المستمرة</w:t>
      </w:r>
      <w:r>
        <w:rPr>
          <w:rFonts w:ascii="Sakkal Majalla" w:hAnsi="Sakkal Majalla" w:cs="Sakkal Majalla" w:hint="cs"/>
          <w:sz w:val="28"/>
          <w:szCs w:val="28"/>
          <w:rtl/>
        </w:rPr>
        <w:t xml:space="preserve">، </w:t>
      </w:r>
      <w:r w:rsidRPr="00464630">
        <w:rPr>
          <w:rFonts w:ascii="Sakkal Majalla" w:hAnsi="Sakkal Majalla" w:cs="Sakkal Majalla"/>
          <w:sz w:val="28"/>
          <w:szCs w:val="28"/>
          <w:rtl/>
        </w:rPr>
        <w:t xml:space="preserve"> يمكن أيضًا استخدام وسائل التواصل الاجتماعي لتعزيز الثقافة التنظيمية أو تغييرها من خلال التواصل</w:t>
      </w:r>
      <w:r w:rsidRPr="00464630">
        <w:rPr>
          <w:rFonts w:ascii="Sakkal Majalla" w:hAnsi="Sakkal Majalla" w:cs="Sakkal Majalla"/>
          <w:sz w:val="28"/>
          <w:szCs w:val="28"/>
        </w:rPr>
        <w:t>.</w:t>
      </w:r>
      <w:r w:rsidR="000546AF">
        <w:rPr>
          <w:rFonts w:ascii="Sakkal Majalla" w:hAnsi="Sakkal Majalla" w:cs="Sakkal Majalla" w:hint="cs"/>
          <w:sz w:val="28"/>
          <w:szCs w:val="28"/>
          <w:rtl/>
        </w:rPr>
        <w:t>( أبو كرم، 2023)</w:t>
      </w:r>
    </w:p>
    <w:p w14:paraId="2A05CCB6" w14:textId="31884A5D" w:rsidR="00464630" w:rsidRPr="00464630" w:rsidRDefault="00464630" w:rsidP="00D07C50">
      <w:pPr>
        <w:spacing w:before="100" w:beforeAutospacing="1" w:after="100" w:afterAutospacing="1"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rPr>
        <w:lastRenderedPageBreak/>
        <w:t xml:space="preserve">ونظرا لأهمية مواقع التواصل الاجتماعي في المؤسسات وفي تطوير الأداء التنظيمي جاءت هذه الدراسة بعنوان استخدام وسائل التواصل الاجتماعي وأثرها على الأداء التنظيمي </w:t>
      </w:r>
      <w:r w:rsidR="00FD5E05">
        <w:rPr>
          <w:rFonts w:ascii="Sakkal Majalla" w:hAnsi="Sakkal Majalla" w:cs="Sakkal Majalla" w:hint="cs"/>
          <w:sz w:val="28"/>
          <w:szCs w:val="28"/>
          <w:rtl/>
        </w:rPr>
        <w:t xml:space="preserve">في المشاريع الصغيرة لرائدات الأعمال </w:t>
      </w:r>
      <w:r w:rsidR="00FD5E05" w:rsidRPr="00FD5E05">
        <w:rPr>
          <w:rFonts w:ascii="Sakkal Majalla" w:hAnsi="Sakkal Majalla" w:cs="Sakkal Majalla" w:hint="cs"/>
          <w:sz w:val="28"/>
          <w:szCs w:val="28"/>
          <w:rtl/>
          <w:lang w:bidi="ar-EG"/>
        </w:rPr>
        <w:t xml:space="preserve">" مشروع </w:t>
      </w:r>
      <w:r w:rsidR="00FD5E05" w:rsidRPr="00FD5E05">
        <w:rPr>
          <w:rFonts w:ascii="Sakkal Majalla" w:hAnsi="Sakkal Majalla" w:cs="Sakkal Majalla"/>
          <w:sz w:val="28"/>
          <w:szCs w:val="28"/>
        </w:rPr>
        <w:t>CURA</w:t>
      </w:r>
      <w:r w:rsidR="00FD5E05" w:rsidRPr="00FD5E05">
        <w:rPr>
          <w:rFonts w:ascii="Sakkal Majalla" w:hAnsi="Sakkal Majalla" w:cs="Sakkal Majalla" w:hint="cs"/>
          <w:sz w:val="28"/>
          <w:szCs w:val="28"/>
          <w:rtl/>
          <w:lang w:bidi="ar-EG"/>
        </w:rPr>
        <w:t>"</w:t>
      </w:r>
      <w:r w:rsidR="00FD5E05">
        <w:rPr>
          <w:rFonts w:ascii="Sakkal Majalla" w:hAnsi="Sakkal Majalla" w:cs="Sakkal Majalla" w:hint="cs"/>
          <w:sz w:val="28"/>
          <w:szCs w:val="28"/>
          <w:rtl/>
          <w:lang w:bidi="ar-EG"/>
        </w:rPr>
        <w:t>.</w:t>
      </w:r>
    </w:p>
    <w:p w14:paraId="36B3FF76" w14:textId="50F8761F" w:rsidR="0046463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Pr>
      </w:pPr>
      <w:bookmarkStart w:id="2" w:name="_Toc173683027"/>
      <w:r w:rsidRPr="00D07C50">
        <w:rPr>
          <w:rFonts w:ascii="Sakkal Majalla" w:hAnsi="Sakkal Majalla" w:cs="Sakkal Majalla" w:hint="cs"/>
          <w:b/>
          <w:bCs/>
          <w:sz w:val="36"/>
          <w:szCs w:val="36"/>
          <w:rtl/>
        </w:rPr>
        <w:t>1.1 مشكلة الدراسة</w:t>
      </w:r>
      <w:bookmarkEnd w:id="2"/>
      <w:r w:rsidRPr="00D07C50">
        <w:rPr>
          <w:rFonts w:ascii="Sakkal Majalla" w:hAnsi="Sakkal Majalla" w:cs="Sakkal Majalla" w:hint="cs"/>
          <w:b/>
          <w:bCs/>
          <w:sz w:val="36"/>
          <w:szCs w:val="36"/>
          <w:rtl/>
        </w:rPr>
        <w:t xml:space="preserve"> </w:t>
      </w:r>
    </w:p>
    <w:p w14:paraId="3A504109" w14:textId="621A95D6" w:rsidR="009125CE" w:rsidRDefault="00F27BE3" w:rsidP="00D07C50">
      <w:pPr>
        <w:spacing w:before="100" w:beforeAutospacing="1" w:after="100" w:afterAutospacing="1" w:line="360" w:lineRule="auto"/>
        <w:ind w:firstLine="720"/>
        <w:jc w:val="both"/>
        <w:rPr>
          <w:rFonts w:ascii="Sakkal Majalla" w:hAnsi="Sakkal Majalla" w:cs="Sakkal Majalla"/>
          <w:sz w:val="28"/>
          <w:szCs w:val="28"/>
          <w:rtl/>
          <w:lang w:bidi="ar-EG"/>
        </w:rPr>
      </w:pPr>
      <w:r w:rsidRPr="00F27BE3">
        <w:rPr>
          <w:rFonts w:ascii="Sakkal Majalla" w:hAnsi="Sakkal Majalla" w:cs="Sakkal Majalla"/>
          <w:sz w:val="28"/>
          <w:szCs w:val="28"/>
          <w:rtl/>
          <w:lang w:bidi="ar-EG"/>
        </w:rPr>
        <w:t xml:space="preserve">إن ما جاءت به التكنولوجيا الحديثة للإعلام والاتصال فتح أفاقا جديدة واحدث تغيرات عميقة في مختلف جوانب الحياة ، ولقد استطاع التطور المذهل في حقول التكنولوجيا أن يتيح لها الارتباط والتفاعل في كافة المجالات العلمية والعملية ، فبفضل إدخال الاجهزة الالكترونية وإدخال تقنيات متطورة لها في المؤسسات للعاملين لتنمية قدراتهم الوظيفية، أصبحت هذه المؤسسات في تطور وتقدم مستمر، فبعدما كانت قديماً وقبل القرن التاسع عشر تعتمد في عملها على وسائل تقليدية ككتابة الرسائل الإدارية باليد وعدم وجود وسائل اتصال حديثة كان الاعتماد على اليد العاملة التقليدية فقط، ولكن الآن وبفضل التطور التكنولوجي تم إدخال تقنيات متطورة حديثة في العمل وإدخال الوسائل الرقمنة حيث بدأت بوادرها تظهر في الثمانيات ادت الى اعادة الارتباط الانسان بالآلة ( جهاز الكمبيوتر) فرجعنا الى حيث رجع التنظيم الى نسق الانسان آلة اكثر من ذلك صاحب هذه الثورة الرقمية ظهور نظام الشبكات وابرز هذه الانظمة شبكة الانترنيت حيث وفرت هذه الاخير خدمات مرئية مسموعة ومكتوبة وظفتها الادارات في التسيير ، ولكن مع وصول تقنية او مواقع الجيل الثاني والجيل الثالث والرابع والهواتف الذكية، أو ما يعرف بالويب يتيح التواصل بين الأفراد، اصبح الانترنيت من ضروريات الانسان العادي يستخدمه في بيئته وفي مكان وفترات عمله، فبين الاستخدام المهني و الاستخدام الخاص لشبكات التواصل الاجتماعي حدث نوع من التداخل </w:t>
      </w:r>
      <w:r>
        <w:rPr>
          <w:rFonts w:ascii="Sakkal Majalla" w:hAnsi="Sakkal Majalla" w:cs="Sakkal Majalla" w:hint="cs"/>
          <w:sz w:val="28"/>
          <w:szCs w:val="28"/>
          <w:rtl/>
          <w:lang w:bidi="ar-EG"/>
        </w:rPr>
        <w:t>والتواصل بين جميع العاملين وبالتالي تأثيره بشكل ايجابي وفعال على الأداء التنظيمي.</w:t>
      </w:r>
      <w:r w:rsidR="000546AF">
        <w:rPr>
          <w:rFonts w:ascii="Sakkal Majalla" w:hAnsi="Sakkal Majalla" w:cs="Sakkal Majalla" w:hint="cs"/>
          <w:sz w:val="28"/>
          <w:szCs w:val="28"/>
          <w:rtl/>
          <w:lang w:bidi="ar-EG"/>
        </w:rPr>
        <w:t>( حركات، 2020)</w:t>
      </w:r>
    </w:p>
    <w:p w14:paraId="6607EED4" w14:textId="77777777" w:rsidR="00630831" w:rsidRDefault="00630831" w:rsidP="00D07C50">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ومما سبق يمكننا تلخيص مشكلة الدراسة في التعرف على استخدام وسائل التواصل الاجتماعي وأثرها على الأداء التنظيمي في مشاريع رائدات الأعمال بالمملكة العربية السعودية.</w:t>
      </w:r>
    </w:p>
    <w:p w14:paraId="137A3D92" w14:textId="6CA3FF17"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3683028"/>
      <w:r w:rsidRPr="00D07C50">
        <w:rPr>
          <w:rFonts w:ascii="Sakkal Majalla" w:hAnsi="Sakkal Majalla" w:cs="Sakkal Majalla" w:hint="cs"/>
          <w:b/>
          <w:bCs/>
          <w:sz w:val="36"/>
          <w:szCs w:val="36"/>
          <w:rtl/>
        </w:rPr>
        <w:lastRenderedPageBreak/>
        <w:t>2.1 أهمية الدراسة</w:t>
      </w:r>
      <w:bookmarkEnd w:id="3"/>
      <w:r w:rsidRPr="00D07C50">
        <w:rPr>
          <w:rFonts w:ascii="Sakkal Majalla" w:hAnsi="Sakkal Majalla" w:cs="Sakkal Majalla" w:hint="cs"/>
          <w:b/>
          <w:bCs/>
          <w:sz w:val="36"/>
          <w:szCs w:val="36"/>
          <w:rtl/>
        </w:rPr>
        <w:t xml:space="preserve"> </w:t>
      </w:r>
    </w:p>
    <w:p w14:paraId="5DF5E695" w14:textId="10E14084" w:rsidR="00630831" w:rsidRDefault="00630831" w:rsidP="00D07C50">
      <w:pPr>
        <w:spacing w:before="100" w:beforeAutospacing="1" w:after="100" w:afterAutospacing="1" w:line="360" w:lineRule="auto"/>
        <w:ind w:firstLine="706"/>
        <w:jc w:val="both"/>
        <w:rPr>
          <w:rFonts w:ascii="Sakkal Majalla" w:hAnsi="Sakkal Majalla" w:cs="Sakkal Majalla"/>
          <w:sz w:val="28"/>
          <w:szCs w:val="28"/>
          <w:rtl/>
          <w:lang w:bidi="ar-EG"/>
        </w:rPr>
      </w:pPr>
      <w:r w:rsidRPr="00630831">
        <w:rPr>
          <w:rFonts w:ascii="Sakkal Majalla" w:hAnsi="Sakkal Majalla" w:cs="Sakkal Majalla" w:hint="cs"/>
          <w:sz w:val="28"/>
          <w:szCs w:val="28"/>
          <w:rtl/>
        </w:rPr>
        <w:t xml:space="preserve">تتمثل </w:t>
      </w:r>
      <w:r w:rsidRPr="00630831">
        <w:rPr>
          <w:rFonts w:ascii="Sakkal Majalla" w:hAnsi="Sakkal Majalla" w:cs="Sakkal Majalla"/>
          <w:sz w:val="28"/>
          <w:szCs w:val="28"/>
          <w:rtl/>
        </w:rPr>
        <w:t xml:space="preserve">أهمية الدراسة في </w:t>
      </w:r>
      <w:r w:rsidRPr="00630831">
        <w:rPr>
          <w:rFonts w:ascii="Sakkal Majalla" w:hAnsi="Sakkal Majalla" w:cs="Sakkal Majalla" w:hint="cs"/>
          <w:sz w:val="28"/>
          <w:szCs w:val="28"/>
          <w:rtl/>
        </w:rPr>
        <w:t>تناولها أحدى الموضوعات الحيوية في العصر الحديث</w:t>
      </w:r>
      <w:r w:rsidRPr="00630831">
        <w:rPr>
          <w:rFonts w:ascii="Sakkal Majalla" w:hAnsi="Sakkal Majalla" w:cs="Sakkal Majalla"/>
          <w:sz w:val="28"/>
          <w:szCs w:val="28"/>
          <w:rtl/>
        </w:rPr>
        <w:t xml:space="preserve"> حيث تناولت موضوع </w:t>
      </w:r>
      <w:r w:rsidRPr="00630831">
        <w:rPr>
          <w:rFonts w:ascii="Sakkal Majalla" w:hAnsi="Sakkal Majalla" w:cs="Sakkal Majalla" w:hint="cs"/>
          <w:sz w:val="28"/>
          <w:szCs w:val="28"/>
          <w:rtl/>
          <w:lang w:bidi="ar-EG"/>
        </w:rPr>
        <w:t>استخدام وسائل التواصل الاجتماعي وأثرها على الأداء التنظيمي في مشاريع رائدات الأعمال بالمملكة العربية السعودية</w:t>
      </w:r>
      <w:r w:rsidRPr="00630831">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630831">
        <w:rPr>
          <w:rFonts w:ascii="Sakkal Majalla" w:hAnsi="Sakkal Majalla" w:cs="Sakkal Majalla" w:hint="cs"/>
          <w:sz w:val="28"/>
          <w:szCs w:val="28"/>
          <w:rtl/>
        </w:rPr>
        <w:t>،</w:t>
      </w:r>
      <w:r w:rsidRPr="00630831">
        <w:rPr>
          <w:rFonts w:ascii="Sakkal Majalla" w:hAnsi="Sakkal Majalla" w:cs="Sakkal Majalla"/>
          <w:sz w:val="28"/>
          <w:szCs w:val="28"/>
          <w:rtl/>
        </w:rPr>
        <w:t xml:space="preserve"> كما تكمن أهمية الدراسات في معالجتها </w:t>
      </w:r>
      <w:r>
        <w:rPr>
          <w:rFonts w:ascii="Sakkal Majalla" w:hAnsi="Sakkal Majalla" w:cs="Sakkal Majalla" w:hint="cs"/>
          <w:sz w:val="28"/>
          <w:szCs w:val="28"/>
          <w:rtl/>
        </w:rPr>
        <w:t>للأداء التنظيمي.</w:t>
      </w:r>
    </w:p>
    <w:p w14:paraId="3D9BBDEB" w14:textId="77777777" w:rsidR="00630831" w:rsidRPr="00D07C50" w:rsidRDefault="00630831" w:rsidP="00D07C50">
      <w:pPr>
        <w:pStyle w:val="a5"/>
        <w:numPr>
          <w:ilvl w:val="0"/>
          <w:numId w:val="25"/>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4" w:name="_Toc173683029"/>
      <w:r w:rsidRPr="00D07C50">
        <w:rPr>
          <w:rFonts w:ascii="Sakkal Majalla" w:hAnsi="Sakkal Majalla" w:cs="Sakkal Majalla" w:hint="cs"/>
          <w:b/>
          <w:bCs/>
          <w:sz w:val="32"/>
          <w:szCs w:val="32"/>
          <w:rtl/>
        </w:rPr>
        <w:t>الأهمية العلمية:</w:t>
      </w:r>
      <w:bookmarkEnd w:id="4"/>
    </w:p>
    <w:p w14:paraId="780FFBBF" w14:textId="3B1951F2" w:rsidR="00630831" w:rsidRPr="00630831" w:rsidRDefault="00630831" w:rsidP="00D07C50">
      <w:pPr>
        <w:spacing w:before="100" w:beforeAutospacing="1" w:after="100" w:afterAutospacing="1" w:line="360" w:lineRule="auto"/>
        <w:ind w:firstLine="706"/>
        <w:jc w:val="both"/>
        <w:rPr>
          <w:rFonts w:ascii="Sakkal Majalla" w:hAnsi="Sakkal Majalla" w:cs="Sakkal Majalla"/>
          <w:sz w:val="28"/>
          <w:szCs w:val="28"/>
          <w:rtl/>
          <w:lang w:bidi="ar-EG"/>
        </w:rPr>
      </w:pPr>
      <w:r w:rsidRPr="00630831">
        <w:rPr>
          <w:rFonts w:ascii="Sakkal Majalla" w:hAnsi="Sakkal Majalla" w:cs="Sakkal Majalla" w:hint="cs"/>
          <w:sz w:val="28"/>
          <w:szCs w:val="28"/>
          <w:rtl/>
        </w:rPr>
        <w:t xml:space="preserve">تكمن </w:t>
      </w:r>
      <w:r w:rsidRPr="00630831">
        <w:rPr>
          <w:rFonts w:ascii="Sakkal Majalla" w:hAnsi="Sakkal Majalla" w:cs="Sakkal Majalla"/>
          <w:sz w:val="28"/>
          <w:szCs w:val="28"/>
          <w:rtl/>
        </w:rPr>
        <w:t xml:space="preserve">أهمية الدراسة </w:t>
      </w:r>
      <w:r w:rsidRPr="00630831">
        <w:rPr>
          <w:rFonts w:ascii="Sakkal Majalla" w:hAnsi="Sakkal Majalla" w:cs="Sakkal Majalla" w:hint="cs"/>
          <w:sz w:val="28"/>
          <w:szCs w:val="28"/>
          <w:rtl/>
        </w:rPr>
        <w:t xml:space="preserve">العلمية في </w:t>
      </w:r>
      <w:r w:rsidRPr="00630831">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630831">
        <w:rPr>
          <w:rFonts w:ascii="Sakkal Majalla" w:hAnsi="Sakkal Majalla" w:cs="Sakkal Majalla" w:hint="cs"/>
          <w:sz w:val="28"/>
          <w:szCs w:val="28"/>
          <w:rtl/>
        </w:rPr>
        <w:t>،</w:t>
      </w:r>
      <w:r w:rsidRPr="00630831">
        <w:rPr>
          <w:rFonts w:ascii="Sakkal Majalla" w:hAnsi="Sakkal Majalla" w:cs="Sakkal Majalla"/>
          <w:sz w:val="28"/>
          <w:szCs w:val="28"/>
          <w:rtl/>
        </w:rPr>
        <w:t xml:space="preserve"> وتنبع أهميتها مما يلي: تلقي الدراسة الضوء على </w:t>
      </w:r>
      <w:r w:rsidRPr="00630831">
        <w:rPr>
          <w:rFonts w:ascii="Sakkal Majalla" w:hAnsi="Sakkal Majalla" w:cs="Sakkal Majalla" w:hint="cs"/>
          <w:sz w:val="28"/>
          <w:szCs w:val="28"/>
          <w:rtl/>
        </w:rPr>
        <w:t xml:space="preserve">مفاهيم </w:t>
      </w:r>
      <w:r>
        <w:rPr>
          <w:rFonts w:ascii="Sakkal Majalla" w:hAnsi="Sakkal Majalla" w:cs="Sakkal Majalla" w:hint="cs"/>
          <w:sz w:val="28"/>
          <w:szCs w:val="28"/>
          <w:rtl/>
        </w:rPr>
        <w:t>وسائل التواصل الاجتماعي، الأداء التنظيمي</w:t>
      </w:r>
      <w:r w:rsidRPr="00630831">
        <w:rPr>
          <w:rFonts w:ascii="Sakkal Majalla" w:hAnsi="Sakkal Majalla" w:cs="Sakkal Majalla" w:hint="cs"/>
          <w:sz w:val="28"/>
          <w:szCs w:val="28"/>
          <w:rtl/>
        </w:rPr>
        <w:t xml:space="preserve">  </w:t>
      </w:r>
      <w:r w:rsidRPr="00630831">
        <w:rPr>
          <w:rFonts w:ascii="Sakkal Majalla" w:hAnsi="Sakkal Majalla" w:cs="Sakkal Majalla"/>
          <w:sz w:val="28"/>
          <w:szCs w:val="28"/>
          <w:rtl/>
        </w:rPr>
        <w:t xml:space="preserve">بهذه المواضيع على وجه الخصوص، يقدم توصيات تتعلق </w:t>
      </w:r>
      <w:r w:rsidRPr="00630831">
        <w:rPr>
          <w:rFonts w:ascii="Sakkal Majalla" w:hAnsi="Sakkal Majalla" w:cs="Sakkal Majalla" w:hint="cs"/>
          <w:sz w:val="28"/>
          <w:szCs w:val="28"/>
          <w:rtl/>
        </w:rPr>
        <w:t xml:space="preserve">بتفعيل  </w:t>
      </w:r>
      <w:r w:rsidRPr="00630831">
        <w:rPr>
          <w:rFonts w:ascii="Sakkal Majalla" w:hAnsi="Sakkal Majalla" w:cs="Sakkal Majalla" w:hint="cs"/>
          <w:sz w:val="28"/>
          <w:szCs w:val="28"/>
          <w:rtl/>
          <w:lang w:bidi="ar-EG"/>
        </w:rPr>
        <w:t>استخدام وسائل التواصل الاجتماعي وأثرها على الأداء التنظيمي في مشاريع رائدات الأعمال بالمملكة العربية السعودية.</w:t>
      </w:r>
    </w:p>
    <w:p w14:paraId="1839CCB8" w14:textId="77777777" w:rsidR="00630831" w:rsidRPr="00D07C50" w:rsidRDefault="00630831" w:rsidP="00D07C50">
      <w:pPr>
        <w:pStyle w:val="a5"/>
        <w:numPr>
          <w:ilvl w:val="0"/>
          <w:numId w:val="25"/>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 w:name="_Toc173683030"/>
      <w:r w:rsidRPr="00D07C50">
        <w:rPr>
          <w:rFonts w:ascii="Sakkal Majalla" w:hAnsi="Sakkal Majalla" w:cs="Sakkal Majalla" w:hint="cs"/>
          <w:b/>
          <w:bCs/>
          <w:sz w:val="32"/>
          <w:szCs w:val="32"/>
          <w:rtl/>
        </w:rPr>
        <w:t>الأهمية العملية:</w:t>
      </w:r>
      <w:bookmarkEnd w:id="5"/>
    </w:p>
    <w:p w14:paraId="23B71DB7" w14:textId="77777777" w:rsidR="00630831" w:rsidRDefault="00630831" w:rsidP="00D07C50">
      <w:pPr>
        <w:spacing w:before="100" w:beforeAutospacing="1" w:after="100" w:afterAutospacing="1" w:line="360" w:lineRule="auto"/>
        <w:ind w:firstLine="706"/>
        <w:jc w:val="both"/>
        <w:rPr>
          <w:rFonts w:ascii="Sakkal Majalla" w:hAnsi="Sakkal Majalla" w:cs="Sakkal Majalla"/>
          <w:sz w:val="28"/>
          <w:szCs w:val="28"/>
          <w:rtl/>
        </w:rPr>
      </w:pPr>
      <w:r w:rsidRPr="00630831">
        <w:rPr>
          <w:rFonts w:ascii="Sakkal Majalla" w:hAnsi="Sakkal Majalla" w:cs="Sakkal Majalla" w:hint="cs"/>
          <w:sz w:val="28"/>
          <w:szCs w:val="28"/>
          <w:rtl/>
        </w:rPr>
        <w:t>تنبع الأهمية العملية لهذه الدراسة</w:t>
      </w:r>
      <w:r w:rsidRPr="00630831">
        <w:rPr>
          <w:rFonts w:ascii="Sakkal Majalla" w:hAnsi="Sakkal Majalla" w:cs="Sakkal Majalla"/>
          <w:sz w:val="28"/>
          <w:szCs w:val="28"/>
          <w:rtl/>
        </w:rPr>
        <w:t xml:space="preserve"> من كونه</w:t>
      </w:r>
      <w:r w:rsidRPr="00630831">
        <w:rPr>
          <w:rFonts w:ascii="Sakkal Majalla" w:hAnsi="Sakkal Majalla" w:cs="Sakkal Majalla" w:hint="cs"/>
          <w:sz w:val="28"/>
          <w:szCs w:val="28"/>
          <w:rtl/>
        </w:rPr>
        <w:t>ا</w:t>
      </w:r>
      <w:r w:rsidRPr="00630831">
        <w:rPr>
          <w:rFonts w:ascii="Sakkal Majalla" w:hAnsi="Sakkal Majalla" w:cs="Sakkal Majalla"/>
          <w:sz w:val="28"/>
          <w:szCs w:val="28"/>
          <w:rtl/>
        </w:rPr>
        <w:t xml:space="preserve"> </w:t>
      </w:r>
      <w:r w:rsidRPr="00630831">
        <w:rPr>
          <w:rFonts w:ascii="Sakkal Majalla" w:hAnsi="Sakkal Majalla" w:cs="Sakkal Majalla" w:hint="cs"/>
          <w:sz w:val="28"/>
          <w:szCs w:val="28"/>
          <w:rtl/>
        </w:rPr>
        <w:t>ت</w:t>
      </w:r>
      <w:r w:rsidRPr="00630831">
        <w:rPr>
          <w:rFonts w:ascii="Sakkal Majalla" w:hAnsi="Sakkal Majalla" w:cs="Sakkal Majalla"/>
          <w:sz w:val="28"/>
          <w:szCs w:val="28"/>
          <w:rtl/>
        </w:rPr>
        <w:t xml:space="preserve">درس </w:t>
      </w:r>
      <w:r w:rsidRPr="00630831">
        <w:rPr>
          <w:rFonts w:ascii="Sakkal Majalla" w:hAnsi="Sakkal Majalla" w:cs="Sakkal Majalla" w:hint="cs"/>
          <w:sz w:val="28"/>
          <w:szCs w:val="28"/>
          <w:rtl/>
          <w:lang w:bidi="ar-EG"/>
        </w:rPr>
        <w:t>استخدام وسائل التواصل الاجتماعي وأثرها على الأداء التنظيمي في مشاريع رائدات الأعمال بالمملكة العربية السعودية</w:t>
      </w:r>
      <w:r w:rsidRPr="00630831">
        <w:rPr>
          <w:rFonts w:ascii="Sakkal Majalla" w:hAnsi="Sakkal Majalla" w:cs="Sakkal Majalla"/>
          <w:sz w:val="28"/>
          <w:szCs w:val="28"/>
          <w:rtl/>
        </w:rPr>
        <w:t xml:space="preserve">"، مما يساعد صناع القرار </w:t>
      </w:r>
      <w:r w:rsidRPr="00630831">
        <w:rPr>
          <w:rFonts w:ascii="Sakkal Majalla" w:hAnsi="Sakkal Majalla" w:cs="Sakkal Majalla" w:hint="cs"/>
          <w:sz w:val="28"/>
          <w:szCs w:val="28"/>
          <w:rtl/>
        </w:rPr>
        <w:t xml:space="preserve">في </w:t>
      </w:r>
      <w:r>
        <w:rPr>
          <w:rFonts w:ascii="Sakkal Majalla" w:hAnsi="Sakkal Majalla" w:cs="Sakkal Majalla" w:hint="cs"/>
          <w:sz w:val="28"/>
          <w:szCs w:val="28"/>
          <w:rtl/>
        </w:rPr>
        <w:t xml:space="preserve">مشاريع رائدات الأعمال </w:t>
      </w:r>
      <w:r w:rsidRPr="00630831">
        <w:rPr>
          <w:rFonts w:ascii="Sakkal Majalla" w:hAnsi="Sakkal Majalla" w:cs="Sakkal Majalla" w:hint="cs"/>
          <w:sz w:val="28"/>
          <w:szCs w:val="28"/>
          <w:rtl/>
        </w:rPr>
        <w:t xml:space="preserve"> في  السعودية </w:t>
      </w:r>
      <w:r w:rsidRPr="00630831">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630831">
        <w:rPr>
          <w:rFonts w:ascii="Sakkal Majalla" w:hAnsi="Sakkal Majalla" w:cs="Sakkal Majalla" w:hint="cs"/>
          <w:sz w:val="28"/>
          <w:szCs w:val="28"/>
          <w:rtl/>
        </w:rPr>
        <w:t>،</w:t>
      </w:r>
      <w:r w:rsidRPr="00630831">
        <w:rPr>
          <w:rFonts w:ascii="Sakkal Majalla" w:hAnsi="Sakkal Majalla" w:cs="Sakkal Majalla"/>
          <w:sz w:val="28"/>
          <w:szCs w:val="28"/>
          <w:rtl/>
        </w:rPr>
        <w:t xml:space="preserve"> ومن هنا</w:t>
      </w:r>
      <w:r w:rsidRPr="00630831">
        <w:rPr>
          <w:rFonts w:ascii="Sakkal Majalla" w:hAnsi="Sakkal Majalla" w:cs="Sakkal Majalla" w:hint="cs"/>
          <w:sz w:val="28"/>
          <w:szCs w:val="28"/>
          <w:rtl/>
        </w:rPr>
        <w:t xml:space="preserve"> </w:t>
      </w:r>
      <w:r w:rsidRPr="00630831">
        <w:rPr>
          <w:rFonts w:ascii="Sakkal Majalla" w:hAnsi="Sakkal Majalla" w:cs="Sakkal Majalla"/>
          <w:sz w:val="28"/>
          <w:szCs w:val="28"/>
          <w:rtl/>
        </w:rPr>
        <w:t xml:space="preserve">فإن هذه الدراسة تساعد </w:t>
      </w:r>
      <w:r w:rsidRPr="00630831">
        <w:rPr>
          <w:rFonts w:ascii="Sakkal Majalla" w:hAnsi="Sakkal Majalla" w:cs="Sakkal Majalla" w:hint="cs"/>
          <w:sz w:val="28"/>
          <w:szCs w:val="28"/>
          <w:rtl/>
        </w:rPr>
        <w:t>الشركات</w:t>
      </w:r>
      <w:r w:rsidRPr="00630831">
        <w:rPr>
          <w:rFonts w:ascii="Sakkal Majalla" w:hAnsi="Sakkal Majalla" w:cs="Sakkal Majalla"/>
          <w:sz w:val="28"/>
          <w:szCs w:val="28"/>
          <w:rtl/>
        </w:rPr>
        <w:t xml:space="preserve"> على تبني سياسات واضحة ومناسبة، واتخاذ القرارات المناسبة فيما يتعلق </w:t>
      </w:r>
      <w:r>
        <w:rPr>
          <w:rFonts w:ascii="Sakkal Majalla" w:hAnsi="Sakkal Majalla" w:cs="Sakkal Majalla" w:hint="cs"/>
          <w:sz w:val="28"/>
          <w:szCs w:val="28"/>
          <w:rtl/>
        </w:rPr>
        <w:t>بوسائل لتواصل الاجتماعي، والأداء التنظيمي</w:t>
      </w:r>
      <w:r w:rsidRPr="00630831">
        <w:rPr>
          <w:rFonts w:ascii="Sakkal Majalla" w:hAnsi="Sakkal Majalla" w:cs="Sakkal Majalla"/>
          <w:sz w:val="28"/>
          <w:szCs w:val="28"/>
          <w:rtl/>
        </w:rPr>
        <w:t>، وذلك من خلال الأخذ في الاعتبار التوصيات التي قدمتها هذه الدراسة.</w:t>
      </w:r>
    </w:p>
    <w:p w14:paraId="30D20549" w14:textId="77777777" w:rsidR="00D07C50" w:rsidRDefault="00D07C50" w:rsidP="00D07C50">
      <w:pPr>
        <w:spacing w:before="100" w:beforeAutospacing="1" w:after="100" w:afterAutospacing="1" w:line="360" w:lineRule="auto"/>
        <w:ind w:firstLine="706"/>
        <w:jc w:val="both"/>
        <w:rPr>
          <w:rFonts w:ascii="Sakkal Majalla" w:hAnsi="Sakkal Majalla" w:cs="Sakkal Majalla"/>
          <w:sz w:val="28"/>
          <w:szCs w:val="28"/>
          <w:rtl/>
        </w:rPr>
      </w:pPr>
    </w:p>
    <w:p w14:paraId="2EFAF093" w14:textId="608A32F7"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3683031"/>
      <w:r w:rsidRPr="00D07C50">
        <w:rPr>
          <w:rFonts w:ascii="Sakkal Majalla" w:hAnsi="Sakkal Majalla" w:cs="Sakkal Majalla" w:hint="cs"/>
          <w:b/>
          <w:bCs/>
          <w:sz w:val="36"/>
          <w:szCs w:val="36"/>
          <w:rtl/>
        </w:rPr>
        <w:lastRenderedPageBreak/>
        <w:t>3.1 أهداف الدراسة</w:t>
      </w:r>
      <w:bookmarkEnd w:id="6"/>
      <w:r w:rsidRPr="00D07C50">
        <w:rPr>
          <w:rFonts w:ascii="Sakkal Majalla" w:hAnsi="Sakkal Majalla" w:cs="Sakkal Majalla" w:hint="cs"/>
          <w:b/>
          <w:bCs/>
          <w:sz w:val="36"/>
          <w:szCs w:val="36"/>
          <w:rtl/>
        </w:rPr>
        <w:t xml:space="preserve"> </w:t>
      </w:r>
    </w:p>
    <w:p w14:paraId="182F6B24" w14:textId="1A3F4528" w:rsidR="00630831" w:rsidRDefault="00630831" w:rsidP="00D07C50">
      <w:pPr>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يكمن الهدف الرئيسي في هذه الدراسة في التعرف على </w:t>
      </w:r>
      <w:r w:rsidRPr="00630831">
        <w:rPr>
          <w:rFonts w:ascii="Sakkal Majalla" w:hAnsi="Sakkal Majalla" w:cs="Sakkal Majalla" w:hint="cs"/>
          <w:sz w:val="28"/>
          <w:szCs w:val="28"/>
          <w:rtl/>
          <w:lang w:bidi="ar-EG"/>
        </w:rPr>
        <w:t>استخدام وسائل التواصل الاجتماعي وأثرها على الأداء التنظيمي</w:t>
      </w:r>
      <w:r>
        <w:rPr>
          <w:rFonts w:ascii="Sakkal Majalla" w:hAnsi="Sakkal Majalla" w:cs="Sakkal Majalla" w:hint="cs"/>
          <w:sz w:val="28"/>
          <w:szCs w:val="28"/>
          <w:rtl/>
          <w:lang w:bidi="ar-EG"/>
        </w:rPr>
        <w:t xml:space="preserve"> بأبعاده( الوقت للتسويق- الرضا- الابتكار) </w:t>
      </w:r>
      <w:r w:rsidRPr="00630831">
        <w:rPr>
          <w:rFonts w:ascii="Sakkal Majalla" w:hAnsi="Sakkal Majalla" w:cs="Sakkal Majalla" w:hint="cs"/>
          <w:sz w:val="28"/>
          <w:szCs w:val="28"/>
          <w:rtl/>
          <w:lang w:bidi="ar-EG"/>
        </w:rPr>
        <w:t xml:space="preserve"> في مشاريع رائدات الأعمال </w:t>
      </w:r>
      <w:r w:rsidR="008C5179" w:rsidRPr="008C5179">
        <w:rPr>
          <w:rFonts w:ascii="Sakkal Majalla" w:hAnsi="Sakkal Majalla" w:cs="Sakkal Majalla" w:hint="cs"/>
          <w:sz w:val="28"/>
          <w:szCs w:val="28"/>
          <w:rtl/>
          <w:lang w:bidi="ar-EG"/>
        </w:rPr>
        <w:t xml:space="preserve">" مشروع </w:t>
      </w:r>
      <w:r w:rsidR="008C5179" w:rsidRPr="008C5179">
        <w:rPr>
          <w:rFonts w:ascii="Sakkal Majalla" w:hAnsi="Sakkal Majalla" w:cs="Sakkal Majalla"/>
          <w:sz w:val="28"/>
          <w:szCs w:val="28"/>
          <w:lang w:bidi="ar-EG"/>
        </w:rPr>
        <w:t>CURA</w:t>
      </w:r>
      <w:r w:rsidR="008C5179" w:rsidRPr="008C5179">
        <w:rPr>
          <w:rFonts w:ascii="Sakkal Majalla" w:hAnsi="Sakkal Majalla" w:cs="Sakkal Majalla" w:hint="cs"/>
          <w:sz w:val="28"/>
          <w:szCs w:val="28"/>
          <w:rtl/>
          <w:lang w:bidi="ar-EG"/>
        </w:rPr>
        <w:t>"</w:t>
      </w:r>
      <w:r w:rsidRPr="00630831">
        <w:rPr>
          <w:rFonts w:ascii="Sakkal Majalla" w:hAnsi="Sakkal Majalla" w:cs="Sakkal Majalla" w:hint="cs"/>
          <w:sz w:val="28"/>
          <w:szCs w:val="28"/>
          <w:rtl/>
          <w:lang w:bidi="ar-EG"/>
        </w:rPr>
        <w:t>.</w:t>
      </w:r>
    </w:p>
    <w:p w14:paraId="6404EB7B" w14:textId="6C872A35" w:rsidR="00630831" w:rsidRPr="00D07C50" w:rsidRDefault="00630831" w:rsidP="00D07C50">
      <w:pPr>
        <w:spacing w:before="100" w:beforeAutospacing="1" w:after="100" w:afterAutospacing="1" w:line="360" w:lineRule="auto"/>
        <w:jc w:val="both"/>
        <w:rPr>
          <w:rFonts w:ascii="Sakkal Majalla" w:hAnsi="Sakkal Majalla" w:cs="Sakkal Majalla"/>
          <w:b/>
          <w:bCs/>
          <w:sz w:val="28"/>
          <w:szCs w:val="28"/>
          <w:rtl/>
          <w:lang w:bidi="ar-EG"/>
        </w:rPr>
      </w:pPr>
      <w:r w:rsidRPr="00D07C50">
        <w:rPr>
          <w:rFonts w:ascii="Sakkal Majalla" w:hAnsi="Sakkal Majalla" w:cs="Sakkal Majalla" w:hint="cs"/>
          <w:b/>
          <w:bCs/>
          <w:sz w:val="28"/>
          <w:szCs w:val="28"/>
          <w:rtl/>
          <w:lang w:bidi="ar-EG"/>
        </w:rPr>
        <w:t>ويتفرع من الهدف الرئيسي مجموعة من الأهداف الفرعية التي تتمثل فما يلي:</w:t>
      </w:r>
    </w:p>
    <w:p w14:paraId="1A6288B9" w14:textId="362C2032" w:rsidR="00630831" w:rsidRPr="00630831" w:rsidRDefault="00630831" w:rsidP="00D07C50">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التعرف على مدى تأثير استخدام وسائل التواصل الاجتماعي على الوقت للتسويق </w:t>
      </w:r>
      <w:r w:rsidRPr="00630831">
        <w:rPr>
          <w:rFonts w:ascii="Sakkal Majalla" w:hAnsi="Sakkal Majalla" w:cs="Sakkal Majalla" w:hint="cs"/>
          <w:sz w:val="28"/>
          <w:szCs w:val="28"/>
          <w:rtl/>
          <w:lang w:bidi="ar-EG"/>
        </w:rPr>
        <w:t xml:space="preserve">في المشاريع الصغيرة لرائدات الأعمال " مشروع </w:t>
      </w:r>
      <w:r w:rsidRPr="00630831">
        <w:rPr>
          <w:rFonts w:ascii="Sakkal Majalla" w:hAnsi="Sakkal Majalla" w:cs="Sakkal Majalla"/>
          <w:sz w:val="28"/>
          <w:szCs w:val="28"/>
          <w:lang w:bidi="ar-EG"/>
        </w:rPr>
        <w:t>CURA</w:t>
      </w:r>
      <w:r w:rsidRPr="00630831">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بالمملكة العربية السعودية.</w:t>
      </w:r>
    </w:p>
    <w:p w14:paraId="61CF1B24" w14:textId="77777777" w:rsidR="00630831" w:rsidRPr="00630831" w:rsidRDefault="00630831" w:rsidP="00D07C50">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معرفة مدى تأثير استخدام وسائل التواصل الاجتماعي على الرضا كأحد أبعاد الأداء التنظيمي </w:t>
      </w:r>
      <w:r w:rsidRPr="00630831">
        <w:rPr>
          <w:rFonts w:ascii="Sakkal Majalla" w:hAnsi="Sakkal Majalla" w:cs="Sakkal Majalla" w:hint="cs"/>
          <w:sz w:val="28"/>
          <w:szCs w:val="28"/>
          <w:rtl/>
          <w:lang w:bidi="ar-EG"/>
        </w:rPr>
        <w:t xml:space="preserve">في المشاريع الصغيرة لرائدات الأعمال " مشروع </w:t>
      </w:r>
      <w:r w:rsidRPr="00630831">
        <w:rPr>
          <w:rFonts w:ascii="Sakkal Majalla" w:hAnsi="Sakkal Majalla" w:cs="Sakkal Majalla"/>
          <w:sz w:val="28"/>
          <w:szCs w:val="28"/>
          <w:lang w:bidi="ar-EG"/>
        </w:rPr>
        <w:t>CURA</w:t>
      </w:r>
      <w:r w:rsidRPr="00630831">
        <w:rPr>
          <w:rFonts w:ascii="Sakkal Majalla" w:hAnsi="Sakkal Majalla" w:cs="Sakkal Majalla" w:hint="cs"/>
          <w:sz w:val="28"/>
          <w:szCs w:val="28"/>
          <w:rtl/>
          <w:lang w:bidi="ar-EG"/>
        </w:rPr>
        <w:t>"</w:t>
      </w:r>
    </w:p>
    <w:p w14:paraId="28148A74" w14:textId="77777777" w:rsidR="00BF7377" w:rsidRPr="00BF7377" w:rsidRDefault="00BF7377" w:rsidP="00D07C50">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التعرف على وجود أثر ذو دلالة إحصائية لاستخدام وسائل التواصل الاجتماعي على الابتكار كأحد أبعاد الأداء التنظيمي </w:t>
      </w:r>
      <w:r w:rsidRPr="00BF7377">
        <w:rPr>
          <w:rFonts w:ascii="Sakkal Majalla" w:hAnsi="Sakkal Majalla" w:cs="Sakkal Majalla" w:hint="cs"/>
          <w:sz w:val="28"/>
          <w:szCs w:val="28"/>
          <w:rtl/>
          <w:lang w:bidi="ar-EG"/>
        </w:rPr>
        <w:t xml:space="preserve">في المشاريع الصغيرة لرائدات الأعمال " مشروع </w:t>
      </w:r>
      <w:r w:rsidRPr="00BF7377">
        <w:rPr>
          <w:rFonts w:ascii="Sakkal Majalla" w:hAnsi="Sakkal Majalla" w:cs="Sakkal Majalla"/>
          <w:sz w:val="28"/>
          <w:szCs w:val="28"/>
          <w:lang w:bidi="ar-EG"/>
        </w:rPr>
        <w:t>CURA</w:t>
      </w:r>
      <w:r w:rsidRPr="00BF7377">
        <w:rPr>
          <w:rFonts w:ascii="Sakkal Majalla" w:hAnsi="Sakkal Majalla" w:cs="Sakkal Majalla" w:hint="cs"/>
          <w:sz w:val="28"/>
          <w:szCs w:val="28"/>
          <w:rtl/>
          <w:lang w:bidi="ar-EG"/>
        </w:rPr>
        <w:t>"</w:t>
      </w:r>
    </w:p>
    <w:p w14:paraId="36F619BF" w14:textId="17C3A177" w:rsidR="00A74F76" w:rsidRPr="00D07C50" w:rsidRDefault="00BF7377" w:rsidP="00D07C50">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التوصل إلى مجموعة النتائج والتوصيات المرتبطة بالدراسة.</w:t>
      </w:r>
    </w:p>
    <w:p w14:paraId="6139499B" w14:textId="342C6844"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7" w:name="_Toc173683032"/>
      <w:r w:rsidRPr="00D07C50">
        <w:rPr>
          <w:rFonts w:ascii="Sakkal Majalla" w:hAnsi="Sakkal Majalla" w:cs="Sakkal Majalla" w:hint="cs"/>
          <w:b/>
          <w:bCs/>
          <w:sz w:val="36"/>
          <w:szCs w:val="36"/>
          <w:rtl/>
        </w:rPr>
        <w:t>4.1 تساؤلات الدراسة</w:t>
      </w:r>
      <w:bookmarkEnd w:id="7"/>
      <w:r w:rsidRPr="00D07C50">
        <w:rPr>
          <w:rFonts w:ascii="Sakkal Majalla" w:hAnsi="Sakkal Majalla" w:cs="Sakkal Majalla" w:hint="cs"/>
          <w:b/>
          <w:bCs/>
          <w:sz w:val="36"/>
          <w:szCs w:val="36"/>
          <w:rtl/>
        </w:rPr>
        <w:t xml:space="preserve"> </w:t>
      </w:r>
    </w:p>
    <w:p w14:paraId="74EBF38D" w14:textId="74CBEFC6" w:rsidR="00BF7377" w:rsidRDefault="00BF7377" w:rsidP="00D07C50">
      <w:pPr>
        <w:spacing w:before="100" w:beforeAutospacing="1" w:after="100" w:afterAutospacing="1" w:line="360" w:lineRule="auto"/>
        <w:ind w:firstLine="706"/>
        <w:jc w:val="both"/>
        <w:rPr>
          <w:rFonts w:ascii="Sakkal Majalla" w:hAnsi="Sakkal Majalla" w:cs="Sakkal Majalla"/>
          <w:sz w:val="28"/>
          <w:szCs w:val="28"/>
          <w:rtl/>
          <w:lang w:bidi="ar-EG"/>
        </w:rPr>
      </w:pPr>
      <w:r w:rsidRPr="00BF7377">
        <w:rPr>
          <w:rFonts w:ascii="Sakkal Majalla" w:hAnsi="Sakkal Majalla" w:cs="Sakkal Majalla" w:hint="cs"/>
          <w:sz w:val="28"/>
          <w:szCs w:val="28"/>
          <w:rtl/>
        </w:rPr>
        <w:t xml:space="preserve">السؤال الرئيسي: هل يوجد أثر ذو دلالة إحصائية لاستخدام وسائل التواصل الاجتماعي على الأداء التنظيمي بأبعاده( الوقت للتسويق- الرضا- الابتكار) </w:t>
      </w:r>
      <w:r w:rsidRPr="00BF7377">
        <w:rPr>
          <w:rFonts w:ascii="Sakkal Majalla" w:hAnsi="Sakkal Majalla" w:cs="Sakkal Majalla" w:hint="cs"/>
          <w:sz w:val="28"/>
          <w:szCs w:val="28"/>
          <w:rtl/>
          <w:lang w:bidi="ar-EG"/>
        </w:rPr>
        <w:t xml:space="preserve">في المشاريع الصغيرة لرائدات الأعمال " مشروع </w:t>
      </w:r>
      <w:r w:rsidRPr="00BF7377">
        <w:rPr>
          <w:rFonts w:ascii="Sakkal Majalla" w:hAnsi="Sakkal Majalla" w:cs="Sakkal Majalla"/>
          <w:sz w:val="28"/>
          <w:szCs w:val="28"/>
        </w:rPr>
        <w:t>CURA</w:t>
      </w:r>
      <w:r w:rsidRPr="00BF7377">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p>
    <w:p w14:paraId="46216E15" w14:textId="28B2260D" w:rsidR="00BF7377" w:rsidRPr="00D07C50" w:rsidRDefault="00BF7377" w:rsidP="00D07C50">
      <w:pPr>
        <w:spacing w:before="100" w:beforeAutospacing="1" w:after="100" w:afterAutospacing="1" w:line="360" w:lineRule="auto"/>
        <w:jc w:val="both"/>
        <w:rPr>
          <w:rFonts w:ascii="Sakkal Majalla" w:hAnsi="Sakkal Majalla" w:cs="Sakkal Majalla"/>
          <w:b/>
          <w:bCs/>
          <w:sz w:val="28"/>
          <w:szCs w:val="28"/>
          <w:rtl/>
          <w:lang w:bidi="ar-EG"/>
        </w:rPr>
      </w:pPr>
      <w:r w:rsidRPr="00D07C50">
        <w:rPr>
          <w:rFonts w:ascii="Sakkal Majalla" w:hAnsi="Sakkal Majalla" w:cs="Sakkal Majalla" w:hint="cs"/>
          <w:b/>
          <w:bCs/>
          <w:sz w:val="28"/>
          <w:szCs w:val="28"/>
          <w:rtl/>
          <w:lang w:bidi="ar-EG"/>
        </w:rPr>
        <w:t>ويتفرع من السؤال الرئيسي مجموعة من الأسئلة الفرعية التي تتمثل في:</w:t>
      </w:r>
    </w:p>
    <w:p w14:paraId="55BDA68B" w14:textId="0590A580" w:rsidR="00BF7377" w:rsidRPr="00BF7377" w:rsidRDefault="00BF7377" w:rsidP="00D07C50">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F7377">
        <w:rPr>
          <w:rFonts w:ascii="Sakkal Majalla" w:hAnsi="Sakkal Majalla" w:cs="Sakkal Majalla" w:hint="cs"/>
          <w:sz w:val="28"/>
          <w:szCs w:val="28"/>
          <w:rtl/>
          <w:lang w:bidi="ar-EG"/>
        </w:rPr>
        <w:t xml:space="preserve">السؤال الفرعي الأول: ما مدى تأثير استخدام وسائل التواصل الاجتماعي على الوقت للتسوق في المشاريع الصغيرة لرائدات الأعمال " مشروع </w:t>
      </w:r>
      <w:r w:rsidRPr="00BF7377">
        <w:rPr>
          <w:rFonts w:ascii="Sakkal Majalla" w:hAnsi="Sakkal Majalla" w:cs="Sakkal Majalla"/>
          <w:sz w:val="28"/>
          <w:szCs w:val="28"/>
          <w:lang w:bidi="ar-EG"/>
        </w:rPr>
        <w:t>CURA</w:t>
      </w:r>
      <w:r w:rsidRPr="00BF7377">
        <w:rPr>
          <w:rFonts w:ascii="Sakkal Majalla" w:hAnsi="Sakkal Majalla" w:cs="Sakkal Majalla" w:hint="cs"/>
          <w:sz w:val="28"/>
          <w:szCs w:val="28"/>
          <w:rtl/>
          <w:lang w:bidi="ar-EG"/>
        </w:rPr>
        <w:t>"؟</w:t>
      </w:r>
    </w:p>
    <w:p w14:paraId="54317870" w14:textId="4EBA74DE" w:rsidR="00BF7377" w:rsidRPr="00BF7377" w:rsidRDefault="00BF7377" w:rsidP="00D07C50">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BF7377">
        <w:rPr>
          <w:rFonts w:ascii="Sakkal Majalla" w:hAnsi="Sakkal Majalla" w:cs="Sakkal Majalla" w:hint="cs"/>
          <w:sz w:val="28"/>
          <w:szCs w:val="28"/>
          <w:rtl/>
          <w:lang w:bidi="ar-EG"/>
        </w:rPr>
        <w:lastRenderedPageBreak/>
        <w:t xml:space="preserve">السؤال الفرعي الثاني: إى أي مدى يؤثر استخدام وسائل التواصل الاجتماعي على الرضا كأحد أبعاد الأداء التنظيمي في المشاريع الصغيرة لرائدات الأعمال " مشروع </w:t>
      </w:r>
      <w:r w:rsidRPr="00BF7377">
        <w:rPr>
          <w:rFonts w:ascii="Sakkal Majalla" w:hAnsi="Sakkal Majalla" w:cs="Sakkal Majalla"/>
          <w:sz w:val="28"/>
          <w:szCs w:val="28"/>
          <w:lang w:bidi="ar-EG"/>
        </w:rPr>
        <w:t>CURA</w:t>
      </w:r>
      <w:r w:rsidRPr="00BF7377">
        <w:rPr>
          <w:rFonts w:ascii="Sakkal Majalla" w:hAnsi="Sakkal Majalla" w:cs="Sakkal Majalla" w:hint="cs"/>
          <w:sz w:val="28"/>
          <w:szCs w:val="28"/>
          <w:rtl/>
          <w:lang w:bidi="ar-EG"/>
        </w:rPr>
        <w:t>"؟</w:t>
      </w:r>
    </w:p>
    <w:p w14:paraId="702EED2B" w14:textId="77777777" w:rsidR="00BF7377" w:rsidRDefault="00BF7377" w:rsidP="00D07C50">
      <w:pPr>
        <w:pStyle w:val="a5"/>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BF7377">
        <w:rPr>
          <w:rFonts w:ascii="Sakkal Majalla" w:hAnsi="Sakkal Majalla" w:cs="Sakkal Majalla" w:hint="cs"/>
          <w:sz w:val="28"/>
          <w:szCs w:val="28"/>
          <w:rtl/>
          <w:lang w:bidi="ar-EG"/>
        </w:rPr>
        <w:t xml:space="preserve">السؤال الثالث: هل يوجد أثر ذو دلالة إحصائية لاستخدام وسائل التواصل الاجتماعي على الابتكار كأحد أبعاد الأداء التنظيمي في المشاريع الصغيرة لرائدات الأعمال " مشروع </w:t>
      </w:r>
      <w:r w:rsidRPr="00BF7377">
        <w:rPr>
          <w:rFonts w:ascii="Sakkal Majalla" w:hAnsi="Sakkal Majalla" w:cs="Sakkal Majalla"/>
          <w:sz w:val="28"/>
          <w:szCs w:val="28"/>
          <w:lang w:bidi="ar-EG"/>
        </w:rPr>
        <w:t>CURA</w:t>
      </w:r>
      <w:r w:rsidRPr="00BF7377">
        <w:rPr>
          <w:rFonts w:ascii="Sakkal Majalla" w:hAnsi="Sakkal Majalla" w:cs="Sakkal Majalla" w:hint="cs"/>
          <w:sz w:val="28"/>
          <w:szCs w:val="28"/>
          <w:rtl/>
          <w:lang w:bidi="ar-EG"/>
        </w:rPr>
        <w:t>"؟</w:t>
      </w:r>
    </w:p>
    <w:p w14:paraId="073CC976" w14:textId="5B484253"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3683033"/>
      <w:r w:rsidRPr="00D07C50">
        <w:rPr>
          <w:rFonts w:ascii="Sakkal Majalla" w:hAnsi="Sakkal Majalla" w:cs="Sakkal Majalla" w:hint="cs"/>
          <w:b/>
          <w:bCs/>
          <w:sz w:val="36"/>
          <w:szCs w:val="36"/>
          <w:rtl/>
        </w:rPr>
        <w:t>5.1 فروض الدراسة</w:t>
      </w:r>
      <w:bookmarkEnd w:id="8"/>
      <w:r w:rsidRPr="00D07C50">
        <w:rPr>
          <w:rFonts w:ascii="Sakkal Majalla" w:hAnsi="Sakkal Majalla" w:cs="Sakkal Majalla" w:hint="cs"/>
          <w:b/>
          <w:bCs/>
          <w:sz w:val="36"/>
          <w:szCs w:val="36"/>
          <w:rtl/>
        </w:rPr>
        <w:t xml:space="preserve"> </w:t>
      </w:r>
    </w:p>
    <w:p w14:paraId="0105A6D8" w14:textId="2025D40E" w:rsidR="00A74F76" w:rsidRPr="00D07C50" w:rsidRDefault="00BF7377" w:rsidP="00D07C50">
      <w:pPr>
        <w:spacing w:before="100" w:beforeAutospacing="1" w:after="100" w:afterAutospacing="1" w:line="360" w:lineRule="auto"/>
        <w:jc w:val="both"/>
        <w:rPr>
          <w:rFonts w:ascii="Sakkal Majalla" w:hAnsi="Sakkal Majalla" w:cs="Sakkal Majalla"/>
          <w:b/>
          <w:bCs/>
          <w:sz w:val="28"/>
          <w:szCs w:val="28"/>
          <w:rtl/>
        </w:rPr>
      </w:pPr>
      <w:r w:rsidRPr="00D07C50">
        <w:rPr>
          <w:rFonts w:ascii="Sakkal Majalla" w:hAnsi="Sakkal Majalla" w:cs="Sakkal Majalla" w:hint="cs"/>
          <w:b/>
          <w:bCs/>
          <w:sz w:val="28"/>
          <w:szCs w:val="28"/>
          <w:rtl/>
        </w:rPr>
        <w:t>بناءا على مشكلة الدراسة الحالية وأهدافها فيمكننا افتراض مجموعة من الفرضيات تتمثل في:</w:t>
      </w:r>
    </w:p>
    <w:p w14:paraId="6644D55B" w14:textId="763A798F" w:rsidR="00BF7377" w:rsidRDefault="00BF7377" w:rsidP="00D07C50">
      <w:pPr>
        <w:spacing w:before="100" w:beforeAutospacing="1" w:after="100" w:afterAutospacing="1" w:line="360" w:lineRule="auto"/>
        <w:ind w:firstLine="706"/>
        <w:jc w:val="both"/>
        <w:rPr>
          <w:rFonts w:ascii="Sakkal Majalla" w:hAnsi="Sakkal Majalla" w:cs="Sakkal Majalla"/>
          <w:sz w:val="28"/>
          <w:szCs w:val="28"/>
          <w:rtl/>
          <w:lang w:bidi="ar-JO"/>
        </w:rPr>
      </w:pPr>
      <w:r w:rsidRPr="00162D29">
        <w:rPr>
          <w:rFonts w:ascii="Sakkal Majalla" w:hAnsi="Sakkal Majalla" w:cs="Sakkal Majalla" w:hint="cs"/>
          <w:b/>
          <w:bCs/>
          <w:sz w:val="28"/>
          <w:szCs w:val="28"/>
          <w:rtl/>
        </w:rPr>
        <w:t>الفرضية الرئيسية</w:t>
      </w:r>
      <w:r w:rsidRPr="00BF7377">
        <w:rPr>
          <w:rFonts w:ascii="Sakkal Majalla" w:hAnsi="Sakkal Majalla" w:cs="Sakkal Majalla" w:hint="cs"/>
          <w:sz w:val="28"/>
          <w:szCs w:val="28"/>
          <w:rtl/>
        </w:rPr>
        <w:t xml:space="preserve"> : </w:t>
      </w:r>
      <w:r w:rsidRPr="00BF7377">
        <w:rPr>
          <w:rFonts w:ascii="Sakkal Majalla" w:hAnsi="Sakkal Majalla" w:cs="Sakkal Majalla"/>
          <w:sz w:val="28"/>
          <w:szCs w:val="28"/>
          <w:rtl/>
          <w:lang w:bidi="ar-JO"/>
        </w:rPr>
        <w:t>لا يوجد أثر ذو دلالة إحصائية عند مستوى (</w:t>
      </w:r>
      <w:r w:rsidRPr="00BF7377">
        <w:rPr>
          <w:rFonts w:ascii="Times New Roman" w:hAnsi="Times New Roman" w:cs="Times New Roman"/>
          <w:sz w:val="28"/>
          <w:szCs w:val="28"/>
        </w:rPr>
        <w:t>α</w:t>
      </w:r>
      <w:r w:rsidRPr="00BF7377">
        <w:rPr>
          <w:rFonts w:ascii="Sakkal Majalla" w:hAnsi="Sakkal Majalla" w:cs="Sakkal Majalla"/>
          <w:sz w:val="28"/>
          <w:szCs w:val="28"/>
        </w:rPr>
        <w:t>≤0.05</w:t>
      </w:r>
      <w:r w:rsidRPr="00BF7377">
        <w:rPr>
          <w:rFonts w:ascii="Sakkal Majalla" w:hAnsi="Sakkal Majalla" w:cs="Sakkal Majalla"/>
          <w:sz w:val="28"/>
          <w:szCs w:val="28"/>
          <w:rtl/>
          <w:lang w:bidi="ar-JO"/>
        </w:rPr>
        <w:t>)</w:t>
      </w:r>
      <w:r w:rsidRPr="00BF7377">
        <w:rPr>
          <w:rFonts w:ascii="Sakkal Majalla" w:hAnsi="Sakkal Majalla" w:cs="Sakkal Majalla" w:hint="cs"/>
          <w:sz w:val="28"/>
          <w:szCs w:val="28"/>
          <w:rtl/>
          <w:lang w:bidi="ar-JO"/>
        </w:rPr>
        <w:t xml:space="preserve"> لاستخدام وسائل التواصل الاجتماعي على الأداء التنظيمي بأبعاده( الوقت للتسويق- الرضا- الابتكار) </w:t>
      </w:r>
      <w:r w:rsidRPr="00BF7377">
        <w:rPr>
          <w:rFonts w:ascii="Sakkal Majalla" w:hAnsi="Sakkal Majalla" w:cs="Sakkal Majalla" w:hint="cs"/>
          <w:sz w:val="28"/>
          <w:szCs w:val="28"/>
          <w:rtl/>
          <w:lang w:bidi="ar-EG"/>
        </w:rPr>
        <w:t xml:space="preserve">في المشاريع الصغيرة لرائدات الأعمال " مشروع </w:t>
      </w:r>
      <w:r w:rsidRPr="00BF7377">
        <w:rPr>
          <w:rFonts w:ascii="Sakkal Majalla" w:hAnsi="Sakkal Majalla" w:cs="Sakkal Majalla"/>
          <w:sz w:val="28"/>
          <w:szCs w:val="28"/>
          <w:lang w:bidi="ar-EG"/>
        </w:rPr>
        <w:t>CURA</w:t>
      </w:r>
      <w:r w:rsidRPr="00BF7377">
        <w:rPr>
          <w:rFonts w:ascii="Sakkal Majalla" w:hAnsi="Sakkal Majalla" w:cs="Sakkal Majalla" w:hint="cs"/>
          <w:sz w:val="28"/>
          <w:szCs w:val="28"/>
          <w:rtl/>
          <w:lang w:bidi="ar-JO"/>
        </w:rPr>
        <w:t xml:space="preserve"> بالمملكة العربية السعودية.</w:t>
      </w:r>
    </w:p>
    <w:p w14:paraId="1689A642" w14:textId="13ED39C1" w:rsidR="00BF7377" w:rsidRPr="00D07C50" w:rsidRDefault="00BF7377" w:rsidP="00D07C50">
      <w:pPr>
        <w:spacing w:before="100" w:beforeAutospacing="1" w:after="100" w:afterAutospacing="1" w:line="360" w:lineRule="auto"/>
        <w:jc w:val="both"/>
        <w:rPr>
          <w:rFonts w:ascii="Sakkal Majalla" w:hAnsi="Sakkal Majalla" w:cs="Sakkal Majalla"/>
          <w:b/>
          <w:bCs/>
          <w:sz w:val="28"/>
          <w:szCs w:val="28"/>
          <w:rtl/>
          <w:lang w:bidi="ar-JO"/>
        </w:rPr>
      </w:pPr>
      <w:r w:rsidRPr="00D07C50">
        <w:rPr>
          <w:rFonts w:ascii="Sakkal Majalla" w:hAnsi="Sakkal Majalla" w:cs="Sakkal Majalla" w:hint="cs"/>
          <w:b/>
          <w:bCs/>
          <w:sz w:val="28"/>
          <w:szCs w:val="28"/>
          <w:rtl/>
          <w:lang w:bidi="ar-JO"/>
        </w:rPr>
        <w:t xml:space="preserve">ويتفرع من </w:t>
      </w:r>
      <w:r w:rsidR="00162D29" w:rsidRPr="00D07C50">
        <w:rPr>
          <w:rFonts w:ascii="Sakkal Majalla" w:hAnsi="Sakkal Majalla" w:cs="Sakkal Majalla" w:hint="cs"/>
          <w:b/>
          <w:bCs/>
          <w:sz w:val="28"/>
          <w:szCs w:val="28"/>
          <w:rtl/>
          <w:lang w:bidi="ar-JO"/>
        </w:rPr>
        <w:t>هذه الفرضية مجموعة من الفرضيات الفرعية التي تتمثل فيما يلي:</w:t>
      </w:r>
    </w:p>
    <w:p w14:paraId="0E337997" w14:textId="77777777" w:rsidR="00162D29" w:rsidRPr="00D43E5F" w:rsidRDefault="00162D29" w:rsidP="00D07C5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D43E5F">
        <w:rPr>
          <w:rFonts w:ascii="Sakkal Majalla" w:hAnsi="Sakkal Majalla" w:cs="Sakkal Majalla" w:hint="cs"/>
          <w:b/>
          <w:bCs/>
          <w:sz w:val="28"/>
          <w:szCs w:val="28"/>
          <w:rtl/>
          <w:lang w:bidi="ar-JO"/>
        </w:rPr>
        <w:t>الفرضية الفرعية الأولى</w:t>
      </w:r>
      <w:r w:rsidRPr="00D43E5F">
        <w:rPr>
          <w:rFonts w:ascii="Sakkal Majalla" w:hAnsi="Sakkal Majalla" w:cs="Sakkal Majalla" w:hint="cs"/>
          <w:sz w:val="28"/>
          <w:szCs w:val="28"/>
          <w:rtl/>
          <w:lang w:bidi="ar-JO"/>
        </w:rPr>
        <w:t xml:space="preserve">: </w:t>
      </w:r>
      <w:r w:rsidRPr="00D43E5F">
        <w:rPr>
          <w:rFonts w:ascii="Sakkal Majalla" w:hAnsi="Sakkal Majalla" w:cs="Sakkal Majalla"/>
          <w:sz w:val="28"/>
          <w:szCs w:val="28"/>
          <w:rtl/>
          <w:lang w:bidi="ar-JO"/>
        </w:rPr>
        <w:t>لا يوجد أثر ذو دلالة إحصائية عند مستوى (</w:t>
      </w:r>
      <w:r w:rsidRPr="00D43E5F">
        <w:rPr>
          <w:rFonts w:ascii="Times New Roman" w:hAnsi="Times New Roman" w:cs="Times New Roman"/>
          <w:sz w:val="28"/>
          <w:szCs w:val="28"/>
          <w:lang w:bidi="ar-JO"/>
        </w:rPr>
        <w:t>α</w:t>
      </w:r>
      <w:r w:rsidRPr="00D43E5F">
        <w:rPr>
          <w:rFonts w:ascii="Sakkal Majalla" w:hAnsi="Sakkal Majalla" w:cs="Sakkal Majalla"/>
          <w:sz w:val="28"/>
          <w:szCs w:val="28"/>
          <w:lang w:bidi="ar-JO"/>
        </w:rPr>
        <w:t>≤0.05</w:t>
      </w:r>
      <w:r w:rsidRPr="00D43E5F">
        <w:rPr>
          <w:rFonts w:ascii="Sakkal Majalla" w:hAnsi="Sakkal Majalla" w:cs="Sakkal Majalla"/>
          <w:sz w:val="28"/>
          <w:szCs w:val="28"/>
          <w:rtl/>
          <w:lang w:bidi="ar-JO"/>
        </w:rPr>
        <w:t>)</w:t>
      </w:r>
      <w:r w:rsidRPr="00D43E5F">
        <w:rPr>
          <w:rFonts w:ascii="Sakkal Majalla" w:hAnsi="Sakkal Majalla" w:cs="Sakkal Majalla" w:hint="cs"/>
          <w:sz w:val="28"/>
          <w:szCs w:val="28"/>
          <w:rtl/>
          <w:lang w:bidi="ar-JO"/>
        </w:rPr>
        <w:t xml:space="preserve"> لاستخدام وسائل التواصل الاجتماعي على الوقت للتسويق </w:t>
      </w:r>
      <w:r w:rsidRPr="00D43E5F">
        <w:rPr>
          <w:rFonts w:ascii="Sakkal Majalla" w:hAnsi="Sakkal Majalla" w:cs="Sakkal Majalla" w:hint="cs"/>
          <w:sz w:val="28"/>
          <w:szCs w:val="28"/>
          <w:rtl/>
          <w:lang w:bidi="ar-EG"/>
        </w:rPr>
        <w:t xml:space="preserve">في المشاريع الصغيرة لرائدات الأعمال " مشروع </w:t>
      </w:r>
      <w:r w:rsidRPr="00D43E5F">
        <w:rPr>
          <w:rFonts w:ascii="Sakkal Majalla" w:hAnsi="Sakkal Majalla" w:cs="Sakkal Majalla"/>
          <w:sz w:val="28"/>
          <w:szCs w:val="28"/>
          <w:lang w:bidi="ar-EG"/>
        </w:rPr>
        <w:t>CURA</w:t>
      </w:r>
      <w:r w:rsidRPr="00D43E5F">
        <w:rPr>
          <w:rFonts w:ascii="Sakkal Majalla" w:hAnsi="Sakkal Majalla" w:cs="Sakkal Majalla" w:hint="cs"/>
          <w:sz w:val="28"/>
          <w:szCs w:val="28"/>
          <w:rtl/>
          <w:lang w:bidi="ar-JO"/>
        </w:rPr>
        <w:t xml:space="preserve"> بالمملكة العربية السعودية.</w:t>
      </w:r>
    </w:p>
    <w:p w14:paraId="6E6F471B" w14:textId="166D4670" w:rsidR="00162D29" w:rsidRPr="00D43E5F" w:rsidRDefault="00162D29" w:rsidP="00D07C5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D43E5F">
        <w:rPr>
          <w:rFonts w:ascii="Sakkal Majalla" w:hAnsi="Sakkal Majalla" w:cs="Sakkal Majalla" w:hint="cs"/>
          <w:b/>
          <w:bCs/>
          <w:sz w:val="28"/>
          <w:szCs w:val="28"/>
          <w:rtl/>
          <w:lang w:bidi="ar-JO"/>
        </w:rPr>
        <w:t>الفرضية الفرعية الثانية</w:t>
      </w:r>
      <w:r w:rsidRPr="00D43E5F">
        <w:rPr>
          <w:rFonts w:ascii="Sakkal Majalla" w:hAnsi="Sakkal Majalla" w:cs="Sakkal Majalla" w:hint="cs"/>
          <w:sz w:val="28"/>
          <w:szCs w:val="28"/>
          <w:rtl/>
          <w:lang w:bidi="ar-JO"/>
        </w:rPr>
        <w:t xml:space="preserve">: </w:t>
      </w:r>
      <w:r w:rsidRPr="00D43E5F">
        <w:rPr>
          <w:rFonts w:ascii="Sakkal Majalla" w:hAnsi="Sakkal Majalla" w:cs="Sakkal Majalla"/>
          <w:sz w:val="28"/>
          <w:szCs w:val="28"/>
          <w:rtl/>
          <w:lang w:bidi="ar-JO"/>
        </w:rPr>
        <w:t>لا يوجد أثر ذو دلالة إحصائية عند مستوى (</w:t>
      </w:r>
      <w:r w:rsidRPr="00D43E5F">
        <w:rPr>
          <w:rFonts w:ascii="Times New Roman" w:hAnsi="Times New Roman" w:cs="Times New Roman"/>
          <w:sz w:val="28"/>
          <w:szCs w:val="28"/>
          <w:lang w:bidi="ar-JO"/>
        </w:rPr>
        <w:t>α</w:t>
      </w:r>
      <w:r w:rsidRPr="00D43E5F">
        <w:rPr>
          <w:rFonts w:ascii="Sakkal Majalla" w:hAnsi="Sakkal Majalla" w:cs="Sakkal Majalla"/>
          <w:sz w:val="28"/>
          <w:szCs w:val="28"/>
          <w:lang w:bidi="ar-JO"/>
        </w:rPr>
        <w:t>≤0.05</w:t>
      </w:r>
      <w:r w:rsidRPr="00D43E5F">
        <w:rPr>
          <w:rFonts w:ascii="Sakkal Majalla" w:hAnsi="Sakkal Majalla" w:cs="Sakkal Majalla"/>
          <w:sz w:val="28"/>
          <w:szCs w:val="28"/>
          <w:rtl/>
          <w:lang w:bidi="ar-JO"/>
        </w:rPr>
        <w:t>)</w:t>
      </w:r>
      <w:r w:rsidRPr="00D43E5F">
        <w:rPr>
          <w:rFonts w:ascii="Sakkal Majalla" w:hAnsi="Sakkal Majalla" w:cs="Sakkal Majalla" w:hint="cs"/>
          <w:sz w:val="28"/>
          <w:szCs w:val="28"/>
          <w:rtl/>
          <w:lang w:bidi="ar-JO"/>
        </w:rPr>
        <w:t xml:space="preserve"> لاستخدام وسائل التواصل الاجتماعي على الرضا كأحد أبعاد الأداء التنظيمي </w:t>
      </w:r>
      <w:r w:rsidRPr="00D43E5F">
        <w:rPr>
          <w:rFonts w:ascii="Sakkal Majalla" w:hAnsi="Sakkal Majalla" w:cs="Sakkal Majalla" w:hint="cs"/>
          <w:sz w:val="28"/>
          <w:szCs w:val="28"/>
          <w:rtl/>
          <w:lang w:bidi="ar-EG"/>
        </w:rPr>
        <w:t xml:space="preserve">في المشاريع الصغيرة لرائدات الأعمال " مشروع </w:t>
      </w:r>
      <w:r w:rsidRPr="00D43E5F">
        <w:rPr>
          <w:rFonts w:ascii="Sakkal Majalla" w:hAnsi="Sakkal Majalla" w:cs="Sakkal Majalla"/>
          <w:sz w:val="28"/>
          <w:szCs w:val="28"/>
          <w:lang w:bidi="ar-EG"/>
        </w:rPr>
        <w:t>CURA</w:t>
      </w:r>
      <w:r w:rsidRPr="00D43E5F">
        <w:rPr>
          <w:rFonts w:ascii="Sakkal Majalla" w:hAnsi="Sakkal Majalla" w:cs="Sakkal Majalla" w:hint="cs"/>
          <w:sz w:val="28"/>
          <w:szCs w:val="28"/>
          <w:rtl/>
          <w:lang w:bidi="ar-JO"/>
        </w:rPr>
        <w:t xml:space="preserve"> بالمملكة العربية السعودية.</w:t>
      </w:r>
    </w:p>
    <w:p w14:paraId="29B991EC" w14:textId="1BF96261" w:rsidR="00162D29" w:rsidRPr="00D43E5F" w:rsidRDefault="00162D29" w:rsidP="00D07C5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D43E5F">
        <w:rPr>
          <w:rFonts w:ascii="Sakkal Majalla" w:hAnsi="Sakkal Majalla" w:cs="Sakkal Majalla" w:hint="cs"/>
          <w:b/>
          <w:bCs/>
          <w:sz w:val="28"/>
          <w:szCs w:val="28"/>
          <w:rtl/>
          <w:lang w:bidi="ar-JO"/>
        </w:rPr>
        <w:t>الفرضية الفرعية الثالثة</w:t>
      </w:r>
      <w:r w:rsidRPr="00D43E5F">
        <w:rPr>
          <w:rFonts w:ascii="Sakkal Majalla" w:hAnsi="Sakkal Majalla" w:cs="Sakkal Majalla" w:hint="cs"/>
          <w:sz w:val="28"/>
          <w:szCs w:val="28"/>
          <w:rtl/>
          <w:lang w:bidi="ar-JO"/>
        </w:rPr>
        <w:t xml:space="preserve">: </w:t>
      </w:r>
      <w:r w:rsidRPr="00D43E5F">
        <w:rPr>
          <w:rFonts w:ascii="Sakkal Majalla" w:hAnsi="Sakkal Majalla" w:cs="Sakkal Majalla"/>
          <w:sz w:val="28"/>
          <w:szCs w:val="28"/>
          <w:rtl/>
          <w:lang w:bidi="ar-JO"/>
        </w:rPr>
        <w:t>لا يوجد أثر ذو دلالة إحصائية عند مستوى (</w:t>
      </w:r>
      <w:r w:rsidRPr="00D43E5F">
        <w:rPr>
          <w:rFonts w:ascii="Times New Roman" w:hAnsi="Times New Roman" w:cs="Times New Roman"/>
          <w:sz w:val="28"/>
          <w:szCs w:val="28"/>
          <w:lang w:bidi="ar-JO"/>
        </w:rPr>
        <w:t>α</w:t>
      </w:r>
      <w:r w:rsidRPr="00D43E5F">
        <w:rPr>
          <w:rFonts w:ascii="Sakkal Majalla" w:hAnsi="Sakkal Majalla" w:cs="Sakkal Majalla"/>
          <w:sz w:val="28"/>
          <w:szCs w:val="28"/>
          <w:lang w:bidi="ar-JO"/>
        </w:rPr>
        <w:t>≤0.05</w:t>
      </w:r>
      <w:r w:rsidRPr="00D43E5F">
        <w:rPr>
          <w:rFonts w:ascii="Sakkal Majalla" w:hAnsi="Sakkal Majalla" w:cs="Sakkal Majalla"/>
          <w:sz w:val="28"/>
          <w:szCs w:val="28"/>
          <w:rtl/>
          <w:lang w:bidi="ar-JO"/>
        </w:rPr>
        <w:t>)</w:t>
      </w:r>
      <w:r w:rsidRPr="00D43E5F">
        <w:rPr>
          <w:rFonts w:ascii="Sakkal Majalla" w:hAnsi="Sakkal Majalla" w:cs="Sakkal Majalla" w:hint="cs"/>
          <w:sz w:val="28"/>
          <w:szCs w:val="28"/>
          <w:rtl/>
          <w:lang w:bidi="ar-JO"/>
        </w:rPr>
        <w:t xml:space="preserve"> لاستخدام وسائل التواصل الاجتماعي على الابتكار كأحد أبعاد الأداء التنظيمي </w:t>
      </w:r>
      <w:r w:rsidRPr="00D43E5F">
        <w:rPr>
          <w:rFonts w:ascii="Sakkal Majalla" w:hAnsi="Sakkal Majalla" w:cs="Sakkal Majalla" w:hint="cs"/>
          <w:sz w:val="28"/>
          <w:szCs w:val="28"/>
          <w:rtl/>
          <w:lang w:bidi="ar-EG"/>
        </w:rPr>
        <w:t xml:space="preserve">في المشاريع الصغيرة لرائدات الأعمال " مشروع </w:t>
      </w:r>
      <w:r w:rsidRPr="00D43E5F">
        <w:rPr>
          <w:rFonts w:ascii="Sakkal Majalla" w:hAnsi="Sakkal Majalla" w:cs="Sakkal Majalla"/>
          <w:sz w:val="28"/>
          <w:szCs w:val="28"/>
          <w:lang w:bidi="ar-EG"/>
        </w:rPr>
        <w:t>CURA</w:t>
      </w:r>
      <w:r w:rsidRPr="00D43E5F">
        <w:rPr>
          <w:rFonts w:ascii="Sakkal Majalla" w:hAnsi="Sakkal Majalla" w:cs="Sakkal Majalla" w:hint="cs"/>
          <w:sz w:val="28"/>
          <w:szCs w:val="28"/>
          <w:rtl/>
          <w:lang w:bidi="ar-JO"/>
        </w:rPr>
        <w:t xml:space="preserve"> بالمملكة العربية السعودية.</w:t>
      </w:r>
    </w:p>
    <w:p w14:paraId="23A4B222" w14:textId="77777777" w:rsidR="00D07C50" w:rsidRDefault="00D07C50" w:rsidP="00D07C50">
      <w:pPr>
        <w:spacing w:before="100" w:beforeAutospacing="1" w:after="100" w:afterAutospacing="1" w:line="360" w:lineRule="auto"/>
        <w:jc w:val="both"/>
        <w:rPr>
          <w:rFonts w:ascii="Sakkal Majalla" w:hAnsi="Sakkal Majalla" w:cs="Sakkal Majalla"/>
          <w:sz w:val="28"/>
          <w:szCs w:val="28"/>
          <w:rtl/>
          <w:lang w:bidi="ar-JO"/>
        </w:rPr>
      </w:pPr>
    </w:p>
    <w:p w14:paraId="62A98FB7" w14:textId="73B937F5"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9" w:name="_Toc173683034"/>
      <w:r w:rsidRPr="00D07C50">
        <w:rPr>
          <w:rFonts w:ascii="Sakkal Majalla" w:hAnsi="Sakkal Majalla" w:cs="Sakkal Majalla" w:hint="cs"/>
          <w:b/>
          <w:bCs/>
          <w:sz w:val="36"/>
          <w:szCs w:val="36"/>
          <w:rtl/>
          <w:lang w:bidi="ar-JO"/>
        </w:rPr>
        <w:lastRenderedPageBreak/>
        <w:t>6.1 نموذج الدراسة</w:t>
      </w:r>
      <w:bookmarkEnd w:id="9"/>
      <w:r w:rsidRPr="00D07C50">
        <w:rPr>
          <w:rFonts w:ascii="Sakkal Majalla" w:hAnsi="Sakkal Majalla" w:cs="Sakkal Majalla" w:hint="cs"/>
          <w:b/>
          <w:bCs/>
          <w:sz w:val="36"/>
          <w:szCs w:val="36"/>
          <w:rtl/>
          <w:lang w:bidi="ar-JO"/>
        </w:rPr>
        <w:t xml:space="preserve"> </w:t>
      </w:r>
    </w:p>
    <w:p w14:paraId="101A4222" w14:textId="58627B9A" w:rsidR="00162D29" w:rsidRPr="00162D29" w:rsidRDefault="00162D29" w:rsidP="00D07C50">
      <w:pPr>
        <w:spacing w:before="100" w:beforeAutospacing="1" w:after="100" w:afterAutospacing="1" w:line="360" w:lineRule="auto"/>
        <w:ind w:firstLine="706"/>
        <w:jc w:val="both"/>
        <w:rPr>
          <w:rFonts w:ascii="Sakkal Majalla" w:hAnsi="Sakkal Majalla" w:cs="Sakkal Majalla"/>
          <w:sz w:val="28"/>
          <w:szCs w:val="28"/>
          <w:rtl/>
          <w:lang w:bidi="ar-JO"/>
        </w:rPr>
      </w:pPr>
      <w:r>
        <w:rPr>
          <w:rFonts w:ascii="Sakkal Majalla" w:hAnsi="Sakkal Majalla" w:cs="Sakkal Majalla" w:hint="cs"/>
          <w:sz w:val="28"/>
          <w:szCs w:val="28"/>
          <w:rtl/>
          <w:lang w:bidi="ar-JO"/>
        </w:rPr>
        <w:t xml:space="preserve">يوضح هذا النموذج العلاقة بين متغيرين الدراسة حيث أنه يهدف إلى التعرف على أثر </w:t>
      </w:r>
      <w:r w:rsidRPr="00162D29">
        <w:rPr>
          <w:rFonts w:ascii="Sakkal Majalla" w:hAnsi="Sakkal Majalla" w:cs="Sakkal Majalla" w:hint="cs"/>
          <w:sz w:val="28"/>
          <w:szCs w:val="28"/>
          <w:rtl/>
          <w:lang w:bidi="ar-JO"/>
        </w:rPr>
        <w:t xml:space="preserve">استخدام وسائل التواصل الاجتماعي على الأداء التنظيمي بأبعاده( الوقت للتسويق- الرضا- الابتكار) </w:t>
      </w:r>
      <w:r w:rsidRPr="00162D29">
        <w:rPr>
          <w:rFonts w:ascii="Sakkal Majalla" w:hAnsi="Sakkal Majalla" w:cs="Sakkal Majalla" w:hint="cs"/>
          <w:sz w:val="28"/>
          <w:szCs w:val="28"/>
          <w:rtl/>
          <w:lang w:bidi="ar-EG"/>
        </w:rPr>
        <w:t xml:space="preserve">في المشاريع الصغيرة لرائدات الأعمال " مشروع </w:t>
      </w:r>
      <w:r w:rsidRPr="00162D29">
        <w:rPr>
          <w:rFonts w:ascii="Sakkal Majalla" w:hAnsi="Sakkal Majalla" w:cs="Sakkal Majalla"/>
          <w:sz w:val="28"/>
          <w:szCs w:val="28"/>
          <w:lang w:bidi="ar-EG"/>
        </w:rPr>
        <w:t>CURA</w:t>
      </w:r>
      <w:r w:rsidRPr="00162D29">
        <w:rPr>
          <w:rFonts w:ascii="Sakkal Majalla" w:hAnsi="Sakkal Majalla" w:cs="Sakkal Majalla" w:hint="cs"/>
          <w:sz w:val="28"/>
          <w:szCs w:val="28"/>
          <w:rtl/>
          <w:lang w:bidi="ar-JO"/>
        </w:rPr>
        <w:t xml:space="preserve"> بالمملكة العربية السعودية.</w:t>
      </w:r>
    </w:p>
    <w:p w14:paraId="29711B89" w14:textId="7D5A0229" w:rsidR="00162D29" w:rsidRPr="00162D29" w:rsidRDefault="00162D29" w:rsidP="00D07C50">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162D29">
        <w:rPr>
          <w:rFonts w:ascii="Sakkal Majalla" w:hAnsi="Sakkal Majalla" w:cs="Sakkal Majalla" w:hint="cs"/>
          <w:sz w:val="28"/>
          <w:szCs w:val="28"/>
          <w:rtl/>
          <w:lang w:bidi="ar-JO"/>
        </w:rPr>
        <w:t>المتغير المستقل: وسائل التواصل الاجتماعي.</w:t>
      </w:r>
    </w:p>
    <w:p w14:paraId="0111CDA5" w14:textId="77B5544E" w:rsidR="00162D29" w:rsidRPr="00162D29" w:rsidRDefault="00162D29" w:rsidP="00D07C50">
      <w:pPr>
        <w:pStyle w:val="a5"/>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162D29">
        <w:rPr>
          <w:rFonts w:ascii="Sakkal Majalla" w:hAnsi="Sakkal Majalla" w:cs="Sakkal Majalla" w:hint="cs"/>
          <w:sz w:val="28"/>
          <w:szCs w:val="28"/>
          <w:rtl/>
          <w:lang w:bidi="ar-JO"/>
        </w:rPr>
        <w:t>المتغير التابع: الأداء التنظيمي بأبعاده( الوقت للتسويق- الرضا- الابتكار)</w:t>
      </w:r>
    </w:p>
    <w:p w14:paraId="0ECD6D78" w14:textId="132CF073" w:rsidR="00162D29" w:rsidRPr="00D07C50" w:rsidRDefault="00D07C50" w:rsidP="00D07C50">
      <w:pPr>
        <w:spacing w:before="100" w:beforeAutospacing="1" w:after="100" w:afterAutospacing="1" w:line="360" w:lineRule="auto"/>
        <w:jc w:val="center"/>
        <w:rPr>
          <w:rFonts w:ascii="Sakkal Majalla" w:hAnsi="Sakkal Majalla" w:cs="Sakkal Majalla"/>
          <w:b/>
          <w:bCs/>
          <w:sz w:val="28"/>
          <w:szCs w:val="28"/>
          <w:rtl/>
          <w:lang w:bidi="ar-JO"/>
        </w:rPr>
      </w:pPr>
      <w:r w:rsidRPr="00D07C50">
        <w:rPr>
          <w:rFonts w:ascii="Sakkal Majalla" w:hAnsi="Sakkal Majalla" w:cs="Sakkal Majalla" w:hint="cs"/>
          <w:b/>
          <w:bCs/>
          <w:sz w:val="28"/>
          <w:szCs w:val="28"/>
          <w:rtl/>
          <w:lang w:bidi="ar-JO"/>
        </w:rPr>
        <w:t>الشكل (1): المتغيرات</w:t>
      </w:r>
    </w:p>
    <w:p w14:paraId="7BB23400" w14:textId="7D7D5871" w:rsidR="00A74F76" w:rsidRDefault="00D07C50" w:rsidP="00D07C50">
      <w:pPr>
        <w:spacing w:before="100" w:beforeAutospacing="1" w:after="100" w:afterAutospacing="1"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30592" behindDoc="0" locked="0" layoutInCell="1" allowOverlap="1" wp14:anchorId="5BC303D5" wp14:editId="436291DD">
                <wp:simplePos x="0" y="0"/>
                <wp:positionH relativeFrom="column">
                  <wp:posOffset>2847340</wp:posOffset>
                </wp:positionH>
                <wp:positionV relativeFrom="paragraph">
                  <wp:posOffset>6985</wp:posOffset>
                </wp:positionV>
                <wp:extent cx="1682115" cy="1013460"/>
                <wp:effectExtent l="19050" t="0" r="32385" b="15240"/>
                <wp:wrapNone/>
                <wp:docPr id="1" name="مربع نص 1"/>
                <wp:cNvGraphicFramePr/>
                <a:graphic xmlns:a="http://schemas.openxmlformats.org/drawingml/2006/main">
                  <a:graphicData uri="http://schemas.microsoft.com/office/word/2010/wordprocessingShape">
                    <wps:wsp>
                      <wps:cNvSpPr txBox="1"/>
                      <wps:spPr>
                        <a:xfrm>
                          <a:off x="0" y="0"/>
                          <a:ext cx="1682115" cy="1013460"/>
                        </a:xfrm>
                        <a:prstGeom prst="flowChartManualOperation">
                          <a:avLst/>
                        </a:prstGeom>
                        <a:ln/>
                      </wps:spPr>
                      <wps:style>
                        <a:lnRef idx="2">
                          <a:schemeClr val="accent6"/>
                        </a:lnRef>
                        <a:fillRef idx="1">
                          <a:schemeClr val="lt1"/>
                        </a:fillRef>
                        <a:effectRef idx="0">
                          <a:schemeClr val="accent6"/>
                        </a:effectRef>
                        <a:fontRef idx="minor">
                          <a:schemeClr val="dk1"/>
                        </a:fontRef>
                      </wps:style>
                      <wps:txbx>
                        <w:txbxContent>
                          <w:p w14:paraId="51EDE045" w14:textId="5793A9A3" w:rsidR="00797341" w:rsidRPr="00162D29" w:rsidRDefault="00797341" w:rsidP="00162D29">
                            <w:pPr>
                              <w:jc w:val="center"/>
                              <w:rPr>
                                <w:rFonts w:ascii="Sakkal Majalla" w:hAnsi="Sakkal Majalla" w:cs="Sakkal Majalla"/>
                                <w:b/>
                                <w:bCs/>
                                <w:sz w:val="28"/>
                                <w:szCs w:val="28"/>
                                <w:lang w:bidi="ar-EG"/>
                              </w:rPr>
                            </w:pPr>
                            <w:r w:rsidRPr="00162D29">
                              <w:rPr>
                                <w:rFonts w:ascii="Sakkal Majalla" w:hAnsi="Sakkal Majalla" w:cs="Sakkal Majalla"/>
                                <w:b/>
                                <w:bCs/>
                                <w:sz w:val="28"/>
                                <w:szCs w:val="28"/>
                                <w:rtl/>
                                <w:lang w:bidi="ar-EG"/>
                              </w:rPr>
                              <w:t>وسائل التواصل الاجتماعي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303D5" id="_x0000_t119" coordsize="21600,21600" o:spt="119" path="m,l21600,,17240,21600r-12880,xe">
                <v:stroke joinstyle="miter"/>
                <v:path gradientshapeok="t" o:connecttype="custom" o:connectlocs="10800,0;2180,10800;10800,21600;19420,10800" textboxrect="4321,0,17204,21600"/>
              </v:shapetype>
              <v:shape id="مربع نص 1" o:spid="_x0000_s1026" type="#_x0000_t119" style="position:absolute;left:0;text-align:left;margin-left:224.2pt;margin-top:.55pt;width:132.45pt;height:79.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" fillcolor="white [3201]" strokecolor="#70ad47 [3209]" strokeweight="1pt">
                <v:textbox>
                  <w:txbxContent>
                    <w:p w14:paraId="51EDE045" w14:textId="5793A9A3" w:rsidR="00797341" w:rsidRPr="00162D29" w:rsidRDefault="00797341" w:rsidP="00162D29">
                      <w:pPr>
                        <w:jc w:val="center"/>
                        <w:rPr>
                          <w:rFonts w:ascii="Sakkal Majalla" w:hAnsi="Sakkal Majalla" w:cs="Sakkal Majalla"/>
                          <w:b/>
                          <w:bCs/>
                          <w:sz w:val="28"/>
                          <w:szCs w:val="28"/>
                          <w:lang w:bidi="ar-EG"/>
                        </w:rPr>
                      </w:pPr>
                      <w:r w:rsidRPr="00162D29">
                        <w:rPr>
                          <w:rFonts w:ascii="Sakkal Majalla" w:hAnsi="Sakkal Majalla" w:cs="Sakkal Majalla"/>
                          <w:b/>
                          <w:bCs/>
                          <w:sz w:val="28"/>
                          <w:szCs w:val="28"/>
                          <w:rtl/>
                          <w:lang w:bidi="ar-EG"/>
                        </w:rPr>
                        <w:t>وسائل التواصل الاجتماعي</w:t>
                      </w:r>
                    </w:p>
                  </w:txbxContent>
                </v:textbox>
              </v:shape>
            </w:pict>
          </mc:Fallback>
        </mc:AlternateContent>
      </w:r>
      <w:r w:rsidRPr="00D07C50">
        <w:rPr>
          <w:rFonts w:ascii="Sakkal Majalla" w:hAnsi="Sakkal Majalla" w:cs="Sakkal Majalla"/>
          <w:b/>
          <w:bCs/>
          <w:noProof/>
          <w:sz w:val="28"/>
          <w:szCs w:val="28"/>
          <w:u w:val="single"/>
          <w:rtl/>
        </w:rPr>
        <mc:AlternateContent>
          <mc:Choice Requires="wps">
            <w:drawing>
              <wp:anchor distT="0" distB="0" distL="114300" distR="114300" simplePos="0" relativeHeight="251642880" behindDoc="0" locked="0" layoutInCell="1" allowOverlap="1" wp14:anchorId="4F7C419F" wp14:editId="2AAA076B">
                <wp:simplePos x="0" y="0"/>
                <wp:positionH relativeFrom="column">
                  <wp:posOffset>875030</wp:posOffset>
                </wp:positionH>
                <wp:positionV relativeFrom="paragraph">
                  <wp:posOffset>6985</wp:posOffset>
                </wp:positionV>
                <wp:extent cx="1972310" cy="1653540"/>
                <wp:effectExtent l="19050" t="0" r="46990" b="22860"/>
                <wp:wrapNone/>
                <wp:docPr id="2" name="مربع نص 2"/>
                <wp:cNvGraphicFramePr/>
                <a:graphic xmlns:a="http://schemas.openxmlformats.org/drawingml/2006/main">
                  <a:graphicData uri="http://schemas.microsoft.com/office/word/2010/wordprocessingShape">
                    <wps:wsp>
                      <wps:cNvSpPr txBox="1"/>
                      <wps:spPr>
                        <a:xfrm>
                          <a:off x="0" y="0"/>
                          <a:ext cx="1972310" cy="1653540"/>
                        </a:xfrm>
                        <a:prstGeom prst="flowChartManualOperation">
                          <a:avLst/>
                        </a:prstGeom>
                        <a:ln/>
                      </wps:spPr>
                      <wps:style>
                        <a:lnRef idx="2">
                          <a:schemeClr val="accent6"/>
                        </a:lnRef>
                        <a:fillRef idx="1">
                          <a:schemeClr val="lt1"/>
                        </a:fillRef>
                        <a:effectRef idx="0">
                          <a:schemeClr val="accent6"/>
                        </a:effectRef>
                        <a:fontRef idx="minor">
                          <a:schemeClr val="dk1"/>
                        </a:fontRef>
                      </wps:style>
                      <wps:txbx>
                        <w:txbxContent>
                          <w:p w14:paraId="74897A8A" w14:textId="6FFCA9AD" w:rsidR="00797341" w:rsidRPr="00162D29" w:rsidRDefault="00797341" w:rsidP="00162D29">
                            <w:pPr>
                              <w:jc w:val="center"/>
                              <w:rPr>
                                <w:rFonts w:ascii="Sakkal Majalla" w:hAnsi="Sakkal Majalla" w:cs="Sakkal Majalla"/>
                                <w:sz w:val="28"/>
                                <w:szCs w:val="28"/>
                                <w:u w:val="single"/>
                                <w:rtl/>
                                <w:lang w:bidi="ar-EG"/>
                              </w:rPr>
                            </w:pPr>
                            <w:r w:rsidRPr="00162D29">
                              <w:rPr>
                                <w:rFonts w:ascii="Sakkal Majalla" w:hAnsi="Sakkal Majalla" w:cs="Sakkal Majalla"/>
                                <w:sz w:val="28"/>
                                <w:szCs w:val="28"/>
                                <w:u w:val="single"/>
                                <w:rtl/>
                                <w:lang w:bidi="ar-EG"/>
                              </w:rPr>
                              <w:t>الأداء التنظيمي</w:t>
                            </w:r>
                          </w:p>
                          <w:p w14:paraId="025773A8" w14:textId="74379F50" w:rsidR="00797341" w:rsidRPr="00162D29" w:rsidRDefault="00797341" w:rsidP="00162D29">
                            <w:pPr>
                              <w:jc w:val="center"/>
                              <w:rPr>
                                <w:rFonts w:ascii="Sakkal Majalla" w:hAnsi="Sakkal Majalla" w:cs="Sakkal Majalla"/>
                                <w:sz w:val="28"/>
                                <w:szCs w:val="28"/>
                                <w:rtl/>
                                <w:lang w:bidi="ar-EG"/>
                              </w:rPr>
                            </w:pPr>
                            <w:r w:rsidRPr="00162D29">
                              <w:rPr>
                                <w:rFonts w:ascii="Sakkal Majalla" w:hAnsi="Sakkal Majalla" w:cs="Sakkal Majalla"/>
                                <w:sz w:val="28"/>
                                <w:szCs w:val="28"/>
                                <w:rtl/>
                                <w:lang w:bidi="ar-EG"/>
                              </w:rPr>
                              <w:t>الوقت للتسويق</w:t>
                            </w:r>
                          </w:p>
                          <w:p w14:paraId="4CD721C7" w14:textId="19BC42F8" w:rsidR="00797341" w:rsidRPr="00162D29" w:rsidRDefault="00797341" w:rsidP="00162D29">
                            <w:pPr>
                              <w:jc w:val="center"/>
                              <w:rPr>
                                <w:rFonts w:ascii="Sakkal Majalla" w:hAnsi="Sakkal Majalla" w:cs="Sakkal Majalla"/>
                                <w:sz w:val="28"/>
                                <w:szCs w:val="28"/>
                                <w:rtl/>
                                <w:lang w:bidi="ar-EG"/>
                              </w:rPr>
                            </w:pPr>
                            <w:r w:rsidRPr="00162D29">
                              <w:rPr>
                                <w:rFonts w:ascii="Sakkal Majalla" w:hAnsi="Sakkal Majalla" w:cs="Sakkal Majalla"/>
                                <w:sz w:val="28"/>
                                <w:szCs w:val="28"/>
                                <w:rtl/>
                                <w:lang w:bidi="ar-EG"/>
                              </w:rPr>
                              <w:t>الرضا</w:t>
                            </w:r>
                          </w:p>
                          <w:p w14:paraId="14E7BFF8" w14:textId="6661EE92" w:rsidR="00797341" w:rsidRPr="00162D29" w:rsidRDefault="00797341" w:rsidP="00162D29">
                            <w:pPr>
                              <w:jc w:val="center"/>
                              <w:rPr>
                                <w:rFonts w:ascii="Sakkal Majalla" w:hAnsi="Sakkal Majalla" w:cs="Sakkal Majalla"/>
                                <w:sz w:val="28"/>
                                <w:szCs w:val="28"/>
                                <w:lang w:bidi="ar-EG"/>
                              </w:rPr>
                            </w:pPr>
                            <w:r w:rsidRPr="00162D29">
                              <w:rPr>
                                <w:rFonts w:ascii="Sakkal Majalla" w:hAnsi="Sakkal Majalla" w:cs="Sakkal Majalla"/>
                                <w:sz w:val="28"/>
                                <w:szCs w:val="28"/>
                                <w:rtl/>
                                <w:lang w:bidi="ar-EG"/>
                              </w:rPr>
                              <w:t>الابتكار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C419F" id="مربع نص 2" o:spid="_x0000_s1027" type="#_x0000_t119" style="position:absolute;left:0;text-align:left;margin-left:68.9pt;margin-top:.55pt;width:155.3pt;height:130.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" fillcolor="white [3201]" strokecolor="#70ad47 [3209]" strokeweight="1pt">
                <v:textbox>
                  <w:txbxContent>
                    <w:p w14:paraId="74897A8A" w14:textId="6FFCA9AD" w:rsidR="00797341" w:rsidRPr="00162D29" w:rsidRDefault="00797341" w:rsidP="00162D29">
                      <w:pPr>
                        <w:jc w:val="center"/>
                        <w:rPr>
                          <w:rFonts w:ascii="Sakkal Majalla" w:hAnsi="Sakkal Majalla" w:cs="Sakkal Majalla"/>
                          <w:sz w:val="28"/>
                          <w:szCs w:val="28"/>
                          <w:u w:val="single"/>
                          <w:rtl/>
                          <w:lang w:bidi="ar-EG"/>
                        </w:rPr>
                      </w:pPr>
                      <w:r w:rsidRPr="00162D29">
                        <w:rPr>
                          <w:rFonts w:ascii="Sakkal Majalla" w:hAnsi="Sakkal Majalla" w:cs="Sakkal Majalla"/>
                          <w:sz w:val="28"/>
                          <w:szCs w:val="28"/>
                          <w:u w:val="single"/>
                          <w:rtl/>
                          <w:lang w:bidi="ar-EG"/>
                        </w:rPr>
                        <w:t>الأداء التنظيمي</w:t>
                      </w:r>
                    </w:p>
                    <w:p w14:paraId="025773A8" w14:textId="74379F50" w:rsidR="00797341" w:rsidRPr="00162D29" w:rsidRDefault="00797341" w:rsidP="00162D29">
                      <w:pPr>
                        <w:jc w:val="center"/>
                        <w:rPr>
                          <w:rFonts w:ascii="Sakkal Majalla" w:hAnsi="Sakkal Majalla" w:cs="Sakkal Majalla"/>
                          <w:sz w:val="28"/>
                          <w:szCs w:val="28"/>
                          <w:rtl/>
                          <w:lang w:bidi="ar-EG"/>
                        </w:rPr>
                      </w:pPr>
                      <w:r w:rsidRPr="00162D29">
                        <w:rPr>
                          <w:rFonts w:ascii="Sakkal Majalla" w:hAnsi="Sakkal Majalla" w:cs="Sakkal Majalla"/>
                          <w:sz w:val="28"/>
                          <w:szCs w:val="28"/>
                          <w:rtl/>
                          <w:lang w:bidi="ar-EG"/>
                        </w:rPr>
                        <w:t>الوقت للتسويق</w:t>
                      </w:r>
                    </w:p>
                    <w:p w14:paraId="4CD721C7" w14:textId="19BC42F8" w:rsidR="00797341" w:rsidRPr="00162D29" w:rsidRDefault="00797341" w:rsidP="00162D29">
                      <w:pPr>
                        <w:jc w:val="center"/>
                        <w:rPr>
                          <w:rFonts w:ascii="Sakkal Majalla" w:hAnsi="Sakkal Majalla" w:cs="Sakkal Majalla"/>
                          <w:sz w:val="28"/>
                          <w:szCs w:val="28"/>
                          <w:rtl/>
                          <w:lang w:bidi="ar-EG"/>
                        </w:rPr>
                      </w:pPr>
                      <w:r w:rsidRPr="00162D29">
                        <w:rPr>
                          <w:rFonts w:ascii="Sakkal Majalla" w:hAnsi="Sakkal Majalla" w:cs="Sakkal Majalla"/>
                          <w:sz w:val="28"/>
                          <w:szCs w:val="28"/>
                          <w:rtl/>
                          <w:lang w:bidi="ar-EG"/>
                        </w:rPr>
                        <w:t>الرضا</w:t>
                      </w:r>
                    </w:p>
                    <w:p w14:paraId="14E7BFF8" w14:textId="6661EE92" w:rsidR="00797341" w:rsidRPr="00162D29" w:rsidRDefault="00797341" w:rsidP="00162D29">
                      <w:pPr>
                        <w:jc w:val="center"/>
                        <w:rPr>
                          <w:rFonts w:ascii="Sakkal Majalla" w:hAnsi="Sakkal Majalla" w:cs="Sakkal Majalla"/>
                          <w:sz w:val="28"/>
                          <w:szCs w:val="28"/>
                          <w:lang w:bidi="ar-EG"/>
                        </w:rPr>
                      </w:pPr>
                      <w:r w:rsidRPr="00162D29">
                        <w:rPr>
                          <w:rFonts w:ascii="Sakkal Majalla" w:hAnsi="Sakkal Majalla" w:cs="Sakkal Majalla"/>
                          <w:sz w:val="28"/>
                          <w:szCs w:val="28"/>
                          <w:rtl/>
                          <w:lang w:bidi="ar-EG"/>
                        </w:rPr>
                        <w:t>الابتكار</w:t>
                      </w:r>
                    </w:p>
                  </w:txbxContent>
                </v:textbox>
              </v:shape>
            </w:pict>
          </mc:Fallback>
        </mc:AlternateContent>
      </w:r>
    </w:p>
    <w:p w14:paraId="58758CB4" w14:textId="6D7E2DAD" w:rsidR="00A74F76" w:rsidRDefault="00A74F76" w:rsidP="00D07C50">
      <w:pPr>
        <w:spacing w:before="100" w:beforeAutospacing="1" w:after="100" w:afterAutospacing="1" w:line="360" w:lineRule="auto"/>
        <w:jc w:val="both"/>
        <w:rPr>
          <w:rFonts w:ascii="Sakkal Majalla" w:hAnsi="Sakkal Majalla" w:cs="Sakkal Majalla"/>
          <w:sz w:val="28"/>
          <w:szCs w:val="28"/>
          <w:u w:val="single"/>
          <w:rtl/>
        </w:rPr>
      </w:pPr>
    </w:p>
    <w:p w14:paraId="037A8231" w14:textId="77777777" w:rsidR="00A74F76" w:rsidRDefault="00A74F76" w:rsidP="00D07C50">
      <w:pPr>
        <w:spacing w:before="100" w:beforeAutospacing="1" w:after="100" w:afterAutospacing="1" w:line="360" w:lineRule="auto"/>
        <w:jc w:val="both"/>
        <w:rPr>
          <w:rFonts w:ascii="Sakkal Majalla" w:hAnsi="Sakkal Majalla" w:cs="Sakkal Majalla"/>
          <w:sz w:val="28"/>
          <w:szCs w:val="28"/>
          <w:u w:val="single"/>
          <w:rtl/>
        </w:rPr>
      </w:pPr>
    </w:p>
    <w:p w14:paraId="6FACDD52" w14:textId="0B422EEA" w:rsidR="00A74F76" w:rsidRDefault="00162D29" w:rsidP="00D07C50">
      <w:pPr>
        <w:spacing w:before="100" w:beforeAutospacing="1" w:after="100" w:afterAutospacing="1" w:line="360" w:lineRule="auto"/>
        <w:jc w:val="both"/>
        <w:rPr>
          <w:rFonts w:ascii="Sakkal Majalla" w:hAnsi="Sakkal Majalla" w:cs="Sakkal Majalla"/>
          <w:b/>
          <w:bCs/>
          <w:sz w:val="28"/>
          <w:szCs w:val="28"/>
          <w:rtl/>
        </w:rPr>
      </w:pPr>
      <w:r w:rsidRPr="00D07C50">
        <w:rPr>
          <w:rFonts w:ascii="Sakkal Majalla" w:hAnsi="Sakkal Majalla" w:cs="Sakkal Majalla" w:hint="cs"/>
          <w:b/>
          <w:bCs/>
          <w:sz w:val="28"/>
          <w:szCs w:val="28"/>
          <w:rtl/>
        </w:rPr>
        <w:t>من إعداد/ الباحث</w:t>
      </w:r>
    </w:p>
    <w:p w14:paraId="6333BF35" w14:textId="4D40244D" w:rsidR="00D07C50" w:rsidRPr="00D07C50" w:rsidRDefault="00D07C50" w:rsidP="00D07C5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73683035"/>
      <w:r w:rsidRPr="00D07C50">
        <w:rPr>
          <w:rFonts w:ascii="Sakkal Majalla" w:hAnsi="Sakkal Majalla" w:cs="Sakkal Majalla" w:hint="cs"/>
          <w:b/>
          <w:bCs/>
          <w:sz w:val="36"/>
          <w:szCs w:val="36"/>
          <w:rtl/>
        </w:rPr>
        <w:t>7.1 الدراسات السابقة</w:t>
      </w:r>
      <w:bookmarkEnd w:id="10"/>
      <w:r w:rsidRPr="00D07C50">
        <w:rPr>
          <w:rFonts w:ascii="Sakkal Majalla" w:hAnsi="Sakkal Majalla" w:cs="Sakkal Majalla" w:hint="cs"/>
          <w:b/>
          <w:bCs/>
          <w:sz w:val="36"/>
          <w:szCs w:val="36"/>
          <w:rtl/>
        </w:rPr>
        <w:t xml:space="preserve"> </w:t>
      </w:r>
    </w:p>
    <w:p w14:paraId="30BD8899" w14:textId="107857B0" w:rsidR="00D07C50" w:rsidRPr="00D07C50" w:rsidRDefault="00D07C50" w:rsidP="00D07C50">
      <w:pPr>
        <w:spacing w:before="100" w:beforeAutospacing="1" w:after="100" w:afterAutospacing="1" w:line="360" w:lineRule="auto"/>
        <w:jc w:val="both"/>
        <w:outlineLvl w:val="2"/>
        <w:rPr>
          <w:rFonts w:ascii="Sakkal Majalla" w:hAnsi="Sakkal Majalla" w:cs="Sakkal Majalla"/>
          <w:b/>
          <w:bCs/>
          <w:sz w:val="32"/>
          <w:szCs w:val="32"/>
          <w:rtl/>
        </w:rPr>
      </w:pPr>
      <w:bookmarkStart w:id="11" w:name="_Toc173683036"/>
      <w:r w:rsidRPr="00D07C50">
        <w:rPr>
          <w:rFonts w:ascii="Sakkal Majalla" w:hAnsi="Sakkal Majalla" w:cs="Sakkal Majalla" w:hint="cs"/>
          <w:b/>
          <w:bCs/>
          <w:sz w:val="32"/>
          <w:szCs w:val="32"/>
          <w:rtl/>
        </w:rPr>
        <w:t>أولا: الدراسات العربية</w:t>
      </w:r>
      <w:bookmarkEnd w:id="11"/>
      <w:r w:rsidRPr="00D07C50">
        <w:rPr>
          <w:rFonts w:ascii="Sakkal Majalla" w:hAnsi="Sakkal Majalla" w:cs="Sakkal Majalla" w:hint="cs"/>
          <w:b/>
          <w:bCs/>
          <w:sz w:val="32"/>
          <w:szCs w:val="32"/>
          <w:rtl/>
        </w:rPr>
        <w:t xml:space="preserve"> </w:t>
      </w:r>
    </w:p>
    <w:p w14:paraId="06D9A21E" w14:textId="1656FC2C" w:rsidR="00A74F76" w:rsidRPr="00D07C50" w:rsidRDefault="0095716D" w:rsidP="00D07C5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50">
        <w:rPr>
          <w:rFonts w:ascii="Sakkal Majalla" w:hAnsi="Sakkal Majalla" w:cs="Sakkal Majalla" w:hint="cs"/>
          <w:b/>
          <w:bCs/>
          <w:sz w:val="28"/>
          <w:szCs w:val="28"/>
          <w:rtl/>
        </w:rPr>
        <w:t>دراسة( متولي، 2019)</w:t>
      </w:r>
    </w:p>
    <w:p w14:paraId="65746D4C" w14:textId="77777777" w:rsidR="0095716D" w:rsidRDefault="0095716D" w:rsidP="00D07C50">
      <w:pPr>
        <w:spacing w:before="100" w:beforeAutospacing="1" w:after="100" w:afterAutospacing="1" w:line="360" w:lineRule="auto"/>
        <w:ind w:firstLine="706"/>
        <w:jc w:val="both"/>
        <w:rPr>
          <w:rFonts w:ascii="Sakkal Majalla" w:hAnsi="Sakkal Majalla" w:cs="Sakkal Majalla"/>
          <w:sz w:val="28"/>
          <w:szCs w:val="28"/>
          <w:rtl/>
        </w:rPr>
      </w:pPr>
      <w:r w:rsidRPr="0095716D">
        <w:rPr>
          <w:rFonts w:ascii="Sakkal Majalla" w:hAnsi="Sakkal Majalla" w:cs="Sakkal Majalla"/>
          <w:sz w:val="28"/>
          <w:szCs w:val="28"/>
          <w:rtl/>
        </w:rPr>
        <w:t xml:space="preserve">تهدف الدراسة إلى وصف وتحليل قياسات وسائل التواصل الاجتماعي من خلال التعرف على تلك القياسات من حيث النشأة والخصائص والمكونات والأدوات وكيفية الاستخدام وأنماط الإفادة منها، ويتمثل الهدف الرئيسي للدراسة هو بيان إلى أي مدى تتوافق أو لا تتوافق قياسات وسائل التواصل الاجتماعي مع معدلات الاستشهادات المرجعية بمقالات الدوريات، وذلك من خلال تحليل الإستشهادات </w:t>
      </w:r>
      <w:r w:rsidRPr="0095716D">
        <w:rPr>
          <w:rFonts w:ascii="Sakkal Majalla" w:hAnsi="Sakkal Majalla" w:cs="Sakkal Majalla"/>
          <w:sz w:val="28"/>
          <w:szCs w:val="28"/>
          <w:rtl/>
        </w:rPr>
        <w:lastRenderedPageBreak/>
        <w:t>المرجعية وقياسات وسائل التواصل الاجتماعي في إطار مقارن على عينة من مقالات الدوريات الأجنبية في مجال المعلومات وتتمثل أدوات جمع البيانات في دراسة الإنتاج الفكري بالإضافة إلى تحليل البيانات المتعلقة بكل من الاستشهادات المرجعية لمقالات الدوريات في مقابل قياسات وسائل التواصل الاجتماعي لنفس المقالات</w:t>
      </w:r>
      <w:r>
        <w:rPr>
          <w:rFonts w:ascii="Sakkal Majalla" w:hAnsi="Sakkal Majalla" w:cs="Sakkal Majalla" w:hint="cs"/>
          <w:sz w:val="28"/>
          <w:szCs w:val="28"/>
          <w:rtl/>
        </w:rPr>
        <w:t>.</w:t>
      </w:r>
    </w:p>
    <w:p w14:paraId="17B6D7B8" w14:textId="3E91DB18" w:rsidR="0095716D" w:rsidRPr="0095716D" w:rsidRDefault="0095716D" w:rsidP="00D07C50">
      <w:pPr>
        <w:spacing w:before="100" w:beforeAutospacing="1" w:after="100" w:afterAutospacing="1" w:line="360" w:lineRule="auto"/>
        <w:ind w:firstLine="706"/>
        <w:jc w:val="both"/>
        <w:rPr>
          <w:rFonts w:ascii="Sakkal Majalla" w:hAnsi="Sakkal Majalla" w:cs="Sakkal Majalla"/>
          <w:sz w:val="28"/>
          <w:szCs w:val="28"/>
          <w:rtl/>
        </w:rPr>
      </w:pPr>
      <w:r w:rsidRPr="0095716D">
        <w:rPr>
          <w:rFonts w:ascii="Sakkal Majalla" w:hAnsi="Sakkal Majalla" w:cs="Sakkal Majalla"/>
          <w:sz w:val="28"/>
          <w:szCs w:val="28"/>
          <w:rtl/>
        </w:rPr>
        <w:t xml:space="preserve"> وتعتمد الدراسة على المنهج المسحي في التعرف على قياسات وسائل التواصل الاجتماعي واستخداماتها وجوانب تطبيقها</w:t>
      </w:r>
      <w:r w:rsidRPr="0095716D">
        <w:rPr>
          <w:rFonts w:ascii="Sakkal Majalla" w:hAnsi="Sakkal Majalla" w:cs="Sakkal Majalla"/>
          <w:sz w:val="28"/>
          <w:szCs w:val="28"/>
        </w:rPr>
        <w:t>.</w:t>
      </w:r>
    </w:p>
    <w:p w14:paraId="5C7E6A3C" w14:textId="7AB41528" w:rsidR="0095716D" w:rsidRPr="00D07C50" w:rsidRDefault="0095716D" w:rsidP="00D07C5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50">
        <w:rPr>
          <w:rFonts w:ascii="Sakkal Majalla" w:hAnsi="Sakkal Majalla" w:cs="Sakkal Majalla" w:hint="cs"/>
          <w:b/>
          <w:bCs/>
          <w:sz w:val="28"/>
          <w:szCs w:val="28"/>
          <w:rtl/>
        </w:rPr>
        <w:t>دراسة( حركات، 2020)</w:t>
      </w:r>
    </w:p>
    <w:p w14:paraId="18ABC50D" w14:textId="77777777" w:rsidR="0095716D" w:rsidRDefault="0095716D" w:rsidP="00D07C50">
      <w:pPr>
        <w:spacing w:before="100" w:beforeAutospacing="1" w:after="100" w:afterAutospacing="1" w:line="360" w:lineRule="auto"/>
        <w:ind w:left="-2" w:firstLine="708"/>
        <w:jc w:val="both"/>
        <w:rPr>
          <w:rFonts w:ascii="Sakkal Majalla" w:hAnsi="Sakkal Majalla" w:cs="Sakkal Majalla"/>
          <w:sz w:val="28"/>
          <w:szCs w:val="28"/>
          <w:rtl/>
        </w:rPr>
      </w:pPr>
      <w:r w:rsidRPr="0095716D">
        <w:rPr>
          <w:rFonts w:ascii="Sakkal Majalla" w:hAnsi="Sakkal Majalla" w:cs="Sakkal Majalla"/>
          <w:sz w:val="28"/>
          <w:szCs w:val="28"/>
          <w:rtl/>
        </w:rPr>
        <w:t>بحثت هذه الدراسة في موضوع الجوانب الإيجابية والسلبية لاستخدامات وسائل التواصل الاجتماعي</w:t>
      </w:r>
      <w:r>
        <w:rPr>
          <w:rFonts w:ascii="Sakkal Majalla" w:hAnsi="Sakkal Majalla" w:cs="Sakkal Majalla" w:hint="cs"/>
          <w:sz w:val="28"/>
          <w:szCs w:val="28"/>
          <w:rtl/>
        </w:rPr>
        <w:t>.</w:t>
      </w:r>
    </w:p>
    <w:p w14:paraId="45457D9D" w14:textId="77777777" w:rsidR="0095716D" w:rsidRDefault="0095716D" w:rsidP="00D07C50">
      <w:pPr>
        <w:spacing w:before="100" w:beforeAutospacing="1" w:after="100" w:afterAutospacing="1" w:line="360" w:lineRule="auto"/>
        <w:ind w:left="-2" w:firstLine="708"/>
        <w:jc w:val="both"/>
        <w:rPr>
          <w:rFonts w:ascii="Sakkal Majalla" w:hAnsi="Sakkal Majalla" w:cs="Sakkal Majalla"/>
          <w:sz w:val="28"/>
          <w:szCs w:val="28"/>
          <w:rtl/>
        </w:rPr>
      </w:pPr>
      <w:r w:rsidRPr="0095716D">
        <w:rPr>
          <w:rFonts w:ascii="Sakkal Majalla" w:hAnsi="Sakkal Majalla" w:cs="Sakkal Majalla"/>
          <w:sz w:val="28"/>
          <w:szCs w:val="28"/>
          <w:rtl/>
        </w:rPr>
        <w:t xml:space="preserve"> وتندرج هذه الدراسة تحت مظلة الدراسات الوصفية التحليلية، وقد سعت الباحثة إلى الإجابة على أربعة أسئلة أساسية وهي: 1-ما أهم وسائل التواصل الاجتماعي التي يقبل عليها الشباب؟ 2-ما أهم الآثار الإيجابية لاستخدام وسائل التواصل الاجتماعي؟ 3-ما أهم الآثار السلبية لاستخدام وسائل التواصل الاجتماعي؟ وقد اعتمدت الباحثة على منهج التحليل الثانوي للبيانات، وذلك من خلال الاعتماد على الدراسات السابقة التي بحثت في موضوع وسائل التواصل الاجتماعي. </w:t>
      </w:r>
    </w:p>
    <w:p w14:paraId="699CAB32" w14:textId="41206C34" w:rsidR="0095716D" w:rsidRPr="0095716D" w:rsidRDefault="0095716D" w:rsidP="00D07C50">
      <w:pPr>
        <w:spacing w:before="100" w:beforeAutospacing="1" w:after="100" w:afterAutospacing="1" w:line="360" w:lineRule="auto"/>
        <w:ind w:left="-2" w:firstLine="708"/>
        <w:jc w:val="both"/>
        <w:rPr>
          <w:rFonts w:ascii="Sakkal Majalla" w:hAnsi="Sakkal Majalla" w:cs="Sakkal Majalla"/>
          <w:sz w:val="28"/>
          <w:szCs w:val="28"/>
          <w:rtl/>
        </w:rPr>
      </w:pPr>
      <w:r w:rsidRPr="0095716D">
        <w:rPr>
          <w:rFonts w:ascii="Sakkal Majalla" w:hAnsi="Sakkal Majalla" w:cs="Sakkal Majalla"/>
          <w:sz w:val="28"/>
          <w:szCs w:val="28"/>
          <w:rtl/>
        </w:rPr>
        <w:t>كما كشفت الدراسة عن أهم هناك الكثير من الجوانب الإيجابية لاستخدام الشباب لوسائل التواصل الاجتماعي، منها استمرار التواصل بين مستخدمي هذه المواقع مع بعضهم البعض، فضلا عن أنها وسيلة عابرة للحدود والتواصل بين الأشخاص فتتيح للفرد صداقات من دول أخرى كما أنها وسيلة للممارسة الأنشطة الثقافية والاجتماعية التي تسهل عملية التواصل مع الآخرين</w:t>
      </w:r>
      <w:r>
        <w:rPr>
          <w:rFonts w:ascii="Sakkal Majalla" w:hAnsi="Sakkal Majalla" w:cs="Sakkal Majalla" w:hint="cs"/>
          <w:sz w:val="28"/>
          <w:szCs w:val="28"/>
          <w:rtl/>
        </w:rPr>
        <w:t xml:space="preserve">، </w:t>
      </w:r>
      <w:r w:rsidRPr="0095716D">
        <w:rPr>
          <w:rFonts w:ascii="Sakkal Majalla" w:hAnsi="Sakkal Majalla" w:cs="Sakkal Majalla"/>
          <w:sz w:val="28"/>
          <w:szCs w:val="28"/>
          <w:rtl/>
        </w:rPr>
        <w:t>أما الجوانب السلبية فتتعلق بدور تلك الوسائل في تحطيم الخصوصية الفردية، كما أنها تؤثر على سلوكيات المستخدمين وتهدد القيم الاجتماعية، إضافة إلى ذلك فقد خلصت الدراسة إلى أن ترجيح الجوانب السلبية لوسائل التواصل الاجتماعي فاق في تأثيره على الجوانب الإيجابية.</w:t>
      </w:r>
    </w:p>
    <w:p w14:paraId="688E5890" w14:textId="5D1B36B4" w:rsidR="00A74F76" w:rsidRPr="00D07C50" w:rsidRDefault="0095716D" w:rsidP="00D07C5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50">
        <w:rPr>
          <w:rFonts w:ascii="Sakkal Majalla" w:hAnsi="Sakkal Majalla" w:cs="Sakkal Majalla" w:hint="cs"/>
          <w:b/>
          <w:bCs/>
          <w:sz w:val="28"/>
          <w:szCs w:val="28"/>
          <w:rtl/>
        </w:rPr>
        <w:lastRenderedPageBreak/>
        <w:t>دراسة( الجبر، 2020)</w:t>
      </w:r>
    </w:p>
    <w:p w14:paraId="06808499" w14:textId="77777777"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يهدف البحث إلى التعرف على طبيعة استخدام وسائل التواصل الاجتماعي في الحصول على الخبر، مع أسباب ذلك، بالإضافة إلى الوسيلة الأكثر انتشارا بين الصحافيين لاستقاء الخبر. </w:t>
      </w:r>
    </w:p>
    <w:p w14:paraId="38A9D8FA" w14:textId="77777777"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واستخدمت الباحثة المنهج المسحي عن طريق إجراء مقابلة مع عدد من الإعلاميين وكتاب الرأي في وسائل إعلامية مختلفة، صحافة وتلفزيون، تقليدية وجديدة، وعددهم سبعة أشخاص.</w:t>
      </w:r>
    </w:p>
    <w:p w14:paraId="780E8588" w14:textId="66F5BC72" w:rsidR="0095716D" w:rsidRP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وكانت أبرز نتائج البحث: لا يمكن إغفال وسائل التواصل الاجتماعي كواحد من أهم مصادر الخبر، لذا يحرص المتلقين والصحافين على استقاء الخبر من وسائل التواصل الاجتماعي لسرعة انتشار الخبر، كما أن توفر وسائل التواصل الاجتماعي في هواتف المستخدمين النقالة يسر حصولهم على الخبر، مع إمكانية إعادة إرساله والتعليق عليه، وتعتبر وسائل التواصل الاجتماعي مصدرا مبدئيا للإعلاميين في حصولهم على الخبر، ورغم اعتماد بعض الإعلاميين على تلك الوسائل في حصولهم على الخبر إلا أن معظمهم يسعى إلى التأكد من موثوقية الخبر.</w:t>
      </w:r>
    </w:p>
    <w:p w14:paraId="6D5E0CE7" w14:textId="74961261" w:rsidR="00A74F76" w:rsidRPr="00D07C50" w:rsidRDefault="00514BD5" w:rsidP="00D07C5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50">
        <w:rPr>
          <w:rFonts w:ascii="Sakkal Majalla" w:hAnsi="Sakkal Majalla" w:cs="Sakkal Majalla" w:hint="cs"/>
          <w:b/>
          <w:bCs/>
          <w:sz w:val="28"/>
          <w:szCs w:val="28"/>
          <w:rtl/>
        </w:rPr>
        <w:t>دراسة( أبو كرم، 2023)</w:t>
      </w:r>
    </w:p>
    <w:p w14:paraId="1880935E" w14:textId="77777777" w:rsidR="00514BD5" w:rsidRDefault="00514BD5" w:rsidP="00D07C50">
      <w:pPr>
        <w:spacing w:before="100" w:beforeAutospacing="1" w:after="100" w:afterAutospacing="1" w:line="360" w:lineRule="auto"/>
        <w:ind w:firstLine="706"/>
        <w:jc w:val="both"/>
        <w:rPr>
          <w:rFonts w:ascii="Sakkal Majalla" w:hAnsi="Sakkal Majalla" w:cs="Sakkal Majalla"/>
          <w:sz w:val="28"/>
          <w:szCs w:val="28"/>
          <w:rtl/>
        </w:rPr>
      </w:pPr>
      <w:r w:rsidRPr="00514BD5">
        <w:rPr>
          <w:rFonts w:ascii="Sakkal Majalla" w:hAnsi="Sakkal Majalla" w:cs="Sakkal Majalla"/>
          <w:sz w:val="28"/>
          <w:szCs w:val="28"/>
          <w:rtl/>
        </w:rPr>
        <w:t xml:space="preserve">كشفت الورقة عن وسائل التواصل الاجتماعي والحراك الطلابي... حالة الجيل زد في إيران. تعود أسباب الاحتجاجات الأخيرة في إيران إلى وفاة مهسا أميني الفتاة الكردية التي اعتقلت على أيدي شرطة الأخلاق التابعة للنظام في طهران لعدم التزامها قوانين الحجاب الصارمة في البلاد. </w:t>
      </w:r>
    </w:p>
    <w:p w14:paraId="461C0FFA" w14:textId="77777777" w:rsidR="00514BD5" w:rsidRDefault="00514BD5" w:rsidP="00D07C50">
      <w:pPr>
        <w:spacing w:before="100" w:beforeAutospacing="1" w:after="100" w:afterAutospacing="1" w:line="360" w:lineRule="auto"/>
        <w:ind w:firstLine="706"/>
        <w:jc w:val="both"/>
        <w:rPr>
          <w:rFonts w:ascii="Sakkal Majalla" w:hAnsi="Sakkal Majalla" w:cs="Sakkal Majalla"/>
          <w:sz w:val="28"/>
          <w:szCs w:val="28"/>
          <w:rtl/>
        </w:rPr>
      </w:pPr>
      <w:r w:rsidRPr="00514BD5">
        <w:rPr>
          <w:rFonts w:ascii="Sakkal Majalla" w:hAnsi="Sakkal Majalla" w:cs="Sakkal Majalla"/>
          <w:sz w:val="28"/>
          <w:szCs w:val="28"/>
          <w:rtl/>
        </w:rPr>
        <w:t xml:space="preserve">وأوضحت أن الجيل زد شهد استخدام لوسائل التواصل الاجتماعي والإنترنت ارتفاعا كبيرا حتى أصبح قادرا على التنظيم والتواصل بعضهم مع بعض بطرق كان يستحيل الوصول إليها في السابق وتحدثت عن الحركة الطلابية في الحراك الاجتماعي والسياسي؛ حيث مثلت الجامعات نقاطا ساخنة للنشاط السياسي وحركات المعارضة، وأتاح نمو قطاع التعليم العالي الفرصة للطلاب المناهضين للشاه لتنظيم أنفسهم محليا وخارجيا خلال فترة حكم محمد رضا بهلوي. وأكدت على أن استخدام وسائل التواصل </w:t>
      </w:r>
      <w:r w:rsidRPr="00514BD5">
        <w:rPr>
          <w:rFonts w:ascii="Sakkal Majalla" w:hAnsi="Sakkal Majalla" w:cs="Sakkal Majalla"/>
          <w:sz w:val="28"/>
          <w:szCs w:val="28"/>
          <w:rtl/>
        </w:rPr>
        <w:lastRenderedPageBreak/>
        <w:t>الاجتماعي مكن المعارضة من تكريس مفهوم لا مركزية السلطة وطور من قدراتهم للإفلات من عملية الانتقام.</w:t>
      </w:r>
    </w:p>
    <w:p w14:paraId="4B5F4125" w14:textId="66BBAF55" w:rsidR="00514BD5" w:rsidRDefault="00514BD5" w:rsidP="00D07C50">
      <w:pPr>
        <w:spacing w:before="100" w:beforeAutospacing="1" w:after="100" w:afterAutospacing="1" w:line="360" w:lineRule="auto"/>
        <w:ind w:firstLine="706"/>
        <w:jc w:val="both"/>
        <w:rPr>
          <w:rFonts w:ascii="Sakkal Majalla" w:hAnsi="Sakkal Majalla" w:cs="Sakkal Majalla"/>
          <w:sz w:val="28"/>
          <w:szCs w:val="28"/>
          <w:rtl/>
        </w:rPr>
      </w:pPr>
      <w:r w:rsidRPr="00514BD5">
        <w:rPr>
          <w:rFonts w:ascii="Sakkal Majalla" w:hAnsi="Sakkal Majalla" w:cs="Sakkal Majalla"/>
          <w:sz w:val="28"/>
          <w:szCs w:val="28"/>
          <w:rtl/>
        </w:rPr>
        <w:t xml:space="preserve"> وجاءت النتائج مؤكدة على إسهام استخدام المتظاهرين لوسائل التواصل الاجتماعي في الإفلات من عمليات الانتقام التي تمارسها الدولة والوصول إلى أكبر شريحة من الجمهور داخل إيران وخارجها، وأن معظم مستخدمي وسائل التواصل الاجتماعي من الذين شاركوا في الاحتجاجات تتراوح أعمارهم بين (18) و(24) عاما. </w:t>
      </w:r>
    </w:p>
    <w:p w14:paraId="49424FDB" w14:textId="671AE423" w:rsidR="00514BD5" w:rsidRPr="006D7340" w:rsidRDefault="00514BD5" w:rsidP="00D07C5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D7340">
        <w:rPr>
          <w:rFonts w:ascii="Sakkal Majalla" w:hAnsi="Sakkal Majalla" w:cs="Sakkal Majalla" w:hint="cs"/>
          <w:b/>
          <w:bCs/>
          <w:sz w:val="28"/>
          <w:szCs w:val="28"/>
          <w:rtl/>
        </w:rPr>
        <w:t>دراسة( عويس، 2022)</w:t>
      </w:r>
    </w:p>
    <w:p w14:paraId="7D009DFC" w14:textId="77777777"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تهدف الدراسة الراهنة بوجه عام إلي دراسة أثر استخدام شبكات التواصل الاجتماعي على العلاقات الأسرية بين أفراد الأسرة الواحدة وما يمكن أن تحدثه من صمت أسري، والوقوف على تأثير وسائل التواصل الاجتماعي علي أفراد الأسرة وحدوث الصمت الأسري</w:t>
      </w:r>
      <w:r>
        <w:rPr>
          <w:rFonts w:ascii="Sakkal Majalla" w:hAnsi="Sakkal Majalla" w:cs="Sakkal Majalla" w:hint="cs"/>
          <w:sz w:val="28"/>
          <w:szCs w:val="28"/>
          <w:rtl/>
        </w:rPr>
        <w:t>.</w:t>
      </w:r>
    </w:p>
    <w:p w14:paraId="401668C3" w14:textId="77777777"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وتعد هذه الدراسة بمثابة دراسة وصفية تفسيرية أو تحليلية اعتمدت فيها الباحثة على استخدام منهج أو طريقة المسح الاجتماعي عن طريق العينة القصدية.</w:t>
      </w:r>
    </w:p>
    <w:p w14:paraId="2AD489E5" w14:textId="77777777"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واعتمدت الباحثة في هذه الدراسة على عدة أدوات لجمع البيانات وهي: صحيفة المقابلة الملاحظة المباشرة، وقامت الباحثة باختيار عينة مكونة من 150 مبحوث من مدينة بني سويف يستخدموا وسائل التواصل الاجتماعي كمجتمع حضري، و150 مبحوث من قرية شريف باشا يستخدموا وسائل التواصل الاجتماعي بقلة كمجتمع ريفي.</w:t>
      </w:r>
    </w:p>
    <w:p w14:paraId="0DAEF6AC" w14:textId="36BAE790" w:rsidR="00514BD5" w:rsidRDefault="00514BD5" w:rsidP="00D07C50">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وخلصت الدراسة إلى مجموعة من النتائج والتوصيات أهمها نشر الوعي بأهمية التماسك الأسري والحرص على الجلوس والحوار مع الأهل، وأخيرا ضرورة التوعية بأهمية وسائل التواصل الاجتماعي، والاستخدام الأمثل لها مع ترشيد استخدامها.</w:t>
      </w:r>
    </w:p>
    <w:p w14:paraId="3FC68A07" w14:textId="77777777" w:rsidR="00F71199" w:rsidRDefault="00F71199" w:rsidP="00D07C50">
      <w:pPr>
        <w:spacing w:before="100" w:beforeAutospacing="1" w:after="100" w:afterAutospacing="1" w:line="360" w:lineRule="auto"/>
        <w:ind w:left="360"/>
        <w:jc w:val="both"/>
        <w:rPr>
          <w:rFonts w:ascii="Sakkal Majalla" w:hAnsi="Sakkal Majalla" w:cs="Sakkal Majalla"/>
          <w:sz w:val="28"/>
          <w:szCs w:val="28"/>
          <w:rtl/>
        </w:rPr>
      </w:pPr>
    </w:p>
    <w:p w14:paraId="4AA2B5C1" w14:textId="01AC6AC5" w:rsidR="00A74F76" w:rsidRPr="00D07C50" w:rsidRDefault="00514BD5" w:rsidP="00917E88">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7C50">
        <w:rPr>
          <w:rFonts w:ascii="Sakkal Majalla" w:hAnsi="Sakkal Majalla" w:cs="Sakkal Majalla" w:hint="cs"/>
          <w:b/>
          <w:bCs/>
          <w:sz w:val="28"/>
          <w:szCs w:val="28"/>
          <w:rtl/>
        </w:rPr>
        <w:t>دراسة( الفراجي، 2022)</w:t>
      </w:r>
    </w:p>
    <w:p w14:paraId="492A13AE" w14:textId="77777777" w:rsidR="00514BD5" w:rsidRDefault="00514BD5" w:rsidP="00917E88">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هدفت الدراسة إلى توضيح أثر المناخ التنظيمي في إدارة الصراع التنظيمي في الشركة العامة لتجارة الحبوب العراقية / فرع صلاح الدين، وما المشاكل أو العقبات التي تواجه توفير المناخ الملائم الذي من خلاله يقل الصراع داخل الشركة والذي من الممكن أن تعيا في تبنيها من وجهة نظر المديرين والموظفين أو الزبائن المتكررين في الشركة العامة لتجارة الحبوب العراقية</w:t>
      </w:r>
      <w:r>
        <w:rPr>
          <w:rFonts w:ascii="Sakkal Majalla" w:hAnsi="Sakkal Majalla" w:cs="Sakkal Majalla" w:hint="cs"/>
          <w:sz w:val="28"/>
          <w:szCs w:val="28"/>
          <w:rtl/>
        </w:rPr>
        <w:t>.</w:t>
      </w:r>
    </w:p>
    <w:p w14:paraId="720FF7E3" w14:textId="77777777" w:rsidR="00514BD5" w:rsidRDefault="00514BD5" w:rsidP="00917E88">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وتمثلت مشكلة الدراسة ب (هل يوجد أثر للمناخ التنظيمي المتمثل ب (القيادات الإدارية، الهيكل التنظيمي، المكافأة) على الصراع التنظيمي في الشركة العامة لتجارة الحبوب العراقية، ، وتمثل مجتمع الدراسة بالشركة العامة لتجارة الحبوب فرع صلاح الدين حيث بلغ عدد العاملين في الشركة (200) موظف وشملت الدراسة عينة عشوائية من مختلف المستويات الإدارية تساوي (132)</w:t>
      </w:r>
      <w:r>
        <w:rPr>
          <w:rFonts w:ascii="Sakkal Majalla" w:hAnsi="Sakkal Majalla" w:cs="Sakkal Majalla" w:hint="cs"/>
          <w:sz w:val="28"/>
          <w:szCs w:val="28"/>
          <w:rtl/>
        </w:rPr>
        <w:t>.</w:t>
      </w:r>
    </w:p>
    <w:p w14:paraId="781DF6ED" w14:textId="77777777" w:rsidR="00514BD5" w:rsidRDefault="00514BD5" w:rsidP="00917E88">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و توصلت الدراسة إلى أن هناك أثرا للمناخ التنظيمي والمتمثل ب(القيادات الإدارية، الهيكل التنظيمي، المكافأة) على الصراع التنظيمي في الشركة العامة لتجارة الحبوب العراقية</w:t>
      </w:r>
      <w:r>
        <w:rPr>
          <w:rFonts w:ascii="Sakkal Majalla" w:hAnsi="Sakkal Majalla" w:cs="Sakkal Majalla" w:hint="cs"/>
          <w:sz w:val="28"/>
          <w:szCs w:val="28"/>
          <w:rtl/>
        </w:rPr>
        <w:t>.</w:t>
      </w:r>
    </w:p>
    <w:p w14:paraId="4E88BF63" w14:textId="3096C95A" w:rsidR="00514BD5" w:rsidRPr="00514BD5" w:rsidRDefault="00514BD5" w:rsidP="00917E88">
      <w:pPr>
        <w:spacing w:before="100" w:beforeAutospacing="1" w:after="100" w:afterAutospacing="1" w:line="360" w:lineRule="auto"/>
        <w:ind w:left="-2" w:firstLine="708"/>
        <w:jc w:val="both"/>
        <w:rPr>
          <w:rFonts w:ascii="Sakkal Majalla" w:hAnsi="Sakkal Majalla" w:cs="Sakkal Majalla"/>
          <w:sz w:val="28"/>
          <w:szCs w:val="28"/>
          <w:rtl/>
        </w:rPr>
      </w:pPr>
      <w:r w:rsidRPr="00514BD5">
        <w:rPr>
          <w:rFonts w:ascii="Sakkal Majalla" w:hAnsi="Sakkal Majalla" w:cs="Sakkal Majalla"/>
          <w:sz w:val="28"/>
          <w:szCs w:val="28"/>
          <w:rtl/>
        </w:rPr>
        <w:t xml:space="preserve"> أوصت الدراسة بضرورة تعزيز العمل الجماعي وتشجيع التعاون وكذلك إشراك العاملين في وضع الخطط والبرامج لمواجه الصراع.</w:t>
      </w:r>
    </w:p>
    <w:p w14:paraId="72EE59F0" w14:textId="23FB0702" w:rsidR="00A74F76" w:rsidRPr="00917E88" w:rsidRDefault="00335EAC" w:rsidP="00917E88">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17E88">
        <w:rPr>
          <w:rFonts w:ascii="Sakkal Majalla" w:hAnsi="Sakkal Majalla" w:cs="Sakkal Majalla" w:hint="cs"/>
          <w:b/>
          <w:bCs/>
          <w:sz w:val="28"/>
          <w:szCs w:val="28"/>
          <w:rtl/>
        </w:rPr>
        <w:t>دراسة( عبد الرحمن، 2019)</w:t>
      </w:r>
    </w:p>
    <w:p w14:paraId="6A4ED774" w14:textId="77777777" w:rsidR="00335EAC" w:rsidRDefault="00335EAC" w:rsidP="00917E88">
      <w:pPr>
        <w:spacing w:before="100" w:beforeAutospacing="1" w:after="100" w:afterAutospacing="1" w:line="360" w:lineRule="auto"/>
        <w:ind w:firstLine="706"/>
        <w:jc w:val="both"/>
        <w:rPr>
          <w:rFonts w:ascii="Sakkal Majalla" w:hAnsi="Sakkal Majalla" w:cs="Sakkal Majalla"/>
          <w:sz w:val="28"/>
          <w:szCs w:val="28"/>
          <w:rtl/>
        </w:rPr>
      </w:pPr>
      <w:r w:rsidRPr="00335EAC">
        <w:rPr>
          <w:rFonts w:ascii="Sakkal Majalla" w:hAnsi="Sakkal Majalla" w:cs="Sakkal Majalla"/>
          <w:sz w:val="28"/>
          <w:szCs w:val="28"/>
          <w:rtl/>
        </w:rPr>
        <w:t>تناول هذا البحث أثر السلوك التنظيمي على جودة الأداء-دراسة حالة بنك البركة، وهدف إلى توضيح منهج السلوك التنظيمي وأثره على التنظيمات المعاصرة في عملية الإدارة وكفاءة العاملين وتمثلت مشكلة البحث في إن عملية الإدارة بالصورة العلمية الصحيحة ورفع الكفاءة في بعض المنظمات المعاصرة أصحب دون مستوى الطموحات وأثر ذلك على أداء العاملين</w:t>
      </w:r>
      <w:r>
        <w:rPr>
          <w:rFonts w:ascii="Sakkal Majalla" w:hAnsi="Sakkal Majalla" w:cs="Sakkal Majalla" w:hint="cs"/>
          <w:sz w:val="28"/>
          <w:szCs w:val="28"/>
          <w:rtl/>
        </w:rPr>
        <w:t>.</w:t>
      </w:r>
    </w:p>
    <w:p w14:paraId="0D516AA5" w14:textId="77777777" w:rsidR="00335EAC" w:rsidRDefault="00335EAC" w:rsidP="00917E88">
      <w:pPr>
        <w:spacing w:before="100" w:beforeAutospacing="1" w:after="100" w:afterAutospacing="1" w:line="360" w:lineRule="auto"/>
        <w:ind w:firstLine="706"/>
        <w:jc w:val="both"/>
        <w:rPr>
          <w:rFonts w:ascii="Sakkal Majalla" w:hAnsi="Sakkal Majalla" w:cs="Sakkal Majalla"/>
          <w:sz w:val="28"/>
          <w:szCs w:val="28"/>
          <w:rtl/>
        </w:rPr>
      </w:pPr>
      <w:r w:rsidRPr="00335EAC">
        <w:rPr>
          <w:rFonts w:ascii="Sakkal Majalla" w:hAnsi="Sakkal Majalla" w:cs="Sakkal Majalla"/>
          <w:sz w:val="28"/>
          <w:szCs w:val="28"/>
          <w:rtl/>
        </w:rPr>
        <w:t xml:space="preserve"> وقامت الفرضية الرئيسة للبحث على وجود علاقة إيجابية ذات دلالة إحصائية بين دراسة منهج السلوك التنظيمي للمدراء بالمنظمات وبين مستوى كفاءة وأداء العاملين فيها. </w:t>
      </w:r>
    </w:p>
    <w:p w14:paraId="2C006E52" w14:textId="77777777" w:rsidR="00335EAC" w:rsidRDefault="00335EAC" w:rsidP="00917E88">
      <w:pPr>
        <w:spacing w:before="100" w:beforeAutospacing="1" w:after="100" w:afterAutospacing="1" w:line="360" w:lineRule="auto"/>
        <w:ind w:firstLine="706"/>
        <w:jc w:val="both"/>
        <w:rPr>
          <w:rFonts w:ascii="Sakkal Majalla" w:hAnsi="Sakkal Majalla" w:cs="Sakkal Majalla"/>
          <w:sz w:val="28"/>
          <w:szCs w:val="28"/>
          <w:rtl/>
        </w:rPr>
      </w:pPr>
      <w:r w:rsidRPr="00335EAC">
        <w:rPr>
          <w:rFonts w:ascii="Sakkal Majalla" w:hAnsi="Sakkal Majalla" w:cs="Sakkal Majalla"/>
          <w:sz w:val="28"/>
          <w:szCs w:val="28"/>
          <w:rtl/>
        </w:rPr>
        <w:t xml:space="preserve">واتبع البحث المنهج الوصفي التحليلي وأسلوب دراسة الحالة، واستخدمت الباحثة أدائي الاستبيان والمقابلة لجمع البيانات، وبلغت عينة الدراسة (40) موظفا من بنك البركة وقد تم اختيار موضوع هذا البحث لارتباط البحث بالأداء ورفع الكفاءة وأهمية ذلك في المسئولية الإدارية بالمنظمات، ثم الدخول في الدراسة الوصول لهذا البحث. </w:t>
      </w:r>
    </w:p>
    <w:p w14:paraId="1BE89F7A" w14:textId="77777777" w:rsidR="00335EAC" w:rsidRDefault="00335EAC" w:rsidP="00917E88">
      <w:pPr>
        <w:spacing w:before="100" w:beforeAutospacing="1" w:after="100" w:afterAutospacing="1" w:line="360" w:lineRule="auto"/>
        <w:ind w:firstLine="706"/>
        <w:jc w:val="both"/>
        <w:rPr>
          <w:rFonts w:ascii="Sakkal Majalla" w:hAnsi="Sakkal Majalla" w:cs="Sakkal Majalla"/>
          <w:sz w:val="28"/>
          <w:szCs w:val="28"/>
          <w:rtl/>
        </w:rPr>
      </w:pPr>
      <w:r w:rsidRPr="00335EAC">
        <w:rPr>
          <w:rFonts w:ascii="Sakkal Majalla" w:hAnsi="Sakkal Majalla" w:cs="Sakkal Majalla"/>
          <w:sz w:val="28"/>
          <w:szCs w:val="28"/>
          <w:rtl/>
        </w:rPr>
        <w:t xml:space="preserve">توصل البحث لعدد من النتائج من أهمها بأن الحرص على إتباع معايير عادلة في عملية التحفيز يؤدي إلى تفجير الطاقات الإبداعية لدى العاملين وبأن نظام الحوافز المتعدد مادي ومعنوي يؤدي إلى جودة الأداء وعملية أشراك العاملين في عملية التحفيز تؤدي إلى تحقيق ولائهم التنظيمي، كذلك وضع خطط استراتيجية لعملية التحفيز ضمن الاستراتيجية العامة أسهم في تطوير الأداء، وبالإضافة إلى نظام التدريب يؤدي إلى رفع مستوى أداء العاملين، وأيضا أتباع الأنظمة الحديثة في التعلم يؤدي إلى سهولة تعلم العاملين والاعتماد على الأفكار المتطورة يؤدي إلى تطور الخدمات، كما وأن حرص المؤسسة إلى توفير الموارد المعنوية والمادية يؤدي إلى تطور أدائه. </w:t>
      </w:r>
    </w:p>
    <w:p w14:paraId="06CF802D" w14:textId="463AC5D7" w:rsidR="00335EAC" w:rsidRDefault="00335EAC" w:rsidP="00917E88">
      <w:pPr>
        <w:spacing w:before="100" w:beforeAutospacing="1" w:after="100" w:afterAutospacing="1" w:line="360" w:lineRule="auto"/>
        <w:ind w:firstLine="706"/>
        <w:jc w:val="both"/>
        <w:rPr>
          <w:rFonts w:ascii="Sakkal Majalla" w:hAnsi="Sakkal Majalla" w:cs="Sakkal Majalla"/>
          <w:sz w:val="28"/>
          <w:szCs w:val="28"/>
          <w:rtl/>
        </w:rPr>
      </w:pPr>
      <w:r w:rsidRPr="00335EAC">
        <w:rPr>
          <w:rFonts w:ascii="Sakkal Majalla" w:hAnsi="Sakkal Majalla" w:cs="Sakkal Majalla"/>
          <w:sz w:val="28"/>
          <w:szCs w:val="28"/>
          <w:rtl/>
        </w:rPr>
        <w:t>خرج البحث بعدد من التوصيات من أهمها، على المؤسسة إتباع معايير إنسانية مع العاملين يؤدي إلى استقرارهم الوظيفي، كذلك عملها إتباع الأنماط القيادية الفعالة يؤدي إلى رفع الروح المعنوية، كذلك وجود نظام حوافز متعدد معنوي ومادي يؤدي إلى تطوير الأداء</w:t>
      </w:r>
      <w:r w:rsidRPr="00335EAC">
        <w:rPr>
          <w:rFonts w:ascii="Sakkal Majalla" w:hAnsi="Sakkal Majalla" w:cs="Sakkal Majalla"/>
          <w:sz w:val="28"/>
          <w:szCs w:val="28"/>
        </w:rPr>
        <w:t>.</w:t>
      </w:r>
    </w:p>
    <w:p w14:paraId="57C49DA0" w14:textId="23D6B65F" w:rsidR="00335EAC" w:rsidRPr="006D7340" w:rsidRDefault="00335EAC" w:rsidP="00917E88">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6D7340">
        <w:rPr>
          <w:rFonts w:ascii="Sakkal Majalla" w:hAnsi="Sakkal Majalla" w:cs="Sakkal Majalla" w:hint="cs"/>
          <w:b/>
          <w:bCs/>
          <w:sz w:val="28"/>
          <w:szCs w:val="28"/>
          <w:rtl/>
        </w:rPr>
        <w:t>دراسة( مخلف، 2019)</w:t>
      </w:r>
    </w:p>
    <w:p w14:paraId="7ADF1B1B" w14:textId="77777777" w:rsidR="00335EAC" w:rsidRDefault="00335EAC" w:rsidP="00917E88">
      <w:pPr>
        <w:spacing w:before="100" w:beforeAutospacing="1" w:after="100" w:afterAutospacing="1" w:line="360" w:lineRule="auto"/>
        <w:ind w:left="-2" w:firstLine="708"/>
        <w:jc w:val="both"/>
        <w:rPr>
          <w:rFonts w:ascii="Sakkal Majalla" w:hAnsi="Sakkal Majalla" w:cs="Sakkal Majalla"/>
          <w:sz w:val="28"/>
          <w:szCs w:val="28"/>
          <w:rtl/>
        </w:rPr>
      </w:pPr>
      <w:r w:rsidRPr="00335EAC">
        <w:rPr>
          <w:rFonts w:ascii="Sakkal Majalla" w:hAnsi="Sakkal Majalla" w:cs="Sakkal Majalla"/>
          <w:sz w:val="28"/>
          <w:szCs w:val="28"/>
          <w:rtl/>
        </w:rPr>
        <w:t xml:space="preserve">هدفت هذه الدراسة إلى التعرف على أثر التوافق الاستراتيجي على الأداء التنظيمي من وجهة نظر عينة من العاملين في مصرف الاتحاد العراقي. </w:t>
      </w:r>
    </w:p>
    <w:p w14:paraId="4CEE162A" w14:textId="77777777" w:rsidR="00335EAC" w:rsidRDefault="00335EAC" w:rsidP="00917E88">
      <w:pPr>
        <w:spacing w:before="100" w:beforeAutospacing="1" w:after="100" w:afterAutospacing="1" w:line="360" w:lineRule="auto"/>
        <w:ind w:left="-2" w:firstLine="708"/>
        <w:jc w:val="both"/>
        <w:rPr>
          <w:rFonts w:ascii="Sakkal Majalla" w:hAnsi="Sakkal Majalla" w:cs="Sakkal Majalla"/>
          <w:sz w:val="28"/>
          <w:szCs w:val="28"/>
          <w:rtl/>
        </w:rPr>
      </w:pPr>
      <w:r w:rsidRPr="00335EAC">
        <w:rPr>
          <w:rFonts w:ascii="Sakkal Majalla" w:hAnsi="Sakkal Majalla" w:cs="Sakkal Majalla"/>
          <w:sz w:val="28"/>
          <w:szCs w:val="28"/>
          <w:rtl/>
        </w:rPr>
        <w:t xml:space="preserve">تكون مجتمع الدراسة من كافة العاملين في مصرف الاتحاد العراقي في جمهورية العراق بكافة فروعه البالغ عددهم (340) فردا. أما عينة الدراسة فقد تكونت من عينة عشوائية من الموظفين العاملين في الإدارات العليا والوسطى والدنيا في مصرف الاتحاد العراقي في جمهورية العراق بكافة فروعه والبالغ عددهم (142) فردا. </w:t>
      </w:r>
    </w:p>
    <w:p w14:paraId="6048A0E6" w14:textId="77777777" w:rsidR="00335EAC" w:rsidRDefault="00335EAC" w:rsidP="00917E88">
      <w:pPr>
        <w:spacing w:before="100" w:beforeAutospacing="1" w:after="100" w:afterAutospacing="1" w:line="360" w:lineRule="auto"/>
        <w:ind w:left="-2" w:firstLine="708"/>
        <w:jc w:val="both"/>
        <w:rPr>
          <w:rFonts w:ascii="Sakkal Majalla" w:hAnsi="Sakkal Majalla" w:cs="Sakkal Majalla"/>
          <w:sz w:val="28"/>
          <w:szCs w:val="28"/>
          <w:rtl/>
        </w:rPr>
      </w:pPr>
      <w:r w:rsidRPr="00335EAC">
        <w:rPr>
          <w:rFonts w:ascii="Sakkal Majalla" w:hAnsi="Sakkal Majalla" w:cs="Sakkal Majalla"/>
          <w:sz w:val="28"/>
          <w:szCs w:val="28"/>
          <w:rtl/>
        </w:rPr>
        <w:t>ولتحقيق أهداف الدراسة تم استخدام المنهج الوصفي التحليلي من خلال العديد من الأساليب الإحصائية أبرزها تحليل الانحدار المتعدد.</w:t>
      </w:r>
    </w:p>
    <w:p w14:paraId="1A2A0DD6" w14:textId="77777777" w:rsidR="00335EAC" w:rsidRDefault="00335EAC" w:rsidP="00917E88">
      <w:pPr>
        <w:spacing w:before="100" w:beforeAutospacing="1" w:after="100" w:afterAutospacing="1" w:line="360" w:lineRule="auto"/>
        <w:ind w:left="-2" w:firstLine="708"/>
        <w:jc w:val="both"/>
        <w:rPr>
          <w:rFonts w:ascii="Sakkal Majalla" w:hAnsi="Sakkal Majalla" w:cs="Sakkal Majalla"/>
          <w:sz w:val="28"/>
          <w:szCs w:val="28"/>
          <w:rtl/>
        </w:rPr>
      </w:pPr>
      <w:r w:rsidRPr="00335EAC">
        <w:rPr>
          <w:rFonts w:ascii="Sakkal Majalla" w:hAnsi="Sakkal Majalla" w:cs="Sakkal Majalla"/>
          <w:sz w:val="28"/>
          <w:szCs w:val="28"/>
          <w:rtl/>
        </w:rPr>
        <w:t xml:space="preserve"> وقد توصلت الدراسة إلى عدد من النتائج أبرزها وجود أثر ذو دلالة إحصائية لأبعاد التوافق الاستراتيجي (استراتيجية الأعمال؛ استراتيجية وعمليات تكنولوجيا المعلومات؛ البنية التحتية للأعمال "هيكل الأعمال") على الأداء التنظيمي لمصرف الاتحاد العراقي من حيث (التعلم والنمو؛ التدريب والتطوير؛ الرضا الوظيفي؛ القدرة المالية) عند مستوى الدلالة (</w:t>
      </w:r>
      <w:r w:rsidRPr="00335EAC">
        <w:rPr>
          <w:rFonts w:ascii="Times New Roman" w:hAnsi="Times New Roman" w:cs="Times New Roman"/>
          <w:sz w:val="28"/>
          <w:szCs w:val="28"/>
        </w:rPr>
        <w:t>α</w:t>
      </w:r>
      <w:r w:rsidRPr="00335EAC">
        <w:rPr>
          <w:rFonts w:ascii="Sakkal Majalla" w:hAnsi="Sakkal Majalla" w:cs="Sakkal Majalla"/>
          <w:sz w:val="28"/>
          <w:szCs w:val="28"/>
        </w:rPr>
        <w:t xml:space="preserve"> ≤ 0.05</w:t>
      </w:r>
      <w:r w:rsidRPr="00335EAC">
        <w:rPr>
          <w:rFonts w:ascii="Sakkal Majalla" w:hAnsi="Sakkal Majalla" w:cs="Sakkal Majalla"/>
          <w:sz w:val="28"/>
          <w:szCs w:val="28"/>
          <w:rtl/>
        </w:rPr>
        <w:t>). وعدم وجود أثر ذو دلالة إحصائية لهيكل وعمليات تكنولوجيا المعلومات على الأداء التنظيمي لمصرف الاتحاد العراقي من حيث (التعلم والنمو؛ التدريب والتطوير؛ الرضا الوظيفي؛ القدرة المالية) عند مستوى الدلالة (</w:t>
      </w:r>
      <w:r w:rsidRPr="00335EAC">
        <w:rPr>
          <w:rFonts w:ascii="Times New Roman" w:hAnsi="Times New Roman" w:cs="Times New Roman"/>
          <w:sz w:val="28"/>
          <w:szCs w:val="28"/>
        </w:rPr>
        <w:t>α</w:t>
      </w:r>
      <w:r w:rsidRPr="00335EAC">
        <w:rPr>
          <w:rFonts w:ascii="Sakkal Majalla" w:hAnsi="Sakkal Majalla" w:cs="Sakkal Majalla"/>
          <w:sz w:val="28"/>
          <w:szCs w:val="28"/>
        </w:rPr>
        <w:t xml:space="preserve"> ≤ 0.05</w:t>
      </w:r>
      <w:r w:rsidRPr="00335EAC">
        <w:rPr>
          <w:rFonts w:ascii="Sakkal Majalla" w:hAnsi="Sakkal Majalla" w:cs="Sakkal Majalla"/>
          <w:sz w:val="28"/>
          <w:szCs w:val="28"/>
          <w:rtl/>
        </w:rPr>
        <w:t xml:space="preserve">). </w:t>
      </w:r>
    </w:p>
    <w:p w14:paraId="7F1F1DB8" w14:textId="5A619BAA" w:rsidR="00335EAC" w:rsidRDefault="00335EAC" w:rsidP="00917E88">
      <w:pPr>
        <w:spacing w:before="100" w:beforeAutospacing="1" w:after="100" w:afterAutospacing="1" w:line="360" w:lineRule="auto"/>
        <w:ind w:left="-2" w:firstLine="708"/>
        <w:jc w:val="both"/>
        <w:rPr>
          <w:rFonts w:ascii="Sakkal Majalla" w:hAnsi="Sakkal Majalla" w:cs="Sakkal Majalla"/>
          <w:sz w:val="28"/>
          <w:szCs w:val="28"/>
          <w:rtl/>
        </w:rPr>
      </w:pPr>
      <w:r w:rsidRPr="00335EAC">
        <w:rPr>
          <w:rFonts w:ascii="Sakkal Majalla" w:hAnsi="Sakkal Majalla" w:cs="Sakkal Majalla"/>
          <w:sz w:val="28"/>
          <w:szCs w:val="28"/>
          <w:rtl/>
        </w:rPr>
        <w:t>وفي ضوء النتائج أوصت الدراسة بما يلي: 1-إقناع متخذي القرار في مصرف الاتحاد العراقي بأهمية تبني مداخل التوافق الاستراتيجي لمساهمتها الفعالة في تحديد الأولويات الاستراتيجية بما ينعكس على الأداء التنظيمي للمصرف ككل. 2-قيام إدارة مصرف الاتحاد العراقي بالاطلاع على أفضل الممارسات لاستخدام تكنولوجيا المعلومات في البحث والتطوير لانعكاس ذلك في استراتيجية وعمليات التوافق الاستراتيجي إيجابيا.</w:t>
      </w:r>
    </w:p>
    <w:p w14:paraId="58FBB198" w14:textId="1E133B50" w:rsidR="00A74F76" w:rsidRPr="00917E88" w:rsidRDefault="00917E88" w:rsidP="00917E88">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73683037"/>
      <w:r w:rsidRPr="00917E88">
        <w:rPr>
          <w:rFonts w:ascii="Sakkal Majalla" w:hAnsi="Sakkal Majalla" w:cs="Sakkal Majalla" w:hint="cs"/>
          <w:b/>
          <w:bCs/>
          <w:sz w:val="32"/>
          <w:szCs w:val="32"/>
          <w:rtl/>
        </w:rPr>
        <w:t xml:space="preserve">ثانيا: </w:t>
      </w:r>
      <w:r w:rsidR="00335EAC" w:rsidRPr="00917E88">
        <w:rPr>
          <w:rFonts w:ascii="Sakkal Majalla" w:hAnsi="Sakkal Majalla" w:cs="Sakkal Majalla" w:hint="cs"/>
          <w:b/>
          <w:bCs/>
          <w:sz w:val="32"/>
          <w:szCs w:val="32"/>
          <w:rtl/>
        </w:rPr>
        <w:t>الدراسات الأجنبية:</w:t>
      </w:r>
      <w:bookmarkEnd w:id="12"/>
    </w:p>
    <w:p w14:paraId="58370E9E" w14:textId="45F43524" w:rsidR="00335EAC" w:rsidRPr="00335EAC" w:rsidRDefault="00335EAC" w:rsidP="00917E88">
      <w:pPr>
        <w:pStyle w:val="a5"/>
        <w:numPr>
          <w:ilvl w:val="0"/>
          <w:numId w:val="11"/>
        </w:numPr>
        <w:bidi w:val="0"/>
        <w:spacing w:before="100" w:beforeAutospacing="1" w:after="100" w:afterAutospacing="1" w:line="360" w:lineRule="auto"/>
        <w:ind w:left="426"/>
        <w:contextualSpacing w:val="0"/>
        <w:jc w:val="both"/>
        <w:rPr>
          <w:rFonts w:ascii="Sakkal Majalla" w:hAnsi="Sakkal Majalla" w:cs="Sakkal Majalla"/>
          <w:sz w:val="28"/>
          <w:szCs w:val="28"/>
          <w:rtl/>
        </w:rPr>
      </w:pPr>
      <w:r w:rsidRPr="006D7340">
        <w:rPr>
          <w:rFonts w:ascii="Sakkal Majalla" w:hAnsi="Sakkal Majalla" w:cs="Sakkal Majalla"/>
          <w:b/>
          <w:bCs/>
          <w:sz w:val="28"/>
          <w:szCs w:val="28"/>
        </w:rPr>
        <w:t>(Dodokh, &amp; Al-Maaitah, 2019): Impact of social media usage on organizational performance in the Jordanian dead sea cosmetic sector</w:t>
      </w:r>
      <w:r w:rsidRPr="006D7340">
        <w:rPr>
          <w:rFonts w:ascii="Sakkal Majalla" w:hAnsi="Sakkal Majalla" w:cs="Sakkal Majalla"/>
          <w:b/>
          <w:bCs/>
          <w:sz w:val="28"/>
          <w:szCs w:val="28"/>
          <w:rtl/>
        </w:rPr>
        <w:t>.</w:t>
      </w:r>
    </w:p>
    <w:p w14:paraId="39421451" w14:textId="77777777" w:rsidR="00DE5E0C" w:rsidRDefault="00DE5E0C" w:rsidP="00917E88">
      <w:pPr>
        <w:spacing w:before="100" w:beforeAutospacing="1" w:after="100" w:afterAutospacing="1" w:line="360" w:lineRule="auto"/>
        <w:ind w:firstLine="706"/>
        <w:jc w:val="both"/>
        <w:rPr>
          <w:rFonts w:ascii="Sakkal Majalla" w:hAnsi="Sakkal Majalla" w:cs="Sakkal Majalla"/>
          <w:sz w:val="28"/>
          <w:szCs w:val="28"/>
          <w:rtl/>
        </w:rPr>
      </w:pPr>
      <w:r w:rsidRPr="00DE5E0C">
        <w:rPr>
          <w:rFonts w:ascii="Sakkal Majalla" w:hAnsi="Sakkal Majalla" w:cs="Sakkal Majalla"/>
          <w:sz w:val="28"/>
          <w:szCs w:val="28"/>
          <w:rtl/>
        </w:rPr>
        <w:t>هدفت هذه الدراسة الى التحقق من اثر استخدام وسائل التواصل الاجتماعي على الأداء المنظمي في شركات منتجات البحر الميت</w:t>
      </w:r>
      <w:r>
        <w:rPr>
          <w:rFonts w:ascii="Sakkal Majalla" w:hAnsi="Sakkal Majalla" w:cs="Sakkal Majalla" w:hint="cs"/>
          <w:sz w:val="28"/>
          <w:szCs w:val="28"/>
          <w:rtl/>
        </w:rPr>
        <w:t>.</w:t>
      </w:r>
    </w:p>
    <w:p w14:paraId="171410EB" w14:textId="77777777" w:rsidR="00DE5E0C" w:rsidRDefault="00DE5E0C" w:rsidP="00917E88">
      <w:pPr>
        <w:spacing w:before="100" w:beforeAutospacing="1" w:after="100" w:afterAutospacing="1" w:line="360" w:lineRule="auto"/>
        <w:ind w:firstLine="706"/>
        <w:jc w:val="both"/>
        <w:rPr>
          <w:rFonts w:ascii="Sakkal Majalla" w:hAnsi="Sakkal Majalla" w:cs="Sakkal Majalla"/>
          <w:sz w:val="28"/>
          <w:szCs w:val="28"/>
          <w:rtl/>
        </w:rPr>
      </w:pPr>
      <w:r w:rsidRPr="00DE5E0C">
        <w:rPr>
          <w:rFonts w:ascii="Sakkal Majalla" w:hAnsi="Sakkal Majalla" w:cs="Sakkal Majalla"/>
          <w:sz w:val="28"/>
          <w:szCs w:val="28"/>
          <w:rtl/>
        </w:rPr>
        <w:t xml:space="preserve"> استخدمت الدراسة المنهج الوصفي التحليلي، وتم تطوير أداة الاستبيان وتوزيعها على أكثر من 169 شركة للحصول على المعلومات اللازمة</w:t>
      </w:r>
      <w:r>
        <w:rPr>
          <w:rFonts w:ascii="Sakkal Majalla" w:hAnsi="Sakkal Majalla" w:cs="Sakkal Majalla" w:hint="cs"/>
          <w:sz w:val="28"/>
          <w:szCs w:val="28"/>
          <w:rtl/>
        </w:rPr>
        <w:t>.</w:t>
      </w:r>
    </w:p>
    <w:p w14:paraId="43C6C885" w14:textId="26CB2128" w:rsidR="00A74F76" w:rsidRPr="00DE5E0C" w:rsidRDefault="00DE5E0C" w:rsidP="00917E88">
      <w:pPr>
        <w:spacing w:before="100" w:beforeAutospacing="1" w:after="100" w:afterAutospacing="1" w:line="360" w:lineRule="auto"/>
        <w:ind w:firstLine="706"/>
        <w:jc w:val="both"/>
        <w:rPr>
          <w:rFonts w:ascii="Sakkal Majalla" w:hAnsi="Sakkal Majalla" w:cs="Sakkal Majalla"/>
          <w:sz w:val="28"/>
          <w:szCs w:val="28"/>
          <w:rtl/>
        </w:rPr>
      </w:pPr>
      <w:r w:rsidRPr="00DE5E0C">
        <w:rPr>
          <w:rFonts w:ascii="Sakkal Majalla" w:hAnsi="Sakkal Majalla" w:cs="Sakkal Majalla"/>
          <w:sz w:val="28"/>
          <w:szCs w:val="28"/>
          <w:rtl/>
        </w:rPr>
        <w:t xml:space="preserve"> أظهرت الدراسة نتائج تدل على وجود أثر إيجابي كبير لاستخدام وسائل التواصل الاجتماعي على الأداء التنظيمي في شركات البحر الميت، من حيث التكيف السريع، ووقت التسويق، وخفض التكلفة، والرضا، الابتكار كما أن استخدام وسائل التواصل الاجتماعي له اثر كبير على تحسين كفاءات الشركات ولا يقتصر استخدام وسائل التواصل الاجتماعي على قسم التسويق في الشركة بل يشمل جميع الأقسام، كما أن النتائج أظهرت وجود استخدام كبير لوسائل التواصل الاجتماعي في الشركات المحدودة والصغيرة، ويوجد نقص في استخدام وسائل التواصل الاجتماعي لدى الشركات المساهمة العامة، واظهرت النتائج ان استخدام وسائل التواصل الاجتماعي في الشركات يضفي عليها طابع الميزة التنافسية.</w:t>
      </w:r>
      <w:r w:rsidRPr="00DE5E0C">
        <w:rPr>
          <w:rFonts w:ascii="Sakkal Majalla" w:hAnsi="Sakkal Majalla" w:cs="Sakkal Majalla"/>
          <w:sz w:val="28"/>
          <w:szCs w:val="28"/>
          <w:rtl/>
          <w:lang w:bidi="ar-EG"/>
        </w:rPr>
        <w:t>.</w:t>
      </w:r>
    </w:p>
    <w:p w14:paraId="3B314DBA" w14:textId="7DC96EE7" w:rsidR="006D7340" w:rsidRDefault="006D7340" w:rsidP="00917E88">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rPr>
      </w:pPr>
      <w:r>
        <w:rPr>
          <w:rFonts w:ascii="Sakkal Majalla" w:hAnsi="Sakkal Majalla" w:cs="Sakkal Majalla" w:hint="cs"/>
          <w:b/>
          <w:bCs/>
          <w:sz w:val="28"/>
          <w:szCs w:val="28"/>
          <w:rtl/>
        </w:rPr>
        <w:t xml:space="preserve"> دراسة </w:t>
      </w:r>
      <w:r w:rsidRPr="006D7340">
        <w:rPr>
          <w:rFonts w:ascii="Sakkal Majalla" w:hAnsi="Sakkal Majalla" w:cs="Sakkal Majalla"/>
          <w:b/>
          <w:bCs/>
          <w:sz w:val="28"/>
          <w:szCs w:val="28"/>
          <w:rtl/>
        </w:rPr>
        <w:t>(</w:t>
      </w:r>
      <w:r w:rsidRPr="006D7340">
        <w:rPr>
          <w:rFonts w:ascii="Sakkal Majalla" w:hAnsi="Sakkal Majalla" w:cs="Sakkal Majalla"/>
          <w:b/>
          <w:bCs/>
          <w:sz w:val="28"/>
          <w:szCs w:val="28"/>
        </w:rPr>
        <w:t>Tajvidi and Karami (2021</w:t>
      </w:r>
      <w:r w:rsidRPr="006D7340">
        <w:rPr>
          <w:rFonts w:ascii="Sakkal Majalla" w:hAnsi="Sakkal Majalla" w:cs="Sakkal Majalla"/>
          <w:b/>
          <w:bCs/>
          <w:sz w:val="28"/>
          <w:szCs w:val="28"/>
          <w:rtl/>
        </w:rPr>
        <w:t>):</w:t>
      </w:r>
    </w:p>
    <w:p w14:paraId="06DC03E2" w14:textId="7A8E2BC0" w:rsidR="00A74F76" w:rsidRPr="006D7340" w:rsidRDefault="00DE5E0C" w:rsidP="00917E88">
      <w:pPr>
        <w:bidi w:val="0"/>
        <w:spacing w:before="100" w:beforeAutospacing="1" w:after="100" w:afterAutospacing="1" w:line="360" w:lineRule="auto"/>
        <w:jc w:val="both"/>
        <w:rPr>
          <w:rFonts w:ascii="Sakkal Majalla" w:hAnsi="Sakkal Majalla" w:cs="Sakkal Majalla"/>
          <w:b/>
          <w:bCs/>
          <w:sz w:val="28"/>
          <w:szCs w:val="28"/>
          <w:rtl/>
        </w:rPr>
      </w:pPr>
      <w:r w:rsidRPr="006D7340">
        <w:rPr>
          <w:rFonts w:ascii="Sakkal Majalla" w:hAnsi="Sakkal Majalla" w:cs="Sakkal Majalla"/>
          <w:b/>
          <w:bCs/>
          <w:sz w:val="28"/>
          <w:szCs w:val="28"/>
        </w:rPr>
        <w:t xml:space="preserve"> The effect of social media on firm performance</w:t>
      </w:r>
    </w:p>
    <w:p w14:paraId="7F098174" w14:textId="77777777" w:rsidR="00DE5E0C" w:rsidRDefault="00DE5E0C"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DE5E0C">
        <w:rPr>
          <w:rFonts w:ascii="Sakkal Majalla" w:hAnsi="Sakkal Majalla" w:cs="Sakkal Majalla"/>
          <w:sz w:val="28"/>
          <w:szCs w:val="28"/>
          <w:rtl/>
          <w:lang w:bidi="ar-EG"/>
        </w:rPr>
        <w:t>تهدف هذه الدراسة الى التحقيق في تأثير وسائل التواصل الاجتماعي على أداء الشركة مع دور الوسيط للقدرات التسويقية</w:t>
      </w:r>
      <w:r>
        <w:rPr>
          <w:rFonts w:ascii="Sakkal Majalla" w:hAnsi="Sakkal Majalla" w:cs="Sakkal Majalla" w:hint="cs"/>
          <w:sz w:val="28"/>
          <w:szCs w:val="28"/>
          <w:rtl/>
          <w:lang w:bidi="ar-EG"/>
        </w:rPr>
        <w:t>.</w:t>
      </w:r>
    </w:p>
    <w:p w14:paraId="1712AA8D" w14:textId="77777777" w:rsidR="00DE5E0C" w:rsidRDefault="00DE5E0C"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DE5E0C">
        <w:rPr>
          <w:rFonts w:ascii="Sakkal Majalla" w:hAnsi="Sakkal Majalla" w:cs="Sakkal Majalla"/>
          <w:sz w:val="28"/>
          <w:szCs w:val="28"/>
          <w:rtl/>
          <w:lang w:bidi="ar-EG"/>
        </w:rPr>
        <w:t xml:space="preserve"> في هذا البحث تم استخدام المعادلة الهيكلية لتحليل البيانات، حيث تم توزيع استبانة على 384 عينة من الفنادق حيث تم جمع المعلومات بواسطة البريد الالكتروني</w:t>
      </w:r>
      <w:r>
        <w:rPr>
          <w:rFonts w:ascii="Sakkal Majalla" w:hAnsi="Sakkal Majalla" w:cs="Sakkal Majalla" w:hint="cs"/>
          <w:sz w:val="28"/>
          <w:szCs w:val="28"/>
          <w:rtl/>
          <w:lang w:bidi="ar-EG"/>
        </w:rPr>
        <w:t>.</w:t>
      </w:r>
    </w:p>
    <w:p w14:paraId="753248C9" w14:textId="4225AE9A" w:rsidR="00A74F76" w:rsidRDefault="00DE5E0C"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DE5E0C">
        <w:rPr>
          <w:rFonts w:ascii="Sakkal Majalla" w:hAnsi="Sakkal Majalla" w:cs="Sakkal Majalla"/>
          <w:sz w:val="28"/>
          <w:szCs w:val="28"/>
          <w:rtl/>
          <w:lang w:bidi="ar-EG"/>
        </w:rPr>
        <w:t xml:space="preserve"> وتوصلت نتائج الدراسة الى أن القدرات التسويقية وتحديداً العلامة التجارية والابتكار تتوسط بشكل إيجابي وكبير في الارتباط بين استخدام وسائل التواصل الاجتماعي وأداء الشركات.</w:t>
      </w:r>
    </w:p>
    <w:p w14:paraId="0ABC6C63" w14:textId="0E4641AD" w:rsidR="00F263A8" w:rsidRPr="00917E88" w:rsidRDefault="00917E88" w:rsidP="00917E88">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917E88">
        <w:rPr>
          <w:rFonts w:ascii="Sakkal Majalla" w:hAnsi="Sakkal Majalla" w:cs="Sakkal Majalla"/>
          <w:b/>
          <w:bCs/>
          <w:sz w:val="28"/>
          <w:szCs w:val="28"/>
        </w:rPr>
        <w:t xml:space="preserve"> </w:t>
      </w:r>
      <w:r w:rsidR="00F263A8" w:rsidRPr="00917E88">
        <w:rPr>
          <w:rFonts w:ascii="Sakkal Majalla" w:hAnsi="Sakkal Majalla" w:cs="Sakkal Majalla"/>
          <w:b/>
          <w:bCs/>
          <w:sz w:val="28"/>
          <w:szCs w:val="28"/>
        </w:rPr>
        <w:t>(shanker,2017)</w:t>
      </w:r>
    </w:p>
    <w:p w14:paraId="6DB16635" w14:textId="729E8A84" w:rsidR="00F263A8" w:rsidRPr="00917E88" w:rsidRDefault="00F263A8" w:rsidP="00917E88">
      <w:pPr>
        <w:pStyle w:val="a5"/>
        <w:bidi w:val="0"/>
        <w:spacing w:before="100" w:beforeAutospacing="1" w:after="100" w:afterAutospacing="1" w:line="360" w:lineRule="auto"/>
        <w:ind w:left="0"/>
        <w:contextualSpacing w:val="0"/>
        <w:jc w:val="both"/>
        <w:rPr>
          <w:rFonts w:ascii="Sakkal Majalla" w:hAnsi="Sakkal Majalla" w:cs="Sakkal Majalla"/>
          <w:sz w:val="28"/>
          <w:szCs w:val="28"/>
          <w:rtl/>
        </w:rPr>
      </w:pPr>
      <w:r w:rsidRPr="00917E88">
        <w:rPr>
          <w:rFonts w:ascii="Sakkal Majalla" w:hAnsi="Sakkal Majalla" w:cs="Sakkal Majalla"/>
          <w:sz w:val="28"/>
          <w:szCs w:val="28"/>
        </w:rPr>
        <w:t>Organizational climate for innovation and organizational performance: The mediating effect of innovative work behavior</w:t>
      </w:r>
    </w:p>
    <w:p w14:paraId="7996C54A" w14:textId="77777777" w:rsidR="00F263A8" w:rsidRPr="00F263A8" w:rsidRDefault="00F263A8"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F263A8">
        <w:rPr>
          <w:rFonts w:ascii="Sakkal Majalla" w:hAnsi="Sakkal Majalla" w:cs="Sakkal Majalla"/>
          <w:sz w:val="28"/>
          <w:szCs w:val="28"/>
          <w:rtl/>
        </w:rPr>
        <w:t>هدفت إلى معرفة أثر سلوك العمل المبتكر كمتغير وسيط على العلاقة بين المناخ التنظيمي الابتكاري والأداء التنظيمي، وإلى تحقيق العلاقة بين سلوك العمل المبتكر والمناخ التنظيمي الابتكاري والأداء التنظيمي</w:t>
      </w:r>
      <w:r w:rsidRPr="00F263A8">
        <w:rPr>
          <w:rFonts w:ascii="Sakkal Majalla" w:hAnsi="Sakkal Majalla" w:cs="Sakkal Majalla" w:hint="cs"/>
          <w:sz w:val="28"/>
          <w:szCs w:val="28"/>
          <w:rtl/>
        </w:rPr>
        <w:t>.</w:t>
      </w:r>
    </w:p>
    <w:p w14:paraId="011B75CA" w14:textId="77777777" w:rsidR="00F263A8" w:rsidRDefault="00F263A8" w:rsidP="00917E88">
      <w:pPr>
        <w:spacing w:before="100" w:beforeAutospacing="1" w:after="100" w:afterAutospacing="1" w:line="360" w:lineRule="auto"/>
        <w:ind w:firstLine="706"/>
        <w:jc w:val="both"/>
        <w:rPr>
          <w:rFonts w:ascii="Sakkal Majalla" w:hAnsi="Sakkal Majalla" w:cs="Sakkal Majalla"/>
          <w:sz w:val="28"/>
          <w:szCs w:val="28"/>
          <w:rtl/>
        </w:rPr>
      </w:pPr>
      <w:r w:rsidRPr="00F263A8">
        <w:rPr>
          <w:rFonts w:ascii="Sakkal Majalla" w:hAnsi="Sakkal Majalla" w:cs="Sakkal Majalla"/>
          <w:sz w:val="28"/>
          <w:szCs w:val="28"/>
          <w:rtl/>
        </w:rPr>
        <w:t xml:space="preserve"> حيث استخدمت الدراسة المنهج الكمي باستخدام الإستبانات وقد تم توزيعها على 202 مديراً</w:t>
      </w:r>
      <w:r>
        <w:rPr>
          <w:rFonts w:ascii="Sakkal Majalla" w:hAnsi="Sakkal Majalla" w:cs="Sakkal Majalla" w:hint="cs"/>
          <w:sz w:val="28"/>
          <w:szCs w:val="28"/>
          <w:rtl/>
        </w:rPr>
        <w:t>.</w:t>
      </w:r>
    </w:p>
    <w:p w14:paraId="281B91FC" w14:textId="15826927" w:rsidR="00F263A8" w:rsidRPr="00F263A8" w:rsidRDefault="00F263A8" w:rsidP="00917E88">
      <w:pPr>
        <w:spacing w:before="100" w:beforeAutospacing="1" w:after="100" w:afterAutospacing="1" w:line="360" w:lineRule="auto"/>
        <w:ind w:firstLine="706"/>
        <w:jc w:val="both"/>
        <w:rPr>
          <w:rFonts w:ascii="Sakkal Majalla" w:hAnsi="Sakkal Majalla" w:cs="Sakkal Majalla"/>
          <w:sz w:val="28"/>
          <w:szCs w:val="28"/>
          <w:rtl/>
        </w:rPr>
      </w:pPr>
      <w:r w:rsidRPr="00F263A8">
        <w:rPr>
          <w:rFonts w:ascii="Sakkal Majalla" w:hAnsi="Sakkal Majalla" w:cs="Sakkal Majalla"/>
          <w:sz w:val="28"/>
          <w:szCs w:val="28"/>
          <w:rtl/>
        </w:rPr>
        <w:t xml:space="preserve"> وأظهرت النتائج أن العلاقة بين المناخ التنظيمي الابتكاري والأداء التنظيمي كانت قوية وأن المناخ التنظيمي الابتكاري كان له أثر إيجابي على سلوك العمل المبتكر وهذا يدل على أن وجود ثقافة ابتكارية تلعب دوراً في مساهمة تعزيز سلوك العمل الابتكاري، فالثقافة الابتكارية هي جزء لا يتجزأ من المناخ الابتكاري السائد في المنظمة. كما أن الموظفون أكثر عرضة للانخراط في سلوك العمل المبتكر عندما يتم منحهم الحرية والاستقلالية لأنه يعزز التصور بأنهم قادرون على التحسين والتحكم في ظروف عملهم كما وجدت الدراسة إلى أن سنوات الخبرة والعمر تؤثر على المناخ الابتكاري والسلوك المبتكر للمديرين وأوصت الدراسة بضرورة تكرار الدراسة في الشركات الخاصة وأن تستند إلى أحجام أكبر من العينات مما يسمح بإجراء تحليل أكثر قوة.</w:t>
      </w:r>
    </w:p>
    <w:p w14:paraId="721453C8" w14:textId="166619A9" w:rsidR="000546AF" w:rsidRPr="00917E88" w:rsidRDefault="000546AF" w:rsidP="00917E88">
      <w:pPr>
        <w:pStyle w:val="a5"/>
        <w:numPr>
          <w:ilvl w:val="0"/>
          <w:numId w:val="1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917E88">
        <w:rPr>
          <w:rFonts w:ascii="Sakkal Majalla" w:hAnsi="Sakkal Majalla" w:cs="Sakkal Majalla" w:hint="cs"/>
          <w:b/>
          <w:bCs/>
          <w:sz w:val="28"/>
          <w:szCs w:val="28"/>
          <w:rtl/>
        </w:rPr>
        <w:t>)</w:t>
      </w:r>
      <w:r w:rsidRPr="00917E88">
        <w:rPr>
          <w:rFonts w:ascii="Sakkal Majalla" w:hAnsi="Sakkal Majalla" w:cs="Sakkal Majalla"/>
          <w:b/>
          <w:bCs/>
          <w:sz w:val="28"/>
          <w:szCs w:val="28"/>
          <w:lang w:bidi="ar-EG"/>
        </w:rPr>
        <w:t>Alam &amp; Islam ,2021</w:t>
      </w:r>
      <w:r w:rsidRPr="00917E88">
        <w:rPr>
          <w:rFonts w:ascii="Sakkal Majalla" w:hAnsi="Sakkal Majalla" w:cs="Sakkal Majalla" w:hint="cs"/>
          <w:b/>
          <w:bCs/>
          <w:sz w:val="28"/>
          <w:szCs w:val="28"/>
          <w:rtl/>
        </w:rPr>
        <w:t>(</w:t>
      </w:r>
    </w:p>
    <w:p w14:paraId="6EB1983F" w14:textId="77777777" w:rsidR="000546AF" w:rsidRPr="00917E88" w:rsidRDefault="000546AF" w:rsidP="00D07C50">
      <w:pPr>
        <w:bidi w:val="0"/>
        <w:spacing w:before="100" w:beforeAutospacing="1" w:after="100" w:afterAutospacing="1" w:line="360" w:lineRule="auto"/>
        <w:jc w:val="both"/>
        <w:rPr>
          <w:rFonts w:ascii="Sakkal Majalla" w:hAnsi="Sakkal Majalla" w:cs="Sakkal Majalla"/>
          <w:sz w:val="28"/>
          <w:szCs w:val="28"/>
          <w:rtl/>
          <w:lang w:bidi="ar-EG"/>
        </w:rPr>
      </w:pPr>
      <w:r w:rsidRPr="00917E88">
        <w:rPr>
          <w:rFonts w:ascii="Sakkal Majalla" w:hAnsi="Sakkal Majalla" w:cs="Sakkal Majalla"/>
          <w:b/>
          <w:bCs/>
          <w:sz w:val="28"/>
          <w:szCs w:val="28"/>
          <w:lang w:bidi="ar-EG"/>
        </w:rPr>
        <w:t>Examining the role of environmental corporate social responsibility in building green corporate image and green competitive advantage</w:t>
      </w:r>
      <w:r w:rsidRPr="00917E88">
        <w:rPr>
          <w:rFonts w:ascii="Sakkal Majalla" w:hAnsi="Sakkal Majalla" w:cs="Sakkal Majalla"/>
          <w:b/>
          <w:bCs/>
          <w:sz w:val="28"/>
          <w:szCs w:val="28"/>
          <w:rtl/>
          <w:lang w:bidi="ar-EG"/>
        </w:rPr>
        <w:t xml:space="preserve"> </w:t>
      </w:r>
    </w:p>
    <w:p w14:paraId="10DF160C" w14:textId="2E2A99F4" w:rsidR="000546AF" w:rsidRPr="000546AF" w:rsidRDefault="000546AF"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0546AF">
        <w:rPr>
          <w:rFonts w:ascii="Sakkal Majalla" w:hAnsi="Sakkal Majalla" w:cs="Sakkal Majalla"/>
          <w:sz w:val="28"/>
          <w:szCs w:val="28"/>
          <w:rtl/>
          <w:lang w:bidi="ar-EG"/>
        </w:rPr>
        <w:t>هدفت الدراسة إلى دراسة دور المسؤولية الاجتماعية للمنظمات البيئية في بناء صورة الشركة الخضراء والميزة التنافسية الخضراء، تم جمع البيانات والعينة تم إجراء مسح استبيان ذاتي الإدارة في يوليو 2019 في مصانع الملابس في بنغلاديش.</w:t>
      </w:r>
    </w:p>
    <w:p w14:paraId="595D7D89" w14:textId="77777777" w:rsidR="000546AF" w:rsidRPr="000546AF" w:rsidRDefault="000546AF"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0546AF">
        <w:rPr>
          <w:rFonts w:ascii="Sakkal Majalla" w:hAnsi="Sakkal Majalla" w:cs="Sakkal Majalla"/>
          <w:sz w:val="28"/>
          <w:szCs w:val="28"/>
          <w:rtl/>
          <w:lang w:bidi="ar-EG"/>
        </w:rPr>
        <w:t xml:space="preserve"> استخدمت الدراسة عينات عشوائية بناء على (53) شركة ملابس مسجلة في بورصة دكا. تم إرسال إجمالي (340) استمارة لجمع البيانات. تم اختيار موظفي الإدارة من المستوى المتوسط والعالي كمستجيبين حيث من المتوقع أن يمتلكوا المعرفة حول الاهتمام بالإدارة الخضراء والسلطة الرسمية لاتخاذ القرارات التشغيلية والإدارية ذات الصلة. من بين الاستبيانات المرسلة، تم إرجاع (302) استبيان ووجد أن (268) منها مفيدة لهذا التحليل التجريبي مع معدل استجابة ناجح بلغ (78.30%). تم اختيار صناعة الملابس لغرض البحث لأن هذا القطاع ملزم بالتعامل الصارم مع نفاياته البيئية للامتثال للوائح البيئية. علاوة على ذلك، يواجه هذا القطاع مشكلات امتثال هائلة من مشترين أجانب مختلفين. لذلك، هناك ضغط كبير على هذا القطاع من الداخل والخارج. </w:t>
      </w:r>
    </w:p>
    <w:p w14:paraId="72A5CCEE" w14:textId="77777777" w:rsidR="000546AF" w:rsidRPr="000546AF" w:rsidRDefault="000546AF"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0546AF">
        <w:rPr>
          <w:rFonts w:ascii="Sakkal Majalla" w:hAnsi="Sakkal Majalla" w:cs="Sakkal Majalla"/>
          <w:sz w:val="28"/>
          <w:szCs w:val="28"/>
          <w:rtl/>
          <w:lang w:bidi="ar-EG"/>
        </w:rPr>
        <w:t>بينت نتائج الدراسة أن صورة الشركة الخضراء كانت مفيدة في إعدادات الأعمال الحديثة فيما يتعلق بتحقيق الميزة التنافسية المستدامة في الشركة، وفي هذا الصدد يمكن أن يلعب المسؤولية الاجتماعية للمنظمات البيئية دوراً حاسماً في بناء صورة الشركة الخضراء والميزة التنافسية الخضراء. أوصت الدراسة إلى إجراءات إدارية استباقية فيما يتعلق بالاستدامة التنظيمية لبناء صورة الشركة الخضراء والميزة التنافسية الخضراء، وأوصت أيضا الوعي البيئي السائد للعملاء والمبادئ البيئية المرتبطة بها واتخاذ الشركة مبادرات تسويقية خضراء لإرضاء السوق الأخضر في قواعد العملاء المختلفة. كما أوصت أنه على المديرين تعزيز الشرعية البيئية للمنظمات من خلال ممارسة مبادرات تتعلق بدعم الصورة الخضراء للمنظمة.</w:t>
      </w:r>
    </w:p>
    <w:p w14:paraId="44EC6EB0" w14:textId="1D512BB7" w:rsidR="00917E88"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73683038"/>
      <w:r w:rsidRPr="00917E88">
        <w:rPr>
          <w:rFonts w:ascii="Sakkal Majalla" w:hAnsi="Sakkal Majalla" w:cs="Sakkal Majalla" w:hint="cs"/>
          <w:b/>
          <w:bCs/>
          <w:sz w:val="36"/>
          <w:szCs w:val="36"/>
          <w:rtl/>
          <w:lang w:bidi="ar-EG"/>
        </w:rPr>
        <w:t>8.1 التعليق على الدراسة</w:t>
      </w:r>
      <w:bookmarkEnd w:id="13"/>
      <w:r w:rsidRPr="00917E88">
        <w:rPr>
          <w:rFonts w:ascii="Sakkal Majalla" w:hAnsi="Sakkal Majalla" w:cs="Sakkal Majalla" w:hint="cs"/>
          <w:b/>
          <w:bCs/>
          <w:sz w:val="36"/>
          <w:szCs w:val="36"/>
          <w:rtl/>
          <w:lang w:bidi="ar-EG"/>
        </w:rPr>
        <w:t xml:space="preserve"> </w:t>
      </w:r>
    </w:p>
    <w:p w14:paraId="74DAEFCF" w14:textId="3D5F2FC7" w:rsidR="00F71199" w:rsidRPr="00F71199" w:rsidRDefault="00F71199"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F71199">
        <w:rPr>
          <w:rFonts w:ascii="Sakkal Majalla" w:hAnsi="Sakkal Majalla" w:cs="Sakkal Majalla"/>
          <w:sz w:val="28"/>
          <w:szCs w:val="28"/>
          <w:rtl/>
          <w:lang w:bidi="ar-EG"/>
        </w:rPr>
        <w:t>تعتمد معظم الدراسات على وسائل التواصل الاجتماعي كأداة أساسية لتحسين الأداء التنظيمي، مما يعكس أهمية هذه الوسائل في تعزيز جوانب مثل التسويق، الرضا، والابتكار. في 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تُستخدم وسائل التواصل الاجتماعي لتعزيز قدرة رائدات الأعمال على الوصول إلى العملاء وزيادة التفاعل معهم. بالإضافة إلى ذلك، تعتمد دراسات مثل (متولي، 2019) و(</w:t>
      </w:r>
      <w:r w:rsidRPr="00F71199">
        <w:rPr>
          <w:rFonts w:ascii="Sakkal Majalla" w:hAnsi="Sakkal Majalla" w:cs="Sakkal Majalla"/>
          <w:sz w:val="28"/>
          <w:szCs w:val="28"/>
          <w:lang w:bidi="ar-EG"/>
        </w:rPr>
        <w:t>Dodokh &amp; Al-Maaitah, 2019</w:t>
      </w:r>
      <w:r w:rsidRPr="00F71199">
        <w:rPr>
          <w:rFonts w:ascii="Sakkal Majalla" w:hAnsi="Sakkal Majalla" w:cs="Sakkal Majalla"/>
          <w:sz w:val="28"/>
          <w:szCs w:val="28"/>
          <w:rtl/>
          <w:lang w:bidi="ar-EG"/>
        </w:rPr>
        <w:t>) على المنهج الوصفي التحليلي، وهو نفس المنهج الذي يمكن استخدامه في دراسة تأثير وسائل التواصل الاجتماعي على مشاريع رائدات الأعمال في السعودية. هذا المنهج يساعد في تقديم تحليل مفصل وشامل للتأثيرات المختلفة لاستخدام وسائل التواصل الاجتماعي.</w:t>
      </w:r>
    </w:p>
    <w:p w14:paraId="34A12B11" w14:textId="77777777" w:rsidR="00F71199" w:rsidRPr="00F71199" w:rsidRDefault="00F71199"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F71199">
        <w:rPr>
          <w:rFonts w:ascii="Sakkal Majalla" w:hAnsi="Sakkal Majalla" w:cs="Sakkal Majalla"/>
          <w:sz w:val="28"/>
          <w:szCs w:val="28"/>
          <w:rtl/>
          <w:lang w:bidi="ar-EG"/>
        </w:rPr>
        <w:t>تركز الدراسات على قياس الأداء التنظيمي من خلال مؤشرات مثل الوقت للتسويق، الرضا، والابتكار. هذه المؤشرات هي أيضًا جوانب رئيسية في تقييم نجاح مشاريع رائدات الأعمال في المملكة العربية السعودية. على سبيل المثال، دراسة (</w:t>
      </w:r>
      <w:r w:rsidRPr="00F71199">
        <w:rPr>
          <w:rFonts w:ascii="Sakkal Majalla" w:hAnsi="Sakkal Majalla" w:cs="Sakkal Majalla"/>
          <w:sz w:val="28"/>
          <w:szCs w:val="28"/>
          <w:lang w:bidi="ar-EG"/>
        </w:rPr>
        <w:t>Tajvidi and Karami, 2021</w:t>
      </w:r>
      <w:r w:rsidRPr="00F71199">
        <w:rPr>
          <w:rFonts w:ascii="Sakkal Majalla" w:hAnsi="Sakkal Majalla" w:cs="Sakkal Majalla"/>
          <w:sz w:val="28"/>
          <w:szCs w:val="28"/>
          <w:rtl/>
          <w:lang w:bidi="ar-EG"/>
        </w:rPr>
        <w:t>) تركز على أداء الشركات وتستخدم مؤشرات مشابهة. تعتمد العديد من الدراسات على الاستبيانات لجمع البيانات، وهي أداة فعالة للحصول على معلومات دقيقة من المشاركين. يمكن تطبيق نفس الأداة في دراسة 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لجمع بيانات حول كيفية استخدام رائدات الأعمال لوسائل التواصل الاجتماعي وتأثير ذلك على أدائهم التنظيمي.</w:t>
      </w:r>
    </w:p>
    <w:p w14:paraId="5CAF7B7F" w14:textId="6C07AB9A" w:rsidR="00F71199" w:rsidRPr="00F71199" w:rsidRDefault="00F71199" w:rsidP="00917E88">
      <w:pPr>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واختلفت </w:t>
      </w:r>
      <w:r w:rsidRPr="00F71199">
        <w:rPr>
          <w:rFonts w:ascii="Sakkal Majalla" w:hAnsi="Sakkal Majalla" w:cs="Sakkal Majalla"/>
          <w:sz w:val="28"/>
          <w:szCs w:val="28"/>
          <w:rtl/>
          <w:lang w:bidi="ar-EG"/>
        </w:rPr>
        <w:t xml:space="preserve"> دراسات مثل (أبو كرم، 2023) على التأثيرات الاجتماعية والسياسية لوسائل التواصل الاجتماعي، يركز 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على التأثيرات الاقتصادية والتنظيمية. هذا الاختلاف في المجال يبرز تنوع استخدامات وسائل التواصل الاجتماعي وتأثيراتها المتعددة. تختلف الدراسات في السياقات الثقافية والجغرافية التي تركز عليها. على سبيل المثال، دراسات (</w:t>
      </w:r>
      <w:r w:rsidRPr="00F71199">
        <w:rPr>
          <w:rFonts w:ascii="Sakkal Majalla" w:hAnsi="Sakkal Majalla" w:cs="Sakkal Majalla"/>
          <w:sz w:val="28"/>
          <w:szCs w:val="28"/>
          <w:lang w:bidi="ar-EG"/>
        </w:rPr>
        <w:t>Dodokh &amp; Al-Maaitah, 2019</w:t>
      </w:r>
      <w:r w:rsidRPr="00F71199">
        <w:rPr>
          <w:rFonts w:ascii="Sakkal Majalla" w:hAnsi="Sakkal Majalla" w:cs="Sakkal Majalla"/>
          <w:sz w:val="28"/>
          <w:szCs w:val="28"/>
          <w:rtl/>
          <w:lang w:bidi="ar-EG"/>
        </w:rPr>
        <w:t>) تركز على قطاع مستحضرات التجميل في الأردن، بينما يركز 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على مشاريع رائدات الأعمال في المملكة العربية السعودية. هذا الاختلاف يمكن أن يؤثر على النتائج بسبب الفروق الثقافية والاجتماعية.</w:t>
      </w:r>
    </w:p>
    <w:p w14:paraId="5F60FACD" w14:textId="4B7884D6" w:rsidR="00F71199" w:rsidRPr="000546AF" w:rsidRDefault="00F71199" w:rsidP="00917E88">
      <w:pPr>
        <w:spacing w:before="100" w:beforeAutospacing="1" w:after="100" w:afterAutospacing="1" w:line="360" w:lineRule="auto"/>
        <w:ind w:firstLine="706"/>
        <w:jc w:val="both"/>
        <w:rPr>
          <w:rFonts w:ascii="Sakkal Majalla" w:hAnsi="Sakkal Majalla" w:cs="Sakkal Majalla"/>
          <w:sz w:val="28"/>
          <w:szCs w:val="28"/>
          <w:rtl/>
          <w:lang w:bidi="ar-EG"/>
        </w:rPr>
      </w:pPr>
      <w:r w:rsidRPr="00F71199">
        <w:rPr>
          <w:rFonts w:ascii="Sakkal Majalla" w:hAnsi="Sakkal Majalla" w:cs="Sakkal Majalla"/>
          <w:sz w:val="28"/>
          <w:szCs w:val="28"/>
          <w:rtl/>
          <w:lang w:bidi="ar-EG"/>
        </w:rPr>
        <w:t>على الرغم من استخدام الاستبيانات كأداة رئيسية، تختلف الدراسات في الأدوات والمكونات التي تركز عليها. مثلاً، دراسة (متولي، 2019) تركز على قياسات وسائل التواصل الاجتماعي والمكونات المختلفة مثل الاستشهادات المرجعية، في حين يمكن لمشروع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التركيز على الأدوات المستخدمة لتعزيز الابتكار والرضا بين رائدات الأعمال. تختلف الدراسات في الأهداف والنتائج المستهدفة. بينما تهدف دراسة (</w:t>
      </w:r>
      <w:r w:rsidRPr="00F71199">
        <w:rPr>
          <w:rFonts w:ascii="Sakkal Majalla" w:hAnsi="Sakkal Majalla" w:cs="Sakkal Majalla"/>
          <w:sz w:val="28"/>
          <w:szCs w:val="28"/>
          <w:lang w:bidi="ar-EG"/>
        </w:rPr>
        <w:t>Tajvidi and Karami, 2021</w:t>
      </w:r>
      <w:r w:rsidRPr="00F71199">
        <w:rPr>
          <w:rFonts w:ascii="Sakkal Majalla" w:hAnsi="Sakkal Majalla" w:cs="Sakkal Majalla"/>
          <w:sz w:val="28"/>
          <w:szCs w:val="28"/>
          <w:rtl/>
          <w:lang w:bidi="ar-EG"/>
        </w:rPr>
        <w:t>) إلى فهم تأثير وسائل التواصل الاجتماعي على أداء الشركات بشكل عام، يهدف مشروع "</w:t>
      </w:r>
      <w:r w:rsidRPr="00F71199">
        <w:rPr>
          <w:rFonts w:ascii="Sakkal Majalla" w:hAnsi="Sakkal Majalla" w:cs="Sakkal Majalla"/>
          <w:sz w:val="28"/>
          <w:szCs w:val="28"/>
          <w:lang w:bidi="ar-EG"/>
        </w:rPr>
        <w:t>CURA</w:t>
      </w:r>
      <w:r w:rsidRPr="00F71199">
        <w:rPr>
          <w:rFonts w:ascii="Sakkal Majalla" w:hAnsi="Sakkal Majalla" w:cs="Sakkal Majalla"/>
          <w:sz w:val="28"/>
          <w:szCs w:val="28"/>
          <w:rtl/>
          <w:lang w:bidi="ar-EG"/>
        </w:rPr>
        <w:t>" إلى فهم تأثير وسائل التواصل الاجتماعي على الأداء التنظيمي لمشاريع رائدات الأعمال بشكل محدد. هذا ينعكس في تحديد الأهداف الخاصة بالوقت للتسويق، الرضا، والابتكار كمؤشرات رئيسية للأداء.</w:t>
      </w:r>
    </w:p>
    <w:p w14:paraId="77C62EBA" w14:textId="413BCBA8" w:rsidR="009B20F8" w:rsidRPr="009B20F8" w:rsidRDefault="009B20F8" w:rsidP="00917E88">
      <w:pPr>
        <w:spacing w:before="100" w:beforeAutospacing="1" w:after="100" w:afterAutospacing="1" w:line="360" w:lineRule="auto"/>
        <w:ind w:firstLine="706"/>
        <w:jc w:val="both"/>
        <w:rPr>
          <w:rFonts w:ascii="Sakkal Majalla" w:hAnsi="Sakkal Majalla" w:cs="Sakkal Majalla"/>
          <w:sz w:val="28"/>
          <w:szCs w:val="28"/>
          <w:rtl/>
        </w:rPr>
      </w:pPr>
      <w:r>
        <w:rPr>
          <w:rFonts w:ascii="Sakkal Majalla" w:hAnsi="Sakkal Majalla" w:cs="Sakkal Majalla" w:hint="cs"/>
          <w:sz w:val="28"/>
          <w:szCs w:val="28"/>
          <w:rtl/>
        </w:rPr>
        <w:t>و</w:t>
      </w:r>
      <w:r w:rsidRPr="009B20F8">
        <w:rPr>
          <w:rFonts w:ascii="Sakkal Majalla" w:hAnsi="Sakkal Majalla" w:cs="Sakkal Majalla"/>
          <w:sz w:val="28"/>
          <w:szCs w:val="28"/>
          <w:rtl/>
        </w:rPr>
        <w:t>بالرغم من كثرة الدراسات التي تناولت تأثير وسائل التواصل الاجتماعي على الأداء التنظيمي في مختلف القطاعات والمجالات، إلا أن هناك فجوة بحثية واضحة فيما يتعلق بدراسة هذا التأثير بشكل خاص على مشاريع رائدات الأعمال في المملكة العربية السعودية، ولا سيما في إطار مشروع "</w:t>
      </w:r>
      <w:r w:rsidRPr="009B20F8">
        <w:rPr>
          <w:rFonts w:ascii="Sakkal Majalla" w:hAnsi="Sakkal Majalla" w:cs="Sakkal Majalla"/>
          <w:sz w:val="28"/>
          <w:szCs w:val="28"/>
        </w:rPr>
        <w:t>CURA</w:t>
      </w:r>
      <w:r w:rsidRPr="009B20F8">
        <w:rPr>
          <w:rFonts w:ascii="Sakkal Majalla" w:hAnsi="Sakkal Majalla" w:cs="Sakkal Majalla"/>
          <w:sz w:val="28"/>
          <w:szCs w:val="28"/>
          <w:rtl/>
        </w:rPr>
        <w:t>". تعتبر هذه الفجوة البحثية مهمة للأسباب التالية:</w:t>
      </w:r>
    </w:p>
    <w:p w14:paraId="346BD8BF" w14:textId="611F51B6" w:rsidR="009B20F8" w:rsidRPr="009B20F8" w:rsidRDefault="009B20F8" w:rsidP="00917E88">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9B20F8">
        <w:rPr>
          <w:rFonts w:ascii="Sakkal Majalla" w:hAnsi="Sakkal Majalla" w:cs="Sakkal Majalla"/>
          <w:sz w:val="28"/>
          <w:szCs w:val="28"/>
          <w:rtl/>
        </w:rPr>
        <w:t>غالبية الدراسات السابقة ركزت على الشركات الكبيرة أو القطاعات التقليدية مثل الإعلام والتعليم والصناعة، بينما هناك ندرة في الأبحاث التي تتناول المشاريع الصغيرة التي تديرها النساء. هذا يشير إلى الحاجة الملحة لدراسة كيف يمكن لوسائل التواصل الاجتماعي دعم وتعزيز أداء هذه الفئة المهمة من رواد الأعمال.</w:t>
      </w:r>
    </w:p>
    <w:p w14:paraId="0FEDB37F" w14:textId="79B054C5" w:rsidR="009B20F8" w:rsidRPr="009B20F8" w:rsidRDefault="009B20F8" w:rsidP="00917E88">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9B20F8">
        <w:rPr>
          <w:rFonts w:ascii="Sakkal Majalla" w:hAnsi="Sakkal Majalla" w:cs="Sakkal Majalla"/>
          <w:sz w:val="28"/>
          <w:szCs w:val="28"/>
          <w:rtl/>
        </w:rPr>
        <w:t xml:space="preserve"> البيئة الثقافية والاجتماعية في المملكة العربية السعودية بشكل كبير عن تلك الموجودة في الدول الأخرى التي تناولتها الدراسات السابقة. وبالتالي، من المهم فهم كيفية تأثير هذه العوامل المحلية على استخدام وسائل التواصل الاجتماعي وأثرها على الأداء التنظيمي في سياق المشاريع النسائية.</w:t>
      </w:r>
    </w:p>
    <w:p w14:paraId="37CE2BDB" w14:textId="299145D1" w:rsidR="009B20F8" w:rsidRPr="009B20F8" w:rsidRDefault="009B20F8" w:rsidP="00917E88">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9B20F8">
        <w:rPr>
          <w:rFonts w:ascii="Sakkal Majalla" w:hAnsi="Sakkal Majalla" w:cs="Sakkal Majalla"/>
          <w:sz w:val="28"/>
          <w:szCs w:val="28"/>
          <w:rtl/>
        </w:rPr>
        <w:t xml:space="preserve"> ركزت الدراسات السابقة على أبعاد محددة للأداء التنظيمي مثل الكفاءة العامة أو الرضا الوظيفي بشكل عام، دون الخوض في تفاصيل مثل الوقت للتسويق، الرضا، والابتكار بشكل محدد. هذه الأبعاد هي بالغة الأهمية في سياق المشاريع الصغيرة لرائدات الأعمال، حيث تلعب هذه العوامل دوراً حاسماً في نجاح المشروع واستمراريته.</w:t>
      </w:r>
    </w:p>
    <w:p w14:paraId="59A64B69" w14:textId="7AB284E6" w:rsidR="009B20F8" w:rsidRPr="009B20F8" w:rsidRDefault="009B20F8" w:rsidP="00917E88">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9B20F8">
        <w:rPr>
          <w:rFonts w:ascii="Sakkal Majalla" w:hAnsi="Sakkal Majalla" w:cs="Sakkal Majalla"/>
          <w:sz w:val="28"/>
          <w:szCs w:val="28"/>
          <w:rtl/>
        </w:rPr>
        <w:t xml:space="preserve"> بالرغم من الإشارة إلى الابتكار كعنصر مهم في بعض الدراسات، إلا أن كيفية استخدام وسائل التواصل الاجتماعي لتعزيز الابتكار في المشاريع النسائية الصغيرة لم يتم استكشافها بشكل كافٍ. يحتاج البحث إلى التركيز على كيفية استغلال منصات التواصل الاجتماعي لتشجيع وتسهيل الابتكار بين رائدات الأعمال.</w:t>
      </w:r>
    </w:p>
    <w:p w14:paraId="2E4EAC88" w14:textId="310D0C4B" w:rsidR="00DE5E0C" w:rsidRPr="009B20F8" w:rsidRDefault="009B20F8" w:rsidP="00917E88">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9B20F8">
        <w:rPr>
          <w:rFonts w:ascii="Sakkal Majalla" w:hAnsi="Sakkal Majalla" w:cs="Sakkal Majalla"/>
          <w:sz w:val="28"/>
          <w:szCs w:val="28"/>
          <w:rtl/>
        </w:rPr>
        <w:t>هناك نقص في الدراسات التي تقدم توصيات عملية موجهة لرائدات الأعمال حول كيفية تحسين أدائهن التنظيمي من خلال استخدام وسائل التواصل الاجتماعي. يحتاج هذا الجانب إلى مزيد من البحث لتزويد رائدات الأعمال بأدوات واستراتيجيات قابلة للتطبيق يمكنهن استخدامها لتعزيز نجاح مشاريعهن.</w:t>
      </w:r>
    </w:p>
    <w:p w14:paraId="4188D364" w14:textId="0EEFA5B5" w:rsidR="00917E88"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3683039"/>
      <w:r w:rsidRPr="00917E88">
        <w:rPr>
          <w:rFonts w:ascii="Sakkal Majalla" w:hAnsi="Sakkal Majalla" w:cs="Sakkal Majalla" w:hint="cs"/>
          <w:b/>
          <w:bCs/>
          <w:sz w:val="36"/>
          <w:szCs w:val="36"/>
          <w:rtl/>
        </w:rPr>
        <w:t>9.1 المنطلقات النظرية للدراسة</w:t>
      </w:r>
      <w:bookmarkEnd w:id="14"/>
      <w:r w:rsidRPr="00917E88">
        <w:rPr>
          <w:rFonts w:ascii="Sakkal Majalla" w:hAnsi="Sakkal Majalla" w:cs="Sakkal Majalla" w:hint="cs"/>
          <w:b/>
          <w:bCs/>
          <w:sz w:val="36"/>
          <w:szCs w:val="36"/>
          <w:rtl/>
        </w:rPr>
        <w:t xml:space="preserve"> </w:t>
      </w:r>
    </w:p>
    <w:p w14:paraId="4D069D08" w14:textId="6254C4FE" w:rsidR="00A74F76" w:rsidRPr="00917E88" w:rsidRDefault="00162D29" w:rsidP="00D07C50">
      <w:pPr>
        <w:spacing w:before="100" w:beforeAutospacing="1" w:after="100" w:afterAutospacing="1" w:line="360" w:lineRule="auto"/>
        <w:jc w:val="both"/>
        <w:rPr>
          <w:rFonts w:ascii="Sakkal Majalla" w:hAnsi="Sakkal Majalla" w:cs="Sakkal Majalla"/>
          <w:b/>
          <w:bCs/>
          <w:sz w:val="28"/>
          <w:szCs w:val="28"/>
          <w:rtl/>
        </w:rPr>
      </w:pPr>
      <w:r w:rsidRPr="00917E88">
        <w:rPr>
          <w:rFonts w:ascii="Sakkal Majalla" w:hAnsi="Sakkal Majalla" w:cs="Sakkal Majalla" w:hint="cs"/>
          <w:b/>
          <w:bCs/>
          <w:sz w:val="28"/>
          <w:szCs w:val="28"/>
          <w:rtl/>
        </w:rPr>
        <w:t>تنطلق من هذه الدراسة مجموعة من المصطلحات التي تتمثل فيما يلي:</w:t>
      </w:r>
    </w:p>
    <w:p w14:paraId="69162946" w14:textId="44742861" w:rsidR="00162D29" w:rsidRPr="00917E88" w:rsidRDefault="00162D29" w:rsidP="00917E88">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917E88">
        <w:rPr>
          <w:rFonts w:ascii="Sakkal Majalla" w:hAnsi="Sakkal Majalla" w:cs="Sakkal Majalla" w:hint="cs"/>
          <w:b/>
          <w:bCs/>
          <w:sz w:val="32"/>
          <w:szCs w:val="32"/>
          <w:rtl/>
        </w:rPr>
        <w:t>وسائل التواصل الاجتماعي:</w:t>
      </w:r>
    </w:p>
    <w:p w14:paraId="6B5469AC" w14:textId="5688152D" w:rsidR="00162D29" w:rsidRDefault="00162D29" w:rsidP="00917E8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162D29">
        <w:rPr>
          <w:rFonts w:ascii="Sakkal Majalla" w:hAnsi="Sakkal Majalla" w:cs="Sakkal Majalla"/>
          <w:sz w:val="28"/>
          <w:szCs w:val="28"/>
          <w:rtl/>
        </w:rPr>
        <w:t>يشير مصطلح وسائل التواصل الاجتماعي إلى</w:t>
      </w:r>
      <w:r w:rsidRPr="00162D29">
        <w:rPr>
          <w:rFonts w:ascii="Sakkal Majalla" w:hAnsi="Sakkal Majalla" w:cs="Sakkal Majalla"/>
          <w:sz w:val="28"/>
          <w:szCs w:val="28"/>
        </w:rPr>
        <w:t> </w:t>
      </w:r>
      <w:r w:rsidRPr="00162D29">
        <w:rPr>
          <w:rFonts w:ascii="Sakkal Majalla" w:hAnsi="Sakkal Majalla" w:cs="Sakkal Majalla"/>
          <w:sz w:val="28"/>
          <w:szCs w:val="28"/>
          <w:rtl/>
        </w:rPr>
        <w:t>مواقع الإنترنت والتطبيقات التي يمكنك استخدامها لمشاركة محتوى أنشأته</w:t>
      </w:r>
      <w:r w:rsidRPr="00162D29">
        <w:rPr>
          <w:rFonts w:ascii="Sakkal Majalla" w:hAnsi="Sakkal Majalla" w:cs="Sakkal Majalla"/>
          <w:sz w:val="28"/>
          <w:szCs w:val="28"/>
        </w:rPr>
        <w:t xml:space="preserve"> </w:t>
      </w:r>
      <w:r w:rsidRPr="00162D29">
        <w:rPr>
          <w:rFonts w:ascii="Sakkal Majalla" w:hAnsi="Sakkal Majalla" w:cs="Sakkal Majalla"/>
          <w:sz w:val="28"/>
          <w:szCs w:val="28"/>
          <w:rtl/>
        </w:rPr>
        <w:t>وتتيح لك وسائل التواصل الاجتماعي أيضًا الرد على المحتوى الذي ينشره الآخرون</w:t>
      </w:r>
      <w:r w:rsidR="00625A8F">
        <w:rPr>
          <w:rFonts w:ascii="Sakkal Majalla" w:hAnsi="Sakkal Majalla" w:cs="Sakkal Majalla" w:hint="cs"/>
          <w:sz w:val="28"/>
          <w:szCs w:val="28"/>
          <w:rtl/>
          <w:lang w:bidi="ar-EG"/>
        </w:rPr>
        <w:t>،</w:t>
      </w:r>
      <w:r w:rsidRPr="00162D29">
        <w:rPr>
          <w:rFonts w:ascii="Sakkal Majalla" w:hAnsi="Sakkal Majalla" w:cs="Sakkal Majalla"/>
          <w:sz w:val="28"/>
          <w:szCs w:val="28"/>
          <w:rtl/>
        </w:rPr>
        <w:t xml:space="preserve"> وقد يتضمن ذلك الصور أو النصوص أو التفاعلات أو التعليقات على منشورات الآخرين وروابط المعلومات</w:t>
      </w:r>
      <w:r w:rsidRPr="00162D29">
        <w:rPr>
          <w:rFonts w:ascii="Sakkal Majalla" w:hAnsi="Sakkal Majalla" w:cs="Sakkal Majalla"/>
          <w:sz w:val="28"/>
          <w:szCs w:val="28"/>
        </w:rPr>
        <w:t>.</w:t>
      </w:r>
    </w:p>
    <w:p w14:paraId="3DA1373D" w14:textId="509C6460" w:rsidR="00625A8F" w:rsidRPr="00162D29" w:rsidRDefault="00625A8F" w:rsidP="00917E88">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625A8F">
        <w:rPr>
          <w:rFonts w:ascii="Sakkal Majalla" w:hAnsi="Sakkal Majalla" w:cs="Sakkal Majalla"/>
          <w:sz w:val="28"/>
          <w:szCs w:val="28"/>
          <w:rtl/>
        </w:rPr>
        <w:t>تشير كلمة وسائل التواصل الاجتماعي إلى</w:t>
      </w:r>
      <w:r w:rsidRPr="00625A8F">
        <w:rPr>
          <w:rFonts w:ascii="Sakkal Majalla" w:hAnsi="Sakkal Majalla" w:cs="Sakkal Majalla"/>
          <w:sz w:val="28"/>
          <w:szCs w:val="28"/>
        </w:rPr>
        <w:t> </w:t>
      </w:r>
      <w:r w:rsidRPr="00625A8F">
        <w:rPr>
          <w:rFonts w:ascii="Sakkal Majalla" w:hAnsi="Sakkal Majalla" w:cs="Sakkal Majalla"/>
          <w:sz w:val="28"/>
          <w:szCs w:val="28"/>
          <w:rtl/>
        </w:rPr>
        <w:t>المنصات التي تتيح التفاعل بين الأشخاص حيث يشاركون أو يتبادلون المعلومات والأفكار في مجتمعات وشبكات افتراضية، ويوجد العديد من وسائل التواصل الاجتماعي حاليا والتي تضم فيسبوك</w:t>
      </w:r>
      <w:r w:rsidRPr="00625A8F">
        <w:rPr>
          <w:rFonts w:ascii="Sakkal Majalla" w:hAnsi="Sakkal Majalla" w:cs="Sakkal Majalla"/>
          <w:sz w:val="28"/>
          <w:szCs w:val="28"/>
        </w:rPr>
        <w:t xml:space="preserve"> (Facebook) </w:t>
      </w:r>
      <w:r w:rsidRPr="00625A8F">
        <w:rPr>
          <w:rFonts w:ascii="Sakkal Majalla" w:hAnsi="Sakkal Majalla" w:cs="Sakkal Majalla"/>
          <w:sz w:val="28"/>
          <w:szCs w:val="28"/>
          <w:rtl/>
        </w:rPr>
        <w:t>وتويتر</w:t>
      </w:r>
      <w:r w:rsidRPr="00625A8F">
        <w:rPr>
          <w:rFonts w:ascii="Sakkal Majalla" w:hAnsi="Sakkal Majalla" w:cs="Sakkal Majalla"/>
          <w:sz w:val="28"/>
          <w:szCs w:val="28"/>
        </w:rPr>
        <w:t xml:space="preserve"> (Twitter) </w:t>
      </w:r>
      <w:r w:rsidRPr="00625A8F">
        <w:rPr>
          <w:rFonts w:ascii="Sakkal Majalla" w:hAnsi="Sakkal Majalla" w:cs="Sakkal Majalla"/>
          <w:sz w:val="28"/>
          <w:szCs w:val="28"/>
          <w:rtl/>
        </w:rPr>
        <w:t>وإنستغرام</w:t>
      </w:r>
      <w:r w:rsidRPr="00625A8F">
        <w:rPr>
          <w:rFonts w:ascii="Sakkal Majalla" w:hAnsi="Sakkal Majalla" w:cs="Sakkal Majalla"/>
          <w:sz w:val="28"/>
          <w:szCs w:val="28"/>
        </w:rPr>
        <w:t xml:space="preserve"> (Instagram) </w:t>
      </w:r>
      <w:r w:rsidRPr="00625A8F">
        <w:rPr>
          <w:rFonts w:ascii="Sakkal Majalla" w:hAnsi="Sakkal Majalla" w:cs="Sakkal Majalla"/>
          <w:sz w:val="28"/>
          <w:szCs w:val="28"/>
          <w:rtl/>
        </w:rPr>
        <w:t>وتيك توك</w:t>
      </w:r>
      <w:r w:rsidRPr="00625A8F">
        <w:rPr>
          <w:rFonts w:ascii="Sakkal Majalla" w:hAnsi="Sakkal Majalla" w:cs="Sakkal Majalla"/>
          <w:sz w:val="28"/>
          <w:szCs w:val="28"/>
        </w:rPr>
        <w:t xml:space="preserve"> (Tik Tok) </w:t>
      </w:r>
      <w:r w:rsidRPr="00625A8F">
        <w:rPr>
          <w:rFonts w:ascii="Sakkal Majalla" w:hAnsi="Sakkal Majalla" w:cs="Sakkal Majalla"/>
          <w:sz w:val="28"/>
          <w:szCs w:val="28"/>
          <w:rtl/>
        </w:rPr>
        <w:t>وغيرها، وجميعها تقدم خدمات متنوعة ومميزة</w:t>
      </w:r>
      <w:r>
        <w:rPr>
          <w:rFonts w:ascii="Sakkal Majalla" w:hAnsi="Sakkal Majalla" w:cs="Sakkal Majalla" w:hint="cs"/>
          <w:sz w:val="28"/>
          <w:szCs w:val="28"/>
          <w:rtl/>
        </w:rPr>
        <w:t>.</w:t>
      </w:r>
    </w:p>
    <w:p w14:paraId="373DE95B" w14:textId="5782EC8A" w:rsidR="00162D29" w:rsidRPr="00917E88" w:rsidRDefault="00162D29" w:rsidP="00917E88">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917E88">
        <w:rPr>
          <w:rFonts w:ascii="Sakkal Majalla" w:hAnsi="Sakkal Majalla" w:cs="Sakkal Majalla" w:hint="cs"/>
          <w:b/>
          <w:bCs/>
          <w:sz w:val="32"/>
          <w:szCs w:val="32"/>
          <w:rtl/>
        </w:rPr>
        <w:t>الأداء التنظيمي</w:t>
      </w:r>
    </w:p>
    <w:p w14:paraId="066AB7F0" w14:textId="40AB8A40" w:rsidR="00A74F76" w:rsidRDefault="00625A8F" w:rsidP="00917E88">
      <w:pPr>
        <w:spacing w:before="100" w:beforeAutospacing="1" w:after="100" w:afterAutospacing="1" w:line="360" w:lineRule="auto"/>
        <w:ind w:firstLine="706"/>
        <w:jc w:val="both"/>
        <w:rPr>
          <w:rFonts w:ascii="Sakkal Majalla" w:hAnsi="Sakkal Majalla" w:cs="Sakkal Majalla"/>
          <w:sz w:val="28"/>
          <w:szCs w:val="28"/>
          <w:rtl/>
        </w:rPr>
      </w:pPr>
      <w:r w:rsidRPr="00625A8F">
        <w:rPr>
          <w:rFonts w:ascii="Sakkal Majalla" w:hAnsi="Sakkal Majalla" w:cs="Sakkal Majalla"/>
          <w:sz w:val="28"/>
          <w:szCs w:val="28"/>
          <w:rtl/>
        </w:rPr>
        <w:t>الأداء التنظيمي في المنظمات بکافة أنواعها هي حصيلة استثمار حقيقي من قبيل المنظمة لقدرات ودافعية العاملين داخل المنظمة وخارجها ، ومما لا شک فيه أن مستوي الأداء للعاملين وللمنظمة علي حد سواء يمثل مقياسا حقيقيا لمدي نجاح إدارة الموارد البشرية بالمنظمة ومدي سلامة برامجها المستخدمة نحو تحقيق ميزة تنافسية قوية راس</w:t>
      </w:r>
      <w:r>
        <w:rPr>
          <w:rFonts w:ascii="Sakkal Majalla" w:hAnsi="Sakkal Majalla" w:cs="Sakkal Majalla" w:hint="cs"/>
          <w:sz w:val="28"/>
          <w:szCs w:val="28"/>
          <w:rtl/>
        </w:rPr>
        <w:t>خة.</w:t>
      </w:r>
    </w:p>
    <w:p w14:paraId="0FE38A7A" w14:textId="719690ED" w:rsidR="00625A8F" w:rsidRPr="00625A8F" w:rsidRDefault="00625A8F" w:rsidP="00917E88">
      <w:pPr>
        <w:spacing w:before="100" w:beforeAutospacing="1" w:after="100" w:afterAutospacing="1" w:line="360" w:lineRule="auto"/>
        <w:ind w:firstLine="706"/>
        <w:jc w:val="both"/>
        <w:rPr>
          <w:rFonts w:ascii="Sakkal Majalla" w:hAnsi="Sakkal Majalla" w:cs="Sakkal Majalla"/>
          <w:sz w:val="28"/>
          <w:szCs w:val="28"/>
          <w:rtl/>
        </w:rPr>
      </w:pPr>
      <w:r w:rsidRPr="00625A8F">
        <w:rPr>
          <w:rFonts w:ascii="Sakkal Majalla" w:hAnsi="Sakkal Majalla" w:cs="Sakkal Majalla"/>
          <w:sz w:val="28"/>
          <w:szCs w:val="28"/>
          <w:rtl/>
        </w:rPr>
        <w:t>إن إدارة الأداء الوظيفي هي</w:t>
      </w:r>
      <w:r w:rsidRPr="00625A8F">
        <w:rPr>
          <w:rFonts w:ascii="Sakkal Majalla" w:hAnsi="Sakkal Majalla" w:cs="Sakkal Majalla"/>
          <w:sz w:val="28"/>
          <w:szCs w:val="28"/>
        </w:rPr>
        <w:t> </w:t>
      </w:r>
      <w:r w:rsidRPr="00625A8F">
        <w:rPr>
          <w:rFonts w:ascii="Sakkal Majalla" w:hAnsi="Sakkal Majalla" w:cs="Sakkal Majalla"/>
          <w:sz w:val="28"/>
          <w:szCs w:val="28"/>
          <w:rtl/>
        </w:rPr>
        <w:t>عملية بالغة الأهمية؛ لتحقيق النجاح التنظيمي؛ فهي تساعد المنظمات على تحديد، وقياس أداء الموظفين، وضمان أنهم يحققون أهداف المؤسسة، ومن أهم فوائد هذه الإدارة ما يلي: زيادة الإنتاجية: عندما تُحدّد أهداف واضحة للموظفين، ويُقدّم الدعم اللازم لهم؛ فإن ذلك يساعدهم على تحسين أدائهم، وزيادة إنتاجيتهم</w:t>
      </w:r>
      <w:r w:rsidRPr="00625A8F">
        <w:rPr>
          <w:rFonts w:ascii="Sakkal Majalla" w:hAnsi="Sakkal Majalla" w:cs="Sakkal Majalla"/>
          <w:sz w:val="28"/>
          <w:szCs w:val="28"/>
        </w:rPr>
        <w:t>.</w:t>
      </w:r>
    </w:p>
    <w:p w14:paraId="2E715580" w14:textId="5DEB7CC0" w:rsidR="00D22171"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3683040"/>
      <w:r w:rsidRPr="00917E88">
        <w:rPr>
          <w:rFonts w:ascii="Sakkal Majalla" w:hAnsi="Sakkal Majalla" w:cs="Sakkal Majalla" w:hint="cs"/>
          <w:b/>
          <w:bCs/>
          <w:sz w:val="36"/>
          <w:szCs w:val="36"/>
          <w:rtl/>
        </w:rPr>
        <w:t xml:space="preserve">10.1 </w:t>
      </w:r>
      <w:r w:rsidR="00D22171" w:rsidRPr="00917E88">
        <w:rPr>
          <w:rFonts w:ascii="Sakkal Majalla" w:hAnsi="Sakkal Majalla" w:cs="Sakkal Majalla"/>
          <w:b/>
          <w:bCs/>
          <w:sz w:val="36"/>
          <w:szCs w:val="36"/>
          <w:rtl/>
        </w:rPr>
        <w:t>المنهجية وطرق البحث</w:t>
      </w:r>
      <w:r w:rsidR="00A74F76" w:rsidRPr="00917E88">
        <w:rPr>
          <w:rFonts w:ascii="Sakkal Majalla" w:hAnsi="Sakkal Majalla" w:cs="Sakkal Majalla" w:hint="cs"/>
          <w:b/>
          <w:bCs/>
          <w:sz w:val="36"/>
          <w:szCs w:val="36"/>
          <w:rtl/>
        </w:rPr>
        <w:t>:</w:t>
      </w:r>
      <w:bookmarkEnd w:id="15"/>
    </w:p>
    <w:p w14:paraId="3D4D5EA9" w14:textId="3D9F07C6" w:rsidR="00625A8F" w:rsidRDefault="00625A8F" w:rsidP="00917E88">
      <w:pPr>
        <w:spacing w:before="100" w:beforeAutospacing="1" w:after="100" w:afterAutospacing="1" w:line="360" w:lineRule="auto"/>
        <w:ind w:firstLine="848"/>
        <w:jc w:val="both"/>
        <w:rPr>
          <w:rFonts w:ascii="Sakkal Majalla" w:hAnsi="Sakkal Majalla" w:cs="Sakkal Majalla"/>
          <w:sz w:val="28"/>
          <w:szCs w:val="28"/>
          <w:rtl/>
          <w:lang w:bidi="ar-JO"/>
        </w:rPr>
      </w:pPr>
      <w:r w:rsidRPr="00625A8F">
        <w:rPr>
          <w:rFonts w:ascii="Sakkal Majalla" w:hAnsi="Sakkal Majalla" w:cs="Sakkal Majalla"/>
          <w:sz w:val="28"/>
          <w:szCs w:val="28"/>
          <w:rtl/>
        </w:rPr>
        <w:t xml:space="preserve">نظرا لطبيعة الدراسة التي تهدف إلى التعرف </w:t>
      </w:r>
      <w:r w:rsidRPr="00625A8F">
        <w:rPr>
          <w:rFonts w:ascii="Sakkal Majalla" w:hAnsi="Sakkal Majalla" w:cs="Sakkal Majalla" w:hint="cs"/>
          <w:sz w:val="28"/>
          <w:szCs w:val="28"/>
          <w:rtl/>
        </w:rPr>
        <w:t xml:space="preserve">على </w:t>
      </w:r>
      <w:r w:rsidRPr="00625A8F">
        <w:rPr>
          <w:rFonts w:ascii="Sakkal Majalla" w:hAnsi="Sakkal Majalla" w:cs="Sakkal Majalla" w:hint="cs"/>
          <w:sz w:val="28"/>
          <w:szCs w:val="28"/>
          <w:rtl/>
          <w:lang w:bidi="ar-JO"/>
        </w:rPr>
        <w:t xml:space="preserve">أثر استخدام وسائل التواصل الاجتماعي على الأداء التنظيمي بأبعاده( الوقت للتسويق- الرضا- الابتكار) </w:t>
      </w:r>
      <w:r w:rsidRPr="00625A8F">
        <w:rPr>
          <w:rFonts w:ascii="Sakkal Majalla" w:hAnsi="Sakkal Majalla" w:cs="Sakkal Majalla" w:hint="cs"/>
          <w:sz w:val="28"/>
          <w:szCs w:val="28"/>
          <w:rtl/>
          <w:lang w:bidi="ar-EG"/>
        </w:rPr>
        <w:t xml:space="preserve">في المشاريع الصغيرة لرائدات الأعمال " مشروع </w:t>
      </w:r>
      <w:r w:rsidRPr="00625A8F">
        <w:rPr>
          <w:rFonts w:ascii="Sakkal Majalla" w:hAnsi="Sakkal Majalla" w:cs="Sakkal Majalla"/>
          <w:sz w:val="28"/>
          <w:szCs w:val="28"/>
          <w:lang w:bidi="ar-EG"/>
        </w:rPr>
        <w:t>CURA</w:t>
      </w:r>
      <w:r>
        <w:rPr>
          <w:rFonts w:ascii="Sakkal Majalla" w:hAnsi="Sakkal Majalla" w:cs="Sakkal Majalla" w:hint="cs"/>
          <w:sz w:val="28"/>
          <w:szCs w:val="28"/>
          <w:rtl/>
          <w:lang w:bidi="ar-JO"/>
        </w:rPr>
        <w:t xml:space="preserve"> بالمملكة العربية السعودية</w:t>
      </w:r>
      <w:r w:rsidRPr="00625A8F">
        <w:rPr>
          <w:rFonts w:ascii="Sakkal Majalla" w:hAnsi="Sakkal Majalla" w:cs="Sakkal Majalla" w:hint="cs"/>
          <w:sz w:val="28"/>
          <w:szCs w:val="28"/>
          <w:rtl/>
        </w:rPr>
        <w:t>، و</w:t>
      </w:r>
      <w:r w:rsidRPr="00625A8F">
        <w:rPr>
          <w:rFonts w:ascii="Sakkal Majalla" w:hAnsi="Sakkal Majalla" w:cs="Sakkal Majalla"/>
          <w:sz w:val="28"/>
          <w:szCs w:val="28"/>
          <w:rtl/>
        </w:rPr>
        <w:t xml:space="preserve">على </w:t>
      </w:r>
      <w:r w:rsidRPr="00625A8F">
        <w:rPr>
          <w:rFonts w:ascii="Sakkal Majalla" w:hAnsi="Sakkal Majalla" w:cs="Sakkal Majalla" w:hint="cs"/>
          <w:sz w:val="28"/>
          <w:szCs w:val="28"/>
          <w:rtl/>
        </w:rPr>
        <w:t>ه</w:t>
      </w:r>
      <w:r w:rsidRPr="00625A8F">
        <w:rPr>
          <w:rFonts w:ascii="Sakkal Majalla" w:hAnsi="Sakkal Majalla" w:cs="Sakkal Majalla"/>
          <w:sz w:val="28"/>
          <w:szCs w:val="28"/>
          <w:rtl/>
        </w:rPr>
        <w:t>ذا الأساس تم استخدام ال</w:t>
      </w:r>
      <w:r w:rsidRPr="00625A8F">
        <w:rPr>
          <w:rFonts w:ascii="Sakkal Majalla" w:hAnsi="Sakkal Majalla" w:cs="Sakkal Majalla" w:hint="cs"/>
          <w:sz w:val="28"/>
          <w:szCs w:val="28"/>
          <w:rtl/>
        </w:rPr>
        <w:t>م</w:t>
      </w:r>
      <w:r w:rsidRPr="00625A8F">
        <w:rPr>
          <w:rFonts w:ascii="Sakkal Majalla" w:hAnsi="Sakkal Majalla" w:cs="Sakkal Majalla"/>
          <w:sz w:val="28"/>
          <w:szCs w:val="28"/>
          <w:rtl/>
        </w:rPr>
        <w:t>نهج الوصفي</w:t>
      </w:r>
      <w:r w:rsidRPr="00625A8F">
        <w:rPr>
          <w:rFonts w:ascii="Sakkal Majalla" w:hAnsi="Sakkal Majalla" w:cs="Sakkal Majalla" w:hint="cs"/>
          <w:sz w:val="28"/>
          <w:szCs w:val="28"/>
          <w:rtl/>
        </w:rPr>
        <w:t xml:space="preserve"> </w:t>
      </w:r>
      <w:r w:rsidRPr="00625A8F">
        <w:rPr>
          <w:rFonts w:ascii="Sakkal Majalla" w:hAnsi="Sakkal Majalla" w:cs="Sakkal Majalla"/>
          <w:sz w:val="28"/>
          <w:szCs w:val="28"/>
          <w:rtl/>
        </w:rPr>
        <w:t>التحليلي حيث استخدمنا في الجانب النظري ال</w:t>
      </w:r>
      <w:r w:rsidRPr="00625A8F">
        <w:rPr>
          <w:rFonts w:ascii="Sakkal Majalla" w:hAnsi="Sakkal Majalla" w:cs="Sakkal Majalla" w:hint="cs"/>
          <w:sz w:val="28"/>
          <w:szCs w:val="28"/>
          <w:rtl/>
        </w:rPr>
        <w:t>م</w:t>
      </w:r>
      <w:r w:rsidRPr="00625A8F">
        <w:rPr>
          <w:rFonts w:ascii="Sakkal Majalla" w:hAnsi="Sakkal Majalla" w:cs="Sakkal Majalla"/>
          <w:sz w:val="28"/>
          <w:szCs w:val="28"/>
          <w:rtl/>
        </w:rPr>
        <w:t xml:space="preserve">نهج الوصفي الذي يعمل على توضيح </w:t>
      </w:r>
      <w:r w:rsidRPr="00625A8F">
        <w:rPr>
          <w:rFonts w:ascii="Sakkal Majalla" w:hAnsi="Sakkal Majalla" w:cs="Sakkal Majalla" w:hint="cs"/>
          <w:sz w:val="28"/>
          <w:szCs w:val="28"/>
          <w:rtl/>
        </w:rPr>
        <w:t xml:space="preserve">متغيرات الدراسة </w:t>
      </w:r>
      <w:r w:rsidRPr="00625A8F">
        <w:rPr>
          <w:rFonts w:ascii="Sakkal Majalla" w:hAnsi="Sakkal Majalla" w:cs="Sakkal Majalla"/>
          <w:sz w:val="28"/>
          <w:szCs w:val="28"/>
          <w:rtl/>
        </w:rPr>
        <w:t>، مع استخدم ال</w:t>
      </w:r>
      <w:r w:rsidRPr="00625A8F">
        <w:rPr>
          <w:rFonts w:ascii="Sakkal Majalla" w:hAnsi="Sakkal Majalla" w:cs="Sakkal Majalla" w:hint="cs"/>
          <w:sz w:val="28"/>
          <w:szCs w:val="28"/>
          <w:rtl/>
        </w:rPr>
        <w:t>من</w:t>
      </w:r>
      <w:r w:rsidRPr="00625A8F">
        <w:rPr>
          <w:rFonts w:ascii="Sakkal Majalla" w:hAnsi="Sakkal Majalla" w:cs="Sakkal Majalla"/>
          <w:sz w:val="28"/>
          <w:szCs w:val="28"/>
          <w:rtl/>
        </w:rPr>
        <w:t xml:space="preserve">هج التحليلي في الدراسة </w:t>
      </w:r>
      <w:r w:rsidRPr="00625A8F">
        <w:rPr>
          <w:rFonts w:ascii="Sakkal Majalla" w:hAnsi="Sakkal Majalla" w:cs="Sakkal Majalla" w:hint="cs"/>
          <w:sz w:val="28"/>
          <w:szCs w:val="28"/>
          <w:rtl/>
        </w:rPr>
        <w:t>الميدانية</w:t>
      </w:r>
      <w:r w:rsidRPr="00625A8F">
        <w:rPr>
          <w:rFonts w:ascii="Sakkal Majalla" w:hAnsi="Sakkal Majalla" w:cs="Sakkal Majalla"/>
          <w:sz w:val="28"/>
          <w:szCs w:val="28"/>
          <w:rtl/>
        </w:rPr>
        <w:t xml:space="preserve"> لأن</w:t>
      </w:r>
      <w:r w:rsidRPr="00625A8F">
        <w:rPr>
          <w:rFonts w:ascii="Sakkal Majalla" w:hAnsi="Sakkal Majalla" w:cs="Sakkal Majalla" w:hint="cs"/>
          <w:sz w:val="28"/>
          <w:szCs w:val="28"/>
          <w:rtl/>
        </w:rPr>
        <w:t xml:space="preserve">ه  </w:t>
      </w:r>
      <w:r w:rsidRPr="00625A8F">
        <w:rPr>
          <w:rFonts w:ascii="Sakkal Majalla" w:hAnsi="Sakkal Majalla" w:cs="Sakkal Majalla"/>
          <w:sz w:val="28"/>
          <w:szCs w:val="28"/>
          <w:rtl/>
        </w:rPr>
        <w:t>يعمل على التحليل والربط ب</w:t>
      </w:r>
      <w:r w:rsidRPr="00625A8F">
        <w:rPr>
          <w:rFonts w:ascii="Sakkal Majalla" w:hAnsi="Sakkal Majalla" w:cs="Sakkal Majalla" w:hint="cs"/>
          <w:sz w:val="28"/>
          <w:szCs w:val="28"/>
          <w:rtl/>
        </w:rPr>
        <w:t>ين</w:t>
      </w:r>
      <w:r w:rsidRPr="00625A8F">
        <w:rPr>
          <w:rFonts w:ascii="Sakkal Majalla" w:hAnsi="Sakkal Majalla" w:cs="Sakkal Majalla"/>
          <w:sz w:val="28"/>
          <w:szCs w:val="28"/>
          <w:rtl/>
        </w:rPr>
        <w:t xml:space="preserve"> النتائج </w:t>
      </w:r>
      <w:r w:rsidRPr="00625A8F">
        <w:rPr>
          <w:rFonts w:ascii="Sakkal Majalla" w:hAnsi="Sakkal Majalla" w:cs="Sakkal Majalla" w:hint="cs"/>
          <w:sz w:val="28"/>
          <w:szCs w:val="28"/>
          <w:rtl/>
        </w:rPr>
        <w:t>التي ت</w:t>
      </w:r>
      <w:r w:rsidRPr="00625A8F">
        <w:rPr>
          <w:rFonts w:ascii="Sakkal Majalla" w:hAnsi="Sakkal Majalla" w:cs="Sakkal Majalla"/>
          <w:sz w:val="28"/>
          <w:szCs w:val="28"/>
          <w:rtl/>
        </w:rPr>
        <w:t xml:space="preserve">وصل إليها و يعمل على </w:t>
      </w:r>
      <w:r w:rsidRPr="00625A8F">
        <w:rPr>
          <w:rFonts w:ascii="Sakkal Majalla" w:hAnsi="Sakkal Majalla" w:cs="Sakkal Majalla" w:hint="cs"/>
          <w:sz w:val="28"/>
          <w:szCs w:val="28"/>
          <w:rtl/>
        </w:rPr>
        <w:t xml:space="preserve">تفسيرها </w:t>
      </w:r>
      <w:r w:rsidRPr="00625A8F">
        <w:rPr>
          <w:rFonts w:ascii="Sakkal Majalla" w:hAnsi="Sakkal Majalla" w:cs="Sakkal Majalla"/>
          <w:sz w:val="28"/>
          <w:szCs w:val="28"/>
          <w:rtl/>
        </w:rPr>
        <w:t xml:space="preserve">ثم إصدار الأحكام </w:t>
      </w:r>
      <w:r w:rsidRPr="00625A8F">
        <w:rPr>
          <w:rFonts w:ascii="Sakkal Majalla" w:hAnsi="Sakkal Majalla" w:cs="Sakkal Majalla" w:hint="cs"/>
          <w:sz w:val="28"/>
          <w:szCs w:val="28"/>
          <w:rtl/>
        </w:rPr>
        <w:t>المناسبة.</w:t>
      </w:r>
    </w:p>
    <w:p w14:paraId="2E1DB16F" w14:textId="39C58320" w:rsidR="00917E88"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lang w:bidi="ar-JO"/>
        </w:rPr>
      </w:pPr>
      <w:bookmarkStart w:id="16" w:name="_Toc173683041"/>
      <w:r w:rsidRPr="00917E88">
        <w:rPr>
          <w:rFonts w:ascii="Sakkal Majalla" w:hAnsi="Sakkal Majalla" w:cs="Sakkal Majalla" w:hint="cs"/>
          <w:b/>
          <w:bCs/>
          <w:sz w:val="36"/>
          <w:szCs w:val="36"/>
          <w:rtl/>
          <w:lang w:bidi="ar-JO"/>
        </w:rPr>
        <w:t>11.1 مصادر البيانات</w:t>
      </w:r>
      <w:bookmarkEnd w:id="16"/>
      <w:r w:rsidRPr="00917E88">
        <w:rPr>
          <w:rFonts w:ascii="Sakkal Majalla" w:hAnsi="Sakkal Majalla" w:cs="Sakkal Majalla" w:hint="cs"/>
          <w:b/>
          <w:bCs/>
          <w:sz w:val="36"/>
          <w:szCs w:val="36"/>
          <w:rtl/>
          <w:lang w:bidi="ar-JO"/>
        </w:rPr>
        <w:t xml:space="preserve"> </w:t>
      </w:r>
    </w:p>
    <w:p w14:paraId="03798579" w14:textId="77777777" w:rsidR="00625A8F" w:rsidRPr="00917E88" w:rsidRDefault="00625A8F" w:rsidP="00D07C50">
      <w:pPr>
        <w:spacing w:before="100" w:beforeAutospacing="1" w:after="100" w:afterAutospacing="1" w:line="360" w:lineRule="auto"/>
        <w:jc w:val="both"/>
        <w:rPr>
          <w:rFonts w:ascii="Sakkal Majalla" w:hAnsi="Sakkal Majalla" w:cs="Sakkal Majalla"/>
          <w:b/>
          <w:bCs/>
          <w:sz w:val="28"/>
          <w:szCs w:val="28"/>
          <w:rtl/>
        </w:rPr>
      </w:pPr>
      <w:r w:rsidRPr="00917E88">
        <w:rPr>
          <w:rFonts w:ascii="Sakkal Majalla" w:hAnsi="Sakkal Majalla" w:cs="Sakkal Majalla"/>
          <w:b/>
          <w:bCs/>
          <w:sz w:val="28"/>
          <w:szCs w:val="28"/>
          <w:rtl/>
        </w:rPr>
        <w:t>اعتمدت الدراسة على المصادر التالية في جمع البيانات والمعلومات:</w:t>
      </w:r>
    </w:p>
    <w:p w14:paraId="680237AA" w14:textId="77777777" w:rsidR="00625A8F" w:rsidRPr="00625A8F" w:rsidRDefault="00625A8F" w:rsidP="00917E88">
      <w:pPr>
        <w:numPr>
          <w:ilvl w:val="0"/>
          <w:numId w:val="5"/>
        </w:numPr>
        <w:spacing w:before="100" w:beforeAutospacing="1" w:after="100" w:afterAutospacing="1" w:line="360" w:lineRule="auto"/>
        <w:ind w:left="357" w:hanging="357"/>
        <w:jc w:val="both"/>
        <w:rPr>
          <w:rFonts w:ascii="Sakkal Majalla" w:hAnsi="Sakkal Majalla" w:cs="Sakkal Majalla"/>
          <w:sz w:val="28"/>
          <w:szCs w:val="28"/>
          <w:rtl/>
        </w:rPr>
      </w:pPr>
      <w:r w:rsidRPr="00625A8F">
        <w:rPr>
          <w:rFonts w:ascii="Sakkal Majalla" w:hAnsi="Sakkal Majalla" w:cs="Sakkal Majalla"/>
          <w:b/>
          <w:bCs/>
          <w:sz w:val="28"/>
          <w:szCs w:val="28"/>
          <w:rtl/>
        </w:rPr>
        <w:t>المصادر الثانوية</w:t>
      </w:r>
      <w:r w:rsidRPr="00625A8F">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625A8F">
        <w:rPr>
          <w:rFonts w:ascii="Sakkal Majalla" w:hAnsi="Sakkal Majalla" w:cs="Sakkal Majalla" w:hint="cs"/>
          <w:sz w:val="28"/>
          <w:szCs w:val="28"/>
          <w:rtl/>
        </w:rPr>
        <w:t>الإطار</w:t>
      </w:r>
      <w:r w:rsidRPr="00625A8F">
        <w:rPr>
          <w:rFonts w:ascii="Sakkal Majalla" w:hAnsi="Sakkal Majalla" w:cs="Sakkal Majalla"/>
          <w:sz w:val="28"/>
          <w:szCs w:val="28"/>
          <w:rtl/>
        </w:rPr>
        <w:t xml:space="preserve"> النظري المتعلق بهذه الدراسة.</w:t>
      </w:r>
    </w:p>
    <w:p w14:paraId="00F8CFE2" w14:textId="26545C46" w:rsidR="00625A8F" w:rsidRPr="00625A8F" w:rsidRDefault="00625A8F" w:rsidP="00917E88">
      <w:pPr>
        <w:numPr>
          <w:ilvl w:val="0"/>
          <w:numId w:val="5"/>
        </w:numPr>
        <w:spacing w:before="100" w:beforeAutospacing="1" w:after="100" w:afterAutospacing="1" w:line="360" w:lineRule="auto"/>
        <w:ind w:left="357" w:hanging="357"/>
        <w:jc w:val="both"/>
        <w:rPr>
          <w:rFonts w:ascii="Sakkal Majalla" w:hAnsi="Sakkal Majalla" w:cs="Sakkal Majalla"/>
          <w:sz w:val="28"/>
          <w:szCs w:val="28"/>
          <w:lang w:bidi="ar-JO"/>
        </w:rPr>
      </w:pPr>
      <w:r w:rsidRPr="00625A8F">
        <w:rPr>
          <w:rFonts w:ascii="Sakkal Majalla" w:hAnsi="Sakkal Majalla" w:cs="Sakkal Majalla"/>
          <w:b/>
          <w:bCs/>
          <w:sz w:val="28"/>
          <w:szCs w:val="28"/>
          <w:rtl/>
        </w:rPr>
        <w:t>المصادر الأولية</w:t>
      </w:r>
      <w:r w:rsidRPr="00625A8F">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625A8F">
        <w:rPr>
          <w:rFonts w:ascii="Sakkal Majalla" w:hAnsi="Sakkal Majalla" w:cs="Sakkal Majalla" w:hint="cs"/>
          <w:sz w:val="28"/>
          <w:szCs w:val="28"/>
          <w:rtl/>
        </w:rPr>
        <w:t xml:space="preserve">على </w:t>
      </w:r>
      <w:r w:rsidRPr="00625A8F">
        <w:rPr>
          <w:rFonts w:ascii="Sakkal Majalla" w:hAnsi="Sakkal Majalla" w:cs="Sakkal Majalla" w:hint="cs"/>
          <w:sz w:val="28"/>
          <w:szCs w:val="28"/>
          <w:rtl/>
          <w:lang w:bidi="ar-JO"/>
        </w:rPr>
        <w:t xml:space="preserve">أثر استخدام وسائل التواصل الاجتماعي على الأداء التنظيمي بأبعاده( الوقت للتسويق- الرضا- الابتكار) </w:t>
      </w:r>
      <w:r w:rsidRPr="00625A8F">
        <w:rPr>
          <w:rFonts w:ascii="Sakkal Majalla" w:hAnsi="Sakkal Majalla" w:cs="Sakkal Majalla" w:hint="cs"/>
          <w:sz w:val="28"/>
          <w:szCs w:val="28"/>
          <w:rtl/>
          <w:lang w:bidi="ar-EG"/>
        </w:rPr>
        <w:t xml:space="preserve">في المشاريع الصغيرة لرائدات الأعمال " مشروع </w:t>
      </w:r>
      <w:r w:rsidRPr="00625A8F">
        <w:rPr>
          <w:rFonts w:ascii="Sakkal Majalla" w:hAnsi="Sakkal Majalla" w:cs="Sakkal Majalla"/>
          <w:sz w:val="28"/>
          <w:szCs w:val="28"/>
          <w:lang w:bidi="ar-EG"/>
        </w:rPr>
        <w:t>CURA</w:t>
      </w:r>
      <w:r w:rsidRPr="00625A8F">
        <w:rPr>
          <w:rFonts w:ascii="Sakkal Majalla" w:hAnsi="Sakkal Majalla" w:cs="Sakkal Majalla" w:hint="cs"/>
          <w:sz w:val="28"/>
          <w:szCs w:val="28"/>
          <w:rtl/>
          <w:lang w:bidi="ar-JO"/>
        </w:rPr>
        <w:t xml:space="preserve"> بالمملكة العربية السعودية.</w:t>
      </w:r>
    </w:p>
    <w:p w14:paraId="719E8EF3" w14:textId="45C6E206" w:rsidR="00917E88"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3683042"/>
      <w:r w:rsidRPr="00917E88">
        <w:rPr>
          <w:rFonts w:ascii="Sakkal Majalla" w:hAnsi="Sakkal Majalla" w:cs="Sakkal Majalla" w:hint="cs"/>
          <w:b/>
          <w:bCs/>
          <w:sz w:val="36"/>
          <w:szCs w:val="36"/>
          <w:rtl/>
        </w:rPr>
        <w:t>12.1 أدوات الدراسة</w:t>
      </w:r>
      <w:bookmarkEnd w:id="17"/>
      <w:r w:rsidRPr="00917E88">
        <w:rPr>
          <w:rFonts w:ascii="Sakkal Majalla" w:hAnsi="Sakkal Majalla" w:cs="Sakkal Majalla" w:hint="cs"/>
          <w:b/>
          <w:bCs/>
          <w:sz w:val="36"/>
          <w:szCs w:val="36"/>
          <w:rtl/>
        </w:rPr>
        <w:t xml:space="preserve"> </w:t>
      </w:r>
    </w:p>
    <w:p w14:paraId="496DD730" w14:textId="77777777" w:rsidR="00625A8F" w:rsidRPr="00625A8F" w:rsidRDefault="00625A8F" w:rsidP="00917E88">
      <w:pPr>
        <w:spacing w:before="100" w:beforeAutospacing="1" w:after="100" w:afterAutospacing="1" w:line="360" w:lineRule="auto"/>
        <w:ind w:firstLine="706"/>
        <w:jc w:val="both"/>
        <w:rPr>
          <w:rFonts w:ascii="Sakkal Majalla" w:hAnsi="Sakkal Majalla" w:cs="Sakkal Majalla"/>
          <w:sz w:val="28"/>
          <w:szCs w:val="28"/>
          <w:rtl/>
        </w:rPr>
      </w:pPr>
      <w:r w:rsidRPr="00625A8F">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5E535B7" w14:textId="77777777" w:rsidR="00625A8F" w:rsidRPr="00625A8F" w:rsidRDefault="00625A8F" w:rsidP="00917E88">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b/>
          <w:bCs/>
          <w:sz w:val="28"/>
          <w:szCs w:val="28"/>
          <w:rtl/>
        </w:rPr>
        <w:t>القسم الأول:</w:t>
      </w:r>
      <w:r w:rsidRPr="00625A8F">
        <w:rPr>
          <w:rFonts w:ascii="Sakkal Majalla" w:hAnsi="Sakkal Majalla" w:cs="Sakkal Majalla"/>
          <w:sz w:val="28"/>
          <w:szCs w:val="28"/>
          <w:rtl/>
        </w:rPr>
        <w:t xml:space="preserve"> وهو الجزء الخاص بالمتغيرات الديمغرافية لأفراد عينة الدراسة من </w:t>
      </w:r>
      <w:r w:rsidRPr="00625A8F">
        <w:rPr>
          <w:rFonts w:ascii="Sakkal Majalla" w:hAnsi="Sakkal Majalla" w:cs="Sakkal Majalla" w:hint="cs"/>
          <w:sz w:val="28"/>
          <w:szCs w:val="28"/>
          <w:rtl/>
        </w:rPr>
        <w:t xml:space="preserve"> بالمملكة العربية السعودية   </w:t>
      </w:r>
      <w:r w:rsidRPr="00625A8F">
        <w:rPr>
          <w:rFonts w:ascii="Sakkal Majalla" w:hAnsi="Sakkal Majalla" w:cs="Sakkal Majalla"/>
          <w:sz w:val="28"/>
          <w:szCs w:val="28"/>
          <w:rtl/>
        </w:rPr>
        <w:t>والمتمثلة بـ: النوع الاجتماعي، والعمر، والمؤهل العلمي، والوضع المهني</w:t>
      </w:r>
      <w:r w:rsidRPr="00625A8F">
        <w:rPr>
          <w:rFonts w:ascii="Sakkal Majalla" w:hAnsi="Sakkal Majalla" w:cs="Sakkal Majalla" w:hint="cs"/>
          <w:sz w:val="28"/>
          <w:szCs w:val="28"/>
          <w:rtl/>
        </w:rPr>
        <w:t>.</w:t>
      </w:r>
    </w:p>
    <w:p w14:paraId="154A68D4" w14:textId="77777777" w:rsidR="00625A8F" w:rsidRPr="00625A8F" w:rsidRDefault="00625A8F" w:rsidP="00917E88">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b/>
          <w:bCs/>
          <w:sz w:val="28"/>
          <w:szCs w:val="28"/>
          <w:rtl/>
        </w:rPr>
        <w:t>القسم الثاني</w:t>
      </w:r>
      <w:r w:rsidRPr="00625A8F">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625A8F">
        <w:rPr>
          <w:rFonts w:ascii="Sakkal Majalla" w:hAnsi="Sakkal Majalla" w:cs="Sakkal Majalla" w:hint="cs"/>
          <w:sz w:val="28"/>
          <w:szCs w:val="28"/>
          <w:rtl/>
        </w:rPr>
        <w:t>والتابع.</w:t>
      </w:r>
    </w:p>
    <w:p w14:paraId="62A43B18" w14:textId="7D4427DC" w:rsidR="00625A8F"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73683043"/>
      <w:r w:rsidRPr="00917E88">
        <w:rPr>
          <w:rFonts w:ascii="Sakkal Majalla" w:hAnsi="Sakkal Majalla" w:cs="Sakkal Majalla" w:hint="cs"/>
          <w:b/>
          <w:bCs/>
          <w:sz w:val="36"/>
          <w:szCs w:val="36"/>
          <w:rtl/>
        </w:rPr>
        <w:t>13.1 الأساليب الإحصائية المستخدمة</w:t>
      </w:r>
      <w:bookmarkEnd w:id="18"/>
      <w:r w:rsidRPr="00917E88">
        <w:rPr>
          <w:rFonts w:ascii="Sakkal Majalla" w:hAnsi="Sakkal Majalla" w:cs="Sakkal Majalla" w:hint="cs"/>
          <w:b/>
          <w:bCs/>
          <w:sz w:val="36"/>
          <w:szCs w:val="36"/>
          <w:rtl/>
        </w:rPr>
        <w:t xml:space="preserve"> </w:t>
      </w:r>
    </w:p>
    <w:p w14:paraId="1C9C6DAE" w14:textId="77777777" w:rsidR="00625A8F" w:rsidRPr="00625A8F" w:rsidRDefault="00625A8F" w:rsidP="00917E88">
      <w:pPr>
        <w:spacing w:before="100" w:beforeAutospacing="1" w:after="100" w:afterAutospacing="1" w:line="360" w:lineRule="auto"/>
        <w:ind w:firstLine="706"/>
        <w:jc w:val="both"/>
        <w:rPr>
          <w:rFonts w:ascii="Sakkal Majalla" w:hAnsi="Sakkal Majalla" w:cs="Sakkal Majalla"/>
          <w:sz w:val="28"/>
          <w:szCs w:val="28"/>
          <w:rtl/>
        </w:rPr>
      </w:pPr>
      <w:r w:rsidRPr="00625A8F">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625A8F">
        <w:rPr>
          <w:rFonts w:ascii="Sakkal Majalla" w:hAnsi="Sakkal Majalla" w:cs="Sakkal Majalla"/>
          <w:sz w:val="28"/>
          <w:szCs w:val="28"/>
        </w:rPr>
        <w:t>Statistical Package for Social Sciences - SPSS</w:t>
      </w:r>
      <w:r w:rsidRPr="00625A8F">
        <w:rPr>
          <w:rFonts w:ascii="Sakkal Majalla" w:hAnsi="Sakkal Majalla" w:cs="Sakkal Majalla"/>
          <w:sz w:val="28"/>
          <w:szCs w:val="28"/>
          <w:rtl/>
        </w:rPr>
        <w:t xml:space="preserve"> كما يلي:</w:t>
      </w:r>
    </w:p>
    <w:p w14:paraId="38285F76" w14:textId="77777777" w:rsidR="00625A8F" w:rsidRPr="00917E88" w:rsidRDefault="00625A8F" w:rsidP="00917E88">
      <w:pPr>
        <w:spacing w:before="100" w:beforeAutospacing="1" w:after="100" w:afterAutospacing="1" w:line="360" w:lineRule="auto"/>
        <w:ind w:firstLine="706"/>
        <w:jc w:val="both"/>
        <w:rPr>
          <w:rFonts w:ascii="Sakkal Majalla" w:hAnsi="Sakkal Majalla" w:cs="Sakkal Majalla"/>
          <w:b/>
          <w:bCs/>
          <w:sz w:val="32"/>
          <w:szCs w:val="32"/>
          <w:rtl/>
        </w:rPr>
      </w:pPr>
      <w:r w:rsidRPr="00917E88">
        <w:rPr>
          <w:rFonts w:ascii="Sakkal Majalla" w:hAnsi="Sakkal Majalla" w:cs="Sakkal Majalla"/>
          <w:b/>
          <w:bCs/>
          <w:sz w:val="32"/>
          <w:szCs w:val="32"/>
          <w:rtl/>
        </w:rPr>
        <w:t xml:space="preserve">أولا: أساليب الإحصاء الوصفي </w:t>
      </w:r>
      <w:r w:rsidRPr="00917E88">
        <w:rPr>
          <w:rFonts w:ascii="Sakkal Majalla" w:hAnsi="Sakkal Majalla" w:cs="Sakkal Majalla"/>
          <w:b/>
          <w:bCs/>
          <w:sz w:val="32"/>
          <w:szCs w:val="32"/>
        </w:rPr>
        <w:t>Descriptive Statistic Measures</w:t>
      </w:r>
      <w:r w:rsidRPr="00917E88">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7FE314FE" w14:textId="77777777" w:rsidR="00625A8F" w:rsidRPr="00625A8F" w:rsidRDefault="00625A8F" w:rsidP="00917E88">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التكرارات: لوصف الخصائص الشخصية والوظيفية للعاملين عينة الدراسة.</w:t>
      </w:r>
    </w:p>
    <w:p w14:paraId="45A96064" w14:textId="77777777" w:rsidR="00625A8F" w:rsidRPr="00625A8F" w:rsidRDefault="00625A8F" w:rsidP="00917E88">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النسب المئوية: تم استخدامها لمعرفة التوزيعات التكرارية للعاملين عينة الدراسة.</w:t>
      </w:r>
    </w:p>
    <w:p w14:paraId="0DE3A96F" w14:textId="77777777" w:rsidR="00625A8F" w:rsidRPr="00625A8F" w:rsidRDefault="00625A8F" w:rsidP="00917E88">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1E7B747" w14:textId="77777777" w:rsidR="00625A8F" w:rsidRPr="00625A8F" w:rsidRDefault="00625A8F" w:rsidP="00917E88">
      <w:pPr>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625A8F">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616F0239" w14:textId="77777777" w:rsidR="00625A8F" w:rsidRPr="00917E88" w:rsidRDefault="00625A8F" w:rsidP="00D07C50">
      <w:pPr>
        <w:spacing w:before="100" w:beforeAutospacing="1" w:after="100" w:afterAutospacing="1" w:line="360" w:lineRule="auto"/>
        <w:jc w:val="both"/>
        <w:rPr>
          <w:rFonts w:ascii="Sakkal Majalla" w:hAnsi="Sakkal Majalla" w:cs="Sakkal Majalla"/>
          <w:b/>
          <w:bCs/>
          <w:sz w:val="24"/>
          <w:szCs w:val="24"/>
          <w:rtl/>
        </w:rPr>
      </w:pPr>
      <w:r w:rsidRPr="00917E88">
        <w:rPr>
          <w:rFonts w:ascii="Sakkal Majalla" w:hAnsi="Sakkal Majalla" w:cs="Sakkal Majalla"/>
          <w:b/>
          <w:bCs/>
          <w:sz w:val="24"/>
          <w:szCs w:val="24"/>
          <w:rtl/>
        </w:rPr>
        <w:t>ثانيا: الإحصاء التحليلي:</w:t>
      </w:r>
      <w:r w:rsidRPr="00917E88">
        <w:rPr>
          <w:rFonts w:ascii="Sakkal Majalla" w:hAnsi="Sakkal Majalla" w:cs="Sakkal Majalla"/>
          <w:b/>
          <w:bCs/>
          <w:sz w:val="24"/>
          <w:szCs w:val="24"/>
          <w:rtl/>
        </w:rPr>
        <w:tab/>
      </w:r>
    </w:p>
    <w:p w14:paraId="7AB5200B" w14:textId="77777777" w:rsidR="00625A8F" w:rsidRPr="00625A8F" w:rsidRDefault="00625A8F" w:rsidP="00917E88">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119B2FF3" w14:textId="77777777" w:rsidR="00625A8F" w:rsidRPr="00625A8F" w:rsidRDefault="00625A8F" w:rsidP="00917E88">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الانحدار المتعدد: لاختبار اثر المتغير المستقل في المتغير التابع.</w:t>
      </w:r>
    </w:p>
    <w:p w14:paraId="098B2A9D" w14:textId="77777777" w:rsidR="00625A8F" w:rsidRPr="00625A8F" w:rsidRDefault="00625A8F" w:rsidP="00917E88">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ارتباط بيرسون: للتحقق من عدم وجود ارتباط ذاتي عالي بين ابعاد المتغير المستقل.</w:t>
      </w:r>
    </w:p>
    <w:p w14:paraId="3AEE7864" w14:textId="77777777" w:rsidR="00625A8F" w:rsidRPr="00625A8F" w:rsidRDefault="00625A8F" w:rsidP="00917E88">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Pr>
        <w:t>Kolmogorov-Smnnov</w:t>
      </w:r>
      <w:r w:rsidRPr="00625A8F">
        <w:rPr>
          <w:rFonts w:ascii="Sakkal Majalla" w:hAnsi="Sakkal Majalla" w:cs="Sakkal Majalla"/>
          <w:sz w:val="28"/>
          <w:szCs w:val="28"/>
          <w:rtl/>
        </w:rPr>
        <w:t xml:space="preserve"> للتعرف على تحقق ظاهرة التوزيع الطبيعي لبيانات الدراسة.</w:t>
      </w:r>
    </w:p>
    <w:p w14:paraId="0959AFF9" w14:textId="77777777" w:rsidR="00625A8F" w:rsidRDefault="00625A8F" w:rsidP="00917E88">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7A78AF2B" w14:textId="2F29052C" w:rsidR="00917E88" w:rsidRPr="00917E88" w:rsidRDefault="00917E88" w:rsidP="00917E88">
      <w:pPr>
        <w:spacing w:before="100" w:beforeAutospacing="1" w:after="100" w:afterAutospacing="1" w:line="360" w:lineRule="auto"/>
        <w:jc w:val="both"/>
        <w:outlineLvl w:val="1"/>
        <w:rPr>
          <w:rFonts w:ascii="Sakkal Majalla" w:hAnsi="Sakkal Majalla" w:cs="Sakkal Majalla"/>
          <w:b/>
          <w:bCs/>
          <w:sz w:val="36"/>
          <w:szCs w:val="36"/>
          <w:lang w:bidi="ar-JO"/>
        </w:rPr>
      </w:pPr>
      <w:bookmarkStart w:id="19" w:name="_Toc173683044"/>
      <w:r w:rsidRPr="00917E88">
        <w:rPr>
          <w:rFonts w:ascii="Sakkal Majalla" w:hAnsi="Sakkal Majalla" w:cs="Sakkal Majalla" w:hint="cs"/>
          <w:b/>
          <w:bCs/>
          <w:sz w:val="36"/>
          <w:szCs w:val="36"/>
          <w:rtl/>
          <w:lang w:bidi="ar-JO"/>
        </w:rPr>
        <w:t>14.1 حدود الدراسة</w:t>
      </w:r>
      <w:bookmarkEnd w:id="19"/>
      <w:r w:rsidRPr="00917E88">
        <w:rPr>
          <w:rFonts w:ascii="Sakkal Majalla" w:hAnsi="Sakkal Majalla" w:cs="Sakkal Majalla" w:hint="cs"/>
          <w:b/>
          <w:bCs/>
          <w:sz w:val="36"/>
          <w:szCs w:val="36"/>
          <w:rtl/>
          <w:lang w:bidi="ar-JO"/>
        </w:rPr>
        <w:t xml:space="preserve"> </w:t>
      </w:r>
    </w:p>
    <w:p w14:paraId="5BDF477C" w14:textId="7F9E2512" w:rsidR="00625A8F" w:rsidRPr="00625A8F" w:rsidRDefault="00625A8F" w:rsidP="00917E88">
      <w:pPr>
        <w:numPr>
          <w:ilvl w:val="0"/>
          <w:numId w:val="8"/>
        </w:numPr>
        <w:spacing w:before="100" w:beforeAutospacing="1" w:after="100" w:afterAutospacing="1" w:line="360" w:lineRule="auto"/>
        <w:ind w:left="423"/>
        <w:jc w:val="both"/>
        <w:rPr>
          <w:rFonts w:ascii="Sakkal Majalla" w:hAnsi="Sakkal Majalla" w:cs="Sakkal Majalla"/>
          <w:sz w:val="28"/>
          <w:szCs w:val="28"/>
          <w:rtl/>
          <w:lang w:bidi="ar-JO"/>
        </w:rPr>
      </w:pPr>
      <w:r w:rsidRPr="00625A8F">
        <w:rPr>
          <w:rFonts w:ascii="Sakkal Majalla" w:hAnsi="Sakkal Majalla" w:cs="Sakkal Majalla"/>
          <w:sz w:val="28"/>
          <w:szCs w:val="28"/>
          <w:rtl/>
        </w:rPr>
        <w:t xml:space="preserve">حدود موضوعية: قامت الدراسة </w:t>
      </w:r>
      <w:r w:rsidRPr="00625A8F">
        <w:rPr>
          <w:rFonts w:ascii="Sakkal Majalla" w:hAnsi="Sakkal Majalla" w:cs="Sakkal Majalla" w:hint="cs"/>
          <w:sz w:val="28"/>
          <w:szCs w:val="28"/>
          <w:rtl/>
          <w:lang w:bidi="ar-JO"/>
        </w:rPr>
        <w:t>أثر استخدام وسائل التواصل الاجتما</w:t>
      </w:r>
      <w:r>
        <w:rPr>
          <w:rFonts w:ascii="Sakkal Majalla" w:hAnsi="Sakkal Majalla" w:cs="Sakkal Majalla" w:hint="cs"/>
          <w:sz w:val="28"/>
          <w:szCs w:val="28"/>
          <w:rtl/>
          <w:lang w:bidi="ar-JO"/>
        </w:rPr>
        <w:t>عي على الأداء التنظيمي بأبعاده(</w:t>
      </w:r>
      <w:r w:rsidRPr="00625A8F">
        <w:rPr>
          <w:rFonts w:ascii="Sakkal Majalla" w:hAnsi="Sakkal Majalla" w:cs="Sakkal Majalla" w:hint="cs"/>
          <w:sz w:val="28"/>
          <w:szCs w:val="28"/>
          <w:rtl/>
          <w:lang w:bidi="ar-JO"/>
        </w:rPr>
        <w:t xml:space="preserve">الوقت للتسويق- الرضا- الابتكار) </w:t>
      </w:r>
      <w:r w:rsidRPr="00625A8F">
        <w:rPr>
          <w:rFonts w:ascii="Sakkal Majalla" w:hAnsi="Sakkal Majalla" w:cs="Sakkal Majalla" w:hint="cs"/>
          <w:sz w:val="28"/>
          <w:szCs w:val="28"/>
          <w:rtl/>
          <w:lang w:bidi="ar-EG"/>
        </w:rPr>
        <w:t xml:space="preserve">في المشاريع الصغيرة لرائدات الأعمال " مشروع </w:t>
      </w:r>
      <w:r w:rsidRPr="00625A8F">
        <w:rPr>
          <w:rFonts w:ascii="Sakkal Majalla" w:hAnsi="Sakkal Majalla" w:cs="Sakkal Majalla"/>
          <w:sz w:val="28"/>
          <w:szCs w:val="28"/>
          <w:lang w:bidi="ar-EG"/>
        </w:rPr>
        <w:t>CURA</w:t>
      </w:r>
      <w:r w:rsidRPr="00625A8F">
        <w:rPr>
          <w:rFonts w:ascii="Sakkal Majalla" w:hAnsi="Sakkal Majalla" w:cs="Sakkal Majalla" w:hint="cs"/>
          <w:sz w:val="28"/>
          <w:szCs w:val="28"/>
          <w:rtl/>
          <w:lang w:bidi="ar-JO"/>
        </w:rPr>
        <w:t xml:space="preserve"> بالمملكة العربية السعودية.</w:t>
      </w:r>
    </w:p>
    <w:p w14:paraId="675AFA95" w14:textId="4A0B02B7" w:rsidR="00625A8F" w:rsidRPr="00625A8F" w:rsidRDefault="00625A8F" w:rsidP="00917E88">
      <w:pPr>
        <w:numPr>
          <w:ilvl w:val="0"/>
          <w:numId w:val="8"/>
        </w:numPr>
        <w:spacing w:before="100" w:beforeAutospacing="1" w:after="100" w:afterAutospacing="1" w:line="360" w:lineRule="auto"/>
        <w:ind w:left="423"/>
        <w:jc w:val="both"/>
        <w:rPr>
          <w:rFonts w:ascii="Sakkal Majalla" w:hAnsi="Sakkal Majalla" w:cs="Sakkal Majalla"/>
          <w:sz w:val="28"/>
          <w:szCs w:val="28"/>
          <w:lang w:bidi="ar-JO"/>
        </w:rPr>
      </w:pPr>
      <w:r w:rsidRPr="00625A8F">
        <w:rPr>
          <w:rFonts w:ascii="Sakkal Majalla" w:hAnsi="Sakkal Majalla" w:cs="Sakkal Majalla"/>
          <w:sz w:val="28"/>
          <w:szCs w:val="28"/>
          <w:rtl/>
        </w:rPr>
        <w:t xml:space="preserve"> حدود مكانية</w:t>
      </w:r>
      <w:r w:rsidRPr="00625A8F">
        <w:rPr>
          <w:rFonts w:ascii="Sakkal Majalla" w:hAnsi="Sakkal Majalla" w:cs="Sakkal Majalla" w:hint="cs"/>
          <w:sz w:val="28"/>
          <w:szCs w:val="28"/>
          <w:rtl/>
        </w:rPr>
        <w:t xml:space="preserve">: </w:t>
      </w:r>
      <w:r w:rsidRPr="00625A8F">
        <w:rPr>
          <w:rFonts w:ascii="Sakkal Majalla" w:hAnsi="Sakkal Majalla" w:cs="Sakkal Majalla" w:hint="cs"/>
          <w:sz w:val="28"/>
          <w:szCs w:val="28"/>
          <w:rtl/>
          <w:lang w:bidi="ar-EG"/>
        </w:rPr>
        <w:t xml:space="preserve">المشاريع الصغيرة لرائدات الأعمال " مشروع </w:t>
      </w:r>
      <w:r w:rsidRPr="00625A8F">
        <w:rPr>
          <w:rFonts w:ascii="Sakkal Majalla" w:hAnsi="Sakkal Majalla" w:cs="Sakkal Majalla"/>
          <w:sz w:val="28"/>
          <w:szCs w:val="28"/>
          <w:lang w:bidi="ar-EG"/>
        </w:rPr>
        <w:t>CURA</w:t>
      </w:r>
      <w:r>
        <w:rPr>
          <w:rFonts w:ascii="Sakkal Majalla" w:hAnsi="Sakkal Majalla" w:cs="Sakkal Majalla" w:hint="cs"/>
          <w:sz w:val="28"/>
          <w:szCs w:val="28"/>
          <w:rtl/>
          <w:lang w:bidi="ar-JO"/>
        </w:rPr>
        <w:t xml:space="preserve"> بالمملكة العربية السعودية</w:t>
      </w:r>
      <w:r w:rsidRPr="00625A8F">
        <w:rPr>
          <w:rFonts w:ascii="Sakkal Majalla" w:hAnsi="Sakkal Majalla" w:cs="Sakkal Majalla" w:hint="cs"/>
          <w:sz w:val="28"/>
          <w:szCs w:val="28"/>
          <w:rtl/>
        </w:rPr>
        <w:t>.</w:t>
      </w:r>
    </w:p>
    <w:p w14:paraId="284C134D" w14:textId="77777777" w:rsidR="00625A8F" w:rsidRPr="00625A8F" w:rsidRDefault="00625A8F" w:rsidP="00917E88">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625A8F">
        <w:rPr>
          <w:rFonts w:ascii="Sakkal Majalla" w:hAnsi="Sakkal Majalla" w:cs="Sakkal Majalla"/>
          <w:sz w:val="28"/>
          <w:szCs w:val="28"/>
          <w:rtl/>
        </w:rPr>
        <w:t>حدود زمانية: العام الدراسي 2024.</w:t>
      </w:r>
    </w:p>
    <w:p w14:paraId="42E28CD5" w14:textId="77777777" w:rsidR="00625A8F" w:rsidRDefault="00625A8F" w:rsidP="00917E88">
      <w:pPr>
        <w:numPr>
          <w:ilvl w:val="0"/>
          <w:numId w:val="8"/>
        </w:numPr>
        <w:spacing w:before="100" w:beforeAutospacing="1" w:after="100" w:afterAutospacing="1" w:line="360" w:lineRule="auto"/>
        <w:ind w:left="423"/>
        <w:jc w:val="both"/>
        <w:rPr>
          <w:rFonts w:ascii="Sakkal Majalla" w:hAnsi="Sakkal Majalla" w:cs="Sakkal Majalla"/>
          <w:sz w:val="28"/>
          <w:szCs w:val="28"/>
          <w:lang w:bidi="ar-JO"/>
        </w:rPr>
      </w:pPr>
      <w:r w:rsidRPr="00625A8F">
        <w:rPr>
          <w:rFonts w:ascii="Sakkal Majalla" w:hAnsi="Sakkal Majalla" w:cs="Sakkal Majalla"/>
          <w:sz w:val="28"/>
          <w:szCs w:val="28"/>
          <w:rtl/>
        </w:rPr>
        <w:t xml:space="preserve">حدود بشرية </w:t>
      </w:r>
      <w:r w:rsidRPr="00625A8F">
        <w:rPr>
          <w:rFonts w:ascii="Sakkal Majalla" w:hAnsi="Sakkal Majalla" w:cs="Sakkal Majalla" w:hint="cs"/>
          <w:sz w:val="28"/>
          <w:szCs w:val="28"/>
          <w:rtl/>
        </w:rPr>
        <w:t xml:space="preserve">: </w:t>
      </w:r>
      <w:r w:rsidRPr="00625A8F">
        <w:rPr>
          <w:rFonts w:ascii="Sakkal Majalla" w:hAnsi="Sakkal Majalla" w:cs="Sakkal Majalla"/>
          <w:sz w:val="28"/>
          <w:szCs w:val="28"/>
          <w:rtl/>
        </w:rPr>
        <w:t xml:space="preserve">تم التطبيق علي العاملين في </w:t>
      </w:r>
      <w:r w:rsidRPr="00625A8F">
        <w:rPr>
          <w:rFonts w:ascii="Sakkal Majalla" w:hAnsi="Sakkal Majalla" w:cs="Sakkal Majalla" w:hint="cs"/>
          <w:sz w:val="28"/>
          <w:szCs w:val="28"/>
          <w:rtl/>
          <w:lang w:bidi="ar-EG"/>
        </w:rPr>
        <w:t xml:space="preserve">المشاريع الصغيرة لرائدات الأعمال " مشروع </w:t>
      </w:r>
      <w:r w:rsidRPr="00625A8F">
        <w:rPr>
          <w:rFonts w:ascii="Sakkal Majalla" w:hAnsi="Sakkal Majalla" w:cs="Sakkal Majalla"/>
          <w:sz w:val="28"/>
          <w:szCs w:val="28"/>
          <w:lang w:bidi="ar-EG"/>
        </w:rPr>
        <w:t>CURA</w:t>
      </w:r>
      <w:r w:rsidRPr="00625A8F">
        <w:rPr>
          <w:rFonts w:ascii="Sakkal Majalla" w:hAnsi="Sakkal Majalla" w:cs="Sakkal Majalla" w:hint="cs"/>
          <w:sz w:val="28"/>
          <w:szCs w:val="28"/>
          <w:rtl/>
          <w:lang w:bidi="ar-JO"/>
        </w:rPr>
        <w:t xml:space="preserve"> بالمملكة العربية السعودية.</w:t>
      </w:r>
    </w:p>
    <w:p w14:paraId="6AEBB400" w14:textId="77777777" w:rsidR="00625A8F" w:rsidRDefault="00625A8F" w:rsidP="00D07C50">
      <w:pPr>
        <w:bidi w:val="0"/>
        <w:spacing w:before="100" w:beforeAutospacing="1" w:after="100" w:afterAutospacing="1" w:line="360" w:lineRule="auto"/>
        <w:jc w:val="both"/>
        <w:rPr>
          <w:rFonts w:ascii="Sakkal Majalla" w:hAnsi="Sakkal Majalla" w:cs="Sakkal Majalla"/>
          <w:sz w:val="28"/>
          <w:szCs w:val="28"/>
          <w:rtl/>
          <w:lang w:bidi="ar-JO"/>
        </w:rPr>
      </w:pPr>
      <w:r>
        <w:rPr>
          <w:rFonts w:ascii="Sakkal Majalla" w:hAnsi="Sakkal Majalla" w:cs="Sakkal Majalla"/>
          <w:sz w:val="28"/>
          <w:szCs w:val="28"/>
          <w:rtl/>
          <w:lang w:bidi="ar-JO"/>
        </w:rPr>
        <w:br w:type="page"/>
      </w:r>
    </w:p>
    <w:p w14:paraId="414B6BBF" w14:textId="77777777" w:rsidR="00713236" w:rsidRPr="00917E88" w:rsidRDefault="00713236" w:rsidP="00917E88">
      <w:pPr>
        <w:spacing w:before="100" w:beforeAutospacing="1" w:after="100" w:afterAutospacing="1" w:line="360" w:lineRule="auto"/>
        <w:jc w:val="center"/>
        <w:outlineLvl w:val="0"/>
        <w:rPr>
          <w:rFonts w:ascii="Sakkal Majalla" w:eastAsia="Times New Roman" w:hAnsi="Sakkal Majalla" w:cs="Sakkal Majalla"/>
          <w:b/>
          <w:bCs/>
          <w:kern w:val="0"/>
          <w:sz w:val="48"/>
          <w:szCs w:val="40"/>
          <w:rtl/>
          <w:lang w:bidi="ar-EG"/>
          <w14:ligatures w14:val="none"/>
        </w:rPr>
      </w:pPr>
      <w:bookmarkStart w:id="20" w:name="_Toc173683045"/>
      <w:r w:rsidRPr="00917E88">
        <w:rPr>
          <w:rFonts w:ascii="Sakkal Majalla" w:eastAsia="Times New Roman" w:hAnsi="Sakkal Majalla" w:cs="Sakkal Majalla" w:hint="cs"/>
          <w:b/>
          <w:bCs/>
          <w:kern w:val="0"/>
          <w:sz w:val="48"/>
          <w:szCs w:val="40"/>
          <w:rtl/>
          <w:lang w:bidi="ar-EG"/>
          <w14:ligatures w14:val="none"/>
        </w:rPr>
        <w:t>الفصل الثانى : الاطار النظرى</w:t>
      </w:r>
      <w:bookmarkEnd w:id="20"/>
    </w:p>
    <w:p w14:paraId="057148DF" w14:textId="7429E4CC" w:rsidR="00713236" w:rsidRPr="00917E88" w:rsidRDefault="00713236" w:rsidP="00917E88">
      <w:pPr>
        <w:spacing w:before="100" w:beforeAutospacing="1" w:after="100" w:afterAutospacing="1" w:line="360" w:lineRule="auto"/>
        <w:jc w:val="center"/>
        <w:outlineLvl w:val="1"/>
        <w:rPr>
          <w:rFonts w:ascii="Sakkal Majalla" w:eastAsia="Times New Roman" w:hAnsi="Sakkal Majalla" w:cs="Sakkal Majalla"/>
          <w:b/>
          <w:bCs/>
          <w:kern w:val="0"/>
          <w:sz w:val="44"/>
          <w:szCs w:val="36"/>
          <w:rtl/>
          <w:lang w:bidi="ar-EG"/>
          <w14:ligatures w14:val="none"/>
        </w:rPr>
      </w:pPr>
      <w:bookmarkStart w:id="21" w:name="_Toc173683046"/>
      <w:r w:rsidRPr="00917E88">
        <w:rPr>
          <w:rFonts w:ascii="Sakkal Majalla" w:eastAsia="Times New Roman" w:hAnsi="Sakkal Majalla" w:cs="Sakkal Majalla" w:hint="cs"/>
          <w:b/>
          <w:bCs/>
          <w:kern w:val="0"/>
          <w:sz w:val="44"/>
          <w:szCs w:val="36"/>
          <w:rtl/>
          <w:lang w:bidi="ar-EG"/>
          <w14:ligatures w14:val="none"/>
        </w:rPr>
        <w:t>المبحث الأول : وسائل التواصل الاجتماعي</w:t>
      </w:r>
      <w:bookmarkEnd w:id="21"/>
    </w:p>
    <w:p w14:paraId="69BBEA00" w14:textId="77CFA228" w:rsidR="00917E88" w:rsidRPr="00917E88" w:rsidRDefault="00917E88" w:rsidP="00917E88">
      <w:pPr>
        <w:spacing w:before="100" w:beforeAutospacing="1" w:after="100" w:afterAutospacing="1" w:line="360" w:lineRule="auto"/>
        <w:jc w:val="both"/>
        <w:outlineLvl w:val="2"/>
        <w:rPr>
          <w:rFonts w:ascii="Sakkal Majalla" w:eastAsia="Times New Roman" w:hAnsi="Sakkal Majalla" w:cs="Sakkal Majalla"/>
          <w:b/>
          <w:bCs/>
          <w:kern w:val="0"/>
          <w:sz w:val="40"/>
          <w:szCs w:val="32"/>
          <w:rtl/>
          <w:lang w:bidi="ar-EG"/>
          <w14:ligatures w14:val="none"/>
        </w:rPr>
      </w:pPr>
      <w:bookmarkStart w:id="22" w:name="_Toc173683047"/>
      <w:r w:rsidRPr="00917E88">
        <w:rPr>
          <w:rFonts w:ascii="Sakkal Majalla" w:eastAsia="Times New Roman" w:hAnsi="Sakkal Majalla" w:cs="Sakkal Majalla" w:hint="cs"/>
          <w:b/>
          <w:bCs/>
          <w:kern w:val="0"/>
          <w:sz w:val="40"/>
          <w:szCs w:val="32"/>
          <w:rtl/>
          <w:lang w:bidi="ar-EG"/>
          <w14:ligatures w14:val="none"/>
        </w:rPr>
        <w:t>مقدمة</w:t>
      </w:r>
      <w:bookmarkEnd w:id="22"/>
      <w:r w:rsidRPr="00917E88">
        <w:rPr>
          <w:rFonts w:ascii="Sakkal Majalla" w:eastAsia="Times New Roman" w:hAnsi="Sakkal Majalla" w:cs="Sakkal Majalla" w:hint="cs"/>
          <w:b/>
          <w:bCs/>
          <w:kern w:val="0"/>
          <w:sz w:val="40"/>
          <w:szCs w:val="32"/>
          <w:rtl/>
          <w:lang w:bidi="ar-EG"/>
          <w14:ligatures w14:val="none"/>
        </w:rPr>
        <w:t xml:space="preserve"> </w:t>
      </w:r>
    </w:p>
    <w:p w14:paraId="6605354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لقد شهد العالم منذ ثمانينات القرن العشرين قفزة نوعية وتحولات كبيرة في تكنولوجيا المعلومات، وقد أدى استخدام أجهزة الكمبيوتر المتقدمة والتطور التكنولوجي المتسارع إلى توفير المعلومات بكميات كبيرة وبصورة سريعة ودقيقة، وتعد شبكة الانترنت من أهم التطورات التي نتجت عن التكنولوجيا الحديثة، حيث تعتبر من أسرع طرق الاتصالات الحديثة، هذه الأخيرة أصبحت واسعة الانتشار في مختلف الوسائط ، ومع ظهور الجيل الثاني والجيل الثالث للويب ساهم في إحداث تحسينات على شبكات الإنترنت، حيث كان له الفضل في ظهور وسائل التواصل الاجتماعي، بحيث لم تعد تقتصر وسائل التواصل الاجتماعي فقط على تبادل المعلومات بين الأفراد بل وصل تأثيرها إلى الأنشطة التسويقية الإلكترونية حيث قامت العديد من المؤسسات بإدخال الشبكات الاجتماعية على مزيجها التسويقي خاصة ما تعلق بالترويج والإشهار لمنتجاتها وخدماتها  (</w:t>
      </w:r>
      <w:r w:rsidRPr="00713236">
        <w:rPr>
          <w:rFonts w:ascii="Sakkal Majalla" w:eastAsia="Times New Roman" w:hAnsi="Sakkal Majalla" w:cs="Sakkal Majalla" w:hint="cs"/>
          <w:kern w:val="0"/>
          <w:sz w:val="28"/>
          <w:szCs w:val="28"/>
          <w:lang w:bidi="ar-EG"/>
          <w14:ligatures w14:val="none"/>
        </w:rPr>
        <w:t>Schneider, 2015</w:t>
      </w:r>
      <w:r w:rsidRPr="00713236">
        <w:rPr>
          <w:rFonts w:ascii="Sakkal Majalla" w:eastAsia="Times New Roman" w:hAnsi="Sakkal Majalla" w:cs="Sakkal Majalla" w:hint="cs"/>
          <w:kern w:val="0"/>
          <w:sz w:val="28"/>
          <w:szCs w:val="28"/>
          <w:rtl/>
          <w:lang w:bidi="ar-EG"/>
          <w14:ligatures w14:val="none"/>
        </w:rPr>
        <w:t>) .</w:t>
      </w:r>
    </w:p>
    <w:p w14:paraId="70D8D8D3"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وتشكل مواقع التواصل الاجتماعي أحد أهم مظاهر التفاعل في إطار ثورة التكنولوجيا الحديثة للاتصال، أو ما يسمى بالإعلام الرقمي أو الإعلام الجديد، والتي يمارس من خلالها المستخدمون الذين تجمعهم اهتمامات مشتركة في كل الأنشطة التفاعلية والتشاركية في مختلف القضايا والموضوعات والأحداث ونشر الآراء والأفكار بكل حرية، حيث أنها لم تقتصر على كونها أدوات اتصال وتبادل للآراء والتسلية بين الأفراد والمجتمعات فقط، وذلك عبر ما توفره من آلاف التطبيقات لمستخدميها، بل تجاوزت ذلك بحسب العديد من المتخصصين( 2015 ,</w:t>
      </w:r>
      <w:r w:rsidRPr="00713236">
        <w:rPr>
          <w:rFonts w:ascii="Sakkal Majalla" w:eastAsia="Times New Roman" w:hAnsi="Sakkal Majalla" w:cs="Sakkal Majalla" w:hint="cs"/>
          <w:kern w:val="0"/>
          <w:sz w:val="28"/>
          <w:szCs w:val="28"/>
          <w:lang w:bidi="ar-EG"/>
          <w14:ligatures w14:val="none"/>
        </w:rPr>
        <w:t>Shin and Ahn</w:t>
      </w:r>
      <w:r w:rsidRPr="00713236">
        <w:rPr>
          <w:rFonts w:ascii="Sakkal Majalla" w:eastAsia="Times New Roman" w:hAnsi="Sakkal Majalla" w:cs="Sakkal Majalla" w:hint="cs"/>
          <w:kern w:val="0"/>
          <w:sz w:val="28"/>
          <w:szCs w:val="28"/>
          <w:rtl/>
          <w:lang w:bidi="ar-EG"/>
          <w14:ligatures w14:val="none"/>
        </w:rPr>
        <w:t>).</w:t>
      </w:r>
    </w:p>
    <w:p w14:paraId="71D0357A" w14:textId="1273D145"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من خلال استعراض الباحث للأدبيات ذات العلاقة، أتضح أنه لا يوجد اتفاق بين الباحثين على تعريف شامل وجامع الشبكات التواصل الاجتماعي؛ نظراً لأنها صورة من صور التقدم العلمي المعاصر، فالاقتصادي يعرفها من ناحية اقتصادية والتربوي يعرفها من ناحية أقرب إلى تخصصه وفلسفته، وفيما يلي عرض لأهم التعريفات التي قامت بتعريف وسائل التواصل الاجتماعي:</w:t>
      </w:r>
    </w:p>
    <w:p w14:paraId="5BA086C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عرف العلوان (2022) ، ص (282) وسائل التواصل الاجتماعي  </w:t>
      </w:r>
      <w:r w:rsidRPr="00713236">
        <w:rPr>
          <w:rFonts w:ascii="Sakkal Majalla" w:eastAsia="Times New Roman" w:hAnsi="Sakkal Majalla" w:cs="Sakkal Majalla" w:hint="cs"/>
          <w:kern w:val="0"/>
          <w:sz w:val="28"/>
          <w:szCs w:val="28"/>
          <w:lang w:bidi="ar-EG"/>
          <w14:ligatures w14:val="none"/>
        </w:rPr>
        <w:t>Social Medial Networks</w:t>
      </w:r>
      <w:r w:rsidRPr="00713236">
        <w:rPr>
          <w:rFonts w:ascii="Sakkal Majalla" w:eastAsia="Times New Roman" w:hAnsi="Sakkal Majalla" w:cs="Sakkal Majalla" w:hint="cs"/>
          <w:kern w:val="0"/>
          <w:sz w:val="28"/>
          <w:szCs w:val="28"/>
          <w:rtl/>
          <w:lang w:bidi="ar-EG"/>
          <w14:ligatures w14:val="none"/>
        </w:rPr>
        <w:t xml:space="preserve"> على أنها: "منصات إلكترونية مختلفة ومتنوعة في أنظمتها وأشكالها وخدماتها على شبكة الإنترنت توفر لمستخدميها فرصة للحوار، وتبادل المعلومات، والآراء، والأفكار من خلال الملفات الشخصية، وألبومات الصور، وتبادل الفيديوهات، وغرف الدردشة".</w:t>
      </w:r>
    </w:p>
    <w:p w14:paraId="385E504A"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كما وعرف الرفوع (2022 ، ص (478) هي عبارة عن منصة على شبكة الإنترنت تسمح لمليارات من الناس التعبير عن أفكارهم ومشاعرهم، ومشاركة الصور ومقاطع الفيديو والانضمام إلى المجتمع الإفتراضي.</w:t>
      </w:r>
    </w:p>
    <w:p w14:paraId="153AE6E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كما وعرفه أيضاً الشهري (2021، ص (620) وسائل التواصل الاجتماعي على أنها: "قنوات تواصلية تخلق بنية اجتماعية مفتوحة متفاعلة قادرة على الابتكار، دون المساس بشكل هذه البنية مع صعوبة تحديد الهدف لهذه الخلايا الاجتماعية المبتكرة من خلال التطور التقني والمعلوماتي". </w:t>
      </w:r>
    </w:p>
    <w:p w14:paraId="0FB7D78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ويشير ( </w:t>
      </w:r>
      <w:r w:rsidRPr="00713236">
        <w:rPr>
          <w:rFonts w:ascii="Sakkal Majalla" w:eastAsia="Times New Roman" w:hAnsi="Sakkal Majalla" w:cs="Sakkal Majalla" w:hint="cs"/>
          <w:kern w:val="0"/>
          <w:sz w:val="28"/>
          <w:szCs w:val="28"/>
          <w:lang w:bidi="ar-EG"/>
          <w14:ligatures w14:val="none"/>
        </w:rPr>
        <w:t>Farivar, Esmaeelinezad, 2020, p479</w:t>
      </w:r>
      <w:r w:rsidRPr="00713236">
        <w:rPr>
          <w:rFonts w:ascii="Sakkal Majalla" w:eastAsia="Times New Roman" w:hAnsi="Sakkal Majalla" w:cs="Sakkal Majalla" w:hint="cs"/>
          <w:kern w:val="0"/>
          <w:sz w:val="28"/>
          <w:szCs w:val="28"/>
          <w:rtl/>
          <w:lang w:bidi="ar-EG"/>
          <w14:ligatures w14:val="none"/>
        </w:rPr>
        <w:t>) أن وسائل التواصل الاجتماعي هي مجموعة واسعة من المنتديات على شبكة الانترنت، وهي مواقع تحتوي على صوت رقمي أو صور أو أفلام ومن أمثلتها (</w:t>
      </w:r>
      <w:r w:rsidRPr="00713236">
        <w:rPr>
          <w:rFonts w:ascii="Sakkal Majalla" w:eastAsia="Times New Roman" w:hAnsi="Sakkal Majalla" w:cs="Sakkal Majalla" w:hint="cs"/>
          <w:kern w:val="0"/>
          <w:sz w:val="28"/>
          <w:szCs w:val="28"/>
          <w:lang w:bidi="ar-EG"/>
          <w14:ligatures w14:val="none"/>
        </w:rPr>
        <w:t>Facebook, Twitter, lindedin</w:t>
      </w:r>
      <w:r w:rsidRPr="00713236">
        <w:rPr>
          <w:rFonts w:ascii="Sakkal Majalla" w:eastAsia="Times New Roman" w:hAnsi="Sakkal Majalla" w:cs="Sakkal Majalla" w:hint="cs"/>
          <w:kern w:val="0"/>
          <w:sz w:val="28"/>
          <w:szCs w:val="28"/>
          <w:rtl/>
          <w:lang w:bidi="ar-EG"/>
          <w14:ligatures w14:val="none"/>
        </w:rPr>
        <w:t xml:space="preserve">) وغيرها الكثير من المواقع الإلكترونية. </w:t>
      </w:r>
    </w:p>
    <w:p w14:paraId="1AD2FEDA"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وكما ويشير كل من (2017</w:t>
      </w:r>
      <w:r w:rsidRPr="00713236">
        <w:rPr>
          <w:rFonts w:ascii="Sakkal Majalla" w:eastAsia="Times New Roman" w:hAnsi="Sakkal Majalla" w:cs="Sakkal Majalla"/>
          <w:kern w:val="0"/>
          <w:sz w:val="28"/>
          <w:szCs w:val="28"/>
          <w:lang w:bidi="ar-EG"/>
          <w14:ligatures w14:val="none"/>
        </w:rPr>
        <w:t>,</w:t>
      </w:r>
      <w:r w:rsidRPr="00713236">
        <w:rPr>
          <w:rFonts w:ascii="Sakkal Majalla" w:eastAsia="Times New Roman" w:hAnsi="Sakkal Majalla" w:cs="Sakkal Majalla" w:hint="cs"/>
          <w:kern w:val="0"/>
          <w:sz w:val="28"/>
          <w:szCs w:val="28"/>
          <w:rtl/>
          <w:lang w:bidi="ar-EG"/>
          <w14:ligatures w14:val="none"/>
        </w:rPr>
        <w:t xml:space="preserve"> </w:t>
      </w:r>
      <w:r w:rsidRPr="00713236">
        <w:rPr>
          <w:rFonts w:ascii="Sakkal Majalla" w:eastAsia="Times New Roman" w:hAnsi="Sakkal Majalla" w:cs="Sakkal Majalla" w:hint="cs"/>
          <w:kern w:val="0"/>
          <w:sz w:val="28"/>
          <w:szCs w:val="28"/>
          <w:lang w:bidi="ar-EG"/>
          <w14:ligatures w14:val="none"/>
        </w:rPr>
        <w:t>Assimakopoulos etal</w:t>
      </w:r>
      <w:r w:rsidRPr="00713236">
        <w:rPr>
          <w:rFonts w:ascii="Sakkal Majalla" w:eastAsia="Times New Roman" w:hAnsi="Sakkal Majalla" w:cs="Sakkal Majalla" w:hint="cs"/>
          <w:kern w:val="0"/>
          <w:sz w:val="28"/>
          <w:szCs w:val="28"/>
          <w:rtl/>
          <w:lang w:bidi="ar-EG"/>
          <w14:ligatures w14:val="none"/>
        </w:rPr>
        <w:t>) الى أن مواقع التواصل الاجتماعي مجموعة واسعة من المنتديات على شبكة الإنترنت، وهي مواقع تحتوي على صوت</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رقمي أو صور أو أفلام.</w:t>
      </w:r>
    </w:p>
    <w:p w14:paraId="2B87B143"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واستنتج الباحث أن وسائل التواصل الاجتماعي على أنها وسائل اتصال تستخدم للتواصل</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بين أفراد المجتمع وذلك بصورة إلكترونية رقمية من خلالها تسمح للأفراد والمجتمعات بالتواصل</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مع بعضهم البعض ونقل المعلومات فيما بينهم.</w:t>
      </w:r>
    </w:p>
    <w:p w14:paraId="0FA8166F" w14:textId="50C735F6" w:rsidR="00713236" w:rsidRPr="00917E88" w:rsidRDefault="00713236" w:rsidP="00917E88">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r w:rsidRPr="00917E88">
        <w:rPr>
          <w:rFonts w:ascii="Sakkal Majalla" w:eastAsia="Times New Roman" w:hAnsi="Sakkal Majalla" w:cs="Sakkal Majalla" w:hint="cs"/>
          <w:b/>
          <w:bCs/>
          <w:kern w:val="0"/>
          <w:sz w:val="32"/>
          <w:szCs w:val="32"/>
          <w:rtl/>
          <w:lang w:bidi="ar-EG"/>
          <w14:ligatures w14:val="none"/>
        </w:rPr>
        <w:t xml:space="preserve"> </w:t>
      </w:r>
      <w:bookmarkStart w:id="23" w:name="_Toc173683048"/>
      <w:r w:rsidR="00917E88" w:rsidRPr="00917E88">
        <w:rPr>
          <w:rFonts w:ascii="Sakkal Majalla" w:eastAsia="Times New Roman" w:hAnsi="Sakkal Majalla" w:cs="Sakkal Majalla" w:hint="cs"/>
          <w:b/>
          <w:bCs/>
          <w:kern w:val="0"/>
          <w:sz w:val="32"/>
          <w:szCs w:val="32"/>
          <w:rtl/>
          <w:lang w:bidi="ar-EG"/>
          <w14:ligatures w14:val="none"/>
        </w:rPr>
        <w:t xml:space="preserve">1.1.2 </w:t>
      </w:r>
      <w:r w:rsidRPr="00917E88">
        <w:rPr>
          <w:rFonts w:ascii="Sakkal Majalla" w:eastAsia="Times New Roman" w:hAnsi="Sakkal Majalla" w:cs="Sakkal Majalla" w:hint="cs"/>
          <w:b/>
          <w:bCs/>
          <w:kern w:val="0"/>
          <w:sz w:val="32"/>
          <w:szCs w:val="32"/>
          <w:rtl/>
          <w:lang w:bidi="ar-EG"/>
          <w14:ligatures w14:val="none"/>
        </w:rPr>
        <w:t>أهمية وسائل التواصل الإجتماعي:</w:t>
      </w:r>
      <w:bookmarkEnd w:id="23"/>
    </w:p>
    <w:p w14:paraId="3E71518D"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تشير الكثير من الإحصائيات الى أن 4.48 مليار شخص يستخدمون وسائل التواصل بحسب إحصائيات يوليو / تموز (2021، ويشكل عدد مستخدمي وسائل التواصل حاليا نسبة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56.8% من سكان العالم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وتشمل أهمية وسائل التواصل الاجتماعي الجوانب التالية : (بوغرة ،2014).</w:t>
      </w:r>
    </w:p>
    <w:p w14:paraId="2260491D" w14:textId="77777777" w:rsidR="00713236" w:rsidRPr="00713236" w:rsidRDefault="00713236" w:rsidP="00917E88">
      <w:pPr>
        <w:numPr>
          <w:ilvl w:val="1"/>
          <w:numId w:val="16"/>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تعتبر مواقع التواصل الاجتماعي نافذة ليس لعرض نشاطات والحملات  التجارية بل أكثر من ذلك الإستماع الى المستهلكين وانتقاداتهم واقتراحاتهم ، كما تسهل في عملية تحديد المجموعات والفئات التي لها نفس الإهتمامات . </w:t>
      </w:r>
    </w:p>
    <w:p w14:paraId="29E7FC54" w14:textId="77777777" w:rsidR="00917E88" w:rsidRDefault="00713236" w:rsidP="00917E88">
      <w:pPr>
        <w:numPr>
          <w:ilvl w:val="1"/>
          <w:numId w:val="16"/>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تعمل مواقع التواصل الإجتماعي على زيادة ومضاعفة نسبة العملاء من خلال خصائص مشاركة الأصدقاء للمحتوى بمجرد الإعجاب أو التعليق عليه .</w:t>
      </w:r>
    </w:p>
    <w:p w14:paraId="60A9D60E" w14:textId="77777777" w:rsidR="00917E88" w:rsidRDefault="00713236" w:rsidP="00917E88">
      <w:pPr>
        <w:numPr>
          <w:ilvl w:val="1"/>
          <w:numId w:val="16"/>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917E88">
        <w:rPr>
          <w:rFonts w:ascii="Sakkal Majalla" w:eastAsia="Times New Roman" w:hAnsi="Sakkal Majalla" w:cs="Sakkal Majalla" w:hint="cs"/>
          <w:kern w:val="0"/>
          <w:sz w:val="28"/>
          <w:szCs w:val="28"/>
          <w:rtl/>
          <w:lang w:bidi="ar-EG"/>
          <w14:ligatures w14:val="none"/>
        </w:rPr>
        <w:t>التواجد المستمر مع العملاء والرد على تساؤلاتهم واستفساراتهم ، وزيادة درجة الإرتباط العاطفي مع المؤسسة.</w:t>
      </w:r>
    </w:p>
    <w:p w14:paraId="6C2B3E98" w14:textId="6E85B545" w:rsidR="00713236" w:rsidRPr="00917E88" w:rsidRDefault="00713236" w:rsidP="00917E88">
      <w:pPr>
        <w:numPr>
          <w:ilvl w:val="1"/>
          <w:numId w:val="16"/>
        </w:numPr>
        <w:tabs>
          <w:tab w:val="clear" w:pos="1440"/>
        </w:tabs>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سهولة قياس وتقويم الحملات التسويقية الاجتماعية التي تقوم بها المؤسسة.</w:t>
      </w:r>
    </w:p>
    <w:p w14:paraId="520D42A1" w14:textId="202C6189" w:rsidR="00713236" w:rsidRPr="00917E88" w:rsidRDefault="00917E88" w:rsidP="00917E88">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24" w:name="_Toc173683049"/>
      <w:r w:rsidRPr="00917E88">
        <w:rPr>
          <w:rFonts w:ascii="Sakkal Majalla" w:eastAsia="Times New Roman" w:hAnsi="Sakkal Majalla" w:cs="Sakkal Majalla" w:hint="cs"/>
          <w:b/>
          <w:bCs/>
          <w:kern w:val="0"/>
          <w:sz w:val="32"/>
          <w:szCs w:val="32"/>
          <w:rtl/>
          <w:lang w:bidi="ar-EG"/>
          <w14:ligatures w14:val="none"/>
        </w:rPr>
        <w:t xml:space="preserve">2.1.2 </w:t>
      </w:r>
      <w:r w:rsidR="00713236" w:rsidRPr="00917E88">
        <w:rPr>
          <w:rFonts w:ascii="Sakkal Majalla" w:eastAsia="Times New Roman" w:hAnsi="Sakkal Majalla" w:cs="Sakkal Majalla" w:hint="cs"/>
          <w:b/>
          <w:bCs/>
          <w:kern w:val="0"/>
          <w:sz w:val="32"/>
          <w:szCs w:val="32"/>
          <w:rtl/>
          <w:lang w:bidi="ar-EG"/>
          <w14:ligatures w14:val="none"/>
        </w:rPr>
        <w:t xml:space="preserve"> عناصر وسائل التواصل الإجتماعي:</w:t>
      </w:r>
      <w:bookmarkEnd w:id="24"/>
    </w:p>
    <w:p w14:paraId="61C20C9A" w14:textId="2944DC07" w:rsidR="00713236" w:rsidRPr="00917E88" w:rsidRDefault="00917E88" w:rsidP="00917E88">
      <w:pPr>
        <w:spacing w:before="100" w:beforeAutospacing="1" w:after="100" w:afterAutospacing="1" w:line="360" w:lineRule="auto"/>
        <w:jc w:val="both"/>
        <w:outlineLvl w:val="3"/>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 xml:space="preserve">1.2.1.2 </w:t>
      </w:r>
      <w:r w:rsidR="00713236" w:rsidRPr="00917E88">
        <w:rPr>
          <w:rFonts w:ascii="Sakkal Majalla" w:eastAsia="Times New Roman" w:hAnsi="Sakkal Majalla" w:cs="Sakkal Majalla" w:hint="cs"/>
          <w:b/>
          <w:bCs/>
          <w:kern w:val="0"/>
          <w:sz w:val="28"/>
          <w:szCs w:val="28"/>
          <w:rtl/>
          <w:lang w:bidi="ar-EG"/>
          <w14:ligatures w14:val="none"/>
        </w:rPr>
        <w:t>الفيس بوك</w:t>
      </w:r>
    </w:p>
    <w:p w14:paraId="6C6A6249"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هي خدمة الشبكات الاجتماعية التي تم إطلاقها في 4 فبراير شباط 2004 وقد أسسها مارك زوكربيرج مع زميله في جامعة هارفارد الطالب إدواردو سافيرين. كانت عضوية الموقع محدودة في البداية من قبل المؤسسين الطلاب جامعة هارفارد، ولكن تم توسيعها إلى كليات أخرى في منطقة بوسطن، وبالتدريج شمل معظم الجامعات في الولايات المتحدة وكندا، وبحلول أيلول / سبتمبر 2006، لكل شخص لديه عنوان بريد إلكتروني ساري المفعول إلى جانب شرط السن البالغ من العمر 13 عاما وما فوق. ( ويكيبيديا، الموسوعة الحرة).</w:t>
      </w:r>
    </w:p>
    <w:p w14:paraId="48496B67"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كما يُعرف الفيس بوك على أنه موقع إلكتروني مجاني عبر الإنترنت خاص بالتواصل الاجتماعي، حيث يتمكن المستخدم من خلاله من التواصل والتفاعل مع الأصدقاء، والعائلة والزملاء، أو أي مستخدم آخر للموقع، حيث يسمح هذا الموقع للمستخدمين بإنشاء ملفات شخصية تحمل من خلالها الصور ومقاطع الفيديو وتشارك عبر الموقع، وإرسال الرسائل واستقبالها( الزغبي 2016) ، بالإضافة إلى التحدث عما يفعله المستخدم، وغيرها العديد من الخدمات الأخرى التي يوفرها هذا الموقع يعتبر الفيس بوك موقع التواصل الاجتماعي الأشهر عبر الإنترنت، كما يمكن استخدامه من خلال التطبيق الخاص بأجهزة الهواتف الذكية وأجهزة الكمبيوتر اللوحية. وتجدر الإشارة إلى أن اسم الفيس بوك جاء من اسم المستند الورقي الذي يتضمن أسماء وصور الطلبة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الجدد الوافدين إلى الجامعة والذي يُساعدهم على التعرف على بعضهم البعض (الزغبي ،2016).</w:t>
      </w:r>
    </w:p>
    <w:p w14:paraId="43AA2303" w14:textId="77777777" w:rsidR="00713236" w:rsidRPr="00917E88" w:rsidRDefault="00713236" w:rsidP="00917E88">
      <w:pPr>
        <w:pStyle w:val="a5"/>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الخدمات الأساسية في الفيس بوك :</w:t>
      </w:r>
    </w:p>
    <w:p w14:paraId="710E06B3" w14:textId="77777777" w:rsidR="00713236" w:rsidRPr="00917E88" w:rsidRDefault="00713236" w:rsidP="00917E88">
      <w:pPr>
        <w:spacing w:before="100" w:beforeAutospacing="1" w:after="100" w:afterAutospacing="1" w:line="360" w:lineRule="auto"/>
        <w:ind w:hanging="2"/>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يتضمن الفيس بوك مجموعة من الخدمات الأساسية، ومنها ما يأتي : (2021 ,</w:t>
      </w:r>
      <w:r w:rsidRPr="00917E88">
        <w:rPr>
          <w:rFonts w:ascii="Sakkal Majalla" w:eastAsia="Times New Roman" w:hAnsi="Sakkal Majalla" w:cs="Sakkal Majalla" w:hint="cs"/>
          <w:b/>
          <w:bCs/>
          <w:kern w:val="0"/>
          <w:sz w:val="28"/>
          <w:szCs w:val="28"/>
          <w:lang w:bidi="ar-EG"/>
          <w14:ligatures w14:val="none"/>
        </w:rPr>
        <w:t>Clifford</w:t>
      </w:r>
      <w:r w:rsidRPr="00917E88">
        <w:rPr>
          <w:rFonts w:ascii="Sakkal Majalla" w:eastAsia="Times New Roman" w:hAnsi="Sakkal Majalla" w:cs="Sakkal Majalla" w:hint="cs"/>
          <w:b/>
          <w:bCs/>
          <w:kern w:val="0"/>
          <w:sz w:val="28"/>
          <w:szCs w:val="28"/>
          <w:rtl/>
          <w:lang w:bidi="ar-EG"/>
          <w14:ligatures w14:val="none"/>
        </w:rPr>
        <w:t>)</w:t>
      </w:r>
    </w:p>
    <w:p w14:paraId="4223EE59"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الملف الشخصي : وهو الجزء الذي يتضمن كل ما يتعلق بالمستخدم لحساب الفيس بوك</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حيث يشمل الاسم الخاص بالمستخدم، وصوره ومكان عمله، ومؤهله العلمي، وغيرها</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الكثير من المعلومات الشخصية الأخرى. - آخر الأخبار: وهو الجزء الذي تظهر خلاله المشاركات التي ينشرها أصدقاء المستخدم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بالإضافة إلى تحديثات الصفحات التجارية التي يشترك بها المستخدم.</w:t>
      </w:r>
    </w:p>
    <w:p w14:paraId="777BA6C4"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الجدول الزمني: وهو السجل الشخصي لكل ما قام المستخدم بمشاركته ونشره، بالإضافة إلى المشاركات التي تفاعل معها المستخدم، ويجدر بالذكر أنه لا يمكن رؤية آخر مشاركات الأصدقاء في الجدول الزمني لحالة أو ما يُشار له أيضاً بالمنشور وهي الخدمة التي يتمكن من خلالها المستخدم من نشر صورة أو نص، أو مقطع فيديو، أو</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حتى نشر موقع مكان معين عبر حسابه الشخصي. الأصدقاء: وهم المستخدمون الآخرون الذين أرسل لهم المستخدم طلب صداقة ووافقوا</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عليه، أو الأشخاص الذي أرسلوا طلبات صداقة ووافق عليها المستخدم، وتجدر الإشارة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إلى أنه يتعذر على الحساب الشخصي عبر الفيس بوك أن يكون لديه أكثر من 5000</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صديق.</w:t>
      </w:r>
    </w:p>
    <w:p w14:paraId="5DB9B69F"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المجموعات وهي خدمة ينشأ من خلالها مجموعة تستضيف عدداً من المستخدمين بحيث يتشارك أفراد هذه المجموعات التفاعل فيما بينهم على مواضيع تهم أفراد المجموعة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وتدار كل مجموعة من قبل مشرف أو أكثر.</w:t>
      </w:r>
    </w:p>
    <w:p w14:paraId="389FD0B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الصفحات : وهي خدمة خاصة بالأعمال حيث تشبه بحد كبير الملف الشخصي الخاص</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بالمستخدم العادي إلا أن الصفحة يمكن استخدامها لإعداد الحملات الإعلانية.</w:t>
      </w:r>
    </w:p>
    <w:p w14:paraId="66161BD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القصة : وهي خدمة يتمكن من خلالها مستخدم الفيس بوك من التواصل مع الأصدقاء</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والتفاعل معهم عبر النشر من خلالها، إلا أن القصص تمتاز بأنه يمكن رؤية محتواها</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لمدة يوم واحد فقط، حيث تختفي.</w:t>
      </w:r>
    </w:p>
    <w:p w14:paraId="308FD366" w14:textId="77777777" w:rsidR="00713236" w:rsidRPr="00917E88" w:rsidRDefault="00713236" w:rsidP="00917E88">
      <w:pPr>
        <w:pStyle w:val="a5"/>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مزايا الفيس بوك:</w:t>
      </w:r>
    </w:p>
    <w:p w14:paraId="18ADB285" w14:textId="77777777" w:rsidR="00713236" w:rsidRPr="00917E88" w:rsidRDefault="00713236" w:rsidP="00917E88">
      <w:pPr>
        <w:spacing w:before="100" w:beforeAutospacing="1" w:after="100" w:afterAutospacing="1" w:line="360" w:lineRule="auto"/>
        <w:ind w:hanging="2"/>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يوجد العديد من المزايا التي يتمتع بها موقع الفيس بوك، ومنها ما يأتي:</w:t>
      </w:r>
    </w:p>
    <w:p w14:paraId="5AA65036" w14:textId="588EF06A"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إنشاء حساب مجاني بطريقة سهلة.</w:t>
      </w:r>
    </w:p>
    <w:p w14:paraId="396014CA" w14:textId="7EAA00F3"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إمكانية ضبط إعدادات الخصوصية بحيث يحدد الأشخاص المسموح لهم برؤية المحتوى</w:t>
      </w:r>
      <w:r w:rsidRPr="00917E88">
        <w:rPr>
          <w:rFonts w:ascii="Sakkal Majalla" w:eastAsia="Times New Roman" w:hAnsi="Sakkal Majalla" w:cs="Sakkal Majalla"/>
          <w:kern w:val="0"/>
          <w:sz w:val="28"/>
          <w:szCs w:val="28"/>
          <w:lang w:bidi="ar-EG"/>
          <w14:ligatures w14:val="none"/>
        </w:rPr>
        <w:t xml:space="preserve"> </w:t>
      </w:r>
      <w:r w:rsidRPr="00917E88">
        <w:rPr>
          <w:rFonts w:ascii="Sakkal Majalla" w:eastAsia="Times New Roman" w:hAnsi="Sakkal Majalla" w:cs="Sakkal Majalla" w:hint="cs"/>
          <w:kern w:val="0"/>
          <w:sz w:val="28"/>
          <w:szCs w:val="28"/>
          <w:rtl/>
          <w:lang w:bidi="ar-EG"/>
          <w14:ligatures w14:val="none"/>
        </w:rPr>
        <w:t>الذي ينشره المستخدم.</w:t>
      </w:r>
    </w:p>
    <w:p w14:paraId="360A55D0" w14:textId="5AF36070"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إجراء الدردشة التفاعلية بين المستخدمين.</w:t>
      </w:r>
    </w:p>
    <w:p w14:paraId="458ACA87" w14:textId="45C793C3"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تحميل الصور التي تشارك عبر الموقع.</w:t>
      </w:r>
    </w:p>
    <w:p w14:paraId="78887F32" w14:textId="77777777"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إضافة التعليقات على مشاركات المستخدمين الآخرين.</w:t>
      </w:r>
    </w:p>
    <w:p w14:paraId="27849F6C" w14:textId="77777777"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استخدام صفحات الفيس بوك كوسيلة للتسويق عبر وسائل التواصل الاجتماعي.</w:t>
      </w:r>
    </w:p>
    <w:p w14:paraId="25E4A842" w14:textId="70E14EDF"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حظر أي محتوى ضار ينشر من خلال الموقع، حيث يبلغ عن المستخدم الذي ينشر هذا</w:t>
      </w:r>
      <w:r w:rsidRPr="00917E88">
        <w:rPr>
          <w:rFonts w:ascii="Sakkal Majalla" w:eastAsia="Times New Roman" w:hAnsi="Sakkal Majalla" w:cs="Sakkal Majalla"/>
          <w:kern w:val="0"/>
          <w:sz w:val="28"/>
          <w:szCs w:val="28"/>
          <w:lang w:bidi="ar-EG"/>
          <w14:ligatures w14:val="none"/>
        </w:rPr>
        <w:t xml:space="preserve">  </w:t>
      </w:r>
      <w:r w:rsidRPr="00917E88">
        <w:rPr>
          <w:rFonts w:ascii="Sakkal Majalla" w:eastAsia="Times New Roman" w:hAnsi="Sakkal Majalla" w:cs="Sakkal Majalla" w:hint="cs"/>
          <w:kern w:val="0"/>
          <w:sz w:val="28"/>
          <w:szCs w:val="28"/>
          <w:rtl/>
          <w:lang w:bidi="ar-EG"/>
          <w14:ligatures w14:val="none"/>
        </w:rPr>
        <w:t>المحتوى ويُحظر من قبل إدارة الموقع.</w:t>
      </w:r>
    </w:p>
    <w:p w14:paraId="5017C464" w14:textId="77777777" w:rsidR="00713236" w:rsidRPr="00917E88" w:rsidRDefault="00713236" w:rsidP="00917E88">
      <w:pPr>
        <w:pStyle w:val="a5"/>
        <w:numPr>
          <w:ilvl w:val="0"/>
          <w:numId w:val="27"/>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tl/>
          <w:lang w:bidi="ar-EG"/>
          <w14:ligatures w14:val="none"/>
        </w:rPr>
      </w:pPr>
      <w:r w:rsidRPr="00917E88">
        <w:rPr>
          <w:rFonts w:ascii="Sakkal Majalla" w:eastAsia="Times New Roman" w:hAnsi="Sakkal Majalla" w:cs="Sakkal Majalla" w:hint="cs"/>
          <w:kern w:val="0"/>
          <w:sz w:val="28"/>
          <w:szCs w:val="28"/>
          <w:rtl/>
          <w:lang w:bidi="ar-EG"/>
          <w14:ligatures w14:val="none"/>
        </w:rPr>
        <w:t>توافر الموقع بلغات متعددة تصل إلى 37 لغة مختلفة (2020 ,</w:t>
      </w:r>
      <w:r w:rsidRPr="00917E88">
        <w:rPr>
          <w:rFonts w:ascii="Sakkal Majalla" w:eastAsia="Times New Roman" w:hAnsi="Sakkal Majalla" w:cs="Sakkal Majalla" w:hint="cs"/>
          <w:kern w:val="0"/>
          <w:sz w:val="28"/>
          <w:szCs w:val="28"/>
          <w:lang w:bidi="ar-EG"/>
          <w14:ligatures w14:val="none"/>
        </w:rPr>
        <w:t>Nations</w:t>
      </w:r>
      <w:r w:rsidRPr="00917E88">
        <w:rPr>
          <w:rFonts w:ascii="Sakkal Majalla" w:eastAsia="Times New Roman" w:hAnsi="Sakkal Majalla" w:cs="Sakkal Majalla" w:hint="cs"/>
          <w:kern w:val="0"/>
          <w:sz w:val="28"/>
          <w:szCs w:val="28"/>
          <w:rtl/>
          <w:lang w:bidi="ar-EG"/>
          <w14:ligatures w14:val="none"/>
        </w:rPr>
        <w:t>).</w:t>
      </w:r>
    </w:p>
    <w:p w14:paraId="40042CC5" w14:textId="77777777" w:rsidR="00917E88" w:rsidRDefault="00917E88" w:rsidP="00917E88">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p>
    <w:p w14:paraId="3AD6170E" w14:textId="14022504" w:rsidR="00713236" w:rsidRPr="00713236" w:rsidRDefault="00917E88" w:rsidP="00917E88">
      <w:pPr>
        <w:spacing w:before="100" w:beforeAutospacing="1" w:after="100" w:afterAutospacing="1" w:line="360" w:lineRule="auto"/>
        <w:jc w:val="both"/>
        <w:outlineLvl w:val="3"/>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 xml:space="preserve">2.2.1.2 </w:t>
      </w:r>
      <w:r w:rsidR="00713236" w:rsidRPr="00713236">
        <w:rPr>
          <w:rFonts w:ascii="Sakkal Majalla" w:eastAsia="Times New Roman" w:hAnsi="Sakkal Majalla" w:cs="Sakkal Majalla" w:hint="cs"/>
          <w:b/>
          <w:bCs/>
          <w:kern w:val="0"/>
          <w:sz w:val="28"/>
          <w:szCs w:val="28"/>
          <w:rtl/>
          <w:lang w:bidi="ar-EG"/>
          <w14:ligatures w14:val="none"/>
        </w:rPr>
        <w:t>الواتس آب</w:t>
      </w:r>
    </w:p>
    <w:p w14:paraId="423F4F0D"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يُعرف الواتس آب بأنه تطبيق مراسلة فورية يُمكن استخدامه عبر أنواع مختلفة من الأجهزة؛ كأجهزة الهواتف الذكية التي تشكل الأجهزة التي تعمل بنظام الأيفون والأجهزة التي تعمل بنظام الأندرويد، بالإضافة إلى أجهزة الكمبيوتر، ويُعتبر الواتس أب أحد أكثر تطبيقات المراسلة الفورية انتشاراً وشيوعاً في العالم؛ نظراً إلى كونه مجاني، ويُمكن استخدامه للتواصل مع المستخدمين الآخرين من خلال شبكة البيانات الخلوية الموجودة عبر هاتف المستخدم أو من خلال</w:t>
      </w:r>
      <w:r w:rsidRPr="00713236">
        <w:rPr>
          <w:rFonts w:ascii="Sakkal Majalla" w:eastAsia="Calibri" w:hAnsi="Sakkal Majalla" w:cs="Arial"/>
          <w:kern w:val="0"/>
          <w:sz w:val="28"/>
          <w:rtl/>
          <w14:ligatures w14:val="none"/>
        </w:rPr>
        <w:t xml:space="preserve"> </w:t>
      </w:r>
      <w:r w:rsidRPr="00713236">
        <w:rPr>
          <w:rFonts w:ascii="Sakkal Majalla" w:eastAsia="Times New Roman" w:hAnsi="Sakkal Majalla" w:cs="Sakkal Majalla"/>
          <w:kern w:val="0"/>
          <w:sz w:val="28"/>
          <w:szCs w:val="28"/>
          <w:rtl/>
          <w:lang w:bidi="ar-EG"/>
          <w14:ligatures w14:val="none"/>
        </w:rPr>
        <w:t xml:space="preserve">شبكة الواي </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w:t>
      </w:r>
      <w:r w:rsidRPr="00713236">
        <w:rPr>
          <w:rFonts w:ascii="Sakkal Majalla" w:eastAsia="Times New Roman" w:hAnsi="Sakkal Majalla" w:cs="Sakkal Majalla" w:hint="cs"/>
          <w:kern w:val="0"/>
          <w:sz w:val="28"/>
          <w:szCs w:val="28"/>
          <w:lang w:bidi="ar-EG"/>
          <w14:ligatures w14:val="none"/>
        </w:rPr>
        <w:t>Dove&amp; Beaton, 2021</w:t>
      </w:r>
      <w:r w:rsidRPr="00713236">
        <w:rPr>
          <w:rFonts w:ascii="Sakkal Majalla" w:eastAsia="Times New Roman" w:hAnsi="Sakkal Majalla" w:cs="Sakkal Majalla" w:hint="cs"/>
          <w:kern w:val="0"/>
          <w:sz w:val="28"/>
          <w:szCs w:val="28"/>
          <w:rtl/>
          <w:lang w:bidi="ar-EG"/>
          <w14:ligatures w14:val="none"/>
        </w:rPr>
        <w:t xml:space="preserve">  )</w:t>
      </w:r>
    </w:p>
    <w:p w14:paraId="11C86CD5" w14:textId="77777777" w:rsidR="00713236" w:rsidRPr="00917E88" w:rsidRDefault="00713236" w:rsidP="00917E88">
      <w:pPr>
        <w:pStyle w:val="a5"/>
        <w:numPr>
          <w:ilvl w:val="0"/>
          <w:numId w:val="28"/>
        </w:numPr>
        <w:spacing w:before="100" w:beforeAutospacing="1" w:after="100" w:afterAutospacing="1" w:line="360" w:lineRule="auto"/>
        <w:ind w:left="706"/>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إيجابيات الواتس آب</w:t>
      </w:r>
    </w:p>
    <w:p w14:paraId="1E1A9C46"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فيما يأتي بعض الإيجابيات التي يمكن للمستخدم الحصول عليها عند استخدام تطبيق</w:t>
      </w:r>
      <w:r w:rsidRPr="00713236">
        <w:rPr>
          <w:rFonts w:ascii="Sakkal Majalla" w:eastAsia="Calibri" w:hAnsi="Sakkal Majalla" w:cs="Arial"/>
          <w:kern w:val="0"/>
          <w:sz w:val="28"/>
          <w:rtl/>
          <w14:ligatures w14:val="none"/>
        </w:rPr>
        <w:t xml:space="preserve"> </w:t>
      </w:r>
      <w:r w:rsidRPr="00713236">
        <w:rPr>
          <w:rFonts w:ascii="Sakkal Majalla" w:eastAsia="Times New Roman" w:hAnsi="Sakkal Majalla" w:cs="Sakkal Majalla"/>
          <w:kern w:val="0"/>
          <w:sz w:val="28"/>
          <w:szCs w:val="28"/>
          <w:rtl/>
          <w:lang w:bidi="ar-EG"/>
          <w14:ligatures w14:val="none"/>
        </w:rPr>
        <w:t>الواتساب</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w:t>
      </w:r>
      <w:r w:rsidRPr="00713236">
        <w:rPr>
          <w:rFonts w:ascii="Sakkal Majalla" w:eastAsia="Times New Roman" w:hAnsi="Sakkal Majalla" w:cs="Sakkal Majalla" w:hint="cs"/>
          <w:kern w:val="0"/>
          <w:sz w:val="28"/>
          <w:szCs w:val="28"/>
          <w:lang w:bidi="ar-EG"/>
          <w14:ligatures w14:val="none"/>
        </w:rPr>
        <w:t xml:space="preserve">VITHALA </w:t>
      </w:r>
      <w:r w:rsidRPr="00713236">
        <w:rPr>
          <w:rFonts w:ascii="Sakkal Majalla" w:eastAsia="Times New Roman" w:hAnsi="Sakkal Majalla" w:cs="Sakkal Majalla"/>
          <w:kern w:val="0"/>
          <w:sz w:val="28"/>
          <w:szCs w:val="28"/>
          <w:lang w:bidi="ar-EG"/>
          <w14:ligatures w14:val="none"/>
        </w:rPr>
        <w:t>,</w:t>
      </w:r>
      <w:r w:rsidRPr="00713236">
        <w:rPr>
          <w:rFonts w:ascii="Sakkal Majalla" w:eastAsia="Times New Roman" w:hAnsi="Sakkal Majalla" w:cs="Sakkal Majalla" w:hint="cs"/>
          <w:kern w:val="0"/>
          <w:sz w:val="28"/>
          <w:szCs w:val="28"/>
          <w:lang w:bidi="ar-EG"/>
          <w14:ligatures w14:val="none"/>
        </w:rPr>
        <w:t>2019</w:t>
      </w:r>
      <w:r w:rsidRPr="00713236">
        <w:rPr>
          <w:rFonts w:ascii="Sakkal Majalla" w:eastAsia="Times New Roman" w:hAnsi="Sakkal Majalla" w:cs="Sakkal Majalla" w:hint="cs"/>
          <w:kern w:val="0"/>
          <w:sz w:val="28"/>
          <w:szCs w:val="28"/>
          <w:rtl/>
          <w:lang w:bidi="ar-EG"/>
          <w14:ligatures w14:val="none"/>
        </w:rPr>
        <w:t xml:space="preserve">) </w:t>
      </w:r>
    </w:p>
    <w:p w14:paraId="7DE9E6B8"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الاستخدام الأمن: يشقر الواتس آب الرسائل التي ترسل خلاله؛ بحيث لا يمكن لطرف ثالث</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الاطلاع عليها.</w:t>
      </w:r>
    </w:p>
    <w:p w14:paraId="11451104"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دعم الفلاتر : يتيح الواتس أب لمستخدميه إمكانية التعديل على الصور واستخدام الفلاتر قبل إرسالها عبر التطبيق.</w:t>
      </w:r>
    </w:p>
    <w:p w14:paraId="21AA76C9"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سهولة الاستخدام : يتمتع تطبيق الواتس آب بواجهة استخدام سهلة ومريحة للتعامل. إضافة رسائل للمفضلة: يُوقر الواتس أب إمكانية وضع علامة نجمة على رسالة معينة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لتفضيلها وتمييزها عن غيرها، وتسهيل العودة لقراءتها لاحقاً. </w:t>
      </w:r>
    </w:p>
    <w:p w14:paraId="239BB69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إمكانية التراجع عن الإرسال: يمكن لمستخدم الواتس أب التراجع عن إرسال رسالة معينة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بعد إرسالها لمستخدم آخر؛ وذلك من خلال خيار الحذف بالنسبة للجميع. </w:t>
      </w:r>
    </w:p>
    <w:p w14:paraId="27B79F56"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عدم ظهور الإعلانات يتميز تطبيق الواتس أب بعدم عرضه للإعلانات بشكل نهائي</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للمستخدم على الرغم من أنه تطبيق مجاني الاستخدام.</w:t>
      </w:r>
    </w:p>
    <w:p w14:paraId="4A6864BB"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أشكال التواصل المختلفة: يتيح الواتس أب العديد من أشكال التواصل (كالرسائل النصية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والصوتية، والمكالمات الصوتية، ومكالمات الفيديو).</w:t>
      </w:r>
    </w:p>
    <w:p w14:paraId="21ED4682" w14:textId="77777777" w:rsidR="00713236" w:rsidRPr="00917E88" w:rsidRDefault="00713236" w:rsidP="00917E88">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سلبيات الواتس آب</w:t>
      </w:r>
    </w:p>
    <w:p w14:paraId="26B6A446" w14:textId="77777777" w:rsidR="00713236" w:rsidRPr="00917E88" w:rsidRDefault="00713236" w:rsidP="00917E88">
      <w:pPr>
        <w:spacing w:before="100" w:beforeAutospacing="1" w:after="100" w:afterAutospacing="1" w:line="360" w:lineRule="auto"/>
        <w:ind w:hanging="2"/>
        <w:jc w:val="both"/>
        <w:rPr>
          <w:rFonts w:ascii="Sakkal Majalla" w:eastAsia="Times New Roman" w:hAnsi="Sakkal Majalla" w:cs="Sakkal Majalla"/>
          <w:b/>
          <w:bCs/>
          <w:kern w:val="0"/>
          <w:sz w:val="28"/>
          <w:szCs w:val="28"/>
          <w:lang w:bidi="ar-EG"/>
          <w14:ligatures w14:val="none"/>
        </w:rPr>
      </w:pPr>
      <w:r w:rsidRPr="00917E88">
        <w:rPr>
          <w:rFonts w:ascii="Sakkal Majalla" w:eastAsia="Times New Roman" w:hAnsi="Sakkal Majalla" w:cs="Sakkal Majalla" w:hint="cs"/>
          <w:b/>
          <w:bCs/>
          <w:kern w:val="0"/>
          <w:sz w:val="28"/>
          <w:szCs w:val="28"/>
          <w:rtl/>
          <w:lang w:bidi="ar-EG"/>
          <w14:ligatures w14:val="none"/>
        </w:rPr>
        <w:t>فيما يأتي بعض السلبيات التي تنطوي على استخدام تطبيق الواتس آب (2019</w:t>
      </w:r>
      <w:r w:rsidRPr="00917E88">
        <w:rPr>
          <w:rFonts w:ascii="Sakkal Majalla" w:eastAsia="Times New Roman" w:hAnsi="Sakkal Majalla" w:cs="Sakkal Majalla"/>
          <w:b/>
          <w:bCs/>
          <w:kern w:val="0"/>
          <w:sz w:val="28"/>
          <w:szCs w:val="28"/>
          <w:lang w:bidi="ar-EG"/>
          <w14:ligatures w14:val="none"/>
        </w:rPr>
        <w:t>,</w:t>
      </w:r>
      <w:r w:rsidRPr="00917E88">
        <w:rPr>
          <w:rFonts w:ascii="Sakkal Majalla" w:eastAsia="Times New Roman" w:hAnsi="Sakkal Majalla" w:cs="Sakkal Majalla" w:hint="cs"/>
          <w:b/>
          <w:bCs/>
          <w:kern w:val="0"/>
          <w:sz w:val="28"/>
          <w:szCs w:val="28"/>
          <w:rtl/>
          <w:lang w:bidi="ar-EG"/>
          <w14:ligatures w14:val="none"/>
        </w:rPr>
        <w:t xml:space="preserve"> </w:t>
      </w:r>
      <w:r w:rsidRPr="00917E88">
        <w:rPr>
          <w:rFonts w:ascii="Sakkal Majalla" w:eastAsia="Times New Roman" w:hAnsi="Sakkal Majalla" w:cs="Sakkal Majalla" w:hint="cs"/>
          <w:b/>
          <w:bCs/>
          <w:kern w:val="0"/>
          <w:sz w:val="28"/>
          <w:szCs w:val="28"/>
          <w:lang w:bidi="ar-EG"/>
          <w14:ligatures w14:val="none"/>
        </w:rPr>
        <w:t>VITHALA</w:t>
      </w:r>
      <w:r w:rsidRPr="00917E88">
        <w:rPr>
          <w:rFonts w:ascii="Sakkal Majalla" w:eastAsia="Times New Roman" w:hAnsi="Sakkal Majalla" w:cs="Sakkal Majalla" w:hint="cs"/>
          <w:b/>
          <w:bCs/>
          <w:kern w:val="0"/>
          <w:sz w:val="28"/>
          <w:szCs w:val="28"/>
          <w:rtl/>
          <w:lang w:bidi="ar-EG"/>
          <w14:ligatures w14:val="none"/>
        </w:rPr>
        <w:t xml:space="preserve">). </w:t>
      </w:r>
    </w:p>
    <w:p w14:paraId="47C8CA0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عدم الرقابة على المحتوى: حيث لا يوفر الواتس أب أي رقابة على محتوى الرسائل التي ترسل خلاله، وهو ما يتسبب أحياناً بوصول محتوى غير مرغوب به للمستخدم.</w:t>
      </w:r>
    </w:p>
    <w:p w14:paraId="7CFA4128"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الإضافة التلقائية إلى المجموعات : يُمكن إضافة أي مستخدم لمجموعة معينة عبر الواتس</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آب بشكل تلقائي دون موافقته، وهو ما يُعدّ مزعجاً لبعض المستخدمين.</w:t>
      </w:r>
    </w:p>
    <w:p w14:paraId="226BA1FF"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تحديد حجم الملفات : يفرض الواتس آب قيوداً على حجم الملفات التي يمكن مشاركتها</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وإرسالها من خلاله.</w:t>
      </w:r>
    </w:p>
    <w:p w14:paraId="16327D12" w14:textId="03C52C75" w:rsidR="00713236" w:rsidRPr="00917E88" w:rsidRDefault="00917E88" w:rsidP="00917E88">
      <w:pPr>
        <w:spacing w:before="100" w:beforeAutospacing="1" w:after="100" w:afterAutospacing="1" w:line="360" w:lineRule="auto"/>
        <w:jc w:val="both"/>
        <w:outlineLvl w:val="3"/>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 xml:space="preserve">3.2.1.2 </w:t>
      </w:r>
      <w:r w:rsidR="00713236" w:rsidRPr="00917E88">
        <w:rPr>
          <w:rFonts w:ascii="Sakkal Majalla" w:eastAsia="Times New Roman" w:hAnsi="Sakkal Majalla" w:cs="Sakkal Majalla" w:hint="cs"/>
          <w:b/>
          <w:bCs/>
          <w:kern w:val="0"/>
          <w:sz w:val="28"/>
          <w:szCs w:val="28"/>
          <w:rtl/>
          <w:lang w:bidi="ar-EG"/>
          <w14:ligatures w14:val="none"/>
        </w:rPr>
        <w:t xml:space="preserve"> التويتر :</w:t>
      </w:r>
    </w:p>
    <w:p w14:paraId="29F4CF5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يعرف تويتر بأنه موقع تواصل اجتماعي أمريكي يقدم خدمة التدوين المصغر والتي تسمح المستخدميه بإرسال تغريدات من شأنها الحصول على إعادة تغريد أو هو إعجاب المغردين الآخرين بحد أقصى يبلغ 280 حرفًا للرسالة الواحدة. وذلك مباشرة عن طريق موقع تويتر أو عن طريق إرسال رسالة نصية قصيرة أو برامج المحادثة الفورية أو التطبيقات التي يقدمها المطورون مثل فيسبوك وغيره. تظهر تلك التحديثات في صفحة المستخدم، ويمكن للأصدقاء قراءتها مباشرة من صفحتهم الرئيسية أو زيارة ملف المستخدم الشخصي، وكذلك يمكن استقبال الردود والتحديثات عن طريق البريد الإلكتروني، وعن طريق الرسائل النصية القصيرة وذلك باستخدام أربعة أرقام خدمية تعمل في الولايات المتحدة وكندا والهند بالإضافة للرقم الدولي والذي يمكن لجميع المستخدمين حول العالم الإرسال إليه في المملكة المتحدة، أصبح موقع تويتر متوفر باللغة العربية منذ مارس 2012</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w:t>
      </w:r>
      <w:r w:rsidRPr="00713236">
        <w:rPr>
          <w:rFonts w:ascii="Sakkal Majalla" w:eastAsia="Times New Roman" w:hAnsi="Sakkal Majalla" w:cs="Sakkal Majalla" w:hint="cs"/>
          <w:kern w:val="0"/>
          <w:sz w:val="28"/>
          <w:szCs w:val="28"/>
          <w:lang w:bidi="ar-EG"/>
          <w14:ligatures w14:val="none"/>
        </w:rPr>
        <w:t>GUINNESS, 2017</w:t>
      </w:r>
      <w:r w:rsidRPr="00713236">
        <w:rPr>
          <w:rFonts w:ascii="Sakkal Majalla" w:eastAsia="Times New Roman" w:hAnsi="Sakkal Majalla" w:cs="Sakkal Majalla" w:hint="cs"/>
          <w:kern w:val="0"/>
          <w:sz w:val="28"/>
          <w:szCs w:val="28"/>
          <w:rtl/>
          <w:lang w:bidi="ar-EG"/>
          <w14:ligatures w14:val="none"/>
        </w:rPr>
        <w:t>)</w:t>
      </w:r>
    </w:p>
    <w:p w14:paraId="2FC21D9C" w14:textId="77777777" w:rsidR="00713236" w:rsidRPr="00917E88" w:rsidRDefault="00713236" w:rsidP="00917E88">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استخدامات تويتر</w:t>
      </w:r>
    </w:p>
    <w:p w14:paraId="44F6B294"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كتابة التغريدات يمكن المستخدمي تويتر كتابة التغريدات ونشرها والتي يمكن أن يصل عدد حروفها إلى 280 حرف، كما يمكن إضافة ما يصل إلى 4 صور بالإضافة إلى الفيديوهات والصور المتحركة، ويُمكن للمستخدمين حذف التغريدات بعد كتابتها.</w:t>
      </w:r>
    </w:p>
    <w:p w14:paraId="472DA77D"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إعادة التغريد يُمكن المستخدمي تويتر استخدام أيقونة إعادة التغريد أو الريتويت وهي خاصية تمكن المستخدمين من نشر تغريدات الآخرين وإضافة تعليقاتهم عليها، كما يمكن</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حذف الريتويت والغاءها عند الحاجة. </w:t>
      </w:r>
      <w:r w:rsidRPr="00713236">
        <w:rPr>
          <w:rFonts w:ascii="Sakkal Majalla" w:eastAsia="Times New Roman" w:hAnsi="Sakkal Majalla" w:cs="Sakkal Majalla"/>
          <w:kern w:val="0"/>
          <w:sz w:val="28"/>
          <w:szCs w:val="28"/>
          <w:rtl/>
          <w:lang w:bidi="ar-EG"/>
          <w14:ligatures w14:val="none"/>
        </w:rPr>
        <w:t>–</w:t>
      </w:r>
    </w:p>
    <w:p w14:paraId="3D7F4A7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متابعة الأشخاص: يمكن لمستخدمي تويتر متابعة الأشخاص المهمين بالنسبة لهم ومتابعة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كل التحديثات المتعلقة بهم.</w:t>
      </w:r>
    </w:p>
    <w:p w14:paraId="57579755"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البحث: يمكن لمستخدمي تويتر البحث عن تغريدات الأصدقاء أو مشاهير أو قادة سياسيين</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عن طريق البحث عن الكلمات المفتاحية أو الهاشتاغ، ويُمكن التحكم بنتائج البحث وفلترتها</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للتأكد من خلوها من المحتوى الحساس.</w:t>
      </w:r>
    </w:p>
    <w:p w14:paraId="5655804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الرسائل المباشرة يمكن إرسال رسالة خاصة مباشرة للأشخاص المتابعين على موقع</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تويتر، إذ لا يمكن تلقي رسائل مباشرة سوى من المتابعين، ومع ذلك يمكن تغيير هذا الخيار</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من خلال الإعدادت، وذلك عن طريق وضع علامة في مربع خيار </w:t>
      </w:r>
      <w:r w:rsidRPr="00713236">
        <w:rPr>
          <w:rFonts w:ascii="Sakkal Majalla" w:eastAsia="Times New Roman" w:hAnsi="Sakkal Majalla" w:cs="Sakkal Majalla"/>
          <w:kern w:val="0"/>
          <w:sz w:val="28"/>
          <w:szCs w:val="28"/>
          <w:lang w:bidi="ar-EG"/>
          <w14:ligatures w14:val="none"/>
        </w:rPr>
        <w:t>.</w:t>
      </w:r>
    </w:p>
    <w:p w14:paraId="2926186E"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تلقي الرسائل من أي شخص، حيث يمكن إرسال رسالة تصل إلى 1000 حرف لكل رسالة. </w:t>
      </w:r>
    </w:p>
    <w:p w14:paraId="3583ED2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الإبلاغ عن مخالفة: يمكن لشخص ما أن ينشر معلومات شخصية خاصة بغيره مثل رقم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الهاتف الشخصي، وعنوان المنزل ومعلومات بطاقة الائتمان، فإذا كان هنالك رغبة في إزالتها فيجب مراجعة إدارة موقع تويتر، كما أنه يمكن انتهاك قوانين وسياسة تويتر، وفي هذه الحالة يتم تقديم تقرير للإدارة ليقوموا بالتحقيق بشأنه، حيث سيتم إغلاق الحساب مؤقتاً لحين</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إزالة تلك المعلومات. </w:t>
      </w:r>
    </w:p>
    <w:p w14:paraId="212CFB88"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التريند يمكن تعريف التريند (</w:t>
      </w:r>
      <w:r w:rsidRPr="00713236">
        <w:rPr>
          <w:rFonts w:ascii="Sakkal Majalla" w:eastAsia="Times New Roman" w:hAnsi="Sakkal Majalla" w:cs="Sakkal Majalla" w:hint="cs"/>
          <w:kern w:val="0"/>
          <w:sz w:val="28"/>
          <w:szCs w:val="28"/>
          <w:lang w:bidi="ar-EG"/>
          <w14:ligatures w14:val="none"/>
        </w:rPr>
        <w:t>trend</w:t>
      </w:r>
      <w:r w:rsidRPr="00713236">
        <w:rPr>
          <w:rFonts w:ascii="Sakkal Majalla" w:eastAsia="Times New Roman" w:hAnsi="Sakkal Majalla" w:cs="Sakkal Majalla" w:hint="cs"/>
          <w:kern w:val="0"/>
          <w:sz w:val="28"/>
          <w:szCs w:val="28"/>
          <w:rtl/>
          <w:lang w:bidi="ar-EG"/>
          <w14:ligatures w14:val="none"/>
        </w:rPr>
        <w:t xml:space="preserve"> في تويتر على أنه موضوع رائج ومتداول في في وقت معين على تويتر، فقد يكون الترند كلمة أو اسماً أو عبارة معينة مسبوقة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النقاشات يرمز الهاشتاغ (#)، وكل منطقة جغرافية تملك ترند خاص بها، وعند الضغط على تريند معين ستظهر نتائج البحث المتعلقة بتلك الكلمة أو العبارة، حيث يتضمن البحث جميع التغريدات التي تضمنت ذلك الترند، ويُحدد التريند عدة عوامل هي اهتمامات المستخدم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والأشخاص الذين يتابعهم وموقعه الجغرافي، بالتالي سيتمكن المستخدم من متابعة الأخبار</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والأحداث العالمية والمحلية من خلال الترند.</w:t>
      </w:r>
    </w:p>
    <w:p w14:paraId="55BA638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الهاشتاغ يكتب الهاشتاغ باستخدام الرمز (#) والذي يُستخدم المواضيع المهمة بالنسبة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الفهرسة الكلمات الرئيسية بالتالي يسهل ظهورها في نتائج البحث مما يتيح للناس متابعة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إليهم، وعند الضغط على ذلك الهاشتاغ تظهر جميع التغريدات التي تتضمن ذلك الهاشتاغ</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w:t>
      </w:r>
      <w:r w:rsidRPr="00713236">
        <w:rPr>
          <w:rFonts w:ascii="Sakkal Majalla" w:eastAsia="Times New Roman" w:hAnsi="Sakkal Majalla" w:cs="Sakkal Majalla" w:hint="cs"/>
          <w:kern w:val="0"/>
          <w:sz w:val="28"/>
          <w:szCs w:val="28"/>
          <w:lang w:bidi="ar-EG"/>
          <w14:ligatures w14:val="none"/>
        </w:rPr>
        <w:t>Gu, 2020</w:t>
      </w:r>
      <w:r w:rsidRPr="00713236">
        <w:rPr>
          <w:rFonts w:ascii="Sakkal Majalla" w:eastAsia="Times New Roman" w:hAnsi="Sakkal Majalla" w:cs="Sakkal Majalla" w:hint="cs"/>
          <w:kern w:val="0"/>
          <w:sz w:val="28"/>
          <w:szCs w:val="28"/>
          <w:rtl/>
          <w:lang w:bidi="ar-EG"/>
          <w14:ligatures w14:val="none"/>
        </w:rPr>
        <w:t>)</w:t>
      </w:r>
    </w:p>
    <w:p w14:paraId="6A881032" w14:textId="77777777" w:rsidR="00713236" w:rsidRPr="00917E88" w:rsidRDefault="00713236" w:rsidP="00917E88">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إيجابيات موقع تويتر</w:t>
      </w:r>
    </w:p>
    <w:p w14:paraId="00E2412F" w14:textId="77777777" w:rsidR="00713236" w:rsidRPr="00917E88" w:rsidRDefault="00713236" w:rsidP="00917E88">
      <w:pPr>
        <w:spacing w:before="100" w:beforeAutospacing="1" w:after="100" w:afterAutospacing="1" w:line="360" w:lineRule="auto"/>
        <w:ind w:hanging="2"/>
        <w:jc w:val="both"/>
        <w:rPr>
          <w:rFonts w:ascii="Sakkal Majalla" w:eastAsia="Times New Roman" w:hAnsi="Sakkal Majalla" w:cs="Sakkal Majalla"/>
          <w:b/>
          <w:bCs/>
          <w:kern w:val="0"/>
          <w:sz w:val="28"/>
          <w:szCs w:val="28"/>
          <w:rtl/>
          <w:lang w:bidi="ar-EG"/>
          <w14:ligatures w14:val="none"/>
        </w:rPr>
      </w:pPr>
      <w:r w:rsidRPr="00917E88">
        <w:rPr>
          <w:rFonts w:ascii="Sakkal Majalla" w:eastAsia="Times New Roman" w:hAnsi="Sakkal Majalla" w:cs="Sakkal Majalla" w:hint="cs"/>
          <w:b/>
          <w:bCs/>
          <w:kern w:val="0"/>
          <w:sz w:val="28"/>
          <w:szCs w:val="28"/>
          <w:rtl/>
          <w:lang w:bidi="ar-EG"/>
          <w14:ligatures w14:val="none"/>
        </w:rPr>
        <w:t>بعد تويتر منصة ضخمة تضم العديد من المستخدمين ولها إيجابيات عديدة منها ما يلي:</w:t>
      </w:r>
    </w:p>
    <w:p w14:paraId="02EB5496"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سهولة الاستخدام: يمكن للمستخدمين تسجيل الدخول ثم كتابة التغريدات بعدها مباشرة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ليراها العالم.</w:t>
      </w:r>
    </w:p>
    <w:p w14:paraId="1918ADED"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قوة الهاشتاغ: يستخدم تويتر الهاشتاغ أو علامات التصنيف الفهرسة الكلمات الرئيسية</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والمواضيع مما يسهل العثور على المواضيع التي تهم كل فرد.</w:t>
      </w:r>
    </w:p>
    <w:p w14:paraId="24832FA5"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إمكانية الوصول لفئة كبيرة من الجمهور: يملك تويتر قاعدة جماهيرية كبيرة، واستخدام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هاشتاغ مناسب يساعد المستخدمين على الوصول إلى الجمهور المهتم بذلك الموضوع.</w:t>
      </w:r>
    </w:p>
    <w:p w14:paraId="57C7906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مجاني: يمكن للمستخدم إنشاء حساب مجاني على تويتر بالإضافة إلى وجود الإعلانات</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المدفوعة. </w:t>
      </w:r>
    </w:p>
    <w:p w14:paraId="1DFA9F0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تقديم خدمة العملاء يسمح تويتر بالتواصل المباشر بين الشركات وعملائها مما يظهر</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خدماتها بشكل جيد. نشر العلامة التجارية الخاصة</w:t>
      </w:r>
    </w:p>
    <w:p w14:paraId="32B27A99"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نشر العلامة التجارية: يُساعد التواجد على تويتر على</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بالمستخدم وجذب الجمهور لها.</w:t>
      </w:r>
    </w:p>
    <w:p w14:paraId="041610E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التغذية الراجعة يمكن أن يساعد تويتر الشركات على جمع تعليقات العملاء وأرائهم.</w:t>
      </w:r>
    </w:p>
    <w:p w14:paraId="5D9264A6"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متابعة المستجدات يساعد تويتر المستخدمين في البقاء على اطلاع بآخر الأخبار</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والمستجدات.</w:t>
      </w:r>
    </w:p>
    <w:p w14:paraId="542C172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التعبير عن الرأي: يعد تويتر أداة للتعبير عن الرأي والمساهمة بالمناقشات حول مواضيع</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معينة.</w:t>
      </w:r>
    </w:p>
    <w:p w14:paraId="3A806398"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التعرف على أصدقاء: يمكنك تويتر من التواصل مع أصدقائك والتعرف على أفراد</w:t>
      </w:r>
    </w:p>
    <w:p w14:paraId="6A799BCD" w14:textId="77777777" w:rsidR="00713236" w:rsidRPr="009F1D3A" w:rsidRDefault="00713236" w:rsidP="009F1D3A">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F1D3A">
        <w:rPr>
          <w:rFonts w:ascii="Sakkal Majalla" w:eastAsia="Times New Roman" w:hAnsi="Sakkal Majalla" w:cs="Sakkal Majalla" w:hint="cs"/>
          <w:b/>
          <w:bCs/>
          <w:kern w:val="0"/>
          <w:sz w:val="28"/>
          <w:szCs w:val="28"/>
          <w:rtl/>
          <w:lang w:bidi="ar-EG"/>
          <w14:ligatures w14:val="none"/>
        </w:rPr>
        <w:t>سلبيات موقع تويتر</w:t>
      </w:r>
    </w:p>
    <w:p w14:paraId="565B02A7" w14:textId="093A6A2F"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على الرغم من كون تويتر أداة فعالة ومفيدة للأفراد والشركات إلا أنه في نفس الوقت له</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العديد من السلبيات منها ما يلي</w:t>
      </w:r>
      <w:r w:rsidR="00221C3D" w:rsidRPr="00713236">
        <w:rPr>
          <w:rFonts w:ascii="Sakkal Majalla" w:eastAsia="Times New Roman" w:hAnsi="Sakkal Majalla" w:cs="Sakkal Majalla" w:hint="cs"/>
          <w:kern w:val="0"/>
          <w:sz w:val="28"/>
          <w:szCs w:val="28"/>
          <w:rtl/>
          <w:lang w:bidi="ar-EG"/>
          <w14:ligatures w14:val="none"/>
        </w:rPr>
        <w:t xml:space="preserve">(2020 , </w:t>
      </w:r>
      <w:r w:rsidR="00221C3D" w:rsidRPr="00713236">
        <w:rPr>
          <w:rFonts w:ascii="Sakkal Majalla" w:eastAsia="Times New Roman" w:hAnsi="Sakkal Majalla" w:cs="Sakkal Majalla" w:hint="cs"/>
          <w:kern w:val="0"/>
          <w:sz w:val="28"/>
          <w:szCs w:val="28"/>
          <w:lang w:bidi="ar-EG"/>
          <w14:ligatures w14:val="none"/>
        </w:rPr>
        <w:t>Heston</w:t>
      </w:r>
      <w:r w:rsidR="00221C3D" w:rsidRPr="00713236">
        <w:rPr>
          <w:rFonts w:ascii="Sakkal Majalla" w:eastAsia="Times New Roman" w:hAnsi="Sakkal Majalla" w:cs="Sakkal Majalla" w:hint="cs"/>
          <w:kern w:val="0"/>
          <w:sz w:val="28"/>
          <w:szCs w:val="28"/>
          <w:rtl/>
          <w:lang w:bidi="ar-EG"/>
          <w14:ligatures w14:val="none"/>
        </w:rPr>
        <w:t>)</w:t>
      </w:r>
      <w:r w:rsidRPr="00713236">
        <w:rPr>
          <w:rFonts w:ascii="Sakkal Majalla" w:eastAsia="Times New Roman" w:hAnsi="Sakkal Majalla" w:cs="Sakkal Majalla" w:hint="cs"/>
          <w:kern w:val="0"/>
          <w:sz w:val="28"/>
          <w:szCs w:val="28"/>
          <w:rtl/>
          <w:lang w:bidi="ar-EG"/>
          <w14:ligatures w14:val="none"/>
        </w:rPr>
        <w:t>:</w:t>
      </w:r>
    </w:p>
    <w:p w14:paraId="7C81B22E"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التقيد بعدد محدود من الحروف يصعب على بعض المستخدمين التعبير عن أنفسهم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باستخدام 280 حرف فقط وهو الحد الذي يسمح به تويتر.</w:t>
      </w:r>
    </w:p>
    <w:p w14:paraId="169D9609"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البريد المزعج يضم تويتر حسابات وهمية، لذا يجب الحذر من الروابط المريبة من</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المستخدمين المجهولين. الوقت المناسب:</w:t>
      </w:r>
    </w:p>
    <w:p w14:paraId="36918C8B"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يُمكن للتغريدة أن تضيع بسهولة عندما لا يكون المتابعون متصلون</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بالإنترنت بالتالي تفوتهم التغريدة.</w:t>
      </w:r>
    </w:p>
    <w:p w14:paraId="08C98FF5"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p>
    <w:p w14:paraId="37A46D37"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يسبب الإدمان: قد يُسيطر تويتر رسويه في امتحان معين، كما له آثار</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على حياة الفرد دون أن يشعر مما يسبب فقدانه لوظيفته أو سلبية أخرى على الصحة والحياة.</w:t>
      </w:r>
    </w:p>
    <w:p w14:paraId="39FEAE33" w14:textId="15297464"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تعليقات الكراهية: قد يحتوي تويتر على تعليقات الكراهية والتي تتنبأ باحتمالية وقوع جرائم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 xml:space="preserve">الكراهية على أرض الواقع </w:t>
      </w:r>
    </w:p>
    <w:p w14:paraId="7A6D9E7C" w14:textId="1742B24B" w:rsidR="00713236" w:rsidRPr="00713236" w:rsidRDefault="009F1D3A" w:rsidP="009F1D3A">
      <w:pPr>
        <w:spacing w:before="100" w:beforeAutospacing="1" w:after="100" w:afterAutospacing="1" w:line="360" w:lineRule="auto"/>
        <w:jc w:val="both"/>
        <w:outlineLvl w:val="3"/>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 xml:space="preserve">4.2.1.2 </w:t>
      </w:r>
      <w:r w:rsidR="00713236" w:rsidRPr="00713236">
        <w:rPr>
          <w:rFonts w:ascii="Sakkal Majalla" w:eastAsia="Times New Roman" w:hAnsi="Sakkal Majalla" w:cs="Sakkal Majalla" w:hint="cs"/>
          <w:b/>
          <w:bCs/>
          <w:kern w:val="0"/>
          <w:sz w:val="28"/>
          <w:szCs w:val="28"/>
          <w:rtl/>
          <w:lang w:bidi="ar-EG"/>
          <w14:ligatures w14:val="none"/>
        </w:rPr>
        <w:t xml:space="preserve"> اليوتيوب:</w:t>
      </w:r>
    </w:p>
    <w:p w14:paraId="5A65F195" w14:textId="77777777" w:rsidR="00713236" w:rsidRPr="009F1D3A" w:rsidRDefault="00713236" w:rsidP="009F1D3A">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F1D3A">
        <w:rPr>
          <w:rFonts w:ascii="Sakkal Majalla" w:eastAsia="Times New Roman" w:hAnsi="Sakkal Majalla" w:cs="Sakkal Majalla" w:hint="cs"/>
          <w:b/>
          <w:bCs/>
          <w:kern w:val="0"/>
          <w:sz w:val="28"/>
          <w:szCs w:val="28"/>
          <w:rtl/>
          <w:lang w:bidi="ar-EG"/>
          <w14:ligatures w14:val="none"/>
        </w:rPr>
        <w:t>تعريف اليوتيوب:</w:t>
      </w:r>
    </w:p>
    <w:p w14:paraId="13F1C8C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يُعرف اليوتيوب بأنه عبارة عن موقع إلكتروني يُمكن استخدامه بشكل مجاني، يتم من خلاله السماح بمشاهدة مقاطع الفيديو التي يتم نشرها من قبل المستخدمين الآخرين لهذا الموقع</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بالإضافة إلى إمكانية تحميل المستخدمين أنفسهم لمقاطع فيديو خاصة بهم. (2020 ,</w:t>
      </w:r>
      <w:r w:rsidRPr="00713236">
        <w:rPr>
          <w:rFonts w:ascii="Sakkal Majalla" w:eastAsia="Times New Roman" w:hAnsi="Sakkal Majalla" w:cs="Sakkal Majalla" w:hint="cs"/>
          <w:kern w:val="0"/>
          <w:sz w:val="28"/>
          <w:szCs w:val="28"/>
          <w:lang w:bidi="ar-EG"/>
          <w14:ligatures w14:val="none"/>
        </w:rPr>
        <w:t>Rouse</w:t>
      </w:r>
      <w:r w:rsidRPr="00713236">
        <w:rPr>
          <w:rFonts w:ascii="Sakkal Majalla" w:eastAsia="Times New Roman" w:hAnsi="Sakkal Majalla" w:cs="Sakkal Majalla" w:hint="cs"/>
          <w:kern w:val="0"/>
          <w:sz w:val="28"/>
          <w:szCs w:val="28"/>
          <w:rtl/>
          <w:lang w:bidi="ar-EG"/>
          <w14:ligatures w14:val="none"/>
        </w:rPr>
        <w:t xml:space="preserve"> </w:t>
      </w:r>
      <w:r w:rsidRPr="00713236">
        <w:rPr>
          <w:rFonts w:ascii="Sakkal Majalla" w:eastAsia="Times New Roman" w:hAnsi="Sakkal Majalla" w:cs="Sakkal Majalla"/>
          <w:kern w:val="0"/>
          <w:sz w:val="28"/>
          <w:szCs w:val="28"/>
          <w:lang w:bidi="ar-EG"/>
          <w14:ligatures w14:val="none"/>
        </w:rPr>
        <w:t>(</w:t>
      </w:r>
    </w:p>
    <w:p w14:paraId="3DAF75F8" w14:textId="77777777" w:rsidR="00713236" w:rsidRPr="009F1D3A" w:rsidRDefault="00713236" w:rsidP="009F1D3A">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F1D3A">
        <w:rPr>
          <w:rFonts w:ascii="Sakkal Majalla" w:eastAsia="Times New Roman" w:hAnsi="Sakkal Majalla" w:cs="Sakkal Majalla" w:hint="cs"/>
          <w:b/>
          <w:bCs/>
          <w:kern w:val="0"/>
          <w:sz w:val="28"/>
          <w:szCs w:val="28"/>
          <w:rtl/>
          <w:lang w:bidi="ar-EG"/>
          <w14:ligatures w14:val="none"/>
        </w:rPr>
        <w:t>خدمات اليوتيوب</w:t>
      </w:r>
    </w:p>
    <w:p w14:paraId="0F4D8D7A"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يوفر يوتيوب العديد من الخدمات عدا عن المشاهدة التقليدية للفيديوهات الموجودة عليه،</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ومن هذه الخدمات الآتي:</w:t>
      </w:r>
    </w:p>
    <w:p w14:paraId="2D3947C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يوتيوب بريميوم وهو خدمة يتم الحصول عليها مقابل اشتراك مادي، حيث يتمكن المستخدم</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من خلالها مشاهدة الفيديوهات دون ظهور أية إعلانات.</w:t>
      </w:r>
    </w:p>
    <w:p w14:paraId="09828711"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أفلام وعروض يوتيوب يتمكن المستخدم من خلال الاشتراك بهذه الخدمة مشاهدة العروض</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rtl/>
          <w:lang w:bidi="ar-EG"/>
          <w14:ligatures w14:val="none"/>
        </w:rPr>
        <w:t>والأفلام المختلفة.</w:t>
      </w:r>
    </w:p>
    <w:p w14:paraId="6F84436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موسيقى يوتيوب بريميوم: يُمكن الاشتراك في هذه الخدمة لسماع الأغاني والموسيقى دون فواصل إعلانية، كما يتسنى للمستخدم من خلال اشتراكه بهذه الخدمة الاستماع للأغاني دون الاتصال بالإنترنت، أو حتى عندما تكون شاشة الحاسوب مطفئة. </w:t>
      </w:r>
    </w:p>
    <w:p w14:paraId="4019E6E2"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ألعاب يوتيوب : يُمكن من خلال هذه الخدمة الحصول على محتوى الألعاب عبر يوتيوب البث المباشر عبر يوتيوب يتمكن المستخدم من خلال هذه الخدمة عمل بث مباشر له عبر </w:t>
      </w:r>
      <w:r w:rsidRPr="00713236">
        <w:rPr>
          <w:rFonts w:ascii="Sakkal Majalla" w:eastAsia="Times New Roman" w:hAnsi="Sakkal Majalla" w:cs="Sakkal Majalla"/>
          <w:kern w:val="0"/>
          <w:sz w:val="28"/>
          <w:szCs w:val="28"/>
          <w:rtl/>
          <w:lang w:bidi="ar-EG"/>
          <w14:ligatures w14:val="none"/>
        </w:rPr>
        <w:t>يوتيوب</w:t>
      </w:r>
      <w:r w:rsidRPr="00713236">
        <w:rPr>
          <w:rFonts w:ascii="Sakkal Majalla" w:eastAsia="Times New Roman" w:hAnsi="Sakkal Majalla" w:cs="Sakkal Majalla" w:hint="cs"/>
          <w:kern w:val="0"/>
          <w:sz w:val="28"/>
          <w:szCs w:val="28"/>
          <w:rtl/>
          <w:lang w:bidi="ar-EG"/>
          <w14:ligatures w14:val="none"/>
        </w:rPr>
        <w:t xml:space="preserve">   (   </w:t>
      </w:r>
      <w:r w:rsidRPr="00713236">
        <w:rPr>
          <w:rFonts w:ascii="Sakkal Majalla" w:eastAsia="Times New Roman" w:hAnsi="Sakkal Majalla" w:cs="Sakkal Majalla"/>
          <w:kern w:val="0"/>
          <w:sz w:val="28"/>
          <w:szCs w:val="28"/>
          <w:lang w:bidi="ar-EG"/>
          <w14:ligatures w14:val="none"/>
        </w:rPr>
        <w:t xml:space="preserve">   (</w:t>
      </w:r>
      <w:r w:rsidRPr="00713236">
        <w:rPr>
          <w:rFonts w:ascii="Sakkal Majalla" w:eastAsia="Times New Roman" w:hAnsi="Sakkal Majalla" w:cs="Sakkal Majalla" w:hint="cs"/>
          <w:kern w:val="0"/>
          <w:sz w:val="28"/>
          <w:szCs w:val="28"/>
          <w:lang w:bidi="ar-EG"/>
          <w14:ligatures w14:val="none"/>
        </w:rPr>
        <w:t>Moreau, 2020</w:t>
      </w:r>
      <w:r w:rsidRPr="00713236">
        <w:rPr>
          <w:rFonts w:ascii="Sakkal Majalla" w:eastAsia="Times New Roman" w:hAnsi="Sakkal Majalla" w:cs="Sakkal Majalla" w:hint="cs"/>
          <w:kern w:val="0"/>
          <w:sz w:val="28"/>
          <w:szCs w:val="28"/>
          <w:rtl/>
          <w:lang w:bidi="ar-EG"/>
          <w14:ligatures w14:val="none"/>
        </w:rPr>
        <w:t xml:space="preserve"> </w:t>
      </w:r>
    </w:p>
    <w:p w14:paraId="3CBB55AD" w14:textId="6A4D7C8E" w:rsidR="00713236" w:rsidRPr="00713236" w:rsidRDefault="009F1D3A" w:rsidP="009F1D3A">
      <w:pPr>
        <w:spacing w:before="100" w:beforeAutospacing="1" w:after="100" w:afterAutospacing="1" w:line="360" w:lineRule="auto"/>
        <w:jc w:val="both"/>
        <w:outlineLvl w:val="3"/>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hint="cs"/>
          <w:b/>
          <w:bCs/>
          <w:kern w:val="0"/>
          <w:sz w:val="28"/>
          <w:szCs w:val="28"/>
          <w:rtl/>
          <w:lang w:bidi="ar-EG"/>
          <w14:ligatures w14:val="none"/>
        </w:rPr>
        <w:t xml:space="preserve">5.2.1.2 </w:t>
      </w:r>
      <w:r w:rsidR="00713236" w:rsidRPr="00713236">
        <w:rPr>
          <w:rFonts w:ascii="Sakkal Majalla" w:eastAsia="Times New Roman" w:hAnsi="Sakkal Majalla" w:cs="Sakkal Majalla" w:hint="cs"/>
          <w:b/>
          <w:bCs/>
          <w:kern w:val="0"/>
          <w:sz w:val="28"/>
          <w:szCs w:val="28"/>
          <w:rtl/>
          <w:lang w:bidi="ar-EG"/>
          <w14:ligatures w14:val="none"/>
        </w:rPr>
        <w:t>الإنستغرام:</w:t>
      </w:r>
    </w:p>
    <w:p w14:paraId="79D2A51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يعرف الإنستقرام بأنه أحد منصات التواصل الاجتماعي التي تعنى بتحرير ورفع الصور ومقاطع الفيديو من خلال منشورات يتم نشرها عبر حساب المستخدم على هذه المنصة، كما يسمح الإنستقرام بمشاركة تلك الصور ومقاطع الفيديو بسهولة عبر منصات التواصل الاجتماعي الأخرى كالفيسبوك وتويتر (2020 ,</w:t>
      </w:r>
      <w:r w:rsidRPr="00713236">
        <w:rPr>
          <w:rFonts w:ascii="Sakkal Majalla" w:eastAsia="Times New Roman" w:hAnsi="Sakkal Majalla" w:cs="Sakkal Majalla" w:hint="cs"/>
          <w:kern w:val="0"/>
          <w:sz w:val="28"/>
          <w:szCs w:val="28"/>
          <w:lang w:bidi="ar-EG"/>
          <w14:ligatures w14:val="none"/>
        </w:rPr>
        <w:t>Rouse</w:t>
      </w:r>
      <w:r w:rsidRPr="00713236">
        <w:rPr>
          <w:rFonts w:ascii="Sakkal Majalla" w:eastAsia="Times New Roman" w:hAnsi="Sakkal Majalla" w:cs="Sakkal Majalla" w:hint="cs"/>
          <w:kern w:val="0"/>
          <w:sz w:val="28"/>
          <w:szCs w:val="28"/>
          <w:rtl/>
          <w:lang w:bidi="ar-EG"/>
          <w14:ligatures w14:val="none"/>
        </w:rPr>
        <w:t>).</w:t>
      </w:r>
    </w:p>
    <w:p w14:paraId="21134123"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يعرض الإنستقرام محتوى حساب المستخدم بتنسيق موجز يمكن استعراضه من خلال التمرير إلى الأسفل، ويُمكن استخدام منصة التواصل الاجتماعي هذه من خلال تطبيق خاص بالهواتف المحمولة أو من خلال موقع إلكتروني متوافر على شبكة الإنترنت، تجدر الإشارة إلى أن استخدام الإنستقرام من خلال موقعه الإلكتروني يعتبر استخداماً محدوداً حيث لا يمكن من خلاله القيام ببعض العمليات الأساسية المتوافرة كتحميل الصور والفيديوهات ومشاركتها مع المستخدمين.</w:t>
      </w:r>
    </w:p>
    <w:p w14:paraId="7AB6ABF6" w14:textId="77777777" w:rsidR="00713236" w:rsidRPr="009F1D3A" w:rsidRDefault="00713236" w:rsidP="009F1D3A">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F1D3A">
        <w:rPr>
          <w:rFonts w:ascii="Sakkal Majalla" w:eastAsia="Times New Roman" w:hAnsi="Sakkal Majalla" w:cs="Sakkal Majalla" w:hint="cs"/>
          <w:b/>
          <w:bCs/>
          <w:kern w:val="0"/>
          <w:sz w:val="28"/>
          <w:szCs w:val="28"/>
          <w:rtl/>
          <w:lang w:bidi="ar-EG"/>
          <w14:ligatures w14:val="none"/>
        </w:rPr>
        <w:t>ميزات الإنستقرام:</w:t>
      </w:r>
    </w:p>
    <w:p w14:paraId="4CEFEAD0"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يوجد العديد من الميزات المختلفة التي يوفرها تطبيق الإنستقرام لمستخدميه عدا عن تلك الميزات الأساسية التي تتمثل في نشر الصور ومقاطع الفيديو، ومن أبرز هذه الميزات ما يأتي:</w:t>
      </w:r>
    </w:p>
    <w:p w14:paraId="2B0FFD83"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قصة الإنستقرام (</w:t>
      </w:r>
      <w:r w:rsidRPr="00713236">
        <w:rPr>
          <w:rFonts w:ascii="Sakkal Majalla" w:eastAsia="Times New Roman" w:hAnsi="Sakkal Majalla" w:cs="Sakkal Majalla" w:hint="cs"/>
          <w:kern w:val="0"/>
          <w:sz w:val="28"/>
          <w:szCs w:val="28"/>
          <w:lang w:bidi="ar-EG"/>
          <w14:ligatures w14:val="none"/>
        </w:rPr>
        <w:t>Instagram Story</w:t>
      </w:r>
      <w:r w:rsidRPr="00713236">
        <w:rPr>
          <w:rFonts w:ascii="Sakkal Majalla" w:eastAsia="Times New Roman" w:hAnsi="Sakkal Majalla" w:cs="Sakkal Majalla" w:hint="cs"/>
          <w:kern w:val="0"/>
          <w:sz w:val="28"/>
          <w:szCs w:val="28"/>
          <w:rtl/>
          <w:lang w:bidi="ar-EG"/>
          <w14:ligatures w14:val="none"/>
        </w:rPr>
        <w:t>) : وهي خاصية عرض يمكن للمستخدم من خلالها عرض صور ومقاطع فيديو، أو حتى روابط المواقع خارجية، أو ردود تفاعلية عبر حسابه الشخصي لمدة يوم واحدى فقط، وتكون القصة الخاصة بمستخدم معين ظاهرة على شكل حلقة متوهجة فوق صورة ملفه الشخصي الخاص بحساب الإنستقرام، ويُمكن للمستخدمين الآخرين استعراض هذه القصة من خلال النقر على تلك الحلقة.</w:t>
      </w:r>
    </w:p>
    <w:p w14:paraId="1F7D5D2A"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فلاتر الإنستقرام (</w:t>
      </w:r>
      <w:r w:rsidRPr="00713236">
        <w:rPr>
          <w:rFonts w:ascii="Sakkal Majalla" w:eastAsia="Times New Roman" w:hAnsi="Sakkal Majalla" w:cs="Sakkal Majalla" w:hint="cs"/>
          <w:kern w:val="0"/>
          <w:sz w:val="28"/>
          <w:szCs w:val="28"/>
          <w:lang w:bidi="ar-EG"/>
          <w14:ligatures w14:val="none"/>
        </w:rPr>
        <w:t>Instagram filters</w:t>
      </w:r>
      <w:r w:rsidRPr="00713236">
        <w:rPr>
          <w:rFonts w:ascii="Sakkal Majalla" w:eastAsia="Times New Roman" w:hAnsi="Sakkal Majalla" w:cs="Sakkal Majalla" w:hint="cs"/>
          <w:kern w:val="0"/>
          <w:sz w:val="28"/>
          <w:szCs w:val="28"/>
          <w:rtl/>
          <w:lang w:bidi="ar-EG"/>
          <w14:ligatures w14:val="none"/>
        </w:rPr>
        <w:t xml:space="preserve">) : وهي أحد الميزات الأساسية التي تجعل تطبيق الإنستقرام مفضلاً لدى عدد كبير من المستخدمين، حيث يمكن تطبيق الفلاتر على الصور التي يتم التقاطها وذلك لمنحها مظهر مميز، ويكون ذلك من خلال إضافة تلك الفلاتر التأثيرات بصرية على الصور ومقاطع الفيديو لتحسينها. </w:t>
      </w:r>
    </w:p>
    <w:p w14:paraId="276BCE2E"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الرسائل المباشرة ( </w:t>
      </w:r>
      <w:r w:rsidRPr="00713236">
        <w:rPr>
          <w:rFonts w:ascii="Sakkal Majalla" w:eastAsia="Times New Roman" w:hAnsi="Sakkal Majalla" w:cs="Sakkal Majalla" w:hint="cs"/>
          <w:kern w:val="0"/>
          <w:sz w:val="28"/>
          <w:szCs w:val="28"/>
          <w:lang w:bidi="ar-EG"/>
          <w14:ligatures w14:val="none"/>
        </w:rPr>
        <w:t>Direct Messages</w:t>
      </w:r>
      <w:r w:rsidRPr="00713236">
        <w:rPr>
          <w:rFonts w:ascii="Sakkal Majalla" w:eastAsia="Times New Roman" w:hAnsi="Sakkal Majalla" w:cs="Sakkal Majalla" w:hint="cs"/>
          <w:kern w:val="0"/>
          <w:sz w:val="28"/>
          <w:szCs w:val="28"/>
          <w:rtl/>
          <w:lang w:bidi="ar-EG"/>
          <w14:ligatures w14:val="none"/>
        </w:rPr>
        <w:t>) أو ما يُشار إليه باختصار (</w:t>
      </w:r>
      <w:r w:rsidRPr="00713236">
        <w:rPr>
          <w:rFonts w:ascii="Sakkal Majalla" w:eastAsia="Times New Roman" w:hAnsi="Sakkal Majalla" w:cs="Sakkal Majalla" w:hint="cs"/>
          <w:kern w:val="0"/>
          <w:sz w:val="28"/>
          <w:szCs w:val="28"/>
          <w:lang w:bidi="ar-EG"/>
          <w14:ligatures w14:val="none"/>
        </w:rPr>
        <w:t>DM</w:t>
      </w:r>
      <w:r w:rsidRPr="00713236">
        <w:rPr>
          <w:rFonts w:ascii="Sakkal Majalla" w:eastAsia="Times New Roman" w:hAnsi="Sakkal Majalla" w:cs="Sakkal Majalla" w:hint="cs"/>
          <w:kern w:val="0"/>
          <w:sz w:val="28"/>
          <w:szCs w:val="28"/>
          <w:rtl/>
          <w:lang w:bidi="ar-EG"/>
          <w14:ligatures w14:val="none"/>
        </w:rPr>
        <w:t xml:space="preserve">) ؛ حيث تمكن هذه الخاصية مستخدمي الإنستقرام من إرسال رسائل خاصة بين مستخدم وآخر. </w:t>
      </w:r>
    </w:p>
    <w:p w14:paraId="6DD17DD8"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البث المباشر للإنستقرام (</w:t>
      </w:r>
      <w:r w:rsidRPr="00713236">
        <w:rPr>
          <w:rFonts w:ascii="Sakkal Majalla" w:eastAsia="Times New Roman" w:hAnsi="Sakkal Majalla" w:cs="Sakkal Majalla" w:hint="cs"/>
          <w:kern w:val="0"/>
          <w:sz w:val="28"/>
          <w:szCs w:val="28"/>
          <w:lang w:bidi="ar-EG"/>
          <w14:ligatures w14:val="none"/>
        </w:rPr>
        <w:t>Instagram (Live</w:t>
      </w:r>
      <w:r w:rsidRPr="00713236">
        <w:rPr>
          <w:rFonts w:ascii="Sakkal Majalla" w:eastAsia="Times New Roman" w:hAnsi="Sakkal Majalla" w:cs="Sakkal Majalla" w:hint="cs"/>
          <w:kern w:val="0"/>
          <w:sz w:val="28"/>
          <w:szCs w:val="28"/>
          <w:rtl/>
          <w:lang w:bidi="ar-EG"/>
          <w14:ligatures w14:val="none"/>
        </w:rPr>
        <w:t>) وهي خاصية يمكن للمستخدم من خلالها عمل بث مباشر عبر القصة الخاصة به، بحيث يمكن للمستخدمين الآخرين مشاهدة هذا البث المباشر والتفاعل معه من خلال التعليقات أو حتى عبر انضمام المستخدمين إلى البث المباشر.</w:t>
      </w:r>
    </w:p>
    <w:p w14:paraId="18D5BE15"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 xml:space="preserve"> تلفزيون الإنستقرام </w:t>
      </w:r>
      <w:r w:rsidRPr="00713236">
        <w:rPr>
          <w:rFonts w:ascii="Sakkal Majalla" w:eastAsia="Times New Roman" w:hAnsi="Sakkal Majalla" w:cs="Sakkal Majalla" w:hint="cs"/>
          <w:kern w:val="0"/>
          <w:sz w:val="28"/>
          <w:szCs w:val="28"/>
          <w:lang w:bidi="ar-EG"/>
          <w14:ligatures w14:val="none"/>
        </w:rPr>
        <w:t>Instagram TV</w:t>
      </w:r>
      <w:r w:rsidRPr="00713236">
        <w:rPr>
          <w:rFonts w:ascii="Sakkal Majalla" w:eastAsia="Times New Roman" w:hAnsi="Sakkal Majalla" w:cs="Sakkal Majalla" w:hint="cs"/>
          <w:kern w:val="0"/>
          <w:sz w:val="28"/>
          <w:szCs w:val="28"/>
          <w:rtl/>
          <w:lang w:bidi="ar-EG"/>
          <w14:ligatures w14:val="none"/>
        </w:rPr>
        <w:t>) وهو ما يُشار إليه باختصار (</w:t>
      </w:r>
      <w:r w:rsidRPr="00713236">
        <w:rPr>
          <w:rFonts w:ascii="Sakkal Majalla" w:eastAsia="Times New Roman" w:hAnsi="Sakkal Majalla" w:cs="Sakkal Majalla" w:hint="cs"/>
          <w:kern w:val="0"/>
          <w:sz w:val="28"/>
          <w:szCs w:val="28"/>
          <w:lang w:bidi="ar-EG"/>
          <w14:ligatures w14:val="none"/>
        </w:rPr>
        <w:t>IGTV</w:t>
      </w:r>
      <w:r w:rsidRPr="00713236">
        <w:rPr>
          <w:rFonts w:ascii="Sakkal Majalla" w:eastAsia="Times New Roman" w:hAnsi="Sakkal Majalla" w:cs="Sakkal Majalla" w:hint="cs"/>
          <w:kern w:val="0"/>
          <w:sz w:val="28"/>
          <w:szCs w:val="28"/>
          <w:rtl/>
          <w:lang w:bidi="ar-EG"/>
          <w14:ligatures w14:val="none"/>
        </w:rPr>
        <w:t>) ؛ وهي ميزة متوافرة في تطبيق الانستقرام لعرض مقاطع الفيديو التي تزيد مدتها عن دقيقة واحدة والتي قد تصل إلى ساعة كاملة، وتوفير أدوات تمكن المستخدم من التحكم بعرض الفيديو كأداة</w:t>
      </w:r>
      <w:r w:rsidRPr="00713236">
        <w:rPr>
          <w:rFonts w:ascii="Sakkal Majalla" w:eastAsia="Calibri" w:hAnsi="Sakkal Majalla" w:cs="Arial"/>
          <w:kern w:val="0"/>
          <w:sz w:val="28"/>
          <w:rtl/>
          <w14:ligatures w14:val="none"/>
        </w:rPr>
        <w:t xml:space="preserve"> </w:t>
      </w:r>
      <w:r w:rsidRPr="00713236">
        <w:rPr>
          <w:rFonts w:ascii="Sakkal Majalla" w:eastAsia="Times New Roman" w:hAnsi="Sakkal Majalla" w:cs="Sakkal Majalla"/>
          <w:kern w:val="0"/>
          <w:sz w:val="28"/>
          <w:szCs w:val="28"/>
          <w:rtl/>
          <w:lang w:bidi="ar-EG"/>
          <w14:ligatures w14:val="none"/>
        </w:rPr>
        <w:t>الإيقاف المؤقت</w:t>
      </w:r>
      <w:r w:rsidRPr="00713236">
        <w:rPr>
          <w:rFonts w:ascii="Sakkal Majalla" w:eastAsia="Times New Roman" w:hAnsi="Sakkal Majalla" w:cs="Sakkal Majalla" w:hint="cs"/>
          <w:kern w:val="0"/>
          <w:sz w:val="28"/>
          <w:szCs w:val="28"/>
          <w:rtl/>
          <w:lang w:bidi="ar-EG"/>
          <w14:ligatures w14:val="none"/>
        </w:rPr>
        <w:t xml:space="preserve">  .(</w:t>
      </w:r>
      <w:r w:rsidRPr="00713236">
        <w:rPr>
          <w:rFonts w:ascii="Sakkal Majalla" w:eastAsia="Times New Roman" w:hAnsi="Sakkal Majalla" w:cs="Sakkal Majalla" w:hint="cs"/>
          <w:kern w:val="0"/>
          <w:sz w:val="28"/>
          <w:szCs w:val="28"/>
          <w:lang w:bidi="ar-EG"/>
          <w14:ligatures w14:val="none"/>
        </w:rPr>
        <w:t xml:space="preserve">Blystone </w:t>
      </w:r>
      <w:r w:rsidRPr="00713236">
        <w:rPr>
          <w:rFonts w:ascii="Sakkal Majalla" w:eastAsia="Times New Roman" w:hAnsi="Sakkal Majalla" w:cs="Sakkal Majalla"/>
          <w:kern w:val="0"/>
          <w:sz w:val="28"/>
          <w:szCs w:val="28"/>
          <w:lang w:bidi="ar-EG"/>
          <w14:ligatures w14:val="none"/>
        </w:rPr>
        <w:t>,</w:t>
      </w:r>
      <w:r w:rsidRPr="00713236">
        <w:rPr>
          <w:rFonts w:ascii="Sakkal Majalla" w:eastAsia="Times New Roman" w:hAnsi="Sakkal Majalla" w:cs="Sakkal Majalla" w:hint="cs"/>
          <w:kern w:val="0"/>
          <w:sz w:val="28"/>
          <w:szCs w:val="28"/>
          <w:lang w:bidi="ar-EG"/>
          <w14:ligatures w14:val="none"/>
        </w:rPr>
        <w:t>2020</w:t>
      </w:r>
      <w:r w:rsidRPr="00713236">
        <w:rPr>
          <w:rFonts w:ascii="Sakkal Majalla" w:eastAsia="Times New Roman" w:hAnsi="Sakkal Majalla" w:cs="Sakkal Majalla" w:hint="cs"/>
          <w:kern w:val="0"/>
          <w:sz w:val="28"/>
          <w:szCs w:val="28"/>
          <w:rtl/>
          <w:lang w:bidi="ar-EG"/>
          <w14:ligatures w14:val="none"/>
        </w:rPr>
        <w:t>)</w:t>
      </w:r>
    </w:p>
    <w:p w14:paraId="5C3A3CC9" w14:textId="77777777" w:rsidR="00713236" w:rsidRPr="009F1D3A" w:rsidRDefault="00713236" w:rsidP="009F1D3A">
      <w:pPr>
        <w:pStyle w:val="a5"/>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9F1D3A">
        <w:rPr>
          <w:rFonts w:ascii="Sakkal Majalla" w:eastAsia="Times New Roman" w:hAnsi="Sakkal Majalla" w:cs="Sakkal Majalla" w:hint="cs"/>
          <w:b/>
          <w:bCs/>
          <w:kern w:val="0"/>
          <w:sz w:val="28"/>
          <w:szCs w:val="28"/>
          <w:rtl/>
          <w:lang w:bidi="ar-EG"/>
          <w14:ligatures w14:val="none"/>
        </w:rPr>
        <w:t>أعداد المستخدمين:</w:t>
      </w:r>
    </w:p>
    <w:p w14:paraId="413AD1E5" w14:textId="77777777" w:rsidR="00713236" w:rsidRPr="00713236" w:rsidRDefault="00713236" w:rsidP="00D07C50">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713236">
        <w:rPr>
          <w:rFonts w:ascii="Sakkal Majalla" w:eastAsia="Times New Roman" w:hAnsi="Sakkal Majalla" w:cs="Sakkal Majalla" w:hint="cs"/>
          <w:kern w:val="0"/>
          <w:sz w:val="28"/>
          <w:szCs w:val="28"/>
          <w:rtl/>
          <w:lang w:bidi="ar-EG"/>
          <w14:ligatures w14:val="none"/>
        </w:rPr>
        <w:t>نستعرض هنا أعداد المستخدمين النشطين شهريا لأبرز مواقع التواصل الإجتماعي وفق  إحصائيات 18 يوليو / تموز 2021 (الدلقموني ،2021)</w:t>
      </w:r>
    </w:p>
    <w:p w14:paraId="08932718" w14:textId="77777777" w:rsidR="00713236" w:rsidRPr="009F1D3A" w:rsidRDefault="00713236" w:rsidP="009F1D3A">
      <w:pPr>
        <w:pStyle w:val="a5"/>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9F1D3A">
        <w:rPr>
          <w:rFonts w:ascii="Sakkal Majalla" w:eastAsia="Times New Roman" w:hAnsi="Sakkal Majalla" w:cs="Sakkal Majalla" w:hint="cs"/>
          <w:kern w:val="0"/>
          <w:sz w:val="28"/>
          <w:szCs w:val="28"/>
          <w:rtl/>
          <w:lang w:bidi="ar-EG"/>
          <w14:ligatures w14:val="none"/>
        </w:rPr>
        <w:t>فيسبوك 2.85 مليار مستخدم نشط شهريا</w:t>
      </w:r>
    </w:p>
    <w:p w14:paraId="104F8296" w14:textId="77777777" w:rsidR="00713236" w:rsidRPr="009F1D3A" w:rsidRDefault="00713236" w:rsidP="009F1D3A">
      <w:pPr>
        <w:pStyle w:val="a5"/>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9F1D3A">
        <w:rPr>
          <w:rFonts w:ascii="Sakkal Majalla" w:eastAsia="Times New Roman" w:hAnsi="Sakkal Majalla" w:cs="Sakkal Majalla" w:hint="cs"/>
          <w:kern w:val="0"/>
          <w:sz w:val="28"/>
          <w:szCs w:val="28"/>
          <w:rtl/>
          <w:lang w:bidi="ar-EG"/>
          <w14:ligatures w14:val="none"/>
        </w:rPr>
        <w:t>واتساب 2.00 مليار مستخدم نشط شهريا</w:t>
      </w:r>
    </w:p>
    <w:p w14:paraId="5551772D" w14:textId="77777777" w:rsidR="00713236" w:rsidRPr="009F1D3A" w:rsidRDefault="00713236" w:rsidP="009F1D3A">
      <w:pPr>
        <w:pStyle w:val="a5"/>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9F1D3A">
        <w:rPr>
          <w:rFonts w:ascii="Sakkal Majalla" w:eastAsia="Times New Roman" w:hAnsi="Sakkal Majalla" w:cs="Sakkal Majalla" w:hint="cs"/>
          <w:kern w:val="0"/>
          <w:sz w:val="28"/>
          <w:szCs w:val="28"/>
          <w:rtl/>
          <w:lang w:bidi="ar-EG"/>
          <w14:ligatures w14:val="none"/>
        </w:rPr>
        <w:t>تويتر 397 مليون مستخدم نشط شهريا</w:t>
      </w:r>
    </w:p>
    <w:p w14:paraId="48D315AC" w14:textId="77777777" w:rsidR="00BD0B7E" w:rsidRDefault="00BD0B7E" w:rsidP="009F1D3A">
      <w:pPr>
        <w:spacing w:before="100" w:beforeAutospacing="1" w:after="100" w:afterAutospacing="1" w:line="360" w:lineRule="auto"/>
        <w:jc w:val="center"/>
        <w:outlineLvl w:val="1"/>
        <w:rPr>
          <w:rFonts w:ascii="Sakkal Majalla" w:hAnsi="Sakkal Majalla" w:cs="Sakkal Majalla"/>
          <w:sz w:val="28"/>
          <w:szCs w:val="28"/>
          <w:rtl/>
          <w:lang w:bidi="ar-JO"/>
        </w:rPr>
      </w:pPr>
      <w:bookmarkStart w:id="25" w:name="_Toc173683050"/>
    </w:p>
    <w:p w14:paraId="64F3364F" w14:textId="77777777" w:rsidR="00BD0B7E" w:rsidRDefault="00BD0B7E" w:rsidP="009F1D3A">
      <w:pPr>
        <w:spacing w:before="100" w:beforeAutospacing="1" w:after="100" w:afterAutospacing="1" w:line="360" w:lineRule="auto"/>
        <w:jc w:val="center"/>
        <w:outlineLvl w:val="1"/>
        <w:rPr>
          <w:rFonts w:ascii="Sakkal Majalla" w:hAnsi="Sakkal Majalla" w:cs="Sakkal Majalla"/>
          <w:sz w:val="28"/>
          <w:szCs w:val="28"/>
          <w:rtl/>
          <w:lang w:bidi="ar-JO"/>
        </w:rPr>
      </w:pPr>
    </w:p>
    <w:p w14:paraId="7B96D76A" w14:textId="18D3F3B6" w:rsidR="00210194" w:rsidRPr="009F1D3A" w:rsidRDefault="00210194" w:rsidP="009F1D3A">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r w:rsidRPr="009F1D3A">
        <w:rPr>
          <w:rFonts w:ascii="Sakkal Majalla" w:eastAsia="Calibri" w:hAnsi="Sakkal Majalla" w:cs="Sakkal Majalla"/>
          <w:b/>
          <w:bCs/>
          <w:kern w:val="0"/>
          <w:sz w:val="36"/>
          <w:szCs w:val="36"/>
          <w:rtl/>
          <w:lang w:bidi="ar-EG"/>
          <w14:ligatures w14:val="none"/>
        </w:rPr>
        <w:t>المبحث الثاني</w:t>
      </w:r>
      <w:r w:rsidR="009F1D3A" w:rsidRPr="009F1D3A">
        <w:rPr>
          <w:rFonts w:ascii="Sakkal Majalla" w:eastAsia="Calibri" w:hAnsi="Sakkal Majalla" w:cs="Sakkal Majalla" w:hint="cs"/>
          <w:b/>
          <w:bCs/>
          <w:kern w:val="0"/>
          <w:sz w:val="36"/>
          <w:szCs w:val="36"/>
          <w:rtl/>
          <w:lang w:bidi="ar-EG"/>
          <w14:ligatures w14:val="none"/>
        </w:rPr>
        <w:t xml:space="preserve">: </w:t>
      </w:r>
      <w:r w:rsidRPr="009F1D3A">
        <w:rPr>
          <w:rFonts w:ascii="Sakkal Majalla" w:eastAsia="Calibri" w:hAnsi="Sakkal Majalla" w:cs="Sakkal Majalla"/>
          <w:b/>
          <w:bCs/>
          <w:kern w:val="0"/>
          <w:sz w:val="36"/>
          <w:szCs w:val="36"/>
          <w:rtl/>
          <w:lang w:bidi="ar-EG"/>
          <w14:ligatures w14:val="none"/>
        </w:rPr>
        <w:t>الأداء التنظيمي</w:t>
      </w:r>
      <w:bookmarkEnd w:id="25"/>
    </w:p>
    <w:p w14:paraId="1639459E" w14:textId="414C2170" w:rsidR="009F1D3A" w:rsidRPr="009F1D3A" w:rsidRDefault="009F1D3A" w:rsidP="009F1D3A">
      <w:pPr>
        <w:spacing w:before="100" w:beforeAutospacing="1" w:after="100" w:afterAutospacing="1" w:line="360" w:lineRule="auto"/>
        <w:jc w:val="both"/>
        <w:outlineLvl w:val="2"/>
        <w:rPr>
          <w:rFonts w:ascii="Sakkal Majalla" w:eastAsia="Calibri" w:hAnsi="Sakkal Majalla" w:cs="Sakkal Majalla"/>
          <w:b/>
          <w:bCs/>
          <w:kern w:val="0"/>
          <w:sz w:val="40"/>
          <w:szCs w:val="40"/>
          <w:rtl/>
          <w:lang w:bidi="ar-EG"/>
          <w14:ligatures w14:val="none"/>
        </w:rPr>
      </w:pPr>
      <w:bookmarkStart w:id="26" w:name="_Toc173683051"/>
      <w:r w:rsidRPr="009F1D3A">
        <w:rPr>
          <w:rFonts w:ascii="Sakkal Majalla" w:eastAsia="Calibri" w:hAnsi="Sakkal Majalla" w:cs="Sakkal Majalla" w:hint="cs"/>
          <w:b/>
          <w:bCs/>
          <w:kern w:val="0"/>
          <w:sz w:val="32"/>
          <w:szCs w:val="32"/>
          <w:rtl/>
          <w:lang w:bidi="ar-EG"/>
          <w14:ligatures w14:val="none"/>
        </w:rPr>
        <w:t>تمهيد</w:t>
      </w:r>
      <w:bookmarkEnd w:id="26"/>
      <w:r w:rsidRPr="009F1D3A">
        <w:rPr>
          <w:rFonts w:ascii="Sakkal Majalla" w:eastAsia="Calibri" w:hAnsi="Sakkal Majalla" w:cs="Sakkal Majalla" w:hint="cs"/>
          <w:b/>
          <w:bCs/>
          <w:kern w:val="0"/>
          <w:sz w:val="32"/>
          <w:szCs w:val="32"/>
          <w:rtl/>
          <w:lang w:bidi="ar-EG"/>
          <w14:ligatures w14:val="none"/>
        </w:rPr>
        <w:t xml:space="preserve"> </w:t>
      </w:r>
    </w:p>
    <w:p w14:paraId="64D2F564" w14:textId="77777777" w:rsidR="00210194" w:rsidRPr="00210194" w:rsidRDefault="00210194"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تعمل منظمات الاعمال على ممارسة نشاطاتها والمهام المتعددة في إطار عملية تغيير مستمرة، والتي تنتج عن عدم ثبات واستقرار بيئتها الخارجية، وتحاول بموجب ذلك امتلاك عدد من القدرات والموارد المادية والبشرية، مما ينعكس على وجودها واستمراريتها ، واختلاف نتائجها، كما تواجه هذه المنظمات في القرن الحادي والعشرين الكثير من التحديات التقنية والسياسية والاجتماعية والثقافية والاقتصادية التي تفرضها المعطيات في البيئات المختلفة. كما أدت هذه</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التطورات لظهور توجهات جديدة فيما يتعلق بالأداء التنظيمي.</w:t>
      </w:r>
    </w:p>
    <w:p w14:paraId="0C1CEF26" w14:textId="77777777" w:rsidR="00210194" w:rsidRPr="00210194" w:rsidRDefault="00210194"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كما يعد الأداء التنظيمي موضوعاً يحمل في طياته بعداً استراتيجياً لديناميكية العمل، وهو أحد المفاهيم الأساسية للإدارة الاستراتيجية، إذ أن امتلاك إدارة استراتيجية كفوءة قد لا يكفي لتحقيق</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نجاح المنظمة إلا إذا تم تنفيذها بالشكل الذي يحقق أهداف المنظمة من خلال الأداء المتميز مما</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يعزز نمو وبقاء المنظمة واستمراريتها وتحقيقها لمفهوم الميزة التنافسية الزعنون ومزهر (2020)</w:t>
      </w:r>
    </w:p>
    <w:p w14:paraId="4D0F34E8" w14:textId="77777777" w:rsidR="00210194" w:rsidRPr="009F1D3A" w:rsidRDefault="00210194"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7" w:name="_Toc173683052"/>
      <w:r w:rsidRPr="009F1D3A">
        <w:rPr>
          <w:rFonts w:ascii="Sakkal Majalla" w:eastAsia="Calibri" w:hAnsi="Sakkal Majalla" w:cs="Sakkal Majalla"/>
          <w:b/>
          <w:bCs/>
          <w:kern w:val="0"/>
          <w:sz w:val="32"/>
          <w:szCs w:val="32"/>
          <w:rtl/>
          <w:lang w:bidi="ar-EG"/>
          <w14:ligatures w14:val="none"/>
        </w:rPr>
        <w:t>1.2.2 مفهوم الأداء التنظيمي:</w:t>
      </w:r>
      <w:bookmarkEnd w:id="27"/>
    </w:p>
    <w:p w14:paraId="16AC4854" w14:textId="7D6D7E3E" w:rsidR="00210194" w:rsidRPr="00210194" w:rsidRDefault="00210194" w:rsidP="009F1D3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ظهر الأداء التنظيمي كأحد المصطلحات الإدارية الها</w:t>
      </w:r>
      <w:r w:rsidR="009F1D3A">
        <w:rPr>
          <w:rFonts w:ascii="Sakkal Majalla" w:eastAsia="Calibri" w:hAnsi="Sakkal Majalla" w:cs="Sakkal Majalla"/>
          <w:kern w:val="0"/>
          <w:sz w:val="28"/>
          <w:szCs w:val="28"/>
          <w:rtl/>
          <w:lang w:bidi="ar-EG"/>
          <w14:ligatures w14:val="none"/>
        </w:rPr>
        <w:t>مة في الميدان الإداري، ولم يتفق</w:t>
      </w:r>
      <w:r w:rsidR="009F1D3A">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الباحثون على تعريف شامل له ومع ذلك يمكن تعريف الأداء التنظيمي على أنه: نتائج الشركات</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القابلة للقياس في الأمد الطويل والقصير والتي تعزز التنمية المستدامة فيها وتشمل النتائج</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الاجتماعية والبشرية والبيئية والمالية (الخوالدة (2020)</w:t>
      </w:r>
    </w:p>
    <w:p w14:paraId="6A5F7BE1" w14:textId="77777777"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 xml:space="preserve"> ويشير مفهوم الأداء التنظيمي إلى تحليل أداء الشركات بناء على مقابلة الأهداف</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والغايات بهدف تعظيم الربحية بالاستخدام الأمثل للموارد (الجناعي والهادي (2018). ويعرف على أنه نتيجة الجهود وسلوكات العاملين في الشركات والتي تحدد مدى قدرة</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الشركات على تحقيق الأهداف والغايات وتحقيق التفوق والنجاح (بر</w:t>
      </w:r>
      <w:r w:rsidRPr="00210194">
        <w:rPr>
          <w:rFonts w:ascii="Sakkal Majalla" w:eastAsia="Calibri" w:hAnsi="Sakkal Majalla" w:cs="Sakkal Majalla" w:hint="cs"/>
          <w:kern w:val="0"/>
          <w:sz w:val="28"/>
          <w:szCs w:val="28"/>
          <w:rtl/>
          <w:lang w:bidi="ar-EG"/>
          <w14:ligatures w14:val="none"/>
        </w:rPr>
        <w:t>ي</w:t>
      </w:r>
      <w:r w:rsidRPr="00210194">
        <w:rPr>
          <w:rFonts w:ascii="Sakkal Majalla" w:eastAsia="Calibri" w:hAnsi="Sakkal Majalla" w:cs="Sakkal Majalla"/>
          <w:kern w:val="0"/>
          <w:sz w:val="28"/>
          <w:szCs w:val="28"/>
          <w:rtl/>
          <w:lang w:bidi="ar-EG"/>
          <w14:ligatures w14:val="none"/>
        </w:rPr>
        <w:t xml:space="preserve">اش (2018). </w:t>
      </w:r>
    </w:p>
    <w:p w14:paraId="6C205DDF" w14:textId="77777777"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كما يمكن تعريف الأداء التنظيمي على أنه الأثر والسبب الذي يحققه العاملون في</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المؤسسات من خلال رضا المستفيدين والعمليات الداخلية والتعلم والنمو (خلاف، 2022). علاوة</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 xml:space="preserve">على ذلك، يقصد بالأداء التنظيمي هو تنفيذ العاملين للأعمال المكلفين بها من قبل المنظمة أو المؤسسة التي ترتبط وظيفتهم بها (صقر ، 2021). </w:t>
      </w:r>
    </w:p>
    <w:p w14:paraId="30BE2CDF" w14:textId="77777777"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كما تم تعريف الأداء التنظيمي على أنه الطريق لتحقيق الأهداف المرسومة للمؤسسة، خلال المدى القريب والبعيد، عن طريق تفاعل</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 xml:space="preserve">المؤسسة مع بيئتها، كما يمثل المحصلة النهائية التي تهدف المؤسسة للتوصل اليها </w:t>
      </w:r>
      <w:r w:rsidRPr="00210194">
        <w:rPr>
          <w:rFonts w:ascii="Sakkal Majalla" w:eastAsia="Calibri" w:hAnsi="Sakkal Majalla" w:cs="Sakkal Majalla" w:hint="cs"/>
          <w:kern w:val="0"/>
          <w:sz w:val="28"/>
          <w:szCs w:val="28"/>
          <w:rtl/>
          <w:lang w:bidi="ar-EG"/>
          <w14:ligatures w14:val="none"/>
        </w:rPr>
        <w:t>(</w:t>
      </w:r>
      <w:r w:rsidRPr="00210194">
        <w:rPr>
          <w:rFonts w:ascii="Sakkal Majalla" w:eastAsia="Calibri" w:hAnsi="Sakkal Majalla" w:cs="Sakkal Majalla"/>
          <w:kern w:val="0"/>
          <w:sz w:val="28"/>
          <w:szCs w:val="28"/>
          <w:rtl/>
          <w:lang w:bidi="ar-EG"/>
          <w14:ligatures w14:val="none"/>
        </w:rPr>
        <w:t>غباري</w:t>
      </w:r>
      <w:r w:rsidRPr="00210194">
        <w:rPr>
          <w:rFonts w:ascii="Sakkal Majalla" w:eastAsia="Calibri" w:hAnsi="Sakkal Majalla" w:cs="Sakkal Majalla" w:hint="cs"/>
          <w:kern w:val="0"/>
          <w:sz w:val="28"/>
          <w:szCs w:val="28"/>
          <w:rtl/>
          <w:lang w:bidi="ar-EG"/>
          <w14:ligatures w14:val="none"/>
        </w:rPr>
        <w:t xml:space="preserve"> ،2018 ).</w:t>
      </w:r>
    </w:p>
    <w:p w14:paraId="58CF7DA4" w14:textId="3EDCA4BA"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 xml:space="preserve"> و</w:t>
      </w:r>
      <w:r w:rsidRPr="00210194">
        <w:rPr>
          <w:rFonts w:ascii="Sakkal Majalla" w:eastAsia="Calibri" w:hAnsi="Sakkal Majalla" w:cs="Sakkal Majalla" w:hint="cs"/>
          <w:kern w:val="0"/>
          <w:sz w:val="28"/>
          <w:szCs w:val="28"/>
          <w:rtl/>
          <w:lang w:bidi="ar-EG"/>
          <w14:ligatures w14:val="none"/>
        </w:rPr>
        <w:t>ي</w:t>
      </w:r>
      <w:r w:rsidRPr="00210194">
        <w:rPr>
          <w:rFonts w:ascii="Sakkal Majalla" w:eastAsia="Calibri" w:hAnsi="Sakkal Majalla" w:cs="Sakkal Majalla"/>
          <w:kern w:val="0"/>
          <w:sz w:val="28"/>
          <w:szCs w:val="28"/>
          <w:rtl/>
          <w:lang w:bidi="ar-EG"/>
          <w14:ligatures w14:val="none"/>
        </w:rPr>
        <w:t>عرف الباحث الأداء التنظيمي بأنه مقدرة وكفاءة الش</w:t>
      </w:r>
      <w:r w:rsidR="009F1D3A">
        <w:rPr>
          <w:rFonts w:ascii="Sakkal Majalla" w:eastAsia="Calibri" w:hAnsi="Sakkal Majalla" w:cs="Sakkal Majalla"/>
          <w:kern w:val="0"/>
          <w:sz w:val="28"/>
          <w:szCs w:val="28"/>
          <w:rtl/>
          <w:lang w:bidi="ar-EG"/>
          <w14:ligatures w14:val="none"/>
        </w:rPr>
        <w:t>ركات الصناعية الأردنية في إحداث</w:t>
      </w:r>
      <w:r w:rsidR="009F1D3A">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التجديد والتغيير على المدى الطويل.</w:t>
      </w:r>
    </w:p>
    <w:p w14:paraId="36B8EEA4" w14:textId="77777777" w:rsidR="00210194" w:rsidRPr="009F1D3A" w:rsidRDefault="00210194"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8" w:name="_Toc173683053"/>
      <w:r w:rsidRPr="009F1D3A">
        <w:rPr>
          <w:rFonts w:ascii="Sakkal Majalla" w:eastAsia="Calibri" w:hAnsi="Sakkal Majalla" w:cs="Sakkal Majalla"/>
          <w:b/>
          <w:bCs/>
          <w:kern w:val="0"/>
          <w:sz w:val="32"/>
          <w:szCs w:val="32"/>
          <w:rtl/>
          <w:lang w:bidi="ar-EG"/>
          <w14:ligatures w14:val="none"/>
        </w:rPr>
        <w:t>2.2.2 أهمية الأداء التنظيمي:</w:t>
      </w:r>
      <w:bookmarkEnd w:id="28"/>
    </w:p>
    <w:p w14:paraId="6FA7EA75" w14:textId="6C2F1827"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 xml:space="preserve">تظهر </w:t>
      </w:r>
      <w:r w:rsidRPr="00210194">
        <w:rPr>
          <w:rFonts w:ascii="Sakkal Majalla" w:eastAsia="Calibri" w:hAnsi="Sakkal Majalla" w:cs="Sakkal Majalla" w:hint="cs"/>
          <w:kern w:val="0"/>
          <w:sz w:val="28"/>
          <w:szCs w:val="28"/>
          <w:rtl/>
          <w:lang w:bidi="ar-EG"/>
          <w14:ligatures w14:val="none"/>
        </w:rPr>
        <w:t>أهمية</w:t>
      </w:r>
      <w:r w:rsidRPr="00210194">
        <w:rPr>
          <w:rFonts w:ascii="Sakkal Majalla" w:eastAsia="Calibri" w:hAnsi="Sakkal Majalla" w:cs="Sakkal Majalla"/>
          <w:kern w:val="0"/>
          <w:sz w:val="28"/>
          <w:szCs w:val="28"/>
          <w:rtl/>
          <w:lang w:bidi="ar-EG"/>
          <w14:ligatures w14:val="none"/>
        </w:rPr>
        <w:t xml:space="preserve"> الأداء التنظيمي في نظم الأعمال من خلال ندرة الموارد الاقتصادية من الاحتياجات المتزايدة والتي يتم التنافس عليها ، بالتالي تظهر الحاجة المستمرة لتحقيق أقصى عوائد ناتجة عن استغلال مواردها وتأثيرها على الأهداف التنظيمية والمؤسسية، حيث يوفر ذلك الأداء مؤشراً لمدى نجاح المنظمة او المؤسسة في سعيها لمواصلة نشاطها لتحقيق أهدافها، كما يُظهر الأداء التنظيمي مدى مساهمة المؤسسة في عمليات التنمية الاجتماعية والاقتصادية، من خلال توفير أكبر مستوى من الإنتاج بأقل تكلفة ممكنة، والتخلص من عوامل الضياع والهدر في الجهد</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والوقت والمال، (حسن وحمزة</w:t>
      </w:r>
      <w:r w:rsidR="00F34EF2">
        <w:rPr>
          <w:rFonts w:ascii="Sakkal Majalla" w:eastAsia="Calibri" w:hAnsi="Sakkal Majalla" w:cs="Sakkal Majalla" w:hint="cs"/>
          <w:kern w:val="0"/>
          <w:sz w:val="28"/>
          <w:szCs w:val="28"/>
          <w:rtl/>
          <w:lang w:bidi="ar-EG"/>
          <w14:ligatures w14:val="none"/>
        </w:rPr>
        <w:t>،</w:t>
      </w:r>
      <w:r w:rsidRPr="00210194">
        <w:rPr>
          <w:rFonts w:ascii="Sakkal Majalla" w:eastAsia="Calibri" w:hAnsi="Sakkal Majalla" w:cs="Sakkal Majalla"/>
          <w:kern w:val="0"/>
          <w:sz w:val="28"/>
          <w:szCs w:val="28"/>
          <w:rtl/>
          <w:lang w:bidi="ar-EG"/>
          <w14:ligatures w14:val="none"/>
        </w:rPr>
        <w:t xml:space="preserve"> 2021).</w:t>
      </w:r>
    </w:p>
    <w:p w14:paraId="0ED6B543" w14:textId="77777777" w:rsidR="009F1D3A" w:rsidRDefault="009F1D3A" w:rsidP="00D07C5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5DF47573" w14:textId="77777777" w:rsidR="009F1D3A" w:rsidRDefault="009F1D3A" w:rsidP="00D07C5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17DA8564" w14:textId="4376D13D" w:rsidR="00210194" w:rsidRPr="009F1D3A" w:rsidRDefault="009F1D3A"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29" w:name="_Toc173683054"/>
      <w:r w:rsidRPr="009F1D3A">
        <w:rPr>
          <w:rFonts w:ascii="Sakkal Majalla" w:eastAsia="Calibri" w:hAnsi="Sakkal Majalla" w:cs="Sakkal Majalla" w:hint="cs"/>
          <w:b/>
          <w:bCs/>
          <w:kern w:val="0"/>
          <w:sz w:val="32"/>
          <w:szCs w:val="32"/>
          <w:rtl/>
          <w:lang w:bidi="ar-EG"/>
          <w14:ligatures w14:val="none"/>
        </w:rPr>
        <w:t xml:space="preserve">3.2.2 </w:t>
      </w:r>
      <w:r w:rsidR="00210194" w:rsidRPr="009F1D3A">
        <w:rPr>
          <w:rFonts w:ascii="Sakkal Majalla" w:eastAsia="Calibri" w:hAnsi="Sakkal Majalla" w:cs="Sakkal Majalla"/>
          <w:b/>
          <w:bCs/>
          <w:kern w:val="0"/>
          <w:sz w:val="32"/>
          <w:szCs w:val="32"/>
          <w:rtl/>
          <w:lang w:bidi="ar-EG"/>
          <w14:ligatures w14:val="none"/>
        </w:rPr>
        <w:t>خصائص الأداء التنظيمي:</w:t>
      </w:r>
      <w:bookmarkEnd w:id="29"/>
    </w:p>
    <w:p w14:paraId="353BFC9C" w14:textId="1C0AFA40" w:rsidR="00210194" w:rsidRPr="00210194" w:rsidRDefault="00210194" w:rsidP="009F1D3A">
      <w:pPr>
        <w:spacing w:before="100" w:beforeAutospacing="1" w:after="100" w:afterAutospacing="1" w:line="360" w:lineRule="auto"/>
        <w:ind w:firstLine="706"/>
        <w:jc w:val="both"/>
        <w:rPr>
          <w:rFonts w:ascii="Sakkal Majalla" w:eastAsia="Calibri" w:hAnsi="Sakkal Majalla" w:cs="Sakkal Majalla"/>
          <w:kern w:val="0"/>
          <w:sz w:val="28"/>
          <w:szCs w:val="28"/>
          <w:rtl/>
          <w:lang w:bidi="ar-EG"/>
          <w14:ligatures w14:val="none"/>
        </w:rPr>
      </w:pPr>
      <w:r w:rsidRPr="00210194">
        <w:rPr>
          <w:rFonts w:ascii="Sakkal Majalla" w:eastAsia="Calibri" w:hAnsi="Sakkal Majalla" w:cs="Sakkal Majalla"/>
          <w:kern w:val="0"/>
          <w:sz w:val="28"/>
          <w:szCs w:val="28"/>
          <w:rtl/>
          <w:lang w:bidi="ar-EG"/>
          <w14:ligatures w14:val="none"/>
        </w:rPr>
        <w:t>من خلال استعراض التعريفات السابقة يتم عرض عدد من الخصائص التي أوردها</w:t>
      </w:r>
      <w:r w:rsidRPr="00210194">
        <w:rPr>
          <w:rFonts w:ascii="Sakkal Majalla" w:eastAsia="Calibri" w:hAnsi="Sakkal Majalla" w:cs="Sakkal Majalla" w:hint="cs"/>
          <w:kern w:val="0"/>
          <w:sz w:val="28"/>
          <w:szCs w:val="28"/>
          <w:rtl/>
          <w:lang w:bidi="ar-EG"/>
          <w14:ligatures w14:val="none"/>
        </w:rPr>
        <w:t xml:space="preserve"> </w:t>
      </w:r>
      <w:r w:rsidRPr="00210194">
        <w:rPr>
          <w:rFonts w:ascii="Sakkal Majalla" w:eastAsia="Calibri" w:hAnsi="Sakkal Majalla" w:cs="Sakkal Majalla"/>
          <w:kern w:val="0"/>
          <w:sz w:val="28"/>
          <w:szCs w:val="28"/>
          <w:rtl/>
          <w:lang w:bidi="ar-EG"/>
          <w14:ligatures w14:val="none"/>
        </w:rPr>
        <w:t>الباحثون والتي تتعلق بالأداء التنظيمي والتي تتمثل في (حسين، 2019):</w:t>
      </w:r>
    </w:p>
    <w:p w14:paraId="5956B7C0" w14:textId="3BDFA331" w:rsidR="00210194" w:rsidRPr="009F1D3A" w:rsidRDefault="00210194" w:rsidP="009F1D3A">
      <w:pPr>
        <w:pStyle w:val="a5"/>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وجود نزعة للنشاط والحركة ولذلك صلة واضحة بالأساليب الإدارية في الشركات والتي لا بد</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أن تتميز بالحركة والمرونة.</w:t>
      </w:r>
    </w:p>
    <w:p w14:paraId="6ED41ABD" w14:textId="0D845696" w:rsidR="00210194" w:rsidRPr="009F1D3A" w:rsidRDefault="00210194" w:rsidP="009F1D3A">
      <w:pPr>
        <w:pStyle w:val="a5"/>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الاهتمام بالعملاء كونهم المحور الرئيسي في الشركات ولا يمكن تحقيق التميز الا من خلال</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الاهتمام بهم وتحقيق رغباتهم.</w:t>
      </w:r>
    </w:p>
    <w:p w14:paraId="5A12A444" w14:textId="41719B1D" w:rsidR="00210194" w:rsidRPr="009F1D3A" w:rsidRDefault="00210194" w:rsidP="009F1D3A">
      <w:pPr>
        <w:pStyle w:val="a5"/>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العمل على تحفيز وتشجيع الآخرين ودفعهم للابتكار والتطوير من خلال تقديم الأفكار</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 xml:space="preserve"> الجديدة والبناءة.</w:t>
      </w:r>
    </w:p>
    <w:p w14:paraId="1834BC37" w14:textId="6271082D" w:rsidR="00210194" w:rsidRPr="009F1D3A" w:rsidRDefault="00210194" w:rsidP="009F1D3A">
      <w:pPr>
        <w:pStyle w:val="a5"/>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التركيز على قيم الشركة الجوهرية والتي لها دور كبير في تحقيق التميز والفاعلية لها في ظل</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بيئة تتسم بالتعقيد.</w:t>
      </w:r>
    </w:p>
    <w:p w14:paraId="3A2558F5" w14:textId="131ED741" w:rsidR="00210194" w:rsidRPr="009F1D3A" w:rsidRDefault="00210194" w:rsidP="009F1D3A">
      <w:pPr>
        <w:pStyle w:val="a5"/>
        <w:numPr>
          <w:ilvl w:val="0"/>
          <w:numId w:val="30"/>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وجود مرونة تنظيمية ولها صلة كبيرة في الهيكل التنظيمي في الشركة فلا بد أن يكون هذا</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الهيكل بسيطاً ويواكب تغيرات بيئة العمل.</w:t>
      </w:r>
    </w:p>
    <w:p w14:paraId="45D273B7" w14:textId="2900D32E" w:rsidR="00210194" w:rsidRPr="009F1D3A" w:rsidRDefault="009F1D3A"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0" w:name="_Toc173683055"/>
      <w:r w:rsidRPr="009F1D3A">
        <w:rPr>
          <w:rFonts w:ascii="Sakkal Majalla" w:eastAsia="Calibri" w:hAnsi="Sakkal Majalla" w:cs="Sakkal Majalla" w:hint="cs"/>
          <w:b/>
          <w:bCs/>
          <w:kern w:val="0"/>
          <w:sz w:val="32"/>
          <w:szCs w:val="32"/>
          <w:rtl/>
          <w:lang w:bidi="ar-EG"/>
          <w14:ligatures w14:val="none"/>
        </w:rPr>
        <w:t xml:space="preserve">4.2.2 </w:t>
      </w:r>
      <w:r w:rsidR="00210194" w:rsidRPr="009F1D3A">
        <w:rPr>
          <w:rFonts w:ascii="Sakkal Majalla" w:eastAsia="Calibri" w:hAnsi="Sakkal Majalla" w:cs="Sakkal Majalla"/>
          <w:b/>
          <w:bCs/>
          <w:kern w:val="0"/>
          <w:sz w:val="32"/>
          <w:szCs w:val="32"/>
          <w:rtl/>
          <w:lang w:bidi="ar-EG"/>
          <w14:ligatures w14:val="none"/>
        </w:rPr>
        <w:t xml:space="preserve"> العوامل التي تؤثر في الأداء التنظيمي:</w:t>
      </w:r>
      <w:bookmarkEnd w:id="30"/>
    </w:p>
    <w:p w14:paraId="6EC0D14C" w14:textId="7834F173" w:rsidR="00210194" w:rsidRPr="009F1D3A" w:rsidRDefault="00210194" w:rsidP="009F1D3A">
      <w:pPr>
        <w:spacing w:before="100" w:beforeAutospacing="1" w:after="100" w:afterAutospacing="1" w:line="360" w:lineRule="auto"/>
        <w:ind w:firstLine="706"/>
        <w:jc w:val="both"/>
        <w:rPr>
          <w:rFonts w:ascii="Sakkal Majalla" w:eastAsia="Calibri" w:hAnsi="Sakkal Majalla" w:cs="Sakkal Majalla"/>
          <w:b/>
          <w:bCs/>
          <w:kern w:val="0"/>
          <w:sz w:val="28"/>
          <w:szCs w:val="28"/>
          <w:rtl/>
          <w:lang w:bidi="ar-EG"/>
          <w14:ligatures w14:val="none"/>
        </w:rPr>
      </w:pPr>
      <w:r w:rsidRPr="009F1D3A">
        <w:rPr>
          <w:rFonts w:ascii="Sakkal Majalla" w:eastAsia="Calibri" w:hAnsi="Sakkal Majalla" w:cs="Sakkal Majalla"/>
          <w:b/>
          <w:bCs/>
          <w:kern w:val="0"/>
          <w:sz w:val="28"/>
          <w:szCs w:val="28"/>
          <w:rtl/>
          <w:lang w:bidi="ar-EG"/>
          <w14:ligatures w14:val="none"/>
        </w:rPr>
        <w:t xml:space="preserve">أشار خليل (2020) الى وجود عدد من العوامل التي </w:t>
      </w:r>
      <w:r w:rsidR="009F1D3A" w:rsidRPr="009F1D3A">
        <w:rPr>
          <w:rFonts w:ascii="Sakkal Majalla" w:eastAsia="Calibri" w:hAnsi="Sakkal Majalla" w:cs="Sakkal Majalla"/>
          <w:b/>
          <w:bCs/>
          <w:kern w:val="0"/>
          <w:sz w:val="28"/>
          <w:szCs w:val="28"/>
          <w:rtl/>
          <w:lang w:bidi="ar-EG"/>
          <w14:ligatures w14:val="none"/>
        </w:rPr>
        <w:t>تؤثر على الاداء التنظيمي وتتمثل</w:t>
      </w:r>
      <w:r w:rsidR="009F1D3A" w:rsidRPr="009F1D3A">
        <w:rPr>
          <w:rFonts w:ascii="Sakkal Majalla" w:eastAsia="Calibri" w:hAnsi="Sakkal Majalla" w:cs="Sakkal Majalla" w:hint="cs"/>
          <w:b/>
          <w:bCs/>
          <w:kern w:val="0"/>
          <w:sz w:val="28"/>
          <w:szCs w:val="28"/>
          <w:rtl/>
          <w:lang w:bidi="ar-EG"/>
          <w14:ligatures w14:val="none"/>
        </w:rPr>
        <w:t xml:space="preserve"> </w:t>
      </w:r>
      <w:r w:rsidRPr="009F1D3A">
        <w:rPr>
          <w:rFonts w:ascii="Sakkal Majalla" w:eastAsia="Calibri" w:hAnsi="Sakkal Majalla" w:cs="Sakkal Majalla"/>
          <w:b/>
          <w:bCs/>
          <w:kern w:val="0"/>
          <w:sz w:val="28"/>
          <w:szCs w:val="28"/>
          <w:rtl/>
          <w:lang w:bidi="ar-EG"/>
          <w14:ligatures w14:val="none"/>
        </w:rPr>
        <w:t>في النقاط الآتية:</w:t>
      </w:r>
    </w:p>
    <w:p w14:paraId="37F3512D" w14:textId="4D815269" w:rsidR="00210194" w:rsidRPr="009F1D3A" w:rsidRDefault="00210194" w:rsidP="009F1D3A">
      <w:pPr>
        <w:pStyle w:val="a5"/>
        <w:numPr>
          <w:ilvl w:val="0"/>
          <w:numId w:val="31"/>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العوامل السياسية وهذه العوامل لها تأثير على ال</w:t>
      </w:r>
      <w:r w:rsidR="009F1D3A" w:rsidRPr="009F1D3A">
        <w:rPr>
          <w:rFonts w:ascii="Sakkal Majalla" w:eastAsia="Calibri" w:hAnsi="Sakkal Majalla" w:cs="Sakkal Majalla"/>
          <w:kern w:val="0"/>
          <w:sz w:val="28"/>
          <w:szCs w:val="28"/>
          <w:rtl/>
          <w:lang w:bidi="ar-EG"/>
          <w14:ligatures w14:val="none"/>
        </w:rPr>
        <w:t>اداء التنظيمي ولذلك صلة بقوانين</w:t>
      </w:r>
      <w:r w:rsidR="009F1D3A"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وسياسات الدولة ومدى قدرة تحقيق الاستقرار السي</w:t>
      </w:r>
      <w:r w:rsidR="009F1D3A" w:rsidRPr="009F1D3A">
        <w:rPr>
          <w:rFonts w:ascii="Sakkal Majalla" w:eastAsia="Calibri" w:hAnsi="Sakkal Majalla" w:cs="Sakkal Majalla"/>
          <w:kern w:val="0"/>
          <w:sz w:val="28"/>
          <w:szCs w:val="28"/>
          <w:rtl/>
          <w:lang w:bidi="ar-EG"/>
          <w14:ligatures w14:val="none"/>
        </w:rPr>
        <w:t>اسي ووضع الانظمة والقوانين التي</w:t>
      </w:r>
      <w:r w:rsidR="009F1D3A"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 xml:space="preserve">تحسن </w:t>
      </w:r>
      <w:r w:rsidRPr="009F1D3A">
        <w:rPr>
          <w:rFonts w:ascii="Sakkal Majalla" w:eastAsia="Calibri" w:hAnsi="Sakkal Majalla" w:cs="Sakkal Majalla" w:hint="cs"/>
          <w:kern w:val="0"/>
          <w:sz w:val="28"/>
          <w:szCs w:val="28"/>
          <w:rtl/>
          <w:lang w:bidi="ar-EG"/>
          <w14:ligatures w14:val="none"/>
        </w:rPr>
        <w:t>الأداء .</w:t>
      </w:r>
    </w:p>
    <w:p w14:paraId="0C7DED70" w14:textId="754364C7" w:rsidR="00210194" w:rsidRPr="009F1D3A" w:rsidRDefault="00210194" w:rsidP="009F1D3A">
      <w:pPr>
        <w:pStyle w:val="a5"/>
        <w:numPr>
          <w:ilvl w:val="0"/>
          <w:numId w:val="31"/>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العوامل التكنولوجية حيث أن لها صلة كبير بعمليات الشركة حيث أن توظيف التكنولوجيا يساعد في تحقيق الاداء التنظيمي من خلال جميع الوسائل الكفيلة بتحقيق</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ذلك .</w:t>
      </w:r>
    </w:p>
    <w:p w14:paraId="560A9D1B" w14:textId="2C88927F" w:rsidR="00210194" w:rsidRPr="009F1D3A" w:rsidRDefault="00210194" w:rsidP="009F1D3A">
      <w:pPr>
        <w:pStyle w:val="a5"/>
        <w:numPr>
          <w:ilvl w:val="0"/>
          <w:numId w:val="31"/>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العوامل الثقافية والتي لها صلة بالنواحي المعرفية والسلوكية ومن ذلك ثقافة الفرد</w:t>
      </w:r>
      <w:r w:rsidRP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والقيم والعادات والتقاليد.</w:t>
      </w:r>
    </w:p>
    <w:p w14:paraId="79C18542" w14:textId="2A59C073" w:rsidR="00210194" w:rsidRPr="009F1D3A" w:rsidRDefault="00210194" w:rsidP="009F1D3A">
      <w:pPr>
        <w:pStyle w:val="a5"/>
        <w:numPr>
          <w:ilvl w:val="0"/>
          <w:numId w:val="31"/>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9F1D3A">
        <w:rPr>
          <w:rFonts w:ascii="Sakkal Majalla" w:eastAsia="Calibri" w:hAnsi="Sakkal Majalla" w:cs="Sakkal Majalla"/>
          <w:kern w:val="0"/>
          <w:sz w:val="28"/>
          <w:szCs w:val="28"/>
          <w:rtl/>
          <w:lang w:bidi="ar-EG"/>
          <w14:ligatures w14:val="none"/>
        </w:rPr>
        <w:t>العوامل الاقتصادية حيث تؤثر هذه العوامل من معدل نمو اقتصادي ومعدل تضخم</w:t>
      </w:r>
      <w:r w:rsidR="009F1D3A">
        <w:rPr>
          <w:rFonts w:ascii="Sakkal Majalla" w:eastAsia="Calibri" w:hAnsi="Sakkal Majalla" w:cs="Sakkal Majalla" w:hint="cs"/>
          <w:kern w:val="0"/>
          <w:sz w:val="28"/>
          <w:szCs w:val="28"/>
          <w:rtl/>
          <w:lang w:bidi="ar-EG"/>
          <w14:ligatures w14:val="none"/>
        </w:rPr>
        <w:t xml:space="preserve"> </w:t>
      </w:r>
      <w:r w:rsidRPr="009F1D3A">
        <w:rPr>
          <w:rFonts w:ascii="Sakkal Majalla" w:eastAsia="Calibri" w:hAnsi="Sakkal Majalla" w:cs="Sakkal Majalla"/>
          <w:kern w:val="0"/>
          <w:sz w:val="28"/>
          <w:szCs w:val="28"/>
          <w:rtl/>
          <w:lang w:bidi="ar-EG"/>
          <w14:ligatures w14:val="none"/>
        </w:rPr>
        <w:t>وغيرها على اداء المنظمات.</w:t>
      </w:r>
    </w:p>
    <w:p w14:paraId="116ACD00" w14:textId="381692F1" w:rsidR="002813AE" w:rsidRPr="009F1D3A" w:rsidRDefault="009F1D3A"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1" w:name="_Toc173683056"/>
      <w:r w:rsidRPr="009F1D3A">
        <w:rPr>
          <w:rFonts w:ascii="Sakkal Majalla" w:eastAsia="Calibri" w:hAnsi="Sakkal Majalla" w:cs="Sakkal Majalla" w:hint="cs"/>
          <w:b/>
          <w:bCs/>
          <w:kern w:val="0"/>
          <w:sz w:val="32"/>
          <w:szCs w:val="32"/>
          <w:rtl/>
          <w:lang w:bidi="ar-EG"/>
          <w14:ligatures w14:val="none"/>
        </w:rPr>
        <w:t xml:space="preserve">5.2.2 </w:t>
      </w:r>
      <w:r w:rsidR="002813AE" w:rsidRPr="009F1D3A">
        <w:rPr>
          <w:rFonts w:ascii="Sakkal Majalla" w:eastAsia="Calibri" w:hAnsi="Sakkal Majalla" w:cs="Sakkal Majalla" w:hint="cs"/>
          <w:b/>
          <w:bCs/>
          <w:kern w:val="0"/>
          <w:sz w:val="32"/>
          <w:szCs w:val="32"/>
          <w:rtl/>
          <w:lang w:bidi="ar-EG"/>
          <w14:ligatures w14:val="none"/>
        </w:rPr>
        <w:t>أهداف الأداء التنظيمي:</w:t>
      </w:r>
      <w:bookmarkEnd w:id="31"/>
    </w:p>
    <w:p w14:paraId="19847D47" w14:textId="6A8B2882" w:rsidR="00627614" w:rsidRPr="002813AE" w:rsidRDefault="00627614" w:rsidP="009F1D3A">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تتمثل أهداف الأداء التنظيمي فيما يلي وفق رأي( الخوالدة، 2020)</w:t>
      </w:r>
    </w:p>
    <w:p w14:paraId="2728D732" w14:textId="77777777"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أهداف الأداء التنظيمي تلعب دورًا جوهريًا في تحقيق فعالية وكفاءة المنظمات في تحقيق رؤيتها ورسالتها الاستراتيجية. واحدة من الأهداف الرئيسية هي تحسين الكفاءة التشغيلية، حيث تسعى المنظمات إلى تحقيق أكبر قدر من الإنتاج بأقل تكلفة ممكنة، وذلك من خلال تحسين استخدام الموارد وتقليل الهدر</w:t>
      </w:r>
      <w:r w:rsidR="00627614">
        <w:rPr>
          <w:rFonts w:ascii="Sakkal Majalla" w:eastAsia="Calibri" w:hAnsi="Sakkal Majalla" w:cs="Sakkal Majalla" w:hint="cs"/>
          <w:kern w:val="0"/>
          <w:sz w:val="28"/>
          <w:szCs w:val="28"/>
          <w:rtl/>
          <w:lang w:bidi="ar-EG"/>
          <w14:ligatures w14:val="none"/>
        </w:rPr>
        <w:t xml:space="preserve">، </w:t>
      </w:r>
      <w:r w:rsidRPr="002813AE">
        <w:rPr>
          <w:rFonts w:ascii="Sakkal Majalla" w:eastAsia="Calibri" w:hAnsi="Sakkal Majalla" w:cs="Sakkal Majalla"/>
          <w:kern w:val="0"/>
          <w:sz w:val="28"/>
          <w:szCs w:val="28"/>
          <w:rtl/>
          <w:lang w:bidi="ar-EG"/>
          <w14:ligatures w14:val="none"/>
        </w:rPr>
        <w:t xml:space="preserve"> يتم ذلك عن طريق إعادة هندسة العمليات لتكون أكثر سلاسة وفعالية، واستخدام الأنظمة التكنولوجية المتقدمة لأتمتة العمليات وتقليل الأخطاء، بالإضافة إلى تحسين إدارة الوقت، المواد، والأفراد لتحقيق أعلى إنتاجية.</w:t>
      </w:r>
    </w:p>
    <w:p w14:paraId="189B29AD" w14:textId="77777777" w:rsidR="00627614" w:rsidRDefault="00627614"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وتهدف أيضا إلى </w:t>
      </w:r>
      <w:r w:rsidR="002813AE" w:rsidRPr="002813AE">
        <w:rPr>
          <w:rFonts w:ascii="Sakkal Majalla" w:eastAsia="Calibri" w:hAnsi="Sakkal Majalla" w:cs="Sakkal Majalla"/>
          <w:kern w:val="0"/>
          <w:sz w:val="28"/>
          <w:szCs w:val="28"/>
          <w:rtl/>
          <w:lang w:bidi="ar-EG"/>
          <w14:ligatures w14:val="none"/>
        </w:rPr>
        <w:t xml:space="preserve"> تعزيز الجودة، حيث تسعى المنظمات إلى ضمان تقديم منتجات وخدمات عالية الجودة تلبّي أو تتجاوز توقعات العملاء لتحقيق ذلك، يتم وضع معايير صارمة للجودة وتطبيق أنظمة مراقبة دقيقة، بالإضافة إلى تأهيل الموظفين وتدريبهم على أفضل الممارسات والتقنيات، واستخدام أدوات مثل </w:t>
      </w:r>
      <w:r w:rsidR="002813AE" w:rsidRPr="002813AE">
        <w:rPr>
          <w:rFonts w:ascii="Sakkal Majalla" w:eastAsia="Calibri" w:hAnsi="Sakkal Majalla" w:cs="Sakkal Majalla"/>
          <w:kern w:val="0"/>
          <w:sz w:val="28"/>
          <w:szCs w:val="28"/>
          <w:lang w:bidi="ar-EG"/>
          <w14:ligatures w14:val="none"/>
        </w:rPr>
        <w:t>Six Sigma</w:t>
      </w:r>
      <w:r w:rsidR="002813AE" w:rsidRPr="002813AE">
        <w:rPr>
          <w:rFonts w:ascii="Sakkal Majalla" w:eastAsia="Calibri" w:hAnsi="Sakkal Majalla" w:cs="Sakkal Majalla"/>
          <w:kern w:val="0"/>
          <w:sz w:val="28"/>
          <w:szCs w:val="28"/>
          <w:rtl/>
          <w:lang w:bidi="ar-EG"/>
          <w14:ligatures w14:val="none"/>
        </w:rPr>
        <w:t xml:space="preserve"> و</w:t>
      </w:r>
      <w:r w:rsidR="002813AE" w:rsidRPr="002813AE">
        <w:rPr>
          <w:rFonts w:ascii="Sakkal Majalla" w:eastAsia="Calibri" w:hAnsi="Sakkal Majalla" w:cs="Sakkal Majalla"/>
          <w:kern w:val="0"/>
          <w:sz w:val="28"/>
          <w:szCs w:val="28"/>
          <w:lang w:bidi="ar-EG"/>
          <w14:ligatures w14:val="none"/>
        </w:rPr>
        <w:t>Lean</w:t>
      </w:r>
      <w:r w:rsidR="002813AE" w:rsidRPr="002813AE">
        <w:rPr>
          <w:rFonts w:ascii="Sakkal Majalla" w:eastAsia="Calibri" w:hAnsi="Sakkal Majalla" w:cs="Sakkal Majalla"/>
          <w:kern w:val="0"/>
          <w:sz w:val="28"/>
          <w:szCs w:val="28"/>
          <w:rtl/>
          <w:lang w:bidi="ar-EG"/>
          <w14:ligatures w14:val="none"/>
        </w:rPr>
        <w:t xml:space="preserve"> لتحسين العمليات والجودة بشكل مستمر.</w:t>
      </w:r>
    </w:p>
    <w:p w14:paraId="631E029A" w14:textId="77777777" w:rsidR="00627614" w:rsidRDefault="00627614"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كما أن </w:t>
      </w:r>
      <w:r w:rsidR="002813AE" w:rsidRPr="002813AE">
        <w:rPr>
          <w:rFonts w:ascii="Sakkal Majalla" w:eastAsia="Calibri" w:hAnsi="Sakkal Majalla" w:cs="Sakkal Majalla"/>
          <w:kern w:val="0"/>
          <w:sz w:val="28"/>
          <w:szCs w:val="28"/>
          <w:rtl/>
          <w:lang w:bidi="ar-EG"/>
          <w14:ligatures w14:val="none"/>
        </w:rPr>
        <w:t>زيادة مستوى رضا العملاء هو أيضًا هدف أساسي، حيث تسعى المنظمات إلى تقديم منتجات وخدمات تلبي احتياجاتهم وتوقعاتهم لتحقيق ذلك، يتم تحسين قنوات التواصل مع العملاء وتقديم دعم مستمر ومخصص، وجمع وتحليل آراء العملاء لتحسين المنتجات والخدمات، وتطوير منتجات وخدمات مخصصة لتلبية احتياجات العملاء الفردية.</w:t>
      </w:r>
    </w:p>
    <w:p w14:paraId="1325333D" w14:textId="77777777"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 xml:space="preserve">تعزيز الابتكار والإبداع </w:t>
      </w:r>
      <w:r w:rsidR="00627614">
        <w:rPr>
          <w:rFonts w:ascii="Sakkal Majalla" w:eastAsia="Calibri" w:hAnsi="Sakkal Majalla" w:cs="Sakkal Majalla" w:hint="cs"/>
          <w:kern w:val="0"/>
          <w:sz w:val="28"/>
          <w:szCs w:val="28"/>
          <w:rtl/>
          <w:lang w:bidi="ar-EG"/>
          <w14:ligatures w14:val="none"/>
        </w:rPr>
        <w:t xml:space="preserve">من أهداف الاداء التنظيمي </w:t>
      </w:r>
      <w:r w:rsidRPr="002813AE">
        <w:rPr>
          <w:rFonts w:ascii="Sakkal Majalla" w:eastAsia="Calibri" w:hAnsi="Sakkal Majalla" w:cs="Sakkal Majalla"/>
          <w:kern w:val="0"/>
          <w:sz w:val="28"/>
          <w:szCs w:val="28"/>
          <w:rtl/>
          <w:lang w:bidi="ar-EG"/>
          <w14:ligatures w14:val="none"/>
        </w:rPr>
        <w:t xml:space="preserve"> حيث تسعى المنظمات إلى تشجيع وتطوير بيئة عمل تحفز على الابتكار والإبداع لتقديم حلول جديدة ومبتكرة في السوق</w:t>
      </w:r>
      <w:r w:rsidR="00627614">
        <w:rPr>
          <w:rFonts w:ascii="Sakkal Majalla" w:eastAsia="Calibri" w:hAnsi="Sakkal Majalla" w:cs="Sakkal Majalla" w:hint="cs"/>
          <w:kern w:val="0"/>
          <w:sz w:val="28"/>
          <w:szCs w:val="28"/>
          <w:rtl/>
          <w:lang w:bidi="ar-EG"/>
          <w14:ligatures w14:val="none"/>
        </w:rPr>
        <w:t xml:space="preserve">، </w:t>
      </w:r>
      <w:r w:rsidRPr="002813AE">
        <w:rPr>
          <w:rFonts w:ascii="Sakkal Majalla" w:eastAsia="Calibri" w:hAnsi="Sakkal Majalla" w:cs="Sakkal Majalla"/>
          <w:kern w:val="0"/>
          <w:sz w:val="28"/>
          <w:szCs w:val="28"/>
          <w:rtl/>
          <w:lang w:bidi="ar-EG"/>
          <w14:ligatures w14:val="none"/>
        </w:rPr>
        <w:t xml:space="preserve"> يمكن تحقيق ذلك من خلال خلق بيئة تشجع على التفكير الإبداعي والتجريب، وتخصيص موارد مالية وبشرية للبحث والتطوير، والتعاون مع الجامعات، مراكز الأبحاث، والشركات الأخرى لتبادل المعرفة والأفكار.</w:t>
      </w:r>
    </w:p>
    <w:p w14:paraId="6F0E9701" w14:textId="77777777"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تطوير المهارات والقدرات هو هدف حيوي آخر، حيث تهدف المنظمات إلى الارتقاء بقدرات ومهارات الموظفين لضمان تحقيق الأداء الأمثل. يتم ذلك من خلال تنظيم دورات تدريبية وورش عمل لتعزيز مهارات الموظفين، وتوفير برامج التوجيه والإرشاد للموظفين الجدد والقدامى، وتقييم أداء الموظفين بشكل دوري وتقديم التغذية الراجعة لتحسين الأداء.</w:t>
      </w:r>
    </w:p>
    <w:p w14:paraId="546D393F" w14:textId="77777777"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ضمان النمو المالي المستدام هو هدف آخر تسعى المنظمات لتحقيقه من خلال زيادة الإيرادات وتقليل التكاليف. يتم ذلك عن طريق تقديم منتجات وخدمات جديدة لزيادة الإيرادات، وتطبيق استراتيجيات لتقليل التكاليف دون التأثير على الجودة، ودراسة وتحليل السوق لتحديد الفرص والتحديات وضمان اتخاذ قرارات مالية مستنيرة.</w:t>
      </w:r>
    </w:p>
    <w:p w14:paraId="12C12A54" w14:textId="61860328"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تعزيز المسؤولية الاجتماعية يعد من الأهداف الهامة، حيث تسعى المنظمات إلى تحقيق التوازن بين تحقيق الأهداف التجارية والمسؤولية الاجتماعية تجاه المجتمع والبيئة</w:t>
      </w:r>
      <w:r w:rsidR="00627614">
        <w:rPr>
          <w:rFonts w:ascii="Sakkal Majalla" w:eastAsia="Calibri" w:hAnsi="Sakkal Majalla" w:cs="Sakkal Majalla" w:hint="cs"/>
          <w:kern w:val="0"/>
          <w:sz w:val="28"/>
          <w:szCs w:val="28"/>
          <w:rtl/>
          <w:lang w:bidi="ar-EG"/>
          <w14:ligatures w14:val="none"/>
        </w:rPr>
        <w:t>،</w:t>
      </w:r>
      <w:r w:rsidRPr="002813AE">
        <w:rPr>
          <w:rFonts w:ascii="Sakkal Majalla" w:eastAsia="Calibri" w:hAnsi="Sakkal Majalla" w:cs="Sakkal Majalla"/>
          <w:kern w:val="0"/>
          <w:sz w:val="28"/>
          <w:szCs w:val="28"/>
          <w:rtl/>
          <w:lang w:bidi="ar-EG"/>
          <w14:ligatures w14:val="none"/>
        </w:rPr>
        <w:t xml:space="preserve"> يمكن ذلك من خلال تطبيق ممارسات صديقة للبيئة وتقليل الأثر البيئي للعمليات، والمشاركة في المبادرات والمشاريع المجتمعية لتحسين جودة الحياة في المجتمعات المحيطة، والالتزام بمعايير الأخلاقيات المهنية في جميع جوانب العمل.</w:t>
      </w:r>
    </w:p>
    <w:p w14:paraId="2572FD79" w14:textId="77777777" w:rsidR="00627614"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تحسين التواصل الداخلي والخارجي هو هدف آخر يسعى لتحقيقه العديد من المنظمات، حيث يتم ضمان وجود قنوات اتصال فعّالة داخل المنظمة وبين المنظمة وأطرافها الخارجية</w:t>
      </w:r>
      <w:r w:rsidR="00627614">
        <w:rPr>
          <w:rFonts w:ascii="Sakkal Majalla" w:eastAsia="Calibri" w:hAnsi="Sakkal Majalla" w:cs="Sakkal Majalla" w:hint="cs"/>
          <w:kern w:val="0"/>
          <w:sz w:val="28"/>
          <w:szCs w:val="28"/>
          <w:rtl/>
          <w:lang w:bidi="ar-EG"/>
          <w14:ligatures w14:val="none"/>
        </w:rPr>
        <w:t>،</w:t>
      </w:r>
      <w:r w:rsidRPr="002813AE">
        <w:rPr>
          <w:rFonts w:ascii="Sakkal Majalla" w:eastAsia="Calibri" w:hAnsi="Sakkal Majalla" w:cs="Sakkal Majalla"/>
          <w:kern w:val="0"/>
          <w:sz w:val="28"/>
          <w:szCs w:val="28"/>
          <w:rtl/>
          <w:lang w:bidi="ar-EG"/>
          <w14:ligatures w14:val="none"/>
        </w:rPr>
        <w:t xml:space="preserve"> يتم ذلك من خلال استخدام التكنولوجيا لتحسين التواصل وتبادل المعلومات، وضمان الشفافية في نقل المعلومات والقرارات داخل المنظمة، وبناء علاقات قوية مع العملاء، الموردين، والشركاء من خلال استراتيجيات تواصل فعّالة.</w:t>
      </w:r>
    </w:p>
    <w:p w14:paraId="4C0757DB" w14:textId="0CCFC350" w:rsidR="000C4D1E" w:rsidRDefault="002813A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kern w:val="0"/>
          <w:sz w:val="28"/>
          <w:szCs w:val="28"/>
          <w:rtl/>
          <w:lang w:bidi="ar-EG"/>
          <w14:ligatures w14:val="none"/>
        </w:rPr>
        <w:t>أخيرًا، إدارة المخاطر هو هدف أساسي، حيث تسعى المنظمات إلى التعرف على المخاطر المحتملة وإدارتها بشكل فعّال لتقليل تأثيرها على الأداء التنظيمي</w:t>
      </w:r>
      <w:r w:rsidR="00627614">
        <w:rPr>
          <w:rFonts w:ascii="Sakkal Majalla" w:eastAsia="Calibri" w:hAnsi="Sakkal Majalla" w:cs="Sakkal Majalla" w:hint="cs"/>
          <w:kern w:val="0"/>
          <w:sz w:val="28"/>
          <w:szCs w:val="28"/>
          <w:rtl/>
          <w:lang w:bidi="ar-EG"/>
          <w14:ligatures w14:val="none"/>
        </w:rPr>
        <w:t>،</w:t>
      </w:r>
      <w:r w:rsidRPr="002813AE">
        <w:rPr>
          <w:rFonts w:ascii="Sakkal Majalla" w:eastAsia="Calibri" w:hAnsi="Sakkal Majalla" w:cs="Sakkal Majalla"/>
          <w:kern w:val="0"/>
          <w:sz w:val="28"/>
          <w:szCs w:val="28"/>
          <w:rtl/>
          <w:lang w:bidi="ar-EG"/>
          <w14:ligatures w14:val="none"/>
        </w:rPr>
        <w:t xml:space="preserve"> يتم ذلك من خلال تقييم المخاطر المحتملة ووضع استراتيجيات للتعامل معها، وتطوير خطط طوارئ للتعامل مع الأزمات والمواقف غير المتوقعة، وتدريب الموظفين على كيفية التعامل مع الأزمات والمخاطر بفعالية.</w:t>
      </w:r>
    </w:p>
    <w:p w14:paraId="10222AFE" w14:textId="33D71F69" w:rsidR="00210194" w:rsidRPr="009F1D3A" w:rsidRDefault="009F1D3A" w:rsidP="009F1D3A">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32" w:name="_Toc173683057"/>
      <w:r w:rsidRPr="009F1D3A">
        <w:rPr>
          <w:rFonts w:ascii="Sakkal Majalla" w:eastAsia="Calibri" w:hAnsi="Sakkal Majalla" w:cs="Sakkal Majalla" w:hint="cs"/>
          <w:b/>
          <w:bCs/>
          <w:kern w:val="0"/>
          <w:sz w:val="32"/>
          <w:szCs w:val="32"/>
          <w:rtl/>
          <w:lang w:bidi="ar-EG"/>
          <w14:ligatures w14:val="none"/>
        </w:rPr>
        <w:t xml:space="preserve">6.2.2 </w:t>
      </w:r>
      <w:r w:rsidR="00210194" w:rsidRPr="009F1D3A">
        <w:rPr>
          <w:rFonts w:ascii="Sakkal Majalla" w:eastAsia="Calibri" w:hAnsi="Sakkal Majalla" w:cs="Sakkal Majalla"/>
          <w:b/>
          <w:bCs/>
          <w:kern w:val="0"/>
          <w:sz w:val="32"/>
          <w:szCs w:val="32"/>
          <w:rtl/>
          <w:lang w:bidi="ar-EG"/>
          <w14:ligatures w14:val="none"/>
        </w:rPr>
        <w:t>أبعاد الأداء التنظيمي:</w:t>
      </w:r>
      <w:bookmarkEnd w:id="32"/>
    </w:p>
    <w:p w14:paraId="09D8090D" w14:textId="79975F3A" w:rsidR="00210194" w:rsidRDefault="00210194" w:rsidP="00D07C50">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210194">
        <w:rPr>
          <w:rFonts w:ascii="Sakkal Majalla" w:eastAsia="Calibri" w:hAnsi="Sakkal Majalla" w:cs="Sakkal Majalla"/>
          <w:b/>
          <w:bCs/>
          <w:kern w:val="0"/>
          <w:sz w:val="28"/>
          <w:szCs w:val="28"/>
          <w:rtl/>
          <w:lang w:bidi="ar-EG"/>
          <w14:ligatures w14:val="none"/>
        </w:rPr>
        <w:t>فيما يلي استعراض لأبعاد الأ</w:t>
      </w:r>
      <w:r w:rsidR="00627614">
        <w:rPr>
          <w:rFonts w:ascii="Sakkal Majalla" w:eastAsia="Calibri" w:hAnsi="Sakkal Majalla" w:cs="Sakkal Majalla"/>
          <w:b/>
          <w:bCs/>
          <w:kern w:val="0"/>
          <w:sz w:val="28"/>
          <w:szCs w:val="28"/>
          <w:rtl/>
          <w:lang w:bidi="ar-EG"/>
          <w14:ligatures w14:val="none"/>
        </w:rPr>
        <w:t>داء التنظيمي كما وردت في النمو</w:t>
      </w:r>
      <w:r w:rsidR="00627614">
        <w:rPr>
          <w:rFonts w:ascii="Sakkal Majalla" w:eastAsia="Calibri" w:hAnsi="Sakkal Majalla" w:cs="Sakkal Majalla" w:hint="cs"/>
          <w:b/>
          <w:bCs/>
          <w:kern w:val="0"/>
          <w:sz w:val="28"/>
          <w:szCs w:val="28"/>
          <w:rtl/>
          <w:lang w:bidi="ar-EG"/>
          <w14:ligatures w14:val="none"/>
        </w:rPr>
        <w:t>ذج: (صقر، 2021)</w:t>
      </w:r>
    </w:p>
    <w:p w14:paraId="21C20290" w14:textId="796D67FE" w:rsidR="000C4D1E" w:rsidRPr="000C4D1E" w:rsidRDefault="000C4D1E" w:rsidP="009F1D3A">
      <w:pPr>
        <w:pStyle w:val="a5"/>
        <w:numPr>
          <w:ilvl w:val="2"/>
          <w:numId w:val="5"/>
        </w:numPr>
        <w:spacing w:before="100" w:beforeAutospacing="1" w:after="100" w:afterAutospacing="1" w:line="360" w:lineRule="auto"/>
        <w:ind w:left="423"/>
        <w:contextualSpacing w:val="0"/>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الوقت للتسويق:</w:t>
      </w:r>
    </w:p>
    <w:p w14:paraId="2AE917AB" w14:textId="339D40C1" w:rsidR="000C4D1E" w:rsidRPr="000C4D1E" w:rsidRDefault="000C4D1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C4D1E">
        <w:rPr>
          <w:rFonts w:ascii="Sakkal Majalla" w:eastAsia="Calibri" w:hAnsi="Sakkal Majalla" w:cs="Sakkal Majalla"/>
          <w:kern w:val="0"/>
          <w:sz w:val="28"/>
          <w:szCs w:val="28"/>
          <w:rtl/>
          <w:lang w:bidi="ar-EG"/>
          <w14:ligatures w14:val="none"/>
        </w:rPr>
        <w:t>أحد الأبعاد الحيوية هو "الوقت للتسويق"، الذي يعبر عن الفترة الزمنية المستغرقة من بدء تطوير المنتج أو الخدمة وحتى إطلاقه في السوق. في بيئة الأعمال التنافسية اليوم، يمكن للمنظمات التي تختصر هذا الوقت أن تحقق ميزة تنافسية كبيرة من خلال الاستفادة السريعة من الفرص السوقية. تقليل الوقت للتسويق يساهم في خفض تكاليف التطوير والإنتاج، وبالتالي زيادة سرعة تحقيق الإيرادات. كفاءة العمليات الداخلية، تبني التكنولوجيا الحديثة، والتنسيق الفعّال بين الفرق المتعددة في المنظمة هي عوامل رئيسية تؤثر على هذا البعد</w:t>
      </w:r>
      <w:r>
        <w:rPr>
          <w:rFonts w:ascii="Sakkal Majalla" w:eastAsia="Calibri" w:hAnsi="Sakkal Majalla" w:cs="Sakkal Majalla" w:hint="cs"/>
          <w:kern w:val="0"/>
          <w:sz w:val="28"/>
          <w:szCs w:val="28"/>
          <w:rtl/>
          <w:lang w:bidi="ar-EG"/>
          <w14:ligatures w14:val="none"/>
        </w:rPr>
        <w:t xml:space="preserve">، </w:t>
      </w:r>
      <w:r w:rsidRPr="000C4D1E">
        <w:rPr>
          <w:rFonts w:ascii="Sakkal Majalla" w:eastAsia="Calibri" w:hAnsi="Sakkal Majalla" w:cs="Sakkal Majalla"/>
          <w:kern w:val="0"/>
          <w:sz w:val="28"/>
          <w:szCs w:val="28"/>
          <w:rtl/>
          <w:lang w:bidi="ar-EG"/>
          <w14:ligatures w14:val="none"/>
        </w:rPr>
        <w:t>علاوة على ذلك، يتم قياس الوقت للتسويق من خلال مؤشرات مثل الفترة الزمنية من بدء التطوير إلى الإطلاق، وعدد الدورات التطويرية اللازمة، والقدرة على التكيف السريع مع التغيرات السوقية.</w:t>
      </w:r>
    </w:p>
    <w:p w14:paraId="4B3DCE4B" w14:textId="01A005F1" w:rsidR="000C4D1E" w:rsidRPr="000C4D1E" w:rsidRDefault="000C4D1E" w:rsidP="009F1D3A">
      <w:pPr>
        <w:pStyle w:val="a5"/>
        <w:numPr>
          <w:ilvl w:val="2"/>
          <w:numId w:val="5"/>
        </w:numPr>
        <w:spacing w:before="100" w:beforeAutospacing="1" w:after="100" w:afterAutospacing="1" w:line="360" w:lineRule="auto"/>
        <w:ind w:left="423"/>
        <w:contextualSpacing w:val="0"/>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الرضا</w:t>
      </w:r>
    </w:p>
    <w:p w14:paraId="1D1FDE8D" w14:textId="5F47B66E" w:rsidR="000C4D1E" w:rsidRPr="000C4D1E" w:rsidRDefault="000C4D1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rtl/>
          <w:lang w:bidi="ar-EG"/>
          <w14:ligatures w14:val="none"/>
        </w:rPr>
        <w:t xml:space="preserve">يعتبر الرضا هو البعد الثاني </w:t>
      </w:r>
      <w:r w:rsidRPr="000C4D1E">
        <w:rPr>
          <w:rFonts w:ascii="Sakkal Majalla" w:eastAsia="Calibri" w:hAnsi="Sakkal Majalla" w:cs="Sakkal Majalla"/>
          <w:kern w:val="0"/>
          <w:sz w:val="28"/>
          <w:szCs w:val="28"/>
          <w:rtl/>
          <w:lang w:bidi="ar-EG"/>
          <w14:ligatures w14:val="none"/>
        </w:rPr>
        <w:t xml:space="preserve"> الذي يعكس مدى تحقيق توقعات واحتياجات العملاء، الموظفين، والشركاء. يعتبر الرضا مؤشرًا حيويًا للأداء التنظيمي لأنه يظهر قدرة المنظمة على تلبية التوقعات وتعزيز الولاء والثقة بين الأطراف المعنية رضا العملاء يؤدي إلى زيادة الولاء وتقليل معدل فقدان العملاء، في حين أن رضا الموظفين يعزز الإنتاجية ويخفض معدلات دوران الموظفين</w:t>
      </w:r>
      <w:r>
        <w:rPr>
          <w:rFonts w:ascii="Sakkal Majalla" w:eastAsia="Calibri" w:hAnsi="Sakkal Majalla" w:cs="Sakkal Majalla" w:hint="cs"/>
          <w:kern w:val="0"/>
          <w:sz w:val="28"/>
          <w:szCs w:val="28"/>
          <w:rtl/>
          <w:lang w:bidi="ar-EG"/>
          <w14:ligatures w14:val="none"/>
        </w:rPr>
        <w:t xml:space="preserve"> </w:t>
      </w:r>
      <w:r w:rsidRPr="000C4D1E">
        <w:rPr>
          <w:rFonts w:ascii="Sakkal Majalla" w:eastAsia="Calibri" w:hAnsi="Sakkal Majalla" w:cs="Sakkal Majalla"/>
          <w:kern w:val="0"/>
          <w:sz w:val="28"/>
          <w:szCs w:val="28"/>
          <w:rtl/>
          <w:lang w:bidi="ar-EG"/>
          <w14:ligatures w14:val="none"/>
        </w:rPr>
        <w:t xml:space="preserve"> لزيادة الرضا، ينبغي على المنظمات التركيز على جودة المنتجات والخدمات المقدمة، توفير بيئة عمل إيجابية ومحفزة، وتحسين جودة خدمات العملاء</w:t>
      </w:r>
      <w:r>
        <w:rPr>
          <w:rFonts w:ascii="Sakkal Majalla" w:eastAsia="Calibri" w:hAnsi="Sakkal Majalla" w:cs="Sakkal Majalla" w:hint="cs"/>
          <w:kern w:val="0"/>
          <w:sz w:val="28"/>
          <w:szCs w:val="28"/>
          <w:rtl/>
          <w:lang w:bidi="ar-EG"/>
          <w14:ligatures w14:val="none"/>
        </w:rPr>
        <w:t>،</w:t>
      </w:r>
      <w:r w:rsidRPr="000C4D1E">
        <w:rPr>
          <w:rFonts w:ascii="Sakkal Majalla" w:eastAsia="Calibri" w:hAnsi="Sakkal Majalla" w:cs="Sakkal Majalla"/>
          <w:kern w:val="0"/>
          <w:sz w:val="28"/>
          <w:szCs w:val="28"/>
          <w:rtl/>
          <w:lang w:bidi="ar-EG"/>
          <w14:ligatures w14:val="none"/>
        </w:rPr>
        <w:t xml:space="preserve"> يمكن قياس الرضا من خلال استطلاعات الرأي، معدل الشكاوى والإصلاحات، ونسبة الاحتفاظ بالعملاء.</w:t>
      </w:r>
    </w:p>
    <w:p w14:paraId="6AA98FC0" w14:textId="443C0DA4" w:rsidR="000C4D1E" w:rsidRPr="000C4D1E" w:rsidRDefault="000C4D1E" w:rsidP="009F1D3A">
      <w:pPr>
        <w:pStyle w:val="a5"/>
        <w:numPr>
          <w:ilvl w:val="2"/>
          <w:numId w:val="5"/>
        </w:numPr>
        <w:spacing w:before="100" w:beforeAutospacing="1" w:after="100" w:afterAutospacing="1" w:line="360" w:lineRule="auto"/>
        <w:ind w:left="423"/>
        <w:contextualSpacing w:val="0"/>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rtl/>
          <w:lang w:bidi="ar-EG"/>
          <w14:ligatures w14:val="none"/>
        </w:rPr>
        <w:t>الابتكار</w:t>
      </w:r>
    </w:p>
    <w:p w14:paraId="314C31F2" w14:textId="77777777" w:rsidR="002813AE" w:rsidRDefault="000C4D1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0C4D1E">
        <w:rPr>
          <w:rFonts w:ascii="Sakkal Majalla" w:eastAsia="Calibri" w:hAnsi="Sakkal Majalla" w:cs="Sakkal Majalla"/>
          <w:kern w:val="0"/>
          <w:sz w:val="28"/>
          <w:szCs w:val="28"/>
          <w:rtl/>
          <w:lang w:bidi="ar-EG"/>
          <w14:ligatures w14:val="none"/>
        </w:rPr>
        <w:t>أما الابتكار فيشير إلى قدرة المنظمة على تقديم أفكار وحلول جديدة تسهم في تحسين المنتجات والخدمات والعمليات التنظيمية</w:t>
      </w:r>
      <w:r>
        <w:rPr>
          <w:rFonts w:ascii="Sakkal Majalla" w:eastAsia="Calibri" w:hAnsi="Sakkal Majalla" w:cs="Sakkal Majalla" w:hint="cs"/>
          <w:kern w:val="0"/>
          <w:sz w:val="28"/>
          <w:szCs w:val="28"/>
          <w:rtl/>
          <w:lang w:bidi="ar-EG"/>
          <w14:ligatures w14:val="none"/>
        </w:rPr>
        <w:t>،</w:t>
      </w:r>
      <w:r w:rsidRPr="000C4D1E">
        <w:rPr>
          <w:rFonts w:ascii="Sakkal Majalla" w:eastAsia="Calibri" w:hAnsi="Sakkal Majalla" w:cs="Sakkal Majalla"/>
          <w:kern w:val="0"/>
          <w:sz w:val="28"/>
          <w:szCs w:val="28"/>
          <w:rtl/>
          <w:lang w:bidi="ar-EG"/>
          <w14:ligatures w14:val="none"/>
        </w:rPr>
        <w:t xml:space="preserve"> الابتكار يُعد محركًا أساسيًا للنمو والتفوق التنافسي، حيث يمكن للمنظمات المبتكرة أن تستجيب بشكل أسرع للتغيرات في السوق وتلبية احتياجات العملاء الجديدة</w:t>
      </w:r>
      <w:r>
        <w:rPr>
          <w:rFonts w:ascii="Sakkal Majalla" w:eastAsia="Calibri" w:hAnsi="Sakkal Majalla" w:cs="Sakkal Majalla" w:hint="cs"/>
          <w:kern w:val="0"/>
          <w:sz w:val="28"/>
          <w:szCs w:val="28"/>
          <w:rtl/>
          <w:lang w:bidi="ar-EG"/>
          <w14:ligatures w14:val="none"/>
        </w:rPr>
        <w:t>،</w:t>
      </w:r>
      <w:r w:rsidRPr="000C4D1E">
        <w:rPr>
          <w:rFonts w:ascii="Sakkal Majalla" w:eastAsia="Calibri" w:hAnsi="Sakkal Majalla" w:cs="Sakkal Majalla"/>
          <w:kern w:val="0"/>
          <w:sz w:val="28"/>
          <w:szCs w:val="28"/>
          <w:rtl/>
          <w:lang w:bidi="ar-EG"/>
          <w14:ligatures w14:val="none"/>
        </w:rPr>
        <w:t xml:space="preserve"> تعزيز ثقافة الابتكار داخل المنظمة، الاستثمار في البحث والتطوير، والشراكات مع المؤسسات الأكاديمية والشركات الأخرى، كلها عوامل تسهم في زيادة قدرة المنظمة على الابتكار</w:t>
      </w:r>
      <w:r>
        <w:rPr>
          <w:rFonts w:ascii="Sakkal Majalla" w:eastAsia="Calibri" w:hAnsi="Sakkal Majalla" w:cs="Sakkal Majalla" w:hint="cs"/>
          <w:kern w:val="0"/>
          <w:sz w:val="28"/>
          <w:szCs w:val="28"/>
          <w:rtl/>
          <w:lang w:bidi="ar-EG"/>
          <w14:ligatures w14:val="none"/>
        </w:rPr>
        <w:t>،</w:t>
      </w:r>
      <w:r w:rsidRPr="000C4D1E">
        <w:rPr>
          <w:rFonts w:ascii="Sakkal Majalla" w:eastAsia="Calibri" w:hAnsi="Sakkal Majalla" w:cs="Sakkal Majalla"/>
          <w:kern w:val="0"/>
          <w:sz w:val="28"/>
          <w:szCs w:val="28"/>
          <w:rtl/>
          <w:lang w:bidi="ar-EG"/>
          <w14:ligatures w14:val="none"/>
        </w:rPr>
        <w:t xml:space="preserve"> قياس الابتكار يمكن أن يتم من خلال عدد براءات الاختراع المسجلة، نسبة الإيرادات الناتجة عن المنتجات الجديدة، وحجم</w:t>
      </w:r>
      <w:r w:rsidR="002813AE">
        <w:rPr>
          <w:rFonts w:ascii="Sakkal Majalla" w:eastAsia="Calibri" w:hAnsi="Sakkal Majalla" w:cs="Sakkal Majalla"/>
          <w:kern w:val="0"/>
          <w:sz w:val="28"/>
          <w:szCs w:val="28"/>
          <w:rtl/>
          <w:lang w:bidi="ar-EG"/>
          <w14:ligatures w14:val="none"/>
        </w:rPr>
        <w:t xml:space="preserve"> الاستثمارات في البحث والتطوير.</w:t>
      </w:r>
    </w:p>
    <w:p w14:paraId="50C25024" w14:textId="45D0F384" w:rsidR="000C4D1E" w:rsidRPr="002813AE" w:rsidRDefault="000C4D1E" w:rsidP="00D07C5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2813AE">
        <w:rPr>
          <w:rFonts w:ascii="Sakkal Majalla" w:eastAsia="Calibri" w:hAnsi="Sakkal Majalla" w:cs="Sakkal Majalla" w:hint="cs"/>
          <w:kern w:val="0"/>
          <w:sz w:val="28"/>
          <w:szCs w:val="28"/>
          <w:rtl/>
          <w:lang w:bidi="ar-EG"/>
          <w14:ligatures w14:val="none"/>
        </w:rPr>
        <w:t>ومما سبق يرى الباحث</w:t>
      </w:r>
      <w:r w:rsidRPr="002813AE">
        <w:rPr>
          <w:rFonts w:ascii="Sakkal Majalla" w:eastAsia="Calibri" w:hAnsi="Sakkal Majalla" w:cs="Sakkal Majalla"/>
          <w:kern w:val="0"/>
          <w:sz w:val="28"/>
          <w:szCs w:val="28"/>
          <w:rtl/>
          <w:lang w:bidi="ar-EG"/>
          <w14:ligatures w14:val="none"/>
        </w:rPr>
        <w:t xml:space="preserve"> تحليل أبعاد الأداء التنظيمي مثل الوقت للتسويق، الرضا، والابتكار يوفر فهماً شاملاً لكيفية تحقيق المنظمات لأهدافها وتحسين أدائها العام التركيز على تحسين هذه الأبعاد يمكن أن يساعد المنظمات في تحديد نقاط القوة والضعف، وتطوير استراتيجيات فعّالة لتحقيق النجاح المستدام والنمو المتواصل.</w:t>
      </w:r>
    </w:p>
    <w:p w14:paraId="5C2088C6" w14:textId="77777777" w:rsidR="002F1DEC" w:rsidRDefault="002F1DEC" w:rsidP="00D07C50">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2F224844" w14:textId="513B19AA" w:rsidR="002F1DEC" w:rsidRDefault="002813AE" w:rsidP="00D07C50">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65EECC56" w14:textId="7AE7BBDF" w:rsidR="00E542D4" w:rsidRDefault="00D666B2" w:rsidP="00E542D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sectPr w:rsidR="00E542D4" w:rsidSect="00D07C50">
          <w:footerReference w:type="default" r:id="rId10"/>
          <w:pgSz w:w="11906" w:h="16838" w:code="9"/>
          <w:pgMar w:top="1440" w:right="1985" w:bottom="1440" w:left="1418" w:header="720" w:footer="720" w:gutter="567"/>
          <w:pgNumType w:start="1"/>
          <w:cols w:space="708"/>
          <w:bidi/>
          <w:rtlGutter/>
          <w:docGrid w:linePitch="360"/>
        </w:sectPr>
      </w:pPr>
      <w:bookmarkStart w:id="33" w:name="_Hlk170497936"/>
      <w:r>
        <w:rPr>
          <w:rFonts w:ascii="Sakkal Majalla" w:eastAsia="Calibri" w:hAnsi="Sakkal Majalla" w:cs="Sakkal Majalla"/>
          <w:b/>
          <w:bCs/>
          <w:kern w:val="0"/>
          <w:sz w:val="36"/>
          <w:szCs w:val="36"/>
          <w:lang w:bidi="ar-EG"/>
          <w14:ligatures w14:val="none"/>
        </w:rPr>
        <w:t>2</w:t>
      </w:r>
    </w:p>
    <w:p w14:paraId="3C5E25B3" w14:textId="77777777" w:rsidR="006D7340" w:rsidRPr="0081623B" w:rsidRDefault="006D7340" w:rsidP="00E542D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drawing>
          <wp:anchor distT="0" distB="0" distL="114300" distR="114300" simplePos="0" relativeHeight="251686912" behindDoc="1" locked="0" layoutInCell="1" allowOverlap="1" wp14:anchorId="7AADC6CC" wp14:editId="397D8E4D">
            <wp:simplePos x="0" y="0"/>
            <wp:positionH relativeFrom="column">
              <wp:posOffset>3162300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02D915C7" w14:textId="77777777" w:rsidR="006D7340" w:rsidRPr="0081623B" w:rsidRDefault="006D7340" w:rsidP="00D07C50">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5D252D49" w14:textId="77777777" w:rsidR="006D7340" w:rsidRPr="0081623B" w:rsidRDefault="006D7340" w:rsidP="00D07C50">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Pr>
          <w:rFonts w:ascii="Sakkal Majalla" w:eastAsia="Calibri" w:hAnsi="Sakkal Majalla" w:cs="Sakkal Majalla"/>
          <w:b/>
          <w:bCs/>
          <w:kern w:val="0"/>
          <w:sz w:val="36"/>
          <w:szCs w:val="36"/>
          <w:lang w:bidi="ar-EG"/>
          <w14:ligatures w14:val="none"/>
        </w:rPr>
        <w:t>bussinss</w:t>
      </w:r>
      <w:r w:rsidRPr="00460147">
        <w:rPr>
          <w:rFonts w:ascii="Sakkal Majalla" w:eastAsia="Calibri" w:hAnsi="Sakkal Majalla" w:cs="Sakkal Majalla"/>
          <w:b/>
          <w:bCs/>
          <w:kern w:val="0"/>
          <w:sz w:val="36"/>
          <w:szCs w:val="36"/>
          <w:lang w:bidi="ar-EG"/>
          <w14:ligatures w14:val="none"/>
        </w:rPr>
        <w:t>Management</w:t>
      </w:r>
    </w:p>
    <w:p w14:paraId="764739FC" w14:textId="77777777" w:rsidR="006D7340" w:rsidRDefault="006D7340" w:rsidP="00D07C50">
      <w:pPr>
        <w:spacing w:before="100" w:beforeAutospacing="1" w:after="100" w:afterAutospacing="1" w:line="360" w:lineRule="auto"/>
        <w:jc w:val="both"/>
        <w:rPr>
          <w:rFonts w:ascii="Sakkal Majalla" w:eastAsia="Calibri" w:hAnsi="Sakkal Majalla" w:cs="Sakkal Majalla"/>
          <w:b/>
          <w:bCs/>
          <w:kern w:val="0"/>
          <w:sz w:val="40"/>
          <w:szCs w:val="40"/>
          <w:rtl/>
          <w:lang w:bidi="ar-EG"/>
          <w14:ligatures w14:val="none"/>
        </w:rPr>
      </w:pPr>
    </w:p>
    <w:p w14:paraId="2588820B" w14:textId="61259233" w:rsidR="006D7340" w:rsidRDefault="00BA7223" w:rsidP="00E542D4">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BA7223">
        <w:rPr>
          <w:rFonts w:ascii="Sakkal Majalla" w:eastAsia="Calibri" w:hAnsi="Sakkal Majalla" w:cs="Sakkal Majalla"/>
          <w:b/>
          <w:bCs/>
          <w:kern w:val="0"/>
          <w:sz w:val="40"/>
          <w:szCs w:val="40"/>
          <w:lang w:bidi="ar-EG"/>
          <w14:ligatures w14:val="none"/>
        </w:rPr>
        <w:t>Using Social Media and Its Impact on Organizational Performance in Small Business Projects for Women Entrepreneurs: "CURA Project"</w:t>
      </w:r>
    </w:p>
    <w:p w14:paraId="00F19F77" w14:textId="77777777" w:rsidR="006D7340" w:rsidRPr="00460147" w:rsidRDefault="006D7340" w:rsidP="00E542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Preparation:</w:t>
      </w:r>
    </w:p>
    <w:p w14:paraId="348E8369" w14:textId="1A4BF07D" w:rsidR="003F3F98" w:rsidRDefault="003F3F98" w:rsidP="00E542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F3F98">
        <w:rPr>
          <w:rFonts w:ascii="Sakkal Majalla" w:eastAsia="Calibri" w:hAnsi="Sakkal Majalla" w:cs="Sakkal Majalla"/>
          <w:b/>
          <w:bCs/>
          <w:kern w:val="0"/>
          <w:sz w:val="36"/>
          <w:szCs w:val="36"/>
          <w:lang w:bidi="ar-EG"/>
          <w14:ligatures w14:val="none"/>
        </w:rPr>
        <w:t>Sara Abd</w:t>
      </w:r>
      <w:r>
        <w:rPr>
          <w:rFonts w:ascii="Sakkal Majalla" w:eastAsia="Calibri" w:hAnsi="Sakkal Majalla" w:cs="Sakkal Majalla"/>
          <w:b/>
          <w:bCs/>
          <w:kern w:val="0"/>
          <w:sz w:val="36"/>
          <w:szCs w:val="36"/>
          <w:lang w:bidi="ar-EG"/>
          <w14:ligatures w14:val="none"/>
        </w:rPr>
        <w:t>e</w:t>
      </w:r>
      <w:r w:rsidRPr="003F3F98">
        <w:rPr>
          <w:rFonts w:ascii="Sakkal Majalla" w:eastAsia="Calibri" w:hAnsi="Sakkal Majalla" w:cs="Sakkal Majalla"/>
          <w:b/>
          <w:bCs/>
          <w:kern w:val="0"/>
          <w:sz w:val="36"/>
          <w:szCs w:val="36"/>
          <w:lang w:bidi="ar-EG"/>
          <w14:ligatures w14:val="none"/>
        </w:rPr>
        <w:t>lmohsen Al-Salloum</w:t>
      </w:r>
    </w:p>
    <w:p w14:paraId="1A276D7E" w14:textId="6E55ACBF" w:rsidR="003F3F98" w:rsidRPr="003F3F98" w:rsidRDefault="003F3F98" w:rsidP="00E542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F3F98">
        <w:rPr>
          <w:rFonts w:ascii="Sakkal Majalla" w:eastAsia="Calibri" w:hAnsi="Sakkal Majalla" w:cs="Sakkal Majalla"/>
          <w:b/>
          <w:bCs/>
          <w:kern w:val="0"/>
          <w:sz w:val="36"/>
          <w:szCs w:val="36"/>
          <w:lang w:bidi="ar-EG"/>
          <w14:ligatures w14:val="none"/>
        </w:rPr>
        <w:t>233002256</w:t>
      </w:r>
    </w:p>
    <w:p w14:paraId="6CC66A80" w14:textId="6B54B9B4" w:rsidR="00DF2174" w:rsidRPr="00DF2174" w:rsidRDefault="00DF2174" w:rsidP="00E542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F2174">
        <w:rPr>
          <w:rFonts w:ascii="Sakkal Majalla" w:eastAsia="Calibri" w:hAnsi="Sakkal Majalla" w:cs="Sakkal Majalla"/>
          <w:b/>
          <w:bCs/>
          <w:kern w:val="0"/>
          <w:sz w:val="36"/>
          <w:szCs w:val="36"/>
          <w:lang w:bidi="ar-EG"/>
          <w14:ligatures w14:val="none"/>
        </w:rPr>
        <w:t>Supervision:</w:t>
      </w:r>
    </w:p>
    <w:p w14:paraId="12F09D26" w14:textId="77777777" w:rsidR="00DF2174" w:rsidRPr="00DF2174" w:rsidRDefault="00DF2174" w:rsidP="00E542D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F2174">
        <w:rPr>
          <w:rFonts w:ascii="Sakkal Majalla" w:eastAsia="Calibri" w:hAnsi="Sakkal Majalla" w:cs="Sakkal Majalla"/>
          <w:b/>
          <w:bCs/>
          <w:kern w:val="0"/>
          <w:sz w:val="36"/>
          <w:szCs w:val="36"/>
          <w:lang w:bidi="ar-EG"/>
          <w14:ligatures w14:val="none"/>
        </w:rPr>
        <w:t>Dr. Al-Faisal Abdul Hamid Mohammed Hassan</w:t>
      </w:r>
    </w:p>
    <w:p w14:paraId="41C1CABC" w14:textId="33C97CF8" w:rsidR="006D7340" w:rsidRPr="00460147" w:rsidRDefault="00DF2174" w:rsidP="00E542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F2174">
        <w:rPr>
          <w:rFonts w:ascii="Sakkal Majalla" w:eastAsia="Calibri" w:hAnsi="Sakkal Majalla" w:cs="Sakkal Majalla"/>
          <w:b/>
          <w:bCs/>
          <w:kern w:val="0"/>
          <w:sz w:val="36"/>
          <w:szCs w:val="36"/>
          <w:lang w:bidi="ar-EG"/>
          <w14:ligatures w14:val="none"/>
        </w:rPr>
        <w:t>Dr. Fayez Jard</w:t>
      </w:r>
    </w:p>
    <w:p w14:paraId="6E52896B" w14:textId="6E6523F1" w:rsidR="009125CE" w:rsidRPr="009125CE" w:rsidRDefault="006D7340" w:rsidP="00E542D4">
      <w:pPr>
        <w:bidi w:val="0"/>
        <w:spacing w:before="100" w:beforeAutospacing="1" w:after="100" w:afterAutospacing="1" w:line="360" w:lineRule="auto"/>
        <w:jc w:val="center"/>
        <w:rPr>
          <w:rFonts w:ascii="Sakkal Majalla" w:hAnsi="Sakkal Majalla" w:cs="Sakkal Majalla"/>
          <w:b/>
          <w:bCs/>
          <w:sz w:val="28"/>
          <w:szCs w:val="28"/>
          <w:rtl/>
          <w:lang w:bidi="ar-EG"/>
        </w:rPr>
      </w:pPr>
      <w:r>
        <w:rPr>
          <w:rFonts w:ascii="Sakkal Majalla" w:eastAsia="Calibri" w:hAnsi="Sakkal Majalla" w:cs="Sakkal Majalla" w:hint="cs"/>
          <w:b/>
          <w:bCs/>
          <w:kern w:val="0"/>
          <w:sz w:val="36"/>
          <w:szCs w:val="36"/>
          <w:rtl/>
          <w:lang w:bidi="ar-EG"/>
          <w14:ligatures w14:val="none"/>
        </w:rPr>
        <w:t>2024</w:t>
      </w:r>
      <w:bookmarkEnd w:id="33"/>
    </w:p>
    <w:sectPr w:rsidR="009125CE" w:rsidRPr="009125CE" w:rsidSect="00D07C5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F179B" w14:textId="77777777" w:rsidR="00255A59" w:rsidRDefault="00255A59" w:rsidP="009125CE">
      <w:pPr>
        <w:spacing w:after="0" w:line="240" w:lineRule="auto"/>
      </w:pPr>
      <w:r>
        <w:separator/>
      </w:r>
    </w:p>
  </w:endnote>
  <w:endnote w:type="continuationSeparator" w:id="0">
    <w:p w14:paraId="36BB0526" w14:textId="77777777" w:rsidR="00255A59" w:rsidRDefault="00255A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84465485"/>
      <w:docPartObj>
        <w:docPartGallery w:val="Page Numbers (Bottom of Page)"/>
        <w:docPartUnique/>
      </w:docPartObj>
    </w:sdtPr>
    <w:sdtContent>
      <w:p w14:paraId="1CF24836" w14:textId="50C910A5" w:rsidR="00797341" w:rsidRDefault="00797341" w:rsidP="00D07C50">
        <w:pPr>
          <w:pStyle w:val="a4"/>
          <w:tabs>
            <w:tab w:val="left" w:pos="3844"/>
            <w:tab w:val="center" w:pos="3968"/>
          </w:tabs>
        </w:pPr>
        <w:r>
          <w:rPr>
            <w:rtl/>
          </w:rPr>
          <w:tab/>
        </w:r>
      </w:p>
    </w:sdtContent>
  </w:sdt>
  <w:p w14:paraId="2C8281F9" w14:textId="77777777" w:rsidR="00797341" w:rsidRDefault="00797341" w:rsidP="00D07C50">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94328270"/>
      <w:docPartObj>
        <w:docPartGallery w:val="Page Numbers (Bottom of Page)"/>
        <w:docPartUnique/>
      </w:docPartObj>
    </w:sdtPr>
    <w:sdtContent>
      <w:p w14:paraId="000FB5A2" w14:textId="77777777" w:rsidR="00797341" w:rsidRDefault="00797341" w:rsidP="00D07C50">
        <w:pPr>
          <w:pStyle w:val="a4"/>
          <w:tabs>
            <w:tab w:val="left" w:pos="3844"/>
            <w:tab w:val="center" w:pos="3968"/>
          </w:tabs>
        </w:pPr>
        <w:r>
          <w:rPr>
            <w:rtl/>
          </w:rPr>
          <w:tab/>
        </w:r>
        <w:r w:rsidRPr="00D07C50">
          <w:rPr>
            <w:rFonts w:ascii="Sakkal Majalla" w:hAnsi="Sakkal Majalla" w:cs="Sakkal Majalla"/>
            <w:b/>
            <w:bCs/>
            <w:sz w:val="28"/>
            <w:szCs w:val="28"/>
            <w:rtl/>
          </w:rPr>
          <w:tab/>
          <w:t>(</w:t>
        </w:r>
        <w:r w:rsidRPr="00D07C50">
          <w:rPr>
            <w:rFonts w:ascii="Sakkal Majalla" w:hAnsi="Sakkal Majalla" w:cs="Sakkal Majalla"/>
            <w:b/>
            <w:bCs/>
            <w:sz w:val="28"/>
            <w:szCs w:val="28"/>
          </w:rPr>
          <w:fldChar w:fldCharType="begin"/>
        </w:r>
        <w:r w:rsidRPr="00D07C50">
          <w:rPr>
            <w:rFonts w:ascii="Sakkal Majalla" w:hAnsi="Sakkal Majalla" w:cs="Sakkal Majalla"/>
            <w:b/>
            <w:bCs/>
            <w:sz w:val="28"/>
            <w:szCs w:val="28"/>
          </w:rPr>
          <w:instrText xml:space="preserve"> PAGE   \* MERGEFORMAT </w:instrText>
        </w:r>
        <w:r w:rsidRPr="00D07C50">
          <w:rPr>
            <w:rFonts w:ascii="Sakkal Majalla" w:hAnsi="Sakkal Majalla" w:cs="Sakkal Majalla"/>
            <w:b/>
            <w:bCs/>
            <w:sz w:val="28"/>
            <w:szCs w:val="28"/>
          </w:rPr>
          <w:fldChar w:fldCharType="separate"/>
        </w:r>
        <w:r w:rsidR="00D666B2">
          <w:rPr>
            <w:rFonts w:ascii="Sakkal Majalla" w:hAnsi="Sakkal Majalla" w:cs="Sakkal Majalla"/>
            <w:b/>
            <w:bCs/>
            <w:noProof/>
            <w:sz w:val="28"/>
            <w:szCs w:val="28"/>
            <w:rtl/>
          </w:rPr>
          <w:t>43</w:t>
        </w:r>
        <w:r w:rsidRPr="00D07C50">
          <w:rPr>
            <w:rFonts w:ascii="Sakkal Majalla" w:hAnsi="Sakkal Majalla" w:cs="Sakkal Majalla"/>
            <w:b/>
            <w:bCs/>
            <w:noProof/>
            <w:sz w:val="28"/>
            <w:szCs w:val="28"/>
          </w:rPr>
          <w:fldChar w:fldCharType="end"/>
        </w:r>
        <w:r w:rsidRPr="00D07C50">
          <w:rPr>
            <w:rFonts w:ascii="Sakkal Majalla" w:hAnsi="Sakkal Majalla" w:cs="Sakkal Majalla"/>
            <w:b/>
            <w:bCs/>
            <w:sz w:val="28"/>
            <w:szCs w:val="28"/>
            <w:rtl/>
          </w:rPr>
          <w:t>)</w:t>
        </w:r>
      </w:p>
    </w:sdtContent>
  </w:sdt>
  <w:p w14:paraId="75B7C7C3" w14:textId="77777777" w:rsidR="00797341" w:rsidRDefault="00797341" w:rsidP="00D07C50">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6F371" w14:textId="77777777" w:rsidR="00E542D4" w:rsidRDefault="00E542D4" w:rsidP="00D07C5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A45291" w14:textId="77777777" w:rsidR="00255A59" w:rsidRDefault="00255A59" w:rsidP="009125CE">
      <w:pPr>
        <w:spacing w:after="0" w:line="240" w:lineRule="auto"/>
      </w:pPr>
      <w:r>
        <w:separator/>
      </w:r>
    </w:p>
  </w:footnote>
  <w:footnote w:type="continuationSeparator" w:id="0">
    <w:p w14:paraId="2030A8DE" w14:textId="77777777" w:rsidR="00255A59" w:rsidRDefault="00255A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D3D72"/>
    <w:multiLevelType w:val="hybridMultilevel"/>
    <w:tmpl w:val="E4B81F7E"/>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15:restartNumberingAfterBreak="0">
    <w:nsid w:val="06B156EE"/>
    <w:multiLevelType w:val="hybridMultilevel"/>
    <w:tmpl w:val="813A2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B3A1F"/>
    <w:multiLevelType w:val="hybridMultilevel"/>
    <w:tmpl w:val="0C3E1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820B9"/>
    <w:multiLevelType w:val="hybridMultilevel"/>
    <w:tmpl w:val="4F9EB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43ACF"/>
    <w:multiLevelType w:val="hybridMultilevel"/>
    <w:tmpl w:val="B80C5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5C191C"/>
    <w:multiLevelType w:val="hybridMultilevel"/>
    <w:tmpl w:val="EC76FA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852C09"/>
    <w:multiLevelType w:val="multilevel"/>
    <w:tmpl w:val="340865A2"/>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1636"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29F26C91"/>
    <w:multiLevelType w:val="hybridMultilevel"/>
    <w:tmpl w:val="7CB0F8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C305635"/>
    <w:multiLevelType w:val="hybridMultilevel"/>
    <w:tmpl w:val="BC98ADCA"/>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DBD68A8"/>
    <w:multiLevelType w:val="hybridMultilevel"/>
    <w:tmpl w:val="A572A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9096F"/>
    <w:multiLevelType w:val="hybridMultilevel"/>
    <w:tmpl w:val="44F61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210CE"/>
    <w:multiLevelType w:val="hybridMultilevel"/>
    <w:tmpl w:val="7C7C4358"/>
    <w:lvl w:ilvl="0" w:tplc="C05058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D4035"/>
    <w:multiLevelType w:val="hybridMultilevel"/>
    <w:tmpl w:val="CD52600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D741D3"/>
    <w:multiLevelType w:val="hybridMultilevel"/>
    <w:tmpl w:val="16121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F225F0"/>
    <w:multiLevelType w:val="hybridMultilevel"/>
    <w:tmpl w:val="57E8DCFE"/>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16" w15:restartNumberingAfterBreak="0">
    <w:nsid w:val="3D245C90"/>
    <w:multiLevelType w:val="hybridMultilevel"/>
    <w:tmpl w:val="79B4884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180A09"/>
    <w:multiLevelType w:val="multilevel"/>
    <w:tmpl w:val="FC4EED9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081CB6"/>
    <w:multiLevelType w:val="hybridMultilevel"/>
    <w:tmpl w:val="6C42AF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DAF089D"/>
    <w:multiLevelType w:val="hybridMultilevel"/>
    <w:tmpl w:val="38B879F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DB4640"/>
    <w:multiLevelType w:val="hybridMultilevel"/>
    <w:tmpl w:val="57E8DCFE"/>
    <w:lvl w:ilvl="0" w:tplc="20EC46F4">
      <w:start w:val="1"/>
      <w:numFmt w:val="decimal"/>
      <w:lvlText w:val="(%1)"/>
      <w:lvlJc w:val="left"/>
      <w:pPr>
        <w:ind w:left="741" w:hanging="360"/>
      </w:pPr>
      <w:rPr>
        <w:rFonts w:hint="default"/>
      </w:rPr>
    </w:lvl>
    <w:lvl w:ilvl="1" w:tplc="04090019" w:tentative="1">
      <w:start w:val="1"/>
      <w:numFmt w:val="lowerLetter"/>
      <w:lvlText w:val="%2."/>
      <w:lvlJc w:val="left"/>
      <w:pPr>
        <w:ind w:left="1461" w:hanging="360"/>
      </w:pPr>
    </w:lvl>
    <w:lvl w:ilvl="2" w:tplc="0409001B" w:tentative="1">
      <w:start w:val="1"/>
      <w:numFmt w:val="lowerRoman"/>
      <w:lvlText w:val="%3."/>
      <w:lvlJc w:val="right"/>
      <w:pPr>
        <w:ind w:left="2181" w:hanging="180"/>
      </w:pPr>
    </w:lvl>
    <w:lvl w:ilvl="3" w:tplc="0409000F" w:tentative="1">
      <w:start w:val="1"/>
      <w:numFmt w:val="decimal"/>
      <w:lvlText w:val="%4."/>
      <w:lvlJc w:val="left"/>
      <w:pPr>
        <w:ind w:left="2901" w:hanging="360"/>
      </w:pPr>
    </w:lvl>
    <w:lvl w:ilvl="4" w:tplc="04090019" w:tentative="1">
      <w:start w:val="1"/>
      <w:numFmt w:val="lowerLetter"/>
      <w:lvlText w:val="%5."/>
      <w:lvlJc w:val="left"/>
      <w:pPr>
        <w:ind w:left="3621" w:hanging="360"/>
      </w:pPr>
    </w:lvl>
    <w:lvl w:ilvl="5" w:tplc="0409001B" w:tentative="1">
      <w:start w:val="1"/>
      <w:numFmt w:val="lowerRoman"/>
      <w:lvlText w:val="%6."/>
      <w:lvlJc w:val="right"/>
      <w:pPr>
        <w:ind w:left="4341" w:hanging="180"/>
      </w:pPr>
    </w:lvl>
    <w:lvl w:ilvl="6" w:tplc="0409000F" w:tentative="1">
      <w:start w:val="1"/>
      <w:numFmt w:val="decimal"/>
      <w:lvlText w:val="%7."/>
      <w:lvlJc w:val="left"/>
      <w:pPr>
        <w:ind w:left="5061" w:hanging="360"/>
      </w:pPr>
    </w:lvl>
    <w:lvl w:ilvl="7" w:tplc="04090019" w:tentative="1">
      <w:start w:val="1"/>
      <w:numFmt w:val="lowerLetter"/>
      <w:lvlText w:val="%8."/>
      <w:lvlJc w:val="left"/>
      <w:pPr>
        <w:ind w:left="5781" w:hanging="360"/>
      </w:pPr>
    </w:lvl>
    <w:lvl w:ilvl="8" w:tplc="0409001B" w:tentative="1">
      <w:start w:val="1"/>
      <w:numFmt w:val="lowerRoman"/>
      <w:lvlText w:val="%9."/>
      <w:lvlJc w:val="right"/>
      <w:pPr>
        <w:ind w:left="6501" w:hanging="180"/>
      </w:pPr>
    </w:lvl>
  </w:abstractNum>
  <w:abstractNum w:abstractNumId="22"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B86265"/>
    <w:multiLevelType w:val="hybridMultilevel"/>
    <w:tmpl w:val="FA4C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8E25C8"/>
    <w:multiLevelType w:val="hybridMultilevel"/>
    <w:tmpl w:val="6BE6EA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A512E9E"/>
    <w:multiLevelType w:val="hybridMultilevel"/>
    <w:tmpl w:val="77347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701E69"/>
    <w:multiLevelType w:val="hybridMultilevel"/>
    <w:tmpl w:val="A7DE8BB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C267C4"/>
    <w:multiLevelType w:val="hybridMultilevel"/>
    <w:tmpl w:val="4328C0F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0393F4E"/>
    <w:multiLevelType w:val="multilevel"/>
    <w:tmpl w:val="3234537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15:restartNumberingAfterBreak="0">
    <w:nsid w:val="61EF48BF"/>
    <w:multiLevelType w:val="hybridMultilevel"/>
    <w:tmpl w:val="07C8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1513FA"/>
    <w:multiLevelType w:val="hybridMultilevel"/>
    <w:tmpl w:val="053AD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565535"/>
    <w:multiLevelType w:val="hybridMultilevel"/>
    <w:tmpl w:val="59BE4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6E55AD"/>
    <w:multiLevelType w:val="hybridMultilevel"/>
    <w:tmpl w:val="40E62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3E4111"/>
    <w:multiLevelType w:val="hybridMultilevel"/>
    <w:tmpl w:val="D47E803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9022550">
    <w:abstractNumId w:val="29"/>
  </w:num>
  <w:num w:numId="2" w16cid:durableId="767502135">
    <w:abstractNumId w:val="30"/>
  </w:num>
  <w:num w:numId="3" w16cid:durableId="2038656816">
    <w:abstractNumId w:val="32"/>
  </w:num>
  <w:num w:numId="4" w16cid:durableId="512038840">
    <w:abstractNumId w:val="23"/>
  </w:num>
  <w:num w:numId="5" w16cid:durableId="1866168159">
    <w:abstractNumId w:val="28"/>
  </w:num>
  <w:num w:numId="6" w16cid:durableId="1699117428">
    <w:abstractNumId w:val="33"/>
  </w:num>
  <w:num w:numId="7" w16cid:durableId="1985697555">
    <w:abstractNumId w:val="22"/>
  </w:num>
  <w:num w:numId="8" w16cid:durableId="1037848797">
    <w:abstractNumId w:val="17"/>
  </w:num>
  <w:num w:numId="9" w16cid:durableId="646058745">
    <w:abstractNumId w:val="3"/>
  </w:num>
  <w:num w:numId="10" w16cid:durableId="1457143678">
    <w:abstractNumId w:val="31"/>
  </w:num>
  <w:num w:numId="11" w16cid:durableId="657267156">
    <w:abstractNumId w:val="25"/>
  </w:num>
  <w:num w:numId="12" w16cid:durableId="1456749700">
    <w:abstractNumId w:val="1"/>
  </w:num>
  <w:num w:numId="13" w16cid:durableId="1001618133">
    <w:abstractNumId w:val="5"/>
  </w:num>
  <w:num w:numId="14" w16cid:durableId="1831097978">
    <w:abstractNumId w:val="11"/>
  </w:num>
  <w:num w:numId="15" w16cid:durableId="1792087744">
    <w:abstractNumId w:val="12"/>
  </w:num>
  <w:num w:numId="16" w16cid:durableId="1346401020">
    <w:abstractNumId w:val="18"/>
  </w:num>
  <w:num w:numId="17" w16cid:durableId="4140731">
    <w:abstractNumId w:val="9"/>
  </w:num>
  <w:num w:numId="18" w16cid:durableId="1032072997">
    <w:abstractNumId w:val="7"/>
  </w:num>
  <w:num w:numId="19" w16cid:durableId="664280211">
    <w:abstractNumId w:val="24"/>
  </w:num>
  <w:num w:numId="20" w16cid:durableId="780876295">
    <w:abstractNumId w:val="0"/>
  </w:num>
  <w:num w:numId="21" w16cid:durableId="1761675844">
    <w:abstractNumId w:val="10"/>
  </w:num>
  <w:num w:numId="22" w16cid:durableId="1539775798">
    <w:abstractNumId w:val="2"/>
  </w:num>
  <w:num w:numId="23" w16cid:durableId="86462849">
    <w:abstractNumId w:val="15"/>
  </w:num>
  <w:num w:numId="24" w16cid:durableId="219558541">
    <w:abstractNumId w:val="21"/>
  </w:num>
  <w:num w:numId="25" w16cid:durableId="1609895088">
    <w:abstractNumId w:val="4"/>
  </w:num>
  <w:num w:numId="26" w16cid:durableId="1425685473">
    <w:abstractNumId w:val="27"/>
  </w:num>
  <w:num w:numId="27" w16cid:durableId="1852911339">
    <w:abstractNumId w:val="14"/>
  </w:num>
  <w:num w:numId="28" w16cid:durableId="898587598">
    <w:abstractNumId w:val="8"/>
  </w:num>
  <w:num w:numId="29" w16cid:durableId="577179086">
    <w:abstractNumId w:val="19"/>
  </w:num>
  <w:num w:numId="30" w16cid:durableId="1363551808">
    <w:abstractNumId w:val="20"/>
  </w:num>
  <w:num w:numId="31" w16cid:durableId="623930731">
    <w:abstractNumId w:val="13"/>
  </w:num>
  <w:num w:numId="32" w16cid:durableId="77097752">
    <w:abstractNumId w:val="26"/>
  </w:num>
  <w:num w:numId="33" w16cid:durableId="791288933">
    <w:abstractNumId w:val="34"/>
  </w:num>
  <w:num w:numId="34" w16cid:durableId="1003821840">
    <w:abstractNumId w:val="6"/>
  </w:num>
  <w:num w:numId="35" w16cid:durableId="21178236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5280"/>
    <w:rsid w:val="000546AF"/>
    <w:rsid w:val="000B7B66"/>
    <w:rsid w:val="000C4D1E"/>
    <w:rsid w:val="000F3D6A"/>
    <w:rsid w:val="000F44B4"/>
    <w:rsid w:val="00127AB4"/>
    <w:rsid w:val="00162D29"/>
    <w:rsid w:val="001902DB"/>
    <w:rsid w:val="001C2162"/>
    <w:rsid w:val="001E748E"/>
    <w:rsid w:val="00210194"/>
    <w:rsid w:val="00221C3D"/>
    <w:rsid w:val="00255A59"/>
    <w:rsid w:val="00273E6D"/>
    <w:rsid w:val="002813AE"/>
    <w:rsid w:val="002F1DEC"/>
    <w:rsid w:val="00335EAC"/>
    <w:rsid w:val="0036655D"/>
    <w:rsid w:val="00370A89"/>
    <w:rsid w:val="003E778F"/>
    <w:rsid w:val="003F3F98"/>
    <w:rsid w:val="00464630"/>
    <w:rsid w:val="00497E8E"/>
    <w:rsid w:val="004D7ECC"/>
    <w:rsid w:val="004F78E6"/>
    <w:rsid w:val="00514BD5"/>
    <w:rsid w:val="005556CA"/>
    <w:rsid w:val="00590B27"/>
    <w:rsid w:val="005F0335"/>
    <w:rsid w:val="00625A8F"/>
    <w:rsid w:val="00627614"/>
    <w:rsid w:val="0062761F"/>
    <w:rsid w:val="00630831"/>
    <w:rsid w:val="006948DE"/>
    <w:rsid w:val="006D7340"/>
    <w:rsid w:val="00713236"/>
    <w:rsid w:val="0075134A"/>
    <w:rsid w:val="0077310E"/>
    <w:rsid w:val="00782CE9"/>
    <w:rsid w:val="00797341"/>
    <w:rsid w:val="007B0E54"/>
    <w:rsid w:val="007E3A20"/>
    <w:rsid w:val="007F6933"/>
    <w:rsid w:val="00804239"/>
    <w:rsid w:val="00877AAC"/>
    <w:rsid w:val="008C5179"/>
    <w:rsid w:val="008F1EAE"/>
    <w:rsid w:val="009125CE"/>
    <w:rsid w:val="00917E88"/>
    <w:rsid w:val="0095716D"/>
    <w:rsid w:val="009A08B2"/>
    <w:rsid w:val="009B20F8"/>
    <w:rsid w:val="009B6888"/>
    <w:rsid w:val="009C0161"/>
    <w:rsid w:val="009C2332"/>
    <w:rsid w:val="009D108D"/>
    <w:rsid w:val="009E1436"/>
    <w:rsid w:val="009E5668"/>
    <w:rsid w:val="009F1D3A"/>
    <w:rsid w:val="00A04860"/>
    <w:rsid w:val="00A66F15"/>
    <w:rsid w:val="00A74F76"/>
    <w:rsid w:val="00AA79E9"/>
    <w:rsid w:val="00AB0A70"/>
    <w:rsid w:val="00B63B0F"/>
    <w:rsid w:val="00B7678A"/>
    <w:rsid w:val="00BA7223"/>
    <w:rsid w:val="00BD0B7E"/>
    <w:rsid w:val="00BD1F3D"/>
    <w:rsid w:val="00BF7377"/>
    <w:rsid w:val="00C30412"/>
    <w:rsid w:val="00C71E18"/>
    <w:rsid w:val="00CB1EFD"/>
    <w:rsid w:val="00CF0368"/>
    <w:rsid w:val="00D07C50"/>
    <w:rsid w:val="00D13BE0"/>
    <w:rsid w:val="00D22171"/>
    <w:rsid w:val="00D43E5F"/>
    <w:rsid w:val="00D666B2"/>
    <w:rsid w:val="00D763F0"/>
    <w:rsid w:val="00DE5E0C"/>
    <w:rsid w:val="00DF2174"/>
    <w:rsid w:val="00E331E7"/>
    <w:rsid w:val="00E510DD"/>
    <w:rsid w:val="00E542D4"/>
    <w:rsid w:val="00E71C79"/>
    <w:rsid w:val="00EA6B5D"/>
    <w:rsid w:val="00EF7D45"/>
    <w:rsid w:val="00F263A8"/>
    <w:rsid w:val="00F27BE3"/>
    <w:rsid w:val="00F34EF2"/>
    <w:rsid w:val="00F546CE"/>
    <w:rsid w:val="00F71199"/>
    <w:rsid w:val="00FD5E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7CA711-6BFC-45C0-B63E-F326F6F1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E0C"/>
    <w:pPr>
      <w:bidi/>
    </w:pPr>
  </w:style>
  <w:style w:type="paragraph" w:styleId="1">
    <w:name w:val="heading 1"/>
    <w:basedOn w:val="a"/>
    <w:next w:val="a"/>
    <w:link w:val="1Char"/>
    <w:autoRedefine/>
    <w:uiPriority w:val="9"/>
    <w:qFormat/>
    <w:rsid w:val="00D43E5F"/>
    <w:pPr>
      <w:keepNext/>
      <w:keepLines/>
      <w:spacing w:before="600" w:after="360"/>
      <w:outlineLvl w:val="0"/>
    </w:pPr>
    <w:rPr>
      <w:rFonts w:ascii="Sakkal Majalla" w:eastAsiaTheme="majorEastAsia" w:hAnsi="Sakkal Majalla" w:cs="Sakkal Majalla"/>
      <w:b/>
      <w:bCs/>
      <w:color w:val="2F5496" w:themeColor="accent1" w:themeShade="BF"/>
      <w:sz w:val="36"/>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630831"/>
    <w:pPr>
      <w:ind w:left="720"/>
      <w:contextualSpacing/>
    </w:pPr>
  </w:style>
  <w:style w:type="character" w:styleId="Hyperlink">
    <w:name w:val="Hyperlink"/>
    <w:basedOn w:val="a0"/>
    <w:uiPriority w:val="99"/>
    <w:unhideWhenUsed/>
    <w:rsid w:val="0095716D"/>
    <w:rPr>
      <w:color w:val="0563C1" w:themeColor="hyperlink"/>
      <w:u w:val="single"/>
    </w:rPr>
  </w:style>
  <w:style w:type="character" w:customStyle="1" w:styleId="1Char">
    <w:name w:val="العنوان 1 Char"/>
    <w:basedOn w:val="a0"/>
    <w:link w:val="1"/>
    <w:uiPriority w:val="9"/>
    <w:rsid w:val="00D43E5F"/>
    <w:rPr>
      <w:rFonts w:ascii="Sakkal Majalla" w:eastAsiaTheme="majorEastAsia" w:hAnsi="Sakkal Majalla" w:cs="Sakkal Majalla"/>
      <w:b/>
      <w:bCs/>
      <w:color w:val="2F5496" w:themeColor="accent1" w:themeShade="BF"/>
      <w:sz w:val="36"/>
      <w:szCs w:val="36"/>
      <w:u w:val="single"/>
    </w:rPr>
  </w:style>
  <w:style w:type="paragraph" w:styleId="a6">
    <w:name w:val="TOC Heading"/>
    <w:basedOn w:val="1"/>
    <w:next w:val="a"/>
    <w:uiPriority w:val="39"/>
    <w:unhideWhenUsed/>
    <w:qFormat/>
    <w:rsid w:val="009B20F8"/>
    <w:pPr>
      <w:bidi w:val="0"/>
      <w:spacing w:before="240" w:after="0"/>
      <w:outlineLvl w:val="9"/>
    </w:pPr>
    <w:rPr>
      <w:rFonts w:asciiTheme="majorHAnsi" w:hAnsiTheme="majorHAnsi" w:cstheme="majorBidi"/>
      <w:b w:val="0"/>
      <w:bCs w:val="0"/>
      <w:kern w:val="0"/>
      <w:sz w:val="32"/>
      <w:szCs w:val="32"/>
      <w:u w:val="none"/>
      <w14:ligatures w14:val="none"/>
    </w:rPr>
  </w:style>
  <w:style w:type="paragraph" w:styleId="10">
    <w:name w:val="toc 1"/>
    <w:basedOn w:val="a"/>
    <w:next w:val="a"/>
    <w:autoRedefine/>
    <w:uiPriority w:val="39"/>
    <w:unhideWhenUsed/>
    <w:rsid w:val="009B20F8"/>
    <w:pPr>
      <w:spacing w:after="100"/>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F34EF2"/>
  </w:style>
  <w:style w:type="table" w:customStyle="1" w:styleId="6-11">
    <w:name w:val="جدول شبكة 6 ملون - تمييز 11"/>
    <w:basedOn w:val="a1"/>
    <w:next w:val="GridTable6Colorful-Accent11"/>
    <w:uiPriority w:val="51"/>
    <w:rsid w:val="002F1DEC"/>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6Colorful-Accent11">
    <w:name w:val="Grid Table 6 Colorful - Accent 11"/>
    <w:basedOn w:val="a1"/>
    <w:uiPriority w:val="51"/>
    <w:rsid w:val="002F1DE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7">
    <w:name w:val="Normal (Web)"/>
    <w:basedOn w:val="a"/>
    <w:uiPriority w:val="99"/>
    <w:semiHidden/>
    <w:unhideWhenUsed/>
    <w:rsid w:val="00D763F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A04860"/>
    <w:rPr>
      <w:b/>
      <w:bCs/>
    </w:rPr>
  </w:style>
  <w:style w:type="paragraph" w:styleId="a9">
    <w:name w:val="Balloon Text"/>
    <w:basedOn w:val="a"/>
    <w:link w:val="Char2"/>
    <w:uiPriority w:val="99"/>
    <w:semiHidden/>
    <w:unhideWhenUsed/>
    <w:rsid w:val="000C4D1E"/>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0C4D1E"/>
    <w:rPr>
      <w:rFonts w:ascii="Tahoma" w:hAnsi="Tahoma" w:cs="Tahoma"/>
      <w:sz w:val="16"/>
      <w:szCs w:val="16"/>
    </w:rPr>
  </w:style>
  <w:style w:type="table" w:customStyle="1" w:styleId="6-61">
    <w:name w:val="جدول شبكة 6 ملون - تمييز 61"/>
    <w:basedOn w:val="a1"/>
    <w:next w:val="6-6"/>
    <w:uiPriority w:val="51"/>
    <w:rsid w:val="00D07C50"/>
    <w:pPr>
      <w:spacing w:after="0" w:line="240" w:lineRule="auto"/>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6-6">
    <w:name w:val="Grid Table 6 Colorful Accent 6"/>
    <w:basedOn w:val="a1"/>
    <w:uiPriority w:val="51"/>
    <w:rsid w:val="00D07C5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a">
    <w:name w:val="endnote text"/>
    <w:basedOn w:val="a"/>
    <w:link w:val="Char3"/>
    <w:uiPriority w:val="99"/>
    <w:semiHidden/>
    <w:unhideWhenUsed/>
    <w:rsid w:val="00E542D4"/>
    <w:pPr>
      <w:spacing w:after="0" w:line="240" w:lineRule="auto"/>
    </w:pPr>
    <w:rPr>
      <w:sz w:val="20"/>
      <w:szCs w:val="20"/>
    </w:rPr>
  </w:style>
  <w:style w:type="character" w:customStyle="1" w:styleId="Char3">
    <w:name w:val="نص تعليق ختامي Char"/>
    <w:basedOn w:val="a0"/>
    <w:link w:val="aa"/>
    <w:uiPriority w:val="99"/>
    <w:semiHidden/>
    <w:rsid w:val="00E542D4"/>
    <w:rPr>
      <w:sz w:val="20"/>
      <w:szCs w:val="20"/>
    </w:rPr>
  </w:style>
  <w:style w:type="character" w:styleId="ab">
    <w:name w:val="endnote reference"/>
    <w:basedOn w:val="a0"/>
    <w:uiPriority w:val="99"/>
    <w:semiHidden/>
    <w:unhideWhenUsed/>
    <w:rsid w:val="00E542D4"/>
    <w:rPr>
      <w:vertAlign w:val="superscript"/>
    </w:rPr>
  </w:style>
  <w:style w:type="paragraph" w:styleId="2">
    <w:name w:val="toc 2"/>
    <w:basedOn w:val="a"/>
    <w:next w:val="a"/>
    <w:autoRedefine/>
    <w:uiPriority w:val="39"/>
    <w:unhideWhenUsed/>
    <w:rsid w:val="00E542D4"/>
    <w:pPr>
      <w:spacing w:after="100"/>
      <w:ind w:left="220"/>
    </w:pPr>
  </w:style>
  <w:style w:type="paragraph" w:styleId="3">
    <w:name w:val="toc 3"/>
    <w:basedOn w:val="a"/>
    <w:next w:val="a"/>
    <w:autoRedefine/>
    <w:uiPriority w:val="39"/>
    <w:unhideWhenUsed/>
    <w:rsid w:val="00E542D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142980">
      <w:bodyDiv w:val="1"/>
      <w:marLeft w:val="0"/>
      <w:marRight w:val="0"/>
      <w:marTop w:val="0"/>
      <w:marBottom w:val="0"/>
      <w:divBdr>
        <w:top w:val="none" w:sz="0" w:space="0" w:color="auto"/>
        <w:left w:val="none" w:sz="0" w:space="0" w:color="auto"/>
        <w:bottom w:val="none" w:sz="0" w:space="0" w:color="auto"/>
        <w:right w:val="none" w:sz="0" w:space="0" w:color="auto"/>
      </w:divBdr>
    </w:div>
    <w:div w:id="325136760">
      <w:bodyDiv w:val="1"/>
      <w:marLeft w:val="0"/>
      <w:marRight w:val="0"/>
      <w:marTop w:val="0"/>
      <w:marBottom w:val="0"/>
      <w:divBdr>
        <w:top w:val="none" w:sz="0" w:space="0" w:color="auto"/>
        <w:left w:val="none" w:sz="0" w:space="0" w:color="auto"/>
        <w:bottom w:val="none" w:sz="0" w:space="0" w:color="auto"/>
        <w:right w:val="none" w:sz="0" w:space="0" w:color="auto"/>
      </w:divBdr>
    </w:div>
    <w:div w:id="584801336">
      <w:bodyDiv w:val="1"/>
      <w:marLeft w:val="0"/>
      <w:marRight w:val="0"/>
      <w:marTop w:val="0"/>
      <w:marBottom w:val="0"/>
      <w:divBdr>
        <w:top w:val="none" w:sz="0" w:space="0" w:color="auto"/>
        <w:left w:val="none" w:sz="0" w:space="0" w:color="auto"/>
        <w:bottom w:val="none" w:sz="0" w:space="0" w:color="auto"/>
        <w:right w:val="none" w:sz="0" w:space="0" w:color="auto"/>
      </w:divBdr>
    </w:div>
    <w:div w:id="865027482">
      <w:bodyDiv w:val="1"/>
      <w:marLeft w:val="0"/>
      <w:marRight w:val="0"/>
      <w:marTop w:val="0"/>
      <w:marBottom w:val="0"/>
      <w:divBdr>
        <w:top w:val="none" w:sz="0" w:space="0" w:color="auto"/>
        <w:left w:val="none" w:sz="0" w:space="0" w:color="auto"/>
        <w:bottom w:val="none" w:sz="0" w:space="0" w:color="auto"/>
        <w:right w:val="none" w:sz="0" w:space="0" w:color="auto"/>
      </w:divBdr>
      <w:divsChild>
        <w:div w:id="1812743724">
          <w:marLeft w:val="0"/>
          <w:marRight w:val="0"/>
          <w:marTop w:val="0"/>
          <w:marBottom w:val="0"/>
          <w:divBdr>
            <w:top w:val="none" w:sz="0" w:space="0" w:color="auto"/>
            <w:left w:val="none" w:sz="0" w:space="0" w:color="auto"/>
            <w:bottom w:val="none" w:sz="0" w:space="0" w:color="auto"/>
            <w:right w:val="none" w:sz="0" w:space="0" w:color="auto"/>
          </w:divBdr>
        </w:div>
      </w:divsChild>
    </w:div>
    <w:div w:id="912932922">
      <w:bodyDiv w:val="1"/>
      <w:marLeft w:val="0"/>
      <w:marRight w:val="0"/>
      <w:marTop w:val="0"/>
      <w:marBottom w:val="0"/>
      <w:divBdr>
        <w:top w:val="none" w:sz="0" w:space="0" w:color="auto"/>
        <w:left w:val="none" w:sz="0" w:space="0" w:color="auto"/>
        <w:bottom w:val="none" w:sz="0" w:space="0" w:color="auto"/>
        <w:right w:val="none" w:sz="0" w:space="0" w:color="auto"/>
      </w:divBdr>
    </w:div>
    <w:div w:id="1379159313">
      <w:bodyDiv w:val="1"/>
      <w:marLeft w:val="0"/>
      <w:marRight w:val="0"/>
      <w:marTop w:val="0"/>
      <w:marBottom w:val="0"/>
      <w:divBdr>
        <w:top w:val="none" w:sz="0" w:space="0" w:color="auto"/>
        <w:left w:val="none" w:sz="0" w:space="0" w:color="auto"/>
        <w:bottom w:val="none" w:sz="0" w:space="0" w:color="auto"/>
        <w:right w:val="none" w:sz="0" w:space="0" w:color="auto"/>
      </w:divBdr>
    </w:div>
    <w:div w:id="1649086894">
      <w:bodyDiv w:val="1"/>
      <w:marLeft w:val="0"/>
      <w:marRight w:val="0"/>
      <w:marTop w:val="0"/>
      <w:marBottom w:val="0"/>
      <w:divBdr>
        <w:top w:val="none" w:sz="0" w:space="0" w:color="auto"/>
        <w:left w:val="none" w:sz="0" w:space="0" w:color="auto"/>
        <w:bottom w:val="none" w:sz="0" w:space="0" w:color="auto"/>
        <w:right w:val="none" w:sz="0" w:space="0" w:color="auto"/>
      </w:divBdr>
      <w:divsChild>
        <w:div w:id="1805929523">
          <w:marLeft w:val="0"/>
          <w:marRight w:val="0"/>
          <w:marTop w:val="0"/>
          <w:marBottom w:val="0"/>
          <w:divBdr>
            <w:top w:val="none" w:sz="0" w:space="0" w:color="auto"/>
            <w:left w:val="none" w:sz="0" w:space="0" w:color="auto"/>
            <w:bottom w:val="none" w:sz="0" w:space="0" w:color="auto"/>
            <w:right w:val="none" w:sz="0" w:space="0" w:color="auto"/>
          </w:divBdr>
          <w:divsChild>
            <w:div w:id="1095442420">
              <w:marLeft w:val="0"/>
              <w:marRight w:val="0"/>
              <w:marTop w:val="0"/>
              <w:marBottom w:val="0"/>
              <w:divBdr>
                <w:top w:val="none" w:sz="0" w:space="0" w:color="auto"/>
                <w:left w:val="none" w:sz="0" w:space="0" w:color="auto"/>
                <w:bottom w:val="none" w:sz="0" w:space="0" w:color="auto"/>
                <w:right w:val="none" w:sz="0" w:space="0" w:color="auto"/>
              </w:divBdr>
              <w:divsChild>
                <w:div w:id="770322210">
                  <w:marLeft w:val="0"/>
                  <w:marRight w:val="0"/>
                  <w:marTop w:val="0"/>
                  <w:marBottom w:val="0"/>
                  <w:divBdr>
                    <w:top w:val="none" w:sz="0" w:space="0" w:color="auto"/>
                    <w:left w:val="none" w:sz="0" w:space="0" w:color="auto"/>
                    <w:bottom w:val="none" w:sz="0" w:space="0" w:color="auto"/>
                    <w:right w:val="none" w:sz="0" w:space="0" w:color="auto"/>
                  </w:divBdr>
                  <w:divsChild>
                    <w:div w:id="144087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221727">
      <w:bodyDiv w:val="1"/>
      <w:marLeft w:val="0"/>
      <w:marRight w:val="0"/>
      <w:marTop w:val="0"/>
      <w:marBottom w:val="0"/>
      <w:divBdr>
        <w:top w:val="none" w:sz="0" w:space="0" w:color="auto"/>
        <w:left w:val="none" w:sz="0" w:space="0" w:color="auto"/>
        <w:bottom w:val="none" w:sz="0" w:space="0" w:color="auto"/>
        <w:right w:val="none" w:sz="0" w:space="0" w:color="auto"/>
      </w:divBdr>
    </w:div>
    <w:div w:id="1932471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F033F7-5D59-481F-9049-2827113D6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8820</Words>
  <Characters>50277</Characters>
  <Application>Microsoft Office Word</Application>
  <DocSecurity>0</DocSecurity>
  <Lines>418</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2</cp:revision>
  <cp:lastPrinted>2024-08-04T14:01:00Z</cp:lastPrinted>
  <dcterms:created xsi:type="dcterms:W3CDTF">2024-08-04T20:19:00Z</dcterms:created>
  <dcterms:modified xsi:type="dcterms:W3CDTF">2024-08-04T20:19:00Z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