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689B5A" w14:textId="77777777" w:rsidR="0078255D" w:rsidRPr="00C538F8" w:rsidRDefault="007E5BAB">
      <w:pPr>
        <w:spacing w:before="240" w:line="276" w:lineRule="auto"/>
        <w:rPr>
          <w:rFonts w:ascii="Sakkal Majalla" w:hAnsi="Sakkal Majalla" w:cs="Sakkal Majalla"/>
          <w:b/>
          <w:bCs/>
          <w:sz w:val="28"/>
          <w:szCs w:val="28"/>
          <w:lang w:bidi="ar-EG"/>
        </w:rPr>
      </w:pPr>
      <w:r w:rsidRPr="00C538F8">
        <w:rPr>
          <w:rFonts w:ascii="Sakkal Majalla" w:hAnsi="Sakkal Majalla" w:cs="Sakkal Majalla" w:hint="cs"/>
          <w:b/>
          <w:bCs/>
          <w:sz w:val="28"/>
          <w:szCs w:val="28"/>
          <w:rtl/>
          <w:lang w:bidi="ar-EG"/>
        </w:rPr>
        <w:t xml:space="preserve">جامعة ميدأوشن </w:t>
      </w:r>
    </w:p>
    <w:p w14:paraId="451CA04A" w14:textId="77777777" w:rsidR="0078255D" w:rsidRPr="00C538F8" w:rsidRDefault="007E5BAB">
      <w:pPr>
        <w:spacing w:before="240" w:line="276" w:lineRule="auto"/>
        <w:rPr>
          <w:rFonts w:ascii="Sakkal Majalla" w:hAnsi="Sakkal Majalla" w:cs="Sakkal Majalla"/>
          <w:b/>
          <w:bCs/>
          <w:sz w:val="28"/>
          <w:szCs w:val="28"/>
          <w:rtl/>
          <w:lang w:bidi="ar-EG"/>
        </w:rPr>
      </w:pPr>
      <w:r w:rsidRPr="00C538F8">
        <w:rPr>
          <w:rFonts w:ascii="Sakkal Majalla" w:hAnsi="Sakkal Majalla" w:cs="Sakkal Majalla" w:hint="cs"/>
          <w:b/>
          <w:bCs/>
          <w:noProof/>
          <w:sz w:val="28"/>
          <w:szCs w:val="28"/>
        </w:rPr>
        <w:drawing>
          <wp:anchor distT="0" distB="0" distL="114300" distR="114300" simplePos="0" relativeHeight="251658240" behindDoc="0" locked="0" layoutInCell="1" allowOverlap="1" wp14:anchorId="1E27599C" wp14:editId="66A57BA7">
            <wp:simplePos x="0" y="0"/>
            <wp:positionH relativeFrom="margin">
              <wp:posOffset>-695325</wp:posOffset>
            </wp:positionH>
            <wp:positionV relativeFrom="margin">
              <wp:posOffset>-276225</wp:posOffset>
            </wp:positionV>
            <wp:extent cx="2227152" cy="2066925"/>
            <wp:effectExtent l="0" t="0" r="0" b="0"/>
            <wp:wrapSquare wrapText="bothSides"/>
            <wp:docPr id="457966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6" name="Picture 1"/>
                    <pic:cNvPicPr/>
                  </pic:nvPicPr>
                  <pic:blipFill>
                    <a:blip r:embed="rId8"/>
                    <a:srcRect/>
                    <a:stretch>
                      <a:fillRect/>
                    </a:stretch>
                  </pic:blipFill>
                  <pic:spPr>
                    <a:xfrm>
                      <a:off x="0" y="0"/>
                      <a:ext cx="2227152" cy="2066925"/>
                    </a:xfrm>
                    <a:prstGeom prst="rect">
                      <a:avLst/>
                    </a:prstGeom>
                  </pic:spPr>
                </pic:pic>
              </a:graphicData>
            </a:graphic>
          </wp:anchor>
        </w:drawing>
      </w:r>
      <w:r w:rsidRPr="00C538F8">
        <w:rPr>
          <w:rFonts w:ascii="Sakkal Majalla" w:hAnsi="Sakkal Majalla" w:cs="Sakkal Majalla" w:hint="cs"/>
          <w:b/>
          <w:bCs/>
          <w:sz w:val="28"/>
          <w:szCs w:val="28"/>
          <w:lang w:bidi="ar-EG"/>
        </w:rPr>
        <w:t xml:space="preserve">    </w:t>
      </w:r>
      <w:r w:rsidRPr="00C538F8">
        <w:rPr>
          <w:rFonts w:ascii="Sakkal Majalla" w:hAnsi="Sakkal Majalla" w:cs="Sakkal Majalla" w:hint="cs"/>
          <w:b/>
          <w:bCs/>
          <w:sz w:val="28"/>
          <w:szCs w:val="28"/>
          <w:rtl/>
          <w:lang w:bidi="ar-EG"/>
        </w:rPr>
        <w:t xml:space="preserve">كلية الإدارة </w:t>
      </w:r>
    </w:p>
    <w:p w14:paraId="763E137E" w14:textId="395B19ED" w:rsidR="0078255D" w:rsidRPr="00C538F8" w:rsidRDefault="007E5BAB">
      <w:pPr>
        <w:spacing w:before="240" w:line="276" w:lineRule="auto"/>
        <w:rPr>
          <w:rFonts w:ascii="Sakkal Majalla" w:hAnsi="Sakkal Majalla" w:cs="Sakkal Majalla"/>
          <w:sz w:val="28"/>
          <w:szCs w:val="28"/>
          <w:rtl/>
          <w:lang w:bidi="ar-EG"/>
        </w:rPr>
      </w:pPr>
      <w:r w:rsidRPr="00C538F8">
        <w:rPr>
          <w:rFonts w:ascii="Sakkal Majalla" w:hAnsi="Sakkal Majalla" w:cs="Sakkal Majalla" w:hint="cs"/>
          <w:b/>
          <w:bCs/>
          <w:sz w:val="28"/>
          <w:szCs w:val="28"/>
          <w:rtl/>
          <w:lang w:bidi="ar-EG"/>
        </w:rPr>
        <w:t>تخصص  إدارة أعمال</w:t>
      </w:r>
    </w:p>
    <w:p w14:paraId="467EB618" w14:textId="77777777" w:rsidR="0078255D" w:rsidRPr="00C538F8" w:rsidRDefault="0078255D">
      <w:pPr>
        <w:spacing w:before="240" w:line="276" w:lineRule="auto"/>
        <w:rPr>
          <w:rFonts w:ascii="Sakkal Majalla" w:hAnsi="Sakkal Majalla" w:cs="Sakkal Majalla"/>
          <w:sz w:val="28"/>
          <w:szCs w:val="28"/>
          <w:rtl/>
          <w:lang w:bidi="ar-EG"/>
        </w:rPr>
      </w:pPr>
    </w:p>
    <w:p w14:paraId="061C9129" w14:textId="77777777" w:rsidR="0078255D" w:rsidRPr="00C538F8" w:rsidRDefault="0078255D">
      <w:pPr>
        <w:spacing w:before="240" w:line="276" w:lineRule="auto"/>
        <w:rPr>
          <w:rFonts w:ascii="Sakkal Majalla" w:hAnsi="Sakkal Majalla" w:cs="Sakkal Majalla"/>
          <w:sz w:val="28"/>
          <w:szCs w:val="28"/>
          <w:rtl/>
          <w:lang w:bidi="ar-EG"/>
        </w:rPr>
      </w:pPr>
    </w:p>
    <w:p w14:paraId="10F98E97" w14:textId="77777777" w:rsidR="0078255D" w:rsidRPr="00C538F8" w:rsidRDefault="0078255D">
      <w:pPr>
        <w:spacing w:before="240" w:line="276" w:lineRule="auto"/>
        <w:rPr>
          <w:rFonts w:ascii="Sakkal Majalla" w:hAnsi="Sakkal Majalla" w:cs="Sakkal Majalla"/>
          <w:sz w:val="28"/>
          <w:szCs w:val="28"/>
          <w:rtl/>
          <w:lang w:bidi="ar-EG"/>
        </w:rPr>
      </w:pPr>
    </w:p>
    <w:p w14:paraId="50DFEF47" w14:textId="77777777" w:rsidR="0078255D" w:rsidRPr="00C538F8" w:rsidRDefault="007E5BAB">
      <w:pPr>
        <w:jc w:val="center"/>
        <w:rPr>
          <w:rFonts w:ascii="Sakkal Majalla" w:hAnsi="Sakkal Majalla" w:cs="Sakkal Majalla"/>
          <w:b/>
          <w:bCs/>
          <w:sz w:val="40"/>
          <w:szCs w:val="40"/>
          <w:rtl/>
          <w:lang w:bidi="ar-EG"/>
        </w:rPr>
      </w:pPr>
      <w:r w:rsidRPr="00C538F8">
        <w:rPr>
          <w:rFonts w:ascii="Sakkal Majalla" w:hAnsi="Sakkal Majalla" w:cs="Sakkal Majalla" w:hint="cs"/>
          <w:b/>
          <w:bCs/>
          <w:sz w:val="40"/>
          <w:szCs w:val="40"/>
          <w:rtl/>
          <w:lang w:bidi="ar-EG"/>
        </w:rPr>
        <w:t>دور تحسين تجربة العميل في زيادة الأرباح وتقليل التكاليف وأثرها على شركة الاتصالات السعودية STC</w:t>
      </w:r>
    </w:p>
    <w:p w14:paraId="12369766" w14:textId="77777777" w:rsidR="0078255D" w:rsidRPr="00C538F8" w:rsidRDefault="0078255D" w:rsidP="002D3379">
      <w:pPr>
        <w:spacing w:before="240" w:line="276" w:lineRule="auto"/>
        <w:rPr>
          <w:rFonts w:ascii="Sakkal Majalla" w:hAnsi="Sakkal Majalla" w:cs="Sakkal Majalla"/>
          <w:b/>
          <w:bCs/>
          <w:sz w:val="36"/>
          <w:szCs w:val="36"/>
          <w:rtl/>
          <w:lang w:bidi="ar-EG"/>
        </w:rPr>
      </w:pPr>
    </w:p>
    <w:p w14:paraId="535AE4A4" w14:textId="77777777" w:rsidR="0078255D" w:rsidRPr="00C538F8" w:rsidRDefault="007E5BAB">
      <w:pPr>
        <w:spacing w:before="240" w:line="276" w:lineRule="auto"/>
        <w:jc w:val="center"/>
        <w:rPr>
          <w:rFonts w:ascii="Sakkal Majalla" w:hAnsi="Sakkal Majalla" w:cs="Sakkal Majalla"/>
          <w:b/>
          <w:bCs/>
          <w:sz w:val="28"/>
          <w:szCs w:val="28"/>
          <w:rtl/>
          <w:lang w:bidi="ar-EG"/>
        </w:rPr>
      </w:pPr>
      <w:r w:rsidRPr="00C538F8">
        <w:rPr>
          <w:rFonts w:ascii="Sakkal Majalla" w:hAnsi="Sakkal Majalla" w:cs="Sakkal Majalla" w:hint="cs"/>
          <w:b/>
          <w:bCs/>
          <w:sz w:val="28"/>
          <w:szCs w:val="28"/>
          <w:rtl/>
          <w:lang w:bidi="ar-EG"/>
        </w:rPr>
        <w:t>إعداد الطالب/</w:t>
      </w:r>
    </w:p>
    <w:p w14:paraId="31E19186" w14:textId="781E6A40" w:rsidR="0078255D" w:rsidRPr="00C538F8" w:rsidRDefault="007E5BAB" w:rsidP="002D3379">
      <w:pPr>
        <w:spacing w:before="240" w:line="276" w:lineRule="auto"/>
        <w:jc w:val="center"/>
        <w:rPr>
          <w:rFonts w:ascii="Sakkal Majalla" w:hAnsi="Sakkal Majalla" w:cs="Sakkal Majalla"/>
          <w:sz w:val="28"/>
          <w:szCs w:val="28"/>
          <w:rtl/>
          <w:lang w:bidi="ar-EG"/>
        </w:rPr>
      </w:pPr>
      <w:r w:rsidRPr="00C538F8">
        <w:rPr>
          <w:rFonts w:ascii="Sakkal Majalla" w:hAnsi="Sakkal Majalla" w:cs="Sakkal Majalla" w:hint="cs"/>
          <w:sz w:val="28"/>
          <w:szCs w:val="28"/>
          <w:rtl/>
          <w:lang w:bidi="ar-EG"/>
        </w:rPr>
        <w:t>عبد الله ابراهيم الربيعة</w:t>
      </w:r>
    </w:p>
    <w:p w14:paraId="359884BE" w14:textId="77777777" w:rsidR="0078255D" w:rsidRPr="00C538F8" w:rsidRDefault="0078255D">
      <w:pPr>
        <w:spacing w:before="240" w:line="276" w:lineRule="auto"/>
        <w:jc w:val="center"/>
        <w:rPr>
          <w:rFonts w:ascii="Sakkal Majalla" w:hAnsi="Sakkal Majalla" w:cs="Sakkal Majalla"/>
          <w:b/>
          <w:bCs/>
          <w:sz w:val="28"/>
          <w:szCs w:val="28"/>
          <w:rtl/>
          <w:lang w:bidi="ar-EG"/>
        </w:rPr>
      </w:pPr>
    </w:p>
    <w:p w14:paraId="4F723295" w14:textId="77777777" w:rsidR="008D0DC7" w:rsidRPr="00C538F8" w:rsidRDefault="007E5BAB">
      <w:pPr>
        <w:spacing w:before="240" w:line="276" w:lineRule="auto"/>
        <w:jc w:val="center"/>
        <w:rPr>
          <w:rFonts w:ascii="Sakkal Majalla" w:hAnsi="Sakkal Majalla" w:cs="Sakkal Majalla"/>
          <w:b/>
          <w:bCs/>
          <w:sz w:val="28"/>
          <w:szCs w:val="28"/>
          <w:rtl/>
          <w:lang w:bidi="ar-EG"/>
        </w:rPr>
      </w:pPr>
      <w:r w:rsidRPr="00C538F8">
        <w:rPr>
          <w:rFonts w:ascii="Sakkal Majalla" w:hAnsi="Sakkal Majalla" w:cs="Sakkal Majalla" w:hint="cs"/>
          <w:b/>
          <w:bCs/>
          <w:sz w:val="28"/>
          <w:szCs w:val="28"/>
          <w:rtl/>
          <w:lang w:bidi="ar-EG"/>
        </w:rPr>
        <w:t>إشراف/</w:t>
      </w:r>
    </w:p>
    <w:p w14:paraId="2DB35156" w14:textId="77777777" w:rsidR="008D0DC7" w:rsidRPr="00C538F8" w:rsidRDefault="007E5BAB">
      <w:pPr>
        <w:spacing w:before="240" w:line="276" w:lineRule="auto"/>
        <w:jc w:val="center"/>
        <w:rPr>
          <w:rFonts w:ascii="Sakkal Majalla" w:hAnsi="Sakkal Majalla" w:cs="Sakkal Majalla"/>
          <w:sz w:val="28"/>
          <w:szCs w:val="28"/>
          <w:rtl/>
          <w:lang w:bidi="ar-EG"/>
        </w:rPr>
      </w:pPr>
      <w:r w:rsidRPr="00C538F8">
        <w:rPr>
          <w:rFonts w:ascii="Sakkal Majalla" w:hAnsi="Sakkal Majalla" w:cs="Sakkal Majalla" w:hint="cs"/>
          <w:sz w:val="28"/>
          <w:szCs w:val="28"/>
          <w:rtl/>
          <w:lang w:bidi="ar-EG"/>
        </w:rPr>
        <w:t xml:space="preserve"> </w:t>
      </w:r>
      <w:r w:rsidR="008D0DC7" w:rsidRPr="00C538F8">
        <w:rPr>
          <w:rFonts w:ascii="Sakkal Majalla" w:hAnsi="Sakkal Majalla" w:cs="Sakkal Majalla" w:hint="cs"/>
          <w:sz w:val="28"/>
          <w:szCs w:val="28"/>
          <w:rtl/>
          <w:lang w:bidi="ar-EG"/>
        </w:rPr>
        <w:t>د.</w:t>
      </w:r>
      <w:r w:rsidRPr="00C538F8">
        <w:rPr>
          <w:rFonts w:ascii="Sakkal Majalla" w:hAnsi="Sakkal Majalla" w:cs="Sakkal Majalla" w:hint="cs"/>
          <w:sz w:val="28"/>
          <w:szCs w:val="28"/>
          <w:rtl/>
          <w:lang w:bidi="ar-EG"/>
        </w:rPr>
        <w:t xml:space="preserve">الفيصل عبد الحميد </w:t>
      </w:r>
    </w:p>
    <w:p w14:paraId="3729364E" w14:textId="6B0B5B1D" w:rsidR="0078255D" w:rsidRPr="00C538F8" w:rsidRDefault="007E5BAB">
      <w:pPr>
        <w:spacing w:before="240" w:line="276" w:lineRule="auto"/>
        <w:jc w:val="center"/>
        <w:rPr>
          <w:rFonts w:ascii="Sakkal Majalla" w:hAnsi="Sakkal Majalla" w:cs="Sakkal Majalla"/>
          <w:sz w:val="28"/>
          <w:szCs w:val="28"/>
          <w:rtl/>
          <w:lang w:bidi="ar-EG"/>
        </w:rPr>
      </w:pPr>
      <w:r w:rsidRPr="00C538F8">
        <w:rPr>
          <w:rFonts w:ascii="Sakkal Majalla" w:hAnsi="Sakkal Majalla" w:cs="Sakkal Majalla" w:hint="cs"/>
          <w:sz w:val="28"/>
          <w:szCs w:val="28"/>
          <w:rtl/>
          <w:lang w:bidi="ar-EG"/>
        </w:rPr>
        <w:t>د. فايز جراد</w:t>
      </w:r>
    </w:p>
    <w:p w14:paraId="1BA7EF8F" w14:textId="77777777" w:rsidR="0078255D" w:rsidRPr="00C538F8" w:rsidRDefault="0078255D">
      <w:pPr>
        <w:spacing w:before="240" w:line="276" w:lineRule="auto"/>
        <w:jc w:val="center"/>
        <w:rPr>
          <w:rFonts w:ascii="Sakkal Majalla" w:hAnsi="Sakkal Majalla" w:cs="Sakkal Majalla"/>
          <w:b/>
          <w:bCs/>
          <w:sz w:val="28"/>
          <w:szCs w:val="28"/>
          <w:rtl/>
          <w:lang w:bidi="ar-EG"/>
        </w:rPr>
      </w:pPr>
    </w:p>
    <w:p w14:paraId="149E091C" w14:textId="77777777" w:rsidR="0078255D" w:rsidRPr="00C538F8" w:rsidRDefault="007E5BAB">
      <w:pPr>
        <w:spacing w:before="240" w:line="276" w:lineRule="auto"/>
        <w:jc w:val="center"/>
        <w:rPr>
          <w:rFonts w:ascii="Sakkal Majalla" w:hAnsi="Sakkal Majalla" w:cs="Sakkal Majalla"/>
          <w:b/>
          <w:bCs/>
          <w:sz w:val="28"/>
          <w:szCs w:val="28"/>
          <w:rtl/>
          <w:lang w:bidi="ar-EG"/>
        </w:rPr>
      </w:pPr>
      <w:r w:rsidRPr="00C538F8">
        <w:rPr>
          <w:rFonts w:ascii="Sakkal Majalla" w:hAnsi="Sakkal Majalla" w:cs="Sakkal Majalla" w:hint="cs"/>
          <w:b/>
          <w:bCs/>
          <w:sz w:val="28"/>
          <w:szCs w:val="28"/>
          <w:rtl/>
          <w:lang w:bidi="ar-EG"/>
        </w:rPr>
        <w:t>العام الدراسي:</w:t>
      </w:r>
    </w:p>
    <w:p w14:paraId="0DD02794" w14:textId="77777777" w:rsidR="0078255D" w:rsidRPr="00C538F8" w:rsidRDefault="007E5BAB">
      <w:pPr>
        <w:spacing w:before="240" w:line="276" w:lineRule="auto"/>
        <w:jc w:val="center"/>
        <w:rPr>
          <w:rFonts w:ascii="Sakkal Majalla" w:hAnsi="Sakkal Majalla" w:cs="Sakkal Majalla"/>
          <w:sz w:val="28"/>
          <w:szCs w:val="28"/>
          <w:rtl/>
          <w:lang w:bidi="ar-EG"/>
        </w:rPr>
      </w:pPr>
      <w:r w:rsidRPr="00C538F8">
        <w:rPr>
          <w:rFonts w:ascii="Sakkal Majalla" w:hAnsi="Sakkal Majalla" w:cs="Sakkal Majalla" w:hint="cs"/>
          <w:sz w:val="28"/>
          <w:szCs w:val="28"/>
          <w:rtl/>
          <w:lang w:bidi="ar-EG"/>
        </w:rPr>
        <w:t>2024</w:t>
      </w:r>
    </w:p>
    <w:p w14:paraId="058B1948" w14:textId="77777777" w:rsidR="0078255D" w:rsidRPr="00C538F8" w:rsidRDefault="0078255D">
      <w:pPr>
        <w:spacing w:before="240" w:line="276" w:lineRule="auto"/>
        <w:jc w:val="center"/>
        <w:rPr>
          <w:rFonts w:ascii="Sakkal Majalla" w:hAnsi="Sakkal Majalla" w:cs="Sakkal Majalla"/>
          <w:b/>
          <w:bCs/>
          <w:sz w:val="28"/>
          <w:szCs w:val="28"/>
          <w:rtl/>
          <w:lang w:bidi="ar-EG"/>
        </w:rPr>
      </w:pPr>
    </w:p>
    <w:p w14:paraId="4455A1B1" w14:textId="77777777" w:rsidR="0078255D" w:rsidRPr="00C538F8" w:rsidRDefault="0078255D">
      <w:pPr>
        <w:spacing w:before="240" w:line="276" w:lineRule="auto"/>
        <w:jc w:val="center"/>
        <w:rPr>
          <w:rFonts w:ascii="Sakkal Majalla" w:hAnsi="Sakkal Majalla" w:cs="Sakkal Majalla"/>
          <w:b/>
          <w:bCs/>
          <w:sz w:val="28"/>
          <w:szCs w:val="28"/>
          <w:rtl/>
          <w:lang w:bidi="ar-EG"/>
        </w:rPr>
      </w:pPr>
    </w:p>
    <w:p w14:paraId="2428E888" w14:textId="77777777" w:rsidR="0078255D" w:rsidRPr="00C538F8" w:rsidRDefault="0078255D">
      <w:pPr>
        <w:spacing w:before="240" w:line="276" w:lineRule="auto"/>
        <w:jc w:val="center"/>
        <w:rPr>
          <w:rFonts w:ascii="Sakkal Majalla" w:hAnsi="Sakkal Majalla" w:cs="Sakkal Majalla"/>
          <w:b/>
          <w:bCs/>
          <w:sz w:val="28"/>
          <w:szCs w:val="28"/>
          <w:rtl/>
          <w:lang w:bidi="ar-EG"/>
        </w:rPr>
      </w:pPr>
    </w:p>
    <w:p w14:paraId="506D6C17" w14:textId="77777777" w:rsidR="0078255D" w:rsidRPr="00C538F8" w:rsidRDefault="0078255D">
      <w:pPr>
        <w:spacing w:before="240" w:line="276" w:lineRule="auto"/>
        <w:jc w:val="center"/>
        <w:rPr>
          <w:rFonts w:ascii="Sakkal Majalla" w:hAnsi="Sakkal Majalla" w:cs="Sakkal Majalla"/>
          <w:b/>
          <w:bCs/>
          <w:sz w:val="28"/>
          <w:szCs w:val="28"/>
          <w:rtl/>
          <w:lang w:bidi="ar-EG"/>
        </w:rPr>
      </w:pPr>
    </w:p>
    <w:p w14:paraId="10D8A186" w14:textId="77777777" w:rsidR="0078255D" w:rsidRPr="00C538F8" w:rsidRDefault="0078255D">
      <w:pPr>
        <w:spacing w:before="240" w:line="276" w:lineRule="auto"/>
        <w:jc w:val="center"/>
        <w:rPr>
          <w:rFonts w:ascii="Sakkal Majalla" w:hAnsi="Sakkal Majalla" w:cs="Sakkal Majalla"/>
          <w:b/>
          <w:bCs/>
          <w:sz w:val="28"/>
          <w:szCs w:val="28"/>
          <w:rtl/>
          <w:lang w:bidi="ar-EG"/>
        </w:rPr>
      </w:pPr>
    </w:p>
    <w:p w14:paraId="61B94C1F" w14:textId="77777777" w:rsidR="0078255D" w:rsidRPr="00C538F8" w:rsidRDefault="0078255D">
      <w:pPr>
        <w:spacing w:before="240" w:line="276" w:lineRule="auto"/>
        <w:jc w:val="center"/>
        <w:rPr>
          <w:rFonts w:ascii="Sakkal Majalla" w:hAnsi="Sakkal Majalla" w:cs="Sakkal Majalla"/>
          <w:b/>
          <w:bCs/>
          <w:sz w:val="28"/>
          <w:szCs w:val="28"/>
          <w:rtl/>
          <w:lang w:bidi="ar-EG"/>
        </w:rPr>
      </w:pPr>
    </w:p>
    <w:p w14:paraId="1CAA352E" w14:textId="77777777" w:rsidR="0078255D" w:rsidRPr="00C538F8" w:rsidRDefault="0078255D">
      <w:pPr>
        <w:spacing w:before="240" w:line="276" w:lineRule="auto"/>
        <w:jc w:val="center"/>
        <w:rPr>
          <w:rFonts w:ascii="Sakkal Majalla" w:hAnsi="Sakkal Majalla" w:cs="Sakkal Majalla"/>
          <w:b/>
          <w:bCs/>
          <w:sz w:val="28"/>
          <w:szCs w:val="28"/>
          <w:rtl/>
          <w:lang w:bidi="ar-EG"/>
        </w:rPr>
      </w:pPr>
    </w:p>
    <w:p w14:paraId="48C6D91D" w14:textId="77777777" w:rsidR="0078255D" w:rsidRPr="00C538F8" w:rsidRDefault="007E5BAB">
      <w:pPr>
        <w:spacing w:before="240" w:line="276" w:lineRule="auto"/>
        <w:jc w:val="center"/>
        <w:rPr>
          <w:rFonts w:ascii="Sakkal Majalla" w:hAnsi="Sakkal Majalla" w:cs="Sakkal Majalla"/>
          <w:b/>
          <w:bCs/>
          <w:sz w:val="28"/>
          <w:szCs w:val="28"/>
          <w:rtl/>
          <w:lang w:bidi="ar-EG"/>
        </w:rPr>
      </w:pPr>
      <w:r w:rsidRPr="00C538F8">
        <w:rPr>
          <w:rFonts w:ascii="Sakkal Majalla" w:hAnsi="Sakkal Majalla" w:cs="Sakkal Majalla" w:hint="cs"/>
          <w:b/>
          <w:bCs/>
          <w:noProof/>
          <w:sz w:val="28"/>
          <w:szCs w:val="28"/>
          <w:rtl/>
          <w:lang w:bidi="ar-EG"/>
        </w:rPr>
        <w:drawing>
          <wp:inline distT="0" distB="0" distL="114300" distR="114300" wp14:anchorId="7585A888" wp14:editId="239F54B5">
            <wp:extent cx="5608320" cy="1840865"/>
            <wp:effectExtent l="0" t="0" r="0" b="0"/>
            <wp:docPr id="457966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7" name="Picture 1"/>
                    <pic:cNvPicPr>
                      <a:picLocks noChangeAspect="1"/>
                    </pic:cNvPicPr>
                  </pic:nvPicPr>
                  <pic:blipFill>
                    <a:blip r:embed="rId9"/>
                    <a:srcRect/>
                    <a:stretch>
                      <a:fillRect/>
                    </a:stretch>
                  </pic:blipFill>
                  <pic:spPr>
                    <a:xfrm>
                      <a:off x="0" y="0"/>
                      <a:ext cx="5608320" cy="1840865"/>
                    </a:xfrm>
                    <a:prstGeom prst="rect">
                      <a:avLst/>
                    </a:prstGeom>
                  </pic:spPr>
                </pic:pic>
              </a:graphicData>
            </a:graphic>
          </wp:inline>
        </w:drawing>
      </w:r>
    </w:p>
    <w:p w14:paraId="0F83F83E" w14:textId="77777777" w:rsidR="0078255D" w:rsidRPr="00C538F8" w:rsidRDefault="0078255D">
      <w:pPr>
        <w:spacing w:before="240" w:line="276" w:lineRule="auto"/>
        <w:jc w:val="center"/>
        <w:rPr>
          <w:rFonts w:ascii="Sakkal Majalla" w:hAnsi="Sakkal Majalla" w:cs="Sakkal Majalla"/>
          <w:b/>
          <w:bCs/>
          <w:sz w:val="28"/>
          <w:szCs w:val="28"/>
          <w:rtl/>
          <w:lang w:bidi="ar-EG"/>
        </w:rPr>
      </w:pPr>
    </w:p>
    <w:p w14:paraId="54D719AB" w14:textId="77777777" w:rsidR="0078255D" w:rsidRPr="00C538F8" w:rsidRDefault="0078255D">
      <w:pPr>
        <w:spacing w:before="240" w:line="276" w:lineRule="auto"/>
        <w:jc w:val="center"/>
        <w:rPr>
          <w:rFonts w:ascii="Sakkal Majalla" w:hAnsi="Sakkal Majalla" w:cs="Sakkal Majalla"/>
          <w:b/>
          <w:bCs/>
          <w:sz w:val="28"/>
          <w:szCs w:val="28"/>
          <w:rtl/>
          <w:lang w:bidi="ar-EG"/>
        </w:rPr>
      </w:pPr>
    </w:p>
    <w:p w14:paraId="5B00A955" w14:textId="77777777" w:rsidR="0078255D" w:rsidRPr="00C538F8" w:rsidRDefault="0078255D">
      <w:pPr>
        <w:spacing w:before="240" w:line="276" w:lineRule="auto"/>
        <w:jc w:val="center"/>
        <w:rPr>
          <w:rFonts w:ascii="Sakkal Majalla" w:hAnsi="Sakkal Majalla" w:cs="Sakkal Majalla"/>
          <w:b/>
          <w:bCs/>
          <w:sz w:val="28"/>
          <w:szCs w:val="28"/>
          <w:rtl/>
          <w:lang w:bidi="ar-EG"/>
        </w:rPr>
      </w:pPr>
    </w:p>
    <w:p w14:paraId="436D1784" w14:textId="77777777" w:rsidR="0078255D" w:rsidRPr="00C538F8" w:rsidRDefault="0078255D">
      <w:pPr>
        <w:spacing w:before="240" w:line="276" w:lineRule="auto"/>
        <w:jc w:val="center"/>
        <w:rPr>
          <w:rFonts w:ascii="Sakkal Majalla" w:hAnsi="Sakkal Majalla" w:cs="Sakkal Majalla"/>
          <w:b/>
          <w:bCs/>
          <w:sz w:val="28"/>
          <w:szCs w:val="28"/>
          <w:rtl/>
          <w:lang w:bidi="ar-EG"/>
        </w:rPr>
      </w:pPr>
    </w:p>
    <w:p w14:paraId="4B2C0389" w14:textId="77777777" w:rsidR="0078255D" w:rsidRPr="00C538F8" w:rsidRDefault="0078255D">
      <w:pPr>
        <w:spacing w:before="240" w:line="276" w:lineRule="auto"/>
        <w:jc w:val="center"/>
        <w:rPr>
          <w:rFonts w:ascii="Sakkal Majalla" w:hAnsi="Sakkal Majalla" w:cs="Sakkal Majalla"/>
          <w:b/>
          <w:bCs/>
          <w:sz w:val="28"/>
          <w:szCs w:val="28"/>
          <w:rtl/>
          <w:lang w:bidi="ar-EG"/>
        </w:rPr>
      </w:pPr>
    </w:p>
    <w:p w14:paraId="72907DC7" w14:textId="77777777" w:rsidR="0078255D" w:rsidRPr="00C538F8" w:rsidRDefault="0078255D">
      <w:pPr>
        <w:spacing w:before="240" w:line="276" w:lineRule="auto"/>
        <w:jc w:val="center"/>
        <w:rPr>
          <w:rFonts w:ascii="Sakkal Majalla" w:hAnsi="Sakkal Majalla" w:cs="Sakkal Majalla"/>
          <w:b/>
          <w:bCs/>
          <w:sz w:val="28"/>
          <w:szCs w:val="28"/>
          <w:rtl/>
          <w:lang w:bidi="ar-EG"/>
        </w:rPr>
      </w:pPr>
    </w:p>
    <w:p w14:paraId="2C36216C" w14:textId="77777777" w:rsidR="0078255D" w:rsidRPr="00C538F8" w:rsidRDefault="0078255D">
      <w:pPr>
        <w:spacing w:before="240" w:line="276" w:lineRule="auto"/>
        <w:jc w:val="center"/>
        <w:rPr>
          <w:rFonts w:ascii="Sakkal Majalla" w:hAnsi="Sakkal Majalla" w:cs="Sakkal Majalla"/>
          <w:b/>
          <w:bCs/>
          <w:sz w:val="28"/>
          <w:szCs w:val="28"/>
          <w:rtl/>
          <w:lang w:bidi="ar-EG"/>
        </w:rPr>
      </w:pPr>
    </w:p>
    <w:p w14:paraId="33ACF5E4" w14:textId="77777777" w:rsidR="0078255D" w:rsidRPr="00C538F8" w:rsidRDefault="0078255D">
      <w:pPr>
        <w:spacing w:before="240" w:line="276" w:lineRule="auto"/>
        <w:jc w:val="center"/>
        <w:rPr>
          <w:rFonts w:ascii="Sakkal Majalla" w:hAnsi="Sakkal Majalla" w:cs="Sakkal Majalla"/>
          <w:b/>
          <w:bCs/>
          <w:sz w:val="28"/>
          <w:szCs w:val="28"/>
          <w:lang w:bidi="ar-EG"/>
        </w:rPr>
      </w:pPr>
    </w:p>
    <w:p w14:paraId="0D61F483" w14:textId="77777777" w:rsidR="0078255D" w:rsidRPr="00C538F8" w:rsidRDefault="0078255D">
      <w:pPr>
        <w:spacing w:before="240" w:line="276" w:lineRule="auto"/>
        <w:jc w:val="center"/>
        <w:rPr>
          <w:rFonts w:ascii="Sakkal Majalla" w:hAnsi="Sakkal Majalla" w:cs="Sakkal Majalla"/>
          <w:b/>
          <w:bCs/>
          <w:sz w:val="28"/>
          <w:szCs w:val="28"/>
          <w:rtl/>
          <w:lang w:bidi="ar-EG"/>
        </w:rPr>
      </w:pPr>
    </w:p>
    <w:p w14:paraId="2292862D" w14:textId="77777777" w:rsidR="0078255D" w:rsidRPr="00C538F8" w:rsidRDefault="0078255D">
      <w:pPr>
        <w:spacing w:before="240" w:line="276" w:lineRule="auto"/>
        <w:jc w:val="center"/>
        <w:rPr>
          <w:rFonts w:ascii="Sakkal Majalla" w:hAnsi="Sakkal Majalla" w:cs="Sakkal Majalla"/>
          <w:b/>
          <w:bCs/>
          <w:sz w:val="28"/>
          <w:szCs w:val="28"/>
          <w:lang w:bidi="ar-EG"/>
        </w:rPr>
      </w:pPr>
    </w:p>
    <w:p w14:paraId="22A22BCF" w14:textId="77777777" w:rsidR="0078255D" w:rsidRPr="00C538F8" w:rsidRDefault="0078255D" w:rsidP="00C538F8">
      <w:pPr>
        <w:spacing w:before="240" w:line="276" w:lineRule="auto"/>
        <w:rPr>
          <w:rFonts w:ascii="Sakkal Majalla" w:hAnsi="Sakkal Majalla" w:cs="Sakkal Majalla"/>
          <w:b/>
          <w:bCs/>
          <w:sz w:val="28"/>
          <w:szCs w:val="28"/>
          <w:lang w:bidi="ar-EG"/>
        </w:rPr>
      </w:pPr>
    </w:p>
    <w:p w14:paraId="42776709" w14:textId="77777777" w:rsidR="0078255D" w:rsidRPr="00C538F8" w:rsidRDefault="007E5BAB">
      <w:pPr>
        <w:spacing w:before="240" w:line="276" w:lineRule="auto"/>
        <w:jc w:val="center"/>
        <w:rPr>
          <w:rFonts w:ascii="Sakkal Majalla" w:hAnsi="Sakkal Majalla" w:cs="Sakkal Majalla"/>
          <w:b/>
          <w:bCs/>
          <w:sz w:val="32"/>
          <w:szCs w:val="32"/>
          <w:rtl/>
          <w:lang w:bidi="ar-EG"/>
        </w:rPr>
      </w:pPr>
      <w:r w:rsidRPr="00C538F8">
        <w:rPr>
          <w:rFonts w:ascii="Sakkal Majalla" w:hAnsi="Sakkal Majalla" w:cs="Sakkal Majalla" w:hint="cs"/>
          <w:b/>
          <w:bCs/>
          <w:sz w:val="32"/>
          <w:szCs w:val="32"/>
          <w:rtl/>
          <w:lang w:bidi="ar-EG"/>
        </w:rPr>
        <w:t>الشكر والتقدير</w:t>
      </w:r>
    </w:p>
    <w:p w14:paraId="79B89F01" w14:textId="77777777" w:rsidR="0078255D" w:rsidRPr="00C538F8" w:rsidRDefault="0078255D">
      <w:pPr>
        <w:spacing w:before="240" w:line="276" w:lineRule="auto"/>
        <w:jc w:val="center"/>
        <w:rPr>
          <w:rFonts w:ascii="Sakkal Majalla" w:hAnsi="Sakkal Majalla" w:cs="Sakkal Majalla"/>
          <w:b/>
          <w:bCs/>
          <w:sz w:val="28"/>
          <w:szCs w:val="28"/>
          <w:rtl/>
          <w:lang w:bidi="ar-EG"/>
        </w:rPr>
      </w:pPr>
    </w:p>
    <w:p w14:paraId="3AB8E84B" w14:textId="77777777" w:rsidR="0078255D" w:rsidRPr="00510971" w:rsidRDefault="007E5BAB">
      <w:pPr>
        <w:spacing w:before="240" w:line="276" w:lineRule="auto"/>
        <w:jc w:val="center"/>
        <w:rPr>
          <w:rFonts w:ascii="Sakkal Majalla" w:hAnsi="Sakkal Majalla" w:cs="Sakkal Majalla"/>
          <w:b/>
          <w:bCs/>
          <w:sz w:val="32"/>
          <w:szCs w:val="32"/>
          <w:rtl/>
          <w:lang w:bidi="ar-EG"/>
        </w:rPr>
      </w:pPr>
      <w:r w:rsidRPr="00510971">
        <w:rPr>
          <w:rFonts w:ascii="Sakkal Majalla" w:hAnsi="Sakkal Majalla" w:cs="Sakkal Majalla" w:hint="cs"/>
          <w:b/>
          <w:bCs/>
          <w:sz w:val="32"/>
          <w:szCs w:val="32"/>
          <w:rtl/>
          <w:lang w:bidi="ar-EG"/>
        </w:rPr>
        <w:t>أبدأ بحمد الله تعالى، الذي منحني التوفيق والعون في إنجاز هذا البحث. إن نعمته وفضله لا يُحَصَى، فأحمده أولاً وآخراً على ما أكرمني به من فرص ودعم.</w:t>
      </w:r>
    </w:p>
    <w:p w14:paraId="62B4538B" w14:textId="77777777" w:rsidR="0078255D" w:rsidRPr="00510971" w:rsidRDefault="0078255D">
      <w:pPr>
        <w:spacing w:before="240" w:line="276" w:lineRule="auto"/>
        <w:jc w:val="center"/>
        <w:rPr>
          <w:rFonts w:ascii="Sakkal Majalla" w:hAnsi="Sakkal Majalla" w:cs="Sakkal Majalla"/>
          <w:b/>
          <w:bCs/>
          <w:sz w:val="32"/>
          <w:szCs w:val="32"/>
          <w:rtl/>
          <w:lang w:bidi="ar-EG"/>
        </w:rPr>
      </w:pPr>
    </w:p>
    <w:p w14:paraId="3AF5F495" w14:textId="77777777" w:rsidR="0078255D" w:rsidRPr="00510971" w:rsidRDefault="007E5BAB">
      <w:pPr>
        <w:spacing w:before="240" w:line="276" w:lineRule="auto"/>
        <w:jc w:val="center"/>
        <w:rPr>
          <w:rFonts w:ascii="Sakkal Majalla" w:hAnsi="Sakkal Majalla" w:cs="Sakkal Majalla"/>
          <w:b/>
          <w:bCs/>
          <w:sz w:val="32"/>
          <w:szCs w:val="32"/>
          <w:rtl/>
          <w:lang w:bidi="ar-EG"/>
        </w:rPr>
      </w:pPr>
      <w:r w:rsidRPr="00510971">
        <w:rPr>
          <w:rFonts w:ascii="Sakkal Majalla" w:hAnsi="Sakkal Majalla" w:cs="Sakkal Majalla" w:hint="cs"/>
          <w:b/>
          <w:bCs/>
          <w:sz w:val="32"/>
          <w:szCs w:val="32"/>
          <w:rtl/>
          <w:lang w:bidi="ar-EG"/>
        </w:rPr>
        <w:t>كما أود أن أعبر عن عميق امتناني لوالدي العزيزين، اللذين كانا دائماً مصدر إلهام لي. ودعواتهما الصادقة ودعمهما اللامحدود كانا سلاحين قويين ساعداني في تخطي التحديات التي واجهتها خلال هذا المسار الأكاديمي. لهما أرفع أسمى آيات الشكر والعرفان.</w:t>
      </w:r>
    </w:p>
    <w:p w14:paraId="08B4BFFD" w14:textId="77777777" w:rsidR="0078255D" w:rsidRPr="00510971" w:rsidRDefault="0078255D">
      <w:pPr>
        <w:spacing w:before="240" w:line="276" w:lineRule="auto"/>
        <w:jc w:val="center"/>
        <w:rPr>
          <w:rFonts w:ascii="Sakkal Majalla" w:hAnsi="Sakkal Majalla" w:cs="Sakkal Majalla"/>
          <w:b/>
          <w:bCs/>
          <w:sz w:val="32"/>
          <w:szCs w:val="32"/>
          <w:rtl/>
          <w:lang w:bidi="ar-EG"/>
        </w:rPr>
      </w:pPr>
    </w:p>
    <w:p w14:paraId="193607CE" w14:textId="4D306A46" w:rsidR="0078255D" w:rsidRPr="00510971" w:rsidRDefault="007E5BAB">
      <w:pPr>
        <w:spacing w:before="240" w:line="276" w:lineRule="auto"/>
        <w:jc w:val="center"/>
        <w:rPr>
          <w:rFonts w:ascii="Sakkal Majalla" w:hAnsi="Sakkal Majalla" w:cs="Sakkal Majalla"/>
          <w:b/>
          <w:bCs/>
          <w:sz w:val="32"/>
          <w:szCs w:val="32"/>
          <w:rtl/>
          <w:lang w:bidi="ar-EG"/>
        </w:rPr>
      </w:pPr>
      <w:r w:rsidRPr="00510971">
        <w:rPr>
          <w:rFonts w:ascii="Sakkal Majalla" w:hAnsi="Sakkal Majalla" w:cs="Sakkal Majalla" w:hint="cs"/>
          <w:b/>
          <w:bCs/>
          <w:sz w:val="32"/>
          <w:szCs w:val="32"/>
          <w:rtl/>
          <w:lang w:bidi="ar-EG"/>
        </w:rPr>
        <w:t>أيضاً، أقدم شكري الخاص لجامعتي العزيزة، التي وفرت لي بيئة تعليمية متميزة. كما أخص بالشكر  مشرف</w:t>
      </w:r>
      <w:r w:rsidR="005A255C">
        <w:rPr>
          <w:rFonts w:ascii="Sakkal Majalla" w:hAnsi="Sakkal Majalla" w:cs="Sakkal Majalla" w:hint="cs"/>
          <w:b/>
          <w:bCs/>
          <w:sz w:val="32"/>
          <w:szCs w:val="32"/>
          <w:rtl/>
          <w:lang w:bidi="ar-EG"/>
        </w:rPr>
        <w:t xml:space="preserve">ي </w:t>
      </w:r>
      <w:r w:rsidRPr="00510971">
        <w:rPr>
          <w:rFonts w:ascii="Sakkal Majalla" w:hAnsi="Sakkal Majalla" w:cs="Sakkal Majalla" w:hint="cs"/>
          <w:b/>
          <w:bCs/>
          <w:sz w:val="32"/>
          <w:szCs w:val="32"/>
          <w:rtl/>
          <w:lang w:bidi="ar-EG"/>
        </w:rPr>
        <w:t xml:space="preserve">البحث </w:t>
      </w:r>
      <w:r w:rsidR="005A255C">
        <w:rPr>
          <w:rFonts w:ascii="Sakkal Majalla" w:hAnsi="Sakkal Majalla" w:cs="Sakkal Majalla" w:hint="cs"/>
          <w:b/>
          <w:bCs/>
          <w:sz w:val="32"/>
          <w:szCs w:val="32"/>
          <w:rtl/>
          <w:lang w:bidi="ar-EG"/>
        </w:rPr>
        <w:t xml:space="preserve">ومنسوبي الكلية </w:t>
      </w:r>
      <w:r w:rsidRPr="00510971">
        <w:rPr>
          <w:rFonts w:ascii="Sakkal Majalla" w:hAnsi="Sakkal Majalla" w:cs="Sakkal Majalla" w:hint="cs"/>
          <w:b/>
          <w:bCs/>
          <w:sz w:val="32"/>
          <w:szCs w:val="32"/>
          <w:rtl/>
          <w:lang w:bidi="ar-EG"/>
        </w:rPr>
        <w:t>على توجيهاته</w:t>
      </w:r>
      <w:r w:rsidR="005A255C">
        <w:rPr>
          <w:rFonts w:ascii="Sakkal Majalla" w:hAnsi="Sakkal Majalla" w:cs="Sakkal Majalla" w:hint="cs"/>
          <w:b/>
          <w:bCs/>
          <w:sz w:val="32"/>
          <w:szCs w:val="32"/>
          <w:rtl/>
          <w:lang w:bidi="ar-EG"/>
        </w:rPr>
        <w:t>م</w:t>
      </w:r>
      <w:r w:rsidRPr="00510971">
        <w:rPr>
          <w:rFonts w:ascii="Sakkal Majalla" w:hAnsi="Sakkal Majalla" w:cs="Sakkal Majalla" w:hint="cs"/>
          <w:b/>
          <w:bCs/>
          <w:sz w:val="32"/>
          <w:szCs w:val="32"/>
          <w:rtl/>
          <w:lang w:bidi="ar-EG"/>
        </w:rPr>
        <w:t xml:space="preserve"> القيمة وملاحظاته</w:t>
      </w:r>
      <w:r w:rsidR="005A255C">
        <w:rPr>
          <w:rFonts w:ascii="Sakkal Majalla" w:hAnsi="Sakkal Majalla" w:cs="Sakkal Majalla" w:hint="cs"/>
          <w:b/>
          <w:bCs/>
          <w:sz w:val="32"/>
          <w:szCs w:val="32"/>
          <w:rtl/>
          <w:lang w:bidi="ar-EG"/>
        </w:rPr>
        <w:t>م</w:t>
      </w:r>
      <w:r w:rsidRPr="00510971">
        <w:rPr>
          <w:rFonts w:ascii="Sakkal Majalla" w:hAnsi="Sakkal Majalla" w:cs="Sakkal Majalla" w:hint="cs"/>
          <w:b/>
          <w:bCs/>
          <w:sz w:val="32"/>
          <w:szCs w:val="32"/>
          <w:rtl/>
          <w:lang w:bidi="ar-EG"/>
        </w:rPr>
        <w:t xml:space="preserve"> البنّاءة، التي كان لها أثر كبير في تحسين جودة هذا البحث. بارك الله في جهوده</w:t>
      </w:r>
      <w:r w:rsidR="005A255C">
        <w:rPr>
          <w:rFonts w:ascii="Sakkal Majalla" w:hAnsi="Sakkal Majalla" w:cs="Sakkal Majalla" w:hint="cs"/>
          <w:b/>
          <w:bCs/>
          <w:sz w:val="32"/>
          <w:szCs w:val="32"/>
          <w:rtl/>
          <w:lang w:bidi="ar-EG"/>
        </w:rPr>
        <w:t>م</w:t>
      </w:r>
      <w:r w:rsidRPr="00510971">
        <w:rPr>
          <w:rFonts w:ascii="Sakkal Majalla" w:hAnsi="Sakkal Majalla" w:cs="Sakkal Majalla" w:hint="cs"/>
          <w:b/>
          <w:bCs/>
          <w:sz w:val="32"/>
          <w:szCs w:val="32"/>
          <w:rtl/>
          <w:lang w:bidi="ar-EG"/>
        </w:rPr>
        <w:t xml:space="preserve"> وأدام عليه</w:t>
      </w:r>
      <w:r w:rsidR="005A255C">
        <w:rPr>
          <w:rFonts w:ascii="Sakkal Majalla" w:hAnsi="Sakkal Majalla" w:cs="Sakkal Majalla" w:hint="cs"/>
          <w:b/>
          <w:bCs/>
          <w:sz w:val="32"/>
          <w:szCs w:val="32"/>
          <w:rtl/>
          <w:lang w:bidi="ar-EG"/>
        </w:rPr>
        <w:t xml:space="preserve">م </w:t>
      </w:r>
      <w:r w:rsidRPr="00510971">
        <w:rPr>
          <w:rFonts w:ascii="Sakkal Majalla" w:hAnsi="Sakkal Majalla" w:cs="Sakkal Majalla" w:hint="cs"/>
          <w:b/>
          <w:bCs/>
          <w:sz w:val="32"/>
          <w:szCs w:val="32"/>
          <w:rtl/>
          <w:lang w:bidi="ar-EG"/>
        </w:rPr>
        <w:t>العافية، وجعل عمله</w:t>
      </w:r>
      <w:r w:rsidR="005A255C">
        <w:rPr>
          <w:rFonts w:ascii="Sakkal Majalla" w:hAnsi="Sakkal Majalla" w:cs="Sakkal Majalla" w:hint="cs"/>
          <w:b/>
          <w:bCs/>
          <w:sz w:val="32"/>
          <w:szCs w:val="32"/>
          <w:rtl/>
          <w:lang w:bidi="ar-EG"/>
        </w:rPr>
        <w:t xml:space="preserve">م </w:t>
      </w:r>
      <w:r w:rsidRPr="00510971">
        <w:rPr>
          <w:rFonts w:ascii="Sakkal Majalla" w:hAnsi="Sakkal Majalla" w:cs="Sakkal Majalla" w:hint="cs"/>
          <w:b/>
          <w:bCs/>
          <w:sz w:val="32"/>
          <w:szCs w:val="32"/>
          <w:rtl/>
          <w:lang w:bidi="ar-EG"/>
        </w:rPr>
        <w:t>في ميزان حسناته</w:t>
      </w:r>
      <w:r w:rsidR="005A255C">
        <w:rPr>
          <w:rFonts w:ascii="Sakkal Majalla" w:hAnsi="Sakkal Majalla" w:cs="Sakkal Majalla" w:hint="cs"/>
          <w:b/>
          <w:bCs/>
          <w:sz w:val="32"/>
          <w:szCs w:val="32"/>
          <w:rtl/>
          <w:lang w:bidi="ar-EG"/>
        </w:rPr>
        <w:t>م.</w:t>
      </w:r>
    </w:p>
    <w:p w14:paraId="48D63AD5" w14:textId="77777777" w:rsidR="0078255D" w:rsidRDefault="0078255D">
      <w:pPr>
        <w:spacing w:before="240" w:line="276" w:lineRule="auto"/>
        <w:jc w:val="center"/>
        <w:rPr>
          <w:rFonts w:ascii="Sakkal Majalla" w:hAnsi="Sakkal Majalla" w:cs="Sakkal Majalla"/>
          <w:b/>
          <w:bCs/>
          <w:sz w:val="28"/>
          <w:szCs w:val="28"/>
          <w:rtl/>
          <w:lang w:bidi="ar-EG"/>
        </w:rPr>
      </w:pPr>
    </w:p>
    <w:p w14:paraId="030EC62F" w14:textId="77777777" w:rsidR="0003407C" w:rsidRDefault="0003407C">
      <w:pPr>
        <w:spacing w:before="240" w:line="276" w:lineRule="auto"/>
        <w:jc w:val="center"/>
        <w:rPr>
          <w:rFonts w:ascii="Sakkal Majalla" w:hAnsi="Sakkal Majalla" w:cs="Sakkal Majalla"/>
          <w:b/>
          <w:bCs/>
          <w:sz w:val="28"/>
          <w:szCs w:val="28"/>
          <w:rtl/>
          <w:lang w:bidi="ar-EG"/>
        </w:rPr>
      </w:pPr>
    </w:p>
    <w:p w14:paraId="69C1FDF4" w14:textId="77777777" w:rsidR="0003407C" w:rsidRPr="00C538F8" w:rsidRDefault="0003407C">
      <w:pPr>
        <w:spacing w:before="240" w:line="276" w:lineRule="auto"/>
        <w:jc w:val="center"/>
        <w:rPr>
          <w:rFonts w:ascii="Sakkal Majalla" w:hAnsi="Sakkal Majalla" w:cs="Sakkal Majalla"/>
          <w:b/>
          <w:bCs/>
          <w:sz w:val="28"/>
          <w:szCs w:val="28"/>
          <w:rtl/>
          <w:lang w:bidi="ar-EG"/>
        </w:rPr>
      </w:pPr>
    </w:p>
    <w:p w14:paraId="5D9BE4C7" w14:textId="77777777" w:rsidR="0078255D" w:rsidRDefault="0078255D">
      <w:pPr>
        <w:spacing w:before="240" w:line="276" w:lineRule="auto"/>
        <w:jc w:val="center"/>
        <w:rPr>
          <w:rFonts w:ascii="Sakkal Majalla" w:hAnsi="Sakkal Majalla" w:cs="Sakkal Majalla"/>
          <w:b/>
          <w:bCs/>
          <w:sz w:val="28"/>
          <w:szCs w:val="28"/>
          <w:rtl/>
          <w:lang w:bidi="ar-EG"/>
        </w:rPr>
      </w:pPr>
    </w:p>
    <w:p w14:paraId="6363F5EB" w14:textId="77777777" w:rsidR="00AC709E" w:rsidRDefault="00AC709E">
      <w:pPr>
        <w:spacing w:before="240" w:line="276" w:lineRule="auto"/>
        <w:jc w:val="center"/>
        <w:rPr>
          <w:rFonts w:ascii="Sakkal Majalla" w:hAnsi="Sakkal Majalla" w:cs="Sakkal Majalla"/>
          <w:b/>
          <w:bCs/>
          <w:sz w:val="28"/>
          <w:szCs w:val="28"/>
          <w:rtl/>
          <w:lang w:bidi="ar-EG"/>
        </w:rPr>
      </w:pPr>
    </w:p>
    <w:p w14:paraId="403C3E78" w14:textId="77777777" w:rsidR="00AC709E" w:rsidRDefault="00AC709E">
      <w:pPr>
        <w:spacing w:line="360" w:lineRule="auto"/>
        <w:rPr>
          <w:rFonts w:ascii="Sakkal Majalla" w:hAnsi="Sakkal Majalla" w:cs="Sakkal Majalla"/>
          <w:b/>
          <w:bCs/>
          <w:sz w:val="36"/>
          <w:szCs w:val="36"/>
          <w:rtl/>
        </w:rPr>
      </w:pPr>
    </w:p>
    <w:p w14:paraId="05A5BE0E" w14:textId="62354FAB" w:rsidR="0078255D" w:rsidRPr="00AC709E" w:rsidRDefault="007E5BAB" w:rsidP="00AC709E">
      <w:pPr>
        <w:spacing w:line="360" w:lineRule="auto"/>
        <w:rPr>
          <w:rFonts w:ascii="Sakkal Majalla" w:hAnsi="Sakkal Majalla" w:cs="Sakkal Majalla"/>
          <w:b/>
          <w:bCs/>
          <w:sz w:val="36"/>
          <w:szCs w:val="36"/>
          <w:rtl/>
        </w:rPr>
      </w:pPr>
      <w:r w:rsidRPr="00AC709E">
        <w:rPr>
          <w:rFonts w:ascii="Sakkal Majalla" w:hAnsi="Sakkal Majalla" w:cs="Sakkal Majalla" w:hint="cs"/>
          <w:b/>
          <w:bCs/>
          <w:sz w:val="36"/>
          <w:szCs w:val="36"/>
          <w:rtl/>
        </w:rPr>
        <w:t xml:space="preserve">الملخص </w:t>
      </w:r>
      <w:r w:rsidRPr="00AC709E">
        <w:rPr>
          <w:rFonts w:ascii="Sakkal Majalla" w:hAnsi="Sakkal Majalla" w:cs="Sakkal Majalla" w:hint="cs"/>
          <w:b/>
          <w:bCs/>
          <w:sz w:val="36"/>
          <w:szCs w:val="36"/>
          <w:lang w:bidi="ar-YE"/>
        </w:rPr>
        <w:t>Abstract</w:t>
      </w:r>
    </w:p>
    <w:p w14:paraId="32DED135" w14:textId="323E374D" w:rsidR="0078255D" w:rsidRPr="00C538F8" w:rsidRDefault="007E5BAB" w:rsidP="005F7235">
      <w:pPr>
        <w:spacing w:line="360" w:lineRule="auto"/>
        <w:jc w:val="both"/>
        <w:rPr>
          <w:rFonts w:ascii="Sakkal Majalla" w:hAnsi="Sakkal Majalla" w:cs="Sakkal Majalla"/>
          <w:sz w:val="32"/>
          <w:szCs w:val="32"/>
          <w:rtl/>
        </w:rPr>
      </w:pPr>
      <w:r w:rsidRPr="00C538F8">
        <w:rPr>
          <w:rFonts w:ascii="Sakkal Majalla" w:hAnsi="Sakkal Majalla" w:cs="Sakkal Majalla" w:hint="cs"/>
          <w:sz w:val="32"/>
          <w:szCs w:val="32"/>
          <w:rtl/>
        </w:rPr>
        <w:t>تتناول هذه الدراسة “دور تحسين تجربة العميل في زيادة الأرباح وتقليل التكاليف وأثرها على شركة الاتصالات السعودية (</w:t>
      </w:r>
      <w:r w:rsidRPr="00C538F8">
        <w:rPr>
          <w:rFonts w:ascii="Sakkal Majalla" w:hAnsi="Sakkal Majalla" w:cs="Sakkal Majalla" w:hint="cs"/>
          <w:sz w:val="32"/>
          <w:szCs w:val="32"/>
          <w:lang w:bidi="ar-YE"/>
        </w:rPr>
        <w:t>STC</w:t>
      </w:r>
      <w:r w:rsidRPr="00C538F8">
        <w:rPr>
          <w:rFonts w:ascii="Sakkal Majalla" w:hAnsi="Sakkal Majalla" w:cs="Sakkal Majalla" w:hint="cs"/>
          <w:sz w:val="32"/>
          <w:szCs w:val="32"/>
          <w:rtl/>
        </w:rPr>
        <w:t xml:space="preserve">)”، حيث تمثل تجربة العميل أحد العوامل الحاسمة في نجاح الشركات الحديثة، خصوصًا في قطاع الاتصالات الذي يشهد تنافسًا شديدًا. تهدف الدراسة إلى استكشاف كيفية تأثير تحسين تجربة العميل على الأداء المالي لشركة </w:t>
      </w:r>
      <w:r w:rsidRPr="00C538F8">
        <w:rPr>
          <w:rFonts w:ascii="Sakkal Majalla" w:hAnsi="Sakkal Majalla" w:cs="Sakkal Majalla" w:hint="cs"/>
          <w:sz w:val="32"/>
          <w:szCs w:val="32"/>
          <w:lang w:bidi="ar-YE"/>
        </w:rPr>
        <w:t>STC</w:t>
      </w:r>
      <w:r w:rsidRPr="00C538F8">
        <w:rPr>
          <w:rFonts w:ascii="Sakkal Majalla" w:hAnsi="Sakkal Majalla" w:cs="Sakkal Majalla" w:hint="cs"/>
          <w:sz w:val="32"/>
          <w:szCs w:val="32"/>
          <w:rtl/>
        </w:rPr>
        <w:t>، من خلال زيادة الإيرادات وتقليل التكاليف.</w:t>
      </w:r>
    </w:p>
    <w:p w14:paraId="64AC68AB" w14:textId="17DC5932" w:rsidR="0078255D" w:rsidRPr="00C538F8" w:rsidRDefault="007E5BAB" w:rsidP="005F7235">
      <w:pPr>
        <w:spacing w:line="360" w:lineRule="auto"/>
        <w:jc w:val="both"/>
        <w:rPr>
          <w:rFonts w:ascii="Sakkal Majalla" w:hAnsi="Sakkal Majalla" w:cs="Sakkal Majalla"/>
          <w:sz w:val="32"/>
          <w:szCs w:val="32"/>
          <w:rtl/>
        </w:rPr>
      </w:pPr>
      <w:r w:rsidRPr="00C538F8">
        <w:rPr>
          <w:rFonts w:ascii="Sakkal Majalla" w:hAnsi="Sakkal Majalla" w:cs="Sakkal Majalla" w:hint="cs"/>
          <w:sz w:val="32"/>
          <w:szCs w:val="32"/>
          <w:rtl/>
        </w:rPr>
        <w:t>تم استخدام استبيان لجمع البيانات من عينة من العملاء، حيث تناول الاستبيان مجموعة من الأسئلة حول العوامل المتعلقة بتجربة العميل، مثل جودة الخدمة، موثوقية الخدمة، استجابة الخدمة، وضمان الخدمة. بالإضافة إلى ذلك، تم استقصاء آراء المشاركين حول تأثير تحسين تجربة العميل على الإيرادات والولاء للعلامة التجارية.</w:t>
      </w:r>
    </w:p>
    <w:p w14:paraId="1ECAD80D" w14:textId="7B568CEE" w:rsidR="0078255D" w:rsidRPr="00C538F8" w:rsidRDefault="007E5BAB" w:rsidP="005F7235">
      <w:pPr>
        <w:spacing w:line="360" w:lineRule="auto"/>
        <w:jc w:val="both"/>
        <w:rPr>
          <w:rFonts w:ascii="Sakkal Majalla" w:hAnsi="Sakkal Majalla" w:cs="Sakkal Majalla"/>
          <w:sz w:val="32"/>
          <w:szCs w:val="32"/>
          <w:rtl/>
        </w:rPr>
      </w:pPr>
      <w:r w:rsidRPr="00C538F8">
        <w:rPr>
          <w:rFonts w:ascii="Sakkal Majalla" w:hAnsi="Sakkal Majalla" w:cs="Sakkal Majalla" w:hint="cs"/>
          <w:sz w:val="32"/>
          <w:szCs w:val="32"/>
          <w:rtl/>
        </w:rPr>
        <w:t>أظهرت نتائج الدراسة أن تحسين تجربة العميل يسهم بشكل كبير في زيادة الإيرادات، حيث أقر %85 من المشاركين أن تحسين الخدمة يؤدي إلى تحسين ولاء العملاء وزيادة المبيعات. كما أكدت النتائج أن تجربة العميل الجيدة تسهم في تقليل التكاليف التشغيلية، مما يعكس كفاءة أكبر في تقديم الخدمات.</w:t>
      </w:r>
    </w:p>
    <w:p w14:paraId="66CF3D11" w14:textId="77777777" w:rsidR="0078255D" w:rsidRPr="00C538F8" w:rsidRDefault="007E5BAB" w:rsidP="005F7235">
      <w:pPr>
        <w:spacing w:line="360" w:lineRule="auto"/>
        <w:jc w:val="both"/>
        <w:rPr>
          <w:rFonts w:ascii="Sakkal Majalla" w:hAnsi="Sakkal Majalla" w:cs="Sakkal Majalla"/>
          <w:sz w:val="32"/>
          <w:szCs w:val="32"/>
          <w:rtl/>
        </w:rPr>
      </w:pPr>
      <w:r w:rsidRPr="00C538F8">
        <w:rPr>
          <w:rFonts w:ascii="Sakkal Majalla" w:hAnsi="Sakkal Majalla" w:cs="Sakkal Majalla" w:hint="cs"/>
          <w:sz w:val="32"/>
          <w:szCs w:val="32"/>
          <w:rtl/>
        </w:rPr>
        <w:t xml:space="preserve">تسلط الدراسة الضوء على أهمية التركيز على تجربة العميل كاستراتيجية رئيسية لتحسين الأداء المالي لشركة </w:t>
      </w:r>
      <w:r w:rsidRPr="00C538F8">
        <w:rPr>
          <w:rFonts w:ascii="Sakkal Majalla" w:hAnsi="Sakkal Majalla" w:cs="Sakkal Majalla" w:hint="cs"/>
          <w:sz w:val="32"/>
          <w:szCs w:val="32"/>
          <w:lang w:bidi="ar-YE"/>
        </w:rPr>
        <w:t>STC</w:t>
      </w:r>
      <w:r w:rsidRPr="00C538F8">
        <w:rPr>
          <w:rFonts w:ascii="Sakkal Majalla" w:hAnsi="Sakkal Majalla" w:cs="Sakkal Majalla" w:hint="cs"/>
          <w:sz w:val="32"/>
          <w:szCs w:val="32"/>
          <w:rtl/>
        </w:rPr>
        <w:t xml:space="preserve">. كما توصلت الدراسة إلى توصيات تتضمن تطوير برامج تدريبية لموظفي </w:t>
      </w:r>
      <w:r w:rsidRPr="00C538F8">
        <w:rPr>
          <w:rFonts w:ascii="Sakkal Majalla" w:hAnsi="Sakkal Majalla" w:cs="Sakkal Majalla" w:hint="cs"/>
          <w:sz w:val="32"/>
          <w:szCs w:val="32"/>
          <w:lang w:bidi="ar-YE"/>
        </w:rPr>
        <w:t>STC</w:t>
      </w:r>
      <w:r w:rsidRPr="00C538F8">
        <w:rPr>
          <w:rFonts w:ascii="Sakkal Majalla" w:hAnsi="Sakkal Majalla" w:cs="Sakkal Majalla" w:hint="cs"/>
          <w:sz w:val="32"/>
          <w:szCs w:val="32"/>
          <w:rtl/>
        </w:rPr>
        <w:t xml:space="preserve"> وتعزيز التواصل مع العملاء، مما يساعد في تعزيز تجربتهم وزيادة ولائهم.</w:t>
      </w:r>
    </w:p>
    <w:p w14:paraId="3766A6EB" w14:textId="77777777" w:rsidR="0078255D" w:rsidRDefault="0078255D">
      <w:pPr>
        <w:spacing w:line="360" w:lineRule="auto"/>
        <w:rPr>
          <w:rFonts w:ascii="Sakkal Majalla" w:hAnsi="Sakkal Majalla" w:cs="Sakkal Majalla"/>
          <w:sz w:val="32"/>
          <w:szCs w:val="32"/>
          <w:rtl/>
        </w:rPr>
      </w:pPr>
    </w:p>
    <w:p w14:paraId="2D7C0589" w14:textId="77777777" w:rsidR="000B72D8" w:rsidRDefault="000B72D8">
      <w:pPr>
        <w:spacing w:line="360" w:lineRule="auto"/>
        <w:rPr>
          <w:rFonts w:ascii="Sakkal Majalla" w:hAnsi="Sakkal Majalla" w:cs="Sakkal Majalla"/>
          <w:sz w:val="32"/>
          <w:szCs w:val="32"/>
          <w:rtl/>
        </w:rPr>
      </w:pPr>
    </w:p>
    <w:p w14:paraId="65A21674" w14:textId="77777777" w:rsidR="00AC709E" w:rsidRPr="00C538F8" w:rsidRDefault="00AC709E">
      <w:pPr>
        <w:spacing w:line="360" w:lineRule="auto"/>
        <w:rPr>
          <w:rFonts w:ascii="Sakkal Majalla" w:hAnsi="Sakkal Majalla" w:cs="Sakkal Majalla"/>
          <w:sz w:val="32"/>
          <w:szCs w:val="32"/>
          <w:rtl/>
        </w:rPr>
      </w:pPr>
    </w:p>
    <w:p w14:paraId="42A0A1E5" w14:textId="09ED123E" w:rsidR="000B72D8" w:rsidRPr="001D477F" w:rsidRDefault="007E5BAB" w:rsidP="000B72D8">
      <w:pPr>
        <w:spacing w:line="360" w:lineRule="auto"/>
        <w:jc w:val="right"/>
        <w:rPr>
          <w:rFonts w:ascii="Sakkal Majalla" w:hAnsi="Sakkal Majalla" w:cs="Sakkal Majalla"/>
          <w:b/>
          <w:bCs/>
          <w:sz w:val="36"/>
          <w:szCs w:val="36"/>
          <w:rtl/>
        </w:rPr>
      </w:pPr>
      <w:r w:rsidRPr="00AC709E">
        <w:rPr>
          <w:rFonts w:ascii="Sakkal Majalla" w:hAnsi="Sakkal Majalla" w:cs="Sakkal Majalla" w:hint="cs"/>
          <w:b/>
          <w:bCs/>
          <w:sz w:val="36"/>
          <w:szCs w:val="36"/>
          <w:lang w:bidi="ar-YE"/>
        </w:rPr>
        <w:t>Abstract</w:t>
      </w:r>
    </w:p>
    <w:p w14:paraId="24D8C609" w14:textId="77777777" w:rsidR="003056A8" w:rsidRPr="000B72D8" w:rsidRDefault="003056A8" w:rsidP="005F7235">
      <w:pPr>
        <w:bidi w:val="0"/>
        <w:spacing w:line="360" w:lineRule="auto"/>
        <w:jc w:val="both"/>
        <w:rPr>
          <w:rFonts w:ascii="Sakkal Majalla" w:hAnsi="Sakkal Majalla" w:cs="Sakkal Majalla"/>
          <w:sz w:val="28"/>
          <w:szCs w:val="28"/>
          <w:rtl/>
        </w:rPr>
      </w:pPr>
      <w:r w:rsidRPr="00C538F8">
        <w:rPr>
          <w:rFonts w:ascii="Sakkal Majalla" w:hAnsi="Sakkal Majalla" w:cs="Sakkal Majalla" w:hint="cs"/>
          <w:sz w:val="32"/>
          <w:szCs w:val="32"/>
          <w:lang w:bidi="ar-YE"/>
        </w:rPr>
        <w:t>This</w:t>
      </w:r>
      <w:r w:rsidRPr="000B72D8">
        <w:rPr>
          <w:rFonts w:ascii="Sakkal Majalla" w:hAnsi="Sakkal Majalla" w:cs="Sakkal Majalla" w:hint="cs"/>
          <w:sz w:val="28"/>
          <w:szCs w:val="28"/>
          <w:lang w:bidi="ar-YE"/>
        </w:rPr>
        <w:t xml:space="preserve"> study explores “The Role of Enhancing Customer Experience </w:t>
      </w:r>
      <w:proofErr w:type="gramStart"/>
      <w:r w:rsidRPr="000B72D8">
        <w:rPr>
          <w:rFonts w:ascii="Sakkal Majalla" w:hAnsi="Sakkal Majalla" w:cs="Sakkal Majalla" w:hint="cs"/>
          <w:sz w:val="28"/>
          <w:szCs w:val="28"/>
          <w:lang w:bidi="ar-YE"/>
        </w:rPr>
        <w:t>In</w:t>
      </w:r>
      <w:proofErr w:type="gramEnd"/>
      <w:r w:rsidRPr="000B72D8">
        <w:rPr>
          <w:rFonts w:ascii="Sakkal Majalla" w:hAnsi="Sakkal Majalla" w:cs="Sakkal Majalla" w:hint="cs"/>
          <w:sz w:val="28"/>
          <w:szCs w:val="28"/>
          <w:lang w:bidi="ar-YE"/>
        </w:rPr>
        <w:t xml:space="preserve"> Increasing Profits and Reducing Costs and Its Impact on Saudi Telecom Company (STC).” Customer experience Is a critical factor </w:t>
      </w:r>
      <w:proofErr w:type="gramStart"/>
      <w:r w:rsidRPr="000B72D8">
        <w:rPr>
          <w:rFonts w:ascii="Sakkal Majalla" w:hAnsi="Sakkal Majalla" w:cs="Sakkal Majalla" w:hint="cs"/>
          <w:sz w:val="28"/>
          <w:szCs w:val="28"/>
          <w:lang w:bidi="ar-YE"/>
        </w:rPr>
        <w:t>In</w:t>
      </w:r>
      <w:proofErr w:type="gramEnd"/>
      <w:r w:rsidRPr="000B72D8">
        <w:rPr>
          <w:rFonts w:ascii="Sakkal Majalla" w:hAnsi="Sakkal Majalla" w:cs="Sakkal Majalla" w:hint="cs"/>
          <w:sz w:val="28"/>
          <w:szCs w:val="28"/>
          <w:lang w:bidi="ar-YE"/>
        </w:rPr>
        <w:t xml:space="preserve"> the success of modern companies, especially In the highly competitive telecommunications sector. The study aims to investigate how improving customer </w:t>
      </w:r>
      <w:proofErr w:type="spellStart"/>
      <w:r w:rsidRPr="000B72D8">
        <w:rPr>
          <w:rFonts w:ascii="Sakkal Majalla" w:hAnsi="Sakkal Majalla" w:cs="Sakkal Majalla" w:hint="cs"/>
          <w:sz w:val="28"/>
          <w:szCs w:val="28"/>
          <w:lang w:bidi="ar-YE"/>
        </w:rPr>
        <w:t>experiencee</w:t>
      </w:r>
      <w:proofErr w:type="spellEnd"/>
      <w:r w:rsidRPr="000B72D8">
        <w:rPr>
          <w:rFonts w:ascii="Sakkal Majalla" w:hAnsi="Sakkal Majalla" w:cs="Sakkal Majalla" w:hint="cs"/>
          <w:sz w:val="28"/>
          <w:szCs w:val="28"/>
          <w:lang w:bidi="ar-YE"/>
        </w:rPr>
        <w:t xml:space="preserve"> affects STC’s financial performance by Increasing revenues and reducing costs</w:t>
      </w:r>
      <w:r w:rsidRPr="000B72D8">
        <w:rPr>
          <w:rFonts w:ascii="Sakkal Majalla" w:hAnsi="Sakkal Majalla" w:cs="Sakkal Majalla" w:hint="cs"/>
          <w:sz w:val="28"/>
          <w:szCs w:val="28"/>
          <w:rtl/>
        </w:rPr>
        <w:t>.</w:t>
      </w:r>
    </w:p>
    <w:p w14:paraId="3AB1BD6D" w14:textId="111AAD71" w:rsidR="003056A8" w:rsidRPr="000B72D8" w:rsidRDefault="003056A8" w:rsidP="005F7235">
      <w:pPr>
        <w:bidi w:val="0"/>
        <w:spacing w:line="360" w:lineRule="auto"/>
        <w:jc w:val="both"/>
        <w:rPr>
          <w:rFonts w:ascii="Sakkal Majalla" w:hAnsi="Sakkal Majalla" w:cs="Sakkal Majalla"/>
          <w:sz w:val="28"/>
          <w:szCs w:val="28"/>
          <w:rtl/>
        </w:rPr>
      </w:pPr>
      <w:r w:rsidRPr="000B72D8">
        <w:rPr>
          <w:rFonts w:ascii="Sakkal Majalla" w:hAnsi="Sakkal Majalla" w:cs="Sakkal Majalla" w:hint="cs"/>
          <w:sz w:val="28"/>
          <w:szCs w:val="28"/>
          <w:lang w:bidi="ar-YE"/>
        </w:rPr>
        <w:t xml:space="preserve">A survey was used to collect data from a sample of customers, addressing various aspects of customer experience, Including service quality, service reliability, service responsiveness, and service assurance. Additionally, participants were asked about their perceptions of how enhancing customer experience influences revenues and brand </w:t>
      </w:r>
      <w:proofErr w:type="gramStart"/>
      <w:r w:rsidRPr="000B72D8">
        <w:rPr>
          <w:rFonts w:ascii="Sakkal Majalla" w:hAnsi="Sakkal Majalla" w:cs="Sakkal Majalla" w:hint="cs"/>
          <w:sz w:val="28"/>
          <w:szCs w:val="28"/>
          <w:lang w:bidi="ar-YE"/>
        </w:rPr>
        <w:t>loyalty</w:t>
      </w:r>
      <w:r w:rsidRPr="000B72D8">
        <w:rPr>
          <w:rFonts w:ascii="Sakkal Majalla" w:hAnsi="Sakkal Majalla" w:cs="Sakkal Majalla" w:hint="cs"/>
          <w:sz w:val="28"/>
          <w:szCs w:val="28"/>
        </w:rPr>
        <w:t>.</w:t>
      </w:r>
      <w:r w:rsidRPr="000B72D8">
        <w:rPr>
          <w:rFonts w:ascii="Sakkal Majalla" w:hAnsi="Sakkal Majalla" w:cs="Sakkal Majalla" w:hint="cs"/>
          <w:sz w:val="28"/>
          <w:szCs w:val="28"/>
          <w:rtl/>
        </w:rPr>
        <w:t>.</w:t>
      </w:r>
      <w:proofErr w:type="gramEnd"/>
    </w:p>
    <w:p w14:paraId="19388457" w14:textId="0C318C03" w:rsidR="003056A8" w:rsidRPr="000B72D8" w:rsidRDefault="003056A8" w:rsidP="005F7235">
      <w:pPr>
        <w:bidi w:val="0"/>
        <w:spacing w:line="360" w:lineRule="auto"/>
        <w:jc w:val="both"/>
        <w:rPr>
          <w:rFonts w:ascii="Sakkal Majalla" w:hAnsi="Sakkal Majalla" w:cs="Sakkal Majalla"/>
          <w:sz w:val="28"/>
          <w:szCs w:val="28"/>
          <w:rtl/>
        </w:rPr>
      </w:pPr>
      <w:r w:rsidRPr="000B72D8">
        <w:rPr>
          <w:rFonts w:ascii="Sakkal Majalla" w:hAnsi="Sakkal Majalla" w:cs="Sakkal Majalla" w:hint="cs"/>
          <w:sz w:val="28"/>
          <w:szCs w:val="28"/>
          <w:lang w:bidi="ar-YE"/>
        </w:rPr>
        <w:t xml:space="preserve">The results indicated that Improving customer </w:t>
      </w:r>
      <w:proofErr w:type="spellStart"/>
      <w:r w:rsidRPr="000B72D8">
        <w:rPr>
          <w:rFonts w:ascii="Sakkal Majalla" w:hAnsi="Sakkal Majalla" w:cs="Sakkal Majalla" w:hint="cs"/>
          <w:sz w:val="28"/>
          <w:szCs w:val="28"/>
          <w:lang w:bidi="ar-YE"/>
        </w:rPr>
        <w:t>experiencee</w:t>
      </w:r>
      <w:proofErr w:type="spellEnd"/>
      <w:r w:rsidRPr="000B72D8">
        <w:rPr>
          <w:rFonts w:ascii="Sakkal Majalla" w:hAnsi="Sakkal Majalla" w:cs="Sakkal Majalla" w:hint="cs"/>
          <w:sz w:val="28"/>
          <w:szCs w:val="28"/>
          <w:lang w:bidi="ar-YE"/>
        </w:rPr>
        <w:t xml:space="preserve"> significantly contributes to revenue growth, with 85% of respondents agreeing that service improvements lead to enhanced customer loyalty and Increased sales. The findings also confirmed that a positive customer </w:t>
      </w:r>
      <w:proofErr w:type="spellStart"/>
      <w:r w:rsidRPr="000B72D8">
        <w:rPr>
          <w:rFonts w:ascii="Sakkal Majalla" w:hAnsi="Sakkal Majalla" w:cs="Sakkal Majalla" w:hint="cs"/>
          <w:sz w:val="28"/>
          <w:szCs w:val="28"/>
          <w:lang w:bidi="ar-YE"/>
        </w:rPr>
        <w:t>experiencee</w:t>
      </w:r>
      <w:proofErr w:type="spellEnd"/>
      <w:r w:rsidRPr="000B72D8">
        <w:rPr>
          <w:rFonts w:ascii="Sakkal Majalla" w:hAnsi="Sakkal Majalla" w:cs="Sakkal Majalla" w:hint="cs"/>
          <w:sz w:val="28"/>
          <w:szCs w:val="28"/>
          <w:lang w:bidi="ar-YE"/>
        </w:rPr>
        <w:t xml:space="preserve"> helps in reducing operational costs, reflecting greater efficiency In service </w:t>
      </w:r>
      <w:proofErr w:type="gramStart"/>
      <w:r w:rsidRPr="000B72D8">
        <w:rPr>
          <w:rFonts w:ascii="Sakkal Majalla" w:hAnsi="Sakkal Majalla" w:cs="Sakkal Majalla" w:hint="cs"/>
          <w:sz w:val="28"/>
          <w:szCs w:val="28"/>
          <w:lang w:bidi="ar-YE"/>
        </w:rPr>
        <w:t>delivery</w:t>
      </w:r>
      <w:r w:rsidRPr="000B72D8">
        <w:rPr>
          <w:rFonts w:ascii="Sakkal Majalla" w:hAnsi="Sakkal Majalla" w:cs="Sakkal Majalla" w:hint="cs"/>
          <w:sz w:val="28"/>
          <w:szCs w:val="28"/>
        </w:rPr>
        <w:t>.</w:t>
      </w:r>
      <w:r w:rsidRPr="000B72D8">
        <w:rPr>
          <w:rFonts w:ascii="Sakkal Majalla" w:hAnsi="Sakkal Majalla" w:cs="Sakkal Majalla" w:hint="cs"/>
          <w:sz w:val="28"/>
          <w:szCs w:val="28"/>
          <w:rtl/>
        </w:rPr>
        <w:t>.</w:t>
      </w:r>
      <w:proofErr w:type="gramEnd"/>
    </w:p>
    <w:p w14:paraId="2839AE03" w14:textId="77777777" w:rsidR="003056A8" w:rsidRPr="000B72D8" w:rsidRDefault="003056A8" w:rsidP="005F7235">
      <w:pPr>
        <w:bidi w:val="0"/>
        <w:spacing w:before="240" w:line="276" w:lineRule="auto"/>
        <w:jc w:val="both"/>
        <w:rPr>
          <w:rFonts w:ascii="Sakkal Majalla" w:hAnsi="Sakkal Majalla" w:cs="Sakkal Majalla"/>
          <w:b/>
          <w:bCs/>
          <w:sz w:val="28"/>
          <w:szCs w:val="28"/>
          <w:rtl/>
          <w:lang w:bidi="ar-EG"/>
        </w:rPr>
      </w:pPr>
      <w:r w:rsidRPr="000B72D8">
        <w:rPr>
          <w:rFonts w:ascii="Sakkal Majalla" w:hAnsi="Sakkal Majalla" w:cs="Sakkal Majalla" w:hint="cs"/>
          <w:sz w:val="28"/>
          <w:szCs w:val="28"/>
          <w:lang w:bidi="ar-YE"/>
        </w:rPr>
        <w:t xml:space="preserve">This study highlights the Importance of focusing on customer experience as a key strategy for improving STC’s financial performance. The study also provides recommendations, including developing training programs for STC employees and enhancing communication with customers, </w:t>
      </w:r>
      <w:proofErr w:type="spellStart"/>
      <w:r w:rsidRPr="000B72D8">
        <w:rPr>
          <w:rFonts w:ascii="Sakkal Majalla" w:hAnsi="Sakkal Majalla" w:cs="Sakkal Majalla" w:hint="cs"/>
          <w:sz w:val="28"/>
          <w:szCs w:val="28"/>
          <w:lang w:bidi="ar-YE"/>
        </w:rPr>
        <w:t>whichh</w:t>
      </w:r>
      <w:proofErr w:type="spellEnd"/>
      <w:r w:rsidRPr="000B72D8">
        <w:rPr>
          <w:rFonts w:ascii="Sakkal Majalla" w:hAnsi="Sakkal Majalla" w:cs="Sakkal Majalla" w:hint="cs"/>
          <w:sz w:val="28"/>
          <w:szCs w:val="28"/>
          <w:lang w:bidi="ar-YE"/>
        </w:rPr>
        <w:t xml:space="preserve"> would help Improve their experience and increase loyalty</w:t>
      </w:r>
    </w:p>
    <w:p w14:paraId="32543C7E" w14:textId="1C9B0891" w:rsidR="0078255D" w:rsidRDefault="0078255D">
      <w:pPr>
        <w:bidi w:val="0"/>
        <w:spacing w:before="240" w:line="276" w:lineRule="auto"/>
        <w:jc w:val="both"/>
        <w:rPr>
          <w:rFonts w:ascii="Sakkal Majalla" w:hAnsi="Sakkal Majalla" w:cs="Sakkal Majalla"/>
          <w:b/>
          <w:bCs/>
          <w:sz w:val="28"/>
          <w:szCs w:val="28"/>
          <w:rtl/>
          <w:lang w:bidi="ar-EG"/>
        </w:rPr>
      </w:pPr>
      <w:bookmarkStart w:id="0" w:name="_Toc172227985"/>
    </w:p>
    <w:p w14:paraId="7FCFA225" w14:textId="77777777" w:rsidR="00D95BD6" w:rsidRPr="00C538F8" w:rsidRDefault="00D95BD6" w:rsidP="00D95BD6">
      <w:pPr>
        <w:bidi w:val="0"/>
        <w:spacing w:before="240" w:line="276" w:lineRule="auto"/>
        <w:jc w:val="both"/>
        <w:rPr>
          <w:rFonts w:ascii="Sakkal Majalla" w:hAnsi="Sakkal Majalla" w:cs="Sakkal Majalla"/>
          <w:b/>
          <w:bCs/>
          <w:sz w:val="28"/>
          <w:szCs w:val="28"/>
          <w:u w:val="single"/>
          <w:rtl/>
        </w:rPr>
      </w:pPr>
    </w:p>
    <w:p w14:paraId="64A1696A" w14:textId="77777777" w:rsidR="0078255D" w:rsidRPr="00C538F8" w:rsidRDefault="007E5BAB">
      <w:pPr>
        <w:spacing w:before="240" w:line="276" w:lineRule="auto"/>
        <w:rPr>
          <w:rFonts w:ascii="Sakkal Majalla" w:hAnsi="Sakkal Majalla" w:cs="Sakkal Majalla"/>
        </w:rPr>
      </w:pPr>
      <w:r w:rsidRPr="00C538F8">
        <w:rPr>
          <w:rFonts w:ascii="Sakkal Majalla" w:hAnsi="Sakkal Majalla" w:cs="Sakkal Majalla" w:hint="cs"/>
          <w:b/>
          <w:bCs/>
          <w:sz w:val="28"/>
          <w:szCs w:val="28"/>
          <w:u w:val="single"/>
          <w:rtl/>
        </w:rPr>
        <w:t>قائمة المحتويات</w:t>
      </w:r>
      <w:bookmarkEnd w:id="0"/>
    </w:p>
    <w:p w14:paraId="1F55F7D4" w14:textId="77777777" w:rsidR="0078255D" w:rsidRPr="00CC1DE5" w:rsidRDefault="007E5BAB">
      <w:pPr>
        <w:pStyle w:val="TOC3"/>
        <w:tabs>
          <w:tab w:val="right" w:leader="dot" w:pos="8822"/>
        </w:tabs>
        <w:rPr>
          <w:rFonts w:ascii="Sakkal Majalla" w:hAnsi="Sakkal Majalla" w:cs="Sakkal Majalla"/>
          <w:color w:val="4472C4" w:themeColor="accent1"/>
        </w:rPr>
      </w:pPr>
      <w:r w:rsidRPr="00CC1DE5">
        <w:rPr>
          <w:rFonts w:ascii="Sakkal Majalla" w:hAnsi="Sakkal Majalla" w:cs="Sakkal Majalla" w:hint="cs"/>
          <w:color w:val="4472C4" w:themeColor="accent1"/>
        </w:rPr>
        <w:fldChar w:fldCharType="begin"/>
      </w:r>
      <w:r w:rsidRPr="00CC1DE5">
        <w:rPr>
          <w:rFonts w:ascii="Sakkal Majalla" w:hAnsi="Sakkal Majalla" w:cs="Sakkal Majalla" w:hint="cs"/>
          <w:color w:val="4472C4" w:themeColor="accent1"/>
        </w:rPr>
        <w:instrText xml:space="preserve"> TOC \o "1-3" \h \z \u </w:instrText>
      </w:r>
      <w:r w:rsidRPr="00CC1DE5">
        <w:rPr>
          <w:rFonts w:ascii="Sakkal Majalla" w:hAnsi="Sakkal Majalla" w:cs="Sakkal Majalla" w:hint="cs"/>
          <w:color w:val="4472C4" w:themeColor="accent1"/>
        </w:rPr>
        <w:fldChar w:fldCharType="separate"/>
      </w:r>
      <w:r w:rsidRPr="00CC1DE5">
        <w:rPr>
          <w:rFonts w:ascii="Sakkal Majalla" w:hAnsi="Sakkal Majalla" w:cs="Sakkal Majalla" w:hint="cs"/>
          <w:color w:val="4472C4" w:themeColor="accent1"/>
        </w:rPr>
        <w:fldChar w:fldCharType="begin"/>
      </w:r>
      <w:r w:rsidRPr="00CC1DE5">
        <w:rPr>
          <w:rFonts w:ascii="Sakkal Majalla" w:hAnsi="Sakkal Majalla" w:cs="Sakkal Majalla" w:hint="cs"/>
          <w:color w:val="4472C4" w:themeColor="accent1"/>
        </w:rPr>
        <w:instrText xml:space="preserve">HYPERLINK \l "_Toc172227985" </w:instrText>
      </w:r>
      <w:r w:rsidRPr="00CC1DE5">
        <w:rPr>
          <w:rFonts w:ascii="Sakkal Majalla" w:hAnsi="Sakkal Majalla" w:cs="Sakkal Majalla" w:hint="cs"/>
          <w:color w:val="4472C4" w:themeColor="accent1"/>
        </w:rPr>
      </w:r>
      <w:r w:rsidRPr="00CC1DE5">
        <w:rPr>
          <w:rFonts w:ascii="Sakkal Majalla" w:hAnsi="Sakkal Majalla" w:cs="Sakkal Majalla" w:hint="cs"/>
          <w:color w:val="4472C4" w:themeColor="accent1"/>
        </w:rPr>
        <w:fldChar w:fldCharType="separate"/>
      </w:r>
      <w:r w:rsidRPr="00CC1DE5">
        <w:rPr>
          <w:rStyle w:val="Hyperlink"/>
          <w:rFonts w:ascii="Sakkal Majalla" w:hAnsi="Sakkal Majalla" w:cs="Sakkal Majalla" w:hint="cs"/>
          <w:b/>
          <w:bCs/>
          <w:color w:val="4472C4" w:themeColor="accent1"/>
          <w:rtl/>
        </w:rPr>
        <w:t xml:space="preserve">الملخص..  </w:t>
      </w:r>
    </w:p>
    <w:p w14:paraId="40113E35" w14:textId="77777777" w:rsidR="0078255D" w:rsidRPr="00CC1DE5" w:rsidRDefault="007E5BAB">
      <w:pPr>
        <w:pStyle w:val="TOC3"/>
        <w:tabs>
          <w:tab w:val="right" w:leader="dot" w:pos="8822"/>
        </w:tabs>
        <w:rPr>
          <w:rStyle w:val="Hyperlink"/>
          <w:rFonts w:ascii="Sakkal Majalla" w:hAnsi="Sakkal Majalla" w:cs="Sakkal Majalla"/>
          <w:b/>
          <w:bCs/>
          <w:color w:val="4472C4" w:themeColor="accent1"/>
          <w:rtl/>
        </w:rPr>
      </w:pPr>
      <w:r w:rsidRPr="00CC1DE5">
        <w:rPr>
          <w:rStyle w:val="Hyperlink"/>
          <w:rFonts w:ascii="Sakkal Majalla" w:hAnsi="Sakkal Majalla" w:cs="Sakkal Majalla" w:hint="cs"/>
          <w:b/>
          <w:bCs/>
          <w:color w:val="4472C4" w:themeColor="accent1"/>
        </w:rPr>
        <w:t xml:space="preserve">Abstract </w:t>
      </w:r>
    </w:p>
    <w:p w14:paraId="708C47F3" w14:textId="5828A497" w:rsidR="0078255D" w:rsidRPr="00CC1DE5" w:rsidRDefault="007E5BAB">
      <w:pPr>
        <w:pStyle w:val="TOC3"/>
        <w:tabs>
          <w:tab w:val="right" w:leader="dot" w:pos="8822"/>
        </w:tabs>
        <w:rPr>
          <w:rFonts w:ascii="Sakkal Majalla" w:eastAsiaTheme="minorEastAsia" w:hAnsi="Sakkal Majalla" w:cs="Sakkal Majalla"/>
          <w:color w:val="4472C4" w:themeColor="accent1"/>
          <w:sz w:val="24"/>
          <w:szCs w:val="24"/>
          <w:rtl/>
        </w:rPr>
      </w:pPr>
      <w:r w:rsidRPr="00CC1DE5">
        <w:rPr>
          <w:rStyle w:val="Hyperlink"/>
          <w:rFonts w:ascii="Sakkal Majalla" w:hAnsi="Sakkal Majalla" w:cs="Sakkal Majalla" w:hint="cs"/>
          <w:b/>
          <w:bCs/>
          <w:color w:val="4472C4" w:themeColor="accent1"/>
          <w:rtl/>
        </w:rPr>
        <w:t>قائمة المحتويات</w:t>
      </w:r>
      <w:r w:rsidRPr="00CC1DE5">
        <w:rPr>
          <w:rFonts w:ascii="Sakkal Majalla" w:hAnsi="Sakkal Majalla" w:cs="Sakkal Majalla" w:hint="cs"/>
          <w:color w:val="4472C4" w:themeColor="accent1"/>
          <w:rtl/>
        </w:rPr>
        <w:tab/>
      </w:r>
      <w:r w:rsidRPr="00CC1DE5">
        <w:rPr>
          <w:rFonts w:ascii="Sakkal Majalla" w:hAnsi="Sakkal Majalla" w:cs="Sakkal Majalla" w:hint="cs"/>
          <w:color w:val="4472C4" w:themeColor="accent1"/>
        </w:rPr>
        <w:fldChar w:fldCharType="begin"/>
      </w:r>
      <w:r w:rsidRPr="00CC1DE5">
        <w:rPr>
          <w:rFonts w:ascii="Sakkal Majalla" w:hAnsi="Sakkal Majalla" w:cs="Sakkal Majalla" w:hint="cs"/>
          <w:color w:val="4472C4" w:themeColor="accent1"/>
        </w:rPr>
        <w:instrText xml:space="preserve"> PAGEREF _Toc172227985 \h </w:instrText>
      </w:r>
      <w:r w:rsidRPr="00CC1DE5">
        <w:rPr>
          <w:rFonts w:ascii="Sakkal Majalla" w:hAnsi="Sakkal Majalla" w:cs="Sakkal Majalla" w:hint="cs"/>
          <w:color w:val="4472C4" w:themeColor="accent1"/>
        </w:rPr>
      </w:r>
      <w:r w:rsidRPr="00CC1DE5">
        <w:rPr>
          <w:rFonts w:ascii="Sakkal Majalla" w:hAnsi="Sakkal Majalla" w:cs="Sakkal Majalla" w:hint="cs"/>
          <w:color w:val="4472C4" w:themeColor="accent1"/>
        </w:rPr>
        <w:fldChar w:fldCharType="separate"/>
      </w:r>
      <w:r w:rsidR="005A255C">
        <w:rPr>
          <w:rFonts w:ascii="Sakkal Majalla" w:hAnsi="Sakkal Majalla" w:cs="Sakkal Majalla"/>
          <w:noProof/>
          <w:color w:val="4472C4" w:themeColor="accent1"/>
          <w:rtl/>
        </w:rPr>
        <w:t>5</w:t>
      </w:r>
      <w:r w:rsidRPr="00CC1DE5">
        <w:rPr>
          <w:rFonts w:ascii="Sakkal Majalla" w:hAnsi="Sakkal Majalla" w:cs="Sakkal Majalla" w:hint="cs"/>
          <w:color w:val="4472C4" w:themeColor="accent1"/>
        </w:rPr>
        <w:fldChar w:fldCharType="end"/>
      </w:r>
      <w:r w:rsidRPr="00CC1DE5">
        <w:rPr>
          <w:rFonts w:ascii="Sakkal Majalla" w:hAnsi="Sakkal Majalla" w:cs="Sakkal Majalla" w:hint="cs"/>
          <w:color w:val="4472C4" w:themeColor="accent1"/>
        </w:rPr>
        <w:fldChar w:fldCharType="end"/>
      </w:r>
    </w:p>
    <w:p w14:paraId="50B1272B" w14:textId="77777777" w:rsidR="0078255D" w:rsidRPr="00CC1DE5" w:rsidRDefault="007E5BAB">
      <w:pPr>
        <w:pStyle w:val="TOC3"/>
        <w:tabs>
          <w:tab w:val="right" w:leader="dot" w:pos="8822"/>
        </w:tabs>
        <w:ind w:left="0"/>
        <w:rPr>
          <w:rFonts w:ascii="Sakkal Majalla" w:hAnsi="Sakkal Majalla" w:cs="Sakkal Majalla"/>
          <w:color w:val="4472C4" w:themeColor="accent1"/>
        </w:rPr>
      </w:pPr>
      <w:r w:rsidRPr="00CC1DE5">
        <w:rPr>
          <w:rFonts w:ascii="Sakkal Majalla" w:hAnsi="Sakkal Majalla" w:cs="Sakkal Majalla" w:hint="cs"/>
          <w:b/>
          <w:bCs/>
          <w:color w:val="4472C4" w:themeColor="accent1"/>
          <w:rtl/>
        </w:rPr>
        <w:t>الفصل الأول :</w:t>
      </w:r>
    </w:p>
    <w:p w14:paraId="37387A0F" w14:textId="653E87CC" w:rsidR="0078255D" w:rsidRPr="00CC1DE5" w:rsidRDefault="007E5BAB">
      <w:pPr>
        <w:pStyle w:val="TOC3"/>
        <w:tabs>
          <w:tab w:val="right" w:leader="dot" w:pos="8822"/>
        </w:tabs>
        <w:rPr>
          <w:rFonts w:ascii="Sakkal Majalla" w:eastAsiaTheme="minorEastAsia" w:hAnsi="Sakkal Majalla" w:cs="Sakkal Majalla"/>
          <w:color w:val="4472C4" w:themeColor="accent1"/>
          <w:sz w:val="24"/>
          <w:szCs w:val="24"/>
          <w:rtl/>
        </w:rPr>
      </w:pPr>
      <w:hyperlink w:anchor="_Toc172227986" w:history="1">
        <w:r w:rsidRPr="00CC1DE5">
          <w:rPr>
            <w:rStyle w:val="Hyperlink"/>
            <w:rFonts w:ascii="Sakkal Majalla" w:hAnsi="Sakkal Majalla" w:cs="Sakkal Majalla" w:hint="cs"/>
            <w:b/>
            <w:bCs/>
            <w:color w:val="4472C4" w:themeColor="accent1"/>
            <w:rtl/>
          </w:rPr>
          <w:t>مقدمة</w:t>
        </w:r>
        <w:r w:rsidRPr="00CC1DE5">
          <w:rPr>
            <w:rStyle w:val="Hyperlink"/>
            <w:rFonts w:ascii="Sakkal Majalla" w:hAnsi="Sakkal Majalla" w:cs="Sakkal Majalla" w:hint="cs"/>
            <w:color w:val="4472C4" w:themeColor="accent1"/>
            <w:rtl/>
            <w:lang w:bidi="ar-EG"/>
          </w:rPr>
          <w:t>:</w:t>
        </w:r>
        <w:r w:rsidRPr="00CC1DE5">
          <w:rPr>
            <w:rFonts w:ascii="Sakkal Majalla" w:hAnsi="Sakkal Majalla" w:cs="Sakkal Majalla" w:hint="cs"/>
            <w:color w:val="4472C4" w:themeColor="accent1"/>
            <w:rtl/>
          </w:rPr>
          <w:tab/>
        </w:r>
        <w:r w:rsidRPr="00CC1DE5">
          <w:rPr>
            <w:rFonts w:ascii="Sakkal Majalla" w:hAnsi="Sakkal Majalla" w:cs="Sakkal Majalla" w:hint="cs"/>
            <w:color w:val="4472C4" w:themeColor="accent1"/>
          </w:rPr>
          <w:fldChar w:fldCharType="begin"/>
        </w:r>
        <w:r w:rsidRPr="00CC1DE5">
          <w:rPr>
            <w:rFonts w:ascii="Sakkal Majalla" w:hAnsi="Sakkal Majalla" w:cs="Sakkal Majalla" w:hint="cs"/>
            <w:color w:val="4472C4" w:themeColor="accent1"/>
          </w:rPr>
          <w:instrText xml:space="preserve"> PAGEREF _Toc172227986 \h </w:instrText>
        </w:r>
        <w:r w:rsidRPr="00CC1DE5">
          <w:rPr>
            <w:rFonts w:ascii="Sakkal Majalla" w:hAnsi="Sakkal Majalla" w:cs="Sakkal Majalla" w:hint="cs"/>
            <w:color w:val="4472C4" w:themeColor="accent1"/>
          </w:rPr>
        </w:r>
        <w:r w:rsidRPr="00CC1DE5">
          <w:rPr>
            <w:rFonts w:ascii="Sakkal Majalla" w:hAnsi="Sakkal Majalla" w:cs="Sakkal Majalla" w:hint="cs"/>
            <w:color w:val="4472C4" w:themeColor="accent1"/>
          </w:rPr>
          <w:fldChar w:fldCharType="separate"/>
        </w:r>
        <w:r w:rsidR="005A255C">
          <w:rPr>
            <w:rFonts w:ascii="Sakkal Majalla" w:hAnsi="Sakkal Majalla" w:cs="Sakkal Majalla"/>
            <w:noProof/>
            <w:color w:val="4472C4" w:themeColor="accent1"/>
            <w:rtl/>
          </w:rPr>
          <w:t>6</w:t>
        </w:r>
        <w:r w:rsidRPr="00CC1DE5">
          <w:rPr>
            <w:rFonts w:ascii="Sakkal Majalla" w:hAnsi="Sakkal Majalla" w:cs="Sakkal Majalla" w:hint="cs"/>
            <w:color w:val="4472C4" w:themeColor="accent1"/>
          </w:rPr>
          <w:fldChar w:fldCharType="end"/>
        </w:r>
      </w:hyperlink>
    </w:p>
    <w:p w14:paraId="0CAF5856" w14:textId="4DB00D89" w:rsidR="0078255D" w:rsidRPr="00CC1DE5" w:rsidRDefault="007E5BAB">
      <w:pPr>
        <w:pStyle w:val="TOC3"/>
        <w:tabs>
          <w:tab w:val="right" w:leader="dot" w:pos="8822"/>
        </w:tabs>
        <w:rPr>
          <w:rFonts w:ascii="Sakkal Majalla" w:eastAsiaTheme="minorEastAsia" w:hAnsi="Sakkal Majalla" w:cs="Sakkal Majalla"/>
          <w:color w:val="4472C4" w:themeColor="accent1"/>
          <w:sz w:val="24"/>
          <w:szCs w:val="24"/>
          <w:rtl/>
        </w:rPr>
      </w:pPr>
      <w:hyperlink w:anchor="_Toc172227987" w:history="1">
        <w:r w:rsidRPr="00CC1DE5">
          <w:rPr>
            <w:rStyle w:val="Hyperlink"/>
            <w:rFonts w:ascii="Sakkal Majalla" w:hAnsi="Sakkal Majalla" w:cs="Sakkal Majalla" w:hint="cs"/>
            <w:color w:val="4472C4" w:themeColor="accent1"/>
            <w:rtl/>
          </w:rPr>
          <w:t>مشكلة الدراسة</w:t>
        </w:r>
        <w:r w:rsidRPr="00CC1DE5">
          <w:rPr>
            <w:rStyle w:val="Hyperlink"/>
            <w:rFonts w:ascii="Sakkal Majalla" w:hAnsi="Sakkal Majalla" w:cs="Sakkal Majalla" w:hint="cs"/>
            <w:color w:val="4472C4" w:themeColor="accent1"/>
            <w:rtl/>
            <w:lang w:bidi="ar-EG"/>
          </w:rPr>
          <w:t>:</w:t>
        </w:r>
        <w:r w:rsidRPr="00CC1DE5">
          <w:rPr>
            <w:rFonts w:ascii="Sakkal Majalla" w:hAnsi="Sakkal Majalla" w:cs="Sakkal Majalla" w:hint="cs"/>
            <w:color w:val="4472C4" w:themeColor="accent1"/>
            <w:rtl/>
          </w:rPr>
          <w:tab/>
        </w:r>
        <w:r w:rsidRPr="00CC1DE5">
          <w:rPr>
            <w:rFonts w:ascii="Sakkal Majalla" w:hAnsi="Sakkal Majalla" w:cs="Sakkal Majalla" w:hint="cs"/>
            <w:color w:val="4472C4" w:themeColor="accent1"/>
          </w:rPr>
          <w:fldChar w:fldCharType="begin"/>
        </w:r>
        <w:r w:rsidRPr="00CC1DE5">
          <w:rPr>
            <w:rFonts w:ascii="Sakkal Majalla" w:hAnsi="Sakkal Majalla" w:cs="Sakkal Majalla" w:hint="cs"/>
            <w:color w:val="4472C4" w:themeColor="accent1"/>
          </w:rPr>
          <w:instrText xml:space="preserve"> PAGEREF _Toc172227987 \h </w:instrText>
        </w:r>
        <w:r w:rsidRPr="00CC1DE5">
          <w:rPr>
            <w:rFonts w:ascii="Sakkal Majalla" w:hAnsi="Sakkal Majalla" w:cs="Sakkal Majalla" w:hint="cs"/>
            <w:color w:val="4472C4" w:themeColor="accent1"/>
          </w:rPr>
        </w:r>
        <w:r w:rsidRPr="00CC1DE5">
          <w:rPr>
            <w:rFonts w:ascii="Sakkal Majalla" w:hAnsi="Sakkal Majalla" w:cs="Sakkal Majalla" w:hint="cs"/>
            <w:color w:val="4472C4" w:themeColor="accent1"/>
          </w:rPr>
          <w:fldChar w:fldCharType="separate"/>
        </w:r>
        <w:r w:rsidR="005A255C">
          <w:rPr>
            <w:rFonts w:ascii="Sakkal Majalla" w:hAnsi="Sakkal Majalla" w:cs="Sakkal Majalla"/>
            <w:noProof/>
            <w:color w:val="4472C4" w:themeColor="accent1"/>
            <w:rtl/>
          </w:rPr>
          <w:t>8</w:t>
        </w:r>
        <w:r w:rsidRPr="00CC1DE5">
          <w:rPr>
            <w:rFonts w:ascii="Sakkal Majalla" w:hAnsi="Sakkal Majalla" w:cs="Sakkal Majalla" w:hint="cs"/>
            <w:color w:val="4472C4" w:themeColor="accent1"/>
          </w:rPr>
          <w:fldChar w:fldCharType="end"/>
        </w:r>
      </w:hyperlink>
    </w:p>
    <w:p w14:paraId="3DDC8846" w14:textId="14A079D1" w:rsidR="0078255D" w:rsidRPr="00CC1DE5" w:rsidRDefault="007E5BAB">
      <w:pPr>
        <w:pStyle w:val="TOC3"/>
        <w:tabs>
          <w:tab w:val="right" w:leader="dot" w:pos="8822"/>
        </w:tabs>
        <w:rPr>
          <w:rFonts w:ascii="Sakkal Majalla" w:eastAsiaTheme="minorEastAsia" w:hAnsi="Sakkal Majalla" w:cs="Sakkal Majalla"/>
          <w:color w:val="4472C4" w:themeColor="accent1"/>
          <w:sz w:val="24"/>
          <w:szCs w:val="24"/>
          <w:rtl/>
        </w:rPr>
      </w:pPr>
      <w:hyperlink w:anchor="_Toc172227988" w:history="1">
        <w:r w:rsidRPr="00CC1DE5">
          <w:rPr>
            <w:rStyle w:val="Hyperlink"/>
            <w:rFonts w:ascii="Sakkal Majalla" w:hAnsi="Sakkal Majalla" w:cs="Sakkal Majalla" w:hint="cs"/>
            <w:b/>
            <w:bCs/>
            <w:color w:val="4472C4" w:themeColor="accent1"/>
            <w:rtl/>
          </w:rPr>
          <w:t>أهمية الدراسة:</w:t>
        </w:r>
        <w:r w:rsidRPr="00CC1DE5">
          <w:rPr>
            <w:rFonts w:ascii="Sakkal Majalla" w:hAnsi="Sakkal Majalla" w:cs="Sakkal Majalla" w:hint="cs"/>
            <w:color w:val="4472C4" w:themeColor="accent1"/>
            <w:rtl/>
          </w:rPr>
          <w:tab/>
        </w:r>
        <w:r w:rsidRPr="00CC1DE5">
          <w:rPr>
            <w:rFonts w:ascii="Sakkal Majalla" w:hAnsi="Sakkal Majalla" w:cs="Sakkal Majalla" w:hint="cs"/>
            <w:color w:val="4472C4" w:themeColor="accent1"/>
          </w:rPr>
          <w:fldChar w:fldCharType="begin"/>
        </w:r>
        <w:r w:rsidRPr="00CC1DE5">
          <w:rPr>
            <w:rFonts w:ascii="Sakkal Majalla" w:hAnsi="Sakkal Majalla" w:cs="Sakkal Majalla" w:hint="cs"/>
            <w:color w:val="4472C4" w:themeColor="accent1"/>
          </w:rPr>
          <w:instrText xml:space="preserve"> PAGEREF _Toc172227988 \h </w:instrText>
        </w:r>
        <w:r w:rsidRPr="00CC1DE5">
          <w:rPr>
            <w:rFonts w:ascii="Sakkal Majalla" w:hAnsi="Sakkal Majalla" w:cs="Sakkal Majalla" w:hint="cs"/>
            <w:color w:val="4472C4" w:themeColor="accent1"/>
          </w:rPr>
        </w:r>
        <w:r w:rsidRPr="00CC1DE5">
          <w:rPr>
            <w:rFonts w:ascii="Sakkal Majalla" w:hAnsi="Sakkal Majalla" w:cs="Sakkal Majalla" w:hint="cs"/>
            <w:color w:val="4472C4" w:themeColor="accent1"/>
          </w:rPr>
          <w:fldChar w:fldCharType="separate"/>
        </w:r>
        <w:r w:rsidR="005A255C">
          <w:rPr>
            <w:rFonts w:ascii="Sakkal Majalla" w:hAnsi="Sakkal Majalla" w:cs="Sakkal Majalla"/>
            <w:noProof/>
            <w:color w:val="4472C4" w:themeColor="accent1"/>
            <w:rtl/>
          </w:rPr>
          <w:t>9</w:t>
        </w:r>
        <w:r w:rsidRPr="00CC1DE5">
          <w:rPr>
            <w:rFonts w:ascii="Sakkal Majalla" w:hAnsi="Sakkal Majalla" w:cs="Sakkal Majalla" w:hint="cs"/>
            <w:color w:val="4472C4" w:themeColor="accent1"/>
          </w:rPr>
          <w:fldChar w:fldCharType="end"/>
        </w:r>
      </w:hyperlink>
    </w:p>
    <w:p w14:paraId="5064C5A3" w14:textId="74239EFC" w:rsidR="0078255D" w:rsidRPr="00CC1DE5" w:rsidRDefault="007E5BAB">
      <w:pPr>
        <w:pStyle w:val="TOC3"/>
        <w:tabs>
          <w:tab w:val="right" w:leader="dot" w:pos="8822"/>
        </w:tabs>
        <w:rPr>
          <w:rFonts w:ascii="Sakkal Majalla" w:eastAsiaTheme="minorEastAsia" w:hAnsi="Sakkal Majalla" w:cs="Sakkal Majalla"/>
          <w:color w:val="4472C4" w:themeColor="accent1"/>
          <w:sz w:val="24"/>
          <w:szCs w:val="24"/>
          <w:rtl/>
        </w:rPr>
      </w:pPr>
      <w:hyperlink w:anchor="_Toc172227989" w:history="1">
        <w:r w:rsidRPr="00CC1DE5">
          <w:rPr>
            <w:rStyle w:val="Hyperlink"/>
            <w:rFonts w:ascii="Sakkal Majalla" w:hAnsi="Sakkal Majalla" w:cs="Sakkal Majalla" w:hint="cs"/>
            <w:b/>
            <w:bCs/>
            <w:color w:val="4472C4" w:themeColor="accent1"/>
            <w:rtl/>
          </w:rPr>
          <w:t>أهداف الدراسة</w:t>
        </w:r>
        <w:r w:rsidRPr="00CC1DE5">
          <w:rPr>
            <w:rStyle w:val="Hyperlink"/>
            <w:rFonts w:ascii="Sakkal Majalla" w:hAnsi="Sakkal Majalla" w:cs="Sakkal Majalla" w:hint="cs"/>
            <w:color w:val="4472C4" w:themeColor="accent1"/>
            <w:rtl/>
          </w:rPr>
          <w:t>:</w:t>
        </w:r>
        <w:r w:rsidRPr="00CC1DE5">
          <w:rPr>
            <w:rFonts w:ascii="Sakkal Majalla" w:hAnsi="Sakkal Majalla" w:cs="Sakkal Majalla" w:hint="cs"/>
            <w:color w:val="4472C4" w:themeColor="accent1"/>
            <w:rtl/>
          </w:rPr>
          <w:tab/>
        </w:r>
        <w:r w:rsidRPr="00CC1DE5">
          <w:rPr>
            <w:rFonts w:ascii="Sakkal Majalla" w:hAnsi="Sakkal Majalla" w:cs="Sakkal Majalla" w:hint="cs"/>
            <w:color w:val="4472C4" w:themeColor="accent1"/>
          </w:rPr>
          <w:fldChar w:fldCharType="begin"/>
        </w:r>
        <w:r w:rsidRPr="00CC1DE5">
          <w:rPr>
            <w:rFonts w:ascii="Sakkal Majalla" w:hAnsi="Sakkal Majalla" w:cs="Sakkal Majalla" w:hint="cs"/>
            <w:color w:val="4472C4" w:themeColor="accent1"/>
          </w:rPr>
          <w:instrText xml:space="preserve"> PAGEREF _Toc172227989 \h </w:instrText>
        </w:r>
        <w:r w:rsidRPr="00CC1DE5">
          <w:rPr>
            <w:rFonts w:ascii="Sakkal Majalla" w:hAnsi="Sakkal Majalla" w:cs="Sakkal Majalla" w:hint="cs"/>
            <w:color w:val="4472C4" w:themeColor="accent1"/>
          </w:rPr>
        </w:r>
        <w:r w:rsidRPr="00CC1DE5">
          <w:rPr>
            <w:rFonts w:ascii="Sakkal Majalla" w:hAnsi="Sakkal Majalla" w:cs="Sakkal Majalla" w:hint="cs"/>
            <w:color w:val="4472C4" w:themeColor="accent1"/>
          </w:rPr>
          <w:fldChar w:fldCharType="separate"/>
        </w:r>
        <w:r w:rsidR="005A255C">
          <w:rPr>
            <w:rFonts w:ascii="Sakkal Majalla" w:hAnsi="Sakkal Majalla" w:cs="Sakkal Majalla"/>
            <w:noProof/>
            <w:color w:val="4472C4" w:themeColor="accent1"/>
            <w:rtl/>
          </w:rPr>
          <w:t>10</w:t>
        </w:r>
        <w:r w:rsidRPr="00CC1DE5">
          <w:rPr>
            <w:rFonts w:ascii="Sakkal Majalla" w:hAnsi="Sakkal Majalla" w:cs="Sakkal Majalla" w:hint="cs"/>
            <w:color w:val="4472C4" w:themeColor="accent1"/>
          </w:rPr>
          <w:fldChar w:fldCharType="end"/>
        </w:r>
      </w:hyperlink>
    </w:p>
    <w:p w14:paraId="44FEE0BF" w14:textId="627184C6" w:rsidR="0078255D" w:rsidRPr="00CC1DE5" w:rsidRDefault="007E5BAB">
      <w:pPr>
        <w:pStyle w:val="TOC3"/>
        <w:tabs>
          <w:tab w:val="right" w:leader="dot" w:pos="8822"/>
        </w:tabs>
        <w:rPr>
          <w:rFonts w:ascii="Sakkal Majalla" w:eastAsiaTheme="minorEastAsia" w:hAnsi="Sakkal Majalla" w:cs="Sakkal Majalla"/>
          <w:color w:val="4472C4" w:themeColor="accent1"/>
          <w:sz w:val="24"/>
          <w:szCs w:val="24"/>
          <w:rtl/>
        </w:rPr>
      </w:pPr>
      <w:hyperlink w:anchor="_Toc172227990" w:history="1">
        <w:r w:rsidRPr="00CC1DE5">
          <w:rPr>
            <w:rStyle w:val="Hyperlink"/>
            <w:rFonts w:ascii="Sakkal Majalla" w:hAnsi="Sakkal Majalla" w:cs="Sakkal Majalla" w:hint="cs"/>
            <w:color w:val="4472C4" w:themeColor="accent1"/>
            <w:rtl/>
          </w:rPr>
          <w:t>تساؤلات الدراسة</w:t>
        </w:r>
        <w:r w:rsidRPr="00CC1DE5">
          <w:rPr>
            <w:rFonts w:ascii="Sakkal Majalla" w:hAnsi="Sakkal Majalla" w:cs="Sakkal Majalla" w:hint="cs"/>
            <w:color w:val="4472C4" w:themeColor="accent1"/>
            <w:rtl/>
          </w:rPr>
          <w:tab/>
        </w:r>
        <w:r w:rsidRPr="00CC1DE5">
          <w:rPr>
            <w:rFonts w:ascii="Sakkal Majalla" w:hAnsi="Sakkal Majalla" w:cs="Sakkal Majalla" w:hint="cs"/>
            <w:color w:val="4472C4" w:themeColor="accent1"/>
          </w:rPr>
          <w:fldChar w:fldCharType="begin"/>
        </w:r>
        <w:r w:rsidRPr="00CC1DE5">
          <w:rPr>
            <w:rFonts w:ascii="Sakkal Majalla" w:hAnsi="Sakkal Majalla" w:cs="Sakkal Majalla" w:hint="cs"/>
            <w:color w:val="4472C4" w:themeColor="accent1"/>
          </w:rPr>
          <w:instrText xml:space="preserve"> PAGEREF _Toc172227990 \h </w:instrText>
        </w:r>
        <w:r w:rsidRPr="00CC1DE5">
          <w:rPr>
            <w:rFonts w:ascii="Sakkal Majalla" w:hAnsi="Sakkal Majalla" w:cs="Sakkal Majalla" w:hint="cs"/>
            <w:color w:val="4472C4" w:themeColor="accent1"/>
          </w:rPr>
        </w:r>
        <w:r w:rsidRPr="00CC1DE5">
          <w:rPr>
            <w:rFonts w:ascii="Sakkal Majalla" w:hAnsi="Sakkal Majalla" w:cs="Sakkal Majalla" w:hint="cs"/>
            <w:color w:val="4472C4" w:themeColor="accent1"/>
          </w:rPr>
          <w:fldChar w:fldCharType="separate"/>
        </w:r>
        <w:r w:rsidR="005A255C">
          <w:rPr>
            <w:rFonts w:ascii="Sakkal Majalla" w:hAnsi="Sakkal Majalla" w:cs="Sakkal Majalla"/>
            <w:noProof/>
            <w:color w:val="4472C4" w:themeColor="accent1"/>
            <w:rtl/>
          </w:rPr>
          <w:t>11</w:t>
        </w:r>
        <w:r w:rsidRPr="00CC1DE5">
          <w:rPr>
            <w:rFonts w:ascii="Sakkal Majalla" w:hAnsi="Sakkal Majalla" w:cs="Sakkal Majalla" w:hint="cs"/>
            <w:color w:val="4472C4" w:themeColor="accent1"/>
          </w:rPr>
          <w:fldChar w:fldCharType="end"/>
        </w:r>
      </w:hyperlink>
    </w:p>
    <w:p w14:paraId="0100D3C3" w14:textId="5F316943" w:rsidR="0078255D" w:rsidRPr="00CC1DE5" w:rsidRDefault="007E5BAB">
      <w:pPr>
        <w:pStyle w:val="TOC3"/>
        <w:tabs>
          <w:tab w:val="right" w:leader="dot" w:pos="8822"/>
        </w:tabs>
        <w:rPr>
          <w:rFonts w:ascii="Sakkal Majalla" w:eastAsiaTheme="minorEastAsia" w:hAnsi="Sakkal Majalla" w:cs="Sakkal Majalla"/>
          <w:color w:val="4472C4" w:themeColor="accent1"/>
          <w:sz w:val="24"/>
          <w:szCs w:val="24"/>
          <w:rtl/>
        </w:rPr>
      </w:pPr>
      <w:hyperlink w:anchor="_Toc172227991" w:history="1">
        <w:r w:rsidRPr="00CC1DE5">
          <w:rPr>
            <w:rStyle w:val="Hyperlink"/>
            <w:rFonts w:ascii="Sakkal Majalla" w:hAnsi="Sakkal Majalla" w:cs="Sakkal Majalla" w:hint="cs"/>
            <w:color w:val="4472C4" w:themeColor="accent1"/>
            <w:rtl/>
          </w:rPr>
          <w:t>فروض الدراسة:</w:t>
        </w:r>
        <w:r w:rsidRPr="00CC1DE5">
          <w:rPr>
            <w:rFonts w:ascii="Sakkal Majalla" w:hAnsi="Sakkal Majalla" w:cs="Sakkal Majalla" w:hint="cs"/>
            <w:color w:val="4472C4" w:themeColor="accent1"/>
            <w:rtl/>
          </w:rPr>
          <w:tab/>
        </w:r>
        <w:r w:rsidRPr="00CC1DE5">
          <w:rPr>
            <w:rFonts w:ascii="Sakkal Majalla" w:hAnsi="Sakkal Majalla" w:cs="Sakkal Majalla" w:hint="cs"/>
            <w:color w:val="4472C4" w:themeColor="accent1"/>
          </w:rPr>
          <w:fldChar w:fldCharType="begin"/>
        </w:r>
        <w:r w:rsidRPr="00CC1DE5">
          <w:rPr>
            <w:rFonts w:ascii="Sakkal Majalla" w:hAnsi="Sakkal Majalla" w:cs="Sakkal Majalla" w:hint="cs"/>
            <w:color w:val="4472C4" w:themeColor="accent1"/>
          </w:rPr>
          <w:instrText xml:space="preserve"> PAGEREF _Toc172227991 \h </w:instrText>
        </w:r>
        <w:r w:rsidRPr="00CC1DE5">
          <w:rPr>
            <w:rFonts w:ascii="Sakkal Majalla" w:hAnsi="Sakkal Majalla" w:cs="Sakkal Majalla" w:hint="cs"/>
            <w:color w:val="4472C4" w:themeColor="accent1"/>
          </w:rPr>
        </w:r>
        <w:r w:rsidRPr="00CC1DE5">
          <w:rPr>
            <w:rFonts w:ascii="Sakkal Majalla" w:hAnsi="Sakkal Majalla" w:cs="Sakkal Majalla" w:hint="cs"/>
            <w:color w:val="4472C4" w:themeColor="accent1"/>
          </w:rPr>
          <w:fldChar w:fldCharType="separate"/>
        </w:r>
        <w:r w:rsidR="005A255C">
          <w:rPr>
            <w:rFonts w:ascii="Sakkal Majalla" w:hAnsi="Sakkal Majalla" w:cs="Sakkal Majalla"/>
            <w:noProof/>
            <w:color w:val="4472C4" w:themeColor="accent1"/>
            <w:rtl/>
          </w:rPr>
          <w:t>12</w:t>
        </w:r>
        <w:r w:rsidRPr="00CC1DE5">
          <w:rPr>
            <w:rFonts w:ascii="Sakkal Majalla" w:hAnsi="Sakkal Majalla" w:cs="Sakkal Majalla" w:hint="cs"/>
            <w:color w:val="4472C4" w:themeColor="accent1"/>
          </w:rPr>
          <w:fldChar w:fldCharType="end"/>
        </w:r>
      </w:hyperlink>
    </w:p>
    <w:p w14:paraId="17C88130" w14:textId="2F545EC4" w:rsidR="0078255D" w:rsidRPr="00CC1DE5" w:rsidRDefault="007E5BAB">
      <w:pPr>
        <w:ind w:left="440"/>
        <w:rPr>
          <w:rFonts w:ascii="Sakkal Majalla" w:hAnsi="Sakkal Majalla" w:cs="Sakkal Majalla"/>
          <w:color w:val="4472C4" w:themeColor="accent1"/>
          <w:rtl/>
        </w:rPr>
      </w:pPr>
      <w:r w:rsidRPr="00CC1DE5">
        <w:rPr>
          <w:rFonts w:ascii="Sakkal Majalla" w:hAnsi="Sakkal Majalla" w:cs="Sakkal Majalla" w:hint="cs"/>
          <w:color w:val="4472C4" w:themeColor="accent1"/>
          <w:rtl/>
        </w:rPr>
        <w:t>النظرية العلمية: ..................................................</w:t>
      </w:r>
      <w:r w:rsidR="00E45455" w:rsidRPr="00CC1DE5">
        <w:rPr>
          <w:rFonts w:ascii="Sakkal Majalla" w:hAnsi="Sakkal Majalla" w:cs="Sakkal Majalla" w:hint="cs"/>
          <w:color w:val="4472C4" w:themeColor="accent1"/>
          <w:rtl/>
        </w:rPr>
        <w:t>..............................................</w:t>
      </w:r>
      <w:r w:rsidR="00D641D9" w:rsidRPr="00CC1DE5">
        <w:rPr>
          <w:rFonts w:ascii="Sakkal Majalla" w:hAnsi="Sakkal Majalla" w:cs="Sakkal Majalla" w:hint="cs"/>
          <w:color w:val="4472C4" w:themeColor="accent1"/>
          <w:rtl/>
        </w:rPr>
        <w:t>................................</w:t>
      </w:r>
      <w:r w:rsidRPr="00CC1DE5">
        <w:rPr>
          <w:rFonts w:ascii="Sakkal Majalla" w:hAnsi="Sakkal Majalla" w:cs="Sakkal Majalla" w:hint="cs"/>
          <w:color w:val="4472C4" w:themeColor="accent1"/>
          <w:rtl/>
        </w:rPr>
        <w:t>..................................................................8</w:t>
      </w:r>
    </w:p>
    <w:p w14:paraId="0210BB66" w14:textId="31BD939C" w:rsidR="0078255D" w:rsidRPr="00CC1DE5" w:rsidRDefault="007E5BAB">
      <w:pPr>
        <w:ind w:left="440"/>
        <w:rPr>
          <w:rFonts w:ascii="Sakkal Majalla" w:hAnsi="Sakkal Majalla" w:cs="Sakkal Majalla"/>
          <w:color w:val="4472C4" w:themeColor="accent1"/>
          <w:rtl/>
        </w:rPr>
      </w:pPr>
      <w:r w:rsidRPr="00CC1DE5">
        <w:rPr>
          <w:rFonts w:ascii="Sakkal Majalla" w:hAnsi="Sakkal Majalla" w:cs="Sakkal Majalla" w:hint="cs"/>
          <w:color w:val="4472C4" w:themeColor="accent1"/>
          <w:rtl/>
        </w:rPr>
        <w:t>خطوات البحث :...............................................................</w:t>
      </w:r>
      <w:r w:rsidR="00D641D9" w:rsidRPr="00CC1DE5">
        <w:rPr>
          <w:rFonts w:ascii="Sakkal Majalla" w:hAnsi="Sakkal Majalla" w:cs="Sakkal Majalla" w:hint="cs"/>
          <w:color w:val="4472C4" w:themeColor="accent1"/>
          <w:rtl/>
        </w:rPr>
        <w:t>................................................ ..............................</w:t>
      </w:r>
      <w:r w:rsidRPr="00CC1DE5">
        <w:rPr>
          <w:rFonts w:ascii="Sakkal Majalla" w:hAnsi="Sakkal Majalla" w:cs="Sakkal Majalla" w:hint="cs"/>
          <w:color w:val="4472C4" w:themeColor="accent1"/>
          <w:rtl/>
        </w:rPr>
        <w:t>.....................................................8</w:t>
      </w:r>
    </w:p>
    <w:p w14:paraId="56F1F66E" w14:textId="77777777" w:rsidR="0078255D" w:rsidRPr="00CC1DE5" w:rsidRDefault="007E5BAB">
      <w:pPr>
        <w:pStyle w:val="TOC3"/>
        <w:tabs>
          <w:tab w:val="right" w:leader="dot" w:pos="8822"/>
        </w:tabs>
        <w:ind w:left="0"/>
        <w:rPr>
          <w:rFonts w:ascii="Sakkal Majalla" w:hAnsi="Sakkal Majalla" w:cs="Sakkal Majalla"/>
          <w:color w:val="4472C4" w:themeColor="accent1"/>
          <w:rtl/>
        </w:rPr>
      </w:pPr>
      <w:r w:rsidRPr="00CC1DE5">
        <w:rPr>
          <w:rFonts w:ascii="Sakkal Majalla" w:hAnsi="Sakkal Majalla" w:cs="Sakkal Majalla" w:hint="cs"/>
          <w:color w:val="4472C4" w:themeColor="accent1"/>
          <w:rtl/>
        </w:rPr>
        <w:t xml:space="preserve">الفصل الثاني : الإطار النظري والدراسات السابقة </w:t>
      </w:r>
    </w:p>
    <w:p w14:paraId="1B87CF44" w14:textId="6A86B91C" w:rsidR="0078255D" w:rsidRPr="00CC1DE5" w:rsidRDefault="007E5BAB">
      <w:pPr>
        <w:pStyle w:val="TOC3"/>
        <w:tabs>
          <w:tab w:val="right" w:leader="dot" w:pos="8822"/>
        </w:tabs>
        <w:rPr>
          <w:rFonts w:ascii="Sakkal Majalla" w:eastAsiaTheme="minorEastAsia" w:hAnsi="Sakkal Majalla" w:cs="Sakkal Majalla"/>
          <w:color w:val="4472C4" w:themeColor="accent1"/>
          <w:sz w:val="24"/>
          <w:szCs w:val="24"/>
          <w:rtl/>
        </w:rPr>
      </w:pPr>
      <w:hyperlink w:anchor="_Toc172227992" w:history="1">
        <w:r w:rsidRPr="00CC1DE5">
          <w:rPr>
            <w:rStyle w:val="Hyperlink"/>
            <w:rFonts w:ascii="Sakkal Majalla" w:hAnsi="Sakkal Majalla" w:cs="Sakkal Majalla" w:hint="cs"/>
            <w:color w:val="4472C4" w:themeColor="accent1"/>
            <w:rtl/>
          </w:rPr>
          <w:t>الدراسات السابقة:</w:t>
        </w:r>
        <w:r w:rsidRPr="00CC1DE5">
          <w:rPr>
            <w:rFonts w:ascii="Sakkal Majalla" w:hAnsi="Sakkal Majalla" w:cs="Sakkal Majalla" w:hint="cs"/>
            <w:color w:val="4472C4" w:themeColor="accent1"/>
            <w:rtl/>
          </w:rPr>
          <w:tab/>
        </w:r>
        <w:r w:rsidRPr="00CC1DE5">
          <w:rPr>
            <w:rFonts w:ascii="Sakkal Majalla" w:hAnsi="Sakkal Majalla" w:cs="Sakkal Majalla" w:hint="cs"/>
            <w:color w:val="4472C4" w:themeColor="accent1"/>
          </w:rPr>
          <w:fldChar w:fldCharType="begin"/>
        </w:r>
        <w:r w:rsidRPr="00CC1DE5">
          <w:rPr>
            <w:rFonts w:ascii="Sakkal Majalla" w:hAnsi="Sakkal Majalla" w:cs="Sakkal Majalla" w:hint="cs"/>
            <w:color w:val="4472C4" w:themeColor="accent1"/>
          </w:rPr>
          <w:instrText xml:space="preserve"> PAGEREF _Toc172227992 \h </w:instrText>
        </w:r>
        <w:r w:rsidRPr="00CC1DE5">
          <w:rPr>
            <w:rFonts w:ascii="Sakkal Majalla" w:hAnsi="Sakkal Majalla" w:cs="Sakkal Majalla" w:hint="cs"/>
            <w:color w:val="4472C4" w:themeColor="accent1"/>
          </w:rPr>
        </w:r>
        <w:r w:rsidRPr="00CC1DE5">
          <w:rPr>
            <w:rFonts w:ascii="Sakkal Majalla" w:hAnsi="Sakkal Majalla" w:cs="Sakkal Majalla" w:hint="cs"/>
            <w:color w:val="4472C4" w:themeColor="accent1"/>
          </w:rPr>
          <w:fldChar w:fldCharType="separate"/>
        </w:r>
        <w:r w:rsidR="005A255C">
          <w:rPr>
            <w:rFonts w:ascii="Sakkal Majalla" w:hAnsi="Sakkal Majalla" w:cs="Sakkal Majalla"/>
            <w:noProof/>
            <w:color w:val="4472C4" w:themeColor="accent1"/>
            <w:rtl/>
          </w:rPr>
          <w:t>18</w:t>
        </w:r>
        <w:r w:rsidRPr="00CC1DE5">
          <w:rPr>
            <w:rFonts w:ascii="Sakkal Majalla" w:hAnsi="Sakkal Majalla" w:cs="Sakkal Majalla" w:hint="cs"/>
            <w:color w:val="4472C4" w:themeColor="accent1"/>
          </w:rPr>
          <w:fldChar w:fldCharType="end"/>
        </w:r>
      </w:hyperlink>
    </w:p>
    <w:p w14:paraId="442728B6" w14:textId="1C625F3C" w:rsidR="0078255D" w:rsidRPr="00CC1DE5" w:rsidRDefault="007E5BAB">
      <w:pPr>
        <w:pStyle w:val="TOC3"/>
        <w:tabs>
          <w:tab w:val="right" w:leader="dot" w:pos="8822"/>
        </w:tabs>
        <w:rPr>
          <w:rFonts w:ascii="Sakkal Majalla" w:eastAsiaTheme="minorEastAsia" w:hAnsi="Sakkal Majalla" w:cs="Sakkal Majalla"/>
          <w:color w:val="4472C4" w:themeColor="accent1"/>
          <w:sz w:val="24"/>
          <w:szCs w:val="24"/>
          <w:rtl/>
        </w:rPr>
      </w:pPr>
      <w:hyperlink w:anchor="_Toc172227993" w:history="1">
        <w:r w:rsidRPr="00CC1DE5">
          <w:rPr>
            <w:rStyle w:val="Hyperlink"/>
            <w:rFonts w:ascii="Sakkal Majalla" w:hAnsi="Sakkal Majalla" w:cs="Sakkal Majalla" w:hint="cs"/>
            <w:color w:val="4472C4" w:themeColor="accent1"/>
            <w:rtl/>
          </w:rPr>
          <w:t>المنطلقات النظرية للدراسة:</w:t>
        </w:r>
        <w:r w:rsidRPr="00CC1DE5">
          <w:rPr>
            <w:rFonts w:ascii="Sakkal Majalla" w:hAnsi="Sakkal Majalla" w:cs="Sakkal Majalla" w:hint="cs"/>
            <w:color w:val="4472C4" w:themeColor="accent1"/>
            <w:rtl/>
          </w:rPr>
          <w:tab/>
        </w:r>
        <w:r w:rsidRPr="00CC1DE5">
          <w:rPr>
            <w:rFonts w:ascii="Sakkal Majalla" w:hAnsi="Sakkal Majalla" w:cs="Sakkal Majalla" w:hint="cs"/>
            <w:color w:val="4472C4" w:themeColor="accent1"/>
          </w:rPr>
          <w:fldChar w:fldCharType="begin"/>
        </w:r>
        <w:r w:rsidRPr="00CC1DE5">
          <w:rPr>
            <w:rFonts w:ascii="Sakkal Majalla" w:hAnsi="Sakkal Majalla" w:cs="Sakkal Majalla" w:hint="cs"/>
            <w:color w:val="4472C4" w:themeColor="accent1"/>
          </w:rPr>
          <w:instrText xml:space="preserve"> PAGEREF _Toc172227993 \h </w:instrText>
        </w:r>
        <w:r w:rsidRPr="00CC1DE5">
          <w:rPr>
            <w:rFonts w:ascii="Sakkal Majalla" w:hAnsi="Sakkal Majalla" w:cs="Sakkal Majalla" w:hint="cs"/>
            <w:color w:val="4472C4" w:themeColor="accent1"/>
          </w:rPr>
        </w:r>
        <w:r w:rsidRPr="00CC1DE5">
          <w:rPr>
            <w:rFonts w:ascii="Sakkal Majalla" w:hAnsi="Sakkal Majalla" w:cs="Sakkal Majalla" w:hint="cs"/>
            <w:color w:val="4472C4" w:themeColor="accent1"/>
          </w:rPr>
          <w:fldChar w:fldCharType="separate"/>
        </w:r>
        <w:r w:rsidR="005A255C">
          <w:rPr>
            <w:rFonts w:ascii="Sakkal Majalla" w:hAnsi="Sakkal Majalla" w:cs="Sakkal Majalla"/>
            <w:noProof/>
            <w:color w:val="4472C4" w:themeColor="accent1"/>
            <w:rtl/>
          </w:rPr>
          <w:t>21</w:t>
        </w:r>
        <w:r w:rsidRPr="00CC1DE5">
          <w:rPr>
            <w:rFonts w:ascii="Sakkal Majalla" w:hAnsi="Sakkal Majalla" w:cs="Sakkal Majalla" w:hint="cs"/>
            <w:color w:val="4472C4" w:themeColor="accent1"/>
          </w:rPr>
          <w:fldChar w:fldCharType="end"/>
        </w:r>
      </w:hyperlink>
    </w:p>
    <w:p w14:paraId="2D51B31F" w14:textId="631C98F8" w:rsidR="0078255D" w:rsidRPr="00CC1DE5" w:rsidRDefault="007E5BAB" w:rsidP="00D641D9">
      <w:pPr>
        <w:ind w:left="440"/>
        <w:rPr>
          <w:rFonts w:ascii="Sakkal Majalla" w:hAnsi="Sakkal Majalla" w:cs="Sakkal Majalla"/>
          <w:color w:val="4472C4" w:themeColor="accent1"/>
          <w:rtl/>
        </w:rPr>
      </w:pPr>
      <w:r w:rsidRPr="00CC1DE5">
        <w:rPr>
          <w:rFonts w:ascii="Sakkal Majalla" w:hAnsi="Sakkal Majalla" w:cs="Sakkal Majalla" w:hint="cs"/>
          <w:color w:val="4472C4" w:themeColor="accent1"/>
          <w:rtl/>
        </w:rPr>
        <w:t>الإطارالنظري: ...............................................</w:t>
      </w:r>
      <w:r w:rsidR="00D641D9" w:rsidRPr="00CC1DE5">
        <w:rPr>
          <w:rFonts w:ascii="Sakkal Majalla" w:hAnsi="Sakkal Majalla" w:cs="Sakkal Majalla" w:hint="cs"/>
          <w:color w:val="4472C4" w:themeColor="accent1"/>
          <w:rtl/>
        </w:rPr>
        <w:t>.................................................................................</w:t>
      </w:r>
      <w:r w:rsidRPr="00CC1DE5">
        <w:rPr>
          <w:rFonts w:ascii="Sakkal Majalla" w:hAnsi="Sakkal Majalla" w:cs="Sakkal Majalla" w:hint="cs"/>
          <w:color w:val="4472C4" w:themeColor="accent1"/>
          <w:rtl/>
        </w:rPr>
        <w:t>....................................................................11</w:t>
      </w:r>
    </w:p>
    <w:p w14:paraId="32518068" w14:textId="77777777" w:rsidR="0078255D" w:rsidRPr="00CC1DE5" w:rsidRDefault="007E5BAB">
      <w:pPr>
        <w:pStyle w:val="TOC3"/>
        <w:tabs>
          <w:tab w:val="right" w:leader="dot" w:pos="8822"/>
        </w:tabs>
        <w:ind w:left="0"/>
        <w:rPr>
          <w:rFonts w:ascii="Sakkal Majalla" w:hAnsi="Sakkal Majalla" w:cs="Sakkal Majalla"/>
          <w:color w:val="4472C4" w:themeColor="accent1"/>
          <w:rtl/>
        </w:rPr>
      </w:pPr>
      <w:r w:rsidRPr="00CC1DE5">
        <w:rPr>
          <w:rFonts w:ascii="Sakkal Majalla" w:hAnsi="Sakkal Majalla" w:cs="Sakkal Majalla" w:hint="cs"/>
          <w:color w:val="4472C4" w:themeColor="accent1"/>
          <w:rtl/>
        </w:rPr>
        <w:t xml:space="preserve">الفصل الثالث: الجانب العملي في البحث </w:t>
      </w:r>
    </w:p>
    <w:p w14:paraId="7BB7EEF1" w14:textId="77777777" w:rsidR="0078255D" w:rsidRPr="00CC1DE5" w:rsidRDefault="007E5BAB">
      <w:pPr>
        <w:pStyle w:val="TOC3"/>
        <w:tabs>
          <w:tab w:val="right" w:leader="dot" w:pos="8822"/>
        </w:tabs>
        <w:rPr>
          <w:rFonts w:ascii="Sakkal Majalla" w:eastAsiaTheme="minorEastAsia" w:hAnsi="Sakkal Majalla" w:cs="Sakkal Majalla"/>
          <w:color w:val="4472C4" w:themeColor="accent1"/>
          <w:sz w:val="24"/>
          <w:szCs w:val="24"/>
          <w:rtl/>
        </w:rPr>
      </w:pPr>
      <w:hyperlink w:anchor="_Toc172227994" w:history="1">
        <w:r w:rsidRPr="00CC1DE5">
          <w:rPr>
            <w:rStyle w:val="Hyperlink"/>
            <w:rFonts w:ascii="Sakkal Majalla" w:hAnsi="Sakkal Majalla" w:cs="Sakkal Majalla" w:hint="cs"/>
            <w:color w:val="4472C4" w:themeColor="accent1"/>
            <w:rtl/>
          </w:rPr>
          <w:t>المنهجية وطرق البحث:</w:t>
        </w:r>
        <w:r w:rsidRPr="00CC1DE5">
          <w:rPr>
            <w:rFonts w:ascii="Sakkal Majalla" w:hAnsi="Sakkal Majalla" w:cs="Sakkal Majalla" w:hint="cs"/>
            <w:color w:val="4472C4" w:themeColor="accent1"/>
            <w:rtl/>
          </w:rPr>
          <w:tab/>
        </w:r>
      </w:hyperlink>
      <w:r w:rsidRPr="00CC1DE5">
        <w:rPr>
          <w:rFonts w:ascii="Sakkal Majalla" w:eastAsiaTheme="minorEastAsia" w:hAnsi="Sakkal Majalla" w:cs="Sakkal Majalla" w:hint="cs"/>
          <w:color w:val="4472C4" w:themeColor="accent1"/>
          <w:sz w:val="24"/>
          <w:szCs w:val="24"/>
          <w:rtl/>
        </w:rPr>
        <w:t>23</w:t>
      </w:r>
    </w:p>
    <w:p w14:paraId="5A569999" w14:textId="77777777" w:rsidR="0078255D" w:rsidRPr="00CC1DE5" w:rsidRDefault="007E5BAB">
      <w:pPr>
        <w:pStyle w:val="TOC3"/>
        <w:tabs>
          <w:tab w:val="right" w:leader="dot" w:pos="8822"/>
        </w:tabs>
        <w:rPr>
          <w:rFonts w:ascii="Sakkal Majalla" w:eastAsiaTheme="minorEastAsia" w:hAnsi="Sakkal Majalla" w:cs="Sakkal Majalla"/>
          <w:color w:val="4472C4" w:themeColor="accent1"/>
          <w:sz w:val="24"/>
          <w:szCs w:val="24"/>
          <w:rtl/>
        </w:rPr>
      </w:pPr>
      <w:hyperlink w:anchor="_Toc172227995" w:history="1">
        <w:r w:rsidRPr="00CC1DE5">
          <w:rPr>
            <w:rStyle w:val="Hyperlink"/>
            <w:rFonts w:ascii="Sakkal Majalla" w:hAnsi="Sakkal Majalla" w:cs="Sakkal Majalla" w:hint="cs"/>
            <w:color w:val="4472C4" w:themeColor="accent1"/>
            <w:rtl/>
          </w:rPr>
          <w:t>أدوات الدراسة:</w:t>
        </w:r>
        <w:r w:rsidRPr="00CC1DE5">
          <w:rPr>
            <w:rFonts w:ascii="Sakkal Majalla" w:hAnsi="Sakkal Majalla" w:cs="Sakkal Majalla" w:hint="cs"/>
            <w:color w:val="4472C4" w:themeColor="accent1"/>
            <w:rtl/>
          </w:rPr>
          <w:tab/>
        </w:r>
      </w:hyperlink>
      <w:r w:rsidRPr="00CC1DE5">
        <w:rPr>
          <w:rFonts w:ascii="Sakkal Majalla" w:eastAsiaTheme="minorEastAsia" w:hAnsi="Sakkal Majalla" w:cs="Sakkal Majalla" w:hint="cs"/>
          <w:color w:val="4472C4" w:themeColor="accent1"/>
          <w:sz w:val="24"/>
          <w:szCs w:val="24"/>
          <w:rtl/>
        </w:rPr>
        <w:t>27</w:t>
      </w:r>
    </w:p>
    <w:p w14:paraId="474F5AC6" w14:textId="77777777" w:rsidR="0078255D" w:rsidRPr="00CC1DE5" w:rsidRDefault="007E5BAB">
      <w:pPr>
        <w:pStyle w:val="TOC3"/>
        <w:tabs>
          <w:tab w:val="right" w:leader="dot" w:pos="8822"/>
        </w:tabs>
        <w:rPr>
          <w:rFonts w:ascii="Sakkal Majalla" w:eastAsiaTheme="minorEastAsia" w:hAnsi="Sakkal Majalla" w:cs="Sakkal Majalla"/>
          <w:color w:val="4472C4" w:themeColor="accent1"/>
          <w:sz w:val="24"/>
          <w:szCs w:val="24"/>
          <w:rtl/>
        </w:rPr>
      </w:pPr>
      <w:hyperlink w:anchor="_Toc172227996" w:history="1">
        <w:r w:rsidRPr="00CC1DE5">
          <w:rPr>
            <w:rStyle w:val="Hyperlink"/>
            <w:rFonts w:ascii="Sakkal Majalla" w:hAnsi="Sakkal Majalla" w:cs="Sakkal Majalla" w:hint="cs"/>
            <w:color w:val="4472C4" w:themeColor="accent1"/>
            <w:rtl/>
          </w:rPr>
          <w:t>حدود الدراسة:</w:t>
        </w:r>
        <w:r w:rsidRPr="00CC1DE5">
          <w:rPr>
            <w:rFonts w:ascii="Sakkal Majalla" w:hAnsi="Sakkal Majalla" w:cs="Sakkal Majalla" w:hint="cs"/>
            <w:color w:val="4472C4" w:themeColor="accent1"/>
            <w:rtl/>
          </w:rPr>
          <w:tab/>
        </w:r>
      </w:hyperlink>
      <w:r w:rsidRPr="00CC1DE5">
        <w:rPr>
          <w:rFonts w:ascii="Sakkal Majalla" w:eastAsiaTheme="minorEastAsia" w:hAnsi="Sakkal Majalla" w:cs="Sakkal Majalla" w:hint="cs"/>
          <w:color w:val="4472C4" w:themeColor="accent1"/>
          <w:sz w:val="24"/>
          <w:szCs w:val="24"/>
          <w:rtl/>
        </w:rPr>
        <w:t>30</w:t>
      </w:r>
    </w:p>
    <w:p w14:paraId="4A5A2FC0" w14:textId="77777777" w:rsidR="0078255D" w:rsidRPr="00CC1DE5" w:rsidRDefault="007E5BAB" w:rsidP="00E45455">
      <w:pPr>
        <w:pStyle w:val="TOC3"/>
        <w:tabs>
          <w:tab w:val="right" w:leader="dot" w:pos="8822"/>
        </w:tabs>
        <w:ind w:left="0"/>
        <w:rPr>
          <w:rFonts w:ascii="Sakkal Majalla" w:hAnsi="Sakkal Majalla" w:cs="Sakkal Majalla"/>
          <w:color w:val="4472C4" w:themeColor="accent1"/>
        </w:rPr>
      </w:pPr>
      <w:r w:rsidRPr="00CC1DE5">
        <w:rPr>
          <w:rFonts w:ascii="Sakkal Majalla" w:hAnsi="Sakkal Majalla" w:cs="Sakkal Majalla" w:hint="cs"/>
          <w:color w:val="4472C4" w:themeColor="accent1"/>
          <w:rtl/>
        </w:rPr>
        <w:t>الفصل الرابع: نتائج البحث :</w:t>
      </w:r>
    </w:p>
    <w:p w14:paraId="00E6C015" w14:textId="2FC5E926" w:rsidR="0078255D" w:rsidRPr="00CC1DE5" w:rsidRDefault="007E5BAB">
      <w:pPr>
        <w:pStyle w:val="TOC3"/>
        <w:tabs>
          <w:tab w:val="right" w:leader="dot" w:pos="8822"/>
        </w:tabs>
        <w:rPr>
          <w:rFonts w:ascii="Sakkal Majalla" w:hAnsi="Sakkal Majalla" w:cs="Sakkal Majalla"/>
          <w:color w:val="4472C4" w:themeColor="accent1"/>
          <w:rtl/>
        </w:rPr>
      </w:pPr>
      <w:r w:rsidRPr="00CC1DE5">
        <w:rPr>
          <w:rFonts w:ascii="Sakkal Majalla" w:hAnsi="Sakkal Majalla" w:cs="Sakkal Majalla" w:hint="cs"/>
          <w:color w:val="4472C4" w:themeColor="accent1"/>
          <w:rtl/>
        </w:rPr>
        <w:t>التحليل الديموغرافي للبيانات....................................................... ......................................</w:t>
      </w:r>
      <w:r w:rsidR="00235131" w:rsidRPr="00CC1DE5">
        <w:rPr>
          <w:rFonts w:ascii="Sakkal Majalla" w:hAnsi="Sakkal Majalla" w:cs="Sakkal Majalla" w:hint="cs"/>
          <w:color w:val="4472C4" w:themeColor="accent1"/>
          <w:rtl/>
        </w:rPr>
        <w:t>.</w:t>
      </w:r>
      <w:r w:rsidRPr="00CC1DE5">
        <w:rPr>
          <w:rFonts w:ascii="Sakkal Majalla" w:hAnsi="Sakkal Majalla" w:cs="Sakkal Majalla" w:hint="cs"/>
          <w:color w:val="4472C4" w:themeColor="accent1"/>
          <w:rtl/>
        </w:rPr>
        <w:t>............................................................................43</w:t>
      </w:r>
    </w:p>
    <w:p w14:paraId="2F638540" w14:textId="77777777" w:rsidR="0078255D" w:rsidRPr="00CC1DE5" w:rsidRDefault="007E5BAB">
      <w:pPr>
        <w:pStyle w:val="TOC3"/>
        <w:tabs>
          <w:tab w:val="right" w:leader="dot" w:pos="8822"/>
        </w:tabs>
        <w:rPr>
          <w:rFonts w:ascii="Sakkal Majalla" w:eastAsiaTheme="minorEastAsia" w:hAnsi="Sakkal Majalla" w:cs="Sakkal Majalla"/>
          <w:color w:val="4472C4" w:themeColor="accent1"/>
          <w:sz w:val="24"/>
          <w:szCs w:val="24"/>
          <w:rtl/>
        </w:rPr>
      </w:pPr>
      <w:hyperlink w:anchor="_Toc172227997" w:history="1">
        <w:r w:rsidRPr="00CC1DE5">
          <w:rPr>
            <w:rStyle w:val="Hyperlink"/>
            <w:rFonts w:ascii="Sakkal Majalla" w:hAnsi="Sakkal Majalla" w:cs="Sakkal Majalla" w:hint="cs"/>
            <w:color w:val="4472C4" w:themeColor="accent1"/>
            <w:rtl/>
          </w:rPr>
          <w:t>نتائج البحث:</w:t>
        </w:r>
        <w:r w:rsidRPr="00CC1DE5">
          <w:rPr>
            <w:rFonts w:ascii="Sakkal Majalla" w:hAnsi="Sakkal Majalla" w:cs="Sakkal Majalla" w:hint="cs"/>
            <w:color w:val="4472C4" w:themeColor="accent1"/>
            <w:rtl/>
          </w:rPr>
          <w:tab/>
        </w:r>
      </w:hyperlink>
      <w:r w:rsidRPr="00CC1DE5">
        <w:rPr>
          <w:rFonts w:ascii="Sakkal Majalla" w:eastAsiaTheme="minorEastAsia" w:hAnsi="Sakkal Majalla" w:cs="Sakkal Majalla" w:hint="cs"/>
          <w:color w:val="4472C4" w:themeColor="accent1"/>
          <w:sz w:val="24"/>
          <w:szCs w:val="24"/>
          <w:rtl/>
        </w:rPr>
        <w:t>49</w:t>
      </w:r>
    </w:p>
    <w:p w14:paraId="17FBB4C1" w14:textId="77777777" w:rsidR="0078255D" w:rsidRPr="00CC1DE5" w:rsidRDefault="007E5BAB">
      <w:pPr>
        <w:pStyle w:val="TOC3"/>
        <w:tabs>
          <w:tab w:val="right" w:leader="dot" w:pos="8822"/>
        </w:tabs>
        <w:rPr>
          <w:rFonts w:ascii="Sakkal Majalla" w:eastAsiaTheme="minorEastAsia" w:hAnsi="Sakkal Majalla" w:cs="Sakkal Majalla"/>
          <w:color w:val="4472C4" w:themeColor="accent1"/>
          <w:sz w:val="24"/>
          <w:szCs w:val="24"/>
          <w:rtl/>
        </w:rPr>
      </w:pPr>
      <w:hyperlink w:anchor="_Toc172227998" w:history="1">
        <w:r w:rsidRPr="00CC1DE5">
          <w:rPr>
            <w:rStyle w:val="Hyperlink"/>
            <w:rFonts w:ascii="Sakkal Majalla" w:hAnsi="Sakkal Majalla" w:cs="Sakkal Majalla" w:hint="cs"/>
            <w:color w:val="4472C4" w:themeColor="accent1"/>
            <w:rtl/>
          </w:rPr>
          <w:t>التوصيات:</w:t>
        </w:r>
        <w:r w:rsidRPr="00CC1DE5">
          <w:rPr>
            <w:rFonts w:ascii="Sakkal Majalla" w:hAnsi="Sakkal Majalla" w:cs="Sakkal Majalla" w:hint="cs"/>
            <w:color w:val="4472C4" w:themeColor="accent1"/>
            <w:rtl/>
          </w:rPr>
          <w:tab/>
        </w:r>
      </w:hyperlink>
      <w:r w:rsidRPr="00CC1DE5">
        <w:rPr>
          <w:rFonts w:ascii="Sakkal Majalla" w:eastAsiaTheme="minorEastAsia" w:hAnsi="Sakkal Majalla" w:cs="Sakkal Majalla" w:hint="cs"/>
          <w:color w:val="4472C4" w:themeColor="accent1"/>
          <w:sz w:val="24"/>
          <w:szCs w:val="24"/>
          <w:rtl/>
        </w:rPr>
        <w:t>50</w:t>
      </w:r>
    </w:p>
    <w:p w14:paraId="2E52208D" w14:textId="77777777" w:rsidR="0078255D" w:rsidRPr="00CC1DE5" w:rsidRDefault="007E5BAB">
      <w:pPr>
        <w:pStyle w:val="TOC3"/>
        <w:tabs>
          <w:tab w:val="right" w:leader="dot" w:pos="8822"/>
        </w:tabs>
        <w:rPr>
          <w:rFonts w:ascii="Sakkal Majalla" w:eastAsiaTheme="minorEastAsia" w:hAnsi="Sakkal Majalla" w:cs="Sakkal Majalla"/>
          <w:color w:val="4472C4" w:themeColor="accent1"/>
          <w:sz w:val="24"/>
          <w:szCs w:val="24"/>
          <w:rtl/>
        </w:rPr>
      </w:pPr>
      <w:hyperlink w:anchor="_Toc172227999" w:history="1">
        <w:r w:rsidRPr="00CC1DE5">
          <w:rPr>
            <w:rStyle w:val="Hyperlink"/>
            <w:rFonts w:ascii="Sakkal Majalla" w:hAnsi="Sakkal Majalla" w:cs="Sakkal Majalla" w:hint="cs"/>
            <w:color w:val="4472C4" w:themeColor="accent1"/>
            <w:rtl/>
          </w:rPr>
          <w:t>الخاتمة:</w:t>
        </w:r>
        <w:r w:rsidRPr="00CC1DE5">
          <w:rPr>
            <w:rFonts w:ascii="Sakkal Majalla" w:hAnsi="Sakkal Majalla" w:cs="Sakkal Majalla" w:hint="cs"/>
            <w:color w:val="4472C4" w:themeColor="accent1"/>
            <w:rtl/>
          </w:rPr>
          <w:tab/>
        </w:r>
      </w:hyperlink>
      <w:r w:rsidRPr="00CC1DE5">
        <w:rPr>
          <w:rFonts w:ascii="Sakkal Majalla" w:eastAsiaTheme="minorEastAsia" w:hAnsi="Sakkal Majalla" w:cs="Sakkal Majalla" w:hint="cs"/>
          <w:color w:val="4472C4" w:themeColor="accent1"/>
          <w:sz w:val="24"/>
          <w:szCs w:val="24"/>
          <w:rtl/>
        </w:rPr>
        <w:t>55</w:t>
      </w:r>
    </w:p>
    <w:p w14:paraId="1FB7878C" w14:textId="17A79D5C" w:rsidR="0078255D" w:rsidRPr="00C538F8" w:rsidRDefault="007E5BAB">
      <w:pPr>
        <w:pStyle w:val="TOC3"/>
        <w:tabs>
          <w:tab w:val="right" w:leader="dot" w:pos="8822"/>
        </w:tabs>
        <w:rPr>
          <w:rFonts w:ascii="Sakkal Majalla" w:hAnsi="Sakkal Majalla" w:cs="Sakkal Majalla"/>
          <w:b/>
          <w:bCs/>
          <w:sz w:val="28"/>
          <w:szCs w:val="28"/>
        </w:rPr>
      </w:pPr>
      <w:hyperlink w:anchor="_Toc172228000" w:history="1">
        <w:r w:rsidRPr="00CC1DE5">
          <w:rPr>
            <w:rStyle w:val="Hyperlink"/>
            <w:rFonts w:ascii="Sakkal Majalla" w:hAnsi="Sakkal Majalla" w:cs="Sakkal Majalla" w:hint="cs"/>
            <w:color w:val="4472C4" w:themeColor="accent1"/>
            <w:rtl/>
          </w:rPr>
          <w:t>المراجع:....................................................................................................................................................................................................</w:t>
        </w:r>
        <w:r w:rsidRPr="00CC1DE5">
          <w:rPr>
            <w:rFonts w:ascii="Sakkal Majalla" w:hAnsi="Sakkal Majalla" w:cs="Sakkal Majalla" w:hint="cs"/>
            <w:color w:val="4472C4" w:themeColor="accent1"/>
            <w:rtl/>
          </w:rPr>
          <w:t>..........</w:t>
        </w:r>
      </w:hyperlink>
      <w:r w:rsidRPr="00CC1DE5">
        <w:rPr>
          <w:rFonts w:ascii="Sakkal Majalla" w:hAnsi="Sakkal Majalla" w:cs="Sakkal Majalla" w:hint="cs"/>
          <w:color w:val="4472C4" w:themeColor="accent1"/>
        </w:rPr>
        <w:fldChar w:fldCharType="end"/>
      </w:r>
      <w:r w:rsidR="000C4FFC">
        <w:rPr>
          <w:rFonts w:ascii="Sakkal Majalla" w:hAnsi="Sakkal Majalla" w:cs="Sakkal Majalla" w:hint="cs"/>
          <w:b/>
          <w:bCs/>
          <w:sz w:val="28"/>
          <w:szCs w:val="28"/>
          <w:rtl/>
          <w:lang w:bidi="ar-EG"/>
        </w:rPr>
        <w:t>٨٠</w:t>
      </w:r>
      <w:r w:rsidRPr="00C538F8">
        <w:rPr>
          <w:rFonts w:ascii="Sakkal Majalla" w:hAnsi="Sakkal Majalla" w:cs="Sakkal Majalla" w:hint="cs"/>
          <w:b/>
          <w:bCs/>
          <w:sz w:val="28"/>
          <w:szCs w:val="28"/>
          <w:rtl/>
        </w:rPr>
        <w:br w:type="page"/>
      </w:r>
    </w:p>
    <w:p w14:paraId="5ED7B82C" w14:textId="77777777" w:rsidR="0078255D" w:rsidRPr="00C538F8" w:rsidRDefault="0078255D">
      <w:pPr>
        <w:spacing w:before="240" w:line="276" w:lineRule="auto"/>
        <w:jc w:val="both"/>
        <w:rPr>
          <w:rFonts w:ascii="Sakkal Majalla" w:hAnsi="Sakkal Majalla" w:cs="Sakkal Majalla"/>
          <w:b/>
          <w:bCs/>
          <w:sz w:val="28"/>
          <w:szCs w:val="28"/>
          <w:u w:val="single"/>
        </w:rPr>
      </w:pPr>
      <w:bookmarkStart w:id="1" w:name="_Toc172227986"/>
    </w:p>
    <w:p w14:paraId="14C15BEC" w14:textId="77777777" w:rsidR="0078255D" w:rsidRPr="00C538F8" w:rsidRDefault="0078255D">
      <w:pPr>
        <w:spacing w:before="240" w:line="276" w:lineRule="auto"/>
        <w:jc w:val="both"/>
        <w:rPr>
          <w:rFonts w:ascii="Sakkal Majalla" w:hAnsi="Sakkal Majalla" w:cs="Sakkal Majalla"/>
          <w:b/>
          <w:bCs/>
          <w:sz w:val="28"/>
          <w:szCs w:val="28"/>
          <w:u w:val="single"/>
        </w:rPr>
      </w:pPr>
    </w:p>
    <w:p w14:paraId="58F02621" w14:textId="77777777" w:rsidR="0078255D" w:rsidRPr="00C538F8" w:rsidRDefault="0078255D">
      <w:pPr>
        <w:spacing w:before="240" w:line="276" w:lineRule="auto"/>
        <w:jc w:val="both"/>
        <w:rPr>
          <w:rFonts w:ascii="Sakkal Majalla" w:hAnsi="Sakkal Majalla" w:cs="Sakkal Majalla"/>
          <w:b/>
          <w:bCs/>
          <w:sz w:val="28"/>
          <w:szCs w:val="28"/>
          <w:u w:val="single"/>
        </w:rPr>
      </w:pPr>
    </w:p>
    <w:p w14:paraId="0FF39F13" w14:textId="77777777" w:rsidR="0078255D" w:rsidRPr="00C538F8" w:rsidRDefault="0078255D">
      <w:pPr>
        <w:spacing w:before="240" w:line="276" w:lineRule="auto"/>
        <w:jc w:val="both"/>
        <w:rPr>
          <w:rFonts w:ascii="Sakkal Majalla" w:hAnsi="Sakkal Majalla" w:cs="Sakkal Majalla"/>
          <w:b/>
          <w:bCs/>
          <w:sz w:val="28"/>
          <w:szCs w:val="28"/>
          <w:u w:val="single"/>
        </w:rPr>
      </w:pPr>
    </w:p>
    <w:p w14:paraId="102A62A3" w14:textId="77777777" w:rsidR="0078255D" w:rsidRPr="00C538F8" w:rsidRDefault="0078255D">
      <w:pPr>
        <w:spacing w:before="240" w:line="276" w:lineRule="auto"/>
        <w:jc w:val="both"/>
        <w:rPr>
          <w:rFonts w:ascii="Sakkal Majalla" w:hAnsi="Sakkal Majalla" w:cs="Sakkal Majalla"/>
          <w:b/>
          <w:bCs/>
          <w:sz w:val="28"/>
          <w:szCs w:val="28"/>
          <w:u w:val="single"/>
        </w:rPr>
      </w:pPr>
    </w:p>
    <w:p w14:paraId="4516CCAC" w14:textId="77777777" w:rsidR="0078255D" w:rsidRPr="00C538F8" w:rsidRDefault="0078255D">
      <w:pPr>
        <w:spacing w:before="240" w:line="276" w:lineRule="auto"/>
        <w:jc w:val="both"/>
        <w:rPr>
          <w:rFonts w:ascii="Sakkal Majalla" w:hAnsi="Sakkal Majalla" w:cs="Sakkal Majalla"/>
          <w:b/>
          <w:bCs/>
          <w:sz w:val="28"/>
          <w:szCs w:val="28"/>
          <w:u w:val="single"/>
        </w:rPr>
      </w:pPr>
    </w:p>
    <w:p w14:paraId="16B6CAF0" w14:textId="77777777" w:rsidR="0078255D" w:rsidRPr="00C538F8" w:rsidRDefault="0078255D">
      <w:pPr>
        <w:spacing w:before="240" w:line="276" w:lineRule="auto"/>
        <w:jc w:val="both"/>
        <w:rPr>
          <w:rFonts w:ascii="Sakkal Majalla" w:hAnsi="Sakkal Majalla" w:cs="Sakkal Majalla"/>
          <w:b/>
          <w:bCs/>
          <w:sz w:val="28"/>
          <w:szCs w:val="28"/>
          <w:u w:val="single"/>
        </w:rPr>
      </w:pPr>
    </w:p>
    <w:p w14:paraId="7D94149A" w14:textId="77777777" w:rsidR="0078255D" w:rsidRPr="00C538F8" w:rsidRDefault="0078255D">
      <w:pPr>
        <w:spacing w:before="240" w:line="276" w:lineRule="auto"/>
        <w:jc w:val="both"/>
        <w:rPr>
          <w:rFonts w:ascii="Sakkal Majalla" w:hAnsi="Sakkal Majalla" w:cs="Sakkal Majalla"/>
          <w:b/>
          <w:bCs/>
          <w:sz w:val="28"/>
          <w:szCs w:val="28"/>
          <w:u w:val="single"/>
        </w:rPr>
      </w:pPr>
    </w:p>
    <w:p w14:paraId="34E759B9" w14:textId="77777777" w:rsidR="0078255D" w:rsidRPr="00C538F8" w:rsidRDefault="0078255D">
      <w:pPr>
        <w:spacing w:before="240" w:line="276" w:lineRule="auto"/>
        <w:jc w:val="both"/>
        <w:rPr>
          <w:rFonts w:ascii="Sakkal Majalla" w:hAnsi="Sakkal Majalla" w:cs="Sakkal Majalla"/>
          <w:b/>
          <w:bCs/>
          <w:sz w:val="28"/>
          <w:szCs w:val="28"/>
          <w:u w:val="single"/>
        </w:rPr>
      </w:pPr>
    </w:p>
    <w:p w14:paraId="2A69D8C3" w14:textId="77777777" w:rsidR="0078255D" w:rsidRPr="00C538F8" w:rsidRDefault="0078255D">
      <w:pPr>
        <w:spacing w:before="240" w:line="276" w:lineRule="auto"/>
        <w:jc w:val="both"/>
        <w:rPr>
          <w:rFonts w:ascii="Sakkal Majalla" w:hAnsi="Sakkal Majalla" w:cs="Sakkal Majalla"/>
          <w:b/>
          <w:bCs/>
          <w:sz w:val="28"/>
          <w:szCs w:val="28"/>
          <w:u w:val="single"/>
        </w:rPr>
      </w:pPr>
    </w:p>
    <w:p w14:paraId="39AD806A" w14:textId="77777777" w:rsidR="0078255D" w:rsidRPr="00C538F8" w:rsidRDefault="007E5BAB">
      <w:pPr>
        <w:spacing w:before="240" w:line="276" w:lineRule="auto"/>
        <w:jc w:val="center"/>
        <w:rPr>
          <w:rFonts w:ascii="Sakkal Majalla" w:hAnsi="Sakkal Majalla" w:cs="Sakkal Majalla"/>
          <w:b/>
          <w:bCs/>
          <w:sz w:val="32"/>
          <w:szCs w:val="32"/>
          <w:u w:val="single"/>
        </w:rPr>
      </w:pPr>
      <w:r w:rsidRPr="00C538F8">
        <w:rPr>
          <w:rFonts w:ascii="Sakkal Majalla" w:hAnsi="Sakkal Majalla" w:cs="Sakkal Majalla" w:hint="cs"/>
          <w:b/>
          <w:bCs/>
          <w:sz w:val="32"/>
          <w:szCs w:val="32"/>
          <w:u w:val="single"/>
          <w:rtl/>
        </w:rPr>
        <w:t>الفصل الأول :</w:t>
      </w:r>
    </w:p>
    <w:p w14:paraId="5024389A" w14:textId="77777777" w:rsidR="0078255D" w:rsidRPr="00C538F8" w:rsidRDefault="0078255D">
      <w:pPr>
        <w:spacing w:before="240" w:line="276" w:lineRule="auto"/>
        <w:jc w:val="both"/>
        <w:rPr>
          <w:rFonts w:ascii="Sakkal Majalla" w:hAnsi="Sakkal Majalla" w:cs="Sakkal Majalla"/>
          <w:b/>
          <w:bCs/>
          <w:sz w:val="28"/>
          <w:szCs w:val="28"/>
          <w:u w:val="single"/>
        </w:rPr>
      </w:pPr>
    </w:p>
    <w:p w14:paraId="189C3A79" w14:textId="77777777" w:rsidR="0078255D" w:rsidRPr="00C538F8" w:rsidRDefault="0078255D">
      <w:pPr>
        <w:spacing w:before="240" w:line="276" w:lineRule="auto"/>
        <w:jc w:val="both"/>
        <w:rPr>
          <w:rFonts w:ascii="Sakkal Majalla" w:hAnsi="Sakkal Majalla" w:cs="Sakkal Majalla"/>
          <w:b/>
          <w:bCs/>
          <w:sz w:val="28"/>
          <w:szCs w:val="28"/>
          <w:u w:val="single"/>
        </w:rPr>
      </w:pPr>
    </w:p>
    <w:p w14:paraId="3C7BF538" w14:textId="77777777" w:rsidR="0078255D" w:rsidRPr="00C538F8" w:rsidRDefault="0078255D">
      <w:pPr>
        <w:spacing w:before="240" w:line="276" w:lineRule="auto"/>
        <w:jc w:val="both"/>
        <w:rPr>
          <w:rFonts w:ascii="Sakkal Majalla" w:hAnsi="Sakkal Majalla" w:cs="Sakkal Majalla"/>
          <w:b/>
          <w:bCs/>
          <w:sz w:val="28"/>
          <w:szCs w:val="28"/>
          <w:u w:val="single"/>
        </w:rPr>
      </w:pPr>
    </w:p>
    <w:p w14:paraId="7A7B4732" w14:textId="77777777" w:rsidR="0078255D" w:rsidRPr="00C538F8" w:rsidRDefault="0078255D">
      <w:pPr>
        <w:spacing w:before="240" w:line="276" w:lineRule="auto"/>
        <w:jc w:val="both"/>
        <w:rPr>
          <w:rFonts w:ascii="Sakkal Majalla" w:hAnsi="Sakkal Majalla" w:cs="Sakkal Majalla"/>
          <w:b/>
          <w:bCs/>
          <w:sz w:val="28"/>
          <w:szCs w:val="28"/>
          <w:u w:val="single"/>
        </w:rPr>
      </w:pPr>
    </w:p>
    <w:p w14:paraId="666751E8" w14:textId="77777777" w:rsidR="0078255D" w:rsidRPr="00C538F8" w:rsidRDefault="0078255D">
      <w:pPr>
        <w:spacing w:before="240" w:line="276" w:lineRule="auto"/>
        <w:jc w:val="both"/>
        <w:rPr>
          <w:rFonts w:ascii="Sakkal Majalla" w:hAnsi="Sakkal Majalla" w:cs="Sakkal Majalla"/>
          <w:b/>
          <w:bCs/>
          <w:sz w:val="28"/>
          <w:szCs w:val="28"/>
          <w:u w:val="single"/>
        </w:rPr>
      </w:pPr>
    </w:p>
    <w:p w14:paraId="24BE1E27" w14:textId="77777777" w:rsidR="0078255D" w:rsidRPr="00C538F8" w:rsidRDefault="0078255D">
      <w:pPr>
        <w:spacing w:before="240" w:line="276" w:lineRule="auto"/>
        <w:jc w:val="both"/>
        <w:rPr>
          <w:rFonts w:ascii="Sakkal Majalla" w:hAnsi="Sakkal Majalla" w:cs="Sakkal Majalla"/>
          <w:b/>
          <w:bCs/>
          <w:sz w:val="28"/>
          <w:szCs w:val="28"/>
          <w:u w:val="single"/>
        </w:rPr>
      </w:pPr>
    </w:p>
    <w:p w14:paraId="2C979516" w14:textId="77777777" w:rsidR="0078255D" w:rsidRPr="00C538F8" w:rsidRDefault="0078255D">
      <w:pPr>
        <w:spacing w:before="240" w:line="276" w:lineRule="auto"/>
        <w:jc w:val="both"/>
        <w:rPr>
          <w:rFonts w:ascii="Sakkal Majalla" w:hAnsi="Sakkal Majalla" w:cs="Sakkal Majalla"/>
          <w:b/>
          <w:bCs/>
          <w:sz w:val="28"/>
          <w:szCs w:val="28"/>
          <w:u w:val="single"/>
        </w:rPr>
      </w:pPr>
    </w:p>
    <w:p w14:paraId="4E3F3B71" w14:textId="77777777" w:rsidR="0078255D" w:rsidRPr="00C538F8" w:rsidRDefault="0078255D">
      <w:pPr>
        <w:spacing w:before="240" w:line="276" w:lineRule="auto"/>
        <w:jc w:val="both"/>
        <w:rPr>
          <w:rFonts w:ascii="Sakkal Majalla" w:hAnsi="Sakkal Majalla" w:cs="Sakkal Majalla"/>
          <w:b/>
          <w:bCs/>
          <w:sz w:val="28"/>
          <w:szCs w:val="28"/>
          <w:u w:val="single"/>
        </w:rPr>
      </w:pPr>
    </w:p>
    <w:p w14:paraId="6AD83EB5" w14:textId="77777777" w:rsidR="0078255D" w:rsidRPr="00C538F8" w:rsidRDefault="0078255D">
      <w:pPr>
        <w:spacing w:before="240" w:line="276" w:lineRule="auto"/>
        <w:jc w:val="both"/>
        <w:rPr>
          <w:rFonts w:ascii="Sakkal Majalla" w:hAnsi="Sakkal Majalla" w:cs="Sakkal Majalla"/>
          <w:b/>
          <w:bCs/>
          <w:sz w:val="28"/>
          <w:szCs w:val="28"/>
          <w:u w:val="single"/>
        </w:rPr>
      </w:pPr>
    </w:p>
    <w:p w14:paraId="04EA8BBC" w14:textId="77777777" w:rsidR="0078255D" w:rsidRPr="00C538F8" w:rsidRDefault="007E5BAB">
      <w:pPr>
        <w:spacing w:before="240" w:line="276" w:lineRule="auto"/>
        <w:jc w:val="both"/>
        <w:rPr>
          <w:rFonts w:ascii="Sakkal Majalla" w:hAnsi="Sakkal Majalla" w:cs="Sakkal Majalla"/>
          <w:sz w:val="28"/>
          <w:szCs w:val="28"/>
          <w:u w:val="single"/>
          <w:rtl/>
          <w:lang w:bidi="ar-EG"/>
        </w:rPr>
      </w:pPr>
      <w:r w:rsidRPr="00C538F8">
        <w:rPr>
          <w:rFonts w:ascii="Sakkal Majalla" w:hAnsi="Sakkal Majalla" w:cs="Sakkal Majalla" w:hint="cs"/>
          <w:b/>
          <w:bCs/>
          <w:sz w:val="28"/>
          <w:szCs w:val="28"/>
          <w:u w:val="single"/>
          <w:rtl/>
        </w:rPr>
        <w:t>مقدمة</w:t>
      </w:r>
      <w:r w:rsidRPr="00C538F8">
        <w:rPr>
          <w:rFonts w:ascii="Sakkal Majalla" w:hAnsi="Sakkal Majalla" w:cs="Sakkal Majalla" w:hint="cs"/>
          <w:sz w:val="28"/>
          <w:szCs w:val="28"/>
          <w:u w:val="single"/>
          <w:rtl/>
          <w:lang w:bidi="ar-EG"/>
        </w:rPr>
        <w:t>:</w:t>
      </w:r>
      <w:bookmarkEnd w:id="1"/>
    </w:p>
    <w:p w14:paraId="34FF6704" w14:textId="77777777" w:rsidR="0078255D" w:rsidRPr="00C538F8" w:rsidRDefault="007E5BAB">
      <w:pPr>
        <w:spacing w:before="240" w:line="360" w:lineRule="auto"/>
        <w:jc w:val="both"/>
        <w:rPr>
          <w:rFonts w:ascii="Sakkal Majalla" w:eastAsia="Times New Roman" w:hAnsi="Sakkal Majalla" w:cs="Sakkal Majalla"/>
          <w:color w:val="1F1F1F"/>
          <w:sz w:val="28"/>
          <w:szCs w:val="28"/>
          <w:rtl/>
        </w:rPr>
      </w:pPr>
      <w:r w:rsidRPr="00C538F8">
        <w:rPr>
          <w:rFonts w:ascii="Sakkal Majalla" w:eastAsia="Times New Roman" w:hAnsi="Sakkal Majalla" w:cs="Sakkal Majalla" w:hint="cs"/>
          <w:color w:val="1F1F1F"/>
          <w:sz w:val="28"/>
          <w:szCs w:val="28"/>
          <w:rtl/>
        </w:rPr>
        <w:t>في خضم التنافسية الشديدة التي يشهدها عالم الأعمال المعاصر، برزت تجربة العميل كركيزة أساسية لنجاح الشركات وتميزها. لم يعد يكفي تقديم منتجات أو خدمات ذات جودة عالية فحسب، بل أصبح من الضروري توفير تجربة شاملة ومتكاملة للعميل، تمتد عبر جميع نقاط التفاعل معه، بدءًا من مرحلة ما قبل الشراء، مرورًا بمرحلة الشراء، ووصولًا إلى مرحلة ما بعد البيع. وقد أدركت الشركات الرائدة أن الاستثمار في تجربة العميل ليس مجرد تكلفة إضافية، بل هو استثمار استراتيجي طويل الأجل، يعود عليها بفوائد جمة، منها زيادة الأرباح، وخفض التكاليف، وتعزيز الولاء، وتحسين الصورة الذهنية للعلامة التجارية.</w:t>
      </w:r>
    </w:p>
    <w:p w14:paraId="451FD560" w14:textId="77777777" w:rsidR="0078255D" w:rsidRPr="00C538F8" w:rsidRDefault="007E5BAB">
      <w:pPr>
        <w:spacing w:before="240" w:line="360" w:lineRule="auto"/>
        <w:jc w:val="both"/>
        <w:rPr>
          <w:rFonts w:ascii="Sakkal Majalla" w:eastAsia="Times New Roman" w:hAnsi="Sakkal Majalla" w:cs="Sakkal Majalla"/>
          <w:color w:val="1F1F1F"/>
          <w:sz w:val="28"/>
          <w:szCs w:val="28"/>
          <w:rtl/>
        </w:rPr>
      </w:pPr>
      <w:r w:rsidRPr="00C538F8">
        <w:rPr>
          <w:rFonts w:ascii="Sakkal Majalla" w:eastAsia="Times New Roman" w:hAnsi="Sakkal Majalla" w:cs="Sakkal Majalla" w:hint="cs"/>
          <w:color w:val="1F1F1F"/>
          <w:sz w:val="28"/>
          <w:szCs w:val="28"/>
          <w:rtl/>
        </w:rPr>
        <w:t>وفي عصر يتسم بتطور التكنولوجيا وتغير سلوكيات المستهلكين، أصبحت تجربة العميل أكثر تعقيدًا وتحديًا. فلم يعد العميل يرضى بالمعاملة التقليدية، بل يتطلع إلى تجربة شخصية ومخصصة، تلبي احتياجاته وتطلعاته الفريدة. كما أصبح العميل أكثر وعيًا بحقوقه، وأكثر قدرة على التعبير عن رأيه وتقييم تجربته مع الشركات، سواء عبر وسائل التواصل الاجتماعي، أو منصات تقييم العملاء، أو حتى من خلال الحديث المباشر مع الموظفين.</w:t>
      </w:r>
    </w:p>
    <w:p w14:paraId="7149A44E" w14:textId="77777777" w:rsidR="0078255D" w:rsidRPr="00C538F8" w:rsidRDefault="007E5BAB">
      <w:pPr>
        <w:spacing w:before="240" w:line="360" w:lineRule="auto"/>
        <w:jc w:val="both"/>
        <w:rPr>
          <w:rFonts w:ascii="Sakkal Majalla" w:eastAsia="Times New Roman" w:hAnsi="Sakkal Majalla" w:cs="Sakkal Majalla"/>
          <w:color w:val="1F1F1F"/>
          <w:sz w:val="28"/>
          <w:szCs w:val="28"/>
          <w:rtl/>
        </w:rPr>
      </w:pPr>
      <w:r w:rsidRPr="00C538F8">
        <w:rPr>
          <w:rFonts w:ascii="Sakkal Majalla" w:eastAsia="Times New Roman" w:hAnsi="Sakkal Majalla" w:cs="Sakkal Majalla" w:hint="cs"/>
          <w:color w:val="1F1F1F"/>
          <w:sz w:val="28"/>
          <w:szCs w:val="28"/>
          <w:rtl/>
        </w:rPr>
        <w:t>لذا، فإن الشركات التي تسعى إلى البقاء والتنافس في هذا السوق المتغير، يجب عليها أن تولي اهتمامًا خاصًا بتجربة العميل، وأن تضعها في صميم استراتيجيتها التسويقية. يجب عليها أن تستمع إلى صوت العميل، وأن تفهم احتياجاته ورغباته، وأن تعمل على تلبية توقعاته وتجاوزها. يجب عليها أيضًا أن تستثمر في التقنيات والأدوات التي تمكنها من قياس وتحليل تجربة العميل، وتحديد نقاط التحسين والتطوير.</w:t>
      </w:r>
    </w:p>
    <w:p w14:paraId="31313BC6" w14:textId="77777777" w:rsidR="0078255D" w:rsidRPr="00C538F8" w:rsidRDefault="007E5BAB">
      <w:pPr>
        <w:spacing w:before="240" w:line="360" w:lineRule="auto"/>
        <w:jc w:val="both"/>
        <w:rPr>
          <w:rFonts w:ascii="Sakkal Majalla" w:eastAsia="Times New Roman" w:hAnsi="Sakkal Majalla" w:cs="Sakkal Majalla"/>
          <w:color w:val="1F1F1F"/>
          <w:sz w:val="28"/>
          <w:szCs w:val="28"/>
          <w:rtl/>
        </w:rPr>
      </w:pPr>
      <w:r w:rsidRPr="00C538F8">
        <w:rPr>
          <w:rFonts w:ascii="Sakkal Majalla" w:eastAsia="Times New Roman" w:hAnsi="Sakkal Majalla" w:cs="Sakkal Majalla" w:hint="cs"/>
          <w:color w:val="1F1F1F"/>
          <w:sz w:val="28"/>
          <w:szCs w:val="28"/>
          <w:rtl/>
        </w:rPr>
        <w:t xml:space="preserve">إن تحسين تجربة العميل ليس مجرد هدف تسويقي، بل هو هدف استراتيجي شامل، يؤثر على جميع جوانب عمل </w:t>
      </w:r>
      <w:r w:rsidRPr="00C538F8">
        <w:rPr>
          <w:rFonts w:ascii="Sakkal Majalla" w:eastAsia="Times New Roman" w:hAnsi="Sakkal Majalla" w:cs="Sakkal Majalla" w:hint="cs"/>
          <w:color w:val="1F1F1F"/>
          <w:sz w:val="28"/>
          <w:szCs w:val="28"/>
          <w:rtl/>
          <w:lang w:bidi="ar-EG"/>
        </w:rPr>
        <w:t>شركة الاتصالات السعودية STC</w:t>
      </w:r>
      <w:r w:rsidRPr="00C538F8">
        <w:rPr>
          <w:rFonts w:ascii="Sakkal Majalla" w:eastAsia="Times New Roman" w:hAnsi="Sakkal Majalla" w:cs="Sakkal Majalla" w:hint="cs"/>
          <w:color w:val="1F1F1F"/>
          <w:sz w:val="28"/>
          <w:szCs w:val="28"/>
          <w:rtl/>
        </w:rPr>
        <w:t>. فهو يساهم في زيادة رضا ومشاركة الموظفين، وتحسين كفاءة العمليات التشغيلية، وتعزيز الابتكار والإبداع. كما أنه يساهم في بناء علاقات قوية وطويلة الأمد مع العملاء، مما يؤدي إلى زيادة المبيعات، وتحسين الأرباح، وتقليل التكاليف.</w:t>
      </w:r>
    </w:p>
    <w:p w14:paraId="48CEE2F0" w14:textId="77777777" w:rsidR="0078255D" w:rsidRPr="00C538F8" w:rsidRDefault="007E5BAB">
      <w:pPr>
        <w:spacing w:before="240" w:line="360" w:lineRule="auto"/>
        <w:jc w:val="both"/>
        <w:rPr>
          <w:rFonts w:ascii="Sakkal Majalla" w:eastAsia="Times New Roman" w:hAnsi="Sakkal Majalla" w:cs="Sakkal Majalla"/>
          <w:color w:val="1F1F1F"/>
          <w:sz w:val="28"/>
          <w:szCs w:val="28"/>
          <w:rtl/>
        </w:rPr>
      </w:pPr>
      <w:r w:rsidRPr="00C538F8">
        <w:rPr>
          <w:rFonts w:ascii="Sakkal Majalla" w:eastAsia="Times New Roman" w:hAnsi="Sakkal Majalla" w:cs="Sakkal Majalla" w:hint="cs"/>
          <w:color w:val="1F1F1F"/>
          <w:sz w:val="28"/>
          <w:szCs w:val="28"/>
          <w:rtl/>
        </w:rPr>
        <w:t>في هذا البحث، سنستكشف العلاقة بين تجربة العميل والأداء المالي للمنظمات. سنحاول الإجابة على أسئلة مهمة، مثل: كيف يمكن قياس وتحليل تجربة العميل؟ ما هي العوامل التي تؤثر على تجربة العميل؟ كيف يمكن للشركات تحسين تجربة عملائها؟ وما هو تأثير تحسين تجربة العميل على الأرباح والتكاليف؟</w:t>
      </w:r>
    </w:p>
    <w:p w14:paraId="43E4DA05" w14:textId="77777777" w:rsidR="0078255D" w:rsidRPr="00C538F8" w:rsidRDefault="007E5BAB">
      <w:pPr>
        <w:spacing w:before="240" w:line="360" w:lineRule="auto"/>
        <w:jc w:val="both"/>
        <w:rPr>
          <w:rFonts w:ascii="Sakkal Majalla" w:eastAsia="Times New Roman" w:hAnsi="Sakkal Majalla" w:cs="Sakkal Majalla"/>
          <w:color w:val="1F1F1F"/>
          <w:sz w:val="28"/>
          <w:szCs w:val="28"/>
          <w:rtl/>
        </w:rPr>
      </w:pPr>
      <w:r w:rsidRPr="00C538F8">
        <w:rPr>
          <w:rFonts w:ascii="Sakkal Majalla" w:eastAsia="Times New Roman" w:hAnsi="Sakkal Majalla" w:cs="Sakkal Majalla" w:hint="cs"/>
          <w:color w:val="1F1F1F"/>
          <w:sz w:val="28"/>
          <w:szCs w:val="28"/>
          <w:rtl/>
        </w:rPr>
        <w:t>نأمل أن يساهم هذا البحث في إثراء المعرفة في هذا المجال، وتقديم إرشادات عملية للشركات والمؤسسات التي تسعى إلى تحسين تجربة عملائها، وبالتالي تحقيق النجاح والتميز في السوق.</w:t>
      </w:r>
    </w:p>
    <w:p w14:paraId="3D8CBA92" w14:textId="77777777" w:rsidR="0078255D" w:rsidRPr="00C538F8" w:rsidRDefault="007E5BAB">
      <w:pPr>
        <w:pStyle w:val="Heading3"/>
        <w:bidi/>
        <w:spacing w:before="240" w:after="160" w:line="276" w:lineRule="auto"/>
        <w:jc w:val="both"/>
        <w:rPr>
          <w:rFonts w:ascii="Sakkal Majalla" w:hAnsi="Sakkal Majalla" w:cs="Sakkal Majalla"/>
          <w:sz w:val="28"/>
          <w:szCs w:val="28"/>
          <w:u w:val="single"/>
          <w:rtl/>
          <w:lang w:bidi="ar-EG"/>
        </w:rPr>
      </w:pPr>
      <w:bookmarkStart w:id="2" w:name="_Toc172227987"/>
      <w:r w:rsidRPr="00C538F8">
        <w:rPr>
          <w:rFonts w:ascii="Sakkal Majalla" w:hAnsi="Sakkal Majalla" w:cs="Sakkal Majalla" w:hint="cs"/>
          <w:sz w:val="28"/>
          <w:szCs w:val="28"/>
          <w:u w:val="single"/>
          <w:rtl/>
        </w:rPr>
        <w:t>مشكلة الدراسة</w:t>
      </w:r>
      <w:r w:rsidRPr="00C538F8">
        <w:rPr>
          <w:rFonts w:ascii="Sakkal Majalla" w:hAnsi="Sakkal Majalla" w:cs="Sakkal Majalla" w:hint="cs"/>
          <w:sz w:val="28"/>
          <w:szCs w:val="28"/>
          <w:u w:val="single"/>
          <w:rtl/>
          <w:lang w:bidi="ar-EG"/>
        </w:rPr>
        <w:t>:</w:t>
      </w:r>
      <w:bookmarkEnd w:id="2"/>
    </w:p>
    <w:p w14:paraId="5ADE5B30" w14:textId="77777777" w:rsidR="0078255D" w:rsidRPr="00C538F8" w:rsidRDefault="007E5BAB">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على الرغم من الإدراك المتزايد لأهمية تجربة العميل في نجاح الشركات، إلا أن هناك العديد من التحديات والعقبات التي تواجه الشركات في هذا المجال. يمكن تحديد مشكلة الدراسة في النقاط التالية:</w:t>
      </w:r>
    </w:p>
    <w:p w14:paraId="1F5D2CB6" w14:textId="77777777" w:rsidR="0078255D" w:rsidRPr="00C538F8" w:rsidRDefault="007E5BAB">
      <w:pPr>
        <w:numPr>
          <w:ilvl w:val="0"/>
          <w:numId w:val="1"/>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الفجوة في الأبحاث والدراسات:</w:t>
      </w:r>
      <w:r w:rsidRPr="00C538F8">
        <w:rPr>
          <w:rFonts w:ascii="Sakkal Majalla" w:hAnsi="Sakkal Majalla" w:cs="Sakkal Majalla" w:hint="cs"/>
          <w:color w:val="1F1F1F"/>
          <w:sz w:val="28"/>
          <w:szCs w:val="28"/>
          <w:rtl/>
        </w:rPr>
        <w:t xml:space="preserve"> هناك نقص في الأبحاث والدراسات التي تتناول العلاقة المباشرة بين تحسين تجربة العميل وزيادة الأرباح وتقليل التكاليف في المنظمات، خاصة في السياق المحلي والإقليمي. معظم الدراسات المتاحة تركز على الجوانب النظرية لتجربة العميل، أو تقدم دراسات حالة لشركات عالمية، مما يجعل من الصعب تطبيق نتائجها على الشركات المحلية.</w:t>
      </w:r>
    </w:p>
    <w:p w14:paraId="548907A6" w14:textId="77777777" w:rsidR="0078255D" w:rsidRPr="00C538F8" w:rsidRDefault="007E5BAB">
      <w:pPr>
        <w:numPr>
          <w:ilvl w:val="0"/>
          <w:numId w:val="1"/>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صعوبة قياس وتقييم تجربة العميل:</w:t>
      </w:r>
      <w:r w:rsidRPr="00C538F8">
        <w:rPr>
          <w:rFonts w:ascii="Sakkal Majalla" w:hAnsi="Sakkal Majalla" w:cs="Sakkal Majalla" w:hint="cs"/>
          <w:color w:val="1F1F1F"/>
          <w:sz w:val="28"/>
          <w:szCs w:val="28"/>
          <w:rtl/>
        </w:rPr>
        <w:t xml:space="preserve"> يعتبر قياس وتقييم تجربة العميل من التحديات الكبيرة التي تواجه الشركات. فتجربة العميل هي مفهوم معقد ومتعدد الأبعاد، يتأثر بالعديد من العوامل، مثل جودة المنتج أو الخدمة، وسلوك الموظفين، وسهولة الوصول إلى المعلومات، وسرعة الاستجابة للمشاكل والشكاوى. كما أن تجربة العميل تختلف من عميل لآخر، حسب احتياجاته وتوقعاته.</w:t>
      </w:r>
    </w:p>
    <w:p w14:paraId="27F75ABA" w14:textId="77777777" w:rsidR="0078255D" w:rsidRPr="00C538F8" w:rsidRDefault="007E5BAB">
      <w:pPr>
        <w:numPr>
          <w:ilvl w:val="0"/>
          <w:numId w:val="1"/>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التكلفة العالية لتحسين تجربة العميل:</w:t>
      </w:r>
      <w:r w:rsidRPr="00C538F8">
        <w:rPr>
          <w:rFonts w:ascii="Sakkal Majalla" w:hAnsi="Sakkal Majalla" w:cs="Sakkal Majalla" w:hint="cs"/>
          <w:color w:val="1F1F1F"/>
          <w:sz w:val="28"/>
          <w:szCs w:val="28"/>
          <w:rtl/>
        </w:rPr>
        <w:t xml:space="preserve"> يتطلب تحسين تجربة العميل استثمارات كبيرة في مجالات مختلفة، مثل تدريب الموظفين، وتطوير البنية التحتية التكنولوجية، وإعادة تصميم العمليات التشغيلية. وقد لا تتوفر لدى بعض الشركات، خاصة الصغيرة والمتوسطة، الموارد المالية والبشرية اللازمة لتنفيذ هذه الاستثمارات.</w:t>
      </w:r>
    </w:p>
    <w:p w14:paraId="576048DE" w14:textId="77777777" w:rsidR="0078255D" w:rsidRPr="00C538F8" w:rsidRDefault="007E5BAB">
      <w:pPr>
        <w:numPr>
          <w:ilvl w:val="0"/>
          <w:numId w:val="1"/>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مقاومة التغيير:</w:t>
      </w:r>
      <w:r w:rsidRPr="00C538F8">
        <w:rPr>
          <w:rFonts w:ascii="Sakkal Majalla" w:hAnsi="Sakkal Majalla" w:cs="Sakkal Majalla" w:hint="cs"/>
          <w:color w:val="1F1F1F"/>
          <w:sz w:val="28"/>
          <w:szCs w:val="28"/>
          <w:rtl/>
        </w:rPr>
        <w:t xml:space="preserve"> قد يواجه تحسين تجربة العميل مقاومة من بعض الموظفين، الذين يرون فيه تهديدًا لمصالحهم أو تغييرًا لطريقة عملهم المعتادة. كما قد يواجه مقاومة من الإدارة العليا، التي قد لا تقتنع بأهمية الاستثمار في تجربة العميل، أو قد لا ترى العائد المباشر على هذا الاستثمار.</w:t>
      </w:r>
    </w:p>
    <w:p w14:paraId="23D84870" w14:textId="77777777" w:rsidR="0078255D" w:rsidRPr="00C538F8" w:rsidRDefault="007E5BAB">
      <w:pPr>
        <w:numPr>
          <w:ilvl w:val="0"/>
          <w:numId w:val="1"/>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التوفيق بين توقعات العملاء والقدرات التشغيلية:</w:t>
      </w:r>
      <w:r w:rsidRPr="00C538F8">
        <w:rPr>
          <w:rFonts w:ascii="Sakkal Majalla" w:hAnsi="Sakkal Majalla" w:cs="Sakkal Majalla" w:hint="cs"/>
          <w:color w:val="1F1F1F"/>
          <w:sz w:val="28"/>
          <w:szCs w:val="28"/>
          <w:rtl/>
        </w:rPr>
        <w:t xml:space="preserve"> قد يكون من الصعب على الشركات تحقيق التوازن بين توقعات العملاء المتزايدة وقدراتها التشغيلية المحدودة. ففي حين يتطلع العملاء إلى تجربة مثالية في جميع الأوقات، قد تواجه الشركات صعوبات في تلبية هذه التوقعات بسبب قيود الموارد أو التحديات اللوجستية.</w:t>
      </w:r>
    </w:p>
    <w:p w14:paraId="3B5FB7B8" w14:textId="77777777" w:rsidR="0078255D" w:rsidRPr="00C538F8" w:rsidRDefault="007E5BAB">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يهدف هذا البحث إلى تسليط الضوء على هذه التحديات، واقتراح حلول عملية للتغلب عليها. من خلال فهم أعمق لمشكلة الدراسة، يمكن للشركات تطوير استراتيجيات فعالة لتحسين تجربة عملائها، وبالتالي تحقيق النجاح والتميز في السوق.</w:t>
      </w:r>
    </w:p>
    <w:p w14:paraId="6217EF2D" w14:textId="77777777" w:rsidR="0078255D" w:rsidRPr="00C538F8" w:rsidRDefault="007E5BAB">
      <w:pPr>
        <w:spacing w:before="240" w:line="276" w:lineRule="auto"/>
        <w:jc w:val="both"/>
        <w:rPr>
          <w:rFonts w:ascii="Sakkal Majalla" w:hAnsi="Sakkal Majalla" w:cs="Sakkal Majalla"/>
          <w:sz w:val="28"/>
          <w:szCs w:val="28"/>
          <w:u w:val="single"/>
          <w:rtl/>
        </w:rPr>
      </w:pPr>
      <w:bookmarkStart w:id="3" w:name="_Toc172227988"/>
      <w:r w:rsidRPr="00C538F8">
        <w:rPr>
          <w:rFonts w:ascii="Sakkal Majalla" w:hAnsi="Sakkal Majalla" w:cs="Sakkal Majalla" w:hint="cs"/>
          <w:b/>
          <w:bCs/>
          <w:sz w:val="28"/>
          <w:szCs w:val="28"/>
          <w:u w:val="single"/>
          <w:rtl/>
        </w:rPr>
        <w:t>أهمية الدراسة:</w:t>
      </w:r>
      <w:bookmarkEnd w:id="3"/>
    </w:p>
    <w:p w14:paraId="4B3F6950" w14:textId="77777777" w:rsidR="0078255D" w:rsidRPr="00C538F8" w:rsidRDefault="007E5BAB">
      <w:pPr>
        <w:spacing w:before="240" w:line="360" w:lineRule="auto"/>
        <w:jc w:val="both"/>
        <w:rPr>
          <w:rFonts w:ascii="Sakkal Majalla" w:eastAsia="Times New Roman" w:hAnsi="Sakkal Majalla" w:cs="Sakkal Majalla"/>
          <w:color w:val="1F1F1F"/>
          <w:sz w:val="28"/>
          <w:szCs w:val="28"/>
          <w:rtl/>
        </w:rPr>
      </w:pPr>
      <w:r w:rsidRPr="00C538F8">
        <w:rPr>
          <w:rFonts w:ascii="Sakkal Majalla" w:eastAsia="Times New Roman" w:hAnsi="Sakkal Majalla" w:cs="Sakkal Majalla" w:hint="cs"/>
          <w:color w:val="1F1F1F"/>
          <w:sz w:val="28"/>
          <w:szCs w:val="28"/>
          <w:rtl/>
        </w:rPr>
        <w:t>تكمن أهمية هذه الدراسة في عدة جوانب:</w:t>
      </w:r>
    </w:p>
    <w:p w14:paraId="5AB80557" w14:textId="77777777" w:rsidR="0078255D" w:rsidRPr="00C538F8" w:rsidRDefault="007E5BAB">
      <w:pPr>
        <w:numPr>
          <w:ilvl w:val="0"/>
          <w:numId w:val="2"/>
        </w:numPr>
        <w:spacing w:before="240" w:line="360" w:lineRule="auto"/>
        <w:jc w:val="both"/>
        <w:rPr>
          <w:rFonts w:ascii="Sakkal Majalla" w:eastAsia="Times New Roman" w:hAnsi="Sakkal Majalla" w:cs="Sakkal Majalla"/>
          <w:color w:val="1F1F1F"/>
          <w:sz w:val="28"/>
          <w:szCs w:val="28"/>
          <w:rtl/>
        </w:rPr>
      </w:pPr>
      <w:r w:rsidRPr="00C538F8">
        <w:rPr>
          <w:rFonts w:ascii="Sakkal Majalla" w:eastAsia="Times New Roman" w:hAnsi="Sakkal Majalla" w:cs="Sakkal Majalla" w:hint="cs"/>
          <w:b/>
          <w:bCs/>
          <w:color w:val="1F1F1F"/>
          <w:sz w:val="28"/>
          <w:szCs w:val="28"/>
          <w:bdr w:val="none" w:sz="4" w:space="0" w:color="auto"/>
          <w:rtl/>
        </w:rPr>
        <w:t>سد الفجوة المعرفية:</w:t>
      </w:r>
      <w:r w:rsidRPr="00C538F8">
        <w:rPr>
          <w:rFonts w:ascii="Sakkal Majalla" w:eastAsia="Times New Roman" w:hAnsi="Sakkal Majalla" w:cs="Sakkal Majalla" w:hint="cs"/>
          <w:color w:val="1F1F1F"/>
          <w:sz w:val="28"/>
          <w:szCs w:val="28"/>
          <w:rtl/>
        </w:rPr>
        <w:t xml:space="preserve"> تساهم هذه الدراسة في سد الفجوة المعرفية في مجال تجربة العميل، من خلال تقديم أدلة تجريبية حول العلاقة بين تحسين تجربة العميل وزيادة الأرباح وتقليل التكاليف. كما تقدم الدراسة إطارًا نظريًا متكاملًا يربط بين مختلف المفاهيم والنظريات المتعلقة بتجربة العميل، مما يساهم في تطوير المعرفة في هذا المجال.</w:t>
      </w:r>
    </w:p>
    <w:p w14:paraId="60B1CE4B" w14:textId="77777777" w:rsidR="0078255D" w:rsidRPr="00C538F8" w:rsidRDefault="007E5BAB">
      <w:pPr>
        <w:numPr>
          <w:ilvl w:val="0"/>
          <w:numId w:val="2"/>
        </w:numPr>
        <w:spacing w:before="240" w:line="360" w:lineRule="auto"/>
        <w:jc w:val="both"/>
        <w:rPr>
          <w:rFonts w:ascii="Sakkal Majalla" w:eastAsia="Times New Roman" w:hAnsi="Sakkal Majalla" w:cs="Sakkal Majalla"/>
          <w:color w:val="1F1F1F"/>
          <w:sz w:val="28"/>
          <w:szCs w:val="28"/>
          <w:rtl/>
        </w:rPr>
      </w:pPr>
      <w:r w:rsidRPr="00C538F8">
        <w:rPr>
          <w:rFonts w:ascii="Sakkal Majalla" w:eastAsia="Times New Roman" w:hAnsi="Sakkal Majalla" w:cs="Sakkal Majalla" w:hint="cs"/>
          <w:b/>
          <w:bCs/>
          <w:color w:val="1F1F1F"/>
          <w:sz w:val="28"/>
          <w:szCs w:val="28"/>
          <w:bdr w:val="none" w:sz="4" w:space="0" w:color="auto"/>
          <w:rtl/>
        </w:rPr>
        <w:t>تقديم إرشادات عملية للشركات:</w:t>
      </w:r>
      <w:r w:rsidRPr="00C538F8">
        <w:rPr>
          <w:rFonts w:ascii="Sakkal Majalla" w:eastAsia="Times New Roman" w:hAnsi="Sakkal Majalla" w:cs="Sakkal Majalla" w:hint="cs"/>
          <w:color w:val="1F1F1F"/>
          <w:sz w:val="28"/>
          <w:szCs w:val="28"/>
          <w:rtl/>
        </w:rPr>
        <w:t xml:space="preserve"> تقدم هذه الدراسة إرشادات عملية للشركات والمؤسسات حول كيفية قياس وتحليل تجربة العميل، وتحديد نقاط الضعف والقوة في تجربة العميل الحالية، وتطوير استراتيجيات فعالة لتحسين تجربة العميل. كما تقدم الدراسة توصيات عملية حول كيفية استثمار الموارد المالية والبشرية بشكل أمثل لتحقيق أقصى استفادة من تحسين تجربة العميل.</w:t>
      </w:r>
    </w:p>
    <w:p w14:paraId="2043FE79" w14:textId="77777777" w:rsidR="0078255D" w:rsidRPr="00C538F8" w:rsidRDefault="007E5BAB">
      <w:pPr>
        <w:numPr>
          <w:ilvl w:val="0"/>
          <w:numId w:val="2"/>
        </w:numPr>
        <w:spacing w:before="240" w:line="360" w:lineRule="auto"/>
        <w:jc w:val="both"/>
        <w:rPr>
          <w:rFonts w:ascii="Sakkal Majalla" w:eastAsia="Times New Roman" w:hAnsi="Sakkal Majalla" w:cs="Sakkal Majalla"/>
          <w:color w:val="1F1F1F"/>
          <w:sz w:val="28"/>
          <w:szCs w:val="28"/>
          <w:rtl/>
        </w:rPr>
      </w:pPr>
      <w:r w:rsidRPr="00C538F8">
        <w:rPr>
          <w:rFonts w:ascii="Sakkal Majalla" w:eastAsia="Times New Roman" w:hAnsi="Sakkal Majalla" w:cs="Sakkal Majalla" w:hint="cs"/>
          <w:b/>
          <w:bCs/>
          <w:color w:val="1F1F1F"/>
          <w:sz w:val="28"/>
          <w:szCs w:val="28"/>
          <w:bdr w:val="none" w:sz="4" w:space="0" w:color="auto"/>
          <w:rtl/>
        </w:rPr>
        <w:t>تعزيز القدرة التنافسية للشركات:</w:t>
      </w:r>
      <w:r w:rsidRPr="00C538F8">
        <w:rPr>
          <w:rFonts w:ascii="Sakkal Majalla" w:eastAsia="Times New Roman" w:hAnsi="Sakkal Majalla" w:cs="Sakkal Majalla" w:hint="cs"/>
          <w:color w:val="1F1F1F"/>
          <w:sz w:val="28"/>
          <w:szCs w:val="28"/>
          <w:rtl/>
        </w:rPr>
        <w:t xml:space="preserve"> تساعد هذه الدراسة الشركات على تعزيز قدرتها التنافسية من خلال تحسين تجربة العميل. فالشركات التي تقدم تجربة متميزة لعملائها تتمتع بولاء أعلى من العملاء، ومعدلات احتفاظ أفضل بالعملاء، وزيادة في المبيعات والإيرادات. كما أن تحسين تجربة العميل يساهم في تعزيز سمعة الشركة وعلامتها التجارية، مما يجذب المزيد من العملاء الجدد.</w:t>
      </w:r>
    </w:p>
    <w:p w14:paraId="6B8618A8" w14:textId="77777777" w:rsidR="0078255D" w:rsidRPr="00C538F8" w:rsidRDefault="007E5BAB">
      <w:pPr>
        <w:numPr>
          <w:ilvl w:val="0"/>
          <w:numId w:val="2"/>
        </w:numPr>
        <w:spacing w:before="240" w:line="360" w:lineRule="auto"/>
        <w:jc w:val="both"/>
        <w:rPr>
          <w:rFonts w:ascii="Sakkal Majalla" w:eastAsia="Times New Roman" w:hAnsi="Sakkal Majalla" w:cs="Sakkal Majalla"/>
          <w:color w:val="1F1F1F"/>
          <w:sz w:val="28"/>
          <w:szCs w:val="28"/>
          <w:rtl/>
        </w:rPr>
      </w:pPr>
      <w:r w:rsidRPr="00C538F8">
        <w:rPr>
          <w:rFonts w:ascii="Sakkal Majalla" w:eastAsia="Times New Roman" w:hAnsi="Sakkal Majalla" w:cs="Sakkal Majalla" w:hint="cs"/>
          <w:b/>
          <w:bCs/>
          <w:color w:val="1F1F1F"/>
          <w:sz w:val="28"/>
          <w:szCs w:val="28"/>
          <w:bdr w:val="none" w:sz="4" w:space="0" w:color="auto"/>
          <w:rtl/>
        </w:rPr>
        <w:t>دعم اتخاذ القرارات الاستراتيجية:</w:t>
      </w:r>
      <w:r w:rsidRPr="00C538F8">
        <w:rPr>
          <w:rFonts w:ascii="Sakkal Majalla" w:eastAsia="Times New Roman" w:hAnsi="Sakkal Majalla" w:cs="Sakkal Majalla" w:hint="cs"/>
          <w:color w:val="1F1F1F"/>
          <w:sz w:val="28"/>
          <w:szCs w:val="28"/>
          <w:rtl/>
        </w:rPr>
        <w:t xml:space="preserve"> تقدم هذه الدراسة معلومات قيمة لصناع القرار في الشركات، تساعدهم على اتخاذ قرارات استراتيجية مستنيرة بشأن الاستثمار في تجربة العميل. من خلال فهم العلاقة بين تجربة العميل والأداء المالي، يمكن للشركات تخصيص الموارد اللازمة لتحسين تجربة العميل، وتحديد المجالات التي تحتاج إلى تركيز أكبر.</w:t>
      </w:r>
    </w:p>
    <w:p w14:paraId="126CE7C9" w14:textId="77777777" w:rsidR="0078255D" w:rsidRPr="00C538F8" w:rsidRDefault="007E5BAB">
      <w:pPr>
        <w:numPr>
          <w:ilvl w:val="0"/>
          <w:numId w:val="2"/>
        </w:numPr>
        <w:spacing w:before="240" w:line="360" w:lineRule="auto"/>
        <w:jc w:val="both"/>
        <w:rPr>
          <w:rFonts w:ascii="Sakkal Majalla" w:eastAsia="Times New Roman" w:hAnsi="Sakkal Majalla" w:cs="Sakkal Majalla"/>
          <w:color w:val="1F1F1F"/>
          <w:sz w:val="28"/>
          <w:szCs w:val="28"/>
          <w:rtl/>
        </w:rPr>
      </w:pPr>
      <w:r w:rsidRPr="00C538F8">
        <w:rPr>
          <w:rFonts w:ascii="Sakkal Majalla" w:eastAsia="Times New Roman" w:hAnsi="Sakkal Majalla" w:cs="Sakkal Majalla" w:hint="cs"/>
          <w:b/>
          <w:bCs/>
          <w:color w:val="1F1F1F"/>
          <w:sz w:val="28"/>
          <w:szCs w:val="28"/>
          <w:bdr w:val="none" w:sz="4" w:space="0" w:color="auto"/>
          <w:rtl/>
        </w:rPr>
        <w:t>المساهمة في التنمية الاقتصادية:</w:t>
      </w:r>
      <w:r w:rsidRPr="00C538F8">
        <w:rPr>
          <w:rFonts w:ascii="Sakkal Majalla" w:eastAsia="Times New Roman" w:hAnsi="Sakkal Majalla" w:cs="Sakkal Majalla" w:hint="cs"/>
          <w:color w:val="1F1F1F"/>
          <w:sz w:val="28"/>
          <w:szCs w:val="28"/>
          <w:rtl/>
        </w:rPr>
        <w:t xml:space="preserve"> تساهم هذه الدراسة في التنمية الاقتصادية من خلال تشجيع الشركات على تبني ممارسات تسويقية حديثة تركز على العميل. فالشركات التي تركز على تحسين تجربة العميل تساهم في تحسين جودة المنتجات والخدمات المقدمة في السوق، مما يعود بالنفع على المستهلكين والاقتصاد بشكل عام.</w:t>
      </w:r>
    </w:p>
    <w:p w14:paraId="7704BC25" w14:textId="77777777" w:rsidR="0078255D" w:rsidRPr="00C538F8" w:rsidRDefault="007E5BAB">
      <w:pPr>
        <w:spacing w:before="240" w:line="360" w:lineRule="auto"/>
        <w:jc w:val="both"/>
        <w:rPr>
          <w:rFonts w:ascii="Sakkal Majalla" w:hAnsi="Sakkal Majalla" w:cs="Sakkal Majalla"/>
          <w:b/>
          <w:bCs/>
          <w:sz w:val="28"/>
          <w:szCs w:val="28"/>
          <w:rtl/>
        </w:rPr>
      </w:pPr>
      <w:r w:rsidRPr="00C538F8">
        <w:rPr>
          <w:rFonts w:ascii="Sakkal Majalla" w:eastAsia="Times New Roman" w:hAnsi="Sakkal Majalla" w:cs="Sakkal Majalla" w:hint="cs"/>
          <w:color w:val="1F1F1F"/>
          <w:sz w:val="28"/>
          <w:szCs w:val="28"/>
          <w:rtl/>
        </w:rPr>
        <w:t>باختصار، هذه الدراسة ذات أهمية كبيرة للباحثين والأكاديميين، والشركات والمؤسسات، وصناع القرار، والمستهلكين، والاقتصاد بشكل عام. فهي تساهم في إثراء المعرفة في مجال تجربة العميل، وتقديم إرشادات عملية لتحسين تجربة العميل، وتعزيز القدرة التنافسية للشركات، ودعم اتخاذ القرارات الاستراتيجية، والمساهمة في التنمية الاقتصادية.</w:t>
      </w:r>
    </w:p>
    <w:p w14:paraId="0BB2C524" w14:textId="77777777" w:rsidR="0078255D" w:rsidRPr="00C538F8" w:rsidRDefault="007E5BAB">
      <w:pPr>
        <w:spacing w:before="240" w:line="360" w:lineRule="auto"/>
        <w:jc w:val="both"/>
        <w:rPr>
          <w:rFonts w:ascii="Sakkal Majalla" w:hAnsi="Sakkal Majalla" w:cs="Sakkal Majalla"/>
          <w:sz w:val="28"/>
          <w:szCs w:val="28"/>
          <w:u w:val="single"/>
          <w:rtl/>
        </w:rPr>
      </w:pPr>
      <w:bookmarkStart w:id="4" w:name="_Toc172227989"/>
      <w:r w:rsidRPr="00C538F8">
        <w:rPr>
          <w:rFonts w:ascii="Sakkal Majalla" w:hAnsi="Sakkal Majalla" w:cs="Sakkal Majalla" w:hint="cs"/>
          <w:b/>
          <w:bCs/>
          <w:sz w:val="28"/>
          <w:szCs w:val="28"/>
          <w:u w:val="single"/>
          <w:rtl/>
        </w:rPr>
        <w:t>أهداف الدراسة</w:t>
      </w:r>
      <w:r w:rsidRPr="00C538F8">
        <w:rPr>
          <w:rFonts w:ascii="Sakkal Majalla" w:hAnsi="Sakkal Majalla" w:cs="Sakkal Majalla" w:hint="cs"/>
          <w:sz w:val="28"/>
          <w:szCs w:val="28"/>
          <w:u w:val="single"/>
          <w:rtl/>
        </w:rPr>
        <w:t>:</w:t>
      </w:r>
      <w:bookmarkEnd w:id="4"/>
    </w:p>
    <w:p w14:paraId="6441A68E" w14:textId="77777777" w:rsidR="0078255D" w:rsidRPr="00C538F8" w:rsidRDefault="007E5BAB">
      <w:pPr>
        <w:spacing w:before="240" w:line="360" w:lineRule="auto"/>
        <w:jc w:val="both"/>
        <w:rPr>
          <w:rFonts w:ascii="Sakkal Majalla" w:hAnsi="Sakkal Majalla" w:cs="Sakkal Majalla"/>
          <w:sz w:val="28"/>
          <w:szCs w:val="28"/>
          <w:rtl/>
        </w:rPr>
      </w:pPr>
      <w:r w:rsidRPr="00C538F8">
        <w:rPr>
          <w:rFonts w:ascii="Sakkal Majalla" w:hAnsi="Sakkal Majalla" w:cs="Sakkal Majalla" w:hint="cs"/>
          <w:sz w:val="28"/>
          <w:szCs w:val="28"/>
          <w:rtl/>
        </w:rPr>
        <w:t>تهدف هذه الدراسة إلى تحقيق الأهداف التالية:</w:t>
      </w:r>
    </w:p>
    <w:p w14:paraId="459F836E" w14:textId="77777777" w:rsidR="0078255D" w:rsidRPr="00C538F8" w:rsidRDefault="007E5BAB">
      <w:pPr>
        <w:numPr>
          <w:ilvl w:val="0"/>
          <w:numId w:val="3"/>
        </w:numPr>
        <w:spacing w:before="240" w:line="360" w:lineRule="auto"/>
        <w:jc w:val="both"/>
        <w:rPr>
          <w:rFonts w:ascii="Sakkal Majalla" w:hAnsi="Sakkal Majalla" w:cs="Sakkal Majalla"/>
          <w:sz w:val="28"/>
          <w:szCs w:val="28"/>
          <w:rtl/>
        </w:rPr>
      </w:pPr>
      <w:r w:rsidRPr="00C538F8">
        <w:rPr>
          <w:rFonts w:ascii="Sakkal Majalla" w:hAnsi="Sakkal Majalla" w:cs="Sakkal Majalla" w:hint="cs"/>
          <w:b/>
          <w:bCs/>
          <w:sz w:val="28"/>
          <w:szCs w:val="28"/>
          <w:rtl/>
        </w:rPr>
        <w:t>تحديد العلاقة بين تحسين تجربة العميل وزيادة الأرباح وتقليل التكاليف:</w:t>
      </w:r>
      <w:r w:rsidRPr="00C538F8">
        <w:rPr>
          <w:rFonts w:ascii="Sakkal Majalla" w:hAnsi="Sakkal Majalla" w:cs="Sakkal Majalla" w:hint="cs"/>
          <w:sz w:val="28"/>
          <w:szCs w:val="28"/>
          <w:rtl/>
        </w:rPr>
        <w:t xml:space="preserve"> تسعى الدراسة إلى تحديد مدى تأثير تحسين تجربة العميل على الأداء المالي للشركات، من خلال قياس العلاقة بين تحسين تجربة العميل وزيادة المبيعات، وتحسين هوامش الربح، وخفض تكاليف اكتساب العملاء، وخفض تكاليف خدمة العملاء.</w:t>
      </w:r>
    </w:p>
    <w:p w14:paraId="1381F7BE" w14:textId="77777777" w:rsidR="0078255D" w:rsidRPr="00C538F8" w:rsidRDefault="007E5BAB">
      <w:pPr>
        <w:numPr>
          <w:ilvl w:val="0"/>
          <w:numId w:val="3"/>
        </w:numPr>
        <w:spacing w:before="240" w:line="360" w:lineRule="auto"/>
        <w:jc w:val="both"/>
        <w:rPr>
          <w:rFonts w:ascii="Sakkal Majalla" w:hAnsi="Sakkal Majalla" w:cs="Sakkal Majalla"/>
          <w:sz w:val="28"/>
          <w:szCs w:val="28"/>
          <w:rtl/>
        </w:rPr>
      </w:pPr>
      <w:r w:rsidRPr="00C538F8">
        <w:rPr>
          <w:rFonts w:ascii="Sakkal Majalla" w:hAnsi="Sakkal Majalla" w:cs="Sakkal Majalla" w:hint="cs"/>
          <w:b/>
          <w:bCs/>
          <w:sz w:val="28"/>
          <w:szCs w:val="28"/>
          <w:rtl/>
        </w:rPr>
        <w:t xml:space="preserve">تحليل تأثير تحسين تجربة العميل على العلامة التجارية وسمعة </w:t>
      </w:r>
      <w:r w:rsidRPr="00C538F8">
        <w:rPr>
          <w:rFonts w:ascii="Sakkal Majalla" w:hAnsi="Sakkal Majalla" w:cs="Sakkal Majalla" w:hint="cs"/>
          <w:b/>
          <w:bCs/>
          <w:sz w:val="28"/>
          <w:szCs w:val="28"/>
          <w:rtl/>
          <w:lang w:bidi="ar-EG"/>
        </w:rPr>
        <w:t>شركة الاتصالات السعودية STC</w:t>
      </w:r>
      <w:r w:rsidRPr="00C538F8">
        <w:rPr>
          <w:rFonts w:ascii="Sakkal Majalla" w:hAnsi="Sakkal Majalla" w:cs="Sakkal Majalla" w:hint="cs"/>
          <w:b/>
          <w:bCs/>
          <w:sz w:val="28"/>
          <w:szCs w:val="28"/>
          <w:rtl/>
        </w:rPr>
        <w:t>:</w:t>
      </w:r>
      <w:r w:rsidRPr="00C538F8">
        <w:rPr>
          <w:rFonts w:ascii="Sakkal Majalla" w:hAnsi="Sakkal Majalla" w:cs="Sakkal Majalla" w:hint="cs"/>
          <w:sz w:val="28"/>
          <w:szCs w:val="28"/>
          <w:rtl/>
        </w:rPr>
        <w:t xml:space="preserve"> تهدف الدراسة إلى فهم كيفية تأثير تجربة العميل على تصور العملاء للعلامة التجارية، وتقييم مدى مساهمة تجربة العميل في بناء سمعة إيجابية للشركة في السوق.</w:t>
      </w:r>
    </w:p>
    <w:p w14:paraId="7C09F342" w14:textId="77777777" w:rsidR="0078255D" w:rsidRPr="00C538F8" w:rsidRDefault="007E5BAB">
      <w:pPr>
        <w:numPr>
          <w:ilvl w:val="0"/>
          <w:numId w:val="3"/>
        </w:numPr>
        <w:spacing w:before="240" w:line="360" w:lineRule="auto"/>
        <w:jc w:val="both"/>
        <w:rPr>
          <w:rFonts w:ascii="Sakkal Majalla" w:hAnsi="Sakkal Majalla" w:cs="Sakkal Majalla"/>
          <w:sz w:val="28"/>
          <w:szCs w:val="28"/>
          <w:rtl/>
        </w:rPr>
      </w:pPr>
      <w:r w:rsidRPr="00C538F8">
        <w:rPr>
          <w:rFonts w:ascii="Sakkal Majalla" w:hAnsi="Sakkal Majalla" w:cs="Sakkal Majalla" w:hint="cs"/>
          <w:b/>
          <w:bCs/>
          <w:sz w:val="28"/>
          <w:szCs w:val="28"/>
          <w:rtl/>
        </w:rPr>
        <w:t>تحديد العوامل التي تؤثر على نجاح استراتيجيات تحسين تجربة العميل:</w:t>
      </w:r>
      <w:r w:rsidRPr="00C538F8">
        <w:rPr>
          <w:rFonts w:ascii="Sakkal Majalla" w:hAnsi="Sakkal Majalla" w:cs="Sakkal Majalla" w:hint="cs"/>
          <w:sz w:val="28"/>
          <w:szCs w:val="28"/>
          <w:rtl/>
        </w:rPr>
        <w:t xml:space="preserve"> تسعى الدراسة إلى تحديد العوامل الداخلية والخارجية التي تساهم في نجاح أو فشل استراتيجيات تحسين تجربة العميل، مثل ثقافة الشركة، وتدريب الموظفين، واستخدام التكنولوجيا، والمنافسة، وتوقعات العملاء.</w:t>
      </w:r>
    </w:p>
    <w:p w14:paraId="24C636DF" w14:textId="77777777" w:rsidR="0078255D" w:rsidRPr="00C538F8" w:rsidRDefault="007E5BAB">
      <w:pPr>
        <w:numPr>
          <w:ilvl w:val="0"/>
          <w:numId w:val="3"/>
        </w:numPr>
        <w:spacing w:before="240" w:line="360" w:lineRule="auto"/>
        <w:jc w:val="both"/>
        <w:rPr>
          <w:rFonts w:ascii="Sakkal Majalla" w:hAnsi="Sakkal Majalla" w:cs="Sakkal Majalla"/>
          <w:sz w:val="28"/>
          <w:szCs w:val="28"/>
          <w:rtl/>
        </w:rPr>
      </w:pPr>
      <w:r w:rsidRPr="00C538F8">
        <w:rPr>
          <w:rFonts w:ascii="Sakkal Majalla" w:hAnsi="Sakkal Majalla" w:cs="Sakkal Majalla" w:hint="cs"/>
          <w:b/>
          <w:bCs/>
          <w:sz w:val="28"/>
          <w:szCs w:val="28"/>
          <w:rtl/>
        </w:rPr>
        <w:t>تطوير إطار عمل لتقييم وتحسين تجربة العميل:</w:t>
      </w:r>
      <w:r w:rsidRPr="00C538F8">
        <w:rPr>
          <w:rFonts w:ascii="Sakkal Majalla" w:hAnsi="Sakkal Majalla" w:cs="Sakkal Majalla" w:hint="cs"/>
          <w:sz w:val="28"/>
          <w:szCs w:val="28"/>
          <w:rtl/>
        </w:rPr>
        <w:t xml:space="preserve"> تهدف الدراسة إلى تطوير إطار عمل شامل يمكن للشركات استخدامه لتقييم تجربة عملائها الحالية، وتحديد فرص التحسين، وتطوير استراتيجيات فعالة لتحسين تجربة العميل.</w:t>
      </w:r>
    </w:p>
    <w:p w14:paraId="6333C148" w14:textId="77777777" w:rsidR="0078255D" w:rsidRPr="00C538F8" w:rsidRDefault="007E5BAB">
      <w:pPr>
        <w:numPr>
          <w:ilvl w:val="0"/>
          <w:numId w:val="3"/>
        </w:numPr>
        <w:spacing w:before="240" w:line="360" w:lineRule="auto"/>
        <w:jc w:val="both"/>
        <w:rPr>
          <w:rFonts w:ascii="Sakkal Majalla" w:hAnsi="Sakkal Majalla" w:cs="Sakkal Majalla"/>
          <w:sz w:val="28"/>
          <w:szCs w:val="28"/>
          <w:rtl/>
        </w:rPr>
      </w:pPr>
      <w:r w:rsidRPr="00C538F8">
        <w:rPr>
          <w:rFonts w:ascii="Sakkal Majalla" w:hAnsi="Sakkal Majalla" w:cs="Sakkal Majalla" w:hint="cs"/>
          <w:b/>
          <w:bCs/>
          <w:sz w:val="28"/>
          <w:szCs w:val="28"/>
          <w:rtl/>
        </w:rPr>
        <w:t>تقديم توصيات عملية للشركات لتحسين تجربة عملائها:</w:t>
      </w:r>
      <w:r w:rsidRPr="00C538F8">
        <w:rPr>
          <w:rFonts w:ascii="Sakkal Majalla" w:hAnsi="Sakkal Majalla" w:cs="Sakkal Majalla" w:hint="cs"/>
          <w:sz w:val="28"/>
          <w:szCs w:val="28"/>
          <w:rtl/>
        </w:rPr>
        <w:t xml:space="preserve"> بناءً على نتائج الدراسة، ستقدم الدراسة توصيات عملية للشركات حول كيفية تحسين تجربة عملائها، بما في ذلك اقتراح استراتيجيات وأدوات محددة يمكن للشركات تطبيقها.</w:t>
      </w:r>
    </w:p>
    <w:p w14:paraId="538AD0CE" w14:textId="77777777" w:rsidR="0078255D" w:rsidRPr="00C538F8" w:rsidRDefault="007E5BAB">
      <w:pPr>
        <w:spacing w:before="240" w:line="360" w:lineRule="auto"/>
        <w:jc w:val="both"/>
        <w:rPr>
          <w:rFonts w:ascii="Sakkal Majalla" w:hAnsi="Sakkal Majalla" w:cs="Sakkal Majalla"/>
          <w:b/>
          <w:bCs/>
          <w:sz w:val="28"/>
          <w:szCs w:val="28"/>
          <w:u w:val="single"/>
          <w:rtl/>
        </w:rPr>
      </w:pPr>
      <w:bookmarkStart w:id="5" w:name="_Toc172227990"/>
      <w:r w:rsidRPr="00C538F8">
        <w:rPr>
          <w:rFonts w:ascii="Sakkal Majalla" w:hAnsi="Sakkal Majalla" w:cs="Sakkal Majalla" w:hint="cs"/>
          <w:b/>
          <w:bCs/>
          <w:sz w:val="28"/>
          <w:szCs w:val="28"/>
          <w:u w:val="single"/>
          <w:rtl/>
        </w:rPr>
        <w:t>تساؤلات الدراسة</w:t>
      </w:r>
      <w:bookmarkEnd w:id="5"/>
    </w:p>
    <w:p w14:paraId="0F794D06" w14:textId="77777777" w:rsidR="0078255D" w:rsidRPr="00C538F8" w:rsidRDefault="007E5BAB">
      <w:pPr>
        <w:spacing w:before="240" w:line="360" w:lineRule="auto"/>
        <w:jc w:val="both"/>
        <w:rPr>
          <w:rFonts w:ascii="Sakkal Majalla" w:eastAsia="Times New Roman" w:hAnsi="Sakkal Majalla" w:cs="Sakkal Majalla"/>
          <w:color w:val="1F1F1F"/>
          <w:sz w:val="28"/>
          <w:szCs w:val="28"/>
          <w:rtl/>
        </w:rPr>
      </w:pPr>
      <w:r w:rsidRPr="00C538F8">
        <w:rPr>
          <w:rFonts w:ascii="Sakkal Majalla" w:eastAsia="Times New Roman" w:hAnsi="Sakkal Majalla" w:cs="Sakkal Majalla" w:hint="cs"/>
          <w:color w:val="1F1F1F"/>
          <w:sz w:val="28"/>
          <w:szCs w:val="28"/>
          <w:rtl/>
        </w:rPr>
        <w:t>يهدف البحث إلى الإجابة على التساؤلات الرئيسية التالية:</w:t>
      </w:r>
    </w:p>
    <w:p w14:paraId="3B8C9F05" w14:textId="77777777" w:rsidR="0078255D" w:rsidRPr="00C538F8" w:rsidRDefault="007E5BAB">
      <w:pPr>
        <w:numPr>
          <w:ilvl w:val="0"/>
          <w:numId w:val="4"/>
        </w:numPr>
        <w:spacing w:before="240" w:line="360" w:lineRule="auto"/>
        <w:jc w:val="both"/>
        <w:rPr>
          <w:rFonts w:ascii="Sakkal Majalla" w:eastAsia="Times New Roman" w:hAnsi="Sakkal Majalla" w:cs="Sakkal Majalla"/>
          <w:color w:val="1F1F1F"/>
          <w:sz w:val="28"/>
          <w:szCs w:val="28"/>
          <w:rtl/>
        </w:rPr>
      </w:pPr>
      <w:r w:rsidRPr="00C538F8">
        <w:rPr>
          <w:rFonts w:ascii="Sakkal Majalla" w:eastAsia="Times New Roman" w:hAnsi="Sakkal Majalla" w:cs="Sakkal Majalla" w:hint="cs"/>
          <w:b/>
          <w:bCs/>
          <w:color w:val="1F1F1F"/>
          <w:sz w:val="28"/>
          <w:szCs w:val="28"/>
          <w:bdr w:val="none" w:sz="4" w:space="0" w:color="auto"/>
          <w:rtl/>
        </w:rPr>
        <w:t>ما هي العلاقة بين تحسين تجربة العميل وزيادة الأرباح وتقليل التكاليف في المنظمات؟</w:t>
      </w:r>
      <w:r w:rsidRPr="00C538F8">
        <w:rPr>
          <w:rFonts w:ascii="Sakkal Majalla" w:eastAsia="Times New Roman" w:hAnsi="Sakkal Majalla" w:cs="Sakkal Majalla" w:hint="cs"/>
          <w:color w:val="1F1F1F"/>
          <w:sz w:val="28"/>
          <w:szCs w:val="28"/>
          <w:rtl/>
        </w:rPr>
        <w:t xml:space="preserve"> هل هناك علاقة إيجابية ومباشرة بينهما، أم أن هناك عوامل أخرى تؤثر على هذه العلاقة؟</w:t>
      </w:r>
    </w:p>
    <w:p w14:paraId="1CBD535E" w14:textId="77777777" w:rsidR="0078255D" w:rsidRPr="00C538F8" w:rsidRDefault="007E5BAB">
      <w:pPr>
        <w:numPr>
          <w:ilvl w:val="0"/>
          <w:numId w:val="4"/>
        </w:numPr>
        <w:spacing w:before="240" w:line="360" w:lineRule="auto"/>
        <w:jc w:val="both"/>
        <w:rPr>
          <w:rFonts w:ascii="Sakkal Majalla" w:eastAsia="Times New Roman" w:hAnsi="Sakkal Majalla" w:cs="Sakkal Majalla"/>
          <w:color w:val="1F1F1F"/>
          <w:sz w:val="28"/>
          <w:szCs w:val="28"/>
          <w:rtl/>
        </w:rPr>
      </w:pPr>
      <w:r w:rsidRPr="00C538F8">
        <w:rPr>
          <w:rFonts w:ascii="Sakkal Majalla" w:eastAsia="Times New Roman" w:hAnsi="Sakkal Majalla" w:cs="Sakkal Majalla" w:hint="cs"/>
          <w:b/>
          <w:bCs/>
          <w:color w:val="1F1F1F"/>
          <w:sz w:val="28"/>
          <w:szCs w:val="28"/>
          <w:bdr w:val="none" w:sz="4" w:space="0" w:color="auto"/>
          <w:rtl/>
        </w:rPr>
        <w:t>كيف يمكن قياس وتقييم تجربة العميل بشكل فعال ودقيق؟</w:t>
      </w:r>
      <w:r w:rsidRPr="00C538F8">
        <w:rPr>
          <w:rFonts w:ascii="Sakkal Majalla" w:eastAsia="Times New Roman" w:hAnsi="Sakkal Majalla" w:cs="Sakkal Majalla" w:hint="cs"/>
          <w:color w:val="1F1F1F"/>
          <w:sz w:val="28"/>
          <w:szCs w:val="28"/>
          <w:rtl/>
        </w:rPr>
        <w:t xml:space="preserve"> ما هي الأدوات والأساليب المناسبة لقياس رضا العملاء وتقييم تجربتهم في مختلف مراحل التفاعل مع الشركة؟</w:t>
      </w:r>
    </w:p>
    <w:p w14:paraId="2633FABE" w14:textId="77777777" w:rsidR="0078255D" w:rsidRPr="00C538F8" w:rsidRDefault="007E5BAB">
      <w:pPr>
        <w:numPr>
          <w:ilvl w:val="0"/>
          <w:numId w:val="4"/>
        </w:numPr>
        <w:spacing w:before="240" w:line="360" w:lineRule="auto"/>
        <w:jc w:val="both"/>
        <w:rPr>
          <w:rFonts w:ascii="Sakkal Majalla" w:eastAsia="Times New Roman" w:hAnsi="Sakkal Majalla" w:cs="Sakkal Majalla"/>
          <w:color w:val="1F1F1F"/>
          <w:sz w:val="28"/>
          <w:szCs w:val="28"/>
          <w:rtl/>
        </w:rPr>
      </w:pPr>
      <w:r w:rsidRPr="00C538F8">
        <w:rPr>
          <w:rFonts w:ascii="Sakkal Majalla" w:eastAsia="Times New Roman" w:hAnsi="Sakkal Majalla" w:cs="Sakkal Majalla" w:hint="cs"/>
          <w:b/>
          <w:bCs/>
          <w:color w:val="1F1F1F"/>
          <w:sz w:val="28"/>
          <w:szCs w:val="28"/>
          <w:bdr w:val="none" w:sz="4" w:space="0" w:color="auto"/>
          <w:rtl/>
        </w:rPr>
        <w:t>ما هي العوامل الرئيسية التي تؤثر على تجربة العميل في المنظمات؟</w:t>
      </w:r>
      <w:r w:rsidRPr="00C538F8">
        <w:rPr>
          <w:rFonts w:ascii="Sakkal Majalla" w:eastAsia="Times New Roman" w:hAnsi="Sakkal Majalla" w:cs="Sakkal Majalla" w:hint="cs"/>
          <w:color w:val="1F1F1F"/>
          <w:sz w:val="28"/>
          <w:szCs w:val="28"/>
          <w:rtl/>
        </w:rPr>
        <w:t xml:space="preserve"> هل هي عوامل داخلية تتعلق بثقافة الشركة وسياساتها وموظفيها، أم عوامل خارجية تتعلق بالمنافسة وتوقعات العملاء؟</w:t>
      </w:r>
    </w:p>
    <w:p w14:paraId="33270A57" w14:textId="77777777" w:rsidR="0078255D" w:rsidRPr="00C538F8" w:rsidRDefault="007E5BAB">
      <w:pPr>
        <w:numPr>
          <w:ilvl w:val="0"/>
          <w:numId w:val="4"/>
        </w:numPr>
        <w:spacing w:before="240" w:line="360" w:lineRule="auto"/>
        <w:jc w:val="both"/>
        <w:rPr>
          <w:rFonts w:ascii="Sakkal Majalla" w:eastAsia="Times New Roman" w:hAnsi="Sakkal Majalla" w:cs="Sakkal Majalla"/>
          <w:color w:val="1F1F1F"/>
          <w:sz w:val="28"/>
          <w:szCs w:val="28"/>
          <w:rtl/>
        </w:rPr>
      </w:pPr>
      <w:r w:rsidRPr="00C538F8">
        <w:rPr>
          <w:rFonts w:ascii="Sakkal Majalla" w:eastAsia="Times New Roman" w:hAnsi="Sakkal Majalla" w:cs="Sakkal Majalla" w:hint="cs"/>
          <w:b/>
          <w:bCs/>
          <w:color w:val="1F1F1F"/>
          <w:sz w:val="28"/>
          <w:szCs w:val="28"/>
          <w:bdr w:val="none" w:sz="4" w:space="0" w:color="auto"/>
          <w:rtl/>
        </w:rPr>
        <w:t>ما هي الاستراتيجيات والأساليب الأكثر فعالية لتحسين تجربة العميل؟</w:t>
      </w:r>
      <w:r w:rsidRPr="00C538F8">
        <w:rPr>
          <w:rFonts w:ascii="Sakkal Majalla" w:eastAsia="Times New Roman" w:hAnsi="Sakkal Majalla" w:cs="Sakkal Majalla" w:hint="cs"/>
          <w:color w:val="1F1F1F"/>
          <w:sz w:val="28"/>
          <w:szCs w:val="28"/>
          <w:rtl/>
        </w:rPr>
        <w:t xml:space="preserve"> هل هناك استراتيجيات عامة يمكن تطبيقها على جميع الشركات، أم أن هناك استراتيجيات خاصة بكل قطاع أو صناعة؟</w:t>
      </w:r>
    </w:p>
    <w:p w14:paraId="7BC471BC" w14:textId="77777777" w:rsidR="0078255D" w:rsidRPr="00C538F8" w:rsidRDefault="007E5BAB">
      <w:pPr>
        <w:numPr>
          <w:ilvl w:val="0"/>
          <w:numId w:val="4"/>
        </w:numPr>
        <w:spacing w:before="240" w:line="360" w:lineRule="auto"/>
        <w:jc w:val="both"/>
        <w:rPr>
          <w:rFonts w:ascii="Sakkal Majalla" w:eastAsia="Times New Roman" w:hAnsi="Sakkal Majalla" w:cs="Sakkal Majalla"/>
          <w:color w:val="1F1F1F"/>
          <w:sz w:val="28"/>
          <w:szCs w:val="28"/>
          <w:rtl/>
        </w:rPr>
      </w:pPr>
      <w:r w:rsidRPr="00C538F8">
        <w:rPr>
          <w:rFonts w:ascii="Sakkal Majalla" w:eastAsia="Times New Roman" w:hAnsi="Sakkal Majalla" w:cs="Sakkal Majalla" w:hint="cs"/>
          <w:b/>
          <w:bCs/>
          <w:color w:val="1F1F1F"/>
          <w:sz w:val="28"/>
          <w:szCs w:val="28"/>
          <w:bdr w:val="none" w:sz="4" w:space="0" w:color="auto"/>
          <w:rtl/>
        </w:rPr>
        <w:t>كيف يمكن للشركات تحقيق التوازن بين تلبية توقعات العملاء المتزايدة والمحافظة على التكاليف التشغيلية؟</w:t>
      </w:r>
      <w:r w:rsidRPr="00C538F8">
        <w:rPr>
          <w:rFonts w:ascii="Sakkal Majalla" w:eastAsia="Times New Roman" w:hAnsi="Sakkal Majalla" w:cs="Sakkal Majalla" w:hint="cs"/>
          <w:color w:val="1F1F1F"/>
          <w:sz w:val="28"/>
          <w:szCs w:val="28"/>
          <w:rtl/>
        </w:rPr>
        <w:t xml:space="preserve"> هل هناك طرق مبتكرة لخفض التكاليف مع تحسين تجربة العميل في نفس الوقت؟</w:t>
      </w:r>
    </w:p>
    <w:p w14:paraId="3A4C3A19" w14:textId="77777777" w:rsidR="0078255D" w:rsidRPr="00C538F8" w:rsidRDefault="007E5BAB">
      <w:pPr>
        <w:numPr>
          <w:ilvl w:val="0"/>
          <w:numId w:val="4"/>
        </w:numPr>
        <w:spacing w:before="240" w:line="360" w:lineRule="auto"/>
        <w:jc w:val="both"/>
        <w:rPr>
          <w:rFonts w:ascii="Sakkal Majalla" w:eastAsia="Times New Roman" w:hAnsi="Sakkal Majalla" w:cs="Sakkal Majalla"/>
          <w:color w:val="1F1F1F"/>
          <w:sz w:val="28"/>
          <w:szCs w:val="28"/>
          <w:rtl/>
        </w:rPr>
      </w:pPr>
      <w:r w:rsidRPr="00C538F8">
        <w:rPr>
          <w:rFonts w:ascii="Sakkal Majalla" w:eastAsia="Times New Roman" w:hAnsi="Sakkal Majalla" w:cs="Sakkal Majalla" w:hint="cs"/>
          <w:b/>
          <w:bCs/>
          <w:color w:val="1F1F1F"/>
          <w:sz w:val="28"/>
          <w:szCs w:val="28"/>
          <w:bdr w:val="none" w:sz="4" w:space="0" w:color="auto"/>
          <w:rtl/>
        </w:rPr>
        <w:t>ما هو دور التكنولوجيا في تحسين تجربة العميل؟</w:t>
      </w:r>
      <w:r w:rsidRPr="00C538F8">
        <w:rPr>
          <w:rFonts w:ascii="Sakkal Majalla" w:eastAsia="Times New Roman" w:hAnsi="Sakkal Majalla" w:cs="Sakkal Majalla" w:hint="cs"/>
          <w:color w:val="1F1F1F"/>
          <w:sz w:val="28"/>
          <w:szCs w:val="28"/>
          <w:rtl/>
        </w:rPr>
        <w:t xml:space="preserve"> كيف يمكن للشركات استخدام التكنولوجيا لجمع وتحليل بيانات العملاء، وتقديم خدمات مخصصة، وتحسين التواصل والتفاعل مع العملاء؟</w:t>
      </w:r>
    </w:p>
    <w:p w14:paraId="195DB437" w14:textId="77777777" w:rsidR="0078255D" w:rsidRPr="00C538F8" w:rsidRDefault="007E5BAB">
      <w:pPr>
        <w:numPr>
          <w:ilvl w:val="0"/>
          <w:numId w:val="4"/>
        </w:numPr>
        <w:spacing w:before="240" w:line="360" w:lineRule="auto"/>
        <w:jc w:val="both"/>
        <w:rPr>
          <w:rFonts w:ascii="Sakkal Majalla" w:eastAsia="Times New Roman" w:hAnsi="Sakkal Majalla" w:cs="Sakkal Majalla"/>
          <w:color w:val="1F1F1F"/>
          <w:sz w:val="28"/>
          <w:szCs w:val="28"/>
          <w:rtl/>
        </w:rPr>
      </w:pPr>
      <w:r w:rsidRPr="00C538F8">
        <w:rPr>
          <w:rFonts w:ascii="Sakkal Majalla" w:eastAsia="Times New Roman" w:hAnsi="Sakkal Majalla" w:cs="Sakkal Majalla" w:hint="cs"/>
          <w:b/>
          <w:bCs/>
          <w:color w:val="1F1F1F"/>
          <w:sz w:val="28"/>
          <w:szCs w:val="28"/>
          <w:bdr w:val="none" w:sz="4" w:space="0" w:color="auto"/>
          <w:rtl/>
        </w:rPr>
        <w:t>ما هي التحديات التي تواجه الشركات في مجال تحسين تجربة العميل؟</w:t>
      </w:r>
      <w:r w:rsidRPr="00C538F8">
        <w:rPr>
          <w:rFonts w:ascii="Sakkal Majalla" w:eastAsia="Times New Roman" w:hAnsi="Sakkal Majalla" w:cs="Sakkal Majalla" w:hint="cs"/>
          <w:color w:val="1F1F1F"/>
          <w:sz w:val="28"/>
          <w:szCs w:val="28"/>
          <w:rtl/>
        </w:rPr>
        <w:t xml:space="preserve"> وكيف يمكن التغلب على هذه التحديات؟</w:t>
      </w:r>
    </w:p>
    <w:p w14:paraId="3AD7615F" w14:textId="77777777" w:rsidR="0078255D" w:rsidRPr="00C538F8" w:rsidRDefault="007E5BAB">
      <w:pPr>
        <w:pStyle w:val="Heading3"/>
        <w:bidi/>
        <w:spacing w:before="240" w:after="160" w:line="360" w:lineRule="auto"/>
        <w:jc w:val="both"/>
        <w:rPr>
          <w:rFonts w:ascii="Sakkal Majalla" w:hAnsi="Sakkal Majalla" w:cs="Sakkal Majalla"/>
          <w:sz w:val="28"/>
          <w:szCs w:val="28"/>
          <w:u w:val="single"/>
          <w:rtl/>
        </w:rPr>
      </w:pPr>
      <w:bookmarkStart w:id="6" w:name="_Toc172227991"/>
      <w:r w:rsidRPr="00C538F8">
        <w:rPr>
          <w:rFonts w:ascii="Sakkal Majalla" w:hAnsi="Sakkal Majalla" w:cs="Sakkal Majalla" w:hint="cs"/>
          <w:sz w:val="28"/>
          <w:szCs w:val="28"/>
          <w:u w:val="single"/>
          <w:rtl/>
        </w:rPr>
        <w:t>فروض الدراسة:</w:t>
      </w:r>
      <w:bookmarkEnd w:id="6"/>
    </w:p>
    <w:p w14:paraId="73BF469C" w14:textId="77777777" w:rsidR="0078255D" w:rsidRPr="00C538F8" w:rsidRDefault="007E5BAB">
      <w:pPr>
        <w:numPr>
          <w:ilvl w:val="0"/>
          <w:numId w:val="5"/>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هناك علاقة إيجابية بين تحسين تجربة العميل وزيادة الأرباح:</w:t>
      </w:r>
      <w:r w:rsidRPr="00C538F8">
        <w:rPr>
          <w:rFonts w:ascii="Sakkal Majalla" w:hAnsi="Sakkal Majalla" w:cs="Sakkal Majalla" w:hint="cs"/>
          <w:color w:val="1F1F1F"/>
          <w:sz w:val="28"/>
          <w:szCs w:val="28"/>
          <w:rtl/>
        </w:rPr>
        <w:t xml:space="preserve"> أي أن الشركات التي تستثمر في تحسين تجربة عملائها تحقق أرباحًا أعلى من الشركات التي لا تهتم بتجربة العميل.</w:t>
      </w:r>
    </w:p>
    <w:p w14:paraId="0C04CB5B" w14:textId="77777777" w:rsidR="0078255D" w:rsidRPr="00C538F8" w:rsidRDefault="007E5BAB">
      <w:pPr>
        <w:numPr>
          <w:ilvl w:val="0"/>
          <w:numId w:val="5"/>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هناك علاقة عكسية بين تحسين تجربة العميل وتكاليف الشركة:</w:t>
      </w:r>
      <w:r w:rsidRPr="00C538F8">
        <w:rPr>
          <w:rFonts w:ascii="Sakkal Majalla" w:hAnsi="Sakkal Majalla" w:cs="Sakkal Majalla" w:hint="cs"/>
          <w:color w:val="1F1F1F"/>
          <w:sz w:val="28"/>
          <w:szCs w:val="28"/>
          <w:rtl/>
        </w:rPr>
        <w:t xml:space="preserve"> أي أن الشركات التي تقدم تجربة عميل ممتازة تتمكن من خفض تكاليفها التشغيلية، مثل تكاليف اكتساب العملاء، وتكاليف خدمة العملاء، وتكاليف التسويق.</w:t>
      </w:r>
    </w:p>
    <w:p w14:paraId="2EFA1F20" w14:textId="77777777" w:rsidR="0078255D" w:rsidRPr="00C538F8" w:rsidRDefault="007E5BAB">
      <w:pPr>
        <w:numPr>
          <w:ilvl w:val="0"/>
          <w:numId w:val="5"/>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 xml:space="preserve">تحسين تجربة العميل يؤدي إلى تعزيز العلامة التجارية وسمعة </w:t>
      </w:r>
      <w:r w:rsidRPr="00C538F8">
        <w:rPr>
          <w:rStyle w:val="Strong"/>
          <w:rFonts w:ascii="Sakkal Majalla" w:hAnsi="Sakkal Majalla" w:cs="Sakkal Majalla" w:hint="cs"/>
          <w:color w:val="1F1F1F"/>
          <w:sz w:val="28"/>
          <w:szCs w:val="28"/>
          <w:bdr w:val="none" w:sz="4" w:space="0" w:color="auto"/>
          <w:rtl/>
          <w:lang w:bidi="ar-EG"/>
        </w:rPr>
        <w:t>شركة الاتصالات السعودية STC</w:t>
      </w:r>
      <w:r w:rsidRPr="00C538F8">
        <w:rPr>
          <w:rStyle w:val="Strong"/>
          <w:rFonts w:ascii="Sakkal Majalla" w:hAnsi="Sakkal Majalla" w:cs="Sakkal Majalla" w:hint="cs"/>
          <w:color w:val="1F1F1F"/>
          <w:sz w:val="28"/>
          <w:szCs w:val="28"/>
          <w:bdr w:val="none" w:sz="4" w:space="0" w:color="auto"/>
          <w:rtl/>
        </w:rPr>
        <w:t>:</w:t>
      </w:r>
      <w:r w:rsidRPr="00C538F8">
        <w:rPr>
          <w:rFonts w:ascii="Sakkal Majalla" w:hAnsi="Sakkal Majalla" w:cs="Sakkal Majalla" w:hint="cs"/>
          <w:color w:val="1F1F1F"/>
          <w:sz w:val="28"/>
          <w:szCs w:val="28"/>
          <w:rtl/>
        </w:rPr>
        <w:t xml:space="preserve"> أي أن العملاء الذين يحظون بتجربة إيجابية مع الشركة يميلون إلى التحدث عنها بشكل إيجابي مع الآخرين، مما يعزز من سمعة الشركة وعلامتها التجارية.</w:t>
      </w:r>
    </w:p>
    <w:p w14:paraId="4C88E9E3" w14:textId="77777777" w:rsidR="0078255D" w:rsidRPr="00C538F8" w:rsidRDefault="007E5BAB">
      <w:pPr>
        <w:numPr>
          <w:ilvl w:val="0"/>
          <w:numId w:val="5"/>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هناك مجموعة من العوامل التي تؤثر على نجاح استراتيجيات تحسين تجربة العميل:</w:t>
      </w:r>
      <w:r w:rsidRPr="00C538F8">
        <w:rPr>
          <w:rFonts w:ascii="Sakkal Majalla" w:hAnsi="Sakkal Majalla" w:cs="Sakkal Majalla" w:hint="cs"/>
          <w:color w:val="1F1F1F"/>
          <w:sz w:val="28"/>
          <w:szCs w:val="28"/>
          <w:rtl/>
        </w:rPr>
        <w:t xml:space="preserve"> وتشمل هذه العوامل ثقافة الشركة، وتدريب الموظفين، واستخدام التكنولوجيا، والمنافسة، وتوقعات العملاء.</w:t>
      </w:r>
    </w:p>
    <w:p w14:paraId="3B818C72" w14:textId="77777777" w:rsidR="0078255D" w:rsidRPr="00C538F8" w:rsidRDefault="007E5BAB">
      <w:pPr>
        <w:numPr>
          <w:ilvl w:val="0"/>
          <w:numId w:val="5"/>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التكنولوجيا تلعب دورًا حاسمًا في تحسين تجربة العميل:</w:t>
      </w:r>
      <w:r w:rsidRPr="00C538F8">
        <w:rPr>
          <w:rFonts w:ascii="Sakkal Majalla" w:hAnsi="Sakkal Majalla" w:cs="Sakkal Majalla" w:hint="cs"/>
          <w:color w:val="1F1F1F"/>
          <w:sz w:val="28"/>
          <w:szCs w:val="28"/>
          <w:rtl/>
        </w:rPr>
        <w:t xml:space="preserve"> يمكن للشركات استخدام التكنولوجيا لجمع وتحليل بيانات العملاء، وتقديم خدمات مخصصة، وتحسين التواصل والتفاعل مع العملاء.</w:t>
      </w:r>
    </w:p>
    <w:p w14:paraId="73F5C93A" w14:textId="77777777" w:rsidR="0078255D" w:rsidRPr="00C538F8" w:rsidRDefault="007E5BAB">
      <w:pPr>
        <w:numPr>
          <w:ilvl w:val="0"/>
          <w:numId w:val="5"/>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الاستثمار في تجربة العميل هو استثمار طويل الأجل:</w:t>
      </w:r>
      <w:r w:rsidRPr="00C538F8">
        <w:rPr>
          <w:rFonts w:ascii="Sakkal Majalla" w:hAnsi="Sakkal Majalla" w:cs="Sakkal Majalla" w:hint="cs"/>
          <w:color w:val="1F1F1F"/>
          <w:sz w:val="28"/>
          <w:szCs w:val="28"/>
          <w:rtl/>
        </w:rPr>
        <w:t xml:space="preserve"> قد لا تظهر نتائج تحسين تجربة العميل على الفور، ولكنها ستؤدي إلى زيادة الأرباح وخفض التكاليف على المدى الطويل.</w:t>
      </w:r>
    </w:p>
    <w:p w14:paraId="3735B1C7" w14:textId="77777777" w:rsidR="0078255D" w:rsidRPr="009569F6" w:rsidRDefault="007E5BAB" w:rsidP="003E35F4">
      <w:pPr>
        <w:spacing w:before="240" w:line="360" w:lineRule="auto"/>
        <w:jc w:val="both"/>
        <w:rPr>
          <w:rFonts w:ascii="Sakkal Majalla" w:hAnsi="Sakkal Majalla" w:cs="Sakkal Majalla"/>
          <w:b/>
          <w:bCs/>
          <w:color w:val="1F1F1F"/>
          <w:sz w:val="32"/>
          <w:szCs w:val="32"/>
          <w:u w:val="single"/>
          <w:rtl/>
        </w:rPr>
      </w:pPr>
      <w:r w:rsidRPr="009569F6">
        <w:rPr>
          <w:rFonts w:ascii="Sakkal Majalla" w:hAnsi="Sakkal Majalla" w:cs="Sakkal Majalla" w:hint="cs"/>
          <w:b/>
          <w:bCs/>
          <w:color w:val="1F1F1F"/>
          <w:sz w:val="32"/>
          <w:szCs w:val="32"/>
          <w:u w:val="single"/>
          <w:rtl/>
        </w:rPr>
        <w:t>النظرية العلمية المتبعة لإعداد البحث</w:t>
      </w:r>
    </w:p>
    <w:p w14:paraId="21F1F4F0" w14:textId="77777777" w:rsidR="0078255D" w:rsidRPr="00C538F8" w:rsidRDefault="007E5BAB">
      <w:pPr>
        <w:spacing w:before="240" w:line="360" w:lineRule="auto"/>
        <w:ind w:left="72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يعتمد هذا البحث على إطار نظري متعدد الأبعاد يهدف إلى دراسة دور تحسين تجربة العميل في تحقيق أهداف </w:t>
      </w:r>
      <w:r w:rsidRPr="00C538F8">
        <w:rPr>
          <w:rFonts w:ascii="Sakkal Majalla" w:hAnsi="Sakkal Majalla" w:cs="Sakkal Majalla" w:hint="cs"/>
          <w:color w:val="1F1F1F"/>
          <w:sz w:val="28"/>
          <w:szCs w:val="28"/>
          <w:rtl/>
          <w:lang w:bidi="ar-EG"/>
        </w:rPr>
        <w:t>شركة الاتصالات السعودية STC</w:t>
      </w:r>
      <w:r w:rsidRPr="00C538F8">
        <w:rPr>
          <w:rFonts w:ascii="Sakkal Majalla" w:hAnsi="Sakkal Majalla" w:cs="Sakkal Majalla" w:hint="cs"/>
          <w:color w:val="1F1F1F"/>
          <w:sz w:val="28"/>
          <w:szCs w:val="28"/>
          <w:rtl/>
        </w:rPr>
        <w:t xml:space="preserve"> المتعلقة بزيادة الأرباح وتقليل التكاليف، ويتناول تأثير تحسين التجربة على الأداء العام للمنظمة من منظور إداري ونفسي واقتصادي. وفي هذا السياق، يستند البحث إلى مجموعة من النظريات الرئيسية في مجالات إدارة تجربة العميل، وتكلفة الجودة، وعلم النفس التنظيمي، كما يستند إلى دراسات تدعم هذه النظريات وتبرز العلاقات بينها.</w:t>
      </w:r>
    </w:p>
    <w:p w14:paraId="5A4E6644" w14:textId="77777777" w:rsidR="0078255D" w:rsidRPr="00C538F8" w:rsidRDefault="007E5BAB">
      <w:pPr>
        <w:spacing w:before="240" w:line="360" w:lineRule="auto"/>
        <w:ind w:left="720"/>
        <w:jc w:val="both"/>
        <w:rPr>
          <w:rFonts w:ascii="Sakkal Majalla" w:hAnsi="Sakkal Majalla" w:cs="Sakkal Majalla"/>
          <w:b/>
          <w:bCs/>
          <w:color w:val="1F1F1F"/>
          <w:sz w:val="28"/>
          <w:szCs w:val="28"/>
          <w:rtl/>
        </w:rPr>
      </w:pPr>
      <w:r w:rsidRPr="00C538F8">
        <w:rPr>
          <w:rFonts w:ascii="Sakkal Majalla" w:hAnsi="Sakkal Majalla" w:cs="Sakkal Majalla" w:hint="cs"/>
          <w:color w:val="1F1F1F"/>
          <w:sz w:val="28"/>
          <w:szCs w:val="28"/>
          <w:rtl/>
        </w:rPr>
        <w:t>1</w:t>
      </w:r>
      <w:r w:rsidRPr="00C538F8">
        <w:rPr>
          <w:rFonts w:ascii="Sakkal Majalla" w:hAnsi="Sakkal Majalla" w:cs="Sakkal Majalla" w:hint="cs"/>
          <w:b/>
          <w:bCs/>
          <w:color w:val="1F1F1F"/>
          <w:sz w:val="28"/>
          <w:szCs w:val="28"/>
          <w:rtl/>
        </w:rPr>
        <w:t xml:space="preserve">. نظرية إدارة تجربة العميل  </w:t>
      </w:r>
    </w:p>
    <w:p w14:paraId="0CB618B2" w14:textId="77777777" w:rsidR="0078255D" w:rsidRPr="00C538F8" w:rsidRDefault="007E5BAB">
      <w:pPr>
        <w:spacing w:before="240" w:line="360" w:lineRule="auto"/>
        <w:ind w:left="72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تعتمد هذه النظرية على فرضية أن تجربة العميل تلعب دورًا محوريًا في تحسين مستوى الرضا والولاء لدى العملاء، وبالتالي زيادة احتمالية تكرار الشراء، مما ينعكس إيجابًا على الإيرادات. تشير دراسات سابقة إلى أن العملاء الذين يحظون بتجربة إيجابية مع </w:t>
      </w:r>
      <w:r w:rsidRPr="00C538F8">
        <w:rPr>
          <w:rFonts w:ascii="Sakkal Majalla" w:hAnsi="Sakkal Majalla" w:cs="Sakkal Majalla" w:hint="cs"/>
          <w:color w:val="1F1F1F"/>
          <w:sz w:val="28"/>
          <w:szCs w:val="28"/>
          <w:rtl/>
          <w:lang w:bidi="ar-EG"/>
        </w:rPr>
        <w:t>شركة الاتصالات السعودية STC</w:t>
      </w:r>
      <w:r w:rsidRPr="00C538F8">
        <w:rPr>
          <w:rFonts w:ascii="Sakkal Majalla" w:hAnsi="Sakkal Majalla" w:cs="Sakkal Majalla" w:hint="cs"/>
          <w:color w:val="1F1F1F"/>
          <w:sz w:val="28"/>
          <w:szCs w:val="28"/>
          <w:rtl/>
        </w:rPr>
        <w:t xml:space="preserve"> يميلون إلى زيادة تفاعلهم الشرائي وإظهار ولاء أكبر للعلامة التجارية (Kumar &amp; Shah, 2004؛ Lemon &amp; Verhoef, 2016). بناءً على هذه النظرية، فإن تحسين تجربة العميل لا يسهم فقط في استقطاب عملاء جدد، بل يساعد أيضًا في الحفاظ على العملاء الحاليين وتعزيز علاقتهم ب</w:t>
      </w:r>
      <w:r w:rsidRPr="00C538F8">
        <w:rPr>
          <w:rFonts w:ascii="Sakkal Majalla" w:hAnsi="Sakkal Majalla" w:cs="Sakkal Majalla" w:hint="cs"/>
          <w:color w:val="1F1F1F"/>
          <w:sz w:val="28"/>
          <w:szCs w:val="28"/>
          <w:rtl/>
          <w:lang w:bidi="ar-EG"/>
        </w:rPr>
        <w:t>شركة الاتصالات السعودية STC</w:t>
      </w:r>
      <w:r w:rsidRPr="00C538F8">
        <w:rPr>
          <w:rFonts w:ascii="Sakkal Majalla" w:hAnsi="Sakkal Majalla" w:cs="Sakkal Majalla" w:hint="cs"/>
          <w:color w:val="1F1F1F"/>
          <w:sz w:val="28"/>
          <w:szCs w:val="28"/>
          <w:rtl/>
        </w:rPr>
        <w:t>، مما يؤدي إلى ميزة تنافسية مستدامة.</w:t>
      </w:r>
    </w:p>
    <w:p w14:paraId="40DE1DE9" w14:textId="77777777" w:rsidR="0078255D" w:rsidRPr="00C538F8" w:rsidRDefault="007E5BAB">
      <w:pPr>
        <w:spacing w:before="240" w:line="360" w:lineRule="auto"/>
        <w:ind w:left="720"/>
        <w:jc w:val="both"/>
        <w:rPr>
          <w:rFonts w:ascii="Sakkal Majalla" w:hAnsi="Sakkal Majalla" w:cs="Sakkal Majalla"/>
          <w:b/>
          <w:bCs/>
          <w:color w:val="1F1F1F"/>
          <w:sz w:val="28"/>
          <w:szCs w:val="28"/>
          <w:rtl/>
        </w:rPr>
      </w:pPr>
      <w:r w:rsidRPr="00C538F8">
        <w:rPr>
          <w:rFonts w:ascii="Sakkal Majalla" w:hAnsi="Sakkal Majalla" w:cs="Sakkal Majalla" w:hint="cs"/>
          <w:color w:val="1F1F1F"/>
          <w:sz w:val="28"/>
          <w:szCs w:val="28"/>
          <w:rtl/>
        </w:rPr>
        <w:t>2</w:t>
      </w:r>
      <w:r w:rsidRPr="00C538F8">
        <w:rPr>
          <w:rFonts w:ascii="Sakkal Majalla" w:hAnsi="Sakkal Majalla" w:cs="Sakkal Majalla" w:hint="cs"/>
          <w:b/>
          <w:bCs/>
          <w:color w:val="1F1F1F"/>
          <w:sz w:val="28"/>
          <w:szCs w:val="28"/>
          <w:rtl/>
        </w:rPr>
        <w:t xml:space="preserve">. نظرية تكلفة الجودة   </w:t>
      </w:r>
    </w:p>
    <w:p w14:paraId="242E44CB" w14:textId="77777777" w:rsidR="0078255D" w:rsidRPr="00C538F8" w:rsidRDefault="007E5BAB">
      <w:pPr>
        <w:spacing w:before="240" w:line="360" w:lineRule="auto"/>
        <w:ind w:left="72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تفترض هذه النظرية أن تحسين تجربة العميل يؤدي إلى تقليل التكاليف من خلال خفض معدلات إعادة العمليات وتصحيح الأخطاء وتقليل الشكاوى. فقد أشار Juran و Gryna (1980) إلى أن تحسين الجودة وخفض الأخطاء التشغيلية يمكن أن يسهم في خفض التكاليف التشغيلية وزيادة الكفاءة. ومن هذا المنظور، يُعد تحسين تجربة العميل استثمارًا استراتيجيًا يهدف إلى تحسين جودة الخدمات المقدمة وتقليل نفقات تصحيح الأخطاء، الأمر الذي يساهم في تحقيق وفورات مالية وتعزيز الأداء المالي للمنظمة (Deming, 1986).</w:t>
      </w:r>
    </w:p>
    <w:p w14:paraId="1E11EEB9" w14:textId="77777777" w:rsidR="0078255D" w:rsidRPr="00C538F8" w:rsidRDefault="007E5BAB">
      <w:pPr>
        <w:spacing w:before="240" w:line="360" w:lineRule="auto"/>
        <w:ind w:left="720"/>
        <w:jc w:val="both"/>
        <w:rPr>
          <w:rFonts w:ascii="Sakkal Majalla" w:hAnsi="Sakkal Majalla" w:cs="Sakkal Majalla"/>
          <w:b/>
          <w:bCs/>
          <w:color w:val="1F1F1F"/>
          <w:sz w:val="28"/>
          <w:szCs w:val="28"/>
          <w:rtl/>
        </w:rPr>
      </w:pPr>
      <w:r w:rsidRPr="00C538F8">
        <w:rPr>
          <w:rFonts w:ascii="Sakkal Majalla" w:hAnsi="Sakkal Majalla" w:cs="Sakkal Majalla" w:hint="cs"/>
          <w:b/>
          <w:bCs/>
          <w:color w:val="1F1F1F"/>
          <w:sz w:val="28"/>
          <w:szCs w:val="28"/>
          <w:rtl/>
        </w:rPr>
        <w:t>3</w:t>
      </w:r>
      <w:r w:rsidRPr="00C538F8">
        <w:rPr>
          <w:rFonts w:ascii="Sakkal Majalla" w:hAnsi="Sakkal Majalla" w:cs="Sakkal Majalla" w:hint="cs"/>
          <w:color w:val="1F1F1F"/>
          <w:sz w:val="28"/>
          <w:szCs w:val="28"/>
          <w:rtl/>
        </w:rPr>
        <w:t>.</w:t>
      </w:r>
      <w:r w:rsidRPr="00C538F8">
        <w:rPr>
          <w:rFonts w:ascii="Sakkal Majalla" w:hAnsi="Sakkal Majalla" w:cs="Sakkal Majalla" w:hint="cs"/>
          <w:b/>
          <w:bCs/>
          <w:color w:val="1F1F1F"/>
          <w:sz w:val="28"/>
          <w:szCs w:val="28"/>
          <w:rtl/>
        </w:rPr>
        <w:t xml:space="preserve"> نظرية التأثير النفسي على العميل   </w:t>
      </w:r>
    </w:p>
    <w:p w14:paraId="30FFF3EB" w14:textId="77777777" w:rsidR="0078255D" w:rsidRPr="00C538F8" w:rsidRDefault="007E5BAB">
      <w:pPr>
        <w:spacing w:before="240" w:line="360" w:lineRule="auto"/>
        <w:ind w:left="72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ترتكز هذه النظرية على أن تجربة العميل تتأثر بالعوامل النفسية والعاطفية التي تنتج عن التفاعل مع </w:t>
      </w:r>
      <w:r w:rsidRPr="00C538F8">
        <w:rPr>
          <w:rFonts w:ascii="Sakkal Majalla" w:hAnsi="Sakkal Majalla" w:cs="Sakkal Majalla" w:hint="cs"/>
          <w:color w:val="1F1F1F"/>
          <w:sz w:val="28"/>
          <w:szCs w:val="28"/>
          <w:rtl/>
          <w:lang w:bidi="ar-EG"/>
        </w:rPr>
        <w:t>شركة الاتصالات السعودية STC</w:t>
      </w:r>
      <w:r w:rsidRPr="00C538F8">
        <w:rPr>
          <w:rFonts w:ascii="Sakkal Majalla" w:hAnsi="Sakkal Majalla" w:cs="Sakkal Majalla" w:hint="cs"/>
          <w:color w:val="1F1F1F"/>
          <w:sz w:val="28"/>
          <w:szCs w:val="28"/>
          <w:rtl/>
        </w:rPr>
        <w:t xml:space="preserve"> أو العلامة التجارية، وهو ما أشار إليه Bagozzi et al. (1999) في تفسيرهم للتجربة العاطفية وتأثيرها على السلوك الشرائي للعملاء. وقد أوضحت دراسة أخرى أن العملاء يشعرون بمزيد من الرضا والارتباط عند تعاملهم مع منظمة تقدم تجربة إيجابية وداعمة (Pine &amp; Gilmore, 1998). هذه النظرية تشير إلى أن تحسين التجربة العاطفية للعملاء يساهم في زيادة مستوى التفاعل والارتباط بالعلامة التجارية، وبالتالي تعزيز الولاء ورفع مستوى التوصيات.</w:t>
      </w:r>
    </w:p>
    <w:p w14:paraId="663D4780" w14:textId="77777777" w:rsidR="0078255D" w:rsidRPr="00C538F8" w:rsidRDefault="007E5BAB">
      <w:pPr>
        <w:spacing w:before="240" w:line="360" w:lineRule="auto"/>
        <w:ind w:left="720"/>
        <w:jc w:val="both"/>
        <w:rPr>
          <w:rFonts w:ascii="Sakkal Majalla" w:hAnsi="Sakkal Majalla" w:cs="Sakkal Majalla"/>
          <w:b/>
          <w:bCs/>
          <w:color w:val="1F1F1F"/>
          <w:sz w:val="28"/>
          <w:szCs w:val="28"/>
          <w:rtl/>
        </w:rPr>
      </w:pPr>
      <w:r w:rsidRPr="00C538F8">
        <w:rPr>
          <w:rFonts w:ascii="Sakkal Majalla" w:hAnsi="Sakkal Majalla" w:cs="Sakkal Majalla" w:hint="cs"/>
          <w:b/>
          <w:bCs/>
          <w:color w:val="1F1F1F"/>
          <w:sz w:val="28"/>
          <w:szCs w:val="28"/>
          <w:rtl/>
        </w:rPr>
        <w:t xml:space="preserve">4. نظرية الرضا الوظيفي للموظفين   </w:t>
      </w:r>
    </w:p>
    <w:p w14:paraId="57ECDE21" w14:textId="77777777" w:rsidR="0078255D" w:rsidRPr="00C538F8" w:rsidRDefault="007E5BAB">
      <w:pPr>
        <w:spacing w:before="240" w:line="360" w:lineRule="auto"/>
        <w:ind w:left="72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تستند هذه النظرية إلى فرضية أن رضا الموظفين يؤثر بشكل كبير على جودة الخدمة التي يقدمونها للعملاء، حيث إن الموظفين الراضين والمتفاعلين يميلون إلى تقديم تجربة إيجابية تعزز من ولاء العملاء ورضاهم (Heskett et al., 1994). أظهرت دراسة بواسطة Bitner et al. (1994) أن جودة البيئة التنظيمية المحيطة بالموظفين تلعب دورًا كبيرًا في تعزيز التزامهم وتفاعلهم، مما يؤدي إلى تحسين تجربة العميل وتحقيق أهداف المؤسسة المالية. هذه النظرية تسلط الضوء على أهمية بيئة العمل وحوافز الموظفين كعاملين أساسيين في دعم جودة الخدمة وتحقيق تجربة متميزة للعملاء.</w:t>
      </w:r>
    </w:p>
    <w:p w14:paraId="35126FA8" w14:textId="77777777" w:rsidR="0078255D" w:rsidRPr="009569F6" w:rsidRDefault="007E5BAB" w:rsidP="009569F6">
      <w:pPr>
        <w:spacing w:before="240" w:line="360" w:lineRule="auto"/>
        <w:jc w:val="both"/>
        <w:rPr>
          <w:rFonts w:ascii="Sakkal Majalla" w:hAnsi="Sakkal Majalla" w:cs="Sakkal Majalla"/>
          <w:b/>
          <w:bCs/>
          <w:color w:val="1F1F1F"/>
          <w:sz w:val="32"/>
          <w:szCs w:val="32"/>
          <w:u w:val="single"/>
          <w:rtl/>
        </w:rPr>
      </w:pPr>
      <w:r w:rsidRPr="009569F6">
        <w:rPr>
          <w:rFonts w:ascii="Sakkal Majalla" w:hAnsi="Sakkal Majalla" w:cs="Sakkal Majalla" w:hint="cs"/>
          <w:b/>
          <w:bCs/>
          <w:color w:val="1F1F1F"/>
          <w:sz w:val="32"/>
          <w:szCs w:val="32"/>
          <w:u w:val="single"/>
          <w:rtl/>
        </w:rPr>
        <w:t>المناهج العلمية المستخدمة في الدراسة</w:t>
      </w:r>
    </w:p>
    <w:p w14:paraId="328B7180" w14:textId="765FE8CD" w:rsidR="0078255D" w:rsidRPr="00C538F8" w:rsidRDefault="007E5BAB" w:rsidP="009569F6">
      <w:pPr>
        <w:spacing w:before="240" w:line="360" w:lineRule="auto"/>
        <w:ind w:left="72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بناءً على النظريات التي تم استعراضها سابقًا، </w:t>
      </w:r>
      <w:r w:rsidR="00734EF2">
        <w:rPr>
          <w:rFonts w:ascii="Sakkal Majalla" w:hAnsi="Sakkal Majalla" w:cs="Sakkal Majalla" w:hint="cs"/>
          <w:color w:val="1F1F1F"/>
          <w:sz w:val="28"/>
          <w:szCs w:val="28"/>
          <w:rtl/>
        </w:rPr>
        <w:t>تم</w:t>
      </w:r>
      <w:r w:rsidRPr="00C538F8">
        <w:rPr>
          <w:rFonts w:ascii="Sakkal Majalla" w:hAnsi="Sakkal Majalla" w:cs="Sakkal Majalla" w:hint="cs"/>
          <w:color w:val="1F1F1F"/>
          <w:sz w:val="28"/>
          <w:szCs w:val="28"/>
          <w:rtl/>
        </w:rPr>
        <w:t xml:space="preserve"> تطبيق أساليب منهجية متنوعة لجمع البيانات وتحليلها في سياق دراسة دور تحسين تجربة العميل في زيادة الأرباح وتقليل التكاليف وأثرها على </w:t>
      </w:r>
      <w:r w:rsidRPr="00C538F8">
        <w:rPr>
          <w:rFonts w:ascii="Sakkal Majalla" w:hAnsi="Sakkal Majalla" w:cs="Sakkal Majalla" w:hint="cs"/>
          <w:color w:val="1F1F1F"/>
          <w:sz w:val="28"/>
          <w:szCs w:val="28"/>
          <w:rtl/>
          <w:lang w:bidi="ar-EG"/>
        </w:rPr>
        <w:t>شركة الاتصالات السعودية STC</w:t>
      </w:r>
      <w:r w:rsidRPr="00C538F8">
        <w:rPr>
          <w:rFonts w:ascii="Sakkal Majalla" w:hAnsi="Sakkal Majalla" w:cs="Sakkal Majalla" w:hint="cs"/>
          <w:color w:val="1F1F1F"/>
          <w:sz w:val="28"/>
          <w:szCs w:val="28"/>
          <w:rtl/>
        </w:rPr>
        <w:t>. و</w:t>
      </w:r>
      <w:r w:rsidR="00734EF2">
        <w:rPr>
          <w:rFonts w:ascii="Sakkal Majalla" w:hAnsi="Sakkal Majalla" w:cs="Sakkal Majalla" w:hint="cs"/>
          <w:color w:val="1F1F1F"/>
          <w:sz w:val="28"/>
          <w:szCs w:val="28"/>
          <w:rtl/>
        </w:rPr>
        <w:t>تم</w:t>
      </w:r>
      <w:r w:rsidRPr="00C538F8">
        <w:rPr>
          <w:rFonts w:ascii="Sakkal Majalla" w:hAnsi="Sakkal Majalla" w:cs="Sakkal Majalla" w:hint="cs"/>
          <w:color w:val="1F1F1F"/>
          <w:sz w:val="28"/>
          <w:szCs w:val="28"/>
          <w:rtl/>
        </w:rPr>
        <w:t xml:space="preserve"> اتباع منهج علمي يجمع بين التحليل الكمي والنوعي، بالإضافة إلى تجارب واستبيانات تُسهم في تقديم صورة شاملة للعلاقة بين تجربة العميل وأداء </w:t>
      </w:r>
      <w:r w:rsidRPr="00C538F8">
        <w:rPr>
          <w:rFonts w:ascii="Sakkal Majalla" w:hAnsi="Sakkal Majalla" w:cs="Sakkal Majalla" w:hint="cs"/>
          <w:color w:val="1F1F1F"/>
          <w:sz w:val="28"/>
          <w:szCs w:val="28"/>
          <w:rtl/>
          <w:lang w:bidi="ar-EG"/>
        </w:rPr>
        <w:t>شركة الاتصالات السعودية STC</w:t>
      </w:r>
      <w:r w:rsidRPr="00C538F8">
        <w:rPr>
          <w:rFonts w:ascii="Sakkal Majalla" w:hAnsi="Sakkal Majalla" w:cs="Sakkal Majalla" w:hint="cs"/>
          <w:color w:val="1F1F1F"/>
          <w:sz w:val="28"/>
          <w:szCs w:val="28"/>
          <w:rtl/>
        </w:rPr>
        <w:t xml:space="preserve"> المالي والتشغيلي.</w:t>
      </w:r>
    </w:p>
    <w:p w14:paraId="2A8DFEDD" w14:textId="77777777" w:rsidR="0078255D" w:rsidRPr="00C538F8" w:rsidRDefault="007E5BAB">
      <w:pPr>
        <w:spacing w:before="240" w:line="360" w:lineRule="auto"/>
        <w:ind w:left="720"/>
        <w:jc w:val="both"/>
        <w:rPr>
          <w:rFonts w:ascii="Sakkal Majalla" w:hAnsi="Sakkal Majalla" w:cs="Sakkal Majalla"/>
          <w:b/>
          <w:bCs/>
          <w:color w:val="1F1F1F"/>
          <w:sz w:val="28"/>
          <w:szCs w:val="28"/>
          <w:rtl/>
        </w:rPr>
      </w:pPr>
      <w:r w:rsidRPr="00C538F8">
        <w:rPr>
          <w:rFonts w:ascii="Sakkal Majalla" w:hAnsi="Sakkal Majalla" w:cs="Sakkal Majalla" w:hint="cs"/>
          <w:color w:val="1F1F1F"/>
          <w:sz w:val="28"/>
          <w:szCs w:val="28"/>
          <w:rtl/>
        </w:rPr>
        <w:t>1</w:t>
      </w:r>
      <w:r w:rsidRPr="00C538F8">
        <w:rPr>
          <w:rFonts w:ascii="Sakkal Majalla" w:hAnsi="Sakkal Majalla" w:cs="Sakkal Majalla" w:hint="cs"/>
          <w:b/>
          <w:bCs/>
          <w:color w:val="1F1F1F"/>
          <w:sz w:val="28"/>
          <w:szCs w:val="28"/>
          <w:rtl/>
        </w:rPr>
        <w:t xml:space="preserve">. المنهج التجريبي  </w:t>
      </w:r>
    </w:p>
    <w:p w14:paraId="24772314" w14:textId="564C1B9B" w:rsidR="0078255D" w:rsidRPr="00C538F8" w:rsidRDefault="007E5BAB">
      <w:pPr>
        <w:spacing w:before="240" w:line="360" w:lineRule="auto"/>
        <w:ind w:left="72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يُعد المنهج التجريبي جزءًا أساسيًا من الدراسة، حيث </w:t>
      </w:r>
      <w:r w:rsidR="00734EF2">
        <w:rPr>
          <w:rFonts w:ascii="Sakkal Majalla" w:hAnsi="Sakkal Majalla" w:cs="Sakkal Majalla" w:hint="cs"/>
          <w:color w:val="1F1F1F"/>
          <w:sz w:val="28"/>
          <w:szCs w:val="28"/>
          <w:rtl/>
        </w:rPr>
        <w:t>تم</w:t>
      </w:r>
      <w:r w:rsidRPr="00C538F8">
        <w:rPr>
          <w:rFonts w:ascii="Sakkal Majalla" w:hAnsi="Sakkal Majalla" w:cs="Sakkal Majalla" w:hint="cs"/>
          <w:color w:val="1F1F1F"/>
          <w:sz w:val="28"/>
          <w:szCs w:val="28"/>
          <w:rtl/>
        </w:rPr>
        <w:t xml:space="preserve"> من خلاله اختبار تأثير تحسين تجربة العميل على سلوكيات العملاء ورضاهم في بيئات تجريبية محكمة. </w:t>
      </w:r>
      <w:r w:rsidR="00734EF2">
        <w:rPr>
          <w:rFonts w:ascii="Sakkal Majalla" w:hAnsi="Sakkal Majalla" w:cs="Sakkal Majalla" w:hint="cs"/>
          <w:color w:val="1F1F1F"/>
          <w:sz w:val="28"/>
          <w:szCs w:val="28"/>
          <w:rtl/>
        </w:rPr>
        <w:t>تم</w:t>
      </w:r>
      <w:r w:rsidRPr="00C538F8">
        <w:rPr>
          <w:rFonts w:ascii="Sakkal Majalla" w:hAnsi="Sakkal Majalla" w:cs="Sakkal Majalla" w:hint="cs"/>
          <w:color w:val="1F1F1F"/>
          <w:sz w:val="28"/>
          <w:szCs w:val="28"/>
          <w:rtl/>
        </w:rPr>
        <w:t xml:space="preserve"> إجراء تجارب محددة لتحليل تفاعل العملاء مع خدمات ومنتجات محسنة وتجربة تواصل أفضل مع فريق دعم العملاء. هذا سيشمل تحليل ردود أفعال العملاء ومعدلات الولاء لديهم، بالإضافة إلى إجراء تجارب ميدانية تقارن بين مجموعات من العملاء الذين يختبرون تجارب مختلفة لمعرفة تأثيرها على مستوى الرضا والإيرادات الناتجة عن تعاملهم مع </w:t>
      </w:r>
      <w:r w:rsidRPr="00C538F8">
        <w:rPr>
          <w:rFonts w:ascii="Sakkal Majalla" w:hAnsi="Sakkal Majalla" w:cs="Sakkal Majalla" w:hint="cs"/>
          <w:color w:val="1F1F1F"/>
          <w:sz w:val="28"/>
          <w:szCs w:val="28"/>
          <w:rtl/>
          <w:lang w:bidi="ar-EG"/>
        </w:rPr>
        <w:t>شركة الاتصالات السعودية STC</w:t>
      </w:r>
      <w:r w:rsidRPr="00C538F8">
        <w:rPr>
          <w:rFonts w:ascii="Sakkal Majalla" w:hAnsi="Sakkal Majalla" w:cs="Sakkal Majalla" w:hint="cs"/>
          <w:color w:val="1F1F1F"/>
          <w:sz w:val="28"/>
          <w:szCs w:val="28"/>
          <w:rtl/>
        </w:rPr>
        <w:t>.</w:t>
      </w:r>
    </w:p>
    <w:p w14:paraId="098971FD" w14:textId="77777777" w:rsidR="0078255D" w:rsidRPr="00C538F8" w:rsidRDefault="007E5BAB">
      <w:pPr>
        <w:spacing w:before="240" w:line="360" w:lineRule="auto"/>
        <w:ind w:left="720"/>
        <w:jc w:val="both"/>
        <w:rPr>
          <w:rFonts w:ascii="Sakkal Majalla" w:hAnsi="Sakkal Majalla" w:cs="Sakkal Majalla"/>
          <w:b/>
          <w:bCs/>
          <w:color w:val="1F1F1F"/>
          <w:sz w:val="28"/>
          <w:szCs w:val="28"/>
          <w:rtl/>
        </w:rPr>
      </w:pPr>
      <w:r w:rsidRPr="00C538F8">
        <w:rPr>
          <w:rFonts w:ascii="Sakkal Majalla" w:hAnsi="Sakkal Majalla" w:cs="Sakkal Majalla" w:hint="cs"/>
          <w:color w:val="1F1F1F"/>
          <w:sz w:val="28"/>
          <w:szCs w:val="28"/>
          <w:rtl/>
        </w:rPr>
        <w:t>2</w:t>
      </w:r>
      <w:r w:rsidRPr="00C538F8">
        <w:rPr>
          <w:rFonts w:ascii="Sakkal Majalla" w:hAnsi="Sakkal Majalla" w:cs="Sakkal Majalla" w:hint="cs"/>
          <w:b/>
          <w:bCs/>
          <w:color w:val="1F1F1F"/>
          <w:sz w:val="28"/>
          <w:szCs w:val="28"/>
          <w:rtl/>
        </w:rPr>
        <w:t xml:space="preserve">. التحليل الإحصائي  </w:t>
      </w:r>
    </w:p>
    <w:p w14:paraId="78E6A177" w14:textId="0ED06DFB" w:rsidR="0078255D" w:rsidRPr="00C538F8" w:rsidRDefault="007E5BAB">
      <w:pPr>
        <w:spacing w:before="240" w:line="360" w:lineRule="auto"/>
        <w:ind w:left="72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من أجل تقديم تقييم كمي دقيق لتأثير تجربة العميل على الأداء المالي، </w:t>
      </w:r>
      <w:r w:rsidR="00734EF2">
        <w:rPr>
          <w:rFonts w:ascii="Sakkal Majalla" w:hAnsi="Sakkal Majalla" w:cs="Sakkal Majalla" w:hint="cs"/>
          <w:color w:val="1F1F1F"/>
          <w:sz w:val="28"/>
          <w:szCs w:val="28"/>
          <w:rtl/>
        </w:rPr>
        <w:t>تم</w:t>
      </w:r>
      <w:r w:rsidRPr="00C538F8">
        <w:rPr>
          <w:rFonts w:ascii="Sakkal Majalla" w:hAnsi="Sakkal Majalla" w:cs="Sakkal Majalla" w:hint="cs"/>
          <w:color w:val="1F1F1F"/>
          <w:sz w:val="28"/>
          <w:szCs w:val="28"/>
          <w:rtl/>
        </w:rPr>
        <w:t xml:space="preserve"> الاعتماد على التحليل الإحصائي للبيانات المجمعة من عدة مصادر، بما في ذلك سجلات المبيعات، نتائج الاستبيانات، وتحليلات الولاء والاحتفاظ بالعملاء. </w:t>
      </w:r>
      <w:r w:rsidR="00734EF2">
        <w:rPr>
          <w:rFonts w:ascii="Sakkal Majalla" w:hAnsi="Sakkal Majalla" w:cs="Sakkal Majalla" w:hint="cs"/>
          <w:color w:val="1F1F1F"/>
          <w:sz w:val="28"/>
          <w:szCs w:val="28"/>
          <w:rtl/>
        </w:rPr>
        <w:t>تم</w:t>
      </w:r>
      <w:r w:rsidRPr="00C538F8">
        <w:rPr>
          <w:rFonts w:ascii="Sakkal Majalla" w:hAnsi="Sakkal Majalla" w:cs="Sakkal Majalla" w:hint="cs"/>
          <w:color w:val="1F1F1F"/>
          <w:sz w:val="28"/>
          <w:szCs w:val="28"/>
          <w:rtl/>
        </w:rPr>
        <w:t xml:space="preserve"> استخدام طرق تحليل الانحدار والإحصاء الوصفي لتحديد العلاقة بين تحسين تجربة العميل وزيادة الإيرادات، بالإضافة إلى تحليل التكاليف التي يمكن تقليلها نتيجة لرفع مستوى رضا العملاء وتقليل الشكاوى.</w:t>
      </w:r>
    </w:p>
    <w:p w14:paraId="42CD5907" w14:textId="77777777" w:rsidR="0078255D" w:rsidRPr="00C538F8" w:rsidRDefault="007E5BAB">
      <w:pPr>
        <w:spacing w:before="240" w:line="360" w:lineRule="auto"/>
        <w:ind w:left="720"/>
        <w:jc w:val="both"/>
        <w:rPr>
          <w:rFonts w:ascii="Sakkal Majalla" w:hAnsi="Sakkal Majalla" w:cs="Sakkal Majalla"/>
          <w:b/>
          <w:bCs/>
          <w:color w:val="1F1F1F"/>
          <w:sz w:val="28"/>
          <w:szCs w:val="28"/>
          <w:rtl/>
        </w:rPr>
      </w:pPr>
      <w:r w:rsidRPr="00C538F8">
        <w:rPr>
          <w:rFonts w:ascii="Sakkal Majalla" w:hAnsi="Sakkal Majalla" w:cs="Sakkal Majalla" w:hint="cs"/>
          <w:b/>
          <w:bCs/>
          <w:color w:val="1F1F1F"/>
          <w:sz w:val="28"/>
          <w:szCs w:val="28"/>
          <w:rtl/>
        </w:rPr>
        <w:t xml:space="preserve">3. المنهج النوعي  </w:t>
      </w:r>
    </w:p>
    <w:p w14:paraId="5ADD32B0" w14:textId="4BF28CF8" w:rsidR="0078255D" w:rsidRPr="00C538F8" w:rsidRDefault="007E5BAB">
      <w:pPr>
        <w:spacing w:before="240" w:line="360" w:lineRule="auto"/>
        <w:ind w:left="720"/>
        <w:jc w:val="both"/>
        <w:rPr>
          <w:rFonts w:ascii="Sakkal Majalla" w:hAnsi="Sakkal Majalla" w:cs="Sakkal Majalla"/>
          <w:color w:val="1F1F1F"/>
          <w:sz w:val="28"/>
          <w:szCs w:val="28"/>
        </w:rPr>
      </w:pPr>
      <w:r w:rsidRPr="00C538F8">
        <w:rPr>
          <w:rFonts w:ascii="Sakkal Majalla" w:hAnsi="Sakkal Majalla" w:cs="Sakkal Majalla" w:hint="cs"/>
          <w:color w:val="1F1F1F"/>
          <w:sz w:val="28"/>
          <w:szCs w:val="28"/>
          <w:rtl/>
        </w:rPr>
        <w:t xml:space="preserve">   لتعميق الفهم حول العوامل النفسية والعاطفية التي تؤثر على تجربة العميل، </w:t>
      </w:r>
      <w:r w:rsidR="00734EF2">
        <w:rPr>
          <w:rFonts w:ascii="Sakkal Majalla" w:hAnsi="Sakkal Majalla" w:cs="Sakkal Majalla" w:hint="cs"/>
          <w:color w:val="1F1F1F"/>
          <w:sz w:val="28"/>
          <w:szCs w:val="28"/>
          <w:rtl/>
        </w:rPr>
        <w:t>تم</w:t>
      </w:r>
      <w:r w:rsidRPr="00C538F8">
        <w:rPr>
          <w:rFonts w:ascii="Sakkal Majalla" w:hAnsi="Sakkal Majalla" w:cs="Sakkal Majalla" w:hint="cs"/>
          <w:color w:val="1F1F1F"/>
          <w:sz w:val="28"/>
          <w:szCs w:val="28"/>
          <w:rtl/>
        </w:rPr>
        <w:t xml:space="preserve"> استخدام المنهج النوعي من خلال المقابلات المعمقة والمجموعات البؤرية مع العملاء والموظفين المعنيين بتقديم الخدمات. سيركز هذا المنهج على جمع بيانات نوعية تساعد في تفسير المشاعر والانطباعات التي تساهم في تحسين تجربة العميل أو تراجعها. ستتم مقابلة عينات من العملاء لفهم تجاربهم الشخصية مع خدمات </w:t>
      </w:r>
      <w:r w:rsidRPr="00C538F8">
        <w:rPr>
          <w:rFonts w:ascii="Sakkal Majalla" w:hAnsi="Sakkal Majalla" w:cs="Sakkal Majalla" w:hint="cs"/>
          <w:color w:val="1F1F1F"/>
          <w:sz w:val="28"/>
          <w:szCs w:val="28"/>
          <w:rtl/>
          <w:lang w:bidi="ar-EG"/>
        </w:rPr>
        <w:t>شركة الاتصالات السعودية STC</w:t>
      </w:r>
      <w:r w:rsidRPr="00C538F8">
        <w:rPr>
          <w:rFonts w:ascii="Sakkal Majalla" w:hAnsi="Sakkal Majalla" w:cs="Sakkal Majalla" w:hint="cs"/>
          <w:color w:val="1F1F1F"/>
          <w:sz w:val="28"/>
          <w:szCs w:val="28"/>
          <w:rtl/>
        </w:rPr>
        <w:t xml:space="preserve"> وكيفية تأثير تلك التجارب على ولائهم وتوصيتهم للآخرين.</w:t>
      </w:r>
    </w:p>
    <w:p w14:paraId="42958B81" w14:textId="77777777" w:rsidR="0078255D" w:rsidRPr="00C538F8" w:rsidRDefault="0078255D" w:rsidP="009569F6">
      <w:pPr>
        <w:spacing w:before="240" w:line="360" w:lineRule="auto"/>
        <w:jc w:val="both"/>
        <w:rPr>
          <w:rFonts w:ascii="Sakkal Majalla" w:hAnsi="Sakkal Majalla" w:cs="Sakkal Majalla"/>
          <w:color w:val="1F1F1F"/>
          <w:sz w:val="28"/>
          <w:szCs w:val="28"/>
          <w:rtl/>
        </w:rPr>
      </w:pPr>
    </w:p>
    <w:p w14:paraId="7E159D11" w14:textId="77777777" w:rsidR="0078255D" w:rsidRPr="00C538F8" w:rsidRDefault="007E5BAB">
      <w:pPr>
        <w:spacing w:before="240" w:line="360" w:lineRule="auto"/>
        <w:ind w:left="720"/>
        <w:jc w:val="both"/>
        <w:rPr>
          <w:rFonts w:ascii="Sakkal Majalla" w:hAnsi="Sakkal Majalla" w:cs="Sakkal Majalla"/>
          <w:b/>
          <w:bCs/>
          <w:color w:val="1F1F1F"/>
          <w:sz w:val="28"/>
          <w:szCs w:val="28"/>
          <w:rtl/>
        </w:rPr>
      </w:pPr>
      <w:r w:rsidRPr="00C538F8">
        <w:rPr>
          <w:rFonts w:ascii="Sakkal Majalla" w:hAnsi="Sakkal Majalla" w:cs="Sakkal Majalla" w:hint="cs"/>
          <w:color w:val="1F1F1F"/>
          <w:sz w:val="28"/>
          <w:szCs w:val="28"/>
          <w:rtl/>
        </w:rPr>
        <w:t>4</w:t>
      </w:r>
      <w:r w:rsidRPr="00C538F8">
        <w:rPr>
          <w:rFonts w:ascii="Sakkal Majalla" w:hAnsi="Sakkal Majalla" w:cs="Sakkal Majalla" w:hint="cs"/>
          <w:b/>
          <w:bCs/>
          <w:color w:val="1F1F1F"/>
          <w:sz w:val="28"/>
          <w:szCs w:val="28"/>
          <w:rtl/>
        </w:rPr>
        <w:t xml:space="preserve">. التحليل التنظيمي والاقتصادي   </w:t>
      </w:r>
    </w:p>
    <w:p w14:paraId="1E3780C6" w14:textId="4B22809D" w:rsidR="0078255D" w:rsidRPr="00C538F8" w:rsidRDefault="007E5BAB">
      <w:pPr>
        <w:spacing w:before="240" w:line="360" w:lineRule="auto"/>
        <w:ind w:left="72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w:t>
      </w:r>
      <w:r w:rsidR="00734EF2">
        <w:rPr>
          <w:rFonts w:ascii="Sakkal Majalla" w:hAnsi="Sakkal Majalla" w:cs="Sakkal Majalla" w:hint="cs"/>
          <w:color w:val="1F1F1F"/>
          <w:sz w:val="28"/>
          <w:szCs w:val="28"/>
          <w:rtl/>
        </w:rPr>
        <w:t>تم</w:t>
      </w:r>
      <w:r w:rsidRPr="00C538F8">
        <w:rPr>
          <w:rFonts w:ascii="Sakkal Majalla" w:hAnsi="Sakkal Majalla" w:cs="Sakkal Majalla" w:hint="cs"/>
          <w:color w:val="1F1F1F"/>
          <w:sz w:val="28"/>
          <w:szCs w:val="28"/>
          <w:rtl/>
        </w:rPr>
        <w:t xml:space="preserve"> استخدام تحليل تنظيمي واقتصادي لدراسة الآثار المالية لتحسين تجربة العميل على </w:t>
      </w:r>
      <w:r w:rsidRPr="00C538F8">
        <w:rPr>
          <w:rFonts w:ascii="Sakkal Majalla" w:hAnsi="Sakkal Majalla" w:cs="Sakkal Majalla" w:hint="cs"/>
          <w:color w:val="1F1F1F"/>
          <w:sz w:val="28"/>
          <w:szCs w:val="28"/>
          <w:rtl/>
          <w:lang w:bidi="ar-EG"/>
        </w:rPr>
        <w:t>شركة الاتصالات السعودية STC</w:t>
      </w:r>
      <w:r w:rsidRPr="00C538F8">
        <w:rPr>
          <w:rFonts w:ascii="Sakkal Majalla" w:hAnsi="Sakkal Majalla" w:cs="Sakkal Majalla" w:hint="cs"/>
          <w:color w:val="1F1F1F"/>
          <w:sz w:val="28"/>
          <w:szCs w:val="28"/>
          <w:rtl/>
        </w:rPr>
        <w:t xml:space="preserve"> ككل. سيركز هذا التحليل على دراسة تكاليف تحسين الخدمات والمزايا المتوقعة من زيادة الإيرادات وتخفيض التكاليف المرتبطة بتجربة العملاء. </w:t>
      </w:r>
      <w:r w:rsidR="00734EF2">
        <w:rPr>
          <w:rFonts w:ascii="Sakkal Majalla" w:hAnsi="Sakkal Majalla" w:cs="Sakkal Majalla" w:hint="cs"/>
          <w:color w:val="1F1F1F"/>
          <w:sz w:val="28"/>
          <w:szCs w:val="28"/>
          <w:rtl/>
        </w:rPr>
        <w:t>تم</w:t>
      </w:r>
      <w:r w:rsidRPr="00C538F8">
        <w:rPr>
          <w:rFonts w:ascii="Sakkal Majalla" w:hAnsi="Sakkal Majalla" w:cs="Sakkal Majalla" w:hint="cs"/>
          <w:color w:val="1F1F1F"/>
          <w:sz w:val="28"/>
          <w:szCs w:val="28"/>
          <w:rtl/>
        </w:rPr>
        <w:t xml:space="preserve"> تحليل النماذج المالية للتكاليف والإيرادات الناتجة عن تحسين التجربة، واستعراض تأثير ذلك على الربحية العامة للمؤسسة وعلى القدرة التنافسية لها في السوق.</w:t>
      </w:r>
    </w:p>
    <w:p w14:paraId="5253FF79" w14:textId="77777777" w:rsidR="0078255D" w:rsidRPr="009569F6" w:rsidRDefault="007E5BAB" w:rsidP="009569F6">
      <w:pPr>
        <w:spacing w:before="240" w:line="360" w:lineRule="auto"/>
        <w:jc w:val="both"/>
        <w:rPr>
          <w:rFonts w:ascii="Sakkal Majalla" w:hAnsi="Sakkal Majalla" w:cs="Sakkal Majalla"/>
          <w:b/>
          <w:bCs/>
          <w:color w:val="1F1F1F"/>
          <w:sz w:val="32"/>
          <w:szCs w:val="32"/>
          <w:u w:val="single"/>
          <w:rtl/>
        </w:rPr>
      </w:pPr>
      <w:r w:rsidRPr="009569F6">
        <w:rPr>
          <w:rFonts w:ascii="Sakkal Majalla" w:hAnsi="Sakkal Majalla" w:cs="Sakkal Majalla" w:hint="cs"/>
          <w:b/>
          <w:bCs/>
          <w:color w:val="1F1F1F"/>
          <w:sz w:val="32"/>
          <w:szCs w:val="32"/>
          <w:u w:val="single"/>
          <w:rtl/>
        </w:rPr>
        <w:t>خطوات البحث</w:t>
      </w:r>
    </w:p>
    <w:p w14:paraId="7B7CB319" w14:textId="77777777" w:rsidR="0078255D" w:rsidRPr="00C538F8" w:rsidRDefault="007E5BAB">
      <w:pPr>
        <w:spacing w:before="240" w:line="360" w:lineRule="auto"/>
        <w:ind w:left="720"/>
        <w:jc w:val="both"/>
        <w:rPr>
          <w:rFonts w:ascii="Sakkal Majalla" w:hAnsi="Sakkal Majalla" w:cs="Sakkal Majalla"/>
          <w:b/>
          <w:bCs/>
          <w:color w:val="1F1F1F"/>
          <w:sz w:val="28"/>
          <w:szCs w:val="28"/>
          <w:rtl/>
        </w:rPr>
      </w:pPr>
      <w:r w:rsidRPr="00C538F8">
        <w:rPr>
          <w:rFonts w:ascii="Sakkal Majalla" w:hAnsi="Sakkal Majalla" w:cs="Sakkal Majalla" w:hint="cs"/>
          <w:color w:val="1F1F1F"/>
          <w:sz w:val="28"/>
          <w:szCs w:val="28"/>
          <w:rtl/>
        </w:rPr>
        <w:t>1</w:t>
      </w:r>
      <w:r w:rsidRPr="00C538F8">
        <w:rPr>
          <w:rFonts w:ascii="Sakkal Majalla" w:hAnsi="Sakkal Majalla" w:cs="Sakkal Majalla" w:hint="cs"/>
          <w:b/>
          <w:bCs/>
          <w:color w:val="1F1F1F"/>
          <w:sz w:val="28"/>
          <w:szCs w:val="28"/>
          <w:rtl/>
        </w:rPr>
        <w:t xml:space="preserve">. جمع البيانات  </w:t>
      </w:r>
    </w:p>
    <w:p w14:paraId="79EFC6BB" w14:textId="484D9962" w:rsidR="0078255D" w:rsidRPr="00C538F8" w:rsidRDefault="007E5BAB">
      <w:pPr>
        <w:spacing w:before="240" w:line="360" w:lineRule="auto"/>
        <w:ind w:left="72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w:t>
      </w:r>
      <w:r w:rsidR="00734EF2">
        <w:rPr>
          <w:rFonts w:ascii="Sakkal Majalla" w:hAnsi="Sakkal Majalla" w:cs="Sakkal Majalla" w:hint="cs"/>
          <w:color w:val="1F1F1F"/>
          <w:sz w:val="28"/>
          <w:szCs w:val="28"/>
          <w:rtl/>
        </w:rPr>
        <w:t>تم</w:t>
      </w:r>
      <w:r w:rsidRPr="00C538F8">
        <w:rPr>
          <w:rFonts w:ascii="Sakkal Majalla" w:hAnsi="Sakkal Majalla" w:cs="Sakkal Majalla" w:hint="cs"/>
          <w:color w:val="1F1F1F"/>
          <w:sz w:val="28"/>
          <w:szCs w:val="28"/>
          <w:rtl/>
        </w:rPr>
        <w:t xml:space="preserve"> جمع البيانات من مصادر متنوعة تشمل تقارير المبيعات، سجلات العملاء، تقارير الشكاوى، والدراسات السابقة ذات الصلة بتجربة العملاء.</w:t>
      </w:r>
    </w:p>
    <w:p w14:paraId="7EA7EF7D" w14:textId="77777777" w:rsidR="0078255D" w:rsidRPr="00C538F8" w:rsidRDefault="007E5BAB">
      <w:pPr>
        <w:spacing w:before="240" w:line="360" w:lineRule="auto"/>
        <w:ind w:left="720"/>
        <w:jc w:val="both"/>
        <w:rPr>
          <w:rFonts w:ascii="Sakkal Majalla" w:hAnsi="Sakkal Majalla" w:cs="Sakkal Majalla"/>
          <w:b/>
          <w:bCs/>
          <w:color w:val="1F1F1F"/>
          <w:sz w:val="28"/>
          <w:szCs w:val="28"/>
          <w:rtl/>
        </w:rPr>
      </w:pPr>
      <w:r w:rsidRPr="00C538F8">
        <w:rPr>
          <w:rFonts w:ascii="Sakkal Majalla" w:hAnsi="Sakkal Majalla" w:cs="Sakkal Majalla" w:hint="cs"/>
          <w:color w:val="1F1F1F"/>
          <w:sz w:val="28"/>
          <w:szCs w:val="28"/>
          <w:rtl/>
        </w:rPr>
        <w:t>2</w:t>
      </w:r>
      <w:r w:rsidRPr="00C538F8">
        <w:rPr>
          <w:rFonts w:ascii="Sakkal Majalla" w:hAnsi="Sakkal Majalla" w:cs="Sakkal Majalla" w:hint="cs"/>
          <w:b/>
          <w:bCs/>
          <w:color w:val="1F1F1F"/>
          <w:sz w:val="28"/>
          <w:szCs w:val="28"/>
          <w:rtl/>
        </w:rPr>
        <w:t xml:space="preserve">. التجارب الميدانية  </w:t>
      </w:r>
    </w:p>
    <w:p w14:paraId="0B9B7C7C" w14:textId="77777777" w:rsidR="0078255D" w:rsidRPr="00C538F8" w:rsidRDefault="007E5BAB">
      <w:pPr>
        <w:spacing w:before="240" w:line="360" w:lineRule="auto"/>
        <w:ind w:left="72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إجراء تجارب على عينات من العملاء لاختبار ردود أفعالهم تجاه تحسينات معينة في الخدمات المقدمة وقياس مستوى الرضا ومعدلات الولاء لديهم.</w:t>
      </w:r>
    </w:p>
    <w:p w14:paraId="67034E14" w14:textId="77777777" w:rsidR="0078255D" w:rsidRPr="00C538F8" w:rsidRDefault="007E5BAB">
      <w:pPr>
        <w:spacing w:before="240" w:line="360" w:lineRule="auto"/>
        <w:ind w:left="720"/>
        <w:jc w:val="both"/>
        <w:rPr>
          <w:rFonts w:ascii="Sakkal Majalla" w:hAnsi="Sakkal Majalla" w:cs="Sakkal Majalla"/>
          <w:b/>
          <w:bCs/>
          <w:color w:val="1F1F1F"/>
          <w:sz w:val="28"/>
          <w:szCs w:val="28"/>
          <w:rtl/>
        </w:rPr>
      </w:pPr>
      <w:r w:rsidRPr="00C538F8">
        <w:rPr>
          <w:rFonts w:ascii="Sakkal Majalla" w:hAnsi="Sakkal Majalla" w:cs="Sakkal Majalla" w:hint="cs"/>
          <w:b/>
          <w:bCs/>
          <w:color w:val="1F1F1F"/>
          <w:sz w:val="28"/>
          <w:szCs w:val="28"/>
          <w:rtl/>
        </w:rPr>
        <w:t xml:space="preserve">3. التحليل الإحصائي   </w:t>
      </w:r>
    </w:p>
    <w:p w14:paraId="04D7357A" w14:textId="77777777" w:rsidR="0078255D" w:rsidRPr="00C538F8" w:rsidRDefault="007E5BAB">
      <w:pPr>
        <w:spacing w:before="240" w:line="360" w:lineRule="auto"/>
        <w:ind w:left="72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تحليل البيانات الكمية باستخدام أساليب إحصائية لتحديد العلاقة بين تحسين تجربة العميل وزيادة الإيرادات وتقليل التكاليف التشغيلية.</w:t>
      </w:r>
    </w:p>
    <w:p w14:paraId="4F2B457D" w14:textId="77777777" w:rsidR="0078255D" w:rsidRPr="00C538F8" w:rsidRDefault="007E5BAB">
      <w:pPr>
        <w:spacing w:before="240" w:line="360" w:lineRule="auto"/>
        <w:ind w:left="720"/>
        <w:jc w:val="both"/>
        <w:rPr>
          <w:rFonts w:ascii="Sakkal Majalla" w:hAnsi="Sakkal Majalla" w:cs="Sakkal Majalla"/>
          <w:b/>
          <w:bCs/>
          <w:color w:val="1F1F1F"/>
          <w:sz w:val="28"/>
          <w:szCs w:val="28"/>
          <w:rtl/>
        </w:rPr>
      </w:pPr>
      <w:r w:rsidRPr="00C538F8">
        <w:rPr>
          <w:rFonts w:ascii="Sakkal Majalla" w:hAnsi="Sakkal Majalla" w:cs="Sakkal Majalla" w:hint="cs"/>
          <w:color w:val="1F1F1F"/>
          <w:sz w:val="28"/>
          <w:szCs w:val="28"/>
          <w:rtl/>
        </w:rPr>
        <w:t>4</w:t>
      </w:r>
      <w:r w:rsidRPr="00C538F8">
        <w:rPr>
          <w:rFonts w:ascii="Sakkal Majalla" w:hAnsi="Sakkal Majalla" w:cs="Sakkal Majalla" w:hint="cs"/>
          <w:b/>
          <w:bCs/>
          <w:color w:val="1F1F1F"/>
          <w:sz w:val="28"/>
          <w:szCs w:val="28"/>
          <w:rtl/>
        </w:rPr>
        <w:t xml:space="preserve">. البحث النوعي   </w:t>
      </w:r>
    </w:p>
    <w:p w14:paraId="4A15A0C7" w14:textId="77777777" w:rsidR="0078255D" w:rsidRPr="00C538F8" w:rsidRDefault="007E5BAB">
      <w:pPr>
        <w:spacing w:before="240" w:line="360" w:lineRule="auto"/>
        <w:ind w:left="72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إجراء مقابلات معمقة ودراسات حالة لفهم الجوانب العاطفية والنفسية التي تؤثر على رضا العملاء وولائهم، بالإضافة إلى تحليل البيئة التنظيمية التي تؤثر على أداء الموظفين وتحقيق تجربة عميل متميزة</w:t>
      </w:r>
    </w:p>
    <w:p w14:paraId="3AC5E05D" w14:textId="77777777" w:rsidR="0078255D" w:rsidRPr="00C538F8" w:rsidRDefault="0078255D">
      <w:pPr>
        <w:pStyle w:val="Heading3"/>
        <w:bidi/>
        <w:spacing w:before="240" w:after="160" w:line="360" w:lineRule="auto"/>
        <w:rPr>
          <w:rFonts w:ascii="Sakkal Majalla" w:hAnsi="Sakkal Majalla" w:cs="Sakkal Majalla"/>
          <w:sz w:val="28"/>
          <w:szCs w:val="28"/>
          <w:u w:val="single"/>
          <w:rtl/>
        </w:rPr>
      </w:pPr>
      <w:bookmarkStart w:id="7" w:name="_Toc172227992"/>
    </w:p>
    <w:p w14:paraId="543D231B" w14:textId="77777777" w:rsidR="0078255D" w:rsidRPr="00C538F8" w:rsidRDefault="0078255D">
      <w:pPr>
        <w:pStyle w:val="Heading3"/>
        <w:bidi/>
        <w:spacing w:before="240" w:after="160" w:line="360" w:lineRule="auto"/>
        <w:rPr>
          <w:rFonts w:ascii="Sakkal Majalla" w:hAnsi="Sakkal Majalla" w:cs="Sakkal Majalla"/>
          <w:sz w:val="28"/>
          <w:szCs w:val="28"/>
          <w:u w:val="single"/>
          <w:rtl/>
        </w:rPr>
      </w:pPr>
    </w:p>
    <w:p w14:paraId="48789C0C" w14:textId="77777777" w:rsidR="0078255D" w:rsidRPr="00C538F8" w:rsidRDefault="0078255D">
      <w:pPr>
        <w:pStyle w:val="Heading3"/>
        <w:bidi/>
        <w:spacing w:before="240" w:after="160" w:line="360" w:lineRule="auto"/>
        <w:rPr>
          <w:rFonts w:ascii="Sakkal Majalla" w:hAnsi="Sakkal Majalla" w:cs="Sakkal Majalla"/>
          <w:sz w:val="28"/>
          <w:szCs w:val="28"/>
          <w:u w:val="single"/>
          <w:rtl/>
        </w:rPr>
      </w:pPr>
    </w:p>
    <w:p w14:paraId="56075F03" w14:textId="77777777" w:rsidR="0078255D" w:rsidRPr="00C538F8" w:rsidRDefault="0078255D">
      <w:pPr>
        <w:pStyle w:val="Heading3"/>
        <w:bidi/>
        <w:spacing w:before="240" w:after="160" w:line="360" w:lineRule="auto"/>
        <w:rPr>
          <w:rFonts w:ascii="Sakkal Majalla" w:hAnsi="Sakkal Majalla" w:cs="Sakkal Majalla"/>
          <w:sz w:val="28"/>
          <w:szCs w:val="28"/>
          <w:u w:val="single"/>
          <w:rtl/>
        </w:rPr>
      </w:pPr>
    </w:p>
    <w:p w14:paraId="73D4CA15" w14:textId="77777777" w:rsidR="0078255D" w:rsidRPr="00C538F8" w:rsidRDefault="0078255D">
      <w:pPr>
        <w:pStyle w:val="Heading3"/>
        <w:bidi/>
        <w:spacing w:before="240" w:after="160" w:line="360" w:lineRule="auto"/>
        <w:rPr>
          <w:rFonts w:ascii="Sakkal Majalla" w:hAnsi="Sakkal Majalla" w:cs="Sakkal Majalla"/>
          <w:sz w:val="28"/>
          <w:szCs w:val="28"/>
          <w:u w:val="single"/>
        </w:rPr>
      </w:pPr>
    </w:p>
    <w:p w14:paraId="45597938" w14:textId="77777777" w:rsidR="0078255D" w:rsidRDefault="0078255D">
      <w:pPr>
        <w:pStyle w:val="Heading3"/>
        <w:bidi/>
        <w:spacing w:before="240" w:after="160" w:line="360" w:lineRule="auto"/>
        <w:rPr>
          <w:rFonts w:ascii="Sakkal Majalla" w:hAnsi="Sakkal Majalla" w:cs="Sakkal Majalla"/>
          <w:sz w:val="28"/>
          <w:szCs w:val="28"/>
          <w:u w:val="single"/>
          <w:rtl/>
        </w:rPr>
      </w:pPr>
    </w:p>
    <w:p w14:paraId="54AEBDDF" w14:textId="77777777" w:rsidR="00734EF2" w:rsidRDefault="00734EF2" w:rsidP="00734EF2">
      <w:pPr>
        <w:pStyle w:val="Heading3"/>
        <w:bidi/>
        <w:spacing w:before="240" w:after="160" w:line="360" w:lineRule="auto"/>
        <w:rPr>
          <w:rFonts w:ascii="Sakkal Majalla" w:hAnsi="Sakkal Majalla" w:cs="Sakkal Majalla"/>
          <w:sz w:val="28"/>
          <w:szCs w:val="28"/>
          <w:u w:val="single"/>
          <w:rtl/>
        </w:rPr>
      </w:pPr>
    </w:p>
    <w:p w14:paraId="5EC92816" w14:textId="77777777" w:rsidR="00734EF2" w:rsidRDefault="00734EF2" w:rsidP="00734EF2">
      <w:pPr>
        <w:pStyle w:val="Heading3"/>
        <w:bidi/>
        <w:spacing w:before="240" w:after="160" w:line="360" w:lineRule="auto"/>
        <w:rPr>
          <w:rFonts w:ascii="Sakkal Majalla" w:hAnsi="Sakkal Majalla" w:cs="Sakkal Majalla"/>
          <w:sz w:val="28"/>
          <w:szCs w:val="28"/>
          <w:u w:val="single"/>
          <w:rtl/>
        </w:rPr>
      </w:pPr>
    </w:p>
    <w:p w14:paraId="1BC718A4" w14:textId="77777777" w:rsidR="00734EF2" w:rsidRDefault="00734EF2" w:rsidP="00734EF2">
      <w:pPr>
        <w:pStyle w:val="Heading3"/>
        <w:bidi/>
        <w:spacing w:before="240" w:after="160" w:line="360" w:lineRule="auto"/>
        <w:rPr>
          <w:rFonts w:ascii="Sakkal Majalla" w:hAnsi="Sakkal Majalla" w:cs="Sakkal Majalla"/>
          <w:sz w:val="28"/>
          <w:szCs w:val="28"/>
          <w:u w:val="single"/>
          <w:rtl/>
        </w:rPr>
      </w:pPr>
    </w:p>
    <w:p w14:paraId="34F6C4B5" w14:textId="77777777" w:rsidR="00734EF2" w:rsidRDefault="00734EF2" w:rsidP="00734EF2">
      <w:pPr>
        <w:pStyle w:val="Heading3"/>
        <w:bidi/>
        <w:spacing w:before="240" w:after="160" w:line="360" w:lineRule="auto"/>
        <w:rPr>
          <w:rFonts w:ascii="Sakkal Majalla" w:hAnsi="Sakkal Majalla" w:cs="Sakkal Majalla"/>
          <w:sz w:val="28"/>
          <w:szCs w:val="28"/>
          <w:u w:val="single"/>
          <w:rtl/>
        </w:rPr>
      </w:pPr>
    </w:p>
    <w:p w14:paraId="65051511" w14:textId="77777777" w:rsidR="00734EF2" w:rsidRDefault="00734EF2" w:rsidP="00734EF2">
      <w:pPr>
        <w:pStyle w:val="Heading3"/>
        <w:bidi/>
        <w:spacing w:before="240" w:after="160" w:line="360" w:lineRule="auto"/>
        <w:rPr>
          <w:rFonts w:ascii="Sakkal Majalla" w:hAnsi="Sakkal Majalla" w:cs="Sakkal Majalla"/>
          <w:sz w:val="28"/>
          <w:szCs w:val="28"/>
          <w:u w:val="single"/>
          <w:rtl/>
        </w:rPr>
      </w:pPr>
    </w:p>
    <w:p w14:paraId="7678A86A" w14:textId="77777777" w:rsidR="00734EF2" w:rsidRDefault="00734EF2" w:rsidP="00734EF2">
      <w:pPr>
        <w:pStyle w:val="Heading3"/>
        <w:bidi/>
        <w:spacing w:before="240" w:after="160" w:line="360" w:lineRule="auto"/>
        <w:rPr>
          <w:rFonts w:ascii="Sakkal Majalla" w:hAnsi="Sakkal Majalla" w:cs="Sakkal Majalla"/>
          <w:sz w:val="28"/>
          <w:szCs w:val="28"/>
          <w:u w:val="single"/>
          <w:rtl/>
        </w:rPr>
      </w:pPr>
    </w:p>
    <w:p w14:paraId="2CABB43F" w14:textId="77777777" w:rsidR="00734EF2" w:rsidRDefault="00734EF2" w:rsidP="00734EF2">
      <w:pPr>
        <w:pStyle w:val="Heading3"/>
        <w:bidi/>
        <w:spacing w:before="240" w:after="160" w:line="360" w:lineRule="auto"/>
        <w:rPr>
          <w:rFonts w:ascii="Sakkal Majalla" w:hAnsi="Sakkal Majalla" w:cs="Sakkal Majalla"/>
          <w:sz w:val="28"/>
          <w:szCs w:val="28"/>
          <w:u w:val="single"/>
          <w:rtl/>
        </w:rPr>
      </w:pPr>
    </w:p>
    <w:p w14:paraId="646D81AE" w14:textId="77777777" w:rsidR="00734EF2" w:rsidRDefault="00734EF2" w:rsidP="00734EF2">
      <w:pPr>
        <w:pStyle w:val="Heading3"/>
        <w:bidi/>
        <w:spacing w:before="240" w:after="160" w:line="360" w:lineRule="auto"/>
        <w:rPr>
          <w:rFonts w:ascii="Sakkal Majalla" w:hAnsi="Sakkal Majalla" w:cs="Sakkal Majalla"/>
          <w:sz w:val="28"/>
          <w:szCs w:val="28"/>
          <w:u w:val="single"/>
          <w:rtl/>
        </w:rPr>
      </w:pPr>
    </w:p>
    <w:p w14:paraId="32B76DF4" w14:textId="77777777" w:rsidR="00734EF2" w:rsidRDefault="00734EF2" w:rsidP="00734EF2">
      <w:pPr>
        <w:pStyle w:val="Heading3"/>
        <w:bidi/>
        <w:spacing w:before="240" w:after="160" w:line="360" w:lineRule="auto"/>
        <w:rPr>
          <w:rFonts w:ascii="Sakkal Majalla" w:hAnsi="Sakkal Majalla" w:cs="Sakkal Majalla"/>
          <w:sz w:val="28"/>
          <w:szCs w:val="28"/>
          <w:u w:val="single"/>
          <w:rtl/>
        </w:rPr>
      </w:pPr>
    </w:p>
    <w:p w14:paraId="607D8C2D" w14:textId="77777777" w:rsidR="00734EF2" w:rsidRDefault="00734EF2" w:rsidP="00734EF2">
      <w:pPr>
        <w:pStyle w:val="Heading3"/>
        <w:bidi/>
        <w:spacing w:before="240" w:after="160" w:line="360" w:lineRule="auto"/>
        <w:rPr>
          <w:rFonts w:ascii="Sakkal Majalla" w:hAnsi="Sakkal Majalla" w:cs="Sakkal Majalla"/>
          <w:sz w:val="28"/>
          <w:szCs w:val="28"/>
          <w:u w:val="single"/>
          <w:rtl/>
        </w:rPr>
      </w:pPr>
    </w:p>
    <w:p w14:paraId="4251F45B" w14:textId="77777777" w:rsidR="00734EF2" w:rsidRDefault="00734EF2" w:rsidP="00734EF2">
      <w:pPr>
        <w:pStyle w:val="Heading3"/>
        <w:bidi/>
        <w:spacing w:before="240" w:after="160" w:line="360" w:lineRule="auto"/>
        <w:rPr>
          <w:rFonts w:ascii="Sakkal Majalla" w:hAnsi="Sakkal Majalla" w:cs="Sakkal Majalla"/>
          <w:sz w:val="28"/>
          <w:szCs w:val="28"/>
          <w:u w:val="single"/>
          <w:rtl/>
        </w:rPr>
      </w:pPr>
    </w:p>
    <w:p w14:paraId="04116DF1" w14:textId="77777777" w:rsidR="00734EF2" w:rsidRPr="00C538F8" w:rsidRDefault="00734EF2" w:rsidP="00734EF2">
      <w:pPr>
        <w:pStyle w:val="Heading3"/>
        <w:bidi/>
        <w:spacing w:before="240" w:after="160" w:line="360" w:lineRule="auto"/>
        <w:rPr>
          <w:rFonts w:ascii="Sakkal Majalla" w:hAnsi="Sakkal Majalla" w:cs="Sakkal Majalla"/>
          <w:sz w:val="28"/>
          <w:szCs w:val="28"/>
          <w:u w:val="single"/>
          <w:rtl/>
        </w:rPr>
      </w:pPr>
    </w:p>
    <w:p w14:paraId="148C4146" w14:textId="77777777" w:rsidR="0078255D" w:rsidRPr="00C538F8" w:rsidRDefault="0078255D">
      <w:pPr>
        <w:pStyle w:val="Heading3"/>
        <w:bidi/>
        <w:spacing w:before="240" w:after="160" w:line="360" w:lineRule="auto"/>
        <w:rPr>
          <w:rFonts w:ascii="Sakkal Majalla" w:hAnsi="Sakkal Majalla" w:cs="Sakkal Majalla"/>
          <w:sz w:val="28"/>
          <w:szCs w:val="28"/>
          <w:u w:val="single"/>
          <w:rtl/>
        </w:rPr>
      </w:pPr>
    </w:p>
    <w:p w14:paraId="63B0CB6E" w14:textId="77777777" w:rsidR="0078255D" w:rsidRPr="00C538F8" w:rsidRDefault="007E5BAB">
      <w:pPr>
        <w:pStyle w:val="Heading3"/>
        <w:bidi/>
        <w:spacing w:before="240" w:after="160" w:line="360" w:lineRule="auto"/>
        <w:jc w:val="center"/>
        <w:rPr>
          <w:rFonts w:ascii="Sakkal Majalla" w:hAnsi="Sakkal Majalla" w:cs="Sakkal Majalla"/>
          <w:sz w:val="28"/>
          <w:szCs w:val="28"/>
          <w:rtl/>
        </w:rPr>
      </w:pPr>
      <w:r w:rsidRPr="00C538F8">
        <w:rPr>
          <w:rFonts w:ascii="Sakkal Majalla" w:hAnsi="Sakkal Majalla" w:cs="Sakkal Majalla" w:hint="cs"/>
          <w:sz w:val="32"/>
          <w:szCs w:val="32"/>
          <w:rtl/>
        </w:rPr>
        <w:t xml:space="preserve">الفصل  الثاني </w:t>
      </w:r>
    </w:p>
    <w:p w14:paraId="10793339" w14:textId="77777777" w:rsidR="0078255D" w:rsidRPr="00C538F8" w:rsidRDefault="0078255D">
      <w:pPr>
        <w:pStyle w:val="Heading3"/>
        <w:bidi/>
        <w:spacing w:before="240" w:after="160" w:line="360" w:lineRule="auto"/>
        <w:rPr>
          <w:rFonts w:ascii="Sakkal Majalla" w:hAnsi="Sakkal Majalla" w:cs="Sakkal Majalla"/>
          <w:sz w:val="28"/>
          <w:szCs w:val="28"/>
          <w:u w:val="single"/>
          <w:rtl/>
        </w:rPr>
      </w:pPr>
    </w:p>
    <w:p w14:paraId="14AED9A4" w14:textId="77777777" w:rsidR="0078255D" w:rsidRPr="00C538F8" w:rsidRDefault="0078255D">
      <w:pPr>
        <w:pStyle w:val="Heading3"/>
        <w:bidi/>
        <w:spacing w:before="240" w:after="160" w:line="360" w:lineRule="auto"/>
        <w:rPr>
          <w:rFonts w:ascii="Sakkal Majalla" w:hAnsi="Sakkal Majalla" w:cs="Sakkal Majalla"/>
          <w:sz w:val="28"/>
          <w:szCs w:val="28"/>
          <w:u w:val="single"/>
          <w:rtl/>
        </w:rPr>
      </w:pPr>
    </w:p>
    <w:p w14:paraId="12E02A71" w14:textId="77777777" w:rsidR="0078255D" w:rsidRPr="00C538F8" w:rsidRDefault="0078255D">
      <w:pPr>
        <w:pStyle w:val="Heading3"/>
        <w:bidi/>
        <w:spacing w:before="240" w:after="160" w:line="360" w:lineRule="auto"/>
        <w:rPr>
          <w:rFonts w:ascii="Sakkal Majalla" w:hAnsi="Sakkal Majalla" w:cs="Sakkal Majalla"/>
          <w:sz w:val="28"/>
          <w:szCs w:val="28"/>
          <w:u w:val="single"/>
          <w:rtl/>
        </w:rPr>
      </w:pPr>
    </w:p>
    <w:p w14:paraId="3CC8FDED" w14:textId="77777777" w:rsidR="0078255D" w:rsidRPr="00C538F8" w:rsidRDefault="0078255D">
      <w:pPr>
        <w:pStyle w:val="Heading3"/>
        <w:bidi/>
        <w:spacing w:before="240" w:after="160" w:line="360" w:lineRule="auto"/>
        <w:rPr>
          <w:rFonts w:ascii="Sakkal Majalla" w:hAnsi="Sakkal Majalla" w:cs="Sakkal Majalla"/>
          <w:sz w:val="28"/>
          <w:szCs w:val="28"/>
          <w:u w:val="single"/>
          <w:rtl/>
        </w:rPr>
      </w:pPr>
    </w:p>
    <w:p w14:paraId="05C254E1" w14:textId="77777777" w:rsidR="0078255D" w:rsidRPr="00C538F8" w:rsidRDefault="0078255D">
      <w:pPr>
        <w:pStyle w:val="Heading3"/>
        <w:bidi/>
        <w:spacing w:before="240" w:after="160" w:line="360" w:lineRule="auto"/>
        <w:rPr>
          <w:rFonts w:ascii="Sakkal Majalla" w:hAnsi="Sakkal Majalla" w:cs="Sakkal Majalla"/>
          <w:sz w:val="28"/>
          <w:szCs w:val="28"/>
          <w:u w:val="single"/>
          <w:rtl/>
        </w:rPr>
      </w:pPr>
    </w:p>
    <w:p w14:paraId="0B3EDECF" w14:textId="77777777" w:rsidR="0078255D" w:rsidRPr="00C538F8" w:rsidRDefault="0078255D">
      <w:pPr>
        <w:pStyle w:val="Heading3"/>
        <w:bidi/>
        <w:spacing w:before="240" w:after="160" w:line="360" w:lineRule="auto"/>
        <w:rPr>
          <w:rFonts w:ascii="Sakkal Majalla" w:hAnsi="Sakkal Majalla" w:cs="Sakkal Majalla"/>
          <w:sz w:val="28"/>
          <w:szCs w:val="28"/>
          <w:u w:val="single"/>
          <w:rtl/>
        </w:rPr>
      </w:pPr>
    </w:p>
    <w:p w14:paraId="05F65EFB" w14:textId="77777777" w:rsidR="0078255D" w:rsidRPr="00C538F8" w:rsidRDefault="0078255D">
      <w:pPr>
        <w:pStyle w:val="Heading3"/>
        <w:bidi/>
        <w:spacing w:before="240" w:after="160" w:line="360" w:lineRule="auto"/>
        <w:rPr>
          <w:rFonts w:ascii="Sakkal Majalla" w:hAnsi="Sakkal Majalla" w:cs="Sakkal Majalla"/>
          <w:sz w:val="28"/>
          <w:szCs w:val="28"/>
          <w:u w:val="single"/>
          <w:rtl/>
        </w:rPr>
      </w:pPr>
    </w:p>
    <w:p w14:paraId="25574345" w14:textId="77777777" w:rsidR="0078255D" w:rsidRPr="00C538F8" w:rsidRDefault="0078255D">
      <w:pPr>
        <w:pStyle w:val="Heading3"/>
        <w:bidi/>
        <w:spacing w:before="240" w:after="160" w:line="360" w:lineRule="auto"/>
        <w:rPr>
          <w:rFonts w:ascii="Sakkal Majalla" w:hAnsi="Sakkal Majalla" w:cs="Sakkal Majalla"/>
          <w:sz w:val="28"/>
          <w:szCs w:val="28"/>
          <w:u w:val="single"/>
          <w:rtl/>
        </w:rPr>
      </w:pPr>
    </w:p>
    <w:p w14:paraId="1FBC7DCB" w14:textId="59B8D6F3" w:rsidR="0078255D" w:rsidRPr="00952E55" w:rsidRDefault="007E5BAB" w:rsidP="00952E55">
      <w:pPr>
        <w:rPr>
          <w:rFonts w:ascii="Sakkal Majalla" w:hAnsi="Sakkal Majalla" w:cs="Sakkal Majalla"/>
          <w:b/>
          <w:bCs/>
          <w:sz w:val="32"/>
          <w:szCs w:val="32"/>
          <w:u w:val="single"/>
          <w:rtl/>
        </w:rPr>
      </w:pPr>
      <w:r w:rsidRPr="00952E55">
        <w:rPr>
          <w:rFonts w:ascii="Sakkal Majalla" w:hAnsi="Sakkal Majalla" w:cs="Sakkal Majalla" w:hint="cs"/>
          <w:b/>
          <w:bCs/>
          <w:color w:val="1F1F1F"/>
          <w:sz w:val="32"/>
          <w:szCs w:val="32"/>
          <w:u w:val="single"/>
          <w:rtl/>
        </w:rPr>
        <w:t>الفصل الثاني: الدراسات السابقة</w:t>
      </w:r>
      <w:r w:rsidRPr="00952E55">
        <w:rPr>
          <w:rFonts w:ascii="Sakkal Majalla" w:hAnsi="Sakkal Majalla" w:cs="Sakkal Majalla" w:hint="cs"/>
          <w:b/>
          <w:bCs/>
          <w:sz w:val="32"/>
          <w:szCs w:val="32"/>
          <w:u w:val="single"/>
          <w:rtl/>
        </w:rPr>
        <w:t xml:space="preserve"> </w:t>
      </w:r>
      <w:r w:rsidR="00437675">
        <w:rPr>
          <w:rFonts w:ascii="Sakkal Majalla" w:hAnsi="Sakkal Majalla" w:cs="Sakkal Majalla" w:hint="cs"/>
          <w:b/>
          <w:bCs/>
          <w:sz w:val="32"/>
          <w:szCs w:val="32"/>
          <w:u w:val="single"/>
          <w:rtl/>
        </w:rPr>
        <w:t xml:space="preserve"> </w:t>
      </w:r>
      <w:r w:rsidR="003A4D9E">
        <w:rPr>
          <w:rFonts w:ascii="Sakkal Majalla" w:hAnsi="Sakkal Majalla" w:cs="Sakkal Majalla" w:hint="cs"/>
          <w:b/>
          <w:bCs/>
          <w:sz w:val="32"/>
          <w:szCs w:val="32"/>
          <w:u w:val="single"/>
          <w:rtl/>
        </w:rPr>
        <w:t>و</w:t>
      </w:r>
      <w:r w:rsidR="00437675" w:rsidRPr="00952E55">
        <w:rPr>
          <w:rFonts w:ascii="Sakkal Majalla" w:hAnsi="Sakkal Majalla" w:cs="Sakkal Majalla" w:hint="cs"/>
          <w:b/>
          <w:bCs/>
          <w:color w:val="1F1F1F"/>
          <w:sz w:val="32"/>
          <w:szCs w:val="32"/>
          <w:u w:val="single"/>
          <w:rtl/>
        </w:rPr>
        <w:t>الإطار النظري</w:t>
      </w:r>
    </w:p>
    <w:p w14:paraId="1D32926A" w14:textId="77777777" w:rsidR="0078255D" w:rsidRPr="00C538F8" w:rsidRDefault="007E5BAB">
      <w:pPr>
        <w:pStyle w:val="Heading3"/>
        <w:bidi/>
        <w:spacing w:before="240" w:after="160" w:line="360" w:lineRule="auto"/>
        <w:rPr>
          <w:rFonts w:ascii="Sakkal Majalla" w:hAnsi="Sakkal Majalla" w:cs="Sakkal Majalla"/>
          <w:sz w:val="28"/>
          <w:szCs w:val="28"/>
          <w:u w:val="single"/>
          <w:rtl/>
        </w:rPr>
      </w:pPr>
      <w:r w:rsidRPr="00C538F8">
        <w:rPr>
          <w:rFonts w:ascii="Sakkal Majalla" w:hAnsi="Sakkal Majalla" w:cs="Sakkal Majalla" w:hint="cs"/>
          <w:sz w:val="28"/>
          <w:szCs w:val="28"/>
          <w:u w:val="single"/>
          <w:rtl/>
        </w:rPr>
        <w:t>الدراسات السابقة:</w:t>
      </w:r>
      <w:bookmarkEnd w:id="7"/>
    </w:p>
    <w:p w14:paraId="3827B2CB" w14:textId="3E655D19" w:rsidR="0078255D" w:rsidRPr="00C538F8" w:rsidRDefault="007E5BAB">
      <w:pPr>
        <w:pStyle w:val="NormalWeb"/>
        <w:bidi/>
        <w:spacing w:before="240" w:after="160" w:line="360" w:lineRule="auto"/>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في هذا القسم، </w:t>
      </w:r>
      <w:r w:rsidR="00734EF2">
        <w:rPr>
          <w:rFonts w:ascii="Sakkal Majalla" w:hAnsi="Sakkal Majalla" w:cs="Sakkal Majalla" w:hint="cs"/>
          <w:color w:val="1F1F1F"/>
          <w:sz w:val="28"/>
          <w:szCs w:val="28"/>
          <w:rtl/>
        </w:rPr>
        <w:t>تم</w:t>
      </w:r>
      <w:r w:rsidRPr="00C538F8">
        <w:rPr>
          <w:rFonts w:ascii="Sakkal Majalla" w:hAnsi="Sakkal Majalla" w:cs="Sakkal Majalla" w:hint="cs"/>
          <w:color w:val="1F1F1F"/>
          <w:sz w:val="28"/>
          <w:szCs w:val="28"/>
          <w:rtl/>
        </w:rPr>
        <w:t xml:space="preserve"> استعراض أهم الدراسات السابقة التي تناولت موضوع تجربة العميل وعلاقتها بالأداء المالي للمنظمات، مع التركيز على تحديد الفجوات المعرفية في هذه الدراسات.</w:t>
      </w:r>
    </w:p>
    <w:p w14:paraId="6602D7C2" w14:textId="77777777" w:rsidR="0078255D" w:rsidRPr="00C538F8" w:rsidRDefault="007E5BAB">
      <w:pPr>
        <w:pStyle w:val="NormalWeb"/>
        <w:numPr>
          <w:ilvl w:val="0"/>
          <w:numId w:val="6"/>
        </w:numPr>
        <w:bidi/>
        <w:spacing w:before="240" w:after="160" w:line="360" w:lineRule="auto"/>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 xml:space="preserve">دراسة </w:t>
      </w:r>
      <w:r w:rsidRPr="00C538F8">
        <w:rPr>
          <w:rStyle w:val="Strong"/>
          <w:rFonts w:ascii="Sakkal Majalla" w:hAnsi="Sakkal Majalla" w:cs="Sakkal Majalla" w:hint="cs"/>
          <w:color w:val="1F1F1F"/>
          <w:sz w:val="28"/>
          <w:szCs w:val="28"/>
          <w:bdr w:val="none" w:sz="4" w:space="0" w:color="auto"/>
        </w:rPr>
        <w:t>Forrester</w:t>
      </w:r>
      <w:r w:rsidRPr="00C538F8">
        <w:rPr>
          <w:rStyle w:val="Strong"/>
          <w:rFonts w:ascii="Sakkal Majalla" w:hAnsi="Sakkal Majalla" w:cs="Sakkal Majalla" w:hint="cs"/>
          <w:color w:val="1F1F1F"/>
          <w:sz w:val="28"/>
          <w:szCs w:val="28"/>
          <w:bdr w:val="none" w:sz="4" w:space="0" w:color="auto"/>
          <w:rtl/>
        </w:rPr>
        <w:t xml:space="preserve"> (2016):</w:t>
      </w:r>
    </w:p>
    <w:p w14:paraId="161C084B" w14:textId="77777777" w:rsidR="0078255D" w:rsidRPr="00C538F8" w:rsidRDefault="007E5BAB">
      <w:pPr>
        <w:numPr>
          <w:ilvl w:val="1"/>
          <w:numId w:val="6"/>
        </w:numPr>
        <w:spacing w:before="240" w:line="360" w:lineRule="auto"/>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العنوان:</w:t>
      </w:r>
      <w:r w:rsidRPr="00C538F8">
        <w:rPr>
          <w:rFonts w:ascii="Sakkal Majalla" w:hAnsi="Sakkal Majalla" w:cs="Sakkal Majalla" w:hint="cs"/>
          <w:color w:val="1F1F1F"/>
          <w:sz w:val="28"/>
          <w:szCs w:val="28"/>
          <w:rtl/>
        </w:rPr>
        <w:t xml:space="preserve"> </w:t>
      </w:r>
      <w:r w:rsidRPr="00C538F8">
        <w:rPr>
          <w:rFonts w:ascii="Sakkal Majalla" w:hAnsi="Sakkal Majalla" w:cs="Sakkal Majalla" w:hint="cs"/>
          <w:color w:val="1F1F1F"/>
          <w:sz w:val="28"/>
          <w:szCs w:val="28"/>
        </w:rPr>
        <w:t>The Total Economic Impact™ Of Investing In Customer Experience</w:t>
      </w:r>
    </w:p>
    <w:p w14:paraId="4C76DE6A" w14:textId="77777777" w:rsidR="0078255D" w:rsidRPr="00C538F8" w:rsidRDefault="007E5BAB">
      <w:pPr>
        <w:numPr>
          <w:ilvl w:val="1"/>
          <w:numId w:val="6"/>
        </w:numPr>
        <w:spacing w:before="240" w:line="360" w:lineRule="auto"/>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النتائج:</w:t>
      </w:r>
      <w:r w:rsidRPr="00C538F8">
        <w:rPr>
          <w:rFonts w:ascii="Sakkal Majalla" w:hAnsi="Sakkal Majalla" w:cs="Sakkal Majalla" w:hint="cs"/>
          <w:color w:val="1F1F1F"/>
          <w:sz w:val="28"/>
          <w:szCs w:val="28"/>
          <w:rtl/>
        </w:rPr>
        <w:t xml:space="preserve"> أظهرت هذه الدراسة أن الشركات التي تستثمر في تجربة العملاء تحقق عائدًا على الاستثمار يصل إلى 300%. كما أشارت الدراسة إلى أن تحسين تجربة العملاء يزيد من ولاء العملاء، ويقلل من تكلفة اكتساب العملاء الجدد.</w:t>
      </w:r>
    </w:p>
    <w:p w14:paraId="073F790E" w14:textId="77777777" w:rsidR="0078255D" w:rsidRPr="00C538F8" w:rsidRDefault="007E5BAB">
      <w:pPr>
        <w:numPr>
          <w:ilvl w:val="1"/>
          <w:numId w:val="6"/>
        </w:numPr>
        <w:spacing w:before="240" w:line="360" w:lineRule="auto"/>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الفجوة المعرفية:</w:t>
      </w:r>
      <w:r w:rsidRPr="00C538F8">
        <w:rPr>
          <w:rFonts w:ascii="Sakkal Majalla" w:hAnsi="Sakkal Majalla" w:cs="Sakkal Majalla" w:hint="cs"/>
          <w:color w:val="1F1F1F"/>
          <w:sz w:val="28"/>
          <w:szCs w:val="28"/>
          <w:rtl/>
        </w:rPr>
        <w:t xml:space="preserve"> ركزت هذه الدراسة على الشركات الأمريكية الكبرى، ولم تتناول الشركات الصغيرة والمتوسطة. كما أنها لم تتطرق إلى تأثير تجربة العميل على العلامة التجارية وسمعة </w:t>
      </w:r>
      <w:r w:rsidRPr="00C538F8">
        <w:rPr>
          <w:rFonts w:ascii="Sakkal Majalla" w:hAnsi="Sakkal Majalla" w:cs="Sakkal Majalla" w:hint="cs"/>
          <w:color w:val="1F1F1F"/>
          <w:sz w:val="28"/>
          <w:szCs w:val="28"/>
          <w:rtl/>
          <w:lang w:bidi="ar-EG"/>
        </w:rPr>
        <w:t>شركة الاتصالات السعودية STC</w:t>
      </w:r>
      <w:r w:rsidRPr="00C538F8">
        <w:rPr>
          <w:rFonts w:ascii="Sakkal Majalla" w:hAnsi="Sakkal Majalla" w:cs="Sakkal Majalla" w:hint="cs"/>
          <w:color w:val="1F1F1F"/>
          <w:sz w:val="28"/>
          <w:szCs w:val="28"/>
          <w:rtl/>
        </w:rPr>
        <w:t>.</w:t>
      </w:r>
    </w:p>
    <w:p w14:paraId="2913BAD2" w14:textId="77777777" w:rsidR="0078255D" w:rsidRPr="00C538F8" w:rsidRDefault="007E5BAB">
      <w:pPr>
        <w:pStyle w:val="NormalWeb"/>
        <w:numPr>
          <w:ilvl w:val="0"/>
          <w:numId w:val="6"/>
        </w:numPr>
        <w:bidi/>
        <w:spacing w:before="240" w:after="160" w:line="360" w:lineRule="auto"/>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 xml:space="preserve">دراسة </w:t>
      </w:r>
      <w:r w:rsidRPr="00C538F8">
        <w:rPr>
          <w:rStyle w:val="Strong"/>
          <w:rFonts w:ascii="Sakkal Majalla" w:hAnsi="Sakkal Majalla" w:cs="Sakkal Majalla" w:hint="cs"/>
          <w:color w:val="1F1F1F"/>
          <w:sz w:val="28"/>
          <w:szCs w:val="28"/>
          <w:bdr w:val="none" w:sz="4" w:space="0" w:color="auto"/>
        </w:rPr>
        <w:t>Temkin Group</w:t>
      </w:r>
      <w:r w:rsidRPr="00C538F8">
        <w:rPr>
          <w:rStyle w:val="Strong"/>
          <w:rFonts w:ascii="Sakkal Majalla" w:hAnsi="Sakkal Majalla" w:cs="Sakkal Majalla" w:hint="cs"/>
          <w:color w:val="1F1F1F"/>
          <w:sz w:val="28"/>
          <w:szCs w:val="28"/>
          <w:bdr w:val="none" w:sz="4" w:space="0" w:color="auto"/>
          <w:rtl/>
        </w:rPr>
        <w:t xml:space="preserve"> (2018):</w:t>
      </w:r>
    </w:p>
    <w:p w14:paraId="74F2CE9F" w14:textId="77777777" w:rsidR="0078255D" w:rsidRPr="00C538F8" w:rsidRDefault="007E5BAB">
      <w:pPr>
        <w:numPr>
          <w:ilvl w:val="1"/>
          <w:numId w:val="6"/>
        </w:numPr>
        <w:spacing w:before="240" w:line="360" w:lineRule="auto"/>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العنوان:</w:t>
      </w:r>
      <w:r w:rsidRPr="00C538F8">
        <w:rPr>
          <w:rFonts w:ascii="Sakkal Majalla" w:hAnsi="Sakkal Majalla" w:cs="Sakkal Majalla" w:hint="cs"/>
          <w:color w:val="1F1F1F"/>
          <w:sz w:val="28"/>
          <w:szCs w:val="28"/>
          <w:rtl/>
        </w:rPr>
        <w:t xml:space="preserve"> </w:t>
      </w:r>
      <w:r w:rsidRPr="00C538F8">
        <w:rPr>
          <w:rFonts w:ascii="Sakkal Majalla" w:hAnsi="Sakkal Majalla" w:cs="Sakkal Majalla" w:hint="cs"/>
          <w:color w:val="1F1F1F"/>
          <w:sz w:val="28"/>
          <w:szCs w:val="28"/>
        </w:rPr>
        <w:t>The State of Customer Experience Management, 2018</w:t>
      </w:r>
    </w:p>
    <w:p w14:paraId="21ED9CC7" w14:textId="77777777" w:rsidR="0078255D" w:rsidRPr="00C538F8" w:rsidRDefault="007E5BAB">
      <w:pPr>
        <w:numPr>
          <w:ilvl w:val="1"/>
          <w:numId w:val="6"/>
        </w:numPr>
        <w:spacing w:before="240" w:line="360" w:lineRule="auto"/>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النتائج:</w:t>
      </w:r>
      <w:r w:rsidRPr="00C538F8">
        <w:rPr>
          <w:rFonts w:ascii="Sakkal Majalla" w:hAnsi="Sakkal Majalla" w:cs="Sakkal Majalla" w:hint="cs"/>
          <w:color w:val="1F1F1F"/>
          <w:sz w:val="28"/>
          <w:szCs w:val="28"/>
          <w:rtl/>
        </w:rPr>
        <w:t xml:space="preserve"> وجدت هذه الدراسة أن الشركات التي تتمتع بتجربة عملاء ممتازة تحقق نموًا في الإيرادات بنسبة 10% إلى 15%، وتقلل من تكاليفها بنسبة 15% إلى 20%. كما أشارت الدراسة إلى أن تجربة العملاء تؤثر بشكل كبير على ولاء العملاء ورضاهم.</w:t>
      </w:r>
    </w:p>
    <w:p w14:paraId="33A4513D" w14:textId="77777777" w:rsidR="0078255D" w:rsidRPr="00C538F8" w:rsidRDefault="007E5BAB">
      <w:pPr>
        <w:numPr>
          <w:ilvl w:val="1"/>
          <w:numId w:val="6"/>
        </w:numPr>
        <w:spacing w:before="240" w:line="360" w:lineRule="auto"/>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الفجوة المعرفية:</w:t>
      </w:r>
      <w:r w:rsidRPr="00C538F8">
        <w:rPr>
          <w:rFonts w:ascii="Sakkal Majalla" w:hAnsi="Sakkal Majalla" w:cs="Sakkal Majalla" w:hint="cs"/>
          <w:color w:val="1F1F1F"/>
          <w:sz w:val="28"/>
          <w:szCs w:val="28"/>
          <w:rtl/>
        </w:rPr>
        <w:t xml:space="preserve"> اعتمدت هذه الدراسة على بيانات استقصائية من الشركات الأمريكية، ولم تتضمن دراسات حالة مفصلة. كما أنها لم تتطرق إلى دور التكنولوجيا في تحسين تجربة العميل.</w:t>
      </w:r>
    </w:p>
    <w:p w14:paraId="41CD6DEC" w14:textId="77777777" w:rsidR="0078255D" w:rsidRPr="00C538F8" w:rsidRDefault="007E5BAB">
      <w:pPr>
        <w:pStyle w:val="NormalWeb"/>
        <w:numPr>
          <w:ilvl w:val="0"/>
          <w:numId w:val="6"/>
        </w:numPr>
        <w:bidi/>
        <w:spacing w:before="240" w:after="160" w:line="360" w:lineRule="auto"/>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 xml:space="preserve">دراسة </w:t>
      </w:r>
      <w:r w:rsidRPr="00C538F8">
        <w:rPr>
          <w:rStyle w:val="Strong"/>
          <w:rFonts w:ascii="Sakkal Majalla" w:hAnsi="Sakkal Majalla" w:cs="Sakkal Majalla" w:hint="cs"/>
          <w:color w:val="1F1F1F"/>
          <w:sz w:val="28"/>
          <w:szCs w:val="28"/>
          <w:bdr w:val="none" w:sz="4" w:space="0" w:color="auto"/>
        </w:rPr>
        <w:t>Qualtrics</w:t>
      </w:r>
      <w:r w:rsidRPr="00C538F8">
        <w:rPr>
          <w:rStyle w:val="Strong"/>
          <w:rFonts w:ascii="Sakkal Majalla" w:hAnsi="Sakkal Majalla" w:cs="Sakkal Majalla" w:hint="cs"/>
          <w:color w:val="1F1F1F"/>
          <w:sz w:val="28"/>
          <w:szCs w:val="28"/>
          <w:bdr w:val="none" w:sz="4" w:space="0" w:color="auto"/>
          <w:rtl/>
        </w:rPr>
        <w:t xml:space="preserve"> (2020):</w:t>
      </w:r>
    </w:p>
    <w:p w14:paraId="00FECBA2" w14:textId="77777777" w:rsidR="0078255D" w:rsidRPr="00C538F8" w:rsidRDefault="007E5BAB">
      <w:pPr>
        <w:numPr>
          <w:ilvl w:val="1"/>
          <w:numId w:val="6"/>
        </w:numPr>
        <w:spacing w:before="240" w:line="360" w:lineRule="auto"/>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العنوان:</w:t>
      </w:r>
      <w:r w:rsidRPr="00C538F8">
        <w:rPr>
          <w:rFonts w:ascii="Sakkal Majalla" w:hAnsi="Sakkal Majalla" w:cs="Sakkal Majalla" w:hint="cs"/>
          <w:color w:val="1F1F1F"/>
          <w:sz w:val="28"/>
          <w:szCs w:val="28"/>
          <w:rtl/>
        </w:rPr>
        <w:t xml:space="preserve"> </w:t>
      </w:r>
      <w:r w:rsidRPr="00C538F8">
        <w:rPr>
          <w:rFonts w:ascii="Sakkal Majalla" w:hAnsi="Sakkal Majalla" w:cs="Sakkal Majalla" w:hint="cs"/>
          <w:color w:val="1F1F1F"/>
          <w:sz w:val="28"/>
          <w:szCs w:val="28"/>
        </w:rPr>
        <w:t>The ROI of Customer Experience</w:t>
      </w:r>
    </w:p>
    <w:p w14:paraId="49D6B19C" w14:textId="77777777" w:rsidR="0078255D" w:rsidRPr="00C538F8" w:rsidRDefault="007E5BAB">
      <w:pPr>
        <w:numPr>
          <w:ilvl w:val="1"/>
          <w:numId w:val="6"/>
        </w:numPr>
        <w:spacing w:before="240" w:line="360" w:lineRule="auto"/>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النتائج:</w:t>
      </w:r>
      <w:r w:rsidRPr="00C538F8">
        <w:rPr>
          <w:rFonts w:ascii="Sakkal Majalla" w:hAnsi="Sakkal Majalla" w:cs="Sakkal Majalla" w:hint="cs"/>
          <w:color w:val="1F1F1F"/>
          <w:sz w:val="28"/>
          <w:szCs w:val="28"/>
          <w:rtl/>
        </w:rPr>
        <w:t xml:space="preserve"> أظهرت هذه الدراسة أن الشركات التي تحقق تحسنًا بنسبة 10% في مقاييس تجربة العملاء تحقق زيادة في الإيرادات بنسبة 3%. كما أشارت الدراسة إلى أن تجربة العملاء تؤثر على قرارات الشراء، والولاء، والتوصية بالشركة للآخرين.</w:t>
      </w:r>
    </w:p>
    <w:p w14:paraId="4C688A82" w14:textId="77777777" w:rsidR="0078255D" w:rsidRPr="00C538F8" w:rsidRDefault="007E5BAB">
      <w:pPr>
        <w:numPr>
          <w:ilvl w:val="1"/>
          <w:numId w:val="6"/>
        </w:numPr>
        <w:spacing w:before="240" w:line="360" w:lineRule="auto"/>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الفجوة المعرفية:</w:t>
      </w:r>
      <w:r w:rsidRPr="00C538F8">
        <w:rPr>
          <w:rFonts w:ascii="Sakkal Majalla" w:hAnsi="Sakkal Majalla" w:cs="Sakkal Majalla" w:hint="cs"/>
          <w:color w:val="1F1F1F"/>
          <w:sz w:val="28"/>
          <w:szCs w:val="28"/>
          <w:rtl/>
        </w:rPr>
        <w:t xml:space="preserve"> ركزت هذه الدراسة على الشركات العالمية الكبرى، ولم تتناول الشركات المحلية والإقليمية. كما أنها لم تتطرق إلى العوامل الثقافية التي تؤثر على تجربة العميل.</w:t>
      </w:r>
    </w:p>
    <w:p w14:paraId="6196848D" w14:textId="77777777" w:rsidR="0078255D" w:rsidRPr="00C538F8" w:rsidRDefault="007E5BAB">
      <w:pPr>
        <w:pStyle w:val="NormalWeb"/>
        <w:numPr>
          <w:ilvl w:val="0"/>
          <w:numId w:val="6"/>
        </w:numPr>
        <w:bidi/>
        <w:spacing w:before="240" w:after="160" w:line="360" w:lineRule="auto"/>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 xml:space="preserve">دراسة </w:t>
      </w:r>
      <w:r w:rsidRPr="00C538F8">
        <w:rPr>
          <w:rStyle w:val="Strong"/>
          <w:rFonts w:ascii="Sakkal Majalla" w:hAnsi="Sakkal Majalla" w:cs="Sakkal Majalla" w:hint="cs"/>
          <w:color w:val="1F1F1F"/>
          <w:sz w:val="28"/>
          <w:szCs w:val="28"/>
          <w:bdr w:val="none" w:sz="4" w:space="0" w:color="auto"/>
        </w:rPr>
        <w:t>PwC</w:t>
      </w:r>
      <w:r w:rsidRPr="00C538F8">
        <w:rPr>
          <w:rStyle w:val="Strong"/>
          <w:rFonts w:ascii="Sakkal Majalla" w:hAnsi="Sakkal Majalla" w:cs="Sakkal Majalla" w:hint="cs"/>
          <w:color w:val="1F1F1F"/>
          <w:sz w:val="28"/>
          <w:szCs w:val="28"/>
          <w:bdr w:val="none" w:sz="4" w:space="0" w:color="auto"/>
          <w:rtl/>
        </w:rPr>
        <w:t xml:space="preserve"> (2021):</w:t>
      </w:r>
    </w:p>
    <w:p w14:paraId="66680191" w14:textId="77777777" w:rsidR="0078255D" w:rsidRPr="00C538F8" w:rsidRDefault="007E5BAB">
      <w:pPr>
        <w:numPr>
          <w:ilvl w:val="1"/>
          <w:numId w:val="6"/>
        </w:numPr>
        <w:spacing w:before="240" w:line="360" w:lineRule="auto"/>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العنوان:</w:t>
      </w:r>
      <w:r w:rsidRPr="00C538F8">
        <w:rPr>
          <w:rFonts w:ascii="Sakkal Majalla" w:hAnsi="Sakkal Majalla" w:cs="Sakkal Majalla" w:hint="cs"/>
          <w:color w:val="1F1F1F"/>
          <w:sz w:val="28"/>
          <w:szCs w:val="28"/>
          <w:rtl/>
        </w:rPr>
        <w:t xml:space="preserve"> </w:t>
      </w:r>
      <w:r w:rsidRPr="00C538F8">
        <w:rPr>
          <w:rFonts w:ascii="Sakkal Majalla" w:hAnsi="Sakkal Majalla" w:cs="Sakkal Majalla" w:hint="cs"/>
          <w:color w:val="1F1F1F"/>
          <w:sz w:val="28"/>
          <w:szCs w:val="28"/>
        </w:rPr>
        <w:t>Experience is everything: Here's how to get it right</w:t>
      </w:r>
    </w:p>
    <w:p w14:paraId="3F110A8B" w14:textId="77777777" w:rsidR="0078255D" w:rsidRPr="00C538F8" w:rsidRDefault="007E5BAB">
      <w:pPr>
        <w:numPr>
          <w:ilvl w:val="1"/>
          <w:numId w:val="6"/>
        </w:numPr>
        <w:spacing w:before="240" w:line="360" w:lineRule="auto"/>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النتائج:</w:t>
      </w:r>
      <w:r w:rsidRPr="00C538F8">
        <w:rPr>
          <w:rFonts w:ascii="Sakkal Majalla" w:hAnsi="Sakkal Majalla" w:cs="Sakkal Majalla" w:hint="cs"/>
          <w:color w:val="1F1F1F"/>
          <w:sz w:val="28"/>
          <w:szCs w:val="28"/>
          <w:rtl/>
        </w:rPr>
        <w:t xml:space="preserve"> أكدت هذه الدراسة على أهمية تجربة العملاء في تحقيق النجاح للشركات. وأشارت إلى أن العملاء على استعداد لدفع المزيد مقابل تجربة عملاء ممتازة، وأنهم يميلون إلى التخلي عن الشركات التي تقدم تجربة سيئة.</w:t>
      </w:r>
    </w:p>
    <w:p w14:paraId="0BCE3B6F" w14:textId="77777777" w:rsidR="0078255D" w:rsidRPr="00C538F8" w:rsidRDefault="007E5BAB">
      <w:pPr>
        <w:numPr>
          <w:ilvl w:val="1"/>
          <w:numId w:val="6"/>
        </w:numPr>
        <w:spacing w:before="240" w:line="360" w:lineRule="auto"/>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الفجوة المعرفية:</w:t>
      </w:r>
      <w:r w:rsidRPr="00C538F8">
        <w:rPr>
          <w:rFonts w:ascii="Sakkal Majalla" w:hAnsi="Sakkal Majalla" w:cs="Sakkal Majalla" w:hint="cs"/>
          <w:color w:val="1F1F1F"/>
          <w:sz w:val="28"/>
          <w:szCs w:val="28"/>
          <w:rtl/>
        </w:rPr>
        <w:t xml:space="preserve"> هذه الدراسة نوعية بطبيعتها، ولم تقدم بيانات كمية حول العلاقة بين تجربة العميل والأداء المالي. كما أنها لم تتطرق إلى التحديات التي تواجه الشركات في تحسين تجربة العميل.</w:t>
      </w:r>
    </w:p>
    <w:p w14:paraId="01CAC900" w14:textId="77777777" w:rsidR="0078255D" w:rsidRPr="00C538F8" w:rsidRDefault="007E5BAB">
      <w:pPr>
        <w:pStyle w:val="NormalWeb"/>
        <w:numPr>
          <w:ilvl w:val="0"/>
          <w:numId w:val="6"/>
        </w:numPr>
        <w:bidi/>
        <w:spacing w:before="240" w:after="160" w:line="360" w:lineRule="auto"/>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 xml:space="preserve">دراسة </w:t>
      </w:r>
      <w:r w:rsidRPr="00C538F8">
        <w:rPr>
          <w:rStyle w:val="Strong"/>
          <w:rFonts w:ascii="Sakkal Majalla" w:hAnsi="Sakkal Majalla" w:cs="Sakkal Majalla" w:hint="cs"/>
          <w:color w:val="1F1F1F"/>
          <w:sz w:val="28"/>
          <w:szCs w:val="28"/>
          <w:bdr w:val="none" w:sz="4" w:space="0" w:color="auto"/>
        </w:rPr>
        <w:t>Salesforce</w:t>
      </w:r>
      <w:r w:rsidRPr="00C538F8">
        <w:rPr>
          <w:rStyle w:val="Strong"/>
          <w:rFonts w:ascii="Sakkal Majalla" w:hAnsi="Sakkal Majalla" w:cs="Sakkal Majalla" w:hint="cs"/>
          <w:color w:val="1F1F1F"/>
          <w:sz w:val="28"/>
          <w:szCs w:val="28"/>
          <w:bdr w:val="none" w:sz="4" w:space="0" w:color="auto"/>
          <w:rtl/>
        </w:rPr>
        <w:t xml:space="preserve"> (2022):</w:t>
      </w:r>
    </w:p>
    <w:p w14:paraId="5B8DB6E7" w14:textId="77777777" w:rsidR="0078255D" w:rsidRPr="00C538F8" w:rsidRDefault="007E5BAB">
      <w:pPr>
        <w:numPr>
          <w:ilvl w:val="1"/>
          <w:numId w:val="6"/>
        </w:numPr>
        <w:spacing w:before="240" w:line="360" w:lineRule="auto"/>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العنوان:</w:t>
      </w:r>
      <w:r w:rsidRPr="00C538F8">
        <w:rPr>
          <w:rFonts w:ascii="Sakkal Majalla" w:hAnsi="Sakkal Majalla" w:cs="Sakkal Majalla" w:hint="cs"/>
          <w:color w:val="1F1F1F"/>
          <w:sz w:val="28"/>
          <w:szCs w:val="28"/>
          <w:rtl/>
        </w:rPr>
        <w:t xml:space="preserve"> </w:t>
      </w:r>
      <w:r w:rsidRPr="00C538F8">
        <w:rPr>
          <w:rFonts w:ascii="Sakkal Majalla" w:hAnsi="Sakkal Majalla" w:cs="Sakkal Majalla" w:hint="cs"/>
          <w:color w:val="1F1F1F"/>
          <w:sz w:val="28"/>
          <w:szCs w:val="28"/>
        </w:rPr>
        <w:t>State of the Connected Customer</w:t>
      </w:r>
    </w:p>
    <w:p w14:paraId="66AE94B5" w14:textId="77777777" w:rsidR="0078255D" w:rsidRPr="00C538F8" w:rsidRDefault="007E5BAB">
      <w:pPr>
        <w:numPr>
          <w:ilvl w:val="1"/>
          <w:numId w:val="6"/>
        </w:numPr>
        <w:spacing w:before="240" w:line="360" w:lineRule="auto"/>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النتائج:</w:t>
      </w:r>
      <w:r w:rsidRPr="00C538F8">
        <w:rPr>
          <w:rFonts w:ascii="Sakkal Majalla" w:hAnsi="Sakkal Majalla" w:cs="Sakkal Majalla" w:hint="cs"/>
          <w:color w:val="1F1F1F"/>
          <w:sz w:val="28"/>
          <w:szCs w:val="28"/>
          <w:rtl/>
        </w:rPr>
        <w:t xml:space="preserve"> وجدت هذه الدراسة أن 80% من العملاء يعتبرون تجربة العميل بنفس أهمية جودة المنتجات أو الخدمات. كما أشارت الدراسة إلى أن العملاء يتوقعون تجربة سلسة ومتكاملة عبر جميع القنوات، وأنهم يقدرون الشركات التي تقدم لهم خدمات شخصية.</w:t>
      </w:r>
    </w:p>
    <w:p w14:paraId="528BDDF6" w14:textId="77777777" w:rsidR="0078255D" w:rsidRPr="00C538F8" w:rsidRDefault="007E5BAB">
      <w:pPr>
        <w:numPr>
          <w:ilvl w:val="1"/>
          <w:numId w:val="6"/>
        </w:numPr>
        <w:spacing w:before="240" w:line="360" w:lineRule="auto"/>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الفجوة المعرفية:</w:t>
      </w:r>
      <w:r w:rsidRPr="00C538F8">
        <w:rPr>
          <w:rFonts w:ascii="Sakkal Majalla" w:hAnsi="Sakkal Majalla" w:cs="Sakkal Majalla" w:hint="cs"/>
          <w:color w:val="1F1F1F"/>
          <w:sz w:val="28"/>
          <w:szCs w:val="28"/>
          <w:rtl/>
        </w:rPr>
        <w:t xml:space="preserve"> ركزت هذه الدراسة على قطاعات محددة، مثل التجزئة والخدمات المالية، ولم تتناول جميع القطاعات الاقتصادية. كما أنها لم تتطرق إلى تأثير تجربة العميل على رضا ومشاركة الموظفين.</w:t>
      </w:r>
    </w:p>
    <w:p w14:paraId="5ACF0A05" w14:textId="77777777" w:rsidR="0078255D" w:rsidRPr="00C538F8" w:rsidRDefault="007E5BAB">
      <w:pPr>
        <w:pStyle w:val="NormalWeb"/>
        <w:bidi/>
        <w:spacing w:before="240" w:after="160" w:line="360" w:lineRule="auto"/>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بشكل عام، تشير الدراسات السابقة إلى وجود علاقة إيجابية بين تحسين تجربة العميل وزيادة الأرباح وتقليل التكاليف. ومع ذلك، لا تزال هناك فجوات معرفية في هذا المجال، خاصة فيما يتعلق بتأثير تجربة العميل على العلامة التجارية وسمعة </w:t>
      </w:r>
      <w:r w:rsidRPr="00C538F8">
        <w:rPr>
          <w:rFonts w:ascii="Sakkal Majalla" w:hAnsi="Sakkal Majalla" w:cs="Sakkal Majalla" w:hint="cs"/>
          <w:color w:val="1F1F1F"/>
          <w:sz w:val="28"/>
          <w:szCs w:val="28"/>
          <w:rtl/>
          <w:lang w:bidi="ar-EG"/>
        </w:rPr>
        <w:t>شركة الاتصالات السعودية STC</w:t>
      </w:r>
      <w:r w:rsidRPr="00C538F8">
        <w:rPr>
          <w:rFonts w:ascii="Sakkal Majalla" w:hAnsi="Sakkal Majalla" w:cs="Sakkal Majalla" w:hint="cs"/>
          <w:color w:val="1F1F1F"/>
          <w:sz w:val="28"/>
          <w:szCs w:val="28"/>
          <w:rtl/>
        </w:rPr>
        <w:t>، والعوامل التي تؤثر على نجاح استراتيجيات تحسين تجربة العميل، ودور التكنولوجيا في تحسين تجربة العميل.</w:t>
      </w:r>
    </w:p>
    <w:p w14:paraId="53C051FC" w14:textId="77777777" w:rsidR="0078255D" w:rsidRPr="00C538F8" w:rsidRDefault="007E5BAB">
      <w:pPr>
        <w:pStyle w:val="NormalWeb"/>
        <w:bidi/>
        <w:spacing w:before="240" w:after="160" w:line="360" w:lineRule="auto"/>
        <w:rPr>
          <w:rFonts w:ascii="Sakkal Majalla" w:hAnsi="Sakkal Majalla" w:cs="Sakkal Majalla"/>
          <w:color w:val="1F1F1F"/>
          <w:sz w:val="28"/>
          <w:szCs w:val="28"/>
        </w:rPr>
      </w:pPr>
      <w:r w:rsidRPr="00C538F8">
        <w:rPr>
          <w:rFonts w:ascii="Sakkal Majalla" w:hAnsi="Sakkal Majalla" w:cs="Sakkal Majalla" w:hint="cs"/>
          <w:color w:val="1F1F1F"/>
          <w:sz w:val="28"/>
          <w:szCs w:val="28"/>
          <w:rtl/>
        </w:rPr>
        <w:t>يهدف هذا البحث إلى سد هذه الفجوات المعرفية، وتقديم مساهمة علمية وعملية في مجال تجربة العميل.</w:t>
      </w:r>
    </w:p>
    <w:p w14:paraId="34FA5447" w14:textId="77777777" w:rsidR="003A4D9E" w:rsidRDefault="003A4D9E" w:rsidP="003A4D9E">
      <w:pPr>
        <w:rPr>
          <w:rFonts w:ascii="Sakkal Majalla" w:hAnsi="Sakkal Majalla" w:cs="Sakkal Majalla"/>
          <w:b/>
          <w:bCs/>
          <w:color w:val="1F1F1F"/>
          <w:sz w:val="32"/>
          <w:szCs w:val="32"/>
          <w:u w:val="single"/>
          <w:rtl/>
        </w:rPr>
      </w:pPr>
      <w:bookmarkStart w:id="8" w:name="_Toc172227993"/>
    </w:p>
    <w:p w14:paraId="2C1DAF33" w14:textId="5EC7E072" w:rsidR="0078255D" w:rsidRPr="003A4D9E" w:rsidRDefault="007E5BAB" w:rsidP="00272B2F">
      <w:pPr>
        <w:jc w:val="both"/>
        <w:rPr>
          <w:rFonts w:ascii="Sakkal Majalla" w:hAnsi="Sakkal Majalla" w:cs="Sakkal Majalla"/>
          <w:b/>
          <w:bCs/>
          <w:color w:val="1F1F1F"/>
          <w:sz w:val="32"/>
          <w:szCs w:val="32"/>
          <w:u w:val="single"/>
        </w:rPr>
      </w:pPr>
      <w:r w:rsidRPr="003A4D9E">
        <w:rPr>
          <w:rFonts w:ascii="Sakkal Majalla" w:hAnsi="Sakkal Majalla" w:cs="Sakkal Majalla" w:hint="cs"/>
          <w:b/>
          <w:bCs/>
          <w:color w:val="1F1F1F"/>
          <w:sz w:val="32"/>
          <w:szCs w:val="32"/>
          <w:u w:val="single"/>
          <w:rtl/>
        </w:rPr>
        <w:t>الإطارالنظري:</w:t>
      </w:r>
      <w:bookmarkEnd w:id="8"/>
    </w:p>
    <w:p w14:paraId="09D7024F" w14:textId="77777777" w:rsidR="0078255D" w:rsidRPr="00C538F8" w:rsidRDefault="007E5BAB" w:rsidP="00272B2F">
      <w:pPr>
        <w:pStyle w:val="NormalWeb"/>
        <w:numPr>
          <w:ilvl w:val="0"/>
          <w:numId w:val="40"/>
        </w:numPr>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b/>
          <w:bCs/>
          <w:color w:val="1F1F1F"/>
          <w:sz w:val="28"/>
          <w:szCs w:val="28"/>
          <w:rtl/>
        </w:rPr>
        <w:t xml:space="preserve"> مقدمة نظرية حول تجربة العميل (</w:t>
      </w:r>
      <w:r w:rsidRPr="00C538F8">
        <w:rPr>
          <w:rFonts w:ascii="Sakkal Majalla" w:hAnsi="Sakkal Majalla" w:cs="Sakkal Majalla" w:hint="cs"/>
          <w:b/>
          <w:bCs/>
          <w:color w:val="1F1F1F"/>
          <w:sz w:val="28"/>
          <w:szCs w:val="28"/>
          <w:lang w:bidi="ar-YE"/>
        </w:rPr>
        <w:t>Customer Experience</w:t>
      </w:r>
      <w:r w:rsidRPr="00C538F8">
        <w:rPr>
          <w:rFonts w:ascii="Sakkal Majalla" w:hAnsi="Sakkal Majalla" w:cs="Sakkal Majalla" w:hint="cs"/>
          <w:b/>
          <w:bCs/>
          <w:color w:val="1F1F1F"/>
          <w:sz w:val="28"/>
          <w:szCs w:val="28"/>
          <w:rtl/>
        </w:rPr>
        <w:t>)</w:t>
      </w:r>
    </w:p>
    <w:p w14:paraId="18804ED1"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تعريف تجربة العميل (</w:t>
      </w:r>
      <w:r w:rsidRPr="00C538F8">
        <w:rPr>
          <w:rFonts w:ascii="Sakkal Majalla" w:hAnsi="Sakkal Majalla" w:cs="Sakkal Majalla" w:hint="cs"/>
          <w:color w:val="1F1F1F"/>
          <w:sz w:val="28"/>
          <w:szCs w:val="28"/>
          <w:lang w:bidi="ar-YE"/>
        </w:rPr>
        <w:t>Customer Experience</w:t>
      </w:r>
      <w:r w:rsidRPr="00C538F8">
        <w:rPr>
          <w:rFonts w:ascii="Sakkal Majalla" w:hAnsi="Sakkal Majalla" w:cs="Sakkal Majalla" w:hint="cs"/>
          <w:color w:val="1F1F1F"/>
          <w:sz w:val="28"/>
          <w:szCs w:val="28"/>
          <w:rtl/>
        </w:rPr>
        <w:t>) وأهميتها في عالم الأعمال (</w:t>
      </w:r>
      <w:r w:rsidRPr="00C538F8">
        <w:rPr>
          <w:rFonts w:ascii="Sakkal Majalla" w:hAnsi="Sakkal Majalla" w:cs="Sakkal Majalla" w:hint="cs"/>
          <w:color w:val="1F1F1F"/>
          <w:sz w:val="28"/>
          <w:szCs w:val="28"/>
          <w:lang w:bidi="ar-YE"/>
        </w:rPr>
        <w:t>Business World</w:t>
      </w:r>
      <w:r w:rsidRPr="00C538F8">
        <w:rPr>
          <w:rFonts w:ascii="Sakkal Majalla" w:hAnsi="Sakkal Majalla" w:cs="Sakkal Majalla" w:hint="cs"/>
          <w:color w:val="1F1F1F"/>
          <w:sz w:val="28"/>
          <w:szCs w:val="28"/>
          <w:rtl/>
        </w:rPr>
        <w:t>)</w:t>
      </w:r>
    </w:p>
    <w:p w14:paraId="0D5C71A9"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تجربة العميل، والتي تعرف أيضًا بـ (</w:t>
      </w:r>
      <w:r w:rsidRPr="00C538F8">
        <w:rPr>
          <w:rFonts w:ascii="Sakkal Majalla" w:hAnsi="Sakkal Majalla" w:cs="Sakkal Majalla" w:hint="cs"/>
          <w:color w:val="1F1F1F"/>
          <w:sz w:val="28"/>
          <w:szCs w:val="28"/>
          <w:lang w:bidi="ar-YE"/>
        </w:rPr>
        <w:t>Customer Experience (CX)</w:t>
      </w:r>
      <w:r w:rsidRPr="00C538F8">
        <w:rPr>
          <w:rFonts w:ascii="Sakkal Majalla" w:hAnsi="Sakkal Majalla" w:cs="Sakkal Majalla" w:hint="cs"/>
          <w:color w:val="1F1F1F"/>
          <w:sz w:val="28"/>
          <w:szCs w:val="28"/>
          <w:rtl/>
        </w:rPr>
        <w:t xml:space="preserve"> ، هي مفهوم يصف مجمل التفاعلات بين العميل والمؤسسة عبر مراحل التواصل المختلفة، بدءًا من أول نقطة اتصال مع العلامة التجارية حتى الوصول إلى خدمات ما بعد البيع. تشمل تجربة العميل جميع المشاعر والانطباعات التي يشعر بها العميل، بناءً على نوعية الخدمة المقدمة، والمعاملة الشخصية، والاستجابة لحاجاته وتوقعاته. يمكن القول إن تجربة العميل هي مجموعة من المواقف العاطفية والعقلية التي تتكون لديه نتيجة التعامل مع المؤسسة (</w:t>
      </w:r>
      <w:r w:rsidRPr="00C538F8">
        <w:rPr>
          <w:rFonts w:ascii="Sakkal Majalla" w:hAnsi="Sakkal Majalla" w:cs="Sakkal Majalla" w:hint="cs"/>
          <w:color w:val="1F1F1F"/>
          <w:sz w:val="28"/>
          <w:szCs w:val="28"/>
          <w:lang w:bidi="ar-YE"/>
        </w:rPr>
        <w:t>Kotler &amp; Keller, 2016</w:t>
      </w:r>
      <w:r w:rsidRPr="00C538F8">
        <w:rPr>
          <w:rFonts w:ascii="Sakkal Majalla" w:hAnsi="Sakkal Majalla" w:cs="Sakkal Majalla" w:hint="cs"/>
          <w:color w:val="1F1F1F"/>
          <w:sz w:val="28"/>
          <w:szCs w:val="28"/>
          <w:rtl/>
        </w:rPr>
        <w:t>).</w:t>
      </w:r>
    </w:p>
    <w:p w14:paraId="2E8109AE"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في عالم الأعمال الحديث، أصبحت تجربة العميل محورًا رئيسيًا لتحقيق النجاح. تؤدي التجربة الإيجابية إلى زيادة رضا العملاء  (</w:t>
      </w:r>
      <w:r w:rsidRPr="00C538F8">
        <w:rPr>
          <w:rFonts w:ascii="Sakkal Majalla" w:hAnsi="Sakkal Majalla" w:cs="Sakkal Majalla" w:hint="cs"/>
          <w:color w:val="1F1F1F"/>
          <w:sz w:val="28"/>
          <w:szCs w:val="28"/>
          <w:lang w:bidi="ar-YE"/>
        </w:rPr>
        <w:t>Customer Satisfaction</w:t>
      </w:r>
      <w:r w:rsidRPr="00C538F8">
        <w:rPr>
          <w:rFonts w:ascii="Sakkal Majalla" w:hAnsi="Sakkal Majalla" w:cs="Sakkal Majalla" w:hint="cs"/>
          <w:color w:val="1F1F1F"/>
          <w:sz w:val="28"/>
          <w:szCs w:val="28"/>
          <w:rtl/>
        </w:rPr>
        <w:t>) وولائهم</w:t>
      </w:r>
    </w:p>
    <w:p w14:paraId="275D3546"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w:t>
      </w:r>
      <w:r w:rsidRPr="00C538F8">
        <w:rPr>
          <w:rFonts w:ascii="Sakkal Majalla" w:hAnsi="Sakkal Majalla" w:cs="Sakkal Majalla" w:hint="cs"/>
          <w:color w:val="1F1F1F"/>
          <w:sz w:val="28"/>
          <w:szCs w:val="28"/>
          <w:lang w:bidi="ar-YE"/>
        </w:rPr>
        <w:t>Customer Loyalty</w:t>
      </w:r>
      <w:r w:rsidRPr="00C538F8">
        <w:rPr>
          <w:rFonts w:ascii="Sakkal Majalla" w:hAnsi="Sakkal Majalla" w:cs="Sakkal Majalla" w:hint="cs"/>
          <w:color w:val="1F1F1F"/>
          <w:sz w:val="28"/>
          <w:szCs w:val="28"/>
          <w:rtl/>
        </w:rPr>
        <w:t>) ، وهو ما يمكن تحقيقه من خلال تفاعل العميل الإيجابي مع المنتجات أو الخدمات. ويؤثر هذا الأمر بشكل كبير على تصور العميل للعلامة التجارية (</w:t>
      </w:r>
      <w:r w:rsidRPr="00C538F8">
        <w:rPr>
          <w:rFonts w:ascii="Sakkal Majalla" w:hAnsi="Sakkal Majalla" w:cs="Sakkal Majalla" w:hint="cs"/>
          <w:color w:val="1F1F1F"/>
          <w:sz w:val="28"/>
          <w:szCs w:val="28"/>
          <w:lang w:bidi="ar-YE"/>
        </w:rPr>
        <w:t>Brand Perception</w:t>
      </w:r>
      <w:r w:rsidRPr="00C538F8">
        <w:rPr>
          <w:rFonts w:ascii="Sakkal Majalla" w:hAnsi="Sakkal Majalla" w:cs="Sakkal Majalla" w:hint="cs"/>
          <w:color w:val="1F1F1F"/>
          <w:sz w:val="28"/>
          <w:szCs w:val="28"/>
          <w:rtl/>
        </w:rPr>
        <w:t>)  وعلى قراراته بشأن تكرار الشراء أو البحث عن بدائل أخرى (</w:t>
      </w:r>
      <w:r w:rsidRPr="00C538F8">
        <w:rPr>
          <w:rFonts w:ascii="Sakkal Majalla" w:hAnsi="Sakkal Majalla" w:cs="Sakkal Majalla" w:hint="cs"/>
          <w:color w:val="1F1F1F"/>
          <w:sz w:val="28"/>
          <w:szCs w:val="28"/>
          <w:lang w:bidi="ar-YE"/>
        </w:rPr>
        <w:t>Zeithaml, Bitner, &amp; Gremler, 2017</w:t>
      </w:r>
      <w:r w:rsidRPr="00C538F8">
        <w:rPr>
          <w:rFonts w:ascii="Sakkal Majalla" w:hAnsi="Sakkal Majalla" w:cs="Sakkal Majalla" w:hint="cs"/>
          <w:color w:val="1F1F1F"/>
          <w:sz w:val="28"/>
          <w:szCs w:val="28"/>
          <w:rtl/>
        </w:rPr>
        <w:t>).</w:t>
      </w:r>
    </w:p>
    <w:p w14:paraId="3DD188D5" w14:textId="77777777" w:rsidR="0078255D" w:rsidRPr="001E4AE5"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1E4AE5">
        <w:rPr>
          <w:rFonts w:ascii="Sakkal Majalla" w:hAnsi="Sakkal Majalla" w:cs="Sakkal Majalla" w:hint="cs"/>
          <w:b/>
          <w:bCs/>
          <w:color w:val="1F1F1F"/>
          <w:sz w:val="28"/>
          <w:szCs w:val="28"/>
          <w:rtl/>
        </w:rPr>
        <w:t>تطور مفهوم تجربة العميل (</w:t>
      </w:r>
      <w:r w:rsidRPr="001E4AE5">
        <w:rPr>
          <w:rFonts w:ascii="Sakkal Majalla" w:hAnsi="Sakkal Majalla" w:cs="Sakkal Majalla" w:hint="cs"/>
          <w:b/>
          <w:bCs/>
          <w:color w:val="1F1F1F"/>
          <w:sz w:val="28"/>
          <w:szCs w:val="28"/>
          <w:lang w:bidi="ar-YE"/>
        </w:rPr>
        <w:t>Evolution of Customer Experiencee</w:t>
      </w:r>
      <w:r w:rsidRPr="001E4AE5">
        <w:rPr>
          <w:rFonts w:ascii="Sakkal Majalla" w:hAnsi="Sakkal Majalla" w:cs="Sakkal Majalla" w:hint="cs"/>
          <w:b/>
          <w:bCs/>
          <w:color w:val="1F1F1F"/>
          <w:sz w:val="28"/>
          <w:szCs w:val="28"/>
          <w:rtl/>
        </w:rPr>
        <w:t>) عبر الزمن</w:t>
      </w:r>
    </w:p>
    <w:p w14:paraId="2A7B3B62"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شهد مفهوم تجربة العميل تطورًا ملحوظًا منذ العقود الأخيرة، حيث تنامى الوعي بأهمية العميل في العمليات التجارية. في البداية، كان التركيز منصبًا فقط على جودة المنتجات والخدمات (</w:t>
      </w:r>
      <w:r w:rsidRPr="00C538F8">
        <w:rPr>
          <w:rFonts w:ascii="Sakkal Majalla" w:hAnsi="Sakkal Majalla" w:cs="Sakkal Majalla" w:hint="cs"/>
          <w:color w:val="1F1F1F"/>
          <w:sz w:val="28"/>
          <w:szCs w:val="28"/>
          <w:lang w:bidi="ar-YE"/>
        </w:rPr>
        <w:t>Product and Service Quality</w:t>
      </w:r>
      <w:r w:rsidRPr="00C538F8">
        <w:rPr>
          <w:rFonts w:ascii="Sakkal Majalla" w:hAnsi="Sakkal Majalla" w:cs="Sakkal Majalla" w:hint="cs"/>
          <w:color w:val="1F1F1F"/>
          <w:sz w:val="28"/>
          <w:szCs w:val="28"/>
          <w:rtl/>
        </w:rPr>
        <w:t>)، ثم تطور المفهوم ليشمل الاستجابة لحاجات العملاء (</w:t>
      </w:r>
      <w:r w:rsidRPr="00C538F8">
        <w:rPr>
          <w:rFonts w:ascii="Sakkal Majalla" w:hAnsi="Sakkal Majalla" w:cs="Sakkal Majalla" w:hint="cs"/>
          <w:color w:val="1F1F1F"/>
          <w:sz w:val="28"/>
          <w:szCs w:val="28"/>
          <w:lang w:bidi="ar-YE"/>
        </w:rPr>
        <w:t>Customer Needs</w:t>
      </w:r>
      <w:r w:rsidRPr="00C538F8">
        <w:rPr>
          <w:rFonts w:ascii="Sakkal Majalla" w:hAnsi="Sakkal Majalla" w:cs="Sakkal Majalla" w:hint="cs"/>
          <w:color w:val="1F1F1F"/>
          <w:sz w:val="28"/>
          <w:szCs w:val="28"/>
          <w:rtl/>
        </w:rPr>
        <w:t>)، وصولًا إلى بناء علاقات عاطفية مع العميل تعزز الانتماء للعلامة التجارية. يتزامن هذا التطور مع الثورة التكنولوجية والتحولات السريعة في أساليب التواصل (</w:t>
      </w:r>
      <w:r w:rsidRPr="00C538F8">
        <w:rPr>
          <w:rFonts w:ascii="Sakkal Majalla" w:hAnsi="Sakkal Majalla" w:cs="Sakkal Majalla" w:hint="cs"/>
          <w:color w:val="1F1F1F"/>
          <w:sz w:val="28"/>
          <w:szCs w:val="28"/>
          <w:lang w:bidi="ar-YE"/>
        </w:rPr>
        <w:t>Communication Methods</w:t>
      </w:r>
      <w:r w:rsidRPr="00C538F8">
        <w:rPr>
          <w:rFonts w:ascii="Sakkal Majalla" w:hAnsi="Sakkal Majalla" w:cs="Sakkal Majalla" w:hint="cs"/>
          <w:color w:val="1F1F1F"/>
          <w:sz w:val="28"/>
          <w:szCs w:val="28"/>
          <w:rtl/>
        </w:rPr>
        <w:t>)، والتي جعلت من تحليل بيانات العملاء (</w:t>
      </w:r>
      <w:r w:rsidRPr="00C538F8">
        <w:rPr>
          <w:rFonts w:ascii="Sakkal Majalla" w:hAnsi="Sakkal Majalla" w:cs="Sakkal Majalla" w:hint="cs"/>
          <w:color w:val="1F1F1F"/>
          <w:sz w:val="28"/>
          <w:szCs w:val="28"/>
          <w:lang w:bidi="ar-YE"/>
        </w:rPr>
        <w:t>Customer Data Analysis</w:t>
      </w:r>
      <w:r w:rsidRPr="00C538F8">
        <w:rPr>
          <w:rFonts w:ascii="Sakkal Majalla" w:hAnsi="Sakkal Majalla" w:cs="Sakkal Majalla" w:hint="cs"/>
          <w:color w:val="1F1F1F"/>
          <w:sz w:val="28"/>
          <w:szCs w:val="28"/>
          <w:rtl/>
        </w:rPr>
        <w:t>) وفهم احتياجاتهم وسيلة لتحسين تجربة العميل (</w:t>
      </w:r>
      <w:r w:rsidRPr="00C538F8">
        <w:rPr>
          <w:rFonts w:ascii="Sakkal Majalla" w:hAnsi="Sakkal Majalla" w:cs="Sakkal Majalla" w:hint="cs"/>
          <w:color w:val="1F1F1F"/>
          <w:sz w:val="28"/>
          <w:szCs w:val="28"/>
          <w:lang w:bidi="ar-YE"/>
        </w:rPr>
        <w:t>Pine &amp; Gilmore, 1999</w:t>
      </w:r>
      <w:r w:rsidRPr="00C538F8">
        <w:rPr>
          <w:rFonts w:ascii="Sakkal Majalla" w:hAnsi="Sakkal Majalla" w:cs="Sakkal Majalla" w:hint="cs"/>
          <w:color w:val="1F1F1F"/>
          <w:sz w:val="28"/>
          <w:szCs w:val="28"/>
          <w:rtl/>
        </w:rPr>
        <w:t>).</w:t>
      </w:r>
    </w:p>
    <w:p w14:paraId="54A1D692"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ساهمت التطورات التكنولوجية، مثل استخدام البيانات الضخمة (</w:t>
      </w:r>
      <w:r w:rsidRPr="00C538F8">
        <w:rPr>
          <w:rFonts w:ascii="Sakkal Majalla" w:hAnsi="Sakkal Majalla" w:cs="Sakkal Majalla" w:hint="cs"/>
          <w:color w:val="1F1F1F"/>
          <w:sz w:val="28"/>
          <w:szCs w:val="28"/>
          <w:lang w:bidi="ar-YE"/>
        </w:rPr>
        <w:t>Big Data</w:t>
      </w:r>
      <w:r w:rsidRPr="00C538F8">
        <w:rPr>
          <w:rFonts w:ascii="Sakkal Majalla" w:hAnsi="Sakkal Majalla" w:cs="Sakkal Majalla" w:hint="cs"/>
          <w:color w:val="1F1F1F"/>
          <w:sz w:val="28"/>
          <w:szCs w:val="28"/>
          <w:rtl/>
        </w:rPr>
        <w:t>)  والذكاء الاصطناعي (</w:t>
      </w:r>
      <w:r w:rsidRPr="00C538F8">
        <w:rPr>
          <w:rFonts w:ascii="Sakkal Majalla" w:hAnsi="Sakkal Majalla" w:cs="Sakkal Majalla" w:hint="cs"/>
          <w:color w:val="1F1F1F"/>
          <w:sz w:val="28"/>
          <w:szCs w:val="28"/>
          <w:lang w:bidi="ar-YE"/>
        </w:rPr>
        <w:t>Artificial Intelligence</w:t>
      </w:r>
      <w:r w:rsidRPr="00C538F8">
        <w:rPr>
          <w:rFonts w:ascii="Sakkal Majalla" w:hAnsi="Sakkal Majalla" w:cs="Sakkal Majalla" w:hint="cs"/>
          <w:color w:val="1F1F1F"/>
          <w:sz w:val="28"/>
          <w:szCs w:val="28"/>
          <w:rtl/>
        </w:rPr>
        <w:t>)، في تسهيل عمليات التحليل وتوقع رغبات العملاء، مما دفع المؤسسات إلى تبني استراتيجيات مبتكرة لتحقيق تجربة عميل مميزة وفعالة.</w:t>
      </w:r>
    </w:p>
    <w:p w14:paraId="5FB1932D" w14:textId="77777777" w:rsidR="0078255D" w:rsidRPr="001E4AE5"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1E4AE5">
        <w:rPr>
          <w:rFonts w:ascii="Sakkal Majalla" w:hAnsi="Sakkal Majalla" w:cs="Sakkal Majalla" w:hint="cs"/>
          <w:b/>
          <w:bCs/>
          <w:color w:val="1F1F1F"/>
          <w:sz w:val="28"/>
          <w:szCs w:val="28"/>
          <w:rtl/>
        </w:rPr>
        <w:t>الدور الأساسي لتجربة العميل (</w:t>
      </w:r>
      <w:r w:rsidRPr="001E4AE5">
        <w:rPr>
          <w:rFonts w:ascii="Sakkal Majalla" w:hAnsi="Sakkal Majalla" w:cs="Sakkal Majalla" w:hint="cs"/>
          <w:b/>
          <w:bCs/>
          <w:color w:val="1F1F1F"/>
          <w:sz w:val="28"/>
          <w:szCs w:val="28"/>
          <w:lang w:bidi="ar-YE"/>
        </w:rPr>
        <w:t>Customer Experience</w:t>
      </w:r>
      <w:r w:rsidRPr="001E4AE5">
        <w:rPr>
          <w:rFonts w:ascii="Sakkal Majalla" w:hAnsi="Sakkal Majalla" w:cs="Sakkal Majalla" w:hint="cs"/>
          <w:b/>
          <w:bCs/>
          <w:color w:val="1F1F1F"/>
          <w:sz w:val="28"/>
          <w:szCs w:val="28"/>
          <w:rtl/>
        </w:rPr>
        <w:t xml:space="preserve">) في تحقيق رضا العميل وولائه </w:t>
      </w:r>
    </w:p>
    <w:p w14:paraId="3A681404"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تجربة العميل تلعب دورًا حاسمًا في تحقيق رضا العميل وولائه. كلما كانت التجربة إيجابية وملائمة لاحتياجات العميل، زادت احتمالية ولائه للعلامة التجارية، حيث أثبتت الدراسات أن العملاء الذين يتمتعون بتجربة إيجابية مع مؤسسة معينة يميلون إلى تكرار الشراء والتوصية بها للآخرين</w:t>
      </w:r>
    </w:p>
    <w:p w14:paraId="45D4C228"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w:t>
      </w:r>
      <w:r w:rsidRPr="00C538F8">
        <w:rPr>
          <w:rFonts w:ascii="Sakkal Majalla" w:hAnsi="Sakkal Majalla" w:cs="Sakkal Majalla" w:hint="cs"/>
          <w:color w:val="1F1F1F"/>
          <w:sz w:val="28"/>
          <w:szCs w:val="28"/>
          <w:lang w:bidi="ar-YE"/>
        </w:rPr>
        <w:t>Word of Mouth Recommendation</w:t>
      </w:r>
      <w:r w:rsidRPr="00C538F8">
        <w:rPr>
          <w:rFonts w:ascii="Sakkal Majalla" w:hAnsi="Sakkal Majalla" w:cs="Sakkal Majalla" w:hint="cs"/>
          <w:color w:val="1F1F1F"/>
          <w:sz w:val="28"/>
          <w:szCs w:val="28"/>
          <w:rtl/>
        </w:rPr>
        <w:t>)، مما يساهم في تعزيز قاعدة العملاء وتوسيع نطاق الأعمال (</w:t>
      </w:r>
      <w:r w:rsidRPr="00C538F8">
        <w:rPr>
          <w:rFonts w:ascii="Sakkal Majalla" w:hAnsi="Sakkal Majalla" w:cs="Sakkal Majalla" w:hint="cs"/>
          <w:color w:val="1F1F1F"/>
          <w:sz w:val="28"/>
          <w:szCs w:val="28"/>
          <w:lang w:bidi="ar-YE"/>
        </w:rPr>
        <w:t>Customer Base Expansion) (Homburg, Jozić, &amp; Kuehnl, 2017)</w:t>
      </w:r>
      <w:r w:rsidRPr="00C538F8">
        <w:rPr>
          <w:rFonts w:ascii="Sakkal Majalla" w:hAnsi="Sakkal Majalla" w:cs="Sakkal Majalla" w:hint="cs"/>
          <w:color w:val="1F1F1F"/>
          <w:sz w:val="28"/>
          <w:szCs w:val="28"/>
          <w:rtl/>
        </w:rPr>
        <w:t>.</w:t>
      </w:r>
    </w:p>
    <w:p w14:paraId="0E29572B"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على الجانب الآخر، إذا كانت تجربة العميل غير مرضية، قد يؤدي ذلك إلى تركه للعلامة التجارية والبحث عن بدائل. لذا، فإن المؤسسات تركز على توفير تجربة متكاملة، حيث لا تتعلق تجربة العميل بالمنتج فقط، بل بالطريقة التي يتم بها التعامل معه طوال رحلته (</w:t>
      </w:r>
      <w:r w:rsidRPr="00C538F8">
        <w:rPr>
          <w:rFonts w:ascii="Sakkal Majalla" w:hAnsi="Sakkal Majalla" w:cs="Sakkal Majalla" w:hint="cs"/>
          <w:color w:val="1F1F1F"/>
          <w:sz w:val="28"/>
          <w:szCs w:val="28"/>
          <w:lang w:bidi="ar-YE"/>
        </w:rPr>
        <w:t>Customer Journey) (Lemon &amp; Verhoef, 2016)</w:t>
      </w:r>
      <w:r w:rsidRPr="00C538F8">
        <w:rPr>
          <w:rFonts w:ascii="Sakkal Majalla" w:hAnsi="Sakkal Majalla" w:cs="Sakkal Majalla" w:hint="cs"/>
          <w:color w:val="1F1F1F"/>
          <w:sz w:val="28"/>
          <w:szCs w:val="28"/>
          <w:rtl/>
        </w:rPr>
        <w:t>.</w:t>
      </w:r>
    </w:p>
    <w:p w14:paraId="6301CFE8"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بالتالي، أصبحت تجربة العميل تمثل ميزة تنافسية (</w:t>
      </w:r>
      <w:r w:rsidRPr="00C538F8">
        <w:rPr>
          <w:rFonts w:ascii="Sakkal Majalla" w:hAnsi="Sakkal Majalla" w:cs="Sakkal Majalla" w:hint="cs"/>
          <w:color w:val="1F1F1F"/>
          <w:sz w:val="28"/>
          <w:szCs w:val="28"/>
          <w:lang w:bidi="ar-YE"/>
        </w:rPr>
        <w:t>Competitive Advantage</w:t>
      </w:r>
      <w:r w:rsidRPr="00C538F8">
        <w:rPr>
          <w:rFonts w:ascii="Sakkal Majalla" w:hAnsi="Sakkal Majalla" w:cs="Sakkal Majalla" w:hint="cs"/>
          <w:color w:val="1F1F1F"/>
          <w:sz w:val="28"/>
          <w:szCs w:val="28"/>
          <w:rtl/>
        </w:rPr>
        <w:t>) حقيقية، حيث إن العميل لم يعد مجرد متلقي للخدمة، بل هو شريك في تحديد توقعاته واحتياجاته، الأمر الذي يدفع الشركات نحو بناء علاقة مبنية على الثقة والتفاعل المستمر، مما يعزز من فرص تحقيق رضا مستدام وولاء طويل الأمد (</w:t>
      </w:r>
      <w:r w:rsidRPr="00C538F8">
        <w:rPr>
          <w:rFonts w:ascii="Sakkal Majalla" w:hAnsi="Sakkal Majalla" w:cs="Sakkal Majalla" w:hint="cs"/>
          <w:color w:val="1F1F1F"/>
          <w:sz w:val="28"/>
          <w:szCs w:val="28"/>
          <w:lang w:bidi="ar-YE"/>
        </w:rPr>
        <w:t>Schmitt, 2003</w:t>
      </w:r>
      <w:r w:rsidRPr="00C538F8">
        <w:rPr>
          <w:rFonts w:ascii="Sakkal Majalla" w:hAnsi="Sakkal Majalla" w:cs="Sakkal Majalla" w:hint="cs"/>
          <w:color w:val="1F1F1F"/>
          <w:sz w:val="28"/>
          <w:szCs w:val="28"/>
          <w:rtl/>
        </w:rPr>
        <w:t>).</w:t>
      </w:r>
    </w:p>
    <w:p w14:paraId="5791D577" w14:textId="77777777" w:rsidR="0078255D" w:rsidRPr="00FF730F" w:rsidRDefault="007E5BAB" w:rsidP="00272B2F">
      <w:pPr>
        <w:pStyle w:val="NormalWeb"/>
        <w:bidi/>
        <w:spacing w:before="240" w:after="160" w:line="360" w:lineRule="auto"/>
        <w:jc w:val="both"/>
        <w:rPr>
          <w:rFonts w:ascii="Sakkal Majalla" w:hAnsi="Sakkal Majalla" w:cs="Sakkal Majalla"/>
          <w:b/>
          <w:bCs/>
          <w:color w:val="1F1F1F"/>
          <w:sz w:val="28"/>
          <w:szCs w:val="28"/>
          <w:u w:val="single"/>
          <w:rtl/>
        </w:rPr>
      </w:pPr>
      <w:r w:rsidRPr="00FF730F">
        <w:rPr>
          <w:rFonts w:ascii="Sakkal Majalla" w:hAnsi="Sakkal Majalla" w:cs="Sakkal Majalla" w:hint="cs"/>
          <w:b/>
          <w:bCs/>
          <w:color w:val="1F1F1F"/>
          <w:sz w:val="28"/>
          <w:szCs w:val="28"/>
          <w:u w:val="single"/>
          <w:rtl/>
        </w:rPr>
        <w:t xml:space="preserve"> 2. العوامل المؤثرة في تجربة العميل (</w:t>
      </w:r>
      <w:r w:rsidRPr="00FF730F">
        <w:rPr>
          <w:rFonts w:ascii="Sakkal Majalla" w:hAnsi="Sakkal Majalla" w:cs="Sakkal Majalla" w:hint="cs"/>
          <w:b/>
          <w:bCs/>
          <w:color w:val="1F1F1F"/>
          <w:sz w:val="28"/>
          <w:szCs w:val="28"/>
          <w:u w:val="single"/>
          <w:lang w:bidi="ar-YE"/>
        </w:rPr>
        <w:t>Factors Influencing Customer Experiencee</w:t>
      </w:r>
      <w:r w:rsidRPr="00FF730F">
        <w:rPr>
          <w:rFonts w:ascii="Sakkal Majalla" w:hAnsi="Sakkal Majalla" w:cs="Sakkal Majalla" w:hint="cs"/>
          <w:b/>
          <w:bCs/>
          <w:color w:val="1F1F1F"/>
          <w:sz w:val="28"/>
          <w:szCs w:val="28"/>
          <w:u w:val="single"/>
          <w:rtl/>
        </w:rPr>
        <w:t xml:space="preserve">) </w:t>
      </w:r>
    </w:p>
    <w:p w14:paraId="10B71C70" w14:textId="77777777" w:rsidR="0078255D" w:rsidRPr="00C538F8"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b/>
          <w:bCs/>
          <w:color w:val="1F1F1F"/>
          <w:sz w:val="28"/>
          <w:szCs w:val="28"/>
          <w:rtl/>
        </w:rPr>
        <w:t>أ. جودة الخدمة (</w:t>
      </w:r>
      <w:r w:rsidRPr="00C538F8">
        <w:rPr>
          <w:rFonts w:ascii="Sakkal Majalla" w:hAnsi="Sakkal Majalla" w:cs="Sakkal Majalla" w:hint="cs"/>
          <w:b/>
          <w:bCs/>
          <w:color w:val="1F1F1F"/>
          <w:sz w:val="28"/>
          <w:szCs w:val="28"/>
          <w:lang w:bidi="ar-YE"/>
        </w:rPr>
        <w:t>Service Quality</w:t>
      </w:r>
      <w:r w:rsidRPr="00C538F8">
        <w:rPr>
          <w:rFonts w:ascii="Sakkal Majalla" w:hAnsi="Sakkal Majalla" w:cs="Sakkal Majalla" w:hint="cs"/>
          <w:b/>
          <w:bCs/>
          <w:color w:val="1F1F1F"/>
          <w:sz w:val="28"/>
          <w:szCs w:val="28"/>
          <w:rtl/>
        </w:rPr>
        <w:t xml:space="preserve">) </w:t>
      </w:r>
    </w:p>
    <w:p w14:paraId="5BCA9EDF"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تعتبر جودة الخدمة (</w:t>
      </w:r>
      <w:r w:rsidRPr="00C538F8">
        <w:rPr>
          <w:rFonts w:ascii="Sakkal Majalla" w:hAnsi="Sakkal Majalla" w:cs="Sakkal Majalla" w:hint="cs"/>
          <w:color w:val="1F1F1F"/>
          <w:sz w:val="28"/>
          <w:szCs w:val="28"/>
          <w:lang w:bidi="ar-YE"/>
        </w:rPr>
        <w:t>Service Quality</w:t>
      </w:r>
      <w:r w:rsidRPr="00C538F8">
        <w:rPr>
          <w:rFonts w:ascii="Sakkal Majalla" w:hAnsi="Sakkal Majalla" w:cs="Sakkal Majalla" w:hint="cs"/>
          <w:color w:val="1F1F1F"/>
          <w:sz w:val="28"/>
          <w:szCs w:val="28"/>
          <w:rtl/>
        </w:rPr>
        <w:t>)  من أبرز العوامل التي تؤثر في تجربة العميل، حيث تتضمن تقديم خدمة تلبي توقعات العملاء أو تتجاوزها. تتضمن جودة الخدمة عناصر مثل الدقة في تقديم الخدمة، والموثوقية، والاستجابة السريعة لاحتياجات العملاء، إضافةً إلى المهنية والاهتمام الشخصي الذي يظهره الموظفون للعملاء (</w:t>
      </w:r>
      <w:r w:rsidRPr="00C538F8">
        <w:rPr>
          <w:rFonts w:ascii="Sakkal Majalla" w:hAnsi="Sakkal Majalla" w:cs="Sakkal Majalla" w:hint="cs"/>
          <w:color w:val="1F1F1F"/>
          <w:sz w:val="28"/>
          <w:szCs w:val="28"/>
          <w:lang w:bidi="ar-YE"/>
        </w:rPr>
        <w:t>Customer Interaction</w:t>
      </w:r>
      <w:r w:rsidRPr="00C538F8">
        <w:rPr>
          <w:rFonts w:ascii="Sakkal Majalla" w:hAnsi="Sakkal Majalla" w:cs="Sakkal Majalla" w:hint="cs"/>
          <w:color w:val="1F1F1F"/>
          <w:sz w:val="28"/>
          <w:szCs w:val="28"/>
          <w:rtl/>
        </w:rPr>
        <w:t>). وفقًا لنموذج جودة الخدمة (</w:t>
      </w:r>
      <w:r w:rsidRPr="00C538F8">
        <w:rPr>
          <w:rFonts w:ascii="Sakkal Majalla" w:hAnsi="Sakkal Majalla" w:cs="Sakkal Majalla" w:hint="cs"/>
          <w:color w:val="1F1F1F"/>
          <w:sz w:val="28"/>
          <w:szCs w:val="28"/>
          <w:lang w:bidi="ar-YE"/>
        </w:rPr>
        <w:t>SERVQUAL</w:t>
      </w:r>
      <w:r w:rsidRPr="00C538F8">
        <w:rPr>
          <w:rFonts w:ascii="Sakkal Majalla" w:hAnsi="Sakkal Majalla" w:cs="Sakkal Majalla" w:hint="cs"/>
          <w:color w:val="1F1F1F"/>
          <w:sz w:val="28"/>
          <w:szCs w:val="28"/>
          <w:rtl/>
        </w:rPr>
        <w:t>) الذي وضعه باراسورامان وآخرون، فإن جودة الخدمة تشمل خمسة أبعاد رئيسية: الاعتمادية، الاستجابة، الثقة، التعاطف، والجوانب الملموسة (</w:t>
      </w:r>
      <w:r w:rsidRPr="00C538F8">
        <w:rPr>
          <w:rFonts w:ascii="Sakkal Majalla" w:hAnsi="Sakkal Majalla" w:cs="Sakkal Majalla" w:hint="cs"/>
          <w:color w:val="1F1F1F"/>
          <w:sz w:val="28"/>
          <w:szCs w:val="28"/>
          <w:lang w:bidi="ar-YE"/>
        </w:rPr>
        <w:t>Tangibles</w:t>
      </w:r>
      <w:r w:rsidRPr="00C538F8">
        <w:rPr>
          <w:rFonts w:ascii="Sakkal Majalla" w:hAnsi="Sakkal Majalla" w:cs="Sakkal Majalla" w:hint="cs"/>
          <w:color w:val="1F1F1F"/>
          <w:sz w:val="28"/>
          <w:szCs w:val="28"/>
          <w:rtl/>
        </w:rPr>
        <w:t>)، التي تلعب جميعها دورًا أساسيًا في تحديد مدى رضا العميل (</w:t>
      </w:r>
      <w:r w:rsidRPr="00C538F8">
        <w:rPr>
          <w:rFonts w:ascii="Sakkal Majalla" w:hAnsi="Sakkal Majalla" w:cs="Sakkal Majalla" w:hint="cs"/>
          <w:color w:val="1F1F1F"/>
          <w:sz w:val="28"/>
          <w:szCs w:val="28"/>
          <w:lang w:bidi="ar-YE"/>
        </w:rPr>
        <w:t>Parasuraman, Zeithaml, &amp; Berry, 1988</w:t>
      </w:r>
      <w:r w:rsidRPr="00C538F8">
        <w:rPr>
          <w:rFonts w:ascii="Sakkal Majalla" w:hAnsi="Sakkal Majalla" w:cs="Sakkal Majalla" w:hint="cs"/>
          <w:color w:val="1F1F1F"/>
          <w:sz w:val="28"/>
          <w:szCs w:val="28"/>
          <w:rtl/>
        </w:rPr>
        <w:t>).</w:t>
      </w:r>
    </w:p>
    <w:p w14:paraId="073DB4F8"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في هذا السياق، يظهر أن العملاء يميلون إلى الشعور بالرضا والولاء عندما تتوافق جودة الخدمة مع توقعاتهم أو تتجاوزها. على سبيل المثال، توضح دراسة أجرتها "</w:t>
      </w:r>
      <w:r w:rsidRPr="00C538F8">
        <w:rPr>
          <w:rFonts w:ascii="Sakkal Majalla" w:hAnsi="Sakkal Majalla" w:cs="Sakkal Majalla" w:hint="cs"/>
          <w:color w:val="1F1F1F"/>
          <w:sz w:val="28"/>
          <w:szCs w:val="28"/>
          <w:lang w:bidi="ar-YE"/>
        </w:rPr>
        <w:t>Zeithaml et al</w:t>
      </w:r>
      <w:r w:rsidRPr="00C538F8">
        <w:rPr>
          <w:rFonts w:ascii="Sakkal Majalla" w:hAnsi="Sakkal Majalla" w:cs="Sakkal Majalla" w:hint="cs"/>
          <w:color w:val="1F1F1F"/>
          <w:sz w:val="28"/>
          <w:szCs w:val="28"/>
          <w:rtl/>
        </w:rPr>
        <w:t>." أن الخدمات ذات الجودة العالية يمكن أن تزيد من نسبة ولاء العملاء بشكل ملحوظ، وذلك من خلال تعزيز ثقتهم في المؤسسة وتقليل معدل التخلي عن الخدمة  (</w:t>
      </w:r>
      <w:r w:rsidRPr="00C538F8">
        <w:rPr>
          <w:rFonts w:ascii="Sakkal Majalla" w:hAnsi="Sakkal Majalla" w:cs="Sakkal Majalla" w:hint="cs"/>
          <w:color w:val="1F1F1F"/>
          <w:sz w:val="28"/>
          <w:szCs w:val="28"/>
          <w:lang w:bidi="ar-YE"/>
        </w:rPr>
        <w:t>Churn Rate) (Zeithaml, Bitner, &amp; Gremler, 2017)</w:t>
      </w:r>
      <w:r w:rsidRPr="00C538F8">
        <w:rPr>
          <w:rFonts w:ascii="Sakkal Majalla" w:hAnsi="Sakkal Majalla" w:cs="Sakkal Majalla" w:hint="cs"/>
          <w:color w:val="1F1F1F"/>
          <w:sz w:val="28"/>
          <w:szCs w:val="28"/>
          <w:rtl/>
        </w:rPr>
        <w:t>.</w:t>
      </w:r>
    </w:p>
    <w:p w14:paraId="65544D68" w14:textId="77777777" w:rsidR="0078255D" w:rsidRPr="00C538F8"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b/>
          <w:bCs/>
          <w:color w:val="1F1F1F"/>
          <w:sz w:val="28"/>
          <w:szCs w:val="28"/>
          <w:rtl/>
        </w:rPr>
        <w:t>ب. التفاعل العاطفي والعقلي (</w:t>
      </w:r>
      <w:r w:rsidRPr="00C538F8">
        <w:rPr>
          <w:rFonts w:ascii="Sakkal Majalla" w:hAnsi="Sakkal Majalla" w:cs="Sakkal Majalla" w:hint="cs"/>
          <w:b/>
          <w:bCs/>
          <w:color w:val="1F1F1F"/>
          <w:sz w:val="28"/>
          <w:szCs w:val="28"/>
          <w:lang w:bidi="ar-YE"/>
        </w:rPr>
        <w:t>Emotional and Cognitive Interaction</w:t>
      </w:r>
      <w:r w:rsidRPr="00C538F8">
        <w:rPr>
          <w:rFonts w:ascii="Sakkal Majalla" w:hAnsi="Sakkal Majalla" w:cs="Sakkal Majalla" w:hint="cs"/>
          <w:b/>
          <w:bCs/>
          <w:color w:val="1F1F1F"/>
          <w:sz w:val="28"/>
          <w:szCs w:val="28"/>
          <w:rtl/>
        </w:rPr>
        <w:t>)</w:t>
      </w:r>
    </w:p>
    <w:p w14:paraId="6E2A7B46"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يتضمن التفاعل العاطفي والعقلي (</w:t>
      </w:r>
      <w:r w:rsidRPr="00C538F8">
        <w:rPr>
          <w:rFonts w:ascii="Sakkal Majalla" w:hAnsi="Sakkal Majalla" w:cs="Sakkal Majalla" w:hint="cs"/>
          <w:color w:val="1F1F1F"/>
          <w:sz w:val="28"/>
          <w:szCs w:val="28"/>
          <w:lang w:bidi="ar-YE"/>
        </w:rPr>
        <w:t>Emotional and Cognitive Interaction</w:t>
      </w:r>
      <w:r w:rsidRPr="00C538F8">
        <w:rPr>
          <w:rFonts w:ascii="Sakkal Majalla" w:hAnsi="Sakkal Majalla" w:cs="Sakkal Majalla" w:hint="cs"/>
          <w:color w:val="1F1F1F"/>
          <w:sz w:val="28"/>
          <w:szCs w:val="28"/>
          <w:rtl/>
        </w:rPr>
        <w:t>) مشاعر العملاء وتجربتهم العقلية أثناء تفاعلهم مع العلامة التجارية. يشمل هذا التفاعل مشاعر الرضا، والثقة، والشعور بالأمان، التي تتولد أثناء تلقي الخدمة أو استخدامها. يظهر من خلال الأدبيات أن التفاعلات الإيجابية التي تولد مشاعر إيجابية مثل الرضا والثقة تؤدي إلى تعزيز تجربة العميل، مما يزيد من احتمالية العودة والتوصية بالعلامة التجارية للآخرين (</w:t>
      </w:r>
      <w:r w:rsidRPr="00C538F8">
        <w:rPr>
          <w:rFonts w:ascii="Sakkal Majalla" w:hAnsi="Sakkal Majalla" w:cs="Sakkal Majalla" w:hint="cs"/>
          <w:color w:val="1F1F1F"/>
          <w:sz w:val="28"/>
          <w:szCs w:val="28"/>
          <w:lang w:bidi="ar-YE"/>
        </w:rPr>
        <w:t>Dixon, Freeman, &amp; Toman, 2010</w:t>
      </w:r>
      <w:r w:rsidRPr="00C538F8">
        <w:rPr>
          <w:rFonts w:ascii="Sakkal Majalla" w:hAnsi="Sakkal Majalla" w:cs="Sakkal Majalla" w:hint="cs"/>
          <w:color w:val="1F1F1F"/>
          <w:sz w:val="28"/>
          <w:szCs w:val="28"/>
          <w:rtl/>
        </w:rPr>
        <w:t>).</w:t>
      </w:r>
    </w:p>
    <w:p w14:paraId="6EC82D3B"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عند تقديم تجربة تتضمن تفاعلًا عاطفيًا إيجابيًا، تزداد احتمالية أن يفضل العملاء الشركة على المنافسين، حتى في حال وجود عروض أقل تكلفة. حيث أظهرت دراسة أجرتها "</w:t>
      </w:r>
      <w:r w:rsidRPr="00C538F8">
        <w:rPr>
          <w:rFonts w:ascii="Sakkal Majalla" w:hAnsi="Sakkal Majalla" w:cs="Sakkal Majalla" w:hint="cs"/>
          <w:color w:val="1F1F1F"/>
          <w:sz w:val="28"/>
          <w:szCs w:val="28"/>
          <w:lang w:bidi="ar-YE"/>
        </w:rPr>
        <w:t>Homburg et al</w:t>
      </w:r>
      <w:r w:rsidRPr="00C538F8">
        <w:rPr>
          <w:rFonts w:ascii="Sakkal Majalla" w:hAnsi="Sakkal Majalla" w:cs="Sakkal Majalla" w:hint="cs"/>
          <w:color w:val="1F1F1F"/>
          <w:sz w:val="28"/>
          <w:szCs w:val="28"/>
          <w:rtl/>
        </w:rPr>
        <w:t>." أن العملاء يميلون لتكرار التعامل مع الشركات التي تولي اهتمامًا بالعوامل العاطفية والعقلية لديهم، ما يساهم في بناء علاقة قوية مع العميل ويزيد من الولاء (</w:t>
      </w:r>
      <w:r w:rsidRPr="00C538F8">
        <w:rPr>
          <w:rFonts w:ascii="Sakkal Majalla" w:hAnsi="Sakkal Majalla" w:cs="Sakkal Majalla" w:hint="cs"/>
          <w:color w:val="1F1F1F"/>
          <w:sz w:val="28"/>
          <w:szCs w:val="28"/>
          <w:lang w:bidi="ar-YE"/>
        </w:rPr>
        <w:t>Homburg, Jozić, &amp; Kuehnl, 2017</w:t>
      </w:r>
      <w:r w:rsidRPr="00C538F8">
        <w:rPr>
          <w:rFonts w:ascii="Sakkal Majalla" w:hAnsi="Sakkal Majalla" w:cs="Sakkal Majalla" w:hint="cs"/>
          <w:color w:val="1F1F1F"/>
          <w:sz w:val="28"/>
          <w:szCs w:val="28"/>
          <w:rtl/>
        </w:rPr>
        <w:t>).</w:t>
      </w:r>
    </w:p>
    <w:p w14:paraId="107C1391" w14:textId="77777777" w:rsidR="0078255D" w:rsidRPr="00C538F8"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b/>
          <w:bCs/>
          <w:color w:val="1F1F1F"/>
          <w:sz w:val="28"/>
          <w:szCs w:val="28"/>
          <w:rtl/>
        </w:rPr>
        <w:t xml:space="preserve"> ج. التكنولوجيا وابتكار الخدمات (</w:t>
      </w:r>
      <w:r w:rsidRPr="00C538F8">
        <w:rPr>
          <w:rFonts w:ascii="Sakkal Majalla" w:hAnsi="Sakkal Majalla" w:cs="Sakkal Majalla" w:hint="cs"/>
          <w:b/>
          <w:bCs/>
          <w:color w:val="1F1F1F"/>
          <w:sz w:val="28"/>
          <w:szCs w:val="28"/>
          <w:lang w:bidi="ar-YE"/>
        </w:rPr>
        <w:t>Technology and Service Innovation</w:t>
      </w:r>
      <w:r w:rsidRPr="00C538F8">
        <w:rPr>
          <w:rFonts w:ascii="Sakkal Majalla" w:hAnsi="Sakkal Majalla" w:cs="Sakkal Majalla" w:hint="cs"/>
          <w:b/>
          <w:bCs/>
          <w:color w:val="1F1F1F"/>
          <w:sz w:val="28"/>
          <w:szCs w:val="28"/>
          <w:rtl/>
        </w:rPr>
        <w:t>)</w:t>
      </w:r>
    </w:p>
    <w:p w14:paraId="03076125"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تلعب التكنولوجيا وابتكار الخدمات (</w:t>
      </w:r>
      <w:r w:rsidRPr="00C538F8">
        <w:rPr>
          <w:rFonts w:ascii="Sakkal Majalla" w:hAnsi="Sakkal Majalla" w:cs="Sakkal Majalla" w:hint="cs"/>
          <w:color w:val="1F1F1F"/>
          <w:sz w:val="28"/>
          <w:szCs w:val="28"/>
          <w:lang w:bidi="ar-YE"/>
        </w:rPr>
        <w:t>Service Innovation</w:t>
      </w:r>
      <w:r w:rsidRPr="00C538F8">
        <w:rPr>
          <w:rFonts w:ascii="Sakkal Majalla" w:hAnsi="Sakkal Majalla" w:cs="Sakkal Majalla" w:hint="cs"/>
          <w:color w:val="1F1F1F"/>
          <w:sz w:val="28"/>
          <w:szCs w:val="28"/>
          <w:rtl/>
        </w:rPr>
        <w:t>) دورًا حيويًا في تحسين تجربة العميل. يتمثل هذا في استخدام تطبيقات الهواتف الذكية، والذكاء الاصطناعي (</w:t>
      </w:r>
      <w:r w:rsidRPr="00C538F8">
        <w:rPr>
          <w:rFonts w:ascii="Sakkal Majalla" w:hAnsi="Sakkal Majalla" w:cs="Sakkal Majalla" w:hint="cs"/>
          <w:color w:val="1F1F1F"/>
          <w:sz w:val="28"/>
          <w:szCs w:val="28"/>
          <w:lang w:bidi="ar-YE"/>
        </w:rPr>
        <w:t>Artificial Intelligence</w:t>
      </w:r>
      <w:r w:rsidRPr="00C538F8">
        <w:rPr>
          <w:rFonts w:ascii="Sakkal Majalla" w:hAnsi="Sakkal Majalla" w:cs="Sakkal Majalla" w:hint="cs"/>
          <w:color w:val="1F1F1F"/>
          <w:sz w:val="28"/>
          <w:szCs w:val="28"/>
          <w:rtl/>
        </w:rPr>
        <w:t>)، وتحليل البيانات (</w:t>
      </w:r>
      <w:r w:rsidRPr="00C538F8">
        <w:rPr>
          <w:rFonts w:ascii="Sakkal Majalla" w:hAnsi="Sakkal Majalla" w:cs="Sakkal Majalla" w:hint="cs"/>
          <w:color w:val="1F1F1F"/>
          <w:sz w:val="28"/>
          <w:szCs w:val="28"/>
          <w:lang w:bidi="ar-YE"/>
        </w:rPr>
        <w:t>Data Analytics</w:t>
      </w:r>
      <w:r w:rsidRPr="00C538F8">
        <w:rPr>
          <w:rFonts w:ascii="Sakkal Majalla" w:hAnsi="Sakkal Majalla" w:cs="Sakkal Majalla" w:hint="cs"/>
          <w:color w:val="1F1F1F"/>
          <w:sz w:val="28"/>
          <w:szCs w:val="28"/>
          <w:rtl/>
        </w:rPr>
        <w:t>)، لتحسين جودة الخدمة وتخصيصها وفقًا لتوقعات العميل. على سبيل المثال، تتيح التكنولوجيا الحديثة للشركات التعرف على أنماط تفضيلات العملاء وتقديم خدمات ملائمة بشكل فوري، مما يعزز التفاعل الإيجابي بين العميل والعلامة التجارية (</w:t>
      </w:r>
      <w:r w:rsidRPr="00C538F8">
        <w:rPr>
          <w:rFonts w:ascii="Sakkal Majalla" w:hAnsi="Sakkal Majalla" w:cs="Sakkal Majalla" w:hint="cs"/>
          <w:color w:val="1F1F1F"/>
          <w:sz w:val="28"/>
          <w:szCs w:val="28"/>
          <w:lang w:bidi="ar-YE"/>
        </w:rPr>
        <w:t>Rust &amp; Oliver, 2000</w:t>
      </w:r>
      <w:r w:rsidRPr="00C538F8">
        <w:rPr>
          <w:rFonts w:ascii="Sakkal Majalla" w:hAnsi="Sakkal Majalla" w:cs="Sakkal Majalla" w:hint="cs"/>
          <w:color w:val="1F1F1F"/>
          <w:sz w:val="28"/>
          <w:szCs w:val="28"/>
          <w:rtl/>
        </w:rPr>
        <w:t>).</w:t>
      </w:r>
    </w:p>
    <w:p w14:paraId="4D267626"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بالإضافة إلى ذلك، أصبح بإمكان الشركات توفير تجربة عميل تتسم بالكفاءة والتفاعلية العالية، من خلال توفير منصات رقمية تسهم في تحسين تجربة العميل بشكل مستمر وتلبية احتياجاته بشكل أسرع. وأثبتت الدراسات أن الشركات التي تتبنى الابتكار التكنولوجي في تقديم خدماتها قادرة على تحقيق مستويات أعلى من الرضا والولاء بين العملاء (</w:t>
      </w:r>
      <w:r w:rsidRPr="00C538F8">
        <w:rPr>
          <w:rFonts w:ascii="Sakkal Majalla" w:hAnsi="Sakkal Majalla" w:cs="Sakkal Majalla" w:hint="cs"/>
          <w:color w:val="1F1F1F"/>
          <w:sz w:val="28"/>
          <w:szCs w:val="28"/>
          <w:lang w:bidi="ar-YE"/>
        </w:rPr>
        <w:t>Verhoef et al., 2009</w:t>
      </w:r>
      <w:r w:rsidRPr="00C538F8">
        <w:rPr>
          <w:rFonts w:ascii="Sakkal Majalla" w:hAnsi="Sakkal Majalla" w:cs="Sakkal Majalla" w:hint="cs"/>
          <w:color w:val="1F1F1F"/>
          <w:sz w:val="28"/>
          <w:szCs w:val="28"/>
          <w:rtl/>
        </w:rPr>
        <w:t>).</w:t>
      </w:r>
    </w:p>
    <w:p w14:paraId="578F6201" w14:textId="77777777" w:rsidR="0078255D" w:rsidRPr="00C538F8"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b/>
          <w:bCs/>
          <w:color w:val="1F1F1F"/>
          <w:sz w:val="28"/>
          <w:szCs w:val="28"/>
          <w:rtl/>
        </w:rPr>
        <w:t xml:space="preserve"> د. البيئة المادية وتجربة العلامة التجارية (</w:t>
      </w:r>
      <w:r w:rsidRPr="00C538F8">
        <w:rPr>
          <w:rFonts w:ascii="Sakkal Majalla" w:hAnsi="Sakkal Majalla" w:cs="Sakkal Majalla" w:hint="cs"/>
          <w:b/>
          <w:bCs/>
          <w:color w:val="1F1F1F"/>
          <w:sz w:val="28"/>
          <w:szCs w:val="28"/>
          <w:lang w:bidi="ar-YE"/>
        </w:rPr>
        <w:t>Physical Environment and Brand Experiencee</w:t>
      </w:r>
      <w:r w:rsidRPr="00C538F8">
        <w:rPr>
          <w:rFonts w:ascii="Sakkal Majalla" w:hAnsi="Sakkal Majalla" w:cs="Sakkal Majalla" w:hint="cs"/>
          <w:b/>
          <w:bCs/>
          <w:color w:val="1F1F1F"/>
          <w:sz w:val="28"/>
          <w:szCs w:val="28"/>
          <w:rtl/>
        </w:rPr>
        <w:t>)</w:t>
      </w:r>
    </w:p>
    <w:p w14:paraId="32AF94CF"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تشير البيئة المادية (</w:t>
      </w:r>
      <w:r w:rsidRPr="00C538F8">
        <w:rPr>
          <w:rFonts w:ascii="Sakkal Majalla" w:hAnsi="Sakkal Majalla" w:cs="Sakkal Majalla" w:hint="cs"/>
          <w:color w:val="1F1F1F"/>
          <w:sz w:val="28"/>
          <w:szCs w:val="28"/>
          <w:lang w:bidi="ar-YE"/>
        </w:rPr>
        <w:t>Physical Environment</w:t>
      </w:r>
      <w:r w:rsidRPr="00C538F8">
        <w:rPr>
          <w:rFonts w:ascii="Sakkal Majalla" w:hAnsi="Sakkal Majalla" w:cs="Sakkal Majalla" w:hint="cs"/>
          <w:color w:val="1F1F1F"/>
          <w:sz w:val="28"/>
          <w:szCs w:val="28"/>
          <w:rtl/>
        </w:rPr>
        <w:t>) إلى التصميم والمرافق والموارد المادية التي تستخدمها الشركات لتعزيز تجربة العميل. تشمل هذه العناصر تصميم المتاجر، جودة الأثاث، الإضاءة، وغيرها من العوامل التي تترك انطباعًا طويل الأمد لدى العميل. فعلى سبيل المثال، يلعب التصميم الداخلي الجذاب لمتاجر التجزئة دورًا كبيرًا في خلق تجربة إيجابية تعزز من رضا العميل وتدفعه للعودة مجددًا.</w:t>
      </w:r>
    </w:p>
    <w:p w14:paraId="14EC97E0"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أما تجربة العلامة التجارية (</w:t>
      </w:r>
      <w:r w:rsidRPr="00C538F8">
        <w:rPr>
          <w:rFonts w:ascii="Sakkal Majalla" w:hAnsi="Sakkal Majalla" w:cs="Sakkal Majalla" w:hint="cs"/>
          <w:color w:val="1F1F1F"/>
          <w:sz w:val="28"/>
          <w:szCs w:val="28"/>
          <w:lang w:bidi="ar-YE"/>
        </w:rPr>
        <w:t>Brand Experience</w:t>
      </w:r>
      <w:r w:rsidRPr="00C538F8">
        <w:rPr>
          <w:rFonts w:ascii="Sakkal Majalla" w:hAnsi="Sakkal Majalla" w:cs="Sakkal Majalla" w:hint="cs"/>
          <w:color w:val="1F1F1F"/>
          <w:sz w:val="28"/>
          <w:szCs w:val="28"/>
          <w:rtl/>
        </w:rPr>
        <w:t>)، فتشمل كافة الانطباعات والتفاعلات التي تتركها الشركة لدى العميل. إذ إن العلامات التجارية التي تقدم تجربة فريدة وقوية تكون قادرة على تعزيز مكانتها في ذهن العميل وجعلها الخيار الأول في المرات القادمة، مما يزيد من قيمة العلامة التجارية (</w:t>
      </w:r>
      <w:r w:rsidRPr="00C538F8">
        <w:rPr>
          <w:rFonts w:ascii="Sakkal Majalla" w:hAnsi="Sakkal Majalla" w:cs="Sakkal Majalla" w:hint="cs"/>
          <w:color w:val="1F1F1F"/>
          <w:sz w:val="28"/>
          <w:szCs w:val="28"/>
          <w:lang w:bidi="ar-YE"/>
        </w:rPr>
        <w:t>Brand Equity</w:t>
      </w:r>
      <w:r w:rsidRPr="00C538F8">
        <w:rPr>
          <w:rFonts w:ascii="Sakkal Majalla" w:hAnsi="Sakkal Majalla" w:cs="Sakkal Majalla" w:hint="cs"/>
          <w:color w:val="1F1F1F"/>
          <w:sz w:val="28"/>
          <w:szCs w:val="28"/>
          <w:rtl/>
        </w:rPr>
        <w:t>) ويؤثر إيجابًا على تجربة العميل العامة (</w:t>
      </w:r>
      <w:r w:rsidRPr="00C538F8">
        <w:rPr>
          <w:rFonts w:ascii="Sakkal Majalla" w:hAnsi="Sakkal Majalla" w:cs="Sakkal Majalla" w:hint="cs"/>
          <w:color w:val="1F1F1F"/>
          <w:sz w:val="28"/>
          <w:szCs w:val="28"/>
          <w:lang w:bidi="ar-YE"/>
        </w:rPr>
        <w:t>Schmitt, 1999</w:t>
      </w:r>
      <w:r w:rsidRPr="00C538F8">
        <w:rPr>
          <w:rFonts w:ascii="Sakkal Majalla" w:hAnsi="Sakkal Majalla" w:cs="Sakkal Majalla" w:hint="cs"/>
          <w:color w:val="1F1F1F"/>
          <w:sz w:val="28"/>
          <w:szCs w:val="28"/>
          <w:rtl/>
        </w:rPr>
        <w:t>).</w:t>
      </w:r>
    </w:p>
    <w:p w14:paraId="538B3B93" w14:textId="77777777" w:rsidR="0078255D" w:rsidRPr="00C538F8"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b/>
          <w:bCs/>
          <w:color w:val="1F1F1F"/>
          <w:sz w:val="28"/>
          <w:szCs w:val="28"/>
          <w:rtl/>
        </w:rPr>
        <w:t xml:space="preserve"> هـ. تخصيص الخدمات وتفصيلها وفقًا لاحتياجات العملاء (</w:t>
      </w:r>
      <w:r w:rsidRPr="00C538F8">
        <w:rPr>
          <w:rFonts w:ascii="Sakkal Majalla" w:hAnsi="Sakkal Majalla" w:cs="Sakkal Majalla" w:hint="cs"/>
          <w:b/>
          <w:bCs/>
          <w:color w:val="1F1F1F"/>
          <w:sz w:val="28"/>
          <w:szCs w:val="28"/>
          <w:lang w:bidi="ar-YE"/>
        </w:rPr>
        <w:t>Personalization of Services</w:t>
      </w:r>
      <w:r w:rsidRPr="00C538F8">
        <w:rPr>
          <w:rFonts w:ascii="Sakkal Majalla" w:hAnsi="Sakkal Majalla" w:cs="Sakkal Majalla" w:hint="cs"/>
          <w:b/>
          <w:bCs/>
          <w:color w:val="1F1F1F"/>
          <w:sz w:val="28"/>
          <w:szCs w:val="28"/>
          <w:rtl/>
        </w:rPr>
        <w:t>)</w:t>
      </w:r>
    </w:p>
    <w:p w14:paraId="1F795005"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أصبح تخصيص الخدمات (</w:t>
      </w:r>
      <w:r w:rsidRPr="00C538F8">
        <w:rPr>
          <w:rFonts w:ascii="Sakkal Majalla" w:hAnsi="Sakkal Majalla" w:cs="Sakkal Majalla" w:hint="cs"/>
          <w:color w:val="1F1F1F"/>
          <w:sz w:val="28"/>
          <w:szCs w:val="28"/>
          <w:lang w:bidi="ar-YE"/>
        </w:rPr>
        <w:t>Personalization</w:t>
      </w:r>
      <w:r w:rsidRPr="00C538F8">
        <w:rPr>
          <w:rFonts w:ascii="Sakkal Majalla" w:hAnsi="Sakkal Majalla" w:cs="Sakkal Majalla" w:hint="cs"/>
          <w:color w:val="1F1F1F"/>
          <w:sz w:val="28"/>
          <w:szCs w:val="28"/>
          <w:rtl/>
        </w:rPr>
        <w:t>) جزءًا أساسيًا من تجربة العميل الحديثة، حيث تتوقع فئة كبيرة من العملاء أن يحصلوا على خدمات تلائم احتياجاتهم الفردية وتفضيلاتهم الشخصية. يساعد التخصيص الشركات على تلبية توقعات العملاء بشكل أكثر دقة، مما يجعلهم يشعرون بالاهتمام والرعاية الشخصية. ويتمثل هذا في تخصيص العروض، والرسائل التسويقية، وحتى المنتجات، بناءً على بيانات العملاء (</w:t>
      </w:r>
      <w:r w:rsidRPr="00C538F8">
        <w:rPr>
          <w:rFonts w:ascii="Sakkal Majalla" w:hAnsi="Sakkal Majalla" w:cs="Sakkal Majalla" w:hint="cs"/>
          <w:color w:val="1F1F1F"/>
          <w:sz w:val="28"/>
          <w:szCs w:val="28"/>
          <w:lang w:bidi="ar-YE"/>
        </w:rPr>
        <w:t>Customer Data</w:t>
      </w:r>
      <w:r w:rsidRPr="00C538F8">
        <w:rPr>
          <w:rFonts w:ascii="Sakkal Majalla" w:hAnsi="Sakkal Majalla" w:cs="Sakkal Majalla" w:hint="cs"/>
          <w:color w:val="1F1F1F"/>
          <w:sz w:val="28"/>
          <w:szCs w:val="28"/>
          <w:rtl/>
        </w:rPr>
        <w:t>) وسجل تعاملاتهم السابقة (</w:t>
      </w:r>
      <w:r w:rsidRPr="00C538F8">
        <w:rPr>
          <w:rFonts w:ascii="Sakkal Majalla" w:hAnsi="Sakkal Majalla" w:cs="Sakkal Majalla" w:hint="cs"/>
          <w:color w:val="1F1F1F"/>
          <w:sz w:val="28"/>
          <w:szCs w:val="28"/>
          <w:lang w:bidi="ar-YE"/>
        </w:rPr>
        <w:t>Grewal et al., 2009</w:t>
      </w:r>
      <w:r w:rsidRPr="00C538F8">
        <w:rPr>
          <w:rFonts w:ascii="Sakkal Majalla" w:hAnsi="Sakkal Majalla" w:cs="Sakkal Majalla" w:hint="cs"/>
          <w:color w:val="1F1F1F"/>
          <w:sz w:val="28"/>
          <w:szCs w:val="28"/>
          <w:rtl/>
        </w:rPr>
        <w:t>).</w:t>
      </w:r>
    </w:p>
    <w:p w14:paraId="0BFF8C96"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على سبيل المثال، أظهرت الدراسات أن العملاء الذين يتلقون خدمات مخصصة بناءً على تفضيلاتهم يميلون إلى الشعور برضا أكبر مقارنةً بالخدمات العامة، مما يزيد من فرص ولائهم للعلامة التجارية وتفضيلها على المنافسين. </w:t>
      </w:r>
    </w:p>
    <w:p w14:paraId="65C115E1" w14:textId="77777777" w:rsidR="0078255D" w:rsidRPr="00C538F8"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FA08AA">
        <w:rPr>
          <w:rFonts w:ascii="Sakkal Majalla" w:hAnsi="Sakkal Majalla" w:cs="Sakkal Majalla" w:hint="cs"/>
          <w:b/>
          <w:bCs/>
          <w:color w:val="1F1F1F"/>
          <w:sz w:val="28"/>
          <w:szCs w:val="28"/>
          <w:rtl/>
        </w:rPr>
        <w:t xml:space="preserve"> 3. أهمية تحسين تجربة العميل في زيادة الأرباح وتقليل التكاليف (</w:t>
      </w:r>
      <w:r w:rsidRPr="00FA08AA">
        <w:rPr>
          <w:rFonts w:ascii="Sakkal Majalla" w:hAnsi="Sakkal Majalla" w:cs="Sakkal Majalla" w:hint="cs"/>
          <w:b/>
          <w:bCs/>
          <w:color w:val="1F1F1F"/>
          <w:sz w:val="28"/>
          <w:szCs w:val="28"/>
          <w:lang w:bidi="ar-YE"/>
        </w:rPr>
        <w:t>The Importance of Enhancing</w:t>
      </w:r>
      <w:r w:rsidRPr="00C538F8">
        <w:rPr>
          <w:rFonts w:ascii="Sakkal Majalla" w:hAnsi="Sakkal Majalla" w:cs="Sakkal Majalla" w:hint="cs"/>
          <w:b/>
          <w:bCs/>
          <w:color w:val="1F1F1F"/>
          <w:sz w:val="28"/>
          <w:szCs w:val="28"/>
          <w:lang w:bidi="ar-YE"/>
        </w:rPr>
        <w:t xml:space="preserve"> Customer Experience in Increasing Profits and Reducing Costs</w:t>
      </w:r>
      <w:r w:rsidRPr="00C538F8">
        <w:rPr>
          <w:rFonts w:ascii="Sakkal Majalla" w:hAnsi="Sakkal Majalla" w:cs="Sakkal Majalla" w:hint="cs"/>
          <w:b/>
          <w:bCs/>
          <w:color w:val="1F1F1F"/>
          <w:sz w:val="28"/>
          <w:szCs w:val="28"/>
          <w:rtl/>
        </w:rPr>
        <w:t>)</w:t>
      </w:r>
    </w:p>
    <w:p w14:paraId="3B714C34" w14:textId="77777777" w:rsidR="0078255D" w:rsidRPr="00C538F8"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b/>
          <w:bCs/>
          <w:color w:val="1F1F1F"/>
          <w:sz w:val="28"/>
          <w:szCs w:val="28"/>
          <w:rtl/>
        </w:rPr>
        <w:t xml:space="preserve"> أ. زيادة ولاء العملاء (</w:t>
      </w:r>
      <w:r w:rsidRPr="00C538F8">
        <w:rPr>
          <w:rFonts w:ascii="Sakkal Majalla" w:hAnsi="Sakkal Majalla" w:cs="Sakkal Majalla" w:hint="cs"/>
          <w:b/>
          <w:bCs/>
          <w:color w:val="1F1F1F"/>
          <w:sz w:val="28"/>
          <w:szCs w:val="28"/>
          <w:lang w:bidi="ar-YE"/>
        </w:rPr>
        <w:t>Increasing Customer Loyalty</w:t>
      </w:r>
      <w:r w:rsidRPr="00C538F8">
        <w:rPr>
          <w:rFonts w:ascii="Sakkal Majalla" w:hAnsi="Sakkal Majalla" w:cs="Sakkal Majalla" w:hint="cs"/>
          <w:b/>
          <w:bCs/>
          <w:color w:val="1F1F1F"/>
          <w:sz w:val="28"/>
          <w:szCs w:val="28"/>
          <w:rtl/>
        </w:rPr>
        <w:t>)</w:t>
      </w:r>
    </w:p>
    <w:p w14:paraId="04853D36"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أحد أهم الفوائد التي تحققها تجربة العميل الجيدة هو تعزيز ولاء العملاء (</w:t>
      </w:r>
      <w:r w:rsidRPr="00C538F8">
        <w:rPr>
          <w:rFonts w:ascii="Sakkal Majalla" w:hAnsi="Sakkal Majalla" w:cs="Sakkal Majalla" w:hint="cs"/>
          <w:color w:val="1F1F1F"/>
          <w:sz w:val="28"/>
          <w:szCs w:val="28"/>
          <w:lang w:bidi="ar-YE"/>
        </w:rPr>
        <w:t>Customer Loyalty</w:t>
      </w:r>
      <w:r w:rsidRPr="00C538F8">
        <w:rPr>
          <w:rFonts w:ascii="Sakkal Majalla" w:hAnsi="Sakkal Majalla" w:cs="Sakkal Majalla" w:hint="cs"/>
          <w:color w:val="1F1F1F"/>
          <w:sz w:val="28"/>
          <w:szCs w:val="28"/>
          <w:rtl/>
        </w:rPr>
        <w:t>). العملاء الذين يشعرون بالرضا عن تجربتهم مع الشركة يميلون للعودة إليها مجددًا وإعادة الشراء (</w:t>
      </w:r>
      <w:r w:rsidRPr="00C538F8">
        <w:rPr>
          <w:rFonts w:ascii="Sakkal Majalla" w:hAnsi="Sakkal Majalla" w:cs="Sakkal Majalla" w:hint="cs"/>
          <w:color w:val="1F1F1F"/>
          <w:sz w:val="28"/>
          <w:szCs w:val="28"/>
          <w:lang w:bidi="ar-YE"/>
        </w:rPr>
        <w:t>Repeat Purchases</w:t>
      </w:r>
      <w:r w:rsidRPr="00C538F8">
        <w:rPr>
          <w:rFonts w:ascii="Sakkal Majalla" w:hAnsi="Sakkal Majalla" w:cs="Sakkal Majalla" w:hint="cs"/>
          <w:color w:val="1F1F1F"/>
          <w:sz w:val="28"/>
          <w:szCs w:val="28"/>
          <w:rtl/>
        </w:rPr>
        <w:t>)، مما يساهم في زيادة الإيرادات وتقليل تكلفة اكتساب العملاء الجدد (</w:t>
      </w:r>
      <w:r w:rsidRPr="00C538F8">
        <w:rPr>
          <w:rFonts w:ascii="Sakkal Majalla" w:hAnsi="Sakkal Majalla" w:cs="Sakkal Majalla" w:hint="cs"/>
          <w:color w:val="1F1F1F"/>
          <w:sz w:val="28"/>
          <w:szCs w:val="28"/>
          <w:lang w:bidi="ar-YE"/>
        </w:rPr>
        <w:t>Customer Acquisition Cost</w:t>
      </w:r>
      <w:r w:rsidRPr="00C538F8">
        <w:rPr>
          <w:rFonts w:ascii="Sakkal Majalla" w:hAnsi="Sakkal Majalla" w:cs="Sakkal Majalla" w:hint="cs"/>
          <w:color w:val="1F1F1F"/>
          <w:sz w:val="28"/>
          <w:szCs w:val="28"/>
          <w:rtl/>
        </w:rPr>
        <w:t xml:space="preserve">). تشير الأبحاث إلى أن تكلفة الاحتفاظ بالعملاء الحاليين أقل بكثير من تكلفة اكتساب عملاء جدد، حيث إن ولاء العميل للعلامة التجارية يساعد في تعزيز النمو المستدام للشركة. توضح دراسة أجرتها شركة </w:t>
      </w:r>
      <w:r w:rsidRPr="00C538F8">
        <w:rPr>
          <w:rFonts w:ascii="Sakkal Majalla" w:hAnsi="Sakkal Majalla" w:cs="Sakkal Majalla" w:hint="cs"/>
          <w:color w:val="1F1F1F"/>
          <w:sz w:val="28"/>
          <w:szCs w:val="28"/>
          <w:lang w:bidi="ar-YE"/>
        </w:rPr>
        <w:t>Bain &amp; Company</w:t>
      </w:r>
      <w:r w:rsidRPr="00C538F8">
        <w:rPr>
          <w:rFonts w:ascii="Sakkal Majalla" w:hAnsi="Sakkal Majalla" w:cs="Sakkal Majalla" w:hint="cs"/>
          <w:color w:val="1F1F1F"/>
          <w:sz w:val="28"/>
          <w:szCs w:val="28"/>
          <w:rtl/>
        </w:rPr>
        <w:t xml:space="preserve"> أن زيادة معدل الاحتفاظ بالعملاء بنسبة 5% يمكن أن يؤدي إلى زيادة الأرباح بنسبة تتراوح بين 25% و95% (</w:t>
      </w:r>
      <w:r w:rsidRPr="00C538F8">
        <w:rPr>
          <w:rFonts w:ascii="Sakkal Majalla" w:hAnsi="Sakkal Majalla" w:cs="Sakkal Majalla" w:hint="cs"/>
          <w:color w:val="1F1F1F"/>
          <w:sz w:val="28"/>
          <w:szCs w:val="28"/>
          <w:lang w:bidi="ar-YE"/>
        </w:rPr>
        <w:t>Bain &amp; Company, 2018</w:t>
      </w:r>
      <w:r w:rsidRPr="00C538F8">
        <w:rPr>
          <w:rFonts w:ascii="Sakkal Majalla" w:hAnsi="Sakkal Majalla" w:cs="Sakkal Majalla" w:hint="cs"/>
          <w:color w:val="1F1F1F"/>
          <w:sz w:val="28"/>
          <w:szCs w:val="28"/>
          <w:rtl/>
        </w:rPr>
        <w:t>).</w:t>
      </w:r>
    </w:p>
    <w:p w14:paraId="0689FDB0" w14:textId="77777777" w:rsidR="0078255D" w:rsidRPr="00C538F8"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b/>
          <w:bCs/>
          <w:color w:val="1F1F1F"/>
          <w:sz w:val="28"/>
          <w:szCs w:val="28"/>
          <w:rtl/>
        </w:rPr>
        <w:t xml:space="preserve"> ب. تقليل التكاليف التشغيلية (</w:t>
      </w:r>
      <w:r w:rsidRPr="00C538F8">
        <w:rPr>
          <w:rFonts w:ascii="Sakkal Majalla" w:hAnsi="Sakkal Majalla" w:cs="Sakkal Majalla" w:hint="cs"/>
          <w:b/>
          <w:bCs/>
          <w:color w:val="1F1F1F"/>
          <w:sz w:val="28"/>
          <w:szCs w:val="28"/>
          <w:lang w:bidi="ar-YE"/>
        </w:rPr>
        <w:t>Reducing Operational Costs</w:t>
      </w:r>
      <w:r w:rsidRPr="00C538F8">
        <w:rPr>
          <w:rFonts w:ascii="Sakkal Majalla" w:hAnsi="Sakkal Majalla" w:cs="Sakkal Majalla" w:hint="cs"/>
          <w:b/>
          <w:bCs/>
          <w:color w:val="1F1F1F"/>
          <w:sz w:val="28"/>
          <w:szCs w:val="28"/>
          <w:rtl/>
        </w:rPr>
        <w:t>)</w:t>
      </w:r>
    </w:p>
    <w:p w14:paraId="76D5FDD5"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تحسين تجربة العميل يمكن أن يساعد أيضًا في تقليل التكاليف التشغيلية (</w:t>
      </w:r>
      <w:r w:rsidRPr="00C538F8">
        <w:rPr>
          <w:rFonts w:ascii="Sakkal Majalla" w:hAnsi="Sakkal Majalla" w:cs="Sakkal Majalla" w:hint="cs"/>
          <w:color w:val="1F1F1F"/>
          <w:sz w:val="28"/>
          <w:szCs w:val="28"/>
          <w:lang w:bidi="ar-YE"/>
        </w:rPr>
        <w:t>Operational Costs</w:t>
      </w:r>
      <w:r w:rsidRPr="00C538F8">
        <w:rPr>
          <w:rFonts w:ascii="Sakkal Majalla" w:hAnsi="Sakkal Majalla" w:cs="Sakkal Majalla" w:hint="cs"/>
          <w:color w:val="1F1F1F"/>
          <w:sz w:val="28"/>
          <w:szCs w:val="28"/>
          <w:rtl/>
        </w:rPr>
        <w:t>). على سبيل المثال، إذا كانت الشركة تقدم خدمات تلبي احتياجات العميل بشكل فعال، ستقل احتمالية تكرار نفس الطلبات أو الاستفسارات، مما يقلل من الضغط على فريق خدمة العملاء (</w:t>
      </w:r>
      <w:r w:rsidRPr="00C538F8">
        <w:rPr>
          <w:rFonts w:ascii="Sakkal Majalla" w:hAnsi="Sakkal Majalla" w:cs="Sakkal Majalla" w:hint="cs"/>
          <w:color w:val="1F1F1F"/>
          <w:sz w:val="28"/>
          <w:szCs w:val="28"/>
          <w:lang w:bidi="ar-YE"/>
        </w:rPr>
        <w:t>Customer Service</w:t>
      </w:r>
      <w:r w:rsidRPr="00C538F8">
        <w:rPr>
          <w:rFonts w:ascii="Sakkal Majalla" w:hAnsi="Sakkal Majalla" w:cs="Sakkal Majalla" w:hint="cs"/>
          <w:color w:val="1F1F1F"/>
          <w:sz w:val="28"/>
          <w:szCs w:val="28"/>
          <w:rtl/>
        </w:rPr>
        <w:t>) ويؤدي إلى خفض تكاليف التشغيل. علاوة على ذلك، استخدام التكنولوجيا مثل الذكاء الاصطناعي (</w:t>
      </w:r>
      <w:r w:rsidRPr="00C538F8">
        <w:rPr>
          <w:rFonts w:ascii="Sakkal Majalla" w:hAnsi="Sakkal Majalla" w:cs="Sakkal Majalla" w:hint="cs"/>
          <w:color w:val="1F1F1F"/>
          <w:sz w:val="28"/>
          <w:szCs w:val="28"/>
          <w:lang w:bidi="ar-YE"/>
        </w:rPr>
        <w:t>Artificial Intelligence</w:t>
      </w:r>
      <w:r w:rsidRPr="00C538F8">
        <w:rPr>
          <w:rFonts w:ascii="Sakkal Majalla" w:hAnsi="Sakkal Majalla" w:cs="Sakkal Majalla" w:hint="cs"/>
          <w:color w:val="1F1F1F"/>
          <w:sz w:val="28"/>
          <w:szCs w:val="28"/>
          <w:rtl/>
        </w:rPr>
        <w:t>) وتحليل البيانات (</w:t>
      </w:r>
      <w:r w:rsidRPr="00C538F8">
        <w:rPr>
          <w:rFonts w:ascii="Sakkal Majalla" w:hAnsi="Sakkal Majalla" w:cs="Sakkal Majalla" w:hint="cs"/>
          <w:color w:val="1F1F1F"/>
          <w:sz w:val="28"/>
          <w:szCs w:val="28"/>
          <w:lang w:bidi="ar-YE"/>
        </w:rPr>
        <w:t>Data Analytics</w:t>
      </w:r>
      <w:r w:rsidRPr="00C538F8">
        <w:rPr>
          <w:rFonts w:ascii="Sakkal Majalla" w:hAnsi="Sakkal Majalla" w:cs="Sakkal Majalla" w:hint="cs"/>
          <w:color w:val="1F1F1F"/>
          <w:sz w:val="28"/>
          <w:szCs w:val="28"/>
          <w:rtl/>
        </w:rPr>
        <w:t>) يمكن أن يسهم في تحسين تجربة العميل من خلال تقديم خدمات أكثر دقة وكفاءة، وبالتالي تقليل التكلفة المرتبطة بخدمة العملاء التقليدية (</w:t>
      </w:r>
      <w:r w:rsidRPr="00C538F8">
        <w:rPr>
          <w:rFonts w:ascii="Sakkal Majalla" w:hAnsi="Sakkal Majalla" w:cs="Sakkal Majalla" w:hint="cs"/>
          <w:color w:val="1F1F1F"/>
          <w:sz w:val="28"/>
          <w:szCs w:val="28"/>
          <w:lang w:bidi="ar-YE"/>
        </w:rPr>
        <w:t>Verhoef et al., 2009</w:t>
      </w:r>
      <w:r w:rsidRPr="00C538F8">
        <w:rPr>
          <w:rFonts w:ascii="Sakkal Majalla" w:hAnsi="Sakkal Majalla" w:cs="Sakkal Majalla" w:hint="cs"/>
          <w:color w:val="1F1F1F"/>
          <w:sz w:val="28"/>
          <w:szCs w:val="28"/>
          <w:rtl/>
        </w:rPr>
        <w:t>).</w:t>
      </w:r>
    </w:p>
    <w:p w14:paraId="0A77DDBA" w14:textId="77777777" w:rsidR="0078255D" w:rsidRPr="00C538F8"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b/>
          <w:bCs/>
          <w:color w:val="1F1F1F"/>
          <w:sz w:val="28"/>
          <w:szCs w:val="28"/>
          <w:rtl/>
        </w:rPr>
        <w:t xml:space="preserve"> ج. تحسين سمعة العلامة التجارية (</w:t>
      </w:r>
      <w:r w:rsidRPr="00C538F8">
        <w:rPr>
          <w:rFonts w:ascii="Sakkal Majalla" w:hAnsi="Sakkal Majalla" w:cs="Sakkal Majalla" w:hint="cs"/>
          <w:b/>
          <w:bCs/>
          <w:color w:val="1F1F1F"/>
          <w:sz w:val="28"/>
          <w:szCs w:val="28"/>
          <w:lang w:bidi="ar-YE"/>
        </w:rPr>
        <w:t>Enhancing Brand Reputation</w:t>
      </w:r>
      <w:r w:rsidRPr="00C538F8">
        <w:rPr>
          <w:rFonts w:ascii="Sakkal Majalla" w:hAnsi="Sakkal Majalla" w:cs="Sakkal Majalla" w:hint="cs"/>
          <w:b/>
          <w:bCs/>
          <w:color w:val="1F1F1F"/>
          <w:sz w:val="28"/>
          <w:szCs w:val="28"/>
          <w:rtl/>
        </w:rPr>
        <w:t>)</w:t>
      </w:r>
    </w:p>
    <w:p w14:paraId="3381DA19"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تجربة العميل الجيدة تؤدي إلى تحسين سمعة العلامة التجارية (</w:t>
      </w:r>
      <w:r w:rsidRPr="00C538F8">
        <w:rPr>
          <w:rFonts w:ascii="Sakkal Majalla" w:hAnsi="Sakkal Majalla" w:cs="Sakkal Majalla" w:hint="cs"/>
          <w:color w:val="1F1F1F"/>
          <w:sz w:val="28"/>
          <w:szCs w:val="28"/>
          <w:lang w:bidi="ar-YE"/>
        </w:rPr>
        <w:t>Brand Reputation</w:t>
      </w:r>
      <w:r w:rsidRPr="00C538F8">
        <w:rPr>
          <w:rFonts w:ascii="Sakkal Majalla" w:hAnsi="Sakkal Majalla" w:cs="Sakkal Majalla" w:hint="cs"/>
          <w:color w:val="1F1F1F"/>
          <w:sz w:val="28"/>
          <w:szCs w:val="28"/>
          <w:rtl/>
        </w:rPr>
        <w:t>). فالعملاء الذين يختبرون تجربة إيجابية يميلون إلى التحدث بإيجابية عن الشركة ومشاركة تجربتهم مع الآخرين، سواء من خلال التوصية الشخصية أو عبر وسائل التواصل الاجتماعي (</w:t>
      </w:r>
      <w:r w:rsidRPr="00C538F8">
        <w:rPr>
          <w:rFonts w:ascii="Sakkal Majalla" w:hAnsi="Sakkal Majalla" w:cs="Sakkal Majalla" w:hint="cs"/>
          <w:color w:val="1F1F1F"/>
          <w:sz w:val="28"/>
          <w:szCs w:val="28"/>
          <w:lang w:bidi="ar-YE"/>
        </w:rPr>
        <w:t>Social Media</w:t>
      </w:r>
      <w:r w:rsidRPr="00C538F8">
        <w:rPr>
          <w:rFonts w:ascii="Sakkal Majalla" w:hAnsi="Sakkal Majalla" w:cs="Sakkal Majalla" w:hint="cs"/>
          <w:color w:val="1F1F1F"/>
          <w:sz w:val="28"/>
          <w:szCs w:val="28"/>
          <w:rtl/>
        </w:rPr>
        <w:t>). تشير الأبحاث إلى أن تحسين تجربة العميل يمكن أن يؤدي إلى زيادة التوصيات الشفهية (</w:t>
      </w:r>
      <w:r w:rsidRPr="00C538F8">
        <w:rPr>
          <w:rFonts w:ascii="Sakkal Majalla" w:hAnsi="Sakkal Majalla" w:cs="Sakkal Majalla" w:hint="cs"/>
          <w:color w:val="1F1F1F"/>
          <w:sz w:val="28"/>
          <w:szCs w:val="28"/>
          <w:lang w:bidi="ar-YE"/>
        </w:rPr>
        <w:t>Word of Mouth</w:t>
      </w:r>
      <w:r w:rsidRPr="00C538F8">
        <w:rPr>
          <w:rFonts w:ascii="Sakkal Majalla" w:hAnsi="Sakkal Majalla" w:cs="Sakkal Majalla" w:hint="cs"/>
          <w:color w:val="1F1F1F"/>
          <w:sz w:val="28"/>
          <w:szCs w:val="28"/>
          <w:rtl/>
        </w:rPr>
        <w:t>)، وهو أمر مهم، خاصة في ظل الدور الكبير الذي تلعبه الشبكات الاجتماعية في تشكيل توجهات العملاء وتفضيلاتهم. كما أن السمعة الإيجابية للعلامة التجارية تساهم في تحسين العلاقة مع العملاء وزيادة ولائهم على المدى الطويل، ما يعود بالنفع على الشركة من حيث الأرباح (</w:t>
      </w:r>
      <w:r w:rsidRPr="00C538F8">
        <w:rPr>
          <w:rFonts w:ascii="Sakkal Majalla" w:hAnsi="Sakkal Majalla" w:cs="Sakkal Majalla" w:hint="cs"/>
          <w:color w:val="1F1F1F"/>
          <w:sz w:val="28"/>
          <w:szCs w:val="28"/>
          <w:lang w:bidi="ar-YE"/>
        </w:rPr>
        <w:t>Schmitt, 1999</w:t>
      </w:r>
      <w:r w:rsidRPr="00C538F8">
        <w:rPr>
          <w:rFonts w:ascii="Sakkal Majalla" w:hAnsi="Sakkal Majalla" w:cs="Sakkal Majalla" w:hint="cs"/>
          <w:color w:val="1F1F1F"/>
          <w:sz w:val="28"/>
          <w:szCs w:val="28"/>
          <w:rtl/>
        </w:rPr>
        <w:t>).</w:t>
      </w:r>
    </w:p>
    <w:p w14:paraId="1798CD65" w14:textId="77777777" w:rsidR="0078255D" w:rsidRPr="00C538F8"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b/>
          <w:bCs/>
          <w:color w:val="1F1F1F"/>
          <w:sz w:val="28"/>
          <w:szCs w:val="28"/>
          <w:rtl/>
        </w:rPr>
        <w:t xml:space="preserve"> د. تعزيز العوائد على الاستثمار (</w:t>
      </w:r>
      <w:r w:rsidRPr="00C538F8">
        <w:rPr>
          <w:rFonts w:ascii="Sakkal Majalla" w:hAnsi="Sakkal Majalla" w:cs="Sakkal Majalla" w:hint="cs"/>
          <w:b/>
          <w:bCs/>
          <w:color w:val="1F1F1F"/>
          <w:sz w:val="28"/>
          <w:szCs w:val="28"/>
          <w:lang w:bidi="ar-YE"/>
        </w:rPr>
        <w:t>Boosting Return on Investment</w:t>
      </w:r>
      <w:r w:rsidRPr="00C538F8">
        <w:rPr>
          <w:rFonts w:ascii="Sakkal Majalla" w:hAnsi="Sakkal Majalla" w:cs="Sakkal Majalla" w:hint="cs"/>
          <w:b/>
          <w:bCs/>
          <w:color w:val="1F1F1F"/>
          <w:sz w:val="28"/>
          <w:szCs w:val="28"/>
          <w:rtl/>
        </w:rPr>
        <w:t>)</w:t>
      </w:r>
    </w:p>
    <w:p w14:paraId="5C0C6D23"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تحسين تجربة العميل لا يعزز فقط رضا العملاء وولاءهم، بل يساهم أيضًا في تحسين العوائد على الاستثمار (</w:t>
      </w:r>
      <w:r w:rsidRPr="00C538F8">
        <w:rPr>
          <w:rFonts w:ascii="Sakkal Majalla" w:hAnsi="Sakkal Majalla" w:cs="Sakkal Majalla" w:hint="cs"/>
          <w:color w:val="1F1F1F"/>
          <w:sz w:val="28"/>
          <w:szCs w:val="28"/>
          <w:lang w:bidi="ar-YE"/>
        </w:rPr>
        <w:t>Return on Investment – ROI</w:t>
      </w:r>
      <w:r w:rsidRPr="00C538F8">
        <w:rPr>
          <w:rFonts w:ascii="Sakkal Majalla" w:hAnsi="Sakkal Majalla" w:cs="Sakkal Majalla" w:hint="cs"/>
          <w:color w:val="1F1F1F"/>
          <w:sz w:val="28"/>
          <w:szCs w:val="28"/>
          <w:rtl/>
        </w:rPr>
        <w:t>). إذ تشير الدراسات إلى أن الشركات التي تستثمر في تجربة العميل تحقق عوائد أعلى بمرور الوقت، لأن العملاء الذين يتمتعون بتجربة إيجابية يكونون أكثر ميلًا للإنفاق على منتجات أو خدمات إضافية (</w:t>
      </w:r>
      <w:r w:rsidRPr="00C538F8">
        <w:rPr>
          <w:rFonts w:ascii="Sakkal Majalla" w:hAnsi="Sakkal Majalla" w:cs="Sakkal Majalla" w:hint="cs"/>
          <w:color w:val="1F1F1F"/>
          <w:sz w:val="28"/>
          <w:szCs w:val="28"/>
          <w:lang w:bidi="ar-YE"/>
        </w:rPr>
        <w:t>Upselling and Cross-selling</w:t>
      </w:r>
      <w:r w:rsidRPr="00C538F8">
        <w:rPr>
          <w:rFonts w:ascii="Sakkal Majalla" w:hAnsi="Sakkal Majalla" w:cs="Sakkal Majalla" w:hint="cs"/>
          <w:color w:val="1F1F1F"/>
          <w:sz w:val="28"/>
          <w:szCs w:val="28"/>
          <w:rtl/>
        </w:rPr>
        <w:t>). كما أن الاستثمار في تجربة العميل يساعد الشركات في تعزيز قيمتها السوقية (</w:t>
      </w:r>
      <w:r w:rsidRPr="00C538F8">
        <w:rPr>
          <w:rFonts w:ascii="Sakkal Majalla" w:hAnsi="Sakkal Majalla" w:cs="Sakkal Majalla" w:hint="cs"/>
          <w:color w:val="1F1F1F"/>
          <w:sz w:val="28"/>
          <w:szCs w:val="28"/>
          <w:lang w:bidi="ar-YE"/>
        </w:rPr>
        <w:t>Market Value</w:t>
      </w:r>
      <w:r w:rsidRPr="00C538F8">
        <w:rPr>
          <w:rFonts w:ascii="Sakkal Majalla" w:hAnsi="Sakkal Majalla" w:cs="Sakkal Majalla" w:hint="cs"/>
          <w:color w:val="1F1F1F"/>
          <w:sz w:val="28"/>
          <w:szCs w:val="28"/>
          <w:rtl/>
        </w:rPr>
        <w:t>) ويزيد من القدرة التنافسية (</w:t>
      </w:r>
      <w:r w:rsidRPr="00C538F8">
        <w:rPr>
          <w:rFonts w:ascii="Sakkal Majalla" w:hAnsi="Sakkal Majalla" w:cs="Sakkal Majalla" w:hint="cs"/>
          <w:color w:val="1F1F1F"/>
          <w:sz w:val="28"/>
          <w:szCs w:val="28"/>
          <w:lang w:bidi="ar-YE"/>
        </w:rPr>
        <w:t>Competitive Advantage</w:t>
      </w:r>
      <w:r w:rsidRPr="00C538F8">
        <w:rPr>
          <w:rFonts w:ascii="Sakkal Majalla" w:hAnsi="Sakkal Majalla" w:cs="Sakkal Majalla" w:hint="cs"/>
          <w:color w:val="1F1F1F"/>
          <w:sz w:val="28"/>
          <w:szCs w:val="28"/>
          <w:rtl/>
        </w:rPr>
        <w:t>)، مما ينعكس بشكل مباشر على العوائد المالية للشركة (</w:t>
      </w:r>
      <w:r w:rsidRPr="00C538F8">
        <w:rPr>
          <w:rFonts w:ascii="Sakkal Majalla" w:hAnsi="Sakkal Majalla" w:cs="Sakkal Majalla" w:hint="cs"/>
          <w:color w:val="1F1F1F"/>
          <w:sz w:val="28"/>
          <w:szCs w:val="28"/>
          <w:lang w:bidi="ar-YE"/>
        </w:rPr>
        <w:t>Lemon &amp; Verhoef, 2016</w:t>
      </w:r>
      <w:r w:rsidRPr="00C538F8">
        <w:rPr>
          <w:rFonts w:ascii="Sakkal Majalla" w:hAnsi="Sakkal Majalla" w:cs="Sakkal Majalla" w:hint="cs"/>
          <w:color w:val="1F1F1F"/>
          <w:sz w:val="28"/>
          <w:szCs w:val="28"/>
          <w:rtl/>
        </w:rPr>
        <w:t>).</w:t>
      </w:r>
    </w:p>
    <w:p w14:paraId="63C3C290" w14:textId="77777777" w:rsidR="0078255D" w:rsidRPr="00C538F8"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color w:val="1F1F1F"/>
          <w:sz w:val="28"/>
          <w:szCs w:val="28"/>
          <w:rtl/>
        </w:rPr>
        <w:t xml:space="preserve"> </w:t>
      </w:r>
      <w:r w:rsidRPr="00C538F8">
        <w:rPr>
          <w:rFonts w:ascii="Sakkal Majalla" w:hAnsi="Sakkal Majalla" w:cs="Sakkal Majalla" w:hint="cs"/>
          <w:b/>
          <w:bCs/>
          <w:color w:val="1F1F1F"/>
          <w:sz w:val="28"/>
          <w:szCs w:val="28"/>
          <w:rtl/>
        </w:rPr>
        <w:t>هـ. تقليل معدل استبدال العملاء (</w:t>
      </w:r>
      <w:r w:rsidRPr="00C538F8">
        <w:rPr>
          <w:rFonts w:ascii="Sakkal Majalla" w:hAnsi="Sakkal Majalla" w:cs="Sakkal Majalla" w:hint="cs"/>
          <w:b/>
          <w:bCs/>
          <w:color w:val="1F1F1F"/>
          <w:sz w:val="28"/>
          <w:szCs w:val="28"/>
          <w:lang w:bidi="ar-YE"/>
        </w:rPr>
        <w:t>Reducing Churn Rate</w:t>
      </w:r>
      <w:r w:rsidRPr="00C538F8">
        <w:rPr>
          <w:rFonts w:ascii="Sakkal Majalla" w:hAnsi="Sakkal Majalla" w:cs="Sakkal Majalla" w:hint="cs"/>
          <w:b/>
          <w:bCs/>
          <w:color w:val="1F1F1F"/>
          <w:sz w:val="28"/>
          <w:szCs w:val="28"/>
          <w:rtl/>
        </w:rPr>
        <w:t>)</w:t>
      </w:r>
    </w:p>
    <w:p w14:paraId="680BE8E6"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يعد معدل استبدال العملاء (</w:t>
      </w:r>
      <w:r w:rsidRPr="00C538F8">
        <w:rPr>
          <w:rFonts w:ascii="Sakkal Majalla" w:hAnsi="Sakkal Majalla" w:cs="Sakkal Majalla" w:hint="cs"/>
          <w:color w:val="1F1F1F"/>
          <w:sz w:val="28"/>
          <w:szCs w:val="28"/>
          <w:lang w:bidi="ar-YE"/>
        </w:rPr>
        <w:t>Churn Rate</w:t>
      </w:r>
      <w:r w:rsidRPr="00C538F8">
        <w:rPr>
          <w:rFonts w:ascii="Sakkal Majalla" w:hAnsi="Sakkal Majalla" w:cs="Sakkal Majalla" w:hint="cs"/>
          <w:color w:val="1F1F1F"/>
          <w:sz w:val="28"/>
          <w:szCs w:val="28"/>
          <w:rtl/>
        </w:rPr>
        <w:t xml:space="preserve">) من التحديات التي تواجه الشركات في جميع القطاعات. عندما تكون تجربة العميل سلبية، تزداد احتمالية تخلي العملاء عن الخدمة والانتقال إلى المنافسين. من خلال تحسين تجربة العميل، يمكن تقليل معدل استبدال العملاء وزيادة استمرارية العلاقة بينهم وبين العلامة التجارية. أظهرت دراسة أجراها </w:t>
      </w:r>
      <w:r w:rsidRPr="00C538F8">
        <w:rPr>
          <w:rFonts w:ascii="Sakkal Majalla" w:hAnsi="Sakkal Majalla" w:cs="Sakkal Majalla" w:hint="cs"/>
          <w:color w:val="1F1F1F"/>
          <w:sz w:val="28"/>
          <w:szCs w:val="28"/>
          <w:lang w:bidi="ar-YE"/>
        </w:rPr>
        <w:t>Forrester Research</w:t>
      </w:r>
      <w:r w:rsidRPr="00C538F8">
        <w:rPr>
          <w:rFonts w:ascii="Sakkal Majalla" w:hAnsi="Sakkal Majalla" w:cs="Sakkal Majalla" w:hint="cs"/>
          <w:color w:val="1F1F1F"/>
          <w:sz w:val="28"/>
          <w:szCs w:val="28"/>
          <w:rtl/>
        </w:rPr>
        <w:t xml:space="preserve"> أن الشركات التي تقدم تجربة عميل جيدة تشهد معدل استبدال أقل، مما يعني استقرارًا في قاعدة العملاء ووفورات في تكاليف اكتساب عملاء جدد (</w:t>
      </w:r>
      <w:r w:rsidRPr="00C538F8">
        <w:rPr>
          <w:rFonts w:ascii="Sakkal Majalla" w:hAnsi="Sakkal Majalla" w:cs="Sakkal Majalla" w:hint="cs"/>
          <w:color w:val="1F1F1F"/>
          <w:sz w:val="28"/>
          <w:szCs w:val="28"/>
          <w:lang w:bidi="ar-YE"/>
        </w:rPr>
        <w:t>Forrester Research, 2019</w:t>
      </w:r>
      <w:r w:rsidRPr="00C538F8">
        <w:rPr>
          <w:rFonts w:ascii="Sakkal Majalla" w:hAnsi="Sakkal Majalla" w:cs="Sakkal Majalla" w:hint="cs"/>
          <w:color w:val="1F1F1F"/>
          <w:sz w:val="28"/>
          <w:szCs w:val="28"/>
          <w:rtl/>
        </w:rPr>
        <w:t>).</w:t>
      </w:r>
    </w:p>
    <w:p w14:paraId="2BF2B08C" w14:textId="77777777" w:rsidR="0078255D" w:rsidRPr="00C538F8"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b/>
          <w:bCs/>
          <w:color w:val="1F1F1F"/>
          <w:sz w:val="28"/>
          <w:szCs w:val="28"/>
          <w:rtl/>
        </w:rPr>
        <w:t xml:space="preserve"> و. تأثير التجربة الإيجابية على التسويق التفاعلي (</w:t>
      </w:r>
      <w:r w:rsidRPr="00C538F8">
        <w:rPr>
          <w:rFonts w:ascii="Sakkal Majalla" w:hAnsi="Sakkal Majalla" w:cs="Sakkal Majalla" w:hint="cs"/>
          <w:b/>
          <w:bCs/>
          <w:color w:val="1F1F1F"/>
          <w:sz w:val="28"/>
          <w:szCs w:val="28"/>
          <w:lang w:bidi="ar-YE"/>
        </w:rPr>
        <w:t>Impact of Positive Experiencee on Interactive Marketing</w:t>
      </w:r>
      <w:r w:rsidRPr="00C538F8">
        <w:rPr>
          <w:rFonts w:ascii="Sakkal Majalla" w:hAnsi="Sakkal Majalla" w:cs="Sakkal Majalla" w:hint="cs"/>
          <w:b/>
          <w:bCs/>
          <w:color w:val="1F1F1F"/>
          <w:sz w:val="28"/>
          <w:szCs w:val="28"/>
          <w:rtl/>
        </w:rPr>
        <w:t>)</w:t>
      </w:r>
    </w:p>
    <w:p w14:paraId="186BC167"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التسويق التفاعلي (</w:t>
      </w:r>
      <w:r w:rsidRPr="00C538F8">
        <w:rPr>
          <w:rFonts w:ascii="Sakkal Majalla" w:hAnsi="Sakkal Majalla" w:cs="Sakkal Majalla" w:hint="cs"/>
          <w:color w:val="1F1F1F"/>
          <w:sz w:val="28"/>
          <w:szCs w:val="28"/>
          <w:lang w:bidi="ar-YE"/>
        </w:rPr>
        <w:t>Interactive Marketing</w:t>
      </w:r>
      <w:r w:rsidRPr="00C538F8">
        <w:rPr>
          <w:rFonts w:ascii="Sakkal Majalla" w:hAnsi="Sakkal Majalla" w:cs="Sakkal Majalla" w:hint="cs"/>
          <w:color w:val="1F1F1F"/>
          <w:sz w:val="28"/>
          <w:szCs w:val="28"/>
          <w:rtl/>
        </w:rPr>
        <w:t>) يعتمد بشكل كبير على تجربة العميل وتفاعله المستمر مع العلامة التجارية. الشركات التي تحقق تجربة عميل مميزة تستطيع الاستفادة من ذلك في تحسين استراتيجيات التسويق، حيث تساهم التجارب الإيجابية في خلق فرص للتفاعل مع العملاء وجذب المزيد من الاهتمام للعلامة التجارية. على سبيل المثال، يستطيع العملاء المخلصون الذين يختبرون تجربة إيجابية أن يكونوا سفراء للعلامة التجارية، مما يساعد في نشر الوعي وجذب عملاء جدد دون تكاليف إضافية كبيرة.</w:t>
      </w:r>
    </w:p>
    <w:p w14:paraId="78E75E63" w14:textId="77777777" w:rsidR="0078255D" w:rsidRPr="00C538F8"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color w:val="1F1F1F"/>
          <w:sz w:val="28"/>
          <w:szCs w:val="28"/>
          <w:rtl/>
        </w:rPr>
        <w:t xml:space="preserve"> </w:t>
      </w:r>
      <w:r w:rsidRPr="00C538F8">
        <w:rPr>
          <w:rFonts w:ascii="Sakkal Majalla" w:hAnsi="Sakkal Majalla" w:cs="Sakkal Majalla" w:hint="cs"/>
          <w:b/>
          <w:bCs/>
          <w:color w:val="1F1F1F"/>
          <w:sz w:val="28"/>
          <w:szCs w:val="28"/>
          <w:rtl/>
        </w:rPr>
        <w:t>4. دور تحسين تجربة العميل في تعزيز ولاء العملاء (</w:t>
      </w:r>
      <w:r w:rsidRPr="00C538F8">
        <w:rPr>
          <w:rFonts w:ascii="Sakkal Majalla" w:hAnsi="Sakkal Majalla" w:cs="Sakkal Majalla" w:hint="cs"/>
          <w:b/>
          <w:bCs/>
          <w:color w:val="1F1F1F"/>
          <w:sz w:val="28"/>
          <w:szCs w:val="28"/>
          <w:lang w:bidi="ar-YE"/>
        </w:rPr>
        <w:t>The Role of Enhancing Customer Experiencee in Strengthening Customer Loyalty</w:t>
      </w:r>
      <w:r w:rsidRPr="00C538F8">
        <w:rPr>
          <w:rFonts w:ascii="Sakkal Majalla" w:hAnsi="Sakkal Majalla" w:cs="Sakkal Majalla" w:hint="cs"/>
          <w:b/>
          <w:bCs/>
          <w:color w:val="1F1F1F"/>
          <w:sz w:val="28"/>
          <w:szCs w:val="28"/>
          <w:rtl/>
        </w:rPr>
        <w:t>)</w:t>
      </w:r>
    </w:p>
    <w:p w14:paraId="5F1CF13A" w14:textId="77777777" w:rsidR="0078255D" w:rsidRPr="00C538F8"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color w:val="1F1F1F"/>
          <w:sz w:val="28"/>
          <w:szCs w:val="28"/>
          <w:rtl/>
        </w:rPr>
        <w:t xml:space="preserve"> </w:t>
      </w:r>
      <w:r w:rsidRPr="00C538F8">
        <w:rPr>
          <w:rFonts w:ascii="Sakkal Majalla" w:hAnsi="Sakkal Majalla" w:cs="Sakkal Majalla" w:hint="cs"/>
          <w:b/>
          <w:bCs/>
          <w:color w:val="1F1F1F"/>
          <w:sz w:val="28"/>
          <w:szCs w:val="28"/>
          <w:rtl/>
        </w:rPr>
        <w:t>أ. بناء الثقة مع العملاء (</w:t>
      </w:r>
      <w:r w:rsidRPr="00C538F8">
        <w:rPr>
          <w:rFonts w:ascii="Sakkal Majalla" w:hAnsi="Sakkal Majalla" w:cs="Sakkal Majalla" w:hint="cs"/>
          <w:b/>
          <w:bCs/>
          <w:color w:val="1F1F1F"/>
          <w:sz w:val="28"/>
          <w:szCs w:val="28"/>
          <w:lang w:bidi="ar-YE"/>
        </w:rPr>
        <w:t>Building Trust with Customers</w:t>
      </w:r>
      <w:r w:rsidRPr="00C538F8">
        <w:rPr>
          <w:rFonts w:ascii="Sakkal Majalla" w:hAnsi="Sakkal Majalla" w:cs="Sakkal Majalla" w:hint="cs"/>
          <w:b/>
          <w:bCs/>
          <w:color w:val="1F1F1F"/>
          <w:sz w:val="28"/>
          <w:szCs w:val="28"/>
          <w:rtl/>
        </w:rPr>
        <w:t>)</w:t>
      </w:r>
    </w:p>
    <w:p w14:paraId="745F223F"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تحسين تجربة العميل يسهم بشكل كبير في بناء الثقة بين الشركة وعملائها. عندما تقدم الشركة خدمات عالية الجودة وتلبي احتياجات العملاء باستمرار، يزداد مستوى الثقة لديهم، مما يعزز من ولائهم (</w:t>
      </w:r>
      <w:r w:rsidRPr="00C538F8">
        <w:rPr>
          <w:rFonts w:ascii="Sakkal Majalla" w:hAnsi="Sakkal Majalla" w:cs="Sakkal Majalla" w:hint="cs"/>
          <w:color w:val="1F1F1F"/>
          <w:sz w:val="28"/>
          <w:szCs w:val="28"/>
          <w:lang w:bidi="ar-YE"/>
        </w:rPr>
        <w:t>Customer Loyalty</w:t>
      </w:r>
      <w:r w:rsidRPr="00C538F8">
        <w:rPr>
          <w:rFonts w:ascii="Sakkal Majalla" w:hAnsi="Sakkal Majalla" w:cs="Sakkal Majalla" w:hint="cs"/>
          <w:color w:val="1F1F1F"/>
          <w:sz w:val="28"/>
          <w:szCs w:val="28"/>
          <w:rtl/>
        </w:rPr>
        <w:t>). الثقة تُعدّ الأساس في العلاقة بين العميل والشركة، وتؤدي إلى تعميق الالتزام بين الطرفين (</w:t>
      </w:r>
      <w:r w:rsidRPr="00C538F8">
        <w:rPr>
          <w:rFonts w:ascii="Sakkal Majalla" w:hAnsi="Sakkal Majalla" w:cs="Sakkal Majalla" w:hint="cs"/>
          <w:color w:val="1F1F1F"/>
          <w:sz w:val="28"/>
          <w:szCs w:val="28"/>
          <w:lang w:bidi="ar-YE"/>
        </w:rPr>
        <w:t>Commitment</w:t>
      </w:r>
      <w:r w:rsidRPr="00C538F8">
        <w:rPr>
          <w:rFonts w:ascii="Sakkal Majalla" w:hAnsi="Sakkal Majalla" w:cs="Sakkal Majalla" w:hint="cs"/>
          <w:color w:val="1F1F1F"/>
          <w:sz w:val="28"/>
          <w:szCs w:val="28"/>
          <w:rtl/>
        </w:rPr>
        <w:t>)، وتقلل من احتمالية انتقال العملاء إلى منافسين آخرين. توضح الأبحاث أن الشركات التي تحافظ على تقديم تجربة عميل متسقة وجيدة يمكنها تعزيز الثقة والولاء على المدى الطويل (</w:t>
      </w:r>
      <w:r w:rsidRPr="00C538F8">
        <w:rPr>
          <w:rFonts w:ascii="Sakkal Majalla" w:hAnsi="Sakkal Majalla" w:cs="Sakkal Majalla" w:hint="cs"/>
          <w:color w:val="1F1F1F"/>
          <w:sz w:val="28"/>
          <w:szCs w:val="28"/>
          <w:lang w:bidi="ar-YE"/>
        </w:rPr>
        <w:t>Morgan &amp; Hunt, 1994</w:t>
      </w:r>
      <w:r w:rsidRPr="00C538F8">
        <w:rPr>
          <w:rFonts w:ascii="Sakkal Majalla" w:hAnsi="Sakkal Majalla" w:cs="Sakkal Majalla" w:hint="cs"/>
          <w:color w:val="1F1F1F"/>
          <w:sz w:val="28"/>
          <w:szCs w:val="28"/>
          <w:rtl/>
        </w:rPr>
        <w:t>).</w:t>
      </w:r>
    </w:p>
    <w:p w14:paraId="00B1C579" w14:textId="77777777" w:rsidR="0078255D" w:rsidRPr="00C538F8"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color w:val="1F1F1F"/>
          <w:sz w:val="28"/>
          <w:szCs w:val="28"/>
          <w:rtl/>
        </w:rPr>
        <w:t xml:space="preserve"> </w:t>
      </w:r>
      <w:r w:rsidRPr="00C538F8">
        <w:rPr>
          <w:rFonts w:ascii="Sakkal Majalla" w:hAnsi="Sakkal Majalla" w:cs="Sakkal Majalla" w:hint="cs"/>
          <w:b/>
          <w:bCs/>
          <w:color w:val="1F1F1F"/>
          <w:sz w:val="28"/>
          <w:szCs w:val="28"/>
          <w:rtl/>
        </w:rPr>
        <w:t>ب. تحسين رضا العملاء (</w:t>
      </w:r>
      <w:r w:rsidRPr="00C538F8">
        <w:rPr>
          <w:rFonts w:ascii="Sakkal Majalla" w:hAnsi="Sakkal Majalla" w:cs="Sakkal Majalla" w:hint="cs"/>
          <w:b/>
          <w:bCs/>
          <w:color w:val="1F1F1F"/>
          <w:sz w:val="28"/>
          <w:szCs w:val="28"/>
          <w:lang w:bidi="ar-YE"/>
        </w:rPr>
        <w:t>Enhancing Customer Satisfaction</w:t>
      </w:r>
      <w:r w:rsidRPr="00C538F8">
        <w:rPr>
          <w:rFonts w:ascii="Sakkal Majalla" w:hAnsi="Sakkal Majalla" w:cs="Sakkal Majalla" w:hint="cs"/>
          <w:b/>
          <w:bCs/>
          <w:color w:val="1F1F1F"/>
          <w:sz w:val="28"/>
          <w:szCs w:val="28"/>
          <w:rtl/>
        </w:rPr>
        <w:t>)</w:t>
      </w:r>
    </w:p>
    <w:p w14:paraId="3EF16CBA"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رضا العملاء (</w:t>
      </w:r>
      <w:r w:rsidRPr="00C538F8">
        <w:rPr>
          <w:rFonts w:ascii="Sakkal Majalla" w:hAnsi="Sakkal Majalla" w:cs="Sakkal Majalla" w:hint="cs"/>
          <w:color w:val="1F1F1F"/>
          <w:sz w:val="28"/>
          <w:szCs w:val="28"/>
          <w:lang w:bidi="ar-YE"/>
        </w:rPr>
        <w:t>Customer Satisfaction</w:t>
      </w:r>
      <w:r w:rsidRPr="00C538F8">
        <w:rPr>
          <w:rFonts w:ascii="Sakkal Majalla" w:hAnsi="Sakkal Majalla" w:cs="Sakkal Majalla" w:hint="cs"/>
          <w:color w:val="1F1F1F"/>
          <w:sz w:val="28"/>
          <w:szCs w:val="28"/>
          <w:rtl/>
        </w:rPr>
        <w:t>) هو أحد المؤشرات الرئيسة التي تؤثر بشكل مباشر على ولاء العملاء. عندما يشعر العملاء بالرضا عن تجربتهم، يكونون أكثر ميلاً للعودة مجددًا لإجراء عمليات شراء أخرى (</w:t>
      </w:r>
      <w:r w:rsidRPr="00C538F8">
        <w:rPr>
          <w:rFonts w:ascii="Sakkal Majalla" w:hAnsi="Sakkal Majalla" w:cs="Sakkal Majalla" w:hint="cs"/>
          <w:color w:val="1F1F1F"/>
          <w:sz w:val="28"/>
          <w:szCs w:val="28"/>
          <w:lang w:bidi="ar-YE"/>
        </w:rPr>
        <w:t>Repeat Purchases</w:t>
      </w:r>
      <w:r w:rsidRPr="00C538F8">
        <w:rPr>
          <w:rFonts w:ascii="Sakkal Majalla" w:hAnsi="Sakkal Majalla" w:cs="Sakkal Majalla" w:hint="cs"/>
          <w:color w:val="1F1F1F"/>
          <w:sz w:val="28"/>
          <w:szCs w:val="28"/>
          <w:rtl/>
        </w:rPr>
        <w:t>)، ويكون لديهم استعداد أكبر لتوصية أصدقائهم وأفراد عائلاتهم بالخدمة أو المنتج (</w:t>
      </w:r>
      <w:r w:rsidRPr="00C538F8">
        <w:rPr>
          <w:rFonts w:ascii="Sakkal Majalla" w:hAnsi="Sakkal Majalla" w:cs="Sakkal Majalla" w:hint="cs"/>
          <w:color w:val="1F1F1F"/>
          <w:sz w:val="28"/>
          <w:szCs w:val="28"/>
          <w:lang w:bidi="ar-YE"/>
        </w:rPr>
        <w:t>Word of Mouth</w:t>
      </w:r>
      <w:r w:rsidRPr="00C538F8">
        <w:rPr>
          <w:rFonts w:ascii="Sakkal Majalla" w:hAnsi="Sakkal Majalla" w:cs="Sakkal Majalla" w:hint="cs"/>
          <w:color w:val="1F1F1F"/>
          <w:sz w:val="28"/>
          <w:szCs w:val="28"/>
          <w:rtl/>
        </w:rPr>
        <w:t>). تحسين تجربة العميل من خلال توفير خدمة سريعة وفعّالة وزيادة جودة التفاعل مع العملاء يؤدي إلى تحسين مستويات الرضا، مما ينعكس إيجابًا على ولاء العملاء للشركة (</w:t>
      </w:r>
      <w:r w:rsidRPr="00C538F8">
        <w:rPr>
          <w:rFonts w:ascii="Sakkal Majalla" w:hAnsi="Sakkal Majalla" w:cs="Sakkal Majalla" w:hint="cs"/>
          <w:color w:val="1F1F1F"/>
          <w:sz w:val="28"/>
          <w:szCs w:val="28"/>
          <w:lang w:bidi="ar-YE"/>
        </w:rPr>
        <w:t>Oliver, 1999</w:t>
      </w:r>
      <w:r w:rsidRPr="00C538F8">
        <w:rPr>
          <w:rFonts w:ascii="Sakkal Majalla" w:hAnsi="Sakkal Majalla" w:cs="Sakkal Majalla" w:hint="cs"/>
          <w:color w:val="1F1F1F"/>
          <w:sz w:val="28"/>
          <w:szCs w:val="28"/>
          <w:rtl/>
        </w:rPr>
        <w:t>).</w:t>
      </w:r>
    </w:p>
    <w:p w14:paraId="4EE4F722" w14:textId="77777777" w:rsidR="0078255D" w:rsidRPr="00C538F8"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color w:val="1F1F1F"/>
          <w:sz w:val="28"/>
          <w:szCs w:val="28"/>
          <w:rtl/>
        </w:rPr>
        <w:t xml:space="preserve"> </w:t>
      </w:r>
      <w:r w:rsidRPr="00C538F8">
        <w:rPr>
          <w:rFonts w:ascii="Sakkal Majalla" w:hAnsi="Sakkal Majalla" w:cs="Sakkal Majalla" w:hint="cs"/>
          <w:b/>
          <w:bCs/>
          <w:color w:val="1F1F1F"/>
          <w:sz w:val="28"/>
          <w:szCs w:val="28"/>
          <w:rtl/>
        </w:rPr>
        <w:t>ج. توفير تجربة عميل مخصصة (</w:t>
      </w:r>
      <w:r w:rsidRPr="00C538F8">
        <w:rPr>
          <w:rFonts w:ascii="Sakkal Majalla" w:hAnsi="Sakkal Majalla" w:cs="Sakkal Majalla" w:hint="cs"/>
          <w:b/>
          <w:bCs/>
          <w:color w:val="1F1F1F"/>
          <w:sz w:val="28"/>
          <w:szCs w:val="28"/>
          <w:lang w:bidi="ar-YE"/>
        </w:rPr>
        <w:t>Providing a Personalized Customer Experience</w:t>
      </w:r>
      <w:r w:rsidRPr="00C538F8">
        <w:rPr>
          <w:rFonts w:ascii="Sakkal Majalla" w:hAnsi="Sakkal Majalla" w:cs="Sakkal Majalla" w:hint="cs"/>
          <w:b/>
          <w:bCs/>
          <w:color w:val="1F1F1F"/>
          <w:sz w:val="28"/>
          <w:szCs w:val="28"/>
          <w:rtl/>
        </w:rPr>
        <w:t>)</w:t>
      </w:r>
    </w:p>
    <w:p w14:paraId="40E9B74E"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تخصيص تجربة العميل (</w:t>
      </w:r>
      <w:r w:rsidRPr="00C538F8">
        <w:rPr>
          <w:rFonts w:ascii="Sakkal Majalla" w:hAnsi="Sakkal Majalla" w:cs="Sakkal Majalla" w:hint="cs"/>
          <w:color w:val="1F1F1F"/>
          <w:sz w:val="28"/>
          <w:szCs w:val="28"/>
          <w:lang w:bidi="ar-YE"/>
        </w:rPr>
        <w:t>Personalized Customer Experience</w:t>
      </w:r>
      <w:r w:rsidRPr="00C538F8">
        <w:rPr>
          <w:rFonts w:ascii="Sakkal Majalla" w:hAnsi="Sakkal Majalla" w:cs="Sakkal Majalla" w:hint="cs"/>
          <w:color w:val="1F1F1F"/>
          <w:sz w:val="28"/>
          <w:szCs w:val="28"/>
          <w:rtl/>
        </w:rPr>
        <w:t>) هو عامل مهم في بناء علاقة قوية مع العملاء. عبر جمع بيانات العملاء وتحليلها، يمكن للشركات فهم تفضيلات العملاء وتقديم خدمات مخصصة تلبي احتياجاتهم الخاصة. هذا النوع من التجارب يعزز شعور العميل بالتقدير والتفرد، مما يدفعه للالتزام بالشركة والبقاء وفياً لها. تشير الدراسات إلى أن العملاء يميلون أكثر إلى البقاء مع الشركات التي تقدم تجربة مخصصة تتوافق مع احتياجاتهم الفردية (</w:t>
      </w:r>
      <w:r w:rsidRPr="00C538F8">
        <w:rPr>
          <w:rFonts w:ascii="Sakkal Majalla" w:hAnsi="Sakkal Majalla" w:cs="Sakkal Majalla" w:hint="cs"/>
          <w:color w:val="1F1F1F"/>
          <w:sz w:val="28"/>
          <w:szCs w:val="28"/>
          <w:lang w:bidi="ar-YE"/>
        </w:rPr>
        <w:t>One-to-One Marketing) (Peppers &amp; Rogers, 1993)</w:t>
      </w:r>
      <w:r w:rsidRPr="00C538F8">
        <w:rPr>
          <w:rFonts w:ascii="Sakkal Majalla" w:hAnsi="Sakkal Majalla" w:cs="Sakkal Majalla" w:hint="cs"/>
          <w:color w:val="1F1F1F"/>
          <w:sz w:val="28"/>
          <w:szCs w:val="28"/>
          <w:rtl/>
        </w:rPr>
        <w:t>.</w:t>
      </w:r>
    </w:p>
    <w:p w14:paraId="612A1103" w14:textId="77777777" w:rsidR="0078255D" w:rsidRPr="00C538F8"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b/>
          <w:bCs/>
          <w:color w:val="1F1F1F"/>
          <w:sz w:val="28"/>
          <w:szCs w:val="28"/>
          <w:rtl/>
        </w:rPr>
        <w:t xml:space="preserve"> د. دعم القيم الاجتماعية للعملاء (</w:t>
      </w:r>
      <w:r w:rsidRPr="00C538F8">
        <w:rPr>
          <w:rFonts w:ascii="Sakkal Majalla" w:hAnsi="Sakkal Majalla" w:cs="Sakkal Majalla" w:hint="cs"/>
          <w:b/>
          <w:bCs/>
          <w:color w:val="1F1F1F"/>
          <w:sz w:val="28"/>
          <w:szCs w:val="28"/>
          <w:lang w:bidi="ar-YE"/>
        </w:rPr>
        <w:t>Supporting Customers’ Social Values</w:t>
      </w:r>
      <w:r w:rsidRPr="00C538F8">
        <w:rPr>
          <w:rFonts w:ascii="Sakkal Majalla" w:hAnsi="Sakkal Majalla" w:cs="Sakkal Majalla" w:hint="cs"/>
          <w:b/>
          <w:bCs/>
          <w:color w:val="1F1F1F"/>
          <w:sz w:val="28"/>
          <w:szCs w:val="28"/>
          <w:rtl/>
        </w:rPr>
        <w:t>)</w:t>
      </w:r>
    </w:p>
    <w:p w14:paraId="25DB8C97"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الشركات التي تدرك أهمية التوجهات الاجتماعية لعملائها وتدعم القضايا التي تهمهم تكون أكثر قدرة على بناء ولاء قوي. دعم القضايا البيئية والاجتماعية (</w:t>
      </w:r>
      <w:r w:rsidRPr="00C538F8">
        <w:rPr>
          <w:rFonts w:ascii="Sakkal Majalla" w:hAnsi="Sakkal Majalla" w:cs="Sakkal Majalla" w:hint="cs"/>
          <w:color w:val="1F1F1F"/>
          <w:sz w:val="28"/>
          <w:szCs w:val="28"/>
          <w:lang w:bidi="ar-YE"/>
        </w:rPr>
        <w:t>Corporate Social Responsibility – CSR</w:t>
      </w:r>
      <w:r w:rsidRPr="00C538F8">
        <w:rPr>
          <w:rFonts w:ascii="Sakkal Majalla" w:hAnsi="Sakkal Majalla" w:cs="Sakkal Majalla" w:hint="cs"/>
          <w:color w:val="1F1F1F"/>
          <w:sz w:val="28"/>
          <w:szCs w:val="28"/>
          <w:rtl/>
        </w:rPr>
        <w:t>) يمثل جانبًا مهمًا من تجربة العميل التي يمكن أن تؤثر إيجابًا على ولائهم. عندما يشعر العملاء أن الشركة تشاركهم قيمهم وتدعم قضايا تهمهم، يزداد ارتباطهم بها ويكونون أقل ميلاً للانتقال إلى المنافسين (</w:t>
      </w:r>
      <w:r w:rsidRPr="00C538F8">
        <w:rPr>
          <w:rFonts w:ascii="Sakkal Majalla" w:hAnsi="Sakkal Majalla" w:cs="Sakkal Majalla" w:hint="cs"/>
          <w:color w:val="1F1F1F"/>
          <w:sz w:val="28"/>
          <w:szCs w:val="28"/>
          <w:lang w:bidi="ar-YE"/>
        </w:rPr>
        <w:t>Sen &amp; Bhattacharya, 2001</w:t>
      </w:r>
      <w:r w:rsidRPr="00C538F8">
        <w:rPr>
          <w:rFonts w:ascii="Sakkal Majalla" w:hAnsi="Sakkal Majalla" w:cs="Sakkal Majalla" w:hint="cs"/>
          <w:color w:val="1F1F1F"/>
          <w:sz w:val="28"/>
          <w:szCs w:val="28"/>
          <w:rtl/>
        </w:rPr>
        <w:t>).</w:t>
      </w:r>
    </w:p>
    <w:p w14:paraId="72AD30EE" w14:textId="77777777" w:rsidR="0078255D" w:rsidRPr="00C538F8"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color w:val="1F1F1F"/>
          <w:sz w:val="28"/>
          <w:szCs w:val="28"/>
          <w:rtl/>
        </w:rPr>
        <w:t xml:space="preserve"> </w:t>
      </w:r>
      <w:r w:rsidRPr="00C538F8">
        <w:rPr>
          <w:rFonts w:ascii="Sakkal Majalla" w:hAnsi="Sakkal Majalla" w:cs="Sakkal Majalla" w:hint="cs"/>
          <w:b/>
          <w:bCs/>
          <w:color w:val="1F1F1F"/>
          <w:sz w:val="28"/>
          <w:szCs w:val="28"/>
          <w:rtl/>
        </w:rPr>
        <w:t>هـ. بناء علاقات طويلة الأمد مع العملاء (</w:t>
      </w:r>
      <w:r w:rsidRPr="00C538F8">
        <w:rPr>
          <w:rFonts w:ascii="Sakkal Majalla" w:hAnsi="Sakkal Majalla" w:cs="Sakkal Majalla" w:hint="cs"/>
          <w:b/>
          <w:bCs/>
          <w:color w:val="1F1F1F"/>
          <w:sz w:val="28"/>
          <w:szCs w:val="28"/>
          <w:lang w:bidi="ar-YE"/>
        </w:rPr>
        <w:t>Building Long-Term Relationships with Customers</w:t>
      </w:r>
      <w:r w:rsidRPr="00C538F8">
        <w:rPr>
          <w:rFonts w:ascii="Sakkal Majalla" w:hAnsi="Sakkal Majalla" w:cs="Sakkal Majalla" w:hint="cs"/>
          <w:b/>
          <w:bCs/>
          <w:color w:val="1F1F1F"/>
          <w:sz w:val="28"/>
          <w:szCs w:val="28"/>
          <w:rtl/>
        </w:rPr>
        <w:t>)</w:t>
      </w:r>
    </w:p>
    <w:p w14:paraId="793AFD83"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تحسين تجربة العميل يساعد الشركة في بناء علاقات طويلة الأمد مع عملائها (</w:t>
      </w:r>
      <w:r w:rsidRPr="00C538F8">
        <w:rPr>
          <w:rFonts w:ascii="Sakkal Majalla" w:hAnsi="Sakkal Majalla" w:cs="Sakkal Majalla" w:hint="cs"/>
          <w:color w:val="1F1F1F"/>
          <w:sz w:val="28"/>
          <w:szCs w:val="28"/>
          <w:lang w:bidi="ar-YE"/>
        </w:rPr>
        <w:t>Long-Term Customer Relationships</w:t>
      </w:r>
      <w:r w:rsidRPr="00C538F8">
        <w:rPr>
          <w:rFonts w:ascii="Sakkal Majalla" w:hAnsi="Sakkal Majalla" w:cs="Sakkal Majalla" w:hint="cs"/>
          <w:color w:val="1F1F1F"/>
          <w:sz w:val="28"/>
          <w:szCs w:val="28"/>
          <w:rtl/>
        </w:rPr>
        <w:t>)، حيث إن الاستمرارية في تقديم خدمات عالية الجودة تجعل العميل يشعر بالأمان والراحة. هذا يؤدي إلى تقليل احتمالية انتقال العميل إلى منافسين، ويساهم في تعزيز مستوى الولاء على المدى الطويل. بناء هذه العلاقات يعتمد على التواصل المستمر (</w:t>
      </w:r>
      <w:r w:rsidRPr="00C538F8">
        <w:rPr>
          <w:rFonts w:ascii="Sakkal Majalla" w:hAnsi="Sakkal Majalla" w:cs="Sakkal Majalla" w:hint="cs"/>
          <w:color w:val="1F1F1F"/>
          <w:sz w:val="28"/>
          <w:szCs w:val="28"/>
          <w:lang w:bidi="ar-YE"/>
        </w:rPr>
        <w:t>Continuous Communication</w:t>
      </w:r>
      <w:r w:rsidRPr="00C538F8">
        <w:rPr>
          <w:rFonts w:ascii="Sakkal Majalla" w:hAnsi="Sakkal Majalla" w:cs="Sakkal Majalla" w:hint="cs"/>
          <w:color w:val="1F1F1F"/>
          <w:sz w:val="28"/>
          <w:szCs w:val="28"/>
          <w:rtl/>
        </w:rPr>
        <w:t>) مع العملاء وفهم احتياجاتهم وتطلعاتهم، مما يؤدي إلى تكرار الشراء وزيادة قيمة العميل مدى الحياة (</w:t>
      </w:r>
      <w:r w:rsidRPr="00C538F8">
        <w:rPr>
          <w:rFonts w:ascii="Sakkal Majalla" w:hAnsi="Sakkal Majalla" w:cs="Sakkal Majalla" w:hint="cs"/>
          <w:color w:val="1F1F1F"/>
          <w:sz w:val="28"/>
          <w:szCs w:val="28"/>
          <w:lang w:bidi="ar-YE"/>
        </w:rPr>
        <w:t>Customer Lifetime Value) (Reichheld &amp; Sasser, 1990)</w:t>
      </w:r>
      <w:r w:rsidRPr="00C538F8">
        <w:rPr>
          <w:rFonts w:ascii="Sakkal Majalla" w:hAnsi="Sakkal Majalla" w:cs="Sakkal Majalla" w:hint="cs"/>
          <w:color w:val="1F1F1F"/>
          <w:sz w:val="28"/>
          <w:szCs w:val="28"/>
          <w:rtl/>
        </w:rPr>
        <w:t>.</w:t>
      </w:r>
    </w:p>
    <w:p w14:paraId="671C8FBC" w14:textId="77777777" w:rsidR="0078255D" w:rsidRPr="00C538F8"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b/>
          <w:bCs/>
          <w:color w:val="1F1F1F"/>
          <w:sz w:val="28"/>
          <w:szCs w:val="28"/>
          <w:rtl/>
        </w:rPr>
        <w:t xml:space="preserve"> و. تحسين إدارة الشكاوى والاستجابة الفعّالة (</w:t>
      </w:r>
      <w:r w:rsidRPr="00C538F8">
        <w:rPr>
          <w:rFonts w:ascii="Sakkal Majalla" w:hAnsi="Sakkal Majalla" w:cs="Sakkal Majalla" w:hint="cs"/>
          <w:b/>
          <w:bCs/>
          <w:color w:val="1F1F1F"/>
          <w:sz w:val="28"/>
          <w:szCs w:val="28"/>
          <w:lang w:bidi="ar-YE"/>
        </w:rPr>
        <w:t>Enhancing Complaint Management and Responsive Support</w:t>
      </w:r>
      <w:r w:rsidRPr="00C538F8">
        <w:rPr>
          <w:rFonts w:ascii="Sakkal Majalla" w:hAnsi="Sakkal Majalla" w:cs="Sakkal Majalla" w:hint="cs"/>
          <w:b/>
          <w:bCs/>
          <w:color w:val="1F1F1F"/>
          <w:sz w:val="28"/>
          <w:szCs w:val="28"/>
          <w:rtl/>
        </w:rPr>
        <w:t>)</w:t>
      </w:r>
    </w:p>
    <w:p w14:paraId="4DC316F5"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قدرة الشركة على التعامل بفعالية مع شكاوى العملاء (</w:t>
      </w:r>
      <w:r w:rsidRPr="00C538F8">
        <w:rPr>
          <w:rFonts w:ascii="Sakkal Majalla" w:hAnsi="Sakkal Majalla" w:cs="Sakkal Majalla" w:hint="cs"/>
          <w:color w:val="1F1F1F"/>
          <w:sz w:val="28"/>
          <w:szCs w:val="28"/>
          <w:lang w:bidi="ar-YE"/>
        </w:rPr>
        <w:t>Complaint Management</w:t>
      </w:r>
      <w:r w:rsidRPr="00C538F8">
        <w:rPr>
          <w:rFonts w:ascii="Sakkal Majalla" w:hAnsi="Sakkal Majalla" w:cs="Sakkal Majalla" w:hint="cs"/>
          <w:color w:val="1F1F1F"/>
          <w:sz w:val="28"/>
          <w:szCs w:val="28"/>
          <w:rtl/>
        </w:rPr>
        <w:t>) تؤثر بشكل مباشر على ولائهم. تقديم حلول سريعة وفعالة للمشكلات التي يواجهها العملاء يُظهر اهتمام الشركة بهم ويعزز رضاهم. الشركة التي تهتم بشكاوى العملاء وتعمل على حلها بسرعة تترك انطباعًا إيجابيًا لدى العميل، مما يزيد من احتمالية استمرار العميل في التعامل معها. تظهر الدراسات أن العملاء الذين يحصلون على استجابة فعالة لمشاكلهم يزداد ولاؤهم للشركة مقارنةً بأولئك الذين لا يتم تلبية احتياجاتهم بشكل جيد (</w:t>
      </w:r>
      <w:r w:rsidRPr="00C538F8">
        <w:rPr>
          <w:rFonts w:ascii="Sakkal Majalla" w:hAnsi="Sakkal Majalla" w:cs="Sakkal Majalla" w:hint="cs"/>
          <w:color w:val="1F1F1F"/>
          <w:sz w:val="28"/>
          <w:szCs w:val="28"/>
          <w:lang w:bidi="ar-YE"/>
        </w:rPr>
        <w:t>Tax et al., 1998</w:t>
      </w:r>
      <w:r w:rsidRPr="00C538F8">
        <w:rPr>
          <w:rFonts w:ascii="Sakkal Majalla" w:hAnsi="Sakkal Majalla" w:cs="Sakkal Majalla" w:hint="cs"/>
          <w:color w:val="1F1F1F"/>
          <w:sz w:val="28"/>
          <w:szCs w:val="28"/>
          <w:rtl/>
        </w:rPr>
        <w:t>).</w:t>
      </w:r>
    </w:p>
    <w:p w14:paraId="505491EA"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w:t>
      </w:r>
      <w:r w:rsidRPr="00C538F8">
        <w:rPr>
          <w:rFonts w:ascii="Sakkal Majalla" w:hAnsi="Sakkal Majalla" w:cs="Sakkal Majalla" w:hint="cs"/>
          <w:b/>
          <w:bCs/>
          <w:color w:val="1F1F1F"/>
          <w:sz w:val="28"/>
          <w:szCs w:val="28"/>
          <w:rtl/>
        </w:rPr>
        <w:t>5. العلاقة بين تحسين تجربة العميل وزيادة الإيرادات وتقليل التكاليف (</w:t>
      </w:r>
      <w:r w:rsidRPr="00C538F8">
        <w:rPr>
          <w:rFonts w:ascii="Sakkal Majalla" w:hAnsi="Sakkal Majalla" w:cs="Sakkal Majalla" w:hint="cs"/>
          <w:b/>
          <w:bCs/>
          <w:color w:val="1F1F1F"/>
          <w:sz w:val="28"/>
          <w:szCs w:val="28"/>
          <w:lang w:bidi="ar-YE"/>
        </w:rPr>
        <w:t>The Relationship Between Customer Experience Enhancement, Revenue Growth, and Cost Reduction</w:t>
      </w:r>
      <w:r w:rsidRPr="00C538F8">
        <w:rPr>
          <w:rFonts w:ascii="Sakkal Majalla" w:hAnsi="Sakkal Majalla" w:cs="Sakkal Majalla" w:hint="cs"/>
          <w:color w:val="1F1F1F"/>
          <w:sz w:val="28"/>
          <w:szCs w:val="28"/>
          <w:rtl/>
        </w:rPr>
        <w:t>)</w:t>
      </w:r>
    </w:p>
    <w:p w14:paraId="576EA0D6" w14:textId="77777777" w:rsidR="0078255D" w:rsidRPr="00C538F8"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b/>
          <w:bCs/>
          <w:color w:val="1F1F1F"/>
          <w:sz w:val="28"/>
          <w:szCs w:val="28"/>
          <w:rtl/>
        </w:rPr>
        <w:t xml:space="preserve"> أ. تأثير تحسين تجربة العميل على الإيرادات (</w:t>
      </w:r>
      <w:r w:rsidRPr="00C538F8">
        <w:rPr>
          <w:rFonts w:ascii="Sakkal Majalla" w:hAnsi="Sakkal Majalla" w:cs="Sakkal Majalla" w:hint="cs"/>
          <w:b/>
          <w:bCs/>
          <w:color w:val="1F1F1F"/>
          <w:sz w:val="28"/>
          <w:szCs w:val="28"/>
          <w:lang w:bidi="ar-YE"/>
        </w:rPr>
        <w:t>Impact of Customer Experience Improvement on Revenue</w:t>
      </w:r>
      <w:r w:rsidRPr="00C538F8">
        <w:rPr>
          <w:rFonts w:ascii="Sakkal Majalla" w:hAnsi="Sakkal Majalla" w:cs="Sakkal Majalla" w:hint="cs"/>
          <w:b/>
          <w:bCs/>
          <w:color w:val="1F1F1F"/>
          <w:sz w:val="28"/>
          <w:szCs w:val="28"/>
          <w:rtl/>
        </w:rPr>
        <w:t>)</w:t>
      </w:r>
    </w:p>
    <w:p w14:paraId="4A1D21FC"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تحسين تجربة العميل (</w:t>
      </w:r>
      <w:r w:rsidRPr="00C538F8">
        <w:rPr>
          <w:rFonts w:ascii="Sakkal Majalla" w:hAnsi="Sakkal Majalla" w:cs="Sakkal Majalla" w:hint="cs"/>
          <w:color w:val="1F1F1F"/>
          <w:sz w:val="28"/>
          <w:szCs w:val="28"/>
          <w:lang w:bidi="ar-YE"/>
        </w:rPr>
        <w:t>Customer Experience</w:t>
      </w:r>
      <w:r w:rsidRPr="00C538F8">
        <w:rPr>
          <w:rFonts w:ascii="Sakkal Majalla" w:hAnsi="Sakkal Majalla" w:cs="Sakkal Majalla" w:hint="cs"/>
          <w:color w:val="1F1F1F"/>
          <w:sz w:val="28"/>
          <w:szCs w:val="28"/>
          <w:rtl/>
        </w:rPr>
        <w:t>) يُعدّ من الأدوات الأساسية التي يمكن للشركة من خلالها زيادة الإيرادات. العملاء الراضون عن تجربتهم يميلون إلى إجراء المزيد من المشتريات وتكرار التعامل مع الشركة، مما يؤدي إلى زيادة الإيرادات (</w:t>
      </w:r>
      <w:r w:rsidRPr="00C538F8">
        <w:rPr>
          <w:rFonts w:ascii="Sakkal Majalla" w:hAnsi="Sakkal Majalla" w:cs="Sakkal Majalla" w:hint="cs"/>
          <w:color w:val="1F1F1F"/>
          <w:sz w:val="28"/>
          <w:szCs w:val="28"/>
          <w:lang w:bidi="ar-YE"/>
        </w:rPr>
        <w:t>Revenue Growth</w:t>
      </w:r>
      <w:r w:rsidRPr="00C538F8">
        <w:rPr>
          <w:rFonts w:ascii="Sakkal Majalla" w:hAnsi="Sakkal Majalla" w:cs="Sakkal Majalla" w:hint="cs"/>
          <w:color w:val="1F1F1F"/>
          <w:sz w:val="28"/>
          <w:szCs w:val="28"/>
          <w:rtl/>
        </w:rPr>
        <w:t>). العملاء الذين يحصلون على تجربة إيجابية يظهرون استعدادًا أكبر لدفع مبالغ أعلى، خصوصًا عندما يشعرون بأن الخدمة المقدمة ذات قيمة مضافة (</w:t>
      </w:r>
      <w:r w:rsidRPr="00C538F8">
        <w:rPr>
          <w:rFonts w:ascii="Sakkal Majalla" w:hAnsi="Sakkal Majalla" w:cs="Sakkal Majalla" w:hint="cs"/>
          <w:color w:val="1F1F1F"/>
          <w:sz w:val="28"/>
          <w:szCs w:val="28"/>
          <w:lang w:bidi="ar-YE"/>
        </w:rPr>
        <w:t>Added Value</w:t>
      </w:r>
      <w:r w:rsidRPr="00C538F8">
        <w:rPr>
          <w:rFonts w:ascii="Sakkal Majalla" w:hAnsi="Sakkal Majalla" w:cs="Sakkal Majalla" w:hint="cs"/>
          <w:color w:val="1F1F1F"/>
          <w:sz w:val="28"/>
          <w:szCs w:val="28"/>
          <w:rtl/>
        </w:rPr>
        <w:t>). أظهرت الدراسات أن الشركات التي تركز على تحسين تجربة العميل تزيد إيراداتها بنسبة تصل إلى 10-15% سنويًا (</w:t>
      </w:r>
      <w:r w:rsidRPr="00C538F8">
        <w:rPr>
          <w:rFonts w:ascii="Sakkal Majalla" w:hAnsi="Sakkal Majalla" w:cs="Sakkal Majalla" w:hint="cs"/>
          <w:color w:val="1F1F1F"/>
          <w:sz w:val="28"/>
          <w:szCs w:val="28"/>
          <w:lang w:bidi="ar-YE"/>
        </w:rPr>
        <w:t>Homburg et al., 2017</w:t>
      </w:r>
      <w:r w:rsidRPr="00C538F8">
        <w:rPr>
          <w:rFonts w:ascii="Sakkal Majalla" w:hAnsi="Sakkal Majalla" w:cs="Sakkal Majalla" w:hint="cs"/>
          <w:color w:val="1F1F1F"/>
          <w:sz w:val="28"/>
          <w:szCs w:val="28"/>
          <w:rtl/>
        </w:rPr>
        <w:t>)، حيث إن الرضا يؤدي إلى زيادة الولاء، مما ينعكس على الإيرادات بشكل مباشر.</w:t>
      </w:r>
    </w:p>
    <w:p w14:paraId="5AAD9E22" w14:textId="77777777" w:rsidR="0078255D" w:rsidRPr="00C538F8"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b/>
          <w:bCs/>
          <w:color w:val="1F1F1F"/>
          <w:sz w:val="28"/>
          <w:szCs w:val="28"/>
          <w:rtl/>
        </w:rPr>
        <w:t xml:space="preserve"> ب. تحسين تجربة العميل كوسيلة لتقليل التكاليف (</w:t>
      </w:r>
      <w:r w:rsidRPr="00C538F8">
        <w:rPr>
          <w:rFonts w:ascii="Sakkal Majalla" w:hAnsi="Sakkal Majalla" w:cs="Sakkal Majalla" w:hint="cs"/>
          <w:b/>
          <w:bCs/>
          <w:color w:val="1F1F1F"/>
          <w:sz w:val="28"/>
          <w:szCs w:val="28"/>
          <w:lang w:bidi="ar-YE"/>
        </w:rPr>
        <w:t>Enhancing Customer Experience as a Cost Reduction Strategy</w:t>
      </w:r>
      <w:r w:rsidRPr="00C538F8">
        <w:rPr>
          <w:rFonts w:ascii="Sakkal Majalla" w:hAnsi="Sakkal Majalla" w:cs="Sakkal Majalla" w:hint="cs"/>
          <w:b/>
          <w:bCs/>
          <w:color w:val="1F1F1F"/>
          <w:sz w:val="28"/>
          <w:szCs w:val="28"/>
          <w:rtl/>
        </w:rPr>
        <w:t>)</w:t>
      </w:r>
    </w:p>
    <w:p w14:paraId="5198532B"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تُعتبر تجربة العميل الجيدة وسيلة فعالة لتقليل تكاليف التشغيل (</w:t>
      </w:r>
      <w:r w:rsidRPr="00C538F8">
        <w:rPr>
          <w:rFonts w:ascii="Sakkal Majalla" w:hAnsi="Sakkal Majalla" w:cs="Sakkal Majalla" w:hint="cs"/>
          <w:color w:val="1F1F1F"/>
          <w:sz w:val="28"/>
          <w:szCs w:val="28"/>
          <w:lang w:bidi="ar-YE"/>
        </w:rPr>
        <w:t>Operating Costs</w:t>
      </w:r>
      <w:r w:rsidRPr="00C538F8">
        <w:rPr>
          <w:rFonts w:ascii="Sakkal Majalla" w:hAnsi="Sakkal Majalla" w:cs="Sakkal Majalla" w:hint="cs"/>
          <w:color w:val="1F1F1F"/>
          <w:sz w:val="28"/>
          <w:szCs w:val="28"/>
          <w:rtl/>
        </w:rPr>
        <w:t>)، وذلك من خلال عدة طرق. العملاء الراضون يحتاجون إلى دعم أقل وتواصل أقل مع قسم الشكاوى، مما يقلل من التكاليف المرتبطة بالدعم الفني وإدارة الشكاوى (</w:t>
      </w:r>
      <w:r w:rsidRPr="00C538F8">
        <w:rPr>
          <w:rFonts w:ascii="Sakkal Majalla" w:hAnsi="Sakkal Majalla" w:cs="Sakkal Majalla" w:hint="cs"/>
          <w:color w:val="1F1F1F"/>
          <w:sz w:val="28"/>
          <w:szCs w:val="28"/>
          <w:lang w:bidi="ar-YE"/>
        </w:rPr>
        <w:t>Complaint Management</w:t>
      </w:r>
      <w:r w:rsidRPr="00C538F8">
        <w:rPr>
          <w:rFonts w:ascii="Sakkal Majalla" w:hAnsi="Sakkal Majalla" w:cs="Sakkal Majalla" w:hint="cs"/>
          <w:color w:val="1F1F1F"/>
          <w:sz w:val="28"/>
          <w:szCs w:val="28"/>
          <w:rtl/>
        </w:rPr>
        <w:t>). كما أن تقديم خدمة عالية الجودة يقلل من معدلات تكرار الشكاوى والعودة إلى حل المشكلات السابقة، وهو ما يؤدي إلى تقليل التكاليف التشغيلية. تظهر الأبحاث أن تكاليف خدمة العملاء الذين يعبرون عن رضاهم أقل بنسبة 20-30% من تكاليف خدمة العملاء غير الراضين (</w:t>
      </w:r>
      <w:r w:rsidRPr="00C538F8">
        <w:rPr>
          <w:rFonts w:ascii="Sakkal Majalla" w:hAnsi="Sakkal Majalla" w:cs="Sakkal Majalla" w:hint="cs"/>
          <w:color w:val="1F1F1F"/>
          <w:sz w:val="28"/>
          <w:szCs w:val="28"/>
          <w:lang w:bidi="ar-YE"/>
        </w:rPr>
        <w:t>Mittal et al., 2005</w:t>
      </w:r>
      <w:r w:rsidRPr="00C538F8">
        <w:rPr>
          <w:rFonts w:ascii="Sakkal Majalla" w:hAnsi="Sakkal Majalla" w:cs="Sakkal Majalla" w:hint="cs"/>
          <w:color w:val="1F1F1F"/>
          <w:sz w:val="28"/>
          <w:szCs w:val="28"/>
          <w:rtl/>
        </w:rPr>
        <w:t>).</w:t>
      </w:r>
    </w:p>
    <w:p w14:paraId="5BBB8A23" w14:textId="77777777" w:rsidR="0078255D" w:rsidRPr="00C538F8"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color w:val="1F1F1F"/>
          <w:sz w:val="28"/>
          <w:szCs w:val="28"/>
          <w:rtl/>
        </w:rPr>
        <w:t xml:space="preserve"> </w:t>
      </w:r>
      <w:r w:rsidRPr="00C538F8">
        <w:rPr>
          <w:rFonts w:ascii="Sakkal Majalla" w:hAnsi="Sakkal Majalla" w:cs="Sakkal Majalla" w:hint="cs"/>
          <w:b/>
          <w:bCs/>
          <w:color w:val="1F1F1F"/>
          <w:sz w:val="28"/>
          <w:szCs w:val="28"/>
          <w:rtl/>
        </w:rPr>
        <w:t>ج. تقليل تكاليف استحواذ العملاء من خلال تعزيز الولاء (</w:t>
      </w:r>
      <w:r w:rsidRPr="00C538F8">
        <w:rPr>
          <w:rFonts w:ascii="Sakkal Majalla" w:hAnsi="Sakkal Majalla" w:cs="Sakkal Majalla" w:hint="cs"/>
          <w:b/>
          <w:bCs/>
          <w:color w:val="1F1F1F"/>
          <w:sz w:val="28"/>
          <w:szCs w:val="28"/>
          <w:lang w:bidi="ar-YE"/>
        </w:rPr>
        <w:t>Reducing Customer Acquisition Costs through Loyalty</w:t>
      </w:r>
      <w:r w:rsidRPr="00C538F8">
        <w:rPr>
          <w:rFonts w:ascii="Sakkal Majalla" w:hAnsi="Sakkal Majalla" w:cs="Sakkal Majalla" w:hint="cs"/>
          <w:b/>
          <w:bCs/>
          <w:color w:val="1F1F1F"/>
          <w:sz w:val="28"/>
          <w:szCs w:val="28"/>
          <w:rtl/>
        </w:rPr>
        <w:t>)</w:t>
      </w:r>
    </w:p>
    <w:p w14:paraId="44AF41AC"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عندما تكون تجربة العميل متميزة، يزيد ذلك من فرص الاحتفاظ بالعملاء (</w:t>
      </w:r>
      <w:r w:rsidRPr="00C538F8">
        <w:rPr>
          <w:rFonts w:ascii="Sakkal Majalla" w:hAnsi="Sakkal Majalla" w:cs="Sakkal Majalla" w:hint="cs"/>
          <w:color w:val="1F1F1F"/>
          <w:sz w:val="28"/>
          <w:szCs w:val="28"/>
          <w:lang w:bidi="ar-YE"/>
        </w:rPr>
        <w:t>Customer Retention</w:t>
      </w:r>
      <w:r w:rsidRPr="00C538F8">
        <w:rPr>
          <w:rFonts w:ascii="Sakkal Majalla" w:hAnsi="Sakkal Majalla" w:cs="Sakkal Majalla" w:hint="cs"/>
          <w:color w:val="1F1F1F"/>
          <w:sz w:val="28"/>
          <w:szCs w:val="28"/>
          <w:rtl/>
        </w:rPr>
        <w:t>) وتقليل تكاليف استحواذ العملاء الجدد (</w:t>
      </w:r>
      <w:r w:rsidRPr="00C538F8">
        <w:rPr>
          <w:rFonts w:ascii="Sakkal Majalla" w:hAnsi="Sakkal Majalla" w:cs="Sakkal Majalla" w:hint="cs"/>
          <w:color w:val="1F1F1F"/>
          <w:sz w:val="28"/>
          <w:szCs w:val="28"/>
          <w:lang w:bidi="ar-YE"/>
        </w:rPr>
        <w:t>Customer Acquisition Costs</w:t>
      </w:r>
      <w:r w:rsidRPr="00C538F8">
        <w:rPr>
          <w:rFonts w:ascii="Sakkal Majalla" w:hAnsi="Sakkal Majalla" w:cs="Sakkal Majalla" w:hint="cs"/>
          <w:color w:val="1F1F1F"/>
          <w:sz w:val="28"/>
          <w:szCs w:val="28"/>
          <w:rtl/>
        </w:rPr>
        <w:t>). الاحتفاظ بالعملاء الحاليين يتطلب تكلفة أقل من استقطاب عملاء جدد، حيث تشير التقديرات إلى أن تكلفة استقطاب عميل جديد قد تكون خمسة أضعاف تكلفة الاحتفاظ بعميل حالي. العملاء الذين يشعرون بالرضا يساهمون في التسويق المجاني للشركة من خلال التوصيات الشفهية (</w:t>
      </w:r>
      <w:r w:rsidRPr="00C538F8">
        <w:rPr>
          <w:rFonts w:ascii="Sakkal Majalla" w:hAnsi="Sakkal Majalla" w:cs="Sakkal Majalla" w:hint="cs"/>
          <w:color w:val="1F1F1F"/>
          <w:sz w:val="28"/>
          <w:szCs w:val="28"/>
          <w:lang w:bidi="ar-YE"/>
        </w:rPr>
        <w:t>Word of Mouth</w:t>
      </w:r>
      <w:r w:rsidRPr="00C538F8">
        <w:rPr>
          <w:rFonts w:ascii="Sakkal Majalla" w:hAnsi="Sakkal Majalla" w:cs="Sakkal Majalla" w:hint="cs"/>
          <w:color w:val="1F1F1F"/>
          <w:sz w:val="28"/>
          <w:szCs w:val="28"/>
          <w:rtl/>
        </w:rPr>
        <w:t>)، ما يقلل من الحاجة إلى تكاليف التسويق التقليدي ويزيد من كفاءة استراتيجيات النمو (</w:t>
      </w:r>
      <w:r w:rsidRPr="00C538F8">
        <w:rPr>
          <w:rFonts w:ascii="Sakkal Majalla" w:hAnsi="Sakkal Majalla" w:cs="Sakkal Majalla" w:hint="cs"/>
          <w:color w:val="1F1F1F"/>
          <w:sz w:val="28"/>
          <w:szCs w:val="28"/>
          <w:lang w:bidi="ar-YE"/>
        </w:rPr>
        <w:t>Growth Efficiency) (Fornell &amp; Wernerfelt, 1987)</w:t>
      </w:r>
      <w:r w:rsidRPr="00C538F8">
        <w:rPr>
          <w:rFonts w:ascii="Sakkal Majalla" w:hAnsi="Sakkal Majalla" w:cs="Sakkal Majalla" w:hint="cs"/>
          <w:color w:val="1F1F1F"/>
          <w:sz w:val="28"/>
          <w:szCs w:val="28"/>
          <w:rtl/>
        </w:rPr>
        <w:t>.</w:t>
      </w:r>
    </w:p>
    <w:p w14:paraId="12773EFA"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w:t>
      </w:r>
      <w:r w:rsidRPr="00C538F8">
        <w:rPr>
          <w:rFonts w:ascii="Sakkal Majalla" w:hAnsi="Sakkal Majalla" w:cs="Sakkal Majalla" w:hint="cs"/>
          <w:b/>
          <w:bCs/>
          <w:color w:val="1F1F1F"/>
          <w:sz w:val="28"/>
          <w:szCs w:val="28"/>
          <w:rtl/>
        </w:rPr>
        <w:t>د. تجربة العميل كعامل للتميز التنافسي وزيادة الحصة السوقية (</w:t>
      </w:r>
      <w:r w:rsidRPr="00C538F8">
        <w:rPr>
          <w:rFonts w:ascii="Sakkal Majalla" w:hAnsi="Sakkal Majalla" w:cs="Sakkal Majalla" w:hint="cs"/>
          <w:b/>
          <w:bCs/>
          <w:color w:val="1F1F1F"/>
          <w:sz w:val="28"/>
          <w:szCs w:val="28"/>
          <w:lang w:bidi="ar-YE"/>
        </w:rPr>
        <w:t>Customer Experience as a Competitive Differentiator and Market Share Growth</w:t>
      </w:r>
      <w:r w:rsidRPr="00C538F8">
        <w:rPr>
          <w:rFonts w:ascii="Sakkal Majalla" w:hAnsi="Sakkal Majalla" w:cs="Sakkal Majalla" w:hint="cs"/>
          <w:color w:val="1F1F1F"/>
          <w:sz w:val="28"/>
          <w:szCs w:val="28"/>
          <w:rtl/>
        </w:rPr>
        <w:t>)</w:t>
      </w:r>
    </w:p>
    <w:p w14:paraId="03B7A7FC"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في السوق التنافسية، تصبح تجربة العميل أحد عوامل التميز (</w:t>
      </w:r>
      <w:r w:rsidRPr="00C538F8">
        <w:rPr>
          <w:rFonts w:ascii="Sakkal Majalla" w:hAnsi="Sakkal Majalla" w:cs="Sakkal Majalla" w:hint="cs"/>
          <w:color w:val="1F1F1F"/>
          <w:sz w:val="28"/>
          <w:szCs w:val="28"/>
          <w:lang w:bidi="ar-YE"/>
        </w:rPr>
        <w:t>Competitive Differentiator</w:t>
      </w:r>
      <w:r w:rsidRPr="00C538F8">
        <w:rPr>
          <w:rFonts w:ascii="Sakkal Majalla" w:hAnsi="Sakkal Majalla" w:cs="Sakkal Majalla" w:hint="cs"/>
          <w:color w:val="1F1F1F"/>
          <w:sz w:val="28"/>
          <w:szCs w:val="28"/>
          <w:rtl/>
        </w:rPr>
        <w:t>) التي يمكن أن تزيد من الحصة السوقية (</w:t>
      </w:r>
      <w:r w:rsidRPr="00C538F8">
        <w:rPr>
          <w:rFonts w:ascii="Sakkal Majalla" w:hAnsi="Sakkal Majalla" w:cs="Sakkal Majalla" w:hint="cs"/>
          <w:color w:val="1F1F1F"/>
          <w:sz w:val="28"/>
          <w:szCs w:val="28"/>
          <w:lang w:bidi="ar-YE"/>
        </w:rPr>
        <w:t>Market Share</w:t>
      </w:r>
      <w:r w:rsidRPr="00C538F8">
        <w:rPr>
          <w:rFonts w:ascii="Sakkal Majalla" w:hAnsi="Sakkal Majalla" w:cs="Sakkal Majalla" w:hint="cs"/>
          <w:color w:val="1F1F1F"/>
          <w:sz w:val="28"/>
          <w:szCs w:val="28"/>
          <w:rtl/>
        </w:rPr>
        <w:t>) للشركة. تحسين تجربة العميل يميز الشركة عن منافسيها، خصوصًا في الصناعات التي تتشابه فيها المنتجات والخدمات. عندما يشعر العميل بأن الشركة تقدم تجربة فريدة تلبي احتياجاته بشكل أفضل من المنافسين، يزداد احتمال انتقال العملاء الجدد إليها والاحتفاظ بالعملاء الحاليين، ما ينعكس إيجابًا على نمو الشركة (</w:t>
      </w:r>
      <w:r w:rsidRPr="00C538F8">
        <w:rPr>
          <w:rFonts w:ascii="Sakkal Majalla" w:hAnsi="Sakkal Majalla" w:cs="Sakkal Majalla" w:hint="cs"/>
          <w:color w:val="1F1F1F"/>
          <w:sz w:val="28"/>
          <w:szCs w:val="28"/>
          <w:lang w:bidi="ar-YE"/>
        </w:rPr>
        <w:t>Company Growth</w:t>
      </w:r>
      <w:r w:rsidRPr="00C538F8">
        <w:rPr>
          <w:rFonts w:ascii="Sakkal Majalla" w:hAnsi="Sakkal Majalla" w:cs="Sakkal Majalla" w:hint="cs"/>
          <w:color w:val="1F1F1F"/>
          <w:sz w:val="28"/>
          <w:szCs w:val="28"/>
          <w:rtl/>
        </w:rPr>
        <w:t>) وزيادة الإيرادات (</w:t>
      </w:r>
      <w:r w:rsidRPr="00C538F8">
        <w:rPr>
          <w:rFonts w:ascii="Sakkal Majalla" w:hAnsi="Sakkal Majalla" w:cs="Sakkal Majalla" w:hint="cs"/>
          <w:color w:val="1F1F1F"/>
          <w:sz w:val="28"/>
          <w:szCs w:val="28"/>
          <w:lang w:bidi="ar-YE"/>
        </w:rPr>
        <w:t>Revenue Increase</w:t>
      </w:r>
      <w:r w:rsidRPr="00C538F8">
        <w:rPr>
          <w:rFonts w:ascii="Sakkal Majalla" w:hAnsi="Sakkal Majalla" w:cs="Sakkal Majalla" w:hint="cs"/>
          <w:color w:val="1F1F1F"/>
          <w:sz w:val="28"/>
          <w:szCs w:val="28"/>
          <w:rtl/>
        </w:rPr>
        <w:t xml:space="preserve">). </w:t>
      </w:r>
    </w:p>
    <w:p w14:paraId="37B413A3" w14:textId="77777777" w:rsidR="0078255D" w:rsidRPr="00C538F8"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color w:val="1F1F1F"/>
          <w:sz w:val="28"/>
          <w:szCs w:val="28"/>
          <w:rtl/>
        </w:rPr>
        <w:t xml:space="preserve"> </w:t>
      </w:r>
      <w:r w:rsidRPr="00C538F8">
        <w:rPr>
          <w:rFonts w:ascii="Sakkal Majalla" w:hAnsi="Sakkal Majalla" w:cs="Sakkal Majalla" w:hint="cs"/>
          <w:b/>
          <w:bCs/>
          <w:color w:val="1F1F1F"/>
          <w:sz w:val="28"/>
          <w:szCs w:val="28"/>
          <w:rtl/>
        </w:rPr>
        <w:t>هـ. الربط بين تجربة العميل والتحليل الاستراتيجي المالي (</w:t>
      </w:r>
      <w:r w:rsidRPr="00C538F8">
        <w:rPr>
          <w:rFonts w:ascii="Sakkal Majalla" w:hAnsi="Sakkal Majalla" w:cs="Sakkal Majalla" w:hint="cs"/>
          <w:b/>
          <w:bCs/>
          <w:color w:val="1F1F1F"/>
          <w:sz w:val="28"/>
          <w:szCs w:val="28"/>
          <w:lang w:bidi="ar-YE"/>
        </w:rPr>
        <w:t>Linking Customer Experience to Strategic Financial Analysis</w:t>
      </w:r>
      <w:r w:rsidRPr="00C538F8">
        <w:rPr>
          <w:rFonts w:ascii="Sakkal Majalla" w:hAnsi="Sakkal Majalla" w:cs="Sakkal Majalla" w:hint="cs"/>
          <w:b/>
          <w:bCs/>
          <w:color w:val="1F1F1F"/>
          <w:sz w:val="28"/>
          <w:szCs w:val="28"/>
          <w:rtl/>
        </w:rPr>
        <w:t>)</w:t>
      </w:r>
    </w:p>
    <w:p w14:paraId="12622AAF"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يتطلب تحسين تجربة العميل النظر في التأثير المالي بشكل استراتيجي، حيث إن تحسين جودة الخدمة والتواصل مع العملاء يجب أن يقابل بتحليل يعود بالفائدة على الأداء المالي للشركة. من خلال تتبع العائد المالي الناتج عن تحسين تجربة العميل (</w:t>
      </w:r>
      <w:r w:rsidRPr="00C538F8">
        <w:rPr>
          <w:rFonts w:ascii="Sakkal Majalla" w:hAnsi="Sakkal Majalla" w:cs="Sakkal Majalla" w:hint="cs"/>
          <w:color w:val="1F1F1F"/>
          <w:sz w:val="28"/>
          <w:szCs w:val="28"/>
          <w:lang w:bidi="ar-YE"/>
        </w:rPr>
        <w:t>Return on Customer Experience Investments</w:t>
      </w:r>
      <w:r w:rsidRPr="00C538F8">
        <w:rPr>
          <w:rFonts w:ascii="Sakkal Majalla" w:hAnsi="Sakkal Majalla" w:cs="Sakkal Majalla" w:hint="cs"/>
          <w:color w:val="1F1F1F"/>
          <w:sz w:val="28"/>
          <w:szCs w:val="28"/>
          <w:rtl/>
        </w:rPr>
        <w:t>)، يمكن للشركة اتخاذ قرارات أفضل حول كيفية توجيه استثماراتها لزيادة العائدات وتقليل التكاليف. الربط بين تجربة العميل والتحليل المالي يسهم في تحسين الكفاءة المالية وتوجيه الموارد بشكل أفضل (</w:t>
      </w:r>
      <w:r w:rsidRPr="00C538F8">
        <w:rPr>
          <w:rFonts w:ascii="Sakkal Majalla" w:hAnsi="Sakkal Majalla" w:cs="Sakkal Majalla" w:hint="cs"/>
          <w:color w:val="1F1F1F"/>
          <w:sz w:val="28"/>
          <w:szCs w:val="28"/>
          <w:lang w:bidi="ar-YE"/>
        </w:rPr>
        <w:t>Financial Efficiency) (Rust et al., 2004)</w:t>
      </w:r>
      <w:r w:rsidRPr="00C538F8">
        <w:rPr>
          <w:rFonts w:ascii="Sakkal Majalla" w:hAnsi="Sakkal Majalla" w:cs="Sakkal Majalla" w:hint="cs"/>
          <w:color w:val="1F1F1F"/>
          <w:sz w:val="28"/>
          <w:szCs w:val="28"/>
          <w:rtl/>
        </w:rPr>
        <w:t>.</w:t>
      </w:r>
    </w:p>
    <w:p w14:paraId="5B0C4693"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من خلال هذا التوازن، تستطيع الشركة تحقيق ميزة تنافسية (</w:t>
      </w:r>
      <w:r w:rsidRPr="00C538F8">
        <w:rPr>
          <w:rFonts w:ascii="Sakkal Majalla" w:hAnsi="Sakkal Majalla" w:cs="Sakkal Majalla" w:hint="cs"/>
          <w:color w:val="1F1F1F"/>
          <w:sz w:val="28"/>
          <w:szCs w:val="28"/>
          <w:lang w:bidi="ar-YE"/>
        </w:rPr>
        <w:t>Competitive Advantage</w:t>
      </w:r>
      <w:r w:rsidRPr="00C538F8">
        <w:rPr>
          <w:rFonts w:ascii="Sakkal Majalla" w:hAnsi="Sakkal Majalla" w:cs="Sakkal Majalla" w:hint="cs"/>
          <w:color w:val="1F1F1F"/>
          <w:sz w:val="28"/>
          <w:szCs w:val="28"/>
          <w:rtl/>
        </w:rPr>
        <w:t>) تساهم في تحسين وضعها في السوق وزيادة ربحيتها على المدى الطويل.</w:t>
      </w:r>
    </w:p>
    <w:p w14:paraId="00FC6ECA" w14:textId="77777777" w:rsidR="0078255D" w:rsidRPr="00C538F8" w:rsidRDefault="007E5BAB" w:rsidP="00272B2F">
      <w:pPr>
        <w:pStyle w:val="NormalWeb"/>
        <w:numPr>
          <w:ilvl w:val="0"/>
          <w:numId w:val="6"/>
        </w:numPr>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b/>
          <w:bCs/>
          <w:color w:val="1F1F1F"/>
          <w:sz w:val="28"/>
          <w:szCs w:val="28"/>
          <w:rtl/>
        </w:rPr>
        <w:t xml:space="preserve">استراتيجيات تحسين تجربة العميل في شركة الاتصالات السعودية </w:t>
      </w:r>
      <w:r w:rsidRPr="00C538F8">
        <w:rPr>
          <w:rFonts w:ascii="Sakkal Majalla" w:hAnsi="Sakkal Majalla" w:cs="Sakkal Majalla" w:hint="cs"/>
          <w:b/>
          <w:bCs/>
          <w:color w:val="1F1F1F"/>
          <w:sz w:val="28"/>
          <w:szCs w:val="28"/>
          <w:lang w:bidi="ar-YE"/>
        </w:rPr>
        <w:t>STC (Customer Experiencee Improvement Strategies at STC)</w:t>
      </w:r>
    </w:p>
    <w:p w14:paraId="6F32F8BF"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تعد شركة الاتصالات السعودية </w:t>
      </w:r>
      <w:r w:rsidRPr="00C538F8">
        <w:rPr>
          <w:rFonts w:ascii="Sakkal Majalla" w:hAnsi="Sakkal Majalla" w:cs="Sakkal Majalla" w:hint="cs"/>
          <w:color w:val="1F1F1F"/>
          <w:sz w:val="28"/>
          <w:szCs w:val="28"/>
          <w:lang w:bidi="ar-YE"/>
        </w:rPr>
        <w:t>STC</w:t>
      </w:r>
      <w:r w:rsidRPr="00C538F8">
        <w:rPr>
          <w:rFonts w:ascii="Sakkal Majalla" w:hAnsi="Sakkal Majalla" w:cs="Sakkal Majalla" w:hint="cs"/>
          <w:color w:val="1F1F1F"/>
          <w:sz w:val="28"/>
          <w:szCs w:val="28"/>
          <w:rtl/>
        </w:rPr>
        <w:t xml:space="preserve"> من الشركات الرائدة في قطاع الاتصالات، حيث تهتم بتقديم تجربة متميزة للعملاء لتلبية احتياجاتهم وتحقيق رضاهم. ولتحقيق هذا الهدف، يمكن اتباع مجموعة من الاستراتيجيات لتحسين تجربة العميل (</w:t>
      </w:r>
      <w:r w:rsidRPr="00C538F8">
        <w:rPr>
          <w:rFonts w:ascii="Sakkal Majalla" w:hAnsi="Sakkal Majalla" w:cs="Sakkal Majalla" w:hint="cs"/>
          <w:color w:val="1F1F1F"/>
          <w:sz w:val="28"/>
          <w:szCs w:val="28"/>
          <w:lang w:bidi="ar-YE"/>
        </w:rPr>
        <w:t>Customer Experience</w:t>
      </w:r>
      <w:r w:rsidRPr="00C538F8">
        <w:rPr>
          <w:rFonts w:ascii="Sakkal Majalla" w:hAnsi="Sakkal Majalla" w:cs="Sakkal Majalla" w:hint="cs"/>
          <w:color w:val="1F1F1F"/>
          <w:sz w:val="28"/>
          <w:szCs w:val="28"/>
          <w:rtl/>
        </w:rPr>
        <w:t>)، منها:</w:t>
      </w:r>
    </w:p>
    <w:p w14:paraId="117DAE87" w14:textId="77777777" w:rsidR="0078255D" w:rsidRPr="00C538F8" w:rsidRDefault="007E5BAB" w:rsidP="00272B2F">
      <w:pPr>
        <w:pStyle w:val="NormalWeb"/>
        <w:numPr>
          <w:ilvl w:val="0"/>
          <w:numId w:val="6"/>
        </w:numPr>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b/>
          <w:bCs/>
          <w:color w:val="1F1F1F"/>
          <w:sz w:val="28"/>
          <w:szCs w:val="28"/>
          <w:rtl/>
        </w:rPr>
        <w:t>توفير خدمات رقمية مخصصة (</w:t>
      </w:r>
      <w:r w:rsidRPr="00C538F8">
        <w:rPr>
          <w:rFonts w:ascii="Sakkal Majalla" w:hAnsi="Sakkal Majalla" w:cs="Sakkal Majalla" w:hint="cs"/>
          <w:b/>
          <w:bCs/>
          <w:color w:val="1F1F1F"/>
          <w:sz w:val="28"/>
          <w:szCs w:val="28"/>
          <w:lang w:bidi="ar-YE"/>
        </w:rPr>
        <w:t>Providing Personalized Digital Services</w:t>
      </w:r>
      <w:r w:rsidRPr="00C538F8">
        <w:rPr>
          <w:rFonts w:ascii="Sakkal Majalla" w:hAnsi="Sakkal Majalla" w:cs="Sakkal Majalla" w:hint="cs"/>
          <w:b/>
          <w:bCs/>
          <w:color w:val="1F1F1F"/>
          <w:sz w:val="28"/>
          <w:szCs w:val="28"/>
          <w:rtl/>
        </w:rPr>
        <w:t>)</w:t>
      </w:r>
    </w:p>
    <w:p w14:paraId="1D9D28B8"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تعتبر الخدمات الرقمية المخصصة من الوسائل الفعّالة لتحسين تجربة العميل، حيث يمكن لشركة </w:t>
      </w:r>
      <w:r w:rsidRPr="00C538F8">
        <w:rPr>
          <w:rFonts w:ascii="Sakkal Majalla" w:hAnsi="Sakkal Majalla" w:cs="Sakkal Majalla" w:hint="cs"/>
          <w:color w:val="1F1F1F"/>
          <w:sz w:val="28"/>
          <w:szCs w:val="28"/>
          <w:lang w:bidi="ar-YE"/>
        </w:rPr>
        <w:t>STC</w:t>
      </w:r>
      <w:r w:rsidRPr="00C538F8">
        <w:rPr>
          <w:rFonts w:ascii="Sakkal Majalla" w:hAnsi="Sakkal Majalla" w:cs="Sakkal Majalla" w:hint="cs"/>
          <w:color w:val="1F1F1F"/>
          <w:sz w:val="28"/>
          <w:szCs w:val="28"/>
          <w:rtl/>
        </w:rPr>
        <w:t xml:space="preserve"> استخدام تحليل البيانات لتخصيص الخدمات بما يتوافق مع احتياجات كل عميل. تحليل بيانات المستخدمين يساعد على فهم تفضيلات العملاء وتقديم توصيات وخدمات تتماشى مع احتياجاتهم، مثل تقديم عروض خاصة أو إرسال رسائل ترويجية (</w:t>
      </w:r>
      <w:r w:rsidRPr="00C538F8">
        <w:rPr>
          <w:rFonts w:ascii="Sakkal Majalla" w:hAnsi="Sakkal Majalla" w:cs="Sakkal Majalla" w:hint="cs"/>
          <w:color w:val="1F1F1F"/>
          <w:sz w:val="28"/>
          <w:szCs w:val="28"/>
          <w:lang w:bidi="ar-YE"/>
        </w:rPr>
        <w:t>Promotional Messages</w:t>
      </w:r>
      <w:r w:rsidRPr="00C538F8">
        <w:rPr>
          <w:rFonts w:ascii="Sakkal Majalla" w:hAnsi="Sakkal Majalla" w:cs="Sakkal Majalla" w:hint="cs"/>
          <w:color w:val="1F1F1F"/>
          <w:sz w:val="28"/>
          <w:szCs w:val="28"/>
          <w:rtl/>
        </w:rPr>
        <w:t>) في الوقت المناسب. تظهر الأبحاث أن تخصيص التجربة يزيد من مستوى الرضا ويعزز ولاء العملاء (</w:t>
      </w:r>
      <w:r w:rsidRPr="00C538F8">
        <w:rPr>
          <w:rFonts w:ascii="Sakkal Majalla" w:hAnsi="Sakkal Majalla" w:cs="Sakkal Majalla" w:hint="cs"/>
          <w:color w:val="1F1F1F"/>
          <w:sz w:val="28"/>
          <w:szCs w:val="28"/>
          <w:lang w:bidi="ar-YE"/>
        </w:rPr>
        <w:t>Customer Loyalty) (Schwab, 2020)</w:t>
      </w:r>
      <w:r w:rsidRPr="00C538F8">
        <w:rPr>
          <w:rFonts w:ascii="Sakkal Majalla" w:hAnsi="Sakkal Majalla" w:cs="Sakkal Majalla" w:hint="cs"/>
          <w:color w:val="1F1F1F"/>
          <w:sz w:val="28"/>
          <w:szCs w:val="28"/>
          <w:rtl/>
        </w:rPr>
        <w:t>.</w:t>
      </w:r>
    </w:p>
    <w:p w14:paraId="312FCCBF" w14:textId="77777777" w:rsidR="0078255D" w:rsidRPr="00C538F8" w:rsidRDefault="007E5BAB" w:rsidP="00272B2F">
      <w:pPr>
        <w:pStyle w:val="NormalWeb"/>
        <w:numPr>
          <w:ilvl w:val="0"/>
          <w:numId w:val="6"/>
        </w:numPr>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b/>
          <w:bCs/>
          <w:color w:val="1F1F1F"/>
          <w:sz w:val="28"/>
          <w:szCs w:val="28"/>
          <w:rtl/>
        </w:rPr>
        <w:t>تحسين خدمة العملاء وتدريب الموظفين (</w:t>
      </w:r>
      <w:r w:rsidRPr="00C538F8">
        <w:rPr>
          <w:rFonts w:ascii="Sakkal Majalla" w:hAnsi="Sakkal Majalla" w:cs="Sakkal Majalla" w:hint="cs"/>
          <w:b/>
          <w:bCs/>
          <w:color w:val="1F1F1F"/>
          <w:sz w:val="28"/>
          <w:szCs w:val="28"/>
          <w:lang w:bidi="ar-YE"/>
        </w:rPr>
        <w:t>Enhancing Customer Service and Staff Training</w:t>
      </w:r>
      <w:r w:rsidRPr="00C538F8">
        <w:rPr>
          <w:rFonts w:ascii="Sakkal Majalla" w:hAnsi="Sakkal Majalla" w:cs="Sakkal Majalla" w:hint="cs"/>
          <w:b/>
          <w:bCs/>
          <w:color w:val="1F1F1F"/>
          <w:sz w:val="28"/>
          <w:szCs w:val="28"/>
          <w:rtl/>
        </w:rPr>
        <w:t>)</w:t>
      </w:r>
    </w:p>
    <w:p w14:paraId="11CE942E"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تعد خدمة العملاء المتقدمة من العوامل الحاسمة في تحسين تجربة العميل. يتطلب هذا تدريب موظفي </w:t>
      </w:r>
      <w:r w:rsidRPr="00C538F8">
        <w:rPr>
          <w:rFonts w:ascii="Sakkal Majalla" w:hAnsi="Sakkal Majalla" w:cs="Sakkal Majalla" w:hint="cs"/>
          <w:color w:val="1F1F1F"/>
          <w:sz w:val="28"/>
          <w:szCs w:val="28"/>
          <w:lang w:bidi="ar-YE"/>
        </w:rPr>
        <w:t>STC</w:t>
      </w:r>
      <w:r w:rsidRPr="00C538F8">
        <w:rPr>
          <w:rFonts w:ascii="Sakkal Majalla" w:hAnsi="Sakkal Majalla" w:cs="Sakkal Majalla" w:hint="cs"/>
          <w:color w:val="1F1F1F"/>
          <w:sz w:val="28"/>
          <w:szCs w:val="28"/>
          <w:rtl/>
        </w:rPr>
        <w:t xml:space="preserve"> على المهارات الأساسية، مثل كيفية التعامل مع العملاء بفاعلية واستيعاب احتياجاتهم. تدريب الموظفين يزيد من مستوى احترافية الخدمة (</w:t>
      </w:r>
      <w:r w:rsidRPr="00C538F8">
        <w:rPr>
          <w:rFonts w:ascii="Sakkal Majalla" w:hAnsi="Sakkal Majalla" w:cs="Sakkal Majalla" w:hint="cs"/>
          <w:color w:val="1F1F1F"/>
          <w:sz w:val="28"/>
          <w:szCs w:val="28"/>
          <w:lang w:bidi="ar-YE"/>
        </w:rPr>
        <w:t>Service Professionalism</w:t>
      </w:r>
      <w:r w:rsidRPr="00C538F8">
        <w:rPr>
          <w:rFonts w:ascii="Sakkal Majalla" w:hAnsi="Sakkal Majalla" w:cs="Sakkal Majalla" w:hint="cs"/>
          <w:color w:val="1F1F1F"/>
          <w:sz w:val="28"/>
          <w:szCs w:val="28"/>
          <w:rtl/>
        </w:rPr>
        <w:t>) ويعزز الثقة بين العملاء والشركة. توسيع برامج التدريب لتشمل المهارات الرقمية واستخدام التكنولوجيا الحديثة يساعد على تحسين جودة الخدمة وزيادة رضا العملاء (</w:t>
      </w:r>
      <w:r w:rsidRPr="00C538F8">
        <w:rPr>
          <w:rFonts w:ascii="Sakkal Majalla" w:hAnsi="Sakkal Majalla" w:cs="Sakkal Majalla" w:hint="cs"/>
          <w:color w:val="1F1F1F"/>
          <w:sz w:val="28"/>
          <w:szCs w:val="28"/>
          <w:lang w:bidi="ar-YE"/>
        </w:rPr>
        <w:t>Customer Satisfaction) (Smith &amp; Mullins, 2018)</w:t>
      </w:r>
      <w:r w:rsidRPr="00C538F8">
        <w:rPr>
          <w:rFonts w:ascii="Sakkal Majalla" w:hAnsi="Sakkal Majalla" w:cs="Sakkal Majalla" w:hint="cs"/>
          <w:color w:val="1F1F1F"/>
          <w:sz w:val="28"/>
          <w:szCs w:val="28"/>
          <w:rtl/>
        </w:rPr>
        <w:t>.</w:t>
      </w:r>
    </w:p>
    <w:p w14:paraId="3D17658E" w14:textId="77777777" w:rsidR="0078255D" w:rsidRPr="00C538F8"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color w:val="1F1F1F"/>
          <w:sz w:val="28"/>
          <w:szCs w:val="28"/>
          <w:rtl/>
        </w:rPr>
        <w:t xml:space="preserve"> ج</w:t>
      </w:r>
      <w:r w:rsidRPr="00C538F8">
        <w:rPr>
          <w:rFonts w:ascii="Sakkal Majalla" w:hAnsi="Sakkal Majalla" w:cs="Sakkal Majalla" w:hint="cs"/>
          <w:b/>
          <w:bCs/>
          <w:color w:val="1F1F1F"/>
          <w:sz w:val="28"/>
          <w:szCs w:val="28"/>
          <w:rtl/>
        </w:rPr>
        <w:t>. توفير قنوات تواصل متعددة ومتاحة (</w:t>
      </w:r>
      <w:r w:rsidRPr="00C538F8">
        <w:rPr>
          <w:rFonts w:ascii="Sakkal Majalla" w:hAnsi="Sakkal Majalla" w:cs="Sakkal Majalla" w:hint="cs"/>
          <w:b/>
          <w:bCs/>
          <w:color w:val="1F1F1F"/>
          <w:sz w:val="28"/>
          <w:szCs w:val="28"/>
          <w:lang w:bidi="ar-YE"/>
        </w:rPr>
        <w:t>Providing Multiple and Accessible Communication Channels</w:t>
      </w:r>
      <w:r w:rsidRPr="00C538F8">
        <w:rPr>
          <w:rFonts w:ascii="Sakkal Majalla" w:hAnsi="Sakkal Majalla" w:cs="Sakkal Majalla" w:hint="cs"/>
          <w:b/>
          <w:bCs/>
          <w:color w:val="1F1F1F"/>
          <w:sz w:val="28"/>
          <w:szCs w:val="28"/>
          <w:rtl/>
        </w:rPr>
        <w:t>)</w:t>
      </w:r>
    </w:p>
    <w:p w14:paraId="459FBEF2"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تحقيق تجربة سلسة للعملاء يتطلب توفير قنوات اتصال متنوعة وسهلة الوصول، مثل المحادثات المباشرة عبر الموقع الإلكتروني أو تطبيق الهاتف، ومراكز الاتصال (</w:t>
      </w:r>
      <w:r w:rsidRPr="00C538F8">
        <w:rPr>
          <w:rFonts w:ascii="Sakkal Majalla" w:hAnsi="Sakkal Majalla" w:cs="Sakkal Majalla" w:hint="cs"/>
          <w:color w:val="1F1F1F"/>
          <w:sz w:val="28"/>
          <w:szCs w:val="28"/>
          <w:lang w:bidi="ar-YE"/>
        </w:rPr>
        <w:t>Call Centers</w:t>
      </w:r>
      <w:r w:rsidRPr="00C538F8">
        <w:rPr>
          <w:rFonts w:ascii="Sakkal Majalla" w:hAnsi="Sakkal Majalla" w:cs="Sakkal Majalla" w:hint="cs"/>
          <w:color w:val="1F1F1F"/>
          <w:sz w:val="28"/>
          <w:szCs w:val="28"/>
          <w:rtl/>
        </w:rPr>
        <w:t>)، ووسائل التواصل الاجتماعي. تُمكّن قنوات التواصل المتعددة العملاء من التفاعل مع الشركة بسهولة وفي أي وقت، مما يعزز التجربة الإيجابية ويزيد من رضا العملاء. وفقاً لدراسة أجرتها شركة ماكينزي (</w:t>
      </w:r>
      <w:r w:rsidRPr="00C538F8">
        <w:rPr>
          <w:rFonts w:ascii="Sakkal Majalla" w:hAnsi="Sakkal Majalla" w:cs="Sakkal Majalla" w:hint="cs"/>
          <w:color w:val="1F1F1F"/>
          <w:sz w:val="28"/>
          <w:szCs w:val="28"/>
          <w:lang w:bidi="ar-YE"/>
        </w:rPr>
        <w:t>McKinsey</w:t>
      </w:r>
      <w:r w:rsidRPr="00C538F8">
        <w:rPr>
          <w:rFonts w:ascii="Sakkal Majalla" w:hAnsi="Sakkal Majalla" w:cs="Sakkal Majalla" w:hint="cs"/>
          <w:color w:val="1F1F1F"/>
          <w:sz w:val="28"/>
          <w:szCs w:val="28"/>
          <w:rtl/>
        </w:rPr>
        <w:t>)، العملاء الذين يحصلون عل</w:t>
      </w:r>
    </w:p>
    <w:p w14:paraId="1C6D12E6" w14:textId="77777777" w:rsidR="0078255D" w:rsidRPr="00C538F8"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color w:val="1F1F1F"/>
          <w:sz w:val="28"/>
          <w:szCs w:val="28"/>
          <w:rtl/>
        </w:rPr>
        <w:t xml:space="preserve"> </w:t>
      </w:r>
      <w:r w:rsidRPr="00C538F8">
        <w:rPr>
          <w:rFonts w:ascii="Sakkal Majalla" w:hAnsi="Sakkal Majalla" w:cs="Sakkal Majalla" w:hint="cs"/>
          <w:b/>
          <w:bCs/>
          <w:color w:val="1F1F1F"/>
          <w:sz w:val="28"/>
          <w:szCs w:val="28"/>
          <w:rtl/>
        </w:rPr>
        <w:t>1. إدارة تجربة العميل</w:t>
      </w:r>
    </w:p>
    <w:p w14:paraId="1F7AB1E3"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Pr>
      </w:pPr>
      <w:r w:rsidRPr="00C538F8">
        <w:rPr>
          <w:rFonts w:ascii="Sakkal Majalla" w:hAnsi="Sakkal Majalla" w:cs="Sakkal Majalla" w:hint="cs"/>
          <w:color w:val="1F1F1F"/>
          <w:sz w:val="28"/>
          <w:szCs w:val="28"/>
          <w:rtl/>
        </w:rPr>
        <w:t xml:space="preserve">   تُعرَّف تجربة العميل بأنها الانطباعات التي يشكلها العميل نتيجة التفاعلات المتكررة مع </w:t>
      </w:r>
      <w:r w:rsidRPr="00C538F8">
        <w:rPr>
          <w:rFonts w:ascii="Sakkal Majalla" w:hAnsi="Sakkal Majalla" w:cs="Sakkal Majalla" w:hint="cs"/>
          <w:color w:val="1F1F1F"/>
          <w:sz w:val="28"/>
          <w:szCs w:val="28"/>
          <w:rtl/>
          <w:lang w:bidi="ar-EG"/>
        </w:rPr>
        <w:t>شركة الاتصالات السعودية STC</w:t>
      </w:r>
      <w:r w:rsidRPr="00C538F8">
        <w:rPr>
          <w:rFonts w:ascii="Sakkal Majalla" w:hAnsi="Sakkal Majalla" w:cs="Sakkal Majalla" w:hint="cs"/>
          <w:color w:val="1F1F1F"/>
          <w:sz w:val="28"/>
          <w:szCs w:val="28"/>
          <w:rtl/>
        </w:rPr>
        <w:t xml:space="preserve"> عبر قنوات متعددة، بدءًا من التعرف على العلامة التجارية وصولًا إلى شراء المنتجات والخدمات والاستفادة من خدمات ما بعد البيع. وتشير الأبحاث إلى أن تحسين تجربة العميل يمكن أن يؤدي إلى تحسين رضا العملاء وولائهم، ما ينعكس إيجابيًا على الإيرادات (Lemon &amp; Verhoef, 2016). تعتمد إدارة تجربة العميل على مزيج من العمليات والأنشطة التي تهدف إلى فهم احتياجات العميل وتوقعاته وتقديم تجربة تتجاوز توقعاته.</w:t>
      </w:r>
    </w:p>
    <w:p w14:paraId="41070B03"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Pr>
      </w:pPr>
      <w:r w:rsidRPr="00C538F8">
        <w:rPr>
          <w:rFonts w:ascii="Sakkal Majalla" w:hAnsi="Sakkal Majalla" w:cs="Sakkal Majalla" w:hint="cs"/>
          <w:color w:val="1F1F1F"/>
          <w:sz w:val="28"/>
          <w:szCs w:val="28"/>
          <w:rtl/>
        </w:rPr>
        <w:t xml:space="preserve">    أثر التجربة المتميزة: في هذا السياق، تشير دراسة Pine &amp; Gilmore (1998) إلى أن توفير تجربة استثنائية ومميزة للعملاء يسهم في خلق علاقة عاطفية مع العلامة التجارية، مما يرفع من فرص تكرار الشراء وزيادة الإنفاق من قبل العملاء. وعليه، فإن إدارة تجربة العميل لم تعد فقط أداة لتعزيز رضا العملاء، بل أصبحت عنصرًا استراتيجيًا يسهم في زيادة الإيرادات والحفاظ على العملاء.</w:t>
      </w:r>
    </w:p>
    <w:p w14:paraId="463E38BF" w14:textId="77777777" w:rsidR="0078255D" w:rsidRPr="00C538F8"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b/>
          <w:bCs/>
          <w:color w:val="1F1F1F"/>
          <w:sz w:val="28"/>
          <w:szCs w:val="28"/>
          <w:rtl/>
        </w:rPr>
        <w:t xml:space="preserve"> 2. تكلفة الجودة وتخفيض التكاليف </w:t>
      </w:r>
    </w:p>
    <w:p w14:paraId="5C13DC3D"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Pr>
      </w:pPr>
      <w:r w:rsidRPr="00C538F8">
        <w:rPr>
          <w:rFonts w:ascii="Sakkal Majalla" w:hAnsi="Sakkal Majalla" w:cs="Sakkal Majalla" w:hint="cs"/>
          <w:color w:val="1F1F1F"/>
          <w:sz w:val="28"/>
          <w:szCs w:val="28"/>
          <w:rtl/>
        </w:rPr>
        <w:t xml:space="preserve">   تُعد تكلفة الجودة إحدى الجوانب التي تؤثر بشكل مباشر على الأداء المالي للمنظمات. وفقًا لنظرية Juran و Gryna (1980)، فإن تحسين الجودة في العمليات والخدمات المقدمة للعملاء يقلل من الأخطاء، وبالتالي يقلل من تكاليف إعادة العمل ومعالجة الشكاوى. يتضح هنا أن تحسين تجربة العميل من خلال تقديم خدمات ذات جودة عالية يسهم في تقليل التكاليف التشغيلية الناتجة عن الأخطاء والشكاوى، ما يساعد على تحسين الأداء المالي العام للمؤسسة.</w:t>
      </w:r>
    </w:p>
    <w:p w14:paraId="00F4FCBC"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Pr>
      </w:pPr>
      <w:r w:rsidRPr="00C538F8">
        <w:rPr>
          <w:rFonts w:ascii="Sakkal Majalla" w:hAnsi="Sakkal Majalla" w:cs="Sakkal Majalla" w:hint="cs"/>
          <w:color w:val="1F1F1F"/>
          <w:sz w:val="28"/>
          <w:szCs w:val="28"/>
          <w:rtl/>
        </w:rPr>
        <w:t xml:space="preserve">   الجودة كاستثمار استراتيجي : في هذا السياق، يرى Deming (1986) أن الاستثمار في تحسين الجودة، سواء في العمليات الداخلية أو في التجربة الكلية للعملاء، يمكن أن يكون مصدرًا لتحقيق وفورات مالية طويلة الأجل للمنظمة. على سبيل المثال، تحسين خدمات العملاء يمكن أن يقلل من الحاجة إلى إعادة تصحيح الأخطاء أو تقديم تعويضات، وبالتالي يساهم في تقليل التكاليف التشغيلية.</w:t>
      </w:r>
    </w:p>
    <w:p w14:paraId="51907357" w14:textId="77777777" w:rsidR="0078255D" w:rsidRPr="00C538F8"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color w:val="1F1F1F"/>
          <w:sz w:val="28"/>
          <w:szCs w:val="28"/>
          <w:rtl/>
        </w:rPr>
        <w:t xml:space="preserve"> </w:t>
      </w:r>
      <w:r w:rsidRPr="00C538F8">
        <w:rPr>
          <w:rFonts w:ascii="Sakkal Majalla" w:hAnsi="Sakkal Majalla" w:cs="Sakkal Majalla" w:hint="cs"/>
          <w:b/>
          <w:bCs/>
          <w:color w:val="1F1F1F"/>
          <w:sz w:val="28"/>
          <w:szCs w:val="28"/>
          <w:rtl/>
        </w:rPr>
        <w:t xml:space="preserve">3. التأثير النفسي وتجربة العميل العاطفية </w:t>
      </w:r>
    </w:p>
    <w:p w14:paraId="2DA5AF8B"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Pr>
      </w:pPr>
      <w:r w:rsidRPr="00C538F8">
        <w:rPr>
          <w:rFonts w:ascii="Sakkal Majalla" w:hAnsi="Sakkal Majalla" w:cs="Sakkal Majalla" w:hint="cs"/>
          <w:color w:val="1F1F1F"/>
          <w:sz w:val="28"/>
          <w:szCs w:val="28"/>
          <w:rtl/>
        </w:rPr>
        <w:t xml:space="preserve">   تؤكد الدراسات على أن الجانب النفسي والعاطفي لتجربة العميل يلعب دورًا حاسمًا في تشكيل سلوكيات العملاء المستقبلية (Bagozzi et al., 1999). وفقًا لهذه النظرية، فإن العملاء الذين يشعرون برضا عاطفي وتجربة إيجابية مع </w:t>
      </w:r>
      <w:r w:rsidRPr="00C538F8">
        <w:rPr>
          <w:rFonts w:ascii="Sakkal Majalla" w:hAnsi="Sakkal Majalla" w:cs="Sakkal Majalla" w:hint="cs"/>
          <w:color w:val="1F1F1F"/>
          <w:sz w:val="28"/>
          <w:szCs w:val="28"/>
          <w:rtl/>
          <w:lang w:bidi="ar-EG"/>
        </w:rPr>
        <w:t>شركة الاتصالات السعودية STC</w:t>
      </w:r>
      <w:r w:rsidRPr="00C538F8">
        <w:rPr>
          <w:rFonts w:ascii="Sakkal Majalla" w:hAnsi="Sakkal Majalla" w:cs="Sakkal Majalla" w:hint="cs"/>
          <w:color w:val="1F1F1F"/>
          <w:sz w:val="28"/>
          <w:szCs w:val="28"/>
          <w:rtl/>
        </w:rPr>
        <w:t xml:space="preserve"> يميلون إلى تعزيز ولائهم والعودة مرة أخرى، إضافةً إلى التوصية بالعلامة التجارية للآخرين. يركز هذا الجانب من الدراسة على تحليل العوامل العاطفية والنفسية التي تؤثر على سلوك العملاء، وكيف أن تحسين تجربة العميل العاطفية ينعكس بشكل مباشر على سلوكهم الشرائي.</w:t>
      </w:r>
    </w:p>
    <w:p w14:paraId="484C2BC1"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Pr>
      </w:pPr>
      <w:r w:rsidRPr="00C538F8">
        <w:rPr>
          <w:rFonts w:ascii="Sakkal Majalla" w:hAnsi="Sakkal Majalla" w:cs="Sakkal Majalla" w:hint="cs"/>
          <w:b/>
          <w:bCs/>
          <w:color w:val="1F1F1F"/>
          <w:sz w:val="28"/>
          <w:szCs w:val="28"/>
          <w:rtl/>
        </w:rPr>
        <w:t xml:space="preserve">   تأثير التجربة العاطفية :</w:t>
      </w:r>
      <w:r w:rsidRPr="00C538F8">
        <w:rPr>
          <w:rFonts w:ascii="Sakkal Majalla" w:hAnsi="Sakkal Majalla" w:cs="Sakkal Majalla" w:hint="cs"/>
          <w:color w:val="1F1F1F"/>
          <w:sz w:val="28"/>
          <w:szCs w:val="28"/>
          <w:rtl/>
        </w:rPr>
        <w:t xml:space="preserve"> يعزز Pine &amp; Gilmore (1998) فكرة أن تقديم تجربة عاطفية إيجابية للعملاء يسهم في تكوين علاقة قوية بينهم وبين العلامة التجارية، حيث أن العملاء يتأثرون بتجاربهم العاطفية عند التعامل مع المنتجات أو الخدمات. وتبرز أهمية بناء تجارب إيجابية ذات طابع عاطفي لتحفيز العملاء على التفاعل مع العلامة التجارية وزيادة ولائهم.</w:t>
      </w:r>
    </w:p>
    <w:p w14:paraId="2D377729" w14:textId="77777777" w:rsidR="0078255D" w:rsidRPr="00C538F8"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b/>
          <w:bCs/>
          <w:color w:val="1F1F1F"/>
          <w:sz w:val="28"/>
          <w:szCs w:val="28"/>
          <w:rtl/>
        </w:rPr>
        <w:t xml:space="preserve"> 4. رضا الموظفين وتجربة العميل</w:t>
      </w:r>
    </w:p>
    <w:p w14:paraId="43E336E3"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Pr>
      </w:pPr>
      <w:r w:rsidRPr="00C538F8">
        <w:rPr>
          <w:rFonts w:ascii="Sakkal Majalla" w:hAnsi="Sakkal Majalla" w:cs="Sakkal Majalla" w:hint="cs"/>
          <w:color w:val="1F1F1F"/>
          <w:sz w:val="28"/>
          <w:szCs w:val="28"/>
          <w:rtl/>
        </w:rPr>
        <w:t xml:space="preserve">   تؤكد نظرية "سلسلة الربح من الخدمة" (Heskett et al., 1994) أن رضا الموظفين يساهم في تحسين جودة الخدمة المقدمة للعملاء، حيث إن الموظفين الراضين يكونون أكثر تفاعلًا وتفانيًا في تقديم تجربة مميزة للعملاء. ويمثل رضا الموظفين وتفاعلهم جزءًا أساسيًا من إدارة تجربة العميل، حيث يُعد الموظفون واجهة </w:t>
      </w:r>
      <w:r w:rsidRPr="00C538F8">
        <w:rPr>
          <w:rFonts w:ascii="Sakkal Majalla" w:hAnsi="Sakkal Majalla" w:cs="Sakkal Majalla" w:hint="cs"/>
          <w:color w:val="1F1F1F"/>
          <w:sz w:val="28"/>
          <w:szCs w:val="28"/>
          <w:rtl/>
          <w:lang w:bidi="ar-EG"/>
        </w:rPr>
        <w:t>شركة الاتصالات السعودية STC</w:t>
      </w:r>
      <w:r w:rsidRPr="00C538F8">
        <w:rPr>
          <w:rFonts w:ascii="Sakkal Majalla" w:hAnsi="Sakkal Majalla" w:cs="Sakkal Majalla" w:hint="cs"/>
          <w:color w:val="1F1F1F"/>
          <w:sz w:val="28"/>
          <w:szCs w:val="28"/>
          <w:rtl/>
        </w:rPr>
        <w:t xml:space="preserve"> التي يتفاعل معها العملاء بشكل مباشر.</w:t>
      </w:r>
    </w:p>
    <w:p w14:paraId="7EBD77E1"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Pr>
      </w:pPr>
      <w:r w:rsidRPr="00C538F8">
        <w:rPr>
          <w:rFonts w:ascii="Sakkal Majalla" w:hAnsi="Sakkal Majalla" w:cs="Sakkal Majalla" w:hint="cs"/>
          <w:color w:val="1F1F1F"/>
          <w:sz w:val="28"/>
          <w:szCs w:val="28"/>
          <w:rtl/>
        </w:rPr>
        <w:t xml:space="preserve">   تأثير بيئة العمل على تجربة العميل: وفقًا لدراسة Bitner et al. (1994)، فإن البيئة التنظيمية الجيدة والحوافز الملائمة تعزز من قدرة الموظفين على تقديم خدمة متميزة تزيد من رضا العملاء. لذا، يشمل الجانب النظري في هذا البحث تحليل العلاقة بين بيئة العمل وأداء الموظفين، وكيف أن تحسين بيئة العمل يمكن أن يسهم في تقديم تجربة عميل استثنائية.</w:t>
      </w:r>
    </w:p>
    <w:p w14:paraId="45ACF5A3" w14:textId="77777777" w:rsidR="0078255D" w:rsidRPr="00C538F8" w:rsidRDefault="007E5BAB" w:rsidP="00272B2F">
      <w:pPr>
        <w:pStyle w:val="NormalWeb"/>
        <w:bidi/>
        <w:spacing w:before="240" w:after="160" w:line="360" w:lineRule="auto"/>
        <w:jc w:val="both"/>
        <w:rPr>
          <w:rFonts w:ascii="Sakkal Majalla" w:hAnsi="Sakkal Majalla" w:cs="Sakkal Majalla"/>
          <w:b/>
          <w:bCs/>
          <w:color w:val="1F1F1F"/>
          <w:sz w:val="28"/>
          <w:szCs w:val="28"/>
          <w:rtl/>
        </w:rPr>
      </w:pPr>
      <w:r w:rsidRPr="00C538F8">
        <w:rPr>
          <w:rFonts w:ascii="Sakkal Majalla" w:hAnsi="Sakkal Majalla" w:cs="Sakkal Majalla" w:hint="cs"/>
          <w:b/>
          <w:bCs/>
          <w:color w:val="1F1F1F"/>
          <w:sz w:val="28"/>
          <w:szCs w:val="28"/>
          <w:rtl/>
        </w:rPr>
        <w:t xml:space="preserve"> 5. التأثير التنظيمي والاقتصادي لتجربة العميل </w:t>
      </w:r>
    </w:p>
    <w:p w14:paraId="175854A5"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Pr>
      </w:pPr>
      <w:r w:rsidRPr="00C538F8">
        <w:rPr>
          <w:rFonts w:ascii="Sakkal Majalla" w:hAnsi="Sakkal Majalla" w:cs="Sakkal Majalla" w:hint="cs"/>
          <w:color w:val="1F1F1F"/>
          <w:sz w:val="28"/>
          <w:szCs w:val="28"/>
          <w:rtl/>
        </w:rPr>
        <w:t xml:space="preserve">   ينظر هذا الجانب إلى التحليل الاقتصادي لتجربة العميل من منظور شامل. حيث أن المؤسسات التي تستثمر في تحسين تجربة العميل يمكن أن تحقق فوائد مالية واضحة، إذ يقلل ذلك من تكلفة اكتساب العملاء الجدد ويزيد من قيمة عمر العميل. تشير دراسة Kumar &amp; Shah (2004) إلى أن المؤسسات التي تركز على تعزيز ولاء العملاء يمكن أن تحقق قيمة أكبر من العملاء الحاليين، مما يساعد على تحقيق وفورات مالية.</w:t>
      </w:r>
    </w:p>
    <w:p w14:paraId="32B3FD08"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العائد المالي لتجربة العميل : من منظور اقتصادي، يُعد تحسين تجربة العميل استثمارًا طويل الأجل يحقق للمنظمة عائدًا مستدامًا. وقد أظهرت الأبحاث أن تحسين تجربة العميل يمكن أن يقلل من تكلفة التسويق والاحتفاظ بالعملاء الجدد، مما يساهم في زيادة القيمة الاقتصادية للعميل الواحد على المدى الطويل.</w:t>
      </w:r>
    </w:p>
    <w:p w14:paraId="3DFEF37F"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نظرية التسويق العلائقي (</w:t>
      </w:r>
      <w:r w:rsidRPr="00C538F8">
        <w:rPr>
          <w:rStyle w:val="Strong"/>
          <w:rFonts w:ascii="Sakkal Majalla" w:hAnsi="Sakkal Majalla" w:cs="Sakkal Majalla" w:hint="cs"/>
          <w:color w:val="1F1F1F"/>
          <w:sz w:val="28"/>
          <w:szCs w:val="28"/>
          <w:bdr w:val="none" w:sz="4" w:space="0" w:color="auto"/>
        </w:rPr>
        <w:t>Relationship Marketing Theory</w:t>
      </w:r>
      <w:r w:rsidRPr="00C538F8">
        <w:rPr>
          <w:rStyle w:val="Strong"/>
          <w:rFonts w:ascii="Sakkal Majalla" w:hAnsi="Sakkal Majalla" w:cs="Sakkal Majalla" w:hint="cs"/>
          <w:color w:val="1F1F1F"/>
          <w:sz w:val="28"/>
          <w:szCs w:val="28"/>
          <w:bdr w:val="none" w:sz="4" w:space="0" w:color="auto"/>
          <w:rtl/>
        </w:rPr>
        <w:t>):</w:t>
      </w:r>
    </w:p>
    <w:p w14:paraId="78D035EF"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تعتبر نظرية التسويق العلائقي من أهم النظريات التي تشكل إطارًا لفهم وتحسين تجربة العميل. وتركز هذه النظرية على بناء علاقات طويلة الأمد مع العملاء، بدلاً من التركيز على المعاملات الفردية. وتؤكد على أهمية التواصل المستمر مع العملاء، وتقديم قيمة مضافة لهم في كل مرحلة من مراحل رحلة العميل.</w:t>
      </w:r>
    </w:p>
    <w:p w14:paraId="66B21A1E"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أهمية نظرية التسويق العلائقي في تحسين تجربة العميل:</w:t>
      </w:r>
    </w:p>
    <w:p w14:paraId="59A0DA52" w14:textId="77777777" w:rsidR="0078255D" w:rsidRPr="00C538F8" w:rsidRDefault="007E5BAB" w:rsidP="00272B2F">
      <w:pPr>
        <w:numPr>
          <w:ilvl w:val="0"/>
          <w:numId w:val="7"/>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بناء الثقة والولاء:</w:t>
      </w:r>
      <w:r w:rsidRPr="00C538F8">
        <w:rPr>
          <w:rFonts w:ascii="Sakkal Majalla" w:hAnsi="Sakkal Majalla" w:cs="Sakkal Majalla" w:hint="cs"/>
          <w:color w:val="1F1F1F"/>
          <w:sz w:val="28"/>
          <w:szCs w:val="28"/>
          <w:rtl/>
        </w:rPr>
        <w:t xml:space="preserve"> من خلال بناء علاقات قوية مع العملاء، يمكن للشركات كسب ثقتهم وولائهم. وهذا يعني أن العملاء سيكونون أكثر استعدادًا للبقاء مع الشركة، وشراء المزيد من منتجاتها وخدماتها، والتوصية بها للآخرين.</w:t>
      </w:r>
    </w:p>
    <w:p w14:paraId="0AE46B70" w14:textId="77777777" w:rsidR="0078255D" w:rsidRPr="00C538F8" w:rsidRDefault="007E5BAB" w:rsidP="00272B2F">
      <w:pPr>
        <w:numPr>
          <w:ilvl w:val="0"/>
          <w:numId w:val="7"/>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فهم احتياجات ورغبات العملاء:</w:t>
      </w:r>
      <w:r w:rsidRPr="00C538F8">
        <w:rPr>
          <w:rFonts w:ascii="Sakkal Majalla" w:hAnsi="Sakkal Majalla" w:cs="Sakkal Majalla" w:hint="cs"/>
          <w:color w:val="1F1F1F"/>
          <w:sz w:val="28"/>
          <w:szCs w:val="28"/>
          <w:rtl/>
        </w:rPr>
        <w:t xml:space="preserve"> يتيح التسويق العلائقي للشركات فرصة أفضل لفهم احتياجات ورغبات عملائها. من خلال التواصل المستمر مع العملاء، يمكن للشركات جمع معلومات قيمة حول تفضيلاتهم، وسلوكياتهم الشرائية، ومستوى رضاهم عن المنتجات والخدمات المقدمة.</w:t>
      </w:r>
    </w:p>
    <w:p w14:paraId="77FA4D86" w14:textId="77777777" w:rsidR="0078255D" w:rsidRPr="00C538F8" w:rsidRDefault="007E5BAB" w:rsidP="00272B2F">
      <w:pPr>
        <w:numPr>
          <w:ilvl w:val="0"/>
          <w:numId w:val="7"/>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تقديم تجربة عميل مخصصة:</w:t>
      </w:r>
      <w:r w:rsidRPr="00C538F8">
        <w:rPr>
          <w:rFonts w:ascii="Sakkal Majalla" w:hAnsi="Sakkal Majalla" w:cs="Sakkal Majalla" w:hint="cs"/>
          <w:color w:val="1F1F1F"/>
          <w:sz w:val="28"/>
          <w:szCs w:val="28"/>
          <w:rtl/>
        </w:rPr>
        <w:t xml:space="preserve"> يمكن للشركات استخدام المعلومات التي تجمعها من خلال التسويق العلائقي لتقديم تجربة عميل مخصصة. وهذا يعني تقديم منتجات وخدمات تلبي احتياجات وتوقعات كل عميل على حدة، مما يعزز من رضاهم وولائهم.</w:t>
      </w:r>
    </w:p>
    <w:p w14:paraId="587D0377" w14:textId="77777777" w:rsidR="0078255D" w:rsidRPr="00C538F8" w:rsidRDefault="007E5BAB" w:rsidP="00272B2F">
      <w:pPr>
        <w:numPr>
          <w:ilvl w:val="0"/>
          <w:numId w:val="7"/>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تحسين التواصل والتفاعل مع العملاء:</w:t>
      </w:r>
      <w:r w:rsidRPr="00C538F8">
        <w:rPr>
          <w:rFonts w:ascii="Sakkal Majalla" w:hAnsi="Sakkal Majalla" w:cs="Sakkal Majalla" w:hint="cs"/>
          <w:color w:val="1F1F1F"/>
          <w:sz w:val="28"/>
          <w:szCs w:val="28"/>
          <w:rtl/>
        </w:rPr>
        <w:t xml:space="preserve"> يشجع التسويق العلائقي على التواصل والتفاعل المستمر مع العملاء. وهذا لا يساعد فقط على فهم احتياجات العملاء بشكل أفضل، بل يساهم أيضًا في بناء علاقات أقوى معهم.</w:t>
      </w:r>
    </w:p>
    <w:p w14:paraId="4EFADAC0" w14:textId="77777777" w:rsidR="0078255D" w:rsidRPr="00C538F8" w:rsidRDefault="007E5BAB" w:rsidP="00272B2F">
      <w:pPr>
        <w:numPr>
          <w:ilvl w:val="0"/>
          <w:numId w:val="7"/>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زيادة قيمة العميل مدى الحياة (</w:t>
      </w:r>
      <w:r w:rsidRPr="00C538F8">
        <w:rPr>
          <w:rStyle w:val="Strong"/>
          <w:rFonts w:ascii="Sakkal Majalla" w:hAnsi="Sakkal Majalla" w:cs="Sakkal Majalla" w:hint="cs"/>
          <w:color w:val="1F1F1F"/>
          <w:sz w:val="28"/>
          <w:szCs w:val="28"/>
          <w:bdr w:val="none" w:sz="4" w:space="0" w:color="auto"/>
        </w:rPr>
        <w:t>CLTV</w:t>
      </w:r>
      <w:r w:rsidRPr="00C538F8">
        <w:rPr>
          <w:rStyle w:val="Strong"/>
          <w:rFonts w:ascii="Sakkal Majalla" w:hAnsi="Sakkal Majalla" w:cs="Sakkal Majalla" w:hint="cs"/>
          <w:color w:val="1F1F1F"/>
          <w:sz w:val="28"/>
          <w:szCs w:val="28"/>
          <w:bdr w:val="none" w:sz="4" w:space="0" w:color="auto"/>
          <w:rtl/>
        </w:rPr>
        <w:t>):</w:t>
      </w:r>
      <w:r w:rsidRPr="00C538F8">
        <w:rPr>
          <w:rFonts w:ascii="Sakkal Majalla" w:hAnsi="Sakkal Majalla" w:cs="Sakkal Majalla" w:hint="cs"/>
          <w:color w:val="1F1F1F"/>
          <w:sz w:val="28"/>
          <w:szCs w:val="28"/>
          <w:rtl/>
        </w:rPr>
        <w:t xml:space="preserve"> من خلال بناء علاقات طويلة الأمد مع العملاء، يمكن للشركات زيادة قيمة العميل مدى الحياة. وهذا يعني أن العملاء سيستمرون في الشراء من الشركة لسنوات عديدة، مما يزيد من أرباحها.</w:t>
      </w:r>
    </w:p>
    <w:p w14:paraId="08A6CE85"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تطبيق نظرية التسويق العلائقي في تحسين تجربة العميل:</w:t>
      </w:r>
    </w:p>
    <w:p w14:paraId="024D84D5"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يمكن للشركات تطبيق نظرية التسويق العلائقي في تحسين تجربة العميل من خلال:</w:t>
      </w:r>
    </w:p>
    <w:p w14:paraId="72EDA1EA" w14:textId="77777777" w:rsidR="0078255D" w:rsidRPr="00C538F8" w:rsidRDefault="007E5BAB" w:rsidP="00272B2F">
      <w:pPr>
        <w:numPr>
          <w:ilvl w:val="0"/>
          <w:numId w:val="8"/>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إنشاء برنامج ولاء العملاء:</w:t>
      </w:r>
      <w:r w:rsidRPr="00C538F8">
        <w:rPr>
          <w:rFonts w:ascii="Sakkal Majalla" w:hAnsi="Sakkal Majalla" w:cs="Sakkal Majalla" w:hint="cs"/>
          <w:color w:val="1F1F1F"/>
          <w:sz w:val="28"/>
          <w:szCs w:val="28"/>
          <w:rtl/>
        </w:rPr>
        <w:t xml:space="preserve"> يكافئ العملاء على مشترياتهم المتكررة، ويقدم لهم مزايا حصرية.</w:t>
      </w:r>
    </w:p>
    <w:p w14:paraId="2169733E" w14:textId="77777777" w:rsidR="0078255D" w:rsidRPr="00C538F8" w:rsidRDefault="007E5BAB" w:rsidP="00272B2F">
      <w:pPr>
        <w:numPr>
          <w:ilvl w:val="0"/>
          <w:numId w:val="8"/>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استخدام وسائل التواصل الاجتماعي للتفاعل مع العملاء:</w:t>
      </w:r>
      <w:r w:rsidRPr="00C538F8">
        <w:rPr>
          <w:rFonts w:ascii="Sakkal Majalla" w:hAnsi="Sakkal Majalla" w:cs="Sakkal Majalla" w:hint="cs"/>
          <w:color w:val="1F1F1F"/>
          <w:sz w:val="28"/>
          <w:szCs w:val="28"/>
          <w:rtl/>
        </w:rPr>
        <w:t xml:space="preserve"> الرد على استفساراتهم وتعليقاتهم، وتقديم الدعم اللازم لهم.</w:t>
      </w:r>
    </w:p>
    <w:p w14:paraId="6576C4D9" w14:textId="77777777" w:rsidR="0078255D" w:rsidRPr="00C538F8" w:rsidRDefault="007E5BAB" w:rsidP="00272B2F">
      <w:pPr>
        <w:numPr>
          <w:ilvl w:val="0"/>
          <w:numId w:val="8"/>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إجراء استطلاعات رأي العملاء:</w:t>
      </w:r>
      <w:r w:rsidRPr="00C538F8">
        <w:rPr>
          <w:rFonts w:ascii="Sakkal Majalla" w:hAnsi="Sakkal Majalla" w:cs="Sakkal Majalla" w:hint="cs"/>
          <w:color w:val="1F1F1F"/>
          <w:sz w:val="28"/>
          <w:szCs w:val="28"/>
          <w:rtl/>
        </w:rPr>
        <w:t xml:space="preserve"> لجمع ملاحظاتهم وآرائهم حول المنتجات والخدمات.</w:t>
      </w:r>
    </w:p>
    <w:p w14:paraId="186AA2EF" w14:textId="77777777" w:rsidR="0078255D" w:rsidRPr="00C538F8" w:rsidRDefault="007E5BAB" w:rsidP="00272B2F">
      <w:pPr>
        <w:numPr>
          <w:ilvl w:val="0"/>
          <w:numId w:val="8"/>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تدريب الموظفين على تقديم خدمة عملاء ممتازة:</w:t>
      </w:r>
      <w:r w:rsidRPr="00C538F8">
        <w:rPr>
          <w:rFonts w:ascii="Sakkal Majalla" w:hAnsi="Sakkal Majalla" w:cs="Sakkal Majalla" w:hint="cs"/>
          <w:color w:val="1F1F1F"/>
          <w:sz w:val="28"/>
          <w:szCs w:val="28"/>
          <w:rtl/>
        </w:rPr>
        <w:t xml:space="preserve"> والتركيز على بناء علاقات شخصية مع العملاء.</w:t>
      </w:r>
    </w:p>
    <w:p w14:paraId="4DF96618" w14:textId="77777777" w:rsidR="0078255D" w:rsidRPr="00C538F8" w:rsidRDefault="007E5BAB" w:rsidP="00272B2F">
      <w:pPr>
        <w:numPr>
          <w:ilvl w:val="0"/>
          <w:numId w:val="8"/>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استخدام التكنولوجيا لتخصيص تجربة العميل:</w:t>
      </w:r>
      <w:r w:rsidRPr="00C538F8">
        <w:rPr>
          <w:rFonts w:ascii="Sakkal Majalla" w:hAnsi="Sakkal Majalla" w:cs="Sakkal Majalla" w:hint="cs"/>
          <w:color w:val="1F1F1F"/>
          <w:sz w:val="28"/>
          <w:szCs w:val="28"/>
          <w:rtl/>
        </w:rPr>
        <w:t xml:space="preserve"> مثل تقديم توصيات مخصصة للمنتجات، وعروض خاصة بناءً على سجل الشراء السابق.</w:t>
      </w:r>
    </w:p>
    <w:p w14:paraId="73CE7431"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من خلال تطبيق نظرية التسويق العلائقي، يمكن للشركات بناء علاقات قوية وطويلة الأمد مع عملائها، مما يؤدي إلى تحسين تجربة العميل، وزيادة الأرباح، وتحقيق النجاح في السوق.</w:t>
      </w:r>
    </w:p>
    <w:p w14:paraId="524C74F6" w14:textId="77777777" w:rsidR="0078255D" w:rsidRPr="00C538F8" w:rsidRDefault="007E5BAB" w:rsidP="00272B2F">
      <w:pPr>
        <w:pStyle w:val="Heading4"/>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نظرية سلوك المستهلك وفهم دوافع وسلوكيات العملاء:</w:t>
      </w:r>
    </w:p>
    <w:p w14:paraId="5A2FD044"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نظرية سلوك المستهلك (</w:t>
      </w:r>
      <w:r w:rsidRPr="00C538F8">
        <w:rPr>
          <w:rStyle w:val="Strong"/>
          <w:rFonts w:ascii="Sakkal Majalla" w:hAnsi="Sakkal Majalla" w:cs="Sakkal Majalla" w:hint="cs"/>
          <w:color w:val="1F1F1F"/>
          <w:sz w:val="28"/>
          <w:szCs w:val="28"/>
          <w:bdr w:val="none" w:sz="4" w:space="0" w:color="auto"/>
        </w:rPr>
        <w:t>Consumer Behavior Theory</w:t>
      </w:r>
      <w:r w:rsidRPr="00C538F8">
        <w:rPr>
          <w:rStyle w:val="Strong"/>
          <w:rFonts w:ascii="Sakkal Majalla" w:hAnsi="Sakkal Majalla" w:cs="Sakkal Majalla" w:hint="cs"/>
          <w:color w:val="1F1F1F"/>
          <w:sz w:val="28"/>
          <w:szCs w:val="28"/>
          <w:bdr w:val="none" w:sz="4" w:space="0" w:color="auto"/>
          <w:rtl/>
        </w:rPr>
        <w:t>):</w:t>
      </w:r>
    </w:p>
    <w:p w14:paraId="7755A4CE"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تسعى نظرية سلوك المستهلك إلى فهم وتحليل العوامل التي تؤثر على قرارات المستهلكين وسلوكياتهم الشرائية. وتشمل هذه العوامل العوامل الشخصية، مثل الدوافع، والاحتياجات، والاتجاهات، والقيم، والعوامل الاجتماعية، مثل الثقافة، والمجموعة المرجعية، والأسرة، والعوامل الاقتصادية، مثل الدخل، والأسعار، وتوافر المنتجات.</w:t>
      </w:r>
    </w:p>
    <w:p w14:paraId="2BA06674"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أهمية نظرية سلوك المستهلك في تحسين تجربة العميل:</w:t>
      </w:r>
    </w:p>
    <w:p w14:paraId="43872E1B" w14:textId="77777777" w:rsidR="0078255D" w:rsidRPr="00C538F8" w:rsidRDefault="007E5BAB" w:rsidP="00272B2F">
      <w:pPr>
        <w:numPr>
          <w:ilvl w:val="0"/>
          <w:numId w:val="9"/>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فهم دوافع الشراء:</w:t>
      </w:r>
      <w:r w:rsidRPr="00C538F8">
        <w:rPr>
          <w:rFonts w:ascii="Sakkal Majalla" w:hAnsi="Sakkal Majalla" w:cs="Sakkal Majalla" w:hint="cs"/>
          <w:color w:val="1F1F1F"/>
          <w:sz w:val="28"/>
          <w:szCs w:val="28"/>
          <w:rtl/>
        </w:rPr>
        <w:t xml:space="preserve"> تساعد هذه النظرية الشركات على فهم الدوافع التي تدفع العملاء إلى شراء منتجات أو خدمات معينة. من خلال فهم هذه الدوافع، يمكن للشركات تصميم منتجات وخدمات تلبي احتياجات العملاء وتطلعاتهم بشكل أفضل.</w:t>
      </w:r>
    </w:p>
    <w:p w14:paraId="3400A3F7" w14:textId="77777777" w:rsidR="0078255D" w:rsidRPr="00C538F8" w:rsidRDefault="007E5BAB" w:rsidP="00272B2F">
      <w:pPr>
        <w:numPr>
          <w:ilvl w:val="0"/>
          <w:numId w:val="9"/>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توقع سلوك العملاء:</w:t>
      </w:r>
      <w:r w:rsidRPr="00C538F8">
        <w:rPr>
          <w:rFonts w:ascii="Sakkal Majalla" w:hAnsi="Sakkal Majalla" w:cs="Sakkal Majalla" w:hint="cs"/>
          <w:color w:val="1F1F1F"/>
          <w:sz w:val="28"/>
          <w:szCs w:val="28"/>
          <w:rtl/>
        </w:rPr>
        <w:t xml:space="preserve"> يمكن استخدام نظرية سلوك المستهلك لتوقع سلوك العملاء في المستقبل. على سبيل المثال، يمكن للشركات استخدام البيانات السابقة حول سلوك العملاء للتنبؤ بالمنتجات أو الخدمات التي من المرجح أن يشتريها العملاء في المستقبل.</w:t>
      </w:r>
    </w:p>
    <w:p w14:paraId="179F12A0" w14:textId="77777777" w:rsidR="0078255D" w:rsidRPr="00C538F8" w:rsidRDefault="007E5BAB" w:rsidP="00272B2F">
      <w:pPr>
        <w:numPr>
          <w:ilvl w:val="0"/>
          <w:numId w:val="9"/>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تطوير استراتيجيات تسويقية فعالة:</w:t>
      </w:r>
      <w:r w:rsidRPr="00C538F8">
        <w:rPr>
          <w:rFonts w:ascii="Sakkal Majalla" w:hAnsi="Sakkal Majalla" w:cs="Sakkal Majalla" w:hint="cs"/>
          <w:color w:val="1F1F1F"/>
          <w:sz w:val="28"/>
          <w:szCs w:val="28"/>
          <w:rtl/>
        </w:rPr>
        <w:t xml:space="preserve"> يمكن استخدام نظرية سلوك المستهلك لتطوير استراتيجيات تسويقية فعالة. على سبيل المثال، يمكن للشركات استخدام هذه النظرية لتحديد القنوات التسويقية الأكثر فعالية للوصول إلى العملاء المستهدفين، وتصميم رسائل تسويقية تجذب انتباههم وتشجعهم على الشراء.</w:t>
      </w:r>
    </w:p>
    <w:p w14:paraId="4C9A3A13" w14:textId="77777777" w:rsidR="0078255D" w:rsidRPr="00C538F8" w:rsidRDefault="007E5BAB" w:rsidP="00272B2F">
      <w:pPr>
        <w:numPr>
          <w:ilvl w:val="0"/>
          <w:numId w:val="9"/>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تحسين تجربة العميل:</w:t>
      </w:r>
      <w:r w:rsidRPr="00C538F8">
        <w:rPr>
          <w:rFonts w:ascii="Sakkal Majalla" w:hAnsi="Sakkal Majalla" w:cs="Sakkal Majalla" w:hint="cs"/>
          <w:color w:val="1F1F1F"/>
          <w:sz w:val="28"/>
          <w:szCs w:val="28"/>
          <w:rtl/>
        </w:rPr>
        <w:t xml:space="preserve"> من خلال فهم سلوك المستهلك، يمكن للشركات تصميم تجربة عميل تلبي احتياجات وتوقعات العملاء في كل مرحلة من مراحل رحلة العميل. على سبيل المثال، يمكن للشركات توفير معلومات مفيدة للعملاء في مرحلة ما قبل الشراء، وتقديم خدمة عملاء ممتازة في مرحلة ما بعد الشراء.</w:t>
      </w:r>
    </w:p>
    <w:p w14:paraId="53B2BC59" w14:textId="77777777" w:rsidR="0078255D" w:rsidRPr="00C538F8" w:rsidRDefault="007E5BAB" w:rsidP="00272B2F">
      <w:pPr>
        <w:numPr>
          <w:ilvl w:val="0"/>
          <w:numId w:val="9"/>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زيادة رضا العملاء:</w:t>
      </w:r>
      <w:r w:rsidRPr="00C538F8">
        <w:rPr>
          <w:rFonts w:ascii="Sakkal Majalla" w:hAnsi="Sakkal Majalla" w:cs="Sakkal Majalla" w:hint="cs"/>
          <w:color w:val="1F1F1F"/>
          <w:sz w:val="28"/>
          <w:szCs w:val="28"/>
          <w:rtl/>
        </w:rPr>
        <w:t xml:space="preserve"> عندما يشعر العملاء بأن الشركة تفهم احتياجاتهم وتطلعاتهم، فإنهم يكونون أكثر رضا عن تجربتهم مع الشركة. وهذا الرضا يؤدي إلى زيادة الولاء، وزيادة احتمالية التوصية بالشركة للآخرين، وفي النهاية، زيادة الأرباح.</w:t>
      </w:r>
    </w:p>
    <w:p w14:paraId="0AF08D2F"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تطبيق نظرية سلوك المستهلك في تحسين تجربة العميل:</w:t>
      </w:r>
    </w:p>
    <w:p w14:paraId="4964F84D"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يمكن للشركات تطبيق نظرية سلوك المستهلك في تحسين تجربة العميل من خلال:</w:t>
      </w:r>
    </w:p>
    <w:p w14:paraId="41966C9A" w14:textId="77777777" w:rsidR="0078255D" w:rsidRPr="00C538F8" w:rsidRDefault="007E5BAB" w:rsidP="00272B2F">
      <w:pPr>
        <w:numPr>
          <w:ilvl w:val="0"/>
          <w:numId w:val="10"/>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إجراء أبحاث السوق:</w:t>
      </w:r>
      <w:r w:rsidRPr="00C538F8">
        <w:rPr>
          <w:rFonts w:ascii="Sakkal Majalla" w:hAnsi="Sakkal Majalla" w:cs="Sakkal Majalla" w:hint="cs"/>
          <w:color w:val="1F1F1F"/>
          <w:sz w:val="28"/>
          <w:szCs w:val="28"/>
          <w:rtl/>
        </w:rPr>
        <w:t xml:space="preserve"> لجمع معلومات حول دوافع وسلوكيات العملاء.</w:t>
      </w:r>
    </w:p>
    <w:p w14:paraId="42D1267D" w14:textId="77777777" w:rsidR="0078255D" w:rsidRPr="00C538F8" w:rsidRDefault="007E5BAB" w:rsidP="00272B2F">
      <w:pPr>
        <w:numPr>
          <w:ilvl w:val="0"/>
          <w:numId w:val="10"/>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تحليل بيانات العملاء:</w:t>
      </w:r>
      <w:r w:rsidRPr="00C538F8">
        <w:rPr>
          <w:rFonts w:ascii="Sakkal Majalla" w:hAnsi="Sakkal Majalla" w:cs="Sakkal Majalla" w:hint="cs"/>
          <w:color w:val="1F1F1F"/>
          <w:sz w:val="28"/>
          <w:szCs w:val="28"/>
          <w:rtl/>
        </w:rPr>
        <w:t xml:space="preserve"> لفهم أنماط الشراء والتفضيلات.</w:t>
      </w:r>
    </w:p>
    <w:p w14:paraId="6CBE5B61" w14:textId="77777777" w:rsidR="0078255D" w:rsidRPr="00C538F8" w:rsidRDefault="007E5BAB" w:rsidP="00272B2F">
      <w:pPr>
        <w:numPr>
          <w:ilvl w:val="0"/>
          <w:numId w:val="10"/>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تخصيص تجربة العميل:</w:t>
      </w:r>
      <w:r w:rsidRPr="00C538F8">
        <w:rPr>
          <w:rFonts w:ascii="Sakkal Majalla" w:hAnsi="Sakkal Majalla" w:cs="Sakkal Majalla" w:hint="cs"/>
          <w:color w:val="1F1F1F"/>
          <w:sz w:val="28"/>
          <w:szCs w:val="28"/>
          <w:rtl/>
        </w:rPr>
        <w:t xml:space="preserve"> من خلال تقديم منتجات وخدمات تلبي احتياجات وتوقعات كل عميل على حدة.</w:t>
      </w:r>
    </w:p>
    <w:p w14:paraId="5DC48D80" w14:textId="77777777" w:rsidR="0078255D" w:rsidRPr="00C538F8" w:rsidRDefault="007E5BAB" w:rsidP="00272B2F">
      <w:pPr>
        <w:numPr>
          <w:ilvl w:val="0"/>
          <w:numId w:val="10"/>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توفير قنوات اتصال متعددة للعملاء:</w:t>
      </w:r>
      <w:r w:rsidRPr="00C538F8">
        <w:rPr>
          <w:rFonts w:ascii="Sakkal Majalla" w:hAnsi="Sakkal Majalla" w:cs="Sakkal Majalla" w:hint="cs"/>
          <w:color w:val="1F1F1F"/>
          <w:sz w:val="28"/>
          <w:szCs w:val="28"/>
          <w:rtl/>
        </w:rPr>
        <w:t xml:space="preserve"> لتسهيل التواصل والتفاعل معهم.</w:t>
      </w:r>
    </w:p>
    <w:p w14:paraId="58754BAE" w14:textId="77777777" w:rsidR="0078255D" w:rsidRPr="00C538F8" w:rsidRDefault="007E5BAB" w:rsidP="00272B2F">
      <w:pPr>
        <w:numPr>
          <w:ilvl w:val="0"/>
          <w:numId w:val="10"/>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قياس رضا العملاء:</w:t>
      </w:r>
      <w:r w:rsidRPr="00C538F8">
        <w:rPr>
          <w:rFonts w:ascii="Sakkal Majalla" w:hAnsi="Sakkal Majalla" w:cs="Sakkal Majalla" w:hint="cs"/>
          <w:color w:val="1F1F1F"/>
          <w:sz w:val="28"/>
          <w:szCs w:val="28"/>
          <w:rtl/>
        </w:rPr>
        <w:t xml:space="preserve"> بشكل منتظم لتحديد مجالات التحسين.</w:t>
      </w:r>
    </w:p>
    <w:p w14:paraId="26E5266F"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من خلال تطبيق نظرية سلوك المستهلك، يمكن للشركات اكتساب فهم أعمق لعملائها، وتطوير استراتيجيات فعالة لتحسين تجربة العميل، وبالتالي زيادة رضا العملاء وولائهم، وتحقيق النجاح في السوق.</w:t>
      </w:r>
    </w:p>
    <w:p w14:paraId="40002A18" w14:textId="77777777" w:rsidR="0078255D" w:rsidRPr="00C538F8" w:rsidRDefault="007E5BAB" w:rsidP="00272B2F">
      <w:pPr>
        <w:pStyle w:val="Heading4"/>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نظرية إدارة الجودة الشاملة وتأثيرها على تجربة العميل:</w:t>
      </w:r>
    </w:p>
    <w:p w14:paraId="615BB648"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نظرية إدارة الجودة الشاملة (</w:t>
      </w:r>
      <w:r w:rsidRPr="00C538F8">
        <w:rPr>
          <w:rStyle w:val="Strong"/>
          <w:rFonts w:ascii="Sakkal Majalla" w:hAnsi="Sakkal Majalla" w:cs="Sakkal Majalla" w:hint="cs"/>
          <w:color w:val="1F1F1F"/>
          <w:sz w:val="28"/>
          <w:szCs w:val="28"/>
          <w:bdr w:val="none" w:sz="4" w:space="0" w:color="auto"/>
        </w:rPr>
        <w:t>Total Quality Management Theory</w:t>
      </w:r>
      <w:r w:rsidRPr="00C538F8">
        <w:rPr>
          <w:rStyle w:val="Strong"/>
          <w:rFonts w:ascii="Sakkal Majalla" w:hAnsi="Sakkal Majalla" w:cs="Sakkal Majalla" w:hint="cs"/>
          <w:color w:val="1F1F1F"/>
          <w:sz w:val="28"/>
          <w:szCs w:val="28"/>
          <w:bdr w:val="none" w:sz="4" w:space="0" w:color="auto"/>
          <w:rtl/>
        </w:rPr>
        <w:t>):</w:t>
      </w:r>
    </w:p>
    <w:p w14:paraId="166CC0A6"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تعتبر نظرية إدارة الجودة الشاملة نهجًا إداريًا يهدف إلى التحسين المستمر لجميع جوانب عمليات </w:t>
      </w:r>
      <w:r w:rsidRPr="00C538F8">
        <w:rPr>
          <w:rFonts w:ascii="Sakkal Majalla" w:hAnsi="Sakkal Majalla" w:cs="Sakkal Majalla" w:hint="cs"/>
          <w:color w:val="1F1F1F"/>
          <w:sz w:val="28"/>
          <w:szCs w:val="28"/>
          <w:rtl/>
          <w:lang w:bidi="ar-EG"/>
        </w:rPr>
        <w:t>شركة الاتصالات السعودية STC</w:t>
      </w:r>
      <w:r w:rsidRPr="00C538F8">
        <w:rPr>
          <w:rFonts w:ascii="Sakkal Majalla" w:hAnsi="Sakkal Majalla" w:cs="Sakkal Majalla" w:hint="cs"/>
          <w:color w:val="1F1F1F"/>
          <w:sz w:val="28"/>
          <w:szCs w:val="28"/>
          <w:rtl/>
        </w:rPr>
        <w:t xml:space="preserve">، من خلال إشراك جميع الموظفين في تحقيق الجودة. وتركز هذه النظرية على تلبية احتياجات وتوقعات العملاء، من خلال تقديم منتجات وخدمات عالية الجودة، وتحسين العمليات التشغيلية، وتطوير ثقافة الجودة في </w:t>
      </w:r>
      <w:r w:rsidRPr="00C538F8">
        <w:rPr>
          <w:rFonts w:ascii="Sakkal Majalla" w:hAnsi="Sakkal Majalla" w:cs="Sakkal Majalla" w:hint="cs"/>
          <w:color w:val="1F1F1F"/>
          <w:sz w:val="28"/>
          <w:szCs w:val="28"/>
          <w:rtl/>
          <w:lang w:bidi="ar-EG"/>
        </w:rPr>
        <w:t>شركة الاتصالات السعودية STC</w:t>
      </w:r>
      <w:r w:rsidRPr="00C538F8">
        <w:rPr>
          <w:rFonts w:ascii="Sakkal Majalla" w:hAnsi="Sakkal Majalla" w:cs="Sakkal Majalla" w:hint="cs"/>
          <w:color w:val="1F1F1F"/>
          <w:sz w:val="28"/>
          <w:szCs w:val="28"/>
          <w:rtl/>
        </w:rPr>
        <w:t>.</w:t>
      </w:r>
    </w:p>
    <w:p w14:paraId="652767A2"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أهمية نظرية إدارة الجودة الشاملة في تحسين تجربة العميل:</w:t>
      </w:r>
    </w:p>
    <w:p w14:paraId="33BFAF0F" w14:textId="77777777" w:rsidR="0078255D" w:rsidRPr="00C538F8" w:rsidRDefault="007E5BAB" w:rsidP="00272B2F">
      <w:pPr>
        <w:numPr>
          <w:ilvl w:val="0"/>
          <w:numId w:val="11"/>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التركيز على العميل:</w:t>
      </w:r>
      <w:r w:rsidRPr="00C538F8">
        <w:rPr>
          <w:rFonts w:ascii="Sakkal Majalla" w:hAnsi="Sakkal Majalla" w:cs="Sakkal Majalla" w:hint="cs"/>
          <w:color w:val="1F1F1F"/>
          <w:sz w:val="28"/>
          <w:szCs w:val="28"/>
          <w:rtl/>
        </w:rPr>
        <w:t xml:space="preserve"> تعتبر نظرية إدارة الجودة الشاملة العميل هو محور الاهتمام الرئيسي. وتركز على فهم احتياجات وتوقعات العملاء، وتلبية هذه الاحتياجات من خلال تقديم منتجات وخدمات عالية الجودة.</w:t>
      </w:r>
    </w:p>
    <w:p w14:paraId="5BAB99EE" w14:textId="77777777" w:rsidR="0078255D" w:rsidRPr="00C538F8" w:rsidRDefault="007E5BAB" w:rsidP="00272B2F">
      <w:pPr>
        <w:numPr>
          <w:ilvl w:val="0"/>
          <w:numId w:val="11"/>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التحسين المستمر:</w:t>
      </w:r>
      <w:r w:rsidRPr="00C538F8">
        <w:rPr>
          <w:rFonts w:ascii="Sakkal Majalla" w:hAnsi="Sakkal Majalla" w:cs="Sakkal Majalla" w:hint="cs"/>
          <w:color w:val="1F1F1F"/>
          <w:sz w:val="28"/>
          <w:szCs w:val="28"/>
          <w:rtl/>
        </w:rPr>
        <w:t xml:space="preserve"> تشجع نظرية إدارة الجودة الشاملة على التحسين المستمر لجميع جوانب عمليات </w:t>
      </w:r>
      <w:r w:rsidRPr="00C538F8">
        <w:rPr>
          <w:rFonts w:ascii="Sakkal Majalla" w:hAnsi="Sakkal Majalla" w:cs="Sakkal Majalla" w:hint="cs"/>
          <w:color w:val="1F1F1F"/>
          <w:sz w:val="28"/>
          <w:szCs w:val="28"/>
          <w:rtl/>
          <w:lang w:bidi="ar-EG"/>
        </w:rPr>
        <w:t>شركة الاتصالات السعودية STC</w:t>
      </w:r>
      <w:r w:rsidRPr="00C538F8">
        <w:rPr>
          <w:rFonts w:ascii="Sakkal Majalla" w:hAnsi="Sakkal Majalla" w:cs="Sakkal Majalla" w:hint="cs"/>
          <w:color w:val="1F1F1F"/>
          <w:sz w:val="28"/>
          <w:szCs w:val="28"/>
          <w:rtl/>
        </w:rPr>
        <w:t>. وهذا يشمل تحسين جودة المنتجات والخدمات، وتحسين العمليات التشغيلية، وتطوير مهارات الموظفين.</w:t>
      </w:r>
    </w:p>
    <w:p w14:paraId="613D243D" w14:textId="77777777" w:rsidR="0078255D" w:rsidRPr="00C538F8" w:rsidRDefault="007E5BAB" w:rsidP="00272B2F">
      <w:pPr>
        <w:numPr>
          <w:ilvl w:val="0"/>
          <w:numId w:val="11"/>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إشراك الموظفين:</w:t>
      </w:r>
      <w:r w:rsidRPr="00C538F8">
        <w:rPr>
          <w:rFonts w:ascii="Sakkal Majalla" w:hAnsi="Sakkal Majalla" w:cs="Sakkal Majalla" w:hint="cs"/>
          <w:color w:val="1F1F1F"/>
          <w:sz w:val="28"/>
          <w:szCs w:val="28"/>
          <w:rtl/>
        </w:rPr>
        <w:t xml:space="preserve"> تؤكد نظرية إدارة الجودة الشاملة على أهمية إشراك جميع الموظفين في تحقيق الجودة. فالموظفون هم الذين يتعاملون مع العملاء بشكل مباشر، وهم الذين يقدمون المنتجات والخدمات. لذا، فإن إشراكهم في عملية التحسين المستمر يساهم في تحسين تجربة العميل.</w:t>
      </w:r>
    </w:p>
    <w:p w14:paraId="01A41DC4" w14:textId="77777777" w:rsidR="0078255D" w:rsidRPr="00C538F8" w:rsidRDefault="007E5BAB" w:rsidP="00272B2F">
      <w:pPr>
        <w:numPr>
          <w:ilvl w:val="0"/>
          <w:numId w:val="11"/>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القياس والتحليل:</w:t>
      </w:r>
      <w:r w:rsidRPr="00C538F8">
        <w:rPr>
          <w:rFonts w:ascii="Sakkal Majalla" w:hAnsi="Sakkal Majalla" w:cs="Sakkal Majalla" w:hint="cs"/>
          <w:color w:val="1F1F1F"/>
          <w:sz w:val="28"/>
          <w:szCs w:val="28"/>
          <w:rtl/>
        </w:rPr>
        <w:t xml:space="preserve"> تعتمد نظرية إدارة الجودة الشاملة على القياس والتحليل المستمر للبيانات، لتحديد مجالات التحسين وتقييم فعالية الإجراءات المتخذة. وهذا يساعد على ضمان تقديم تجربة عميل متسقة وعالية الجودة.</w:t>
      </w:r>
    </w:p>
    <w:p w14:paraId="1016A75F" w14:textId="77777777" w:rsidR="0078255D" w:rsidRPr="00C538F8" w:rsidRDefault="007E5BAB" w:rsidP="00272B2F">
      <w:pPr>
        <w:numPr>
          <w:ilvl w:val="0"/>
          <w:numId w:val="11"/>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الوقاية من الأخطاء:</w:t>
      </w:r>
      <w:r w:rsidRPr="00C538F8">
        <w:rPr>
          <w:rFonts w:ascii="Sakkal Majalla" w:hAnsi="Sakkal Majalla" w:cs="Sakkal Majalla" w:hint="cs"/>
          <w:color w:val="1F1F1F"/>
          <w:sz w:val="28"/>
          <w:szCs w:val="28"/>
          <w:rtl/>
        </w:rPr>
        <w:t xml:space="preserve"> تركز نظرية إدارة الجودة الشاملة على الوقاية من الأخطاء، بدلاً من اكتشافها وتصحيحها بعد وقوعها. وهذا يعني أن الشركات التي تطبق هذه النظرية تكون أقل عرضة للأخطاء التي تؤثر سلبًا على تجربة العميل.</w:t>
      </w:r>
    </w:p>
    <w:p w14:paraId="501F9FB5" w14:textId="77777777" w:rsidR="0078255D" w:rsidRPr="00E348DC" w:rsidRDefault="007E5BAB" w:rsidP="00272B2F">
      <w:pPr>
        <w:pStyle w:val="NormalWeb"/>
        <w:bidi/>
        <w:spacing w:before="240" w:after="160" w:line="360" w:lineRule="auto"/>
        <w:jc w:val="both"/>
        <w:rPr>
          <w:rFonts w:ascii="Sakkal Majalla" w:hAnsi="Sakkal Majalla" w:cs="Sakkal Majalla"/>
          <w:color w:val="1F1F1F"/>
          <w:sz w:val="28"/>
          <w:szCs w:val="28"/>
          <w:u w:val="single"/>
          <w:rtl/>
        </w:rPr>
      </w:pPr>
      <w:r w:rsidRPr="00E348DC">
        <w:rPr>
          <w:rStyle w:val="Strong"/>
          <w:rFonts w:ascii="Sakkal Majalla" w:hAnsi="Sakkal Majalla" w:cs="Sakkal Majalla" w:hint="cs"/>
          <w:color w:val="1F1F1F"/>
          <w:sz w:val="28"/>
          <w:szCs w:val="28"/>
          <w:u w:val="single"/>
          <w:bdr w:val="none" w:sz="4" w:space="0" w:color="auto"/>
          <w:rtl/>
        </w:rPr>
        <w:t>تطبيق نظرية إدارة الجودة الشاملة في تحسين تجربة العميل:</w:t>
      </w:r>
    </w:p>
    <w:p w14:paraId="683ED0EF"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يمكن للشركات تطبيق نظرية إدارة الجودة الشاملة في تحسين تجربة العميل من خلال:</w:t>
      </w:r>
    </w:p>
    <w:p w14:paraId="4CE251D1" w14:textId="77777777" w:rsidR="0078255D" w:rsidRPr="00C538F8" w:rsidRDefault="007E5BAB" w:rsidP="00272B2F">
      <w:pPr>
        <w:numPr>
          <w:ilvl w:val="0"/>
          <w:numId w:val="12"/>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وضع العميل في قلب كل ما تفعله الشركة:</w:t>
      </w:r>
      <w:r w:rsidRPr="00C538F8">
        <w:rPr>
          <w:rFonts w:ascii="Sakkal Majalla" w:hAnsi="Sakkal Majalla" w:cs="Sakkal Majalla" w:hint="cs"/>
          <w:color w:val="1F1F1F"/>
          <w:sz w:val="28"/>
          <w:szCs w:val="28"/>
          <w:rtl/>
        </w:rPr>
        <w:t xml:space="preserve"> يجب أن يكون العميل هو محور اهتمام جميع الموظفين في الشركة، وأن يتم تصميم جميع العمليات والأنشطة لتلبية احتياجاته وتوقعاته.</w:t>
      </w:r>
    </w:p>
    <w:p w14:paraId="21699578" w14:textId="77777777" w:rsidR="0078255D" w:rsidRPr="00C538F8" w:rsidRDefault="007E5BAB" w:rsidP="00272B2F">
      <w:pPr>
        <w:numPr>
          <w:ilvl w:val="0"/>
          <w:numId w:val="12"/>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الاستماع إلى صوت العميل:</w:t>
      </w:r>
      <w:r w:rsidRPr="00C538F8">
        <w:rPr>
          <w:rFonts w:ascii="Sakkal Majalla" w:hAnsi="Sakkal Majalla" w:cs="Sakkal Majalla" w:hint="cs"/>
          <w:color w:val="1F1F1F"/>
          <w:sz w:val="28"/>
          <w:szCs w:val="28"/>
          <w:rtl/>
        </w:rPr>
        <w:t xml:space="preserve"> يجب على الشركات الاستماع إلى ملاحظات وآراء العملاء، وأخذها في الاعتبار عند تطوير المنتجات والخدمات وتحسين العمليات.</w:t>
      </w:r>
    </w:p>
    <w:p w14:paraId="6A97EE90" w14:textId="77777777" w:rsidR="0078255D" w:rsidRPr="00C538F8" w:rsidRDefault="007E5BAB" w:rsidP="00272B2F">
      <w:pPr>
        <w:numPr>
          <w:ilvl w:val="0"/>
          <w:numId w:val="12"/>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تدريب الموظفين على مبادئ الجودة:</w:t>
      </w:r>
      <w:r w:rsidRPr="00C538F8">
        <w:rPr>
          <w:rFonts w:ascii="Sakkal Majalla" w:hAnsi="Sakkal Majalla" w:cs="Sakkal Majalla" w:hint="cs"/>
          <w:color w:val="1F1F1F"/>
          <w:sz w:val="28"/>
          <w:szCs w:val="28"/>
          <w:rtl/>
        </w:rPr>
        <w:t xml:space="preserve"> يجب تدريب جميع الموظفين على مبادئ الجودة، وأهمية تقديم تجربة عميل ممتازة.</w:t>
      </w:r>
    </w:p>
    <w:p w14:paraId="61A7FF93" w14:textId="77777777" w:rsidR="0078255D" w:rsidRPr="00C538F8" w:rsidRDefault="007E5BAB" w:rsidP="00272B2F">
      <w:pPr>
        <w:numPr>
          <w:ilvl w:val="0"/>
          <w:numId w:val="12"/>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استخدام أدوات الجودة:</w:t>
      </w:r>
      <w:r w:rsidRPr="00C538F8">
        <w:rPr>
          <w:rFonts w:ascii="Sakkal Majalla" w:hAnsi="Sakkal Majalla" w:cs="Sakkal Majalla" w:hint="cs"/>
          <w:color w:val="1F1F1F"/>
          <w:sz w:val="28"/>
          <w:szCs w:val="28"/>
          <w:rtl/>
        </w:rPr>
        <w:t xml:space="preserve"> مثل تحليل السبب الجذري، ومخططات باريتو، ومخططات التحكم، لتحليل المشاكل وتحديد مجالات التحسين.</w:t>
      </w:r>
    </w:p>
    <w:p w14:paraId="05048E83" w14:textId="77777777" w:rsidR="0078255D" w:rsidRPr="00C538F8" w:rsidRDefault="007E5BAB" w:rsidP="00272B2F">
      <w:pPr>
        <w:numPr>
          <w:ilvl w:val="0"/>
          <w:numId w:val="12"/>
        </w:numPr>
        <w:spacing w:before="24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قياس أداء تجربة العميل:</w:t>
      </w:r>
      <w:r w:rsidRPr="00C538F8">
        <w:rPr>
          <w:rFonts w:ascii="Sakkal Majalla" w:hAnsi="Sakkal Majalla" w:cs="Sakkal Majalla" w:hint="cs"/>
          <w:color w:val="1F1F1F"/>
          <w:sz w:val="28"/>
          <w:szCs w:val="28"/>
          <w:rtl/>
        </w:rPr>
        <w:t xml:space="preserve"> بشكل منتظم، لتحديد نقاط الضعف والقوة، واتخاذ الإجراءات التصحيحية اللازمة.</w:t>
      </w:r>
    </w:p>
    <w:p w14:paraId="7FF2D292" w14:textId="61E52B8F"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Pr>
      </w:pPr>
      <w:r w:rsidRPr="00C538F8">
        <w:rPr>
          <w:rFonts w:ascii="Sakkal Majalla" w:hAnsi="Sakkal Majalla" w:cs="Sakkal Majalla" w:hint="cs"/>
          <w:color w:val="1F1F1F"/>
          <w:sz w:val="28"/>
          <w:szCs w:val="28"/>
          <w:rtl/>
        </w:rPr>
        <w:t>من خلال تطبيق نظرية إدارة الجودة الشاملة، يمكن للشركات تحسين تجربة عملائها بشكل كبير، مما يؤدي إلى زيادة رضاهم وولائهم، وتحقيق النجاح في السوق.</w:t>
      </w:r>
      <w:r w:rsidR="00E348DC">
        <w:rPr>
          <w:rFonts w:ascii="Sakkal Majalla" w:hAnsi="Sakkal Majalla" w:cs="Sakkal Majalla" w:hint="cs"/>
          <w:color w:val="1F1F1F"/>
          <w:sz w:val="28"/>
          <w:szCs w:val="28"/>
          <w:rtl/>
        </w:rPr>
        <w:t>.</w:t>
      </w:r>
    </w:p>
    <w:p w14:paraId="21852C98" w14:textId="77777777" w:rsidR="0078255D" w:rsidRPr="00C538F8" w:rsidRDefault="007E5BAB" w:rsidP="00272B2F">
      <w:pPr>
        <w:pStyle w:val="NormalWeb"/>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لفهم وتحليل تجربة العميل بشكل شامل، يجب تعريف بعض المفاهيم والمصطلحات الأساسية في هذا المجال:</w:t>
      </w:r>
    </w:p>
    <w:p w14:paraId="0D0C78F2" w14:textId="77777777" w:rsidR="0078255D" w:rsidRPr="00C538F8" w:rsidRDefault="007E5BAB" w:rsidP="00272B2F">
      <w:pPr>
        <w:pStyle w:val="NormalWeb"/>
        <w:numPr>
          <w:ilvl w:val="0"/>
          <w:numId w:val="13"/>
        </w:numPr>
        <w:bidi/>
        <w:spacing w:before="240" w:after="16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تجربة العميل (</w:t>
      </w:r>
      <w:r w:rsidRPr="00C538F8">
        <w:rPr>
          <w:rStyle w:val="Strong"/>
          <w:rFonts w:ascii="Sakkal Majalla" w:hAnsi="Sakkal Majalla" w:cs="Sakkal Majalla" w:hint="cs"/>
          <w:color w:val="1F1F1F"/>
          <w:sz w:val="28"/>
          <w:szCs w:val="28"/>
          <w:bdr w:val="none" w:sz="4" w:space="0" w:color="auto"/>
        </w:rPr>
        <w:t>Customer Experience</w:t>
      </w:r>
      <w:r w:rsidRPr="00C538F8">
        <w:rPr>
          <w:rStyle w:val="Strong"/>
          <w:rFonts w:ascii="Sakkal Majalla" w:hAnsi="Sakkal Majalla" w:cs="Sakkal Majalla" w:hint="cs"/>
          <w:color w:val="1F1F1F"/>
          <w:sz w:val="28"/>
          <w:szCs w:val="28"/>
          <w:bdr w:val="none" w:sz="4" w:space="0" w:color="auto"/>
          <w:rtl/>
        </w:rPr>
        <w:t>):</w:t>
      </w:r>
      <w:r w:rsidRPr="00C538F8">
        <w:rPr>
          <w:rFonts w:ascii="Sakkal Majalla" w:hAnsi="Sakkal Majalla" w:cs="Sakkal Majalla" w:hint="cs"/>
          <w:color w:val="1F1F1F"/>
          <w:sz w:val="28"/>
          <w:szCs w:val="28"/>
          <w:rtl/>
        </w:rPr>
        <w:t xml:space="preserve"> هي مجموع التفاعلات والانطباعات التي يمر بها العميل مع الشركة أو العلامة التجارية، بدءًا من مرحلة ما قبل الشراء، مرورًا بمرحلة الشراء، ووصولًا إلى مرحلة ما بعد البيع. وتشمل تجربة العميل جميع نقاط الاتصال بين العميل والشركة، سواء كانت مباشرة (مثل التعامل مع الموظفين) أو غير مباشرة (مثل استخدام الموقع الإلكتروني أو تطبيق الهاتف).</w:t>
      </w:r>
    </w:p>
    <w:p w14:paraId="32889875" w14:textId="77777777" w:rsidR="0078255D" w:rsidRPr="00C538F8" w:rsidRDefault="007E5BAB" w:rsidP="00272B2F">
      <w:pPr>
        <w:pStyle w:val="NormalWeb"/>
        <w:numPr>
          <w:ilvl w:val="0"/>
          <w:numId w:val="13"/>
        </w:numPr>
        <w:bidi/>
        <w:spacing w:before="240" w:after="16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رحلة العميل (</w:t>
      </w:r>
      <w:r w:rsidRPr="00C538F8">
        <w:rPr>
          <w:rStyle w:val="Strong"/>
          <w:rFonts w:ascii="Sakkal Majalla" w:hAnsi="Sakkal Majalla" w:cs="Sakkal Majalla" w:hint="cs"/>
          <w:color w:val="1F1F1F"/>
          <w:sz w:val="28"/>
          <w:szCs w:val="28"/>
          <w:bdr w:val="none" w:sz="4" w:space="0" w:color="auto"/>
        </w:rPr>
        <w:t>Customer Journey</w:t>
      </w:r>
      <w:r w:rsidRPr="00C538F8">
        <w:rPr>
          <w:rStyle w:val="Strong"/>
          <w:rFonts w:ascii="Sakkal Majalla" w:hAnsi="Sakkal Majalla" w:cs="Sakkal Majalla" w:hint="cs"/>
          <w:color w:val="1F1F1F"/>
          <w:sz w:val="28"/>
          <w:szCs w:val="28"/>
          <w:bdr w:val="none" w:sz="4" w:space="0" w:color="auto"/>
          <w:rtl/>
        </w:rPr>
        <w:t>):</w:t>
      </w:r>
      <w:r w:rsidRPr="00C538F8">
        <w:rPr>
          <w:rFonts w:ascii="Sakkal Majalla" w:hAnsi="Sakkal Majalla" w:cs="Sakkal Majalla" w:hint="cs"/>
          <w:color w:val="1F1F1F"/>
          <w:sz w:val="28"/>
          <w:szCs w:val="28"/>
          <w:rtl/>
        </w:rPr>
        <w:t xml:space="preserve"> هي الخطوات التي يمر بها العميل أثناء تفاعله مع الشركة، بدءًا من مرحلة الوعي بالمنتج أو الخدمة، وحتى مرحلة الولاء والدعوة. وتتضمن رحلة العميل مراحل مختلفة، مثل البحث عن المعلومات، ومقارنة الخيارات، واتخاذ قرار الشراء، واستخدام المنتج أو الخدمة، وتقديم الملاحظات والتقييم.</w:t>
      </w:r>
    </w:p>
    <w:p w14:paraId="3D4D915A" w14:textId="77777777" w:rsidR="0078255D" w:rsidRPr="00C538F8" w:rsidRDefault="007E5BAB" w:rsidP="00272B2F">
      <w:pPr>
        <w:pStyle w:val="NormalWeb"/>
        <w:numPr>
          <w:ilvl w:val="0"/>
          <w:numId w:val="13"/>
        </w:numPr>
        <w:bidi/>
        <w:spacing w:before="240" w:after="16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رضا العميل (</w:t>
      </w:r>
      <w:r w:rsidRPr="00C538F8">
        <w:rPr>
          <w:rStyle w:val="Strong"/>
          <w:rFonts w:ascii="Sakkal Majalla" w:hAnsi="Sakkal Majalla" w:cs="Sakkal Majalla" w:hint="cs"/>
          <w:color w:val="1F1F1F"/>
          <w:sz w:val="28"/>
          <w:szCs w:val="28"/>
          <w:bdr w:val="none" w:sz="4" w:space="0" w:color="auto"/>
        </w:rPr>
        <w:t>Customer Satisfaction</w:t>
      </w:r>
      <w:r w:rsidRPr="00C538F8">
        <w:rPr>
          <w:rStyle w:val="Strong"/>
          <w:rFonts w:ascii="Sakkal Majalla" w:hAnsi="Sakkal Majalla" w:cs="Sakkal Majalla" w:hint="cs"/>
          <w:color w:val="1F1F1F"/>
          <w:sz w:val="28"/>
          <w:szCs w:val="28"/>
          <w:bdr w:val="none" w:sz="4" w:space="0" w:color="auto"/>
          <w:rtl/>
        </w:rPr>
        <w:t>):</w:t>
      </w:r>
      <w:r w:rsidRPr="00C538F8">
        <w:rPr>
          <w:rFonts w:ascii="Sakkal Majalla" w:hAnsi="Sakkal Majalla" w:cs="Sakkal Majalla" w:hint="cs"/>
          <w:color w:val="1F1F1F"/>
          <w:sz w:val="28"/>
          <w:szCs w:val="28"/>
          <w:rtl/>
        </w:rPr>
        <w:t xml:space="preserve"> هو مدى تطابق تجربة العميل مع توقعاته. وعندما تتجاوز تجربة العميل توقعاته، يكون العميل راضيًا، وعندما لا تصل إلى توقعاته، يكون غير راضٍ. ويعتبر رضا العميل مؤشرًا مهمًا على نجاح الشركة في تلبية احتياجات عملائها.</w:t>
      </w:r>
    </w:p>
    <w:p w14:paraId="63CE0328" w14:textId="77777777" w:rsidR="0078255D" w:rsidRPr="00C538F8" w:rsidRDefault="007E5BAB" w:rsidP="00272B2F">
      <w:pPr>
        <w:pStyle w:val="NormalWeb"/>
        <w:numPr>
          <w:ilvl w:val="0"/>
          <w:numId w:val="13"/>
        </w:numPr>
        <w:bidi/>
        <w:spacing w:before="240" w:after="16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ولاء العميل (</w:t>
      </w:r>
      <w:r w:rsidRPr="00C538F8">
        <w:rPr>
          <w:rStyle w:val="Strong"/>
          <w:rFonts w:ascii="Sakkal Majalla" w:hAnsi="Sakkal Majalla" w:cs="Sakkal Majalla" w:hint="cs"/>
          <w:color w:val="1F1F1F"/>
          <w:sz w:val="28"/>
          <w:szCs w:val="28"/>
          <w:bdr w:val="none" w:sz="4" w:space="0" w:color="auto"/>
        </w:rPr>
        <w:t>Customer Loyalty</w:t>
      </w:r>
      <w:r w:rsidRPr="00C538F8">
        <w:rPr>
          <w:rStyle w:val="Strong"/>
          <w:rFonts w:ascii="Sakkal Majalla" w:hAnsi="Sakkal Majalla" w:cs="Sakkal Majalla" w:hint="cs"/>
          <w:color w:val="1F1F1F"/>
          <w:sz w:val="28"/>
          <w:szCs w:val="28"/>
          <w:bdr w:val="none" w:sz="4" w:space="0" w:color="auto"/>
          <w:rtl/>
        </w:rPr>
        <w:t>):</w:t>
      </w:r>
      <w:r w:rsidRPr="00C538F8">
        <w:rPr>
          <w:rFonts w:ascii="Sakkal Majalla" w:hAnsi="Sakkal Majalla" w:cs="Sakkal Majalla" w:hint="cs"/>
          <w:color w:val="1F1F1F"/>
          <w:sz w:val="28"/>
          <w:szCs w:val="28"/>
          <w:rtl/>
        </w:rPr>
        <w:t xml:space="preserve"> هو التزام العميل بالشركة أو العلامة التجارية، وحرصه على الشراء منها بشكل متكرر، والتوصية بها للآخرين. ويعتبر ولاء العميل من أهم أهداف الشركات، لأنه يساهم في زيادة المبيعات والأرباح، ويقلل من تكلفة اكتساب العملاء الجدد.</w:t>
      </w:r>
    </w:p>
    <w:p w14:paraId="715C1116" w14:textId="77777777" w:rsidR="0078255D" w:rsidRPr="00C538F8" w:rsidRDefault="007E5BAB" w:rsidP="00272B2F">
      <w:pPr>
        <w:pStyle w:val="NormalWeb"/>
        <w:numPr>
          <w:ilvl w:val="0"/>
          <w:numId w:val="13"/>
        </w:numPr>
        <w:bidi/>
        <w:spacing w:before="240" w:after="16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نقاط الاتصال (</w:t>
      </w:r>
      <w:r w:rsidRPr="00C538F8">
        <w:rPr>
          <w:rStyle w:val="Strong"/>
          <w:rFonts w:ascii="Sakkal Majalla" w:hAnsi="Sakkal Majalla" w:cs="Sakkal Majalla" w:hint="cs"/>
          <w:color w:val="1F1F1F"/>
          <w:sz w:val="28"/>
          <w:szCs w:val="28"/>
          <w:bdr w:val="none" w:sz="4" w:space="0" w:color="auto"/>
        </w:rPr>
        <w:t>Touchpoints</w:t>
      </w:r>
      <w:r w:rsidRPr="00C538F8">
        <w:rPr>
          <w:rStyle w:val="Strong"/>
          <w:rFonts w:ascii="Sakkal Majalla" w:hAnsi="Sakkal Majalla" w:cs="Sakkal Majalla" w:hint="cs"/>
          <w:color w:val="1F1F1F"/>
          <w:sz w:val="28"/>
          <w:szCs w:val="28"/>
          <w:bdr w:val="none" w:sz="4" w:space="0" w:color="auto"/>
          <w:rtl/>
        </w:rPr>
        <w:t>):</w:t>
      </w:r>
      <w:r w:rsidRPr="00C538F8">
        <w:rPr>
          <w:rFonts w:ascii="Sakkal Majalla" w:hAnsi="Sakkal Majalla" w:cs="Sakkal Majalla" w:hint="cs"/>
          <w:color w:val="1F1F1F"/>
          <w:sz w:val="28"/>
          <w:szCs w:val="28"/>
          <w:rtl/>
        </w:rPr>
        <w:t xml:space="preserve"> هي جميع القنوات والوسائل التي يتفاعل من خلالها العميل مع الشركة، مثل الموقع الإلكتروني، وتطبيق الهاتف، ووسائل التواصل الاجتماعي، ومركز الاتصال، وفروع البيع، والإعلانات، والموظفين. وتعتبر نقاط الاتصال فرصًا للشركات للتأثير على تجربة العميل، سواء بشكل إيجابي أو سلبي.</w:t>
      </w:r>
    </w:p>
    <w:p w14:paraId="740866FC" w14:textId="77777777" w:rsidR="0078255D" w:rsidRPr="00C538F8" w:rsidRDefault="007E5BAB" w:rsidP="00272B2F">
      <w:pPr>
        <w:pStyle w:val="NormalWeb"/>
        <w:numPr>
          <w:ilvl w:val="0"/>
          <w:numId w:val="13"/>
        </w:numPr>
        <w:bidi/>
        <w:spacing w:before="240" w:after="16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إدارة تجربة العميل (</w:t>
      </w:r>
      <w:r w:rsidRPr="00C538F8">
        <w:rPr>
          <w:rStyle w:val="Strong"/>
          <w:rFonts w:ascii="Sakkal Majalla" w:hAnsi="Sakkal Majalla" w:cs="Sakkal Majalla" w:hint="cs"/>
          <w:color w:val="1F1F1F"/>
          <w:sz w:val="28"/>
          <w:szCs w:val="28"/>
          <w:bdr w:val="none" w:sz="4" w:space="0" w:color="auto"/>
        </w:rPr>
        <w:t>Customer Experience Management</w:t>
      </w:r>
      <w:r w:rsidRPr="00C538F8">
        <w:rPr>
          <w:rStyle w:val="Strong"/>
          <w:rFonts w:ascii="Sakkal Majalla" w:hAnsi="Sakkal Majalla" w:cs="Sakkal Majalla" w:hint="cs"/>
          <w:color w:val="1F1F1F"/>
          <w:sz w:val="28"/>
          <w:szCs w:val="28"/>
          <w:bdr w:val="none" w:sz="4" w:space="0" w:color="auto"/>
          <w:rtl/>
        </w:rPr>
        <w:t>):</w:t>
      </w:r>
      <w:r w:rsidRPr="00C538F8">
        <w:rPr>
          <w:rFonts w:ascii="Sakkal Majalla" w:hAnsi="Sakkal Majalla" w:cs="Sakkal Majalla" w:hint="cs"/>
          <w:color w:val="1F1F1F"/>
          <w:sz w:val="28"/>
          <w:szCs w:val="28"/>
          <w:rtl/>
        </w:rPr>
        <w:t xml:space="preserve"> هي عملية استراتيجية تهدف إلى تصميم وإدارة تجربة العميل في جميع نقاط الاتصال، بهدف تحقيق رضا العميل وولائه. وتشمل إدارة تجربة العميل جمع وتحليل بيانات العملاء، وتحديد نقاط الضعف والقوة في تجربة العميل الحالية، وتطوير وتنفيذ استراتيجيات لتحسين تجربة العميل.</w:t>
      </w:r>
    </w:p>
    <w:p w14:paraId="0163C444" w14:textId="77777777" w:rsidR="0078255D" w:rsidRPr="00C538F8" w:rsidRDefault="007E5BAB" w:rsidP="00272B2F">
      <w:pPr>
        <w:pStyle w:val="NormalWeb"/>
        <w:numPr>
          <w:ilvl w:val="0"/>
          <w:numId w:val="13"/>
        </w:numPr>
        <w:bidi/>
        <w:spacing w:before="240" w:after="160" w:line="360" w:lineRule="auto"/>
        <w:jc w:val="both"/>
        <w:rPr>
          <w:rFonts w:ascii="Sakkal Majalla" w:hAnsi="Sakkal Majalla" w:cs="Sakkal Majalla"/>
          <w:color w:val="1F1F1F"/>
          <w:sz w:val="28"/>
          <w:szCs w:val="28"/>
          <w:rtl/>
        </w:rPr>
      </w:pPr>
      <w:r w:rsidRPr="00C538F8">
        <w:rPr>
          <w:rStyle w:val="Strong"/>
          <w:rFonts w:ascii="Sakkal Majalla" w:hAnsi="Sakkal Majalla" w:cs="Sakkal Majalla" w:hint="cs"/>
          <w:color w:val="1F1F1F"/>
          <w:sz w:val="28"/>
          <w:szCs w:val="28"/>
          <w:bdr w:val="none" w:sz="4" w:space="0" w:color="auto"/>
          <w:rtl/>
        </w:rPr>
        <w:t>صوت العميل (</w:t>
      </w:r>
      <w:r w:rsidRPr="00C538F8">
        <w:rPr>
          <w:rStyle w:val="Strong"/>
          <w:rFonts w:ascii="Sakkal Majalla" w:hAnsi="Sakkal Majalla" w:cs="Sakkal Majalla" w:hint="cs"/>
          <w:color w:val="1F1F1F"/>
          <w:sz w:val="28"/>
          <w:szCs w:val="28"/>
          <w:bdr w:val="none" w:sz="4" w:space="0" w:color="auto"/>
        </w:rPr>
        <w:t>Voice of the Customer</w:t>
      </w:r>
      <w:r w:rsidRPr="00C538F8">
        <w:rPr>
          <w:rStyle w:val="Strong"/>
          <w:rFonts w:ascii="Sakkal Majalla" w:hAnsi="Sakkal Majalla" w:cs="Sakkal Majalla" w:hint="cs"/>
          <w:color w:val="1F1F1F"/>
          <w:sz w:val="28"/>
          <w:szCs w:val="28"/>
          <w:bdr w:val="none" w:sz="4" w:space="0" w:color="auto"/>
          <w:rtl/>
        </w:rPr>
        <w:t>):</w:t>
      </w:r>
      <w:r w:rsidRPr="00C538F8">
        <w:rPr>
          <w:rFonts w:ascii="Sakkal Majalla" w:hAnsi="Sakkal Majalla" w:cs="Sakkal Majalla" w:hint="cs"/>
          <w:color w:val="1F1F1F"/>
          <w:sz w:val="28"/>
          <w:szCs w:val="28"/>
          <w:rtl/>
        </w:rPr>
        <w:t xml:space="preserve"> هو مصطلح يشير إلى ملاحظات وآراء العملاء حول تجربتهم مع الشركة. ويمكن جمع صوت العميل من خلال استطلاعات الرأي، والمقابلات، ووسائل التواصل الاجتماعي، وغيرها من القنوات. ويعتبر صوت العميل مصدرًا مهمًا للمعلومات للشركات، حيث يساعدها على فهم احتياجات وتوقعات عملائها، وتحديد مجالات التحسين.</w:t>
      </w:r>
    </w:p>
    <w:p w14:paraId="6B6D1BC6" w14:textId="77777777" w:rsidR="0078255D" w:rsidRPr="00C538F8" w:rsidRDefault="007E5BAB" w:rsidP="00272B2F">
      <w:pPr>
        <w:pStyle w:val="NormalWeb"/>
        <w:numPr>
          <w:ilvl w:val="0"/>
          <w:numId w:val="13"/>
        </w:numPr>
        <w:bidi/>
        <w:spacing w:before="240" w:after="160" w:line="360" w:lineRule="auto"/>
        <w:jc w:val="both"/>
        <w:rPr>
          <w:rFonts w:ascii="Sakkal Majalla" w:hAnsi="Sakkal Majalla" w:cs="Sakkal Majalla"/>
          <w:color w:val="1F1F1F"/>
          <w:sz w:val="28"/>
          <w:szCs w:val="28"/>
        </w:rPr>
      </w:pPr>
      <w:r w:rsidRPr="00C538F8">
        <w:rPr>
          <w:rStyle w:val="Strong"/>
          <w:rFonts w:ascii="Sakkal Majalla" w:hAnsi="Sakkal Majalla" w:cs="Sakkal Majalla" w:hint="cs"/>
          <w:color w:val="1F1F1F"/>
          <w:sz w:val="28"/>
          <w:szCs w:val="28"/>
          <w:bdr w:val="none" w:sz="4" w:space="0" w:color="auto"/>
          <w:rtl/>
        </w:rPr>
        <w:t>قياس تجربة العميل (</w:t>
      </w:r>
      <w:r w:rsidRPr="00C538F8">
        <w:rPr>
          <w:rStyle w:val="Strong"/>
          <w:rFonts w:ascii="Sakkal Majalla" w:hAnsi="Sakkal Majalla" w:cs="Sakkal Majalla" w:hint="cs"/>
          <w:color w:val="1F1F1F"/>
          <w:sz w:val="28"/>
          <w:szCs w:val="28"/>
          <w:bdr w:val="none" w:sz="4" w:space="0" w:color="auto"/>
        </w:rPr>
        <w:t>Customer Experience Measurement</w:t>
      </w:r>
      <w:r w:rsidRPr="00C538F8">
        <w:rPr>
          <w:rStyle w:val="Strong"/>
          <w:rFonts w:ascii="Sakkal Majalla" w:hAnsi="Sakkal Majalla" w:cs="Sakkal Majalla" w:hint="cs"/>
          <w:color w:val="1F1F1F"/>
          <w:sz w:val="28"/>
          <w:szCs w:val="28"/>
          <w:bdr w:val="none" w:sz="4" w:space="0" w:color="auto"/>
          <w:rtl/>
        </w:rPr>
        <w:t>):</w:t>
      </w:r>
      <w:r w:rsidRPr="00C538F8">
        <w:rPr>
          <w:rFonts w:ascii="Sakkal Majalla" w:hAnsi="Sakkal Majalla" w:cs="Sakkal Majalla" w:hint="cs"/>
          <w:color w:val="1F1F1F"/>
          <w:sz w:val="28"/>
          <w:szCs w:val="28"/>
          <w:rtl/>
        </w:rPr>
        <w:t xml:space="preserve"> هو عملية جمع وتحليل البيانات المتعلقة بتجربة العميل، بهدف تقييم مدى رضا العملاء عن تجربتهم، وتحديد نقاط الضعف والقوة في تجربة العميل الحالية. وتستخدم الشركات مجموعة متنوعة من المقاييس والأدوات لقياس تجربة العميل، مثل مؤشر صافي نقاط الترويج (</w:t>
      </w:r>
      <w:r w:rsidRPr="00C538F8">
        <w:rPr>
          <w:rFonts w:ascii="Sakkal Majalla" w:hAnsi="Sakkal Majalla" w:cs="Sakkal Majalla" w:hint="cs"/>
          <w:color w:val="1F1F1F"/>
          <w:sz w:val="28"/>
          <w:szCs w:val="28"/>
        </w:rPr>
        <w:t>NPS</w:t>
      </w:r>
      <w:r w:rsidRPr="00C538F8">
        <w:rPr>
          <w:rFonts w:ascii="Sakkal Majalla" w:hAnsi="Sakkal Majalla" w:cs="Sakkal Majalla" w:hint="cs"/>
          <w:color w:val="1F1F1F"/>
          <w:sz w:val="28"/>
          <w:szCs w:val="28"/>
          <w:rtl/>
        </w:rPr>
        <w:t>)، ومؤشر رضا العملاء (</w:t>
      </w:r>
      <w:r w:rsidRPr="00C538F8">
        <w:rPr>
          <w:rFonts w:ascii="Sakkal Majalla" w:hAnsi="Sakkal Majalla" w:cs="Sakkal Majalla" w:hint="cs"/>
          <w:color w:val="1F1F1F"/>
          <w:sz w:val="28"/>
          <w:szCs w:val="28"/>
        </w:rPr>
        <w:t>CSI</w:t>
      </w:r>
      <w:r w:rsidRPr="00C538F8">
        <w:rPr>
          <w:rFonts w:ascii="Sakkal Majalla" w:hAnsi="Sakkal Majalla" w:cs="Sakkal Majalla" w:hint="cs"/>
          <w:color w:val="1F1F1F"/>
          <w:sz w:val="28"/>
          <w:szCs w:val="28"/>
          <w:rtl/>
        </w:rPr>
        <w:t>)، وتحليل المشاعر.</w:t>
      </w:r>
    </w:p>
    <w:p w14:paraId="3199F0C0" w14:textId="77777777" w:rsidR="00E348DC" w:rsidRDefault="00E348DC" w:rsidP="00272B2F">
      <w:pPr>
        <w:pStyle w:val="NormalWeb"/>
        <w:bidi/>
        <w:spacing w:before="240" w:after="160" w:line="360" w:lineRule="auto"/>
        <w:ind w:left="360"/>
        <w:jc w:val="both"/>
        <w:rPr>
          <w:rFonts w:ascii="Sakkal Majalla" w:hAnsi="Sakkal Majalla" w:cs="Sakkal Majalla"/>
          <w:b/>
          <w:bCs/>
          <w:color w:val="1F1F1F"/>
          <w:sz w:val="28"/>
          <w:szCs w:val="28"/>
          <w:u w:val="single"/>
          <w:rtl/>
        </w:rPr>
      </w:pPr>
    </w:p>
    <w:p w14:paraId="53CF682D" w14:textId="2FC4F28E" w:rsidR="0078255D" w:rsidRPr="00E348DC" w:rsidRDefault="007E5BAB" w:rsidP="00272B2F">
      <w:pPr>
        <w:pStyle w:val="NormalWeb"/>
        <w:bidi/>
        <w:spacing w:before="240" w:after="160" w:line="360" w:lineRule="auto"/>
        <w:ind w:left="360"/>
        <w:jc w:val="both"/>
        <w:rPr>
          <w:rFonts w:ascii="Sakkal Majalla" w:hAnsi="Sakkal Majalla" w:cs="Sakkal Majalla"/>
          <w:b/>
          <w:bCs/>
          <w:color w:val="1F1F1F"/>
          <w:sz w:val="28"/>
          <w:szCs w:val="28"/>
          <w:u w:val="single"/>
          <w:rtl/>
        </w:rPr>
      </w:pPr>
      <w:r w:rsidRPr="00E348DC">
        <w:rPr>
          <w:rFonts w:ascii="Sakkal Majalla" w:hAnsi="Sakkal Majalla" w:cs="Sakkal Majalla" w:hint="cs"/>
          <w:b/>
          <w:bCs/>
          <w:color w:val="1F1F1F"/>
          <w:sz w:val="28"/>
          <w:szCs w:val="28"/>
          <w:u w:val="single"/>
          <w:rtl/>
        </w:rPr>
        <w:t xml:space="preserve">مصطلحات البحث </w:t>
      </w:r>
    </w:p>
    <w:p w14:paraId="56DC6548" w14:textId="77777777" w:rsidR="0078255D" w:rsidRPr="00C538F8" w:rsidRDefault="007E5BAB" w:rsidP="00272B2F">
      <w:pPr>
        <w:pStyle w:val="NormalWeb"/>
        <w:numPr>
          <w:ilvl w:val="0"/>
          <w:numId w:val="39"/>
        </w:numPr>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تجربة العميل (</w:t>
      </w:r>
      <w:r w:rsidRPr="00C538F8">
        <w:rPr>
          <w:rFonts w:ascii="Sakkal Majalla" w:hAnsi="Sakkal Majalla" w:cs="Sakkal Majalla" w:hint="cs"/>
          <w:color w:val="1F1F1F"/>
          <w:sz w:val="28"/>
          <w:szCs w:val="28"/>
          <w:lang w:bidi="ar-YE"/>
        </w:rPr>
        <w:t>Customer Experience</w:t>
      </w:r>
      <w:r w:rsidRPr="00C538F8">
        <w:rPr>
          <w:rFonts w:ascii="Sakkal Majalla" w:hAnsi="Sakkal Majalla" w:cs="Sakkal Majalla" w:hint="cs"/>
          <w:color w:val="1F1F1F"/>
          <w:sz w:val="28"/>
          <w:szCs w:val="28"/>
          <w:rtl/>
        </w:rPr>
        <w:t xml:space="preserve">)  </w:t>
      </w:r>
    </w:p>
    <w:p w14:paraId="60265A50" w14:textId="77777777" w:rsidR="0078255D" w:rsidRPr="00C538F8" w:rsidRDefault="007E5BAB" w:rsidP="00272B2F">
      <w:pPr>
        <w:pStyle w:val="NormalWeb"/>
        <w:bidi/>
        <w:spacing w:before="240" w:after="160" w:line="360" w:lineRule="auto"/>
        <w:ind w:left="36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التعريف النظري: تشير تجربة العميل إلى مجموع التفاعلات التي يمر بها العميل مع علامة تجارية خلال كل مراحل رحلة الشراء. تشمل هذه التجارب جميع نقاط الاتصال، بدءًا من الوعي بالعلامة التجارية وصولًا إلى الشراء وما بعده (</w:t>
      </w:r>
      <w:r w:rsidRPr="00C538F8">
        <w:rPr>
          <w:rFonts w:ascii="Sakkal Majalla" w:hAnsi="Sakkal Majalla" w:cs="Sakkal Majalla" w:hint="cs"/>
          <w:color w:val="1F1F1F"/>
          <w:sz w:val="28"/>
          <w:szCs w:val="28"/>
          <w:lang w:bidi="ar-YE"/>
        </w:rPr>
        <w:t>Lemon &amp; Verhoef, 2016</w:t>
      </w:r>
      <w:r w:rsidRPr="00C538F8">
        <w:rPr>
          <w:rFonts w:ascii="Sakkal Majalla" w:hAnsi="Sakkal Majalla" w:cs="Sakkal Majalla" w:hint="cs"/>
          <w:color w:val="1F1F1F"/>
          <w:sz w:val="28"/>
          <w:szCs w:val="28"/>
          <w:rtl/>
        </w:rPr>
        <w:t xml:space="preserve">).  </w:t>
      </w:r>
    </w:p>
    <w:p w14:paraId="3A63A321" w14:textId="77777777" w:rsidR="0078255D" w:rsidRPr="00C538F8" w:rsidRDefault="007E5BAB" w:rsidP="00272B2F">
      <w:pPr>
        <w:pStyle w:val="NormalWeb"/>
        <w:bidi/>
        <w:spacing w:before="240" w:after="160" w:line="360" w:lineRule="auto"/>
        <w:ind w:left="36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التعريف الإجرائي: تُقاس تجربة العميل من خلال استطلاعات الرأي التي تقيم مدى رضا العملاء عن كل نقطة اتصال، مثل الجودة، سرعة الخدمة، وسهولة الاستخدام.  </w:t>
      </w:r>
    </w:p>
    <w:p w14:paraId="1B75EA54" w14:textId="77777777" w:rsidR="0078255D" w:rsidRPr="00C538F8" w:rsidRDefault="007E5BAB" w:rsidP="00272B2F">
      <w:pPr>
        <w:pStyle w:val="NormalWeb"/>
        <w:numPr>
          <w:ilvl w:val="0"/>
          <w:numId w:val="39"/>
        </w:numPr>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تحسين تجربة العميل (</w:t>
      </w:r>
      <w:r w:rsidRPr="00C538F8">
        <w:rPr>
          <w:rFonts w:ascii="Sakkal Majalla" w:hAnsi="Sakkal Majalla" w:cs="Sakkal Majalla" w:hint="cs"/>
          <w:color w:val="1F1F1F"/>
          <w:sz w:val="28"/>
          <w:szCs w:val="28"/>
          <w:lang w:bidi="ar-YE"/>
        </w:rPr>
        <w:t>Customer Experience Improvement</w:t>
      </w:r>
      <w:r w:rsidRPr="00C538F8">
        <w:rPr>
          <w:rFonts w:ascii="Sakkal Majalla" w:hAnsi="Sakkal Majalla" w:cs="Sakkal Majalla" w:hint="cs"/>
          <w:color w:val="1F1F1F"/>
          <w:sz w:val="28"/>
          <w:szCs w:val="28"/>
          <w:rtl/>
        </w:rPr>
        <w:t xml:space="preserve">)  </w:t>
      </w:r>
    </w:p>
    <w:p w14:paraId="15AB5AFB" w14:textId="77777777" w:rsidR="0078255D" w:rsidRPr="00C538F8" w:rsidRDefault="007E5BAB" w:rsidP="00272B2F">
      <w:pPr>
        <w:pStyle w:val="NormalWeb"/>
        <w:bidi/>
        <w:spacing w:before="240" w:after="160" w:line="360" w:lineRule="auto"/>
        <w:ind w:left="36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التعريف النظري: هو مجموعة من الاستراتيجيات والتقنيات التي تهدف إلى تعزيز جودة تفاعلات العملاء مع العلامة التجارية، مما يؤدي إلى زيادة الرضا والولاء (</w:t>
      </w:r>
      <w:r w:rsidRPr="00C538F8">
        <w:rPr>
          <w:rFonts w:ascii="Sakkal Majalla" w:hAnsi="Sakkal Majalla" w:cs="Sakkal Majalla" w:hint="cs"/>
          <w:color w:val="1F1F1F"/>
          <w:sz w:val="28"/>
          <w:szCs w:val="28"/>
          <w:lang w:bidi="ar-YE"/>
        </w:rPr>
        <w:t>Dixon et al., 2010</w:t>
      </w:r>
      <w:r w:rsidRPr="00C538F8">
        <w:rPr>
          <w:rFonts w:ascii="Sakkal Majalla" w:hAnsi="Sakkal Majalla" w:cs="Sakkal Majalla" w:hint="cs"/>
          <w:color w:val="1F1F1F"/>
          <w:sz w:val="28"/>
          <w:szCs w:val="28"/>
          <w:rtl/>
        </w:rPr>
        <w:t xml:space="preserve">).  </w:t>
      </w:r>
    </w:p>
    <w:p w14:paraId="69CE0714" w14:textId="77777777" w:rsidR="0078255D" w:rsidRPr="00C538F8" w:rsidRDefault="007E5BAB" w:rsidP="00272B2F">
      <w:pPr>
        <w:pStyle w:val="NormalWeb"/>
        <w:bidi/>
        <w:spacing w:before="240" w:after="160" w:line="360" w:lineRule="auto"/>
        <w:ind w:left="36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التعريف الإجرائي: يتم تقييم تحسين تجربة العميل من خلال قياس التغيرات في درجات رضا العملاء قبل وبعد تطبيق استراتيجيات جديدة، مثل تحسين خدمات الدعم الفني.  </w:t>
      </w:r>
    </w:p>
    <w:p w14:paraId="1FF27770" w14:textId="77777777" w:rsidR="0078255D" w:rsidRPr="00C538F8" w:rsidRDefault="007E5BAB" w:rsidP="00272B2F">
      <w:pPr>
        <w:pStyle w:val="NormalWeb"/>
        <w:numPr>
          <w:ilvl w:val="0"/>
          <w:numId w:val="39"/>
        </w:numPr>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الولاء للعلامة التجارية (</w:t>
      </w:r>
      <w:r w:rsidRPr="00C538F8">
        <w:rPr>
          <w:rFonts w:ascii="Sakkal Majalla" w:hAnsi="Sakkal Majalla" w:cs="Sakkal Majalla" w:hint="cs"/>
          <w:color w:val="1F1F1F"/>
          <w:sz w:val="28"/>
          <w:szCs w:val="28"/>
          <w:lang w:bidi="ar-YE"/>
        </w:rPr>
        <w:t>Brand Loyalty</w:t>
      </w:r>
      <w:r w:rsidRPr="00C538F8">
        <w:rPr>
          <w:rFonts w:ascii="Sakkal Majalla" w:hAnsi="Sakkal Majalla" w:cs="Sakkal Majalla" w:hint="cs"/>
          <w:color w:val="1F1F1F"/>
          <w:sz w:val="28"/>
          <w:szCs w:val="28"/>
          <w:rtl/>
        </w:rPr>
        <w:t xml:space="preserve">)  </w:t>
      </w:r>
    </w:p>
    <w:p w14:paraId="33DCD01E" w14:textId="77777777" w:rsidR="0078255D" w:rsidRPr="00C538F8" w:rsidRDefault="007E5BAB" w:rsidP="00272B2F">
      <w:pPr>
        <w:pStyle w:val="NormalWeb"/>
        <w:bidi/>
        <w:spacing w:before="240" w:after="160" w:line="360" w:lineRule="auto"/>
        <w:ind w:left="36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التعريف النظري: الولاء للعلامة التجارية هو التوجه النفسي للعميل نحو تفضيل علامة تجارية معينة على المنافسين، والذي يُعبر عنه من خلال تكرار الشراء والتوصية بها للآخرين (</w:t>
      </w:r>
      <w:r w:rsidRPr="00C538F8">
        <w:rPr>
          <w:rFonts w:ascii="Sakkal Majalla" w:hAnsi="Sakkal Majalla" w:cs="Sakkal Majalla" w:hint="cs"/>
          <w:color w:val="1F1F1F"/>
          <w:sz w:val="28"/>
          <w:szCs w:val="28"/>
          <w:lang w:bidi="ar-YE"/>
        </w:rPr>
        <w:t>Aaker, 1991</w:t>
      </w:r>
      <w:r w:rsidRPr="00C538F8">
        <w:rPr>
          <w:rFonts w:ascii="Sakkal Majalla" w:hAnsi="Sakkal Majalla" w:cs="Sakkal Majalla" w:hint="cs"/>
          <w:color w:val="1F1F1F"/>
          <w:sz w:val="28"/>
          <w:szCs w:val="28"/>
          <w:rtl/>
        </w:rPr>
        <w:t xml:space="preserve">).  </w:t>
      </w:r>
    </w:p>
    <w:p w14:paraId="3928CCDD" w14:textId="77777777" w:rsidR="0078255D" w:rsidRPr="00C538F8" w:rsidRDefault="007E5BAB" w:rsidP="00272B2F">
      <w:pPr>
        <w:pStyle w:val="NormalWeb"/>
        <w:bidi/>
        <w:spacing w:before="240" w:after="160" w:line="360" w:lineRule="auto"/>
        <w:ind w:left="36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التعريف الإجرائي: يقاس الولاء من خلال استبيانات تقيّم نية العملاء في شراء المنتجات مجددًا والتوصية بالعلامة التجارية لأصدقائهم.  </w:t>
      </w:r>
    </w:p>
    <w:p w14:paraId="6D481C70" w14:textId="77777777" w:rsidR="0078255D" w:rsidRPr="00C538F8" w:rsidRDefault="007E5BAB" w:rsidP="00272B2F">
      <w:pPr>
        <w:pStyle w:val="NormalWeb"/>
        <w:numPr>
          <w:ilvl w:val="0"/>
          <w:numId w:val="39"/>
        </w:numPr>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رضا العميل (</w:t>
      </w:r>
      <w:r w:rsidRPr="00C538F8">
        <w:rPr>
          <w:rFonts w:ascii="Sakkal Majalla" w:hAnsi="Sakkal Majalla" w:cs="Sakkal Majalla" w:hint="cs"/>
          <w:color w:val="1F1F1F"/>
          <w:sz w:val="28"/>
          <w:szCs w:val="28"/>
          <w:lang w:bidi="ar-YE"/>
        </w:rPr>
        <w:t>Customer Satisfaction</w:t>
      </w:r>
      <w:r w:rsidRPr="00C538F8">
        <w:rPr>
          <w:rFonts w:ascii="Sakkal Majalla" w:hAnsi="Sakkal Majalla" w:cs="Sakkal Majalla" w:hint="cs"/>
          <w:color w:val="1F1F1F"/>
          <w:sz w:val="28"/>
          <w:szCs w:val="28"/>
          <w:rtl/>
        </w:rPr>
        <w:t xml:space="preserve">)  </w:t>
      </w:r>
    </w:p>
    <w:p w14:paraId="0277F2F2" w14:textId="77777777" w:rsidR="0078255D" w:rsidRPr="00C538F8" w:rsidRDefault="007E5BAB" w:rsidP="00272B2F">
      <w:pPr>
        <w:pStyle w:val="NormalWeb"/>
        <w:bidi/>
        <w:spacing w:before="240" w:after="160" w:line="360" w:lineRule="auto"/>
        <w:ind w:left="36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التعريف النظري: يُعرف رضا العميل بأنه مدى توافق تجربة العميل مع توقعاته، ويعتبر مؤشرًا رئيسيًا على ولاء العملاء (</w:t>
      </w:r>
      <w:r w:rsidRPr="00C538F8">
        <w:rPr>
          <w:rFonts w:ascii="Sakkal Majalla" w:hAnsi="Sakkal Majalla" w:cs="Sakkal Majalla" w:hint="cs"/>
          <w:color w:val="1F1F1F"/>
          <w:sz w:val="28"/>
          <w:szCs w:val="28"/>
          <w:lang w:bidi="ar-YE"/>
        </w:rPr>
        <w:t>Oliver, 1980</w:t>
      </w:r>
      <w:r w:rsidRPr="00C538F8">
        <w:rPr>
          <w:rFonts w:ascii="Sakkal Majalla" w:hAnsi="Sakkal Majalla" w:cs="Sakkal Majalla" w:hint="cs"/>
          <w:color w:val="1F1F1F"/>
          <w:sz w:val="28"/>
          <w:szCs w:val="28"/>
          <w:rtl/>
        </w:rPr>
        <w:t xml:space="preserve">).  </w:t>
      </w:r>
    </w:p>
    <w:p w14:paraId="4EAFE3F0" w14:textId="77777777" w:rsidR="0078255D" w:rsidRPr="00C538F8" w:rsidRDefault="007E5BAB" w:rsidP="00272B2F">
      <w:pPr>
        <w:pStyle w:val="NormalWeb"/>
        <w:bidi/>
        <w:spacing w:before="240" w:after="160" w:line="360" w:lineRule="auto"/>
        <w:ind w:left="36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التعريف الإجرائي: يُقاس من خلال استطلاعات الرأي التي تسأل العملاء عن مدى رضاهم عن المنتج أو الخدمة، باستخدام مقياس من 1 إلى 5.  </w:t>
      </w:r>
    </w:p>
    <w:p w14:paraId="4CC8469B" w14:textId="77777777" w:rsidR="0078255D" w:rsidRPr="00C538F8" w:rsidRDefault="007E5BAB" w:rsidP="00272B2F">
      <w:pPr>
        <w:pStyle w:val="NormalWeb"/>
        <w:numPr>
          <w:ilvl w:val="0"/>
          <w:numId w:val="39"/>
        </w:numPr>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نقاط الاتصال (</w:t>
      </w:r>
      <w:r w:rsidRPr="00C538F8">
        <w:rPr>
          <w:rFonts w:ascii="Sakkal Majalla" w:hAnsi="Sakkal Majalla" w:cs="Sakkal Majalla" w:hint="cs"/>
          <w:color w:val="1F1F1F"/>
          <w:sz w:val="28"/>
          <w:szCs w:val="28"/>
          <w:lang w:bidi="ar-YE"/>
        </w:rPr>
        <w:t>Touchpoints</w:t>
      </w:r>
      <w:r w:rsidRPr="00C538F8">
        <w:rPr>
          <w:rFonts w:ascii="Sakkal Majalla" w:hAnsi="Sakkal Majalla" w:cs="Sakkal Majalla" w:hint="cs"/>
          <w:color w:val="1F1F1F"/>
          <w:sz w:val="28"/>
          <w:szCs w:val="28"/>
          <w:rtl/>
        </w:rPr>
        <w:t xml:space="preserve">)  </w:t>
      </w:r>
    </w:p>
    <w:p w14:paraId="3A497FAD" w14:textId="77777777" w:rsidR="0078255D" w:rsidRPr="00C538F8" w:rsidRDefault="007E5BAB" w:rsidP="00272B2F">
      <w:pPr>
        <w:pStyle w:val="NormalWeb"/>
        <w:bidi/>
        <w:spacing w:before="240" w:after="160" w:line="360" w:lineRule="auto"/>
        <w:ind w:left="36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التعريف النظري: هي اللحظات أو النقاط التي يتفاعل فيها العميل مع العلامة التجارية، وتلعب دورًا حيويًا في تشكيل تجربة العميل (</w:t>
      </w:r>
      <w:r w:rsidRPr="00C538F8">
        <w:rPr>
          <w:rFonts w:ascii="Sakkal Majalla" w:hAnsi="Sakkal Majalla" w:cs="Sakkal Majalla" w:hint="cs"/>
          <w:color w:val="1F1F1F"/>
          <w:sz w:val="28"/>
          <w:szCs w:val="28"/>
          <w:lang w:bidi="ar-YE"/>
        </w:rPr>
        <w:t>Berry, 2002</w:t>
      </w:r>
      <w:r w:rsidRPr="00C538F8">
        <w:rPr>
          <w:rFonts w:ascii="Sakkal Majalla" w:hAnsi="Sakkal Majalla" w:cs="Sakkal Majalla" w:hint="cs"/>
          <w:color w:val="1F1F1F"/>
          <w:sz w:val="28"/>
          <w:szCs w:val="28"/>
          <w:rtl/>
        </w:rPr>
        <w:t xml:space="preserve">).  </w:t>
      </w:r>
    </w:p>
    <w:p w14:paraId="30B3E1BF" w14:textId="77777777" w:rsidR="0078255D" w:rsidRPr="00C538F8" w:rsidRDefault="007E5BAB" w:rsidP="00272B2F">
      <w:pPr>
        <w:pStyle w:val="NormalWeb"/>
        <w:bidi/>
        <w:spacing w:before="240" w:after="160" w:line="360" w:lineRule="auto"/>
        <w:ind w:left="36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التعريف الإجرائي: تُحدد نقاط الاتصال من خلال تحليل جميع التفاعلات المحتملة بين العميل والعلامة التجارية، مثل مواقع الويب، الإعلانات، ومراكز الخدمة.  </w:t>
      </w:r>
    </w:p>
    <w:p w14:paraId="7FE82450" w14:textId="77777777" w:rsidR="0078255D" w:rsidRPr="00C538F8" w:rsidRDefault="007E5BAB" w:rsidP="00272B2F">
      <w:pPr>
        <w:pStyle w:val="NormalWeb"/>
        <w:numPr>
          <w:ilvl w:val="0"/>
          <w:numId w:val="39"/>
        </w:numPr>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البيانات الديموغرافية (</w:t>
      </w:r>
      <w:r w:rsidRPr="00C538F8">
        <w:rPr>
          <w:rFonts w:ascii="Sakkal Majalla" w:hAnsi="Sakkal Majalla" w:cs="Sakkal Majalla" w:hint="cs"/>
          <w:color w:val="1F1F1F"/>
          <w:sz w:val="28"/>
          <w:szCs w:val="28"/>
          <w:lang w:bidi="ar-YE"/>
        </w:rPr>
        <w:t>Demographic Data</w:t>
      </w:r>
      <w:r w:rsidRPr="00C538F8">
        <w:rPr>
          <w:rFonts w:ascii="Sakkal Majalla" w:hAnsi="Sakkal Majalla" w:cs="Sakkal Majalla" w:hint="cs"/>
          <w:color w:val="1F1F1F"/>
          <w:sz w:val="28"/>
          <w:szCs w:val="28"/>
          <w:rtl/>
        </w:rPr>
        <w:t xml:space="preserve">)  </w:t>
      </w:r>
    </w:p>
    <w:p w14:paraId="07C61FA8" w14:textId="77777777" w:rsidR="0078255D" w:rsidRPr="00C538F8" w:rsidRDefault="007E5BAB" w:rsidP="00272B2F">
      <w:pPr>
        <w:pStyle w:val="NormalWeb"/>
        <w:bidi/>
        <w:spacing w:before="240" w:after="160" w:line="360" w:lineRule="auto"/>
        <w:ind w:left="36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التعريف النظري: تُعرف البيانات الديموغرافية بأنها معلومات إحصائية عن السكان، بما في ذلك العمر، الجنس، الدخل، والمستوى التعليمي، والتي تُستخدم لفهم الفئات المستهدفة (</w:t>
      </w:r>
      <w:r w:rsidRPr="00C538F8">
        <w:rPr>
          <w:rFonts w:ascii="Sakkal Majalla" w:hAnsi="Sakkal Majalla" w:cs="Sakkal Majalla" w:hint="cs"/>
          <w:color w:val="1F1F1F"/>
          <w:sz w:val="28"/>
          <w:szCs w:val="28"/>
          <w:lang w:bidi="ar-YE"/>
        </w:rPr>
        <w:t>Census Bureau, 2019</w:t>
      </w:r>
      <w:r w:rsidRPr="00C538F8">
        <w:rPr>
          <w:rFonts w:ascii="Sakkal Majalla" w:hAnsi="Sakkal Majalla" w:cs="Sakkal Majalla" w:hint="cs"/>
          <w:color w:val="1F1F1F"/>
          <w:sz w:val="28"/>
          <w:szCs w:val="28"/>
          <w:rtl/>
        </w:rPr>
        <w:t xml:space="preserve">).  </w:t>
      </w:r>
    </w:p>
    <w:p w14:paraId="56B9169E" w14:textId="77777777" w:rsidR="0078255D" w:rsidRPr="00C538F8" w:rsidRDefault="007E5BAB" w:rsidP="00272B2F">
      <w:pPr>
        <w:pStyle w:val="NormalWeb"/>
        <w:bidi/>
        <w:spacing w:before="240" w:after="160" w:line="360" w:lineRule="auto"/>
        <w:ind w:left="36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التعريف الإجرائي: يتم جمع البيانات الديموغرافية من خلال استبيانات تشمل أسئلة حول الخصائص السكانية للمشاركين في الدراسة.  </w:t>
      </w:r>
    </w:p>
    <w:p w14:paraId="15A59A25" w14:textId="77777777" w:rsidR="0078255D" w:rsidRPr="00C538F8" w:rsidRDefault="007E5BAB" w:rsidP="00272B2F">
      <w:pPr>
        <w:pStyle w:val="NormalWeb"/>
        <w:numPr>
          <w:ilvl w:val="0"/>
          <w:numId w:val="39"/>
        </w:numPr>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تحليل البيانات (</w:t>
      </w:r>
      <w:r w:rsidRPr="00C538F8">
        <w:rPr>
          <w:rFonts w:ascii="Sakkal Majalla" w:hAnsi="Sakkal Majalla" w:cs="Sakkal Majalla" w:hint="cs"/>
          <w:color w:val="1F1F1F"/>
          <w:sz w:val="28"/>
          <w:szCs w:val="28"/>
          <w:lang w:bidi="ar-YE"/>
        </w:rPr>
        <w:t>Data Analysis</w:t>
      </w:r>
      <w:r w:rsidRPr="00C538F8">
        <w:rPr>
          <w:rFonts w:ascii="Sakkal Majalla" w:hAnsi="Sakkal Majalla" w:cs="Sakkal Majalla" w:hint="cs"/>
          <w:color w:val="1F1F1F"/>
          <w:sz w:val="28"/>
          <w:szCs w:val="28"/>
          <w:rtl/>
        </w:rPr>
        <w:t xml:space="preserve">)  </w:t>
      </w:r>
    </w:p>
    <w:p w14:paraId="0D1742C1" w14:textId="77777777" w:rsidR="0078255D" w:rsidRPr="00C538F8" w:rsidRDefault="007E5BAB" w:rsidP="00272B2F">
      <w:pPr>
        <w:pStyle w:val="NormalWeb"/>
        <w:bidi/>
        <w:spacing w:before="240" w:after="160" w:line="360" w:lineRule="auto"/>
        <w:ind w:left="36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التعريف النظري: يشير تحليل البيانات إلى عملية فحص وتنظيم البيانات لفهم الأنماط والعلاقات بينها، مما يسهل اتخاذ القرارات المستندة إلى الأدلة (</w:t>
      </w:r>
      <w:r w:rsidRPr="00C538F8">
        <w:rPr>
          <w:rFonts w:ascii="Sakkal Majalla" w:hAnsi="Sakkal Majalla" w:cs="Sakkal Majalla" w:hint="cs"/>
          <w:color w:val="1F1F1F"/>
          <w:sz w:val="28"/>
          <w:szCs w:val="28"/>
          <w:lang w:bidi="ar-YE"/>
        </w:rPr>
        <w:t>Blaikie, 2003</w:t>
      </w:r>
      <w:r w:rsidRPr="00C538F8">
        <w:rPr>
          <w:rFonts w:ascii="Sakkal Majalla" w:hAnsi="Sakkal Majalla" w:cs="Sakkal Majalla" w:hint="cs"/>
          <w:color w:val="1F1F1F"/>
          <w:sz w:val="28"/>
          <w:szCs w:val="28"/>
          <w:rtl/>
        </w:rPr>
        <w:t xml:space="preserve">).  </w:t>
      </w:r>
    </w:p>
    <w:p w14:paraId="50689A43" w14:textId="77777777" w:rsidR="0078255D" w:rsidRPr="00C538F8" w:rsidRDefault="007E5BAB" w:rsidP="00272B2F">
      <w:pPr>
        <w:pStyle w:val="NormalWeb"/>
        <w:bidi/>
        <w:spacing w:before="240" w:after="160" w:line="360" w:lineRule="auto"/>
        <w:ind w:left="36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التعريف الإجرائي: يُطبق تحليل البيانات على النتائج المستخلصة من الاستبيانات باستخدام برمجيات الإحصاء مثل </w:t>
      </w:r>
      <w:r w:rsidRPr="00C538F8">
        <w:rPr>
          <w:rFonts w:ascii="Sakkal Majalla" w:hAnsi="Sakkal Majalla" w:cs="Sakkal Majalla" w:hint="cs"/>
          <w:color w:val="1F1F1F"/>
          <w:sz w:val="28"/>
          <w:szCs w:val="28"/>
          <w:lang w:bidi="ar-YE"/>
        </w:rPr>
        <w:t>SPSS</w:t>
      </w:r>
      <w:r w:rsidRPr="00C538F8">
        <w:rPr>
          <w:rFonts w:ascii="Sakkal Majalla" w:hAnsi="Sakkal Majalla" w:cs="Sakkal Majalla" w:hint="cs"/>
          <w:color w:val="1F1F1F"/>
          <w:sz w:val="28"/>
          <w:szCs w:val="28"/>
          <w:rtl/>
        </w:rPr>
        <w:t xml:space="preserve"> أو </w:t>
      </w:r>
      <w:r w:rsidRPr="00C538F8">
        <w:rPr>
          <w:rFonts w:ascii="Sakkal Majalla" w:hAnsi="Sakkal Majalla" w:cs="Sakkal Majalla" w:hint="cs"/>
          <w:color w:val="1F1F1F"/>
          <w:sz w:val="28"/>
          <w:szCs w:val="28"/>
          <w:lang w:bidi="ar-YE"/>
        </w:rPr>
        <w:t>Excel</w:t>
      </w:r>
      <w:r w:rsidRPr="00C538F8">
        <w:rPr>
          <w:rFonts w:ascii="Sakkal Majalla" w:hAnsi="Sakkal Majalla" w:cs="Sakkal Majalla" w:hint="cs"/>
          <w:color w:val="1F1F1F"/>
          <w:sz w:val="28"/>
          <w:szCs w:val="28"/>
          <w:rtl/>
        </w:rPr>
        <w:t xml:space="preserve"> لتحديد الاتجاهات والارتباطات.  </w:t>
      </w:r>
    </w:p>
    <w:p w14:paraId="57F2E65D" w14:textId="77777777" w:rsidR="0078255D" w:rsidRPr="00C538F8" w:rsidRDefault="007E5BAB" w:rsidP="00272B2F">
      <w:pPr>
        <w:pStyle w:val="NormalWeb"/>
        <w:numPr>
          <w:ilvl w:val="0"/>
          <w:numId w:val="39"/>
        </w:numPr>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الخدمة العملاء (</w:t>
      </w:r>
      <w:r w:rsidRPr="00C538F8">
        <w:rPr>
          <w:rFonts w:ascii="Sakkal Majalla" w:hAnsi="Sakkal Majalla" w:cs="Sakkal Majalla" w:hint="cs"/>
          <w:color w:val="1F1F1F"/>
          <w:sz w:val="28"/>
          <w:szCs w:val="28"/>
          <w:lang w:bidi="ar-YE"/>
        </w:rPr>
        <w:t>Customer Service</w:t>
      </w:r>
      <w:r w:rsidRPr="00C538F8">
        <w:rPr>
          <w:rFonts w:ascii="Sakkal Majalla" w:hAnsi="Sakkal Majalla" w:cs="Sakkal Majalla" w:hint="cs"/>
          <w:color w:val="1F1F1F"/>
          <w:sz w:val="28"/>
          <w:szCs w:val="28"/>
          <w:rtl/>
        </w:rPr>
        <w:t xml:space="preserve">)  </w:t>
      </w:r>
    </w:p>
    <w:p w14:paraId="1C7C5873" w14:textId="77777777" w:rsidR="0078255D" w:rsidRPr="00C538F8" w:rsidRDefault="007E5BAB" w:rsidP="00272B2F">
      <w:pPr>
        <w:pStyle w:val="NormalWeb"/>
        <w:bidi/>
        <w:spacing w:before="240" w:after="160" w:line="360" w:lineRule="auto"/>
        <w:ind w:left="36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التعريف النظري: تُعرف خدمة العملاء بأنها الدعم الذي تقدمه الشركات للعملاء قبل وأثناء وبعد عملية الشراء، والذي يؤثر بشكل كبير على تجربة العميل (</w:t>
      </w:r>
      <w:r w:rsidRPr="00C538F8">
        <w:rPr>
          <w:rFonts w:ascii="Sakkal Majalla" w:hAnsi="Sakkal Majalla" w:cs="Sakkal Majalla" w:hint="cs"/>
          <w:color w:val="1F1F1F"/>
          <w:sz w:val="28"/>
          <w:szCs w:val="28"/>
          <w:lang w:bidi="ar-YE"/>
        </w:rPr>
        <w:t>Zeithaml et al., 1996</w:t>
      </w:r>
      <w:r w:rsidRPr="00C538F8">
        <w:rPr>
          <w:rFonts w:ascii="Sakkal Majalla" w:hAnsi="Sakkal Majalla" w:cs="Sakkal Majalla" w:hint="cs"/>
          <w:color w:val="1F1F1F"/>
          <w:sz w:val="28"/>
          <w:szCs w:val="28"/>
          <w:rtl/>
        </w:rPr>
        <w:t xml:space="preserve">).  </w:t>
      </w:r>
    </w:p>
    <w:p w14:paraId="695A055F" w14:textId="77777777" w:rsidR="0078255D" w:rsidRPr="00C538F8" w:rsidRDefault="007E5BAB" w:rsidP="00272B2F">
      <w:pPr>
        <w:pStyle w:val="NormalWeb"/>
        <w:bidi/>
        <w:spacing w:before="240" w:after="160" w:line="360" w:lineRule="auto"/>
        <w:ind w:left="36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التعريف الإجرائي: تُقيم خدمة العملاء من خلال استبيانات تقيس مستوى رضا العملاء عن الدعم الفني أو خدمات ما بعد البيع.  </w:t>
      </w:r>
    </w:p>
    <w:p w14:paraId="3D8D064C" w14:textId="77777777" w:rsidR="0078255D" w:rsidRPr="00C538F8" w:rsidRDefault="007E5BAB" w:rsidP="00272B2F">
      <w:pPr>
        <w:pStyle w:val="NormalWeb"/>
        <w:numPr>
          <w:ilvl w:val="0"/>
          <w:numId w:val="39"/>
        </w:numPr>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تحليل التكلفة (</w:t>
      </w:r>
      <w:r w:rsidRPr="00C538F8">
        <w:rPr>
          <w:rFonts w:ascii="Sakkal Majalla" w:hAnsi="Sakkal Majalla" w:cs="Sakkal Majalla" w:hint="cs"/>
          <w:color w:val="1F1F1F"/>
          <w:sz w:val="28"/>
          <w:szCs w:val="28"/>
          <w:lang w:bidi="ar-YE"/>
        </w:rPr>
        <w:t>Cost Analysis</w:t>
      </w:r>
      <w:r w:rsidRPr="00C538F8">
        <w:rPr>
          <w:rFonts w:ascii="Sakkal Majalla" w:hAnsi="Sakkal Majalla" w:cs="Sakkal Majalla" w:hint="cs"/>
          <w:color w:val="1F1F1F"/>
          <w:sz w:val="28"/>
          <w:szCs w:val="28"/>
          <w:rtl/>
        </w:rPr>
        <w:t xml:space="preserve">)  </w:t>
      </w:r>
    </w:p>
    <w:p w14:paraId="663763F4" w14:textId="77777777" w:rsidR="0078255D" w:rsidRPr="00C538F8" w:rsidRDefault="007E5BAB" w:rsidP="00272B2F">
      <w:pPr>
        <w:pStyle w:val="NormalWeb"/>
        <w:bidi/>
        <w:spacing w:before="240" w:after="160" w:line="360" w:lineRule="auto"/>
        <w:ind w:left="36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التعريف النظري: تحليل التكلفة هو تقييم شامل للتكاليف المرتبطة بتقديم منتج أو خدمة، مما يساعد على تحديد النقاط التي يمكن تحسينها لتحقيق الكفاءة (</w:t>
      </w:r>
      <w:r w:rsidRPr="00C538F8">
        <w:rPr>
          <w:rFonts w:ascii="Sakkal Majalla" w:hAnsi="Sakkal Majalla" w:cs="Sakkal Majalla" w:hint="cs"/>
          <w:color w:val="1F1F1F"/>
          <w:sz w:val="28"/>
          <w:szCs w:val="28"/>
          <w:lang w:bidi="ar-YE"/>
        </w:rPr>
        <w:t>Horngren et al., 2013</w:t>
      </w:r>
      <w:r w:rsidRPr="00C538F8">
        <w:rPr>
          <w:rFonts w:ascii="Sakkal Majalla" w:hAnsi="Sakkal Majalla" w:cs="Sakkal Majalla" w:hint="cs"/>
          <w:color w:val="1F1F1F"/>
          <w:sz w:val="28"/>
          <w:szCs w:val="28"/>
          <w:rtl/>
        </w:rPr>
        <w:t xml:space="preserve">).  </w:t>
      </w:r>
    </w:p>
    <w:p w14:paraId="76027961" w14:textId="77777777" w:rsidR="0078255D" w:rsidRPr="00C538F8" w:rsidRDefault="007E5BAB" w:rsidP="00272B2F">
      <w:pPr>
        <w:pStyle w:val="NormalWeb"/>
        <w:bidi/>
        <w:spacing w:before="240" w:after="160" w:line="360" w:lineRule="auto"/>
        <w:ind w:left="36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التعريف الإجرائي: يتم تحليل التكلفة من خلال مقارنة التكاليف التشغيلية قبل وبعد تطبيق تحسينات تجربة العميل.  </w:t>
      </w:r>
    </w:p>
    <w:p w14:paraId="57F77419" w14:textId="77777777" w:rsidR="0078255D" w:rsidRPr="00C538F8" w:rsidRDefault="007E5BAB" w:rsidP="00272B2F">
      <w:pPr>
        <w:pStyle w:val="NormalWeb"/>
        <w:numPr>
          <w:ilvl w:val="0"/>
          <w:numId w:val="39"/>
        </w:numPr>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استراتيجية التسويق (</w:t>
      </w:r>
      <w:r w:rsidRPr="00C538F8">
        <w:rPr>
          <w:rFonts w:ascii="Sakkal Majalla" w:hAnsi="Sakkal Majalla" w:cs="Sakkal Majalla" w:hint="cs"/>
          <w:color w:val="1F1F1F"/>
          <w:sz w:val="28"/>
          <w:szCs w:val="28"/>
          <w:lang w:bidi="ar-YE"/>
        </w:rPr>
        <w:t>Marketing Strategy</w:t>
      </w:r>
      <w:r w:rsidRPr="00C538F8">
        <w:rPr>
          <w:rFonts w:ascii="Sakkal Majalla" w:hAnsi="Sakkal Majalla" w:cs="Sakkal Majalla" w:hint="cs"/>
          <w:color w:val="1F1F1F"/>
          <w:sz w:val="28"/>
          <w:szCs w:val="28"/>
          <w:rtl/>
        </w:rPr>
        <w:t xml:space="preserve">)  </w:t>
      </w:r>
    </w:p>
    <w:p w14:paraId="4B2DD8A5" w14:textId="77777777" w:rsidR="0078255D" w:rsidRPr="00C538F8" w:rsidRDefault="007E5BAB" w:rsidP="00272B2F">
      <w:pPr>
        <w:pStyle w:val="NormalWeb"/>
        <w:bidi/>
        <w:spacing w:before="240" w:after="160" w:line="360" w:lineRule="auto"/>
        <w:ind w:left="36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التعريف النظري: تُعرف استراتيجية التسويق بأنها خطة شاملة تحدد كيفية الوصول إلى الأسواق المستهدفة وتحقيق الأهداف التسويقية (</w:t>
      </w:r>
      <w:r w:rsidRPr="00C538F8">
        <w:rPr>
          <w:rFonts w:ascii="Sakkal Majalla" w:hAnsi="Sakkal Majalla" w:cs="Sakkal Majalla" w:hint="cs"/>
          <w:color w:val="1F1F1F"/>
          <w:sz w:val="28"/>
          <w:szCs w:val="28"/>
          <w:lang w:bidi="ar-YE"/>
        </w:rPr>
        <w:t>Kotler &amp; Keller, 2016</w:t>
      </w:r>
      <w:r w:rsidRPr="00C538F8">
        <w:rPr>
          <w:rFonts w:ascii="Sakkal Majalla" w:hAnsi="Sakkal Majalla" w:cs="Sakkal Majalla" w:hint="cs"/>
          <w:color w:val="1F1F1F"/>
          <w:sz w:val="28"/>
          <w:szCs w:val="28"/>
          <w:rtl/>
        </w:rPr>
        <w:t xml:space="preserve">).  </w:t>
      </w:r>
    </w:p>
    <w:p w14:paraId="38DD0B8E" w14:textId="77777777" w:rsidR="0078255D" w:rsidRPr="00C538F8" w:rsidRDefault="007E5BAB" w:rsidP="00272B2F">
      <w:pPr>
        <w:pStyle w:val="NormalWeb"/>
        <w:bidi/>
        <w:spacing w:before="240" w:after="160" w:line="360" w:lineRule="auto"/>
        <w:ind w:left="36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التعريف الإجرائي: يتم قياس فعالية استراتيجية التسويق من خلال تحليل بيانات المبيعات والتفاعل مع الحملات الإعلانية.  </w:t>
      </w:r>
    </w:p>
    <w:p w14:paraId="131129B8" w14:textId="77777777" w:rsidR="0078255D" w:rsidRPr="00C538F8" w:rsidRDefault="007E5BAB" w:rsidP="00272B2F">
      <w:pPr>
        <w:pStyle w:val="NormalWeb"/>
        <w:numPr>
          <w:ilvl w:val="0"/>
          <w:numId w:val="39"/>
        </w:numPr>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تجربة العميل متعددة القنوات (</w:t>
      </w:r>
      <w:r w:rsidRPr="00C538F8">
        <w:rPr>
          <w:rFonts w:ascii="Sakkal Majalla" w:hAnsi="Sakkal Majalla" w:cs="Sakkal Majalla" w:hint="cs"/>
          <w:color w:val="1F1F1F"/>
          <w:sz w:val="28"/>
          <w:szCs w:val="28"/>
          <w:lang w:bidi="ar-YE"/>
        </w:rPr>
        <w:t>Omni-channel Customer Experience</w:t>
      </w:r>
      <w:r w:rsidRPr="00C538F8">
        <w:rPr>
          <w:rFonts w:ascii="Sakkal Majalla" w:hAnsi="Sakkal Majalla" w:cs="Sakkal Majalla" w:hint="cs"/>
          <w:color w:val="1F1F1F"/>
          <w:sz w:val="28"/>
          <w:szCs w:val="28"/>
          <w:rtl/>
        </w:rPr>
        <w:t xml:space="preserve">)  </w:t>
      </w:r>
    </w:p>
    <w:p w14:paraId="147A373C" w14:textId="77777777" w:rsidR="0078255D" w:rsidRPr="00C538F8" w:rsidRDefault="007E5BAB" w:rsidP="00272B2F">
      <w:pPr>
        <w:pStyle w:val="NormalWeb"/>
        <w:bidi/>
        <w:spacing w:before="240" w:after="160" w:line="360" w:lineRule="auto"/>
        <w:ind w:left="36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التعريف النظري: تشير إلى توفير تجربة متسقة وموحدة للعملاء عبر جميع القنوات المختلفة مثل المتاجر الفعلية، الإنترنت، وتطبيقات الهواتف المحمولة (</w:t>
      </w:r>
      <w:r w:rsidRPr="00C538F8">
        <w:rPr>
          <w:rFonts w:ascii="Sakkal Majalla" w:hAnsi="Sakkal Majalla" w:cs="Sakkal Majalla" w:hint="cs"/>
          <w:color w:val="1F1F1F"/>
          <w:sz w:val="28"/>
          <w:szCs w:val="28"/>
          <w:lang w:bidi="ar-YE"/>
        </w:rPr>
        <w:t>Verhoef et al., 2015</w:t>
      </w:r>
      <w:r w:rsidRPr="00C538F8">
        <w:rPr>
          <w:rFonts w:ascii="Sakkal Majalla" w:hAnsi="Sakkal Majalla" w:cs="Sakkal Majalla" w:hint="cs"/>
          <w:color w:val="1F1F1F"/>
          <w:sz w:val="28"/>
          <w:szCs w:val="28"/>
          <w:rtl/>
        </w:rPr>
        <w:t xml:space="preserve">).  </w:t>
      </w:r>
    </w:p>
    <w:p w14:paraId="2FA5C5E6" w14:textId="77777777" w:rsidR="0078255D" w:rsidRPr="00C538F8" w:rsidRDefault="007E5BAB" w:rsidP="00272B2F">
      <w:pPr>
        <w:pStyle w:val="NormalWeb"/>
        <w:bidi/>
        <w:spacing w:before="240" w:after="160" w:line="360" w:lineRule="auto"/>
        <w:ind w:left="36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التعريف الإجرائي: يتم قياس تجربة العميل متعددة القنوات من خلال استطلاعات تقيم كيف يشعر العملاء بالتوافق بين القنوات المختلفة.  </w:t>
      </w:r>
    </w:p>
    <w:p w14:paraId="05A5DEE0" w14:textId="77777777" w:rsidR="0078255D" w:rsidRPr="00C538F8" w:rsidRDefault="007E5BAB" w:rsidP="00272B2F">
      <w:pPr>
        <w:pStyle w:val="NormalWeb"/>
        <w:numPr>
          <w:ilvl w:val="0"/>
          <w:numId w:val="39"/>
        </w:numPr>
        <w:bidi/>
        <w:spacing w:before="240" w:after="160" w:line="360" w:lineRule="auto"/>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تفاعل العملاء (</w:t>
      </w:r>
      <w:r w:rsidRPr="00C538F8">
        <w:rPr>
          <w:rFonts w:ascii="Sakkal Majalla" w:hAnsi="Sakkal Majalla" w:cs="Sakkal Majalla" w:hint="cs"/>
          <w:color w:val="1F1F1F"/>
          <w:sz w:val="28"/>
          <w:szCs w:val="28"/>
          <w:lang w:bidi="ar-YE"/>
        </w:rPr>
        <w:t>Customer Engagement</w:t>
      </w:r>
      <w:r w:rsidRPr="00C538F8">
        <w:rPr>
          <w:rFonts w:ascii="Sakkal Majalla" w:hAnsi="Sakkal Majalla" w:cs="Sakkal Majalla" w:hint="cs"/>
          <w:color w:val="1F1F1F"/>
          <w:sz w:val="28"/>
          <w:szCs w:val="28"/>
          <w:rtl/>
        </w:rPr>
        <w:t xml:space="preserve">)  </w:t>
      </w:r>
    </w:p>
    <w:p w14:paraId="4763F471" w14:textId="77777777" w:rsidR="0078255D" w:rsidRPr="00C538F8" w:rsidRDefault="007E5BAB" w:rsidP="00272B2F">
      <w:pPr>
        <w:pStyle w:val="NormalWeb"/>
        <w:bidi/>
        <w:spacing w:before="240" w:after="160" w:line="360" w:lineRule="auto"/>
        <w:ind w:left="36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التعريف النظري: هو مستوى تفاعل العميل مع العلامة التجارية، والذي يمكن أن يؤثر على سلوك الشراء والولاء (</w:t>
      </w:r>
      <w:r w:rsidRPr="00C538F8">
        <w:rPr>
          <w:rFonts w:ascii="Sakkal Majalla" w:hAnsi="Sakkal Majalla" w:cs="Sakkal Majalla" w:hint="cs"/>
          <w:color w:val="1F1F1F"/>
          <w:sz w:val="28"/>
          <w:szCs w:val="28"/>
          <w:lang w:bidi="ar-YE"/>
        </w:rPr>
        <w:t>Brodie et al., 2011</w:t>
      </w:r>
      <w:r w:rsidRPr="00C538F8">
        <w:rPr>
          <w:rFonts w:ascii="Sakkal Majalla" w:hAnsi="Sakkal Majalla" w:cs="Sakkal Majalla" w:hint="cs"/>
          <w:color w:val="1F1F1F"/>
          <w:sz w:val="28"/>
          <w:szCs w:val="28"/>
          <w:rtl/>
        </w:rPr>
        <w:t xml:space="preserve">).  </w:t>
      </w:r>
    </w:p>
    <w:p w14:paraId="60A56E50" w14:textId="77777777" w:rsidR="0078255D" w:rsidRPr="00C538F8" w:rsidRDefault="007E5BAB" w:rsidP="00272B2F">
      <w:pPr>
        <w:pStyle w:val="NormalWeb"/>
        <w:bidi/>
        <w:spacing w:before="240" w:after="160" w:line="360" w:lineRule="auto"/>
        <w:ind w:left="360"/>
        <w:jc w:val="both"/>
        <w:rPr>
          <w:rFonts w:ascii="Sakkal Majalla" w:hAnsi="Sakkal Majalla" w:cs="Sakkal Majalla"/>
          <w:color w:val="1F1F1F"/>
          <w:sz w:val="28"/>
          <w:szCs w:val="28"/>
          <w:rtl/>
        </w:rPr>
      </w:pPr>
      <w:r w:rsidRPr="00C538F8">
        <w:rPr>
          <w:rFonts w:ascii="Sakkal Majalla" w:hAnsi="Sakkal Majalla" w:cs="Sakkal Majalla" w:hint="cs"/>
          <w:color w:val="1F1F1F"/>
          <w:sz w:val="28"/>
          <w:szCs w:val="28"/>
          <w:rtl/>
        </w:rPr>
        <w:t xml:space="preserve">    التعريف الإجرائي: يُقاس من خلال تحليل البيانات المتعلقة بمشاركة العملاء على منصات التواصل الاجتماعي ومدى تفاعلهم مع الحملات الإعلانية.  </w:t>
      </w:r>
    </w:p>
    <w:p w14:paraId="4585D60B" w14:textId="77777777" w:rsidR="0078255D" w:rsidRPr="00C538F8" w:rsidRDefault="0078255D">
      <w:pPr>
        <w:pStyle w:val="NormalWeb"/>
        <w:bidi/>
        <w:spacing w:before="240" w:after="160" w:line="360" w:lineRule="auto"/>
        <w:ind w:left="360"/>
        <w:rPr>
          <w:rFonts w:ascii="Sakkal Majalla" w:hAnsi="Sakkal Majalla" w:cs="Sakkal Majalla"/>
          <w:color w:val="1F1F1F"/>
          <w:sz w:val="28"/>
          <w:szCs w:val="28"/>
          <w:rtl/>
        </w:rPr>
      </w:pPr>
    </w:p>
    <w:p w14:paraId="163F86E9" w14:textId="4E9B871C" w:rsidR="0078255D" w:rsidRPr="00586116" w:rsidRDefault="0078255D" w:rsidP="00586116">
      <w:pPr>
        <w:spacing w:before="240" w:line="360" w:lineRule="auto"/>
        <w:rPr>
          <w:rFonts w:ascii="Sakkal Majalla" w:hAnsi="Sakkal Majalla" w:cs="Sakkal Majalla"/>
          <w:sz w:val="28"/>
          <w:szCs w:val="28"/>
        </w:rPr>
      </w:pPr>
    </w:p>
    <w:sectPr w:rsidR="0078255D" w:rsidRPr="00586116">
      <w:footerReference w:type="default" r:id="rId10"/>
      <w:pgSz w:w="11906" w:h="16838"/>
      <w:pgMar w:top="1559" w:right="1559" w:bottom="1559"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A1AD63" w14:textId="77777777" w:rsidR="0078255D" w:rsidRDefault="007E5BAB">
      <w:pPr>
        <w:spacing w:after="0" w:line="240" w:lineRule="auto"/>
      </w:pPr>
      <w:r>
        <w:separator/>
      </w:r>
    </w:p>
  </w:endnote>
  <w:endnote w:type="continuationSeparator" w:id="0">
    <w:p w14:paraId="64655DF0" w14:textId="77777777" w:rsidR="0078255D" w:rsidRDefault="007E5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EEAF1B" w14:textId="77777777" w:rsidR="0078255D" w:rsidRDefault="007E5BAB">
    <w:pPr>
      <w:pStyle w:val="Footer"/>
      <w:jc w:val="center"/>
    </w:pPr>
    <w:r>
      <w:fldChar w:fldCharType="begin"/>
    </w:r>
    <w:r>
      <w:instrText>PAGE   \* MERGEFORMAT</w:instrText>
    </w:r>
    <w:r>
      <w:fldChar w:fldCharType="separate"/>
    </w:r>
    <w:r>
      <w:rPr>
        <w:rtl/>
        <w:lang w:val="ar-SA"/>
      </w:rPr>
      <w:t>2</w:t>
    </w:r>
    <w:r>
      <w:fldChar w:fldCharType="end"/>
    </w:r>
  </w:p>
  <w:p w14:paraId="64C08B61" w14:textId="77777777" w:rsidR="0078255D" w:rsidRDefault="007825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9D3CDD" w14:textId="77777777" w:rsidR="0078255D" w:rsidRDefault="007E5BAB">
      <w:pPr>
        <w:spacing w:after="0" w:line="240" w:lineRule="auto"/>
      </w:pPr>
      <w:r>
        <w:separator/>
      </w:r>
    </w:p>
  </w:footnote>
  <w:footnote w:type="continuationSeparator" w:id="0">
    <w:p w14:paraId="412C931C" w14:textId="77777777" w:rsidR="0078255D" w:rsidRDefault="007E5B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348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A5644"/>
    <w:multiLevelType w:val="hybridMultilevel"/>
    <w:tmpl w:val="FFFFFFFF"/>
    <w:lvl w:ilvl="0" w:tplc="4BF8F8C4">
      <w:start w:val="1"/>
      <w:numFmt w:val="bullet"/>
      <w:lvlText w:val="o"/>
      <w:lvlJc w:val="left"/>
      <w:pPr>
        <w:ind w:left="720" w:hanging="360"/>
      </w:pPr>
      <w:rPr>
        <w:rFonts w:ascii="Courier New" w:hAnsi="Courier New" w:hint="default"/>
      </w:rPr>
    </w:lvl>
    <w:lvl w:ilvl="1" w:tplc="109EFDB6" w:tentative="1">
      <w:start w:val="1"/>
      <w:numFmt w:val="bullet"/>
      <w:lvlText w:val="o"/>
      <w:lvlJc w:val="left"/>
      <w:pPr>
        <w:ind w:left="1440" w:hanging="360"/>
      </w:pPr>
      <w:rPr>
        <w:rFonts w:ascii="Courier New" w:hAnsi="Courier New" w:cs="Courier New" w:hint="default"/>
      </w:rPr>
    </w:lvl>
    <w:lvl w:ilvl="2" w:tplc="CC1CC314" w:tentative="1">
      <w:start w:val="1"/>
      <w:numFmt w:val="bullet"/>
      <w:lvlText w:val=""/>
      <w:lvlJc w:val="left"/>
      <w:pPr>
        <w:ind w:left="2160" w:hanging="360"/>
      </w:pPr>
      <w:rPr>
        <w:rFonts w:ascii="Wingdings" w:hAnsi="Wingdings" w:hint="default"/>
      </w:rPr>
    </w:lvl>
    <w:lvl w:ilvl="3" w:tplc="69B48D04" w:tentative="1">
      <w:start w:val="1"/>
      <w:numFmt w:val="bullet"/>
      <w:lvlText w:val=""/>
      <w:lvlJc w:val="left"/>
      <w:pPr>
        <w:ind w:left="2880" w:hanging="360"/>
      </w:pPr>
      <w:rPr>
        <w:rFonts w:ascii="Symbol" w:hAnsi="Symbol" w:hint="default"/>
      </w:rPr>
    </w:lvl>
    <w:lvl w:ilvl="4" w:tplc="554A58FC" w:tentative="1">
      <w:start w:val="1"/>
      <w:numFmt w:val="bullet"/>
      <w:lvlText w:val="o"/>
      <w:lvlJc w:val="left"/>
      <w:pPr>
        <w:ind w:left="3600" w:hanging="360"/>
      </w:pPr>
      <w:rPr>
        <w:rFonts w:ascii="Courier New" w:hAnsi="Courier New" w:cs="Courier New" w:hint="default"/>
      </w:rPr>
    </w:lvl>
    <w:lvl w:ilvl="5" w:tplc="2E9A1BEE" w:tentative="1">
      <w:start w:val="1"/>
      <w:numFmt w:val="bullet"/>
      <w:lvlText w:val=""/>
      <w:lvlJc w:val="left"/>
      <w:pPr>
        <w:ind w:left="4320" w:hanging="360"/>
      </w:pPr>
      <w:rPr>
        <w:rFonts w:ascii="Wingdings" w:hAnsi="Wingdings" w:hint="default"/>
      </w:rPr>
    </w:lvl>
    <w:lvl w:ilvl="6" w:tplc="CDDE6EC8" w:tentative="1">
      <w:start w:val="1"/>
      <w:numFmt w:val="bullet"/>
      <w:lvlText w:val=""/>
      <w:lvlJc w:val="left"/>
      <w:pPr>
        <w:ind w:left="5040" w:hanging="360"/>
      </w:pPr>
      <w:rPr>
        <w:rFonts w:ascii="Symbol" w:hAnsi="Symbol" w:hint="default"/>
      </w:rPr>
    </w:lvl>
    <w:lvl w:ilvl="7" w:tplc="77F0C984" w:tentative="1">
      <w:start w:val="1"/>
      <w:numFmt w:val="bullet"/>
      <w:lvlText w:val="o"/>
      <w:lvlJc w:val="left"/>
      <w:pPr>
        <w:ind w:left="5760" w:hanging="360"/>
      </w:pPr>
      <w:rPr>
        <w:rFonts w:ascii="Courier New" w:hAnsi="Courier New" w:cs="Courier New" w:hint="default"/>
      </w:rPr>
    </w:lvl>
    <w:lvl w:ilvl="8" w:tplc="46741FF0" w:tentative="1">
      <w:start w:val="1"/>
      <w:numFmt w:val="bullet"/>
      <w:lvlText w:val=""/>
      <w:lvlJc w:val="left"/>
      <w:pPr>
        <w:ind w:left="6480" w:hanging="360"/>
      </w:pPr>
      <w:rPr>
        <w:rFonts w:ascii="Wingdings" w:hAnsi="Wingdings" w:hint="default"/>
      </w:rPr>
    </w:lvl>
  </w:abstractNum>
  <w:abstractNum w:abstractNumId="2" w15:restartNumberingAfterBreak="0">
    <w:nsid w:val="0328576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2422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8A518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BA230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1F17B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78398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2733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735F2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F0142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3844C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7C6C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4942E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596C1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7D2A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D122A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CD2E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29322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040080"/>
    <w:multiLevelType w:val="hybridMultilevel"/>
    <w:tmpl w:val="FFFFFFFF"/>
    <w:lvl w:ilvl="0" w:tplc="B14C289A">
      <w:start w:val="1"/>
      <w:numFmt w:val="bullet"/>
      <w:lvlText w:val=""/>
      <w:lvlJc w:val="left"/>
      <w:pPr>
        <w:ind w:left="720" w:hanging="360"/>
      </w:pPr>
      <w:rPr>
        <w:rFonts w:ascii="Symbol" w:hAnsi="Symbol" w:hint="default"/>
      </w:rPr>
    </w:lvl>
    <w:lvl w:ilvl="1" w:tplc="04940600" w:tentative="1">
      <w:start w:val="1"/>
      <w:numFmt w:val="bullet"/>
      <w:lvlText w:val="o"/>
      <w:lvlJc w:val="left"/>
      <w:pPr>
        <w:ind w:left="1440" w:hanging="360"/>
      </w:pPr>
      <w:rPr>
        <w:rFonts w:ascii="Courier New" w:hAnsi="Courier New" w:cs="Courier New" w:hint="default"/>
      </w:rPr>
    </w:lvl>
    <w:lvl w:ilvl="2" w:tplc="ADECC8E0" w:tentative="1">
      <w:start w:val="1"/>
      <w:numFmt w:val="bullet"/>
      <w:lvlText w:val=""/>
      <w:lvlJc w:val="left"/>
      <w:pPr>
        <w:ind w:left="2160" w:hanging="360"/>
      </w:pPr>
      <w:rPr>
        <w:rFonts w:ascii="Wingdings" w:hAnsi="Wingdings" w:hint="default"/>
      </w:rPr>
    </w:lvl>
    <w:lvl w:ilvl="3" w:tplc="E87C7D68" w:tentative="1">
      <w:start w:val="1"/>
      <w:numFmt w:val="bullet"/>
      <w:lvlText w:val=""/>
      <w:lvlJc w:val="left"/>
      <w:pPr>
        <w:ind w:left="2880" w:hanging="360"/>
      </w:pPr>
      <w:rPr>
        <w:rFonts w:ascii="Symbol" w:hAnsi="Symbol" w:hint="default"/>
      </w:rPr>
    </w:lvl>
    <w:lvl w:ilvl="4" w:tplc="70CCCEB8" w:tentative="1">
      <w:start w:val="1"/>
      <w:numFmt w:val="bullet"/>
      <w:lvlText w:val="o"/>
      <w:lvlJc w:val="left"/>
      <w:pPr>
        <w:ind w:left="3600" w:hanging="360"/>
      </w:pPr>
      <w:rPr>
        <w:rFonts w:ascii="Courier New" w:hAnsi="Courier New" w:cs="Courier New" w:hint="default"/>
      </w:rPr>
    </w:lvl>
    <w:lvl w:ilvl="5" w:tplc="FF8070AC" w:tentative="1">
      <w:start w:val="1"/>
      <w:numFmt w:val="bullet"/>
      <w:lvlText w:val=""/>
      <w:lvlJc w:val="left"/>
      <w:pPr>
        <w:ind w:left="4320" w:hanging="360"/>
      </w:pPr>
      <w:rPr>
        <w:rFonts w:ascii="Wingdings" w:hAnsi="Wingdings" w:hint="default"/>
      </w:rPr>
    </w:lvl>
    <w:lvl w:ilvl="6" w:tplc="E03853D6" w:tentative="1">
      <w:start w:val="1"/>
      <w:numFmt w:val="bullet"/>
      <w:lvlText w:val=""/>
      <w:lvlJc w:val="left"/>
      <w:pPr>
        <w:ind w:left="5040" w:hanging="360"/>
      </w:pPr>
      <w:rPr>
        <w:rFonts w:ascii="Symbol" w:hAnsi="Symbol" w:hint="default"/>
      </w:rPr>
    </w:lvl>
    <w:lvl w:ilvl="7" w:tplc="CEA638AE" w:tentative="1">
      <w:start w:val="1"/>
      <w:numFmt w:val="bullet"/>
      <w:lvlText w:val="o"/>
      <w:lvlJc w:val="left"/>
      <w:pPr>
        <w:ind w:left="5760" w:hanging="360"/>
      </w:pPr>
      <w:rPr>
        <w:rFonts w:ascii="Courier New" w:hAnsi="Courier New" w:cs="Courier New" w:hint="default"/>
      </w:rPr>
    </w:lvl>
    <w:lvl w:ilvl="8" w:tplc="C8EED1C4" w:tentative="1">
      <w:start w:val="1"/>
      <w:numFmt w:val="bullet"/>
      <w:lvlText w:val=""/>
      <w:lvlJc w:val="left"/>
      <w:pPr>
        <w:ind w:left="6480" w:hanging="360"/>
      </w:pPr>
      <w:rPr>
        <w:rFonts w:ascii="Wingdings" w:hAnsi="Wingdings" w:hint="default"/>
      </w:rPr>
    </w:lvl>
  </w:abstractNum>
  <w:abstractNum w:abstractNumId="20" w15:restartNumberingAfterBreak="0">
    <w:nsid w:val="418E23F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arabicAlpha"/>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5C1F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306D0F"/>
    <w:multiLevelType w:val="hybridMultilevel"/>
    <w:tmpl w:val="FFFFFFFF"/>
    <w:lvl w:ilvl="0" w:tplc="6A06BF44">
      <w:start w:val="1"/>
      <w:numFmt w:val="decimal"/>
      <w:lvlText w:val="%1."/>
      <w:lvlJc w:val="left"/>
      <w:pPr>
        <w:ind w:left="516" w:hanging="360"/>
      </w:pPr>
      <w:rPr>
        <w:rFonts w:hint="default"/>
      </w:rPr>
    </w:lvl>
    <w:lvl w:ilvl="1" w:tplc="2FB6AF4C" w:tentative="1">
      <w:start w:val="1"/>
      <w:numFmt w:val="lowerLetter"/>
      <w:lvlText w:val="%2."/>
      <w:lvlJc w:val="left"/>
      <w:pPr>
        <w:ind w:left="1236" w:hanging="360"/>
      </w:pPr>
    </w:lvl>
    <w:lvl w:ilvl="2" w:tplc="70783A0E" w:tentative="1">
      <w:start w:val="1"/>
      <w:numFmt w:val="lowerRoman"/>
      <w:lvlText w:val="%3."/>
      <w:lvlJc w:val="right"/>
      <w:pPr>
        <w:ind w:left="1956" w:hanging="180"/>
      </w:pPr>
    </w:lvl>
    <w:lvl w:ilvl="3" w:tplc="9654A3A2" w:tentative="1">
      <w:start w:val="1"/>
      <w:numFmt w:val="decimal"/>
      <w:lvlText w:val="%4."/>
      <w:lvlJc w:val="left"/>
      <w:pPr>
        <w:ind w:left="2676" w:hanging="360"/>
      </w:pPr>
    </w:lvl>
    <w:lvl w:ilvl="4" w:tplc="EEA616A2" w:tentative="1">
      <w:start w:val="1"/>
      <w:numFmt w:val="lowerLetter"/>
      <w:lvlText w:val="%5."/>
      <w:lvlJc w:val="left"/>
      <w:pPr>
        <w:ind w:left="3396" w:hanging="360"/>
      </w:pPr>
    </w:lvl>
    <w:lvl w:ilvl="5" w:tplc="8C4017BC" w:tentative="1">
      <w:start w:val="1"/>
      <w:numFmt w:val="lowerRoman"/>
      <w:lvlText w:val="%6."/>
      <w:lvlJc w:val="right"/>
      <w:pPr>
        <w:ind w:left="4116" w:hanging="180"/>
      </w:pPr>
    </w:lvl>
    <w:lvl w:ilvl="6" w:tplc="E5C09F54" w:tentative="1">
      <w:start w:val="1"/>
      <w:numFmt w:val="decimal"/>
      <w:lvlText w:val="%7."/>
      <w:lvlJc w:val="left"/>
      <w:pPr>
        <w:ind w:left="4836" w:hanging="360"/>
      </w:pPr>
    </w:lvl>
    <w:lvl w:ilvl="7" w:tplc="CAD27B88" w:tentative="1">
      <w:start w:val="1"/>
      <w:numFmt w:val="lowerLetter"/>
      <w:lvlText w:val="%8."/>
      <w:lvlJc w:val="left"/>
      <w:pPr>
        <w:ind w:left="5556" w:hanging="360"/>
      </w:pPr>
    </w:lvl>
    <w:lvl w:ilvl="8" w:tplc="887EB5DA" w:tentative="1">
      <w:start w:val="1"/>
      <w:numFmt w:val="lowerRoman"/>
      <w:lvlText w:val="%9."/>
      <w:lvlJc w:val="right"/>
      <w:pPr>
        <w:ind w:left="6276" w:hanging="180"/>
      </w:pPr>
    </w:lvl>
  </w:abstractNum>
  <w:abstractNum w:abstractNumId="23" w15:restartNumberingAfterBreak="0">
    <w:nsid w:val="488845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DA238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CA25C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2276935"/>
    <w:multiLevelType w:val="hybridMultilevel"/>
    <w:tmpl w:val="FFFFFFFF"/>
    <w:lvl w:ilvl="0" w:tplc="A272A1AE">
      <w:start w:val="1"/>
      <w:numFmt w:val="bullet"/>
      <w:lvlText w:val=""/>
      <w:lvlJc w:val="left"/>
      <w:pPr>
        <w:ind w:left="720" w:hanging="360"/>
      </w:pPr>
      <w:rPr>
        <w:rFonts w:ascii="Symbol" w:hAnsi="Symbol" w:hint="default"/>
      </w:rPr>
    </w:lvl>
    <w:lvl w:ilvl="1" w:tplc="FCECA74A" w:tentative="1">
      <w:start w:val="1"/>
      <w:numFmt w:val="bullet"/>
      <w:lvlText w:val="o"/>
      <w:lvlJc w:val="left"/>
      <w:pPr>
        <w:ind w:left="1440" w:hanging="360"/>
      </w:pPr>
      <w:rPr>
        <w:rFonts w:ascii="Courier New" w:hAnsi="Courier New" w:cs="Courier New" w:hint="default"/>
      </w:rPr>
    </w:lvl>
    <w:lvl w:ilvl="2" w:tplc="7360A56C" w:tentative="1">
      <w:start w:val="1"/>
      <w:numFmt w:val="bullet"/>
      <w:lvlText w:val=""/>
      <w:lvlJc w:val="left"/>
      <w:pPr>
        <w:ind w:left="2160" w:hanging="360"/>
      </w:pPr>
      <w:rPr>
        <w:rFonts w:ascii="Wingdings" w:hAnsi="Wingdings" w:hint="default"/>
      </w:rPr>
    </w:lvl>
    <w:lvl w:ilvl="3" w:tplc="B0E6038C" w:tentative="1">
      <w:start w:val="1"/>
      <w:numFmt w:val="bullet"/>
      <w:lvlText w:val=""/>
      <w:lvlJc w:val="left"/>
      <w:pPr>
        <w:ind w:left="2880" w:hanging="360"/>
      </w:pPr>
      <w:rPr>
        <w:rFonts w:ascii="Symbol" w:hAnsi="Symbol" w:hint="default"/>
      </w:rPr>
    </w:lvl>
    <w:lvl w:ilvl="4" w:tplc="87DEB542" w:tentative="1">
      <w:start w:val="1"/>
      <w:numFmt w:val="bullet"/>
      <w:lvlText w:val="o"/>
      <w:lvlJc w:val="left"/>
      <w:pPr>
        <w:ind w:left="3600" w:hanging="360"/>
      </w:pPr>
      <w:rPr>
        <w:rFonts w:ascii="Courier New" w:hAnsi="Courier New" w:cs="Courier New" w:hint="default"/>
      </w:rPr>
    </w:lvl>
    <w:lvl w:ilvl="5" w:tplc="204ED29A" w:tentative="1">
      <w:start w:val="1"/>
      <w:numFmt w:val="bullet"/>
      <w:lvlText w:val=""/>
      <w:lvlJc w:val="left"/>
      <w:pPr>
        <w:ind w:left="4320" w:hanging="360"/>
      </w:pPr>
      <w:rPr>
        <w:rFonts w:ascii="Wingdings" w:hAnsi="Wingdings" w:hint="default"/>
      </w:rPr>
    </w:lvl>
    <w:lvl w:ilvl="6" w:tplc="F266C9F6" w:tentative="1">
      <w:start w:val="1"/>
      <w:numFmt w:val="bullet"/>
      <w:lvlText w:val=""/>
      <w:lvlJc w:val="left"/>
      <w:pPr>
        <w:ind w:left="5040" w:hanging="360"/>
      </w:pPr>
      <w:rPr>
        <w:rFonts w:ascii="Symbol" w:hAnsi="Symbol" w:hint="default"/>
      </w:rPr>
    </w:lvl>
    <w:lvl w:ilvl="7" w:tplc="9C0282EA" w:tentative="1">
      <w:start w:val="1"/>
      <w:numFmt w:val="bullet"/>
      <w:lvlText w:val="o"/>
      <w:lvlJc w:val="left"/>
      <w:pPr>
        <w:ind w:left="5760" w:hanging="360"/>
      </w:pPr>
      <w:rPr>
        <w:rFonts w:ascii="Courier New" w:hAnsi="Courier New" w:cs="Courier New" w:hint="default"/>
      </w:rPr>
    </w:lvl>
    <w:lvl w:ilvl="8" w:tplc="C53C3D2A" w:tentative="1">
      <w:start w:val="1"/>
      <w:numFmt w:val="bullet"/>
      <w:lvlText w:val=""/>
      <w:lvlJc w:val="left"/>
      <w:pPr>
        <w:ind w:left="6480" w:hanging="360"/>
      </w:pPr>
      <w:rPr>
        <w:rFonts w:ascii="Wingdings" w:hAnsi="Wingdings" w:hint="default"/>
      </w:rPr>
    </w:lvl>
  </w:abstractNum>
  <w:abstractNum w:abstractNumId="27" w15:restartNumberingAfterBreak="0">
    <w:nsid w:val="552233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8237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256769"/>
    <w:multiLevelType w:val="hybridMultilevel"/>
    <w:tmpl w:val="FFFFFFFF"/>
    <w:lvl w:ilvl="0" w:tplc="FEB65A72">
      <w:start w:val="1"/>
      <w:numFmt w:val="bullet"/>
      <w:lvlText w:val=""/>
      <w:lvlJc w:val="left"/>
      <w:pPr>
        <w:ind w:left="720" w:hanging="360"/>
      </w:pPr>
      <w:rPr>
        <w:rFonts w:ascii="Symbol" w:hAnsi="Symbol" w:hint="default"/>
      </w:rPr>
    </w:lvl>
    <w:lvl w:ilvl="1" w:tplc="5FB06692" w:tentative="1">
      <w:start w:val="1"/>
      <w:numFmt w:val="bullet"/>
      <w:lvlText w:val="o"/>
      <w:lvlJc w:val="left"/>
      <w:pPr>
        <w:ind w:left="1440" w:hanging="360"/>
      </w:pPr>
      <w:rPr>
        <w:rFonts w:ascii="Courier New" w:hAnsi="Courier New" w:cs="Courier New" w:hint="default"/>
      </w:rPr>
    </w:lvl>
    <w:lvl w:ilvl="2" w:tplc="5F909228" w:tentative="1">
      <w:start w:val="1"/>
      <w:numFmt w:val="bullet"/>
      <w:lvlText w:val=""/>
      <w:lvlJc w:val="left"/>
      <w:pPr>
        <w:ind w:left="2160" w:hanging="360"/>
      </w:pPr>
      <w:rPr>
        <w:rFonts w:ascii="Wingdings" w:hAnsi="Wingdings" w:hint="default"/>
      </w:rPr>
    </w:lvl>
    <w:lvl w:ilvl="3" w:tplc="6AA0E91A" w:tentative="1">
      <w:start w:val="1"/>
      <w:numFmt w:val="bullet"/>
      <w:lvlText w:val=""/>
      <w:lvlJc w:val="left"/>
      <w:pPr>
        <w:ind w:left="2880" w:hanging="360"/>
      </w:pPr>
      <w:rPr>
        <w:rFonts w:ascii="Symbol" w:hAnsi="Symbol" w:hint="default"/>
      </w:rPr>
    </w:lvl>
    <w:lvl w:ilvl="4" w:tplc="375C1B0C" w:tentative="1">
      <w:start w:val="1"/>
      <w:numFmt w:val="bullet"/>
      <w:lvlText w:val="o"/>
      <w:lvlJc w:val="left"/>
      <w:pPr>
        <w:ind w:left="3600" w:hanging="360"/>
      </w:pPr>
      <w:rPr>
        <w:rFonts w:ascii="Courier New" w:hAnsi="Courier New" w:cs="Courier New" w:hint="default"/>
      </w:rPr>
    </w:lvl>
    <w:lvl w:ilvl="5" w:tplc="19F04EDE" w:tentative="1">
      <w:start w:val="1"/>
      <w:numFmt w:val="bullet"/>
      <w:lvlText w:val=""/>
      <w:lvlJc w:val="left"/>
      <w:pPr>
        <w:ind w:left="4320" w:hanging="360"/>
      </w:pPr>
      <w:rPr>
        <w:rFonts w:ascii="Wingdings" w:hAnsi="Wingdings" w:hint="default"/>
      </w:rPr>
    </w:lvl>
    <w:lvl w:ilvl="6" w:tplc="EF2620AC" w:tentative="1">
      <w:start w:val="1"/>
      <w:numFmt w:val="bullet"/>
      <w:lvlText w:val=""/>
      <w:lvlJc w:val="left"/>
      <w:pPr>
        <w:ind w:left="5040" w:hanging="360"/>
      </w:pPr>
      <w:rPr>
        <w:rFonts w:ascii="Symbol" w:hAnsi="Symbol" w:hint="default"/>
      </w:rPr>
    </w:lvl>
    <w:lvl w:ilvl="7" w:tplc="B77EEE60" w:tentative="1">
      <w:start w:val="1"/>
      <w:numFmt w:val="bullet"/>
      <w:lvlText w:val="o"/>
      <w:lvlJc w:val="left"/>
      <w:pPr>
        <w:ind w:left="5760" w:hanging="360"/>
      </w:pPr>
      <w:rPr>
        <w:rFonts w:ascii="Courier New" w:hAnsi="Courier New" w:cs="Courier New" w:hint="default"/>
      </w:rPr>
    </w:lvl>
    <w:lvl w:ilvl="8" w:tplc="936E5E30" w:tentative="1">
      <w:start w:val="1"/>
      <w:numFmt w:val="bullet"/>
      <w:lvlText w:val=""/>
      <w:lvlJc w:val="left"/>
      <w:pPr>
        <w:ind w:left="6480" w:hanging="360"/>
      </w:pPr>
      <w:rPr>
        <w:rFonts w:ascii="Wingdings" w:hAnsi="Wingdings" w:hint="default"/>
      </w:rPr>
    </w:lvl>
  </w:abstractNum>
  <w:abstractNum w:abstractNumId="30" w15:restartNumberingAfterBreak="0">
    <w:nsid w:val="5F591524"/>
    <w:multiLevelType w:val="hybridMultilevel"/>
    <w:tmpl w:val="FFFFFFFF"/>
    <w:lvl w:ilvl="0" w:tplc="7B0CFF36">
      <w:start w:val="1"/>
      <w:numFmt w:val="decimal"/>
      <w:lvlText w:val="%1."/>
      <w:lvlJc w:val="left"/>
      <w:pPr>
        <w:ind w:left="720" w:hanging="360"/>
      </w:pPr>
      <w:rPr>
        <w:rFonts w:hint="default"/>
      </w:rPr>
    </w:lvl>
    <w:lvl w:ilvl="1" w:tplc="6BC0438C" w:tentative="1">
      <w:start w:val="1"/>
      <w:numFmt w:val="lowerLetter"/>
      <w:lvlText w:val="%2."/>
      <w:lvlJc w:val="left"/>
      <w:pPr>
        <w:ind w:left="1440" w:hanging="360"/>
      </w:pPr>
    </w:lvl>
    <w:lvl w:ilvl="2" w:tplc="D7428300" w:tentative="1">
      <w:start w:val="1"/>
      <w:numFmt w:val="lowerRoman"/>
      <w:lvlText w:val="%3."/>
      <w:lvlJc w:val="right"/>
      <w:pPr>
        <w:ind w:left="2160" w:hanging="180"/>
      </w:pPr>
    </w:lvl>
    <w:lvl w:ilvl="3" w:tplc="10CCE5EA" w:tentative="1">
      <w:start w:val="1"/>
      <w:numFmt w:val="decimal"/>
      <w:lvlText w:val="%4."/>
      <w:lvlJc w:val="left"/>
      <w:pPr>
        <w:ind w:left="2880" w:hanging="360"/>
      </w:pPr>
    </w:lvl>
    <w:lvl w:ilvl="4" w:tplc="F408691E" w:tentative="1">
      <w:start w:val="1"/>
      <w:numFmt w:val="lowerLetter"/>
      <w:lvlText w:val="%5."/>
      <w:lvlJc w:val="left"/>
      <w:pPr>
        <w:ind w:left="3600" w:hanging="360"/>
      </w:pPr>
    </w:lvl>
    <w:lvl w:ilvl="5" w:tplc="2ACEA84C" w:tentative="1">
      <w:start w:val="1"/>
      <w:numFmt w:val="lowerRoman"/>
      <w:lvlText w:val="%6."/>
      <w:lvlJc w:val="right"/>
      <w:pPr>
        <w:ind w:left="4320" w:hanging="180"/>
      </w:pPr>
    </w:lvl>
    <w:lvl w:ilvl="6" w:tplc="F342B862" w:tentative="1">
      <w:start w:val="1"/>
      <w:numFmt w:val="decimal"/>
      <w:lvlText w:val="%7."/>
      <w:lvlJc w:val="left"/>
      <w:pPr>
        <w:ind w:left="5040" w:hanging="360"/>
      </w:pPr>
    </w:lvl>
    <w:lvl w:ilvl="7" w:tplc="40DED0F6" w:tentative="1">
      <w:start w:val="1"/>
      <w:numFmt w:val="lowerLetter"/>
      <w:lvlText w:val="%8."/>
      <w:lvlJc w:val="left"/>
      <w:pPr>
        <w:ind w:left="5760" w:hanging="360"/>
      </w:pPr>
    </w:lvl>
    <w:lvl w:ilvl="8" w:tplc="F9FCBE30" w:tentative="1">
      <w:start w:val="1"/>
      <w:numFmt w:val="lowerRoman"/>
      <w:lvlText w:val="%9."/>
      <w:lvlJc w:val="right"/>
      <w:pPr>
        <w:ind w:left="6480" w:hanging="180"/>
      </w:pPr>
    </w:lvl>
  </w:abstractNum>
  <w:abstractNum w:abstractNumId="31" w15:restartNumberingAfterBreak="0">
    <w:nsid w:val="650E167A"/>
    <w:multiLevelType w:val="hybridMultilevel"/>
    <w:tmpl w:val="FFFFFFFF"/>
    <w:lvl w:ilvl="0" w:tplc="1A7EB74A">
      <w:start w:val="1"/>
      <w:numFmt w:val="bullet"/>
      <w:lvlText w:val=""/>
      <w:lvlJc w:val="left"/>
      <w:pPr>
        <w:ind w:left="720" w:hanging="360"/>
      </w:pPr>
      <w:rPr>
        <w:rFonts w:ascii="Symbol" w:hAnsi="Symbol" w:hint="default"/>
      </w:rPr>
    </w:lvl>
    <w:lvl w:ilvl="1" w:tplc="082E3920" w:tentative="1">
      <w:start w:val="1"/>
      <w:numFmt w:val="bullet"/>
      <w:lvlText w:val="o"/>
      <w:lvlJc w:val="left"/>
      <w:pPr>
        <w:ind w:left="1440" w:hanging="360"/>
      </w:pPr>
      <w:rPr>
        <w:rFonts w:ascii="Courier New" w:hAnsi="Courier New" w:cs="Courier New" w:hint="default"/>
      </w:rPr>
    </w:lvl>
    <w:lvl w:ilvl="2" w:tplc="CADC0634" w:tentative="1">
      <w:start w:val="1"/>
      <w:numFmt w:val="bullet"/>
      <w:lvlText w:val=""/>
      <w:lvlJc w:val="left"/>
      <w:pPr>
        <w:ind w:left="2160" w:hanging="360"/>
      </w:pPr>
      <w:rPr>
        <w:rFonts w:ascii="Wingdings" w:hAnsi="Wingdings" w:hint="default"/>
      </w:rPr>
    </w:lvl>
    <w:lvl w:ilvl="3" w:tplc="3D8692D4" w:tentative="1">
      <w:start w:val="1"/>
      <w:numFmt w:val="bullet"/>
      <w:lvlText w:val=""/>
      <w:lvlJc w:val="left"/>
      <w:pPr>
        <w:ind w:left="2880" w:hanging="360"/>
      </w:pPr>
      <w:rPr>
        <w:rFonts w:ascii="Symbol" w:hAnsi="Symbol" w:hint="default"/>
      </w:rPr>
    </w:lvl>
    <w:lvl w:ilvl="4" w:tplc="73701B60" w:tentative="1">
      <w:start w:val="1"/>
      <w:numFmt w:val="bullet"/>
      <w:lvlText w:val="o"/>
      <w:lvlJc w:val="left"/>
      <w:pPr>
        <w:ind w:left="3600" w:hanging="360"/>
      </w:pPr>
      <w:rPr>
        <w:rFonts w:ascii="Courier New" w:hAnsi="Courier New" w:cs="Courier New" w:hint="default"/>
      </w:rPr>
    </w:lvl>
    <w:lvl w:ilvl="5" w:tplc="74125486" w:tentative="1">
      <w:start w:val="1"/>
      <w:numFmt w:val="bullet"/>
      <w:lvlText w:val=""/>
      <w:lvlJc w:val="left"/>
      <w:pPr>
        <w:ind w:left="4320" w:hanging="360"/>
      </w:pPr>
      <w:rPr>
        <w:rFonts w:ascii="Wingdings" w:hAnsi="Wingdings" w:hint="default"/>
      </w:rPr>
    </w:lvl>
    <w:lvl w:ilvl="6" w:tplc="2764792C" w:tentative="1">
      <w:start w:val="1"/>
      <w:numFmt w:val="bullet"/>
      <w:lvlText w:val=""/>
      <w:lvlJc w:val="left"/>
      <w:pPr>
        <w:ind w:left="5040" w:hanging="360"/>
      </w:pPr>
      <w:rPr>
        <w:rFonts w:ascii="Symbol" w:hAnsi="Symbol" w:hint="default"/>
      </w:rPr>
    </w:lvl>
    <w:lvl w:ilvl="7" w:tplc="E96EACAA" w:tentative="1">
      <w:start w:val="1"/>
      <w:numFmt w:val="bullet"/>
      <w:lvlText w:val="o"/>
      <w:lvlJc w:val="left"/>
      <w:pPr>
        <w:ind w:left="5760" w:hanging="360"/>
      </w:pPr>
      <w:rPr>
        <w:rFonts w:ascii="Courier New" w:hAnsi="Courier New" w:cs="Courier New" w:hint="default"/>
      </w:rPr>
    </w:lvl>
    <w:lvl w:ilvl="8" w:tplc="78BC5C6C" w:tentative="1">
      <w:start w:val="1"/>
      <w:numFmt w:val="bullet"/>
      <w:lvlText w:val=""/>
      <w:lvlJc w:val="left"/>
      <w:pPr>
        <w:ind w:left="6480" w:hanging="360"/>
      </w:pPr>
      <w:rPr>
        <w:rFonts w:ascii="Wingdings" w:hAnsi="Wingdings" w:hint="default"/>
      </w:rPr>
    </w:lvl>
  </w:abstractNum>
  <w:abstractNum w:abstractNumId="32" w15:restartNumberingAfterBreak="0">
    <w:nsid w:val="666465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F437C7"/>
    <w:multiLevelType w:val="hybridMultilevel"/>
    <w:tmpl w:val="FFFFFFFF"/>
    <w:lvl w:ilvl="0" w:tplc="283CE5B4">
      <w:start w:val="1"/>
      <w:numFmt w:val="bullet"/>
      <w:lvlText w:val=""/>
      <w:lvlJc w:val="left"/>
      <w:pPr>
        <w:ind w:left="720" w:hanging="360"/>
      </w:pPr>
      <w:rPr>
        <w:rFonts w:ascii="Symbol" w:hAnsi="Symbol" w:hint="default"/>
      </w:rPr>
    </w:lvl>
    <w:lvl w:ilvl="1" w:tplc="EA1A8E08" w:tentative="1">
      <w:start w:val="1"/>
      <w:numFmt w:val="bullet"/>
      <w:lvlText w:val="o"/>
      <w:lvlJc w:val="left"/>
      <w:pPr>
        <w:ind w:left="1440" w:hanging="360"/>
      </w:pPr>
      <w:rPr>
        <w:rFonts w:ascii="Courier New" w:hAnsi="Courier New" w:cs="Courier New" w:hint="default"/>
      </w:rPr>
    </w:lvl>
    <w:lvl w:ilvl="2" w:tplc="3A88EE0C" w:tentative="1">
      <w:start w:val="1"/>
      <w:numFmt w:val="bullet"/>
      <w:lvlText w:val=""/>
      <w:lvlJc w:val="left"/>
      <w:pPr>
        <w:ind w:left="2160" w:hanging="360"/>
      </w:pPr>
      <w:rPr>
        <w:rFonts w:ascii="Wingdings" w:hAnsi="Wingdings" w:hint="default"/>
      </w:rPr>
    </w:lvl>
    <w:lvl w:ilvl="3" w:tplc="FBD819E8" w:tentative="1">
      <w:start w:val="1"/>
      <w:numFmt w:val="bullet"/>
      <w:lvlText w:val=""/>
      <w:lvlJc w:val="left"/>
      <w:pPr>
        <w:ind w:left="2880" w:hanging="360"/>
      </w:pPr>
      <w:rPr>
        <w:rFonts w:ascii="Symbol" w:hAnsi="Symbol" w:hint="default"/>
      </w:rPr>
    </w:lvl>
    <w:lvl w:ilvl="4" w:tplc="2AD451F2" w:tentative="1">
      <w:start w:val="1"/>
      <w:numFmt w:val="bullet"/>
      <w:lvlText w:val="o"/>
      <w:lvlJc w:val="left"/>
      <w:pPr>
        <w:ind w:left="3600" w:hanging="360"/>
      </w:pPr>
      <w:rPr>
        <w:rFonts w:ascii="Courier New" w:hAnsi="Courier New" w:cs="Courier New" w:hint="default"/>
      </w:rPr>
    </w:lvl>
    <w:lvl w:ilvl="5" w:tplc="0B48328A" w:tentative="1">
      <w:start w:val="1"/>
      <w:numFmt w:val="bullet"/>
      <w:lvlText w:val=""/>
      <w:lvlJc w:val="left"/>
      <w:pPr>
        <w:ind w:left="4320" w:hanging="360"/>
      </w:pPr>
      <w:rPr>
        <w:rFonts w:ascii="Wingdings" w:hAnsi="Wingdings" w:hint="default"/>
      </w:rPr>
    </w:lvl>
    <w:lvl w:ilvl="6" w:tplc="526EB72A" w:tentative="1">
      <w:start w:val="1"/>
      <w:numFmt w:val="bullet"/>
      <w:lvlText w:val=""/>
      <w:lvlJc w:val="left"/>
      <w:pPr>
        <w:ind w:left="5040" w:hanging="360"/>
      </w:pPr>
      <w:rPr>
        <w:rFonts w:ascii="Symbol" w:hAnsi="Symbol" w:hint="default"/>
      </w:rPr>
    </w:lvl>
    <w:lvl w:ilvl="7" w:tplc="61A20AE4" w:tentative="1">
      <w:start w:val="1"/>
      <w:numFmt w:val="bullet"/>
      <w:lvlText w:val="o"/>
      <w:lvlJc w:val="left"/>
      <w:pPr>
        <w:ind w:left="5760" w:hanging="360"/>
      </w:pPr>
      <w:rPr>
        <w:rFonts w:ascii="Courier New" w:hAnsi="Courier New" w:cs="Courier New" w:hint="default"/>
      </w:rPr>
    </w:lvl>
    <w:lvl w:ilvl="8" w:tplc="39C47F72" w:tentative="1">
      <w:start w:val="1"/>
      <w:numFmt w:val="bullet"/>
      <w:lvlText w:val=""/>
      <w:lvlJc w:val="left"/>
      <w:pPr>
        <w:ind w:left="6480" w:hanging="360"/>
      </w:pPr>
      <w:rPr>
        <w:rFonts w:ascii="Wingdings" w:hAnsi="Wingdings" w:hint="default"/>
      </w:rPr>
    </w:lvl>
  </w:abstractNum>
  <w:abstractNum w:abstractNumId="34" w15:restartNumberingAfterBreak="0">
    <w:nsid w:val="718F57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F92789"/>
    <w:multiLevelType w:val="hybridMultilevel"/>
    <w:tmpl w:val="FFFFFFFF"/>
    <w:lvl w:ilvl="0" w:tplc="E32EFAFA">
      <w:start w:val="1"/>
      <w:numFmt w:val="bullet"/>
      <w:lvlText w:val=""/>
      <w:lvlJc w:val="left"/>
      <w:pPr>
        <w:ind w:left="720" w:hanging="360"/>
      </w:pPr>
      <w:rPr>
        <w:rFonts w:ascii="Symbol" w:hAnsi="Symbol" w:hint="default"/>
      </w:rPr>
    </w:lvl>
    <w:lvl w:ilvl="1" w:tplc="D0143B72" w:tentative="1">
      <w:start w:val="1"/>
      <w:numFmt w:val="bullet"/>
      <w:lvlText w:val="o"/>
      <w:lvlJc w:val="left"/>
      <w:pPr>
        <w:ind w:left="1440" w:hanging="360"/>
      </w:pPr>
      <w:rPr>
        <w:rFonts w:ascii="Courier New" w:hAnsi="Courier New" w:cs="Courier New" w:hint="default"/>
      </w:rPr>
    </w:lvl>
    <w:lvl w:ilvl="2" w:tplc="F93ACFEC" w:tentative="1">
      <w:start w:val="1"/>
      <w:numFmt w:val="bullet"/>
      <w:lvlText w:val=""/>
      <w:lvlJc w:val="left"/>
      <w:pPr>
        <w:ind w:left="2160" w:hanging="360"/>
      </w:pPr>
      <w:rPr>
        <w:rFonts w:ascii="Wingdings" w:hAnsi="Wingdings" w:hint="default"/>
      </w:rPr>
    </w:lvl>
    <w:lvl w:ilvl="3" w:tplc="18E42606" w:tentative="1">
      <w:start w:val="1"/>
      <w:numFmt w:val="bullet"/>
      <w:lvlText w:val=""/>
      <w:lvlJc w:val="left"/>
      <w:pPr>
        <w:ind w:left="2880" w:hanging="360"/>
      </w:pPr>
      <w:rPr>
        <w:rFonts w:ascii="Symbol" w:hAnsi="Symbol" w:hint="default"/>
      </w:rPr>
    </w:lvl>
    <w:lvl w:ilvl="4" w:tplc="0BFE8F1E" w:tentative="1">
      <w:start w:val="1"/>
      <w:numFmt w:val="bullet"/>
      <w:lvlText w:val="o"/>
      <w:lvlJc w:val="left"/>
      <w:pPr>
        <w:ind w:left="3600" w:hanging="360"/>
      </w:pPr>
      <w:rPr>
        <w:rFonts w:ascii="Courier New" w:hAnsi="Courier New" w:cs="Courier New" w:hint="default"/>
      </w:rPr>
    </w:lvl>
    <w:lvl w:ilvl="5" w:tplc="0A84BB0C" w:tentative="1">
      <w:start w:val="1"/>
      <w:numFmt w:val="bullet"/>
      <w:lvlText w:val=""/>
      <w:lvlJc w:val="left"/>
      <w:pPr>
        <w:ind w:left="4320" w:hanging="360"/>
      </w:pPr>
      <w:rPr>
        <w:rFonts w:ascii="Wingdings" w:hAnsi="Wingdings" w:hint="default"/>
      </w:rPr>
    </w:lvl>
    <w:lvl w:ilvl="6" w:tplc="3AB24384" w:tentative="1">
      <w:start w:val="1"/>
      <w:numFmt w:val="bullet"/>
      <w:lvlText w:val=""/>
      <w:lvlJc w:val="left"/>
      <w:pPr>
        <w:ind w:left="5040" w:hanging="360"/>
      </w:pPr>
      <w:rPr>
        <w:rFonts w:ascii="Symbol" w:hAnsi="Symbol" w:hint="default"/>
      </w:rPr>
    </w:lvl>
    <w:lvl w:ilvl="7" w:tplc="971EED80" w:tentative="1">
      <w:start w:val="1"/>
      <w:numFmt w:val="bullet"/>
      <w:lvlText w:val="o"/>
      <w:lvlJc w:val="left"/>
      <w:pPr>
        <w:ind w:left="5760" w:hanging="360"/>
      </w:pPr>
      <w:rPr>
        <w:rFonts w:ascii="Courier New" w:hAnsi="Courier New" w:cs="Courier New" w:hint="default"/>
      </w:rPr>
    </w:lvl>
    <w:lvl w:ilvl="8" w:tplc="0352D1CA" w:tentative="1">
      <w:start w:val="1"/>
      <w:numFmt w:val="bullet"/>
      <w:lvlText w:val=""/>
      <w:lvlJc w:val="left"/>
      <w:pPr>
        <w:ind w:left="6480" w:hanging="360"/>
      </w:pPr>
      <w:rPr>
        <w:rFonts w:ascii="Wingdings" w:hAnsi="Wingdings" w:hint="default"/>
      </w:rPr>
    </w:lvl>
  </w:abstractNum>
  <w:abstractNum w:abstractNumId="36" w15:restartNumberingAfterBreak="0">
    <w:nsid w:val="750477C4"/>
    <w:multiLevelType w:val="hybridMultilevel"/>
    <w:tmpl w:val="FFFFFFFF"/>
    <w:lvl w:ilvl="0" w:tplc="BBEE1098">
      <w:start w:val="1"/>
      <w:numFmt w:val="decimal"/>
      <w:lvlText w:val="%1."/>
      <w:lvlJc w:val="left"/>
      <w:pPr>
        <w:ind w:left="720" w:hanging="360"/>
      </w:pPr>
    </w:lvl>
    <w:lvl w:ilvl="1" w:tplc="D33ADE54" w:tentative="1">
      <w:start w:val="1"/>
      <w:numFmt w:val="lowerLetter"/>
      <w:lvlText w:val="%2."/>
      <w:lvlJc w:val="left"/>
      <w:pPr>
        <w:ind w:left="1440" w:hanging="360"/>
      </w:pPr>
    </w:lvl>
    <w:lvl w:ilvl="2" w:tplc="D8D02E32" w:tentative="1">
      <w:start w:val="1"/>
      <w:numFmt w:val="lowerRoman"/>
      <w:lvlText w:val="%3."/>
      <w:lvlJc w:val="right"/>
      <w:pPr>
        <w:ind w:left="2160" w:hanging="180"/>
      </w:pPr>
    </w:lvl>
    <w:lvl w:ilvl="3" w:tplc="BDFE7294" w:tentative="1">
      <w:start w:val="1"/>
      <w:numFmt w:val="decimal"/>
      <w:lvlText w:val="%4."/>
      <w:lvlJc w:val="left"/>
      <w:pPr>
        <w:ind w:left="2880" w:hanging="360"/>
      </w:pPr>
    </w:lvl>
    <w:lvl w:ilvl="4" w:tplc="14685F54" w:tentative="1">
      <w:start w:val="1"/>
      <w:numFmt w:val="lowerLetter"/>
      <w:lvlText w:val="%5."/>
      <w:lvlJc w:val="left"/>
      <w:pPr>
        <w:ind w:left="3600" w:hanging="360"/>
      </w:pPr>
    </w:lvl>
    <w:lvl w:ilvl="5" w:tplc="B46ABBD0" w:tentative="1">
      <w:start w:val="1"/>
      <w:numFmt w:val="lowerRoman"/>
      <w:lvlText w:val="%6."/>
      <w:lvlJc w:val="right"/>
      <w:pPr>
        <w:ind w:left="4320" w:hanging="180"/>
      </w:pPr>
    </w:lvl>
    <w:lvl w:ilvl="6" w:tplc="CF324E02" w:tentative="1">
      <w:start w:val="1"/>
      <w:numFmt w:val="decimal"/>
      <w:lvlText w:val="%7."/>
      <w:lvlJc w:val="left"/>
      <w:pPr>
        <w:ind w:left="5040" w:hanging="360"/>
      </w:pPr>
    </w:lvl>
    <w:lvl w:ilvl="7" w:tplc="2BCA5868" w:tentative="1">
      <w:start w:val="1"/>
      <w:numFmt w:val="lowerLetter"/>
      <w:lvlText w:val="%8."/>
      <w:lvlJc w:val="left"/>
      <w:pPr>
        <w:ind w:left="5760" w:hanging="360"/>
      </w:pPr>
    </w:lvl>
    <w:lvl w:ilvl="8" w:tplc="F3DE41D2" w:tentative="1">
      <w:start w:val="1"/>
      <w:numFmt w:val="lowerRoman"/>
      <w:lvlText w:val="%9."/>
      <w:lvlJc w:val="right"/>
      <w:pPr>
        <w:ind w:left="6480" w:hanging="180"/>
      </w:pPr>
    </w:lvl>
  </w:abstractNum>
  <w:abstractNum w:abstractNumId="37" w15:restartNumberingAfterBreak="0">
    <w:nsid w:val="75255639"/>
    <w:multiLevelType w:val="hybridMultilevel"/>
    <w:tmpl w:val="FFFFFFFF"/>
    <w:lvl w:ilvl="0" w:tplc="2D7C365A">
      <w:start w:val="1"/>
      <w:numFmt w:val="bullet"/>
      <w:lvlText w:val=""/>
      <w:lvlJc w:val="left"/>
      <w:pPr>
        <w:ind w:left="720" w:hanging="360"/>
      </w:pPr>
      <w:rPr>
        <w:rFonts w:ascii="Symbol" w:hAnsi="Symbol" w:hint="default"/>
      </w:rPr>
    </w:lvl>
    <w:lvl w:ilvl="1" w:tplc="9E76B806" w:tentative="1">
      <w:start w:val="1"/>
      <w:numFmt w:val="bullet"/>
      <w:lvlText w:val="o"/>
      <w:lvlJc w:val="left"/>
      <w:pPr>
        <w:ind w:left="1440" w:hanging="360"/>
      </w:pPr>
      <w:rPr>
        <w:rFonts w:ascii="Courier New" w:hAnsi="Courier New" w:cs="Courier New" w:hint="default"/>
      </w:rPr>
    </w:lvl>
    <w:lvl w:ilvl="2" w:tplc="5740BC30" w:tentative="1">
      <w:start w:val="1"/>
      <w:numFmt w:val="bullet"/>
      <w:lvlText w:val=""/>
      <w:lvlJc w:val="left"/>
      <w:pPr>
        <w:ind w:left="2160" w:hanging="360"/>
      </w:pPr>
      <w:rPr>
        <w:rFonts w:ascii="Wingdings" w:hAnsi="Wingdings" w:hint="default"/>
      </w:rPr>
    </w:lvl>
    <w:lvl w:ilvl="3" w:tplc="F24E2A34" w:tentative="1">
      <w:start w:val="1"/>
      <w:numFmt w:val="bullet"/>
      <w:lvlText w:val=""/>
      <w:lvlJc w:val="left"/>
      <w:pPr>
        <w:ind w:left="2880" w:hanging="360"/>
      </w:pPr>
      <w:rPr>
        <w:rFonts w:ascii="Symbol" w:hAnsi="Symbol" w:hint="default"/>
      </w:rPr>
    </w:lvl>
    <w:lvl w:ilvl="4" w:tplc="78781DFA" w:tentative="1">
      <w:start w:val="1"/>
      <w:numFmt w:val="bullet"/>
      <w:lvlText w:val="o"/>
      <w:lvlJc w:val="left"/>
      <w:pPr>
        <w:ind w:left="3600" w:hanging="360"/>
      </w:pPr>
      <w:rPr>
        <w:rFonts w:ascii="Courier New" w:hAnsi="Courier New" w:cs="Courier New" w:hint="default"/>
      </w:rPr>
    </w:lvl>
    <w:lvl w:ilvl="5" w:tplc="71AC71A0" w:tentative="1">
      <w:start w:val="1"/>
      <w:numFmt w:val="bullet"/>
      <w:lvlText w:val=""/>
      <w:lvlJc w:val="left"/>
      <w:pPr>
        <w:ind w:left="4320" w:hanging="360"/>
      </w:pPr>
      <w:rPr>
        <w:rFonts w:ascii="Wingdings" w:hAnsi="Wingdings" w:hint="default"/>
      </w:rPr>
    </w:lvl>
    <w:lvl w:ilvl="6" w:tplc="9264AEEA" w:tentative="1">
      <w:start w:val="1"/>
      <w:numFmt w:val="bullet"/>
      <w:lvlText w:val=""/>
      <w:lvlJc w:val="left"/>
      <w:pPr>
        <w:ind w:left="5040" w:hanging="360"/>
      </w:pPr>
      <w:rPr>
        <w:rFonts w:ascii="Symbol" w:hAnsi="Symbol" w:hint="default"/>
      </w:rPr>
    </w:lvl>
    <w:lvl w:ilvl="7" w:tplc="C6F2A890" w:tentative="1">
      <w:start w:val="1"/>
      <w:numFmt w:val="bullet"/>
      <w:lvlText w:val="o"/>
      <w:lvlJc w:val="left"/>
      <w:pPr>
        <w:ind w:left="5760" w:hanging="360"/>
      </w:pPr>
      <w:rPr>
        <w:rFonts w:ascii="Courier New" w:hAnsi="Courier New" w:cs="Courier New" w:hint="default"/>
      </w:rPr>
    </w:lvl>
    <w:lvl w:ilvl="8" w:tplc="47B6A16C" w:tentative="1">
      <w:start w:val="1"/>
      <w:numFmt w:val="bullet"/>
      <w:lvlText w:val=""/>
      <w:lvlJc w:val="left"/>
      <w:pPr>
        <w:ind w:left="6480" w:hanging="360"/>
      </w:pPr>
      <w:rPr>
        <w:rFonts w:ascii="Wingdings" w:hAnsi="Wingdings" w:hint="default"/>
      </w:rPr>
    </w:lvl>
  </w:abstractNum>
  <w:abstractNum w:abstractNumId="38" w15:restartNumberingAfterBreak="0">
    <w:nsid w:val="7572712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9004ED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28135217">
    <w:abstractNumId w:val="6"/>
  </w:num>
  <w:num w:numId="2" w16cid:durableId="1372919427">
    <w:abstractNumId w:val="2"/>
  </w:num>
  <w:num w:numId="3" w16cid:durableId="2081513771">
    <w:abstractNumId w:val="24"/>
  </w:num>
  <w:num w:numId="4" w16cid:durableId="638612948">
    <w:abstractNumId w:val="39"/>
  </w:num>
  <w:num w:numId="5" w16cid:durableId="1007250601">
    <w:abstractNumId w:val="11"/>
  </w:num>
  <w:num w:numId="6" w16cid:durableId="897666778">
    <w:abstractNumId w:val="20"/>
  </w:num>
  <w:num w:numId="7" w16cid:durableId="246812895">
    <w:abstractNumId w:val="38"/>
  </w:num>
  <w:num w:numId="8" w16cid:durableId="794833964">
    <w:abstractNumId w:val="9"/>
  </w:num>
  <w:num w:numId="9" w16cid:durableId="295768619">
    <w:abstractNumId w:val="14"/>
  </w:num>
  <w:num w:numId="10" w16cid:durableId="1598709063">
    <w:abstractNumId w:val="4"/>
  </w:num>
  <w:num w:numId="11" w16cid:durableId="1427192513">
    <w:abstractNumId w:val="5"/>
  </w:num>
  <w:num w:numId="12" w16cid:durableId="584846986">
    <w:abstractNumId w:val="16"/>
  </w:num>
  <w:num w:numId="13" w16cid:durableId="550381473">
    <w:abstractNumId w:val="7"/>
  </w:num>
  <w:num w:numId="14" w16cid:durableId="989137378">
    <w:abstractNumId w:val="34"/>
  </w:num>
  <w:num w:numId="15" w16cid:durableId="1965771995">
    <w:abstractNumId w:val="23"/>
  </w:num>
  <w:num w:numId="16" w16cid:durableId="681980024">
    <w:abstractNumId w:val="12"/>
  </w:num>
  <w:num w:numId="17" w16cid:durableId="1875187204">
    <w:abstractNumId w:val="27"/>
  </w:num>
  <w:num w:numId="18" w16cid:durableId="1287737261">
    <w:abstractNumId w:val="15"/>
  </w:num>
  <w:num w:numId="19" w16cid:durableId="1340157071">
    <w:abstractNumId w:val="32"/>
  </w:num>
  <w:num w:numId="20" w16cid:durableId="1359696722">
    <w:abstractNumId w:val="10"/>
  </w:num>
  <w:num w:numId="21" w16cid:durableId="721447681">
    <w:abstractNumId w:val="0"/>
  </w:num>
  <w:num w:numId="22" w16cid:durableId="407969112">
    <w:abstractNumId w:val="18"/>
  </w:num>
  <w:num w:numId="23" w16cid:durableId="2113281890">
    <w:abstractNumId w:val="13"/>
  </w:num>
  <w:num w:numId="24" w16cid:durableId="2125080202">
    <w:abstractNumId w:val="25"/>
  </w:num>
  <w:num w:numId="25" w16cid:durableId="1081368928">
    <w:abstractNumId w:val="8"/>
  </w:num>
  <w:num w:numId="26" w16cid:durableId="437215291">
    <w:abstractNumId w:val="29"/>
  </w:num>
  <w:num w:numId="27" w16cid:durableId="1392120005">
    <w:abstractNumId w:val="35"/>
  </w:num>
  <w:num w:numId="28" w16cid:durableId="1089620227">
    <w:abstractNumId w:val="28"/>
  </w:num>
  <w:num w:numId="29" w16cid:durableId="1584097021">
    <w:abstractNumId w:val="3"/>
  </w:num>
  <w:num w:numId="30" w16cid:durableId="457797780">
    <w:abstractNumId w:val="17"/>
  </w:num>
  <w:num w:numId="31" w16cid:durableId="346371982">
    <w:abstractNumId w:val="21"/>
  </w:num>
  <w:num w:numId="32" w16cid:durableId="1415930571">
    <w:abstractNumId w:val="33"/>
  </w:num>
  <w:num w:numId="33" w16cid:durableId="31659313">
    <w:abstractNumId w:val="37"/>
  </w:num>
  <w:num w:numId="34" w16cid:durableId="290137172">
    <w:abstractNumId w:val="19"/>
  </w:num>
  <w:num w:numId="35" w16cid:durableId="142965124">
    <w:abstractNumId w:val="26"/>
  </w:num>
  <w:num w:numId="36" w16cid:durableId="1025517569">
    <w:abstractNumId w:val="31"/>
  </w:num>
  <w:num w:numId="37" w16cid:durableId="1325745694">
    <w:abstractNumId w:val="1"/>
  </w:num>
  <w:num w:numId="38" w16cid:durableId="2133211776">
    <w:abstractNumId w:val="36"/>
  </w:num>
  <w:num w:numId="39" w16cid:durableId="137651779">
    <w:abstractNumId w:val="30"/>
  </w:num>
  <w:num w:numId="40" w16cid:durableId="49892721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6E9"/>
    <w:rsid w:val="00017DB7"/>
    <w:rsid w:val="0003407C"/>
    <w:rsid w:val="0004057A"/>
    <w:rsid w:val="00047142"/>
    <w:rsid w:val="00063FAE"/>
    <w:rsid w:val="00072958"/>
    <w:rsid w:val="000B72D8"/>
    <w:rsid w:val="000C4FFC"/>
    <w:rsid w:val="000E3777"/>
    <w:rsid w:val="000F2FC5"/>
    <w:rsid w:val="000F44B4"/>
    <w:rsid w:val="0010063B"/>
    <w:rsid w:val="001205B5"/>
    <w:rsid w:val="0015105D"/>
    <w:rsid w:val="00160252"/>
    <w:rsid w:val="00181383"/>
    <w:rsid w:val="001902DB"/>
    <w:rsid w:val="001C2162"/>
    <w:rsid w:val="001D477F"/>
    <w:rsid w:val="001E1B88"/>
    <w:rsid w:val="001E4AE5"/>
    <w:rsid w:val="001E4D33"/>
    <w:rsid w:val="00205009"/>
    <w:rsid w:val="002066F9"/>
    <w:rsid w:val="00214861"/>
    <w:rsid w:val="00235131"/>
    <w:rsid w:val="00250A1F"/>
    <w:rsid w:val="00272B2F"/>
    <w:rsid w:val="00282637"/>
    <w:rsid w:val="002A6206"/>
    <w:rsid w:val="002D3379"/>
    <w:rsid w:val="002D41AB"/>
    <w:rsid w:val="002F55F0"/>
    <w:rsid w:val="002F77D7"/>
    <w:rsid w:val="003056A8"/>
    <w:rsid w:val="00306AA0"/>
    <w:rsid w:val="00317487"/>
    <w:rsid w:val="0033319D"/>
    <w:rsid w:val="00364BF7"/>
    <w:rsid w:val="00364CBA"/>
    <w:rsid w:val="00376611"/>
    <w:rsid w:val="00390300"/>
    <w:rsid w:val="00391E71"/>
    <w:rsid w:val="00393FB1"/>
    <w:rsid w:val="0039755D"/>
    <w:rsid w:val="003A4D9E"/>
    <w:rsid w:val="003C5795"/>
    <w:rsid w:val="003C7181"/>
    <w:rsid w:val="003E03CC"/>
    <w:rsid w:val="003E35F4"/>
    <w:rsid w:val="00416164"/>
    <w:rsid w:val="0042040D"/>
    <w:rsid w:val="00437675"/>
    <w:rsid w:val="00445430"/>
    <w:rsid w:val="00457E61"/>
    <w:rsid w:val="004966E1"/>
    <w:rsid w:val="00497C98"/>
    <w:rsid w:val="004D39A8"/>
    <w:rsid w:val="004D724A"/>
    <w:rsid w:val="004E378A"/>
    <w:rsid w:val="004E6460"/>
    <w:rsid w:val="004F34B4"/>
    <w:rsid w:val="00507258"/>
    <w:rsid w:val="00507783"/>
    <w:rsid w:val="00510971"/>
    <w:rsid w:val="005279CC"/>
    <w:rsid w:val="00527B98"/>
    <w:rsid w:val="005372AD"/>
    <w:rsid w:val="00541BA7"/>
    <w:rsid w:val="0055183F"/>
    <w:rsid w:val="00553939"/>
    <w:rsid w:val="00553DF7"/>
    <w:rsid w:val="00557B6A"/>
    <w:rsid w:val="00570EC3"/>
    <w:rsid w:val="00574685"/>
    <w:rsid w:val="005754D5"/>
    <w:rsid w:val="00585920"/>
    <w:rsid w:val="00586116"/>
    <w:rsid w:val="00590B27"/>
    <w:rsid w:val="005A255C"/>
    <w:rsid w:val="005B0889"/>
    <w:rsid w:val="005C6875"/>
    <w:rsid w:val="005E4BEF"/>
    <w:rsid w:val="005F7235"/>
    <w:rsid w:val="00602011"/>
    <w:rsid w:val="00607299"/>
    <w:rsid w:val="00612428"/>
    <w:rsid w:val="006150C0"/>
    <w:rsid w:val="00616CB8"/>
    <w:rsid w:val="006266AB"/>
    <w:rsid w:val="0062761F"/>
    <w:rsid w:val="00655F3F"/>
    <w:rsid w:val="0066473B"/>
    <w:rsid w:val="00680554"/>
    <w:rsid w:val="00687998"/>
    <w:rsid w:val="00691B86"/>
    <w:rsid w:val="006948DE"/>
    <w:rsid w:val="006A338E"/>
    <w:rsid w:val="006B0CE8"/>
    <w:rsid w:val="006C03E8"/>
    <w:rsid w:val="006D1908"/>
    <w:rsid w:val="006D2E99"/>
    <w:rsid w:val="006D6204"/>
    <w:rsid w:val="006E6C33"/>
    <w:rsid w:val="00734EF2"/>
    <w:rsid w:val="00747160"/>
    <w:rsid w:val="007519AB"/>
    <w:rsid w:val="0075760B"/>
    <w:rsid w:val="0078255D"/>
    <w:rsid w:val="00793369"/>
    <w:rsid w:val="007B0E54"/>
    <w:rsid w:val="007C1F2C"/>
    <w:rsid w:val="007C3BB6"/>
    <w:rsid w:val="007E3A20"/>
    <w:rsid w:val="007E5BAB"/>
    <w:rsid w:val="008277ED"/>
    <w:rsid w:val="008348B5"/>
    <w:rsid w:val="00834E3D"/>
    <w:rsid w:val="00844ECE"/>
    <w:rsid w:val="008502B3"/>
    <w:rsid w:val="00851BAC"/>
    <w:rsid w:val="00852065"/>
    <w:rsid w:val="00856238"/>
    <w:rsid w:val="0086161A"/>
    <w:rsid w:val="00877AAC"/>
    <w:rsid w:val="0088536F"/>
    <w:rsid w:val="008870B1"/>
    <w:rsid w:val="00897493"/>
    <w:rsid w:val="00897C22"/>
    <w:rsid w:val="008B2D17"/>
    <w:rsid w:val="008D0DC7"/>
    <w:rsid w:val="008F1EAE"/>
    <w:rsid w:val="00906FFB"/>
    <w:rsid w:val="009125CE"/>
    <w:rsid w:val="00920875"/>
    <w:rsid w:val="00935269"/>
    <w:rsid w:val="00937394"/>
    <w:rsid w:val="00942F6E"/>
    <w:rsid w:val="00952E55"/>
    <w:rsid w:val="009567C6"/>
    <w:rsid w:val="009569F6"/>
    <w:rsid w:val="00960D1E"/>
    <w:rsid w:val="0096578B"/>
    <w:rsid w:val="00982FF6"/>
    <w:rsid w:val="00992AD7"/>
    <w:rsid w:val="009B0218"/>
    <w:rsid w:val="009B6888"/>
    <w:rsid w:val="009C0161"/>
    <w:rsid w:val="009D108D"/>
    <w:rsid w:val="009D1C61"/>
    <w:rsid w:val="009D2B6B"/>
    <w:rsid w:val="009D2E62"/>
    <w:rsid w:val="009E1436"/>
    <w:rsid w:val="009E3B69"/>
    <w:rsid w:val="009E5668"/>
    <w:rsid w:val="00A04855"/>
    <w:rsid w:val="00A06E79"/>
    <w:rsid w:val="00A078A8"/>
    <w:rsid w:val="00A1671F"/>
    <w:rsid w:val="00A16FD2"/>
    <w:rsid w:val="00A170EC"/>
    <w:rsid w:val="00A279C2"/>
    <w:rsid w:val="00A30119"/>
    <w:rsid w:val="00A33F13"/>
    <w:rsid w:val="00A4085E"/>
    <w:rsid w:val="00A444E6"/>
    <w:rsid w:val="00A528AA"/>
    <w:rsid w:val="00A74F76"/>
    <w:rsid w:val="00A86778"/>
    <w:rsid w:val="00A95303"/>
    <w:rsid w:val="00AA05E7"/>
    <w:rsid w:val="00AA62BC"/>
    <w:rsid w:val="00AA79E9"/>
    <w:rsid w:val="00AB0A70"/>
    <w:rsid w:val="00AB3228"/>
    <w:rsid w:val="00AB49FB"/>
    <w:rsid w:val="00AB4AC0"/>
    <w:rsid w:val="00AC0400"/>
    <w:rsid w:val="00AC709E"/>
    <w:rsid w:val="00AD4555"/>
    <w:rsid w:val="00B22623"/>
    <w:rsid w:val="00B34903"/>
    <w:rsid w:val="00B37BAE"/>
    <w:rsid w:val="00B57591"/>
    <w:rsid w:val="00B63B0F"/>
    <w:rsid w:val="00B65332"/>
    <w:rsid w:val="00B67918"/>
    <w:rsid w:val="00B7142B"/>
    <w:rsid w:val="00B7678A"/>
    <w:rsid w:val="00B8248C"/>
    <w:rsid w:val="00B83128"/>
    <w:rsid w:val="00BB30B4"/>
    <w:rsid w:val="00BD3840"/>
    <w:rsid w:val="00BE1BC8"/>
    <w:rsid w:val="00BF1AB5"/>
    <w:rsid w:val="00C35633"/>
    <w:rsid w:val="00C42FC7"/>
    <w:rsid w:val="00C538F8"/>
    <w:rsid w:val="00C545FF"/>
    <w:rsid w:val="00C71E18"/>
    <w:rsid w:val="00C76315"/>
    <w:rsid w:val="00C8275D"/>
    <w:rsid w:val="00C93F72"/>
    <w:rsid w:val="00C9624B"/>
    <w:rsid w:val="00CC0D77"/>
    <w:rsid w:val="00CC1DE5"/>
    <w:rsid w:val="00CE1B1F"/>
    <w:rsid w:val="00CF4AAF"/>
    <w:rsid w:val="00D05738"/>
    <w:rsid w:val="00D11AA2"/>
    <w:rsid w:val="00D147C4"/>
    <w:rsid w:val="00D22171"/>
    <w:rsid w:val="00D230CF"/>
    <w:rsid w:val="00D26D9E"/>
    <w:rsid w:val="00D55692"/>
    <w:rsid w:val="00D641D9"/>
    <w:rsid w:val="00D71599"/>
    <w:rsid w:val="00D74156"/>
    <w:rsid w:val="00D95BD6"/>
    <w:rsid w:val="00DB5E5F"/>
    <w:rsid w:val="00DE4BB9"/>
    <w:rsid w:val="00E11975"/>
    <w:rsid w:val="00E348DC"/>
    <w:rsid w:val="00E34A35"/>
    <w:rsid w:val="00E45455"/>
    <w:rsid w:val="00E71C79"/>
    <w:rsid w:val="00E9134A"/>
    <w:rsid w:val="00EA59C4"/>
    <w:rsid w:val="00EA6B5D"/>
    <w:rsid w:val="00EB5C1F"/>
    <w:rsid w:val="00EB7C6D"/>
    <w:rsid w:val="00EF284E"/>
    <w:rsid w:val="00F413D3"/>
    <w:rsid w:val="00F47EBC"/>
    <w:rsid w:val="00F546CE"/>
    <w:rsid w:val="00F57359"/>
    <w:rsid w:val="00F65BDE"/>
    <w:rsid w:val="00F67324"/>
    <w:rsid w:val="00F903AD"/>
    <w:rsid w:val="00FA08AA"/>
    <w:rsid w:val="00FA1687"/>
    <w:rsid w:val="00FA3378"/>
    <w:rsid w:val="00FD3BB3"/>
    <w:rsid w:val="00FE39B5"/>
    <w:rsid w:val="00FE4484"/>
    <w:rsid w:val="00FF73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D3EA78"/>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1"/>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link w:val="Heading2Char1"/>
    <w:uiPriority w:val="9"/>
    <w:unhideWhenUsed/>
    <w:qFormat/>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link w:val="Heading3Char1"/>
    <w:uiPriority w:val="9"/>
    <w:unhideWhenUsed/>
    <w:qFormat/>
    <w:pPr>
      <w:bidi w:val="0"/>
      <w:spacing w:before="100" w:after="100"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1"/>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link w:val="Heading5Char1"/>
    <w:uiPriority w:val="9"/>
    <w:semiHidden/>
    <w:unhideWhenUsed/>
    <w:qFormat/>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link w:val="Heading6Char1"/>
    <w:uiPriority w:val="9"/>
    <w:semiHidden/>
    <w:unhideWhenUsed/>
    <w:qFormat/>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link w:val="Heading7Char1"/>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link w:val="Heading8Char1"/>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link w:val="Heading9Char1"/>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uiPriority w:val="9"/>
    <w:rPr>
      <w:rFonts w:asciiTheme="majorHAnsi" w:eastAsiaTheme="majorEastAsia" w:hAnsiTheme="majorHAnsi" w:cstheme="majorBidi"/>
      <w:b/>
      <w:bCs/>
      <w:color w:val="4472C4" w:themeColor="accent1"/>
      <w:sz w:val="26"/>
      <w:szCs w:val="26"/>
    </w:rPr>
  </w:style>
  <w:style w:type="character" w:customStyle="1" w:styleId="Heading5Char">
    <w:name w:val="Heading 5 Char"/>
    <w:uiPriority w:val="9"/>
    <w:rPr>
      <w:rFonts w:asciiTheme="majorHAnsi" w:eastAsiaTheme="majorEastAsia" w:hAnsiTheme="majorHAnsi" w:cstheme="majorBidi"/>
      <w:color w:val="1F3763" w:themeColor="accent1" w:themeShade="7F"/>
    </w:rPr>
  </w:style>
  <w:style w:type="character" w:customStyle="1" w:styleId="Heading6Char">
    <w:name w:val="Heading 6 Char"/>
    <w:uiPriority w:val="9"/>
    <w:rPr>
      <w:rFonts w:asciiTheme="majorHAnsi" w:eastAsiaTheme="majorEastAsia" w:hAnsiTheme="majorHAnsi" w:cstheme="majorBidi"/>
      <w:i/>
      <w:iCs/>
      <w:color w:val="1F3763" w:themeColor="accent1" w:themeShade="7F"/>
    </w:rPr>
  </w:style>
  <w:style w:type="character" w:customStyle="1" w:styleId="Heading7Char">
    <w:name w:val="Heading 7 Char"/>
    <w:uiPriority w:val="9"/>
    <w:rPr>
      <w:rFonts w:asciiTheme="majorHAnsi" w:eastAsiaTheme="majorEastAsia" w:hAnsiTheme="majorHAnsi" w:cstheme="majorBidi"/>
      <w:i/>
      <w:iCs/>
      <w:color w:val="404040" w:themeColor="text1" w:themeTint="BF"/>
    </w:rPr>
  </w:style>
  <w:style w:type="character" w:customStyle="1" w:styleId="Heading8Char">
    <w:name w:val="Heading 8 Char"/>
    <w:uiPriority w:val="9"/>
    <w:rPr>
      <w:rFonts w:asciiTheme="majorHAnsi" w:eastAsiaTheme="majorEastAsia" w:hAnsiTheme="majorHAnsi" w:cstheme="majorBidi"/>
      <w:color w:val="404040" w:themeColor="text1" w:themeTint="BF"/>
      <w:sz w:val="20"/>
      <w:szCs w:val="20"/>
    </w:rPr>
  </w:style>
  <w:style w:type="character" w:customStyle="1" w:styleId="Heading9Char">
    <w:name w:val="Heading 9 Char"/>
    <w:uiPriority w:val="9"/>
    <w:rPr>
      <w:rFonts w:asciiTheme="majorHAnsi" w:eastAsiaTheme="majorEastAsia" w:hAnsiTheme="majorHAnsi" w:cstheme="majorBidi"/>
      <w:i/>
      <w:iCs/>
      <w:color w:val="404040" w:themeColor="text1" w:themeTint="BF"/>
      <w:sz w:val="20"/>
      <w:szCs w:val="20"/>
    </w:rPr>
  </w:style>
  <w:style w:type="character" w:customStyle="1" w:styleId="TitleChar">
    <w:name w:val="Title Char"/>
    <w:uiPriority w:val="10"/>
    <w:rPr>
      <w:rFonts w:asciiTheme="majorHAnsi" w:eastAsiaTheme="majorEastAsia" w:hAnsiTheme="majorHAnsi" w:cstheme="majorBidi"/>
      <w:color w:val="323E4F" w:themeColor="text2" w:themeShade="BF"/>
      <w:spacing w:val="5"/>
      <w:sz w:val="52"/>
      <w:szCs w:val="52"/>
    </w:rPr>
  </w:style>
  <w:style w:type="character" w:customStyle="1" w:styleId="SubtitleChar">
    <w:name w:val="Subtitle Char"/>
    <w:uiPriority w:val="11"/>
    <w:rPr>
      <w:rFonts w:asciiTheme="majorHAnsi" w:eastAsiaTheme="majorEastAsia" w:hAnsiTheme="majorHAnsi" w:cstheme="majorBidi"/>
      <w:i/>
      <w:iCs/>
      <w:color w:val="4472C4" w:themeColor="accent1"/>
      <w:spacing w:val="15"/>
      <w:sz w:val="24"/>
      <w:szCs w:val="24"/>
    </w:rPr>
  </w:style>
  <w:style w:type="character" w:customStyle="1" w:styleId="QuoteChar">
    <w:name w:val="Quote Char"/>
    <w:uiPriority w:val="29"/>
    <w:rPr>
      <w:i/>
      <w:iCs/>
      <w:color w:val="000000" w:themeColor="text1"/>
    </w:rPr>
  </w:style>
  <w:style w:type="character" w:customStyle="1" w:styleId="IntenseQuoteChar">
    <w:name w:val="Intense Quote Char"/>
    <w:uiPriority w:val="30"/>
    <w:rPr>
      <w:b/>
      <w:bCs/>
      <w:i/>
      <w:iCs/>
      <w:color w:val="4472C4" w:themeColor="accent1"/>
    </w:rPr>
  </w:style>
  <w:style w:type="character" w:customStyle="1" w:styleId="FootnoteTextChar">
    <w:name w:val="Footnote Text Char"/>
    <w:uiPriority w:val="99"/>
    <w:semiHidden/>
    <w:rPr>
      <w:sz w:val="20"/>
      <w:szCs w:val="20"/>
    </w:rPr>
  </w:style>
  <w:style w:type="character" w:customStyle="1" w:styleId="EndnoteTextChar">
    <w:name w:val="Endnote Text Char"/>
    <w:uiPriority w:val="99"/>
    <w:semiHidden/>
    <w:rPr>
      <w:sz w:val="20"/>
      <w:szCs w:val="20"/>
    </w:rPr>
  </w:style>
  <w:style w:type="character" w:customStyle="1" w:styleId="PlainTextChar">
    <w:name w:val="Plain Text Char"/>
    <w:uiPriority w:val="99"/>
    <w:rPr>
      <w:rFonts w:ascii="Courier New" w:hAnsi="Courier New" w:cs="Courier New"/>
      <w:sz w:val="21"/>
      <w:szCs w:val="21"/>
    </w:rPr>
  </w:style>
  <w:style w:type="paragraph" w:styleId="NoSpacing">
    <w:name w:val="No Spacing"/>
    <w:uiPriority w:val="1"/>
    <w:qFormat/>
    <w:pPr>
      <w:spacing w:after="0" w:line="240" w:lineRule="auto"/>
    </w:pPr>
  </w:style>
  <w:style w:type="character" w:customStyle="1" w:styleId="Heading1Char">
    <w:name w:val="Heading 1 Char"/>
    <w:uiPriority w:val="9"/>
    <w:rPr>
      <w:rFonts w:asciiTheme="majorHAnsi" w:eastAsiaTheme="majorEastAsia" w:hAnsiTheme="majorHAnsi" w:cstheme="majorBidi"/>
      <w:b/>
      <w:bCs/>
      <w:color w:val="2F5496" w:themeColor="accent1" w:themeShade="BF"/>
      <w:sz w:val="28"/>
      <w:szCs w:val="28"/>
    </w:rPr>
  </w:style>
  <w:style w:type="character" w:customStyle="1" w:styleId="Heading2Char1">
    <w:name w:val="Heading 2 Char1"/>
    <w:link w:val="Heading2"/>
    <w:uiPriority w:val="9"/>
    <w:rPr>
      <w:rFonts w:asciiTheme="majorHAnsi" w:eastAsiaTheme="majorEastAsia" w:hAnsiTheme="majorHAnsi" w:cstheme="majorBidi"/>
      <w:b/>
      <w:bCs/>
      <w:color w:val="4472C4" w:themeColor="accent1"/>
      <w:sz w:val="26"/>
      <w:szCs w:val="26"/>
    </w:rPr>
  </w:style>
  <w:style w:type="character" w:customStyle="1" w:styleId="Heading3Char">
    <w:name w:val="Heading 3 Char"/>
    <w:uiPriority w:val="9"/>
    <w:rPr>
      <w:rFonts w:asciiTheme="majorHAnsi" w:eastAsiaTheme="majorEastAsia" w:hAnsiTheme="majorHAnsi" w:cstheme="majorBidi"/>
      <w:b/>
      <w:bCs/>
      <w:color w:val="4472C4" w:themeColor="accent1"/>
    </w:rPr>
  </w:style>
  <w:style w:type="character" w:customStyle="1" w:styleId="Heading4Char">
    <w:name w:val="Heading 4 Char"/>
    <w:uiPriority w:val="9"/>
    <w:rPr>
      <w:rFonts w:asciiTheme="majorHAnsi" w:eastAsiaTheme="majorEastAsia" w:hAnsiTheme="majorHAnsi" w:cstheme="majorBidi"/>
      <w:b/>
      <w:bCs/>
      <w:i/>
      <w:iCs/>
      <w:color w:val="4472C4" w:themeColor="accent1"/>
    </w:rPr>
  </w:style>
  <w:style w:type="character" w:customStyle="1" w:styleId="Heading5Char1">
    <w:name w:val="Heading 5 Char1"/>
    <w:link w:val="Heading5"/>
    <w:uiPriority w:val="9"/>
    <w:rPr>
      <w:rFonts w:asciiTheme="majorHAnsi" w:eastAsiaTheme="majorEastAsia" w:hAnsiTheme="majorHAnsi" w:cstheme="majorBidi"/>
      <w:color w:val="1F3763" w:themeColor="accent1" w:themeShade="7F"/>
    </w:rPr>
  </w:style>
  <w:style w:type="character" w:customStyle="1" w:styleId="Heading6Char1">
    <w:name w:val="Heading 6 Char1"/>
    <w:link w:val="Heading6"/>
    <w:uiPriority w:val="9"/>
    <w:rPr>
      <w:rFonts w:asciiTheme="majorHAnsi" w:eastAsiaTheme="majorEastAsia" w:hAnsiTheme="majorHAnsi" w:cstheme="majorBidi"/>
      <w:i/>
      <w:iCs/>
      <w:color w:val="1F3763" w:themeColor="accent1" w:themeShade="7F"/>
    </w:rPr>
  </w:style>
  <w:style w:type="character" w:customStyle="1" w:styleId="Heading7Char1">
    <w:name w:val="Heading 7 Char1"/>
    <w:link w:val="Heading7"/>
    <w:uiPriority w:val="9"/>
    <w:rPr>
      <w:rFonts w:asciiTheme="majorHAnsi" w:eastAsiaTheme="majorEastAsia" w:hAnsiTheme="majorHAnsi" w:cstheme="majorBidi"/>
      <w:i/>
      <w:iCs/>
      <w:color w:val="404040" w:themeColor="text1" w:themeTint="BF"/>
    </w:rPr>
  </w:style>
  <w:style w:type="character" w:customStyle="1" w:styleId="Heading8Char1">
    <w:name w:val="Heading 8 Char1"/>
    <w:link w:val="Heading8"/>
    <w:uiPriority w:val="9"/>
    <w:rPr>
      <w:rFonts w:asciiTheme="majorHAnsi" w:eastAsiaTheme="majorEastAsia" w:hAnsiTheme="majorHAnsi" w:cstheme="majorBidi"/>
      <w:color w:val="404040" w:themeColor="text1" w:themeTint="BF"/>
      <w:sz w:val="20"/>
      <w:szCs w:val="20"/>
    </w:rPr>
  </w:style>
  <w:style w:type="character" w:customStyle="1" w:styleId="Heading9Char1">
    <w:name w:val="Heading 9 Char1"/>
    <w:link w:val="Heading9"/>
    <w:uiPriority w:val="9"/>
    <w:rPr>
      <w:rFonts w:asciiTheme="majorHAnsi" w:eastAsiaTheme="majorEastAsia" w:hAnsiTheme="majorHAnsi" w:cstheme="majorBidi"/>
      <w:i/>
      <w:iCs/>
      <w:color w:val="404040" w:themeColor="text1" w:themeTint="BF"/>
      <w:sz w:val="20"/>
      <w:szCs w:val="20"/>
    </w:rPr>
  </w:style>
  <w:style w:type="paragraph" w:styleId="Title">
    <w:name w:val="Title"/>
    <w:link w:val="TitleChar1"/>
    <w:uiPriority w:val="10"/>
    <w:qFormat/>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1">
    <w:name w:val="Title Char1"/>
    <w:link w:val="Title"/>
    <w:uiPriority w:val="10"/>
    <w:rPr>
      <w:rFonts w:asciiTheme="majorHAnsi" w:eastAsiaTheme="majorEastAsia" w:hAnsiTheme="majorHAnsi" w:cstheme="majorBidi"/>
      <w:color w:val="323E4F" w:themeColor="text2" w:themeShade="BF"/>
      <w:spacing w:val="5"/>
      <w:sz w:val="52"/>
      <w:szCs w:val="52"/>
    </w:rPr>
  </w:style>
  <w:style w:type="paragraph" w:styleId="Subtitle">
    <w:name w:val="Subtitle"/>
    <w:link w:val="SubtitleChar1"/>
    <w:uiPriority w:val="11"/>
    <w:qFormat/>
    <w:rPr>
      <w:rFonts w:asciiTheme="majorHAnsi" w:eastAsiaTheme="majorEastAsia" w:hAnsiTheme="majorHAnsi" w:cstheme="majorBidi"/>
      <w:i/>
      <w:iCs/>
      <w:color w:val="4472C4" w:themeColor="accent1"/>
      <w:spacing w:val="15"/>
      <w:sz w:val="24"/>
      <w:szCs w:val="24"/>
    </w:rPr>
  </w:style>
  <w:style w:type="character" w:customStyle="1" w:styleId="SubtitleChar1">
    <w:name w:val="Subtitle Char1"/>
    <w:link w:val="Subtitle"/>
    <w:uiPriority w:val="11"/>
    <w:rPr>
      <w:rFonts w:asciiTheme="majorHAnsi" w:eastAsiaTheme="majorEastAsia" w:hAnsiTheme="majorHAnsi" w:cstheme="majorBidi"/>
      <w:i/>
      <w:iCs/>
      <w:color w:val="4472C4" w:themeColor="accent1"/>
      <w:spacing w:val="15"/>
      <w:sz w:val="24"/>
      <w:szCs w:val="24"/>
    </w:rPr>
  </w:style>
  <w:style w:type="character" w:styleId="SubtleEmphasis">
    <w:name w:val="Subtle Emphasis"/>
    <w:uiPriority w:val="19"/>
    <w:qFormat/>
    <w:rPr>
      <w:i/>
      <w:iCs/>
      <w:color w:val="808080" w:themeColor="text1" w:themeTint="7F"/>
    </w:rPr>
  </w:style>
  <w:style w:type="character" w:styleId="Emphasis">
    <w:name w:val="Emphasis"/>
    <w:uiPriority w:val="20"/>
    <w:qFormat/>
    <w:rPr>
      <w:i/>
      <w:iCs/>
    </w:rPr>
  </w:style>
  <w:style w:type="character" w:styleId="IntenseEmphasis">
    <w:name w:val="Intense Emphasis"/>
    <w:uiPriority w:val="21"/>
    <w:qFormat/>
    <w:rPr>
      <w:b/>
      <w:bCs/>
      <w:i/>
      <w:iCs/>
      <w:color w:val="4472C4" w:themeColor="accent1"/>
    </w:rPr>
  </w:style>
  <w:style w:type="paragraph" w:styleId="Quote">
    <w:name w:val="Quote"/>
    <w:link w:val="QuoteChar1"/>
    <w:uiPriority w:val="29"/>
    <w:qFormat/>
    <w:rPr>
      <w:i/>
      <w:iCs/>
      <w:color w:val="000000" w:themeColor="text1"/>
    </w:rPr>
  </w:style>
  <w:style w:type="character" w:customStyle="1" w:styleId="QuoteChar1">
    <w:name w:val="Quote Char1"/>
    <w:link w:val="Quote"/>
    <w:uiPriority w:val="29"/>
    <w:rPr>
      <w:i/>
      <w:iCs/>
      <w:color w:val="000000" w:themeColor="text1"/>
    </w:rPr>
  </w:style>
  <w:style w:type="paragraph" w:styleId="IntenseQuote">
    <w:name w:val="Intense Quote"/>
    <w:link w:val="IntenseQuoteChar1"/>
    <w:uiPriority w:val="30"/>
    <w:qFormat/>
    <w:pPr>
      <w:pBdr>
        <w:bottom w:val="single" w:sz="4" w:space="4" w:color="4472C4" w:themeColor="accent1"/>
      </w:pBdr>
      <w:spacing w:before="200" w:after="280"/>
      <w:ind w:left="936" w:right="936"/>
    </w:pPr>
    <w:rPr>
      <w:b/>
      <w:bCs/>
      <w:i/>
      <w:iCs/>
      <w:color w:val="4472C4" w:themeColor="accent1"/>
    </w:rPr>
  </w:style>
  <w:style w:type="character" w:customStyle="1" w:styleId="IntenseQuoteChar1">
    <w:name w:val="Intense Quote Char1"/>
    <w:link w:val="IntenseQuote"/>
    <w:uiPriority w:val="30"/>
    <w:rPr>
      <w:b/>
      <w:bCs/>
      <w:i/>
      <w:iCs/>
      <w:color w:val="4472C4" w:themeColor="accent1"/>
    </w:rPr>
  </w:style>
  <w:style w:type="character" w:styleId="SubtleReference">
    <w:name w:val="Subtle Reference"/>
    <w:uiPriority w:val="31"/>
    <w:qFormat/>
    <w:rPr>
      <w:smallCaps/>
      <w:color w:val="ED7D31" w:themeColor="accent2"/>
      <w:u w:val="single"/>
    </w:rPr>
  </w:style>
  <w:style w:type="character" w:styleId="IntenseReference">
    <w:name w:val="Intense Reference"/>
    <w:uiPriority w:val="32"/>
    <w:qFormat/>
    <w:rPr>
      <w:b/>
      <w:bCs/>
      <w:smallCaps/>
      <w:color w:val="ED7D31" w:themeColor="accent2"/>
      <w:spacing w:val="5"/>
      <w:u w:val="single"/>
    </w:rPr>
  </w:style>
  <w:style w:type="character" w:styleId="BookTitle">
    <w:name w:val="Book Title"/>
    <w:uiPriority w:val="33"/>
    <w:qFormat/>
    <w:rPr>
      <w:b/>
      <w:bCs/>
      <w:smallCaps/>
      <w:spacing w:val="5"/>
    </w:rPr>
  </w:style>
  <w:style w:type="paragraph" w:styleId="FootnoteText">
    <w:name w:val="footnote text"/>
    <w:link w:val="FootnoteTextChar1"/>
    <w:uiPriority w:val="99"/>
    <w:semiHidden/>
    <w:unhideWhenUsed/>
    <w:pPr>
      <w:spacing w:after="0" w:line="240" w:lineRule="auto"/>
    </w:pPr>
    <w:rPr>
      <w:sz w:val="20"/>
      <w:szCs w:val="20"/>
    </w:rPr>
  </w:style>
  <w:style w:type="character" w:customStyle="1" w:styleId="FootnoteTextChar1">
    <w:name w:val="Footnote Text Char1"/>
    <w:link w:val="FootnoteText"/>
    <w:uiPriority w:val="99"/>
    <w:semiHidden/>
    <w:rPr>
      <w:sz w:val="20"/>
      <w:szCs w:val="20"/>
    </w:rPr>
  </w:style>
  <w:style w:type="character" w:styleId="FootnoteReference">
    <w:name w:val="footnote reference"/>
    <w:uiPriority w:val="99"/>
    <w:semiHidden/>
    <w:unhideWhenUsed/>
    <w:rPr>
      <w:vertAlign w:val="superscript"/>
    </w:rPr>
  </w:style>
  <w:style w:type="paragraph" w:styleId="EndnoteText">
    <w:name w:val="endnote text"/>
    <w:link w:val="EndnoteTextChar1"/>
    <w:uiPriority w:val="99"/>
    <w:semiHidden/>
    <w:unhideWhenUsed/>
    <w:pPr>
      <w:spacing w:after="0" w:line="240" w:lineRule="auto"/>
    </w:pPr>
    <w:rPr>
      <w:sz w:val="20"/>
      <w:szCs w:val="20"/>
    </w:rPr>
  </w:style>
  <w:style w:type="character" w:customStyle="1" w:styleId="EndnoteTextChar1">
    <w:name w:val="Endnote Text Char1"/>
    <w:link w:val="EndnoteText"/>
    <w:uiPriority w:val="99"/>
    <w:semiHidden/>
    <w:rPr>
      <w:sz w:val="20"/>
      <w:szCs w:val="20"/>
    </w:rPr>
  </w:style>
  <w:style w:type="character" w:styleId="EndnoteReference">
    <w:name w:val="endnote reference"/>
    <w:uiPriority w:val="99"/>
    <w:semiHidden/>
    <w:unhideWhenUsed/>
    <w:rPr>
      <w:vertAlign w:val="superscript"/>
    </w:rPr>
  </w:style>
  <w:style w:type="paragraph" w:styleId="PlainText">
    <w:name w:val="Plain Text"/>
    <w:link w:val="PlainTextChar1"/>
    <w:uiPriority w:val="99"/>
    <w:semiHidden/>
    <w:unhideWhenUsed/>
    <w:pPr>
      <w:spacing w:after="0" w:line="240" w:lineRule="auto"/>
    </w:pPr>
    <w:rPr>
      <w:rFonts w:ascii="Courier New" w:hAnsi="Courier New" w:cs="Courier New"/>
      <w:sz w:val="21"/>
      <w:szCs w:val="21"/>
    </w:rPr>
  </w:style>
  <w:style w:type="character" w:customStyle="1" w:styleId="PlainTextChar1">
    <w:name w:val="Plain Text Char1"/>
    <w:link w:val="PlainText"/>
    <w:uiPriority w:val="99"/>
    <w:rPr>
      <w:rFonts w:ascii="Courier New" w:hAnsi="Courier New" w:cs="Courier New"/>
      <w:sz w:val="21"/>
      <w:szCs w:val="21"/>
    </w:rPr>
  </w:style>
  <w:style w:type="character" w:customStyle="1" w:styleId="HeaderChar">
    <w:name w:val="Header Char"/>
    <w:uiPriority w:val="99"/>
  </w:style>
  <w:style w:type="character" w:customStyle="1" w:styleId="FooterChar">
    <w:name w:val="Footer Char"/>
    <w:uiPriority w:val="99"/>
  </w:style>
  <w:style w:type="paragraph" w:styleId="Caption">
    <w:name w:val="caption"/>
    <w:uiPriority w:val="35"/>
    <w:unhideWhenUsed/>
    <w:qFormat/>
    <w:pPr>
      <w:spacing w:after="200" w:line="240" w:lineRule="auto"/>
    </w:pPr>
    <w:rPr>
      <w:i/>
      <w:iCs/>
      <w:color w:val="44546A" w:themeColor="text2"/>
      <w:sz w:val="18"/>
      <w:szCs w:val="18"/>
    </w:rPr>
  </w:style>
  <w:style w:type="paragraph" w:styleId="Header">
    <w:name w:val="header"/>
    <w:basedOn w:val="Normal"/>
    <w:link w:val="HeaderChar1"/>
    <w:uiPriority w:val="99"/>
    <w:unhideWhenUsed/>
    <w:pPr>
      <w:tabs>
        <w:tab w:val="center" w:pos="4153"/>
        <w:tab w:val="right" w:pos="8306"/>
      </w:tabs>
      <w:spacing w:after="0" w:line="240" w:lineRule="auto"/>
    </w:pPr>
  </w:style>
  <w:style w:type="character" w:customStyle="1" w:styleId="HeaderChar1">
    <w:name w:val="Header Char1"/>
    <w:basedOn w:val="DefaultParagraphFont"/>
    <w:link w:val="Header"/>
    <w:uiPriority w:val="99"/>
  </w:style>
  <w:style w:type="paragraph" w:styleId="Footer">
    <w:name w:val="footer"/>
    <w:basedOn w:val="Normal"/>
    <w:link w:val="FooterChar1"/>
    <w:uiPriority w:val="99"/>
    <w:unhideWhenUsed/>
    <w:pPr>
      <w:tabs>
        <w:tab w:val="center" w:pos="4153"/>
        <w:tab w:val="right" w:pos="8306"/>
      </w:tabs>
      <w:spacing w:after="0" w:line="240" w:lineRule="auto"/>
    </w:pPr>
  </w:style>
  <w:style w:type="character" w:customStyle="1" w:styleId="FooterChar1">
    <w:name w:val="Footer Char1"/>
    <w:basedOn w:val="DefaultParagraphFont"/>
    <w:link w:val="Footer"/>
    <w:uiPriority w:val="99"/>
  </w:style>
  <w:style w:type="character" w:customStyle="1" w:styleId="Heading3Char1">
    <w:name w:val="Heading 3 Char1"/>
    <w:basedOn w:val="DefaultParagraphFont"/>
    <w:link w:val="Heading3"/>
    <w:uiPriority w:val="9"/>
    <w:rPr>
      <w:rFonts w:ascii="Times New Roman" w:eastAsia="Times New Roman" w:hAnsi="Times New Roman" w:cs="Times New Roman"/>
      <w:b/>
      <w:bCs/>
      <w:sz w:val="27"/>
      <w:szCs w:val="27"/>
    </w:rPr>
  </w:style>
  <w:style w:type="paragraph" w:styleId="NormalWeb">
    <w:name w:val="Normal (Web)"/>
    <w:basedOn w:val="Normal"/>
    <w:uiPriority w:val="99"/>
    <w:unhideWhenUsed/>
    <w:pPr>
      <w:bidi w:val="0"/>
      <w:spacing w:before="100" w:after="100"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customStyle="1" w:styleId="Heading4Char1">
    <w:name w:val="Heading 4 Char1"/>
    <w:basedOn w:val="DefaultParagraphFont"/>
    <w:link w:val="Heading4"/>
    <w:uiPriority w:val="9"/>
    <w:semiHidden/>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pPr>
      <w:ind w:left="720"/>
      <w:contextualSpacing/>
    </w:pPr>
  </w:style>
  <w:style w:type="character" w:customStyle="1" w:styleId="Citation-0">
    <w:name w:val="Citation-0"/>
    <w:basedOn w:val="DefaultParagraphFont"/>
    <w:uiPriority w:val="99"/>
  </w:style>
  <w:style w:type="character" w:customStyle="1" w:styleId="Citation-1">
    <w:name w:val="Citation-1"/>
    <w:basedOn w:val="DefaultParagraphFont"/>
    <w:uiPriority w:val="99"/>
  </w:style>
  <w:style w:type="character" w:customStyle="1" w:styleId="Heading1Char1">
    <w:name w:val="Heading 1 Char1"/>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Pr>
      <w:rtl/>
    </w:rPr>
  </w:style>
  <w:style w:type="paragraph" w:styleId="TOC3">
    <w:name w:val="toc 3"/>
    <w:basedOn w:val="Normal"/>
    <w:next w:val="Normal"/>
    <w:uiPriority w:val="39"/>
    <w:unhideWhenUsed/>
    <w:pPr>
      <w:spacing w:after="100"/>
      <w:ind w:left="440"/>
    </w:pPr>
  </w:style>
  <w:style w:type="character" w:styleId="Hyperlink">
    <w:name w:val="Hyperlink"/>
    <w:basedOn w:val="DefaultParagraphFont"/>
    <w:uiPriority w:val="99"/>
    <w:unhideWhenUsed/>
    <w:rPr>
      <w:color w:val="0563C1" w:themeColor="hyperlink"/>
      <w:u w:val="single"/>
    </w:rPr>
  </w:style>
  <w:style w:type="table" w:customStyle="1" w:styleId="Table1">
    <w:name w:val="Table1"/>
    <w:basedOn w:val="TableNormal1"/>
    <w:uiPriority w:val="99"/>
    <w:pPr>
      <w:spacing w:after="0" w:line="240" w:lineRule="auto"/>
    </w:pPr>
    <w:tblPr>
      <w:tblStyleRowBandSize w:val="1"/>
      <w:tblStyleColBandSize w:val="1"/>
      <w:tblCellMar>
        <w:left w:w="108" w:type="dxa"/>
        <w:right w:w="108" w:type="dxa"/>
      </w:tblCellMar>
    </w:tblPr>
  </w:style>
  <w:style w:type="table" w:customStyle="1" w:styleId="TableNormal1">
    <w:name w:val="Table Normal1"/>
    <w:uiPriority w:val="99"/>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87879">
      <w:bodyDiv w:val="1"/>
      <w:marLeft w:val="0"/>
      <w:marRight w:val="0"/>
      <w:marTop w:val="0"/>
      <w:marBottom w:val="0"/>
      <w:divBdr>
        <w:top w:val="none" w:sz="0" w:space="0" w:color="auto"/>
        <w:left w:val="none" w:sz="0" w:space="0" w:color="auto"/>
        <w:bottom w:val="none" w:sz="0" w:space="0" w:color="auto"/>
        <w:right w:val="none" w:sz="0" w:space="0" w:color="auto"/>
      </w:divBdr>
    </w:div>
    <w:div w:id="149519341">
      <w:bodyDiv w:val="1"/>
      <w:marLeft w:val="0"/>
      <w:marRight w:val="0"/>
      <w:marTop w:val="0"/>
      <w:marBottom w:val="0"/>
      <w:divBdr>
        <w:top w:val="none" w:sz="0" w:space="0" w:color="auto"/>
        <w:left w:val="none" w:sz="0" w:space="0" w:color="auto"/>
        <w:bottom w:val="none" w:sz="0" w:space="0" w:color="auto"/>
        <w:right w:val="none" w:sz="0" w:space="0" w:color="auto"/>
      </w:divBdr>
    </w:div>
    <w:div w:id="292175662">
      <w:bodyDiv w:val="1"/>
      <w:marLeft w:val="0"/>
      <w:marRight w:val="0"/>
      <w:marTop w:val="0"/>
      <w:marBottom w:val="0"/>
      <w:divBdr>
        <w:top w:val="none" w:sz="0" w:space="0" w:color="auto"/>
        <w:left w:val="none" w:sz="0" w:space="0" w:color="auto"/>
        <w:bottom w:val="none" w:sz="0" w:space="0" w:color="auto"/>
        <w:right w:val="none" w:sz="0" w:space="0" w:color="auto"/>
      </w:divBdr>
    </w:div>
    <w:div w:id="362248335">
      <w:bodyDiv w:val="1"/>
      <w:marLeft w:val="0"/>
      <w:marRight w:val="0"/>
      <w:marTop w:val="0"/>
      <w:marBottom w:val="0"/>
      <w:divBdr>
        <w:top w:val="none" w:sz="0" w:space="0" w:color="auto"/>
        <w:left w:val="none" w:sz="0" w:space="0" w:color="auto"/>
        <w:bottom w:val="none" w:sz="0" w:space="0" w:color="auto"/>
        <w:right w:val="none" w:sz="0" w:space="0" w:color="auto"/>
      </w:divBdr>
    </w:div>
    <w:div w:id="476990656">
      <w:bodyDiv w:val="1"/>
      <w:marLeft w:val="0"/>
      <w:marRight w:val="0"/>
      <w:marTop w:val="0"/>
      <w:marBottom w:val="0"/>
      <w:divBdr>
        <w:top w:val="none" w:sz="0" w:space="0" w:color="auto"/>
        <w:left w:val="none" w:sz="0" w:space="0" w:color="auto"/>
        <w:bottom w:val="none" w:sz="0" w:space="0" w:color="auto"/>
        <w:right w:val="none" w:sz="0" w:space="0" w:color="auto"/>
      </w:divBdr>
    </w:div>
    <w:div w:id="559905785">
      <w:bodyDiv w:val="1"/>
      <w:marLeft w:val="0"/>
      <w:marRight w:val="0"/>
      <w:marTop w:val="0"/>
      <w:marBottom w:val="0"/>
      <w:divBdr>
        <w:top w:val="none" w:sz="0" w:space="0" w:color="auto"/>
        <w:left w:val="none" w:sz="0" w:space="0" w:color="auto"/>
        <w:bottom w:val="none" w:sz="0" w:space="0" w:color="auto"/>
        <w:right w:val="none" w:sz="0" w:space="0" w:color="auto"/>
      </w:divBdr>
    </w:div>
    <w:div w:id="561718840">
      <w:bodyDiv w:val="1"/>
      <w:marLeft w:val="0"/>
      <w:marRight w:val="0"/>
      <w:marTop w:val="0"/>
      <w:marBottom w:val="0"/>
      <w:divBdr>
        <w:top w:val="none" w:sz="0" w:space="0" w:color="auto"/>
        <w:left w:val="none" w:sz="0" w:space="0" w:color="auto"/>
        <w:bottom w:val="none" w:sz="0" w:space="0" w:color="auto"/>
        <w:right w:val="none" w:sz="0" w:space="0" w:color="auto"/>
      </w:divBdr>
    </w:div>
    <w:div w:id="628366689">
      <w:bodyDiv w:val="1"/>
      <w:marLeft w:val="0"/>
      <w:marRight w:val="0"/>
      <w:marTop w:val="0"/>
      <w:marBottom w:val="0"/>
      <w:divBdr>
        <w:top w:val="none" w:sz="0" w:space="0" w:color="auto"/>
        <w:left w:val="none" w:sz="0" w:space="0" w:color="auto"/>
        <w:bottom w:val="none" w:sz="0" w:space="0" w:color="auto"/>
        <w:right w:val="none" w:sz="0" w:space="0" w:color="auto"/>
      </w:divBdr>
    </w:div>
    <w:div w:id="979728759">
      <w:bodyDiv w:val="1"/>
      <w:marLeft w:val="0"/>
      <w:marRight w:val="0"/>
      <w:marTop w:val="0"/>
      <w:marBottom w:val="0"/>
      <w:divBdr>
        <w:top w:val="none" w:sz="0" w:space="0" w:color="auto"/>
        <w:left w:val="none" w:sz="0" w:space="0" w:color="auto"/>
        <w:bottom w:val="none" w:sz="0" w:space="0" w:color="auto"/>
        <w:right w:val="none" w:sz="0" w:space="0" w:color="auto"/>
      </w:divBdr>
    </w:div>
    <w:div w:id="983126046">
      <w:bodyDiv w:val="1"/>
      <w:marLeft w:val="0"/>
      <w:marRight w:val="0"/>
      <w:marTop w:val="0"/>
      <w:marBottom w:val="0"/>
      <w:divBdr>
        <w:top w:val="none" w:sz="0" w:space="0" w:color="auto"/>
        <w:left w:val="none" w:sz="0" w:space="0" w:color="auto"/>
        <w:bottom w:val="none" w:sz="0" w:space="0" w:color="auto"/>
        <w:right w:val="none" w:sz="0" w:space="0" w:color="auto"/>
      </w:divBdr>
    </w:div>
    <w:div w:id="1128934838">
      <w:bodyDiv w:val="1"/>
      <w:marLeft w:val="0"/>
      <w:marRight w:val="0"/>
      <w:marTop w:val="0"/>
      <w:marBottom w:val="0"/>
      <w:divBdr>
        <w:top w:val="none" w:sz="0" w:space="0" w:color="auto"/>
        <w:left w:val="none" w:sz="0" w:space="0" w:color="auto"/>
        <w:bottom w:val="none" w:sz="0" w:space="0" w:color="auto"/>
        <w:right w:val="none" w:sz="0" w:space="0" w:color="auto"/>
      </w:divBdr>
    </w:div>
    <w:div w:id="1260215517">
      <w:bodyDiv w:val="1"/>
      <w:marLeft w:val="0"/>
      <w:marRight w:val="0"/>
      <w:marTop w:val="0"/>
      <w:marBottom w:val="0"/>
      <w:divBdr>
        <w:top w:val="none" w:sz="0" w:space="0" w:color="auto"/>
        <w:left w:val="none" w:sz="0" w:space="0" w:color="auto"/>
        <w:bottom w:val="none" w:sz="0" w:space="0" w:color="auto"/>
        <w:right w:val="none" w:sz="0" w:space="0" w:color="auto"/>
      </w:divBdr>
    </w:div>
    <w:div w:id="1356730914">
      <w:bodyDiv w:val="1"/>
      <w:marLeft w:val="0"/>
      <w:marRight w:val="0"/>
      <w:marTop w:val="0"/>
      <w:marBottom w:val="0"/>
      <w:divBdr>
        <w:top w:val="none" w:sz="0" w:space="0" w:color="auto"/>
        <w:left w:val="none" w:sz="0" w:space="0" w:color="auto"/>
        <w:bottom w:val="none" w:sz="0" w:space="0" w:color="auto"/>
        <w:right w:val="none" w:sz="0" w:space="0" w:color="auto"/>
      </w:divBdr>
    </w:div>
    <w:div w:id="1420374065">
      <w:bodyDiv w:val="1"/>
      <w:marLeft w:val="0"/>
      <w:marRight w:val="0"/>
      <w:marTop w:val="0"/>
      <w:marBottom w:val="0"/>
      <w:divBdr>
        <w:top w:val="none" w:sz="0" w:space="0" w:color="auto"/>
        <w:left w:val="none" w:sz="0" w:space="0" w:color="auto"/>
        <w:bottom w:val="none" w:sz="0" w:space="0" w:color="auto"/>
        <w:right w:val="none" w:sz="0" w:space="0" w:color="auto"/>
      </w:divBdr>
    </w:div>
    <w:div w:id="1547373766">
      <w:bodyDiv w:val="1"/>
      <w:marLeft w:val="0"/>
      <w:marRight w:val="0"/>
      <w:marTop w:val="0"/>
      <w:marBottom w:val="0"/>
      <w:divBdr>
        <w:top w:val="none" w:sz="0" w:space="0" w:color="auto"/>
        <w:left w:val="none" w:sz="0" w:space="0" w:color="auto"/>
        <w:bottom w:val="none" w:sz="0" w:space="0" w:color="auto"/>
        <w:right w:val="none" w:sz="0" w:space="0" w:color="auto"/>
      </w:divBdr>
    </w:div>
    <w:div w:id="1559323948">
      <w:bodyDiv w:val="1"/>
      <w:marLeft w:val="0"/>
      <w:marRight w:val="0"/>
      <w:marTop w:val="0"/>
      <w:marBottom w:val="0"/>
      <w:divBdr>
        <w:top w:val="none" w:sz="0" w:space="0" w:color="auto"/>
        <w:left w:val="none" w:sz="0" w:space="0" w:color="auto"/>
        <w:bottom w:val="none" w:sz="0" w:space="0" w:color="auto"/>
        <w:right w:val="none" w:sz="0" w:space="0" w:color="auto"/>
      </w:divBdr>
    </w:div>
    <w:div w:id="1564411863">
      <w:bodyDiv w:val="1"/>
      <w:marLeft w:val="0"/>
      <w:marRight w:val="0"/>
      <w:marTop w:val="0"/>
      <w:marBottom w:val="0"/>
      <w:divBdr>
        <w:top w:val="none" w:sz="0" w:space="0" w:color="auto"/>
        <w:left w:val="none" w:sz="0" w:space="0" w:color="auto"/>
        <w:bottom w:val="none" w:sz="0" w:space="0" w:color="auto"/>
        <w:right w:val="none" w:sz="0" w:space="0" w:color="auto"/>
      </w:divBdr>
    </w:div>
    <w:div w:id="1607617109">
      <w:bodyDiv w:val="1"/>
      <w:marLeft w:val="0"/>
      <w:marRight w:val="0"/>
      <w:marTop w:val="0"/>
      <w:marBottom w:val="0"/>
      <w:divBdr>
        <w:top w:val="none" w:sz="0" w:space="0" w:color="auto"/>
        <w:left w:val="none" w:sz="0" w:space="0" w:color="auto"/>
        <w:bottom w:val="none" w:sz="0" w:space="0" w:color="auto"/>
        <w:right w:val="none" w:sz="0" w:space="0" w:color="auto"/>
      </w:divBdr>
    </w:div>
    <w:div w:id="1781222913">
      <w:bodyDiv w:val="1"/>
      <w:marLeft w:val="0"/>
      <w:marRight w:val="0"/>
      <w:marTop w:val="0"/>
      <w:marBottom w:val="0"/>
      <w:divBdr>
        <w:top w:val="none" w:sz="0" w:space="0" w:color="auto"/>
        <w:left w:val="none" w:sz="0" w:space="0" w:color="auto"/>
        <w:bottom w:val="none" w:sz="0" w:space="0" w:color="auto"/>
        <w:right w:val="none" w:sz="0" w:space="0" w:color="auto"/>
      </w:divBdr>
    </w:div>
    <w:div w:id="1840462814">
      <w:bodyDiv w:val="1"/>
      <w:marLeft w:val="0"/>
      <w:marRight w:val="0"/>
      <w:marTop w:val="0"/>
      <w:marBottom w:val="0"/>
      <w:divBdr>
        <w:top w:val="none" w:sz="0" w:space="0" w:color="auto"/>
        <w:left w:val="none" w:sz="0" w:space="0" w:color="auto"/>
        <w:bottom w:val="none" w:sz="0" w:space="0" w:color="auto"/>
        <w:right w:val="none" w:sz="0" w:space="0" w:color="auto"/>
      </w:divBdr>
    </w:div>
    <w:div w:id="1979411801">
      <w:bodyDiv w:val="1"/>
      <w:marLeft w:val="0"/>
      <w:marRight w:val="0"/>
      <w:marTop w:val="0"/>
      <w:marBottom w:val="0"/>
      <w:divBdr>
        <w:top w:val="none" w:sz="0" w:space="0" w:color="auto"/>
        <w:left w:val="none" w:sz="0" w:space="0" w:color="auto"/>
        <w:bottom w:val="none" w:sz="0" w:space="0" w:color="auto"/>
        <w:right w:val="none" w:sz="0" w:space="0" w:color="auto"/>
      </w:divBdr>
    </w:div>
    <w:div w:id="1985154804">
      <w:bodyDiv w:val="1"/>
      <w:marLeft w:val="0"/>
      <w:marRight w:val="0"/>
      <w:marTop w:val="0"/>
      <w:marBottom w:val="0"/>
      <w:divBdr>
        <w:top w:val="none" w:sz="0" w:space="0" w:color="auto"/>
        <w:left w:val="none" w:sz="0" w:space="0" w:color="auto"/>
        <w:bottom w:val="none" w:sz="0" w:space="0" w:color="auto"/>
        <w:right w:val="none" w:sz="0" w:space="0" w:color="auto"/>
      </w:divBdr>
    </w:div>
    <w:div w:id="20237027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957C7-995C-4B76-A50F-240E4A60A5D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9262</Words>
  <Characters>52799</Characters>
  <Application>Microsoft Office Word</Application>
  <DocSecurity>0</DocSecurity>
  <Lines>439</Lines>
  <Paragraphs>123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Abdullah Alrabiah</cp:lastModifiedBy>
  <cp:revision>2</cp:revision>
  <cp:lastPrinted>2024-11-05T05:40:00Z</cp:lastPrinted>
  <dcterms:created xsi:type="dcterms:W3CDTF">2024-11-05T05:57:00Z</dcterms:created>
  <dcterms:modified xsi:type="dcterms:W3CDTF">2024-11-05T05:57:00Z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