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D54712" w14:textId="77777777" w:rsidR="00076C75" w:rsidRDefault="00076C75" w:rsidP="0079303A">
      <w:pPr>
        <w:outlineLvl w:val="0"/>
        <w:rPr>
          <w:rFonts w:ascii="Sakkal Majalla" w:hAnsi="Sakkal Majalla" w:cs="Sakkal Majalla"/>
          <w:b/>
          <w:bCs/>
          <w:sz w:val="48"/>
          <w:szCs w:val="48"/>
          <w:u w:val="single"/>
          <w:rtl/>
        </w:rPr>
      </w:pPr>
      <w:bookmarkStart w:id="0" w:name="_Toc224703453"/>
    </w:p>
    <w:p w14:paraId="4BDF7EA6" w14:textId="77777777" w:rsidR="00076C75" w:rsidRDefault="00076C75" w:rsidP="00076C75">
      <w:pPr>
        <w:jc w:val="center"/>
        <w:outlineLvl w:val="0"/>
        <w:rPr>
          <w:rFonts w:ascii="Sakkal Majalla" w:hAnsi="Sakkal Majalla" w:cs="Sakkal Majalla"/>
          <w:b/>
          <w:bCs/>
          <w:sz w:val="48"/>
          <w:szCs w:val="48"/>
          <w:u w:val="single"/>
          <w:rtl/>
        </w:rPr>
      </w:pPr>
    </w:p>
    <w:p w14:paraId="24E308A0" w14:textId="77777777" w:rsidR="00076C75" w:rsidRDefault="00076C75" w:rsidP="00076C75">
      <w:pPr>
        <w:jc w:val="center"/>
        <w:outlineLvl w:val="0"/>
        <w:rPr>
          <w:rFonts w:ascii="Sakkal Majalla" w:hAnsi="Sakkal Majalla" w:cs="Sakkal Majalla"/>
          <w:b/>
          <w:bCs/>
          <w:sz w:val="48"/>
          <w:szCs w:val="48"/>
          <w:u w:val="single"/>
          <w:rtl/>
        </w:rPr>
      </w:pPr>
    </w:p>
    <w:p w14:paraId="7775C246" w14:textId="77777777" w:rsidR="00076C75" w:rsidRDefault="00076C75" w:rsidP="00076C75">
      <w:pPr>
        <w:jc w:val="center"/>
        <w:outlineLvl w:val="0"/>
        <w:rPr>
          <w:rFonts w:ascii="Sakkal Majalla" w:hAnsi="Sakkal Majalla" w:cs="Sakkal Majalla"/>
          <w:b/>
          <w:bCs/>
          <w:sz w:val="48"/>
          <w:szCs w:val="48"/>
          <w:u w:val="single"/>
          <w:rtl/>
        </w:rPr>
      </w:pPr>
    </w:p>
    <w:p w14:paraId="67C880BC" w14:textId="77777777" w:rsidR="00076C75" w:rsidRDefault="00076C75" w:rsidP="00076C75">
      <w:pPr>
        <w:jc w:val="center"/>
        <w:outlineLvl w:val="0"/>
        <w:rPr>
          <w:rFonts w:ascii="Sakkal Majalla" w:hAnsi="Sakkal Majalla" w:cs="Sakkal Majalla"/>
          <w:b/>
          <w:bCs/>
          <w:sz w:val="48"/>
          <w:szCs w:val="48"/>
          <w:u w:val="single"/>
          <w:rtl/>
        </w:rPr>
      </w:pPr>
    </w:p>
    <w:p w14:paraId="13F4B0F1" w14:textId="77777777" w:rsidR="00076C75" w:rsidRDefault="00076C75" w:rsidP="00076C75">
      <w:pPr>
        <w:jc w:val="center"/>
        <w:outlineLvl w:val="0"/>
        <w:rPr>
          <w:rFonts w:ascii="Sakkal Majalla" w:hAnsi="Sakkal Majalla" w:cs="Sakkal Majalla"/>
          <w:b/>
          <w:bCs/>
          <w:sz w:val="48"/>
          <w:szCs w:val="48"/>
          <w:u w:val="single"/>
          <w:rtl/>
        </w:rPr>
      </w:pPr>
    </w:p>
    <w:p w14:paraId="2E41E1DC" w14:textId="11FF8DEE" w:rsidR="00076C75" w:rsidRPr="009125CE" w:rsidRDefault="00076C75" w:rsidP="00076C75">
      <w:pPr>
        <w:jc w:val="center"/>
        <w:outlineLvl w:val="0"/>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الفصل الأول</w:t>
      </w:r>
      <w:bookmarkEnd w:id="0"/>
    </w:p>
    <w:p w14:paraId="30827B5B" w14:textId="77777777" w:rsidR="00076C75" w:rsidRDefault="00076C75" w:rsidP="00076C75">
      <w:pPr>
        <w:jc w:val="center"/>
        <w:outlineLvl w:val="0"/>
        <w:rPr>
          <w:rFonts w:ascii="Sakkal Majalla" w:hAnsi="Sakkal Majalla" w:cs="Sakkal Majalla"/>
          <w:sz w:val="28"/>
          <w:szCs w:val="28"/>
          <w:u w:val="single"/>
          <w:rtl/>
        </w:rPr>
      </w:pPr>
      <w:bookmarkStart w:id="1" w:name="_Toc224703454"/>
      <w:r>
        <w:rPr>
          <w:rFonts w:ascii="Sakkal Majalla" w:hAnsi="Sakkal Majalla" w:cs="Sakkal Majalla" w:hint="cs"/>
          <w:sz w:val="28"/>
          <w:szCs w:val="28"/>
          <w:u w:val="single"/>
          <w:rtl/>
        </w:rPr>
        <w:t>الإطار العام للدراسة</w:t>
      </w:r>
      <w:bookmarkEnd w:id="1"/>
    </w:p>
    <w:p w14:paraId="18C32203" w14:textId="77777777" w:rsidR="00076C75" w:rsidRDefault="00076C75" w:rsidP="00076C75">
      <w:pPr>
        <w:rPr>
          <w:rFonts w:ascii="Sakkal Majalla" w:hAnsi="Sakkal Majalla" w:cs="Sakkal Majalla"/>
          <w:sz w:val="28"/>
          <w:szCs w:val="28"/>
          <w:u w:val="single"/>
          <w:rtl/>
        </w:rPr>
      </w:pPr>
    </w:p>
    <w:p w14:paraId="10FC794D" w14:textId="77777777" w:rsidR="00076C75" w:rsidRDefault="00076C75" w:rsidP="00076C75">
      <w:pPr>
        <w:rPr>
          <w:rFonts w:ascii="Sakkal Majalla" w:hAnsi="Sakkal Majalla" w:cs="Sakkal Majalla"/>
          <w:sz w:val="28"/>
          <w:szCs w:val="28"/>
          <w:u w:val="single"/>
          <w:rtl/>
        </w:rPr>
      </w:pPr>
    </w:p>
    <w:p w14:paraId="40C638E4" w14:textId="77777777" w:rsidR="00076C75" w:rsidRDefault="00076C75" w:rsidP="00076C75">
      <w:pPr>
        <w:rPr>
          <w:rFonts w:ascii="Sakkal Majalla" w:hAnsi="Sakkal Majalla" w:cs="Sakkal Majalla"/>
          <w:sz w:val="28"/>
          <w:szCs w:val="28"/>
          <w:u w:val="single"/>
          <w:rtl/>
        </w:rPr>
      </w:pPr>
    </w:p>
    <w:p w14:paraId="0F816C55" w14:textId="77777777" w:rsidR="00076C75" w:rsidRDefault="00076C75" w:rsidP="00076C75">
      <w:pPr>
        <w:rPr>
          <w:rFonts w:ascii="Sakkal Majalla" w:hAnsi="Sakkal Majalla" w:cs="Sakkal Majalla"/>
          <w:sz w:val="28"/>
          <w:szCs w:val="28"/>
          <w:u w:val="single"/>
          <w:rtl/>
        </w:rPr>
      </w:pPr>
    </w:p>
    <w:p w14:paraId="7325A2C3" w14:textId="77777777" w:rsidR="00076C75" w:rsidRDefault="00076C75" w:rsidP="00076C75">
      <w:pPr>
        <w:rPr>
          <w:rFonts w:ascii="Sakkal Majalla" w:hAnsi="Sakkal Majalla" w:cs="Sakkal Majalla"/>
          <w:sz w:val="28"/>
          <w:szCs w:val="28"/>
          <w:u w:val="single"/>
          <w:rtl/>
        </w:rPr>
      </w:pPr>
    </w:p>
    <w:p w14:paraId="05E2014A" w14:textId="77777777" w:rsidR="00076C75" w:rsidRDefault="00076C75" w:rsidP="00076C75">
      <w:pPr>
        <w:rPr>
          <w:rFonts w:ascii="Sakkal Majalla" w:hAnsi="Sakkal Majalla" w:cs="Sakkal Majalla"/>
          <w:sz w:val="28"/>
          <w:szCs w:val="28"/>
          <w:u w:val="single"/>
          <w:rtl/>
        </w:rPr>
      </w:pPr>
    </w:p>
    <w:p w14:paraId="4A581D78" w14:textId="77777777" w:rsidR="00076C75" w:rsidRDefault="00076C75" w:rsidP="00076C75">
      <w:pPr>
        <w:rPr>
          <w:rFonts w:ascii="Sakkal Majalla" w:hAnsi="Sakkal Majalla" w:cs="Sakkal Majalla"/>
          <w:sz w:val="28"/>
          <w:szCs w:val="28"/>
          <w:u w:val="single"/>
          <w:rtl/>
        </w:rPr>
      </w:pPr>
    </w:p>
    <w:p w14:paraId="316F572A" w14:textId="77777777" w:rsidR="00076C75" w:rsidRDefault="00076C75" w:rsidP="00076C75">
      <w:pPr>
        <w:rPr>
          <w:rFonts w:ascii="Sakkal Majalla" w:hAnsi="Sakkal Majalla" w:cs="Sakkal Majalla"/>
          <w:sz w:val="28"/>
          <w:szCs w:val="28"/>
          <w:u w:val="single"/>
        </w:rPr>
      </w:pPr>
    </w:p>
    <w:p w14:paraId="176FC68B" w14:textId="77777777" w:rsidR="00076C75" w:rsidRDefault="00076C75" w:rsidP="00076C75">
      <w:pPr>
        <w:rPr>
          <w:rFonts w:ascii="Sakkal Majalla" w:hAnsi="Sakkal Majalla" w:cs="Sakkal Majalla"/>
          <w:sz w:val="28"/>
          <w:szCs w:val="28"/>
          <w:u w:val="single"/>
          <w:rtl/>
        </w:rPr>
      </w:pPr>
    </w:p>
    <w:p w14:paraId="362085A2" w14:textId="77777777" w:rsidR="00076C75" w:rsidRDefault="00076C75" w:rsidP="00076C75">
      <w:pPr>
        <w:rPr>
          <w:rFonts w:ascii="Sakkal Majalla" w:hAnsi="Sakkal Majalla" w:cs="Sakkal Majalla"/>
          <w:sz w:val="28"/>
          <w:szCs w:val="28"/>
          <w:u w:val="single"/>
          <w:rtl/>
        </w:rPr>
      </w:pPr>
    </w:p>
    <w:p w14:paraId="18B3681A" w14:textId="77777777" w:rsidR="00076C75" w:rsidRDefault="00076C75" w:rsidP="00076C75">
      <w:pPr>
        <w:outlineLvl w:val="0"/>
        <w:rPr>
          <w:rFonts w:ascii="Sakkal Majalla" w:hAnsi="Sakkal Majalla" w:cs="Sakkal Majalla"/>
          <w:sz w:val="28"/>
          <w:szCs w:val="28"/>
          <w:u w:val="single"/>
          <w:rtl/>
        </w:rPr>
      </w:pPr>
      <w:bookmarkStart w:id="2" w:name="_Toc224703455"/>
      <w:r>
        <w:rPr>
          <w:rFonts w:ascii="Sakkal Majalla" w:hAnsi="Sakkal Majalla" w:cs="Sakkal Majalla" w:hint="cs"/>
          <w:sz w:val="28"/>
          <w:szCs w:val="28"/>
          <w:u w:val="single"/>
          <w:rtl/>
        </w:rPr>
        <w:lastRenderedPageBreak/>
        <w:t>المقدمة:</w:t>
      </w:r>
      <w:bookmarkEnd w:id="2"/>
    </w:p>
    <w:p w14:paraId="35AD7587" w14:textId="2B86ED89" w:rsidR="00076C75" w:rsidRDefault="00076C75" w:rsidP="00270423">
      <w:pPr>
        <w:jc w:val="both"/>
        <w:rPr>
          <w:rFonts w:ascii="Sakkal Majalla" w:hAnsi="Sakkal Majalla" w:cs="Sakkal Majalla"/>
          <w:sz w:val="28"/>
          <w:szCs w:val="28"/>
        </w:rPr>
      </w:pPr>
      <w:r>
        <w:rPr>
          <w:rFonts w:ascii="Sakkal Majalla" w:hAnsi="Sakkal Majalla" w:cs="Sakkal Majalla" w:hint="cs"/>
          <w:sz w:val="28"/>
          <w:szCs w:val="28"/>
          <w:rtl/>
        </w:rPr>
        <w:t xml:space="preserve">     لقد انتهجت الشركات على مدى عقود من </w:t>
      </w:r>
      <w:proofErr w:type="spellStart"/>
      <w:r>
        <w:rPr>
          <w:rFonts w:ascii="Sakkal Majalla" w:hAnsi="Sakkal Majalla" w:cs="Sakkal Majalla" w:hint="cs"/>
          <w:sz w:val="28"/>
          <w:szCs w:val="28"/>
          <w:rtl/>
        </w:rPr>
        <w:t>الزمااتباع</w:t>
      </w:r>
      <w:proofErr w:type="spellEnd"/>
      <w:r>
        <w:rPr>
          <w:rFonts w:ascii="Sakkal Majalla" w:hAnsi="Sakkal Majalla" w:cs="Sakkal Majalla" w:hint="cs"/>
          <w:sz w:val="28"/>
          <w:szCs w:val="28"/>
          <w:rtl/>
        </w:rPr>
        <w:t xml:space="preserve"> العديد من المنهجيات المختلفة لضمان استمرار وزيادة إنتاجية الموظفين العاملين فيها. وقد قامت هذه الأساليب بالتركيز على عدة أمور مختلفة منها ما كان متعلقا بالعمليات التشغيلية ومنها ما كان متعلقا ببيئة العمل. وقد تم اعتماد تصميم المكاتب المفتوحة في بيئة العمل في الآونة الأخيرة بشكل كبير في الكثير من الشركات وذلك بغرض تحسين التواصل والتعاون بين الموظفين وبالتالي زيادة الإنتاجية، كما لا يخفى كذلك أن اعتماد هذا النوع من المكاتب أعتمد كذلك لاستغلال أكبر قدر ممكن من المساحة المكتبية ولتوفير المصروفات المتعلقة إيجارات المكاتب حيث يتم وضع أكبر عدد من الموظفين في أقل مساحة ممكنة. مما استدعى إجراء دراسات متعددة على أثر هذا النوع من المكاتب على جودة الإنتاج وكذلك الموظفين. </w:t>
      </w:r>
    </w:p>
    <w:p w14:paraId="5A828BD7" w14:textId="77777777" w:rsidR="00076C75" w:rsidRDefault="00076C75" w:rsidP="00076C75">
      <w:pPr>
        <w:rPr>
          <w:rFonts w:ascii="Sakkal Majalla" w:hAnsi="Sakkal Majalla" w:cs="Sakkal Majalla"/>
          <w:sz w:val="28"/>
          <w:szCs w:val="28"/>
        </w:rPr>
      </w:pPr>
    </w:p>
    <w:p w14:paraId="5D3BA21A" w14:textId="77777777" w:rsidR="00076C75" w:rsidRDefault="00076C75" w:rsidP="00076C75">
      <w:pPr>
        <w:outlineLvl w:val="0"/>
        <w:rPr>
          <w:rFonts w:ascii="Sakkal Majalla" w:hAnsi="Sakkal Majalla" w:cs="Sakkal Majalla"/>
          <w:sz w:val="28"/>
          <w:szCs w:val="28"/>
          <w:u w:val="single"/>
          <w:rtl/>
        </w:rPr>
      </w:pPr>
      <w:bookmarkStart w:id="3" w:name="_Toc224703456"/>
      <w:r w:rsidRPr="00D22171">
        <w:rPr>
          <w:rFonts w:ascii="Sakkal Majalla" w:hAnsi="Sakkal Majalla" w:cs="Sakkal Majalla"/>
          <w:sz w:val="28"/>
          <w:szCs w:val="28"/>
          <w:u w:val="single"/>
          <w:rtl/>
        </w:rPr>
        <w:t>مشكلة الدراسة.</w:t>
      </w:r>
      <w:bookmarkEnd w:id="3"/>
      <w:r w:rsidRPr="00D22171">
        <w:rPr>
          <w:rFonts w:ascii="Sakkal Majalla" w:hAnsi="Sakkal Majalla" w:cs="Sakkal Majalla"/>
          <w:sz w:val="28"/>
          <w:szCs w:val="28"/>
          <w:u w:val="single"/>
          <w:rtl/>
        </w:rPr>
        <w:t xml:space="preserve"> </w:t>
      </w:r>
    </w:p>
    <w:p w14:paraId="53C6A7F8" w14:textId="77777777" w:rsidR="00076C75" w:rsidRDefault="00076C75" w:rsidP="00076C75">
      <w:pPr>
        <w:outlineLvl w:val="0"/>
        <w:rPr>
          <w:rFonts w:ascii="Sakkal Majalla" w:hAnsi="Sakkal Majalla" w:cs="Sakkal Majalla"/>
          <w:sz w:val="28"/>
          <w:szCs w:val="28"/>
          <w:rtl/>
        </w:rPr>
      </w:pPr>
      <w:bookmarkStart w:id="4" w:name="_Toc224703457"/>
      <w:r w:rsidRPr="00C52369">
        <w:rPr>
          <w:rFonts w:ascii="Sakkal Majalla" w:hAnsi="Sakkal Majalla" w:cs="Sakkal Majalla" w:hint="cs"/>
          <w:sz w:val="28"/>
          <w:szCs w:val="28"/>
          <w:rtl/>
        </w:rPr>
        <w:t>سؤال البحث الرئيسي:</w:t>
      </w:r>
      <w:bookmarkEnd w:id="4"/>
    </w:p>
    <w:p w14:paraId="0726BDD9" w14:textId="77777777" w:rsidR="00076C75" w:rsidRDefault="00076C75" w:rsidP="00076C75">
      <w:pPr>
        <w:rPr>
          <w:rFonts w:ascii="Sakkal Majalla" w:hAnsi="Sakkal Majalla" w:cs="Sakkal Majalla"/>
          <w:sz w:val="28"/>
          <w:szCs w:val="28"/>
        </w:rPr>
      </w:pPr>
      <w:r>
        <w:rPr>
          <w:rFonts w:ascii="Sakkal Majalla" w:hAnsi="Sakkal Majalla" w:cs="Sakkal Majalla" w:hint="cs"/>
          <w:sz w:val="28"/>
          <w:szCs w:val="28"/>
          <w:rtl/>
        </w:rPr>
        <w:t xml:space="preserve">التساؤل الرئيسي لهذا البحث هو: </w:t>
      </w:r>
      <w:r w:rsidRPr="00DD655C">
        <w:rPr>
          <w:rFonts w:ascii="Sakkal Majalla" w:hAnsi="Sakkal Majalla" w:cs="Sakkal Majalla" w:hint="cs"/>
          <w:b/>
          <w:bCs/>
          <w:sz w:val="28"/>
          <w:szCs w:val="28"/>
          <w:rtl/>
        </w:rPr>
        <w:t>ما هو تأثير المكاتب المفتوحة على إنتاجية الموظف وكذلك على الصحة النفسية للموظف؟</w:t>
      </w:r>
    </w:p>
    <w:p w14:paraId="744DDEC2" w14:textId="77D24EDA" w:rsidR="00076C75" w:rsidRDefault="00F12318" w:rsidP="00E06534">
      <w:pPr>
        <w:jc w:val="both"/>
        <w:rPr>
          <w:rFonts w:ascii="Sakkal Majalla" w:hAnsi="Sakkal Majalla" w:cs="Sakkal Majalla"/>
          <w:sz w:val="28"/>
          <w:szCs w:val="28"/>
          <w:rtl/>
        </w:rPr>
      </w:pPr>
      <w:r>
        <w:rPr>
          <w:rFonts w:ascii="Sakkal Majalla" w:hAnsi="Sakkal Majalla" w:cs="Sakkal Majalla" w:hint="cs"/>
          <w:sz w:val="28"/>
          <w:szCs w:val="28"/>
          <w:rtl/>
        </w:rPr>
        <w:t xml:space="preserve">حيث نحاول في هذا البحث أن </w:t>
      </w:r>
      <w:r w:rsidR="00E51D72">
        <w:rPr>
          <w:rFonts w:ascii="Sakkal Majalla" w:hAnsi="Sakkal Majalla" w:cs="Sakkal Majalla" w:hint="cs"/>
          <w:sz w:val="28"/>
          <w:szCs w:val="28"/>
          <w:rtl/>
        </w:rPr>
        <w:t xml:space="preserve">نقوم بفهم تأثر هذا النوع من المكاتب </w:t>
      </w:r>
      <w:r w:rsidR="000A40AD">
        <w:rPr>
          <w:rFonts w:ascii="Sakkal Majalla" w:hAnsi="Sakkal Majalla" w:cs="Sakkal Majalla" w:hint="cs"/>
          <w:sz w:val="28"/>
          <w:szCs w:val="28"/>
          <w:rtl/>
        </w:rPr>
        <w:t xml:space="preserve">على إنتاجية الموظف سواء بالسلب أو الايجاب </w:t>
      </w:r>
      <w:r w:rsidR="007C566C">
        <w:rPr>
          <w:rFonts w:ascii="Sakkal Majalla" w:hAnsi="Sakkal Majalla" w:cs="Sakkal Majalla" w:hint="cs"/>
          <w:sz w:val="28"/>
          <w:szCs w:val="28"/>
          <w:rtl/>
        </w:rPr>
        <w:t xml:space="preserve">لتحديد ما إذا كان </w:t>
      </w:r>
      <w:r w:rsidR="0017793C">
        <w:rPr>
          <w:rFonts w:ascii="Sakkal Majalla" w:hAnsi="Sakkal Majalla" w:cs="Sakkal Majalla" w:hint="cs"/>
          <w:sz w:val="28"/>
          <w:szCs w:val="28"/>
          <w:rtl/>
        </w:rPr>
        <w:t xml:space="preserve">هذا النوع من المكاتب يحقق الغاية المرجوة منه بتحقيق أعلى مستوى من </w:t>
      </w:r>
      <w:r w:rsidR="00B63A6E">
        <w:rPr>
          <w:rFonts w:ascii="Sakkal Majalla" w:hAnsi="Sakkal Majalla" w:cs="Sakkal Majalla" w:hint="cs"/>
          <w:sz w:val="28"/>
          <w:szCs w:val="28"/>
          <w:rtl/>
        </w:rPr>
        <w:t>الإنتاجية</w:t>
      </w:r>
      <w:r w:rsidR="0017793C">
        <w:rPr>
          <w:rFonts w:ascii="Sakkal Majalla" w:hAnsi="Sakkal Majalla" w:cs="Sakkal Majalla" w:hint="cs"/>
          <w:sz w:val="28"/>
          <w:szCs w:val="28"/>
          <w:rtl/>
        </w:rPr>
        <w:t>.</w:t>
      </w:r>
    </w:p>
    <w:p w14:paraId="525E9D4B" w14:textId="06A06E77" w:rsidR="0017793C" w:rsidRDefault="0017793C" w:rsidP="00E06534">
      <w:pPr>
        <w:jc w:val="both"/>
        <w:rPr>
          <w:rFonts w:ascii="Sakkal Majalla" w:hAnsi="Sakkal Majalla" w:cs="Sakkal Majalla"/>
          <w:sz w:val="28"/>
          <w:szCs w:val="28"/>
          <w:rtl/>
        </w:rPr>
      </w:pPr>
      <w:r>
        <w:rPr>
          <w:rFonts w:ascii="Sakkal Majalla" w:hAnsi="Sakkal Majalla" w:cs="Sakkal Majalla" w:hint="cs"/>
          <w:sz w:val="28"/>
          <w:szCs w:val="28"/>
          <w:rtl/>
        </w:rPr>
        <w:t>كذلك نقوم بمحاولة</w:t>
      </w:r>
      <w:r w:rsidR="001661FC">
        <w:rPr>
          <w:rFonts w:ascii="Sakkal Majalla" w:hAnsi="Sakkal Majalla" w:cs="Sakkal Majalla" w:hint="cs"/>
          <w:sz w:val="28"/>
          <w:szCs w:val="28"/>
          <w:rtl/>
        </w:rPr>
        <w:t xml:space="preserve"> فهم أثر ذلك على الصحة النفسية للموظف</w:t>
      </w:r>
      <w:r w:rsidR="00A731BC">
        <w:rPr>
          <w:rFonts w:ascii="Sakkal Majalla" w:hAnsi="Sakkal Majalla" w:cs="Sakkal Majalla" w:hint="cs"/>
          <w:sz w:val="28"/>
          <w:szCs w:val="28"/>
          <w:rtl/>
        </w:rPr>
        <w:t>. حتى يتسنى لنا معرفة م</w:t>
      </w:r>
      <w:r w:rsidR="00AC0FC1">
        <w:rPr>
          <w:rFonts w:ascii="Sakkal Majalla" w:hAnsi="Sakkal Majalla" w:cs="Sakkal Majalla" w:hint="cs"/>
          <w:sz w:val="28"/>
          <w:szCs w:val="28"/>
          <w:rtl/>
        </w:rPr>
        <w:t xml:space="preserve">دى تناسب الأداء مع الصحة النفسية حيث </w:t>
      </w:r>
      <w:r w:rsidR="001954E0">
        <w:rPr>
          <w:rFonts w:ascii="Sakkal Majalla" w:hAnsi="Sakkal Majalla" w:cs="Sakkal Majalla" w:hint="cs"/>
          <w:sz w:val="28"/>
          <w:szCs w:val="28"/>
          <w:rtl/>
        </w:rPr>
        <w:t xml:space="preserve">إنه قد يظهر على سبيل المثال بأن المردود لا الإنتاجي </w:t>
      </w:r>
      <w:r w:rsidR="00BB0AC2">
        <w:rPr>
          <w:rFonts w:ascii="Sakkal Majalla" w:hAnsi="Sakkal Majalla" w:cs="Sakkal Majalla" w:hint="cs"/>
          <w:sz w:val="28"/>
          <w:szCs w:val="28"/>
          <w:rtl/>
        </w:rPr>
        <w:t>المنخفض لا يتناسب مع ال</w:t>
      </w:r>
      <w:r w:rsidR="00E06534">
        <w:rPr>
          <w:rFonts w:ascii="Sakkal Majalla" w:hAnsi="Sakkal Majalla" w:cs="Sakkal Majalla" w:hint="cs"/>
          <w:sz w:val="28"/>
          <w:szCs w:val="28"/>
          <w:rtl/>
        </w:rPr>
        <w:t>مستوى المنخفض للصحية النفسية.</w:t>
      </w:r>
    </w:p>
    <w:p w14:paraId="33B5C1C6" w14:textId="77777777" w:rsidR="00E06534" w:rsidRDefault="00E06534" w:rsidP="00E06534">
      <w:pPr>
        <w:jc w:val="both"/>
        <w:rPr>
          <w:rFonts w:ascii="Sakkal Majalla" w:hAnsi="Sakkal Majalla" w:cs="Sakkal Majalla"/>
          <w:sz w:val="28"/>
          <w:szCs w:val="28"/>
        </w:rPr>
      </w:pPr>
    </w:p>
    <w:p w14:paraId="6A67A9C4" w14:textId="77777777" w:rsidR="00076C75" w:rsidRPr="00263515" w:rsidRDefault="00076C75" w:rsidP="00076C75">
      <w:pPr>
        <w:outlineLvl w:val="0"/>
        <w:rPr>
          <w:rFonts w:ascii="Sakkal Majalla" w:hAnsi="Sakkal Majalla" w:cs="Sakkal Majalla"/>
          <w:b/>
          <w:bCs/>
          <w:sz w:val="28"/>
          <w:szCs w:val="28"/>
          <w:rtl/>
        </w:rPr>
      </w:pPr>
      <w:bookmarkStart w:id="5" w:name="_Toc224703458"/>
      <w:r w:rsidRPr="00263515">
        <w:rPr>
          <w:rFonts w:ascii="Sakkal Majalla" w:hAnsi="Sakkal Majalla" w:cs="Sakkal Majalla" w:hint="cs"/>
          <w:b/>
          <w:bCs/>
          <w:sz w:val="28"/>
          <w:szCs w:val="28"/>
          <w:rtl/>
        </w:rPr>
        <w:t>أسئلة البحث الفرعية:</w:t>
      </w:r>
      <w:bookmarkEnd w:id="5"/>
    </w:p>
    <w:p w14:paraId="25E8B69F" w14:textId="77777777" w:rsidR="00076C75" w:rsidRDefault="00076C75" w:rsidP="00076C75">
      <w:pPr>
        <w:pStyle w:val="ListParagraph"/>
        <w:numPr>
          <w:ilvl w:val="0"/>
          <w:numId w:val="1"/>
        </w:numPr>
        <w:rPr>
          <w:rFonts w:ascii="Sakkal Majalla" w:hAnsi="Sakkal Majalla" w:cs="Sakkal Majalla"/>
          <w:sz w:val="28"/>
          <w:szCs w:val="28"/>
        </w:rPr>
      </w:pPr>
      <w:r>
        <w:rPr>
          <w:rFonts w:ascii="Sakkal Majalla" w:hAnsi="Sakkal Majalla" w:cs="Sakkal Majalla" w:hint="cs"/>
          <w:sz w:val="28"/>
          <w:szCs w:val="28"/>
          <w:rtl/>
        </w:rPr>
        <w:t>ما هو تأثير المكاتب المفتوحة على التواصل بين الموظفين؟</w:t>
      </w:r>
    </w:p>
    <w:p w14:paraId="6BB2B33F" w14:textId="77777777" w:rsidR="00076C75" w:rsidRPr="00342457" w:rsidRDefault="00076C75" w:rsidP="00076C75">
      <w:pPr>
        <w:rPr>
          <w:rFonts w:ascii="Sakkal Majalla" w:hAnsi="Sakkal Majalla" w:cs="Sakkal Majalla"/>
          <w:sz w:val="28"/>
          <w:szCs w:val="28"/>
        </w:rPr>
      </w:pPr>
    </w:p>
    <w:p w14:paraId="41936EA6" w14:textId="77777777" w:rsidR="00076C75" w:rsidRPr="005E6BBE" w:rsidRDefault="00076C75" w:rsidP="00076C75">
      <w:pPr>
        <w:pStyle w:val="ListParagraph"/>
        <w:numPr>
          <w:ilvl w:val="0"/>
          <w:numId w:val="1"/>
        </w:numPr>
        <w:rPr>
          <w:rFonts w:ascii="Sakkal Majalla" w:hAnsi="Sakkal Majalla" w:cs="Sakkal Majalla"/>
          <w:sz w:val="28"/>
          <w:szCs w:val="28"/>
          <w:rtl/>
        </w:rPr>
      </w:pPr>
      <w:r>
        <w:rPr>
          <w:rFonts w:ascii="Sakkal Majalla" w:hAnsi="Sakkal Majalla" w:cs="Sakkal Majalla" w:hint="cs"/>
          <w:sz w:val="28"/>
          <w:szCs w:val="28"/>
          <w:rtl/>
        </w:rPr>
        <w:t>ما هو تأثير المكاتب المفتوحة على التعاون بين الموظفين؟</w:t>
      </w:r>
    </w:p>
    <w:p w14:paraId="5008AC66" w14:textId="77777777" w:rsidR="00076C75" w:rsidRPr="00342457" w:rsidRDefault="00076C75" w:rsidP="00076C75">
      <w:pPr>
        <w:rPr>
          <w:rFonts w:ascii="Sakkal Majalla" w:hAnsi="Sakkal Majalla" w:cs="Sakkal Majalla"/>
          <w:sz w:val="28"/>
          <w:szCs w:val="28"/>
        </w:rPr>
      </w:pPr>
    </w:p>
    <w:p w14:paraId="77CA9394" w14:textId="77777777" w:rsidR="00076C75" w:rsidRDefault="00076C75" w:rsidP="00076C75">
      <w:pPr>
        <w:pStyle w:val="ListParagraph"/>
        <w:numPr>
          <w:ilvl w:val="0"/>
          <w:numId w:val="1"/>
        </w:numPr>
        <w:rPr>
          <w:rFonts w:ascii="Sakkal Majalla" w:hAnsi="Sakkal Majalla" w:cs="Sakkal Majalla"/>
          <w:sz w:val="28"/>
          <w:szCs w:val="28"/>
        </w:rPr>
      </w:pPr>
      <w:r>
        <w:rPr>
          <w:rFonts w:ascii="Sakkal Majalla" w:hAnsi="Sakkal Majalla" w:cs="Sakkal Majalla" w:hint="cs"/>
          <w:sz w:val="28"/>
          <w:szCs w:val="28"/>
          <w:rtl/>
        </w:rPr>
        <w:t>ما هو تأثير الضوضاء في المكاتب المفتوحة على الموظفين؟</w:t>
      </w:r>
    </w:p>
    <w:p w14:paraId="318C7C65" w14:textId="77777777" w:rsidR="00076C75" w:rsidRPr="00342457" w:rsidRDefault="00076C75" w:rsidP="00076C75">
      <w:pPr>
        <w:rPr>
          <w:rFonts w:ascii="Sakkal Majalla" w:hAnsi="Sakkal Majalla" w:cs="Sakkal Majalla"/>
          <w:sz w:val="28"/>
          <w:szCs w:val="28"/>
        </w:rPr>
      </w:pPr>
    </w:p>
    <w:p w14:paraId="758CEA42" w14:textId="77777777" w:rsidR="00076C75" w:rsidRDefault="00076C75" w:rsidP="00076C75">
      <w:pPr>
        <w:pStyle w:val="ListParagraph"/>
        <w:numPr>
          <w:ilvl w:val="0"/>
          <w:numId w:val="1"/>
        </w:numPr>
        <w:rPr>
          <w:rFonts w:ascii="Sakkal Majalla" w:hAnsi="Sakkal Majalla" w:cs="Sakkal Majalla"/>
          <w:sz w:val="28"/>
          <w:szCs w:val="28"/>
        </w:rPr>
      </w:pPr>
      <w:r>
        <w:rPr>
          <w:rFonts w:ascii="Sakkal Majalla" w:hAnsi="Sakkal Majalla" w:cs="Sakkal Majalla" w:hint="cs"/>
          <w:sz w:val="28"/>
          <w:szCs w:val="28"/>
          <w:rtl/>
        </w:rPr>
        <w:t>ما هو تأثير انخفاض مستوى الخصوصية في المكاتب المفتوحة على الموظفين؟</w:t>
      </w:r>
    </w:p>
    <w:p w14:paraId="3A03CF54" w14:textId="77777777" w:rsidR="00076C75" w:rsidRPr="00342457" w:rsidRDefault="00076C75" w:rsidP="00076C75">
      <w:pPr>
        <w:pStyle w:val="ListParagraph"/>
        <w:rPr>
          <w:rFonts w:ascii="Sakkal Majalla" w:hAnsi="Sakkal Majalla" w:cs="Sakkal Majalla"/>
          <w:sz w:val="28"/>
          <w:szCs w:val="28"/>
          <w:rtl/>
        </w:rPr>
      </w:pPr>
    </w:p>
    <w:p w14:paraId="3F358BFA" w14:textId="77777777" w:rsidR="00076C75" w:rsidRPr="00342457" w:rsidRDefault="00076C75" w:rsidP="00076C75">
      <w:pPr>
        <w:rPr>
          <w:rFonts w:ascii="Sakkal Majalla" w:hAnsi="Sakkal Majalla" w:cs="Sakkal Majalla"/>
          <w:sz w:val="28"/>
          <w:szCs w:val="28"/>
        </w:rPr>
      </w:pPr>
    </w:p>
    <w:p w14:paraId="0447D416" w14:textId="77777777" w:rsidR="00076C75" w:rsidRDefault="00076C75" w:rsidP="00076C75">
      <w:pPr>
        <w:pStyle w:val="ListParagraph"/>
        <w:numPr>
          <w:ilvl w:val="0"/>
          <w:numId w:val="1"/>
        </w:numPr>
        <w:rPr>
          <w:rFonts w:ascii="Sakkal Majalla" w:hAnsi="Sakkal Majalla" w:cs="Sakkal Majalla"/>
          <w:sz w:val="28"/>
          <w:szCs w:val="28"/>
        </w:rPr>
      </w:pPr>
      <w:r>
        <w:rPr>
          <w:rFonts w:ascii="Sakkal Majalla" w:hAnsi="Sakkal Majalla" w:cs="Sakkal Majalla" w:hint="cs"/>
          <w:sz w:val="28"/>
          <w:szCs w:val="28"/>
          <w:rtl/>
        </w:rPr>
        <w:t>ما هو تأثير انخفاض مستوى السرية في المكاتب المفتوحة على الموظفين؟</w:t>
      </w:r>
    </w:p>
    <w:p w14:paraId="529FF06F" w14:textId="77777777" w:rsidR="00076C75" w:rsidRPr="00342457" w:rsidRDefault="00076C75" w:rsidP="00076C75">
      <w:pPr>
        <w:rPr>
          <w:rFonts w:ascii="Sakkal Majalla" w:hAnsi="Sakkal Majalla" w:cs="Sakkal Majalla"/>
          <w:sz w:val="28"/>
          <w:szCs w:val="28"/>
        </w:rPr>
      </w:pPr>
    </w:p>
    <w:p w14:paraId="5CD7C51D" w14:textId="77777777" w:rsidR="00076C75" w:rsidRDefault="00076C75" w:rsidP="00076C75">
      <w:pPr>
        <w:rPr>
          <w:rFonts w:ascii="Sakkal Majalla" w:hAnsi="Sakkal Majalla" w:cs="Sakkal Majalla"/>
          <w:sz w:val="28"/>
          <w:szCs w:val="28"/>
          <w:u w:val="single"/>
          <w:rtl/>
        </w:rPr>
      </w:pPr>
    </w:p>
    <w:p w14:paraId="5CB1CDDD" w14:textId="77777777" w:rsidR="00076C75" w:rsidRDefault="00076C75" w:rsidP="00076C75">
      <w:pPr>
        <w:outlineLvl w:val="0"/>
        <w:rPr>
          <w:rFonts w:ascii="Sakkal Majalla" w:hAnsi="Sakkal Majalla" w:cs="Sakkal Majalla"/>
          <w:sz w:val="28"/>
          <w:szCs w:val="28"/>
          <w:u w:val="single"/>
          <w:rtl/>
        </w:rPr>
      </w:pPr>
      <w:bookmarkStart w:id="6" w:name="_Toc224703459"/>
      <w:r w:rsidRPr="00D22171">
        <w:rPr>
          <w:rFonts w:ascii="Sakkal Majalla" w:hAnsi="Sakkal Majalla" w:cs="Sakkal Majalla"/>
          <w:sz w:val="28"/>
          <w:szCs w:val="28"/>
          <w:u w:val="single"/>
          <w:rtl/>
        </w:rPr>
        <w:t>أهمية الدراسة.</w:t>
      </w:r>
      <w:bookmarkEnd w:id="6"/>
      <w:r w:rsidRPr="00D22171">
        <w:rPr>
          <w:rFonts w:ascii="Sakkal Majalla" w:hAnsi="Sakkal Majalla" w:cs="Sakkal Majalla"/>
          <w:sz w:val="28"/>
          <w:szCs w:val="28"/>
          <w:u w:val="single"/>
          <w:rtl/>
        </w:rPr>
        <w:t xml:space="preserve"> </w:t>
      </w:r>
    </w:p>
    <w:p w14:paraId="2C337971" w14:textId="72883C3C" w:rsidR="00076C75" w:rsidRDefault="00076C75" w:rsidP="00270423">
      <w:pPr>
        <w:jc w:val="both"/>
        <w:rPr>
          <w:rFonts w:ascii="Sakkal Majalla" w:hAnsi="Sakkal Majalla" w:cs="Sakkal Majalla"/>
          <w:sz w:val="28"/>
          <w:szCs w:val="28"/>
          <w:rtl/>
        </w:rPr>
      </w:pPr>
      <w:r>
        <w:rPr>
          <w:rFonts w:ascii="Sakkal Majalla" w:hAnsi="Sakkal Majalla" w:cs="Sakkal Majalla" w:hint="cs"/>
          <w:sz w:val="28"/>
          <w:szCs w:val="28"/>
          <w:rtl/>
        </w:rPr>
        <w:t xml:space="preserve">     تتمثل أهمية الدراسة في تناولها مسألة حيوية تخص بيئة العمل التي يتعرض لها الموظفين في مقرات العمل ونهدف في البحث إلى تسليط الضوء على إحدى أهم العوامل في ليئة العمل ألا وهي نموذج تصميم المكاتب المفتوحة وفهم تأثيراتها على إنتاجية الموظف وصحته النفسيةـ</w:t>
      </w:r>
      <w:r w:rsidR="00427E64">
        <w:rPr>
          <w:rFonts w:ascii="Sakkal Majalla" w:hAnsi="Sakkal Majalla" w:cs="Sakkal Majalla" w:hint="cs"/>
          <w:sz w:val="28"/>
          <w:szCs w:val="28"/>
          <w:rtl/>
        </w:rPr>
        <w:t xml:space="preserve"> </w:t>
      </w:r>
      <w:r w:rsidR="007B0B99">
        <w:rPr>
          <w:rFonts w:ascii="Sakkal Majalla" w:hAnsi="Sakkal Majalla" w:cs="Sakkal Majalla" w:hint="cs"/>
          <w:sz w:val="28"/>
          <w:szCs w:val="28"/>
          <w:rtl/>
        </w:rPr>
        <w:t xml:space="preserve">حيث </w:t>
      </w:r>
      <w:r w:rsidR="000C068A">
        <w:rPr>
          <w:rFonts w:ascii="Sakkal Majalla" w:hAnsi="Sakkal Majalla" w:cs="Sakkal Majalla" w:hint="cs"/>
          <w:sz w:val="28"/>
          <w:szCs w:val="28"/>
          <w:rtl/>
        </w:rPr>
        <w:t>إنه</w:t>
      </w:r>
      <w:r w:rsidR="007B0B99">
        <w:rPr>
          <w:rFonts w:ascii="Sakkal Majalla" w:hAnsi="Sakkal Majalla" w:cs="Sakkal Majalla" w:hint="cs"/>
          <w:sz w:val="28"/>
          <w:szCs w:val="28"/>
          <w:rtl/>
        </w:rPr>
        <w:t xml:space="preserve"> وكما سيظهر لا حقا عن مناقشة الدراسات السابقة في </w:t>
      </w:r>
      <w:r w:rsidR="002B1709">
        <w:rPr>
          <w:rFonts w:ascii="Sakkal Majalla" w:hAnsi="Sakkal Majalla" w:cs="Sakkal Majalla" w:hint="cs"/>
          <w:sz w:val="28"/>
          <w:szCs w:val="28"/>
          <w:rtl/>
        </w:rPr>
        <w:t>هذا المجال لم يتمم تحديد ال</w:t>
      </w:r>
      <w:r w:rsidR="00DB5518">
        <w:rPr>
          <w:rFonts w:ascii="Sakkal Majalla" w:hAnsi="Sakkal Majalla" w:cs="Sakkal Majalla" w:hint="cs"/>
          <w:sz w:val="28"/>
          <w:szCs w:val="28"/>
          <w:rtl/>
        </w:rPr>
        <w:t xml:space="preserve">محاور الخاصة </w:t>
      </w:r>
      <w:r w:rsidR="005435D9">
        <w:rPr>
          <w:rFonts w:ascii="Sakkal Majalla" w:hAnsi="Sakkal Majalla" w:cs="Sakkal Majalla" w:hint="cs"/>
          <w:sz w:val="28"/>
          <w:szCs w:val="28"/>
          <w:rtl/>
        </w:rPr>
        <w:t xml:space="preserve">بالأداء </w:t>
      </w:r>
      <w:r w:rsidR="00617022">
        <w:rPr>
          <w:rFonts w:ascii="Sakkal Majalla" w:hAnsi="Sakkal Majalla" w:cs="Sakkal Majalla" w:hint="cs"/>
          <w:sz w:val="28"/>
          <w:szCs w:val="28"/>
          <w:rtl/>
        </w:rPr>
        <w:t>وكذلك بالصحة النفسية.</w:t>
      </w:r>
    </w:p>
    <w:p w14:paraId="596E72AF" w14:textId="684A8299" w:rsidR="00617022" w:rsidRDefault="00617022" w:rsidP="00076C75">
      <w:pPr>
        <w:rPr>
          <w:rFonts w:ascii="Sakkal Majalla" w:hAnsi="Sakkal Majalla" w:cs="Sakkal Majalla"/>
          <w:sz w:val="28"/>
          <w:szCs w:val="28"/>
          <w:rtl/>
        </w:rPr>
      </w:pPr>
      <w:r>
        <w:rPr>
          <w:rFonts w:ascii="Sakkal Majalla" w:hAnsi="Sakkal Majalla" w:cs="Sakkal Majalla" w:hint="cs"/>
          <w:sz w:val="28"/>
          <w:szCs w:val="28"/>
          <w:rtl/>
        </w:rPr>
        <w:t xml:space="preserve">لقد قمنا في هذا البحث </w:t>
      </w:r>
      <w:r w:rsidR="00CF5D76">
        <w:rPr>
          <w:rFonts w:ascii="Sakkal Majalla" w:hAnsi="Sakkal Majalla" w:cs="Sakkal Majalla" w:hint="cs"/>
          <w:sz w:val="28"/>
          <w:szCs w:val="28"/>
          <w:rtl/>
        </w:rPr>
        <w:t>بتحديد ثلاثة محاور للأداء هي الأكثر شيوعا</w:t>
      </w:r>
      <w:r w:rsidR="00304986">
        <w:rPr>
          <w:rFonts w:ascii="Sakkal Majalla" w:hAnsi="Sakkal Majalla" w:cs="Sakkal Majalla" w:hint="cs"/>
          <w:sz w:val="28"/>
          <w:szCs w:val="28"/>
          <w:rtl/>
        </w:rPr>
        <w:t xml:space="preserve"> كأسباب لاستخدام هذا النوع من المكاتب وهي</w:t>
      </w:r>
      <w:r w:rsidR="009C5608">
        <w:rPr>
          <w:rFonts w:ascii="Sakkal Majalla" w:hAnsi="Sakkal Majalla" w:cs="Sakkal Majalla" w:hint="cs"/>
          <w:sz w:val="28"/>
          <w:szCs w:val="28"/>
          <w:rtl/>
        </w:rPr>
        <w:t>:</w:t>
      </w:r>
    </w:p>
    <w:p w14:paraId="2AA18C94" w14:textId="2E99F3B8" w:rsidR="009C5608" w:rsidRDefault="00D00F85" w:rsidP="00F05EF4">
      <w:pPr>
        <w:pStyle w:val="ListParagraph"/>
        <w:numPr>
          <w:ilvl w:val="0"/>
          <w:numId w:val="25"/>
        </w:numPr>
        <w:spacing w:line="360" w:lineRule="auto"/>
        <w:rPr>
          <w:rFonts w:ascii="Sakkal Majalla" w:hAnsi="Sakkal Majalla" w:cs="Sakkal Majalla"/>
          <w:sz w:val="28"/>
          <w:szCs w:val="28"/>
        </w:rPr>
      </w:pPr>
      <w:r>
        <w:rPr>
          <w:rFonts w:ascii="Sakkal Majalla" w:hAnsi="Sakkal Majalla" w:cs="Sakkal Majalla" w:hint="cs"/>
          <w:sz w:val="28"/>
          <w:szCs w:val="28"/>
          <w:rtl/>
        </w:rPr>
        <w:t>الإنتاجية:</w:t>
      </w:r>
      <w:r w:rsidR="009C5608">
        <w:rPr>
          <w:rFonts w:ascii="Sakkal Majalla" w:hAnsi="Sakkal Majalla" w:cs="Sakkal Majalla" w:hint="cs"/>
          <w:sz w:val="28"/>
          <w:szCs w:val="28"/>
          <w:rtl/>
        </w:rPr>
        <w:t xml:space="preserve"> حيث </w:t>
      </w:r>
      <w:r w:rsidR="007F6996">
        <w:rPr>
          <w:rFonts w:ascii="Sakkal Majalla" w:hAnsi="Sakkal Majalla" w:cs="Sakkal Majalla" w:hint="cs"/>
          <w:sz w:val="28"/>
          <w:szCs w:val="28"/>
          <w:rtl/>
        </w:rPr>
        <w:t>يفترض</w:t>
      </w:r>
      <w:r w:rsidR="00CE59AA">
        <w:rPr>
          <w:rFonts w:ascii="Sakkal Majalla" w:hAnsi="Sakkal Majalla" w:cs="Sakkal Majalla" w:hint="cs"/>
          <w:sz w:val="28"/>
          <w:szCs w:val="28"/>
          <w:rtl/>
        </w:rPr>
        <w:t xml:space="preserve"> بأن العمل في المكاتب المفتوحة يزيد من مستوى الإنتاجية.</w:t>
      </w:r>
    </w:p>
    <w:p w14:paraId="031AA94D" w14:textId="3DB66170" w:rsidR="00CE59AA" w:rsidRDefault="007F6996" w:rsidP="00F05EF4">
      <w:pPr>
        <w:pStyle w:val="ListParagraph"/>
        <w:numPr>
          <w:ilvl w:val="0"/>
          <w:numId w:val="25"/>
        </w:numPr>
        <w:spacing w:line="360" w:lineRule="auto"/>
        <w:rPr>
          <w:rFonts w:ascii="Sakkal Majalla" w:hAnsi="Sakkal Majalla" w:cs="Sakkal Majalla"/>
          <w:sz w:val="28"/>
          <w:szCs w:val="28"/>
        </w:rPr>
      </w:pPr>
      <w:r>
        <w:rPr>
          <w:rFonts w:ascii="Sakkal Majalla" w:hAnsi="Sakkal Majalla" w:cs="Sakkal Majalla" w:hint="cs"/>
          <w:sz w:val="28"/>
          <w:szCs w:val="28"/>
          <w:rtl/>
        </w:rPr>
        <w:t xml:space="preserve">التواصل: حيث يفترض بأن </w:t>
      </w:r>
      <w:r w:rsidR="0024061D">
        <w:rPr>
          <w:rFonts w:ascii="Sakkal Majalla" w:hAnsi="Sakkal Majalla" w:cs="Sakkal Majalla" w:hint="cs"/>
          <w:sz w:val="28"/>
          <w:szCs w:val="28"/>
          <w:rtl/>
        </w:rPr>
        <w:t>العمل في المكاتب المفتوحة يزيد من مستوى التواصل بين الموظفين.</w:t>
      </w:r>
    </w:p>
    <w:p w14:paraId="5036AF74" w14:textId="3D5DDF81" w:rsidR="0024061D" w:rsidRDefault="0024061D" w:rsidP="00F05EF4">
      <w:pPr>
        <w:pStyle w:val="ListParagraph"/>
        <w:numPr>
          <w:ilvl w:val="0"/>
          <w:numId w:val="25"/>
        </w:numPr>
        <w:spacing w:line="360" w:lineRule="auto"/>
        <w:rPr>
          <w:rFonts w:ascii="Sakkal Majalla" w:hAnsi="Sakkal Majalla" w:cs="Sakkal Majalla"/>
          <w:sz w:val="28"/>
          <w:szCs w:val="28"/>
        </w:rPr>
      </w:pPr>
      <w:r>
        <w:rPr>
          <w:rFonts w:ascii="Sakkal Majalla" w:hAnsi="Sakkal Majalla" w:cs="Sakkal Majalla" w:hint="cs"/>
          <w:sz w:val="28"/>
          <w:szCs w:val="28"/>
          <w:rtl/>
        </w:rPr>
        <w:t xml:space="preserve">التعاون: حيث يفترض بأن </w:t>
      </w:r>
      <w:r w:rsidR="00D00F85">
        <w:rPr>
          <w:rFonts w:ascii="Sakkal Majalla" w:hAnsi="Sakkal Majalla" w:cs="Sakkal Majalla" w:hint="cs"/>
          <w:sz w:val="28"/>
          <w:szCs w:val="28"/>
          <w:rtl/>
        </w:rPr>
        <w:t>العمل في المكاتب المفتوحة يزيد من مستوى التعاون بين الموظفين.</w:t>
      </w:r>
    </w:p>
    <w:p w14:paraId="6EE4F3A0" w14:textId="0E127257" w:rsidR="00A81723" w:rsidRDefault="00A81723" w:rsidP="00A81723">
      <w:pPr>
        <w:rPr>
          <w:rFonts w:ascii="Sakkal Majalla" w:hAnsi="Sakkal Majalla" w:cs="Sakkal Majalla"/>
          <w:sz w:val="28"/>
          <w:szCs w:val="28"/>
          <w:rtl/>
        </w:rPr>
      </w:pPr>
      <w:r>
        <w:rPr>
          <w:rFonts w:ascii="Sakkal Majalla" w:hAnsi="Sakkal Majalla" w:cs="Sakkal Majalla" w:hint="cs"/>
          <w:sz w:val="28"/>
          <w:szCs w:val="28"/>
          <w:rtl/>
        </w:rPr>
        <w:t xml:space="preserve">وكذلك قمنا بتحديد ثلاثة محاور </w:t>
      </w:r>
      <w:r w:rsidR="007668CD">
        <w:rPr>
          <w:rFonts w:ascii="Sakkal Majalla" w:hAnsi="Sakkal Majalla" w:cs="Sakkal Majalla" w:hint="cs"/>
          <w:sz w:val="28"/>
          <w:szCs w:val="28"/>
          <w:rtl/>
        </w:rPr>
        <w:t>هي الأكثر شيوعا كمشكلات للصحة النفسية في بيئات العمل وهي:</w:t>
      </w:r>
    </w:p>
    <w:p w14:paraId="7D624AB4" w14:textId="548C2DAB" w:rsidR="007668CD" w:rsidRDefault="000C068A" w:rsidP="00F05EF4">
      <w:pPr>
        <w:pStyle w:val="ListParagraph"/>
        <w:numPr>
          <w:ilvl w:val="0"/>
          <w:numId w:val="26"/>
        </w:numPr>
        <w:spacing w:line="360" w:lineRule="auto"/>
        <w:rPr>
          <w:rFonts w:ascii="Sakkal Majalla" w:hAnsi="Sakkal Majalla" w:cs="Sakkal Majalla"/>
          <w:sz w:val="28"/>
          <w:szCs w:val="28"/>
        </w:rPr>
      </w:pPr>
      <w:r>
        <w:rPr>
          <w:rFonts w:ascii="Sakkal Majalla" w:hAnsi="Sakkal Majalla" w:cs="Sakkal Majalla" w:hint="cs"/>
          <w:sz w:val="28"/>
          <w:szCs w:val="28"/>
          <w:rtl/>
        </w:rPr>
        <w:t>الضوضاء</w:t>
      </w:r>
      <w:r w:rsidR="00F05EF4">
        <w:rPr>
          <w:rFonts w:ascii="Sakkal Majalla" w:hAnsi="Sakkal Majalla" w:cs="Sakkal Majalla" w:hint="cs"/>
          <w:sz w:val="28"/>
          <w:szCs w:val="28"/>
          <w:rtl/>
        </w:rPr>
        <w:t>.</w:t>
      </w:r>
    </w:p>
    <w:p w14:paraId="220DA629" w14:textId="7CBBCAFE" w:rsidR="00F05EF4" w:rsidRDefault="00F05EF4" w:rsidP="00F05EF4">
      <w:pPr>
        <w:pStyle w:val="ListParagraph"/>
        <w:numPr>
          <w:ilvl w:val="0"/>
          <w:numId w:val="26"/>
        </w:numPr>
        <w:spacing w:line="360" w:lineRule="auto"/>
        <w:rPr>
          <w:rFonts w:ascii="Sakkal Majalla" w:hAnsi="Sakkal Majalla" w:cs="Sakkal Majalla"/>
          <w:sz w:val="28"/>
          <w:szCs w:val="28"/>
        </w:rPr>
      </w:pPr>
      <w:r>
        <w:rPr>
          <w:rFonts w:ascii="Sakkal Majalla" w:hAnsi="Sakkal Majalla" w:cs="Sakkal Majalla" w:hint="cs"/>
          <w:sz w:val="28"/>
          <w:szCs w:val="28"/>
          <w:rtl/>
        </w:rPr>
        <w:t>الخصوصية.</w:t>
      </w:r>
    </w:p>
    <w:p w14:paraId="5C4FD9A1" w14:textId="3489615F" w:rsidR="00F05EF4" w:rsidRPr="00F05EF4" w:rsidRDefault="00F05EF4" w:rsidP="00F05EF4">
      <w:pPr>
        <w:pStyle w:val="ListParagraph"/>
        <w:numPr>
          <w:ilvl w:val="0"/>
          <w:numId w:val="26"/>
        </w:numPr>
        <w:spacing w:line="360" w:lineRule="auto"/>
        <w:rPr>
          <w:rFonts w:ascii="Sakkal Majalla" w:hAnsi="Sakkal Majalla" w:cs="Sakkal Majalla"/>
          <w:sz w:val="28"/>
          <w:szCs w:val="28"/>
          <w:rtl/>
        </w:rPr>
      </w:pPr>
      <w:r>
        <w:rPr>
          <w:rFonts w:ascii="Sakkal Majalla" w:hAnsi="Sakkal Majalla" w:cs="Sakkal Majalla" w:hint="cs"/>
          <w:sz w:val="28"/>
          <w:szCs w:val="28"/>
          <w:rtl/>
        </w:rPr>
        <w:t>السرية.</w:t>
      </w:r>
    </w:p>
    <w:p w14:paraId="4DC6BBF1" w14:textId="77777777" w:rsidR="00076C75" w:rsidRDefault="00076C75" w:rsidP="00076C75">
      <w:pPr>
        <w:rPr>
          <w:rFonts w:ascii="Sakkal Majalla" w:hAnsi="Sakkal Majalla" w:cs="Sakkal Majalla"/>
          <w:sz w:val="28"/>
          <w:szCs w:val="28"/>
          <w:rtl/>
        </w:rPr>
      </w:pPr>
    </w:p>
    <w:p w14:paraId="76098225" w14:textId="77777777" w:rsidR="00B60FDC" w:rsidRDefault="00B60FDC" w:rsidP="00076C75">
      <w:pPr>
        <w:rPr>
          <w:rFonts w:ascii="Sakkal Majalla" w:hAnsi="Sakkal Majalla" w:cs="Sakkal Majalla"/>
          <w:sz w:val="28"/>
          <w:szCs w:val="28"/>
          <w:rtl/>
        </w:rPr>
      </w:pPr>
    </w:p>
    <w:p w14:paraId="616B22E5" w14:textId="77777777" w:rsidR="00B60FDC" w:rsidRDefault="00B60FDC" w:rsidP="00076C75">
      <w:pPr>
        <w:rPr>
          <w:rFonts w:ascii="Sakkal Majalla" w:hAnsi="Sakkal Majalla" w:cs="Sakkal Majalla"/>
          <w:sz w:val="28"/>
          <w:szCs w:val="28"/>
          <w:rtl/>
        </w:rPr>
      </w:pPr>
    </w:p>
    <w:p w14:paraId="5C24E8DC" w14:textId="77777777" w:rsidR="00076C75" w:rsidRDefault="00076C75" w:rsidP="00076C75">
      <w:pPr>
        <w:outlineLvl w:val="0"/>
        <w:rPr>
          <w:rFonts w:ascii="Sakkal Majalla" w:hAnsi="Sakkal Majalla" w:cs="Sakkal Majalla"/>
          <w:sz w:val="28"/>
          <w:szCs w:val="28"/>
          <w:rtl/>
        </w:rPr>
      </w:pPr>
      <w:bookmarkStart w:id="7" w:name="_Toc224703460"/>
      <w:r>
        <w:rPr>
          <w:rFonts w:ascii="Sakkal Majalla" w:hAnsi="Sakkal Majalla" w:cs="Sakkal Majalla" w:hint="cs"/>
          <w:sz w:val="28"/>
          <w:szCs w:val="28"/>
          <w:u w:val="single"/>
          <w:rtl/>
        </w:rPr>
        <w:lastRenderedPageBreak/>
        <w:t>أهمية البحث النظرية:</w:t>
      </w:r>
      <w:bookmarkEnd w:id="7"/>
      <w:r>
        <w:rPr>
          <w:rFonts w:ascii="Sakkal Majalla" w:hAnsi="Sakkal Majalla" w:cs="Sakkal Majalla" w:hint="cs"/>
          <w:sz w:val="28"/>
          <w:szCs w:val="28"/>
          <w:u w:val="single"/>
          <w:rtl/>
        </w:rPr>
        <w:t xml:space="preserve"> </w:t>
      </w:r>
    </w:p>
    <w:p w14:paraId="0F0637BC" w14:textId="77777777" w:rsidR="00076C75" w:rsidRDefault="00076C75" w:rsidP="00B5068E">
      <w:pPr>
        <w:pStyle w:val="ListParagraph"/>
        <w:numPr>
          <w:ilvl w:val="0"/>
          <w:numId w:val="1"/>
        </w:numPr>
        <w:spacing w:line="360" w:lineRule="auto"/>
        <w:rPr>
          <w:rFonts w:ascii="Sakkal Majalla" w:hAnsi="Sakkal Majalla" w:cs="Sakkal Majalla"/>
          <w:sz w:val="28"/>
          <w:szCs w:val="28"/>
        </w:rPr>
      </w:pPr>
      <w:r>
        <w:rPr>
          <w:rFonts w:ascii="Sakkal Majalla" w:hAnsi="Sakkal Majalla" w:cs="Sakkal Majalla" w:hint="cs"/>
          <w:sz w:val="28"/>
          <w:szCs w:val="28"/>
          <w:rtl/>
        </w:rPr>
        <w:t>توسيع قاعدة البيانات المعرفية الخاصة ببيئة العامل وأثرها على إنتاج الموظف وصحته النفسية.</w:t>
      </w:r>
    </w:p>
    <w:p w14:paraId="7C94EBC7" w14:textId="77777777" w:rsidR="00076C75" w:rsidRDefault="00076C75" w:rsidP="00B5068E">
      <w:pPr>
        <w:pStyle w:val="ListParagraph"/>
        <w:numPr>
          <w:ilvl w:val="0"/>
          <w:numId w:val="1"/>
        </w:numPr>
        <w:spacing w:line="360" w:lineRule="auto"/>
        <w:rPr>
          <w:rFonts w:ascii="Sakkal Majalla" w:hAnsi="Sakkal Majalla" w:cs="Sakkal Majalla"/>
          <w:sz w:val="28"/>
          <w:szCs w:val="28"/>
        </w:rPr>
      </w:pPr>
      <w:r>
        <w:rPr>
          <w:rFonts w:ascii="Sakkal Majalla" w:hAnsi="Sakkal Majalla" w:cs="Sakkal Majalla" w:hint="cs"/>
          <w:sz w:val="28"/>
          <w:szCs w:val="28"/>
          <w:rtl/>
        </w:rPr>
        <w:t>إنشاء قاعدة بيانات أولية في مجال الدراسة في المملكة.</w:t>
      </w:r>
    </w:p>
    <w:p w14:paraId="7826323E" w14:textId="77777777" w:rsidR="00076C75" w:rsidRDefault="00076C75" w:rsidP="00B5068E">
      <w:pPr>
        <w:pStyle w:val="ListParagraph"/>
        <w:numPr>
          <w:ilvl w:val="0"/>
          <w:numId w:val="1"/>
        </w:numPr>
        <w:spacing w:line="360" w:lineRule="auto"/>
        <w:rPr>
          <w:rFonts w:ascii="Sakkal Majalla" w:hAnsi="Sakkal Majalla" w:cs="Sakkal Majalla"/>
          <w:sz w:val="28"/>
          <w:szCs w:val="28"/>
        </w:rPr>
      </w:pPr>
      <w:r>
        <w:rPr>
          <w:rFonts w:ascii="Sakkal Majalla" w:hAnsi="Sakkal Majalla" w:cs="Sakkal Majalla" w:hint="cs"/>
          <w:sz w:val="28"/>
          <w:szCs w:val="28"/>
          <w:rtl/>
        </w:rPr>
        <w:t>الإسهام في توسيع البيانات المعرفية الخاصة بمجال البحث لتكوين نظريات أكثر دقة في هذا المجال.</w:t>
      </w:r>
    </w:p>
    <w:p w14:paraId="6C626596" w14:textId="77777777" w:rsidR="00076C75" w:rsidRDefault="00076C75" w:rsidP="00076C75">
      <w:pPr>
        <w:outlineLvl w:val="0"/>
        <w:rPr>
          <w:rFonts w:ascii="Sakkal Majalla" w:hAnsi="Sakkal Majalla" w:cs="Sakkal Majalla"/>
          <w:sz w:val="28"/>
          <w:szCs w:val="28"/>
          <w:rtl/>
        </w:rPr>
      </w:pPr>
      <w:bookmarkStart w:id="8" w:name="_Toc224703461"/>
      <w:r>
        <w:rPr>
          <w:rFonts w:ascii="Sakkal Majalla" w:hAnsi="Sakkal Majalla" w:cs="Sakkal Majalla" w:hint="cs"/>
          <w:sz w:val="28"/>
          <w:szCs w:val="28"/>
          <w:u w:val="single"/>
          <w:rtl/>
        </w:rPr>
        <w:t>أهمية البحث العملية:</w:t>
      </w:r>
      <w:bookmarkEnd w:id="8"/>
    </w:p>
    <w:p w14:paraId="15E02F72" w14:textId="77777777" w:rsidR="00076C75" w:rsidRDefault="00076C75" w:rsidP="00B5068E">
      <w:pPr>
        <w:pStyle w:val="ListParagraph"/>
        <w:numPr>
          <w:ilvl w:val="0"/>
          <w:numId w:val="1"/>
        </w:numPr>
        <w:spacing w:line="360" w:lineRule="auto"/>
        <w:rPr>
          <w:rFonts w:ascii="Sakkal Majalla" w:hAnsi="Sakkal Majalla" w:cs="Sakkal Majalla"/>
          <w:sz w:val="28"/>
          <w:szCs w:val="28"/>
        </w:rPr>
      </w:pPr>
      <w:r>
        <w:rPr>
          <w:rFonts w:ascii="Sakkal Majalla" w:hAnsi="Sakkal Majalla" w:cs="Sakkal Majalla" w:hint="cs"/>
          <w:sz w:val="28"/>
          <w:szCs w:val="28"/>
          <w:rtl/>
        </w:rPr>
        <w:t>يساهم البحث في فهم أثر التصميم المكتبي وبالتالي يساعد المنشآت في اختيار التصاميم المكتبية الملائمة.</w:t>
      </w:r>
    </w:p>
    <w:p w14:paraId="5488D6F2" w14:textId="77777777" w:rsidR="00076C75" w:rsidRDefault="00076C75" w:rsidP="00B5068E">
      <w:pPr>
        <w:pStyle w:val="ListParagraph"/>
        <w:numPr>
          <w:ilvl w:val="0"/>
          <w:numId w:val="1"/>
        </w:numPr>
        <w:spacing w:line="360" w:lineRule="auto"/>
        <w:rPr>
          <w:rFonts w:ascii="Sakkal Majalla" w:hAnsi="Sakkal Majalla" w:cs="Sakkal Majalla"/>
          <w:sz w:val="28"/>
          <w:szCs w:val="28"/>
        </w:rPr>
      </w:pPr>
      <w:r>
        <w:rPr>
          <w:rFonts w:ascii="Sakkal Majalla" w:hAnsi="Sakkal Majalla" w:cs="Sakkal Majalla" w:hint="cs"/>
          <w:sz w:val="28"/>
          <w:szCs w:val="28"/>
          <w:rtl/>
        </w:rPr>
        <w:t>يمكن للبحث تأكيد أو نفي الانطباعات السائدة بخصوص تصميم المكاتب وبالتالي تأثيره على القرارات المرتبطة بذلك.</w:t>
      </w:r>
    </w:p>
    <w:p w14:paraId="20AAD40A" w14:textId="77777777" w:rsidR="00076C75" w:rsidRDefault="00076C75" w:rsidP="00076C75">
      <w:pPr>
        <w:rPr>
          <w:rFonts w:ascii="Sakkal Majalla" w:hAnsi="Sakkal Majalla" w:cs="Sakkal Majalla"/>
          <w:sz w:val="28"/>
          <w:szCs w:val="28"/>
          <w:u w:val="single"/>
          <w:rtl/>
        </w:rPr>
      </w:pPr>
    </w:p>
    <w:p w14:paraId="54953A1B" w14:textId="77777777" w:rsidR="00076C75" w:rsidRPr="00D22171" w:rsidRDefault="00076C75" w:rsidP="00076C75">
      <w:pPr>
        <w:outlineLvl w:val="0"/>
        <w:rPr>
          <w:rFonts w:ascii="Sakkal Majalla" w:hAnsi="Sakkal Majalla" w:cs="Sakkal Majalla"/>
          <w:sz w:val="28"/>
          <w:szCs w:val="28"/>
          <w:u w:val="single"/>
          <w:rtl/>
        </w:rPr>
      </w:pPr>
      <w:bookmarkStart w:id="9" w:name="_Toc224703462"/>
      <w:r w:rsidRPr="00D22171">
        <w:rPr>
          <w:rFonts w:ascii="Sakkal Majalla" w:hAnsi="Sakkal Majalla" w:cs="Sakkal Majalla"/>
          <w:sz w:val="28"/>
          <w:szCs w:val="28"/>
          <w:u w:val="single"/>
          <w:rtl/>
        </w:rPr>
        <w:t>أهداف الدراسة.</w:t>
      </w:r>
      <w:bookmarkEnd w:id="9"/>
      <w:r w:rsidRPr="00D22171">
        <w:rPr>
          <w:rFonts w:ascii="Sakkal Majalla" w:hAnsi="Sakkal Majalla" w:cs="Sakkal Majalla"/>
          <w:sz w:val="28"/>
          <w:szCs w:val="28"/>
          <w:u w:val="single"/>
          <w:rtl/>
        </w:rPr>
        <w:t xml:space="preserve"> </w:t>
      </w:r>
    </w:p>
    <w:p w14:paraId="7BE2F9AB" w14:textId="77777777" w:rsidR="00076C75" w:rsidRDefault="00076C75" w:rsidP="00B5068E">
      <w:pPr>
        <w:pStyle w:val="ListParagraph"/>
        <w:numPr>
          <w:ilvl w:val="0"/>
          <w:numId w:val="1"/>
        </w:numPr>
        <w:spacing w:line="360" w:lineRule="auto"/>
        <w:rPr>
          <w:rFonts w:ascii="Sakkal Majalla" w:hAnsi="Sakkal Majalla" w:cs="Sakkal Majalla"/>
          <w:sz w:val="28"/>
          <w:szCs w:val="28"/>
        </w:rPr>
      </w:pPr>
      <w:r>
        <w:rPr>
          <w:rFonts w:ascii="Sakkal Majalla" w:hAnsi="Sakkal Majalla" w:cs="Sakkal Majalla" w:hint="cs"/>
          <w:sz w:val="28"/>
          <w:szCs w:val="28"/>
          <w:rtl/>
        </w:rPr>
        <w:t>التعرف على تأثير تصميم المكاتب المفتوحة على إنتاجية الموظف.</w:t>
      </w:r>
    </w:p>
    <w:p w14:paraId="4D91097C" w14:textId="77777777" w:rsidR="00076C75" w:rsidRDefault="00076C75" w:rsidP="00B5068E">
      <w:pPr>
        <w:pStyle w:val="ListParagraph"/>
        <w:numPr>
          <w:ilvl w:val="0"/>
          <w:numId w:val="1"/>
        </w:numPr>
        <w:spacing w:line="360" w:lineRule="auto"/>
        <w:rPr>
          <w:rFonts w:ascii="Sakkal Majalla" w:hAnsi="Sakkal Majalla" w:cs="Sakkal Majalla"/>
          <w:sz w:val="28"/>
          <w:szCs w:val="28"/>
        </w:rPr>
      </w:pPr>
      <w:r>
        <w:rPr>
          <w:rFonts w:ascii="Sakkal Majalla" w:hAnsi="Sakkal Majalla" w:cs="Sakkal Majalla" w:hint="cs"/>
          <w:sz w:val="28"/>
          <w:szCs w:val="28"/>
          <w:rtl/>
        </w:rPr>
        <w:t>التعرف على تأثير تصميم المكاتب المفتوحة على التواصل بين الموظفين.</w:t>
      </w:r>
    </w:p>
    <w:p w14:paraId="5025B755" w14:textId="77777777" w:rsidR="00076C75" w:rsidRDefault="00076C75" w:rsidP="00B5068E">
      <w:pPr>
        <w:pStyle w:val="ListParagraph"/>
        <w:numPr>
          <w:ilvl w:val="0"/>
          <w:numId w:val="1"/>
        </w:numPr>
        <w:spacing w:line="360" w:lineRule="auto"/>
        <w:rPr>
          <w:rFonts w:ascii="Sakkal Majalla" w:hAnsi="Sakkal Majalla" w:cs="Sakkal Majalla"/>
          <w:sz w:val="28"/>
          <w:szCs w:val="28"/>
        </w:rPr>
      </w:pPr>
      <w:r>
        <w:rPr>
          <w:rFonts w:ascii="Sakkal Majalla" w:hAnsi="Sakkal Majalla" w:cs="Sakkal Majalla" w:hint="cs"/>
          <w:sz w:val="28"/>
          <w:szCs w:val="28"/>
          <w:rtl/>
        </w:rPr>
        <w:t>التعرف على تأثير تصميم المكاتب المفتوحة على التعاون بين الموظفين.</w:t>
      </w:r>
    </w:p>
    <w:p w14:paraId="51F71730" w14:textId="77777777" w:rsidR="00076C75" w:rsidRDefault="00076C75" w:rsidP="00B5068E">
      <w:pPr>
        <w:pStyle w:val="ListParagraph"/>
        <w:numPr>
          <w:ilvl w:val="0"/>
          <w:numId w:val="1"/>
        </w:numPr>
        <w:spacing w:line="360" w:lineRule="auto"/>
        <w:rPr>
          <w:rFonts w:ascii="Sakkal Majalla" w:hAnsi="Sakkal Majalla" w:cs="Sakkal Majalla"/>
          <w:sz w:val="28"/>
          <w:szCs w:val="28"/>
        </w:rPr>
      </w:pPr>
      <w:r>
        <w:rPr>
          <w:rFonts w:ascii="Sakkal Majalla" w:hAnsi="Sakkal Majalla" w:cs="Sakkal Majalla" w:hint="cs"/>
          <w:sz w:val="28"/>
          <w:szCs w:val="28"/>
          <w:rtl/>
        </w:rPr>
        <w:t>التعرف على تأثير تصميم المكاتب المفتوحة على الشعور بالتوتر للموظفين.</w:t>
      </w:r>
    </w:p>
    <w:p w14:paraId="0F416814" w14:textId="77777777" w:rsidR="00076C75" w:rsidRDefault="00076C75" w:rsidP="00B5068E">
      <w:pPr>
        <w:pStyle w:val="ListParagraph"/>
        <w:numPr>
          <w:ilvl w:val="0"/>
          <w:numId w:val="1"/>
        </w:numPr>
        <w:spacing w:line="360" w:lineRule="auto"/>
        <w:rPr>
          <w:rFonts w:ascii="Sakkal Majalla" w:hAnsi="Sakkal Majalla" w:cs="Sakkal Majalla"/>
          <w:sz w:val="28"/>
          <w:szCs w:val="28"/>
        </w:rPr>
      </w:pPr>
      <w:r>
        <w:rPr>
          <w:rFonts w:ascii="Sakkal Majalla" w:hAnsi="Sakkal Majalla" w:cs="Sakkal Majalla" w:hint="cs"/>
          <w:sz w:val="28"/>
          <w:szCs w:val="28"/>
          <w:rtl/>
        </w:rPr>
        <w:t>التعرف على تأثير انخفاض مستوى الخصوصية في المكاتب المفتوحة على الموظفين.</w:t>
      </w:r>
    </w:p>
    <w:p w14:paraId="5B42805C" w14:textId="77777777" w:rsidR="00076C75" w:rsidRDefault="00076C75" w:rsidP="00B5068E">
      <w:pPr>
        <w:pStyle w:val="ListParagraph"/>
        <w:numPr>
          <w:ilvl w:val="0"/>
          <w:numId w:val="1"/>
        </w:numPr>
        <w:spacing w:line="360" w:lineRule="auto"/>
        <w:rPr>
          <w:rFonts w:ascii="Sakkal Majalla" w:hAnsi="Sakkal Majalla" w:cs="Sakkal Majalla"/>
          <w:sz w:val="28"/>
          <w:szCs w:val="28"/>
        </w:rPr>
      </w:pPr>
      <w:r>
        <w:rPr>
          <w:rFonts w:ascii="Sakkal Majalla" w:hAnsi="Sakkal Majalla" w:cs="Sakkal Majalla" w:hint="cs"/>
          <w:sz w:val="28"/>
          <w:szCs w:val="28"/>
          <w:rtl/>
        </w:rPr>
        <w:t>التعرف على تأثير انخفاض مستوى السرية في المكاتب المفتوحة على الموظفين.</w:t>
      </w:r>
    </w:p>
    <w:p w14:paraId="214332FF" w14:textId="77777777" w:rsidR="00076C75" w:rsidRDefault="00076C75" w:rsidP="00076C75">
      <w:pPr>
        <w:rPr>
          <w:rFonts w:ascii="Sakkal Majalla" w:hAnsi="Sakkal Majalla" w:cs="Sakkal Majalla"/>
          <w:sz w:val="28"/>
          <w:szCs w:val="28"/>
          <w:rtl/>
        </w:rPr>
      </w:pPr>
    </w:p>
    <w:p w14:paraId="61605D38" w14:textId="77777777" w:rsidR="00B60FDC" w:rsidRDefault="00B60FDC" w:rsidP="00076C75">
      <w:pPr>
        <w:rPr>
          <w:rFonts w:ascii="Sakkal Majalla" w:hAnsi="Sakkal Majalla" w:cs="Sakkal Majalla"/>
          <w:sz w:val="28"/>
          <w:szCs w:val="28"/>
          <w:rtl/>
        </w:rPr>
      </w:pPr>
    </w:p>
    <w:p w14:paraId="2EAAEC20" w14:textId="77777777" w:rsidR="00B60FDC" w:rsidRDefault="00B60FDC" w:rsidP="00076C75">
      <w:pPr>
        <w:rPr>
          <w:rFonts w:ascii="Sakkal Majalla" w:hAnsi="Sakkal Majalla" w:cs="Sakkal Majalla"/>
          <w:sz w:val="28"/>
          <w:szCs w:val="28"/>
          <w:rtl/>
        </w:rPr>
      </w:pPr>
    </w:p>
    <w:p w14:paraId="62376004" w14:textId="77777777" w:rsidR="00B60FDC" w:rsidRDefault="00B60FDC" w:rsidP="00076C75">
      <w:pPr>
        <w:rPr>
          <w:rFonts w:ascii="Sakkal Majalla" w:hAnsi="Sakkal Majalla" w:cs="Sakkal Majalla"/>
          <w:sz w:val="28"/>
          <w:szCs w:val="28"/>
          <w:rtl/>
        </w:rPr>
      </w:pPr>
    </w:p>
    <w:p w14:paraId="4921C5B1" w14:textId="77777777" w:rsidR="00B60FDC" w:rsidRPr="009B17F0" w:rsidRDefault="00B60FDC" w:rsidP="00076C75">
      <w:pPr>
        <w:rPr>
          <w:rFonts w:ascii="Sakkal Majalla" w:hAnsi="Sakkal Majalla" w:cs="Sakkal Majalla"/>
          <w:sz w:val="28"/>
          <w:szCs w:val="28"/>
          <w:rtl/>
        </w:rPr>
      </w:pPr>
    </w:p>
    <w:p w14:paraId="2A0837DB" w14:textId="77777777" w:rsidR="00076C75" w:rsidRDefault="00076C75" w:rsidP="00076C75">
      <w:pPr>
        <w:outlineLvl w:val="0"/>
        <w:rPr>
          <w:rFonts w:ascii="Sakkal Majalla" w:hAnsi="Sakkal Majalla" w:cs="Sakkal Majalla"/>
          <w:sz w:val="28"/>
          <w:szCs w:val="28"/>
          <w:u w:val="single"/>
          <w:rtl/>
        </w:rPr>
      </w:pPr>
      <w:bookmarkStart w:id="10" w:name="_Toc224703463"/>
      <w:r w:rsidRPr="00D22171">
        <w:rPr>
          <w:rFonts w:ascii="Sakkal Majalla" w:hAnsi="Sakkal Majalla" w:cs="Sakkal Majalla"/>
          <w:sz w:val="28"/>
          <w:szCs w:val="28"/>
          <w:u w:val="single"/>
          <w:rtl/>
        </w:rPr>
        <w:lastRenderedPageBreak/>
        <w:t>تساؤلات الدراسة</w:t>
      </w:r>
      <w:bookmarkEnd w:id="10"/>
      <w:r w:rsidRPr="00D22171">
        <w:rPr>
          <w:rFonts w:ascii="Sakkal Majalla" w:hAnsi="Sakkal Majalla" w:cs="Sakkal Majalla"/>
          <w:sz w:val="28"/>
          <w:szCs w:val="28"/>
          <w:u w:val="single"/>
          <w:rtl/>
        </w:rPr>
        <w:t xml:space="preserve"> </w:t>
      </w:r>
    </w:p>
    <w:p w14:paraId="18539085" w14:textId="77777777" w:rsidR="00076C75" w:rsidRDefault="00076C75" w:rsidP="00076C75">
      <w:pPr>
        <w:outlineLvl w:val="0"/>
        <w:rPr>
          <w:rFonts w:ascii="Sakkal Majalla" w:hAnsi="Sakkal Majalla" w:cs="Sakkal Majalla"/>
          <w:sz w:val="28"/>
          <w:szCs w:val="28"/>
          <w:u w:val="single"/>
          <w:rtl/>
        </w:rPr>
      </w:pPr>
      <w:bookmarkStart w:id="11" w:name="_Toc224703464"/>
      <w:r>
        <w:rPr>
          <w:rFonts w:ascii="Sakkal Majalla" w:hAnsi="Sakkal Majalla" w:cs="Sakkal Majalla" w:hint="cs"/>
          <w:sz w:val="28"/>
          <w:szCs w:val="28"/>
          <w:u w:val="single"/>
          <w:rtl/>
        </w:rPr>
        <w:t>التساؤلات الرئيسية:</w:t>
      </w:r>
      <w:bookmarkEnd w:id="11"/>
    </w:p>
    <w:p w14:paraId="58DC0E7D" w14:textId="77777777" w:rsidR="00076C75" w:rsidRDefault="00076C75" w:rsidP="00B5068E">
      <w:pPr>
        <w:pStyle w:val="ListParagraph"/>
        <w:numPr>
          <w:ilvl w:val="0"/>
          <w:numId w:val="2"/>
        </w:numPr>
        <w:spacing w:line="360" w:lineRule="auto"/>
        <w:rPr>
          <w:rFonts w:ascii="Sakkal Majalla" w:hAnsi="Sakkal Majalla" w:cs="Sakkal Majalla"/>
          <w:sz w:val="28"/>
          <w:szCs w:val="28"/>
        </w:rPr>
      </w:pPr>
      <w:r>
        <w:rPr>
          <w:rFonts w:ascii="Sakkal Majalla" w:hAnsi="Sakkal Majalla" w:cs="Sakkal Majalla" w:hint="cs"/>
          <w:sz w:val="28"/>
          <w:szCs w:val="28"/>
          <w:rtl/>
        </w:rPr>
        <w:t>هل يوجد أثر ذو دلالة إحصائية بين مستوى إنتاجية وتواصل وتعاون الموظفين وبين تصميم المكتب المفتوح؟</w:t>
      </w:r>
    </w:p>
    <w:p w14:paraId="0D24B8E4" w14:textId="77777777" w:rsidR="00076C75" w:rsidRDefault="00076C75" w:rsidP="00B5068E">
      <w:pPr>
        <w:pStyle w:val="ListParagraph"/>
        <w:numPr>
          <w:ilvl w:val="0"/>
          <w:numId w:val="2"/>
        </w:numPr>
        <w:spacing w:line="360" w:lineRule="auto"/>
        <w:rPr>
          <w:rFonts w:ascii="Sakkal Majalla" w:hAnsi="Sakkal Majalla" w:cs="Sakkal Majalla"/>
          <w:sz w:val="28"/>
          <w:szCs w:val="28"/>
        </w:rPr>
      </w:pPr>
      <w:r>
        <w:rPr>
          <w:rFonts w:ascii="Sakkal Majalla" w:hAnsi="Sakkal Majalla" w:cs="Sakkal Majalla" w:hint="cs"/>
          <w:sz w:val="28"/>
          <w:szCs w:val="28"/>
          <w:rtl/>
        </w:rPr>
        <w:t>هل يوجد أثر ذو دلالة إحصائية بين مستوى الضوضاء والخصوصية وسرية المعلومات في المكتب المفتوح وبين الصحة النفسية للموظفين؟</w:t>
      </w:r>
    </w:p>
    <w:p w14:paraId="54D5B062" w14:textId="77777777" w:rsidR="00076C75" w:rsidRPr="00773819" w:rsidRDefault="00076C75" w:rsidP="00076C75">
      <w:pPr>
        <w:rPr>
          <w:rFonts w:ascii="Sakkal Majalla" w:hAnsi="Sakkal Majalla" w:cs="Sakkal Majalla"/>
          <w:sz w:val="28"/>
          <w:szCs w:val="28"/>
        </w:rPr>
      </w:pPr>
    </w:p>
    <w:p w14:paraId="24DC8A3A" w14:textId="77777777" w:rsidR="00076C75" w:rsidRDefault="00076C75" w:rsidP="00076C75">
      <w:pPr>
        <w:outlineLvl w:val="0"/>
        <w:rPr>
          <w:rFonts w:ascii="Sakkal Majalla" w:hAnsi="Sakkal Majalla" w:cs="Sakkal Majalla"/>
          <w:sz w:val="28"/>
          <w:szCs w:val="28"/>
          <w:rtl/>
        </w:rPr>
      </w:pPr>
      <w:bookmarkStart w:id="12" w:name="_Toc224703465"/>
      <w:r>
        <w:rPr>
          <w:rFonts w:ascii="Sakkal Majalla" w:hAnsi="Sakkal Majalla" w:cs="Sakkal Majalla" w:hint="cs"/>
          <w:sz w:val="28"/>
          <w:szCs w:val="28"/>
          <w:u w:val="single"/>
          <w:rtl/>
        </w:rPr>
        <w:t>التساؤلات الفرعية:</w:t>
      </w:r>
      <w:bookmarkEnd w:id="12"/>
    </w:p>
    <w:p w14:paraId="3BAF98C1" w14:textId="77777777" w:rsidR="00076C75" w:rsidRDefault="00076C75" w:rsidP="00B5068E">
      <w:pPr>
        <w:pStyle w:val="ListParagraph"/>
        <w:numPr>
          <w:ilvl w:val="0"/>
          <w:numId w:val="3"/>
        </w:numPr>
        <w:spacing w:line="360" w:lineRule="auto"/>
        <w:rPr>
          <w:rFonts w:ascii="Sakkal Majalla" w:hAnsi="Sakkal Majalla" w:cs="Sakkal Majalla"/>
          <w:sz w:val="28"/>
          <w:szCs w:val="28"/>
        </w:rPr>
      </w:pPr>
      <w:r>
        <w:rPr>
          <w:rFonts w:ascii="Sakkal Majalla" w:hAnsi="Sakkal Majalla" w:cs="Sakkal Majalla" w:hint="cs"/>
          <w:sz w:val="28"/>
          <w:szCs w:val="28"/>
          <w:rtl/>
        </w:rPr>
        <w:t>هل يوجد أثر ذو دلالة إحصائية بين مستوى إنتاجية الموظف وبين تصميم المكتب المفتوح؟</w:t>
      </w:r>
    </w:p>
    <w:p w14:paraId="5A83FB1B" w14:textId="77777777" w:rsidR="00076C75" w:rsidRDefault="00076C75" w:rsidP="00B5068E">
      <w:pPr>
        <w:pStyle w:val="ListParagraph"/>
        <w:numPr>
          <w:ilvl w:val="0"/>
          <w:numId w:val="3"/>
        </w:numPr>
        <w:spacing w:line="360" w:lineRule="auto"/>
        <w:rPr>
          <w:rFonts w:ascii="Sakkal Majalla" w:hAnsi="Sakkal Majalla" w:cs="Sakkal Majalla"/>
          <w:sz w:val="28"/>
          <w:szCs w:val="28"/>
        </w:rPr>
      </w:pPr>
      <w:r>
        <w:rPr>
          <w:rFonts w:ascii="Sakkal Majalla" w:hAnsi="Sakkal Majalla" w:cs="Sakkal Majalla" w:hint="cs"/>
          <w:sz w:val="28"/>
          <w:szCs w:val="28"/>
          <w:rtl/>
        </w:rPr>
        <w:t>هل يوجد أثر ذو دلالة إحصائية بين مستوى التواصل بين الموظفين وبين تصميم المكتب المفتوح؟</w:t>
      </w:r>
    </w:p>
    <w:p w14:paraId="1445103B" w14:textId="77777777" w:rsidR="00076C75" w:rsidRDefault="00076C75" w:rsidP="00B5068E">
      <w:pPr>
        <w:pStyle w:val="ListParagraph"/>
        <w:numPr>
          <w:ilvl w:val="0"/>
          <w:numId w:val="3"/>
        </w:numPr>
        <w:spacing w:line="360" w:lineRule="auto"/>
        <w:rPr>
          <w:rFonts w:ascii="Sakkal Majalla" w:hAnsi="Sakkal Majalla" w:cs="Sakkal Majalla"/>
          <w:sz w:val="28"/>
          <w:szCs w:val="28"/>
        </w:rPr>
      </w:pPr>
      <w:r>
        <w:rPr>
          <w:rFonts w:ascii="Sakkal Majalla" w:hAnsi="Sakkal Majalla" w:cs="Sakkal Majalla" w:hint="cs"/>
          <w:sz w:val="28"/>
          <w:szCs w:val="28"/>
          <w:rtl/>
        </w:rPr>
        <w:t>هل يوجد أثر ذو دلالة إحصائية بين مستوى التعاون بين الموظفين وبين المكتب المفتوح؟</w:t>
      </w:r>
    </w:p>
    <w:p w14:paraId="388C5D9C" w14:textId="77777777" w:rsidR="00076C75" w:rsidRDefault="00076C75" w:rsidP="00B5068E">
      <w:pPr>
        <w:pStyle w:val="ListParagraph"/>
        <w:numPr>
          <w:ilvl w:val="0"/>
          <w:numId w:val="3"/>
        </w:numPr>
        <w:spacing w:line="360" w:lineRule="auto"/>
        <w:rPr>
          <w:rFonts w:ascii="Sakkal Majalla" w:hAnsi="Sakkal Majalla" w:cs="Sakkal Majalla"/>
          <w:sz w:val="28"/>
          <w:szCs w:val="28"/>
        </w:rPr>
      </w:pPr>
      <w:r>
        <w:rPr>
          <w:rFonts w:ascii="Sakkal Majalla" w:hAnsi="Sakkal Majalla" w:cs="Sakkal Majalla" w:hint="cs"/>
          <w:sz w:val="28"/>
          <w:szCs w:val="28"/>
          <w:rtl/>
        </w:rPr>
        <w:t>ما مدى تأثير الضوضاء في المكتب المفتوح على الصحة النفسية للموظف؟</w:t>
      </w:r>
    </w:p>
    <w:p w14:paraId="7BEFE9A8" w14:textId="77777777" w:rsidR="00076C75" w:rsidRDefault="00076C75" w:rsidP="00B5068E">
      <w:pPr>
        <w:pStyle w:val="ListParagraph"/>
        <w:numPr>
          <w:ilvl w:val="0"/>
          <w:numId w:val="3"/>
        </w:numPr>
        <w:spacing w:line="360" w:lineRule="auto"/>
        <w:rPr>
          <w:rFonts w:ascii="Sakkal Majalla" w:hAnsi="Sakkal Majalla" w:cs="Sakkal Majalla"/>
          <w:sz w:val="28"/>
          <w:szCs w:val="28"/>
        </w:rPr>
      </w:pPr>
      <w:r>
        <w:rPr>
          <w:rFonts w:ascii="Sakkal Majalla" w:hAnsi="Sakkal Majalla" w:cs="Sakkal Majalla" w:hint="cs"/>
          <w:sz w:val="28"/>
          <w:szCs w:val="28"/>
          <w:rtl/>
        </w:rPr>
        <w:t>ما مدى تأثير انخفاض مستوى الخصوصية في المكاتب المفتوحة على الصحة النفسية للموظف؟</w:t>
      </w:r>
    </w:p>
    <w:p w14:paraId="3DE3D6E1" w14:textId="77777777" w:rsidR="00076C75" w:rsidRDefault="00076C75" w:rsidP="00B5068E">
      <w:pPr>
        <w:pStyle w:val="ListParagraph"/>
        <w:numPr>
          <w:ilvl w:val="0"/>
          <w:numId w:val="3"/>
        </w:numPr>
        <w:spacing w:line="360" w:lineRule="auto"/>
        <w:rPr>
          <w:rFonts w:ascii="Sakkal Majalla" w:hAnsi="Sakkal Majalla" w:cs="Sakkal Majalla"/>
          <w:sz w:val="28"/>
          <w:szCs w:val="28"/>
        </w:rPr>
      </w:pPr>
      <w:r>
        <w:rPr>
          <w:rFonts w:ascii="Sakkal Majalla" w:hAnsi="Sakkal Majalla" w:cs="Sakkal Majalla" w:hint="cs"/>
          <w:sz w:val="28"/>
          <w:szCs w:val="28"/>
          <w:rtl/>
        </w:rPr>
        <w:t>ما مدى تأثير انخفاض مستوى سرية المعلومات في المكاتب المفتوحة على الصحة النفسية للموظف؟</w:t>
      </w:r>
    </w:p>
    <w:p w14:paraId="68B75186" w14:textId="77777777" w:rsidR="00076C75" w:rsidRPr="00F3281B" w:rsidRDefault="00076C75" w:rsidP="00076C75">
      <w:pPr>
        <w:rPr>
          <w:rFonts w:ascii="Sakkal Majalla" w:hAnsi="Sakkal Majalla" w:cs="Sakkal Majalla"/>
          <w:sz w:val="28"/>
          <w:szCs w:val="28"/>
          <w:rtl/>
        </w:rPr>
      </w:pPr>
    </w:p>
    <w:p w14:paraId="5BBF6F13" w14:textId="77777777" w:rsidR="00076C75" w:rsidRDefault="00076C75" w:rsidP="00076C75">
      <w:pPr>
        <w:outlineLvl w:val="0"/>
        <w:rPr>
          <w:rFonts w:ascii="Sakkal Majalla" w:hAnsi="Sakkal Majalla" w:cs="Sakkal Majalla"/>
          <w:sz w:val="28"/>
          <w:szCs w:val="28"/>
          <w:u w:val="single"/>
          <w:rtl/>
        </w:rPr>
      </w:pPr>
      <w:bookmarkStart w:id="13" w:name="_Toc224703466"/>
      <w:r>
        <w:rPr>
          <w:rFonts w:ascii="Sakkal Majalla" w:hAnsi="Sakkal Majalla" w:cs="Sakkal Majalla" w:hint="cs"/>
          <w:sz w:val="28"/>
          <w:szCs w:val="28"/>
          <w:u w:val="single"/>
          <w:rtl/>
        </w:rPr>
        <w:t>فرضيات الدراسة:</w:t>
      </w:r>
      <w:bookmarkEnd w:id="13"/>
    </w:p>
    <w:p w14:paraId="5A150D3C" w14:textId="77777777" w:rsidR="00076C75" w:rsidRDefault="00076C75" w:rsidP="00076C75">
      <w:pPr>
        <w:outlineLvl w:val="0"/>
        <w:rPr>
          <w:rFonts w:ascii="Sakkal Majalla" w:hAnsi="Sakkal Majalla" w:cs="Sakkal Majalla"/>
          <w:sz w:val="28"/>
          <w:szCs w:val="28"/>
          <w:rtl/>
        </w:rPr>
      </w:pPr>
      <w:bookmarkStart w:id="14" w:name="_Toc224703467"/>
      <w:r>
        <w:rPr>
          <w:rFonts w:ascii="Sakkal Majalla" w:hAnsi="Sakkal Majalla" w:cs="Sakkal Majalla" w:hint="cs"/>
          <w:sz w:val="28"/>
          <w:szCs w:val="28"/>
          <w:u w:val="single"/>
          <w:rtl/>
        </w:rPr>
        <w:t>الفرضيات الرئيسية:</w:t>
      </w:r>
      <w:bookmarkEnd w:id="14"/>
    </w:p>
    <w:p w14:paraId="74A98EC3" w14:textId="77777777" w:rsidR="00076C75" w:rsidRDefault="00076C75" w:rsidP="00B5068E">
      <w:pPr>
        <w:pStyle w:val="ListParagraph"/>
        <w:numPr>
          <w:ilvl w:val="0"/>
          <w:numId w:val="4"/>
        </w:numPr>
        <w:spacing w:line="360" w:lineRule="auto"/>
        <w:rPr>
          <w:rFonts w:ascii="Sakkal Majalla" w:hAnsi="Sakkal Majalla" w:cs="Sakkal Majalla"/>
          <w:sz w:val="28"/>
          <w:szCs w:val="28"/>
        </w:rPr>
      </w:pPr>
      <w:r>
        <w:rPr>
          <w:rFonts w:ascii="Sakkal Majalla" w:hAnsi="Sakkal Majalla" w:cs="Sakkal Majalla" w:hint="cs"/>
          <w:sz w:val="28"/>
          <w:szCs w:val="28"/>
          <w:rtl/>
        </w:rPr>
        <w:t>يوجد علاقة ذات دلالة إحصائية بين مستوى إنتاجية وتواصل وتعاون الموظفين وبين تصميم المكتب المفتوح.</w:t>
      </w:r>
    </w:p>
    <w:p w14:paraId="27D6B21F" w14:textId="77777777" w:rsidR="00076C75" w:rsidRDefault="00076C75" w:rsidP="00B5068E">
      <w:pPr>
        <w:pStyle w:val="ListParagraph"/>
        <w:numPr>
          <w:ilvl w:val="0"/>
          <w:numId w:val="4"/>
        </w:numPr>
        <w:spacing w:line="360" w:lineRule="auto"/>
        <w:rPr>
          <w:rFonts w:ascii="Sakkal Majalla" w:hAnsi="Sakkal Majalla" w:cs="Sakkal Majalla"/>
          <w:sz w:val="28"/>
          <w:szCs w:val="28"/>
        </w:rPr>
      </w:pPr>
      <w:r>
        <w:rPr>
          <w:rFonts w:ascii="Sakkal Majalla" w:hAnsi="Sakkal Majalla" w:cs="Sakkal Majalla" w:hint="cs"/>
          <w:sz w:val="28"/>
          <w:szCs w:val="28"/>
          <w:rtl/>
        </w:rPr>
        <w:t>يوجد علاقة ذات دلالة إحصائية بين مستوى الضوضاء والخصوصية وسرية المعلومات وبين تصميم المكتب المفتوح.</w:t>
      </w:r>
    </w:p>
    <w:p w14:paraId="727C1CA9" w14:textId="77777777" w:rsidR="00076C75" w:rsidRDefault="00076C75" w:rsidP="00076C75">
      <w:pPr>
        <w:rPr>
          <w:rFonts w:ascii="Sakkal Majalla" w:hAnsi="Sakkal Majalla" w:cs="Sakkal Majalla"/>
          <w:sz w:val="28"/>
          <w:szCs w:val="28"/>
          <w:rtl/>
        </w:rPr>
      </w:pPr>
    </w:p>
    <w:p w14:paraId="287BA6B2" w14:textId="77777777" w:rsidR="00B60FDC" w:rsidRPr="00773819" w:rsidRDefault="00B60FDC" w:rsidP="00076C75">
      <w:pPr>
        <w:rPr>
          <w:rFonts w:ascii="Sakkal Majalla" w:hAnsi="Sakkal Majalla" w:cs="Sakkal Majalla"/>
          <w:sz w:val="28"/>
          <w:szCs w:val="28"/>
        </w:rPr>
      </w:pPr>
    </w:p>
    <w:p w14:paraId="1E647196" w14:textId="77777777" w:rsidR="00076C75" w:rsidRDefault="00076C75" w:rsidP="00076C75">
      <w:pPr>
        <w:outlineLvl w:val="0"/>
        <w:rPr>
          <w:rFonts w:ascii="Sakkal Majalla" w:hAnsi="Sakkal Majalla" w:cs="Sakkal Majalla"/>
          <w:sz w:val="28"/>
          <w:szCs w:val="28"/>
          <w:rtl/>
        </w:rPr>
      </w:pPr>
      <w:bookmarkStart w:id="15" w:name="_Toc224703468"/>
      <w:r>
        <w:rPr>
          <w:rFonts w:ascii="Sakkal Majalla" w:hAnsi="Sakkal Majalla" w:cs="Sakkal Majalla" w:hint="cs"/>
          <w:sz w:val="28"/>
          <w:szCs w:val="28"/>
          <w:u w:val="single"/>
          <w:rtl/>
        </w:rPr>
        <w:lastRenderedPageBreak/>
        <w:t>الفرضيات الفرعية:</w:t>
      </w:r>
      <w:bookmarkEnd w:id="15"/>
    </w:p>
    <w:p w14:paraId="0E665A71" w14:textId="77777777" w:rsidR="00076C75" w:rsidRDefault="00076C75" w:rsidP="00B5068E">
      <w:pPr>
        <w:pStyle w:val="ListParagraph"/>
        <w:numPr>
          <w:ilvl w:val="0"/>
          <w:numId w:val="5"/>
        </w:numPr>
        <w:spacing w:line="360" w:lineRule="auto"/>
        <w:rPr>
          <w:rFonts w:ascii="Sakkal Majalla" w:hAnsi="Sakkal Majalla" w:cs="Sakkal Majalla"/>
          <w:sz w:val="28"/>
          <w:szCs w:val="28"/>
        </w:rPr>
      </w:pPr>
      <w:r>
        <w:rPr>
          <w:rFonts w:ascii="Sakkal Majalla" w:hAnsi="Sakkal Majalla" w:cs="Sakkal Majalla" w:hint="cs"/>
          <w:sz w:val="28"/>
          <w:szCs w:val="28"/>
          <w:rtl/>
        </w:rPr>
        <w:t>يوجد علاقة ذات دلالة إحصائية بين مستوى إنتاجية الموظف وبين تصميم المكتب المفتوح.</w:t>
      </w:r>
    </w:p>
    <w:p w14:paraId="07A85774" w14:textId="77777777" w:rsidR="00076C75" w:rsidRDefault="00076C75" w:rsidP="00B5068E">
      <w:pPr>
        <w:pStyle w:val="ListParagraph"/>
        <w:numPr>
          <w:ilvl w:val="0"/>
          <w:numId w:val="5"/>
        </w:numPr>
        <w:spacing w:line="360" w:lineRule="auto"/>
        <w:rPr>
          <w:rFonts w:ascii="Sakkal Majalla" w:hAnsi="Sakkal Majalla" w:cs="Sakkal Majalla"/>
          <w:sz w:val="28"/>
          <w:szCs w:val="28"/>
        </w:rPr>
      </w:pPr>
      <w:r>
        <w:rPr>
          <w:rFonts w:ascii="Sakkal Majalla" w:hAnsi="Sakkal Majalla" w:cs="Sakkal Majalla" w:hint="cs"/>
          <w:sz w:val="28"/>
          <w:szCs w:val="28"/>
          <w:rtl/>
        </w:rPr>
        <w:t>يوجد علاقة ذات دلالة إحصائية بين مستوى التواصل بين الموظفين وبين تصميم المكتب المفتوح.</w:t>
      </w:r>
    </w:p>
    <w:p w14:paraId="602FABAB" w14:textId="77777777" w:rsidR="00076C75" w:rsidRDefault="00076C75" w:rsidP="00B5068E">
      <w:pPr>
        <w:pStyle w:val="ListParagraph"/>
        <w:numPr>
          <w:ilvl w:val="0"/>
          <w:numId w:val="5"/>
        </w:numPr>
        <w:spacing w:line="360" w:lineRule="auto"/>
        <w:rPr>
          <w:rFonts w:ascii="Sakkal Majalla" w:hAnsi="Sakkal Majalla" w:cs="Sakkal Majalla"/>
          <w:sz w:val="28"/>
          <w:szCs w:val="28"/>
        </w:rPr>
      </w:pPr>
      <w:r>
        <w:rPr>
          <w:rFonts w:ascii="Sakkal Majalla" w:hAnsi="Sakkal Majalla" w:cs="Sakkal Majalla" w:hint="cs"/>
          <w:sz w:val="28"/>
          <w:szCs w:val="28"/>
          <w:rtl/>
        </w:rPr>
        <w:t>يوجد علاقة ذات دلالة إحصائية بين مستوى التعاون بين الموظفين وبين المكتب المفتوح.</w:t>
      </w:r>
    </w:p>
    <w:p w14:paraId="1FD9B79C" w14:textId="77777777" w:rsidR="00076C75" w:rsidRDefault="00076C75" w:rsidP="00B5068E">
      <w:pPr>
        <w:pStyle w:val="ListParagraph"/>
        <w:numPr>
          <w:ilvl w:val="0"/>
          <w:numId w:val="5"/>
        </w:numPr>
        <w:spacing w:line="360" w:lineRule="auto"/>
        <w:rPr>
          <w:rFonts w:ascii="Sakkal Majalla" w:hAnsi="Sakkal Majalla" w:cs="Sakkal Majalla"/>
          <w:sz w:val="28"/>
          <w:szCs w:val="28"/>
        </w:rPr>
      </w:pPr>
      <w:r>
        <w:rPr>
          <w:rFonts w:ascii="Sakkal Majalla" w:hAnsi="Sakkal Majalla" w:cs="Sakkal Majalla" w:hint="cs"/>
          <w:sz w:val="28"/>
          <w:szCs w:val="28"/>
          <w:rtl/>
        </w:rPr>
        <w:t>يوجد علاقة ذات دلالة إحصائية بين الصحة النفسية للموظف وبين الضوضاء في المكتب المفتوح.</w:t>
      </w:r>
    </w:p>
    <w:p w14:paraId="7E659224" w14:textId="77777777" w:rsidR="00076C75" w:rsidRDefault="00076C75" w:rsidP="00B5068E">
      <w:pPr>
        <w:pStyle w:val="ListParagraph"/>
        <w:numPr>
          <w:ilvl w:val="0"/>
          <w:numId w:val="5"/>
        </w:numPr>
        <w:spacing w:line="360" w:lineRule="auto"/>
        <w:rPr>
          <w:rFonts w:ascii="Sakkal Majalla" w:hAnsi="Sakkal Majalla" w:cs="Sakkal Majalla"/>
          <w:sz w:val="28"/>
          <w:szCs w:val="28"/>
        </w:rPr>
      </w:pPr>
      <w:r>
        <w:rPr>
          <w:rFonts w:ascii="Sakkal Majalla" w:hAnsi="Sakkal Majalla" w:cs="Sakkal Majalla" w:hint="cs"/>
          <w:sz w:val="28"/>
          <w:szCs w:val="28"/>
          <w:rtl/>
        </w:rPr>
        <w:t>يوجد علاقة ذات دلالة إحصائية بين الصحة النفسية للموظف وبين انخفاض مستوى الخصوصية في المكتب المفتوح.</w:t>
      </w:r>
    </w:p>
    <w:p w14:paraId="549B8B7C" w14:textId="38BAFC5A" w:rsidR="00076C75" w:rsidRDefault="00076C75" w:rsidP="00B60FDC">
      <w:pPr>
        <w:pStyle w:val="ListParagraph"/>
        <w:numPr>
          <w:ilvl w:val="0"/>
          <w:numId w:val="5"/>
        </w:numPr>
        <w:spacing w:line="360" w:lineRule="auto"/>
        <w:rPr>
          <w:rFonts w:ascii="Sakkal Majalla" w:hAnsi="Sakkal Majalla" w:cs="Sakkal Majalla"/>
          <w:sz w:val="28"/>
          <w:szCs w:val="28"/>
        </w:rPr>
      </w:pPr>
      <w:r>
        <w:rPr>
          <w:rFonts w:ascii="Sakkal Majalla" w:hAnsi="Sakkal Majalla" w:cs="Sakkal Majalla" w:hint="cs"/>
          <w:sz w:val="28"/>
          <w:szCs w:val="28"/>
          <w:rtl/>
        </w:rPr>
        <w:t>يوجد علاقة ذات دلالة إحصائية بين الصحة النفسية للموظف وبين انخفاض مستوى السرية في المكتب المفتوح.</w:t>
      </w:r>
    </w:p>
    <w:p w14:paraId="776242C4" w14:textId="77777777" w:rsidR="00B60FDC" w:rsidRDefault="00B60FDC" w:rsidP="00B60FDC">
      <w:pPr>
        <w:spacing w:line="360" w:lineRule="auto"/>
        <w:rPr>
          <w:rFonts w:ascii="Sakkal Majalla" w:hAnsi="Sakkal Majalla" w:cs="Sakkal Majalla"/>
          <w:sz w:val="28"/>
          <w:szCs w:val="28"/>
          <w:rtl/>
        </w:rPr>
      </w:pPr>
    </w:p>
    <w:p w14:paraId="37179E7C" w14:textId="77777777" w:rsidR="003D18AA" w:rsidRDefault="003D18AA" w:rsidP="00B60FDC">
      <w:pPr>
        <w:spacing w:line="360" w:lineRule="auto"/>
        <w:rPr>
          <w:rFonts w:ascii="Sakkal Majalla" w:hAnsi="Sakkal Majalla" w:cs="Sakkal Majalla"/>
          <w:sz w:val="28"/>
          <w:szCs w:val="28"/>
          <w:rtl/>
        </w:rPr>
      </w:pPr>
    </w:p>
    <w:p w14:paraId="3B22B2DF" w14:textId="77777777" w:rsidR="003D18AA" w:rsidRDefault="003D18AA" w:rsidP="00B60FDC">
      <w:pPr>
        <w:spacing w:line="360" w:lineRule="auto"/>
        <w:rPr>
          <w:rFonts w:ascii="Sakkal Majalla" w:hAnsi="Sakkal Majalla" w:cs="Sakkal Majalla"/>
          <w:sz w:val="28"/>
          <w:szCs w:val="28"/>
          <w:rtl/>
        </w:rPr>
      </w:pPr>
    </w:p>
    <w:p w14:paraId="750293B7" w14:textId="77777777" w:rsidR="003D18AA" w:rsidRDefault="003D18AA" w:rsidP="00B60FDC">
      <w:pPr>
        <w:spacing w:line="360" w:lineRule="auto"/>
        <w:rPr>
          <w:rFonts w:ascii="Sakkal Majalla" w:hAnsi="Sakkal Majalla" w:cs="Sakkal Majalla"/>
          <w:sz w:val="28"/>
          <w:szCs w:val="28"/>
          <w:rtl/>
        </w:rPr>
      </w:pPr>
    </w:p>
    <w:p w14:paraId="4CC4D3BD" w14:textId="77777777" w:rsidR="003D18AA" w:rsidRDefault="003D18AA" w:rsidP="00B60FDC">
      <w:pPr>
        <w:spacing w:line="360" w:lineRule="auto"/>
        <w:rPr>
          <w:rFonts w:ascii="Sakkal Majalla" w:hAnsi="Sakkal Majalla" w:cs="Sakkal Majalla"/>
          <w:sz w:val="28"/>
          <w:szCs w:val="28"/>
          <w:rtl/>
        </w:rPr>
      </w:pPr>
    </w:p>
    <w:p w14:paraId="69F127D7" w14:textId="77777777" w:rsidR="003D18AA" w:rsidRDefault="003D18AA" w:rsidP="00B60FDC">
      <w:pPr>
        <w:spacing w:line="360" w:lineRule="auto"/>
        <w:rPr>
          <w:rFonts w:ascii="Sakkal Majalla" w:hAnsi="Sakkal Majalla" w:cs="Sakkal Majalla"/>
          <w:sz w:val="28"/>
          <w:szCs w:val="28"/>
          <w:rtl/>
        </w:rPr>
      </w:pPr>
    </w:p>
    <w:p w14:paraId="088C4061" w14:textId="77777777" w:rsidR="003D18AA" w:rsidRDefault="003D18AA" w:rsidP="00B60FDC">
      <w:pPr>
        <w:spacing w:line="360" w:lineRule="auto"/>
        <w:rPr>
          <w:rFonts w:ascii="Sakkal Majalla" w:hAnsi="Sakkal Majalla" w:cs="Sakkal Majalla"/>
          <w:sz w:val="28"/>
          <w:szCs w:val="28"/>
          <w:rtl/>
        </w:rPr>
      </w:pPr>
    </w:p>
    <w:p w14:paraId="5D948C42" w14:textId="77777777" w:rsidR="003D18AA" w:rsidRDefault="003D18AA" w:rsidP="00B60FDC">
      <w:pPr>
        <w:spacing w:line="360" w:lineRule="auto"/>
        <w:rPr>
          <w:rFonts w:ascii="Sakkal Majalla" w:hAnsi="Sakkal Majalla" w:cs="Sakkal Majalla"/>
          <w:sz w:val="28"/>
          <w:szCs w:val="28"/>
          <w:rtl/>
        </w:rPr>
      </w:pPr>
    </w:p>
    <w:p w14:paraId="21B87FBD" w14:textId="77777777" w:rsidR="003D18AA" w:rsidRDefault="003D18AA" w:rsidP="00B60FDC">
      <w:pPr>
        <w:spacing w:line="360" w:lineRule="auto"/>
        <w:rPr>
          <w:rFonts w:ascii="Sakkal Majalla" w:hAnsi="Sakkal Majalla" w:cs="Sakkal Majalla"/>
          <w:sz w:val="28"/>
          <w:szCs w:val="28"/>
          <w:rtl/>
        </w:rPr>
      </w:pPr>
    </w:p>
    <w:p w14:paraId="73682375" w14:textId="77777777" w:rsidR="003D18AA" w:rsidRDefault="003D18AA" w:rsidP="00B60FDC">
      <w:pPr>
        <w:spacing w:line="360" w:lineRule="auto"/>
        <w:rPr>
          <w:rFonts w:ascii="Sakkal Majalla" w:hAnsi="Sakkal Majalla" w:cs="Sakkal Majalla"/>
          <w:sz w:val="28"/>
          <w:szCs w:val="28"/>
          <w:rtl/>
        </w:rPr>
      </w:pPr>
    </w:p>
    <w:p w14:paraId="21D20340" w14:textId="77777777" w:rsidR="003D18AA" w:rsidRPr="00B60FDC" w:rsidRDefault="003D18AA" w:rsidP="00B60FDC">
      <w:pPr>
        <w:spacing w:line="360" w:lineRule="auto"/>
        <w:rPr>
          <w:rFonts w:ascii="Sakkal Majalla" w:hAnsi="Sakkal Majalla" w:cs="Sakkal Majalla"/>
          <w:sz w:val="28"/>
          <w:szCs w:val="28"/>
        </w:rPr>
      </w:pPr>
    </w:p>
    <w:p w14:paraId="6E42FF31" w14:textId="77777777" w:rsidR="00076C75" w:rsidRDefault="00076C75" w:rsidP="00076C75">
      <w:pPr>
        <w:outlineLvl w:val="0"/>
        <w:rPr>
          <w:rFonts w:ascii="Sakkal Majalla" w:hAnsi="Sakkal Majalla" w:cs="Sakkal Majalla"/>
          <w:sz w:val="28"/>
          <w:szCs w:val="28"/>
          <w:u w:val="single"/>
          <w:rtl/>
        </w:rPr>
      </w:pPr>
      <w:bookmarkStart w:id="16" w:name="_Toc224703469"/>
      <w:r>
        <w:rPr>
          <w:rFonts w:ascii="Sakkal Majalla" w:hAnsi="Sakkal Majalla" w:cs="Sakkal Majalla" w:hint="cs"/>
          <w:sz w:val="28"/>
          <w:szCs w:val="28"/>
          <w:u w:val="single"/>
          <w:rtl/>
        </w:rPr>
        <w:lastRenderedPageBreak/>
        <w:t>نموذج الدراسة:</w:t>
      </w:r>
      <w:bookmarkEnd w:id="16"/>
    </w:p>
    <w:p w14:paraId="1B44F144" w14:textId="77777777" w:rsidR="00076C75" w:rsidRPr="00E21960" w:rsidRDefault="00076C75" w:rsidP="00076C75">
      <w:pPr>
        <w:rPr>
          <w:rFonts w:ascii="Sakkal Majalla" w:hAnsi="Sakkal Majalla" w:cs="Sakkal Majalla"/>
          <w:sz w:val="28"/>
          <w:szCs w:val="28"/>
          <w:rtl/>
        </w:rPr>
      </w:pPr>
      <w:r w:rsidRPr="00E21960">
        <w:rPr>
          <w:rFonts w:ascii="Sakkal Majalla" w:hAnsi="Sakkal Majalla" w:cs="Sakkal Majalla" w:hint="cs"/>
          <w:sz w:val="28"/>
          <w:szCs w:val="28"/>
          <w:rtl/>
        </w:rPr>
        <w:t>المتغير الرئيسي: تصميم المكاتب المفتوحة</w:t>
      </w:r>
    </w:p>
    <w:p w14:paraId="3EE877EC" w14:textId="77777777" w:rsidR="00076C75" w:rsidRDefault="00076C75" w:rsidP="00076C75">
      <w:pPr>
        <w:rPr>
          <w:rFonts w:ascii="Sakkal Majalla" w:hAnsi="Sakkal Majalla" w:cs="Sakkal Majalla"/>
          <w:sz w:val="28"/>
          <w:szCs w:val="28"/>
          <w:rtl/>
        </w:rPr>
      </w:pPr>
      <w:r w:rsidRPr="00E21960">
        <w:rPr>
          <w:rFonts w:ascii="Sakkal Majalla" w:hAnsi="Sakkal Majalla" w:cs="Sakkal Majalla" w:hint="cs"/>
          <w:sz w:val="28"/>
          <w:szCs w:val="28"/>
          <w:rtl/>
        </w:rPr>
        <w:t>المتغير التابع الأول:</w:t>
      </w:r>
      <w:r>
        <w:rPr>
          <w:rFonts w:ascii="Sakkal Majalla" w:hAnsi="Sakkal Majalla" w:cs="Sakkal Majalla" w:hint="cs"/>
          <w:sz w:val="28"/>
          <w:szCs w:val="28"/>
          <w:rtl/>
        </w:rPr>
        <w:t xml:space="preserve"> أداء الموظف ويتمثل في (الإنتاجية، التواصل، التعاون) بين الموظفين</w:t>
      </w:r>
    </w:p>
    <w:p w14:paraId="774D77BE" w14:textId="77777777" w:rsidR="00076C75" w:rsidRDefault="00076C75" w:rsidP="00076C75">
      <w:pPr>
        <w:rPr>
          <w:rFonts w:ascii="Sakkal Majalla" w:hAnsi="Sakkal Majalla" w:cs="Sakkal Majalla"/>
          <w:sz w:val="28"/>
          <w:szCs w:val="28"/>
          <w:rtl/>
        </w:rPr>
      </w:pPr>
      <w:r>
        <w:rPr>
          <w:rFonts w:ascii="Sakkal Majalla" w:hAnsi="Sakkal Majalla" w:cs="Sakkal Majalla" w:hint="cs"/>
          <w:sz w:val="28"/>
          <w:szCs w:val="28"/>
          <w:rtl/>
        </w:rPr>
        <w:t>المتغير التابع الثاني: الصحة النفسية للموظفين لعوامل (الضوضاء، الخصوصية، السرية)</w:t>
      </w:r>
    </w:p>
    <w:p w14:paraId="71F79A26" w14:textId="77777777" w:rsidR="00076C75" w:rsidRDefault="00076C75" w:rsidP="00076C75">
      <w:pPr>
        <w:rPr>
          <w:rFonts w:ascii="Sakkal Majalla" w:hAnsi="Sakkal Majalla" w:cs="Sakkal Majalla"/>
          <w:sz w:val="28"/>
          <w:szCs w:val="28"/>
          <w:rtl/>
        </w:rPr>
      </w:pPr>
    </w:p>
    <w:p w14:paraId="42E193D3" w14:textId="77777777" w:rsidR="00076C75" w:rsidRDefault="00076C75" w:rsidP="00076C75">
      <w:pPr>
        <w:keepNext/>
      </w:pPr>
      <w:r>
        <w:rPr>
          <w:rFonts w:ascii="Sakkal Majalla" w:hAnsi="Sakkal Majalla" w:cs="Sakkal Majalla"/>
          <w:noProof/>
          <w:sz w:val="28"/>
          <w:szCs w:val="28"/>
        </w:rPr>
        <w:drawing>
          <wp:inline distT="0" distB="0" distL="0" distR="0" wp14:anchorId="197E2EF7" wp14:editId="18DC8842">
            <wp:extent cx="6225871" cy="3248936"/>
            <wp:effectExtent l="0" t="19050" r="0" b="8890"/>
            <wp:docPr id="126064622"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 r:lo="rId6" r:qs="rId7" r:cs="rId8"/>
              </a:graphicData>
            </a:graphic>
          </wp:inline>
        </w:drawing>
      </w:r>
    </w:p>
    <w:p w14:paraId="62F0CE68" w14:textId="77777777" w:rsidR="00076C75" w:rsidRPr="008A7941" w:rsidRDefault="00076C75" w:rsidP="00076C75">
      <w:pPr>
        <w:pStyle w:val="Caption"/>
        <w:bidi/>
        <w:jc w:val="center"/>
        <w:rPr>
          <w:rFonts w:ascii="Sakkal Majalla" w:hAnsi="Sakkal Majalla" w:cs="Sakkal Majalla"/>
          <w:sz w:val="28"/>
          <w:szCs w:val="28"/>
        </w:rPr>
      </w:pPr>
      <w:bookmarkStart w:id="17" w:name="_Toc224705357"/>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w:t>
      </w:r>
      <w:r>
        <w:rPr>
          <w:rtl/>
        </w:rPr>
        <w:fldChar w:fldCharType="end"/>
      </w:r>
      <w:r>
        <w:rPr>
          <w:rFonts w:hint="cs"/>
          <w:noProof/>
          <w:rtl/>
        </w:rPr>
        <w:t xml:space="preserve"> </w:t>
      </w:r>
      <w:r w:rsidRPr="00AA6875">
        <w:rPr>
          <w:rFonts w:cs="Arial" w:hint="eastAsia"/>
          <w:noProof/>
          <w:rtl/>
        </w:rPr>
        <w:t>شكل</w:t>
      </w:r>
      <w:r w:rsidRPr="00AA6875">
        <w:rPr>
          <w:rFonts w:cs="Arial"/>
          <w:noProof/>
          <w:rtl/>
        </w:rPr>
        <w:t xml:space="preserve"> </w:t>
      </w:r>
      <w:r w:rsidRPr="00AA6875">
        <w:rPr>
          <w:rFonts w:cs="Arial" w:hint="eastAsia"/>
          <w:noProof/>
          <w:rtl/>
        </w:rPr>
        <w:t>رقم</w:t>
      </w:r>
      <w:r w:rsidRPr="00AA6875">
        <w:rPr>
          <w:rFonts w:cs="Arial"/>
          <w:noProof/>
          <w:rtl/>
        </w:rPr>
        <w:t xml:space="preserve"> (1-1) </w:t>
      </w:r>
      <w:r w:rsidRPr="00AA6875">
        <w:rPr>
          <w:rFonts w:cs="Arial" w:hint="eastAsia"/>
          <w:noProof/>
          <w:rtl/>
        </w:rPr>
        <w:t>نموذج</w:t>
      </w:r>
      <w:r w:rsidRPr="00AA6875">
        <w:rPr>
          <w:rFonts w:cs="Arial"/>
          <w:noProof/>
          <w:rtl/>
        </w:rPr>
        <w:t xml:space="preserve"> </w:t>
      </w:r>
      <w:r w:rsidRPr="00AA6875">
        <w:rPr>
          <w:rFonts w:cs="Arial" w:hint="eastAsia"/>
          <w:noProof/>
          <w:rtl/>
        </w:rPr>
        <w:t>البحث</w:t>
      </w:r>
      <w:bookmarkEnd w:id="17"/>
    </w:p>
    <w:p w14:paraId="4B2B53EE" w14:textId="77777777" w:rsidR="00076C75" w:rsidRDefault="00076C75" w:rsidP="00076C75">
      <w:pPr>
        <w:rPr>
          <w:rFonts w:ascii="Sakkal Majalla" w:hAnsi="Sakkal Majalla" w:cs="Sakkal Majalla"/>
          <w:sz w:val="28"/>
          <w:szCs w:val="28"/>
          <w:u w:val="single"/>
          <w:rtl/>
        </w:rPr>
      </w:pPr>
    </w:p>
    <w:p w14:paraId="583FBDBB" w14:textId="77777777" w:rsidR="00076C75" w:rsidRDefault="00076C75" w:rsidP="00076C75">
      <w:pPr>
        <w:jc w:val="center"/>
        <w:rPr>
          <w:rFonts w:ascii="Sakkal Majalla" w:hAnsi="Sakkal Majalla" w:cs="Sakkal Majalla"/>
          <w:sz w:val="28"/>
          <w:szCs w:val="28"/>
          <w:rtl/>
        </w:rPr>
      </w:pPr>
      <w:r w:rsidRPr="00282017">
        <w:rPr>
          <w:rFonts w:ascii="Sakkal Majalla" w:hAnsi="Sakkal Majalla" w:cs="Sakkal Majalla" w:hint="cs"/>
          <w:sz w:val="28"/>
          <w:szCs w:val="28"/>
          <w:rtl/>
        </w:rPr>
        <w:t>شكل رقم (1-1) نموذج البحث</w:t>
      </w:r>
    </w:p>
    <w:p w14:paraId="205E9AD5" w14:textId="77777777" w:rsidR="00076C75" w:rsidRPr="00282017" w:rsidRDefault="00076C75" w:rsidP="00076C75">
      <w:pPr>
        <w:jc w:val="both"/>
        <w:rPr>
          <w:rFonts w:ascii="Sakkal Majalla" w:hAnsi="Sakkal Majalla" w:cs="Sakkal Majalla"/>
          <w:sz w:val="28"/>
          <w:szCs w:val="28"/>
          <w:rtl/>
        </w:rPr>
      </w:pPr>
    </w:p>
    <w:p w14:paraId="6866A66F" w14:textId="77777777" w:rsidR="00076C75" w:rsidRDefault="00076C75" w:rsidP="00076C75">
      <w:pPr>
        <w:rPr>
          <w:rFonts w:ascii="Sakkal Majalla" w:hAnsi="Sakkal Majalla" w:cs="Sakkal Majalla"/>
          <w:sz w:val="28"/>
          <w:szCs w:val="28"/>
          <w:u w:val="single"/>
          <w:rtl/>
        </w:rPr>
      </w:pPr>
    </w:p>
    <w:p w14:paraId="450BCDFC" w14:textId="77777777" w:rsidR="00076C75" w:rsidRDefault="00076C75" w:rsidP="00076C75">
      <w:pPr>
        <w:rPr>
          <w:rFonts w:ascii="Sakkal Majalla" w:hAnsi="Sakkal Majalla" w:cs="Sakkal Majalla"/>
          <w:sz w:val="28"/>
          <w:szCs w:val="28"/>
          <w:u w:val="single"/>
          <w:rtl/>
        </w:rPr>
      </w:pPr>
    </w:p>
    <w:p w14:paraId="70EA1855" w14:textId="77777777" w:rsidR="00076C75" w:rsidRDefault="00076C75" w:rsidP="00076C75">
      <w:pPr>
        <w:rPr>
          <w:rFonts w:ascii="Sakkal Majalla" w:hAnsi="Sakkal Majalla" w:cs="Sakkal Majalla"/>
          <w:b/>
          <w:bCs/>
          <w:sz w:val="48"/>
          <w:szCs w:val="48"/>
          <w:u w:val="single"/>
          <w:rtl/>
        </w:rPr>
      </w:pPr>
    </w:p>
    <w:p w14:paraId="5FB46246" w14:textId="77777777" w:rsidR="00076C75" w:rsidRDefault="00076C75" w:rsidP="00076C75">
      <w:pPr>
        <w:jc w:val="center"/>
        <w:rPr>
          <w:rFonts w:ascii="Sakkal Majalla" w:hAnsi="Sakkal Majalla" w:cs="Sakkal Majalla"/>
          <w:b/>
          <w:bCs/>
          <w:sz w:val="48"/>
          <w:szCs w:val="48"/>
          <w:u w:val="single"/>
          <w:rtl/>
        </w:rPr>
      </w:pPr>
    </w:p>
    <w:p w14:paraId="262AF8C3" w14:textId="77777777" w:rsidR="00076C75" w:rsidRDefault="00076C75" w:rsidP="00076C75">
      <w:pPr>
        <w:jc w:val="center"/>
        <w:rPr>
          <w:rFonts w:ascii="Sakkal Majalla" w:hAnsi="Sakkal Majalla" w:cs="Sakkal Majalla"/>
          <w:b/>
          <w:bCs/>
          <w:sz w:val="48"/>
          <w:szCs w:val="48"/>
          <w:u w:val="single"/>
          <w:rtl/>
        </w:rPr>
      </w:pPr>
    </w:p>
    <w:p w14:paraId="599628CE" w14:textId="77777777" w:rsidR="00076C75" w:rsidRDefault="00076C75" w:rsidP="00076C75">
      <w:pPr>
        <w:jc w:val="center"/>
        <w:rPr>
          <w:rFonts w:ascii="Sakkal Majalla" w:hAnsi="Sakkal Majalla" w:cs="Sakkal Majalla"/>
          <w:b/>
          <w:bCs/>
          <w:sz w:val="48"/>
          <w:szCs w:val="48"/>
          <w:u w:val="single"/>
          <w:rtl/>
        </w:rPr>
      </w:pPr>
    </w:p>
    <w:p w14:paraId="70A84A1D" w14:textId="77777777" w:rsidR="00076C75" w:rsidRDefault="00076C75" w:rsidP="00076C75">
      <w:pPr>
        <w:rPr>
          <w:rFonts w:ascii="Sakkal Majalla" w:hAnsi="Sakkal Majalla" w:cs="Sakkal Majalla"/>
          <w:b/>
          <w:bCs/>
          <w:sz w:val="48"/>
          <w:szCs w:val="48"/>
          <w:u w:val="single"/>
          <w:rtl/>
        </w:rPr>
      </w:pPr>
    </w:p>
    <w:p w14:paraId="03302E3A" w14:textId="77777777" w:rsidR="00076C75" w:rsidRDefault="00076C75" w:rsidP="00076C75">
      <w:pPr>
        <w:rPr>
          <w:rFonts w:ascii="Sakkal Majalla" w:hAnsi="Sakkal Majalla" w:cs="Sakkal Majalla"/>
          <w:b/>
          <w:bCs/>
          <w:sz w:val="48"/>
          <w:szCs w:val="48"/>
          <w:u w:val="single"/>
          <w:rtl/>
        </w:rPr>
      </w:pPr>
    </w:p>
    <w:p w14:paraId="25C205AE" w14:textId="77777777" w:rsidR="00076C75" w:rsidRDefault="00076C75" w:rsidP="00076C75">
      <w:pPr>
        <w:jc w:val="center"/>
        <w:outlineLvl w:val="0"/>
        <w:rPr>
          <w:rFonts w:ascii="Sakkal Majalla" w:hAnsi="Sakkal Majalla" w:cs="Sakkal Majalla"/>
          <w:b/>
          <w:bCs/>
          <w:sz w:val="48"/>
          <w:szCs w:val="48"/>
          <w:u w:val="single"/>
          <w:rtl/>
        </w:rPr>
      </w:pPr>
      <w:bookmarkStart w:id="18" w:name="_Toc224703470"/>
    </w:p>
    <w:p w14:paraId="6A6A2BED" w14:textId="702064A5" w:rsidR="00076C75" w:rsidRDefault="00076C75" w:rsidP="00076C75">
      <w:pPr>
        <w:jc w:val="center"/>
        <w:outlineLvl w:val="0"/>
        <w:rPr>
          <w:rFonts w:ascii="Sakkal Majalla" w:hAnsi="Sakkal Majalla" w:cs="Sakkal Majalla"/>
          <w:b/>
          <w:bCs/>
          <w:sz w:val="48"/>
          <w:szCs w:val="48"/>
          <w:u w:val="single"/>
          <w:rtl/>
        </w:rPr>
      </w:pPr>
      <w:r w:rsidRPr="009125CE">
        <w:rPr>
          <w:rFonts w:ascii="Sakkal Majalla" w:hAnsi="Sakkal Majalla" w:cs="Sakkal Majalla" w:hint="cs"/>
          <w:b/>
          <w:bCs/>
          <w:sz w:val="48"/>
          <w:szCs w:val="48"/>
          <w:u w:val="single"/>
          <w:rtl/>
        </w:rPr>
        <w:t xml:space="preserve">الفصل </w:t>
      </w:r>
      <w:r>
        <w:rPr>
          <w:rFonts w:ascii="Sakkal Majalla" w:hAnsi="Sakkal Majalla" w:cs="Sakkal Majalla" w:hint="cs"/>
          <w:b/>
          <w:bCs/>
          <w:sz w:val="48"/>
          <w:szCs w:val="48"/>
          <w:u w:val="single"/>
          <w:rtl/>
        </w:rPr>
        <w:t>الثاني</w:t>
      </w:r>
      <w:bookmarkEnd w:id="18"/>
    </w:p>
    <w:p w14:paraId="06242089" w14:textId="2D34B9FC" w:rsidR="00076C75" w:rsidRPr="009125CE" w:rsidRDefault="00076C75" w:rsidP="00076C75">
      <w:pPr>
        <w:jc w:val="center"/>
        <w:outlineLvl w:val="0"/>
        <w:rPr>
          <w:rFonts w:ascii="Sakkal Majalla" w:hAnsi="Sakkal Majalla" w:cs="Sakkal Majalla"/>
          <w:b/>
          <w:bCs/>
          <w:sz w:val="48"/>
          <w:szCs w:val="48"/>
          <w:u w:val="single"/>
        </w:rPr>
      </w:pPr>
      <w:bookmarkStart w:id="19" w:name="_Toc224703471"/>
      <w:r>
        <w:rPr>
          <w:rFonts w:ascii="Sakkal Majalla" w:hAnsi="Sakkal Majalla" w:cs="Sakkal Majalla" w:hint="cs"/>
          <w:b/>
          <w:bCs/>
          <w:sz w:val="48"/>
          <w:szCs w:val="48"/>
          <w:u w:val="single"/>
          <w:rtl/>
        </w:rPr>
        <w:t>الدراسات السابقة</w:t>
      </w:r>
      <w:r>
        <w:rPr>
          <w:rFonts w:ascii="Sakkal Majalla" w:hAnsi="Sakkal Majalla" w:cs="Sakkal Majalla"/>
          <w:b/>
          <w:bCs/>
          <w:sz w:val="48"/>
          <w:szCs w:val="48"/>
          <w:u w:val="single"/>
        </w:rPr>
        <w:t xml:space="preserve"> </w:t>
      </w:r>
      <w:r>
        <w:rPr>
          <w:rFonts w:ascii="Sakkal Majalla" w:hAnsi="Sakkal Majalla" w:cs="Sakkal Majalla" w:hint="cs"/>
          <w:b/>
          <w:bCs/>
          <w:sz w:val="48"/>
          <w:szCs w:val="48"/>
          <w:u w:val="single"/>
          <w:rtl/>
        </w:rPr>
        <w:t>والإطار النظري</w:t>
      </w:r>
      <w:bookmarkEnd w:id="19"/>
    </w:p>
    <w:p w14:paraId="3300CE6F" w14:textId="77777777" w:rsidR="00076C75" w:rsidRDefault="00076C75" w:rsidP="00076C75">
      <w:pPr>
        <w:rPr>
          <w:rFonts w:ascii="Sakkal Majalla" w:hAnsi="Sakkal Majalla" w:cs="Sakkal Majalla"/>
          <w:sz w:val="28"/>
          <w:szCs w:val="28"/>
          <w:u w:val="single"/>
          <w:rtl/>
        </w:rPr>
      </w:pPr>
    </w:p>
    <w:p w14:paraId="40FC47AC" w14:textId="77777777" w:rsidR="00076C75" w:rsidRDefault="00076C75" w:rsidP="00076C75">
      <w:pPr>
        <w:rPr>
          <w:rFonts w:ascii="Sakkal Majalla" w:hAnsi="Sakkal Majalla" w:cs="Sakkal Majalla"/>
          <w:sz w:val="28"/>
          <w:szCs w:val="28"/>
          <w:u w:val="single"/>
          <w:rtl/>
        </w:rPr>
      </w:pPr>
    </w:p>
    <w:p w14:paraId="29567909" w14:textId="77777777" w:rsidR="00076C75" w:rsidRDefault="00076C75" w:rsidP="00076C75">
      <w:pPr>
        <w:rPr>
          <w:rFonts w:ascii="Sakkal Majalla" w:hAnsi="Sakkal Majalla" w:cs="Sakkal Majalla"/>
          <w:sz w:val="28"/>
          <w:szCs w:val="28"/>
          <w:u w:val="single"/>
          <w:rtl/>
        </w:rPr>
      </w:pPr>
    </w:p>
    <w:p w14:paraId="756E2928" w14:textId="77777777" w:rsidR="00076C75" w:rsidRDefault="00076C75" w:rsidP="00076C75">
      <w:pPr>
        <w:rPr>
          <w:rFonts w:ascii="Sakkal Majalla" w:hAnsi="Sakkal Majalla" w:cs="Sakkal Majalla"/>
          <w:sz w:val="28"/>
          <w:szCs w:val="28"/>
          <w:u w:val="single"/>
          <w:rtl/>
        </w:rPr>
      </w:pPr>
    </w:p>
    <w:p w14:paraId="1E2DCA09" w14:textId="77777777" w:rsidR="00076C75" w:rsidRDefault="00076C75" w:rsidP="00076C75">
      <w:pPr>
        <w:rPr>
          <w:rFonts w:ascii="Sakkal Majalla" w:hAnsi="Sakkal Majalla" w:cs="Sakkal Majalla"/>
          <w:sz w:val="28"/>
          <w:szCs w:val="28"/>
          <w:u w:val="single"/>
          <w:rtl/>
        </w:rPr>
      </w:pPr>
    </w:p>
    <w:p w14:paraId="5DAC8153" w14:textId="77777777" w:rsidR="00076C75" w:rsidRDefault="00076C75" w:rsidP="00076C75">
      <w:pPr>
        <w:rPr>
          <w:rFonts w:ascii="Sakkal Majalla" w:hAnsi="Sakkal Majalla" w:cs="Sakkal Majalla"/>
          <w:sz w:val="28"/>
          <w:szCs w:val="28"/>
          <w:u w:val="single"/>
          <w:rtl/>
        </w:rPr>
      </w:pPr>
    </w:p>
    <w:p w14:paraId="3DEA46FC" w14:textId="77777777" w:rsidR="00076C75" w:rsidRDefault="00076C75" w:rsidP="00076C75">
      <w:pPr>
        <w:rPr>
          <w:rFonts w:ascii="Sakkal Majalla" w:hAnsi="Sakkal Majalla" w:cs="Sakkal Majalla"/>
          <w:sz w:val="28"/>
          <w:szCs w:val="28"/>
          <w:u w:val="single"/>
          <w:rtl/>
        </w:rPr>
      </w:pPr>
    </w:p>
    <w:p w14:paraId="5FB218B9" w14:textId="77777777" w:rsidR="00076C75" w:rsidRDefault="00076C75" w:rsidP="00076C75">
      <w:pPr>
        <w:rPr>
          <w:rFonts w:ascii="Sakkal Majalla" w:hAnsi="Sakkal Majalla" w:cs="Sakkal Majalla"/>
          <w:sz w:val="28"/>
          <w:szCs w:val="28"/>
          <w:u w:val="single"/>
          <w:rtl/>
        </w:rPr>
      </w:pPr>
    </w:p>
    <w:p w14:paraId="1D0D580F" w14:textId="77777777" w:rsidR="003D18AA" w:rsidRDefault="003D18AA" w:rsidP="00076C75">
      <w:pPr>
        <w:rPr>
          <w:rFonts w:ascii="Sakkal Majalla" w:hAnsi="Sakkal Majalla" w:cs="Sakkal Majalla"/>
          <w:sz w:val="28"/>
          <w:szCs w:val="28"/>
          <w:u w:val="single"/>
          <w:rtl/>
        </w:rPr>
      </w:pPr>
    </w:p>
    <w:p w14:paraId="0DDAE1E6" w14:textId="77777777" w:rsidR="003D18AA" w:rsidRDefault="003D18AA" w:rsidP="00076C75">
      <w:pPr>
        <w:rPr>
          <w:rFonts w:ascii="Sakkal Majalla" w:hAnsi="Sakkal Majalla" w:cs="Sakkal Majalla"/>
          <w:sz w:val="28"/>
          <w:szCs w:val="28"/>
          <w:u w:val="single"/>
          <w:rtl/>
        </w:rPr>
      </w:pPr>
    </w:p>
    <w:p w14:paraId="4E6B4F9E" w14:textId="77777777" w:rsidR="00076C75" w:rsidRPr="004610FB" w:rsidRDefault="00076C75" w:rsidP="00076C75">
      <w:pPr>
        <w:outlineLvl w:val="0"/>
        <w:rPr>
          <w:rFonts w:ascii="Sakkal Majalla" w:hAnsi="Sakkal Majalla" w:cs="Sakkal Majalla"/>
          <w:sz w:val="28"/>
          <w:szCs w:val="28"/>
          <w:u w:val="single"/>
          <w:rtl/>
        </w:rPr>
      </w:pPr>
      <w:bookmarkStart w:id="20" w:name="_Toc224703472"/>
      <w:r w:rsidRPr="004610FB">
        <w:rPr>
          <w:rFonts w:ascii="Sakkal Majalla" w:hAnsi="Sakkal Majalla" w:cs="Sakkal Majalla" w:hint="cs"/>
          <w:sz w:val="28"/>
          <w:szCs w:val="28"/>
          <w:u w:val="single"/>
          <w:rtl/>
        </w:rPr>
        <w:lastRenderedPageBreak/>
        <w:t>مقدمة</w:t>
      </w:r>
      <w:bookmarkEnd w:id="20"/>
    </w:p>
    <w:p w14:paraId="05DA3525" w14:textId="77777777" w:rsidR="00076C75" w:rsidRDefault="00076C75" w:rsidP="00076C75">
      <w:pPr>
        <w:rPr>
          <w:rFonts w:ascii="Sakkal Majalla" w:hAnsi="Sakkal Majalla" w:cs="Sakkal Majalla"/>
          <w:sz w:val="28"/>
          <w:szCs w:val="28"/>
        </w:rPr>
      </w:pPr>
      <w:r>
        <w:rPr>
          <w:rFonts w:ascii="Sakkal Majalla" w:hAnsi="Sakkal Majalla" w:cs="Sakkal Majalla" w:hint="cs"/>
          <w:sz w:val="28"/>
          <w:szCs w:val="28"/>
          <w:rtl/>
        </w:rPr>
        <w:t>سيتم في هذا الفصل تناول الإطار النظري للدراسة، حيث سيتم استعراض متغيرات الدراسة وكذلك الدراسات السابقة وكيفية الاستفادة منها في هذا البحث وما يميز هذه الدراسة عن الدراسات السابقة.</w:t>
      </w:r>
    </w:p>
    <w:p w14:paraId="1F3590A1" w14:textId="77777777" w:rsidR="00076C75" w:rsidRDefault="00076C75" w:rsidP="00076C75">
      <w:pPr>
        <w:rPr>
          <w:rFonts w:ascii="Sakkal Majalla" w:hAnsi="Sakkal Majalla" w:cs="Sakkal Majalla"/>
          <w:sz w:val="28"/>
          <w:szCs w:val="28"/>
        </w:rPr>
      </w:pPr>
    </w:p>
    <w:p w14:paraId="64FA2F34" w14:textId="77777777" w:rsidR="00076C75" w:rsidRPr="004610FB" w:rsidRDefault="00076C75" w:rsidP="00076C75">
      <w:pPr>
        <w:outlineLvl w:val="0"/>
        <w:rPr>
          <w:rFonts w:ascii="Sakkal Majalla" w:hAnsi="Sakkal Majalla" w:cs="Sakkal Majalla"/>
          <w:sz w:val="28"/>
          <w:szCs w:val="28"/>
          <w:u w:val="single"/>
          <w:rtl/>
        </w:rPr>
      </w:pPr>
      <w:bookmarkStart w:id="21" w:name="_Toc224703473"/>
      <w:r w:rsidRPr="004610FB">
        <w:rPr>
          <w:rFonts w:ascii="Sakkal Majalla" w:hAnsi="Sakkal Majalla" w:cs="Sakkal Majalla" w:hint="cs"/>
          <w:sz w:val="28"/>
          <w:szCs w:val="28"/>
          <w:u w:val="single"/>
          <w:rtl/>
        </w:rPr>
        <w:t>الإطار النظري:</w:t>
      </w:r>
      <w:bookmarkEnd w:id="21"/>
    </w:p>
    <w:p w14:paraId="6CF1B900" w14:textId="77777777" w:rsidR="00076C75" w:rsidRDefault="00076C75" w:rsidP="00076C75">
      <w:pPr>
        <w:rPr>
          <w:rFonts w:ascii="Sakkal Majalla" w:hAnsi="Sakkal Majalla" w:cs="Sakkal Majalla"/>
          <w:sz w:val="28"/>
          <w:szCs w:val="28"/>
          <w:rtl/>
        </w:rPr>
      </w:pPr>
      <w:r>
        <w:rPr>
          <w:rFonts w:ascii="Sakkal Majalla" w:hAnsi="Sakkal Majalla" w:cs="Sakkal Majalla" w:hint="cs"/>
          <w:sz w:val="28"/>
          <w:szCs w:val="28"/>
          <w:rtl/>
        </w:rPr>
        <w:t>سيتم في هذا الفصل تناول متغيرات الدراسة وهي التنظيم المكاتب المفتوح</w:t>
      </w:r>
      <w:r>
        <w:rPr>
          <w:rFonts w:ascii="Sakkal Majalla" w:hAnsi="Sakkal Majalla" w:cs="Sakkal Majalla" w:hint="eastAsia"/>
          <w:sz w:val="28"/>
          <w:szCs w:val="28"/>
          <w:rtl/>
        </w:rPr>
        <w:t>ة</w:t>
      </w:r>
      <w:r>
        <w:rPr>
          <w:rFonts w:ascii="Sakkal Majalla" w:hAnsi="Sakkal Majalla" w:cs="Sakkal Majalla" w:hint="cs"/>
          <w:sz w:val="28"/>
          <w:szCs w:val="28"/>
          <w:rtl/>
        </w:rPr>
        <w:t xml:space="preserve"> وأداء الموظف بمعايير الإنتاجية والتواصل والتعاون وكذلك الصحة النفسية للموظف بمعايير تأثير الضوضاء وانخفاض الخصوصية وانخفاض السرية.</w:t>
      </w:r>
    </w:p>
    <w:p w14:paraId="10533069" w14:textId="77777777" w:rsidR="00076C75" w:rsidRDefault="00076C75" w:rsidP="00076C75">
      <w:pPr>
        <w:rPr>
          <w:rFonts w:ascii="Sakkal Majalla" w:hAnsi="Sakkal Majalla" w:cs="Sakkal Majalla"/>
          <w:sz w:val="28"/>
          <w:szCs w:val="28"/>
          <w:rtl/>
        </w:rPr>
      </w:pPr>
    </w:p>
    <w:p w14:paraId="6274E5EA" w14:textId="77777777" w:rsidR="00076C75" w:rsidRPr="004610FB" w:rsidRDefault="00076C75" w:rsidP="00076C75">
      <w:pPr>
        <w:outlineLvl w:val="0"/>
        <w:rPr>
          <w:rFonts w:ascii="Sakkal Majalla" w:hAnsi="Sakkal Majalla" w:cs="Sakkal Majalla"/>
          <w:sz w:val="28"/>
          <w:szCs w:val="28"/>
          <w:u w:val="single"/>
          <w:rtl/>
        </w:rPr>
      </w:pPr>
      <w:bookmarkStart w:id="22" w:name="_Toc224703474"/>
      <w:r w:rsidRPr="004610FB">
        <w:rPr>
          <w:rFonts w:ascii="Sakkal Majalla" w:hAnsi="Sakkal Majalla" w:cs="Sakkal Majalla" w:hint="cs"/>
          <w:sz w:val="28"/>
          <w:szCs w:val="28"/>
          <w:u w:val="single"/>
          <w:rtl/>
        </w:rPr>
        <w:t>أولا: المكتب المفتوح:</w:t>
      </w:r>
      <w:bookmarkEnd w:id="22"/>
    </w:p>
    <w:p w14:paraId="39A51D92" w14:textId="77777777" w:rsidR="00076C75" w:rsidRPr="004A0061" w:rsidRDefault="00076C75" w:rsidP="00076C75">
      <w:pPr>
        <w:rPr>
          <w:rFonts w:ascii="Sakkal Majalla" w:hAnsi="Sakkal Majalla" w:cs="Sakkal Majalla"/>
          <w:sz w:val="28"/>
          <w:szCs w:val="28"/>
        </w:rPr>
      </w:pPr>
      <w:r w:rsidRPr="004A0061">
        <w:rPr>
          <w:rFonts w:ascii="Sakkal Majalla" w:hAnsi="Sakkal Majalla" w:cs="Sakkal Majalla"/>
          <w:sz w:val="28"/>
          <w:szCs w:val="28"/>
          <w:rtl/>
        </w:rPr>
        <w:t>هو تصميم لمكان العمل يتم فيه إزالة الجدران والفواصل بين الموظفين بحيث يعملون في مساحة مشتركة لتعزيز التواصل والتفاعل بينهم</w:t>
      </w:r>
      <w:r w:rsidRPr="004A0061">
        <w:rPr>
          <w:rFonts w:ascii="Sakkal Majalla" w:hAnsi="Sakkal Majalla" w:cs="Sakkal Majalla"/>
          <w:sz w:val="28"/>
          <w:szCs w:val="28"/>
        </w:rPr>
        <w:t>.</w:t>
      </w:r>
      <w:r w:rsidRPr="004A0061">
        <w:rPr>
          <w:rFonts w:ascii="Sakkal Majalla" w:hAnsi="Sakkal Majalla" w:cs="Sakkal Majalla" w:hint="cs"/>
          <w:sz w:val="28"/>
          <w:szCs w:val="28"/>
          <w:rtl/>
        </w:rPr>
        <w:t xml:space="preserve"> (فرانك دوفي، 1997).</w:t>
      </w:r>
    </w:p>
    <w:p w14:paraId="0E6C4288" w14:textId="77777777" w:rsidR="00076C75" w:rsidRDefault="00076C75" w:rsidP="00076C75">
      <w:pPr>
        <w:rPr>
          <w:rFonts w:ascii="Sakkal Majalla" w:hAnsi="Sakkal Majalla" w:cs="Sakkal Majalla"/>
          <w:sz w:val="28"/>
          <w:szCs w:val="28"/>
        </w:rPr>
      </w:pPr>
    </w:p>
    <w:p w14:paraId="6A4122BC" w14:textId="77777777" w:rsidR="00076C75" w:rsidRPr="004610FB" w:rsidRDefault="00076C75" w:rsidP="00076C75">
      <w:pPr>
        <w:outlineLvl w:val="0"/>
        <w:rPr>
          <w:rFonts w:ascii="Sakkal Majalla" w:hAnsi="Sakkal Majalla" w:cs="Sakkal Majalla"/>
          <w:sz w:val="28"/>
          <w:szCs w:val="28"/>
          <w:u w:val="single"/>
          <w:rtl/>
        </w:rPr>
      </w:pPr>
      <w:bookmarkStart w:id="23" w:name="_Toc224703475"/>
      <w:r w:rsidRPr="004610FB">
        <w:rPr>
          <w:rFonts w:ascii="Sakkal Majalla" w:hAnsi="Sakkal Majalla" w:cs="Sakkal Majalla" w:hint="cs"/>
          <w:sz w:val="28"/>
          <w:szCs w:val="28"/>
          <w:u w:val="single"/>
          <w:rtl/>
        </w:rPr>
        <w:t>ثانيا: معايير أداء الموظف:</w:t>
      </w:r>
      <w:bookmarkEnd w:id="23"/>
    </w:p>
    <w:p w14:paraId="5FDE8380" w14:textId="77777777" w:rsidR="00076C75" w:rsidRDefault="00076C75" w:rsidP="00076C75">
      <w:pPr>
        <w:pStyle w:val="ListParagraph"/>
        <w:numPr>
          <w:ilvl w:val="0"/>
          <w:numId w:val="1"/>
        </w:numPr>
        <w:rPr>
          <w:rFonts w:ascii="Sakkal Majalla" w:hAnsi="Sakkal Majalla" w:cs="Sakkal Majalla"/>
          <w:sz w:val="28"/>
          <w:szCs w:val="28"/>
        </w:rPr>
      </w:pPr>
      <w:r>
        <w:rPr>
          <w:rFonts w:ascii="Sakkal Majalla" w:hAnsi="Sakkal Majalla" w:cs="Sakkal Majalla" w:hint="cs"/>
          <w:sz w:val="28"/>
          <w:szCs w:val="28"/>
          <w:rtl/>
        </w:rPr>
        <w:t>الإنتاج: بحسب قاموس أكسفورد فإن الإنتاجية -تعني معدل إنتاج السلع (أو الخدمات) من قبل العامل أو الشركة أو الدولة والكمية المنتجة مقارنة بالوقت والجهد والمال اللازمين لإنتاجها. وهنا نشير للإنتاجية بإنها مستوى إنجاز المهام الوظيفية المطلوب من الموظف أدائها بحسب متطلبات المنشأة.</w:t>
      </w:r>
    </w:p>
    <w:p w14:paraId="7667B358" w14:textId="77777777" w:rsidR="00076C75" w:rsidRPr="00DB4288" w:rsidRDefault="00076C75" w:rsidP="00076C75">
      <w:pPr>
        <w:rPr>
          <w:rFonts w:ascii="Sakkal Majalla" w:hAnsi="Sakkal Majalla" w:cs="Sakkal Majalla"/>
          <w:sz w:val="28"/>
          <w:szCs w:val="28"/>
        </w:rPr>
      </w:pPr>
    </w:p>
    <w:p w14:paraId="03581BC0" w14:textId="77777777" w:rsidR="00076C75" w:rsidRDefault="00076C75" w:rsidP="00076C75">
      <w:pPr>
        <w:pStyle w:val="ListParagraph"/>
        <w:numPr>
          <w:ilvl w:val="0"/>
          <w:numId w:val="1"/>
        </w:numPr>
        <w:rPr>
          <w:rFonts w:ascii="Sakkal Majalla" w:hAnsi="Sakkal Majalla" w:cs="Sakkal Majalla"/>
          <w:sz w:val="28"/>
          <w:szCs w:val="28"/>
        </w:rPr>
      </w:pPr>
      <w:r>
        <w:rPr>
          <w:rFonts w:ascii="Sakkal Majalla" w:hAnsi="Sakkal Majalla" w:cs="Sakkal Majalla" w:hint="cs"/>
          <w:sz w:val="28"/>
          <w:szCs w:val="28"/>
          <w:rtl/>
        </w:rPr>
        <w:t>التواصل: ويقصد به هنا مستوى تواصل الموظفين بعضهم ببعض لإنجاز المهام الوظيفية وتم الإشارة للتواصل في البحث بنوعيه الشفهي والرسمي (سواء بالبريد الالكتروني أو أي وسيلة تواصل أخرى).</w:t>
      </w:r>
    </w:p>
    <w:p w14:paraId="662D5410" w14:textId="77777777" w:rsidR="00076C75" w:rsidRPr="00DB4288" w:rsidRDefault="00076C75" w:rsidP="00076C75">
      <w:pPr>
        <w:pStyle w:val="ListParagraph"/>
        <w:rPr>
          <w:rFonts w:ascii="Sakkal Majalla" w:hAnsi="Sakkal Majalla" w:cs="Sakkal Majalla"/>
          <w:sz w:val="28"/>
          <w:szCs w:val="28"/>
          <w:rtl/>
        </w:rPr>
      </w:pPr>
    </w:p>
    <w:p w14:paraId="73FED64E" w14:textId="77777777" w:rsidR="00076C75" w:rsidRPr="00DB4288" w:rsidRDefault="00076C75" w:rsidP="00076C75">
      <w:pPr>
        <w:rPr>
          <w:rFonts w:ascii="Sakkal Majalla" w:hAnsi="Sakkal Majalla" w:cs="Sakkal Majalla"/>
          <w:sz w:val="28"/>
          <w:szCs w:val="28"/>
        </w:rPr>
      </w:pPr>
    </w:p>
    <w:p w14:paraId="12706F24" w14:textId="77777777" w:rsidR="00076C75" w:rsidRDefault="00076C75" w:rsidP="00076C75">
      <w:pPr>
        <w:pStyle w:val="ListParagraph"/>
        <w:numPr>
          <w:ilvl w:val="0"/>
          <w:numId w:val="1"/>
        </w:numPr>
        <w:rPr>
          <w:rFonts w:ascii="Sakkal Majalla" w:hAnsi="Sakkal Majalla" w:cs="Sakkal Majalla"/>
          <w:sz w:val="28"/>
          <w:szCs w:val="28"/>
        </w:rPr>
      </w:pPr>
      <w:r>
        <w:rPr>
          <w:rFonts w:ascii="Sakkal Majalla" w:hAnsi="Sakkal Majalla" w:cs="Sakkal Majalla" w:hint="cs"/>
          <w:sz w:val="28"/>
          <w:szCs w:val="28"/>
          <w:rtl/>
        </w:rPr>
        <w:t>التعاون: ويقصد به هنا مستوى تعاون الموظفين مع بعضهم البعض لإنجاز المهام الوظيفية.</w:t>
      </w:r>
    </w:p>
    <w:p w14:paraId="7E6474D7" w14:textId="77777777" w:rsidR="00076C75" w:rsidRPr="00DB4288" w:rsidRDefault="00076C75" w:rsidP="00076C75">
      <w:pPr>
        <w:rPr>
          <w:rFonts w:ascii="Sakkal Majalla" w:hAnsi="Sakkal Majalla" w:cs="Sakkal Majalla"/>
          <w:sz w:val="28"/>
          <w:szCs w:val="28"/>
        </w:rPr>
      </w:pPr>
    </w:p>
    <w:p w14:paraId="6EE36838" w14:textId="77777777" w:rsidR="00076C75" w:rsidRDefault="00076C75" w:rsidP="00076C75">
      <w:pPr>
        <w:pStyle w:val="ListParagraph"/>
        <w:numPr>
          <w:ilvl w:val="0"/>
          <w:numId w:val="1"/>
        </w:numPr>
        <w:rPr>
          <w:rFonts w:ascii="Sakkal Majalla" w:hAnsi="Sakkal Majalla" w:cs="Sakkal Majalla"/>
          <w:sz w:val="28"/>
          <w:szCs w:val="28"/>
        </w:rPr>
      </w:pPr>
      <w:r>
        <w:rPr>
          <w:rFonts w:ascii="Sakkal Majalla" w:hAnsi="Sakkal Majalla" w:cs="Sakkal Majalla" w:hint="cs"/>
          <w:sz w:val="28"/>
          <w:szCs w:val="28"/>
          <w:rtl/>
        </w:rPr>
        <w:lastRenderedPageBreak/>
        <w:t>الصحة النفسية:</w:t>
      </w:r>
      <w:r>
        <w:rPr>
          <w:rFonts w:ascii="Sakkal Majalla" w:hAnsi="Sakkal Majalla" w:cs="Sakkal Majalla"/>
          <w:sz w:val="28"/>
          <w:szCs w:val="28"/>
        </w:rPr>
        <w:t xml:space="preserve"> </w:t>
      </w:r>
      <w:r>
        <w:rPr>
          <w:rFonts w:ascii="Sakkal Majalla" w:hAnsi="Sakkal Majalla" w:cs="Sakkal Majalla" w:hint="cs"/>
          <w:sz w:val="28"/>
          <w:szCs w:val="28"/>
          <w:rtl/>
        </w:rPr>
        <w:t xml:space="preserve">تعرف منظمة الصحة العالمية الصحة النفسية </w:t>
      </w:r>
      <w:r w:rsidRPr="00F23887">
        <w:rPr>
          <w:rFonts w:ascii="Sakkal Majalla" w:hAnsi="Sakkal Majalla" w:cs="Sakkal Majalla"/>
          <w:sz w:val="28"/>
          <w:szCs w:val="28"/>
          <w:rtl/>
        </w:rPr>
        <w:t>بأنها حالة من الرفاهية النفسية يتمكن فيها الفرد من إدراك قدراته، والتعامل مع ضغوط الحياة الطبيعية، والعمل بشكل منتج، والمساهمة في المجتمع</w:t>
      </w:r>
      <w:r w:rsidRPr="00F23887">
        <w:rPr>
          <w:rFonts w:ascii="Sakkal Majalla" w:hAnsi="Sakkal Majalla" w:cs="Sakkal Majalla"/>
          <w:sz w:val="28"/>
          <w:szCs w:val="28"/>
        </w:rPr>
        <w:t>.</w:t>
      </w:r>
      <w:r>
        <w:rPr>
          <w:rFonts w:ascii="Sakkal Majalla" w:hAnsi="Sakkal Majalla" w:cs="Sakkal Majalla" w:hint="cs"/>
          <w:sz w:val="28"/>
          <w:szCs w:val="28"/>
          <w:rtl/>
        </w:rPr>
        <w:t xml:space="preserve"> ونشير في البحث إلى ثلاث مشكلات رئيسية تؤثر في الصحة النفسية (الضوضاء، الخصوصية، السرية).</w:t>
      </w:r>
    </w:p>
    <w:p w14:paraId="25221FF6" w14:textId="77777777" w:rsidR="00076C75" w:rsidRPr="00CA6FA3" w:rsidRDefault="00076C75" w:rsidP="00076C75">
      <w:pPr>
        <w:pStyle w:val="ListParagraph"/>
        <w:rPr>
          <w:rFonts w:ascii="Sakkal Majalla" w:hAnsi="Sakkal Majalla" w:cs="Sakkal Majalla"/>
          <w:sz w:val="28"/>
          <w:szCs w:val="28"/>
          <w:rtl/>
        </w:rPr>
      </w:pPr>
    </w:p>
    <w:p w14:paraId="2930DE56" w14:textId="77777777" w:rsidR="00076C75" w:rsidRDefault="00076C75" w:rsidP="00076C75">
      <w:pPr>
        <w:pStyle w:val="ListParagraph"/>
        <w:numPr>
          <w:ilvl w:val="0"/>
          <w:numId w:val="1"/>
        </w:numPr>
        <w:rPr>
          <w:rFonts w:ascii="Sakkal Majalla" w:hAnsi="Sakkal Majalla" w:cs="Sakkal Majalla"/>
          <w:sz w:val="28"/>
          <w:szCs w:val="28"/>
        </w:rPr>
      </w:pPr>
      <w:r>
        <w:rPr>
          <w:rFonts w:ascii="Sakkal Majalla" w:hAnsi="Sakkal Majalla" w:cs="Sakkal Majalla" w:hint="cs"/>
          <w:sz w:val="28"/>
          <w:szCs w:val="28"/>
          <w:rtl/>
        </w:rPr>
        <w:t xml:space="preserve">الضوضاء: </w:t>
      </w:r>
      <w:r w:rsidRPr="008554D3">
        <w:rPr>
          <w:rFonts w:ascii="Sakkal Majalla" w:hAnsi="Sakkal Majalla" w:cs="Sakkal Majalla"/>
          <w:sz w:val="28"/>
          <w:szCs w:val="28"/>
          <w:rtl/>
        </w:rPr>
        <w:t>تعرف الضوضاء في مكان العمل بأنها الأصوات غير المرغوب فيها التي يمكن أن تؤثر على التركيز والأداء والراحة النفسية للموظفين أثناء العمل</w:t>
      </w:r>
      <w:r>
        <w:rPr>
          <w:rFonts w:ascii="Sakkal Majalla" w:hAnsi="Sakkal Majalla" w:cs="Sakkal Majalla" w:hint="cs"/>
          <w:sz w:val="28"/>
          <w:szCs w:val="28"/>
          <w:rtl/>
        </w:rPr>
        <w:t xml:space="preserve"> (ليندا </w:t>
      </w:r>
      <w:proofErr w:type="spellStart"/>
      <w:r>
        <w:rPr>
          <w:rFonts w:ascii="Sakkal Majalla" w:hAnsi="Sakkal Majalla" w:cs="Sakkal Majalla" w:hint="cs"/>
          <w:sz w:val="28"/>
          <w:szCs w:val="28"/>
          <w:rtl/>
        </w:rPr>
        <w:t>ستيغ</w:t>
      </w:r>
      <w:proofErr w:type="spellEnd"/>
      <w:r>
        <w:rPr>
          <w:rFonts w:ascii="Sakkal Majalla" w:hAnsi="Sakkal Majalla" w:cs="Sakkal Majalla" w:hint="cs"/>
          <w:sz w:val="28"/>
          <w:szCs w:val="28"/>
          <w:rtl/>
        </w:rPr>
        <w:t xml:space="preserve">، </w:t>
      </w:r>
      <w:proofErr w:type="gramStart"/>
      <w:r>
        <w:rPr>
          <w:rFonts w:ascii="Sakkal Majalla" w:hAnsi="Sakkal Majalla" w:cs="Sakkal Majalla" w:hint="cs"/>
          <w:sz w:val="28"/>
          <w:szCs w:val="28"/>
          <w:rtl/>
        </w:rPr>
        <w:t>اجنس</w:t>
      </w:r>
      <w:proofErr w:type="gramEnd"/>
      <w:r>
        <w:rPr>
          <w:rFonts w:ascii="Sakkal Majalla" w:hAnsi="Sakkal Majalla" w:cs="Sakkal Majalla" w:hint="cs"/>
          <w:sz w:val="28"/>
          <w:szCs w:val="28"/>
          <w:rtl/>
        </w:rPr>
        <w:t xml:space="preserve"> فان دير بيرغ، </w:t>
      </w:r>
      <w:proofErr w:type="spellStart"/>
      <w:r>
        <w:rPr>
          <w:rFonts w:ascii="Sakkal Majalla" w:hAnsi="Sakkal Majalla" w:cs="Sakkal Majalla" w:hint="cs"/>
          <w:sz w:val="28"/>
          <w:szCs w:val="28"/>
          <w:rtl/>
        </w:rPr>
        <w:t>جوديث</w:t>
      </w:r>
      <w:proofErr w:type="spellEnd"/>
      <w:r>
        <w:rPr>
          <w:rFonts w:ascii="Sakkal Majalla" w:hAnsi="Sakkal Majalla" w:cs="Sakkal Majalla" w:hint="cs"/>
          <w:sz w:val="28"/>
          <w:szCs w:val="28"/>
          <w:rtl/>
        </w:rPr>
        <w:t xml:space="preserve"> دي قروت 2018).</w:t>
      </w:r>
    </w:p>
    <w:p w14:paraId="52CE4509" w14:textId="77777777" w:rsidR="00076C75" w:rsidRPr="00125783" w:rsidRDefault="00076C75" w:rsidP="00076C75">
      <w:pPr>
        <w:pStyle w:val="ListParagraph"/>
        <w:rPr>
          <w:rFonts w:ascii="Sakkal Majalla" w:hAnsi="Sakkal Majalla" w:cs="Sakkal Majalla"/>
          <w:sz w:val="28"/>
          <w:szCs w:val="28"/>
          <w:rtl/>
        </w:rPr>
      </w:pPr>
    </w:p>
    <w:p w14:paraId="4E3B4229" w14:textId="77777777" w:rsidR="00076C75" w:rsidRDefault="00076C75" w:rsidP="00076C75">
      <w:pPr>
        <w:pStyle w:val="ListParagraph"/>
        <w:numPr>
          <w:ilvl w:val="0"/>
          <w:numId w:val="1"/>
        </w:numPr>
        <w:rPr>
          <w:rFonts w:ascii="Sakkal Majalla" w:hAnsi="Sakkal Majalla" w:cs="Sakkal Majalla"/>
          <w:sz w:val="28"/>
          <w:szCs w:val="28"/>
        </w:rPr>
      </w:pPr>
      <w:r>
        <w:rPr>
          <w:rFonts w:ascii="Sakkal Majalla" w:hAnsi="Sakkal Majalla" w:cs="Sakkal Majalla" w:hint="cs"/>
          <w:sz w:val="28"/>
          <w:szCs w:val="28"/>
          <w:rtl/>
        </w:rPr>
        <w:t>الخصوصية:</w:t>
      </w:r>
      <w:r>
        <w:rPr>
          <w:rFonts w:ascii="Sakkal Majalla" w:hAnsi="Sakkal Majalla" w:cs="Sakkal Majalla"/>
          <w:sz w:val="28"/>
          <w:szCs w:val="28"/>
        </w:rPr>
        <w:t xml:space="preserve"> </w:t>
      </w:r>
      <w:r>
        <w:rPr>
          <w:rFonts w:ascii="Sakkal Majalla" w:hAnsi="Sakkal Majalla" w:cs="Sakkal Majalla" w:hint="cs"/>
          <w:sz w:val="28"/>
          <w:szCs w:val="28"/>
          <w:rtl/>
        </w:rPr>
        <w:t xml:space="preserve">هي </w:t>
      </w:r>
      <w:r w:rsidRPr="00AA34F1">
        <w:rPr>
          <w:rFonts w:ascii="Sakkal Majalla" w:hAnsi="Sakkal Majalla" w:cs="Sakkal Majalla"/>
          <w:sz w:val="28"/>
          <w:szCs w:val="28"/>
          <w:rtl/>
        </w:rPr>
        <w:t>التحكم الانتقائي في الوصول إلى الذات أو إلى المجموعة</w:t>
      </w:r>
      <w:r>
        <w:rPr>
          <w:rFonts w:ascii="Sakkal Majalla" w:hAnsi="Sakkal Majalla" w:cs="Sakkal Majalla" w:hint="cs"/>
          <w:sz w:val="28"/>
          <w:szCs w:val="28"/>
          <w:rtl/>
        </w:rPr>
        <w:t xml:space="preserve"> (التمان، 1976) ويوضح الكاتب العملية بأنها تحكم الفرد في تنظيم الحدود بينه وبين البيئة المحيطة.</w:t>
      </w:r>
    </w:p>
    <w:p w14:paraId="5265FB35" w14:textId="77777777" w:rsidR="00076C75" w:rsidRPr="00D4006B" w:rsidRDefault="00076C75" w:rsidP="00076C75">
      <w:pPr>
        <w:pStyle w:val="ListParagraph"/>
        <w:rPr>
          <w:rFonts w:ascii="Sakkal Majalla" w:hAnsi="Sakkal Majalla" w:cs="Sakkal Majalla"/>
          <w:sz w:val="28"/>
          <w:szCs w:val="28"/>
          <w:rtl/>
        </w:rPr>
      </w:pPr>
    </w:p>
    <w:p w14:paraId="2D62F1B4" w14:textId="77777777" w:rsidR="00076C75" w:rsidRPr="004A0061" w:rsidRDefault="00076C75" w:rsidP="00076C75">
      <w:pPr>
        <w:pStyle w:val="ListParagraph"/>
        <w:numPr>
          <w:ilvl w:val="0"/>
          <w:numId w:val="1"/>
        </w:numPr>
        <w:rPr>
          <w:rFonts w:ascii="Sakkal Majalla" w:hAnsi="Sakkal Majalla" w:cs="Sakkal Majalla"/>
          <w:sz w:val="28"/>
          <w:szCs w:val="28"/>
        </w:rPr>
      </w:pPr>
      <w:r w:rsidRPr="004A0061">
        <w:rPr>
          <w:rFonts w:ascii="Sakkal Majalla" w:hAnsi="Sakkal Majalla" w:cs="Sakkal Majalla" w:hint="cs"/>
          <w:sz w:val="28"/>
          <w:szCs w:val="28"/>
          <w:rtl/>
        </w:rPr>
        <w:t xml:space="preserve">السرية: </w:t>
      </w:r>
      <w:r w:rsidRPr="004A0061">
        <w:rPr>
          <w:rFonts w:ascii="Sakkal Majalla" w:hAnsi="Sakkal Majalla" w:cs="Sakkal Majalla"/>
          <w:sz w:val="28"/>
          <w:szCs w:val="28"/>
          <w:rtl/>
        </w:rPr>
        <w:t>تعني حماية المعلومات الحساسة الخاصة بالمنظمة أو العملاء أو الموظفين ومنع الوصول إليها أو مشاركتها دون إذن رسمي</w:t>
      </w:r>
      <w:r w:rsidRPr="004A0061">
        <w:rPr>
          <w:rFonts w:ascii="Sakkal Majalla" w:hAnsi="Sakkal Majalla" w:cs="Sakkal Majalla"/>
          <w:sz w:val="28"/>
          <w:szCs w:val="28"/>
        </w:rPr>
        <w:t>.</w:t>
      </w:r>
      <w:r w:rsidRPr="004A0061">
        <w:rPr>
          <w:rFonts w:ascii="Sakkal Majalla" w:hAnsi="Sakkal Majalla" w:cs="Sakkal Majalla" w:hint="cs"/>
          <w:sz w:val="28"/>
          <w:szCs w:val="28"/>
          <w:rtl/>
        </w:rPr>
        <w:t xml:space="preserve"> (ستيفن روبنز، </w:t>
      </w:r>
      <w:proofErr w:type="spellStart"/>
      <w:r w:rsidRPr="004A0061">
        <w:rPr>
          <w:rFonts w:ascii="Sakkal Majalla" w:hAnsi="Sakkal Majalla" w:cs="Sakkal Majalla" w:hint="cs"/>
          <w:sz w:val="28"/>
          <w:szCs w:val="28"/>
          <w:rtl/>
        </w:rPr>
        <w:t>تيموثي</w:t>
      </w:r>
      <w:proofErr w:type="spellEnd"/>
      <w:r w:rsidRPr="004A0061">
        <w:rPr>
          <w:rFonts w:ascii="Sakkal Majalla" w:hAnsi="Sakkal Majalla" w:cs="Sakkal Majalla" w:hint="cs"/>
          <w:sz w:val="28"/>
          <w:szCs w:val="28"/>
          <w:rtl/>
        </w:rPr>
        <w:t xml:space="preserve"> جودج، 2017).</w:t>
      </w:r>
    </w:p>
    <w:p w14:paraId="47DF4AE0" w14:textId="77777777" w:rsidR="00076C75" w:rsidRPr="00B30D29" w:rsidRDefault="00076C75" w:rsidP="00076C75">
      <w:pPr>
        <w:pStyle w:val="ListParagraph"/>
        <w:rPr>
          <w:rFonts w:ascii="Sakkal Majalla" w:hAnsi="Sakkal Majalla" w:cs="Sakkal Majalla"/>
          <w:sz w:val="28"/>
          <w:szCs w:val="28"/>
          <w:rtl/>
        </w:rPr>
      </w:pPr>
    </w:p>
    <w:p w14:paraId="5C484DF6" w14:textId="77777777" w:rsidR="00076C75" w:rsidRPr="00B30D29" w:rsidRDefault="00076C75" w:rsidP="00076C75">
      <w:pPr>
        <w:rPr>
          <w:rFonts w:ascii="Sakkal Majalla" w:hAnsi="Sakkal Majalla" w:cs="Sakkal Majalla"/>
          <w:sz w:val="28"/>
          <w:szCs w:val="28"/>
          <w:rtl/>
        </w:rPr>
      </w:pPr>
    </w:p>
    <w:p w14:paraId="5CE3C75C" w14:textId="77777777" w:rsidR="00076C75" w:rsidRDefault="00076C75" w:rsidP="00076C75">
      <w:pPr>
        <w:rPr>
          <w:rFonts w:ascii="Sakkal Majalla" w:hAnsi="Sakkal Majalla" w:cs="Sakkal Majalla"/>
          <w:sz w:val="28"/>
          <w:szCs w:val="28"/>
          <w:u w:val="single"/>
          <w:rtl/>
        </w:rPr>
      </w:pPr>
    </w:p>
    <w:p w14:paraId="2963EAF7" w14:textId="77777777" w:rsidR="00076C75" w:rsidRDefault="00076C75" w:rsidP="00076C75">
      <w:pPr>
        <w:rPr>
          <w:rFonts w:ascii="Sakkal Majalla" w:hAnsi="Sakkal Majalla" w:cs="Sakkal Majalla"/>
          <w:sz w:val="28"/>
          <w:szCs w:val="28"/>
          <w:u w:val="single"/>
          <w:rtl/>
        </w:rPr>
      </w:pPr>
    </w:p>
    <w:p w14:paraId="7939D7B3" w14:textId="77777777" w:rsidR="00076C75" w:rsidRDefault="00076C75" w:rsidP="00076C75">
      <w:pPr>
        <w:rPr>
          <w:rFonts w:ascii="Sakkal Majalla" w:hAnsi="Sakkal Majalla" w:cs="Sakkal Majalla"/>
          <w:sz w:val="28"/>
          <w:szCs w:val="28"/>
          <w:u w:val="single"/>
          <w:rtl/>
        </w:rPr>
      </w:pPr>
    </w:p>
    <w:p w14:paraId="3B14E34A" w14:textId="77777777" w:rsidR="00076C75" w:rsidRDefault="00076C75" w:rsidP="00076C75">
      <w:pPr>
        <w:rPr>
          <w:rFonts w:ascii="Sakkal Majalla" w:hAnsi="Sakkal Majalla" w:cs="Sakkal Majalla"/>
          <w:sz w:val="28"/>
          <w:szCs w:val="28"/>
          <w:u w:val="single"/>
          <w:rtl/>
        </w:rPr>
      </w:pPr>
    </w:p>
    <w:p w14:paraId="2B607210" w14:textId="77777777" w:rsidR="00076C75" w:rsidRDefault="00076C75" w:rsidP="00076C75">
      <w:pPr>
        <w:rPr>
          <w:rFonts w:ascii="Sakkal Majalla" w:hAnsi="Sakkal Majalla" w:cs="Sakkal Majalla"/>
          <w:sz w:val="28"/>
          <w:szCs w:val="28"/>
          <w:u w:val="single"/>
          <w:rtl/>
        </w:rPr>
      </w:pPr>
    </w:p>
    <w:p w14:paraId="2E04A409" w14:textId="77777777" w:rsidR="00076C75" w:rsidRDefault="00076C75" w:rsidP="00076C75">
      <w:pPr>
        <w:rPr>
          <w:rFonts w:ascii="Sakkal Majalla" w:hAnsi="Sakkal Majalla" w:cs="Sakkal Majalla"/>
          <w:sz w:val="28"/>
          <w:szCs w:val="28"/>
          <w:u w:val="single"/>
          <w:rtl/>
        </w:rPr>
      </w:pPr>
    </w:p>
    <w:p w14:paraId="0315A70B" w14:textId="77777777" w:rsidR="00076C75" w:rsidRDefault="00076C75" w:rsidP="00076C75">
      <w:pPr>
        <w:rPr>
          <w:rFonts w:ascii="Sakkal Majalla" w:hAnsi="Sakkal Majalla" w:cs="Sakkal Majalla"/>
          <w:sz w:val="28"/>
          <w:szCs w:val="28"/>
          <w:u w:val="single"/>
          <w:rtl/>
        </w:rPr>
      </w:pPr>
    </w:p>
    <w:p w14:paraId="70B60631" w14:textId="77777777" w:rsidR="00076C75" w:rsidRDefault="00076C75" w:rsidP="00076C75">
      <w:pPr>
        <w:rPr>
          <w:rFonts w:ascii="Sakkal Majalla" w:hAnsi="Sakkal Majalla" w:cs="Sakkal Majalla"/>
          <w:sz w:val="28"/>
          <w:szCs w:val="28"/>
          <w:u w:val="single"/>
          <w:rtl/>
        </w:rPr>
      </w:pPr>
    </w:p>
    <w:p w14:paraId="121884A9" w14:textId="77777777" w:rsidR="00076C75" w:rsidRDefault="00076C75" w:rsidP="00076C75">
      <w:pPr>
        <w:rPr>
          <w:rFonts w:ascii="Sakkal Majalla" w:hAnsi="Sakkal Majalla" w:cs="Sakkal Majalla"/>
          <w:sz w:val="28"/>
          <w:szCs w:val="28"/>
          <w:u w:val="single"/>
          <w:rtl/>
        </w:rPr>
      </w:pPr>
    </w:p>
    <w:p w14:paraId="51A5FF5D" w14:textId="77777777" w:rsidR="00076C75" w:rsidRDefault="00076C75" w:rsidP="00076C75">
      <w:pPr>
        <w:rPr>
          <w:rFonts w:ascii="Sakkal Majalla" w:hAnsi="Sakkal Majalla" w:cs="Sakkal Majalla"/>
          <w:sz w:val="28"/>
          <w:szCs w:val="28"/>
          <w:u w:val="single"/>
          <w:rtl/>
        </w:rPr>
      </w:pPr>
    </w:p>
    <w:p w14:paraId="684286EC" w14:textId="77777777" w:rsidR="00076C75" w:rsidRDefault="00076C75" w:rsidP="00076C75">
      <w:pPr>
        <w:rPr>
          <w:rFonts w:ascii="Sakkal Majalla" w:hAnsi="Sakkal Majalla" w:cs="Sakkal Majalla"/>
          <w:sz w:val="28"/>
          <w:szCs w:val="28"/>
          <w:u w:val="single"/>
          <w:rtl/>
        </w:rPr>
      </w:pPr>
    </w:p>
    <w:p w14:paraId="5B3EFA67" w14:textId="77777777" w:rsidR="00076C75" w:rsidRDefault="00076C75" w:rsidP="00076C75">
      <w:pPr>
        <w:outlineLvl w:val="0"/>
        <w:rPr>
          <w:rFonts w:ascii="Sakkal Majalla" w:hAnsi="Sakkal Majalla" w:cs="Sakkal Majalla"/>
          <w:sz w:val="28"/>
          <w:szCs w:val="28"/>
          <w:u w:val="single"/>
          <w:rtl/>
        </w:rPr>
      </w:pPr>
      <w:bookmarkStart w:id="24" w:name="_Toc224703476"/>
      <w:r>
        <w:rPr>
          <w:rFonts w:ascii="Sakkal Majalla" w:hAnsi="Sakkal Majalla" w:cs="Sakkal Majalla" w:hint="cs"/>
          <w:sz w:val="28"/>
          <w:szCs w:val="28"/>
          <w:u w:val="single"/>
          <w:rtl/>
        </w:rPr>
        <w:lastRenderedPageBreak/>
        <w:t>الدراسات السابقة</w:t>
      </w:r>
      <w:bookmarkEnd w:id="24"/>
    </w:p>
    <w:p w14:paraId="1A192620" w14:textId="77777777" w:rsidR="00076C75" w:rsidRDefault="00076C75" w:rsidP="00076C75">
      <w:pPr>
        <w:rPr>
          <w:rFonts w:ascii="Sakkal Majalla" w:hAnsi="Sakkal Majalla" w:cs="Sakkal Majalla"/>
          <w:sz w:val="28"/>
          <w:szCs w:val="28"/>
          <w:u w:val="single"/>
          <w:rtl/>
        </w:rPr>
      </w:pPr>
    </w:p>
    <w:p w14:paraId="51D851E5" w14:textId="77777777" w:rsidR="00076C75" w:rsidRDefault="00076C75" w:rsidP="00076C75">
      <w:pPr>
        <w:outlineLvl w:val="0"/>
        <w:rPr>
          <w:rFonts w:ascii="Sakkal Majalla" w:hAnsi="Sakkal Majalla" w:cs="Sakkal Majalla"/>
          <w:sz w:val="28"/>
          <w:szCs w:val="28"/>
          <w:u w:val="single"/>
          <w:rtl/>
        </w:rPr>
      </w:pPr>
      <w:bookmarkStart w:id="25" w:name="_Toc224703477"/>
      <w:r>
        <w:rPr>
          <w:rFonts w:ascii="Sakkal Majalla" w:hAnsi="Sakkal Majalla" w:cs="Sakkal Majalla" w:hint="cs"/>
          <w:sz w:val="28"/>
          <w:szCs w:val="28"/>
          <w:u w:val="single"/>
          <w:rtl/>
        </w:rPr>
        <w:t>الدراسات العربية:</w:t>
      </w:r>
      <w:bookmarkEnd w:id="25"/>
    </w:p>
    <w:p w14:paraId="72CAA7D6" w14:textId="77777777" w:rsidR="00076C75" w:rsidRPr="00CA73DE" w:rsidRDefault="00076C75" w:rsidP="00076C75">
      <w:pPr>
        <w:pStyle w:val="ListParagraph"/>
        <w:numPr>
          <w:ilvl w:val="0"/>
          <w:numId w:val="7"/>
        </w:numPr>
        <w:rPr>
          <w:rFonts w:ascii="Sakkal Majalla" w:hAnsi="Sakkal Majalla" w:cs="Sakkal Majalla"/>
          <w:sz w:val="28"/>
          <w:szCs w:val="28"/>
        </w:rPr>
      </w:pPr>
      <w:r w:rsidRPr="00CA73DE">
        <w:rPr>
          <w:rFonts w:ascii="Sakkal Majalla" w:hAnsi="Sakkal Majalla" w:cs="Sakkal Majalla" w:hint="cs"/>
          <w:sz w:val="28"/>
          <w:szCs w:val="28"/>
          <w:rtl/>
        </w:rPr>
        <w:t>(براح، 2024) تهدف</w:t>
      </w:r>
      <w:r w:rsidRPr="00CA73DE">
        <w:rPr>
          <w:rFonts w:ascii="Sakkal Majalla" w:hAnsi="Sakkal Majalla" w:cs="Sakkal Majalla"/>
          <w:sz w:val="28"/>
          <w:szCs w:val="28"/>
          <w:rtl/>
        </w:rPr>
        <w:t xml:space="preserve"> </w:t>
      </w:r>
      <w:r w:rsidRPr="00CA73DE">
        <w:rPr>
          <w:rFonts w:ascii="Sakkal Majalla" w:hAnsi="Sakkal Majalla" w:cs="Sakkal Majalla" w:hint="cs"/>
          <w:sz w:val="28"/>
          <w:szCs w:val="28"/>
          <w:rtl/>
        </w:rPr>
        <w:t>هذه</w:t>
      </w:r>
      <w:r w:rsidRPr="00CA73DE">
        <w:rPr>
          <w:rFonts w:ascii="Sakkal Majalla" w:hAnsi="Sakkal Majalla" w:cs="Sakkal Majalla"/>
          <w:sz w:val="28"/>
          <w:szCs w:val="28"/>
          <w:rtl/>
        </w:rPr>
        <w:t xml:space="preserve"> </w:t>
      </w:r>
      <w:r w:rsidRPr="00CA73DE">
        <w:rPr>
          <w:rFonts w:ascii="Sakkal Majalla" w:hAnsi="Sakkal Majalla" w:cs="Sakkal Majalla" w:hint="cs"/>
          <w:sz w:val="28"/>
          <w:szCs w:val="28"/>
          <w:rtl/>
        </w:rPr>
        <w:t>ا</w:t>
      </w:r>
      <w:r w:rsidRPr="00CA73DE">
        <w:rPr>
          <w:rFonts w:ascii="Sakkal Majalla" w:hAnsi="Sakkal Majalla" w:cs="Sakkal Majalla"/>
          <w:sz w:val="28"/>
          <w:szCs w:val="28"/>
          <w:rtl/>
        </w:rPr>
        <w:t xml:space="preserve"> </w:t>
      </w:r>
      <w:r w:rsidRPr="00CA73DE">
        <w:rPr>
          <w:rFonts w:ascii="Sakkal Majalla" w:hAnsi="Sakkal Majalla" w:cs="Sakkal Majalla" w:hint="cs"/>
          <w:sz w:val="28"/>
          <w:szCs w:val="28"/>
          <w:rtl/>
        </w:rPr>
        <w:t>لدراسة</w:t>
      </w:r>
      <w:r w:rsidRPr="00CA73DE">
        <w:rPr>
          <w:rFonts w:ascii="Sakkal Majalla" w:hAnsi="Sakkal Majalla" w:cs="Sakkal Majalla"/>
          <w:sz w:val="28"/>
          <w:szCs w:val="28"/>
          <w:rtl/>
        </w:rPr>
        <w:t xml:space="preserve"> </w:t>
      </w:r>
      <w:r w:rsidRPr="00CA73DE">
        <w:rPr>
          <w:rFonts w:ascii="Sakkal Majalla" w:hAnsi="Sakkal Majalla" w:cs="Sakkal Majalla" w:hint="cs"/>
          <w:sz w:val="28"/>
          <w:szCs w:val="28"/>
          <w:rtl/>
        </w:rPr>
        <w:t>إلى</w:t>
      </w:r>
      <w:r w:rsidRPr="00CA73DE">
        <w:rPr>
          <w:rFonts w:ascii="Sakkal Majalla" w:hAnsi="Sakkal Majalla" w:cs="Sakkal Majalla"/>
          <w:sz w:val="28"/>
          <w:szCs w:val="28"/>
          <w:rtl/>
        </w:rPr>
        <w:t xml:space="preserve"> </w:t>
      </w:r>
      <w:r w:rsidRPr="00CA73DE">
        <w:rPr>
          <w:rFonts w:ascii="Sakkal Majalla" w:hAnsi="Sakkal Majalla" w:cs="Sakkal Majalla" w:hint="cs"/>
          <w:sz w:val="28"/>
          <w:szCs w:val="28"/>
          <w:rtl/>
        </w:rPr>
        <w:t>الكشف</w:t>
      </w:r>
      <w:r w:rsidRPr="00CA73DE">
        <w:rPr>
          <w:rFonts w:ascii="Sakkal Majalla" w:hAnsi="Sakkal Majalla" w:cs="Sakkal Majalla"/>
          <w:sz w:val="28"/>
          <w:szCs w:val="28"/>
          <w:rtl/>
        </w:rPr>
        <w:t xml:space="preserve"> </w:t>
      </w:r>
      <w:r w:rsidRPr="00CA73DE">
        <w:rPr>
          <w:rFonts w:ascii="Sakkal Majalla" w:hAnsi="Sakkal Majalla" w:cs="Sakkal Majalla" w:hint="cs"/>
          <w:sz w:val="28"/>
          <w:szCs w:val="28"/>
          <w:rtl/>
        </w:rPr>
        <w:t>عن</w:t>
      </w:r>
      <w:r w:rsidRPr="00CA73DE">
        <w:rPr>
          <w:rFonts w:ascii="Sakkal Majalla" w:hAnsi="Sakkal Majalla" w:cs="Sakkal Majalla"/>
          <w:sz w:val="28"/>
          <w:szCs w:val="28"/>
          <w:rtl/>
        </w:rPr>
        <w:t xml:space="preserve"> </w:t>
      </w:r>
      <w:r w:rsidRPr="00CA73DE">
        <w:rPr>
          <w:rFonts w:ascii="Sakkal Majalla" w:hAnsi="Sakkal Majalla" w:cs="Sakkal Majalla" w:hint="cs"/>
          <w:sz w:val="28"/>
          <w:szCs w:val="28"/>
          <w:rtl/>
        </w:rPr>
        <w:t>واقع</w:t>
      </w:r>
      <w:r w:rsidRPr="00CA73DE">
        <w:rPr>
          <w:rFonts w:ascii="Sakkal Majalla" w:hAnsi="Sakkal Majalla" w:cs="Sakkal Majalla"/>
          <w:sz w:val="28"/>
          <w:szCs w:val="28"/>
          <w:rtl/>
        </w:rPr>
        <w:t xml:space="preserve"> </w:t>
      </w:r>
      <w:r w:rsidRPr="00CA73DE">
        <w:rPr>
          <w:rFonts w:ascii="Sakkal Majalla" w:hAnsi="Sakkal Majalla" w:cs="Sakkal Majalla" w:hint="cs"/>
          <w:sz w:val="28"/>
          <w:szCs w:val="28"/>
          <w:rtl/>
        </w:rPr>
        <w:t>تصميم</w:t>
      </w:r>
      <w:r w:rsidRPr="00CA73DE">
        <w:rPr>
          <w:rFonts w:ascii="Sakkal Majalla" w:hAnsi="Sakkal Majalla" w:cs="Sakkal Majalla"/>
          <w:sz w:val="28"/>
          <w:szCs w:val="28"/>
          <w:rtl/>
        </w:rPr>
        <w:t xml:space="preserve"> </w:t>
      </w:r>
      <w:r w:rsidRPr="00CA73DE">
        <w:rPr>
          <w:rFonts w:ascii="Sakkal Majalla" w:hAnsi="Sakkal Majalla" w:cs="Sakkal Majalla" w:hint="cs"/>
          <w:sz w:val="28"/>
          <w:szCs w:val="28"/>
          <w:rtl/>
        </w:rPr>
        <w:t>المكاتب</w:t>
      </w:r>
      <w:r w:rsidRPr="00CA73DE">
        <w:rPr>
          <w:rFonts w:ascii="Sakkal Majalla" w:hAnsi="Sakkal Majalla" w:cs="Sakkal Majalla"/>
          <w:sz w:val="28"/>
          <w:szCs w:val="28"/>
          <w:rtl/>
        </w:rPr>
        <w:t xml:space="preserve"> </w:t>
      </w:r>
      <w:r w:rsidRPr="00CA73DE">
        <w:rPr>
          <w:rFonts w:ascii="Sakkal Majalla" w:hAnsi="Sakkal Majalla" w:cs="Sakkal Majalla" w:hint="cs"/>
          <w:sz w:val="28"/>
          <w:szCs w:val="28"/>
          <w:rtl/>
        </w:rPr>
        <w:t>المفتوحة</w:t>
      </w:r>
      <w:r w:rsidRPr="00CA73DE">
        <w:rPr>
          <w:rFonts w:ascii="Sakkal Majalla" w:hAnsi="Sakkal Majalla" w:cs="Sakkal Majalla"/>
          <w:sz w:val="28"/>
          <w:szCs w:val="28"/>
          <w:rtl/>
        </w:rPr>
        <w:t xml:space="preserve"> </w:t>
      </w:r>
      <w:r w:rsidRPr="00CA73DE">
        <w:rPr>
          <w:rFonts w:ascii="Sakkal Majalla" w:hAnsi="Sakkal Majalla" w:cs="Sakkal Majalla" w:hint="cs"/>
          <w:sz w:val="28"/>
          <w:szCs w:val="28"/>
          <w:rtl/>
        </w:rPr>
        <w:t>وانعكاساته</w:t>
      </w:r>
      <w:r w:rsidRPr="00CA73DE">
        <w:rPr>
          <w:rFonts w:ascii="Sakkal Majalla" w:hAnsi="Sakkal Majalla" w:cs="Sakkal Majalla"/>
          <w:sz w:val="28"/>
          <w:szCs w:val="28"/>
          <w:rtl/>
        </w:rPr>
        <w:t xml:space="preserve"> </w:t>
      </w:r>
      <w:r w:rsidRPr="00CA73DE">
        <w:rPr>
          <w:rFonts w:ascii="Sakkal Majalla" w:hAnsi="Sakkal Majalla" w:cs="Sakkal Majalla" w:hint="cs"/>
          <w:sz w:val="28"/>
          <w:szCs w:val="28"/>
          <w:rtl/>
        </w:rPr>
        <w:t>على</w:t>
      </w:r>
      <w:r w:rsidRPr="00CA73DE">
        <w:rPr>
          <w:rFonts w:ascii="Sakkal Majalla" w:hAnsi="Sakkal Majalla" w:cs="Sakkal Majalla"/>
          <w:sz w:val="28"/>
          <w:szCs w:val="28"/>
          <w:rtl/>
        </w:rPr>
        <w:t xml:space="preserve"> </w:t>
      </w:r>
      <w:r w:rsidRPr="00CA73DE">
        <w:rPr>
          <w:rFonts w:ascii="Sakkal Majalla" w:hAnsi="Sakkal Majalla" w:cs="Sakkal Majalla" w:hint="cs"/>
          <w:sz w:val="28"/>
          <w:szCs w:val="28"/>
          <w:rtl/>
        </w:rPr>
        <w:t>صحة</w:t>
      </w:r>
      <w:r w:rsidRPr="00CA73DE">
        <w:rPr>
          <w:rFonts w:ascii="Sakkal Majalla" w:hAnsi="Sakkal Majalla" w:cs="Sakkal Majalla"/>
          <w:sz w:val="28"/>
          <w:szCs w:val="28"/>
          <w:rtl/>
        </w:rPr>
        <w:t xml:space="preserve"> </w:t>
      </w:r>
      <w:r w:rsidRPr="00CA73DE">
        <w:rPr>
          <w:rFonts w:ascii="Sakkal Majalla" w:hAnsi="Sakkal Majalla" w:cs="Sakkal Majalla" w:hint="cs"/>
          <w:sz w:val="28"/>
          <w:szCs w:val="28"/>
          <w:rtl/>
        </w:rPr>
        <w:t>الموظفين</w:t>
      </w:r>
      <w:r w:rsidRPr="00CA73DE">
        <w:rPr>
          <w:rFonts w:ascii="Sakkal Majalla" w:hAnsi="Sakkal Majalla" w:cs="Sakkal Majalla"/>
          <w:sz w:val="28"/>
          <w:szCs w:val="28"/>
          <w:rtl/>
        </w:rPr>
        <w:t xml:space="preserve"> </w:t>
      </w:r>
      <w:r w:rsidRPr="00CA73DE">
        <w:rPr>
          <w:rFonts w:ascii="Sakkal Majalla" w:hAnsi="Sakkal Majalla" w:cs="Sakkal Majalla" w:hint="cs"/>
          <w:sz w:val="28"/>
          <w:szCs w:val="28"/>
          <w:rtl/>
        </w:rPr>
        <w:t>الجسدية</w:t>
      </w:r>
      <w:r w:rsidRPr="00CA73DE">
        <w:rPr>
          <w:rFonts w:ascii="Sakkal Majalla" w:hAnsi="Sakkal Majalla" w:cs="Sakkal Majalla"/>
          <w:sz w:val="28"/>
          <w:szCs w:val="28"/>
          <w:rtl/>
        </w:rPr>
        <w:t xml:space="preserve"> </w:t>
      </w:r>
      <w:r w:rsidRPr="00CA73DE">
        <w:rPr>
          <w:rFonts w:ascii="Sakkal Majalla" w:hAnsi="Sakkal Majalla" w:cs="Sakkal Majalla" w:hint="cs"/>
          <w:sz w:val="28"/>
          <w:szCs w:val="28"/>
          <w:rtl/>
        </w:rPr>
        <w:t>والنفسية.</w:t>
      </w:r>
    </w:p>
    <w:p w14:paraId="6395C14A" w14:textId="77777777" w:rsidR="00076C75" w:rsidRPr="00CA73DE" w:rsidRDefault="00076C75" w:rsidP="00076C75">
      <w:pPr>
        <w:rPr>
          <w:rFonts w:ascii="Sakkal Majalla" w:hAnsi="Sakkal Majalla" w:cs="Sakkal Majalla"/>
          <w:sz w:val="28"/>
          <w:szCs w:val="28"/>
          <w:rtl/>
        </w:rPr>
      </w:pPr>
      <w:r w:rsidRPr="00CA73DE">
        <w:rPr>
          <w:rFonts w:ascii="Sakkal Majalla" w:hAnsi="Sakkal Majalla" w:cs="Sakkal Majalla" w:hint="cs"/>
          <w:sz w:val="28"/>
          <w:szCs w:val="28"/>
          <w:rtl/>
        </w:rPr>
        <w:t>تم استخدام المنهج والوصفي الاستكشافي وقد تم استخدام استبانة نصف موجهه.</w:t>
      </w:r>
    </w:p>
    <w:p w14:paraId="03251A2A" w14:textId="77777777" w:rsidR="00076C75" w:rsidRDefault="00076C75" w:rsidP="00F85926">
      <w:pPr>
        <w:jc w:val="both"/>
        <w:rPr>
          <w:rFonts w:ascii="Sakkal Majalla" w:hAnsi="Sakkal Majalla" w:cs="Sakkal Majalla"/>
          <w:sz w:val="28"/>
          <w:szCs w:val="28"/>
        </w:rPr>
      </w:pPr>
      <w:r w:rsidRPr="0000604F">
        <w:rPr>
          <w:rFonts w:ascii="Sakkal Majalla" w:hAnsi="Sakkal Majalla" w:cs="Sakkal Majalla" w:hint="cs"/>
          <w:sz w:val="28"/>
          <w:szCs w:val="28"/>
          <w:rtl/>
        </w:rPr>
        <w:t>وتوصلت</w:t>
      </w:r>
      <w:r w:rsidRPr="0000604F">
        <w:rPr>
          <w:rFonts w:ascii="Sakkal Majalla" w:hAnsi="Sakkal Majalla" w:cs="Sakkal Majalla"/>
          <w:sz w:val="28"/>
          <w:szCs w:val="28"/>
          <w:rtl/>
        </w:rPr>
        <w:t xml:space="preserve"> </w:t>
      </w:r>
      <w:r w:rsidRPr="0000604F">
        <w:rPr>
          <w:rFonts w:ascii="Sakkal Majalla" w:hAnsi="Sakkal Majalla" w:cs="Sakkal Majalla" w:hint="cs"/>
          <w:sz w:val="28"/>
          <w:szCs w:val="28"/>
          <w:rtl/>
        </w:rPr>
        <w:t>نتائج</w:t>
      </w:r>
      <w:r w:rsidRPr="0000604F">
        <w:rPr>
          <w:rFonts w:ascii="Sakkal Majalla" w:hAnsi="Sakkal Majalla" w:cs="Sakkal Majalla"/>
          <w:sz w:val="28"/>
          <w:szCs w:val="28"/>
          <w:rtl/>
        </w:rPr>
        <w:t xml:space="preserve"> </w:t>
      </w:r>
      <w:r w:rsidRPr="0000604F">
        <w:rPr>
          <w:rFonts w:ascii="Sakkal Majalla" w:hAnsi="Sakkal Majalla" w:cs="Sakkal Majalla" w:hint="cs"/>
          <w:sz w:val="28"/>
          <w:szCs w:val="28"/>
          <w:rtl/>
        </w:rPr>
        <w:t>الدراسة</w:t>
      </w:r>
      <w:r w:rsidRPr="0000604F">
        <w:rPr>
          <w:rFonts w:ascii="Sakkal Majalla" w:hAnsi="Sakkal Majalla" w:cs="Sakkal Majalla"/>
          <w:sz w:val="28"/>
          <w:szCs w:val="28"/>
          <w:rtl/>
        </w:rPr>
        <w:t xml:space="preserve"> </w:t>
      </w:r>
      <w:r w:rsidRPr="0000604F">
        <w:rPr>
          <w:rFonts w:ascii="Sakkal Majalla" w:hAnsi="Sakkal Majalla" w:cs="Sakkal Majalla" w:hint="cs"/>
          <w:sz w:val="28"/>
          <w:szCs w:val="28"/>
          <w:rtl/>
        </w:rPr>
        <w:t>إلى</w:t>
      </w:r>
      <w:r w:rsidRPr="0000604F">
        <w:rPr>
          <w:rFonts w:ascii="Sakkal Majalla" w:hAnsi="Sakkal Majalla" w:cs="Sakkal Majalla"/>
          <w:sz w:val="28"/>
          <w:szCs w:val="28"/>
          <w:rtl/>
        </w:rPr>
        <w:t xml:space="preserve"> </w:t>
      </w:r>
      <w:r w:rsidRPr="0000604F">
        <w:rPr>
          <w:rFonts w:ascii="Sakkal Majalla" w:hAnsi="Sakkal Majalla" w:cs="Sakkal Majalla" w:hint="cs"/>
          <w:sz w:val="28"/>
          <w:szCs w:val="28"/>
          <w:rtl/>
        </w:rPr>
        <w:t>أن</w:t>
      </w:r>
      <w:r w:rsidRPr="0000604F">
        <w:rPr>
          <w:rFonts w:ascii="Sakkal Majalla" w:hAnsi="Sakkal Majalla" w:cs="Sakkal Majalla"/>
          <w:sz w:val="28"/>
          <w:szCs w:val="28"/>
          <w:rtl/>
        </w:rPr>
        <w:t xml:space="preserve"> </w:t>
      </w:r>
      <w:r w:rsidRPr="0000604F">
        <w:rPr>
          <w:rFonts w:ascii="Sakkal Majalla" w:hAnsi="Sakkal Majalla" w:cs="Sakkal Majalla" w:hint="cs"/>
          <w:sz w:val="28"/>
          <w:szCs w:val="28"/>
          <w:rtl/>
        </w:rPr>
        <w:t>واقع</w:t>
      </w:r>
      <w:r w:rsidRPr="0000604F">
        <w:rPr>
          <w:rFonts w:ascii="Sakkal Majalla" w:hAnsi="Sakkal Majalla" w:cs="Sakkal Majalla"/>
          <w:sz w:val="28"/>
          <w:szCs w:val="28"/>
          <w:rtl/>
        </w:rPr>
        <w:t xml:space="preserve"> </w:t>
      </w:r>
      <w:r w:rsidRPr="0000604F">
        <w:rPr>
          <w:rFonts w:ascii="Sakkal Majalla" w:hAnsi="Sakkal Majalla" w:cs="Sakkal Majalla" w:hint="cs"/>
          <w:sz w:val="28"/>
          <w:szCs w:val="28"/>
          <w:rtl/>
        </w:rPr>
        <w:t>تصميم</w:t>
      </w:r>
      <w:r w:rsidRPr="0000604F">
        <w:rPr>
          <w:rFonts w:ascii="Sakkal Majalla" w:hAnsi="Sakkal Majalla" w:cs="Sakkal Majalla"/>
          <w:sz w:val="28"/>
          <w:szCs w:val="28"/>
          <w:rtl/>
        </w:rPr>
        <w:t xml:space="preserve"> </w:t>
      </w:r>
      <w:r w:rsidRPr="0000604F">
        <w:rPr>
          <w:rFonts w:ascii="Sakkal Majalla" w:hAnsi="Sakkal Majalla" w:cs="Sakkal Majalla" w:hint="cs"/>
          <w:sz w:val="28"/>
          <w:szCs w:val="28"/>
          <w:rtl/>
        </w:rPr>
        <w:t>المكاتب</w:t>
      </w:r>
      <w:r w:rsidRPr="0000604F">
        <w:rPr>
          <w:rFonts w:ascii="Sakkal Majalla" w:hAnsi="Sakkal Majalla" w:cs="Sakkal Majalla"/>
          <w:sz w:val="28"/>
          <w:szCs w:val="28"/>
          <w:rtl/>
        </w:rPr>
        <w:t xml:space="preserve"> </w:t>
      </w:r>
      <w:r w:rsidRPr="0000604F">
        <w:rPr>
          <w:rFonts w:ascii="Sakkal Majalla" w:hAnsi="Sakkal Majalla" w:cs="Sakkal Majalla" w:hint="cs"/>
          <w:sz w:val="28"/>
          <w:szCs w:val="28"/>
          <w:rtl/>
        </w:rPr>
        <w:t>المفتوحة</w:t>
      </w:r>
      <w:r w:rsidRPr="0000604F">
        <w:rPr>
          <w:rFonts w:ascii="Sakkal Majalla" w:hAnsi="Sakkal Majalla" w:cs="Sakkal Majalla"/>
          <w:sz w:val="28"/>
          <w:szCs w:val="28"/>
          <w:rtl/>
        </w:rPr>
        <w:t xml:space="preserve"> </w:t>
      </w:r>
      <w:r w:rsidRPr="0000604F">
        <w:rPr>
          <w:rFonts w:ascii="Sakkal Majalla" w:hAnsi="Sakkal Majalla" w:cs="Sakkal Majalla" w:hint="cs"/>
          <w:sz w:val="28"/>
          <w:szCs w:val="28"/>
          <w:rtl/>
        </w:rPr>
        <w:t>بكلية</w:t>
      </w:r>
      <w:r>
        <w:rPr>
          <w:rFonts w:ascii="Sakkal Majalla" w:hAnsi="Sakkal Majalla" w:cs="Sakkal Majalla" w:hint="cs"/>
          <w:sz w:val="28"/>
          <w:szCs w:val="28"/>
          <w:rtl/>
        </w:rPr>
        <w:t xml:space="preserve"> </w:t>
      </w:r>
      <w:r w:rsidRPr="0000604F">
        <w:rPr>
          <w:rFonts w:ascii="Sakkal Majalla" w:hAnsi="Sakkal Majalla" w:cs="Sakkal Majalla" w:hint="cs"/>
          <w:sz w:val="28"/>
          <w:szCs w:val="28"/>
          <w:rtl/>
        </w:rPr>
        <w:t>العلوم</w:t>
      </w:r>
      <w:r w:rsidRPr="0000604F">
        <w:rPr>
          <w:rFonts w:ascii="Sakkal Majalla" w:hAnsi="Sakkal Majalla" w:cs="Sakkal Majalla"/>
          <w:sz w:val="28"/>
          <w:szCs w:val="28"/>
          <w:rtl/>
        </w:rPr>
        <w:t xml:space="preserve"> </w:t>
      </w:r>
      <w:r w:rsidRPr="0000604F">
        <w:rPr>
          <w:rFonts w:ascii="Sakkal Majalla" w:hAnsi="Sakkal Majalla" w:cs="Sakkal Majalla" w:hint="cs"/>
          <w:sz w:val="28"/>
          <w:szCs w:val="28"/>
          <w:rtl/>
        </w:rPr>
        <w:t>الإنسانية</w:t>
      </w:r>
      <w:r w:rsidRPr="0000604F">
        <w:rPr>
          <w:rFonts w:ascii="Sakkal Majalla" w:hAnsi="Sakkal Majalla" w:cs="Sakkal Majalla"/>
          <w:sz w:val="28"/>
          <w:szCs w:val="28"/>
          <w:rtl/>
        </w:rPr>
        <w:t xml:space="preserve"> </w:t>
      </w:r>
      <w:r w:rsidRPr="0000604F">
        <w:rPr>
          <w:rFonts w:ascii="Sakkal Majalla" w:hAnsi="Sakkal Majalla" w:cs="Sakkal Majalla" w:hint="cs"/>
          <w:sz w:val="28"/>
          <w:szCs w:val="28"/>
          <w:rtl/>
        </w:rPr>
        <w:t>والاجتماعية</w:t>
      </w:r>
      <w:r w:rsidRPr="0000604F">
        <w:rPr>
          <w:rFonts w:ascii="Sakkal Majalla" w:hAnsi="Sakkal Majalla" w:cs="Sakkal Majalla"/>
          <w:sz w:val="28"/>
          <w:szCs w:val="28"/>
          <w:rtl/>
        </w:rPr>
        <w:t xml:space="preserve"> </w:t>
      </w:r>
      <w:r w:rsidRPr="0000604F">
        <w:rPr>
          <w:rFonts w:ascii="Sakkal Majalla" w:hAnsi="Sakkal Majalla" w:cs="Sakkal Majalla" w:hint="cs"/>
          <w:sz w:val="28"/>
          <w:szCs w:val="28"/>
          <w:rtl/>
        </w:rPr>
        <w:t>بجامعة</w:t>
      </w:r>
      <w:r w:rsidRPr="0000604F">
        <w:rPr>
          <w:rFonts w:ascii="Sakkal Majalla" w:hAnsi="Sakkal Majalla" w:cs="Sakkal Majalla"/>
          <w:sz w:val="28"/>
          <w:szCs w:val="28"/>
          <w:rtl/>
        </w:rPr>
        <w:t xml:space="preserve"> </w:t>
      </w:r>
      <w:r w:rsidRPr="0000604F">
        <w:rPr>
          <w:rFonts w:ascii="Sakkal Majalla" w:hAnsi="Sakkal Majalla" w:cs="Sakkal Majalla" w:hint="cs"/>
          <w:sz w:val="28"/>
          <w:szCs w:val="28"/>
          <w:rtl/>
        </w:rPr>
        <w:t>قسنطينة</w:t>
      </w:r>
      <w:r w:rsidRPr="0000604F">
        <w:rPr>
          <w:rFonts w:ascii="Sakkal Majalla" w:hAnsi="Sakkal Majalla" w:cs="Sakkal Majalla"/>
          <w:sz w:val="28"/>
          <w:szCs w:val="28"/>
          <w:rtl/>
        </w:rPr>
        <w:t xml:space="preserve"> 2 </w:t>
      </w:r>
      <w:r w:rsidRPr="0000604F">
        <w:rPr>
          <w:rFonts w:ascii="Sakkal Majalla" w:hAnsi="Sakkal Majalla" w:cs="Sakkal Majalla" w:hint="cs"/>
          <w:sz w:val="28"/>
          <w:szCs w:val="28"/>
          <w:rtl/>
        </w:rPr>
        <w:t>مخالف</w:t>
      </w:r>
      <w:r w:rsidRPr="0000604F">
        <w:rPr>
          <w:rFonts w:ascii="Sakkal Majalla" w:hAnsi="Sakkal Majalla" w:cs="Sakkal Majalla"/>
          <w:sz w:val="28"/>
          <w:szCs w:val="28"/>
          <w:rtl/>
        </w:rPr>
        <w:t xml:space="preserve"> </w:t>
      </w:r>
      <w:r w:rsidRPr="0000604F">
        <w:rPr>
          <w:rFonts w:ascii="Sakkal Majalla" w:hAnsi="Sakkal Majalla" w:cs="Sakkal Majalla" w:hint="cs"/>
          <w:sz w:val="28"/>
          <w:szCs w:val="28"/>
          <w:rtl/>
        </w:rPr>
        <w:t>لبعض</w:t>
      </w:r>
      <w:r w:rsidRPr="0000604F">
        <w:rPr>
          <w:rFonts w:ascii="Sakkal Majalla" w:hAnsi="Sakkal Majalla" w:cs="Sakkal Majalla"/>
          <w:sz w:val="28"/>
          <w:szCs w:val="28"/>
          <w:rtl/>
        </w:rPr>
        <w:t xml:space="preserve"> </w:t>
      </w:r>
      <w:r w:rsidRPr="0000604F">
        <w:rPr>
          <w:rFonts w:ascii="Sakkal Majalla" w:hAnsi="Sakkal Majalla" w:cs="Sakkal Majalla" w:hint="cs"/>
          <w:sz w:val="28"/>
          <w:szCs w:val="28"/>
          <w:rtl/>
        </w:rPr>
        <w:t>المعايير</w:t>
      </w:r>
      <w:r w:rsidRPr="0000604F">
        <w:rPr>
          <w:rFonts w:ascii="Sakkal Majalla" w:hAnsi="Sakkal Majalla" w:cs="Sakkal Majalla"/>
          <w:sz w:val="28"/>
          <w:szCs w:val="28"/>
          <w:rtl/>
        </w:rPr>
        <w:t xml:space="preserve"> </w:t>
      </w:r>
      <w:r w:rsidRPr="0000604F">
        <w:rPr>
          <w:rFonts w:ascii="Sakkal Majalla" w:hAnsi="Sakkal Majalla" w:cs="Sakkal Majalla" w:hint="cs"/>
          <w:sz w:val="28"/>
          <w:szCs w:val="28"/>
          <w:rtl/>
        </w:rPr>
        <w:t>والمقاييس</w:t>
      </w:r>
      <w:r w:rsidRPr="0000604F">
        <w:rPr>
          <w:rFonts w:ascii="Sakkal Majalla" w:hAnsi="Sakkal Majalla" w:cs="Sakkal Majalla"/>
          <w:sz w:val="28"/>
          <w:szCs w:val="28"/>
          <w:rtl/>
        </w:rPr>
        <w:t xml:space="preserve"> </w:t>
      </w:r>
      <w:r w:rsidRPr="0000604F">
        <w:rPr>
          <w:rFonts w:ascii="Sakkal Majalla" w:hAnsi="Sakkal Majalla" w:cs="Sakkal Majalla" w:hint="cs"/>
          <w:sz w:val="28"/>
          <w:szCs w:val="28"/>
          <w:rtl/>
        </w:rPr>
        <w:t>للحفاظ</w:t>
      </w:r>
      <w:r w:rsidRPr="0000604F">
        <w:rPr>
          <w:rFonts w:ascii="Sakkal Majalla" w:hAnsi="Sakkal Majalla" w:cs="Sakkal Majalla"/>
          <w:sz w:val="28"/>
          <w:szCs w:val="28"/>
          <w:rtl/>
        </w:rPr>
        <w:t xml:space="preserve"> </w:t>
      </w:r>
      <w:r w:rsidRPr="0000604F">
        <w:rPr>
          <w:rFonts w:ascii="Sakkal Majalla" w:hAnsi="Sakkal Majalla" w:cs="Sakkal Majalla" w:hint="cs"/>
          <w:sz w:val="28"/>
          <w:szCs w:val="28"/>
          <w:rtl/>
        </w:rPr>
        <w:t>على</w:t>
      </w:r>
      <w:r w:rsidRPr="0000604F">
        <w:rPr>
          <w:rFonts w:ascii="Sakkal Majalla" w:hAnsi="Sakkal Majalla" w:cs="Sakkal Majalla"/>
          <w:sz w:val="28"/>
          <w:szCs w:val="28"/>
          <w:rtl/>
        </w:rPr>
        <w:t xml:space="preserve"> </w:t>
      </w:r>
      <w:r w:rsidRPr="0000604F">
        <w:rPr>
          <w:rFonts w:ascii="Sakkal Majalla" w:hAnsi="Sakkal Majalla" w:cs="Sakkal Majalla" w:hint="cs"/>
          <w:sz w:val="28"/>
          <w:szCs w:val="28"/>
          <w:rtl/>
        </w:rPr>
        <w:t>الصحة</w:t>
      </w:r>
      <w:r w:rsidRPr="0000604F">
        <w:rPr>
          <w:rFonts w:ascii="Sakkal Majalla" w:hAnsi="Sakkal Majalla" w:cs="Sakkal Majalla"/>
          <w:sz w:val="28"/>
          <w:szCs w:val="28"/>
          <w:rtl/>
        </w:rPr>
        <w:t xml:space="preserve"> </w:t>
      </w:r>
      <w:r w:rsidRPr="0000604F">
        <w:rPr>
          <w:rFonts w:ascii="Sakkal Majalla" w:hAnsi="Sakkal Majalla" w:cs="Sakkal Majalla" w:hint="cs"/>
          <w:sz w:val="28"/>
          <w:szCs w:val="28"/>
          <w:rtl/>
        </w:rPr>
        <w:t>الجسدية</w:t>
      </w:r>
      <w:r w:rsidRPr="0000604F">
        <w:rPr>
          <w:rFonts w:ascii="Sakkal Majalla" w:hAnsi="Sakkal Majalla" w:cs="Sakkal Majalla"/>
          <w:sz w:val="28"/>
          <w:szCs w:val="28"/>
          <w:rtl/>
        </w:rPr>
        <w:t xml:space="preserve"> </w:t>
      </w:r>
      <w:r w:rsidRPr="0000604F">
        <w:rPr>
          <w:rFonts w:ascii="Sakkal Majalla" w:hAnsi="Sakkal Majalla" w:cs="Sakkal Majalla" w:hint="cs"/>
          <w:sz w:val="28"/>
          <w:szCs w:val="28"/>
          <w:rtl/>
        </w:rPr>
        <w:t>والنفسية</w:t>
      </w:r>
      <w:r>
        <w:rPr>
          <w:rFonts w:ascii="Sakkal Majalla" w:hAnsi="Sakkal Majalla" w:cs="Sakkal Majalla" w:hint="cs"/>
          <w:sz w:val="28"/>
          <w:szCs w:val="28"/>
          <w:rtl/>
        </w:rPr>
        <w:t xml:space="preserve"> </w:t>
      </w:r>
      <w:r w:rsidRPr="0000604F">
        <w:rPr>
          <w:rFonts w:ascii="Sakkal Majalla" w:hAnsi="Sakkal Majalla" w:cs="Sakkal Majalla" w:hint="cs"/>
          <w:sz w:val="28"/>
          <w:szCs w:val="28"/>
          <w:rtl/>
        </w:rPr>
        <w:t>للموظفين،</w:t>
      </w:r>
      <w:r w:rsidRPr="0000604F">
        <w:rPr>
          <w:rFonts w:ascii="Sakkal Majalla" w:hAnsi="Sakkal Majalla" w:cs="Sakkal Majalla"/>
          <w:sz w:val="28"/>
          <w:szCs w:val="28"/>
          <w:rtl/>
        </w:rPr>
        <w:t xml:space="preserve"> </w:t>
      </w:r>
      <w:r w:rsidRPr="0000604F">
        <w:rPr>
          <w:rFonts w:ascii="Sakkal Majalla" w:hAnsi="Sakkal Majalla" w:cs="Sakkal Majalla" w:hint="cs"/>
          <w:sz w:val="28"/>
          <w:szCs w:val="28"/>
          <w:rtl/>
        </w:rPr>
        <w:t>وأن</w:t>
      </w:r>
      <w:r w:rsidRPr="0000604F">
        <w:rPr>
          <w:rFonts w:ascii="Sakkal Majalla" w:hAnsi="Sakkal Majalla" w:cs="Sakkal Majalla"/>
          <w:sz w:val="28"/>
          <w:szCs w:val="28"/>
          <w:rtl/>
        </w:rPr>
        <w:t xml:space="preserve"> </w:t>
      </w:r>
      <w:r w:rsidRPr="0000604F">
        <w:rPr>
          <w:rFonts w:ascii="Sakkal Majalla" w:hAnsi="Sakkal Majalla" w:cs="Sakkal Majalla" w:hint="cs"/>
          <w:sz w:val="28"/>
          <w:szCs w:val="28"/>
          <w:rtl/>
        </w:rPr>
        <w:t>سلبيات</w:t>
      </w:r>
      <w:r w:rsidRPr="0000604F">
        <w:rPr>
          <w:rFonts w:ascii="Sakkal Majalla" w:hAnsi="Sakkal Majalla" w:cs="Sakkal Majalla"/>
          <w:sz w:val="28"/>
          <w:szCs w:val="28"/>
          <w:rtl/>
        </w:rPr>
        <w:t xml:space="preserve"> </w:t>
      </w:r>
      <w:r w:rsidRPr="0000604F">
        <w:rPr>
          <w:rFonts w:ascii="Sakkal Majalla" w:hAnsi="Sakkal Majalla" w:cs="Sakkal Majalla" w:hint="cs"/>
          <w:sz w:val="28"/>
          <w:szCs w:val="28"/>
          <w:rtl/>
        </w:rPr>
        <w:t>العمل</w:t>
      </w:r>
      <w:r w:rsidRPr="0000604F">
        <w:rPr>
          <w:rFonts w:ascii="Sakkal Majalla" w:hAnsi="Sakkal Majalla" w:cs="Sakkal Majalla"/>
          <w:sz w:val="28"/>
          <w:szCs w:val="28"/>
          <w:rtl/>
        </w:rPr>
        <w:t xml:space="preserve"> </w:t>
      </w:r>
      <w:r w:rsidRPr="0000604F">
        <w:rPr>
          <w:rFonts w:ascii="Sakkal Majalla" w:hAnsi="Sakkal Majalla" w:cs="Sakkal Majalla" w:hint="cs"/>
          <w:sz w:val="28"/>
          <w:szCs w:val="28"/>
          <w:rtl/>
        </w:rPr>
        <w:t>بالمكاتب</w:t>
      </w:r>
      <w:r w:rsidRPr="0000604F">
        <w:rPr>
          <w:rFonts w:ascii="Sakkal Majalla" w:hAnsi="Sakkal Majalla" w:cs="Sakkal Majalla"/>
          <w:sz w:val="28"/>
          <w:szCs w:val="28"/>
          <w:rtl/>
        </w:rPr>
        <w:t xml:space="preserve"> </w:t>
      </w:r>
      <w:r w:rsidRPr="0000604F">
        <w:rPr>
          <w:rFonts w:ascii="Sakkal Majalla" w:hAnsi="Sakkal Majalla" w:cs="Sakkal Majalla" w:hint="cs"/>
          <w:sz w:val="28"/>
          <w:szCs w:val="28"/>
          <w:rtl/>
        </w:rPr>
        <w:t>المفتوحة</w:t>
      </w:r>
      <w:r w:rsidRPr="0000604F">
        <w:rPr>
          <w:rFonts w:ascii="Sakkal Majalla" w:hAnsi="Sakkal Majalla" w:cs="Sakkal Majalla"/>
          <w:sz w:val="28"/>
          <w:szCs w:val="28"/>
          <w:rtl/>
        </w:rPr>
        <w:t xml:space="preserve"> </w:t>
      </w:r>
      <w:r w:rsidRPr="0000604F">
        <w:rPr>
          <w:rFonts w:ascii="Sakkal Majalla" w:hAnsi="Sakkal Majalla" w:cs="Sakkal Majalla" w:hint="cs"/>
          <w:sz w:val="28"/>
          <w:szCs w:val="28"/>
          <w:rtl/>
        </w:rPr>
        <w:t>ترتبط</w:t>
      </w:r>
      <w:r w:rsidRPr="0000604F">
        <w:rPr>
          <w:rFonts w:ascii="Sakkal Majalla" w:hAnsi="Sakkal Majalla" w:cs="Sakkal Majalla"/>
          <w:sz w:val="28"/>
          <w:szCs w:val="28"/>
          <w:rtl/>
        </w:rPr>
        <w:t xml:space="preserve"> </w:t>
      </w:r>
      <w:r w:rsidRPr="0000604F">
        <w:rPr>
          <w:rFonts w:ascii="Sakkal Majalla" w:hAnsi="Sakkal Majalla" w:cs="Sakkal Majalla" w:hint="cs"/>
          <w:sz w:val="28"/>
          <w:szCs w:val="28"/>
          <w:rtl/>
        </w:rPr>
        <w:t>بانتهاك</w:t>
      </w:r>
      <w:r w:rsidRPr="0000604F">
        <w:rPr>
          <w:rFonts w:ascii="Sakkal Majalla" w:hAnsi="Sakkal Majalla" w:cs="Sakkal Majalla"/>
          <w:sz w:val="28"/>
          <w:szCs w:val="28"/>
          <w:rtl/>
        </w:rPr>
        <w:t xml:space="preserve"> </w:t>
      </w:r>
      <w:r w:rsidRPr="0000604F">
        <w:rPr>
          <w:rFonts w:ascii="Sakkal Majalla" w:hAnsi="Sakkal Majalla" w:cs="Sakkal Majalla" w:hint="cs"/>
          <w:sz w:val="28"/>
          <w:szCs w:val="28"/>
          <w:rtl/>
        </w:rPr>
        <w:t>الخصوصية</w:t>
      </w:r>
      <w:r w:rsidRPr="0000604F">
        <w:rPr>
          <w:rFonts w:ascii="Sakkal Majalla" w:hAnsi="Sakkal Majalla" w:cs="Sakkal Majalla"/>
          <w:sz w:val="28"/>
          <w:szCs w:val="28"/>
          <w:rtl/>
        </w:rPr>
        <w:t xml:space="preserve"> </w:t>
      </w:r>
      <w:r w:rsidRPr="0000604F">
        <w:rPr>
          <w:rFonts w:ascii="Sakkal Majalla" w:hAnsi="Sakkal Majalla" w:cs="Sakkal Majalla" w:hint="cs"/>
          <w:sz w:val="28"/>
          <w:szCs w:val="28"/>
          <w:rtl/>
        </w:rPr>
        <w:t>والأسرار</w:t>
      </w:r>
      <w:r w:rsidRPr="0000604F">
        <w:rPr>
          <w:rFonts w:ascii="Sakkal Majalla" w:hAnsi="Sakkal Majalla" w:cs="Sakkal Majalla"/>
          <w:sz w:val="28"/>
          <w:szCs w:val="28"/>
          <w:rtl/>
        </w:rPr>
        <w:t xml:space="preserve"> </w:t>
      </w:r>
      <w:r w:rsidRPr="0000604F">
        <w:rPr>
          <w:rFonts w:ascii="Sakkal Majalla" w:hAnsi="Sakkal Majalla" w:cs="Sakkal Majalla" w:hint="cs"/>
          <w:sz w:val="28"/>
          <w:szCs w:val="28"/>
          <w:rtl/>
        </w:rPr>
        <w:t>المهنية</w:t>
      </w:r>
      <w:r w:rsidRPr="0000604F">
        <w:rPr>
          <w:rFonts w:ascii="Sakkal Majalla" w:hAnsi="Sakkal Majalla" w:cs="Sakkal Majalla"/>
          <w:sz w:val="28"/>
          <w:szCs w:val="28"/>
          <w:rtl/>
        </w:rPr>
        <w:t xml:space="preserve"> </w:t>
      </w:r>
      <w:r w:rsidRPr="0000604F">
        <w:rPr>
          <w:rFonts w:ascii="Sakkal Majalla" w:hAnsi="Sakkal Majalla" w:cs="Sakkal Majalla" w:hint="cs"/>
          <w:sz w:val="28"/>
          <w:szCs w:val="28"/>
          <w:rtl/>
        </w:rPr>
        <w:t>حسب</w:t>
      </w:r>
      <w:r w:rsidRPr="0000604F">
        <w:rPr>
          <w:rFonts w:ascii="Sakkal Majalla" w:hAnsi="Sakkal Majalla" w:cs="Sakkal Majalla"/>
          <w:sz w:val="28"/>
          <w:szCs w:val="28"/>
          <w:rtl/>
        </w:rPr>
        <w:t xml:space="preserve"> </w:t>
      </w:r>
      <w:r w:rsidRPr="0000604F">
        <w:rPr>
          <w:rFonts w:ascii="Sakkal Majalla" w:hAnsi="Sakkal Majalla" w:cs="Sakkal Majalla" w:hint="cs"/>
          <w:sz w:val="28"/>
          <w:szCs w:val="28"/>
          <w:rtl/>
        </w:rPr>
        <w:t>آراء</w:t>
      </w:r>
      <w:r w:rsidRPr="0000604F">
        <w:rPr>
          <w:rFonts w:ascii="Sakkal Majalla" w:hAnsi="Sakkal Majalla" w:cs="Sakkal Majalla"/>
          <w:sz w:val="28"/>
          <w:szCs w:val="28"/>
          <w:rtl/>
        </w:rPr>
        <w:t xml:space="preserve"> </w:t>
      </w:r>
      <w:r w:rsidRPr="0000604F">
        <w:rPr>
          <w:rFonts w:ascii="Sakkal Majalla" w:hAnsi="Sakkal Majalla" w:cs="Sakkal Majalla" w:hint="cs"/>
          <w:sz w:val="28"/>
          <w:szCs w:val="28"/>
          <w:rtl/>
        </w:rPr>
        <w:t>الموظفين،</w:t>
      </w:r>
      <w:r w:rsidRPr="0000604F">
        <w:rPr>
          <w:rFonts w:ascii="Sakkal Majalla" w:hAnsi="Sakkal Majalla" w:cs="Sakkal Majalla"/>
          <w:sz w:val="28"/>
          <w:szCs w:val="28"/>
          <w:rtl/>
        </w:rPr>
        <w:t xml:space="preserve"> </w:t>
      </w:r>
      <w:r w:rsidRPr="0000604F">
        <w:rPr>
          <w:rFonts w:ascii="Sakkal Majalla" w:hAnsi="Sakkal Majalla" w:cs="Sakkal Majalla" w:hint="cs"/>
          <w:sz w:val="28"/>
          <w:szCs w:val="28"/>
          <w:rtl/>
        </w:rPr>
        <w:t>كما</w:t>
      </w:r>
      <w:r>
        <w:rPr>
          <w:rFonts w:ascii="Sakkal Majalla" w:hAnsi="Sakkal Majalla" w:cs="Sakkal Majalla" w:hint="cs"/>
          <w:sz w:val="28"/>
          <w:szCs w:val="28"/>
          <w:rtl/>
        </w:rPr>
        <w:t xml:space="preserve"> </w:t>
      </w:r>
      <w:r w:rsidRPr="0000604F">
        <w:rPr>
          <w:rFonts w:ascii="Sakkal Majalla" w:hAnsi="Sakkal Majalla" w:cs="Sakkal Majalla" w:hint="cs"/>
          <w:sz w:val="28"/>
          <w:szCs w:val="28"/>
          <w:rtl/>
        </w:rPr>
        <w:t>أن</w:t>
      </w:r>
      <w:r w:rsidRPr="0000604F">
        <w:rPr>
          <w:rFonts w:ascii="Sakkal Majalla" w:hAnsi="Sakkal Majalla" w:cs="Sakkal Majalla"/>
          <w:sz w:val="28"/>
          <w:szCs w:val="28"/>
          <w:rtl/>
        </w:rPr>
        <w:t xml:space="preserve"> </w:t>
      </w:r>
      <w:r w:rsidRPr="0000604F">
        <w:rPr>
          <w:rFonts w:ascii="Sakkal Majalla" w:hAnsi="Sakkal Majalla" w:cs="Sakkal Majalla" w:hint="cs"/>
          <w:sz w:val="28"/>
          <w:szCs w:val="28"/>
          <w:rtl/>
        </w:rPr>
        <w:t>ايجابيات</w:t>
      </w:r>
      <w:r w:rsidRPr="0000604F">
        <w:rPr>
          <w:rFonts w:ascii="Sakkal Majalla" w:hAnsi="Sakkal Majalla" w:cs="Sakkal Majalla"/>
          <w:sz w:val="28"/>
          <w:szCs w:val="28"/>
          <w:rtl/>
        </w:rPr>
        <w:t xml:space="preserve"> </w:t>
      </w:r>
      <w:r w:rsidRPr="0000604F">
        <w:rPr>
          <w:rFonts w:ascii="Sakkal Majalla" w:hAnsi="Sakkal Majalla" w:cs="Sakkal Majalla" w:hint="cs"/>
          <w:sz w:val="28"/>
          <w:szCs w:val="28"/>
          <w:rtl/>
        </w:rPr>
        <w:t>العمل</w:t>
      </w:r>
      <w:r w:rsidRPr="0000604F">
        <w:rPr>
          <w:rFonts w:ascii="Sakkal Majalla" w:hAnsi="Sakkal Majalla" w:cs="Sakkal Majalla"/>
          <w:sz w:val="28"/>
          <w:szCs w:val="28"/>
          <w:rtl/>
        </w:rPr>
        <w:t xml:space="preserve"> </w:t>
      </w:r>
      <w:r w:rsidRPr="0000604F">
        <w:rPr>
          <w:rFonts w:ascii="Sakkal Majalla" w:hAnsi="Sakkal Majalla" w:cs="Sakkal Majalla" w:hint="cs"/>
          <w:sz w:val="28"/>
          <w:szCs w:val="28"/>
          <w:rtl/>
        </w:rPr>
        <w:t>بها</w:t>
      </w:r>
      <w:r w:rsidRPr="0000604F">
        <w:rPr>
          <w:rFonts w:ascii="Sakkal Majalla" w:hAnsi="Sakkal Majalla" w:cs="Sakkal Majalla"/>
          <w:sz w:val="28"/>
          <w:szCs w:val="28"/>
          <w:rtl/>
        </w:rPr>
        <w:t xml:space="preserve"> </w:t>
      </w:r>
      <w:r w:rsidRPr="0000604F">
        <w:rPr>
          <w:rFonts w:ascii="Sakkal Majalla" w:hAnsi="Sakkal Majalla" w:cs="Sakkal Majalla" w:hint="cs"/>
          <w:sz w:val="28"/>
          <w:szCs w:val="28"/>
          <w:rtl/>
        </w:rPr>
        <w:t>ارتبطت</w:t>
      </w:r>
      <w:r w:rsidRPr="0000604F">
        <w:rPr>
          <w:rFonts w:ascii="Sakkal Majalla" w:hAnsi="Sakkal Majalla" w:cs="Sakkal Majalla"/>
          <w:sz w:val="28"/>
          <w:szCs w:val="28"/>
          <w:rtl/>
        </w:rPr>
        <w:t xml:space="preserve"> </w:t>
      </w:r>
      <w:r w:rsidRPr="0000604F">
        <w:rPr>
          <w:rFonts w:ascii="Sakkal Majalla" w:hAnsi="Sakkal Majalla" w:cs="Sakkal Majalla" w:hint="cs"/>
          <w:sz w:val="28"/>
          <w:szCs w:val="28"/>
          <w:rtl/>
        </w:rPr>
        <w:t>بالعمل</w:t>
      </w:r>
      <w:r w:rsidRPr="0000604F">
        <w:rPr>
          <w:rFonts w:ascii="Sakkal Majalla" w:hAnsi="Sakkal Majalla" w:cs="Sakkal Majalla"/>
          <w:sz w:val="28"/>
          <w:szCs w:val="28"/>
          <w:rtl/>
        </w:rPr>
        <w:t xml:space="preserve"> </w:t>
      </w:r>
      <w:r w:rsidRPr="0000604F">
        <w:rPr>
          <w:rFonts w:ascii="Sakkal Majalla" w:hAnsi="Sakkal Majalla" w:cs="Sakkal Majalla" w:hint="cs"/>
          <w:sz w:val="28"/>
          <w:szCs w:val="28"/>
          <w:rtl/>
        </w:rPr>
        <w:t>بروح</w:t>
      </w:r>
      <w:r w:rsidRPr="0000604F">
        <w:rPr>
          <w:rFonts w:ascii="Sakkal Majalla" w:hAnsi="Sakkal Majalla" w:cs="Sakkal Majalla"/>
          <w:sz w:val="28"/>
          <w:szCs w:val="28"/>
          <w:rtl/>
        </w:rPr>
        <w:t xml:space="preserve"> </w:t>
      </w:r>
      <w:r w:rsidRPr="0000604F">
        <w:rPr>
          <w:rFonts w:ascii="Sakkal Majalla" w:hAnsi="Sakkal Majalla" w:cs="Sakkal Majalla" w:hint="cs"/>
          <w:sz w:val="28"/>
          <w:szCs w:val="28"/>
          <w:rtl/>
        </w:rPr>
        <w:t>الجماعة</w:t>
      </w:r>
      <w:r w:rsidRPr="0000604F">
        <w:rPr>
          <w:rFonts w:ascii="Sakkal Majalla" w:hAnsi="Sakkal Majalla" w:cs="Sakkal Majalla"/>
          <w:sz w:val="28"/>
          <w:szCs w:val="28"/>
          <w:rtl/>
        </w:rPr>
        <w:t xml:space="preserve"> </w:t>
      </w:r>
      <w:r w:rsidRPr="0000604F">
        <w:rPr>
          <w:rFonts w:ascii="Sakkal Majalla" w:hAnsi="Sakkal Majalla" w:cs="Sakkal Majalla" w:hint="cs"/>
          <w:sz w:val="28"/>
          <w:szCs w:val="28"/>
          <w:rtl/>
        </w:rPr>
        <w:t>والتنسيق</w:t>
      </w:r>
      <w:r w:rsidRPr="0000604F">
        <w:rPr>
          <w:rFonts w:ascii="Sakkal Majalla" w:hAnsi="Sakkal Majalla" w:cs="Sakkal Majalla"/>
          <w:sz w:val="28"/>
          <w:szCs w:val="28"/>
          <w:rtl/>
        </w:rPr>
        <w:t xml:space="preserve"> </w:t>
      </w:r>
      <w:r w:rsidRPr="0000604F">
        <w:rPr>
          <w:rFonts w:ascii="Sakkal Majalla" w:hAnsi="Sakkal Majalla" w:cs="Sakkal Majalla" w:hint="cs"/>
          <w:sz w:val="28"/>
          <w:szCs w:val="28"/>
          <w:rtl/>
        </w:rPr>
        <w:t>في</w:t>
      </w:r>
      <w:r w:rsidRPr="0000604F">
        <w:rPr>
          <w:rFonts w:ascii="Sakkal Majalla" w:hAnsi="Sakkal Majalla" w:cs="Sakkal Majalla"/>
          <w:sz w:val="28"/>
          <w:szCs w:val="28"/>
          <w:rtl/>
        </w:rPr>
        <w:t xml:space="preserve"> </w:t>
      </w:r>
      <w:r w:rsidRPr="0000604F">
        <w:rPr>
          <w:rFonts w:ascii="Sakkal Majalla" w:hAnsi="Sakkal Majalla" w:cs="Sakkal Majalla" w:hint="cs"/>
          <w:sz w:val="28"/>
          <w:szCs w:val="28"/>
          <w:rtl/>
        </w:rPr>
        <w:t>أداء</w:t>
      </w:r>
      <w:r w:rsidRPr="0000604F">
        <w:rPr>
          <w:rFonts w:ascii="Sakkal Majalla" w:hAnsi="Sakkal Majalla" w:cs="Sakkal Majalla"/>
          <w:sz w:val="28"/>
          <w:szCs w:val="28"/>
          <w:rtl/>
        </w:rPr>
        <w:t xml:space="preserve"> </w:t>
      </w:r>
      <w:r w:rsidRPr="0000604F">
        <w:rPr>
          <w:rFonts w:ascii="Sakkal Majalla" w:hAnsi="Sakkal Majalla" w:cs="Sakkal Majalla" w:hint="cs"/>
          <w:sz w:val="28"/>
          <w:szCs w:val="28"/>
          <w:rtl/>
        </w:rPr>
        <w:t>العمل</w:t>
      </w:r>
      <w:r w:rsidRPr="0000604F">
        <w:rPr>
          <w:rFonts w:ascii="Sakkal Majalla" w:hAnsi="Sakkal Majalla" w:cs="Sakkal Majalla"/>
          <w:sz w:val="28"/>
          <w:szCs w:val="28"/>
          <w:rtl/>
        </w:rPr>
        <w:t xml:space="preserve"> </w:t>
      </w:r>
      <w:r w:rsidRPr="0000604F">
        <w:rPr>
          <w:rFonts w:ascii="Sakkal Majalla" w:hAnsi="Sakkal Majalla" w:cs="Sakkal Majalla" w:hint="cs"/>
          <w:sz w:val="28"/>
          <w:szCs w:val="28"/>
          <w:rtl/>
        </w:rPr>
        <w:t>لدى</w:t>
      </w:r>
      <w:r w:rsidRPr="0000604F">
        <w:rPr>
          <w:rFonts w:ascii="Sakkal Majalla" w:hAnsi="Sakkal Majalla" w:cs="Sakkal Majalla"/>
          <w:sz w:val="28"/>
          <w:szCs w:val="28"/>
          <w:rtl/>
        </w:rPr>
        <w:t xml:space="preserve"> </w:t>
      </w:r>
      <w:r w:rsidRPr="0000604F">
        <w:rPr>
          <w:rFonts w:ascii="Sakkal Majalla" w:hAnsi="Sakkal Majalla" w:cs="Sakkal Majalla" w:hint="cs"/>
          <w:sz w:val="28"/>
          <w:szCs w:val="28"/>
          <w:rtl/>
        </w:rPr>
        <w:t>الموظفين</w:t>
      </w:r>
      <w:r w:rsidRPr="0000604F">
        <w:rPr>
          <w:rFonts w:ascii="Sakkal Majalla" w:hAnsi="Sakkal Majalla" w:cs="Sakkal Majalla"/>
          <w:sz w:val="28"/>
          <w:szCs w:val="28"/>
          <w:rtl/>
        </w:rPr>
        <w:t xml:space="preserve"> </w:t>
      </w:r>
      <w:r w:rsidRPr="0000604F">
        <w:rPr>
          <w:rFonts w:ascii="Sakkal Majalla" w:hAnsi="Sakkal Majalla" w:cs="Sakkal Majalla" w:hint="cs"/>
          <w:sz w:val="28"/>
          <w:szCs w:val="28"/>
          <w:rtl/>
        </w:rPr>
        <w:t>العاملين</w:t>
      </w:r>
      <w:r w:rsidRPr="0000604F">
        <w:rPr>
          <w:rFonts w:ascii="Sakkal Majalla" w:hAnsi="Sakkal Majalla" w:cs="Sakkal Majalla"/>
          <w:sz w:val="28"/>
          <w:szCs w:val="28"/>
          <w:rtl/>
        </w:rPr>
        <w:t xml:space="preserve"> </w:t>
      </w:r>
      <w:r w:rsidRPr="0000604F">
        <w:rPr>
          <w:rFonts w:ascii="Sakkal Majalla" w:hAnsi="Sakkal Majalla" w:cs="Sakkal Majalla" w:hint="cs"/>
          <w:sz w:val="28"/>
          <w:szCs w:val="28"/>
          <w:rtl/>
        </w:rPr>
        <w:t>بالمكاتب</w:t>
      </w:r>
      <w:r w:rsidRPr="0000604F">
        <w:rPr>
          <w:rFonts w:ascii="Sakkal Majalla" w:hAnsi="Sakkal Majalla" w:cs="Sakkal Majalla"/>
          <w:sz w:val="28"/>
          <w:szCs w:val="28"/>
          <w:rtl/>
        </w:rPr>
        <w:t xml:space="preserve"> </w:t>
      </w:r>
      <w:r w:rsidRPr="0000604F">
        <w:rPr>
          <w:rFonts w:ascii="Sakkal Majalla" w:hAnsi="Sakkal Majalla" w:cs="Sakkal Majalla" w:hint="cs"/>
          <w:sz w:val="28"/>
          <w:szCs w:val="28"/>
          <w:rtl/>
        </w:rPr>
        <w:t>المفتوحة</w:t>
      </w:r>
      <w:r>
        <w:rPr>
          <w:rFonts w:ascii="Sakkal Majalla" w:hAnsi="Sakkal Majalla" w:cs="Sakkal Majalla" w:hint="cs"/>
          <w:sz w:val="28"/>
          <w:szCs w:val="28"/>
          <w:rtl/>
        </w:rPr>
        <w:t xml:space="preserve"> </w:t>
      </w:r>
      <w:r w:rsidRPr="0000604F">
        <w:rPr>
          <w:rFonts w:ascii="Sakkal Majalla" w:hAnsi="Sakkal Majalla" w:cs="Sakkal Majalla" w:hint="cs"/>
          <w:sz w:val="28"/>
          <w:szCs w:val="28"/>
          <w:rtl/>
        </w:rPr>
        <w:t>بالكلية</w:t>
      </w:r>
      <w:r w:rsidRPr="0000604F">
        <w:rPr>
          <w:rFonts w:ascii="Sakkal Majalla" w:hAnsi="Sakkal Majalla" w:cs="Sakkal Majalla"/>
          <w:sz w:val="28"/>
          <w:szCs w:val="28"/>
        </w:rPr>
        <w:t>.</w:t>
      </w:r>
    </w:p>
    <w:p w14:paraId="37F886CD" w14:textId="6AB54557" w:rsidR="008F0FBB" w:rsidRPr="00047649" w:rsidRDefault="00077AAE" w:rsidP="00047649">
      <w:pPr>
        <w:pStyle w:val="ListParagraph"/>
        <w:numPr>
          <w:ilvl w:val="0"/>
          <w:numId w:val="15"/>
        </w:numPr>
        <w:spacing w:line="360" w:lineRule="auto"/>
        <w:jc w:val="both"/>
        <w:rPr>
          <w:rFonts w:ascii="Sakkal Majalla" w:hAnsi="Sakkal Majalla" w:cs="Sakkal Majalla"/>
          <w:sz w:val="28"/>
          <w:szCs w:val="28"/>
          <w:rtl/>
        </w:rPr>
      </w:pPr>
      <w:r w:rsidRPr="00047649">
        <w:rPr>
          <w:rFonts w:ascii="Sakkal Majalla" w:hAnsi="Sakkal Majalla" w:cs="Sakkal Majalla" w:hint="cs"/>
          <w:sz w:val="28"/>
          <w:szCs w:val="28"/>
          <w:rtl/>
        </w:rPr>
        <w:t xml:space="preserve">الدراسة كانت معنية بشكل كبير </w:t>
      </w:r>
      <w:r w:rsidR="00D55567" w:rsidRPr="00047649">
        <w:rPr>
          <w:rFonts w:ascii="Sakkal Majalla" w:hAnsi="Sakkal Majalla" w:cs="Sakkal Majalla" w:hint="cs"/>
          <w:sz w:val="28"/>
          <w:szCs w:val="28"/>
          <w:rtl/>
        </w:rPr>
        <w:t>بواقع التصميم البنيوي للمكتب</w:t>
      </w:r>
      <w:r w:rsidR="00930682" w:rsidRPr="00047649">
        <w:rPr>
          <w:rFonts w:ascii="Sakkal Majalla" w:hAnsi="Sakkal Majalla" w:cs="Sakkal Majalla" w:hint="cs"/>
          <w:sz w:val="28"/>
          <w:szCs w:val="28"/>
          <w:rtl/>
        </w:rPr>
        <w:t xml:space="preserve">. حيث كان </w:t>
      </w:r>
      <w:r w:rsidR="00CD2F4D" w:rsidRPr="00047649">
        <w:rPr>
          <w:rFonts w:ascii="Sakkal Majalla" w:hAnsi="Sakkal Majalla" w:cs="Sakkal Majalla" w:hint="cs"/>
          <w:sz w:val="28"/>
          <w:szCs w:val="28"/>
          <w:rtl/>
        </w:rPr>
        <w:t xml:space="preserve">الاهتمام بارزا بتصميم المكتب ومساحته وعدد الموظفين في المكتب </w:t>
      </w:r>
      <w:r w:rsidR="00DB31C2" w:rsidRPr="00047649">
        <w:rPr>
          <w:rFonts w:ascii="Sakkal Majalla" w:hAnsi="Sakkal Majalla" w:cs="Sakkal Majalla" w:hint="cs"/>
          <w:sz w:val="28"/>
          <w:szCs w:val="28"/>
          <w:rtl/>
        </w:rPr>
        <w:t xml:space="preserve">وترتيب المكاتب في الداخل والمسافات </w:t>
      </w:r>
      <w:r w:rsidR="00660912" w:rsidRPr="00047649">
        <w:rPr>
          <w:rFonts w:ascii="Sakkal Majalla" w:hAnsi="Sakkal Majalla" w:cs="Sakkal Majalla" w:hint="cs"/>
          <w:sz w:val="28"/>
          <w:szCs w:val="28"/>
          <w:rtl/>
        </w:rPr>
        <w:t>بين المكاتب وعددها ومقارنتها بال</w:t>
      </w:r>
      <w:r w:rsidR="00C10F6D" w:rsidRPr="00047649">
        <w:rPr>
          <w:rFonts w:ascii="Sakkal Majalla" w:hAnsi="Sakkal Majalla" w:cs="Sakkal Majalla" w:hint="cs"/>
          <w:sz w:val="28"/>
          <w:szCs w:val="28"/>
          <w:rtl/>
        </w:rPr>
        <w:t>معايير الهندسية المعنية للمكاتب</w:t>
      </w:r>
      <w:r w:rsidR="00A828E4" w:rsidRPr="00047649">
        <w:rPr>
          <w:rFonts w:ascii="Sakkal Majalla" w:hAnsi="Sakkal Majalla" w:cs="Sakkal Majalla" w:hint="cs"/>
          <w:sz w:val="28"/>
          <w:szCs w:val="28"/>
          <w:rtl/>
        </w:rPr>
        <w:t>.</w:t>
      </w:r>
    </w:p>
    <w:p w14:paraId="6732D4C4" w14:textId="7EE2CB24" w:rsidR="00A828E4" w:rsidRPr="00047649" w:rsidRDefault="00A828E4" w:rsidP="00047649">
      <w:pPr>
        <w:pStyle w:val="ListParagraph"/>
        <w:numPr>
          <w:ilvl w:val="0"/>
          <w:numId w:val="15"/>
        </w:numPr>
        <w:spacing w:line="360" w:lineRule="auto"/>
        <w:jc w:val="both"/>
        <w:rPr>
          <w:rFonts w:ascii="Sakkal Majalla" w:hAnsi="Sakkal Majalla" w:cs="Sakkal Majalla"/>
          <w:sz w:val="28"/>
          <w:szCs w:val="28"/>
          <w:rtl/>
        </w:rPr>
      </w:pPr>
      <w:r w:rsidRPr="00047649">
        <w:rPr>
          <w:rFonts w:ascii="Sakkal Majalla" w:hAnsi="Sakkal Majalla" w:cs="Sakkal Majalla" w:hint="cs"/>
          <w:sz w:val="28"/>
          <w:szCs w:val="28"/>
          <w:rtl/>
        </w:rPr>
        <w:t xml:space="preserve">الدراسة كذلك لم تشمل </w:t>
      </w:r>
      <w:r w:rsidR="006B0F67" w:rsidRPr="00047649">
        <w:rPr>
          <w:rFonts w:ascii="Sakkal Majalla" w:hAnsi="Sakkal Majalla" w:cs="Sakkal Majalla" w:hint="cs"/>
          <w:sz w:val="28"/>
          <w:szCs w:val="28"/>
          <w:rtl/>
        </w:rPr>
        <w:t xml:space="preserve">القياس الأداء للموظفين </w:t>
      </w:r>
      <w:r w:rsidR="00D24037" w:rsidRPr="00047649">
        <w:rPr>
          <w:rFonts w:ascii="Sakkal Majalla" w:hAnsi="Sakkal Majalla" w:cs="Sakkal Majalla" w:hint="cs"/>
          <w:sz w:val="28"/>
          <w:szCs w:val="28"/>
          <w:rtl/>
        </w:rPr>
        <w:t xml:space="preserve">أو الإنتاجية الخاصة بالموظفين في هذه المكاتب </w:t>
      </w:r>
      <w:r w:rsidR="00F51112" w:rsidRPr="00047649">
        <w:rPr>
          <w:rFonts w:ascii="Sakkal Majalla" w:hAnsi="Sakkal Majalla" w:cs="Sakkal Majalla" w:hint="cs"/>
          <w:sz w:val="28"/>
          <w:szCs w:val="28"/>
          <w:rtl/>
        </w:rPr>
        <w:t xml:space="preserve">وإنما كان التركيز </w:t>
      </w:r>
      <w:r w:rsidR="00185F86" w:rsidRPr="00047649">
        <w:rPr>
          <w:rFonts w:ascii="Sakkal Majalla" w:hAnsi="Sakkal Majalla" w:cs="Sakkal Majalla" w:hint="cs"/>
          <w:sz w:val="28"/>
          <w:szCs w:val="28"/>
          <w:rtl/>
        </w:rPr>
        <w:t xml:space="preserve">بشكل أكبر على أثر المكاتب على الصحة النفسية </w:t>
      </w:r>
      <w:r w:rsidR="00B374FD" w:rsidRPr="00047649">
        <w:rPr>
          <w:rFonts w:ascii="Sakkal Majalla" w:hAnsi="Sakkal Majalla" w:cs="Sakkal Majalla" w:hint="cs"/>
          <w:sz w:val="28"/>
          <w:szCs w:val="28"/>
          <w:rtl/>
        </w:rPr>
        <w:t xml:space="preserve">من حيث السرية والخصوصية "بحسب آراء الموظفين" حيث كان </w:t>
      </w:r>
      <w:r w:rsidR="00821939" w:rsidRPr="00047649">
        <w:rPr>
          <w:rFonts w:ascii="Sakkal Majalla" w:hAnsi="Sakkal Majalla" w:cs="Sakkal Majalla" w:hint="cs"/>
          <w:sz w:val="28"/>
          <w:szCs w:val="28"/>
          <w:rtl/>
        </w:rPr>
        <w:t>هذا ما أبلغ عنه الموظفين ولم يتم عمل قياس معيار</w:t>
      </w:r>
      <w:r w:rsidR="00721922" w:rsidRPr="00047649">
        <w:rPr>
          <w:rFonts w:ascii="Sakkal Majalla" w:hAnsi="Sakkal Majalla" w:cs="Sakkal Majalla" w:hint="cs"/>
          <w:sz w:val="28"/>
          <w:szCs w:val="28"/>
          <w:rtl/>
        </w:rPr>
        <w:t xml:space="preserve">ي او إحصاء استدلالي على ذلك وهذا ما ينطبق كذلك </w:t>
      </w:r>
      <w:r w:rsidR="00360C10" w:rsidRPr="00047649">
        <w:rPr>
          <w:rFonts w:ascii="Sakkal Majalla" w:hAnsi="Sakkal Majalla" w:cs="Sakkal Majalla" w:hint="cs"/>
          <w:sz w:val="28"/>
          <w:szCs w:val="28"/>
          <w:rtl/>
        </w:rPr>
        <w:t>على الإيجابيات التي ذكرتها الدراسة</w:t>
      </w:r>
      <w:r w:rsidR="003839DC" w:rsidRPr="00047649">
        <w:rPr>
          <w:rFonts w:ascii="Sakkal Majalla" w:hAnsi="Sakkal Majalla" w:cs="Sakkal Majalla" w:hint="cs"/>
          <w:sz w:val="28"/>
          <w:szCs w:val="28"/>
          <w:rtl/>
        </w:rPr>
        <w:t xml:space="preserve"> </w:t>
      </w:r>
      <w:r w:rsidR="00D30C59" w:rsidRPr="00047649">
        <w:rPr>
          <w:rFonts w:ascii="Sakkal Majalla" w:hAnsi="Sakkal Majalla" w:cs="Sakkal Majalla" w:hint="cs"/>
          <w:sz w:val="28"/>
          <w:szCs w:val="28"/>
          <w:rtl/>
        </w:rPr>
        <w:t xml:space="preserve">وهو ما لا يمكن البناء عليه بنتائج دقيقة </w:t>
      </w:r>
      <w:r w:rsidR="00065A34" w:rsidRPr="00047649">
        <w:rPr>
          <w:rFonts w:ascii="Sakkal Majalla" w:hAnsi="Sakkal Majalla" w:cs="Sakkal Majalla" w:hint="cs"/>
          <w:sz w:val="28"/>
          <w:szCs w:val="28"/>
          <w:rtl/>
        </w:rPr>
        <w:t xml:space="preserve">لتعميم واقع الإنتاجية والصحة النفسية </w:t>
      </w:r>
      <w:r w:rsidR="003E03E4" w:rsidRPr="00047649">
        <w:rPr>
          <w:rFonts w:ascii="Sakkal Majalla" w:hAnsi="Sakkal Majalla" w:cs="Sakkal Majalla" w:hint="cs"/>
          <w:sz w:val="28"/>
          <w:szCs w:val="28"/>
          <w:rtl/>
        </w:rPr>
        <w:t>في هذا النوع من المكاتب.</w:t>
      </w:r>
    </w:p>
    <w:p w14:paraId="4C2F8757" w14:textId="5C831620" w:rsidR="00600CFA" w:rsidRPr="00047649" w:rsidRDefault="00834B9C" w:rsidP="00047649">
      <w:pPr>
        <w:pStyle w:val="ListParagraph"/>
        <w:numPr>
          <w:ilvl w:val="0"/>
          <w:numId w:val="15"/>
        </w:numPr>
        <w:spacing w:line="360" w:lineRule="auto"/>
        <w:jc w:val="both"/>
        <w:rPr>
          <w:rFonts w:ascii="Sakkal Majalla" w:hAnsi="Sakkal Majalla" w:cs="Sakkal Majalla"/>
          <w:sz w:val="28"/>
          <w:szCs w:val="28"/>
          <w:rtl/>
        </w:rPr>
      </w:pPr>
      <w:r w:rsidRPr="00047649">
        <w:rPr>
          <w:rFonts w:ascii="Sakkal Majalla" w:hAnsi="Sakkal Majalla" w:cs="Sakkal Majalla" w:hint="cs"/>
          <w:sz w:val="28"/>
          <w:szCs w:val="28"/>
          <w:rtl/>
        </w:rPr>
        <w:t xml:space="preserve">وقمنا في هذا البحث بذكر الدراسة بكونها واحدة من الدراسات القليلة التي </w:t>
      </w:r>
      <w:r w:rsidR="00E255C8" w:rsidRPr="00047649">
        <w:rPr>
          <w:rFonts w:ascii="Sakkal Majalla" w:hAnsi="Sakkal Majalla" w:cs="Sakkal Majalla" w:hint="cs"/>
          <w:sz w:val="28"/>
          <w:szCs w:val="28"/>
          <w:rtl/>
        </w:rPr>
        <w:t xml:space="preserve">تعرضت لتصميم المكاتب </w:t>
      </w:r>
      <w:r w:rsidR="008819DF" w:rsidRPr="00047649">
        <w:rPr>
          <w:rFonts w:ascii="Sakkal Majalla" w:hAnsi="Sakkal Majalla" w:cs="Sakkal Majalla" w:hint="cs"/>
          <w:sz w:val="28"/>
          <w:szCs w:val="28"/>
          <w:rtl/>
        </w:rPr>
        <w:t>المفتوح</w:t>
      </w:r>
      <w:r w:rsidR="008819DF" w:rsidRPr="00047649">
        <w:rPr>
          <w:rFonts w:ascii="Sakkal Majalla" w:hAnsi="Sakkal Majalla" w:cs="Sakkal Majalla" w:hint="eastAsia"/>
          <w:sz w:val="28"/>
          <w:szCs w:val="28"/>
          <w:rtl/>
        </w:rPr>
        <w:t>ة</w:t>
      </w:r>
      <w:r w:rsidR="00E255C8" w:rsidRPr="00047649">
        <w:rPr>
          <w:rFonts w:ascii="Sakkal Majalla" w:hAnsi="Sakkal Majalla" w:cs="Sakkal Majalla" w:hint="cs"/>
          <w:sz w:val="28"/>
          <w:szCs w:val="28"/>
          <w:rtl/>
        </w:rPr>
        <w:t xml:space="preserve"> وأثرها على الموظفين</w:t>
      </w:r>
      <w:r w:rsidR="00516689" w:rsidRPr="00047649">
        <w:rPr>
          <w:rFonts w:ascii="Sakkal Majalla" w:hAnsi="Sakkal Majalla" w:cs="Sakkal Majalla" w:hint="cs"/>
          <w:sz w:val="28"/>
          <w:szCs w:val="28"/>
          <w:rtl/>
        </w:rPr>
        <w:t xml:space="preserve"> من النواحي الصحية والنفسية ل</w:t>
      </w:r>
      <w:r w:rsidR="00E87675" w:rsidRPr="00047649">
        <w:rPr>
          <w:rFonts w:ascii="Sakkal Majalla" w:hAnsi="Sakkal Majalla" w:cs="Sakkal Majalla" w:hint="cs"/>
          <w:sz w:val="28"/>
          <w:szCs w:val="28"/>
          <w:rtl/>
        </w:rPr>
        <w:t xml:space="preserve">هم في الوطن </w:t>
      </w:r>
      <w:r w:rsidR="00412EDC" w:rsidRPr="00047649">
        <w:rPr>
          <w:rFonts w:ascii="Sakkal Majalla" w:hAnsi="Sakkal Majalla" w:cs="Sakkal Majalla" w:hint="cs"/>
          <w:sz w:val="28"/>
          <w:szCs w:val="28"/>
          <w:rtl/>
        </w:rPr>
        <w:t>العربي</w:t>
      </w:r>
      <w:r w:rsidR="00412EDC" w:rsidRPr="00047649">
        <w:rPr>
          <w:rFonts w:ascii="Sakkal Majalla" w:hAnsi="Sakkal Majalla" w:cs="Sakkal Majalla" w:hint="eastAsia"/>
          <w:sz w:val="28"/>
          <w:szCs w:val="28"/>
          <w:rtl/>
        </w:rPr>
        <w:t>،</w:t>
      </w:r>
      <w:r w:rsidR="008819DF" w:rsidRPr="00047649">
        <w:rPr>
          <w:rFonts w:ascii="Sakkal Majalla" w:hAnsi="Sakkal Majalla" w:cs="Sakkal Majalla" w:hint="cs"/>
          <w:sz w:val="28"/>
          <w:szCs w:val="28"/>
          <w:rtl/>
        </w:rPr>
        <w:t xml:space="preserve"> ولكنها كغيرها من الدراسات كما سيظهر </w:t>
      </w:r>
      <w:r w:rsidR="00CE052B" w:rsidRPr="00047649">
        <w:rPr>
          <w:rFonts w:ascii="Sakkal Majalla" w:hAnsi="Sakkal Majalla" w:cs="Sakkal Majalla" w:hint="cs"/>
          <w:sz w:val="28"/>
          <w:szCs w:val="28"/>
          <w:rtl/>
        </w:rPr>
        <w:t xml:space="preserve">كانت تتعلق بالقطاع التعليمي الجامعي </w:t>
      </w:r>
      <w:r w:rsidR="00245E89" w:rsidRPr="00047649">
        <w:rPr>
          <w:rFonts w:ascii="Sakkal Majalla" w:hAnsi="Sakkal Majalla" w:cs="Sakkal Majalla" w:hint="cs"/>
          <w:sz w:val="28"/>
          <w:szCs w:val="28"/>
          <w:rtl/>
        </w:rPr>
        <w:t xml:space="preserve">وليس بقطاع الأعمال أو </w:t>
      </w:r>
      <w:r w:rsidR="00D11C61" w:rsidRPr="00047649">
        <w:rPr>
          <w:rFonts w:ascii="Sakkal Majalla" w:hAnsi="Sakkal Majalla" w:cs="Sakkal Majalla" w:hint="cs"/>
          <w:sz w:val="28"/>
          <w:szCs w:val="28"/>
          <w:rtl/>
        </w:rPr>
        <w:t xml:space="preserve">القطاع الخاص مما يمنعنا كذلك من تعميميها على </w:t>
      </w:r>
      <w:r w:rsidR="00433EF3" w:rsidRPr="00047649">
        <w:rPr>
          <w:rFonts w:ascii="Sakkal Majalla" w:hAnsi="Sakkal Majalla" w:cs="Sakkal Majalla" w:hint="cs"/>
          <w:sz w:val="28"/>
          <w:szCs w:val="28"/>
          <w:rtl/>
        </w:rPr>
        <w:t>لاختلاف نوع القطاع والمهام المنوطة به وبموظفيه.</w:t>
      </w:r>
    </w:p>
    <w:p w14:paraId="638BD9C3" w14:textId="586FC3BA" w:rsidR="00412EDC" w:rsidRPr="00047649" w:rsidRDefault="00412EDC" w:rsidP="00047649">
      <w:pPr>
        <w:pStyle w:val="ListParagraph"/>
        <w:numPr>
          <w:ilvl w:val="0"/>
          <w:numId w:val="15"/>
        </w:numPr>
        <w:spacing w:line="360" w:lineRule="auto"/>
        <w:jc w:val="both"/>
        <w:rPr>
          <w:rFonts w:ascii="Sakkal Majalla" w:hAnsi="Sakkal Majalla" w:cs="Sakkal Majalla"/>
          <w:sz w:val="28"/>
          <w:szCs w:val="28"/>
          <w:rtl/>
        </w:rPr>
      </w:pPr>
      <w:r w:rsidRPr="00047649">
        <w:rPr>
          <w:rFonts w:ascii="Sakkal Majalla" w:hAnsi="Sakkal Majalla" w:cs="Sakkal Majalla" w:hint="cs"/>
          <w:sz w:val="28"/>
          <w:szCs w:val="28"/>
          <w:rtl/>
        </w:rPr>
        <w:lastRenderedPageBreak/>
        <w:t xml:space="preserve">كما يمكننا الاستفادة </w:t>
      </w:r>
      <w:r w:rsidR="00BE386B" w:rsidRPr="00047649">
        <w:rPr>
          <w:rFonts w:ascii="Sakkal Majalla" w:hAnsi="Sakkal Majalla" w:cs="Sakkal Majalla" w:hint="cs"/>
          <w:sz w:val="28"/>
          <w:szCs w:val="28"/>
          <w:rtl/>
        </w:rPr>
        <w:t xml:space="preserve">من واقع افادة الموظفين بقلقهم </w:t>
      </w:r>
      <w:r w:rsidR="005E3637" w:rsidRPr="00047649">
        <w:rPr>
          <w:rFonts w:ascii="Sakkal Majalla" w:hAnsi="Sakkal Majalla" w:cs="Sakkal Majalla" w:hint="cs"/>
          <w:sz w:val="28"/>
          <w:szCs w:val="28"/>
          <w:rtl/>
        </w:rPr>
        <w:t xml:space="preserve">من جوانب الخصوصية وسرية المعلومات وكذلك من </w:t>
      </w:r>
      <w:r w:rsidR="00602CE0" w:rsidRPr="00047649">
        <w:rPr>
          <w:rFonts w:ascii="Sakkal Majalla" w:hAnsi="Sakkal Majalla" w:cs="Sakkal Majalla" w:hint="cs"/>
          <w:sz w:val="28"/>
          <w:szCs w:val="28"/>
          <w:rtl/>
        </w:rPr>
        <w:t xml:space="preserve">إفادتهم </w:t>
      </w:r>
      <w:r w:rsidR="00D17146" w:rsidRPr="00047649">
        <w:rPr>
          <w:rFonts w:ascii="Sakkal Majalla" w:hAnsi="Sakkal Majalla" w:cs="Sakkal Majalla" w:hint="cs"/>
          <w:sz w:val="28"/>
          <w:szCs w:val="28"/>
          <w:rtl/>
        </w:rPr>
        <w:t>ب</w:t>
      </w:r>
      <w:r w:rsidR="007C32AC" w:rsidRPr="00047649">
        <w:rPr>
          <w:rFonts w:ascii="Sakkal Majalla" w:hAnsi="Sakkal Majalla" w:cs="Sakkal Majalla" w:hint="cs"/>
          <w:sz w:val="28"/>
          <w:szCs w:val="28"/>
          <w:rtl/>
        </w:rPr>
        <w:t>إ</w:t>
      </w:r>
      <w:r w:rsidR="00D17146" w:rsidRPr="00047649">
        <w:rPr>
          <w:rFonts w:ascii="Sakkal Majalla" w:hAnsi="Sakkal Majalla" w:cs="Sakkal Majalla" w:hint="cs"/>
          <w:sz w:val="28"/>
          <w:szCs w:val="28"/>
          <w:rtl/>
        </w:rPr>
        <w:t xml:space="preserve">يجابياتها على مستوى التنسيق وروح الفريق </w:t>
      </w:r>
      <w:r w:rsidR="00DD04F3" w:rsidRPr="00047649">
        <w:rPr>
          <w:rFonts w:ascii="Sakkal Majalla" w:hAnsi="Sakkal Majalla" w:cs="Sakkal Majalla" w:hint="cs"/>
          <w:sz w:val="28"/>
          <w:szCs w:val="28"/>
          <w:rtl/>
        </w:rPr>
        <w:t xml:space="preserve">في أداء المهام لاعتمادها كمنطلق لمحاولة قياس </w:t>
      </w:r>
      <w:r w:rsidR="00D44908" w:rsidRPr="00047649">
        <w:rPr>
          <w:rFonts w:ascii="Sakkal Majalla" w:hAnsi="Sakkal Majalla" w:cs="Sakkal Majalla" w:hint="cs"/>
          <w:sz w:val="28"/>
          <w:szCs w:val="28"/>
          <w:rtl/>
        </w:rPr>
        <w:t xml:space="preserve">أثر </w:t>
      </w:r>
      <w:r w:rsidR="0048218E" w:rsidRPr="00047649">
        <w:rPr>
          <w:rFonts w:ascii="Sakkal Majalla" w:hAnsi="Sakkal Majalla" w:cs="Sakkal Majalla" w:hint="cs"/>
          <w:sz w:val="28"/>
          <w:szCs w:val="28"/>
          <w:rtl/>
        </w:rPr>
        <w:t xml:space="preserve">هذا النوع من المكاتب على الأداء والتواصل والتعاون وكذلك </w:t>
      </w:r>
      <w:r w:rsidR="003E7E50" w:rsidRPr="00047649">
        <w:rPr>
          <w:rFonts w:ascii="Sakkal Majalla" w:hAnsi="Sakkal Majalla" w:cs="Sakkal Majalla" w:hint="cs"/>
          <w:sz w:val="28"/>
          <w:szCs w:val="28"/>
          <w:rtl/>
        </w:rPr>
        <w:t>على الصحة النفسية من حيث الخصوصية وكذلك السرية.</w:t>
      </w:r>
    </w:p>
    <w:p w14:paraId="7FF8259E" w14:textId="77777777" w:rsidR="00CC22F0" w:rsidRDefault="00CC22F0" w:rsidP="00CC22F0">
      <w:pPr>
        <w:jc w:val="both"/>
        <w:rPr>
          <w:rFonts w:ascii="Sakkal Majalla" w:hAnsi="Sakkal Majalla" w:cs="Sakkal Majalla" w:hint="cs"/>
          <w:sz w:val="28"/>
          <w:szCs w:val="28"/>
          <w:rtl/>
        </w:rPr>
      </w:pPr>
    </w:p>
    <w:p w14:paraId="41696E69" w14:textId="77777777" w:rsidR="00076C75" w:rsidRDefault="00076C75" w:rsidP="00076C75">
      <w:pPr>
        <w:pStyle w:val="ListParagraph"/>
        <w:numPr>
          <w:ilvl w:val="0"/>
          <w:numId w:val="7"/>
        </w:numPr>
        <w:rPr>
          <w:rFonts w:ascii="Sakkal Majalla" w:hAnsi="Sakkal Majalla" w:cs="Sakkal Majalla"/>
          <w:sz w:val="28"/>
          <w:szCs w:val="28"/>
        </w:rPr>
      </w:pPr>
      <w:r>
        <w:rPr>
          <w:rFonts w:ascii="Sakkal Majalla" w:hAnsi="Sakkal Majalla" w:cs="Sakkal Majalla" w:hint="cs"/>
          <w:sz w:val="28"/>
          <w:szCs w:val="28"/>
          <w:rtl/>
        </w:rPr>
        <w:t xml:space="preserve">(سيد، 2011) تهدف الدراسة إلى قياس </w:t>
      </w:r>
      <w:r w:rsidRPr="004F4BDB">
        <w:rPr>
          <w:rFonts w:ascii="Sakkal Majalla" w:hAnsi="Sakkal Majalla" w:cs="Sakkal Majalla"/>
          <w:sz w:val="28"/>
          <w:szCs w:val="28"/>
          <w:rtl/>
        </w:rPr>
        <w:t>تأثير مستويات الضوضاء في المكاتب ذات المساحات المفتوحة على مستوى الإزعاج في مصر.</w:t>
      </w:r>
    </w:p>
    <w:p w14:paraId="04BD91FC" w14:textId="77777777" w:rsidR="00076C75" w:rsidRDefault="00076C75" w:rsidP="00076C75">
      <w:pPr>
        <w:rPr>
          <w:rFonts w:ascii="Sakkal Majalla" w:hAnsi="Sakkal Majalla" w:cs="Sakkal Majalla"/>
          <w:sz w:val="28"/>
          <w:szCs w:val="28"/>
          <w:rtl/>
        </w:rPr>
      </w:pPr>
      <w:r>
        <w:rPr>
          <w:rFonts w:ascii="Sakkal Majalla" w:hAnsi="Sakkal Majalla" w:cs="Sakkal Majalla" w:hint="cs"/>
          <w:sz w:val="28"/>
          <w:szCs w:val="28"/>
          <w:rtl/>
        </w:rPr>
        <w:t>تم استخدام المنهج الوصفي الاستكشافي لإعداد الراسة.</w:t>
      </w:r>
    </w:p>
    <w:p w14:paraId="779620DF" w14:textId="77777777" w:rsidR="00076C75" w:rsidRDefault="00076C75" w:rsidP="00F85926">
      <w:pPr>
        <w:jc w:val="both"/>
        <w:rPr>
          <w:rFonts w:ascii="Sakkal Majalla" w:hAnsi="Sakkal Majalla" w:cs="Sakkal Majalla"/>
          <w:sz w:val="28"/>
          <w:szCs w:val="28"/>
          <w:rtl/>
        </w:rPr>
      </w:pPr>
      <w:r>
        <w:rPr>
          <w:rFonts w:ascii="Sakkal Majalla" w:hAnsi="Sakkal Majalla" w:cs="Sakkal Majalla" w:hint="cs"/>
          <w:sz w:val="28"/>
          <w:szCs w:val="28"/>
          <w:rtl/>
        </w:rPr>
        <w:t>"</w:t>
      </w:r>
      <w:r w:rsidRPr="00662B1C">
        <w:rPr>
          <w:rFonts w:ascii="Sakkal Majalla" w:hAnsi="Sakkal Majalla" w:cs="Sakkal Majalla"/>
          <w:sz w:val="28"/>
          <w:szCs w:val="28"/>
          <w:rtl/>
        </w:rPr>
        <w:t>أظهرت نتائج التجارب انخفاض مستوى الضوضاء في المكاتب ذات المساحات المفتوحة بمقدار 11 ديسيبل عندما التزم المستخدمون الهدوء أثناء محادثاتهم، وبمقدار 6 ديسيبل عند تغيير إعدادات تشغيل مكيفات الهواء (الوحدات المنفصلة) من مستوى عالٍ إلى منخفض، وبمقدار 5 ديسيبل عند استخدام فواصل جزئية بارتفاع 1.5 متر مصنوعة من ألواح بلاستيكية بسماكة 6 ملم. وتبين وجود علاقة قوية بين مستويات الضوضاء في المكاتب ذات المساحات المفتوحة ونسبة المستجيبين الذين أبدوا انزعاجًا شديدًا. فقد لوحظت زيادة بنسبة 10% في نسبة المستجيبين الذين أبدوا انزعاجًا شديدًا لكل زيادة قدرها 4 ديسيبل في مستويات الضوضاء</w:t>
      </w:r>
      <w:r>
        <w:rPr>
          <w:rFonts w:ascii="Sakkal Majalla" w:hAnsi="Sakkal Majalla" w:cs="Sakkal Majalla" w:hint="cs"/>
          <w:sz w:val="28"/>
          <w:szCs w:val="28"/>
          <w:rtl/>
        </w:rPr>
        <w:t>".</w:t>
      </w:r>
    </w:p>
    <w:p w14:paraId="55781148" w14:textId="77777777" w:rsidR="00076C75" w:rsidRDefault="00076C75" w:rsidP="00076C75">
      <w:pPr>
        <w:rPr>
          <w:rFonts w:ascii="Sakkal Majalla" w:hAnsi="Sakkal Majalla" w:cs="Sakkal Majalla"/>
          <w:sz w:val="28"/>
          <w:szCs w:val="28"/>
          <w:rtl/>
        </w:rPr>
      </w:pPr>
      <w:r>
        <w:rPr>
          <w:rFonts w:ascii="Sakkal Majalla" w:hAnsi="Sakkal Majalla" w:cs="Sakkal Majalla" w:hint="cs"/>
          <w:sz w:val="28"/>
          <w:szCs w:val="28"/>
          <w:rtl/>
        </w:rPr>
        <w:t>أوصت الدراسة بالحد من إزعاج المحادثات غير المرغوب فيه.</w:t>
      </w:r>
    </w:p>
    <w:p w14:paraId="5CB2271F" w14:textId="7299C8F6" w:rsidR="00F82FFE" w:rsidRPr="00047649" w:rsidRDefault="001E24F5" w:rsidP="00047649">
      <w:pPr>
        <w:pStyle w:val="ListParagraph"/>
        <w:numPr>
          <w:ilvl w:val="0"/>
          <w:numId w:val="14"/>
        </w:numPr>
        <w:spacing w:line="360" w:lineRule="auto"/>
        <w:rPr>
          <w:rFonts w:ascii="Sakkal Majalla" w:hAnsi="Sakkal Majalla" w:cs="Sakkal Majalla"/>
          <w:sz w:val="28"/>
          <w:szCs w:val="28"/>
          <w:rtl/>
        </w:rPr>
      </w:pPr>
      <w:r w:rsidRPr="00047649">
        <w:rPr>
          <w:rFonts w:ascii="Sakkal Majalla" w:hAnsi="Sakkal Majalla" w:cs="Sakkal Majalla" w:hint="cs"/>
          <w:sz w:val="28"/>
          <w:szCs w:val="28"/>
          <w:rtl/>
        </w:rPr>
        <w:t xml:space="preserve">قامت هذه الدراسة على أساس قياس </w:t>
      </w:r>
      <w:r w:rsidR="00002E3B" w:rsidRPr="00047649">
        <w:rPr>
          <w:rFonts w:ascii="Sakkal Majalla" w:hAnsi="Sakkal Majalla" w:cs="Sakkal Majalla" w:hint="cs"/>
          <w:sz w:val="28"/>
          <w:szCs w:val="28"/>
          <w:rtl/>
        </w:rPr>
        <w:t xml:space="preserve">مستوى الصوت في المكاتب المفتوحة قياسا معياريا عن طريق قياس </w:t>
      </w:r>
      <w:r w:rsidR="00EE09CF" w:rsidRPr="00047649">
        <w:rPr>
          <w:rFonts w:ascii="Sakkal Majalla" w:hAnsi="Sakkal Majalla" w:cs="Sakkal Majalla" w:hint="cs"/>
          <w:sz w:val="28"/>
          <w:szCs w:val="28"/>
          <w:rtl/>
        </w:rPr>
        <w:t xml:space="preserve">وحدات الصوت "ديسيبل" </w:t>
      </w:r>
      <w:r w:rsidR="005E6713" w:rsidRPr="00047649">
        <w:rPr>
          <w:rFonts w:ascii="Sakkal Majalla" w:hAnsi="Sakkal Majalla" w:cs="Sakkal Majalla" w:hint="cs"/>
          <w:sz w:val="28"/>
          <w:szCs w:val="28"/>
          <w:rtl/>
        </w:rPr>
        <w:t xml:space="preserve">في عدد من الحالات </w:t>
      </w:r>
      <w:r w:rsidR="00A855CE" w:rsidRPr="00047649">
        <w:rPr>
          <w:rFonts w:ascii="Sakkal Majalla" w:hAnsi="Sakkal Majalla" w:cs="Sakkal Majalla" w:hint="cs"/>
          <w:sz w:val="28"/>
          <w:szCs w:val="28"/>
          <w:rtl/>
        </w:rPr>
        <w:t xml:space="preserve">منها </w:t>
      </w:r>
      <w:r w:rsidR="00EA6A59" w:rsidRPr="00047649">
        <w:rPr>
          <w:rFonts w:ascii="Sakkal Majalla" w:hAnsi="Sakkal Majalla" w:cs="Sakkal Majalla" w:hint="cs"/>
          <w:sz w:val="28"/>
          <w:szCs w:val="28"/>
          <w:rtl/>
        </w:rPr>
        <w:t>التزام الموظفين اله</w:t>
      </w:r>
      <w:r w:rsidR="00D82AE4" w:rsidRPr="00047649">
        <w:rPr>
          <w:rFonts w:ascii="Sakkal Majalla" w:hAnsi="Sakkal Majalla" w:cs="Sakkal Majalla" w:hint="cs"/>
          <w:sz w:val="28"/>
          <w:szCs w:val="28"/>
          <w:rtl/>
        </w:rPr>
        <w:t xml:space="preserve">دوء وكذلك مستوى </w:t>
      </w:r>
      <w:r w:rsidR="00A37E0D" w:rsidRPr="00047649">
        <w:rPr>
          <w:rFonts w:ascii="Sakkal Majalla" w:hAnsi="Sakkal Majalla" w:cs="Sakkal Majalla" w:hint="cs"/>
          <w:sz w:val="28"/>
          <w:szCs w:val="28"/>
          <w:rtl/>
        </w:rPr>
        <w:t>تشغيل وحدات التكييف واضافة فواصل مكتبية.</w:t>
      </w:r>
    </w:p>
    <w:p w14:paraId="0DEE8422" w14:textId="77777777" w:rsidR="00345892" w:rsidRPr="00047649" w:rsidRDefault="00647270" w:rsidP="00047649">
      <w:pPr>
        <w:pStyle w:val="ListParagraph"/>
        <w:numPr>
          <w:ilvl w:val="0"/>
          <w:numId w:val="14"/>
        </w:numPr>
        <w:spacing w:line="360" w:lineRule="auto"/>
        <w:rPr>
          <w:rFonts w:ascii="Sakkal Majalla" w:hAnsi="Sakkal Majalla" w:cs="Sakkal Majalla"/>
          <w:sz w:val="28"/>
          <w:szCs w:val="28"/>
          <w:rtl/>
        </w:rPr>
      </w:pPr>
      <w:r w:rsidRPr="00047649">
        <w:rPr>
          <w:rFonts w:ascii="Sakkal Majalla" w:hAnsi="Sakkal Majalla" w:cs="Sakkal Majalla" w:hint="cs"/>
          <w:sz w:val="28"/>
          <w:szCs w:val="28"/>
          <w:rtl/>
        </w:rPr>
        <w:t xml:space="preserve">الدراسة لم تتعرض </w:t>
      </w:r>
      <w:r w:rsidR="0074717A" w:rsidRPr="00047649">
        <w:rPr>
          <w:rFonts w:ascii="Sakkal Majalla" w:hAnsi="Sakkal Majalla" w:cs="Sakkal Majalla" w:hint="cs"/>
          <w:sz w:val="28"/>
          <w:szCs w:val="28"/>
          <w:rtl/>
        </w:rPr>
        <w:t xml:space="preserve">لمستوى الأداء والإنتاجية ولم تتعرض </w:t>
      </w:r>
      <w:r w:rsidR="00611BAD" w:rsidRPr="00047649">
        <w:rPr>
          <w:rFonts w:ascii="Sakkal Majalla" w:hAnsi="Sakkal Majalla" w:cs="Sakkal Majalla" w:hint="cs"/>
          <w:sz w:val="28"/>
          <w:szCs w:val="28"/>
          <w:rtl/>
        </w:rPr>
        <w:t>كذلك لقياس الصحة النفسية للموظفين</w:t>
      </w:r>
      <w:r w:rsidR="007B4227" w:rsidRPr="00047649">
        <w:rPr>
          <w:rFonts w:ascii="Sakkal Majalla" w:hAnsi="Sakkal Majalla" w:cs="Sakkal Majalla" w:hint="cs"/>
          <w:sz w:val="28"/>
          <w:szCs w:val="28"/>
          <w:rtl/>
        </w:rPr>
        <w:t xml:space="preserve"> بحيث لا يمكن اعتماد نتائجها من هذه الجوانب.</w:t>
      </w:r>
      <w:r w:rsidR="00964BC3" w:rsidRPr="00047649">
        <w:rPr>
          <w:rFonts w:ascii="Sakkal Majalla" w:hAnsi="Sakkal Majalla" w:cs="Sakkal Majalla" w:hint="cs"/>
          <w:sz w:val="28"/>
          <w:szCs w:val="28"/>
          <w:rtl/>
        </w:rPr>
        <w:t xml:space="preserve"> ولكن تكمن </w:t>
      </w:r>
      <w:r w:rsidR="001917D4" w:rsidRPr="00047649">
        <w:rPr>
          <w:rFonts w:ascii="Sakkal Majalla" w:hAnsi="Sakkal Majalla" w:cs="Sakkal Majalla" w:hint="cs"/>
          <w:sz w:val="28"/>
          <w:szCs w:val="28"/>
          <w:rtl/>
        </w:rPr>
        <w:t>أهمية</w:t>
      </w:r>
      <w:r w:rsidR="00964BC3" w:rsidRPr="00047649">
        <w:rPr>
          <w:rFonts w:ascii="Sakkal Majalla" w:hAnsi="Sakkal Majalla" w:cs="Sakkal Majalla" w:hint="cs"/>
          <w:sz w:val="28"/>
          <w:szCs w:val="28"/>
          <w:rtl/>
        </w:rPr>
        <w:t xml:space="preserve"> هذه الدراسة في </w:t>
      </w:r>
      <w:r w:rsidR="00FA4172" w:rsidRPr="00047649">
        <w:rPr>
          <w:rFonts w:ascii="Sakkal Majalla" w:hAnsi="Sakkal Majalla" w:cs="Sakkal Majalla" w:hint="cs"/>
          <w:sz w:val="28"/>
          <w:szCs w:val="28"/>
          <w:rtl/>
        </w:rPr>
        <w:t xml:space="preserve">إثبات وجود علاقة ذات </w:t>
      </w:r>
      <w:r w:rsidR="00F07459" w:rsidRPr="00047649">
        <w:rPr>
          <w:rFonts w:ascii="Sakkal Majalla" w:hAnsi="Sakkal Majalla" w:cs="Sakkal Majalla" w:hint="cs"/>
          <w:sz w:val="28"/>
          <w:szCs w:val="28"/>
          <w:rtl/>
        </w:rPr>
        <w:t xml:space="preserve">دلالة إحصائية بين تصميم المكاتب المفتوحة </w:t>
      </w:r>
      <w:r w:rsidR="0049592A" w:rsidRPr="00047649">
        <w:rPr>
          <w:rFonts w:ascii="Sakkal Majalla" w:hAnsi="Sakkal Majalla" w:cs="Sakkal Majalla" w:hint="cs"/>
          <w:sz w:val="28"/>
          <w:szCs w:val="28"/>
          <w:rtl/>
        </w:rPr>
        <w:t xml:space="preserve">ومستوى الانزعاج الناتج عن </w:t>
      </w:r>
      <w:r w:rsidR="005A7525" w:rsidRPr="00047649">
        <w:rPr>
          <w:rFonts w:ascii="Sakkal Majalla" w:hAnsi="Sakkal Majalla" w:cs="Sakkal Majalla" w:hint="cs"/>
          <w:sz w:val="28"/>
          <w:szCs w:val="28"/>
          <w:rtl/>
        </w:rPr>
        <w:t>هذه البيئة للموظفين</w:t>
      </w:r>
      <w:r w:rsidR="00345892" w:rsidRPr="00047649">
        <w:rPr>
          <w:rFonts w:ascii="Sakkal Majalla" w:hAnsi="Sakkal Majalla" w:cs="Sakkal Majalla" w:hint="cs"/>
          <w:sz w:val="28"/>
          <w:szCs w:val="28"/>
          <w:rtl/>
        </w:rPr>
        <w:t>.</w:t>
      </w:r>
    </w:p>
    <w:p w14:paraId="1E6B641A" w14:textId="7D4F06F0" w:rsidR="00A37E0D" w:rsidRPr="00047649" w:rsidRDefault="003E0138" w:rsidP="00047649">
      <w:pPr>
        <w:pStyle w:val="ListParagraph"/>
        <w:numPr>
          <w:ilvl w:val="0"/>
          <w:numId w:val="14"/>
        </w:numPr>
        <w:spacing w:line="360" w:lineRule="auto"/>
        <w:rPr>
          <w:rFonts w:ascii="Sakkal Majalla" w:hAnsi="Sakkal Majalla" w:cs="Sakkal Majalla"/>
          <w:sz w:val="28"/>
          <w:szCs w:val="28"/>
        </w:rPr>
      </w:pPr>
      <w:r w:rsidRPr="00047649">
        <w:rPr>
          <w:rFonts w:ascii="Sakkal Majalla" w:hAnsi="Sakkal Majalla" w:cs="Sakkal Majalla" w:hint="cs"/>
          <w:sz w:val="28"/>
          <w:szCs w:val="28"/>
          <w:rtl/>
        </w:rPr>
        <w:t xml:space="preserve">مما يخولنا لاعتماد هذه الدلالة في هذا البحث </w:t>
      </w:r>
      <w:r w:rsidR="00A85DC0" w:rsidRPr="00047649">
        <w:rPr>
          <w:rFonts w:ascii="Sakkal Majalla" w:hAnsi="Sakkal Majalla" w:cs="Sakkal Majalla" w:hint="cs"/>
          <w:sz w:val="28"/>
          <w:szCs w:val="28"/>
          <w:rtl/>
        </w:rPr>
        <w:t xml:space="preserve">بحيث نتوجه لقياس </w:t>
      </w:r>
      <w:r w:rsidR="007B4B06" w:rsidRPr="00047649">
        <w:rPr>
          <w:rFonts w:ascii="Sakkal Majalla" w:hAnsi="Sakkal Majalla" w:cs="Sakkal Majalla" w:hint="cs"/>
          <w:sz w:val="28"/>
          <w:szCs w:val="28"/>
          <w:rtl/>
        </w:rPr>
        <w:t>أثر</w:t>
      </w:r>
      <w:r w:rsidR="00A85DC0" w:rsidRPr="00047649">
        <w:rPr>
          <w:rFonts w:ascii="Sakkal Majalla" w:hAnsi="Sakkal Majalla" w:cs="Sakkal Majalla" w:hint="cs"/>
          <w:sz w:val="28"/>
          <w:szCs w:val="28"/>
          <w:rtl/>
        </w:rPr>
        <w:t xml:space="preserve"> الضوضاء على الإنتاجية والصحة النفسية.</w:t>
      </w:r>
    </w:p>
    <w:p w14:paraId="7A3BE42C" w14:textId="77777777" w:rsidR="00076C75" w:rsidRDefault="00076C75" w:rsidP="00076C75">
      <w:pPr>
        <w:rPr>
          <w:rFonts w:ascii="Sakkal Majalla" w:hAnsi="Sakkal Majalla" w:cs="Sakkal Majalla"/>
          <w:sz w:val="28"/>
          <w:szCs w:val="28"/>
        </w:rPr>
      </w:pPr>
    </w:p>
    <w:p w14:paraId="66AD7733" w14:textId="77777777" w:rsidR="00076C75" w:rsidRDefault="00076C75" w:rsidP="00076C75">
      <w:pPr>
        <w:pStyle w:val="ListParagraph"/>
        <w:numPr>
          <w:ilvl w:val="0"/>
          <w:numId w:val="7"/>
        </w:numPr>
        <w:rPr>
          <w:rFonts w:ascii="Sakkal Majalla" w:hAnsi="Sakkal Majalla" w:cs="Sakkal Majalla"/>
          <w:sz w:val="28"/>
          <w:szCs w:val="28"/>
        </w:rPr>
      </w:pPr>
      <w:r>
        <w:rPr>
          <w:rFonts w:ascii="Sakkal Majalla" w:hAnsi="Sakkal Majalla" w:cs="Sakkal Majalla" w:hint="cs"/>
          <w:sz w:val="28"/>
          <w:szCs w:val="28"/>
          <w:rtl/>
        </w:rPr>
        <w:lastRenderedPageBreak/>
        <w:t>(العنتري، 2019) يهدف</w:t>
      </w:r>
      <w:r w:rsidRPr="00027D6E">
        <w:rPr>
          <w:rFonts w:ascii="Sakkal Majalla" w:hAnsi="Sakkal Majalla" w:cs="Sakkal Majalla"/>
          <w:sz w:val="28"/>
          <w:szCs w:val="28"/>
          <w:rtl/>
        </w:rPr>
        <w:t xml:space="preserve"> هذا البحث إلى تحليل مدى رضا أعضاء هيئة التدريس في خمسة أقسام أكاديمية عن جودة الصوت في أماكن عملهم. شمل التحليل 63 مستجيبًا من أصل 84 مستخدمًا. </w:t>
      </w:r>
    </w:p>
    <w:p w14:paraId="27C2CC40" w14:textId="77777777" w:rsidR="00076C75" w:rsidRDefault="00076C75" w:rsidP="00076C75">
      <w:pPr>
        <w:pStyle w:val="ListParagraph"/>
        <w:rPr>
          <w:rFonts w:ascii="Sakkal Majalla" w:hAnsi="Sakkal Majalla" w:cs="Sakkal Majalla"/>
          <w:sz w:val="28"/>
          <w:szCs w:val="28"/>
          <w:rtl/>
        </w:rPr>
      </w:pPr>
    </w:p>
    <w:p w14:paraId="77227C3A" w14:textId="77777777" w:rsidR="00076C75" w:rsidRDefault="00076C75" w:rsidP="00B81F84">
      <w:pPr>
        <w:pStyle w:val="ListParagraph"/>
        <w:jc w:val="both"/>
        <w:rPr>
          <w:rFonts w:ascii="Sakkal Majalla" w:hAnsi="Sakkal Majalla" w:cs="Sakkal Majalla"/>
          <w:sz w:val="28"/>
          <w:szCs w:val="28"/>
          <w:rtl/>
        </w:rPr>
      </w:pPr>
      <w:r>
        <w:rPr>
          <w:rFonts w:ascii="Sakkal Majalla" w:hAnsi="Sakkal Majalla" w:cs="Sakkal Majalla" w:hint="cs"/>
          <w:sz w:val="28"/>
          <w:szCs w:val="28"/>
          <w:rtl/>
        </w:rPr>
        <w:t>"</w:t>
      </w:r>
      <w:r w:rsidRPr="009F5B42">
        <w:rPr>
          <w:rFonts w:ascii="Sakkal Majalla" w:hAnsi="Sakkal Majalla" w:cs="Sakkal Majalla"/>
          <w:sz w:val="28"/>
          <w:szCs w:val="28"/>
          <w:rtl/>
        </w:rPr>
        <w:t xml:space="preserve">وقد تبيّن أن شاغلي المكاتب الخاصة أكثر رضا عن جودة الصوت بشكل ملحوظ من شاغلي المكاتب الفردية ضمن مساحة العمل المفتوحة. وتتمثل أبرز المشكلات في: "حديث أعضاء هيئة التدريس مع الطلاب"، و"تنصت أعضاء هيئة التدريس على المحادثات الخاصة"، و"حديث الطلاب في المناطق المحيطة". ويعتقد أكثر من 70% من شاغلي المكاتب الفردية أن مستوى الصوت </w:t>
      </w:r>
      <w:r w:rsidRPr="009F5B42">
        <w:rPr>
          <w:rFonts w:ascii="Sakkal Majalla" w:hAnsi="Sakkal Majalla" w:cs="Sakkal Majalla" w:hint="cs"/>
          <w:sz w:val="28"/>
          <w:szCs w:val="28"/>
          <w:rtl/>
        </w:rPr>
        <w:t>يعوق</w:t>
      </w:r>
      <w:r w:rsidRPr="009F5B42">
        <w:rPr>
          <w:rFonts w:ascii="Sakkal Majalla" w:hAnsi="Sakkal Majalla" w:cs="Sakkal Majalla"/>
          <w:sz w:val="28"/>
          <w:szCs w:val="28"/>
          <w:rtl/>
        </w:rPr>
        <w:t xml:space="preserve"> قدرتهم على إنجاز مهامهم، ويُبدون استياءً شديدًا أو استياءً من مستوى الضوضاء في مكاتبهم. تكشف هذه الاستجابات عن أهمية المعالجات اللازمة لتحسين مستوى الصوت داخل منطقة العمل، مما يؤدي إلى زيادة الإنتاجية ورضا المستخدم عن بيئة العمل.</w:t>
      </w:r>
      <w:r>
        <w:rPr>
          <w:rFonts w:ascii="Sakkal Majalla" w:hAnsi="Sakkal Majalla" w:cs="Sakkal Majalla" w:hint="cs"/>
          <w:sz w:val="28"/>
          <w:szCs w:val="28"/>
          <w:rtl/>
        </w:rPr>
        <w:t>"</w:t>
      </w:r>
    </w:p>
    <w:p w14:paraId="0208B766" w14:textId="76B19314" w:rsidR="001E67DB" w:rsidRDefault="001E67DB" w:rsidP="00B81F84">
      <w:pPr>
        <w:pStyle w:val="ListParagraph"/>
        <w:jc w:val="both"/>
        <w:rPr>
          <w:rFonts w:ascii="Sakkal Majalla" w:hAnsi="Sakkal Majalla" w:cs="Sakkal Majalla"/>
          <w:sz w:val="28"/>
          <w:szCs w:val="28"/>
          <w:rtl/>
        </w:rPr>
      </w:pPr>
    </w:p>
    <w:p w14:paraId="4842F556" w14:textId="02477708" w:rsidR="005B2C5C" w:rsidRDefault="005B2C5C" w:rsidP="00047649">
      <w:pPr>
        <w:pStyle w:val="ListParagraph"/>
        <w:numPr>
          <w:ilvl w:val="0"/>
          <w:numId w:val="13"/>
        </w:num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هذ الدراسة كسابقتها (براح،2024) </w:t>
      </w:r>
      <w:r w:rsidR="003F2992">
        <w:rPr>
          <w:rFonts w:ascii="Sakkal Majalla" w:hAnsi="Sakkal Majalla" w:cs="Sakkal Majalla" w:hint="cs"/>
          <w:sz w:val="28"/>
          <w:szCs w:val="28"/>
          <w:rtl/>
        </w:rPr>
        <w:t xml:space="preserve">شملت الإطار </w:t>
      </w:r>
      <w:r w:rsidR="00287821">
        <w:rPr>
          <w:rFonts w:ascii="Sakkal Majalla" w:hAnsi="Sakkal Majalla" w:cs="Sakkal Majalla" w:hint="cs"/>
          <w:sz w:val="28"/>
          <w:szCs w:val="28"/>
          <w:rtl/>
        </w:rPr>
        <w:t>الأكاديمي</w:t>
      </w:r>
      <w:r w:rsidR="003F2992">
        <w:rPr>
          <w:rFonts w:ascii="Sakkal Majalla" w:hAnsi="Sakkal Majalla" w:cs="Sakkal Majalla" w:hint="cs"/>
          <w:sz w:val="28"/>
          <w:szCs w:val="28"/>
          <w:rtl/>
        </w:rPr>
        <w:t xml:space="preserve"> </w:t>
      </w:r>
      <w:r w:rsidR="006A0C04">
        <w:rPr>
          <w:rFonts w:ascii="Sakkal Majalla" w:hAnsi="Sakkal Majalla" w:cs="Sakkal Majalla" w:hint="cs"/>
          <w:sz w:val="28"/>
          <w:szCs w:val="28"/>
          <w:rtl/>
        </w:rPr>
        <w:t>حيث شملت أعضاء هيئة التدريس</w:t>
      </w:r>
      <w:r w:rsidR="00BF214D">
        <w:rPr>
          <w:rFonts w:ascii="Sakkal Majalla" w:hAnsi="Sakkal Majalla" w:cs="Sakkal Majalla" w:hint="cs"/>
          <w:sz w:val="28"/>
          <w:szCs w:val="28"/>
          <w:rtl/>
        </w:rPr>
        <w:t>.</w:t>
      </w:r>
    </w:p>
    <w:p w14:paraId="2ED061B4" w14:textId="2FF02CC0" w:rsidR="00BF214D" w:rsidRDefault="00BF214D" w:rsidP="00047649">
      <w:pPr>
        <w:pStyle w:val="ListParagraph"/>
        <w:numPr>
          <w:ilvl w:val="0"/>
          <w:numId w:val="13"/>
        </w:num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الدراسة </w:t>
      </w:r>
      <w:r w:rsidR="00287821">
        <w:rPr>
          <w:rFonts w:ascii="Sakkal Majalla" w:hAnsi="Sakkal Majalla" w:cs="Sakkal Majalla" w:hint="cs"/>
          <w:sz w:val="28"/>
          <w:szCs w:val="28"/>
          <w:rtl/>
        </w:rPr>
        <w:t>كانت معنية بمستوى الضوضاء و</w:t>
      </w:r>
      <w:r w:rsidR="002D1DCB">
        <w:rPr>
          <w:rFonts w:ascii="Sakkal Majalla" w:hAnsi="Sakkal Majalla" w:cs="Sakkal Majalla" w:hint="cs"/>
          <w:sz w:val="28"/>
          <w:szCs w:val="28"/>
          <w:rtl/>
        </w:rPr>
        <w:t xml:space="preserve">علاقتها </w:t>
      </w:r>
      <w:r w:rsidR="0016474E">
        <w:rPr>
          <w:rFonts w:ascii="Sakkal Majalla" w:hAnsi="Sakkal Majalla" w:cs="Sakkal Majalla" w:hint="cs"/>
          <w:sz w:val="28"/>
          <w:szCs w:val="28"/>
          <w:rtl/>
        </w:rPr>
        <w:t>بالرضا الوظيفي العام وكذلك علاقتها بالأداء</w:t>
      </w:r>
      <w:r w:rsidR="00416697">
        <w:rPr>
          <w:rFonts w:ascii="Sakkal Majalla" w:hAnsi="Sakkal Majalla" w:cs="Sakkal Majalla" w:hint="cs"/>
          <w:sz w:val="28"/>
          <w:szCs w:val="28"/>
          <w:rtl/>
        </w:rPr>
        <w:t xml:space="preserve"> للمهام</w:t>
      </w:r>
      <w:r w:rsidR="00A025EB">
        <w:rPr>
          <w:rFonts w:ascii="Sakkal Majalla" w:hAnsi="Sakkal Majalla" w:cs="Sakkal Majalla" w:hint="cs"/>
          <w:sz w:val="28"/>
          <w:szCs w:val="28"/>
          <w:rtl/>
        </w:rPr>
        <w:t xml:space="preserve"> وقد </w:t>
      </w:r>
      <w:r w:rsidR="00233CE6">
        <w:rPr>
          <w:rFonts w:ascii="Sakkal Majalla" w:hAnsi="Sakkal Majalla" w:cs="Sakkal Majalla" w:hint="cs"/>
          <w:sz w:val="28"/>
          <w:szCs w:val="28"/>
          <w:rtl/>
        </w:rPr>
        <w:t>أثبتت الدراسة وجود علاقة بين مستوى الصو</w:t>
      </w:r>
      <w:r w:rsidR="005477FF">
        <w:rPr>
          <w:rFonts w:ascii="Sakkal Majalla" w:hAnsi="Sakkal Majalla" w:cs="Sakkal Majalla" w:hint="cs"/>
          <w:sz w:val="28"/>
          <w:szCs w:val="28"/>
          <w:rtl/>
        </w:rPr>
        <w:t>ت والرضا الوظيفي وكذلك مستوى الصوت وا</w:t>
      </w:r>
      <w:r w:rsidR="008A3E52">
        <w:rPr>
          <w:rFonts w:ascii="Sakkal Majalla" w:hAnsi="Sakkal Majalla" w:cs="Sakkal Majalla" w:hint="cs"/>
          <w:sz w:val="28"/>
          <w:szCs w:val="28"/>
          <w:rtl/>
        </w:rPr>
        <w:t>لأداء.</w:t>
      </w:r>
    </w:p>
    <w:p w14:paraId="6F74BB51" w14:textId="31385498" w:rsidR="008A3E52" w:rsidRDefault="008A3E52" w:rsidP="00047649">
      <w:pPr>
        <w:pStyle w:val="ListParagraph"/>
        <w:numPr>
          <w:ilvl w:val="0"/>
          <w:numId w:val="13"/>
        </w:num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وكذ</w:t>
      </w:r>
      <w:r w:rsidR="00201844">
        <w:rPr>
          <w:rFonts w:ascii="Sakkal Majalla" w:hAnsi="Sakkal Majalla" w:cs="Sakkal Majalla" w:hint="cs"/>
          <w:sz w:val="28"/>
          <w:szCs w:val="28"/>
          <w:rtl/>
        </w:rPr>
        <w:t>لك أثبتت</w:t>
      </w:r>
      <w:r w:rsidR="008108C2">
        <w:rPr>
          <w:rFonts w:ascii="Sakkal Majalla" w:hAnsi="Sakkal Majalla" w:cs="Sakkal Majalla" w:hint="cs"/>
          <w:sz w:val="28"/>
          <w:szCs w:val="28"/>
          <w:rtl/>
        </w:rPr>
        <w:t xml:space="preserve"> الدراسة أن</w:t>
      </w:r>
      <w:r w:rsidR="00201844">
        <w:rPr>
          <w:rFonts w:ascii="Sakkal Majalla" w:hAnsi="Sakkal Majalla" w:cs="Sakkal Majalla" w:hint="cs"/>
          <w:sz w:val="28"/>
          <w:szCs w:val="28"/>
          <w:rtl/>
        </w:rPr>
        <w:t xml:space="preserve"> و</w:t>
      </w:r>
      <w:r w:rsidR="00BD78BF">
        <w:rPr>
          <w:rFonts w:ascii="Sakkal Majalla" w:hAnsi="Sakkal Majalla" w:cs="Sakkal Majalla" w:hint="cs"/>
          <w:sz w:val="28"/>
          <w:szCs w:val="28"/>
          <w:rtl/>
        </w:rPr>
        <w:t>جود الطلاب في المناطق المحيطة وال</w:t>
      </w:r>
      <w:r w:rsidR="00FF4851">
        <w:rPr>
          <w:rFonts w:ascii="Sakkal Majalla" w:hAnsi="Sakkal Majalla" w:cs="Sakkal Majalla" w:hint="cs"/>
          <w:sz w:val="28"/>
          <w:szCs w:val="28"/>
          <w:rtl/>
        </w:rPr>
        <w:t xml:space="preserve">حديث مع أعضاء هيئة التدريس فيها من مسببات القلق </w:t>
      </w:r>
      <w:r w:rsidR="00BF0E5A">
        <w:rPr>
          <w:rFonts w:ascii="Sakkal Majalla" w:hAnsi="Sakkal Majalla" w:cs="Sakkal Majalla" w:hint="cs"/>
          <w:sz w:val="28"/>
          <w:szCs w:val="28"/>
          <w:rtl/>
        </w:rPr>
        <w:t>على الخصوصية.</w:t>
      </w:r>
    </w:p>
    <w:p w14:paraId="28BFBB24" w14:textId="7FC9F2F4" w:rsidR="00BF0E5A" w:rsidRDefault="00D443A3" w:rsidP="00047649">
      <w:pPr>
        <w:pStyle w:val="ListParagraph"/>
        <w:numPr>
          <w:ilvl w:val="0"/>
          <w:numId w:val="13"/>
        </w:num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الدراسة لم تعتمد </w:t>
      </w:r>
      <w:r w:rsidR="00A73F9F">
        <w:rPr>
          <w:rFonts w:ascii="Sakkal Majalla" w:hAnsi="Sakkal Majalla" w:cs="Sakkal Majalla" w:hint="cs"/>
          <w:sz w:val="28"/>
          <w:szCs w:val="28"/>
          <w:rtl/>
        </w:rPr>
        <w:t xml:space="preserve">على مقاييس معينة لقياس مستوى </w:t>
      </w:r>
      <w:r w:rsidR="00FB42D6">
        <w:rPr>
          <w:rFonts w:ascii="Sakkal Majalla" w:hAnsi="Sakkal Majalla" w:cs="Sakkal Majalla" w:hint="cs"/>
          <w:sz w:val="28"/>
          <w:szCs w:val="28"/>
          <w:rtl/>
        </w:rPr>
        <w:t>الأداء</w:t>
      </w:r>
      <w:r w:rsidR="00FB42D6">
        <w:rPr>
          <w:rFonts w:ascii="Sakkal Majalla" w:hAnsi="Sakkal Majalla" w:cs="Sakkal Majalla" w:hint="eastAsia"/>
          <w:sz w:val="28"/>
          <w:szCs w:val="28"/>
          <w:rtl/>
        </w:rPr>
        <w:t>،</w:t>
      </w:r>
      <w:r w:rsidR="00A73F9F">
        <w:rPr>
          <w:rFonts w:ascii="Sakkal Majalla" w:hAnsi="Sakkal Majalla" w:cs="Sakkal Majalla" w:hint="cs"/>
          <w:sz w:val="28"/>
          <w:szCs w:val="28"/>
          <w:rtl/>
        </w:rPr>
        <w:t xml:space="preserve"> ولكنها </w:t>
      </w:r>
      <w:r w:rsidR="002168E2">
        <w:rPr>
          <w:rFonts w:ascii="Sakkal Majalla" w:hAnsi="Sakkal Majalla" w:cs="Sakkal Majalla" w:hint="cs"/>
          <w:sz w:val="28"/>
          <w:szCs w:val="28"/>
          <w:rtl/>
        </w:rPr>
        <w:t xml:space="preserve">أثبتت وجود علاقة عامة بين مستوى الضوضاء والأداء </w:t>
      </w:r>
      <w:r w:rsidR="00FB42D6">
        <w:rPr>
          <w:rFonts w:ascii="Sakkal Majalla" w:hAnsi="Sakkal Majalla" w:cs="Sakkal Majalla" w:hint="cs"/>
          <w:sz w:val="28"/>
          <w:szCs w:val="28"/>
          <w:rtl/>
        </w:rPr>
        <w:t>وكذلك القلق على الخصوصية.</w:t>
      </w:r>
    </w:p>
    <w:p w14:paraId="72495655" w14:textId="6AE3BE72" w:rsidR="00FB42D6" w:rsidRDefault="00FC6F53" w:rsidP="00047649">
      <w:pPr>
        <w:pStyle w:val="ListParagraph"/>
        <w:numPr>
          <w:ilvl w:val="0"/>
          <w:numId w:val="13"/>
        </w:numPr>
        <w:spacing w:line="360" w:lineRule="auto"/>
        <w:jc w:val="both"/>
        <w:rPr>
          <w:rFonts w:ascii="Sakkal Majalla" w:hAnsi="Sakkal Majalla" w:cs="Sakkal Majalla"/>
          <w:sz w:val="28"/>
          <w:szCs w:val="28"/>
        </w:rPr>
      </w:pPr>
      <w:r>
        <w:rPr>
          <w:rFonts w:ascii="Sakkal Majalla" w:hAnsi="Sakkal Majalla" w:cs="Sakkal Majalla" w:hint="cs"/>
          <w:sz w:val="28"/>
          <w:szCs w:val="28"/>
          <w:rtl/>
        </w:rPr>
        <w:t>ولا يمكن بأي حال تعميم هذه النتائج كما قلنا سابقا على القطاع الخاص و</w:t>
      </w:r>
      <w:r w:rsidR="00A91E42">
        <w:rPr>
          <w:rFonts w:ascii="Sakkal Majalla" w:hAnsi="Sakkal Majalla" w:cs="Sakkal Majalla" w:hint="cs"/>
          <w:sz w:val="28"/>
          <w:szCs w:val="28"/>
          <w:rtl/>
        </w:rPr>
        <w:t xml:space="preserve">ذلك لاختلاف القطاع والمهمات المنوطة به. ولكن </w:t>
      </w:r>
      <w:r w:rsidR="00AB00BF">
        <w:rPr>
          <w:rFonts w:ascii="Sakkal Majalla" w:hAnsi="Sakkal Majalla" w:cs="Sakkal Majalla" w:hint="cs"/>
          <w:sz w:val="28"/>
          <w:szCs w:val="28"/>
          <w:rtl/>
        </w:rPr>
        <w:t xml:space="preserve">يمكن </w:t>
      </w:r>
      <w:r w:rsidR="00C87048">
        <w:rPr>
          <w:rFonts w:ascii="Sakkal Majalla" w:hAnsi="Sakkal Majalla" w:cs="Sakkal Majalla" w:hint="cs"/>
          <w:sz w:val="28"/>
          <w:szCs w:val="28"/>
          <w:rtl/>
        </w:rPr>
        <w:t>اعتماد</w:t>
      </w:r>
      <w:r w:rsidR="00AB00BF">
        <w:rPr>
          <w:rFonts w:ascii="Sakkal Majalla" w:hAnsi="Sakkal Majalla" w:cs="Sakkal Majalla" w:hint="cs"/>
          <w:sz w:val="28"/>
          <w:szCs w:val="28"/>
          <w:rtl/>
        </w:rPr>
        <w:t xml:space="preserve"> مخرجاتها من حيث </w:t>
      </w:r>
      <w:r w:rsidR="00912463">
        <w:rPr>
          <w:rFonts w:ascii="Sakkal Majalla" w:hAnsi="Sakkal Majalla" w:cs="Sakkal Majalla" w:hint="cs"/>
          <w:sz w:val="28"/>
          <w:szCs w:val="28"/>
          <w:rtl/>
        </w:rPr>
        <w:t xml:space="preserve">العلاقة بين مستوى الضوضاء وكذلك الخصوصية كمنطلق لقياسها على القطاع </w:t>
      </w:r>
      <w:r w:rsidR="00C87048">
        <w:rPr>
          <w:rFonts w:ascii="Sakkal Majalla" w:hAnsi="Sakkal Majalla" w:cs="Sakkal Majalla" w:hint="cs"/>
          <w:sz w:val="28"/>
          <w:szCs w:val="28"/>
          <w:rtl/>
        </w:rPr>
        <w:t>الخاص.</w:t>
      </w:r>
    </w:p>
    <w:p w14:paraId="0104BA21" w14:textId="77777777" w:rsidR="00076C75" w:rsidRDefault="00076C75" w:rsidP="00076C75">
      <w:pPr>
        <w:pStyle w:val="ListParagraph"/>
        <w:rPr>
          <w:rFonts w:ascii="Sakkal Majalla" w:hAnsi="Sakkal Majalla" w:cs="Sakkal Majalla"/>
          <w:sz w:val="28"/>
          <w:szCs w:val="28"/>
        </w:rPr>
      </w:pPr>
    </w:p>
    <w:p w14:paraId="2D653D9C" w14:textId="77777777" w:rsidR="00076C75" w:rsidRDefault="00076C75" w:rsidP="00076C75">
      <w:pPr>
        <w:pStyle w:val="ListParagraph"/>
        <w:numPr>
          <w:ilvl w:val="0"/>
          <w:numId w:val="7"/>
        </w:numPr>
        <w:rPr>
          <w:rFonts w:ascii="Sakkal Majalla" w:hAnsi="Sakkal Majalla" w:cs="Sakkal Majalla"/>
          <w:sz w:val="28"/>
          <w:szCs w:val="28"/>
        </w:rPr>
      </w:pPr>
      <w:r>
        <w:rPr>
          <w:rFonts w:ascii="Sakkal Majalla" w:hAnsi="Sakkal Majalla" w:cs="Sakkal Majalla" w:hint="cs"/>
          <w:sz w:val="28"/>
          <w:szCs w:val="28"/>
          <w:rtl/>
        </w:rPr>
        <w:t xml:space="preserve">(عبد الفتاح، 2025) </w:t>
      </w:r>
      <w:r w:rsidRPr="00242001">
        <w:rPr>
          <w:rFonts w:ascii="Sakkal Majalla" w:hAnsi="Sakkal Majalla" w:cs="Sakkal Majalla"/>
          <w:sz w:val="28"/>
          <w:szCs w:val="28"/>
          <w:rtl/>
        </w:rPr>
        <w:t xml:space="preserve">تهدف هذه الورقة البحثية إلى دراسة مفهوم تخصيص المساحات وتأثيره على إنتاجية أعضاء هيئة التدريس وأدائهم ورضاهم في المرافق التعليمية بالجامعات. </w:t>
      </w:r>
    </w:p>
    <w:p w14:paraId="1FF9574D" w14:textId="77777777" w:rsidR="00076C75" w:rsidRDefault="00076C75" w:rsidP="00076C75">
      <w:pPr>
        <w:pStyle w:val="ListParagraph"/>
        <w:rPr>
          <w:rFonts w:ascii="Sakkal Majalla" w:hAnsi="Sakkal Majalla" w:cs="Sakkal Majalla"/>
          <w:sz w:val="28"/>
          <w:szCs w:val="28"/>
        </w:rPr>
      </w:pPr>
    </w:p>
    <w:p w14:paraId="3B96EAD8" w14:textId="77777777" w:rsidR="00076C75" w:rsidRDefault="00076C75" w:rsidP="00076C75">
      <w:pPr>
        <w:pStyle w:val="ListParagraph"/>
        <w:rPr>
          <w:rFonts w:ascii="Sakkal Majalla" w:hAnsi="Sakkal Majalla" w:cs="Sakkal Majalla"/>
          <w:sz w:val="28"/>
          <w:szCs w:val="28"/>
          <w:rtl/>
        </w:rPr>
      </w:pPr>
      <w:r w:rsidRPr="00242001">
        <w:rPr>
          <w:rFonts w:ascii="Sakkal Majalla" w:hAnsi="Sakkal Majalla" w:cs="Sakkal Majalla"/>
          <w:sz w:val="28"/>
          <w:szCs w:val="28"/>
          <w:rtl/>
        </w:rPr>
        <w:t xml:space="preserve">استخدم البحث المنهج النوعي المتمثل في المقابلات شبه المنظمة لجمع بيانات شاملة حول تجربة المستخدم. </w:t>
      </w:r>
    </w:p>
    <w:p w14:paraId="27BC35B4" w14:textId="77777777" w:rsidR="00076C75" w:rsidRDefault="00076C75" w:rsidP="00076C75">
      <w:pPr>
        <w:pStyle w:val="ListParagraph"/>
        <w:rPr>
          <w:rFonts w:ascii="Sakkal Majalla" w:hAnsi="Sakkal Majalla" w:cs="Sakkal Majalla"/>
          <w:sz w:val="28"/>
          <w:szCs w:val="28"/>
          <w:rtl/>
        </w:rPr>
      </w:pPr>
    </w:p>
    <w:p w14:paraId="7A64F249" w14:textId="77777777" w:rsidR="00076C75" w:rsidRDefault="00076C75" w:rsidP="00B81F84">
      <w:pPr>
        <w:pStyle w:val="ListParagraph"/>
        <w:jc w:val="both"/>
        <w:rPr>
          <w:rFonts w:ascii="Sakkal Majalla" w:hAnsi="Sakkal Majalla" w:cs="Sakkal Majalla"/>
          <w:sz w:val="28"/>
          <w:szCs w:val="28"/>
          <w:rtl/>
        </w:rPr>
      </w:pPr>
      <w:r>
        <w:rPr>
          <w:rFonts w:ascii="Sakkal Majalla" w:hAnsi="Sakkal Majalla" w:cs="Sakkal Majalla" w:hint="cs"/>
          <w:sz w:val="28"/>
          <w:szCs w:val="28"/>
          <w:rtl/>
        </w:rPr>
        <w:lastRenderedPageBreak/>
        <w:t>"</w:t>
      </w:r>
      <w:r w:rsidRPr="00242001">
        <w:rPr>
          <w:rFonts w:ascii="Sakkal Majalla" w:hAnsi="Sakkal Majalla" w:cs="Sakkal Majalla"/>
          <w:sz w:val="28"/>
          <w:szCs w:val="28"/>
          <w:rtl/>
        </w:rPr>
        <w:t>وقد تم التواصل مع 39 عضوًا من أعضاء هيئة التدريس في جامعة اليمامة من ثلاثة أقسام في كلية الهندسة (العمارة، والهندسة الصناعية، وعلوم الحاسب). وتم تحليل البيانات باستخدام التحليل الموضوعي لاستخلاص رؤى نوعية، مع التركيز على الجوانب البيئية (مثل: الإضاءة الطبيعية، والتهوية، والتحكم في الضوضاء، إلخ)، والعوامل النفسية (مثل: الخصوصية، والجاذبية الجمالية، إلخ)، والإعدادات المعمارية (مثل: المساحة، وتخطيط المساحة، والمواد، إلخ). يقترح البحث إطارًا منهجيًا لاعتبارات تصميم مساحات المكاتب في الجامعات، مما يُعزز التصاميم الأكثر مرونة وتخصيصًا لتعزيز الشعور بالملكية والرفاهية. تشير النتائج إلى أن مساحات المكاتب المصممة خصيصًا تُحسّن بشكل ملحوظ رضا أعضاء هيئة التدريس وإنتاجيتهم. وقد أبرزت البيانات النوعية أن نقص الخصوصية في المكاتب النمطية يُضيف ضغطًا نفسيًا وبيئة عمل مرهقة. وتُشير هذه النتائج إلى ضرورة أن تُراعي الجامعات تصميمات المكاتب المرنة لتحسين بيئات العمل الأكاديمية.</w:t>
      </w:r>
      <w:r>
        <w:rPr>
          <w:rFonts w:ascii="Sakkal Majalla" w:hAnsi="Sakkal Majalla" w:cs="Sakkal Majalla" w:hint="cs"/>
          <w:sz w:val="28"/>
          <w:szCs w:val="28"/>
          <w:rtl/>
        </w:rPr>
        <w:t>"</w:t>
      </w:r>
    </w:p>
    <w:p w14:paraId="6C22A5AB" w14:textId="081E2069" w:rsidR="00933433" w:rsidRDefault="00933433" w:rsidP="00B81F84">
      <w:pPr>
        <w:pStyle w:val="ListParagraph"/>
        <w:jc w:val="both"/>
        <w:rPr>
          <w:rFonts w:ascii="Sakkal Majalla" w:hAnsi="Sakkal Majalla" w:cs="Sakkal Majalla"/>
          <w:sz w:val="28"/>
          <w:szCs w:val="28"/>
          <w:rtl/>
        </w:rPr>
      </w:pPr>
    </w:p>
    <w:p w14:paraId="2A2BB915" w14:textId="218866A2" w:rsidR="007277EA" w:rsidRDefault="007277EA" w:rsidP="00047649">
      <w:pPr>
        <w:pStyle w:val="ListParagraph"/>
        <w:numPr>
          <w:ilvl w:val="0"/>
          <w:numId w:val="12"/>
        </w:num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الدراسة قامت بالتركيز وبشكل أساس </w:t>
      </w:r>
      <w:r w:rsidR="00C7017A">
        <w:rPr>
          <w:rFonts w:ascii="Sakkal Majalla" w:hAnsi="Sakkal Majalla" w:cs="Sakkal Majalla" w:hint="cs"/>
          <w:sz w:val="28"/>
          <w:szCs w:val="28"/>
          <w:rtl/>
        </w:rPr>
        <w:t xml:space="preserve">على الجواب الهندسية للمكاتب </w:t>
      </w:r>
      <w:r w:rsidR="0035214E">
        <w:rPr>
          <w:rFonts w:ascii="Sakkal Majalla" w:hAnsi="Sakkal Majalla" w:cs="Sakkal Majalla" w:hint="cs"/>
          <w:sz w:val="28"/>
          <w:szCs w:val="28"/>
          <w:rtl/>
        </w:rPr>
        <w:t>وأثرها على الرضا الو</w:t>
      </w:r>
      <w:r w:rsidR="009E247F">
        <w:rPr>
          <w:rFonts w:ascii="Sakkal Majalla" w:hAnsi="Sakkal Majalla" w:cs="Sakkal Majalla" w:hint="cs"/>
          <w:sz w:val="28"/>
          <w:szCs w:val="28"/>
          <w:rtl/>
        </w:rPr>
        <w:t>ظيفي من ناحية و</w:t>
      </w:r>
      <w:r w:rsidR="00086ADD">
        <w:rPr>
          <w:rFonts w:ascii="Sakkal Majalla" w:hAnsi="Sakkal Majalla" w:cs="Sakkal Majalla" w:hint="cs"/>
          <w:sz w:val="28"/>
          <w:szCs w:val="28"/>
          <w:rtl/>
        </w:rPr>
        <w:t>جانب الصحة النفسية من ناحية الخصوصية من جه</w:t>
      </w:r>
      <w:r w:rsidR="003E2782">
        <w:rPr>
          <w:rFonts w:ascii="Sakkal Majalla" w:hAnsi="Sakkal Majalla" w:cs="Sakkal Majalla" w:hint="cs"/>
          <w:sz w:val="28"/>
          <w:szCs w:val="28"/>
          <w:rtl/>
        </w:rPr>
        <w:t>ة أخرى.</w:t>
      </w:r>
    </w:p>
    <w:p w14:paraId="734CB2F6" w14:textId="5C788D96" w:rsidR="00160776" w:rsidRDefault="000D5301" w:rsidP="00047649">
      <w:pPr>
        <w:pStyle w:val="ListParagraph"/>
        <w:numPr>
          <w:ilvl w:val="0"/>
          <w:numId w:val="12"/>
        </w:num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اشارت نتائج الدراسة إلى أن الموظفين أصحاب </w:t>
      </w:r>
      <w:r w:rsidR="00D47726">
        <w:rPr>
          <w:rFonts w:ascii="Sakkal Majalla" w:hAnsi="Sakkal Majalla" w:cs="Sakkal Majalla" w:hint="cs"/>
          <w:sz w:val="28"/>
          <w:szCs w:val="28"/>
          <w:rtl/>
        </w:rPr>
        <w:t>المكاتب ال</w:t>
      </w:r>
      <w:r w:rsidR="008A2980">
        <w:rPr>
          <w:rFonts w:ascii="Sakkal Majalla" w:hAnsi="Sakkal Majalla" w:cs="Sakkal Majalla" w:hint="cs"/>
          <w:sz w:val="28"/>
          <w:szCs w:val="28"/>
          <w:rtl/>
        </w:rPr>
        <w:t>م</w:t>
      </w:r>
      <w:r w:rsidR="00D47726">
        <w:rPr>
          <w:rFonts w:ascii="Sakkal Majalla" w:hAnsi="Sakkal Majalla" w:cs="Sakkal Majalla" w:hint="cs"/>
          <w:sz w:val="28"/>
          <w:szCs w:val="28"/>
          <w:rtl/>
        </w:rPr>
        <w:t xml:space="preserve">صممة خصيصا لديهم رضا </w:t>
      </w:r>
      <w:r w:rsidR="003E5D90">
        <w:rPr>
          <w:rFonts w:ascii="Sakkal Majalla" w:hAnsi="Sakkal Majalla" w:cs="Sakkal Majalla" w:hint="cs"/>
          <w:sz w:val="28"/>
          <w:szCs w:val="28"/>
          <w:rtl/>
        </w:rPr>
        <w:t>وظيفي أكبر أم أصحاب المكاتب النم</w:t>
      </w:r>
      <w:r w:rsidR="00752AA6">
        <w:rPr>
          <w:rFonts w:ascii="Sakkal Majalla" w:hAnsi="Sakkal Majalla" w:cs="Sakkal Majalla" w:hint="cs"/>
          <w:sz w:val="28"/>
          <w:szCs w:val="28"/>
          <w:rtl/>
        </w:rPr>
        <w:t>طية فلديهم ضغط نفسي أعلى بسبب نقص الخصوصية.</w:t>
      </w:r>
    </w:p>
    <w:p w14:paraId="3E337CC2" w14:textId="103B754C" w:rsidR="00752AA6" w:rsidRDefault="00F03C42" w:rsidP="00047649">
      <w:pPr>
        <w:pStyle w:val="ListParagraph"/>
        <w:numPr>
          <w:ilvl w:val="0"/>
          <w:numId w:val="12"/>
        </w:num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لم تبين الدراسة نوع </w:t>
      </w:r>
      <w:r w:rsidR="001A64A7">
        <w:rPr>
          <w:rFonts w:ascii="Sakkal Majalla" w:hAnsi="Sakkal Majalla" w:cs="Sakkal Majalla" w:hint="cs"/>
          <w:sz w:val="28"/>
          <w:szCs w:val="28"/>
          <w:rtl/>
        </w:rPr>
        <w:t xml:space="preserve">المكاتب بشكل التي تم دراستها بشكل </w:t>
      </w:r>
      <w:r w:rsidR="00170649">
        <w:rPr>
          <w:rFonts w:ascii="Sakkal Majalla" w:hAnsi="Sakkal Majalla" w:cs="Sakkal Majalla" w:hint="cs"/>
          <w:sz w:val="28"/>
          <w:szCs w:val="28"/>
          <w:rtl/>
        </w:rPr>
        <w:t>صريح</w:t>
      </w:r>
      <w:r w:rsidR="00170649">
        <w:rPr>
          <w:rFonts w:ascii="Sakkal Majalla" w:hAnsi="Sakkal Majalla" w:cs="Sakkal Majalla" w:hint="eastAsia"/>
          <w:sz w:val="28"/>
          <w:szCs w:val="28"/>
          <w:rtl/>
        </w:rPr>
        <w:t>،</w:t>
      </w:r>
      <w:r w:rsidR="001A64A7">
        <w:rPr>
          <w:rFonts w:ascii="Sakkal Majalla" w:hAnsi="Sakkal Majalla" w:cs="Sakkal Majalla" w:hint="cs"/>
          <w:sz w:val="28"/>
          <w:szCs w:val="28"/>
          <w:rtl/>
        </w:rPr>
        <w:t xml:space="preserve"> ولكن </w:t>
      </w:r>
      <w:r w:rsidR="005E2E22">
        <w:rPr>
          <w:rFonts w:ascii="Sakkal Majalla" w:hAnsi="Sakkal Majalla" w:cs="Sakkal Majalla" w:hint="cs"/>
          <w:sz w:val="28"/>
          <w:szCs w:val="28"/>
          <w:rtl/>
        </w:rPr>
        <w:t xml:space="preserve">بالإمكان ان نشتف أنها قائمة على أساس المقارنة بين المكاتب الخاصة المصممة خصيصا لعضو هيئة التدريس </w:t>
      </w:r>
      <w:r w:rsidR="00170649">
        <w:rPr>
          <w:rFonts w:ascii="Sakkal Majalla" w:hAnsi="Sakkal Majalla" w:cs="Sakkal Majalla" w:hint="cs"/>
          <w:sz w:val="28"/>
          <w:szCs w:val="28"/>
          <w:rtl/>
        </w:rPr>
        <w:t>وبين</w:t>
      </w:r>
      <w:r w:rsidR="005E2E22">
        <w:rPr>
          <w:rFonts w:ascii="Sakkal Majalla" w:hAnsi="Sakkal Majalla" w:cs="Sakkal Majalla" w:hint="cs"/>
          <w:sz w:val="28"/>
          <w:szCs w:val="28"/>
          <w:rtl/>
        </w:rPr>
        <w:t xml:space="preserve"> المكاتب النم</w:t>
      </w:r>
      <w:r w:rsidR="00170649">
        <w:rPr>
          <w:rFonts w:ascii="Sakkal Majalla" w:hAnsi="Sakkal Majalla" w:cs="Sakkal Majalla" w:hint="cs"/>
          <w:sz w:val="28"/>
          <w:szCs w:val="28"/>
          <w:rtl/>
        </w:rPr>
        <w:t>طية المشتركة.</w:t>
      </w:r>
    </w:p>
    <w:p w14:paraId="694DEA82" w14:textId="7E357BA9" w:rsidR="00170649" w:rsidRDefault="00E85CAF" w:rsidP="00047649">
      <w:pPr>
        <w:pStyle w:val="ListParagraph"/>
        <w:numPr>
          <w:ilvl w:val="0"/>
          <w:numId w:val="12"/>
        </w:num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ان </w:t>
      </w:r>
      <w:r w:rsidR="00FE3CCA">
        <w:rPr>
          <w:rFonts w:ascii="Sakkal Majalla" w:hAnsi="Sakkal Majalla" w:cs="Sakkal Majalla" w:hint="cs"/>
          <w:sz w:val="28"/>
          <w:szCs w:val="28"/>
          <w:rtl/>
        </w:rPr>
        <w:t>أكثر</w:t>
      </w:r>
      <w:r w:rsidR="0073359F">
        <w:rPr>
          <w:rFonts w:ascii="Sakkal Majalla" w:hAnsi="Sakkal Majalla" w:cs="Sakkal Majalla" w:hint="cs"/>
          <w:sz w:val="28"/>
          <w:szCs w:val="28"/>
          <w:rtl/>
        </w:rPr>
        <w:t xml:space="preserve"> ما يهم التركيز عليه في هذه الدراسة هو إثباتها لوجود علاقة بين </w:t>
      </w:r>
      <w:r w:rsidR="0046398D">
        <w:rPr>
          <w:rFonts w:ascii="Sakkal Majalla" w:hAnsi="Sakkal Majalla" w:cs="Sakkal Majalla" w:hint="cs"/>
          <w:sz w:val="28"/>
          <w:szCs w:val="28"/>
          <w:rtl/>
        </w:rPr>
        <w:t>نقص الخصوصية والصحة النفسية للم</w:t>
      </w:r>
      <w:r w:rsidR="00FE3CCA">
        <w:rPr>
          <w:rFonts w:ascii="Sakkal Majalla" w:hAnsi="Sakkal Majalla" w:cs="Sakkal Majalla" w:hint="cs"/>
          <w:sz w:val="28"/>
          <w:szCs w:val="28"/>
          <w:rtl/>
        </w:rPr>
        <w:t>وظفين.</w:t>
      </w:r>
    </w:p>
    <w:p w14:paraId="092F6AD9" w14:textId="74BE25A9" w:rsidR="00FE3CCA" w:rsidRDefault="00D40050" w:rsidP="00047649">
      <w:pPr>
        <w:pStyle w:val="ListParagraph"/>
        <w:numPr>
          <w:ilvl w:val="0"/>
          <w:numId w:val="12"/>
        </w:num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هذه الدراسة كذلك كانت لمجتمع الد</w:t>
      </w:r>
      <w:r w:rsidR="006C7EE6">
        <w:rPr>
          <w:rFonts w:ascii="Sakkal Majalla" w:hAnsi="Sakkal Majalla" w:cs="Sakkal Majalla" w:hint="cs"/>
          <w:sz w:val="28"/>
          <w:szCs w:val="28"/>
          <w:rtl/>
        </w:rPr>
        <w:t>راسة الأكاديمي ولا يمكن تعميمها على القطاع الخاص لاختلاف مجتمع الدراسة.</w:t>
      </w:r>
    </w:p>
    <w:p w14:paraId="20905E33" w14:textId="173F8BC3" w:rsidR="001B08AC" w:rsidRDefault="003C3A57" w:rsidP="00047649">
      <w:pPr>
        <w:pStyle w:val="ListParagraph"/>
        <w:numPr>
          <w:ilvl w:val="0"/>
          <w:numId w:val="12"/>
        </w:numPr>
        <w:spacing w:line="360" w:lineRule="auto"/>
        <w:jc w:val="both"/>
        <w:rPr>
          <w:rFonts w:ascii="Sakkal Majalla" w:hAnsi="Sakkal Majalla" w:cs="Sakkal Majalla" w:hint="cs"/>
          <w:sz w:val="28"/>
          <w:szCs w:val="28"/>
          <w:rtl/>
        </w:rPr>
      </w:pPr>
      <w:r>
        <w:rPr>
          <w:rFonts w:ascii="Sakkal Majalla" w:hAnsi="Sakkal Majalla" w:cs="Sakkal Majalla" w:hint="cs"/>
          <w:sz w:val="28"/>
          <w:szCs w:val="28"/>
          <w:rtl/>
        </w:rPr>
        <w:t xml:space="preserve">الدراسة تشير بوضوح إلى وجود علاقة بين </w:t>
      </w:r>
      <w:r w:rsidR="00EE7F63">
        <w:rPr>
          <w:rFonts w:ascii="Sakkal Majalla" w:hAnsi="Sakkal Majalla" w:cs="Sakkal Majalla" w:hint="cs"/>
          <w:sz w:val="28"/>
          <w:szCs w:val="28"/>
          <w:rtl/>
        </w:rPr>
        <w:t>تصميم المكاتب والرضا الوظيفي العام وكذلك الصحة النفسية للموظفين.</w:t>
      </w:r>
    </w:p>
    <w:p w14:paraId="0DAFC7B2" w14:textId="77777777" w:rsidR="00076C75" w:rsidRDefault="00076C75" w:rsidP="00A75EBE">
      <w:pPr>
        <w:pStyle w:val="ListParagraph"/>
        <w:jc w:val="both"/>
        <w:rPr>
          <w:rFonts w:ascii="Sakkal Majalla" w:hAnsi="Sakkal Majalla" w:cs="Sakkal Majalla"/>
          <w:sz w:val="28"/>
          <w:szCs w:val="28"/>
          <w:rtl/>
        </w:rPr>
      </w:pPr>
    </w:p>
    <w:p w14:paraId="2B8C9DCE" w14:textId="77777777" w:rsidR="00076C75" w:rsidRDefault="00076C75" w:rsidP="00A75EBE">
      <w:pPr>
        <w:pStyle w:val="ListParagraph"/>
        <w:numPr>
          <w:ilvl w:val="0"/>
          <w:numId w:val="7"/>
        </w:numPr>
        <w:jc w:val="both"/>
        <w:rPr>
          <w:rFonts w:ascii="Sakkal Majalla" w:hAnsi="Sakkal Majalla" w:cs="Sakkal Majalla"/>
          <w:sz w:val="28"/>
          <w:szCs w:val="28"/>
        </w:rPr>
      </w:pPr>
      <w:r>
        <w:rPr>
          <w:rFonts w:ascii="Sakkal Majalla" w:hAnsi="Sakkal Majalla" w:cs="Sakkal Majalla" w:hint="cs"/>
          <w:sz w:val="28"/>
          <w:szCs w:val="28"/>
          <w:rtl/>
        </w:rPr>
        <w:lastRenderedPageBreak/>
        <w:t>(</w:t>
      </w:r>
      <w:proofErr w:type="spellStart"/>
      <w:r>
        <w:rPr>
          <w:rFonts w:ascii="Sakkal Majalla" w:hAnsi="Sakkal Majalla" w:cs="Sakkal Majalla" w:hint="cs"/>
          <w:sz w:val="28"/>
          <w:szCs w:val="28"/>
          <w:rtl/>
        </w:rPr>
        <w:t>باحارثة</w:t>
      </w:r>
      <w:proofErr w:type="spellEnd"/>
      <w:r>
        <w:rPr>
          <w:rFonts w:ascii="Sakkal Majalla" w:hAnsi="Sakkal Majalla" w:cs="Sakkal Majalla" w:hint="cs"/>
          <w:sz w:val="28"/>
          <w:szCs w:val="28"/>
          <w:rtl/>
        </w:rPr>
        <w:t xml:space="preserve"> وآخرون،2026) </w:t>
      </w:r>
      <w:r w:rsidRPr="00B92A77">
        <w:rPr>
          <w:rFonts w:ascii="Sakkal Majalla" w:hAnsi="Sakkal Majalla" w:cs="Sakkal Majalla"/>
          <w:sz w:val="28"/>
          <w:szCs w:val="28"/>
          <w:rtl/>
        </w:rPr>
        <w:t>تهدف هذه الدراسة إلى تقييم أداء أماكن العمل ذات المخطط المفتوح وفعاليتها في دعم إنتاجية الموظفين وراحتهم ورضاهم في سياق تعليمي في المملكة العربية السعودية.</w:t>
      </w:r>
    </w:p>
    <w:p w14:paraId="4C8EACC5" w14:textId="77777777" w:rsidR="00076C75" w:rsidRDefault="00076C75" w:rsidP="00A75EBE">
      <w:pPr>
        <w:pStyle w:val="ListParagraph"/>
        <w:jc w:val="both"/>
        <w:rPr>
          <w:rFonts w:ascii="Sakkal Majalla" w:hAnsi="Sakkal Majalla" w:cs="Sakkal Majalla"/>
          <w:sz w:val="28"/>
          <w:szCs w:val="28"/>
          <w:rtl/>
        </w:rPr>
      </w:pPr>
    </w:p>
    <w:p w14:paraId="1886DF9B" w14:textId="77777777" w:rsidR="00076C75" w:rsidRDefault="00076C75" w:rsidP="00A75EBE">
      <w:pPr>
        <w:pStyle w:val="ListParagraph"/>
        <w:jc w:val="both"/>
        <w:rPr>
          <w:rFonts w:ascii="Sakkal Majalla" w:hAnsi="Sakkal Majalla" w:cs="Sakkal Majalla"/>
          <w:sz w:val="28"/>
          <w:szCs w:val="28"/>
          <w:rtl/>
        </w:rPr>
      </w:pPr>
      <w:r w:rsidRPr="00B63DA8">
        <w:rPr>
          <w:rFonts w:ascii="Sakkal Majalla" w:hAnsi="Sakkal Majalla" w:cs="Sakkal Majalla"/>
          <w:sz w:val="28"/>
          <w:szCs w:val="28"/>
          <w:rtl/>
        </w:rPr>
        <w:t>تم اعتماد منهجية تقييم ما بعد الإشغال (</w:t>
      </w:r>
      <w:r w:rsidRPr="00B63DA8">
        <w:rPr>
          <w:rFonts w:ascii="Sakkal Majalla" w:hAnsi="Sakkal Majalla" w:cs="Sakkal Majalla"/>
          <w:sz w:val="28"/>
          <w:szCs w:val="28"/>
        </w:rPr>
        <w:t>POE</w:t>
      </w:r>
      <w:r w:rsidRPr="00B63DA8">
        <w:rPr>
          <w:rFonts w:ascii="Sakkal Majalla" w:hAnsi="Sakkal Majalla" w:cs="Sakkal Majalla"/>
          <w:sz w:val="28"/>
          <w:szCs w:val="28"/>
          <w:rtl/>
        </w:rPr>
        <w:t>) باستخدام تصميم بحثي متعدد الأساليب. شملت أساليب جمع البيانات استبيانًا منظمًا، ومقابلات شبه منظمة مع شاغلي المكاتب الدائمين، وجولات تفتيش منهجية. بالاستناد إلى مراجعة شاملة للأدبيات ذات الصلة</w:t>
      </w:r>
      <w:r>
        <w:rPr>
          <w:rFonts w:ascii="Sakkal Majalla" w:hAnsi="Sakkal Majalla" w:cs="Sakkal Majalla" w:hint="cs"/>
          <w:sz w:val="28"/>
          <w:szCs w:val="28"/>
          <w:rtl/>
        </w:rPr>
        <w:t xml:space="preserve">. </w:t>
      </w:r>
    </w:p>
    <w:p w14:paraId="093CEF37" w14:textId="77777777" w:rsidR="00076C75" w:rsidRDefault="00076C75" w:rsidP="00A75EBE">
      <w:pPr>
        <w:pStyle w:val="ListParagraph"/>
        <w:jc w:val="both"/>
        <w:rPr>
          <w:rFonts w:ascii="Sakkal Majalla" w:hAnsi="Sakkal Majalla" w:cs="Sakkal Majalla"/>
          <w:sz w:val="28"/>
          <w:szCs w:val="28"/>
          <w:rtl/>
        </w:rPr>
      </w:pPr>
      <w:r w:rsidRPr="00B63DA8">
        <w:rPr>
          <w:rFonts w:ascii="Sakkal Majalla" w:hAnsi="Sakkal Majalla" w:cs="Sakkal Majalla"/>
          <w:sz w:val="28"/>
          <w:szCs w:val="28"/>
          <w:rtl/>
        </w:rPr>
        <w:t xml:space="preserve">طُبِّق هذا الإطار على دراسة حالة لبيئات المكاتب ذات المخطط المفتوح في كليات عنيزة بالمملكة العربية السعودية. </w:t>
      </w:r>
    </w:p>
    <w:p w14:paraId="01B1C369" w14:textId="77777777" w:rsidR="00076C75" w:rsidRDefault="00076C75" w:rsidP="00A75EBE">
      <w:pPr>
        <w:pStyle w:val="ListParagraph"/>
        <w:jc w:val="both"/>
        <w:rPr>
          <w:rFonts w:ascii="Sakkal Majalla" w:hAnsi="Sakkal Majalla" w:cs="Sakkal Majalla"/>
          <w:sz w:val="28"/>
          <w:szCs w:val="28"/>
          <w:rtl/>
        </w:rPr>
      </w:pPr>
      <w:r w:rsidRPr="00B63DA8">
        <w:rPr>
          <w:rFonts w:ascii="Sakkal Majalla" w:hAnsi="Sakkal Majalla" w:cs="Sakkal Majalla"/>
          <w:sz w:val="28"/>
          <w:szCs w:val="28"/>
          <w:rtl/>
        </w:rPr>
        <w:t xml:space="preserve">النتائج: تُظهر النتائج أن شاغلي المكاتب أعربوا عن رضاهم العام عن الراحة الحرارية والبصرية، وتصميم المكتب، وحركة الموظفين، وفرص التعاون. في المقابل، لوحظ استياء ملحوظ فيما يتعلق بالراحة الصوتية، والخصوصية، وكفاية تجهيزات مكان العمل. وقد تبين أن هذه النواقص تؤثر سلبًا على تركيز شاغلي المكان، وشعورهم بالاستقلالية، وإنتاجيتهم المُدركة. </w:t>
      </w:r>
    </w:p>
    <w:p w14:paraId="151E84DD" w14:textId="77777777" w:rsidR="00D530FE" w:rsidRDefault="00D530FE" w:rsidP="00A75EBE">
      <w:pPr>
        <w:pStyle w:val="ListParagraph"/>
        <w:jc w:val="both"/>
        <w:rPr>
          <w:rFonts w:ascii="Sakkal Majalla" w:hAnsi="Sakkal Majalla" w:cs="Sakkal Majalla"/>
          <w:sz w:val="28"/>
          <w:szCs w:val="28"/>
          <w:rtl/>
        </w:rPr>
      </w:pPr>
    </w:p>
    <w:p w14:paraId="62834163" w14:textId="306681D5" w:rsidR="00D530FE" w:rsidRDefault="000C51B8" w:rsidP="006F667D">
      <w:pPr>
        <w:pStyle w:val="ListParagraph"/>
        <w:numPr>
          <w:ilvl w:val="0"/>
          <w:numId w:val="11"/>
        </w:num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الدراسة </w:t>
      </w:r>
      <w:r w:rsidR="00D83020">
        <w:rPr>
          <w:rFonts w:ascii="Sakkal Majalla" w:hAnsi="Sakkal Majalla" w:cs="Sakkal Majalla" w:hint="cs"/>
          <w:sz w:val="28"/>
          <w:szCs w:val="28"/>
          <w:rtl/>
        </w:rPr>
        <w:t>قامت على أساس استقصاء العلاقة بين المكاتب المفتوحة و</w:t>
      </w:r>
      <w:r w:rsidR="003A1B2C">
        <w:rPr>
          <w:rFonts w:ascii="Sakkal Majalla" w:hAnsi="Sakkal Majalla" w:cs="Sakkal Majalla" w:hint="cs"/>
          <w:sz w:val="28"/>
          <w:szCs w:val="28"/>
          <w:rtl/>
        </w:rPr>
        <w:t xml:space="preserve">إنتاجية الموظفين بالعموم </w:t>
      </w:r>
      <w:r w:rsidR="009877AF">
        <w:rPr>
          <w:rFonts w:ascii="Sakkal Majalla" w:hAnsi="Sakkal Majalla" w:cs="Sakkal Majalla" w:hint="cs"/>
          <w:sz w:val="28"/>
          <w:szCs w:val="28"/>
          <w:rtl/>
        </w:rPr>
        <w:t>(دون</w:t>
      </w:r>
      <w:r w:rsidR="003A1B2C">
        <w:rPr>
          <w:rFonts w:ascii="Sakkal Majalla" w:hAnsi="Sakkal Majalla" w:cs="Sakkal Majalla" w:hint="cs"/>
          <w:sz w:val="28"/>
          <w:szCs w:val="28"/>
          <w:rtl/>
        </w:rPr>
        <w:t xml:space="preserve"> تحديد معايير لإنتاجية</w:t>
      </w:r>
      <w:r w:rsidR="0039346D">
        <w:rPr>
          <w:rFonts w:ascii="Sakkal Majalla" w:hAnsi="Sakkal Majalla" w:cs="Sakkal Majalla" w:hint="cs"/>
          <w:sz w:val="28"/>
          <w:szCs w:val="28"/>
          <w:rtl/>
        </w:rPr>
        <w:t>) وكذلك على علاقتها بالرضا الوظيفي العام</w:t>
      </w:r>
      <w:r w:rsidR="00F00577">
        <w:rPr>
          <w:rFonts w:ascii="Sakkal Majalla" w:hAnsi="Sakkal Majalla" w:cs="Sakkal Majalla" w:hint="cs"/>
          <w:sz w:val="28"/>
          <w:szCs w:val="28"/>
          <w:rtl/>
        </w:rPr>
        <w:t>.</w:t>
      </w:r>
    </w:p>
    <w:p w14:paraId="7A1F5B94" w14:textId="1760C42D" w:rsidR="00F00577" w:rsidRDefault="00F00577" w:rsidP="006F667D">
      <w:pPr>
        <w:pStyle w:val="ListParagraph"/>
        <w:numPr>
          <w:ilvl w:val="0"/>
          <w:numId w:val="11"/>
        </w:num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تبين </w:t>
      </w:r>
      <w:r w:rsidR="00B537DA">
        <w:rPr>
          <w:rFonts w:ascii="Sakkal Majalla" w:hAnsi="Sakkal Majalla" w:cs="Sakkal Majalla" w:hint="cs"/>
          <w:sz w:val="28"/>
          <w:szCs w:val="28"/>
          <w:rtl/>
        </w:rPr>
        <w:t>مما أعرب عنه المبحوثون</w:t>
      </w:r>
      <w:r w:rsidR="00D2661C">
        <w:rPr>
          <w:rFonts w:ascii="Sakkal Majalla" w:hAnsi="Sakkal Majalla" w:cs="Sakkal Majalla" w:hint="cs"/>
          <w:sz w:val="28"/>
          <w:szCs w:val="28"/>
          <w:rtl/>
        </w:rPr>
        <w:t xml:space="preserve"> رضاهم العام عن تصميم المكتب</w:t>
      </w:r>
      <w:r w:rsidR="00043FAD">
        <w:rPr>
          <w:rFonts w:ascii="Sakkal Majalla" w:hAnsi="Sakkal Majalla" w:cs="Sakkal Majalla" w:hint="cs"/>
          <w:sz w:val="28"/>
          <w:szCs w:val="28"/>
          <w:rtl/>
        </w:rPr>
        <w:t>.</w:t>
      </w:r>
    </w:p>
    <w:p w14:paraId="5EF1FBD1" w14:textId="55DA6986" w:rsidR="00043FAD" w:rsidRDefault="00043FAD" w:rsidP="006F667D">
      <w:pPr>
        <w:pStyle w:val="ListParagraph"/>
        <w:numPr>
          <w:ilvl w:val="0"/>
          <w:numId w:val="11"/>
        </w:num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أما بخصوص الإنتاجية فقد أفاد المبحوثون </w:t>
      </w:r>
      <w:r w:rsidR="00BB2C54">
        <w:rPr>
          <w:rFonts w:ascii="Sakkal Majalla" w:hAnsi="Sakkal Majalla" w:cs="Sakkal Majalla" w:hint="cs"/>
          <w:sz w:val="28"/>
          <w:szCs w:val="28"/>
          <w:rtl/>
        </w:rPr>
        <w:t>باستيائهم من مستوى الضوضاء والخصوصية.</w:t>
      </w:r>
    </w:p>
    <w:p w14:paraId="1081E39A" w14:textId="2D7A7B87" w:rsidR="0022441B" w:rsidRDefault="00E576DF" w:rsidP="006F667D">
      <w:pPr>
        <w:pStyle w:val="ListParagraph"/>
        <w:numPr>
          <w:ilvl w:val="0"/>
          <w:numId w:val="11"/>
        </w:num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وعلى صعيد الإنتاجية أفاد المبحوثون بأن </w:t>
      </w:r>
      <w:r w:rsidR="001F5400">
        <w:rPr>
          <w:rFonts w:ascii="Sakkal Majalla" w:hAnsi="Sakkal Majalla" w:cs="Sakkal Majalla" w:hint="cs"/>
          <w:sz w:val="28"/>
          <w:szCs w:val="28"/>
          <w:rtl/>
        </w:rPr>
        <w:t>مستوى الضوضاء والخصوصية يؤثران سلبا على الإنتاجية.</w:t>
      </w:r>
      <w:r w:rsidR="0022441B">
        <w:rPr>
          <w:rFonts w:ascii="Sakkal Majalla" w:hAnsi="Sakkal Majalla" w:cs="Sakkal Majalla" w:hint="cs"/>
          <w:sz w:val="28"/>
          <w:szCs w:val="28"/>
          <w:rtl/>
        </w:rPr>
        <w:t xml:space="preserve"> وهو ما يستقي</w:t>
      </w:r>
      <w:r w:rsidR="0022441B">
        <w:rPr>
          <w:rFonts w:ascii="Sakkal Majalla" w:hAnsi="Sakkal Majalla" w:cs="Sakkal Majalla" w:hint="eastAsia"/>
          <w:sz w:val="28"/>
          <w:szCs w:val="28"/>
          <w:rtl/>
        </w:rPr>
        <w:t>م</w:t>
      </w:r>
      <w:r w:rsidR="0022441B">
        <w:rPr>
          <w:rFonts w:ascii="Sakkal Majalla" w:hAnsi="Sakkal Majalla" w:cs="Sakkal Majalla" w:hint="cs"/>
          <w:sz w:val="28"/>
          <w:szCs w:val="28"/>
          <w:rtl/>
        </w:rPr>
        <w:t xml:space="preserve"> مع الدراسات السابقة.</w:t>
      </w:r>
    </w:p>
    <w:p w14:paraId="3C77E7C9" w14:textId="493EB185" w:rsidR="009877AF" w:rsidRDefault="009877AF" w:rsidP="006F667D">
      <w:pPr>
        <w:pStyle w:val="ListParagraph"/>
        <w:numPr>
          <w:ilvl w:val="0"/>
          <w:numId w:val="11"/>
        </w:num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إلا أن هذه الدراسة شملت الموظفين في القطاع </w:t>
      </w:r>
      <w:r w:rsidR="00B613C6">
        <w:rPr>
          <w:rFonts w:ascii="Sakkal Majalla" w:hAnsi="Sakkal Majalla" w:cs="Sakkal Majalla" w:hint="cs"/>
          <w:sz w:val="28"/>
          <w:szCs w:val="28"/>
          <w:rtl/>
        </w:rPr>
        <w:t>الأكاديمي</w:t>
      </w:r>
      <w:r>
        <w:rPr>
          <w:rFonts w:ascii="Sakkal Majalla" w:hAnsi="Sakkal Majalla" w:cs="Sakkal Majalla" w:hint="cs"/>
          <w:sz w:val="28"/>
          <w:szCs w:val="28"/>
          <w:rtl/>
        </w:rPr>
        <w:t xml:space="preserve"> </w:t>
      </w:r>
      <w:r w:rsidR="007B085F">
        <w:rPr>
          <w:rFonts w:ascii="Sakkal Majalla" w:hAnsi="Sakkal Majalla" w:cs="Sakkal Majalla" w:hint="cs"/>
          <w:sz w:val="28"/>
          <w:szCs w:val="28"/>
          <w:rtl/>
        </w:rPr>
        <w:t xml:space="preserve">كذلك ولا يمكن تعميمها كما أسلفنا على القطاع الخاص </w:t>
      </w:r>
      <w:r w:rsidR="002B354A">
        <w:rPr>
          <w:rFonts w:ascii="Sakkal Majalla" w:hAnsi="Sakkal Majalla" w:cs="Sakkal Majalla" w:hint="cs"/>
          <w:sz w:val="28"/>
          <w:szCs w:val="28"/>
          <w:rtl/>
        </w:rPr>
        <w:t>لاختلاف مجتمع الدراسة.</w:t>
      </w:r>
    </w:p>
    <w:p w14:paraId="063E2CB1" w14:textId="5CA7314C" w:rsidR="002B354A" w:rsidRDefault="002B354A" w:rsidP="006F667D">
      <w:pPr>
        <w:pStyle w:val="ListParagraph"/>
        <w:numPr>
          <w:ilvl w:val="0"/>
          <w:numId w:val="11"/>
        </w:num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كما يمكننا الاستفادة من </w:t>
      </w:r>
      <w:r w:rsidR="00B613C6">
        <w:rPr>
          <w:rFonts w:ascii="Sakkal Majalla" w:hAnsi="Sakkal Majalla" w:cs="Sakkal Majalla" w:hint="cs"/>
          <w:sz w:val="28"/>
          <w:szCs w:val="28"/>
          <w:rtl/>
        </w:rPr>
        <w:t>نتائجها في منطلقات هذه الدراسة.</w:t>
      </w:r>
    </w:p>
    <w:p w14:paraId="0542514A" w14:textId="77777777" w:rsidR="002539B4" w:rsidRDefault="002539B4" w:rsidP="0022441B">
      <w:pPr>
        <w:jc w:val="both"/>
        <w:rPr>
          <w:rFonts w:ascii="Sakkal Majalla" w:hAnsi="Sakkal Majalla" w:cs="Sakkal Majalla"/>
          <w:sz w:val="28"/>
          <w:szCs w:val="28"/>
          <w:rtl/>
        </w:rPr>
      </w:pPr>
    </w:p>
    <w:p w14:paraId="2A01C0A6" w14:textId="77777777" w:rsidR="002539B4" w:rsidRDefault="002539B4" w:rsidP="0022441B">
      <w:pPr>
        <w:jc w:val="both"/>
        <w:rPr>
          <w:rFonts w:ascii="Sakkal Majalla" w:hAnsi="Sakkal Majalla" w:cs="Sakkal Majalla"/>
          <w:sz w:val="28"/>
          <w:szCs w:val="28"/>
          <w:rtl/>
        </w:rPr>
      </w:pPr>
    </w:p>
    <w:p w14:paraId="6B51E482" w14:textId="77777777" w:rsidR="00DE7AAD" w:rsidRDefault="00DE7AAD" w:rsidP="0022441B">
      <w:pPr>
        <w:jc w:val="both"/>
        <w:rPr>
          <w:rFonts w:ascii="Sakkal Majalla" w:hAnsi="Sakkal Majalla" w:cs="Sakkal Majalla"/>
          <w:sz w:val="28"/>
          <w:szCs w:val="28"/>
          <w:rtl/>
        </w:rPr>
      </w:pPr>
    </w:p>
    <w:p w14:paraId="19E0A256" w14:textId="77777777" w:rsidR="00DE7AAD" w:rsidRDefault="00DE7AAD" w:rsidP="0022441B">
      <w:pPr>
        <w:jc w:val="both"/>
        <w:rPr>
          <w:rFonts w:ascii="Sakkal Majalla" w:hAnsi="Sakkal Majalla" w:cs="Sakkal Majalla"/>
          <w:sz w:val="28"/>
          <w:szCs w:val="28"/>
          <w:rtl/>
        </w:rPr>
      </w:pPr>
    </w:p>
    <w:p w14:paraId="15214A89" w14:textId="69AC8012" w:rsidR="002539B4" w:rsidRPr="002539B4" w:rsidRDefault="002539B4" w:rsidP="002539B4">
      <w:pPr>
        <w:outlineLvl w:val="0"/>
        <w:rPr>
          <w:rFonts w:ascii="Sakkal Majalla" w:hAnsi="Sakkal Majalla" w:cs="Sakkal Majalla"/>
          <w:sz w:val="28"/>
          <w:szCs w:val="28"/>
          <w:u w:val="single"/>
          <w:rtl/>
        </w:rPr>
      </w:pPr>
      <w:r w:rsidRPr="002539B4">
        <w:rPr>
          <w:rFonts w:ascii="Sakkal Majalla" w:hAnsi="Sakkal Majalla" w:cs="Sakkal Majalla" w:hint="cs"/>
          <w:sz w:val="28"/>
          <w:szCs w:val="28"/>
          <w:u w:val="single"/>
          <w:rtl/>
        </w:rPr>
        <w:lastRenderedPageBreak/>
        <w:t>ملاحظات حول الدراسات العربية:</w:t>
      </w:r>
    </w:p>
    <w:p w14:paraId="1148AB52" w14:textId="23B39F48" w:rsidR="0022441B" w:rsidRDefault="00842EE3" w:rsidP="00047649">
      <w:pPr>
        <w:pStyle w:val="ListParagraph"/>
        <w:numPr>
          <w:ilvl w:val="0"/>
          <w:numId w:val="8"/>
        </w:numPr>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لوحظ </w:t>
      </w:r>
      <w:r w:rsidR="00345666">
        <w:rPr>
          <w:rFonts w:ascii="Sakkal Majalla" w:hAnsi="Sakkal Majalla" w:cs="Sakkal Majalla" w:hint="cs"/>
          <w:sz w:val="28"/>
          <w:szCs w:val="28"/>
          <w:rtl/>
        </w:rPr>
        <w:t>عند البحث عن الدراسات العربية الخاصة بتصميم المكاتب وجود شح كبير في هذه الدراسات.</w:t>
      </w:r>
    </w:p>
    <w:p w14:paraId="364445E7" w14:textId="3A945AD3" w:rsidR="00345666" w:rsidRDefault="00CE3363" w:rsidP="00047649">
      <w:pPr>
        <w:pStyle w:val="ListParagraph"/>
        <w:numPr>
          <w:ilvl w:val="0"/>
          <w:numId w:val="8"/>
        </w:numPr>
        <w:spacing w:line="360" w:lineRule="auto"/>
        <w:jc w:val="both"/>
        <w:rPr>
          <w:rFonts w:ascii="Sakkal Majalla" w:hAnsi="Sakkal Majalla" w:cs="Sakkal Majalla"/>
          <w:sz w:val="28"/>
          <w:szCs w:val="28"/>
        </w:rPr>
      </w:pPr>
      <w:r>
        <w:rPr>
          <w:rFonts w:ascii="Sakkal Majalla" w:hAnsi="Sakkal Majalla" w:cs="Sakkal Majalla" w:hint="cs"/>
          <w:sz w:val="28"/>
          <w:szCs w:val="28"/>
          <w:rtl/>
        </w:rPr>
        <w:t>أغلب هذه الدراسات قامت بدراسة واقع المكاتب في القطاعات التعليمية.</w:t>
      </w:r>
    </w:p>
    <w:p w14:paraId="4065858A" w14:textId="5D32FDA6" w:rsidR="00CE3363" w:rsidRDefault="00C20D4D" w:rsidP="00047649">
      <w:pPr>
        <w:pStyle w:val="ListParagraph"/>
        <w:numPr>
          <w:ilvl w:val="0"/>
          <w:numId w:val="8"/>
        </w:numPr>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الجزء الآخر من هذه الدراسات </w:t>
      </w:r>
      <w:r w:rsidR="00013480">
        <w:rPr>
          <w:rFonts w:ascii="Sakkal Majalla" w:hAnsi="Sakkal Majalla" w:cs="Sakkal Majalla" w:hint="cs"/>
          <w:sz w:val="28"/>
          <w:szCs w:val="28"/>
          <w:rtl/>
        </w:rPr>
        <w:t xml:space="preserve">كان تعنى بشكل كبير بالأمور الفنية والهندسية لهذه المكاتب وليس </w:t>
      </w:r>
      <w:r w:rsidR="000E1B5B">
        <w:rPr>
          <w:rFonts w:ascii="Sakkal Majalla" w:hAnsi="Sakkal Majalla" w:cs="Sakkal Majalla" w:hint="cs"/>
          <w:sz w:val="28"/>
          <w:szCs w:val="28"/>
          <w:rtl/>
        </w:rPr>
        <w:t>بواقع الأثر على الإنتاجية والصحة النفسية.</w:t>
      </w:r>
    </w:p>
    <w:p w14:paraId="64928714" w14:textId="57F84796" w:rsidR="0089600E" w:rsidRDefault="0089600E" w:rsidP="00047649">
      <w:pPr>
        <w:pStyle w:val="ListParagraph"/>
        <w:numPr>
          <w:ilvl w:val="0"/>
          <w:numId w:val="8"/>
        </w:numPr>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أغلب النتائج التي توصلت لها هذه الدراسات هي </w:t>
      </w:r>
      <w:r w:rsidR="004A773D">
        <w:rPr>
          <w:rFonts w:ascii="Sakkal Majalla" w:hAnsi="Sakkal Majalla" w:cs="Sakkal Majalla" w:hint="cs"/>
          <w:sz w:val="28"/>
          <w:szCs w:val="28"/>
          <w:rtl/>
        </w:rPr>
        <w:t>نتائج عامة.</w:t>
      </w:r>
    </w:p>
    <w:p w14:paraId="11289EDC" w14:textId="6BE31210" w:rsidR="004A773D" w:rsidRDefault="004A773D" w:rsidP="00047649">
      <w:pPr>
        <w:pStyle w:val="ListParagraph"/>
        <w:numPr>
          <w:ilvl w:val="0"/>
          <w:numId w:val="8"/>
        </w:numPr>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لم يتم تحديد </w:t>
      </w:r>
      <w:r w:rsidR="00D3758B">
        <w:rPr>
          <w:rFonts w:ascii="Sakkal Majalla" w:hAnsi="Sakkal Majalla" w:cs="Sakkal Majalla" w:hint="cs"/>
          <w:sz w:val="28"/>
          <w:szCs w:val="28"/>
          <w:rtl/>
        </w:rPr>
        <w:t xml:space="preserve">محاور القياس الخاصة تساؤلات الدراسة (لم يتم تحديد المحاور الخاصة </w:t>
      </w:r>
      <w:r w:rsidR="00BF3199">
        <w:rPr>
          <w:rFonts w:ascii="Sakkal Majalla" w:hAnsi="Sakkal Majalla" w:cs="Sakkal Majalla" w:hint="cs"/>
          <w:sz w:val="28"/>
          <w:szCs w:val="28"/>
          <w:rtl/>
        </w:rPr>
        <w:t>بالإنتاجية</w:t>
      </w:r>
      <w:r w:rsidR="008145D9">
        <w:rPr>
          <w:rFonts w:ascii="Sakkal Majalla" w:hAnsi="Sakkal Majalla" w:cs="Sakkal Majalla" w:hint="cs"/>
          <w:sz w:val="28"/>
          <w:szCs w:val="28"/>
          <w:rtl/>
        </w:rPr>
        <w:t xml:space="preserve"> وكذلك لم يتم تحيد المحاور الخاصة بالصحة النفسية).</w:t>
      </w:r>
    </w:p>
    <w:p w14:paraId="06B47FFC" w14:textId="116DADAC" w:rsidR="00F52B88" w:rsidRDefault="006B32D1" w:rsidP="00047649">
      <w:pPr>
        <w:pStyle w:val="ListParagraph"/>
        <w:numPr>
          <w:ilvl w:val="0"/>
          <w:numId w:val="8"/>
        </w:numPr>
        <w:spacing w:line="360" w:lineRule="auto"/>
        <w:jc w:val="both"/>
        <w:rPr>
          <w:rFonts w:ascii="Sakkal Majalla" w:hAnsi="Sakkal Majalla" w:cs="Sakkal Majalla"/>
          <w:sz w:val="28"/>
          <w:szCs w:val="28"/>
        </w:rPr>
      </w:pPr>
      <w:r>
        <w:rPr>
          <w:rFonts w:ascii="Sakkal Majalla" w:hAnsi="Sakkal Majalla" w:cs="Sakkal Majalla" w:hint="cs"/>
          <w:sz w:val="28"/>
          <w:szCs w:val="28"/>
          <w:rtl/>
        </w:rPr>
        <w:t>أ</w:t>
      </w:r>
      <w:r w:rsidR="00BC31F6">
        <w:rPr>
          <w:rFonts w:ascii="Sakkal Majalla" w:hAnsi="Sakkal Majalla" w:cs="Sakkal Majalla" w:hint="cs"/>
          <w:sz w:val="28"/>
          <w:szCs w:val="28"/>
          <w:rtl/>
        </w:rPr>
        <w:t>غلب النتائج كانت تتمحور حول الضوضاء والرضا العام والخصوصية.</w:t>
      </w:r>
    </w:p>
    <w:p w14:paraId="29200ADD" w14:textId="77777777" w:rsidR="00F03176" w:rsidRPr="00F03176" w:rsidRDefault="00F03176" w:rsidP="00F03176">
      <w:pPr>
        <w:jc w:val="both"/>
        <w:rPr>
          <w:rFonts w:ascii="Sakkal Majalla" w:hAnsi="Sakkal Majalla" w:cs="Sakkal Majalla"/>
          <w:sz w:val="28"/>
          <w:szCs w:val="28"/>
          <w:rtl/>
        </w:rPr>
      </w:pPr>
    </w:p>
    <w:p w14:paraId="1BA24FFD" w14:textId="77777777" w:rsidR="00076C75" w:rsidRPr="001D5528" w:rsidRDefault="00076C75" w:rsidP="00076C75">
      <w:pPr>
        <w:rPr>
          <w:rFonts w:ascii="Sakkal Majalla" w:hAnsi="Sakkal Majalla" w:cs="Sakkal Majalla"/>
          <w:sz w:val="28"/>
          <w:szCs w:val="28"/>
          <w:rtl/>
        </w:rPr>
      </w:pPr>
    </w:p>
    <w:p w14:paraId="3CE36345" w14:textId="77777777" w:rsidR="00076C75" w:rsidRDefault="00076C75" w:rsidP="00076C75">
      <w:pPr>
        <w:outlineLvl w:val="0"/>
        <w:rPr>
          <w:rFonts w:ascii="Sakkal Majalla" w:hAnsi="Sakkal Majalla" w:cs="Sakkal Majalla"/>
          <w:sz w:val="28"/>
          <w:szCs w:val="28"/>
          <w:u w:val="single"/>
          <w:rtl/>
        </w:rPr>
      </w:pPr>
      <w:bookmarkStart w:id="26" w:name="_Toc224703478"/>
      <w:r>
        <w:rPr>
          <w:rFonts w:ascii="Sakkal Majalla" w:hAnsi="Sakkal Majalla" w:cs="Sakkal Majalla" w:hint="cs"/>
          <w:sz w:val="28"/>
          <w:szCs w:val="28"/>
          <w:u w:val="single"/>
          <w:rtl/>
        </w:rPr>
        <w:t>الدراسات الأجنبية:</w:t>
      </w:r>
      <w:bookmarkEnd w:id="26"/>
    </w:p>
    <w:p w14:paraId="7A642E0C" w14:textId="77777777" w:rsidR="00076C75" w:rsidRDefault="00076C75" w:rsidP="00076C75">
      <w:pPr>
        <w:pStyle w:val="ListParagraph"/>
        <w:numPr>
          <w:ilvl w:val="0"/>
          <w:numId w:val="6"/>
        </w:numPr>
        <w:jc w:val="both"/>
        <w:rPr>
          <w:rFonts w:ascii="Sakkal Majalla" w:hAnsi="Sakkal Majalla" w:cs="Sakkal Majalla"/>
          <w:sz w:val="28"/>
          <w:szCs w:val="28"/>
        </w:rPr>
      </w:pPr>
      <w:r>
        <w:rPr>
          <w:rFonts w:ascii="Sakkal Majalla" w:hAnsi="Sakkal Majalla" w:cs="Sakkal Majalla" w:hint="cs"/>
          <w:sz w:val="28"/>
          <w:szCs w:val="28"/>
          <w:rtl/>
        </w:rPr>
        <w:t>(</w:t>
      </w:r>
      <w:proofErr w:type="spellStart"/>
      <w:r>
        <w:rPr>
          <w:rFonts w:ascii="Sakkal Majalla" w:hAnsi="Sakkal Majalla" w:cs="Sakkal Majalla" w:hint="cs"/>
          <w:sz w:val="28"/>
          <w:szCs w:val="28"/>
          <w:rtl/>
        </w:rPr>
        <w:t>بيرنستين</w:t>
      </w:r>
      <w:proofErr w:type="spellEnd"/>
      <w:r>
        <w:rPr>
          <w:rFonts w:ascii="Sakkal Majalla" w:hAnsi="Sakkal Majalla" w:cs="Sakkal Majalla" w:hint="cs"/>
          <w:sz w:val="28"/>
          <w:szCs w:val="28"/>
          <w:rtl/>
        </w:rPr>
        <w:t xml:space="preserve"> وتوربان، 2018) هدفت الدراسة إلى الكشف عن أثر المكاتب المفتوحة على التعاون بين الموظفين. </w:t>
      </w:r>
    </w:p>
    <w:p w14:paraId="70477659" w14:textId="77777777" w:rsidR="00076C75" w:rsidRDefault="00076C75" w:rsidP="00076C75">
      <w:pPr>
        <w:jc w:val="both"/>
        <w:rPr>
          <w:rFonts w:ascii="Sakkal Majalla" w:hAnsi="Sakkal Majalla" w:cs="Sakkal Majalla"/>
          <w:sz w:val="28"/>
          <w:szCs w:val="28"/>
          <w:rtl/>
        </w:rPr>
      </w:pPr>
      <w:r>
        <w:rPr>
          <w:rFonts w:ascii="Sakkal Majalla" w:hAnsi="Sakkal Majalla" w:cs="Sakkal Majalla" w:hint="cs"/>
          <w:sz w:val="28"/>
          <w:szCs w:val="28"/>
          <w:rtl/>
        </w:rPr>
        <w:t>استخدمت الدراسة المنهج التجريبي على شركتين في الولايات المتحدة الأمريكية قبل وبعد انتقال الموظفين إلى المكتب المفتوح.</w:t>
      </w:r>
    </w:p>
    <w:p w14:paraId="00941512" w14:textId="77777777" w:rsidR="00076C75" w:rsidRDefault="00076C75" w:rsidP="00076C75">
      <w:pPr>
        <w:jc w:val="both"/>
        <w:rPr>
          <w:rFonts w:ascii="Sakkal Majalla" w:hAnsi="Sakkal Majalla" w:cs="Sakkal Majalla"/>
          <w:sz w:val="28"/>
          <w:szCs w:val="28"/>
          <w:rtl/>
        </w:rPr>
      </w:pPr>
      <w:r>
        <w:rPr>
          <w:rFonts w:ascii="Sakkal Majalla" w:hAnsi="Sakkal Majalla" w:cs="Sakkal Majalla" w:hint="cs"/>
          <w:sz w:val="28"/>
          <w:szCs w:val="28"/>
          <w:rtl/>
        </w:rPr>
        <w:t>"</w:t>
      </w:r>
      <w:r w:rsidRPr="001B1027">
        <w:rPr>
          <w:rFonts w:ascii="Sakkal Majalla" w:hAnsi="Sakkal Majalla" w:cs="Sakkal Majalla"/>
          <w:sz w:val="28"/>
          <w:szCs w:val="28"/>
          <w:rtl/>
        </w:rPr>
        <w:t>في دراستين ميدانيتين تجريبيتين لمقرات شركات تنتقل إلى مساحات مكتبية أكثر انفتاحًا، فحصنا تجريبيًا - باستخدام بيانات رقمية من أجهزة قابلة للارتداء متطورة ومن خوادم اتصالات إلكترونية - تأثير تصميمات المكاتب المفتوحة على أنماط تفاعل الموظفين وجهًا لوجه، وعبر البريد الإلكتروني، والرسائل الفورية. وخلافًا للاعتقاد السائد، انخفض حجم التفاعل وجهًا لوجه بشكل ملحوظ (حوالي 70%) في كلتا الحالتين، مع زيادة مصاحبة في التفاعل الإلكتروني. باختصار، بدلًا من أن تحفز التصميمات المفتوحة تعاونًا وجهًا لوجه أكثر حيوية، بدت وكأنها تُثير استجابة بشرية طبيعية للانسحاب الاجتماعي من زملاء العمل والتفاعل بدلًا من ذلك عبر البريد الإلكتروني والرسائل الفورية. هذه هي الدراسة الأولى التي تقيس تجريبيًا كلًا من التفاعل وجهًا لوجه والتفاعل الإلكتروني قبل وبعد اعتماد تصميم المكاتب المفتوحة. تساهم هذه النتائج في فهمنا لتأثير أماكن العمل التي تتجه نحو تقليل الحدود المكانية على السلوك البشري.</w:t>
      </w:r>
      <w:r>
        <w:rPr>
          <w:rFonts w:ascii="Sakkal Majalla" w:hAnsi="Sakkal Majalla" w:cs="Sakkal Majalla" w:hint="cs"/>
          <w:sz w:val="28"/>
          <w:szCs w:val="28"/>
          <w:rtl/>
        </w:rPr>
        <w:t>"</w:t>
      </w:r>
    </w:p>
    <w:p w14:paraId="23559FE4" w14:textId="77777777" w:rsidR="005E731C" w:rsidRDefault="005E731C" w:rsidP="00076C75">
      <w:pPr>
        <w:jc w:val="both"/>
        <w:rPr>
          <w:rFonts w:ascii="Sakkal Majalla" w:hAnsi="Sakkal Majalla" w:cs="Sakkal Majalla"/>
          <w:sz w:val="28"/>
          <w:szCs w:val="28"/>
          <w:rtl/>
        </w:rPr>
      </w:pPr>
    </w:p>
    <w:p w14:paraId="3EBA6789" w14:textId="5F7DD045" w:rsidR="00BA5960" w:rsidRPr="00076063" w:rsidRDefault="00BA5960" w:rsidP="006F667D">
      <w:pPr>
        <w:pStyle w:val="ListParagraph"/>
        <w:numPr>
          <w:ilvl w:val="0"/>
          <w:numId w:val="10"/>
        </w:numPr>
        <w:spacing w:line="360" w:lineRule="auto"/>
        <w:jc w:val="both"/>
        <w:rPr>
          <w:rFonts w:ascii="Sakkal Majalla" w:hAnsi="Sakkal Majalla" w:cs="Sakkal Majalla"/>
          <w:sz w:val="28"/>
          <w:szCs w:val="28"/>
          <w:rtl/>
        </w:rPr>
      </w:pPr>
      <w:r w:rsidRPr="00076063">
        <w:rPr>
          <w:rFonts w:ascii="Sakkal Majalla" w:hAnsi="Sakkal Majalla" w:cs="Sakkal Majalla" w:hint="cs"/>
          <w:sz w:val="28"/>
          <w:szCs w:val="28"/>
          <w:rtl/>
        </w:rPr>
        <w:t>هذه الدراسة هي واحدة من الدراسات القلائل التي قامت بالاعتماد على المنهج ال</w:t>
      </w:r>
      <w:r w:rsidR="007367A9" w:rsidRPr="00076063">
        <w:rPr>
          <w:rFonts w:ascii="Sakkal Majalla" w:hAnsi="Sakkal Majalla" w:cs="Sakkal Majalla" w:hint="cs"/>
          <w:sz w:val="28"/>
          <w:szCs w:val="28"/>
          <w:rtl/>
        </w:rPr>
        <w:t>تجريبي.</w:t>
      </w:r>
    </w:p>
    <w:p w14:paraId="7433467D" w14:textId="76962AD1" w:rsidR="007367A9" w:rsidRPr="00076063" w:rsidRDefault="00F1369C" w:rsidP="00A26B47">
      <w:pPr>
        <w:pStyle w:val="ListParagraph"/>
        <w:numPr>
          <w:ilvl w:val="0"/>
          <w:numId w:val="10"/>
        </w:numPr>
        <w:spacing w:line="360" w:lineRule="auto"/>
        <w:jc w:val="both"/>
        <w:rPr>
          <w:rFonts w:ascii="Sakkal Majalla" w:hAnsi="Sakkal Majalla" w:cs="Sakkal Majalla"/>
          <w:sz w:val="28"/>
          <w:szCs w:val="28"/>
          <w:rtl/>
        </w:rPr>
      </w:pPr>
      <w:r w:rsidRPr="00076063">
        <w:rPr>
          <w:rFonts w:ascii="Sakkal Majalla" w:hAnsi="Sakkal Majalla" w:cs="Sakkal Majalla" w:hint="cs"/>
          <w:sz w:val="28"/>
          <w:szCs w:val="28"/>
          <w:rtl/>
        </w:rPr>
        <w:lastRenderedPageBreak/>
        <w:t xml:space="preserve">اهتمت هذه الدراسة </w:t>
      </w:r>
      <w:r w:rsidR="002636B3" w:rsidRPr="00076063">
        <w:rPr>
          <w:rFonts w:ascii="Sakkal Majalla" w:hAnsi="Sakkal Majalla" w:cs="Sakkal Majalla" w:hint="cs"/>
          <w:sz w:val="28"/>
          <w:szCs w:val="28"/>
          <w:rtl/>
        </w:rPr>
        <w:t>بتحديد أثر المكاتب المفتوحة على الت</w:t>
      </w:r>
      <w:r w:rsidR="00963415" w:rsidRPr="00076063">
        <w:rPr>
          <w:rFonts w:ascii="Sakkal Majalla" w:hAnsi="Sakkal Majalla" w:cs="Sakkal Majalla" w:hint="cs"/>
          <w:sz w:val="28"/>
          <w:szCs w:val="28"/>
          <w:rtl/>
        </w:rPr>
        <w:t>عاون بين الموظفين فقط ولم تتطرق إلى جوانب أخرى.</w:t>
      </w:r>
    </w:p>
    <w:p w14:paraId="59389616" w14:textId="0578637D" w:rsidR="00963415" w:rsidRDefault="00963415" w:rsidP="00A26B47">
      <w:pPr>
        <w:pStyle w:val="ListParagraph"/>
        <w:numPr>
          <w:ilvl w:val="0"/>
          <w:numId w:val="10"/>
        </w:numPr>
        <w:spacing w:line="360" w:lineRule="auto"/>
        <w:jc w:val="both"/>
        <w:rPr>
          <w:rFonts w:ascii="Sakkal Majalla" w:hAnsi="Sakkal Majalla" w:cs="Sakkal Majalla"/>
          <w:sz w:val="28"/>
          <w:szCs w:val="28"/>
        </w:rPr>
      </w:pPr>
      <w:r w:rsidRPr="00076063">
        <w:rPr>
          <w:rFonts w:ascii="Sakkal Majalla" w:hAnsi="Sakkal Majalla" w:cs="Sakkal Majalla" w:hint="cs"/>
          <w:sz w:val="28"/>
          <w:szCs w:val="28"/>
          <w:rtl/>
        </w:rPr>
        <w:t>أشارت نتائج الدر</w:t>
      </w:r>
      <w:r w:rsidR="00B10797" w:rsidRPr="00076063">
        <w:rPr>
          <w:rFonts w:ascii="Sakkal Majalla" w:hAnsi="Sakkal Majalla" w:cs="Sakkal Majalla" w:hint="cs"/>
          <w:sz w:val="28"/>
          <w:szCs w:val="28"/>
          <w:rtl/>
        </w:rPr>
        <w:t xml:space="preserve">اسة إلى أن </w:t>
      </w:r>
      <w:r w:rsidR="0071204C" w:rsidRPr="00076063">
        <w:rPr>
          <w:rFonts w:ascii="Sakkal Majalla" w:hAnsi="Sakkal Majalla" w:cs="Sakkal Majalla" w:hint="cs"/>
          <w:sz w:val="28"/>
          <w:szCs w:val="28"/>
          <w:rtl/>
        </w:rPr>
        <w:t>أنماط الت</w:t>
      </w:r>
      <w:r w:rsidR="00FE0007" w:rsidRPr="00076063">
        <w:rPr>
          <w:rFonts w:ascii="Sakkal Majalla" w:hAnsi="Sakkal Majalla" w:cs="Sakkal Majalla" w:hint="cs"/>
          <w:sz w:val="28"/>
          <w:szCs w:val="28"/>
          <w:rtl/>
        </w:rPr>
        <w:t xml:space="preserve">فاعل بين الموظفين أختلف </w:t>
      </w:r>
      <w:r w:rsidR="00C24D78" w:rsidRPr="00076063">
        <w:rPr>
          <w:rFonts w:ascii="Sakkal Majalla" w:hAnsi="Sakkal Majalla" w:cs="Sakkal Majalla" w:hint="cs"/>
          <w:sz w:val="28"/>
          <w:szCs w:val="28"/>
          <w:rtl/>
        </w:rPr>
        <w:t>ب</w:t>
      </w:r>
      <w:r w:rsidR="00C24D78">
        <w:rPr>
          <w:rFonts w:ascii="Sakkal Majalla" w:hAnsi="Sakkal Majalla" w:cs="Sakkal Majalla" w:hint="cs"/>
          <w:sz w:val="28"/>
          <w:szCs w:val="28"/>
          <w:rtl/>
        </w:rPr>
        <w:t>ا</w:t>
      </w:r>
      <w:r w:rsidR="00C24D78" w:rsidRPr="00076063">
        <w:rPr>
          <w:rFonts w:ascii="Sakkal Majalla" w:hAnsi="Sakkal Majalla" w:cs="Sakkal Majalla" w:hint="cs"/>
          <w:sz w:val="28"/>
          <w:szCs w:val="28"/>
          <w:rtl/>
        </w:rPr>
        <w:t>خ</w:t>
      </w:r>
      <w:r w:rsidR="00C24D78">
        <w:rPr>
          <w:rFonts w:ascii="Sakkal Majalla" w:hAnsi="Sakkal Majalla" w:cs="Sakkal Majalla" w:hint="cs"/>
          <w:sz w:val="28"/>
          <w:szCs w:val="28"/>
          <w:rtl/>
        </w:rPr>
        <w:t>ت</w:t>
      </w:r>
      <w:r w:rsidR="00C24D78" w:rsidRPr="00076063">
        <w:rPr>
          <w:rFonts w:ascii="Sakkal Majalla" w:hAnsi="Sakkal Majalla" w:cs="Sakkal Majalla" w:hint="cs"/>
          <w:sz w:val="28"/>
          <w:szCs w:val="28"/>
          <w:rtl/>
        </w:rPr>
        <w:t>لاف</w:t>
      </w:r>
      <w:r w:rsidR="00FE0007" w:rsidRPr="00076063">
        <w:rPr>
          <w:rFonts w:ascii="Sakkal Majalla" w:hAnsi="Sakkal Majalla" w:cs="Sakkal Majalla" w:hint="cs"/>
          <w:sz w:val="28"/>
          <w:szCs w:val="28"/>
          <w:rtl/>
        </w:rPr>
        <w:t xml:space="preserve"> طبيعة المكاتب المستخدمة.</w:t>
      </w:r>
    </w:p>
    <w:p w14:paraId="70AB02DB" w14:textId="59EDC9D0" w:rsidR="009C55BD" w:rsidRDefault="00951C72" w:rsidP="00A26B47">
      <w:pPr>
        <w:pStyle w:val="ListParagraph"/>
        <w:numPr>
          <w:ilvl w:val="0"/>
          <w:numId w:val="10"/>
        </w:numPr>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أشارت الدراسة إلى أن غالبية الموظفين </w:t>
      </w:r>
      <w:r w:rsidR="007201BB">
        <w:rPr>
          <w:rFonts w:ascii="Sakkal Majalla" w:hAnsi="Sakkal Majalla" w:cs="Sakkal Majalla" w:hint="cs"/>
          <w:sz w:val="28"/>
          <w:szCs w:val="28"/>
          <w:rtl/>
        </w:rPr>
        <w:t xml:space="preserve">نزعوا </w:t>
      </w:r>
      <w:r w:rsidR="00C84700">
        <w:rPr>
          <w:rFonts w:ascii="Sakkal Majalla" w:hAnsi="Sakkal Majalla" w:cs="Sakkal Majalla" w:hint="cs"/>
          <w:sz w:val="28"/>
          <w:szCs w:val="28"/>
          <w:rtl/>
        </w:rPr>
        <w:t xml:space="preserve">إلى زيادة </w:t>
      </w:r>
      <w:r w:rsidR="002B6341">
        <w:rPr>
          <w:rFonts w:ascii="Sakkal Majalla" w:hAnsi="Sakkal Majalla" w:cs="Sakkal Majalla" w:hint="cs"/>
          <w:sz w:val="28"/>
          <w:szCs w:val="28"/>
          <w:rtl/>
        </w:rPr>
        <w:t>الاعتماد</w:t>
      </w:r>
      <w:r w:rsidR="00C84700">
        <w:rPr>
          <w:rFonts w:ascii="Sakkal Majalla" w:hAnsi="Sakkal Majalla" w:cs="Sakkal Majalla" w:hint="cs"/>
          <w:sz w:val="28"/>
          <w:szCs w:val="28"/>
          <w:rtl/>
        </w:rPr>
        <w:t xml:space="preserve"> على التواصل الالكتروني.</w:t>
      </w:r>
    </w:p>
    <w:p w14:paraId="707AF585" w14:textId="4E800DB6" w:rsidR="00C84700" w:rsidRDefault="00EF4537" w:rsidP="00A26B47">
      <w:pPr>
        <w:pStyle w:val="ListParagraph"/>
        <w:numPr>
          <w:ilvl w:val="0"/>
          <w:numId w:val="10"/>
        </w:numPr>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كما أن أغلبية الموظفين نزعوا كذلك إلى </w:t>
      </w:r>
      <w:r w:rsidR="000B059F">
        <w:rPr>
          <w:rFonts w:ascii="Sakkal Majalla" w:hAnsi="Sakkal Majalla" w:cs="Sakkal Majalla" w:hint="cs"/>
          <w:sz w:val="28"/>
          <w:szCs w:val="28"/>
          <w:rtl/>
        </w:rPr>
        <w:t>تجنب التواصل وجها لوجه.</w:t>
      </w:r>
    </w:p>
    <w:p w14:paraId="4D2B990C" w14:textId="21886175" w:rsidR="000B059F" w:rsidRDefault="000B059F" w:rsidP="00A26B47">
      <w:pPr>
        <w:pStyle w:val="ListParagraph"/>
        <w:numPr>
          <w:ilvl w:val="0"/>
          <w:numId w:val="10"/>
        </w:numPr>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الدراسة تثير </w:t>
      </w:r>
      <w:r w:rsidR="002B6341">
        <w:rPr>
          <w:rFonts w:ascii="Sakkal Majalla" w:hAnsi="Sakkal Majalla" w:cs="Sakkal Majalla" w:hint="cs"/>
          <w:sz w:val="28"/>
          <w:szCs w:val="28"/>
          <w:rtl/>
        </w:rPr>
        <w:t>التساؤل</w:t>
      </w:r>
      <w:r>
        <w:rPr>
          <w:rFonts w:ascii="Sakkal Majalla" w:hAnsi="Sakkal Majalla" w:cs="Sakkal Majalla" w:hint="cs"/>
          <w:sz w:val="28"/>
          <w:szCs w:val="28"/>
          <w:rtl/>
        </w:rPr>
        <w:t xml:space="preserve"> </w:t>
      </w:r>
      <w:r w:rsidR="00C905C1">
        <w:rPr>
          <w:rFonts w:ascii="Sakkal Majalla" w:hAnsi="Sakkal Majalla" w:cs="Sakkal Majalla" w:hint="cs"/>
          <w:sz w:val="28"/>
          <w:szCs w:val="28"/>
          <w:rtl/>
        </w:rPr>
        <w:t xml:space="preserve">حول جدوى الاعتماد على هذا النوع من تصميم المكاتب </w:t>
      </w:r>
      <w:r w:rsidR="002631B8">
        <w:rPr>
          <w:rFonts w:ascii="Sakkal Majalla" w:hAnsi="Sakkal Majalla" w:cs="Sakkal Majalla" w:hint="cs"/>
          <w:sz w:val="28"/>
          <w:szCs w:val="28"/>
          <w:rtl/>
        </w:rPr>
        <w:t>وهو ما يدفعنا لمحاولة قياس و</w:t>
      </w:r>
      <w:r w:rsidR="002B6341">
        <w:rPr>
          <w:rFonts w:ascii="Sakkal Majalla" w:hAnsi="Sakkal Majalla" w:cs="Sakkal Majalla" w:hint="cs"/>
          <w:sz w:val="28"/>
          <w:szCs w:val="28"/>
          <w:rtl/>
        </w:rPr>
        <w:t>معرفة مستوى الإنتاج.</w:t>
      </w:r>
    </w:p>
    <w:p w14:paraId="2F387A16" w14:textId="03D59DAE" w:rsidR="004D0ED6" w:rsidRDefault="002A6CA0" w:rsidP="00A26B47">
      <w:pPr>
        <w:pStyle w:val="ListParagraph"/>
        <w:numPr>
          <w:ilvl w:val="0"/>
          <w:numId w:val="10"/>
        </w:numPr>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نود الإشارة هنا إلى أن أنماط التواصل ومستوياتها </w:t>
      </w:r>
      <w:r w:rsidR="00787DCF">
        <w:rPr>
          <w:rFonts w:ascii="Sakkal Majalla" w:hAnsi="Sakkal Majalla" w:cs="Sakkal Majalla" w:hint="cs"/>
          <w:sz w:val="28"/>
          <w:szCs w:val="28"/>
          <w:rtl/>
        </w:rPr>
        <w:t xml:space="preserve">وأنواعها تختلف باختلاف الثقافة الخاصة بمجتمع الدراسة </w:t>
      </w:r>
      <w:r w:rsidR="00A4195F">
        <w:rPr>
          <w:rFonts w:ascii="Sakkal Majalla" w:hAnsi="Sakkal Majalla" w:cs="Sakkal Majalla" w:hint="cs"/>
          <w:sz w:val="28"/>
          <w:szCs w:val="28"/>
          <w:rtl/>
        </w:rPr>
        <w:t>فما ينطبق على مجتمع معين قد لا ينطبق على مجتمع آخر</w:t>
      </w:r>
      <w:r w:rsidR="00AC1189">
        <w:rPr>
          <w:rFonts w:ascii="Sakkal Majalla" w:hAnsi="Sakkal Majalla" w:cs="Sakkal Majalla" w:hint="cs"/>
          <w:sz w:val="28"/>
          <w:szCs w:val="28"/>
          <w:rtl/>
        </w:rPr>
        <w:t xml:space="preserve"> وهو ما يدفعنا للتساؤل عن أن هذه </w:t>
      </w:r>
      <w:r w:rsidR="00AB11AD">
        <w:rPr>
          <w:rFonts w:ascii="Sakkal Majalla" w:hAnsi="Sakkal Majalla" w:cs="Sakkal Majalla" w:hint="cs"/>
          <w:sz w:val="28"/>
          <w:szCs w:val="28"/>
          <w:rtl/>
        </w:rPr>
        <w:t>النتائج قد تختلف باختلاف مجتمع الدراسة.</w:t>
      </w:r>
    </w:p>
    <w:p w14:paraId="15D4D282" w14:textId="4DE28928" w:rsidR="00AB11AD" w:rsidRDefault="008D3561" w:rsidP="00A26B47">
      <w:pPr>
        <w:pStyle w:val="ListParagraph"/>
        <w:numPr>
          <w:ilvl w:val="0"/>
          <w:numId w:val="10"/>
        </w:numPr>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الدراسة أوضحت بما </w:t>
      </w:r>
      <w:r w:rsidR="00DA0014">
        <w:rPr>
          <w:rFonts w:ascii="Sakkal Majalla" w:hAnsi="Sakkal Majalla" w:cs="Sakkal Majalla" w:hint="cs"/>
          <w:sz w:val="28"/>
          <w:szCs w:val="28"/>
          <w:rtl/>
        </w:rPr>
        <w:t>لا يد</w:t>
      </w:r>
      <w:r w:rsidR="00DA0014">
        <w:rPr>
          <w:rFonts w:ascii="Sakkal Majalla" w:hAnsi="Sakkal Majalla" w:cs="Sakkal Majalla" w:hint="eastAsia"/>
          <w:sz w:val="28"/>
          <w:szCs w:val="28"/>
          <w:rtl/>
        </w:rPr>
        <w:t>ع</w:t>
      </w:r>
      <w:r w:rsidR="00C1020C">
        <w:rPr>
          <w:rFonts w:ascii="Sakkal Majalla" w:hAnsi="Sakkal Majalla" w:cs="Sakkal Majalla" w:hint="cs"/>
          <w:sz w:val="28"/>
          <w:szCs w:val="28"/>
          <w:rtl/>
        </w:rPr>
        <w:t xml:space="preserve"> مجالا للشك بأن نوع </w:t>
      </w:r>
      <w:r w:rsidR="00B557E8">
        <w:rPr>
          <w:rFonts w:ascii="Sakkal Majalla" w:hAnsi="Sakkal Majalla" w:cs="Sakkal Majalla" w:hint="cs"/>
          <w:sz w:val="28"/>
          <w:szCs w:val="28"/>
          <w:rtl/>
        </w:rPr>
        <w:t xml:space="preserve">المكاتب المستخدمة في الشركة يؤدي لاختلاف </w:t>
      </w:r>
      <w:r w:rsidR="0053170C">
        <w:rPr>
          <w:rFonts w:ascii="Sakkal Majalla" w:hAnsi="Sakkal Majalla" w:cs="Sakkal Majalla" w:hint="cs"/>
          <w:sz w:val="28"/>
          <w:szCs w:val="28"/>
          <w:rtl/>
        </w:rPr>
        <w:t xml:space="preserve">أنماط التفاعل بين الموظفين وهو ما يبين أهمية دراسة </w:t>
      </w:r>
      <w:r w:rsidR="006B50CE">
        <w:rPr>
          <w:rFonts w:ascii="Sakkal Majalla" w:hAnsi="Sakkal Majalla" w:cs="Sakkal Majalla" w:hint="cs"/>
          <w:sz w:val="28"/>
          <w:szCs w:val="28"/>
          <w:rtl/>
        </w:rPr>
        <w:t xml:space="preserve">المجتمع الخاص ببيئة العمل </w:t>
      </w:r>
      <w:r w:rsidR="00DA0014">
        <w:rPr>
          <w:rFonts w:ascii="Sakkal Majalla" w:hAnsi="Sakkal Majalla" w:cs="Sakkal Majalla" w:hint="cs"/>
          <w:sz w:val="28"/>
          <w:szCs w:val="28"/>
          <w:rtl/>
        </w:rPr>
        <w:t>لاختيار</w:t>
      </w:r>
      <w:r w:rsidR="00DD66A6">
        <w:rPr>
          <w:rFonts w:ascii="Sakkal Majalla" w:hAnsi="Sakkal Majalla" w:cs="Sakkal Majalla" w:hint="cs"/>
          <w:sz w:val="28"/>
          <w:szCs w:val="28"/>
          <w:rtl/>
        </w:rPr>
        <w:t xml:space="preserve"> التصميم الأكثر تناسبا لتحقيق </w:t>
      </w:r>
      <w:r w:rsidR="00DA0014">
        <w:rPr>
          <w:rFonts w:ascii="Sakkal Majalla" w:hAnsi="Sakkal Majalla" w:cs="Sakkal Majalla" w:hint="cs"/>
          <w:sz w:val="28"/>
          <w:szCs w:val="28"/>
          <w:rtl/>
        </w:rPr>
        <w:t>أفضل النتائج المرجوة.</w:t>
      </w:r>
    </w:p>
    <w:p w14:paraId="5D087486" w14:textId="3D99AD4E" w:rsidR="00DA0014" w:rsidRPr="00076063" w:rsidRDefault="00DA0014" w:rsidP="00A26B47">
      <w:pPr>
        <w:pStyle w:val="ListParagraph"/>
        <w:numPr>
          <w:ilvl w:val="0"/>
          <w:numId w:val="10"/>
        </w:num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هذه </w:t>
      </w:r>
      <w:r w:rsidR="009E23F3">
        <w:rPr>
          <w:rFonts w:ascii="Sakkal Majalla" w:hAnsi="Sakkal Majalla" w:cs="Sakkal Majalla" w:hint="cs"/>
          <w:sz w:val="28"/>
          <w:szCs w:val="28"/>
          <w:rtl/>
        </w:rPr>
        <w:t xml:space="preserve">الدراسة لم تتطرق إلى جوانب الصحة النفسية وكذلك الإنتاجية </w:t>
      </w:r>
      <w:r w:rsidR="00471892">
        <w:rPr>
          <w:rFonts w:ascii="Sakkal Majalla" w:hAnsi="Sakkal Majalla" w:cs="Sakkal Majalla" w:hint="cs"/>
          <w:sz w:val="28"/>
          <w:szCs w:val="28"/>
          <w:rtl/>
        </w:rPr>
        <w:t>مما يطرح تساؤلا حول هذه الجوانب قبل وبعد</w:t>
      </w:r>
      <w:r w:rsidR="00A26B47">
        <w:rPr>
          <w:rFonts w:ascii="Sakkal Majalla" w:hAnsi="Sakkal Majalla" w:cs="Sakkal Majalla" w:hint="cs"/>
          <w:sz w:val="28"/>
          <w:szCs w:val="28"/>
          <w:rtl/>
        </w:rPr>
        <w:t xml:space="preserve"> تغيير المكاتب.</w:t>
      </w:r>
    </w:p>
    <w:p w14:paraId="4306125C" w14:textId="77777777" w:rsidR="00FE0007" w:rsidRDefault="00FE0007" w:rsidP="00076C75">
      <w:pPr>
        <w:jc w:val="both"/>
        <w:rPr>
          <w:rFonts w:ascii="Sakkal Majalla" w:hAnsi="Sakkal Majalla" w:cs="Sakkal Majalla"/>
          <w:sz w:val="28"/>
          <w:szCs w:val="28"/>
          <w:rtl/>
        </w:rPr>
      </w:pPr>
    </w:p>
    <w:p w14:paraId="4BF8F3D5" w14:textId="77777777" w:rsidR="00076C75" w:rsidRDefault="00076C75" w:rsidP="00076C75">
      <w:pPr>
        <w:pStyle w:val="ListParagraph"/>
        <w:numPr>
          <w:ilvl w:val="0"/>
          <w:numId w:val="6"/>
        </w:numPr>
        <w:jc w:val="both"/>
        <w:rPr>
          <w:rFonts w:ascii="Sakkal Majalla" w:hAnsi="Sakkal Majalla" w:cs="Sakkal Majalla"/>
          <w:sz w:val="28"/>
          <w:szCs w:val="28"/>
        </w:rPr>
      </w:pPr>
      <w:r>
        <w:rPr>
          <w:rFonts w:ascii="Sakkal Majalla" w:hAnsi="Sakkal Majalla" w:cs="Sakkal Majalla" w:hint="cs"/>
          <w:sz w:val="28"/>
          <w:szCs w:val="28"/>
          <w:rtl/>
        </w:rPr>
        <w:t>(ليبي وآخرون، 2021) هدفت الدراسة على كشف العلاقة بين المكاتب المفتوحة والضوضاء على الأداء والصحة النفسية.</w:t>
      </w:r>
    </w:p>
    <w:p w14:paraId="28AF173C" w14:textId="77777777" w:rsidR="00076C75" w:rsidRDefault="00076C75" w:rsidP="00076C75">
      <w:pPr>
        <w:jc w:val="both"/>
        <w:rPr>
          <w:rFonts w:ascii="Sakkal Majalla" w:hAnsi="Sakkal Majalla" w:cs="Sakkal Majalla"/>
          <w:sz w:val="28"/>
          <w:szCs w:val="28"/>
          <w:rtl/>
        </w:rPr>
      </w:pPr>
      <w:r>
        <w:rPr>
          <w:rFonts w:ascii="Sakkal Majalla" w:hAnsi="Sakkal Majalla" w:cs="Sakkal Majalla" w:hint="cs"/>
          <w:sz w:val="28"/>
          <w:szCs w:val="28"/>
          <w:rtl/>
        </w:rPr>
        <w:t>استخدمت الدراسة المنهج التجريبي.</w:t>
      </w:r>
    </w:p>
    <w:p w14:paraId="601B2A78" w14:textId="77777777" w:rsidR="00076C75" w:rsidRDefault="00076C75" w:rsidP="00076C75">
      <w:pPr>
        <w:jc w:val="both"/>
        <w:rPr>
          <w:rFonts w:ascii="Sakkal Majalla" w:hAnsi="Sakkal Majalla" w:cs="Sakkal Majalla"/>
          <w:sz w:val="28"/>
          <w:szCs w:val="28"/>
          <w:rtl/>
        </w:rPr>
      </w:pPr>
      <w:r>
        <w:rPr>
          <w:rFonts w:ascii="Sakkal Majalla" w:hAnsi="Sakkal Majalla" w:cs="Sakkal Majalla" w:hint="cs"/>
          <w:sz w:val="28"/>
          <w:szCs w:val="28"/>
          <w:rtl/>
        </w:rPr>
        <w:t>"</w:t>
      </w:r>
      <w:r w:rsidRPr="001C777A">
        <w:rPr>
          <w:rFonts w:ascii="Sakkal Majalla" w:hAnsi="Sakkal Majalla" w:cs="Sakkal Majalla"/>
          <w:sz w:val="28"/>
          <w:szCs w:val="28"/>
          <w:rtl/>
        </w:rPr>
        <w:t>باستخدام بيئة مكتبية محاكاة، قارنّا تأثيرات بيئة مكتبية نموذجية صاخبة ببيئة مكتبية خاصة أكثر هدوءً</w:t>
      </w:r>
      <w:r>
        <w:rPr>
          <w:rFonts w:ascii="Sakkal Majalla" w:hAnsi="Sakkal Majalla" w:cs="Sakkal Majalla" w:hint="cs"/>
          <w:sz w:val="28"/>
          <w:szCs w:val="28"/>
          <w:rtl/>
        </w:rPr>
        <w:t xml:space="preserve"> </w:t>
      </w:r>
      <w:r w:rsidRPr="001C777A">
        <w:rPr>
          <w:rFonts w:ascii="Sakkal Majalla" w:hAnsi="Sakkal Majalla" w:cs="Sakkal Majalla"/>
          <w:sz w:val="28"/>
          <w:szCs w:val="28"/>
          <w:rtl/>
        </w:rPr>
        <w:t>على مجموعة من المقاييس الموضوعية والذاتية للرفاهية والأداء. في حين لم يؤثر ضجيج المكتب على الأداء الفوري للمهام الإدراكية مقارنةً بالبيئة الأكثر هدوءً، إلا أنه أثر سلبًا على الصحة النفسية، كما يتضح من التقارير الذاتية عن الحالة المزاجية، وتعبيرات الوجه، والمؤشرات الفسيولوجية للتوتر كسرعة ضربات القلب وموصلية الجلد. يُبرز بحثنا أهمية استخدام منهج متعدد الوسائط لتقييم تأثير عوامل التوتر في مكان العمل، كالضوضاء.</w:t>
      </w:r>
      <w:r>
        <w:rPr>
          <w:rFonts w:ascii="Sakkal Majalla" w:hAnsi="Sakkal Majalla" w:cs="Sakkal Majalla" w:hint="cs"/>
          <w:sz w:val="28"/>
          <w:szCs w:val="28"/>
          <w:rtl/>
        </w:rPr>
        <w:t>"</w:t>
      </w:r>
      <w:r w:rsidRPr="001C777A">
        <w:rPr>
          <w:rFonts w:ascii="Sakkal Majalla" w:hAnsi="Sakkal Majalla" w:cs="Sakkal Majalla"/>
          <w:sz w:val="28"/>
          <w:szCs w:val="28"/>
          <w:rtl/>
        </w:rPr>
        <w:t xml:space="preserve"> </w:t>
      </w:r>
    </w:p>
    <w:p w14:paraId="0D3916FD" w14:textId="77777777" w:rsidR="00076C75" w:rsidRDefault="00076C75" w:rsidP="00076C75">
      <w:pPr>
        <w:jc w:val="both"/>
        <w:rPr>
          <w:rFonts w:ascii="Sakkal Majalla" w:hAnsi="Sakkal Majalla" w:cs="Sakkal Majalla"/>
          <w:sz w:val="28"/>
          <w:szCs w:val="28"/>
          <w:rtl/>
        </w:rPr>
      </w:pPr>
      <w:r>
        <w:rPr>
          <w:rFonts w:ascii="Sakkal Majalla" w:hAnsi="Sakkal Majalla" w:cs="Sakkal Majalla" w:hint="cs"/>
          <w:sz w:val="28"/>
          <w:szCs w:val="28"/>
          <w:rtl/>
        </w:rPr>
        <w:lastRenderedPageBreak/>
        <w:t xml:space="preserve">أوصت الدراسة مسؤولي الموارد البشرية بضرورة الاستفادة من بيانات الدراسة لتعديل وتصميم </w:t>
      </w:r>
      <w:r w:rsidRPr="00C328DA">
        <w:rPr>
          <w:rFonts w:ascii="Sakkal Majalla" w:hAnsi="Sakkal Majalla" w:cs="Sakkal Majalla"/>
          <w:sz w:val="28"/>
          <w:szCs w:val="28"/>
          <w:rtl/>
        </w:rPr>
        <w:t>أماكن العمل لتقليل الآثار السلبية ودعم رفاهية الموظفين.</w:t>
      </w:r>
    </w:p>
    <w:p w14:paraId="7F6BEDC3" w14:textId="5DAA7669" w:rsidR="00047649" w:rsidRDefault="00D805BC" w:rsidP="00047649">
      <w:pPr>
        <w:pStyle w:val="ListParagraph"/>
        <w:numPr>
          <w:ilvl w:val="0"/>
          <w:numId w:val="16"/>
        </w:numPr>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انتهجت الدراسة </w:t>
      </w:r>
      <w:r w:rsidR="000E1C94">
        <w:rPr>
          <w:rFonts w:ascii="Sakkal Majalla" w:hAnsi="Sakkal Majalla" w:cs="Sakkal Majalla" w:hint="cs"/>
          <w:sz w:val="28"/>
          <w:szCs w:val="28"/>
          <w:rtl/>
        </w:rPr>
        <w:t>المنهج التجريبي عن طريق استخدام بيئة محاكاة</w:t>
      </w:r>
      <w:r w:rsidR="006D04F9">
        <w:rPr>
          <w:rFonts w:ascii="Sakkal Majalla" w:hAnsi="Sakkal Majalla" w:cs="Sakkal Majalla" w:hint="cs"/>
          <w:sz w:val="28"/>
          <w:szCs w:val="28"/>
          <w:rtl/>
        </w:rPr>
        <w:t xml:space="preserve"> (بيئة نموذجية</w:t>
      </w:r>
      <w:r w:rsidR="00597744">
        <w:rPr>
          <w:rFonts w:ascii="Sakkal Majalla" w:hAnsi="Sakkal Majalla" w:cs="Sakkal Majalla" w:hint="cs"/>
          <w:sz w:val="28"/>
          <w:szCs w:val="28"/>
          <w:rtl/>
        </w:rPr>
        <w:t>).</w:t>
      </w:r>
    </w:p>
    <w:p w14:paraId="0DB1E493" w14:textId="3C2F28A9" w:rsidR="00F37EEA" w:rsidRDefault="00597744" w:rsidP="00F37EEA">
      <w:pPr>
        <w:pStyle w:val="ListParagraph"/>
        <w:numPr>
          <w:ilvl w:val="0"/>
          <w:numId w:val="16"/>
        </w:numPr>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ركزت الدراسة على أثر الضوضاء </w:t>
      </w:r>
      <w:r w:rsidR="00F37EEA">
        <w:rPr>
          <w:rFonts w:ascii="Sakkal Majalla" w:hAnsi="Sakkal Majalla" w:cs="Sakkal Majalla" w:hint="cs"/>
          <w:sz w:val="28"/>
          <w:szCs w:val="28"/>
          <w:rtl/>
        </w:rPr>
        <w:t>على أداء الموظف.</w:t>
      </w:r>
    </w:p>
    <w:p w14:paraId="0AC0A107" w14:textId="72AF3F46" w:rsidR="00F37EEA" w:rsidRDefault="000F6CA9" w:rsidP="00F37EEA">
      <w:pPr>
        <w:pStyle w:val="ListParagraph"/>
        <w:numPr>
          <w:ilvl w:val="0"/>
          <w:numId w:val="16"/>
        </w:numPr>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خلصت الدراسة على أن الضوضاء لم يكن لها </w:t>
      </w:r>
      <w:r w:rsidR="00992F4A">
        <w:rPr>
          <w:rFonts w:ascii="Sakkal Majalla" w:hAnsi="Sakkal Majalla" w:cs="Sakkal Majalla" w:hint="cs"/>
          <w:sz w:val="28"/>
          <w:szCs w:val="28"/>
          <w:rtl/>
        </w:rPr>
        <w:t>تأثير على أداء الموظف.</w:t>
      </w:r>
    </w:p>
    <w:p w14:paraId="5985A491" w14:textId="610252BE" w:rsidR="00992F4A" w:rsidRDefault="00992F4A" w:rsidP="00F37EEA">
      <w:pPr>
        <w:pStyle w:val="ListParagraph"/>
        <w:numPr>
          <w:ilvl w:val="0"/>
          <w:numId w:val="16"/>
        </w:numPr>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خلصت الدراسة </w:t>
      </w:r>
      <w:r w:rsidR="00C811DB">
        <w:rPr>
          <w:rFonts w:ascii="Sakkal Majalla" w:hAnsi="Sakkal Majalla" w:cs="Sakkal Majalla" w:hint="cs"/>
          <w:sz w:val="28"/>
          <w:szCs w:val="28"/>
          <w:rtl/>
        </w:rPr>
        <w:t>كذلك على أن الضوضاء كان لها أثر سلبي على الصحة النفسية للموظف.</w:t>
      </w:r>
    </w:p>
    <w:p w14:paraId="33971586" w14:textId="3A5C305D" w:rsidR="00185FAA" w:rsidRDefault="00185FAA" w:rsidP="00F37EEA">
      <w:pPr>
        <w:pStyle w:val="ListParagraph"/>
        <w:numPr>
          <w:ilvl w:val="0"/>
          <w:numId w:val="16"/>
        </w:numPr>
        <w:spacing w:line="360" w:lineRule="auto"/>
        <w:jc w:val="both"/>
        <w:rPr>
          <w:rFonts w:ascii="Sakkal Majalla" w:hAnsi="Sakkal Majalla" w:cs="Sakkal Majalla"/>
          <w:sz w:val="28"/>
          <w:szCs w:val="28"/>
        </w:rPr>
      </w:pPr>
      <w:r>
        <w:rPr>
          <w:rFonts w:ascii="Sakkal Majalla" w:hAnsi="Sakkal Majalla" w:cs="Sakkal Majalla" w:hint="cs"/>
          <w:sz w:val="28"/>
          <w:szCs w:val="28"/>
          <w:rtl/>
        </w:rPr>
        <w:t>أهم مؤشرات الصحة النفسية كان التوتر وسرعة نبضات القلب.</w:t>
      </w:r>
    </w:p>
    <w:p w14:paraId="1049873E" w14:textId="7A3C9854" w:rsidR="007572C7" w:rsidRPr="00762A37" w:rsidRDefault="000A1D08" w:rsidP="00762A37">
      <w:pPr>
        <w:pStyle w:val="ListParagraph"/>
        <w:numPr>
          <w:ilvl w:val="0"/>
          <w:numId w:val="16"/>
        </w:num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لم تقم الدراسة بتحديد معايير قياس الأداء للموظف.</w:t>
      </w:r>
    </w:p>
    <w:p w14:paraId="62338FC5" w14:textId="77777777" w:rsidR="00076C75" w:rsidRDefault="00076C75" w:rsidP="00076C75">
      <w:pPr>
        <w:jc w:val="both"/>
        <w:rPr>
          <w:rFonts w:ascii="Sakkal Majalla" w:hAnsi="Sakkal Majalla" w:cs="Sakkal Majalla"/>
          <w:sz w:val="28"/>
          <w:szCs w:val="28"/>
          <w:rtl/>
        </w:rPr>
      </w:pPr>
    </w:p>
    <w:p w14:paraId="6F1F6AAE" w14:textId="77777777" w:rsidR="00076C75" w:rsidRDefault="00076C75" w:rsidP="00076C75">
      <w:pPr>
        <w:pStyle w:val="ListParagraph"/>
        <w:numPr>
          <w:ilvl w:val="0"/>
          <w:numId w:val="6"/>
        </w:numPr>
        <w:jc w:val="both"/>
        <w:rPr>
          <w:rFonts w:ascii="Sakkal Majalla" w:hAnsi="Sakkal Majalla" w:cs="Sakkal Majalla"/>
          <w:sz w:val="28"/>
          <w:szCs w:val="28"/>
        </w:rPr>
      </w:pPr>
      <w:r>
        <w:rPr>
          <w:rFonts w:ascii="Sakkal Majalla" w:hAnsi="Sakkal Majalla" w:cs="Sakkal Majalla" w:hint="cs"/>
          <w:sz w:val="28"/>
          <w:szCs w:val="28"/>
          <w:rtl/>
        </w:rPr>
        <w:t>(</w:t>
      </w:r>
      <w:proofErr w:type="spellStart"/>
      <w:r>
        <w:rPr>
          <w:rFonts w:ascii="Sakkal Majalla" w:hAnsi="Sakkal Majalla" w:cs="Sakkal Majalla" w:hint="cs"/>
          <w:sz w:val="28"/>
          <w:szCs w:val="28"/>
          <w:rtl/>
        </w:rPr>
        <w:t>هاباكانغاس</w:t>
      </w:r>
      <w:proofErr w:type="spellEnd"/>
      <w:r>
        <w:rPr>
          <w:rFonts w:ascii="Sakkal Majalla" w:hAnsi="Sakkal Majalla" w:cs="Sakkal Majalla" w:hint="cs"/>
          <w:sz w:val="28"/>
          <w:szCs w:val="28"/>
          <w:rtl/>
        </w:rPr>
        <w:t xml:space="preserve"> وآخرون، 2018) </w:t>
      </w:r>
      <w:r w:rsidRPr="00A0036D">
        <w:rPr>
          <w:rFonts w:ascii="Sakkal Majalla" w:hAnsi="Sakkal Majalla" w:cs="Sakkal Majalla"/>
          <w:sz w:val="28"/>
          <w:szCs w:val="28"/>
          <w:rtl/>
        </w:rPr>
        <w:t>هدفت هذه الدراسة إلى بحث دور عوامل تشتيت الانتباه في المكاتب في ظهور مشاكل أخرى، ودراسة فوائد مساحات العمل الهادئة في المكاتب ذات المساحات المفتوحة.</w:t>
      </w:r>
    </w:p>
    <w:p w14:paraId="234C878E" w14:textId="77777777" w:rsidR="00076C75" w:rsidRDefault="00076C75" w:rsidP="00076C75">
      <w:pPr>
        <w:pStyle w:val="ListParagraph"/>
        <w:jc w:val="both"/>
        <w:rPr>
          <w:rFonts w:ascii="Sakkal Majalla" w:hAnsi="Sakkal Majalla" w:cs="Sakkal Majalla"/>
          <w:sz w:val="28"/>
          <w:szCs w:val="28"/>
          <w:rtl/>
        </w:rPr>
      </w:pPr>
    </w:p>
    <w:p w14:paraId="49F90D41" w14:textId="77777777" w:rsidR="00076C75" w:rsidRDefault="00076C75" w:rsidP="00076C75">
      <w:pPr>
        <w:pStyle w:val="ListParagraph"/>
        <w:jc w:val="both"/>
        <w:rPr>
          <w:rFonts w:ascii="Sakkal Majalla" w:hAnsi="Sakkal Majalla" w:cs="Sakkal Majalla"/>
          <w:sz w:val="28"/>
          <w:szCs w:val="28"/>
          <w:rtl/>
        </w:rPr>
      </w:pPr>
      <w:r>
        <w:rPr>
          <w:rFonts w:ascii="Sakkal Majalla" w:hAnsi="Sakkal Majalla" w:cs="Sakkal Majalla" w:hint="cs"/>
          <w:sz w:val="28"/>
          <w:szCs w:val="28"/>
          <w:rtl/>
        </w:rPr>
        <w:t>"</w:t>
      </w:r>
      <w:r w:rsidRPr="00A0036D">
        <w:rPr>
          <w:rFonts w:ascii="Sakkal Majalla" w:hAnsi="Sakkal Majalla" w:cs="Sakkal Majalla"/>
          <w:sz w:val="28"/>
          <w:szCs w:val="28"/>
          <w:rtl/>
        </w:rPr>
        <w:t xml:space="preserve"> انتقلت مؤسستان من مكاتب خاصة إلى مكاتب ذات مساحات مفتوحة تختلف في عدد وتنوع غرف الهدوء. جُمعت بيانات </w:t>
      </w:r>
      <w:r w:rsidRPr="00A0036D">
        <w:rPr>
          <w:rFonts w:ascii="Sakkal Majalla" w:hAnsi="Sakkal Majalla" w:cs="Sakkal Majalla" w:hint="cs"/>
          <w:sz w:val="28"/>
          <w:szCs w:val="28"/>
          <w:rtl/>
        </w:rPr>
        <w:t>الاستبانة</w:t>
      </w:r>
      <w:r w:rsidRPr="00A0036D">
        <w:rPr>
          <w:rFonts w:ascii="Sakkal Majalla" w:hAnsi="Sakkal Majalla" w:cs="Sakkal Majalla"/>
          <w:sz w:val="28"/>
          <w:szCs w:val="28"/>
          <w:rtl/>
        </w:rPr>
        <w:t xml:space="preserve"> مرة قبل (عدد المشاركين = 65 و64) ومرة </w:t>
      </w:r>
      <w:r w:rsidRPr="00A0036D">
        <w:rPr>
          <w:rFonts w:ascii="Times New Roman" w:hAnsi="Times New Roman" w:cs="Times New Roman" w:hint="cs"/>
          <w:sz w:val="28"/>
          <w:szCs w:val="28"/>
          <w:rtl/>
        </w:rPr>
        <w:t>​​</w:t>
      </w:r>
      <w:r w:rsidRPr="00A0036D">
        <w:rPr>
          <w:rFonts w:ascii="Sakkal Majalla" w:hAnsi="Sakkal Majalla" w:cs="Sakkal Majalla" w:hint="cs"/>
          <w:sz w:val="28"/>
          <w:szCs w:val="28"/>
          <w:rtl/>
        </w:rPr>
        <w:t>بعد</w:t>
      </w:r>
      <w:r w:rsidRPr="00A0036D">
        <w:rPr>
          <w:rFonts w:ascii="Sakkal Majalla" w:hAnsi="Sakkal Majalla" w:cs="Sakkal Majalla"/>
          <w:sz w:val="28"/>
          <w:szCs w:val="28"/>
          <w:rtl/>
        </w:rPr>
        <w:t xml:space="preserve"> </w:t>
      </w:r>
      <w:r w:rsidRPr="00A0036D">
        <w:rPr>
          <w:rFonts w:ascii="Sakkal Majalla" w:hAnsi="Sakkal Majalla" w:cs="Sakkal Majalla" w:hint="cs"/>
          <w:sz w:val="28"/>
          <w:szCs w:val="28"/>
          <w:rtl/>
        </w:rPr>
        <w:t>نقل</w:t>
      </w:r>
      <w:r w:rsidRPr="00A0036D">
        <w:rPr>
          <w:rFonts w:ascii="Sakkal Majalla" w:hAnsi="Sakkal Majalla" w:cs="Sakkal Majalla"/>
          <w:sz w:val="28"/>
          <w:szCs w:val="28"/>
          <w:rtl/>
        </w:rPr>
        <w:t xml:space="preserve"> </w:t>
      </w:r>
      <w:r w:rsidRPr="00A0036D">
        <w:rPr>
          <w:rFonts w:ascii="Sakkal Majalla" w:hAnsi="Sakkal Majalla" w:cs="Sakkal Majalla" w:hint="cs"/>
          <w:sz w:val="28"/>
          <w:szCs w:val="28"/>
          <w:rtl/>
        </w:rPr>
        <w:t>المكاتب</w:t>
      </w:r>
      <w:r w:rsidRPr="00A0036D">
        <w:rPr>
          <w:rFonts w:ascii="Sakkal Majalla" w:hAnsi="Sakkal Majalla" w:cs="Sakkal Majalla"/>
          <w:sz w:val="28"/>
          <w:szCs w:val="28"/>
          <w:rtl/>
        </w:rPr>
        <w:t xml:space="preserve"> (</w:t>
      </w:r>
      <w:r w:rsidRPr="00A0036D">
        <w:rPr>
          <w:rFonts w:ascii="Sakkal Majalla" w:hAnsi="Sakkal Majalla" w:cs="Sakkal Majalla" w:hint="cs"/>
          <w:sz w:val="28"/>
          <w:szCs w:val="28"/>
          <w:rtl/>
        </w:rPr>
        <w:t>عدد</w:t>
      </w:r>
      <w:r w:rsidRPr="00A0036D">
        <w:rPr>
          <w:rFonts w:ascii="Sakkal Majalla" w:hAnsi="Sakkal Majalla" w:cs="Sakkal Majalla"/>
          <w:sz w:val="28"/>
          <w:szCs w:val="28"/>
          <w:rtl/>
        </w:rPr>
        <w:t xml:space="preserve"> </w:t>
      </w:r>
      <w:r w:rsidRPr="00A0036D">
        <w:rPr>
          <w:rFonts w:ascii="Sakkal Majalla" w:hAnsi="Sakkal Majalla" w:cs="Sakkal Majalla" w:hint="cs"/>
          <w:sz w:val="28"/>
          <w:szCs w:val="28"/>
          <w:rtl/>
        </w:rPr>
        <w:t>المشاركين</w:t>
      </w:r>
      <w:r w:rsidRPr="00A0036D">
        <w:rPr>
          <w:rFonts w:ascii="Sakkal Majalla" w:hAnsi="Sakkal Majalla" w:cs="Sakkal Majalla"/>
          <w:sz w:val="28"/>
          <w:szCs w:val="28"/>
          <w:rtl/>
        </w:rPr>
        <w:t xml:space="preserve"> = 135 </w:t>
      </w:r>
      <w:r w:rsidRPr="00A0036D">
        <w:rPr>
          <w:rFonts w:ascii="Sakkal Majalla" w:hAnsi="Sakkal Majalla" w:cs="Sakkal Majalla" w:hint="cs"/>
          <w:sz w:val="28"/>
          <w:szCs w:val="28"/>
          <w:rtl/>
        </w:rPr>
        <w:t>و</w:t>
      </w:r>
      <w:r w:rsidRPr="00A0036D">
        <w:rPr>
          <w:rFonts w:ascii="Sakkal Majalla" w:hAnsi="Sakkal Majalla" w:cs="Sakkal Majalla"/>
          <w:sz w:val="28"/>
          <w:szCs w:val="28"/>
          <w:rtl/>
        </w:rPr>
        <w:t xml:space="preserve">71). </w:t>
      </w:r>
      <w:r w:rsidRPr="00A0036D">
        <w:rPr>
          <w:rFonts w:ascii="Sakkal Majalla" w:hAnsi="Sakkal Majalla" w:cs="Sakkal Majalla" w:hint="cs"/>
          <w:sz w:val="28"/>
          <w:szCs w:val="28"/>
          <w:rtl/>
        </w:rPr>
        <w:t>ازدادت</w:t>
      </w:r>
      <w:r w:rsidRPr="00A0036D">
        <w:rPr>
          <w:rFonts w:ascii="Sakkal Majalla" w:hAnsi="Sakkal Majalla" w:cs="Sakkal Majalla"/>
          <w:sz w:val="28"/>
          <w:szCs w:val="28"/>
          <w:rtl/>
        </w:rPr>
        <w:t xml:space="preserve"> </w:t>
      </w:r>
      <w:r w:rsidRPr="00A0036D">
        <w:rPr>
          <w:rFonts w:ascii="Sakkal Majalla" w:hAnsi="Sakkal Majalla" w:cs="Sakkal Majalla" w:hint="cs"/>
          <w:sz w:val="28"/>
          <w:szCs w:val="28"/>
          <w:rtl/>
        </w:rPr>
        <w:t>عوامل</w:t>
      </w:r>
      <w:r w:rsidRPr="00A0036D">
        <w:rPr>
          <w:rFonts w:ascii="Sakkal Majalla" w:hAnsi="Sakkal Majalla" w:cs="Sakkal Majalla"/>
          <w:sz w:val="28"/>
          <w:szCs w:val="28"/>
          <w:rtl/>
        </w:rPr>
        <w:t xml:space="preserve"> </w:t>
      </w:r>
      <w:r w:rsidRPr="00A0036D">
        <w:rPr>
          <w:rFonts w:ascii="Sakkal Majalla" w:hAnsi="Sakkal Majalla" w:cs="Sakkal Majalla" w:hint="cs"/>
          <w:sz w:val="28"/>
          <w:szCs w:val="28"/>
          <w:rtl/>
        </w:rPr>
        <w:t>تشتيت</w:t>
      </w:r>
      <w:r w:rsidRPr="00A0036D">
        <w:rPr>
          <w:rFonts w:ascii="Sakkal Majalla" w:hAnsi="Sakkal Majalla" w:cs="Sakkal Majalla"/>
          <w:sz w:val="28"/>
          <w:szCs w:val="28"/>
          <w:rtl/>
        </w:rPr>
        <w:t xml:space="preserve"> </w:t>
      </w:r>
      <w:r w:rsidRPr="00A0036D">
        <w:rPr>
          <w:rFonts w:ascii="Sakkal Majalla" w:hAnsi="Sakkal Majalla" w:cs="Sakkal Majalla" w:hint="cs"/>
          <w:sz w:val="28"/>
          <w:szCs w:val="28"/>
          <w:rtl/>
        </w:rPr>
        <w:t>الانتباه</w:t>
      </w:r>
      <w:r w:rsidRPr="00A0036D">
        <w:rPr>
          <w:rFonts w:ascii="Sakkal Majalla" w:hAnsi="Sakkal Majalla" w:cs="Sakkal Majalla"/>
          <w:sz w:val="28"/>
          <w:szCs w:val="28"/>
          <w:rtl/>
        </w:rPr>
        <w:t xml:space="preserve"> </w:t>
      </w:r>
      <w:r w:rsidRPr="00A0036D">
        <w:rPr>
          <w:rFonts w:ascii="Sakkal Majalla" w:hAnsi="Sakkal Majalla" w:cs="Sakkal Majalla" w:hint="cs"/>
          <w:sz w:val="28"/>
          <w:szCs w:val="28"/>
          <w:rtl/>
        </w:rPr>
        <w:t>المُدركة</w:t>
      </w:r>
      <w:r w:rsidRPr="00A0036D">
        <w:rPr>
          <w:rFonts w:ascii="Sakkal Majalla" w:hAnsi="Sakkal Majalla" w:cs="Sakkal Majalla"/>
          <w:sz w:val="28"/>
          <w:szCs w:val="28"/>
          <w:rtl/>
        </w:rPr>
        <w:t xml:space="preserve"> </w:t>
      </w:r>
      <w:r w:rsidRPr="00A0036D">
        <w:rPr>
          <w:rFonts w:ascii="Sakkal Majalla" w:hAnsi="Sakkal Majalla" w:cs="Sakkal Majalla" w:hint="cs"/>
          <w:sz w:val="28"/>
          <w:szCs w:val="28"/>
          <w:rtl/>
        </w:rPr>
        <w:t>في</w:t>
      </w:r>
      <w:r w:rsidRPr="00A0036D">
        <w:rPr>
          <w:rFonts w:ascii="Sakkal Majalla" w:hAnsi="Sakkal Majalla" w:cs="Sakkal Majalla"/>
          <w:sz w:val="28"/>
          <w:szCs w:val="28"/>
          <w:rtl/>
        </w:rPr>
        <w:t xml:space="preserve"> </w:t>
      </w:r>
      <w:r w:rsidRPr="00A0036D">
        <w:rPr>
          <w:rFonts w:ascii="Sakkal Majalla" w:hAnsi="Sakkal Majalla" w:cs="Sakkal Majalla" w:hint="cs"/>
          <w:sz w:val="28"/>
          <w:szCs w:val="28"/>
          <w:rtl/>
        </w:rPr>
        <w:t>كلتا</w:t>
      </w:r>
      <w:r w:rsidRPr="00A0036D">
        <w:rPr>
          <w:rFonts w:ascii="Sakkal Majalla" w:hAnsi="Sakkal Majalla" w:cs="Sakkal Majalla"/>
          <w:sz w:val="28"/>
          <w:szCs w:val="28"/>
          <w:rtl/>
        </w:rPr>
        <w:t xml:space="preserve"> </w:t>
      </w:r>
      <w:r w:rsidRPr="00A0036D">
        <w:rPr>
          <w:rFonts w:ascii="Sakkal Majalla" w:hAnsi="Sakkal Majalla" w:cs="Sakkal Majalla" w:hint="cs"/>
          <w:sz w:val="28"/>
          <w:szCs w:val="28"/>
          <w:rtl/>
        </w:rPr>
        <w:t>الم</w:t>
      </w:r>
      <w:r w:rsidRPr="00A0036D">
        <w:rPr>
          <w:rFonts w:ascii="Sakkal Majalla" w:hAnsi="Sakkal Majalla" w:cs="Sakkal Majalla"/>
          <w:sz w:val="28"/>
          <w:szCs w:val="28"/>
          <w:rtl/>
        </w:rPr>
        <w:t>ؤسستين بعد النقل. مع ذلك، لم تظهر الآثار السلبية على الرضا عن بيئة العمل، والتعاون المُدرك، والضغط النفسي إلا في المكاتب ذات المساحات المفتوحة التي يقل فيها عدد غرف الهدوء. وقد توسطت زيادة عوامل تشتيت الانتباه في التأثيرات على التعاون والضغط النفسي. ترتبط مساحات العمل الهادئة، وسهولة الوصول إليها، بالتصورات البيئية، والتعاون المُدرك، وضغط الموظفين في المكاتب ذات المساحات المفتوحة.</w:t>
      </w:r>
      <w:r>
        <w:rPr>
          <w:rFonts w:ascii="Sakkal Majalla" w:hAnsi="Sakkal Majalla" w:cs="Sakkal Majalla" w:hint="cs"/>
          <w:sz w:val="28"/>
          <w:szCs w:val="28"/>
          <w:rtl/>
        </w:rPr>
        <w:t>"</w:t>
      </w:r>
    </w:p>
    <w:p w14:paraId="5C698743" w14:textId="77777777" w:rsidR="00762A37" w:rsidRDefault="00762A37" w:rsidP="00076C75">
      <w:pPr>
        <w:pStyle w:val="ListParagraph"/>
        <w:jc w:val="both"/>
        <w:rPr>
          <w:rFonts w:ascii="Sakkal Majalla" w:hAnsi="Sakkal Majalla" w:cs="Sakkal Majalla"/>
          <w:sz w:val="28"/>
          <w:szCs w:val="28"/>
          <w:rtl/>
        </w:rPr>
      </w:pPr>
    </w:p>
    <w:p w14:paraId="0CC4D238" w14:textId="5AD2CEFB" w:rsidR="00762A37" w:rsidRDefault="009B573D" w:rsidP="00762A37">
      <w:pPr>
        <w:pStyle w:val="ListParagraph"/>
        <w:numPr>
          <w:ilvl w:val="0"/>
          <w:numId w:val="17"/>
        </w:numPr>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انتهجت </w:t>
      </w:r>
      <w:r w:rsidR="00641998">
        <w:rPr>
          <w:rFonts w:ascii="Sakkal Majalla" w:hAnsi="Sakkal Majalla" w:cs="Sakkal Majalla" w:hint="cs"/>
          <w:sz w:val="28"/>
          <w:szCs w:val="28"/>
          <w:rtl/>
        </w:rPr>
        <w:t xml:space="preserve">الدراسة المنهج التطبيقي لدراسة مقارنة على مجموعتين قبل وبعد </w:t>
      </w:r>
      <w:r w:rsidR="000208D5">
        <w:rPr>
          <w:rFonts w:ascii="Sakkal Majalla" w:hAnsi="Sakkal Majalla" w:cs="Sakkal Majalla" w:hint="cs"/>
          <w:sz w:val="28"/>
          <w:szCs w:val="28"/>
          <w:rtl/>
        </w:rPr>
        <w:t>انتقالهم</w:t>
      </w:r>
      <w:r w:rsidR="00641998">
        <w:rPr>
          <w:rFonts w:ascii="Sakkal Majalla" w:hAnsi="Sakkal Majalla" w:cs="Sakkal Majalla" w:hint="cs"/>
          <w:sz w:val="28"/>
          <w:szCs w:val="28"/>
          <w:rtl/>
        </w:rPr>
        <w:t xml:space="preserve"> من </w:t>
      </w:r>
      <w:r w:rsidR="003D7DF9">
        <w:rPr>
          <w:rFonts w:ascii="Sakkal Majalla" w:hAnsi="Sakkal Majalla" w:cs="Sakkal Majalla" w:hint="cs"/>
          <w:sz w:val="28"/>
          <w:szCs w:val="28"/>
          <w:rtl/>
        </w:rPr>
        <w:t>مكاتب خاصة إلى مكاتب مفتوح</w:t>
      </w:r>
      <w:r w:rsidR="00015CE2">
        <w:rPr>
          <w:rFonts w:ascii="Sakkal Majalla" w:hAnsi="Sakkal Majalla" w:cs="Sakkal Majalla" w:hint="cs"/>
          <w:sz w:val="28"/>
          <w:szCs w:val="28"/>
          <w:rtl/>
        </w:rPr>
        <w:t>.</w:t>
      </w:r>
    </w:p>
    <w:p w14:paraId="2AB2C476" w14:textId="0BA54FB9" w:rsidR="003D7DF9" w:rsidRDefault="003D7DF9" w:rsidP="00762A37">
      <w:pPr>
        <w:pStyle w:val="ListParagraph"/>
        <w:numPr>
          <w:ilvl w:val="0"/>
          <w:numId w:val="17"/>
        </w:numPr>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تم التركيز في </w:t>
      </w:r>
      <w:r w:rsidR="00BA10AF">
        <w:rPr>
          <w:rFonts w:ascii="Sakkal Majalla" w:hAnsi="Sakkal Majalla" w:cs="Sakkal Majalla" w:hint="cs"/>
          <w:sz w:val="28"/>
          <w:szCs w:val="28"/>
          <w:rtl/>
        </w:rPr>
        <w:t xml:space="preserve">هذه الدراسة على عوامل تشتيت الانتباه المدركة والرضا </w:t>
      </w:r>
      <w:r w:rsidR="00730E1F">
        <w:rPr>
          <w:rFonts w:ascii="Sakkal Majalla" w:hAnsi="Sakkal Majalla" w:cs="Sakkal Majalla" w:hint="cs"/>
          <w:sz w:val="28"/>
          <w:szCs w:val="28"/>
          <w:rtl/>
        </w:rPr>
        <w:t>عن بيئة العمل والتعاون المدرك والضغط النفسي.</w:t>
      </w:r>
    </w:p>
    <w:p w14:paraId="1A91C786" w14:textId="20A90E32" w:rsidR="00730E1F" w:rsidRDefault="00E34521" w:rsidP="00762A37">
      <w:pPr>
        <w:pStyle w:val="ListParagraph"/>
        <w:numPr>
          <w:ilvl w:val="0"/>
          <w:numId w:val="17"/>
        </w:numPr>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اشارت الدراسة إلى </w:t>
      </w:r>
      <w:r w:rsidR="000208D5">
        <w:rPr>
          <w:rFonts w:ascii="Sakkal Majalla" w:hAnsi="Sakkal Majalla" w:cs="Sakkal Majalla" w:hint="cs"/>
          <w:sz w:val="28"/>
          <w:szCs w:val="28"/>
          <w:rtl/>
        </w:rPr>
        <w:t>ازدياد</w:t>
      </w:r>
      <w:r w:rsidR="00FE4B80">
        <w:rPr>
          <w:rFonts w:ascii="Sakkal Majalla" w:hAnsi="Sakkal Majalla" w:cs="Sakkal Majalla" w:hint="cs"/>
          <w:sz w:val="28"/>
          <w:szCs w:val="28"/>
          <w:rtl/>
        </w:rPr>
        <w:t xml:space="preserve"> عوامل تشتيت الانتباه في المكاتب المفتوحة.</w:t>
      </w:r>
    </w:p>
    <w:p w14:paraId="315B9490" w14:textId="534DBF0D" w:rsidR="00FE4B80" w:rsidRDefault="006B3DB8" w:rsidP="00762A37">
      <w:pPr>
        <w:pStyle w:val="ListParagraph"/>
        <w:numPr>
          <w:ilvl w:val="0"/>
          <w:numId w:val="17"/>
        </w:numPr>
        <w:spacing w:line="360" w:lineRule="auto"/>
        <w:jc w:val="both"/>
        <w:rPr>
          <w:rFonts w:ascii="Sakkal Majalla" w:hAnsi="Sakkal Majalla" w:cs="Sakkal Majalla"/>
          <w:sz w:val="28"/>
          <w:szCs w:val="28"/>
        </w:rPr>
      </w:pPr>
      <w:r>
        <w:rPr>
          <w:rFonts w:ascii="Sakkal Majalla" w:hAnsi="Sakkal Majalla" w:cs="Sakkal Majalla" w:hint="cs"/>
          <w:sz w:val="28"/>
          <w:szCs w:val="28"/>
          <w:rtl/>
        </w:rPr>
        <w:lastRenderedPageBreak/>
        <w:t>اما على مستوى الر</w:t>
      </w:r>
      <w:r w:rsidR="004B3A79">
        <w:rPr>
          <w:rFonts w:ascii="Sakkal Majalla" w:hAnsi="Sakkal Majalla" w:cs="Sakkal Majalla" w:hint="cs"/>
          <w:sz w:val="28"/>
          <w:szCs w:val="28"/>
          <w:rtl/>
        </w:rPr>
        <w:t xml:space="preserve">ضا عن بيئة العمل والتعاون والضغط النفسي فقد </w:t>
      </w:r>
      <w:r w:rsidR="009C3FA2">
        <w:rPr>
          <w:rFonts w:ascii="Sakkal Majalla" w:hAnsi="Sakkal Majalla" w:cs="Sakkal Majalla" w:hint="cs"/>
          <w:sz w:val="28"/>
          <w:szCs w:val="28"/>
          <w:rtl/>
        </w:rPr>
        <w:t xml:space="preserve">تأثرا سلبا في المساحات المفتوحة التي يقل فيها </w:t>
      </w:r>
      <w:r w:rsidR="000208D5">
        <w:rPr>
          <w:rFonts w:ascii="Sakkal Majalla" w:hAnsi="Sakkal Majalla" w:cs="Sakkal Majalla" w:hint="cs"/>
          <w:sz w:val="28"/>
          <w:szCs w:val="28"/>
          <w:rtl/>
        </w:rPr>
        <w:t>عدد غرف الهدوء.</w:t>
      </w:r>
    </w:p>
    <w:p w14:paraId="720EEB04" w14:textId="2E9F9DEF" w:rsidR="000208D5" w:rsidRDefault="000208D5" w:rsidP="00762A37">
      <w:pPr>
        <w:pStyle w:val="ListParagraph"/>
        <w:numPr>
          <w:ilvl w:val="0"/>
          <w:numId w:val="17"/>
        </w:numPr>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الدراسة ربطت بين توفر </w:t>
      </w:r>
      <w:r w:rsidR="00AC6D92">
        <w:rPr>
          <w:rFonts w:ascii="Sakkal Majalla" w:hAnsi="Sakkal Majalla" w:cs="Sakkal Majalla" w:hint="cs"/>
          <w:sz w:val="28"/>
          <w:szCs w:val="28"/>
          <w:rtl/>
        </w:rPr>
        <w:t>عدد كافي من غرف الهدوء (ولعل المقصود بها غرف التركيز وليس غرف الراحة) وبين</w:t>
      </w:r>
      <w:r w:rsidR="0055134A">
        <w:rPr>
          <w:rFonts w:ascii="Sakkal Majalla" w:hAnsi="Sakkal Majalla" w:cs="Sakkal Majalla" w:hint="cs"/>
          <w:sz w:val="28"/>
          <w:szCs w:val="28"/>
          <w:rtl/>
        </w:rPr>
        <w:t xml:space="preserve"> الرضا عن بيئة العمل </w:t>
      </w:r>
      <w:r w:rsidR="00327EC8">
        <w:rPr>
          <w:rFonts w:ascii="Sakkal Majalla" w:hAnsi="Sakkal Majalla" w:cs="Sakkal Majalla" w:hint="cs"/>
          <w:sz w:val="28"/>
          <w:szCs w:val="28"/>
          <w:rtl/>
        </w:rPr>
        <w:t>والتعاون الضغط النفسي.</w:t>
      </w:r>
    </w:p>
    <w:p w14:paraId="4A8A8F96" w14:textId="03AA154E" w:rsidR="00327EC8" w:rsidRDefault="00C3265A" w:rsidP="00762A37">
      <w:pPr>
        <w:pStyle w:val="ListParagraph"/>
        <w:numPr>
          <w:ilvl w:val="0"/>
          <w:numId w:val="17"/>
        </w:numPr>
        <w:spacing w:line="360" w:lineRule="auto"/>
        <w:jc w:val="both"/>
        <w:rPr>
          <w:rFonts w:ascii="Sakkal Majalla" w:hAnsi="Sakkal Majalla" w:cs="Sakkal Majalla"/>
          <w:sz w:val="28"/>
          <w:szCs w:val="28"/>
        </w:rPr>
      </w:pPr>
      <w:r>
        <w:rPr>
          <w:rFonts w:ascii="Sakkal Majalla" w:hAnsi="Sakkal Majalla" w:cs="Sakkal Majalla" w:hint="cs"/>
          <w:sz w:val="28"/>
          <w:szCs w:val="28"/>
          <w:rtl/>
        </w:rPr>
        <w:t>الدراسة لم تركز على مستوى الأداء الخاص بالموظفين.</w:t>
      </w:r>
    </w:p>
    <w:p w14:paraId="2EA2F2CA" w14:textId="039C6DC4" w:rsidR="00C3265A" w:rsidRDefault="00C3265A" w:rsidP="00762A37">
      <w:pPr>
        <w:pStyle w:val="ListParagraph"/>
        <w:numPr>
          <w:ilvl w:val="0"/>
          <w:numId w:val="17"/>
        </w:num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كما أن الدراسة لم </w:t>
      </w:r>
      <w:r w:rsidR="00B62230">
        <w:rPr>
          <w:rFonts w:ascii="Sakkal Majalla" w:hAnsi="Sakkal Majalla" w:cs="Sakkal Majalla" w:hint="cs"/>
          <w:sz w:val="28"/>
          <w:szCs w:val="28"/>
          <w:rtl/>
        </w:rPr>
        <w:t>تذكر عوامل الضغط النفسي التي تم بحثها.</w:t>
      </w:r>
    </w:p>
    <w:p w14:paraId="727E5911" w14:textId="77777777" w:rsidR="00076C75" w:rsidRDefault="00076C75" w:rsidP="00076C75">
      <w:pPr>
        <w:pStyle w:val="ListParagraph"/>
        <w:jc w:val="both"/>
        <w:rPr>
          <w:rFonts w:ascii="Sakkal Majalla" w:hAnsi="Sakkal Majalla" w:cs="Sakkal Majalla"/>
          <w:sz w:val="28"/>
          <w:szCs w:val="28"/>
          <w:rtl/>
        </w:rPr>
      </w:pPr>
    </w:p>
    <w:p w14:paraId="742BD4F0" w14:textId="77777777" w:rsidR="00076C75" w:rsidRDefault="00076C75" w:rsidP="00076C75">
      <w:pPr>
        <w:pStyle w:val="ListParagraph"/>
        <w:numPr>
          <w:ilvl w:val="0"/>
          <w:numId w:val="6"/>
        </w:numPr>
        <w:jc w:val="both"/>
        <w:rPr>
          <w:rFonts w:ascii="Sakkal Majalla" w:hAnsi="Sakkal Majalla" w:cs="Sakkal Majalla"/>
          <w:sz w:val="28"/>
          <w:szCs w:val="28"/>
        </w:rPr>
      </w:pPr>
      <w:r>
        <w:rPr>
          <w:rFonts w:ascii="Sakkal Majalla" w:hAnsi="Sakkal Majalla" w:cs="Sakkal Majalla" w:hint="cs"/>
          <w:sz w:val="28"/>
          <w:szCs w:val="28"/>
          <w:rtl/>
        </w:rPr>
        <w:t>(</w:t>
      </w:r>
      <w:proofErr w:type="spellStart"/>
      <w:r>
        <w:rPr>
          <w:rFonts w:ascii="Sakkal Majalla" w:hAnsi="Sakkal Majalla" w:cs="Sakkal Majalla" w:hint="cs"/>
          <w:sz w:val="28"/>
          <w:szCs w:val="28"/>
          <w:rtl/>
        </w:rPr>
        <w:t>تومالا</w:t>
      </w:r>
      <w:proofErr w:type="spellEnd"/>
      <w:r>
        <w:rPr>
          <w:rFonts w:ascii="Sakkal Majalla" w:hAnsi="Sakkal Majalla" w:cs="Sakkal Majalla" w:hint="cs"/>
          <w:sz w:val="28"/>
          <w:szCs w:val="28"/>
          <w:rtl/>
        </w:rPr>
        <w:t xml:space="preserve"> وآخرون، 2009) </w:t>
      </w:r>
      <w:r w:rsidRPr="00532554">
        <w:rPr>
          <w:rFonts w:ascii="Sakkal Majalla" w:hAnsi="Sakkal Majalla" w:cs="Sakkal Majalla"/>
          <w:sz w:val="28"/>
          <w:szCs w:val="28"/>
          <w:rtl/>
        </w:rPr>
        <w:t xml:space="preserve">هدفت الدراسة إلى تحديد كيفية اختلاف بيئة العمل المُدركة، وخاصة البيئة الصوتية، وتأثيراتها، بين المكاتب الخاصة والمكاتب ذات المساحات المفتوحة. </w:t>
      </w:r>
    </w:p>
    <w:p w14:paraId="5094ED74" w14:textId="77777777" w:rsidR="00076C75" w:rsidRDefault="00076C75" w:rsidP="00076C75">
      <w:pPr>
        <w:pStyle w:val="ListParagraph"/>
        <w:jc w:val="both"/>
        <w:rPr>
          <w:rFonts w:ascii="Sakkal Majalla" w:hAnsi="Sakkal Majalla" w:cs="Sakkal Majalla"/>
          <w:sz w:val="28"/>
          <w:szCs w:val="28"/>
          <w:rtl/>
        </w:rPr>
      </w:pPr>
    </w:p>
    <w:p w14:paraId="7C665520" w14:textId="77777777" w:rsidR="00076C75" w:rsidRDefault="00076C75" w:rsidP="00076C75">
      <w:pPr>
        <w:pStyle w:val="ListParagraph"/>
        <w:jc w:val="both"/>
        <w:rPr>
          <w:rFonts w:ascii="Sakkal Majalla" w:hAnsi="Sakkal Majalla" w:cs="Sakkal Majalla"/>
          <w:sz w:val="28"/>
          <w:szCs w:val="28"/>
          <w:rtl/>
        </w:rPr>
      </w:pPr>
      <w:r>
        <w:rPr>
          <w:rFonts w:ascii="Sakkal Majalla" w:hAnsi="Sakkal Majalla" w:cs="Sakkal Majalla" w:hint="cs"/>
          <w:sz w:val="28"/>
          <w:szCs w:val="28"/>
          <w:rtl/>
        </w:rPr>
        <w:t>تم استخدام المنهج التجريبي في اعداد الدراسة وتم جمع المعلومات عن طريق استبانة قبل وبعد انتقال الموظفات إلى المكاتب المفتوحة.</w:t>
      </w:r>
    </w:p>
    <w:p w14:paraId="7CDCB298" w14:textId="77777777" w:rsidR="00076C75" w:rsidRDefault="00076C75" w:rsidP="00076C75">
      <w:pPr>
        <w:pStyle w:val="ListParagraph"/>
        <w:jc w:val="both"/>
        <w:rPr>
          <w:rFonts w:ascii="Sakkal Majalla" w:hAnsi="Sakkal Majalla" w:cs="Sakkal Majalla"/>
          <w:sz w:val="28"/>
          <w:szCs w:val="28"/>
          <w:rtl/>
        </w:rPr>
      </w:pPr>
    </w:p>
    <w:p w14:paraId="39BC68BB" w14:textId="77777777" w:rsidR="00076C75" w:rsidRDefault="00076C75" w:rsidP="00076C75">
      <w:pPr>
        <w:pStyle w:val="ListParagraph"/>
        <w:jc w:val="both"/>
        <w:rPr>
          <w:rFonts w:ascii="Sakkal Majalla" w:hAnsi="Sakkal Majalla" w:cs="Sakkal Majalla"/>
          <w:sz w:val="28"/>
          <w:szCs w:val="28"/>
          <w:rtl/>
        </w:rPr>
      </w:pPr>
      <w:r>
        <w:rPr>
          <w:rFonts w:ascii="Sakkal Majalla" w:hAnsi="Sakkal Majalla" w:cs="Sakkal Majalla" w:hint="cs"/>
          <w:sz w:val="28"/>
          <w:szCs w:val="28"/>
          <w:rtl/>
        </w:rPr>
        <w:t>"</w:t>
      </w:r>
      <w:r w:rsidRPr="00532554">
        <w:rPr>
          <w:rFonts w:ascii="Sakkal Majalla" w:hAnsi="Sakkal Majalla" w:cs="Sakkal Majalla"/>
          <w:sz w:val="28"/>
          <w:szCs w:val="28"/>
          <w:rtl/>
        </w:rPr>
        <w:t xml:space="preserve">أظهرت خصائص الصوت في الغرف انخفاضًا ملحوظًا في خصوصية الكلام بعد الانتقال. لم يتغير متوسط </w:t>
      </w:r>
      <w:r w:rsidRPr="00532554">
        <w:rPr>
          <w:rFonts w:ascii="Times New Roman" w:hAnsi="Times New Roman" w:cs="Times New Roman" w:hint="cs"/>
          <w:sz w:val="28"/>
          <w:szCs w:val="28"/>
          <w:rtl/>
        </w:rPr>
        <w:t>​​</w:t>
      </w:r>
      <w:r w:rsidRPr="00532554">
        <w:rPr>
          <w:rFonts w:ascii="Sakkal Majalla" w:hAnsi="Sakkal Majalla" w:cs="Sakkal Majalla" w:hint="cs"/>
          <w:sz w:val="28"/>
          <w:szCs w:val="28"/>
          <w:rtl/>
        </w:rPr>
        <w:t>مستوى</w:t>
      </w:r>
      <w:r w:rsidRPr="00532554">
        <w:rPr>
          <w:rFonts w:ascii="Sakkal Majalla" w:hAnsi="Sakkal Majalla" w:cs="Sakkal Majalla"/>
          <w:sz w:val="28"/>
          <w:szCs w:val="28"/>
          <w:rtl/>
        </w:rPr>
        <w:t xml:space="preserve"> </w:t>
      </w:r>
      <w:r w:rsidRPr="00532554">
        <w:rPr>
          <w:rFonts w:ascii="Sakkal Majalla" w:hAnsi="Sakkal Majalla" w:cs="Sakkal Majalla" w:hint="cs"/>
          <w:sz w:val="28"/>
          <w:szCs w:val="28"/>
          <w:rtl/>
        </w:rPr>
        <w:t>الضوضاء</w:t>
      </w:r>
      <w:r w:rsidRPr="00532554">
        <w:rPr>
          <w:rFonts w:ascii="Sakkal Majalla" w:hAnsi="Sakkal Majalla" w:cs="Sakkal Majalla"/>
          <w:sz w:val="28"/>
          <w:szCs w:val="28"/>
          <w:rtl/>
        </w:rPr>
        <w:t xml:space="preserve"> </w:t>
      </w:r>
      <w:r w:rsidRPr="00532554">
        <w:rPr>
          <w:rFonts w:ascii="Sakkal Majalla" w:hAnsi="Sakkal Majalla" w:cs="Sakkal Majalla" w:hint="cs"/>
          <w:sz w:val="28"/>
          <w:szCs w:val="28"/>
          <w:rtl/>
        </w:rPr>
        <w:t>على</w:t>
      </w:r>
      <w:r w:rsidRPr="00532554">
        <w:rPr>
          <w:rFonts w:ascii="Sakkal Majalla" w:hAnsi="Sakkal Majalla" w:cs="Sakkal Majalla"/>
          <w:sz w:val="28"/>
          <w:szCs w:val="28"/>
          <w:rtl/>
        </w:rPr>
        <w:t xml:space="preserve"> </w:t>
      </w:r>
      <w:r w:rsidRPr="00532554">
        <w:rPr>
          <w:rFonts w:ascii="Sakkal Majalla" w:hAnsi="Sakkal Majalla" w:cs="Sakkal Majalla" w:hint="cs"/>
          <w:sz w:val="28"/>
          <w:szCs w:val="28"/>
          <w:rtl/>
        </w:rPr>
        <w:t>مدار</w:t>
      </w:r>
      <w:r w:rsidRPr="00532554">
        <w:rPr>
          <w:rFonts w:ascii="Sakkal Majalla" w:hAnsi="Sakkal Majalla" w:cs="Sakkal Majalla"/>
          <w:sz w:val="28"/>
          <w:szCs w:val="28"/>
          <w:rtl/>
        </w:rPr>
        <w:t xml:space="preserve"> </w:t>
      </w:r>
      <w:r w:rsidRPr="00532554">
        <w:rPr>
          <w:rFonts w:ascii="Sakkal Majalla" w:hAnsi="Sakkal Majalla" w:cs="Sakkal Majalla" w:hint="cs"/>
          <w:sz w:val="28"/>
          <w:szCs w:val="28"/>
          <w:rtl/>
        </w:rPr>
        <w:t>يوم</w:t>
      </w:r>
      <w:r w:rsidRPr="00532554">
        <w:rPr>
          <w:rFonts w:ascii="Sakkal Majalla" w:hAnsi="Sakkal Majalla" w:cs="Sakkal Majalla"/>
          <w:sz w:val="28"/>
          <w:szCs w:val="28"/>
          <w:rtl/>
        </w:rPr>
        <w:t xml:space="preserve"> </w:t>
      </w:r>
      <w:r w:rsidRPr="00532554">
        <w:rPr>
          <w:rFonts w:ascii="Sakkal Majalla" w:hAnsi="Sakkal Majalla" w:cs="Sakkal Majalla" w:hint="cs"/>
          <w:sz w:val="28"/>
          <w:szCs w:val="28"/>
          <w:rtl/>
        </w:rPr>
        <w:t>العمل،</w:t>
      </w:r>
      <w:r w:rsidRPr="00532554">
        <w:rPr>
          <w:rFonts w:ascii="Sakkal Majalla" w:hAnsi="Sakkal Majalla" w:cs="Sakkal Majalla"/>
          <w:sz w:val="28"/>
          <w:szCs w:val="28"/>
          <w:rtl/>
        </w:rPr>
        <w:t xml:space="preserve"> </w:t>
      </w:r>
      <w:r w:rsidRPr="00532554">
        <w:rPr>
          <w:rFonts w:ascii="Sakkal Majalla" w:hAnsi="Sakkal Majalla" w:cs="Sakkal Majalla" w:hint="cs"/>
          <w:sz w:val="28"/>
          <w:szCs w:val="28"/>
          <w:rtl/>
        </w:rPr>
        <w:t>لكن</w:t>
      </w:r>
      <w:r w:rsidRPr="00532554">
        <w:rPr>
          <w:rFonts w:ascii="Sakkal Majalla" w:hAnsi="Sakkal Majalla" w:cs="Sakkal Majalla"/>
          <w:sz w:val="28"/>
          <w:szCs w:val="28"/>
          <w:rtl/>
        </w:rPr>
        <w:t xml:space="preserve"> </w:t>
      </w:r>
      <w:r w:rsidRPr="00532554">
        <w:rPr>
          <w:rFonts w:ascii="Sakkal Majalla" w:hAnsi="Sakkal Majalla" w:cs="Sakkal Majalla" w:hint="cs"/>
          <w:sz w:val="28"/>
          <w:szCs w:val="28"/>
          <w:rtl/>
        </w:rPr>
        <w:t>تباين</w:t>
      </w:r>
      <w:r w:rsidRPr="00532554">
        <w:rPr>
          <w:rFonts w:ascii="Sakkal Majalla" w:hAnsi="Sakkal Majalla" w:cs="Sakkal Majalla"/>
          <w:sz w:val="28"/>
          <w:szCs w:val="28"/>
          <w:rtl/>
        </w:rPr>
        <w:t xml:space="preserve"> </w:t>
      </w:r>
      <w:r w:rsidRPr="00532554">
        <w:rPr>
          <w:rFonts w:ascii="Sakkal Majalla" w:hAnsi="Sakkal Majalla" w:cs="Sakkal Majalla" w:hint="cs"/>
          <w:sz w:val="28"/>
          <w:szCs w:val="28"/>
          <w:rtl/>
        </w:rPr>
        <w:t>مستوى</w:t>
      </w:r>
      <w:r w:rsidRPr="00532554">
        <w:rPr>
          <w:rFonts w:ascii="Sakkal Majalla" w:hAnsi="Sakkal Majalla" w:cs="Sakkal Majalla"/>
          <w:sz w:val="28"/>
          <w:szCs w:val="28"/>
          <w:rtl/>
        </w:rPr>
        <w:t xml:space="preserve"> </w:t>
      </w:r>
      <w:r w:rsidRPr="00532554">
        <w:rPr>
          <w:rFonts w:ascii="Sakkal Majalla" w:hAnsi="Sakkal Majalla" w:cs="Sakkal Majalla" w:hint="cs"/>
          <w:sz w:val="28"/>
          <w:szCs w:val="28"/>
          <w:rtl/>
        </w:rPr>
        <w:t>الضو</w:t>
      </w:r>
      <w:r w:rsidRPr="00532554">
        <w:rPr>
          <w:rFonts w:ascii="Sakkal Majalla" w:hAnsi="Sakkal Majalla" w:cs="Sakkal Majalla"/>
          <w:sz w:val="28"/>
          <w:szCs w:val="28"/>
          <w:rtl/>
        </w:rPr>
        <w:t>ضاء انخفض بشكل ملحوظ. ازدادت الآثار السلبية للبيئة الصوتية بشكل ملحوظ، بما في ذلك زيادة التشتت، وانخفاض الخصوصية، وزيادة صعوبات التركيز، وزيادة استخدام استراتيجيات التكيف. تضاعفت الخسائر المُبلغ عنها ذاتيًا في أداء العمل بسبب الضوضاء. كانت الأعمال التي تتطلب جهدًا ذهنيًا كبيرًا والمحادثات الهاتفية أكثر ما يتأثر بالضوضاء. لم تظهر الفوائد التي غالبًا ما ترتبط بالمكاتب ذات المساحات المفتوحة: أصبح التعاون أقل متعة ومباشرة، ولم يتغير تدفق المعلومات. في الوقت الحاضر، يعمل معظم موظفي المكاتب، بغض النظر عن نوع وظائفهم، في مكاتب مفتوحة دون مراعاة احتياجاتهم الفردية من حيث الخصوصية والتركيز والتفاعل. شملت هذه الدراسة التدخلية موظفين من ذوي المهن الحرة. تتطلب مهام عملهم في الغالب جهودًا فردية، ولم يكن التفاعل مع الزملاء من أولوياتهم، مع أنه ضروري. تشير النتائج إلى أن المكاتب المفتوحة غير مناسبة لهؤلاء الموظفين.</w:t>
      </w:r>
      <w:r>
        <w:rPr>
          <w:rFonts w:ascii="Sakkal Majalla" w:hAnsi="Sakkal Majalla" w:cs="Sakkal Majalla" w:hint="cs"/>
          <w:sz w:val="28"/>
          <w:szCs w:val="28"/>
          <w:rtl/>
        </w:rPr>
        <w:t>"</w:t>
      </w:r>
    </w:p>
    <w:p w14:paraId="0C0A9CFD" w14:textId="77777777" w:rsidR="00076C75" w:rsidRDefault="00076C75" w:rsidP="00076C75">
      <w:pPr>
        <w:pStyle w:val="ListParagraph"/>
        <w:jc w:val="both"/>
        <w:rPr>
          <w:rFonts w:ascii="Sakkal Majalla" w:hAnsi="Sakkal Majalla" w:cs="Sakkal Majalla"/>
          <w:sz w:val="28"/>
          <w:szCs w:val="28"/>
          <w:rtl/>
        </w:rPr>
      </w:pPr>
      <w:r w:rsidRPr="00532554">
        <w:rPr>
          <w:rFonts w:ascii="Sakkal Majalla" w:hAnsi="Sakkal Majalla" w:cs="Sakkal Majalla"/>
          <w:sz w:val="28"/>
          <w:szCs w:val="28"/>
          <w:rtl/>
        </w:rPr>
        <w:t xml:space="preserve"> </w:t>
      </w:r>
    </w:p>
    <w:p w14:paraId="0E353B3A" w14:textId="77777777" w:rsidR="00076C75" w:rsidRDefault="00076C75" w:rsidP="00076C75">
      <w:pPr>
        <w:pStyle w:val="ListParagraph"/>
        <w:jc w:val="both"/>
        <w:rPr>
          <w:rFonts w:ascii="Sakkal Majalla" w:hAnsi="Sakkal Majalla" w:cs="Sakkal Majalla"/>
          <w:sz w:val="28"/>
          <w:szCs w:val="28"/>
          <w:rtl/>
        </w:rPr>
      </w:pPr>
      <w:r>
        <w:rPr>
          <w:rFonts w:ascii="Sakkal Majalla" w:hAnsi="Sakkal Majalla" w:cs="Sakkal Majalla" w:hint="cs"/>
          <w:sz w:val="28"/>
          <w:szCs w:val="28"/>
          <w:rtl/>
        </w:rPr>
        <w:t>أوصت الدراسة بإجراء أبحاث أحرى لأنواع أخرى من الوظائف.</w:t>
      </w:r>
    </w:p>
    <w:p w14:paraId="0B1E6DCD" w14:textId="77777777" w:rsidR="004C1482" w:rsidRDefault="004C1482" w:rsidP="00076C75">
      <w:pPr>
        <w:pStyle w:val="ListParagraph"/>
        <w:jc w:val="both"/>
        <w:rPr>
          <w:rFonts w:ascii="Sakkal Majalla" w:hAnsi="Sakkal Majalla" w:cs="Sakkal Majalla"/>
          <w:sz w:val="28"/>
          <w:szCs w:val="28"/>
          <w:rtl/>
        </w:rPr>
      </w:pPr>
    </w:p>
    <w:p w14:paraId="73438CC5" w14:textId="235ED7F6" w:rsidR="004C1482" w:rsidRDefault="00317CD5" w:rsidP="004655ED">
      <w:pPr>
        <w:pStyle w:val="ListParagraph"/>
        <w:numPr>
          <w:ilvl w:val="0"/>
          <w:numId w:val="18"/>
        </w:numPr>
        <w:spacing w:line="360" w:lineRule="auto"/>
        <w:jc w:val="both"/>
        <w:rPr>
          <w:rFonts w:ascii="Sakkal Majalla" w:hAnsi="Sakkal Majalla" w:cs="Sakkal Majalla"/>
          <w:sz w:val="28"/>
          <w:szCs w:val="28"/>
        </w:rPr>
      </w:pPr>
      <w:r>
        <w:rPr>
          <w:rFonts w:ascii="Sakkal Majalla" w:hAnsi="Sakkal Majalla" w:cs="Sakkal Majalla" w:hint="cs"/>
          <w:sz w:val="28"/>
          <w:szCs w:val="28"/>
          <w:rtl/>
        </w:rPr>
        <w:t>قامت هذه الدراسة باتباع المنهج التجريبي</w:t>
      </w:r>
      <w:r w:rsidR="00ED0912">
        <w:rPr>
          <w:rFonts w:ascii="Sakkal Majalla" w:hAnsi="Sakkal Majalla" w:cs="Sakkal Majalla" w:hint="cs"/>
          <w:sz w:val="28"/>
          <w:szCs w:val="28"/>
          <w:rtl/>
        </w:rPr>
        <w:t>.</w:t>
      </w:r>
    </w:p>
    <w:p w14:paraId="0E0A8940" w14:textId="440F6592" w:rsidR="00ED0912" w:rsidRDefault="00021754" w:rsidP="004655ED">
      <w:pPr>
        <w:pStyle w:val="ListParagraph"/>
        <w:numPr>
          <w:ilvl w:val="0"/>
          <w:numId w:val="18"/>
        </w:numPr>
        <w:spacing w:line="360" w:lineRule="auto"/>
        <w:jc w:val="both"/>
        <w:rPr>
          <w:rFonts w:ascii="Sakkal Majalla" w:hAnsi="Sakkal Majalla" w:cs="Sakkal Majalla"/>
          <w:sz w:val="28"/>
          <w:szCs w:val="28"/>
        </w:rPr>
      </w:pPr>
      <w:r>
        <w:rPr>
          <w:rFonts w:ascii="Sakkal Majalla" w:hAnsi="Sakkal Majalla" w:cs="Sakkal Majalla" w:hint="cs"/>
          <w:sz w:val="28"/>
          <w:szCs w:val="28"/>
          <w:rtl/>
        </w:rPr>
        <w:t>توصلت الدرا</w:t>
      </w:r>
      <w:r w:rsidR="00EE3F12">
        <w:rPr>
          <w:rFonts w:ascii="Sakkal Majalla" w:hAnsi="Sakkal Majalla" w:cs="Sakkal Majalla" w:hint="cs"/>
          <w:sz w:val="28"/>
          <w:szCs w:val="28"/>
          <w:rtl/>
        </w:rPr>
        <w:t>س</w:t>
      </w:r>
      <w:r>
        <w:rPr>
          <w:rFonts w:ascii="Sakkal Majalla" w:hAnsi="Sakkal Majalla" w:cs="Sakkal Majalla" w:hint="cs"/>
          <w:sz w:val="28"/>
          <w:szCs w:val="28"/>
          <w:rtl/>
        </w:rPr>
        <w:t xml:space="preserve">ة إلى أن الضوضاء كان </w:t>
      </w:r>
      <w:r w:rsidR="00517A3A">
        <w:rPr>
          <w:rFonts w:ascii="Sakkal Majalla" w:hAnsi="Sakkal Majalla" w:cs="Sakkal Majalla" w:hint="cs"/>
          <w:sz w:val="28"/>
          <w:szCs w:val="28"/>
          <w:rtl/>
        </w:rPr>
        <w:t>لها أثر سلبي</w:t>
      </w:r>
      <w:r w:rsidR="00271C3F">
        <w:rPr>
          <w:rFonts w:ascii="Sakkal Majalla" w:hAnsi="Sakkal Majalla" w:cs="Sakkal Majalla" w:hint="cs"/>
          <w:sz w:val="28"/>
          <w:szCs w:val="28"/>
          <w:rtl/>
        </w:rPr>
        <w:t xml:space="preserve"> حيث ازداد مستوى التشتت.</w:t>
      </w:r>
    </w:p>
    <w:p w14:paraId="7512A94F" w14:textId="0BF84B88" w:rsidR="00271C3F" w:rsidRDefault="00651A8C" w:rsidP="004655ED">
      <w:pPr>
        <w:pStyle w:val="ListParagraph"/>
        <w:numPr>
          <w:ilvl w:val="0"/>
          <w:numId w:val="18"/>
        </w:numPr>
        <w:spacing w:line="360" w:lineRule="auto"/>
        <w:jc w:val="both"/>
        <w:rPr>
          <w:rFonts w:ascii="Sakkal Majalla" w:hAnsi="Sakkal Majalla" w:cs="Sakkal Majalla"/>
          <w:sz w:val="28"/>
          <w:szCs w:val="28"/>
        </w:rPr>
      </w:pPr>
      <w:r>
        <w:rPr>
          <w:rFonts w:ascii="Sakkal Majalla" w:hAnsi="Sakkal Majalla" w:cs="Sakkal Majalla" w:hint="cs"/>
          <w:sz w:val="28"/>
          <w:szCs w:val="28"/>
          <w:rtl/>
        </w:rPr>
        <w:lastRenderedPageBreak/>
        <w:t>كذلك ازدادت صعوبات الترك</w:t>
      </w:r>
      <w:r w:rsidR="00E65C60">
        <w:rPr>
          <w:rFonts w:ascii="Sakkal Majalla" w:hAnsi="Sakkal Majalla" w:cs="Sakkal Majalla" w:hint="cs"/>
          <w:sz w:val="28"/>
          <w:szCs w:val="28"/>
          <w:rtl/>
        </w:rPr>
        <w:t>يز وانخفض مستوى الخصوصية.</w:t>
      </w:r>
    </w:p>
    <w:p w14:paraId="0B1AC427" w14:textId="01DD0979" w:rsidR="00E65C60" w:rsidRDefault="00B74283" w:rsidP="004655ED">
      <w:pPr>
        <w:pStyle w:val="ListParagraph"/>
        <w:numPr>
          <w:ilvl w:val="0"/>
          <w:numId w:val="18"/>
        </w:numPr>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الدراسة ذكرت أن سلوك الموظفين </w:t>
      </w:r>
      <w:r w:rsidR="000A5478">
        <w:rPr>
          <w:rFonts w:ascii="Sakkal Majalla" w:hAnsi="Sakkal Majalla" w:cs="Sakkal Majalla" w:hint="cs"/>
          <w:sz w:val="28"/>
          <w:szCs w:val="28"/>
          <w:rtl/>
        </w:rPr>
        <w:t>تغير عن طريق زيادة استخدام استراتيجيات التكيف</w:t>
      </w:r>
      <w:r w:rsidR="008A5571">
        <w:rPr>
          <w:rFonts w:ascii="Sakkal Majalla" w:hAnsi="Sakkal Majalla" w:cs="Sakkal Majalla" w:hint="cs"/>
          <w:sz w:val="28"/>
          <w:szCs w:val="28"/>
          <w:rtl/>
        </w:rPr>
        <w:t xml:space="preserve"> ولم تذكر نوع هذه الاستراتيجيات وهل هي الميل إلى العزلة على سبيل المثال أو استخدام </w:t>
      </w:r>
      <w:r w:rsidR="006F11B6">
        <w:rPr>
          <w:rFonts w:ascii="Sakkal Majalla" w:hAnsi="Sakkal Majalla" w:cs="Sakkal Majalla" w:hint="cs"/>
          <w:sz w:val="28"/>
          <w:szCs w:val="28"/>
          <w:rtl/>
        </w:rPr>
        <w:t xml:space="preserve">السماعات لعزل الصوت أو </w:t>
      </w:r>
      <w:r w:rsidR="00687E1A">
        <w:rPr>
          <w:rFonts w:ascii="Sakkal Majalla" w:hAnsi="Sakkal Majalla" w:cs="Sakkal Majalla" w:hint="cs"/>
          <w:sz w:val="28"/>
          <w:szCs w:val="28"/>
          <w:rtl/>
        </w:rPr>
        <w:t>أي طرق أخرى.</w:t>
      </w:r>
    </w:p>
    <w:p w14:paraId="66E63D13" w14:textId="6ACBE70D" w:rsidR="00687E1A" w:rsidRDefault="005601A8" w:rsidP="004655ED">
      <w:pPr>
        <w:pStyle w:val="ListParagraph"/>
        <w:numPr>
          <w:ilvl w:val="0"/>
          <w:numId w:val="18"/>
        </w:numPr>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أوضحت الدراسة بأن </w:t>
      </w:r>
      <w:r w:rsidR="00155A2A">
        <w:rPr>
          <w:rFonts w:ascii="Sakkal Majalla" w:hAnsi="Sakkal Majalla" w:cs="Sakkal Majalla" w:hint="cs"/>
          <w:sz w:val="28"/>
          <w:szCs w:val="28"/>
          <w:rtl/>
        </w:rPr>
        <w:t xml:space="preserve">أثر الضوضاء كان بشكل أكبر على الأعمال ذات التركيز الذهني العالي </w:t>
      </w:r>
      <w:r w:rsidR="00B47D39">
        <w:rPr>
          <w:rFonts w:ascii="Sakkal Majalla" w:hAnsi="Sakkal Majalla" w:cs="Sakkal Majalla" w:hint="cs"/>
          <w:sz w:val="28"/>
          <w:szCs w:val="28"/>
          <w:rtl/>
        </w:rPr>
        <w:t>وكذلك على المكالمات الهاتفية.</w:t>
      </w:r>
    </w:p>
    <w:p w14:paraId="62B50FB6" w14:textId="4BABBA00" w:rsidR="00B47D39" w:rsidRDefault="002A016B" w:rsidP="004655ED">
      <w:pPr>
        <w:pStyle w:val="ListParagraph"/>
        <w:numPr>
          <w:ilvl w:val="0"/>
          <w:numId w:val="18"/>
        </w:numPr>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أوضحت الدراسة كذلك أن </w:t>
      </w:r>
      <w:r w:rsidR="0039383F">
        <w:rPr>
          <w:rFonts w:ascii="Sakkal Majalla" w:hAnsi="Sakkal Majalla" w:cs="Sakkal Majalla" w:hint="cs"/>
          <w:sz w:val="28"/>
          <w:szCs w:val="28"/>
          <w:rtl/>
        </w:rPr>
        <w:t xml:space="preserve">مستوى التعاون أصبح أقل متعه وأنه أصبح غير مباشر بكل أكبر (لم يتم التوضيح أذا </w:t>
      </w:r>
      <w:r w:rsidR="00E47FDF">
        <w:rPr>
          <w:rFonts w:ascii="Sakkal Majalla" w:hAnsi="Sakkal Majalla" w:cs="Sakkal Majalla" w:hint="cs"/>
          <w:sz w:val="28"/>
          <w:szCs w:val="28"/>
          <w:rtl/>
        </w:rPr>
        <w:t xml:space="preserve">ما كان المقصود تجنب التواصل وجها لوجه أو زيادة في استخدام </w:t>
      </w:r>
      <w:r w:rsidR="005F6686">
        <w:rPr>
          <w:rFonts w:ascii="Sakkal Majalla" w:hAnsi="Sakkal Majalla" w:cs="Sakkal Majalla" w:hint="cs"/>
          <w:sz w:val="28"/>
          <w:szCs w:val="28"/>
          <w:rtl/>
        </w:rPr>
        <w:t>التواصل الالكتروني أو غير ذلك).</w:t>
      </w:r>
    </w:p>
    <w:p w14:paraId="4D8B7BEB" w14:textId="2B303029" w:rsidR="005F6686" w:rsidRDefault="006324DC" w:rsidP="004655ED">
      <w:pPr>
        <w:pStyle w:val="ListParagraph"/>
        <w:numPr>
          <w:ilvl w:val="0"/>
          <w:numId w:val="18"/>
        </w:numPr>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ذكرت الدراسة بأن المكاتب المفتوحة هي أقل مراعاة </w:t>
      </w:r>
      <w:r w:rsidR="00AE3838">
        <w:rPr>
          <w:rFonts w:ascii="Sakkal Majalla" w:hAnsi="Sakkal Majalla" w:cs="Sakkal Majalla" w:hint="cs"/>
          <w:sz w:val="28"/>
          <w:szCs w:val="28"/>
          <w:rtl/>
        </w:rPr>
        <w:t>للاحتياجا</w:t>
      </w:r>
      <w:r w:rsidR="00AE3838">
        <w:rPr>
          <w:rFonts w:ascii="Sakkal Majalla" w:hAnsi="Sakkal Majalla" w:cs="Sakkal Majalla" w:hint="eastAsia"/>
          <w:sz w:val="28"/>
          <w:szCs w:val="28"/>
          <w:rtl/>
        </w:rPr>
        <w:t>ت</w:t>
      </w:r>
      <w:r w:rsidR="00AE3838">
        <w:rPr>
          <w:rFonts w:ascii="Sakkal Majalla" w:hAnsi="Sakkal Majalla" w:cs="Sakkal Majalla" w:hint="cs"/>
          <w:sz w:val="28"/>
          <w:szCs w:val="28"/>
          <w:rtl/>
        </w:rPr>
        <w:t xml:space="preserve"> الفردية من </w:t>
      </w:r>
      <w:r w:rsidR="00AE3838" w:rsidRPr="00532554">
        <w:rPr>
          <w:rFonts w:ascii="Sakkal Majalla" w:hAnsi="Sakkal Majalla" w:cs="Sakkal Majalla"/>
          <w:sz w:val="28"/>
          <w:szCs w:val="28"/>
          <w:rtl/>
        </w:rPr>
        <w:t>حيث الخصوصية والتركيز والتفاعل</w:t>
      </w:r>
      <w:r w:rsidR="00AE3838">
        <w:rPr>
          <w:rFonts w:ascii="Sakkal Majalla" w:hAnsi="Sakkal Majalla" w:cs="Sakkal Majalla" w:hint="cs"/>
          <w:sz w:val="28"/>
          <w:szCs w:val="28"/>
          <w:rtl/>
        </w:rPr>
        <w:t>.</w:t>
      </w:r>
    </w:p>
    <w:p w14:paraId="0F427163" w14:textId="2BDFBF8A" w:rsidR="00AE3838" w:rsidRDefault="000E253F" w:rsidP="004655ED">
      <w:pPr>
        <w:pStyle w:val="ListParagraph"/>
        <w:numPr>
          <w:ilvl w:val="0"/>
          <w:numId w:val="18"/>
        </w:numPr>
        <w:spacing w:line="360" w:lineRule="auto"/>
        <w:jc w:val="both"/>
        <w:rPr>
          <w:rFonts w:ascii="Sakkal Majalla" w:hAnsi="Sakkal Majalla" w:cs="Sakkal Majalla"/>
          <w:sz w:val="28"/>
          <w:szCs w:val="28"/>
        </w:rPr>
      </w:pPr>
      <w:r>
        <w:rPr>
          <w:rFonts w:ascii="Sakkal Majalla" w:hAnsi="Sakkal Majalla" w:cs="Sakkal Majalla" w:hint="cs"/>
          <w:sz w:val="28"/>
          <w:szCs w:val="28"/>
          <w:rtl/>
        </w:rPr>
        <w:t>خلصت الدراسة إلى أن المكاتب المفتوحة لا تتناسب مع أصحاب المهن الحرة التي ت</w:t>
      </w:r>
      <w:r w:rsidR="00C675D6">
        <w:rPr>
          <w:rFonts w:ascii="Sakkal Majalla" w:hAnsi="Sakkal Majalla" w:cs="Sakkal Majalla" w:hint="cs"/>
          <w:sz w:val="28"/>
          <w:szCs w:val="28"/>
          <w:rtl/>
        </w:rPr>
        <w:t>حتاج في الغالب مجهودا فرديا.</w:t>
      </w:r>
    </w:p>
    <w:p w14:paraId="0B41F092" w14:textId="0E93D4A9" w:rsidR="00D8735C" w:rsidRDefault="00D8735C" w:rsidP="004655ED">
      <w:pPr>
        <w:pStyle w:val="ListParagraph"/>
        <w:numPr>
          <w:ilvl w:val="0"/>
          <w:numId w:val="18"/>
        </w:numPr>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ركزت الدراسة على أثر الضوضاء </w:t>
      </w:r>
      <w:r w:rsidR="00767354">
        <w:rPr>
          <w:rFonts w:ascii="Sakkal Majalla" w:hAnsi="Sakkal Majalla" w:cs="Sakkal Majalla" w:hint="cs"/>
          <w:sz w:val="28"/>
          <w:szCs w:val="28"/>
          <w:rtl/>
        </w:rPr>
        <w:t xml:space="preserve">على الموظفين من حيث مستوى التركيز </w:t>
      </w:r>
      <w:r w:rsidR="006E2B29">
        <w:rPr>
          <w:rFonts w:ascii="Sakkal Majalla" w:hAnsi="Sakkal Majalla" w:cs="Sakkal Majalla" w:hint="cs"/>
          <w:sz w:val="28"/>
          <w:szCs w:val="28"/>
          <w:rtl/>
        </w:rPr>
        <w:t>وكذلك تأثر سلوك الموظفين بمستوى الضوضاء وأثرها على الصحة النفسية.</w:t>
      </w:r>
    </w:p>
    <w:p w14:paraId="0213B686" w14:textId="326F8C7A" w:rsidR="00C03DDD" w:rsidRPr="00FD112E" w:rsidRDefault="006E2B29" w:rsidP="00FD112E">
      <w:pPr>
        <w:pStyle w:val="ListParagraph"/>
        <w:numPr>
          <w:ilvl w:val="0"/>
          <w:numId w:val="18"/>
        </w:num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لم </w:t>
      </w:r>
      <w:r w:rsidR="00C03DDD">
        <w:rPr>
          <w:rFonts w:ascii="Sakkal Majalla" w:hAnsi="Sakkal Majalla" w:cs="Sakkal Majalla" w:hint="cs"/>
          <w:sz w:val="28"/>
          <w:szCs w:val="28"/>
          <w:rtl/>
        </w:rPr>
        <w:t>تذكر الدراسة بوضوح أثر تغير تصميم المكاتب على الأداء.</w:t>
      </w:r>
    </w:p>
    <w:p w14:paraId="2B2DE515" w14:textId="77777777" w:rsidR="00076C75" w:rsidRDefault="00076C75" w:rsidP="00076C75">
      <w:pPr>
        <w:pStyle w:val="ListParagraph"/>
        <w:jc w:val="both"/>
        <w:rPr>
          <w:rFonts w:ascii="Sakkal Majalla" w:hAnsi="Sakkal Majalla" w:cs="Sakkal Majalla"/>
          <w:sz w:val="28"/>
          <w:szCs w:val="28"/>
          <w:rtl/>
        </w:rPr>
      </w:pPr>
    </w:p>
    <w:p w14:paraId="1ABA1546" w14:textId="77777777" w:rsidR="00076C75" w:rsidRDefault="00076C75" w:rsidP="00076C75">
      <w:pPr>
        <w:pStyle w:val="ListParagraph"/>
        <w:numPr>
          <w:ilvl w:val="0"/>
          <w:numId w:val="6"/>
        </w:numPr>
        <w:jc w:val="both"/>
        <w:rPr>
          <w:rFonts w:ascii="Sakkal Majalla" w:hAnsi="Sakkal Majalla" w:cs="Sakkal Majalla"/>
          <w:sz w:val="28"/>
          <w:szCs w:val="28"/>
        </w:rPr>
      </w:pPr>
      <w:r>
        <w:rPr>
          <w:rFonts w:ascii="Sakkal Majalla" w:hAnsi="Sakkal Majalla" w:cs="Sakkal Majalla" w:hint="cs"/>
          <w:sz w:val="28"/>
          <w:szCs w:val="28"/>
          <w:rtl/>
        </w:rPr>
        <w:t>(</w:t>
      </w:r>
      <w:proofErr w:type="spellStart"/>
      <w:r>
        <w:rPr>
          <w:rFonts w:ascii="Sakkal Majalla" w:hAnsi="Sakkal Majalla" w:cs="Sakkal Majalla" w:hint="cs"/>
          <w:sz w:val="28"/>
          <w:szCs w:val="28"/>
          <w:rtl/>
        </w:rPr>
        <w:t>يانك</w:t>
      </w:r>
      <w:proofErr w:type="spellEnd"/>
      <w:r>
        <w:rPr>
          <w:rFonts w:ascii="Sakkal Majalla" w:hAnsi="Sakkal Majalla" w:cs="Sakkal Majalla" w:hint="cs"/>
          <w:sz w:val="28"/>
          <w:szCs w:val="28"/>
          <w:rtl/>
        </w:rPr>
        <w:t xml:space="preserve">، 2012) </w:t>
      </w:r>
      <w:r w:rsidRPr="0028185C">
        <w:rPr>
          <w:rFonts w:ascii="Sakkal Majalla" w:hAnsi="Sakkal Majalla" w:cs="Sakkal Majalla"/>
          <w:sz w:val="28"/>
          <w:szCs w:val="28"/>
          <w:rtl/>
        </w:rPr>
        <w:t xml:space="preserve">هدفت هذه الدراسة إلى اختبار مدى ملاءمة المهام للعمل في المكاتب ذات المساحات المفتوحة، وذلك بناءً على مدى تأثرها بالتشويش الناتج عن مجرد وجود كلام غير ذي صلة. </w:t>
      </w:r>
    </w:p>
    <w:p w14:paraId="6FCECC35" w14:textId="77777777" w:rsidR="00076C75" w:rsidRDefault="00076C75" w:rsidP="00076C75">
      <w:pPr>
        <w:pStyle w:val="ListParagraph"/>
        <w:jc w:val="both"/>
        <w:rPr>
          <w:rFonts w:ascii="Sakkal Majalla" w:hAnsi="Sakkal Majalla" w:cs="Sakkal Majalla"/>
          <w:sz w:val="28"/>
          <w:szCs w:val="28"/>
          <w:rtl/>
        </w:rPr>
      </w:pPr>
    </w:p>
    <w:p w14:paraId="6B7D0CC8" w14:textId="77777777" w:rsidR="00076C75" w:rsidRDefault="00076C75" w:rsidP="00076C75">
      <w:pPr>
        <w:pStyle w:val="ListParagraph"/>
        <w:jc w:val="both"/>
        <w:rPr>
          <w:rFonts w:ascii="Sakkal Majalla" w:hAnsi="Sakkal Majalla" w:cs="Sakkal Majalla"/>
          <w:sz w:val="28"/>
          <w:szCs w:val="28"/>
          <w:rtl/>
        </w:rPr>
      </w:pPr>
      <w:r>
        <w:rPr>
          <w:rFonts w:ascii="Sakkal Majalla" w:hAnsi="Sakkal Majalla" w:cs="Sakkal Majalla" w:hint="cs"/>
          <w:sz w:val="28"/>
          <w:szCs w:val="28"/>
          <w:rtl/>
        </w:rPr>
        <w:t>تم استخدام المنهج التجريبي لإعداد هذه الدراسة.</w:t>
      </w:r>
    </w:p>
    <w:p w14:paraId="3760347E" w14:textId="77777777" w:rsidR="00076C75" w:rsidRDefault="00076C75" w:rsidP="00076C75">
      <w:pPr>
        <w:pStyle w:val="ListParagraph"/>
        <w:jc w:val="both"/>
        <w:rPr>
          <w:rFonts w:ascii="Sakkal Majalla" w:hAnsi="Sakkal Majalla" w:cs="Sakkal Majalla"/>
          <w:sz w:val="28"/>
          <w:szCs w:val="28"/>
          <w:rtl/>
        </w:rPr>
      </w:pPr>
      <w:r>
        <w:rPr>
          <w:rFonts w:ascii="Sakkal Majalla" w:hAnsi="Sakkal Majalla" w:cs="Sakkal Majalla" w:hint="cs"/>
          <w:sz w:val="28"/>
          <w:szCs w:val="28"/>
          <w:rtl/>
        </w:rPr>
        <w:t>"</w:t>
      </w:r>
      <w:r w:rsidRPr="00D6201F">
        <w:rPr>
          <w:rFonts w:ascii="Sakkal Majalla" w:hAnsi="Sakkal Majalla" w:cs="Sakkal Majalla"/>
          <w:sz w:val="28"/>
          <w:szCs w:val="28"/>
          <w:rtl/>
        </w:rPr>
        <w:t xml:space="preserve">تم اختيار هذه المهام لقياس القدرات الأساسية للعمل المكتبي، والتي تشمل: البحث عن المعلومات ذات الصلة، وتذكر المواد، والعد، وتوليد الكلمات. وافترضت الدراسة أن المهام التي تتطلب معالجة دلالية ستتأثر سلبًا بالكلام غير ذي الصلة. ولتحديد مدى انخفاض الأداء، تمت مقارنة حالتين صوتيتين (هدوء تام، كلام غير ذي صلة). وأظهرت </w:t>
      </w:r>
      <w:r w:rsidRPr="00D6201F">
        <w:rPr>
          <w:rFonts w:ascii="Sakkal Majalla" w:hAnsi="Sakkal Majalla" w:cs="Sakkal Majalla"/>
          <w:sz w:val="28"/>
          <w:szCs w:val="28"/>
          <w:rtl/>
        </w:rPr>
        <w:lastRenderedPageBreak/>
        <w:t>النتائج أن المهام القائمة على الذاكرة قصيرة المدى العرضية وتكرار المادة المعروضة كانت أكثر حساسية للتشويش الناتج عن الكلام غير ذي الصلة من المهام التي لا تتطلب تكرارًا أو التي تعتمد على استرجاع الذاكرة طويلة المدى</w:t>
      </w:r>
      <w:r>
        <w:rPr>
          <w:rFonts w:ascii="Sakkal Majalla" w:hAnsi="Sakkal Majalla" w:cs="Sakkal Majalla" w:hint="cs"/>
          <w:sz w:val="28"/>
          <w:szCs w:val="28"/>
          <w:rtl/>
        </w:rPr>
        <w:t>".</w:t>
      </w:r>
    </w:p>
    <w:p w14:paraId="00CA858B" w14:textId="77777777" w:rsidR="00076C75" w:rsidRDefault="00076C75" w:rsidP="00076C75">
      <w:pPr>
        <w:pStyle w:val="ListParagraph"/>
        <w:jc w:val="both"/>
        <w:rPr>
          <w:rFonts w:ascii="Sakkal Majalla" w:hAnsi="Sakkal Majalla" w:cs="Sakkal Majalla"/>
          <w:sz w:val="28"/>
          <w:szCs w:val="28"/>
        </w:rPr>
      </w:pPr>
      <w:r>
        <w:rPr>
          <w:rFonts w:ascii="Sakkal Majalla" w:hAnsi="Sakkal Majalla" w:cs="Sakkal Majalla" w:hint="cs"/>
          <w:sz w:val="28"/>
          <w:szCs w:val="28"/>
          <w:rtl/>
        </w:rPr>
        <w:t xml:space="preserve">أشارت </w:t>
      </w:r>
      <w:r w:rsidRPr="000402B3">
        <w:rPr>
          <w:rFonts w:ascii="Sakkal Majalla" w:hAnsi="Sakkal Majalla" w:cs="Sakkal Majalla"/>
          <w:sz w:val="28"/>
          <w:szCs w:val="28"/>
          <w:rtl/>
        </w:rPr>
        <w:t>الدراسة إلى عدم ملاءمة مهام مثل البحث عن المعلومات وتذكر المواد لبيئات العمل التي ينتشر فيها الكلام غير ذي الصلة.</w:t>
      </w:r>
    </w:p>
    <w:p w14:paraId="06B95FF4" w14:textId="77777777" w:rsidR="00AA25B9" w:rsidRDefault="00AA25B9" w:rsidP="00076C75">
      <w:pPr>
        <w:pStyle w:val="ListParagraph"/>
        <w:jc w:val="both"/>
        <w:rPr>
          <w:rFonts w:ascii="Sakkal Majalla" w:hAnsi="Sakkal Majalla" w:cs="Sakkal Majalla"/>
          <w:sz w:val="28"/>
          <w:szCs w:val="28"/>
        </w:rPr>
      </w:pPr>
    </w:p>
    <w:p w14:paraId="4EC0A6F3" w14:textId="1AB29661" w:rsidR="00AA25B9" w:rsidRDefault="00542FF7" w:rsidP="00865277">
      <w:pPr>
        <w:pStyle w:val="ListParagraph"/>
        <w:numPr>
          <w:ilvl w:val="0"/>
          <w:numId w:val="19"/>
        </w:numPr>
        <w:spacing w:line="360" w:lineRule="auto"/>
        <w:jc w:val="both"/>
        <w:rPr>
          <w:rFonts w:ascii="Sakkal Majalla" w:hAnsi="Sakkal Majalla" w:cs="Sakkal Majalla"/>
          <w:sz w:val="28"/>
          <w:szCs w:val="28"/>
        </w:rPr>
      </w:pPr>
      <w:r>
        <w:rPr>
          <w:rFonts w:ascii="Sakkal Majalla" w:hAnsi="Sakkal Majalla" w:cs="Sakkal Majalla" w:hint="cs"/>
          <w:sz w:val="28"/>
          <w:szCs w:val="28"/>
          <w:rtl/>
        </w:rPr>
        <w:t>انتهجت الدراسة المنهج التجريبي</w:t>
      </w:r>
      <w:r w:rsidR="001568FA">
        <w:rPr>
          <w:rFonts w:ascii="Sakkal Majalla" w:hAnsi="Sakkal Majalla" w:cs="Sakkal Majalla" w:hint="cs"/>
          <w:sz w:val="28"/>
          <w:szCs w:val="28"/>
          <w:rtl/>
        </w:rPr>
        <w:t>.</w:t>
      </w:r>
    </w:p>
    <w:p w14:paraId="29EC4FC1" w14:textId="0C691EF7" w:rsidR="00156D9E" w:rsidRPr="00156D9E" w:rsidRDefault="001568FA" w:rsidP="00156D9E">
      <w:pPr>
        <w:pStyle w:val="ListParagraph"/>
        <w:numPr>
          <w:ilvl w:val="0"/>
          <w:numId w:val="19"/>
        </w:num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 xml:space="preserve">اهتمت الدراسة بقياس ملائمة المهام </w:t>
      </w:r>
      <w:r w:rsidR="00B23596">
        <w:rPr>
          <w:rFonts w:ascii="Sakkal Majalla" w:hAnsi="Sakkal Majalla" w:cs="Sakkal Majalla" w:hint="cs"/>
          <w:sz w:val="28"/>
          <w:szCs w:val="28"/>
          <w:rtl/>
        </w:rPr>
        <w:t>للمكاتب المفتوحة وحددت معيار المهام عن طريق مت</w:t>
      </w:r>
      <w:r w:rsidR="00156D9E">
        <w:rPr>
          <w:rFonts w:ascii="Sakkal Majalla" w:hAnsi="Sakkal Majalla" w:cs="Sakkal Majalla" w:hint="cs"/>
          <w:sz w:val="28"/>
          <w:szCs w:val="28"/>
          <w:rtl/>
        </w:rPr>
        <w:t xml:space="preserve">غيرين </w:t>
      </w:r>
      <w:r w:rsidR="00314988">
        <w:rPr>
          <w:rFonts w:ascii="Sakkal Majalla" w:hAnsi="Sakkal Majalla" w:cs="Sakkal Majalla" w:hint="cs"/>
          <w:sz w:val="28"/>
          <w:szCs w:val="28"/>
          <w:rtl/>
        </w:rPr>
        <w:t xml:space="preserve">تابعين </w:t>
      </w:r>
      <w:r w:rsidR="00156D9E">
        <w:rPr>
          <w:rFonts w:ascii="Sakkal Majalla" w:hAnsi="Sakkal Majalla" w:cs="Sakkal Majalla" w:hint="cs"/>
          <w:sz w:val="28"/>
          <w:szCs w:val="28"/>
          <w:rtl/>
        </w:rPr>
        <w:t xml:space="preserve">وهما </w:t>
      </w:r>
    </w:p>
    <w:p w14:paraId="7471C8B6" w14:textId="4F7FAAB4" w:rsidR="00076C75" w:rsidRDefault="00B15B13" w:rsidP="00156D9E">
      <w:pPr>
        <w:pStyle w:val="ListParagraph"/>
        <w:numPr>
          <w:ilvl w:val="0"/>
          <w:numId w:val="20"/>
        </w:numPr>
        <w:jc w:val="both"/>
        <w:rPr>
          <w:rFonts w:ascii="Sakkal Majalla" w:hAnsi="Sakkal Majalla" w:cs="Sakkal Majalla"/>
          <w:sz w:val="28"/>
          <w:szCs w:val="28"/>
        </w:rPr>
      </w:pPr>
      <w:r>
        <w:rPr>
          <w:rFonts w:ascii="Sakkal Majalla" w:hAnsi="Sakkal Majalla" w:cs="Sakkal Majalla" w:hint="cs"/>
          <w:sz w:val="28"/>
          <w:szCs w:val="28"/>
          <w:rtl/>
        </w:rPr>
        <w:t>المهام التي تع</w:t>
      </w:r>
      <w:r w:rsidR="00027CA6">
        <w:rPr>
          <w:rFonts w:ascii="Sakkal Majalla" w:hAnsi="Sakkal Majalla" w:cs="Sakkal Majalla" w:hint="cs"/>
          <w:sz w:val="28"/>
          <w:szCs w:val="28"/>
          <w:rtl/>
        </w:rPr>
        <w:t>تمد على ذاكرة قصيرة المدى.</w:t>
      </w:r>
    </w:p>
    <w:p w14:paraId="639DE11B" w14:textId="452536B8" w:rsidR="00027CA6" w:rsidRDefault="00027CA6" w:rsidP="00156D9E">
      <w:pPr>
        <w:pStyle w:val="ListParagraph"/>
        <w:numPr>
          <w:ilvl w:val="0"/>
          <w:numId w:val="20"/>
        </w:numPr>
        <w:jc w:val="both"/>
        <w:rPr>
          <w:rFonts w:ascii="Sakkal Majalla" w:hAnsi="Sakkal Majalla" w:cs="Sakkal Majalla"/>
          <w:sz w:val="28"/>
          <w:szCs w:val="28"/>
        </w:rPr>
      </w:pPr>
      <w:r>
        <w:rPr>
          <w:rFonts w:ascii="Sakkal Majalla" w:hAnsi="Sakkal Majalla" w:cs="Sakkal Majalla" w:hint="cs"/>
          <w:sz w:val="28"/>
          <w:szCs w:val="28"/>
          <w:rtl/>
        </w:rPr>
        <w:t>المهام التي تعتمد على ذاكرة طويلة الم</w:t>
      </w:r>
      <w:r w:rsidR="00AB5DB4">
        <w:rPr>
          <w:rFonts w:ascii="Sakkal Majalla" w:hAnsi="Sakkal Majalla" w:cs="Sakkal Majalla" w:hint="cs"/>
          <w:sz w:val="28"/>
          <w:szCs w:val="28"/>
          <w:rtl/>
        </w:rPr>
        <w:t>دى.</w:t>
      </w:r>
    </w:p>
    <w:p w14:paraId="5858E602" w14:textId="2B2F9111" w:rsidR="00BF4A64" w:rsidRDefault="00BF4A64" w:rsidP="00BF4A64">
      <w:pPr>
        <w:jc w:val="both"/>
        <w:rPr>
          <w:rFonts w:ascii="Sakkal Majalla" w:hAnsi="Sakkal Majalla" w:cs="Sakkal Majalla"/>
          <w:sz w:val="28"/>
          <w:szCs w:val="28"/>
          <w:rtl/>
        </w:rPr>
      </w:pPr>
      <w:r>
        <w:rPr>
          <w:rFonts w:ascii="Sakkal Majalla" w:hAnsi="Sakkal Majalla" w:cs="Sakkal Majalla" w:hint="cs"/>
          <w:sz w:val="28"/>
          <w:szCs w:val="28"/>
          <w:rtl/>
        </w:rPr>
        <w:t>وقد حددت المتغيرين الر</w:t>
      </w:r>
      <w:r w:rsidR="00314988">
        <w:rPr>
          <w:rFonts w:ascii="Sakkal Majalla" w:hAnsi="Sakkal Majalla" w:cs="Sakkal Majalla" w:hint="cs"/>
          <w:sz w:val="28"/>
          <w:szCs w:val="28"/>
          <w:rtl/>
        </w:rPr>
        <w:t xml:space="preserve">ئيسيين </w:t>
      </w:r>
      <w:r w:rsidR="0000480A">
        <w:rPr>
          <w:rFonts w:ascii="Sakkal Majalla" w:hAnsi="Sakkal Majalla" w:cs="Sakkal Majalla" w:hint="cs"/>
          <w:sz w:val="28"/>
          <w:szCs w:val="28"/>
          <w:rtl/>
        </w:rPr>
        <w:t>هما</w:t>
      </w:r>
    </w:p>
    <w:p w14:paraId="6921CC52" w14:textId="3801ECE6" w:rsidR="0000480A" w:rsidRDefault="0000480A" w:rsidP="0000480A">
      <w:pPr>
        <w:pStyle w:val="ListParagraph"/>
        <w:numPr>
          <w:ilvl w:val="0"/>
          <w:numId w:val="21"/>
        </w:numPr>
        <w:jc w:val="both"/>
        <w:rPr>
          <w:rFonts w:ascii="Sakkal Majalla" w:hAnsi="Sakkal Majalla" w:cs="Sakkal Majalla"/>
          <w:sz w:val="28"/>
          <w:szCs w:val="28"/>
        </w:rPr>
      </w:pPr>
      <w:r>
        <w:rPr>
          <w:rFonts w:ascii="Sakkal Majalla" w:hAnsi="Sakkal Majalla" w:cs="Sakkal Majalla" w:hint="cs"/>
          <w:sz w:val="28"/>
          <w:szCs w:val="28"/>
          <w:rtl/>
        </w:rPr>
        <w:t>الهدوء التام.</w:t>
      </w:r>
    </w:p>
    <w:p w14:paraId="7B91DC08" w14:textId="31A729EA" w:rsidR="0000480A" w:rsidRDefault="00AF4D9F" w:rsidP="0000480A">
      <w:pPr>
        <w:pStyle w:val="ListParagraph"/>
        <w:numPr>
          <w:ilvl w:val="0"/>
          <w:numId w:val="21"/>
        </w:numPr>
        <w:jc w:val="both"/>
        <w:rPr>
          <w:rFonts w:ascii="Sakkal Majalla" w:hAnsi="Sakkal Majalla" w:cs="Sakkal Majalla"/>
          <w:sz w:val="28"/>
          <w:szCs w:val="28"/>
        </w:rPr>
      </w:pPr>
      <w:r>
        <w:rPr>
          <w:rFonts w:ascii="Sakkal Majalla" w:hAnsi="Sakkal Majalla" w:cs="Sakkal Majalla" w:hint="cs"/>
          <w:sz w:val="28"/>
          <w:szCs w:val="28"/>
          <w:rtl/>
        </w:rPr>
        <w:t>كلام غير ذي صلة.</w:t>
      </w:r>
    </w:p>
    <w:p w14:paraId="105A9D1C" w14:textId="1558E587" w:rsidR="00AF4D9F" w:rsidRDefault="008547E9" w:rsidP="00AF4D9F">
      <w:pPr>
        <w:pStyle w:val="ListParagraph"/>
        <w:numPr>
          <w:ilvl w:val="0"/>
          <w:numId w:val="22"/>
        </w:numPr>
        <w:jc w:val="both"/>
        <w:rPr>
          <w:rFonts w:ascii="Sakkal Majalla" w:hAnsi="Sakkal Majalla" w:cs="Sakkal Majalla"/>
          <w:sz w:val="28"/>
          <w:szCs w:val="28"/>
        </w:rPr>
      </w:pPr>
      <w:r>
        <w:rPr>
          <w:rFonts w:ascii="Sakkal Majalla" w:hAnsi="Sakkal Majalla" w:cs="Sakkal Majalla" w:hint="cs"/>
          <w:sz w:val="28"/>
          <w:szCs w:val="28"/>
          <w:rtl/>
        </w:rPr>
        <w:t xml:space="preserve">خلصت الدراسة إلى أن المهام التي تعتمد على ذاكرة قصيرة المدى لا تتلائم مع </w:t>
      </w:r>
      <w:r w:rsidR="00E03BEB">
        <w:rPr>
          <w:rFonts w:ascii="Sakkal Majalla" w:hAnsi="Sakkal Majalla" w:cs="Sakkal Majalla" w:hint="cs"/>
          <w:sz w:val="28"/>
          <w:szCs w:val="28"/>
          <w:rtl/>
        </w:rPr>
        <w:t xml:space="preserve">المكاتب المفتوحة التي ينتشر بها </w:t>
      </w:r>
      <w:r w:rsidR="00CA172B">
        <w:rPr>
          <w:rFonts w:ascii="Sakkal Majalla" w:hAnsi="Sakkal Majalla" w:cs="Sakkal Majalla" w:hint="cs"/>
          <w:sz w:val="28"/>
          <w:szCs w:val="28"/>
          <w:rtl/>
        </w:rPr>
        <w:t>الكلام غير ذي الصلة.</w:t>
      </w:r>
    </w:p>
    <w:p w14:paraId="1828646A" w14:textId="6825EE45" w:rsidR="00CA172B" w:rsidRDefault="00CA172B" w:rsidP="00AF4D9F">
      <w:pPr>
        <w:pStyle w:val="ListParagraph"/>
        <w:numPr>
          <w:ilvl w:val="0"/>
          <w:numId w:val="22"/>
        </w:numPr>
        <w:jc w:val="both"/>
        <w:rPr>
          <w:rFonts w:ascii="Sakkal Majalla" w:hAnsi="Sakkal Majalla" w:cs="Sakkal Majalla"/>
          <w:sz w:val="28"/>
          <w:szCs w:val="28"/>
        </w:rPr>
      </w:pPr>
      <w:r>
        <w:rPr>
          <w:rFonts w:ascii="Sakkal Majalla" w:hAnsi="Sakkal Majalla" w:cs="Sakkal Majalla" w:hint="cs"/>
          <w:sz w:val="28"/>
          <w:szCs w:val="28"/>
          <w:rtl/>
        </w:rPr>
        <w:t xml:space="preserve">الدراسة لم تتطرق </w:t>
      </w:r>
      <w:r w:rsidR="008952AD">
        <w:rPr>
          <w:rFonts w:ascii="Sakkal Majalla" w:hAnsi="Sakkal Majalla" w:cs="Sakkal Majalla" w:hint="cs"/>
          <w:sz w:val="28"/>
          <w:szCs w:val="28"/>
          <w:rtl/>
        </w:rPr>
        <w:t>لمستوى الأداء أو الصحة النفسية.</w:t>
      </w:r>
    </w:p>
    <w:p w14:paraId="3FDA5A2E" w14:textId="7390266E" w:rsidR="008952AD" w:rsidRDefault="008952AD" w:rsidP="00AF4D9F">
      <w:pPr>
        <w:pStyle w:val="ListParagraph"/>
        <w:numPr>
          <w:ilvl w:val="0"/>
          <w:numId w:val="22"/>
        </w:numPr>
        <w:jc w:val="both"/>
        <w:rPr>
          <w:rFonts w:ascii="Sakkal Majalla" w:hAnsi="Sakkal Majalla" w:cs="Sakkal Majalla"/>
          <w:sz w:val="28"/>
          <w:szCs w:val="28"/>
        </w:rPr>
      </w:pPr>
      <w:r>
        <w:rPr>
          <w:rFonts w:ascii="Sakkal Majalla" w:hAnsi="Sakkal Majalla" w:cs="Sakkal Majalla" w:hint="cs"/>
          <w:sz w:val="28"/>
          <w:szCs w:val="28"/>
          <w:rtl/>
        </w:rPr>
        <w:t xml:space="preserve">تكمن أهمية الدراسة بإشارتها إلى ضرورة دراسة </w:t>
      </w:r>
      <w:r w:rsidR="00D55A98">
        <w:rPr>
          <w:rFonts w:ascii="Sakkal Majalla" w:hAnsi="Sakkal Majalla" w:cs="Sakkal Majalla" w:hint="cs"/>
          <w:sz w:val="28"/>
          <w:szCs w:val="28"/>
          <w:rtl/>
        </w:rPr>
        <w:t>نوع المهام وملائمتها لنوع المكاتب.</w:t>
      </w:r>
    </w:p>
    <w:p w14:paraId="6AD9CA72" w14:textId="77777777" w:rsidR="0088700C" w:rsidRPr="0088700C" w:rsidRDefault="0088700C" w:rsidP="0088700C">
      <w:pPr>
        <w:jc w:val="both"/>
        <w:rPr>
          <w:rFonts w:ascii="Sakkal Majalla" w:hAnsi="Sakkal Majalla" w:cs="Sakkal Majalla"/>
          <w:sz w:val="28"/>
          <w:szCs w:val="28"/>
        </w:rPr>
      </w:pPr>
    </w:p>
    <w:p w14:paraId="5325D05A" w14:textId="4DE56562" w:rsidR="00D55A98" w:rsidRPr="0088700C" w:rsidRDefault="00C90A64" w:rsidP="0088700C">
      <w:pPr>
        <w:jc w:val="both"/>
        <w:outlineLvl w:val="0"/>
        <w:rPr>
          <w:rFonts w:ascii="Sakkal Majalla" w:hAnsi="Sakkal Majalla" w:cs="Sakkal Majalla"/>
          <w:sz w:val="28"/>
          <w:szCs w:val="28"/>
          <w:u w:val="single"/>
          <w:rtl/>
        </w:rPr>
      </w:pPr>
      <w:r w:rsidRPr="0088700C">
        <w:rPr>
          <w:rFonts w:ascii="Sakkal Majalla" w:hAnsi="Sakkal Majalla" w:cs="Sakkal Majalla" w:hint="cs"/>
          <w:sz w:val="28"/>
          <w:szCs w:val="28"/>
          <w:u w:val="single"/>
          <w:rtl/>
        </w:rPr>
        <w:t>ملاحظات حول الدراسات الأجنبية</w:t>
      </w:r>
      <w:r w:rsidR="0088700C" w:rsidRPr="0088700C">
        <w:rPr>
          <w:rFonts w:ascii="Sakkal Majalla" w:hAnsi="Sakkal Majalla" w:cs="Sakkal Majalla" w:hint="cs"/>
          <w:sz w:val="28"/>
          <w:szCs w:val="28"/>
          <w:u w:val="single"/>
          <w:rtl/>
        </w:rPr>
        <w:t>:</w:t>
      </w:r>
    </w:p>
    <w:p w14:paraId="513BF510" w14:textId="40D568D4" w:rsidR="0088700C" w:rsidRDefault="00D42FAD" w:rsidP="00286BA1">
      <w:pPr>
        <w:pStyle w:val="ListParagraph"/>
        <w:numPr>
          <w:ilvl w:val="0"/>
          <w:numId w:val="23"/>
        </w:numPr>
        <w:spacing w:line="360" w:lineRule="auto"/>
        <w:jc w:val="both"/>
        <w:rPr>
          <w:rFonts w:ascii="Sakkal Majalla" w:hAnsi="Sakkal Majalla" w:cs="Sakkal Majalla"/>
          <w:sz w:val="28"/>
          <w:szCs w:val="28"/>
        </w:rPr>
      </w:pPr>
      <w:r>
        <w:rPr>
          <w:rFonts w:ascii="Sakkal Majalla" w:hAnsi="Sakkal Majalla" w:cs="Sakkal Majalla" w:hint="cs"/>
          <w:sz w:val="28"/>
          <w:szCs w:val="28"/>
          <w:rtl/>
        </w:rPr>
        <w:t>انتهجت الدراسات الأجنبية المنهج التجريبي</w:t>
      </w:r>
      <w:r w:rsidR="00E3523E">
        <w:rPr>
          <w:rFonts w:ascii="Sakkal Majalla" w:hAnsi="Sakkal Majalla" w:cs="Sakkal Majalla" w:hint="cs"/>
          <w:sz w:val="28"/>
          <w:szCs w:val="28"/>
          <w:rtl/>
        </w:rPr>
        <w:t>.</w:t>
      </w:r>
    </w:p>
    <w:p w14:paraId="281686C2" w14:textId="1CFB89CE" w:rsidR="00E3523E" w:rsidRDefault="00E3523E" w:rsidP="00286BA1">
      <w:pPr>
        <w:pStyle w:val="ListParagraph"/>
        <w:numPr>
          <w:ilvl w:val="0"/>
          <w:numId w:val="23"/>
        </w:numPr>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أعطت الدراسات </w:t>
      </w:r>
      <w:r w:rsidR="006B2EF6">
        <w:rPr>
          <w:rFonts w:ascii="Sakkal Majalla" w:hAnsi="Sakkal Majalla" w:cs="Sakkal Majalla" w:hint="cs"/>
          <w:sz w:val="28"/>
          <w:szCs w:val="28"/>
          <w:rtl/>
        </w:rPr>
        <w:t xml:space="preserve">الأجنبية </w:t>
      </w:r>
      <w:r w:rsidR="001F39AC">
        <w:rPr>
          <w:rFonts w:ascii="Sakkal Majalla" w:hAnsi="Sakkal Majalla" w:cs="Sakkal Majalla" w:hint="cs"/>
          <w:sz w:val="28"/>
          <w:szCs w:val="28"/>
          <w:rtl/>
        </w:rPr>
        <w:t>أداء الموظف</w:t>
      </w:r>
      <w:r w:rsidR="006B2EF6">
        <w:rPr>
          <w:rFonts w:ascii="Sakkal Majalla" w:hAnsi="Sakkal Majalla" w:cs="Sakkal Majalla" w:hint="cs"/>
          <w:sz w:val="28"/>
          <w:szCs w:val="28"/>
          <w:rtl/>
        </w:rPr>
        <w:t xml:space="preserve"> حيزا كبيرا من الاهتمام.</w:t>
      </w:r>
    </w:p>
    <w:p w14:paraId="67435BE7" w14:textId="14E7332D" w:rsidR="006B2EF6" w:rsidRDefault="006A721F" w:rsidP="00286BA1">
      <w:pPr>
        <w:pStyle w:val="ListParagraph"/>
        <w:numPr>
          <w:ilvl w:val="0"/>
          <w:numId w:val="23"/>
        </w:numPr>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محاور قياس الصحة النفسية كانت </w:t>
      </w:r>
      <w:r w:rsidR="00E7248E">
        <w:rPr>
          <w:rFonts w:ascii="Sakkal Majalla" w:hAnsi="Sakkal Majalla" w:cs="Sakkal Majalla" w:hint="cs"/>
          <w:sz w:val="28"/>
          <w:szCs w:val="28"/>
          <w:rtl/>
        </w:rPr>
        <w:t>محددة في ال</w:t>
      </w:r>
      <w:r w:rsidR="00BD3C47">
        <w:rPr>
          <w:rFonts w:ascii="Sakkal Majalla" w:hAnsi="Sakkal Majalla" w:cs="Sakkal Majalla" w:hint="cs"/>
          <w:sz w:val="28"/>
          <w:szCs w:val="28"/>
          <w:rtl/>
        </w:rPr>
        <w:t>غ</w:t>
      </w:r>
      <w:r w:rsidR="00E7248E">
        <w:rPr>
          <w:rFonts w:ascii="Sakkal Majalla" w:hAnsi="Sakkal Majalla" w:cs="Sakkal Majalla" w:hint="cs"/>
          <w:sz w:val="28"/>
          <w:szCs w:val="28"/>
          <w:rtl/>
        </w:rPr>
        <w:t>الب.</w:t>
      </w:r>
    </w:p>
    <w:p w14:paraId="3D6ADF83" w14:textId="2FF0913A" w:rsidR="0079303A" w:rsidRDefault="00E7248E" w:rsidP="0079303A">
      <w:pPr>
        <w:pStyle w:val="ListParagraph"/>
        <w:numPr>
          <w:ilvl w:val="0"/>
          <w:numId w:val="23"/>
        </w:numPr>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لم يتم تحديد </w:t>
      </w:r>
      <w:r w:rsidR="009D2505">
        <w:rPr>
          <w:rFonts w:ascii="Sakkal Majalla" w:hAnsi="Sakkal Majalla" w:cs="Sakkal Majalla" w:hint="cs"/>
          <w:sz w:val="28"/>
          <w:szCs w:val="28"/>
          <w:rtl/>
        </w:rPr>
        <w:t>محاور قياس الأداء في أغلب الدراسات.</w:t>
      </w:r>
    </w:p>
    <w:p w14:paraId="1048B005" w14:textId="77777777" w:rsidR="0079303A" w:rsidRDefault="0079303A" w:rsidP="0079303A">
      <w:pPr>
        <w:spacing w:line="360" w:lineRule="auto"/>
        <w:jc w:val="both"/>
        <w:rPr>
          <w:rFonts w:ascii="Sakkal Majalla" w:hAnsi="Sakkal Majalla" w:cs="Sakkal Majalla"/>
          <w:sz w:val="28"/>
          <w:szCs w:val="28"/>
          <w:rtl/>
        </w:rPr>
      </w:pPr>
    </w:p>
    <w:p w14:paraId="0F451990" w14:textId="77777777" w:rsidR="0079303A" w:rsidRPr="0079303A" w:rsidRDefault="0079303A" w:rsidP="0079303A">
      <w:pPr>
        <w:spacing w:line="360" w:lineRule="auto"/>
        <w:jc w:val="both"/>
        <w:rPr>
          <w:rFonts w:ascii="Sakkal Majalla" w:hAnsi="Sakkal Majalla" w:cs="Sakkal Majalla"/>
          <w:sz w:val="28"/>
          <w:szCs w:val="28"/>
          <w:rtl/>
        </w:rPr>
      </w:pPr>
    </w:p>
    <w:p w14:paraId="7A02B5E6" w14:textId="62C1BC8A" w:rsidR="00BD3C47" w:rsidRPr="00BD3C47" w:rsidRDefault="00BD3C47" w:rsidP="00286BA1">
      <w:pPr>
        <w:spacing w:line="360" w:lineRule="auto"/>
        <w:jc w:val="both"/>
        <w:outlineLvl w:val="0"/>
        <w:rPr>
          <w:rFonts w:ascii="Sakkal Majalla" w:hAnsi="Sakkal Majalla" w:cs="Sakkal Majalla"/>
          <w:sz w:val="28"/>
          <w:szCs w:val="28"/>
          <w:u w:val="single"/>
          <w:rtl/>
        </w:rPr>
      </w:pPr>
      <w:r w:rsidRPr="00BD3C47">
        <w:rPr>
          <w:rFonts w:ascii="Sakkal Majalla" w:hAnsi="Sakkal Majalla" w:cs="Sakkal Majalla" w:hint="cs"/>
          <w:sz w:val="28"/>
          <w:szCs w:val="28"/>
          <w:u w:val="single"/>
          <w:rtl/>
        </w:rPr>
        <w:lastRenderedPageBreak/>
        <w:t>مقارنة بسيطة بين الدراسات العربية والأجنبية:</w:t>
      </w:r>
    </w:p>
    <w:p w14:paraId="64368E30" w14:textId="650917C1" w:rsidR="00BD3C47" w:rsidRDefault="00C24FC3" w:rsidP="00286BA1">
      <w:pPr>
        <w:pStyle w:val="ListParagraph"/>
        <w:numPr>
          <w:ilvl w:val="0"/>
          <w:numId w:val="24"/>
        </w:numPr>
        <w:spacing w:line="360" w:lineRule="auto"/>
        <w:jc w:val="both"/>
        <w:rPr>
          <w:rFonts w:ascii="Sakkal Majalla" w:hAnsi="Sakkal Majalla" w:cs="Sakkal Majalla"/>
          <w:sz w:val="28"/>
          <w:szCs w:val="28"/>
        </w:rPr>
      </w:pPr>
      <w:r>
        <w:rPr>
          <w:rFonts w:ascii="Sakkal Majalla" w:hAnsi="Sakkal Majalla" w:cs="Sakkal Majalla" w:hint="cs"/>
          <w:sz w:val="28"/>
          <w:szCs w:val="28"/>
          <w:rtl/>
        </w:rPr>
        <w:t>انتجت الكثير من الدراسات الأجنبية المنهج التجريبي بخلاف الدراسات العربية.</w:t>
      </w:r>
    </w:p>
    <w:p w14:paraId="6229C63F" w14:textId="3AAEE6E8" w:rsidR="00C24FC3" w:rsidRDefault="007B4AEE" w:rsidP="00286BA1">
      <w:pPr>
        <w:pStyle w:val="ListParagraph"/>
        <w:numPr>
          <w:ilvl w:val="0"/>
          <w:numId w:val="24"/>
        </w:numPr>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الدراسات الأجنبية </w:t>
      </w:r>
      <w:r w:rsidR="00DE7AAD">
        <w:rPr>
          <w:rFonts w:ascii="Sakkal Majalla" w:hAnsi="Sakkal Majalla" w:cs="Sakkal Majalla" w:hint="cs"/>
          <w:sz w:val="28"/>
          <w:szCs w:val="28"/>
          <w:rtl/>
        </w:rPr>
        <w:t>اهتمت</w:t>
      </w:r>
      <w:r>
        <w:rPr>
          <w:rFonts w:ascii="Sakkal Majalla" w:hAnsi="Sakkal Majalla" w:cs="Sakkal Majalla" w:hint="cs"/>
          <w:sz w:val="28"/>
          <w:szCs w:val="28"/>
          <w:rtl/>
        </w:rPr>
        <w:t xml:space="preserve"> بشكل كبير </w:t>
      </w:r>
      <w:r w:rsidR="001F39AC">
        <w:rPr>
          <w:rFonts w:ascii="Sakkal Majalla" w:hAnsi="Sakkal Majalla" w:cs="Sakkal Majalla" w:hint="cs"/>
          <w:sz w:val="28"/>
          <w:szCs w:val="28"/>
          <w:rtl/>
        </w:rPr>
        <w:t>ب</w:t>
      </w:r>
      <w:r w:rsidR="00E7589D">
        <w:rPr>
          <w:rFonts w:ascii="Sakkal Majalla" w:hAnsi="Sakkal Majalla" w:cs="Sakkal Majalla" w:hint="cs"/>
          <w:sz w:val="28"/>
          <w:szCs w:val="28"/>
          <w:rtl/>
        </w:rPr>
        <w:t>الأداء</w:t>
      </w:r>
      <w:r w:rsidR="004F6B34">
        <w:rPr>
          <w:rFonts w:ascii="Sakkal Majalla" w:hAnsi="Sakkal Majalla" w:cs="Sakkal Majalla" w:hint="cs"/>
          <w:sz w:val="28"/>
          <w:szCs w:val="28"/>
          <w:rtl/>
        </w:rPr>
        <w:t xml:space="preserve"> مقارنة بالدراسات العربية.</w:t>
      </w:r>
    </w:p>
    <w:p w14:paraId="3C1A79AC" w14:textId="44EB9146" w:rsidR="00DE7AAD" w:rsidRDefault="00F077D2" w:rsidP="00286BA1">
      <w:pPr>
        <w:pStyle w:val="ListParagraph"/>
        <w:numPr>
          <w:ilvl w:val="0"/>
          <w:numId w:val="24"/>
        </w:numPr>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لم تظهر الدراسات الأجنبية </w:t>
      </w:r>
      <w:r w:rsidR="000E1F75">
        <w:rPr>
          <w:rFonts w:ascii="Sakkal Majalla" w:hAnsi="Sakkal Majalla" w:cs="Sakkal Majalla" w:hint="cs"/>
          <w:sz w:val="28"/>
          <w:szCs w:val="28"/>
          <w:rtl/>
        </w:rPr>
        <w:t>اهتماما كبيرا بالنواحي الفنية والهندسية مقارنة بالدراسات العربية.</w:t>
      </w:r>
    </w:p>
    <w:p w14:paraId="2BD6C390" w14:textId="48EF627E" w:rsidR="00AE7771" w:rsidRDefault="003E64EF" w:rsidP="00286BA1">
      <w:pPr>
        <w:pStyle w:val="ListParagraph"/>
        <w:numPr>
          <w:ilvl w:val="0"/>
          <w:numId w:val="24"/>
        </w:numPr>
        <w:spacing w:line="360" w:lineRule="auto"/>
        <w:jc w:val="both"/>
        <w:rPr>
          <w:rFonts w:ascii="Sakkal Majalla" w:hAnsi="Sakkal Majalla" w:cs="Sakkal Majalla"/>
          <w:sz w:val="28"/>
          <w:szCs w:val="28"/>
        </w:rPr>
      </w:pPr>
      <w:r>
        <w:rPr>
          <w:rFonts w:ascii="Sakkal Majalla" w:hAnsi="Sakkal Majalla" w:cs="Sakkal Majalla" w:hint="cs"/>
          <w:sz w:val="28"/>
          <w:szCs w:val="28"/>
          <w:rtl/>
        </w:rPr>
        <w:t>تتفق الدراسات العربية والأجنبية في التركيز الكبير حول الضوضاء.</w:t>
      </w:r>
    </w:p>
    <w:p w14:paraId="3C3FBA91" w14:textId="06B10036" w:rsidR="007A6B32" w:rsidRDefault="007A6B32" w:rsidP="00286BA1">
      <w:pPr>
        <w:pStyle w:val="ListParagraph"/>
        <w:numPr>
          <w:ilvl w:val="0"/>
          <w:numId w:val="24"/>
        </w:numPr>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أظهرت الدراسات وجود </w:t>
      </w:r>
      <w:r w:rsidR="00862F2D">
        <w:rPr>
          <w:rFonts w:ascii="Sakkal Majalla" w:hAnsi="Sakkal Majalla" w:cs="Sakkal Majalla" w:hint="cs"/>
          <w:sz w:val="28"/>
          <w:szCs w:val="28"/>
          <w:rtl/>
        </w:rPr>
        <w:t>بعض ال</w:t>
      </w:r>
      <w:r>
        <w:rPr>
          <w:rFonts w:ascii="Sakkal Majalla" w:hAnsi="Sakkal Majalla" w:cs="Sakkal Majalla" w:hint="cs"/>
          <w:sz w:val="28"/>
          <w:szCs w:val="28"/>
          <w:rtl/>
        </w:rPr>
        <w:t>نتائج عكسية</w:t>
      </w:r>
      <w:r w:rsidR="009A525A">
        <w:rPr>
          <w:rFonts w:ascii="Sakkal Majalla" w:hAnsi="Sakkal Majalla" w:cs="Sakkal Majalla" w:hint="cs"/>
          <w:sz w:val="28"/>
          <w:szCs w:val="28"/>
          <w:rtl/>
        </w:rPr>
        <w:t xml:space="preserve"> بين الدراسات العربية والأجنبية (ولعل </w:t>
      </w:r>
      <w:r w:rsidR="00B14CFC">
        <w:rPr>
          <w:rFonts w:ascii="Sakkal Majalla" w:hAnsi="Sakkal Majalla" w:cs="Sakkal Majalla" w:hint="cs"/>
          <w:sz w:val="28"/>
          <w:szCs w:val="28"/>
          <w:rtl/>
        </w:rPr>
        <w:t>ذلك يرجع إلى الاختلاف الثقافي وسلوكيات المج</w:t>
      </w:r>
      <w:r w:rsidR="00862F2D">
        <w:rPr>
          <w:rFonts w:ascii="Sakkal Majalla" w:hAnsi="Sakkal Majalla" w:cs="Sakkal Majalla" w:hint="cs"/>
          <w:sz w:val="28"/>
          <w:szCs w:val="28"/>
          <w:rtl/>
        </w:rPr>
        <w:t>تمعات في لدان الدراسة).</w:t>
      </w:r>
    </w:p>
    <w:p w14:paraId="67CEE122" w14:textId="7B4936A0" w:rsidR="002929BF" w:rsidRDefault="00891A87" w:rsidP="00286BA1">
      <w:pPr>
        <w:pStyle w:val="ListParagraph"/>
        <w:numPr>
          <w:ilvl w:val="0"/>
          <w:numId w:val="24"/>
        </w:numPr>
        <w:spacing w:line="360" w:lineRule="auto"/>
        <w:jc w:val="both"/>
        <w:rPr>
          <w:rFonts w:ascii="Sakkal Majalla" w:hAnsi="Sakkal Majalla" w:cs="Sakkal Majalla"/>
          <w:sz w:val="28"/>
          <w:szCs w:val="28"/>
        </w:rPr>
      </w:pPr>
      <w:r>
        <w:rPr>
          <w:rFonts w:ascii="Sakkal Majalla" w:hAnsi="Sakkal Majalla" w:cs="Sakkal Majalla" w:hint="cs"/>
          <w:sz w:val="28"/>
          <w:szCs w:val="28"/>
          <w:rtl/>
        </w:rPr>
        <w:t>ركزت الدراسات العربية على ا</w:t>
      </w:r>
      <w:r w:rsidR="00312FE4">
        <w:rPr>
          <w:rFonts w:ascii="Sakkal Majalla" w:hAnsi="Sakkal Majalla" w:cs="Sakkal Majalla" w:hint="cs"/>
          <w:sz w:val="28"/>
          <w:szCs w:val="28"/>
          <w:rtl/>
        </w:rPr>
        <w:t>لمكاتب في القطاع الأكاديمي على عكس الدراسات الأجنبية التي ركزت على قطاع الأعمال.</w:t>
      </w:r>
    </w:p>
    <w:p w14:paraId="73B0E0CC" w14:textId="77777777" w:rsidR="00862F2D" w:rsidRPr="00862F2D" w:rsidRDefault="00862F2D" w:rsidP="00862F2D">
      <w:pPr>
        <w:jc w:val="both"/>
        <w:rPr>
          <w:rFonts w:ascii="Sakkal Majalla" w:hAnsi="Sakkal Majalla" w:cs="Sakkal Majalla"/>
          <w:sz w:val="28"/>
          <w:szCs w:val="28"/>
          <w:rtl/>
        </w:rPr>
      </w:pPr>
    </w:p>
    <w:p w14:paraId="3D37FDB7" w14:textId="68CECD13" w:rsidR="00286BA1" w:rsidRPr="00286BA1" w:rsidRDefault="00076C75" w:rsidP="00286BA1">
      <w:pPr>
        <w:jc w:val="both"/>
        <w:outlineLvl w:val="0"/>
        <w:rPr>
          <w:rFonts w:ascii="Sakkal Majalla" w:hAnsi="Sakkal Majalla" w:cs="Sakkal Majalla"/>
          <w:sz w:val="28"/>
          <w:szCs w:val="28"/>
          <w:u w:val="single"/>
          <w:rtl/>
        </w:rPr>
      </w:pPr>
      <w:bookmarkStart w:id="27" w:name="_Toc224703479"/>
      <w:r>
        <w:rPr>
          <w:rFonts w:ascii="Sakkal Majalla" w:hAnsi="Sakkal Majalla" w:cs="Sakkal Majalla" w:hint="cs"/>
          <w:sz w:val="28"/>
          <w:szCs w:val="28"/>
          <w:u w:val="single"/>
          <w:rtl/>
        </w:rPr>
        <w:t>ما يميز هذه الدراسة وكيفية الاستفادة من الدراسات السابقة:</w:t>
      </w:r>
      <w:bookmarkEnd w:id="27"/>
    </w:p>
    <w:p w14:paraId="0232B1D9" w14:textId="6D2927C3" w:rsidR="00031B27" w:rsidRDefault="0033349E" w:rsidP="00286BA1">
      <w:pPr>
        <w:jc w:val="both"/>
        <w:rPr>
          <w:rFonts w:ascii="Sakkal Majalla" w:hAnsi="Sakkal Majalla" w:cs="Sakkal Majalla"/>
          <w:sz w:val="28"/>
          <w:szCs w:val="28"/>
          <w:rtl/>
        </w:rPr>
      </w:pPr>
      <w:r>
        <w:rPr>
          <w:rFonts w:ascii="Sakkal Majalla" w:hAnsi="Sakkal Majalla" w:cs="Sakkal Majalla" w:hint="cs"/>
          <w:sz w:val="28"/>
          <w:szCs w:val="28"/>
          <w:rtl/>
        </w:rPr>
        <w:t xml:space="preserve">تم الاستفادة من الدراسات السابقة في </w:t>
      </w:r>
      <w:r w:rsidR="00F54C07">
        <w:rPr>
          <w:rFonts w:ascii="Sakkal Majalla" w:hAnsi="Sakkal Majalla" w:cs="Sakkal Majalla" w:hint="cs"/>
          <w:sz w:val="28"/>
          <w:szCs w:val="28"/>
          <w:rtl/>
        </w:rPr>
        <w:t>هذا المجال في عدة أمور منها:</w:t>
      </w:r>
    </w:p>
    <w:p w14:paraId="6DBC4E54" w14:textId="3CFE19CF" w:rsidR="00F54C07" w:rsidRDefault="00B43DB3" w:rsidP="00F54C07">
      <w:pPr>
        <w:pStyle w:val="ListParagraph"/>
        <w:numPr>
          <w:ilvl w:val="0"/>
          <w:numId w:val="27"/>
        </w:numPr>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تحديد </w:t>
      </w:r>
      <w:r w:rsidR="002133A7">
        <w:rPr>
          <w:rFonts w:ascii="Sakkal Majalla" w:hAnsi="Sakkal Majalla" w:cs="Sakkal Majalla" w:hint="cs"/>
          <w:sz w:val="28"/>
          <w:szCs w:val="28"/>
          <w:rtl/>
        </w:rPr>
        <w:t>محاور ا</w:t>
      </w:r>
      <w:r w:rsidR="007961F9">
        <w:rPr>
          <w:rFonts w:ascii="Sakkal Majalla" w:hAnsi="Sakkal Majalla" w:cs="Sakkal Majalla" w:hint="cs"/>
          <w:sz w:val="28"/>
          <w:szCs w:val="28"/>
          <w:rtl/>
        </w:rPr>
        <w:t xml:space="preserve">لصحة النفسية الخاصة بالموظف، حيث </w:t>
      </w:r>
      <w:r w:rsidR="00AA261B">
        <w:rPr>
          <w:rFonts w:ascii="Sakkal Majalla" w:hAnsi="Sakkal Majalla" w:cs="Sakkal Majalla" w:hint="cs"/>
          <w:sz w:val="28"/>
          <w:szCs w:val="28"/>
          <w:rtl/>
        </w:rPr>
        <w:t>إنه</w:t>
      </w:r>
      <w:r w:rsidR="007961F9">
        <w:rPr>
          <w:rFonts w:ascii="Sakkal Majalla" w:hAnsi="Sakkal Majalla" w:cs="Sakkal Majalla" w:hint="cs"/>
          <w:sz w:val="28"/>
          <w:szCs w:val="28"/>
          <w:rtl/>
        </w:rPr>
        <w:t xml:space="preserve"> كما ظهر في الدراسات السابقة </w:t>
      </w:r>
      <w:r w:rsidR="00425DE5">
        <w:rPr>
          <w:rFonts w:ascii="Sakkal Majalla" w:hAnsi="Sakkal Majalla" w:cs="Sakkal Majalla" w:hint="cs"/>
          <w:sz w:val="28"/>
          <w:szCs w:val="28"/>
          <w:rtl/>
        </w:rPr>
        <w:t>كثرة الإبلاغ عن أثر الضوضاء و</w:t>
      </w:r>
      <w:r w:rsidR="00956CDA">
        <w:rPr>
          <w:rFonts w:ascii="Sakkal Majalla" w:hAnsi="Sakkal Majalla" w:cs="Sakkal Majalla" w:hint="cs"/>
          <w:sz w:val="28"/>
          <w:szCs w:val="28"/>
          <w:rtl/>
        </w:rPr>
        <w:t>السرية والخصوصية.</w:t>
      </w:r>
    </w:p>
    <w:p w14:paraId="29AE47D7" w14:textId="488FB767" w:rsidR="00956CDA" w:rsidRDefault="00956CDA" w:rsidP="00F54C07">
      <w:pPr>
        <w:pStyle w:val="ListParagraph"/>
        <w:numPr>
          <w:ilvl w:val="0"/>
          <w:numId w:val="27"/>
        </w:numPr>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كذلك تم تحديد محاور الأداء </w:t>
      </w:r>
      <w:r w:rsidR="008E049F">
        <w:rPr>
          <w:rFonts w:ascii="Sakkal Majalla" w:hAnsi="Sakkal Majalla" w:cs="Sakkal Majalla" w:hint="cs"/>
          <w:sz w:val="28"/>
          <w:szCs w:val="28"/>
          <w:rtl/>
        </w:rPr>
        <w:t>التي تم دراستها متفرقة في الدراسات السابقة وهي الإنتاجية وال</w:t>
      </w:r>
      <w:r w:rsidR="00A4144F">
        <w:rPr>
          <w:rFonts w:ascii="Sakkal Majalla" w:hAnsi="Sakkal Majalla" w:cs="Sakkal Majalla" w:hint="cs"/>
          <w:sz w:val="28"/>
          <w:szCs w:val="28"/>
          <w:rtl/>
        </w:rPr>
        <w:t>تواصل والتعاون.</w:t>
      </w:r>
    </w:p>
    <w:p w14:paraId="45471114" w14:textId="1CDBD123" w:rsidR="00A4144F" w:rsidRDefault="00A76AE8" w:rsidP="00A07CB4">
      <w:pPr>
        <w:spacing w:line="360" w:lineRule="auto"/>
        <w:jc w:val="both"/>
        <w:rPr>
          <w:rFonts w:ascii="Sakkal Majalla" w:hAnsi="Sakkal Majalla" w:cs="Sakkal Majalla"/>
          <w:sz w:val="28"/>
          <w:szCs w:val="28"/>
          <w:rtl/>
        </w:rPr>
      </w:pPr>
      <w:r>
        <w:rPr>
          <w:rFonts w:ascii="Sakkal Majalla" w:hAnsi="Sakkal Majalla" w:cs="Sakkal Majalla" w:hint="cs"/>
          <w:sz w:val="28"/>
          <w:szCs w:val="28"/>
          <w:rtl/>
        </w:rPr>
        <w:t>أما</w:t>
      </w:r>
      <w:r>
        <w:rPr>
          <w:rFonts w:ascii="Sakkal Majalla" w:hAnsi="Sakkal Majalla" w:cs="Sakkal Majalla"/>
          <w:sz w:val="28"/>
          <w:szCs w:val="28"/>
        </w:rPr>
        <w:t xml:space="preserve"> </w:t>
      </w:r>
      <w:r>
        <w:rPr>
          <w:rFonts w:ascii="Sakkal Majalla" w:hAnsi="Sakkal Majalla" w:cs="Sakkal Majalla" w:hint="cs"/>
          <w:sz w:val="28"/>
          <w:szCs w:val="28"/>
          <w:rtl/>
        </w:rPr>
        <w:t>ما يميز هذه الدراسة فهي عدة أمور:</w:t>
      </w:r>
    </w:p>
    <w:p w14:paraId="70C108FB" w14:textId="676F3CDD" w:rsidR="00A76AE8" w:rsidRDefault="00E9495A" w:rsidP="00A76AE8">
      <w:pPr>
        <w:pStyle w:val="ListParagraph"/>
        <w:numPr>
          <w:ilvl w:val="0"/>
          <w:numId w:val="28"/>
        </w:numPr>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أنها الدراسة الأولى في العالم العربي التي تتناول </w:t>
      </w:r>
      <w:r w:rsidR="00402D54">
        <w:rPr>
          <w:rFonts w:ascii="Sakkal Majalla" w:hAnsi="Sakkal Majalla" w:cs="Sakkal Majalla" w:hint="cs"/>
          <w:sz w:val="28"/>
          <w:szCs w:val="28"/>
          <w:rtl/>
        </w:rPr>
        <w:t xml:space="preserve">أثر تصميم المكاتب المفتوحة في القطاع الخاص </w:t>
      </w:r>
      <w:r w:rsidR="005F5242">
        <w:rPr>
          <w:rFonts w:ascii="Sakkal Majalla" w:hAnsi="Sakkal Majalla" w:cs="Sakkal Majalla" w:hint="cs"/>
          <w:sz w:val="28"/>
          <w:szCs w:val="28"/>
          <w:rtl/>
        </w:rPr>
        <w:t>حيث لم نقع على أي دراسة في هذا المجال</w:t>
      </w:r>
      <w:r w:rsidR="000F6F44">
        <w:rPr>
          <w:rFonts w:ascii="Sakkal Majalla" w:hAnsi="Sakkal Majalla" w:cs="Sakkal Majalla" w:hint="cs"/>
          <w:sz w:val="28"/>
          <w:szCs w:val="28"/>
          <w:rtl/>
        </w:rPr>
        <w:t xml:space="preserve"> (بحسب ما اطلعنا عليه من دراسات). </w:t>
      </w:r>
    </w:p>
    <w:p w14:paraId="6A924AA0" w14:textId="50A1BDF7" w:rsidR="000F6F44" w:rsidRDefault="007C3D7D" w:rsidP="00A76AE8">
      <w:pPr>
        <w:pStyle w:val="ListParagraph"/>
        <w:numPr>
          <w:ilvl w:val="0"/>
          <w:numId w:val="28"/>
        </w:numPr>
        <w:spacing w:line="360" w:lineRule="auto"/>
        <w:jc w:val="both"/>
        <w:rPr>
          <w:rFonts w:ascii="Sakkal Majalla" w:hAnsi="Sakkal Majalla" w:cs="Sakkal Majalla"/>
          <w:sz w:val="28"/>
          <w:szCs w:val="28"/>
        </w:rPr>
      </w:pPr>
      <w:r>
        <w:rPr>
          <w:rFonts w:ascii="Sakkal Majalla" w:hAnsi="Sakkal Majalla" w:cs="Sakkal Majalla" w:hint="cs"/>
          <w:sz w:val="28"/>
          <w:szCs w:val="28"/>
          <w:rtl/>
        </w:rPr>
        <w:t xml:space="preserve">تحديد معايير خاصة بالأداء وكذلك </w:t>
      </w:r>
      <w:r w:rsidR="00FE48EB">
        <w:rPr>
          <w:rFonts w:ascii="Sakkal Majalla" w:hAnsi="Sakkal Majalla" w:cs="Sakkal Majalla" w:hint="cs"/>
          <w:sz w:val="28"/>
          <w:szCs w:val="28"/>
          <w:rtl/>
        </w:rPr>
        <w:t>الصحة النفسية</w:t>
      </w:r>
      <w:r w:rsidR="005C32C6">
        <w:rPr>
          <w:rFonts w:ascii="Sakkal Majalla" w:hAnsi="Sakkal Majalla" w:cs="Sakkal Majalla" w:hint="cs"/>
          <w:sz w:val="28"/>
          <w:szCs w:val="28"/>
          <w:rtl/>
        </w:rPr>
        <w:t xml:space="preserve"> بحيث يكون لدينا منطلقات ثابتة يتم من خلالها تقييم الأداء والصحة النفسية بشكل </w:t>
      </w:r>
      <w:r w:rsidR="004E0E8B">
        <w:rPr>
          <w:rFonts w:ascii="Sakkal Majalla" w:hAnsi="Sakkal Majalla" w:cs="Sakkal Majalla" w:hint="cs"/>
          <w:sz w:val="28"/>
          <w:szCs w:val="28"/>
          <w:rtl/>
        </w:rPr>
        <w:t>موضوعي.</w:t>
      </w:r>
    </w:p>
    <w:p w14:paraId="35BC3C3F" w14:textId="4A0576EE" w:rsidR="00DA5AFD" w:rsidRDefault="004F0BDB" w:rsidP="00A76AE8">
      <w:pPr>
        <w:pStyle w:val="ListParagraph"/>
        <w:numPr>
          <w:ilvl w:val="0"/>
          <w:numId w:val="28"/>
        </w:numPr>
        <w:spacing w:line="360" w:lineRule="auto"/>
        <w:jc w:val="both"/>
        <w:rPr>
          <w:rFonts w:ascii="Sakkal Majalla" w:hAnsi="Sakkal Majalla" w:cs="Sakkal Majalla"/>
          <w:sz w:val="28"/>
          <w:szCs w:val="28"/>
        </w:rPr>
      </w:pPr>
      <w:r>
        <w:rPr>
          <w:rFonts w:ascii="Sakkal Majalla" w:hAnsi="Sakkal Majalla" w:cs="Sakkal Majalla" w:hint="cs"/>
          <w:sz w:val="28"/>
          <w:szCs w:val="28"/>
          <w:rtl/>
        </w:rPr>
        <w:lastRenderedPageBreak/>
        <w:t xml:space="preserve">محاولة الطرح </w:t>
      </w:r>
      <w:r w:rsidR="006F775C">
        <w:rPr>
          <w:rFonts w:ascii="Sakkal Majalla" w:hAnsi="Sakkal Majalla" w:cs="Sakkal Majalla" w:hint="cs"/>
          <w:sz w:val="28"/>
          <w:szCs w:val="28"/>
          <w:rtl/>
        </w:rPr>
        <w:t xml:space="preserve">المتزن بين </w:t>
      </w:r>
      <w:r w:rsidR="0099049D">
        <w:rPr>
          <w:rFonts w:ascii="Sakkal Majalla" w:hAnsi="Sakkal Majalla" w:cs="Sakkal Majalla" w:hint="cs"/>
          <w:sz w:val="28"/>
          <w:szCs w:val="28"/>
          <w:rtl/>
        </w:rPr>
        <w:t>ما يخ</w:t>
      </w:r>
      <w:r w:rsidR="0099049D">
        <w:rPr>
          <w:rFonts w:ascii="Sakkal Majalla" w:hAnsi="Sakkal Majalla" w:cs="Sakkal Majalla" w:hint="eastAsia"/>
          <w:sz w:val="28"/>
          <w:szCs w:val="28"/>
          <w:rtl/>
        </w:rPr>
        <w:t>ص</w:t>
      </w:r>
      <w:r w:rsidR="007A5CB6">
        <w:rPr>
          <w:rFonts w:ascii="Sakkal Majalla" w:hAnsi="Sakkal Majalla" w:cs="Sakkal Majalla" w:hint="cs"/>
          <w:sz w:val="28"/>
          <w:szCs w:val="28"/>
          <w:rtl/>
        </w:rPr>
        <w:t xml:space="preserve"> الأداء والصحة النفسية بحيث لا يكون التركيز على طرف دون</w:t>
      </w:r>
      <w:r w:rsidR="0099049D">
        <w:rPr>
          <w:rFonts w:ascii="Sakkal Majalla" w:hAnsi="Sakkal Majalla" w:cs="Sakkal Majalla" w:hint="cs"/>
          <w:sz w:val="28"/>
          <w:szCs w:val="28"/>
          <w:rtl/>
        </w:rPr>
        <w:t xml:space="preserve"> كما لاحظنا في الدراسات السابقة.</w:t>
      </w:r>
    </w:p>
    <w:p w14:paraId="1C862CDF" w14:textId="334ADA66" w:rsidR="004E0E8B" w:rsidRPr="00A76AE8" w:rsidRDefault="004E0E8B" w:rsidP="00A76AE8">
      <w:pPr>
        <w:pStyle w:val="ListParagraph"/>
        <w:numPr>
          <w:ilvl w:val="0"/>
          <w:numId w:val="28"/>
        </w:numPr>
        <w:spacing w:line="360" w:lineRule="auto"/>
        <w:jc w:val="both"/>
        <w:rPr>
          <w:rFonts w:ascii="Sakkal Majalla" w:hAnsi="Sakkal Majalla" w:cs="Sakkal Majalla" w:hint="cs"/>
          <w:sz w:val="28"/>
          <w:szCs w:val="28"/>
          <w:rtl/>
        </w:rPr>
      </w:pPr>
      <w:r>
        <w:rPr>
          <w:rFonts w:ascii="Sakkal Majalla" w:hAnsi="Sakkal Majalla" w:cs="Sakkal Majalla" w:hint="cs"/>
          <w:sz w:val="28"/>
          <w:szCs w:val="28"/>
          <w:rtl/>
        </w:rPr>
        <w:t xml:space="preserve">محاولة التأسيس لأبحاث </w:t>
      </w:r>
      <w:r w:rsidR="00760A5A">
        <w:rPr>
          <w:rFonts w:ascii="Sakkal Majalla" w:hAnsi="Sakkal Majalla" w:cs="Sakkal Majalla" w:hint="cs"/>
          <w:sz w:val="28"/>
          <w:szCs w:val="28"/>
          <w:rtl/>
        </w:rPr>
        <w:t>أكثر تقدم وشمولية في هذا المجال.</w:t>
      </w:r>
    </w:p>
    <w:p w14:paraId="4531906B" w14:textId="1F03DA9E" w:rsidR="00076C75" w:rsidRPr="004A77FB" w:rsidRDefault="00076C75" w:rsidP="00760A5A">
      <w:pPr>
        <w:jc w:val="both"/>
        <w:rPr>
          <w:rFonts w:ascii="Sakkal Majalla" w:hAnsi="Sakkal Majalla" w:cs="Sakkal Majalla"/>
          <w:sz w:val="28"/>
          <w:szCs w:val="28"/>
          <w:rtl/>
        </w:rPr>
      </w:pPr>
      <w:r>
        <w:rPr>
          <w:rFonts w:ascii="Sakkal Majalla" w:hAnsi="Sakkal Majalla" w:cs="Sakkal Majalla" w:hint="cs"/>
          <w:sz w:val="28"/>
          <w:szCs w:val="28"/>
          <w:rtl/>
        </w:rPr>
        <w:t xml:space="preserve">  </w:t>
      </w:r>
    </w:p>
    <w:p w14:paraId="03A2C9DA" w14:textId="77777777" w:rsidR="00076C75" w:rsidRDefault="00076C75" w:rsidP="00076C75">
      <w:pPr>
        <w:jc w:val="both"/>
      </w:pPr>
    </w:p>
    <w:sectPr w:rsidR="00076C7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akkal Majalla">
    <w:panose1 w:val="02000000000000000000"/>
    <w:charset w:val="00"/>
    <w:family w:val="auto"/>
    <w:pitch w:val="variable"/>
    <w:sig w:usb0="A0002027" w:usb1="80000000" w:usb2="00000108" w:usb3="00000000" w:csb0="000000D3"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CD4F28"/>
    <w:multiLevelType w:val="hybridMultilevel"/>
    <w:tmpl w:val="1136905A"/>
    <w:lvl w:ilvl="0" w:tplc="6EBCC02C">
      <w:numFmt w:val="bullet"/>
      <w:lvlText w:val="-"/>
      <w:lvlJc w:val="left"/>
      <w:pPr>
        <w:ind w:left="1440" w:hanging="360"/>
      </w:pPr>
      <w:rPr>
        <w:rFonts w:ascii="Sakkal Majalla" w:eastAsiaTheme="minorHAnsi" w:hAnsi="Sakkal Majalla" w:cs="Sakkal Majall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11A21819"/>
    <w:multiLevelType w:val="hybridMultilevel"/>
    <w:tmpl w:val="5AD27E82"/>
    <w:lvl w:ilvl="0" w:tplc="FFFFFFF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23E827D7"/>
    <w:multiLevelType w:val="hybridMultilevel"/>
    <w:tmpl w:val="0600874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662434D"/>
    <w:multiLevelType w:val="hybridMultilevel"/>
    <w:tmpl w:val="63D67A00"/>
    <w:lvl w:ilvl="0" w:tplc="6EBCC02C">
      <w:numFmt w:val="bullet"/>
      <w:lvlText w:val="-"/>
      <w:lvlJc w:val="left"/>
      <w:pPr>
        <w:ind w:left="1440" w:hanging="360"/>
      </w:pPr>
      <w:rPr>
        <w:rFonts w:ascii="Sakkal Majalla" w:eastAsiaTheme="minorHAnsi" w:hAnsi="Sakkal Majalla" w:cs="Sakkal Majall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30CC3259"/>
    <w:multiLevelType w:val="hybridMultilevel"/>
    <w:tmpl w:val="6F962CB6"/>
    <w:lvl w:ilvl="0" w:tplc="6EBCC02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1931B1E"/>
    <w:multiLevelType w:val="hybridMultilevel"/>
    <w:tmpl w:val="F35E1E0C"/>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2441CA5"/>
    <w:multiLevelType w:val="hybridMultilevel"/>
    <w:tmpl w:val="14EC1E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4F25EAB"/>
    <w:multiLevelType w:val="hybridMultilevel"/>
    <w:tmpl w:val="001A26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8432AD3"/>
    <w:multiLevelType w:val="hybridMultilevel"/>
    <w:tmpl w:val="255A391A"/>
    <w:lvl w:ilvl="0" w:tplc="6EBCC02C">
      <w:numFmt w:val="bullet"/>
      <w:lvlText w:val="-"/>
      <w:lvlJc w:val="left"/>
      <w:pPr>
        <w:ind w:left="1440" w:hanging="360"/>
      </w:pPr>
      <w:rPr>
        <w:rFonts w:ascii="Sakkal Majalla" w:eastAsiaTheme="minorHAnsi" w:hAnsi="Sakkal Majalla" w:cs="Sakkal Majall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3A783B3E"/>
    <w:multiLevelType w:val="hybridMultilevel"/>
    <w:tmpl w:val="FE0E1104"/>
    <w:lvl w:ilvl="0" w:tplc="6EBCC02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B9E62B2"/>
    <w:multiLevelType w:val="hybridMultilevel"/>
    <w:tmpl w:val="FF0057F4"/>
    <w:lvl w:ilvl="0" w:tplc="6EBCC02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F9757A1"/>
    <w:multiLevelType w:val="hybridMultilevel"/>
    <w:tmpl w:val="F77270E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FE5792E"/>
    <w:multiLevelType w:val="hybridMultilevel"/>
    <w:tmpl w:val="4BD21CA4"/>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FF37EF2"/>
    <w:multiLevelType w:val="hybridMultilevel"/>
    <w:tmpl w:val="D4CAC0C8"/>
    <w:lvl w:ilvl="0" w:tplc="FFFFFFFF">
      <w:start w:val="1"/>
      <w:numFmt w:val="decimal"/>
      <w:lvlText w:val="%1."/>
      <w:lvlJc w:val="left"/>
      <w:pPr>
        <w:ind w:left="144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4" w15:restartNumberingAfterBreak="0">
    <w:nsid w:val="43EC6F82"/>
    <w:multiLevelType w:val="hybridMultilevel"/>
    <w:tmpl w:val="EB6ACD56"/>
    <w:lvl w:ilvl="0" w:tplc="6EBCC02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27A58"/>
    <w:multiLevelType w:val="hybridMultilevel"/>
    <w:tmpl w:val="C03C5730"/>
    <w:lvl w:ilvl="0" w:tplc="6EBCC02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6AD2D67"/>
    <w:multiLevelType w:val="hybridMultilevel"/>
    <w:tmpl w:val="1A5EF374"/>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6C40652"/>
    <w:multiLevelType w:val="hybridMultilevel"/>
    <w:tmpl w:val="620E2DC0"/>
    <w:lvl w:ilvl="0" w:tplc="6EBCC02C">
      <w:numFmt w:val="bullet"/>
      <w:lvlText w:val="-"/>
      <w:lvlJc w:val="left"/>
      <w:pPr>
        <w:ind w:left="1440" w:hanging="360"/>
      </w:pPr>
      <w:rPr>
        <w:rFonts w:ascii="Sakkal Majalla" w:eastAsiaTheme="minorHAnsi" w:hAnsi="Sakkal Majalla" w:cs="Sakkal Majall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15:restartNumberingAfterBreak="0">
    <w:nsid w:val="4A8D3C57"/>
    <w:multiLevelType w:val="hybridMultilevel"/>
    <w:tmpl w:val="303E01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76C0EB7"/>
    <w:multiLevelType w:val="hybridMultilevel"/>
    <w:tmpl w:val="76C6289C"/>
    <w:lvl w:ilvl="0" w:tplc="FFFFFFF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B9E12FE"/>
    <w:multiLevelType w:val="hybridMultilevel"/>
    <w:tmpl w:val="82D6F2C4"/>
    <w:lvl w:ilvl="0" w:tplc="6EBCC02C">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1392206"/>
    <w:multiLevelType w:val="hybridMultilevel"/>
    <w:tmpl w:val="E25EAB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5A94EA5"/>
    <w:multiLevelType w:val="hybridMultilevel"/>
    <w:tmpl w:val="001A263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6CAF3381"/>
    <w:multiLevelType w:val="hybridMultilevel"/>
    <w:tmpl w:val="1DD24A50"/>
    <w:lvl w:ilvl="0" w:tplc="6EBCC02C">
      <w:numFmt w:val="bullet"/>
      <w:lvlText w:val="-"/>
      <w:lvlJc w:val="left"/>
      <w:pPr>
        <w:ind w:left="1440" w:hanging="360"/>
      </w:pPr>
      <w:rPr>
        <w:rFonts w:ascii="Sakkal Majalla" w:eastAsiaTheme="minorHAnsi" w:hAnsi="Sakkal Majalla" w:cs="Sakkal Majall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7138343B"/>
    <w:multiLevelType w:val="hybridMultilevel"/>
    <w:tmpl w:val="CEB2247C"/>
    <w:lvl w:ilvl="0" w:tplc="6EBCC02C">
      <w:numFmt w:val="bullet"/>
      <w:lvlText w:val="-"/>
      <w:lvlJc w:val="left"/>
      <w:pPr>
        <w:ind w:left="1440" w:hanging="360"/>
      </w:pPr>
      <w:rPr>
        <w:rFonts w:ascii="Sakkal Majalla" w:eastAsiaTheme="minorHAnsi" w:hAnsi="Sakkal Majalla" w:cs="Sakkal Majall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7380388C"/>
    <w:multiLevelType w:val="hybridMultilevel"/>
    <w:tmpl w:val="AA868B0A"/>
    <w:lvl w:ilvl="0" w:tplc="6EBCC02C">
      <w:numFmt w:val="bullet"/>
      <w:lvlText w:val="-"/>
      <w:lvlJc w:val="left"/>
      <w:pPr>
        <w:ind w:left="720" w:hanging="360"/>
      </w:pPr>
      <w:rPr>
        <w:rFonts w:ascii="Sakkal Majalla" w:eastAsiaTheme="minorHAnsi" w:hAnsi="Sakkal Majalla" w:cs="Sakkal Majall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77A66F54"/>
    <w:multiLevelType w:val="hybridMultilevel"/>
    <w:tmpl w:val="82740B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EF604CE"/>
    <w:multiLevelType w:val="hybridMultilevel"/>
    <w:tmpl w:val="E938879A"/>
    <w:lvl w:ilvl="0" w:tplc="6EBCC02C">
      <w:numFmt w:val="bullet"/>
      <w:lvlText w:val="-"/>
      <w:lvlJc w:val="left"/>
      <w:pPr>
        <w:ind w:left="1440" w:hanging="360"/>
      </w:pPr>
      <w:rPr>
        <w:rFonts w:ascii="Sakkal Majalla" w:eastAsiaTheme="minorHAnsi" w:hAnsi="Sakkal Majalla" w:cs="Sakkal Majalla"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706955306">
    <w:abstractNumId w:val="14"/>
  </w:num>
  <w:num w:numId="2" w16cid:durableId="968126290">
    <w:abstractNumId w:val="21"/>
  </w:num>
  <w:num w:numId="3" w16cid:durableId="1082334871">
    <w:abstractNumId w:val="18"/>
  </w:num>
  <w:num w:numId="4" w16cid:durableId="930966858">
    <w:abstractNumId w:val="26"/>
  </w:num>
  <w:num w:numId="5" w16cid:durableId="1808473487">
    <w:abstractNumId w:val="11"/>
  </w:num>
  <w:num w:numId="6" w16cid:durableId="1186023299">
    <w:abstractNumId w:val="2"/>
  </w:num>
  <w:num w:numId="7" w16cid:durableId="994840517">
    <w:abstractNumId w:val="7"/>
  </w:num>
  <w:num w:numId="8" w16cid:durableId="1751073300">
    <w:abstractNumId w:val="22"/>
  </w:num>
  <w:num w:numId="9" w16cid:durableId="26955131">
    <w:abstractNumId w:val="6"/>
  </w:num>
  <w:num w:numId="10" w16cid:durableId="429205488">
    <w:abstractNumId w:val="25"/>
  </w:num>
  <w:num w:numId="11" w16cid:durableId="49352023">
    <w:abstractNumId w:val="0"/>
  </w:num>
  <w:num w:numId="12" w16cid:durableId="554582172">
    <w:abstractNumId w:val="24"/>
  </w:num>
  <w:num w:numId="13" w16cid:durableId="2034959591">
    <w:abstractNumId w:val="17"/>
  </w:num>
  <w:num w:numId="14" w16cid:durableId="541940126">
    <w:abstractNumId w:val="9"/>
  </w:num>
  <w:num w:numId="15" w16cid:durableId="1159073507">
    <w:abstractNumId w:val="15"/>
  </w:num>
  <w:num w:numId="16" w16cid:durableId="841747985">
    <w:abstractNumId w:val="20"/>
  </w:num>
  <w:num w:numId="17" w16cid:durableId="411239003">
    <w:abstractNumId w:val="27"/>
  </w:num>
  <w:num w:numId="18" w16cid:durableId="1192918051">
    <w:abstractNumId w:val="3"/>
  </w:num>
  <w:num w:numId="19" w16cid:durableId="1697928213">
    <w:abstractNumId w:val="23"/>
  </w:num>
  <w:num w:numId="20" w16cid:durableId="481390496">
    <w:abstractNumId w:val="1"/>
  </w:num>
  <w:num w:numId="21" w16cid:durableId="2134592561">
    <w:abstractNumId w:val="13"/>
  </w:num>
  <w:num w:numId="22" w16cid:durableId="1262689466">
    <w:abstractNumId w:val="8"/>
  </w:num>
  <w:num w:numId="23" w16cid:durableId="891892573">
    <w:abstractNumId w:val="5"/>
  </w:num>
  <w:num w:numId="24" w16cid:durableId="1698198484">
    <w:abstractNumId w:val="19"/>
  </w:num>
  <w:num w:numId="25" w16cid:durableId="2142845830">
    <w:abstractNumId w:val="16"/>
  </w:num>
  <w:num w:numId="26" w16cid:durableId="433749201">
    <w:abstractNumId w:val="12"/>
  </w:num>
  <w:num w:numId="27" w16cid:durableId="1454248614">
    <w:abstractNumId w:val="4"/>
  </w:num>
  <w:num w:numId="28" w16cid:durableId="94013798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6C75"/>
    <w:rsid w:val="00002E3B"/>
    <w:rsid w:val="0000480A"/>
    <w:rsid w:val="00013480"/>
    <w:rsid w:val="00015CE2"/>
    <w:rsid w:val="000208D5"/>
    <w:rsid w:val="00021754"/>
    <w:rsid w:val="00027CA6"/>
    <w:rsid w:val="00031B27"/>
    <w:rsid w:val="00043FAD"/>
    <w:rsid w:val="00047649"/>
    <w:rsid w:val="00065A34"/>
    <w:rsid w:val="00076063"/>
    <w:rsid w:val="00076C75"/>
    <w:rsid w:val="00077AAE"/>
    <w:rsid w:val="00086ADD"/>
    <w:rsid w:val="000A1D08"/>
    <w:rsid w:val="000A40AD"/>
    <w:rsid w:val="000A5478"/>
    <w:rsid w:val="000B059F"/>
    <w:rsid w:val="000C068A"/>
    <w:rsid w:val="000C51B8"/>
    <w:rsid w:val="000D5301"/>
    <w:rsid w:val="000E1B5B"/>
    <w:rsid w:val="000E1C94"/>
    <w:rsid w:val="000E1F75"/>
    <w:rsid w:val="000E253F"/>
    <w:rsid w:val="000F6CA9"/>
    <w:rsid w:val="000F6F44"/>
    <w:rsid w:val="00104681"/>
    <w:rsid w:val="00151893"/>
    <w:rsid w:val="00155A2A"/>
    <w:rsid w:val="001568FA"/>
    <w:rsid w:val="00156D9E"/>
    <w:rsid w:val="00160776"/>
    <w:rsid w:val="0016474E"/>
    <w:rsid w:val="001661FC"/>
    <w:rsid w:val="00170649"/>
    <w:rsid w:val="0017793C"/>
    <w:rsid w:val="00185F86"/>
    <w:rsid w:val="00185FAA"/>
    <w:rsid w:val="001917D4"/>
    <w:rsid w:val="001954E0"/>
    <w:rsid w:val="001A64A7"/>
    <w:rsid w:val="001B08AC"/>
    <w:rsid w:val="001E24F5"/>
    <w:rsid w:val="001E67DB"/>
    <w:rsid w:val="001F39AC"/>
    <w:rsid w:val="001F5400"/>
    <w:rsid w:val="00201844"/>
    <w:rsid w:val="002133A7"/>
    <w:rsid w:val="002168E2"/>
    <w:rsid w:val="0022441B"/>
    <w:rsid w:val="002329C2"/>
    <w:rsid w:val="00233CE6"/>
    <w:rsid w:val="0024061D"/>
    <w:rsid w:val="00245E89"/>
    <w:rsid w:val="002539B4"/>
    <w:rsid w:val="002631B8"/>
    <w:rsid w:val="002636B3"/>
    <w:rsid w:val="00270423"/>
    <w:rsid w:val="00271C3F"/>
    <w:rsid w:val="00286BA1"/>
    <w:rsid w:val="00287821"/>
    <w:rsid w:val="002929BF"/>
    <w:rsid w:val="002A016B"/>
    <w:rsid w:val="002A6CA0"/>
    <w:rsid w:val="002B1709"/>
    <w:rsid w:val="002B354A"/>
    <w:rsid w:val="002B6341"/>
    <w:rsid w:val="002D1DCB"/>
    <w:rsid w:val="00304986"/>
    <w:rsid w:val="00312FE4"/>
    <w:rsid w:val="00314988"/>
    <w:rsid w:val="00316E10"/>
    <w:rsid w:val="00317CD5"/>
    <w:rsid w:val="00327EC8"/>
    <w:rsid w:val="0033349E"/>
    <w:rsid w:val="00345666"/>
    <w:rsid w:val="00345892"/>
    <w:rsid w:val="0035214E"/>
    <w:rsid w:val="00360C10"/>
    <w:rsid w:val="003839DC"/>
    <w:rsid w:val="0039346D"/>
    <w:rsid w:val="0039383F"/>
    <w:rsid w:val="003A1B2C"/>
    <w:rsid w:val="003C3A57"/>
    <w:rsid w:val="003D18AA"/>
    <w:rsid w:val="003D2DA1"/>
    <w:rsid w:val="003D7DF9"/>
    <w:rsid w:val="003E0138"/>
    <w:rsid w:val="003E03E4"/>
    <w:rsid w:val="003E2782"/>
    <w:rsid w:val="003E5D90"/>
    <w:rsid w:val="003E64EF"/>
    <w:rsid w:val="003E7E50"/>
    <w:rsid w:val="003F2992"/>
    <w:rsid w:val="00402D54"/>
    <w:rsid w:val="00404229"/>
    <w:rsid w:val="00412EDC"/>
    <w:rsid w:val="00416697"/>
    <w:rsid w:val="00425DE5"/>
    <w:rsid w:val="00427E64"/>
    <w:rsid w:val="00433EF3"/>
    <w:rsid w:val="0046398D"/>
    <w:rsid w:val="004655ED"/>
    <w:rsid w:val="00471892"/>
    <w:rsid w:val="0048218E"/>
    <w:rsid w:val="0049592A"/>
    <w:rsid w:val="004A0061"/>
    <w:rsid w:val="004A50EB"/>
    <w:rsid w:val="004A773D"/>
    <w:rsid w:val="004B3A79"/>
    <w:rsid w:val="004C1482"/>
    <w:rsid w:val="004D0ED6"/>
    <w:rsid w:val="004E0E8B"/>
    <w:rsid w:val="004F0BDB"/>
    <w:rsid w:val="004F6B34"/>
    <w:rsid w:val="00516689"/>
    <w:rsid w:val="00517A3A"/>
    <w:rsid w:val="0053170C"/>
    <w:rsid w:val="00542FF7"/>
    <w:rsid w:val="005435D9"/>
    <w:rsid w:val="005477FF"/>
    <w:rsid w:val="0055134A"/>
    <w:rsid w:val="00554970"/>
    <w:rsid w:val="005601A8"/>
    <w:rsid w:val="00562BF7"/>
    <w:rsid w:val="00597744"/>
    <w:rsid w:val="005A7525"/>
    <w:rsid w:val="005B2C5C"/>
    <w:rsid w:val="005C32C6"/>
    <w:rsid w:val="005E1668"/>
    <w:rsid w:val="005E2E22"/>
    <w:rsid w:val="005E3637"/>
    <w:rsid w:val="005E6713"/>
    <w:rsid w:val="005E6F6A"/>
    <w:rsid w:val="005E731C"/>
    <w:rsid w:val="005F2D0E"/>
    <w:rsid w:val="005F5242"/>
    <w:rsid w:val="005F6686"/>
    <w:rsid w:val="00600CFA"/>
    <w:rsid w:val="00602CE0"/>
    <w:rsid w:val="00611BAD"/>
    <w:rsid w:val="00617022"/>
    <w:rsid w:val="006324DC"/>
    <w:rsid w:val="00641998"/>
    <w:rsid w:val="006466B8"/>
    <w:rsid w:val="00647270"/>
    <w:rsid w:val="00651A8C"/>
    <w:rsid w:val="00660912"/>
    <w:rsid w:val="00687E1A"/>
    <w:rsid w:val="006A0C04"/>
    <w:rsid w:val="006A721F"/>
    <w:rsid w:val="006B0F67"/>
    <w:rsid w:val="006B2EF6"/>
    <w:rsid w:val="006B32D1"/>
    <w:rsid w:val="006B3DB8"/>
    <w:rsid w:val="006B50CE"/>
    <w:rsid w:val="006C7EE6"/>
    <w:rsid w:val="006D04F9"/>
    <w:rsid w:val="006E2B29"/>
    <w:rsid w:val="006F11B6"/>
    <w:rsid w:val="006F667D"/>
    <w:rsid w:val="006F775C"/>
    <w:rsid w:val="0071204C"/>
    <w:rsid w:val="007201BB"/>
    <w:rsid w:val="00721922"/>
    <w:rsid w:val="007277EA"/>
    <w:rsid w:val="00730E1F"/>
    <w:rsid w:val="0073359F"/>
    <w:rsid w:val="007367A9"/>
    <w:rsid w:val="0074717A"/>
    <w:rsid w:val="00752AA6"/>
    <w:rsid w:val="007572C7"/>
    <w:rsid w:val="00760A5A"/>
    <w:rsid w:val="00762A37"/>
    <w:rsid w:val="007668CD"/>
    <w:rsid w:val="00767354"/>
    <w:rsid w:val="00787DCF"/>
    <w:rsid w:val="0079303A"/>
    <w:rsid w:val="007961F9"/>
    <w:rsid w:val="007A5CB6"/>
    <w:rsid w:val="007A6B32"/>
    <w:rsid w:val="007B085F"/>
    <w:rsid w:val="007B0B99"/>
    <w:rsid w:val="007B4227"/>
    <w:rsid w:val="007B4AEE"/>
    <w:rsid w:val="007B4B06"/>
    <w:rsid w:val="007C32AC"/>
    <w:rsid w:val="007C3D7D"/>
    <w:rsid w:val="007C566C"/>
    <w:rsid w:val="007F6996"/>
    <w:rsid w:val="008108C2"/>
    <w:rsid w:val="008145D9"/>
    <w:rsid w:val="00821939"/>
    <w:rsid w:val="00834B9C"/>
    <w:rsid w:val="0083593D"/>
    <w:rsid w:val="00842EE3"/>
    <w:rsid w:val="00843710"/>
    <w:rsid w:val="008547E9"/>
    <w:rsid w:val="00862F2D"/>
    <w:rsid w:val="00865277"/>
    <w:rsid w:val="00873BC0"/>
    <w:rsid w:val="008819DF"/>
    <w:rsid w:val="0088700C"/>
    <w:rsid w:val="00891A87"/>
    <w:rsid w:val="008952AD"/>
    <w:rsid w:val="0089600E"/>
    <w:rsid w:val="008A2980"/>
    <w:rsid w:val="008A3E52"/>
    <w:rsid w:val="008A5571"/>
    <w:rsid w:val="008D3561"/>
    <w:rsid w:val="008E049F"/>
    <w:rsid w:val="008F0FBB"/>
    <w:rsid w:val="00912463"/>
    <w:rsid w:val="00930682"/>
    <w:rsid w:val="00933433"/>
    <w:rsid w:val="00951C72"/>
    <w:rsid w:val="00956CDA"/>
    <w:rsid w:val="00963415"/>
    <w:rsid w:val="00964BC3"/>
    <w:rsid w:val="00966841"/>
    <w:rsid w:val="009877AF"/>
    <w:rsid w:val="0099049D"/>
    <w:rsid w:val="00992F4A"/>
    <w:rsid w:val="009A525A"/>
    <w:rsid w:val="009A6AAB"/>
    <w:rsid w:val="009B573D"/>
    <w:rsid w:val="009C3FA2"/>
    <w:rsid w:val="009C55BD"/>
    <w:rsid w:val="009C5608"/>
    <w:rsid w:val="009D2505"/>
    <w:rsid w:val="009E23F3"/>
    <w:rsid w:val="009E247F"/>
    <w:rsid w:val="00A025EB"/>
    <w:rsid w:val="00A07CB4"/>
    <w:rsid w:val="00A26B47"/>
    <w:rsid w:val="00A37E0D"/>
    <w:rsid w:val="00A4144F"/>
    <w:rsid w:val="00A4195F"/>
    <w:rsid w:val="00A54C67"/>
    <w:rsid w:val="00A731BC"/>
    <w:rsid w:val="00A73F9F"/>
    <w:rsid w:val="00A75EBE"/>
    <w:rsid w:val="00A76AE8"/>
    <w:rsid w:val="00A81723"/>
    <w:rsid w:val="00A828E4"/>
    <w:rsid w:val="00A855CE"/>
    <w:rsid w:val="00A85DC0"/>
    <w:rsid w:val="00A91E42"/>
    <w:rsid w:val="00AA25B9"/>
    <w:rsid w:val="00AA261B"/>
    <w:rsid w:val="00AB00BF"/>
    <w:rsid w:val="00AB11AD"/>
    <w:rsid w:val="00AB5DB4"/>
    <w:rsid w:val="00AC0FC1"/>
    <w:rsid w:val="00AC1189"/>
    <w:rsid w:val="00AC6D92"/>
    <w:rsid w:val="00AE3838"/>
    <w:rsid w:val="00AE7771"/>
    <w:rsid w:val="00AF4D9F"/>
    <w:rsid w:val="00B10797"/>
    <w:rsid w:val="00B14CFC"/>
    <w:rsid w:val="00B15B13"/>
    <w:rsid w:val="00B22032"/>
    <w:rsid w:val="00B23596"/>
    <w:rsid w:val="00B374FD"/>
    <w:rsid w:val="00B43DB3"/>
    <w:rsid w:val="00B47D39"/>
    <w:rsid w:val="00B5068E"/>
    <w:rsid w:val="00B537DA"/>
    <w:rsid w:val="00B557E8"/>
    <w:rsid w:val="00B60FDC"/>
    <w:rsid w:val="00B613C6"/>
    <w:rsid w:val="00B62230"/>
    <w:rsid w:val="00B63A6E"/>
    <w:rsid w:val="00B74283"/>
    <w:rsid w:val="00B81F84"/>
    <w:rsid w:val="00BA10AF"/>
    <w:rsid w:val="00BA5960"/>
    <w:rsid w:val="00BB0AC2"/>
    <w:rsid w:val="00BB2C54"/>
    <w:rsid w:val="00BB4D61"/>
    <w:rsid w:val="00BC31F6"/>
    <w:rsid w:val="00BD3C47"/>
    <w:rsid w:val="00BD78BF"/>
    <w:rsid w:val="00BE386B"/>
    <w:rsid w:val="00BF0E5A"/>
    <w:rsid w:val="00BF214D"/>
    <w:rsid w:val="00BF3199"/>
    <w:rsid w:val="00BF4A64"/>
    <w:rsid w:val="00C03DDD"/>
    <w:rsid w:val="00C1020C"/>
    <w:rsid w:val="00C10F6D"/>
    <w:rsid w:val="00C20D4D"/>
    <w:rsid w:val="00C24D78"/>
    <w:rsid w:val="00C24FC3"/>
    <w:rsid w:val="00C3265A"/>
    <w:rsid w:val="00C560BA"/>
    <w:rsid w:val="00C65CAD"/>
    <w:rsid w:val="00C675D6"/>
    <w:rsid w:val="00C7017A"/>
    <w:rsid w:val="00C811DB"/>
    <w:rsid w:val="00C84700"/>
    <w:rsid w:val="00C87048"/>
    <w:rsid w:val="00C905C1"/>
    <w:rsid w:val="00C90A64"/>
    <w:rsid w:val="00C96267"/>
    <w:rsid w:val="00CA172B"/>
    <w:rsid w:val="00CA54AD"/>
    <w:rsid w:val="00CC22F0"/>
    <w:rsid w:val="00CD2F4D"/>
    <w:rsid w:val="00CE052B"/>
    <w:rsid w:val="00CE3363"/>
    <w:rsid w:val="00CE59AA"/>
    <w:rsid w:val="00CF5D76"/>
    <w:rsid w:val="00D00F85"/>
    <w:rsid w:val="00D11C61"/>
    <w:rsid w:val="00D17146"/>
    <w:rsid w:val="00D24037"/>
    <w:rsid w:val="00D2661C"/>
    <w:rsid w:val="00D30C59"/>
    <w:rsid w:val="00D3758B"/>
    <w:rsid w:val="00D40050"/>
    <w:rsid w:val="00D42FAD"/>
    <w:rsid w:val="00D443A3"/>
    <w:rsid w:val="00D44908"/>
    <w:rsid w:val="00D47726"/>
    <w:rsid w:val="00D530FE"/>
    <w:rsid w:val="00D55567"/>
    <w:rsid w:val="00D55A98"/>
    <w:rsid w:val="00D805BC"/>
    <w:rsid w:val="00D82AE4"/>
    <w:rsid w:val="00D83020"/>
    <w:rsid w:val="00D8735C"/>
    <w:rsid w:val="00DA0014"/>
    <w:rsid w:val="00DA5AFD"/>
    <w:rsid w:val="00DB31C2"/>
    <w:rsid w:val="00DB5518"/>
    <w:rsid w:val="00DD04F3"/>
    <w:rsid w:val="00DD655C"/>
    <w:rsid w:val="00DD66A6"/>
    <w:rsid w:val="00DE7AAD"/>
    <w:rsid w:val="00E03BEB"/>
    <w:rsid w:val="00E06534"/>
    <w:rsid w:val="00E255C8"/>
    <w:rsid w:val="00E34521"/>
    <w:rsid w:val="00E3523E"/>
    <w:rsid w:val="00E47FDF"/>
    <w:rsid w:val="00E51D72"/>
    <w:rsid w:val="00E576DF"/>
    <w:rsid w:val="00E65C60"/>
    <w:rsid w:val="00E7248E"/>
    <w:rsid w:val="00E7589D"/>
    <w:rsid w:val="00E8555A"/>
    <w:rsid w:val="00E85CAF"/>
    <w:rsid w:val="00E87675"/>
    <w:rsid w:val="00E9495A"/>
    <w:rsid w:val="00EA6A59"/>
    <w:rsid w:val="00ED0912"/>
    <w:rsid w:val="00EE09CF"/>
    <w:rsid w:val="00EE3F12"/>
    <w:rsid w:val="00EE7F63"/>
    <w:rsid w:val="00EF4537"/>
    <w:rsid w:val="00F00577"/>
    <w:rsid w:val="00F03176"/>
    <w:rsid w:val="00F03C42"/>
    <w:rsid w:val="00F05EF4"/>
    <w:rsid w:val="00F07459"/>
    <w:rsid w:val="00F077D2"/>
    <w:rsid w:val="00F12318"/>
    <w:rsid w:val="00F1369C"/>
    <w:rsid w:val="00F37EEA"/>
    <w:rsid w:val="00F51112"/>
    <w:rsid w:val="00F52B88"/>
    <w:rsid w:val="00F54C07"/>
    <w:rsid w:val="00F57236"/>
    <w:rsid w:val="00F70351"/>
    <w:rsid w:val="00F82FFE"/>
    <w:rsid w:val="00F85926"/>
    <w:rsid w:val="00FA4172"/>
    <w:rsid w:val="00FB3677"/>
    <w:rsid w:val="00FB42D6"/>
    <w:rsid w:val="00FC6F53"/>
    <w:rsid w:val="00FD112E"/>
    <w:rsid w:val="00FE0007"/>
    <w:rsid w:val="00FE3CCA"/>
    <w:rsid w:val="00FE48EB"/>
    <w:rsid w:val="00FE4B80"/>
    <w:rsid w:val="00FF485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1ABEA0"/>
  <w15:chartTrackingRefBased/>
  <w15:docId w15:val="{F2886F3E-10B5-42AD-B777-4BC18FD696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6C75"/>
    <w:pPr>
      <w:bidi/>
      <w:spacing w:line="259" w:lineRule="auto"/>
    </w:pPr>
    <w:rPr>
      <w:rFonts w:eastAsiaTheme="minorEastAsia"/>
      <w:kern w:val="0"/>
      <w:sz w:val="22"/>
      <w:szCs w:val="22"/>
      <w14:ligatures w14:val="none"/>
    </w:rPr>
  </w:style>
  <w:style w:type="paragraph" w:styleId="Heading1">
    <w:name w:val="heading 1"/>
    <w:basedOn w:val="Normal"/>
    <w:next w:val="Normal"/>
    <w:link w:val="Heading1Char"/>
    <w:uiPriority w:val="9"/>
    <w:qFormat/>
    <w:rsid w:val="00076C7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76C7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76C7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76C7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76C7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76C7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76C7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76C7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76C7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6C7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76C7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76C7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76C7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76C7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76C7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76C7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76C7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76C75"/>
    <w:rPr>
      <w:rFonts w:eastAsiaTheme="majorEastAsia" w:cstheme="majorBidi"/>
      <w:color w:val="272727" w:themeColor="text1" w:themeTint="D8"/>
    </w:rPr>
  </w:style>
  <w:style w:type="paragraph" w:styleId="Title">
    <w:name w:val="Title"/>
    <w:basedOn w:val="Normal"/>
    <w:next w:val="Normal"/>
    <w:link w:val="TitleChar"/>
    <w:uiPriority w:val="10"/>
    <w:qFormat/>
    <w:rsid w:val="00076C7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76C7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76C7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76C7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76C75"/>
    <w:pPr>
      <w:spacing w:before="160"/>
      <w:jc w:val="center"/>
    </w:pPr>
    <w:rPr>
      <w:i/>
      <w:iCs/>
      <w:color w:val="404040" w:themeColor="text1" w:themeTint="BF"/>
    </w:rPr>
  </w:style>
  <w:style w:type="character" w:customStyle="1" w:styleId="QuoteChar">
    <w:name w:val="Quote Char"/>
    <w:basedOn w:val="DefaultParagraphFont"/>
    <w:link w:val="Quote"/>
    <w:uiPriority w:val="29"/>
    <w:rsid w:val="00076C75"/>
    <w:rPr>
      <w:i/>
      <w:iCs/>
      <w:color w:val="404040" w:themeColor="text1" w:themeTint="BF"/>
    </w:rPr>
  </w:style>
  <w:style w:type="paragraph" w:styleId="ListParagraph">
    <w:name w:val="List Paragraph"/>
    <w:basedOn w:val="Normal"/>
    <w:uiPriority w:val="34"/>
    <w:qFormat/>
    <w:rsid w:val="00076C75"/>
    <w:pPr>
      <w:ind w:left="720"/>
      <w:contextualSpacing/>
    </w:pPr>
  </w:style>
  <w:style w:type="character" w:styleId="IntenseEmphasis">
    <w:name w:val="Intense Emphasis"/>
    <w:basedOn w:val="DefaultParagraphFont"/>
    <w:uiPriority w:val="21"/>
    <w:qFormat/>
    <w:rsid w:val="00076C75"/>
    <w:rPr>
      <w:i/>
      <w:iCs/>
      <w:color w:val="0F4761" w:themeColor="accent1" w:themeShade="BF"/>
    </w:rPr>
  </w:style>
  <w:style w:type="paragraph" w:styleId="IntenseQuote">
    <w:name w:val="Intense Quote"/>
    <w:basedOn w:val="Normal"/>
    <w:next w:val="Normal"/>
    <w:link w:val="IntenseQuoteChar"/>
    <w:uiPriority w:val="30"/>
    <w:qFormat/>
    <w:rsid w:val="00076C7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76C75"/>
    <w:rPr>
      <w:i/>
      <w:iCs/>
      <w:color w:val="0F4761" w:themeColor="accent1" w:themeShade="BF"/>
    </w:rPr>
  </w:style>
  <w:style w:type="character" w:styleId="IntenseReference">
    <w:name w:val="Intense Reference"/>
    <w:basedOn w:val="DefaultParagraphFont"/>
    <w:uiPriority w:val="32"/>
    <w:qFormat/>
    <w:rsid w:val="00076C75"/>
    <w:rPr>
      <w:b/>
      <w:bCs/>
      <w:smallCaps/>
      <w:color w:val="0F4761" w:themeColor="accent1" w:themeShade="BF"/>
      <w:spacing w:val="5"/>
    </w:rPr>
  </w:style>
  <w:style w:type="paragraph" w:styleId="Caption">
    <w:name w:val="caption"/>
    <w:basedOn w:val="Normal"/>
    <w:next w:val="Normal"/>
    <w:uiPriority w:val="35"/>
    <w:unhideWhenUsed/>
    <w:qFormat/>
    <w:rsid w:val="00076C75"/>
    <w:pPr>
      <w:bidi w:val="0"/>
      <w:spacing w:line="240" w:lineRule="auto"/>
    </w:pPr>
    <w:rPr>
      <w:b/>
      <w:bCs/>
      <w:smallCaps/>
      <w:color w:val="0E2841" w:themeColor="text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Colors" Target="diagrams/colors1.xml"/><Relationship Id="rId3" Type="http://schemas.openxmlformats.org/officeDocument/2006/relationships/settings" Target="settings.xml"/><Relationship Id="rId7" Type="http://schemas.openxmlformats.org/officeDocument/2006/relationships/diagramQuickStyle" Target="diagrams/quickStyl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diagramLayout" Target="diagrams/layout1.xml"/><Relationship Id="rId11" Type="http://schemas.openxmlformats.org/officeDocument/2006/relationships/theme" Target="theme/theme1.xml"/><Relationship Id="rId5" Type="http://schemas.openxmlformats.org/officeDocument/2006/relationships/diagramData" Target="diagrams/data1.xml"/><Relationship Id="rId10" Type="http://schemas.openxmlformats.org/officeDocument/2006/relationships/fontTable" Target="fontTable.xml"/><Relationship Id="rId4" Type="http://schemas.openxmlformats.org/officeDocument/2006/relationships/webSettings" Target="webSettings.xml"/><Relationship Id="rId9"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0A61108E-5DE6-427D-9851-A6EED9FEC75C}" type="doc">
      <dgm:prSet loTypeId="urn:microsoft.com/office/officeart/2005/8/layout/orgChart1" loCatId="hierarchy" qsTypeId="urn:microsoft.com/office/officeart/2005/8/quickstyle/simple1" qsCatId="simple" csTypeId="urn:microsoft.com/office/officeart/2005/8/colors/accent1_2" csCatId="accent1" phldr="1"/>
      <dgm:spPr/>
      <dgm:t>
        <a:bodyPr/>
        <a:lstStyle/>
        <a:p>
          <a:endParaRPr lang="en-US"/>
        </a:p>
      </dgm:t>
    </dgm:pt>
    <dgm:pt modelId="{213522B6-9EC8-426F-A932-B16AF5FA74C8}">
      <dgm:prSet phldrT="[Text]"/>
      <dgm:spPr/>
      <dgm:t>
        <a:bodyPr/>
        <a:lstStyle/>
        <a:p>
          <a:pPr algn="ctr">
            <a:buNone/>
          </a:pPr>
          <a:r>
            <a:rPr lang="ar-SA"/>
            <a:t>المتغير الرئيسي تصميم المكاتب المفتوحة</a:t>
          </a:r>
          <a:endParaRPr lang="en-US"/>
        </a:p>
      </dgm:t>
    </dgm:pt>
    <dgm:pt modelId="{525B5C48-E259-4C7A-BBD9-5F5576EB750C}" type="parTrans" cxnId="{79B9C224-175A-4769-B6F1-A0FF63773CB2}">
      <dgm:prSet/>
      <dgm:spPr/>
      <dgm:t>
        <a:bodyPr/>
        <a:lstStyle/>
        <a:p>
          <a:pPr algn="ctr"/>
          <a:endParaRPr lang="en-US"/>
        </a:p>
      </dgm:t>
    </dgm:pt>
    <dgm:pt modelId="{D54EE79E-E78E-4BF0-8FEA-77D2DB4516E3}" type="sibTrans" cxnId="{79B9C224-175A-4769-B6F1-A0FF63773CB2}">
      <dgm:prSet/>
      <dgm:spPr/>
      <dgm:t>
        <a:bodyPr/>
        <a:lstStyle/>
        <a:p>
          <a:pPr algn="ctr"/>
          <a:endParaRPr lang="en-US"/>
        </a:p>
      </dgm:t>
    </dgm:pt>
    <dgm:pt modelId="{603D37D9-69D1-4CB7-8E8C-2A3B44B9D639}" type="asst">
      <dgm:prSet/>
      <dgm:spPr/>
      <dgm:t>
        <a:bodyPr/>
        <a:lstStyle/>
        <a:p>
          <a:pPr algn="ctr">
            <a:buNone/>
          </a:pPr>
          <a:r>
            <a:rPr lang="ar-SA"/>
            <a:t>المتغير التابع الثاني الصحة النفسية للموظفين </a:t>
          </a:r>
          <a:endParaRPr lang="en-US"/>
        </a:p>
      </dgm:t>
    </dgm:pt>
    <dgm:pt modelId="{9DC63596-2589-4A2B-B8B3-E56D2B6F5D3F}" type="parTrans" cxnId="{5326AE25-FF51-4F02-9F99-B1D684CB7D28}">
      <dgm:prSet/>
      <dgm:spPr/>
      <dgm:t>
        <a:bodyPr/>
        <a:lstStyle/>
        <a:p>
          <a:pPr algn="ctr"/>
          <a:endParaRPr lang="en-US"/>
        </a:p>
      </dgm:t>
    </dgm:pt>
    <dgm:pt modelId="{4513F669-AC6F-4E54-B41C-AAC057101A87}" type="sibTrans" cxnId="{5326AE25-FF51-4F02-9F99-B1D684CB7D28}">
      <dgm:prSet/>
      <dgm:spPr/>
      <dgm:t>
        <a:bodyPr/>
        <a:lstStyle/>
        <a:p>
          <a:pPr algn="ctr"/>
          <a:endParaRPr lang="en-US"/>
        </a:p>
      </dgm:t>
    </dgm:pt>
    <dgm:pt modelId="{2D3ECFAA-4A8E-4079-B07C-099F4F409A45}" type="asst">
      <dgm:prSet/>
      <dgm:spPr/>
      <dgm:t>
        <a:bodyPr/>
        <a:lstStyle/>
        <a:p>
          <a:pPr algn="ctr">
            <a:buNone/>
          </a:pPr>
          <a:r>
            <a:rPr lang="ar-SA"/>
            <a:t>المتغير التابع الأول أداء الموظف </a:t>
          </a:r>
          <a:endParaRPr lang="en-US"/>
        </a:p>
      </dgm:t>
    </dgm:pt>
    <dgm:pt modelId="{3B5EAD67-8C73-4482-8AD2-4332D277DCF8}" type="parTrans" cxnId="{2BA1C72B-2884-4DAE-9787-D1AE93929D6E}">
      <dgm:prSet/>
      <dgm:spPr/>
      <dgm:t>
        <a:bodyPr/>
        <a:lstStyle/>
        <a:p>
          <a:pPr algn="ctr"/>
          <a:endParaRPr lang="en-US"/>
        </a:p>
      </dgm:t>
    </dgm:pt>
    <dgm:pt modelId="{6BC98DAD-BBEC-4BE1-B88B-F49FC56B8E10}" type="sibTrans" cxnId="{2BA1C72B-2884-4DAE-9787-D1AE93929D6E}">
      <dgm:prSet/>
      <dgm:spPr/>
      <dgm:t>
        <a:bodyPr/>
        <a:lstStyle/>
        <a:p>
          <a:pPr algn="ctr"/>
          <a:endParaRPr lang="en-US"/>
        </a:p>
      </dgm:t>
    </dgm:pt>
    <dgm:pt modelId="{6B48E202-6D00-4ABE-9194-98FD01B98947}">
      <dgm:prSet/>
      <dgm:spPr/>
      <dgm:t>
        <a:bodyPr/>
        <a:lstStyle/>
        <a:p>
          <a:pPr algn="ctr"/>
          <a:r>
            <a:rPr lang="ar-SA"/>
            <a:t>الإنتاجية</a:t>
          </a:r>
          <a:endParaRPr lang="en-US"/>
        </a:p>
      </dgm:t>
    </dgm:pt>
    <dgm:pt modelId="{A7096D68-7131-4654-A39A-C8FC7CECDD7E}" type="parTrans" cxnId="{19AF2301-7507-4DEF-A91F-05D45D0F6903}">
      <dgm:prSet/>
      <dgm:spPr/>
      <dgm:t>
        <a:bodyPr/>
        <a:lstStyle/>
        <a:p>
          <a:pPr algn="ctr"/>
          <a:endParaRPr lang="en-US"/>
        </a:p>
      </dgm:t>
    </dgm:pt>
    <dgm:pt modelId="{B4CA45C7-C150-46E5-BC53-A9A217E9D3F1}" type="sibTrans" cxnId="{19AF2301-7507-4DEF-A91F-05D45D0F6903}">
      <dgm:prSet/>
      <dgm:spPr/>
      <dgm:t>
        <a:bodyPr/>
        <a:lstStyle/>
        <a:p>
          <a:pPr algn="ctr"/>
          <a:endParaRPr lang="en-US"/>
        </a:p>
      </dgm:t>
    </dgm:pt>
    <dgm:pt modelId="{4B555C9E-F34C-418E-B65D-E0E3EDAE3ED5}">
      <dgm:prSet/>
      <dgm:spPr/>
      <dgm:t>
        <a:bodyPr/>
        <a:lstStyle/>
        <a:p>
          <a:pPr algn="ctr"/>
          <a:r>
            <a:rPr lang="ar-SA"/>
            <a:t>التواصل</a:t>
          </a:r>
          <a:endParaRPr lang="en-US"/>
        </a:p>
      </dgm:t>
    </dgm:pt>
    <dgm:pt modelId="{A753613B-9505-4819-A26E-30176A245C38}" type="parTrans" cxnId="{151F19E2-72C3-4B97-B6D1-67DE76F35ECA}">
      <dgm:prSet/>
      <dgm:spPr/>
      <dgm:t>
        <a:bodyPr/>
        <a:lstStyle/>
        <a:p>
          <a:pPr algn="ctr"/>
          <a:endParaRPr lang="en-US"/>
        </a:p>
      </dgm:t>
    </dgm:pt>
    <dgm:pt modelId="{2CFD8360-CEAB-46B9-A1FB-7DBB3A09DF53}" type="sibTrans" cxnId="{151F19E2-72C3-4B97-B6D1-67DE76F35ECA}">
      <dgm:prSet/>
      <dgm:spPr/>
      <dgm:t>
        <a:bodyPr/>
        <a:lstStyle/>
        <a:p>
          <a:pPr algn="ctr"/>
          <a:endParaRPr lang="en-US"/>
        </a:p>
      </dgm:t>
    </dgm:pt>
    <dgm:pt modelId="{1773BE8F-845C-45C0-92C4-157C221BE6EB}">
      <dgm:prSet/>
      <dgm:spPr/>
      <dgm:t>
        <a:bodyPr/>
        <a:lstStyle/>
        <a:p>
          <a:pPr algn="ctr"/>
          <a:r>
            <a:rPr lang="ar-SA"/>
            <a:t>التعاون</a:t>
          </a:r>
          <a:endParaRPr lang="en-US"/>
        </a:p>
      </dgm:t>
    </dgm:pt>
    <dgm:pt modelId="{16E32E75-A812-4053-A117-C4099277B916}" type="parTrans" cxnId="{E13C6C65-6983-4085-952A-4C8A72997F93}">
      <dgm:prSet/>
      <dgm:spPr/>
      <dgm:t>
        <a:bodyPr/>
        <a:lstStyle/>
        <a:p>
          <a:pPr algn="ctr"/>
          <a:endParaRPr lang="en-US"/>
        </a:p>
      </dgm:t>
    </dgm:pt>
    <dgm:pt modelId="{90B5319A-B870-4815-9BC2-07DE461C61F2}" type="sibTrans" cxnId="{E13C6C65-6983-4085-952A-4C8A72997F93}">
      <dgm:prSet/>
      <dgm:spPr/>
      <dgm:t>
        <a:bodyPr/>
        <a:lstStyle/>
        <a:p>
          <a:pPr algn="ctr"/>
          <a:endParaRPr lang="en-US"/>
        </a:p>
      </dgm:t>
    </dgm:pt>
    <dgm:pt modelId="{04A2CB55-15CD-42F0-8730-34740E31CA19}">
      <dgm:prSet/>
      <dgm:spPr/>
      <dgm:t>
        <a:bodyPr/>
        <a:lstStyle/>
        <a:p>
          <a:pPr algn="ctr"/>
          <a:r>
            <a:rPr lang="ar-SA"/>
            <a:t>الضوضاء</a:t>
          </a:r>
          <a:endParaRPr lang="en-US"/>
        </a:p>
      </dgm:t>
    </dgm:pt>
    <dgm:pt modelId="{E084721E-2AC4-4A89-8494-C03E3A8DD0C4}" type="parTrans" cxnId="{B6FC9B63-1B3D-43E1-88F8-E062D0CAF7EC}">
      <dgm:prSet/>
      <dgm:spPr/>
      <dgm:t>
        <a:bodyPr/>
        <a:lstStyle/>
        <a:p>
          <a:pPr algn="ctr"/>
          <a:endParaRPr lang="en-US"/>
        </a:p>
      </dgm:t>
    </dgm:pt>
    <dgm:pt modelId="{975DC235-8218-499F-B1BF-0DEF7184FCBF}" type="sibTrans" cxnId="{B6FC9B63-1B3D-43E1-88F8-E062D0CAF7EC}">
      <dgm:prSet/>
      <dgm:spPr/>
      <dgm:t>
        <a:bodyPr/>
        <a:lstStyle/>
        <a:p>
          <a:pPr algn="ctr"/>
          <a:endParaRPr lang="en-US"/>
        </a:p>
      </dgm:t>
    </dgm:pt>
    <dgm:pt modelId="{99AAC7CD-916C-4B32-B689-A05FB17F75D7}">
      <dgm:prSet/>
      <dgm:spPr/>
      <dgm:t>
        <a:bodyPr/>
        <a:lstStyle/>
        <a:p>
          <a:pPr algn="ctr"/>
          <a:r>
            <a:rPr lang="ar-SA"/>
            <a:t>الخصوصية</a:t>
          </a:r>
          <a:endParaRPr lang="en-US"/>
        </a:p>
      </dgm:t>
    </dgm:pt>
    <dgm:pt modelId="{604E5148-EA2A-4D32-97C2-CD1CA9F9CAA4}" type="parTrans" cxnId="{25E6338D-6584-420B-AAD6-6664E8FFCD8B}">
      <dgm:prSet/>
      <dgm:spPr/>
      <dgm:t>
        <a:bodyPr/>
        <a:lstStyle/>
        <a:p>
          <a:pPr algn="ctr"/>
          <a:endParaRPr lang="en-US"/>
        </a:p>
      </dgm:t>
    </dgm:pt>
    <dgm:pt modelId="{0B9EB640-18DB-4EE9-95F1-717AF44C1154}" type="sibTrans" cxnId="{25E6338D-6584-420B-AAD6-6664E8FFCD8B}">
      <dgm:prSet/>
      <dgm:spPr/>
      <dgm:t>
        <a:bodyPr/>
        <a:lstStyle/>
        <a:p>
          <a:pPr algn="ctr"/>
          <a:endParaRPr lang="en-US"/>
        </a:p>
      </dgm:t>
    </dgm:pt>
    <dgm:pt modelId="{80477985-5818-440E-A541-B5B1DE5D7006}">
      <dgm:prSet/>
      <dgm:spPr/>
      <dgm:t>
        <a:bodyPr/>
        <a:lstStyle/>
        <a:p>
          <a:pPr algn="ctr"/>
          <a:r>
            <a:rPr lang="ar-SA"/>
            <a:t>السرية</a:t>
          </a:r>
          <a:endParaRPr lang="en-US"/>
        </a:p>
      </dgm:t>
    </dgm:pt>
    <dgm:pt modelId="{C8424DE7-2D8A-42B5-9BC6-8E13BD841F4D}" type="parTrans" cxnId="{DCFB7C06-79D8-4CD5-B647-ACE3A5322861}">
      <dgm:prSet/>
      <dgm:spPr/>
      <dgm:t>
        <a:bodyPr/>
        <a:lstStyle/>
        <a:p>
          <a:pPr algn="ctr"/>
          <a:endParaRPr lang="en-US"/>
        </a:p>
      </dgm:t>
    </dgm:pt>
    <dgm:pt modelId="{2F00AFC7-4C6D-4212-AF28-689B0D040E9A}" type="sibTrans" cxnId="{DCFB7C06-79D8-4CD5-B647-ACE3A5322861}">
      <dgm:prSet/>
      <dgm:spPr/>
      <dgm:t>
        <a:bodyPr/>
        <a:lstStyle/>
        <a:p>
          <a:pPr algn="ctr"/>
          <a:endParaRPr lang="en-US"/>
        </a:p>
      </dgm:t>
    </dgm:pt>
    <dgm:pt modelId="{0C464D19-FE1E-4FD5-8E27-4ACB7E8550DD}" type="pres">
      <dgm:prSet presAssocID="{0A61108E-5DE6-427D-9851-A6EED9FEC75C}" presName="hierChild1" presStyleCnt="0">
        <dgm:presLayoutVars>
          <dgm:orgChart val="1"/>
          <dgm:chPref val="1"/>
          <dgm:dir/>
          <dgm:animOne val="branch"/>
          <dgm:animLvl val="lvl"/>
          <dgm:resizeHandles/>
        </dgm:presLayoutVars>
      </dgm:prSet>
      <dgm:spPr/>
    </dgm:pt>
    <dgm:pt modelId="{E58890B2-B685-4588-96DC-DB8C8E8A5488}" type="pres">
      <dgm:prSet presAssocID="{213522B6-9EC8-426F-A932-B16AF5FA74C8}" presName="hierRoot1" presStyleCnt="0">
        <dgm:presLayoutVars>
          <dgm:hierBranch val="init"/>
        </dgm:presLayoutVars>
      </dgm:prSet>
      <dgm:spPr/>
    </dgm:pt>
    <dgm:pt modelId="{7D376E3F-9223-4F37-A122-6C44CD56E044}" type="pres">
      <dgm:prSet presAssocID="{213522B6-9EC8-426F-A932-B16AF5FA74C8}" presName="rootComposite1" presStyleCnt="0"/>
      <dgm:spPr/>
    </dgm:pt>
    <dgm:pt modelId="{B70DDFA1-0749-4521-B0D2-C2231698BC22}" type="pres">
      <dgm:prSet presAssocID="{213522B6-9EC8-426F-A932-B16AF5FA74C8}" presName="rootText1" presStyleLbl="node0" presStyleIdx="0" presStyleCnt="1">
        <dgm:presLayoutVars>
          <dgm:chPref val="3"/>
        </dgm:presLayoutVars>
      </dgm:prSet>
      <dgm:spPr/>
    </dgm:pt>
    <dgm:pt modelId="{13C45E88-98B1-4E74-9A53-A298BBBD9A36}" type="pres">
      <dgm:prSet presAssocID="{213522B6-9EC8-426F-A932-B16AF5FA74C8}" presName="rootConnector1" presStyleLbl="node1" presStyleIdx="0" presStyleCnt="0"/>
      <dgm:spPr/>
    </dgm:pt>
    <dgm:pt modelId="{7E51B0C0-33A6-4442-9F5E-360A04B41233}" type="pres">
      <dgm:prSet presAssocID="{213522B6-9EC8-426F-A932-B16AF5FA74C8}" presName="hierChild2" presStyleCnt="0"/>
      <dgm:spPr/>
    </dgm:pt>
    <dgm:pt modelId="{B39B4F5C-3AA3-44BA-80AF-17B47BFA8CBC}" type="pres">
      <dgm:prSet presAssocID="{213522B6-9EC8-426F-A932-B16AF5FA74C8}" presName="hierChild3" presStyleCnt="0"/>
      <dgm:spPr/>
    </dgm:pt>
    <dgm:pt modelId="{74B08893-8484-42E9-8963-77D2FC4D0BD8}" type="pres">
      <dgm:prSet presAssocID="{9DC63596-2589-4A2B-B8B3-E56D2B6F5D3F}" presName="Name111" presStyleLbl="parChTrans1D2" presStyleIdx="0" presStyleCnt="2"/>
      <dgm:spPr/>
    </dgm:pt>
    <dgm:pt modelId="{A871FE2E-9DA1-442A-B316-46BFD0F8E0CA}" type="pres">
      <dgm:prSet presAssocID="{603D37D9-69D1-4CB7-8E8C-2A3B44B9D639}" presName="hierRoot3" presStyleCnt="0">
        <dgm:presLayoutVars>
          <dgm:hierBranch val="init"/>
        </dgm:presLayoutVars>
      </dgm:prSet>
      <dgm:spPr/>
    </dgm:pt>
    <dgm:pt modelId="{2361387F-D7FD-4851-BF23-1F3DAA6A44A4}" type="pres">
      <dgm:prSet presAssocID="{603D37D9-69D1-4CB7-8E8C-2A3B44B9D639}" presName="rootComposite3" presStyleCnt="0"/>
      <dgm:spPr/>
    </dgm:pt>
    <dgm:pt modelId="{9ECC26CF-8AB8-46E3-BF35-DCF735EC0A96}" type="pres">
      <dgm:prSet presAssocID="{603D37D9-69D1-4CB7-8E8C-2A3B44B9D639}" presName="rootText3" presStyleLbl="asst1" presStyleIdx="0" presStyleCnt="2">
        <dgm:presLayoutVars>
          <dgm:chPref val="3"/>
        </dgm:presLayoutVars>
      </dgm:prSet>
      <dgm:spPr/>
    </dgm:pt>
    <dgm:pt modelId="{606BDCAF-F246-45C5-A66C-50B6F8D2B8C8}" type="pres">
      <dgm:prSet presAssocID="{603D37D9-69D1-4CB7-8E8C-2A3B44B9D639}" presName="rootConnector3" presStyleLbl="asst1" presStyleIdx="0" presStyleCnt="2"/>
      <dgm:spPr/>
    </dgm:pt>
    <dgm:pt modelId="{EF72C601-C293-4822-A68E-BD1B07ECAED2}" type="pres">
      <dgm:prSet presAssocID="{603D37D9-69D1-4CB7-8E8C-2A3B44B9D639}" presName="hierChild6" presStyleCnt="0"/>
      <dgm:spPr/>
    </dgm:pt>
    <dgm:pt modelId="{EFA6559A-F1CE-49B7-B31C-DC514AB06EB0}" type="pres">
      <dgm:prSet presAssocID="{E084721E-2AC4-4A89-8494-C03E3A8DD0C4}" presName="Name37" presStyleLbl="parChTrans1D3" presStyleIdx="0" presStyleCnt="6"/>
      <dgm:spPr/>
    </dgm:pt>
    <dgm:pt modelId="{F44C657B-2451-4C9E-922C-34E99A9A9C84}" type="pres">
      <dgm:prSet presAssocID="{04A2CB55-15CD-42F0-8730-34740E31CA19}" presName="hierRoot2" presStyleCnt="0">
        <dgm:presLayoutVars>
          <dgm:hierBranch val="init"/>
        </dgm:presLayoutVars>
      </dgm:prSet>
      <dgm:spPr/>
    </dgm:pt>
    <dgm:pt modelId="{5C0CD86B-D3C9-47C1-BFCB-F1B17AEC01D0}" type="pres">
      <dgm:prSet presAssocID="{04A2CB55-15CD-42F0-8730-34740E31CA19}" presName="rootComposite" presStyleCnt="0"/>
      <dgm:spPr/>
    </dgm:pt>
    <dgm:pt modelId="{D21F20D3-E272-421C-9881-BE954E3A4FAB}" type="pres">
      <dgm:prSet presAssocID="{04A2CB55-15CD-42F0-8730-34740E31CA19}" presName="rootText" presStyleLbl="node3" presStyleIdx="0" presStyleCnt="6">
        <dgm:presLayoutVars>
          <dgm:chPref val="3"/>
        </dgm:presLayoutVars>
      </dgm:prSet>
      <dgm:spPr/>
    </dgm:pt>
    <dgm:pt modelId="{8D42BF67-65CB-4D12-9299-57C8923F3DAE}" type="pres">
      <dgm:prSet presAssocID="{04A2CB55-15CD-42F0-8730-34740E31CA19}" presName="rootConnector" presStyleLbl="node3" presStyleIdx="0" presStyleCnt="6"/>
      <dgm:spPr/>
    </dgm:pt>
    <dgm:pt modelId="{58B2ACFB-6FEA-44E3-953F-3D10F2AE6107}" type="pres">
      <dgm:prSet presAssocID="{04A2CB55-15CD-42F0-8730-34740E31CA19}" presName="hierChild4" presStyleCnt="0"/>
      <dgm:spPr/>
    </dgm:pt>
    <dgm:pt modelId="{7E59F176-C1C3-4013-B240-6C87A9391C98}" type="pres">
      <dgm:prSet presAssocID="{04A2CB55-15CD-42F0-8730-34740E31CA19}" presName="hierChild5" presStyleCnt="0"/>
      <dgm:spPr/>
    </dgm:pt>
    <dgm:pt modelId="{380E43F3-8E61-4059-84E4-D9EA0BBCF37E}" type="pres">
      <dgm:prSet presAssocID="{604E5148-EA2A-4D32-97C2-CD1CA9F9CAA4}" presName="Name37" presStyleLbl="parChTrans1D3" presStyleIdx="1" presStyleCnt="6"/>
      <dgm:spPr/>
    </dgm:pt>
    <dgm:pt modelId="{EF271CEC-2245-4E99-9339-5611953B43E8}" type="pres">
      <dgm:prSet presAssocID="{99AAC7CD-916C-4B32-B689-A05FB17F75D7}" presName="hierRoot2" presStyleCnt="0">
        <dgm:presLayoutVars>
          <dgm:hierBranch val="init"/>
        </dgm:presLayoutVars>
      </dgm:prSet>
      <dgm:spPr/>
    </dgm:pt>
    <dgm:pt modelId="{EBC73879-E9F8-49D1-B4A9-C38F13551385}" type="pres">
      <dgm:prSet presAssocID="{99AAC7CD-916C-4B32-B689-A05FB17F75D7}" presName="rootComposite" presStyleCnt="0"/>
      <dgm:spPr/>
    </dgm:pt>
    <dgm:pt modelId="{FCA96FA1-97E2-4F63-ABDF-9C1B93FA2DFF}" type="pres">
      <dgm:prSet presAssocID="{99AAC7CD-916C-4B32-B689-A05FB17F75D7}" presName="rootText" presStyleLbl="node3" presStyleIdx="1" presStyleCnt="6">
        <dgm:presLayoutVars>
          <dgm:chPref val="3"/>
        </dgm:presLayoutVars>
      </dgm:prSet>
      <dgm:spPr/>
    </dgm:pt>
    <dgm:pt modelId="{6F5D534F-E898-4871-ACD5-17FBDA691BB6}" type="pres">
      <dgm:prSet presAssocID="{99AAC7CD-916C-4B32-B689-A05FB17F75D7}" presName="rootConnector" presStyleLbl="node3" presStyleIdx="1" presStyleCnt="6"/>
      <dgm:spPr/>
    </dgm:pt>
    <dgm:pt modelId="{4925A643-2F8B-44DB-93E4-F813337B0109}" type="pres">
      <dgm:prSet presAssocID="{99AAC7CD-916C-4B32-B689-A05FB17F75D7}" presName="hierChild4" presStyleCnt="0"/>
      <dgm:spPr/>
    </dgm:pt>
    <dgm:pt modelId="{35D7E3B0-083C-414C-9253-047C882DE9C5}" type="pres">
      <dgm:prSet presAssocID="{99AAC7CD-916C-4B32-B689-A05FB17F75D7}" presName="hierChild5" presStyleCnt="0"/>
      <dgm:spPr/>
    </dgm:pt>
    <dgm:pt modelId="{49874CA5-7B10-4384-A9EC-C012278E1E71}" type="pres">
      <dgm:prSet presAssocID="{C8424DE7-2D8A-42B5-9BC6-8E13BD841F4D}" presName="Name37" presStyleLbl="parChTrans1D3" presStyleIdx="2" presStyleCnt="6"/>
      <dgm:spPr/>
    </dgm:pt>
    <dgm:pt modelId="{CA5003B1-605E-44D1-88CA-487688A5EFD8}" type="pres">
      <dgm:prSet presAssocID="{80477985-5818-440E-A541-B5B1DE5D7006}" presName="hierRoot2" presStyleCnt="0">
        <dgm:presLayoutVars>
          <dgm:hierBranch val="init"/>
        </dgm:presLayoutVars>
      </dgm:prSet>
      <dgm:spPr/>
    </dgm:pt>
    <dgm:pt modelId="{1C997040-0810-4053-AE07-02ECAF27C8B0}" type="pres">
      <dgm:prSet presAssocID="{80477985-5818-440E-A541-B5B1DE5D7006}" presName="rootComposite" presStyleCnt="0"/>
      <dgm:spPr/>
    </dgm:pt>
    <dgm:pt modelId="{49D1526F-A938-4817-A15C-E9F92364EA66}" type="pres">
      <dgm:prSet presAssocID="{80477985-5818-440E-A541-B5B1DE5D7006}" presName="rootText" presStyleLbl="node3" presStyleIdx="2" presStyleCnt="6">
        <dgm:presLayoutVars>
          <dgm:chPref val="3"/>
        </dgm:presLayoutVars>
      </dgm:prSet>
      <dgm:spPr/>
    </dgm:pt>
    <dgm:pt modelId="{3C4237A8-3E2E-4D88-9C91-0163E6169783}" type="pres">
      <dgm:prSet presAssocID="{80477985-5818-440E-A541-B5B1DE5D7006}" presName="rootConnector" presStyleLbl="node3" presStyleIdx="2" presStyleCnt="6"/>
      <dgm:spPr/>
    </dgm:pt>
    <dgm:pt modelId="{04CFF9FC-02FE-4FC9-BCC6-98553B18646D}" type="pres">
      <dgm:prSet presAssocID="{80477985-5818-440E-A541-B5B1DE5D7006}" presName="hierChild4" presStyleCnt="0"/>
      <dgm:spPr/>
    </dgm:pt>
    <dgm:pt modelId="{E5D7CBDF-9FDF-4A69-BB1D-3DFDA71E2927}" type="pres">
      <dgm:prSet presAssocID="{80477985-5818-440E-A541-B5B1DE5D7006}" presName="hierChild5" presStyleCnt="0"/>
      <dgm:spPr/>
    </dgm:pt>
    <dgm:pt modelId="{CF5339DC-FC1F-418F-B870-294634B2E609}" type="pres">
      <dgm:prSet presAssocID="{603D37D9-69D1-4CB7-8E8C-2A3B44B9D639}" presName="hierChild7" presStyleCnt="0"/>
      <dgm:spPr/>
    </dgm:pt>
    <dgm:pt modelId="{48AAB96A-3A49-41FC-B394-3BEAC14F11E0}" type="pres">
      <dgm:prSet presAssocID="{3B5EAD67-8C73-4482-8AD2-4332D277DCF8}" presName="Name111" presStyleLbl="parChTrans1D2" presStyleIdx="1" presStyleCnt="2"/>
      <dgm:spPr/>
    </dgm:pt>
    <dgm:pt modelId="{D30FFCC0-0F8C-4701-AE8A-5E3C291A898E}" type="pres">
      <dgm:prSet presAssocID="{2D3ECFAA-4A8E-4079-B07C-099F4F409A45}" presName="hierRoot3" presStyleCnt="0">
        <dgm:presLayoutVars>
          <dgm:hierBranch val="init"/>
        </dgm:presLayoutVars>
      </dgm:prSet>
      <dgm:spPr/>
    </dgm:pt>
    <dgm:pt modelId="{A2ABBBE8-DF6B-4F90-ABA9-5DBB7EBCC764}" type="pres">
      <dgm:prSet presAssocID="{2D3ECFAA-4A8E-4079-B07C-099F4F409A45}" presName="rootComposite3" presStyleCnt="0"/>
      <dgm:spPr/>
    </dgm:pt>
    <dgm:pt modelId="{3FE1289C-A9AB-42C9-B720-8DF4641BF26E}" type="pres">
      <dgm:prSet presAssocID="{2D3ECFAA-4A8E-4079-B07C-099F4F409A45}" presName="rootText3" presStyleLbl="asst1" presStyleIdx="1" presStyleCnt="2">
        <dgm:presLayoutVars>
          <dgm:chPref val="3"/>
        </dgm:presLayoutVars>
      </dgm:prSet>
      <dgm:spPr/>
    </dgm:pt>
    <dgm:pt modelId="{D9FBC692-50DC-4E4D-ADA9-B3FDD31544BB}" type="pres">
      <dgm:prSet presAssocID="{2D3ECFAA-4A8E-4079-B07C-099F4F409A45}" presName="rootConnector3" presStyleLbl="asst1" presStyleIdx="1" presStyleCnt="2"/>
      <dgm:spPr/>
    </dgm:pt>
    <dgm:pt modelId="{E3BFEF0D-BE46-4B82-9646-D0EB9C4E425D}" type="pres">
      <dgm:prSet presAssocID="{2D3ECFAA-4A8E-4079-B07C-099F4F409A45}" presName="hierChild6" presStyleCnt="0"/>
      <dgm:spPr/>
    </dgm:pt>
    <dgm:pt modelId="{DC8D4DF9-D072-46FA-9F84-563485D77618}" type="pres">
      <dgm:prSet presAssocID="{A7096D68-7131-4654-A39A-C8FC7CECDD7E}" presName="Name37" presStyleLbl="parChTrans1D3" presStyleIdx="3" presStyleCnt="6"/>
      <dgm:spPr/>
    </dgm:pt>
    <dgm:pt modelId="{EB037F80-BE4B-4760-B9AF-BA1F4E5E05D0}" type="pres">
      <dgm:prSet presAssocID="{6B48E202-6D00-4ABE-9194-98FD01B98947}" presName="hierRoot2" presStyleCnt="0">
        <dgm:presLayoutVars>
          <dgm:hierBranch val="init"/>
        </dgm:presLayoutVars>
      </dgm:prSet>
      <dgm:spPr/>
    </dgm:pt>
    <dgm:pt modelId="{B95030CA-3745-4531-ACEE-F8C319CC5987}" type="pres">
      <dgm:prSet presAssocID="{6B48E202-6D00-4ABE-9194-98FD01B98947}" presName="rootComposite" presStyleCnt="0"/>
      <dgm:spPr/>
    </dgm:pt>
    <dgm:pt modelId="{3DEA421C-F196-4AB5-AF74-E4E21A0E5EB5}" type="pres">
      <dgm:prSet presAssocID="{6B48E202-6D00-4ABE-9194-98FD01B98947}" presName="rootText" presStyleLbl="node3" presStyleIdx="3" presStyleCnt="6">
        <dgm:presLayoutVars>
          <dgm:chPref val="3"/>
        </dgm:presLayoutVars>
      </dgm:prSet>
      <dgm:spPr/>
    </dgm:pt>
    <dgm:pt modelId="{67C3696D-A11C-4D6F-981C-9BEF88EF8E0B}" type="pres">
      <dgm:prSet presAssocID="{6B48E202-6D00-4ABE-9194-98FD01B98947}" presName="rootConnector" presStyleLbl="node3" presStyleIdx="3" presStyleCnt="6"/>
      <dgm:spPr/>
    </dgm:pt>
    <dgm:pt modelId="{1975A86B-5AFA-4E64-A9F0-112498759E24}" type="pres">
      <dgm:prSet presAssocID="{6B48E202-6D00-4ABE-9194-98FD01B98947}" presName="hierChild4" presStyleCnt="0"/>
      <dgm:spPr/>
    </dgm:pt>
    <dgm:pt modelId="{BE38222F-2BD3-4EC9-B88A-26D4D70631F9}" type="pres">
      <dgm:prSet presAssocID="{6B48E202-6D00-4ABE-9194-98FD01B98947}" presName="hierChild5" presStyleCnt="0"/>
      <dgm:spPr/>
    </dgm:pt>
    <dgm:pt modelId="{BA0B5059-5A71-405C-AD49-6F281BB4000D}" type="pres">
      <dgm:prSet presAssocID="{A753613B-9505-4819-A26E-30176A245C38}" presName="Name37" presStyleLbl="parChTrans1D3" presStyleIdx="4" presStyleCnt="6"/>
      <dgm:spPr/>
    </dgm:pt>
    <dgm:pt modelId="{E7031729-713E-40DB-8C2E-F49610B8A223}" type="pres">
      <dgm:prSet presAssocID="{4B555C9E-F34C-418E-B65D-E0E3EDAE3ED5}" presName="hierRoot2" presStyleCnt="0">
        <dgm:presLayoutVars>
          <dgm:hierBranch val="init"/>
        </dgm:presLayoutVars>
      </dgm:prSet>
      <dgm:spPr/>
    </dgm:pt>
    <dgm:pt modelId="{88FBE847-14B7-4803-83B2-65C587292CB3}" type="pres">
      <dgm:prSet presAssocID="{4B555C9E-F34C-418E-B65D-E0E3EDAE3ED5}" presName="rootComposite" presStyleCnt="0"/>
      <dgm:spPr/>
    </dgm:pt>
    <dgm:pt modelId="{A8D1679D-A686-433F-827F-BCBF8C80D7B0}" type="pres">
      <dgm:prSet presAssocID="{4B555C9E-F34C-418E-B65D-E0E3EDAE3ED5}" presName="rootText" presStyleLbl="node3" presStyleIdx="4" presStyleCnt="6">
        <dgm:presLayoutVars>
          <dgm:chPref val="3"/>
        </dgm:presLayoutVars>
      </dgm:prSet>
      <dgm:spPr/>
    </dgm:pt>
    <dgm:pt modelId="{8AF85885-260C-40E9-B96F-D79FB245636C}" type="pres">
      <dgm:prSet presAssocID="{4B555C9E-F34C-418E-B65D-E0E3EDAE3ED5}" presName="rootConnector" presStyleLbl="node3" presStyleIdx="4" presStyleCnt="6"/>
      <dgm:spPr/>
    </dgm:pt>
    <dgm:pt modelId="{6737E215-F42E-47E2-949A-DA2F218226C8}" type="pres">
      <dgm:prSet presAssocID="{4B555C9E-F34C-418E-B65D-E0E3EDAE3ED5}" presName="hierChild4" presStyleCnt="0"/>
      <dgm:spPr/>
    </dgm:pt>
    <dgm:pt modelId="{30D290CD-9E1A-41CC-A7BB-D0ABF70A498B}" type="pres">
      <dgm:prSet presAssocID="{4B555C9E-F34C-418E-B65D-E0E3EDAE3ED5}" presName="hierChild5" presStyleCnt="0"/>
      <dgm:spPr/>
    </dgm:pt>
    <dgm:pt modelId="{FCCE2014-9E36-4469-9EEC-B32DA164E764}" type="pres">
      <dgm:prSet presAssocID="{16E32E75-A812-4053-A117-C4099277B916}" presName="Name37" presStyleLbl="parChTrans1D3" presStyleIdx="5" presStyleCnt="6"/>
      <dgm:spPr/>
    </dgm:pt>
    <dgm:pt modelId="{1A692F4E-8183-4631-8ACA-A2ABB935F023}" type="pres">
      <dgm:prSet presAssocID="{1773BE8F-845C-45C0-92C4-157C221BE6EB}" presName="hierRoot2" presStyleCnt="0">
        <dgm:presLayoutVars>
          <dgm:hierBranch val="init"/>
        </dgm:presLayoutVars>
      </dgm:prSet>
      <dgm:spPr/>
    </dgm:pt>
    <dgm:pt modelId="{359BCD67-51AA-44D3-8D70-8684AE7E6ADC}" type="pres">
      <dgm:prSet presAssocID="{1773BE8F-845C-45C0-92C4-157C221BE6EB}" presName="rootComposite" presStyleCnt="0"/>
      <dgm:spPr/>
    </dgm:pt>
    <dgm:pt modelId="{BD221CBD-0EEC-44B8-934C-6820EB29916C}" type="pres">
      <dgm:prSet presAssocID="{1773BE8F-845C-45C0-92C4-157C221BE6EB}" presName="rootText" presStyleLbl="node3" presStyleIdx="5" presStyleCnt="6">
        <dgm:presLayoutVars>
          <dgm:chPref val="3"/>
        </dgm:presLayoutVars>
      </dgm:prSet>
      <dgm:spPr/>
    </dgm:pt>
    <dgm:pt modelId="{C53EF507-9C9A-4C91-877A-E2A51854EDDC}" type="pres">
      <dgm:prSet presAssocID="{1773BE8F-845C-45C0-92C4-157C221BE6EB}" presName="rootConnector" presStyleLbl="node3" presStyleIdx="5" presStyleCnt="6"/>
      <dgm:spPr/>
    </dgm:pt>
    <dgm:pt modelId="{2CE83537-FF31-45C3-A95F-D1A494D73B61}" type="pres">
      <dgm:prSet presAssocID="{1773BE8F-845C-45C0-92C4-157C221BE6EB}" presName="hierChild4" presStyleCnt="0"/>
      <dgm:spPr/>
    </dgm:pt>
    <dgm:pt modelId="{6AA3D763-311C-45CE-8A34-13527DB33B39}" type="pres">
      <dgm:prSet presAssocID="{1773BE8F-845C-45C0-92C4-157C221BE6EB}" presName="hierChild5" presStyleCnt="0"/>
      <dgm:spPr/>
    </dgm:pt>
    <dgm:pt modelId="{8810FBE6-C98E-4DD6-84DD-E17C86D29EF7}" type="pres">
      <dgm:prSet presAssocID="{2D3ECFAA-4A8E-4079-B07C-099F4F409A45}" presName="hierChild7" presStyleCnt="0"/>
      <dgm:spPr/>
    </dgm:pt>
  </dgm:ptLst>
  <dgm:cxnLst>
    <dgm:cxn modelId="{19AF2301-7507-4DEF-A91F-05D45D0F6903}" srcId="{2D3ECFAA-4A8E-4079-B07C-099F4F409A45}" destId="{6B48E202-6D00-4ABE-9194-98FD01B98947}" srcOrd="0" destOrd="0" parTransId="{A7096D68-7131-4654-A39A-C8FC7CECDD7E}" sibTransId="{B4CA45C7-C150-46E5-BC53-A9A217E9D3F1}"/>
    <dgm:cxn modelId="{DCFB7C06-79D8-4CD5-B647-ACE3A5322861}" srcId="{603D37D9-69D1-4CB7-8E8C-2A3B44B9D639}" destId="{80477985-5818-440E-A541-B5B1DE5D7006}" srcOrd="2" destOrd="0" parTransId="{C8424DE7-2D8A-42B5-9BC6-8E13BD841F4D}" sibTransId="{2F00AFC7-4C6D-4212-AF28-689B0D040E9A}"/>
    <dgm:cxn modelId="{E2909119-3337-464C-91F3-539C89F7B1C6}" type="presOf" srcId="{6B48E202-6D00-4ABE-9194-98FD01B98947}" destId="{67C3696D-A11C-4D6F-981C-9BEF88EF8E0B}" srcOrd="1" destOrd="0" presId="urn:microsoft.com/office/officeart/2005/8/layout/orgChart1"/>
    <dgm:cxn modelId="{854FC11E-6871-4F29-AB71-4EB16CAF84A1}" type="presOf" srcId="{16E32E75-A812-4053-A117-C4099277B916}" destId="{FCCE2014-9E36-4469-9EEC-B32DA164E764}" srcOrd="0" destOrd="0" presId="urn:microsoft.com/office/officeart/2005/8/layout/orgChart1"/>
    <dgm:cxn modelId="{79B9C224-175A-4769-B6F1-A0FF63773CB2}" srcId="{0A61108E-5DE6-427D-9851-A6EED9FEC75C}" destId="{213522B6-9EC8-426F-A932-B16AF5FA74C8}" srcOrd="0" destOrd="0" parTransId="{525B5C48-E259-4C7A-BBD9-5F5576EB750C}" sibTransId="{D54EE79E-E78E-4BF0-8FEA-77D2DB4516E3}"/>
    <dgm:cxn modelId="{5326AE25-FF51-4F02-9F99-B1D684CB7D28}" srcId="{213522B6-9EC8-426F-A932-B16AF5FA74C8}" destId="{603D37D9-69D1-4CB7-8E8C-2A3B44B9D639}" srcOrd="0" destOrd="0" parTransId="{9DC63596-2589-4A2B-B8B3-E56D2B6F5D3F}" sibTransId="{4513F669-AC6F-4E54-B41C-AAC057101A87}"/>
    <dgm:cxn modelId="{46074028-0A6A-489C-AD4E-7CB757E18C66}" type="presOf" srcId="{80477985-5818-440E-A541-B5B1DE5D7006}" destId="{3C4237A8-3E2E-4D88-9C91-0163E6169783}" srcOrd="1" destOrd="0" presId="urn:microsoft.com/office/officeart/2005/8/layout/orgChart1"/>
    <dgm:cxn modelId="{C79C9428-DA68-486F-8A57-649CA06B300E}" type="presOf" srcId="{3B5EAD67-8C73-4482-8AD2-4332D277DCF8}" destId="{48AAB96A-3A49-41FC-B394-3BEAC14F11E0}" srcOrd="0" destOrd="0" presId="urn:microsoft.com/office/officeart/2005/8/layout/orgChart1"/>
    <dgm:cxn modelId="{2BA1C72B-2884-4DAE-9787-D1AE93929D6E}" srcId="{213522B6-9EC8-426F-A932-B16AF5FA74C8}" destId="{2D3ECFAA-4A8E-4079-B07C-099F4F409A45}" srcOrd="1" destOrd="0" parTransId="{3B5EAD67-8C73-4482-8AD2-4332D277DCF8}" sibTransId="{6BC98DAD-BBEC-4BE1-B88B-F49FC56B8E10}"/>
    <dgm:cxn modelId="{E716ED2C-9E71-4672-9D10-2503594CA209}" type="presOf" srcId="{2D3ECFAA-4A8E-4079-B07C-099F4F409A45}" destId="{D9FBC692-50DC-4E4D-ADA9-B3FDD31544BB}" srcOrd="1" destOrd="0" presId="urn:microsoft.com/office/officeart/2005/8/layout/orgChart1"/>
    <dgm:cxn modelId="{134D4530-1AED-48FE-82E6-6404D6F62E9C}" type="presOf" srcId="{A753613B-9505-4819-A26E-30176A245C38}" destId="{BA0B5059-5A71-405C-AD49-6F281BB4000D}" srcOrd="0" destOrd="0" presId="urn:microsoft.com/office/officeart/2005/8/layout/orgChart1"/>
    <dgm:cxn modelId="{69FBCF37-7CED-427F-A0EB-EC3BA1DECA0B}" type="presOf" srcId="{2D3ECFAA-4A8E-4079-B07C-099F4F409A45}" destId="{3FE1289C-A9AB-42C9-B720-8DF4641BF26E}" srcOrd="0" destOrd="0" presId="urn:microsoft.com/office/officeart/2005/8/layout/orgChart1"/>
    <dgm:cxn modelId="{DDF0253F-E01E-4559-A133-F83F832AED33}" type="presOf" srcId="{603D37D9-69D1-4CB7-8E8C-2A3B44B9D639}" destId="{606BDCAF-F246-45C5-A66C-50B6F8D2B8C8}" srcOrd="1" destOrd="0" presId="urn:microsoft.com/office/officeart/2005/8/layout/orgChart1"/>
    <dgm:cxn modelId="{A4C4315B-3DA3-45F5-955C-B8AC8579D18C}" type="presOf" srcId="{213522B6-9EC8-426F-A932-B16AF5FA74C8}" destId="{13C45E88-98B1-4E74-9A53-A298BBBD9A36}" srcOrd="1" destOrd="0" presId="urn:microsoft.com/office/officeart/2005/8/layout/orgChart1"/>
    <dgm:cxn modelId="{B6FC9B63-1B3D-43E1-88F8-E062D0CAF7EC}" srcId="{603D37D9-69D1-4CB7-8E8C-2A3B44B9D639}" destId="{04A2CB55-15CD-42F0-8730-34740E31CA19}" srcOrd="0" destOrd="0" parTransId="{E084721E-2AC4-4A89-8494-C03E3A8DD0C4}" sibTransId="{975DC235-8218-499F-B1BF-0DEF7184FCBF}"/>
    <dgm:cxn modelId="{E13C6C65-6983-4085-952A-4C8A72997F93}" srcId="{2D3ECFAA-4A8E-4079-B07C-099F4F409A45}" destId="{1773BE8F-845C-45C0-92C4-157C221BE6EB}" srcOrd="2" destOrd="0" parTransId="{16E32E75-A812-4053-A117-C4099277B916}" sibTransId="{90B5319A-B870-4815-9BC2-07DE461C61F2}"/>
    <dgm:cxn modelId="{20ECDE72-128B-4DD7-8A57-24DF444A882D}" type="presOf" srcId="{9DC63596-2589-4A2B-B8B3-E56D2B6F5D3F}" destId="{74B08893-8484-42E9-8963-77D2FC4D0BD8}" srcOrd="0" destOrd="0" presId="urn:microsoft.com/office/officeart/2005/8/layout/orgChart1"/>
    <dgm:cxn modelId="{590F1A74-DEB3-460B-802D-6F1B5BC671BF}" type="presOf" srcId="{4B555C9E-F34C-418E-B65D-E0E3EDAE3ED5}" destId="{A8D1679D-A686-433F-827F-BCBF8C80D7B0}" srcOrd="0" destOrd="0" presId="urn:microsoft.com/office/officeart/2005/8/layout/orgChart1"/>
    <dgm:cxn modelId="{53803477-B23B-4210-ABB3-023A0F57739D}" type="presOf" srcId="{80477985-5818-440E-A541-B5B1DE5D7006}" destId="{49D1526F-A938-4817-A15C-E9F92364EA66}" srcOrd="0" destOrd="0" presId="urn:microsoft.com/office/officeart/2005/8/layout/orgChart1"/>
    <dgm:cxn modelId="{1559475A-99EA-4D6C-B970-7CFF2CAB264B}" type="presOf" srcId="{604E5148-EA2A-4D32-97C2-CD1CA9F9CAA4}" destId="{380E43F3-8E61-4059-84E4-D9EA0BBCF37E}" srcOrd="0" destOrd="0" presId="urn:microsoft.com/office/officeart/2005/8/layout/orgChart1"/>
    <dgm:cxn modelId="{25E6338D-6584-420B-AAD6-6664E8FFCD8B}" srcId="{603D37D9-69D1-4CB7-8E8C-2A3B44B9D639}" destId="{99AAC7CD-916C-4B32-B689-A05FB17F75D7}" srcOrd="1" destOrd="0" parTransId="{604E5148-EA2A-4D32-97C2-CD1CA9F9CAA4}" sibTransId="{0B9EB640-18DB-4EE9-95F1-717AF44C1154}"/>
    <dgm:cxn modelId="{A2FC3390-6ED9-4791-8D8F-757D2CA4548E}" type="presOf" srcId="{213522B6-9EC8-426F-A932-B16AF5FA74C8}" destId="{B70DDFA1-0749-4521-B0D2-C2231698BC22}" srcOrd="0" destOrd="0" presId="urn:microsoft.com/office/officeart/2005/8/layout/orgChart1"/>
    <dgm:cxn modelId="{B41FA693-CF2E-4C50-81AF-D9D5AC11A0F6}" type="presOf" srcId="{6B48E202-6D00-4ABE-9194-98FD01B98947}" destId="{3DEA421C-F196-4AB5-AF74-E4E21A0E5EB5}" srcOrd="0" destOrd="0" presId="urn:microsoft.com/office/officeart/2005/8/layout/orgChart1"/>
    <dgm:cxn modelId="{4F87FE9D-EB46-4F40-9CD7-16443BD74DE4}" type="presOf" srcId="{1773BE8F-845C-45C0-92C4-157C221BE6EB}" destId="{C53EF507-9C9A-4C91-877A-E2A51854EDDC}" srcOrd="1" destOrd="0" presId="urn:microsoft.com/office/officeart/2005/8/layout/orgChart1"/>
    <dgm:cxn modelId="{3F5525A0-B163-4515-9846-E6C7B54D838D}" type="presOf" srcId="{4B555C9E-F34C-418E-B65D-E0E3EDAE3ED5}" destId="{8AF85885-260C-40E9-B96F-D79FB245636C}" srcOrd="1" destOrd="0" presId="urn:microsoft.com/office/officeart/2005/8/layout/orgChart1"/>
    <dgm:cxn modelId="{DED4D8BA-8332-45E0-AC16-39CE60C2BD41}" type="presOf" srcId="{04A2CB55-15CD-42F0-8730-34740E31CA19}" destId="{8D42BF67-65CB-4D12-9299-57C8923F3DAE}" srcOrd="1" destOrd="0" presId="urn:microsoft.com/office/officeart/2005/8/layout/orgChart1"/>
    <dgm:cxn modelId="{FF0356C5-4A9A-4582-A7B3-DACA09B899AB}" type="presOf" srcId="{C8424DE7-2D8A-42B5-9BC6-8E13BD841F4D}" destId="{49874CA5-7B10-4384-A9EC-C012278E1E71}" srcOrd="0" destOrd="0" presId="urn:microsoft.com/office/officeart/2005/8/layout/orgChart1"/>
    <dgm:cxn modelId="{655DC4CC-805C-4788-AE4E-51AE141B826F}" type="presOf" srcId="{04A2CB55-15CD-42F0-8730-34740E31CA19}" destId="{D21F20D3-E272-421C-9881-BE954E3A4FAB}" srcOrd="0" destOrd="0" presId="urn:microsoft.com/office/officeart/2005/8/layout/orgChart1"/>
    <dgm:cxn modelId="{D15B8BD1-8502-401E-89B8-5288F1DA315B}" type="presOf" srcId="{1773BE8F-845C-45C0-92C4-157C221BE6EB}" destId="{BD221CBD-0EEC-44B8-934C-6820EB29916C}" srcOrd="0" destOrd="0" presId="urn:microsoft.com/office/officeart/2005/8/layout/orgChart1"/>
    <dgm:cxn modelId="{F09EA1D1-9F5F-4C54-B43E-AE832A4870E0}" type="presOf" srcId="{0A61108E-5DE6-427D-9851-A6EED9FEC75C}" destId="{0C464D19-FE1E-4FD5-8E27-4ACB7E8550DD}" srcOrd="0" destOrd="0" presId="urn:microsoft.com/office/officeart/2005/8/layout/orgChart1"/>
    <dgm:cxn modelId="{151F19E2-72C3-4B97-B6D1-67DE76F35ECA}" srcId="{2D3ECFAA-4A8E-4079-B07C-099F4F409A45}" destId="{4B555C9E-F34C-418E-B65D-E0E3EDAE3ED5}" srcOrd="1" destOrd="0" parTransId="{A753613B-9505-4819-A26E-30176A245C38}" sibTransId="{2CFD8360-CEAB-46B9-A1FB-7DBB3A09DF53}"/>
    <dgm:cxn modelId="{5116A1E2-C8D3-4EF6-9A4F-A5FF6A20030B}" type="presOf" srcId="{99AAC7CD-916C-4B32-B689-A05FB17F75D7}" destId="{FCA96FA1-97E2-4F63-ABDF-9C1B93FA2DFF}" srcOrd="0" destOrd="0" presId="urn:microsoft.com/office/officeart/2005/8/layout/orgChart1"/>
    <dgm:cxn modelId="{9B4441F2-86A3-48F8-8F2E-16749B31E71E}" type="presOf" srcId="{99AAC7CD-916C-4B32-B689-A05FB17F75D7}" destId="{6F5D534F-E898-4871-ACD5-17FBDA691BB6}" srcOrd="1" destOrd="0" presId="urn:microsoft.com/office/officeart/2005/8/layout/orgChart1"/>
    <dgm:cxn modelId="{7D49DFF2-30A6-40F9-823B-EBD5D32387AE}" type="presOf" srcId="{E084721E-2AC4-4A89-8494-C03E3A8DD0C4}" destId="{EFA6559A-F1CE-49B7-B31C-DC514AB06EB0}" srcOrd="0" destOrd="0" presId="urn:microsoft.com/office/officeart/2005/8/layout/orgChart1"/>
    <dgm:cxn modelId="{F1861BF4-8CDD-4596-A230-3FE13A0A0D1D}" type="presOf" srcId="{A7096D68-7131-4654-A39A-C8FC7CECDD7E}" destId="{DC8D4DF9-D072-46FA-9F84-563485D77618}" srcOrd="0" destOrd="0" presId="urn:microsoft.com/office/officeart/2005/8/layout/orgChart1"/>
    <dgm:cxn modelId="{5BAACAF6-3D5A-4FDA-A1A8-057E5C5FA1DF}" type="presOf" srcId="{603D37D9-69D1-4CB7-8E8C-2A3B44B9D639}" destId="{9ECC26CF-8AB8-46E3-BF35-DCF735EC0A96}" srcOrd="0" destOrd="0" presId="urn:microsoft.com/office/officeart/2005/8/layout/orgChart1"/>
    <dgm:cxn modelId="{9A32D8CB-CD71-4574-AB1B-EBD073CBCACC}" type="presParOf" srcId="{0C464D19-FE1E-4FD5-8E27-4ACB7E8550DD}" destId="{E58890B2-B685-4588-96DC-DB8C8E8A5488}" srcOrd="0" destOrd="0" presId="urn:microsoft.com/office/officeart/2005/8/layout/orgChart1"/>
    <dgm:cxn modelId="{BBF9D51E-26EF-49F0-A68C-9B06EDE3AF1B}" type="presParOf" srcId="{E58890B2-B685-4588-96DC-DB8C8E8A5488}" destId="{7D376E3F-9223-4F37-A122-6C44CD56E044}" srcOrd="0" destOrd="0" presId="urn:microsoft.com/office/officeart/2005/8/layout/orgChart1"/>
    <dgm:cxn modelId="{BF04C9E4-D10B-4822-B568-4ACE8B0D9204}" type="presParOf" srcId="{7D376E3F-9223-4F37-A122-6C44CD56E044}" destId="{B70DDFA1-0749-4521-B0D2-C2231698BC22}" srcOrd="0" destOrd="0" presId="urn:microsoft.com/office/officeart/2005/8/layout/orgChart1"/>
    <dgm:cxn modelId="{1536A2A8-B24D-4E4F-93B0-02C8C769FC40}" type="presParOf" srcId="{7D376E3F-9223-4F37-A122-6C44CD56E044}" destId="{13C45E88-98B1-4E74-9A53-A298BBBD9A36}" srcOrd="1" destOrd="0" presId="urn:microsoft.com/office/officeart/2005/8/layout/orgChart1"/>
    <dgm:cxn modelId="{F9F5D8C1-057E-4E8E-95BA-0DF92B6BD8CB}" type="presParOf" srcId="{E58890B2-B685-4588-96DC-DB8C8E8A5488}" destId="{7E51B0C0-33A6-4442-9F5E-360A04B41233}" srcOrd="1" destOrd="0" presId="urn:microsoft.com/office/officeart/2005/8/layout/orgChart1"/>
    <dgm:cxn modelId="{EE1F4FDF-56D6-41F3-9D20-D2C36B034815}" type="presParOf" srcId="{E58890B2-B685-4588-96DC-DB8C8E8A5488}" destId="{B39B4F5C-3AA3-44BA-80AF-17B47BFA8CBC}" srcOrd="2" destOrd="0" presId="urn:microsoft.com/office/officeart/2005/8/layout/orgChart1"/>
    <dgm:cxn modelId="{63D2CA23-70B7-4AC8-AE32-AEB2DB408C17}" type="presParOf" srcId="{B39B4F5C-3AA3-44BA-80AF-17B47BFA8CBC}" destId="{74B08893-8484-42E9-8963-77D2FC4D0BD8}" srcOrd="0" destOrd="0" presId="urn:microsoft.com/office/officeart/2005/8/layout/orgChart1"/>
    <dgm:cxn modelId="{775227D4-4216-43D9-9A47-A1AFC8F4F4C6}" type="presParOf" srcId="{B39B4F5C-3AA3-44BA-80AF-17B47BFA8CBC}" destId="{A871FE2E-9DA1-442A-B316-46BFD0F8E0CA}" srcOrd="1" destOrd="0" presId="urn:microsoft.com/office/officeart/2005/8/layout/orgChart1"/>
    <dgm:cxn modelId="{C7E99A41-3517-4622-8CA1-48E2BAD19F57}" type="presParOf" srcId="{A871FE2E-9DA1-442A-B316-46BFD0F8E0CA}" destId="{2361387F-D7FD-4851-BF23-1F3DAA6A44A4}" srcOrd="0" destOrd="0" presId="urn:microsoft.com/office/officeart/2005/8/layout/orgChart1"/>
    <dgm:cxn modelId="{B74AEC91-6019-4460-97FE-A69CE73401E7}" type="presParOf" srcId="{2361387F-D7FD-4851-BF23-1F3DAA6A44A4}" destId="{9ECC26CF-8AB8-46E3-BF35-DCF735EC0A96}" srcOrd="0" destOrd="0" presId="urn:microsoft.com/office/officeart/2005/8/layout/orgChart1"/>
    <dgm:cxn modelId="{E65A0EBF-1E3A-4CD4-98C0-8FF64391471C}" type="presParOf" srcId="{2361387F-D7FD-4851-BF23-1F3DAA6A44A4}" destId="{606BDCAF-F246-45C5-A66C-50B6F8D2B8C8}" srcOrd="1" destOrd="0" presId="urn:microsoft.com/office/officeart/2005/8/layout/orgChart1"/>
    <dgm:cxn modelId="{0E838650-FD27-4B7E-8E34-729B4BD57EA1}" type="presParOf" srcId="{A871FE2E-9DA1-442A-B316-46BFD0F8E0CA}" destId="{EF72C601-C293-4822-A68E-BD1B07ECAED2}" srcOrd="1" destOrd="0" presId="urn:microsoft.com/office/officeart/2005/8/layout/orgChart1"/>
    <dgm:cxn modelId="{15E36E91-B1ED-480D-8F7D-C043119EEEF0}" type="presParOf" srcId="{EF72C601-C293-4822-A68E-BD1B07ECAED2}" destId="{EFA6559A-F1CE-49B7-B31C-DC514AB06EB0}" srcOrd="0" destOrd="0" presId="urn:microsoft.com/office/officeart/2005/8/layout/orgChart1"/>
    <dgm:cxn modelId="{307BB5D2-0B51-4451-ABA8-8E5EE2FB7B18}" type="presParOf" srcId="{EF72C601-C293-4822-A68E-BD1B07ECAED2}" destId="{F44C657B-2451-4C9E-922C-34E99A9A9C84}" srcOrd="1" destOrd="0" presId="urn:microsoft.com/office/officeart/2005/8/layout/orgChart1"/>
    <dgm:cxn modelId="{B28A80B2-AA3B-4184-A5C8-DE7A841D25A0}" type="presParOf" srcId="{F44C657B-2451-4C9E-922C-34E99A9A9C84}" destId="{5C0CD86B-D3C9-47C1-BFCB-F1B17AEC01D0}" srcOrd="0" destOrd="0" presId="urn:microsoft.com/office/officeart/2005/8/layout/orgChart1"/>
    <dgm:cxn modelId="{A48B14EA-FFAA-4C41-8A39-84314F8BC75A}" type="presParOf" srcId="{5C0CD86B-D3C9-47C1-BFCB-F1B17AEC01D0}" destId="{D21F20D3-E272-421C-9881-BE954E3A4FAB}" srcOrd="0" destOrd="0" presId="urn:microsoft.com/office/officeart/2005/8/layout/orgChart1"/>
    <dgm:cxn modelId="{5E351BFE-5BCA-49AE-A4FF-1FFD8A31546C}" type="presParOf" srcId="{5C0CD86B-D3C9-47C1-BFCB-F1B17AEC01D0}" destId="{8D42BF67-65CB-4D12-9299-57C8923F3DAE}" srcOrd="1" destOrd="0" presId="urn:microsoft.com/office/officeart/2005/8/layout/orgChart1"/>
    <dgm:cxn modelId="{44375BF9-FDA3-4FDE-9A24-674CD1D78F7C}" type="presParOf" srcId="{F44C657B-2451-4C9E-922C-34E99A9A9C84}" destId="{58B2ACFB-6FEA-44E3-953F-3D10F2AE6107}" srcOrd="1" destOrd="0" presId="urn:microsoft.com/office/officeart/2005/8/layout/orgChart1"/>
    <dgm:cxn modelId="{C56DE946-0B87-4972-A652-3EDEB5728C1E}" type="presParOf" srcId="{F44C657B-2451-4C9E-922C-34E99A9A9C84}" destId="{7E59F176-C1C3-4013-B240-6C87A9391C98}" srcOrd="2" destOrd="0" presId="urn:microsoft.com/office/officeart/2005/8/layout/orgChart1"/>
    <dgm:cxn modelId="{E348B50D-37CD-4857-8296-16D9A4E8F229}" type="presParOf" srcId="{EF72C601-C293-4822-A68E-BD1B07ECAED2}" destId="{380E43F3-8E61-4059-84E4-D9EA0BBCF37E}" srcOrd="2" destOrd="0" presId="urn:microsoft.com/office/officeart/2005/8/layout/orgChart1"/>
    <dgm:cxn modelId="{651EDAD5-2F16-4A22-A788-B54E7B7049FD}" type="presParOf" srcId="{EF72C601-C293-4822-A68E-BD1B07ECAED2}" destId="{EF271CEC-2245-4E99-9339-5611953B43E8}" srcOrd="3" destOrd="0" presId="urn:microsoft.com/office/officeart/2005/8/layout/orgChart1"/>
    <dgm:cxn modelId="{D5BECF69-4D47-4EAD-9B22-AAAA197A3922}" type="presParOf" srcId="{EF271CEC-2245-4E99-9339-5611953B43E8}" destId="{EBC73879-E9F8-49D1-B4A9-C38F13551385}" srcOrd="0" destOrd="0" presId="urn:microsoft.com/office/officeart/2005/8/layout/orgChart1"/>
    <dgm:cxn modelId="{97E4FA0B-F155-47F9-8292-FE166030876E}" type="presParOf" srcId="{EBC73879-E9F8-49D1-B4A9-C38F13551385}" destId="{FCA96FA1-97E2-4F63-ABDF-9C1B93FA2DFF}" srcOrd="0" destOrd="0" presId="urn:microsoft.com/office/officeart/2005/8/layout/orgChart1"/>
    <dgm:cxn modelId="{324C0E88-8804-40FC-A2C0-4519AEBF3277}" type="presParOf" srcId="{EBC73879-E9F8-49D1-B4A9-C38F13551385}" destId="{6F5D534F-E898-4871-ACD5-17FBDA691BB6}" srcOrd="1" destOrd="0" presId="urn:microsoft.com/office/officeart/2005/8/layout/orgChart1"/>
    <dgm:cxn modelId="{EFD45DC0-2619-405F-A2CE-CD62D5EEFAE2}" type="presParOf" srcId="{EF271CEC-2245-4E99-9339-5611953B43E8}" destId="{4925A643-2F8B-44DB-93E4-F813337B0109}" srcOrd="1" destOrd="0" presId="urn:microsoft.com/office/officeart/2005/8/layout/orgChart1"/>
    <dgm:cxn modelId="{5AC99E49-D284-4155-ADD6-FA3655644B6B}" type="presParOf" srcId="{EF271CEC-2245-4E99-9339-5611953B43E8}" destId="{35D7E3B0-083C-414C-9253-047C882DE9C5}" srcOrd="2" destOrd="0" presId="urn:microsoft.com/office/officeart/2005/8/layout/orgChart1"/>
    <dgm:cxn modelId="{13740D6C-C79B-4CEA-B3C2-8EE7E312B8BE}" type="presParOf" srcId="{EF72C601-C293-4822-A68E-BD1B07ECAED2}" destId="{49874CA5-7B10-4384-A9EC-C012278E1E71}" srcOrd="4" destOrd="0" presId="urn:microsoft.com/office/officeart/2005/8/layout/orgChart1"/>
    <dgm:cxn modelId="{E016D65A-4A1C-4A5C-A00D-D30D8B938DD9}" type="presParOf" srcId="{EF72C601-C293-4822-A68E-BD1B07ECAED2}" destId="{CA5003B1-605E-44D1-88CA-487688A5EFD8}" srcOrd="5" destOrd="0" presId="urn:microsoft.com/office/officeart/2005/8/layout/orgChart1"/>
    <dgm:cxn modelId="{0333C09A-7363-4BE6-A376-7B4513C4B5B3}" type="presParOf" srcId="{CA5003B1-605E-44D1-88CA-487688A5EFD8}" destId="{1C997040-0810-4053-AE07-02ECAF27C8B0}" srcOrd="0" destOrd="0" presId="urn:microsoft.com/office/officeart/2005/8/layout/orgChart1"/>
    <dgm:cxn modelId="{548DE7CA-2A8D-4F59-9AF4-C917726AF161}" type="presParOf" srcId="{1C997040-0810-4053-AE07-02ECAF27C8B0}" destId="{49D1526F-A938-4817-A15C-E9F92364EA66}" srcOrd="0" destOrd="0" presId="urn:microsoft.com/office/officeart/2005/8/layout/orgChart1"/>
    <dgm:cxn modelId="{3F064F75-AB96-4D8F-B156-D5632AE7CC5E}" type="presParOf" srcId="{1C997040-0810-4053-AE07-02ECAF27C8B0}" destId="{3C4237A8-3E2E-4D88-9C91-0163E6169783}" srcOrd="1" destOrd="0" presId="urn:microsoft.com/office/officeart/2005/8/layout/orgChart1"/>
    <dgm:cxn modelId="{D8904D56-BB4D-4AF9-BD7B-A66CEA2C6EDF}" type="presParOf" srcId="{CA5003B1-605E-44D1-88CA-487688A5EFD8}" destId="{04CFF9FC-02FE-4FC9-BCC6-98553B18646D}" srcOrd="1" destOrd="0" presId="urn:microsoft.com/office/officeart/2005/8/layout/orgChart1"/>
    <dgm:cxn modelId="{7C562B51-B96B-4698-BE52-DED435A71060}" type="presParOf" srcId="{CA5003B1-605E-44D1-88CA-487688A5EFD8}" destId="{E5D7CBDF-9FDF-4A69-BB1D-3DFDA71E2927}" srcOrd="2" destOrd="0" presId="urn:microsoft.com/office/officeart/2005/8/layout/orgChart1"/>
    <dgm:cxn modelId="{4FBB7DA4-D8D3-45E4-A0FF-13FAB3D129F5}" type="presParOf" srcId="{A871FE2E-9DA1-442A-B316-46BFD0F8E0CA}" destId="{CF5339DC-FC1F-418F-B870-294634B2E609}" srcOrd="2" destOrd="0" presId="urn:microsoft.com/office/officeart/2005/8/layout/orgChart1"/>
    <dgm:cxn modelId="{CB6A9A6E-F61C-405A-B61E-87CC0649CDDF}" type="presParOf" srcId="{B39B4F5C-3AA3-44BA-80AF-17B47BFA8CBC}" destId="{48AAB96A-3A49-41FC-B394-3BEAC14F11E0}" srcOrd="2" destOrd="0" presId="urn:microsoft.com/office/officeart/2005/8/layout/orgChart1"/>
    <dgm:cxn modelId="{B36B1C37-1C1F-4FF7-A3FF-9DE192838B1D}" type="presParOf" srcId="{B39B4F5C-3AA3-44BA-80AF-17B47BFA8CBC}" destId="{D30FFCC0-0F8C-4701-AE8A-5E3C291A898E}" srcOrd="3" destOrd="0" presId="urn:microsoft.com/office/officeart/2005/8/layout/orgChart1"/>
    <dgm:cxn modelId="{6E85E00A-C4B5-4706-AB52-4E6B000D09CA}" type="presParOf" srcId="{D30FFCC0-0F8C-4701-AE8A-5E3C291A898E}" destId="{A2ABBBE8-DF6B-4F90-ABA9-5DBB7EBCC764}" srcOrd="0" destOrd="0" presId="urn:microsoft.com/office/officeart/2005/8/layout/orgChart1"/>
    <dgm:cxn modelId="{455CA308-2706-45F9-BBE1-805D5D429DA9}" type="presParOf" srcId="{A2ABBBE8-DF6B-4F90-ABA9-5DBB7EBCC764}" destId="{3FE1289C-A9AB-42C9-B720-8DF4641BF26E}" srcOrd="0" destOrd="0" presId="urn:microsoft.com/office/officeart/2005/8/layout/orgChart1"/>
    <dgm:cxn modelId="{0B3BE2D4-883B-4162-95CE-E2F2540D2E1B}" type="presParOf" srcId="{A2ABBBE8-DF6B-4F90-ABA9-5DBB7EBCC764}" destId="{D9FBC692-50DC-4E4D-ADA9-B3FDD31544BB}" srcOrd="1" destOrd="0" presId="urn:microsoft.com/office/officeart/2005/8/layout/orgChart1"/>
    <dgm:cxn modelId="{1CD9B0E1-9018-4A32-94A4-78D0F4AB84A1}" type="presParOf" srcId="{D30FFCC0-0F8C-4701-AE8A-5E3C291A898E}" destId="{E3BFEF0D-BE46-4B82-9646-D0EB9C4E425D}" srcOrd="1" destOrd="0" presId="urn:microsoft.com/office/officeart/2005/8/layout/orgChart1"/>
    <dgm:cxn modelId="{93B79CFD-E531-4F79-95DC-D9A9D186788B}" type="presParOf" srcId="{E3BFEF0D-BE46-4B82-9646-D0EB9C4E425D}" destId="{DC8D4DF9-D072-46FA-9F84-563485D77618}" srcOrd="0" destOrd="0" presId="urn:microsoft.com/office/officeart/2005/8/layout/orgChart1"/>
    <dgm:cxn modelId="{4F21E6CD-B97D-4155-8E09-73D28AB836FD}" type="presParOf" srcId="{E3BFEF0D-BE46-4B82-9646-D0EB9C4E425D}" destId="{EB037F80-BE4B-4760-B9AF-BA1F4E5E05D0}" srcOrd="1" destOrd="0" presId="urn:microsoft.com/office/officeart/2005/8/layout/orgChart1"/>
    <dgm:cxn modelId="{3DA6E241-8988-4456-9D9F-0F8187A27730}" type="presParOf" srcId="{EB037F80-BE4B-4760-B9AF-BA1F4E5E05D0}" destId="{B95030CA-3745-4531-ACEE-F8C319CC5987}" srcOrd="0" destOrd="0" presId="urn:microsoft.com/office/officeart/2005/8/layout/orgChart1"/>
    <dgm:cxn modelId="{0CE913E6-CD1A-41B4-9BAD-3398FF931BAD}" type="presParOf" srcId="{B95030CA-3745-4531-ACEE-F8C319CC5987}" destId="{3DEA421C-F196-4AB5-AF74-E4E21A0E5EB5}" srcOrd="0" destOrd="0" presId="urn:microsoft.com/office/officeart/2005/8/layout/orgChart1"/>
    <dgm:cxn modelId="{55F994B0-2F8D-4F2C-A7D3-8309E8BFF74F}" type="presParOf" srcId="{B95030CA-3745-4531-ACEE-F8C319CC5987}" destId="{67C3696D-A11C-4D6F-981C-9BEF88EF8E0B}" srcOrd="1" destOrd="0" presId="urn:microsoft.com/office/officeart/2005/8/layout/orgChart1"/>
    <dgm:cxn modelId="{A9EF46CA-5846-4737-AD86-A587EBF9B6F1}" type="presParOf" srcId="{EB037F80-BE4B-4760-B9AF-BA1F4E5E05D0}" destId="{1975A86B-5AFA-4E64-A9F0-112498759E24}" srcOrd="1" destOrd="0" presId="urn:microsoft.com/office/officeart/2005/8/layout/orgChart1"/>
    <dgm:cxn modelId="{CE208DD4-4441-4F3F-8C30-5B95BD753EEA}" type="presParOf" srcId="{EB037F80-BE4B-4760-B9AF-BA1F4E5E05D0}" destId="{BE38222F-2BD3-4EC9-B88A-26D4D70631F9}" srcOrd="2" destOrd="0" presId="urn:microsoft.com/office/officeart/2005/8/layout/orgChart1"/>
    <dgm:cxn modelId="{D7CB465B-DB08-4DA0-8E65-1CE8CD6708CD}" type="presParOf" srcId="{E3BFEF0D-BE46-4B82-9646-D0EB9C4E425D}" destId="{BA0B5059-5A71-405C-AD49-6F281BB4000D}" srcOrd="2" destOrd="0" presId="urn:microsoft.com/office/officeart/2005/8/layout/orgChart1"/>
    <dgm:cxn modelId="{3BDEA7C3-207F-47FC-8A77-255E082571EC}" type="presParOf" srcId="{E3BFEF0D-BE46-4B82-9646-D0EB9C4E425D}" destId="{E7031729-713E-40DB-8C2E-F49610B8A223}" srcOrd="3" destOrd="0" presId="urn:microsoft.com/office/officeart/2005/8/layout/orgChart1"/>
    <dgm:cxn modelId="{E6F9F66F-109F-46F8-B147-A44EEC7BA8EE}" type="presParOf" srcId="{E7031729-713E-40DB-8C2E-F49610B8A223}" destId="{88FBE847-14B7-4803-83B2-65C587292CB3}" srcOrd="0" destOrd="0" presId="urn:microsoft.com/office/officeart/2005/8/layout/orgChart1"/>
    <dgm:cxn modelId="{B3F52FE8-DFF4-4981-BC94-04CA62DC7388}" type="presParOf" srcId="{88FBE847-14B7-4803-83B2-65C587292CB3}" destId="{A8D1679D-A686-433F-827F-BCBF8C80D7B0}" srcOrd="0" destOrd="0" presId="urn:microsoft.com/office/officeart/2005/8/layout/orgChart1"/>
    <dgm:cxn modelId="{CAC1982D-36BB-49ED-94A9-15608A0A8E28}" type="presParOf" srcId="{88FBE847-14B7-4803-83B2-65C587292CB3}" destId="{8AF85885-260C-40E9-B96F-D79FB245636C}" srcOrd="1" destOrd="0" presId="urn:microsoft.com/office/officeart/2005/8/layout/orgChart1"/>
    <dgm:cxn modelId="{53D58E2F-1164-491E-9C06-1EBB644437F6}" type="presParOf" srcId="{E7031729-713E-40DB-8C2E-F49610B8A223}" destId="{6737E215-F42E-47E2-949A-DA2F218226C8}" srcOrd="1" destOrd="0" presId="urn:microsoft.com/office/officeart/2005/8/layout/orgChart1"/>
    <dgm:cxn modelId="{E94679F2-3640-4FE4-A0CD-40D90A515A47}" type="presParOf" srcId="{E7031729-713E-40DB-8C2E-F49610B8A223}" destId="{30D290CD-9E1A-41CC-A7BB-D0ABF70A498B}" srcOrd="2" destOrd="0" presId="urn:microsoft.com/office/officeart/2005/8/layout/orgChart1"/>
    <dgm:cxn modelId="{CD0571B9-0E16-4C8A-B88F-2B161BF9265A}" type="presParOf" srcId="{E3BFEF0D-BE46-4B82-9646-D0EB9C4E425D}" destId="{FCCE2014-9E36-4469-9EEC-B32DA164E764}" srcOrd="4" destOrd="0" presId="urn:microsoft.com/office/officeart/2005/8/layout/orgChart1"/>
    <dgm:cxn modelId="{760DFC48-8E59-4A31-815A-3B5B2D49711E}" type="presParOf" srcId="{E3BFEF0D-BE46-4B82-9646-D0EB9C4E425D}" destId="{1A692F4E-8183-4631-8ACA-A2ABB935F023}" srcOrd="5" destOrd="0" presId="urn:microsoft.com/office/officeart/2005/8/layout/orgChart1"/>
    <dgm:cxn modelId="{77BB2C0E-7055-4998-A078-DC7D5ACF2285}" type="presParOf" srcId="{1A692F4E-8183-4631-8ACA-A2ABB935F023}" destId="{359BCD67-51AA-44D3-8D70-8684AE7E6ADC}" srcOrd="0" destOrd="0" presId="urn:microsoft.com/office/officeart/2005/8/layout/orgChart1"/>
    <dgm:cxn modelId="{9D7AC281-0B72-4F43-B785-F8A76EE44CFF}" type="presParOf" srcId="{359BCD67-51AA-44D3-8D70-8684AE7E6ADC}" destId="{BD221CBD-0EEC-44B8-934C-6820EB29916C}" srcOrd="0" destOrd="0" presId="urn:microsoft.com/office/officeart/2005/8/layout/orgChart1"/>
    <dgm:cxn modelId="{3B76BF60-63A8-48B1-8AFF-0DFEE84AD0C0}" type="presParOf" srcId="{359BCD67-51AA-44D3-8D70-8684AE7E6ADC}" destId="{C53EF507-9C9A-4C91-877A-E2A51854EDDC}" srcOrd="1" destOrd="0" presId="urn:microsoft.com/office/officeart/2005/8/layout/orgChart1"/>
    <dgm:cxn modelId="{2515A7E6-28C2-41B1-9137-68BBE8358BAE}" type="presParOf" srcId="{1A692F4E-8183-4631-8ACA-A2ABB935F023}" destId="{2CE83537-FF31-45C3-A95F-D1A494D73B61}" srcOrd="1" destOrd="0" presId="urn:microsoft.com/office/officeart/2005/8/layout/orgChart1"/>
    <dgm:cxn modelId="{63991CAB-06F3-4341-AD4F-B2BF4E22F5CD}" type="presParOf" srcId="{1A692F4E-8183-4631-8ACA-A2ABB935F023}" destId="{6AA3D763-311C-45CE-8A34-13527DB33B39}" srcOrd="2" destOrd="0" presId="urn:microsoft.com/office/officeart/2005/8/layout/orgChart1"/>
    <dgm:cxn modelId="{16347F72-9021-43AC-817F-03794BC8CA6D}" type="presParOf" srcId="{D30FFCC0-0F8C-4701-AE8A-5E3C291A898E}" destId="{8810FBE6-C98E-4DD6-84DD-E17C86D29EF7}" srcOrd="2" destOrd="0" presId="urn:microsoft.com/office/officeart/2005/8/layout/orgChart1"/>
  </dgm:cxnLst>
  <dgm:bg/>
  <dgm:whole/>
  <dgm:extLst>
    <a:ext uri="http://schemas.microsoft.com/office/drawing/2008/diagram">
      <dsp:dataModelExt xmlns:dsp="http://schemas.microsoft.com/office/drawing/2008/diagram" relId="rId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CCE2014-9E36-4469-9EEC-B32DA164E764}">
      <dsp:nvSpPr>
        <dsp:cNvPr id="0" name=""/>
        <dsp:cNvSpPr/>
      </dsp:nvSpPr>
      <dsp:spPr>
        <a:xfrm>
          <a:off x="3700900" y="1177420"/>
          <a:ext cx="145776" cy="1827063"/>
        </a:xfrm>
        <a:custGeom>
          <a:avLst/>
          <a:gdLst/>
          <a:ahLst/>
          <a:cxnLst/>
          <a:rect l="0" t="0" r="0" b="0"/>
          <a:pathLst>
            <a:path>
              <a:moveTo>
                <a:pt x="0" y="0"/>
              </a:moveTo>
              <a:lnTo>
                <a:pt x="0" y="1827063"/>
              </a:lnTo>
              <a:lnTo>
                <a:pt x="145776" y="1827063"/>
              </a:lnTo>
            </a:path>
          </a:pathLst>
        </a:custGeom>
        <a:noFill/>
        <a:ln w="1905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A0B5059-5A71-405C-AD49-6F281BB4000D}">
      <dsp:nvSpPr>
        <dsp:cNvPr id="0" name=""/>
        <dsp:cNvSpPr/>
      </dsp:nvSpPr>
      <dsp:spPr>
        <a:xfrm>
          <a:off x="3700900" y="1177420"/>
          <a:ext cx="145776" cy="1137055"/>
        </a:xfrm>
        <a:custGeom>
          <a:avLst/>
          <a:gdLst/>
          <a:ahLst/>
          <a:cxnLst/>
          <a:rect l="0" t="0" r="0" b="0"/>
          <a:pathLst>
            <a:path>
              <a:moveTo>
                <a:pt x="0" y="0"/>
              </a:moveTo>
              <a:lnTo>
                <a:pt x="0" y="1137055"/>
              </a:lnTo>
              <a:lnTo>
                <a:pt x="145776" y="1137055"/>
              </a:lnTo>
            </a:path>
          </a:pathLst>
        </a:custGeom>
        <a:noFill/>
        <a:ln w="1905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C8D4DF9-D072-46FA-9F84-563485D77618}">
      <dsp:nvSpPr>
        <dsp:cNvPr id="0" name=""/>
        <dsp:cNvSpPr/>
      </dsp:nvSpPr>
      <dsp:spPr>
        <a:xfrm>
          <a:off x="3700900" y="1177420"/>
          <a:ext cx="145776" cy="447047"/>
        </a:xfrm>
        <a:custGeom>
          <a:avLst/>
          <a:gdLst/>
          <a:ahLst/>
          <a:cxnLst/>
          <a:rect l="0" t="0" r="0" b="0"/>
          <a:pathLst>
            <a:path>
              <a:moveTo>
                <a:pt x="0" y="0"/>
              </a:moveTo>
              <a:lnTo>
                <a:pt x="0" y="447047"/>
              </a:lnTo>
              <a:lnTo>
                <a:pt x="145776" y="447047"/>
              </a:lnTo>
            </a:path>
          </a:pathLst>
        </a:custGeom>
        <a:noFill/>
        <a:ln w="1905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8AAB96A-3A49-41FC-B394-3BEAC14F11E0}">
      <dsp:nvSpPr>
        <dsp:cNvPr id="0" name=""/>
        <dsp:cNvSpPr/>
      </dsp:nvSpPr>
      <dsp:spPr>
        <a:xfrm>
          <a:off x="3112935" y="487412"/>
          <a:ext cx="102043" cy="447047"/>
        </a:xfrm>
        <a:custGeom>
          <a:avLst/>
          <a:gdLst/>
          <a:ahLst/>
          <a:cxnLst/>
          <a:rect l="0" t="0" r="0" b="0"/>
          <a:pathLst>
            <a:path>
              <a:moveTo>
                <a:pt x="0" y="0"/>
              </a:moveTo>
              <a:lnTo>
                <a:pt x="0" y="447047"/>
              </a:lnTo>
              <a:lnTo>
                <a:pt x="102043" y="447047"/>
              </a:lnTo>
            </a:path>
          </a:pathLst>
        </a:custGeom>
        <a:noFill/>
        <a:ln w="1905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9874CA5-7B10-4384-A9EC-C012278E1E71}">
      <dsp:nvSpPr>
        <dsp:cNvPr id="0" name=""/>
        <dsp:cNvSpPr/>
      </dsp:nvSpPr>
      <dsp:spPr>
        <a:xfrm>
          <a:off x="1893273" y="1177420"/>
          <a:ext cx="145776" cy="1827063"/>
        </a:xfrm>
        <a:custGeom>
          <a:avLst/>
          <a:gdLst/>
          <a:ahLst/>
          <a:cxnLst/>
          <a:rect l="0" t="0" r="0" b="0"/>
          <a:pathLst>
            <a:path>
              <a:moveTo>
                <a:pt x="0" y="0"/>
              </a:moveTo>
              <a:lnTo>
                <a:pt x="0" y="1827063"/>
              </a:lnTo>
              <a:lnTo>
                <a:pt x="145776" y="1827063"/>
              </a:lnTo>
            </a:path>
          </a:pathLst>
        </a:custGeom>
        <a:noFill/>
        <a:ln w="1905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80E43F3-8E61-4059-84E4-D9EA0BBCF37E}">
      <dsp:nvSpPr>
        <dsp:cNvPr id="0" name=""/>
        <dsp:cNvSpPr/>
      </dsp:nvSpPr>
      <dsp:spPr>
        <a:xfrm>
          <a:off x="1893273" y="1177420"/>
          <a:ext cx="145776" cy="1137055"/>
        </a:xfrm>
        <a:custGeom>
          <a:avLst/>
          <a:gdLst/>
          <a:ahLst/>
          <a:cxnLst/>
          <a:rect l="0" t="0" r="0" b="0"/>
          <a:pathLst>
            <a:path>
              <a:moveTo>
                <a:pt x="0" y="0"/>
              </a:moveTo>
              <a:lnTo>
                <a:pt x="0" y="1137055"/>
              </a:lnTo>
              <a:lnTo>
                <a:pt x="145776" y="1137055"/>
              </a:lnTo>
            </a:path>
          </a:pathLst>
        </a:custGeom>
        <a:noFill/>
        <a:ln w="1905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FA6559A-F1CE-49B7-B31C-DC514AB06EB0}">
      <dsp:nvSpPr>
        <dsp:cNvPr id="0" name=""/>
        <dsp:cNvSpPr/>
      </dsp:nvSpPr>
      <dsp:spPr>
        <a:xfrm>
          <a:off x="1893273" y="1177420"/>
          <a:ext cx="145776" cy="447047"/>
        </a:xfrm>
        <a:custGeom>
          <a:avLst/>
          <a:gdLst/>
          <a:ahLst/>
          <a:cxnLst/>
          <a:rect l="0" t="0" r="0" b="0"/>
          <a:pathLst>
            <a:path>
              <a:moveTo>
                <a:pt x="0" y="0"/>
              </a:moveTo>
              <a:lnTo>
                <a:pt x="0" y="447047"/>
              </a:lnTo>
              <a:lnTo>
                <a:pt x="145776" y="447047"/>
              </a:lnTo>
            </a:path>
          </a:pathLst>
        </a:custGeom>
        <a:noFill/>
        <a:ln w="1905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4B08893-8484-42E9-8963-77D2FC4D0BD8}">
      <dsp:nvSpPr>
        <dsp:cNvPr id="0" name=""/>
        <dsp:cNvSpPr/>
      </dsp:nvSpPr>
      <dsp:spPr>
        <a:xfrm>
          <a:off x="2379194" y="487412"/>
          <a:ext cx="733740" cy="447047"/>
        </a:xfrm>
        <a:custGeom>
          <a:avLst/>
          <a:gdLst/>
          <a:ahLst/>
          <a:cxnLst/>
          <a:rect l="0" t="0" r="0" b="0"/>
          <a:pathLst>
            <a:path>
              <a:moveTo>
                <a:pt x="733740" y="0"/>
              </a:moveTo>
              <a:lnTo>
                <a:pt x="733740" y="447047"/>
              </a:lnTo>
              <a:lnTo>
                <a:pt x="0" y="447047"/>
              </a:lnTo>
            </a:path>
          </a:pathLst>
        </a:custGeom>
        <a:noFill/>
        <a:ln w="1905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70DDFA1-0749-4521-B0D2-C2231698BC22}">
      <dsp:nvSpPr>
        <dsp:cNvPr id="0" name=""/>
        <dsp:cNvSpPr/>
      </dsp:nvSpPr>
      <dsp:spPr>
        <a:xfrm>
          <a:off x="2627014" y="1491"/>
          <a:ext cx="971842" cy="485921"/>
        </a:xfrm>
        <a:prstGeom prst="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ar-SA" sz="1100" kern="1200"/>
            <a:t>المتغير الرئيسي تصميم المكاتب المفتوحة</a:t>
          </a:r>
          <a:endParaRPr lang="en-US" sz="1100" kern="1200"/>
        </a:p>
      </dsp:txBody>
      <dsp:txXfrm>
        <a:off x="2627014" y="1491"/>
        <a:ext cx="971842" cy="485921"/>
      </dsp:txXfrm>
    </dsp:sp>
    <dsp:sp modelId="{9ECC26CF-8AB8-46E3-BF35-DCF735EC0A96}">
      <dsp:nvSpPr>
        <dsp:cNvPr id="0" name=""/>
        <dsp:cNvSpPr/>
      </dsp:nvSpPr>
      <dsp:spPr>
        <a:xfrm>
          <a:off x="1407352" y="691499"/>
          <a:ext cx="971842" cy="485921"/>
        </a:xfrm>
        <a:prstGeom prst="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ar-SA" sz="1100" kern="1200"/>
            <a:t>المتغير التابع الثاني الصحة النفسية للموظفين </a:t>
          </a:r>
          <a:endParaRPr lang="en-US" sz="1100" kern="1200"/>
        </a:p>
      </dsp:txBody>
      <dsp:txXfrm>
        <a:off x="1407352" y="691499"/>
        <a:ext cx="971842" cy="485921"/>
      </dsp:txXfrm>
    </dsp:sp>
    <dsp:sp modelId="{D21F20D3-E272-421C-9881-BE954E3A4FAB}">
      <dsp:nvSpPr>
        <dsp:cNvPr id="0" name=""/>
        <dsp:cNvSpPr/>
      </dsp:nvSpPr>
      <dsp:spPr>
        <a:xfrm>
          <a:off x="2039049" y="1381507"/>
          <a:ext cx="971842" cy="485921"/>
        </a:xfrm>
        <a:prstGeom prst="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ar-SA" sz="1100" kern="1200"/>
            <a:t>الضوضاء</a:t>
          </a:r>
          <a:endParaRPr lang="en-US" sz="1100" kern="1200"/>
        </a:p>
      </dsp:txBody>
      <dsp:txXfrm>
        <a:off x="2039049" y="1381507"/>
        <a:ext cx="971842" cy="485921"/>
      </dsp:txXfrm>
    </dsp:sp>
    <dsp:sp modelId="{FCA96FA1-97E2-4F63-ABDF-9C1B93FA2DFF}">
      <dsp:nvSpPr>
        <dsp:cNvPr id="0" name=""/>
        <dsp:cNvSpPr/>
      </dsp:nvSpPr>
      <dsp:spPr>
        <a:xfrm>
          <a:off x="2039049" y="2071515"/>
          <a:ext cx="971842" cy="485921"/>
        </a:xfrm>
        <a:prstGeom prst="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ar-SA" sz="1100" kern="1200"/>
            <a:t>الخصوصية</a:t>
          </a:r>
          <a:endParaRPr lang="en-US" sz="1100" kern="1200"/>
        </a:p>
      </dsp:txBody>
      <dsp:txXfrm>
        <a:off x="2039049" y="2071515"/>
        <a:ext cx="971842" cy="485921"/>
      </dsp:txXfrm>
    </dsp:sp>
    <dsp:sp modelId="{49D1526F-A938-4817-A15C-E9F92364EA66}">
      <dsp:nvSpPr>
        <dsp:cNvPr id="0" name=""/>
        <dsp:cNvSpPr/>
      </dsp:nvSpPr>
      <dsp:spPr>
        <a:xfrm>
          <a:off x="2039049" y="2761523"/>
          <a:ext cx="971842" cy="485921"/>
        </a:xfrm>
        <a:prstGeom prst="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ar-SA" sz="1100" kern="1200"/>
            <a:t>السرية</a:t>
          </a:r>
          <a:endParaRPr lang="en-US" sz="1100" kern="1200"/>
        </a:p>
      </dsp:txBody>
      <dsp:txXfrm>
        <a:off x="2039049" y="2761523"/>
        <a:ext cx="971842" cy="485921"/>
      </dsp:txXfrm>
    </dsp:sp>
    <dsp:sp modelId="{3FE1289C-A9AB-42C9-B720-8DF4641BF26E}">
      <dsp:nvSpPr>
        <dsp:cNvPr id="0" name=""/>
        <dsp:cNvSpPr/>
      </dsp:nvSpPr>
      <dsp:spPr>
        <a:xfrm>
          <a:off x="3214978" y="691499"/>
          <a:ext cx="971842" cy="485921"/>
        </a:xfrm>
        <a:prstGeom prst="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ar-SA" sz="1100" kern="1200"/>
            <a:t>المتغير التابع الأول أداء الموظف </a:t>
          </a:r>
          <a:endParaRPr lang="en-US" sz="1100" kern="1200"/>
        </a:p>
      </dsp:txBody>
      <dsp:txXfrm>
        <a:off x="3214978" y="691499"/>
        <a:ext cx="971842" cy="485921"/>
      </dsp:txXfrm>
    </dsp:sp>
    <dsp:sp modelId="{3DEA421C-F196-4AB5-AF74-E4E21A0E5EB5}">
      <dsp:nvSpPr>
        <dsp:cNvPr id="0" name=""/>
        <dsp:cNvSpPr/>
      </dsp:nvSpPr>
      <dsp:spPr>
        <a:xfrm>
          <a:off x="3846676" y="1381507"/>
          <a:ext cx="971842" cy="485921"/>
        </a:xfrm>
        <a:prstGeom prst="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ar-SA" sz="1100" kern="1200"/>
            <a:t>الإنتاجية</a:t>
          </a:r>
          <a:endParaRPr lang="en-US" sz="1100" kern="1200"/>
        </a:p>
      </dsp:txBody>
      <dsp:txXfrm>
        <a:off x="3846676" y="1381507"/>
        <a:ext cx="971842" cy="485921"/>
      </dsp:txXfrm>
    </dsp:sp>
    <dsp:sp modelId="{A8D1679D-A686-433F-827F-BCBF8C80D7B0}">
      <dsp:nvSpPr>
        <dsp:cNvPr id="0" name=""/>
        <dsp:cNvSpPr/>
      </dsp:nvSpPr>
      <dsp:spPr>
        <a:xfrm>
          <a:off x="3846676" y="2071515"/>
          <a:ext cx="971842" cy="485921"/>
        </a:xfrm>
        <a:prstGeom prst="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ar-SA" sz="1100" kern="1200"/>
            <a:t>التواصل</a:t>
          </a:r>
          <a:endParaRPr lang="en-US" sz="1100" kern="1200"/>
        </a:p>
      </dsp:txBody>
      <dsp:txXfrm>
        <a:off x="3846676" y="2071515"/>
        <a:ext cx="971842" cy="485921"/>
      </dsp:txXfrm>
    </dsp:sp>
    <dsp:sp modelId="{BD221CBD-0EEC-44B8-934C-6820EB29916C}">
      <dsp:nvSpPr>
        <dsp:cNvPr id="0" name=""/>
        <dsp:cNvSpPr/>
      </dsp:nvSpPr>
      <dsp:spPr>
        <a:xfrm>
          <a:off x="3846676" y="2761523"/>
          <a:ext cx="971842" cy="485921"/>
        </a:xfrm>
        <a:prstGeom prst="rect">
          <a:avLst/>
        </a:prstGeom>
        <a:solidFill>
          <a:schemeClr val="accent1">
            <a:hueOff val="0"/>
            <a:satOff val="0"/>
            <a:lumOff val="0"/>
            <a:alphaOff val="0"/>
          </a:schemeClr>
        </a:solidFill>
        <a:ln w="1905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ar-SA" sz="1100" kern="1200"/>
            <a:t>التعاون</a:t>
          </a:r>
          <a:endParaRPr lang="en-US" sz="1100" kern="1200"/>
        </a:p>
      </dsp:txBody>
      <dsp:txXfrm>
        <a:off x="3846676" y="2761523"/>
        <a:ext cx="971842" cy="485921"/>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4869</TotalTime>
  <Pages>23</Pages>
  <Words>3935</Words>
  <Characters>22434</Characters>
  <Application>Microsoft Office Word</Application>
  <DocSecurity>0</DocSecurity>
  <Lines>186</Lines>
  <Paragraphs>52</Paragraphs>
  <ScaleCrop>false</ScaleCrop>
  <Company/>
  <LinksUpToDate>false</LinksUpToDate>
  <CharactersWithSpaces>26317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Hassan Hajji</dc:creator>
  <cp:keywords/>
  <dc:description/>
  <cp:lastModifiedBy>Hassan Hajji</cp:lastModifiedBy>
  <cp:revision>401</cp:revision>
  <dcterms:created xsi:type="dcterms:W3CDTF">2026-03-18T03:21:00Z</dcterms:created>
  <dcterms:modified xsi:type="dcterms:W3CDTF">2026-04-09T05:43:00Z</dcterms:modified>
</cp:coreProperties>
</file>