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C39A66B" w:rsidR="009125CE" w:rsidRPr="00495632" w:rsidRDefault="008054D9">
      <w:pPr>
        <w:rPr>
          <w:rFonts w:ascii="Simplified Arabic" w:hAnsi="Simplified Arabic" w:cs="Simplified Arabic"/>
          <w:b/>
          <w:bCs/>
          <w:sz w:val="28"/>
          <w:szCs w:val="28"/>
          <w:lang w:bidi="ar-EG"/>
        </w:rPr>
      </w:pPr>
      <w:r w:rsidRPr="00495632">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684E5C86">
            <wp:simplePos x="0" y="0"/>
            <wp:positionH relativeFrom="margin">
              <wp:posOffset>-771525</wp:posOffset>
            </wp:positionH>
            <wp:positionV relativeFrom="margin">
              <wp:posOffset>-552450</wp:posOffset>
            </wp:positionV>
            <wp:extent cx="1438275" cy="1334770"/>
            <wp:effectExtent l="0" t="0" r="952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38275" cy="1334770"/>
                    </a:xfrm>
                    <a:prstGeom prst="rect">
                      <a:avLst/>
                    </a:prstGeom>
                  </pic:spPr>
                </pic:pic>
              </a:graphicData>
            </a:graphic>
            <wp14:sizeRelH relativeFrom="margin">
              <wp14:pctWidth>0</wp14:pctWidth>
            </wp14:sizeRelH>
            <wp14:sizeRelV relativeFrom="margin">
              <wp14:pctHeight>0</wp14:pctHeight>
            </wp14:sizeRelV>
          </wp:anchor>
        </w:drawing>
      </w:r>
      <w:r w:rsidR="009125CE" w:rsidRPr="00495632">
        <w:rPr>
          <w:rFonts w:ascii="Simplified Arabic" w:hAnsi="Simplified Arabic" w:cs="Simplified Arabic"/>
          <w:b/>
          <w:bCs/>
          <w:sz w:val="28"/>
          <w:szCs w:val="28"/>
          <w:rtl/>
          <w:lang w:bidi="ar-EG"/>
        </w:rPr>
        <w:t>جامعة ميدأوشن</w:t>
      </w:r>
    </w:p>
    <w:p w14:paraId="1E957002" w14:textId="789FAA34" w:rsidR="00F546CE" w:rsidRPr="00495632" w:rsidRDefault="009125CE">
      <w:pPr>
        <w:rPr>
          <w:rFonts w:ascii="Simplified Arabic" w:hAnsi="Simplified Arabic" w:cs="Simplified Arabic"/>
          <w:b/>
          <w:bCs/>
          <w:sz w:val="28"/>
          <w:szCs w:val="28"/>
          <w:rtl/>
          <w:lang w:bidi="ar-EG"/>
        </w:rPr>
      </w:pPr>
      <w:r w:rsidRPr="00495632">
        <w:rPr>
          <w:rFonts w:ascii="Simplified Arabic" w:hAnsi="Simplified Arabic" w:cs="Simplified Arabic"/>
          <w:b/>
          <w:bCs/>
          <w:sz w:val="28"/>
          <w:szCs w:val="28"/>
          <w:rtl/>
          <w:lang w:bidi="ar-EG"/>
        </w:rPr>
        <w:t>كلية الادارة</w:t>
      </w:r>
    </w:p>
    <w:p w14:paraId="0217C513" w14:textId="2A9A5740" w:rsidR="009125CE" w:rsidRPr="00495632" w:rsidRDefault="009125CE">
      <w:pPr>
        <w:rPr>
          <w:rFonts w:ascii="Simplified Arabic" w:hAnsi="Simplified Arabic" w:cs="Simplified Arabic"/>
          <w:sz w:val="28"/>
          <w:szCs w:val="28"/>
          <w:rtl/>
        </w:rPr>
      </w:pPr>
      <w:r w:rsidRPr="00495632">
        <w:rPr>
          <w:rFonts w:ascii="Simplified Arabic" w:hAnsi="Simplified Arabic" w:cs="Simplified Arabic"/>
          <w:b/>
          <w:bCs/>
          <w:sz w:val="28"/>
          <w:szCs w:val="28"/>
          <w:rtl/>
          <w:lang w:bidi="ar-EG"/>
        </w:rPr>
        <w:t>قسم / تخصص</w:t>
      </w:r>
      <w:r w:rsidR="00CA5C35" w:rsidRPr="00495632">
        <w:rPr>
          <w:rFonts w:ascii="Simplified Arabic" w:hAnsi="Simplified Arabic" w:cs="Simplified Arabic"/>
          <w:b/>
          <w:bCs/>
          <w:sz w:val="28"/>
          <w:szCs w:val="28"/>
          <w:lang w:bidi="ar-EG"/>
        </w:rPr>
        <w:t xml:space="preserve"> </w:t>
      </w:r>
      <w:r w:rsidR="00CA5C35" w:rsidRPr="00495632">
        <w:rPr>
          <w:rFonts w:ascii="Simplified Arabic" w:hAnsi="Simplified Arabic" w:cs="Simplified Arabic"/>
          <w:b/>
          <w:bCs/>
          <w:sz w:val="28"/>
          <w:szCs w:val="28"/>
          <w:rtl/>
        </w:rPr>
        <w:t>إدارة الأعمال</w:t>
      </w:r>
    </w:p>
    <w:p w14:paraId="11A91486" w14:textId="7322FBF0" w:rsidR="009125CE" w:rsidRPr="00495632" w:rsidRDefault="009125CE">
      <w:pPr>
        <w:rPr>
          <w:rFonts w:ascii="Simplified Arabic" w:hAnsi="Simplified Arabic" w:cs="Simplified Arabic"/>
          <w:sz w:val="28"/>
          <w:szCs w:val="28"/>
          <w:rtl/>
          <w:lang w:bidi="ar-EG"/>
        </w:rPr>
      </w:pPr>
    </w:p>
    <w:p w14:paraId="3A7BF367" w14:textId="10E8ED59" w:rsidR="009125CE" w:rsidRPr="00495632" w:rsidRDefault="009125CE" w:rsidP="009125CE">
      <w:pPr>
        <w:rPr>
          <w:rFonts w:ascii="Simplified Arabic" w:hAnsi="Simplified Arabic" w:cs="Simplified Arabic"/>
          <w:sz w:val="28"/>
          <w:szCs w:val="28"/>
          <w:rtl/>
          <w:lang w:bidi="ar-EG"/>
        </w:rPr>
      </w:pPr>
    </w:p>
    <w:p w14:paraId="5F6542BF" w14:textId="36788903" w:rsidR="009125CE" w:rsidRPr="00495632" w:rsidRDefault="005B0C38" w:rsidP="005B0C38">
      <w:pPr>
        <w:jc w:val="center"/>
        <w:rPr>
          <w:rFonts w:ascii="Simplified Arabic" w:hAnsi="Simplified Arabic" w:cs="Simplified Arabic"/>
          <w:b/>
          <w:bCs/>
          <w:sz w:val="28"/>
          <w:szCs w:val="28"/>
          <w:rtl/>
          <w:lang w:bidi="ar-EG"/>
        </w:rPr>
      </w:pPr>
      <w:r w:rsidRPr="00495632">
        <w:rPr>
          <w:rFonts w:ascii="Simplified Arabic" w:hAnsi="Simplified Arabic" w:cs="Simplified Arabic"/>
          <w:b/>
          <w:bCs/>
          <w:sz w:val="28"/>
          <w:szCs w:val="28"/>
          <w:rtl/>
          <w:lang w:bidi="ar-EG"/>
        </w:rPr>
        <w:t>عنوان البحث</w:t>
      </w:r>
    </w:p>
    <w:p w14:paraId="44A8294E" w14:textId="4434E436" w:rsidR="000D7EC0" w:rsidRPr="00495632" w:rsidRDefault="000D7EC0" w:rsidP="000D7EC0">
      <w:pPr>
        <w:jc w:val="center"/>
        <w:rPr>
          <w:rFonts w:ascii="Simplified Arabic" w:hAnsi="Simplified Arabic" w:cs="Simplified Arabic"/>
          <w:b/>
          <w:bCs/>
          <w:sz w:val="40"/>
          <w:szCs w:val="40"/>
          <w:rtl/>
          <w:lang w:bidi="ar-EG"/>
        </w:rPr>
      </w:pPr>
      <w:r w:rsidRPr="00495632">
        <w:rPr>
          <w:rFonts w:ascii="Simplified Arabic" w:hAnsi="Simplified Arabic" w:cs="Simplified Arabic"/>
          <w:b/>
          <w:bCs/>
          <w:sz w:val="40"/>
          <w:szCs w:val="40"/>
          <w:rtl/>
          <w:lang w:bidi="ar-EG"/>
        </w:rPr>
        <w:t>أثر التدريب في رفع مستوى أداء العاملين :</w:t>
      </w:r>
    </w:p>
    <w:p w14:paraId="02456810" w14:textId="757FE3AA" w:rsidR="000D7EC0" w:rsidRPr="00495632" w:rsidRDefault="000D7EC0" w:rsidP="000D7EC0">
      <w:pPr>
        <w:jc w:val="center"/>
        <w:rPr>
          <w:rFonts w:ascii="Simplified Arabic" w:hAnsi="Simplified Arabic" w:cs="Simplified Arabic"/>
          <w:b/>
          <w:bCs/>
          <w:sz w:val="32"/>
          <w:szCs w:val="32"/>
          <w:lang w:val="en-US" w:bidi="ar-EG"/>
        </w:rPr>
      </w:pPr>
      <w:r w:rsidRPr="00495632">
        <w:rPr>
          <w:rFonts w:ascii="Simplified Arabic" w:hAnsi="Simplified Arabic" w:cs="Simplified Arabic"/>
          <w:b/>
          <w:bCs/>
          <w:sz w:val="40"/>
          <w:szCs w:val="40"/>
          <w:rtl/>
          <w:lang w:bidi="ar-EG"/>
        </w:rPr>
        <w:t xml:space="preserve">دراسة </w:t>
      </w:r>
      <w:r w:rsidRPr="00495632">
        <w:rPr>
          <w:rFonts w:ascii="Simplified Arabic" w:hAnsi="Simplified Arabic" w:cs="Simplified Arabic"/>
          <w:b/>
          <w:bCs/>
          <w:sz w:val="40"/>
          <w:szCs w:val="40"/>
          <w:rtl/>
        </w:rPr>
        <w:t>شاملة</w:t>
      </w:r>
      <w:r w:rsidRPr="00495632">
        <w:rPr>
          <w:rFonts w:ascii="Simplified Arabic" w:hAnsi="Simplified Arabic" w:cs="Simplified Arabic"/>
          <w:b/>
          <w:bCs/>
          <w:sz w:val="40"/>
          <w:szCs w:val="40"/>
          <w:rtl/>
          <w:lang w:bidi="ar-EG"/>
        </w:rPr>
        <w:t xml:space="preserve"> على متاجر منتجات العناية في قطاع التجزئة</w:t>
      </w:r>
      <w:r w:rsidR="009E18DA" w:rsidRPr="00495632">
        <w:rPr>
          <w:rFonts w:ascii="Simplified Arabic" w:hAnsi="Simplified Arabic" w:cs="Simplified Arabic"/>
          <w:b/>
          <w:bCs/>
          <w:sz w:val="40"/>
          <w:szCs w:val="40"/>
          <w:rtl/>
          <w:lang w:bidi="ar-EG"/>
        </w:rPr>
        <w:t xml:space="preserve"> في المنطقة الشرقية </w:t>
      </w:r>
    </w:p>
    <w:p w14:paraId="68A08DF8" w14:textId="77777777" w:rsidR="00C9434A" w:rsidRPr="00495632" w:rsidRDefault="00C9434A" w:rsidP="000D7EC0">
      <w:pPr>
        <w:jc w:val="center"/>
        <w:rPr>
          <w:rFonts w:ascii="Simplified Arabic" w:hAnsi="Simplified Arabic" w:cs="Simplified Arabic"/>
          <w:b/>
          <w:bCs/>
          <w:sz w:val="32"/>
          <w:szCs w:val="32"/>
          <w:lang w:val="en-US" w:bidi="ar-EG"/>
        </w:rPr>
      </w:pPr>
    </w:p>
    <w:p w14:paraId="0EB57E30" w14:textId="77777777" w:rsidR="009125CE" w:rsidRPr="00495632" w:rsidRDefault="009125CE" w:rsidP="009125CE">
      <w:pPr>
        <w:jc w:val="center"/>
        <w:rPr>
          <w:rFonts w:ascii="Simplified Arabic" w:hAnsi="Simplified Arabic" w:cs="Simplified Arabic"/>
          <w:b/>
          <w:bCs/>
          <w:sz w:val="28"/>
          <w:szCs w:val="28"/>
          <w:rtl/>
          <w:lang w:bidi="ar-EG"/>
        </w:rPr>
      </w:pPr>
    </w:p>
    <w:p w14:paraId="751A7E65" w14:textId="6D872A85" w:rsidR="009125CE" w:rsidRPr="00495632" w:rsidRDefault="009125CE" w:rsidP="009125CE">
      <w:pPr>
        <w:jc w:val="center"/>
        <w:rPr>
          <w:rFonts w:ascii="Simplified Arabic" w:hAnsi="Simplified Arabic" w:cs="Simplified Arabic"/>
          <w:b/>
          <w:bCs/>
          <w:sz w:val="28"/>
          <w:szCs w:val="28"/>
          <w:rtl/>
          <w:lang w:bidi="ar-EG"/>
        </w:rPr>
      </w:pPr>
      <w:r w:rsidRPr="00495632">
        <w:rPr>
          <w:rFonts w:ascii="Simplified Arabic" w:hAnsi="Simplified Arabic" w:cs="Simplified Arabic"/>
          <w:b/>
          <w:bCs/>
          <w:sz w:val="28"/>
          <w:szCs w:val="28"/>
          <w:rtl/>
          <w:lang w:bidi="ar-EG"/>
        </w:rPr>
        <w:t>اعداد الطالب/</w:t>
      </w:r>
    </w:p>
    <w:p w14:paraId="1657D425" w14:textId="1BA795B8" w:rsidR="009E18DA" w:rsidRPr="00495632" w:rsidRDefault="00CA5C35" w:rsidP="009E18DA">
      <w:pPr>
        <w:jc w:val="center"/>
        <w:rPr>
          <w:rFonts w:ascii="Simplified Arabic" w:hAnsi="Simplified Arabic" w:cs="Simplified Arabic"/>
          <w:b/>
          <w:bCs/>
          <w:sz w:val="28"/>
          <w:szCs w:val="28"/>
          <w:lang w:val="en-US" w:bidi="ar-EG"/>
        </w:rPr>
      </w:pPr>
      <w:r w:rsidRPr="00495632">
        <w:rPr>
          <w:rFonts w:ascii="Simplified Arabic" w:hAnsi="Simplified Arabic" w:cs="Simplified Arabic"/>
          <w:b/>
          <w:bCs/>
          <w:sz w:val="28"/>
          <w:szCs w:val="28"/>
          <w:rtl/>
          <w:lang w:bidi="ar-EG"/>
        </w:rPr>
        <w:t>بشرى سليم محمد مسعود</w:t>
      </w:r>
    </w:p>
    <w:p w14:paraId="75448D31" w14:textId="1263B65D" w:rsidR="005B0C38" w:rsidRPr="00495632" w:rsidRDefault="005B0C38" w:rsidP="005B0C38">
      <w:pPr>
        <w:jc w:val="center"/>
        <w:rPr>
          <w:rFonts w:ascii="Simplified Arabic" w:hAnsi="Simplified Arabic" w:cs="Simplified Arabic"/>
          <w:b/>
          <w:bCs/>
          <w:sz w:val="28"/>
          <w:szCs w:val="28"/>
          <w:rtl/>
          <w:lang w:val="en-US"/>
        </w:rPr>
      </w:pPr>
      <w:r w:rsidRPr="00495632">
        <w:rPr>
          <w:rFonts w:ascii="Simplified Arabic" w:hAnsi="Simplified Arabic" w:cs="Simplified Arabic"/>
          <w:b/>
          <w:bCs/>
          <w:sz w:val="28"/>
          <w:szCs w:val="28"/>
          <w:rtl/>
          <w:lang w:val="en-US"/>
        </w:rPr>
        <w:t>الرقم الجامعي/</w:t>
      </w:r>
    </w:p>
    <w:p w14:paraId="22F913AC" w14:textId="04E393D1" w:rsidR="005B0C38" w:rsidRPr="00495632" w:rsidRDefault="005B0C38" w:rsidP="005B0C38">
      <w:pPr>
        <w:jc w:val="center"/>
        <w:rPr>
          <w:rFonts w:ascii="Simplified Arabic" w:hAnsi="Simplified Arabic" w:cs="Simplified Arabic"/>
          <w:b/>
          <w:bCs/>
          <w:sz w:val="28"/>
          <w:szCs w:val="28"/>
          <w:rtl/>
          <w:lang w:val="en-US"/>
        </w:rPr>
      </w:pPr>
      <w:r w:rsidRPr="00495632">
        <w:rPr>
          <w:rFonts w:ascii="Simplified Arabic" w:hAnsi="Simplified Arabic" w:cs="Simplified Arabic"/>
          <w:b/>
          <w:bCs/>
          <w:sz w:val="28"/>
          <w:szCs w:val="28"/>
          <w:rtl/>
          <w:lang w:val="en-US"/>
        </w:rPr>
        <w:t>242000467</w:t>
      </w:r>
    </w:p>
    <w:p w14:paraId="58D6152F" w14:textId="77777777" w:rsidR="009125CE" w:rsidRPr="00495632" w:rsidRDefault="009125CE" w:rsidP="009125CE">
      <w:pPr>
        <w:jc w:val="center"/>
        <w:rPr>
          <w:rFonts w:ascii="Simplified Arabic" w:hAnsi="Simplified Arabic" w:cs="Simplified Arabic"/>
          <w:b/>
          <w:bCs/>
          <w:sz w:val="28"/>
          <w:szCs w:val="28"/>
          <w:rtl/>
          <w:lang w:bidi="ar-EG"/>
        </w:rPr>
      </w:pPr>
    </w:p>
    <w:p w14:paraId="22738CC6" w14:textId="619A4003" w:rsidR="009125CE" w:rsidRPr="00495632" w:rsidRDefault="009125CE" w:rsidP="005B0C38">
      <w:pPr>
        <w:jc w:val="center"/>
        <w:rPr>
          <w:rFonts w:ascii="Simplified Arabic" w:hAnsi="Simplified Arabic" w:cs="Simplified Arabic"/>
          <w:b/>
          <w:bCs/>
          <w:sz w:val="28"/>
          <w:szCs w:val="28"/>
          <w:rtl/>
          <w:lang w:val="en-US"/>
        </w:rPr>
      </w:pPr>
      <w:r w:rsidRPr="00495632">
        <w:rPr>
          <w:rFonts w:ascii="Simplified Arabic" w:hAnsi="Simplified Arabic" w:cs="Simplified Arabic"/>
          <w:b/>
          <w:bCs/>
          <w:sz w:val="28"/>
          <w:szCs w:val="28"/>
          <w:rtl/>
          <w:lang w:bidi="ar-EG"/>
        </w:rPr>
        <w:t>اشراف/</w:t>
      </w:r>
      <w:r w:rsidR="00495632">
        <w:rPr>
          <w:rFonts w:ascii="Simplified Arabic" w:hAnsi="Simplified Arabic" w:cs="Simplified Arabic" w:hint="cs"/>
          <w:b/>
          <w:bCs/>
          <w:sz w:val="28"/>
          <w:szCs w:val="28"/>
          <w:rtl/>
          <w:lang w:val="en-US"/>
        </w:rPr>
        <w:t xml:space="preserve"> د. الفيصل حسن</w:t>
      </w:r>
    </w:p>
    <w:p w14:paraId="5C58C98C" w14:textId="77777777" w:rsidR="005B0C38" w:rsidRPr="00495632" w:rsidRDefault="005B0C38" w:rsidP="005B0C38">
      <w:pPr>
        <w:jc w:val="center"/>
        <w:rPr>
          <w:rFonts w:ascii="Simplified Arabic" w:hAnsi="Simplified Arabic" w:cs="Simplified Arabic"/>
          <w:b/>
          <w:bCs/>
          <w:sz w:val="28"/>
          <w:szCs w:val="28"/>
          <w:rtl/>
          <w:lang w:val="en-US"/>
        </w:rPr>
      </w:pPr>
    </w:p>
    <w:p w14:paraId="47633794" w14:textId="4457F5B8" w:rsidR="005B0C38" w:rsidRPr="00495632" w:rsidRDefault="000D7EC0" w:rsidP="005B0C38">
      <w:pPr>
        <w:jc w:val="center"/>
        <w:rPr>
          <w:rFonts w:ascii="Simplified Arabic" w:hAnsi="Simplified Arabic" w:cs="Simplified Arabic"/>
          <w:b/>
          <w:bCs/>
          <w:sz w:val="28"/>
          <w:szCs w:val="28"/>
          <w:rtl/>
          <w:lang w:bidi="ar-EG"/>
        </w:rPr>
      </w:pPr>
      <w:r w:rsidRPr="00495632">
        <w:rPr>
          <w:rFonts w:ascii="Simplified Arabic" w:hAnsi="Simplified Arabic" w:cs="Simplified Arabic"/>
          <w:b/>
          <w:bCs/>
          <w:sz w:val="28"/>
          <w:szCs w:val="28"/>
          <w:rtl/>
          <w:lang w:bidi="ar-EG"/>
        </w:rPr>
        <w:t>العام الدراسي</w:t>
      </w:r>
      <w:r w:rsidR="009125CE" w:rsidRPr="00495632">
        <w:rPr>
          <w:rFonts w:ascii="Simplified Arabic" w:hAnsi="Simplified Arabic" w:cs="Simplified Arabic"/>
          <w:b/>
          <w:bCs/>
          <w:sz w:val="28"/>
          <w:szCs w:val="28"/>
          <w:rtl/>
          <w:lang w:bidi="ar-EG"/>
        </w:rPr>
        <w:t xml:space="preserve"> :</w:t>
      </w:r>
    </w:p>
    <w:p w14:paraId="0BE98A26" w14:textId="70AD7360" w:rsidR="008054D9" w:rsidRPr="00495632" w:rsidRDefault="005B0C38" w:rsidP="00495632">
      <w:pPr>
        <w:jc w:val="center"/>
        <w:rPr>
          <w:rFonts w:ascii="Simplified Arabic" w:hAnsi="Simplified Arabic" w:cs="Simplified Arabic"/>
          <w:b/>
          <w:bCs/>
          <w:sz w:val="28"/>
          <w:szCs w:val="28"/>
          <w:rtl/>
          <w:lang w:val="en-US" w:bidi="ar-EG"/>
        </w:rPr>
      </w:pPr>
      <w:r w:rsidRPr="00495632">
        <w:rPr>
          <w:rFonts w:ascii="Simplified Arabic" w:hAnsi="Simplified Arabic" w:cs="Simplified Arabic"/>
          <w:b/>
          <w:bCs/>
          <w:sz w:val="28"/>
          <w:szCs w:val="28"/>
          <w:lang w:val="en-US" w:bidi="ar-EG"/>
        </w:rPr>
        <w:t>2024/2025</w:t>
      </w:r>
    </w:p>
    <w:p w14:paraId="1AE28E3A" w14:textId="63BEC7C5" w:rsidR="008054D9" w:rsidRPr="00495632" w:rsidRDefault="008054D9" w:rsidP="008054D9">
      <w:pPr>
        <w:jc w:val="right"/>
        <w:rPr>
          <w:rFonts w:asciiTheme="majorBidi" w:hAnsiTheme="majorBidi" w:cstheme="majorBidi"/>
          <w:b/>
          <w:bCs/>
          <w:sz w:val="24"/>
          <w:szCs w:val="24"/>
          <w:lang w:val="en-US" w:bidi="ar-EG"/>
        </w:rPr>
      </w:pPr>
      <w:r w:rsidRPr="008054D9">
        <w:rPr>
          <w:rFonts w:asciiTheme="majorBidi" w:hAnsiTheme="majorBidi" w:cstheme="majorBidi"/>
          <w:b/>
          <w:bCs/>
          <w:noProof/>
          <w:sz w:val="24"/>
          <w:szCs w:val="24"/>
        </w:rPr>
        <w:lastRenderedPageBreak/>
        <w:drawing>
          <wp:anchor distT="0" distB="0" distL="114300" distR="114300" simplePos="0" relativeHeight="251662336" behindDoc="0" locked="0" layoutInCell="1" allowOverlap="1" wp14:anchorId="60DF0B97" wp14:editId="718722C9">
            <wp:simplePos x="0" y="0"/>
            <wp:positionH relativeFrom="margin">
              <wp:posOffset>4610100</wp:posOffset>
            </wp:positionH>
            <wp:positionV relativeFrom="margin">
              <wp:posOffset>-561975</wp:posOffset>
            </wp:positionV>
            <wp:extent cx="1438275" cy="1334770"/>
            <wp:effectExtent l="0" t="0" r="9525" b="0"/>
            <wp:wrapSquare wrapText="bothSides"/>
            <wp:docPr id="85848654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38275" cy="1334770"/>
                    </a:xfrm>
                    <a:prstGeom prst="rect">
                      <a:avLst/>
                    </a:prstGeom>
                  </pic:spPr>
                </pic:pic>
              </a:graphicData>
            </a:graphic>
            <wp14:sizeRelH relativeFrom="margin">
              <wp14:pctWidth>0</wp14:pctWidth>
            </wp14:sizeRelH>
            <wp14:sizeRelV relativeFrom="margin">
              <wp14:pctHeight>0</wp14:pctHeight>
            </wp14:sizeRelV>
          </wp:anchor>
        </w:drawing>
      </w:r>
      <w:r w:rsidRPr="008054D9">
        <w:rPr>
          <w:rFonts w:asciiTheme="majorBidi" w:hAnsiTheme="majorBidi" w:cstheme="majorBidi"/>
          <w:sz w:val="20"/>
          <w:szCs w:val="20"/>
          <w:lang w:val="en-US"/>
        </w:rPr>
        <w:t xml:space="preserve"> </w:t>
      </w:r>
      <w:proofErr w:type="spellStart"/>
      <w:r w:rsidRPr="00495632">
        <w:rPr>
          <w:rFonts w:asciiTheme="majorBidi" w:hAnsiTheme="majorBidi" w:cstheme="majorBidi"/>
          <w:b/>
          <w:bCs/>
          <w:sz w:val="24"/>
          <w:szCs w:val="24"/>
          <w:lang w:val="en-US" w:bidi="ar-EG"/>
        </w:rPr>
        <w:t>MidOcean</w:t>
      </w:r>
      <w:proofErr w:type="spellEnd"/>
      <w:r w:rsidRPr="00495632">
        <w:rPr>
          <w:rFonts w:asciiTheme="majorBidi" w:hAnsiTheme="majorBidi" w:cstheme="majorBidi"/>
          <w:b/>
          <w:bCs/>
          <w:sz w:val="24"/>
          <w:szCs w:val="24"/>
          <w:lang w:val="en-US" w:bidi="ar-EG"/>
        </w:rPr>
        <w:t xml:space="preserve"> University</w:t>
      </w:r>
    </w:p>
    <w:p w14:paraId="4352AD98" w14:textId="007716B9" w:rsidR="008054D9" w:rsidRPr="00495632" w:rsidRDefault="008054D9" w:rsidP="008054D9">
      <w:pPr>
        <w:jc w:val="right"/>
        <w:rPr>
          <w:rFonts w:asciiTheme="majorBidi" w:hAnsiTheme="majorBidi" w:cstheme="majorBidi"/>
          <w:b/>
          <w:bCs/>
          <w:sz w:val="24"/>
          <w:szCs w:val="24"/>
          <w:lang w:val="en-US" w:bidi="ar-EG"/>
        </w:rPr>
      </w:pPr>
      <w:r w:rsidRPr="00495632">
        <w:rPr>
          <w:rFonts w:asciiTheme="majorBidi" w:hAnsiTheme="majorBidi" w:cstheme="majorBidi"/>
          <w:b/>
          <w:bCs/>
          <w:sz w:val="24"/>
          <w:szCs w:val="24"/>
          <w:rtl/>
          <w:lang w:val="en-US" w:bidi="ar-EG"/>
        </w:rPr>
        <w:t xml:space="preserve">    </w:t>
      </w:r>
      <w:r w:rsidRPr="00495632">
        <w:rPr>
          <w:rFonts w:asciiTheme="majorBidi" w:hAnsiTheme="majorBidi" w:cstheme="majorBidi"/>
          <w:b/>
          <w:bCs/>
          <w:sz w:val="24"/>
          <w:szCs w:val="24"/>
          <w:lang w:val="en-US" w:bidi="ar-EG"/>
        </w:rPr>
        <w:t xml:space="preserve"> College of Management</w:t>
      </w:r>
    </w:p>
    <w:p w14:paraId="55DA8140" w14:textId="1D7D1A7E" w:rsidR="008054D9" w:rsidRPr="00495632" w:rsidRDefault="008054D9" w:rsidP="008054D9">
      <w:pPr>
        <w:jc w:val="right"/>
        <w:rPr>
          <w:rFonts w:asciiTheme="majorBidi" w:hAnsiTheme="majorBidi" w:cstheme="majorBidi"/>
          <w:b/>
          <w:bCs/>
          <w:sz w:val="24"/>
          <w:szCs w:val="24"/>
          <w:lang w:val="en-US" w:bidi="ar-EG"/>
        </w:rPr>
      </w:pPr>
      <w:r w:rsidRPr="00495632">
        <w:rPr>
          <w:rFonts w:asciiTheme="majorBidi" w:hAnsiTheme="majorBidi" w:cstheme="majorBidi"/>
          <w:b/>
          <w:bCs/>
          <w:sz w:val="24"/>
          <w:szCs w:val="24"/>
          <w:lang w:val="en-US" w:bidi="ar-EG"/>
        </w:rPr>
        <w:t xml:space="preserve"> Department / Specialization in Business Administration  </w:t>
      </w:r>
    </w:p>
    <w:p w14:paraId="3A9D56B5" w14:textId="77777777" w:rsidR="008054D9" w:rsidRPr="00495632" w:rsidRDefault="008054D9" w:rsidP="008054D9">
      <w:pPr>
        <w:rPr>
          <w:rFonts w:asciiTheme="majorBidi" w:hAnsiTheme="majorBidi" w:cstheme="majorBidi"/>
          <w:b/>
          <w:bCs/>
          <w:sz w:val="28"/>
          <w:szCs w:val="28"/>
          <w:rtl/>
          <w:lang w:val="en-US" w:bidi="ar-EG"/>
        </w:rPr>
      </w:pPr>
    </w:p>
    <w:p w14:paraId="41142B28" w14:textId="77777777" w:rsidR="008054D9" w:rsidRPr="00495632" w:rsidRDefault="008054D9" w:rsidP="008054D9">
      <w:pPr>
        <w:rPr>
          <w:rFonts w:asciiTheme="majorBidi" w:hAnsiTheme="majorBidi" w:cstheme="majorBidi"/>
          <w:b/>
          <w:bCs/>
          <w:sz w:val="28"/>
          <w:szCs w:val="28"/>
          <w:lang w:val="en-US" w:bidi="ar-EG"/>
        </w:rPr>
      </w:pPr>
    </w:p>
    <w:p w14:paraId="69CD9D22" w14:textId="77777777" w:rsidR="00E76C67" w:rsidRPr="00495632" w:rsidRDefault="00E76C67" w:rsidP="008054D9">
      <w:pPr>
        <w:rPr>
          <w:rFonts w:asciiTheme="majorBidi" w:hAnsiTheme="majorBidi" w:cstheme="majorBidi"/>
          <w:b/>
          <w:bCs/>
          <w:sz w:val="28"/>
          <w:szCs w:val="28"/>
          <w:rtl/>
          <w:lang w:val="en-US" w:bidi="ar-EG"/>
        </w:rPr>
      </w:pPr>
    </w:p>
    <w:p w14:paraId="03B9B23E" w14:textId="198CE8D1" w:rsidR="008054D9" w:rsidRPr="00495632" w:rsidRDefault="008054D9" w:rsidP="00495632">
      <w:pPr>
        <w:jc w:val="center"/>
        <w:rPr>
          <w:rFonts w:asciiTheme="majorBidi" w:hAnsiTheme="majorBidi" w:cstheme="majorBidi"/>
          <w:b/>
          <w:bCs/>
          <w:sz w:val="28"/>
          <w:szCs w:val="28"/>
          <w:lang w:val="en-US" w:bidi="ar-EG"/>
        </w:rPr>
      </w:pPr>
      <w:r w:rsidRPr="00495632">
        <w:rPr>
          <w:rFonts w:asciiTheme="majorBidi" w:hAnsiTheme="majorBidi" w:cstheme="majorBidi"/>
          <w:b/>
          <w:bCs/>
          <w:sz w:val="28"/>
          <w:szCs w:val="28"/>
          <w:lang w:val="en-US" w:bidi="ar-EG"/>
        </w:rPr>
        <w:t>Research Title</w:t>
      </w:r>
    </w:p>
    <w:p w14:paraId="323A5EC6" w14:textId="77777777" w:rsidR="009E18DA" w:rsidRPr="00495632" w:rsidRDefault="009E18DA" w:rsidP="009E18DA">
      <w:pPr>
        <w:jc w:val="center"/>
        <w:rPr>
          <w:rFonts w:asciiTheme="majorBidi" w:hAnsiTheme="majorBidi" w:cstheme="majorBidi"/>
          <w:b/>
          <w:bCs/>
          <w:sz w:val="40"/>
          <w:szCs w:val="40"/>
          <w:lang w:val="en-US" w:bidi="ar-EG"/>
        </w:rPr>
      </w:pPr>
      <w:r w:rsidRPr="00495632">
        <w:rPr>
          <w:rFonts w:asciiTheme="majorBidi" w:hAnsiTheme="majorBidi" w:cstheme="majorBidi"/>
          <w:b/>
          <w:bCs/>
          <w:sz w:val="40"/>
          <w:szCs w:val="40"/>
          <w:lang w:val="en-US" w:bidi="ar-EG"/>
        </w:rPr>
        <w:t xml:space="preserve">The impact of training on raising the level of employee performance: </w:t>
      </w:r>
    </w:p>
    <w:p w14:paraId="0452A2A2" w14:textId="5FE1ABE9" w:rsidR="009E18DA" w:rsidRPr="00495632" w:rsidRDefault="009E18DA" w:rsidP="009E18DA">
      <w:pPr>
        <w:jc w:val="center"/>
        <w:rPr>
          <w:rFonts w:asciiTheme="majorBidi" w:hAnsiTheme="majorBidi" w:cstheme="majorBidi"/>
          <w:b/>
          <w:bCs/>
          <w:sz w:val="40"/>
          <w:szCs w:val="40"/>
          <w:rtl/>
          <w:lang w:val="en-US" w:bidi="ar-EG"/>
        </w:rPr>
      </w:pPr>
      <w:r w:rsidRPr="00495632">
        <w:rPr>
          <w:rFonts w:asciiTheme="majorBidi" w:hAnsiTheme="majorBidi" w:cstheme="majorBidi"/>
          <w:b/>
          <w:bCs/>
          <w:sz w:val="40"/>
          <w:szCs w:val="40"/>
          <w:lang w:val="en-US" w:bidi="ar-EG"/>
        </w:rPr>
        <w:t>A comprehensive study on personal care products stores in the retail sector</w:t>
      </w:r>
      <w:r w:rsidR="008054D9" w:rsidRPr="00495632">
        <w:rPr>
          <w:rFonts w:asciiTheme="majorBidi" w:hAnsiTheme="majorBidi" w:cstheme="majorBidi"/>
          <w:b/>
          <w:bCs/>
          <w:sz w:val="40"/>
          <w:szCs w:val="40"/>
          <w:lang w:val="en-US" w:bidi="ar-EG"/>
        </w:rPr>
        <w:t xml:space="preserve"> in the eastern region.</w:t>
      </w:r>
    </w:p>
    <w:p w14:paraId="7135C603" w14:textId="77777777" w:rsidR="009E18DA" w:rsidRPr="00495632" w:rsidRDefault="009E18DA" w:rsidP="009E18DA">
      <w:pPr>
        <w:jc w:val="center"/>
        <w:rPr>
          <w:rFonts w:asciiTheme="majorBidi" w:hAnsiTheme="majorBidi" w:cstheme="majorBidi"/>
          <w:b/>
          <w:bCs/>
          <w:sz w:val="28"/>
          <w:szCs w:val="28"/>
          <w:lang w:val="en-US" w:bidi="ar-EG"/>
        </w:rPr>
      </w:pPr>
    </w:p>
    <w:p w14:paraId="1F149EFF" w14:textId="77777777" w:rsidR="00E76C67" w:rsidRPr="00495632" w:rsidRDefault="00E76C67" w:rsidP="009E18DA">
      <w:pPr>
        <w:jc w:val="center"/>
        <w:rPr>
          <w:rFonts w:asciiTheme="majorBidi" w:hAnsiTheme="majorBidi" w:cstheme="majorBidi"/>
          <w:b/>
          <w:bCs/>
          <w:sz w:val="28"/>
          <w:szCs w:val="28"/>
          <w:rtl/>
          <w:lang w:val="en-US" w:bidi="ar-EG"/>
        </w:rPr>
      </w:pPr>
    </w:p>
    <w:p w14:paraId="36FA64E4" w14:textId="70F10DA5" w:rsidR="009E18DA" w:rsidRPr="00495632" w:rsidRDefault="008054D9" w:rsidP="009E18DA">
      <w:pPr>
        <w:jc w:val="center"/>
        <w:rPr>
          <w:rFonts w:asciiTheme="majorBidi" w:hAnsiTheme="majorBidi" w:cstheme="majorBidi"/>
          <w:b/>
          <w:bCs/>
          <w:sz w:val="28"/>
          <w:szCs w:val="28"/>
          <w:rtl/>
          <w:lang w:val="en-US" w:bidi="ar-EG"/>
        </w:rPr>
      </w:pPr>
      <w:r w:rsidRPr="00495632">
        <w:rPr>
          <w:rFonts w:asciiTheme="majorBidi" w:hAnsiTheme="majorBidi" w:cstheme="majorBidi"/>
          <w:b/>
          <w:bCs/>
          <w:sz w:val="28"/>
          <w:szCs w:val="28"/>
          <w:lang w:val="en-US" w:bidi="ar-EG"/>
        </w:rPr>
        <w:t>Prepared by /</w:t>
      </w:r>
    </w:p>
    <w:p w14:paraId="156B0A63" w14:textId="77777777" w:rsidR="009E18DA" w:rsidRPr="00495632" w:rsidRDefault="009E18DA" w:rsidP="009E18DA">
      <w:pPr>
        <w:jc w:val="center"/>
        <w:rPr>
          <w:rFonts w:asciiTheme="majorBidi" w:hAnsiTheme="majorBidi" w:cstheme="majorBidi"/>
          <w:b/>
          <w:bCs/>
          <w:sz w:val="28"/>
          <w:szCs w:val="28"/>
          <w:lang w:val="en-US" w:bidi="ar-EG"/>
        </w:rPr>
      </w:pPr>
      <w:r w:rsidRPr="00495632">
        <w:rPr>
          <w:rFonts w:asciiTheme="majorBidi" w:hAnsiTheme="majorBidi" w:cstheme="majorBidi"/>
          <w:b/>
          <w:bCs/>
          <w:sz w:val="28"/>
          <w:szCs w:val="28"/>
          <w:lang w:val="en-US" w:bidi="ar-EG"/>
        </w:rPr>
        <w:t>Bushra Salim Masoud</w:t>
      </w:r>
    </w:p>
    <w:p w14:paraId="58379BD7" w14:textId="2D32BF8E" w:rsidR="009E18DA" w:rsidRPr="00495632" w:rsidRDefault="009E18DA" w:rsidP="008054D9">
      <w:pPr>
        <w:jc w:val="center"/>
        <w:rPr>
          <w:rFonts w:asciiTheme="majorBidi" w:hAnsiTheme="majorBidi" w:cstheme="majorBidi"/>
          <w:b/>
          <w:bCs/>
          <w:sz w:val="28"/>
          <w:szCs w:val="28"/>
          <w:rtl/>
          <w:lang w:val="en-US"/>
        </w:rPr>
      </w:pPr>
      <w:r w:rsidRPr="00495632">
        <w:rPr>
          <w:rFonts w:asciiTheme="majorBidi" w:hAnsiTheme="majorBidi" w:cstheme="majorBidi"/>
          <w:b/>
          <w:bCs/>
          <w:sz w:val="28"/>
          <w:szCs w:val="28"/>
          <w:rtl/>
          <w:lang w:val="en-US"/>
        </w:rPr>
        <w:t>242000467</w:t>
      </w:r>
      <w:r w:rsidR="00E76C67" w:rsidRPr="00495632">
        <w:rPr>
          <w:rFonts w:asciiTheme="majorBidi" w:hAnsiTheme="majorBidi" w:cstheme="majorBidi"/>
          <w:b/>
          <w:bCs/>
          <w:sz w:val="28"/>
          <w:szCs w:val="28"/>
          <w:lang w:val="en-US"/>
        </w:rPr>
        <w:t xml:space="preserve">Student </w:t>
      </w:r>
      <w:r w:rsidR="008054D9" w:rsidRPr="00495632">
        <w:rPr>
          <w:rFonts w:asciiTheme="majorBidi" w:hAnsiTheme="majorBidi" w:cstheme="majorBidi"/>
          <w:b/>
          <w:bCs/>
          <w:sz w:val="28"/>
          <w:szCs w:val="28"/>
          <w:lang w:val="en-US"/>
        </w:rPr>
        <w:t xml:space="preserve">ID/ </w:t>
      </w:r>
    </w:p>
    <w:p w14:paraId="68627E50" w14:textId="77777777" w:rsidR="009E18DA" w:rsidRPr="00495632" w:rsidRDefault="009E18DA" w:rsidP="009E18DA">
      <w:pPr>
        <w:jc w:val="center"/>
        <w:rPr>
          <w:rFonts w:asciiTheme="majorBidi" w:hAnsiTheme="majorBidi" w:cstheme="majorBidi"/>
          <w:b/>
          <w:bCs/>
          <w:sz w:val="28"/>
          <w:szCs w:val="28"/>
          <w:rtl/>
          <w:lang w:bidi="ar-EG"/>
        </w:rPr>
      </w:pPr>
    </w:p>
    <w:p w14:paraId="2D70B03E" w14:textId="21DFEC94" w:rsidR="00E76C67" w:rsidRPr="00495632" w:rsidRDefault="00E76C67" w:rsidP="00E76C67">
      <w:pPr>
        <w:jc w:val="center"/>
        <w:rPr>
          <w:rFonts w:asciiTheme="majorBidi" w:hAnsiTheme="majorBidi" w:cstheme="majorBidi"/>
          <w:b/>
          <w:bCs/>
          <w:sz w:val="28"/>
          <w:szCs w:val="28"/>
          <w:lang w:val="en-US" w:bidi="ar-EG"/>
        </w:rPr>
      </w:pPr>
      <w:r w:rsidRPr="00495632">
        <w:rPr>
          <w:rFonts w:asciiTheme="majorBidi" w:hAnsiTheme="majorBidi" w:cstheme="majorBidi"/>
          <w:b/>
          <w:bCs/>
          <w:sz w:val="28"/>
          <w:szCs w:val="28"/>
          <w:lang w:val="en-US" w:bidi="ar-EG"/>
        </w:rPr>
        <w:t xml:space="preserve">Supervision / </w:t>
      </w:r>
      <w:r w:rsidR="00495632" w:rsidRPr="00495632">
        <w:rPr>
          <w:rFonts w:asciiTheme="majorBidi" w:hAnsiTheme="majorBidi" w:cstheme="majorBidi"/>
          <w:b/>
          <w:bCs/>
          <w:sz w:val="28"/>
          <w:szCs w:val="28"/>
          <w:lang w:val="en-US" w:bidi="ar-EG"/>
        </w:rPr>
        <w:t xml:space="preserve">Dr. </w:t>
      </w:r>
      <w:proofErr w:type="spellStart"/>
      <w:r w:rsidR="00495632" w:rsidRPr="00495632">
        <w:rPr>
          <w:rFonts w:asciiTheme="majorBidi" w:hAnsiTheme="majorBidi" w:cstheme="majorBidi"/>
          <w:b/>
          <w:bCs/>
          <w:sz w:val="28"/>
          <w:szCs w:val="28"/>
          <w:lang w:val="en-US" w:bidi="ar-EG"/>
        </w:rPr>
        <w:t>Alfaisal</w:t>
      </w:r>
      <w:proofErr w:type="spellEnd"/>
      <w:r w:rsidR="00495632" w:rsidRPr="00495632">
        <w:rPr>
          <w:rFonts w:asciiTheme="majorBidi" w:hAnsiTheme="majorBidi" w:cstheme="majorBidi"/>
          <w:b/>
          <w:bCs/>
          <w:sz w:val="28"/>
          <w:szCs w:val="28"/>
          <w:lang w:val="en-US" w:bidi="ar-EG"/>
        </w:rPr>
        <w:t xml:space="preserve"> Hasan</w:t>
      </w:r>
    </w:p>
    <w:p w14:paraId="5725F32B" w14:textId="77777777" w:rsidR="00E76C67" w:rsidRDefault="00E76C67" w:rsidP="00E76C67">
      <w:pPr>
        <w:jc w:val="center"/>
        <w:rPr>
          <w:rFonts w:asciiTheme="majorBidi" w:hAnsiTheme="majorBidi" w:cstheme="majorBidi"/>
          <w:b/>
          <w:bCs/>
          <w:sz w:val="28"/>
          <w:szCs w:val="28"/>
          <w:lang w:val="en-US" w:bidi="ar-EG"/>
        </w:rPr>
      </w:pPr>
    </w:p>
    <w:p w14:paraId="3323CA2F" w14:textId="77777777" w:rsidR="00495632" w:rsidRPr="00495632" w:rsidRDefault="00495632" w:rsidP="00E76C67">
      <w:pPr>
        <w:jc w:val="center"/>
        <w:rPr>
          <w:rFonts w:asciiTheme="majorBidi" w:hAnsiTheme="majorBidi" w:cstheme="majorBidi"/>
          <w:b/>
          <w:bCs/>
          <w:sz w:val="28"/>
          <w:szCs w:val="28"/>
          <w:rtl/>
          <w:lang w:val="en-US" w:bidi="ar-EG"/>
        </w:rPr>
      </w:pPr>
    </w:p>
    <w:p w14:paraId="396C7F97" w14:textId="77777777" w:rsidR="00E76C67" w:rsidRPr="00495632" w:rsidRDefault="00E76C67" w:rsidP="00E76C67">
      <w:pPr>
        <w:jc w:val="center"/>
        <w:rPr>
          <w:rFonts w:asciiTheme="majorBidi" w:hAnsiTheme="majorBidi" w:cstheme="majorBidi"/>
          <w:b/>
          <w:bCs/>
          <w:sz w:val="28"/>
          <w:szCs w:val="28"/>
          <w:lang w:val="en-US" w:bidi="ar-EG"/>
        </w:rPr>
      </w:pPr>
      <w:r w:rsidRPr="00495632">
        <w:rPr>
          <w:rFonts w:asciiTheme="majorBidi" w:hAnsiTheme="majorBidi" w:cstheme="majorBidi"/>
          <w:b/>
          <w:bCs/>
          <w:sz w:val="28"/>
          <w:szCs w:val="28"/>
          <w:lang w:val="en-US" w:bidi="ar-EG"/>
        </w:rPr>
        <w:t>Academic Year:</w:t>
      </w:r>
    </w:p>
    <w:p w14:paraId="5B309AEA" w14:textId="0E4CF555" w:rsidR="009E18DA" w:rsidRPr="00495632" w:rsidRDefault="009E18DA" w:rsidP="00E76C67">
      <w:pPr>
        <w:jc w:val="center"/>
        <w:rPr>
          <w:rFonts w:asciiTheme="majorBidi" w:hAnsiTheme="majorBidi" w:cstheme="majorBidi"/>
          <w:b/>
          <w:bCs/>
          <w:sz w:val="28"/>
          <w:szCs w:val="28"/>
          <w:lang w:val="en-US" w:bidi="ar-EG"/>
        </w:rPr>
      </w:pPr>
      <w:r w:rsidRPr="00495632">
        <w:rPr>
          <w:rFonts w:asciiTheme="majorBidi" w:hAnsiTheme="majorBidi" w:cstheme="majorBidi"/>
          <w:b/>
          <w:bCs/>
          <w:sz w:val="28"/>
          <w:szCs w:val="28"/>
          <w:lang w:val="en-US" w:bidi="ar-EG"/>
        </w:rPr>
        <w:t>2024/2025</w:t>
      </w:r>
    </w:p>
    <w:p w14:paraId="2DD1538D" w14:textId="77777777" w:rsidR="00E76C67" w:rsidRPr="00495632" w:rsidRDefault="00E76C67" w:rsidP="00E76C67">
      <w:pPr>
        <w:jc w:val="center"/>
        <w:rPr>
          <w:rFonts w:asciiTheme="majorBidi" w:hAnsiTheme="majorBidi" w:cstheme="majorBidi"/>
          <w:b/>
          <w:bCs/>
          <w:sz w:val="28"/>
          <w:szCs w:val="28"/>
          <w:lang w:val="en-US" w:bidi="ar-EG"/>
        </w:rPr>
      </w:pPr>
    </w:p>
    <w:p w14:paraId="6FB84F19" w14:textId="77777777" w:rsidR="00E76C67" w:rsidRDefault="00E76C67" w:rsidP="00E76C67">
      <w:pPr>
        <w:jc w:val="center"/>
        <w:rPr>
          <w:rFonts w:ascii="Sakkal Majalla" w:hAnsi="Sakkal Majalla" w:cs="Sakkal Majalla"/>
          <w:b/>
          <w:bCs/>
          <w:sz w:val="28"/>
          <w:szCs w:val="28"/>
          <w:lang w:val="en-US" w:bidi="ar-EG"/>
        </w:rPr>
      </w:pPr>
    </w:p>
    <w:p w14:paraId="2531A77B" w14:textId="77777777" w:rsidR="00E76C67" w:rsidRDefault="00E76C67" w:rsidP="00E76C67">
      <w:pPr>
        <w:jc w:val="center"/>
        <w:rPr>
          <w:rFonts w:ascii="Sakkal Majalla" w:hAnsi="Sakkal Majalla" w:cs="Sakkal Majalla"/>
          <w:b/>
          <w:bCs/>
          <w:sz w:val="28"/>
          <w:szCs w:val="28"/>
          <w:lang w:val="en-US" w:bidi="ar-EG"/>
        </w:rPr>
      </w:pPr>
    </w:p>
    <w:p w14:paraId="6F61BA75" w14:textId="77777777" w:rsidR="00495632" w:rsidRDefault="00495632" w:rsidP="00E76C67">
      <w:pPr>
        <w:jc w:val="center"/>
        <w:rPr>
          <w:rFonts w:ascii="Sakkal Majalla" w:hAnsi="Sakkal Majalla" w:cs="Sakkal Majalla"/>
          <w:b/>
          <w:bCs/>
          <w:sz w:val="28"/>
          <w:szCs w:val="28"/>
          <w:lang w:val="en-US" w:bidi="ar-EG"/>
        </w:rPr>
      </w:pPr>
    </w:p>
    <w:p w14:paraId="596052D5" w14:textId="77777777" w:rsidR="00495632" w:rsidRDefault="00495632" w:rsidP="00E76C67">
      <w:pPr>
        <w:jc w:val="center"/>
        <w:rPr>
          <w:rFonts w:ascii="Sakkal Majalla" w:hAnsi="Sakkal Majalla" w:cs="Sakkal Majalla"/>
          <w:b/>
          <w:bCs/>
          <w:sz w:val="28"/>
          <w:szCs w:val="28"/>
          <w:rtl/>
          <w:lang w:val="en-US" w:bidi="ar-EG"/>
        </w:rPr>
      </w:pPr>
    </w:p>
    <w:p w14:paraId="4F3E3630" w14:textId="77777777" w:rsidR="008054D9" w:rsidRPr="00FE1DCA" w:rsidRDefault="008054D9" w:rsidP="008054D9">
      <w:pPr>
        <w:jc w:val="center"/>
        <w:rPr>
          <w:rFonts w:ascii="Simplified Arabic" w:hAnsi="Simplified Arabic" w:cs="Simplified Arabic"/>
          <w:b/>
          <w:bCs/>
          <w:sz w:val="36"/>
          <w:szCs w:val="36"/>
          <w:u w:val="single"/>
          <w:rtl/>
          <w:lang w:val="en-US" w:bidi="ar-EG"/>
        </w:rPr>
      </w:pPr>
      <w:r w:rsidRPr="00FE1DCA">
        <w:rPr>
          <w:rFonts w:ascii="Simplified Arabic" w:hAnsi="Simplified Arabic" w:cs="Simplified Arabic"/>
          <w:b/>
          <w:bCs/>
          <w:sz w:val="36"/>
          <w:szCs w:val="36"/>
          <w:u w:val="single"/>
          <w:rtl/>
          <w:lang w:val="en-US" w:bidi="ar-EG"/>
        </w:rPr>
        <w:lastRenderedPageBreak/>
        <w:t>حقوق النشر</w:t>
      </w:r>
    </w:p>
    <w:p w14:paraId="20B1BB90" w14:textId="77777777" w:rsidR="008054D9" w:rsidRPr="00FE1DCA" w:rsidRDefault="008054D9" w:rsidP="008054D9">
      <w:pPr>
        <w:jc w:val="center"/>
        <w:rPr>
          <w:rFonts w:ascii="Simplified Arabic" w:hAnsi="Simplified Arabic" w:cs="Simplified Arabic"/>
          <w:sz w:val="28"/>
          <w:szCs w:val="28"/>
          <w:rtl/>
          <w:lang w:val="en-US" w:bidi="ar-EG"/>
        </w:rPr>
      </w:pPr>
      <w:r w:rsidRPr="00FE1DCA">
        <w:rPr>
          <w:rFonts w:ascii="Simplified Arabic" w:hAnsi="Simplified Arabic" w:cs="Simplified Arabic"/>
          <w:sz w:val="28"/>
          <w:szCs w:val="28"/>
          <w:rtl/>
          <w:lang w:val="en-US" w:bidi="ar-EG"/>
        </w:rPr>
        <w:t>حقوق النشر محفوظة لجامعة ميدأوشن. جميع المواد والمحتويات الموجودة في هذا البحث هي ملك للجامعة، ولا يجوز استخدامها أو إعادة نشرها أو توزيعها بدون إذن مسبق من جامعة ميدأوشن.</w:t>
      </w:r>
    </w:p>
    <w:p w14:paraId="5D753AE8" w14:textId="77777777" w:rsidR="008054D9" w:rsidRPr="00FE1DCA" w:rsidRDefault="008054D9" w:rsidP="008054D9">
      <w:pPr>
        <w:jc w:val="center"/>
        <w:rPr>
          <w:rFonts w:ascii="Simplified Arabic" w:hAnsi="Simplified Arabic" w:cs="Simplified Arabic"/>
          <w:sz w:val="28"/>
          <w:szCs w:val="28"/>
          <w:rtl/>
          <w:lang w:val="en-US" w:bidi="ar-EG"/>
        </w:rPr>
      </w:pPr>
    </w:p>
    <w:p w14:paraId="37B6FDED" w14:textId="7561CDF0" w:rsidR="009E18DA" w:rsidRPr="00FE1DCA" w:rsidRDefault="008054D9" w:rsidP="008054D9">
      <w:pPr>
        <w:jc w:val="right"/>
        <w:rPr>
          <w:rFonts w:ascii="Simplified Arabic" w:hAnsi="Simplified Arabic" w:cs="Simplified Arabic"/>
          <w:sz w:val="28"/>
          <w:szCs w:val="28"/>
          <w:lang w:val="en-US" w:bidi="ar-EG"/>
        </w:rPr>
      </w:pPr>
      <w:r w:rsidRPr="00FE1DCA">
        <w:rPr>
          <w:rFonts w:ascii="Simplified Arabic" w:hAnsi="Simplified Arabic" w:cs="Simplified Arabic"/>
          <w:sz w:val="28"/>
          <w:szCs w:val="28"/>
          <w:rtl/>
          <w:lang w:val="en-US" w:bidi="ar-EG"/>
        </w:rPr>
        <w:t>الباحث</w:t>
      </w:r>
    </w:p>
    <w:p w14:paraId="3EB99907" w14:textId="77777777" w:rsidR="00E76C67" w:rsidRPr="00FE1DCA" w:rsidRDefault="00E76C67" w:rsidP="008054D9">
      <w:pPr>
        <w:jc w:val="right"/>
        <w:rPr>
          <w:rFonts w:ascii="Simplified Arabic" w:hAnsi="Simplified Arabic" w:cs="Simplified Arabic"/>
          <w:sz w:val="28"/>
          <w:szCs w:val="28"/>
          <w:lang w:val="en-US" w:bidi="ar-EG"/>
        </w:rPr>
      </w:pPr>
    </w:p>
    <w:p w14:paraId="6DDA3AAC" w14:textId="77777777" w:rsidR="00E76C67" w:rsidRDefault="00E76C67" w:rsidP="008054D9">
      <w:pPr>
        <w:jc w:val="right"/>
        <w:rPr>
          <w:rFonts w:ascii="Simplified Arabic" w:hAnsi="Simplified Arabic" w:cs="Simplified Arabic"/>
          <w:sz w:val="28"/>
          <w:szCs w:val="28"/>
          <w:lang w:val="en-US" w:bidi="ar-EG"/>
        </w:rPr>
      </w:pPr>
    </w:p>
    <w:p w14:paraId="5D156652" w14:textId="77777777" w:rsidR="00E76C67" w:rsidRDefault="00E76C67" w:rsidP="008054D9">
      <w:pPr>
        <w:jc w:val="right"/>
        <w:rPr>
          <w:rFonts w:ascii="Simplified Arabic" w:hAnsi="Simplified Arabic" w:cs="Simplified Arabic"/>
          <w:sz w:val="28"/>
          <w:szCs w:val="28"/>
          <w:lang w:val="en-US" w:bidi="ar-EG"/>
        </w:rPr>
      </w:pPr>
    </w:p>
    <w:p w14:paraId="2CBE8634" w14:textId="77777777" w:rsidR="00E76C67" w:rsidRDefault="00E76C67" w:rsidP="008054D9">
      <w:pPr>
        <w:jc w:val="right"/>
        <w:rPr>
          <w:rFonts w:ascii="Simplified Arabic" w:hAnsi="Simplified Arabic" w:cs="Simplified Arabic"/>
          <w:sz w:val="28"/>
          <w:szCs w:val="28"/>
          <w:lang w:val="en-US" w:bidi="ar-EG"/>
        </w:rPr>
      </w:pPr>
    </w:p>
    <w:p w14:paraId="423E72E1" w14:textId="77777777" w:rsidR="00E76C67" w:rsidRDefault="00E76C67" w:rsidP="008054D9">
      <w:pPr>
        <w:jc w:val="right"/>
        <w:rPr>
          <w:rFonts w:ascii="Simplified Arabic" w:hAnsi="Simplified Arabic" w:cs="Simplified Arabic"/>
          <w:sz w:val="28"/>
          <w:szCs w:val="28"/>
          <w:lang w:val="en-US" w:bidi="ar-EG"/>
        </w:rPr>
      </w:pPr>
    </w:p>
    <w:p w14:paraId="0F499400" w14:textId="77777777" w:rsidR="00E76C67" w:rsidRDefault="00E76C67" w:rsidP="008054D9">
      <w:pPr>
        <w:jc w:val="right"/>
        <w:rPr>
          <w:rFonts w:ascii="Simplified Arabic" w:hAnsi="Simplified Arabic" w:cs="Simplified Arabic"/>
          <w:sz w:val="28"/>
          <w:szCs w:val="28"/>
          <w:lang w:val="en-US" w:bidi="ar-EG"/>
        </w:rPr>
      </w:pPr>
    </w:p>
    <w:p w14:paraId="13D82CA5" w14:textId="77777777" w:rsidR="00E76C67" w:rsidRDefault="00E76C67" w:rsidP="008054D9">
      <w:pPr>
        <w:jc w:val="right"/>
        <w:rPr>
          <w:rFonts w:ascii="Simplified Arabic" w:hAnsi="Simplified Arabic" w:cs="Simplified Arabic"/>
          <w:sz w:val="28"/>
          <w:szCs w:val="28"/>
          <w:lang w:val="en-US" w:bidi="ar-EG"/>
        </w:rPr>
      </w:pPr>
    </w:p>
    <w:p w14:paraId="09D1A040" w14:textId="77777777" w:rsidR="00E76C67" w:rsidRDefault="00E76C67" w:rsidP="008054D9">
      <w:pPr>
        <w:jc w:val="right"/>
        <w:rPr>
          <w:rFonts w:ascii="Simplified Arabic" w:hAnsi="Simplified Arabic" w:cs="Simplified Arabic"/>
          <w:sz w:val="28"/>
          <w:szCs w:val="28"/>
          <w:lang w:val="en-US" w:bidi="ar-EG"/>
        </w:rPr>
      </w:pPr>
    </w:p>
    <w:p w14:paraId="19E8B3C3" w14:textId="77777777" w:rsidR="00E76C67" w:rsidRDefault="00E76C67" w:rsidP="008054D9">
      <w:pPr>
        <w:jc w:val="right"/>
        <w:rPr>
          <w:rFonts w:ascii="Simplified Arabic" w:hAnsi="Simplified Arabic" w:cs="Simplified Arabic"/>
          <w:sz w:val="28"/>
          <w:szCs w:val="28"/>
          <w:lang w:val="en-US" w:bidi="ar-EG"/>
        </w:rPr>
      </w:pPr>
    </w:p>
    <w:p w14:paraId="659E606B" w14:textId="77777777" w:rsidR="00E76C67" w:rsidRDefault="00E76C67" w:rsidP="008054D9">
      <w:pPr>
        <w:jc w:val="right"/>
        <w:rPr>
          <w:rFonts w:ascii="Simplified Arabic" w:hAnsi="Simplified Arabic" w:cs="Simplified Arabic"/>
          <w:sz w:val="28"/>
          <w:szCs w:val="28"/>
          <w:lang w:val="en-US" w:bidi="ar-EG"/>
        </w:rPr>
      </w:pPr>
    </w:p>
    <w:p w14:paraId="1A2B4F94" w14:textId="77777777" w:rsidR="00E76C67" w:rsidRDefault="00E76C67" w:rsidP="008054D9">
      <w:pPr>
        <w:jc w:val="right"/>
        <w:rPr>
          <w:rFonts w:ascii="Simplified Arabic" w:hAnsi="Simplified Arabic" w:cs="Simplified Arabic"/>
          <w:sz w:val="28"/>
          <w:szCs w:val="28"/>
          <w:lang w:val="en-US" w:bidi="ar-EG"/>
        </w:rPr>
      </w:pPr>
    </w:p>
    <w:p w14:paraId="1A6AA0F9" w14:textId="77777777" w:rsidR="00E76C67" w:rsidRDefault="00E76C67" w:rsidP="008054D9">
      <w:pPr>
        <w:jc w:val="right"/>
        <w:rPr>
          <w:rFonts w:ascii="Simplified Arabic" w:hAnsi="Simplified Arabic" w:cs="Simplified Arabic"/>
          <w:sz w:val="28"/>
          <w:szCs w:val="28"/>
          <w:lang w:val="en-US" w:bidi="ar-EG"/>
        </w:rPr>
      </w:pPr>
    </w:p>
    <w:p w14:paraId="4248AF98" w14:textId="77777777" w:rsidR="00E76C67" w:rsidRDefault="00E76C67" w:rsidP="008054D9">
      <w:pPr>
        <w:jc w:val="right"/>
        <w:rPr>
          <w:rFonts w:ascii="Simplified Arabic" w:hAnsi="Simplified Arabic" w:cs="Simplified Arabic"/>
          <w:sz w:val="28"/>
          <w:szCs w:val="28"/>
          <w:lang w:val="en-US" w:bidi="ar-EG"/>
        </w:rPr>
      </w:pPr>
    </w:p>
    <w:p w14:paraId="073928F8" w14:textId="77777777" w:rsidR="00E76C67" w:rsidRDefault="00E76C67" w:rsidP="008054D9">
      <w:pPr>
        <w:jc w:val="right"/>
        <w:rPr>
          <w:rFonts w:ascii="Simplified Arabic" w:hAnsi="Simplified Arabic" w:cs="Simplified Arabic"/>
          <w:sz w:val="28"/>
          <w:szCs w:val="28"/>
          <w:lang w:val="en-US" w:bidi="ar-EG"/>
        </w:rPr>
      </w:pPr>
    </w:p>
    <w:p w14:paraId="18D56AF5" w14:textId="77777777" w:rsidR="00E76C67" w:rsidRDefault="00E76C67" w:rsidP="008054D9">
      <w:pPr>
        <w:jc w:val="right"/>
        <w:rPr>
          <w:rFonts w:ascii="Simplified Arabic" w:hAnsi="Simplified Arabic" w:cs="Simplified Arabic"/>
          <w:sz w:val="28"/>
          <w:szCs w:val="28"/>
          <w:lang w:val="en-US" w:bidi="ar-EG"/>
        </w:rPr>
      </w:pPr>
    </w:p>
    <w:p w14:paraId="76A6BC18" w14:textId="77777777" w:rsidR="00E76C67" w:rsidRDefault="00E76C67" w:rsidP="008054D9">
      <w:pPr>
        <w:jc w:val="right"/>
        <w:rPr>
          <w:rFonts w:ascii="Simplified Arabic" w:hAnsi="Simplified Arabic" w:cs="Simplified Arabic"/>
          <w:sz w:val="28"/>
          <w:szCs w:val="28"/>
          <w:lang w:val="en-US" w:bidi="ar-EG"/>
        </w:rPr>
      </w:pPr>
    </w:p>
    <w:p w14:paraId="58CE6C7D" w14:textId="0224E017" w:rsidR="00E76C67" w:rsidRPr="00FE1DCA" w:rsidRDefault="00E76C67" w:rsidP="00E76C67">
      <w:pPr>
        <w:jc w:val="center"/>
        <w:rPr>
          <w:rFonts w:ascii="Simplified Arabic" w:hAnsi="Simplified Arabic" w:cs="Simplified Arabic"/>
          <w:b/>
          <w:bCs/>
          <w:sz w:val="36"/>
          <w:szCs w:val="36"/>
          <w:u w:val="single"/>
          <w:lang w:val="en-US" w:bidi="ar-EG"/>
        </w:rPr>
      </w:pPr>
      <w:r w:rsidRPr="00FE1DCA">
        <w:rPr>
          <w:rFonts w:ascii="Simplified Arabic" w:hAnsi="Simplified Arabic" w:cs="Simplified Arabic"/>
          <w:b/>
          <w:bCs/>
          <w:sz w:val="36"/>
          <w:szCs w:val="36"/>
          <w:u w:val="single"/>
          <w:rtl/>
          <w:lang w:val="en-US" w:bidi="ar-EG"/>
        </w:rPr>
        <w:lastRenderedPageBreak/>
        <w:t>المستخلص</w:t>
      </w:r>
    </w:p>
    <w:p w14:paraId="080AC9DF" w14:textId="5E6E1D29" w:rsidR="00CD7FCE" w:rsidRPr="00CD7FCE" w:rsidRDefault="00CD7FCE" w:rsidP="00CD7FCE">
      <w:pPr>
        <w:rPr>
          <w:rFonts w:ascii="Simplified Arabic" w:hAnsi="Simplified Arabic" w:cs="Simplified Arabic"/>
          <w:sz w:val="28"/>
          <w:szCs w:val="28"/>
          <w:rtl/>
          <w:lang w:val="en-US" w:bidi="ar-EG"/>
        </w:rPr>
      </w:pPr>
      <w:r w:rsidRPr="00CD7FCE">
        <w:rPr>
          <w:rFonts w:ascii="Simplified Arabic" w:hAnsi="Simplified Arabic" w:cs="Simplified Arabic"/>
          <w:sz w:val="28"/>
          <w:szCs w:val="28"/>
          <w:rtl/>
          <w:lang w:val="en-US" w:bidi="ar-EG"/>
        </w:rPr>
        <w:t>تهدف هذه ال</w:t>
      </w:r>
      <w:r>
        <w:rPr>
          <w:rFonts w:ascii="Simplified Arabic" w:hAnsi="Simplified Arabic" w:cs="Simplified Arabic" w:hint="cs"/>
          <w:sz w:val="28"/>
          <w:szCs w:val="28"/>
          <w:rtl/>
          <w:lang w:val="en-US"/>
        </w:rPr>
        <w:t>دراسة</w:t>
      </w:r>
      <w:r w:rsidRPr="00CD7FCE">
        <w:rPr>
          <w:rFonts w:ascii="Simplified Arabic" w:hAnsi="Simplified Arabic" w:cs="Simplified Arabic"/>
          <w:sz w:val="28"/>
          <w:szCs w:val="28"/>
          <w:rtl/>
          <w:lang w:val="en-US" w:bidi="ar-EG"/>
        </w:rPr>
        <w:t xml:space="preserve"> إلى استكشاف مدى تأثير برامج التدريب المهني على تحسين أداء الموظفين ضمن قطاع تجارة التجزئة، مع تركيز خاص على المتاجر المتخصصة في بيع منتجات العناية الشخصية. ونظرًا لتزايد حدة المنافسة في هذا القطاع، يُعد الاستثمار في تنمية قدرات العاملين أمرًا جوهريًا لتعزيز مهاراتهم وتوسيع معارفهم، مما ينعكس بشكل مباشر على مستوى جودة الخدمات والمنتجات التي يتلقاها العملاء. تعتمد الدراسة على منهج تطبيقي لتحليل فعالية المبادرات التدريبية في تحسين الكفاءة المهنية، وتعزيز رضا العملاء وولائهم للعلامة التجارية. كما تتناول الدراسة أثر التدريب في دعم استمرارية الأعمال ومعالجة أوجه القصور المعرفي لدى الموظفين. ومن خلال تحليل البيانات ومراجعة تجارب ناجحة في هذا المجال، تقدم الدراسة مجموعة من التوصيات الهادفة إلى تطوير برامج التدريب بما يعزز من أداء القوى العاملة ويساهم في تحقيق نتائج مثمرة للشركات العاملة في القطاع.</w:t>
      </w:r>
    </w:p>
    <w:p w14:paraId="20EF22AA" w14:textId="77777777" w:rsidR="00CD7FCE" w:rsidRPr="00CD7FCE" w:rsidRDefault="00CD7FCE" w:rsidP="00CD7FCE">
      <w:pPr>
        <w:rPr>
          <w:rFonts w:ascii="Simplified Arabic" w:hAnsi="Simplified Arabic" w:cs="Simplified Arabic"/>
          <w:sz w:val="28"/>
          <w:szCs w:val="28"/>
          <w:rtl/>
          <w:lang w:val="en-US" w:bidi="ar-EG"/>
        </w:rPr>
      </w:pPr>
    </w:p>
    <w:p w14:paraId="39878563" w14:textId="1111A582" w:rsidR="00E76C67" w:rsidRDefault="00CD7FCE" w:rsidP="00CD7FCE">
      <w:pPr>
        <w:rPr>
          <w:rFonts w:ascii="Simplified Arabic" w:hAnsi="Simplified Arabic" w:cs="Simplified Arabic"/>
          <w:sz w:val="28"/>
          <w:szCs w:val="28"/>
          <w:lang w:val="en-US" w:bidi="ar-EG"/>
        </w:rPr>
      </w:pPr>
      <w:r w:rsidRPr="00CD7FCE">
        <w:rPr>
          <w:rFonts w:ascii="Simplified Arabic" w:hAnsi="Simplified Arabic" w:cs="Simplified Arabic"/>
          <w:sz w:val="28"/>
          <w:szCs w:val="28"/>
          <w:rtl/>
          <w:lang w:val="en-US" w:bidi="ar-EG"/>
        </w:rPr>
        <w:t>الكلمات المفتاحية: التدريب المهني، كفاءة الموظفين، تجارة التجزئة، متاجر العناية الشخصية، جودة الخدمات، ولاء العملاء، استدامة الأعمال، تنمية القدرات</w:t>
      </w:r>
    </w:p>
    <w:p w14:paraId="0273C008" w14:textId="77777777" w:rsidR="00E76C67" w:rsidRDefault="00E76C67" w:rsidP="00E76C67">
      <w:pPr>
        <w:rPr>
          <w:rFonts w:ascii="Simplified Arabic" w:hAnsi="Simplified Arabic" w:cs="Simplified Arabic"/>
          <w:sz w:val="28"/>
          <w:szCs w:val="28"/>
          <w:lang w:val="en-US" w:bidi="ar-EG"/>
        </w:rPr>
      </w:pPr>
    </w:p>
    <w:p w14:paraId="203B974C" w14:textId="77777777" w:rsidR="00E76C67" w:rsidRDefault="00E76C67" w:rsidP="00E76C67">
      <w:pPr>
        <w:rPr>
          <w:rFonts w:ascii="Simplified Arabic" w:hAnsi="Simplified Arabic" w:cs="Simplified Arabic"/>
          <w:sz w:val="28"/>
          <w:szCs w:val="28"/>
          <w:rtl/>
          <w:lang w:val="en-US" w:bidi="ar-EG"/>
        </w:rPr>
      </w:pPr>
    </w:p>
    <w:p w14:paraId="1A3D1D9C" w14:textId="77777777" w:rsidR="00901841" w:rsidRDefault="00901841" w:rsidP="00E76C67">
      <w:pPr>
        <w:rPr>
          <w:rFonts w:ascii="Simplified Arabic" w:hAnsi="Simplified Arabic" w:cs="Simplified Arabic"/>
          <w:sz w:val="28"/>
          <w:szCs w:val="28"/>
          <w:rtl/>
          <w:lang w:val="en-US" w:bidi="ar-EG"/>
        </w:rPr>
      </w:pPr>
    </w:p>
    <w:p w14:paraId="300E6F82" w14:textId="77777777" w:rsidR="00901841" w:rsidRDefault="00901841" w:rsidP="00E76C67">
      <w:pPr>
        <w:rPr>
          <w:rFonts w:ascii="Simplified Arabic" w:hAnsi="Simplified Arabic" w:cs="Simplified Arabic"/>
          <w:sz w:val="28"/>
          <w:szCs w:val="28"/>
          <w:rtl/>
          <w:lang w:val="en-US" w:bidi="ar-EG"/>
        </w:rPr>
      </w:pPr>
    </w:p>
    <w:p w14:paraId="76472AC2" w14:textId="77777777" w:rsidR="00901841" w:rsidRDefault="00901841" w:rsidP="00E76C67">
      <w:pPr>
        <w:rPr>
          <w:rFonts w:ascii="Simplified Arabic" w:hAnsi="Simplified Arabic" w:cs="Simplified Arabic"/>
          <w:sz w:val="28"/>
          <w:szCs w:val="28"/>
          <w:rtl/>
          <w:lang w:val="en-US" w:bidi="ar-EG"/>
        </w:rPr>
      </w:pPr>
    </w:p>
    <w:p w14:paraId="7664E44D" w14:textId="77777777" w:rsidR="00901841" w:rsidRDefault="00901841" w:rsidP="00E76C67">
      <w:pPr>
        <w:rPr>
          <w:rFonts w:ascii="Simplified Arabic" w:hAnsi="Simplified Arabic" w:cs="Simplified Arabic"/>
          <w:sz w:val="28"/>
          <w:szCs w:val="28"/>
          <w:rtl/>
          <w:lang w:val="en-US" w:bidi="ar-EG"/>
        </w:rPr>
      </w:pPr>
    </w:p>
    <w:p w14:paraId="21028457" w14:textId="77777777" w:rsidR="00901841" w:rsidRDefault="00901841" w:rsidP="00E76C67">
      <w:pPr>
        <w:rPr>
          <w:rFonts w:ascii="Simplified Arabic" w:hAnsi="Simplified Arabic" w:cs="Simplified Arabic"/>
          <w:sz w:val="28"/>
          <w:szCs w:val="28"/>
          <w:rtl/>
          <w:lang w:val="en-US" w:bidi="ar-EG"/>
        </w:rPr>
      </w:pPr>
    </w:p>
    <w:p w14:paraId="0BED35E0" w14:textId="77777777" w:rsidR="00901841" w:rsidRDefault="00901841" w:rsidP="00E76C67">
      <w:pPr>
        <w:rPr>
          <w:rFonts w:ascii="Simplified Arabic" w:hAnsi="Simplified Arabic" w:cs="Simplified Arabic"/>
          <w:sz w:val="28"/>
          <w:szCs w:val="28"/>
          <w:rtl/>
          <w:lang w:val="en-US" w:bidi="ar-EG"/>
        </w:rPr>
      </w:pPr>
    </w:p>
    <w:p w14:paraId="63E671AC" w14:textId="77777777" w:rsidR="00901841" w:rsidRDefault="00901841" w:rsidP="00E76C67">
      <w:pPr>
        <w:rPr>
          <w:rFonts w:ascii="Simplified Arabic" w:hAnsi="Simplified Arabic" w:cs="Simplified Arabic"/>
          <w:sz w:val="28"/>
          <w:szCs w:val="28"/>
          <w:lang w:val="en-US" w:bidi="ar-EG"/>
        </w:rPr>
      </w:pPr>
    </w:p>
    <w:p w14:paraId="702E284D" w14:textId="77777777" w:rsidR="00FE1DCA" w:rsidRDefault="00FE1DCA" w:rsidP="00E76C67">
      <w:pPr>
        <w:rPr>
          <w:rFonts w:ascii="Simplified Arabic" w:hAnsi="Simplified Arabic" w:cs="Simplified Arabic"/>
          <w:sz w:val="28"/>
          <w:szCs w:val="28"/>
          <w:rtl/>
          <w:lang w:val="en-US" w:bidi="ar-EG"/>
        </w:rPr>
      </w:pPr>
    </w:p>
    <w:p w14:paraId="34126124" w14:textId="63623CC6" w:rsidR="00901841" w:rsidRPr="00FE1DCA" w:rsidRDefault="00901841" w:rsidP="00901841">
      <w:pPr>
        <w:bidi w:val="0"/>
        <w:jc w:val="center"/>
        <w:rPr>
          <w:rFonts w:asciiTheme="majorBidi" w:hAnsiTheme="majorBidi" w:cstheme="majorBidi"/>
          <w:b/>
          <w:bCs/>
          <w:sz w:val="32"/>
          <w:szCs w:val="32"/>
          <w:u w:val="single"/>
          <w:rtl/>
          <w:lang w:val="en-US" w:bidi="ar-EG"/>
        </w:rPr>
      </w:pPr>
      <w:r w:rsidRPr="00FE1DCA">
        <w:rPr>
          <w:rFonts w:asciiTheme="majorBidi" w:hAnsiTheme="majorBidi" w:cstheme="majorBidi"/>
          <w:b/>
          <w:bCs/>
          <w:sz w:val="32"/>
          <w:szCs w:val="32"/>
          <w:u w:val="single"/>
          <w:lang w:val="en-US" w:bidi="ar-EG"/>
        </w:rPr>
        <w:lastRenderedPageBreak/>
        <w:t>Abstract</w:t>
      </w:r>
    </w:p>
    <w:p w14:paraId="7C8B10DD" w14:textId="26C4731D" w:rsidR="00CD7FCE" w:rsidRPr="00CD7FCE" w:rsidRDefault="00CD7FCE" w:rsidP="00CD7FCE">
      <w:pPr>
        <w:bidi w:val="0"/>
        <w:rPr>
          <w:rFonts w:asciiTheme="majorBidi" w:hAnsiTheme="majorBidi" w:cstheme="majorBidi"/>
          <w:sz w:val="24"/>
          <w:szCs w:val="24"/>
          <w:lang w:val="en-US" w:bidi="ar-EG"/>
        </w:rPr>
      </w:pPr>
      <w:r w:rsidRPr="00CD7FCE">
        <w:rPr>
          <w:rFonts w:asciiTheme="majorBidi" w:hAnsiTheme="majorBidi" w:cstheme="majorBidi"/>
          <w:sz w:val="24"/>
          <w:szCs w:val="24"/>
          <w:lang w:val="en-US" w:bidi="ar-EG"/>
        </w:rPr>
        <w:t xml:space="preserve">This </w:t>
      </w:r>
      <w:r>
        <w:rPr>
          <w:rFonts w:asciiTheme="majorBidi" w:hAnsiTheme="majorBidi" w:cstheme="majorBidi"/>
          <w:sz w:val="24"/>
          <w:szCs w:val="24"/>
          <w:lang w:val="en-US" w:bidi="ar-EG"/>
        </w:rPr>
        <w:t>study</w:t>
      </w:r>
      <w:r w:rsidRPr="00CD7FCE">
        <w:rPr>
          <w:rFonts w:asciiTheme="majorBidi" w:hAnsiTheme="majorBidi" w:cstheme="majorBidi"/>
          <w:sz w:val="24"/>
          <w:szCs w:val="24"/>
          <w:lang w:val="en-US" w:bidi="ar-EG"/>
        </w:rPr>
        <w:t xml:space="preserve"> aims to explore the impact of vocational training programs on improving employee performance in the retail sector, with a particular focus on stores specializing in personal care products. Given the increasing competition in this sector, investing in workforce development is essential to enhance employee skills and expand their knowledge, ultimately reflecting positively on the quality of services and products provided to customers.</w:t>
      </w:r>
    </w:p>
    <w:p w14:paraId="7E12E5B8" w14:textId="77777777" w:rsidR="00CD7FCE" w:rsidRPr="00CD7FCE" w:rsidRDefault="00CD7FCE" w:rsidP="00CD7FCE">
      <w:pPr>
        <w:bidi w:val="0"/>
        <w:rPr>
          <w:rFonts w:asciiTheme="majorBidi" w:hAnsiTheme="majorBidi" w:cstheme="majorBidi"/>
          <w:sz w:val="24"/>
          <w:szCs w:val="24"/>
          <w:rtl/>
          <w:lang w:val="en-US" w:bidi="ar-EG"/>
        </w:rPr>
      </w:pPr>
    </w:p>
    <w:p w14:paraId="3603B25D" w14:textId="77777777" w:rsidR="00CD7FCE" w:rsidRPr="00CD7FCE" w:rsidRDefault="00CD7FCE" w:rsidP="00CD7FCE">
      <w:pPr>
        <w:bidi w:val="0"/>
        <w:rPr>
          <w:rFonts w:asciiTheme="majorBidi" w:hAnsiTheme="majorBidi" w:cstheme="majorBidi"/>
          <w:sz w:val="24"/>
          <w:szCs w:val="24"/>
          <w:lang w:val="en-US" w:bidi="ar-EG"/>
        </w:rPr>
      </w:pPr>
      <w:r w:rsidRPr="00CD7FCE">
        <w:rPr>
          <w:rFonts w:asciiTheme="majorBidi" w:hAnsiTheme="majorBidi" w:cstheme="majorBidi"/>
          <w:sz w:val="24"/>
          <w:szCs w:val="24"/>
          <w:lang w:val="en-US" w:bidi="ar-EG"/>
        </w:rPr>
        <w:t>The study adopts a practical approach to analyze the effectiveness of training initiatives in improving professional competence, increasing customer satisfaction, and fostering brand loyalty. It also examines the role of training in ensuring business sustainability and addressing knowledge gaps among employees. By analyzing data and reviewing successful experiences in this field, the study offers recommendations for developing training programs that enhance workforce performance and contribute to achieving fruitful results for companies operating in the sector.</w:t>
      </w:r>
    </w:p>
    <w:p w14:paraId="46DE70A1" w14:textId="77777777" w:rsidR="00CD7FCE" w:rsidRPr="00CD7FCE" w:rsidRDefault="00CD7FCE" w:rsidP="00CD7FCE">
      <w:pPr>
        <w:bidi w:val="0"/>
        <w:rPr>
          <w:rFonts w:asciiTheme="majorBidi" w:hAnsiTheme="majorBidi" w:cstheme="majorBidi"/>
          <w:sz w:val="24"/>
          <w:szCs w:val="24"/>
          <w:rtl/>
          <w:lang w:val="en-US" w:bidi="ar-EG"/>
        </w:rPr>
      </w:pPr>
    </w:p>
    <w:p w14:paraId="1E8DC44C" w14:textId="5E9397F8" w:rsidR="00901841" w:rsidRDefault="00CD7FCE" w:rsidP="00CD7FCE">
      <w:pPr>
        <w:bidi w:val="0"/>
        <w:rPr>
          <w:rFonts w:ascii="Simplified Arabic" w:hAnsi="Simplified Arabic" w:cs="Simplified Arabic"/>
          <w:sz w:val="28"/>
          <w:szCs w:val="28"/>
          <w:rtl/>
          <w:lang w:val="en-US" w:bidi="ar-EG"/>
        </w:rPr>
      </w:pPr>
      <w:r w:rsidRPr="00CD7FCE">
        <w:rPr>
          <w:rFonts w:asciiTheme="majorBidi" w:hAnsiTheme="majorBidi" w:cstheme="majorBidi"/>
          <w:sz w:val="24"/>
          <w:szCs w:val="24"/>
          <w:lang w:val="en-US" w:bidi="ar-EG"/>
        </w:rPr>
        <w:t>Keywords: vocational training, employee efficiency, retail sector, personal care stores, service quality, customer loyalty, business sustainability, skill development.</w:t>
      </w:r>
    </w:p>
    <w:p w14:paraId="6BDB1E87" w14:textId="77777777" w:rsidR="00901841" w:rsidRDefault="00901841" w:rsidP="00901841">
      <w:pPr>
        <w:bidi w:val="0"/>
        <w:rPr>
          <w:rFonts w:ascii="Simplified Arabic" w:hAnsi="Simplified Arabic" w:cs="Simplified Arabic"/>
          <w:sz w:val="28"/>
          <w:szCs w:val="28"/>
          <w:rtl/>
          <w:lang w:val="en-US" w:bidi="ar-EG"/>
        </w:rPr>
      </w:pPr>
    </w:p>
    <w:p w14:paraId="3ADEE26D" w14:textId="77777777" w:rsidR="00901841" w:rsidRDefault="00901841" w:rsidP="00901841">
      <w:pPr>
        <w:bidi w:val="0"/>
        <w:rPr>
          <w:rFonts w:ascii="Simplified Arabic" w:hAnsi="Simplified Arabic" w:cs="Simplified Arabic"/>
          <w:sz w:val="28"/>
          <w:szCs w:val="28"/>
          <w:rtl/>
          <w:lang w:val="en-US" w:bidi="ar-EG"/>
        </w:rPr>
      </w:pPr>
    </w:p>
    <w:p w14:paraId="2B49595B" w14:textId="77777777" w:rsidR="00901841" w:rsidRDefault="00901841" w:rsidP="00901841">
      <w:pPr>
        <w:bidi w:val="0"/>
        <w:rPr>
          <w:rFonts w:ascii="Simplified Arabic" w:hAnsi="Simplified Arabic" w:cs="Simplified Arabic"/>
          <w:sz w:val="28"/>
          <w:szCs w:val="28"/>
          <w:rtl/>
          <w:lang w:val="en-US" w:bidi="ar-EG"/>
        </w:rPr>
      </w:pPr>
    </w:p>
    <w:p w14:paraId="6A183208" w14:textId="77777777" w:rsidR="00901841" w:rsidRDefault="00901841" w:rsidP="00901841">
      <w:pPr>
        <w:bidi w:val="0"/>
        <w:rPr>
          <w:rFonts w:ascii="Simplified Arabic" w:hAnsi="Simplified Arabic" w:cs="Simplified Arabic"/>
          <w:sz w:val="28"/>
          <w:szCs w:val="28"/>
          <w:rtl/>
          <w:lang w:val="en-US" w:bidi="ar-EG"/>
        </w:rPr>
      </w:pPr>
    </w:p>
    <w:p w14:paraId="0BB624F6" w14:textId="1C907F1F" w:rsidR="00901841" w:rsidRDefault="00901841" w:rsidP="00901841">
      <w:pPr>
        <w:bidi w:val="0"/>
        <w:rPr>
          <w:rFonts w:ascii="Simplified Arabic" w:hAnsi="Simplified Arabic" w:cs="Simplified Arabic"/>
          <w:sz w:val="28"/>
          <w:szCs w:val="28"/>
          <w:lang w:val="en-US" w:bidi="ar-EG"/>
        </w:rPr>
      </w:pPr>
    </w:p>
    <w:p w14:paraId="14707A6E" w14:textId="77777777" w:rsidR="00FE1DCA" w:rsidRDefault="00FE1DCA" w:rsidP="00FE1DCA">
      <w:pPr>
        <w:bidi w:val="0"/>
        <w:rPr>
          <w:rFonts w:ascii="Simplified Arabic" w:hAnsi="Simplified Arabic" w:cs="Simplified Arabic"/>
          <w:sz w:val="28"/>
          <w:szCs w:val="28"/>
          <w:lang w:val="en-US" w:bidi="ar-EG"/>
        </w:rPr>
      </w:pPr>
    </w:p>
    <w:p w14:paraId="6638D5AD" w14:textId="77777777" w:rsidR="00FE1DCA" w:rsidRDefault="00FE1DCA" w:rsidP="00FE1DCA">
      <w:pPr>
        <w:bidi w:val="0"/>
        <w:rPr>
          <w:rFonts w:ascii="Simplified Arabic" w:hAnsi="Simplified Arabic" w:cs="Simplified Arabic"/>
          <w:sz w:val="28"/>
          <w:szCs w:val="28"/>
          <w:lang w:val="en-US" w:bidi="ar-EG"/>
        </w:rPr>
      </w:pPr>
    </w:p>
    <w:p w14:paraId="5FE8556C" w14:textId="77777777" w:rsidR="00FE1DCA" w:rsidRDefault="00FE1DCA" w:rsidP="00FE1DCA">
      <w:pPr>
        <w:bidi w:val="0"/>
        <w:rPr>
          <w:rFonts w:ascii="Simplified Arabic" w:hAnsi="Simplified Arabic" w:cs="Simplified Arabic"/>
          <w:sz w:val="28"/>
          <w:szCs w:val="28"/>
          <w:lang w:val="en-US" w:bidi="ar-EG"/>
        </w:rPr>
      </w:pPr>
    </w:p>
    <w:p w14:paraId="05A46F7B" w14:textId="77777777" w:rsidR="00FE1DCA" w:rsidRDefault="00FE1DCA" w:rsidP="00FE1DCA">
      <w:pPr>
        <w:bidi w:val="0"/>
        <w:rPr>
          <w:rFonts w:ascii="Simplified Arabic" w:hAnsi="Simplified Arabic" w:cs="Simplified Arabic"/>
          <w:sz w:val="28"/>
          <w:szCs w:val="28"/>
          <w:lang w:val="en-US" w:bidi="ar-EG"/>
        </w:rPr>
      </w:pPr>
    </w:p>
    <w:p w14:paraId="38740377" w14:textId="77777777" w:rsidR="00FE1DCA" w:rsidRDefault="00FE1DCA" w:rsidP="00FE1DCA">
      <w:pPr>
        <w:bidi w:val="0"/>
        <w:rPr>
          <w:rFonts w:ascii="Simplified Arabic" w:hAnsi="Simplified Arabic" w:cs="Simplified Arabic"/>
          <w:sz w:val="28"/>
          <w:szCs w:val="28"/>
          <w:lang w:val="en-US" w:bidi="ar-EG"/>
        </w:rPr>
      </w:pPr>
    </w:p>
    <w:p w14:paraId="38BEBABF" w14:textId="77777777" w:rsidR="00FE1DCA" w:rsidRDefault="00FE1DCA" w:rsidP="00FE1DCA">
      <w:pPr>
        <w:bidi w:val="0"/>
        <w:rPr>
          <w:rFonts w:ascii="Simplified Arabic" w:hAnsi="Simplified Arabic" w:cs="Simplified Arabic"/>
          <w:sz w:val="28"/>
          <w:szCs w:val="28"/>
          <w:lang w:val="en-US" w:bidi="ar-EG"/>
        </w:rPr>
      </w:pPr>
    </w:p>
    <w:p w14:paraId="44A17C92" w14:textId="77777777" w:rsidR="00FE1DCA" w:rsidRDefault="00FE1DCA" w:rsidP="00FE1DCA">
      <w:pPr>
        <w:bidi w:val="0"/>
        <w:rPr>
          <w:rFonts w:ascii="Simplified Arabic" w:hAnsi="Simplified Arabic" w:cs="Simplified Arabic"/>
          <w:sz w:val="28"/>
          <w:szCs w:val="28"/>
          <w:rtl/>
          <w:lang w:val="en-US" w:bidi="ar-EG"/>
        </w:rPr>
      </w:pPr>
    </w:p>
    <w:p w14:paraId="6129E2E8" w14:textId="0677F680" w:rsidR="00901841" w:rsidRPr="00FE1DCA" w:rsidRDefault="00901841" w:rsidP="00901841">
      <w:pPr>
        <w:bidi w:val="0"/>
        <w:jc w:val="center"/>
        <w:rPr>
          <w:rFonts w:ascii="Simplified Arabic" w:hAnsi="Simplified Arabic" w:cs="Simplified Arabic"/>
          <w:b/>
          <w:bCs/>
          <w:sz w:val="36"/>
          <w:szCs w:val="36"/>
          <w:u w:val="single"/>
          <w:rtl/>
          <w:lang w:val="en-US" w:bidi="ar-EG"/>
        </w:rPr>
      </w:pPr>
      <w:r w:rsidRPr="00FE1DCA">
        <w:rPr>
          <w:rFonts w:ascii="Simplified Arabic" w:hAnsi="Simplified Arabic" w:cs="Simplified Arabic" w:hint="cs"/>
          <w:b/>
          <w:bCs/>
          <w:sz w:val="36"/>
          <w:szCs w:val="36"/>
          <w:u w:val="single"/>
          <w:rtl/>
          <w:lang w:val="en-US" w:bidi="ar-EG"/>
        </w:rPr>
        <w:t>الشكر والتقدير</w:t>
      </w:r>
    </w:p>
    <w:p w14:paraId="72469DF3" w14:textId="77777777" w:rsidR="00901841" w:rsidRPr="00901841" w:rsidRDefault="00901841" w:rsidP="00901841">
      <w:pPr>
        <w:jc w:val="center"/>
        <w:rPr>
          <w:rFonts w:ascii="Simplified Arabic" w:hAnsi="Simplified Arabic" w:cs="Simplified Arabic"/>
          <w:sz w:val="28"/>
          <w:szCs w:val="28"/>
          <w:rtl/>
          <w:lang w:val="en-US" w:bidi="ar-EG"/>
        </w:rPr>
      </w:pPr>
      <w:r w:rsidRPr="00901841">
        <w:rPr>
          <w:rFonts w:ascii="Simplified Arabic" w:hAnsi="Simplified Arabic" w:cs="Simplified Arabic"/>
          <w:sz w:val="28"/>
          <w:szCs w:val="28"/>
          <w:rtl/>
          <w:lang w:val="en-US" w:bidi="ar-EG"/>
        </w:rPr>
        <w:t>تقديراً وعرفاناً، أتقدم بخالص الشكر والتقدير لكل من ساهم في إنجاز هذا البحث. بدايةً، أحمد الله سبحانه وتعالى على فضله ونعمته. كذلك، أود أن أعبّر عن خالص الامتنان لعائلتي وأصدقائي على تشجيعهم المستمر وتفهمهم خلال المراحل الصعبة من هذه الرحلة الأكاديمية؛ إذ كان إيمانهم بقدراتي دافعاً دائمًا لتحقيق النجاح</w:t>
      </w:r>
      <w:r w:rsidRPr="00901841">
        <w:rPr>
          <w:rFonts w:ascii="Simplified Arabic" w:hAnsi="Simplified Arabic" w:cs="Simplified Arabic"/>
          <w:sz w:val="28"/>
          <w:szCs w:val="28"/>
          <w:lang w:val="en-US" w:bidi="ar-EG"/>
        </w:rPr>
        <w:t>.</w:t>
      </w:r>
    </w:p>
    <w:p w14:paraId="1A2666D2" w14:textId="77777777" w:rsidR="00901841" w:rsidRPr="00901841" w:rsidRDefault="00901841" w:rsidP="00901841">
      <w:pPr>
        <w:jc w:val="center"/>
        <w:rPr>
          <w:rFonts w:ascii="Simplified Arabic" w:hAnsi="Simplified Arabic" w:cs="Simplified Arabic"/>
          <w:sz w:val="28"/>
          <w:szCs w:val="28"/>
          <w:rtl/>
          <w:lang w:val="en-US" w:bidi="ar-EG"/>
        </w:rPr>
      </w:pPr>
    </w:p>
    <w:p w14:paraId="4E433D5C" w14:textId="77777777" w:rsidR="00901841" w:rsidRPr="00901841" w:rsidRDefault="00901841" w:rsidP="00901841">
      <w:pPr>
        <w:jc w:val="center"/>
        <w:rPr>
          <w:rFonts w:ascii="Simplified Arabic" w:hAnsi="Simplified Arabic" w:cs="Simplified Arabic"/>
          <w:sz w:val="28"/>
          <w:szCs w:val="28"/>
          <w:rtl/>
          <w:lang w:val="en-US" w:bidi="ar-EG"/>
        </w:rPr>
      </w:pPr>
      <w:r w:rsidRPr="00901841">
        <w:rPr>
          <w:rFonts w:ascii="Simplified Arabic" w:hAnsi="Simplified Arabic" w:cs="Simplified Arabic"/>
          <w:sz w:val="28"/>
          <w:szCs w:val="28"/>
          <w:rtl/>
          <w:lang w:val="en-US" w:bidi="ar-EG"/>
        </w:rPr>
        <w:t>أود أن أتوجه بالشكر والتقدير إلى جامعة ميدأوشن على توفير البيئة الأكاديمية المناسبة والدعم اللازم لإتمام هذا البحث. إن الموارد والتسهيلات التي قدمتها الجامعة كانت ضرورية لتحقيق هذا الإنجاز</w:t>
      </w:r>
      <w:r w:rsidRPr="00901841">
        <w:rPr>
          <w:rFonts w:ascii="Simplified Arabic" w:hAnsi="Simplified Arabic" w:cs="Simplified Arabic"/>
          <w:sz w:val="28"/>
          <w:szCs w:val="28"/>
          <w:lang w:val="en-US" w:bidi="ar-EG"/>
        </w:rPr>
        <w:t>.</w:t>
      </w:r>
    </w:p>
    <w:p w14:paraId="4A68EAF7" w14:textId="77777777" w:rsidR="00901841" w:rsidRPr="00901841" w:rsidRDefault="00901841" w:rsidP="00901841">
      <w:pPr>
        <w:rPr>
          <w:rFonts w:ascii="Simplified Arabic" w:hAnsi="Simplified Arabic" w:cs="Simplified Arabic"/>
          <w:sz w:val="28"/>
          <w:szCs w:val="28"/>
          <w:rtl/>
          <w:lang w:val="en-US" w:bidi="ar-EG"/>
        </w:rPr>
      </w:pPr>
    </w:p>
    <w:p w14:paraId="360AF3CD" w14:textId="77777777" w:rsidR="00901841" w:rsidRPr="00901841" w:rsidRDefault="00901841" w:rsidP="00901841">
      <w:pPr>
        <w:jc w:val="center"/>
        <w:rPr>
          <w:rFonts w:ascii="Simplified Arabic" w:hAnsi="Simplified Arabic" w:cs="Simplified Arabic"/>
          <w:sz w:val="28"/>
          <w:szCs w:val="28"/>
          <w:rtl/>
          <w:lang w:val="en-US" w:bidi="ar-EG"/>
        </w:rPr>
      </w:pPr>
      <w:r w:rsidRPr="00901841">
        <w:rPr>
          <w:rFonts w:ascii="Simplified Arabic" w:hAnsi="Simplified Arabic" w:cs="Simplified Arabic"/>
          <w:sz w:val="28"/>
          <w:szCs w:val="28"/>
          <w:rtl/>
          <w:lang w:val="en-US" w:bidi="ar-EG"/>
        </w:rPr>
        <w:t>وأشكر المجتمع الأكاديمي والمؤلفين الذين أسهمت أعمالهم في بناء الأساس النظري والمنهجي لهذا البحث</w:t>
      </w:r>
      <w:r w:rsidRPr="00901841">
        <w:rPr>
          <w:rFonts w:ascii="Simplified Arabic" w:hAnsi="Simplified Arabic" w:cs="Simplified Arabic"/>
          <w:sz w:val="28"/>
          <w:szCs w:val="28"/>
          <w:lang w:val="en-US" w:bidi="ar-EG"/>
        </w:rPr>
        <w:t>.</w:t>
      </w:r>
    </w:p>
    <w:p w14:paraId="5D37D2CB" w14:textId="77777777" w:rsidR="00901841" w:rsidRPr="00901841" w:rsidRDefault="00901841" w:rsidP="00901841">
      <w:pPr>
        <w:jc w:val="center"/>
        <w:rPr>
          <w:rFonts w:ascii="Simplified Arabic" w:hAnsi="Simplified Arabic" w:cs="Simplified Arabic"/>
          <w:sz w:val="28"/>
          <w:szCs w:val="28"/>
          <w:rtl/>
          <w:lang w:val="en-US" w:bidi="ar-EG"/>
        </w:rPr>
      </w:pPr>
    </w:p>
    <w:p w14:paraId="5FEFAC02" w14:textId="2E07C4E3" w:rsidR="00901841" w:rsidRDefault="00901841" w:rsidP="00901841">
      <w:pPr>
        <w:jc w:val="center"/>
        <w:rPr>
          <w:rFonts w:ascii="Simplified Arabic" w:hAnsi="Simplified Arabic" w:cs="Simplified Arabic"/>
          <w:sz w:val="28"/>
          <w:szCs w:val="28"/>
          <w:rtl/>
          <w:lang w:val="en-US" w:bidi="ar-EG"/>
        </w:rPr>
      </w:pPr>
      <w:r w:rsidRPr="00901841">
        <w:rPr>
          <w:rFonts w:ascii="Simplified Arabic" w:hAnsi="Simplified Arabic" w:cs="Simplified Arabic"/>
          <w:sz w:val="28"/>
          <w:szCs w:val="28"/>
          <w:rtl/>
          <w:lang w:val="en-US" w:bidi="ar-EG"/>
        </w:rPr>
        <w:t>أخيراً، أود أن أعبّر عن تقديري لكل من دعمني، بشكل مباشر أو غير مباشر، في إتمام هذا البحث. إن هذا الإنجاز هو ثمرة لجهود جماعية لا تُحصى، وأنا ممتن</w:t>
      </w:r>
      <w:r>
        <w:rPr>
          <w:rFonts w:ascii="Simplified Arabic" w:hAnsi="Simplified Arabic" w:cs="Simplified Arabic" w:hint="cs"/>
          <w:sz w:val="28"/>
          <w:szCs w:val="28"/>
          <w:rtl/>
          <w:lang w:val="en-US" w:bidi="ar-EG"/>
        </w:rPr>
        <w:t>ة</w:t>
      </w:r>
      <w:r w:rsidRPr="00901841">
        <w:rPr>
          <w:rFonts w:ascii="Simplified Arabic" w:hAnsi="Simplified Arabic" w:cs="Simplified Arabic"/>
          <w:sz w:val="28"/>
          <w:szCs w:val="28"/>
          <w:rtl/>
          <w:lang w:val="en-US" w:bidi="ar-EG"/>
        </w:rPr>
        <w:t xml:space="preserve"> بحق لكل من ساهم في هذا المشروع</w:t>
      </w:r>
      <w:r w:rsidRPr="00901841">
        <w:rPr>
          <w:rFonts w:ascii="Simplified Arabic" w:hAnsi="Simplified Arabic" w:cs="Simplified Arabic"/>
          <w:sz w:val="28"/>
          <w:szCs w:val="28"/>
          <w:lang w:val="en-US" w:bidi="ar-EG"/>
        </w:rPr>
        <w:t>.</w:t>
      </w:r>
    </w:p>
    <w:p w14:paraId="080BB887" w14:textId="77777777" w:rsidR="00901841" w:rsidRDefault="00901841" w:rsidP="00901841">
      <w:pPr>
        <w:bidi w:val="0"/>
        <w:jc w:val="center"/>
        <w:rPr>
          <w:rFonts w:ascii="Simplified Arabic" w:hAnsi="Simplified Arabic" w:cs="Simplified Arabic"/>
          <w:sz w:val="28"/>
          <w:szCs w:val="28"/>
          <w:rtl/>
          <w:lang w:val="en-US" w:bidi="ar-EG"/>
        </w:rPr>
      </w:pPr>
    </w:p>
    <w:p w14:paraId="17490715" w14:textId="77777777" w:rsidR="00901841" w:rsidRDefault="00901841" w:rsidP="00901841">
      <w:pPr>
        <w:bidi w:val="0"/>
        <w:jc w:val="center"/>
        <w:rPr>
          <w:rFonts w:ascii="Simplified Arabic" w:hAnsi="Simplified Arabic" w:cs="Simplified Arabic"/>
          <w:sz w:val="28"/>
          <w:szCs w:val="28"/>
          <w:rtl/>
          <w:lang w:val="en-US" w:bidi="ar-EG"/>
        </w:rPr>
      </w:pPr>
    </w:p>
    <w:p w14:paraId="348D3CDD" w14:textId="294B28A9" w:rsidR="00901841" w:rsidRDefault="00901841" w:rsidP="00901841">
      <w:pPr>
        <w:bidi w:val="0"/>
        <w:rPr>
          <w:rFonts w:ascii="Simplified Arabic" w:hAnsi="Simplified Arabic" w:cs="Simplified Arabic"/>
          <w:sz w:val="28"/>
          <w:szCs w:val="28"/>
          <w:rtl/>
          <w:lang w:val="en-US" w:bidi="ar-EG"/>
        </w:rPr>
      </w:pPr>
      <w:r>
        <w:rPr>
          <w:rFonts w:ascii="Simplified Arabic" w:hAnsi="Simplified Arabic" w:cs="Simplified Arabic" w:hint="cs"/>
          <w:sz w:val="28"/>
          <w:szCs w:val="28"/>
          <w:rtl/>
          <w:lang w:val="en-US" w:bidi="ar-EG"/>
        </w:rPr>
        <w:t>الباحث</w:t>
      </w:r>
    </w:p>
    <w:p w14:paraId="168EB649" w14:textId="77777777" w:rsidR="00901841" w:rsidRDefault="00901841" w:rsidP="00901841">
      <w:pPr>
        <w:bidi w:val="0"/>
        <w:jc w:val="center"/>
        <w:rPr>
          <w:rFonts w:ascii="Simplified Arabic" w:hAnsi="Simplified Arabic" w:cs="Simplified Arabic"/>
          <w:sz w:val="28"/>
          <w:szCs w:val="28"/>
          <w:rtl/>
          <w:lang w:val="en-US" w:bidi="ar-EG"/>
        </w:rPr>
      </w:pPr>
    </w:p>
    <w:p w14:paraId="557C763C" w14:textId="77777777" w:rsidR="00901841" w:rsidRDefault="00901841" w:rsidP="00901841">
      <w:pPr>
        <w:bidi w:val="0"/>
        <w:jc w:val="center"/>
        <w:rPr>
          <w:rFonts w:ascii="Simplified Arabic" w:hAnsi="Simplified Arabic" w:cs="Simplified Arabic"/>
          <w:sz w:val="28"/>
          <w:szCs w:val="28"/>
          <w:rtl/>
          <w:lang w:val="en-US" w:bidi="ar-EG"/>
        </w:rPr>
      </w:pPr>
    </w:p>
    <w:p w14:paraId="3B340721" w14:textId="77777777" w:rsidR="00901841" w:rsidRDefault="00901841" w:rsidP="00901841">
      <w:pPr>
        <w:bidi w:val="0"/>
        <w:jc w:val="center"/>
        <w:rPr>
          <w:rFonts w:ascii="Simplified Arabic" w:hAnsi="Simplified Arabic" w:cs="Simplified Arabic"/>
          <w:sz w:val="28"/>
          <w:szCs w:val="28"/>
          <w:rtl/>
          <w:lang w:val="en-US" w:bidi="ar-EG"/>
        </w:rPr>
      </w:pPr>
    </w:p>
    <w:p w14:paraId="32CF946E" w14:textId="77777777" w:rsidR="00901841" w:rsidRDefault="00901841" w:rsidP="00901841">
      <w:pPr>
        <w:bidi w:val="0"/>
        <w:jc w:val="center"/>
        <w:rPr>
          <w:rFonts w:ascii="Simplified Arabic" w:hAnsi="Simplified Arabic" w:cs="Simplified Arabic"/>
          <w:sz w:val="28"/>
          <w:szCs w:val="28"/>
          <w:rtl/>
          <w:lang w:val="en-US" w:bidi="ar-EG"/>
        </w:rPr>
      </w:pPr>
    </w:p>
    <w:p w14:paraId="5F632E25" w14:textId="77777777" w:rsidR="00901841" w:rsidRPr="008054D9" w:rsidRDefault="00901841" w:rsidP="00901841">
      <w:pPr>
        <w:bidi w:val="0"/>
        <w:jc w:val="center"/>
        <w:rPr>
          <w:rFonts w:ascii="Simplified Arabic" w:hAnsi="Simplified Arabic" w:cs="Simplified Arabic"/>
          <w:sz w:val="28"/>
          <w:szCs w:val="28"/>
          <w:rtl/>
          <w:lang w:val="en-US" w:bidi="ar-EG"/>
        </w:rPr>
      </w:pPr>
    </w:p>
    <w:p w14:paraId="63AF6894" w14:textId="1D469647" w:rsidR="00D01625" w:rsidRDefault="00D01625" w:rsidP="00D01625">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الفصل الأول : الإطار العام للدراسة</w:t>
      </w:r>
    </w:p>
    <w:p w14:paraId="0EAEAE5B" w14:textId="1201A1F8" w:rsidR="0041279F" w:rsidRPr="00723679" w:rsidRDefault="00A74F76" w:rsidP="0041279F">
      <w:pPr>
        <w:rPr>
          <w:rFonts w:ascii="Simplified Arabic" w:hAnsi="Simplified Arabic" w:cs="Simplified Arabic"/>
          <w:sz w:val="36"/>
          <w:szCs w:val="36"/>
          <w:lang w:bidi="ar-EG"/>
        </w:rPr>
      </w:pPr>
      <w:r w:rsidRPr="00723679">
        <w:rPr>
          <w:rFonts w:ascii="Simplified Arabic" w:hAnsi="Simplified Arabic" w:cs="Simplified Arabic"/>
          <w:b/>
          <w:bCs/>
          <w:sz w:val="36"/>
          <w:szCs w:val="36"/>
          <w:rtl/>
        </w:rPr>
        <w:t xml:space="preserve">مقدمة </w:t>
      </w:r>
      <w:r w:rsidR="009125CE" w:rsidRPr="00723679">
        <w:rPr>
          <w:rFonts w:ascii="Simplified Arabic" w:hAnsi="Simplified Arabic" w:cs="Simplified Arabic"/>
          <w:sz w:val="36"/>
          <w:szCs w:val="36"/>
          <w:rtl/>
          <w:lang w:bidi="ar-EG"/>
        </w:rPr>
        <w:t>:</w:t>
      </w:r>
    </w:p>
    <w:p w14:paraId="77225660" w14:textId="77777777" w:rsidR="00CD7FCE" w:rsidRPr="00CD7FCE" w:rsidRDefault="00CD7FCE" w:rsidP="00CD7FCE">
      <w:pPr>
        <w:rPr>
          <w:rFonts w:ascii="Simplified Arabic" w:hAnsi="Simplified Arabic" w:cs="Simplified Arabic"/>
          <w:sz w:val="28"/>
          <w:szCs w:val="28"/>
          <w:rtl/>
          <w:lang w:bidi="ar"/>
        </w:rPr>
      </w:pPr>
      <w:r w:rsidRPr="00CD7FCE">
        <w:rPr>
          <w:rFonts w:ascii="Simplified Arabic" w:hAnsi="Simplified Arabic" w:cs="Simplified Arabic"/>
          <w:sz w:val="28"/>
          <w:szCs w:val="28"/>
          <w:rtl/>
          <w:lang w:bidi="ar"/>
        </w:rPr>
        <w:t>في ظل التحولات السريعة والتغيرات المتلاحقة التي يشهدها قطاع التجزئة، أصبحت القدرة على التميز والمنافسة من المتطلبات الأساسية لضمان بقاء الشركات وتطورها في بيئة سوقية شديدة الديناميكية. ومن أبرز الأساليب التي تعتمد عليها المؤسسات لترسيخ موقعها في السوق، هو التركيز على تنمية الموارد البشرية من خلال برامج تدريبية مستمرة تهدف إلى رفع كفاءة العاملين. ولم يعد التدريب مجرد نشاط ثانوي، بل بات عنصرًا محوريًا في تحسين الأداء الوظيفي وزيادة الإنتاجية، فضلًا عن تحسين مستوى الخدمة والمنتج بما يؤدي إلى تعزيز رضا العملاء وترسيخ ولائهم.</w:t>
      </w:r>
    </w:p>
    <w:p w14:paraId="7B589D41" w14:textId="77777777" w:rsidR="00CD7FCE" w:rsidRPr="00CD7FCE" w:rsidRDefault="00CD7FCE" w:rsidP="00CD7FCE">
      <w:pPr>
        <w:rPr>
          <w:rFonts w:ascii="Simplified Arabic" w:hAnsi="Simplified Arabic" w:cs="Simplified Arabic"/>
          <w:sz w:val="28"/>
          <w:szCs w:val="28"/>
          <w:rtl/>
          <w:lang w:bidi="ar"/>
        </w:rPr>
      </w:pPr>
    </w:p>
    <w:p w14:paraId="1195B489" w14:textId="77777777" w:rsidR="00CD7FCE" w:rsidRPr="00CD7FCE" w:rsidRDefault="00CD7FCE" w:rsidP="00CD7FCE">
      <w:pPr>
        <w:rPr>
          <w:rFonts w:ascii="Simplified Arabic" w:hAnsi="Simplified Arabic" w:cs="Simplified Arabic"/>
          <w:sz w:val="28"/>
          <w:szCs w:val="28"/>
          <w:rtl/>
          <w:lang w:bidi="ar"/>
        </w:rPr>
      </w:pPr>
      <w:r w:rsidRPr="00CD7FCE">
        <w:rPr>
          <w:rFonts w:ascii="Simplified Arabic" w:hAnsi="Simplified Arabic" w:cs="Simplified Arabic"/>
          <w:sz w:val="28"/>
          <w:szCs w:val="28"/>
          <w:rtl/>
          <w:lang w:bidi="ar"/>
        </w:rPr>
        <w:t>ويمثل الاستثمار في تدريب الموظفين وسيلة فعالة لتزويدهم بالمهارات المطلوبة للتكيف مع متغيرات السوق، سواء من خلال تطوير قدراتهم في مجالات البيع والتسويق أو عبر تنمية مهارات الاتصال والتعامل مع العملاء، إلى جانب تأهيلهم إداريًا. وتزداد أهمية هذه البرامج التدريبية في القطاعات التي تعتمد على تفاعل مباشر ومستمر مع العملاء، مثل متاجر منتجات العناية، حيث تشكل كفاءة الموظف وخبرته أساسًا لتحسين تجربة العميل وتعزيز الانطباع الإيجابي عن العلامة التجارية.</w:t>
      </w:r>
    </w:p>
    <w:p w14:paraId="373BB13B" w14:textId="77777777" w:rsidR="00CD7FCE" w:rsidRPr="00CD7FCE" w:rsidRDefault="00CD7FCE" w:rsidP="00CD7FCE">
      <w:pPr>
        <w:rPr>
          <w:rFonts w:ascii="Simplified Arabic" w:hAnsi="Simplified Arabic" w:cs="Simplified Arabic"/>
          <w:sz w:val="28"/>
          <w:szCs w:val="28"/>
          <w:rtl/>
          <w:lang w:bidi="ar"/>
        </w:rPr>
      </w:pPr>
    </w:p>
    <w:p w14:paraId="080AE686" w14:textId="77777777" w:rsidR="00CD7FCE" w:rsidRPr="00CD7FCE" w:rsidRDefault="00CD7FCE" w:rsidP="00CD7FCE">
      <w:pPr>
        <w:rPr>
          <w:rFonts w:ascii="Simplified Arabic" w:hAnsi="Simplified Arabic" w:cs="Simplified Arabic"/>
          <w:sz w:val="28"/>
          <w:szCs w:val="28"/>
          <w:rtl/>
          <w:lang w:bidi="ar"/>
        </w:rPr>
      </w:pPr>
      <w:r w:rsidRPr="00CD7FCE">
        <w:rPr>
          <w:rFonts w:ascii="Simplified Arabic" w:hAnsi="Simplified Arabic" w:cs="Simplified Arabic"/>
          <w:sz w:val="28"/>
          <w:szCs w:val="28"/>
          <w:rtl/>
          <w:lang w:bidi="ar"/>
        </w:rPr>
        <w:t>تركز هذه الدراسة على استقصاء أثر البرامج التدريبية على أداء العاملين في متاجر بيع منتجات العناية، من خلال تحليل ميداني يقيس فعالية تلك البرامج في تحسين الإنتاجية وجودة الخدمة. كما تبحث الدراسة في دور التدريب في دعم استدامة الأعمال، باعتباره أحد الوسائل الجوهرية التي تساعد الشركات على مواجهة التحديات السوقية والحفاظ على تفوقها التنافسي. وتسعى كذلك إلى سد الفجوات البحثية المتعلقة بمدى تأثير التدريب على الأداء المؤسسي، مع تقديم مقترحات عملية يمكن أن تسهم في تطوير استراتيجيات التدريب.</w:t>
      </w:r>
    </w:p>
    <w:p w14:paraId="253A5E1A" w14:textId="77777777" w:rsidR="00CD7FCE" w:rsidRPr="00CD7FCE" w:rsidRDefault="00CD7FCE" w:rsidP="00CD7FCE">
      <w:pPr>
        <w:rPr>
          <w:rFonts w:ascii="Simplified Arabic" w:hAnsi="Simplified Arabic" w:cs="Simplified Arabic"/>
          <w:sz w:val="28"/>
          <w:szCs w:val="28"/>
          <w:rtl/>
          <w:lang w:bidi="ar"/>
        </w:rPr>
      </w:pPr>
    </w:p>
    <w:p w14:paraId="0493F48E" w14:textId="4B38C07F" w:rsidR="00C9434A" w:rsidRDefault="00CD7FCE" w:rsidP="00CD7FCE">
      <w:pPr>
        <w:rPr>
          <w:rFonts w:ascii="Simplified Arabic" w:hAnsi="Simplified Arabic" w:cs="Simplified Arabic"/>
          <w:sz w:val="28"/>
          <w:szCs w:val="28"/>
          <w:lang w:val="en-US" w:bidi="ar"/>
        </w:rPr>
      </w:pPr>
      <w:r w:rsidRPr="00CD7FCE">
        <w:rPr>
          <w:rFonts w:ascii="Simplified Arabic" w:hAnsi="Simplified Arabic" w:cs="Simplified Arabic"/>
          <w:sz w:val="28"/>
          <w:szCs w:val="28"/>
          <w:rtl/>
          <w:lang w:bidi="ar"/>
        </w:rPr>
        <w:lastRenderedPageBreak/>
        <w:t>وتواجه الشركات العاملة في قطاع التجزئة، لاسيما تلك المتخصصة في منتجات العناية، ضغوطًا متزايدة تفرض عليها مراجعة سياساتها التدريبية باستمرار لضمان امتلاك موظفيها المهارات اللازمة لتقديم خدمات تتماشى مع تطلعات العملاء. ومن هذا المنطلق، لا تكتفي هذه الدراسة بتسليط الضوء على العلاقة بين التدريب والأداء، بل تقدم أيضًا مجموعة من التوصيات التطبيقية التي تعزز من كفاءة البرامج التدريبية، بما يدعم تحقيق ميزة تنافسية مستدامة في هذا القطاع الحيوي.</w:t>
      </w:r>
    </w:p>
    <w:p w14:paraId="64315FDF" w14:textId="77777777" w:rsidR="00CD7FCE" w:rsidRPr="00CD7FCE" w:rsidRDefault="00CD7FCE" w:rsidP="00CD7FCE">
      <w:pPr>
        <w:rPr>
          <w:rFonts w:ascii="Sakkal Majalla" w:hAnsi="Sakkal Majalla" w:cs="Sakkal Majalla"/>
          <w:sz w:val="28"/>
          <w:szCs w:val="28"/>
          <w:u w:val="single"/>
          <w:rtl/>
          <w:lang w:val="en-US" w:bidi="ar-EG"/>
        </w:rPr>
      </w:pPr>
    </w:p>
    <w:p w14:paraId="431AB21A" w14:textId="49031D03" w:rsidR="0041279F" w:rsidRPr="003A0240" w:rsidRDefault="00A74F76" w:rsidP="003A0240">
      <w:pPr>
        <w:rPr>
          <w:rFonts w:ascii="Simplified Arabic" w:hAnsi="Simplified Arabic" w:cs="Simplified Arabic"/>
          <w:b/>
          <w:bCs/>
          <w:sz w:val="36"/>
          <w:szCs w:val="36"/>
          <w:lang w:val="en-US" w:bidi="ar-EG"/>
        </w:rPr>
      </w:pPr>
      <w:r w:rsidRPr="00723679">
        <w:rPr>
          <w:rFonts w:ascii="Simplified Arabic" w:hAnsi="Simplified Arabic" w:cs="Simplified Arabic"/>
          <w:b/>
          <w:bCs/>
          <w:sz w:val="36"/>
          <w:szCs w:val="36"/>
          <w:rtl/>
        </w:rPr>
        <w:t xml:space="preserve">مشكلة الدراسة </w:t>
      </w:r>
      <w:r w:rsidR="009125CE" w:rsidRPr="00723679">
        <w:rPr>
          <w:rFonts w:ascii="Simplified Arabic" w:hAnsi="Simplified Arabic" w:cs="Simplified Arabic"/>
          <w:b/>
          <w:bCs/>
          <w:sz w:val="36"/>
          <w:szCs w:val="36"/>
          <w:rtl/>
          <w:lang w:bidi="ar-EG"/>
        </w:rPr>
        <w:t>:</w:t>
      </w:r>
    </w:p>
    <w:p w14:paraId="4289C4CF" w14:textId="77777777" w:rsidR="00CD7FCE" w:rsidRPr="00CD7FCE" w:rsidRDefault="00CD7FCE" w:rsidP="00CD7FCE">
      <w:pPr>
        <w:jc w:val="both"/>
        <w:rPr>
          <w:rFonts w:ascii="Simplified Arabic" w:hAnsi="Simplified Arabic" w:cs="Simplified Arabic"/>
          <w:sz w:val="28"/>
          <w:szCs w:val="28"/>
          <w:rtl/>
          <w:lang w:bidi="ar"/>
        </w:rPr>
      </w:pPr>
      <w:r w:rsidRPr="00CD7FCE">
        <w:rPr>
          <w:rFonts w:ascii="Simplified Arabic" w:hAnsi="Simplified Arabic" w:cs="Simplified Arabic"/>
          <w:sz w:val="28"/>
          <w:szCs w:val="28"/>
          <w:rtl/>
          <w:lang w:bidi="ar"/>
        </w:rPr>
        <w:t>في ظل بيئة أعمال تتسم بالتقلب السريع والمنافسة الشديدة، تسعى الشركات العاملة في قطاع التجزئة إلى تعزيز حضورها في السوق وتحقيق نمو مستدام من خلال تطبيق استراتيجيات متنوعة، من أبرزها تحسين مستوى الخدمات والمنتجات المقدمة للعملاء. ومع ذلك، تُواجه العديد من المؤسسات تحديًا كبيرًا يتمثل في ضعف الوعي بأهمية التدريب المستمر كأداة استراتيجية لتطوير الأداء، إذ يُنظر إليه أحيانًا على أنه عبء مالي بدلاً من كونه استثمارًا طويل الأمد في رأس المال البشري يعزز من كفاءة العاملين ويساعد في تحقيق الأهداف المؤسسية.</w:t>
      </w:r>
    </w:p>
    <w:p w14:paraId="3A500BFF" w14:textId="77777777" w:rsidR="00CD7FCE" w:rsidRPr="00CD7FCE" w:rsidRDefault="00CD7FCE" w:rsidP="00CD7FCE">
      <w:pPr>
        <w:jc w:val="both"/>
        <w:rPr>
          <w:rFonts w:ascii="Simplified Arabic" w:hAnsi="Simplified Arabic" w:cs="Simplified Arabic"/>
          <w:sz w:val="28"/>
          <w:szCs w:val="28"/>
          <w:rtl/>
          <w:lang w:bidi="ar"/>
        </w:rPr>
      </w:pPr>
    </w:p>
    <w:p w14:paraId="2BE90476" w14:textId="77777777" w:rsidR="00CD7FCE" w:rsidRPr="00CD7FCE" w:rsidRDefault="00CD7FCE" w:rsidP="00CD7FCE">
      <w:pPr>
        <w:jc w:val="both"/>
        <w:rPr>
          <w:rFonts w:ascii="Simplified Arabic" w:hAnsi="Simplified Arabic" w:cs="Simplified Arabic"/>
          <w:sz w:val="28"/>
          <w:szCs w:val="28"/>
          <w:rtl/>
          <w:lang w:bidi="ar"/>
        </w:rPr>
      </w:pPr>
      <w:r w:rsidRPr="00CD7FCE">
        <w:rPr>
          <w:rFonts w:ascii="Simplified Arabic" w:hAnsi="Simplified Arabic" w:cs="Simplified Arabic"/>
          <w:sz w:val="28"/>
          <w:szCs w:val="28"/>
          <w:rtl/>
          <w:lang w:bidi="ar"/>
        </w:rPr>
        <w:t>وتعد متاجر منتجات العناية مثالًا واضحًا على أهمية تطوير المهارات الوظيفية، نظرًا لاعتمادها المباشر على جودة التواصل بين الموظفين والعملاء. فكل تفاعل يشكل فرصة لتعزيز رضا العميل وبناء ولائه. غير أن بعض هذه المتاجر تعاني من غياب برامج تدريبية منهجية ومركزة، خصوصًا في مجالات رئيسية كالمبيعات، وخدمة العملاء، والتسويق، مما يؤدي إلى تدنٍ في مستوى الأداء ويضعف من القدرة التنافسية لهذه الشركات.</w:t>
      </w:r>
    </w:p>
    <w:p w14:paraId="255D0001" w14:textId="77777777" w:rsidR="00CD7FCE" w:rsidRPr="00CD7FCE" w:rsidRDefault="00CD7FCE" w:rsidP="00CD7FCE">
      <w:pPr>
        <w:jc w:val="both"/>
        <w:rPr>
          <w:rFonts w:ascii="Simplified Arabic" w:hAnsi="Simplified Arabic" w:cs="Simplified Arabic"/>
          <w:sz w:val="28"/>
          <w:szCs w:val="28"/>
          <w:rtl/>
          <w:lang w:bidi="ar"/>
        </w:rPr>
      </w:pPr>
    </w:p>
    <w:p w14:paraId="7BD5F7BB" w14:textId="77777777" w:rsidR="00CD7FCE" w:rsidRPr="00CD7FCE" w:rsidRDefault="00CD7FCE" w:rsidP="00CD7FCE">
      <w:pPr>
        <w:jc w:val="both"/>
        <w:rPr>
          <w:rFonts w:ascii="Simplified Arabic" w:hAnsi="Simplified Arabic" w:cs="Simplified Arabic"/>
          <w:sz w:val="28"/>
          <w:szCs w:val="28"/>
          <w:rtl/>
          <w:lang w:bidi="ar"/>
        </w:rPr>
      </w:pPr>
      <w:r w:rsidRPr="00CD7FCE">
        <w:rPr>
          <w:rFonts w:ascii="Simplified Arabic" w:hAnsi="Simplified Arabic" w:cs="Simplified Arabic"/>
          <w:sz w:val="28"/>
          <w:szCs w:val="28"/>
          <w:rtl/>
          <w:lang w:bidi="ar"/>
        </w:rPr>
        <w:t>ولا تتوقف أهمية التدريب عند تحسين الأداء الفوري للعاملين، بل تمتد آثاره إلى تعزيز مرونة المؤسسة واستدامة أعمالها في مواجهة التحولات المستمرة في السوق. ومن هذا المنطلق، تتمحور إشكالية هذا البحث حول دراسة العلاقة بين التدريب المهني المستمر وتحسين أداء الموظفين في متاجر منتجات العناية، والسعي لفهم كيفية تصميم برامج تدريب فعالة تساهم في رفع مستوى الإنتاجية، وتعزيز تجربة العميل، ودعم استقرار الشركة على المدى البعيد.</w:t>
      </w:r>
    </w:p>
    <w:p w14:paraId="5A8DCB2D" w14:textId="77777777" w:rsidR="00CD7FCE" w:rsidRPr="00CD7FCE" w:rsidRDefault="00CD7FCE" w:rsidP="00CD7FCE">
      <w:pPr>
        <w:jc w:val="both"/>
        <w:rPr>
          <w:rFonts w:ascii="Simplified Arabic" w:hAnsi="Simplified Arabic" w:cs="Simplified Arabic"/>
          <w:sz w:val="28"/>
          <w:szCs w:val="28"/>
          <w:rtl/>
          <w:lang w:bidi="ar"/>
        </w:rPr>
      </w:pPr>
    </w:p>
    <w:p w14:paraId="055D39CD" w14:textId="0CB85C23" w:rsidR="003A0240" w:rsidRDefault="00CD7FCE" w:rsidP="00CD7FCE">
      <w:pPr>
        <w:jc w:val="both"/>
        <w:rPr>
          <w:rFonts w:ascii="Simplified Arabic" w:hAnsi="Simplified Arabic" w:cs="Simplified Arabic"/>
          <w:sz w:val="28"/>
          <w:szCs w:val="28"/>
          <w:lang w:val="en-US" w:bidi="ar"/>
        </w:rPr>
      </w:pPr>
      <w:r w:rsidRPr="00CD7FCE">
        <w:rPr>
          <w:rFonts w:ascii="Simplified Arabic" w:hAnsi="Simplified Arabic" w:cs="Simplified Arabic"/>
          <w:sz w:val="28"/>
          <w:szCs w:val="28"/>
          <w:rtl/>
          <w:lang w:bidi="ar"/>
        </w:rPr>
        <w:t>بناءً على ما سبق، تهدف هذه الدراسة إلى الإجابة عن عدد من التساؤلات المحورية، منها: إلى أي مدى يؤثر التدريب المستمر على كفاءة العاملين في هذا القطاع؟ وما هي أبرز العوائق التي تحول دون تنفيذ برامج تدريب فعالة؟ وكيف يمكن تطوير سياسات التدريب لضمان تحقيق أقصى استفادة لكل من الموظفين والمؤسسة؟ ومن خلال معالجة هذه التساؤلات، تسعى الدراسة إلى تقديم حلول وتوصيات عملية تسهم في رفع جودة الخدمة وتحسين أداء الموارد البشرية، بما يعزز من استمرارية الشركات في بيئة تنافسية عالية التحدي.</w:t>
      </w:r>
    </w:p>
    <w:p w14:paraId="55E6BE58" w14:textId="77777777" w:rsidR="00CD7FCE" w:rsidRPr="00CD7FCE" w:rsidRDefault="00CD7FCE" w:rsidP="00CD7FCE">
      <w:pPr>
        <w:jc w:val="both"/>
        <w:rPr>
          <w:rFonts w:ascii="Sakkal Majalla" w:hAnsi="Sakkal Majalla" w:cs="Sakkal Majalla"/>
          <w:sz w:val="28"/>
          <w:szCs w:val="28"/>
          <w:lang w:val="en-US" w:bidi="ar"/>
        </w:rPr>
      </w:pPr>
    </w:p>
    <w:p w14:paraId="2BB6B5FB" w14:textId="08324634" w:rsidR="003A0240" w:rsidRPr="003A0240" w:rsidRDefault="003A0240" w:rsidP="00B30B92">
      <w:pPr>
        <w:rPr>
          <w:rFonts w:ascii="Simplified Arabic" w:hAnsi="Simplified Arabic" w:cs="Simplified Arabic"/>
          <w:b/>
          <w:bCs/>
          <w:sz w:val="36"/>
          <w:szCs w:val="36"/>
          <w:rtl/>
          <w:lang w:val="en-US"/>
        </w:rPr>
      </w:pPr>
      <w:r w:rsidRPr="003A0240">
        <w:rPr>
          <w:rFonts w:ascii="Simplified Arabic" w:hAnsi="Simplified Arabic" w:cs="Simplified Arabic"/>
          <w:b/>
          <w:bCs/>
          <w:sz w:val="36"/>
          <w:szCs w:val="36"/>
          <w:rtl/>
          <w:lang w:val="en-US"/>
        </w:rPr>
        <w:t xml:space="preserve">تساؤلات البحث </w:t>
      </w:r>
      <w:r>
        <w:rPr>
          <w:rFonts w:ascii="Simplified Arabic" w:hAnsi="Simplified Arabic" w:cs="Simplified Arabic" w:hint="cs"/>
          <w:b/>
          <w:bCs/>
          <w:sz w:val="36"/>
          <w:szCs w:val="36"/>
          <w:rtl/>
          <w:lang w:val="en-US"/>
        </w:rPr>
        <w:t>:</w:t>
      </w:r>
    </w:p>
    <w:p w14:paraId="02B619D3" w14:textId="5C0B03F0" w:rsidR="000F6637" w:rsidRPr="003A0240" w:rsidRDefault="000F6637">
      <w:pPr>
        <w:pStyle w:val="ListParagraph"/>
        <w:numPr>
          <w:ilvl w:val="0"/>
          <w:numId w:val="1"/>
        </w:numPr>
        <w:jc w:val="both"/>
        <w:rPr>
          <w:rFonts w:ascii="Simplified Arabic" w:hAnsi="Simplified Arabic" w:cs="Simplified Arabic"/>
          <w:b/>
          <w:bCs/>
          <w:sz w:val="32"/>
          <w:szCs w:val="32"/>
          <w:rtl/>
          <w:lang w:val="en-US" w:bidi="ar-EG"/>
        </w:rPr>
      </w:pPr>
      <w:r w:rsidRPr="003A0240">
        <w:rPr>
          <w:rFonts w:ascii="Simplified Arabic" w:hAnsi="Simplified Arabic" w:cs="Simplified Arabic"/>
          <w:b/>
          <w:bCs/>
          <w:sz w:val="32"/>
          <w:szCs w:val="32"/>
          <w:rtl/>
          <w:lang w:val="en-US" w:bidi="ar-EG"/>
        </w:rPr>
        <w:t>سؤال البحث الرئيسي:</w:t>
      </w:r>
    </w:p>
    <w:p w14:paraId="46B4EF70" w14:textId="4695BAB9" w:rsidR="000F6637" w:rsidRPr="003A0240" w:rsidRDefault="000F6637" w:rsidP="003A0240">
      <w:pPr>
        <w:jc w:val="both"/>
        <w:rPr>
          <w:rFonts w:ascii="Simplified Arabic" w:hAnsi="Simplified Arabic" w:cs="Simplified Arabic"/>
          <w:sz w:val="28"/>
          <w:szCs w:val="28"/>
          <w:rtl/>
          <w:lang w:val="en-US" w:bidi="ar-EG"/>
        </w:rPr>
      </w:pPr>
      <w:r w:rsidRPr="003A0240">
        <w:rPr>
          <w:rFonts w:ascii="Simplified Arabic" w:hAnsi="Simplified Arabic" w:cs="Simplified Arabic"/>
          <w:sz w:val="28"/>
          <w:szCs w:val="28"/>
          <w:rtl/>
          <w:lang w:val="en-US" w:bidi="ar-EG"/>
        </w:rPr>
        <w:t>ما مدى تأثير التدريب المستمر على أداء العاملين في متاجر بيع منتجات العناية، وما هي أفضل الاستراتيجيات لتطوير برامج تدريبية فعالة تسهم في تحسين الإنتاجية وتعزيز رضا العملاء؟</w:t>
      </w:r>
    </w:p>
    <w:p w14:paraId="26527E72" w14:textId="77777777" w:rsidR="000F6637" w:rsidRPr="003A0240" w:rsidRDefault="000F6637">
      <w:pPr>
        <w:pStyle w:val="ListParagraph"/>
        <w:numPr>
          <w:ilvl w:val="0"/>
          <w:numId w:val="2"/>
        </w:numPr>
        <w:jc w:val="both"/>
        <w:rPr>
          <w:rFonts w:ascii="Simplified Arabic" w:hAnsi="Simplified Arabic" w:cs="Simplified Arabic"/>
          <w:b/>
          <w:bCs/>
          <w:sz w:val="32"/>
          <w:szCs w:val="32"/>
          <w:rtl/>
          <w:lang w:val="en-US" w:bidi="ar-EG"/>
        </w:rPr>
      </w:pPr>
      <w:r w:rsidRPr="003A0240">
        <w:rPr>
          <w:rFonts w:ascii="Simplified Arabic" w:hAnsi="Simplified Arabic" w:cs="Simplified Arabic"/>
          <w:b/>
          <w:bCs/>
          <w:sz w:val="32"/>
          <w:szCs w:val="32"/>
          <w:rtl/>
          <w:lang w:val="en-US" w:bidi="ar-EG"/>
        </w:rPr>
        <w:t>الأسئلة البحثية الفرعية:</w:t>
      </w:r>
    </w:p>
    <w:p w14:paraId="45C99E53" w14:textId="77777777" w:rsidR="000F6637" w:rsidRPr="003A0240" w:rsidRDefault="000F6637" w:rsidP="003A0240">
      <w:pPr>
        <w:jc w:val="both"/>
        <w:rPr>
          <w:rFonts w:ascii="Simplified Arabic" w:hAnsi="Simplified Arabic" w:cs="Simplified Arabic"/>
          <w:sz w:val="28"/>
          <w:szCs w:val="28"/>
          <w:rtl/>
          <w:lang w:val="en-US" w:bidi="ar-EG"/>
        </w:rPr>
      </w:pPr>
      <w:r w:rsidRPr="003A0240">
        <w:rPr>
          <w:rFonts w:ascii="Simplified Arabic" w:hAnsi="Simplified Arabic" w:cs="Simplified Arabic"/>
          <w:b/>
          <w:bCs/>
          <w:sz w:val="28"/>
          <w:szCs w:val="28"/>
          <w:rtl/>
          <w:lang w:val="en-US" w:bidi="ar-EG"/>
        </w:rPr>
        <w:tab/>
      </w:r>
      <w:r w:rsidRPr="003A0240">
        <w:rPr>
          <w:rFonts w:ascii="Simplified Arabic" w:hAnsi="Simplified Arabic" w:cs="Simplified Arabic"/>
          <w:sz w:val="28"/>
          <w:szCs w:val="28"/>
          <w:rtl/>
          <w:lang w:val="en-US" w:bidi="ar-EG"/>
        </w:rPr>
        <w:t>1</w:t>
      </w:r>
      <w:r w:rsidRPr="003A0240">
        <w:rPr>
          <w:rFonts w:ascii="Simplified Arabic" w:hAnsi="Simplified Arabic" w:cs="Simplified Arabic"/>
          <w:b/>
          <w:bCs/>
          <w:sz w:val="28"/>
          <w:szCs w:val="28"/>
          <w:rtl/>
          <w:lang w:val="en-US" w:bidi="ar-EG"/>
        </w:rPr>
        <w:t>.</w:t>
      </w:r>
      <w:r w:rsidRPr="003A0240">
        <w:rPr>
          <w:rFonts w:ascii="Simplified Arabic" w:hAnsi="Simplified Arabic" w:cs="Simplified Arabic"/>
          <w:sz w:val="28"/>
          <w:szCs w:val="28"/>
          <w:rtl/>
          <w:lang w:val="en-US" w:bidi="ar-EG"/>
        </w:rPr>
        <w:tab/>
        <w:t>ما فوائد التدريب المستمر للموظفين في متاجر بيع منتجات العناية؟</w:t>
      </w:r>
    </w:p>
    <w:p w14:paraId="62CBB7DB" w14:textId="77777777" w:rsidR="000F6637" w:rsidRPr="003A0240" w:rsidRDefault="000F6637" w:rsidP="003A0240">
      <w:pPr>
        <w:jc w:val="both"/>
        <w:rPr>
          <w:rFonts w:ascii="Simplified Arabic" w:hAnsi="Simplified Arabic" w:cs="Simplified Arabic"/>
          <w:sz w:val="28"/>
          <w:szCs w:val="28"/>
          <w:rtl/>
          <w:lang w:val="en-US" w:bidi="ar-EG"/>
        </w:rPr>
      </w:pPr>
      <w:r w:rsidRPr="003A0240">
        <w:rPr>
          <w:rFonts w:ascii="Simplified Arabic" w:hAnsi="Simplified Arabic" w:cs="Simplified Arabic"/>
          <w:sz w:val="28"/>
          <w:szCs w:val="28"/>
          <w:rtl/>
          <w:lang w:val="en-US" w:bidi="ar-EG"/>
        </w:rPr>
        <w:tab/>
        <w:t>2.</w:t>
      </w:r>
      <w:r w:rsidRPr="003A0240">
        <w:rPr>
          <w:rFonts w:ascii="Simplified Arabic" w:hAnsi="Simplified Arabic" w:cs="Simplified Arabic"/>
          <w:sz w:val="28"/>
          <w:szCs w:val="28"/>
          <w:rtl/>
          <w:lang w:val="en-US" w:bidi="ar-EG"/>
        </w:rPr>
        <w:tab/>
        <w:t>كيف يسهم التدريب في تحسين أداء العاملين في أقسام المبيعات وخدمة العملاء والتسويق؟</w:t>
      </w:r>
    </w:p>
    <w:p w14:paraId="3C59475E" w14:textId="77777777" w:rsidR="000F6637" w:rsidRPr="003A0240" w:rsidRDefault="000F6637" w:rsidP="003A0240">
      <w:pPr>
        <w:jc w:val="both"/>
        <w:rPr>
          <w:rFonts w:ascii="Simplified Arabic" w:hAnsi="Simplified Arabic" w:cs="Simplified Arabic"/>
          <w:sz w:val="28"/>
          <w:szCs w:val="28"/>
          <w:rtl/>
          <w:lang w:val="en-US" w:bidi="ar-EG"/>
        </w:rPr>
      </w:pPr>
      <w:r w:rsidRPr="003A0240">
        <w:rPr>
          <w:rFonts w:ascii="Simplified Arabic" w:hAnsi="Simplified Arabic" w:cs="Simplified Arabic"/>
          <w:sz w:val="28"/>
          <w:szCs w:val="28"/>
          <w:rtl/>
          <w:lang w:val="en-US" w:bidi="ar-EG"/>
        </w:rPr>
        <w:tab/>
        <w:t>3.</w:t>
      </w:r>
      <w:r w:rsidRPr="003A0240">
        <w:rPr>
          <w:rFonts w:ascii="Simplified Arabic" w:hAnsi="Simplified Arabic" w:cs="Simplified Arabic"/>
          <w:sz w:val="28"/>
          <w:szCs w:val="28"/>
          <w:rtl/>
          <w:lang w:val="en-US" w:bidi="ar-EG"/>
        </w:rPr>
        <w:tab/>
        <w:t>ما تأثير التدريب على جودة الخدمات والمنتجات المقدمة في هذا القطاع؟</w:t>
      </w:r>
    </w:p>
    <w:p w14:paraId="4813AFD3" w14:textId="77777777" w:rsidR="000F6637" w:rsidRPr="003A0240" w:rsidRDefault="000F6637" w:rsidP="003A0240">
      <w:pPr>
        <w:jc w:val="both"/>
        <w:rPr>
          <w:rFonts w:ascii="Simplified Arabic" w:hAnsi="Simplified Arabic" w:cs="Simplified Arabic"/>
          <w:sz w:val="28"/>
          <w:szCs w:val="28"/>
          <w:rtl/>
          <w:lang w:val="en-US" w:bidi="ar-EG"/>
        </w:rPr>
      </w:pPr>
      <w:r w:rsidRPr="003A0240">
        <w:rPr>
          <w:rFonts w:ascii="Simplified Arabic" w:hAnsi="Simplified Arabic" w:cs="Simplified Arabic"/>
          <w:sz w:val="28"/>
          <w:szCs w:val="28"/>
          <w:rtl/>
          <w:lang w:val="en-US" w:bidi="ar-EG"/>
        </w:rPr>
        <w:tab/>
        <w:t>4.</w:t>
      </w:r>
      <w:r w:rsidRPr="003A0240">
        <w:rPr>
          <w:rFonts w:ascii="Simplified Arabic" w:hAnsi="Simplified Arabic" w:cs="Simplified Arabic"/>
          <w:sz w:val="28"/>
          <w:szCs w:val="28"/>
          <w:rtl/>
          <w:lang w:val="en-US" w:bidi="ar-EG"/>
        </w:rPr>
        <w:tab/>
        <w:t>كيف يؤثر التدريب على رضا العملاء وولائهم للعلامة التجارية؟</w:t>
      </w:r>
    </w:p>
    <w:p w14:paraId="364D00DA" w14:textId="77777777" w:rsidR="000F6637" w:rsidRPr="003A0240" w:rsidRDefault="000F6637" w:rsidP="003A0240">
      <w:pPr>
        <w:jc w:val="both"/>
        <w:rPr>
          <w:rFonts w:ascii="Simplified Arabic" w:hAnsi="Simplified Arabic" w:cs="Simplified Arabic"/>
          <w:sz w:val="28"/>
          <w:szCs w:val="28"/>
          <w:rtl/>
          <w:lang w:val="en-US" w:bidi="ar-EG"/>
        </w:rPr>
      </w:pPr>
      <w:r w:rsidRPr="003A0240">
        <w:rPr>
          <w:rFonts w:ascii="Simplified Arabic" w:hAnsi="Simplified Arabic" w:cs="Simplified Arabic"/>
          <w:sz w:val="28"/>
          <w:szCs w:val="28"/>
          <w:rtl/>
          <w:lang w:val="en-US" w:bidi="ar-EG"/>
        </w:rPr>
        <w:tab/>
        <w:t>5.</w:t>
      </w:r>
      <w:r w:rsidRPr="003A0240">
        <w:rPr>
          <w:rFonts w:ascii="Simplified Arabic" w:hAnsi="Simplified Arabic" w:cs="Simplified Arabic"/>
          <w:sz w:val="28"/>
          <w:szCs w:val="28"/>
          <w:rtl/>
          <w:lang w:val="en-US" w:bidi="ar-EG"/>
        </w:rPr>
        <w:tab/>
        <w:t>ما الفوائد المالية التي يمكن أن تحققها الشركات من خلال الاستثمار في برامج تدريب الموظفين؟</w:t>
      </w:r>
    </w:p>
    <w:p w14:paraId="432684CF" w14:textId="77777777" w:rsidR="000F6637" w:rsidRPr="003A0240" w:rsidRDefault="000F6637" w:rsidP="003A0240">
      <w:pPr>
        <w:jc w:val="both"/>
        <w:rPr>
          <w:rFonts w:ascii="Simplified Arabic" w:hAnsi="Simplified Arabic" w:cs="Simplified Arabic"/>
          <w:sz w:val="28"/>
          <w:szCs w:val="28"/>
          <w:rtl/>
          <w:lang w:val="en-US" w:bidi="ar-EG"/>
        </w:rPr>
      </w:pPr>
      <w:r w:rsidRPr="003A0240">
        <w:rPr>
          <w:rFonts w:ascii="Simplified Arabic" w:hAnsi="Simplified Arabic" w:cs="Simplified Arabic"/>
          <w:sz w:val="28"/>
          <w:szCs w:val="28"/>
          <w:rtl/>
          <w:lang w:val="en-US" w:bidi="ar-EG"/>
        </w:rPr>
        <w:tab/>
        <w:t>6.</w:t>
      </w:r>
      <w:r w:rsidRPr="003A0240">
        <w:rPr>
          <w:rFonts w:ascii="Simplified Arabic" w:hAnsi="Simplified Arabic" w:cs="Simplified Arabic"/>
          <w:sz w:val="28"/>
          <w:szCs w:val="28"/>
          <w:rtl/>
          <w:lang w:val="en-US" w:bidi="ar-EG"/>
        </w:rPr>
        <w:tab/>
        <w:t>ما أبرز التحديات التي تواجه تنفيذ برامج التدريب في متاجر بيع منتجات العناية؟</w:t>
      </w:r>
    </w:p>
    <w:p w14:paraId="37C1DC55" w14:textId="77777777" w:rsidR="000F6637" w:rsidRPr="003A0240" w:rsidRDefault="000F6637" w:rsidP="003A0240">
      <w:pPr>
        <w:jc w:val="both"/>
        <w:rPr>
          <w:rFonts w:ascii="Simplified Arabic" w:hAnsi="Simplified Arabic" w:cs="Simplified Arabic"/>
          <w:sz w:val="28"/>
          <w:szCs w:val="28"/>
          <w:rtl/>
          <w:lang w:val="en-US" w:bidi="ar-EG"/>
        </w:rPr>
      </w:pPr>
      <w:r w:rsidRPr="003A0240">
        <w:rPr>
          <w:rFonts w:ascii="Simplified Arabic" w:hAnsi="Simplified Arabic" w:cs="Simplified Arabic"/>
          <w:sz w:val="28"/>
          <w:szCs w:val="28"/>
          <w:rtl/>
          <w:lang w:val="en-US" w:bidi="ar-EG"/>
        </w:rPr>
        <w:tab/>
        <w:t>7.</w:t>
      </w:r>
      <w:r w:rsidRPr="003A0240">
        <w:rPr>
          <w:rFonts w:ascii="Simplified Arabic" w:hAnsi="Simplified Arabic" w:cs="Simplified Arabic"/>
          <w:sz w:val="28"/>
          <w:szCs w:val="28"/>
          <w:rtl/>
          <w:lang w:val="en-US" w:bidi="ar-EG"/>
        </w:rPr>
        <w:tab/>
        <w:t>ما العوامل التي تؤثر على نجاح أو فشل البرامج التدريبية في بيئة التجزئة؟</w:t>
      </w:r>
    </w:p>
    <w:p w14:paraId="2BB94AD9" w14:textId="4662EC2B" w:rsidR="002847EB" w:rsidRPr="003A0240" w:rsidRDefault="000F6637" w:rsidP="003A0240">
      <w:pPr>
        <w:jc w:val="both"/>
        <w:rPr>
          <w:rFonts w:ascii="Simplified Arabic" w:hAnsi="Simplified Arabic" w:cs="Simplified Arabic"/>
          <w:sz w:val="28"/>
          <w:szCs w:val="28"/>
          <w:rtl/>
          <w:lang w:val="en-US" w:bidi="ar"/>
        </w:rPr>
      </w:pPr>
      <w:r w:rsidRPr="003A0240">
        <w:rPr>
          <w:rFonts w:ascii="Simplified Arabic" w:hAnsi="Simplified Arabic" w:cs="Simplified Arabic"/>
          <w:sz w:val="28"/>
          <w:szCs w:val="28"/>
          <w:rtl/>
          <w:lang w:val="en-US" w:bidi="ar-EG"/>
        </w:rPr>
        <w:tab/>
        <w:t>8.</w:t>
      </w:r>
      <w:r w:rsidRPr="003A0240">
        <w:rPr>
          <w:rFonts w:ascii="Simplified Arabic" w:hAnsi="Simplified Arabic" w:cs="Simplified Arabic"/>
          <w:sz w:val="28"/>
          <w:szCs w:val="28"/>
          <w:rtl/>
          <w:lang w:val="en-US" w:bidi="ar-EG"/>
        </w:rPr>
        <w:tab/>
        <w:t>ما الاستراتيجيات الفعالة التي يمكن تطبيقها لتحسين برامج التدريب؟</w:t>
      </w:r>
    </w:p>
    <w:p w14:paraId="2A39241B" w14:textId="77777777" w:rsidR="002847EB" w:rsidRPr="003A0240" w:rsidRDefault="002847EB" w:rsidP="002847EB">
      <w:pPr>
        <w:rPr>
          <w:rFonts w:ascii="Simplified Arabic" w:hAnsi="Simplified Arabic" w:cs="Simplified Arabic"/>
          <w:sz w:val="28"/>
          <w:szCs w:val="28"/>
          <w:lang w:val="en-US" w:bidi="ar-EG"/>
        </w:rPr>
      </w:pPr>
    </w:p>
    <w:p w14:paraId="79423222" w14:textId="45532DB5" w:rsidR="002847EB" w:rsidRPr="003A0240" w:rsidRDefault="002847EB" w:rsidP="003A0240">
      <w:pPr>
        <w:rPr>
          <w:rFonts w:ascii="Simplified Arabic" w:hAnsi="Simplified Arabic" w:cs="Simplified Arabic"/>
          <w:b/>
          <w:bCs/>
          <w:sz w:val="36"/>
          <w:szCs w:val="36"/>
          <w:rtl/>
          <w:lang w:val="en-US" w:bidi="ar-EG"/>
        </w:rPr>
      </w:pPr>
      <w:r w:rsidRPr="003A0240">
        <w:rPr>
          <w:rFonts w:ascii="Simplified Arabic" w:hAnsi="Simplified Arabic" w:cs="Simplified Arabic"/>
          <w:b/>
          <w:bCs/>
          <w:sz w:val="36"/>
          <w:szCs w:val="36"/>
          <w:rtl/>
          <w:lang w:val="en-US" w:bidi="ar-EG"/>
        </w:rPr>
        <w:t>أهمية البحث</w:t>
      </w:r>
      <w:r w:rsidR="003A0240">
        <w:rPr>
          <w:rFonts w:ascii="Simplified Arabic" w:hAnsi="Simplified Arabic" w:cs="Simplified Arabic" w:hint="cs"/>
          <w:b/>
          <w:bCs/>
          <w:sz w:val="36"/>
          <w:szCs w:val="36"/>
          <w:rtl/>
          <w:lang w:val="en-US" w:bidi="ar-EG"/>
        </w:rPr>
        <w:t xml:space="preserve"> :</w:t>
      </w:r>
    </w:p>
    <w:p w14:paraId="01E5F63D" w14:textId="6D2AF6B9" w:rsidR="002847EB" w:rsidRPr="003A0240" w:rsidRDefault="002847EB" w:rsidP="002847EB">
      <w:pPr>
        <w:rPr>
          <w:rFonts w:ascii="Simplified Arabic" w:hAnsi="Simplified Arabic" w:cs="Simplified Arabic"/>
          <w:b/>
          <w:bCs/>
          <w:sz w:val="32"/>
          <w:szCs w:val="32"/>
          <w:rtl/>
          <w:lang w:val="en-US" w:bidi="ar-EG"/>
        </w:rPr>
      </w:pPr>
      <w:r w:rsidRPr="003A0240">
        <w:rPr>
          <w:rFonts w:ascii="Simplified Arabic" w:hAnsi="Simplified Arabic" w:cs="Simplified Arabic"/>
          <w:b/>
          <w:bCs/>
          <w:sz w:val="32"/>
          <w:szCs w:val="32"/>
          <w:rtl/>
          <w:lang w:val="en-US" w:bidi="ar-EG"/>
        </w:rPr>
        <w:t>الأهمية العلمية (النظرية):</w:t>
      </w:r>
    </w:p>
    <w:p w14:paraId="604D6AAF" w14:textId="20FF601A" w:rsidR="00CD7FCE" w:rsidRPr="00CD7FCE" w:rsidRDefault="00CD7FCE" w:rsidP="00CD7FCE">
      <w:pPr>
        <w:jc w:val="both"/>
        <w:rPr>
          <w:rFonts w:ascii="Simplified Arabic" w:hAnsi="Simplified Arabic" w:cs="Simplified Arabic"/>
          <w:sz w:val="28"/>
          <w:szCs w:val="28"/>
          <w:lang w:val="en-US" w:bidi="ar-EG"/>
        </w:rPr>
      </w:pPr>
      <w:r w:rsidRPr="00CD7FCE">
        <w:rPr>
          <w:rFonts w:ascii="Simplified Arabic" w:hAnsi="Simplified Arabic" w:cs="Simplified Arabic"/>
          <w:sz w:val="28"/>
          <w:szCs w:val="28"/>
          <w:rtl/>
          <w:lang w:val="en-US" w:bidi="ar-EG"/>
        </w:rPr>
        <w:t>تُعد هذه الدراسة ذات قيمة علمية متميزة نظرًا لتركيزها على استكشاف العلاقة بين التدريب المستمر وأداء العاملين في أحد القطاعات الحيوية، وهو قطاع متاجر بيع منتجات العناية. فهي تساهم في توسيع القاعدة المعرفية في مجال تنمية الموارد البشرية وتطوير الأداء المهني، من خلال تقديم نموذج تحليلي يمكن من خلاله قياس أثر التدريب على كفاءة الأفراد داخل بيئة العمل. ويأتي هذا البحث لسد ثغرة بحثية قائمة، حيث إن العديد من الدراسات السابقة لم تتناول بشكل معمّق طبيعة العلاقة بين التدريب وتحسين الأداء في سياق بيئات البيع بالتجزئة المتخصصة.</w:t>
      </w:r>
    </w:p>
    <w:p w14:paraId="7B112394" w14:textId="1502A1A1" w:rsidR="002847EB" w:rsidRDefault="00CD7FCE" w:rsidP="00CD7FCE">
      <w:pPr>
        <w:jc w:val="both"/>
        <w:rPr>
          <w:rFonts w:ascii="Simplified Arabic" w:hAnsi="Simplified Arabic" w:cs="Simplified Arabic"/>
          <w:sz w:val="28"/>
          <w:szCs w:val="28"/>
          <w:lang w:val="en-US" w:bidi="ar-EG"/>
        </w:rPr>
      </w:pPr>
      <w:r w:rsidRPr="00CD7FCE">
        <w:rPr>
          <w:rFonts w:ascii="Simplified Arabic" w:hAnsi="Simplified Arabic" w:cs="Simplified Arabic"/>
          <w:sz w:val="28"/>
          <w:szCs w:val="28"/>
          <w:rtl/>
          <w:lang w:val="en-US" w:bidi="ar-EG"/>
        </w:rPr>
        <w:t>كما يمثل هذا البحث إضافة نوعية للمكتبة الأكاديمية، لكونه يقدم رؤية منهجية يمكن البناء عليها في أبحاث مستقبلية تهدف إلى دراسة تأثير التدريب المهني على الأداء في قطاعات أخرى، مما يدعم فهمًا أشمل للأدوات والاستراتيجيات التي تسهم في رفع مستوى الأداء الوظيفي داخل بيئات العمل التنافسية.</w:t>
      </w:r>
    </w:p>
    <w:p w14:paraId="7BEA07B8" w14:textId="77777777" w:rsidR="00CD7FCE" w:rsidRPr="003A0240" w:rsidRDefault="00CD7FCE" w:rsidP="00CD7FCE">
      <w:pPr>
        <w:jc w:val="both"/>
        <w:rPr>
          <w:rFonts w:ascii="Simplified Arabic" w:hAnsi="Simplified Arabic" w:cs="Simplified Arabic"/>
          <w:sz w:val="28"/>
          <w:szCs w:val="28"/>
          <w:rtl/>
          <w:lang w:val="en-US" w:bidi="ar-EG"/>
        </w:rPr>
      </w:pPr>
    </w:p>
    <w:p w14:paraId="15518011" w14:textId="5A1C6D55" w:rsidR="002847EB" w:rsidRPr="003A0240" w:rsidRDefault="002847EB" w:rsidP="003A0240">
      <w:pPr>
        <w:jc w:val="both"/>
        <w:rPr>
          <w:rFonts w:ascii="Simplified Arabic" w:hAnsi="Simplified Arabic" w:cs="Simplified Arabic"/>
          <w:b/>
          <w:bCs/>
          <w:sz w:val="32"/>
          <w:szCs w:val="32"/>
          <w:rtl/>
          <w:lang w:val="en-US" w:bidi="ar-EG"/>
        </w:rPr>
      </w:pPr>
      <w:r w:rsidRPr="003A0240">
        <w:rPr>
          <w:rFonts w:ascii="Simplified Arabic" w:hAnsi="Simplified Arabic" w:cs="Simplified Arabic"/>
          <w:b/>
          <w:bCs/>
          <w:sz w:val="32"/>
          <w:szCs w:val="32"/>
          <w:rtl/>
          <w:lang w:val="en-US" w:bidi="ar-EG"/>
        </w:rPr>
        <w:t>الأهمية العملية (التطبيقية</w:t>
      </w:r>
      <w:r w:rsidRPr="003A0240">
        <w:rPr>
          <w:rFonts w:ascii="Simplified Arabic" w:hAnsi="Simplified Arabic" w:cs="Simplified Arabic"/>
          <w:sz w:val="32"/>
          <w:szCs w:val="32"/>
          <w:rtl/>
          <w:lang w:val="en-US" w:bidi="ar-EG"/>
        </w:rPr>
        <w:t>)</w:t>
      </w:r>
      <w:r w:rsidRPr="003A0240">
        <w:rPr>
          <w:rFonts w:ascii="Simplified Arabic" w:hAnsi="Simplified Arabic" w:cs="Simplified Arabic"/>
          <w:b/>
          <w:bCs/>
          <w:sz w:val="32"/>
          <w:szCs w:val="32"/>
          <w:rtl/>
          <w:lang w:val="en-US" w:bidi="ar-EG"/>
        </w:rPr>
        <w:t>:</w:t>
      </w:r>
    </w:p>
    <w:p w14:paraId="579A0E90" w14:textId="77777777" w:rsidR="00CD7FCE" w:rsidRPr="00CD7FCE" w:rsidRDefault="00CD7FCE" w:rsidP="00CD7FCE">
      <w:pPr>
        <w:jc w:val="both"/>
        <w:rPr>
          <w:rFonts w:ascii="Simplified Arabic" w:hAnsi="Simplified Arabic" w:cs="Simplified Arabic"/>
          <w:sz w:val="28"/>
          <w:szCs w:val="28"/>
          <w:rtl/>
          <w:lang w:val="en-US" w:bidi="ar-EG"/>
        </w:rPr>
      </w:pPr>
      <w:r w:rsidRPr="00CD7FCE">
        <w:rPr>
          <w:rFonts w:ascii="Simplified Arabic" w:hAnsi="Simplified Arabic" w:cs="Simplified Arabic"/>
          <w:sz w:val="28"/>
          <w:szCs w:val="28"/>
          <w:rtl/>
          <w:lang w:val="en-US" w:bidi="ar-EG"/>
        </w:rPr>
        <w:t>من الجانب العملي، توفر هذه الدراسة قيمة مضافة للشركات العاملة في مجال متاجر منتجات العناية، إذ تمكّنها من تصميم وتطبيق برامج تدريب أكثر فاعلية تسهم في رفع كفاءة العاملين وزيادة مستويات الإنتاجية. ويؤدي تحسين أداء الموظفين إلى تعزيز جودة التفاعل مع العملاء، مما ينعكس إيجابًا على مستوى رضاهم ويقوي ارتباطهم بالعلامة التجارية، وهو ما يسهم في تحسين قدرة الشركات على المنافسة في الأسواق.</w:t>
      </w:r>
    </w:p>
    <w:p w14:paraId="4C2D9C81" w14:textId="77777777" w:rsidR="00CD7FCE" w:rsidRPr="00CD7FCE" w:rsidRDefault="00CD7FCE" w:rsidP="00CD7FCE">
      <w:pPr>
        <w:jc w:val="both"/>
        <w:rPr>
          <w:rFonts w:ascii="Simplified Arabic" w:hAnsi="Simplified Arabic" w:cs="Simplified Arabic"/>
          <w:sz w:val="28"/>
          <w:szCs w:val="28"/>
          <w:rtl/>
          <w:lang w:val="en-US" w:bidi="ar-EG"/>
        </w:rPr>
      </w:pPr>
    </w:p>
    <w:p w14:paraId="0CD9D3D0" w14:textId="77777777" w:rsidR="00CD7FCE" w:rsidRPr="00CD7FCE" w:rsidRDefault="00CD7FCE" w:rsidP="00CD7FCE">
      <w:pPr>
        <w:jc w:val="both"/>
        <w:rPr>
          <w:rFonts w:ascii="Simplified Arabic" w:hAnsi="Simplified Arabic" w:cs="Simplified Arabic"/>
          <w:sz w:val="28"/>
          <w:szCs w:val="28"/>
          <w:rtl/>
          <w:lang w:val="en-US" w:bidi="ar-EG"/>
        </w:rPr>
      </w:pPr>
      <w:r w:rsidRPr="00CD7FCE">
        <w:rPr>
          <w:rFonts w:ascii="Simplified Arabic" w:hAnsi="Simplified Arabic" w:cs="Simplified Arabic"/>
          <w:sz w:val="28"/>
          <w:szCs w:val="28"/>
          <w:rtl/>
          <w:lang w:val="en-US" w:bidi="ar-EG"/>
        </w:rPr>
        <w:t>إضافة إلى ذلك، تستند الدراسة إلى نتائج ميدانية وتطبيقية تُمكن المؤسسات من التعامل مع التحديات التي قد تعيق تنفيذ برامج التدريب، مثل محدودية الموارد أو ضعف آليات المتابعة والتقييم. وتُعد التوصيات المستخلصة من هذه الدراسة أداة عملية يمكن لمديري الموارد البشرية وصناع القرار الاعتماد عليها لتطوير سياسات تدريبية أكثر كفاءة، تدعم استمرارية الأعمال وتُعزز من العوائد على المدى البعيد.</w:t>
      </w:r>
    </w:p>
    <w:p w14:paraId="1B9F88F7" w14:textId="77777777" w:rsidR="00CD7FCE" w:rsidRPr="00CD7FCE" w:rsidRDefault="00CD7FCE" w:rsidP="00CD7FCE">
      <w:pPr>
        <w:jc w:val="both"/>
        <w:rPr>
          <w:rFonts w:ascii="Simplified Arabic" w:hAnsi="Simplified Arabic" w:cs="Simplified Arabic"/>
          <w:sz w:val="28"/>
          <w:szCs w:val="28"/>
          <w:rtl/>
          <w:lang w:val="en-US" w:bidi="ar-EG"/>
        </w:rPr>
      </w:pPr>
    </w:p>
    <w:p w14:paraId="73E0E1B3" w14:textId="77777777" w:rsidR="00CD7FCE" w:rsidRDefault="00CD7FCE" w:rsidP="00CD7FCE">
      <w:pPr>
        <w:jc w:val="both"/>
        <w:rPr>
          <w:rFonts w:ascii="Simplified Arabic" w:hAnsi="Simplified Arabic" w:cs="Simplified Arabic"/>
          <w:sz w:val="28"/>
          <w:szCs w:val="28"/>
          <w:lang w:val="en-US" w:bidi="ar-EG"/>
        </w:rPr>
      </w:pPr>
      <w:r w:rsidRPr="00CD7FCE">
        <w:rPr>
          <w:rFonts w:ascii="Simplified Arabic" w:hAnsi="Simplified Arabic" w:cs="Simplified Arabic"/>
          <w:sz w:val="28"/>
          <w:szCs w:val="28"/>
          <w:rtl/>
          <w:lang w:val="en-US" w:bidi="ar-EG"/>
        </w:rPr>
        <w:t>وبهذا الشكل، يجمع البحث بين البعد النظري والتطبيقي، مما يجعله مرجعًا مهمًا في مجال تطوير الكفاءات البشرية وإدارة الأداء داخل قطاع التجزئة، ويبرز أهمية التدريب المستمر كوسيلة استراتيجية لتحقيق التفوق المؤسسي والنجاح طويل الأمد.</w:t>
      </w:r>
    </w:p>
    <w:p w14:paraId="42DA95C3" w14:textId="77777777" w:rsidR="00CD7FCE" w:rsidRDefault="00CD7FCE" w:rsidP="00CD7FCE">
      <w:pPr>
        <w:jc w:val="both"/>
        <w:rPr>
          <w:rFonts w:ascii="Simplified Arabic" w:hAnsi="Simplified Arabic" w:cs="Simplified Arabic"/>
          <w:sz w:val="28"/>
          <w:szCs w:val="28"/>
          <w:lang w:val="en-US" w:bidi="ar-EG"/>
        </w:rPr>
      </w:pPr>
    </w:p>
    <w:p w14:paraId="51CAACEA" w14:textId="153F9241" w:rsidR="000F6637" w:rsidRPr="003A0240" w:rsidRDefault="000F6637" w:rsidP="00CD7FCE">
      <w:pPr>
        <w:jc w:val="both"/>
        <w:rPr>
          <w:rFonts w:ascii="Simplified Arabic" w:hAnsi="Simplified Arabic" w:cs="Simplified Arabic"/>
          <w:sz w:val="28"/>
          <w:szCs w:val="28"/>
          <w:rtl/>
          <w:lang w:val="en-US" w:bidi="ar-EG"/>
        </w:rPr>
      </w:pPr>
      <w:r w:rsidRPr="003A0240">
        <w:rPr>
          <w:rFonts w:ascii="Simplified Arabic" w:hAnsi="Simplified Arabic" w:cs="Simplified Arabic"/>
          <w:b/>
          <w:bCs/>
          <w:sz w:val="36"/>
          <w:szCs w:val="36"/>
          <w:rtl/>
        </w:rPr>
        <w:t>أهداف الدراسة</w:t>
      </w:r>
      <w:r w:rsidR="003A0240">
        <w:rPr>
          <w:rFonts w:ascii="Simplified Arabic" w:hAnsi="Simplified Arabic" w:cs="Simplified Arabic" w:hint="cs"/>
          <w:b/>
          <w:bCs/>
          <w:sz w:val="36"/>
          <w:szCs w:val="36"/>
          <w:rtl/>
        </w:rPr>
        <w:t xml:space="preserve"> :</w:t>
      </w:r>
    </w:p>
    <w:p w14:paraId="57703903" w14:textId="77777777" w:rsidR="00D45681" w:rsidRPr="00D45681" w:rsidRDefault="00D45681" w:rsidP="00D45681">
      <w:pPr>
        <w:rPr>
          <w:rFonts w:ascii="Simplified Arabic" w:hAnsi="Simplified Arabic" w:cs="Simplified Arabic"/>
          <w:sz w:val="28"/>
          <w:szCs w:val="28"/>
          <w:rtl/>
        </w:rPr>
      </w:pPr>
      <w:r w:rsidRPr="00D45681">
        <w:rPr>
          <w:rFonts w:ascii="Simplified Arabic" w:hAnsi="Simplified Arabic" w:cs="Simplified Arabic"/>
          <w:sz w:val="28"/>
          <w:szCs w:val="28"/>
          <w:rtl/>
        </w:rPr>
        <w:t>تسعى هذه الدراسة إلى تقديم فهم معمق لتأثير التدريب المستمر على أداء العاملين في متاجر بيع منتجات العناية، مع التركيز على ابتكار وتطوير آليات تدريبية فعالة تُسهم في رفع إنتاجية العاملين وتحسين جودة الخدمات المقدمة للعملاء. وتتمثل الأهداف الأساسية للدراسة في ما يلي:</w:t>
      </w:r>
    </w:p>
    <w:p w14:paraId="074818C9" w14:textId="77777777" w:rsidR="00D45681" w:rsidRPr="00D45681" w:rsidRDefault="00D45681" w:rsidP="00D45681">
      <w:pPr>
        <w:rPr>
          <w:rFonts w:ascii="Simplified Arabic" w:hAnsi="Simplified Arabic" w:cs="Simplified Arabic"/>
          <w:sz w:val="28"/>
          <w:szCs w:val="28"/>
          <w:rtl/>
        </w:rPr>
      </w:pPr>
      <w:r w:rsidRPr="00D45681">
        <w:rPr>
          <w:rFonts w:ascii="Simplified Arabic" w:hAnsi="Simplified Arabic" w:cs="Simplified Arabic"/>
          <w:sz w:val="28"/>
          <w:szCs w:val="28"/>
          <w:rtl/>
        </w:rPr>
        <w:tab/>
        <w:t>1.</w:t>
      </w:r>
      <w:r w:rsidRPr="00D45681">
        <w:rPr>
          <w:rFonts w:ascii="Simplified Arabic" w:hAnsi="Simplified Arabic" w:cs="Simplified Arabic"/>
          <w:sz w:val="28"/>
          <w:szCs w:val="28"/>
          <w:rtl/>
        </w:rPr>
        <w:tab/>
        <w:t>تحليل العلاقة بين التدريب والأداء الوظيفي: استكشاف مدى ارتباط البرامج التدريبية المستمرة بتحسين أداء الموظفين في متاجر التجزئة المتخصصة، من خلال تطوير المهارات ورفع كفاءة العمل.</w:t>
      </w:r>
    </w:p>
    <w:p w14:paraId="73EB91AF" w14:textId="77777777" w:rsidR="00D45681" w:rsidRPr="00D45681" w:rsidRDefault="00D45681" w:rsidP="00D45681">
      <w:pPr>
        <w:rPr>
          <w:rFonts w:ascii="Simplified Arabic" w:hAnsi="Simplified Arabic" w:cs="Simplified Arabic"/>
          <w:sz w:val="28"/>
          <w:szCs w:val="28"/>
          <w:rtl/>
        </w:rPr>
      </w:pPr>
      <w:r w:rsidRPr="00D45681">
        <w:rPr>
          <w:rFonts w:ascii="Simplified Arabic" w:hAnsi="Simplified Arabic" w:cs="Simplified Arabic"/>
          <w:sz w:val="28"/>
          <w:szCs w:val="28"/>
          <w:rtl/>
        </w:rPr>
        <w:tab/>
        <w:t>2.</w:t>
      </w:r>
      <w:r w:rsidRPr="00D45681">
        <w:rPr>
          <w:rFonts w:ascii="Simplified Arabic" w:hAnsi="Simplified Arabic" w:cs="Simplified Arabic"/>
          <w:sz w:val="28"/>
          <w:szCs w:val="28"/>
          <w:rtl/>
        </w:rPr>
        <w:tab/>
        <w:t>تشخيص الفجوات التدريبية: تحديد الجوانب التي تحتاج إلى تعزيز ضمن البرامج التدريبية الحالية، بما يساعد على تحقيق أعلى مستويات من الفائدة لكل من العاملين والمؤسسات.</w:t>
      </w:r>
    </w:p>
    <w:p w14:paraId="2F40EF65" w14:textId="77777777" w:rsidR="00D45681" w:rsidRPr="00D45681" w:rsidRDefault="00D45681" w:rsidP="00D45681">
      <w:pPr>
        <w:rPr>
          <w:rFonts w:ascii="Simplified Arabic" w:hAnsi="Simplified Arabic" w:cs="Simplified Arabic"/>
          <w:sz w:val="28"/>
          <w:szCs w:val="28"/>
          <w:rtl/>
        </w:rPr>
      </w:pPr>
      <w:r w:rsidRPr="00D45681">
        <w:rPr>
          <w:rFonts w:ascii="Simplified Arabic" w:hAnsi="Simplified Arabic" w:cs="Simplified Arabic"/>
          <w:sz w:val="28"/>
          <w:szCs w:val="28"/>
          <w:rtl/>
        </w:rPr>
        <w:tab/>
        <w:t>3.</w:t>
      </w:r>
      <w:r w:rsidRPr="00D45681">
        <w:rPr>
          <w:rFonts w:ascii="Simplified Arabic" w:hAnsi="Simplified Arabic" w:cs="Simplified Arabic"/>
          <w:sz w:val="28"/>
          <w:szCs w:val="28"/>
          <w:rtl/>
        </w:rPr>
        <w:tab/>
        <w:t>رفع مستوى الأداء في الوظائف المحورية: قياس مدى إسهام التدريب في تحسين أداء الموظفين في مجالات أساسية كالمبيعات، والتسويق، وخدمة العملاء، وبالتالي تحسين العمليات التشغيلية بشكل عام.</w:t>
      </w:r>
    </w:p>
    <w:p w14:paraId="692CC33D" w14:textId="77777777" w:rsidR="00D45681" w:rsidRPr="00D45681" w:rsidRDefault="00D45681" w:rsidP="00D45681">
      <w:pPr>
        <w:rPr>
          <w:rFonts w:ascii="Simplified Arabic" w:hAnsi="Simplified Arabic" w:cs="Simplified Arabic"/>
          <w:sz w:val="28"/>
          <w:szCs w:val="28"/>
          <w:rtl/>
        </w:rPr>
      </w:pPr>
      <w:r w:rsidRPr="00D45681">
        <w:rPr>
          <w:rFonts w:ascii="Simplified Arabic" w:hAnsi="Simplified Arabic" w:cs="Simplified Arabic"/>
          <w:sz w:val="28"/>
          <w:szCs w:val="28"/>
          <w:rtl/>
        </w:rPr>
        <w:tab/>
        <w:t>4.</w:t>
      </w:r>
      <w:r w:rsidRPr="00D45681">
        <w:rPr>
          <w:rFonts w:ascii="Simplified Arabic" w:hAnsi="Simplified Arabic" w:cs="Simplified Arabic"/>
          <w:sz w:val="28"/>
          <w:szCs w:val="28"/>
          <w:rtl/>
        </w:rPr>
        <w:tab/>
        <w:t>تقييم أثر التدريب على تجربة العميل: تحليل كيف يؤثر تطوير مهارات العاملين على جودة التفاعل مع العملاء، ومدى انعكاس ذلك على رضا العملاء وزيادة ولائهم للعلامة التجارية.</w:t>
      </w:r>
    </w:p>
    <w:p w14:paraId="754AFB49" w14:textId="77777777" w:rsidR="00D45681" w:rsidRPr="00D45681" w:rsidRDefault="00D45681" w:rsidP="00D45681">
      <w:pPr>
        <w:rPr>
          <w:rFonts w:ascii="Simplified Arabic" w:hAnsi="Simplified Arabic" w:cs="Simplified Arabic"/>
          <w:sz w:val="28"/>
          <w:szCs w:val="28"/>
          <w:rtl/>
        </w:rPr>
      </w:pPr>
      <w:r w:rsidRPr="00D45681">
        <w:rPr>
          <w:rFonts w:ascii="Simplified Arabic" w:hAnsi="Simplified Arabic" w:cs="Simplified Arabic"/>
          <w:sz w:val="28"/>
          <w:szCs w:val="28"/>
          <w:rtl/>
        </w:rPr>
        <w:tab/>
        <w:t>5.</w:t>
      </w:r>
      <w:r w:rsidRPr="00D45681">
        <w:rPr>
          <w:rFonts w:ascii="Simplified Arabic" w:hAnsi="Simplified Arabic" w:cs="Simplified Arabic"/>
          <w:sz w:val="28"/>
          <w:szCs w:val="28"/>
          <w:rtl/>
        </w:rPr>
        <w:tab/>
        <w:t>صياغة مقترحات لتطوير التدريب: تقديم حلول عملية ومبتكرة لتصميم برامج تدريب أكثر فعالية، تتماشى مع احتياجات بيئة العمل في متاجر منتجات العناية.</w:t>
      </w:r>
    </w:p>
    <w:p w14:paraId="58971096" w14:textId="77777777" w:rsidR="00D45681" w:rsidRPr="00D45681" w:rsidRDefault="00D45681" w:rsidP="00D45681">
      <w:pPr>
        <w:rPr>
          <w:rFonts w:ascii="Simplified Arabic" w:hAnsi="Simplified Arabic" w:cs="Simplified Arabic"/>
          <w:sz w:val="28"/>
          <w:szCs w:val="28"/>
          <w:rtl/>
        </w:rPr>
      </w:pPr>
      <w:r w:rsidRPr="00D45681">
        <w:rPr>
          <w:rFonts w:ascii="Simplified Arabic" w:hAnsi="Simplified Arabic" w:cs="Simplified Arabic"/>
          <w:sz w:val="28"/>
          <w:szCs w:val="28"/>
          <w:rtl/>
        </w:rPr>
        <w:tab/>
        <w:t>6.</w:t>
      </w:r>
      <w:r w:rsidRPr="00D45681">
        <w:rPr>
          <w:rFonts w:ascii="Simplified Arabic" w:hAnsi="Simplified Arabic" w:cs="Simplified Arabic"/>
          <w:sz w:val="28"/>
          <w:szCs w:val="28"/>
          <w:rtl/>
        </w:rPr>
        <w:tab/>
        <w:t>تحسين جودة المنتجات والخدمات: بحث دور التدريب في تعزيز معايير الجودة بما يضمن توافق المنتجات والخدمات مع توقعات العملاء ومتطلبات السوق.</w:t>
      </w:r>
    </w:p>
    <w:p w14:paraId="36642814" w14:textId="77777777" w:rsidR="00D45681" w:rsidRPr="00D45681" w:rsidRDefault="00D45681" w:rsidP="00D45681">
      <w:pPr>
        <w:rPr>
          <w:rFonts w:ascii="Simplified Arabic" w:hAnsi="Simplified Arabic" w:cs="Simplified Arabic"/>
          <w:sz w:val="28"/>
          <w:szCs w:val="28"/>
          <w:rtl/>
        </w:rPr>
      </w:pPr>
      <w:r w:rsidRPr="00D45681">
        <w:rPr>
          <w:rFonts w:ascii="Simplified Arabic" w:hAnsi="Simplified Arabic" w:cs="Simplified Arabic"/>
          <w:sz w:val="28"/>
          <w:szCs w:val="28"/>
          <w:rtl/>
        </w:rPr>
        <w:lastRenderedPageBreak/>
        <w:tab/>
        <w:t>7.</w:t>
      </w:r>
      <w:r w:rsidRPr="00D45681">
        <w:rPr>
          <w:rFonts w:ascii="Simplified Arabic" w:hAnsi="Simplified Arabic" w:cs="Simplified Arabic"/>
          <w:sz w:val="28"/>
          <w:szCs w:val="28"/>
          <w:rtl/>
        </w:rPr>
        <w:tab/>
        <w:t>دعم النمو والاستمرارية المؤسسية: دراسة الكيفية التي يمكن من خلالها أن يسهم الاستثمار في تدريب الكوادر البشرية في تعزيز استدامة الشركات وتوسيع حصتها السوقية في ظل التنافس المستمر.</w:t>
      </w:r>
    </w:p>
    <w:p w14:paraId="3B625C16" w14:textId="77777777" w:rsidR="00D45681" w:rsidRPr="00D45681" w:rsidRDefault="00D45681" w:rsidP="00D45681">
      <w:pPr>
        <w:rPr>
          <w:rFonts w:ascii="Simplified Arabic" w:hAnsi="Simplified Arabic" w:cs="Simplified Arabic"/>
          <w:sz w:val="28"/>
          <w:szCs w:val="28"/>
          <w:rtl/>
        </w:rPr>
      </w:pPr>
    </w:p>
    <w:p w14:paraId="1EA69C44" w14:textId="47738325" w:rsidR="000F6637" w:rsidRDefault="00D45681" w:rsidP="00D45681">
      <w:pPr>
        <w:rPr>
          <w:rFonts w:ascii="Simplified Arabic" w:hAnsi="Simplified Arabic" w:cs="Simplified Arabic"/>
          <w:sz w:val="28"/>
          <w:szCs w:val="28"/>
          <w:lang w:val="en-US"/>
        </w:rPr>
      </w:pPr>
      <w:r w:rsidRPr="00D45681">
        <w:rPr>
          <w:rFonts w:ascii="Simplified Arabic" w:hAnsi="Simplified Arabic" w:cs="Simplified Arabic"/>
          <w:sz w:val="28"/>
          <w:szCs w:val="28"/>
          <w:rtl/>
        </w:rPr>
        <w:t>من خلال هذه الأهداف، تهدف الدراسة إلى تسليط الضوء على الدور المحوري للتدريب بوصفه أداة استراتيجية لتطوير الأداء وتحقيق ميزة تنافسية مستدامة في قطاع متاجر العناية، بما يدعم نمو الشركات واستمرارها في بيئة سوقية ديناميكية.</w:t>
      </w:r>
    </w:p>
    <w:p w14:paraId="4B3E3B8B" w14:textId="77777777" w:rsidR="00D45681" w:rsidRPr="00D45681" w:rsidRDefault="00D45681" w:rsidP="00D45681">
      <w:pPr>
        <w:rPr>
          <w:rFonts w:ascii="Simplified Arabic" w:hAnsi="Simplified Arabic" w:cs="Simplified Arabic"/>
          <w:sz w:val="28"/>
          <w:szCs w:val="28"/>
          <w:rtl/>
          <w:lang w:val="en-US" w:bidi="ar-EG"/>
        </w:rPr>
      </w:pPr>
    </w:p>
    <w:p w14:paraId="57F9A0D6" w14:textId="4D9703BD" w:rsidR="000F6637" w:rsidRPr="003A0240" w:rsidRDefault="000F6637" w:rsidP="000F6637">
      <w:pPr>
        <w:rPr>
          <w:rFonts w:ascii="Simplified Arabic" w:hAnsi="Simplified Arabic" w:cs="Simplified Arabic"/>
          <w:b/>
          <w:bCs/>
          <w:sz w:val="36"/>
          <w:szCs w:val="36"/>
          <w:rtl/>
        </w:rPr>
      </w:pPr>
      <w:r w:rsidRPr="003A0240">
        <w:rPr>
          <w:rFonts w:ascii="Simplified Arabic" w:hAnsi="Simplified Arabic" w:cs="Simplified Arabic"/>
          <w:b/>
          <w:bCs/>
          <w:sz w:val="36"/>
          <w:szCs w:val="36"/>
          <w:rtl/>
        </w:rPr>
        <w:t>فروض الدراسة</w:t>
      </w:r>
      <w:r w:rsidR="003A0240" w:rsidRPr="003A0240">
        <w:rPr>
          <w:rFonts w:ascii="Simplified Arabic" w:hAnsi="Simplified Arabic" w:cs="Simplified Arabic" w:hint="cs"/>
          <w:b/>
          <w:bCs/>
          <w:sz w:val="36"/>
          <w:szCs w:val="36"/>
          <w:rtl/>
        </w:rPr>
        <w:t xml:space="preserve"> :</w:t>
      </w:r>
    </w:p>
    <w:p w14:paraId="1D76D1B6" w14:textId="77777777" w:rsidR="00D45681" w:rsidRPr="00D45681" w:rsidRDefault="00D45681" w:rsidP="00D45681">
      <w:pPr>
        <w:rPr>
          <w:rFonts w:ascii="Simplified Arabic" w:hAnsi="Simplified Arabic" w:cs="Simplified Arabic"/>
          <w:sz w:val="28"/>
          <w:szCs w:val="28"/>
          <w:rtl/>
        </w:rPr>
      </w:pPr>
      <w:r w:rsidRPr="00D45681">
        <w:rPr>
          <w:rFonts w:ascii="Simplified Arabic" w:hAnsi="Simplified Arabic" w:cs="Simplified Arabic"/>
          <w:sz w:val="28"/>
          <w:szCs w:val="28"/>
          <w:rtl/>
        </w:rPr>
        <w:t>ترتكز هذه الدراسة على عدد من الفرضيات التي تهدف إلى استكشاف طبيعة العلاقة بين التدريب المستمر وأداء الموظفين في متاجر بيع منتجات العناية، إلى جانب دراسة انعكاسات هذا التدريب على جودة الخدمات واستمرارية الأعمال. وتتمثل الفرضيات الأساسية كما يلي:</w:t>
      </w:r>
    </w:p>
    <w:p w14:paraId="72580802" w14:textId="77777777" w:rsidR="00D45681" w:rsidRPr="00D45681" w:rsidRDefault="00D45681" w:rsidP="00D45681">
      <w:pPr>
        <w:rPr>
          <w:rFonts w:ascii="Simplified Arabic" w:hAnsi="Simplified Arabic" w:cs="Simplified Arabic"/>
          <w:sz w:val="28"/>
          <w:szCs w:val="28"/>
          <w:rtl/>
        </w:rPr>
      </w:pPr>
      <w:r w:rsidRPr="00D45681">
        <w:rPr>
          <w:rFonts w:ascii="Simplified Arabic" w:hAnsi="Simplified Arabic" w:cs="Simplified Arabic"/>
          <w:sz w:val="28"/>
          <w:szCs w:val="28"/>
          <w:rtl/>
        </w:rPr>
        <w:tab/>
        <w:t>1.</w:t>
      </w:r>
      <w:r w:rsidRPr="00D45681">
        <w:rPr>
          <w:rFonts w:ascii="Simplified Arabic" w:hAnsi="Simplified Arabic" w:cs="Simplified Arabic"/>
          <w:sz w:val="28"/>
          <w:szCs w:val="28"/>
          <w:rtl/>
        </w:rPr>
        <w:tab/>
        <w:t>هناك علاقة إيجابية ذات دلالة إحصائية بين التدريب المستمر وتحسين كفاءة العاملين في متاجر التجزئة المتخصصة، حيث يُسهم التدريب في تطوير مهاراتهم الفنية والسلوكية بما ينعكس على أدائهم الوظيفي بشكل ملموس.</w:t>
      </w:r>
    </w:p>
    <w:p w14:paraId="36382D36" w14:textId="77777777" w:rsidR="00D45681" w:rsidRPr="00D45681" w:rsidRDefault="00D45681" w:rsidP="00D45681">
      <w:pPr>
        <w:rPr>
          <w:rFonts w:ascii="Simplified Arabic" w:hAnsi="Simplified Arabic" w:cs="Simplified Arabic"/>
          <w:sz w:val="28"/>
          <w:szCs w:val="28"/>
          <w:rtl/>
        </w:rPr>
      </w:pPr>
      <w:r w:rsidRPr="00D45681">
        <w:rPr>
          <w:rFonts w:ascii="Simplified Arabic" w:hAnsi="Simplified Arabic" w:cs="Simplified Arabic"/>
          <w:sz w:val="28"/>
          <w:szCs w:val="28"/>
          <w:rtl/>
        </w:rPr>
        <w:tab/>
        <w:t>2.</w:t>
      </w:r>
      <w:r w:rsidRPr="00D45681">
        <w:rPr>
          <w:rFonts w:ascii="Simplified Arabic" w:hAnsi="Simplified Arabic" w:cs="Simplified Arabic"/>
          <w:sz w:val="28"/>
          <w:szCs w:val="28"/>
          <w:rtl/>
        </w:rPr>
        <w:tab/>
        <w:t>يلعب التدريب المنتظم دورًا أساسيًا في رفع إنتاجية الموظفين وتحسين جودة الخدمة، إذ يُمكنهم من اكتساب المعارف والأدوات الضرورية لمواكبة متطلبات العمل ومتغيراته المتسارعة.</w:t>
      </w:r>
    </w:p>
    <w:p w14:paraId="242B4D75" w14:textId="77777777" w:rsidR="00D45681" w:rsidRPr="00D45681" w:rsidRDefault="00D45681" w:rsidP="00D45681">
      <w:pPr>
        <w:rPr>
          <w:rFonts w:ascii="Simplified Arabic" w:hAnsi="Simplified Arabic" w:cs="Simplified Arabic"/>
          <w:sz w:val="28"/>
          <w:szCs w:val="28"/>
          <w:rtl/>
        </w:rPr>
      </w:pPr>
      <w:r w:rsidRPr="00D45681">
        <w:rPr>
          <w:rFonts w:ascii="Simplified Arabic" w:hAnsi="Simplified Arabic" w:cs="Simplified Arabic"/>
          <w:sz w:val="28"/>
          <w:szCs w:val="28"/>
          <w:rtl/>
        </w:rPr>
        <w:tab/>
        <w:t>3.</w:t>
      </w:r>
      <w:r w:rsidRPr="00D45681">
        <w:rPr>
          <w:rFonts w:ascii="Simplified Arabic" w:hAnsi="Simplified Arabic" w:cs="Simplified Arabic"/>
          <w:sz w:val="28"/>
          <w:szCs w:val="28"/>
          <w:rtl/>
        </w:rPr>
        <w:tab/>
        <w:t>يساهم تعزيز قدرات الموظفين عبر التدريب في تحسين تجربة العملاء، مما يؤدي إلى زيادة مستويات الرضا وبناء علاقات مستدامة تعزز من ولاء العملاء للعلامة التجارية.</w:t>
      </w:r>
    </w:p>
    <w:p w14:paraId="2C473701" w14:textId="77777777" w:rsidR="00D45681" w:rsidRPr="00D45681" w:rsidRDefault="00D45681" w:rsidP="00D45681">
      <w:pPr>
        <w:rPr>
          <w:rFonts w:ascii="Simplified Arabic" w:hAnsi="Simplified Arabic" w:cs="Simplified Arabic"/>
          <w:sz w:val="28"/>
          <w:szCs w:val="28"/>
          <w:rtl/>
        </w:rPr>
      </w:pPr>
      <w:r w:rsidRPr="00D45681">
        <w:rPr>
          <w:rFonts w:ascii="Simplified Arabic" w:hAnsi="Simplified Arabic" w:cs="Simplified Arabic"/>
          <w:sz w:val="28"/>
          <w:szCs w:val="28"/>
          <w:rtl/>
        </w:rPr>
        <w:tab/>
        <w:t>4.</w:t>
      </w:r>
      <w:r w:rsidRPr="00D45681">
        <w:rPr>
          <w:rFonts w:ascii="Simplified Arabic" w:hAnsi="Simplified Arabic" w:cs="Simplified Arabic"/>
          <w:sz w:val="28"/>
          <w:szCs w:val="28"/>
          <w:rtl/>
        </w:rPr>
        <w:tab/>
        <w:t>تُعد جودة وكفاءة البرامج التدريبية من العوامل المؤثرة في مدى فاعليتها، حيث يعتمد نجاح هذه البرامج على عناصر عدة، منها أسلوب التصميم، وطريقة التنفيذ، وآليات تقييم الأداء بعد التدريب.</w:t>
      </w:r>
    </w:p>
    <w:p w14:paraId="4315EF5D" w14:textId="77777777" w:rsidR="00D45681" w:rsidRPr="00D45681" w:rsidRDefault="00D45681" w:rsidP="00D45681">
      <w:pPr>
        <w:rPr>
          <w:rFonts w:ascii="Simplified Arabic" w:hAnsi="Simplified Arabic" w:cs="Simplified Arabic"/>
          <w:sz w:val="28"/>
          <w:szCs w:val="28"/>
          <w:rtl/>
        </w:rPr>
      </w:pPr>
      <w:r w:rsidRPr="00D45681">
        <w:rPr>
          <w:rFonts w:ascii="Simplified Arabic" w:hAnsi="Simplified Arabic" w:cs="Simplified Arabic"/>
          <w:sz w:val="28"/>
          <w:szCs w:val="28"/>
          <w:rtl/>
        </w:rPr>
        <w:lastRenderedPageBreak/>
        <w:tab/>
        <w:t>5.</w:t>
      </w:r>
      <w:r w:rsidRPr="00D45681">
        <w:rPr>
          <w:rFonts w:ascii="Simplified Arabic" w:hAnsi="Simplified Arabic" w:cs="Simplified Arabic"/>
          <w:sz w:val="28"/>
          <w:szCs w:val="28"/>
          <w:rtl/>
        </w:rPr>
        <w:tab/>
        <w:t>يُسهم التدريب المستمر في دعم استدامة الشركات وتوسيع نطاق نموها ضمن سوق يشهد منافسة متزايدة، من خلال تطوير الكفاءات الداخلية، وتحسين جودة الخدمات، وتعزيز ارتباط العملاء بالمؤسسة.</w:t>
      </w:r>
    </w:p>
    <w:p w14:paraId="3B8C9FFF" w14:textId="77777777" w:rsidR="00D45681" w:rsidRPr="00D45681" w:rsidRDefault="00D45681" w:rsidP="00D45681">
      <w:pPr>
        <w:rPr>
          <w:rFonts w:ascii="Simplified Arabic" w:hAnsi="Simplified Arabic" w:cs="Simplified Arabic"/>
          <w:sz w:val="28"/>
          <w:szCs w:val="28"/>
          <w:rtl/>
        </w:rPr>
      </w:pPr>
    </w:p>
    <w:p w14:paraId="7BEC8414" w14:textId="1CE2D1FB" w:rsidR="00F91829" w:rsidRPr="003A0240" w:rsidRDefault="00D45681" w:rsidP="00D45681">
      <w:pPr>
        <w:rPr>
          <w:rFonts w:ascii="Simplified Arabic" w:hAnsi="Simplified Arabic" w:cs="Simplified Arabic"/>
          <w:sz w:val="28"/>
          <w:szCs w:val="28"/>
          <w:u w:val="single"/>
          <w:rtl/>
          <w:lang w:val="en-US"/>
        </w:rPr>
      </w:pPr>
      <w:r w:rsidRPr="00D45681">
        <w:rPr>
          <w:rFonts w:ascii="Simplified Arabic" w:hAnsi="Simplified Arabic" w:cs="Simplified Arabic"/>
          <w:sz w:val="28"/>
          <w:szCs w:val="28"/>
          <w:rtl/>
        </w:rPr>
        <w:t>تعكس هذه الفرضيات أهمية التدريب كعنصر استراتيجي في تطوير الأداء الوظيفي، وضمان تقديم خدمات ومنتجات عالية الجودة، بما يدعم القدرة التنافسية لمتاجر بيع منتجات العناية ويساعد على تحقيق استدامة أعمالها.</w:t>
      </w:r>
    </w:p>
    <w:p w14:paraId="3E117865" w14:textId="77777777" w:rsidR="003A0240" w:rsidRDefault="003A0240" w:rsidP="00A74F76">
      <w:pPr>
        <w:rPr>
          <w:rFonts w:ascii="Simplified Arabic" w:hAnsi="Simplified Arabic" w:cs="Simplified Arabic"/>
          <w:b/>
          <w:bCs/>
          <w:sz w:val="36"/>
          <w:szCs w:val="36"/>
          <w:rtl/>
        </w:rPr>
      </w:pPr>
    </w:p>
    <w:p w14:paraId="76D397BE" w14:textId="35775555" w:rsidR="00D22171" w:rsidRPr="003C57F0" w:rsidRDefault="00D22171" w:rsidP="003C57F0">
      <w:pPr>
        <w:jc w:val="both"/>
        <w:rPr>
          <w:rFonts w:ascii="Simplified Arabic" w:hAnsi="Simplified Arabic" w:cs="Simplified Arabic"/>
          <w:b/>
          <w:bCs/>
          <w:sz w:val="36"/>
          <w:szCs w:val="36"/>
          <w:rtl/>
        </w:rPr>
      </w:pPr>
      <w:r w:rsidRPr="003C57F0">
        <w:rPr>
          <w:rFonts w:ascii="Simplified Arabic" w:hAnsi="Simplified Arabic" w:cs="Simplified Arabic"/>
          <w:b/>
          <w:bCs/>
          <w:sz w:val="36"/>
          <w:szCs w:val="36"/>
          <w:rtl/>
        </w:rPr>
        <w:t xml:space="preserve">الدراسات السابقة </w:t>
      </w:r>
      <w:r w:rsidR="00A74F76" w:rsidRPr="003C57F0">
        <w:rPr>
          <w:rFonts w:ascii="Simplified Arabic" w:hAnsi="Simplified Arabic" w:cs="Simplified Arabic"/>
          <w:b/>
          <w:bCs/>
          <w:sz w:val="36"/>
          <w:szCs w:val="36"/>
          <w:rtl/>
        </w:rPr>
        <w:t>:</w:t>
      </w:r>
    </w:p>
    <w:p w14:paraId="4EADF347" w14:textId="77777777" w:rsidR="00AF6131" w:rsidRPr="003C57F0" w:rsidRDefault="00AF6131" w:rsidP="003C57F0">
      <w:pPr>
        <w:jc w:val="both"/>
        <w:rPr>
          <w:rFonts w:ascii="Simplified Arabic" w:hAnsi="Simplified Arabic" w:cs="Simplified Arabic"/>
          <w:b/>
          <w:bCs/>
          <w:sz w:val="28"/>
          <w:szCs w:val="28"/>
          <w:rtl/>
          <w:lang w:val="en-US"/>
        </w:rPr>
      </w:pPr>
      <w:r w:rsidRPr="003C57F0">
        <w:rPr>
          <w:rFonts w:ascii="Simplified Arabic" w:hAnsi="Simplified Arabic" w:cs="Simplified Arabic"/>
          <w:b/>
          <w:bCs/>
          <w:sz w:val="28"/>
          <w:szCs w:val="28"/>
          <w:rtl/>
          <w:lang w:val="en-US"/>
        </w:rPr>
        <w:tab/>
        <w:t>1.</w:t>
      </w:r>
      <w:r w:rsidRPr="003C57F0">
        <w:rPr>
          <w:rFonts w:ascii="Simplified Arabic" w:hAnsi="Simplified Arabic" w:cs="Simplified Arabic"/>
          <w:b/>
          <w:bCs/>
          <w:sz w:val="28"/>
          <w:szCs w:val="28"/>
          <w:rtl/>
          <w:lang w:val="en-US"/>
        </w:rPr>
        <w:tab/>
        <w:t>أثر التدريب في رفع كفاءة أداء العاملين – دراسة استطلاعية على المنظمات الحكومية والخاصة بمدينة جدة:</w:t>
      </w:r>
    </w:p>
    <w:p w14:paraId="025ABDE4" w14:textId="77777777" w:rsidR="00AF6131" w:rsidRPr="003C57F0" w:rsidRDefault="00AF6131"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الهدف: تسليط الضوء على أهمية التدريب في تحسين أداء الموارد البشرية في المنظمات الحكومية والخاصة.</w:t>
      </w:r>
    </w:p>
    <w:p w14:paraId="6E339829" w14:textId="77777777" w:rsidR="00AF6131" w:rsidRPr="003C57F0" w:rsidRDefault="00AF6131"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المجتمع والعينة: موظفو المنظمات الحكومية والخاصة في جدة، عينة عشوائية من 50 موظفًا.</w:t>
      </w:r>
    </w:p>
    <w:p w14:paraId="4C614FE9" w14:textId="77777777" w:rsidR="00AF6131" w:rsidRPr="003C57F0" w:rsidRDefault="00AF6131"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 xml:space="preserve">المنهجية: استخدام المنهج الوصفي التحليلي مع استبيان كأداة جمع بيانات وتحليلها باستخدام برنامج </w:t>
      </w:r>
      <w:r w:rsidRPr="003C57F0">
        <w:rPr>
          <w:rFonts w:ascii="Simplified Arabic" w:hAnsi="Simplified Arabic" w:cs="Simplified Arabic"/>
          <w:sz w:val="28"/>
          <w:szCs w:val="28"/>
          <w:lang w:val="en-US"/>
        </w:rPr>
        <w:t>SPSS</w:t>
      </w:r>
      <w:r w:rsidRPr="003C57F0">
        <w:rPr>
          <w:rFonts w:ascii="Simplified Arabic" w:hAnsi="Simplified Arabic" w:cs="Simplified Arabic"/>
          <w:sz w:val="28"/>
          <w:szCs w:val="28"/>
          <w:rtl/>
          <w:lang w:val="en-US"/>
        </w:rPr>
        <w:t>.</w:t>
      </w:r>
    </w:p>
    <w:p w14:paraId="4C438785" w14:textId="77777777" w:rsidR="00AF6131" w:rsidRPr="003C57F0" w:rsidRDefault="00AF6131"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النتائج: وجود علاقة ذات دلالة إحصائية بين التدريب وإنتاجية العاملين، وتفاوت في آراء موظفي القطاعين العام والخاص حول تأثير التدريب.</w:t>
      </w:r>
    </w:p>
    <w:p w14:paraId="55B2C60B" w14:textId="77777777" w:rsidR="00AF6131" w:rsidRPr="003C57F0" w:rsidRDefault="00AF6131"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التوصيات: تطوير مهارات الموظفين، زيادة الاستقرار الوظيفي، وتحفيز الموظفين على مواكبة المستجدات في مجالات عملهم.</w:t>
      </w:r>
    </w:p>
    <w:p w14:paraId="46646DD6" w14:textId="35AF0D64" w:rsidR="00AF6131" w:rsidRPr="003C57F0" w:rsidRDefault="00AF6131"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r>
    </w:p>
    <w:p w14:paraId="15D67C6B" w14:textId="77777777" w:rsidR="00AF6131" w:rsidRPr="003C57F0" w:rsidRDefault="00AF6131" w:rsidP="003C57F0">
      <w:pPr>
        <w:jc w:val="both"/>
        <w:rPr>
          <w:rFonts w:ascii="Simplified Arabic" w:hAnsi="Simplified Arabic" w:cs="Simplified Arabic"/>
          <w:b/>
          <w:bCs/>
          <w:sz w:val="28"/>
          <w:szCs w:val="28"/>
          <w:rtl/>
          <w:lang w:val="en-US"/>
        </w:rPr>
      </w:pPr>
      <w:r w:rsidRPr="003C57F0">
        <w:rPr>
          <w:rFonts w:ascii="Simplified Arabic" w:hAnsi="Simplified Arabic" w:cs="Simplified Arabic"/>
          <w:b/>
          <w:bCs/>
          <w:sz w:val="28"/>
          <w:szCs w:val="28"/>
          <w:rtl/>
          <w:lang w:val="en-US"/>
        </w:rPr>
        <w:lastRenderedPageBreak/>
        <w:tab/>
        <w:t>2.</w:t>
      </w:r>
      <w:r w:rsidRPr="003C57F0">
        <w:rPr>
          <w:rFonts w:ascii="Simplified Arabic" w:hAnsi="Simplified Arabic" w:cs="Simplified Arabic"/>
          <w:b/>
          <w:bCs/>
          <w:sz w:val="28"/>
          <w:szCs w:val="28"/>
          <w:rtl/>
          <w:lang w:val="en-US"/>
        </w:rPr>
        <w:tab/>
        <w:t>أثر التدريب على أداء العاملين بالقطاع الخاص: دراسة تطبيقية على العاملين بالمشروعات الصغيرة والمتوسطة بالمملكة العربية السعودية:</w:t>
      </w:r>
    </w:p>
    <w:p w14:paraId="606FC7E5" w14:textId="77777777" w:rsidR="00AF6131" w:rsidRPr="003C57F0" w:rsidRDefault="00AF6131"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الهدف: التعرف على تأثير التدريب على زيادة إنتاجية العاملين وتأهيل قدراتهم وتحسين علاقاتهم الاجتماعية في المشروعات الصغيرة والمتوسطة.</w:t>
      </w:r>
    </w:p>
    <w:p w14:paraId="3B5490C8" w14:textId="77777777" w:rsidR="00AF6131" w:rsidRPr="003C57F0" w:rsidRDefault="00AF6131"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المجتمع والعينة: العاملون في المشروعات الصغيرة والمتوسطة بمحافظة جدة، عينة من 150 موظفًا.</w:t>
      </w:r>
    </w:p>
    <w:p w14:paraId="36431469" w14:textId="77777777" w:rsidR="00AF6131" w:rsidRPr="003C57F0" w:rsidRDefault="00AF6131"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المنهجية: اتباع المنهج الوصفي المسحي واستخدام الاستبانة لجمع البيانات.</w:t>
      </w:r>
    </w:p>
    <w:p w14:paraId="4672CC1F" w14:textId="77777777" w:rsidR="00AF6131" w:rsidRPr="003C57F0" w:rsidRDefault="00AF6131"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النتائج: وجود علاقة إيجابية بين التدريب وزيادة إنتاجية العاملين وتحسين تأهيلهم وقدراتهم.</w:t>
      </w:r>
    </w:p>
    <w:p w14:paraId="3D0DA225" w14:textId="77777777" w:rsidR="00AF6131" w:rsidRPr="003C57F0" w:rsidRDefault="00AF6131"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التوصيات: تجديد برامج التدريب، إطلاق حملات توعية لرفع الاهتمام بالمشروعات الصغيرة والمتوسطة، وتقديم حوافز للموظفين.</w:t>
      </w:r>
    </w:p>
    <w:p w14:paraId="4F1239F6" w14:textId="43556218" w:rsidR="00AF6131" w:rsidRPr="003C57F0" w:rsidRDefault="00AF6131"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r>
    </w:p>
    <w:p w14:paraId="09466804" w14:textId="77777777" w:rsidR="00AF6131" w:rsidRPr="003C57F0" w:rsidRDefault="00AF6131" w:rsidP="003C57F0">
      <w:pPr>
        <w:jc w:val="both"/>
        <w:rPr>
          <w:rFonts w:ascii="Simplified Arabic" w:hAnsi="Simplified Arabic" w:cs="Simplified Arabic"/>
          <w:b/>
          <w:bCs/>
          <w:sz w:val="28"/>
          <w:szCs w:val="28"/>
          <w:rtl/>
          <w:lang w:val="en-US"/>
        </w:rPr>
      </w:pPr>
      <w:r w:rsidRPr="003C57F0">
        <w:rPr>
          <w:rFonts w:ascii="Simplified Arabic" w:hAnsi="Simplified Arabic" w:cs="Simplified Arabic"/>
          <w:b/>
          <w:bCs/>
          <w:sz w:val="28"/>
          <w:szCs w:val="28"/>
          <w:rtl/>
          <w:lang w:val="en-US"/>
        </w:rPr>
        <w:tab/>
        <w:t>3.</w:t>
      </w:r>
      <w:r w:rsidRPr="003C57F0">
        <w:rPr>
          <w:rFonts w:ascii="Simplified Arabic" w:hAnsi="Simplified Arabic" w:cs="Simplified Arabic"/>
          <w:b/>
          <w:bCs/>
          <w:sz w:val="28"/>
          <w:szCs w:val="28"/>
          <w:rtl/>
          <w:lang w:val="en-US"/>
        </w:rPr>
        <w:tab/>
        <w:t>أثر التدريب على أداء العاملين في القطاع الخاص: دراسة تطبيقية على العاملين في المشروعات الصغيرة والمتوسطة بالمملكة العربية السعودية:</w:t>
      </w:r>
    </w:p>
    <w:p w14:paraId="6D11062A" w14:textId="77777777" w:rsidR="00AF6131" w:rsidRPr="003C57F0" w:rsidRDefault="00AF6131"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الهدف: استكشاف تأثير التدريب على أداء العاملين في المشروعات الصغيرة والمتوسطة.</w:t>
      </w:r>
    </w:p>
    <w:p w14:paraId="4126799C" w14:textId="77777777" w:rsidR="00AF6131" w:rsidRPr="003C57F0" w:rsidRDefault="00AF6131"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المجتمع والعينة: العاملون في المشروعات الصغيرة والمتوسطة بمحافظة جدة، عينة من 150 موظفًا.</w:t>
      </w:r>
    </w:p>
    <w:p w14:paraId="7C14355A" w14:textId="77777777" w:rsidR="00AF6131" w:rsidRPr="003C57F0" w:rsidRDefault="00AF6131"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 xml:space="preserve">المنهجية: استخدام المنهج الوصفي التحليلي مع استبيان لجمع البيانات وتحليلها باستخدام </w:t>
      </w:r>
      <w:r w:rsidRPr="003C57F0">
        <w:rPr>
          <w:rFonts w:ascii="Simplified Arabic" w:hAnsi="Simplified Arabic" w:cs="Simplified Arabic"/>
          <w:sz w:val="28"/>
          <w:szCs w:val="28"/>
          <w:lang w:val="en-US"/>
        </w:rPr>
        <w:t>SPSS</w:t>
      </w:r>
      <w:r w:rsidRPr="003C57F0">
        <w:rPr>
          <w:rFonts w:ascii="Simplified Arabic" w:hAnsi="Simplified Arabic" w:cs="Simplified Arabic"/>
          <w:sz w:val="28"/>
          <w:szCs w:val="28"/>
          <w:rtl/>
          <w:lang w:val="en-US"/>
        </w:rPr>
        <w:t>.</w:t>
      </w:r>
    </w:p>
    <w:p w14:paraId="2E4FBC2D" w14:textId="77777777" w:rsidR="00AF6131" w:rsidRPr="003C57F0" w:rsidRDefault="00AF6131"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النتائج: وجود علاقة إيجابية بين التدريب وزيادة إنتاجية العاملين وتحسين تأهيلهم.</w:t>
      </w:r>
    </w:p>
    <w:p w14:paraId="43F2D533" w14:textId="77777777" w:rsidR="00AF6131" w:rsidRDefault="00AF6131"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التوصيات: تطوير برامج التدريب، تشجيع الموظفين على المشاركة في الدورات التدريبية، وتحسين بيئة العمل.</w:t>
      </w:r>
    </w:p>
    <w:p w14:paraId="4014CC64" w14:textId="77777777" w:rsidR="003C57F0" w:rsidRDefault="003C57F0" w:rsidP="003C57F0">
      <w:pPr>
        <w:jc w:val="both"/>
        <w:rPr>
          <w:rFonts w:ascii="Simplified Arabic" w:hAnsi="Simplified Arabic" w:cs="Simplified Arabic"/>
          <w:sz w:val="28"/>
          <w:szCs w:val="28"/>
          <w:rtl/>
          <w:lang w:val="en-US"/>
        </w:rPr>
      </w:pPr>
    </w:p>
    <w:p w14:paraId="09C31CFE" w14:textId="77777777" w:rsidR="003C57F0" w:rsidRPr="003C57F0" w:rsidRDefault="003C57F0" w:rsidP="003C57F0">
      <w:pPr>
        <w:ind w:left="720"/>
        <w:jc w:val="both"/>
        <w:rPr>
          <w:rFonts w:asciiTheme="majorBidi" w:hAnsiTheme="majorBidi" w:cstheme="majorBidi"/>
          <w:b/>
          <w:bCs/>
          <w:sz w:val="28"/>
          <w:szCs w:val="28"/>
          <w:rtl/>
          <w:lang w:val="en-US"/>
        </w:rPr>
      </w:pPr>
      <w:r w:rsidRPr="003C57F0">
        <w:rPr>
          <w:rFonts w:asciiTheme="majorBidi" w:hAnsiTheme="majorBidi" w:cstheme="majorBidi"/>
          <w:b/>
          <w:bCs/>
          <w:sz w:val="28"/>
          <w:szCs w:val="28"/>
          <w:rtl/>
          <w:lang w:val="en-US"/>
        </w:rPr>
        <w:t>4.</w:t>
      </w:r>
      <w:r w:rsidRPr="003C57F0">
        <w:rPr>
          <w:rFonts w:asciiTheme="majorBidi" w:hAnsiTheme="majorBidi" w:cstheme="majorBidi"/>
          <w:b/>
          <w:bCs/>
          <w:sz w:val="28"/>
          <w:szCs w:val="28"/>
          <w:rtl/>
          <w:lang w:val="en-US"/>
        </w:rPr>
        <w:tab/>
        <w:t>"</w:t>
      </w:r>
      <w:r w:rsidRPr="003C57F0">
        <w:rPr>
          <w:rFonts w:asciiTheme="majorBidi" w:hAnsiTheme="majorBidi" w:cstheme="majorBidi"/>
          <w:b/>
          <w:bCs/>
          <w:sz w:val="28"/>
          <w:szCs w:val="28"/>
          <w:lang w:val="en-US"/>
        </w:rPr>
        <w:t>The Role of Training in Enhancing Employee Performance in Retail Stores</w:t>
      </w:r>
      <w:r w:rsidRPr="003C57F0">
        <w:rPr>
          <w:rFonts w:asciiTheme="majorBidi" w:hAnsiTheme="majorBidi" w:cstheme="majorBidi"/>
          <w:b/>
          <w:bCs/>
          <w:sz w:val="28"/>
          <w:szCs w:val="28"/>
          <w:rtl/>
          <w:lang w:val="en-US"/>
        </w:rPr>
        <w:t>"</w:t>
      </w:r>
    </w:p>
    <w:p w14:paraId="192CA5EE" w14:textId="77777777" w:rsidR="003C57F0" w:rsidRPr="003C57F0" w:rsidRDefault="003C57F0"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الهدف: تهدف الدراسة إلى تحليل دور التدريب في تحسين أداء العاملين في متاجر التجزئة.</w:t>
      </w:r>
    </w:p>
    <w:p w14:paraId="3CE05936" w14:textId="77777777" w:rsidR="003C57F0" w:rsidRDefault="003C57F0"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المجتمع والعينة: شملت الدراسة 180 موظفًا من مختلف متاجر التجزئة.</w:t>
      </w:r>
    </w:p>
    <w:p w14:paraId="4BC3C5F9" w14:textId="77777777" w:rsidR="003C57F0" w:rsidRPr="003C57F0" w:rsidRDefault="003C57F0"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المنهجية: استخدمت الدراسة المنهج الوصفي التحليلي، وتم جمع البيانات من خلال استبيانات ومقابلات.</w:t>
      </w:r>
    </w:p>
    <w:p w14:paraId="08BE362E" w14:textId="77777777" w:rsidR="003C57F0" w:rsidRPr="003C57F0" w:rsidRDefault="003C57F0"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النتائج: أظهرت النتائج أن التدريب يسهم بشكل كبير في تحسين مهارات العاملين وزيادة إنتاجيتهم.</w:t>
      </w:r>
    </w:p>
    <w:p w14:paraId="7312823E" w14:textId="7427BB42" w:rsidR="003C57F0" w:rsidRDefault="003C57F0"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التوصيات: توصي الدراسة بزيادة الاستثمار في برامج التدريب وتطويرها بشكل مستمر.</w:t>
      </w:r>
    </w:p>
    <w:p w14:paraId="32492B28" w14:textId="77777777" w:rsidR="003C57F0" w:rsidRDefault="003C57F0" w:rsidP="003C57F0">
      <w:pPr>
        <w:jc w:val="both"/>
        <w:rPr>
          <w:rFonts w:ascii="Simplified Arabic" w:hAnsi="Simplified Arabic" w:cs="Simplified Arabic"/>
          <w:sz w:val="28"/>
          <w:szCs w:val="28"/>
          <w:rtl/>
          <w:lang w:val="en-US"/>
        </w:rPr>
      </w:pPr>
    </w:p>
    <w:p w14:paraId="13D5E107" w14:textId="44292BE6" w:rsidR="003C57F0" w:rsidRDefault="00B877A6" w:rsidP="003C57F0">
      <w:pPr>
        <w:ind w:left="720"/>
        <w:jc w:val="both"/>
        <w:rPr>
          <w:rFonts w:asciiTheme="majorBidi" w:hAnsiTheme="majorBidi" w:cs="Times New Roman"/>
          <w:b/>
          <w:bCs/>
          <w:sz w:val="28"/>
          <w:szCs w:val="28"/>
          <w:rtl/>
          <w:lang w:val="en-US"/>
        </w:rPr>
      </w:pPr>
      <w:r>
        <w:rPr>
          <w:rFonts w:asciiTheme="majorBidi" w:hAnsiTheme="majorBidi" w:cstheme="majorBidi" w:hint="cs"/>
          <w:b/>
          <w:bCs/>
          <w:sz w:val="28"/>
          <w:szCs w:val="28"/>
          <w:rtl/>
          <w:lang w:val="en-US"/>
        </w:rPr>
        <w:t>5</w:t>
      </w:r>
      <w:r w:rsidR="003C57F0" w:rsidRPr="003C57F0">
        <w:rPr>
          <w:rFonts w:asciiTheme="majorBidi" w:hAnsiTheme="majorBidi" w:cstheme="majorBidi"/>
          <w:b/>
          <w:bCs/>
          <w:sz w:val="28"/>
          <w:szCs w:val="28"/>
          <w:rtl/>
          <w:lang w:val="en-US"/>
        </w:rPr>
        <w:t>.</w:t>
      </w:r>
      <w:r w:rsidR="003C57F0" w:rsidRPr="003C57F0">
        <w:rPr>
          <w:rFonts w:asciiTheme="majorBidi" w:hAnsiTheme="majorBidi" w:cstheme="majorBidi"/>
          <w:b/>
          <w:bCs/>
          <w:sz w:val="28"/>
          <w:szCs w:val="28"/>
          <w:rtl/>
          <w:lang w:val="en-US"/>
        </w:rPr>
        <w:tab/>
      </w:r>
      <w:r w:rsidR="003C57F0" w:rsidRPr="003C57F0">
        <w:rPr>
          <w:rFonts w:asciiTheme="majorBidi" w:hAnsiTheme="majorBidi" w:cs="Times New Roman"/>
          <w:b/>
          <w:bCs/>
          <w:sz w:val="28"/>
          <w:szCs w:val="28"/>
          <w:rtl/>
          <w:lang w:val="en-US"/>
        </w:rPr>
        <w:t>"</w:t>
      </w:r>
      <w:r w:rsidR="003C57F0" w:rsidRPr="003C57F0">
        <w:rPr>
          <w:rFonts w:asciiTheme="majorBidi" w:hAnsiTheme="majorBidi" w:cstheme="majorBidi"/>
          <w:b/>
          <w:bCs/>
          <w:sz w:val="28"/>
          <w:szCs w:val="28"/>
          <w:lang w:val="en-US"/>
        </w:rPr>
        <w:t>Evaluating the Impact of Training on Employee Performance in Retail Sector</w:t>
      </w:r>
      <w:r w:rsidR="003C57F0" w:rsidRPr="003C57F0">
        <w:rPr>
          <w:rFonts w:asciiTheme="majorBidi" w:hAnsiTheme="majorBidi" w:cs="Times New Roman"/>
          <w:b/>
          <w:bCs/>
          <w:sz w:val="28"/>
          <w:szCs w:val="28"/>
          <w:rtl/>
          <w:lang w:val="en-US"/>
        </w:rPr>
        <w:t>"</w:t>
      </w:r>
    </w:p>
    <w:p w14:paraId="4E06BA4B" w14:textId="77777777" w:rsidR="003C57F0" w:rsidRDefault="003C57F0" w:rsidP="003C57F0">
      <w:pPr>
        <w:ind w:left="720"/>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w:t>
      </w:r>
      <w:r w:rsidRPr="003C57F0">
        <w:rPr>
          <w:rFonts w:ascii="Simplified Arabic" w:hAnsi="Simplified Arabic" w:cs="Simplified Arabic"/>
          <w:sz w:val="28"/>
          <w:szCs w:val="28"/>
          <w:rtl/>
          <w:lang w:val="en-US"/>
        </w:rPr>
        <w:tab/>
        <w:t>الهدف: تهدف الدراسة إلى تقييم تأثير التدريب على أداء العاملين في قطاع التجزئة.</w:t>
      </w:r>
    </w:p>
    <w:p w14:paraId="02B29484" w14:textId="08782FC9" w:rsidR="003C57F0" w:rsidRDefault="003C57F0"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المجتمع والعينة: شملت الدراسة 1</w:t>
      </w:r>
      <w:r>
        <w:rPr>
          <w:rFonts w:ascii="Simplified Arabic" w:hAnsi="Simplified Arabic" w:cs="Simplified Arabic" w:hint="cs"/>
          <w:sz w:val="28"/>
          <w:szCs w:val="28"/>
          <w:rtl/>
          <w:lang w:val="en-US"/>
        </w:rPr>
        <w:t>4</w:t>
      </w:r>
      <w:r w:rsidRPr="003C57F0">
        <w:rPr>
          <w:rFonts w:ascii="Simplified Arabic" w:hAnsi="Simplified Arabic" w:cs="Simplified Arabic"/>
          <w:sz w:val="28"/>
          <w:szCs w:val="28"/>
          <w:rtl/>
          <w:lang w:val="en-US"/>
        </w:rPr>
        <w:t>0 موظفًا من مختلف متاجر التجزئة.</w:t>
      </w:r>
    </w:p>
    <w:p w14:paraId="4B25750F" w14:textId="77777777" w:rsidR="003C57F0" w:rsidRDefault="003C57F0"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المنهجية: استخدمت الدراسة المنهج النوعي، وتم جمع البيانات من خلال مقابلات معمقة.</w:t>
      </w:r>
    </w:p>
    <w:p w14:paraId="01A11990" w14:textId="77777777" w:rsidR="003C57F0" w:rsidRDefault="003C57F0"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النتائج: أظهرت النتائج أن التدريب يسهم في تحسين الأداء وزيادة الكفاءة الوظيفية.</w:t>
      </w:r>
    </w:p>
    <w:p w14:paraId="4A24616E" w14:textId="32578415" w:rsidR="003C57F0" w:rsidRDefault="003C57F0" w:rsidP="003C57F0">
      <w:pPr>
        <w:jc w:val="both"/>
        <w:rPr>
          <w:rFonts w:ascii="Simplified Arabic" w:hAnsi="Simplified Arabic" w:cs="Simplified Arabic"/>
          <w:sz w:val="28"/>
          <w:szCs w:val="28"/>
          <w:rtl/>
          <w:lang w:val="en-US"/>
        </w:rPr>
      </w:pPr>
      <w:r w:rsidRPr="003C57F0">
        <w:rPr>
          <w:rFonts w:ascii="Simplified Arabic" w:hAnsi="Simplified Arabic" w:cs="Simplified Arabic"/>
          <w:sz w:val="28"/>
          <w:szCs w:val="28"/>
          <w:rtl/>
          <w:lang w:val="en-US"/>
        </w:rPr>
        <w:tab/>
        <w:t>•</w:t>
      </w:r>
      <w:r w:rsidRPr="003C57F0">
        <w:rPr>
          <w:rFonts w:ascii="Simplified Arabic" w:hAnsi="Simplified Arabic" w:cs="Simplified Arabic"/>
          <w:sz w:val="28"/>
          <w:szCs w:val="28"/>
          <w:rtl/>
          <w:lang w:val="en-US"/>
        </w:rPr>
        <w:tab/>
        <w:t>التوصيات: توصي الدراسة بتطوير برامج تدريبية تفاعلية ومبتكرة.</w:t>
      </w:r>
    </w:p>
    <w:p w14:paraId="1F3228FC" w14:textId="77777777" w:rsidR="003C57F0" w:rsidRDefault="003C57F0" w:rsidP="00B877A6">
      <w:pPr>
        <w:jc w:val="both"/>
        <w:rPr>
          <w:rFonts w:ascii="Simplified Arabic" w:hAnsi="Simplified Arabic" w:cs="Simplified Arabic"/>
          <w:sz w:val="28"/>
          <w:szCs w:val="28"/>
          <w:lang w:val="en-US"/>
        </w:rPr>
      </w:pPr>
    </w:p>
    <w:p w14:paraId="069363DA" w14:textId="77777777" w:rsidR="00D45681" w:rsidRDefault="00D45681" w:rsidP="00B877A6">
      <w:pPr>
        <w:jc w:val="both"/>
        <w:rPr>
          <w:rFonts w:ascii="Simplified Arabic" w:hAnsi="Simplified Arabic" w:cs="Simplified Arabic"/>
          <w:sz w:val="28"/>
          <w:szCs w:val="28"/>
          <w:lang w:val="en-US"/>
        </w:rPr>
      </w:pPr>
    </w:p>
    <w:p w14:paraId="104837EC" w14:textId="77777777" w:rsidR="00D45681" w:rsidRDefault="00D45681" w:rsidP="00B877A6">
      <w:pPr>
        <w:jc w:val="both"/>
        <w:rPr>
          <w:rFonts w:ascii="Simplified Arabic" w:hAnsi="Simplified Arabic" w:cs="Simplified Arabic"/>
          <w:sz w:val="28"/>
          <w:szCs w:val="28"/>
          <w:rtl/>
          <w:lang w:val="en-US"/>
        </w:rPr>
      </w:pPr>
    </w:p>
    <w:p w14:paraId="715245BD" w14:textId="00193C38" w:rsidR="00BF24AB" w:rsidRPr="00B877A6" w:rsidRDefault="00BF24AB" w:rsidP="00B877A6">
      <w:pPr>
        <w:jc w:val="both"/>
        <w:rPr>
          <w:rFonts w:ascii="Simplified Arabic" w:hAnsi="Simplified Arabic" w:cs="Simplified Arabic"/>
          <w:b/>
          <w:bCs/>
          <w:sz w:val="36"/>
          <w:szCs w:val="36"/>
          <w:rtl/>
        </w:rPr>
      </w:pPr>
      <w:r w:rsidRPr="00B877A6">
        <w:rPr>
          <w:rFonts w:ascii="Simplified Arabic" w:hAnsi="Simplified Arabic" w:cs="Simplified Arabic"/>
          <w:b/>
          <w:bCs/>
          <w:sz w:val="36"/>
          <w:szCs w:val="36"/>
          <w:rtl/>
        </w:rPr>
        <w:lastRenderedPageBreak/>
        <w:t>المنطلقات النظرية للدراسة</w:t>
      </w:r>
      <w:r w:rsidR="00B877A6">
        <w:rPr>
          <w:rFonts w:ascii="Simplified Arabic" w:hAnsi="Simplified Arabic" w:cs="Simplified Arabic" w:hint="cs"/>
          <w:b/>
          <w:bCs/>
          <w:sz w:val="36"/>
          <w:szCs w:val="36"/>
          <w:rtl/>
        </w:rPr>
        <w:t xml:space="preserve"> :</w:t>
      </w:r>
    </w:p>
    <w:p w14:paraId="2B543BD4" w14:textId="332900ED" w:rsidR="00D45681" w:rsidRPr="00D45681" w:rsidRDefault="00BF24AB" w:rsidP="00D45681">
      <w:pPr>
        <w:jc w:val="both"/>
        <w:rPr>
          <w:rFonts w:ascii="Simplified Arabic" w:hAnsi="Simplified Arabic" w:cs="Simplified Arabic"/>
          <w:b/>
          <w:bCs/>
          <w:sz w:val="32"/>
          <w:szCs w:val="32"/>
          <w:rtl/>
        </w:rPr>
      </w:pPr>
      <w:r w:rsidRPr="00D45681">
        <w:rPr>
          <w:rFonts w:ascii="Simplified Arabic" w:hAnsi="Simplified Arabic" w:cs="Simplified Arabic"/>
          <w:b/>
          <w:bCs/>
          <w:sz w:val="36"/>
          <w:szCs w:val="36"/>
          <w:rtl/>
        </w:rPr>
        <w:t>1</w:t>
      </w:r>
      <w:r w:rsidRPr="00D45681">
        <w:rPr>
          <w:rFonts w:ascii="Simplified Arabic" w:hAnsi="Simplified Arabic" w:cs="Simplified Arabic"/>
          <w:b/>
          <w:bCs/>
          <w:sz w:val="32"/>
          <w:szCs w:val="32"/>
          <w:rtl/>
        </w:rPr>
        <w:t xml:space="preserve">. </w:t>
      </w:r>
      <w:r w:rsidR="00D45681" w:rsidRPr="00D45681">
        <w:rPr>
          <w:rFonts w:ascii="Simplified Arabic" w:hAnsi="Simplified Arabic" w:cs="Simplified Arabic"/>
          <w:b/>
          <w:bCs/>
          <w:sz w:val="32"/>
          <w:szCs w:val="32"/>
          <w:rtl/>
        </w:rPr>
        <w:t>نظرية التحفيز (</w:t>
      </w:r>
      <w:r w:rsidR="00D45681" w:rsidRPr="00D45681">
        <w:rPr>
          <w:rFonts w:ascii="Simplified Arabic" w:hAnsi="Simplified Arabic" w:cs="Simplified Arabic"/>
          <w:b/>
          <w:bCs/>
          <w:sz w:val="32"/>
          <w:szCs w:val="32"/>
        </w:rPr>
        <w:t>Motivation Theory</w:t>
      </w:r>
      <w:r w:rsidR="00D45681" w:rsidRPr="00D45681">
        <w:rPr>
          <w:rFonts w:ascii="Simplified Arabic" w:hAnsi="Simplified Arabic" w:cs="Simplified Arabic"/>
          <w:b/>
          <w:bCs/>
          <w:sz w:val="32"/>
          <w:szCs w:val="32"/>
          <w:rtl/>
        </w:rPr>
        <w:t>):</w:t>
      </w:r>
    </w:p>
    <w:p w14:paraId="5987FD25" w14:textId="77777777" w:rsidR="00D45681" w:rsidRPr="00D45681" w:rsidRDefault="00D45681" w:rsidP="00D45681">
      <w:pPr>
        <w:jc w:val="both"/>
        <w:rPr>
          <w:rFonts w:ascii="Simplified Arabic" w:hAnsi="Simplified Arabic" w:cs="Simplified Arabic"/>
          <w:sz w:val="28"/>
          <w:szCs w:val="28"/>
          <w:rtl/>
        </w:rPr>
      </w:pPr>
      <w:r w:rsidRPr="00D45681">
        <w:rPr>
          <w:rFonts w:ascii="Simplified Arabic" w:hAnsi="Simplified Arabic" w:cs="Simplified Arabic"/>
          <w:sz w:val="28"/>
          <w:szCs w:val="28"/>
          <w:rtl/>
        </w:rPr>
        <w:t>تُعد نظريات التحفيز من الركائز الأساسية لفهم العلاقة بين التدريب وأداء الموظف، إذ تساعد في تفسير العوامل التي تدفع الأفراد لبذل جهد أكبر وتحقيق أداء فعّال، خاصة في البيئات التنافسية مثل قطاع التجزئة.</w:t>
      </w:r>
    </w:p>
    <w:p w14:paraId="21F0DF35" w14:textId="19E13070" w:rsidR="00D45681" w:rsidRPr="00D45681" w:rsidRDefault="00D45681" w:rsidP="00D45681">
      <w:pPr>
        <w:jc w:val="both"/>
        <w:rPr>
          <w:rFonts w:ascii="Simplified Arabic" w:hAnsi="Simplified Arabic" w:cs="Simplified Arabic"/>
          <w:b/>
          <w:bCs/>
          <w:sz w:val="28"/>
          <w:szCs w:val="28"/>
          <w:rtl/>
        </w:rPr>
      </w:pPr>
      <w:r w:rsidRPr="00D45681">
        <w:rPr>
          <w:rFonts w:ascii="Simplified Arabic" w:hAnsi="Simplified Arabic" w:cs="Simplified Arabic"/>
          <w:b/>
          <w:bCs/>
          <w:sz w:val="28"/>
          <w:szCs w:val="28"/>
          <w:rtl/>
        </w:rPr>
        <w:tab/>
        <w:t>•</w:t>
      </w:r>
      <w:r w:rsidRPr="00D45681">
        <w:rPr>
          <w:rFonts w:ascii="Simplified Arabic" w:hAnsi="Simplified Arabic" w:cs="Simplified Arabic"/>
          <w:b/>
          <w:bCs/>
          <w:sz w:val="28"/>
          <w:szCs w:val="28"/>
          <w:rtl/>
        </w:rPr>
        <w:tab/>
        <w:t>نظرية ماسلو للحاجات:</w:t>
      </w:r>
      <w:r w:rsidRPr="00D45681">
        <w:rPr>
          <w:rFonts w:ascii="Simplified Arabic" w:hAnsi="Simplified Arabic" w:cs="Simplified Arabic"/>
          <w:b/>
          <w:bCs/>
          <w:sz w:val="28"/>
          <w:szCs w:val="28"/>
          <w:lang w:val="en-US"/>
        </w:rPr>
        <w:t xml:space="preserve"> </w:t>
      </w:r>
      <w:r w:rsidRPr="00D45681">
        <w:rPr>
          <w:rFonts w:ascii="Simplified Arabic" w:hAnsi="Simplified Arabic" w:cs="Simplified Arabic"/>
          <w:sz w:val="28"/>
          <w:szCs w:val="28"/>
          <w:rtl/>
        </w:rPr>
        <w:t>يفترض هذا النموذج أن الأفراد يسعون لإشباع حاجاتهم ضمن تسلسل يبدأ بالاحتياجات الأساسية كالأمان والاستقرار الوظيفي، وينتقل تدريجيًا نحو حاجات أعلى مثل التقدير وتحقيق الذات. في هذا السياق، فإن توفير بيئة عمل آمنة وداعمة، إلى جانب فرص للتعلم والتطور من خلال التدريب، يساهم في تحفيز الموظفين للارتقاء في هذا الهرم وتحقيق إمكاناتهم الكاملة. ومع تلبية هذه الاحتياجات، يتحسن الأداء الفردي، ما ينعكس إيجابيًا على أداء المؤسسة ككل.</w:t>
      </w:r>
    </w:p>
    <w:p w14:paraId="60BF2034" w14:textId="3C130385" w:rsidR="00D45681" w:rsidRPr="00D45681" w:rsidRDefault="00D45681" w:rsidP="00D45681">
      <w:pPr>
        <w:jc w:val="both"/>
        <w:rPr>
          <w:rFonts w:ascii="Simplified Arabic" w:hAnsi="Simplified Arabic" w:cs="Simplified Arabic"/>
          <w:b/>
          <w:bCs/>
          <w:sz w:val="28"/>
          <w:szCs w:val="28"/>
          <w:rtl/>
        </w:rPr>
      </w:pPr>
      <w:r w:rsidRPr="00D45681">
        <w:rPr>
          <w:rFonts w:ascii="Simplified Arabic" w:hAnsi="Simplified Arabic" w:cs="Simplified Arabic"/>
          <w:b/>
          <w:bCs/>
          <w:sz w:val="28"/>
          <w:szCs w:val="28"/>
          <w:rtl/>
        </w:rPr>
        <w:tab/>
        <w:t>•</w:t>
      </w:r>
      <w:r w:rsidRPr="00D45681">
        <w:rPr>
          <w:rFonts w:ascii="Simplified Arabic" w:hAnsi="Simplified Arabic" w:cs="Simplified Arabic"/>
          <w:b/>
          <w:bCs/>
          <w:sz w:val="28"/>
          <w:szCs w:val="28"/>
          <w:rtl/>
        </w:rPr>
        <w:tab/>
        <w:t>نظرية التوقع (</w:t>
      </w:r>
      <w:r w:rsidRPr="00D45681">
        <w:rPr>
          <w:rFonts w:ascii="Simplified Arabic" w:hAnsi="Simplified Arabic" w:cs="Simplified Arabic"/>
          <w:b/>
          <w:bCs/>
          <w:sz w:val="28"/>
          <w:szCs w:val="28"/>
        </w:rPr>
        <w:t>Expectancy Theory</w:t>
      </w:r>
      <w:r w:rsidRPr="00D45681">
        <w:rPr>
          <w:rFonts w:ascii="Simplified Arabic" w:hAnsi="Simplified Arabic" w:cs="Simplified Arabic"/>
          <w:b/>
          <w:bCs/>
          <w:sz w:val="28"/>
          <w:szCs w:val="28"/>
          <w:rtl/>
        </w:rPr>
        <w:t>):</w:t>
      </w:r>
      <w:r w:rsidRPr="00D45681">
        <w:rPr>
          <w:rFonts w:ascii="Simplified Arabic" w:hAnsi="Simplified Arabic" w:cs="Simplified Arabic"/>
          <w:b/>
          <w:bCs/>
          <w:sz w:val="28"/>
          <w:szCs w:val="28"/>
          <w:lang w:val="en-US"/>
        </w:rPr>
        <w:t xml:space="preserve"> </w:t>
      </w:r>
      <w:r w:rsidRPr="00D45681">
        <w:rPr>
          <w:rFonts w:ascii="Simplified Arabic" w:hAnsi="Simplified Arabic" w:cs="Simplified Arabic"/>
          <w:sz w:val="28"/>
          <w:szCs w:val="28"/>
          <w:rtl/>
        </w:rPr>
        <w:t>توضح هذه النظرية أن الموظف يبذل جهدًا أكبر عندما يعتقد أن هذا الجهد سيؤدي إلى نتائج مجزية مثل الترقيات أو المكافآت. ويمكن تعزيز هذا الاعتقاد من خلال برامج تدريبية فعالة تزوّده بالمهارات والمعرفة اللازمة لتحقيق تلك النتائج. فحين يشعر الموظف بأن تدريبه يزيد من فرص نجاحه، ينشأ دافع داخلي قوي يدفعه نحو الالتزام والتطور المهني، مما يسهم في رفع الأداء وتحقيق الأهداف التنظيمية.</w:t>
      </w:r>
    </w:p>
    <w:p w14:paraId="1F43549E" w14:textId="77777777" w:rsidR="00D45681" w:rsidRPr="00D45681" w:rsidRDefault="00D45681" w:rsidP="00D45681">
      <w:pPr>
        <w:jc w:val="both"/>
        <w:rPr>
          <w:rFonts w:ascii="Simplified Arabic" w:hAnsi="Simplified Arabic" w:cs="Simplified Arabic"/>
          <w:b/>
          <w:bCs/>
          <w:sz w:val="32"/>
          <w:szCs w:val="32"/>
          <w:rtl/>
        </w:rPr>
      </w:pPr>
    </w:p>
    <w:p w14:paraId="43147AB7" w14:textId="77777777" w:rsidR="00D45681" w:rsidRPr="00D45681" w:rsidRDefault="00BF24AB" w:rsidP="00D45681">
      <w:pPr>
        <w:jc w:val="both"/>
        <w:rPr>
          <w:rFonts w:ascii="Simplified Arabic" w:hAnsi="Simplified Arabic" w:cs="Simplified Arabic"/>
          <w:b/>
          <w:bCs/>
          <w:sz w:val="32"/>
          <w:szCs w:val="32"/>
          <w:rtl/>
        </w:rPr>
      </w:pPr>
      <w:r w:rsidRPr="00B877A6">
        <w:rPr>
          <w:rFonts w:ascii="Simplified Arabic" w:hAnsi="Simplified Arabic" w:cs="Simplified Arabic"/>
          <w:b/>
          <w:bCs/>
          <w:sz w:val="32"/>
          <w:szCs w:val="32"/>
          <w:rtl/>
        </w:rPr>
        <w:t xml:space="preserve">2. </w:t>
      </w:r>
      <w:r w:rsidR="00D45681" w:rsidRPr="00D45681">
        <w:rPr>
          <w:rFonts w:ascii="Simplified Arabic" w:hAnsi="Simplified Arabic" w:cs="Simplified Arabic"/>
          <w:b/>
          <w:bCs/>
          <w:sz w:val="32"/>
          <w:szCs w:val="32"/>
          <w:rtl/>
        </w:rPr>
        <w:t>نظرية التعلم (</w:t>
      </w:r>
      <w:r w:rsidR="00D45681" w:rsidRPr="00D45681">
        <w:rPr>
          <w:rFonts w:ascii="Simplified Arabic" w:hAnsi="Simplified Arabic" w:cs="Simplified Arabic"/>
          <w:b/>
          <w:bCs/>
          <w:sz w:val="32"/>
          <w:szCs w:val="32"/>
        </w:rPr>
        <w:t>Learning Theory</w:t>
      </w:r>
      <w:r w:rsidR="00D45681" w:rsidRPr="00D45681">
        <w:rPr>
          <w:rFonts w:ascii="Simplified Arabic" w:hAnsi="Simplified Arabic" w:cs="Simplified Arabic"/>
          <w:b/>
          <w:bCs/>
          <w:sz w:val="32"/>
          <w:szCs w:val="32"/>
          <w:rtl/>
        </w:rPr>
        <w:t>):</w:t>
      </w:r>
    </w:p>
    <w:p w14:paraId="03B49494" w14:textId="77777777" w:rsidR="00D45681" w:rsidRPr="00D45681" w:rsidRDefault="00D45681" w:rsidP="00D45681">
      <w:pPr>
        <w:jc w:val="both"/>
        <w:rPr>
          <w:rFonts w:ascii="Simplified Arabic" w:hAnsi="Simplified Arabic" w:cs="Simplified Arabic"/>
          <w:sz w:val="28"/>
          <w:szCs w:val="28"/>
          <w:rtl/>
        </w:rPr>
      </w:pPr>
      <w:r w:rsidRPr="00D45681">
        <w:rPr>
          <w:rFonts w:ascii="Simplified Arabic" w:hAnsi="Simplified Arabic" w:cs="Simplified Arabic"/>
          <w:sz w:val="28"/>
          <w:szCs w:val="28"/>
          <w:rtl/>
        </w:rPr>
        <w:t>تُعد نظريات التعلم من المرتكزات الأساسية التي تفسر كيف يؤثر التدريب على تحسين كفاءات الموظفين وتعديل سلوكياتهم في بيئة العمل، مما يجعلها أداة تحليلية فعّالة لفهم نتائج التدريب.</w:t>
      </w:r>
    </w:p>
    <w:p w14:paraId="488200B9" w14:textId="34F4382A" w:rsidR="00D45681" w:rsidRPr="00D45681" w:rsidRDefault="00D45681" w:rsidP="00D45681">
      <w:pPr>
        <w:jc w:val="both"/>
        <w:rPr>
          <w:rFonts w:ascii="Simplified Arabic" w:hAnsi="Simplified Arabic" w:cs="Simplified Arabic"/>
          <w:b/>
          <w:bCs/>
          <w:sz w:val="28"/>
          <w:szCs w:val="28"/>
          <w:rtl/>
        </w:rPr>
      </w:pPr>
      <w:r w:rsidRPr="00D45681">
        <w:rPr>
          <w:rFonts w:ascii="Simplified Arabic" w:hAnsi="Simplified Arabic" w:cs="Simplified Arabic"/>
          <w:b/>
          <w:bCs/>
          <w:sz w:val="28"/>
          <w:szCs w:val="28"/>
          <w:rtl/>
        </w:rPr>
        <w:tab/>
        <w:t>•</w:t>
      </w:r>
      <w:r w:rsidRPr="00D45681">
        <w:rPr>
          <w:rFonts w:ascii="Simplified Arabic" w:hAnsi="Simplified Arabic" w:cs="Simplified Arabic"/>
          <w:b/>
          <w:bCs/>
          <w:sz w:val="28"/>
          <w:szCs w:val="28"/>
          <w:rtl/>
        </w:rPr>
        <w:tab/>
        <w:t>نظرية التعلم السلوكي (</w:t>
      </w:r>
      <w:r w:rsidRPr="00D45681">
        <w:rPr>
          <w:rFonts w:ascii="Simplified Arabic" w:hAnsi="Simplified Arabic" w:cs="Simplified Arabic"/>
          <w:b/>
          <w:bCs/>
          <w:sz w:val="28"/>
          <w:szCs w:val="28"/>
        </w:rPr>
        <w:t>Behavioral Learning Theory</w:t>
      </w:r>
      <w:r w:rsidRPr="00D45681">
        <w:rPr>
          <w:rFonts w:ascii="Simplified Arabic" w:hAnsi="Simplified Arabic" w:cs="Simplified Arabic"/>
          <w:b/>
          <w:bCs/>
          <w:sz w:val="28"/>
          <w:szCs w:val="28"/>
          <w:rtl/>
        </w:rPr>
        <w:t>):</w:t>
      </w:r>
      <w:r w:rsidRPr="00D45681">
        <w:rPr>
          <w:rFonts w:ascii="Simplified Arabic" w:hAnsi="Simplified Arabic" w:cs="Simplified Arabic"/>
          <w:b/>
          <w:bCs/>
          <w:sz w:val="28"/>
          <w:szCs w:val="28"/>
          <w:lang w:val="en-US"/>
        </w:rPr>
        <w:t xml:space="preserve"> </w:t>
      </w:r>
      <w:r w:rsidRPr="00D45681">
        <w:rPr>
          <w:rFonts w:ascii="Simplified Arabic" w:hAnsi="Simplified Arabic" w:cs="Simplified Arabic"/>
          <w:sz w:val="28"/>
          <w:szCs w:val="28"/>
          <w:rtl/>
        </w:rPr>
        <w:t xml:space="preserve">ترى هذه النظرية أن السلوك يمكن تعديله وتطويره من خلال التكرار والتعزيز، وهو ما يجعل التدريب العملي وسيلة جوهرية في تحسين أداء الأفراد. فعندما يُعرض الموظفون لتجارب تدريبية تركز على التطبيق المباشر وتكرار المهارات، فإنهم يكتسبون سلوكيات مهنية إيجابية تُسهم في رفع كفاءتهم على المستويين الفردي </w:t>
      </w:r>
      <w:r w:rsidRPr="00D45681">
        <w:rPr>
          <w:rFonts w:ascii="Simplified Arabic" w:hAnsi="Simplified Arabic" w:cs="Simplified Arabic"/>
          <w:sz w:val="28"/>
          <w:szCs w:val="28"/>
          <w:rtl/>
        </w:rPr>
        <w:lastRenderedPageBreak/>
        <w:t>والجماعي. ويُعتبر هذا النمط التدريبي فعالًا بشكل خاص عند السعي لتعديل أنماط الأداء غير المرغوب فيها أو بناء قدرات جديدة.</w:t>
      </w:r>
    </w:p>
    <w:p w14:paraId="67C50B4A" w14:textId="4380DE1A" w:rsidR="00BF24AB" w:rsidRPr="00D45681" w:rsidRDefault="00D45681" w:rsidP="00D45681">
      <w:pPr>
        <w:jc w:val="both"/>
        <w:rPr>
          <w:rFonts w:ascii="Simplified Arabic" w:hAnsi="Simplified Arabic" w:cs="Simplified Arabic"/>
          <w:b/>
          <w:bCs/>
          <w:sz w:val="28"/>
          <w:szCs w:val="28"/>
        </w:rPr>
      </w:pPr>
      <w:r w:rsidRPr="00D45681">
        <w:rPr>
          <w:rFonts w:ascii="Simplified Arabic" w:hAnsi="Simplified Arabic" w:cs="Simplified Arabic"/>
          <w:b/>
          <w:bCs/>
          <w:sz w:val="28"/>
          <w:szCs w:val="28"/>
          <w:rtl/>
        </w:rPr>
        <w:tab/>
        <w:t>•</w:t>
      </w:r>
      <w:r w:rsidRPr="00D45681">
        <w:rPr>
          <w:rFonts w:ascii="Simplified Arabic" w:hAnsi="Simplified Arabic" w:cs="Simplified Arabic"/>
          <w:b/>
          <w:bCs/>
          <w:sz w:val="28"/>
          <w:szCs w:val="28"/>
          <w:rtl/>
        </w:rPr>
        <w:tab/>
        <w:t>نظرية التعلم الاجتماعي (</w:t>
      </w:r>
      <w:r w:rsidRPr="00D45681">
        <w:rPr>
          <w:rFonts w:ascii="Simplified Arabic" w:hAnsi="Simplified Arabic" w:cs="Simplified Arabic"/>
          <w:b/>
          <w:bCs/>
          <w:sz w:val="28"/>
          <w:szCs w:val="28"/>
        </w:rPr>
        <w:t>Social Learning Theory</w:t>
      </w:r>
      <w:r w:rsidRPr="00D45681">
        <w:rPr>
          <w:rFonts w:ascii="Simplified Arabic" w:hAnsi="Simplified Arabic" w:cs="Simplified Arabic"/>
          <w:b/>
          <w:bCs/>
          <w:sz w:val="28"/>
          <w:szCs w:val="28"/>
          <w:rtl/>
        </w:rPr>
        <w:t>):</w:t>
      </w:r>
      <w:r w:rsidRPr="00D45681">
        <w:rPr>
          <w:rFonts w:ascii="Simplified Arabic" w:hAnsi="Simplified Arabic" w:cs="Simplified Arabic"/>
          <w:b/>
          <w:bCs/>
          <w:sz w:val="28"/>
          <w:szCs w:val="28"/>
          <w:lang w:val="en-US"/>
        </w:rPr>
        <w:t xml:space="preserve"> </w:t>
      </w:r>
      <w:r w:rsidRPr="00D45681">
        <w:rPr>
          <w:rFonts w:ascii="Simplified Arabic" w:hAnsi="Simplified Arabic" w:cs="Simplified Arabic"/>
          <w:sz w:val="28"/>
          <w:szCs w:val="28"/>
          <w:rtl/>
        </w:rPr>
        <w:t>تُبرز هذه النظرية أن الأفراد يكتسبون المعرفة والمهارات عبر ملاحظة الآخرين والتفاعل معهم. التدريب الذي يعتمد على النمذجة والعروض العملية يُعد أكثر فاعلية، حيث يتعلم الموظفون من خلال مشاهدة أداء زملائهم أو المدربين، ويقومون بتقليد تلك السلوكيات الناجحة. هذا النوع من التعلم القائم على التفاعل يسهم في تعزيز الفهم العملي ويُسرّع عملية اكتساب المهارات من خلال التأثر بالبيئة الاجتماعية المحيطة.</w:t>
      </w:r>
    </w:p>
    <w:p w14:paraId="34C50088" w14:textId="77777777" w:rsidR="00D45681" w:rsidRPr="00D45681" w:rsidRDefault="00D45681" w:rsidP="00D45681">
      <w:pPr>
        <w:jc w:val="both"/>
        <w:rPr>
          <w:rFonts w:ascii="Simplified Arabic" w:hAnsi="Simplified Arabic" w:cs="Simplified Arabic"/>
          <w:sz w:val="28"/>
          <w:szCs w:val="28"/>
          <w:rtl/>
          <w:lang w:val="en-US"/>
        </w:rPr>
      </w:pPr>
    </w:p>
    <w:p w14:paraId="2B7439AB" w14:textId="254CB9F3" w:rsidR="00BF24AB" w:rsidRPr="00B877A6" w:rsidRDefault="00BF24AB" w:rsidP="00B877A6">
      <w:pPr>
        <w:jc w:val="both"/>
        <w:rPr>
          <w:rFonts w:ascii="Simplified Arabic" w:hAnsi="Simplified Arabic" w:cs="Simplified Arabic"/>
          <w:b/>
          <w:bCs/>
          <w:sz w:val="32"/>
          <w:szCs w:val="32"/>
          <w:rtl/>
        </w:rPr>
      </w:pPr>
      <w:r w:rsidRPr="00B877A6">
        <w:rPr>
          <w:rFonts w:ascii="Simplified Arabic" w:hAnsi="Simplified Arabic" w:cs="Simplified Arabic"/>
          <w:b/>
          <w:bCs/>
          <w:sz w:val="32"/>
          <w:szCs w:val="32"/>
          <w:rtl/>
        </w:rPr>
        <w:t>3. نظرية رأس المال البشري (</w:t>
      </w:r>
      <w:r w:rsidRPr="00B877A6">
        <w:rPr>
          <w:rFonts w:ascii="Simplified Arabic" w:hAnsi="Simplified Arabic" w:cs="Simplified Arabic"/>
          <w:b/>
          <w:bCs/>
          <w:sz w:val="32"/>
          <w:szCs w:val="32"/>
        </w:rPr>
        <w:t>Human Capital Theory</w:t>
      </w:r>
      <w:r w:rsidRPr="00B877A6">
        <w:rPr>
          <w:rFonts w:ascii="Simplified Arabic" w:hAnsi="Simplified Arabic" w:cs="Simplified Arabic"/>
          <w:b/>
          <w:bCs/>
          <w:sz w:val="32"/>
          <w:szCs w:val="32"/>
          <w:rtl/>
        </w:rPr>
        <w:t>):</w:t>
      </w:r>
    </w:p>
    <w:p w14:paraId="2BC5030E" w14:textId="0C63472B" w:rsidR="00BF24AB" w:rsidRDefault="00D45681" w:rsidP="00D45681">
      <w:pPr>
        <w:jc w:val="both"/>
        <w:rPr>
          <w:rFonts w:ascii="Simplified Arabic" w:hAnsi="Simplified Arabic" w:cs="Simplified Arabic"/>
          <w:sz w:val="28"/>
          <w:szCs w:val="28"/>
          <w:lang w:val="en-US"/>
        </w:rPr>
      </w:pPr>
      <w:r w:rsidRPr="00D45681">
        <w:rPr>
          <w:rFonts w:ascii="Simplified Arabic" w:hAnsi="Simplified Arabic" w:cs="Simplified Arabic"/>
          <w:sz w:val="28"/>
          <w:szCs w:val="28"/>
          <w:rtl/>
        </w:rPr>
        <w:t>تنظر هذه النظرية إلى الموظفين باعتبارهم أحد أهم أصول المنظمة، وتؤكد على ضرورة تنميتهم من خلال الاستثمار في المعرفة والمهارات. ووفقًا لهذا المفهوم، فإن التدريب لا يُعد نشاطًا ثانويًا بل يُمثل استراتيجية أساسية لتعزيز القيمة التي يقدمها الأفراد للمؤسسة. إذ يؤدي تحسين قدرات العاملين إلى رفع مستوى الأداء العام، وزيادة الكفاءة، وبالتالي تحقيق ميزة تنافسية طويلة الأمد. وفي بيئة عمل تتسم بالتغير المستمر، يشكل رأس المال البشري المتطور ركيزة للاستدامة والنجاح المؤسسي.</w:t>
      </w:r>
    </w:p>
    <w:p w14:paraId="452054EE" w14:textId="77777777" w:rsidR="00D45681" w:rsidRPr="00D45681" w:rsidRDefault="00D45681" w:rsidP="00D45681">
      <w:pPr>
        <w:jc w:val="both"/>
        <w:rPr>
          <w:rFonts w:ascii="Simplified Arabic" w:hAnsi="Simplified Arabic" w:cs="Simplified Arabic"/>
          <w:sz w:val="28"/>
          <w:szCs w:val="28"/>
          <w:rtl/>
          <w:lang w:val="en-US"/>
        </w:rPr>
      </w:pPr>
    </w:p>
    <w:p w14:paraId="311DEC90" w14:textId="0B866D82" w:rsidR="00BF24AB" w:rsidRPr="00B877A6" w:rsidRDefault="00BF24AB" w:rsidP="00B877A6">
      <w:pPr>
        <w:jc w:val="both"/>
        <w:rPr>
          <w:rFonts w:ascii="Simplified Arabic" w:hAnsi="Simplified Arabic" w:cs="Simplified Arabic"/>
          <w:b/>
          <w:bCs/>
          <w:sz w:val="32"/>
          <w:szCs w:val="32"/>
          <w:rtl/>
        </w:rPr>
      </w:pPr>
      <w:r w:rsidRPr="00B877A6">
        <w:rPr>
          <w:rFonts w:ascii="Simplified Arabic" w:hAnsi="Simplified Arabic" w:cs="Simplified Arabic"/>
          <w:b/>
          <w:bCs/>
          <w:sz w:val="32"/>
          <w:szCs w:val="32"/>
          <w:rtl/>
        </w:rPr>
        <w:t>4. نظرية التوافق الوظيفي (</w:t>
      </w:r>
      <w:r w:rsidRPr="00B877A6">
        <w:rPr>
          <w:rFonts w:ascii="Simplified Arabic" w:hAnsi="Simplified Arabic" w:cs="Simplified Arabic"/>
          <w:b/>
          <w:bCs/>
          <w:sz w:val="32"/>
          <w:szCs w:val="32"/>
        </w:rPr>
        <w:t>Job Fit Theory</w:t>
      </w:r>
      <w:r w:rsidRPr="00B877A6">
        <w:rPr>
          <w:rFonts w:ascii="Simplified Arabic" w:hAnsi="Simplified Arabic" w:cs="Simplified Arabic"/>
          <w:b/>
          <w:bCs/>
          <w:sz w:val="32"/>
          <w:szCs w:val="32"/>
          <w:rtl/>
        </w:rPr>
        <w:t>):</w:t>
      </w:r>
    </w:p>
    <w:p w14:paraId="68BC7E6E" w14:textId="224B2CD0" w:rsidR="00D45681" w:rsidRDefault="00D45681" w:rsidP="00D45681">
      <w:pPr>
        <w:jc w:val="both"/>
        <w:rPr>
          <w:rFonts w:ascii="Simplified Arabic" w:hAnsi="Simplified Arabic" w:cs="Simplified Arabic"/>
          <w:sz w:val="28"/>
          <w:szCs w:val="28"/>
          <w:lang w:val="en-US"/>
        </w:rPr>
      </w:pPr>
      <w:r w:rsidRPr="00D45681">
        <w:rPr>
          <w:rFonts w:ascii="Simplified Arabic" w:hAnsi="Simplified Arabic" w:cs="Simplified Arabic"/>
          <w:sz w:val="28"/>
          <w:szCs w:val="28"/>
          <w:rtl/>
        </w:rPr>
        <w:t>تركز هذه النظرية على العلاقة بين مدى توافق قدرات الموظف ومتطلبات وظيفته، موضحةً أن هذا الانسجام يؤثر بشكل مباشر على جودة الأداء والرضا المهني. وعندما تتماشى البرامج التدريبية مع احتياجات العاملين ومهاراتهم، يصبح من الأسهل عليهم التكيف مع وظائفهم وتحقيق نتائج إيجابية. فكلما كانت المهارات المكتسبة من التدريب مرتبطة بطبيعة العمل، زادت فاعلية الموظف وشعوره بالتحفيز، مما يدعم الإنتاجية ويُسهم في تحقيق أهداف المؤسسة بكفاءة أكبر.</w:t>
      </w:r>
    </w:p>
    <w:p w14:paraId="3DB69F03" w14:textId="77777777" w:rsidR="00D45681" w:rsidRDefault="00D45681" w:rsidP="00D45681">
      <w:pPr>
        <w:jc w:val="both"/>
        <w:rPr>
          <w:rFonts w:ascii="Simplified Arabic" w:hAnsi="Simplified Arabic" w:cs="Simplified Arabic"/>
          <w:sz w:val="28"/>
          <w:szCs w:val="28"/>
          <w:lang w:val="en-US"/>
        </w:rPr>
      </w:pPr>
    </w:p>
    <w:p w14:paraId="509474D3" w14:textId="77777777" w:rsidR="00D45681" w:rsidRDefault="00D45681" w:rsidP="00D45681">
      <w:pPr>
        <w:jc w:val="both"/>
        <w:rPr>
          <w:rFonts w:ascii="Simplified Arabic" w:hAnsi="Simplified Arabic" w:cs="Simplified Arabic"/>
          <w:sz w:val="28"/>
          <w:szCs w:val="28"/>
          <w:lang w:val="en-US"/>
        </w:rPr>
      </w:pPr>
    </w:p>
    <w:p w14:paraId="7CA6B253" w14:textId="77777777" w:rsidR="00D45681" w:rsidRPr="00D45681" w:rsidRDefault="00D45681" w:rsidP="00D45681">
      <w:pPr>
        <w:jc w:val="both"/>
        <w:rPr>
          <w:rFonts w:ascii="Simplified Arabic" w:hAnsi="Simplified Arabic" w:cs="Simplified Arabic"/>
          <w:sz w:val="28"/>
          <w:szCs w:val="28"/>
          <w:rtl/>
          <w:lang w:val="en-US"/>
        </w:rPr>
      </w:pPr>
    </w:p>
    <w:p w14:paraId="4FAB94EC" w14:textId="3F23B99E" w:rsidR="00BF24AB" w:rsidRPr="00B877A6" w:rsidRDefault="00BF24AB" w:rsidP="00B877A6">
      <w:pPr>
        <w:jc w:val="both"/>
        <w:rPr>
          <w:rFonts w:ascii="Simplified Arabic" w:hAnsi="Simplified Arabic" w:cs="Simplified Arabic"/>
          <w:b/>
          <w:bCs/>
          <w:sz w:val="32"/>
          <w:szCs w:val="32"/>
          <w:rtl/>
        </w:rPr>
      </w:pPr>
      <w:r w:rsidRPr="00B877A6">
        <w:rPr>
          <w:rFonts w:ascii="Simplified Arabic" w:hAnsi="Simplified Arabic" w:cs="Simplified Arabic"/>
          <w:b/>
          <w:bCs/>
          <w:sz w:val="32"/>
          <w:szCs w:val="32"/>
          <w:rtl/>
        </w:rPr>
        <w:lastRenderedPageBreak/>
        <w:t>5. نظرية القيادة التحويلية (</w:t>
      </w:r>
      <w:r w:rsidRPr="00B877A6">
        <w:rPr>
          <w:rFonts w:ascii="Simplified Arabic" w:hAnsi="Simplified Arabic" w:cs="Simplified Arabic"/>
          <w:b/>
          <w:bCs/>
          <w:sz w:val="32"/>
          <w:szCs w:val="32"/>
        </w:rPr>
        <w:t>Transformational Leadership Theory</w:t>
      </w:r>
      <w:r w:rsidRPr="00B877A6">
        <w:rPr>
          <w:rFonts w:ascii="Simplified Arabic" w:hAnsi="Simplified Arabic" w:cs="Simplified Arabic"/>
          <w:b/>
          <w:bCs/>
          <w:sz w:val="32"/>
          <w:szCs w:val="32"/>
          <w:rtl/>
        </w:rPr>
        <w:t>):</w:t>
      </w:r>
    </w:p>
    <w:p w14:paraId="3C323DD7" w14:textId="3C0CF920" w:rsidR="00B877A6" w:rsidRDefault="00D45681" w:rsidP="00B877A6">
      <w:pPr>
        <w:jc w:val="both"/>
        <w:rPr>
          <w:rFonts w:ascii="Simplified Arabic" w:hAnsi="Simplified Arabic" w:cs="Simplified Arabic"/>
          <w:sz w:val="28"/>
          <w:szCs w:val="28"/>
          <w:rtl/>
        </w:rPr>
      </w:pPr>
      <w:r w:rsidRPr="00D45681">
        <w:rPr>
          <w:rFonts w:ascii="Simplified Arabic" w:hAnsi="Simplified Arabic" w:cs="Simplified Arabic"/>
          <w:sz w:val="28"/>
          <w:szCs w:val="28"/>
          <w:rtl/>
        </w:rPr>
        <w:t>تُبرز هذه النظرية الدور الحيوي للقيادة في تحفيز الأفراد ودفعهم نحو التغيير الإيجابي. ويُعد التدريب عنصرًا مساعدًا في هذا السياق، إذ يُمكن القادة من تمكين الموظفين وتعزيز قدراتهم على التكيّف مع التحديات المتغيرة. فالقيادة التحويلية لا تقتصر على توجيه الأداء، بل تشمل أيضًا بناء ثقافة تنظيمية تدعم الإبداع والتميز. ومن خلال تطوير الموظفين عبر برامج تدريبية مناسبة، يتم خلق بيئة عمل مشجعة تُحفّز العاملين على الإنجاز وتطوير الذات، سواء على مستوى الفرق أو الأفراد.</w:t>
      </w:r>
    </w:p>
    <w:p w14:paraId="0669406C" w14:textId="77777777" w:rsidR="00B877A6" w:rsidRPr="003A0240" w:rsidRDefault="00B877A6" w:rsidP="00B877A6">
      <w:pPr>
        <w:jc w:val="both"/>
        <w:rPr>
          <w:rFonts w:ascii="Simplified Arabic" w:hAnsi="Simplified Arabic" w:cs="Simplified Arabic"/>
          <w:rtl/>
        </w:rPr>
      </w:pPr>
    </w:p>
    <w:p w14:paraId="33E0AAE2" w14:textId="048E9632" w:rsidR="008B5B36" w:rsidRPr="00B877A6" w:rsidRDefault="008B5B36" w:rsidP="008B5B36">
      <w:pPr>
        <w:rPr>
          <w:rFonts w:ascii="Simplified Arabic" w:hAnsi="Simplified Arabic" w:cs="Simplified Arabic"/>
          <w:b/>
          <w:bCs/>
          <w:sz w:val="36"/>
          <w:szCs w:val="36"/>
          <w:rtl/>
        </w:rPr>
      </w:pPr>
      <w:r w:rsidRPr="00B877A6">
        <w:rPr>
          <w:rFonts w:ascii="Simplified Arabic" w:hAnsi="Simplified Arabic" w:cs="Simplified Arabic"/>
          <w:b/>
          <w:bCs/>
          <w:sz w:val="36"/>
          <w:szCs w:val="36"/>
          <w:rtl/>
        </w:rPr>
        <w:t>المنهجية وطرق البحث:</w:t>
      </w:r>
    </w:p>
    <w:p w14:paraId="00ECC003" w14:textId="77777777" w:rsidR="00BA25E9" w:rsidRPr="00BA25E9" w:rsidRDefault="00BA25E9" w:rsidP="00BA25E9">
      <w:pPr>
        <w:rPr>
          <w:rFonts w:ascii="Simplified Arabic" w:hAnsi="Simplified Arabic" w:cs="Simplified Arabic"/>
          <w:sz w:val="28"/>
          <w:szCs w:val="28"/>
          <w:rtl/>
        </w:rPr>
      </w:pPr>
      <w:r w:rsidRPr="00BA25E9">
        <w:rPr>
          <w:rFonts w:ascii="Simplified Arabic" w:hAnsi="Simplified Arabic" w:cs="Simplified Arabic"/>
          <w:sz w:val="28"/>
          <w:szCs w:val="28"/>
          <w:rtl/>
        </w:rPr>
        <w:t>تم تبني المنهج الوصفي التحليلي في هذه الدراسة نظرًا لقدرته على فهم وتحليل تأثير التدريب المستمر على أداء العاملين في متاجر بيع منتجات العناية. يتيح هذا المنهج تقديم تفسير شامل للظواهر المدروسة، بالإضافة إلى تحليل العوامل المؤثرة في تحسين الإنتاجية وجودة الأداء داخل بيئة العمل. يتناسب المنهج الوصفي مع طبيعة الدراسة التي تهدف إلى استكشاف وتفسير التفاعلات بين المتغيرات المختلفة.</w:t>
      </w:r>
    </w:p>
    <w:p w14:paraId="158EE5F8" w14:textId="77777777" w:rsidR="00BA25E9" w:rsidRPr="00BA25E9" w:rsidRDefault="00BA25E9" w:rsidP="00BA25E9">
      <w:pPr>
        <w:rPr>
          <w:rFonts w:ascii="Simplified Arabic" w:hAnsi="Simplified Arabic" w:cs="Simplified Arabic"/>
          <w:sz w:val="28"/>
          <w:szCs w:val="28"/>
          <w:rtl/>
        </w:rPr>
      </w:pPr>
    </w:p>
    <w:p w14:paraId="26191B63" w14:textId="77777777" w:rsidR="00BA25E9" w:rsidRPr="00BA25E9" w:rsidRDefault="00BA25E9" w:rsidP="00BA25E9">
      <w:pPr>
        <w:rPr>
          <w:rFonts w:ascii="Simplified Arabic" w:hAnsi="Simplified Arabic" w:cs="Simplified Arabic"/>
          <w:b/>
          <w:bCs/>
          <w:sz w:val="32"/>
          <w:szCs w:val="32"/>
          <w:rtl/>
        </w:rPr>
      </w:pPr>
      <w:r w:rsidRPr="00BA25E9">
        <w:rPr>
          <w:rFonts w:ascii="Simplified Arabic" w:hAnsi="Simplified Arabic" w:cs="Simplified Arabic"/>
          <w:b/>
          <w:bCs/>
          <w:sz w:val="32"/>
          <w:szCs w:val="32"/>
          <w:rtl/>
        </w:rPr>
        <w:t>المنهجية:</w:t>
      </w:r>
    </w:p>
    <w:p w14:paraId="2C3C5E19" w14:textId="77777777" w:rsidR="00BA25E9" w:rsidRPr="00BA25E9" w:rsidRDefault="00BA25E9" w:rsidP="00BA25E9">
      <w:pPr>
        <w:rPr>
          <w:rFonts w:ascii="Simplified Arabic" w:hAnsi="Simplified Arabic" w:cs="Simplified Arabic"/>
          <w:sz w:val="28"/>
          <w:szCs w:val="28"/>
          <w:rtl/>
        </w:rPr>
      </w:pPr>
      <w:r w:rsidRPr="00BA25E9">
        <w:rPr>
          <w:rFonts w:ascii="Simplified Arabic" w:hAnsi="Simplified Arabic" w:cs="Simplified Arabic"/>
          <w:sz w:val="28"/>
          <w:szCs w:val="28"/>
          <w:rtl/>
        </w:rPr>
        <w:t>يركز المنهج الوصفي في هذه الدراسة على تقديم رؤية دقيقة وشاملة للظاهرة المدروسة، من خلال فهم العلاقة بين برامج التدريب وأداء الموظفين، مع تحديد العوامل التي تسهم في رفع مستوى الجودة والإنتاجية في العمل. يتم جمع البيانات باستخدام مجموعة متنوعة من أدوات البحث مثل الاستبيانات والمقابلات، مما يتيح تحليل شامل لجميع جوانب القضية وفهم التفاعلات بين المتغيرات.</w:t>
      </w:r>
    </w:p>
    <w:p w14:paraId="22F2BEF6" w14:textId="77777777" w:rsidR="00BA25E9" w:rsidRPr="00BA25E9" w:rsidRDefault="00BA25E9" w:rsidP="00BA25E9">
      <w:pPr>
        <w:rPr>
          <w:rFonts w:ascii="Simplified Arabic" w:hAnsi="Simplified Arabic" w:cs="Simplified Arabic"/>
          <w:sz w:val="28"/>
          <w:szCs w:val="28"/>
          <w:rtl/>
        </w:rPr>
      </w:pPr>
    </w:p>
    <w:p w14:paraId="5594A557" w14:textId="77777777" w:rsidR="00BA25E9" w:rsidRPr="00BA25E9" w:rsidRDefault="00BA25E9" w:rsidP="00BA25E9">
      <w:pPr>
        <w:rPr>
          <w:rFonts w:ascii="Simplified Arabic" w:hAnsi="Simplified Arabic" w:cs="Simplified Arabic"/>
          <w:sz w:val="28"/>
          <w:szCs w:val="28"/>
          <w:rtl/>
        </w:rPr>
      </w:pPr>
      <w:r w:rsidRPr="00BA25E9">
        <w:rPr>
          <w:rFonts w:ascii="Simplified Arabic" w:hAnsi="Simplified Arabic" w:cs="Simplified Arabic"/>
          <w:sz w:val="28"/>
          <w:szCs w:val="28"/>
          <w:rtl/>
        </w:rPr>
        <w:t>من جهة أخرى، يتم استخدام المنهج التحليلي لفحص البيانات المستخلصة وتقديم استنتاجات مدعومة بالتحليل الإحصائي. يتيح هذا المنهج استكشاف العلاقة بين التدريب وأداء الموظفين بشكل دقيق، مع التركيز على تحديد العوامل التي تسهم في تحسين الأداء الوظيفي وزيادة الإنتاجية من خلال برامج التدريب المستمر.</w:t>
      </w:r>
    </w:p>
    <w:p w14:paraId="4297E51E" w14:textId="77777777" w:rsidR="00BA25E9" w:rsidRPr="00BA25E9" w:rsidRDefault="00BA25E9" w:rsidP="00BA25E9">
      <w:pPr>
        <w:rPr>
          <w:rFonts w:ascii="Simplified Arabic" w:hAnsi="Simplified Arabic" w:cs="Simplified Arabic"/>
          <w:sz w:val="28"/>
          <w:szCs w:val="28"/>
          <w:rtl/>
        </w:rPr>
      </w:pPr>
    </w:p>
    <w:p w14:paraId="583D7E46" w14:textId="77777777" w:rsidR="00BA25E9" w:rsidRPr="00BA25E9" w:rsidRDefault="00BA25E9" w:rsidP="00BA25E9">
      <w:pPr>
        <w:rPr>
          <w:rFonts w:ascii="Simplified Arabic" w:hAnsi="Simplified Arabic" w:cs="Simplified Arabic"/>
          <w:b/>
          <w:bCs/>
          <w:sz w:val="32"/>
          <w:szCs w:val="32"/>
          <w:rtl/>
        </w:rPr>
      </w:pPr>
      <w:r w:rsidRPr="00BA25E9">
        <w:rPr>
          <w:rFonts w:ascii="Simplified Arabic" w:hAnsi="Simplified Arabic" w:cs="Simplified Arabic"/>
          <w:b/>
          <w:bCs/>
          <w:sz w:val="32"/>
          <w:szCs w:val="32"/>
          <w:rtl/>
        </w:rPr>
        <w:t>طرق البحث:</w:t>
      </w:r>
    </w:p>
    <w:p w14:paraId="4A221D1E" w14:textId="77777777" w:rsidR="00BA25E9" w:rsidRPr="00BA25E9" w:rsidRDefault="00BA25E9" w:rsidP="00BA25E9">
      <w:pPr>
        <w:rPr>
          <w:rFonts w:ascii="Simplified Arabic" w:hAnsi="Simplified Arabic" w:cs="Simplified Arabic"/>
          <w:sz w:val="28"/>
          <w:szCs w:val="28"/>
          <w:rtl/>
        </w:rPr>
      </w:pPr>
      <w:r w:rsidRPr="00BA25E9">
        <w:rPr>
          <w:rFonts w:ascii="Simplified Arabic" w:hAnsi="Simplified Arabic" w:cs="Simplified Arabic"/>
          <w:sz w:val="28"/>
          <w:szCs w:val="28"/>
          <w:rtl/>
        </w:rPr>
        <w:t>تم جمع البيانات الأولية باستخدام أدوات بحث مبتكرة. حيث تم تصميم استبيان إلكتروني تم توزيعه على مجموعة من الشركات في قطاع تجزئة منتجات العناية. استهدف الاستبيان جمع آراء الموظفين حول تأثير التدريب على أدائهم، وتم جمع 150 إجابة من موظفين في شركات مختلفة لتحليل البيانات بشكل موضوعي.</w:t>
      </w:r>
    </w:p>
    <w:p w14:paraId="19C3F200" w14:textId="77777777" w:rsidR="00BA25E9" w:rsidRPr="00BA25E9" w:rsidRDefault="00BA25E9" w:rsidP="00BA25E9">
      <w:pPr>
        <w:rPr>
          <w:rFonts w:ascii="Simplified Arabic" w:hAnsi="Simplified Arabic" w:cs="Simplified Arabic"/>
          <w:sz w:val="28"/>
          <w:szCs w:val="28"/>
          <w:rtl/>
        </w:rPr>
      </w:pPr>
    </w:p>
    <w:p w14:paraId="0D27A546" w14:textId="77777777" w:rsidR="00BA25E9" w:rsidRPr="00BA25E9" w:rsidRDefault="00BA25E9" w:rsidP="00BA25E9">
      <w:pPr>
        <w:rPr>
          <w:rFonts w:ascii="Simplified Arabic" w:hAnsi="Simplified Arabic" w:cs="Simplified Arabic"/>
          <w:sz w:val="28"/>
          <w:szCs w:val="28"/>
          <w:rtl/>
        </w:rPr>
      </w:pPr>
      <w:r w:rsidRPr="00BA25E9">
        <w:rPr>
          <w:rFonts w:ascii="Simplified Arabic" w:hAnsi="Simplified Arabic" w:cs="Simplified Arabic"/>
          <w:sz w:val="28"/>
          <w:szCs w:val="28"/>
          <w:rtl/>
        </w:rPr>
        <w:t>بالإضافة إلى ذلك، تمت مقابلات مع مديري الموارد البشرية ومنسقي التدريب بهدف جمع معلومات حول كيفية تصميم وتنفيذ برامج التدريب والتحديات التي يواجهونها. كما قدمت هذه المقابلات رؤى حول مدى فاعلية التدريب في تحسين أداء الموظفين.</w:t>
      </w:r>
    </w:p>
    <w:p w14:paraId="44FC158B" w14:textId="77777777" w:rsidR="00BA25E9" w:rsidRPr="00BA25E9" w:rsidRDefault="00BA25E9" w:rsidP="00BA25E9">
      <w:pPr>
        <w:rPr>
          <w:rFonts w:ascii="Simplified Arabic" w:hAnsi="Simplified Arabic" w:cs="Simplified Arabic"/>
          <w:sz w:val="28"/>
          <w:szCs w:val="28"/>
          <w:rtl/>
        </w:rPr>
      </w:pPr>
    </w:p>
    <w:p w14:paraId="3BEFF87C" w14:textId="15D3484B" w:rsidR="008B5B36" w:rsidRDefault="00BA25E9" w:rsidP="00BA25E9">
      <w:pPr>
        <w:rPr>
          <w:rFonts w:ascii="Simplified Arabic" w:hAnsi="Simplified Arabic" w:cs="Simplified Arabic"/>
          <w:sz w:val="28"/>
          <w:szCs w:val="28"/>
          <w:lang w:val="en-US"/>
        </w:rPr>
      </w:pPr>
      <w:r w:rsidRPr="00BA25E9">
        <w:rPr>
          <w:rFonts w:ascii="Simplified Arabic" w:hAnsi="Simplified Arabic" w:cs="Simplified Arabic"/>
          <w:sz w:val="28"/>
          <w:szCs w:val="28"/>
          <w:rtl/>
        </w:rPr>
        <w:t>أما بالنسبة للبيانات الثانوية، فقد تم مراجعة الأدبيات العلمية والدراسات السابقة ذات الصلة بتأثير التدريب على أداء الموظفين، خاصة في قطاع التجزئة، مما ساعد في توجيه هذه الدراسة بناءً على نتائج الأبحاث السابقة وتحليلها ضمن السياق الحالي.</w:t>
      </w:r>
    </w:p>
    <w:p w14:paraId="5B9F73AC" w14:textId="77777777" w:rsidR="00BA25E9" w:rsidRPr="00BA25E9" w:rsidRDefault="00BA25E9" w:rsidP="00BA25E9">
      <w:pPr>
        <w:rPr>
          <w:rFonts w:ascii="Simplified Arabic" w:hAnsi="Simplified Arabic" w:cs="Simplified Arabic"/>
          <w:sz w:val="28"/>
          <w:szCs w:val="28"/>
          <w:rtl/>
          <w:lang w:val="en-US"/>
        </w:rPr>
      </w:pPr>
    </w:p>
    <w:p w14:paraId="5F89B9FE" w14:textId="0ED91407" w:rsidR="008B5B36" w:rsidRPr="00B877A6" w:rsidRDefault="008B5B36" w:rsidP="00B877A6">
      <w:pPr>
        <w:rPr>
          <w:rFonts w:ascii="Simplified Arabic" w:hAnsi="Simplified Arabic" w:cs="Simplified Arabic"/>
          <w:b/>
          <w:bCs/>
          <w:sz w:val="32"/>
          <w:szCs w:val="32"/>
          <w:rtl/>
        </w:rPr>
      </w:pPr>
      <w:r w:rsidRPr="00B877A6">
        <w:rPr>
          <w:rFonts w:ascii="Simplified Arabic" w:hAnsi="Simplified Arabic" w:cs="Simplified Arabic"/>
          <w:b/>
          <w:bCs/>
          <w:sz w:val="32"/>
          <w:szCs w:val="32"/>
          <w:rtl/>
        </w:rPr>
        <w:t>تحليل البيانات:</w:t>
      </w:r>
    </w:p>
    <w:p w14:paraId="7D2BF188" w14:textId="04EEDDA6" w:rsidR="00BA25E9" w:rsidRPr="00BA25E9" w:rsidRDefault="00BA25E9" w:rsidP="00BA25E9">
      <w:pPr>
        <w:rPr>
          <w:rFonts w:ascii="Simplified Arabic" w:hAnsi="Simplified Arabic" w:cs="Simplified Arabic"/>
          <w:sz w:val="28"/>
          <w:szCs w:val="28"/>
          <w:rtl/>
        </w:rPr>
      </w:pPr>
      <w:r w:rsidRPr="00BA25E9">
        <w:rPr>
          <w:rFonts w:ascii="Simplified Arabic" w:hAnsi="Simplified Arabic" w:cs="Simplified Arabic"/>
          <w:sz w:val="28"/>
          <w:szCs w:val="28"/>
          <w:rtl/>
        </w:rPr>
        <w:t>تم استخدام التحليل الكمي للبيانات المجمعة من الاستبيانات والمقابلات من خلال تقنيات إحصائية متطورة، بهدف دراسة العلاقة بين المتغيرات المدروسة بدقة. هذا التحليل سمح بفحص تأثير التدريب على أداء الموظفين بشكل ممنهج، وتوضيح مدى تأثيره على كفاءتهم وإنتاجيتهم في بيئة العمل.</w:t>
      </w:r>
    </w:p>
    <w:p w14:paraId="19DDFC2C" w14:textId="77777777" w:rsidR="00BA25E9" w:rsidRPr="00BA25E9" w:rsidRDefault="00BA25E9" w:rsidP="00BA25E9">
      <w:pPr>
        <w:rPr>
          <w:rFonts w:ascii="Simplified Arabic" w:hAnsi="Simplified Arabic" w:cs="Simplified Arabic"/>
          <w:sz w:val="28"/>
          <w:szCs w:val="28"/>
          <w:rtl/>
        </w:rPr>
      </w:pPr>
      <w:r w:rsidRPr="00BA25E9">
        <w:rPr>
          <w:rFonts w:ascii="Simplified Arabic" w:hAnsi="Simplified Arabic" w:cs="Simplified Arabic"/>
          <w:sz w:val="28"/>
          <w:szCs w:val="28"/>
          <w:rtl/>
        </w:rPr>
        <w:t>فيما يتعلق بالتحليل النوعي، تم تطبيقه على البيانات المستخلصة من المقابلات مع المديرين والمختصين، حيث تم تحليل وجهات نظرهم ومواقفهم بشكل معمق لاستخلاص استراتيجيات فعالة حول العوامل التي تساهم في نجاح برامج التدريب. كما تم مراجعة الأدبيات العلمية السابقة للاستفادة من التجارب الناجحة في مجال التدريب، مما يسهم في تعزيز الأداء الوظيفي.</w:t>
      </w:r>
    </w:p>
    <w:p w14:paraId="741FF0EF" w14:textId="77777777" w:rsidR="00BA25E9" w:rsidRPr="00BA25E9" w:rsidRDefault="00BA25E9" w:rsidP="00BA25E9">
      <w:pPr>
        <w:rPr>
          <w:rFonts w:ascii="Simplified Arabic" w:hAnsi="Simplified Arabic" w:cs="Simplified Arabic"/>
          <w:sz w:val="28"/>
          <w:szCs w:val="28"/>
          <w:rtl/>
        </w:rPr>
      </w:pPr>
    </w:p>
    <w:p w14:paraId="086AEF92" w14:textId="77777777" w:rsidR="00BA25E9" w:rsidRPr="00BA25E9" w:rsidRDefault="00BA25E9" w:rsidP="00BA25E9">
      <w:pPr>
        <w:rPr>
          <w:rFonts w:ascii="Simplified Arabic" w:hAnsi="Simplified Arabic" w:cs="Simplified Arabic"/>
          <w:sz w:val="28"/>
          <w:szCs w:val="28"/>
          <w:rtl/>
        </w:rPr>
      </w:pPr>
      <w:r w:rsidRPr="00BA25E9">
        <w:rPr>
          <w:rFonts w:ascii="Simplified Arabic" w:hAnsi="Simplified Arabic" w:cs="Simplified Arabic"/>
          <w:sz w:val="28"/>
          <w:szCs w:val="28"/>
          <w:rtl/>
        </w:rPr>
        <w:lastRenderedPageBreak/>
        <w:t>من خلال الدمج بين التحليل الكمي والنوعي، تمكنا من الوصول إلى نتائج شاملة تسهم في فهم أعمق لعلاقة التدريب المستمر بتحسين أداء الموظفين، وتقديم إجابات مدعومة بالأدلة على الأسئلة المطروحة في الدراسة.</w:t>
      </w:r>
    </w:p>
    <w:p w14:paraId="09757980" w14:textId="77777777" w:rsidR="00BA25E9" w:rsidRPr="00BA25E9" w:rsidRDefault="00BA25E9" w:rsidP="00BA25E9">
      <w:pPr>
        <w:rPr>
          <w:rFonts w:ascii="Simplified Arabic" w:hAnsi="Simplified Arabic" w:cs="Simplified Arabic"/>
          <w:sz w:val="28"/>
          <w:szCs w:val="28"/>
          <w:rtl/>
        </w:rPr>
      </w:pPr>
    </w:p>
    <w:p w14:paraId="7AC2E595" w14:textId="77777777" w:rsidR="00BA25E9" w:rsidRPr="00BA25E9" w:rsidRDefault="00BA25E9" w:rsidP="00BA25E9">
      <w:pPr>
        <w:rPr>
          <w:rFonts w:ascii="Simplified Arabic" w:hAnsi="Simplified Arabic" w:cs="Simplified Arabic"/>
          <w:b/>
          <w:bCs/>
          <w:sz w:val="32"/>
          <w:szCs w:val="32"/>
          <w:rtl/>
        </w:rPr>
      </w:pPr>
      <w:r w:rsidRPr="00BA25E9">
        <w:rPr>
          <w:rFonts w:ascii="Simplified Arabic" w:hAnsi="Simplified Arabic" w:cs="Simplified Arabic"/>
          <w:b/>
          <w:bCs/>
          <w:sz w:val="32"/>
          <w:szCs w:val="32"/>
          <w:rtl/>
        </w:rPr>
        <w:t>أدوات البحث المستخدمة:</w:t>
      </w:r>
    </w:p>
    <w:p w14:paraId="6484868A" w14:textId="77777777" w:rsidR="00BA25E9" w:rsidRPr="00BA25E9" w:rsidRDefault="00BA25E9" w:rsidP="00BA25E9">
      <w:pPr>
        <w:jc w:val="both"/>
        <w:rPr>
          <w:rFonts w:ascii="Simplified Arabic" w:hAnsi="Simplified Arabic" w:cs="Simplified Arabic"/>
          <w:sz w:val="28"/>
          <w:szCs w:val="28"/>
          <w:rtl/>
        </w:rPr>
      </w:pPr>
      <w:r w:rsidRPr="00BA25E9">
        <w:rPr>
          <w:rFonts w:ascii="Simplified Arabic" w:hAnsi="Simplified Arabic" w:cs="Simplified Arabic"/>
          <w:sz w:val="28"/>
          <w:szCs w:val="28"/>
          <w:rtl/>
        </w:rPr>
        <w:t>استندت الدراسة على مجموعة متنوعة من الوسائل البحثية لضمان جمع معلومات دقيقة وشاملة. أبرز هذه الوسائل تشمل:</w:t>
      </w:r>
    </w:p>
    <w:p w14:paraId="4B2A3CCA" w14:textId="0F5888E4" w:rsidR="00BA25E9" w:rsidRPr="00BA25E9" w:rsidRDefault="00BA25E9">
      <w:pPr>
        <w:pStyle w:val="ListParagraph"/>
        <w:numPr>
          <w:ilvl w:val="0"/>
          <w:numId w:val="17"/>
        </w:numPr>
        <w:jc w:val="both"/>
        <w:rPr>
          <w:rFonts w:ascii="Simplified Arabic" w:hAnsi="Simplified Arabic" w:cs="Simplified Arabic"/>
          <w:sz w:val="28"/>
          <w:szCs w:val="28"/>
          <w:rtl/>
        </w:rPr>
      </w:pPr>
      <w:r w:rsidRPr="00BA25E9">
        <w:rPr>
          <w:rFonts w:ascii="Simplified Arabic" w:hAnsi="Simplified Arabic" w:cs="Simplified Arabic"/>
          <w:sz w:val="28"/>
          <w:szCs w:val="28"/>
          <w:rtl/>
        </w:rPr>
        <w:t>الاستبيانات: تم تصميم استبيانات تجمع بين النوعين المغلق والمفتوح من الأسئلة. يسمح هذا التنوع بتحصيل بيانات كمية دقيقة وكذلك معلومات نوعية تفصيلية عن تأثير التدريب على مستوى الأداء الوظيفي للعاملين. هذا النهج يسهم في تقديم تحليل شامل للآراء وتقييم البرامج التدريبية.</w:t>
      </w:r>
    </w:p>
    <w:p w14:paraId="2E6AF75D" w14:textId="531777D3" w:rsidR="00BA25E9" w:rsidRPr="00BA25E9" w:rsidRDefault="00BA25E9">
      <w:pPr>
        <w:pStyle w:val="ListParagraph"/>
        <w:numPr>
          <w:ilvl w:val="0"/>
          <w:numId w:val="17"/>
        </w:numPr>
        <w:jc w:val="both"/>
        <w:rPr>
          <w:rFonts w:ascii="Simplified Arabic" w:hAnsi="Simplified Arabic" w:cs="Simplified Arabic"/>
          <w:sz w:val="28"/>
          <w:szCs w:val="28"/>
          <w:rtl/>
        </w:rPr>
      </w:pPr>
      <w:r w:rsidRPr="00BA25E9">
        <w:rPr>
          <w:rFonts w:ascii="Simplified Arabic" w:hAnsi="Simplified Arabic" w:cs="Simplified Arabic"/>
          <w:sz w:val="28"/>
          <w:szCs w:val="28"/>
          <w:rtl/>
        </w:rPr>
        <w:t>المقابلات الفردية: تم إجراء مقابلات مع مسؤولين من قسم الموارد البشرية ومنسقي التدريب، بهدف الحصول على نظرة أعمق حول تجاربهم وآرائهم بشأن تصميم وتنفيذ البرامج التدريبية. كما أتاحت هذه المقابلات فهم التحديات التي تواجه قياس تأثير التدريب على الأداء.</w:t>
      </w:r>
    </w:p>
    <w:p w14:paraId="58A0666D" w14:textId="77777777" w:rsidR="00BA25E9" w:rsidRPr="00BA25E9" w:rsidRDefault="00BA25E9" w:rsidP="00BA25E9">
      <w:pPr>
        <w:jc w:val="both"/>
        <w:rPr>
          <w:rFonts w:ascii="Simplified Arabic" w:hAnsi="Simplified Arabic" w:cs="Simplified Arabic"/>
          <w:sz w:val="28"/>
          <w:szCs w:val="28"/>
          <w:rtl/>
        </w:rPr>
      </w:pPr>
    </w:p>
    <w:p w14:paraId="1C8653EB" w14:textId="77777777" w:rsidR="00BA25E9" w:rsidRPr="00BA25E9" w:rsidRDefault="00BA25E9" w:rsidP="00BA25E9">
      <w:pPr>
        <w:jc w:val="both"/>
        <w:rPr>
          <w:rFonts w:ascii="Simplified Arabic" w:hAnsi="Simplified Arabic" w:cs="Simplified Arabic"/>
          <w:b/>
          <w:bCs/>
          <w:sz w:val="32"/>
          <w:szCs w:val="32"/>
          <w:rtl/>
        </w:rPr>
      </w:pPr>
      <w:r w:rsidRPr="00BA25E9">
        <w:rPr>
          <w:rFonts w:ascii="Simplified Arabic" w:hAnsi="Simplified Arabic" w:cs="Simplified Arabic"/>
          <w:b/>
          <w:bCs/>
          <w:sz w:val="32"/>
          <w:szCs w:val="32"/>
          <w:rtl/>
        </w:rPr>
        <w:t>نطاق الدراسة:</w:t>
      </w:r>
    </w:p>
    <w:p w14:paraId="684E1C8F" w14:textId="758487D4" w:rsidR="00BA25E9" w:rsidRPr="00BA25E9" w:rsidRDefault="00BA25E9">
      <w:pPr>
        <w:pStyle w:val="ListParagraph"/>
        <w:numPr>
          <w:ilvl w:val="0"/>
          <w:numId w:val="18"/>
        </w:numPr>
        <w:jc w:val="both"/>
        <w:rPr>
          <w:rFonts w:ascii="Simplified Arabic" w:hAnsi="Simplified Arabic" w:cs="Simplified Arabic"/>
          <w:sz w:val="28"/>
          <w:szCs w:val="28"/>
          <w:rtl/>
        </w:rPr>
      </w:pPr>
      <w:r w:rsidRPr="00BA25E9">
        <w:rPr>
          <w:rFonts w:ascii="Simplified Arabic" w:hAnsi="Simplified Arabic" w:cs="Simplified Arabic"/>
          <w:sz w:val="28"/>
          <w:szCs w:val="28"/>
          <w:rtl/>
        </w:rPr>
        <w:t>النطاق الزمني: تم اختيار فترة السنتين الأخيرتين لدراسة التأثيرات المباشرة للتدريب المستمر على الأداء الوظيفي. وتتيح هذه الفترة تقييم التطورات والابتكارات التي تم تطبيقها في برامج التدريب مؤخرًا.</w:t>
      </w:r>
    </w:p>
    <w:p w14:paraId="17AA9103" w14:textId="7521C828" w:rsidR="00BA25E9" w:rsidRPr="00BA25E9" w:rsidRDefault="00BA25E9">
      <w:pPr>
        <w:pStyle w:val="ListParagraph"/>
        <w:numPr>
          <w:ilvl w:val="0"/>
          <w:numId w:val="18"/>
        </w:numPr>
        <w:jc w:val="both"/>
        <w:rPr>
          <w:rFonts w:ascii="Simplified Arabic" w:hAnsi="Simplified Arabic" w:cs="Simplified Arabic"/>
          <w:sz w:val="28"/>
          <w:szCs w:val="28"/>
          <w:rtl/>
        </w:rPr>
      </w:pPr>
      <w:r w:rsidRPr="00BA25E9">
        <w:rPr>
          <w:rFonts w:ascii="Simplified Arabic" w:hAnsi="Simplified Arabic" w:cs="Simplified Arabic"/>
          <w:sz w:val="28"/>
          <w:szCs w:val="28"/>
          <w:rtl/>
        </w:rPr>
        <w:t>النطاق المكاني: تركز الدراسة على سوق منتجات العناية الشخصية في المنطقة الشرقية من المملكة العربية السعودية. يوفر هذا الاختيار مساحة لتحليل تأثير التدريب في بيئات ذات تنوع في الحجم والسوق.</w:t>
      </w:r>
    </w:p>
    <w:p w14:paraId="0589EB9F" w14:textId="77777777" w:rsidR="00BA25E9" w:rsidRDefault="00BA25E9" w:rsidP="00BA25E9">
      <w:pPr>
        <w:jc w:val="both"/>
        <w:rPr>
          <w:rFonts w:ascii="Simplified Arabic" w:hAnsi="Simplified Arabic" w:cs="Simplified Arabic"/>
          <w:sz w:val="28"/>
          <w:szCs w:val="28"/>
          <w:rtl/>
        </w:rPr>
      </w:pPr>
    </w:p>
    <w:p w14:paraId="7518984A" w14:textId="77777777" w:rsidR="00BA25E9" w:rsidRPr="00BA25E9" w:rsidRDefault="00BA25E9" w:rsidP="00BA25E9">
      <w:pPr>
        <w:jc w:val="both"/>
        <w:rPr>
          <w:rFonts w:ascii="Simplified Arabic" w:hAnsi="Simplified Arabic" w:cs="Simplified Arabic"/>
          <w:sz w:val="28"/>
          <w:szCs w:val="28"/>
          <w:rtl/>
        </w:rPr>
      </w:pPr>
    </w:p>
    <w:p w14:paraId="1720E9D6" w14:textId="77777777" w:rsidR="00BA25E9" w:rsidRPr="00BA25E9" w:rsidRDefault="00BA25E9" w:rsidP="00BA25E9">
      <w:pPr>
        <w:jc w:val="both"/>
        <w:rPr>
          <w:rFonts w:ascii="Simplified Arabic" w:hAnsi="Simplified Arabic" w:cs="Simplified Arabic"/>
          <w:b/>
          <w:bCs/>
          <w:sz w:val="32"/>
          <w:szCs w:val="32"/>
          <w:rtl/>
        </w:rPr>
      </w:pPr>
      <w:r w:rsidRPr="00BA25E9">
        <w:rPr>
          <w:rFonts w:ascii="Simplified Arabic" w:hAnsi="Simplified Arabic" w:cs="Simplified Arabic"/>
          <w:b/>
          <w:bCs/>
          <w:sz w:val="32"/>
          <w:szCs w:val="32"/>
          <w:rtl/>
        </w:rPr>
        <w:lastRenderedPageBreak/>
        <w:t>الخطة المنهجية:</w:t>
      </w:r>
    </w:p>
    <w:p w14:paraId="64B77D9F" w14:textId="77777777" w:rsidR="00BA25E9" w:rsidRPr="00BA25E9" w:rsidRDefault="00BA25E9" w:rsidP="00BA25E9">
      <w:pPr>
        <w:jc w:val="both"/>
        <w:rPr>
          <w:rFonts w:ascii="Simplified Arabic" w:hAnsi="Simplified Arabic" w:cs="Simplified Arabic"/>
          <w:sz w:val="28"/>
          <w:szCs w:val="28"/>
          <w:rtl/>
        </w:rPr>
      </w:pPr>
      <w:r w:rsidRPr="00BA25E9">
        <w:rPr>
          <w:rFonts w:ascii="Simplified Arabic" w:hAnsi="Simplified Arabic" w:cs="Simplified Arabic"/>
          <w:sz w:val="28"/>
          <w:szCs w:val="28"/>
          <w:rtl/>
        </w:rPr>
        <w:t>تقوم الدراسة على خطوات منهجية تبدأ بجمع البيانات باستخدام الأدوات التي تم تحديدها. يتبع ذلك تحليل البيانات ومقارنتها بدراسات سابقة للتحقق من دقة النتائج وضمان توافقها مع الأطر النظرية المعتمدة في مجال تطوير الأداء. كما سيتم توظيف نتائج الاستبيانات والمقابلات لاستكشاف أفضل الطرق لتطبيق البرامج التدريبية، مع تقييم التقارير الوظيفية للشركات المشاركة.</w:t>
      </w:r>
    </w:p>
    <w:p w14:paraId="6E5B3685" w14:textId="77777777" w:rsidR="00BA25E9" w:rsidRPr="00BA25E9" w:rsidRDefault="00BA25E9" w:rsidP="00BA25E9">
      <w:pPr>
        <w:jc w:val="both"/>
        <w:rPr>
          <w:rFonts w:ascii="Simplified Arabic" w:hAnsi="Simplified Arabic" w:cs="Simplified Arabic"/>
          <w:sz w:val="28"/>
          <w:szCs w:val="28"/>
          <w:rtl/>
        </w:rPr>
      </w:pPr>
    </w:p>
    <w:p w14:paraId="3C476C86" w14:textId="77777777" w:rsidR="00BA25E9" w:rsidRPr="00BA25E9" w:rsidRDefault="00BA25E9" w:rsidP="00BA25E9">
      <w:pPr>
        <w:jc w:val="both"/>
        <w:rPr>
          <w:rFonts w:ascii="Simplified Arabic" w:hAnsi="Simplified Arabic" w:cs="Simplified Arabic"/>
          <w:b/>
          <w:bCs/>
          <w:sz w:val="32"/>
          <w:szCs w:val="32"/>
          <w:rtl/>
        </w:rPr>
      </w:pPr>
      <w:r w:rsidRPr="00BA25E9">
        <w:rPr>
          <w:rFonts w:ascii="Simplified Arabic" w:hAnsi="Simplified Arabic" w:cs="Simplified Arabic"/>
          <w:b/>
          <w:bCs/>
          <w:sz w:val="32"/>
          <w:szCs w:val="32"/>
          <w:rtl/>
        </w:rPr>
        <w:t>العينة:</w:t>
      </w:r>
    </w:p>
    <w:p w14:paraId="1B1B3337" w14:textId="77777777" w:rsidR="00BA25E9" w:rsidRPr="00BA25E9" w:rsidRDefault="00BA25E9" w:rsidP="00BA25E9">
      <w:pPr>
        <w:jc w:val="both"/>
        <w:rPr>
          <w:rFonts w:ascii="Simplified Arabic" w:hAnsi="Simplified Arabic" w:cs="Simplified Arabic"/>
          <w:sz w:val="28"/>
          <w:szCs w:val="28"/>
          <w:rtl/>
        </w:rPr>
      </w:pPr>
      <w:r w:rsidRPr="00BA25E9">
        <w:rPr>
          <w:rFonts w:ascii="Simplified Arabic" w:hAnsi="Simplified Arabic" w:cs="Simplified Arabic"/>
          <w:sz w:val="28"/>
          <w:szCs w:val="28"/>
          <w:rtl/>
        </w:rPr>
        <w:t>ستضم العينة موظفين من مستويات وظيفية متعددة في متاجر منتجات العناية الشخصية في المنطقة الشرقية. يشمل ذلك الموظفين العاديين ومديري المتاجر، مما يضمن الحصول على رؤى متنوعة وشاملة تعكس مختلف وجهات النظر حول التدريب وتأثيره.</w:t>
      </w:r>
    </w:p>
    <w:p w14:paraId="7D8872FC" w14:textId="77777777" w:rsidR="00BA25E9" w:rsidRPr="00BA25E9" w:rsidRDefault="00BA25E9" w:rsidP="00BA25E9">
      <w:pPr>
        <w:jc w:val="both"/>
        <w:rPr>
          <w:rFonts w:ascii="Simplified Arabic" w:hAnsi="Simplified Arabic" w:cs="Simplified Arabic"/>
          <w:sz w:val="28"/>
          <w:szCs w:val="28"/>
          <w:rtl/>
        </w:rPr>
      </w:pPr>
    </w:p>
    <w:p w14:paraId="76B01B9D" w14:textId="77777777" w:rsidR="00BA25E9" w:rsidRPr="00BA25E9" w:rsidRDefault="00BA25E9" w:rsidP="00BA25E9">
      <w:pPr>
        <w:jc w:val="both"/>
        <w:rPr>
          <w:rFonts w:ascii="Simplified Arabic" w:hAnsi="Simplified Arabic" w:cs="Simplified Arabic"/>
          <w:b/>
          <w:bCs/>
          <w:sz w:val="32"/>
          <w:szCs w:val="32"/>
          <w:rtl/>
        </w:rPr>
      </w:pPr>
      <w:r w:rsidRPr="00BA25E9">
        <w:rPr>
          <w:rFonts w:ascii="Simplified Arabic" w:hAnsi="Simplified Arabic" w:cs="Simplified Arabic"/>
          <w:b/>
          <w:bCs/>
          <w:sz w:val="32"/>
          <w:szCs w:val="32"/>
          <w:rtl/>
        </w:rPr>
        <w:t>المجتمع المستهدف:</w:t>
      </w:r>
    </w:p>
    <w:p w14:paraId="2FF20A7B" w14:textId="5D204FCB" w:rsidR="00822B4E" w:rsidRDefault="00BA25E9" w:rsidP="00BA25E9">
      <w:pPr>
        <w:jc w:val="both"/>
        <w:rPr>
          <w:rFonts w:ascii="Simplified Arabic" w:hAnsi="Simplified Arabic" w:cs="Simplified Arabic"/>
          <w:sz w:val="28"/>
          <w:szCs w:val="28"/>
          <w:rtl/>
        </w:rPr>
      </w:pPr>
      <w:r w:rsidRPr="00BA25E9">
        <w:rPr>
          <w:rFonts w:ascii="Simplified Arabic" w:hAnsi="Simplified Arabic" w:cs="Simplified Arabic"/>
          <w:sz w:val="28"/>
          <w:szCs w:val="28"/>
          <w:rtl/>
        </w:rPr>
        <w:t>يركز البحث على العاملين في متاجر منتجات العناية الشخصية داخل السوق السعودي. سيتم اختيار المتاجر التي تطبق برامج تدريب متنوعة لتقديم تحليل مقارن لتأثير هذه البرامج على الأداء الوظيفي في بيئات تنظيمية مختلفة. من خلال هذه الدراسة، يتم تقييم نجاح البرامج التدريبية في تحسين الأداء والجودة المقدمة للعملاء، بما يسهم في تطوير الاستراتيجيات المستقبلية.</w:t>
      </w:r>
    </w:p>
    <w:p w14:paraId="50C1990B" w14:textId="77777777" w:rsidR="00BA25E9" w:rsidRDefault="00BA25E9" w:rsidP="00BA25E9">
      <w:pPr>
        <w:jc w:val="both"/>
        <w:rPr>
          <w:rFonts w:ascii="Simplified Arabic" w:hAnsi="Simplified Arabic" w:cs="Simplified Arabic"/>
          <w:sz w:val="28"/>
          <w:szCs w:val="28"/>
          <w:rtl/>
        </w:rPr>
      </w:pPr>
    </w:p>
    <w:p w14:paraId="11D137F9" w14:textId="77777777" w:rsidR="00BA25E9" w:rsidRDefault="00BA25E9" w:rsidP="00BA25E9">
      <w:pPr>
        <w:jc w:val="both"/>
        <w:rPr>
          <w:rFonts w:ascii="Simplified Arabic" w:hAnsi="Simplified Arabic" w:cs="Simplified Arabic"/>
          <w:sz w:val="28"/>
          <w:szCs w:val="28"/>
          <w:rtl/>
        </w:rPr>
      </w:pPr>
    </w:p>
    <w:p w14:paraId="632BB9D3" w14:textId="77777777" w:rsidR="00BA25E9" w:rsidRDefault="00BA25E9" w:rsidP="00BA25E9">
      <w:pPr>
        <w:jc w:val="both"/>
        <w:rPr>
          <w:rFonts w:ascii="Simplified Arabic" w:hAnsi="Simplified Arabic" w:cs="Simplified Arabic"/>
          <w:sz w:val="28"/>
          <w:szCs w:val="28"/>
          <w:rtl/>
        </w:rPr>
      </w:pPr>
    </w:p>
    <w:p w14:paraId="4233F319" w14:textId="77777777" w:rsidR="00BA25E9" w:rsidRDefault="00BA25E9" w:rsidP="00BA25E9">
      <w:pPr>
        <w:jc w:val="both"/>
        <w:rPr>
          <w:rFonts w:ascii="Simplified Arabic" w:hAnsi="Simplified Arabic" w:cs="Simplified Arabic"/>
          <w:sz w:val="28"/>
          <w:szCs w:val="28"/>
          <w:rtl/>
        </w:rPr>
      </w:pPr>
    </w:p>
    <w:p w14:paraId="089676CF" w14:textId="77777777" w:rsidR="00BA25E9" w:rsidRDefault="00BA25E9" w:rsidP="00BA25E9">
      <w:pPr>
        <w:jc w:val="both"/>
        <w:rPr>
          <w:rFonts w:ascii="Simplified Arabic" w:hAnsi="Simplified Arabic" w:cs="Simplified Arabic"/>
          <w:sz w:val="28"/>
          <w:szCs w:val="28"/>
          <w:rtl/>
        </w:rPr>
      </w:pPr>
    </w:p>
    <w:p w14:paraId="6540F7DE" w14:textId="77777777" w:rsidR="00822B4E" w:rsidRDefault="00822B4E" w:rsidP="00B877A6">
      <w:pPr>
        <w:jc w:val="both"/>
        <w:rPr>
          <w:rFonts w:ascii="Simplified Arabic" w:hAnsi="Simplified Arabic" w:cs="Simplified Arabic"/>
          <w:sz w:val="28"/>
          <w:szCs w:val="28"/>
          <w:rtl/>
        </w:rPr>
      </w:pPr>
    </w:p>
    <w:p w14:paraId="31D3706A" w14:textId="77777777" w:rsidR="00E354FF" w:rsidRDefault="00E354FF" w:rsidP="00B877A6">
      <w:pPr>
        <w:jc w:val="both"/>
        <w:rPr>
          <w:rFonts w:ascii="Simplified Arabic" w:hAnsi="Simplified Arabic" w:cs="Simplified Arabic"/>
          <w:sz w:val="28"/>
          <w:szCs w:val="28"/>
          <w:rtl/>
        </w:rPr>
      </w:pPr>
    </w:p>
    <w:p w14:paraId="5080CAA7" w14:textId="178C7378" w:rsidR="00D01625" w:rsidRPr="00E354FF" w:rsidRDefault="00822B4E" w:rsidP="00E354FF">
      <w:pPr>
        <w:jc w:val="center"/>
        <w:rPr>
          <w:rFonts w:ascii="Simplified Arabic" w:hAnsi="Simplified Arabic" w:cs="Simplified Arabic"/>
          <w:b/>
          <w:bCs/>
          <w:sz w:val="40"/>
          <w:szCs w:val="40"/>
          <w:rtl/>
        </w:rPr>
      </w:pPr>
      <w:r w:rsidRPr="00E354FF">
        <w:rPr>
          <w:rFonts w:ascii="Simplified Arabic" w:hAnsi="Simplified Arabic" w:cs="Simplified Arabic"/>
          <w:b/>
          <w:bCs/>
          <w:sz w:val="40"/>
          <w:szCs w:val="40"/>
          <w:rtl/>
        </w:rPr>
        <w:lastRenderedPageBreak/>
        <w:t>الفصل الثاني: ا</w:t>
      </w:r>
      <w:r w:rsidRPr="00E354FF">
        <w:rPr>
          <w:rFonts w:ascii="Simplified Arabic" w:hAnsi="Simplified Arabic" w:cs="Simplified Arabic" w:hint="cs"/>
          <w:b/>
          <w:bCs/>
          <w:sz w:val="40"/>
          <w:szCs w:val="40"/>
          <w:rtl/>
        </w:rPr>
        <w:t>لإ</w:t>
      </w:r>
      <w:r w:rsidRPr="00E354FF">
        <w:rPr>
          <w:rFonts w:ascii="Simplified Arabic" w:hAnsi="Simplified Arabic" w:cs="Simplified Arabic"/>
          <w:b/>
          <w:bCs/>
          <w:sz w:val="40"/>
          <w:szCs w:val="40"/>
          <w:rtl/>
        </w:rPr>
        <w:t>طار</w:t>
      </w:r>
      <w:r w:rsidRPr="00E354FF">
        <w:rPr>
          <w:rFonts w:ascii="Simplified Arabic" w:hAnsi="Simplified Arabic" w:cs="Simplified Arabic" w:hint="cs"/>
          <w:b/>
          <w:bCs/>
          <w:sz w:val="40"/>
          <w:szCs w:val="40"/>
          <w:rtl/>
        </w:rPr>
        <w:t xml:space="preserve"> </w:t>
      </w:r>
      <w:r w:rsidRPr="00E354FF">
        <w:rPr>
          <w:rFonts w:ascii="Simplified Arabic" w:hAnsi="Simplified Arabic" w:cs="Simplified Arabic"/>
          <w:b/>
          <w:bCs/>
          <w:sz w:val="40"/>
          <w:szCs w:val="40"/>
          <w:rtl/>
        </w:rPr>
        <w:t>النظري</w:t>
      </w:r>
    </w:p>
    <w:p w14:paraId="6D4BF3F2" w14:textId="023677B9" w:rsidR="00822B4E" w:rsidRPr="00E354FF" w:rsidRDefault="00822B4E" w:rsidP="00E354FF">
      <w:pPr>
        <w:rPr>
          <w:rFonts w:ascii="Simplified Arabic" w:hAnsi="Simplified Arabic" w:cs="Simplified Arabic"/>
          <w:b/>
          <w:bCs/>
          <w:sz w:val="36"/>
          <w:szCs w:val="36"/>
          <w:rtl/>
        </w:rPr>
      </w:pPr>
      <w:r w:rsidRPr="00822B4E">
        <w:rPr>
          <w:rFonts w:ascii="Simplified Arabic" w:hAnsi="Simplified Arabic" w:cs="Simplified Arabic" w:hint="cs"/>
          <w:b/>
          <w:bCs/>
          <w:sz w:val="36"/>
          <w:szCs w:val="36"/>
          <w:rtl/>
        </w:rPr>
        <w:t>المبحث الأول : التدريب المهني</w:t>
      </w:r>
    </w:p>
    <w:p w14:paraId="64708187" w14:textId="002EEB8C" w:rsidR="00822B4E" w:rsidRPr="00822B4E" w:rsidRDefault="00822B4E" w:rsidP="00822B4E">
      <w:pPr>
        <w:rPr>
          <w:rFonts w:ascii="Simplified Arabic" w:hAnsi="Simplified Arabic" w:cs="Simplified Arabic"/>
          <w:b/>
          <w:bCs/>
          <w:sz w:val="36"/>
          <w:szCs w:val="36"/>
          <w:rtl/>
        </w:rPr>
      </w:pPr>
      <w:r w:rsidRPr="00822B4E">
        <w:rPr>
          <w:rFonts w:ascii="Simplified Arabic" w:hAnsi="Simplified Arabic" w:cs="Simplified Arabic" w:hint="cs"/>
          <w:b/>
          <w:bCs/>
          <w:sz w:val="36"/>
          <w:szCs w:val="36"/>
          <w:rtl/>
        </w:rPr>
        <w:t>مقدمة</w:t>
      </w:r>
    </w:p>
    <w:p w14:paraId="7ADB9DDE" w14:textId="7344B017" w:rsidR="00822B4E" w:rsidRDefault="00822B4E" w:rsidP="00822B4E">
      <w:pPr>
        <w:rPr>
          <w:rFonts w:ascii="Simplified Arabic" w:hAnsi="Simplified Arabic" w:cs="Simplified Arabic"/>
          <w:sz w:val="28"/>
          <w:szCs w:val="28"/>
          <w:rtl/>
        </w:rPr>
      </w:pPr>
      <w:r w:rsidRPr="00822B4E">
        <w:rPr>
          <w:rFonts w:ascii="Simplified Arabic" w:hAnsi="Simplified Arabic" w:cs="Simplified Arabic"/>
          <w:sz w:val="28"/>
          <w:szCs w:val="28"/>
          <w:rtl/>
        </w:rPr>
        <w:t>يُعدُّ التدريب المهني أحد الركائز الأساسية في تطوير الموارد البشرية وتعزيز مهارات الأفراد لمواكبة متطلبات سوق العمل المتغير. ومع التطور السريع في التكنولوجيا والاقتصاد، أصبح التدريب المهني ضرورة حتمية لضمان تحسين الأداء الوظيفي وزيادة الإنتاجية. يهدف التدريب إلى تزويد الأفراد بالمعرفة والمهارات التطبيقية التي تؤهلهم للاندماج بفعالية في بيئات العمل المختلفة، سواء في القطاعات الصناعية أو التجارية أو الخدمية. كما يسهم التدريب في تقليل الفجوة بين المؤهلات الأكاديمية ومتطلبات سوق العمل، مما يعزز من فرص التوظيف ويرفع مستوى الكفاءة المهنية. لذا، فإن الاستثمار في التدريب المهني لا يقتصر على الأفراد فحسب، بل يمتد ليشمل المؤسسات والدول التي تسعى لتحقيق تنمية اقتصادية مستدامة من خلال تطوير كوادرها البشرية.</w:t>
      </w:r>
    </w:p>
    <w:p w14:paraId="3FADE894" w14:textId="77777777" w:rsidR="00822B4E" w:rsidRDefault="00822B4E" w:rsidP="00822B4E">
      <w:pPr>
        <w:rPr>
          <w:rFonts w:ascii="Simplified Arabic" w:hAnsi="Simplified Arabic" w:cs="Simplified Arabic"/>
          <w:sz w:val="28"/>
          <w:szCs w:val="28"/>
          <w:rtl/>
        </w:rPr>
      </w:pPr>
    </w:p>
    <w:p w14:paraId="41FEEECE" w14:textId="6C1C28AE" w:rsidR="00822B4E" w:rsidRPr="00822B4E" w:rsidRDefault="00822B4E" w:rsidP="00822B4E">
      <w:pPr>
        <w:rPr>
          <w:rFonts w:ascii="Simplified Arabic" w:hAnsi="Simplified Arabic" w:cs="Simplified Arabic"/>
          <w:b/>
          <w:bCs/>
          <w:sz w:val="36"/>
          <w:szCs w:val="36"/>
          <w:rtl/>
        </w:rPr>
      </w:pPr>
      <w:r w:rsidRPr="00822B4E">
        <w:rPr>
          <w:rFonts w:ascii="Simplified Arabic" w:hAnsi="Simplified Arabic" w:cs="Simplified Arabic" w:hint="cs"/>
          <w:b/>
          <w:bCs/>
          <w:sz w:val="36"/>
          <w:szCs w:val="36"/>
          <w:rtl/>
        </w:rPr>
        <w:t xml:space="preserve">أهمية التدريب في مختلف القطاعات </w:t>
      </w:r>
    </w:p>
    <w:p w14:paraId="1A7B99B7" w14:textId="5326C985" w:rsidR="00495632" w:rsidRDefault="00822B4E" w:rsidP="00D01625">
      <w:pPr>
        <w:rPr>
          <w:rFonts w:ascii="Simplified Arabic" w:hAnsi="Simplified Arabic" w:cs="Simplified Arabic"/>
          <w:sz w:val="28"/>
          <w:szCs w:val="28"/>
          <w:rtl/>
        </w:rPr>
      </w:pPr>
      <w:r w:rsidRPr="00822B4E">
        <w:rPr>
          <w:rFonts w:ascii="Simplified Arabic" w:hAnsi="Simplified Arabic" w:cs="Simplified Arabic"/>
          <w:sz w:val="28"/>
          <w:szCs w:val="28"/>
          <w:rtl/>
        </w:rPr>
        <w:t>يُعدُّ التدريب أحد أهم الاستثمارات التي يمكن أن تقوم بها المؤسسات لتعزيز قدراتها التنافسية في مختلف القطاعات، وخاصة في القطاع الخاص الذي يعتمد بشكل كبير على الكفاءة والابتكار لتحقيق النمو والاستدامة. يساهم التدريب في تحسين أداء الموظفين وزيادة إنتاجيتهم من خلال تزويدهم بمهارات جديدة ومتقدمة، مما ينعكس إيجابًا على جودة الخدمات والمنتجات المقدمة. كما يؤدي التدريب المستمر إلى رفع مستوى رضا الموظفين وتحفيزهم، حيث يشعرون بقيمتهم داخل المؤسسة، مما يقلل من معدلات دوران العمالة ويضمن استقرار بيئة العمل. بالإضافة إلى ذلك، فإن التدريب يسهم في تعزيز القدرة على التكيف مع التغيرات السريعة في السوق، مثل التطورات التكنولوجية والتحولات الاقتصادية، مما يمنح المؤسسات ميزة تنافسية قوية. في النهاية، يمثل التدريب استثمارًا حقيقيًا في رأس المال البشري، حيث يؤدي إلى خلق كوادر مهنية قادرة على الابتكار والإبداع، وهو ما يعزز من التنمية المستدامة ويدفع عجلة الاقتصاد نحو مزيد من النمو والتطور.</w:t>
      </w:r>
    </w:p>
    <w:p w14:paraId="396CC7B5" w14:textId="77777777" w:rsidR="00822B4E" w:rsidRDefault="00822B4E" w:rsidP="00D01625">
      <w:pPr>
        <w:rPr>
          <w:rFonts w:ascii="Simplified Arabic" w:hAnsi="Simplified Arabic" w:cs="Simplified Arabic"/>
          <w:sz w:val="28"/>
          <w:szCs w:val="28"/>
          <w:rtl/>
        </w:rPr>
      </w:pPr>
    </w:p>
    <w:p w14:paraId="2B96BF79" w14:textId="46E2473B" w:rsidR="001709DC" w:rsidRPr="001709DC" w:rsidRDefault="001709DC" w:rsidP="001709DC">
      <w:pPr>
        <w:rPr>
          <w:rFonts w:ascii="Simplified Arabic" w:hAnsi="Simplified Arabic" w:cs="Simplified Arabic"/>
          <w:b/>
          <w:bCs/>
          <w:sz w:val="36"/>
          <w:szCs w:val="36"/>
          <w:rtl/>
        </w:rPr>
      </w:pPr>
      <w:r w:rsidRPr="001709DC">
        <w:rPr>
          <w:rFonts w:ascii="Simplified Arabic" w:hAnsi="Simplified Arabic" w:cs="Simplified Arabic"/>
          <w:b/>
          <w:bCs/>
          <w:sz w:val="36"/>
          <w:szCs w:val="36"/>
          <w:rtl/>
        </w:rPr>
        <w:lastRenderedPageBreak/>
        <w:t>دراسات حول أهمية التدريب المهني</w:t>
      </w:r>
    </w:p>
    <w:p w14:paraId="71C0312D" w14:textId="77777777" w:rsid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 xml:space="preserve">أظهرت العديد من الدراسات أهمية التدريب المهني في تعزيز المهارات وزيادة الكفاءة العملية. </w:t>
      </w:r>
    </w:p>
    <w:p w14:paraId="1435C7F9" w14:textId="606DDCE5" w:rsidR="001709DC" w:rsidRPr="001709DC" w:rsidRDefault="001709DC">
      <w:pPr>
        <w:pStyle w:val="ListParagraph"/>
        <w:numPr>
          <w:ilvl w:val="0"/>
          <w:numId w:val="4"/>
        </w:numPr>
        <w:rPr>
          <w:rFonts w:ascii="Simplified Arabic" w:hAnsi="Simplified Arabic" w:cs="Simplified Arabic"/>
          <w:sz w:val="28"/>
          <w:szCs w:val="28"/>
          <w:rtl/>
        </w:rPr>
      </w:pPr>
      <w:r w:rsidRPr="001709DC">
        <w:rPr>
          <w:rFonts w:ascii="Simplified Arabic" w:hAnsi="Simplified Arabic" w:cs="Simplified Arabic"/>
          <w:sz w:val="28"/>
          <w:szCs w:val="28"/>
          <w:rtl/>
        </w:rPr>
        <w:t xml:space="preserve">ففي دراسة نُشرت على موقع “موضوع”، تم التأكيد على أن التدريب يُمثل نشاطًا مدروسًا يضم عددًا من الخطوات المنتظمة، والتي تهدف بشكل رئيسي إلى تحقيق مجموعة من الأهداف، بما في ذلك تحسين الأداء وزيادة الإنتاجية.  </w:t>
      </w:r>
    </w:p>
    <w:p w14:paraId="76BAD86C" w14:textId="11E13A30" w:rsidR="001709DC" w:rsidRPr="001709DC" w:rsidRDefault="001709DC">
      <w:pPr>
        <w:pStyle w:val="ListParagraph"/>
        <w:numPr>
          <w:ilvl w:val="0"/>
          <w:numId w:val="3"/>
        </w:numPr>
        <w:rPr>
          <w:rFonts w:ascii="Simplified Arabic" w:hAnsi="Simplified Arabic" w:cs="Simplified Arabic"/>
          <w:sz w:val="28"/>
          <w:szCs w:val="28"/>
          <w:rtl/>
        </w:rPr>
      </w:pPr>
      <w:r w:rsidRPr="001709DC">
        <w:rPr>
          <w:rFonts w:ascii="Simplified Arabic" w:hAnsi="Simplified Arabic" w:cs="Simplified Arabic"/>
          <w:sz w:val="28"/>
          <w:szCs w:val="28"/>
          <w:rtl/>
        </w:rPr>
        <w:t xml:space="preserve">بالإضافة إلى ذلك، أشارت دراسة أخرى إلى أن التدريب المهني يُعتبر رافدًا أساسيًا في جهود الدول لزيادة معدلات التنمية وتخفيض مستوى البطالة، حيث يوفر إمكانيات تساهم في تنمية المجتمع وتطويره في عصر تفجر بالمعلومات والمعرفة وتعدد وسائل الاتصال الحديثة.  </w:t>
      </w:r>
    </w:p>
    <w:p w14:paraId="1822F060" w14:textId="7D62FB3F" w:rsidR="001709DC" w:rsidRPr="001709DC" w:rsidRDefault="001709DC">
      <w:pPr>
        <w:pStyle w:val="ListParagraph"/>
        <w:numPr>
          <w:ilvl w:val="0"/>
          <w:numId w:val="3"/>
        </w:numPr>
        <w:rPr>
          <w:rFonts w:ascii="Simplified Arabic" w:hAnsi="Simplified Arabic" w:cs="Simplified Arabic"/>
          <w:sz w:val="28"/>
          <w:szCs w:val="28"/>
          <w:rtl/>
        </w:rPr>
      </w:pPr>
      <w:r w:rsidRPr="001709DC">
        <w:rPr>
          <w:rFonts w:ascii="Simplified Arabic" w:hAnsi="Simplified Arabic" w:cs="Simplified Arabic"/>
          <w:sz w:val="28"/>
          <w:szCs w:val="28"/>
          <w:rtl/>
        </w:rPr>
        <w:t xml:space="preserve">كما أكدت دراسة نُشرت في مجلة “التدريب” على أن التدريب المهني يُمثل رافدًا أساسيًا في جهود الدول لزيادة معدلات التنمية وتخفيض مستوى البطالة، حيث يوفر إمكانيات تساهم في تنمية المجتمع وتطويره في عصر تفجر بالمعلومات والمعرفة وتعدد وسائل الاتصال الحديثة.  </w:t>
      </w:r>
    </w:p>
    <w:p w14:paraId="5298BF08" w14:textId="3E30ADBB" w:rsid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هذه الدراسات وغيرها تُبرز الدور الحيوي للتدريب المهني في تعزيز الكفاءة والإنتاجية، مما ينعكس إيجابًا على الأفراد والمؤسسات والمجتمع ككل</w:t>
      </w:r>
      <w:r>
        <w:rPr>
          <w:rFonts w:ascii="Simplified Arabic" w:hAnsi="Simplified Arabic" w:cs="Simplified Arabic" w:hint="cs"/>
          <w:sz w:val="28"/>
          <w:szCs w:val="28"/>
          <w:rtl/>
        </w:rPr>
        <w:t>.</w:t>
      </w:r>
    </w:p>
    <w:p w14:paraId="625EA678" w14:textId="77777777" w:rsidR="001709DC" w:rsidRDefault="001709DC" w:rsidP="001709DC">
      <w:pPr>
        <w:rPr>
          <w:rFonts w:ascii="Simplified Arabic" w:hAnsi="Simplified Arabic" w:cs="Simplified Arabic"/>
          <w:sz w:val="28"/>
          <w:szCs w:val="28"/>
          <w:rtl/>
        </w:rPr>
      </w:pPr>
    </w:p>
    <w:p w14:paraId="37120C2A" w14:textId="3C4053F7" w:rsidR="001709DC" w:rsidRPr="001709DC" w:rsidRDefault="001709DC" w:rsidP="001709DC">
      <w:pPr>
        <w:rPr>
          <w:rFonts w:ascii="Simplified Arabic" w:hAnsi="Simplified Arabic" w:cs="Simplified Arabic"/>
          <w:b/>
          <w:bCs/>
          <w:sz w:val="36"/>
          <w:szCs w:val="36"/>
          <w:rtl/>
        </w:rPr>
      </w:pPr>
      <w:r w:rsidRPr="001709DC">
        <w:rPr>
          <w:rFonts w:ascii="Simplified Arabic" w:hAnsi="Simplified Arabic" w:cs="Simplified Arabic"/>
          <w:b/>
          <w:bCs/>
          <w:sz w:val="36"/>
          <w:szCs w:val="36"/>
          <w:rtl/>
        </w:rPr>
        <w:t>خصائص التدريب المهني في قطاع التجزئة</w:t>
      </w:r>
    </w:p>
    <w:p w14:paraId="4A6971A9" w14:textId="77777777" w:rsidR="001709DC" w:rsidRP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يتميز التدريب المهني في قطاع التجزئة بعدة خصائص تجعله مختلفًا عن غيره من القطاعات، نظرًا لطبيعة العمل الديناميكية والمتغيرة في هذا المجال. فيما يلي أبرز الخصائص:</w:t>
      </w:r>
    </w:p>
    <w:p w14:paraId="4A3A4865" w14:textId="77777777" w:rsidR="001709DC" w:rsidRPr="00812B89" w:rsidRDefault="001709DC" w:rsidP="001709DC">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ab/>
        <w:t>1.</w:t>
      </w:r>
      <w:r w:rsidRPr="00812B89">
        <w:rPr>
          <w:rFonts w:ascii="Simplified Arabic" w:hAnsi="Simplified Arabic" w:cs="Simplified Arabic"/>
          <w:b/>
          <w:bCs/>
          <w:sz w:val="28"/>
          <w:szCs w:val="28"/>
          <w:rtl/>
        </w:rPr>
        <w:tab/>
        <w:t>التركيز على المهارات العملية والتطبيقية</w:t>
      </w:r>
    </w:p>
    <w:p w14:paraId="38F82907" w14:textId="77777777" w:rsidR="001709DC" w:rsidRP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يعتمد التدريب في قطاع التجزئة بشكل كبير على الجوانب العملية، حيث يتم تدريب الموظفين على المهارات الأساسية مثل خدمة العملاء، إدارة المخزون، تشغيل نقاط البيع، والعروض الترويجية.</w:t>
      </w:r>
    </w:p>
    <w:p w14:paraId="234ABF52" w14:textId="77777777" w:rsidR="001709DC" w:rsidRPr="00812B89" w:rsidRDefault="001709DC" w:rsidP="001709DC">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ab/>
        <w:t>2.</w:t>
      </w:r>
      <w:r w:rsidRPr="00812B89">
        <w:rPr>
          <w:rFonts w:ascii="Simplified Arabic" w:hAnsi="Simplified Arabic" w:cs="Simplified Arabic"/>
          <w:b/>
          <w:bCs/>
          <w:sz w:val="28"/>
          <w:szCs w:val="28"/>
          <w:rtl/>
        </w:rPr>
        <w:tab/>
        <w:t>التدريب المستمر والتحديث المستمر للمهارات</w:t>
      </w:r>
    </w:p>
    <w:p w14:paraId="059A7519" w14:textId="77777777" w:rsidR="001709DC" w:rsidRP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بسبب التغيرات السريعة في سوق التجزئة، يحتاج الموظفون إلى تدريب مستمر لمواكبة أحدث الاتجاهات في البيع، مثل التجارة الإلكترونية، استراتيجيات التسويق الرقمي، وإدارة علاقات العملاء.</w:t>
      </w:r>
    </w:p>
    <w:p w14:paraId="118AFE6D" w14:textId="77777777" w:rsidR="001709DC" w:rsidRPr="00812B89" w:rsidRDefault="001709DC" w:rsidP="001709DC">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lastRenderedPageBreak/>
        <w:tab/>
        <w:t>3.</w:t>
      </w:r>
      <w:r w:rsidRPr="00812B89">
        <w:rPr>
          <w:rFonts w:ascii="Simplified Arabic" w:hAnsi="Simplified Arabic" w:cs="Simplified Arabic"/>
          <w:b/>
          <w:bCs/>
          <w:sz w:val="28"/>
          <w:szCs w:val="28"/>
          <w:rtl/>
        </w:rPr>
        <w:tab/>
        <w:t>المرونة في طرق وأساليب التدريب</w:t>
      </w:r>
    </w:p>
    <w:p w14:paraId="1C4F53DF" w14:textId="77777777" w:rsidR="001709DC" w:rsidRP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يتنوع التدريب في قطاع التجزئة بين التدريب داخل المتجر، التدريب الإلكتروني، والتدريب العملي من خلال المحاكاة والتجارب الواقعية، مما يسمح بتكييف البرامج وفقًا لاحتياجات الموظفين والمجال التجاري.</w:t>
      </w:r>
    </w:p>
    <w:p w14:paraId="2A51554D" w14:textId="77777777" w:rsidR="001709DC" w:rsidRPr="00812B89" w:rsidRDefault="001709DC" w:rsidP="001709DC">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ab/>
        <w:t>4.</w:t>
      </w:r>
      <w:r w:rsidRPr="00812B89">
        <w:rPr>
          <w:rFonts w:ascii="Simplified Arabic" w:hAnsi="Simplified Arabic" w:cs="Simplified Arabic"/>
          <w:b/>
          <w:bCs/>
          <w:sz w:val="28"/>
          <w:szCs w:val="28"/>
          <w:rtl/>
        </w:rPr>
        <w:tab/>
        <w:t>التركيز على تطوير المهارات الشخصية والتواصلية</w:t>
      </w:r>
    </w:p>
    <w:p w14:paraId="0D4222CC" w14:textId="77777777" w:rsidR="001709DC" w:rsidRP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يعد التفاعل مع العملاء عنصرًا أساسيًا في قطاع التجزئة، لذلك يركز التدريب على مهارات الاتصال، الإقناع، وبناء علاقات إيجابية مع العملاء لزيادة رضاهم وتعزيز الولاء للعلامة التجارية.</w:t>
      </w:r>
    </w:p>
    <w:p w14:paraId="3D3DABF3" w14:textId="77777777" w:rsidR="001709DC" w:rsidRPr="00812B89" w:rsidRDefault="001709DC" w:rsidP="001709DC">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ab/>
        <w:t>5.</w:t>
      </w:r>
      <w:r w:rsidRPr="00812B89">
        <w:rPr>
          <w:rFonts w:ascii="Simplified Arabic" w:hAnsi="Simplified Arabic" w:cs="Simplified Arabic"/>
          <w:b/>
          <w:bCs/>
          <w:sz w:val="28"/>
          <w:szCs w:val="28"/>
          <w:rtl/>
        </w:rPr>
        <w:tab/>
        <w:t>تعزيز ثقافة العمل الجماعي والتعاون</w:t>
      </w:r>
    </w:p>
    <w:p w14:paraId="01FA59D4" w14:textId="77777777" w:rsidR="001709DC" w:rsidRP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يعتمد نجاح المتاجر على التعاون بين أفراد الفريق، لذا يشمل التدريب مهارات العمل الجماعي، التنسيق بين الأقسام المختلفة، وإدارة الأزمات داخل بيئة العمل.</w:t>
      </w:r>
    </w:p>
    <w:p w14:paraId="7C54D79A" w14:textId="77777777" w:rsidR="001709DC" w:rsidRPr="00812B89" w:rsidRDefault="001709DC" w:rsidP="001709DC">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ab/>
        <w:t>6.</w:t>
      </w:r>
      <w:r w:rsidRPr="00812B89">
        <w:rPr>
          <w:rFonts w:ascii="Simplified Arabic" w:hAnsi="Simplified Arabic" w:cs="Simplified Arabic"/>
          <w:b/>
          <w:bCs/>
          <w:sz w:val="28"/>
          <w:szCs w:val="28"/>
          <w:rtl/>
        </w:rPr>
        <w:tab/>
        <w:t>قياس الأداء وتقييم نتائج التدريب</w:t>
      </w:r>
    </w:p>
    <w:p w14:paraId="5DE03AFD" w14:textId="77777777" w:rsidR="001709DC" w:rsidRP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يتم متابعة أداء الموظفين بعد التدريب من خلال مقاييس محددة، مثل رضا العملاء، زيادة المبيعات، وتحسين كفاءة العمليات، لضمان تحقيق الأهداف المرجوة من التدريب.</w:t>
      </w:r>
    </w:p>
    <w:p w14:paraId="7E43D90B" w14:textId="77777777" w:rsidR="001709DC" w:rsidRPr="00812B89" w:rsidRDefault="001709DC" w:rsidP="001709DC">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ab/>
        <w:t>7.</w:t>
      </w:r>
      <w:r w:rsidRPr="00812B89">
        <w:rPr>
          <w:rFonts w:ascii="Simplified Arabic" w:hAnsi="Simplified Arabic" w:cs="Simplified Arabic"/>
          <w:b/>
          <w:bCs/>
          <w:sz w:val="28"/>
          <w:szCs w:val="28"/>
          <w:rtl/>
        </w:rPr>
        <w:tab/>
        <w:t>التكيف مع التطورات التقنية والرقمية</w:t>
      </w:r>
    </w:p>
    <w:p w14:paraId="023A0F11" w14:textId="0BEA72BC" w:rsid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مع انتشار التكنولوجيا في قطاع التجزئة، أصبح التدريب يشمل استخدام الأنظمة الرقمية مثل برامج إدارة المخزون، تطبيقات الدفع الإلكتروني، ومنصات البيع عبر الإنترنت لتعزيز تجربة العملاء وتحسين الكفاءة التشغيلية.</w:t>
      </w:r>
    </w:p>
    <w:p w14:paraId="5F4D4371" w14:textId="77777777" w:rsidR="001709DC" w:rsidRDefault="001709DC" w:rsidP="001709DC">
      <w:pPr>
        <w:rPr>
          <w:rFonts w:ascii="Simplified Arabic" w:hAnsi="Simplified Arabic" w:cs="Simplified Arabic"/>
          <w:sz w:val="28"/>
          <w:szCs w:val="28"/>
          <w:rtl/>
        </w:rPr>
      </w:pPr>
    </w:p>
    <w:p w14:paraId="7AD2612D" w14:textId="1A40E4EA" w:rsidR="001709DC" w:rsidRPr="001709DC" w:rsidRDefault="001709DC" w:rsidP="001709DC">
      <w:pPr>
        <w:rPr>
          <w:rFonts w:ascii="Simplified Arabic" w:hAnsi="Simplified Arabic" w:cs="Simplified Arabic"/>
          <w:b/>
          <w:bCs/>
          <w:sz w:val="36"/>
          <w:szCs w:val="36"/>
          <w:rtl/>
        </w:rPr>
      </w:pPr>
      <w:r w:rsidRPr="001709DC">
        <w:rPr>
          <w:rFonts w:ascii="Simplified Arabic" w:hAnsi="Simplified Arabic" w:cs="Simplified Arabic"/>
          <w:b/>
          <w:bCs/>
          <w:sz w:val="36"/>
          <w:szCs w:val="36"/>
          <w:rtl/>
        </w:rPr>
        <w:t>أهمية خصائص التدريب المهني في قطاع التجزئة</w:t>
      </w:r>
    </w:p>
    <w:p w14:paraId="73E6E871" w14:textId="77777777" w:rsidR="001709DC" w:rsidRP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تتميز خصائص التدريب المهني في قطاع التجزئة بأهميتها الكبيرة في تحسين الأداء العام للموظفين والشركات على حد سواء. وفيما يلي تفصيل لأهمية كل خاصية:</w:t>
      </w:r>
    </w:p>
    <w:p w14:paraId="7C7022DF" w14:textId="77777777" w:rsidR="001709DC" w:rsidRPr="00812B89" w:rsidRDefault="001709DC" w:rsidP="001709DC">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ab/>
        <w:t>1.</w:t>
      </w:r>
      <w:r w:rsidRPr="00812B89">
        <w:rPr>
          <w:rFonts w:ascii="Simplified Arabic" w:hAnsi="Simplified Arabic" w:cs="Simplified Arabic"/>
          <w:b/>
          <w:bCs/>
          <w:sz w:val="28"/>
          <w:szCs w:val="28"/>
          <w:rtl/>
        </w:rPr>
        <w:tab/>
        <w:t>التركيز على المهارات العملية والتطبيقية</w:t>
      </w:r>
    </w:p>
    <w:p w14:paraId="74F6AD89" w14:textId="77777777" w:rsidR="001709DC" w:rsidRP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lastRenderedPageBreak/>
        <w:tab/>
        <w:t>•</w:t>
      </w:r>
      <w:r w:rsidRPr="001709DC">
        <w:rPr>
          <w:rFonts w:ascii="Simplified Arabic" w:hAnsi="Simplified Arabic" w:cs="Simplified Arabic"/>
          <w:sz w:val="28"/>
          <w:szCs w:val="28"/>
          <w:rtl/>
        </w:rPr>
        <w:tab/>
        <w:t>يساعد التدريب القائم على التطبيق العملي في تحسين أداء الموظفين في بيئة العمل الحقيقية، مما يضمن تقديم خدمة عملاء متميزة وتحقيق رضا المستهلكين.</w:t>
      </w:r>
    </w:p>
    <w:p w14:paraId="366C4998" w14:textId="77777777" w:rsidR="001709DC" w:rsidRP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ab/>
        <w:t>•</w:t>
      </w:r>
      <w:r w:rsidRPr="001709DC">
        <w:rPr>
          <w:rFonts w:ascii="Simplified Arabic" w:hAnsi="Simplified Arabic" w:cs="Simplified Arabic"/>
          <w:sz w:val="28"/>
          <w:szCs w:val="28"/>
          <w:rtl/>
        </w:rPr>
        <w:tab/>
        <w:t>يُمكّن الموظفين من التعامل بكفاءة مع المنتجات، إدارة المخزون، والتعامل مع عمليات الدفع المختلفة، مما يقلل من الأخطاء التشغيلية.</w:t>
      </w:r>
    </w:p>
    <w:p w14:paraId="73502A8D" w14:textId="77777777" w:rsidR="001709DC" w:rsidRPr="00812B89" w:rsidRDefault="001709DC" w:rsidP="001709DC">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ab/>
        <w:t>2.</w:t>
      </w:r>
      <w:r w:rsidRPr="00812B89">
        <w:rPr>
          <w:rFonts w:ascii="Simplified Arabic" w:hAnsi="Simplified Arabic" w:cs="Simplified Arabic"/>
          <w:b/>
          <w:bCs/>
          <w:sz w:val="28"/>
          <w:szCs w:val="28"/>
          <w:rtl/>
        </w:rPr>
        <w:tab/>
        <w:t>التدريب المستمر والتحديث المستمر للمهارات</w:t>
      </w:r>
    </w:p>
    <w:p w14:paraId="657D575C" w14:textId="77777777" w:rsidR="001709DC" w:rsidRP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ab/>
        <w:t>•</w:t>
      </w:r>
      <w:r w:rsidRPr="001709DC">
        <w:rPr>
          <w:rFonts w:ascii="Simplified Arabic" w:hAnsi="Simplified Arabic" w:cs="Simplified Arabic"/>
          <w:sz w:val="28"/>
          <w:szCs w:val="28"/>
          <w:rtl/>
        </w:rPr>
        <w:tab/>
        <w:t>يضمن التدريب المستمر قدرة الموظفين على التكيف مع التغيرات السريعة في السوق، مثل التحول إلى التجارة الإلكترونية أو ظهور تقنيات جديدة في البيع.</w:t>
      </w:r>
    </w:p>
    <w:p w14:paraId="148D533E" w14:textId="77777777" w:rsidR="001709DC" w:rsidRP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ab/>
        <w:t>•</w:t>
      </w:r>
      <w:r w:rsidRPr="001709DC">
        <w:rPr>
          <w:rFonts w:ascii="Simplified Arabic" w:hAnsi="Simplified Arabic" w:cs="Simplified Arabic"/>
          <w:sz w:val="28"/>
          <w:szCs w:val="28"/>
          <w:rtl/>
        </w:rPr>
        <w:tab/>
        <w:t>يُساعد في تحسين مهارات الموظفين لمواكبة أحدث استراتيجيات التسويق وأساليب جذب العملاء، مما يعزز من المبيعات والولاء للعلامة التجارية.</w:t>
      </w:r>
    </w:p>
    <w:p w14:paraId="0CBF3DCE" w14:textId="77777777" w:rsidR="001709DC" w:rsidRPr="00812B89" w:rsidRDefault="001709DC" w:rsidP="001709DC">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ab/>
        <w:t>3.</w:t>
      </w:r>
      <w:r w:rsidRPr="00812B89">
        <w:rPr>
          <w:rFonts w:ascii="Simplified Arabic" w:hAnsi="Simplified Arabic" w:cs="Simplified Arabic"/>
          <w:b/>
          <w:bCs/>
          <w:sz w:val="28"/>
          <w:szCs w:val="28"/>
          <w:rtl/>
        </w:rPr>
        <w:tab/>
        <w:t>المرونة في طرق وأساليب التدريب</w:t>
      </w:r>
    </w:p>
    <w:p w14:paraId="1FB2B7DE" w14:textId="77777777" w:rsidR="001709DC" w:rsidRP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ab/>
        <w:t>•</w:t>
      </w:r>
      <w:r w:rsidRPr="001709DC">
        <w:rPr>
          <w:rFonts w:ascii="Simplified Arabic" w:hAnsi="Simplified Arabic" w:cs="Simplified Arabic"/>
          <w:sz w:val="28"/>
          <w:szCs w:val="28"/>
          <w:rtl/>
        </w:rPr>
        <w:tab/>
        <w:t>تتيح طرق التدريب المختلفة، مثل التدريب الإلكتروني والتجارب العملية، فرصة للموظفين لاكتساب المعرفة والمهارات بطرق تناسب احتياجاتهم وقدراتهم.</w:t>
      </w:r>
    </w:p>
    <w:p w14:paraId="264483AF" w14:textId="77777777" w:rsidR="001709DC" w:rsidRP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ab/>
        <w:t>•</w:t>
      </w:r>
      <w:r w:rsidRPr="001709DC">
        <w:rPr>
          <w:rFonts w:ascii="Simplified Arabic" w:hAnsi="Simplified Arabic" w:cs="Simplified Arabic"/>
          <w:sz w:val="28"/>
          <w:szCs w:val="28"/>
          <w:rtl/>
        </w:rPr>
        <w:tab/>
        <w:t>تساعد هذه المرونة في تقليل الفجوة بين المعرفة النظرية والتطبيق العملي، مما يعزز من سرعة استيعاب الموظفين للمهام المطلوبة.</w:t>
      </w:r>
    </w:p>
    <w:p w14:paraId="2D7CA7B8" w14:textId="77777777" w:rsidR="001709DC" w:rsidRPr="00812B89" w:rsidRDefault="001709DC" w:rsidP="001709DC">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ab/>
        <w:t>4.</w:t>
      </w:r>
      <w:r w:rsidRPr="00812B89">
        <w:rPr>
          <w:rFonts w:ascii="Simplified Arabic" w:hAnsi="Simplified Arabic" w:cs="Simplified Arabic"/>
          <w:b/>
          <w:bCs/>
          <w:sz w:val="28"/>
          <w:szCs w:val="28"/>
          <w:rtl/>
        </w:rPr>
        <w:tab/>
        <w:t>التركيز على تطوير المهارات الشخصية والتواصلية</w:t>
      </w:r>
    </w:p>
    <w:p w14:paraId="223AFAD6" w14:textId="77777777" w:rsidR="001709DC" w:rsidRP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ab/>
        <w:t>•</w:t>
      </w:r>
      <w:r w:rsidRPr="001709DC">
        <w:rPr>
          <w:rFonts w:ascii="Simplified Arabic" w:hAnsi="Simplified Arabic" w:cs="Simplified Arabic"/>
          <w:sz w:val="28"/>
          <w:szCs w:val="28"/>
          <w:rtl/>
        </w:rPr>
        <w:tab/>
        <w:t>يساعد التدريب على مهارات الاتصال وخدمة العملاء في تحسين تجربة المتسوقين، مما يزيد من فرص تحقيق المبيعات وتحقيق رضا العملاء.</w:t>
      </w:r>
    </w:p>
    <w:p w14:paraId="4BB5B809" w14:textId="77777777" w:rsidR="001709DC" w:rsidRP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ab/>
        <w:t>•</w:t>
      </w:r>
      <w:r w:rsidRPr="001709DC">
        <w:rPr>
          <w:rFonts w:ascii="Simplified Arabic" w:hAnsi="Simplified Arabic" w:cs="Simplified Arabic"/>
          <w:sz w:val="28"/>
          <w:szCs w:val="28"/>
          <w:rtl/>
        </w:rPr>
        <w:tab/>
        <w:t>يمكّن الموظفين من التعامل مع مختلف أنماط العملاء وحل المشكلات بفعالية، مما يعزز من سمعة المتجر في السوق.</w:t>
      </w:r>
    </w:p>
    <w:p w14:paraId="15621860" w14:textId="77777777" w:rsidR="001709DC" w:rsidRPr="00812B89" w:rsidRDefault="001709DC" w:rsidP="001709DC">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ab/>
        <w:t>5.</w:t>
      </w:r>
      <w:r w:rsidRPr="00812B89">
        <w:rPr>
          <w:rFonts w:ascii="Simplified Arabic" w:hAnsi="Simplified Arabic" w:cs="Simplified Arabic"/>
          <w:b/>
          <w:bCs/>
          <w:sz w:val="28"/>
          <w:szCs w:val="28"/>
          <w:rtl/>
        </w:rPr>
        <w:tab/>
        <w:t>تعزيز ثقافة العمل الجماعي والتعاون</w:t>
      </w:r>
    </w:p>
    <w:p w14:paraId="6F4DCBF3" w14:textId="77777777" w:rsidR="001709DC" w:rsidRP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ab/>
        <w:t>•</w:t>
      </w:r>
      <w:r w:rsidRPr="001709DC">
        <w:rPr>
          <w:rFonts w:ascii="Simplified Arabic" w:hAnsi="Simplified Arabic" w:cs="Simplified Arabic"/>
          <w:sz w:val="28"/>
          <w:szCs w:val="28"/>
          <w:rtl/>
        </w:rPr>
        <w:tab/>
        <w:t>يُساهم التدريب في تعزيز التعاون بين الموظفين، مما يؤدي إلى بيئة عمل أكثر انسجامًا، ويقلل من النزاعات وسوء الفهم بين أعضاء الفريق.</w:t>
      </w:r>
    </w:p>
    <w:p w14:paraId="16962882" w14:textId="77777777" w:rsidR="001709DC" w:rsidRP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lastRenderedPageBreak/>
        <w:tab/>
        <w:t>•</w:t>
      </w:r>
      <w:r w:rsidRPr="001709DC">
        <w:rPr>
          <w:rFonts w:ascii="Simplified Arabic" w:hAnsi="Simplified Arabic" w:cs="Simplified Arabic"/>
          <w:sz w:val="28"/>
          <w:szCs w:val="28"/>
          <w:rtl/>
        </w:rPr>
        <w:tab/>
        <w:t>يُحسن من كفاءة العمليات داخل المتجر، حيث يصبح الموظفون أكثر قدرة على توزيع المهام فيما بينهم وإنجاز العمل بكفاءة أعلى.</w:t>
      </w:r>
    </w:p>
    <w:p w14:paraId="199CC730" w14:textId="77777777" w:rsidR="001709DC" w:rsidRPr="00812B89" w:rsidRDefault="001709DC" w:rsidP="001709DC">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ab/>
        <w:t>6.</w:t>
      </w:r>
      <w:r w:rsidRPr="00812B89">
        <w:rPr>
          <w:rFonts w:ascii="Simplified Arabic" w:hAnsi="Simplified Arabic" w:cs="Simplified Arabic"/>
          <w:b/>
          <w:bCs/>
          <w:sz w:val="28"/>
          <w:szCs w:val="28"/>
          <w:rtl/>
        </w:rPr>
        <w:tab/>
        <w:t>قياس الأداء وتقييم نتائج التدريب</w:t>
      </w:r>
    </w:p>
    <w:p w14:paraId="2E924C9D" w14:textId="77777777" w:rsidR="001709DC" w:rsidRP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ab/>
        <w:t>•</w:t>
      </w:r>
      <w:r w:rsidRPr="001709DC">
        <w:rPr>
          <w:rFonts w:ascii="Simplified Arabic" w:hAnsi="Simplified Arabic" w:cs="Simplified Arabic"/>
          <w:sz w:val="28"/>
          <w:szCs w:val="28"/>
          <w:rtl/>
        </w:rPr>
        <w:tab/>
        <w:t>يساعد قياس الأداء على تحديد نقاط القوة والضعف لدى الموظفين، مما يمكّن الشركات من تعديل استراتيجيات التدريب وتحسينها بمرور الوقت.</w:t>
      </w:r>
    </w:p>
    <w:p w14:paraId="3D91E426" w14:textId="77777777" w:rsidR="001709DC" w:rsidRP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ab/>
        <w:t>•</w:t>
      </w:r>
      <w:r w:rsidRPr="001709DC">
        <w:rPr>
          <w:rFonts w:ascii="Simplified Arabic" w:hAnsi="Simplified Arabic" w:cs="Simplified Arabic"/>
          <w:sz w:val="28"/>
          <w:szCs w:val="28"/>
          <w:rtl/>
        </w:rPr>
        <w:tab/>
        <w:t>يُمكّن الإدارة من اتخاذ قرارات مستنيرة حول الترقيات والمكافآت بناءً على أداء الموظفين بعد التدريب.</w:t>
      </w:r>
    </w:p>
    <w:p w14:paraId="20EA59BA" w14:textId="77777777" w:rsidR="001709DC" w:rsidRPr="00812B89" w:rsidRDefault="001709DC" w:rsidP="001709DC">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ab/>
        <w:t>7.</w:t>
      </w:r>
      <w:r w:rsidRPr="00812B89">
        <w:rPr>
          <w:rFonts w:ascii="Simplified Arabic" w:hAnsi="Simplified Arabic" w:cs="Simplified Arabic"/>
          <w:b/>
          <w:bCs/>
          <w:sz w:val="28"/>
          <w:szCs w:val="28"/>
          <w:rtl/>
        </w:rPr>
        <w:tab/>
        <w:t>التكيف مع التطورات التقنية والرقمية</w:t>
      </w:r>
    </w:p>
    <w:p w14:paraId="5980F8D4" w14:textId="77777777" w:rsidR="001709DC" w:rsidRP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ab/>
        <w:t>•</w:t>
      </w:r>
      <w:r w:rsidRPr="001709DC">
        <w:rPr>
          <w:rFonts w:ascii="Simplified Arabic" w:hAnsi="Simplified Arabic" w:cs="Simplified Arabic"/>
          <w:sz w:val="28"/>
          <w:szCs w:val="28"/>
          <w:rtl/>
        </w:rPr>
        <w:tab/>
        <w:t>يُساعد التدريب على التقنيات الحديثة، مثل أنظمة الدفع الإلكتروني وإدارة المخزون الرقمية، في تحسين كفاءة العمليات وتقليل التكاليف التشغيلية.</w:t>
      </w:r>
    </w:p>
    <w:p w14:paraId="43D6C910" w14:textId="77777777" w:rsidR="001709DC" w:rsidRPr="001709DC" w:rsidRDefault="001709DC" w:rsidP="001709DC">
      <w:pPr>
        <w:rPr>
          <w:rFonts w:ascii="Simplified Arabic" w:hAnsi="Simplified Arabic" w:cs="Simplified Arabic"/>
          <w:sz w:val="28"/>
          <w:szCs w:val="28"/>
          <w:rtl/>
        </w:rPr>
      </w:pPr>
      <w:r w:rsidRPr="001709DC">
        <w:rPr>
          <w:rFonts w:ascii="Simplified Arabic" w:hAnsi="Simplified Arabic" w:cs="Simplified Arabic"/>
          <w:sz w:val="28"/>
          <w:szCs w:val="28"/>
          <w:rtl/>
        </w:rPr>
        <w:tab/>
        <w:t>•</w:t>
      </w:r>
      <w:r w:rsidRPr="001709DC">
        <w:rPr>
          <w:rFonts w:ascii="Simplified Arabic" w:hAnsi="Simplified Arabic" w:cs="Simplified Arabic"/>
          <w:sz w:val="28"/>
          <w:szCs w:val="28"/>
          <w:rtl/>
        </w:rPr>
        <w:tab/>
        <w:t>يُعزز من قدرة المتاجر على تقديم تجربة تسوق سلسة وسريعة للعملاء، مما يزيد من معدل المبيعات والاحتفاظ بالعملاء.</w:t>
      </w:r>
    </w:p>
    <w:p w14:paraId="21EC41CE" w14:textId="77777777" w:rsidR="001709DC" w:rsidRPr="001709DC" w:rsidRDefault="001709DC" w:rsidP="001709DC">
      <w:pPr>
        <w:rPr>
          <w:rFonts w:ascii="Simplified Arabic" w:hAnsi="Simplified Arabic" w:cs="Simplified Arabic"/>
          <w:sz w:val="28"/>
          <w:szCs w:val="28"/>
          <w:rtl/>
        </w:rPr>
      </w:pPr>
    </w:p>
    <w:p w14:paraId="042B0727" w14:textId="765A73E2" w:rsidR="001709DC" w:rsidRPr="001709DC" w:rsidRDefault="001709DC" w:rsidP="001709DC">
      <w:pPr>
        <w:rPr>
          <w:rFonts w:ascii="Simplified Arabic" w:hAnsi="Simplified Arabic" w:cs="Simplified Arabic"/>
          <w:b/>
          <w:bCs/>
          <w:sz w:val="32"/>
          <w:szCs w:val="32"/>
          <w:rtl/>
        </w:rPr>
      </w:pPr>
      <w:r w:rsidRPr="001709DC">
        <w:rPr>
          <w:rFonts w:ascii="Simplified Arabic" w:hAnsi="Simplified Arabic" w:cs="Simplified Arabic"/>
          <w:b/>
          <w:bCs/>
          <w:sz w:val="32"/>
          <w:szCs w:val="32"/>
          <w:rtl/>
        </w:rPr>
        <w:t>الخلاصة</w:t>
      </w:r>
    </w:p>
    <w:p w14:paraId="7E0DD3C9" w14:textId="7D11F265" w:rsidR="00812B89" w:rsidRDefault="001709DC" w:rsidP="00812B89">
      <w:pPr>
        <w:rPr>
          <w:rFonts w:ascii="Simplified Arabic" w:hAnsi="Simplified Arabic" w:cs="Simplified Arabic"/>
          <w:sz w:val="28"/>
          <w:szCs w:val="28"/>
          <w:rtl/>
        </w:rPr>
      </w:pPr>
      <w:r w:rsidRPr="001709DC">
        <w:rPr>
          <w:rFonts w:ascii="Simplified Arabic" w:hAnsi="Simplified Arabic" w:cs="Simplified Arabic"/>
          <w:sz w:val="28"/>
          <w:szCs w:val="28"/>
          <w:rtl/>
        </w:rPr>
        <w:t>يُعد الاستثمار في التدريب المهني في قطاع التجزئة أمرًا ضروريًا لتحسين كفاءة الموظفين، تعزيز تجربة العملاء، وزيادة الأرباح. كما أنه يضمن استمرار الشركات في المنافسة ضمن بيئة عمل ديناميكية ومتغيرة باستمرار، مما يعزز من نموها واستدامتها على المدى الطويل.</w:t>
      </w:r>
    </w:p>
    <w:p w14:paraId="3FD58536" w14:textId="77777777" w:rsidR="00812B89" w:rsidRDefault="00812B89" w:rsidP="00812B89">
      <w:pPr>
        <w:rPr>
          <w:rFonts w:ascii="Simplified Arabic" w:hAnsi="Simplified Arabic" w:cs="Simplified Arabic"/>
          <w:sz w:val="28"/>
          <w:szCs w:val="28"/>
          <w:rtl/>
        </w:rPr>
      </w:pPr>
    </w:p>
    <w:p w14:paraId="404419AF" w14:textId="7382D428" w:rsidR="00812B89" w:rsidRPr="00812B89" w:rsidRDefault="00812B89" w:rsidP="00812B89">
      <w:pPr>
        <w:rPr>
          <w:rFonts w:ascii="Simplified Arabic" w:hAnsi="Simplified Arabic" w:cs="Simplified Arabic"/>
          <w:b/>
          <w:bCs/>
          <w:sz w:val="36"/>
          <w:szCs w:val="36"/>
          <w:rtl/>
        </w:rPr>
      </w:pPr>
      <w:r w:rsidRPr="00812B89">
        <w:rPr>
          <w:rFonts w:ascii="Simplified Arabic" w:hAnsi="Simplified Arabic" w:cs="Simplified Arabic"/>
          <w:b/>
          <w:bCs/>
          <w:sz w:val="36"/>
          <w:szCs w:val="36"/>
          <w:rtl/>
        </w:rPr>
        <w:t>مكونات التدريب المهني في قطاع التجزئة</w:t>
      </w:r>
    </w:p>
    <w:p w14:paraId="27D0DEE6" w14:textId="7D642CA6"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يتكون التدريب المهني في قطاع التجزئة من عدة عناصر رئيسية تهدف إلى تطوير مهارات العاملين وزيادة كفاءتهم في تقديم الخدمات وإدارة العمليات التشغيلية. وتشمل هذه المكونات:</w:t>
      </w:r>
    </w:p>
    <w:p w14:paraId="1303DA66" w14:textId="77777777" w:rsidR="00812B89" w:rsidRPr="00812B89" w:rsidRDefault="00812B89" w:rsidP="00812B89">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1. التدريب على خدمة العملاء</w:t>
      </w:r>
    </w:p>
    <w:p w14:paraId="15DE416A"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ab/>
        <w:t>•</w:t>
      </w:r>
      <w:r w:rsidRPr="00812B89">
        <w:rPr>
          <w:rFonts w:ascii="Simplified Arabic" w:hAnsi="Simplified Arabic" w:cs="Simplified Arabic"/>
          <w:sz w:val="28"/>
          <w:szCs w:val="28"/>
          <w:rtl/>
        </w:rPr>
        <w:tab/>
        <w:t>تعليم مهارات التواصل الفعّال مع العملاء.</w:t>
      </w:r>
    </w:p>
    <w:p w14:paraId="0A80487E"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lastRenderedPageBreak/>
        <w:tab/>
        <w:t>•</w:t>
      </w:r>
      <w:r w:rsidRPr="00812B89">
        <w:rPr>
          <w:rFonts w:ascii="Simplified Arabic" w:hAnsi="Simplified Arabic" w:cs="Simplified Arabic"/>
          <w:sz w:val="28"/>
          <w:szCs w:val="28"/>
          <w:rtl/>
        </w:rPr>
        <w:tab/>
        <w:t>التدريب على كيفية التعامل مع شكاوى العملاء وحل المشكلات.</w:t>
      </w:r>
    </w:p>
    <w:p w14:paraId="7669BA19"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ab/>
        <w:t>•</w:t>
      </w:r>
      <w:r w:rsidRPr="00812B89">
        <w:rPr>
          <w:rFonts w:ascii="Simplified Arabic" w:hAnsi="Simplified Arabic" w:cs="Simplified Arabic"/>
          <w:sz w:val="28"/>
          <w:szCs w:val="28"/>
          <w:rtl/>
        </w:rPr>
        <w:tab/>
        <w:t>تحسين مهارات البيع والإقناع لتحقيق تجربة تسوق مميزة.</w:t>
      </w:r>
    </w:p>
    <w:p w14:paraId="5115575A" w14:textId="77777777" w:rsidR="00812B89" w:rsidRPr="00812B89" w:rsidRDefault="00812B89" w:rsidP="00812B89">
      <w:pPr>
        <w:rPr>
          <w:rFonts w:ascii="Simplified Arabic" w:hAnsi="Simplified Arabic" w:cs="Simplified Arabic"/>
          <w:sz w:val="28"/>
          <w:szCs w:val="28"/>
          <w:rtl/>
        </w:rPr>
      </w:pPr>
    </w:p>
    <w:p w14:paraId="3AC504B7" w14:textId="77777777" w:rsidR="00812B89" w:rsidRPr="00812B89" w:rsidRDefault="00812B89" w:rsidP="00812B89">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2. التدريب على إدارة المبيعات وتقنيات البيع</w:t>
      </w:r>
    </w:p>
    <w:p w14:paraId="3352C556"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ab/>
        <w:t>•</w:t>
      </w:r>
      <w:r w:rsidRPr="00812B89">
        <w:rPr>
          <w:rFonts w:ascii="Simplified Arabic" w:hAnsi="Simplified Arabic" w:cs="Simplified Arabic"/>
          <w:sz w:val="28"/>
          <w:szCs w:val="28"/>
          <w:rtl/>
        </w:rPr>
        <w:tab/>
        <w:t>تعريف الموظفين بأساسيات البيع وأساليب التسويق داخل المتجر.</w:t>
      </w:r>
    </w:p>
    <w:p w14:paraId="09693A74"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ab/>
        <w:t>•</w:t>
      </w:r>
      <w:r w:rsidRPr="00812B89">
        <w:rPr>
          <w:rFonts w:ascii="Simplified Arabic" w:hAnsi="Simplified Arabic" w:cs="Simplified Arabic"/>
          <w:sz w:val="28"/>
          <w:szCs w:val="28"/>
          <w:rtl/>
        </w:rPr>
        <w:tab/>
        <w:t>تدريبهم على استخدام استراتيجيات البيع المُقنع وزيادة متوسط قيمة السلة الشرائية.</w:t>
      </w:r>
    </w:p>
    <w:p w14:paraId="24F42F30"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ab/>
        <w:t>•</w:t>
      </w:r>
      <w:r w:rsidRPr="00812B89">
        <w:rPr>
          <w:rFonts w:ascii="Simplified Arabic" w:hAnsi="Simplified Arabic" w:cs="Simplified Arabic"/>
          <w:sz w:val="28"/>
          <w:szCs w:val="28"/>
          <w:rtl/>
        </w:rPr>
        <w:tab/>
        <w:t>تطوير مهارات التفاوض وتحفيز العملاء على اتخاذ قرارات الشراء.</w:t>
      </w:r>
    </w:p>
    <w:p w14:paraId="46C2FD02" w14:textId="77777777" w:rsidR="00812B89" w:rsidRPr="00812B89" w:rsidRDefault="00812B89" w:rsidP="00812B89">
      <w:pPr>
        <w:rPr>
          <w:rFonts w:ascii="Simplified Arabic" w:hAnsi="Simplified Arabic" w:cs="Simplified Arabic"/>
          <w:sz w:val="28"/>
          <w:szCs w:val="28"/>
          <w:rtl/>
        </w:rPr>
      </w:pPr>
    </w:p>
    <w:p w14:paraId="417114E3" w14:textId="77777777" w:rsidR="00812B89" w:rsidRPr="00812B89" w:rsidRDefault="00812B89" w:rsidP="00812B89">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3. التدريب على المنتجات والمعرفة بالعلامة التجارية</w:t>
      </w:r>
    </w:p>
    <w:p w14:paraId="2A3B162B"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ab/>
        <w:t>•</w:t>
      </w:r>
      <w:r w:rsidRPr="00812B89">
        <w:rPr>
          <w:rFonts w:ascii="Simplified Arabic" w:hAnsi="Simplified Arabic" w:cs="Simplified Arabic"/>
          <w:sz w:val="28"/>
          <w:szCs w:val="28"/>
          <w:rtl/>
        </w:rPr>
        <w:tab/>
        <w:t>تزويد الموظفين بمعلومات تفصيلية حول المنتجات والخدمات التي يقدمها المتجر.</w:t>
      </w:r>
    </w:p>
    <w:p w14:paraId="37CE30F6"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ab/>
        <w:t>•</w:t>
      </w:r>
      <w:r w:rsidRPr="00812B89">
        <w:rPr>
          <w:rFonts w:ascii="Simplified Arabic" w:hAnsi="Simplified Arabic" w:cs="Simplified Arabic"/>
          <w:sz w:val="28"/>
          <w:szCs w:val="28"/>
          <w:rtl/>
        </w:rPr>
        <w:tab/>
        <w:t>تدريبهم على كيفية تقديم توصيات مناسبة للعملاء وفقًا لاحتياجاتهم.</w:t>
      </w:r>
    </w:p>
    <w:p w14:paraId="7C390FD3"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ab/>
        <w:t>•</w:t>
      </w:r>
      <w:r w:rsidRPr="00812B89">
        <w:rPr>
          <w:rFonts w:ascii="Simplified Arabic" w:hAnsi="Simplified Arabic" w:cs="Simplified Arabic"/>
          <w:sz w:val="28"/>
          <w:szCs w:val="28"/>
          <w:rtl/>
        </w:rPr>
        <w:tab/>
        <w:t>تعزيز فهمهم لقيم العلامة التجارية وكيفية تمثيلها أمام العملاء.</w:t>
      </w:r>
    </w:p>
    <w:p w14:paraId="34211647" w14:textId="77777777" w:rsidR="00812B89" w:rsidRPr="00812B89" w:rsidRDefault="00812B89" w:rsidP="00812B89">
      <w:pPr>
        <w:rPr>
          <w:rFonts w:ascii="Simplified Arabic" w:hAnsi="Simplified Arabic" w:cs="Simplified Arabic"/>
          <w:sz w:val="28"/>
          <w:szCs w:val="28"/>
          <w:rtl/>
        </w:rPr>
      </w:pPr>
    </w:p>
    <w:p w14:paraId="746068BF" w14:textId="77777777" w:rsidR="00812B89" w:rsidRPr="00812B89" w:rsidRDefault="00812B89" w:rsidP="00812B89">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4. التدريب على استخدام الأنظمة الرقمية ونقاط البيع</w:t>
      </w:r>
    </w:p>
    <w:p w14:paraId="319F681D"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ab/>
        <w:t>•</w:t>
      </w:r>
      <w:r w:rsidRPr="00812B89">
        <w:rPr>
          <w:rFonts w:ascii="Simplified Arabic" w:hAnsi="Simplified Arabic" w:cs="Simplified Arabic"/>
          <w:sz w:val="28"/>
          <w:szCs w:val="28"/>
          <w:rtl/>
        </w:rPr>
        <w:tab/>
        <w:t>تعليم الموظفين كيفية تشغيل أنظمة نقاط البيع (</w:t>
      </w:r>
      <w:r w:rsidRPr="00812B89">
        <w:rPr>
          <w:rFonts w:ascii="Simplified Arabic" w:hAnsi="Simplified Arabic" w:cs="Simplified Arabic"/>
          <w:sz w:val="28"/>
          <w:szCs w:val="28"/>
        </w:rPr>
        <w:t>POS</w:t>
      </w:r>
      <w:r w:rsidRPr="00812B89">
        <w:rPr>
          <w:rFonts w:ascii="Simplified Arabic" w:hAnsi="Simplified Arabic" w:cs="Simplified Arabic"/>
          <w:sz w:val="28"/>
          <w:szCs w:val="28"/>
          <w:rtl/>
        </w:rPr>
        <w:t>) وإتمام عمليات الدفع بكفاءة.</w:t>
      </w:r>
    </w:p>
    <w:p w14:paraId="4B69FCC6"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ab/>
        <w:t>•</w:t>
      </w:r>
      <w:r w:rsidRPr="00812B89">
        <w:rPr>
          <w:rFonts w:ascii="Simplified Arabic" w:hAnsi="Simplified Arabic" w:cs="Simplified Arabic"/>
          <w:sz w:val="28"/>
          <w:szCs w:val="28"/>
          <w:rtl/>
        </w:rPr>
        <w:tab/>
        <w:t>تدريبهم على استخدام برامج إدارة المخزون وأنظمة تتبع المبيعات.</w:t>
      </w:r>
    </w:p>
    <w:p w14:paraId="3C130269"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ab/>
        <w:t>•</w:t>
      </w:r>
      <w:r w:rsidRPr="00812B89">
        <w:rPr>
          <w:rFonts w:ascii="Simplified Arabic" w:hAnsi="Simplified Arabic" w:cs="Simplified Arabic"/>
          <w:sz w:val="28"/>
          <w:szCs w:val="28"/>
          <w:rtl/>
        </w:rPr>
        <w:tab/>
        <w:t>تعريفهم بأساليب الدفع المختلفة مثل الدفع الإلكتروني والمحافظ الرقمية.</w:t>
      </w:r>
    </w:p>
    <w:p w14:paraId="40503EC0" w14:textId="77777777" w:rsidR="00812B89" w:rsidRPr="00812B89" w:rsidRDefault="00812B89" w:rsidP="00812B89">
      <w:pPr>
        <w:rPr>
          <w:rFonts w:ascii="Simplified Arabic" w:hAnsi="Simplified Arabic" w:cs="Simplified Arabic"/>
          <w:sz w:val="28"/>
          <w:szCs w:val="28"/>
          <w:rtl/>
        </w:rPr>
      </w:pPr>
    </w:p>
    <w:p w14:paraId="618425F6" w14:textId="77777777" w:rsidR="00812B89" w:rsidRPr="00812B89" w:rsidRDefault="00812B89" w:rsidP="00812B89">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5. التدريب على إدارة المخزون والتخزين</w:t>
      </w:r>
    </w:p>
    <w:p w14:paraId="25B142E2"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ab/>
        <w:t>•</w:t>
      </w:r>
      <w:r w:rsidRPr="00812B89">
        <w:rPr>
          <w:rFonts w:ascii="Simplified Arabic" w:hAnsi="Simplified Arabic" w:cs="Simplified Arabic"/>
          <w:sz w:val="28"/>
          <w:szCs w:val="28"/>
          <w:rtl/>
        </w:rPr>
        <w:tab/>
        <w:t>تعليم أساليب تنظيم المخزون والتأكد من توفر المنتجات المطلوبة.</w:t>
      </w:r>
    </w:p>
    <w:p w14:paraId="1C5F9CE3"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ab/>
        <w:t>•</w:t>
      </w:r>
      <w:r w:rsidRPr="00812B89">
        <w:rPr>
          <w:rFonts w:ascii="Simplified Arabic" w:hAnsi="Simplified Arabic" w:cs="Simplified Arabic"/>
          <w:sz w:val="28"/>
          <w:szCs w:val="28"/>
          <w:rtl/>
        </w:rPr>
        <w:tab/>
        <w:t>تدريب الموظفين على عمليات الجرد والتعامل مع نقص أو فائض المخزون.</w:t>
      </w:r>
    </w:p>
    <w:p w14:paraId="1B128091"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lastRenderedPageBreak/>
        <w:tab/>
        <w:t>•</w:t>
      </w:r>
      <w:r w:rsidRPr="00812B89">
        <w:rPr>
          <w:rFonts w:ascii="Simplified Arabic" w:hAnsi="Simplified Arabic" w:cs="Simplified Arabic"/>
          <w:sz w:val="28"/>
          <w:szCs w:val="28"/>
          <w:rtl/>
        </w:rPr>
        <w:tab/>
        <w:t>استخدام تقنيات إدارة المخزون الحديثة لضمان استمرارية تدفق المنتجات.</w:t>
      </w:r>
    </w:p>
    <w:p w14:paraId="2FDAF4D2" w14:textId="77777777" w:rsidR="00812B89" w:rsidRPr="00812B89" w:rsidRDefault="00812B89" w:rsidP="00812B89">
      <w:pPr>
        <w:rPr>
          <w:rFonts w:ascii="Simplified Arabic" w:hAnsi="Simplified Arabic" w:cs="Simplified Arabic"/>
          <w:sz w:val="28"/>
          <w:szCs w:val="28"/>
          <w:rtl/>
        </w:rPr>
      </w:pPr>
    </w:p>
    <w:p w14:paraId="7DEEF454" w14:textId="77777777" w:rsidR="00812B89" w:rsidRPr="00812B89" w:rsidRDefault="00812B89" w:rsidP="00812B89">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6. التدريب على معايير الصحة والسلامة المهنية</w:t>
      </w:r>
    </w:p>
    <w:p w14:paraId="532024C3"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ab/>
        <w:t>•</w:t>
      </w:r>
      <w:r w:rsidRPr="00812B89">
        <w:rPr>
          <w:rFonts w:ascii="Simplified Arabic" w:hAnsi="Simplified Arabic" w:cs="Simplified Arabic"/>
          <w:sz w:val="28"/>
          <w:szCs w:val="28"/>
          <w:rtl/>
        </w:rPr>
        <w:tab/>
        <w:t>تعريف الموظفين بإجراءات السلامة داخل بيئة العمل.</w:t>
      </w:r>
    </w:p>
    <w:p w14:paraId="132F3C90"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ab/>
        <w:t>•</w:t>
      </w:r>
      <w:r w:rsidRPr="00812B89">
        <w:rPr>
          <w:rFonts w:ascii="Simplified Arabic" w:hAnsi="Simplified Arabic" w:cs="Simplified Arabic"/>
          <w:sz w:val="28"/>
          <w:szCs w:val="28"/>
          <w:rtl/>
        </w:rPr>
        <w:tab/>
        <w:t>تدريبهم على التعامل مع حالات الطوارئ مثل الحرائق أو الإسعافات الأولية.</w:t>
      </w:r>
    </w:p>
    <w:p w14:paraId="16330D1F"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ab/>
        <w:t>•</w:t>
      </w:r>
      <w:r w:rsidRPr="00812B89">
        <w:rPr>
          <w:rFonts w:ascii="Simplified Arabic" w:hAnsi="Simplified Arabic" w:cs="Simplified Arabic"/>
          <w:sz w:val="28"/>
          <w:szCs w:val="28"/>
          <w:rtl/>
        </w:rPr>
        <w:tab/>
        <w:t>تعزيز ثقافة السلامة لحماية الموظفين والعملاء داخل المتجر.</w:t>
      </w:r>
    </w:p>
    <w:p w14:paraId="3F8B2991" w14:textId="77777777" w:rsidR="00812B89" w:rsidRPr="00812B89" w:rsidRDefault="00812B89" w:rsidP="00812B89">
      <w:pPr>
        <w:rPr>
          <w:rFonts w:ascii="Simplified Arabic" w:hAnsi="Simplified Arabic" w:cs="Simplified Arabic"/>
          <w:sz w:val="28"/>
          <w:szCs w:val="28"/>
          <w:rtl/>
        </w:rPr>
      </w:pPr>
    </w:p>
    <w:p w14:paraId="58C66835" w14:textId="77777777" w:rsidR="00812B89" w:rsidRPr="00812B89" w:rsidRDefault="00812B89" w:rsidP="00812B89">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7. التدريب على العمل الجماعي والتعاون</w:t>
      </w:r>
    </w:p>
    <w:p w14:paraId="4E988C80"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ab/>
        <w:t>•</w:t>
      </w:r>
      <w:r w:rsidRPr="00812B89">
        <w:rPr>
          <w:rFonts w:ascii="Simplified Arabic" w:hAnsi="Simplified Arabic" w:cs="Simplified Arabic"/>
          <w:sz w:val="28"/>
          <w:szCs w:val="28"/>
          <w:rtl/>
        </w:rPr>
        <w:tab/>
        <w:t>تطوير مهارات التواصل بين أعضاء الفريق لتعزيز الإنتاجية.</w:t>
      </w:r>
    </w:p>
    <w:p w14:paraId="4D52DCC5"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ab/>
        <w:t>•</w:t>
      </w:r>
      <w:r w:rsidRPr="00812B89">
        <w:rPr>
          <w:rFonts w:ascii="Simplified Arabic" w:hAnsi="Simplified Arabic" w:cs="Simplified Arabic"/>
          <w:sz w:val="28"/>
          <w:szCs w:val="28"/>
          <w:rtl/>
        </w:rPr>
        <w:tab/>
        <w:t>تدريب الموظفين على كيفية التنسيق بين الأقسام المختلفة داخل المتجر.</w:t>
      </w:r>
    </w:p>
    <w:p w14:paraId="7EEC5C56"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ab/>
        <w:t>•</w:t>
      </w:r>
      <w:r w:rsidRPr="00812B89">
        <w:rPr>
          <w:rFonts w:ascii="Simplified Arabic" w:hAnsi="Simplified Arabic" w:cs="Simplified Arabic"/>
          <w:sz w:val="28"/>
          <w:szCs w:val="28"/>
          <w:rtl/>
        </w:rPr>
        <w:tab/>
        <w:t>تعزيز روح العمل الجماعي لضمان تشغيل سلس للعمليات.</w:t>
      </w:r>
    </w:p>
    <w:p w14:paraId="4C9F493A" w14:textId="77777777" w:rsidR="00812B89" w:rsidRPr="00812B89" w:rsidRDefault="00812B89" w:rsidP="00812B89">
      <w:pPr>
        <w:rPr>
          <w:rFonts w:ascii="Simplified Arabic" w:hAnsi="Simplified Arabic" w:cs="Simplified Arabic"/>
          <w:sz w:val="28"/>
          <w:szCs w:val="28"/>
          <w:rtl/>
        </w:rPr>
      </w:pPr>
    </w:p>
    <w:p w14:paraId="15C904D3" w14:textId="77777777" w:rsidR="00812B89" w:rsidRPr="00812B89" w:rsidRDefault="00812B89" w:rsidP="00812B89">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8. التدريب على استراتيجيات التسويق والترويج</w:t>
      </w:r>
    </w:p>
    <w:p w14:paraId="5BCAC275"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ab/>
        <w:t>•</w:t>
      </w:r>
      <w:r w:rsidRPr="00812B89">
        <w:rPr>
          <w:rFonts w:ascii="Simplified Arabic" w:hAnsi="Simplified Arabic" w:cs="Simplified Arabic"/>
          <w:sz w:val="28"/>
          <w:szCs w:val="28"/>
          <w:rtl/>
        </w:rPr>
        <w:tab/>
        <w:t>تعريف الموظفين بأساليب التسويق داخل المتجر مثل العروض الترويجية والتخفيضات.</w:t>
      </w:r>
    </w:p>
    <w:p w14:paraId="0C92D800"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ab/>
        <w:t>•</w:t>
      </w:r>
      <w:r w:rsidRPr="00812B89">
        <w:rPr>
          <w:rFonts w:ascii="Simplified Arabic" w:hAnsi="Simplified Arabic" w:cs="Simplified Arabic"/>
          <w:sz w:val="28"/>
          <w:szCs w:val="28"/>
          <w:rtl/>
        </w:rPr>
        <w:tab/>
        <w:t>تدريبهم على كيفية ترتيب المنتجات بطريقة تجذب العملاء.</w:t>
      </w:r>
    </w:p>
    <w:p w14:paraId="5F6BC979" w14:textId="78753523" w:rsid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ab/>
        <w:t>•</w:t>
      </w:r>
      <w:r w:rsidRPr="00812B89">
        <w:rPr>
          <w:rFonts w:ascii="Simplified Arabic" w:hAnsi="Simplified Arabic" w:cs="Simplified Arabic"/>
          <w:sz w:val="28"/>
          <w:szCs w:val="28"/>
          <w:rtl/>
        </w:rPr>
        <w:tab/>
        <w:t>تعزيز مهاراتهم في تقديم توصيات تسويقية لزيادة المبيعات.</w:t>
      </w:r>
    </w:p>
    <w:p w14:paraId="52DDBDA1" w14:textId="77777777" w:rsidR="00812B89" w:rsidRDefault="00812B89" w:rsidP="00812B89">
      <w:pPr>
        <w:rPr>
          <w:rFonts w:ascii="Simplified Arabic" w:hAnsi="Simplified Arabic" w:cs="Simplified Arabic"/>
          <w:sz w:val="28"/>
          <w:szCs w:val="28"/>
          <w:rtl/>
        </w:rPr>
      </w:pPr>
    </w:p>
    <w:p w14:paraId="162EE2C5" w14:textId="7DC36020" w:rsidR="00812B89" w:rsidRPr="00812B89" w:rsidRDefault="00812B89" w:rsidP="00812B89">
      <w:pPr>
        <w:rPr>
          <w:rFonts w:ascii="Simplified Arabic" w:hAnsi="Simplified Arabic" w:cs="Simplified Arabic"/>
          <w:b/>
          <w:bCs/>
          <w:sz w:val="36"/>
          <w:szCs w:val="36"/>
          <w:rtl/>
        </w:rPr>
      </w:pPr>
      <w:r w:rsidRPr="00812B89">
        <w:rPr>
          <w:rFonts w:ascii="Simplified Arabic" w:hAnsi="Simplified Arabic" w:cs="Simplified Arabic"/>
          <w:b/>
          <w:bCs/>
          <w:sz w:val="36"/>
          <w:szCs w:val="36"/>
          <w:rtl/>
        </w:rPr>
        <w:t>أهمية مكونات التدريب المهني في قطاع التجزئة</w:t>
      </w:r>
    </w:p>
    <w:p w14:paraId="6630BFE3" w14:textId="032D5931"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lastRenderedPageBreak/>
        <w:t>يُعد التدريب المهني في قطاع التجزئة عنصرًا أساسيًا لضمان تحسين أداء الموظفين وزيادة كفاءتهم، مما ينعكس بشكل مباشر على تجربة العملاء ونجاح الأعمال. وتكمن أهمية كل مكون من مكونات التدريب فيما يلي:</w:t>
      </w:r>
    </w:p>
    <w:p w14:paraId="2CC90313" w14:textId="2FCA6910" w:rsidR="00812B89" w:rsidRPr="00812B89" w:rsidRDefault="00812B89" w:rsidP="00812B89">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1. تحسين تجربة العملاء وتعزيز رضاهم</w:t>
      </w:r>
    </w:p>
    <w:p w14:paraId="3687C1A6"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يُعتبر التدريب على خدمة العملاء من أهم مكونات التدريب في قطاع التجزئة، حيث يُمكّن الموظفين من التعامل مع العملاء بلباقة واحترافية. عندما يكون الموظف قادرًا على الاستماع إلى احتياجات العملاء وتقديم حلول فعالة لشكاواهم، فإنه يساهم في بناء علاقة إيجابية بين العميل والعلامة التجارية، مما يؤدي إلى زيادة معدلات الولاء وتكرار عمليات الشراء.</w:t>
      </w:r>
    </w:p>
    <w:p w14:paraId="111CDDAA" w14:textId="77777777" w:rsidR="00812B89" w:rsidRPr="00812B89" w:rsidRDefault="00812B89" w:rsidP="00812B89">
      <w:pPr>
        <w:rPr>
          <w:rFonts w:ascii="Simplified Arabic" w:hAnsi="Simplified Arabic" w:cs="Simplified Arabic"/>
          <w:sz w:val="28"/>
          <w:szCs w:val="28"/>
          <w:rtl/>
        </w:rPr>
      </w:pPr>
    </w:p>
    <w:p w14:paraId="47D8C66A" w14:textId="186A6060" w:rsidR="00812B89" w:rsidRPr="00812B89" w:rsidRDefault="00812B89" w:rsidP="00812B89">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2. زيادة حجم المبيعات وتحسين الأداء البيعي</w:t>
      </w:r>
    </w:p>
    <w:p w14:paraId="624098F6"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يساعد التدريب على تقنيات البيع وإدارة المبيعات في تحسين مهارات الإقناع والتفاوض لدى الموظفين، مما يمكنهم من توجيه العملاء إلى شراء المنتجات المناسبة بناءً على احتياجاتهم. كما يتيح التدريب للموظفين فهم استراتيجيات البيع الموجه، مثل البيع العابر (</w:t>
      </w:r>
      <w:r w:rsidRPr="00812B89">
        <w:rPr>
          <w:rFonts w:ascii="Simplified Arabic" w:hAnsi="Simplified Arabic" w:cs="Simplified Arabic"/>
          <w:sz w:val="28"/>
          <w:szCs w:val="28"/>
        </w:rPr>
        <w:t>Cross-Selling</w:t>
      </w:r>
      <w:r w:rsidRPr="00812B89">
        <w:rPr>
          <w:rFonts w:ascii="Simplified Arabic" w:hAnsi="Simplified Arabic" w:cs="Simplified Arabic"/>
          <w:sz w:val="28"/>
          <w:szCs w:val="28"/>
          <w:rtl/>
        </w:rPr>
        <w:t>) والبيع الإضافي (</w:t>
      </w:r>
      <w:r w:rsidRPr="00812B89">
        <w:rPr>
          <w:rFonts w:ascii="Simplified Arabic" w:hAnsi="Simplified Arabic" w:cs="Simplified Arabic"/>
          <w:sz w:val="28"/>
          <w:szCs w:val="28"/>
        </w:rPr>
        <w:t>Up-Selling</w:t>
      </w:r>
      <w:r w:rsidRPr="00812B89">
        <w:rPr>
          <w:rFonts w:ascii="Simplified Arabic" w:hAnsi="Simplified Arabic" w:cs="Simplified Arabic"/>
          <w:sz w:val="28"/>
          <w:szCs w:val="28"/>
          <w:rtl/>
        </w:rPr>
        <w:t>)، مما يؤدي إلى زيادة متوسط قيمة المبيعات وتحقيق أرباح أعلى للمتجر.</w:t>
      </w:r>
    </w:p>
    <w:p w14:paraId="63390801" w14:textId="77777777" w:rsidR="00812B89" w:rsidRPr="00812B89" w:rsidRDefault="00812B89" w:rsidP="00812B89">
      <w:pPr>
        <w:rPr>
          <w:rFonts w:ascii="Simplified Arabic" w:hAnsi="Simplified Arabic" w:cs="Simplified Arabic"/>
          <w:sz w:val="28"/>
          <w:szCs w:val="28"/>
          <w:rtl/>
        </w:rPr>
      </w:pPr>
    </w:p>
    <w:p w14:paraId="44303E72" w14:textId="77777777" w:rsidR="00812B89" w:rsidRPr="00812B89" w:rsidRDefault="00812B89" w:rsidP="00812B89">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3. تعزيز معرفة الموظفين بالمنتجات والخدمات</w:t>
      </w:r>
    </w:p>
    <w:p w14:paraId="298602C1" w14:textId="4EF1DD7A" w:rsidR="00812B89" w:rsidRPr="00812B89" w:rsidRDefault="00812B89" w:rsidP="00812B89">
      <w:pPr>
        <w:rPr>
          <w:rFonts w:ascii="Simplified Arabic" w:hAnsi="Simplified Arabic" w:cs="Simplified Arabic"/>
          <w:sz w:val="28"/>
          <w:szCs w:val="28"/>
          <w:rtl/>
        </w:rPr>
      </w:pPr>
      <w:r>
        <w:rPr>
          <w:rFonts w:ascii="Simplified Arabic" w:hAnsi="Simplified Arabic" w:cs="Simplified Arabic" w:hint="cs"/>
          <w:sz w:val="28"/>
          <w:szCs w:val="28"/>
          <w:rtl/>
        </w:rPr>
        <w:t>يُ</w:t>
      </w:r>
      <w:r w:rsidRPr="00812B89">
        <w:rPr>
          <w:rFonts w:ascii="Simplified Arabic" w:hAnsi="Simplified Arabic" w:cs="Simplified Arabic"/>
          <w:sz w:val="28"/>
          <w:szCs w:val="28"/>
          <w:rtl/>
        </w:rPr>
        <w:t>عد تدريب الموظفين على تفاصيل المنتجات والعلامة التجارية أمرًا ضروريًا لضمان قدرتهم على تقديم معلومات دقيقة وواضحة للعملاء. عندما يكون الموظفون على دراية بمزايا المنتجات، يصبحون قادرين على تقديم توصيات موثوقة، مما يعزز ثقة العملاء في المتجر ويدفعهم إلى اتخاذ قرارات شراء أكثر وعيًا.</w:t>
      </w:r>
    </w:p>
    <w:p w14:paraId="1524631C" w14:textId="77777777" w:rsidR="00812B89" w:rsidRPr="00812B89" w:rsidRDefault="00812B89" w:rsidP="00812B89">
      <w:pPr>
        <w:rPr>
          <w:rFonts w:ascii="Simplified Arabic" w:hAnsi="Simplified Arabic" w:cs="Simplified Arabic"/>
          <w:sz w:val="28"/>
          <w:szCs w:val="28"/>
          <w:rtl/>
        </w:rPr>
      </w:pPr>
    </w:p>
    <w:p w14:paraId="451AE78C" w14:textId="49A6A08F" w:rsidR="00812B89" w:rsidRPr="00812B89" w:rsidRDefault="00812B89" w:rsidP="00812B89">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4. تحسين كفاءة العمليات التشغيلية</w:t>
      </w:r>
    </w:p>
    <w:p w14:paraId="3431BD4D"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تدريب الموظفين على استخدام أنظمة نقاط البيع (</w:t>
      </w:r>
      <w:r w:rsidRPr="00812B89">
        <w:rPr>
          <w:rFonts w:ascii="Simplified Arabic" w:hAnsi="Simplified Arabic" w:cs="Simplified Arabic"/>
          <w:sz w:val="28"/>
          <w:szCs w:val="28"/>
        </w:rPr>
        <w:t>POS</w:t>
      </w:r>
      <w:r w:rsidRPr="00812B89">
        <w:rPr>
          <w:rFonts w:ascii="Simplified Arabic" w:hAnsi="Simplified Arabic" w:cs="Simplified Arabic"/>
          <w:sz w:val="28"/>
          <w:szCs w:val="28"/>
          <w:rtl/>
        </w:rPr>
        <w:t xml:space="preserve">) وبرامج إدارة المخزون يضمن سلاسة العمليات داخل المتجر. من خلال اكتسابهم مهارات التعامل مع تقنيات الدفع المختلفة، يستطيع </w:t>
      </w:r>
      <w:r w:rsidRPr="00812B89">
        <w:rPr>
          <w:rFonts w:ascii="Simplified Arabic" w:hAnsi="Simplified Arabic" w:cs="Simplified Arabic"/>
          <w:sz w:val="28"/>
          <w:szCs w:val="28"/>
          <w:rtl/>
        </w:rPr>
        <w:lastRenderedPageBreak/>
        <w:t>الموظفون إتمام عمليات البيع بسرعة وبدقة، مما يقلل من أوقات الانتظار للعملاء ويحسن من رضاهم. كما أن التدريب على إدارة المخزون يساعد في تقليل فقدان المنتجات أو حدوث نقص في السلع المطلوبة، مما يضمن استمرارية توفر المنتجات الأكثر طلبًا.</w:t>
      </w:r>
    </w:p>
    <w:p w14:paraId="73380BD6" w14:textId="77777777" w:rsidR="00812B89" w:rsidRPr="00812B89" w:rsidRDefault="00812B89" w:rsidP="00812B89">
      <w:pPr>
        <w:rPr>
          <w:rFonts w:ascii="Simplified Arabic" w:hAnsi="Simplified Arabic" w:cs="Simplified Arabic"/>
          <w:sz w:val="28"/>
          <w:szCs w:val="28"/>
          <w:rtl/>
        </w:rPr>
      </w:pPr>
    </w:p>
    <w:p w14:paraId="33E8CBAF" w14:textId="09136F6F" w:rsidR="00812B89" w:rsidRPr="00812B89" w:rsidRDefault="00812B89" w:rsidP="00812B89">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5. رفع مستوى الأمان والسلامة داخل بيئة العمل</w:t>
      </w:r>
    </w:p>
    <w:p w14:paraId="04DAC8E7"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التدريب على معايير الصحة والسلامة المهنية يعزز وعي الموظفين بالمخاطر المحتملة داخل بيئة العمل، مما يساهم في تقليل الحوادث والإصابات. كما يُمكّنهم التدريب من التعامل مع حالات الطوارئ مثل الحرائق أو الحوادث الصحية، مما يحافظ على سلامة الموظفين والعملاء على حد سواء.</w:t>
      </w:r>
    </w:p>
    <w:p w14:paraId="5859EE9A" w14:textId="77777777" w:rsidR="00812B89" w:rsidRPr="00812B89" w:rsidRDefault="00812B89" w:rsidP="00812B89">
      <w:pPr>
        <w:rPr>
          <w:rFonts w:ascii="Simplified Arabic" w:hAnsi="Simplified Arabic" w:cs="Simplified Arabic"/>
          <w:sz w:val="28"/>
          <w:szCs w:val="28"/>
          <w:rtl/>
        </w:rPr>
      </w:pPr>
    </w:p>
    <w:p w14:paraId="25585DEC" w14:textId="46FD9394" w:rsidR="00812B89" w:rsidRPr="00812B89" w:rsidRDefault="00812B89" w:rsidP="00812B89">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6. تعزيز العمل الجماعي والتنسيق بين الموظفين</w:t>
      </w:r>
    </w:p>
    <w:p w14:paraId="4A17E560"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يؤدي التدريب على العمل الجماعي والتعاون بين الأقسام المختلفة إلى تحسين بيئة العمل داخل المتجر. عندما يكون هناك تنسيق فعال بين الموظفين في قسم المبيعات، إدارة المخزون، وخدمة العملاء، يتم تنفيذ العمليات بشكل أكثر سلاسة وكفاءة. كما أن تعزيز روح الفريق يزيد من الإنتاجية ويقلل من المشكلات التشغيلية التي قد تؤثر على أداء المتجر.</w:t>
      </w:r>
    </w:p>
    <w:p w14:paraId="11C76806" w14:textId="77777777" w:rsidR="00812B89" w:rsidRPr="00812B89" w:rsidRDefault="00812B89" w:rsidP="00812B89">
      <w:pPr>
        <w:rPr>
          <w:rFonts w:ascii="Simplified Arabic" w:hAnsi="Simplified Arabic" w:cs="Simplified Arabic"/>
          <w:sz w:val="28"/>
          <w:szCs w:val="28"/>
          <w:rtl/>
        </w:rPr>
      </w:pPr>
    </w:p>
    <w:p w14:paraId="390B5CDE" w14:textId="5F7FDAE6" w:rsidR="00812B89" w:rsidRPr="00812B89" w:rsidRDefault="00812B89" w:rsidP="00812B89">
      <w:pPr>
        <w:rPr>
          <w:rFonts w:ascii="Simplified Arabic" w:hAnsi="Simplified Arabic" w:cs="Simplified Arabic"/>
          <w:b/>
          <w:bCs/>
          <w:sz w:val="28"/>
          <w:szCs w:val="28"/>
          <w:rtl/>
        </w:rPr>
      </w:pPr>
      <w:r w:rsidRPr="00812B89">
        <w:rPr>
          <w:rFonts w:ascii="Simplified Arabic" w:hAnsi="Simplified Arabic" w:cs="Simplified Arabic"/>
          <w:b/>
          <w:bCs/>
          <w:sz w:val="28"/>
          <w:szCs w:val="28"/>
          <w:rtl/>
        </w:rPr>
        <w:t>7. تطوير مهارات التسويق والترويج</w:t>
      </w:r>
    </w:p>
    <w:p w14:paraId="03F688C5"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يساعد تدريب الموظفين على استراتيجيات التسويق والترويج في زيادة جاذبية المتجر للعملاء. عندما يكون الموظفون قادرين على تنفيذ حملات ترويجية فعالة، وعرض المنتجات بطرق جذابة، فإن ذلك يساهم في جذب المزيد من العملاء وزيادة معدلات البيع. كما أن معرفة الموظفين بأساليب التسويق الميداني والتواصل مع العملاء بشكل مباشر يعزز من فرص تحسين الصورة الذهنية للعلامة التجارية.</w:t>
      </w:r>
    </w:p>
    <w:p w14:paraId="23E9920F" w14:textId="77777777" w:rsidR="00812B89" w:rsidRPr="00812B89" w:rsidRDefault="00812B89" w:rsidP="00812B89">
      <w:pPr>
        <w:rPr>
          <w:rFonts w:ascii="Simplified Arabic" w:hAnsi="Simplified Arabic" w:cs="Simplified Arabic"/>
          <w:sz w:val="28"/>
          <w:szCs w:val="28"/>
          <w:rtl/>
        </w:rPr>
      </w:pPr>
    </w:p>
    <w:p w14:paraId="3B5B6361" w14:textId="7313F3E0" w:rsidR="00812B89" w:rsidRPr="00812B89" w:rsidRDefault="00812B89" w:rsidP="00812B89">
      <w:pPr>
        <w:rPr>
          <w:rFonts w:ascii="Simplified Arabic" w:hAnsi="Simplified Arabic" w:cs="Simplified Arabic"/>
          <w:b/>
          <w:bCs/>
          <w:sz w:val="32"/>
          <w:szCs w:val="32"/>
          <w:rtl/>
        </w:rPr>
      </w:pPr>
      <w:r w:rsidRPr="00812B89">
        <w:rPr>
          <w:rFonts w:ascii="Simplified Arabic" w:hAnsi="Simplified Arabic" w:cs="Simplified Arabic"/>
          <w:b/>
          <w:bCs/>
          <w:sz w:val="32"/>
          <w:szCs w:val="32"/>
          <w:rtl/>
        </w:rPr>
        <w:t>النتيجة النهائية: استدامة النجاح وزيادة القدرة التنافسية</w:t>
      </w:r>
    </w:p>
    <w:p w14:paraId="3C7D3CBB" w14:textId="3C005043" w:rsid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lastRenderedPageBreak/>
        <w:t>يساهم التدريب المهني الشامل في جعل قطاع التجزئة أكثر قدرة على التكيف مع تحديات السوق وتحقيق نجاح مستدام. عندما يتمتع الموظفون بالمهارات والمعرفة اللازمة، يصبحون أكثر كفاءة في تقديم الخدمات، وأكثر قدرة على تحقيق الأهداف التشغيلية، مما يعزز من النمو والتوسع في بيئة الأعمال التنافسية. لهذا السبب، يعد الاستثمار في التدريب المهني خطوة استراتيجية ضرورية لضمان بقاء العلامة التجارية في طليعة سوق التجزئة.</w:t>
      </w:r>
    </w:p>
    <w:p w14:paraId="2DBBD2EB" w14:textId="77777777" w:rsidR="00812B89" w:rsidRDefault="00812B89" w:rsidP="00812B89">
      <w:pPr>
        <w:rPr>
          <w:rFonts w:ascii="Simplified Arabic" w:hAnsi="Simplified Arabic" w:cs="Simplified Arabic"/>
          <w:sz w:val="28"/>
          <w:szCs w:val="28"/>
          <w:rtl/>
        </w:rPr>
      </w:pPr>
    </w:p>
    <w:p w14:paraId="3C873840" w14:textId="7498BEF2" w:rsidR="00812B89" w:rsidRPr="00812B89" w:rsidRDefault="00812B89" w:rsidP="00812B89">
      <w:pPr>
        <w:rPr>
          <w:rFonts w:ascii="Simplified Arabic" w:hAnsi="Simplified Arabic" w:cs="Simplified Arabic"/>
          <w:b/>
          <w:bCs/>
          <w:sz w:val="36"/>
          <w:szCs w:val="36"/>
          <w:rtl/>
        </w:rPr>
      </w:pPr>
      <w:r w:rsidRPr="00812B89">
        <w:rPr>
          <w:rFonts w:ascii="Simplified Arabic" w:hAnsi="Simplified Arabic" w:cs="Simplified Arabic"/>
          <w:b/>
          <w:bCs/>
          <w:sz w:val="36"/>
          <w:szCs w:val="36"/>
          <w:rtl/>
        </w:rPr>
        <w:t>أبعاد التدريب المهني في قطاع التجزئة</w:t>
      </w:r>
    </w:p>
    <w:p w14:paraId="2A85CB7D"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يعد التدريب المهني في قطاع التجزئة أحد المحاور الأساسية التي تساهم في تطوير العاملين، وزيادة كفاءتهم، وتعزيز قدرة المؤسسات على المنافسة في سوق سريع التغير. فلا يقتصر الأمر على مجرد تزويد الموظفين بالمعلومات الأساسية حول البيع وإدارة المتاجر، بل يمتد ليشمل أبعادًا متعددة تؤثر على أداء المؤسسة بشكل شامل ومستدام.</w:t>
      </w:r>
    </w:p>
    <w:p w14:paraId="69DC44E3" w14:textId="77777777" w:rsidR="00812B89" w:rsidRPr="00812B89" w:rsidRDefault="00812B89" w:rsidP="00812B89">
      <w:pPr>
        <w:rPr>
          <w:rFonts w:ascii="Simplified Arabic" w:hAnsi="Simplified Arabic" w:cs="Simplified Arabic"/>
          <w:sz w:val="28"/>
          <w:szCs w:val="28"/>
          <w:rtl/>
        </w:rPr>
      </w:pPr>
    </w:p>
    <w:p w14:paraId="424BA76F"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البعد المهاري والتقني يمثل الأساس الذي يبنى عليه نجاح أي موظف في قطاع التجزئة، إذ يتمحور حول تزويد العاملين بالمهارات التطبيقية اللازمة لأداء مهامهم اليومية بكفاءة. يشمل ذلك التدريب على تقنيات البيع الحديثة، وإدارة المخزون بطرق فعالة، والتعامل مع أنظمة نقاط البيع التي أصبحت العمود الفقري للعمليات التجارية. ومع التطور التكنولوجي المتسارع، أصبح من الضروري أن يمتلك العاملون القدرة على استخدام الأدوات الرقمية المتاحة لهم بمرونة وسرعة، مما يعزز تجربة العملاء ويجعل عمليات الشراء أكثر سلاسة وراحة.</w:t>
      </w:r>
    </w:p>
    <w:p w14:paraId="6B632789" w14:textId="77777777" w:rsidR="00812B89" w:rsidRPr="00812B89" w:rsidRDefault="00812B89" w:rsidP="00812B89">
      <w:pPr>
        <w:rPr>
          <w:rFonts w:ascii="Simplified Arabic" w:hAnsi="Simplified Arabic" w:cs="Simplified Arabic"/>
          <w:sz w:val="28"/>
          <w:szCs w:val="28"/>
          <w:rtl/>
        </w:rPr>
      </w:pPr>
    </w:p>
    <w:p w14:paraId="55F0A748"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أما البعد الإداري والتنظيمي، فهو الذي يضمن أن الموظفين لا يعملون فقط بفاعلية، بل بكفاءة عالية أيضًا. يهدف هذا البعد إلى تطوير قدرات العاملين على التخطيط الجيد، وتنظيم المهام، وإدارة الوقت بطريقة تقلل من الفوضى وتزيد من الإنتاجية. كما يشمل تعزيز المهارات القيادية لدى المشرفين والمديرين، مما يمكنهم من توجيه الفرق وتحقيق التناغم بين الموظفين، وبالتالي رفع الأداء العام للمتجر. إن وجود إدارة منظمة وتنسيق فعال بين الفرق ينعكس بشكل مباشر على قدرة المؤسسة على تحقيق أهدافها بسلاسة.</w:t>
      </w:r>
    </w:p>
    <w:p w14:paraId="0C4E6062" w14:textId="77777777" w:rsidR="00812B89" w:rsidRPr="00812B89" w:rsidRDefault="00812B89" w:rsidP="00812B89">
      <w:pPr>
        <w:rPr>
          <w:rFonts w:ascii="Simplified Arabic" w:hAnsi="Simplified Arabic" w:cs="Simplified Arabic"/>
          <w:sz w:val="28"/>
          <w:szCs w:val="28"/>
          <w:rtl/>
        </w:rPr>
      </w:pPr>
    </w:p>
    <w:p w14:paraId="35D4404E"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ولا يمكن تجاهل البعد الاقتصادي والتنافسي، الذي يركز على التأثير المباشر للتدريب المهني على ربحية الشركات وقدرتها على المنافسة. في قطاع التجزئة، حيث تتحكم جودة الخدمة وكفاءة الموظفين في نجاح المؤسسة، يصبح الاستثمار في التدريب أداة رئيسية لتعزيز المبيعات وتحقيق ولاء العملاء. الموظف المدرب جيدًا قادر على توجيه العملاء نحو الخيارات المناسبة، وتقديم تجربة تسوق ممتعة، مما يزيد من فرص الشراء المتكرر. كما أن تحسين كفاءة العمليات الداخلية من خلال تدريب الموظفين على إدارة الموارد بذكاء يقلل من التكاليف التشغيلية ويعزز الربحية بشكل ملحوظ.</w:t>
      </w:r>
    </w:p>
    <w:p w14:paraId="2AB3CCB9" w14:textId="77777777" w:rsidR="00812B89" w:rsidRPr="00812B89" w:rsidRDefault="00812B89" w:rsidP="00812B89">
      <w:pPr>
        <w:rPr>
          <w:rFonts w:ascii="Simplified Arabic" w:hAnsi="Simplified Arabic" w:cs="Simplified Arabic"/>
          <w:sz w:val="28"/>
          <w:szCs w:val="28"/>
          <w:rtl/>
        </w:rPr>
      </w:pPr>
    </w:p>
    <w:p w14:paraId="4EC1AD9F"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من جهة أخرى، فإن البعد الاجتماعي والإنساني لا يقل أهمية، إذ يعكس كيف يمكن للتدريب أن يحسن بيئة العمل ويعزز التواصل بين الموظفين والعملاء. العلاقات الإنسانية داخل المؤسسة تؤثر بشكل مباشر على مستوى الرضا الوظيفي، والإنتاجية، وحتى ولاء العاملين للمؤسسة. عندما يتلقى الموظفون تدريبًا على مهارات الاتصال، والتعامل مع الضغوط، والتعاون مع زملائهم، فإن ذلك يخلق بيئة أكثر إيجابية، ويقلل من التوترات التي قد تنشأ داخل فريق العمل. كما أن التدريب الذي يركز على خدمة العملاء يمكن أن يحدث فرقًا كبيرًا في مستوى رضا المتسوقين، حيث يتعلم الموظفون كيفية التعامل مع مختلف أنواع العملاء، والاستجابة لمطالبهم بطريقة لبقة وفعالة.</w:t>
      </w:r>
    </w:p>
    <w:p w14:paraId="772E937C" w14:textId="77777777" w:rsidR="00812B89" w:rsidRPr="00812B89" w:rsidRDefault="00812B89" w:rsidP="00812B89">
      <w:pPr>
        <w:rPr>
          <w:rFonts w:ascii="Simplified Arabic" w:hAnsi="Simplified Arabic" w:cs="Simplified Arabic"/>
          <w:sz w:val="28"/>
          <w:szCs w:val="28"/>
          <w:rtl/>
        </w:rPr>
      </w:pPr>
    </w:p>
    <w:p w14:paraId="50DCFD5F"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وفي ظل القوانين المتزايدة التي تنظم قطاع التجزئة، يبرز البعد القانوني والأخلاقي كأحد المكونات الأساسية في التدريب المهني. فالتعامل مع العملاء، وإدارة المعلومات الشخصية، واتباع سياسات النزاهة في التسويق والترويج، كلها أمور تتطلب وعيًا قانونيًا وأخلاقيًا عاليًا. يساعد التدريب في هذا الجانب على تجنب الأخطاء القانونية التي قد تؤدي إلى مشكلات مالية أو تشوه سمعة المؤسسة، كما يرسخ قيم الأمانة والشفافية في بيئة العمل، مما يعزز من ثقة العملاء في العلامة التجارية.</w:t>
      </w:r>
    </w:p>
    <w:p w14:paraId="48F11322" w14:textId="77777777" w:rsidR="00812B89" w:rsidRPr="00812B89" w:rsidRDefault="00812B89" w:rsidP="00812B89">
      <w:pPr>
        <w:rPr>
          <w:rFonts w:ascii="Simplified Arabic" w:hAnsi="Simplified Arabic" w:cs="Simplified Arabic"/>
          <w:sz w:val="28"/>
          <w:szCs w:val="28"/>
          <w:rtl/>
        </w:rPr>
      </w:pPr>
    </w:p>
    <w:p w14:paraId="6377CF39" w14:textId="77777777" w:rsidR="00812B89" w:rsidRP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 xml:space="preserve">وأخيرًا، لا يمكن الحديث عن التدريب المهني في قطاع التجزئة دون التطرق إلى البعد الابتكاري والتكنولوجي، خاصة في عصر تتغير فيه سلوكيات المستهلكين بسرعة. التطورات التقنية، مثل الذكاء الاصطناعي، والتحليلات الرقمية، والتجارة الإلكترونية، أصبحت تلعب دورًا جوهريًا في إدارة عمليات </w:t>
      </w:r>
      <w:r w:rsidRPr="00812B89">
        <w:rPr>
          <w:rFonts w:ascii="Simplified Arabic" w:hAnsi="Simplified Arabic" w:cs="Simplified Arabic"/>
          <w:sz w:val="28"/>
          <w:szCs w:val="28"/>
          <w:rtl/>
        </w:rPr>
        <w:lastRenderedPageBreak/>
        <w:t>البيع والتسويق. الموظفون الذين يتلقون تدريبًا على هذه الأدوات الجديدة يصبحون أكثر قدرة على التعامل مع متطلبات السوق الحديثة، مما يمنح مؤسساتهم ميزة تنافسية كبيرة. كما أن التفكير الابتكاري داخل بيئة العمل يتيح للشركات تطوير أساليب جديدة لجذب العملاء وتعزيز تجربة التسوق.</w:t>
      </w:r>
    </w:p>
    <w:p w14:paraId="0655AFAD" w14:textId="77777777" w:rsidR="00812B89" w:rsidRPr="00812B89" w:rsidRDefault="00812B89" w:rsidP="00812B89">
      <w:pPr>
        <w:rPr>
          <w:rFonts w:ascii="Simplified Arabic" w:hAnsi="Simplified Arabic" w:cs="Simplified Arabic"/>
          <w:sz w:val="28"/>
          <w:szCs w:val="28"/>
          <w:rtl/>
        </w:rPr>
      </w:pPr>
    </w:p>
    <w:p w14:paraId="01F01698" w14:textId="760164E6" w:rsidR="00812B89" w:rsidRPr="002E4700" w:rsidRDefault="00812B89" w:rsidP="002E4700">
      <w:pPr>
        <w:rPr>
          <w:rFonts w:ascii="Simplified Arabic" w:hAnsi="Simplified Arabic" w:cs="Simplified Arabic"/>
          <w:b/>
          <w:bCs/>
          <w:sz w:val="32"/>
          <w:szCs w:val="32"/>
          <w:rtl/>
        </w:rPr>
      </w:pPr>
      <w:r w:rsidRPr="002E4700">
        <w:rPr>
          <w:rFonts w:ascii="Simplified Arabic" w:hAnsi="Simplified Arabic" w:cs="Simplified Arabic"/>
          <w:b/>
          <w:bCs/>
          <w:sz w:val="32"/>
          <w:szCs w:val="32"/>
          <w:rtl/>
        </w:rPr>
        <w:t>أهمية هذه الأبعاد في قطاع التجزئة</w:t>
      </w:r>
    </w:p>
    <w:p w14:paraId="69FD40D0" w14:textId="2E88D413" w:rsidR="00812B89" w:rsidRPr="00812B89" w:rsidRDefault="00812B89" w:rsidP="002E4700">
      <w:pPr>
        <w:rPr>
          <w:rFonts w:ascii="Simplified Arabic" w:hAnsi="Simplified Arabic" w:cs="Simplified Arabic"/>
          <w:sz w:val="28"/>
          <w:szCs w:val="28"/>
          <w:rtl/>
        </w:rPr>
      </w:pPr>
      <w:r w:rsidRPr="00812B89">
        <w:rPr>
          <w:rFonts w:ascii="Simplified Arabic" w:hAnsi="Simplified Arabic" w:cs="Simplified Arabic"/>
          <w:sz w:val="28"/>
          <w:szCs w:val="28"/>
          <w:rtl/>
        </w:rPr>
        <w:t>عندما يتم دمج هذه الأبعاد داخل برامج التدريب المهني، فإن النتيجة تكون أكثر من مجرد تحسين مهارات الأفراد؛ بل تتحول المؤسسة بأكملها إلى كيان أكثر مرونة واستعدادًا لمواجهة تحديات السوق. فمن خلال التدريب المهني المتكامل، يصبح الموظفون أكثر قدرة على تقديم خدمة استثنائية، كما يصبح المدراء أكثر كفاءة في إدارة العمليات، وتتمكن المؤسسات من تحقيق أرباح أعلى وتقوية ولاء العملاء.</w:t>
      </w:r>
    </w:p>
    <w:p w14:paraId="5C68313F" w14:textId="33AC507E" w:rsidR="00812B89" w:rsidRDefault="00812B89" w:rsidP="00812B89">
      <w:pPr>
        <w:rPr>
          <w:rFonts w:ascii="Simplified Arabic" w:hAnsi="Simplified Arabic" w:cs="Simplified Arabic"/>
          <w:sz w:val="28"/>
          <w:szCs w:val="28"/>
          <w:rtl/>
        </w:rPr>
      </w:pPr>
      <w:r w:rsidRPr="00812B89">
        <w:rPr>
          <w:rFonts w:ascii="Simplified Arabic" w:hAnsi="Simplified Arabic" w:cs="Simplified Arabic"/>
          <w:sz w:val="28"/>
          <w:szCs w:val="28"/>
          <w:rtl/>
        </w:rPr>
        <w:t>في عالم التجزئة، حيث يعتمد النجاح على جودة التفاعل مع العملاء وسرعة التكيف مع التغيرات، يمثل التدريب المهني استثمارًا استراتيجيًا يحدد مستقبل المؤسسات. إنه ليس مجرد تحسين للأداء، بل هو مفتاح للنمو والاستدامة في سوق لا يعترف إلا بالأكثر استعدادًا واحترافية.</w:t>
      </w:r>
    </w:p>
    <w:p w14:paraId="7DF66BCC" w14:textId="77777777" w:rsidR="002E4700" w:rsidRDefault="002E4700" w:rsidP="00812B89">
      <w:pPr>
        <w:rPr>
          <w:rFonts w:ascii="Simplified Arabic" w:hAnsi="Simplified Arabic" w:cs="Simplified Arabic"/>
          <w:sz w:val="28"/>
          <w:szCs w:val="28"/>
          <w:rtl/>
        </w:rPr>
      </w:pPr>
    </w:p>
    <w:p w14:paraId="7EDDD1B3" w14:textId="31C278D5" w:rsidR="002E4700" w:rsidRDefault="002E4700" w:rsidP="002E4700">
      <w:pPr>
        <w:rPr>
          <w:rFonts w:ascii="Simplified Arabic" w:hAnsi="Simplified Arabic" w:cs="Simplified Arabic"/>
          <w:b/>
          <w:bCs/>
          <w:sz w:val="36"/>
          <w:szCs w:val="36"/>
          <w:rtl/>
        </w:rPr>
      </w:pPr>
      <w:r w:rsidRPr="002E4700">
        <w:rPr>
          <w:rFonts w:ascii="Simplified Arabic" w:hAnsi="Simplified Arabic" w:cs="Simplified Arabic"/>
          <w:b/>
          <w:bCs/>
          <w:sz w:val="36"/>
          <w:szCs w:val="36"/>
          <w:rtl/>
        </w:rPr>
        <w:t>المنطلق النظري للتدريب المهني:</w:t>
      </w:r>
    </w:p>
    <w:p w14:paraId="739FE5AB" w14:textId="77777777" w:rsidR="006B5D0C" w:rsidRPr="002E4700" w:rsidRDefault="006B5D0C" w:rsidP="002E4700">
      <w:pPr>
        <w:rPr>
          <w:rFonts w:ascii="Simplified Arabic" w:hAnsi="Simplified Arabic" w:cs="Simplified Arabic"/>
          <w:b/>
          <w:bCs/>
          <w:sz w:val="36"/>
          <w:szCs w:val="36"/>
          <w:rtl/>
        </w:rPr>
      </w:pPr>
    </w:p>
    <w:p w14:paraId="69E5C699" w14:textId="0F98145B" w:rsidR="002E4700" w:rsidRPr="000B14F0" w:rsidRDefault="002E4700">
      <w:pPr>
        <w:pStyle w:val="ListParagraph"/>
        <w:numPr>
          <w:ilvl w:val="0"/>
          <w:numId w:val="5"/>
        </w:numPr>
        <w:rPr>
          <w:rFonts w:ascii="Simplified Arabic" w:hAnsi="Simplified Arabic" w:cs="Simplified Arabic"/>
          <w:b/>
          <w:bCs/>
          <w:sz w:val="32"/>
          <w:szCs w:val="32"/>
          <w:rtl/>
        </w:rPr>
      </w:pPr>
      <w:r w:rsidRPr="000B14F0">
        <w:rPr>
          <w:rFonts w:ascii="Simplified Arabic" w:hAnsi="Simplified Arabic" w:cs="Simplified Arabic"/>
          <w:b/>
          <w:bCs/>
          <w:sz w:val="32"/>
          <w:szCs w:val="32"/>
          <w:rtl/>
        </w:rPr>
        <w:t>منظور نظريات التحفيز</w:t>
      </w:r>
    </w:p>
    <w:p w14:paraId="2F00DBCA" w14:textId="77777777" w:rsidR="002E4700" w:rsidRPr="002E4700" w:rsidRDefault="002E4700" w:rsidP="002E4700">
      <w:pPr>
        <w:rPr>
          <w:rFonts w:ascii="Simplified Arabic" w:hAnsi="Simplified Arabic" w:cs="Simplified Arabic"/>
          <w:sz w:val="28"/>
          <w:szCs w:val="28"/>
          <w:rtl/>
        </w:rPr>
      </w:pPr>
      <w:r w:rsidRPr="002E4700">
        <w:rPr>
          <w:rFonts w:ascii="Simplified Arabic" w:hAnsi="Simplified Arabic" w:cs="Simplified Arabic"/>
          <w:sz w:val="28"/>
          <w:szCs w:val="28"/>
          <w:rtl/>
        </w:rPr>
        <w:t>يُعد التدريب المهني أحد العوامل الأساسية التي تساهم في تطوير القوى العاملة وتعزيز إنتاجيتها، غير أن فاعليته لا تتوقف فقط على جودة البرامج التدريبية، بل تمتد إلى كيفية تحفيز الأفراد للاستفادة منها والتفاعل معها بفعالية. في هذا السياق، يمكن تفسير تأثير التدريب المهني على أداء الموظفين واستجابتهم له من خلال نظريات التحفيز، التي تلعب دورًا رئيسيًا في توجيه السلوك البشري نحو تحقيق الأهداف. ومن أبرز هذه النظريات نظرية التسلسل الهرمي للاحتياجات لـ”أبراهام ماسلو”، التي تسلط الضوء على دور الدوافع الإنسانية في تعزيز المشاركة في التدريب، وكذلك نظرية التوقع لـ”فيكتور فروم”، التي تفسر العلاقة بين التوقعات الفردية والالتزام بالتدريب.</w:t>
      </w:r>
    </w:p>
    <w:p w14:paraId="4EFC96B2" w14:textId="77777777" w:rsidR="002E4700" w:rsidRPr="002E4700" w:rsidRDefault="002E4700" w:rsidP="002E4700">
      <w:pPr>
        <w:rPr>
          <w:rFonts w:ascii="Simplified Arabic" w:hAnsi="Simplified Arabic" w:cs="Simplified Arabic"/>
          <w:sz w:val="28"/>
          <w:szCs w:val="28"/>
          <w:rtl/>
        </w:rPr>
      </w:pPr>
    </w:p>
    <w:p w14:paraId="3E028AF6" w14:textId="616669AA" w:rsidR="002E4700" w:rsidRPr="006B5D0C" w:rsidRDefault="002E4700">
      <w:pPr>
        <w:pStyle w:val="ListParagraph"/>
        <w:numPr>
          <w:ilvl w:val="0"/>
          <w:numId w:val="9"/>
        </w:numPr>
        <w:rPr>
          <w:rFonts w:ascii="Simplified Arabic" w:hAnsi="Simplified Arabic" w:cs="Simplified Arabic"/>
          <w:b/>
          <w:bCs/>
          <w:sz w:val="28"/>
          <w:szCs w:val="28"/>
          <w:rtl/>
        </w:rPr>
      </w:pPr>
      <w:r w:rsidRPr="006B5D0C">
        <w:rPr>
          <w:rFonts w:ascii="Simplified Arabic" w:hAnsi="Simplified Arabic" w:cs="Simplified Arabic"/>
          <w:b/>
          <w:bCs/>
          <w:sz w:val="28"/>
          <w:szCs w:val="28"/>
          <w:rtl/>
        </w:rPr>
        <w:t>هرم ماسلو للاحتياجات والتدريب المهني</w:t>
      </w:r>
    </w:p>
    <w:p w14:paraId="0299CB0D" w14:textId="77777777" w:rsidR="002E4700" w:rsidRPr="002E4700" w:rsidRDefault="002E4700" w:rsidP="002E4700">
      <w:pPr>
        <w:rPr>
          <w:rFonts w:ascii="Simplified Arabic" w:hAnsi="Simplified Arabic" w:cs="Simplified Arabic"/>
          <w:sz w:val="28"/>
          <w:szCs w:val="28"/>
          <w:rtl/>
        </w:rPr>
      </w:pPr>
      <w:r w:rsidRPr="002E4700">
        <w:rPr>
          <w:rFonts w:ascii="Simplified Arabic" w:hAnsi="Simplified Arabic" w:cs="Simplified Arabic"/>
          <w:sz w:val="28"/>
          <w:szCs w:val="28"/>
          <w:rtl/>
        </w:rPr>
        <w:t>تُفسر نظرية ماسلو التحفيز الإنساني من خلال تسلسل هرمي للاحتياجات، يبدأ بالاحتياجات الفسيولوجية وينتهي بالتحقق الذاتي. وفقًا لهذه النظرية، فإن الأفراد يسعون إلى تلبية احتياجاتهم على مراحل، بحيث لا يصبح الدافع لتحقيق مستوى معين من الحاجات بارزًا إلا بعد إشباع المستوى الأدنى منه. ويمكن توظيف هذا المفهوم في مجال التدريب المهني من خلال تحليل كيف تؤثر هذه الاحتياجات على استعداد الأفراد للمشاركة في التدريب ومدى استفادتهم منه.</w:t>
      </w:r>
    </w:p>
    <w:p w14:paraId="610F505E" w14:textId="77777777" w:rsidR="002E4700" w:rsidRPr="002E4700" w:rsidRDefault="002E4700" w:rsidP="002E4700">
      <w:pPr>
        <w:rPr>
          <w:rFonts w:ascii="Simplified Arabic" w:hAnsi="Simplified Arabic" w:cs="Simplified Arabic"/>
          <w:sz w:val="28"/>
          <w:szCs w:val="28"/>
          <w:rtl/>
        </w:rPr>
      </w:pPr>
      <w:r w:rsidRPr="002E4700">
        <w:rPr>
          <w:rFonts w:ascii="Simplified Arabic" w:hAnsi="Simplified Arabic" w:cs="Simplified Arabic"/>
          <w:sz w:val="28"/>
          <w:szCs w:val="28"/>
          <w:rtl/>
        </w:rPr>
        <w:tab/>
        <w:t>•</w:t>
      </w:r>
      <w:r w:rsidRPr="002E4700">
        <w:rPr>
          <w:rFonts w:ascii="Simplified Arabic" w:hAnsi="Simplified Arabic" w:cs="Simplified Arabic"/>
          <w:sz w:val="28"/>
          <w:szCs w:val="28"/>
          <w:rtl/>
        </w:rPr>
        <w:tab/>
        <w:t>الاحتياجات الفسيولوجية (</w:t>
      </w:r>
      <w:r w:rsidRPr="002E4700">
        <w:rPr>
          <w:rFonts w:ascii="Simplified Arabic" w:hAnsi="Simplified Arabic" w:cs="Simplified Arabic"/>
          <w:sz w:val="28"/>
          <w:szCs w:val="28"/>
        </w:rPr>
        <w:t>Physiological Needs</w:t>
      </w:r>
      <w:r w:rsidRPr="002E4700">
        <w:rPr>
          <w:rFonts w:ascii="Simplified Arabic" w:hAnsi="Simplified Arabic" w:cs="Simplified Arabic"/>
          <w:sz w:val="28"/>
          <w:szCs w:val="28"/>
          <w:rtl/>
        </w:rPr>
        <w:t>): في بيئة العمل، يمكن ربط هذه الاحتياجات بتوفير الرواتب العادلة التي تضمن الاستقرار المالي للعاملين. عندما يشعر الموظف بأن التدريب يمكن أن يؤدي إلى تحسين دخله أو استقراره المالي على المدى الطويل، فإنه يكون أكثر تحفيزًا للانخراط فيه بجدية.</w:t>
      </w:r>
    </w:p>
    <w:p w14:paraId="238B0B28" w14:textId="77777777" w:rsidR="002E4700" w:rsidRPr="002E4700" w:rsidRDefault="002E4700" w:rsidP="002E4700">
      <w:pPr>
        <w:rPr>
          <w:rFonts w:ascii="Simplified Arabic" w:hAnsi="Simplified Arabic" w:cs="Simplified Arabic"/>
          <w:sz w:val="28"/>
          <w:szCs w:val="28"/>
          <w:rtl/>
        </w:rPr>
      </w:pPr>
      <w:r w:rsidRPr="002E4700">
        <w:rPr>
          <w:rFonts w:ascii="Simplified Arabic" w:hAnsi="Simplified Arabic" w:cs="Simplified Arabic"/>
          <w:sz w:val="28"/>
          <w:szCs w:val="28"/>
          <w:rtl/>
        </w:rPr>
        <w:tab/>
        <w:t>•</w:t>
      </w:r>
      <w:r w:rsidRPr="002E4700">
        <w:rPr>
          <w:rFonts w:ascii="Simplified Arabic" w:hAnsi="Simplified Arabic" w:cs="Simplified Arabic"/>
          <w:sz w:val="28"/>
          <w:szCs w:val="28"/>
          <w:rtl/>
        </w:rPr>
        <w:tab/>
        <w:t>احتياجات الأمان (</w:t>
      </w:r>
      <w:r w:rsidRPr="002E4700">
        <w:rPr>
          <w:rFonts w:ascii="Simplified Arabic" w:hAnsi="Simplified Arabic" w:cs="Simplified Arabic"/>
          <w:sz w:val="28"/>
          <w:szCs w:val="28"/>
        </w:rPr>
        <w:t>Safety Needs</w:t>
      </w:r>
      <w:r w:rsidRPr="002E4700">
        <w:rPr>
          <w:rFonts w:ascii="Simplified Arabic" w:hAnsi="Simplified Arabic" w:cs="Simplified Arabic"/>
          <w:sz w:val="28"/>
          <w:szCs w:val="28"/>
          <w:rtl/>
        </w:rPr>
        <w:t>): يشمل ذلك الأمان الوظيفي والتدريب على مهارات تزيد من قدرة الموظف على الاحتفاظ بوظيفته أو التأهل لوظائف أخرى في المستقبل. كلما أدرك الموظف أن التدريب يمكن أن يعزز من استقراره المهني، زادت احتمالية التزامه به.</w:t>
      </w:r>
    </w:p>
    <w:p w14:paraId="2837C251" w14:textId="77777777" w:rsidR="002E4700" w:rsidRPr="002E4700" w:rsidRDefault="002E4700" w:rsidP="002E4700">
      <w:pPr>
        <w:rPr>
          <w:rFonts w:ascii="Simplified Arabic" w:hAnsi="Simplified Arabic" w:cs="Simplified Arabic"/>
          <w:sz w:val="28"/>
          <w:szCs w:val="28"/>
          <w:rtl/>
        </w:rPr>
      </w:pPr>
      <w:r w:rsidRPr="002E4700">
        <w:rPr>
          <w:rFonts w:ascii="Simplified Arabic" w:hAnsi="Simplified Arabic" w:cs="Simplified Arabic"/>
          <w:sz w:val="28"/>
          <w:szCs w:val="28"/>
          <w:rtl/>
        </w:rPr>
        <w:tab/>
        <w:t>•</w:t>
      </w:r>
      <w:r w:rsidRPr="002E4700">
        <w:rPr>
          <w:rFonts w:ascii="Simplified Arabic" w:hAnsi="Simplified Arabic" w:cs="Simplified Arabic"/>
          <w:sz w:val="28"/>
          <w:szCs w:val="28"/>
          <w:rtl/>
        </w:rPr>
        <w:tab/>
        <w:t>الاحتياجات الاجتماعية (</w:t>
      </w:r>
      <w:r w:rsidRPr="002E4700">
        <w:rPr>
          <w:rFonts w:ascii="Simplified Arabic" w:hAnsi="Simplified Arabic" w:cs="Simplified Arabic"/>
          <w:sz w:val="28"/>
          <w:szCs w:val="28"/>
        </w:rPr>
        <w:t>Social Needs</w:t>
      </w:r>
      <w:r w:rsidRPr="002E4700">
        <w:rPr>
          <w:rFonts w:ascii="Simplified Arabic" w:hAnsi="Simplified Arabic" w:cs="Simplified Arabic"/>
          <w:sz w:val="28"/>
          <w:szCs w:val="28"/>
          <w:rtl/>
        </w:rPr>
        <w:t>): يرتبط التدريب المهني بالتفاعل الاجتماعي، حيث يتيح فرصًا للموظفين للتواصل مع زملائهم وتكوين شبكات مهنية قوية. كما أن التدريب الجماعي يعزز الشعور بالانتماء للمؤسسة ويزيد من اندماج الأفراد داخل فرق العمل.</w:t>
      </w:r>
    </w:p>
    <w:p w14:paraId="7E266D85" w14:textId="77777777" w:rsidR="002E4700" w:rsidRPr="002E4700" w:rsidRDefault="002E4700" w:rsidP="002E4700">
      <w:pPr>
        <w:rPr>
          <w:rFonts w:ascii="Simplified Arabic" w:hAnsi="Simplified Arabic" w:cs="Simplified Arabic"/>
          <w:sz w:val="28"/>
          <w:szCs w:val="28"/>
          <w:rtl/>
        </w:rPr>
      </w:pPr>
      <w:r w:rsidRPr="002E4700">
        <w:rPr>
          <w:rFonts w:ascii="Simplified Arabic" w:hAnsi="Simplified Arabic" w:cs="Simplified Arabic"/>
          <w:sz w:val="28"/>
          <w:szCs w:val="28"/>
          <w:rtl/>
        </w:rPr>
        <w:tab/>
        <w:t>•</w:t>
      </w:r>
      <w:r w:rsidRPr="002E4700">
        <w:rPr>
          <w:rFonts w:ascii="Simplified Arabic" w:hAnsi="Simplified Arabic" w:cs="Simplified Arabic"/>
          <w:sz w:val="28"/>
          <w:szCs w:val="28"/>
          <w:rtl/>
        </w:rPr>
        <w:tab/>
        <w:t>احتياجات التقدير (</w:t>
      </w:r>
      <w:r w:rsidRPr="002E4700">
        <w:rPr>
          <w:rFonts w:ascii="Simplified Arabic" w:hAnsi="Simplified Arabic" w:cs="Simplified Arabic"/>
          <w:sz w:val="28"/>
          <w:szCs w:val="28"/>
        </w:rPr>
        <w:t>Esteem Needs</w:t>
      </w:r>
      <w:r w:rsidRPr="002E4700">
        <w:rPr>
          <w:rFonts w:ascii="Simplified Arabic" w:hAnsi="Simplified Arabic" w:cs="Simplified Arabic"/>
          <w:sz w:val="28"/>
          <w:szCs w:val="28"/>
          <w:rtl/>
        </w:rPr>
        <w:t>): يتطلع الموظفون إلى اكتساب مهارات جديدة تزيد من تقديرهم الذاتي وتحسن صورتهم المهنية. عندما يشعر الفرد أن التدريب يساهم في تحسين كفاءته واحترامه داخل المؤسسة، فإنه يكون أكثر تحفيزًا للتفاعل معه.</w:t>
      </w:r>
    </w:p>
    <w:p w14:paraId="23448E30" w14:textId="77777777" w:rsidR="002E4700" w:rsidRPr="002E4700" w:rsidRDefault="002E4700" w:rsidP="002E4700">
      <w:pPr>
        <w:rPr>
          <w:rFonts w:ascii="Simplified Arabic" w:hAnsi="Simplified Arabic" w:cs="Simplified Arabic"/>
          <w:sz w:val="28"/>
          <w:szCs w:val="28"/>
          <w:rtl/>
        </w:rPr>
      </w:pPr>
      <w:r w:rsidRPr="002E4700">
        <w:rPr>
          <w:rFonts w:ascii="Simplified Arabic" w:hAnsi="Simplified Arabic" w:cs="Simplified Arabic"/>
          <w:sz w:val="28"/>
          <w:szCs w:val="28"/>
          <w:rtl/>
        </w:rPr>
        <w:tab/>
        <w:t>•</w:t>
      </w:r>
      <w:r w:rsidRPr="002E4700">
        <w:rPr>
          <w:rFonts w:ascii="Simplified Arabic" w:hAnsi="Simplified Arabic" w:cs="Simplified Arabic"/>
          <w:sz w:val="28"/>
          <w:szCs w:val="28"/>
          <w:rtl/>
        </w:rPr>
        <w:tab/>
        <w:t>تحقيق الذات (</w:t>
      </w:r>
      <w:r w:rsidRPr="002E4700">
        <w:rPr>
          <w:rFonts w:ascii="Simplified Arabic" w:hAnsi="Simplified Arabic" w:cs="Simplified Arabic"/>
          <w:sz w:val="28"/>
          <w:szCs w:val="28"/>
        </w:rPr>
        <w:t>Self-Actualization</w:t>
      </w:r>
      <w:r w:rsidRPr="002E4700">
        <w:rPr>
          <w:rFonts w:ascii="Simplified Arabic" w:hAnsi="Simplified Arabic" w:cs="Simplified Arabic"/>
          <w:sz w:val="28"/>
          <w:szCs w:val="28"/>
          <w:rtl/>
        </w:rPr>
        <w:t>): في أعلى الهرم، يسعى الأفراد إلى تحقيق إمكاناتهم الكاملة. في بيئة العمل، يتحقق ذلك عندما يشعر الموظف بأن التدريب يمنحه فرصًا للنمو والتطور، سواء من خلال تولي أدوار قيادية أو تطوير مهارات جديدة تتيح له تحقيق طموحاته المهنية.</w:t>
      </w:r>
    </w:p>
    <w:p w14:paraId="180F9F7B" w14:textId="77777777" w:rsidR="002E4700" w:rsidRPr="002E4700" w:rsidRDefault="002E4700" w:rsidP="002E4700">
      <w:pPr>
        <w:rPr>
          <w:rFonts w:ascii="Simplified Arabic" w:hAnsi="Simplified Arabic" w:cs="Simplified Arabic"/>
          <w:sz w:val="28"/>
          <w:szCs w:val="28"/>
          <w:rtl/>
        </w:rPr>
      </w:pPr>
    </w:p>
    <w:p w14:paraId="2A65F592" w14:textId="77777777" w:rsidR="002E4700" w:rsidRPr="002E4700" w:rsidRDefault="002E4700" w:rsidP="002E4700">
      <w:pPr>
        <w:rPr>
          <w:rFonts w:ascii="Simplified Arabic" w:hAnsi="Simplified Arabic" w:cs="Simplified Arabic"/>
          <w:sz w:val="28"/>
          <w:szCs w:val="28"/>
          <w:rtl/>
        </w:rPr>
      </w:pPr>
      <w:r w:rsidRPr="002E4700">
        <w:rPr>
          <w:rFonts w:ascii="Simplified Arabic" w:hAnsi="Simplified Arabic" w:cs="Simplified Arabic"/>
          <w:sz w:val="28"/>
          <w:szCs w:val="28"/>
          <w:rtl/>
        </w:rPr>
        <w:lastRenderedPageBreak/>
        <w:t>يمكن الاستفادة من هرم ماسلو في تصميم برامج التدريب المهني، بحيث تُراعي احتياجات الموظفين المختلفة وتوفر لهم بيئة تحفيزية مناسبة، مما يعزز من التزامهم واستفادتهم القصوى من التدريب.</w:t>
      </w:r>
    </w:p>
    <w:p w14:paraId="248AAB3F" w14:textId="77777777" w:rsidR="002E4700" w:rsidRPr="002E4700" w:rsidRDefault="002E4700" w:rsidP="002E4700">
      <w:pPr>
        <w:rPr>
          <w:rFonts w:ascii="Simplified Arabic" w:hAnsi="Simplified Arabic" w:cs="Simplified Arabic"/>
          <w:sz w:val="28"/>
          <w:szCs w:val="28"/>
          <w:rtl/>
        </w:rPr>
      </w:pPr>
    </w:p>
    <w:p w14:paraId="644659CE" w14:textId="70DF9D06" w:rsidR="002E4700" w:rsidRPr="006B5D0C" w:rsidRDefault="002E4700">
      <w:pPr>
        <w:pStyle w:val="ListParagraph"/>
        <w:numPr>
          <w:ilvl w:val="0"/>
          <w:numId w:val="8"/>
        </w:numPr>
        <w:rPr>
          <w:rFonts w:ascii="Simplified Arabic" w:hAnsi="Simplified Arabic" w:cs="Simplified Arabic"/>
          <w:b/>
          <w:bCs/>
          <w:sz w:val="28"/>
          <w:szCs w:val="28"/>
          <w:rtl/>
        </w:rPr>
      </w:pPr>
      <w:r w:rsidRPr="006B5D0C">
        <w:rPr>
          <w:rFonts w:ascii="Simplified Arabic" w:hAnsi="Simplified Arabic" w:cs="Simplified Arabic"/>
          <w:b/>
          <w:bCs/>
          <w:sz w:val="28"/>
          <w:szCs w:val="28"/>
          <w:rtl/>
        </w:rPr>
        <w:t>نظرية التوقع والتفاعل مع التدريب المهني</w:t>
      </w:r>
    </w:p>
    <w:p w14:paraId="79F0220D" w14:textId="77777777" w:rsidR="002E4700" w:rsidRPr="002E4700" w:rsidRDefault="002E4700" w:rsidP="002E4700">
      <w:pPr>
        <w:rPr>
          <w:rFonts w:ascii="Simplified Arabic" w:hAnsi="Simplified Arabic" w:cs="Simplified Arabic"/>
          <w:sz w:val="28"/>
          <w:szCs w:val="28"/>
          <w:rtl/>
        </w:rPr>
      </w:pPr>
      <w:r w:rsidRPr="002E4700">
        <w:rPr>
          <w:rFonts w:ascii="Simplified Arabic" w:hAnsi="Simplified Arabic" w:cs="Simplified Arabic"/>
          <w:sz w:val="28"/>
          <w:szCs w:val="28"/>
          <w:rtl/>
        </w:rPr>
        <w:t>بينما تركز نظرية ماسلو على الحاجات الإنسانية كمحركات للسلوك، فإن نظرية التوقع لـ”فيكتور فروم” تقدم منظورًا آخر للتحفيز، حيث تفترض أن الأفراد يتخذون قراراتهم بناءً على توقعاتهم للنتائج. تنص هذه النظرية على أن الأفراد يكونون أكثر تحفيزًا للقيام بسلوك معين إذا كانوا يعتقدون أن هذا السلوك سيؤدي إلى نتائج مرغوبة. وتعتمد هذه النظرية على ثلاثة متغيرات رئيسية:</w:t>
      </w:r>
    </w:p>
    <w:p w14:paraId="0C575459" w14:textId="77777777" w:rsidR="002E4700" w:rsidRPr="002E4700" w:rsidRDefault="002E4700" w:rsidP="002E4700">
      <w:pPr>
        <w:rPr>
          <w:rFonts w:ascii="Simplified Arabic" w:hAnsi="Simplified Arabic" w:cs="Simplified Arabic"/>
          <w:sz w:val="28"/>
          <w:szCs w:val="28"/>
          <w:rtl/>
        </w:rPr>
      </w:pPr>
      <w:r w:rsidRPr="002E4700">
        <w:rPr>
          <w:rFonts w:ascii="Simplified Arabic" w:hAnsi="Simplified Arabic" w:cs="Simplified Arabic"/>
          <w:sz w:val="28"/>
          <w:szCs w:val="28"/>
          <w:rtl/>
        </w:rPr>
        <w:tab/>
        <w:t>1.</w:t>
      </w:r>
      <w:r w:rsidRPr="002E4700">
        <w:rPr>
          <w:rFonts w:ascii="Simplified Arabic" w:hAnsi="Simplified Arabic" w:cs="Simplified Arabic"/>
          <w:sz w:val="28"/>
          <w:szCs w:val="28"/>
          <w:rtl/>
        </w:rPr>
        <w:tab/>
        <w:t>التوقع (</w:t>
      </w:r>
      <w:r w:rsidRPr="002E4700">
        <w:rPr>
          <w:rFonts w:ascii="Simplified Arabic" w:hAnsi="Simplified Arabic" w:cs="Simplified Arabic"/>
          <w:sz w:val="28"/>
          <w:szCs w:val="28"/>
        </w:rPr>
        <w:t>Expectancy</w:t>
      </w:r>
      <w:r w:rsidRPr="002E4700">
        <w:rPr>
          <w:rFonts w:ascii="Simplified Arabic" w:hAnsi="Simplified Arabic" w:cs="Simplified Arabic"/>
          <w:sz w:val="28"/>
          <w:szCs w:val="28"/>
          <w:rtl/>
        </w:rPr>
        <w:t>): وهو اعتقاد الفرد بأن جهده سيؤدي إلى أداء جيد. في سياق التدريب المهني، إذا كان الموظف يعتقد أن اجتهاده في التدريب سيؤدي إلى تحسين أدائه الوظيفي، فإنه سيكون أكثر ميلًا للالتزام بالبرنامج التدريبي. لذا، من الضروري تصميم برامج تدريبية تضمن نتائج واضحة وقابلة للتحقيق، حتى يشعر الموظفون بأن جهودهم ستُترجم إلى تحسن فعلي في مهاراتهم وأدائهم.</w:t>
      </w:r>
    </w:p>
    <w:p w14:paraId="0D4B851F" w14:textId="77777777" w:rsidR="002E4700" w:rsidRPr="002E4700" w:rsidRDefault="002E4700" w:rsidP="002E4700">
      <w:pPr>
        <w:rPr>
          <w:rFonts w:ascii="Simplified Arabic" w:hAnsi="Simplified Arabic" w:cs="Simplified Arabic"/>
          <w:sz w:val="28"/>
          <w:szCs w:val="28"/>
          <w:rtl/>
        </w:rPr>
      </w:pPr>
      <w:r w:rsidRPr="002E4700">
        <w:rPr>
          <w:rFonts w:ascii="Simplified Arabic" w:hAnsi="Simplified Arabic" w:cs="Simplified Arabic"/>
          <w:sz w:val="28"/>
          <w:szCs w:val="28"/>
          <w:rtl/>
        </w:rPr>
        <w:tab/>
        <w:t>2.</w:t>
      </w:r>
      <w:r w:rsidRPr="002E4700">
        <w:rPr>
          <w:rFonts w:ascii="Simplified Arabic" w:hAnsi="Simplified Arabic" w:cs="Simplified Arabic"/>
          <w:sz w:val="28"/>
          <w:szCs w:val="28"/>
          <w:rtl/>
        </w:rPr>
        <w:tab/>
        <w:t>الأداة (</w:t>
      </w:r>
      <w:r w:rsidRPr="002E4700">
        <w:rPr>
          <w:rFonts w:ascii="Simplified Arabic" w:hAnsi="Simplified Arabic" w:cs="Simplified Arabic"/>
          <w:sz w:val="28"/>
          <w:szCs w:val="28"/>
        </w:rPr>
        <w:t>Instrumentality</w:t>
      </w:r>
      <w:r w:rsidRPr="002E4700">
        <w:rPr>
          <w:rFonts w:ascii="Simplified Arabic" w:hAnsi="Simplified Arabic" w:cs="Simplified Arabic"/>
          <w:sz w:val="28"/>
          <w:szCs w:val="28"/>
          <w:rtl/>
        </w:rPr>
        <w:t>): وهي مدى اقتناع الفرد بأن الأداء الجيد سيؤدي إلى مكافآت معينة. في سياق التدريب، إذا كان الموظف يعتقد أن نجاحه في التدريب سيؤدي إلى ترقيات أو زيادات في الراتب أو فرص مهنية أفضل، فإنه سيكون أكثر استعدادًا للاستثمار في التدريب. ومن هنا تأتي أهمية ربط برامج التدريب المهني بحوافز واضحة، مثل فرص الترقي الوظيفي أو الاعتراف بالإنجازات، لضمان تحفيز الموظفين.</w:t>
      </w:r>
    </w:p>
    <w:p w14:paraId="253E9EE0" w14:textId="77777777" w:rsidR="002E4700" w:rsidRPr="002E4700" w:rsidRDefault="002E4700" w:rsidP="002E4700">
      <w:pPr>
        <w:rPr>
          <w:rFonts w:ascii="Simplified Arabic" w:hAnsi="Simplified Arabic" w:cs="Simplified Arabic"/>
          <w:sz w:val="28"/>
          <w:szCs w:val="28"/>
          <w:rtl/>
        </w:rPr>
      </w:pPr>
      <w:r w:rsidRPr="002E4700">
        <w:rPr>
          <w:rFonts w:ascii="Simplified Arabic" w:hAnsi="Simplified Arabic" w:cs="Simplified Arabic"/>
          <w:sz w:val="28"/>
          <w:szCs w:val="28"/>
          <w:rtl/>
        </w:rPr>
        <w:tab/>
        <w:t>3.</w:t>
      </w:r>
      <w:r w:rsidRPr="002E4700">
        <w:rPr>
          <w:rFonts w:ascii="Simplified Arabic" w:hAnsi="Simplified Arabic" w:cs="Simplified Arabic"/>
          <w:sz w:val="28"/>
          <w:szCs w:val="28"/>
          <w:rtl/>
        </w:rPr>
        <w:tab/>
        <w:t>القيمة (</w:t>
      </w:r>
      <w:r w:rsidRPr="002E4700">
        <w:rPr>
          <w:rFonts w:ascii="Simplified Arabic" w:hAnsi="Simplified Arabic" w:cs="Simplified Arabic"/>
          <w:sz w:val="28"/>
          <w:szCs w:val="28"/>
        </w:rPr>
        <w:t>Valence</w:t>
      </w:r>
      <w:r w:rsidRPr="002E4700">
        <w:rPr>
          <w:rFonts w:ascii="Simplified Arabic" w:hAnsi="Simplified Arabic" w:cs="Simplified Arabic"/>
          <w:sz w:val="28"/>
          <w:szCs w:val="28"/>
          <w:rtl/>
        </w:rPr>
        <w:t>): وهي مدى أهمية المكافأة بالنسبة للفرد. فإذا لم يكن الموظف مهتمًا بالمكافأة التي سيحصل عليها من التدريب، فلن يكون لديه دافع قوي للالتزام به. لذا، من الضروري تصميم مكافآت تتناسب مع توقعات الموظفين، سواء كانت مالية، مهنية، أو حتى مرتبطة بتطوير الذات.</w:t>
      </w:r>
    </w:p>
    <w:p w14:paraId="6E61BC15" w14:textId="77777777" w:rsidR="002E4700" w:rsidRPr="002E4700" w:rsidRDefault="002E4700" w:rsidP="002E4700">
      <w:pPr>
        <w:rPr>
          <w:rFonts w:ascii="Simplified Arabic" w:hAnsi="Simplified Arabic" w:cs="Simplified Arabic"/>
          <w:sz w:val="28"/>
          <w:szCs w:val="28"/>
          <w:rtl/>
        </w:rPr>
      </w:pPr>
    </w:p>
    <w:p w14:paraId="698FC6E3" w14:textId="4D97E677" w:rsidR="002E4700" w:rsidRPr="006B5D0C" w:rsidRDefault="002E4700" w:rsidP="002E4700">
      <w:pPr>
        <w:rPr>
          <w:rFonts w:ascii="Simplified Arabic" w:hAnsi="Simplified Arabic" w:cs="Simplified Arabic"/>
          <w:b/>
          <w:bCs/>
          <w:sz w:val="28"/>
          <w:szCs w:val="28"/>
          <w:rtl/>
        </w:rPr>
      </w:pPr>
      <w:r w:rsidRPr="006B5D0C">
        <w:rPr>
          <w:rFonts w:ascii="Simplified Arabic" w:hAnsi="Simplified Arabic" w:cs="Simplified Arabic"/>
          <w:b/>
          <w:bCs/>
          <w:sz w:val="28"/>
          <w:szCs w:val="28"/>
          <w:rtl/>
        </w:rPr>
        <w:t>تكامل النظريتين في تحسين فعالية التدريب المهني</w:t>
      </w:r>
    </w:p>
    <w:p w14:paraId="5E147B0F" w14:textId="40FD3AD3" w:rsidR="002E4700" w:rsidRPr="002E4700" w:rsidRDefault="002E4700" w:rsidP="002E4700">
      <w:pPr>
        <w:rPr>
          <w:rFonts w:ascii="Simplified Arabic" w:hAnsi="Simplified Arabic" w:cs="Simplified Arabic"/>
          <w:sz w:val="28"/>
          <w:szCs w:val="28"/>
          <w:rtl/>
        </w:rPr>
      </w:pPr>
      <w:r w:rsidRPr="002E4700">
        <w:rPr>
          <w:rFonts w:ascii="Simplified Arabic" w:hAnsi="Simplified Arabic" w:cs="Simplified Arabic"/>
          <w:sz w:val="28"/>
          <w:szCs w:val="28"/>
          <w:rtl/>
        </w:rPr>
        <w:lastRenderedPageBreak/>
        <w:t>عند الجمع بين نظرية ماسلو ونظرية التوقع، يمكن تصميم برامج تدريب مهني أكثر تحفيزًا للعاملين، حيث تأخذ في الاعتبار كلًّا من احتياجاتهم الأساسية والدوافع النفسية، بالإضافة إلى توقعاتهم للنتائج والمكافآت. فمن ناحية، يجب أن يوفر التدريب بيئة تشبع الحاجات المختلفة للموظفين، بدءًا من الأمان والاستقرار المالي وصولًا إلى تحقيق الذات. ومن ناحية أخرى، ينبغي أن يكون هناك وضوح في العائد المتوقع من التدريب، بحيث يدرك الموظفون كيف يمكن أن تؤثر مشاركتهم في تطوير مستقبلهم المهني.</w:t>
      </w:r>
    </w:p>
    <w:p w14:paraId="1793B886" w14:textId="6668E6AD" w:rsidR="002E4700" w:rsidRPr="001709DC" w:rsidRDefault="002E4700" w:rsidP="002E4700">
      <w:pPr>
        <w:rPr>
          <w:rFonts w:ascii="Simplified Arabic" w:hAnsi="Simplified Arabic" w:cs="Simplified Arabic"/>
          <w:sz w:val="28"/>
          <w:szCs w:val="28"/>
          <w:rtl/>
        </w:rPr>
      </w:pPr>
      <w:r>
        <w:rPr>
          <w:rFonts w:ascii="Simplified Arabic" w:hAnsi="Simplified Arabic" w:cs="Simplified Arabic" w:hint="cs"/>
          <w:sz w:val="28"/>
          <w:szCs w:val="28"/>
          <w:rtl/>
        </w:rPr>
        <w:t xml:space="preserve">و أخيرًا </w:t>
      </w:r>
      <w:r w:rsidRPr="002E4700">
        <w:rPr>
          <w:rFonts w:ascii="Simplified Arabic" w:hAnsi="Simplified Arabic" w:cs="Simplified Arabic"/>
          <w:sz w:val="28"/>
          <w:szCs w:val="28"/>
          <w:rtl/>
        </w:rPr>
        <w:t>يُظهر تحليل التدريب المهني من خلال نظريتي التحفيز أن نجاح أي برنامج تدريبي لا يعتمد فقط على المحتوى والمهارات التي يُقدمها، بل أيضًا على مدى استجابة الأفراد وتحفيزهم للمشاركة الفعالة فيه. إذا استطاعت المؤسسات تصميم برامج تدريبية تُلبي احتياجات الموظفين وفقًا لهرم ماسلو، وتُوفر لهم توقعات إيجابية ومكافآت واضحة وفقًا لنظرية التوقع، فإنها ستضمن تحقيق أعلى مستويات الفاعلية والاستفادة من التدريب، مما يؤدي إلى تحسين الأداء الفردي والتنظيمي على حد</w:t>
      </w:r>
    </w:p>
    <w:p w14:paraId="1FF465F4" w14:textId="77777777" w:rsidR="00495632" w:rsidRPr="003A0240" w:rsidRDefault="00495632" w:rsidP="00D01625">
      <w:pPr>
        <w:rPr>
          <w:rFonts w:ascii="Simplified Arabic" w:hAnsi="Simplified Arabic" w:cs="Simplified Arabic"/>
          <w:sz w:val="28"/>
          <w:szCs w:val="28"/>
          <w:rtl/>
        </w:rPr>
      </w:pPr>
    </w:p>
    <w:p w14:paraId="5A911A27" w14:textId="0B2965B9" w:rsidR="000B14F0" w:rsidRPr="000B14F0" w:rsidRDefault="000B14F0">
      <w:pPr>
        <w:pStyle w:val="ListParagraph"/>
        <w:numPr>
          <w:ilvl w:val="0"/>
          <w:numId w:val="5"/>
        </w:numPr>
        <w:rPr>
          <w:rFonts w:ascii="Simplified Arabic" w:hAnsi="Simplified Arabic" w:cs="Simplified Arabic"/>
          <w:b/>
          <w:bCs/>
          <w:sz w:val="32"/>
          <w:szCs w:val="32"/>
          <w:rtl/>
          <w:lang w:bidi="ar"/>
        </w:rPr>
      </w:pPr>
      <w:r w:rsidRPr="000B14F0">
        <w:rPr>
          <w:rFonts w:ascii="Simplified Arabic" w:hAnsi="Simplified Arabic" w:cs="Simplified Arabic"/>
          <w:b/>
          <w:bCs/>
          <w:sz w:val="32"/>
          <w:szCs w:val="32"/>
          <w:rtl/>
          <w:lang w:bidi="ar"/>
        </w:rPr>
        <w:t>منظور نظريات التعلم</w:t>
      </w:r>
    </w:p>
    <w:p w14:paraId="0BA52C2D" w14:textId="77777777" w:rsidR="000B14F0" w:rsidRPr="000B14F0" w:rsidRDefault="000B14F0" w:rsidP="000B14F0">
      <w:pPr>
        <w:rPr>
          <w:rFonts w:ascii="Simplified Arabic" w:hAnsi="Simplified Arabic" w:cs="Simplified Arabic"/>
          <w:sz w:val="28"/>
          <w:szCs w:val="28"/>
          <w:rtl/>
          <w:lang w:bidi="ar"/>
        </w:rPr>
      </w:pPr>
      <w:r w:rsidRPr="000B14F0">
        <w:rPr>
          <w:rFonts w:ascii="Simplified Arabic" w:hAnsi="Simplified Arabic" w:cs="Simplified Arabic"/>
          <w:sz w:val="28"/>
          <w:szCs w:val="28"/>
          <w:rtl/>
          <w:lang w:bidi="ar"/>
        </w:rPr>
        <w:t>يُعد التدريب المهني عملية تعليمية مستمرة تهدف إلى تطوير مهارات الأفراد وتعزيز قدراتهم العملية، ولكن فاعلية هذا التدريب لا تعتمد فقط على جودة المحتوى، بل تتوقف أيضًا على الكيفية التي يكتسب بها الأفراد المعرفة والمهارات الجديدة. وهنا يأتي دور نظريات التعلم التي تفسر كيفية استيعاب الأفراد للمعلومات وتطبيقها في بيئات العمل المختلفة. ومن أبرز هذه النظريات التي يمكن توظيفها في التدريب المهني، نظرية التعلم السلوكي التي تركز على تأثير العوامل الخارجية في تشكيل سلوك الأفراد، ونظرية التعلم الاجتماعي التي تؤكد على دور التفاعل والملاحظة في اكتساب المعرفة والمهارات.</w:t>
      </w:r>
    </w:p>
    <w:p w14:paraId="5A9C844D" w14:textId="77777777" w:rsidR="000B14F0" w:rsidRPr="000B14F0" w:rsidRDefault="000B14F0" w:rsidP="000B14F0">
      <w:pPr>
        <w:rPr>
          <w:rFonts w:ascii="Simplified Arabic" w:hAnsi="Simplified Arabic" w:cs="Simplified Arabic"/>
          <w:sz w:val="28"/>
          <w:szCs w:val="28"/>
          <w:rtl/>
          <w:lang w:bidi="ar"/>
        </w:rPr>
      </w:pPr>
    </w:p>
    <w:p w14:paraId="41ACA5BE" w14:textId="04D21983" w:rsidR="000B14F0" w:rsidRPr="006B5D0C" w:rsidRDefault="000B14F0">
      <w:pPr>
        <w:pStyle w:val="ListParagraph"/>
        <w:numPr>
          <w:ilvl w:val="0"/>
          <w:numId w:val="7"/>
        </w:numPr>
        <w:rPr>
          <w:rFonts w:ascii="Simplified Arabic" w:hAnsi="Simplified Arabic" w:cs="Simplified Arabic"/>
          <w:b/>
          <w:bCs/>
          <w:sz w:val="28"/>
          <w:szCs w:val="28"/>
          <w:rtl/>
          <w:lang w:bidi="ar"/>
        </w:rPr>
      </w:pPr>
      <w:r w:rsidRPr="006B5D0C">
        <w:rPr>
          <w:rFonts w:ascii="Simplified Arabic" w:hAnsi="Simplified Arabic" w:cs="Simplified Arabic"/>
          <w:b/>
          <w:bCs/>
          <w:sz w:val="28"/>
          <w:szCs w:val="28"/>
          <w:rtl/>
          <w:lang w:bidi="ar"/>
        </w:rPr>
        <w:t>نظرية التعلم السلوكي والتدريب المهن</w:t>
      </w:r>
    </w:p>
    <w:p w14:paraId="175F358E" w14:textId="77777777" w:rsidR="000B14F0" w:rsidRPr="000B14F0" w:rsidRDefault="000B14F0" w:rsidP="000B14F0">
      <w:pPr>
        <w:rPr>
          <w:rFonts w:ascii="Simplified Arabic" w:hAnsi="Simplified Arabic" w:cs="Simplified Arabic"/>
          <w:sz w:val="28"/>
          <w:szCs w:val="28"/>
          <w:rtl/>
          <w:lang w:bidi="ar"/>
        </w:rPr>
      </w:pPr>
      <w:r w:rsidRPr="000B14F0">
        <w:rPr>
          <w:rFonts w:ascii="Simplified Arabic" w:hAnsi="Simplified Arabic" w:cs="Simplified Arabic"/>
          <w:sz w:val="28"/>
          <w:szCs w:val="28"/>
          <w:rtl/>
          <w:lang w:bidi="ar"/>
        </w:rPr>
        <w:t xml:space="preserve">تقوم نظرية التعلم السلوكي، التي تعود جذورها إلى أعمال علماء مثل “بافلوف” و”سكينر”، على فكرة أن التعلم يحدث من خلال التفاعل مع البيئة، حيث يتم تعزيز السلوكيات الإيجابية عبر التحفيز والمكافأة، بينما يتم تقليل السلوكيات غير المرغوبة عبر العقاب أو التجاهل. وترتكز هذه النظرية على </w:t>
      </w:r>
      <w:r w:rsidRPr="000B14F0">
        <w:rPr>
          <w:rFonts w:ascii="Simplified Arabic" w:hAnsi="Simplified Arabic" w:cs="Simplified Arabic"/>
          <w:sz w:val="28"/>
          <w:szCs w:val="28"/>
          <w:rtl/>
          <w:lang w:bidi="ar"/>
        </w:rPr>
        <w:lastRenderedPageBreak/>
        <w:t>مفهومين أساسيين هما الإشراط الكلاسيكي والإشراط الإجرائي، وكلاهما يمكن توظيفه بشكل فعال في التدريب المهني.</w:t>
      </w:r>
    </w:p>
    <w:p w14:paraId="3A963FA9" w14:textId="77777777" w:rsidR="000B14F0" w:rsidRPr="000B14F0" w:rsidRDefault="000B14F0" w:rsidP="000B14F0">
      <w:pPr>
        <w:rPr>
          <w:rFonts w:ascii="Simplified Arabic" w:hAnsi="Simplified Arabic" w:cs="Simplified Arabic"/>
          <w:sz w:val="28"/>
          <w:szCs w:val="28"/>
          <w:rtl/>
          <w:lang w:bidi="ar"/>
        </w:rPr>
      </w:pPr>
      <w:r w:rsidRPr="000B14F0">
        <w:rPr>
          <w:rFonts w:ascii="Simplified Arabic" w:hAnsi="Simplified Arabic" w:cs="Simplified Arabic"/>
          <w:sz w:val="28"/>
          <w:szCs w:val="28"/>
          <w:rtl/>
          <w:lang w:bidi="ar"/>
        </w:rPr>
        <w:tab/>
        <w:t>•</w:t>
      </w:r>
      <w:r w:rsidRPr="000B14F0">
        <w:rPr>
          <w:rFonts w:ascii="Simplified Arabic" w:hAnsi="Simplified Arabic" w:cs="Simplified Arabic"/>
          <w:sz w:val="28"/>
          <w:szCs w:val="28"/>
          <w:rtl/>
          <w:lang w:bidi="ar"/>
        </w:rPr>
        <w:tab/>
        <w:t>الإشراط الكلاسيكي (</w:t>
      </w:r>
      <w:r w:rsidRPr="000B14F0">
        <w:rPr>
          <w:rFonts w:ascii="Simplified Arabic" w:hAnsi="Simplified Arabic" w:cs="Simplified Arabic"/>
          <w:sz w:val="28"/>
          <w:szCs w:val="28"/>
          <w:lang w:bidi="ar"/>
        </w:rPr>
        <w:t>Classical Conditioning</w:t>
      </w:r>
      <w:r w:rsidRPr="000B14F0">
        <w:rPr>
          <w:rFonts w:ascii="Simplified Arabic" w:hAnsi="Simplified Arabic" w:cs="Simplified Arabic"/>
          <w:sz w:val="28"/>
          <w:szCs w:val="28"/>
          <w:rtl/>
          <w:lang w:bidi="ar"/>
        </w:rPr>
        <w:t>): يرى أن الأفراد يربطون بين محفز معين واستجابة محددة نتيجة التكرار. في سياق التدريب المهني، يمكن استخدام هذا المفهوم لتعزيز سلوكيات إيجابية لدى الموظفين من خلال بيئة تدريبية تشجع على التعلم، حيث يتم ربط المهام التدريبية بمكافآت معينة، مما يؤدي إلى تحفيز المتدربين على المشاركة الفعالة.</w:t>
      </w:r>
    </w:p>
    <w:p w14:paraId="3114FD47" w14:textId="77777777" w:rsidR="000B14F0" w:rsidRPr="000B14F0" w:rsidRDefault="000B14F0" w:rsidP="000B14F0">
      <w:pPr>
        <w:rPr>
          <w:rFonts w:ascii="Simplified Arabic" w:hAnsi="Simplified Arabic" w:cs="Simplified Arabic"/>
          <w:sz w:val="28"/>
          <w:szCs w:val="28"/>
          <w:rtl/>
          <w:lang w:bidi="ar"/>
        </w:rPr>
      </w:pPr>
      <w:r w:rsidRPr="000B14F0">
        <w:rPr>
          <w:rFonts w:ascii="Simplified Arabic" w:hAnsi="Simplified Arabic" w:cs="Simplified Arabic"/>
          <w:sz w:val="28"/>
          <w:szCs w:val="28"/>
          <w:rtl/>
          <w:lang w:bidi="ar"/>
        </w:rPr>
        <w:tab/>
        <w:t>•</w:t>
      </w:r>
      <w:r w:rsidRPr="000B14F0">
        <w:rPr>
          <w:rFonts w:ascii="Simplified Arabic" w:hAnsi="Simplified Arabic" w:cs="Simplified Arabic"/>
          <w:sz w:val="28"/>
          <w:szCs w:val="28"/>
          <w:rtl/>
          <w:lang w:bidi="ar"/>
        </w:rPr>
        <w:tab/>
        <w:t>الإشراط الإجرائي (</w:t>
      </w:r>
      <w:r w:rsidRPr="000B14F0">
        <w:rPr>
          <w:rFonts w:ascii="Simplified Arabic" w:hAnsi="Simplified Arabic" w:cs="Simplified Arabic"/>
          <w:sz w:val="28"/>
          <w:szCs w:val="28"/>
          <w:lang w:bidi="ar"/>
        </w:rPr>
        <w:t>Operant Conditioning</w:t>
      </w:r>
      <w:r w:rsidRPr="000B14F0">
        <w:rPr>
          <w:rFonts w:ascii="Simplified Arabic" w:hAnsi="Simplified Arabic" w:cs="Simplified Arabic"/>
          <w:sz w:val="28"/>
          <w:szCs w:val="28"/>
          <w:rtl/>
          <w:lang w:bidi="ar"/>
        </w:rPr>
        <w:t>): يعتمد على مبدأ أن الأفراد يميلون إلى تكرار السلوكيات التي تؤدي إلى نتائج إيجابية، بينما يتجنبون السلوكيات التي تؤدي إلى عواقب سلبية. وهنا يأتي دور التعزيز الإيجابي، مثل تقديم مكافآت أو امتيازات للموظفين الذين يُظهرون تطورًا ملحوظًا بعد التدريب، مما يشجع الآخرين على التفاعل مع العملية التدريبية بجدية أكبر.</w:t>
      </w:r>
    </w:p>
    <w:p w14:paraId="0D456031" w14:textId="77777777" w:rsidR="000B14F0" w:rsidRPr="000B14F0" w:rsidRDefault="000B14F0" w:rsidP="000B14F0">
      <w:pPr>
        <w:rPr>
          <w:rFonts w:ascii="Simplified Arabic" w:hAnsi="Simplified Arabic" w:cs="Simplified Arabic"/>
          <w:sz w:val="28"/>
          <w:szCs w:val="28"/>
          <w:rtl/>
          <w:lang w:bidi="ar"/>
        </w:rPr>
      </w:pPr>
    </w:p>
    <w:p w14:paraId="3987F1A5" w14:textId="77777777" w:rsidR="000B14F0" w:rsidRPr="000B14F0" w:rsidRDefault="000B14F0" w:rsidP="000B14F0">
      <w:pPr>
        <w:rPr>
          <w:rFonts w:ascii="Simplified Arabic" w:hAnsi="Simplified Arabic" w:cs="Simplified Arabic"/>
          <w:sz w:val="28"/>
          <w:szCs w:val="28"/>
          <w:rtl/>
          <w:lang w:bidi="ar"/>
        </w:rPr>
      </w:pPr>
      <w:r w:rsidRPr="000B14F0">
        <w:rPr>
          <w:rFonts w:ascii="Simplified Arabic" w:hAnsi="Simplified Arabic" w:cs="Simplified Arabic"/>
          <w:sz w:val="28"/>
          <w:szCs w:val="28"/>
          <w:rtl/>
          <w:lang w:bidi="ar"/>
        </w:rPr>
        <w:t>يظهر أثر نظرية التعلم السلوكي في تصميم برامج التدريب التي تعتمد على التعلم القائم على الأداء، حيث يتم تقييم المتدربين بناءً على مدى إتقانهم لمهارات محددة، مع تقديم تعزيزات إيجابية لتعزيز الأداء الجيد. كما يُستخدم هذا النهج في التدريب القائم على المحاكاة، حيث يتم وضع المتدربين في بيئات عمل افتراضية تتيح لهم ممارسة المهام المطلوبة مع تلقي تغذية راجعة مباشرة، مما يعزز التعلم الفعّال.</w:t>
      </w:r>
    </w:p>
    <w:p w14:paraId="2F4E2979" w14:textId="77777777" w:rsidR="000B14F0" w:rsidRPr="000B14F0" w:rsidRDefault="000B14F0" w:rsidP="000B14F0">
      <w:pPr>
        <w:rPr>
          <w:rFonts w:ascii="Simplified Arabic" w:hAnsi="Simplified Arabic" w:cs="Simplified Arabic"/>
          <w:sz w:val="28"/>
          <w:szCs w:val="28"/>
          <w:rtl/>
          <w:lang w:bidi="ar"/>
        </w:rPr>
      </w:pPr>
    </w:p>
    <w:p w14:paraId="7D7FED38" w14:textId="67A96A5E" w:rsidR="000B14F0" w:rsidRPr="006B5D0C" w:rsidRDefault="000B14F0">
      <w:pPr>
        <w:pStyle w:val="ListParagraph"/>
        <w:numPr>
          <w:ilvl w:val="0"/>
          <w:numId w:val="6"/>
        </w:numPr>
        <w:rPr>
          <w:rFonts w:ascii="Simplified Arabic" w:hAnsi="Simplified Arabic" w:cs="Simplified Arabic"/>
          <w:b/>
          <w:bCs/>
          <w:sz w:val="28"/>
          <w:szCs w:val="28"/>
          <w:rtl/>
          <w:lang w:bidi="ar"/>
        </w:rPr>
      </w:pPr>
      <w:r w:rsidRPr="006B5D0C">
        <w:rPr>
          <w:rFonts w:ascii="Simplified Arabic" w:hAnsi="Simplified Arabic" w:cs="Simplified Arabic"/>
          <w:b/>
          <w:bCs/>
          <w:sz w:val="28"/>
          <w:szCs w:val="28"/>
          <w:rtl/>
          <w:lang w:bidi="ar"/>
        </w:rPr>
        <w:t>نظرية التعلم الاجتماعي والتدريب المهني</w:t>
      </w:r>
    </w:p>
    <w:p w14:paraId="2FBC7707" w14:textId="77777777" w:rsidR="000B14F0" w:rsidRPr="000B14F0" w:rsidRDefault="000B14F0" w:rsidP="000B14F0">
      <w:pPr>
        <w:rPr>
          <w:rFonts w:ascii="Simplified Arabic" w:hAnsi="Simplified Arabic" w:cs="Simplified Arabic"/>
          <w:sz w:val="28"/>
          <w:szCs w:val="28"/>
          <w:rtl/>
          <w:lang w:bidi="ar"/>
        </w:rPr>
      </w:pPr>
      <w:r w:rsidRPr="000B14F0">
        <w:rPr>
          <w:rFonts w:ascii="Simplified Arabic" w:hAnsi="Simplified Arabic" w:cs="Simplified Arabic"/>
          <w:sz w:val="28"/>
          <w:szCs w:val="28"/>
          <w:rtl/>
          <w:lang w:bidi="ar"/>
        </w:rPr>
        <w:t>في المقابل، تقدم نظرية التعلم الاجتماعي التي طورها “ألبرت باندورا” منظورًا أكثر شمولية، حيث ترى أن التعلم لا يعتمد فقط على التحفيز والمكافآت، بل يتأثر أيضًا بالملاحظة، والتفاعل الاجتماعي، والنمذجة السلوكية. وفقًا لهذه النظرية، يكتسب الأفراد مهاراتهم من خلال مراقبة الآخرين وتقليدهم، وهو ما يجعل التعلم في بيئة العمل أكثر فاعلية عند توفر نماذج ناجحة يمكن الاحتذاء بها.</w:t>
      </w:r>
    </w:p>
    <w:p w14:paraId="6C2F20C8" w14:textId="77777777" w:rsidR="000B14F0" w:rsidRPr="000B14F0" w:rsidRDefault="000B14F0" w:rsidP="000B14F0">
      <w:pPr>
        <w:rPr>
          <w:rFonts w:ascii="Simplified Arabic" w:hAnsi="Simplified Arabic" w:cs="Simplified Arabic"/>
          <w:sz w:val="28"/>
          <w:szCs w:val="28"/>
          <w:rtl/>
          <w:lang w:bidi="ar"/>
        </w:rPr>
      </w:pPr>
      <w:r w:rsidRPr="000B14F0">
        <w:rPr>
          <w:rFonts w:ascii="Simplified Arabic" w:hAnsi="Simplified Arabic" w:cs="Simplified Arabic"/>
          <w:sz w:val="28"/>
          <w:szCs w:val="28"/>
          <w:rtl/>
          <w:lang w:bidi="ar"/>
        </w:rPr>
        <w:tab/>
        <w:t>•</w:t>
      </w:r>
      <w:r w:rsidRPr="000B14F0">
        <w:rPr>
          <w:rFonts w:ascii="Simplified Arabic" w:hAnsi="Simplified Arabic" w:cs="Simplified Arabic"/>
          <w:sz w:val="28"/>
          <w:szCs w:val="28"/>
          <w:rtl/>
          <w:lang w:bidi="ar"/>
        </w:rPr>
        <w:tab/>
        <w:t>التعلم من خلال الملاحظة (</w:t>
      </w:r>
      <w:r w:rsidRPr="000B14F0">
        <w:rPr>
          <w:rFonts w:ascii="Simplified Arabic" w:hAnsi="Simplified Arabic" w:cs="Simplified Arabic"/>
          <w:sz w:val="28"/>
          <w:szCs w:val="28"/>
          <w:lang w:bidi="ar"/>
        </w:rPr>
        <w:t>Observational Learning</w:t>
      </w:r>
      <w:r w:rsidRPr="000B14F0">
        <w:rPr>
          <w:rFonts w:ascii="Simplified Arabic" w:hAnsi="Simplified Arabic" w:cs="Simplified Arabic"/>
          <w:sz w:val="28"/>
          <w:szCs w:val="28"/>
          <w:rtl/>
          <w:lang w:bidi="ar"/>
        </w:rPr>
        <w:t xml:space="preserve">): يرى باندورا أن الأفراد يتعلمون بشكل فعال عندما يشاهدون الآخرين وهم يؤدون مهام معينة بنجاح. في التدريب المهني، </w:t>
      </w:r>
      <w:r w:rsidRPr="000B14F0">
        <w:rPr>
          <w:rFonts w:ascii="Simplified Arabic" w:hAnsi="Simplified Arabic" w:cs="Simplified Arabic"/>
          <w:sz w:val="28"/>
          <w:szCs w:val="28"/>
          <w:rtl/>
          <w:lang w:bidi="ar"/>
        </w:rPr>
        <w:lastRenderedPageBreak/>
        <w:t>يمكن تطبيق هذا المبدأ من خلال التدريب أثناء العمل (</w:t>
      </w:r>
      <w:r w:rsidRPr="000B14F0">
        <w:rPr>
          <w:rFonts w:ascii="Simplified Arabic" w:hAnsi="Simplified Arabic" w:cs="Simplified Arabic"/>
          <w:sz w:val="28"/>
          <w:szCs w:val="28"/>
          <w:lang w:bidi="ar"/>
        </w:rPr>
        <w:t>On-the-Job Training</w:t>
      </w:r>
      <w:r w:rsidRPr="000B14F0">
        <w:rPr>
          <w:rFonts w:ascii="Simplified Arabic" w:hAnsi="Simplified Arabic" w:cs="Simplified Arabic"/>
          <w:sz w:val="28"/>
          <w:szCs w:val="28"/>
          <w:rtl/>
          <w:lang w:bidi="ar"/>
        </w:rPr>
        <w:t>)، حيث يتعلم الموظفون الجدد من خلال مراقبة الزملاء الأكثر خبرة، مما يتيح لهم اكتساب المهارات بسرعة وفعالية.</w:t>
      </w:r>
    </w:p>
    <w:p w14:paraId="67097F4E" w14:textId="77777777" w:rsidR="000B14F0" w:rsidRPr="000B14F0" w:rsidRDefault="000B14F0" w:rsidP="000B14F0">
      <w:pPr>
        <w:rPr>
          <w:rFonts w:ascii="Simplified Arabic" w:hAnsi="Simplified Arabic" w:cs="Simplified Arabic"/>
          <w:sz w:val="28"/>
          <w:szCs w:val="28"/>
          <w:rtl/>
          <w:lang w:bidi="ar"/>
        </w:rPr>
      </w:pPr>
      <w:r w:rsidRPr="000B14F0">
        <w:rPr>
          <w:rFonts w:ascii="Simplified Arabic" w:hAnsi="Simplified Arabic" w:cs="Simplified Arabic"/>
          <w:sz w:val="28"/>
          <w:szCs w:val="28"/>
          <w:rtl/>
          <w:lang w:bidi="ar"/>
        </w:rPr>
        <w:tab/>
        <w:t>•</w:t>
      </w:r>
      <w:r w:rsidRPr="000B14F0">
        <w:rPr>
          <w:rFonts w:ascii="Simplified Arabic" w:hAnsi="Simplified Arabic" w:cs="Simplified Arabic"/>
          <w:sz w:val="28"/>
          <w:szCs w:val="28"/>
          <w:rtl/>
          <w:lang w:bidi="ar"/>
        </w:rPr>
        <w:tab/>
        <w:t>النمذجة السلوكية (</w:t>
      </w:r>
      <w:r w:rsidRPr="000B14F0">
        <w:rPr>
          <w:rFonts w:ascii="Simplified Arabic" w:hAnsi="Simplified Arabic" w:cs="Simplified Arabic"/>
          <w:sz w:val="28"/>
          <w:szCs w:val="28"/>
          <w:lang w:bidi="ar"/>
        </w:rPr>
        <w:t>Behavioral Modeling</w:t>
      </w:r>
      <w:r w:rsidRPr="000B14F0">
        <w:rPr>
          <w:rFonts w:ascii="Simplified Arabic" w:hAnsi="Simplified Arabic" w:cs="Simplified Arabic"/>
          <w:sz w:val="28"/>
          <w:szCs w:val="28"/>
          <w:rtl/>
          <w:lang w:bidi="ar"/>
        </w:rPr>
        <w:t>): تؤكد النظرية على أهمية تقديم نماذج يحتذى بها في بيئة العمل. عندما يرى الموظفون أن قادتهم أو زملاءهم يطبقون مهارات معينة بنجاح، فإنهم يصبحون أكثر ميلًا لمحاكاة هذه السلوكيات. ولهذا السبب، تلعب برامج الإرشاد والتوجيه (</w:t>
      </w:r>
      <w:r w:rsidRPr="000B14F0">
        <w:rPr>
          <w:rFonts w:ascii="Simplified Arabic" w:hAnsi="Simplified Arabic" w:cs="Simplified Arabic"/>
          <w:sz w:val="28"/>
          <w:szCs w:val="28"/>
          <w:lang w:bidi="ar"/>
        </w:rPr>
        <w:t>Mentorship Programs</w:t>
      </w:r>
      <w:r w:rsidRPr="000B14F0">
        <w:rPr>
          <w:rFonts w:ascii="Simplified Arabic" w:hAnsi="Simplified Arabic" w:cs="Simplified Arabic"/>
          <w:sz w:val="28"/>
          <w:szCs w:val="28"/>
          <w:rtl/>
          <w:lang w:bidi="ar"/>
        </w:rPr>
        <w:t>) دورًا مهمًا في تعزيز التعلم المهني، حيث يتم توجيه المتدربين من قبل أفراد ذوي خبرة يعملون كنماذج ملهمة.</w:t>
      </w:r>
    </w:p>
    <w:p w14:paraId="7265CDD7" w14:textId="77777777" w:rsidR="000B14F0" w:rsidRPr="000B14F0" w:rsidRDefault="000B14F0" w:rsidP="000B14F0">
      <w:pPr>
        <w:rPr>
          <w:rFonts w:ascii="Simplified Arabic" w:hAnsi="Simplified Arabic" w:cs="Simplified Arabic"/>
          <w:sz w:val="28"/>
          <w:szCs w:val="28"/>
          <w:rtl/>
          <w:lang w:bidi="ar"/>
        </w:rPr>
      </w:pPr>
      <w:r w:rsidRPr="000B14F0">
        <w:rPr>
          <w:rFonts w:ascii="Simplified Arabic" w:hAnsi="Simplified Arabic" w:cs="Simplified Arabic"/>
          <w:sz w:val="28"/>
          <w:szCs w:val="28"/>
          <w:rtl/>
          <w:lang w:bidi="ar"/>
        </w:rPr>
        <w:tab/>
        <w:t>•</w:t>
      </w:r>
      <w:r w:rsidRPr="000B14F0">
        <w:rPr>
          <w:rFonts w:ascii="Simplified Arabic" w:hAnsi="Simplified Arabic" w:cs="Simplified Arabic"/>
          <w:sz w:val="28"/>
          <w:szCs w:val="28"/>
          <w:rtl/>
          <w:lang w:bidi="ar"/>
        </w:rPr>
        <w:tab/>
        <w:t>التفاعل الاجتماعي والتعلم التعاوني (</w:t>
      </w:r>
      <w:r w:rsidRPr="000B14F0">
        <w:rPr>
          <w:rFonts w:ascii="Simplified Arabic" w:hAnsi="Simplified Arabic" w:cs="Simplified Arabic"/>
          <w:sz w:val="28"/>
          <w:szCs w:val="28"/>
          <w:lang w:bidi="ar"/>
        </w:rPr>
        <w:t>Social Interaction and Collaborative Learning</w:t>
      </w:r>
      <w:r w:rsidRPr="000B14F0">
        <w:rPr>
          <w:rFonts w:ascii="Simplified Arabic" w:hAnsi="Simplified Arabic" w:cs="Simplified Arabic"/>
          <w:sz w:val="28"/>
          <w:szCs w:val="28"/>
          <w:rtl/>
          <w:lang w:bidi="ar"/>
        </w:rPr>
        <w:t>): ترى النظرية أن التعلم يصبح أكثر فاعلية عند حدوثه في سياق اجتماعي، حيث يشارك الأفراد في مناقشات جماعية، ويتبادلون الخبرات، ويتعاونون في حل المشكلات. من هنا تأتي أهمية ورش العمل الجماعية والتدريب التفاعلي، التي تتيح للموظفين العمل في مجموعات، مما يعزز من تبادل المعرفة ويخلق بيئة تعلّم أكثر ديناميكية.</w:t>
      </w:r>
    </w:p>
    <w:p w14:paraId="4696B0A2" w14:textId="77777777" w:rsidR="000B14F0" w:rsidRPr="000B14F0" w:rsidRDefault="000B14F0" w:rsidP="000B14F0">
      <w:pPr>
        <w:rPr>
          <w:rFonts w:ascii="Simplified Arabic" w:hAnsi="Simplified Arabic" w:cs="Simplified Arabic"/>
          <w:sz w:val="28"/>
          <w:szCs w:val="28"/>
          <w:rtl/>
          <w:lang w:bidi="ar"/>
        </w:rPr>
      </w:pPr>
    </w:p>
    <w:p w14:paraId="778A1DA0" w14:textId="7FF28990" w:rsidR="000B14F0" w:rsidRPr="006B5D0C" w:rsidRDefault="000B14F0" w:rsidP="000B14F0">
      <w:pPr>
        <w:rPr>
          <w:rFonts w:ascii="Simplified Arabic" w:hAnsi="Simplified Arabic" w:cs="Simplified Arabic"/>
          <w:b/>
          <w:bCs/>
          <w:sz w:val="28"/>
          <w:szCs w:val="28"/>
          <w:rtl/>
          <w:lang w:bidi="ar"/>
        </w:rPr>
      </w:pPr>
      <w:r w:rsidRPr="006B5D0C">
        <w:rPr>
          <w:rFonts w:ascii="Simplified Arabic" w:hAnsi="Simplified Arabic" w:cs="Simplified Arabic"/>
          <w:b/>
          <w:bCs/>
          <w:sz w:val="28"/>
          <w:szCs w:val="28"/>
          <w:rtl/>
          <w:lang w:bidi="ar"/>
        </w:rPr>
        <w:t>تكامل النظريتين في التدريب المهني</w:t>
      </w:r>
    </w:p>
    <w:p w14:paraId="6702E75A" w14:textId="16945B2B" w:rsidR="000B14F0" w:rsidRPr="000B14F0" w:rsidRDefault="000B14F0" w:rsidP="000B14F0">
      <w:pPr>
        <w:rPr>
          <w:rFonts w:ascii="Simplified Arabic" w:hAnsi="Simplified Arabic" w:cs="Simplified Arabic"/>
          <w:sz w:val="28"/>
          <w:szCs w:val="28"/>
          <w:rtl/>
          <w:lang w:bidi="ar"/>
        </w:rPr>
      </w:pPr>
      <w:r w:rsidRPr="000B14F0">
        <w:rPr>
          <w:rFonts w:ascii="Simplified Arabic" w:hAnsi="Simplified Arabic" w:cs="Simplified Arabic"/>
          <w:sz w:val="28"/>
          <w:szCs w:val="28"/>
          <w:rtl/>
          <w:lang w:bidi="ar"/>
        </w:rPr>
        <w:t>عند الجمع بين نظرية التعلم السلوكي ونظرية التعلم الاجتماعي، يمكن تصميم برامج تدريبية أكثر شمولًا وفاعلية. فمن ناحية، يمكن استخدام التحفيز والتعزيز الإيجابي (كما تقترح النظرية السلوكية) لضمان تكرار السلوكيات المرغوبة، ومن ناحية أخرى، يمكن تشجيع التعلم من خلال الملاحظة والتفاعل الاجتماعي (كما تقترح نظرية التعلم الاجتماعي) لضمان استدامة التعلم وتوسيع نطاقه.</w:t>
      </w:r>
    </w:p>
    <w:p w14:paraId="6F60EC03" w14:textId="1F07254B" w:rsidR="000B14F0" w:rsidRPr="000B14F0" w:rsidRDefault="000B14F0" w:rsidP="000B14F0">
      <w:pPr>
        <w:rPr>
          <w:rFonts w:ascii="Simplified Arabic" w:hAnsi="Simplified Arabic" w:cs="Simplified Arabic"/>
          <w:sz w:val="28"/>
          <w:szCs w:val="28"/>
          <w:rtl/>
          <w:lang w:bidi="ar"/>
        </w:rPr>
      </w:pPr>
      <w:r w:rsidRPr="000B14F0">
        <w:rPr>
          <w:rFonts w:ascii="Simplified Arabic" w:hAnsi="Simplified Arabic" w:cs="Simplified Arabic"/>
          <w:sz w:val="28"/>
          <w:szCs w:val="28"/>
          <w:rtl/>
          <w:lang w:bidi="ar"/>
        </w:rPr>
        <w:t>فعلى سبيل المثال، يمكن تصميم برنامج تدريبي لموظفي قطاع التجزئة بحيث يبدأ بتقديم تدريب قائم على الممارسة والتغذية الراجعة لتعزيز المهارات الأساسية (كما تقترح النظرية السلوكية)، ثم يُدمج التدريب مع جلسات ميدانية لمراقبة الموظفين ذوي الأداء العالي والاستفادة من خبراتهم (كما تقترح نظرية التعلم الاجتماعي). وبهذه الطريقة، يتم ضمان أن المتدربين لا يكتسبون المعرفة فقط، بل يتعلمون أيضًا كيفية تطبيقها في الواقع العملي.</w:t>
      </w:r>
    </w:p>
    <w:p w14:paraId="5EF3E8B8" w14:textId="3EC005C0" w:rsidR="00F56202" w:rsidRDefault="000B14F0" w:rsidP="000B14F0">
      <w:pPr>
        <w:rPr>
          <w:rFonts w:ascii="Simplified Arabic" w:hAnsi="Simplified Arabic" w:cs="Simplified Arabic"/>
          <w:sz w:val="28"/>
          <w:szCs w:val="28"/>
          <w:rtl/>
          <w:lang w:bidi="ar"/>
        </w:rPr>
      </w:pPr>
      <w:r>
        <w:rPr>
          <w:rFonts w:ascii="Simplified Arabic" w:hAnsi="Simplified Arabic" w:cs="Simplified Arabic" w:hint="cs"/>
          <w:sz w:val="28"/>
          <w:szCs w:val="28"/>
          <w:rtl/>
          <w:lang w:bidi="ar"/>
        </w:rPr>
        <w:t xml:space="preserve">وأخيرًا </w:t>
      </w:r>
      <w:r w:rsidRPr="000B14F0">
        <w:rPr>
          <w:rFonts w:ascii="Simplified Arabic" w:hAnsi="Simplified Arabic" w:cs="Simplified Arabic"/>
          <w:sz w:val="28"/>
          <w:szCs w:val="28"/>
          <w:rtl/>
          <w:lang w:bidi="ar"/>
        </w:rPr>
        <w:t xml:space="preserve">يكشف تحليل التدريب المهني من خلال نظريتي التعلم السلوكي والاجتماعي أن فاعلية التدريب لا تعتمد فقط على نقل المعرفة، بل على كيفية تصميم بيئة تدريبية تحفز الأفراد على التفاعل والتعلم </w:t>
      </w:r>
      <w:r w:rsidRPr="000B14F0">
        <w:rPr>
          <w:rFonts w:ascii="Simplified Arabic" w:hAnsi="Simplified Arabic" w:cs="Simplified Arabic"/>
          <w:sz w:val="28"/>
          <w:szCs w:val="28"/>
          <w:rtl/>
          <w:lang w:bidi="ar"/>
        </w:rPr>
        <w:lastRenderedPageBreak/>
        <w:t>النشط. من خلال استخدام التعزيز الإيجابي، وإنشاء بيئات تدريب تحاكي الواقع، وتوفير نماذج ناجحة للتعلم، يمكن للمؤسسات أن تضمن ليس فقط اكتساب المهارات، بل أيضًا تحويلها إلى سلوكيات عملية مستدامة داخل بيئة العمل. إن المزج بين هاتين النظريتين في تصميم التدريب المهني يجعل منه عملية أكثر تأثيرًا، ويعزز من قدرة المؤسسات على تطوير رأس مالها البشري بطرق تحقق نموًا مستدامًا ونجاحًا طويل الأمد</w:t>
      </w:r>
    </w:p>
    <w:p w14:paraId="10C1B506" w14:textId="77777777" w:rsidR="000B14F0" w:rsidRDefault="000B14F0" w:rsidP="000B14F0">
      <w:pPr>
        <w:rPr>
          <w:rFonts w:ascii="Simplified Arabic" w:hAnsi="Simplified Arabic" w:cs="Simplified Arabic"/>
          <w:sz w:val="28"/>
          <w:szCs w:val="28"/>
          <w:rtl/>
          <w:lang w:bidi="ar"/>
        </w:rPr>
      </w:pPr>
    </w:p>
    <w:p w14:paraId="578255C3" w14:textId="26A7F43D" w:rsidR="006B5D0C" w:rsidRPr="006B5D0C" w:rsidRDefault="006B5D0C">
      <w:pPr>
        <w:pStyle w:val="ListParagraph"/>
        <w:numPr>
          <w:ilvl w:val="0"/>
          <w:numId w:val="5"/>
        </w:numPr>
        <w:rPr>
          <w:rFonts w:ascii="Simplified Arabic" w:hAnsi="Simplified Arabic" w:cs="Simplified Arabic"/>
          <w:b/>
          <w:bCs/>
          <w:sz w:val="32"/>
          <w:szCs w:val="32"/>
          <w:rtl/>
          <w:lang w:bidi="ar"/>
        </w:rPr>
      </w:pPr>
      <w:r w:rsidRPr="006B5D0C">
        <w:rPr>
          <w:rFonts w:ascii="Simplified Arabic" w:hAnsi="Simplified Arabic" w:cs="Simplified Arabic"/>
          <w:b/>
          <w:bCs/>
          <w:sz w:val="32"/>
          <w:szCs w:val="32"/>
          <w:rtl/>
          <w:lang w:bidi="ar"/>
        </w:rPr>
        <w:t>نظرية رأس المال البشري</w:t>
      </w:r>
    </w:p>
    <w:p w14:paraId="3E20EE6F"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تعد نظرية رأس المال البشري واحدة من أبرز النظريات التي تفسر أهمية الاستثمار في الأفراد كعناصر أساسية لتحقيق النمو والتطور الاقتصادي والاجتماعي. هذه النظرية، التي قدمها اقتصاديون مثل “ثيودور شولتز” و”غاري بيكر”، ترى أن الأفراد ليسوا مجرد قوة عمل تقليدية، بل هم رأس مال حيوي يمكن استثماره وتطويره، مما يؤدي إلى زيادة الإنتاجية والنمو المستدام على المستويين الفردي والمؤسسي. ومن خلال هذا المنظور، يُعتبر التدريب المهني أحد الأدوات الأساسية التي تسهم في تعزيز رأس المال البشري، باعتباره عملية تعليمية مستمرة تهدف إلى تطوير مهارات الأفراد، مما ينعكس بشكل مباشر على الأداء الوظيفي وزيادة القدرة التنافسية للمؤسسات.</w:t>
      </w:r>
    </w:p>
    <w:p w14:paraId="1067F4F0" w14:textId="77777777" w:rsidR="006B5D0C" w:rsidRPr="006B5D0C" w:rsidRDefault="006B5D0C" w:rsidP="006B5D0C">
      <w:pPr>
        <w:rPr>
          <w:rFonts w:ascii="Simplified Arabic" w:hAnsi="Simplified Arabic" w:cs="Simplified Arabic"/>
          <w:sz w:val="28"/>
          <w:szCs w:val="28"/>
          <w:rtl/>
          <w:lang w:bidi="ar"/>
        </w:rPr>
      </w:pPr>
    </w:p>
    <w:p w14:paraId="64BDFFCE" w14:textId="593A24F0" w:rsidR="006B5D0C" w:rsidRPr="006B5D0C" w:rsidRDefault="006B5D0C" w:rsidP="006B5D0C">
      <w:pPr>
        <w:rPr>
          <w:rFonts w:ascii="Simplified Arabic" w:hAnsi="Simplified Arabic" w:cs="Simplified Arabic"/>
          <w:b/>
          <w:bCs/>
          <w:sz w:val="28"/>
          <w:szCs w:val="28"/>
          <w:rtl/>
          <w:lang w:bidi="ar"/>
        </w:rPr>
      </w:pPr>
      <w:r w:rsidRPr="006B5D0C">
        <w:rPr>
          <w:rFonts w:ascii="Simplified Arabic" w:hAnsi="Simplified Arabic" w:cs="Simplified Arabic"/>
          <w:b/>
          <w:bCs/>
          <w:sz w:val="28"/>
          <w:szCs w:val="28"/>
          <w:rtl/>
          <w:lang w:bidi="ar"/>
        </w:rPr>
        <w:t>أساسيات نظرية رأس المال البشري</w:t>
      </w:r>
    </w:p>
    <w:p w14:paraId="680B5E12"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تركز نظرية رأس المال البشري على فكرة أن المعرفة والمهارات والخبرات التي يمتلكها الأفراد تمثل نوعًا من “رأس المال” الذي يمكن تطويره وتحسينه بمرور الوقت من خلال التعليم والتدريب. بخلاف رأس المال المادي مثل المعدات والموارد الطبيعية، فإن رأس المال البشري يعكس القدرة على الإنتاج والإبداع والتحسين المستمر. وقد قدمت هذه النظرية مفهوم الاستثمار في الأفراد، وهو مبدأ ينص على أن التعليم والتدريب المهني يمثلان استثمارًا طويل الأمد يعود بالنفع على الأفراد والمجتمع بشكل عام، حيث يُحسن من قدراتهم ويسهم في رفع مستوى جودة العمل والإنتاجية.</w:t>
      </w:r>
    </w:p>
    <w:p w14:paraId="1724C962" w14:textId="77777777" w:rsidR="006B5D0C" w:rsidRPr="006B5D0C" w:rsidRDefault="006B5D0C" w:rsidP="006B5D0C">
      <w:pPr>
        <w:rPr>
          <w:rFonts w:ascii="Simplified Arabic" w:hAnsi="Simplified Arabic" w:cs="Simplified Arabic"/>
          <w:sz w:val="28"/>
          <w:szCs w:val="28"/>
          <w:rtl/>
          <w:lang w:bidi="ar"/>
        </w:rPr>
      </w:pPr>
    </w:p>
    <w:p w14:paraId="794E7D34" w14:textId="77777777" w:rsidR="006B5D0C" w:rsidRPr="006B5D0C" w:rsidRDefault="006B5D0C" w:rsidP="006B5D0C">
      <w:pPr>
        <w:rPr>
          <w:rFonts w:ascii="Simplified Arabic" w:hAnsi="Simplified Arabic" w:cs="Simplified Arabic"/>
          <w:b/>
          <w:bCs/>
          <w:sz w:val="28"/>
          <w:szCs w:val="28"/>
          <w:rtl/>
          <w:lang w:bidi="ar"/>
        </w:rPr>
      </w:pPr>
      <w:r w:rsidRPr="006B5D0C">
        <w:rPr>
          <w:rFonts w:ascii="Simplified Arabic" w:hAnsi="Simplified Arabic" w:cs="Simplified Arabic"/>
          <w:b/>
          <w:bCs/>
          <w:sz w:val="28"/>
          <w:szCs w:val="28"/>
          <w:rtl/>
          <w:lang w:bidi="ar"/>
        </w:rPr>
        <w:t>كيف يعزز التدريب المهني رأس المال البشري؟</w:t>
      </w:r>
    </w:p>
    <w:p w14:paraId="53263477"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lastRenderedPageBreak/>
        <w:tab/>
        <w:t>1.</w:t>
      </w:r>
      <w:r w:rsidRPr="006B5D0C">
        <w:rPr>
          <w:rFonts w:ascii="Simplified Arabic" w:hAnsi="Simplified Arabic" w:cs="Simplified Arabic"/>
          <w:sz w:val="28"/>
          <w:szCs w:val="28"/>
          <w:rtl/>
          <w:lang w:bidi="ar"/>
        </w:rPr>
        <w:tab/>
        <w:t>تحسين المهارات والمعرفة: يعد التدريب المهني أحد الوسائل الفعالة لتطوير المهارات الفنية والمعرفية التي يحتاجها الموظف لأداء مهامه بكفاءة عالية. على سبيل المثال، من خلال برامج التدريب المتخصصة، يمكن للموظف اكتساب مهارات جديدة في مجال معين، مثل تكنولوجيا المعلومات أو إدارة الأعمال، مما يعزز قدرته على الإبداع والإنتاج. وبالتالي، يتزايد رأس المال البشري داخل المؤسسة، مما يزيد من قدرتها التنافسية في السوق.</w:t>
      </w:r>
    </w:p>
    <w:p w14:paraId="7BB7ADBE"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ab/>
        <w:t>2.</w:t>
      </w:r>
      <w:r w:rsidRPr="006B5D0C">
        <w:rPr>
          <w:rFonts w:ascii="Simplified Arabic" w:hAnsi="Simplified Arabic" w:cs="Simplified Arabic"/>
          <w:sz w:val="28"/>
          <w:szCs w:val="28"/>
          <w:rtl/>
          <w:lang w:bidi="ar"/>
        </w:rPr>
        <w:tab/>
        <w:t>زيادة الإنتاجية والكفاءة: يُعتبر تحسين مستوى المهارات والقدرات لدى الأفراد استثمارًا مباشرًا في زيادة إنتاجية العمل. عندما يتم توفير التدريب المهني للموظفين، يكتسبون أدوات وأساليب أكثر فعالية في أداء مهامهم، مما يؤدي إلى تحسين الإنتاجية وتقليل الأخطاء وزيادة الكفاءة. نتيجة لذلك، يزيد العائد على الاستثمار في الأفراد، حيث أن الموظف المدرب بشكل جيد قادر على تقديم مساهمة أكبر للمؤسسة.</w:t>
      </w:r>
    </w:p>
    <w:p w14:paraId="50913D2C"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ab/>
        <w:t>3.</w:t>
      </w:r>
      <w:r w:rsidRPr="006B5D0C">
        <w:rPr>
          <w:rFonts w:ascii="Simplified Arabic" w:hAnsi="Simplified Arabic" w:cs="Simplified Arabic"/>
          <w:sz w:val="28"/>
          <w:szCs w:val="28"/>
          <w:rtl/>
          <w:lang w:bidi="ar"/>
        </w:rPr>
        <w:tab/>
        <w:t>التكيف مع التغيرات الاقتصادية والتكنولوجية: يشهد العالم تغييرات مستمرة في المجالات الاقتصادية والتكنولوجية، ويتطلب ذلك أن يكون الموظفون قادرين على التكيف بسرعة مع هذه التغييرات. يوفر التدريب المهني للأفراد الأدوات التي يحتاجونها للتعامل مع هذه التحولات، مما يعزز من قدرتهم على التكيف والتعلم المستمر. على سبيل المثال، في ظل التوسع التكنولوجي الكبير، يمكن لتدريب الموظفين على التقنيات الحديثة أن يجعلهم قادرين على مواجهة التحديات التكنولوجية ومواكبة التطورات في مجالات عملهم.</w:t>
      </w:r>
    </w:p>
    <w:p w14:paraId="6EE4913B"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ab/>
        <w:t>4.</w:t>
      </w:r>
      <w:r w:rsidRPr="006B5D0C">
        <w:rPr>
          <w:rFonts w:ascii="Simplified Arabic" w:hAnsi="Simplified Arabic" w:cs="Simplified Arabic"/>
          <w:sz w:val="28"/>
          <w:szCs w:val="28"/>
          <w:rtl/>
          <w:lang w:bidi="ar"/>
        </w:rPr>
        <w:tab/>
        <w:t>تعزيز رضا الموظفين والاحتفاظ بهم: من خلال الاستثمار في تطوير مهارات الأفراد، تسهم المؤسسات في تحفيز الموظفين وزيادة رضاهم الوظيفي. عندما يشعر الموظف أن المؤسسة تهتم بتطويره وتحسين مهاراته، يصبح أكثر التزامًا وولاءً لها، مما يساهم في تقليل معدلات الدوران الوظيفي (التسرب) ويحسن استقرار القوى العاملة. وهذا يؤدي إلى تحسين بيئة العمل وزيادة فعالية التدريب المهني.</w:t>
      </w:r>
    </w:p>
    <w:p w14:paraId="51A472E1" w14:textId="77777777" w:rsidR="006B5D0C" w:rsidRPr="006B5D0C" w:rsidRDefault="006B5D0C" w:rsidP="006B5D0C">
      <w:pPr>
        <w:rPr>
          <w:rFonts w:ascii="Simplified Arabic" w:hAnsi="Simplified Arabic" w:cs="Simplified Arabic"/>
          <w:sz w:val="28"/>
          <w:szCs w:val="28"/>
          <w:rtl/>
          <w:lang w:bidi="ar"/>
        </w:rPr>
      </w:pPr>
    </w:p>
    <w:p w14:paraId="735FBF81" w14:textId="4F42D234" w:rsidR="006B5D0C" w:rsidRPr="006B5D0C" w:rsidRDefault="006B5D0C" w:rsidP="006B5D0C">
      <w:pPr>
        <w:rPr>
          <w:rFonts w:ascii="Simplified Arabic" w:hAnsi="Simplified Arabic" w:cs="Simplified Arabic"/>
          <w:b/>
          <w:bCs/>
          <w:sz w:val="28"/>
          <w:szCs w:val="28"/>
          <w:rtl/>
          <w:lang w:bidi="ar"/>
        </w:rPr>
      </w:pPr>
      <w:r w:rsidRPr="006B5D0C">
        <w:rPr>
          <w:rFonts w:ascii="Simplified Arabic" w:hAnsi="Simplified Arabic" w:cs="Simplified Arabic"/>
          <w:b/>
          <w:bCs/>
          <w:sz w:val="28"/>
          <w:szCs w:val="28"/>
          <w:rtl/>
          <w:lang w:bidi="ar"/>
        </w:rPr>
        <w:t>العلاقة بين رأس المال البشري والتنمية الاقتصادية</w:t>
      </w:r>
    </w:p>
    <w:p w14:paraId="0A936ACE" w14:textId="5186EBA8" w:rsid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 xml:space="preserve">تتجاوز فوائد رأس المال البشري الفرد إلى المستوى الاقتصادي العام. إذا كان الأفراد في المجتمع يتمتعون بمستوى عالٍ من التعليم والتدريب المهني، فإن ذلك يعزز من القدرة الإنتاجية للدولة ككل، مما يسهم في تحقيق النمو الاقتصادي. نظرًا لأن رأس المال البشري يرتبط ارتباطًا مباشرًا بالابتكار </w:t>
      </w:r>
      <w:r w:rsidRPr="006B5D0C">
        <w:rPr>
          <w:rFonts w:ascii="Simplified Arabic" w:hAnsi="Simplified Arabic" w:cs="Simplified Arabic"/>
          <w:sz w:val="28"/>
          <w:szCs w:val="28"/>
          <w:rtl/>
          <w:lang w:bidi="ar"/>
        </w:rPr>
        <w:lastRenderedPageBreak/>
        <w:t>والإبداع، فإن استثمار الأفراد في التعليم والتدريب يؤثر بشكل إيجابي على قدرة الاقتصاد الوطني على التكيف مع التغيرات العالمية، مما يزيد من تنافسيته في الأسواق الدولية.</w:t>
      </w:r>
    </w:p>
    <w:p w14:paraId="1244172F" w14:textId="77777777" w:rsidR="006B5D0C" w:rsidRPr="006B5D0C" w:rsidRDefault="006B5D0C" w:rsidP="006B5D0C">
      <w:pPr>
        <w:rPr>
          <w:rFonts w:ascii="Simplified Arabic" w:hAnsi="Simplified Arabic" w:cs="Simplified Arabic"/>
          <w:sz w:val="28"/>
          <w:szCs w:val="28"/>
          <w:rtl/>
          <w:lang w:bidi="ar"/>
        </w:rPr>
      </w:pPr>
    </w:p>
    <w:p w14:paraId="547511B0"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التدريب المهني يُعتبر من أهم أشكال الاستثمار في رأس المال البشري على مستوى المؤسسات والدول، حيث يسهم في تحقيق التطور المستدام على المدى الطويل. على سبيل المثال، الشركات التي تستثمر في تدريب موظفيها تميل إلى تحقيق عائد أعلى على الاستثمار، بينما تسهم الدول التي تُعنى بتطوير رأس المال البشري في زيادة معدل النمو الاقتصادي بشكل عام.</w:t>
      </w:r>
    </w:p>
    <w:p w14:paraId="2A347743" w14:textId="77777777" w:rsidR="006B5D0C" w:rsidRPr="006B5D0C" w:rsidRDefault="006B5D0C" w:rsidP="006B5D0C">
      <w:pPr>
        <w:rPr>
          <w:rFonts w:ascii="Simplified Arabic" w:hAnsi="Simplified Arabic" w:cs="Simplified Arabic"/>
          <w:sz w:val="28"/>
          <w:szCs w:val="28"/>
          <w:rtl/>
          <w:lang w:bidi="ar"/>
        </w:rPr>
      </w:pPr>
    </w:p>
    <w:p w14:paraId="7ED62A10" w14:textId="56EFF97B" w:rsidR="006B5D0C" w:rsidRPr="006B5D0C" w:rsidRDefault="006B5D0C" w:rsidP="006B5D0C">
      <w:pPr>
        <w:rPr>
          <w:rFonts w:ascii="Simplified Arabic" w:hAnsi="Simplified Arabic" w:cs="Simplified Arabic"/>
          <w:b/>
          <w:bCs/>
          <w:sz w:val="28"/>
          <w:szCs w:val="28"/>
          <w:rtl/>
          <w:lang w:bidi="ar"/>
        </w:rPr>
      </w:pPr>
      <w:r w:rsidRPr="006B5D0C">
        <w:rPr>
          <w:rFonts w:ascii="Simplified Arabic" w:hAnsi="Simplified Arabic" w:cs="Simplified Arabic"/>
          <w:b/>
          <w:bCs/>
          <w:sz w:val="28"/>
          <w:szCs w:val="28"/>
          <w:rtl/>
          <w:lang w:bidi="ar"/>
        </w:rPr>
        <w:t>الفوائد طويلة الأمد للاستثمار في رأس المال البشري</w:t>
      </w:r>
    </w:p>
    <w:p w14:paraId="7918A218"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من خلال النظر إلى رأس المال البشري كمفهوم ديناميكي يتطور عبر الوقت، يظهر أن الاستثمار في التدريب المهني يعود بثماره ليس فقط على المستوى القصير الأمد، بل يمتد تأثيره إلى الفوائد طويلة الأمد التي تزداد بمرور الوقت. ففي البداية، قد يظهر التحسن في الأداء على مستوى الموظف مباشرة بعد التدريب، ولكن مع مرور الوقت، ومع استمرارية استثمار التدريب والتعليم، يصبح الموظف أكثر قدرة على تقديم حلول مبتكرة في مجال عمله. ومن ثم يصبح هذا الموظف عنصرًا محوريًا في استدامة النجاح المؤسسي.</w:t>
      </w:r>
    </w:p>
    <w:p w14:paraId="410F5D58" w14:textId="77777777" w:rsidR="006B5D0C" w:rsidRPr="006B5D0C" w:rsidRDefault="006B5D0C" w:rsidP="006B5D0C">
      <w:pPr>
        <w:rPr>
          <w:rFonts w:ascii="Simplified Arabic" w:hAnsi="Simplified Arabic" w:cs="Simplified Arabic"/>
          <w:sz w:val="28"/>
          <w:szCs w:val="28"/>
          <w:rtl/>
          <w:lang w:bidi="ar"/>
        </w:rPr>
      </w:pPr>
    </w:p>
    <w:p w14:paraId="057CBEBB"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تسهم المؤسسات التي تهتم بتطوير رأس المال البشري بشكل مستمر في تخفيض تكاليف العمل على المدى الطويل من خلال تقليل الحاجة إلى التوظيف المكلف للعمالة الماهرة من الخارج، مع ضمان استمرارية الإنتاجية العالية. وعلاوة على ذلك، فإن البيئة التي توفر فرصًا متواصلة للتطوير والتعلم تساعد في تحفيز الموظفين على تحقيق أهداف المؤسسة بشكل أكثر فاعلية.</w:t>
      </w:r>
    </w:p>
    <w:p w14:paraId="1DADC388" w14:textId="77777777" w:rsidR="006B5D0C" w:rsidRPr="006B5D0C" w:rsidRDefault="006B5D0C" w:rsidP="006B5D0C">
      <w:pPr>
        <w:rPr>
          <w:rFonts w:ascii="Simplified Arabic" w:hAnsi="Simplified Arabic" w:cs="Simplified Arabic"/>
          <w:sz w:val="28"/>
          <w:szCs w:val="28"/>
          <w:rtl/>
          <w:lang w:bidi="ar"/>
        </w:rPr>
      </w:pPr>
    </w:p>
    <w:p w14:paraId="77081B4C" w14:textId="7991517C" w:rsidR="006B5D0C" w:rsidRPr="006B5D0C" w:rsidRDefault="006B5D0C" w:rsidP="006B5D0C">
      <w:pPr>
        <w:rPr>
          <w:rFonts w:ascii="Simplified Arabic" w:hAnsi="Simplified Arabic" w:cs="Simplified Arabic"/>
          <w:b/>
          <w:bCs/>
          <w:sz w:val="28"/>
          <w:szCs w:val="28"/>
          <w:rtl/>
          <w:lang w:bidi="ar"/>
        </w:rPr>
      </w:pPr>
      <w:r w:rsidRPr="006B5D0C">
        <w:rPr>
          <w:rFonts w:ascii="Simplified Arabic" w:hAnsi="Simplified Arabic" w:cs="Simplified Arabic"/>
          <w:b/>
          <w:bCs/>
          <w:sz w:val="28"/>
          <w:szCs w:val="28"/>
          <w:rtl/>
          <w:lang w:bidi="ar"/>
        </w:rPr>
        <w:t>أهمية النظرية في تصميم برامج التدريب المهني</w:t>
      </w:r>
    </w:p>
    <w:p w14:paraId="3A98BBE3" w14:textId="31A74866"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 xml:space="preserve">من خلال نظرية رأس المال البشري، يمكن تصميم برامج تدريب مهني تتناسب مع احتياجات الأفراد بشكل دقيق، مما يساهم في تحقيق عوائد أكبر على الاستثمار. على سبيل المثال، يمكن تصميم برامج </w:t>
      </w:r>
      <w:r w:rsidRPr="006B5D0C">
        <w:rPr>
          <w:rFonts w:ascii="Simplified Arabic" w:hAnsi="Simplified Arabic" w:cs="Simplified Arabic"/>
          <w:sz w:val="28"/>
          <w:szCs w:val="28"/>
          <w:rtl/>
          <w:lang w:bidi="ar"/>
        </w:rPr>
        <w:lastRenderedPageBreak/>
        <w:t>تدريبية تركز على المهارات الفنية المتقدمة أو القيادة التنفيذية حسب متطلبات الوظائف المتخصصة. كذلك، يمكن تطوير برامج تدريبية شاملة تهدف إلى تعزيز ثقافة التعلم المستمر داخل المؤسسة، مما يضمن أن الموظفين لا يتوقفون عن تطوير أنفسهم، بل يظلون على اتصال دائم مع أحدث المعارف والمهارات في مجالات عملهم.</w:t>
      </w:r>
    </w:p>
    <w:p w14:paraId="28681D82" w14:textId="7F6797F0" w:rsidR="000B14F0" w:rsidRDefault="006B5D0C" w:rsidP="006B5D0C">
      <w:pPr>
        <w:rPr>
          <w:rFonts w:ascii="Simplified Arabic" w:hAnsi="Simplified Arabic" w:cs="Simplified Arabic"/>
          <w:sz w:val="28"/>
          <w:szCs w:val="28"/>
          <w:rtl/>
          <w:lang w:bidi="ar"/>
        </w:rPr>
      </w:pPr>
      <w:r>
        <w:rPr>
          <w:rFonts w:ascii="Simplified Arabic" w:hAnsi="Simplified Arabic" w:cs="Simplified Arabic" w:hint="cs"/>
          <w:sz w:val="28"/>
          <w:szCs w:val="28"/>
          <w:rtl/>
          <w:lang w:bidi="ar"/>
        </w:rPr>
        <w:t xml:space="preserve">و أخيرًا </w:t>
      </w:r>
      <w:r w:rsidRPr="006B5D0C">
        <w:rPr>
          <w:rFonts w:ascii="Simplified Arabic" w:hAnsi="Simplified Arabic" w:cs="Simplified Arabic"/>
          <w:sz w:val="28"/>
          <w:szCs w:val="28"/>
          <w:rtl/>
          <w:lang w:bidi="ar"/>
        </w:rPr>
        <w:t>إن نظرية رأس المال البشري تفتح آفاقًا واسعة لفهم كيفية تأثير التدريب المهني في تحسين القدرة الإنتاجية للفرد والمؤسسة، وهو ما يعكس في النهاية على النمو الاقتصادي المستدام. من خلال الاستثمار المستمر في تعليم وتدريب الأفراد، لا تقتصر الفائدة على تحسين الأداء الوظيفي فحسب، بل تتعداه إلى تعزيز القدرة التنافسية والابتكارية للمؤسسات على المستوى المحلي والدولي. إن رأس المال البشري لا يُعتبر مجرد مجموعة من الأفراد، بل هو محرك رئيسي للنمو الاقتصادي والاجتماعي الذي يضمن استدامة التقدم والازدهار في أي مجتمع</w:t>
      </w:r>
    </w:p>
    <w:p w14:paraId="63C22BCB" w14:textId="77777777" w:rsidR="006B5D0C" w:rsidRDefault="006B5D0C" w:rsidP="006B5D0C">
      <w:pPr>
        <w:rPr>
          <w:rFonts w:ascii="Simplified Arabic" w:hAnsi="Simplified Arabic" w:cs="Simplified Arabic"/>
          <w:sz w:val="28"/>
          <w:szCs w:val="28"/>
          <w:rtl/>
          <w:lang w:bidi="ar"/>
        </w:rPr>
      </w:pPr>
    </w:p>
    <w:p w14:paraId="5118A6AB" w14:textId="7C947AE0" w:rsidR="006B5D0C" w:rsidRPr="006B5D0C" w:rsidRDefault="006B5D0C">
      <w:pPr>
        <w:pStyle w:val="ListParagraph"/>
        <w:numPr>
          <w:ilvl w:val="0"/>
          <w:numId w:val="12"/>
        </w:numPr>
        <w:rPr>
          <w:rFonts w:ascii="Simplified Arabic" w:hAnsi="Simplified Arabic" w:cs="Simplified Arabic"/>
          <w:b/>
          <w:bCs/>
          <w:sz w:val="32"/>
          <w:szCs w:val="32"/>
          <w:rtl/>
          <w:lang w:bidi="ar"/>
        </w:rPr>
      </w:pPr>
      <w:r w:rsidRPr="006B5D0C">
        <w:rPr>
          <w:rFonts w:ascii="Simplified Arabic" w:hAnsi="Simplified Arabic" w:cs="Simplified Arabic"/>
          <w:b/>
          <w:bCs/>
          <w:sz w:val="32"/>
          <w:szCs w:val="32"/>
          <w:rtl/>
          <w:lang w:bidi="ar"/>
        </w:rPr>
        <w:t>منظور نظرية التوافق الوظيفي</w:t>
      </w:r>
    </w:p>
    <w:p w14:paraId="39BEC0D8"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تعتبر نظرية التوافق الوظيفي من أبرز النظريات التي تركز على العلاقة بين الأفراد وبيئة العمل، وهي ترتكز على فكرة أن أفضل أداء في بيئة العمل يتحقق عندما يتلاءم الموظفون مع متطلبات الوظيفة التي يشغلونها. تُعنى هذه النظرية بكيفية توافق مهارات وقدرات الموظف مع متطلبات العمل، مما يعزز من أدائه الوظيفي ويعزز من شعوره بالرضا الوظيفي. ولذلك، فإن التدريب المهني، وفقًا لهذه النظرية، يُعتبر أداة رئيسية لتحقيق هذا التوافق بين الموظف وبيئة العمل، عبر تزويد العاملين بالمهارات والمعرفة اللازمة التي تتناسب مع طبيعة المهام الموكلة إليهم.</w:t>
      </w:r>
    </w:p>
    <w:p w14:paraId="65F8E653" w14:textId="77777777" w:rsidR="006B5D0C" w:rsidRDefault="006B5D0C" w:rsidP="006B5D0C">
      <w:pPr>
        <w:rPr>
          <w:rFonts w:ascii="Simplified Arabic" w:hAnsi="Simplified Arabic" w:cs="Simplified Arabic"/>
          <w:sz w:val="28"/>
          <w:szCs w:val="28"/>
          <w:rtl/>
          <w:lang w:bidi="ar"/>
        </w:rPr>
      </w:pPr>
    </w:p>
    <w:p w14:paraId="7FD452E7" w14:textId="77777777" w:rsidR="006B5D0C" w:rsidRPr="006B5D0C" w:rsidRDefault="006B5D0C" w:rsidP="006B5D0C">
      <w:pPr>
        <w:rPr>
          <w:rFonts w:ascii="Simplified Arabic" w:hAnsi="Simplified Arabic" w:cs="Simplified Arabic"/>
          <w:sz w:val="28"/>
          <w:szCs w:val="28"/>
          <w:rtl/>
          <w:lang w:bidi="ar"/>
        </w:rPr>
      </w:pPr>
    </w:p>
    <w:p w14:paraId="218F9025" w14:textId="660DC434" w:rsidR="006B5D0C" w:rsidRPr="006B5D0C" w:rsidRDefault="006B5D0C" w:rsidP="006B5D0C">
      <w:pPr>
        <w:rPr>
          <w:rFonts w:ascii="Simplified Arabic" w:hAnsi="Simplified Arabic" w:cs="Simplified Arabic"/>
          <w:b/>
          <w:bCs/>
          <w:sz w:val="28"/>
          <w:szCs w:val="28"/>
          <w:rtl/>
          <w:lang w:bidi="ar"/>
        </w:rPr>
      </w:pPr>
      <w:r w:rsidRPr="006B5D0C">
        <w:rPr>
          <w:rFonts w:ascii="Simplified Arabic" w:hAnsi="Simplified Arabic" w:cs="Simplified Arabic"/>
          <w:b/>
          <w:bCs/>
          <w:sz w:val="28"/>
          <w:szCs w:val="28"/>
          <w:rtl/>
          <w:lang w:bidi="ar"/>
        </w:rPr>
        <w:t>أساسيات نظرية التوافق الوظيفي في التدريب المهني</w:t>
      </w:r>
    </w:p>
    <w:p w14:paraId="1B999C7B"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 xml:space="preserve">نظرية التوافق الوظيفي التي تطورت على يد “جون لوكاس” و”إدوارد بريس”، تنطلق من فرضية أن الأفراد يصلون إلى أعلى مستويات الأداء عندما يتمكنون من استخدام مهاراتهم وقدراتهم بما يتناسب مع متطلبات الوظيفة. في سياق التدريب المهني، يمكن تفسير هذه الفكرة على أن أي برنامج تدريبي يجب أن يهدف إلى توفير المهارات اللازمة للموظف للنجاح في بيئة العمل التي يعمل فيها. من هذا </w:t>
      </w:r>
      <w:r w:rsidRPr="006B5D0C">
        <w:rPr>
          <w:rFonts w:ascii="Simplified Arabic" w:hAnsi="Simplified Arabic" w:cs="Simplified Arabic"/>
          <w:sz w:val="28"/>
          <w:szCs w:val="28"/>
          <w:rtl/>
          <w:lang w:bidi="ar"/>
        </w:rPr>
        <w:lastRenderedPageBreak/>
        <w:t>المنطلق، يُعتبر التدريب المهني وسيلة لتحقيق التوافق بين المهارات الفردية ومتطلبات الوظيفة، مما يؤدي إلى تحسين الأداء وزيادة الإنتاجية.</w:t>
      </w:r>
    </w:p>
    <w:p w14:paraId="6F14E7A2" w14:textId="77777777" w:rsidR="006B5D0C" w:rsidRPr="006B5D0C" w:rsidRDefault="006B5D0C" w:rsidP="006B5D0C">
      <w:pPr>
        <w:rPr>
          <w:rFonts w:ascii="Simplified Arabic" w:hAnsi="Simplified Arabic" w:cs="Simplified Arabic"/>
          <w:sz w:val="28"/>
          <w:szCs w:val="28"/>
          <w:rtl/>
          <w:lang w:bidi="ar"/>
        </w:rPr>
      </w:pPr>
    </w:p>
    <w:p w14:paraId="10072099"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فعلى سبيل المثال، في بيئة العمل التي تتطلب استخدام تكنولوجيا متقدمة، قد يُحسن التدريب المهني من قدرة الموظف على التعامل مع هذه التقنيات بكفاءة. وإذا كان الموظف لديه القدرة على التكيف مع هذه المتطلبات بشكل جيد، فإن ذلك يضمن تحسين أدائه ويجعل الموظف يشعر بالرضا الوظيفي نتيجة شعوره بالكفاءة والقدرة على مواجهة التحديات.</w:t>
      </w:r>
    </w:p>
    <w:p w14:paraId="7C7A530A" w14:textId="77777777" w:rsidR="006B5D0C" w:rsidRPr="006B5D0C" w:rsidRDefault="006B5D0C" w:rsidP="006B5D0C">
      <w:pPr>
        <w:rPr>
          <w:rFonts w:ascii="Simplified Arabic" w:hAnsi="Simplified Arabic" w:cs="Simplified Arabic"/>
          <w:sz w:val="28"/>
          <w:szCs w:val="28"/>
          <w:rtl/>
          <w:lang w:bidi="ar"/>
        </w:rPr>
      </w:pPr>
    </w:p>
    <w:p w14:paraId="0B0DFA90" w14:textId="6AE4C794" w:rsidR="006B5D0C" w:rsidRPr="006B5D0C" w:rsidRDefault="006B5D0C" w:rsidP="006B5D0C">
      <w:pPr>
        <w:rPr>
          <w:rFonts w:ascii="Simplified Arabic" w:hAnsi="Simplified Arabic" w:cs="Simplified Arabic"/>
          <w:b/>
          <w:bCs/>
          <w:sz w:val="28"/>
          <w:szCs w:val="28"/>
          <w:rtl/>
          <w:lang w:bidi="ar"/>
        </w:rPr>
      </w:pPr>
      <w:r w:rsidRPr="006B5D0C">
        <w:rPr>
          <w:rFonts w:ascii="Simplified Arabic" w:hAnsi="Simplified Arabic" w:cs="Simplified Arabic"/>
          <w:b/>
          <w:bCs/>
          <w:sz w:val="28"/>
          <w:szCs w:val="28"/>
          <w:rtl/>
          <w:lang w:bidi="ar"/>
        </w:rPr>
        <w:t>تطبيقات نظرية التوافق الوظيفي في التدريب المهني</w:t>
      </w:r>
    </w:p>
    <w:p w14:paraId="32522960"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تستدعي تطبيقات نظرية التوافق الوظيفي في التدريب المهني تحليل دقيق لاحتياجات الموظف ومتطلبات العمل على حد سواء. وبناءً على هذا التحليل، يتم تصميم برامج تدريبية تتناسب مع المهارات المطلوبة والتي تتماشى مع التوقعات الوظيفية. فمثلاً، إذا كانت الوظيفة تتطلب مستوى عالٍ من المهارات التقنية، يجب أن يتضمن التدريب المهني تعليم الأدوات والبرمجيات المتعلقة بهذه الوظيفة لضمان قدرة الموظف على إتمام مهامه بكفاءة عالية.</w:t>
      </w:r>
    </w:p>
    <w:p w14:paraId="150A1128" w14:textId="77777777" w:rsidR="006B5D0C" w:rsidRPr="006B5D0C" w:rsidRDefault="006B5D0C" w:rsidP="006B5D0C">
      <w:pPr>
        <w:rPr>
          <w:rFonts w:ascii="Simplified Arabic" w:hAnsi="Simplified Arabic" w:cs="Simplified Arabic"/>
          <w:sz w:val="28"/>
          <w:szCs w:val="28"/>
          <w:rtl/>
          <w:lang w:bidi="ar"/>
        </w:rPr>
      </w:pPr>
    </w:p>
    <w:p w14:paraId="3E40F7BC"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كما أن تخصيص التدريب وفقًا لاحتياجات الموظف الفعلية يساعد في خلق بيئة عمل متوافقة مع قدرات الأفراد، ويزيد من التفاعل الإيجابي بين الموظف والوظيفة. عندما يشعر الموظف بأن المهارات التي يكتسبها تتناسب مع توقعات الوظيفة التي يشغلها، فإن ذلك يرفع من مستوى الرضا الوظيفي ويؤدي إلى زيادة في الإنتاجية والمشاركة.</w:t>
      </w:r>
    </w:p>
    <w:p w14:paraId="5D6CB6B8" w14:textId="77777777" w:rsidR="006B5D0C" w:rsidRPr="006B5D0C" w:rsidRDefault="006B5D0C" w:rsidP="006B5D0C">
      <w:pPr>
        <w:rPr>
          <w:rFonts w:ascii="Simplified Arabic" w:hAnsi="Simplified Arabic" w:cs="Simplified Arabic"/>
          <w:sz w:val="28"/>
          <w:szCs w:val="28"/>
          <w:rtl/>
          <w:lang w:bidi="ar"/>
        </w:rPr>
      </w:pPr>
    </w:p>
    <w:p w14:paraId="62B0898D" w14:textId="4ABA5F3F" w:rsidR="006B5D0C" w:rsidRPr="006B5D0C" w:rsidRDefault="006B5D0C" w:rsidP="006B5D0C">
      <w:pPr>
        <w:rPr>
          <w:rFonts w:ascii="Simplified Arabic" w:hAnsi="Simplified Arabic" w:cs="Simplified Arabic"/>
          <w:b/>
          <w:bCs/>
          <w:sz w:val="28"/>
          <w:szCs w:val="28"/>
          <w:rtl/>
          <w:lang w:bidi="ar"/>
        </w:rPr>
      </w:pPr>
      <w:r w:rsidRPr="006B5D0C">
        <w:rPr>
          <w:rFonts w:ascii="Simplified Arabic" w:hAnsi="Simplified Arabic" w:cs="Simplified Arabic"/>
          <w:b/>
          <w:bCs/>
          <w:sz w:val="28"/>
          <w:szCs w:val="28"/>
          <w:rtl/>
          <w:lang w:bidi="ar"/>
        </w:rPr>
        <w:t>أهمية هذه النظرية في تحسين التدريب المهني</w:t>
      </w:r>
    </w:p>
    <w:p w14:paraId="2999CD1A"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 xml:space="preserve">تتمثل أهمية نظرية التوافق الوظيفي في القدرة على تحقيق توافق مثالي بين مهارات الموظف ومتطلبات الوظيفة، مما يؤدي إلى تحسين الأداء التنظيمي وزيادة الكفاءة. فعندما يتم تصميم التدريب المهني بشكل دقيق ليتناسب مع احتياجات الأفراد والوظائف التي يشغلونها، فإن ذلك يساهم في تعزيز مستوى </w:t>
      </w:r>
      <w:r w:rsidRPr="006B5D0C">
        <w:rPr>
          <w:rFonts w:ascii="Simplified Arabic" w:hAnsi="Simplified Arabic" w:cs="Simplified Arabic"/>
          <w:sz w:val="28"/>
          <w:szCs w:val="28"/>
          <w:rtl/>
          <w:lang w:bidi="ar"/>
        </w:rPr>
        <w:lastRenderedPageBreak/>
        <w:t>الأداء ويخلق بيئة عمل تحفز الموظفين على التفاعل والمساهمة بفعالية. من خلال هذه المقاربة، يحقق التدريب المهني فائدة مزدوجة، حيث يستفيد الموظف من تطوير مهاراته بما يتناسب مع بيئة العمل، في حين تنعم المنظمة بزيادة في الإنتاجية وتحسين الأداء.</w:t>
      </w:r>
    </w:p>
    <w:p w14:paraId="0C5E20FC" w14:textId="77777777" w:rsidR="006B5D0C" w:rsidRPr="006B5D0C" w:rsidRDefault="006B5D0C" w:rsidP="006B5D0C">
      <w:pPr>
        <w:rPr>
          <w:rFonts w:ascii="Simplified Arabic" w:hAnsi="Simplified Arabic" w:cs="Simplified Arabic"/>
          <w:sz w:val="28"/>
          <w:szCs w:val="28"/>
          <w:rtl/>
          <w:lang w:bidi="ar"/>
        </w:rPr>
      </w:pPr>
    </w:p>
    <w:p w14:paraId="0F48FF33" w14:textId="1CDC2D6A" w:rsidR="006B5D0C" w:rsidRPr="006B5D0C" w:rsidRDefault="006B5D0C">
      <w:pPr>
        <w:pStyle w:val="ListParagraph"/>
        <w:numPr>
          <w:ilvl w:val="0"/>
          <w:numId w:val="11"/>
        </w:numPr>
        <w:rPr>
          <w:rFonts w:ascii="Simplified Arabic" w:hAnsi="Simplified Arabic" w:cs="Simplified Arabic"/>
          <w:b/>
          <w:bCs/>
          <w:sz w:val="32"/>
          <w:szCs w:val="32"/>
          <w:rtl/>
          <w:lang w:bidi="ar"/>
        </w:rPr>
      </w:pPr>
      <w:r w:rsidRPr="006B5D0C">
        <w:rPr>
          <w:rFonts w:ascii="Simplified Arabic" w:hAnsi="Simplified Arabic" w:cs="Simplified Arabic"/>
          <w:b/>
          <w:bCs/>
          <w:sz w:val="32"/>
          <w:szCs w:val="32"/>
          <w:rtl/>
          <w:lang w:bidi="ar"/>
        </w:rPr>
        <w:t>منظور نظرية القيادة التحويلية</w:t>
      </w:r>
    </w:p>
    <w:p w14:paraId="7E72EDF6"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تُعد نظرية القيادة التحويلية إحدى النظريات الرائدة التي تركز على دور القائد في إلهام وتحفيز الأفراد من أجل تحقيق أهداف تنظيمية عالية. وقد طور هذه النظرية “جيمس ماكغريغور بيرنز” و”باس”، حيث يؤكدان على أن القائد التحويلي لا يقتصر دوره على إدارة العمليات اليومية، بل يتعدى ذلك ليشمل إلهام الموظفين، تحفيزهم، وتوجيههم لتحقيق أهداف تتجاوز توقعاتهم. في سياق التدريب المهني، يمكن ربط هذه النظرية بكيفية تطوير مهارات الموظفين من خلال بيئة عمل تقوم على التحفيز والتوجيه الإيجابي من قبل القيادة، مما يعزز قدرة الموظفين على التفوق والنمو.</w:t>
      </w:r>
    </w:p>
    <w:p w14:paraId="1A1FFD8A" w14:textId="77777777" w:rsidR="006B5D0C" w:rsidRPr="006B5D0C" w:rsidRDefault="006B5D0C" w:rsidP="006B5D0C">
      <w:pPr>
        <w:rPr>
          <w:rFonts w:ascii="Simplified Arabic" w:hAnsi="Simplified Arabic" w:cs="Simplified Arabic"/>
          <w:sz w:val="28"/>
          <w:szCs w:val="28"/>
          <w:rtl/>
          <w:lang w:bidi="ar"/>
        </w:rPr>
      </w:pPr>
    </w:p>
    <w:p w14:paraId="52796756" w14:textId="0E2D0EB0" w:rsidR="006B5D0C" w:rsidRPr="006B5D0C" w:rsidRDefault="006B5D0C" w:rsidP="006B5D0C">
      <w:pPr>
        <w:rPr>
          <w:rFonts w:ascii="Simplified Arabic" w:hAnsi="Simplified Arabic" w:cs="Simplified Arabic"/>
          <w:b/>
          <w:bCs/>
          <w:sz w:val="28"/>
          <w:szCs w:val="28"/>
          <w:rtl/>
          <w:lang w:bidi="ar"/>
        </w:rPr>
      </w:pPr>
      <w:r w:rsidRPr="006B5D0C">
        <w:rPr>
          <w:rFonts w:ascii="Simplified Arabic" w:hAnsi="Simplified Arabic" w:cs="Simplified Arabic"/>
          <w:b/>
          <w:bCs/>
          <w:sz w:val="28"/>
          <w:szCs w:val="28"/>
          <w:rtl/>
          <w:lang w:bidi="ar"/>
        </w:rPr>
        <w:t>أساسيات نظرية القيادة التحويلية في التدريب المهني</w:t>
      </w:r>
    </w:p>
    <w:p w14:paraId="167E3F50"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تركز نظرية القيادة التحويلية على أربعة عناصر رئيسية هي:</w:t>
      </w:r>
    </w:p>
    <w:p w14:paraId="044F9737"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ab/>
        <w:t>1.</w:t>
      </w:r>
      <w:r w:rsidRPr="006B5D0C">
        <w:rPr>
          <w:rFonts w:ascii="Simplified Arabic" w:hAnsi="Simplified Arabic" w:cs="Simplified Arabic"/>
          <w:sz w:val="28"/>
          <w:szCs w:val="28"/>
          <w:rtl/>
          <w:lang w:bidi="ar"/>
        </w:rPr>
        <w:tab/>
        <w:t>التحفيز الملهم (</w:t>
      </w:r>
      <w:r w:rsidRPr="006B5D0C">
        <w:rPr>
          <w:rFonts w:ascii="Simplified Arabic" w:hAnsi="Simplified Arabic" w:cs="Simplified Arabic"/>
          <w:sz w:val="28"/>
          <w:szCs w:val="28"/>
          <w:lang w:bidi="ar"/>
        </w:rPr>
        <w:t>Inspirational Motivation</w:t>
      </w:r>
      <w:r w:rsidRPr="006B5D0C">
        <w:rPr>
          <w:rFonts w:ascii="Simplified Arabic" w:hAnsi="Simplified Arabic" w:cs="Simplified Arabic"/>
          <w:sz w:val="28"/>
          <w:szCs w:val="28"/>
          <w:rtl/>
          <w:lang w:bidi="ar"/>
        </w:rPr>
        <w:t>): القائد التحويلي يُحفز الموظفين من خلال الرؤية المستقبلية والإلهام. في التدريب المهني، يمكن للقائد أن يقدم للموظفين صورة واضحة عن كيفية تأثير التدريب على تطورهم المهني، مما يزيد من دافعهم للمشاركة الفعالة في البرامج التدريبية.</w:t>
      </w:r>
    </w:p>
    <w:p w14:paraId="7C68C077"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ab/>
        <w:t>2.</w:t>
      </w:r>
      <w:r w:rsidRPr="006B5D0C">
        <w:rPr>
          <w:rFonts w:ascii="Simplified Arabic" w:hAnsi="Simplified Arabic" w:cs="Simplified Arabic"/>
          <w:sz w:val="28"/>
          <w:szCs w:val="28"/>
          <w:rtl/>
          <w:lang w:bidi="ar"/>
        </w:rPr>
        <w:tab/>
        <w:t>التوجيه الفردي (</w:t>
      </w:r>
      <w:r w:rsidRPr="006B5D0C">
        <w:rPr>
          <w:rFonts w:ascii="Simplified Arabic" w:hAnsi="Simplified Arabic" w:cs="Simplified Arabic"/>
          <w:sz w:val="28"/>
          <w:szCs w:val="28"/>
          <w:lang w:bidi="ar"/>
        </w:rPr>
        <w:t>Individualized Consideration</w:t>
      </w:r>
      <w:r w:rsidRPr="006B5D0C">
        <w:rPr>
          <w:rFonts w:ascii="Simplified Arabic" w:hAnsi="Simplified Arabic" w:cs="Simplified Arabic"/>
          <w:sz w:val="28"/>
          <w:szCs w:val="28"/>
          <w:rtl/>
          <w:lang w:bidi="ar"/>
        </w:rPr>
        <w:t>): يولي القائد التحويلي اهتمامًا خاصًا للاحتياجات الفردية للموظفين. يمكن تطبيق هذا في التدريب المهني من خلال تقديم برامج تدريبية مخصصة تتماشى مع احتياجات كل موظف، مما يعزز من فعالية التعلم والالتزام.</w:t>
      </w:r>
    </w:p>
    <w:p w14:paraId="59AC8ADE"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ab/>
        <w:t>3.</w:t>
      </w:r>
      <w:r w:rsidRPr="006B5D0C">
        <w:rPr>
          <w:rFonts w:ascii="Simplified Arabic" w:hAnsi="Simplified Arabic" w:cs="Simplified Arabic"/>
          <w:sz w:val="28"/>
          <w:szCs w:val="28"/>
          <w:rtl/>
          <w:lang w:bidi="ar"/>
        </w:rPr>
        <w:tab/>
        <w:t>التحدي العقلي (</w:t>
      </w:r>
      <w:r w:rsidRPr="006B5D0C">
        <w:rPr>
          <w:rFonts w:ascii="Simplified Arabic" w:hAnsi="Simplified Arabic" w:cs="Simplified Arabic"/>
          <w:sz w:val="28"/>
          <w:szCs w:val="28"/>
          <w:lang w:bidi="ar"/>
        </w:rPr>
        <w:t>Intellectual Stimulation</w:t>
      </w:r>
      <w:r w:rsidRPr="006B5D0C">
        <w:rPr>
          <w:rFonts w:ascii="Simplified Arabic" w:hAnsi="Simplified Arabic" w:cs="Simplified Arabic"/>
          <w:sz w:val="28"/>
          <w:szCs w:val="28"/>
          <w:rtl/>
          <w:lang w:bidi="ar"/>
        </w:rPr>
        <w:t>): يشجع القائد التحويلي الموظفين على التفكير النقدي والابتكار. في التدريب المهني، يُحسن هذا العنصر من قدرة الموظفين على التفكير خارج الصندوق، مما يسهم في تطوير حلول مبتكرة لمشكلات العمل.</w:t>
      </w:r>
    </w:p>
    <w:p w14:paraId="4B584761"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lastRenderedPageBreak/>
        <w:tab/>
        <w:t>4.</w:t>
      </w:r>
      <w:r w:rsidRPr="006B5D0C">
        <w:rPr>
          <w:rFonts w:ascii="Simplified Arabic" w:hAnsi="Simplified Arabic" w:cs="Simplified Arabic"/>
          <w:sz w:val="28"/>
          <w:szCs w:val="28"/>
          <w:rtl/>
          <w:lang w:bidi="ar"/>
        </w:rPr>
        <w:tab/>
        <w:t>التأثير المثالي (</w:t>
      </w:r>
      <w:r w:rsidRPr="006B5D0C">
        <w:rPr>
          <w:rFonts w:ascii="Simplified Arabic" w:hAnsi="Simplified Arabic" w:cs="Simplified Arabic"/>
          <w:sz w:val="28"/>
          <w:szCs w:val="28"/>
          <w:lang w:bidi="ar"/>
        </w:rPr>
        <w:t>Idealized Influence</w:t>
      </w:r>
      <w:r w:rsidRPr="006B5D0C">
        <w:rPr>
          <w:rFonts w:ascii="Simplified Arabic" w:hAnsi="Simplified Arabic" w:cs="Simplified Arabic"/>
          <w:sz w:val="28"/>
          <w:szCs w:val="28"/>
          <w:rtl/>
          <w:lang w:bidi="ar"/>
        </w:rPr>
        <w:t>): القائد الذي يُعتبر نموذجًا يُحتذى به، حيث يشع الموظفون بالإلهام ويقتدون بسلوكاته. في التدريب المهني، يمثل القائد التحويلي نموذجًا يمكن للموظفين تعلمه والتفاعل معه بشكل إيجابي.</w:t>
      </w:r>
    </w:p>
    <w:p w14:paraId="14B74130" w14:textId="77777777" w:rsidR="006B5D0C" w:rsidRPr="006B5D0C" w:rsidRDefault="006B5D0C" w:rsidP="006B5D0C">
      <w:pPr>
        <w:rPr>
          <w:rFonts w:ascii="Simplified Arabic" w:hAnsi="Simplified Arabic" w:cs="Simplified Arabic"/>
          <w:sz w:val="28"/>
          <w:szCs w:val="28"/>
          <w:rtl/>
          <w:lang w:bidi="ar"/>
        </w:rPr>
      </w:pPr>
    </w:p>
    <w:p w14:paraId="73BBF8B1" w14:textId="30DC7F02" w:rsidR="006B5D0C" w:rsidRPr="006B5D0C" w:rsidRDefault="006B5D0C">
      <w:pPr>
        <w:pStyle w:val="ListParagraph"/>
        <w:numPr>
          <w:ilvl w:val="0"/>
          <w:numId w:val="10"/>
        </w:numPr>
        <w:rPr>
          <w:rFonts w:ascii="Simplified Arabic" w:hAnsi="Simplified Arabic" w:cs="Simplified Arabic"/>
          <w:b/>
          <w:bCs/>
          <w:sz w:val="32"/>
          <w:szCs w:val="32"/>
          <w:rtl/>
          <w:lang w:bidi="ar"/>
        </w:rPr>
      </w:pPr>
      <w:r w:rsidRPr="006B5D0C">
        <w:rPr>
          <w:rFonts w:ascii="Simplified Arabic" w:hAnsi="Simplified Arabic" w:cs="Simplified Arabic"/>
          <w:b/>
          <w:bCs/>
          <w:sz w:val="32"/>
          <w:szCs w:val="32"/>
          <w:rtl/>
          <w:lang w:bidi="ar"/>
        </w:rPr>
        <w:t>نظرية القيادة التحويلية</w:t>
      </w:r>
    </w:p>
    <w:p w14:paraId="0D40A5B3"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في بيئة العمل، يمكن تطبيق نظرية القيادة التحويلية على التدريب المهني من خلال تعزيز دور القائد في تحفيز الموظفين للمشاركة في التعلم المستمر. عندما يقود القائد برامج تدريبية قوية ويرتبط بالموظفين من خلال التواصل الفعّال والرؤية الواضحة، فإن ذلك يعزز من استعداد الموظفين للاستفادة من الفرص التدريبية.</w:t>
      </w:r>
    </w:p>
    <w:p w14:paraId="04218033" w14:textId="77777777" w:rsidR="006B5D0C" w:rsidRPr="006B5D0C" w:rsidRDefault="006B5D0C" w:rsidP="006B5D0C">
      <w:pPr>
        <w:rPr>
          <w:rFonts w:ascii="Simplified Arabic" w:hAnsi="Simplified Arabic" w:cs="Simplified Arabic"/>
          <w:sz w:val="28"/>
          <w:szCs w:val="28"/>
          <w:rtl/>
          <w:lang w:bidi="ar"/>
        </w:rPr>
      </w:pPr>
    </w:p>
    <w:p w14:paraId="143FD289" w14:textId="77777777"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من خلال التوجيه الفردي، يستطيع القائد تقديم برامج تدريب تتناسب مع احتياجات الموظفين على المستوى الشخصي، وهو ما يعزز الالتزام ويزيد من فعالية التعلم. في هذا السياق، تُعتبر التغذية الراجعة المنتظمة من القائد والتحفيز المستمر للمشاركين في التدريب ضروريين لتحقيق نتائج مهنية مثمرة.</w:t>
      </w:r>
    </w:p>
    <w:p w14:paraId="6F7C9979" w14:textId="77777777" w:rsidR="006B5D0C" w:rsidRPr="006B5D0C" w:rsidRDefault="006B5D0C" w:rsidP="006B5D0C">
      <w:pPr>
        <w:rPr>
          <w:rFonts w:ascii="Simplified Arabic" w:hAnsi="Simplified Arabic" w:cs="Simplified Arabic"/>
          <w:sz w:val="28"/>
          <w:szCs w:val="28"/>
          <w:rtl/>
          <w:lang w:bidi="ar"/>
        </w:rPr>
      </w:pPr>
    </w:p>
    <w:p w14:paraId="1A18B0A5" w14:textId="77777777" w:rsidR="006B5D0C" w:rsidRPr="006B5D0C" w:rsidRDefault="006B5D0C" w:rsidP="006B5D0C">
      <w:pPr>
        <w:rPr>
          <w:rFonts w:ascii="Simplified Arabic" w:hAnsi="Simplified Arabic" w:cs="Simplified Arabic"/>
          <w:b/>
          <w:bCs/>
          <w:sz w:val="28"/>
          <w:szCs w:val="28"/>
          <w:rtl/>
          <w:lang w:bidi="ar"/>
        </w:rPr>
      </w:pPr>
      <w:r w:rsidRPr="006B5D0C">
        <w:rPr>
          <w:rFonts w:ascii="Simplified Arabic" w:hAnsi="Simplified Arabic" w:cs="Simplified Arabic"/>
          <w:b/>
          <w:bCs/>
          <w:sz w:val="28"/>
          <w:szCs w:val="28"/>
          <w:rtl/>
          <w:lang w:bidi="ar"/>
        </w:rPr>
        <w:t>أهمية نظرية القيادة التحويلية في تحسين التدريب المهني</w:t>
      </w:r>
    </w:p>
    <w:p w14:paraId="403D5CD1" w14:textId="77777777" w:rsidR="006B5D0C" w:rsidRPr="006B5D0C" w:rsidRDefault="006B5D0C" w:rsidP="006B5D0C">
      <w:pPr>
        <w:rPr>
          <w:rFonts w:ascii="Simplified Arabic" w:hAnsi="Simplified Arabic" w:cs="Simplified Arabic"/>
          <w:sz w:val="28"/>
          <w:szCs w:val="28"/>
          <w:rtl/>
          <w:lang w:bidi="ar"/>
        </w:rPr>
      </w:pPr>
    </w:p>
    <w:p w14:paraId="6B9C95C2" w14:textId="42C156D5" w:rsidR="006B5D0C" w:rsidRPr="006B5D0C" w:rsidRDefault="006B5D0C" w:rsidP="006B5D0C">
      <w:pPr>
        <w:rPr>
          <w:rFonts w:ascii="Simplified Arabic" w:hAnsi="Simplified Arabic" w:cs="Simplified Arabic"/>
          <w:sz w:val="28"/>
          <w:szCs w:val="28"/>
          <w:rtl/>
          <w:lang w:bidi="ar"/>
        </w:rPr>
      </w:pPr>
      <w:r w:rsidRPr="006B5D0C">
        <w:rPr>
          <w:rFonts w:ascii="Simplified Arabic" w:hAnsi="Simplified Arabic" w:cs="Simplified Arabic"/>
          <w:sz w:val="28"/>
          <w:szCs w:val="28"/>
          <w:rtl/>
          <w:lang w:bidi="ar"/>
        </w:rPr>
        <w:t>تتمثل أهمية نظرية القيادة التحويلية في قدرتها على تحفيز الموظفين وتحقيق أفضل مستويات الأداء من خلال تأثير القيادة. عندما يقوم القائد بتوجيه الموظفين إلى التحسين المستمر ويحفزهم على تحقيق أهداف جديدة، فإن ذلك يعزز فاعلية التدريب المهني ويزيد من تفاعل الموظفين مع العمليات التدريبية. حيث أن القائد التحويلي لا يقتصر فقط على توفير التدريب، بل على إلهام الموظفين ليصبحوا مشاركين نشطين في عملية التعلم والنمو، وهو ما يؤدي إلى خلق بيئة عمل قادرة على التكيف مع التحديات المستمرة وتحقيق النجاح المستدام.</w:t>
      </w:r>
    </w:p>
    <w:p w14:paraId="2BB318FB" w14:textId="01CD79AB" w:rsidR="006B5D0C" w:rsidRDefault="006B5D0C" w:rsidP="006B5D0C">
      <w:pPr>
        <w:rPr>
          <w:rFonts w:ascii="Simplified Arabic" w:hAnsi="Simplified Arabic" w:cs="Simplified Arabic"/>
          <w:sz w:val="28"/>
          <w:szCs w:val="28"/>
          <w:rtl/>
          <w:lang w:bidi="ar"/>
        </w:rPr>
      </w:pPr>
      <w:r>
        <w:rPr>
          <w:rFonts w:ascii="Simplified Arabic" w:hAnsi="Simplified Arabic" w:cs="Simplified Arabic" w:hint="cs"/>
          <w:sz w:val="28"/>
          <w:szCs w:val="28"/>
          <w:rtl/>
          <w:lang w:bidi="ar"/>
        </w:rPr>
        <w:lastRenderedPageBreak/>
        <w:t xml:space="preserve">وأخيرًا </w:t>
      </w:r>
      <w:r w:rsidRPr="006B5D0C">
        <w:rPr>
          <w:rFonts w:ascii="Simplified Arabic" w:hAnsi="Simplified Arabic" w:cs="Simplified Arabic"/>
          <w:sz w:val="28"/>
          <w:szCs w:val="28"/>
          <w:rtl/>
          <w:lang w:bidi="ar"/>
        </w:rPr>
        <w:t>تُظهر نظريات التوافق الوظيفي والقيادة التحويلية كيف يمكن تعزيز فعالية التدريب المهني من خلال تفاعل الموظف مع بيئة العمل والعلاقة الإيجابية مع القيادة. من خلال تطبيق نظرية التوافق الوظيفي، يمكن تصميم برامج تدريبية تتماشى مع احتياجات الموظف والوظيفة، بينما تساهم نظرية القيادة التحويلية في تحفيز الموظفين وتحقيق نتائج تدريبية عالية من خلال التأثير الإيجابي للقائد.</w:t>
      </w:r>
    </w:p>
    <w:p w14:paraId="5DCCB9FD" w14:textId="77777777" w:rsidR="003C4DC6" w:rsidRDefault="003C4DC6" w:rsidP="006B5D0C">
      <w:pPr>
        <w:rPr>
          <w:rFonts w:ascii="Simplified Arabic" w:hAnsi="Simplified Arabic" w:cs="Simplified Arabic"/>
          <w:sz w:val="28"/>
          <w:szCs w:val="28"/>
          <w:rtl/>
          <w:lang w:bidi="ar"/>
        </w:rPr>
      </w:pPr>
    </w:p>
    <w:p w14:paraId="4EBE395B" w14:textId="74343671" w:rsidR="003C4DC6" w:rsidRPr="003C4DC6" w:rsidRDefault="003C4DC6" w:rsidP="003C4DC6">
      <w:pPr>
        <w:rPr>
          <w:rFonts w:ascii="Simplified Arabic" w:hAnsi="Simplified Arabic" w:cs="Simplified Arabic"/>
          <w:b/>
          <w:bCs/>
          <w:sz w:val="36"/>
          <w:szCs w:val="36"/>
          <w:rtl/>
          <w:lang w:bidi="ar"/>
        </w:rPr>
      </w:pPr>
      <w:r w:rsidRPr="003C4DC6">
        <w:rPr>
          <w:rFonts w:ascii="Simplified Arabic" w:hAnsi="Simplified Arabic" w:cs="Simplified Arabic"/>
          <w:b/>
          <w:bCs/>
          <w:sz w:val="36"/>
          <w:szCs w:val="36"/>
          <w:rtl/>
          <w:lang w:bidi="ar"/>
        </w:rPr>
        <w:t>أبرز التحديات التي تواجه تنفيذ برامج التدريب في قطاع التجزئة</w:t>
      </w:r>
    </w:p>
    <w:p w14:paraId="72AB3797"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يُعتبر قطاع التجزئة واحدًا من القطاعات الاقتصادية الحيوية التي تشهد تغييرات مستمرة بسبب التحولات التكنولوجية والاقتصادية والاجتماعية. ومع تلك التحديات، أصبح تدريب وتطوير الموظفين جزءًا أساسيًا لضمان استدامة التنافسية وتحقيق النجاح على المدى الطويل. إلا أن تنفيذ برامج التدريب في هذا القطاع يواجه العديد من التحديات التي قد تؤثر بشكل كبير على فعالية التدريب وجودته. في هذا السياق، سنناقش أبرز هذه التحديات بشكل مفصل وعميق، مع التركيز على العوامل التي تؤثر على تنفيذ البرامج بشكل مباشر وغير مباشر.</w:t>
      </w:r>
    </w:p>
    <w:p w14:paraId="2D808C66" w14:textId="77777777" w:rsidR="003C4DC6" w:rsidRPr="003C4DC6" w:rsidRDefault="003C4DC6" w:rsidP="003C4DC6">
      <w:pPr>
        <w:rPr>
          <w:rFonts w:ascii="Simplified Arabic" w:hAnsi="Simplified Arabic" w:cs="Simplified Arabic"/>
          <w:sz w:val="28"/>
          <w:szCs w:val="28"/>
          <w:rtl/>
          <w:lang w:bidi="ar"/>
        </w:rPr>
      </w:pPr>
    </w:p>
    <w:p w14:paraId="35C0743F" w14:textId="79D6C226" w:rsidR="003C4DC6" w:rsidRPr="003C4DC6" w:rsidRDefault="003C4DC6">
      <w:pPr>
        <w:pStyle w:val="ListParagraph"/>
        <w:numPr>
          <w:ilvl w:val="0"/>
          <w:numId w:val="6"/>
        </w:numPr>
        <w:rPr>
          <w:rFonts w:ascii="Simplified Arabic" w:hAnsi="Simplified Arabic" w:cs="Simplified Arabic"/>
          <w:b/>
          <w:bCs/>
          <w:sz w:val="28"/>
          <w:szCs w:val="28"/>
          <w:rtl/>
          <w:lang w:bidi="ar"/>
        </w:rPr>
      </w:pPr>
      <w:r w:rsidRPr="003C4DC6">
        <w:rPr>
          <w:rFonts w:ascii="Simplified Arabic" w:hAnsi="Simplified Arabic" w:cs="Simplified Arabic"/>
          <w:b/>
          <w:bCs/>
          <w:sz w:val="28"/>
          <w:szCs w:val="28"/>
          <w:rtl/>
          <w:lang w:bidi="ar"/>
        </w:rPr>
        <w:t>التحديات المالية والموارد المحدودة</w:t>
      </w:r>
    </w:p>
    <w:p w14:paraId="13C68C3B" w14:textId="7574940B" w:rsid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من أبرز التحديات التي تواجه برامج التدريب في قطاع التجزئة هو التحدي المالي. كثير من المؤسسات في هذا القطاع تعمل في بيئات تنافسية ضاغطة اقتصاديًا، مما يجعل الاستثمار في التدريب في بعض الأحيان غير أولوية. رغم أن تدريب الموظفين يُعتبر استثمارًا طويل الأمد، إلا أن العديد من الشركات قد تشعر بتردد في تخصيص ميزانية ضخمة لتلك البرامج في ظل تزايد التحديات المالية. هذا يؤدي في العديد من الأحيان إلى عدم تخصيص الموارد الكافية لإعداد برامج تدريبية ذات جودة عالية.</w:t>
      </w:r>
    </w:p>
    <w:p w14:paraId="52C58D9D" w14:textId="77777777" w:rsidR="003C4DC6" w:rsidRPr="003C4DC6" w:rsidRDefault="003C4DC6" w:rsidP="003C4DC6">
      <w:pPr>
        <w:rPr>
          <w:rFonts w:ascii="Simplified Arabic" w:hAnsi="Simplified Arabic" w:cs="Simplified Arabic"/>
          <w:sz w:val="28"/>
          <w:szCs w:val="28"/>
          <w:rtl/>
          <w:lang w:bidi="ar"/>
        </w:rPr>
      </w:pPr>
    </w:p>
    <w:p w14:paraId="42FE822F"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الميزانية المحدودة قد تؤدي إلى عدة مشكلات في تنفيذ برامج التدريب، منها:</w:t>
      </w:r>
    </w:p>
    <w:p w14:paraId="38D51B3E"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ab/>
        <w:t>•</w:t>
      </w:r>
      <w:r w:rsidRPr="003C4DC6">
        <w:rPr>
          <w:rFonts w:ascii="Simplified Arabic" w:hAnsi="Simplified Arabic" w:cs="Simplified Arabic"/>
          <w:sz w:val="28"/>
          <w:szCs w:val="28"/>
          <w:rtl/>
          <w:lang w:bidi="ar"/>
        </w:rPr>
        <w:tab/>
        <w:t>تقليص جودة التدريب: عدم القدرة على تعيين مدربين محترفين أو استخدام تقنيات تدريب متطورة.</w:t>
      </w:r>
    </w:p>
    <w:p w14:paraId="6282EF04"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lastRenderedPageBreak/>
        <w:tab/>
        <w:t>•</w:t>
      </w:r>
      <w:r w:rsidRPr="003C4DC6">
        <w:rPr>
          <w:rFonts w:ascii="Simplified Arabic" w:hAnsi="Simplified Arabic" w:cs="Simplified Arabic"/>
          <w:sz w:val="28"/>
          <w:szCs w:val="28"/>
          <w:rtl/>
          <w:lang w:bidi="ar"/>
        </w:rPr>
        <w:tab/>
        <w:t>إغفال التدريب المستمر: الشركات قد تركز على تدريب الموظفين الجدد فقط، بينما يتم إهمال البرامج التدريبية المستمرة للمستويات العليا من الموظفين.</w:t>
      </w:r>
    </w:p>
    <w:p w14:paraId="54184FF5"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ab/>
        <w:t>•</w:t>
      </w:r>
      <w:r w:rsidRPr="003C4DC6">
        <w:rPr>
          <w:rFonts w:ascii="Simplified Arabic" w:hAnsi="Simplified Arabic" w:cs="Simplified Arabic"/>
          <w:sz w:val="28"/>
          <w:szCs w:val="28"/>
          <w:rtl/>
          <w:lang w:bidi="ar"/>
        </w:rPr>
        <w:tab/>
        <w:t>الافتقار للمواد التدريبية: الموارد المحدودة تؤدي إلى نقص في الأدوات والمواد التدريبية التي تساهم في إتمام التدريب بشكل فعال.</w:t>
      </w:r>
    </w:p>
    <w:p w14:paraId="43C04C3C" w14:textId="77777777" w:rsidR="003C4DC6" w:rsidRPr="003C4DC6" w:rsidRDefault="003C4DC6" w:rsidP="003C4DC6">
      <w:pPr>
        <w:rPr>
          <w:rFonts w:ascii="Simplified Arabic" w:hAnsi="Simplified Arabic" w:cs="Simplified Arabic"/>
          <w:sz w:val="28"/>
          <w:szCs w:val="28"/>
          <w:rtl/>
          <w:lang w:bidi="ar"/>
        </w:rPr>
      </w:pPr>
    </w:p>
    <w:p w14:paraId="0ED69D3A" w14:textId="695AFB34" w:rsidR="003C4DC6" w:rsidRPr="003C4DC6" w:rsidRDefault="003C4DC6">
      <w:pPr>
        <w:pStyle w:val="ListParagraph"/>
        <w:numPr>
          <w:ilvl w:val="0"/>
          <w:numId w:val="6"/>
        </w:numPr>
        <w:rPr>
          <w:rFonts w:ascii="Simplified Arabic" w:hAnsi="Simplified Arabic" w:cs="Simplified Arabic"/>
          <w:b/>
          <w:bCs/>
          <w:sz w:val="28"/>
          <w:szCs w:val="28"/>
          <w:rtl/>
          <w:lang w:bidi="ar"/>
        </w:rPr>
      </w:pPr>
      <w:r w:rsidRPr="003C4DC6">
        <w:rPr>
          <w:rFonts w:ascii="Simplified Arabic" w:hAnsi="Simplified Arabic" w:cs="Simplified Arabic"/>
          <w:b/>
          <w:bCs/>
          <w:sz w:val="28"/>
          <w:szCs w:val="28"/>
          <w:rtl/>
          <w:lang w:bidi="ar"/>
        </w:rPr>
        <w:t>الاحتفاظ بالموظفين وتدريبهم بشكل مستدام</w:t>
      </w:r>
    </w:p>
    <w:p w14:paraId="58F5D35E" w14:textId="7E6C03D8"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تعد مشكلة معدلات الدوران العالية للموظفين أحد أبرز التحديات التي تواجه قطاع التجزئة في تنفيذ برامج التدريب. يشهد قطاع التجزئة عادة تقلبات كبيرة في معدل الاحتفاظ بالموظفين بسبب تزايد استقالاتهم أو انتقالهم إلى وظائف أخرى، مما يسبب عبئًا إضافيًا على جهود التدريب.</w:t>
      </w:r>
    </w:p>
    <w:p w14:paraId="69BAA97E"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في ظل التكاليف المرتفعة لتدريب الموظفين الجدد وتكرار برامج التدريب بسبب هذه التغييرات، تواجه الشركات تحديًا في ضمان فعالية التدريب على المدى الطويل. تُبذل جهود كبيرة لتدريب الموظفين الجدد على المهارات الأساسية، لكن غالبًا ما يتطلب الأمر إعادة تدريب الموظفين باستمرار، وهو ما يشكل عبئًا على الشركة من حيث التكاليف والوقت.</w:t>
      </w:r>
    </w:p>
    <w:p w14:paraId="390539A4" w14:textId="77777777" w:rsidR="003C4DC6" w:rsidRPr="003C4DC6" w:rsidRDefault="003C4DC6" w:rsidP="003C4DC6">
      <w:pPr>
        <w:rPr>
          <w:rFonts w:ascii="Simplified Arabic" w:hAnsi="Simplified Arabic" w:cs="Simplified Arabic"/>
          <w:sz w:val="28"/>
          <w:szCs w:val="28"/>
          <w:rtl/>
          <w:lang w:bidi="ar"/>
        </w:rPr>
      </w:pPr>
    </w:p>
    <w:p w14:paraId="18810D84"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التحديات المرتبطة بالاحتفاظ بالموظفين تشمل:</w:t>
      </w:r>
    </w:p>
    <w:p w14:paraId="29F038A0"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ab/>
        <w:t>•</w:t>
      </w:r>
      <w:r w:rsidRPr="003C4DC6">
        <w:rPr>
          <w:rFonts w:ascii="Simplified Arabic" w:hAnsi="Simplified Arabic" w:cs="Simplified Arabic"/>
          <w:sz w:val="28"/>
          <w:szCs w:val="28"/>
          <w:rtl/>
          <w:lang w:bidi="ar"/>
        </w:rPr>
        <w:tab/>
        <w:t>زيادة التكاليف: تكاليف إعادة التدريب تكون أعلى من تكاليف التدريب الأولي.</w:t>
      </w:r>
    </w:p>
    <w:p w14:paraId="7FB92A63"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ab/>
        <w:t>•</w:t>
      </w:r>
      <w:r w:rsidRPr="003C4DC6">
        <w:rPr>
          <w:rFonts w:ascii="Simplified Arabic" w:hAnsi="Simplified Arabic" w:cs="Simplified Arabic"/>
          <w:sz w:val="28"/>
          <w:szCs w:val="28"/>
          <w:rtl/>
          <w:lang w:bidi="ar"/>
        </w:rPr>
        <w:tab/>
        <w:t>التأثير على استمرارية التدريب: دوران الموظفين يمنع الشركات من إنشاء برامج تدريبية متكاملة تهدف إلى تطوير مهارات الموظفين بشكل تدريجي.</w:t>
      </w:r>
    </w:p>
    <w:p w14:paraId="7D9C171D"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ab/>
        <w:t>•</w:t>
      </w:r>
      <w:r w:rsidRPr="003C4DC6">
        <w:rPr>
          <w:rFonts w:ascii="Simplified Arabic" w:hAnsi="Simplified Arabic" w:cs="Simplified Arabic"/>
          <w:sz w:val="28"/>
          <w:szCs w:val="28"/>
          <w:rtl/>
          <w:lang w:bidi="ar"/>
        </w:rPr>
        <w:tab/>
        <w:t>التأثير على الروح المعنوية: عندما يترك الموظفون المدربون الشركة، قد يؤدي ذلك إلى تراجع الروح المعنوية لدى الفرق الأخرى، مما يؤثر على فعالية التدريب داخل المؤسسة.</w:t>
      </w:r>
    </w:p>
    <w:p w14:paraId="682FBD2D" w14:textId="77777777" w:rsidR="003C4DC6" w:rsidRPr="003C4DC6" w:rsidRDefault="003C4DC6" w:rsidP="003C4DC6">
      <w:pPr>
        <w:rPr>
          <w:rFonts w:ascii="Simplified Arabic" w:hAnsi="Simplified Arabic" w:cs="Simplified Arabic"/>
          <w:sz w:val="28"/>
          <w:szCs w:val="28"/>
          <w:rtl/>
          <w:lang w:bidi="ar"/>
        </w:rPr>
      </w:pPr>
    </w:p>
    <w:p w14:paraId="6CA9335C" w14:textId="20F45BB7" w:rsidR="003C4DC6" w:rsidRPr="003C4DC6" w:rsidRDefault="003C4DC6">
      <w:pPr>
        <w:pStyle w:val="ListParagraph"/>
        <w:numPr>
          <w:ilvl w:val="0"/>
          <w:numId w:val="6"/>
        </w:numPr>
        <w:rPr>
          <w:rFonts w:ascii="Simplified Arabic" w:hAnsi="Simplified Arabic" w:cs="Simplified Arabic"/>
          <w:b/>
          <w:bCs/>
          <w:sz w:val="28"/>
          <w:szCs w:val="28"/>
          <w:rtl/>
          <w:lang w:bidi="ar"/>
        </w:rPr>
      </w:pPr>
      <w:r w:rsidRPr="003C4DC6">
        <w:rPr>
          <w:rFonts w:ascii="Simplified Arabic" w:hAnsi="Simplified Arabic" w:cs="Simplified Arabic"/>
          <w:b/>
          <w:bCs/>
          <w:sz w:val="28"/>
          <w:szCs w:val="28"/>
          <w:rtl/>
          <w:lang w:bidi="ar"/>
        </w:rPr>
        <w:t>التحول التكنولوجي السريع والتكيف مع التطورات</w:t>
      </w:r>
    </w:p>
    <w:p w14:paraId="322449BB"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lastRenderedPageBreak/>
        <w:t>يواجه قطاع التجزئة تحديًا كبيرًا في مواكبة التطورات التكنولوجية المتسارعة. مع ظهور تقنيات جديدة مثل التجارة الإلكترونية، والتسويق الرقمي، والذكاء الاصطناعي، يتطلب ذلك تحديثًا مستمرًا لبرامج التدريب لتلبية هذه التغيرات. الموظفون بحاجة إلى أن يكونوا على دراية بأحدث الأدوات الرقمية التي تستخدمها الشركة لتسهيل عمليات البيع وتحسين تجربة العملاء.</w:t>
      </w:r>
    </w:p>
    <w:p w14:paraId="352D67C5" w14:textId="77777777" w:rsidR="003C4DC6" w:rsidRPr="003C4DC6" w:rsidRDefault="003C4DC6" w:rsidP="003C4DC6">
      <w:pPr>
        <w:rPr>
          <w:rFonts w:ascii="Simplified Arabic" w:hAnsi="Simplified Arabic" w:cs="Simplified Arabic"/>
          <w:sz w:val="28"/>
          <w:szCs w:val="28"/>
          <w:rtl/>
          <w:lang w:bidi="ar"/>
        </w:rPr>
      </w:pPr>
    </w:p>
    <w:p w14:paraId="29F2CC6E"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التحديات التكنولوجية التي تواجه التدريب تشمل:</w:t>
      </w:r>
    </w:p>
    <w:p w14:paraId="629965F6"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ab/>
        <w:t>•</w:t>
      </w:r>
      <w:r w:rsidRPr="003C4DC6">
        <w:rPr>
          <w:rFonts w:ascii="Simplified Arabic" w:hAnsi="Simplified Arabic" w:cs="Simplified Arabic"/>
          <w:sz w:val="28"/>
          <w:szCs w:val="28"/>
          <w:rtl/>
          <w:lang w:bidi="ar"/>
        </w:rPr>
        <w:tab/>
        <w:t>تكاليف التدريب على التقنيات الجديدة: تتطلب التقنيات الحديثة تدريبًا متخصصًا على استخدام البرمجيات والأدوات الرقمية الجديدة، مما يرفع التكاليف.</w:t>
      </w:r>
    </w:p>
    <w:p w14:paraId="31E96B94"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ab/>
        <w:t>•</w:t>
      </w:r>
      <w:r w:rsidRPr="003C4DC6">
        <w:rPr>
          <w:rFonts w:ascii="Simplified Arabic" w:hAnsi="Simplified Arabic" w:cs="Simplified Arabic"/>
          <w:sz w:val="28"/>
          <w:szCs w:val="28"/>
          <w:rtl/>
          <w:lang w:bidi="ar"/>
        </w:rPr>
        <w:tab/>
        <w:t>التفاوت في مستويات المهارات التقنية بين الموظفين: ليس جميع الموظفين يمتلكون نفس المستوى من المهارات التقنية، مما يتطلب برامج تدريبية مخصصة تلبي احتياجاتهم المتفاوتة.</w:t>
      </w:r>
    </w:p>
    <w:p w14:paraId="62D0E51B"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ab/>
        <w:t>•</w:t>
      </w:r>
      <w:r w:rsidRPr="003C4DC6">
        <w:rPr>
          <w:rFonts w:ascii="Simplified Arabic" w:hAnsi="Simplified Arabic" w:cs="Simplified Arabic"/>
          <w:sz w:val="28"/>
          <w:szCs w:val="28"/>
          <w:rtl/>
          <w:lang w:bidi="ar"/>
        </w:rPr>
        <w:tab/>
        <w:t>مواكبة التغيرات السريعة: بما أن التكنولوجيا تتطور بسرعة كبيرة، يصبح من الصعب على الشركات تحديث برامج التدريب بانتظام لمواكبة هذه التغيرات.</w:t>
      </w:r>
    </w:p>
    <w:p w14:paraId="02F21C92" w14:textId="77777777" w:rsidR="003C4DC6" w:rsidRPr="003C4DC6" w:rsidRDefault="003C4DC6" w:rsidP="003C4DC6">
      <w:pPr>
        <w:rPr>
          <w:rFonts w:ascii="Simplified Arabic" w:hAnsi="Simplified Arabic" w:cs="Simplified Arabic"/>
          <w:sz w:val="28"/>
          <w:szCs w:val="28"/>
          <w:rtl/>
          <w:lang w:bidi="ar"/>
        </w:rPr>
      </w:pPr>
    </w:p>
    <w:p w14:paraId="0C359094" w14:textId="1E7104BD" w:rsidR="003C4DC6" w:rsidRPr="003C4DC6" w:rsidRDefault="003C4DC6">
      <w:pPr>
        <w:pStyle w:val="ListParagraph"/>
        <w:numPr>
          <w:ilvl w:val="0"/>
          <w:numId w:val="6"/>
        </w:numPr>
        <w:rPr>
          <w:rFonts w:ascii="Simplified Arabic" w:hAnsi="Simplified Arabic" w:cs="Simplified Arabic"/>
          <w:b/>
          <w:bCs/>
          <w:sz w:val="28"/>
          <w:szCs w:val="28"/>
          <w:rtl/>
          <w:lang w:bidi="ar"/>
        </w:rPr>
      </w:pPr>
      <w:r w:rsidRPr="003C4DC6">
        <w:rPr>
          <w:rFonts w:ascii="Simplified Arabic" w:hAnsi="Simplified Arabic" w:cs="Simplified Arabic"/>
          <w:b/>
          <w:bCs/>
          <w:sz w:val="28"/>
          <w:szCs w:val="28"/>
          <w:rtl/>
          <w:lang w:bidi="ar"/>
        </w:rPr>
        <w:t>تنوع القوى العاملة واحتياجات التدريب المتفاوتة</w:t>
      </w:r>
    </w:p>
    <w:p w14:paraId="7DF833DC"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يمثل التنوع الكبير في القوى العاملة في قطاع التجزئة تحديًا آخر لتنفيذ برامج تدريب فعالة. يشمل هذا التنوع اختلافات في العمر، والخلفيات الثقافية، والتعليم، والخبرات المهنية. هذه الفروق تعني أن لكل موظف أو مجموعة من الموظفين احتياجات تدريبية مختلفة، مما يزيد من تعقيد تصميم برامج تدريبية شاملة وفعالة.</w:t>
      </w:r>
    </w:p>
    <w:p w14:paraId="35EA84AB" w14:textId="77777777" w:rsidR="003C4DC6" w:rsidRPr="003C4DC6" w:rsidRDefault="003C4DC6" w:rsidP="003C4DC6">
      <w:pPr>
        <w:rPr>
          <w:rFonts w:ascii="Simplified Arabic" w:hAnsi="Simplified Arabic" w:cs="Simplified Arabic"/>
          <w:sz w:val="28"/>
          <w:szCs w:val="28"/>
          <w:rtl/>
          <w:lang w:bidi="ar"/>
        </w:rPr>
      </w:pPr>
    </w:p>
    <w:p w14:paraId="00F076CE"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التحديات المرتبطة بتنوع القوى العاملة تتضمن:</w:t>
      </w:r>
    </w:p>
    <w:p w14:paraId="240A78C8"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ab/>
        <w:t>•</w:t>
      </w:r>
      <w:r w:rsidRPr="003C4DC6">
        <w:rPr>
          <w:rFonts w:ascii="Simplified Arabic" w:hAnsi="Simplified Arabic" w:cs="Simplified Arabic"/>
          <w:sz w:val="28"/>
          <w:szCs w:val="28"/>
          <w:rtl/>
          <w:lang w:bidi="ar"/>
        </w:rPr>
        <w:tab/>
        <w:t>تخصيص البرامج التدريبية: يتطلب الأمر تصميم برامج تدريبية قادرة على تلبية احتياجات موظفين من خلفيات وخبرات متعددة، ما يعني زيادة تعقيد الجهود التدريبية.</w:t>
      </w:r>
    </w:p>
    <w:p w14:paraId="40C8501F"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lastRenderedPageBreak/>
        <w:tab/>
        <w:t>•</w:t>
      </w:r>
      <w:r w:rsidRPr="003C4DC6">
        <w:rPr>
          <w:rFonts w:ascii="Simplified Arabic" w:hAnsi="Simplified Arabic" w:cs="Simplified Arabic"/>
          <w:sz w:val="28"/>
          <w:szCs w:val="28"/>
          <w:rtl/>
          <w:lang w:bidi="ar"/>
        </w:rPr>
        <w:tab/>
        <w:t>اختلاف في أساليب التعلم: بعض الموظفين يفضلون التدريب العملي، بينما يفضل آخرون التعلم من خلال المحاضرات النظرية أو عبر الإنترنت. يتطلب ذلك تنوعًا في أساليب ووسائل التدريب.</w:t>
      </w:r>
    </w:p>
    <w:p w14:paraId="5FB694D5"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ab/>
        <w:t>•</w:t>
      </w:r>
      <w:r w:rsidRPr="003C4DC6">
        <w:rPr>
          <w:rFonts w:ascii="Simplified Arabic" w:hAnsi="Simplified Arabic" w:cs="Simplified Arabic"/>
          <w:sz w:val="28"/>
          <w:szCs w:val="28"/>
          <w:rtl/>
          <w:lang w:bidi="ar"/>
        </w:rPr>
        <w:tab/>
        <w:t>التفاوت في الوصول إلى الموارد التعليمية: الموظفون من فئات عمرية مختلفة قد لا يكون لديهم نفس مستوى الوصول إلى الأدوات التكنولوجية أو القدرة على التفاعل مع أنظمة التدريب الرقمية.</w:t>
      </w:r>
    </w:p>
    <w:p w14:paraId="7A78902F" w14:textId="77777777" w:rsidR="003C4DC6" w:rsidRPr="003C4DC6" w:rsidRDefault="003C4DC6" w:rsidP="003C4DC6">
      <w:pPr>
        <w:rPr>
          <w:rFonts w:ascii="Simplified Arabic" w:hAnsi="Simplified Arabic" w:cs="Simplified Arabic"/>
          <w:sz w:val="28"/>
          <w:szCs w:val="28"/>
          <w:rtl/>
          <w:lang w:bidi="ar"/>
        </w:rPr>
      </w:pPr>
    </w:p>
    <w:p w14:paraId="042319C1" w14:textId="54D5CEB0" w:rsidR="003C4DC6" w:rsidRPr="003C4DC6" w:rsidRDefault="003C4DC6">
      <w:pPr>
        <w:pStyle w:val="ListParagraph"/>
        <w:numPr>
          <w:ilvl w:val="0"/>
          <w:numId w:val="6"/>
        </w:numPr>
        <w:rPr>
          <w:rFonts w:ascii="Simplified Arabic" w:hAnsi="Simplified Arabic" w:cs="Simplified Arabic"/>
          <w:b/>
          <w:bCs/>
          <w:sz w:val="28"/>
          <w:szCs w:val="28"/>
          <w:rtl/>
          <w:lang w:bidi="ar"/>
        </w:rPr>
      </w:pPr>
      <w:r w:rsidRPr="003C4DC6">
        <w:rPr>
          <w:rFonts w:ascii="Simplified Arabic" w:hAnsi="Simplified Arabic" w:cs="Simplified Arabic"/>
          <w:b/>
          <w:bCs/>
          <w:sz w:val="28"/>
          <w:szCs w:val="28"/>
          <w:rtl/>
          <w:lang w:bidi="ar"/>
        </w:rPr>
        <w:t>التحديات المرتبطة بالثقافة المؤسسية والإدارة</w:t>
      </w:r>
    </w:p>
    <w:p w14:paraId="75A9647E" w14:textId="1D90E10F" w:rsid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تعد القيادة والإدارة في قطاع التجزئة عنصرًا محوريًا في نجاح برامج التدريب. في العديد من الأحيان، لا يتم دعم برامج التدريب بشكل كافٍ من قبل القيادات العليا أو الإدارة المباشرة. في غياب هذا الدعم، قد لا يحصل الموظفون على التوجيه الكافي أو التشجيع اللازم لتطبيق ما تعلموه من التدريب في عملهم اليومي.</w:t>
      </w:r>
    </w:p>
    <w:p w14:paraId="34C3B91F" w14:textId="77777777" w:rsidR="003C4DC6" w:rsidRPr="003C4DC6" w:rsidRDefault="003C4DC6" w:rsidP="003C4DC6">
      <w:pPr>
        <w:rPr>
          <w:rFonts w:ascii="Simplified Arabic" w:hAnsi="Simplified Arabic" w:cs="Simplified Arabic"/>
          <w:sz w:val="28"/>
          <w:szCs w:val="28"/>
          <w:rtl/>
          <w:lang w:bidi="ar"/>
        </w:rPr>
      </w:pPr>
    </w:p>
    <w:p w14:paraId="7E81263D"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التحديات الثقافية والإدارية تشمل:</w:t>
      </w:r>
    </w:p>
    <w:p w14:paraId="3BA4E4BA"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ab/>
        <w:t>•</w:t>
      </w:r>
      <w:r w:rsidRPr="003C4DC6">
        <w:rPr>
          <w:rFonts w:ascii="Simplified Arabic" w:hAnsi="Simplified Arabic" w:cs="Simplified Arabic"/>
          <w:sz w:val="28"/>
          <w:szCs w:val="28"/>
          <w:rtl/>
          <w:lang w:bidi="ar"/>
        </w:rPr>
        <w:tab/>
        <w:t>الافتقار إلى دعم القيادة: عندما لا تكون الإدارة العليا ملتزمة بتوفير الموارد اللازمة لدعم برامج التدريب، قد تصبح هذه البرامج غير فعالة.</w:t>
      </w:r>
    </w:p>
    <w:p w14:paraId="3FE78312"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ab/>
        <w:t>•</w:t>
      </w:r>
      <w:r w:rsidRPr="003C4DC6">
        <w:rPr>
          <w:rFonts w:ascii="Simplified Arabic" w:hAnsi="Simplified Arabic" w:cs="Simplified Arabic"/>
          <w:sz w:val="28"/>
          <w:szCs w:val="28"/>
          <w:rtl/>
          <w:lang w:bidi="ar"/>
        </w:rPr>
        <w:tab/>
        <w:t>التعارض مع الأولويات اليومية: في بيئة العمل التي تتسم بالضغوط المرتفعة، قد تُعتبر برامج التدريب غير ضرورية بالنسبة لبعض الموظفين الذين يركزون على أهداف العمل القصيرة الأجل.</w:t>
      </w:r>
    </w:p>
    <w:p w14:paraId="2F9C18AA"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ab/>
        <w:t>•</w:t>
      </w:r>
      <w:r w:rsidRPr="003C4DC6">
        <w:rPr>
          <w:rFonts w:ascii="Simplified Arabic" w:hAnsi="Simplified Arabic" w:cs="Simplified Arabic"/>
          <w:sz w:val="28"/>
          <w:szCs w:val="28"/>
          <w:rtl/>
          <w:lang w:bidi="ar"/>
        </w:rPr>
        <w:tab/>
        <w:t>المقاومة للتغيير: بعض الموظفين قد يشعرون بالمقاومة تجاه التدريب، خاصة إذا كان يتطلب منهم تغيير طرق عملهم أو التعرف على تقنيات جديدة، وهو ما يعكس ثقافة مقاومة التغيير.</w:t>
      </w:r>
    </w:p>
    <w:p w14:paraId="126B0468" w14:textId="77777777" w:rsidR="003C4DC6" w:rsidRPr="003C4DC6" w:rsidRDefault="003C4DC6" w:rsidP="003C4DC6">
      <w:pPr>
        <w:rPr>
          <w:rFonts w:ascii="Simplified Arabic" w:hAnsi="Simplified Arabic" w:cs="Simplified Arabic"/>
          <w:sz w:val="28"/>
          <w:szCs w:val="28"/>
          <w:rtl/>
          <w:lang w:bidi="ar"/>
        </w:rPr>
      </w:pPr>
    </w:p>
    <w:p w14:paraId="2E94CAAC" w14:textId="53A1B3BA" w:rsidR="003C4DC6" w:rsidRPr="003C4DC6" w:rsidRDefault="003C4DC6">
      <w:pPr>
        <w:pStyle w:val="ListParagraph"/>
        <w:numPr>
          <w:ilvl w:val="0"/>
          <w:numId w:val="6"/>
        </w:numPr>
        <w:rPr>
          <w:rFonts w:ascii="Simplified Arabic" w:hAnsi="Simplified Arabic" w:cs="Simplified Arabic"/>
          <w:b/>
          <w:bCs/>
          <w:sz w:val="28"/>
          <w:szCs w:val="28"/>
          <w:rtl/>
          <w:lang w:bidi="ar"/>
        </w:rPr>
      </w:pPr>
      <w:r w:rsidRPr="003C4DC6">
        <w:rPr>
          <w:rFonts w:ascii="Simplified Arabic" w:hAnsi="Simplified Arabic" w:cs="Simplified Arabic"/>
          <w:b/>
          <w:bCs/>
          <w:sz w:val="28"/>
          <w:szCs w:val="28"/>
          <w:rtl/>
          <w:lang w:bidi="ar"/>
        </w:rPr>
        <w:t>تحديات التقييم والمتابعة</w:t>
      </w:r>
    </w:p>
    <w:p w14:paraId="1D2FE780" w14:textId="77777777" w:rsidR="003C4DC6" w:rsidRPr="003C4DC6" w:rsidRDefault="003C4DC6" w:rsidP="003C4DC6">
      <w:pPr>
        <w:rPr>
          <w:rFonts w:ascii="Simplified Arabic" w:hAnsi="Simplified Arabic" w:cs="Simplified Arabic"/>
          <w:sz w:val="28"/>
          <w:szCs w:val="28"/>
          <w:rtl/>
          <w:lang w:bidi="ar"/>
        </w:rPr>
      </w:pPr>
    </w:p>
    <w:p w14:paraId="51D0EA1F"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lastRenderedPageBreak/>
        <w:t>من أبرز التحديات التي تواجه تنفيذ برامج التدريب في قطاع التجزئة هو صعوبة تقييم فعالية التدريب وقياس أثره على الأداء المؤسسي. في كثير من الأحيان، تكون هناك فجوة بين ما يتم تدريبه خلال البرامج وبين تطبيق هذه المهارات والمعرفة في الواقع العملي. كذلك، قد يكون من الصعب قياس الأثر المباشر للتدريب على الأداء المالي أو على مؤشرات الأداء الرئيسية مثل المبيعات ورضا العملاء.</w:t>
      </w:r>
    </w:p>
    <w:p w14:paraId="56B2922F" w14:textId="77777777" w:rsidR="003C4DC6" w:rsidRPr="003C4DC6" w:rsidRDefault="003C4DC6" w:rsidP="003C4DC6">
      <w:pPr>
        <w:rPr>
          <w:rFonts w:ascii="Simplified Arabic" w:hAnsi="Simplified Arabic" w:cs="Simplified Arabic"/>
          <w:sz w:val="28"/>
          <w:szCs w:val="28"/>
          <w:rtl/>
          <w:lang w:bidi="ar"/>
        </w:rPr>
      </w:pPr>
    </w:p>
    <w:p w14:paraId="1B9EF6A2"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التحديات المرتبطة بالتقييم تشمل:</w:t>
      </w:r>
    </w:p>
    <w:p w14:paraId="3C686B5C"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ab/>
        <w:t>•</w:t>
      </w:r>
      <w:r w:rsidRPr="003C4DC6">
        <w:rPr>
          <w:rFonts w:ascii="Simplified Arabic" w:hAnsi="Simplified Arabic" w:cs="Simplified Arabic"/>
          <w:sz w:val="28"/>
          <w:szCs w:val="28"/>
          <w:rtl/>
          <w:lang w:bidi="ar"/>
        </w:rPr>
        <w:tab/>
        <w:t>عدم وضوح مؤشرات النجاح: في بعض الأحيان، لا يتم تحديد مؤشرات أداء واضحة لقياس نجاح برامج التدريب، مما يؤدي إلى صعوبة تقييم مدى تأثير التدريب على تحسين الأداء.</w:t>
      </w:r>
    </w:p>
    <w:p w14:paraId="0CEB7F58"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ab/>
        <w:t>•</w:t>
      </w:r>
      <w:r w:rsidRPr="003C4DC6">
        <w:rPr>
          <w:rFonts w:ascii="Simplified Arabic" w:hAnsi="Simplified Arabic" w:cs="Simplified Arabic"/>
          <w:sz w:val="28"/>
          <w:szCs w:val="28"/>
          <w:rtl/>
          <w:lang w:bidi="ar"/>
        </w:rPr>
        <w:tab/>
        <w:t>غياب المتابعة المستمرة: بعد إتمام التدريب، لا يتم دائمًا متابعة تأثيره على المدى الطويل، مما يصعب قياس فعاليته بشكل دقيق.</w:t>
      </w:r>
    </w:p>
    <w:p w14:paraId="4180FB0E"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ab/>
        <w:t>•</w:t>
      </w:r>
      <w:r w:rsidRPr="003C4DC6">
        <w:rPr>
          <w:rFonts w:ascii="Simplified Arabic" w:hAnsi="Simplified Arabic" w:cs="Simplified Arabic"/>
          <w:sz w:val="28"/>
          <w:szCs w:val="28"/>
          <w:rtl/>
          <w:lang w:bidi="ar"/>
        </w:rPr>
        <w:tab/>
        <w:t>صعوبة في قياس الأثر غير المباشر: لا يمكن قياس بعض الفوائد غير المباشرة، مثل تحسن الروح المعنوية أو تغيير في الثقافة المؤسسية، بسهولة.</w:t>
      </w:r>
    </w:p>
    <w:p w14:paraId="194EEAC4" w14:textId="1A8F118C" w:rsidR="003C4DC6" w:rsidRPr="003C4DC6" w:rsidRDefault="003C4DC6" w:rsidP="003C4DC6">
      <w:pPr>
        <w:rPr>
          <w:rFonts w:ascii="Simplified Arabic" w:hAnsi="Simplified Arabic" w:cs="Simplified Arabic"/>
          <w:sz w:val="28"/>
          <w:szCs w:val="28"/>
          <w:rtl/>
          <w:lang w:bidi="ar"/>
        </w:rPr>
      </w:pPr>
    </w:p>
    <w:p w14:paraId="573AAB48" w14:textId="039131E8" w:rsid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إن تنفيذ برامج التدريب في قطاع التجزئة يتطلب تخطيطًا دقيقًا وموارد كافية لضمان النجاح المستدام. على الرغم من التحديات المالية، والتكنولوجية، والتنظيمية، يظل التدريب أحد الأدوات الأساسية التي تسهم في تحسين الأداء المؤسسي وزيادة فعالية الموظفين. من خلال مواجهات التحديات بشكل مدروس وتحسين أساليب التدريب باستمرار، يمكن للشركات في هذا القطاع تحسين قدرة موظفيها على مواجهة التغيرات السريعة في بيئة العمل وتحقيق التفوق التنافسي.</w:t>
      </w:r>
    </w:p>
    <w:p w14:paraId="5A01B425" w14:textId="77777777" w:rsidR="006B5D0C" w:rsidRDefault="006B5D0C" w:rsidP="006B5D0C">
      <w:pPr>
        <w:rPr>
          <w:rFonts w:ascii="Simplified Arabic" w:hAnsi="Simplified Arabic" w:cs="Simplified Arabic"/>
          <w:sz w:val="28"/>
          <w:szCs w:val="28"/>
          <w:rtl/>
          <w:lang w:bidi="ar"/>
        </w:rPr>
      </w:pPr>
    </w:p>
    <w:p w14:paraId="297C1E99" w14:textId="3E6EE76D" w:rsidR="003C4DC6" w:rsidRPr="003C4DC6" w:rsidRDefault="003C4DC6" w:rsidP="003C4DC6">
      <w:pPr>
        <w:rPr>
          <w:rFonts w:ascii="Simplified Arabic" w:hAnsi="Simplified Arabic" w:cs="Simplified Arabic"/>
          <w:b/>
          <w:bCs/>
          <w:sz w:val="36"/>
          <w:szCs w:val="36"/>
          <w:rtl/>
          <w:lang w:bidi="ar"/>
        </w:rPr>
      </w:pPr>
      <w:r w:rsidRPr="003C4DC6">
        <w:rPr>
          <w:rFonts w:ascii="Simplified Arabic" w:hAnsi="Simplified Arabic" w:cs="Simplified Arabic"/>
          <w:b/>
          <w:bCs/>
          <w:sz w:val="36"/>
          <w:szCs w:val="36"/>
          <w:rtl/>
          <w:lang w:bidi="ar"/>
        </w:rPr>
        <w:t>الاستراتيجيات الفعّالة لتحسين برامج التدريب المهني في قطاع التجزئة</w:t>
      </w:r>
    </w:p>
    <w:p w14:paraId="19AE8AA8"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 xml:space="preserve">تعتبر برامج التدريب المهني في قطاع التجزئة عنصرًا أساسيًا لتحفيز النمو المستدام وتعزيز التنافسية. ولضمان فعالية هذه البرامج، يجب أن تكون مصممة بعناية لتلبية احتياجات السوق المتغيرة بسرعة وتعزيز مهارات الموظفين بما يتماشى مع تطورات القطاع. إلا أن التحديات التي يواجهها هذا القطاع، مثل التغيير التكنولوجي المستمر، وتنوع القوى العاملة، ومتطلبات تقديم خدمة متميزة للعملاء، تفرض </w:t>
      </w:r>
      <w:r w:rsidRPr="003C4DC6">
        <w:rPr>
          <w:rFonts w:ascii="Simplified Arabic" w:hAnsi="Simplified Arabic" w:cs="Simplified Arabic"/>
          <w:sz w:val="28"/>
          <w:szCs w:val="28"/>
          <w:rtl/>
          <w:lang w:bidi="ar"/>
        </w:rPr>
        <w:lastRenderedPageBreak/>
        <w:t>ضرورة تبني استراتيجيات فعالة لتحسين برامج التدريب. في هذا السياق، يبرز دور الاستراتيجيات المدروسة والشاملة التي يمكن أن تساهم في رفع مستوى التدريب المهني في هذا القطاع الحيوي.</w:t>
      </w:r>
    </w:p>
    <w:p w14:paraId="580A15EA" w14:textId="77777777" w:rsidR="003C4DC6" w:rsidRPr="003C4DC6" w:rsidRDefault="003C4DC6" w:rsidP="003C4DC6">
      <w:pPr>
        <w:rPr>
          <w:rFonts w:ascii="Simplified Arabic" w:hAnsi="Simplified Arabic" w:cs="Simplified Arabic"/>
          <w:sz w:val="28"/>
          <w:szCs w:val="28"/>
          <w:rtl/>
          <w:lang w:bidi="ar"/>
        </w:rPr>
      </w:pPr>
    </w:p>
    <w:p w14:paraId="15F78568"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من أولى الخطوات الأساسية نحو تحسين برامج التدريب المهني في قطاع التجزئة هو تخصيص البرامج التدريبية بناءً على احتياجات الموظفين. يُعد فهم الاحتياجات الفردية للموظفين وتحديد المهارات اللازمة لكل مجموعة من العاملين أمرًا محوريًا لضمان تحقيق نتائج فعالة. على سبيل المثال، قد يحتاج الموظفون الجدد إلى تدريب مكثف حول مهارات التعامل مع العملاء والمنتجات، بينما قد يحتاج الموظفون ذوو الخبرة إلى تطوير مهارات القيادة والإدارة. لذا، يصبح من الضروري إجراء تحليلات دقيقة لاحتياجات التدريب، والتي يمكن أن تشمل أدوات مثل تقارير الأداء، استطلاعات الرأي، ومقابلات مع المديرين. من خلال هذه التحليلات، يمكن تصميم برامج تدريبية مرنة ومتعددة الأبعاد تركز على تطوير المهارات اللازمة بناءً على مستوى الموظف وخبراته.</w:t>
      </w:r>
    </w:p>
    <w:p w14:paraId="53C5A0A0" w14:textId="77777777" w:rsidR="003C4DC6" w:rsidRPr="003C4DC6" w:rsidRDefault="003C4DC6" w:rsidP="003C4DC6">
      <w:pPr>
        <w:rPr>
          <w:rFonts w:ascii="Simplified Arabic" w:hAnsi="Simplified Arabic" w:cs="Simplified Arabic"/>
          <w:sz w:val="28"/>
          <w:szCs w:val="28"/>
          <w:rtl/>
          <w:lang w:bidi="ar"/>
        </w:rPr>
      </w:pPr>
    </w:p>
    <w:p w14:paraId="5FAFFCA7"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إلى جانب تخصيص البرامج التدريبية، تبرز أهمية الاستفادة من التكنولوجيا الحديثة في تحسين برامج التدريب. مع التقدم المستمر في تقنيات التعلم الإلكتروني، أصبح بإمكان المؤسسات في قطاع التجزئة الاستفادة من منصات التدريب الرقمية التي تتيح للموظفين الوصول إلى المواد التدريبية من أي مكان وفي أي وقت. يوفر التدريب الإلكتروني بيئة مرنة للغاية للموظفين، مما يسهم في تحقيق تدريب مستمر دون الحاجة إلى التوقف عن العمل أو التأثير على الإنتاجية اليومية. علاوة على ذلك، يمكن لهذه المنصات أن تضم مقاطع فيديو تعليمية، ومحاضرات تفاعلية، واختبارات تقييمية، مما يعزز قدرة الموظف على استيعاب المعلومات وتنفيذها عمليًا. من خلال هذه الأدوات، يصبح من الممكن تقليل الفجوات التدريبية في المؤسسات، خصوصًا في الأماكن التي قد يصعب الوصول إليها أو في الفروع التي تقع في مناطق جغرافية متفرقة.</w:t>
      </w:r>
    </w:p>
    <w:p w14:paraId="7D7C8D66" w14:textId="77777777" w:rsidR="003C4DC6" w:rsidRPr="003C4DC6" w:rsidRDefault="003C4DC6" w:rsidP="003C4DC6">
      <w:pPr>
        <w:rPr>
          <w:rFonts w:ascii="Simplified Arabic" w:hAnsi="Simplified Arabic" w:cs="Simplified Arabic"/>
          <w:sz w:val="28"/>
          <w:szCs w:val="28"/>
          <w:rtl/>
          <w:lang w:bidi="ar"/>
        </w:rPr>
      </w:pPr>
    </w:p>
    <w:p w14:paraId="2E497020"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من جهة أخرى، يُعد التدريب أثناء العمل (</w:t>
      </w:r>
      <w:r w:rsidRPr="003C4DC6">
        <w:rPr>
          <w:rFonts w:ascii="Simplified Arabic" w:hAnsi="Simplified Arabic" w:cs="Simplified Arabic"/>
          <w:sz w:val="28"/>
          <w:szCs w:val="28"/>
          <w:lang w:bidi="ar"/>
        </w:rPr>
        <w:t>On-the-Job Training</w:t>
      </w:r>
      <w:r w:rsidRPr="003C4DC6">
        <w:rPr>
          <w:rFonts w:ascii="Simplified Arabic" w:hAnsi="Simplified Arabic" w:cs="Simplified Arabic"/>
          <w:sz w:val="28"/>
          <w:szCs w:val="28"/>
          <w:rtl/>
          <w:lang w:bidi="ar"/>
        </w:rPr>
        <w:t xml:space="preserve">) أحد الأساليب الفعّالة التي تساعد على تحسين مهارات الموظفين في بيئة العمل الحقيقية. فعند دمج التدريب مع العمل اليومي، يتعلم الموظف من خلال تطبيق المهارات التي تم تدريبه عليها مباشرة في مواقف حقيقية. تتجلى أهمية هذا الأسلوب في أن الموظفين يكتسبون خبرات عملية، مما يزيد من قدرتهم على التعامل مع التحديات </w:t>
      </w:r>
      <w:r w:rsidRPr="003C4DC6">
        <w:rPr>
          <w:rFonts w:ascii="Simplified Arabic" w:hAnsi="Simplified Arabic" w:cs="Simplified Arabic"/>
          <w:sz w:val="28"/>
          <w:szCs w:val="28"/>
          <w:rtl/>
          <w:lang w:bidi="ar"/>
        </w:rPr>
        <w:lastRenderedPageBreak/>
        <w:t>اليومية التي قد يواجهونها في العمل. على سبيل المثال، يمكن تخصيص موظفين ذوي خبرة لتدريب الجدد عن طريق الإشراف المباشر عليهم ومساعدتهم في تطبيق المهارات اللازمة في الوقت الفعلي. هذا النوع من التدريب يضمن أن الموظف لا يتعلم فقط النظريات، بل يكتسب أيضًا مهارات عملية تتماشى مع متطلبات العمل الفعلية. وعلاوة على ذلك، يسهم التدريب أثناء العمل في تحفيز الموظفين وتعزيز شعورهم بالانتماء داخل الفريق.</w:t>
      </w:r>
    </w:p>
    <w:p w14:paraId="525F4F05" w14:textId="77777777" w:rsidR="003C4DC6" w:rsidRPr="003C4DC6" w:rsidRDefault="003C4DC6" w:rsidP="003C4DC6">
      <w:pPr>
        <w:rPr>
          <w:rFonts w:ascii="Simplified Arabic" w:hAnsi="Simplified Arabic" w:cs="Simplified Arabic"/>
          <w:sz w:val="28"/>
          <w:szCs w:val="28"/>
          <w:rtl/>
          <w:lang w:bidi="ar"/>
        </w:rPr>
      </w:pPr>
    </w:p>
    <w:p w14:paraId="2D675307"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بالإضافة إلى ذلك، تُعد برامج التدريب القيادي عنصرًا محوريًا آخر في تحسين أداء الموظفين في قطاع التجزئة. يتطلب القطاع وجود قادة قادرين على اتخاذ قرارات استراتيجية وإدارة الفرق بشكل فعال. لذا، يتعين أن تركز برامج التدريب في قطاع التجزئة على تطوير المهارات القيادية والإدارية للموظفين المتميزين الذين يمكنهم تحمل مسؤوليات أكبر. التدريب على مهارات اتخاذ القرارات الاستراتيجية، وإدارة الأزمات، وبناء فرق العمل القوية يجب أن يكون جزءًا أساسيًا من أي برنامج تدريبي في هذا القطاع. فالقادة المؤهلون لا يستطيعون فقط تحسين الأداء اليومي للمؤسسة، بل يساهمون أيضًا في تعزيز الروح المعنوية للموظفين وتحفيزهم على التفوق.</w:t>
      </w:r>
    </w:p>
    <w:p w14:paraId="6FE8EFB5" w14:textId="77777777" w:rsidR="003C4DC6" w:rsidRPr="003C4DC6" w:rsidRDefault="003C4DC6" w:rsidP="003C4DC6">
      <w:pPr>
        <w:rPr>
          <w:rFonts w:ascii="Simplified Arabic" w:hAnsi="Simplified Arabic" w:cs="Simplified Arabic"/>
          <w:sz w:val="28"/>
          <w:szCs w:val="28"/>
          <w:rtl/>
          <w:lang w:bidi="ar"/>
        </w:rPr>
      </w:pPr>
    </w:p>
    <w:p w14:paraId="5640ED7C"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على الرغم من أهمية تقديم التدريب المستمر، فإن قياس فعالية التدريب يعد أمرًا بالغ الأهمية لضمان أن برامج التدريب تلبي احتياجات الموظفين وتؤدي إلى تحسن ملحوظ في الأداء. يُعد تقييم فعالية التدريب عملية معقدة تتطلب تحديد مؤشرات أداء واضحة لقياس النجاح. أحد الأدوات الفعّالة التي يمكن تطبيقها في هذا السياق هو نموذج كيرك باتريك لتقييم التدريب، الذي يعتمد على تقييم أربعة مستويات رئيسية: التفاعل مع التدريب، درجة التعلم التي يكتسبها الموظفون، مدى تطبيق هذه المهارات في بيئة العمل، وفي النهاية التأثير المباشر على أداء العمل مثل زيادة المبيعات أو تحسين رضا العملاء. من خلال هذه العملية، يمكن للمؤسسات تحديد ما إذا كانت برامج التدريب قد حققت الأهداف المرجوة أو إذا كان هناك حاجة لتعديلات لتحسينها.</w:t>
      </w:r>
    </w:p>
    <w:p w14:paraId="13E39C45" w14:textId="77777777" w:rsidR="003C4DC6" w:rsidRPr="003C4DC6" w:rsidRDefault="003C4DC6" w:rsidP="003C4DC6">
      <w:pPr>
        <w:rPr>
          <w:rFonts w:ascii="Simplified Arabic" w:hAnsi="Simplified Arabic" w:cs="Simplified Arabic"/>
          <w:sz w:val="28"/>
          <w:szCs w:val="28"/>
          <w:rtl/>
          <w:lang w:bidi="ar"/>
        </w:rPr>
      </w:pPr>
    </w:p>
    <w:p w14:paraId="1DEEBDF6"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 xml:space="preserve">أحد الجوانب التي يجب ألا يتم تجاهلها في تحسين برامج التدريب هو التركيز على تحسين تجربة العملاء. في قطاع التجزئة، يمثل الموظف الواجهة الأمامية التي يتفاعل معها العملاء، وبالتالي فإن مهارات التواصل مع العملاء وحل المشكلات يجب أن تكون جزءًا لا يتجزأ من برامج التدريب. على </w:t>
      </w:r>
      <w:r w:rsidRPr="003C4DC6">
        <w:rPr>
          <w:rFonts w:ascii="Simplified Arabic" w:hAnsi="Simplified Arabic" w:cs="Simplified Arabic"/>
          <w:sz w:val="28"/>
          <w:szCs w:val="28"/>
          <w:rtl/>
          <w:lang w:bidi="ar"/>
        </w:rPr>
        <w:lastRenderedPageBreak/>
        <w:t>سبيل المثال، التدريب على كيفية التعامل مع الشكاوى، وتعزيز مهارات التفاوض، وتحسين التجربة الشاملة للعملاء يعتبر أمرًا بالغ الأهمية لزيادة رضا العملاء والحفاظ عليهم. من خلال دمج هذه العناصر في التدريب، لا تقتصر الفائدة على تحسين أداء الموظف فحسب، بل تمتد إلى تعزيز السمعة التجارية للمؤسسة وخلق تجربة متميزة للعملاء.</w:t>
      </w:r>
    </w:p>
    <w:p w14:paraId="6AFA575D" w14:textId="77777777" w:rsidR="003C4DC6" w:rsidRPr="003C4DC6" w:rsidRDefault="003C4DC6" w:rsidP="003C4DC6">
      <w:pPr>
        <w:rPr>
          <w:rFonts w:ascii="Simplified Arabic" w:hAnsi="Simplified Arabic" w:cs="Simplified Arabic"/>
          <w:sz w:val="28"/>
          <w:szCs w:val="28"/>
          <w:rtl/>
          <w:lang w:bidi="ar"/>
        </w:rPr>
      </w:pPr>
    </w:p>
    <w:p w14:paraId="20F67230" w14:textId="77777777" w:rsidR="003C4DC6" w:rsidRPr="003C4DC6"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أخيرًا، لا يمكن الحديث عن تحسين برامج التدريب في قطاع التجزئة دون الإشارة إلى أهمية تعزيز ثقافة التعلم المستمر داخل المؤسسة. المؤسسات الناجحة في هذا القطاع لا تقتصر على توفير تدريب لمرة واحدة، بل تسعى إلى بناء ثقافة تدعم التعليم المستمر وتطوير المهارات على مدى الحياة. تشجيع الموظفين على المشاركة في برامج تدريبية متجددة، وورش عمل، وندوات تعليمية يعزز من استعدادهم للتكيف مع التغيرات السريعة في بيئة العمل. من خلال هذا النموذج، تصبح المؤسسة بيئة خصبة للابتكار، وتحسين الأداء، وزيادة كفاءة الموظفين بشكل مستمر.</w:t>
      </w:r>
    </w:p>
    <w:p w14:paraId="29876864" w14:textId="77777777" w:rsidR="003C4DC6" w:rsidRPr="003C4DC6" w:rsidRDefault="003C4DC6" w:rsidP="003C4DC6">
      <w:pPr>
        <w:rPr>
          <w:rFonts w:ascii="Simplified Arabic" w:hAnsi="Simplified Arabic" w:cs="Simplified Arabic"/>
          <w:sz w:val="28"/>
          <w:szCs w:val="28"/>
          <w:rtl/>
          <w:lang w:bidi="ar"/>
        </w:rPr>
      </w:pPr>
    </w:p>
    <w:p w14:paraId="0AFBB328" w14:textId="4ABC8CB5" w:rsidR="006B5D0C" w:rsidRDefault="003C4DC6" w:rsidP="003C4DC6">
      <w:pPr>
        <w:rPr>
          <w:rFonts w:ascii="Simplified Arabic" w:hAnsi="Simplified Arabic" w:cs="Simplified Arabic"/>
          <w:sz w:val="28"/>
          <w:szCs w:val="28"/>
          <w:rtl/>
          <w:lang w:bidi="ar"/>
        </w:rPr>
      </w:pPr>
      <w:r w:rsidRPr="003C4DC6">
        <w:rPr>
          <w:rFonts w:ascii="Simplified Arabic" w:hAnsi="Simplified Arabic" w:cs="Simplified Arabic"/>
          <w:sz w:val="28"/>
          <w:szCs w:val="28"/>
          <w:rtl/>
          <w:lang w:bidi="ar"/>
        </w:rPr>
        <w:t>إن تحسين برامج التدريب المهني في قطاع التجزئة لا يتوقف عند مجرد تقديم المواد التدريبية، بل يشمل تطوير بيئة تعليمية متكاملة تدعم النمو المستدام لكل من الموظف والمؤسسة. من خلال اعتماد استراتيجيات تدريبية مخصصة تعتمد على التكنولوجيا الحديثة، والتركيز على تطوير المهارات القيادية، وتقييم فعالية التدريب، يمكن للمؤسسات في قطاع التجزئة تحسين أداء موظفيها بشكل ملموس وتحقيق تنافسية أعلى في السوق.</w:t>
      </w:r>
    </w:p>
    <w:p w14:paraId="39157BDD" w14:textId="77777777" w:rsidR="006B5D0C" w:rsidRDefault="006B5D0C" w:rsidP="006B5D0C">
      <w:pPr>
        <w:rPr>
          <w:rFonts w:ascii="Simplified Arabic" w:hAnsi="Simplified Arabic" w:cs="Simplified Arabic"/>
          <w:sz w:val="28"/>
          <w:szCs w:val="28"/>
          <w:rtl/>
          <w:lang w:bidi="ar"/>
        </w:rPr>
      </w:pPr>
    </w:p>
    <w:p w14:paraId="436C9350" w14:textId="77777777" w:rsidR="00741171" w:rsidRDefault="00741171" w:rsidP="006B5D0C">
      <w:pPr>
        <w:rPr>
          <w:rFonts w:ascii="Simplified Arabic" w:hAnsi="Simplified Arabic" w:cs="Simplified Arabic"/>
          <w:sz w:val="28"/>
          <w:szCs w:val="28"/>
          <w:rtl/>
          <w:lang w:bidi="ar"/>
        </w:rPr>
      </w:pPr>
    </w:p>
    <w:p w14:paraId="27C0A6C1" w14:textId="77777777" w:rsidR="00D2147F" w:rsidRDefault="00D2147F" w:rsidP="006B5D0C">
      <w:pPr>
        <w:rPr>
          <w:rFonts w:ascii="Simplified Arabic" w:hAnsi="Simplified Arabic" w:cs="Simplified Arabic"/>
          <w:sz w:val="28"/>
          <w:szCs w:val="28"/>
          <w:rtl/>
          <w:lang w:bidi="ar"/>
        </w:rPr>
      </w:pPr>
    </w:p>
    <w:p w14:paraId="758F35C8" w14:textId="77777777" w:rsidR="00D2147F" w:rsidRDefault="00D2147F" w:rsidP="006B5D0C">
      <w:pPr>
        <w:rPr>
          <w:rFonts w:ascii="Simplified Arabic" w:hAnsi="Simplified Arabic" w:cs="Simplified Arabic"/>
          <w:sz w:val="28"/>
          <w:szCs w:val="28"/>
          <w:rtl/>
          <w:lang w:bidi="ar"/>
        </w:rPr>
      </w:pPr>
    </w:p>
    <w:p w14:paraId="6AC73A4A" w14:textId="77777777" w:rsidR="00D2147F" w:rsidRDefault="00D2147F" w:rsidP="006B5D0C">
      <w:pPr>
        <w:rPr>
          <w:rFonts w:ascii="Simplified Arabic" w:hAnsi="Simplified Arabic" w:cs="Simplified Arabic"/>
          <w:sz w:val="28"/>
          <w:szCs w:val="28"/>
          <w:rtl/>
          <w:lang w:bidi="ar"/>
        </w:rPr>
      </w:pPr>
    </w:p>
    <w:p w14:paraId="340F55A4" w14:textId="77777777" w:rsidR="00D2147F" w:rsidRDefault="00D2147F" w:rsidP="006B5D0C">
      <w:pPr>
        <w:rPr>
          <w:rFonts w:ascii="Simplified Arabic" w:hAnsi="Simplified Arabic" w:cs="Simplified Arabic"/>
          <w:sz w:val="28"/>
          <w:szCs w:val="28"/>
          <w:rtl/>
          <w:lang w:bidi="ar"/>
        </w:rPr>
      </w:pPr>
    </w:p>
    <w:p w14:paraId="2035CCFF" w14:textId="77777777" w:rsidR="00D2147F" w:rsidRDefault="00D2147F" w:rsidP="006B5D0C">
      <w:pPr>
        <w:rPr>
          <w:rFonts w:ascii="Simplified Arabic" w:hAnsi="Simplified Arabic" w:cs="Simplified Arabic"/>
          <w:sz w:val="28"/>
          <w:szCs w:val="28"/>
          <w:rtl/>
          <w:lang w:bidi="ar"/>
        </w:rPr>
      </w:pPr>
    </w:p>
    <w:p w14:paraId="291CC937" w14:textId="4A3BEB24" w:rsidR="00741171" w:rsidRDefault="00741171" w:rsidP="00741171">
      <w:pPr>
        <w:jc w:val="center"/>
        <w:rPr>
          <w:rFonts w:ascii="Simplified Arabic" w:hAnsi="Simplified Arabic" w:cs="Simplified Arabic"/>
          <w:b/>
          <w:bCs/>
          <w:sz w:val="36"/>
          <w:szCs w:val="36"/>
          <w:rtl/>
          <w:lang w:bidi="ar"/>
        </w:rPr>
      </w:pPr>
      <w:r w:rsidRPr="00741171">
        <w:rPr>
          <w:rFonts w:ascii="Simplified Arabic" w:hAnsi="Simplified Arabic" w:cs="Simplified Arabic" w:hint="cs"/>
          <w:b/>
          <w:bCs/>
          <w:sz w:val="36"/>
          <w:szCs w:val="36"/>
          <w:rtl/>
          <w:lang w:bidi="ar"/>
        </w:rPr>
        <w:lastRenderedPageBreak/>
        <w:t xml:space="preserve">المبحث الثاني : </w:t>
      </w:r>
      <w:r w:rsidRPr="00741171">
        <w:rPr>
          <w:rFonts w:ascii="Simplified Arabic" w:hAnsi="Simplified Arabic" w:cs="Simplified Arabic"/>
          <w:b/>
          <w:bCs/>
          <w:sz w:val="36"/>
          <w:szCs w:val="36"/>
          <w:rtl/>
          <w:lang w:bidi="ar"/>
        </w:rPr>
        <w:t>رأس المال البشري والاستثمار به في المؤسسات</w:t>
      </w:r>
    </w:p>
    <w:p w14:paraId="10F59E05" w14:textId="7EBC275B" w:rsidR="00741171" w:rsidRDefault="00741171" w:rsidP="00741171">
      <w:pPr>
        <w:rPr>
          <w:rFonts w:ascii="Simplified Arabic" w:hAnsi="Simplified Arabic" w:cs="Simplified Arabic"/>
          <w:b/>
          <w:bCs/>
          <w:sz w:val="36"/>
          <w:szCs w:val="36"/>
          <w:rtl/>
          <w:lang w:bidi="ar"/>
        </w:rPr>
      </w:pPr>
      <w:r>
        <w:rPr>
          <w:rFonts w:ascii="Simplified Arabic" w:hAnsi="Simplified Arabic" w:cs="Simplified Arabic" w:hint="cs"/>
          <w:b/>
          <w:bCs/>
          <w:sz w:val="36"/>
          <w:szCs w:val="36"/>
          <w:rtl/>
          <w:lang w:bidi="ar"/>
        </w:rPr>
        <w:t>مقدمة</w:t>
      </w:r>
    </w:p>
    <w:p w14:paraId="6FB012BD" w14:textId="77777777" w:rsidR="00741171" w:rsidRPr="00741171" w:rsidRDefault="00741171" w:rsidP="00741171">
      <w:pPr>
        <w:rPr>
          <w:rFonts w:ascii="Simplified Arabic" w:hAnsi="Simplified Arabic" w:cs="Simplified Arabic"/>
          <w:sz w:val="28"/>
          <w:szCs w:val="28"/>
          <w:rtl/>
          <w:lang w:bidi="ar"/>
        </w:rPr>
      </w:pPr>
      <w:r w:rsidRPr="00741171">
        <w:rPr>
          <w:rFonts w:ascii="Simplified Arabic" w:hAnsi="Simplified Arabic" w:cs="Simplified Arabic"/>
          <w:sz w:val="28"/>
          <w:szCs w:val="28"/>
          <w:rtl/>
          <w:lang w:bidi="ar"/>
        </w:rPr>
        <w:t>في عالم الأعمال المعاصر، أصبحت الموارد البشرية تعتبر من أهم أصول المؤسسات التي تحدد قدرتها على النجاح والاستمرارية. يُعرف رأس المال البشري بأنه مجموع المعارف، المهارات، الخبرات، والقدرات التي يمتلكها الأفراد العاملون في المؤسسة، ويشكل العنصر الأساسي في عملية تحسين الأداء المؤسسي. يعد استثمار المؤسسات في رأس المال البشري أمرًا حيويًا، حيث يعزز من قدرتها على التكيف مع التغيرات السريعة في الأسواق، ويسهم في تحسين الإنتاجية وزيادة القدرة التنافسية.</w:t>
      </w:r>
    </w:p>
    <w:p w14:paraId="50CBC915" w14:textId="77777777" w:rsidR="00741171" w:rsidRPr="00741171" w:rsidRDefault="00741171" w:rsidP="00741171">
      <w:pPr>
        <w:rPr>
          <w:rFonts w:ascii="Simplified Arabic" w:hAnsi="Simplified Arabic" w:cs="Simplified Arabic"/>
          <w:sz w:val="28"/>
          <w:szCs w:val="28"/>
          <w:rtl/>
          <w:lang w:bidi="ar"/>
        </w:rPr>
      </w:pPr>
    </w:p>
    <w:p w14:paraId="34EDFE2D" w14:textId="77777777" w:rsidR="00741171" w:rsidRPr="00741171" w:rsidRDefault="00741171" w:rsidP="00741171">
      <w:pPr>
        <w:rPr>
          <w:rFonts w:ascii="Simplified Arabic" w:hAnsi="Simplified Arabic" w:cs="Simplified Arabic"/>
          <w:sz w:val="28"/>
          <w:szCs w:val="28"/>
          <w:rtl/>
          <w:lang w:bidi="ar"/>
        </w:rPr>
      </w:pPr>
      <w:r w:rsidRPr="00741171">
        <w:rPr>
          <w:rFonts w:ascii="Simplified Arabic" w:hAnsi="Simplified Arabic" w:cs="Simplified Arabic"/>
          <w:sz w:val="28"/>
          <w:szCs w:val="28"/>
          <w:rtl/>
          <w:lang w:bidi="ar"/>
        </w:rPr>
        <w:t>يشير الاستثمار في رأس المال البشري إلى تلك الجهود التي تبذلها المؤسسات في تدريب وتطوير موظفيها، من خلال توفير بيئة تعليمية مستمرة ومناسبة لتوسيع مهاراتهم ومعرفتهم. إن هذا النوع من الاستثمار لا يعزز فقط من قدرة الموظفين على أداء مهامهم بكفاءة أعلى، بل يساهم أيضًا في زيادة الابتكار والتحسين المستمر داخل المؤسسة، مما يؤدي إلى نتائج إيجابية على المستويين الفردي والجماعي.</w:t>
      </w:r>
    </w:p>
    <w:p w14:paraId="293CCC21" w14:textId="77777777" w:rsidR="00741171" w:rsidRPr="00741171" w:rsidRDefault="00741171" w:rsidP="00741171">
      <w:pPr>
        <w:rPr>
          <w:rFonts w:ascii="Simplified Arabic" w:hAnsi="Simplified Arabic" w:cs="Simplified Arabic"/>
          <w:sz w:val="28"/>
          <w:szCs w:val="28"/>
          <w:rtl/>
          <w:lang w:bidi="ar"/>
        </w:rPr>
      </w:pPr>
    </w:p>
    <w:p w14:paraId="6995E804" w14:textId="1C6FE848" w:rsidR="00741171" w:rsidRDefault="00741171" w:rsidP="00741171">
      <w:pPr>
        <w:rPr>
          <w:rFonts w:ascii="Simplified Arabic" w:hAnsi="Simplified Arabic" w:cs="Simplified Arabic"/>
          <w:sz w:val="28"/>
          <w:szCs w:val="28"/>
          <w:rtl/>
          <w:lang w:bidi="ar"/>
        </w:rPr>
      </w:pPr>
      <w:r w:rsidRPr="00741171">
        <w:rPr>
          <w:rFonts w:ascii="Simplified Arabic" w:hAnsi="Simplified Arabic" w:cs="Simplified Arabic"/>
          <w:sz w:val="28"/>
          <w:szCs w:val="28"/>
          <w:rtl/>
          <w:lang w:bidi="ar"/>
        </w:rPr>
        <w:t>يهدف هذا المبحث إلى دراسة أهمية الاستثمار في رأس المال البشري داخل المؤسسات، مع التركيز على كيفية تأثيره في تحقيق التفوق المؤسسي وتعزيز القدرة التنافسية في الأسواق الحديثة. سيتم التطرق في هذا المبحث إلى العلاقة بين تطوير المهارات البشرية وتوجهات السوق، بالإضافة إلى الآثار التي تنعكس على الأداء المؤسسي والاقتصادي للمؤسسة.</w:t>
      </w:r>
    </w:p>
    <w:p w14:paraId="7F4A40A7" w14:textId="77777777" w:rsidR="00741171" w:rsidRDefault="00741171" w:rsidP="00741171">
      <w:pPr>
        <w:rPr>
          <w:rFonts w:ascii="Simplified Arabic" w:hAnsi="Simplified Arabic" w:cs="Simplified Arabic"/>
          <w:sz w:val="28"/>
          <w:szCs w:val="28"/>
          <w:rtl/>
          <w:lang w:bidi="ar"/>
        </w:rPr>
      </w:pPr>
    </w:p>
    <w:p w14:paraId="291A1FA7" w14:textId="208549B4" w:rsidR="00BC0E8B" w:rsidRPr="00BC0E8B" w:rsidRDefault="00BC0E8B" w:rsidP="00741171">
      <w:pPr>
        <w:rPr>
          <w:rFonts w:ascii="Simplified Arabic" w:hAnsi="Simplified Arabic" w:cs="Simplified Arabic"/>
          <w:b/>
          <w:bCs/>
          <w:sz w:val="36"/>
          <w:szCs w:val="36"/>
          <w:rtl/>
          <w:lang w:bidi="ar"/>
        </w:rPr>
      </w:pPr>
      <w:r w:rsidRPr="00BC0E8B">
        <w:rPr>
          <w:rFonts w:ascii="Simplified Arabic" w:hAnsi="Simplified Arabic" w:cs="Simplified Arabic" w:hint="cs"/>
          <w:b/>
          <w:bCs/>
          <w:sz w:val="36"/>
          <w:szCs w:val="36"/>
          <w:rtl/>
          <w:lang w:bidi="ar"/>
        </w:rPr>
        <w:t>أهمية الرأس المال البشري واستثماره</w:t>
      </w:r>
    </w:p>
    <w:p w14:paraId="0AB27813" w14:textId="346954C9" w:rsidR="00BC0E8B" w:rsidRPr="00BC0E8B" w:rsidRDefault="00BC0E8B" w:rsidP="00BC0E8B">
      <w:pPr>
        <w:rPr>
          <w:rFonts w:ascii="Simplified Arabic" w:hAnsi="Simplified Arabic" w:cs="Simplified Arabic"/>
          <w:sz w:val="28"/>
          <w:szCs w:val="28"/>
          <w:rtl/>
          <w:lang w:bidi="ar"/>
        </w:rPr>
      </w:pPr>
      <w:r w:rsidRPr="00BC0E8B">
        <w:rPr>
          <w:rFonts w:ascii="Simplified Arabic" w:hAnsi="Simplified Arabic" w:cs="Simplified Arabic"/>
          <w:sz w:val="28"/>
          <w:szCs w:val="28"/>
          <w:rtl/>
          <w:lang w:bidi="ar"/>
        </w:rPr>
        <w:t xml:space="preserve">أصبح رأس المال البشري بمثابة العامل الحاسم الذي يحدد نجاح المؤسسات واستدامتها في مشهد الأعمال المعاصر. لطالما كانت الموارد المادية مثل الآلات والمعدات محط التركيز كمكونات أساسية لهيكل الاقتصاد التقليدي، ولكن مع تطور العولمة وتزايد الحاجة إلى الابتكار، أصبحت الموارد البشرية القوة الفاعلة التي تنقل المؤسسات إلى آفاق جديدة. المعرفة، المهارات، والقدرات التي يمتلكها الأفراد </w:t>
      </w:r>
      <w:r w:rsidRPr="00BC0E8B">
        <w:rPr>
          <w:rFonts w:ascii="Simplified Arabic" w:hAnsi="Simplified Arabic" w:cs="Simplified Arabic"/>
          <w:sz w:val="28"/>
          <w:szCs w:val="28"/>
          <w:rtl/>
          <w:lang w:bidi="ar"/>
        </w:rPr>
        <w:lastRenderedPageBreak/>
        <w:t>أصبحت القوة المحركة التي تؤثر بشكل مباشر في خلق فرص جديدة وزيادة القدرة على التكيف مع المتغيرات المتسارعة في السوق (</w:t>
      </w:r>
      <w:r w:rsidRPr="00BC0E8B">
        <w:rPr>
          <w:rFonts w:ascii="Simplified Arabic" w:hAnsi="Simplified Arabic" w:cs="Simplified Arabic"/>
          <w:sz w:val="28"/>
          <w:szCs w:val="28"/>
          <w:lang w:bidi="ar"/>
        </w:rPr>
        <w:t>Becker, 1993</w:t>
      </w:r>
      <w:r w:rsidRPr="00BC0E8B">
        <w:rPr>
          <w:rFonts w:ascii="Simplified Arabic" w:hAnsi="Simplified Arabic" w:cs="Simplified Arabic"/>
          <w:sz w:val="28"/>
          <w:szCs w:val="28"/>
          <w:rtl/>
          <w:lang w:bidi="ar"/>
        </w:rPr>
        <w:t>).</w:t>
      </w:r>
    </w:p>
    <w:p w14:paraId="7BB5280C" w14:textId="77777777" w:rsidR="00BC0E8B" w:rsidRPr="00BC0E8B" w:rsidRDefault="00BC0E8B" w:rsidP="00BC0E8B">
      <w:pPr>
        <w:rPr>
          <w:rFonts w:ascii="Simplified Arabic" w:hAnsi="Simplified Arabic" w:cs="Simplified Arabic"/>
          <w:sz w:val="28"/>
          <w:szCs w:val="28"/>
          <w:rtl/>
          <w:lang w:bidi="ar"/>
        </w:rPr>
      </w:pPr>
    </w:p>
    <w:p w14:paraId="6FCE4892" w14:textId="77777777" w:rsidR="00BC0E8B" w:rsidRPr="00BC0E8B" w:rsidRDefault="00BC0E8B" w:rsidP="00BC0E8B">
      <w:pPr>
        <w:rPr>
          <w:rFonts w:ascii="Simplified Arabic" w:hAnsi="Simplified Arabic" w:cs="Simplified Arabic"/>
          <w:sz w:val="28"/>
          <w:szCs w:val="28"/>
          <w:rtl/>
          <w:lang w:bidi="ar"/>
        </w:rPr>
      </w:pPr>
      <w:r w:rsidRPr="00BC0E8B">
        <w:rPr>
          <w:rFonts w:ascii="Simplified Arabic" w:hAnsi="Simplified Arabic" w:cs="Simplified Arabic"/>
          <w:sz w:val="28"/>
          <w:szCs w:val="28"/>
          <w:rtl/>
          <w:lang w:bidi="ar"/>
        </w:rPr>
        <w:t>إن استثمار رأس المال البشري يتجاوز مجرد التدريب أو التعليم، ليشمل تطوير القدرة على الابتكار وتعزيز الإبداع داخل المؤسسة. فإذا نظرنا إلى النمو الاقتصادي في العصر الحديث، نجد أن رأس المال البشري لا يعد مجرد مكون فرعي، بل هو المحرك الأساسي الذي يعزز من قدرة المؤسسات على التكيف مع التغيرات المربكة ويتيح لها الحفاظ على الميزة التنافسية في بيئة الأعمال العالمية. تشير دراسة البنك الدولي لعام 2020 إلى أن استثمار الدول في التعليم والتطوير المهني يؤدي إلى زيادة الناتج المحلي الإجمالي بمعدل يتراوح بين 1-2% سنويًا، ما يبرز الأثر العميق الذي يمكن أن يحدثه هذا الاستثمار في تعزيز قوة الاقتصاد الوطني (</w:t>
      </w:r>
      <w:r w:rsidRPr="00BC0E8B">
        <w:rPr>
          <w:rFonts w:ascii="Simplified Arabic" w:hAnsi="Simplified Arabic" w:cs="Simplified Arabic"/>
          <w:sz w:val="28"/>
          <w:szCs w:val="28"/>
          <w:lang w:bidi="ar"/>
        </w:rPr>
        <w:t>World Bank, 2020</w:t>
      </w:r>
      <w:r w:rsidRPr="00BC0E8B">
        <w:rPr>
          <w:rFonts w:ascii="Simplified Arabic" w:hAnsi="Simplified Arabic" w:cs="Simplified Arabic"/>
          <w:sz w:val="28"/>
          <w:szCs w:val="28"/>
          <w:rtl/>
          <w:lang w:bidi="ar"/>
        </w:rPr>
        <w:t>).</w:t>
      </w:r>
    </w:p>
    <w:p w14:paraId="57C2FEC0" w14:textId="77777777" w:rsidR="00BC0E8B" w:rsidRPr="00BC0E8B" w:rsidRDefault="00BC0E8B" w:rsidP="00BC0E8B">
      <w:pPr>
        <w:rPr>
          <w:rFonts w:ascii="Simplified Arabic" w:hAnsi="Simplified Arabic" w:cs="Simplified Arabic"/>
          <w:sz w:val="28"/>
          <w:szCs w:val="28"/>
          <w:rtl/>
          <w:lang w:bidi="ar"/>
        </w:rPr>
      </w:pPr>
    </w:p>
    <w:p w14:paraId="6EB3F360" w14:textId="77777777" w:rsidR="00BC0E8B" w:rsidRPr="00BC0E8B" w:rsidRDefault="00BC0E8B" w:rsidP="00BC0E8B">
      <w:pPr>
        <w:rPr>
          <w:rFonts w:ascii="Simplified Arabic" w:hAnsi="Simplified Arabic" w:cs="Simplified Arabic"/>
          <w:sz w:val="28"/>
          <w:szCs w:val="28"/>
          <w:rtl/>
          <w:lang w:bidi="ar"/>
        </w:rPr>
      </w:pPr>
      <w:r w:rsidRPr="00BC0E8B">
        <w:rPr>
          <w:rFonts w:ascii="Simplified Arabic" w:hAnsi="Simplified Arabic" w:cs="Simplified Arabic"/>
          <w:sz w:val="28"/>
          <w:szCs w:val="28"/>
          <w:rtl/>
          <w:lang w:bidi="ar"/>
        </w:rPr>
        <w:t>وفي هذا السياق، نجد أن المؤسسات التي تخصص موارد أكبر لاستثمار رأس المال البشري تشهد تحسينًا كبيرًا في إنتاجيتها وربحيتها. تقرير منظمة التعاون الاقتصادي والتنمية (</w:t>
      </w:r>
      <w:r w:rsidRPr="00BC0E8B">
        <w:rPr>
          <w:rFonts w:ascii="Simplified Arabic" w:hAnsi="Simplified Arabic" w:cs="Simplified Arabic"/>
          <w:sz w:val="28"/>
          <w:szCs w:val="28"/>
          <w:lang w:bidi="ar"/>
        </w:rPr>
        <w:t>OECD</w:t>
      </w:r>
      <w:r w:rsidRPr="00BC0E8B">
        <w:rPr>
          <w:rFonts w:ascii="Simplified Arabic" w:hAnsi="Simplified Arabic" w:cs="Simplified Arabic"/>
          <w:sz w:val="28"/>
          <w:szCs w:val="28"/>
          <w:rtl/>
          <w:lang w:bidi="ar"/>
        </w:rPr>
        <w:t>) يوضح أن الشركات التي تستثمر بشكل متزايد في تطوير مهارات موظفيها تحقق ربحية أعلى بنسبة تصل إلى 20% مقارنة بتلك التي لا تولي اهتمامًا مماثلاً لهذا المجال (</w:t>
      </w:r>
      <w:r w:rsidRPr="00BC0E8B">
        <w:rPr>
          <w:rFonts w:ascii="Simplified Arabic" w:hAnsi="Simplified Arabic" w:cs="Simplified Arabic"/>
          <w:sz w:val="28"/>
          <w:szCs w:val="28"/>
          <w:lang w:bidi="ar"/>
        </w:rPr>
        <w:t>OECD, 2019</w:t>
      </w:r>
      <w:r w:rsidRPr="00BC0E8B">
        <w:rPr>
          <w:rFonts w:ascii="Simplified Arabic" w:hAnsi="Simplified Arabic" w:cs="Simplified Arabic"/>
          <w:sz w:val="28"/>
          <w:szCs w:val="28"/>
          <w:rtl/>
          <w:lang w:bidi="ar"/>
        </w:rPr>
        <w:t>). وهذا يدل على أن القيمة الحقيقية التي يضيفها رأس المال البشري ليست مجرد تحسين للكفاءة، بل هي أساس قدرة المؤسسة على الاستمرار والنمو في بيئة تنافسية ومتقلبة.</w:t>
      </w:r>
    </w:p>
    <w:p w14:paraId="088C8BBC" w14:textId="77777777" w:rsidR="00BC0E8B" w:rsidRPr="00BC0E8B" w:rsidRDefault="00BC0E8B" w:rsidP="00BC0E8B">
      <w:pPr>
        <w:rPr>
          <w:rFonts w:ascii="Simplified Arabic" w:hAnsi="Simplified Arabic" w:cs="Simplified Arabic"/>
          <w:sz w:val="28"/>
          <w:szCs w:val="28"/>
          <w:rtl/>
          <w:lang w:bidi="ar"/>
        </w:rPr>
      </w:pPr>
    </w:p>
    <w:p w14:paraId="202C623A" w14:textId="12D96778" w:rsidR="00741171" w:rsidRDefault="00BC0E8B" w:rsidP="00BC0E8B">
      <w:pPr>
        <w:rPr>
          <w:rFonts w:ascii="Simplified Arabic" w:hAnsi="Simplified Arabic" w:cs="Simplified Arabic"/>
          <w:sz w:val="28"/>
          <w:szCs w:val="28"/>
          <w:rtl/>
          <w:lang w:bidi="ar"/>
        </w:rPr>
      </w:pPr>
      <w:r w:rsidRPr="00BC0E8B">
        <w:rPr>
          <w:rFonts w:ascii="Simplified Arabic" w:hAnsi="Simplified Arabic" w:cs="Simplified Arabic"/>
          <w:sz w:val="28"/>
          <w:szCs w:val="28"/>
          <w:rtl/>
          <w:lang w:bidi="ar"/>
        </w:rPr>
        <w:t>وبالنظر إلى هذا الواقع، نجد أن الاستثمار في رأس المال البشري يتطلب رؤية استراتيجية بعيدة المدى تركز على التطوير المستمر والتدريب التخصصي والابتكار، وهو ما يسهم في تعزيز مرونة المؤسسة وجعلها أكثر استعدادًا لمواجهة التحديات المستقبلية.</w:t>
      </w:r>
    </w:p>
    <w:p w14:paraId="6D0C5B3A" w14:textId="77777777" w:rsidR="00BC0E8B" w:rsidRDefault="00BC0E8B" w:rsidP="00BC0E8B">
      <w:pPr>
        <w:rPr>
          <w:rFonts w:ascii="Simplified Arabic" w:hAnsi="Simplified Arabic" w:cs="Simplified Arabic"/>
          <w:sz w:val="28"/>
          <w:szCs w:val="28"/>
          <w:rtl/>
          <w:lang w:bidi="ar"/>
        </w:rPr>
      </w:pPr>
    </w:p>
    <w:p w14:paraId="48CE610B" w14:textId="47B38933" w:rsidR="00BC0E8B" w:rsidRDefault="00BC0E8B" w:rsidP="00BC0E8B">
      <w:pPr>
        <w:rPr>
          <w:rFonts w:ascii="Simplified Arabic" w:hAnsi="Simplified Arabic" w:cs="Simplified Arabic"/>
          <w:b/>
          <w:bCs/>
          <w:sz w:val="32"/>
          <w:szCs w:val="32"/>
          <w:rtl/>
          <w:lang w:bidi="ar"/>
        </w:rPr>
      </w:pPr>
      <w:r w:rsidRPr="00BC0E8B">
        <w:rPr>
          <w:rFonts w:ascii="Simplified Arabic" w:hAnsi="Simplified Arabic" w:cs="Simplified Arabic" w:hint="cs"/>
          <w:b/>
          <w:bCs/>
          <w:sz w:val="32"/>
          <w:szCs w:val="32"/>
          <w:rtl/>
          <w:lang w:bidi="ar"/>
        </w:rPr>
        <w:t>أبعاد الاستثمار بالرأس مال البشري</w:t>
      </w:r>
    </w:p>
    <w:p w14:paraId="67ACAE0B" w14:textId="77777777" w:rsidR="00BC0E8B" w:rsidRDefault="00BC0E8B" w:rsidP="00BC0E8B">
      <w:pPr>
        <w:rPr>
          <w:rFonts w:ascii="Simplified Arabic" w:hAnsi="Simplified Arabic" w:cs="Simplified Arabic"/>
          <w:b/>
          <w:bCs/>
          <w:sz w:val="32"/>
          <w:szCs w:val="32"/>
          <w:rtl/>
          <w:lang w:bidi="ar"/>
        </w:rPr>
      </w:pPr>
    </w:p>
    <w:p w14:paraId="2407C999" w14:textId="6617054C" w:rsidR="00BC0E8B" w:rsidRPr="00BC0E8B" w:rsidRDefault="00BC0E8B">
      <w:pPr>
        <w:pStyle w:val="ListParagraph"/>
        <w:numPr>
          <w:ilvl w:val="0"/>
          <w:numId w:val="13"/>
        </w:numPr>
        <w:rPr>
          <w:rFonts w:ascii="Simplified Arabic" w:hAnsi="Simplified Arabic" w:cs="Simplified Arabic"/>
          <w:b/>
          <w:bCs/>
          <w:sz w:val="28"/>
          <w:szCs w:val="28"/>
          <w:rtl/>
          <w:lang w:bidi="ar"/>
        </w:rPr>
      </w:pPr>
      <w:r>
        <w:rPr>
          <w:rFonts w:ascii="Simplified Arabic" w:hAnsi="Simplified Arabic" w:cs="Simplified Arabic" w:hint="cs"/>
          <w:b/>
          <w:bCs/>
          <w:sz w:val="28"/>
          <w:szCs w:val="28"/>
          <w:rtl/>
          <w:lang w:bidi="ar"/>
        </w:rPr>
        <w:lastRenderedPageBreak/>
        <w:t xml:space="preserve">تحقيق </w:t>
      </w:r>
      <w:r w:rsidRPr="00BC0E8B">
        <w:rPr>
          <w:rFonts w:ascii="Simplified Arabic" w:hAnsi="Simplified Arabic" w:cs="Simplified Arabic" w:hint="cs"/>
          <w:b/>
          <w:bCs/>
          <w:sz w:val="28"/>
          <w:szCs w:val="28"/>
          <w:rtl/>
          <w:lang w:bidi="ar"/>
        </w:rPr>
        <w:t>التفوق التنافسي</w:t>
      </w:r>
      <w:r>
        <w:rPr>
          <w:rFonts w:ascii="Simplified Arabic" w:hAnsi="Simplified Arabic" w:cs="Simplified Arabic" w:hint="cs"/>
          <w:b/>
          <w:bCs/>
          <w:sz w:val="28"/>
          <w:szCs w:val="28"/>
          <w:rtl/>
          <w:lang w:bidi="ar"/>
        </w:rPr>
        <w:t xml:space="preserve"> من خلال الرأس مال البشري</w:t>
      </w:r>
    </w:p>
    <w:p w14:paraId="4B7BF9E5" w14:textId="2BB511F0" w:rsidR="00BC0E8B" w:rsidRPr="00BC0E8B" w:rsidRDefault="00BC0E8B" w:rsidP="00BC0E8B">
      <w:pPr>
        <w:rPr>
          <w:rFonts w:ascii="Simplified Arabic" w:hAnsi="Simplified Arabic" w:cs="Simplified Arabic"/>
          <w:sz w:val="28"/>
          <w:szCs w:val="28"/>
          <w:rtl/>
          <w:lang w:bidi="ar"/>
        </w:rPr>
      </w:pPr>
      <w:r>
        <w:rPr>
          <w:rFonts w:ascii="Simplified Arabic" w:hAnsi="Simplified Arabic" w:cs="Simplified Arabic" w:hint="cs"/>
          <w:sz w:val="28"/>
          <w:szCs w:val="28"/>
          <w:rtl/>
          <w:lang w:bidi="ar"/>
        </w:rPr>
        <w:t>إذا</w:t>
      </w:r>
      <w:r w:rsidRPr="00BC0E8B">
        <w:rPr>
          <w:rFonts w:ascii="Simplified Arabic" w:hAnsi="Simplified Arabic" w:cs="Simplified Arabic"/>
          <w:sz w:val="28"/>
          <w:szCs w:val="28"/>
          <w:rtl/>
          <w:lang w:bidi="ar"/>
        </w:rPr>
        <w:t xml:space="preserve"> كانت الموارد التقليدية مثل المال والمرافق قد ساعدت المؤسسات في الماضي على البقاء في السباق، فإن رأس المال البشري هو العامل المميز اليوم الذي يحدد ما إذا كانت المؤسسة ستظل قادرة على المنافسة في الأسواق العالمية أو ستظل في موضع الدفاع عن نفسها. فالاستثمار في رأس المال البشري، الذي يتمثل في تدريب وتطوير المهارات والقدرات البشرية، يعد من أقوى وسائل تحقيق التفوق التنافسي.</w:t>
      </w:r>
    </w:p>
    <w:p w14:paraId="6E2EA80C" w14:textId="77777777" w:rsidR="00BC0E8B" w:rsidRPr="00BC0E8B" w:rsidRDefault="00BC0E8B" w:rsidP="00BC0E8B">
      <w:pPr>
        <w:rPr>
          <w:rFonts w:ascii="Simplified Arabic" w:hAnsi="Simplified Arabic" w:cs="Simplified Arabic"/>
          <w:sz w:val="28"/>
          <w:szCs w:val="28"/>
          <w:rtl/>
          <w:lang w:bidi="ar"/>
        </w:rPr>
      </w:pPr>
    </w:p>
    <w:p w14:paraId="0EF1B6BE" w14:textId="77777777" w:rsidR="00BC0E8B" w:rsidRPr="00BC0E8B" w:rsidRDefault="00BC0E8B" w:rsidP="00BC0E8B">
      <w:pPr>
        <w:rPr>
          <w:rFonts w:ascii="Simplified Arabic" w:hAnsi="Simplified Arabic" w:cs="Simplified Arabic"/>
          <w:sz w:val="28"/>
          <w:szCs w:val="28"/>
          <w:rtl/>
          <w:lang w:bidi="ar"/>
        </w:rPr>
      </w:pPr>
      <w:r w:rsidRPr="00BC0E8B">
        <w:rPr>
          <w:rFonts w:ascii="Simplified Arabic" w:hAnsi="Simplified Arabic" w:cs="Simplified Arabic"/>
          <w:sz w:val="28"/>
          <w:szCs w:val="28"/>
          <w:rtl/>
          <w:lang w:bidi="ar"/>
        </w:rPr>
        <w:t>في هذا السياق، تظهر أهمية التدريب المستمر وتطوير المهارات كأداة رئيسية لبناء ثقافة الابتكار داخل المؤسسات. دراسة أجراها معهد ماساتشوستس للتكنولوجيا (</w:t>
      </w:r>
      <w:r w:rsidRPr="00BC0E8B">
        <w:rPr>
          <w:rFonts w:ascii="Simplified Arabic" w:hAnsi="Simplified Arabic" w:cs="Simplified Arabic"/>
          <w:sz w:val="28"/>
          <w:szCs w:val="28"/>
          <w:lang w:bidi="ar"/>
        </w:rPr>
        <w:t>MIT</w:t>
      </w:r>
      <w:r w:rsidRPr="00BC0E8B">
        <w:rPr>
          <w:rFonts w:ascii="Simplified Arabic" w:hAnsi="Simplified Arabic" w:cs="Simplified Arabic"/>
          <w:sz w:val="28"/>
          <w:szCs w:val="28"/>
          <w:rtl/>
          <w:lang w:bidi="ar"/>
        </w:rPr>
        <w:t>) في عام 2019 كشفت عن أن الفرق التي تحصل على تدريب مستمر تتمكن من إنتاج حلول مبتكرة بنسبة 40% أكثر من الفرق التي لا تتلقى نفس النوع من التدريب. وهذا يشير إلى أن الاستثمار في تطوير مهارات الموظفين لا يعزز فقط من كفاءتهم في أداء المهام اليومية، بل يسهم أيضًا في تحفيز التفكير الإبداعي والقدرة على إيجاد حلول جديدة للتحديات المستمرة في الأسواق. هذا النوع من الاستثمار في رأس المال البشري هو ما يمكن المؤسسات من البقاء في طليعة الابتكار والنمو.</w:t>
      </w:r>
    </w:p>
    <w:p w14:paraId="69FC5D87" w14:textId="77777777" w:rsidR="00BC0E8B" w:rsidRPr="00BC0E8B" w:rsidRDefault="00BC0E8B" w:rsidP="00BC0E8B">
      <w:pPr>
        <w:rPr>
          <w:rFonts w:ascii="Simplified Arabic" w:hAnsi="Simplified Arabic" w:cs="Simplified Arabic"/>
          <w:sz w:val="28"/>
          <w:szCs w:val="28"/>
          <w:rtl/>
          <w:lang w:bidi="ar"/>
        </w:rPr>
      </w:pPr>
    </w:p>
    <w:p w14:paraId="119D0154" w14:textId="77777777" w:rsidR="00BC0E8B" w:rsidRPr="00BC0E8B" w:rsidRDefault="00BC0E8B" w:rsidP="00BC0E8B">
      <w:pPr>
        <w:rPr>
          <w:rFonts w:ascii="Simplified Arabic" w:hAnsi="Simplified Arabic" w:cs="Simplified Arabic"/>
          <w:sz w:val="28"/>
          <w:szCs w:val="28"/>
          <w:rtl/>
          <w:lang w:bidi="ar"/>
        </w:rPr>
      </w:pPr>
      <w:r w:rsidRPr="00BC0E8B">
        <w:rPr>
          <w:rFonts w:ascii="Simplified Arabic" w:hAnsi="Simplified Arabic" w:cs="Simplified Arabic"/>
          <w:sz w:val="28"/>
          <w:szCs w:val="28"/>
          <w:rtl/>
          <w:lang w:bidi="ar"/>
        </w:rPr>
        <w:t xml:space="preserve">وفي هذا السياق، أشار تقرير من شركة </w:t>
      </w:r>
      <w:r w:rsidRPr="00BC0E8B">
        <w:rPr>
          <w:rFonts w:ascii="Simplified Arabic" w:hAnsi="Simplified Arabic" w:cs="Simplified Arabic"/>
          <w:sz w:val="28"/>
          <w:szCs w:val="28"/>
          <w:lang w:bidi="ar"/>
        </w:rPr>
        <w:t>McKinsey</w:t>
      </w:r>
      <w:r w:rsidRPr="00BC0E8B">
        <w:rPr>
          <w:rFonts w:ascii="Simplified Arabic" w:hAnsi="Simplified Arabic" w:cs="Simplified Arabic"/>
          <w:sz w:val="28"/>
          <w:szCs w:val="28"/>
          <w:rtl/>
          <w:lang w:bidi="ar"/>
        </w:rPr>
        <w:t xml:space="preserve"> في عام 2021 إلى أن الشركات التي تروج للابتكار وتركز على تطوير موظفيها تتمتع بقدرة أكبر على التكيف مع التغيرات السوقية، تصل إلى 50% أكثر من الشركات التي لا تهتم بتدريب موظفيها أو تطوير مهاراتهم. هذا التكيف المتزايد يمكن المؤسسات من الاستجابة السريعة للمتغيرات الاقتصادية، والتحولات التكنولوجية، والطلب المتزايد على المنتجات والخدمات المبتكرة. الشركات التي لا تواكب هذا التوجه قد تجد نفسها في موقف ضعيف، حيث تصبح غير قادرة على التأقلم مع التحديات الجديدة أو الابتكار بما يتناسب مع الاحتياجات المتزايدة في السوق.</w:t>
      </w:r>
    </w:p>
    <w:p w14:paraId="4F489B9A" w14:textId="77777777" w:rsidR="00BC0E8B" w:rsidRPr="00BC0E8B" w:rsidRDefault="00BC0E8B" w:rsidP="00BC0E8B">
      <w:pPr>
        <w:rPr>
          <w:rFonts w:ascii="Simplified Arabic" w:hAnsi="Simplified Arabic" w:cs="Simplified Arabic"/>
          <w:sz w:val="28"/>
          <w:szCs w:val="28"/>
          <w:rtl/>
          <w:lang w:bidi="ar"/>
        </w:rPr>
      </w:pPr>
    </w:p>
    <w:p w14:paraId="2F86439B" w14:textId="77777777" w:rsidR="00BC0E8B" w:rsidRPr="00BC0E8B" w:rsidRDefault="00BC0E8B" w:rsidP="00BC0E8B">
      <w:pPr>
        <w:rPr>
          <w:rFonts w:ascii="Simplified Arabic" w:hAnsi="Simplified Arabic" w:cs="Simplified Arabic"/>
          <w:sz w:val="28"/>
          <w:szCs w:val="28"/>
          <w:rtl/>
          <w:lang w:bidi="ar"/>
        </w:rPr>
      </w:pPr>
      <w:r w:rsidRPr="00BC0E8B">
        <w:rPr>
          <w:rFonts w:ascii="Simplified Arabic" w:hAnsi="Simplified Arabic" w:cs="Simplified Arabic"/>
          <w:sz w:val="28"/>
          <w:szCs w:val="28"/>
          <w:rtl/>
          <w:lang w:bidi="ar"/>
        </w:rPr>
        <w:t xml:space="preserve">أخذًا بعين الاعتبار، تُعد الشركات الكبرى مثل جوجل خير مثال على نجاح الاستثمار الفعّال في رأس المال البشري لتحقيق التفوق التنافسي. جوجل، التي تخصص جزءًا كبيرًا من ميزانيتها في تطوير </w:t>
      </w:r>
      <w:r w:rsidRPr="00BC0E8B">
        <w:rPr>
          <w:rFonts w:ascii="Simplified Arabic" w:hAnsi="Simplified Arabic" w:cs="Simplified Arabic"/>
          <w:sz w:val="28"/>
          <w:szCs w:val="28"/>
          <w:rtl/>
          <w:lang w:bidi="ar"/>
        </w:rPr>
        <w:lastRenderedPageBreak/>
        <w:t>مهارات موظفيها، استطاعت أن تحافظ على ريادتها في مجال التكنولوجيا من خلال برامج تدريب متخصصة وتشجيع الإبداع. هذا الاستثمار المستمر في التدريب والتطوير البشري هو الذي مكن جوجل من مواكبة التطورات التكنولوجية المتسارعة والحفاظ على تفوقها في بيئة مليئة بالمنافسة الشديدة (</w:t>
      </w:r>
      <w:r w:rsidRPr="00BC0E8B">
        <w:rPr>
          <w:rFonts w:ascii="Simplified Arabic" w:hAnsi="Simplified Arabic" w:cs="Simplified Arabic"/>
          <w:sz w:val="28"/>
          <w:szCs w:val="28"/>
          <w:lang w:bidi="ar"/>
        </w:rPr>
        <w:t>Google’s Annual Report, 2020</w:t>
      </w:r>
      <w:r w:rsidRPr="00BC0E8B">
        <w:rPr>
          <w:rFonts w:ascii="Simplified Arabic" w:hAnsi="Simplified Arabic" w:cs="Simplified Arabic"/>
          <w:sz w:val="28"/>
          <w:szCs w:val="28"/>
          <w:rtl/>
          <w:lang w:bidi="ar"/>
        </w:rPr>
        <w:t>).</w:t>
      </w:r>
    </w:p>
    <w:p w14:paraId="4CDC50EC" w14:textId="77777777" w:rsidR="00BC0E8B" w:rsidRPr="00BC0E8B" w:rsidRDefault="00BC0E8B" w:rsidP="00BC0E8B">
      <w:pPr>
        <w:rPr>
          <w:rFonts w:ascii="Simplified Arabic" w:hAnsi="Simplified Arabic" w:cs="Simplified Arabic"/>
          <w:sz w:val="28"/>
          <w:szCs w:val="28"/>
          <w:rtl/>
          <w:lang w:bidi="ar"/>
        </w:rPr>
      </w:pPr>
    </w:p>
    <w:p w14:paraId="0AA726F9" w14:textId="3B194FBE" w:rsidR="00BC0E8B" w:rsidRDefault="00BC0E8B" w:rsidP="00BC0E8B">
      <w:pPr>
        <w:rPr>
          <w:rFonts w:ascii="Simplified Arabic" w:hAnsi="Simplified Arabic" w:cs="Simplified Arabic"/>
          <w:sz w:val="28"/>
          <w:szCs w:val="28"/>
          <w:rtl/>
          <w:lang w:bidi="ar"/>
        </w:rPr>
      </w:pPr>
      <w:r w:rsidRPr="00BC0E8B">
        <w:rPr>
          <w:rFonts w:ascii="Simplified Arabic" w:hAnsi="Simplified Arabic" w:cs="Simplified Arabic"/>
          <w:sz w:val="28"/>
          <w:szCs w:val="28"/>
          <w:rtl/>
          <w:lang w:bidi="ar"/>
        </w:rPr>
        <w:t>إن النظر في هذه الأمثلة والتقارير البحثية يعكس الحقيقة الراسخة بأن التفوق التنافسي في عصرنا الحديث لا يمكن أن يتحقق إلا من خلال استثمار مستمر في رأس المال البشري. الموظف الذي يُمنح الفرصة لتطوير مهاراته وتعلم تقنيات جديدة سيكون في النهاية أكثر قدرة على ابتكار حلول غير تقليدية، وسيكون لديه القدرة على الاستجابة بمرونة لأية تحديات قد تواجه المؤسسة، مما يعزز من قدرتها التنافسية ويضمن استدامتها على المدى الطويل</w:t>
      </w:r>
    </w:p>
    <w:p w14:paraId="4C35DA54" w14:textId="77777777" w:rsidR="00BC0E8B" w:rsidRDefault="00BC0E8B" w:rsidP="00BC0E8B">
      <w:pPr>
        <w:rPr>
          <w:rFonts w:ascii="Simplified Arabic" w:hAnsi="Simplified Arabic" w:cs="Simplified Arabic"/>
          <w:sz w:val="28"/>
          <w:szCs w:val="28"/>
          <w:rtl/>
          <w:lang w:bidi="ar"/>
        </w:rPr>
      </w:pPr>
    </w:p>
    <w:p w14:paraId="75F36898" w14:textId="609B462F" w:rsidR="00BC0E8B" w:rsidRPr="00BC0E8B" w:rsidRDefault="00BC0E8B">
      <w:pPr>
        <w:pStyle w:val="ListParagraph"/>
        <w:numPr>
          <w:ilvl w:val="0"/>
          <w:numId w:val="13"/>
        </w:numPr>
        <w:rPr>
          <w:rFonts w:ascii="Simplified Arabic" w:hAnsi="Simplified Arabic" w:cs="Simplified Arabic"/>
          <w:sz w:val="28"/>
          <w:szCs w:val="28"/>
          <w:lang w:bidi="ar"/>
        </w:rPr>
      </w:pPr>
      <w:r>
        <w:rPr>
          <w:rFonts w:ascii="Simplified Arabic" w:hAnsi="Simplified Arabic" w:cs="Simplified Arabic" w:hint="cs"/>
          <w:b/>
          <w:bCs/>
          <w:sz w:val="28"/>
          <w:szCs w:val="28"/>
          <w:rtl/>
          <w:lang w:bidi="ar"/>
        </w:rPr>
        <w:t>تحفيز الابتكار والابداع من خلال التدريب</w:t>
      </w:r>
    </w:p>
    <w:p w14:paraId="2F09E472" w14:textId="77777777" w:rsidR="00BC0E8B" w:rsidRPr="00BC0E8B" w:rsidRDefault="00BC0E8B" w:rsidP="00BC0E8B">
      <w:pPr>
        <w:ind w:left="360"/>
        <w:rPr>
          <w:rFonts w:ascii="Simplified Arabic" w:hAnsi="Simplified Arabic" w:cs="Simplified Arabic"/>
          <w:sz w:val="28"/>
          <w:szCs w:val="28"/>
          <w:rtl/>
          <w:lang w:bidi="ar"/>
        </w:rPr>
      </w:pPr>
      <w:r w:rsidRPr="00BC0E8B">
        <w:rPr>
          <w:rFonts w:ascii="Simplified Arabic" w:hAnsi="Simplified Arabic" w:cs="Simplified Arabic"/>
          <w:sz w:val="28"/>
          <w:szCs w:val="28"/>
          <w:rtl/>
          <w:lang w:bidi="ar"/>
        </w:rPr>
        <w:t>يعتبر الابتكار والإبداع من الركائز الأساسية التي تضمن استمرار المؤسسات وتفوقها في بيئات شديدة التنافسية. لا يكفي اليوم أن تكون المؤسسة قادرة على تقديم منتجات وخدمات جيدة، بل عليها أن تكون دائمًا في طليعة التجديد والابتكار من أجل الحفاظ على قدرتها على التكيف مع التحولات المستمرة في الأسواق والتكنولوجيا. في هذا السياق، يعد استثمار الشركات في تدريب موظفيها من أهم العوامل التي تحفز التفكير الإبداعي وتعزز من القدرة على الابتكار.</w:t>
      </w:r>
    </w:p>
    <w:p w14:paraId="298DB684" w14:textId="77777777" w:rsidR="00BC0E8B" w:rsidRPr="00BC0E8B" w:rsidRDefault="00BC0E8B" w:rsidP="00BC0E8B">
      <w:pPr>
        <w:ind w:left="360"/>
        <w:rPr>
          <w:rFonts w:ascii="Simplified Arabic" w:hAnsi="Simplified Arabic" w:cs="Simplified Arabic"/>
          <w:sz w:val="28"/>
          <w:szCs w:val="28"/>
          <w:rtl/>
          <w:lang w:bidi="ar"/>
        </w:rPr>
      </w:pPr>
    </w:p>
    <w:p w14:paraId="3C9FBC45" w14:textId="77777777" w:rsidR="00BC0E8B" w:rsidRPr="00BC0E8B" w:rsidRDefault="00BC0E8B" w:rsidP="00BC0E8B">
      <w:pPr>
        <w:ind w:left="360"/>
        <w:rPr>
          <w:rFonts w:ascii="Simplified Arabic" w:hAnsi="Simplified Arabic" w:cs="Simplified Arabic"/>
          <w:sz w:val="28"/>
          <w:szCs w:val="28"/>
          <w:rtl/>
          <w:lang w:bidi="ar"/>
        </w:rPr>
      </w:pPr>
      <w:r w:rsidRPr="00BC0E8B">
        <w:rPr>
          <w:rFonts w:ascii="Simplified Arabic" w:hAnsi="Simplified Arabic" w:cs="Simplified Arabic"/>
          <w:sz w:val="28"/>
          <w:szCs w:val="28"/>
          <w:rtl/>
          <w:lang w:bidi="ar"/>
        </w:rPr>
        <w:t>التدريب المستمر هو القوة المحركة التي تحول الأفكار التقليدية إلى حلول مبتكرة. أظهرت دراسة أجراها معهد ماساتشوستس للتكنولوجيا (</w:t>
      </w:r>
      <w:r w:rsidRPr="00BC0E8B">
        <w:rPr>
          <w:rFonts w:ascii="Simplified Arabic" w:hAnsi="Simplified Arabic" w:cs="Simplified Arabic"/>
          <w:sz w:val="28"/>
          <w:szCs w:val="28"/>
          <w:lang w:bidi="ar"/>
        </w:rPr>
        <w:t>MIT</w:t>
      </w:r>
      <w:r w:rsidRPr="00BC0E8B">
        <w:rPr>
          <w:rFonts w:ascii="Simplified Arabic" w:hAnsi="Simplified Arabic" w:cs="Simplified Arabic"/>
          <w:sz w:val="28"/>
          <w:szCs w:val="28"/>
          <w:rtl/>
          <w:lang w:bidi="ar"/>
        </w:rPr>
        <w:t>) في عام 2019 أن الفرق التي تتلقى تدريبًا مستمرًا قادرة على إنتاج حلول مبتكرة بنسبة 40% أكثر مقارنة بالفرق التي لا تحظى بفرص تدريب مماثلة. هذا التحفيز للإبداع لا يقتصر على المجالات التكنولوجية فقط، بل يمتد ليشمل جميع مجالات العمل داخل المؤسسة، حيث يصبح الموظفون أكثر قدرة على التفكير النقدي والبحث عن أساليب جديدة لتحسين العمليات وحل المشكلات.</w:t>
      </w:r>
    </w:p>
    <w:p w14:paraId="5706867F" w14:textId="77777777" w:rsidR="00BC0E8B" w:rsidRPr="00BC0E8B" w:rsidRDefault="00BC0E8B" w:rsidP="00BC0E8B">
      <w:pPr>
        <w:ind w:left="360"/>
        <w:rPr>
          <w:rFonts w:ascii="Simplified Arabic" w:hAnsi="Simplified Arabic" w:cs="Simplified Arabic"/>
          <w:sz w:val="28"/>
          <w:szCs w:val="28"/>
          <w:rtl/>
          <w:lang w:bidi="ar"/>
        </w:rPr>
      </w:pPr>
    </w:p>
    <w:p w14:paraId="30629167" w14:textId="77777777" w:rsidR="00BC0E8B" w:rsidRPr="00BC0E8B" w:rsidRDefault="00BC0E8B" w:rsidP="00BC0E8B">
      <w:pPr>
        <w:ind w:left="360"/>
        <w:rPr>
          <w:rFonts w:ascii="Simplified Arabic" w:hAnsi="Simplified Arabic" w:cs="Simplified Arabic"/>
          <w:sz w:val="28"/>
          <w:szCs w:val="28"/>
          <w:rtl/>
          <w:lang w:bidi="ar"/>
        </w:rPr>
      </w:pPr>
      <w:r w:rsidRPr="00BC0E8B">
        <w:rPr>
          <w:rFonts w:ascii="Simplified Arabic" w:hAnsi="Simplified Arabic" w:cs="Simplified Arabic"/>
          <w:sz w:val="28"/>
          <w:szCs w:val="28"/>
          <w:rtl/>
          <w:lang w:bidi="ar"/>
        </w:rPr>
        <w:lastRenderedPageBreak/>
        <w:t>إضافة إلى ذلك، يؤكد تقرير صادر عن منظمة اليونسكو في عام 2020 على أهمية التعليم المستمر في تحفيز الإبداع. حيث أشار التقرير إلى أن المؤسسات التي تستثمر في برامج تدريبية وتطوير مهني لموظفيها تشهد زيادة ملحوظة في مستوى الابتكار بنسبة تصل إلى 35%. هذه الأرقام تسلط الضوء على العلاقة الوثيقة بين الاستثمار في رأس المال البشري وزيادة القدرة على الابتكار، وهو ما يمكن أن يمثل فارقًا حاسمًا في تحقيق التفوق التنافسي.</w:t>
      </w:r>
    </w:p>
    <w:p w14:paraId="5070D909" w14:textId="77777777" w:rsidR="00BC0E8B" w:rsidRPr="00BC0E8B" w:rsidRDefault="00BC0E8B" w:rsidP="00BC0E8B">
      <w:pPr>
        <w:ind w:left="360"/>
        <w:rPr>
          <w:rFonts w:ascii="Simplified Arabic" w:hAnsi="Simplified Arabic" w:cs="Simplified Arabic"/>
          <w:sz w:val="28"/>
          <w:szCs w:val="28"/>
          <w:rtl/>
          <w:lang w:bidi="ar"/>
        </w:rPr>
      </w:pPr>
    </w:p>
    <w:p w14:paraId="14430617" w14:textId="77777777" w:rsidR="00BC0E8B" w:rsidRPr="00BC0E8B" w:rsidRDefault="00BC0E8B" w:rsidP="00BC0E8B">
      <w:pPr>
        <w:ind w:left="360"/>
        <w:rPr>
          <w:rFonts w:ascii="Simplified Arabic" w:hAnsi="Simplified Arabic" w:cs="Simplified Arabic"/>
          <w:sz w:val="28"/>
          <w:szCs w:val="28"/>
          <w:rtl/>
          <w:lang w:bidi="ar"/>
        </w:rPr>
      </w:pPr>
      <w:r w:rsidRPr="00BC0E8B">
        <w:rPr>
          <w:rFonts w:ascii="Simplified Arabic" w:hAnsi="Simplified Arabic" w:cs="Simplified Arabic"/>
          <w:sz w:val="28"/>
          <w:szCs w:val="28"/>
          <w:rtl/>
          <w:lang w:bidi="ar"/>
        </w:rPr>
        <w:t>أحد الأمثلة الأكثر وضوحًا على تأثير التدريب في تحفيز الإبداع هو شركة آبل، التي أصبحت واحدة من أكثر الشركات ابتكارًا في العالم بفضل استثمارها المستمر في تدريب وتطوير مهارات موظفيها. من خلال برامج التدريب المتخصصة، استطاعت آبل أن تحفز موظفيها على تقديم أفكار جديدة أدت إلى تطوير منتجات ثورية مثل الآيفون، الذي غيّر بشكل جذري صناعة الهواتف الذكية. إن هذا الاستثمار في التدريب ليس مجرد نشاط جانبي، بل يعد جزءًا أساسيًا من استراتيجية آبل للابتكار والتفوق في السوق التكنولوجي العالمي (</w:t>
      </w:r>
      <w:r w:rsidRPr="00BC0E8B">
        <w:rPr>
          <w:rFonts w:ascii="Simplified Arabic" w:hAnsi="Simplified Arabic" w:cs="Simplified Arabic"/>
          <w:sz w:val="28"/>
          <w:szCs w:val="28"/>
          <w:lang w:bidi="ar"/>
        </w:rPr>
        <w:t>Apple’s Annual Report, 2020</w:t>
      </w:r>
      <w:r w:rsidRPr="00BC0E8B">
        <w:rPr>
          <w:rFonts w:ascii="Simplified Arabic" w:hAnsi="Simplified Arabic" w:cs="Simplified Arabic"/>
          <w:sz w:val="28"/>
          <w:szCs w:val="28"/>
          <w:rtl/>
          <w:lang w:bidi="ar"/>
        </w:rPr>
        <w:t>).</w:t>
      </w:r>
    </w:p>
    <w:p w14:paraId="6A4D4F55" w14:textId="77777777" w:rsidR="00BC0E8B" w:rsidRPr="00BC0E8B" w:rsidRDefault="00BC0E8B" w:rsidP="00BC0E8B">
      <w:pPr>
        <w:ind w:left="360"/>
        <w:rPr>
          <w:rFonts w:ascii="Simplified Arabic" w:hAnsi="Simplified Arabic" w:cs="Simplified Arabic"/>
          <w:sz w:val="28"/>
          <w:szCs w:val="28"/>
          <w:rtl/>
          <w:lang w:bidi="ar"/>
        </w:rPr>
      </w:pPr>
    </w:p>
    <w:p w14:paraId="1C77C592" w14:textId="28CF612D" w:rsidR="00BC0E8B" w:rsidRDefault="00BC0E8B" w:rsidP="00BC0E8B">
      <w:pPr>
        <w:ind w:left="360"/>
        <w:rPr>
          <w:rFonts w:ascii="Simplified Arabic" w:hAnsi="Simplified Arabic" w:cs="Simplified Arabic"/>
          <w:sz w:val="28"/>
          <w:szCs w:val="28"/>
          <w:rtl/>
          <w:lang w:bidi="ar"/>
        </w:rPr>
      </w:pPr>
      <w:r w:rsidRPr="00BC0E8B">
        <w:rPr>
          <w:rFonts w:ascii="Simplified Arabic" w:hAnsi="Simplified Arabic" w:cs="Simplified Arabic"/>
          <w:sz w:val="28"/>
          <w:szCs w:val="28"/>
          <w:rtl/>
          <w:lang w:bidi="ar"/>
        </w:rPr>
        <w:t>إن الدروس المستفادة من هذه الدراسات والأمثلة العملية تؤكد على أن الابتكار والإبداع لا ينشآن في فراغ، بل هما نتاج استثمار هادف ومُمنهج في تطوير رأس المال البشري. المؤسسات التي تستثمر في تدريب موظفيها وتزويدهم بالمعرفة والمهارات الجديدة تضمن أن لديها فريقًا قادرًا على تقديم حلول جديدة، ومواجهة التحديات المستقبلية بشكل أكثر إبداعًا وفعالية. في النهاية، يصبح التدريب ليس فقط وسيلة لتحسين أداء الأفراد، بل مفتاحًا لتحقيق التقدم المستدام والمنافسة الفعّالة في سوق مليء بالفرص والتحديات</w:t>
      </w:r>
      <w:r>
        <w:rPr>
          <w:rFonts w:ascii="Simplified Arabic" w:hAnsi="Simplified Arabic" w:cs="Simplified Arabic" w:hint="cs"/>
          <w:sz w:val="28"/>
          <w:szCs w:val="28"/>
          <w:rtl/>
          <w:lang w:bidi="ar"/>
        </w:rPr>
        <w:t>.</w:t>
      </w:r>
    </w:p>
    <w:p w14:paraId="70C360A8" w14:textId="77777777" w:rsidR="00BC0E8B" w:rsidRDefault="00BC0E8B" w:rsidP="00BC0E8B">
      <w:pPr>
        <w:ind w:left="360"/>
        <w:rPr>
          <w:rFonts w:ascii="Simplified Arabic" w:hAnsi="Simplified Arabic" w:cs="Simplified Arabic"/>
          <w:sz w:val="28"/>
          <w:szCs w:val="28"/>
          <w:rtl/>
          <w:lang w:bidi="ar"/>
        </w:rPr>
      </w:pPr>
    </w:p>
    <w:p w14:paraId="0A6FA28B" w14:textId="3E2609AB" w:rsidR="00BC0E8B" w:rsidRPr="00BC0E8B" w:rsidRDefault="00BC0E8B">
      <w:pPr>
        <w:pStyle w:val="ListParagraph"/>
        <w:numPr>
          <w:ilvl w:val="0"/>
          <w:numId w:val="13"/>
        </w:numPr>
        <w:rPr>
          <w:rFonts w:ascii="Simplified Arabic" w:hAnsi="Simplified Arabic" w:cs="Simplified Arabic"/>
          <w:sz w:val="28"/>
          <w:szCs w:val="28"/>
          <w:lang w:bidi="ar"/>
        </w:rPr>
      </w:pPr>
      <w:r>
        <w:rPr>
          <w:rFonts w:ascii="Simplified Arabic" w:hAnsi="Simplified Arabic" w:cs="Simplified Arabic" w:hint="cs"/>
          <w:b/>
          <w:bCs/>
          <w:sz w:val="28"/>
          <w:szCs w:val="28"/>
          <w:rtl/>
          <w:lang w:bidi="ar"/>
        </w:rPr>
        <w:t>زيادة الانتاجية والكفاءة من خلال تطور رأس المال البشري</w:t>
      </w:r>
    </w:p>
    <w:p w14:paraId="019E4AC4" w14:textId="77777777" w:rsidR="00BC0E8B" w:rsidRPr="00BC0E8B" w:rsidRDefault="00BC0E8B" w:rsidP="00BC0E8B">
      <w:pPr>
        <w:ind w:left="360"/>
        <w:rPr>
          <w:rFonts w:ascii="Simplified Arabic" w:hAnsi="Simplified Arabic" w:cs="Simplified Arabic"/>
          <w:sz w:val="28"/>
          <w:szCs w:val="28"/>
          <w:rtl/>
          <w:lang w:bidi="ar"/>
        </w:rPr>
      </w:pPr>
      <w:r w:rsidRPr="00BC0E8B">
        <w:rPr>
          <w:rFonts w:ascii="Simplified Arabic" w:hAnsi="Simplified Arabic" w:cs="Simplified Arabic"/>
          <w:sz w:val="28"/>
          <w:szCs w:val="28"/>
          <w:rtl/>
          <w:lang w:bidi="ar"/>
        </w:rPr>
        <w:t xml:space="preserve">الاستثمار في رأس المال البشري ليس خيارًا بل ضرورة لضمان زيادة الإنتاجية وتحسين الكفاءة. يتعامل العديد من القادة والممارسين في مجال إدارة الموارد البشرية مع التدريب والتطوير كعنصر </w:t>
      </w:r>
      <w:r w:rsidRPr="00BC0E8B">
        <w:rPr>
          <w:rFonts w:ascii="Simplified Arabic" w:hAnsi="Simplified Arabic" w:cs="Simplified Arabic"/>
          <w:sz w:val="28"/>
          <w:szCs w:val="28"/>
          <w:rtl/>
          <w:lang w:bidi="ar"/>
        </w:rPr>
        <w:lastRenderedPageBreak/>
        <w:t>حاسم لتحسين الأداء الفردي والجماعي، وهو ما ينعكس بشكل مباشر على الكفاءة التشغيلية للمؤسسة.</w:t>
      </w:r>
    </w:p>
    <w:p w14:paraId="30A6F7D4" w14:textId="77777777" w:rsidR="00BC0E8B" w:rsidRPr="00BC0E8B" w:rsidRDefault="00BC0E8B" w:rsidP="00BC0E8B">
      <w:pPr>
        <w:ind w:left="360"/>
        <w:rPr>
          <w:rFonts w:ascii="Simplified Arabic" w:hAnsi="Simplified Arabic" w:cs="Simplified Arabic"/>
          <w:sz w:val="28"/>
          <w:szCs w:val="28"/>
          <w:rtl/>
          <w:lang w:bidi="ar"/>
        </w:rPr>
      </w:pPr>
    </w:p>
    <w:p w14:paraId="107E4375" w14:textId="77777777" w:rsidR="00BC0E8B" w:rsidRPr="00BC0E8B" w:rsidRDefault="00BC0E8B" w:rsidP="00BC0E8B">
      <w:pPr>
        <w:ind w:left="360"/>
        <w:rPr>
          <w:rFonts w:ascii="Simplified Arabic" w:hAnsi="Simplified Arabic" w:cs="Simplified Arabic"/>
          <w:sz w:val="28"/>
          <w:szCs w:val="28"/>
          <w:lang w:bidi="ar"/>
        </w:rPr>
      </w:pPr>
      <w:r w:rsidRPr="00BC0E8B">
        <w:rPr>
          <w:rFonts w:ascii="Simplified Arabic" w:hAnsi="Simplified Arabic" w:cs="Simplified Arabic"/>
          <w:sz w:val="28"/>
          <w:szCs w:val="28"/>
          <w:rtl/>
          <w:lang w:bidi="ar"/>
        </w:rPr>
        <w:t>زيادة الإنتاجية تبدأ من تطوير المهارات الأساسية التي يحتاجها الموظفون لأداء مهامهم بفاعلية. فالاستثمار في برامج تدريبية متخصصة لا يعمل فقط على تحسين كفاءة العمل، بل يساعد على تقليل الأخطاء وزيادة سرعة الأداء. دراسة أجراها معهد جنيف في عام 2017 أكدت أن الشركات التي تضع ميزانيات مخصصة لتدريب موظفيها شهدت زيادة في الإنتاجية بنسبة 25% مقارنة بتلك التي لم تستثمر في هذا المجال. هذه النسبة ليست مجرد أرقام؛ بل تمثل فرقًا كبيرًا في القدرة على تقديم قيمة مضافة للعميل، مما يعزز من القدرة التنافسية في الأسواق (</w:t>
      </w:r>
      <w:r w:rsidRPr="00BC0E8B">
        <w:rPr>
          <w:rFonts w:ascii="Simplified Arabic" w:hAnsi="Simplified Arabic" w:cs="Simplified Arabic"/>
          <w:sz w:val="28"/>
          <w:szCs w:val="28"/>
          <w:lang w:bidi="ar"/>
        </w:rPr>
        <w:t>Graduate Institute Geneva, 2017</w:t>
      </w:r>
      <w:r w:rsidRPr="00BC0E8B">
        <w:rPr>
          <w:rFonts w:ascii="Simplified Arabic" w:hAnsi="Simplified Arabic" w:cs="Simplified Arabic"/>
          <w:sz w:val="28"/>
          <w:szCs w:val="28"/>
          <w:rtl/>
          <w:lang w:bidi="ar"/>
        </w:rPr>
        <w:t>).</w:t>
      </w:r>
    </w:p>
    <w:p w14:paraId="56EE8A66" w14:textId="77777777" w:rsidR="00BC0E8B" w:rsidRPr="00BC0E8B" w:rsidRDefault="00BC0E8B" w:rsidP="00BC0E8B">
      <w:pPr>
        <w:ind w:left="360"/>
        <w:rPr>
          <w:rFonts w:ascii="Simplified Arabic" w:hAnsi="Simplified Arabic" w:cs="Simplified Arabic"/>
          <w:sz w:val="28"/>
          <w:szCs w:val="28"/>
          <w:rtl/>
          <w:lang w:bidi="ar"/>
        </w:rPr>
      </w:pPr>
    </w:p>
    <w:p w14:paraId="184057AA" w14:textId="77777777" w:rsidR="00BC0E8B" w:rsidRPr="00BC0E8B" w:rsidRDefault="00BC0E8B" w:rsidP="00BC0E8B">
      <w:pPr>
        <w:ind w:left="360"/>
        <w:rPr>
          <w:rFonts w:ascii="Simplified Arabic" w:hAnsi="Simplified Arabic" w:cs="Simplified Arabic"/>
          <w:sz w:val="28"/>
          <w:szCs w:val="28"/>
          <w:rtl/>
          <w:lang w:bidi="ar"/>
        </w:rPr>
      </w:pPr>
      <w:r w:rsidRPr="00BC0E8B">
        <w:rPr>
          <w:rFonts w:ascii="Simplified Arabic" w:hAnsi="Simplified Arabic" w:cs="Simplified Arabic"/>
          <w:sz w:val="28"/>
          <w:szCs w:val="28"/>
          <w:rtl/>
          <w:lang w:bidi="ar"/>
        </w:rPr>
        <w:t>إضافة إلى ذلك، يظهر التدريب المهني تأثيره الإيجابي على جودة الأداء داخل المؤسسة. فحينما يستثمر الموظفون في تنمية مهاراتهم، فإنهم يصبحون أكثر قدرة على التعامل مع التحديات بكفاءة عالية، مما يؤدي إلى تحسين الإنتاجية بشكل عام. على سبيل المثال، تشير دراسة للبنك الدولي في عام 2019 إلى أن المؤسسات التي تقدم تدريبًا مهنيًا لموظفيها لا فقط تحسن من الأداء، ولكنها تقلل من معدلات الخطأ بنسبة تصل إلى 15%، ما ينعكس بشكل مباشر على جودة المنتجات والخدمات المقدمة للعملاء. وهذا يحقق قيمة أكبر للمؤسسة ويعزز قدرتها على التكيف مع متطلبات السوق (</w:t>
      </w:r>
      <w:r w:rsidRPr="00BC0E8B">
        <w:rPr>
          <w:rFonts w:ascii="Simplified Arabic" w:hAnsi="Simplified Arabic" w:cs="Simplified Arabic"/>
          <w:sz w:val="28"/>
          <w:szCs w:val="28"/>
          <w:lang w:bidi="ar"/>
        </w:rPr>
        <w:t>World Bank, 2019</w:t>
      </w:r>
      <w:r w:rsidRPr="00BC0E8B">
        <w:rPr>
          <w:rFonts w:ascii="Simplified Arabic" w:hAnsi="Simplified Arabic" w:cs="Simplified Arabic"/>
          <w:sz w:val="28"/>
          <w:szCs w:val="28"/>
          <w:rtl/>
          <w:lang w:bidi="ar"/>
        </w:rPr>
        <w:t>).</w:t>
      </w:r>
    </w:p>
    <w:p w14:paraId="776FE66D" w14:textId="77777777" w:rsidR="00BC0E8B" w:rsidRPr="00BC0E8B" w:rsidRDefault="00BC0E8B" w:rsidP="00BC0E8B">
      <w:pPr>
        <w:ind w:left="360"/>
        <w:rPr>
          <w:rFonts w:ascii="Simplified Arabic" w:hAnsi="Simplified Arabic" w:cs="Simplified Arabic"/>
          <w:sz w:val="28"/>
          <w:szCs w:val="28"/>
          <w:rtl/>
          <w:lang w:bidi="ar"/>
        </w:rPr>
      </w:pPr>
    </w:p>
    <w:p w14:paraId="1AE7E35A" w14:textId="77777777" w:rsidR="00BC0E8B" w:rsidRPr="00BC0E8B" w:rsidRDefault="00BC0E8B" w:rsidP="00BC0E8B">
      <w:pPr>
        <w:ind w:left="360"/>
        <w:rPr>
          <w:rFonts w:ascii="Simplified Arabic" w:hAnsi="Simplified Arabic" w:cs="Simplified Arabic"/>
          <w:sz w:val="28"/>
          <w:szCs w:val="28"/>
          <w:rtl/>
          <w:lang w:bidi="ar"/>
        </w:rPr>
      </w:pPr>
      <w:r w:rsidRPr="00BC0E8B">
        <w:rPr>
          <w:rFonts w:ascii="Simplified Arabic" w:hAnsi="Simplified Arabic" w:cs="Simplified Arabic"/>
          <w:sz w:val="28"/>
          <w:szCs w:val="28"/>
          <w:rtl/>
          <w:lang w:bidi="ar"/>
        </w:rPr>
        <w:t>لكن الفوائد لا تقتصر على تحسين الأداء الفردي فقط؛ فاستثمار رأس المال البشري يساعد في خلق بيئة عمل تقوم على التعاون والتنسيق الفعّال بين الفرق، مما يرفع الكفاءة التشغيلية ويعزز الإنتاجية على مستوى المؤسسة ككل. الموظفون المدربون جيدًا يمتلكون القدرة على اتخاذ قرارات سريعة وصحيحة، حل المشكلات بشكل مبتكر، والتكيف مع متغيرات السوق بشكل أسرع من غيرهم. كما أن التحسين المستمر لمهارات العاملين يعني قدرة أكبر على التعامل مع التقنيات الحديثة والمتغيرات التي تطرأ على بيئة العمل.</w:t>
      </w:r>
    </w:p>
    <w:p w14:paraId="4D09C1FF" w14:textId="77777777" w:rsidR="00BC0E8B" w:rsidRPr="00BC0E8B" w:rsidRDefault="00BC0E8B" w:rsidP="00BC0E8B">
      <w:pPr>
        <w:ind w:left="360"/>
        <w:rPr>
          <w:rFonts w:ascii="Simplified Arabic" w:hAnsi="Simplified Arabic" w:cs="Simplified Arabic"/>
          <w:sz w:val="28"/>
          <w:szCs w:val="28"/>
          <w:rtl/>
          <w:lang w:bidi="ar"/>
        </w:rPr>
      </w:pPr>
    </w:p>
    <w:p w14:paraId="43EBE8D3" w14:textId="6146B84A" w:rsidR="00BC0E8B" w:rsidRDefault="00BC0E8B" w:rsidP="00BC0E8B">
      <w:pPr>
        <w:ind w:left="360"/>
        <w:rPr>
          <w:rFonts w:ascii="Simplified Arabic" w:hAnsi="Simplified Arabic" w:cs="Simplified Arabic"/>
          <w:sz w:val="28"/>
          <w:szCs w:val="28"/>
          <w:rtl/>
          <w:lang w:bidi="ar"/>
        </w:rPr>
      </w:pPr>
      <w:r w:rsidRPr="00BC0E8B">
        <w:rPr>
          <w:rFonts w:ascii="Simplified Arabic" w:hAnsi="Simplified Arabic" w:cs="Simplified Arabic"/>
          <w:sz w:val="28"/>
          <w:szCs w:val="28"/>
          <w:rtl/>
          <w:lang w:bidi="ar"/>
        </w:rPr>
        <w:t>من خلال هذا الإطار، يتضح أن استثمار المؤسسات في تدريب رأس المال البشري لا يعد مجرد استثمار في الأفراد، بل هو استثمار في مستقبل المؤسسة نفسها. إن تحسين الكفاءة والإنتاجية يبدأ بتوفير الأدوات المناسبة، مثل التدريب المستمر، التي تمنح الموظفين القدرة على التأقلم والتطور مع المتغيرات بشكل يعزز من قوة المؤسسة ويسهم في تحقيق أهدافها بشكل أكثر فاعلية</w:t>
      </w:r>
      <w:r>
        <w:rPr>
          <w:rFonts w:ascii="Simplified Arabic" w:hAnsi="Simplified Arabic" w:cs="Simplified Arabic" w:hint="cs"/>
          <w:sz w:val="28"/>
          <w:szCs w:val="28"/>
          <w:rtl/>
          <w:lang w:bidi="ar"/>
        </w:rPr>
        <w:t>.</w:t>
      </w:r>
    </w:p>
    <w:p w14:paraId="635CBEE3" w14:textId="77777777" w:rsidR="00BC0E8B" w:rsidRDefault="00BC0E8B" w:rsidP="00BC0E8B">
      <w:pPr>
        <w:ind w:left="360"/>
        <w:rPr>
          <w:rFonts w:ascii="Simplified Arabic" w:hAnsi="Simplified Arabic" w:cs="Simplified Arabic"/>
          <w:sz w:val="28"/>
          <w:szCs w:val="28"/>
          <w:rtl/>
          <w:lang w:bidi="ar"/>
        </w:rPr>
      </w:pPr>
    </w:p>
    <w:p w14:paraId="32CAA0BA" w14:textId="5B80A9FB" w:rsidR="00BC0E8B" w:rsidRPr="00762C5F" w:rsidRDefault="00762C5F">
      <w:pPr>
        <w:pStyle w:val="ListParagraph"/>
        <w:numPr>
          <w:ilvl w:val="0"/>
          <w:numId w:val="13"/>
        </w:numPr>
        <w:rPr>
          <w:rFonts w:ascii="Simplified Arabic" w:hAnsi="Simplified Arabic" w:cs="Simplified Arabic"/>
          <w:sz w:val="28"/>
          <w:szCs w:val="28"/>
          <w:lang w:bidi="ar"/>
        </w:rPr>
      </w:pPr>
      <w:r>
        <w:rPr>
          <w:rFonts w:ascii="Simplified Arabic" w:hAnsi="Simplified Arabic" w:cs="Simplified Arabic" w:hint="cs"/>
          <w:b/>
          <w:bCs/>
          <w:sz w:val="28"/>
          <w:szCs w:val="28"/>
          <w:rtl/>
          <w:lang w:bidi="ar"/>
        </w:rPr>
        <w:t>دعم ثقافة الأداء المستدام</w:t>
      </w:r>
    </w:p>
    <w:p w14:paraId="3A793EFD" w14:textId="77777777" w:rsidR="00762C5F" w:rsidRP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t>حينما تستثمر المؤسسات في تطوير مهارات موظفيها، فإنها لا تدعم فقط الكفاءة الحالية ولكنها تضمن استعداد المؤسسة للتكيف مع المتغيرات المستقبلية. ثقافة الأداء المستدام تعني أن المؤسسة تضع الأساس لتطوير مستمر، بما يضمن قدرة أكبر على مواكبة التحولات التكنولوجية والاقتصادية والاجتماعية.</w:t>
      </w:r>
    </w:p>
    <w:p w14:paraId="587231B2" w14:textId="77777777" w:rsidR="00762C5F" w:rsidRPr="00762C5F" w:rsidRDefault="00762C5F" w:rsidP="00762C5F">
      <w:pPr>
        <w:ind w:left="360"/>
        <w:rPr>
          <w:rFonts w:ascii="Simplified Arabic" w:hAnsi="Simplified Arabic" w:cs="Simplified Arabic"/>
          <w:sz w:val="28"/>
          <w:szCs w:val="28"/>
          <w:rtl/>
          <w:lang w:bidi="ar"/>
        </w:rPr>
      </w:pPr>
    </w:p>
    <w:p w14:paraId="2FE965F0" w14:textId="77777777" w:rsidR="00762C5F" w:rsidRP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t>وفقًا لدراسة أجراها معهد التنمية المستدامة في عام 2018، أظهرت النتائج أن الشركات التي تستثمر في تدريب وتطوير مهارات موظفيها تتمتع بقدرة أعلى على التكيف مع التحولات التكنولوجية والاجتماعية بنسبة تصل إلى 40% مقارنة بتلك التي لا تخصص موارد لتطوير رأس المال البشري. هذا يشير إلى أن التدريب المستمر ليس فقط عاملًا لتحسين الأداء الفوري، بل هو عنصر رئيسي في بناء مرونة طويلة الأمد في مواجهة التحديات المستقبلية (</w:t>
      </w:r>
      <w:r w:rsidRPr="00762C5F">
        <w:rPr>
          <w:rFonts w:ascii="Simplified Arabic" w:hAnsi="Simplified Arabic" w:cs="Simplified Arabic"/>
          <w:sz w:val="28"/>
          <w:szCs w:val="28"/>
          <w:lang w:bidi="ar"/>
        </w:rPr>
        <w:t>Sustainable Development Institute, 2018</w:t>
      </w:r>
      <w:r w:rsidRPr="00762C5F">
        <w:rPr>
          <w:rFonts w:ascii="Simplified Arabic" w:hAnsi="Simplified Arabic" w:cs="Simplified Arabic"/>
          <w:sz w:val="28"/>
          <w:szCs w:val="28"/>
          <w:rtl/>
          <w:lang w:bidi="ar"/>
        </w:rPr>
        <w:t>).</w:t>
      </w:r>
    </w:p>
    <w:p w14:paraId="27F86DB9" w14:textId="77777777" w:rsidR="00762C5F" w:rsidRPr="00762C5F" w:rsidRDefault="00762C5F" w:rsidP="00762C5F">
      <w:pPr>
        <w:ind w:left="360"/>
        <w:rPr>
          <w:rFonts w:ascii="Simplified Arabic" w:hAnsi="Simplified Arabic" w:cs="Simplified Arabic"/>
          <w:sz w:val="28"/>
          <w:szCs w:val="28"/>
          <w:rtl/>
          <w:lang w:bidi="ar"/>
        </w:rPr>
      </w:pPr>
    </w:p>
    <w:p w14:paraId="00961B44" w14:textId="77777777" w:rsidR="00762C5F" w:rsidRP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t>الاستثمار في تطوير رأس المال البشري يُمكّن الموظفين من اكتساب مهارات جديدة وتوسيع آفاقهم المعرفية، مما يعزز من قدرتهم على الابتكار وحل المشكلات المعقدة التي قد تنشأ نتيجة للتغيرات السريعة في السوق. بهذه الطريقة، لا تسهم المؤسسات في تحسين الأداء اليومي فحسب، بل تضمن قدرتها على الاستمرار والنمو في المستقبل في مواجهة التقلبات والتحديات.</w:t>
      </w:r>
    </w:p>
    <w:p w14:paraId="19A0B701" w14:textId="77777777" w:rsidR="00762C5F" w:rsidRPr="00762C5F" w:rsidRDefault="00762C5F" w:rsidP="00762C5F">
      <w:pPr>
        <w:ind w:left="360"/>
        <w:rPr>
          <w:rFonts w:ascii="Simplified Arabic" w:hAnsi="Simplified Arabic" w:cs="Simplified Arabic"/>
          <w:sz w:val="28"/>
          <w:szCs w:val="28"/>
          <w:rtl/>
          <w:lang w:bidi="ar"/>
        </w:rPr>
      </w:pPr>
    </w:p>
    <w:p w14:paraId="459956CA" w14:textId="77777777" w:rsidR="00762C5F" w:rsidRP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lastRenderedPageBreak/>
        <w:t>علاوة على ذلك، فإن هذا النوع من الاستثمارات يعزز من الولاء المؤسسي ويُشعر الموظفين بأنهم جزء من رؤية مستقبلية طويلة الأمد. الموظفون الذين يشعرون بأنهم يحصلون على تدريب مستمر وتطوير مهني يشعرون بالارتباط بالمؤسسة ويكون لديهم استعداد أكبر للعمل بجدية لتحقيق أهدافها. هذا يعزز من استدامة الأداء، حيث أن الموظفين المدربين والملتزمين بالمؤسسة هم القوة المحركة نحو تحقيق النجاح المستمر.</w:t>
      </w:r>
    </w:p>
    <w:p w14:paraId="26A355EB" w14:textId="77777777" w:rsidR="00762C5F" w:rsidRPr="00762C5F" w:rsidRDefault="00762C5F" w:rsidP="00762C5F">
      <w:pPr>
        <w:ind w:left="360"/>
        <w:rPr>
          <w:rFonts w:ascii="Simplified Arabic" w:hAnsi="Simplified Arabic" w:cs="Simplified Arabic"/>
          <w:sz w:val="28"/>
          <w:szCs w:val="28"/>
          <w:rtl/>
          <w:lang w:bidi="ar"/>
        </w:rPr>
      </w:pPr>
    </w:p>
    <w:p w14:paraId="6A519040" w14:textId="6323E1F3" w:rsid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t>إذاً، ليس استثمار المؤسسات في رأس المال البشري مجرد تحسين آني لأداء العاملين، بل هو استثمار في قدرة المؤسسة على البقاء والتطور في بيئة أعمال دائمة التغير.</w:t>
      </w:r>
    </w:p>
    <w:p w14:paraId="65D63720" w14:textId="77777777" w:rsidR="006B5D0C" w:rsidRDefault="006B5D0C" w:rsidP="006B5D0C">
      <w:pPr>
        <w:rPr>
          <w:rFonts w:ascii="Simplified Arabic" w:hAnsi="Simplified Arabic" w:cs="Simplified Arabic"/>
          <w:sz w:val="28"/>
          <w:szCs w:val="28"/>
          <w:rtl/>
          <w:lang w:bidi="ar"/>
        </w:rPr>
      </w:pPr>
    </w:p>
    <w:p w14:paraId="57DA2D74" w14:textId="1481F906" w:rsidR="00762C5F" w:rsidRPr="00762C5F" w:rsidRDefault="00762C5F">
      <w:pPr>
        <w:pStyle w:val="ListParagraph"/>
        <w:numPr>
          <w:ilvl w:val="0"/>
          <w:numId w:val="13"/>
        </w:numPr>
        <w:rPr>
          <w:rFonts w:ascii="Simplified Arabic" w:hAnsi="Simplified Arabic" w:cs="Simplified Arabic"/>
          <w:sz w:val="28"/>
          <w:szCs w:val="28"/>
          <w:lang w:bidi="ar"/>
        </w:rPr>
      </w:pPr>
      <w:r>
        <w:rPr>
          <w:rFonts w:ascii="Simplified Arabic" w:hAnsi="Simplified Arabic" w:cs="Simplified Arabic" w:hint="cs"/>
          <w:b/>
          <w:bCs/>
          <w:sz w:val="28"/>
          <w:szCs w:val="28"/>
          <w:rtl/>
          <w:lang w:bidi="ar"/>
        </w:rPr>
        <w:t>تحقيق الولاء المؤسسي وتقليل دوران العمل</w:t>
      </w:r>
    </w:p>
    <w:p w14:paraId="275926E3" w14:textId="77777777" w:rsidR="00762C5F" w:rsidRP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t>أصبح الولاء المؤسسي وتقليل دوران العمل من أهم الأهداف الاستراتيجية للمؤسسات في عصرنا الحالي. إذ أن تقليل دوران الموظفين يُعد عنصرًا حاسمًا لاستدامة المؤسسات وزيادة كفاءتها، وذلك لأن عملية استبدال الموظفين وتدريب موظفين جدد قد تكون مكلفة جدًا وتؤثر على سير العمل داخل المنظمة. وبالتالي، يعد الاستثمار في تطوير مهارات الموظفين وسيلة فعالة لتحقيق الولاء المؤسسي وتقليل معدلات دوران العمل.</w:t>
      </w:r>
    </w:p>
    <w:p w14:paraId="2235A75C" w14:textId="77777777" w:rsidR="00762C5F" w:rsidRPr="00762C5F" w:rsidRDefault="00762C5F" w:rsidP="00762C5F">
      <w:pPr>
        <w:ind w:left="360"/>
        <w:rPr>
          <w:rFonts w:ascii="Simplified Arabic" w:hAnsi="Simplified Arabic" w:cs="Simplified Arabic"/>
          <w:sz w:val="28"/>
          <w:szCs w:val="28"/>
          <w:rtl/>
          <w:lang w:bidi="ar"/>
        </w:rPr>
      </w:pPr>
    </w:p>
    <w:p w14:paraId="7F62468A" w14:textId="77777777" w:rsidR="00762C5F" w:rsidRP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t>تشير العديد من الدراسات إلى أن الموظفين الذين يتلقون برامج تدريب مستمر يشعرون بارتباط أكبر بمؤسساتهم، مما يعزز من ولائهم واستقرارهم. دراسة أجرتها جامعة هارفارد في عام 2019 وجدت أن الموظفين الذين يحصلون على تدريب مستمر يظهرون زيادة ملحوظة في ولائهم للمؤسسة تصل إلى 50% مقارنة بأولئك الذين لا يتلقون هذا النوع من التدريب (</w:t>
      </w:r>
      <w:r w:rsidRPr="00762C5F">
        <w:rPr>
          <w:rFonts w:ascii="Simplified Arabic" w:hAnsi="Simplified Arabic" w:cs="Simplified Arabic"/>
          <w:sz w:val="28"/>
          <w:szCs w:val="28"/>
          <w:lang w:bidi="ar"/>
        </w:rPr>
        <w:t>Harvard University, 2019</w:t>
      </w:r>
      <w:r w:rsidRPr="00762C5F">
        <w:rPr>
          <w:rFonts w:ascii="Simplified Arabic" w:hAnsi="Simplified Arabic" w:cs="Simplified Arabic"/>
          <w:sz w:val="28"/>
          <w:szCs w:val="28"/>
          <w:rtl/>
          <w:lang w:bidi="ar"/>
        </w:rPr>
        <w:t>). هذا يُظهر أن التدريب لا يُحسن مهارات الموظف فحسب، بل يعزز شعورهم بأن المؤسسة تهتم بتطويرهم وتوفير فرص للتقدم والنمو المهني.</w:t>
      </w:r>
    </w:p>
    <w:p w14:paraId="78391F54" w14:textId="77777777" w:rsidR="00762C5F" w:rsidRPr="00762C5F" w:rsidRDefault="00762C5F" w:rsidP="00762C5F">
      <w:pPr>
        <w:ind w:left="360"/>
        <w:rPr>
          <w:rFonts w:ascii="Simplified Arabic" w:hAnsi="Simplified Arabic" w:cs="Simplified Arabic"/>
          <w:sz w:val="28"/>
          <w:szCs w:val="28"/>
          <w:rtl/>
          <w:lang w:bidi="ar"/>
        </w:rPr>
      </w:pPr>
    </w:p>
    <w:p w14:paraId="4273DBD1" w14:textId="77777777" w:rsidR="00762C5F" w:rsidRP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t xml:space="preserve">بالإضافة إلى ذلك، تشير دراسة أجرتها شركة </w:t>
      </w:r>
      <w:r w:rsidRPr="00762C5F">
        <w:rPr>
          <w:rFonts w:ascii="Simplified Arabic" w:hAnsi="Simplified Arabic" w:cs="Simplified Arabic"/>
          <w:sz w:val="28"/>
          <w:szCs w:val="28"/>
          <w:lang w:bidi="ar"/>
        </w:rPr>
        <w:t>Gallup</w:t>
      </w:r>
      <w:r w:rsidRPr="00762C5F">
        <w:rPr>
          <w:rFonts w:ascii="Simplified Arabic" w:hAnsi="Simplified Arabic" w:cs="Simplified Arabic"/>
          <w:sz w:val="28"/>
          <w:szCs w:val="28"/>
          <w:rtl/>
          <w:lang w:bidi="ar"/>
        </w:rPr>
        <w:t xml:space="preserve"> في عام 2020 إلى أن التدريب المستمر يمكن أن يقلل من معدلات دوران الموظفين بنسبة تصل إلى 25% (</w:t>
      </w:r>
      <w:r w:rsidRPr="00762C5F">
        <w:rPr>
          <w:rFonts w:ascii="Simplified Arabic" w:hAnsi="Simplified Arabic" w:cs="Simplified Arabic"/>
          <w:sz w:val="28"/>
          <w:szCs w:val="28"/>
          <w:lang w:bidi="ar"/>
        </w:rPr>
        <w:t>Gallup, 2020</w:t>
      </w:r>
      <w:r w:rsidRPr="00762C5F">
        <w:rPr>
          <w:rFonts w:ascii="Simplified Arabic" w:hAnsi="Simplified Arabic" w:cs="Simplified Arabic"/>
          <w:sz w:val="28"/>
          <w:szCs w:val="28"/>
          <w:rtl/>
          <w:lang w:bidi="ar"/>
        </w:rPr>
        <w:t xml:space="preserve">). يعود هذا </w:t>
      </w:r>
      <w:r w:rsidRPr="00762C5F">
        <w:rPr>
          <w:rFonts w:ascii="Simplified Arabic" w:hAnsi="Simplified Arabic" w:cs="Simplified Arabic"/>
          <w:sz w:val="28"/>
          <w:szCs w:val="28"/>
          <w:rtl/>
          <w:lang w:bidi="ar"/>
        </w:rPr>
        <w:lastRenderedPageBreak/>
        <w:t>التأثير الإيجابي إلى أن الموظفين الذين يشعرون بأنهم يتلقون استثمارًا في مهاراتهم يكون لديهم استعداد أكبر للبقاء في المؤسسة والالتزام بها على المدى الطويل.</w:t>
      </w:r>
    </w:p>
    <w:p w14:paraId="71C4B5F7" w14:textId="77777777" w:rsidR="00762C5F" w:rsidRPr="00762C5F" w:rsidRDefault="00762C5F" w:rsidP="00762C5F">
      <w:pPr>
        <w:ind w:left="360"/>
        <w:rPr>
          <w:rFonts w:ascii="Simplified Arabic" w:hAnsi="Simplified Arabic" w:cs="Simplified Arabic"/>
          <w:sz w:val="28"/>
          <w:szCs w:val="28"/>
          <w:rtl/>
          <w:lang w:bidi="ar"/>
        </w:rPr>
      </w:pPr>
    </w:p>
    <w:p w14:paraId="2285CB27" w14:textId="77777777" w:rsidR="00762C5F" w:rsidRP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t>التدريب المستمر يساعد أيضًا في بناء ثقافة مؤسسية إيجابية تقوم على الثقة المتبادلة بين الموظفين والإدارة. فعندما يشعر الموظفون بأن لديهم فرصة للتطور والتحسين، فإنهم يميلون إلى تقديم جهود أكبر والمساهمة في نجاح المؤسسة، مما يؤدي في النهاية إلى تعزيز الاستقرار التنظيمي وتقليل حركة الموظفين.</w:t>
      </w:r>
    </w:p>
    <w:p w14:paraId="01CF6BEA" w14:textId="77777777" w:rsidR="00762C5F" w:rsidRPr="00762C5F" w:rsidRDefault="00762C5F" w:rsidP="00762C5F">
      <w:pPr>
        <w:ind w:left="360"/>
        <w:rPr>
          <w:rFonts w:ascii="Simplified Arabic" w:hAnsi="Simplified Arabic" w:cs="Simplified Arabic"/>
          <w:sz w:val="28"/>
          <w:szCs w:val="28"/>
          <w:rtl/>
          <w:lang w:bidi="ar"/>
        </w:rPr>
      </w:pPr>
    </w:p>
    <w:p w14:paraId="0D6BB432" w14:textId="77777777" w:rsidR="00762C5F" w:rsidRP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t>كما أن تطوير مهارات الموظفين لا يقتصر فقط على تعزيز الولاء، بل يُعطي الموظف شعورًا بالقيمة والاعتراف بقدراته، وهو ما يعزز من رضاهم الوظيفي ويقلل من رغبتهم في البحث عن فرص عمل أخرى.</w:t>
      </w:r>
    </w:p>
    <w:p w14:paraId="77ECA0E1" w14:textId="77777777" w:rsidR="00762C5F" w:rsidRPr="00762C5F" w:rsidRDefault="00762C5F" w:rsidP="00762C5F">
      <w:pPr>
        <w:ind w:left="360"/>
        <w:rPr>
          <w:rFonts w:ascii="Simplified Arabic" w:hAnsi="Simplified Arabic" w:cs="Simplified Arabic"/>
          <w:sz w:val="28"/>
          <w:szCs w:val="28"/>
          <w:rtl/>
          <w:lang w:bidi="ar"/>
        </w:rPr>
      </w:pPr>
    </w:p>
    <w:p w14:paraId="4C7F943E" w14:textId="4BE4C9DB" w:rsid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t>إن استثمار المؤسسات في تطوير رأس المال البشري من خلال التدريب المستمر لا يساهم فقط في تقليل التكاليف المرتبطة بالدوران الوظيفي، بل يعزز أيضًا من استقرار القوى العاملة وزيادة إنتاجية الموظفين، مما يعود بالنفع على المؤسسة بشكل عام.</w:t>
      </w:r>
    </w:p>
    <w:p w14:paraId="360B2286" w14:textId="77777777" w:rsidR="00762C5F" w:rsidRDefault="00762C5F" w:rsidP="00762C5F">
      <w:pPr>
        <w:ind w:left="360"/>
        <w:rPr>
          <w:rFonts w:ascii="Simplified Arabic" w:hAnsi="Simplified Arabic" w:cs="Simplified Arabic"/>
          <w:sz w:val="28"/>
          <w:szCs w:val="28"/>
          <w:rtl/>
          <w:lang w:bidi="ar"/>
        </w:rPr>
      </w:pPr>
    </w:p>
    <w:p w14:paraId="5CD8B848" w14:textId="2D8BE98C" w:rsidR="00762C5F" w:rsidRPr="00762C5F" w:rsidRDefault="00762C5F">
      <w:pPr>
        <w:pStyle w:val="ListParagraph"/>
        <w:numPr>
          <w:ilvl w:val="0"/>
          <w:numId w:val="13"/>
        </w:numPr>
        <w:rPr>
          <w:rFonts w:ascii="Simplified Arabic" w:hAnsi="Simplified Arabic" w:cs="Simplified Arabic"/>
          <w:sz w:val="28"/>
          <w:szCs w:val="28"/>
          <w:lang w:bidi="ar"/>
        </w:rPr>
      </w:pPr>
      <w:r>
        <w:rPr>
          <w:rFonts w:ascii="Simplified Arabic" w:hAnsi="Simplified Arabic" w:cs="Simplified Arabic" w:hint="cs"/>
          <w:b/>
          <w:bCs/>
          <w:sz w:val="28"/>
          <w:szCs w:val="28"/>
          <w:rtl/>
          <w:lang w:bidi="ar"/>
        </w:rPr>
        <w:t>تحسين جودة المنتجات والخدمات</w:t>
      </w:r>
    </w:p>
    <w:p w14:paraId="4E90C8CD" w14:textId="77777777" w:rsidR="00762C5F" w:rsidRP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t>من بين النتائج الملموسة التي يمكن تحقيقها عبر استثمار المؤسسات في رأس المال البشري هو تحسين جودة المنتجات والخدمات. يعتبر التدريب المستمر للموظفين أحد العوامل الأساسية التي تؤثر بشكل مباشر في جودة الأداء والإنتاج داخل المنظمة، حيث يسهم في تعزيز مهارات وقدرات الأفراد في التصنيع، التصميم، والتفاعل مع العملاء، مما يؤدي إلى تحسين جودة المنتجات والخدمات.</w:t>
      </w:r>
    </w:p>
    <w:p w14:paraId="23745164" w14:textId="77777777" w:rsidR="00762C5F" w:rsidRPr="00762C5F" w:rsidRDefault="00762C5F" w:rsidP="00762C5F">
      <w:pPr>
        <w:ind w:left="360"/>
        <w:rPr>
          <w:rFonts w:ascii="Simplified Arabic" w:hAnsi="Simplified Arabic" w:cs="Simplified Arabic"/>
          <w:sz w:val="28"/>
          <w:szCs w:val="28"/>
          <w:rtl/>
          <w:lang w:bidi="ar"/>
        </w:rPr>
      </w:pPr>
    </w:p>
    <w:p w14:paraId="406338E7" w14:textId="77777777" w:rsidR="00762C5F" w:rsidRP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lastRenderedPageBreak/>
        <w:t>دراسة أجراها معهد الجودة الأمريكي في عام 2018 أظهرت أن الشركات التي تخصص موارد كبيرة لتدريب موظفيها شهدت زيادة ملحوظة في جودة منتجاتها بنسبة تصل إلى 20% مقارنة بالشركات التي لا تستثمر في تطوير مهارات موظفيها (</w:t>
      </w:r>
      <w:r w:rsidRPr="00762C5F">
        <w:rPr>
          <w:rFonts w:ascii="Simplified Arabic" w:hAnsi="Simplified Arabic" w:cs="Simplified Arabic"/>
          <w:sz w:val="28"/>
          <w:szCs w:val="28"/>
          <w:lang w:bidi="ar"/>
        </w:rPr>
        <w:t>American Quality Institute, 2018</w:t>
      </w:r>
      <w:r w:rsidRPr="00762C5F">
        <w:rPr>
          <w:rFonts w:ascii="Simplified Arabic" w:hAnsi="Simplified Arabic" w:cs="Simplified Arabic"/>
          <w:sz w:val="28"/>
          <w:szCs w:val="28"/>
          <w:rtl/>
          <w:lang w:bidi="ar"/>
        </w:rPr>
        <w:t>). كما أن التدريب لا يقتصر فقط على تحسين المهارات التقنية، بل يشمل أيضًا تعزيز قدرة الموظفين على الالتزام بمعايير الجودة، تحسين الإجراءات، والابتكار في عمليات الإنتاج.</w:t>
      </w:r>
    </w:p>
    <w:p w14:paraId="398ACC03" w14:textId="77777777" w:rsidR="00762C5F" w:rsidRPr="00762C5F" w:rsidRDefault="00762C5F" w:rsidP="00762C5F">
      <w:pPr>
        <w:ind w:left="360"/>
        <w:rPr>
          <w:rFonts w:ascii="Simplified Arabic" w:hAnsi="Simplified Arabic" w:cs="Simplified Arabic"/>
          <w:sz w:val="28"/>
          <w:szCs w:val="28"/>
          <w:rtl/>
          <w:lang w:bidi="ar"/>
        </w:rPr>
      </w:pPr>
    </w:p>
    <w:p w14:paraId="1CC15D9E" w14:textId="77777777" w:rsidR="00762C5F" w:rsidRP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t>تويوتا، على سبيل المثال، هي واحدة من الشركات التي تعتمد بشكل كبير على التدريب المستمر لموظفيها، مما ساعدها في الحفاظ على مستوى عالٍ من الجودة في منتجاتها. من خلال استثماراتها المستمرة في تدريب العاملين على ممارسات الإنتاج الفعّالة والتفوق في الابتكار، تمكنت تويوتا من تقديم سيارات عالية الجودة تُعتبر من بين الأفضل في العالم (</w:t>
      </w:r>
      <w:r w:rsidRPr="00762C5F">
        <w:rPr>
          <w:rFonts w:ascii="Simplified Arabic" w:hAnsi="Simplified Arabic" w:cs="Simplified Arabic"/>
          <w:sz w:val="28"/>
          <w:szCs w:val="28"/>
          <w:lang w:bidi="ar"/>
        </w:rPr>
        <w:t>Toyota’s Annual Report, 2019</w:t>
      </w:r>
      <w:r w:rsidRPr="00762C5F">
        <w:rPr>
          <w:rFonts w:ascii="Simplified Arabic" w:hAnsi="Simplified Arabic" w:cs="Simplified Arabic"/>
          <w:sz w:val="28"/>
          <w:szCs w:val="28"/>
          <w:rtl/>
          <w:lang w:bidi="ar"/>
        </w:rPr>
        <w:t>). تعكس هذه الاستراتيجية دور التدريب في التأثير على المعايير التشغيلية والإنتاجية، وهو ما يضمن تقديم منتجات ذات جودة استثنائية.</w:t>
      </w:r>
    </w:p>
    <w:p w14:paraId="413137A9" w14:textId="77777777" w:rsidR="00762C5F" w:rsidRPr="00762C5F" w:rsidRDefault="00762C5F" w:rsidP="00762C5F">
      <w:pPr>
        <w:ind w:left="360"/>
        <w:rPr>
          <w:rFonts w:ascii="Simplified Arabic" w:hAnsi="Simplified Arabic" w:cs="Simplified Arabic"/>
          <w:sz w:val="28"/>
          <w:szCs w:val="28"/>
          <w:rtl/>
          <w:lang w:bidi="ar"/>
        </w:rPr>
      </w:pPr>
    </w:p>
    <w:p w14:paraId="18313041" w14:textId="77777777" w:rsidR="00762C5F" w:rsidRP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t>كما أن الشركات التي تستثمر في التدريب المستمر تجد أنها قادرة على تحسين العمليات الداخلية، مما يعزز الكفاءة التشغيلية ويقلل من الأخطاء. على سبيل المثال، في الشركات التي تعتمد على الخطوط الإنتاجية، يُساعد التدريب في تقليل العيوب وتقليص معدل الأخطاء، وهو ما ينعكس إيجابًا على رضا العملاء وجودة المنتج النهائي.</w:t>
      </w:r>
    </w:p>
    <w:p w14:paraId="3214E9A2" w14:textId="77777777" w:rsidR="00762C5F" w:rsidRPr="00762C5F" w:rsidRDefault="00762C5F" w:rsidP="00762C5F">
      <w:pPr>
        <w:ind w:left="360"/>
        <w:rPr>
          <w:rFonts w:ascii="Simplified Arabic" w:hAnsi="Simplified Arabic" w:cs="Simplified Arabic"/>
          <w:sz w:val="28"/>
          <w:szCs w:val="28"/>
          <w:rtl/>
          <w:lang w:bidi="ar"/>
        </w:rPr>
      </w:pPr>
    </w:p>
    <w:p w14:paraId="6753B248" w14:textId="77777777" w:rsidR="00762C5F" w:rsidRP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t>إلى جانب ذلك، يساعد الاستثمار في رأس المال البشري على تحسين الخدمات المقدمة للعملاء. الموظفون المدربون بشكل جيد يكونون أكثر قدرة على التعامل مع استفسارات العملاء وحل مشكلاتهم بشكل سريع وفعّال، مما يساهم في بناء سمعة الشركة وزيادة ولاء العملاء. وهذا بدوره يعزز من قدرة المؤسسة على الحفاظ على مكانتها التنافسية في السوق.</w:t>
      </w:r>
    </w:p>
    <w:p w14:paraId="10EB6A79" w14:textId="77777777" w:rsidR="00762C5F" w:rsidRPr="00762C5F" w:rsidRDefault="00762C5F" w:rsidP="00762C5F">
      <w:pPr>
        <w:ind w:left="360"/>
        <w:rPr>
          <w:rFonts w:ascii="Simplified Arabic" w:hAnsi="Simplified Arabic" w:cs="Simplified Arabic"/>
          <w:sz w:val="28"/>
          <w:szCs w:val="28"/>
          <w:rtl/>
          <w:lang w:bidi="ar"/>
        </w:rPr>
      </w:pPr>
    </w:p>
    <w:p w14:paraId="5DA0DE0A" w14:textId="3260502A" w:rsid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t>إن استثمار الشركات في تدريب موظفيها يمثل استثمارًا طويل الأمد في تحسين الجودة الشاملة، وبالتالي زيادة القدرة على التنافس في الأسواق العالمية.</w:t>
      </w:r>
    </w:p>
    <w:p w14:paraId="570879F9" w14:textId="7D3B80D3" w:rsidR="00762C5F" w:rsidRDefault="00762C5F">
      <w:pPr>
        <w:pStyle w:val="ListParagraph"/>
        <w:numPr>
          <w:ilvl w:val="0"/>
          <w:numId w:val="13"/>
        </w:numPr>
        <w:rPr>
          <w:rFonts w:ascii="Simplified Arabic" w:hAnsi="Simplified Arabic" w:cs="Simplified Arabic"/>
          <w:b/>
          <w:bCs/>
          <w:sz w:val="28"/>
          <w:szCs w:val="28"/>
          <w:lang w:bidi="ar"/>
        </w:rPr>
      </w:pPr>
      <w:r w:rsidRPr="00762C5F">
        <w:rPr>
          <w:rFonts w:ascii="Simplified Arabic" w:hAnsi="Simplified Arabic" w:cs="Simplified Arabic"/>
          <w:b/>
          <w:bCs/>
          <w:sz w:val="28"/>
          <w:szCs w:val="28"/>
          <w:rtl/>
          <w:lang w:bidi="ar"/>
        </w:rPr>
        <w:lastRenderedPageBreak/>
        <w:t>تعزيز القدرة على التكيف مع التحديات</w:t>
      </w:r>
    </w:p>
    <w:p w14:paraId="22FAB187" w14:textId="77777777" w:rsidR="00762C5F" w:rsidRP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t>في عالم سريع التغير، حيث تطرأ تحديات اقتصادية، تكنولوجية، واجتماعية على المؤسسات بشكل مستمر، يصبح التكيف السريع مع هذه التحديات أحد العوامل الحاسمة في الحفاظ على استدامة النمو والاستقرار المؤسسي. ومن هنا، تبرز أهمية استثمار رأس المال البشري، الذي يُعد حجر الزاوية في قدرة المؤسسات على التأقلم والتطور.</w:t>
      </w:r>
    </w:p>
    <w:p w14:paraId="06794616" w14:textId="77777777" w:rsidR="00762C5F" w:rsidRPr="00762C5F" w:rsidRDefault="00762C5F" w:rsidP="00762C5F">
      <w:pPr>
        <w:ind w:left="360"/>
        <w:rPr>
          <w:rFonts w:ascii="Simplified Arabic" w:hAnsi="Simplified Arabic" w:cs="Simplified Arabic"/>
          <w:sz w:val="28"/>
          <w:szCs w:val="28"/>
          <w:rtl/>
          <w:lang w:bidi="ar"/>
        </w:rPr>
      </w:pPr>
    </w:p>
    <w:p w14:paraId="75827CC0" w14:textId="77777777" w:rsidR="00762C5F" w:rsidRP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t xml:space="preserve">دراسة أجرتها مؤسسة </w:t>
      </w:r>
      <w:r w:rsidRPr="00762C5F">
        <w:rPr>
          <w:rFonts w:ascii="Simplified Arabic" w:hAnsi="Simplified Arabic" w:cs="Simplified Arabic"/>
          <w:sz w:val="28"/>
          <w:szCs w:val="28"/>
          <w:lang w:bidi="ar"/>
        </w:rPr>
        <w:t>RAND</w:t>
      </w:r>
      <w:r w:rsidRPr="00762C5F">
        <w:rPr>
          <w:rFonts w:ascii="Simplified Arabic" w:hAnsi="Simplified Arabic" w:cs="Simplified Arabic"/>
          <w:sz w:val="28"/>
          <w:szCs w:val="28"/>
          <w:rtl/>
          <w:lang w:bidi="ar"/>
        </w:rPr>
        <w:t xml:space="preserve"> في عام 2019 أظهرت أن التعليم المستمر والتدريب المستمر للموظفين يعززان بشكل كبير قدرة المؤسسات على التكيف مع التغيرات التكنولوجية بنسبة تصل إلى 40% (</w:t>
      </w:r>
      <w:r w:rsidRPr="00762C5F">
        <w:rPr>
          <w:rFonts w:ascii="Simplified Arabic" w:hAnsi="Simplified Arabic" w:cs="Simplified Arabic"/>
          <w:sz w:val="28"/>
          <w:szCs w:val="28"/>
          <w:lang w:bidi="ar"/>
        </w:rPr>
        <w:t>RAND, 2019</w:t>
      </w:r>
      <w:r w:rsidRPr="00762C5F">
        <w:rPr>
          <w:rFonts w:ascii="Simplified Arabic" w:hAnsi="Simplified Arabic" w:cs="Simplified Arabic"/>
          <w:sz w:val="28"/>
          <w:szCs w:val="28"/>
          <w:rtl/>
          <w:lang w:bidi="ar"/>
        </w:rPr>
        <w:t>). فالموظفون المدربون بشكل جيد يمتلكون الأدوات اللازمة للتعامل مع التحديات التكنولوجية الحديثة، مما يمكنهم من تحسين الإنتاجية وتقليل التأثيرات السلبية للتحولات السريعة.</w:t>
      </w:r>
    </w:p>
    <w:p w14:paraId="29F8CBE3" w14:textId="77777777" w:rsidR="00762C5F" w:rsidRPr="00762C5F" w:rsidRDefault="00762C5F" w:rsidP="00762C5F">
      <w:pPr>
        <w:ind w:left="360"/>
        <w:rPr>
          <w:rFonts w:ascii="Simplified Arabic" w:hAnsi="Simplified Arabic" w:cs="Simplified Arabic"/>
          <w:sz w:val="28"/>
          <w:szCs w:val="28"/>
          <w:rtl/>
          <w:lang w:bidi="ar"/>
        </w:rPr>
      </w:pPr>
    </w:p>
    <w:p w14:paraId="48B279F0" w14:textId="77777777" w:rsidR="00762C5F" w:rsidRP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t>من خلال توفير بيئة تعليمية مستمرة، يمكن للمؤسسات تطوير ثقافة مرنة تمكنها من التكيف السريع مع الأزمات الاقتصادية أو التحولات السوقية غير المتوقعة. على سبيل المثال، الشركات التي تستثمر في تدريب موظفيها في مجالات التكنولوجيا الحديثة تكون أكثر قدرة على مواجهة الأزمات التقنية التي قد تنشأ نتيجة لتطورات تكنولوجية غير متوقعة. في مثل هذه الحالات، تُسهم الكفاءات الجديدة المكتسبة من برامج التدريب في ضمان أن الموظفين قادرين على استخدام التقنيات الجديدة بكفاءة وبسرعة.</w:t>
      </w:r>
    </w:p>
    <w:p w14:paraId="01FCC80E" w14:textId="77777777" w:rsidR="00762C5F" w:rsidRPr="00762C5F" w:rsidRDefault="00762C5F" w:rsidP="00762C5F">
      <w:pPr>
        <w:ind w:left="360"/>
        <w:rPr>
          <w:rFonts w:ascii="Simplified Arabic" w:hAnsi="Simplified Arabic" w:cs="Simplified Arabic"/>
          <w:sz w:val="28"/>
          <w:szCs w:val="28"/>
          <w:rtl/>
          <w:lang w:bidi="ar"/>
        </w:rPr>
      </w:pPr>
    </w:p>
    <w:p w14:paraId="599368B9" w14:textId="77777777" w:rsidR="00762C5F" w:rsidRP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t xml:space="preserve">بالإضافة إلى ذلك، يُظهر التاريخ أن المؤسسات التي تركز على تطوير رأس المال البشري غالبًا ما تكون أكثر قدرة على التغلب على الأزمات الاقتصادية. على سبيل المثال، الشركات التي استثمرت في تدريب موظفيها على مهارات متعددة كانت قادرة على التكيف بسرعة أكبر خلال فترات الركود الاقتصادي. أمازون، على سبيل المثال، استطاعت الاستمرار في تحقيق نمو خلال فترات الأزمات الاقتصادية العالمية بفضل استثمارها في تطوير مهارات موظفيها في مجالات مثل </w:t>
      </w:r>
      <w:r w:rsidRPr="00762C5F">
        <w:rPr>
          <w:rFonts w:ascii="Simplified Arabic" w:hAnsi="Simplified Arabic" w:cs="Simplified Arabic"/>
          <w:sz w:val="28"/>
          <w:szCs w:val="28"/>
          <w:rtl/>
          <w:lang w:bidi="ar"/>
        </w:rPr>
        <w:lastRenderedPageBreak/>
        <w:t>التجارة الإلكترونية، التحليلات البيانية، والذكاء الاصطناعي، مما منحها قدرة استثنائية على التكيف مع التغيرات السوقية في وقت مبكر.</w:t>
      </w:r>
    </w:p>
    <w:p w14:paraId="07255E6D" w14:textId="77777777" w:rsidR="00762C5F" w:rsidRPr="00762C5F" w:rsidRDefault="00762C5F" w:rsidP="00762C5F">
      <w:pPr>
        <w:ind w:left="360"/>
        <w:rPr>
          <w:rFonts w:ascii="Simplified Arabic" w:hAnsi="Simplified Arabic" w:cs="Simplified Arabic"/>
          <w:sz w:val="28"/>
          <w:szCs w:val="28"/>
          <w:rtl/>
          <w:lang w:bidi="ar"/>
        </w:rPr>
      </w:pPr>
    </w:p>
    <w:p w14:paraId="3FA41E37" w14:textId="77777777" w:rsidR="00762C5F" w:rsidRP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t>إن استثمار رأس المال البشري في هذا السياق يُعد استثمارًا طويل الأمد في قدرة المؤسسة على الصمود والازدهار وسط التقلبات الاقتصادية والاجتماعية. يشير التقرير الأخير من البنك الدولي إلى أن المؤسسات التي توفر برامج تدريب وتطوير مستمر لموظفيها تزيد من قدرتها على التكيف بنسبة تصل إلى 35% مقارنة بالمؤسسات التي لا تقوم بذلك (</w:t>
      </w:r>
      <w:r w:rsidRPr="00762C5F">
        <w:rPr>
          <w:rFonts w:ascii="Simplified Arabic" w:hAnsi="Simplified Arabic" w:cs="Simplified Arabic"/>
          <w:sz w:val="28"/>
          <w:szCs w:val="28"/>
          <w:lang w:bidi="ar"/>
        </w:rPr>
        <w:t>World Bank, 2020</w:t>
      </w:r>
      <w:r w:rsidRPr="00762C5F">
        <w:rPr>
          <w:rFonts w:ascii="Simplified Arabic" w:hAnsi="Simplified Arabic" w:cs="Simplified Arabic"/>
          <w:sz w:val="28"/>
          <w:szCs w:val="28"/>
          <w:rtl/>
          <w:lang w:bidi="ar"/>
        </w:rPr>
        <w:t>).</w:t>
      </w:r>
    </w:p>
    <w:p w14:paraId="1627FAAD" w14:textId="77777777" w:rsidR="00762C5F" w:rsidRPr="00762C5F" w:rsidRDefault="00762C5F" w:rsidP="00762C5F">
      <w:pPr>
        <w:ind w:left="360"/>
        <w:rPr>
          <w:rFonts w:ascii="Simplified Arabic" w:hAnsi="Simplified Arabic" w:cs="Simplified Arabic"/>
          <w:sz w:val="28"/>
          <w:szCs w:val="28"/>
          <w:rtl/>
          <w:lang w:bidi="ar"/>
        </w:rPr>
      </w:pPr>
    </w:p>
    <w:p w14:paraId="5AD22C18" w14:textId="16C87865" w:rsidR="00762C5F" w:rsidRDefault="00762C5F" w:rsidP="00762C5F">
      <w:pPr>
        <w:ind w:left="360"/>
        <w:rPr>
          <w:rFonts w:ascii="Simplified Arabic" w:hAnsi="Simplified Arabic" w:cs="Simplified Arabic"/>
          <w:sz w:val="28"/>
          <w:szCs w:val="28"/>
          <w:rtl/>
          <w:lang w:bidi="ar"/>
        </w:rPr>
      </w:pPr>
      <w:r w:rsidRPr="00762C5F">
        <w:rPr>
          <w:rFonts w:ascii="Simplified Arabic" w:hAnsi="Simplified Arabic" w:cs="Simplified Arabic"/>
          <w:sz w:val="28"/>
          <w:szCs w:val="28"/>
          <w:rtl/>
          <w:lang w:bidi="ar"/>
        </w:rPr>
        <w:t>في النهاية، يتضح أن المؤسسات التي تستثمر في رأس المال البشري يمكنها التكيف بشكل أسرع وأكثر فعالية مع التحديات، مما يساهم في تعزيز قدرتها على الابتكار، الاستجابة للتغيرات، والتحقق من النجاح في بيئات عمل غير مستقرة.</w:t>
      </w:r>
    </w:p>
    <w:p w14:paraId="04D21830" w14:textId="77777777" w:rsidR="00762C5F" w:rsidRDefault="00762C5F" w:rsidP="00762C5F">
      <w:pPr>
        <w:ind w:left="360"/>
        <w:rPr>
          <w:rFonts w:ascii="Simplified Arabic" w:hAnsi="Simplified Arabic" w:cs="Simplified Arabic"/>
          <w:sz w:val="28"/>
          <w:szCs w:val="28"/>
          <w:rtl/>
          <w:lang w:bidi="ar"/>
        </w:rPr>
      </w:pPr>
    </w:p>
    <w:p w14:paraId="4886B871" w14:textId="4718BF59" w:rsidR="004D1052" w:rsidRPr="004D1052" w:rsidRDefault="004D1052" w:rsidP="004D1052">
      <w:pPr>
        <w:ind w:left="360"/>
        <w:rPr>
          <w:rFonts w:ascii="Simplified Arabic" w:hAnsi="Simplified Arabic" w:cs="Simplified Arabic"/>
          <w:b/>
          <w:bCs/>
          <w:sz w:val="36"/>
          <w:szCs w:val="36"/>
          <w:rtl/>
          <w:lang w:bidi="ar"/>
        </w:rPr>
      </w:pPr>
      <w:r w:rsidRPr="004D1052">
        <w:rPr>
          <w:rFonts w:ascii="Simplified Arabic" w:hAnsi="Simplified Arabic" w:cs="Simplified Arabic"/>
          <w:b/>
          <w:bCs/>
          <w:sz w:val="36"/>
          <w:szCs w:val="36"/>
          <w:rtl/>
          <w:lang w:bidi="ar"/>
        </w:rPr>
        <w:t>التحديات التي تواجه الاستثمار في رأس المال البشري</w:t>
      </w:r>
    </w:p>
    <w:p w14:paraId="735EAC0D" w14:textId="77777777" w:rsidR="004D1052" w:rsidRPr="004D1052" w:rsidRDefault="004D1052" w:rsidP="004D1052">
      <w:pPr>
        <w:ind w:left="360"/>
        <w:rPr>
          <w:rFonts w:ascii="Simplified Arabic" w:hAnsi="Simplified Arabic" w:cs="Simplified Arabic"/>
          <w:sz w:val="28"/>
          <w:szCs w:val="28"/>
          <w:rtl/>
          <w:lang w:bidi="ar"/>
        </w:rPr>
      </w:pPr>
      <w:r w:rsidRPr="004D1052">
        <w:rPr>
          <w:rFonts w:ascii="Simplified Arabic" w:hAnsi="Simplified Arabic" w:cs="Simplified Arabic"/>
          <w:sz w:val="28"/>
          <w:szCs w:val="28"/>
          <w:rtl/>
          <w:lang w:bidi="ar"/>
        </w:rPr>
        <w:t>يعتبر رأس المال البشري من أبرز العوامل المحورية التي تسهم في تحقيق التنمية المستدامة والنمو الاقتصادي في أي مجتمع أو منظمة. إلا أن الاستثمار في رأس المال البشري، رغم أهميته البالغة، يواجه مجموعة من التحديات المعقدة والمتشابكة التي قد تحد من فعاليته وتؤثر على قدرة الأفراد والمجتمعات على الاستفادة منه بالشكل الأمثل. في هذا السياق، يمكن تصنيف التحديات التي تواجه هذا الاستثمار إلى عدة مجالات رئيسية، هي:</w:t>
      </w:r>
    </w:p>
    <w:p w14:paraId="11FB693C" w14:textId="77777777" w:rsidR="004D1052" w:rsidRPr="004D1052" w:rsidRDefault="004D1052" w:rsidP="004D1052">
      <w:pPr>
        <w:ind w:left="360"/>
        <w:rPr>
          <w:rFonts w:ascii="Simplified Arabic" w:hAnsi="Simplified Arabic" w:cs="Simplified Arabic"/>
          <w:sz w:val="28"/>
          <w:szCs w:val="28"/>
          <w:rtl/>
          <w:lang w:bidi="ar"/>
        </w:rPr>
      </w:pPr>
    </w:p>
    <w:p w14:paraId="3C120E23" w14:textId="7127F531" w:rsidR="004D1052" w:rsidRPr="004D1052" w:rsidRDefault="004D1052">
      <w:pPr>
        <w:pStyle w:val="ListParagraph"/>
        <w:numPr>
          <w:ilvl w:val="0"/>
          <w:numId w:val="13"/>
        </w:numPr>
        <w:rPr>
          <w:rFonts w:ascii="Simplified Arabic" w:hAnsi="Simplified Arabic" w:cs="Simplified Arabic"/>
          <w:b/>
          <w:bCs/>
          <w:sz w:val="28"/>
          <w:szCs w:val="28"/>
          <w:rtl/>
          <w:lang w:bidi="ar"/>
        </w:rPr>
      </w:pPr>
      <w:r w:rsidRPr="004D1052">
        <w:rPr>
          <w:rFonts w:ascii="Simplified Arabic" w:hAnsi="Simplified Arabic" w:cs="Simplified Arabic"/>
          <w:b/>
          <w:bCs/>
          <w:sz w:val="28"/>
          <w:szCs w:val="28"/>
          <w:rtl/>
          <w:lang w:bidi="ar"/>
        </w:rPr>
        <w:t>التحديات الاقتصادية</w:t>
      </w:r>
    </w:p>
    <w:p w14:paraId="1BB528DD" w14:textId="77777777" w:rsidR="004D1052" w:rsidRPr="004D1052" w:rsidRDefault="004D1052" w:rsidP="004D1052">
      <w:pPr>
        <w:ind w:left="360"/>
        <w:rPr>
          <w:rFonts w:ascii="Simplified Arabic" w:hAnsi="Simplified Arabic" w:cs="Simplified Arabic"/>
          <w:sz w:val="28"/>
          <w:szCs w:val="28"/>
          <w:rtl/>
          <w:lang w:bidi="ar"/>
        </w:rPr>
      </w:pPr>
      <w:r w:rsidRPr="004D1052">
        <w:rPr>
          <w:rFonts w:ascii="Simplified Arabic" w:hAnsi="Simplified Arabic" w:cs="Simplified Arabic"/>
          <w:sz w:val="28"/>
          <w:szCs w:val="28"/>
          <w:rtl/>
          <w:lang w:bidi="ar"/>
        </w:rPr>
        <w:t xml:space="preserve">تعد القيود المالية من أبرز العوائق التي تواجه الاستثمار في رأس المال البشري. على الرغم من الإدراك الواسع لأهمية الاستثمار في التعليم والتدريب المستمر، إلا أن العديد من الحكومات والمؤسسات تواجه صعوبة في تخصيص الموارد الكافية لهذا الغرض. في ظل الاقتصادات العالمية التي تتسم بالتقلبات، تتعرض ميزانيات التعليم والتدريب لتقليصات قد تضر بجودة البرامج </w:t>
      </w:r>
      <w:r w:rsidRPr="004D1052">
        <w:rPr>
          <w:rFonts w:ascii="Simplified Arabic" w:hAnsi="Simplified Arabic" w:cs="Simplified Arabic"/>
          <w:sz w:val="28"/>
          <w:szCs w:val="28"/>
          <w:rtl/>
          <w:lang w:bidi="ar"/>
        </w:rPr>
        <w:lastRenderedPageBreak/>
        <w:t>التعليمية والتدريبية. كما أن الأزمات الاقتصادية العالمية تؤدي إلى تقليص الاستثمار في القطاعات التي تعتمد على تطوير المهارات، مما يخلق فجوات في قدرة الأفراد على مواكبة التغيرات التكنولوجية والاقتصادية.</w:t>
      </w:r>
    </w:p>
    <w:p w14:paraId="0FED5917" w14:textId="77777777" w:rsidR="004D1052" w:rsidRPr="004D1052" w:rsidRDefault="004D1052" w:rsidP="004D1052">
      <w:pPr>
        <w:ind w:left="360"/>
        <w:rPr>
          <w:rFonts w:ascii="Simplified Arabic" w:hAnsi="Simplified Arabic" w:cs="Simplified Arabic"/>
          <w:sz w:val="28"/>
          <w:szCs w:val="28"/>
          <w:rtl/>
          <w:lang w:bidi="ar"/>
        </w:rPr>
      </w:pPr>
    </w:p>
    <w:p w14:paraId="797844F6" w14:textId="5603F4CB" w:rsidR="004D1052" w:rsidRPr="004D1052" w:rsidRDefault="004D1052">
      <w:pPr>
        <w:pStyle w:val="ListParagraph"/>
        <w:numPr>
          <w:ilvl w:val="0"/>
          <w:numId w:val="13"/>
        </w:numPr>
        <w:rPr>
          <w:rFonts w:ascii="Simplified Arabic" w:hAnsi="Simplified Arabic" w:cs="Simplified Arabic"/>
          <w:b/>
          <w:bCs/>
          <w:sz w:val="28"/>
          <w:szCs w:val="28"/>
          <w:rtl/>
          <w:lang w:bidi="ar"/>
        </w:rPr>
      </w:pPr>
      <w:r w:rsidRPr="004D1052">
        <w:rPr>
          <w:rFonts w:ascii="Simplified Arabic" w:hAnsi="Simplified Arabic" w:cs="Simplified Arabic"/>
          <w:b/>
          <w:bCs/>
          <w:sz w:val="28"/>
          <w:szCs w:val="28"/>
          <w:rtl/>
          <w:lang w:bidi="ar"/>
        </w:rPr>
        <w:t>الفجوة بين المهارات واحتياجات السوق</w:t>
      </w:r>
    </w:p>
    <w:p w14:paraId="15FA8296" w14:textId="77777777" w:rsidR="004D1052" w:rsidRPr="004D1052" w:rsidRDefault="004D1052" w:rsidP="004D1052">
      <w:pPr>
        <w:ind w:left="360"/>
        <w:rPr>
          <w:rFonts w:ascii="Simplified Arabic" w:hAnsi="Simplified Arabic" w:cs="Simplified Arabic"/>
          <w:sz w:val="28"/>
          <w:szCs w:val="28"/>
          <w:rtl/>
          <w:lang w:bidi="ar"/>
        </w:rPr>
      </w:pPr>
      <w:r w:rsidRPr="004D1052">
        <w:rPr>
          <w:rFonts w:ascii="Simplified Arabic" w:hAnsi="Simplified Arabic" w:cs="Simplified Arabic"/>
          <w:sz w:val="28"/>
          <w:szCs w:val="28"/>
          <w:rtl/>
          <w:lang w:bidi="ar"/>
        </w:rPr>
        <w:t>أحد التحديات الجوهرية التي يواجهها الاستثمار في رأس المال البشري هي الفجوة الكبيرة بين المهارات المتاحة في القوى العاملة واحتياجات سوق العمل المتجددة. فعلى الرغم من تزايد عدد الخريجين من الجامعات والمعاهد الأكاديمية، إلا أن العديد منهم يواجهون صعوبة في التكيف مع المتطلبات المتسارعة لسوق العمل الحديث. يتسم العصر الرقمي بوجود تكنولوجيات متطورة تحتاج إلى مهارات تخصصية تتسم بالديناميكية والابتكار. ومن هنا، يشهد العالم نقصًا حادًا في المهارات التكنولوجية والفنية المتقدمة، الأمر الذي يعرقل مسار التنمية الاقتصادية ويزيد من معدلات البطالة في بعض الفئات.</w:t>
      </w:r>
    </w:p>
    <w:p w14:paraId="467079A7" w14:textId="77777777" w:rsidR="004D1052" w:rsidRPr="004D1052" w:rsidRDefault="004D1052" w:rsidP="004D1052">
      <w:pPr>
        <w:ind w:left="360"/>
        <w:rPr>
          <w:rFonts w:ascii="Simplified Arabic" w:hAnsi="Simplified Arabic" w:cs="Simplified Arabic"/>
          <w:sz w:val="28"/>
          <w:szCs w:val="28"/>
          <w:rtl/>
          <w:lang w:bidi="ar"/>
        </w:rPr>
      </w:pPr>
    </w:p>
    <w:p w14:paraId="33C9E4CA" w14:textId="247DF478" w:rsidR="004D1052" w:rsidRPr="004D1052" w:rsidRDefault="004D1052">
      <w:pPr>
        <w:pStyle w:val="ListParagraph"/>
        <w:numPr>
          <w:ilvl w:val="0"/>
          <w:numId w:val="13"/>
        </w:numPr>
        <w:rPr>
          <w:rFonts w:ascii="Simplified Arabic" w:hAnsi="Simplified Arabic" w:cs="Simplified Arabic"/>
          <w:b/>
          <w:bCs/>
          <w:sz w:val="28"/>
          <w:szCs w:val="28"/>
          <w:rtl/>
          <w:lang w:bidi="ar"/>
        </w:rPr>
      </w:pPr>
      <w:r w:rsidRPr="004D1052">
        <w:rPr>
          <w:rFonts w:ascii="Simplified Arabic" w:hAnsi="Simplified Arabic" w:cs="Simplified Arabic"/>
          <w:b/>
          <w:bCs/>
          <w:sz w:val="28"/>
          <w:szCs w:val="28"/>
          <w:rtl/>
          <w:lang w:bidi="ar"/>
        </w:rPr>
        <w:t>التغيرات التكنولوجية السريعة وتأثيراتها</w:t>
      </w:r>
    </w:p>
    <w:p w14:paraId="635AF34C" w14:textId="77777777" w:rsidR="004D1052" w:rsidRPr="004D1052" w:rsidRDefault="004D1052" w:rsidP="004D1052">
      <w:pPr>
        <w:ind w:left="360"/>
        <w:rPr>
          <w:rFonts w:ascii="Simplified Arabic" w:hAnsi="Simplified Arabic" w:cs="Simplified Arabic"/>
          <w:sz w:val="28"/>
          <w:szCs w:val="28"/>
          <w:rtl/>
          <w:lang w:bidi="ar"/>
        </w:rPr>
      </w:pPr>
      <w:r w:rsidRPr="004D1052">
        <w:rPr>
          <w:rFonts w:ascii="Simplified Arabic" w:hAnsi="Simplified Arabic" w:cs="Simplified Arabic"/>
          <w:sz w:val="28"/>
          <w:szCs w:val="28"/>
          <w:rtl/>
          <w:lang w:bidi="ar"/>
        </w:rPr>
        <w:t>يشهد العالم تحولًا سريعًا نحو الأتمتة والذكاء الاصطناعي والابتكار التكنولوجي الذي يعيد تعريف كافة جوانب العمل والإنتاج. هذا التحول السريع في التكنولوجيا يُحدث اضطرابًا في سوق العمل، مما يخلق تحديات كبيرة في مواءمة رأس المال البشري مع التقنيات الحديثة. الأفراد الذين لا يتمتعون بالقدرة على مواكبة هذه التغيرات التكنولوجية قد يعانون من صعوبة في الاستمرار في وظائفهم، أو قد يتحتم عليهم اكتساب مهارات جديدة بشكل مستمر، وهو ما يتطلب موارد إضافية للاستثمار في التدريب والتأهيل.</w:t>
      </w:r>
    </w:p>
    <w:p w14:paraId="33348340" w14:textId="77777777" w:rsidR="004D1052" w:rsidRPr="004D1052" w:rsidRDefault="004D1052" w:rsidP="004D1052">
      <w:pPr>
        <w:ind w:left="360"/>
        <w:rPr>
          <w:rFonts w:ascii="Simplified Arabic" w:hAnsi="Simplified Arabic" w:cs="Simplified Arabic"/>
          <w:sz w:val="28"/>
          <w:szCs w:val="28"/>
          <w:rtl/>
          <w:lang w:bidi="ar"/>
        </w:rPr>
      </w:pPr>
    </w:p>
    <w:p w14:paraId="009C0386" w14:textId="70D2F7D2" w:rsidR="004D1052" w:rsidRPr="004D1052" w:rsidRDefault="004D1052">
      <w:pPr>
        <w:pStyle w:val="ListParagraph"/>
        <w:numPr>
          <w:ilvl w:val="0"/>
          <w:numId w:val="13"/>
        </w:numPr>
        <w:rPr>
          <w:rFonts w:ascii="Simplified Arabic" w:hAnsi="Simplified Arabic" w:cs="Simplified Arabic"/>
          <w:b/>
          <w:bCs/>
          <w:sz w:val="28"/>
          <w:szCs w:val="28"/>
          <w:rtl/>
          <w:lang w:bidi="ar"/>
        </w:rPr>
      </w:pPr>
      <w:r w:rsidRPr="004D1052">
        <w:rPr>
          <w:rFonts w:ascii="Simplified Arabic" w:hAnsi="Simplified Arabic" w:cs="Simplified Arabic"/>
          <w:b/>
          <w:bCs/>
          <w:sz w:val="28"/>
          <w:szCs w:val="28"/>
          <w:rtl/>
          <w:lang w:bidi="ar"/>
        </w:rPr>
        <w:t>مقاومة التغيير وصعوبة التأقلم</w:t>
      </w:r>
    </w:p>
    <w:p w14:paraId="7C3FD3EA" w14:textId="77777777" w:rsidR="004D1052" w:rsidRPr="004D1052" w:rsidRDefault="004D1052" w:rsidP="004D1052">
      <w:pPr>
        <w:ind w:left="360"/>
        <w:rPr>
          <w:rFonts w:ascii="Simplified Arabic" w:hAnsi="Simplified Arabic" w:cs="Simplified Arabic"/>
          <w:sz w:val="28"/>
          <w:szCs w:val="28"/>
          <w:rtl/>
          <w:lang w:bidi="ar"/>
        </w:rPr>
      </w:pPr>
    </w:p>
    <w:p w14:paraId="37B1A69B" w14:textId="77777777" w:rsidR="004D1052" w:rsidRPr="004D1052" w:rsidRDefault="004D1052" w:rsidP="004D1052">
      <w:pPr>
        <w:ind w:left="360"/>
        <w:rPr>
          <w:rFonts w:ascii="Simplified Arabic" w:hAnsi="Simplified Arabic" w:cs="Simplified Arabic"/>
          <w:sz w:val="28"/>
          <w:szCs w:val="28"/>
          <w:rtl/>
          <w:lang w:bidi="ar"/>
        </w:rPr>
      </w:pPr>
      <w:r w:rsidRPr="004D1052">
        <w:rPr>
          <w:rFonts w:ascii="Simplified Arabic" w:hAnsi="Simplified Arabic" w:cs="Simplified Arabic"/>
          <w:sz w:val="28"/>
          <w:szCs w:val="28"/>
          <w:rtl/>
          <w:lang w:bidi="ar"/>
        </w:rPr>
        <w:lastRenderedPageBreak/>
        <w:t>إحدى المعيقات الرئيسية أمام الاستثمار الفعّال في رأس المال البشري تكمن في مقاومة التغيير التي تظهر لدى الأفراد والمنظمات على حد سواء. فالكثير من الأفراد يواجهون صعوبة في التأقلم مع أساليب العمل الجديدة أو التقنيات الحديثة بسبب موروثات ثقافية أو تقليدية، مما يعوق استيعابهم للتدريبات أو المبادرات التي تهدف إلى تطوير مهاراتهم. كما أن المؤسسات أحيانًا تكون مقاومة لتغيير استراتيجياتها التدريبية أو التوظيفية، مما يحد من قدرتها على تطوير رأس المال البشري بشكل مستدام.</w:t>
      </w:r>
    </w:p>
    <w:p w14:paraId="35514B38" w14:textId="77777777" w:rsidR="004D1052" w:rsidRPr="004D1052" w:rsidRDefault="004D1052" w:rsidP="004D1052">
      <w:pPr>
        <w:ind w:left="360"/>
        <w:rPr>
          <w:rFonts w:ascii="Simplified Arabic" w:hAnsi="Simplified Arabic" w:cs="Simplified Arabic"/>
          <w:sz w:val="28"/>
          <w:szCs w:val="28"/>
          <w:rtl/>
          <w:lang w:bidi="ar"/>
        </w:rPr>
      </w:pPr>
    </w:p>
    <w:p w14:paraId="7060182A" w14:textId="7DC4511A" w:rsidR="004D1052" w:rsidRPr="004D1052" w:rsidRDefault="004D1052">
      <w:pPr>
        <w:pStyle w:val="ListParagraph"/>
        <w:numPr>
          <w:ilvl w:val="0"/>
          <w:numId w:val="13"/>
        </w:numPr>
        <w:rPr>
          <w:rFonts w:ascii="Simplified Arabic" w:hAnsi="Simplified Arabic" w:cs="Simplified Arabic"/>
          <w:b/>
          <w:bCs/>
          <w:sz w:val="28"/>
          <w:szCs w:val="28"/>
          <w:rtl/>
          <w:lang w:bidi="ar"/>
        </w:rPr>
      </w:pPr>
      <w:r w:rsidRPr="004D1052">
        <w:rPr>
          <w:rFonts w:ascii="Simplified Arabic" w:hAnsi="Simplified Arabic" w:cs="Simplified Arabic"/>
          <w:b/>
          <w:bCs/>
          <w:sz w:val="28"/>
          <w:szCs w:val="28"/>
          <w:rtl/>
          <w:lang w:bidi="ar"/>
        </w:rPr>
        <w:t>الاختلالات في توزيع الفرص التعليمية</w:t>
      </w:r>
    </w:p>
    <w:p w14:paraId="318BF84C" w14:textId="77777777" w:rsidR="004D1052" w:rsidRPr="004D1052" w:rsidRDefault="004D1052" w:rsidP="004D1052">
      <w:pPr>
        <w:ind w:left="360"/>
        <w:rPr>
          <w:rFonts w:ascii="Simplified Arabic" w:hAnsi="Simplified Arabic" w:cs="Simplified Arabic"/>
          <w:sz w:val="28"/>
          <w:szCs w:val="28"/>
          <w:rtl/>
          <w:lang w:bidi="ar"/>
        </w:rPr>
      </w:pPr>
      <w:r w:rsidRPr="004D1052">
        <w:rPr>
          <w:rFonts w:ascii="Simplified Arabic" w:hAnsi="Simplified Arabic" w:cs="Simplified Arabic"/>
          <w:sz w:val="28"/>
          <w:szCs w:val="28"/>
          <w:rtl/>
          <w:lang w:bidi="ar"/>
        </w:rPr>
        <w:t>من التحديات الهيكلية التي تعوق الاستثمار في رأس المال البشري هي عدم تكافؤ الفرص التعليمية. في العديد من البلدان، لا يزال الوصول إلى التعليم والتدريب الجيد محصورًا في فئات معينة من المجتمع بسبب الفروق الاقتصادية والاجتماعية. هذا التفاوت في الفرص يؤثر على قدرة الأفراد من خلفيات اجتماعية واقتصادية متنوعة على تحسين مهاراتهم وتوسيع آفاقهم المهنية. عدم توفر التعليم الجيد أو التدريب المهني في المناطق الفقيرة أو النائية يؤدي إلى نقص في رأس المال البشري في هذه المناطق، مما يعمق الفجوات الاقتصادية والاجتماعية بين المناطق المختلفة.</w:t>
      </w:r>
    </w:p>
    <w:p w14:paraId="61C14AF5" w14:textId="77777777" w:rsidR="004D1052" w:rsidRPr="004D1052" w:rsidRDefault="004D1052" w:rsidP="004D1052">
      <w:pPr>
        <w:ind w:left="360"/>
        <w:rPr>
          <w:rFonts w:ascii="Simplified Arabic" w:hAnsi="Simplified Arabic" w:cs="Simplified Arabic"/>
          <w:sz w:val="28"/>
          <w:szCs w:val="28"/>
          <w:rtl/>
          <w:lang w:bidi="ar"/>
        </w:rPr>
      </w:pPr>
    </w:p>
    <w:p w14:paraId="0401A27A" w14:textId="5B276021" w:rsidR="004D1052" w:rsidRPr="004D1052" w:rsidRDefault="004D1052">
      <w:pPr>
        <w:pStyle w:val="ListParagraph"/>
        <w:numPr>
          <w:ilvl w:val="0"/>
          <w:numId w:val="13"/>
        </w:numPr>
        <w:rPr>
          <w:rFonts w:ascii="Simplified Arabic" w:hAnsi="Simplified Arabic" w:cs="Simplified Arabic"/>
          <w:b/>
          <w:bCs/>
          <w:sz w:val="28"/>
          <w:szCs w:val="28"/>
          <w:rtl/>
          <w:lang w:bidi="ar"/>
        </w:rPr>
      </w:pPr>
      <w:r w:rsidRPr="004D1052">
        <w:rPr>
          <w:rFonts w:ascii="Simplified Arabic" w:hAnsi="Simplified Arabic" w:cs="Simplified Arabic"/>
          <w:b/>
          <w:bCs/>
          <w:sz w:val="28"/>
          <w:szCs w:val="28"/>
          <w:rtl/>
          <w:lang w:bidi="ar"/>
        </w:rPr>
        <w:t>هجرة العقول والنقل الدولي للمهارات</w:t>
      </w:r>
    </w:p>
    <w:p w14:paraId="48768EED" w14:textId="73AB33DD" w:rsidR="004D1052" w:rsidRDefault="004D1052" w:rsidP="004D1052">
      <w:pPr>
        <w:ind w:left="360"/>
        <w:rPr>
          <w:rFonts w:ascii="Simplified Arabic" w:hAnsi="Simplified Arabic" w:cs="Simplified Arabic"/>
          <w:sz w:val="28"/>
          <w:szCs w:val="28"/>
          <w:rtl/>
          <w:lang w:bidi="ar"/>
        </w:rPr>
      </w:pPr>
      <w:r w:rsidRPr="004D1052">
        <w:rPr>
          <w:rFonts w:ascii="Simplified Arabic" w:hAnsi="Simplified Arabic" w:cs="Simplified Arabic"/>
          <w:sz w:val="28"/>
          <w:szCs w:val="28"/>
          <w:rtl/>
          <w:lang w:bidi="ar"/>
        </w:rPr>
        <w:t>تُعد ظاهرة هجرة العقول واحدة من أبرز التحديات التي تواجه البلدان التي تسعى للاستثمار في رأس المال البشري. هجرة الأفراد ذوي المهارات العالية إلى دول أخرى بحثًا عن فرص أفضل في بيئة عمل أكثر استقرارًا أو بأجور أعلى، تؤدي إلى فقدان رأس المال البشري المتقدم في البلدان المصدرة. مما يضر بفرص النمو والتطور الاقتصادي في هذه البلدان، ويعوق قدرتها على الاستفادة من مواردها البشرية. هذه الظاهرة تتفاقم في بعض الأحيان بسبب غياب السياسات المحفزة على الاحتفاظ بالمواهب داخل البلد.</w:t>
      </w:r>
    </w:p>
    <w:p w14:paraId="12924A56" w14:textId="77777777" w:rsidR="004D1052" w:rsidRPr="004D1052" w:rsidRDefault="004D1052" w:rsidP="004D1052">
      <w:pPr>
        <w:ind w:left="360"/>
        <w:rPr>
          <w:rFonts w:ascii="Simplified Arabic" w:hAnsi="Simplified Arabic" w:cs="Simplified Arabic"/>
          <w:sz w:val="28"/>
          <w:szCs w:val="28"/>
          <w:rtl/>
          <w:lang w:bidi="ar"/>
        </w:rPr>
      </w:pPr>
    </w:p>
    <w:p w14:paraId="5E32B147" w14:textId="77777777" w:rsidR="004D1052" w:rsidRDefault="004D1052">
      <w:pPr>
        <w:pStyle w:val="ListParagraph"/>
        <w:numPr>
          <w:ilvl w:val="0"/>
          <w:numId w:val="13"/>
        </w:numPr>
        <w:rPr>
          <w:rFonts w:ascii="Simplified Arabic" w:hAnsi="Simplified Arabic" w:cs="Simplified Arabic"/>
          <w:b/>
          <w:bCs/>
          <w:sz w:val="28"/>
          <w:szCs w:val="28"/>
          <w:lang w:bidi="ar"/>
        </w:rPr>
      </w:pPr>
      <w:r w:rsidRPr="004D1052">
        <w:rPr>
          <w:rFonts w:ascii="Simplified Arabic" w:hAnsi="Simplified Arabic" w:cs="Simplified Arabic"/>
          <w:b/>
          <w:bCs/>
          <w:sz w:val="28"/>
          <w:szCs w:val="28"/>
          <w:rtl/>
          <w:lang w:bidi="ar"/>
        </w:rPr>
        <w:t>الاختلالات بين التعليم العالي واحتياجات الصناعة</w:t>
      </w:r>
    </w:p>
    <w:p w14:paraId="20181B9B" w14:textId="1449619E" w:rsidR="004D1052" w:rsidRPr="004D1052" w:rsidRDefault="004D1052" w:rsidP="004D1052">
      <w:pPr>
        <w:ind w:left="360"/>
        <w:rPr>
          <w:rFonts w:ascii="Simplified Arabic" w:hAnsi="Simplified Arabic" w:cs="Simplified Arabic"/>
          <w:b/>
          <w:bCs/>
          <w:sz w:val="28"/>
          <w:szCs w:val="28"/>
          <w:rtl/>
          <w:lang w:bidi="ar"/>
        </w:rPr>
      </w:pPr>
      <w:r w:rsidRPr="004D1052">
        <w:rPr>
          <w:rFonts w:ascii="Simplified Arabic" w:hAnsi="Simplified Arabic" w:cs="Simplified Arabic"/>
          <w:sz w:val="28"/>
          <w:szCs w:val="28"/>
          <w:rtl/>
          <w:lang w:bidi="ar"/>
        </w:rPr>
        <w:lastRenderedPageBreak/>
        <w:t>من التحديات الأخرى التي تواجه الاستثمار في رأس المال البشري هي عدم التوافق بين المقررات التعليمية في الجامعات واحتياجات سوق العمل. فالكثير من الجامعات والمؤسسات التعليمية تقوم بتدريس برامج أكاديمية قد تكون بعيدة عن احتياجات القطاعات الصناعية المختلفة. هذه الفجوة بين التعليم وسوق العمل تؤدي إلى تقليص فرص خريجي الجامعات في الحصول على وظائف متوافقة مع مهاراتهم. وقد يؤدي هذا إلى تكبد الدولة أو الشركات تكاليف إضافية من خلال استثماراتها في تدريب الموظفين الجدد بشكل متكرر.</w:t>
      </w:r>
    </w:p>
    <w:p w14:paraId="57E7DE0D" w14:textId="77777777" w:rsidR="004D1052" w:rsidRPr="004D1052" w:rsidRDefault="004D1052" w:rsidP="004D1052">
      <w:pPr>
        <w:ind w:left="360"/>
        <w:rPr>
          <w:rFonts w:ascii="Simplified Arabic" w:hAnsi="Simplified Arabic" w:cs="Simplified Arabic"/>
          <w:sz w:val="28"/>
          <w:szCs w:val="28"/>
          <w:rtl/>
          <w:lang w:bidi="ar"/>
        </w:rPr>
      </w:pPr>
    </w:p>
    <w:p w14:paraId="7A3ED324" w14:textId="73C12A24" w:rsidR="004D1052" w:rsidRPr="004D1052" w:rsidRDefault="004D1052">
      <w:pPr>
        <w:pStyle w:val="ListParagraph"/>
        <w:numPr>
          <w:ilvl w:val="0"/>
          <w:numId w:val="13"/>
        </w:numPr>
        <w:rPr>
          <w:rFonts w:ascii="Simplified Arabic" w:hAnsi="Simplified Arabic" w:cs="Simplified Arabic"/>
          <w:b/>
          <w:bCs/>
          <w:sz w:val="28"/>
          <w:szCs w:val="28"/>
          <w:rtl/>
          <w:lang w:bidi="ar"/>
        </w:rPr>
      </w:pPr>
      <w:r w:rsidRPr="004D1052">
        <w:rPr>
          <w:rFonts w:ascii="Simplified Arabic" w:hAnsi="Simplified Arabic" w:cs="Simplified Arabic"/>
          <w:b/>
          <w:bCs/>
          <w:sz w:val="28"/>
          <w:szCs w:val="28"/>
          <w:rtl/>
          <w:lang w:bidi="ar"/>
        </w:rPr>
        <w:t>التحديات الثقافية والاجتماعية</w:t>
      </w:r>
    </w:p>
    <w:p w14:paraId="57370DA1" w14:textId="77777777" w:rsidR="004D1052" w:rsidRPr="004D1052" w:rsidRDefault="004D1052" w:rsidP="004D1052">
      <w:pPr>
        <w:ind w:left="360"/>
        <w:rPr>
          <w:rFonts w:ascii="Simplified Arabic" w:hAnsi="Simplified Arabic" w:cs="Simplified Arabic"/>
          <w:sz w:val="28"/>
          <w:szCs w:val="28"/>
          <w:rtl/>
          <w:lang w:bidi="ar"/>
        </w:rPr>
      </w:pPr>
      <w:r w:rsidRPr="004D1052">
        <w:rPr>
          <w:rFonts w:ascii="Simplified Arabic" w:hAnsi="Simplified Arabic" w:cs="Simplified Arabic"/>
          <w:sz w:val="28"/>
          <w:szCs w:val="28"/>
          <w:rtl/>
          <w:lang w:bidi="ar"/>
        </w:rPr>
        <w:t>تلعب الثقافة الاجتماعية دورًا كبيرًا في تشكيل مفاهيم الأفراد حول العمل والتعلم. ففي بعض المجتمعات، لا يزال يُنظر إلى بعض المجالات المهنية على أنها أقل قيمة أو غير مناسبة للفئات الاجتماعية المعينة. وهذا يخلق تحديات كبيرة في تطوير رأس المال البشري، حيث يمكن أن يُهدر الكثير من الإمكانيات بسبب التقاليد أو الأعراف الاجتماعية التي تقيد تطور الأفراد في مجالات معينة.</w:t>
      </w:r>
    </w:p>
    <w:p w14:paraId="7612B592" w14:textId="77777777" w:rsidR="004D1052" w:rsidRDefault="004D1052" w:rsidP="004D1052">
      <w:pPr>
        <w:ind w:left="360"/>
        <w:rPr>
          <w:rFonts w:ascii="Simplified Arabic" w:hAnsi="Simplified Arabic" w:cs="Simplified Arabic"/>
          <w:sz w:val="28"/>
          <w:szCs w:val="28"/>
          <w:rtl/>
          <w:lang w:bidi="ar"/>
        </w:rPr>
      </w:pPr>
    </w:p>
    <w:p w14:paraId="49F96E45" w14:textId="1399FDA5" w:rsidR="00556138" w:rsidRPr="00556138" w:rsidRDefault="00556138" w:rsidP="00556138">
      <w:pPr>
        <w:ind w:left="360"/>
        <w:rPr>
          <w:rFonts w:ascii="Simplified Arabic" w:hAnsi="Simplified Arabic" w:cs="Simplified Arabic"/>
          <w:b/>
          <w:bCs/>
          <w:sz w:val="36"/>
          <w:szCs w:val="36"/>
          <w:rtl/>
          <w:lang w:bidi="ar"/>
        </w:rPr>
      </w:pPr>
      <w:r w:rsidRPr="00556138">
        <w:rPr>
          <w:rFonts w:ascii="Simplified Arabic" w:hAnsi="Simplified Arabic" w:cs="Simplified Arabic"/>
          <w:b/>
          <w:bCs/>
          <w:sz w:val="36"/>
          <w:szCs w:val="36"/>
          <w:rtl/>
          <w:lang w:bidi="ar"/>
        </w:rPr>
        <w:t>قياس عوائد الاستثمار في رأس المال البشري في قطاع التجزئة</w:t>
      </w:r>
    </w:p>
    <w:p w14:paraId="01082171" w14:textId="77777777" w:rsidR="00556138" w:rsidRPr="00556138" w:rsidRDefault="00556138" w:rsidP="00556138">
      <w:pPr>
        <w:ind w:left="360"/>
        <w:rPr>
          <w:rFonts w:ascii="Simplified Arabic" w:hAnsi="Simplified Arabic" w:cs="Simplified Arabic"/>
          <w:sz w:val="28"/>
          <w:szCs w:val="28"/>
          <w:rtl/>
          <w:lang w:bidi="ar"/>
        </w:rPr>
      </w:pPr>
      <w:r w:rsidRPr="00556138">
        <w:rPr>
          <w:rFonts w:ascii="Simplified Arabic" w:hAnsi="Simplified Arabic" w:cs="Simplified Arabic"/>
          <w:sz w:val="28"/>
          <w:szCs w:val="28"/>
          <w:rtl/>
          <w:lang w:bidi="ar"/>
        </w:rPr>
        <w:t>يُعد رأس المال البشري أحد أهم الأصول التي تمتلكها المؤسسات في قطاع التجزئة. ففي ظل المنافسة الشديدة في هذا القطاع، تُعتبر استراتيجيات التدريب والتطوير المهني للموظفين استثمارًا طويل الأمد يسهم في تحسين الأداء المؤسسي. ومع ذلك، لا يكفي مجرد تنفيذ برامج تدريبية دون قياس فعال لهذه الاستثمارات لتحديد مدى جدواها. إن قياس العوائد على الاستثمار في رأس المال البشري يتيح للمؤسسات تحديد ما إذا كانت هذه البرامج تسهم بشكل فعّال في تحقيق أهداف العمل ورفع الكفاءة العامة للموظفين، وبالتالي تحسين الأداء المالي للمؤسسة.</w:t>
      </w:r>
    </w:p>
    <w:p w14:paraId="2FF78D65" w14:textId="77777777" w:rsidR="00556138" w:rsidRPr="00556138" w:rsidRDefault="00556138" w:rsidP="00556138">
      <w:pPr>
        <w:rPr>
          <w:rFonts w:ascii="Simplified Arabic" w:hAnsi="Simplified Arabic" w:cs="Simplified Arabic"/>
          <w:sz w:val="28"/>
          <w:szCs w:val="28"/>
          <w:rtl/>
          <w:lang w:bidi="ar"/>
        </w:rPr>
      </w:pPr>
    </w:p>
    <w:p w14:paraId="3A306AD5" w14:textId="52669217" w:rsidR="00556138" w:rsidRPr="00556138" w:rsidRDefault="00556138" w:rsidP="00556138">
      <w:pPr>
        <w:ind w:left="360"/>
        <w:rPr>
          <w:rFonts w:ascii="Simplified Arabic" w:hAnsi="Simplified Arabic" w:cs="Simplified Arabic"/>
          <w:sz w:val="28"/>
          <w:szCs w:val="28"/>
          <w:rtl/>
          <w:lang w:bidi="ar"/>
        </w:rPr>
      </w:pPr>
      <w:r w:rsidRPr="00556138">
        <w:rPr>
          <w:rFonts w:ascii="Simplified Arabic" w:hAnsi="Simplified Arabic" w:cs="Simplified Arabic"/>
          <w:sz w:val="28"/>
          <w:szCs w:val="28"/>
          <w:rtl/>
          <w:lang w:bidi="ar"/>
        </w:rPr>
        <w:t xml:space="preserve">تتعدد أساليب قياس عوائد الاستثمار في رأس المال البشري في قطاع التجزئة، حيث يُمكن استخدام مزيج من الأساليب الكمية والنوعية لتقييم هذه العوائد بطرق دقيقة. سنتناول في هذا النص </w:t>
      </w:r>
      <w:r w:rsidRPr="00556138">
        <w:rPr>
          <w:rFonts w:ascii="Simplified Arabic" w:hAnsi="Simplified Arabic" w:cs="Simplified Arabic"/>
          <w:sz w:val="28"/>
          <w:szCs w:val="28"/>
          <w:rtl/>
          <w:lang w:bidi="ar"/>
        </w:rPr>
        <w:lastRenderedPageBreak/>
        <w:t>عدة طرق وأساليب قياس مختلفة، موضحين كيفية استخدامها لتحديد تأثيرات التدريب والتطوير على الأداء المؤسسي.</w:t>
      </w:r>
    </w:p>
    <w:p w14:paraId="223B33C5" w14:textId="1A8AE955" w:rsidR="00556138" w:rsidRPr="00556138" w:rsidRDefault="00556138">
      <w:pPr>
        <w:pStyle w:val="ListParagraph"/>
        <w:numPr>
          <w:ilvl w:val="0"/>
          <w:numId w:val="13"/>
        </w:numPr>
        <w:rPr>
          <w:rFonts w:ascii="Simplified Arabic" w:hAnsi="Simplified Arabic" w:cs="Simplified Arabic"/>
          <w:b/>
          <w:bCs/>
          <w:sz w:val="28"/>
          <w:szCs w:val="28"/>
          <w:rtl/>
          <w:lang w:bidi="ar"/>
        </w:rPr>
      </w:pPr>
      <w:r w:rsidRPr="00556138">
        <w:rPr>
          <w:rFonts w:ascii="Simplified Arabic" w:hAnsi="Simplified Arabic" w:cs="Simplified Arabic"/>
          <w:b/>
          <w:bCs/>
          <w:sz w:val="28"/>
          <w:szCs w:val="28"/>
          <w:rtl/>
          <w:lang w:bidi="ar"/>
        </w:rPr>
        <w:t>حساب العائد على الاستثمار (</w:t>
      </w:r>
      <w:r w:rsidRPr="00556138">
        <w:rPr>
          <w:rFonts w:ascii="Simplified Arabic" w:hAnsi="Simplified Arabic" w:cs="Simplified Arabic"/>
          <w:b/>
          <w:bCs/>
          <w:sz w:val="28"/>
          <w:szCs w:val="28"/>
          <w:lang w:bidi="ar"/>
        </w:rPr>
        <w:t>ROI</w:t>
      </w:r>
      <w:r w:rsidRPr="00556138">
        <w:rPr>
          <w:rFonts w:ascii="Simplified Arabic" w:hAnsi="Simplified Arabic" w:cs="Simplified Arabic"/>
          <w:b/>
          <w:bCs/>
          <w:sz w:val="28"/>
          <w:szCs w:val="28"/>
          <w:rtl/>
          <w:lang w:bidi="ar"/>
        </w:rPr>
        <w:t>)</w:t>
      </w:r>
    </w:p>
    <w:p w14:paraId="543DD5C5" w14:textId="77777777" w:rsidR="00556138" w:rsidRPr="00556138" w:rsidRDefault="00556138" w:rsidP="00556138">
      <w:pPr>
        <w:ind w:left="360"/>
        <w:rPr>
          <w:rFonts w:ascii="Simplified Arabic" w:hAnsi="Simplified Arabic" w:cs="Simplified Arabic"/>
          <w:sz w:val="28"/>
          <w:szCs w:val="28"/>
          <w:rtl/>
          <w:lang w:bidi="ar"/>
        </w:rPr>
      </w:pPr>
      <w:r w:rsidRPr="00556138">
        <w:rPr>
          <w:rFonts w:ascii="Simplified Arabic" w:hAnsi="Simplified Arabic" w:cs="Simplified Arabic"/>
          <w:sz w:val="28"/>
          <w:szCs w:val="28"/>
          <w:rtl/>
          <w:lang w:bidi="ar"/>
        </w:rPr>
        <w:t>من أبرز الطرق المعتمدة في قياس عوائد الاستثمار في رأس المال البشري هي حساب العائد على الاستثمار (</w:t>
      </w:r>
      <w:r w:rsidRPr="00556138">
        <w:rPr>
          <w:rFonts w:ascii="Simplified Arabic" w:hAnsi="Simplified Arabic" w:cs="Simplified Arabic"/>
          <w:sz w:val="28"/>
          <w:szCs w:val="28"/>
          <w:lang w:bidi="ar"/>
        </w:rPr>
        <w:t>ROI</w:t>
      </w:r>
      <w:r w:rsidRPr="00556138">
        <w:rPr>
          <w:rFonts w:ascii="Simplified Arabic" w:hAnsi="Simplified Arabic" w:cs="Simplified Arabic"/>
          <w:sz w:val="28"/>
          <w:szCs w:val="28"/>
          <w:rtl/>
          <w:lang w:bidi="ar"/>
        </w:rPr>
        <w:t>)، حيث يُستخدم هذا القياس لتحديد مدى فعالية برامج التدريب في تحقيق الفوائد المالية مقارنة بتكاليف هذه البرامج. يعتمد هذا التحليل على المقارنة بين الفوائد المالية التي تحققت نتيجة لتحسين أداء الموظفين، وبين التكاليف التي تم إنفاقها على التدريب.</w:t>
      </w:r>
    </w:p>
    <w:p w14:paraId="65CEC9BA" w14:textId="77777777" w:rsidR="00556138" w:rsidRPr="00556138" w:rsidRDefault="00556138" w:rsidP="00556138">
      <w:pPr>
        <w:rPr>
          <w:rFonts w:ascii="Simplified Arabic" w:hAnsi="Simplified Arabic" w:cs="Simplified Arabic"/>
          <w:sz w:val="28"/>
          <w:szCs w:val="28"/>
          <w:rtl/>
          <w:lang w:bidi="ar"/>
        </w:rPr>
      </w:pPr>
    </w:p>
    <w:p w14:paraId="186BADCC" w14:textId="73B5ED95" w:rsidR="00556138" w:rsidRPr="00556138" w:rsidRDefault="00556138">
      <w:pPr>
        <w:pStyle w:val="ListParagraph"/>
        <w:numPr>
          <w:ilvl w:val="0"/>
          <w:numId w:val="14"/>
        </w:numPr>
        <w:rPr>
          <w:rFonts w:ascii="Simplified Arabic" w:hAnsi="Simplified Arabic" w:cs="Simplified Arabic"/>
          <w:b/>
          <w:bCs/>
          <w:sz w:val="28"/>
          <w:szCs w:val="28"/>
          <w:rtl/>
          <w:lang w:bidi="ar"/>
        </w:rPr>
      </w:pPr>
      <w:r w:rsidRPr="00556138">
        <w:rPr>
          <w:rFonts w:ascii="Simplified Arabic" w:hAnsi="Simplified Arabic" w:cs="Simplified Arabic"/>
          <w:b/>
          <w:bCs/>
          <w:sz w:val="28"/>
          <w:szCs w:val="28"/>
          <w:rtl/>
          <w:lang w:bidi="ar"/>
        </w:rPr>
        <w:t>تحليل التكاليف والعوائد (</w:t>
      </w:r>
      <w:r w:rsidRPr="00556138">
        <w:rPr>
          <w:rFonts w:ascii="Simplified Arabic" w:hAnsi="Simplified Arabic" w:cs="Simplified Arabic"/>
          <w:b/>
          <w:bCs/>
          <w:sz w:val="28"/>
          <w:szCs w:val="28"/>
          <w:lang w:bidi="ar"/>
        </w:rPr>
        <w:t>Cost-Benefit Analysis</w:t>
      </w:r>
      <w:r w:rsidRPr="00556138">
        <w:rPr>
          <w:rFonts w:ascii="Simplified Arabic" w:hAnsi="Simplified Arabic" w:cs="Simplified Arabic"/>
          <w:b/>
          <w:bCs/>
          <w:sz w:val="28"/>
          <w:szCs w:val="28"/>
          <w:rtl/>
          <w:lang w:bidi="ar"/>
        </w:rPr>
        <w:t>)</w:t>
      </w:r>
    </w:p>
    <w:p w14:paraId="75F72E2B" w14:textId="77777777" w:rsidR="00556138" w:rsidRPr="00556138" w:rsidRDefault="00556138" w:rsidP="00556138">
      <w:pPr>
        <w:ind w:left="360"/>
        <w:rPr>
          <w:rFonts w:ascii="Simplified Arabic" w:hAnsi="Simplified Arabic" w:cs="Simplified Arabic"/>
          <w:sz w:val="28"/>
          <w:szCs w:val="28"/>
          <w:rtl/>
          <w:lang w:bidi="ar"/>
        </w:rPr>
      </w:pPr>
      <w:r w:rsidRPr="00556138">
        <w:rPr>
          <w:rFonts w:ascii="Simplified Arabic" w:hAnsi="Simplified Arabic" w:cs="Simplified Arabic"/>
          <w:sz w:val="28"/>
          <w:szCs w:val="28"/>
          <w:rtl/>
          <w:lang w:bidi="ar"/>
        </w:rPr>
        <w:t>يُعد تحليل التكاليف والعوائد (</w:t>
      </w:r>
      <w:r w:rsidRPr="00556138">
        <w:rPr>
          <w:rFonts w:ascii="Simplified Arabic" w:hAnsi="Simplified Arabic" w:cs="Simplified Arabic"/>
          <w:sz w:val="28"/>
          <w:szCs w:val="28"/>
          <w:lang w:bidi="ar"/>
        </w:rPr>
        <w:t>Cost-Benefit Analysis</w:t>
      </w:r>
      <w:r w:rsidRPr="00556138">
        <w:rPr>
          <w:rFonts w:ascii="Simplified Arabic" w:hAnsi="Simplified Arabic" w:cs="Simplified Arabic"/>
          <w:sz w:val="28"/>
          <w:szCs w:val="28"/>
          <w:rtl/>
          <w:lang w:bidi="ar"/>
        </w:rPr>
        <w:t>) من الأساليب المتقدمة التي تتيح للمؤسسات قياس التأثير الكلي للاستثمار في رأس المال البشري من خلال مقارنة جميع التكاليف المتكبدة مقابل الفوائد المحققة. هذا التحليل لا يقتصر فقط على الفوائد المالية المباشرة، بل يأخذ في الاعتبار العوائد غير المالية التي يمكن أن يكون لها تأثير طويل الأمد على المؤسسة.</w:t>
      </w:r>
    </w:p>
    <w:p w14:paraId="26B31744" w14:textId="77777777" w:rsidR="00556138" w:rsidRPr="00556138" w:rsidRDefault="00556138" w:rsidP="00556138">
      <w:pPr>
        <w:ind w:left="360"/>
        <w:rPr>
          <w:rFonts w:ascii="Simplified Arabic" w:hAnsi="Simplified Arabic" w:cs="Simplified Arabic"/>
          <w:sz w:val="28"/>
          <w:szCs w:val="28"/>
          <w:rtl/>
          <w:lang w:bidi="ar"/>
        </w:rPr>
      </w:pPr>
    </w:p>
    <w:p w14:paraId="3F90580E" w14:textId="77777777" w:rsidR="00556138" w:rsidRPr="00556138" w:rsidRDefault="00556138" w:rsidP="00556138">
      <w:pPr>
        <w:ind w:left="360"/>
        <w:rPr>
          <w:rFonts w:ascii="Simplified Arabic" w:hAnsi="Simplified Arabic" w:cs="Simplified Arabic"/>
          <w:sz w:val="28"/>
          <w:szCs w:val="28"/>
          <w:rtl/>
          <w:lang w:bidi="ar"/>
        </w:rPr>
      </w:pPr>
      <w:r w:rsidRPr="00556138">
        <w:rPr>
          <w:rFonts w:ascii="Simplified Arabic" w:hAnsi="Simplified Arabic" w:cs="Simplified Arabic"/>
          <w:sz w:val="28"/>
          <w:szCs w:val="28"/>
          <w:rtl/>
          <w:lang w:bidi="ar"/>
        </w:rPr>
        <w:t>الفوائد المالية التي يتم أخذها في الحسبان تشمل زيادات الإيرادات، وتخفيض التكاليف، وتحسين العمليات التي تؤدي إلى زيادة كفاءة الموظفين. أما الفوائد غير المالية، فتشمل تحسين رضا الموظفين، تعزيز روح العمل الجماعي، وتقديم تجربة عمل أفضل للموظفين، مما يساهم في تقليل معدل دوران العمالة.</w:t>
      </w:r>
    </w:p>
    <w:p w14:paraId="1F8EEE73" w14:textId="77777777" w:rsidR="00556138" w:rsidRPr="00556138" w:rsidRDefault="00556138" w:rsidP="00556138">
      <w:pPr>
        <w:ind w:left="360"/>
        <w:rPr>
          <w:rFonts w:ascii="Simplified Arabic" w:hAnsi="Simplified Arabic" w:cs="Simplified Arabic"/>
          <w:sz w:val="28"/>
          <w:szCs w:val="28"/>
          <w:rtl/>
          <w:lang w:bidi="ar"/>
        </w:rPr>
      </w:pPr>
    </w:p>
    <w:p w14:paraId="495E71B1" w14:textId="77777777" w:rsidR="00556138" w:rsidRPr="00556138" w:rsidRDefault="00556138" w:rsidP="00556138">
      <w:pPr>
        <w:ind w:left="360"/>
        <w:rPr>
          <w:rFonts w:ascii="Simplified Arabic" w:hAnsi="Simplified Arabic" w:cs="Simplified Arabic"/>
          <w:sz w:val="28"/>
          <w:szCs w:val="28"/>
          <w:rtl/>
          <w:lang w:bidi="ar"/>
        </w:rPr>
      </w:pPr>
      <w:r w:rsidRPr="00556138">
        <w:rPr>
          <w:rFonts w:ascii="Simplified Arabic" w:hAnsi="Simplified Arabic" w:cs="Simplified Arabic"/>
          <w:sz w:val="28"/>
          <w:szCs w:val="28"/>
          <w:rtl/>
          <w:lang w:bidi="ar"/>
        </w:rPr>
        <w:t>يتم حساب العوائد غير المالية بناءً على تقديرات وتحليلات، إذ قد تتضمن هذه العوائد مثلاً تقدير قيمة تحسين العلاقات مع العملاء أو زيادة مستوى التفاعل بين الفرق الداخلية. في كثير من الأحيان، تتطلب هذه العوائد استخدام أساليب تحليلية مثل الاستطلاعات والاستبيانات لتحديد التأثيرات غير المالية على الموظفين والمجتمع الداخلي للمؤسسة.</w:t>
      </w:r>
    </w:p>
    <w:p w14:paraId="473C6AD1" w14:textId="77777777" w:rsidR="00556138" w:rsidRPr="00556138" w:rsidRDefault="00556138" w:rsidP="00556138">
      <w:pPr>
        <w:ind w:left="360"/>
        <w:rPr>
          <w:rFonts w:ascii="Simplified Arabic" w:hAnsi="Simplified Arabic" w:cs="Simplified Arabic"/>
          <w:sz w:val="28"/>
          <w:szCs w:val="28"/>
          <w:rtl/>
          <w:lang w:bidi="ar"/>
        </w:rPr>
      </w:pPr>
    </w:p>
    <w:p w14:paraId="73DAB3C2" w14:textId="77777777" w:rsidR="00556138" w:rsidRPr="00556138" w:rsidRDefault="00556138" w:rsidP="00556138">
      <w:pPr>
        <w:ind w:left="360"/>
        <w:rPr>
          <w:rFonts w:ascii="Simplified Arabic" w:hAnsi="Simplified Arabic" w:cs="Simplified Arabic"/>
          <w:sz w:val="28"/>
          <w:szCs w:val="28"/>
          <w:rtl/>
          <w:lang w:bidi="ar"/>
        </w:rPr>
      </w:pPr>
      <w:r w:rsidRPr="00556138">
        <w:rPr>
          <w:rFonts w:ascii="Simplified Arabic" w:hAnsi="Simplified Arabic" w:cs="Simplified Arabic"/>
          <w:sz w:val="28"/>
          <w:szCs w:val="28"/>
          <w:rtl/>
          <w:lang w:bidi="ar"/>
        </w:rPr>
        <w:lastRenderedPageBreak/>
        <w:t>من خلال مقارنة جميع هذه الفوائد بالتكاليف، يمكن للمؤسسة اتخاذ قرارات مستنيرة حول جدوى الاستثمار في برامج التدريب، ما يساهم في تعزيز استراتيجيات الموارد البشرية على المدى الطويل.</w:t>
      </w:r>
    </w:p>
    <w:p w14:paraId="282EFF88" w14:textId="77777777" w:rsidR="00556138" w:rsidRPr="00556138" w:rsidRDefault="00556138" w:rsidP="00556138">
      <w:pPr>
        <w:ind w:left="360"/>
        <w:rPr>
          <w:rFonts w:ascii="Simplified Arabic" w:hAnsi="Simplified Arabic" w:cs="Simplified Arabic"/>
          <w:sz w:val="28"/>
          <w:szCs w:val="28"/>
          <w:rtl/>
          <w:lang w:bidi="ar"/>
        </w:rPr>
      </w:pPr>
    </w:p>
    <w:p w14:paraId="619E9064" w14:textId="313D12CE" w:rsidR="00556138" w:rsidRPr="00556138" w:rsidRDefault="00556138">
      <w:pPr>
        <w:pStyle w:val="ListParagraph"/>
        <w:numPr>
          <w:ilvl w:val="0"/>
          <w:numId w:val="14"/>
        </w:numPr>
        <w:rPr>
          <w:rFonts w:ascii="Simplified Arabic" w:hAnsi="Simplified Arabic" w:cs="Simplified Arabic"/>
          <w:b/>
          <w:bCs/>
          <w:sz w:val="28"/>
          <w:szCs w:val="28"/>
          <w:rtl/>
          <w:lang w:bidi="ar"/>
        </w:rPr>
      </w:pPr>
      <w:r w:rsidRPr="00556138">
        <w:rPr>
          <w:rFonts w:ascii="Simplified Arabic" w:hAnsi="Simplified Arabic" w:cs="Simplified Arabic"/>
          <w:b/>
          <w:bCs/>
          <w:sz w:val="28"/>
          <w:szCs w:val="28"/>
          <w:rtl/>
          <w:lang w:bidi="ar"/>
        </w:rPr>
        <w:t>تحليل التأثيرات على الأداء المؤسسي</w:t>
      </w:r>
    </w:p>
    <w:p w14:paraId="1B162904" w14:textId="77777777" w:rsidR="00556138" w:rsidRPr="00556138" w:rsidRDefault="00556138" w:rsidP="00556138">
      <w:pPr>
        <w:ind w:left="360"/>
        <w:rPr>
          <w:rFonts w:ascii="Simplified Arabic" w:hAnsi="Simplified Arabic" w:cs="Simplified Arabic"/>
          <w:sz w:val="28"/>
          <w:szCs w:val="28"/>
          <w:rtl/>
          <w:lang w:bidi="ar"/>
        </w:rPr>
      </w:pPr>
      <w:r w:rsidRPr="00556138">
        <w:rPr>
          <w:rFonts w:ascii="Simplified Arabic" w:hAnsi="Simplified Arabic" w:cs="Simplified Arabic"/>
          <w:sz w:val="28"/>
          <w:szCs w:val="28"/>
          <w:rtl/>
          <w:lang w:bidi="ar"/>
        </w:rPr>
        <w:t>واحدة من أبرز الطرق التي يمكن من خلالها قياس عوائد الاستثمار في رأس المال البشري هي دراسة التأثيرات على الأداء المؤسسي بشكل مباشر. يعد قطاع التجزئة من القطاعات التي تتسم بتنافسية عالية، وبالتالي فإن أي تحسين في الأداء يمكن أن يُترجم إلى تحسين ملحوظ في العوائد المالية. يتمثل القياس في تحديد العلاقة بين نتائج التدريب على مستوى الأفراد والأداء المؤسسي ككل، حيث يمكن أن تشمل مؤشرات الأداء:</w:t>
      </w:r>
    </w:p>
    <w:p w14:paraId="3C304C61" w14:textId="77777777" w:rsidR="00556138" w:rsidRPr="00556138" w:rsidRDefault="00556138" w:rsidP="00556138">
      <w:pPr>
        <w:ind w:left="360"/>
        <w:rPr>
          <w:rFonts w:ascii="Simplified Arabic" w:hAnsi="Simplified Arabic" w:cs="Simplified Arabic"/>
          <w:sz w:val="28"/>
          <w:szCs w:val="28"/>
          <w:rtl/>
          <w:lang w:bidi="ar"/>
        </w:rPr>
      </w:pPr>
      <w:r w:rsidRPr="00556138">
        <w:rPr>
          <w:rFonts w:ascii="Simplified Arabic" w:hAnsi="Simplified Arabic" w:cs="Simplified Arabic"/>
          <w:sz w:val="28"/>
          <w:szCs w:val="28"/>
          <w:rtl/>
          <w:lang w:bidi="ar"/>
        </w:rPr>
        <w:tab/>
        <w:t>•</w:t>
      </w:r>
      <w:r w:rsidRPr="00556138">
        <w:rPr>
          <w:rFonts w:ascii="Simplified Arabic" w:hAnsi="Simplified Arabic" w:cs="Simplified Arabic"/>
          <w:sz w:val="28"/>
          <w:szCs w:val="28"/>
          <w:rtl/>
          <w:lang w:bidi="ar"/>
        </w:rPr>
        <w:tab/>
        <w:t>زيادة في الإيرادات: يتأثر أداء المبيعات بشكل مباشر من خلال تحسين مهارات الموظفين في التفاعل مع العملاء والتفاوض معهم. بعد تدريب الموظفين على استراتيجيات البيع أو خدمة العملاء، يمكن قياس تأثير ذلك على زيادة المبيعات.</w:t>
      </w:r>
    </w:p>
    <w:p w14:paraId="23EEFB7C" w14:textId="77777777" w:rsidR="00556138" w:rsidRPr="00556138" w:rsidRDefault="00556138" w:rsidP="00556138">
      <w:pPr>
        <w:ind w:left="360"/>
        <w:rPr>
          <w:rFonts w:ascii="Simplified Arabic" w:hAnsi="Simplified Arabic" w:cs="Simplified Arabic"/>
          <w:sz w:val="28"/>
          <w:szCs w:val="28"/>
          <w:rtl/>
          <w:lang w:bidi="ar"/>
        </w:rPr>
      </w:pPr>
      <w:r w:rsidRPr="00556138">
        <w:rPr>
          <w:rFonts w:ascii="Simplified Arabic" w:hAnsi="Simplified Arabic" w:cs="Simplified Arabic"/>
          <w:sz w:val="28"/>
          <w:szCs w:val="28"/>
          <w:rtl/>
          <w:lang w:bidi="ar"/>
        </w:rPr>
        <w:tab/>
        <w:t>•</w:t>
      </w:r>
      <w:r w:rsidRPr="00556138">
        <w:rPr>
          <w:rFonts w:ascii="Simplified Arabic" w:hAnsi="Simplified Arabic" w:cs="Simplified Arabic"/>
          <w:sz w:val="28"/>
          <w:szCs w:val="28"/>
          <w:rtl/>
          <w:lang w:bidi="ar"/>
        </w:rPr>
        <w:tab/>
        <w:t>تحسين كفاءة العمليات: من خلال التدريب على تحسين العمليات الداخلية مثل إدارة المخزون أو تحسين عمليات الدفع، يمكن قياس التأثير في تقليل التكاليف التشغيلية.</w:t>
      </w:r>
    </w:p>
    <w:p w14:paraId="0584BCD4" w14:textId="1F97F8D6" w:rsidR="00556138" w:rsidRPr="00556138" w:rsidRDefault="00556138" w:rsidP="00556138">
      <w:pPr>
        <w:ind w:left="360"/>
        <w:rPr>
          <w:rFonts w:ascii="Simplified Arabic" w:hAnsi="Simplified Arabic" w:cs="Simplified Arabic"/>
          <w:sz w:val="28"/>
          <w:szCs w:val="28"/>
          <w:rtl/>
          <w:lang w:bidi="ar"/>
        </w:rPr>
      </w:pPr>
      <w:r w:rsidRPr="00556138">
        <w:rPr>
          <w:rFonts w:ascii="Simplified Arabic" w:hAnsi="Simplified Arabic" w:cs="Simplified Arabic"/>
          <w:sz w:val="28"/>
          <w:szCs w:val="28"/>
          <w:rtl/>
          <w:lang w:bidi="ar"/>
        </w:rPr>
        <w:tab/>
        <w:t>•</w:t>
      </w:r>
      <w:r w:rsidRPr="00556138">
        <w:rPr>
          <w:rFonts w:ascii="Simplified Arabic" w:hAnsi="Simplified Arabic" w:cs="Simplified Arabic"/>
          <w:sz w:val="28"/>
          <w:szCs w:val="28"/>
          <w:rtl/>
          <w:lang w:bidi="ar"/>
        </w:rPr>
        <w:tab/>
        <w:t>تحسين تجربة العملاء: من خلال تدريب الموظفين على تقديم خدمة عملاء متميزة، يمكن قياس تأثير ذلك في تحسين درجة رضا العملاء وتقليل الشكاوى، مما يؤدي إلى تعزيز الولاء للعلامة التجارية وزيادة التوصيات الشفهية.</w:t>
      </w:r>
    </w:p>
    <w:p w14:paraId="504CCD42" w14:textId="77777777" w:rsidR="00556138" w:rsidRPr="00556138" w:rsidRDefault="00556138" w:rsidP="00556138">
      <w:pPr>
        <w:ind w:left="360"/>
        <w:rPr>
          <w:rFonts w:ascii="Simplified Arabic" w:hAnsi="Simplified Arabic" w:cs="Simplified Arabic"/>
          <w:sz w:val="28"/>
          <w:szCs w:val="28"/>
          <w:rtl/>
          <w:lang w:bidi="ar"/>
        </w:rPr>
      </w:pPr>
      <w:r w:rsidRPr="00556138">
        <w:rPr>
          <w:rFonts w:ascii="Simplified Arabic" w:hAnsi="Simplified Arabic" w:cs="Simplified Arabic"/>
          <w:sz w:val="28"/>
          <w:szCs w:val="28"/>
          <w:rtl/>
          <w:lang w:bidi="ar"/>
        </w:rPr>
        <w:t>إن قدرة التدريب على التأثير في هذه المؤشرات تعكس بشكل مباشر العوائد التي تحققها المؤسسة من استثمارها في تدريب وتطوير رأس المال البشري.</w:t>
      </w:r>
    </w:p>
    <w:p w14:paraId="2D6B3851" w14:textId="77777777" w:rsidR="00556138" w:rsidRPr="00556138" w:rsidRDefault="00556138" w:rsidP="00556138">
      <w:pPr>
        <w:ind w:left="360"/>
        <w:rPr>
          <w:rFonts w:ascii="Simplified Arabic" w:hAnsi="Simplified Arabic" w:cs="Simplified Arabic"/>
          <w:sz w:val="28"/>
          <w:szCs w:val="28"/>
          <w:rtl/>
          <w:lang w:bidi="ar"/>
        </w:rPr>
      </w:pPr>
    </w:p>
    <w:p w14:paraId="3EEA29C9" w14:textId="75318F16" w:rsidR="00556138" w:rsidRPr="00556138" w:rsidRDefault="00556138">
      <w:pPr>
        <w:pStyle w:val="ListParagraph"/>
        <w:numPr>
          <w:ilvl w:val="0"/>
          <w:numId w:val="15"/>
        </w:numPr>
        <w:rPr>
          <w:rFonts w:ascii="Simplified Arabic" w:hAnsi="Simplified Arabic" w:cs="Simplified Arabic"/>
          <w:b/>
          <w:bCs/>
          <w:sz w:val="28"/>
          <w:szCs w:val="28"/>
          <w:rtl/>
          <w:lang w:bidi="ar"/>
        </w:rPr>
      </w:pPr>
      <w:r w:rsidRPr="00556138">
        <w:rPr>
          <w:rFonts w:ascii="Simplified Arabic" w:hAnsi="Simplified Arabic" w:cs="Simplified Arabic"/>
          <w:b/>
          <w:bCs/>
          <w:sz w:val="28"/>
          <w:szCs w:val="28"/>
          <w:rtl/>
          <w:lang w:bidi="ar"/>
        </w:rPr>
        <w:t>مؤشرات الاحتفاظ بالموظفين</w:t>
      </w:r>
    </w:p>
    <w:p w14:paraId="371AF9B5" w14:textId="7330CD62" w:rsidR="00556138" w:rsidRPr="00556138" w:rsidRDefault="00556138" w:rsidP="00556138">
      <w:pPr>
        <w:ind w:left="360"/>
        <w:rPr>
          <w:rFonts w:ascii="Simplified Arabic" w:hAnsi="Simplified Arabic" w:cs="Simplified Arabic"/>
          <w:sz w:val="28"/>
          <w:szCs w:val="28"/>
          <w:rtl/>
          <w:lang w:bidi="ar"/>
        </w:rPr>
      </w:pPr>
      <w:r w:rsidRPr="00556138">
        <w:rPr>
          <w:rFonts w:ascii="Simplified Arabic" w:hAnsi="Simplified Arabic" w:cs="Simplified Arabic"/>
          <w:sz w:val="28"/>
          <w:szCs w:val="28"/>
          <w:rtl/>
          <w:lang w:bidi="ar"/>
        </w:rPr>
        <w:t xml:space="preserve">تُعد معدلات الاحتفاظ بالموظفين من المؤشرات الهامة التي يمكن استخدامها لقياس العوائد على الاستثمار في رأس المال البشري. عندما تستثمر المؤسسة في تدريب موظفيها، فإن ذلك يعزز من </w:t>
      </w:r>
      <w:r w:rsidRPr="00556138">
        <w:rPr>
          <w:rFonts w:ascii="Simplified Arabic" w:hAnsi="Simplified Arabic" w:cs="Simplified Arabic"/>
          <w:sz w:val="28"/>
          <w:szCs w:val="28"/>
          <w:rtl/>
          <w:lang w:bidi="ar"/>
        </w:rPr>
        <w:lastRenderedPageBreak/>
        <w:t>رضاهم عن بيئة العمل وولائهم للمؤسسة، مما يؤدي إلى تقليل معدل دوران الموظفين. يعد الاحتفاظ بالموظفين من العوامل التي تؤثر في الكفاءة التشغيلية بشكل كبير، حيث يمكن أن يؤدي انخفاض التوظيف إلى تقليل التكاليف المرتبطة بالبحث عن موظفين جدد وتدريبهم.</w:t>
      </w:r>
    </w:p>
    <w:p w14:paraId="20EA6AA0" w14:textId="77777777" w:rsidR="00556138" w:rsidRPr="00556138" w:rsidRDefault="00556138" w:rsidP="00556138">
      <w:pPr>
        <w:ind w:left="360"/>
        <w:rPr>
          <w:rFonts w:ascii="Simplified Arabic" w:hAnsi="Simplified Arabic" w:cs="Simplified Arabic"/>
          <w:sz w:val="28"/>
          <w:szCs w:val="28"/>
          <w:rtl/>
          <w:lang w:bidi="ar"/>
        </w:rPr>
      </w:pPr>
      <w:r w:rsidRPr="00556138">
        <w:rPr>
          <w:rFonts w:ascii="Simplified Arabic" w:hAnsi="Simplified Arabic" w:cs="Simplified Arabic"/>
          <w:sz w:val="28"/>
          <w:szCs w:val="28"/>
          <w:rtl/>
          <w:lang w:bidi="ar"/>
        </w:rPr>
        <w:t>يمكن قياس هذا العامل من خلال مقارنة معدلات التوظيف قبل وبعد تطبيق برامج التدريب. انخفاض معدل التوظيف بعد التدريب يشير إلى أن الاستثمار في رأس المال البشري قد نجح في تحفيز الموظفين وتحسين التزامهم تجاه المؤسسة.</w:t>
      </w:r>
    </w:p>
    <w:p w14:paraId="5C0935BE" w14:textId="77777777" w:rsidR="00556138" w:rsidRPr="00556138" w:rsidRDefault="00556138" w:rsidP="00556138">
      <w:pPr>
        <w:ind w:left="360"/>
        <w:rPr>
          <w:rFonts w:ascii="Simplified Arabic" w:hAnsi="Simplified Arabic" w:cs="Simplified Arabic"/>
          <w:sz w:val="28"/>
          <w:szCs w:val="28"/>
          <w:rtl/>
          <w:lang w:bidi="ar"/>
        </w:rPr>
      </w:pPr>
    </w:p>
    <w:p w14:paraId="39A389D3" w14:textId="6E411756" w:rsidR="00556138" w:rsidRPr="00556138" w:rsidRDefault="00556138">
      <w:pPr>
        <w:pStyle w:val="ListParagraph"/>
        <w:numPr>
          <w:ilvl w:val="0"/>
          <w:numId w:val="16"/>
        </w:numPr>
        <w:rPr>
          <w:rFonts w:ascii="Simplified Arabic" w:hAnsi="Simplified Arabic" w:cs="Simplified Arabic"/>
          <w:b/>
          <w:bCs/>
          <w:sz w:val="28"/>
          <w:szCs w:val="28"/>
          <w:rtl/>
          <w:lang w:bidi="ar"/>
        </w:rPr>
      </w:pPr>
      <w:r w:rsidRPr="00556138">
        <w:rPr>
          <w:rFonts w:ascii="Simplified Arabic" w:hAnsi="Simplified Arabic" w:cs="Simplified Arabic"/>
          <w:b/>
          <w:bCs/>
          <w:sz w:val="28"/>
          <w:szCs w:val="28"/>
          <w:rtl/>
          <w:lang w:bidi="ar"/>
        </w:rPr>
        <w:t>تحليل الأثر طويل الأمد</w:t>
      </w:r>
    </w:p>
    <w:p w14:paraId="51EB2A3C" w14:textId="77777777" w:rsidR="00556138" w:rsidRPr="00556138" w:rsidRDefault="00556138" w:rsidP="00556138">
      <w:pPr>
        <w:ind w:left="360"/>
        <w:rPr>
          <w:rFonts w:ascii="Simplified Arabic" w:hAnsi="Simplified Arabic" w:cs="Simplified Arabic"/>
          <w:sz w:val="28"/>
          <w:szCs w:val="28"/>
          <w:rtl/>
          <w:lang w:bidi="ar"/>
        </w:rPr>
      </w:pPr>
      <w:r w:rsidRPr="00556138">
        <w:rPr>
          <w:rFonts w:ascii="Simplified Arabic" w:hAnsi="Simplified Arabic" w:cs="Simplified Arabic"/>
          <w:sz w:val="28"/>
          <w:szCs w:val="28"/>
          <w:rtl/>
          <w:lang w:bidi="ar"/>
        </w:rPr>
        <w:t>أحد التحديات التي تواجه قياس عوائد الاستثمار في رأس المال البشري هو تأثير التدريب على المدى الطويل. قد يكون من الصعب قياس التأثيرات المالية مباشرة بعد الانتهاء من البرنامج التدريبي. في بعض الحالات، قد تستغرق الفوائد التي تم تحقيقها من التدريب فترة زمنية طويلة قبل أن تظهر بوضوح.</w:t>
      </w:r>
    </w:p>
    <w:p w14:paraId="45C01DAF" w14:textId="77777777" w:rsidR="00556138" w:rsidRPr="00556138" w:rsidRDefault="00556138" w:rsidP="00556138">
      <w:pPr>
        <w:ind w:left="360"/>
        <w:rPr>
          <w:rFonts w:ascii="Simplified Arabic" w:hAnsi="Simplified Arabic" w:cs="Simplified Arabic"/>
          <w:sz w:val="28"/>
          <w:szCs w:val="28"/>
          <w:rtl/>
          <w:lang w:bidi="ar"/>
        </w:rPr>
      </w:pPr>
    </w:p>
    <w:p w14:paraId="763F8CE6" w14:textId="77777777" w:rsidR="00556138" w:rsidRPr="00556138" w:rsidRDefault="00556138" w:rsidP="00556138">
      <w:pPr>
        <w:ind w:left="360"/>
        <w:rPr>
          <w:rFonts w:ascii="Simplified Arabic" w:hAnsi="Simplified Arabic" w:cs="Simplified Arabic"/>
          <w:sz w:val="28"/>
          <w:szCs w:val="28"/>
          <w:rtl/>
          <w:lang w:bidi="ar"/>
        </w:rPr>
      </w:pPr>
      <w:r w:rsidRPr="00556138">
        <w:rPr>
          <w:rFonts w:ascii="Simplified Arabic" w:hAnsi="Simplified Arabic" w:cs="Simplified Arabic"/>
          <w:sz w:val="28"/>
          <w:szCs w:val="28"/>
          <w:rtl/>
          <w:lang w:bidi="ar"/>
        </w:rPr>
        <w:t>على سبيل المثال، قد يستغرق تحسين مهارات القيادة أو استراتيجيات البيع بعض الوقت قبل أن يُترجم إلى زيادة في المبيعات أو تحسين في رضا العملاء. ولذلك، يمكن للمؤسسات إجراء متابعة مستمرة لقياس الأثر طويل الأمد للتدريب من خلال جمع البيانات على مدى فترات زمنية متعددة، مثل ستة أشهر أو عام بعد التدريب، وذلك لملاحظة تأثيرات التدريب على الأداء المؤسسي.</w:t>
      </w:r>
    </w:p>
    <w:p w14:paraId="7F0D5AF2" w14:textId="77777777" w:rsidR="00556138" w:rsidRPr="00556138" w:rsidRDefault="00556138" w:rsidP="00556138">
      <w:pPr>
        <w:ind w:left="360"/>
        <w:rPr>
          <w:rFonts w:ascii="Simplified Arabic" w:hAnsi="Simplified Arabic" w:cs="Simplified Arabic"/>
          <w:sz w:val="28"/>
          <w:szCs w:val="28"/>
          <w:rtl/>
          <w:lang w:bidi="ar"/>
        </w:rPr>
      </w:pPr>
    </w:p>
    <w:p w14:paraId="104A1FA6" w14:textId="15F7FE1F" w:rsidR="00556138" w:rsidRPr="00556138" w:rsidRDefault="00556138" w:rsidP="00556138">
      <w:pPr>
        <w:ind w:left="360"/>
        <w:rPr>
          <w:rFonts w:ascii="Simplified Arabic" w:hAnsi="Simplified Arabic" w:cs="Simplified Arabic"/>
          <w:b/>
          <w:bCs/>
          <w:sz w:val="32"/>
          <w:szCs w:val="32"/>
          <w:rtl/>
          <w:lang w:bidi="ar"/>
        </w:rPr>
      </w:pPr>
      <w:r w:rsidRPr="00556138">
        <w:rPr>
          <w:rFonts w:ascii="Simplified Arabic" w:hAnsi="Simplified Arabic" w:cs="Simplified Arabic"/>
          <w:b/>
          <w:bCs/>
          <w:sz w:val="32"/>
          <w:szCs w:val="32"/>
          <w:rtl/>
          <w:lang w:bidi="ar"/>
        </w:rPr>
        <w:t>التحديات في قياس العوائد</w:t>
      </w:r>
    </w:p>
    <w:p w14:paraId="06ACCB9F" w14:textId="77777777" w:rsidR="00556138" w:rsidRPr="00556138" w:rsidRDefault="00556138" w:rsidP="00556138">
      <w:pPr>
        <w:ind w:left="360"/>
        <w:rPr>
          <w:rFonts w:ascii="Simplified Arabic" w:hAnsi="Simplified Arabic" w:cs="Simplified Arabic"/>
          <w:sz w:val="28"/>
          <w:szCs w:val="28"/>
          <w:rtl/>
          <w:lang w:bidi="ar"/>
        </w:rPr>
      </w:pPr>
      <w:r w:rsidRPr="00556138">
        <w:rPr>
          <w:rFonts w:ascii="Simplified Arabic" w:hAnsi="Simplified Arabic" w:cs="Simplified Arabic"/>
          <w:sz w:val="28"/>
          <w:szCs w:val="28"/>
          <w:rtl/>
          <w:lang w:bidi="ar"/>
        </w:rPr>
        <w:t>على الرغم من أهمية قياس عوائد الاستثمار في رأس المال البشري، إلا أن هذه العملية تواجه عدة تحديات. من أبرز هذه التحديات:</w:t>
      </w:r>
    </w:p>
    <w:p w14:paraId="2E0C3B99" w14:textId="77777777" w:rsidR="00556138" w:rsidRPr="00556138" w:rsidRDefault="00556138" w:rsidP="00556138">
      <w:pPr>
        <w:ind w:left="360"/>
        <w:rPr>
          <w:rFonts w:ascii="Simplified Arabic" w:hAnsi="Simplified Arabic" w:cs="Simplified Arabic"/>
          <w:sz w:val="28"/>
          <w:szCs w:val="28"/>
          <w:rtl/>
          <w:lang w:bidi="ar"/>
        </w:rPr>
      </w:pPr>
      <w:r w:rsidRPr="00556138">
        <w:rPr>
          <w:rFonts w:ascii="Simplified Arabic" w:hAnsi="Simplified Arabic" w:cs="Simplified Arabic"/>
          <w:sz w:val="28"/>
          <w:szCs w:val="28"/>
          <w:rtl/>
          <w:lang w:bidi="ar"/>
        </w:rPr>
        <w:tab/>
        <w:t>•</w:t>
      </w:r>
      <w:r w:rsidRPr="00556138">
        <w:rPr>
          <w:rFonts w:ascii="Simplified Arabic" w:hAnsi="Simplified Arabic" w:cs="Simplified Arabic"/>
          <w:sz w:val="28"/>
          <w:szCs w:val="28"/>
          <w:rtl/>
          <w:lang w:bidi="ar"/>
        </w:rPr>
        <w:tab/>
        <w:t>التأثيرات غير المباشرة: قد يكون من الصعب قياس العوائد غير المباشرة للتدريب، مثل تحسين الروح المعنوية أو تعزيز العمل الجماعي بين الموظفين.</w:t>
      </w:r>
    </w:p>
    <w:p w14:paraId="26573633" w14:textId="77777777" w:rsidR="00556138" w:rsidRPr="00556138" w:rsidRDefault="00556138" w:rsidP="00556138">
      <w:pPr>
        <w:ind w:left="360"/>
        <w:rPr>
          <w:rFonts w:ascii="Simplified Arabic" w:hAnsi="Simplified Arabic" w:cs="Simplified Arabic"/>
          <w:sz w:val="28"/>
          <w:szCs w:val="28"/>
          <w:rtl/>
          <w:lang w:bidi="ar"/>
        </w:rPr>
      </w:pPr>
      <w:r w:rsidRPr="00556138">
        <w:rPr>
          <w:rFonts w:ascii="Simplified Arabic" w:hAnsi="Simplified Arabic" w:cs="Simplified Arabic"/>
          <w:sz w:val="28"/>
          <w:szCs w:val="28"/>
          <w:rtl/>
          <w:lang w:bidi="ar"/>
        </w:rPr>
        <w:lastRenderedPageBreak/>
        <w:tab/>
        <w:t>•</w:t>
      </w:r>
      <w:r w:rsidRPr="00556138">
        <w:rPr>
          <w:rFonts w:ascii="Simplified Arabic" w:hAnsi="Simplified Arabic" w:cs="Simplified Arabic"/>
          <w:sz w:val="28"/>
          <w:szCs w:val="28"/>
          <w:rtl/>
          <w:lang w:bidi="ar"/>
        </w:rPr>
        <w:tab/>
        <w:t>التحديات في القياس الكمي: بعض الفوائد، مثل زيادة الرضا الوظيفي أو تحسين العلاقات مع العملاء، قد تكون صعبة القياس باستخدام الأساليب الكمية التقليدية.</w:t>
      </w:r>
    </w:p>
    <w:p w14:paraId="7AC6FF4A" w14:textId="77777777" w:rsidR="00556138" w:rsidRPr="00556138" w:rsidRDefault="00556138" w:rsidP="00556138">
      <w:pPr>
        <w:ind w:left="360"/>
        <w:rPr>
          <w:rFonts w:ascii="Simplified Arabic" w:hAnsi="Simplified Arabic" w:cs="Simplified Arabic"/>
          <w:sz w:val="28"/>
          <w:szCs w:val="28"/>
          <w:rtl/>
          <w:lang w:bidi="ar"/>
        </w:rPr>
      </w:pPr>
      <w:r w:rsidRPr="00556138">
        <w:rPr>
          <w:rFonts w:ascii="Simplified Arabic" w:hAnsi="Simplified Arabic" w:cs="Simplified Arabic"/>
          <w:sz w:val="28"/>
          <w:szCs w:val="28"/>
          <w:rtl/>
          <w:lang w:bidi="ar"/>
        </w:rPr>
        <w:tab/>
        <w:t>•</w:t>
      </w:r>
      <w:r w:rsidRPr="00556138">
        <w:rPr>
          <w:rFonts w:ascii="Simplified Arabic" w:hAnsi="Simplified Arabic" w:cs="Simplified Arabic"/>
          <w:sz w:val="28"/>
          <w:szCs w:val="28"/>
          <w:rtl/>
          <w:lang w:bidi="ar"/>
        </w:rPr>
        <w:tab/>
        <w:t>تداخل العوامل: في كثير من الأحيان، تتداخل تأثيرات التدريب مع العوامل الأخرى مثل التغيرات في استراتيجية السوق أو تحديثات تقنية، مما يجعل من الصعب عزل تأثير التدريب عن التأثيرات الأخرى.</w:t>
      </w:r>
    </w:p>
    <w:p w14:paraId="1FE21C84" w14:textId="77777777" w:rsidR="00556138" w:rsidRDefault="00556138" w:rsidP="00556138">
      <w:pPr>
        <w:rPr>
          <w:rFonts w:ascii="Simplified Arabic" w:hAnsi="Simplified Arabic" w:cs="Simplified Arabic"/>
          <w:sz w:val="28"/>
          <w:szCs w:val="28"/>
          <w:rtl/>
          <w:lang w:bidi="ar"/>
        </w:rPr>
      </w:pPr>
    </w:p>
    <w:p w14:paraId="5D2682FF" w14:textId="6DEC0C1F" w:rsidR="00556138" w:rsidRPr="004D1052" w:rsidRDefault="00556138" w:rsidP="00556138">
      <w:pPr>
        <w:rPr>
          <w:rFonts w:ascii="Simplified Arabic" w:hAnsi="Simplified Arabic" w:cs="Simplified Arabic"/>
          <w:sz w:val="28"/>
          <w:szCs w:val="28"/>
          <w:rtl/>
          <w:lang w:bidi="ar"/>
        </w:rPr>
      </w:pPr>
      <w:r>
        <w:rPr>
          <w:rFonts w:ascii="Simplified Arabic" w:hAnsi="Simplified Arabic" w:cs="Simplified Arabic" w:hint="cs"/>
          <w:sz w:val="28"/>
          <w:szCs w:val="28"/>
          <w:rtl/>
          <w:lang w:bidi="ar"/>
        </w:rPr>
        <w:t xml:space="preserve">أخيرًا، </w:t>
      </w:r>
      <w:r w:rsidRPr="00556138">
        <w:rPr>
          <w:rFonts w:ascii="Simplified Arabic" w:hAnsi="Simplified Arabic" w:cs="Simplified Arabic"/>
          <w:sz w:val="28"/>
          <w:szCs w:val="28"/>
          <w:rtl/>
          <w:lang w:bidi="ar"/>
        </w:rPr>
        <w:t>إن قياس عوائد الاستثمار في رأس المال البشري في قطاع التجزئة هو عملية معقدة تتطلب مجموعة من الأساليب التحليلية المتنوعة لتحديد ما إذا كانت استراتيجيات التدريب والتطوير تحقق العوائد المرجوة. من خلال استخدام أدوات مثل حساب العائد على الاستثمار (</w:t>
      </w:r>
      <w:r w:rsidRPr="00556138">
        <w:rPr>
          <w:rFonts w:ascii="Simplified Arabic" w:hAnsi="Simplified Arabic" w:cs="Simplified Arabic"/>
          <w:sz w:val="28"/>
          <w:szCs w:val="28"/>
          <w:lang w:bidi="ar"/>
        </w:rPr>
        <w:t>ROI</w:t>
      </w:r>
      <w:r w:rsidRPr="00556138">
        <w:rPr>
          <w:rFonts w:ascii="Simplified Arabic" w:hAnsi="Simplified Arabic" w:cs="Simplified Arabic"/>
          <w:sz w:val="28"/>
          <w:szCs w:val="28"/>
          <w:rtl/>
          <w:lang w:bidi="ar"/>
        </w:rPr>
        <w:t>)، وتحليل التكاليف والعوائد، وتحليل التأثير على الأداء المؤسسي، يمكن للمؤسسات قياس تأثير هذه الاستثمارات بشكل دقيق وموضوعي. يساهم هذا القياس في اتخاذ قرارات استراتيجية أكثر فاعلية فيما يتعلق بالاستثمار في تطوير القوى العاملة، مما يعزز من القدرة التنافسية للمؤسسات ويؤدي إلى تحسين أدائها المالي على المدى الطويل.</w:t>
      </w:r>
    </w:p>
    <w:p w14:paraId="34BD2E59" w14:textId="7F5F331C" w:rsidR="00762C5F" w:rsidRDefault="00762C5F" w:rsidP="004D1052">
      <w:pPr>
        <w:ind w:left="360"/>
        <w:rPr>
          <w:rFonts w:ascii="Simplified Arabic" w:hAnsi="Simplified Arabic" w:cs="Simplified Arabic"/>
          <w:sz w:val="28"/>
          <w:szCs w:val="28"/>
          <w:rtl/>
          <w:lang w:bidi="ar"/>
        </w:rPr>
      </w:pPr>
    </w:p>
    <w:p w14:paraId="0869EB33" w14:textId="77777777" w:rsidR="003C4DC6" w:rsidRDefault="003C4DC6" w:rsidP="004D1052">
      <w:pPr>
        <w:ind w:left="360"/>
        <w:rPr>
          <w:rFonts w:ascii="Simplified Arabic" w:hAnsi="Simplified Arabic" w:cs="Simplified Arabic"/>
          <w:sz w:val="28"/>
          <w:szCs w:val="28"/>
          <w:rtl/>
          <w:lang w:bidi="ar"/>
        </w:rPr>
      </w:pPr>
    </w:p>
    <w:p w14:paraId="1949119D" w14:textId="77777777" w:rsidR="003C4DC6" w:rsidRDefault="003C4DC6" w:rsidP="004D1052">
      <w:pPr>
        <w:ind w:left="360"/>
        <w:rPr>
          <w:rFonts w:ascii="Simplified Arabic" w:hAnsi="Simplified Arabic" w:cs="Simplified Arabic"/>
          <w:sz w:val="28"/>
          <w:szCs w:val="28"/>
          <w:rtl/>
          <w:lang w:bidi="ar"/>
        </w:rPr>
      </w:pPr>
    </w:p>
    <w:p w14:paraId="577408D9" w14:textId="77777777" w:rsidR="003C4DC6" w:rsidRDefault="003C4DC6" w:rsidP="004D1052">
      <w:pPr>
        <w:ind w:left="360"/>
        <w:rPr>
          <w:rFonts w:ascii="Simplified Arabic" w:hAnsi="Simplified Arabic" w:cs="Simplified Arabic"/>
          <w:sz w:val="28"/>
          <w:szCs w:val="28"/>
          <w:rtl/>
          <w:lang w:bidi="ar"/>
        </w:rPr>
      </w:pPr>
    </w:p>
    <w:p w14:paraId="062CFCE8" w14:textId="77777777" w:rsidR="003C4DC6" w:rsidRDefault="003C4DC6" w:rsidP="004D1052">
      <w:pPr>
        <w:ind w:left="360"/>
        <w:rPr>
          <w:rFonts w:ascii="Simplified Arabic" w:hAnsi="Simplified Arabic" w:cs="Simplified Arabic"/>
          <w:sz w:val="28"/>
          <w:szCs w:val="28"/>
          <w:rtl/>
          <w:lang w:bidi="ar"/>
        </w:rPr>
      </w:pPr>
    </w:p>
    <w:p w14:paraId="18D4EDA5" w14:textId="77777777" w:rsidR="003C4DC6" w:rsidRDefault="003C4DC6" w:rsidP="004D1052">
      <w:pPr>
        <w:ind w:left="360"/>
        <w:rPr>
          <w:rFonts w:ascii="Simplified Arabic" w:hAnsi="Simplified Arabic" w:cs="Simplified Arabic"/>
          <w:sz w:val="28"/>
          <w:szCs w:val="28"/>
          <w:rtl/>
          <w:lang w:bidi="ar"/>
        </w:rPr>
      </w:pPr>
    </w:p>
    <w:p w14:paraId="0D0D1166" w14:textId="77777777" w:rsidR="003C4DC6" w:rsidRDefault="003C4DC6" w:rsidP="004D1052">
      <w:pPr>
        <w:ind w:left="360"/>
        <w:rPr>
          <w:rFonts w:ascii="Simplified Arabic" w:hAnsi="Simplified Arabic" w:cs="Simplified Arabic"/>
          <w:sz w:val="28"/>
          <w:szCs w:val="28"/>
          <w:rtl/>
          <w:lang w:bidi="ar"/>
        </w:rPr>
      </w:pPr>
    </w:p>
    <w:p w14:paraId="2E2187FD" w14:textId="77777777" w:rsidR="003C4DC6" w:rsidRDefault="003C4DC6" w:rsidP="004D1052">
      <w:pPr>
        <w:ind w:left="360"/>
        <w:rPr>
          <w:rFonts w:ascii="Simplified Arabic" w:hAnsi="Simplified Arabic" w:cs="Simplified Arabic"/>
          <w:sz w:val="28"/>
          <w:szCs w:val="28"/>
          <w:rtl/>
          <w:lang w:bidi="ar"/>
        </w:rPr>
      </w:pPr>
    </w:p>
    <w:p w14:paraId="32F2C251" w14:textId="77777777" w:rsidR="003C4DC6" w:rsidRDefault="003C4DC6" w:rsidP="004D1052">
      <w:pPr>
        <w:ind w:left="360"/>
        <w:rPr>
          <w:rFonts w:ascii="Simplified Arabic" w:hAnsi="Simplified Arabic" w:cs="Simplified Arabic"/>
          <w:sz w:val="28"/>
          <w:szCs w:val="28"/>
          <w:rtl/>
          <w:lang w:bidi="ar"/>
        </w:rPr>
      </w:pPr>
    </w:p>
    <w:p w14:paraId="201D226C" w14:textId="77777777" w:rsidR="003C4DC6" w:rsidRDefault="003C4DC6" w:rsidP="004D1052">
      <w:pPr>
        <w:ind w:left="360"/>
        <w:rPr>
          <w:rFonts w:ascii="Simplified Arabic" w:hAnsi="Simplified Arabic" w:cs="Simplified Arabic"/>
          <w:sz w:val="28"/>
          <w:szCs w:val="28"/>
          <w:rtl/>
          <w:lang w:bidi="ar"/>
        </w:rPr>
      </w:pPr>
    </w:p>
    <w:p w14:paraId="56317805" w14:textId="7658CBB8" w:rsidR="003C4DC6" w:rsidRDefault="003C4DC6" w:rsidP="004F6E0C">
      <w:pPr>
        <w:ind w:left="360"/>
        <w:jc w:val="center"/>
        <w:rPr>
          <w:rFonts w:ascii="Simplified Arabic" w:hAnsi="Simplified Arabic" w:cs="Simplified Arabic"/>
          <w:b/>
          <w:bCs/>
          <w:sz w:val="36"/>
          <w:szCs w:val="36"/>
          <w:rtl/>
          <w:lang w:bidi="ar"/>
        </w:rPr>
      </w:pPr>
      <w:r w:rsidRPr="004F6E0C">
        <w:rPr>
          <w:rFonts w:ascii="Simplified Arabic" w:hAnsi="Simplified Arabic" w:cs="Simplified Arabic" w:hint="cs"/>
          <w:b/>
          <w:bCs/>
          <w:sz w:val="36"/>
          <w:szCs w:val="36"/>
          <w:rtl/>
          <w:lang w:bidi="ar"/>
        </w:rPr>
        <w:lastRenderedPageBreak/>
        <w:t xml:space="preserve">المبحث الثالث : </w:t>
      </w:r>
      <w:r w:rsidR="004F6E0C" w:rsidRPr="004F6E0C">
        <w:rPr>
          <w:rFonts w:ascii="Simplified Arabic" w:hAnsi="Simplified Arabic" w:cs="Simplified Arabic" w:hint="cs"/>
          <w:b/>
          <w:bCs/>
          <w:sz w:val="36"/>
          <w:szCs w:val="36"/>
          <w:rtl/>
          <w:lang w:bidi="ar"/>
        </w:rPr>
        <w:t>دور التدريب في الابداع التنظيمي</w:t>
      </w:r>
    </w:p>
    <w:p w14:paraId="6BBBD8F8" w14:textId="66671797" w:rsidR="004F6E0C" w:rsidRDefault="004F6E0C" w:rsidP="004F6E0C">
      <w:pPr>
        <w:ind w:left="360"/>
        <w:rPr>
          <w:rFonts w:ascii="Simplified Arabic" w:hAnsi="Simplified Arabic" w:cs="Simplified Arabic"/>
          <w:b/>
          <w:bCs/>
          <w:sz w:val="36"/>
          <w:szCs w:val="36"/>
          <w:rtl/>
          <w:lang w:bidi="ar"/>
        </w:rPr>
      </w:pPr>
      <w:r>
        <w:rPr>
          <w:rFonts w:ascii="Simplified Arabic" w:hAnsi="Simplified Arabic" w:cs="Simplified Arabic" w:hint="cs"/>
          <w:b/>
          <w:bCs/>
          <w:sz w:val="36"/>
          <w:szCs w:val="36"/>
          <w:rtl/>
          <w:lang w:bidi="ar"/>
        </w:rPr>
        <w:t>مقدمة</w:t>
      </w:r>
    </w:p>
    <w:p w14:paraId="61AAEB2D" w14:textId="77777777" w:rsidR="002345AE" w:rsidRPr="002345AE" w:rsidRDefault="002345AE" w:rsidP="002345AE">
      <w:pPr>
        <w:ind w:left="360"/>
        <w:rPr>
          <w:rFonts w:ascii="Simplified Arabic" w:hAnsi="Simplified Arabic" w:cs="Simplified Arabic"/>
          <w:sz w:val="28"/>
          <w:szCs w:val="28"/>
          <w:rtl/>
          <w:lang w:bidi="ar"/>
        </w:rPr>
      </w:pPr>
      <w:r w:rsidRPr="002345AE">
        <w:rPr>
          <w:rFonts w:ascii="Simplified Arabic" w:hAnsi="Simplified Arabic" w:cs="Simplified Arabic"/>
          <w:sz w:val="28"/>
          <w:szCs w:val="28"/>
          <w:rtl/>
          <w:lang w:bidi="ar"/>
        </w:rPr>
        <w:t>يُعد التدريب المهني أحد الركائز الأساسية التي تعتمد عليها المؤسسات لتعزيز قدراتها التنافسية وتحقيق التميز في بيئة الأعمال المتغيرة باستمرار. ومع تزايد الاعتماد على المعرفة والابتكار كمحركات رئيسية للنمو، أصبح التدريب المهني ليس مجرد وسيلة لتطوير المهارات الأساسية، بل أداة استراتيجية لتعزيز الإبداع التنظيمي داخل المؤسسات. فالإبداع التنظيمي لا ينشأ من فراغ، بل يتطلب بيئة عمل محفزة تدعم التفكير الخلاق، وتشجع الموظفين على استكشاف حلول جديدة للتحديات التي تواجههم. وهنا يبرز دور التدريب المهني في توجيه الطاقات البشرية نحو تبني ممارسات إبداعية، سواء من خلال تطوير مهارات التفكير النقدي وحل المشكلات، أو عبر تعزيز التعاون بين الفرق وتنمية روح الابتكار داخل المؤسسة.</w:t>
      </w:r>
    </w:p>
    <w:p w14:paraId="750D05B8" w14:textId="77777777" w:rsidR="002345AE" w:rsidRPr="002345AE" w:rsidRDefault="002345AE" w:rsidP="002345AE">
      <w:pPr>
        <w:ind w:left="360"/>
        <w:rPr>
          <w:rFonts w:ascii="Simplified Arabic" w:hAnsi="Simplified Arabic" w:cs="Simplified Arabic"/>
          <w:sz w:val="28"/>
          <w:szCs w:val="28"/>
          <w:rtl/>
          <w:lang w:bidi="ar"/>
        </w:rPr>
      </w:pPr>
    </w:p>
    <w:p w14:paraId="0FA16506" w14:textId="77777777" w:rsidR="002345AE" w:rsidRPr="002345AE" w:rsidRDefault="002345AE" w:rsidP="002345AE">
      <w:pPr>
        <w:ind w:left="360"/>
        <w:rPr>
          <w:rFonts w:ascii="Simplified Arabic" w:hAnsi="Simplified Arabic" w:cs="Simplified Arabic"/>
          <w:sz w:val="28"/>
          <w:szCs w:val="28"/>
          <w:rtl/>
          <w:lang w:bidi="ar"/>
        </w:rPr>
      </w:pPr>
      <w:r w:rsidRPr="002345AE">
        <w:rPr>
          <w:rFonts w:ascii="Simplified Arabic" w:hAnsi="Simplified Arabic" w:cs="Simplified Arabic"/>
          <w:sz w:val="28"/>
          <w:szCs w:val="28"/>
          <w:rtl/>
          <w:lang w:bidi="ar"/>
        </w:rPr>
        <w:t>في هذا السياق، لم يعد التدريب يقتصر على مجرد نقل المعرفة، بل أصبح عملية ديناميكية تهدف إلى تعزيز القدرة على التكيف مع التغيرات، وتشجيع الموظفين على استكشاف طرق جديدة لتحسين الأداء وزيادة الكفاءة. كما أن البرامج التدريبية المصممة بعناية تساهم في توفير بيئة تنظيمية داعمة للإبداع، حيث يتم تمكين الأفراد من تجربة أفكار جديدة دون خوف من الفشل، مما يؤدي في النهاية إلى تطوير حلول مبتكرة تسهم في تحسين العمليات وتعزيز تنافسية المؤسسة. وعليه، فإن دراسة العلاقة بين التدريب المهني والإبداع التنظيمي أصبحت ضرورة ملحّة لفهم كيفية استثمار رأس المال البشري بشكل فعال في تحقيق التنمية المستدامة للمؤسسات في مختلف القطاعات.</w:t>
      </w:r>
    </w:p>
    <w:p w14:paraId="3DAD505A" w14:textId="77777777" w:rsidR="002345AE" w:rsidRPr="002345AE" w:rsidRDefault="002345AE" w:rsidP="002345AE">
      <w:pPr>
        <w:ind w:left="360"/>
        <w:rPr>
          <w:rFonts w:ascii="Simplified Arabic" w:hAnsi="Simplified Arabic" w:cs="Simplified Arabic"/>
          <w:sz w:val="28"/>
          <w:szCs w:val="28"/>
          <w:rtl/>
          <w:lang w:bidi="ar"/>
        </w:rPr>
      </w:pPr>
    </w:p>
    <w:p w14:paraId="3CF056E0" w14:textId="77777777" w:rsidR="002345AE" w:rsidRPr="002345AE" w:rsidRDefault="002345AE" w:rsidP="002345AE">
      <w:pPr>
        <w:ind w:left="360"/>
        <w:rPr>
          <w:rFonts w:ascii="Simplified Arabic" w:hAnsi="Simplified Arabic" w:cs="Simplified Arabic"/>
          <w:sz w:val="28"/>
          <w:szCs w:val="28"/>
          <w:rtl/>
          <w:lang w:bidi="ar"/>
        </w:rPr>
      </w:pPr>
      <w:r w:rsidRPr="002345AE">
        <w:rPr>
          <w:rFonts w:ascii="Simplified Arabic" w:hAnsi="Simplified Arabic" w:cs="Simplified Arabic"/>
          <w:sz w:val="28"/>
          <w:szCs w:val="28"/>
          <w:rtl/>
          <w:lang w:bidi="ar"/>
        </w:rPr>
        <w:t>“الإبداع التنظيمي ليس مجرد عملية فردية، بل هو ناتج عن بيئة عمل تحفز التفكير الخلاق، وتتيح للموظفين حرية التجربة والتعلم من الأخطاء، مما يسهم في تحسين الأداء التنظيمي وتعزيز القدرة التنافسية للمؤسسة.”</w:t>
      </w:r>
    </w:p>
    <w:p w14:paraId="75501DA2" w14:textId="6B41A278" w:rsidR="002345AE" w:rsidRPr="002345AE" w:rsidRDefault="002345AE" w:rsidP="002345AE">
      <w:pPr>
        <w:ind w:left="360"/>
        <w:rPr>
          <w:rFonts w:ascii="Simplified Arabic" w:hAnsi="Simplified Arabic" w:cs="Simplified Arabic"/>
          <w:sz w:val="28"/>
          <w:szCs w:val="28"/>
          <w:rtl/>
          <w:lang w:bidi="ar"/>
        </w:rPr>
      </w:pPr>
      <w:r w:rsidRPr="002345AE">
        <w:rPr>
          <w:rFonts w:ascii="Simplified Arabic" w:hAnsi="Simplified Arabic" w:cs="Simplified Arabic"/>
          <w:sz w:val="28"/>
          <w:szCs w:val="28"/>
          <w:rtl/>
          <w:lang w:bidi="ar"/>
        </w:rPr>
        <w:t>— تيريزا أمابيل (</w:t>
      </w:r>
      <w:r w:rsidRPr="002345AE">
        <w:rPr>
          <w:rFonts w:ascii="Simplified Arabic" w:hAnsi="Simplified Arabic" w:cs="Simplified Arabic"/>
          <w:sz w:val="28"/>
          <w:szCs w:val="28"/>
          <w:lang w:bidi="ar"/>
        </w:rPr>
        <w:t>Teresa Amabile</w:t>
      </w:r>
      <w:r w:rsidRPr="002345AE">
        <w:rPr>
          <w:rFonts w:ascii="Simplified Arabic" w:hAnsi="Simplified Arabic" w:cs="Simplified Arabic"/>
          <w:sz w:val="28"/>
          <w:szCs w:val="28"/>
          <w:rtl/>
          <w:lang w:bidi="ar"/>
        </w:rPr>
        <w:t>)، أستاذة علم النفس الإداري في كلية هارفارد للأعمال، من كتابها “</w:t>
      </w:r>
      <w:r w:rsidRPr="002345AE">
        <w:rPr>
          <w:rFonts w:ascii="Simplified Arabic" w:hAnsi="Simplified Arabic" w:cs="Simplified Arabic"/>
          <w:sz w:val="28"/>
          <w:szCs w:val="28"/>
          <w:lang w:bidi="ar"/>
        </w:rPr>
        <w:t>Creativity in Context</w:t>
      </w:r>
      <w:r w:rsidRPr="002345AE">
        <w:rPr>
          <w:rFonts w:ascii="Simplified Arabic" w:hAnsi="Simplified Arabic" w:cs="Simplified Arabic"/>
          <w:sz w:val="28"/>
          <w:szCs w:val="28"/>
          <w:rtl/>
          <w:lang w:bidi="ar"/>
        </w:rPr>
        <w:t>” (الإبداع في السياق).</w:t>
      </w:r>
    </w:p>
    <w:p w14:paraId="4AD53047" w14:textId="77777777" w:rsidR="002345AE" w:rsidRPr="002345AE" w:rsidRDefault="002345AE" w:rsidP="002345AE">
      <w:pPr>
        <w:ind w:left="360"/>
        <w:rPr>
          <w:rFonts w:ascii="Simplified Arabic" w:hAnsi="Simplified Arabic" w:cs="Simplified Arabic"/>
          <w:b/>
          <w:bCs/>
          <w:sz w:val="36"/>
          <w:szCs w:val="36"/>
          <w:rtl/>
          <w:lang w:val="en-US" w:bidi="ar"/>
        </w:rPr>
      </w:pPr>
      <w:r w:rsidRPr="002345AE">
        <w:rPr>
          <w:rFonts w:ascii="Simplified Arabic" w:hAnsi="Simplified Arabic" w:cs="Simplified Arabic"/>
          <w:b/>
          <w:bCs/>
          <w:sz w:val="36"/>
          <w:szCs w:val="36"/>
          <w:rtl/>
          <w:lang w:val="en-US" w:bidi="ar"/>
        </w:rPr>
        <w:lastRenderedPageBreak/>
        <w:t>مفهوم الإبداع التنظيمي</w:t>
      </w:r>
    </w:p>
    <w:p w14:paraId="6FA9EA7B" w14:textId="77777777" w:rsidR="002345AE" w:rsidRPr="002345AE" w:rsidRDefault="002345AE" w:rsidP="002345AE">
      <w:pPr>
        <w:ind w:left="360"/>
        <w:rPr>
          <w:rFonts w:ascii="Simplified Arabic" w:hAnsi="Simplified Arabic" w:cs="Simplified Arabic"/>
          <w:sz w:val="28"/>
          <w:szCs w:val="28"/>
          <w:rtl/>
          <w:lang w:val="en-US" w:bidi="ar"/>
        </w:rPr>
      </w:pPr>
      <w:r w:rsidRPr="002345AE">
        <w:rPr>
          <w:rFonts w:ascii="Simplified Arabic" w:hAnsi="Simplified Arabic" w:cs="Simplified Arabic"/>
          <w:sz w:val="28"/>
          <w:szCs w:val="28"/>
          <w:rtl/>
          <w:lang w:val="en-US" w:bidi="ar"/>
        </w:rPr>
        <w:tab/>
        <w:t>1.</w:t>
      </w:r>
      <w:r w:rsidRPr="002345AE">
        <w:rPr>
          <w:rFonts w:ascii="Simplified Arabic" w:hAnsi="Simplified Arabic" w:cs="Simplified Arabic"/>
          <w:sz w:val="28"/>
          <w:szCs w:val="28"/>
          <w:rtl/>
          <w:lang w:val="en-US" w:bidi="ar"/>
        </w:rPr>
        <w:tab/>
        <w:t>تيريزا أمابيل (</w:t>
      </w:r>
      <w:r w:rsidRPr="002345AE">
        <w:rPr>
          <w:rFonts w:ascii="Simplified Arabic" w:hAnsi="Simplified Arabic" w:cs="Simplified Arabic"/>
          <w:sz w:val="28"/>
          <w:szCs w:val="28"/>
          <w:lang w:val="en-US" w:bidi="ar"/>
        </w:rPr>
        <w:t>Teresa Amabile, 1996</w:t>
      </w:r>
      <w:r w:rsidRPr="002345AE">
        <w:rPr>
          <w:rFonts w:ascii="Simplified Arabic" w:hAnsi="Simplified Arabic" w:cs="Simplified Arabic"/>
          <w:sz w:val="28"/>
          <w:szCs w:val="28"/>
          <w:rtl/>
          <w:lang w:val="en-US" w:bidi="ar"/>
        </w:rPr>
        <w:t>)</w:t>
      </w:r>
    </w:p>
    <w:p w14:paraId="649576F4" w14:textId="77777777" w:rsidR="002345AE" w:rsidRPr="002345AE" w:rsidRDefault="002345AE" w:rsidP="002345AE">
      <w:pPr>
        <w:ind w:left="360"/>
        <w:rPr>
          <w:rFonts w:ascii="Simplified Arabic" w:hAnsi="Simplified Arabic" w:cs="Simplified Arabic"/>
          <w:sz w:val="28"/>
          <w:szCs w:val="28"/>
          <w:rtl/>
          <w:lang w:val="en-US" w:bidi="ar"/>
        </w:rPr>
      </w:pPr>
      <w:r w:rsidRPr="002345AE">
        <w:rPr>
          <w:rFonts w:ascii="Simplified Arabic" w:hAnsi="Simplified Arabic" w:cs="Simplified Arabic"/>
          <w:sz w:val="28"/>
          <w:szCs w:val="28"/>
          <w:rtl/>
          <w:lang w:val="en-US" w:bidi="ar"/>
        </w:rPr>
        <w:t>تعرف أمابيل الإبداع التنظيمي بأنه “إنتاج أفكار أو عمليات أو منتجات جديدة ومفيدة داخل بيئة العمل، حيث يعتمد على التفاعل بين المهارات المعرفية، والدافعية الداخلية، وبيئة العمل الداعمة للإبداع.”</w:t>
      </w:r>
    </w:p>
    <w:p w14:paraId="55015BA9" w14:textId="77777777" w:rsidR="002345AE" w:rsidRPr="002345AE" w:rsidRDefault="002345AE" w:rsidP="002345AE">
      <w:pPr>
        <w:ind w:left="360"/>
        <w:rPr>
          <w:rFonts w:ascii="Simplified Arabic" w:hAnsi="Simplified Arabic" w:cs="Simplified Arabic"/>
          <w:sz w:val="28"/>
          <w:szCs w:val="28"/>
          <w:rtl/>
          <w:lang w:val="en-US" w:bidi="ar"/>
        </w:rPr>
      </w:pPr>
      <w:r w:rsidRPr="002345AE">
        <w:rPr>
          <w:rFonts w:ascii="Simplified Arabic" w:hAnsi="Simplified Arabic" w:cs="Simplified Arabic"/>
          <w:sz w:val="28"/>
          <w:szCs w:val="28"/>
          <w:rtl/>
          <w:lang w:val="en-US" w:bidi="ar"/>
        </w:rPr>
        <w:tab/>
        <w:t>2.</w:t>
      </w:r>
      <w:r w:rsidRPr="002345AE">
        <w:rPr>
          <w:rFonts w:ascii="Simplified Arabic" w:hAnsi="Simplified Arabic" w:cs="Simplified Arabic"/>
          <w:sz w:val="28"/>
          <w:szCs w:val="28"/>
          <w:rtl/>
          <w:lang w:val="en-US" w:bidi="ar"/>
        </w:rPr>
        <w:tab/>
        <w:t>وودمان و سوير و غريفين (</w:t>
      </w:r>
      <w:r w:rsidRPr="002345AE">
        <w:rPr>
          <w:rFonts w:ascii="Simplified Arabic" w:hAnsi="Simplified Arabic" w:cs="Simplified Arabic"/>
          <w:sz w:val="28"/>
          <w:szCs w:val="28"/>
          <w:lang w:val="en-US" w:bidi="ar"/>
        </w:rPr>
        <w:t>Woodman, Sawyer, &amp; Griffin, 1993</w:t>
      </w:r>
      <w:r w:rsidRPr="002345AE">
        <w:rPr>
          <w:rFonts w:ascii="Simplified Arabic" w:hAnsi="Simplified Arabic" w:cs="Simplified Arabic"/>
          <w:sz w:val="28"/>
          <w:szCs w:val="28"/>
          <w:rtl/>
          <w:lang w:val="en-US" w:bidi="ar"/>
        </w:rPr>
        <w:t>)</w:t>
      </w:r>
    </w:p>
    <w:p w14:paraId="30264740" w14:textId="77777777" w:rsidR="002345AE" w:rsidRPr="002345AE" w:rsidRDefault="002345AE" w:rsidP="002345AE">
      <w:pPr>
        <w:ind w:left="360"/>
        <w:rPr>
          <w:rFonts w:ascii="Simplified Arabic" w:hAnsi="Simplified Arabic" w:cs="Simplified Arabic"/>
          <w:sz w:val="28"/>
          <w:szCs w:val="28"/>
          <w:rtl/>
          <w:lang w:val="en-US" w:bidi="ar"/>
        </w:rPr>
      </w:pPr>
      <w:r w:rsidRPr="002345AE">
        <w:rPr>
          <w:rFonts w:ascii="Simplified Arabic" w:hAnsi="Simplified Arabic" w:cs="Simplified Arabic"/>
          <w:sz w:val="28"/>
          <w:szCs w:val="28"/>
          <w:rtl/>
          <w:lang w:val="en-US" w:bidi="ar"/>
        </w:rPr>
        <w:t>يرون أن الإبداع التنظيمي هو “العملية التي يتم من خلالها تطوير أفكار أو عمليات أو خدمات جديدة ومفيدة في المنظمة، من خلال تفاعل الأفراد والفرق التنظيمية والبيئة المحيطة.”</w:t>
      </w:r>
    </w:p>
    <w:p w14:paraId="47882875" w14:textId="77777777" w:rsidR="002345AE" w:rsidRPr="002345AE" w:rsidRDefault="002345AE" w:rsidP="002345AE">
      <w:pPr>
        <w:ind w:left="360"/>
        <w:rPr>
          <w:rFonts w:ascii="Simplified Arabic" w:hAnsi="Simplified Arabic" w:cs="Simplified Arabic"/>
          <w:sz w:val="28"/>
          <w:szCs w:val="28"/>
          <w:rtl/>
          <w:lang w:val="en-US" w:bidi="ar"/>
        </w:rPr>
      </w:pPr>
      <w:r w:rsidRPr="002345AE">
        <w:rPr>
          <w:rFonts w:ascii="Simplified Arabic" w:hAnsi="Simplified Arabic" w:cs="Simplified Arabic"/>
          <w:sz w:val="28"/>
          <w:szCs w:val="28"/>
          <w:rtl/>
          <w:lang w:val="en-US" w:bidi="ar"/>
        </w:rPr>
        <w:tab/>
        <w:t>3.</w:t>
      </w:r>
      <w:r w:rsidRPr="002345AE">
        <w:rPr>
          <w:rFonts w:ascii="Simplified Arabic" w:hAnsi="Simplified Arabic" w:cs="Simplified Arabic"/>
          <w:sz w:val="28"/>
          <w:szCs w:val="28"/>
          <w:rtl/>
          <w:lang w:val="en-US" w:bidi="ar"/>
        </w:rPr>
        <w:tab/>
        <w:t>دوبينسكي وزملاؤه (</w:t>
      </w:r>
      <w:r w:rsidRPr="002345AE">
        <w:rPr>
          <w:rFonts w:ascii="Simplified Arabic" w:hAnsi="Simplified Arabic" w:cs="Simplified Arabic"/>
          <w:sz w:val="28"/>
          <w:szCs w:val="28"/>
          <w:lang w:val="en-US" w:bidi="ar"/>
        </w:rPr>
        <w:t>Dobbins, Cardy, &amp; Carson, 1988</w:t>
      </w:r>
      <w:r w:rsidRPr="002345AE">
        <w:rPr>
          <w:rFonts w:ascii="Simplified Arabic" w:hAnsi="Simplified Arabic" w:cs="Simplified Arabic"/>
          <w:sz w:val="28"/>
          <w:szCs w:val="28"/>
          <w:rtl/>
          <w:lang w:val="en-US" w:bidi="ar"/>
        </w:rPr>
        <w:t>)</w:t>
      </w:r>
    </w:p>
    <w:p w14:paraId="4D84F1E9" w14:textId="77777777" w:rsidR="002345AE" w:rsidRPr="002345AE" w:rsidRDefault="002345AE" w:rsidP="002345AE">
      <w:pPr>
        <w:ind w:left="360"/>
        <w:rPr>
          <w:rFonts w:ascii="Simplified Arabic" w:hAnsi="Simplified Arabic" w:cs="Simplified Arabic"/>
          <w:sz w:val="28"/>
          <w:szCs w:val="28"/>
          <w:rtl/>
          <w:lang w:val="en-US" w:bidi="ar"/>
        </w:rPr>
      </w:pPr>
      <w:r w:rsidRPr="002345AE">
        <w:rPr>
          <w:rFonts w:ascii="Simplified Arabic" w:hAnsi="Simplified Arabic" w:cs="Simplified Arabic"/>
          <w:sz w:val="28"/>
          <w:szCs w:val="28"/>
          <w:rtl/>
          <w:lang w:val="en-US" w:bidi="ar"/>
        </w:rPr>
        <w:t>يُعرفونه بأنه “مدى قدرة المنظمة على تقديم أفكار وحلول جديدة تتعلق بالمنتجات أو العمليات أو الهياكل الإدارية، بما يسهم في تحقيق التميز والاستدامة.”</w:t>
      </w:r>
    </w:p>
    <w:p w14:paraId="00415695" w14:textId="77777777" w:rsidR="002345AE" w:rsidRPr="002345AE" w:rsidRDefault="002345AE" w:rsidP="002345AE">
      <w:pPr>
        <w:ind w:left="360"/>
        <w:rPr>
          <w:rFonts w:ascii="Simplified Arabic" w:hAnsi="Simplified Arabic" w:cs="Simplified Arabic"/>
          <w:sz w:val="28"/>
          <w:szCs w:val="28"/>
          <w:rtl/>
          <w:lang w:val="en-US" w:bidi="ar"/>
        </w:rPr>
      </w:pPr>
      <w:r w:rsidRPr="002345AE">
        <w:rPr>
          <w:rFonts w:ascii="Simplified Arabic" w:hAnsi="Simplified Arabic" w:cs="Simplified Arabic"/>
          <w:sz w:val="28"/>
          <w:szCs w:val="28"/>
          <w:rtl/>
          <w:lang w:val="en-US" w:bidi="ar"/>
        </w:rPr>
        <w:tab/>
        <w:t>4.</w:t>
      </w:r>
      <w:r w:rsidRPr="002345AE">
        <w:rPr>
          <w:rFonts w:ascii="Simplified Arabic" w:hAnsi="Simplified Arabic" w:cs="Simplified Arabic"/>
          <w:sz w:val="28"/>
          <w:szCs w:val="28"/>
          <w:rtl/>
          <w:lang w:val="en-US" w:bidi="ar"/>
        </w:rPr>
        <w:tab/>
        <w:t>بورتر ولور (</w:t>
      </w:r>
      <w:r w:rsidRPr="002345AE">
        <w:rPr>
          <w:rFonts w:ascii="Simplified Arabic" w:hAnsi="Simplified Arabic" w:cs="Simplified Arabic"/>
          <w:sz w:val="28"/>
          <w:szCs w:val="28"/>
          <w:lang w:val="en-US" w:bidi="ar"/>
        </w:rPr>
        <w:t>Porter &amp; Lawler, 1968</w:t>
      </w:r>
      <w:r w:rsidRPr="002345AE">
        <w:rPr>
          <w:rFonts w:ascii="Simplified Arabic" w:hAnsi="Simplified Arabic" w:cs="Simplified Arabic"/>
          <w:sz w:val="28"/>
          <w:szCs w:val="28"/>
          <w:rtl/>
          <w:lang w:val="en-US" w:bidi="ar"/>
        </w:rPr>
        <w:t>)</w:t>
      </w:r>
    </w:p>
    <w:p w14:paraId="65A34AEC" w14:textId="77777777" w:rsidR="002345AE" w:rsidRPr="002345AE" w:rsidRDefault="002345AE" w:rsidP="002345AE">
      <w:pPr>
        <w:ind w:left="360"/>
        <w:rPr>
          <w:rFonts w:ascii="Simplified Arabic" w:hAnsi="Simplified Arabic" w:cs="Simplified Arabic"/>
          <w:sz w:val="28"/>
          <w:szCs w:val="28"/>
          <w:rtl/>
          <w:lang w:val="en-US" w:bidi="ar"/>
        </w:rPr>
      </w:pPr>
      <w:r w:rsidRPr="002345AE">
        <w:rPr>
          <w:rFonts w:ascii="Simplified Arabic" w:hAnsi="Simplified Arabic" w:cs="Simplified Arabic"/>
          <w:sz w:val="28"/>
          <w:szCs w:val="28"/>
          <w:rtl/>
          <w:lang w:val="en-US" w:bidi="ar"/>
        </w:rPr>
        <w:t>يشيران إلى أن الإبداع التنظيمي هو “قدرة المؤسسة على تهيئة بيئة عمل تساعد على توليد الأفكار الجديدة وتنفيذها بطريقة تؤدي إلى تحسين الأداء العام.”</w:t>
      </w:r>
    </w:p>
    <w:p w14:paraId="447E33CD" w14:textId="77777777" w:rsidR="002345AE" w:rsidRPr="002345AE" w:rsidRDefault="002345AE" w:rsidP="002345AE">
      <w:pPr>
        <w:ind w:left="360"/>
        <w:rPr>
          <w:rFonts w:ascii="Simplified Arabic" w:hAnsi="Simplified Arabic" w:cs="Simplified Arabic"/>
          <w:sz w:val="28"/>
          <w:szCs w:val="28"/>
          <w:rtl/>
          <w:lang w:val="en-US" w:bidi="ar"/>
        </w:rPr>
      </w:pPr>
    </w:p>
    <w:p w14:paraId="6965E490" w14:textId="6E5C254E" w:rsidR="004F6E0C" w:rsidRDefault="002345AE" w:rsidP="002345AE">
      <w:pPr>
        <w:ind w:left="360"/>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ف</w:t>
      </w:r>
      <w:r w:rsidRPr="002345AE">
        <w:rPr>
          <w:rFonts w:ascii="Simplified Arabic" w:hAnsi="Simplified Arabic" w:cs="Simplified Arabic" w:hint="cs"/>
          <w:sz w:val="28"/>
          <w:szCs w:val="28"/>
          <w:rtl/>
          <w:lang w:val="en-US" w:bidi="ar"/>
        </w:rPr>
        <w:t xml:space="preserve">استنتاجًا لما سبق فإن </w:t>
      </w:r>
      <w:r w:rsidRPr="002345AE">
        <w:rPr>
          <w:rFonts w:ascii="Simplified Arabic" w:hAnsi="Simplified Arabic" w:cs="Simplified Arabic"/>
          <w:sz w:val="28"/>
          <w:szCs w:val="28"/>
          <w:rtl/>
          <w:lang w:val="en-US" w:bidi="ar"/>
        </w:rPr>
        <w:t>الإبداع التنظيمي هو القدرة المؤسسية على توليد وتطبيق أفكار جديدة من أجل تحسين الأداء وزيادة التنافسية. لا يقتصر هذا الإبداع على مجرد تطوير منتجات أو خدمات جديدة، بل يمتد ليشمل الابتكار في العمليات التشغيلية، وأساليب الإدارة، والتفاعل بين الأفراد داخل المؤسسة. يعتمد تحقيق الإبداع التنظيمي على عدة عوامل، منها بيئة العمل المشجعة، ووجود ثقافة تنظيمية داعمة للابتكار، بالإضافة إلى توفير الموارد والمرونة التي تمكن الموظفين من تجربة الأفكار الجديدة دون الخوف من الفشل. عندما تتبنى المؤسسات الإبداع التنظيمي كجزء من استراتيجيتها، فإنها تصبح أكثر قدرة على التكيف مع التغيرات السوقية والاستفادة من الفرص الجديدة، مما يضمن لها ميزة تنافسية مستدامة.</w:t>
      </w:r>
    </w:p>
    <w:p w14:paraId="638D97C7" w14:textId="77777777" w:rsidR="002345AE" w:rsidRDefault="002345AE" w:rsidP="002345AE">
      <w:pPr>
        <w:ind w:left="360"/>
        <w:rPr>
          <w:rFonts w:ascii="Simplified Arabic" w:hAnsi="Simplified Arabic" w:cs="Simplified Arabic"/>
          <w:sz w:val="28"/>
          <w:szCs w:val="28"/>
          <w:rtl/>
          <w:lang w:val="en-US" w:bidi="ar"/>
        </w:rPr>
      </w:pPr>
    </w:p>
    <w:p w14:paraId="597B5FEA" w14:textId="300A2551" w:rsidR="00D15F69" w:rsidRPr="00D15F69" w:rsidRDefault="00D15F69" w:rsidP="00D15F69">
      <w:pPr>
        <w:ind w:left="360"/>
        <w:rPr>
          <w:rFonts w:ascii="Simplified Arabic" w:hAnsi="Simplified Arabic" w:cs="Simplified Arabic"/>
          <w:b/>
          <w:bCs/>
          <w:sz w:val="36"/>
          <w:szCs w:val="36"/>
          <w:rtl/>
          <w:lang w:val="en-US" w:bidi="ar"/>
        </w:rPr>
      </w:pPr>
      <w:r w:rsidRPr="00D15F69">
        <w:rPr>
          <w:rFonts w:ascii="Simplified Arabic" w:hAnsi="Simplified Arabic" w:cs="Simplified Arabic"/>
          <w:b/>
          <w:bCs/>
          <w:sz w:val="36"/>
          <w:szCs w:val="36"/>
          <w:rtl/>
          <w:lang w:val="en-US" w:bidi="ar"/>
        </w:rPr>
        <w:lastRenderedPageBreak/>
        <w:t>علاقة التدريب والتطوير بالإبداع التنظيمي: تحليل نظري معمّق</w:t>
      </w:r>
    </w:p>
    <w:p w14:paraId="6DD99DC7" w14:textId="4EDCE93E" w:rsid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يُشكّل التدريب والتطوير ركيزة أساسية في بناء القدرات المؤسسية وتعزيز الأداء الوظيفي، إلا أن دوره لا يقتصر على تنمية المهارات فقط، بل يمتد ليكون محركًا رئيسيًا للإبداع التنظيمي. فالمؤسسات التي تستثمر في تطوير موظفيها لا تسعى فقط إلى رفع كفاءتهم الإنتاجية، وإنما تعمل أيضًا على تحفيز قدرتهم على التفكير الابتكاري، مما يسهم في خلق بيئة ديناميكية قادرة على التكيف مع التغيرات المتسارعة في الأسواق. ولتفسير العلاقة بين التدريب والتطوير والإبداع التنظيمي، يمكن الاستناد إلى مجموعة من النظريات التي توضح كيف تؤثر هذه العمليات على الابتكار داخل المؤسسات، ومن أبرزها: نظرية رأس المال البشري التي تؤكد أهمية الاستثمار في تنمية الأفراد، ونموذج المكونات الثلاثة للإبداع الذي يربط الإبداع بالمهارات الفردية والدافعية، بالإضافة إلى نظرية التعلم التنظيمي التي تبرز دور المعرفة المكتسبة في تحسين الأداء، وأخيرًا نظرية البيئة المحفزة للإبداع التي تركز على أهمية المناخ التنظيمي في دعم التفكير الخلاق.</w:t>
      </w:r>
    </w:p>
    <w:p w14:paraId="4F99A3A6" w14:textId="77777777" w:rsidR="00D15F69" w:rsidRPr="00D15F69" w:rsidRDefault="00D15F69" w:rsidP="00D15F69">
      <w:pPr>
        <w:ind w:left="360"/>
        <w:rPr>
          <w:rFonts w:ascii="Simplified Arabic" w:hAnsi="Simplified Arabic" w:cs="Simplified Arabic"/>
          <w:sz w:val="28"/>
          <w:szCs w:val="28"/>
          <w:rtl/>
          <w:lang w:val="en-US" w:bidi="ar"/>
        </w:rPr>
      </w:pPr>
    </w:p>
    <w:p w14:paraId="5C32DBD6" w14:textId="5427E920" w:rsidR="00D15F69" w:rsidRPr="00D15F69" w:rsidRDefault="00D15F69">
      <w:pPr>
        <w:pStyle w:val="ListParagraph"/>
        <w:numPr>
          <w:ilvl w:val="0"/>
          <w:numId w:val="16"/>
        </w:numPr>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نظرية رأس المال البشري (</w:t>
      </w:r>
      <w:r w:rsidRPr="00D15F69">
        <w:rPr>
          <w:rFonts w:ascii="Simplified Arabic" w:hAnsi="Simplified Arabic" w:cs="Simplified Arabic"/>
          <w:sz w:val="28"/>
          <w:szCs w:val="28"/>
          <w:lang w:val="en-US" w:bidi="ar"/>
        </w:rPr>
        <w:t>Human Capital Theory</w:t>
      </w:r>
      <w:r w:rsidRPr="00D15F69">
        <w:rPr>
          <w:rFonts w:ascii="Simplified Arabic" w:hAnsi="Simplified Arabic" w:cs="Simplified Arabic"/>
          <w:sz w:val="28"/>
          <w:szCs w:val="28"/>
          <w:rtl/>
          <w:lang w:val="en-US" w:bidi="ar"/>
        </w:rPr>
        <w:t>) – غاري بيكر (</w:t>
      </w:r>
      <w:r w:rsidRPr="00D15F69">
        <w:rPr>
          <w:rFonts w:ascii="Simplified Arabic" w:hAnsi="Simplified Arabic" w:cs="Simplified Arabic"/>
          <w:sz w:val="28"/>
          <w:szCs w:val="28"/>
          <w:lang w:val="en-US" w:bidi="ar"/>
        </w:rPr>
        <w:t>Gary Becker, 1964</w:t>
      </w:r>
      <w:r w:rsidRPr="00D15F69">
        <w:rPr>
          <w:rFonts w:ascii="Simplified Arabic" w:hAnsi="Simplified Arabic" w:cs="Simplified Arabic"/>
          <w:sz w:val="28"/>
          <w:szCs w:val="28"/>
          <w:rtl/>
          <w:lang w:val="en-US" w:bidi="ar"/>
        </w:rPr>
        <w:t>)</w:t>
      </w:r>
    </w:p>
    <w:p w14:paraId="3416FBDA" w14:textId="77777777" w:rsidR="00D15F69" w:rsidRPr="00D15F69" w:rsidRDefault="00D15F69" w:rsidP="00D15F69">
      <w:pPr>
        <w:ind w:left="360"/>
        <w:rPr>
          <w:rFonts w:ascii="Simplified Arabic" w:hAnsi="Simplified Arabic" w:cs="Simplified Arabic"/>
          <w:b/>
          <w:bCs/>
          <w:sz w:val="28"/>
          <w:szCs w:val="28"/>
          <w:rtl/>
          <w:lang w:val="en-US" w:bidi="ar"/>
        </w:rPr>
      </w:pPr>
      <w:r w:rsidRPr="00D15F69">
        <w:rPr>
          <w:rFonts w:ascii="Simplified Arabic" w:hAnsi="Simplified Arabic" w:cs="Simplified Arabic"/>
          <w:b/>
          <w:bCs/>
          <w:sz w:val="28"/>
          <w:szCs w:val="28"/>
          <w:rtl/>
          <w:lang w:val="en-US" w:bidi="ar"/>
        </w:rPr>
        <w:t>مفهوم النظرية:</w:t>
      </w:r>
      <w:r w:rsidRPr="00D15F69">
        <w:rPr>
          <w:rFonts w:ascii="Simplified Arabic" w:hAnsi="Simplified Arabic" w:cs="Simplified Arabic" w:hint="cs"/>
          <w:b/>
          <w:bCs/>
          <w:sz w:val="28"/>
          <w:szCs w:val="28"/>
          <w:rtl/>
          <w:lang w:val="en-US" w:bidi="ar"/>
        </w:rPr>
        <w:t xml:space="preserve"> </w:t>
      </w:r>
    </w:p>
    <w:p w14:paraId="07DE7334" w14:textId="4EA1E690"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تُشير هذه النظرية إلى أن المهارات والمعرفة والخبرات التي يكتسبها الأفراد من خلال التعليم والتدريب تُعتبر شكلًا من أشكال رأس المال الذي يمكن أن يعود بفوائد اقتصادية على الأفراد والمنظمات والمجتمع ككل. يرى غاري بيكر، الحائز على جائزة نوبل في الاقتصاد، أن التدريب والتطوير استثمار طويل الأجل يُؤدي إلى تحسين الإنتاجية والابتكار في المؤسسات.</w:t>
      </w:r>
    </w:p>
    <w:p w14:paraId="7BF64BF5" w14:textId="77777777" w:rsidR="00D15F69" w:rsidRPr="00D15F69" w:rsidRDefault="00D15F69" w:rsidP="00D15F69">
      <w:pPr>
        <w:ind w:left="360"/>
        <w:rPr>
          <w:rFonts w:ascii="Simplified Arabic" w:hAnsi="Simplified Arabic" w:cs="Simplified Arabic"/>
          <w:sz w:val="28"/>
          <w:szCs w:val="28"/>
          <w:rtl/>
          <w:lang w:val="en-US" w:bidi="ar"/>
        </w:rPr>
      </w:pPr>
    </w:p>
    <w:p w14:paraId="32CCED71" w14:textId="77777777" w:rsidR="00D15F69" w:rsidRPr="00D15F69" w:rsidRDefault="00D15F69" w:rsidP="00D15F69">
      <w:pPr>
        <w:ind w:left="360"/>
        <w:rPr>
          <w:rFonts w:ascii="Simplified Arabic" w:hAnsi="Simplified Arabic" w:cs="Simplified Arabic"/>
          <w:b/>
          <w:bCs/>
          <w:sz w:val="28"/>
          <w:szCs w:val="28"/>
          <w:rtl/>
          <w:lang w:val="en-US" w:bidi="ar"/>
        </w:rPr>
      </w:pPr>
      <w:r w:rsidRPr="00D15F69">
        <w:rPr>
          <w:rFonts w:ascii="Simplified Arabic" w:hAnsi="Simplified Arabic" w:cs="Simplified Arabic"/>
          <w:b/>
          <w:bCs/>
          <w:sz w:val="28"/>
          <w:szCs w:val="28"/>
          <w:rtl/>
          <w:lang w:val="en-US" w:bidi="ar"/>
        </w:rPr>
        <w:t>علاقة النظرية بالإبداع التنظيمي:</w:t>
      </w:r>
    </w:p>
    <w:p w14:paraId="7ABDD034"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ab/>
        <w:t>•</w:t>
      </w:r>
      <w:r w:rsidRPr="00D15F69">
        <w:rPr>
          <w:rFonts w:ascii="Simplified Arabic" w:hAnsi="Simplified Arabic" w:cs="Simplified Arabic"/>
          <w:sz w:val="28"/>
          <w:szCs w:val="28"/>
          <w:rtl/>
          <w:lang w:val="en-US" w:bidi="ar"/>
        </w:rPr>
        <w:tab/>
        <w:t>يُساهم التدريب في زيادة الكفاءة الفكرية والإبداعية للموظفين، مما يجعلهم قادرين على التفكير بطرق جديدة وابتكار حلول غير تقليدية.</w:t>
      </w:r>
    </w:p>
    <w:p w14:paraId="5EE95805"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lastRenderedPageBreak/>
        <w:tab/>
        <w:t>•</w:t>
      </w:r>
      <w:r w:rsidRPr="00D15F69">
        <w:rPr>
          <w:rFonts w:ascii="Simplified Arabic" w:hAnsi="Simplified Arabic" w:cs="Simplified Arabic"/>
          <w:sz w:val="28"/>
          <w:szCs w:val="28"/>
          <w:rtl/>
          <w:lang w:val="en-US" w:bidi="ar"/>
        </w:rPr>
        <w:tab/>
        <w:t>المنظمات التي تستثمر في تدريب موظفيها تُنشئ بيئة عمل تحفّز الابتكار، حيث يمتلك الموظفون المهارات اللازمة لتطوير أفكار جديدة وتحويلها إلى ممارسات عملية.</w:t>
      </w:r>
    </w:p>
    <w:p w14:paraId="38E29ED8"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ab/>
        <w:t>•</w:t>
      </w:r>
      <w:r w:rsidRPr="00D15F69">
        <w:rPr>
          <w:rFonts w:ascii="Simplified Arabic" w:hAnsi="Simplified Arabic" w:cs="Simplified Arabic"/>
          <w:sz w:val="28"/>
          <w:szCs w:val="28"/>
          <w:rtl/>
          <w:lang w:val="en-US" w:bidi="ar"/>
        </w:rPr>
        <w:tab/>
        <w:t>التدريب المتخصص يعزز قدرة الموظفين على تطبيق المعرفة في مواقف جديدة، مما يُؤدي إلى تطوير منتجات وخدمات جديدة داخل المؤسسة.</w:t>
      </w:r>
    </w:p>
    <w:p w14:paraId="68F494F1" w14:textId="77777777" w:rsidR="00D15F69" w:rsidRPr="00D15F69" w:rsidRDefault="00D15F69" w:rsidP="00D15F69">
      <w:pPr>
        <w:rPr>
          <w:rFonts w:ascii="Simplified Arabic" w:hAnsi="Simplified Arabic" w:cs="Simplified Arabic"/>
          <w:sz w:val="28"/>
          <w:szCs w:val="28"/>
          <w:rtl/>
          <w:lang w:val="en-US" w:bidi="ar"/>
        </w:rPr>
      </w:pPr>
    </w:p>
    <w:p w14:paraId="0A02BE8A" w14:textId="77777777" w:rsidR="00D15F69" w:rsidRPr="00D15F69" w:rsidRDefault="00D15F69" w:rsidP="00D15F69">
      <w:pPr>
        <w:ind w:left="360"/>
        <w:rPr>
          <w:rFonts w:ascii="Simplified Arabic" w:hAnsi="Simplified Arabic" w:cs="Simplified Arabic"/>
          <w:b/>
          <w:bCs/>
          <w:sz w:val="28"/>
          <w:szCs w:val="28"/>
          <w:rtl/>
          <w:lang w:val="en-US" w:bidi="ar"/>
        </w:rPr>
      </w:pPr>
      <w:r w:rsidRPr="00D15F69">
        <w:rPr>
          <w:rFonts w:ascii="Simplified Arabic" w:hAnsi="Simplified Arabic" w:cs="Simplified Arabic"/>
          <w:b/>
          <w:bCs/>
          <w:sz w:val="28"/>
          <w:szCs w:val="28"/>
          <w:rtl/>
          <w:lang w:val="en-US" w:bidi="ar"/>
        </w:rPr>
        <w:t>أمثلة تطبيقية:</w:t>
      </w:r>
    </w:p>
    <w:p w14:paraId="58922D11" w14:textId="53E3D46A"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ab/>
        <w:t>•</w:t>
      </w:r>
      <w:r w:rsidRPr="00D15F69">
        <w:rPr>
          <w:rFonts w:ascii="Simplified Arabic" w:hAnsi="Simplified Arabic" w:cs="Simplified Arabic"/>
          <w:sz w:val="28"/>
          <w:szCs w:val="28"/>
          <w:rtl/>
          <w:lang w:val="en-US" w:bidi="ar"/>
        </w:rPr>
        <w:tab/>
        <w:t xml:space="preserve">تُعتبر شركات التكنولوجيا الكبرى مثل </w:t>
      </w:r>
      <w:r w:rsidRPr="00D15F69">
        <w:rPr>
          <w:rFonts w:ascii="Simplified Arabic" w:hAnsi="Simplified Arabic" w:cs="Simplified Arabic"/>
          <w:sz w:val="28"/>
          <w:szCs w:val="28"/>
          <w:lang w:val="en-US" w:bidi="ar"/>
        </w:rPr>
        <w:t>Google</w:t>
      </w:r>
      <w:r w:rsidRPr="00D15F69">
        <w:rPr>
          <w:rFonts w:ascii="Simplified Arabic" w:hAnsi="Simplified Arabic" w:cs="Simplified Arabic"/>
          <w:sz w:val="28"/>
          <w:szCs w:val="28"/>
          <w:rtl/>
          <w:lang w:val="en-US" w:bidi="ar"/>
        </w:rPr>
        <w:t xml:space="preserve"> و</w:t>
      </w:r>
      <w:r w:rsidRPr="00D15F69">
        <w:rPr>
          <w:rFonts w:ascii="Simplified Arabic" w:hAnsi="Simplified Arabic" w:cs="Simplified Arabic"/>
          <w:sz w:val="28"/>
          <w:szCs w:val="28"/>
          <w:lang w:val="en-US" w:bidi="ar"/>
        </w:rPr>
        <w:t>Microsoft</w:t>
      </w:r>
      <w:r w:rsidRPr="00D15F69">
        <w:rPr>
          <w:rFonts w:ascii="Simplified Arabic" w:hAnsi="Simplified Arabic" w:cs="Simplified Arabic"/>
          <w:sz w:val="28"/>
          <w:szCs w:val="28"/>
          <w:rtl/>
          <w:lang w:val="en-US" w:bidi="ar"/>
        </w:rPr>
        <w:t xml:space="preserve"> من الأمثلة الناجحة على تطبيق هذه النظرية، حيث توفر برامج تدريب مستمرة لموظفيها تُسهم في تعزيز قدرتهم على التفكير الإبداعي وتطوير حلول ابتكارية.</w:t>
      </w:r>
    </w:p>
    <w:p w14:paraId="7AD7DCD5" w14:textId="77777777" w:rsidR="00D15F69" w:rsidRPr="00D15F69" w:rsidRDefault="00D15F69" w:rsidP="00D15F69">
      <w:pPr>
        <w:ind w:left="360"/>
        <w:rPr>
          <w:rFonts w:ascii="Simplified Arabic" w:hAnsi="Simplified Arabic" w:cs="Simplified Arabic"/>
          <w:sz w:val="28"/>
          <w:szCs w:val="28"/>
          <w:rtl/>
          <w:lang w:val="en-US" w:bidi="ar"/>
        </w:rPr>
      </w:pPr>
    </w:p>
    <w:p w14:paraId="1AB41B80" w14:textId="7CA0F3F1" w:rsidR="00D15F69" w:rsidRPr="00D15F69" w:rsidRDefault="00D15F69">
      <w:pPr>
        <w:pStyle w:val="ListParagraph"/>
        <w:numPr>
          <w:ilvl w:val="0"/>
          <w:numId w:val="16"/>
        </w:numPr>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نموذج المكونات الثلاثة للإبداع (</w:t>
      </w:r>
      <w:r w:rsidRPr="00D15F69">
        <w:rPr>
          <w:rFonts w:ascii="Simplified Arabic" w:hAnsi="Simplified Arabic" w:cs="Simplified Arabic"/>
          <w:sz w:val="28"/>
          <w:szCs w:val="28"/>
          <w:lang w:val="en-US" w:bidi="ar"/>
        </w:rPr>
        <w:t>Componential Model of Creativity</w:t>
      </w:r>
      <w:r w:rsidRPr="00D15F69">
        <w:rPr>
          <w:rFonts w:ascii="Simplified Arabic" w:hAnsi="Simplified Arabic" w:cs="Simplified Arabic"/>
          <w:sz w:val="28"/>
          <w:szCs w:val="28"/>
          <w:rtl/>
          <w:lang w:val="en-US" w:bidi="ar"/>
        </w:rPr>
        <w:t>) – تيريزا أمابيل (</w:t>
      </w:r>
      <w:r w:rsidRPr="00D15F69">
        <w:rPr>
          <w:rFonts w:ascii="Simplified Arabic" w:hAnsi="Simplified Arabic" w:cs="Simplified Arabic"/>
          <w:sz w:val="28"/>
          <w:szCs w:val="28"/>
          <w:lang w:val="en-US" w:bidi="ar"/>
        </w:rPr>
        <w:t>Teresa Amabile, 1983, 1996</w:t>
      </w:r>
      <w:r w:rsidRPr="00D15F69">
        <w:rPr>
          <w:rFonts w:ascii="Simplified Arabic" w:hAnsi="Simplified Arabic" w:cs="Simplified Arabic"/>
          <w:sz w:val="28"/>
          <w:szCs w:val="28"/>
          <w:rtl/>
          <w:lang w:val="en-US" w:bidi="ar"/>
        </w:rPr>
        <w:t>)</w:t>
      </w:r>
    </w:p>
    <w:p w14:paraId="48E0B1D3" w14:textId="770E5A09" w:rsidR="00D15F69" w:rsidRPr="00D15F69" w:rsidRDefault="00D15F69" w:rsidP="00D15F69">
      <w:pPr>
        <w:ind w:left="360"/>
        <w:rPr>
          <w:rFonts w:ascii="Simplified Arabic" w:hAnsi="Simplified Arabic" w:cs="Simplified Arabic"/>
          <w:b/>
          <w:bCs/>
          <w:sz w:val="28"/>
          <w:szCs w:val="28"/>
          <w:rtl/>
          <w:lang w:val="en-US" w:bidi="ar"/>
        </w:rPr>
      </w:pPr>
      <w:r w:rsidRPr="00D15F69">
        <w:rPr>
          <w:rFonts w:ascii="Simplified Arabic" w:hAnsi="Simplified Arabic" w:cs="Simplified Arabic"/>
          <w:b/>
          <w:bCs/>
          <w:sz w:val="28"/>
          <w:szCs w:val="28"/>
          <w:rtl/>
          <w:lang w:val="en-US" w:bidi="ar"/>
        </w:rPr>
        <w:t>مفهوم النظرية:</w:t>
      </w:r>
    </w:p>
    <w:p w14:paraId="6F12C078"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قدّمت تيريزا أمابيل، أستاذة علم النفس الإداري في جامعة هارفارد، نموذجًا للإبداع يعتمد على ثلاثة مكونات رئيسية تؤثر على قدرة الفرد على الإبداع داخل المنظمة، وهي:</w:t>
      </w:r>
    </w:p>
    <w:p w14:paraId="3D6EAD1C"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ab/>
        <w:t>1.</w:t>
      </w:r>
      <w:r w:rsidRPr="00D15F69">
        <w:rPr>
          <w:rFonts w:ascii="Simplified Arabic" w:hAnsi="Simplified Arabic" w:cs="Simplified Arabic"/>
          <w:sz w:val="28"/>
          <w:szCs w:val="28"/>
          <w:rtl/>
          <w:lang w:val="en-US" w:bidi="ar"/>
        </w:rPr>
        <w:tab/>
        <w:t>المهارات المتعلقة بالمجال (</w:t>
      </w:r>
      <w:r w:rsidRPr="00D15F69">
        <w:rPr>
          <w:rFonts w:ascii="Simplified Arabic" w:hAnsi="Simplified Arabic" w:cs="Simplified Arabic"/>
          <w:sz w:val="28"/>
          <w:szCs w:val="28"/>
          <w:lang w:val="en-US" w:bidi="ar"/>
        </w:rPr>
        <w:t>Domain-relevant Skills</w:t>
      </w:r>
      <w:r w:rsidRPr="00D15F69">
        <w:rPr>
          <w:rFonts w:ascii="Simplified Arabic" w:hAnsi="Simplified Arabic" w:cs="Simplified Arabic"/>
          <w:sz w:val="28"/>
          <w:szCs w:val="28"/>
          <w:rtl/>
          <w:lang w:val="en-US" w:bidi="ar"/>
        </w:rPr>
        <w:t>): تشمل المعرفة والخبرة المتخصصة في مجال العمل.</w:t>
      </w:r>
    </w:p>
    <w:p w14:paraId="59F3EC34"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ab/>
        <w:t>2.</w:t>
      </w:r>
      <w:r w:rsidRPr="00D15F69">
        <w:rPr>
          <w:rFonts w:ascii="Simplified Arabic" w:hAnsi="Simplified Arabic" w:cs="Simplified Arabic"/>
          <w:sz w:val="28"/>
          <w:szCs w:val="28"/>
          <w:rtl/>
          <w:lang w:val="en-US" w:bidi="ar"/>
        </w:rPr>
        <w:tab/>
        <w:t>المهارات الإبداعية (</w:t>
      </w:r>
      <w:r w:rsidRPr="00D15F69">
        <w:rPr>
          <w:rFonts w:ascii="Simplified Arabic" w:hAnsi="Simplified Arabic" w:cs="Simplified Arabic"/>
          <w:sz w:val="28"/>
          <w:szCs w:val="28"/>
          <w:lang w:val="en-US" w:bidi="ar"/>
        </w:rPr>
        <w:t>Creativity-relevant Skills</w:t>
      </w:r>
      <w:r w:rsidRPr="00D15F69">
        <w:rPr>
          <w:rFonts w:ascii="Simplified Arabic" w:hAnsi="Simplified Arabic" w:cs="Simplified Arabic"/>
          <w:sz w:val="28"/>
          <w:szCs w:val="28"/>
          <w:rtl/>
          <w:lang w:val="en-US" w:bidi="ar"/>
        </w:rPr>
        <w:t>): تتضمن القدرة على التفكير النقدي، والتجريب، وتوليد الأفكار الجديدة.</w:t>
      </w:r>
    </w:p>
    <w:p w14:paraId="7DB96958"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ab/>
        <w:t>3.</w:t>
      </w:r>
      <w:r w:rsidRPr="00D15F69">
        <w:rPr>
          <w:rFonts w:ascii="Simplified Arabic" w:hAnsi="Simplified Arabic" w:cs="Simplified Arabic"/>
          <w:sz w:val="28"/>
          <w:szCs w:val="28"/>
          <w:rtl/>
          <w:lang w:val="en-US" w:bidi="ar"/>
        </w:rPr>
        <w:tab/>
        <w:t>الدافعية الداخلية (</w:t>
      </w:r>
      <w:r w:rsidRPr="00D15F69">
        <w:rPr>
          <w:rFonts w:ascii="Simplified Arabic" w:hAnsi="Simplified Arabic" w:cs="Simplified Arabic"/>
          <w:sz w:val="28"/>
          <w:szCs w:val="28"/>
          <w:lang w:val="en-US" w:bidi="ar"/>
        </w:rPr>
        <w:t>Intrinsic Motivation</w:t>
      </w:r>
      <w:r w:rsidRPr="00D15F69">
        <w:rPr>
          <w:rFonts w:ascii="Simplified Arabic" w:hAnsi="Simplified Arabic" w:cs="Simplified Arabic"/>
          <w:sz w:val="28"/>
          <w:szCs w:val="28"/>
          <w:rtl/>
          <w:lang w:val="en-US" w:bidi="ar"/>
        </w:rPr>
        <w:t>): وهي الرغبة الذاتية في الابتكار، والتي تتأثر ببيئة العمل والثقافة التنظيمية.</w:t>
      </w:r>
    </w:p>
    <w:p w14:paraId="4D0B48BC" w14:textId="77777777" w:rsidR="00D15F69" w:rsidRPr="00D15F69" w:rsidRDefault="00D15F69" w:rsidP="00D15F69">
      <w:pPr>
        <w:ind w:left="360"/>
        <w:rPr>
          <w:rFonts w:ascii="Simplified Arabic" w:hAnsi="Simplified Arabic" w:cs="Simplified Arabic"/>
          <w:sz w:val="28"/>
          <w:szCs w:val="28"/>
          <w:rtl/>
          <w:lang w:val="en-US" w:bidi="ar"/>
        </w:rPr>
      </w:pPr>
    </w:p>
    <w:p w14:paraId="44F22033" w14:textId="77777777" w:rsidR="00D15F69" w:rsidRPr="00D15F69" w:rsidRDefault="00D15F69" w:rsidP="00D15F69">
      <w:pPr>
        <w:ind w:left="360"/>
        <w:rPr>
          <w:rFonts w:ascii="Simplified Arabic" w:hAnsi="Simplified Arabic" w:cs="Simplified Arabic"/>
          <w:b/>
          <w:bCs/>
          <w:sz w:val="28"/>
          <w:szCs w:val="28"/>
          <w:rtl/>
          <w:lang w:val="en-US" w:bidi="ar"/>
        </w:rPr>
      </w:pPr>
      <w:r w:rsidRPr="00D15F69">
        <w:rPr>
          <w:rFonts w:ascii="Simplified Arabic" w:hAnsi="Simplified Arabic" w:cs="Simplified Arabic"/>
          <w:b/>
          <w:bCs/>
          <w:sz w:val="28"/>
          <w:szCs w:val="28"/>
          <w:rtl/>
          <w:lang w:val="en-US" w:bidi="ar"/>
        </w:rPr>
        <w:t>علاقة النظرية بالتدريب والتطوير:</w:t>
      </w:r>
    </w:p>
    <w:p w14:paraId="17CA1E72"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lastRenderedPageBreak/>
        <w:tab/>
        <w:t>•</w:t>
      </w:r>
      <w:r w:rsidRPr="00D15F69">
        <w:rPr>
          <w:rFonts w:ascii="Simplified Arabic" w:hAnsi="Simplified Arabic" w:cs="Simplified Arabic"/>
          <w:sz w:val="28"/>
          <w:szCs w:val="28"/>
          <w:rtl/>
          <w:lang w:val="en-US" w:bidi="ar"/>
        </w:rPr>
        <w:tab/>
        <w:t>التدريب يُساعد في تنمية المهارات المتعلقة بالمجال من خلال تعزيز المعرفة التقنية والفنية للموظفين، مما يزيد من قدرتهم على تقديم حلول إبداعية.</w:t>
      </w:r>
    </w:p>
    <w:p w14:paraId="3FFEADB1"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ab/>
        <w:t>•</w:t>
      </w:r>
      <w:r w:rsidRPr="00D15F69">
        <w:rPr>
          <w:rFonts w:ascii="Simplified Arabic" w:hAnsi="Simplified Arabic" w:cs="Simplified Arabic"/>
          <w:sz w:val="28"/>
          <w:szCs w:val="28"/>
          <w:rtl/>
          <w:lang w:val="en-US" w:bidi="ar"/>
        </w:rPr>
        <w:tab/>
        <w:t>تطوير المهارات الإبداعية من خلال برامج تدريبية تركز على تحليل المشكلات، والتفكير الناقد، وتقنيات توليد الأفكار.</w:t>
      </w:r>
    </w:p>
    <w:p w14:paraId="285A3492"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ab/>
        <w:t>•</w:t>
      </w:r>
      <w:r w:rsidRPr="00D15F69">
        <w:rPr>
          <w:rFonts w:ascii="Simplified Arabic" w:hAnsi="Simplified Arabic" w:cs="Simplified Arabic"/>
          <w:sz w:val="28"/>
          <w:szCs w:val="28"/>
          <w:rtl/>
          <w:lang w:val="en-US" w:bidi="ar"/>
        </w:rPr>
        <w:tab/>
        <w:t>يمكن أن تُعزز برامج التدريب الدافعية الداخلية لدى الموظفين، خاصة إذا تضمنت محفزات مثل فرص النمو المهني والتقدير المؤسسي.</w:t>
      </w:r>
    </w:p>
    <w:p w14:paraId="279F93A4" w14:textId="77777777" w:rsidR="00D15F69" w:rsidRPr="00D15F69" w:rsidRDefault="00D15F69" w:rsidP="00D15F69">
      <w:pPr>
        <w:ind w:left="360"/>
        <w:rPr>
          <w:rFonts w:ascii="Simplified Arabic" w:hAnsi="Simplified Arabic" w:cs="Simplified Arabic"/>
          <w:sz w:val="28"/>
          <w:szCs w:val="28"/>
          <w:rtl/>
          <w:lang w:val="en-US" w:bidi="ar"/>
        </w:rPr>
      </w:pPr>
    </w:p>
    <w:p w14:paraId="2FEFC2CF" w14:textId="77777777" w:rsidR="00D15F69" w:rsidRPr="00D15F69" w:rsidRDefault="00D15F69" w:rsidP="00D15F69">
      <w:pPr>
        <w:ind w:left="360"/>
        <w:rPr>
          <w:rFonts w:ascii="Simplified Arabic" w:hAnsi="Simplified Arabic" w:cs="Simplified Arabic"/>
          <w:b/>
          <w:bCs/>
          <w:sz w:val="28"/>
          <w:szCs w:val="28"/>
          <w:rtl/>
          <w:lang w:val="en-US" w:bidi="ar"/>
        </w:rPr>
      </w:pPr>
      <w:r w:rsidRPr="00D15F69">
        <w:rPr>
          <w:rFonts w:ascii="Simplified Arabic" w:hAnsi="Simplified Arabic" w:cs="Simplified Arabic"/>
          <w:b/>
          <w:bCs/>
          <w:sz w:val="28"/>
          <w:szCs w:val="28"/>
          <w:rtl/>
          <w:lang w:val="en-US" w:bidi="ar"/>
        </w:rPr>
        <w:t>تطبيق عملي للنظرية:</w:t>
      </w:r>
    </w:p>
    <w:p w14:paraId="34F35A0A" w14:textId="727D3906"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ab/>
        <w:t>•</w:t>
      </w:r>
      <w:r w:rsidRPr="00D15F69">
        <w:rPr>
          <w:rFonts w:ascii="Simplified Arabic" w:hAnsi="Simplified Arabic" w:cs="Simplified Arabic"/>
          <w:sz w:val="28"/>
          <w:szCs w:val="28"/>
          <w:rtl/>
          <w:lang w:val="en-US" w:bidi="ar"/>
        </w:rPr>
        <w:tab/>
        <w:t xml:space="preserve">تُطبق شركات مثل </w:t>
      </w:r>
      <w:r w:rsidRPr="00D15F69">
        <w:rPr>
          <w:rFonts w:ascii="Simplified Arabic" w:hAnsi="Simplified Arabic" w:cs="Simplified Arabic"/>
          <w:sz w:val="28"/>
          <w:szCs w:val="28"/>
          <w:lang w:val="en-US" w:bidi="ar"/>
        </w:rPr>
        <w:t>IDEO</w:t>
      </w:r>
      <w:r w:rsidRPr="00D15F69">
        <w:rPr>
          <w:rFonts w:ascii="Simplified Arabic" w:hAnsi="Simplified Arabic" w:cs="Simplified Arabic"/>
          <w:sz w:val="28"/>
          <w:szCs w:val="28"/>
          <w:rtl/>
          <w:lang w:val="en-US" w:bidi="ar"/>
        </w:rPr>
        <w:t xml:space="preserve"> – وهي واحدة من أشهر الشركات في مجال التصميم الإبداعي – برامج تدريبية تُركز على تقنيات التفكير التصميمي (</w:t>
      </w:r>
      <w:r w:rsidRPr="00D15F69">
        <w:rPr>
          <w:rFonts w:ascii="Simplified Arabic" w:hAnsi="Simplified Arabic" w:cs="Simplified Arabic"/>
          <w:sz w:val="28"/>
          <w:szCs w:val="28"/>
          <w:lang w:val="en-US" w:bidi="ar"/>
        </w:rPr>
        <w:t>Design Thinking</w:t>
      </w:r>
      <w:r w:rsidRPr="00D15F69">
        <w:rPr>
          <w:rFonts w:ascii="Simplified Arabic" w:hAnsi="Simplified Arabic" w:cs="Simplified Arabic"/>
          <w:sz w:val="28"/>
          <w:szCs w:val="28"/>
          <w:rtl/>
          <w:lang w:val="en-US" w:bidi="ar"/>
        </w:rPr>
        <w:t>) التي تعزز الإبداع في حل المشكلات.</w:t>
      </w:r>
    </w:p>
    <w:p w14:paraId="76D21356" w14:textId="77777777" w:rsidR="00D15F69" w:rsidRPr="00D15F69" w:rsidRDefault="00D15F69" w:rsidP="00D15F69">
      <w:pPr>
        <w:ind w:left="360"/>
        <w:rPr>
          <w:rFonts w:ascii="Simplified Arabic" w:hAnsi="Simplified Arabic" w:cs="Simplified Arabic"/>
          <w:sz w:val="28"/>
          <w:szCs w:val="28"/>
          <w:rtl/>
          <w:lang w:val="en-US" w:bidi="ar"/>
        </w:rPr>
      </w:pPr>
    </w:p>
    <w:p w14:paraId="5A605279" w14:textId="225A9A57" w:rsidR="00D15F69" w:rsidRPr="00D15F69" w:rsidRDefault="00D15F69">
      <w:pPr>
        <w:pStyle w:val="ListParagraph"/>
        <w:numPr>
          <w:ilvl w:val="0"/>
          <w:numId w:val="16"/>
        </w:numPr>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نظرية التعلم التنظيمي (</w:t>
      </w:r>
      <w:r w:rsidRPr="00D15F69">
        <w:rPr>
          <w:rFonts w:ascii="Simplified Arabic" w:hAnsi="Simplified Arabic" w:cs="Simplified Arabic"/>
          <w:sz w:val="28"/>
          <w:szCs w:val="28"/>
          <w:lang w:val="en-US" w:bidi="ar"/>
        </w:rPr>
        <w:t>Organizational Learning Theory</w:t>
      </w:r>
      <w:r w:rsidRPr="00D15F69">
        <w:rPr>
          <w:rFonts w:ascii="Simplified Arabic" w:hAnsi="Simplified Arabic" w:cs="Simplified Arabic"/>
          <w:sz w:val="28"/>
          <w:szCs w:val="28"/>
          <w:rtl/>
          <w:lang w:val="en-US" w:bidi="ar"/>
        </w:rPr>
        <w:t>) – بيتر سينج (</w:t>
      </w:r>
      <w:r w:rsidRPr="00D15F69">
        <w:rPr>
          <w:rFonts w:ascii="Simplified Arabic" w:hAnsi="Simplified Arabic" w:cs="Simplified Arabic"/>
          <w:sz w:val="28"/>
          <w:szCs w:val="28"/>
          <w:lang w:val="en-US" w:bidi="ar"/>
        </w:rPr>
        <w:t>Peter Senge, 1990</w:t>
      </w:r>
      <w:r w:rsidRPr="00D15F69">
        <w:rPr>
          <w:rFonts w:ascii="Simplified Arabic" w:hAnsi="Simplified Arabic" w:cs="Simplified Arabic"/>
          <w:sz w:val="28"/>
          <w:szCs w:val="28"/>
          <w:rtl/>
          <w:lang w:val="en-US" w:bidi="ar"/>
        </w:rPr>
        <w:t>)</w:t>
      </w:r>
    </w:p>
    <w:p w14:paraId="4E4EFAFD" w14:textId="08DFB814" w:rsidR="00D15F69" w:rsidRPr="00D15F69" w:rsidRDefault="00D15F69" w:rsidP="00D15F69">
      <w:pPr>
        <w:ind w:left="360"/>
        <w:rPr>
          <w:rFonts w:ascii="Simplified Arabic" w:hAnsi="Simplified Arabic" w:cs="Simplified Arabic"/>
          <w:b/>
          <w:bCs/>
          <w:sz w:val="28"/>
          <w:szCs w:val="28"/>
          <w:rtl/>
          <w:lang w:val="en-US" w:bidi="ar"/>
        </w:rPr>
      </w:pPr>
      <w:r w:rsidRPr="00D15F69">
        <w:rPr>
          <w:rFonts w:ascii="Simplified Arabic" w:hAnsi="Simplified Arabic" w:cs="Simplified Arabic"/>
          <w:b/>
          <w:bCs/>
          <w:sz w:val="28"/>
          <w:szCs w:val="28"/>
          <w:rtl/>
          <w:lang w:val="en-US" w:bidi="ar"/>
        </w:rPr>
        <w:t>مفهوم النظرية:</w:t>
      </w:r>
    </w:p>
    <w:p w14:paraId="46FF9B4B"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تُشير نظرية التعلم التنظيمي إلى أن المؤسسات التي تتعلم باستمرار وتُطور موظفيها تكون أكثر قدرة على الابتكار والتكيف مع التغيرات البيئية. يرى بيتر سينج، صاحب كتاب “</w:t>
      </w:r>
      <w:r w:rsidRPr="00D15F69">
        <w:rPr>
          <w:rFonts w:ascii="Simplified Arabic" w:hAnsi="Simplified Arabic" w:cs="Simplified Arabic"/>
          <w:sz w:val="28"/>
          <w:szCs w:val="28"/>
          <w:lang w:val="en-US" w:bidi="ar"/>
        </w:rPr>
        <w:t>The Fifth Discipline</w:t>
      </w:r>
      <w:r w:rsidRPr="00D15F69">
        <w:rPr>
          <w:rFonts w:ascii="Simplified Arabic" w:hAnsi="Simplified Arabic" w:cs="Simplified Arabic"/>
          <w:sz w:val="28"/>
          <w:szCs w:val="28"/>
          <w:rtl/>
          <w:lang w:val="en-US" w:bidi="ar"/>
        </w:rPr>
        <w:t>” (التخصص الخامس)، أن المنظمات الناجحة هي التي تبني ثقافة تعلم مستمر تؤدي إلى تطوير المعرفة وتحفيز الإبداع.</w:t>
      </w:r>
    </w:p>
    <w:p w14:paraId="56F56EDA" w14:textId="77777777" w:rsidR="00D15F69" w:rsidRPr="00D15F69" w:rsidRDefault="00D15F69" w:rsidP="00D15F69">
      <w:pPr>
        <w:ind w:left="360"/>
        <w:rPr>
          <w:rFonts w:ascii="Simplified Arabic" w:hAnsi="Simplified Arabic" w:cs="Simplified Arabic"/>
          <w:sz w:val="28"/>
          <w:szCs w:val="28"/>
          <w:rtl/>
          <w:lang w:val="en-US" w:bidi="ar"/>
        </w:rPr>
      </w:pPr>
    </w:p>
    <w:p w14:paraId="20AA7C89" w14:textId="77777777" w:rsidR="00D15F69" w:rsidRPr="00D15F69" w:rsidRDefault="00D15F69" w:rsidP="00D15F69">
      <w:pPr>
        <w:ind w:left="360"/>
        <w:rPr>
          <w:rFonts w:ascii="Simplified Arabic" w:hAnsi="Simplified Arabic" w:cs="Simplified Arabic"/>
          <w:b/>
          <w:bCs/>
          <w:sz w:val="28"/>
          <w:szCs w:val="28"/>
          <w:rtl/>
          <w:lang w:val="en-US" w:bidi="ar"/>
        </w:rPr>
      </w:pPr>
      <w:r w:rsidRPr="00D15F69">
        <w:rPr>
          <w:rFonts w:ascii="Simplified Arabic" w:hAnsi="Simplified Arabic" w:cs="Simplified Arabic"/>
          <w:b/>
          <w:bCs/>
          <w:sz w:val="28"/>
          <w:szCs w:val="28"/>
          <w:rtl/>
          <w:lang w:val="en-US" w:bidi="ar"/>
        </w:rPr>
        <w:t>علاقة النظرية بالتدريب والتطوير والإبداع التنظيمي:</w:t>
      </w:r>
    </w:p>
    <w:p w14:paraId="4778575B"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ab/>
        <w:t>•</w:t>
      </w:r>
      <w:r w:rsidRPr="00D15F69">
        <w:rPr>
          <w:rFonts w:ascii="Simplified Arabic" w:hAnsi="Simplified Arabic" w:cs="Simplified Arabic"/>
          <w:sz w:val="28"/>
          <w:szCs w:val="28"/>
          <w:rtl/>
          <w:lang w:val="en-US" w:bidi="ar"/>
        </w:rPr>
        <w:tab/>
        <w:t>التدريب يُسهم في تعزيز نقل المعرفة داخل المنظمة، مما يُساعد على تحفيز التعاون والابتكار.</w:t>
      </w:r>
    </w:p>
    <w:p w14:paraId="6EBC11C0"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lastRenderedPageBreak/>
        <w:tab/>
        <w:t>•</w:t>
      </w:r>
      <w:r w:rsidRPr="00D15F69">
        <w:rPr>
          <w:rFonts w:ascii="Simplified Arabic" w:hAnsi="Simplified Arabic" w:cs="Simplified Arabic"/>
          <w:sz w:val="28"/>
          <w:szCs w:val="28"/>
          <w:rtl/>
          <w:lang w:val="en-US" w:bidi="ar"/>
        </w:rPr>
        <w:tab/>
        <w:t>المؤسسات التي تتبنى برامج تعلم مستمرة تُصبح أكثر قدرة على التكيف مع التحديات، حيث يمتلك موظفوها المرونة والقدرة على التفكير الابتكاري.</w:t>
      </w:r>
    </w:p>
    <w:p w14:paraId="4001EED5"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ab/>
        <w:t>•</w:t>
      </w:r>
      <w:r w:rsidRPr="00D15F69">
        <w:rPr>
          <w:rFonts w:ascii="Simplified Arabic" w:hAnsi="Simplified Arabic" w:cs="Simplified Arabic"/>
          <w:sz w:val="28"/>
          <w:szCs w:val="28"/>
          <w:rtl/>
          <w:lang w:val="en-US" w:bidi="ar"/>
        </w:rPr>
        <w:tab/>
        <w:t>التعلم التنظيمي يُحفّز التجارب الجديدة داخل المنظمة، مما يؤدي إلى تطوير منتجات وخدمات مبتكرة.</w:t>
      </w:r>
    </w:p>
    <w:p w14:paraId="2534336D" w14:textId="77777777" w:rsidR="00D15F69" w:rsidRPr="00D15F69" w:rsidRDefault="00D15F69" w:rsidP="00D15F69">
      <w:pPr>
        <w:rPr>
          <w:rFonts w:ascii="Simplified Arabic" w:hAnsi="Simplified Arabic" w:cs="Simplified Arabic"/>
          <w:sz w:val="28"/>
          <w:szCs w:val="28"/>
          <w:rtl/>
          <w:lang w:val="en-US" w:bidi="ar"/>
        </w:rPr>
      </w:pPr>
    </w:p>
    <w:p w14:paraId="5EA5B277" w14:textId="77777777" w:rsidR="00D15F69" w:rsidRPr="00D15F69" w:rsidRDefault="00D15F69" w:rsidP="00D15F69">
      <w:pPr>
        <w:ind w:left="360"/>
        <w:rPr>
          <w:rFonts w:ascii="Simplified Arabic" w:hAnsi="Simplified Arabic" w:cs="Simplified Arabic"/>
          <w:b/>
          <w:bCs/>
          <w:sz w:val="28"/>
          <w:szCs w:val="28"/>
          <w:rtl/>
          <w:lang w:val="en-US" w:bidi="ar"/>
        </w:rPr>
      </w:pPr>
      <w:r w:rsidRPr="00D15F69">
        <w:rPr>
          <w:rFonts w:ascii="Simplified Arabic" w:hAnsi="Simplified Arabic" w:cs="Simplified Arabic"/>
          <w:b/>
          <w:bCs/>
          <w:sz w:val="28"/>
          <w:szCs w:val="28"/>
          <w:rtl/>
          <w:lang w:val="en-US" w:bidi="ar"/>
        </w:rPr>
        <w:t>أمثلة تطبيقية:</w:t>
      </w:r>
    </w:p>
    <w:p w14:paraId="15BC5F37"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ab/>
        <w:t>•</w:t>
      </w:r>
      <w:r w:rsidRPr="00D15F69">
        <w:rPr>
          <w:rFonts w:ascii="Simplified Arabic" w:hAnsi="Simplified Arabic" w:cs="Simplified Arabic"/>
          <w:sz w:val="28"/>
          <w:szCs w:val="28"/>
          <w:rtl/>
          <w:lang w:val="en-US" w:bidi="ar"/>
        </w:rPr>
        <w:tab/>
        <w:t xml:space="preserve">تعتمد شركات مثل </w:t>
      </w:r>
      <w:r w:rsidRPr="00D15F69">
        <w:rPr>
          <w:rFonts w:ascii="Simplified Arabic" w:hAnsi="Simplified Arabic" w:cs="Simplified Arabic"/>
          <w:sz w:val="28"/>
          <w:szCs w:val="28"/>
          <w:lang w:val="en-US" w:bidi="ar"/>
        </w:rPr>
        <w:t>Toyota</w:t>
      </w:r>
      <w:r w:rsidRPr="00D15F69">
        <w:rPr>
          <w:rFonts w:ascii="Simplified Arabic" w:hAnsi="Simplified Arabic" w:cs="Simplified Arabic"/>
          <w:sz w:val="28"/>
          <w:szCs w:val="28"/>
          <w:rtl/>
          <w:lang w:val="en-US" w:bidi="ar"/>
        </w:rPr>
        <w:t xml:space="preserve"> و</w:t>
      </w:r>
      <w:r w:rsidRPr="00D15F69">
        <w:rPr>
          <w:rFonts w:ascii="Simplified Arabic" w:hAnsi="Simplified Arabic" w:cs="Simplified Arabic"/>
          <w:sz w:val="28"/>
          <w:szCs w:val="28"/>
          <w:lang w:val="en-US" w:bidi="ar"/>
        </w:rPr>
        <w:t>Samsung</w:t>
      </w:r>
      <w:r w:rsidRPr="00D15F69">
        <w:rPr>
          <w:rFonts w:ascii="Simplified Arabic" w:hAnsi="Simplified Arabic" w:cs="Simplified Arabic"/>
          <w:sz w:val="28"/>
          <w:szCs w:val="28"/>
          <w:rtl/>
          <w:lang w:val="en-US" w:bidi="ar"/>
        </w:rPr>
        <w:t xml:space="preserve"> على أنظمة التعلم التنظيمي التي تركز على التعلم من الأخطاء وتطوير حلول جديدة من خلال التدريب المستمر.</w:t>
      </w:r>
    </w:p>
    <w:p w14:paraId="1574B10B" w14:textId="3F26DCE1" w:rsidR="00D15F69" w:rsidRPr="00D15F69" w:rsidRDefault="00D15F69" w:rsidP="00D15F69">
      <w:pPr>
        <w:rPr>
          <w:rFonts w:ascii="Simplified Arabic" w:hAnsi="Simplified Arabic" w:cs="Simplified Arabic"/>
          <w:sz w:val="28"/>
          <w:szCs w:val="28"/>
          <w:rtl/>
          <w:lang w:val="en-US" w:bidi="ar"/>
        </w:rPr>
      </w:pPr>
    </w:p>
    <w:p w14:paraId="38B8B9A7" w14:textId="77777777" w:rsidR="00D15F69" w:rsidRPr="00D15F69" w:rsidRDefault="00D15F69" w:rsidP="00D15F69">
      <w:pPr>
        <w:ind w:left="360"/>
        <w:rPr>
          <w:rFonts w:ascii="Simplified Arabic" w:hAnsi="Simplified Arabic" w:cs="Simplified Arabic"/>
          <w:sz w:val="28"/>
          <w:szCs w:val="28"/>
          <w:rtl/>
          <w:lang w:val="en-US" w:bidi="ar"/>
        </w:rPr>
      </w:pPr>
    </w:p>
    <w:p w14:paraId="21B72086"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4. نظرية البيئة المحفزة للإبداع (</w:t>
      </w:r>
      <w:r w:rsidRPr="00D15F69">
        <w:rPr>
          <w:rFonts w:ascii="Simplified Arabic" w:hAnsi="Simplified Arabic" w:cs="Simplified Arabic"/>
          <w:sz w:val="28"/>
          <w:szCs w:val="28"/>
          <w:lang w:val="en-US" w:bidi="ar"/>
        </w:rPr>
        <w:t>Creativity-Supporting Work Environment</w:t>
      </w:r>
      <w:r w:rsidRPr="00D15F69">
        <w:rPr>
          <w:rFonts w:ascii="Simplified Arabic" w:hAnsi="Simplified Arabic" w:cs="Simplified Arabic"/>
          <w:sz w:val="28"/>
          <w:szCs w:val="28"/>
          <w:rtl/>
          <w:lang w:val="en-US" w:bidi="ar"/>
        </w:rPr>
        <w:t>) – أمابيل وكونتي (</w:t>
      </w:r>
      <w:r w:rsidRPr="00D15F69">
        <w:rPr>
          <w:rFonts w:ascii="Simplified Arabic" w:hAnsi="Simplified Arabic" w:cs="Simplified Arabic"/>
          <w:sz w:val="28"/>
          <w:szCs w:val="28"/>
          <w:lang w:val="en-US" w:bidi="ar"/>
        </w:rPr>
        <w:t>Amabile &amp; Conti, 1999</w:t>
      </w:r>
      <w:r w:rsidRPr="00D15F69">
        <w:rPr>
          <w:rFonts w:ascii="Simplified Arabic" w:hAnsi="Simplified Arabic" w:cs="Simplified Arabic"/>
          <w:sz w:val="28"/>
          <w:szCs w:val="28"/>
          <w:rtl/>
          <w:lang w:val="en-US" w:bidi="ar"/>
        </w:rPr>
        <w:t>)</w:t>
      </w:r>
    </w:p>
    <w:p w14:paraId="09677AE4" w14:textId="77777777" w:rsidR="00D15F69" w:rsidRPr="00D15F69" w:rsidRDefault="00D15F69" w:rsidP="00D15F69">
      <w:pPr>
        <w:ind w:left="360"/>
        <w:rPr>
          <w:rFonts w:ascii="Simplified Arabic" w:hAnsi="Simplified Arabic" w:cs="Simplified Arabic"/>
          <w:sz w:val="28"/>
          <w:szCs w:val="28"/>
          <w:rtl/>
          <w:lang w:val="en-US" w:bidi="ar"/>
        </w:rPr>
      </w:pPr>
    </w:p>
    <w:p w14:paraId="61E237DF"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مفهوم النظرية:</w:t>
      </w:r>
    </w:p>
    <w:p w14:paraId="3E8644F2" w14:textId="77777777" w:rsidR="00D15F69" w:rsidRPr="00D15F69" w:rsidRDefault="00D15F69" w:rsidP="00D15F69">
      <w:pPr>
        <w:ind w:left="360"/>
        <w:rPr>
          <w:rFonts w:ascii="Simplified Arabic" w:hAnsi="Simplified Arabic" w:cs="Simplified Arabic"/>
          <w:sz w:val="28"/>
          <w:szCs w:val="28"/>
          <w:rtl/>
          <w:lang w:val="en-US" w:bidi="ar"/>
        </w:rPr>
      </w:pPr>
    </w:p>
    <w:p w14:paraId="400FD713"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تُشير هذه النظرية إلى أن بيئة العمل تلعب دورًا حاسمًا في تعزيز أو إعاقة الإبداع التنظيمي. بيئة العمل التي تدعم الإبداع تُحفّز التفكير الخلاق وتوفر الموارد اللازمة لتحويل الأفكار إلى حلول عملية.</w:t>
      </w:r>
    </w:p>
    <w:p w14:paraId="3ABAC19B" w14:textId="77777777" w:rsidR="00D15F69" w:rsidRPr="00D15F69" w:rsidRDefault="00D15F69" w:rsidP="00D15F69">
      <w:pPr>
        <w:ind w:left="360"/>
        <w:rPr>
          <w:rFonts w:ascii="Simplified Arabic" w:hAnsi="Simplified Arabic" w:cs="Simplified Arabic"/>
          <w:sz w:val="28"/>
          <w:szCs w:val="28"/>
          <w:rtl/>
          <w:lang w:val="en-US" w:bidi="ar"/>
        </w:rPr>
      </w:pPr>
    </w:p>
    <w:p w14:paraId="29A218A6"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دور التدريب والتطوير في تحقيق بيئة محفزة للإبداع:</w:t>
      </w:r>
    </w:p>
    <w:p w14:paraId="4A985AC4"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ab/>
        <w:t>•</w:t>
      </w:r>
      <w:r w:rsidRPr="00D15F69">
        <w:rPr>
          <w:rFonts w:ascii="Simplified Arabic" w:hAnsi="Simplified Arabic" w:cs="Simplified Arabic"/>
          <w:sz w:val="28"/>
          <w:szCs w:val="28"/>
          <w:rtl/>
          <w:lang w:val="en-US" w:bidi="ar"/>
        </w:rPr>
        <w:tab/>
        <w:t>يُساعد التدريب على تنمية ثقافة الابتكار داخل المنظمة من خلال تشجيع الموظفين على تجربة أفكار جديدة دون خوف من الفشل.</w:t>
      </w:r>
    </w:p>
    <w:p w14:paraId="51DEEF76"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lastRenderedPageBreak/>
        <w:tab/>
        <w:t>•</w:t>
      </w:r>
      <w:r w:rsidRPr="00D15F69">
        <w:rPr>
          <w:rFonts w:ascii="Simplified Arabic" w:hAnsi="Simplified Arabic" w:cs="Simplified Arabic"/>
          <w:sz w:val="28"/>
          <w:szCs w:val="28"/>
          <w:rtl/>
          <w:lang w:val="en-US" w:bidi="ar"/>
        </w:rPr>
        <w:tab/>
        <w:t>التطوير المهني يُسهم في خلق بيئة تعاون بين الفرق المختلفة، مما يُعزز التفكير المشترك والإبداع الجماعي.</w:t>
      </w:r>
    </w:p>
    <w:p w14:paraId="70956F09"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ab/>
        <w:t>•</w:t>
      </w:r>
      <w:r w:rsidRPr="00D15F69">
        <w:rPr>
          <w:rFonts w:ascii="Simplified Arabic" w:hAnsi="Simplified Arabic" w:cs="Simplified Arabic"/>
          <w:sz w:val="28"/>
          <w:szCs w:val="28"/>
          <w:rtl/>
          <w:lang w:val="en-US" w:bidi="ar"/>
        </w:rPr>
        <w:tab/>
        <w:t>تُعد برامج العصف الذهني، وتدريب فرق العمل متعددة التخصصات أدوات فعالة لتعزيز بيئة محفزة للإبداع داخل المنظمة.</w:t>
      </w:r>
    </w:p>
    <w:p w14:paraId="2FD19F10" w14:textId="77777777" w:rsidR="00D15F69" w:rsidRPr="00D15F69" w:rsidRDefault="00D15F69" w:rsidP="00D15F69">
      <w:pPr>
        <w:ind w:left="360"/>
        <w:rPr>
          <w:rFonts w:ascii="Simplified Arabic" w:hAnsi="Simplified Arabic" w:cs="Simplified Arabic"/>
          <w:sz w:val="28"/>
          <w:szCs w:val="28"/>
          <w:rtl/>
          <w:lang w:val="en-US" w:bidi="ar"/>
        </w:rPr>
      </w:pPr>
    </w:p>
    <w:p w14:paraId="17CFE6C8" w14:textId="77777777" w:rsidR="00D15F69" w:rsidRPr="00D15F69" w:rsidRDefault="00D15F69" w:rsidP="00D15F69">
      <w:pPr>
        <w:ind w:left="360"/>
        <w:rPr>
          <w:rFonts w:ascii="Simplified Arabic" w:hAnsi="Simplified Arabic" w:cs="Simplified Arabic"/>
          <w:b/>
          <w:bCs/>
          <w:sz w:val="28"/>
          <w:szCs w:val="28"/>
          <w:rtl/>
          <w:lang w:val="en-US" w:bidi="ar"/>
        </w:rPr>
      </w:pPr>
      <w:r w:rsidRPr="00D15F69">
        <w:rPr>
          <w:rFonts w:ascii="Simplified Arabic" w:hAnsi="Simplified Arabic" w:cs="Simplified Arabic"/>
          <w:b/>
          <w:bCs/>
          <w:sz w:val="28"/>
          <w:szCs w:val="28"/>
          <w:rtl/>
          <w:lang w:val="en-US" w:bidi="ar"/>
        </w:rPr>
        <w:t>تطبيق عملي للنظرية:</w:t>
      </w:r>
    </w:p>
    <w:p w14:paraId="08103570" w14:textId="2C64283E"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ab/>
        <w:t>•</w:t>
      </w:r>
      <w:r w:rsidRPr="00D15F69">
        <w:rPr>
          <w:rFonts w:ascii="Simplified Arabic" w:hAnsi="Simplified Arabic" w:cs="Simplified Arabic"/>
          <w:sz w:val="28"/>
          <w:szCs w:val="28"/>
          <w:rtl/>
          <w:lang w:val="en-US" w:bidi="ar"/>
        </w:rPr>
        <w:tab/>
        <w:t xml:space="preserve">شركة </w:t>
      </w:r>
      <w:r w:rsidRPr="00D15F69">
        <w:rPr>
          <w:rFonts w:ascii="Simplified Arabic" w:hAnsi="Simplified Arabic" w:cs="Simplified Arabic"/>
          <w:sz w:val="28"/>
          <w:szCs w:val="28"/>
          <w:lang w:val="en-US" w:bidi="ar"/>
        </w:rPr>
        <w:t>Pixar</w:t>
      </w:r>
      <w:r w:rsidRPr="00D15F69">
        <w:rPr>
          <w:rFonts w:ascii="Simplified Arabic" w:hAnsi="Simplified Arabic" w:cs="Simplified Arabic"/>
          <w:sz w:val="28"/>
          <w:szCs w:val="28"/>
          <w:rtl/>
          <w:lang w:val="en-US" w:bidi="ar"/>
        </w:rPr>
        <w:t xml:space="preserve"> تُعتبر من الشركات التي طبقت هذه النظرية بفعالية، حيث وفرت بيئة عمل مرنة تدعم التدريب المستمر وتعزز التعاون بين الفرق المختلفة لإنتاج أفلام مبتكرة.</w:t>
      </w:r>
    </w:p>
    <w:p w14:paraId="70DEB4C5" w14:textId="77777777" w:rsidR="00D15F69" w:rsidRPr="00D15F69" w:rsidRDefault="00D15F69" w:rsidP="00D15F69">
      <w:pPr>
        <w:ind w:left="360"/>
        <w:rPr>
          <w:rFonts w:ascii="Simplified Arabic" w:hAnsi="Simplified Arabic" w:cs="Simplified Arabic"/>
          <w:sz w:val="28"/>
          <w:szCs w:val="28"/>
          <w:rtl/>
          <w:lang w:val="en-US" w:bidi="ar"/>
        </w:rPr>
      </w:pPr>
    </w:p>
    <w:p w14:paraId="1BE6C140" w14:textId="1968A758" w:rsidR="00D15F69" w:rsidRPr="00D15F69" w:rsidRDefault="00D15F69" w:rsidP="00D15F69">
      <w:pPr>
        <w:ind w:left="360"/>
        <w:rPr>
          <w:rFonts w:ascii="Simplified Arabic" w:hAnsi="Simplified Arabic" w:cs="Simplified Arabic"/>
          <w:b/>
          <w:bCs/>
          <w:sz w:val="32"/>
          <w:szCs w:val="32"/>
          <w:rtl/>
          <w:lang w:val="en-US" w:bidi="ar"/>
        </w:rPr>
      </w:pPr>
      <w:r w:rsidRPr="00D15F69">
        <w:rPr>
          <w:rFonts w:ascii="Simplified Arabic" w:hAnsi="Simplified Arabic" w:cs="Simplified Arabic"/>
          <w:b/>
          <w:bCs/>
          <w:sz w:val="32"/>
          <w:szCs w:val="32"/>
          <w:rtl/>
          <w:lang w:val="en-US" w:bidi="ar"/>
        </w:rPr>
        <w:t>الخلاصة: العلاقة التكاملية بين التدريب والتطوير والإبداع التنظيمي</w:t>
      </w:r>
    </w:p>
    <w:p w14:paraId="7E906673"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بناءً على النظريات السابقة، يمكن القول إن التدريب والتطوير يُمثلان حجر الأساس في تعزيز الإبداع التنظيمي. حيث يُساعدان على:</w:t>
      </w:r>
    </w:p>
    <w:p w14:paraId="04B73E72"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ab/>
        <w:t>1.</w:t>
      </w:r>
      <w:r w:rsidRPr="00D15F69">
        <w:rPr>
          <w:rFonts w:ascii="Simplified Arabic" w:hAnsi="Simplified Arabic" w:cs="Simplified Arabic"/>
          <w:sz w:val="28"/>
          <w:szCs w:val="28"/>
          <w:rtl/>
          <w:lang w:val="en-US" w:bidi="ar"/>
        </w:rPr>
        <w:tab/>
        <w:t>بناء رأس مال بشري مبدع قادر على تقديم أفكار جديدة وتحويلها إلى منتجات وخدمات مبتكرة.</w:t>
      </w:r>
    </w:p>
    <w:p w14:paraId="04E347DA"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ab/>
        <w:t>2.</w:t>
      </w:r>
      <w:r w:rsidRPr="00D15F69">
        <w:rPr>
          <w:rFonts w:ascii="Simplified Arabic" w:hAnsi="Simplified Arabic" w:cs="Simplified Arabic"/>
          <w:sz w:val="28"/>
          <w:szCs w:val="28"/>
          <w:rtl/>
          <w:lang w:val="en-US" w:bidi="ar"/>
        </w:rPr>
        <w:tab/>
        <w:t>تعزيز المهارات الإبداعية والتخصصية للموظفين، مما يُسهم في تحسين أدائهم داخل بيئة العمل.</w:t>
      </w:r>
    </w:p>
    <w:p w14:paraId="1E481EA9"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ab/>
        <w:t>3.</w:t>
      </w:r>
      <w:r w:rsidRPr="00D15F69">
        <w:rPr>
          <w:rFonts w:ascii="Simplified Arabic" w:hAnsi="Simplified Arabic" w:cs="Simplified Arabic"/>
          <w:sz w:val="28"/>
          <w:szCs w:val="28"/>
          <w:rtl/>
          <w:lang w:val="en-US" w:bidi="ar"/>
        </w:rPr>
        <w:tab/>
        <w:t>ترسيخ ثقافة التعلم المستمر التي تُساعد المؤسسات على التكيف مع التغيرات السريعة في السوق.</w:t>
      </w:r>
    </w:p>
    <w:p w14:paraId="4FCCF02B" w14:textId="77777777" w:rsidR="00D15F69" w:rsidRPr="00D15F69"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ab/>
        <w:t>4.</w:t>
      </w:r>
      <w:r w:rsidRPr="00D15F69">
        <w:rPr>
          <w:rFonts w:ascii="Simplified Arabic" w:hAnsi="Simplified Arabic" w:cs="Simplified Arabic"/>
          <w:sz w:val="28"/>
          <w:szCs w:val="28"/>
          <w:rtl/>
          <w:lang w:val="en-US" w:bidi="ar"/>
        </w:rPr>
        <w:tab/>
        <w:t>تهيئة بيئة عمل داعمة للإبداع تشجع الموظفين على تبني الابتكار والمساهمة في تطوير المنظمة.</w:t>
      </w:r>
    </w:p>
    <w:p w14:paraId="042672FF" w14:textId="77777777" w:rsidR="00D15F69" w:rsidRPr="00D15F69" w:rsidRDefault="00D15F69" w:rsidP="00D15F69">
      <w:pPr>
        <w:ind w:left="360"/>
        <w:rPr>
          <w:rFonts w:ascii="Simplified Arabic" w:hAnsi="Simplified Arabic" w:cs="Simplified Arabic"/>
          <w:sz w:val="28"/>
          <w:szCs w:val="28"/>
          <w:rtl/>
          <w:lang w:val="en-US" w:bidi="ar"/>
        </w:rPr>
      </w:pPr>
    </w:p>
    <w:p w14:paraId="2DB4F303" w14:textId="52165E27" w:rsidR="002345AE" w:rsidRDefault="00D15F69" w:rsidP="00D15F69">
      <w:pPr>
        <w:ind w:left="360"/>
        <w:rPr>
          <w:rFonts w:ascii="Simplified Arabic" w:hAnsi="Simplified Arabic" w:cs="Simplified Arabic"/>
          <w:sz w:val="28"/>
          <w:szCs w:val="28"/>
          <w:rtl/>
          <w:lang w:val="en-US" w:bidi="ar"/>
        </w:rPr>
      </w:pPr>
      <w:r w:rsidRPr="00D15F69">
        <w:rPr>
          <w:rFonts w:ascii="Simplified Arabic" w:hAnsi="Simplified Arabic" w:cs="Simplified Arabic"/>
          <w:sz w:val="28"/>
          <w:szCs w:val="28"/>
          <w:rtl/>
          <w:lang w:val="en-US" w:bidi="ar"/>
        </w:rPr>
        <w:t>وبالتالي، فإن المنظمات التي تُخصص موارد كافية لتطوير موظفيها من خلال برامج تدريبية فعالة ستكون أكثر قدرة على تحقيق الابتكار والتفوق في بيئة الأعمال التنافسية.</w:t>
      </w:r>
    </w:p>
    <w:p w14:paraId="4BCF016C" w14:textId="2E886CA1" w:rsidR="00DD2EDE" w:rsidRPr="00DD2EDE" w:rsidRDefault="00DD2EDE" w:rsidP="00DD2EDE">
      <w:pPr>
        <w:ind w:left="360"/>
        <w:rPr>
          <w:rFonts w:ascii="Simplified Arabic" w:hAnsi="Simplified Arabic" w:cs="Simplified Arabic"/>
          <w:b/>
          <w:bCs/>
          <w:sz w:val="36"/>
          <w:szCs w:val="36"/>
          <w:rtl/>
          <w:lang w:val="en-US" w:bidi="ar"/>
        </w:rPr>
      </w:pPr>
      <w:r w:rsidRPr="00DD2EDE">
        <w:rPr>
          <w:rFonts w:ascii="Simplified Arabic" w:hAnsi="Simplified Arabic" w:cs="Simplified Arabic"/>
          <w:b/>
          <w:bCs/>
          <w:sz w:val="36"/>
          <w:szCs w:val="36"/>
          <w:rtl/>
          <w:lang w:val="en-US" w:bidi="ar"/>
        </w:rPr>
        <w:lastRenderedPageBreak/>
        <w:t>أهمية الإبداع التنظيمي: مفتاح التميز والاستدامة المؤسسية</w:t>
      </w:r>
    </w:p>
    <w:p w14:paraId="5F767129"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في ظل التغيرات السريعة والتطورات المستمرة في بيئة الأعمال، أصبح الإبداع التنظيمي عنصرًا حاسمًا في نجاح المؤسسات وبقائها في السوق التنافسي. لم يعد الإبداع مجرد ترفٍ إداري أو سمةً اختيارية، بل أصبح ضرورة ملحّة لأي منظمة تسعى للنمو والتكيف مع المتغيرات. فالمؤسسات التي تتبنى الإبداع كنهج استراتيجي قادرة على تحسين أدائها، وابتكار حلول جديدة، وتعزيز قدرتها على مواجهة التحديات المستقبلية. وفي هذا السياق، يمكن تحليل أهمية الإبداع التنظيمي من عدة زوايا رئيسية، تشمل تحسين الأداء المؤسسي، وتعزيز القدرة التنافسية، وتحفيز التعلم التنظيمي، وتطوير بيئة عمل ديناميكية، وتعزيز رضا الموظفين، وزيادة القيمة المضافة للعملاء وأصحاب المصالح.</w:t>
      </w:r>
    </w:p>
    <w:p w14:paraId="21036FFC" w14:textId="0FA4561E" w:rsidR="00DD2EDE" w:rsidRPr="00DD2EDE" w:rsidRDefault="00DD2EDE" w:rsidP="00DD2EDE">
      <w:pPr>
        <w:rPr>
          <w:rFonts w:ascii="Simplified Arabic" w:hAnsi="Simplified Arabic" w:cs="Simplified Arabic"/>
          <w:sz w:val="28"/>
          <w:szCs w:val="28"/>
          <w:rtl/>
          <w:lang w:val="en-US" w:bidi="ar"/>
        </w:rPr>
      </w:pPr>
    </w:p>
    <w:p w14:paraId="3FF716BF" w14:textId="3CC15F54" w:rsidR="00DD2EDE" w:rsidRPr="00DD2EDE" w:rsidRDefault="00DD2EDE" w:rsidP="00DD2EDE">
      <w:pPr>
        <w:ind w:left="360"/>
        <w:rPr>
          <w:rFonts w:ascii="Simplified Arabic" w:hAnsi="Simplified Arabic" w:cs="Simplified Arabic"/>
          <w:b/>
          <w:bCs/>
          <w:sz w:val="28"/>
          <w:szCs w:val="28"/>
          <w:rtl/>
          <w:lang w:val="en-US" w:bidi="ar"/>
        </w:rPr>
      </w:pPr>
      <w:r w:rsidRPr="00DD2EDE">
        <w:rPr>
          <w:rFonts w:ascii="Simplified Arabic" w:hAnsi="Simplified Arabic" w:cs="Simplified Arabic"/>
          <w:b/>
          <w:bCs/>
          <w:sz w:val="28"/>
          <w:szCs w:val="28"/>
          <w:rtl/>
          <w:lang w:val="en-US" w:bidi="ar"/>
        </w:rPr>
        <w:t>1. تحسين الأداء المؤسسي وزيادة الكفاءة التشغيلية</w:t>
      </w:r>
    </w:p>
    <w:p w14:paraId="053086F7"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يُعتبر الإبداع التنظيمي عاملاً رئيسيًا في تحسين الأداء المؤسسي من خلال تقديم حلول جديدة وفعالة للمشكلات التشغيلية والإدارية. فالمنظمات التي تعتمد على أساليب تقليدية في العمل غالبًا ما تواجه تحديات في زيادة الإنتاجية وتقليل التكاليف، بينما المؤسسات المبدعة قادرة على ابتكار طرق أكثر كفاءة لتحقيق أهدافها.</w:t>
      </w:r>
    </w:p>
    <w:p w14:paraId="31B66296"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يساعد الإبداع على إعادة تصميم العمليات التشغيلية، مما يؤدي إلى تحسين جودة المنتجات والخدمات، وتقليل الوقت المستغرق في إنجاز المهام، وخفض تكاليف الإنتاج.</w:t>
      </w:r>
    </w:p>
    <w:p w14:paraId="3CF0D874"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يُساهم في تعزيز قدرة المؤسسات على حل المشكلات بطرق مبتكرة، مما يتيح لها مواجهة العقبات التنظيمية بسلاسة ومرونة.</w:t>
      </w:r>
    </w:p>
    <w:p w14:paraId="7EACAA4F"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يدعم إدارة المعرفة والتعلم المستمر، حيث تعتمد المؤسسات المبدعة على الاستفادة من تجاربها السابقة لتطوير حلول جديدة وأكثر فاعلية.</w:t>
      </w:r>
    </w:p>
    <w:p w14:paraId="410EA68A" w14:textId="77777777" w:rsidR="00DD2EDE" w:rsidRPr="00DD2EDE" w:rsidRDefault="00DD2EDE" w:rsidP="00DD2EDE">
      <w:pPr>
        <w:ind w:left="360"/>
        <w:rPr>
          <w:rFonts w:ascii="Simplified Arabic" w:hAnsi="Simplified Arabic" w:cs="Simplified Arabic"/>
          <w:sz w:val="28"/>
          <w:szCs w:val="28"/>
          <w:rtl/>
          <w:lang w:val="en-US" w:bidi="ar"/>
        </w:rPr>
      </w:pPr>
    </w:p>
    <w:p w14:paraId="2E984D38" w14:textId="664D40F2" w:rsidR="00DD2EDE" w:rsidRPr="00DD2EDE" w:rsidRDefault="00DD2EDE" w:rsidP="00DD2EDE">
      <w:pPr>
        <w:ind w:left="360"/>
        <w:rPr>
          <w:rFonts w:ascii="Simplified Arabic" w:hAnsi="Simplified Arabic" w:cs="Simplified Arabic"/>
          <w:b/>
          <w:bCs/>
          <w:sz w:val="28"/>
          <w:szCs w:val="28"/>
          <w:rtl/>
          <w:lang w:val="en-US" w:bidi="ar"/>
        </w:rPr>
      </w:pPr>
      <w:r w:rsidRPr="00DD2EDE">
        <w:rPr>
          <w:rFonts w:ascii="Simplified Arabic" w:hAnsi="Simplified Arabic" w:cs="Simplified Arabic"/>
          <w:b/>
          <w:bCs/>
          <w:sz w:val="28"/>
          <w:szCs w:val="28"/>
          <w:rtl/>
          <w:lang w:val="en-US" w:bidi="ar"/>
        </w:rPr>
        <w:t>دراسات حالة:</w:t>
      </w:r>
    </w:p>
    <w:p w14:paraId="23D71EE8"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lastRenderedPageBreak/>
        <w:t xml:space="preserve">أظهرت دراسة أجرتها </w:t>
      </w:r>
      <w:r w:rsidRPr="00DD2EDE">
        <w:rPr>
          <w:rFonts w:ascii="Simplified Arabic" w:hAnsi="Simplified Arabic" w:cs="Simplified Arabic"/>
          <w:sz w:val="28"/>
          <w:szCs w:val="28"/>
          <w:lang w:val="en-US" w:bidi="ar"/>
        </w:rPr>
        <w:t>Harvard Business Review</w:t>
      </w:r>
      <w:r w:rsidRPr="00DD2EDE">
        <w:rPr>
          <w:rFonts w:ascii="Simplified Arabic" w:hAnsi="Simplified Arabic" w:cs="Simplified Arabic"/>
          <w:sz w:val="28"/>
          <w:szCs w:val="28"/>
          <w:rtl/>
          <w:lang w:val="en-US" w:bidi="ar"/>
        </w:rPr>
        <w:t xml:space="preserve"> أن المؤسسات التي تتبنى الإبداع التنظيمي تحقق تحسنًا بنسبة 30% في الكفاءة التشغيلية مقارنة بالمؤسسات التقليدية، وذلك بسبب قدرتها على تحسين عملياتها الداخلية وابتكار طرق جديدة لتقديم الخدمات.</w:t>
      </w:r>
    </w:p>
    <w:p w14:paraId="2FA585D3" w14:textId="58AC5532" w:rsidR="00DD2EDE" w:rsidRPr="00DD2EDE" w:rsidRDefault="00DD2EDE" w:rsidP="00DD2EDE">
      <w:pPr>
        <w:rPr>
          <w:rFonts w:ascii="Simplified Arabic" w:hAnsi="Simplified Arabic" w:cs="Simplified Arabic"/>
          <w:sz w:val="28"/>
          <w:szCs w:val="28"/>
          <w:rtl/>
          <w:lang w:val="en-US" w:bidi="ar"/>
        </w:rPr>
      </w:pPr>
    </w:p>
    <w:p w14:paraId="67A5E1D4" w14:textId="387C804E" w:rsidR="00DD2EDE" w:rsidRPr="00DD2EDE" w:rsidRDefault="00DD2EDE" w:rsidP="00DD2EDE">
      <w:pPr>
        <w:ind w:left="360"/>
        <w:rPr>
          <w:rFonts w:ascii="Simplified Arabic" w:hAnsi="Simplified Arabic" w:cs="Simplified Arabic"/>
          <w:b/>
          <w:bCs/>
          <w:sz w:val="28"/>
          <w:szCs w:val="28"/>
          <w:rtl/>
          <w:lang w:val="en-US" w:bidi="ar"/>
        </w:rPr>
      </w:pPr>
      <w:r w:rsidRPr="00DD2EDE">
        <w:rPr>
          <w:rFonts w:ascii="Simplified Arabic" w:hAnsi="Simplified Arabic" w:cs="Simplified Arabic"/>
          <w:b/>
          <w:bCs/>
          <w:sz w:val="28"/>
          <w:szCs w:val="28"/>
          <w:rtl/>
          <w:lang w:val="en-US" w:bidi="ar"/>
        </w:rPr>
        <w:t>2. تعزيز القدرة التنافسية والاستجابة للتغيرات السوقية</w:t>
      </w:r>
    </w:p>
    <w:p w14:paraId="61D569F0"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في بيئة أعمال تتسم بالمنافسة الشديدة، يُصبح الإبداع التنظيمي أداة استراتيجية للحفاظ على الميزة التنافسية. فالمنظمات التي تبتكر باستمرار تكون أكثر قدرة على الاستجابة للتغيرات في احتياجات العملاء واتجاهات السوق.</w:t>
      </w:r>
    </w:p>
    <w:p w14:paraId="534E19EB"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يسمح الإبداع التنظيمي بتطوير منتجات وخدمات جديدة تلبي احتياجات العملاء المتغيرة، مما يُساهم في تعزيز مكانة المؤسسة في السوق.</w:t>
      </w:r>
    </w:p>
    <w:p w14:paraId="76451E44"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يُساعد على تحقيق التميز في تقديم الخدمات، حيث تعتمد الشركات الرائدة على تطوير تجارب عملاء مبتكرة لتحسين رضا العملاء وزيادة ولائهم.</w:t>
      </w:r>
    </w:p>
    <w:p w14:paraId="54A704FF"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يُمكّن المؤسسات من توقع التحديات المستقبلية والاستعداد لها مسبقًا، مما يقلل من تأثير الأزمات الاقتصادية والتغيرات التكنولوجية.</w:t>
      </w:r>
    </w:p>
    <w:p w14:paraId="267792DD" w14:textId="77777777" w:rsidR="00DD2EDE" w:rsidRPr="00DD2EDE" w:rsidRDefault="00DD2EDE" w:rsidP="00DD2EDE">
      <w:pPr>
        <w:ind w:left="360"/>
        <w:rPr>
          <w:rFonts w:ascii="Simplified Arabic" w:hAnsi="Simplified Arabic" w:cs="Simplified Arabic"/>
          <w:sz w:val="28"/>
          <w:szCs w:val="28"/>
          <w:rtl/>
          <w:lang w:val="en-US" w:bidi="ar"/>
        </w:rPr>
      </w:pPr>
    </w:p>
    <w:p w14:paraId="5449F529"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أمثلة تطبيقية:</w:t>
      </w:r>
    </w:p>
    <w:p w14:paraId="344F0DAC"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 xml:space="preserve">شركة </w:t>
      </w:r>
      <w:r w:rsidRPr="00DD2EDE">
        <w:rPr>
          <w:rFonts w:ascii="Simplified Arabic" w:hAnsi="Simplified Arabic" w:cs="Simplified Arabic"/>
          <w:sz w:val="28"/>
          <w:szCs w:val="28"/>
          <w:lang w:val="en-US" w:bidi="ar"/>
        </w:rPr>
        <w:t>Apple</w:t>
      </w:r>
      <w:r w:rsidRPr="00DD2EDE">
        <w:rPr>
          <w:rFonts w:ascii="Simplified Arabic" w:hAnsi="Simplified Arabic" w:cs="Simplified Arabic"/>
          <w:sz w:val="28"/>
          <w:szCs w:val="28"/>
          <w:rtl/>
          <w:lang w:val="en-US" w:bidi="ar"/>
        </w:rPr>
        <w:t xml:space="preserve"> تُعد نموذجًا للإبداع التنظيمي، حيث تعتمد على الابتكار المستمر في تطوير أجهزتها وخدماتها، مما يجعلها من أكثر الشركات تنافسية واستدامة في السوق العالمية.</w:t>
      </w:r>
    </w:p>
    <w:p w14:paraId="57CC48EA"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 xml:space="preserve">في قطاع الخدمات، تعتمد </w:t>
      </w:r>
      <w:r w:rsidRPr="00DD2EDE">
        <w:rPr>
          <w:rFonts w:ascii="Simplified Arabic" w:hAnsi="Simplified Arabic" w:cs="Simplified Arabic"/>
          <w:sz w:val="28"/>
          <w:szCs w:val="28"/>
          <w:lang w:val="en-US" w:bidi="ar"/>
        </w:rPr>
        <w:t>Amazon</w:t>
      </w:r>
      <w:r w:rsidRPr="00DD2EDE">
        <w:rPr>
          <w:rFonts w:ascii="Simplified Arabic" w:hAnsi="Simplified Arabic" w:cs="Simplified Arabic"/>
          <w:sz w:val="28"/>
          <w:szCs w:val="28"/>
          <w:rtl/>
          <w:lang w:val="en-US" w:bidi="ar"/>
        </w:rPr>
        <w:t xml:space="preserve"> على الإبداع في تحسين تجربة العملاء من خلال تطوير تقنيات الذكاء الاصطناعي وتحليل البيانات، مما عزز من قدرتها على تقديم خدمات مخصصة ومتميزة.</w:t>
      </w:r>
    </w:p>
    <w:p w14:paraId="53161325" w14:textId="77777777" w:rsidR="00DD2EDE" w:rsidRPr="00DD2EDE" w:rsidRDefault="00DD2EDE" w:rsidP="00DD2EDE">
      <w:pPr>
        <w:ind w:left="360"/>
        <w:rPr>
          <w:rFonts w:ascii="Simplified Arabic" w:hAnsi="Simplified Arabic" w:cs="Simplified Arabic"/>
          <w:sz w:val="28"/>
          <w:szCs w:val="28"/>
          <w:rtl/>
          <w:lang w:val="en-US" w:bidi="ar"/>
        </w:rPr>
      </w:pPr>
    </w:p>
    <w:p w14:paraId="641435D0" w14:textId="6B47B1CA" w:rsidR="00DD2EDE" w:rsidRPr="00DD2EDE" w:rsidRDefault="00DD2EDE" w:rsidP="00DD2EDE">
      <w:pPr>
        <w:rPr>
          <w:rFonts w:ascii="Simplified Arabic" w:hAnsi="Simplified Arabic" w:cs="Simplified Arabic"/>
          <w:sz w:val="28"/>
          <w:szCs w:val="28"/>
          <w:rtl/>
          <w:lang w:val="en-US" w:bidi="ar"/>
        </w:rPr>
      </w:pPr>
    </w:p>
    <w:p w14:paraId="11125E56" w14:textId="3BB6E8F8" w:rsidR="00DD2EDE" w:rsidRPr="00DD2EDE" w:rsidRDefault="00DD2EDE" w:rsidP="00DD2EDE">
      <w:pPr>
        <w:ind w:left="360"/>
        <w:rPr>
          <w:rFonts w:ascii="Simplified Arabic" w:hAnsi="Simplified Arabic" w:cs="Simplified Arabic"/>
          <w:b/>
          <w:bCs/>
          <w:sz w:val="28"/>
          <w:szCs w:val="28"/>
          <w:rtl/>
          <w:lang w:val="en-US" w:bidi="ar"/>
        </w:rPr>
      </w:pPr>
      <w:r w:rsidRPr="00DD2EDE">
        <w:rPr>
          <w:rFonts w:ascii="Simplified Arabic" w:hAnsi="Simplified Arabic" w:cs="Simplified Arabic"/>
          <w:b/>
          <w:bCs/>
          <w:sz w:val="28"/>
          <w:szCs w:val="28"/>
          <w:rtl/>
          <w:lang w:val="en-US" w:bidi="ar"/>
        </w:rPr>
        <w:lastRenderedPageBreak/>
        <w:t>3. تحفيز التعلم التنظيمي وبناء ثقافة الابتكار</w:t>
      </w:r>
    </w:p>
    <w:p w14:paraId="08B9CF9B"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يرتبط الإبداع التنظيمي ارتباطًا وثيقًا بعملية التعلم التنظيمي، حيث تعتمد المؤسسات المبتكرة على التعلم المستمر لاكتساب معارف ومهارات جديدة.</w:t>
      </w:r>
    </w:p>
    <w:p w14:paraId="5B5E0FED"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يتيح الإبداع التنظيمي للموظفين فرصة للتجربة والتعلم من الأخطاء، مما يعزز من ثقافة الابتكار داخل المؤسسة.</w:t>
      </w:r>
    </w:p>
    <w:p w14:paraId="4295CDCA"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يُساعد على نقل المعرفة بين الموظفين من خلال بيئة تشاركية تدعم تبادل الأفكار والخبرات.</w:t>
      </w:r>
    </w:p>
    <w:p w14:paraId="08049E4B"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يُحفّز الفرق على استكشاف حلول جديدة وتطبيقها عمليًا، مما يؤدي إلى تحسين الأداء العام للمؤسسة.</w:t>
      </w:r>
    </w:p>
    <w:p w14:paraId="343969E8" w14:textId="77777777" w:rsidR="00DD2EDE" w:rsidRPr="00DD2EDE" w:rsidRDefault="00DD2EDE" w:rsidP="00DD2EDE">
      <w:pPr>
        <w:ind w:left="360"/>
        <w:rPr>
          <w:rFonts w:ascii="Simplified Arabic" w:hAnsi="Simplified Arabic" w:cs="Simplified Arabic"/>
          <w:sz w:val="28"/>
          <w:szCs w:val="28"/>
          <w:rtl/>
          <w:lang w:val="en-US" w:bidi="ar"/>
        </w:rPr>
      </w:pPr>
    </w:p>
    <w:p w14:paraId="19A0A7C6"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وجهات نظر علمية:</w:t>
      </w:r>
    </w:p>
    <w:p w14:paraId="43511D23" w14:textId="77777777" w:rsidR="00DD2EDE" w:rsidRPr="00DD2EDE" w:rsidRDefault="00DD2EDE" w:rsidP="00DD2EDE">
      <w:pPr>
        <w:ind w:left="360"/>
        <w:rPr>
          <w:rFonts w:ascii="Simplified Arabic" w:hAnsi="Simplified Arabic" w:cs="Simplified Arabic"/>
          <w:sz w:val="28"/>
          <w:szCs w:val="28"/>
          <w:rtl/>
          <w:lang w:val="en-US" w:bidi="ar"/>
        </w:rPr>
      </w:pPr>
    </w:p>
    <w:p w14:paraId="19D7A920"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وفقًا لـ بيتر سينج (</w:t>
      </w:r>
      <w:r w:rsidRPr="00DD2EDE">
        <w:rPr>
          <w:rFonts w:ascii="Simplified Arabic" w:hAnsi="Simplified Arabic" w:cs="Simplified Arabic"/>
          <w:sz w:val="28"/>
          <w:szCs w:val="28"/>
          <w:lang w:val="en-US" w:bidi="ar"/>
        </w:rPr>
        <w:t>Peter Senge</w:t>
      </w:r>
      <w:r w:rsidRPr="00DD2EDE">
        <w:rPr>
          <w:rFonts w:ascii="Simplified Arabic" w:hAnsi="Simplified Arabic" w:cs="Simplified Arabic"/>
          <w:sz w:val="28"/>
          <w:szCs w:val="28"/>
          <w:rtl/>
          <w:lang w:val="en-US" w:bidi="ar"/>
        </w:rPr>
        <w:t>)، صاحب نظرية التعلم التنظيمي، فإن المؤسسات التي تُركز على تعلم مستمر وإبداع مستدام تكون أكثر قدرة على تحقيق النمو والابتكار، مما يجعلها أكثر استعدادًا لمواجهة التغيرات المستقبلية.</w:t>
      </w:r>
    </w:p>
    <w:p w14:paraId="017FE933" w14:textId="77777777" w:rsidR="00DD2EDE" w:rsidRPr="00DD2EDE" w:rsidRDefault="00DD2EDE" w:rsidP="00DD2EDE">
      <w:pPr>
        <w:ind w:left="360"/>
        <w:rPr>
          <w:rFonts w:ascii="Simplified Arabic" w:hAnsi="Simplified Arabic" w:cs="Simplified Arabic"/>
          <w:sz w:val="28"/>
          <w:szCs w:val="28"/>
          <w:rtl/>
          <w:lang w:val="en-US" w:bidi="ar"/>
        </w:rPr>
      </w:pPr>
    </w:p>
    <w:p w14:paraId="6ABFF7DA" w14:textId="3B07F7B7" w:rsidR="00DD2EDE" w:rsidRPr="00DD2EDE" w:rsidRDefault="00DD2EDE" w:rsidP="00DD2EDE">
      <w:pPr>
        <w:rPr>
          <w:rFonts w:ascii="Simplified Arabic" w:hAnsi="Simplified Arabic" w:cs="Simplified Arabic"/>
          <w:sz w:val="28"/>
          <w:szCs w:val="28"/>
          <w:rtl/>
          <w:lang w:val="en-US" w:bidi="ar"/>
        </w:rPr>
      </w:pPr>
    </w:p>
    <w:p w14:paraId="13366F21" w14:textId="0485C31C" w:rsidR="00DD2EDE" w:rsidRPr="00DD2EDE" w:rsidRDefault="00DD2EDE" w:rsidP="00DD2EDE">
      <w:pPr>
        <w:ind w:left="360"/>
        <w:rPr>
          <w:rFonts w:ascii="Simplified Arabic" w:hAnsi="Simplified Arabic" w:cs="Simplified Arabic"/>
          <w:b/>
          <w:bCs/>
          <w:sz w:val="28"/>
          <w:szCs w:val="28"/>
          <w:rtl/>
          <w:lang w:val="en-US" w:bidi="ar"/>
        </w:rPr>
      </w:pPr>
      <w:r w:rsidRPr="00DD2EDE">
        <w:rPr>
          <w:rFonts w:ascii="Simplified Arabic" w:hAnsi="Simplified Arabic" w:cs="Simplified Arabic"/>
          <w:b/>
          <w:bCs/>
          <w:sz w:val="28"/>
          <w:szCs w:val="28"/>
          <w:rtl/>
          <w:lang w:val="en-US" w:bidi="ar"/>
        </w:rPr>
        <w:t>4. تطوير بيئة عمل محفزة وزيادة رضا الموظفين</w:t>
      </w:r>
    </w:p>
    <w:p w14:paraId="2A520CFF"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يؤثر الإبداع التنظيمي بشكل مباشر على بيئة العمل وثقافة المؤسسة، حيث يُساهم في خلق مناخ وظيفي يُشجّع على التفكير الإبداعي والاستقلالية في اتخاذ القرار.</w:t>
      </w:r>
    </w:p>
    <w:p w14:paraId="28C95B78"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عندما يشعر الموظفون بأن مؤسساتهم تُقدّر الابتكار، فإن ذلك يزيد من تحفيزهم للعمل وتقديم أفكار جديدة.</w:t>
      </w:r>
    </w:p>
    <w:p w14:paraId="4FC6D359"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lastRenderedPageBreak/>
        <w:tab/>
        <w:t>•</w:t>
      </w:r>
      <w:r w:rsidRPr="00DD2EDE">
        <w:rPr>
          <w:rFonts w:ascii="Simplified Arabic" w:hAnsi="Simplified Arabic" w:cs="Simplified Arabic"/>
          <w:sz w:val="28"/>
          <w:szCs w:val="28"/>
          <w:rtl/>
          <w:lang w:val="en-US" w:bidi="ar"/>
        </w:rPr>
        <w:tab/>
        <w:t>يُساعد على تخفيض معدلات دوران الموظفين، حيث أن الأفراد يفضلون العمل في بيئات تدعم إبداعهم وتعزز من مساهماتهم.</w:t>
      </w:r>
    </w:p>
    <w:p w14:paraId="19A6E57C"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يدعم العمل الجماعي والتعاون بين الفرق المختلفة، مما يُعزز من فعالية فرق العمل وتحقيق الأهداف التنظيمية بشكل أكثر ابتكارًا.</w:t>
      </w:r>
    </w:p>
    <w:p w14:paraId="32BE8BF5" w14:textId="77777777" w:rsidR="00DD2EDE" w:rsidRPr="00DD2EDE" w:rsidRDefault="00DD2EDE" w:rsidP="00DD2EDE">
      <w:pPr>
        <w:ind w:left="360"/>
        <w:rPr>
          <w:rFonts w:ascii="Simplified Arabic" w:hAnsi="Simplified Arabic" w:cs="Simplified Arabic"/>
          <w:sz w:val="28"/>
          <w:szCs w:val="28"/>
          <w:rtl/>
          <w:lang w:val="en-US" w:bidi="ar"/>
        </w:rPr>
      </w:pPr>
    </w:p>
    <w:p w14:paraId="0DBDA631" w14:textId="061C3E11" w:rsidR="00DD2EDE" w:rsidRPr="00DD2EDE" w:rsidRDefault="00DD2EDE" w:rsidP="00DD2EDE">
      <w:pPr>
        <w:ind w:left="360"/>
        <w:rPr>
          <w:rFonts w:ascii="Simplified Arabic" w:hAnsi="Simplified Arabic" w:cs="Simplified Arabic"/>
          <w:b/>
          <w:bCs/>
          <w:sz w:val="28"/>
          <w:szCs w:val="28"/>
          <w:rtl/>
          <w:lang w:val="en-US" w:bidi="ar"/>
        </w:rPr>
      </w:pPr>
      <w:r w:rsidRPr="00DD2EDE">
        <w:rPr>
          <w:rFonts w:ascii="Simplified Arabic" w:hAnsi="Simplified Arabic" w:cs="Simplified Arabic"/>
          <w:b/>
          <w:bCs/>
          <w:sz w:val="28"/>
          <w:szCs w:val="28"/>
          <w:rtl/>
          <w:lang w:val="en-US" w:bidi="ar"/>
        </w:rPr>
        <w:t>إحصائيات وأبحاث:</w:t>
      </w:r>
    </w:p>
    <w:p w14:paraId="3F9D5D19"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 xml:space="preserve">أظهرت دراسة أجرتها </w:t>
      </w:r>
      <w:r w:rsidRPr="00DD2EDE">
        <w:rPr>
          <w:rFonts w:ascii="Simplified Arabic" w:hAnsi="Simplified Arabic" w:cs="Simplified Arabic"/>
          <w:sz w:val="28"/>
          <w:szCs w:val="28"/>
          <w:lang w:val="en-US" w:bidi="ar"/>
        </w:rPr>
        <w:t>Gallup</w:t>
      </w:r>
      <w:r w:rsidRPr="00DD2EDE">
        <w:rPr>
          <w:rFonts w:ascii="Simplified Arabic" w:hAnsi="Simplified Arabic" w:cs="Simplified Arabic"/>
          <w:sz w:val="28"/>
          <w:szCs w:val="28"/>
          <w:rtl/>
          <w:lang w:val="en-US" w:bidi="ar"/>
        </w:rPr>
        <w:t xml:space="preserve"> أن الموظفين الذين يعملون في بيئات تدعم الإبداع التنظيمي يكونون أكثر رضا عن وظائفهم بنسبة 47% مقارنة بمن يعملون في بيئات تقليدية، مما يؤكد تأثير الإبداع على تعزيز الولاء الوظيفي وتحسين الأداء العام.</w:t>
      </w:r>
    </w:p>
    <w:p w14:paraId="13B86C55" w14:textId="7A78C4A1" w:rsidR="00DD2EDE" w:rsidRPr="00DD2EDE" w:rsidRDefault="00DD2EDE" w:rsidP="00DD2EDE">
      <w:pPr>
        <w:rPr>
          <w:rFonts w:ascii="Simplified Arabic" w:hAnsi="Simplified Arabic" w:cs="Simplified Arabic"/>
          <w:sz w:val="28"/>
          <w:szCs w:val="28"/>
          <w:rtl/>
          <w:lang w:val="en-US" w:bidi="ar"/>
        </w:rPr>
      </w:pPr>
    </w:p>
    <w:p w14:paraId="713913F6" w14:textId="2B8EF7CD" w:rsidR="00DD2EDE" w:rsidRPr="00DD2EDE" w:rsidRDefault="00DD2EDE" w:rsidP="00DD2EDE">
      <w:pPr>
        <w:ind w:left="360"/>
        <w:rPr>
          <w:rFonts w:ascii="Simplified Arabic" w:hAnsi="Simplified Arabic" w:cs="Simplified Arabic"/>
          <w:b/>
          <w:bCs/>
          <w:sz w:val="28"/>
          <w:szCs w:val="28"/>
          <w:rtl/>
          <w:lang w:val="en-US" w:bidi="ar"/>
        </w:rPr>
      </w:pPr>
      <w:r w:rsidRPr="00DD2EDE">
        <w:rPr>
          <w:rFonts w:ascii="Simplified Arabic" w:hAnsi="Simplified Arabic" w:cs="Simplified Arabic"/>
          <w:b/>
          <w:bCs/>
          <w:sz w:val="28"/>
          <w:szCs w:val="28"/>
          <w:rtl/>
          <w:lang w:val="en-US" w:bidi="ar"/>
        </w:rPr>
        <w:t>5. زيادة القيمة المضافة للعملاء وأصحاب المصالح</w:t>
      </w:r>
    </w:p>
    <w:p w14:paraId="35BFB80F"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يُسهم الإبداع التنظيمي في تحسين تجربة العملاء من خلال تقديم منتجات وخدمات متميزة تلبي احتياجاتهم المتزايدة.</w:t>
      </w:r>
    </w:p>
    <w:p w14:paraId="1704DC50"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المنظمات المبدعة قادرة على تطوير حلول مبتكرة تُلبي توقعات العملاء بشكل أكثر دقة.</w:t>
      </w:r>
    </w:p>
    <w:p w14:paraId="308499C4"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يُساعد على تحسين جودة المنتجات والخدمات، مما يعزز من رضا العملاء وولائهم للعلامة التجارية.</w:t>
      </w:r>
    </w:p>
    <w:p w14:paraId="6A0BD096"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يُساهم في خلق فرص جديدة للنمو والتوسع في الأسواق الجديدة، مما يُعزز من القيمة السوقية للمؤسسة.</w:t>
      </w:r>
    </w:p>
    <w:p w14:paraId="624E0945" w14:textId="77777777" w:rsidR="00DD2EDE" w:rsidRPr="00DD2EDE" w:rsidRDefault="00DD2EDE" w:rsidP="00DD2EDE">
      <w:pPr>
        <w:ind w:left="360"/>
        <w:rPr>
          <w:rFonts w:ascii="Simplified Arabic" w:hAnsi="Simplified Arabic" w:cs="Simplified Arabic"/>
          <w:sz w:val="28"/>
          <w:szCs w:val="28"/>
          <w:rtl/>
          <w:lang w:val="en-US" w:bidi="ar"/>
        </w:rPr>
      </w:pPr>
    </w:p>
    <w:p w14:paraId="66C682CB" w14:textId="77777777" w:rsidR="00DD2EDE" w:rsidRPr="00DD2EDE" w:rsidRDefault="00DD2EDE" w:rsidP="00DD2EDE">
      <w:pPr>
        <w:ind w:left="360"/>
        <w:rPr>
          <w:rFonts w:ascii="Simplified Arabic" w:hAnsi="Simplified Arabic" w:cs="Simplified Arabic"/>
          <w:b/>
          <w:bCs/>
          <w:sz w:val="28"/>
          <w:szCs w:val="28"/>
          <w:rtl/>
          <w:lang w:val="en-US" w:bidi="ar"/>
        </w:rPr>
      </w:pPr>
      <w:r w:rsidRPr="00DD2EDE">
        <w:rPr>
          <w:rFonts w:ascii="Simplified Arabic" w:hAnsi="Simplified Arabic" w:cs="Simplified Arabic"/>
          <w:b/>
          <w:bCs/>
          <w:sz w:val="28"/>
          <w:szCs w:val="28"/>
          <w:rtl/>
          <w:lang w:val="en-US" w:bidi="ar"/>
        </w:rPr>
        <w:t>مثال تطبيقي:</w:t>
      </w:r>
    </w:p>
    <w:p w14:paraId="689480B5"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lastRenderedPageBreak/>
        <w:tab/>
        <w:t>•</w:t>
      </w:r>
      <w:r w:rsidRPr="00DD2EDE">
        <w:rPr>
          <w:rFonts w:ascii="Simplified Arabic" w:hAnsi="Simplified Arabic" w:cs="Simplified Arabic"/>
          <w:sz w:val="28"/>
          <w:szCs w:val="28"/>
          <w:rtl/>
          <w:lang w:val="en-US" w:bidi="ar"/>
        </w:rPr>
        <w:tab/>
        <w:t xml:space="preserve">في قطاع التكنولوجيا، تعتمد </w:t>
      </w:r>
      <w:r w:rsidRPr="00DD2EDE">
        <w:rPr>
          <w:rFonts w:ascii="Simplified Arabic" w:hAnsi="Simplified Arabic" w:cs="Simplified Arabic"/>
          <w:sz w:val="28"/>
          <w:szCs w:val="28"/>
          <w:lang w:val="en-US" w:bidi="ar"/>
        </w:rPr>
        <w:t>Tesla</w:t>
      </w:r>
      <w:r w:rsidRPr="00DD2EDE">
        <w:rPr>
          <w:rFonts w:ascii="Simplified Arabic" w:hAnsi="Simplified Arabic" w:cs="Simplified Arabic"/>
          <w:sz w:val="28"/>
          <w:szCs w:val="28"/>
          <w:rtl/>
          <w:lang w:val="en-US" w:bidi="ar"/>
        </w:rPr>
        <w:t xml:space="preserve"> على الإبداع التنظيمي لتطوير سيارات كهربائية مبتكرة تُحدث تغييرًا جذريًا في صناعة السيارات، مما جعلها واحدة من أكثر الشركات تأثيرًا في هذا المجال.</w:t>
      </w:r>
    </w:p>
    <w:p w14:paraId="045CEFB2" w14:textId="77777777" w:rsidR="00DD2EDE" w:rsidRDefault="00DD2EDE" w:rsidP="00DD2EDE">
      <w:pPr>
        <w:rPr>
          <w:rFonts w:ascii="Simplified Arabic" w:hAnsi="Simplified Arabic" w:cs="Simplified Arabic"/>
          <w:sz w:val="28"/>
          <w:szCs w:val="28"/>
          <w:rtl/>
          <w:lang w:val="en-US" w:bidi="ar"/>
        </w:rPr>
      </w:pPr>
    </w:p>
    <w:p w14:paraId="487A2678" w14:textId="7C643695" w:rsidR="00DD2EDE" w:rsidRPr="00DD2EDE" w:rsidRDefault="00DD2EDE" w:rsidP="00DD2EDE">
      <w:pPr>
        <w:rPr>
          <w:rFonts w:ascii="Simplified Arabic" w:hAnsi="Simplified Arabic" w:cs="Simplified Arabic"/>
          <w:b/>
          <w:bCs/>
          <w:sz w:val="28"/>
          <w:szCs w:val="28"/>
          <w:rtl/>
          <w:lang w:val="en-US" w:bidi="ar"/>
        </w:rPr>
      </w:pPr>
      <w:r w:rsidRPr="00DD2EDE">
        <w:rPr>
          <w:rFonts w:ascii="Simplified Arabic" w:hAnsi="Simplified Arabic" w:cs="Simplified Arabic"/>
          <w:b/>
          <w:bCs/>
          <w:sz w:val="28"/>
          <w:szCs w:val="28"/>
          <w:rtl/>
          <w:lang w:val="en-US" w:bidi="ar"/>
        </w:rPr>
        <w:t>الخاتمة: الإبداع التنظيمي كأداة للنجاح والاستدامة</w:t>
      </w:r>
    </w:p>
    <w:p w14:paraId="1E39D439" w14:textId="1122A04A" w:rsidR="00D15F69"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يُمثل الإبداع التنظيمي حجر الأساس في بناء مؤسسات ناجحة وقادرة على التكيف مع بيئة الأعمال المتغيرة. فهو لا يقتصر فقط على تطوير منتجات أو خدمات جديدة، بل يمتد ليشمل تحسين العمليات التشغيلية، وتعزيز القدرة التنافسية، وبناء ثقافة تعلم مستدامة، وتحفيز بيئة عمل محفزة، وتحقيق رضا العملاء. ومن خلال تبني نهج إبداعي شامل، تستطيع المؤسسات تحقيق الاستدامة والنمو المستمر، مما يجعلها أكثر قدرة على مواجهة تحديات المستقبل والبقاء في طليعة الأسواق العالمية.</w:t>
      </w:r>
    </w:p>
    <w:p w14:paraId="47CAF9B7" w14:textId="77777777" w:rsidR="00DD2EDE" w:rsidRDefault="00DD2EDE" w:rsidP="00DD2EDE">
      <w:pPr>
        <w:ind w:left="360"/>
        <w:rPr>
          <w:rFonts w:ascii="Simplified Arabic" w:hAnsi="Simplified Arabic" w:cs="Simplified Arabic"/>
          <w:sz w:val="28"/>
          <w:szCs w:val="28"/>
          <w:rtl/>
          <w:lang w:val="en-US" w:bidi="ar"/>
        </w:rPr>
      </w:pPr>
    </w:p>
    <w:p w14:paraId="38A70E30" w14:textId="12A05FF4" w:rsidR="00DD2EDE" w:rsidRPr="00DD2EDE" w:rsidRDefault="00DD2EDE" w:rsidP="00DD2EDE">
      <w:pPr>
        <w:ind w:left="360"/>
        <w:rPr>
          <w:rFonts w:ascii="Simplified Arabic" w:hAnsi="Simplified Arabic" w:cs="Simplified Arabic"/>
          <w:b/>
          <w:bCs/>
          <w:sz w:val="36"/>
          <w:szCs w:val="36"/>
          <w:rtl/>
          <w:lang w:val="en-US" w:bidi="ar"/>
        </w:rPr>
      </w:pPr>
      <w:r w:rsidRPr="00DD2EDE">
        <w:rPr>
          <w:rFonts w:ascii="Simplified Arabic" w:hAnsi="Simplified Arabic" w:cs="Simplified Arabic"/>
          <w:b/>
          <w:bCs/>
          <w:sz w:val="36"/>
          <w:szCs w:val="36"/>
          <w:rtl/>
          <w:lang w:val="en-US" w:bidi="ar"/>
        </w:rPr>
        <w:t>أساليب تنمية الإبداع التنظيمي وتطوير مناهج التدريب المرتبطة به</w:t>
      </w:r>
    </w:p>
    <w:p w14:paraId="2F0860E1" w14:textId="2D8DBE5A" w:rsidR="00DD2EDE" w:rsidRPr="00DD2EDE" w:rsidRDefault="00DD2EDE" w:rsidP="00DD2EDE">
      <w:pPr>
        <w:ind w:left="360"/>
        <w:rPr>
          <w:rFonts w:ascii="Simplified Arabic" w:hAnsi="Simplified Arabic" w:cs="Simplified Arabic"/>
          <w:b/>
          <w:bCs/>
          <w:sz w:val="32"/>
          <w:szCs w:val="32"/>
          <w:rtl/>
          <w:lang w:val="en-US" w:bidi="ar"/>
        </w:rPr>
      </w:pPr>
      <w:r w:rsidRPr="00DD2EDE">
        <w:rPr>
          <w:rFonts w:ascii="Simplified Arabic" w:hAnsi="Simplified Arabic" w:cs="Simplified Arabic"/>
          <w:b/>
          <w:bCs/>
          <w:sz w:val="32"/>
          <w:szCs w:val="32"/>
          <w:rtl/>
          <w:lang w:val="en-US" w:bidi="ar"/>
        </w:rPr>
        <w:t>أولًا: أساليب تنمية الإبداع التنظيمي</w:t>
      </w:r>
    </w:p>
    <w:p w14:paraId="1D7AB54F" w14:textId="31CC4AB4" w:rsid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تنمية الإبداع التنظيمي تتطلب منهجية شاملة تشمل الأفراد، والفرق، والبيئة المؤسسية. فيما يلي أبرز الأساليب التي تعتمدها المؤسسات لتعزيز الإبداع التنظيمي:</w:t>
      </w:r>
    </w:p>
    <w:p w14:paraId="176E8205" w14:textId="77777777" w:rsidR="00DD2EDE" w:rsidRPr="00DD2EDE" w:rsidRDefault="00DD2EDE" w:rsidP="00DD2EDE">
      <w:pPr>
        <w:ind w:left="360"/>
        <w:rPr>
          <w:rFonts w:ascii="Simplified Arabic" w:hAnsi="Simplified Arabic" w:cs="Simplified Arabic"/>
          <w:sz w:val="28"/>
          <w:szCs w:val="28"/>
          <w:rtl/>
          <w:lang w:val="en-US" w:bidi="ar"/>
        </w:rPr>
      </w:pPr>
    </w:p>
    <w:p w14:paraId="5F16D328" w14:textId="055AA43A" w:rsidR="00DD2EDE" w:rsidRPr="00DD2EDE" w:rsidRDefault="00DD2EDE" w:rsidP="00DD2EDE">
      <w:pPr>
        <w:ind w:left="360"/>
        <w:rPr>
          <w:rFonts w:ascii="Simplified Arabic" w:hAnsi="Simplified Arabic" w:cs="Simplified Arabic"/>
          <w:b/>
          <w:bCs/>
          <w:sz w:val="28"/>
          <w:szCs w:val="28"/>
          <w:rtl/>
          <w:lang w:val="en-US" w:bidi="ar"/>
        </w:rPr>
      </w:pPr>
      <w:r w:rsidRPr="00DD2EDE">
        <w:rPr>
          <w:rFonts w:ascii="Simplified Arabic" w:hAnsi="Simplified Arabic" w:cs="Simplified Arabic"/>
          <w:b/>
          <w:bCs/>
          <w:sz w:val="28"/>
          <w:szCs w:val="28"/>
          <w:rtl/>
          <w:lang w:val="en-US" w:bidi="ar"/>
        </w:rPr>
        <w:t>1. تعزيز الثقافة التنظيمية الداعمة للإبداع</w:t>
      </w:r>
    </w:p>
    <w:p w14:paraId="09AF8FB5"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الثقافة التنظيمية تلعب دورًا محوريًا في تشجيع الإبداع. فإذا كانت المنظمة تتبنى ثقافة تحفيزية تحترم الأفكار الجديدة وتكافئ الابتكار، فإن ذلك ينعكس إيجابيًا على قدرة الأفراد على الإبداع. ومن أساليب تعزيز هذه الثقافة:</w:t>
      </w:r>
    </w:p>
    <w:p w14:paraId="2F28D4FE"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تشجيع التجربة والتعلم من الأخطاء: المنظمات المبدعة تدرك أن الفشل جزء من عملية الابتكار، ولذلك توفر بيئة آمنة تسمح بالمحاولة والتعلم من الأخطاء.</w:t>
      </w:r>
    </w:p>
    <w:p w14:paraId="4C7FDDA1"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lastRenderedPageBreak/>
        <w:tab/>
        <w:t>•</w:t>
      </w:r>
      <w:r w:rsidRPr="00DD2EDE">
        <w:rPr>
          <w:rFonts w:ascii="Simplified Arabic" w:hAnsi="Simplified Arabic" w:cs="Simplified Arabic"/>
          <w:sz w:val="28"/>
          <w:szCs w:val="28"/>
          <w:rtl/>
          <w:lang w:val="en-US" w:bidi="ar"/>
        </w:rPr>
        <w:tab/>
        <w:t>فتح قنوات التواصل والانفتاح الفكري: مشاركة الأفكار بين الفرق المختلفة وتشجيع النقاشات الإبداعية يساعد على توليد حلول مبتكرة.</w:t>
      </w:r>
    </w:p>
    <w:p w14:paraId="60663CA8"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تمكين الموظفين ومنحهم الاستقلالية: منح العاملين مساحة من الحرية لاتخاذ القرارات والابتكار في أساليب عملهم يحفز الإبداع لديهم.</w:t>
      </w:r>
    </w:p>
    <w:p w14:paraId="4D31EAB2" w14:textId="77777777" w:rsidR="00DD2EDE" w:rsidRPr="00DD2EDE" w:rsidRDefault="00DD2EDE" w:rsidP="00DD2EDE">
      <w:pPr>
        <w:ind w:left="360"/>
        <w:rPr>
          <w:rFonts w:ascii="Simplified Arabic" w:hAnsi="Simplified Arabic" w:cs="Simplified Arabic"/>
          <w:sz w:val="28"/>
          <w:szCs w:val="28"/>
          <w:rtl/>
          <w:lang w:val="en-US" w:bidi="ar"/>
        </w:rPr>
      </w:pPr>
    </w:p>
    <w:p w14:paraId="657A4A31" w14:textId="057EBFBB" w:rsidR="00DD2EDE" w:rsidRPr="00DD2EDE" w:rsidRDefault="00DD2EDE" w:rsidP="00DD2EDE">
      <w:pPr>
        <w:ind w:left="360"/>
        <w:rPr>
          <w:rFonts w:ascii="Simplified Arabic" w:hAnsi="Simplified Arabic" w:cs="Simplified Arabic"/>
          <w:b/>
          <w:bCs/>
          <w:sz w:val="28"/>
          <w:szCs w:val="28"/>
          <w:rtl/>
          <w:lang w:val="en-US" w:bidi="ar"/>
        </w:rPr>
      </w:pPr>
      <w:r w:rsidRPr="00DD2EDE">
        <w:rPr>
          <w:rFonts w:ascii="Simplified Arabic" w:hAnsi="Simplified Arabic" w:cs="Simplified Arabic"/>
          <w:b/>
          <w:bCs/>
          <w:sz w:val="28"/>
          <w:szCs w:val="28"/>
          <w:rtl/>
          <w:lang w:val="en-US" w:bidi="ar"/>
        </w:rPr>
        <w:t>2. تبني القيادة الإبداعية والمحفزة على الابتكار</w:t>
      </w:r>
    </w:p>
    <w:p w14:paraId="1F7D3270"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تلعب القيادة دورًا حاسمًا في تحفيز الإبداع داخل المؤسسات، حيث يتطلب ذلك وجود قادة يمتلكون رؤية واضحة وقدرة على تشجيع الموظفين على التفكير الابتكاري. ومن أبرز أساليب القيادة الإبداعية:</w:t>
      </w:r>
    </w:p>
    <w:p w14:paraId="2104B719"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القدوة التحفيزية: القادة الذين يتبنون التفكير الإبداعي بأنفسهم يشجعون فرق العمل على السير على خطاهم.</w:t>
      </w:r>
    </w:p>
    <w:p w14:paraId="4CF10DB4"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تشجيع بيئة الثقة والشفافية: عندما يشعر الموظفون بأن أفكارهم مقدّرة ومقبولة، فإنهم يكونون أكثر استعدادًا للمشاركة بآرائهم المبتكرة.</w:t>
      </w:r>
    </w:p>
    <w:p w14:paraId="56A78124"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توفير الموارد والدعم: من خلال تسهيل الوصول إلى الأدوات والتقنيات التي تساعد على تنفيذ الأفكار الإبداعية.</w:t>
      </w:r>
    </w:p>
    <w:p w14:paraId="7312183E" w14:textId="77777777" w:rsidR="00DD2EDE" w:rsidRPr="00DD2EDE" w:rsidRDefault="00DD2EDE" w:rsidP="00DD2EDE">
      <w:pPr>
        <w:ind w:left="360"/>
        <w:rPr>
          <w:rFonts w:ascii="Simplified Arabic" w:hAnsi="Simplified Arabic" w:cs="Simplified Arabic"/>
          <w:sz w:val="28"/>
          <w:szCs w:val="28"/>
          <w:rtl/>
          <w:lang w:val="en-US" w:bidi="ar"/>
        </w:rPr>
      </w:pPr>
    </w:p>
    <w:p w14:paraId="5D83B2D1" w14:textId="6A8E139A" w:rsidR="00DD2EDE" w:rsidRPr="00DD2EDE" w:rsidRDefault="00DD2EDE" w:rsidP="00DD2EDE">
      <w:pPr>
        <w:ind w:left="360"/>
        <w:rPr>
          <w:rFonts w:ascii="Simplified Arabic" w:hAnsi="Simplified Arabic" w:cs="Simplified Arabic"/>
          <w:b/>
          <w:bCs/>
          <w:sz w:val="28"/>
          <w:szCs w:val="28"/>
          <w:rtl/>
          <w:lang w:val="en-US" w:bidi="ar"/>
        </w:rPr>
      </w:pPr>
      <w:r w:rsidRPr="00DD2EDE">
        <w:rPr>
          <w:rFonts w:ascii="Simplified Arabic" w:hAnsi="Simplified Arabic" w:cs="Simplified Arabic"/>
          <w:b/>
          <w:bCs/>
          <w:sz w:val="28"/>
          <w:szCs w:val="28"/>
          <w:rtl/>
          <w:lang w:val="en-US" w:bidi="ar"/>
        </w:rPr>
        <w:t>3. تبني استراتيجيات العمل الجماعي والتعاون الإبداعي</w:t>
      </w:r>
    </w:p>
    <w:p w14:paraId="206FE521"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الإبداع لا يكون دائمًا فرديًا، بل يعتمد في كثير من الأحيان على التعاون بين الفرق المختلفة داخل المؤسسة. لذا، فإن تعزيز بيئة العمل التشاركية يساعد على دمج الأفكار والخبرات المتنوعة للخروج بحلول مبتكرة. ومن أبرز الأساليب التي يمكن تبنيها:</w:t>
      </w:r>
    </w:p>
    <w:p w14:paraId="7FB5D75C"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تشكيل فرق عمل متعددة التخصصات: إشراك موظفين من خلفيات مختلفة يساعد على تنوع الأفكار وتحفيز الإبداع.</w:t>
      </w:r>
    </w:p>
    <w:p w14:paraId="7E13E359"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استخدام تقنيات العصف الذهني: جلسات العصف الذهني تسهم في توليد الأفكار بشكل جماعي وتحفيز التفكير الإبداعي.</w:t>
      </w:r>
    </w:p>
    <w:p w14:paraId="5C05C225"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lastRenderedPageBreak/>
        <w:tab/>
        <w:t>•</w:t>
      </w:r>
      <w:r w:rsidRPr="00DD2EDE">
        <w:rPr>
          <w:rFonts w:ascii="Simplified Arabic" w:hAnsi="Simplified Arabic" w:cs="Simplified Arabic"/>
          <w:sz w:val="28"/>
          <w:szCs w:val="28"/>
          <w:rtl/>
          <w:lang w:val="en-US" w:bidi="ar"/>
        </w:rPr>
        <w:tab/>
        <w:t>تعزيز منصات تبادل المعرفة: مثل إنشاء مجتمعات داخلية للابتكار أو استخدام التكنولوجيا لتسهيل مشاركة الأفكار والمعلومات بين الفرق المختلفة.</w:t>
      </w:r>
    </w:p>
    <w:p w14:paraId="63F5E62C" w14:textId="77777777" w:rsidR="00DD2EDE" w:rsidRPr="00DD2EDE" w:rsidRDefault="00DD2EDE" w:rsidP="00DD2EDE">
      <w:pPr>
        <w:ind w:left="360"/>
        <w:rPr>
          <w:rFonts w:ascii="Simplified Arabic" w:hAnsi="Simplified Arabic" w:cs="Simplified Arabic"/>
          <w:sz w:val="28"/>
          <w:szCs w:val="28"/>
          <w:rtl/>
          <w:lang w:val="en-US" w:bidi="ar"/>
        </w:rPr>
      </w:pPr>
    </w:p>
    <w:p w14:paraId="77BF1258" w14:textId="6792F903" w:rsidR="00DD2EDE" w:rsidRPr="00DD2EDE" w:rsidRDefault="00DD2EDE" w:rsidP="00DD2EDE">
      <w:pPr>
        <w:ind w:left="360"/>
        <w:rPr>
          <w:rFonts w:ascii="Simplified Arabic" w:hAnsi="Simplified Arabic" w:cs="Simplified Arabic"/>
          <w:b/>
          <w:bCs/>
          <w:sz w:val="28"/>
          <w:szCs w:val="28"/>
          <w:rtl/>
          <w:lang w:val="en-US" w:bidi="ar"/>
        </w:rPr>
      </w:pPr>
      <w:r w:rsidRPr="00DD2EDE">
        <w:rPr>
          <w:rFonts w:ascii="Simplified Arabic" w:hAnsi="Simplified Arabic" w:cs="Simplified Arabic"/>
          <w:b/>
          <w:bCs/>
          <w:sz w:val="28"/>
          <w:szCs w:val="28"/>
          <w:rtl/>
          <w:lang w:val="en-US" w:bidi="ar"/>
        </w:rPr>
        <w:t>4. الاستثمار في البحث والتطوير (</w:t>
      </w:r>
      <w:r w:rsidRPr="00DD2EDE">
        <w:rPr>
          <w:rFonts w:ascii="Simplified Arabic" w:hAnsi="Simplified Arabic" w:cs="Simplified Arabic"/>
          <w:b/>
          <w:bCs/>
          <w:sz w:val="28"/>
          <w:szCs w:val="28"/>
          <w:lang w:val="en-US" w:bidi="ar"/>
        </w:rPr>
        <w:t>R&amp;D</w:t>
      </w:r>
      <w:r w:rsidRPr="00DD2EDE">
        <w:rPr>
          <w:rFonts w:ascii="Simplified Arabic" w:hAnsi="Simplified Arabic" w:cs="Simplified Arabic"/>
          <w:b/>
          <w:bCs/>
          <w:sz w:val="28"/>
          <w:szCs w:val="28"/>
          <w:rtl/>
          <w:lang w:val="en-US" w:bidi="ar"/>
        </w:rPr>
        <w:t>) وتوظيف التكنولوجيا</w:t>
      </w:r>
    </w:p>
    <w:p w14:paraId="782FAABC"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المنظمات التي تستثمر في البحث والتطوير تكون أكثر قدرة على توليد أفكار جديدة وتحويلها إلى منتجات أو خدمات مبتكرة. ويمكن دعم ذلك من خلال:</w:t>
      </w:r>
    </w:p>
    <w:p w14:paraId="57B5D65F"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استخدام الذكاء الاصطناعي وتحليل البيانات: هذه الأدوات توفر رؤى قيمة يمكن أن تسهم في تحسين العمليات والابتكار في تقديم الخدمات.</w:t>
      </w:r>
    </w:p>
    <w:p w14:paraId="75EDDFE3"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الاستفادة من الابتكار المفتوح: إشراك العملاء والموردين والشركاء في عمليات الإبداع لخلق قيمة مضافة جديدة.</w:t>
      </w:r>
    </w:p>
    <w:p w14:paraId="2BCEF096" w14:textId="042B71C4" w:rsidR="00DD2EDE" w:rsidRPr="00DD2EDE" w:rsidRDefault="00DD2EDE" w:rsidP="00DD2EDE">
      <w:pPr>
        <w:rPr>
          <w:rFonts w:ascii="Simplified Arabic" w:hAnsi="Simplified Arabic" w:cs="Simplified Arabic"/>
          <w:sz w:val="28"/>
          <w:szCs w:val="28"/>
          <w:rtl/>
          <w:lang w:val="en-US" w:bidi="ar"/>
        </w:rPr>
      </w:pPr>
    </w:p>
    <w:p w14:paraId="6F2BE3EA" w14:textId="11B81A83" w:rsidR="00DD2EDE" w:rsidRPr="00DD2EDE" w:rsidRDefault="00DD2EDE" w:rsidP="00DD2EDE">
      <w:pPr>
        <w:ind w:left="360"/>
        <w:rPr>
          <w:rFonts w:ascii="Simplified Arabic" w:hAnsi="Simplified Arabic" w:cs="Simplified Arabic"/>
          <w:b/>
          <w:bCs/>
          <w:sz w:val="32"/>
          <w:szCs w:val="32"/>
          <w:rtl/>
          <w:lang w:val="en-US" w:bidi="ar"/>
        </w:rPr>
      </w:pPr>
      <w:r w:rsidRPr="00DD2EDE">
        <w:rPr>
          <w:rFonts w:ascii="Simplified Arabic" w:hAnsi="Simplified Arabic" w:cs="Simplified Arabic"/>
          <w:b/>
          <w:bCs/>
          <w:sz w:val="32"/>
          <w:szCs w:val="32"/>
          <w:rtl/>
          <w:lang w:val="en-US" w:bidi="ar"/>
        </w:rPr>
        <w:t>ثانيًا: تطوير مناهج التدريب المرتبطة بالإبداع التنظيمي</w:t>
      </w:r>
    </w:p>
    <w:p w14:paraId="01D37CD3"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تعتمد المؤسسات الحديثة على برامج تدريبية متطورة تهدف إلى تطوير مهارات التفكير الإبداعي لدى موظفيها وتعزيز قدرتهم على التكيف مع المتغيرات. وفي هذا الإطار، يجب أن تتميز مناهج التدريب بمجموعة من الخصائص التي تضمن تحقيق الأهداف المرجوة.</w:t>
      </w:r>
    </w:p>
    <w:p w14:paraId="29686506" w14:textId="77777777" w:rsidR="00DD2EDE" w:rsidRPr="00DD2EDE" w:rsidRDefault="00DD2EDE" w:rsidP="00DD2EDE">
      <w:pPr>
        <w:ind w:left="360"/>
        <w:rPr>
          <w:rFonts w:ascii="Simplified Arabic" w:hAnsi="Simplified Arabic" w:cs="Simplified Arabic"/>
          <w:sz w:val="28"/>
          <w:szCs w:val="28"/>
          <w:rtl/>
          <w:lang w:val="en-US" w:bidi="ar"/>
        </w:rPr>
      </w:pPr>
    </w:p>
    <w:p w14:paraId="6731F6BA" w14:textId="5EDDD0CE" w:rsidR="00DD2EDE" w:rsidRPr="00DD2EDE" w:rsidRDefault="00DD2EDE" w:rsidP="00DD2EDE">
      <w:pPr>
        <w:ind w:left="360"/>
        <w:rPr>
          <w:rFonts w:ascii="Simplified Arabic" w:hAnsi="Simplified Arabic" w:cs="Simplified Arabic"/>
          <w:b/>
          <w:bCs/>
          <w:sz w:val="28"/>
          <w:szCs w:val="28"/>
          <w:rtl/>
          <w:lang w:val="en-US" w:bidi="ar"/>
        </w:rPr>
      </w:pPr>
      <w:r w:rsidRPr="00DD2EDE">
        <w:rPr>
          <w:rFonts w:ascii="Simplified Arabic" w:hAnsi="Simplified Arabic" w:cs="Simplified Arabic"/>
          <w:b/>
          <w:bCs/>
          <w:sz w:val="28"/>
          <w:szCs w:val="28"/>
          <w:rtl/>
          <w:lang w:val="en-US" w:bidi="ar"/>
        </w:rPr>
        <w:t>1. دمج التدريب على مهارات التفكير الإبداعي في المناهج</w:t>
      </w:r>
    </w:p>
    <w:p w14:paraId="02D32533"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يتطلب تطوير الإبداع التنظيمي تدريبًا عمليًا على التفكير غير التقليدي وحل المشكلات. ويمكن تحقيق ذلك من خلال:</w:t>
      </w:r>
    </w:p>
    <w:p w14:paraId="7946D104"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تعليم تقنيات التفكير الإبداعي: مثل التفكير الجانبي (</w:t>
      </w:r>
      <w:r w:rsidRPr="00DD2EDE">
        <w:rPr>
          <w:rFonts w:ascii="Simplified Arabic" w:hAnsi="Simplified Arabic" w:cs="Simplified Arabic"/>
          <w:sz w:val="28"/>
          <w:szCs w:val="28"/>
          <w:lang w:val="en-US" w:bidi="ar"/>
        </w:rPr>
        <w:t>Lateral Thinking</w:t>
      </w:r>
      <w:r w:rsidRPr="00DD2EDE">
        <w:rPr>
          <w:rFonts w:ascii="Simplified Arabic" w:hAnsi="Simplified Arabic" w:cs="Simplified Arabic"/>
          <w:sz w:val="28"/>
          <w:szCs w:val="28"/>
          <w:rtl/>
          <w:lang w:val="en-US" w:bidi="ar"/>
        </w:rPr>
        <w:t>) الذي طوره إدوارد دي بونو، والذي يساعد الأفراد على تجاوز أنماط التفكير التقليدية.</w:t>
      </w:r>
    </w:p>
    <w:p w14:paraId="2CCD8F33"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lastRenderedPageBreak/>
        <w:tab/>
        <w:t>•</w:t>
      </w:r>
      <w:r w:rsidRPr="00DD2EDE">
        <w:rPr>
          <w:rFonts w:ascii="Simplified Arabic" w:hAnsi="Simplified Arabic" w:cs="Simplified Arabic"/>
          <w:sz w:val="28"/>
          <w:szCs w:val="28"/>
          <w:rtl/>
          <w:lang w:val="en-US" w:bidi="ar"/>
        </w:rPr>
        <w:tab/>
        <w:t xml:space="preserve">تدريب الموظفين على تقنيات التحليل والابتكار: مثل </w:t>
      </w:r>
      <w:r w:rsidRPr="00DD2EDE">
        <w:rPr>
          <w:rFonts w:ascii="Simplified Arabic" w:hAnsi="Simplified Arabic" w:cs="Simplified Arabic"/>
          <w:sz w:val="28"/>
          <w:szCs w:val="28"/>
          <w:lang w:val="en-US" w:bidi="ar"/>
        </w:rPr>
        <w:t>SCAMPER</w:t>
      </w:r>
      <w:r w:rsidRPr="00DD2EDE">
        <w:rPr>
          <w:rFonts w:ascii="Simplified Arabic" w:hAnsi="Simplified Arabic" w:cs="Simplified Arabic"/>
          <w:sz w:val="28"/>
          <w:szCs w:val="28"/>
          <w:rtl/>
          <w:lang w:val="en-US" w:bidi="ar"/>
        </w:rPr>
        <w:t xml:space="preserve"> (الاستبدال، الجمع، التكيف، التعديل، الاستخدام لأغراض أخرى، الإزالة، إعادة الترتيب)، وهي أداة تساعد على إعادة النظر في العمليات والأفكار بطريقة إبداعية.</w:t>
      </w:r>
    </w:p>
    <w:p w14:paraId="64FB74F6" w14:textId="77777777" w:rsidR="00DD2EDE" w:rsidRPr="00DD2EDE" w:rsidRDefault="00DD2EDE" w:rsidP="00DD2EDE">
      <w:pPr>
        <w:ind w:left="360"/>
        <w:rPr>
          <w:rFonts w:ascii="Simplified Arabic" w:hAnsi="Simplified Arabic" w:cs="Simplified Arabic"/>
          <w:sz w:val="28"/>
          <w:szCs w:val="28"/>
          <w:rtl/>
          <w:lang w:val="en-US" w:bidi="ar"/>
        </w:rPr>
      </w:pPr>
    </w:p>
    <w:p w14:paraId="5A48D06E" w14:textId="7EA05808" w:rsidR="00DD2EDE" w:rsidRPr="00DD2EDE" w:rsidRDefault="00DD2EDE" w:rsidP="00DD2EDE">
      <w:pPr>
        <w:ind w:left="360"/>
        <w:rPr>
          <w:rFonts w:ascii="Simplified Arabic" w:hAnsi="Simplified Arabic" w:cs="Simplified Arabic"/>
          <w:b/>
          <w:bCs/>
          <w:sz w:val="28"/>
          <w:szCs w:val="28"/>
          <w:rtl/>
          <w:lang w:val="en-US" w:bidi="ar"/>
        </w:rPr>
      </w:pPr>
      <w:r w:rsidRPr="00DD2EDE">
        <w:rPr>
          <w:rFonts w:ascii="Simplified Arabic" w:hAnsi="Simplified Arabic" w:cs="Simplified Arabic"/>
          <w:b/>
          <w:bCs/>
          <w:sz w:val="28"/>
          <w:szCs w:val="28"/>
          <w:rtl/>
          <w:lang w:val="en-US" w:bidi="ar"/>
        </w:rPr>
        <w:t>2. استخدام التعلم التجريبي والتدريب القائم على المشاريع</w:t>
      </w:r>
    </w:p>
    <w:p w14:paraId="3670EC2B"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أفضل طرق تعزيز الإبداع تأتي من خلال التعلم القائم على التجربة والممارسة العملية، حيث يتم تدريب الموظفين على مشاريع حقيقية تمكنهم من تطبيق المهارات الإبداعية بشكل عملي.</w:t>
      </w:r>
    </w:p>
    <w:p w14:paraId="25211027"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توفير ورش عمل وتحديات ابتكارية: حيث يتم وضع الموظفين أمام مشكلات حقيقية ويُطلب منهم تقديم حلول مبتكرة.</w:t>
      </w:r>
    </w:p>
    <w:p w14:paraId="00757C8B"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استخدام محاكاة الأعمال (</w:t>
      </w:r>
      <w:r w:rsidRPr="00DD2EDE">
        <w:rPr>
          <w:rFonts w:ascii="Simplified Arabic" w:hAnsi="Simplified Arabic" w:cs="Simplified Arabic"/>
          <w:sz w:val="28"/>
          <w:szCs w:val="28"/>
          <w:lang w:val="en-US" w:bidi="ar"/>
        </w:rPr>
        <w:t>Business Simulations</w:t>
      </w:r>
      <w:r w:rsidRPr="00DD2EDE">
        <w:rPr>
          <w:rFonts w:ascii="Simplified Arabic" w:hAnsi="Simplified Arabic" w:cs="Simplified Arabic"/>
          <w:sz w:val="28"/>
          <w:szCs w:val="28"/>
          <w:rtl/>
          <w:lang w:val="en-US" w:bidi="ar"/>
        </w:rPr>
        <w:t>): التي تساعد الأفراد على تجربة سيناريوهات مختلفة واتخاذ قرارات إبداعية في بيئة محاكاة للواقع.</w:t>
      </w:r>
    </w:p>
    <w:p w14:paraId="363781D7" w14:textId="77777777" w:rsidR="00DD2EDE" w:rsidRPr="00DD2EDE" w:rsidRDefault="00DD2EDE" w:rsidP="00DD2EDE">
      <w:pPr>
        <w:ind w:left="360"/>
        <w:rPr>
          <w:rFonts w:ascii="Simplified Arabic" w:hAnsi="Simplified Arabic" w:cs="Simplified Arabic"/>
          <w:sz w:val="28"/>
          <w:szCs w:val="28"/>
          <w:rtl/>
          <w:lang w:val="en-US" w:bidi="ar"/>
        </w:rPr>
      </w:pPr>
    </w:p>
    <w:p w14:paraId="0A7CE86E" w14:textId="77777777" w:rsidR="00DD2EDE" w:rsidRPr="00DD2EDE" w:rsidRDefault="00DD2EDE" w:rsidP="00DD2EDE">
      <w:pPr>
        <w:ind w:left="360"/>
        <w:rPr>
          <w:rFonts w:ascii="Simplified Arabic" w:hAnsi="Simplified Arabic" w:cs="Simplified Arabic"/>
          <w:b/>
          <w:bCs/>
          <w:sz w:val="28"/>
          <w:szCs w:val="28"/>
          <w:rtl/>
          <w:lang w:val="en-US" w:bidi="ar"/>
        </w:rPr>
      </w:pPr>
      <w:r w:rsidRPr="00DD2EDE">
        <w:rPr>
          <w:rFonts w:ascii="Simplified Arabic" w:hAnsi="Simplified Arabic" w:cs="Simplified Arabic"/>
          <w:b/>
          <w:bCs/>
          <w:sz w:val="28"/>
          <w:szCs w:val="28"/>
          <w:rtl/>
          <w:lang w:val="en-US" w:bidi="ar"/>
        </w:rPr>
        <w:t>3. تعزيز التدريب التعاوني وبناء الشبكات الداخلية والخارجية</w:t>
      </w:r>
    </w:p>
    <w:p w14:paraId="74ED824C"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تشجيع التعلم بين الأقران (</w:t>
      </w:r>
      <w:r w:rsidRPr="00DD2EDE">
        <w:rPr>
          <w:rFonts w:ascii="Simplified Arabic" w:hAnsi="Simplified Arabic" w:cs="Simplified Arabic"/>
          <w:sz w:val="28"/>
          <w:szCs w:val="28"/>
          <w:lang w:val="en-US" w:bidi="ar"/>
        </w:rPr>
        <w:t>Peer Learning</w:t>
      </w:r>
      <w:r w:rsidRPr="00DD2EDE">
        <w:rPr>
          <w:rFonts w:ascii="Simplified Arabic" w:hAnsi="Simplified Arabic" w:cs="Simplified Arabic"/>
          <w:sz w:val="28"/>
          <w:szCs w:val="28"/>
          <w:rtl/>
          <w:lang w:val="en-US" w:bidi="ar"/>
        </w:rPr>
        <w:t>): حيث يتم تبادل المعرفة بين الموظفين لتعزيز الإبداع الجماعي.</w:t>
      </w:r>
    </w:p>
    <w:p w14:paraId="56ACA29B"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إقامة شراكات مع الجامعات ومراكز البحث: لربط التدريب بأحدث الاتجاهات البحثية والابتكارية.</w:t>
      </w:r>
    </w:p>
    <w:p w14:paraId="37E6FE09" w14:textId="77777777" w:rsidR="00DD2EDE" w:rsidRPr="00DD2EDE" w:rsidRDefault="00DD2EDE" w:rsidP="00DD2EDE">
      <w:pPr>
        <w:ind w:left="360"/>
        <w:rPr>
          <w:rFonts w:ascii="Simplified Arabic" w:hAnsi="Simplified Arabic" w:cs="Simplified Arabic"/>
          <w:sz w:val="28"/>
          <w:szCs w:val="28"/>
          <w:rtl/>
          <w:lang w:val="en-US" w:bidi="ar"/>
        </w:rPr>
      </w:pPr>
    </w:p>
    <w:p w14:paraId="33AC5E0F" w14:textId="77777777" w:rsidR="00DD2EDE" w:rsidRPr="00DD2EDE" w:rsidRDefault="00DD2EDE" w:rsidP="00DD2EDE">
      <w:pPr>
        <w:ind w:left="360"/>
        <w:rPr>
          <w:rFonts w:ascii="Simplified Arabic" w:hAnsi="Simplified Arabic" w:cs="Simplified Arabic"/>
          <w:b/>
          <w:bCs/>
          <w:sz w:val="28"/>
          <w:szCs w:val="28"/>
          <w:rtl/>
          <w:lang w:val="en-US" w:bidi="ar"/>
        </w:rPr>
      </w:pPr>
      <w:r w:rsidRPr="00DD2EDE">
        <w:rPr>
          <w:rFonts w:ascii="Simplified Arabic" w:hAnsi="Simplified Arabic" w:cs="Simplified Arabic"/>
          <w:b/>
          <w:bCs/>
          <w:sz w:val="28"/>
          <w:szCs w:val="28"/>
          <w:rtl/>
          <w:lang w:val="en-US" w:bidi="ar"/>
        </w:rPr>
        <w:t>4. استخدام التكنولوجيا في التدريب</w:t>
      </w:r>
    </w:p>
    <w:p w14:paraId="76A14787" w14:textId="77777777" w:rsidR="00DD2EDE" w:rsidRPr="00DD2EDE" w:rsidRDefault="00DD2EDE" w:rsidP="00DD2EDE">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اعتماد التعلم الإلكتروني والمنصات الذكية: مثل تطبيقات الذكاء الاصطناعي التي تساعد على تحليل أداء الموظفين واقتراح مسارات تدريبية تناسب قدراتهم الإبداعية.</w:t>
      </w:r>
    </w:p>
    <w:p w14:paraId="16097634" w14:textId="7CEC358A" w:rsidR="00B93B31" w:rsidRDefault="00DD2EDE" w:rsidP="003746B4">
      <w:pPr>
        <w:ind w:left="360"/>
        <w:rPr>
          <w:rFonts w:ascii="Simplified Arabic" w:hAnsi="Simplified Arabic" w:cs="Simplified Arabic"/>
          <w:sz w:val="28"/>
          <w:szCs w:val="28"/>
          <w:rtl/>
          <w:lang w:val="en-US" w:bidi="ar"/>
        </w:rPr>
      </w:pPr>
      <w:r w:rsidRPr="00DD2EDE">
        <w:rPr>
          <w:rFonts w:ascii="Simplified Arabic" w:hAnsi="Simplified Arabic" w:cs="Simplified Arabic"/>
          <w:sz w:val="28"/>
          <w:szCs w:val="28"/>
          <w:rtl/>
          <w:lang w:val="en-US" w:bidi="ar"/>
        </w:rPr>
        <w:tab/>
        <w:t>•</w:t>
      </w:r>
      <w:r w:rsidRPr="00DD2EDE">
        <w:rPr>
          <w:rFonts w:ascii="Simplified Arabic" w:hAnsi="Simplified Arabic" w:cs="Simplified Arabic"/>
          <w:sz w:val="28"/>
          <w:szCs w:val="28"/>
          <w:rtl/>
          <w:lang w:val="en-US" w:bidi="ar"/>
        </w:rPr>
        <w:tab/>
        <w:t>إدماج الواقع الافتراضي والواقع المعزز (</w:t>
      </w:r>
      <w:r w:rsidRPr="00DD2EDE">
        <w:rPr>
          <w:rFonts w:ascii="Simplified Arabic" w:hAnsi="Simplified Arabic" w:cs="Simplified Arabic"/>
          <w:sz w:val="28"/>
          <w:szCs w:val="28"/>
          <w:lang w:val="en-US" w:bidi="ar"/>
        </w:rPr>
        <w:t>VR &amp; AR</w:t>
      </w:r>
      <w:r w:rsidRPr="00DD2EDE">
        <w:rPr>
          <w:rFonts w:ascii="Simplified Arabic" w:hAnsi="Simplified Arabic" w:cs="Simplified Arabic"/>
          <w:sz w:val="28"/>
          <w:szCs w:val="28"/>
          <w:rtl/>
          <w:lang w:val="en-US" w:bidi="ar"/>
        </w:rPr>
        <w:t>): لتوفير بيئات تفاعلية تحفّز الابتكار وتساعد على التدريب العملي.</w:t>
      </w:r>
    </w:p>
    <w:p w14:paraId="6F63E77C" w14:textId="51DF3F1D" w:rsidR="00B93B31" w:rsidRPr="003746B4" w:rsidRDefault="00B93B31" w:rsidP="00B93B31">
      <w:pPr>
        <w:ind w:left="360"/>
        <w:rPr>
          <w:rFonts w:ascii="Simplified Arabic" w:hAnsi="Simplified Arabic" w:cs="Simplified Arabic"/>
          <w:b/>
          <w:bCs/>
          <w:sz w:val="36"/>
          <w:szCs w:val="36"/>
          <w:rtl/>
          <w:lang w:val="en-US" w:bidi="ar"/>
        </w:rPr>
      </w:pPr>
      <w:r w:rsidRPr="003746B4">
        <w:rPr>
          <w:rFonts w:ascii="Simplified Arabic" w:hAnsi="Simplified Arabic" w:cs="Simplified Arabic" w:hint="cs"/>
          <w:b/>
          <w:bCs/>
          <w:sz w:val="36"/>
          <w:szCs w:val="36"/>
          <w:rtl/>
          <w:lang w:val="en-US" w:bidi="ar"/>
        </w:rPr>
        <w:lastRenderedPageBreak/>
        <w:t>خصائص التدريب المهني المثمر في الابداع التنظيمي</w:t>
      </w:r>
    </w:p>
    <w:p w14:paraId="3B302237" w14:textId="77777777" w:rsidR="004A39B4" w:rsidRPr="004A39B4" w:rsidRDefault="004A39B4" w:rsidP="004A39B4">
      <w:pPr>
        <w:ind w:left="360"/>
        <w:rPr>
          <w:rFonts w:ascii="Simplified Arabic" w:hAnsi="Simplified Arabic" w:cs="Simplified Arabic"/>
          <w:sz w:val="28"/>
          <w:szCs w:val="28"/>
          <w:rtl/>
          <w:lang w:val="en-US" w:bidi="ar"/>
        </w:rPr>
      </w:pPr>
      <w:r w:rsidRPr="004A39B4">
        <w:rPr>
          <w:rFonts w:ascii="Simplified Arabic" w:hAnsi="Simplified Arabic" w:cs="Simplified Arabic"/>
          <w:sz w:val="28"/>
          <w:szCs w:val="28"/>
          <w:rtl/>
          <w:lang w:val="en-US" w:bidi="ar"/>
        </w:rPr>
        <w:t>حتى يكون التدريب قادرًا على إحداث هذا التأثير، يجب أن يكون موجهًا نحو تطوير التفكير الإبداعي، بحيث لا يقتصر على تلقين المعلومات، بل يشجع على التحليل والنقد وطرح الأسئلة غير التقليدية. عندما يتم تدريب الموظفين على استراتيجيات مثل العصف الذهني والتفكير الجانبي، يصبحون أكثر قدرة على الخروج بأفكار مبتكرة تتحدى النمطية. لكن الإبداع لا ينمو في العزلة، ولذلك لا بد أن يكون التدريب قائمًا على بيئة تشاركية، حيث يتبادل الموظفون المعرفة، ويعملون ضمن فرق، ويتعلمون من تجارب بعضهم البعض.</w:t>
      </w:r>
    </w:p>
    <w:p w14:paraId="409D7424" w14:textId="77777777" w:rsidR="004A39B4" w:rsidRPr="004A39B4" w:rsidRDefault="004A39B4" w:rsidP="004A39B4">
      <w:pPr>
        <w:ind w:left="360"/>
        <w:rPr>
          <w:rFonts w:ascii="Simplified Arabic" w:hAnsi="Simplified Arabic" w:cs="Simplified Arabic"/>
          <w:sz w:val="28"/>
          <w:szCs w:val="28"/>
          <w:rtl/>
          <w:lang w:val="en-US" w:bidi="ar"/>
        </w:rPr>
      </w:pPr>
    </w:p>
    <w:p w14:paraId="737D72F3" w14:textId="77777777" w:rsidR="004A39B4" w:rsidRPr="004A39B4" w:rsidRDefault="004A39B4" w:rsidP="004A39B4">
      <w:pPr>
        <w:ind w:left="360"/>
        <w:rPr>
          <w:rFonts w:ascii="Simplified Arabic" w:hAnsi="Simplified Arabic" w:cs="Simplified Arabic"/>
          <w:sz w:val="28"/>
          <w:szCs w:val="28"/>
          <w:rtl/>
          <w:lang w:val="en-US" w:bidi="ar"/>
        </w:rPr>
      </w:pPr>
      <w:r w:rsidRPr="004A39B4">
        <w:rPr>
          <w:rFonts w:ascii="Simplified Arabic" w:hAnsi="Simplified Arabic" w:cs="Simplified Arabic"/>
          <w:sz w:val="28"/>
          <w:szCs w:val="28"/>
          <w:rtl/>
          <w:lang w:val="en-US" w:bidi="ar"/>
        </w:rPr>
        <w:t>إلى جانب ذلك، لا يكون التدريب فعالًا ما لم يدمج بين النظرية والتطبيق، فالمعرفة النظرية وحدها لا تكفي لتحفيز الإبداع. يجب أن يتضمن التدريب تجارب عملية مثل دراسة الحالات الواقعية، والمحاكاة، والتعلم القائم على المشاريع، مما يمنح المتدربين الفرصة لاختبار أفكارهم في بيئة آمنة تتيح لهم التعلم من الأخطاء دون خوف من الفشل. وهنا تأتي أهمية بناء ثقافة تنظيمية تدعم التجريب، حيث يُنظر إلى الفشل على أنه خطوة نحو النجاح وليس عقبة يجب تجنبها.</w:t>
      </w:r>
    </w:p>
    <w:p w14:paraId="2EAFC75E" w14:textId="77777777" w:rsidR="004A39B4" w:rsidRPr="004A39B4" w:rsidRDefault="004A39B4" w:rsidP="004A39B4">
      <w:pPr>
        <w:ind w:left="360"/>
        <w:rPr>
          <w:rFonts w:ascii="Simplified Arabic" w:hAnsi="Simplified Arabic" w:cs="Simplified Arabic"/>
          <w:sz w:val="28"/>
          <w:szCs w:val="28"/>
          <w:rtl/>
          <w:lang w:val="en-US" w:bidi="ar"/>
        </w:rPr>
      </w:pPr>
    </w:p>
    <w:p w14:paraId="28803AFD" w14:textId="77777777" w:rsidR="004A39B4" w:rsidRPr="004A39B4" w:rsidRDefault="004A39B4" w:rsidP="004A39B4">
      <w:pPr>
        <w:ind w:left="360"/>
        <w:rPr>
          <w:rFonts w:ascii="Simplified Arabic" w:hAnsi="Simplified Arabic" w:cs="Simplified Arabic"/>
          <w:sz w:val="28"/>
          <w:szCs w:val="28"/>
          <w:rtl/>
          <w:lang w:val="en-US" w:bidi="ar"/>
        </w:rPr>
      </w:pPr>
      <w:r w:rsidRPr="004A39B4">
        <w:rPr>
          <w:rFonts w:ascii="Simplified Arabic" w:hAnsi="Simplified Arabic" w:cs="Simplified Arabic"/>
          <w:sz w:val="28"/>
          <w:szCs w:val="28"/>
          <w:rtl/>
          <w:lang w:val="en-US" w:bidi="ar"/>
        </w:rPr>
        <w:t>لكن لا يمكن لأي برنامج تدريبي أن يحقق أهدافه دون دعم القيادة. القادة الذين يشجعون الإبداع لا يكتفون بمنح الموظفين الأدوات اللازمة، بل يوجهونهم، ويدعمون مبادراتهم، ويوفرون بيئة تُحفّزهم على التفكير الحر. القيادة الإبداعية لا تُفرض، بل تُمارَس، وعندما يرى الموظفون أن مديريهم يتبنون الإبداع، يصبحون أكثر تحفيزًا لاتباع النهج نفسه.</w:t>
      </w:r>
    </w:p>
    <w:p w14:paraId="5A63CD95" w14:textId="77777777" w:rsidR="004A39B4" w:rsidRPr="004A39B4" w:rsidRDefault="004A39B4" w:rsidP="004A39B4">
      <w:pPr>
        <w:ind w:left="360"/>
        <w:rPr>
          <w:rFonts w:ascii="Simplified Arabic" w:hAnsi="Simplified Arabic" w:cs="Simplified Arabic"/>
          <w:sz w:val="28"/>
          <w:szCs w:val="28"/>
          <w:rtl/>
          <w:lang w:val="en-US" w:bidi="ar"/>
        </w:rPr>
      </w:pPr>
    </w:p>
    <w:p w14:paraId="41D2A685" w14:textId="77777777" w:rsidR="004A39B4" w:rsidRPr="004A39B4" w:rsidRDefault="004A39B4" w:rsidP="004A39B4">
      <w:pPr>
        <w:ind w:left="360"/>
        <w:rPr>
          <w:rFonts w:ascii="Simplified Arabic" w:hAnsi="Simplified Arabic" w:cs="Simplified Arabic"/>
          <w:sz w:val="28"/>
          <w:szCs w:val="28"/>
          <w:rtl/>
          <w:lang w:val="en-US" w:bidi="ar"/>
        </w:rPr>
      </w:pPr>
      <w:r w:rsidRPr="004A39B4">
        <w:rPr>
          <w:rFonts w:ascii="Simplified Arabic" w:hAnsi="Simplified Arabic" w:cs="Simplified Arabic"/>
          <w:sz w:val="28"/>
          <w:szCs w:val="28"/>
          <w:rtl/>
          <w:lang w:val="en-US" w:bidi="ar"/>
        </w:rPr>
        <w:t>أخيرًا، لا يمكن إغفال دور التكنولوجيا في تعزيز التدريب المهني. استخدام الأدوات الرقمية، مثل منصات التعلم الإلكتروني، والواقع الافتراضي، والذكاء الاصطناعي، يجعل التدريب أكثر تفاعلية وفعالية، مما يسمح بتجربة سيناريوهات مختلفة وتعزيز التعلم من خلال المحاكاة والتجريب.</w:t>
      </w:r>
    </w:p>
    <w:p w14:paraId="494B0A8B" w14:textId="77777777" w:rsidR="004A39B4" w:rsidRPr="004A39B4" w:rsidRDefault="004A39B4" w:rsidP="004A39B4">
      <w:pPr>
        <w:ind w:left="360"/>
        <w:rPr>
          <w:rFonts w:ascii="Simplified Arabic" w:hAnsi="Simplified Arabic" w:cs="Simplified Arabic"/>
          <w:sz w:val="28"/>
          <w:szCs w:val="28"/>
          <w:rtl/>
          <w:lang w:val="en-US" w:bidi="ar"/>
        </w:rPr>
      </w:pPr>
    </w:p>
    <w:p w14:paraId="1918EF79" w14:textId="5EE0423F" w:rsidR="00B93B31" w:rsidRDefault="004A39B4" w:rsidP="004A39B4">
      <w:pPr>
        <w:ind w:left="360"/>
        <w:rPr>
          <w:rFonts w:ascii="Simplified Arabic" w:hAnsi="Simplified Arabic" w:cs="Simplified Arabic"/>
          <w:sz w:val="28"/>
          <w:szCs w:val="28"/>
          <w:rtl/>
          <w:lang w:val="en-US" w:bidi="ar"/>
        </w:rPr>
      </w:pPr>
      <w:r w:rsidRPr="004A39B4">
        <w:rPr>
          <w:rFonts w:ascii="Simplified Arabic" w:hAnsi="Simplified Arabic" w:cs="Simplified Arabic"/>
          <w:sz w:val="28"/>
          <w:szCs w:val="28"/>
          <w:rtl/>
          <w:lang w:val="en-US" w:bidi="ar"/>
        </w:rPr>
        <w:lastRenderedPageBreak/>
        <w:t>في النهاية، التدريب المهني المثمر في الإبداع التنظيمي هو ذلك الذي لا يلقّن، بل يحفّز، ولا يفرض، بل يوجّه. إنه عملية ديناميكية تجمع بين الفكر والممارسة، وبين الحرية والتوجيه، وبين التجربة والخطأ، مما يخلق بيئة عمل تنبض بالابتكار والتجدد المستمر.</w:t>
      </w:r>
    </w:p>
    <w:p w14:paraId="11B75AF5" w14:textId="77777777" w:rsidR="004A39B4" w:rsidRDefault="004A39B4" w:rsidP="004A39B4">
      <w:pPr>
        <w:ind w:left="360"/>
        <w:rPr>
          <w:rFonts w:ascii="Simplified Arabic" w:hAnsi="Simplified Arabic" w:cs="Simplified Arabic"/>
          <w:sz w:val="28"/>
          <w:szCs w:val="28"/>
          <w:rtl/>
          <w:lang w:val="en-US" w:bidi="ar"/>
        </w:rPr>
      </w:pPr>
    </w:p>
    <w:p w14:paraId="0D624B92" w14:textId="017091A7" w:rsidR="00851B53" w:rsidRDefault="00851B53" w:rsidP="00851B53">
      <w:pPr>
        <w:ind w:left="360"/>
        <w:rPr>
          <w:rFonts w:ascii="Simplified Arabic" w:hAnsi="Simplified Arabic" w:cs="Simplified Arabic"/>
          <w:b/>
          <w:bCs/>
          <w:sz w:val="36"/>
          <w:szCs w:val="36"/>
          <w:rtl/>
          <w:lang w:val="en-US" w:bidi="ar"/>
        </w:rPr>
      </w:pPr>
    </w:p>
    <w:p w14:paraId="7E2218FB" w14:textId="77777777" w:rsidR="00064811" w:rsidRDefault="00064811" w:rsidP="00851B53">
      <w:pPr>
        <w:ind w:left="360"/>
        <w:rPr>
          <w:rFonts w:ascii="Simplified Arabic" w:hAnsi="Simplified Arabic" w:cs="Simplified Arabic"/>
          <w:b/>
          <w:bCs/>
          <w:sz w:val="36"/>
          <w:szCs w:val="36"/>
          <w:rtl/>
          <w:lang w:val="en-US" w:bidi="ar"/>
        </w:rPr>
      </w:pPr>
    </w:p>
    <w:p w14:paraId="1AAB9B56" w14:textId="77777777" w:rsidR="00064811" w:rsidRDefault="00064811" w:rsidP="00851B53">
      <w:pPr>
        <w:ind w:left="360"/>
        <w:rPr>
          <w:rFonts w:ascii="Simplified Arabic" w:hAnsi="Simplified Arabic" w:cs="Simplified Arabic"/>
          <w:b/>
          <w:bCs/>
          <w:sz w:val="36"/>
          <w:szCs w:val="36"/>
          <w:rtl/>
          <w:lang w:val="en-US" w:bidi="ar"/>
        </w:rPr>
      </w:pPr>
    </w:p>
    <w:p w14:paraId="0A926B1A" w14:textId="77777777" w:rsidR="00064811" w:rsidRDefault="00064811" w:rsidP="00851B53">
      <w:pPr>
        <w:ind w:left="360"/>
        <w:rPr>
          <w:rFonts w:ascii="Simplified Arabic" w:hAnsi="Simplified Arabic" w:cs="Simplified Arabic"/>
          <w:b/>
          <w:bCs/>
          <w:sz w:val="36"/>
          <w:szCs w:val="36"/>
          <w:rtl/>
          <w:lang w:val="en-US" w:bidi="ar"/>
        </w:rPr>
      </w:pPr>
    </w:p>
    <w:p w14:paraId="20523AB4" w14:textId="77777777" w:rsidR="00064811" w:rsidRDefault="00064811" w:rsidP="00851B53">
      <w:pPr>
        <w:ind w:left="360"/>
        <w:rPr>
          <w:rFonts w:ascii="Simplified Arabic" w:hAnsi="Simplified Arabic" w:cs="Simplified Arabic"/>
          <w:b/>
          <w:bCs/>
          <w:sz w:val="36"/>
          <w:szCs w:val="36"/>
          <w:rtl/>
          <w:lang w:val="en-US" w:bidi="ar"/>
        </w:rPr>
      </w:pPr>
    </w:p>
    <w:p w14:paraId="3A8379A9" w14:textId="77777777" w:rsidR="00064811" w:rsidRDefault="00064811" w:rsidP="00851B53">
      <w:pPr>
        <w:ind w:left="360"/>
        <w:rPr>
          <w:rFonts w:ascii="Simplified Arabic" w:hAnsi="Simplified Arabic" w:cs="Simplified Arabic"/>
          <w:b/>
          <w:bCs/>
          <w:sz w:val="36"/>
          <w:szCs w:val="36"/>
          <w:rtl/>
          <w:lang w:val="en-US" w:bidi="ar"/>
        </w:rPr>
      </w:pPr>
    </w:p>
    <w:p w14:paraId="6C565C46" w14:textId="77777777" w:rsidR="00064811" w:rsidRDefault="00064811" w:rsidP="00851B53">
      <w:pPr>
        <w:ind w:left="360"/>
        <w:rPr>
          <w:rFonts w:ascii="Simplified Arabic" w:hAnsi="Simplified Arabic" w:cs="Simplified Arabic"/>
          <w:b/>
          <w:bCs/>
          <w:sz w:val="36"/>
          <w:szCs w:val="36"/>
          <w:rtl/>
          <w:lang w:val="en-US" w:bidi="ar"/>
        </w:rPr>
      </w:pPr>
    </w:p>
    <w:p w14:paraId="6523BB87" w14:textId="77777777" w:rsidR="00064811" w:rsidRDefault="00064811" w:rsidP="00851B53">
      <w:pPr>
        <w:ind w:left="360"/>
        <w:rPr>
          <w:rFonts w:ascii="Simplified Arabic" w:hAnsi="Simplified Arabic" w:cs="Simplified Arabic"/>
          <w:b/>
          <w:bCs/>
          <w:sz w:val="36"/>
          <w:szCs w:val="36"/>
          <w:rtl/>
          <w:lang w:val="en-US" w:bidi="ar"/>
        </w:rPr>
      </w:pPr>
    </w:p>
    <w:p w14:paraId="30DFC8E6" w14:textId="77777777" w:rsidR="00064811" w:rsidRDefault="00064811" w:rsidP="00851B53">
      <w:pPr>
        <w:ind w:left="360"/>
        <w:rPr>
          <w:rFonts w:ascii="Simplified Arabic" w:hAnsi="Simplified Arabic" w:cs="Simplified Arabic"/>
          <w:b/>
          <w:bCs/>
          <w:sz w:val="36"/>
          <w:szCs w:val="36"/>
          <w:rtl/>
          <w:lang w:val="en-US" w:bidi="ar"/>
        </w:rPr>
      </w:pPr>
    </w:p>
    <w:p w14:paraId="50AE3DDA" w14:textId="77777777" w:rsidR="00064811" w:rsidRDefault="00064811" w:rsidP="00851B53">
      <w:pPr>
        <w:ind w:left="360"/>
        <w:rPr>
          <w:rFonts w:ascii="Simplified Arabic" w:hAnsi="Simplified Arabic" w:cs="Simplified Arabic"/>
          <w:b/>
          <w:bCs/>
          <w:sz w:val="36"/>
          <w:szCs w:val="36"/>
          <w:rtl/>
          <w:lang w:val="en-US" w:bidi="ar"/>
        </w:rPr>
      </w:pPr>
    </w:p>
    <w:p w14:paraId="3DA1E49F" w14:textId="77777777" w:rsidR="00064811" w:rsidRDefault="00064811" w:rsidP="00851B53">
      <w:pPr>
        <w:ind w:left="360"/>
        <w:rPr>
          <w:rFonts w:ascii="Simplified Arabic" w:hAnsi="Simplified Arabic" w:cs="Simplified Arabic"/>
          <w:b/>
          <w:bCs/>
          <w:sz w:val="36"/>
          <w:szCs w:val="36"/>
          <w:rtl/>
          <w:lang w:val="en-US" w:bidi="ar"/>
        </w:rPr>
      </w:pPr>
    </w:p>
    <w:p w14:paraId="6B7E462E" w14:textId="77777777" w:rsidR="00064811" w:rsidRDefault="00064811" w:rsidP="00851B53">
      <w:pPr>
        <w:ind w:left="360"/>
        <w:rPr>
          <w:rFonts w:ascii="Simplified Arabic" w:hAnsi="Simplified Arabic" w:cs="Simplified Arabic"/>
          <w:b/>
          <w:bCs/>
          <w:sz w:val="36"/>
          <w:szCs w:val="36"/>
          <w:rtl/>
          <w:lang w:val="en-US" w:bidi="ar"/>
        </w:rPr>
      </w:pPr>
    </w:p>
    <w:p w14:paraId="3C5FEBFF" w14:textId="77777777" w:rsidR="00064811" w:rsidRDefault="00064811" w:rsidP="00851B53">
      <w:pPr>
        <w:ind w:left="360"/>
        <w:rPr>
          <w:rFonts w:ascii="Simplified Arabic" w:hAnsi="Simplified Arabic" w:cs="Simplified Arabic"/>
          <w:b/>
          <w:bCs/>
          <w:sz w:val="36"/>
          <w:szCs w:val="36"/>
          <w:rtl/>
          <w:lang w:val="en-US" w:bidi="ar"/>
        </w:rPr>
      </w:pPr>
    </w:p>
    <w:p w14:paraId="48590DF5" w14:textId="77777777" w:rsidR="00064811" w:rsidRDefault="00064811" w:rsidP="00851B53">
      <w:pPr>
        <w:ind w:left="360"/>
        <w:rPr>
          <w:rFonts w:ascii="Simplified Arabic" w:hAnsi="Simplified Arabic" w:cs="Simplified Arabic"/>
          <w:b/>
          <w:bCs/>
          <w:sz w:val="36"/>
          <w:szCs w:val="36"/>
          <w:rtl/>
          <w:lang w:val="en-US" w:bidi="ar"/>
        </w:rPr>
      </w:pPr>
    </w:p>
    <w:sectPr w:rsidR="00064811"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FA536" w14:textId="77777777" w:rsidR="005E0813" w:rsidRDefault="005E0813" w:rsidP="009125CE">
      <w:pPr>
        <w:spacing w:after="0" w:line="240" w:lineRule="auto"/>
      </w:pPr>
      <w:r>
        <w:separator/>
      </w:r>
    </w:p>
  </w:endnote>
  <w:endnote w:type="continuationSeparator" w:id="0">
    <w:p w14:paraId="2276795A" w14:textId="77777777" w:rsidR="005E0813" w:rsidRDefault="005E081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19151392"/>
      <w:docPartObj>
        <w:docPartGallery w:val="Page Numbers (Bottom of Page)"/>
        <w:docPartUnique/>
      </w:docPartObj>
    </w:sdtPr>
    <w:sdtEndPr>
      <w:rPr>
        <w:noProof/>
      </w:rPr>
    </w:sdtEndPr>
    <w:sdtContent>
      <w:p w14:paraId="7720DE41" w14:textId="6D14AE0D" w:rsidR="00495632" w:rsidRDefault="0049563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9AA997" w14:textId="77777777" w:rsidR="00495632" w:rsidRDefault="004956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D7291" w14:textId="77777777" w:rsidR="005E0813" w:rsidRDefault="005E0813" w:rsidP="009125CE">
      <w:pPr>
        <w:spacing w:after="0" w:line="240" w:lineRule="auto"/>
      </w:pPr>
      <w:r>
        <w:separator/>
      </w:r>
    </w:p>
  </w:footnote>
  <w:footnote w:type="continuationSeparator" w:id="0">
    <w:p w14:paraId="282254C3" w14:textId="77777777" w:rsidR="005E0813" w:rsidRDefault="005E081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26EC7"/>
    <w:multiLevelType w:val="hybridMultilevel"/>
    <w:tmpl w:val="6A4C5A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9710A1"/>
    <w:multiLevelType w:val="hybridMultilevel"/>
    <w:tmpl w:val="6AC22F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E56129"/>
    <w:multiLevelType w:val="hybridMultilevel"/>
    <w:tmpl w:val="008E8D2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8085923"/>
    <w:multiLevelType w:val="hybridMultilevel"/>
    <w:tmpl w:val="EF4E48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8E65C5"/>
    <w:multiLevelType w:val="hybridMultilevel"/>
    <w:tmpl w:val="136448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D63311"/>
    <w:multiLevelType w:val="hybridMultilevel"/>
    <w:tmpl w:val="7BB42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4F33FE"/>
    <w:multiLevelType w:val="hybridMultilevel"/>
    <w:tmpl w:val="E06AFF60"/>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0B66A31"/>
    <w:multiLevelType w:val="hybridMultilevel"/>
    <w:tmpl w:val="6BD436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4941E4"/>
    <w:multiLevelType w:val="hybridMultilevel"/>
    <w:tmpl w:val="C5527A76"/>
    <w:lvl w:ilvl="0" w:tplc="04090009">
      <w:start w:val="1"/>
      <w:numFmt w:val="bullet"/>
      <w:lvlText w:val=""/>
      <w:lvlJc w:val="left"/>
      <w:pPr>
        <w:ind w:left="814" w:hanging="360"/>
      </w:pPr>
      <w:rPr>
        <w:rFonts w:ascii="Wingdings" w:hAnsi="Wingdings"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9" w15:restartNumberingAfterBreak="0">
    <w:nsid w:val="4E7B127A"/>
    <w:multiLevelType w:val="hybridMultilevel"/>
    <w:tmpl w:val="FDE24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52F2BE1"/>
    <w:multiLevelType w:val="hybridMultilevel"/>
    <w:tmpl w:val="2EC23A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2F26EE"/>
    <w:multiLevelType w:val="hybridMultilevel"/>
    <w:tmpl w:val="4A1EC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3773A1"/>
    <w:multiLevelType w:val="hybridMultilevel"/>
    <w:tmpl w:val="72A47B9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E075288"/>
    <w:multiLevelType w:val="hybridMultilevel"/>
    <w:tmpl w:val="E59AF2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7C3418"/>
    <w:multiLevelType w:val="hybridMultilevel"/>
    <w:tmpl w:val="8780D3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120475"/>
    <w:multiLevelType w:val="hybridMultilevel"/>
    <w:tmpl w:val="78A23A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4EC4F1A"/>
    <w:multiLevelType w:val="hybridMultilevel"/>
    <w:tmpl w:val="BD3C16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0A225D"/>
    <w:multiLevelType w:val="hybridMultilevel"/>
    <w:tmpl w:val="64D81D8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2984651">
    <w:abstractNumId w:val="0"/>
  </w:num>
  <w:num w:numId="2" w16cid:durableId="1116631820">
    <w:abstractNumId w:val="10"/>
  </w:num>
  <w:num w:numId="3" w16cid:durableId="401290803">
    <w:abstractNumId w:val="4"/>
  </w:num>
  <w:num w:numId="4" w16cid:durableId="1677925069">
    <w:abstractNumId w:val="15"/>
  </w:num>
  <w:num w:numId="5" w16cid:durableId="2052264925">
    <w:abstractNumId w:val="8"/>
  </w:num>
  <w:num w:numId="6" w16cid:durableId="1289237655">
    <w:abstractNumId w:val="6"/>
  </w:num>
  <w:num w:numId="7" w16cid:durableId="724181587">
    <w:abstractNumId w:val="2"/>
  </w:num>
  <w:num w:numId="8" w16cid:durableId="2084522231">
    <w:abstractNumId w:val="13"/>
  </w:num>
  <w:num w:numId="9" w16cid:durableId="1430737004">
    <w:abstractNumId w:val="1"/>
  </w:num>
  <w:num w:numId="10" w16cid:durableId="444278662">
    <w:abstractNumId w:val="3"/>
  </w:num>
  <w:num w:numId="11" w16cid:durableId="384524450">
    <w:abstractNumId w:val="16"/>
  </w:num>
  <w:num w:numId="12" w16cid:durableId="1552571248">
    <w:abstractNumId w:val="7"/>
  </w:num>
  <w:num w:numId="13" w16cid:durableId="1653099000">
    <w:abstractNumId w:val="14"/>
  </w:num>
  <w:num w:numId="14" w16cid:durableId="1035351279">
    <w:abstractNumId w:val="12"/>
  </w:num>
  <w:num w:numId="15" w16cid:durableId="271985538">
    <w:abstractNumId w:val="9"/>
  </w:num>
  <w:num w:numId="16" w16cid:durableId="1684817530">
    <w:abstractNumId w:val="17"/>
  </w:num>
  <w:num w:numId="17" w16cid:durableId="52042158">
    <w:abstractNumId w:val="11"/>
  </w:num>
  <w:num w:numId="18" w16cid:durableId="357507858">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7DA9"/>
    <w:rsid w:val="00064811"/>
    <w:rsid w:val="00065887"/>
    <w:rsid w:val="0007491E"/>
    <w:rsid w:val="00087C3D"/>
    <w:rsid w:val="000B14F0"/>
    <w:rsid w:val="000C0FB1"/>
    <w:rsid w:val="000D63D1"/>
    <w:rsid w:val="000D7EC0"/>
    <w:rsid w:val="000F44B4"/>
    <w:rsid w:val="000F6460"/>
    <w:rsid w:val="000F6637"/>
    <w:rsid w:val="00146F2B"/>
    <w:rsid w:val="0016497F"/>
    <w:rsid w:val="00166865"/>
    <w:rsid w:val="001709DC"/>
    <w:rsid w:val="001902DB"/>
    <w:rsid w:val="001B461C"/>
    <w:rsid w:val="001B6A6E"/>
    <w:rsid w:val="001C2162"/>
    <w:rsid w:val="00206FE8"/>
    <w:rsid w:val="00215F63"/>
    <w:rsid w:val="002345AE"/>
    <w:rsid w:val="00247CAD"/>
    <w:rsid w:val="002847EB"/>
    <w:rsid w:val="002A6EE0"/>
    <w:rsid w:val="002E4700"/>
    <w:rsid w:val="00317E0B"/>
    <w:rsid w:val="00331729"/>
    <w:rsid w:val="00363B93"/>
    <w:rsid w:val="003746B4"/>
    <w:rsid w:val="003A0240"/>
    <w:rsid w:val="003B0923"/>
    <w:rsid w:val="003B7D9A"/>
    <w:rsid w:val="003C4DC6"/>
    <w:rsid w:val="003C57F0"/>
    <w:rsid w:val="003D2F6E"/>
    <w:rsid w:val="003D6237"/>
    <w:rsid w:val="003F2637"/>
    <w:rsid w:val="0041279F"/>
    <w:rsid w:val="00415A9C"/>
    <w:rsid w:val="00495632"/>
    <w:rsid w:val="00496B2C"/>
    <w:rsid w:val="004A39B4"/>
    <w:rsid w:val="004D1052"/>
    <w:rsid w:val="004F0F79"/>
    <w:rsid w:val="004F59F5"/>
    <w:rsid w:val="004F6E0C"/>
    <w:rsid w:val="00541ED8"/>
    <w:rsid w:val="00556138"/>
    <w:rsid w:val="00590B27"/>
    <w:rsid w:val="005A7FA3"/>
    <w:rsid w:val="005B04D6"/>
    <w:rsid w:val="005B0C38"/>
    <w:rsid w:val="005E0813"/>
    <w:rsid w:val="0062761F"/>
    <w:rsid w:val="006829B4"/>
    <w:rsid w:val="006948DE"/>
    <w:rsid w:val="006B5D0C"/>
    <w:rsid w:val="007041D1"/>
    <w:rsid w:val="00723679"/>
    <w:rsid w:val="00741171"/>
    <w:rsid w:val="00762C5F"/>
    <w:rsid w:val="00787428"/>
    <w:rsid w:val="007A1FDD"/>
    <w:rsid w:val="007B0E54"/>
    <w:rsid w:val="007E3A20"/>
    <w:rsid w:val="007F48C2"/>
    <w:rsid w:val="008054D9"/>
    <w:rsid w:val="00806731"/>
    <w:rsid w:val="00812B89"/>
    <w:rsid w:val="00822B4E"/>
    <w:rsid w:val="00851B53"/>
    <w:rsid w:val="00876270"/>
    <w:rsid w:val="00877AAC"/>
    <w:rsid w:val="008B5B36"/>
    <w:rsid w:val="008D7ECF"/>
    <w:rsid w:val="008F1EAE"/>
    <w:rsid w:val="00901841"/>
    <w:rsid w:val="009125CE"/>
    <w:rsid w:val="00927A3A"/>
    <w:rsid w:val="00942473"/>
    <w:rsid w:val="00972C18"/>
    <w:rsid w:val="009806C4"/>
    <w:rsid w:val="009B6888"/>
    <w:rsid w:val="009B784A"/>
    <w:rsid w:val="009C0161"/>
    <w:rsid w:val="009D108D"/>
    <w:rsid w:val="009D5EDF"/>
    <w:rsid w:val="009E1436"/>
    <w:rsid w:val="009E18DA"/>
    <w:rsid w:val="009E5668"/>
    <w:rsid w:val="00A16085"/>
    <w:rsid w:val="00A31DE0"/>
    <w:rsid w:val="00A5367A"/>
    <w:rsid w:val="00A70632"/>
    <w:rsid w:val="00A74F76"/>
    <w:rsid w:val="00A7637C"/>
    <w:rsid w:val="00AA79E9"/>
    <w:rsid w:val="00AB0A70"/>
    <w:rsid w:val="00AC7C52"/>
    <w:rsid w:val="00AF6131"/>
    <w:rsid w:val="00B16E0F"/>
    <w:rsid w:val="00B30B92"/>
    <w:rsid w:val="00B60FB1"/>
    <w:rsid w:val="00B61FBD"/>
    <w:rsid w:val="00B63B0F"/>
    <w:rsid w:val="00B7678A"/>
    <w:rsid w:val="00B83C92"/>
    <w:rsid w:val="00B877A6"/>
    <w:rsid w:val="00B9204B"/>
    <w:rsid w:val="00B93B31"/>
    <w:rsid w:val="00BA25E9"/>
    <w:rsid w:val="00BC0E8B"/>
    <w:rsid w:val="00BE6A7B"/>
    <w:rsid w:val="00BF24AB"/>
    <w:rsid w:val="00C00C47"/>
    <w:rsid w:val="00C43785"/>
    <w:rsid w:val="00C45021"/>
    <w:rsid w:val="00C71E18"/>
    <w:rsid w:val="00C86FED"/>
    <w:rsid w:val="00C9434A"/>
    <w:rsid w:val="00CA5C35"/>
    <w:rsid w:val="00CB0566"/>
    <w:rsid w:val="00CC46ED"/>
    <w:rsid w:val="00CD7FCE"/>
    <w:rsid w:val="00D01625"/>
    <w:rsid w:val="00D03CE9"/>
    <w:rsid w:val="00D15F69"/>
    <w:rsid w:val="00D2147F"/>
    <w:rsid w:val="00D22171"/>
    <w:rsid w:val="00D24608"/>
    <w:rsid w:val="00D4098B"/>
    <w:rsid w:val="00D45681"/>
    <w:rsid w:val="00D726CF"/>
    <w:rsid w:val="00D84669"/>
    <w:rsid w:val="00DD2EDE"/>
    <w:rsid w:val="00DE1236"/>
    <w:rsid w:val="00E025C4"/>
    <w:rsid w:val="00E354FF"/>
    <w:rsid w:val="00E4506F"/>
    <w:rsid w:val="00E616C7"/>
    <w:rsid w:val="00E71C79"/>
    <w:rsid w:val="00E76C67"/>
    <w:rsid w:val="00EA6B5D"/>
    <w:rsid w:val="00EB4948"/>
    <w:rsid w:val="00F270C8"/>
    <w:rsid w:val="00F3639B"/>
    <w:rsid w:val="00F546CE"/>
    <w:rsid w:val="00F56202"/>
    <w:rsid w:val="00F62D96"/>
    <w:rsid w:val="00F676FF"/>
    <w:rsid w:val="00F90AB4"/>
    <w:rsid w:val="00F91829"/>
    <w:rsid w:val="00FA4E52"/>
    <w:rsid w:val="00FB2F42"/>
    <w:rsid w:val="00FE1DCA"/>
    <w:rsid w:val="00FE63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D3B96BA7-AD45-4C31-8BC0-EDA2B7177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a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90AB4"/>
    <w:pPr>
      <w:ind w:left="720"/>
      <w:contextualSpacing/>
    </w:pPr>
  </w:style>
  <w:style w:type="character" w:styleId="Hyperlink">
    <w:name w:val="Hyperlink"/>
    <w:basedOn w:val="DefaultParagraphFont"/>
    <w:uiPriority w:val="99"/>
    <w:unhideWhenUsed/>
    <w:rsid w:val="00787428"/>
    <w:rPr>
      <w:color w:val="0563C1" w:themeColor="hyperlink"/>
      <w:u w:val="single"/>
    </w:rPr>
  </w:style>
  <w:style w:type="character" w:styleId="UnresolvedMention">
    <w:name w:val="Unresolved Mention"/>
    <w:basedOn w:val="DefaultParagraphFont"/>
    <w:uiPriority w:val="99"/>
    <w:semiHidden/>
    <w:unhideWhenUsed/>
    <w:rsid w:val="00787428"/>
    <w:rPr>
      <w:color w:val="605E5C"/>
      <w:shd w:val="clear" w:color="auto" w:fill="E1DFDD"/>
    </w:rPr>
  </w:style>
  <w:style w:type="table" w:styleId="TableGrid">
    <w:name w:val="Table Grid"/>
    <w:basedOn w:val="TableNormal"/>
    <w:uiPriority w:val="39"/>
    <w:rsid w:val="007F48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638000">
      <w:bodyDiv w:val="1"/>
      <w:marLeft w:val="0"/>
      <w:marRight w:val="0"/>
      <w:marTop w:val="0"/>
      <w:marBottom w:val="0"/>
      <w:divBdr>
        <w:top w:val="none" w:sz="0" w:space="0" w:color="auto"/>
        <w:left w:val="none" w:sz="0" w:space="0" w:color="auto"/>
        <w:bottom w:val="none" w:sz="0" w:space="0" w:color="auto"/>
        <w:right w:val="none" w:sz="0" w:space="0" w:color="auto"/>
      </w:divBdr>
      <w:divsChild>
        <w:div w:id="1599558617">
          <w:marLeft w:val="0"/>
          <w:marRight w:val="0"/>
          <w:marTop w:val="0"/>
          <w:marBottom w:val="0"/>
          <w:divBdr>
            <w:top w:val="none" w:sz="0" w:space="0" w:color="auto"/>
            <w:left w:val="none" w:sz="0" w:space="0" w:color="auto"/>
            <w:bottom w:val="none" w:sz="0" w:space="0" w:color="auto"/>
            <w:right w:val="none" w:sz="0" w:space="0" w:color="auto"/>
          </w:divBdr>
          <w:divsChild>
            <w:div w:id="1611936527">
              <w:marLeft w:val="0"/>
              <w:marRight w:val="0"/>
              <w:marTop w:val="0"/>
              <w:marBottom w:val="0"/>
              <w:divBdr>
                <w:top w:val="none" w:sz="0" w:space="0" w:color="auto"/>
                <w:left w:val="none" w:sz="0" w:space="0" w:color="auto"/>
                <w:bottom w:val="none" w:sz="0" w:space="0" w:color="auto"/>
                <w:right w:val="none" w:sz="0" w:space="0" w:color="auto"/>
              </w:divBdr>
              <w:divsChild>
                <w:div w:id="1318801376">
                  <w:marLeft w:val="0"/>
                  <w:marRight w:val="0"/>
                  <w:marTop w:val="0"/>
                  <w:marBottom w:val="0"/>
                  <w:divBdr>
                    <w:top w:val="none" w:sz="0" w:space="0" w:color="auto"/>
                    <w:left w:val="none" w:sz="0" w:space="0" w:color="auto"/>
                    <w:bottom w:val="none" w:sz="0" w:space="0" w:color="auto"/>
                    <w:right w:val="none" w:sz="0" w:space="0" w:color="auto"/>
                  </w:divBdr>
                  <w:divsChild>
                    <w:div w:id="68605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974106">
      <w:bodyDiv w:val="1"/>
      <w:marLeft w:val="0"/>
      <w:marRight w:val="0"/>
      <w:marTop w:val="0"/>
      <w:marBottom w:val="0"/>
      <w:divBdr>
        <w:top w:val="none" w:sz="0" w:space="0" w:color="auto"/>
        <w:left w:val="none" w:sz="0" w:space="0" w:color="auto"/>
        <w:bottom w:val="none" w:sz="0" w:space="0" w:color="auto"/>
        <w:right w:val="none" w:sz="0" w:space="0" w:color="auto"/>
      </w:divBdr>
      <w:divsChild>
        <w:div w:id="329219849">
          <w:marLeft w:val="0"/>
          <w:marRight w:val="0"/>
          <w:marTop w:val="0"/>
          <w:marBottom w:val="0"/>
          <w:divBdr>
            <w:top w:val="none" w:sz="0" w:space="0" w:color="auto"/>
            <w:left w:val="none" w:sz="0" w:space="0" w:color="auto"/>
            <w:bottom w:val="none" w:sz="0" w:space="0" w:color="auto"/>
            <w:right w:val="none" w:sz="0" w:space="0" w:color="auto"/>
          </w:divBdr>
          <w:divsChild>
            <w:div w:id="1400790416">
              <w:marLeft w:val="0"/>
              <w:marRight w:val="0"/>
              <w:marTop w:val="0"/>
              <w:marBottom w:val="0"/>
              <w:divBdr>
                <w:top w:val="none" w:sz="0" w:space="0" w:color="auto"/>
                <w:left w:val="none" w:sz="0" w:space="0" w:color="auto"/>
                <w:bottom w:val="none" w:sz="0" w:space="0" w:color="auto"/>
                <w:right w:val="none" w:sz="0" w:space="0" w:color="auto"/>
              </w:divBdr>
              <w:divsChild>
                <w:div w:id="961157871">
                  <w:marLeft w:val="0"/>
                  <w:marRight w:val="0"/>
                  <w:marTop w:val="0"/>
                  <w:marBottom w:val="0"/>
                  <w:divBdr>
                    <w:top w:val="none" w:sz="0" w:space="0" w:color="auto"/>
                    <w:left w:val="none" w:sz="0" w:space="0" w:color="auto"/>
                    <w:bottom w:val="none" w:sz="0" w:space="0" w:color="auto"/>
                    <w:right w:val="none" w:sz="0" w:space="0" w:color="auto"/>
                  </w:divBdr>
                  <w:divsChild>
                    <w:div w:id="9294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1</Pages>
  <Words>18497</Words>
  <Characters>105435</Characters>
  <Application>Microsoft Office Word</Application>
  <DocSecurity>0</DocSecurity>
  <Lines>878</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Bushra Masoud</cp:lastModifiedBy>
  <cp:revision>4</cp:revision>
  <cp:lastPrinted>2025-03-13T14:48:00Z</cp:lastPrinted>
  <dcterms:created xsi:type="dcterms:W3CDTF">2025-03-13T14:50:00Z</dcterms:created>
  <dcterms:modified xsi:type="dcterms:W3CDTF">2025-04-11T20:10:00Z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