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D331" w14:textId="77777777" w:rsidR="009F4E01" w:rsidRPr="00967768" w:rsidRDefault="009F4E01" w:rsidP="009F4E01">
      <w:pPr>
        <w:pStyle w:val="Heading1"/>
        <w:spacing w:before="0" w:line="360" w:lineRule="auto"/>
        <w:jc w:val="center"/>
        <w:rPr>
          <w:rFonts w:asciiTheme="majorBidi" w:eastAsia="Times New Roman" w:hAnsiTheme="majorBidi"/>
          <w:b/>
          <w:bCs/>
          <w:color w:val="000000" w:themeColor="text1"/>
          <w:sz w:val="36"/>
          <w:szCs w:val="36"/>
          <w:rtl/>
          <w:lang w:bidi="ar-EG"/>
        </w:rPr>
      </w:pPr>
      <w:bookmarkStart w:id="0" w:name="_Toc214559257"/>
      <w:r w:rsidRPr="00967768">
        <w:rPr>
          <w:rFonts w:asciiTheme="majorBidi" w:eastAsia="Times New Roman" w:hAnsiTheme="majorBidi"/>
          <w:b/>
          <w:bCs/>
          <w:color w:val="000000" w:themeColor="text1"/>
          <w:sz w:val="36"/>
          <w:szCs w:val="36"/>
          <w:lang w:bidi="ar-EG"/>
        </w:rPr>
        <w:t>CHAPTER 1:</w:t>
      </w:r>
      <w:bookmarkEnd w:id="0"/>
    </w:p>
    <w:p w14:paraId="4EDA054C" w14:textId="77777777" w:rsidR="009F4E01" w:rsidRPr="00967768" w:rsidRDefault="009F4E01" w:rsidP="009F4E01">
      <w:pPr>
        <w:pStyle w:val="Heading1"/>
        <w:spacing w:before="0" w:line="360" w:lineRule="auto"/>
        <w:jc w:val="center"/>
        <w:rPr>
          <w:rFonts w:asciiTheme="majorBidi" w:eastAsia="Times New Roman" w:hAnsiTheme="majorBidi"/>
          <w:b/>
          <w:bCs/>
          <w:color w:val="000000" w:themeColor="text1"/>
          <w:sz w:val="36"/>
          <w:szCs w:val="36"/>
          <w:rtl/>
          <w:lang w:bidi="ar-EG"/>
        </w:rPr>
      </w:pPr>
      <w:bookmarkStart w:id="1" w:name="_Toc214559258"/>
      <w:r w:rsidRPr="00967768">
        <w:rPr>
          <w:rFonts w:asciiTheme="majorBidi" w:eastAsia="Times New Roman" w:hAnsiTheme="majorBidi"/>
          <w:b/>
          <w:bCs/>
          <w:color w:val="000000" w:themeColor="text1"/>
          <w:sz w:val="36"/>
          <w:szCs w:val="36"/>
          <w:lang w:bidi="ar-EG"/>
        </w:rPr>
        <w:t>INTRODUCTION</w:t>
      </w:r>
      <w:bookmarkEnd w:id="1"/>
    </w:p>
    <w:p w14:paraId="1D0A1040" w14:textId="77777777" w:rsidR="009F4E01" w:rsidRPr="00967768" w:rsidRDefault="009F4E01" w:rsidP="009F4E01">
      <w:pPr>
        <w:pStyle w:val="ListParagraph"/>
        <w:numPr>
          <w:ilvl w:val="1"/>
          <w:numId w:val="5"/>
        </w:numPr>
        <w:spacing w:after="0" w:line="480" w:lineRule="auto"/>
        <w:jc w:val="both"/>
        <w:outlineLvl w:val="1"/>
        <w:rPr>
          <w:rFonts w:asciiTheme="majorBidi" w:eastAsia="Times New Roman" w:hAnsiTheme="majorBidi" w:cstheme="majorBidi"/>
          <w:color w:val="000000" w:themeColor="text1"/>
          <w:sz w:val="28"/>
          <w:szCs w:val="28"/>
        </w:rPr>
      </w:pPr>
      <w:bookmarkStart w:id="2" w:name="_Toc214559259"/>
      <w:r w:rsidRPr="00967768">
        <w:rPr>
          <w:rFonts w:asciiTheme="majorBidi" w:eastAsia="Times New Roman" w:hAnsiTheme="majorBidi" w:cstheme="majorBidi"/>
          <w:b/>
          <w:bCs/>
          <w:color w:val="000000" w:themeColor="text1"/>
          <w:sz w:val="28"/>
          <w:szCs w:val="28"/>
        </w:rPr>
        <w:t>Introduction</w:t>
      </w:r>
      <w:bookmarkEnd w:id="2"/>
    </w:p>
    <w:p w14:paraId="261E2059" w14:textId="62905473" w:rsidR="009F4E01" w:rsidRPr="00967768"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967768">
        <w:rPr>
          <w:rFonts w:asciiTheme="majorBidi" w:eastAsia="Times New Roman" w:hAnsiTheme="majorBidi" w:cstheme="majorBidi"/>
          <w:color w:val="000000" w:themeColor="text1"/>
          <w:sz w:val="24"/>
          <w:szCs w:val="24"/>
        </w:rPr>
        <w:t xml:space="preserve">In the modern active healthcare setting, the health state and the stability of the nursing workforce are now the main factors of institutional success and quality of patient care. Nurses are invaluable contributors in the provision of healthcare services as they are the caregivers who provide timely, caring, and effective medical services to patients. Nevertheless, nurses all over the world, especially in the Kingdom of Saudi Arabia, remain exposed to increasing pressures that impact the overall satisfaction of their professions and their optimal commitment to their duties.  </w:t>
      </w:r>
      <w:r w:rsidR="00F25D2F">
        <w:rPr>
          <w:rFonts w:asciiTheme="majorBidi" w:eastAsia="Times New Roman" w:hAnsiTheme="majorBidi" w:cstheme="majorBidi"/>
          <w:color w:val="000000" w:themeColor="text1"/>
          <w:sz w:val="24"/>
          <w:szCs w:val="24"/>
        </w:rPr>
        <w:t>King Abdulaziz University Hospital</w:t>
      </w:r>
      <w:r w:rsidRPr="00967768">
        <w:rPr>
          <w:rFonts w:asciiTheme="majorBidi" w:eastAsia="Times New Roman" w:hAnsiTheme="majorBidi" w:cstheme="majorBidi"/>
          <w:color w:val="000000" w:themeColor="text1"/>
          <w:sz w:val="24"/>
          <w:szCs w:val="24"/>
        </w:rPr>
        <w:t xml:space="preserve"> (</w:t>
      </w:r>
      <w:r w:rsidR="00F25D2F">
        <w:rPr>
          <w:rFonts w:asciiTheme="majorBidi" w:eastAsia="Times New Roman" w:hAnsiTheme="majorBidi" w:cstheme="majorBidi"/>
          <w:color w:val="000000" w:themeColor="text1"/>
          <w:sz w:val="24"/>
          <w:szCs w:val="24"/>
        </w:rPr>
        <w:t>KAUH</w:t>
      </w:r>
      <w:r w:rsidRPr="00967768">
        <w:rPr>
          <w:rFonts w:asciiTheme="majorBidi" w:eastAsia="Times New Roman" w:hAnsiTheme="majorBidi" w:cstheme="majorBidi"/>
          <w:color w:val="000000" w:themeColor="text1"/>
          <w:sz w:val="24"/>
          <w:szCs w:val="24"/>
        </w:rPr>
        <w:t>) that manages some of the most advanced and specialized healthcare facilities in the country is one of the examples of such institutions that illustrate the potential and demands of the modern healthcare delivery (Nnah,2020).</w:t>
      </w:r>
    </w:p>
    <w:p w14:paraId="6CCBB98A" w14:textId="566C63D7" w:rsidR="009F4E01" w:rsidRPr="00967768" w:rsidRDefault="00F25D2F" w:rsidP="009F4E01">
      <w:pPr>
        <w:spacing w:after="0" w:line="480" w:lineRule="auto"/>
        <w:ind w:firstLine="720"/>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KAUH</w:t>
      </w:r>
      <w:r w:rsidR="009F4E01" w:rsidRPr="00967768">
        <w:rPr>
          <w:rFonts w:asciiTheme="majorBidi" w:eastAsia="Times New Roman" w:hAnsiTheme="majorBidi" w:cstheme="majorBidi"/>
          <w:color w:val="000000" w:themeColor="text1"/>
          <w:sz w:val="24"/>
          <w:szCs w:val="24"/>
        </w:rPr>
        <w:t xml:space="preserve"> hospital are reputed to be the best in terms of medical services, research, and education. They offer services to their families, and a wider part of the population that puts a lot of pressure on their staff, particularly the nursing staff. In spite of this realization, the industry has not been spared by the emerging issues of nurse dissatisfaction and turnover. The high turnover rates among the nurses do not only interrupt the flow of care and affect the safety of patients, but also cost the health organizations a lot of money and time (Haron,2020). Further, consistent dissatisfaction of nurses would tend to decrease morale, burnout, elevate absences and negative work culture that would deteriorate the overall output of the healthcare teams (Zaw,2023).</w:t>
      </w:r>
    </w:p>
    <w:p w14:paraId="5E99E0B6" w14:textId="7E16599A" w:rsidR="009F4E01" w:rsidRPr="00967768"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967768">
        <w:rPr>
          <w:rFonts w:asciiTheme="majorBidi" w:eastAsia="Times New Roman" w:hAnsiTheme="majorBidi" w:cstheme="majorBidi"/>
          <w:color w:val="000000" w:themeColor="text1"/>
          <w:sz w:val="24"/>
          <w:szCs w:val="24"/>
        </w:rPr>
        <w:t xml:space="preserve">Job dissatisfaction among nurses working in </w:t>
      </w:r>
      <w:r w:rsidR="00204CCB">
        <w:rPr>
          <w:rFonts w:asciiTheme="majorBidi" w:eastAsia="Times New Roman" w:hAnsiTheme="majorBidi" w:cstheme="majorBidi"/>
          <w:color w:val="000000" w:themeColor="text1"/>
          <w:sz w:val="24"/>
          <w:szCs w:val="24"/>
        </w:rPr>
        <w:t>KAUH</w:t>
      </w:r>
      <w:r w:rsidRPr="00967768">
        <w:rPr>
          <w:rFonts w:asciiTheme="majorBidi" w:eastAsia="Times New Roman" w:hAnsiTheme="majorBidi" w:cstheme="majorBidi"/>
          <w:color w:val="000000" w:themeColor="text1"/>
          <w:sz w:val="24"/>
          <w:szCs w:val="24"/>
        </w:rPr>
        <w:t xml:space="preserve"> hospitals is caused by a number of internal and external factors. They can be excessive workloads, understaffing, absence of career development, inappropriate pay, weak management assistance, low appreciation, and difficulty in </w:t>
      </w:r>
      <w:r w:rsidRPr="00967768">
        <w:rPr>
          <w:rFonts w:asciiTheme="majorBidi" w:eastAsia="Times New Roman" w:hAnsiTheme="majorBidi" w:cstheme="majorBidi"/>
          <w:color w:val="000000" w:themeColor="text1"/>
          <w:sz w:val="24"/>
          <w:szCs w:val="24"/>
        </w:rPr>
        <w:lastRenderedPageBreak/>
        <w:t>maintaining healthy work-life balance. These problems tend to accumulate, thus emotional burnout, work-related stress, and professional fulfillment at work are the major indicators of intention to leave the organization.</w:t>
      </w:r>
      <w:r w:rsidRPr="009668C2">
        <w:rPr>
          <w:rFonts w:asciiTheme="majorBidi" w:eastAsia="Times New Roman" w:hAnsiTheme="majorBidi" w:cstheme="majorBidi"/>
          <w:color w:val="000000" w:themeColor="text1"/>
          <w:sz w:val="24"/>
          <w:szCs w:val="24"/>
        </w:rPr>
        <w:t xml:space="preserve">. </w:t>
      </w:r>
      <w:r w:rsidRPr="00967768">
        <w:rPr>
          <w:rFonts w:asciiTheme="majorBidi" w:eastAsia="Times New Roman" w:hAnsiTheme="majorBidi" w:cstheme="majorBidi"/>
          <w:color w:val="000000" w:themeColor="text1"/>
          <w:sz w:val="24"/>
          <w:szCs w:val="24"/>
        </w:rPr>
        <w:t>They are also more intensified in the stressful settings of high-pressure like intensive care units, and emergency departments where nurses are required to work under physical and emotional stress at all times (Almansour,2017).</w:t>
      </w:r>
    </w:p>
    <w:p w14:paraId="504E9071" w14:textId="10B983F4" w:rsidR="009F4E01" w:rsidRPr="00967768"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967768">
        <w:rPr>
          <w:rFonts w:asciiTheme="majorBidi" w:eastAsia="Times New Roman" w:hAnsiTheme="majorBidi" w:cstheme="majorBidi"/>
          <w:color w:val="000000" w:themeColor="text1"/>
          <w:sz w:val="24"/>
          <w:szCs w:val="24"/>
        </w:rPr>
        <w:t xml:space="preserve">These issues cannot be simply discussed as a workforce management issue, but rather as a strategic requirement that directly influences patient outcomes, organizational sustainability, and healthcare sustainability. Therefore, recognizing and initiating measures that will enhance job satisfaction and decrease the turnover rate among nurses is of concern in healthcare leaders and policymakers in </w:t>
      </w:r>
      <w:r w:rsidR="00204CCB">
        <w:rPr>
          <w:rFonts w:asciiTheme="majorBidi" w:eastAsia="Times New Roman" w:hAnsiTheme="majorBidi" w:cstheme="majorBidi"/>
          <w:color w:val="000000" w:themeColor="text1"/>
          <w:sz w:val="24"/>
          <w:szCs w:val="24"/>
        </w:rPr>
        <w:t>KAUH.</w:t>
      </w:r>
    </w:p>
    <w:p w14:paraId="71080F39" w14:textId="46764220" w:rsidR="009F4E01"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967768">
        <w:rPr>
          <w:rFonts w:asciiTheme="majorBidi" w:eastAsia="Times New Roman" w:hAnsiTheme="majorBidi" w:cstheme="majorBidi"/>
          <w:color w:val="000000" w:themeColor="text1"/>
          <w:sz w:val="24"/>
          <w:szCs w:val="24"/>
        </w:rPr>
        <w:t>The paper will examine a variety of evidence-based interventions that would support job satisfaction and retention among the nurses in the hospitals of</w:t>
      </w:r>
      <w:r w:rsidR="00204CCB">
        <w:rPr>
          <w:rFonts w:asciiTheme="majorBidi" w:eastAsia="Times New Roman" w:hAnsiTheme="majorBidi" w:cstheme="majorBidi"/>
          <w:color w:val="000000" w:themeColor="text1"/>
          <w:sz w:val="24"/>
          <w:szCs w:val="24"/>
        </w:rPr>
        <w:t xml:space="preserve"> KAUH</w:t>
      </w:r>
      <w:r w:rsidRPr="00967768">
        <w:rPr>
          <w:rFonts w:asciiTheme="majorBidi" w:eastAsia="Times New Roman" w:hAnsiTheme="majorBidi" w:cstheme="majorBidi"/>
          <w:color w:val="000000" w:themeColor="text1"/>
          <w:sz w:val="24"/>
          <w:szCs w:val="24"/>
        </w:rPr>
        <w:t xml:space="preserve">. Such strategies can involve introducing better leadership practices, growth of an organizational culture of appreciation and nurturing, better communication between employees and management, offering ongoing professional growth opportunities, competitive remuneration and compensation benefits, and flexible working schedules, as well as the organization of a healthy organizational culture based on respect, equity, and cooperation. The creation of a holistic and sustainable vision of nurse retention and satisfaction can help </w:t>
      </w:r>
      <w:r w:rsidR="00204CCB">
        <w:rPr>
          <w:rFonts w:asciiTheme="majorBidi" w:eastAsia="Times New Roman" w:hAnsiTheme="majorBidi" w:cstheme="majorBidi"/>
          <w:color w:val="000000" w:themeColor="text1"/>
          <w:sz w:val="24"/>
          <w:szCs w:val="24"/>
        </w:rPr>
        <w:t>KAUH</w:t>
      </w:r>
      <w:r w:rsidRPr="00967768">
        <w:rPr>
          <w:rFonts w:asciiTheme="majorBidi" w:eastAsia="Times New Roman" w:hAnsiTheme="majorBidi" w:cstheme="majorBidi"/>
          <w:color w:val="000000" w:themeColor="text1"/>
          <w:sz w:val="24"/>
          <w:szCs w:val="24"/>
        </w:rPr>
        <w:t xml:space="preserve"> establish itself as one of the largest healthcare organizations in the area and at the same time help sustain the motivation, interest, and dedication of its nurses to the idea of providing high-quality care to patients. In this journey, the paper seeks to add value to the larger debate around the development of the healthcare workforce and provoke action that is realistic and will address the actual needs of the nursing professionals</w:t>
      </w:r>
      <w:r w:rsidRPr="009668C2">
        <w:rPr>
          <w:rFonts w:asciiTheme="majorBidi" w:eastAsia="Times New Roman" w:hAnsiTheme="majorBidi" w:cstheme="majorBidi"/>
          <w:color w:val="000000" w:themeColor="text1"/>
          <w:sz w:val="24"/>
          <w:szCs w:val="24"/>
        </w:rPr>
        <w:t>.</w:t>
      </w:r>
    </w:p>
    <w:p w14:paraId="41D390C7" w14:textId="77777777" w:rsidR="00204CCB" w:rsidRPr="009668C2" w:rsidRDefault="00204CCB" w:rsidP="009F4E01">
      <w:pPr>
        <w:spacing w:after="0" w:line="480" w:lineRule="auto"/>
        <w:ind w:firstLine="720"/>
        <w:jc w:val="both"/>
        <w:rPr>
          <w:rFonts w:asciiTheme="majorBidi" w:eastAsia="Times New Roman" w:hAnsiTheme="majorBidi" w:cstheme="majorBidi"/>
          <w:color w:val="000000" w:themeColor="text1"/>
          <w:sz w:val="24"/>
          <w:szCs w:val="24"/>
        </w:rPr>
      </w:pPr>
    </w:p>
    <w:p w14:paraId="5D3CE52E" w14:textId="77777777" w:rsidR="009F4E01" w:rsidRPr="00967768" w:rsidRDefault="009F4E01" w:rsidP="009F4E01">
      <w:pPr>
        <w:pStyle w:val="NormalWeb"/>
        <w:numPr>
          <w:ilvl w:val="1"/>
          <w:numId w:val="5"/>
        </w:numPr>
        <w:spacing w:before="0" w:beforeAutospacing="0" w:after="0" w:afterAutospacing="0" w:line="360" w:lineRule="auto"/>
        <w:jc w:val="both"/>
        <w:outlineLvl w:val="1"/>
        <w:rPr>
          <w:rFonts w:asciiTheme="majorBidi" w:hAnsiTheme="majorBidi" w:cstheme="majorBidi"/>
          <w:color w:val="000000" w:themeColor="text1"/>
          <w:sz w:val="28"/>
          <w:szCs w:val="28"/>
        </w:rPr>
      </w:pPr>
      <w:bookmarkStart w:id="3" w:name="_Toc214559260"/>
      <w:r w:rsidRPr="00967768">
        <w:rPr>
          <w:rStyle w:val="Strong"/>
          <w:rFonts w:asciiTheme="majorBidi" w:eastAsiaTheme="majorEastAsia" w:hAnsiTheme="majorBidi"/>
          <w:color w:val="000000" w:themeColor="text1"/>
          <w:sz w:val="28"/>
          <w:szCs w:val="28"/>
        </w:rPr>
        <w:lastRenderedPageBreak/>
        <w:t>Problem Statement</w:t>
      </w:r>
      <w:bookmarkEnd w:id="3"/>
    </w:p>
    <w:p w14:paraId="04311013" w14:textId="33FEEB0A" w:rsidR="009F4E01" w:rsidRPr="00967768" w:rsidRDefault="009F4E01" w:rsidP="009F4E01">
      <w:pPr>
        <w:pStyle w:val="NormalWeb"/>
        <w:spacing w:before="0" w:beforeAutospacing="0" w:after="0" w:line="480" w:lineRule="auto"/>
        <w:ind w:firstLine="360"/>
        <w:jc w:val="both"/>
        <w:rPr>
          <w:rFonts w:asciiTheme="majorBidi" w:hAnsiTheme="majorBidi" w:cstheme="majorBidi"/>
          <w:color w:val="000000" w:themeColor="text1"/>
        </w:rPr>
      </w:pPr>
      <w:r w:rsidRPr="00967768">
        <w:rPr>
          <w:rFonts w:asciiTheme="majorBidi" w:hAnsiTheme="majorBidi" w:cstheme="majorBidi"/>
          <w:color w:val="000000" w:themeColor="text1"/>
        </w:rPr>
        <w:t xml:space="preserve">Although nurses play a crucial role in providing high-quality healthcare services, in Saudi Arabia hospitals managed by </w:t>
      </w:r>
      <w:r w:rsidR="00204CCB">
        <w:rPr>
          <w:rFonts w:asciiTheme="majorBidi" w:hAnsiTheme="majorBidi" w:cstheme="majorBidi"/>
          <w:color w:val="000000" w:themeColor="text1"/>
        </w:rPr>
        <w:t xml:space="preserve">King Abdulaziz University Hospital </w:t>
      </w:r>
      <w:r w:rsidRPr="00967768">
        <w:rPr>
          <w:rFonts w:asciiTheme="majorBidi" w:hAnsiTheme="majorBidi" w:cstheme="majorBidi"/>
          <w:color w:val="000000" w:themeColor="text1"/>
        </w:rPr>
        <w:t>(</w:t>
      </w:r>
      <w:r w:rsidR="00204CCB">
        <w:rPr>
          <w:rFonts w:asciiTheme="majorBidi" w:hAnsiTheme="majorBidi" w:cstheme="majorBidi"/>
          <w:color w:val="000000" w:themeColor="text1"/>
        </w:rPr>
        <w:t>KAUH</w:t>
      </w:r>
      <w:r w:rsidRPr="00967768">
        <w:rPr>
          <w:rFonts w:asciiTheme="majorBidi" w:hAnsiTheme="majorBidi" w:cstheme="majorBidi"/>
          <w:color w:val="000000" w:themeColor="text1"/>
        </w:rPr>
        <w:t xml:space="preserve">) are becoming increasingly confronted with a burning issue the inability to retain qualified nursing personnel and preserve high job satisfaction rates. It has been observed and studied recently that the rate of voluntary turnover among nurses in these institutions has increased, and their professional burnout, loss of morale and job dissatisfaction are evident (Beaty, 2023). Not only is this growing problem a menace to the </w:t>
      </w:r>
      <w:r w:rsidR="00204CCB" w:rsidRPr="00967768">
        <w:rPr>
          <w:rFonts w:asciiTheme="majorBidi" w:hAnsiTheme="majorBidi" w:cstheme="majorBidi"/>
          <w:color w:val="000000" w:themeColor="text1"/>
        </w:rPr>
        <w:t>wellbeing</w:t>
      </w:r>
      <w:r w:rsidRPr="00967768">
        <w:rPr>
          <w:rFonts w:asciiTheme="majorBidi" w:hAnsiTheme="majorBidi" w:cstheme="majorBidi"/>
          <w:color w:val="000000" w:themeColor="text1"/>
        </w:rPr>
        <w:t xml:space="preserve"> and stability of the nursing workforce but it is a direct constraint to the quality of patient care, clinical safety and the performance of the healthcare system in general. This challenge is attributed to a number of interrelated organizational and individual level factors. Among these are too many working hours, insufficient staffing ratios between nurses and patients, fewer career development opportunities, professional appreciation, insufficient leadership, and continued challenges with finding a healthy work-life balance (Wali et al., 2023; Liu et al., 2019). It is also important to note that workplace stressors (including emotional exhaustion and workplace violence) have been demonstrated to lead to a strong decrease in job satisfaction and burnout among nurses (Liu et al., 2019). Such systemic problems put an unsustainable stress both on the nursing practitioners and the healthcare system, in general, in a highly specialized facility such as MNGHA hospitals, where clinical excellence and operational readiness are required at any given moment (Almodaimegh, 2020).</w:t>
      </w:r>
    </w:p>
    <w:p w14:paraId="69424DC4" w14:textId="6851183F" w:rsidR="009F4E01" w:rsidRPr="00967768" w:rsidRDefault="009F4E01" w:rsidP="009F4E01">
      <w:pPr>
        <w:pStyle w:val="NormalWeb"/>
        <w:spacing w:before="0" w:beforeAutospacing="0" w:after="0" w:line="480" w:lineRule="auto"/>
        <w:ind w:firstLine="360"/>
        <w:jc w:val="both"/>
        <w:rPr>
          <w:rFonts w:asciiTheme="majorBidi" w:hAnsiTheme="majorBidi" w:cstheme="majorBidi"/>
          <w:color w:val="000000" w:themeColor="text1"/>
        </w:rPr>
      </w:pPr>
      <w:r w:rsidRPr="00967768">
        <w:rPr>
          <w:rFonts w:asciiTheme="majorBidi" w:hAnsiTheme="majorBidi" w:cstheme="majorBidi"/>
          <w:color w:val="000000" w:themeColor="text1"/>
        </w:rPr>
        <w:t xml:space="preserve">The consequences of this issue are quite extensive. The consequences of the high turnover rate include high costs of recruitment and training, team dynamics, decreased staff morale, and lack of continuity of care. More so, they adversely affect patient satisfaction, safety outcomes as well as the capacity of the institution to achieve its strategic healthcare </w:t>
      </w:r>
      <w:r w:rsidR="00204CCB" w:rsidRPr="00967768">
        <w:rPr>
          <w:rFonts w:asciiTheme="majorBidi" w:hAnsiTheme="majorBidi" w:cstheme="majorBidi"/>
          <w:color w:val="000000" w:themeColor="text1"/>
        </w:rPr>
        <w:t>objectives.</w:t>
      </w:r>
      <w:r w:rsidRPr="009668C2">
        <w:rPr>
          <w:rFonts w:asciiTheme="majorBidi" w:hAnsiTheme="majorBidi" w:cstheme="majorBidi"/>
          <w:color w:val="000000" w:themeColor="text1"/>
        </w:rPr>
        <w:t xml:space="preserve"> </w:t>
      </w:r>
      <w:r w:rsidRPr="00967768">
        <w:rPr>
          <w:rFonts w:asciiTheme="majorBidi" w:hAnsiTheme="majorBidi" w:cstheme="majorBidi"/>
          <w:color w:val="000000" w:themeColor="text1"/>
        </w:rPr>
        <w:t xml:space="preserve">.. According to Alsaqri </w:t>
      </w:r>
      <w:r w:rsidRPr="00967768">
        <w:rPr>
          <w:rFonts w:asciiTheme="majorBidi" w:hAnsiTheme="majorBidi" w:cstheme="majorBidi"/>
          <w:color w:val="000000" w:themeColor="text1"/>
        </w:rPr>
        <w:lastRenderedPageBreak/>
        <w:t>(2014), there is a significant gap in the management of healthcare human resources in Saudi Arabia as there is no coherent and evidence-based approach to enhancing job satisfaction and retaining nurses.</w:t>
      </w:r>
    </w:p>
    <w:p w14:paraId="2FAE4021" w14:textId="77777777" w:rsidR="009F4E01" w:rsidRPr="009668C2" w:rsidRDefault="009F4E01" w:rsidP="009F4E01">
      <w:pPr>
        <w:pStyle w:val="NormalWeb"/>
        <w:spacing w:before="0" w:beforeAutospacing="0" w:after="0" w:line="480" w:lineRule="auto"/>
        <w:ind w:firstLine="360"/>
        <w:jc w:val="both"/>
        <w:rPr>
          <w:rFonts w:asciiTheme="majorBidi" w:hAnsiTheme="majorBidi" w:cstheme="majorBidi"/>
          <w:color w:val="000000" w:themeColor="text1"/>
        </w:rPr>
      </w:pPr>
      <w:r w:rsidRPr="00967768">
        <w:rPr>
          <w:rFonts w:asciiTheme="majorBidi" w:hAnsiTheme="majorBidi" w:cstheme="majorBidi"/>
          <w:color w:val="000000" w:themeColor="text1"/>
        </w:rPr>
        <w:t>Besides, contextual and cultural specifics like intrinsic motivation, values, and beliefs might also affect the responses of nurses to organizational challenges. As an illustration, Haron (2020) also highlighted the intersectional role of religious beliefs on the turnover intention, indicating that, in other instances, personal intrinsic values can moderate the undesirable growth in terms of rewards and working conditions. These findings also reveal the complexity of the turnover behaviors and the necessity to adopt specialized strategies that would not only take into account the organizational but also cultural forces behind job discontent and turnover. These among others involve enhancing leadership practice, providing equitable compensation, promoting professional growth opportunities, and promoting a conducive work environment that emphasizes on nurse welfare. In the absence of such interventions, the institution may have additional workforce instability and deteriorate quality of healthcare delivery among the outcomes that do not align with its mission and excellence reputation</w:t>
      </w:r>
    </w:p>
    <w:p w14:paraId="4ADF095B" w14:textId="77777777" w:rsidR="009F4E01" w:rsidRPr="009668C2" w:rsidRDefault="009F4E01" w:rsidP="009F4E01">
      <w:pPr>
        <w:pStyle w:val="ListParagraph"/>
        <w:numPr>
          <w:ilvl w:val="1"/>
          <w:numId w:val="5"/>
        </w:numPr>
        <w:spacing w:after="0" w:line="480" w:lineRule="auto"/>
        <w:jc w:val="both"/>
        <w:outlineLvl w:val="1"/>
        <w:rPr>
          <w:rFonts w:asciiTheme="majorBidi" w:hAnsiTheme="majorBidi" w:cstheme="majorBidi"/>
          <w:b/>
          <w:bCs/>
          <w:color w:val="000000" w:themeColor="text1"/>
          <w:sz w:val="24"/>
          <w:szCs w:val="24"/>
        </w:rPr>
      </w:pPr>
      <w:bookmarkStart w:id="4" w:name="_Toc214559261"/>
      <w:r w:rsidRPr="009668C2">
        <w:rPr>
          <w:rFonts w:asciiTheme="majorBidi" w:hAnsiTheme="majorBidi" w:cstheme="majorBidi"/>
          <w:b/>
          <w:bCs/>
          <w:color w:val="000000" w:themeColor="text1"/>
          <w:sz w:val="24"/>
          <w:szCs w:val="24"/>
        </w:rPr>
        <w:t>Research Significance</w:t>
      </w:r>
      <w:bookmarkEnd w:id="4"/>
    </w:p>
    <w:p w14:paraId="6976B9F4" w14:textId="77777777" w:rsidR="009F4E01" w:rsidRPr="009668C2" w:rsidRDefault="009F4E01" w:rsidP="009F4E01">
      <w:pPr>
        <w:pStyle w:val="ListParagraph"/>
        <w:numPr>
          <w:ilvl w:val="2"/>
          <w:numId w:val="5"/>
        </w:numPr>
        <w:spacing w:after="0" w:line="480" w:lineRule="auto"/>
        <w:jc w:val="both"/>
        <w:outlineLvl w:val="2"/>
        <w:rPr>
          <w:rFonts w:asciiTheme="majorBidi" w:hAnsiTheme="majorBidi" w:cstheme="majorBidi"/>
          <w:b/>
          <w:bCs/>
          <w:color w:val="000000" w:themeColor="text1"/>
          <w:sz w:val="24"/>
          <w:szCs w:val="24"/>
        </w:rPr>
      </w:pPr>
      <w:bookmarkStart w:id="5" w:name="_Toc214559262"/>
      <w:r w:rsidRPr="009668C2">
        <w:rPr>
          <w:rFonts w:asciiTheme="majorBidi" w:hAnsiTheme="majorBidi" w:cstheme="majorBidi"/>
          <w:b/>
          <w:bCs/>
          <w:color w:val="000000" w:themeColor="text1"/>
          <w:sz w:val="24"/>
          <w:szCs w:val="24"/>
        </w:rPr>
        <w:t>Theoretical Significance</w:t>
      </w:r>
      <w:bookmarkEnd w:id="5"/>
    </w:p>
    <w:p w14:paraId="0AC8B3F0" w14:textId="21456822" w:rsidR="009F4E01" w:rsidRPr="009668C2" w:rsidRDefault="009F4E01" w:rsidP="009F4E01">
      <w:pPr>
        <w:spacing w:after="0" w:line="480" w:lineRule="auto"/>
        <w:ind w:firstLine="720"/>
        <w:jc w:val="both"/>
        <w:rPr>
          <w:rFonts w:asciiTheme="majorBidi" w:hAnsiTheme="majorBidi" w:cstheme="majorBidi"/>
          <w:color w:val="000000" w:themeColor="text1"/>
          <w:sz w:val="24"/>
          <w:szCs w:val="24"/>
          <w:rtl/>
        </w:rPr>
      </w:pPr>
      <w:r w:rsidRPr="00967768">
        <w:rPr>
          <w:rFonts w:asciiTheme="majorBidi" w:hAnsiTheme="majorBidi" w:cstheme="majorBidi"/>
          <w:color w:val="000000" w:themeColor="text1"/>
          <w:sz w:val="24"/>
          <w:szCs w:val="24"/>
        </w:rPr>
        <w:t xml:space="preserve">This paper has an important contribution to the theoretical knowledge concerning job satisfaction and employee retention in healthcare organizations, including the Middle East. Using the identified theories (Herzberg Two-Factor Theory, Maslows Hierarchy of Needs and the Job Demands-Resources (JD-R) Model) in interpreting the research, the study offers a practical explanation of the theories in a high-stress culturally-specific healthcare setting, such as that of the </w:t>
      </w:r>
      <w:r w:rsidR="00204CCB">
        <w:rPr>
          <w:rFonts w:asciiTheme="majorBidi" w:hAnsiTheme="majorBidi" w:cstheme="majorBidi"/>
          <w:color w:val="000000" w:themeColor="text1"/>
          <w:sz w:val="24"/>
          <w:szCs w:val="24"/>
        </w:rPr>
        <w:lastRenderedPageBreak/>
        <w:t>King Abdulaziz University Hospital</w:t>
      </w:r>
      <w:r w:rsidRPr="00967768">
        <w:rPr>
          <w:rFonts w:asciiTheme="majorBidi" w:hAnsiTheme="majorBidi" w:cstheme="majorBidi"/>
          <w:color w:val="000000" w:themeColor="text1"/>
          <w:sz w:val="24"/>
          <w:szCs w:val="24"/>
        </w:rPr>
        <w:t>(</w:t>
      </w:r>
      <w:r w:rsidR="00204CCB">
        <w:rPr>
          <w:rFonts w:asciiTheme="majorBidi" w:hAnsiTheme="majorBidi" w:cstheme="majorBidi"/>
          <w:color w:val="000000" w:themeColor="text1"/>
          <w:sz w:val="24"/>
          <w:szCs w:val="24"/>
        </w:rPr>
        <w:t>KAUH</w:t>
      </w:r>
      <w:r w:rsidRPr="00967768">
        <w:rPr>
          <w:rFonts w:asciiTheme="majorBidi" w:hAnsiTheme="majorBidi" w:cstheme="majorBidi"/>
          <w:color w:val="000000" w:themeColor="text1"/>
          <w:sz w:val="24"/>
          <w:szCs w:val="24"/>
        </w:rPr>
        <w:t>). Moreover, the research serves to partially resolve an obvious gap in the literature on the topic of nursing workforce dynamics in Saudi Arabia, providing the information that is underrepresented in the global literature. It also constructs a theoretical basis of the future empirical research that will examine organizational behavior, leadership, and well-being of employees within the government-related healthcare facilities. The theoretical frameworks that have been designed or modified in this study can be furthered or experimented in other related institutional contexts and add to the field of healthcare human resource management on the whole</w:t>
      </w:r>
      <w:r w:rsidRPr="009668C2">
        <w:rPr>
          <w:rFonts w:asciiTheme="majorBidi" w:hAnsiTheme="majorBidi" w:cstheme="majorBidi"/>
          <w:color w:val="000000" w:themeColor="text1"/>
          <w:sz w:val="24"/>
          <w:szCs w:val="24"/>
        </w:rPr>
        <w:t>.</w:t>
      </w:r>
    </w:p>
    <w:p w14:paraId="50ABC00C" w14:textId="77777777" w:rsidR="009F4E01" w:rsidRPr="009668C2" w:rsidRDefault="009F4E01" w:rsidP="009F4E01">
      <w:pPr>
        <w:pStyle w:val="ListParagraph"/>
        <w:numPr>
          <w:ilvl w:val="2"/>
          <w:numId w:val="5"/>
        </w:numPr>
        <w:spacing w:after="0" w:line="480" w:lineRule="auto"/>
        <w:jc w:val="both"/>
        <w:outlineLvl w:val="2"/>
        <w:rPr>
          <w:rFonts w:asciiTheme="majorBidi" w:hAnsiTheme="majorBidi" w:cstheme="majorBidi"/>
          <w:b/>
          <w:bCs/>
          <w:color w:val="000000" w:themeColor="text1"/>
          <w:sz w:val="24"/>
          <w:szCs w:val="24"/>
        </w:rPr>
      </w:pPr>
      <w:bookmarkStart w:id="6" w:name="_Toc214559263"/>
      <w:r w:rsidRPr="009668C2">
        <w:rPr>
          <w:rFonts w:asciiTheme="majorBidi" w:hAnsiTheme="majorBidi" w:cstheme="majorBidi"/>
          <w:b/>
          <w:bCs/>
          <w:color w:val="000000" w:themeColor="text1"/>
          <w:sz w:val="24"/>
          <w:szCs w:val="24"/>
        </w:rPr>
        <w:t>Practical Significance</w:t>
      </w:r>
      <w:bookmarkEnd w:id="6"/>
    </w:p>
    <w:p w14:paraId="67F37F99" w14:textId="662AFF97" w:rsidR="009F4E01" w:rsidRPr="009668C2" w:rsidRDefault="009F4E01" w:rsidP="009F4E01">
      <w:pPr>
        <w:spacing w:after="0" w:line="480" w:lineRule="auto"/>
        <w:ind w:firstLine="720"/>
        <w:jc w:val="both"/>
        <w:rPr>
          <w:rFonts w:asciiTheme="majorBidi" w:hAnsiTheme="majorBidi" w:cstheme="majorBidi"/>
          <w:color w:val="000000" w:themeColor="text1"/>
          <w:sz w:val="24"/>
          <w:szCs w:val="24"/>
        </w:rPr>
      </w:pPr>
      <w:r w:rsidRPr="00967768">
        <w:rPr>
          <w:rFonts w:asciiTheme="majorBidi" w:hAnsiTheme="majorBidi" w:cstheme="majorBidi"/>
          <w:color w:val="000000" w:themeColor="text1"/>
          <w:sz w:val="24"/>
          <w:szCs w:val="24"/>
        </w:rPr>
        <w:t xml:space="preserve">Practically, the results of the current study can lead to massive changes in the management of the workforce and the performance of the organizations in the </w:t>
      </w:r>
      <w:r w:rsidR="00204CCB">
        <w:rPr>
          <w:rFonts w:asciiTheme="majorBidi" w:hAnsiTheme="majorBidi" w:cstheme="majorBidi"/>
          <w:color w:val="000000" w:themeColor="text1"/>
          <w:sz w:val="24"/>
          <w:szCs w:val="24"/>
        </w:rPr>
        <w:t xml:space="preserve">KAUH </w:t>
      </w:r>
      <w:r w:rsidRPr="00967768">
        <w:rPr>
          <w:rFonts w:asciiTheme="majorBidi" w:hAnsiTheme="majorBidi" w:cstheme="majorBidi"/>
          <w:color w:val="000000" w:themeColor="text1"/>
          <w:sz w:val="24"/>
          <w:szCs w:val="24"/>
        </w:rPr>
        <w:t>hospitals. The study will offer a roadmap to help the hospital administrators and other policy-makers create specific strategies aimed at resolving these problems because it will specify the factors that can be considered the root of job satisfaction and nurse turnover. The recommendations can also be practical, such as modifying work schedules to be more flexible, improving leadership support and encouraging recognition and rewards, and providing opportunities of professional development on a continuous basis. This may result in an engaged and committed nursing force that will consequently result in an increase in the quality of care, minimal occurrences of operational disruption, and heightened morale of personnel. Moreover, reducing nurse turnover will enable M</w:t>
      </w:r>
      <w:r w:rsidR="00204CCB">
        <w:rPr>
          <w:rFonts w:asciiTheme="majorBidi" w:hAnsiTheme="majorBidi" w:cstheme="majorBidi"/>
          <w:color w:val="000000" w:themeColor="text1"/>
          <w:sz w:val="24"/>
          <w:szCs w:val="24"/>
        </w:rPr>
        <w:t>KAUH</w:t>
      </w:r>
      <w:r w:rsidRPr="00967768">
        <w:rPr>
          <w:rFonts w:asciiTheme="majorBidi" w:hAnsiTheme="majorBidi" w:cstheme="majorBidi"/>
          <w:color w:val="000000" w:themeColor="text1"/>
          <w:sz w:val="24"/>
          <w:szCs w:val="24"/>
        </w:rPr>
        <w:t xml:space="preserve"> hospital to spend large amounts of money on recruitment, onboarding, and training and ensure the continuum and stability of healthcare services. Notably, the study is in line with wider national goals and targets of Saudi Vision 2030, which should be to have a more resilient and sustainable healthcare system. The study enhances the objective of providing high-quality medical </w:t>
      </w:r>
      <w:r w:rsidRPr="00967768">
        <w:rPr>
          <w:rFonts w:asciiTheme="majorBidi" w:hAnsiTheme="majorBidi" w:cstheme="majorBidi"/>
          <w:color w:val="000000" w:themeColor="text1"/>
          <w:sz w:val="24"/>
          <w:szCs w:val="24"/>
        </w:rPr>
        <w:lastRenderedPageBreak/>
        <w:t xml:space="preserve">care and promoting the overall performance and productivity of healthcare facilities in the Kingdom by empowering one of the most important parts of the healthcare workforce </w:t>
      </w:r>
      <w:r w:rsidR="00204CCB" w:rsidRPr="00967768">
        <w:rPr>
          <w:rFonts w:asciiTheme="majorBidi" w:hAnsiTheme="majorBidi" w:cstheme="majorBidi"/>
          <w:color w:val="000000" w:themeColor="text1"/>
          <w:sz w:val="24"/>
          <w:szCs w:val="24"/>
        </w:rPr>
        <w:t>nurturers</w:t>
      </w:r>
      <w:r w:rsidRPr="009668C2">
        <w:rPr>
          <w:rFonts w:asciiTheme="majorBidi" w:hAnsiTheme="majorBidi" w:cstheme="majorBidi"/>
          <w:color w:val="000000" w:themeColor="text1"/>
          <w:sz w:val="24"/>
          <w:szCs w:val="24"/>
        </w:rPr>
        <w:t>.</w:t>
      </w:r>
    </w:p>
    <w:p w14:paraId="0372F85D" w14:textId="77777777" w:rsidR="009F4E01" w:rsidRPr="009668C2" w:rsidRDefault="009F4E01" w:rsidP="009F4E01">
      <w:pPr>
        <w:pStyle w:val="ListParagraph"/>
        <w:numPr>
          <w:ilvl w:val="1"/>
          <w:numId w:val="5"/>
        </w:numPr>
        <w:spacing w:after="0" w:line="480" w:lineRule="auto"/>
        <w:jc w:val="both"/>
        <w:outlineLvl w:val="1"/>
        <w:rPr>
          <w:rFonts w:asciiTheme="majorBidi" w:hAnsiTheme="majorBidi" w:cstheme="majorBidi"/>
          <w:b/>
          <w:bCs/>
          <w:color w:val="000000" w:themeColor="text1"/>
          <w:sz w:val="24"/>
          <w:szCs w:val="24"/>
        </w:rPr>
      </w:pPr>
      <w:bookmarkStart w:id="7" w:name="_Toc214559264"/>
      <w:r w:rsidRPr="009668C2">
        <w:rPr>
          <w:rFonts w:asciiTheme="majorBidi" w:hAnsiTheme="majorBidi" w:cstheme="majorBidi"/>
          <w:b/>
          <w:bCs/>
          <w:color w:val="000000" w:themeColor="text1"/>
          <w:sz w:val="24"/>
          <w:szCs w:val="24"/>
        </w:rPr>
        <w:t>Research Objectives</w:t>
      </w:r>
      <w:bookmarkEnd w:id="7"/>
    </w:p>
    <w:p w14:paraId="6CAEAAD9" w14:textId="77777777" w:rsidR="009F4E01" w:rsidRPr="009668C2" w:rsidRDefault="009F4E01" w:rsidP="009F4E01">
      <w:pPr>
        <w:spacing w:after="0" w:line="480" w:lineRule="auto"/>
        <w:jc w:val="both"/>
        <w:rPr>
          <w:rFonts w:asciiTheme="majorBidi" w:hAnsiTheme="majorBidi" w:cstheme="majorBidi"/>
          <w:b/>
          <w:bCs/>
          <w:color w:val="000000" w:themeColor="text1"/>
          <w:sz w:val="24"/>
          <w:szCs w:val="24"/>
          <w:rtl/>
        </w:rPr>
      </w:pPr>
      <w:r w:rsidRPr="009668C2">
        <w:rPr>
          <w:rFonts w:asciiTheme="majorBidi" w:hAnsiTheme="majorBidi" w:cstheme="majorBidi"/>
          <w:b/>
          <w:bCs/>
          <w:color w:val="000000" w:themeColor="text1"/>
          <w:sz w:val="24"/>
          <w:szCs w:val="24"/>
        </w:rPr>
        <w:t>Main Objective:</w:t>
      </w:r>
    </w:p>
    <w:p w14:paraId="03DD4757" w14:textId="0B1FB555" w:rsidR="009F4E01" w:rsidRPr="009668C2" w:rsidRDefault="009F4E01" w:rsidP="009F4E01">
      <w:p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 xml:space="preserve">To identify and evaluate effective strategies for improving job satisfaction and reducing turnover among nurses working in </w:t>
      </w:r>
      <w:r w:rsidR="00204CCB">
        <w:rPr>
          <w:rFonts w:asciiTheme="majorBidi" w:hAnsiTheme="majorBidi" w:cstheme="majorBidi"/>
          <w:color w:val="000000" w:themeColor="text1"/>
          <w:sz w:val="24"/>
          <w:szCs w:val="24"/>
        </w:rPr>
        <w:t xml:space="preserve">King Abdulaziz University Hospital </w:t>
      </w:r>
      <w:r w:rsidRPr="009668C2">
        <w:rPr>
          <w:rFonts w:asciiTheme="majorBidi" w:hAnsiTheme="majorBidi" w:cstheme="majorBidi"/>
          <w:color w:val="000000" w:themeColor="text1"/>
          <w:sz w:val="24"/>
          <w:szCs w:val="24"/>
        </w:rPr>
        <w:t>(</w:t>
      </w:r>
      <w:r w:rsidR="00204CCB">
        <w:rPr>
          <w:rFonts w:asciiTheme="majorBidi" w:hAnsiTheme="majorBidi" w:cstheme="majorBidi"/>
          <w:color w:val="000000" w:themeColor="text1"/>
          <w:sz w:val="24"/>
          <w:szCs w:val="24"/>
        </w:rPr>
        <w:t>KAUH</w:t>
      </w:r>
      <w:r w:rsidRPr="009668C2">
        <w:rPr>
          <w:rFonts w:asciiTheme="majorBidi" w:hAnsiTheme="majorBidi" w:cstheme="majorBidi"/>
          <w:color w:val="000000" w:themeColor="text1"/>
          <w:sz w:val="24"/>
          <w:szCs w:val="24"/>
        </w:rPr>
        <w:t>).</w:t>
      </w:r>
    </w:p>
    <w:p w14:paraId="5B06757F" w14:textId="77777777" w:rsidR="009F4E01" w:rsidRPr="009668C2" w:rsidRDefault="009F4E01" w:rsidP="009F4E01">
      <w:pPr>
        <w:spacing w:after="0" w:line="480" w:lineRule="auto"/>
        <w:jc w:val="both"/>
        <w:rPr>
          <w:rFonts w:asciiTheme="majorBidi" w:hAnsiTheme="majorBidi" w:cstheme="majorBidi"/>
          <w:b/>
          <w:bCs/>
          <w:color w:val="000000" w:themeColor="text1"/>
          <w:sz w:val="24"/>
          <w:szCs w:val="24"/>
        </w:rPr>
      </w:pPr>
      <w:r w:rsidRPr="009668C2">
        <w:rPr>
          <w:rFonts w:asciiTheme="majorBidi" w:hAnsiTheme="majorBidi" w:cstheme="majorBidi"/>
          <w:b/>
          <w:bCs/>
          <w:color w:val="000000" w:themeColor="text1"/>
          <w:sz w:val="24"/>
          <w:szCs w:val="24"/>
        </w:rPr>
        <w:t>Sub-Objectives:</w:t>
      </w:r>
    </w:p>
    <w:p w14:paraId="21D67F60" w14:textId="5FDB60BA" w:rsidR="009F4E01" w:rsidRPr="009668C2" w:rsidRDefault="009F4E01" w:rsidP="009F4E01">
      <w:pPr>
        <w:numPr>
          <w:ilvl w:val="0"/>
          <w:numId w:val="1"/>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 xml:space="preserve">To examine the key factors contributing to job dissatisfaction among nurses in </w:t>
      </w:r>
      <w:r w:rsidR="00204CCB">
        <w:rPr>
          <w:rFonts w:asciiTheme="majorBidi" w:hAnsiTheme="majorBidi" w:cstheme="majorBidi"/>
          <w:color w:val="000000" w:themeColor="text1"/>
          <w:sz w:val="24"/>
          <w:szCs w:val="24"/>
        </w:rPr>
        <w:t>KAUH</w:t>
      </w:r>
      <w:r w:rsidRPr="009668C2">
        <w:rPr>
          <w:rFonts w:asciiTheme="majorBidi" w:hAnsiTheme="majorBidi" w:cstheme="majorBidi"/>
          <w:color w:val="000000" w:themeColor="text1"/>
          <w:sz w:val="24"/>
          <w:szCs w:val="24"/>
        </w:rPr>
        <w:t xml:space="preserve"> hospital.</w:t>
      </w:r>
    </w:p>
    <w:p w14:paraId="3CE1517A" w14:textId="77777777" w:rsidR="009F4E01" w:rsidRPr="009668C2" w:rsidRDefault="009F4E01" w:rsidP="009F4E01">
      <w:pPr>
        <w:numPr>
          <w:ilvl w:val="0"/>
          <w:numId w:val="1"/>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To assess the impact of leadership support, work environment, and recognition on nurse retention.</w:t>
      </w:r>
    </w:p>
    <w:p w14:paraId="2AFF99BA" w14:textId="77777777" w:rsidR="009F4E01" w:rsidRPr="009668C2" w:rsidRDefault="009F4E01" w:rsidP="009F4E01">
      <w:pPr>
        <w:numPr>
          <w:ilvl w:val="0"/>
          <w:numId w:val="1"/>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To explore nurses’ perceptions of professional development opportunities and their influence on job commitment.</w:t>
      </w:r>
    </w:p>
    <w:p w14:paraId="2AB93755" w14:textId="77777777" w:rsidR="009F4E01" w:rsidRPr="009668C2" w:rsidRDefault="009F4E01" w:rsidP="009F4E01">
      <w:pPr>
        <w:numPr>
          <w:ilvl w:val="0"/>
          <w:numId w:val="1"/>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To identify the relationship between work-life balance and intention to leave among nurses.</w:t>
      </w:r>
    </w:p>
    <w:p w14:paraId="1E8C8BA7" w14:textId="227710BF" w:rsidR="009F4E01" w:rsidRPr="009668C2" w:rsidRDefault="009F4E01" w:rsidP="009F4E01">
      <w:pPr>
        <w:numPr>
          <w:ilvl w:val="0"/>
          <w:numId w:val="1"/>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 xml:space="preserve">To propose evidence-based recommendations for enhancing job satisfaction and reducing turnover in the </w:t>
      </w:r>
      <w:r w:rsidR="00204CCB">
        <w:rPr>
          <w:rFonts w:asciiTheme="majorBidi" w:hAnsiTheme="majorBidi" w:cstheme="majorBidi"/>
          <w:color w:val="000000" w:themeColor="text1"/>
          <w:sz w:val="24"/>
          <w:szCs w:val="24"/>
        </w:rPr>
        <w:t>KAUH</w:t>
      </w:r>
      <w:r w:rsidRPr="009668C2">
        <w:rPr>
          <w:rFonts w:asciiTheme="majorBidi" w:hAnsiTheme="majorBidi" w:cstheme="majorBidi"/>
          <w:color w:val="000000" w:themeColor="text1"/>
          <w:sz w:val="24"/>
          <w:szCs w:val="24"/>
        </w:rPr>
        <w:t xml:space="preserve"> nursing workforce.</w:t>
      </w:r>
    </w:p>
    <w:p w14:paraId="10D63BFF" w14:textId="77777777" w:rsidR="009F4E01" w:rsidRPr="009668C2" w:rsidRDefault="009F4E01" w:rsidP="009F4E01">
      <w:pPr>
        <w:pStyle w:val="ListParagraph"/>
        <w:numPr>
          <w:ilvl w:val="1"/>
          <w:numId w:val="5"/>
        </w:numPr>
        <w:spacing w:after="0" w:line="480" w:lineRule="auto"/>
        <w:jc w:val="both"/>
        <w:outlineLvl w:val="1"/>
        <w:rPr>
          <w:rFonts w:asciiTheme="majorBidi" w:hAnsiTheme="majorBidi" w:cstheme="majorBidi"/>
          <w:b/>
          <w:bCs/>
          <w:color w:val="000000" w:themeColor="text1"/>
          <w:sz w:val="24"/>
          <w:szCs w:val="24"/>
        </w:rPr>
      </w:pPr>
      <w:bookmarkStart w:id="8" w:name="_Toc214559265"/>
      <w:r w:rsidRPr="009668C2">
        <w:rPr>
          <w:rFonts w:asciiTheme="majorBidi" w:hAnsiTheme="majorBidi" w:cstheme="majorBidi"/>
          <w:b/>
          <w:bCs/>
          <w:color w:val="000000" w:themeColor="text1"/>
          <w:sz w:val="24"/>
          <w:szCs w:val="24"/>
        </w:rPr>
        <w:t>Research Questions</w:t>
      </w:r>
      <w:bookmarkEnd w:id="8"/>
    </w:p>
    <w:p w14:paraId="05C84D34" w14:textId="77777777" w:rsidR="009F4E01" w:rsidRPr="009668C2" w:rsidRDefault="009F4E01" w:rsidP="009F4E01">
      <w:pPr>
        <w:spacing w:after="0" w:line="480" w:lineRule="auto"/>
        <w:jc w:val="both"/>
        <w:rPr>
          <w:rFonts w:asciiTheme="majorBidi" w:hAnsiTheme="majorBidi" w:cstheme="majorBidi"/>
          <w:b/>
          <w:bCs/>
          <w:color w:val="000000" w:themeColor="text1"/>
          <w:sz w:val="24"/>
          <w:szCs w:val="24"/>
        </w:rPr>
      </w:pPr>
      <w:r w:rsidRPr="009668C2">
        <w:rPr>
          <w:rFonts w:asciiTheme="majorBidi" w:hAnsiTheme="majorBidi" w:cstheme="majorBidi"/>
          <w:b/>
          <w:bCs/>
          <w:color w:val="000000" w:themeColor="text1"/>
          <w:sz w:val="24"/>
          <w:szCs w:val="24"/>
        </w:rPr>
        <w:t>Main Research Question:</w:t>
      </w:r>
    </w:p>
    <w:p w14:paraId="704673C4" w14:textId="653F1713" w:rsidR="009F4E01" w:rsidRPr="009668C2" w:rsidRDefault="009F4E01" w:rsidP="009F4E01">
      <w:p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 xml:space="preserve">What are the most effective strategies to improve job satisfaction and reduce nurse turnover in </w:t>
      </w:r>
      <w:r w:rsidR="00204CCB">
        <w:rPr>
          <w:rFonts w:asciiTheme="majorBidi" w:hAnsiTheme="majorBidi" w:cstheme="majorBidi"/>
          <w:color w:val="000000" w:themeColor="text1"/>
          <w:sz w:val="24"/>
          <w:szCs w:val="24"/>
        </w:rPr>
        <w:t>KAUH</w:t>
      </w:r>
      <w:r w:rsidRPr="009668C2">
        <w:rPr>
          <w:rFonts w:asciiTheme="majorBidi" w:hAnsiTheme="majorBidi" w:cstheme="majorBidi"/>
          <w:color w:val="000000" w:themeColor="text1"/>
          <w:sz w:val="24"/>
          <w:szCs w:val="24"/>
        </w:rPr>
        <w:t xml:space="preserve"> hospital?</w:t>
      </w:r>
    </w:p>
    <w:p w14:paraId="59D42907" w14:textId="77777777" w:rsidR="009F4E01" w:rsidRPr="009668C2" w:rsidRDefault="009F4E01" w:rsidP="009F4E01">
      <w:pPr>
        <w:spacing w:after="0" w:line="480" w:lineRule="auto"/>
        <w:jc w:val="both"/>
        <w:rPr>
          <w:rFonts w:asciiTheme="majorBidi" w:hAnsiTheme="majorBidi" w:cstheme="majorBidi"/>
          <w:b/>
          <w:bCs/>
          <w:color w:val="000000" w:themeColor="text1"/>
          <w:sz w:val="24"/>
          <w:szCs w:val="24"/>
        </w:rPr>
      </w:pPr>
      <w:r w:rsidRPr="009668C2">
        <w:rPr>
          <w:rFonts w:asciiTheme="majorBidi" w:hAnsiTheme="majorBidi" w:cstheme="majorBidi"/>
          <w:b/>
          <w:bCs/>
          <w:color w:val="000000" w:themeColor="text1"/>
          <w:sz w:val="24"/>
          <w:szCs w:val="24"/>
        </w:rPr>
        <w:t>Sub-Questions:</w:t>
      </w:r>
    </w:p>
    <w:p w14:paraId="3B36D114" w14:textId="0CA0518D" w:rsidR="009F4E01" w:rsidRPr="009668C2" w:rsidRDefault="009F4E01" w:rsidP="009F4E01">
      <w:pPr>
        <w:numPr>
          <w:ilvl w:val="0"/>
          <w:numId w:val="2"/>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 xml:space="preserve">What are the primary causes of job dissatisfaction among nurses at </w:t>
      </w:r>
      <w:r w:rsidR="00204CCB">
        <w:rPr>
          <w:rFonts w:asciiTheme="majorBidi" w:hAnsiTheme="majorBidi" w:cstheme="majorBidi"/>
          <w:color w:val="000000" w:themeColor="text1"/>
          <w:sz w:val="24"/>
          <w:szCs w:val="24"/>
        </w:rPr>
        <w:t>KAUH</w:t>
      </w:r>
      <w:r w:rsidRPr="009668C2">
        <w:rPr>
          <w:rFonts w:asciiTheme="majorBidi" w:hAnsiTheme="majorBidi" w:cstheme="majorBidi"/>
          <w:color w:val="000000" w:themeColor="text1"/>
          <w:sz w:val="24"/>
          <w:szCs w:val="24"/>
        </w:rPr>
        <w:t xml:space="preserve"> hospital?</w:t>
      </w:r>
    </w:p>
    <w:p w14:paraId="40FFB672" w14:textId="77777777" w:rsidR="009F4E01" w:rsidRPr="009668C2" w:rsidRDefault="009F4E01" w:rsidP="009F4E01">
      <w:pPr>
        <w:numPr>
          <w:ilvl w:val="0"/>
          <w:numId w:val="2"/>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t>How do leadership practices and managerial support affect nurse retention?</w:t>
      </w:r>
    </w:p>
    <w:p w14:paraId="2D070683" w14:textId="77777777" w:rsidR="009F4E01" w:rsidRPr="009668C2" w:rsidRDefault="009F4E01" w:rsidP="009F4E01">
      <w:pPr>
        <w:numPr>
          <w:ilvl w:val="0"/>
          <w:numId w:val="2"/>
        </w:numPr>
        <w:spacing w:after="0" w:line="480" w:lineRule="auto"/>
        <w:jc w:val="both"/>
        <w:rPr>
          <w:rFonts w:asciiTheme="majorBidi" w:hAnsiTheme="majorBidi" w:cstheme="majorBidi"/>
          <w:color w:val="000000" w:themeColor="text1"/>
          <w:sz w:val="24"/>
          <w:szCs w:val="24"/>
        </w:rPr>
      </w:pPr>
      <w:r w:rsidRPr="009668C2">
        <w:rPr>
          <w:rFonts w:asciiTheme="majorBidi" w:hAnsiTheme="majorBidi" w:cstheme="majorBidi"/>
          <w:color w:val="000000" w:themeColor="text1"/>
          <w:sz w:val="24"/>
          <w:szCs w:val="24"/>
        </w:rPr>
        <w:lastRenderedPageBreak/>
        <w:t>In what ways do recognition and appreciation influence nurses’ job satisfaction?</w:t>
      </w:r>
    </w:p>
    <w:p w14:paraId="019193EE" w14:textId="77777777" w:rsidR="009F4E01" w:rsidRPr="009668C2" w:rsidRDefault="009F4E01" w:rsidP="009F4E01">
      <w:pPr>
        <w:numPr>
          <w:ilvl w:val="0"/>
          <w:numId w:val="2"/>
        </w:numPr>
        <w:spacing w:after="0" w:line="480" w:lineRule="auto"/>
        <w:jc w:val="both"/>
        <w:rPr>
          <w:rFonts w:asciiTheme="majorBidi" w:hAnsiTheme="majorBidi" w:cstheme="majorBidi"/>
          <w:color w:val="000000" w:themeColor="text1"/>
          <w:sz w:val="24"/>
          <w:szCs w:val="24"/>
          <w:rtl/>
        </w:rPr>
      </w:pPr>
      <w:r w:rsidRPr="009668C2">
        <w:rPr>
          <w:rFonts w:asciiTheme="majorBidi" w:hAnsiTheme="majorBidi" w:cstheme="majorBidi"/>
          <w:color w:val="000000" w:themeColor="text1"/>
          <w:sz w:val="24"/>
          <w:szCs w:val="24"/>
        </w:rPr>
        <w:t>What role do professional development and career advancement play in nurses’ decisions to stay or leave?</w:t>
      </w:r>
    </w:p>
    <w:p w14:paraId="48E4B7C0" w14:textId="77777777" w:rsidR="009F4E01" w:rsidRPr="009668C2" w:rsidRDefault="009F4E01" w:rsidP="009F4E01">
      <w:pPr>
        <w:pStyle w:val="ListParagraph"/>
        <w:numPr>
          <w:ilvl w:val="1"/>
          <w:numId w:val="3"/>
        </w:numPr>
        <w:spacing w:after="0" w:line="480" w:lineRule="auto"/>
        <w:jc w:val="both"/>
        <w:outlineLvl w:val="1"/>
        <w:rPr>
          <w:rFonts w:asciiTheme="majorBidi" w:hAnsiTheme="majorBidi" w:cstheme="majorBidi"/>
          <w:b/>
          <w:bCs/>
          <w:color w:val="000000" w:themeColor="text1"/>
          <w:sz w:val="24"/>
          <w:szCs w:val="24"/>
          <w:lang w:bidi="ar-EG"/>
        </w:rPr>
      </w:pPr>
      <w:bookmarkStart w:id="9" w:name="_Toc214559266"/>
      <w:r w:rsidRPr="009668C2">
        <w:rPr>
          <w:rFonts w:asciiTheme="majorBidi" w:hAnsiTheme="majorBidi" w:cstheme="majorBidi"/>
          <w:b/>
          <w:bCs/>
          <w:color w:val="000000" w:themeColor="text1"/>
          <w:sz w:val="24"/>
          <w:szCs w:val="24"/>
          <w:lang w:bidi="ar-EG"/>
        </w:rPr>
        <w:t>Research Hypotheses</w:t>
      </w:r>
      <w:bookmarkEnd w:id="9"/>
      <w:r w:rsidRPr="009668C2">
        <w:rPr>
          <w:rFonts w:asciiTheme="majorBidi" w:hAnsiTheme="majorBidi" w:cstheme="majorBidi"/>
          <w:b/>
          <w:bCs/>
          <w:color w:val="000000" w:themeColor="text1"/>
          <w:sz w:val="24"/>
          <w:szCs w:val="24"/>
          <w:lang w:bidi="ar-EG"/>
        </w:rPr>
        <w:t xml:space="preserve"> </w:t>
      </w:r>
    </w:p>
    <w:p w14:paraId="096A13A0" w14:textId="2D77D4D2" w:rsidR="009F4E01" w:rsidRPr="009668C2" w:rsidRDefault="009F4E01" w:rsidP="009F4E01">
      <w:pPr>
        <w:pStyle w:val="ListParagraph"/>
        <w:numPr>
          <w:ilvl w:val="0"/>
          <w:numId w:val="7"/>
        </w:numPr>
        <w:spacing w:after="0" w:line="480" w:lineRule="auto"/>
        <w:jc w:val="both"/>
        <w:rPr>
          <w:rFonts w:asciiTheme="majorBidi" w:eastAsia="Times New Roman" w:hAnsiTheme="majorBidi" w:cstheme="majorBidi"/>
          <w:color w:val="000000" w:themeColor="text1"/>
          <w:sz w:val="24"/>
          <w:szCs w:val="24"/>
        </w:rPr>
      </w:pPr>
      <w:r w:rsidRPr="009668C2">
        <w:rPr>
          <w:rFonts w:asciiTheme="majorBidi" w:eastAsia="Times New Roman" w:hAnsiTheme="majorBidi" w:cstheme="majorBidi"/>
          <w:color w:val="000000" w:themeColor="text1"/>
          <w:sz w:val="24"/>
          <w:szCs w:val="24"/>
        </w:rPr>
        <w:t xml:space="preserve">There is a statistically significant positive relationship between leadership support and job satisfaction among nurses in </w:t>
      </w:r>
      <w:r w:rsidR="000E1F3F">
        <w:rPr>
          <w:rFonts w:asciiTheme="majorBidi" w:eastAsia="Times New Roman" w:hAnsiTheme="majorBidi" w:cstheme="majorBidi"/>
          <w:color w:val="000000" w:themeColor="text1"/>
          <w:sz w:val="24"/>
          <w:szCs w:val="24"/>
        </w:rPr>
        <w:t>KAUH</w:t>
      </w:r>
      <w:r w:rsidRPr="009668C2">
        <w:rPr>
          <w:rFonts w:asciiTheme="majorBidi" w:eastAsia="Times New Roman" w:hAnsiTheme="majorBidi" w:cstheme="majorBidi"/>
          <w:color w:val="000000" w:themeColor="text1"/>
          <w:sz w:val="24"/>
          <w:szCs w:val="24"/>
        </w:rPr>
        <w:t xml:space="preserve"> hospital.</w:t>
      </w:r>
    </w:p>
    <w:p w14:paraId="457F9C05" w14:textId="0DC57A0A" w:rsidR="009F4E01" w:rsidRPr="009668C2" w:rsidRDefault="009F4E01" w:rsidP="009F4E01">
      <w:pPr>
        <w:pStyle w:val="ListParagraph"/>
        <w:numPr>
          <w:ilvl w:val="0"/>
          <w:numId w:val="7"/>
        </w:numPr>
        <w:spacing w:after="0" w:line="480" w:lineRule="auto"/>
        <w:jc w:val="both"/>
        <w:rPr>
          <w:rFonts w:asciiTheme="majorBidi" w:eastAsia="Times New Roman" w:hAnsiTheme="majorBidi" w:cstheme="majorBidi"/>
          <w:color w:val="000000" w:themeColor="text1"/>
          <w:sz w:val="24"/>
          <w:szCs w:val="24"/>
        </w:rPr>
      </w:pPr>
      <w:r w:rsidRPr="009668C2">
        <w:rPr>
          <w:rFonts w:asciiTheme="majorBidi" w:eastAsia="Times New Roman" w:hAnsiTheme="majorBidi" w:cstheme="majorBidi"/>
          <w:color w:val="000000" w:themeColor="text1"/>
          <w:sz w:val="24"/>
          <w:szCs w:val="24"/>
        </w:rPr>
        <w:t xml:space="preserve">Improved work-life balance significantly reduces turnover intention among nurses in </w:t>
      </w:r>
      <w:r w:rsidR="000E1F3F">
        <w:rPr>
          <w:rFonts w:asciiTheme="majorBidi" w:eastAsia="Times New Roman" w:hAnsiTheme="majorBidi" w:cstheme="majorBidi"/>
          <w:color w:val="000000" w:themeColor="text1"/>
          <w:sz w:val="24"/>
          <w:szCs w:val="24"/>
        </w:rPr>
        <w:t>KAUH</w:t>
      </w:r>
      <w:r w:rsidRPr="009668C2">
        <w:rPr>
          <w:rFonts w:asciiTheme="majorBidi" w:eastAsia="Times New Roman" w:hAnsiTheme="majorBidi" w:cstheme="majorBidi"/>
          <w:color w:val="000000" w:themeColor="text1"/>
          <w:sz w:val="24"/>
          <w:szCs w:val="24"/>
        </w:rPr>
        <w:t xml:space="preserve"> hospital.</w:t>
      </w:r>
    </w:p>
    <w:p w14:paraId="4B913CD0" w14:textId="28577B94" w:rsidR="009F4E01" w:rsidRPr="009668C2" w:rsidRDefault="009F4E01" w:rsidP="009F4E01">
      <w:pPr>
        <w:pStyle w:val="ListParagraph"/>
        <w:numPr>
          <w:ilvl w:val="0"/>
          <w:numId w:val="7"/>
        </w:numPr>
        <w:spacing w:after="0" w:line="480" w:lineRule="auto"/>
        <w:jc w:val="both"/>
        <w:rPr>
          <w:rFonts w:asciiTheme="majorBidi" w:eastAsia="Times New Roman" w:hAnsiTheme="majorBidi" w:cstheme="majorBidi"/>
          <w:color w:val="000000" w:themeColor="text1"/>
          <w:sz w:val="24"/>
          <w:szCs w:val="24"/>
        </w:rPr>
      </w:pPr>
      <w:r w:rsidRPr="009668C2">
        <w:rPr>
          <w:rFonts w:asciiTheme="majorBidi" w:eastAsia="Times New Roman" w:hAnsiTheme="majorBidi" w:cstheme="majorBidi"/>
          <w:color w:val="000000" w:themeColor="text1"/>
          <w:sz w:val="24"/>
          <w:szCs w:val="24"/>
        </w:rPr>
        <w:t xml:space="preserve">Recognition and reward systems have a statistically significant positive impact on job satisfaction among nurses in </w:t>
      </w:r>
      <w:r w:rsidR="000E1F3F">
        <w:rPr>
          <w:rFonts w:asciiTheme="majorBidi" w:eastAsia="Times New Roman" w:hAnsiTheme="majorBidi" w:cstheme="majorBidi"/>
          <w:color w:val="000000" w:themeColor="text1"/>
          <w:sz w:val="24"/>
          <w:szCs w:val="24"/>
        </w:rPr>
        <w:t>KAUH</w:t>
      </w:r>
      <w:r w:rsidRPr="009668C2">
        <w:rPr>
          <w:rFonts w:asciiTheme="majorBidi" w:eastAsia="Times New Roman" w:hAnsiTheme="majorBidi" w:cstheme="majorBidi"/>
          <w:color w:val="000000" w:themeColor="text1"/>
          <w:sz w:val="24"/>
          <w:szCs w:val="24"/>
        </w:rPr>
        <w:t xml:space="preserve"> hospitals.</w:t>
      </w:r>
    </w:p>
    <w:p w14:paraId="1DD6DEF7" w14:textId="77777777" w:rsidR="009F4E01" w:rsidRPr="009668C2" w:rsidRDefault="009F4E01" w:rsidP="009F4E01">
      <w:pPr>
        <w:pStyle w:val="ListParagraph"/>
        <w:numPr>
          <w:ilvl w:val="1"/>
          <w:numId w:val="6"/>
        </w:numPr>
        <w:spacing w:after="0" w:line="480" w:lineRule="auto"/>
        <w:jc w:val="both"/>
        <w:outlineLvl w:val="1"/>
        <w:rPr>
          <w:rFonts w:asciiTheme="majorBidi" w:hAnsiTheme="majorBidi" w:cstheme="majorBidi"/>
          <w:b/>
          <w:bCs/>
          <w:color w:val="000000" w:themeColor="text1"/>
          <w:sz w:val="24"/>
          <w:szCs w:val="24"/>
          <w:lang w:bidi="ar-EG"/>
        </w:rPr>
      </w:pPr>
      <w:bookmarkStart w:id="10" w:name="_Toc214559267"/>
      <w:r w:rsidRPr="009668C2">
        <w:rPr>
          <w:rFonts w:asciiTheme="majorBidi" w:hAnsiTheme="majorBidi" w:cstheme="majorBidi"/>
          <w:b/>
          <w:bCs/>
          <w:color w:val="000000" w:themeColor="text1"/>
          <w:sz w:val="24"/>
          <w:szCs w:val="24"/>
          <w:lang w:bidi="ar-EG"/>
        </w:rPr>
        <w:t>Literature review</w:t>
      </w:r>
      <w:bookmarkEnd w:id="10"/>
      <w:r w:rsidRPr="009668C2">
        <w:rPr>
          <w:rFonts w:asciiTheme="majorBidi" w:hAnsiTheme="majorBidi" w:cstheme="majorBidi"/>
          <w:b/>
          <w:bCs/>
          <w:color w:val="000000" w:themeColor="text1"/>
          <w:sz w:val="24"/>
          <w:szCs w:val="24"/>
          <w:lang w:bidi="ar-EG"/>
        </w:rPr>
        <w:t xml:space="preserve"> </w:t>
      </w:r>
    </w:p>
    <w:p w14:paraId="573476AE" w14:textId="77777777" w:rsidR="009F4E01" w:rsidRPr="00081EC7"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t>Research by: Nnah, M. M. (2020) Relationship Between Nurse Job Satisfaction Variables and Voluntary Turnover Intention investigate the relationship between important job satisfaction variables namely pay, supervision, coworker relationships, and the nature of the work and voluntary turnover intention in the registered nurses. The research design employed was a quantitative, correlational research, which required the researcher to gather the data through standardized survey instruments on a sample of registered nurses. In the analysis, multiple linear regression was used to establish the predictive capability of each variable on the intention by nurses to leave their jobs voluntarily. The findings suggested that supervision and nature of work were significant predictors of turnover intention which was statistically significant as compared to pay and coworker relationship. The research found that improving the quality of supervision and the working environment are key measures of alleviating voluntary turnover in nurses, and it is a significant finding that can be helpful to healthcare administrators aiming to maintain nursing staff.</w:t>
      </w:r>
    </w:p>
    <w:p w14:paraId="12B9DFF5" w14:textId="77777777" w:rsidR="009F4E01" w:rsidRPr="00081EC7"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lastRenderedPageBreak/>
        <w:t>Research by: Nnah, M. M. (2020) Relationship Between Nurse Job Satisfaction Variables and Voluntary Turnover Intention investigate the relationship between important job satisfaction variables namely pay, supervision, coworker relationships, and the nature of the work and voluntary turnover intention in the registered nurses. The research design employed was a quantitative, correlational research, which required the researcher to gather the data through standardized survey instruments on a sample of registered nurses. In the analysis, multiple linear regression was used to establish the predictive capability of each variable on the intention by nurses to leave their jobs voluntarily. The findings suggested that supervision and nature of work were significant predictors of turnover intention which was statistically significant as compared to pay and coworker relationship. The research found that improving the quality of supervision and the working environment are key measures of alleviating voluntary turnover in nurses, and it is a significant finding that can be helpful to healthcare administrators aiming to maintain nursing staff.</w:t>
      </w:r>
    </w:p>
    <w:p w14:paraId="7FD17F4F" w14:textId="77777777" w:rsidR="009F4E01" w:rsidRPr="009668C2"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t>Research by: Zaw, T. (2023) Title: A Study on Job Satisfaction of Myanmar Military Nurses (Case Study: Military Institute of Nursing and Paramedical Science) determine the degree of job satisfaction among nursing staff in Myanmar with reference to the Military Institute of Nursing and Paramedical Science. The quantitative case study design helped the researcher to collect data with the aid of structured questionnaires comprised of military nurses. The results showed that the working conditions, organizational support, promotion opportunities, and interpersonal relationships were the main factors that affected job satisfaction. The study has shown that nurses had moderate overall satisfaction, but the problem of career progression and strict administrative processes were noted. The authors found that better leadership support, policy reforms, and career development programs are all steps to more job satisfaction and the maintenance of qualified military nursing staff</w:t>
      </w:r>
    </w:p>
    <w:p w14:paraId="230DFA94" w14:textId="2EBB8771" w:rsidR="009F4E01" w:rsidRPr="009668C2" w:rsidRDefault="009F4E01" w:rsidP="009F4E01">
      <w:pPr>
        <w:spacing w:after="0" w:line="480" w:lineRule="auto"/>
        <w:ind w:firstLine="720"/>
        <w:jc w:val="both"/>
        <w:rPr>
          <w:rFonts w:asciiTheme="majorBidi" w:hAnsiTheme="majorBidi" w:cstheme="majorBidi"/>
          <w:color w:val="000000" w:themeColor="text1"/>
          <w:sz w:val="24"/>
          <w:szCs w:val="24"/>
          <w:lang w:bidi="ar-EG"/>
        </w:rPr>
      </w:pPr>
      <w:r w:rsidRPr="009668C2">
        <w:rPr>
          <w:rFonts w:asciiTheme="majorBidi" w:hAnsiTheme="majorBidi" w:cstheme="majorBidi"/>
          <w:color w:val="000000" w:themeColor="text1"/>
          <w:sz w:val="24"/>
          <w:szCs w:val="24"/>
          <w:lang w:bidi="ar-EG"/>
        </w:rPr>
        <w:lastRenderedPageBreak/>
        <w:t>Study by: Almodaimegh, H. (2020) Title: Prevalence of Burnout Among Hospital Pharmacists at</w:t>
      </w:r>
      <w:r w:rsidR="000E1F3F">
        <w:rPr>
          <w:rFonts w:asciiTheme="majorBidi" w:hAnsiTheme="majorBidi" w:cstheme="majorBidi"/>
          <w:color w:val="000000" w:themeColor="text1"/>
          <w:sz w:val="24"/>
          <w:szCs w:val="24"/>
          <w:lang w:bidi="ar-EG"/>
        </w:rPr>
        <w:t xml:space="preserve"> KAUH</w:t>
      </w:r>
      <w:r w:rsidRPr="009668C2">
        <w:rPr>
          <w:rFonts w:asciiTheme="majorBidi" w:hAnsiTheme="majorBidi" w:cstheme="majorBidi"/>
          <w:color w:val="000000" w:themeColor="text1"/>
          <w:sz w:val="24"/>
          <w:szCs w:val="24"/>
          <w:lang w:bidi="ar-EG"/>
        </w:rPr>
        <w:t>, Saudi Arabia  assess the prevalence and contributing factors of burnout among hospital pharmacists working at the</w:t>
      </w:r>
      <w:r w:rsidR="000E1F3F">
        <w:rPr>
          <w:rFonts w:asciiTheme="majorBidi" w:hAnsiTheme="majorBidi" w:cstheme="majorBidi"/>
          <w:color w:val="000000" w:themeColor="text1"/>
          <w:sz w:val="24"/>
          <w:szCs w:val="24"/>
          <w:lang w:bidi="ar-EG"/>
        </w:rPr>
        <w:t xml:space="preserve"> KAUH</w:t>
      </w:r>
      <w:r w:rsidRPr="009668C2">
        <w:rPr>
          <w:rFonts w:asciiTheme="majorBidi" w:hAnsiTheme="majorBidi" w:cstheme="majorBidi"/>
          <w:color w:val="000000" w:themeColor="text1"/>
          <w:sz w:val="24"/>
          <w:szCs w:val="24"/>
          <w:lang w:bidi="ar-EG"/>
        </w:rPr>
        <w:t>. Using a quantitative cross-sectional survey design, data were collected through a standardized burnout inventory questionnaire distributed to pharmacists across various departments. The study measured key dimensions of burnout, including emotional exhaustion, depersonalization, and reduced personal accomplishment. The results revealed a high prevalence of burnout, particularly in the emotional exhaustion dimension. Contributing factors included heavy workload, lack of recognition, and limited professional development opportunities. The study concluded that addressing pharmacist burnout requires institutional interventions, such as workload management, psychological support services, and improvements in workplace communication and leadership practices.</w:t>
      </w:r>
    </w:p>
    <w:p w14:paraId="6A52C36C" w14:textId="77777777" w:rsidR="009F4E01" w:rsidRPr="009668C2" w:rsidRDefault="009F4E01" w:rsidP="009F4E01">
      <w:pPr>
        <w:spacing w:after="0" w:line="480" w:lineRule="auto"/>
        <w:ind w:firstLine="720"/>
        <w:jc w:val="both"/>
        <w:rPr>
          <w:rFonts w:asciiTheme="majorBidi" w:hAnsiTheme="majorBidi" w:cstheme="majorBidi"/>
          <w:color w:val="000000" w:themeColor="text1"/>
          <w:sz w:val="24"/>
          <w:szCs w:val="24"/>
          <w:lang w:bidi="ar-EG"/>
        </w:rPr>
      </w:pPr>
      <w:r w:rsidRPr="009668C2">
        <w:rPr>
          <w:rFonts w:asciiTheme="majorBidi" w:eastAsia="Times New Roman" w:hAnsiTheme="majorBidi" w:cstheme="majorBidi"/>
          <w:color w:val="000000" w:themeColor="text1"/>
          <w:sz w:val="24"/>
          <w:szCs w:val="24"/>
        </w:rPr>
        <w:t xml:space="preserve">Study by: Haron, L. (2020) Title: Moderating Effect of Religious Beliefs on the Relationship Between Employee Reward and Turnover in Private Hospitals of Samburu County aimed to examine how religious beliefs moderate the relationship between employee rewards and turnover intentions among healthcare workers in private hospitals in Samburu County, Kenya. The research adopted a quantitative research design, using structured questionnaires to collect data from hospital employees across multiple institutions. The study focused on key reward components such as financial compensation, non-financial recognition, and employee benefits, and how these influence employees’ decisions to stay or leave. The results revealed that while employee rewards had a significant inverse relationship with turnover intention meaning better rewards led to lower turnover religious beliefs played a moderating role. Specifically, employees with strong religious convictions were more likely to remain in their jobs despite lower levels of financial or non-financial rewards, suggesting that intrinsic values can buffer the effects of </w:t>
      </w:r>
      <w:r w:rsidRPr="009668C2">
        <w:rPr>
          <w:rFonts w:asciiTheme="majorBidi" w:eastAsia="Times New Roman" w:hAnsiTheme="majorBidi" w:cstheme="majorBidi"/>
          <w:color w:val="000000" w:themeColor="text1"/>
          <w:sz w:val="24"/>
          <w:szCs w:val="24"/>
        </w:rPr>
        <w:lastRenderedPageBreak/>
        <w:t>organizational shortcomings. The study concluded that both reward systems and the personal belief systems of employees should be considered when designing strategies to reduce staff turnover in healthcare institutions.</w:t>
      </w:r>
    </w:p>
    <w:p w14:paraId="04200744" w14:textId="77777777" w:rsidR="009F4E01" w:rsidRPr="00081EC7"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t>Author: Wali, R., Aljohani, H., Shakir, M., Jaha, A., and Alhindi, H. (2023) Title: Job Satisfaction among nurses working in the primary health care centers of King Abdul Aziz Medical City, Saudi Arabia Study was a cross-sectional study designed to determine the level of job satisfaction among nurses working in primary health care centers in King Abdul Aziz Medical City, Saudi Arabia. The researchers applied the use of self-administered questionnaire in collecting data in a sample of nurses to work in different PHC centers. The researchers assessed the various aspects of job satisfaction, such as work environment, workload, leadership support, career development, interpersonal relationships, and salary satisfaction. Results showed that the general levels of job satisfaction were moderate and the greatest levels of job satisfaction were recorded in the sub areas of teamwork and colleague relationships whereas the lowest areas of job satisfaction were recorded in terms of salary and promotion opportunities. The researchers have also determined some of the demographic variables (age, years of experience) that were significantly connected to the job satisfaction scores. The researchers have concluded that to enhance job satisfaction among nurses working in primary healthcare facilities, the administrative effort should be executed in terms of career development opportunities, equitable compensation and improvement of the work environment quality. The research can be of great use to policymakers and hospital administrators who are willing to retain skilled nursing personnel and improve the quality of services.</w:t>
      </w:r>
    </w:p>
    <w:p w14:paraId="5BC366EF" w14:textId="77777777" w:rsidR="009F4E01" w:rsidRPr="00081EC7"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t>Researcher: Liu, J., Zheng, J., Liu, K., Liu, X., Wu, Y., Wang, J., &amp; You, L. (2019)</w:t>
      </w:r>
    </w:p>
    <w:p w14:paraId="7250D79B" w14:textId="0C43A342" w:rsidR="009F4E01" w:rsidRPr="009668C2"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lastRenderedPageBreak/>
        <w:t>Title: Workplace Violence Against Nurses, Job Satisfaction, Burnout, and Patient Safety in Chinese Hospitals In this study, the researchers focused on the relationship between workplace violence (WPV) on nurses and job satisfaction, burnout, and patient safety outcomes in Chinese hospitals. The study was carried out in various healthcare organizations and was designed as a cross-sectional one thanks to which the researchers used self-administered questionnaires and were able to gather data using a large sample of nurses.</w:t>
      </w:r>
      <w:r>
        <w:rPr>
          <w:rFonts w:asciiTheme="majorBidi" w:eastAsia="Times New Roman" w:hAnsiTheme="majorBidi" w:cstheme="majorBidi"/>
          <w:color w:val="000000" w:themeColor="text1"/>
          <w:sz w:val="24"/>
          <w:szCs w:val="24"/>
        </w:rPr>
        <w:t xml:space="preserve"> </w:t>
      </w:r>
    </w:p>
    <w:p w14:paraId="226C4E05" w14:textId="77777777" w:rsidR="009F4E01" w:rsidRPr="009668C2" w:rsidRDefault="009F4E01" w:rsidP="009F4E01">
      <w:pPr>
        <w:spacing w:after="0" w:line="480" w:lineRule="auto"/>
        <w:jc w:val="both"/>
        <w:rPr>
          <w:rFonts w:asciiTheme="majorBidi" w:eastAsia="Times New Roman" w:hAnsiTheme="majorBidi" w:cstheme="majorBidi"/>
          <w:b/>
          <w:bCs/>
          <w:color w:val="000000" w:themeColor="text1"/>
          <w:sz w:val="24"/>
          <w:szCs w:val="24"/>
          <w:u w:val="single"/>
        </w:rPr>
      </w:pPr>
      <w:r w:rsidRPr="009668C2">
        <w:rPr>
          <w:rFonts w:asciiTheme="majorBidi" w:eastAsia="Times New Roman" w:hAnsiTheme="majorBidi" w:cstheme="majorBidi"/>
          <w:b/>
          <w:bCs/>
          <w:color w:val="000000" w:themeColor="text1"/>
          <w:sz w:val="24"/>
          <w:szCs w:val="24"/>
          <w:u w:val="single"/>
        </w:rPr>
        <w:t>Commentary on the Literature Review</w:t>
      </w:r>
    </w:p>
    <w:p w14:paraId="2FF9E145" w14:textId="77777777" w:rsidR="009F4E01" w:rsidRPr="00081EC7"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t>The literature under review offers adequate and multidimensional insights into the aspects of job satisfaction and turnover intentions that depend on nurses and healthcare professionals under various settings. All the studies together highlight the complexity of the workforce issue in the medical field and the significance of organizational, psychological, and socio-cultural factors in influencing the performance of the workers. There is a common pattern in the literature that the degree of leadership support, working conditions, and professional development are very important determinants of job satisfaction and retention. As a case in point, Nnah (2020) and Zaw (2023) both identify the beneficial effect of the quality of supervision and organizational support, whereas Andargeery (2019) states that newly graduated nurses must receive mentorship and well-organized onboarding. The findings support the notion that encouraging work conditions are critical to nurse retention at different experience levels</w:t>
      </w:r>
      <w:r w:rsidRPr="009668C2">
        <w:rPr>
          <w:rFonts w:asciiTheme="majorBidi" w:eastAsia="Times New Roman" w:hAnsiTheme="majorBidi" w:cstheme="majorBidi"/>
          <w:color w:val="000000" w:themeColor="text1"/>
          <w:sz w:val="24"/>
          <w:szCs w:val="24"/>
        </w:rPr>
        <w:t xml:space="preserve">. </w:t>
      </w:r>
      <w:r w:rsidRPr="00081EC7">
        <w:rPr>
          <w:rFonts w:asciiTheme="majorBidi" w:eastAsia="Times New Roman" w:hAnsiTheme="majorBidi" w:cstheme="majorBidi"/>
          <w:color w:val="000000" w:themeColor="text1"/>
          <w:sz w:val="24"/>
          <w:szCs w:val="24"/>
        </w:rPr>
        <w:t xml:space="preserve">Furthermore, a number of studies, including Almansour (2017) and Haron (2020), also incorporate cultural and religious aspects that add to the discussion by admitting the role of personal values and background on work-related decisions. Almansour focuses on the importance of nationality in determining job satisfaction within a multicultural setting whereas Haron shows that intrinsic beliefs (religious beliefs) can </w:t>
      </w:r>
      <w:r w:rsidRPr="00081EC7">
        <w:rPr>
          <w:rFonts w:asciiTheme="majorBidi" w:eastAsia="Times New Roman" w:hAnsiTheme="majorBidi" w:cstheme="majorBidi"/>
          <w:color w:val="000000" w:themeColor="text1"/>
          <w:sz w:val="24"/>
          <w:szCs w:val="24"/>
        </w:rPr>
        <w:lastRenderedPageBreak/>
        <w:t>offset the influence that organizational factors (such as rewards) have. This is an indication of an increased realization that retention strategies should be culturally sensitive and personal.</w:t>
      </w:r>
    </w:p>
    <w:p w14:paraId="2043EA89" w14:textId="4EEB50D4" w:rsidR="009F4E01" w:rsidRDefault="009F4E01" w:rsidP="009F4E01">
      <w:pPr>
        <w:spacing w:after="0" w:line="480" w:lineRule="auto"/>
        <w:ind w:firstLine="720"/>
        <w:jc w:val="both"/>
        <w:rPr>
          <w:rFonts w:asciiTheme="majorBidi" w:eastAsia="Times New Roman" w:hAnsiTheme="majorBidi" w:cstheme="majorBidi"/>
          <w:color w:val="000000" w:themeColor="text1"/>
          <w:sz w:val="24"/>
          <w:szCs w:val="24"/>
        </w:rPr>
      </w:pPr>
      <w:r w:rsidRPr="00081EC7">
        <w:rPr>
          <w:rFonts w:asciiTheme="majorBidi" w:eastAsia="Times New Roman" w:hAnsiTheme="majorBidi" w:cstheme="majorBidi"/>
          <w:color w:val="000000" w:themeColor="text1"/>
          <w:sz w:val="24"/>
          <w:szCs w:val="24"/>
        </w:rPr>
        <w:t xml:space="preserve">Another pressing issue that arises is burnout, especially where the demand is high. The works of Almodaimegh (2020) and Liu et al. (2019) demonstrate the significant impact of stress and emotional exhaustion, as well as exposure to workplace violence on the negation of job satisfaction and the threat of deteriorating patient safety. These results require institutional changes that can be implemented urgently to increase the quality of psychological assistance and control of the working load and safety measures. It is important to note that Wali et al. (2023) provide a more localized viewpoint of Saudi Arabia, which fits this context of the current research. The fact that they identified dissatisfaction with salary and promotion opportunities is not only reflective of trends in the rest of the world, but it also confirms the applicability of career development and remunerations as far as enhancing job satisfaction in primary care environments is concerned. Altogether, the literature review shows that there is strong evidence that interventions at the multi-layer level, such as supportive leadership, reasonable pay, attainable loads, cultural sensitivity, and individual development paths play a vital role in enhancing nurse satisfaction and retention. But as much as the studies are burnt in breadth and geographic variety, it is observed that there is a major gap in longitudinal data and intervention-based research, particularly in the Saudi Arabian situation. Further investigation might be useful in determining the efficacy of the individual retention strategies in the long-term, as well as in various healthcare organizations. This review is effective to present the theoretical and empirical base of the current research as it attempts to create specific, evidence-based interventions to improve job satisfaction and decrease the turnover rates among nurses working in </w:t>
      </w:r>
      <w:r w:rsidR="000E1F3F">
        <w:rPr>
          <w:rFonts w:asciiTheme="majorBidi" w:eastAsia="Times New Roman" w:hAnsiTheme="majorBidi" w:cstheme="majorBidi"/>
          <w:color w:val="000000" w:themeColor="text1"/>
          <w:sz w:val="24"/>
          <w:szCs w:val="24"/>
        </w:rPr>
        <w:t>KAUH</w:t>
      </w:r>
      <w:r w:rsidRPr="00081EC7">
        <w:rPr>
          <w:rFonts w:asciiTheme="majorBidi" w:eastAsia="Times New Roman" w:hAnsiTheme="majorBidi" w:cstheme="majorBidi"/>
          <w:color w:val="000000" w:themeColor="text1"/>
          <w:sz w:val="24"/>
          <w:szCs w:val="24"/>
        </w:rPr>
        <w:t xml:space="preserve"> hospitals</w:t>
      </w:r>
      <w:r w:rsidRPr="009668C2">
        <w:rPr>
          <w:rFonts w:asciiTheme="majorBidi" w:eastAsia="Times New Roman" w:hAnsiTheme="majorBidi" w:cstheme="majorBidi"/>
          <w:color w:val="000000" w:themeColor="text1"/>
          <w:sz w:val="24"/>
          <w:szCs w:val="24"/>
        </w:rPr>
        <w:t>.</w:t>
      </w:r>
    </w:p>
    <w:p w14:paraId="3488B3CD" w14:textId="77777777" w:rsidR="000E1F3F" w:rsidRPr="009668C2" w:rsidRDefault="000E1F3F" w:rsidP="009F4E01">
      <w:pPr>
        <w:spacing w:after="0" w:line="480" w:lineRule="auto"/>
        <w:ind w:firstLine="720"/>
        <w:jc w:val="both"/>
        <w:rPr>
          <w:rFonts w:asciiTheme="majorBidi" w:eastAsia="Times New Roman" w:hAnsiTheme="majorBidi" w:cstheme="majorBidi"/>
          <w:color w:val="000000" w:themeColor="text1"/>
          <w:sz w:val="24"/>
          <w:szCs w:val="24"/>
        </w:rPr>
      </w:pPr>
    </w:p>
    <w:p w14:paraId="688954C5" w14:textId="77777777" w:rsidR="009F4E01" w:rsidRPr="009668C2" w:rsidRDefault="009F4E01" w:rsidP="009F4E01">
      <w:pPr>
        <w:pStyle w:val="ListParagraph"/>
        <w:numPr>
          <w:ilvl w:val="1"/>
          <w:numId w:val="6"/>
        </w:numPr>
        <w:spacing w:after="0" w:line="480" w:lineRule="auto"/>
        <w:jc w:val="both"/>
        <w:rPr>
          <w:rFonts w:asciiTheme="majorBidi" w:hAnsiTheme="majorBidi" w:cstheme="majorBidi"/>
          <w:b/>
          <w:bCs/>
          <w:color w:val="000000" w:themeColor="text1"/>
          <w:sz w:val="24"/>
          <w:szCs w:val="24"/>
          <w:lang w:bidi="ar-EG"/>
        </w:rPr>
      </w:pPr>
      <w:r w:rsidRPr="009668C2">
        <w:rPr>
          <w:rFonts w:asciiTheme="majorBidi" w:hAnsiTheme="majorBidi" w:cstheme="majorBidi"/>
          <w:b/>
          <w:bCs/>
          <w:color w:val="000000" w:themeColor="text1"/>
          <w:sz w:val="24"/>
          <w:szCs w:val="24"/>
          <w:lang w:bidi="ar-EG"/>
        </w:rPr>
        <w:lastRenderedPageBreak/>
        <w:t>Study Delimitations</w:t>
      </w:r>
    </w:p>
    <w:p w14:paraId="778602F2" w14:textId="77777777" w:rsidR="009F4E01" w:rsidRPr="009668C2" w:rsidRDefault="009F4E01" w:rsidP="009F4E01">
      <w:pPr>
        <w:spacing w:after="0" w:line="480" w:lineRule="auto"/>
        <w:ind w:firstLine="720"/>
        <w:jc w:val="both"/>
        <w:rPr>
          <w:rFonts w:asciiTheme="majorBidi" w:hAnsiTheme="majorBidi" w:cstheme="majorBidi"/>
          <w:color w:val="000000" w:themeColor="text1"/>
          <w:sz w:val="24"/>
          <w:szCs w:val="24"/>
          <w:lang w:bidi="ar-EG"/>
        </w:rPr>
      </w:pPr>
      <w:r w:rsidRPr="009668C2">
        <w:rPr>
          <w:rFonts w:asciiTheme="majorBidi" w:hAnsiTheme="majorBidi" w:cstheme="majorBidi"/>
          <w:color w:val="000000" w:themeColor="text1"/>
          <w:sz w:val="24"/>
          <w:szCs w:val="24"/>
          <w:lang w:bidi="ar-EG"/>
        </w:rPr>
        <w:t>This study is subject to several delimitations that define its scope and context:</w:t>
      </w:r>
    </w:p>
    <w:p w14:paraId="6B2C0801" w14:textId="2B0605CB" w:rsidR="009F4E01" w:rsidRPr="009668C2" w:rsidRDefault="009F4E01" w:rsidP="009F4E01">
      <w:pPr>
        <w:numPr>
          <w:ilvl w:val="0"/>
          <w:numId w:val="4"/>
        </w:numPr>
        <w:spacing w:after="0" w:line="480" w:lineRule="auto"/>
        <w:jc w:val="both"/>
        <w:rPr>
          <w:rFonts w:asciiTheme="majorBidi" w:hAnsiTheme="majorBidi" w:cstheme="majorBidi"/>
          <w:color w:val="000000" w:themeColor="text1"/>
          <w:sz w:val="24"/>
          <w:szCs w:val="24"/>
          <w:lang w:bidi="ar-EG"/>
        </w:rPr>
      </w:pPr>
      <w:r w:rsidRPr="009668C2">
        <w:rPr>
          <w:rFonts w:asciiTheme="majorBidi" w:hAnsiTheme="majorBidi" w:cstheme="majorBidi"/>
          <w:color w:val="000000" w:themeColor="text1"/>
          <w:sz w:val="24"/>
          <w:szCs w:val="24"/>
          <w:lang w:bidi="ar-EG"/>
        </w:rPr>
        <w:t xml:space="preserve">Geographical Delimitation: The study is limited to hospitals operated by the </w:t>
      </w:r>
      <w:r w:rsidR="000E1F3F">
        <w:rPr>
          <w:rFonts w:asciiTheme="majorBidi" w:hAnsiTheme="majorBidi" w:cstheme="majorBidi"/>
          <w:color w:val="000000" w:themeColor="text1"/>
          <w:sz w:val="24"/>
          <w:szCs w:val="24"/>
          <w:lang w:bidi="ar-EG"/>
        </w:rPr>
        <w:t xml:space="preserve">KAUH </w:t>
      </w:r>
      <w:r w:rsidRPr="009668C2">
        <w:rPr>
          <w:rFonts w:asciiTheme="majorBidi" w:hAnsiTheme="majorBidi" w:cstheme="majorBidi"/>
          <w:color w:val="000000" w:themeColor="text1"/>
          <w:sz w:val="24"/>
          <w:szCs w:val="24"/>
          <w:lang w:bidi="ar-EG"/>
        </w:rPr>
        <w:t>in Saudi Arabia and does not include hospitals affiliated with other sectors or private institutions.</w:t>
      </w:r>
    </w:p>
    <w:p w14:paraId="133C0594" w14:textId="75AF4845" w:rsidR="009F4E01" w:rsidRPr="009668C2" w:rsidRDefault="009F4E01" w:rsidP="009F4E01">
      <w:pPr>
        <w:numPr>
          <w:ilvl w:val="0"/>
          <w:numId w:val="4"/>
        </w:numPr>
        <w:spacing w:after="0" w:line="480" w:lineRule="auto"/>
        <w:jc w:val="both"/>
        <w:rPr>
          <w:rFonts w:asciiTheme="majorBidi" w:hAnsiTheme="majorBidi" w:cstheme="majorBidi"/>
          <w:color w:val="000000" w:themeColor="text1"/>
          <w:sz w:val="24"/>
          <w:szCs w:val="24"/>
          <w:lang w:bidi="ar-EG"/>
        </w:rPr>
      </w:pPr>
      <w:r w:rsidRPr="009668C2">
        <w:rPr>
          <w:rFonts w:asciiTheme="majorBidi" w:hAnsiTheme="majorBidi" w:cstheme="majorBidi"/>
          <w:color w:val="000000" w:themeColor="text1"/>
          <w:sz w:val="24"/>
          <w:szCs w:val="24"/>
          <w:lang w:bidi="ar-EG"/>
        </w:rPr>
        <w:t>Time Delimitation: Data collection and analysis were conducted during the second academic semester of the 202</w:t>
      </w:r>
      <w:r w:rsidR="000E1F3F">
        <w:rPr>
          <w:rFonts w:asciiTheme="majorBidi" w:hAnsiTheme="majorBidi" w:cstheme="majorBidi"/>
          <w:color w:val="000000" w:themeColor="text1"/>
          <w:sz w:val="24"/>
          <w:szCs w:val="24"/>
          <w:lang w:bidi="ar-EG"/>
        </w:rPr>
        <w:t>5</w:t>
      </w:r>
      <w:r w:rsidRPr="009668C2">
        <w:rPr>
          <w:rFonts w:asciiTheme="majorBidi" w:hAnsiTheme="majorBidi" w:cstheme="majorBidi"/>
          <w:color w:val="000000" w:themeColor="text1"/>
          <w:sz w:val="24"/>
          <w:szCs w:val="24"/>
          <w:lang w:bidi="ar-EG"/>
        </w:rPr>
        <w:t>/202</w:t>
      </w:r>
      <w:r w:rsidR="000E1F3F">
        <w:rPr>
          <w:rFonts w:asciiTheme="majorBidi" w:hAnsiTheme="majorBidi" w:cstheme="majorBidi"/>
          <w:color w:val="000000" w:themeColor="text1"/>
          <w:sz w:val="24"/>
          <w:szCs w:val="24"/>
          <w:lang w:bidi="ar-EG"/>
        </w:rPr>
        <w:t>6</w:t>
      </w:r>
      <w:r w:rsidRPr="009668C2">
        <w:rPr>
          <w:rFonts w:asciiTheme="majorBidi" w:hAnsiTheme="majorBidi" w:cstheme="majorBidi"/>
          <w:color w:val="000000" w:themeColor="text1"/>
          <w:sz w:val="24"/>
          <w:szCs w:val="24"/>
          <w:lang w:bidi="ar-EG"/>
        </w:rPr>
        <w:t xml:space="preserve"> academic year.</w:t>
      </w:r>
    </w:p>
    <w:p w14:paraId="00AEB1F2" w14:textId="77777777" w:rsidR="009F4E01" w:rsidRPr="009668C2" w:rsidRDefault="009F4E01" w:rsidP="009F4E01">
      <w:pPr>
        <w:numPr>
          <w:ilvl w:val="0"/>
          <w:numId w:val="4"/>
        </w:numPr>
        <w:spacing w:after="0" w:line="480" w:lineRule="auto"/>
        <w:jc w:val="both"/>
        <w:rPr>
          <w:rFonts w:asciiTheme="majorBidi" w:hAnsiTheme="majorBidi" w:cstheme="majorBidi"/>
          <w:color w:val="000000" w:themeColor="text1"/>
          <w:sz w:val="24"/>
          <w:szCs w:val="24"/>
          <w:lang w:bidi="ar-EG"/>
        </w:rPr>
      </w:pPr>
      <w:r w:rsidRPr="009668C2">
        <w:rPr>
          <w:rFonts w:asciiTheme="majorBidi" w:hAnsiTheme="majorBidi" w:cstheme="majorBidi"/>
          <w:color w:val="000000" w:themeColor="text1"/>
          <w:sz w:val="24"/>
          <w:szCs w:val="24"/>
          <w:lang w:bidi="ar-EG"/>
        </w:rPr>
        <w:t>Topical Delimitation: The study focuses solely on the relationship between organizational factors and job satisfaction/turnover intentions. It does not address clinical or technical aspects of nursing practice.</w:t>
      </w:r>
    </w:p>
    <w:p w14:paraId="48ED46B6" w14:textId="77777777" w:rsidR="009F4E01" w:rsidRPr="009668C2" w:rsidRDefault="009F4E01" w:rsidP="009F4E01">
      <w:pPr>
        <w:numPr>
          <w:ilvl w:val="0"/>
          <w:numId w:val="4"/>
        </w:numPr>
        <w:spacing w:after="0" w:line="480" w:lineRule="auto"/>
        <w:jc w:val="both"/>
        <w:rPr>
          <w:rFonts w:asciiTheme="majorBidi" w:hAnsiTheme="majorBidi" w:cstheme="majorBidi"/>
          <w:color w:val="000000" w:themeColor="text1"/>
          <w:sz w:val="24"/>
          <w:szCs w:val="24"/>
          <w:lang w:bidi="ar-EG"/>
        </w:rPr>
      </w:pPr>
      <w:r w:rsidRPr="009668C2">
        <w:rPr>
          <w:rFonts w:asciiTheme="majorBidi" w:hAnsiTheme="majorBidi" w:cstheme="majorBidi"/>
          <w:color w:val="000000" w:themeColor="text1"/>
          <w:sz w:val="24"/>
          <w:szCs w:val="24"/>
          <w:lang w:bidi="ar-EG"/>
        </w:rPr>
        <w:t>Human Delimitation: The study sample includes only female nurses currently employed in MNGHA hospitals. It excludes male nurses, administrative staff, and other healthcare professionals.</w:t>
      </w:r>
    </w:p>
    <w:p w14:paraId="51BE9DFE" w14:textId="77777777" w:rsidR="009F4E01" w:rsidRPr="009668C2" w:rsidRDefault="009F4E01" w:rsidP="009F4E01">
      <w:pPr>
        <w:pStyle w:val="ListParagraph"/>
        <w:numPr>
          <w:ilvl w:val="1"/>
          <w:numId w:val="6"/>
        </w:numPr>
        <w:spacing w:after="0" w:line="480" w:lineRule="auto"/>
        <w:jc w:val="both"/>
        <w:outlineLvl w:val="1"/>
        <w:rPr>
          <w:rFonts w:asciiTheme="majorBidi" w:hAnsiTheme="majorBidi" w:cstheme="majorBidi"/>
          <w:b/>
          <w:bCs/>
          <w:color w:val="000000" w:themeColor="text1"/>
          <w:sz w:val="24"/>
          <w:szCs w:val="24"/>
          <w:lang w:bidi="ar-EG"/>
        </w:rPr>
      </w:pPr>
      <w:bookmarkStart w:id="11" w:name="_Toc214559268"/>
      <w:r w:rsidRPr="009668C2">
        <w:rPr>
          <w:rFonts w:asciiTheme="majorBidi" w:hAnsiTheme="majorBidi" w:cstheme="majorBidi"/>
          <w:b/>
          <w:bCs/>
          <w:color w:val="000000" w:themeColor="text1"/>
          <w:sz w:val="24"/>
          <w:szCs w:val="24"/>
          <w:lang w:bidi="ar-EG"/>
        </w:rPr>
        <w:t>Research Structure</w:t>
      </w:r>
      <w:bookmarkEnd w:id="11"/>
      <w:r w:rsidRPr="009668C2">
        <w:rPr>
          <w:rFonts w:asciiTheme="majorBidi" w:hAnsiTheme="majorBidi" w:cstheme="majorBidi"/>
          <w:b/>
          <w:bCs/>
          <w:color w:val="000000" w:themeColor="text1"/>
          <w:sz w:val="24"/>
          <w:szCs w:val="24"/>
          <w:lang w:bidi="ar-EG"/>
        </w:rPr>
        <w:t xml:space="preserve"> </w:t>
      </w:r>
    </w:p>
    <w:p w14:paraId="18BFF177" w14:textId="77777777" w:rsidR="009F4E01" w:rsidRPr="002E5716" w:rsidRDefault="009F4E01" w:rsidP="009F4E01">
      <w:pPr>
        <w:spacing w:after="0" w:line="480" w:lineRule="auto"/>
        <w:jc w:val="both"/>
        <w:rPr>
          <w:rFonts w:asciiTheme="majorBidi" w:hAnsiTheme="majorBidi" w:cstheme="majorBidi"/>
          <w:b/>
          <w:bCs/>
          <w:color w:val="000000" w:themeColor="text1"/>
          <w:sz w:val="24"/>
          <w:szCs w:val="24"/>
          <w:lang w:bidi="ar-EG"/>
        </w:rPr>
      </w:pPr>
      <w:r w:rsidRPr="002E5716">
        <w:rPr>
          <w:rFonts w:asciiTheme="majorBidi" w:hAnsiTheme="majorBidi" w:cstheme="majorBidi"/>
          <w:b/>
          <w:bCs/>
          <w:color w:val="000000" w:themeColor="text1"/>
          <w:sz w:val="24"/>
          <w:szCs w:val="24"/>
          <w:lang w:bidi="ar-EG"/>
        </w:rPr>
        <w:t>Chapter One: Introduction</w:t>
      </w:r>
    </w:p>
    <w:p w14:paraId="169F340E" w14:textId="4B53009F" w:rsidR="009F4E01" w:rsidRPr="002E5716" w:rsidRDefault="009F4E01" w:rsidP="009F4E01">
      <w:pPr>
        <w:spacing w:after="0" w:line="480" w:lineRule="auto"/>
        <w:ind w:firstLine="720"/>
        <w:jc w:val="both"/>
        <w:rPr>
          <w:rFonts w:asciiTheme="majorBidi" w:hAnsiTheme="majorBidi" w:cstheme="majorBidi"/>
          <w:color w:val="000000" w:themeColor="text1"/>
          <w:sz w:val="24"/>
          <w:szCs w:val="24"/>
          <w:lang w:bidi="ar-EG"/>
        </w:rPr>
      </w:pPr>
      <w:r w:rsidRPr="002E5716">
        <w:rPr>
          <w:rFonts w:asciiTheme="majorBidi" w:hAnsiTheme="majorBidi" w:cstheme="majorBidi"/>
          <w:color w:val="000000" w:themeColor="text1"/>
          <w:sz w:val="24"/>
          <w:szCs w:val="24"/>
          <w:lang w:bidi="ar-EG"/>
        </w:rPr>
        <w:t>This chapter presents the foundation of the study by explaining the background and context of job satisfaction and turnover among nurses working</w:t>
      </w:r>
      <w:r w:rsidR="000E1F3F">
        <w:rPr>
          <w:rFonts w:asciiTheme="majorBidi" w:hAnsiTheme="majorBidi" w:cstheme="majorBidi"/>
          <w:color w:val="000000" w:themeColor="text1"/>
          <w:sz w:val="24"/>
          <w:szCs w:val="24"/>
          <w:lang w:bidi="ar-EG"/>
        </w:rPr>
        <w:t xml:space="preserve"> in King Abdulaziz University Hospital </w:t>
      </w:r>
      <w:r w:rsidRPr="002E5716">
        <w:rPr>
          <w:rFonts w:asciiTheme="majorBidi" w:hAnsiTheme="majorBidi" w:cstheme="majorBidi"/>
          <w:color w:val="000000" w:themeColor="text1"/>
          <w:sz w:val="24"/>
          <w:szCs w:val="24"/>
          <w:lang w:bidi="ar-EG"/>
        </w:rPr>
        <w:t>(</w:t>
      </w:r>
      <w:r w:rsidR="000E1F3F">
        <w:rPr>
          <w:rFonts w:asciiTheme="majorBidi" w:hAnsiTheme="majorBidi" w:cstheme="majorBidi"/>
          <w:color w:val="000000" w:themeColor="text1"/>
          <w:sz w:val="24"/>
          <w:szCs w:val="24"/>
          <w:lang w:bidi="ar-EG"/>
        </w:rPr>
        <w:t>KAUH</w:t>
      </w:r>
      <w:r w:rsidRPr="002E5716">
        <w:rPr>
          <w:rFonts w:asciiTheme="majorBidi" w:hAnsiTheme="majorBidi" w:cstheme="majorBidi"/>
          <w:color w:val="000000" w:themeColor="text1"/>
          <w:sz w:val="24"/>
          <w:szCs w:val="24"/>
          <w:lang w:bidi="ar-EG"/>
        </w:rPr>
        <w:t xml:space="preserve">). It introduces the problem by highlighting the increasing rates of nurse turnover and its consequences on patient care, staffing, and hospital performance. The chapter clarifies why the issue is important to address within the Saudi healthcare system, especially in a large and advanced organization like </w:t>
      </w:r>
      <w:r w:rsidR="000E1F3F">
        <w:rPr>
          <w:rFonts w:asciiTheme="majorBidi" w:hAnsiTheme="majorBidi" w:cstheme="majorBidi"/>
          <w:color w:val="000000" w:themeColor="text1"/>
          <w:sz w:val="24"/>
          <w:szCs w:val="24"/>
          <w:lang w:bidi="ar-EG"/>
        </w:rPr>
        <w:t>KAUH</w:t>
      </w:r>
      <w:r w:rsidRPr="002E5716">
        <w:rPr>
          <w:rFonts w:asciiTheme="majorBidi" w:hAnsiTheme="majorBidi" w:cstheme="majorBidi"/>
          <w:color w:val="000000" w:themeColor="text1"/>
          <w:sz w:val="24"/>
          <w:szCs w:val="24"/>
          <w:lang w:bidi="ar-EG"/>
        </w:rPr>
        <w:t xml:space="preserve">. It also states the purpose of the research, the main questions the study seeks to answer, and the objectives guiding the investigation. In addition, the chapter discusses the </w:t>
      </w:r>
      <w:r w:rsidRPr="002E5716">
        <w:rPr>
          <w:rFonts w:asciiTheme="majorBidi" w:hAnsiTheme="majorBidi" w:cstheme="majorBidi"/>
          <w:color w:val="000000" w:themeColor="text1"/>
          <w:sz w:val="24"/>
          <w:szCs w:val="24"/>
          <w:lang w:bidi="ar-EG"/>
        </w:rPr>
        <w:lastRenderedPageBreak/>
        <w:t>significance of the study for hospital management, policymakers, researchers, and nurses. Finally, it offers definitions of the key terms to ensure clarity and consistency throughout the thesis.</w:t>
      </w:r>
    </w:p>
    <w:p w14:paraId="749CBE0C" w14:textId="77777777" w:rsidR="009F4E01" w:rsidRPr="002E5716" w:rsidRDefault="009F4E01" w:rsidP="009F4E01">
      <w:pPr>
        <w:spacing w:after="0" w:line="480" w:lineRule="auto"/>
        <w:jc w:val="both"/>
        <w:rPr>
          <w:rFonts w:asciiTheme="majorBidi" w:hAnsiTheme="majorBidi" w:cstheme="majorBidi"/>
          <w:b/>
          <w:bCs/>
          <w:color w:val="000000" w:themeColor="text1"/>
          <w:sz w:val="24"/>
          <w:szCs w:val="24"/>
          <w:lang w:bidi="ar-EG"/>
        </w:rPr>
      </w:pPr>
      <w:r w:rsidRPr="002E5716">
        <w:rPr>
          <w:rFonts w:asciiTheme="majorBidi" w:hAnsiTheme="majorBidi" w:cstheme="majorBidi"/>
          <w:b/>
          <w:bCs/>
          <w:color w:val="000000" w:themeColor="text1"/>
          <w:sz w:val="24"/>
          <w:szCs w:val="24"/>
          <w:lang w:bidi="ar-EG"/>
        </w:rPr>
        <w:t>Chapter Two: Literature Review</w:t>
      </w:r>
    </w:p>
    <w:p w14:paraId="3C33BEB5" w14:textId="4270FBBB" w:rsidR="009F4E01" w:rsidRPr="002E5716" w:rsidRDefault="009F4E01" w:rsidP="009F4E01">
      <w:pPr>
        <w:spacing w:after="0" w:line="480" w:lineRule="auto"/>
        <w:ind w:firstLine="720"/>
        <w:jc w:val="both"/>
        <w:rPr>
          <w:rFonts w:asciiTheme="majorBidi" w:hAnsiTheme="majorBidi" w:cstheme="majorBidi"/>
          <w:color w:val="000000" w:themeColor="text1"/>
          <w:sz w:val="24"/>
          <w:szCs w:val="24"/>
          <w:lang w:bidi="ar-EG"/>
        </w:rPr>
      </w:pPr>
      <w:r w:rsidRPr="002E5716">
        <w:rPr>
          <w:rFonts w:asciiTheme="majorBidi" w:hAnsiTheme="majorBidi" w:cstheme="majorBidi"/>
          <w:color w:val="000000" w:themeColor="text1"/>
          <w:sz w:val="24"/>
          <w:szCs w:val="24"/>
          <w:lang w:bidi="ar-EG"/>
        </w:rPr>
        <w:t xml:space="preserve">This chapter reviews previous research and theories relevant to job satisfaction and turnover in the nursing profession. It begins by explaining what job satisfaction means in healthcare and the main theoretical models that describe it. The chapter then explores the concept of turnover and turnover intention, showing why nurses leave their jobs and what organizational factors influence these decisions. It evaluates international and Saudi studies to identify the most common predictors of satisfaction and turnover, such as leadership style, workload, compensation, recognition, and work environment. This chapter also highlights gaps in the existing literature, especially the lack of research specifically focusing on nurses working at </w:t>
      </w:r>
      <w:r w:rsidR="00737C4C">
        <w:rPr>
          <w:rFonts w:asciiTheme="majorBidi" w:hAnsiTheme="majorBidi" w:cstheme="majorBidi"/>
          <w:color w:val="000000" w:themeColor="text1"/>
          <w:sz w:val="24"/>
          <w:szCs w:val="24"/>
          <w:lang w:bidi="ar-EG"/>
        </w:rPr>
        <w:t>KAUH</w:t>
      </w:r>
      <w:r w:rsidRPr="002E5716">
        <w:rPr>
          <w:rFonts w:asciiTheme="majorBidi" w:hAnsiTheme="majorBidi" w:cstheme="majorBidi"/>
          <w:color w:val="000000" w:themeColor="text1"/>
          <w:sz w:val="24"/>
          <w:szCs w:val="24"/>
          <w:lang w:bidi="ar-EG"/>
        </w:rPr>
        <w:t>. The chapter concludes by presenting the conceptual framework that will guide the analysis and link the study variables.</w:t>
      </w:r>
    </w:p>
    <w:p w14:paraId="2827F268" w14:textId="77777777" w:rsidR="009F4E01" w:rsidRPr="002E5716" w:rsidRDefault="009F4E01" w:rsidP="009F4E01">
      <w:pPr>
        <w:spacing w:after="0" w:line="480" w:lineRule="auto"/>
        <w:jc w:val="both"/>
        <w:rPr>
          <w:rFonts w:asciiTheme="majorBidi" w:hAnsiTheme="majorBidi" w:cstheme="majorBidi"/>
          <w:b/>
          <w:bCs/>
          <w:color w:val="000000" w:themeColor="text1"/>
          <w:sz w:val="24"/>
          <w:szCs w:val="24"/>
          <w:lang w:bidi="ar-EG"/>
        </w:rPr>
      </w:pPr>
      <w:r w:rsidRPr="002E5716">
        <w:rPr>
          <w:rFonts w:asciiTheme="majorBidi" w:hAnsiTheme="majorBidi" w:cstheme="majorBidi"/>
          <w:b/>
          <w:bCs/>
          <w:color w:val="000000" w:themeColor="text1"/>
          <w:sz w:val="24"/>
          <w:szCs w:val="24"/>
          <w:lang w:bidi="ar-EG"/>
        </w:rPr>
        <w:t>Chapter Three: Methodology</w:t>
      </w:r>
    </w:p>
    <w:p w14:paraId="1F8B52A7" w14:textId="774E7A35" w:rsidR="009F4E01" w:rsidRPr="002E5716" w:rsidRDefault="009F4E01" w:rsidP="009F4E01">
      <w:pPr>
        <w:spacing w:after="0" w:line="480" w:lineRule="auto"/>
        <w:ind w:firstLine="720"/>
        <w:jc w:val="both"/>
        <w:rPr>
          <w:rFonts w:asciiTheme="majorBidi" w:hAnsiTheme="majorBidi" w:cstheme="majorBidi"/>
          <w:color w:val="000000" w:themeColor="text1"/>
          <w:sz w:val="24"/>
          <w:szCs w:val="24"/>
          <w:rtl/>
          <w:lang w:bidi="ar-EG"/>
        </w:rPr>
      </w:pPr>
      <w:r w:rsidRPr="002E5716">
        <w:rPr>
          <w:rFonts w:asciiTheme="majorBidi" w:hAnsiTheme="majorBidi" w:cstheme="majorBidi"/>
          <w:color w:val="000000" w:themeColor="text1"/>
          <w:sz w:val="24"/>
          <w:szCs w:val="24"/>
          <w:lang w:bidi="ar-EG"/>
        </w:rPr>
        <w:t xml:space="preserve">This chapter describes how the research will be conducted. It outlines the research design chosen for the </w:t>
      </w:r>
      <w:r w:rsidRPr="009668C2">
        <w:rPr>
          <w:rFonts w:asciiTheme="majorBidi" w:hAnsiTheme="majorBidi" w:cstheme="majorBidi"/>
          <w:color w:val="000000" w:themeColor="text1"/>
          <w:sz w:val="24"/>
          <w:szCs w:val="24"/>
          <w:lang w:bidi="ar-EG"/>
        </w:rPr>
        <w:t>study usually</w:t>
      </w:r>
      <w:r w:rsidRPr="002E5716">
        <w:rPr>
          <w:rFonts w:asciiTheme="majorBidi" w:hAnsiTheme="majorBidi" w:cstheme="majorBidi"/>
          <w:color w:val="000000" w:themeColor="text1"/>
          <w:sz w:val="24"/>
          <w:szCs w:val="24"/>
          <w:lang w:bidi="ar-EG"/>
        </w:rPr>
        <w:t xml:space="preserve"> a quantitative, descriptive, cross-sectional approach that allows the researcher to measure satisfaction and turnover intention through a structured questionnaire. The chapter identifies the target population, which consists of nurses working in various departments of </w:t>
      </w:r>
      <w:r w:rsidR="00737C4C">
        <w:rPr>
          <w:rFonts w:asciiTheme="majorBidi" w:hAnsiTheme="majorBidi" w:cstheme="majorBidi"/>
          <w:color w:val="000000" w:themeColor="text1"/>
          <w:sz w:val="24"/>
          <w:szCs w:val="24"/>
          <w:lang w:bidi="ar-EG"/>
        </w:rPr>
        <w:t xml:space="preserve">King Abdulaziz University </w:t>
      </w:r>
      <w:r w:rsidRPr="002E5716">
        <w:rPr>
          <w:rFonts w:asciiTheme="majorBidi" w:hAnsiTheme="majorBidi" w:cstheme="majorBidi"/>
          <w:color w:val="000000" w:themeColor="text1"/>
          <w:sz w:val="24"/>
          <w:szCs w:val="24"/>
          <w:lang w:bidi="ar-EG"/>
        </w:rPr>
        <w:t xml:space="preserve">Hospital. It explains the sampling technique, the sample size calculation, and the tools used to collect data, such as standardized job satisfaction and turnover scales. The chapter also describes how the validity and reliability of the questionnaire will be ensured through expert review and pilot testing. The data collection procedures, including ethical approvals and distribution methods, are detailed. Finally, it explains the statistical methods that </w:t>
      </w:r>
      <w:r w:rsidRPr="002E5716">
        <w:rPr>
          <w:rFonts w:asciiTheme="majorBidi" w:hAnsiTheme="majorBidi" w:cstheme="majorBidi"/>
          <w:color w:val="000000" w:themeColor="text1"/>
          <w:sz w:val="24"/>
          <w:szCs w:val="24"/>
          <w:lang w:bidi="ar-EG"/>
        </w:rPr>
        <w:lastRenderedPageBreak/>
        <w:t>will be used to analyze the data, such as descriptive statistics, correlations, and regression analysis, and outlines the ethical considerations followed during the study.</w:t>
      </w:r>
    </w:p>
    <w:p w14:paraId="3EEEA676" w14:textId="77777777" w:rsidR="009F4E01" w:rsidRPr="002E5716" w:rsidRDefault="009F4E01" w:rsidP="009F4E01">
      <w:pPr>
        <w:spacing w:after="0" w:line="480" w:lineRule="auto"/>
        <w:jc w:val="both"/>
        <w:rPr>
          <w:rFonts w:asciiTheme="majorBidi" w:hAnsiTheme="majorBidi" w:cstheme="majorBidi"/>
          <w:b/>
          <w:bCs/>
          <w:color w:val="000000" w:themeColor="text1"/>
          <w:sz w:val="24"/>
          <w:szCs w:val="24"/>
          <w:lang w:bidi="ar-EG"/>
        </w:rPr>
      </w:pPr>
      <w:r w:rsidRPr="002E5716">
        <w:rPr>
          <w:rFonts w:asciiTheme="majorBidi" w:hAnsiTheme="majorBidi" w:cstheme="majorBidi"/>
          <w:b/>
          <w:bCs/>
          <w:color w:val="000000" w:themeColor="text1"/>
          <w:sz w:val="24"/>
          <w:szCs w:val="24"/>
          <w:lang w:bidi="ar-EG"/>
        </w:rPr>
        <w:t>Chapter Four: Results and Data Analysis</w:t>
      </w:r>
    </w:p>
    <w:p w14:paraId="6474D5E1" w14:textId="77777777" w:rsidR="009F4E01" w:rsidRPr="002E5716" w:rsidRDefault="009F4E01" w:rsidP="009F4E01">
      <w:pPr>
        <w:spacing w:after="0" w:line="480" w:lineRule="auto"/>
        <w:ind w:firstLine="720"/>
        <w:jc w:val="both"/>
        <w:rPr>
          <w:rFonts w:asciiTheme="majorBidi" w:hAnsiTheme="majorBidi" w:cstheme="majorBidi"/>
          <w:color w:val="000000" w:themeColor="text1"/>
          <w:sz w:val="24"/>
          <w:szCs w:val="24"/>
          <w:lang w:bidi="ar-EG"/>
        </w:rPr>
      </w:pPr>
      <w:r w:rsidRPr="002E5716">
        <w:rPr>
          <w:rFonts w:asciiTheme="majorBidi" w:hAnsiTheme="majorBidi" w:cstheme="majorBidi"/>
          <w:color w:val="000000" w:themeColor="text1"/>
          <w:sz w:val="24"/>
          <w:szCs w:val="24"/>
          <w:lang w:bidi="ar-EG"/>
        </w:rPr>
        <w:t xml:space="preserve">This chapter presents the findings of the research based on the analysis of the collected data. It begins with the demographic characteristics of the participants to provide context for understanding the sample. The chapter then reports the levels of job satisfaction and turnover intention among nurses using numerical summaries, tables, and figures. It analyzes relationships between variables, such as how leadership, workload, compensation, or work environment influence satisfaction and turnover intention. Statistical </w:t>
      </w:r>
      <w:r w:rsidRPr="009668C2">
        <w:rPr>
          <w:rFonts w:asciiTheme="majorBidi" w:hAnsiTheme="majorBidi" w:cstheme="majorBidi"/>
          <w:color w:val="000000" w:themeColor="text1"/>
          <w:sz w:val="24"/>
          <w:szCs w:val="24"/>
          <w:lang w:bidi="ar-EG"/>
        </w:rPr>
        <w:t>tests including</w:t>
      </w:r>
      <w:r w:rsidRPr="002E5716">
        <w:rPr>
          <w:rFonts w:asciiTheme="majorBidi" w:hAnsiTheme="majorBidi" w:cstheme="majorBidi"/>
          <w:color w:val="000000" w:themeColor="text1"/>
          <w:sz w:val="24"/>
          <w:szCs w:val="24"/>
          <w:lang w:bidi="ar-EG"/>
        </w:rPr>
        <w:t xml:space="preserve"> correlation and </w:t>
      </w:r>
      <w:r w:rsidRPr="009668C2">
        <w:rPr>
          <w:rFonts w:asciiTheme="majorBidi" w:hAnsiTheme="majorBidi" w:cstheme="majorBidi"/>
          <w:color w:val="000000" w:themeColor="text1"/>
          <w:sz w:val="24"/>
          <w:szCs w:val="24"/>
          <w:lang w:bidi="ar-EG"/>
        </w:rPr>
        <w:t>regression are</w:t>
      </w:r>
      <w:r w:rsidRPr="002E5716">
        <w:rPr>
          <w:rFonts w:asciiTheme="majorBidi" w:hAnsiTheme="majorBidi" w:cstheme="majorBidi"/>
          <w:color w:val="000000" w:themeColor="text1"/>
          <w:sz w:val="24"/>
          <w:szCs w:val="24"/>
          <w:lang w:bidi="ar-EG"/>
        </w:rPr>
        <w:t xml:space="preserve"> used to identify which factors have significant effects on nurse retention. The chapter ends with a summary of the key findings to prepare the reader for the discussion in the next chapter.</w:t>
      </w:r>
    </w:p>
    <w:p w14:paraId="713E10D8" w14:textId="77777777" w:rsidR="009F4E01" w:rsidRPr="002E5716" w:rsidRDefault="009F4E01" w:rsidP="009F4E01">
      <w:pPr>
        <w:spacing w:after="0" w:line="480" w:lineRule="auto"/>
        <w:jc w:val="both"/>
        <w:rPr>
          <w:rFonts w:asciiTheme="majorBidi" w:hAnsiTheme="majorBidi" w:cstheme="majorBidi"/>
          <w:b/>
          <w:bCs/>
          <w:color w:val="000000" w:themeColor="text1"/>
          <w:sz w:val="24"/>
          <w:szCs w:val="24"/>
          <w:lang w:bidi="ar-EG"/>
        </w:rPr>
      </w:pPr>
      <w:r w:rsidRPr="002E5716">
        <w:rPr>
          <w:rFonts w:asciiTheme="majorBidi" w:hAnsiTheme="majorBidi" w:cstheme="majorBidi"/>
          <w:b/>
          <w:bCs/>
          <w:color w:val="000000" w:themeColor="text1"/>
          <w:sz w:val="24"/>
          <w:szCs w:val="24"/>
          <w:lang w:bidi="ar-EG"/>
        </w:rPr>
        <w:t>Chapter Five: Discussion, Conclusion, and Recommendations</w:t>
      </w:r>
    </w:p>
    <w:p w14:paraId="75193530" w14:textId="16FF64D8" w:rsidR="009F4E01" w:rsidRPr="002E5716" w:rsidRDefault="009F4E01" w:rsidP="009F4E01">
      <w:pPr>
        <w:spacing w:after="0" w:line="480" w:lineRule="auto"/>
        <w:ind w:firstLine="720"/>
        <w:jc w:val="both"/>
        <w:rPr>
          <w:rFonts w:asciiTheme="majorBidi" w:hAnsiTheme="majorBidi" w:cstheme="majorBidi"/>
          <w:color w:val="000000" w:themeColor="text1"/>
          <w:sz w:val="24"/>
          <w:szCs w:val="24"/>
          <w:lang w:bidi="ar-EG"/>
        </w:rPr>
      </w:pPr>
      <w:r w:rsidRPr="002E5716">
        <w:rPr>
          <w:rFonts w:asciiTheme="majorBidi" w:hAnsiTheme="majorBidi" w:cstheme="majorBidi"/>
          <w:color w:val="000000" w:themeColor="text1"/>
          <w:sz w:val="24"/>
          <w:szCs w:val="24"/>
          <w:lang w:bidi="ar-EG"/>
        </w:rPr>
        <w:t xml:space="preserve">This chapter interprets the results in light of the literature reviewed in Chapter Two. It explains why certain factors were significant predictors of job satisfaction and turnover and compares the findings with previous research from Saudi Arabia and other countries. The chapter then provides a clear conclusion summarizing the overall insights gained from the study. Based on these findings, specific recommendations are suggested for improving job satisfaction and reducing nurse turnover at </w:t>
      </w:r>
      <w:r w:rsidR="00737C4C">
        <w:rPr>
          <w:rFonts w:asciiTheme="majorBidi" w:hAnsiTheme="majorBidi" w:cstheme="majorBidi"/>
          <w:color w:val="000000" w:themeColor="text1"/>
          <w:sz w:val="24"/>
          <w:szCs w:val="24"/>
          <w:lang w:bidi="ar-EG"/>
        </w:rPr>
        <w:t>KAUH</w:t>
      </w:r>
      <w:r w:rsidRPr="002E5716">
        <w:rPr>
          <w:rFonts w:asciiTheme="majorBidi" w:hAnsiTheme="majorBidi" w:cstheme="majorBidi"/>
          <w:color w:val="000000" w:themeColor="text1"/>
          <w:sz w:val="24"/>
          <w:szCs w:val="24"/>
          <w:lang w:bidi="ar-EG"/>
        </w:rPr>
        <w:t>. These strategies may include better leadership practices, improved staffing ratios, professional development programs, mental health support, and enhanced compensation and recognition systems. The chapter also discusses the practical implications of the study for hospital administrators and policymakers. It acknowledges the limitations of the research and offers suggestions for future studies that could further explore the topic using different methods or broader samples.</w:t>
      </w:r>
    </w:p>
    <w:p w14:paraId="631A630E" w14:textId="77777777" w:rsidR="009F4E01" w:rsidRPr="009668C2" w:rsidRDefault="009F4E01" w:rsidP="009F4E01">
      <w:pPr>
        <w:spacing w:after="0" w:line="360" w:lineRule="auto"/>
        <w:jc w:val="both"/>
        <w:rPr>
          <w:rFonts w:asciiTheme="majorBidi" w:hAnsiTheme="majorBidi" w:cstheme="majorBidi"/>
          <w:color w:val="000000" w:themeColor="text1"/>
          <w:sz w:val="24"/>
          <w:szCs w:val="24"/>
          <w:lang w:bidi="ar-EG"/>
        </w:rPr>
      </w:pPr>
    </w:p>
    <w:p w14:paraId="0656EA3B" w14:textId="77777777" w:rsidR="009F4E01" w:rsidRDefault="009F4E01" w:rsidP="009F4E01">
      <w:pPr>
        <w:spacing w:line="360" w:lineRule="auto"/>
        <w:jc w:val="both"/>
        <w:rPr>
          <w:rFonts w:asciiTheme="majorBidi" w:hAnsiTheme="majorBidi" w:cstheme="majorBidi"/>
          <w:color w:val="000000" w:themeColor="text1"/>
          <w:sz w:val="24"/>
          <w:szCs w:val="24"/>
        </w:rPr>
      </w:pPr>
    </w:p>
    <w:p w14:paraId="4F647A40" w14:textId="77777777" w:rsidR="009F4E01" w:rsidRDefault="009F4E01" w:rsidP="009F4E01">
      <w:pPr>
        <w:spacing w:line="360" w:lineRule="auto"/>
        <w:jc w:val="both"/>
        <w:rPr>
          <w:rFonts w:asciiTheme="majorBidi" w:hAnsiTheme="majorBidi" w:cstheme="majorBidi"/>
          <w:color w:val="000000" w:themeColor="text1"/>
          <w:sz w:val="24"/>
          <w:szCs w:val="24"/>
        </w:rPr>
      </w:pPr>
    </w:p>
    <w:p w14:paraId="5CB2D884" w14:textId="77777777" w:rsidR="009F4E01" w:rsidRDefault="009F4E01" w:rsidP="009F4E01">
      <w:pPr>
        <w:spacing w:line="360" w:lineRule="auto"/>
        <w:jc w:val="both"/>
        <w:rPr>
          <w:rFonts w:asciiTheme="majorBidi" w:hAnsiTheme="majorBidi" w:cstheme="majorBidi"/>
          <w:color w:val="000000" w:themeColor="text1"/>
          <w:sz w:val="24"/>
          <w:szCs w:val="24"/>
        </w:rPr>
      </w:pPr>
    </w:p>
    <w:p w14:paraId="5429360A" w14:textId="77777777" w:rsidR="009F4E01" w:rsidRDefault="009F4E01" w:rsidP="009F4E01">
      <w:pPr>
        <w:spacing w:line="360" w:lineRule="auto"/>
        <w:jc w:val="both"/>
        <w:rPr>
          <w:rFonts w:asciiTheme="majorBidi" w:hAnsiTheme="majorBidi" w:cstheme="majorBidi"/>
          <w:color w:val="000000" w:themeColor="text1"/>
          <w:sz w:val="24"/>
          <w:szCs w:val="24"/>
        </w:rPr>
      </w:pPr>
    </w:p>
    <w:p w14:paraId="4C0B01A9" w14:textId="77777777" w:rsidR="009F4E01" w:rsidRDefault="009F4E01" w:rsidP="009F4E01">
      <w:pPr>
        <w:spacing w:line="360" w:lineRule="auto"/>
        <w:jc w:val="both"/>
        <w:rPr>
          <w:rFonts w:asciiTheme="majorBidi" w:hAnsiTheme="majorBidi" w:cstheme="majorBidi"/>
          <w:color w:val="000000" w:themeColor="text1"/>
          <w:sz w:val="24"/>
          <w:szCs w:val="24"/>
        </w:rPr>
      </w:pPr>
    </w:p>
    <w:p w14:paraId="5D4B9D0A" w14:textId="77777777" w:rsidR="009F4E01" w:rsidRDefault="009F4E01" w:rsidP="009F4E01">
      <w:pPr>
        <w:spacing w:line="360" w:lineRule="auto"/>
        <w:jc w:val="both"/>
        <w:rPr>
          <w:rFonts w:asciiTheme="majorBidi" w:hAnsiTheme="majorBidi" w:cstheme="majorBidi"/>
          <w:color w:val="000000" w:themeColor="text1"/>
          <w:sz w:val="24"/>
          <w:szCs w:val="24"/>
        </w:rPr>
      </w:pPr>
    </w:p>
    <w:p w14:paraId="38D47102" w14:textId="77777777" w:rsidR="009F4E01" w:rsidRDefault="009F4E01" w:rsidP="009F4E01">
      <w:pPr>
        <w:spacing w:line="360" w:lineRule="auto"/>
        <w:jc w:val="both"/>
        <w:rPr>
          <w:rFonts w:asciiTheme="majorBidi" w:hAnsiTheme="majorBidi" w:cstheme="majorBidi"/>
          <w:color w:val="000000" w:themeColor="text1"/>
          <w:sz w:val="24"/>
          <w:szCs w:val="24"/>
        </w:rPr>
      </w:pPr>
    </w:p>
    <w:p w14:paraId="4900348A" w14:textId="77777777" w:rsidR="009F4E01" w:rsidRPr="00096A36" w:rsidRDefault="009F4E01" w:rsidP="009F4E01">
      <w:pPr>
        <w:pStyle w:val="Heading1"/>
        <w:spacing w:before="0" w:line="480" w:lineRule="auto"/>
        <w:jc w:val="center"/>
        <w:rPr>
          <w:rFonts w:ascii="Times New Roman" w:hAnsi="Times New Roman" w:cs="Times New Roman"/>
          <w:b/>
          <w:bCs/>
          <w:color w:val="auto"/>
          <w:sz w:val="44"/>
          <w:szCs w:val="44"/>
          <w:lang w:bidi="ar-EG"/>
        </w:rPr>
      </w:pPr>
      <w:bookmarkStart w:id="12" w:name="_Toc214559269"/>
      <w:r w:rsidRPr="00096A36">
        <w:rPr>
          <w:rFonts w:ascii="Times New Roman" w:hAnsi="Times New Roman" w:cs="Times New Roman"/>
          <w:b/>
          <w:bCs/>
          <w:color w:val="auto"/>
          <w:sz w:val="44"/>
          <w:szCs w:val="44"/>
          <w:lang w:bidi="ar-EG"/>
        </w:rPr>
        <w:t xml:space="preserve">CHAPTER 2: </w:t>
      </w:r>
      <w:r w:rsidRPr="00096A36">
        <w:rPr>
          <w:b/>
          <w:bCs/>
          <w:color w:val="auto"/>
          <w:sz w:val="44"/>
          <w:szCs w:val="44"/>
          <w:lang w:bidi="ar-EG"/>
        </w:rPr>
        <w:br/>
      </w:r>
      <w:r w:rsidRPr="00096A36">
        <w:rPr>
          <w:rFonts w:ascii="Times New Roman" w:hAnsi="Times New Roman" w:cs="Times New Roman"/>
          <w:b/>
          <w:bCs/>
          <w:color w:val="auto"/>
          <w:sz w:val="44"/>
          <w:szCs w:val="44"/>
          <w:lang w:bidi="ar-EG"/>
        </w:rPr>
        <w:t>LITERATURE REVIEW</w:t>
      </w:r>
      <w:bookmarkEnd w:id="12"/>
    </w:p>
    <w:p w14:paraId="27EC71AB" w14:textId="77777777" w:rsidR="009F4E01" w:rsidRPr="005A3125" w:rsidRDefault="009F4E01" w:rsidP="009F4E01">
      <w:pPr>
        <w:pStyle w:val="Heading2"/>
        <w:numPr>
          <w:ilvl w:val="1"/>
          <w:numId w:val="9"/>
        </w:numPr>
        <w:tabs>
          <w:tab w:val="num" w:pos="360"/>
        </w:tabs>
        <w:spacing w:before="0" w:line="480" w:lineRule="auto"/>
        <w:ind w:left="0" w:firstLine="0"/>
        <w:rPr>
          <w:rFonts w:ascii="Times New Roman" w:eastAsia="Times New Roman" w:hAnsi="Times New Roman" w:cs="Times New Roman"/>
          <w:b/>
          <w:bCs/>
          <w:color w:val="auto"/>
          <w:sz w:val="28"/>
          <w:szCs w:val="28"/>
        </w:rPr>
      </w:pPr>
      <w:bookmarkStart w:id="13" w:name="_Toc214559270"/>
      <w:r w:rsidRPr="005A3125">
        <w:rPr>
          <w:rFonts w:ascii="Times New Roman" w:eastAsia="Times New Roman" w:hAnsi="Times New Roman" w:cs="Times New Roman"/>
          <w:b/>
          <w:bCs/>
          <w:color w:val="auto"/>
          <w:sz w:val="28"/>
          <w:szCs w:val="28"/>
        </w:rPr>
        <w:t>Introduction</w:t>
      </w:r>
      <w:bookmarkEnd w:id="13"/>
    </w:p>
    <w:p w14:paraId="34D1774D" w14:textId="3DFE9AC6" w:rsidR="009F4E01" w:rsidRDefault="009F4E01" w:rsidP="009F4E01">
      <w:pPr>
        <w:spacing w:after="0" w:line="480" w:lineRule="auto"/>
        <w:ind w:firstLine="720"/>
        <w:jc w:val="both"/>
        <w:rPr>
          <w:rFonts w:ascii="Times New Roman" w:eastAsia="Times New Roman" w:hAnsi="Times New Roman" w:cs="Times New Roman"/>
          <w:sz w:val="24"/>
          <w:szCs w:val="24"/>
        </w:rPr>
      </w:pPr>
      <w:r w:rsidRPr="005A3125">
        <w:rPr>
          <w:rFonts w:ascii="Times New Roman" w:eastAsia="Times New Roman" w:hAnsi="Times New Roman" w:cs="Times New Roman"/>
          <w:sz w:val="24"/>
          <w:szCs w:val="24"/>
        </w:rPr>
        <w:t xml:space="preserve">The problem of job satisfaction and turnover of nurses has become a burning issue in the healthcare system of all countries, including those in high-acuity settings, where the level of nursing performance directly impacts the quality of patient outcomes and the stability of the organization. At </w:t>
      </w:r>
      <w:r w:rsidR="00737C4C">
        <w:rPr>
          <w:rFonts w:ascii="Times New Roman" w:eastAsia="Times New Roman" w:hAnsi="Times New Roman" w:cs="Times New Roman"/>
          <w:sz w:val="24"/>
          <w:szCs w:val="24"/>
        </w:rPr>
        <w:t xml:space="preserve">King Abdulaziz University Hospital </w:t>
      </w:r>
      <w:r w:rsidRPr="005A3125">
        <w:rPr>
          <w:rFonts w:ascii="Times New Roman" w:eastAsia="Times New Roman" w:hAnsi="Times New Roman" w:cs="Times New Roman"/>
          <w:sz w:val="24"/>
          <w:szCs w:val="24"/>
        </w:rPr>
        <w:t>(</w:t>
      </w:r>
      <w:r w:rsidR="00737C4C">
        <w:rPr>
          <w:rFonts w:ascii="Times New Roman" w:eastAsia="Times New Roman" w:hAnsi="Times New Roman" w:cs="Times New Roman"/>
          <w:sz w:val="24"/>
          <w:szCs w:val="24"/>
        </w:rPr>
        <w:t>KAUH</w:t>
      </w:r>
      <w:r w:rsidR="00737C4C" w:rsidRPr="005A3125">
        <w:rPr>
          <w:rFonts w:ascii="Times New Roman" w:eastAsia="Times New Roman" w:hAnsi="Times New Roman" w:cs="Times New Roman"/>
          <w:sz w:val="24"/>
          <w:szCs w:val="24"/>
        </w:rPr>
        <w:t>). (Which</w:t>
      </w:r>
      <w:r w:rsidRPr="005A3125">
        <w:rPr>
          <w:rFonts w:ascii="Times New Roman" w:eastAsia="Times New Roman" w:hAnsi="Times New Roman" w:cs="Times New Roman"/>
          <w:sz w:val="24"/>
          <w:szCs w:val="24"/>
        </w:rPr>
        <w:t xml:space="preserve"> is one of the most developed healthcare networks in Saudi Arabia) the problems are even greater because of the strictness of clinical demands, multifaceted patient demography, and the multitiered operational requirements put on nurses.</w:t>
      </w:r>
      <w:r>
        <w:rPr>
          <w:rFonts w:ascii="Times New Roman" w:eastAsia="Times New Roman" w:hAnsi="Times New Roman" w:cs="Times New Roman"/>
          <w:sz w:val="24"/>
          <w:szCs w:val="24"/>
        </w:rPr>
        <w:t xml:space="preserve"> </w:t>
      </w:r>
      <w:r w:rsidRPr="005A3125">
        <w:rPr>
          <w:rFonts w:ascii="Times New Roman" w:eastAsia="Times New Roman" w:hAnsi="Times New Roman" w:cs="Times New Roman"/>
          <w:sz w:val="24"/>
          <w:szCs w:val="24"/>
        </w:rPr>
        <w:t xml:space="preserve">Job satisfaction in nursing conveys so much more than pleasure in daily activities; it includes emotional comfort, professional importance, organizational justice, psychological security, management care, and developmental chances. These elements increase the commitment and performance of nurses, and their absence tends to cause burnout, </w:t>
      </w:r>
      <w:r w:rsidRPr="005A3125">
        <w:rPr>
          <w:rFonts w:ascii="Times New Roman" w:eastAsia="Times New Roman" w:hAnsi="Times New Roman" w:cs="Times New Roman"/>
          <w:sz w:val="24"/>
          <w:szCs w:val="24"/>
        </w:rPr>
        <w:lastRenderedPageBreak/>
        <w:t>disengagement and, eventually, turnover intention, which is a well-established predictor of turnover in reality.</w:t>
      </w:r>
      <w:r>
        <w:rPr>
          <w:rFonts w:ascii="Times New Roman" w:eastAsia="Times New Roman" w:hAnsi="Times New Roman" w:cs="Times New Roman"/>
          <w:sz w:val="24"/>
          <w:szCs w:val="24"/>
        </w:rPr>
        <w:t xml:space="preserve"> </w:t>
      </w:r>
      <w:r w:rsidRPr="005A3125">
        <w:rPr>
          <w:rFonts w:ascii="Times New Roman" w:eastAsia="Times New Roman" w:hAnsi="Times New Roman" w:cs="Times New Roman"/>
          <w:sz w:val="24"/>
          <w:szCs w:val="24"/>
        </w:rPr>
        <w:t xml:space="preserve">Turnover is one of the biggest challenges facing the world today as it interferes with continuity of care, costs, and the workforce that is left. In Saudi Arabia, where significant changes have been taking place in the health-sector, it is necessary to maintain a constant nursing workforce to enhance service quality and to transform the nation. In the case of </w:t>
      </w:r>
      <w:r w:rsidR="00737C4C">
        <w:rPr>
          <w:rFonts w:ascii="Times New Roman" w:eastAsia="Times New Roman" w:hAnsi="Times New Roman" w:cs="Times New Roman"/>
          <w:sz w:val="24"/>
          <w:szCs w:val="24"/>
        </w:rPr>
        <w:t xml:space="preserve">KAUH </w:t>
      </w:r>
      <w:r w:rsidRPr="005A3125">
        <w:rPr>
          <w:rFonts w:ascii="Times New Roman" w:eastAsia="Times New Roman" w:hAnsi="Times New Roman" w:cs="Times New Roman"/>
          <w:sz w:val="24"/>
          <w:szCs w:val="24"/>
        </w:rPr>
        <w:t>hospitals, nurse satisfaction and stability are especially important since the organization is highly tertiary care and is tasked with addressing the needs of military employees and their families.</w:t>
      </w:r>
      <w:r>
        <w:rPr>
          <w:rFonts w:ascii="Times New Roman" w:eastAsia="Times New Roman" w:hAnsi="Times New Roman" w:cs="Times New Roman"/>
          <w:sz w:val="24"/>
          <w:szCs w:val="24"/>
        </w:rPr>
        <w:t xml:space="preserve"> </w:t>
      </w:r>
      <w:r w:rsidRPr="005A3125">
        <w:rPr>
          <w:rFonts w:ascii="Times New Roman" w:eastAsia="Times New Roman" w:hAnsi="Times New Roman" w:cs="Times New Roman"/>
          <w:sz w:val="24"/>
          <w:szCs w:val="24"/>
        </w:rPr>
        <w:t>It has been found that the various factors influencing job satisfaction and turnover are all interconnected and they encompass leadership, workload, staffing adequacy, organizational culture, recognition, professional development, and the presence of supportive resources. Other factors like workplace violence, emotional stress, and cultural or demographic issues contribute more to the work experiences of the nurses. Dissatisfaction and turnover intention increase drastically when the requirements of the jobs are higher than the resources at hand.</w:t>
      </w:r>
      <w:r>
        <w:rPr>
          <w:rFonts w:ascii="Times New Roman" w:eastAsia="Times New Roman" w:hAnsi="Times New Roman" w:cs="Times New Roman"/>
          <w:sz w:val="24"/>
          <w:szCs w:val="24"/>
        </w:rPr>
        <w:t xml:space="preserve"> </w:t>
      </w:r>
      <w:r w:rsidRPr="005A3125">
        <w:rPr>
          <w:rFonts w:ascii="Times New Roman" w:eastAsia="Times New Roman" w:hAnsi="Times New Roman" w:cs="Times New Roman"/>
          <w:sz w:val="24"/>
          <w:szCs w:val="24"/>
        </w:rPr>
        <w:t xml:space="preserve">Although there is a large body of research across the world, much still needs to be answered about Middle East healthcare systems and the dynamics in the facilities of </w:t>
      </w:r>
      <w:r w:rsidR="00737C4C">
        <w:rPr>
          <w:rFonts w:ascii="Times New Roman" w:eastAsia="Times New Roman" w:hAnsi="Times New Roman" w:cs="Times New Roman"/>
          <w:sz w:val="24"/>
          <w:szCs w:val="24"/>
        </w:rPr>
        <w:t>KAUH</w:t>
      </w:r>
      <w:r w:rsidRPr="005A3125">
        <w:rPr>
          <w:rFonts w:ascii="Times New Roman" w:eastAsia="Times New Roman" w:hAnsi="Times New Roman" w:cs="Times New Roman"/>
          <w:sz w:val="24"/>
          <w:szCs w:val="24"/>
        </w:rPr>
        <w:t>. The culture, multicultural nurse workforce, and current reforms in Saudi Arabia render localized research necessary. In addition, the predictors are usually isolated and not scrutinized in the strategies in previous researches.</w:t>
      </w:r>
      <w:r>
        <w:rPr>
          <w:rFonts w:ascii="Times New Roman" w:eastAsia="Times New Roman" w:hAnsi="Times New Roman" w:cs="Times New Roman"/>
          <w:sz w:val="24"/>
          <w:szCs w:val="24"/>
        </w:rPr>
        <w:t xml:space="preserve"> </w:t>
      </w:r>
      <w:r w:rsidRPr="005A3125">
        <w:rPr>
          <w:rFonts w:ascii="Times New Roman" w:eastAsia="Times New Roman" w:hAnsi="Times New Roman" w:cs="Times New Roman"/>
          <w:sz w:val="24"/>
          <w:szCs w:val="24"/>
        </w:rPr>
        <w:t xml:space="preserve">The chapter is a review of significant theoretical models and empirical research on job satisfaction and turnover in nursing, generalized globally and locally in Saudi, and identified those factors that may be especially relevant to the </w:t>
      </w:r>
      <w:r w:rsidR="00737C4C">
        <w:rPr>
          <w:rFonts w:ascii="Times New Roman" w:eastAsia="Times New Roman" w:hAnsi="Times New Roman" w:cs="Times New Roman"/>
          <w:sz w:val="24"/>
          <w:szCs w:val="24"/>
        </w:rPr>
        <w:t>KAUH</w:t>
      </w:r>
      <w:r w:rsidRPr="005A3125">
        <w:rPr>
          <w:rFonts w:ascii="Times New Roman" w:eastAsia="Times New Roman" w:hAnsi="Times New Roman" w:cs="Times New Roman"/>
          <w:sz w:val="24"/>
          <w:szCs w:val="24"/>
        </w:rPr>
        <w:t xml:space="preserve"> setting. It provides the background to the current research by forming a detailed background of what determines nurse satisfaction and turnover intention</w:t>
      </w:r>
      <w:r w:rsidRPr="005F234A">
        <w:rPr>
          <w:rFonts w:ascii="Times New Roman" w:eastAsia="Times New Roman" w:hAnsi="Times New Roman" w:cs="Times New Roman"/>
          <w:sz w:val="24"/>
          <w:szCs w:val="24"/>
        </w:rPr>
        <w:t>.</w:t>
      </w:r>
    </w:p>
    <w:p w14:paraId="6B8464F6" w14:textId="512212B3" w:rsidR="00737C4C" w:rsidRDefault="00737C4C" w:rsidP="009F4E01">
      <w:pPr>
        <w:spacing w:after="0" w:line="480" w:lineRule="auto"/>
        <w:ind w:firstLine="720"/>
        <w:jc w:val="both"/>
        <w:rPr>
          <w:rFonts w:ascii="Times New Roman" w:eastAsia="Times New Roman" w:hAnsi="Times New Roman" w:cs="Times New Roman"/>
          <w:sz w:val="24"/>
          <w:szCs w:val="24"/>
        </w:rPr>
      </w:pPr>
    </w:p>
    <w:p w14:paraId="23343512" w14:textId="77777777" w:rsidR="00737C4C" w:rsidRPr="005F234A" w:rsidRDefault="00737C4C" w:rsidP="009F4E01">
      <w:pPr>
        <w:spacing w:after="0" w:line="480" w:lineRule="auto"/>
        <w:ind w:firstLine="720"/>
        <w:jc w:val="both"/>
        <w:rPr>
          <w:rFonts w:ascii="Times New Roman" w:eastAsia="Times New Roman" w:hAnsi="Times New Roman" w:cs="Times New Roman"/>
          <w:sz w:val="24"/>
          <w:szCs w:val="24"/>
        </w:rPr>
      </w:pPr>
    </w:p>
    <w:p w14:paraId="62DA9811" w14:textId="77777777" w:rsidR="009F4E01" w:rsidRPr="005A3125" w:rsidRDefault="009F4E01" w:rsidP="009F4E01">
      <w:pPr>
        <w:pStyle w:val="ListParagraph"/>
        <w:numPr>
          <w:ilvl w:val="1"/>
          <w:numId w:val="9"/>
        </w:numPr>
        <w:spacing w:after="0" w:line="480" w:lineRule="auto"/>
        <w:outlineLvl w:val="1"/>
        <w:rPr>
          <w:rFonts w:ascii="Times New Roman" w:eastAsia="Times New Roman" w:hAnsi="Times New Roman" w:cs="Times New Roman"/>
          <w:b/>
          <w:bCs/>
          <w:sz w:val="28"/>
          <w:szCs w:val="28"/>
        </w:rPr>
      </w:pPr>
      <w:bookmarkStart w:id="14" w:name="_Toc214559271"/>
      <w:r w:rsidRPr="005A3125">
        <w:rPr>
          <w:rFonts w:ascii="Times New Roman" w:eastAsia="Times New Roman" w:hAnsi="Times New Roman" w:cs="Times New Roman"/>
          <w:b/>
          <w:bCs/>
          <w:sz w:val="28"/>
          <w:szCs w:val="28"/>
        </w:rPr>
        <w:lastRenderedPageBreak/>
        <w:t>Concept of Job Satisfaction in Nursing</w:t>
      </w:r>
      <w:bookmarkEnd w:id="14"/>
    </w:p>
    <w:p w14:paraId="7708AEDF" w14:textId="77777777" w:rsidR="009F4E01" w:rsidRDefault="009F4E01" w:rsidP="009F4E01">
      <w:pPr>
        <w:pStyle w:val="NormalWeb"/>
        <w:spacing w:before="0" w:beforeAutospacing="0" w:after="0" w:afterAutospacing="0" w:line="480" w:lineRule="auto"/>
        <w:ind w:firstLine="720"/>
        <w:jc w:val="both"/>
      </w:pPr>
      <w:r>
        <w:t>Job satisfaction in the nursing field is one of the pillars of healthcare performance and business success. Being frontline caregivers, nurses face direct contact with patients, families, and multidisciplinary teams, which means that their sense of fulfillment and involvement is critical to the care quality as a whole. Job satisfaction is not only the state of happiness with the routine work; it is also the more profound assessment of the extent of the correspondence of the professional expectations, emotional needs and personal values of the nurse with the conditions of the workplace. In the context of modern healthcare facilities where the clinical needs are high and the expectations keep growing, job satisfaction becomes very significant in ensuring a stable, motivated, and a high performing nursing workforce (Hayes et al., 2010).</w:t>
      </w:r>
    </w:p>
    <w:p w14:paraId="23299407" w14:textId="5A36A145" w:rsidR="009F4E01" w:rsidRDefault="009F4E01" w:rsidP="009F4E01">
      <w:pPr>
        <w:pStyle w:val="NormalWeb"/>
        <w:spacing w:before="0" w:beforeAutospacing="0" w:after="0" w:afterAutospacing="0" w:line="480" w:lineRule="auto"/>
        <w:jc w:val="both"/>
        <w:rPr>
          <w:rtl/>
        </w:rPr>
      </w:pPr>
      <w:r>
        <w:t>The work of nurses in hospital facilities, especially the ones with a high level of clinical organization, like</w:t>
      </w:r>
      <w:r w:rsidR="00737C4C">
        <w:t xml:space="preserve"> King Abdulaziz University Hospital </w:t>
      </w:r>
      <w:r>
        <w:t xml:space="preserve">, is burdened with complicated duties that demand not only technical skills but also emotional stability and collaboration. The perception of nurses concerning their job, support they have, sense in their work directly affect their well-being, productivity, and obligation to the organization. Therefore, job satisfaction has currently become one of the most relevant indicators of organizational wellness and predictors of such essential outcomes as patient safety, service quality, and staff retention. This concept is a key to the development of the further reasons that impact the experiences of nurses and methods that should be used to maintain their interest in challenging healthcare </w:t>
      </w:r>
      <w:r w:rsidR="00737C4C">
        <w:t>settings.</w:t>
      </w:r>
    </w:p>
    <w:p w14:paraId="0D20A37E" w14:textId="77777777" w:rsidR="009F4E01" w:rsidRPr="00B76E0F" w:rsidRDefault="009F4E01" w:rsidP="009F4E01">
      <w:pPr>
        <w:pStyle w:val="NormalWeb"/>
        <w:numPr>
          <w:ilvl w:val="2"/>
          <w:numId w:val="8"/>
        </w:numPr>
        <w:spacing w:before="0" w:beforeAutospacing="0" w:after="0" w:afterAutospacing="0" w:line="480" w:lineRule="auto"/>
        <w:jc w:val="both"/>
        <w:outlineLvl w:val="2"/>
        <w:rPr>
          <w:b/>
          <w:bCs/>
        </w:rPr>
      </w:pPr>
      <w:bookmarkStart w:id="15" w:name="_Toc214559272"/>
      <w:r w:rsidRPr="00B76E0F">
        <w:rPr>
          <w:b/>
          <w:bCs/>
        </w:rPr>
        <w:t>Definitions, dimensions, and importance for patient care and organizational stability.</w:t>
      </w:r>
      <w:bookmarkEnd w:id="15"/>
    </w:p>
    <w:p w14:paraId="382CCF2C" w14:textId="17C6AE02" w:rsidR="009F4E01" w:rsidRDefault="00737C4C" w:rsidP="009F4E01">
      <w:pPr>
        <w:pStyle w:val="NormalWeb"/>
        <w:spacing w:before="0" w:beforeAutospacing="0" w:after="0" w:afterAutospacing="0" w:line="480" w:lineRule="auto"/>
        <w:jc w:val="both"/>
        <w:rPr>
          <w:rtl/>
        </w:rPr>
      </w:pPr>
      <w:r w:rsidRPr="005A3125">
        <w:t>Generally,</w:t>
      </w:r>
      <w:r w:rsidR="009F4E01" w:rsidRPr="005A3125">
        <w:t xml:space="preserve"> job satisfaction in nursing is described as the level to which nurses are fulfilled, valued and contented with their professional role as well as the workplace environment. It is a concept that is multidimensional and includes various components, such as compensation, management, </w:t>
      </w:r>
      <w:r w:rsidR="009F4E01" w:rsidRPr="005A3125">
        <w:lastRenderedPageBreak/>
        <w:t>freedom, relationships with colleagues, acknowledgment, and physical and mental workplace. All these dimensions contribute to the overall perception of the nurses towards their experience in the workplace. The role of job satisfaction in nursing cannot be overestimated, and high levels of job satisfaction have a strong connection with the sphere of providing patients with better care, achieving better safety outcomes, and adhering to clinical standards. On the organizational level, satisfied nurses have a higher commitment, less absenteeism, and turnover intention, which lead to workforce stability and work efficiency. On the other hand, poor job satisfaction may serve as a obstacle to quality of patient care, burnout, and jeopardize healthcare institutions sustainability (Lu et al., 2012</w:t>
      </w:r>
      <w:r w:rsidR="009F4E01" w:rsidRPr="00FB39E8">
        <w:t>)</w:t>
      </w:r>
      <w:r w:rsidR="009F4E01">
        <w:rPr>
          <w:rFonts w:hint="cs"/>
          <w:rtl/>
        </w:rPr>
        <w:t>.</w:t>
      </w:r>
    </w:p>
    <w:p w14:paraId="2A149FE1" w14:textId="77777777" w:rsidR="009F4E01" w:rsidRPr="002A5A79" w:rsidRDefault="009F4E01" w:rsidP="009F4E01">
      <w:pPr>
        <w:pStyle w:val="ListParagraph"/>
        <w:numPr>
          <w:ilvl w:val="2"/>
          <w:numId w:val="8"/>
        </w:numPr>
        <w:spacing w:after="0" w:line="480" w:lineRule="auto"/>
        <w:jc w:val="both"/>
        <w:outlineLvl w:val="2"/>
        <w:rPr>
          <w:rFonts w:ascii="Times New Roman" w:eastAsia="Times New Roman" w:hAnsi="Times New Roman" w:cs="Times New Roman"/>
          <w:b/>
          <w:bCs/>
          <w:sz w:val="24"/>
          <w:szCs w:val="24"/>
        </w:rPr>
      </w:pPr>
      <w:bookmarkStart w:id="16" w:name="_Toc214559273"/>
      <w:r w:rsidRPr="002A5A79">
        <w:rPr>
          <w:rFonts w:ascii="Times New Roman" w:eastAsia="Times New Roman" w:hAnsi="Times New Roman" w:cs="Times New Roman"/>
          <w:b/>
          <w:bCs/>
          <w:sz w:val="24"/>
          <w:szCs w:val="24"/>
        </w:rPr>
        <w:t>Factors shaping satisfaction: autonomy, supervision, recognition, work conditions.</w:t>
      </w:r>
      <w:bookmarkEnd w:id="16"/>
    </w:p>
    <w:p w14:paraId="74464CDB" w14:textId="77777777" w:rsidR="009F4E01" w:rsidRDefault="009F4E01" w:rsidP="009F4E01">
      <w:pPr>
        <w:pStyle w:val="NormalWeb"/>
        <w:spacing w:before="0" w:beforeAutospacing="0" w:after="0" w:afterAutospacing="0" w:line="480" w:lineRule="auto"/>
        <w:jc w:val="both"/>
      </w:pPr>
      <w:r>
        <w:t>Professional, managerial, and environmental factors that affect the work experiences of nurses are combined in shaping job satisfaction whereby nurses view their work experiences on a daily basis. Among them, the autonomy, supervision, recognition, and work conditions are the most significant determinants that keep reoccurring in international and regional studies. All these are distinct in the way they influence the emotional state of nurses, their inspiration, and their overall commitment to the organization in the long run (Spector, 1997).</w:t>
      </w:r>
    </w:p>
    <w:p w14:paraId="47FF70C2" w14:textId="77777777" w:rsidR="009F4E01" w:rsidRDefault="009F4E01" w:rsidP="009F4E01">
      <w:pPr>
        <w:pStyle w:val="NormalWeb"/>
        <w:spacing w:before="0" w:beforeAutospacing="0" w:after="0" w:afterAutospacing="0" w:line="480" w:lineRule="auto"/>
        <w:jc w:val="both"/>
      </w:pPr>
      <w:r>
        <w:t>The autonomy is generally accepted as one of the key aspects of professional satisfaction in nursing. The empowerment of nurses to decide clinically and exercise professional judgment and plan their tasks on their own, makes them feel that they have a sense of ownership and control over their practice. This independent working increases their self-confidence and strengthening of professional identity which result in increased satisfaction and engagement. On the other hand, those settings with reduced autonomy or strict control may be frustrating, demoralize employees, and raise turnover intention.</w:t>
      </w:r>
    </w:p>
    <w:p w14:paraId="2D959E6A" w14:textId="77777777" w:rsidR="009F4E01" w:rsidRDefault="009F4E01" w:rsidP="009F4E01">
      <w:pPr>
        <w:pStyle w:val="NormalWeb"/>
        <w:spacing w:before="0" w:beforeAutospacing="0" w:after="0" w:afterAutospacing="0" w:line="480" w:lineRule="auto"/>
        <w:jc w:val="both"/>
      </w:pPr>
      <w:r>
        <w:lastRenderedPageBreak/>
        <w:t>Another factor that has a considerable impact on the experience of nurses working in the given situation is supervision. Supervisory support through effective communication, constructive feedback, fairness and accessibility makes nurses to have a feeling of security and trust between managers and their subordinates. Nurses feel appreciated and are assisted by the leaders who create a collaborative environment and promote participation in the decision-making process. Within several studies, it has been revealed that supportive supervision is effective as it increases not only the level of satisfaction, but also decreases stress, burnout, and the potential to leave the job.</w:t>
      </w:r>
    </w:p>
    <w:p w14:paraId="5FEB1D7A" w14:textId="77777777" w:rsidR="009F4E01" w:rsidRDefault="009F4E01" w:rsidP="009F4E01">
      <w:pPr>
        <w:pStyle w:val="NormalWeb"/>
        <w:spacing w:before="0" w:beforeAutospacing="0" w:after="0" w:afterAutospacing="0" w:line="480" w:lineRule="auto"/>
        <w:jc w:val="both"/>
      </w:pPr>
      <w:r>
        <w:t>Recognition is also very effective to influence job satisfaction. The working conditions of nurses can be quite stressful, emotionally loaded, and challenging to operate in, so the recognition of their work can be an important element of motivation. This recognition can be in the form of verbal appreciation, awards, written recognition as well as getting a chance to be seen professionally. Once nurses see that their input is not overlooked and that they are valued and cherished, they develop a sense of value and belonging to the organization. Conversely, workplaces in which your hard work is not acknowledged usually cause a sense of underrating and lack of interest (Hayes et al., 2010).</w:t>
      </w:r>
    </w:p>
    <w:p w14:paraId="59D6AA69" w14:textId="77777777" w:rsidR="009F4E01" w:rsidRDefault="009F4E01" w:rsidP="009F4E01">
      <w:pPr>
        <w:pStyle w:val="NormalWeb"/>
        <w:spacing w:before="0" w:beforeAutospacing="0" w:after="0" w:afterAutospacing="0" w:line="480" w:lineRule="auto"/>
        <w:jc w:val="both"/>
      </w:pPr>
      <w:r>
        <w:t xml:space="preserve">The fourth definitive factor that affects the satisfaction is work conditions and this includes work load, staffing ratio, physical infrastructure, equipment availability, safety, and the general climate of the organization. The nature of nursing is highly challenging, and the problem of excessive workloads or permanent shortage of staff can have a devastating effect on the level of job satisfaction leading to stress, fatigue, and emotional burnout. Effective work of nurses is possible only due to adequate staffing, safe environments, and availability of the resources needed to reduce the risk of burnout. The existence of the supportive working environment also promotes the </w:t>
      </w:r>
      <w:r>
        <w:lastRenderedPageBreak/>
        <w:t>internal unity of the team, the improvement of communication systems, and the development of the more favorable workplace environment.</w:t>
      </w:r>
    </w:p>
    <w:p w14:paraId="1B5456DD" w14:textId="77777777" w:rsidR="009F4E01" w:rsidRPr="00F26048" w:rsidRDefault="009F4E01" w:rsidP="009F4E01">
      <w:pPr>
        <w:pStyle w:val="Heading2"/>
        <w:numPr>
          <w:ilvl w:val="1"/>
          <w:numId w:val="8"/>
        </w:numPr>
        <w:tabs>
          <w:tab w:val="num" w:pos="360"/>
        </w:tabs>
        <w:spacing w:before="0" w:line="480" w:lineRule="auto"/>
        <w:ind w:left="0" w:firstLine="0"/>
        <w:rPr>
          <w:rFonts w:ascii="Times New Roman" w:hAnsi="Times New Roman" w:cs="Times New Roman"/>
          <w:b/>
          <w:bCs/>
          <w:color w:val="auto"/>
          <w:sz w:val="28"/>
          <w:szCs w:val="28"/>
        </w:rPr>
      </w:pPr>
      <w:r w:rsidRPr="00F26048">
        <w:rPr>
          <w:rFonts w:ascii="Times New Roman" w:hAnsi="Times New Roman" w:cs="Times New Roman"/>
          <w:b/>
          <w:bCs/>
          <w:color w:val="auto"/>
          <w:sz w:val="28"/>
          <w:szCs w:val="28"/>
        </w:rPr>
        <w:t xml:space="preserve"> </w:t>
      </w:r>
      <w:bookmarkStart w:id="17" w:name="_Toc214559274"/>
      <w:r w:rsidRPr="00F26048">
        <w:rPr>
          <w:rFonts w:ascii="Times New Roman" w:hAnsi="Times New Roman" w:cs="Times New Roman"/>
          <w:b/>
          <w:bCs/>
          <w:color w:val="auto"/>
          <w:sz w:val="28"/>
          <w:szCs w:val="28"/>
        </w:rPr>
        <w:t>Turnover and Turnover Intention Among Nurses</w:t>
      </w:r>
      <w:bookmarkEnd w:id="17"/>
    </w:p>
    <w:p w14:paraId="0D951229" w14:textId="77777777" w:rsidR="009F4E01" w:rsidRDefault="009F4E01" w:rsidP="009F4E01">
      <w:pPr>
        <w:pStyle w:val="NormalWeb"/>
        <w:spacing w:before="0" w:beforeAutospacing="0" w:after="0" w:afterAutospacing="0" w:line="480" w:lineRule="auto"/>
        <w:jc w:val="both"/>
      </w:pPr>
      <w:r>
        <w:t>Nurse turnover is a serious human resource issue in the health care systems of most countries across the globe. It is the migration of nurses within an organization either by resignation, retirement, transfer, and other ways of separation. Conversely, turnover intention/intent to leave is the conscious thought or intention of the nurse to quit his/her current job or organization at the predictable future. Even though turnover intention does not necessarily lead to actual departure, it is commonly accepted that it is the best predictor of turnover behavior that is most reliable and immediate. Hospital administrators and policymakers should understand the difference between the two terms, since the interventions that would be needed to mitigate actual turnover often have to start by modifying the factors that lead to turnover intention (Takase, 2010).</w:t>
      </w:r>
    </w:p>
    <w:p w14:paraId="2AE67960" w14:textId="77777777" w:rsidR="009F4E01" w:rsidRDefault="009F4E01" w:rsidP="009F4E01">
      <w:pPr>
        <w:pStyle w:val="NormalWeb"/>
        <w:spacing w:before="0" w:beforeAutospacing="0" w:after="0" w:afterAutospacing="0" w:line="480" w:lineRule="auto"/>
        <w:jc w:val="both"/>
      </w:pPr>
      <w:r>
        <w:t xml:space="preserve">Actual turnover is an observable and quantifiable result that impacts directly on the staffing levels. It is usually taken by the human resources system, and is expressed as a percentage of employees who have turned over at a specific time. Turnover intention is more attitudinal and psychological though. It represents the attitude of nurses to their working place, their satisfaction, and their consideration of other possible variants. Most nurses tend to start their journey by being dissatisfied, and then start thinking of quitting, and it is only later they may be able to turn their thought into an actual decision and an actual action. This implies that turnover intention may be used as an early warning indicator: when the intentions to leave are large in a nursing workforce, it may be believed that there is something amiss in the work setting, leadership or employment terms that are not being addressed, which, in turn, may lead to a turnover in a real sense. As such, </w:t>
      </w:r>
      <w:r>
        <w:lastRenderedPageBreak/>
        <w:t>keeping track of the turnover intention enables organizations to act in advance instead of responding when precious employees have been lost.</w:t>
      </w:r>
    </w:p>
    <w:p w14:paraId="66CB207A" w14:textId="77777777" w:rsidR="009F4E01" w:rsidRDefault="009F4E01" w:rsidP="009F4E01">
      <w:pPr>
        <w:pStyle w:val="NormalWeb"/>
        <w:spacing w:before="0" w:beforeAutospacing="0" w:after="0" w:afterAutospacing="0" w:line="480" w:lineRule="auto"/>
        <w:jc w:val="both"/>
      </w:pPr>
      <w:r>
        <w:t>Nurse turnover has a long-lasting impact on various aspects of healthcare service provision. Staffing levels result in chronic staffing shortage, unstable staffing schedules and temporary or agency staffing. This lack of stability affects continuity of care, workload to the remaining nurses, and makes scheduling and coordination of teams more difficult. Those institutional knowledge, clinical expertise and knowledge of hospital procedures leave with them when experienced nurses leave because they cannot be easily or quickly replaced. Recruits need time, observation, and training before they can deliver between the same level, and this will leave a long-term discontinuity in service quality (Cooper et al., 2020).</w:t>
      </w:r>
    </w:p>
    <w:p w14:paraId="19A9E8E6" w14:textId="77777777" w:rsidR="009F4E01" w:rsidRDefault="009F4E01" w:rsidP="009F4E01">
      <w:pPr>
        <w:pStyle w:val="NormalWeb"/>
        <w:spacing w:before="0" w:beforeAutospacing="0" w:after="0" w:afterAutospacing="0" w:line="480" w:lineRule="auto"/>
        <w:jc w:val="both"/>
      </w:pPr>
      <w:r>
        <w:t>Turnover is very expensive financially. Hospitals will have to spend a lot of money on advertisements, recruitment process, interviews, orientation, and continuity training new nurses. These direct costs are enhancing indirect costs like reduced productivity in the onboarding process, higher error occurrences because of lack of experience, and possible patient dissatisfaction. The repeated nature of recruitment and training in most health systems, particularly those that already have a constrained budget, imposes more pressure on the already limited budget.</w:t>
      </w:r>
    </w:p>
    <w:p w14:paraId="26588DB5" w14:textId="77777777" w:rsidR="009F4E01" w:rsidRDefault="009F4E01" w:rsidP="009F4E01">
      <w:pPr>
        <w:pStyle w:val="NormalWeb"/>
        <w:spacing w:before="0" w:beforeAutospacing="0" w:after="0" w:afterAutospacing="0" w:line="480" w:lineRule="auto"/>
        <w:jc w:val="both"/>
      </w:pPr>
      <w:r>
        <w:t xml:space="preserve">It is also vital how turnover affects the morale of the staff and the dynamics of the team. Having to witness numerous nurses leaving, the nurses can feel unstable, insecure, and frustrated. The rest of the staff may be left with more workloads and responsibilities to fill empty vacancies, thus resulting in fatigue, stress, and consequently burnouts. In the long run, this generates a poor working environment where cynicism and lack of interest increases and more turnover intention among the initially intended ones. Therefore, turnover may create a vicious cycle: when the nurses </w:t>
      </w:r>
      <w:r>
        <w:lastRenderedPageBreak/>
        <w:t>leave, the workload increases, the morale decreases, and the nurses start thinking to leave (Chan et al., 2013).</w:t>
      </w:r>
    </w:p>
    <w:p w14:paraId="2E411D8A" w14:textId="77777777" w:rsidR="009F4E01" w:rsidRDefault="009F4E01" w:rsidP="009F4E01">
      <w:pPr>
        <w:pStyle w:val="NormalWeb"/>
        <w:spacing w:before="0" w:beforeAutospacing="0" w:after="0" w:afterAutospacing="0" w:line="480" w:lineRule="auto"/>
        <w:jc w:val="both"/>
      </w:pPr>
      <w:r>
        <w:t>Finally, the quality and safety of patient care have a direct implication to nurse turnover. Marginal staffing, excessive reliance on un-trained or temporary employees may undermine compliance with clinical practice, heighten the probability of medication errors, slow response to patient demands, and minimize time to conduct patient education and communication. Patients can experience less attention, continuity, and trust, which can impact negatively on his/her satisfaction and trust in the health care system. In a high-acuity environment, e.g., a tertiary hospital or a critical care unit, the results can be even more catastrophic as intricate cases require steady, highly qualified, and well-organized nursing staff.</w:t>
      </w:r>
    </w:p>
    <w:p w14:paraId="1317073C" w14:textId="77777777" w:rsidR="009F4E01" w:rsidRPr="001436F9" w:rsidRDefault="009F4E01" w:rsidP="009F4E01">
      <w:pPr>
        <w:pStyle w:val="Heading2"/>
        <w:numPr>
          <w:ilvl w:val="1"/>
          <w:numId w:val="8"/>
        </w:numPr>
        <w:tabs>
          <w:tab w:val="num" w:pos="360"/>
        </w:tabs>
        <w:spacing w:before="0" w:line="480" w:lineRule="auto"/>
        <w:ind w:left="0" w:firstLine="0"/>
        <w:rPr>
          <w:rFonts w:asciiTheme="majorBidi" w:hAnsiTheme="majorBidi"/>
          <w:color w:val="auto"/>
          <w:sz w:val="28"/>
          <w:szCs w:val="28"/>
        </w:rPr>
      </w:pPr>
      <w:bookmarkStart w:id="18" w:name="_Toc214559275"/>
      <w:r w:rsidRPr="001436F9">
        <w:rPr>
          <w:rStyle w:val="Strong"/>
          <w:rFonts w:asciiTheme="majorBidi" w:hAnsiTheme="majorBidi"/>
          <w:color w:val="auto"/>
          <w:sz w:val="28"/>
          <w:szCs w:val="28"/>
        </w:rPr>
        <w:t>Leadership and Supervisory Support</w:t>
      </w:r>
      <w:bookmarkEnd w:id="18"/>
    </w:p>
    <w:p w14:paraId="757D42F0" w14:textId="77777777" w:rsidR="009F4E01" w:rsidRPr="001436F9" w:rsidRDefault="009F4E01" w:rsidP="009F4E01">
      <w:pPr>
        <w:pStyle w:val="Heading3"/>
        <w:keepNext w:val="0"/>
        <w:keepLines w:val="0"/>
        <w:numPr>
          <w:ilvl w:val="2"/>
          <w:numId w:val="8"/>
        </w:numPr>
        <w:tabs>
          <w:tab w:val="num" w:pos="360"/>
        </w:tabs>
        <w:spacing w:before="0" w:line="480" w:lineRule="auto"/>
        <w:ind w:left="0" w:firstLine="0"/>
        <w:rPr>
          <w:rFonts w:asciiTheme="majorBidi" w:hAnsiTheme="majorBidi"/>
          <w:b/>
          <w:bCs/>
          <w:color w:val="auto"/>
        </w:rPr>
      </w:pPr>
      <w:bookmarkStart w:id="19" w:name="_Toc214559276"/>
      <w:r w:rsidRPr="001436F9">
        <w:rPr>
          <w:rStyle w:val="Strong"/>
          <w:rFonts w:asciiTheme="majorBidi" w:hAnsiTheme="majorBidi"/>
          <w:color w:val="auto"/>
        </w:rPr>
        <w:t>Impact of Transformational and Supportive Leadership on Retention and Job Satisfaction</w:t>
      </w:r>
      <w:bookmarkEnd w:id="19"/>
    </w:p>
    <w:p w14:paraId="617DEF97" w14:textId="77777777" w:rsidR="009F4E01" w:rsidRDefault="009F4E01" w:rsidP="009F4E01">
      <w:pPr>
        <w:pStyle w:val="NormalWeb"/>
        <w:spacing w:before="0" w:beforeAutospacing="0" w:after="0" w:afterAutospacing="0" w:line="480" w:lineRule="auto"/>
        <w:jc w:val="both"/>
      </w:pPr>
      <w:r>
        <w:t>Leadership is critical towards influencing job satisfaction, organizational commitment and retention of nurses in the long term. Transformational and supportive leadership styles are among other models of leadership that have been reported to have been the most effective in healthcare setups. Transformational leaders provide inspiration to the nurses by the shared vision, show sincere interest in the professional development of the nurses, and inspire teams by building trust, collaboration, and innovation. This style will help the nurses feel that their efforts are important and they are contributing members to the organizational mission. This has led to nurses working under transformational leaders showing a higher morale, engagement, and sense of belonging to the hospital (Cummings et al., 2010).</w:t>
      </w:r>
    </w:p>
    <w:p w14:paraId="375D5E2E" w14:textId="39285587" w:rsidR="009F4E01" w:rsidRDefault="009F4E01" w:rsidP="009F4E01">
      <w:pPr>
        <w:pStyle w:val="NormalWeb"/>
        <w:spacing w:before="0" w:beforeAutospacing="0" w:after="0" w:afterAutospacing="0" w:line="480" w:lineRule="auto"/>
        <w:jc w:val="both"/>
      </w:pPr>
      <w:r>
        <w:lastRenderedPageBreak/>
        <w:t xml:space="preserve">The other approach is supportive leadership, which aims at offering emotional, professional, and logistical assistance to nurses in their day-to-day duties. Positive leaders are open, offer constructive feedback, solve conflicts in a fair way, and make sure that the staff has the required resources. They are aware of the emotional burden nurses have to handle, particularly in clinical units with high intensity, and they apply leadership </w:t>
      </w:r>
      <w:r w:rsidR="008949FA">
        <w:t>behavior</w:t>
      </w:r>
      <w:r>
        <w:t xml:space="preserve"> that fosters psychological safety and minimizes work-related stress. The practices are supportive, and they foster confidence in nurses, teamwork and decreases isolation or burnout. Combined, transformational and supportive leadership methods have a great empowering influence on job satisfaction, workplace harmony and the organization of a stable workforce of nurses. By enabling nurses to feel supported, respected, and valued, chances are high that they will commit themselves to the organization and will not seek employment in other organizations.</w:t>
      </w:r>
    </w:p>
    <w:p w14:paraId="13F2DAE3" w14:textId="77777777" w:rsidR="009F4E01" w:rsidRPr="001436F9" w:rsidRDefault="009F4E01" w:rsidP="009F4E01">
      <w:pPr>
        <w:pStyle w:val="Heading3"/>
        <w:keepNext w:val="0"/>
        <w:keepLines w:val="0"/>
        <w:numPr>
          <w:ilvl w:val="2"/>
          <w:numId w:val="8"/>
        </w:numPr>
        <w:tabs>
          <w:tab w:val="num" w:pos="360"/>
        </w:tabs>
        <w:spacing w:before="0" w:line="480" w:lineRule="auto"/>
        <w:ind w:left="0" w:firstLine="0"/>
        <w:rPr>
          <w:rFonts w:asciiTheme="majorBidi" w:hAnsiTheme="majorBidi"/>
          <w:b/>
          <w:bCs/>
          <w:color w:val="auto"/>
        </w:rPr>
      </w:pPr>
      <w:bookmarkStart w:id="20" w:name="_Toc214559277"/>
      <w:r w:rsidRPr="001436F9">
        <w:rPr>
          <w:rStyle w:val="Strong"/>
          <w:rFonts w:asciiTheme="majorBidi" w:hAnsiTheme="majorBidi"/>
          <w:color w:val="auto"/>
        </w:rPr>
        <w:t>Evidence Linking Leadership Quality to Reduced Turnover Intention</w:t>
      </w:r>
      <w:bookmarkEnd w:id="20"/>
    </w:p>
    <w:p w14:paraId="66C3F793" w14:textId="77777777" w:rsidR="009F4E01" w:rsidRPr="001436F9" w:rsidRDefault="009F4E01" w:rsidP="009F4E01">
      <w:pPr>
        <w:pStyle w:val="NormalWeb"/>
        <w:spacing w:before="0" w:beforeAutospacing="0" w:after="0" w:afterAutospacing="0" w:line="480" w:lineRule="auto"/>
        <w:jc w:val="both"/>
      </w:pPr>
      <w:r w:rsidRPr="001436F9">
        <w:t>The studies have continually indicated that there is a strong and direct relationship between the quality of leadership and turnover intention among the nurses. Many empirical researches indicated that ineffective communication, the absence of appreciation, poor transparency, or support behavior are all features of a poor leader, and one of the most significant predictors of the intention of nurses to leave the job. On the other hand, transformational, participative, and supportive leadership of high quality serves as a protective mechanism decreasing the turnover intention by a significant margin. This correlation can be specially observed in hospital settings of high pressure where the staff nurses rely on their leaders to guide them, provide emotional stability, and solve conflicts (Wong and Laschinger, 2013).</w:t>
      </w:r>
    </w:p>
    <w:p w14:paraId="06FDBCB0" w14:textId="77777777" w:rsidR="009F4E01" w:rsidRPr="001436F9" w:rsidRDefault="009F4E01" w:rsidP="009F4E01">
      <w:pPr>
        <w:pStyle w:val="NormalWeb"/>
        <w:spacing w:before="0" w:beforeAutospacing="0" w:after="0" w:afterAutospacing="0" w:line="480" w:lineRule="auto"/>
        <w:jc w:val="both"/>
      </w:pPr>
      <w:r w:rsidRPr="001436F9">
        <w:t xml:space="preserve">The recent research proves this tendency. By way of example, Nnah (2020) conducted a study revealing that nurses with positive attitudes towards supervisors did not intend to leave the </w:t>
      </w:r>
      <w:r w:rsidRPr="001436F9">
        <w:lastRenderedPageBreak/>
        <w:t>company. Likewise, Zaw (2023) demonstrated that the behaviors of transformational leadership, including inspiring a common vision and empowering employees, were closely linked with a better job satisfaction level and reduced turnover rates among military nurses. The research in the Gulf region and the Saudi Arabia has given the same results, highlighting the significance of leadership quality as a factor that can be used to retain nurses who work in difficult conditions. These researches come to the agreement that the effectiveness of leadership is related to the way nurses perceive their working experience, whether they feel appreciated, and whether they can see a long-term perspective in the institution (Boamah et al., 2018).</w:t>
      </w:r>
    </w:p>
    <w:p w14:paraId="4F3C7032" w14:textId="4D1C0EC9" w:rsidR="009F4E01" w:rsidRPr="001436F9" w:rsidRDefault="009F4E01" w:rsidP="009F4E01">
      <w:pPr>
        <w:pStyle w:val="NormalWeb"/>
        <w:spacing w:before="0" w:beforeAutospacing="0" w:after="0" w:afterAutospacing="0" w:line="480" w:lineRule="auto"/>
        <w:jc w:val="both"/>
        <w:rPr>
          <w:rtl/>
        </w:rPr>
      </w:pPr>
      <w:r w:rsidRPr="001436F9">
        <w:t xml:space="preserve">Collectively, the evidence represents that leadership is not an administrative role, but a strategic factor of workforce stability. Hospitals that had well-developed leadership systems including trained, sympathetic, involved, and available managers were likely to retain their nurses longer, have higher level of satisfaction, and fewer disruptions in staffing. In comparison, ineffective leadership conditions frequently result in discontent, lack of interest, and an eventual urge to resign in nurses. As such, leadership development programs, supervisory skill enhancement, and supportive management culture are key solutions to lower turnover intention and the maintenance of a strong nursing labor </w:t>
      </w:r>
      <w:r w:rsidR="00006054" w:rsidRPr="001436F9">
        <w:t>force.</w:t>
      </w:r>
    </w:p>
    <w:p w14:paraId="5CA91A36" w14:textId="77777777" w:rsidR="009F4E01" w:rsidRPr="001436F9" w:rsidRDefault="009F4E01" w:rsidP="009F4E01">
      <w:pPr>
        <w:pStyle w:val="Heading2"/>
        <w:numPr>
          <w:ilvl w:val="1"/>
          <w:numId w:val="8"/>
        </w:numPr>
        <w:tabs>
          <w:tab w:val="num" w:pos="360"/>
        </w:tabs>
        <w:spacing w:before="0" w:line="480" w:lineRule="auto"/>
        <w:ind w:left="0" w:firstLine="0"/>
        <w:rPr>
          <w:rFonts w:asciiTheme="majorBidi" w:hAnsiTheme="majorBidi"/>
          <w:color w:val="auto"/>
          <w:sz w:val="28"/>
          <w:szCs w:val="28"/>
        </w:rPr>
      </w:pPr>
      <w:bookmarkStart w:id="21" w:name="_Toc214559278"/>
      <w:r w:rsidRPr="001436F9">
        <w:rPr>
          <w:rStyle w:val="Strong"/>
          <w:rFonts w:asciiTheme="majorBidi" w:hAnsiTheme="majorBidi"/>
          <w:color w:val="auto"/>
          <w:sz w:val="28"/>
          <w:szCs w:val="28"/>
        </w:rPr>
        <w:t>Work Environment, Workload, and Job Demands</w:t>
      </w:r>
      <w:bookmarkEnd w:id="21"/>
    </w:p>
    <w:p w14:paraId="5E5F609B" w14:textId="461590CA" w:rsidR="009F4E01" w:rsidRPr="009B4183" w:rsidRDefault="009F4E01" w:rsidP="009F4E01">
      <w:pPr>
        <w:pStyle w:val="NormalWeb"/>
        <w:spacing w:before="0" w:beforeAutospacing="0" w:after="0" w:afterAutospacing="0" w:line="480" w:lineRule="auto"/>
        <w:jc w:val="both"/>
      </w:pPr>
      <w:r w:rsidRPr="005A3125">
        <w:t xml:space="preserve">Work environment in the nursing profession is among the most significant factors that affect both job satisfaction and turnover intention because it incorporates a broad spectrum of physical, organizational, and psychological aspects that determine the daily experiences of nurses. The workload on nurses in high-acuity hospital facilities, including the ones in </w:t>
      </w:r>
      <w:r w:rsidR="00006054">
        <w:t>KAUH</w:t>
      </w:r>
      <w:r w:rsidRPr="005A3125">
        <w:t xml:space="preserve">, is usually greater than the standard workload, which puts a worker in a high-stress environment marked by fast decision-making, emotional work, and regular exposure to stressful clinical conditions. The </w:t>
      </w:r>
      <w:r w:rsidRPr="005A3125">
        <w:lastRenderedPageBreak/>
        <w:t>relationship between workload, patient ratios, workplace safety, and psychological pressures can be necessary to establish the primary causes of dissatisfaction and develop effective measures to promote nurse retention</w:t>
      </w:r>
      <w:r w:rsidRPr="009B4183">
        <w:t>.</w:t>
      </w:r>
    </w:p>
    <w:p w14:paraId="0C0A1618" w14:textId="77777777" w:rsidR="009F4E01" w:rsidRPr="001436F9" w:rsidRDefault="009F4E01" w:rsidP="009F4E01">
      <w:pPr>
        <w:pStyle w:val="Heading3"/>
        <w:keepNext w:val="0"/>
        <w:keepLines w:val="0"/>
        <w:numPr>
          <w:ilvl w:val="2"/>
          <w:numId w:val="8"/>
        </w:numPr>
        <w:tabs>
          <w:tab w:val="num" w:pos="360"/>
        </w:tabs>
        <w:spacing w:before="0" w:line="480" w:lineRule="auto"/>
        <w:ind w:left="0" w:firstLine="0"/>
        <w:jc w:val="both"/>
        <w:rPr>
          <w:rFonts w:ascii="Times New Roman" w:hAnsi="Times New Roman" w:cs="Times New Roman"/>
          <w:b/>
          <w:bCs/>
          <w:color w:val="auto"/>
        </w:rPr>
      </w:pPr>
      <w:r w:rsidRPr="001436F9">
        <w:rPr>
          <w:rStyle w:val="Strong"/>
          <w:rFonts w:ascii="Times New Roman" w:hAnsi="Times New Roman" w:cs="Times New Roman"/>
          <w:color w:val="auto"/>
        </w:rPr>
        <w:t xml:space="preserve"> </w:t>
      </w:r>
      <w:bookmarkStart w:id="22" w:name="_Toc214559279"/>
      <w:r w:rsidRPr="001436F9">
        <w:rPr>
          <w:rStyle w:val="Strong"/>
          <w:rFonts w:ascii="Times New Roman" w:hAnsi="Times New Roman" w:cs="Times New Roman"/>
          <w:color w:val="auto"/>
        </w:rPr>
        <w:t>Effects of Heavy Workload, Patient Ratios, and Stressful Clinical Environments</w:t>
      </w:r>
      <w:bookmarkEnd w:id="22"/>
    </w:p>
    <w:p w14:paraId="79FE4CE4" w14:textId="77777777" w:rsidR="009F4E01" w:rsidRDefault="009F4E01" w:rsidP="009F4E01">
      <w:pPr>
        <w:pStyle w:val="NormalWeb"/>
        <w:spacing w:before="0" w:beforeAutospacing="0" w:after="0" w:afterAutospacing="0" w:line="480" w:lineRule="auto"/>
        <w:jc w:val="both"/>
      </w:pPr>
      <w:r>
        <w:t>Heavy workload has been one of the most burning issues in the nursing profession and has continued to be associated with decreased job satisfaction, increased burnout, and turnover intention. The effect of the workload is seen in a combination of several elements interrelated:</w:t>
      </w:r>
    </w:p>
    <w:p w14:paraId="2BD8AD2F" w14:textId="77777777" w:rsidR="009F4E01" w:rsidRDefault="009F4E01" w:rsidP="009F4E01">
      <w:pPr>
        <w:pStyle w:val="NormalWeb"/>
        <w:numPr>
          <w:ilvl w:val="0"/>
          <w:numId w:val="10"/>
        </w:numPr>
        <w:spacing w:before="0" w:beforeAutospacing="0" w:after="0" w:afterAutospacing="0" w:line="480" w:lineRule="auto"/>
        <w:jc w:val="both"/>
      </w:pPr>
      <w:r>
        <w:t>Large patient-to-nurse ratios: Nurses who have too many patients allocated to them rarely have time to deliver high-quality care to patients individually. Such imbalance contributes to fatigue, hurly-burly, and more clinical errors that have a negative impact on patient outcomes and confidence of nurses in their work (Boamah et al., 2018).</w:t>
      </w:r>
    </w:p>
    <w:p w14:paraId="32789C59" w14:textId="77777777" w:rsidR="009F4E01" w:rsidRDefault="009F4E01" w:rsidP="009F4E01">
      <w:pPr>
        <w:pStyle w:val="NormalWeb"/>
        <w:numPr>
          <w:ilvl w:val="0"/>
          <w:numId w:val="10"/>
        </w:numPr>
        <w:spacing w:before="0" w:beforeAutospacing="0" w:after="0" w:afterAutospacing="0" w:line="480" w:lineRule="auto"/>
        <w:jc w:val="both"/>
      </w:pPr>
      <w:r>
        <w:t>Fast and stressful clinical settings: Special units like the emergency department, intensive care units, and surgical units subject the nurses to continuous emergencies, acute cases, and unexpected clinical incidents. Such constant pressure puts a strain on employee emotions and eliminates chances of rest, reflection, or recovery between shifts.</w:t>
      </w:r>
    </w:p>
    <w:p w14:paraId="5812C59E" w14:textId="77777777" w:rsidR="009F4E01" w:rsidRDefault="009F4E01" w:rsidP="009F4E01">
      <w:pPr>
        <w:pStyle w:val="NormalWeb"/>
        <w:numPr>
          <w:ilvl w:val="0"/>
          <w:numId w:val="10"/>
        </w:numPr>
        <w:spacing w:before="0" w:beforeAutospacing="0" w:after="0" w:afterAutospacing="0" w:line="480" w:lineRule="auto"/>
        <w:jc w:val="both"/>
      </w:pPr>
      <w:r>
        <w:t>Poor manpower levels: Staffing levels are also inadequate, which further increases workload, forcing nurses to undertake extra shifts, extend their work hours, and handle the workload of those nurses who do not report at work. This eventually leads to chronic fatigue and a decrease in job satisfaction.</w:t>
      </w:r>
    </w:p>
    <w:p w14:paraId="63341C95" w14:textId="42F3AB3E" w:rsidR="009F4E01" w:rsidRPr="009B4183" w:rsidRDefault="009F4E01" w:rsidP="009F4E01">
      <w:pPr>
        <w:pStyle w:val="NormalWeb"/>
        <w:spacing w:before="0" w:beforeAutospacing="0" w:after="0" w:afterAutospacing="0" w:line="480" w:lineRule="auto"/>
        <w:jc w:val="both"/>
      </w:pPr>
      <w:r>
        <w:t xml:space="preserve">These conditions together in combination make the working environment potentially overwhelming and especially in situations where the nurses are not provided with supportive </w:t>
      </w:r>
      <w:r>
        <w:lastRenderedPageBreak/>
        <w:t xml:space="preserve">resources or the administrative support. Constant exposure to such challenging work environments means a lot of burnout, disengagement, and </w:t>
      </w:r>
      <w:r w:rsidR="00006054">
        <w:t>turnover.</w:t>
      </w:r>
    </w:p>
    <w:p w14:paraId="61396654" w14:textId="77777777" w:rsidR="009F4E01" w:rsidRPr="001436F9" w:rsidRDefault="009F4E01" w:rsidP="009F4E01">
      <w:pPr>
        <w:pStyle w:val="Heading3"/>
        <w:keepNext w:val="0"/>
        <w:keepLines w:val="0"/>
        <w:numPr>
          <w:ilvl w:val="2"/>
          <w:numId w:val="8"/>
        </w:numPr>
        <w:tabs>
          <w:tab w:val="num" w:pos="360"/>
        </w:tabs>
        <w:spacing w:before="0" w:line="480" w:lineRule="auto"/>
        <w:ind w:left="0" w:firstLine="0"/>
        <w:jc w:val="both"/>
        <w:rPr>
          <w:rFonts w:ascii="Times New Roman" w:hAnsi="Times New Roman" w:cs="Times New Roman"/>
          <w:b/>
          <w:bCs/>
          <w:color w:val="auto"/>
        </w:rPr>
      </w:pPr>
      <w:r w:rsidRPr="001436F9">
        <w:rPr>
          <w:rStyle w:val="Strong"/>
          <w:rFonts w:ascii="Times New Roman" w:hAnsi="Times New Roman" w:cs="Times New Roman"/>
          <w:color w:val="auto"/>
        </w:rPr>
        <w:t xml:space="preserve"> </w:t>
      </w:r>
      <w:bookmarkStart w:id="23" w:name="_Toc214559280"/>
      <w:r w:rsidRPr="001436F9">
        <w:rPr>
          <w:rStyle w:val="Strong"/>
          <w:rFonts w:ascii="Times New Roman" w:hAnsi="Times New Roman" w:cs="Times New Roman"/>
          <w:color w:val="auto"/>
        </w:rPr>
        <w:t>Workplace Safety, Violence, Emotional Labor, and Psychological Pressures</w:t>
      </w:r>
      <w:bookmarkEnd w:id="23"/>
    </w:p>
    <w:p w14:paraId="72179B6D" w14:textId="77777777" w:rsidR="009F4E01" w:rsidRDefault="009F4E01" w:rsidP="009F4E01">
      <w:pPr>
        <w:pStyle w:val="NormalWeb"/>
        <w:spacing w:before="0" w:beforeAutospacing="0" w:after="0" w:afterAutospacing="0" w:line="480" w:lineRule="auto"/>
        <w:jc w:val="both"/>
        <w:rPr>
          <w:rtl/>
        </w:rPr>
      </w:pPr>
      <w:r w:rsidRPr="001436F9">
        <w:t xml:space="preserve">Other than the workload, nurses can often face workplace hazards, which add to the psychological distress and adversely affect their intention to stay in the field. A number of key elements characterize the safety and emotional climate of the nursing workplace: </w:t>
      </w:r>
    </w:p>
    <w:p w14:paraId="0EB2888E" w14:textId="77777777" w:rsidR="009F4E01" w:rsidRDefault="009F4E01" w:rsidP="009F4E01">
      <w:pPr>
        <w:pStyle w:val="NormalWeb"/>
        <w:numPr>
          <w:ilvl w:val="0"/>
          <w:numId w:val="11"/>
        </w:numPr>
        <w:spacing w:before="0" w:beforeAutospacing="0" w:after="0" w:afterAutospacing="0" w:line="480" w:lineRule="auto"/>
        <w:jc w:val="both"/>
        <w:rPr>
          <w:rtl/>
        </w:rPr>
      </w:pPr>
      <w:r w:rsidRPr="001436F9">
        <w:t>Violence and aggression at workplace: Nurses might run into verbal abuse, threats of physical violence, or aggression by patients, their family members, or even colleagues. Constant violence demotivates nurses, leads to anxiety and adds to emotional burnout (Aiken et al., 2002).</w:t>
      </w:r>
    </w:p>
    <w:p w14:paraId="722D6F0C" w14:textId="77777777" w:rsidR="009F4E01" w:rsidRDefault="009F4E01" w:rsidP="009F4E01">
      <w:pPr>
        <w:pStyle w:val="NormalWeb"/>
        <w:numPr>
          <w:ilvl w:val="0"/>
          <w:numId w:val="11"/>
        </w:numPr>
        <w:spacing w:before="0" w:beforeAutospacing="0" w:after="0" w:afterAutospacing="0" w:line="480" w:lineRule="auto"/>
        <w:jc w:val="both"/>
        <w:rPr>
          <w:rtl/>
        </w:rPr>
      </w:pPr>
      <w:r w:rsidRPr="001436F9">
        <w:t>Emotional work and compassion fatigue Nurses are expected to remain professional, empathetic, and calm when interacting with suffering, trauma, or death. This emotional work may add up at some point and result in compassion fatigue that is a direct cause of burnout and dissatisfaction.</w:t>
      </w:r>
    </w:p>
    <w:p w14:paraId="540A19CB" w14:textId="77777777" w:rsidR="009F4E01" w:rsidRDefault="009F4E01" w:rsidP="009F4E01">
      <w:pPr>
        <w:pStyle w:val="NormalWeb"/>
        <w:numPr>
          <w:ilvl w:val="0"/>
          <w:numId w:val="11"/>
        </w:numPr>
        <w:spacing w:before="0" w:beforeAutospacing="0" w:after="0" w:afterAutospacing="0" w:line="480" w:lineRule="auto"/>
        <w:jc w:val="both"/>
        <w:rPr>
          <w:rtl/>
        </w:rPr>
      </w:pPr>
      <w:r w:rsidRPr="001436F9">
        <w:t xml:space="preserve">Psychological stresses and ethical distress: Cases of nurses unable to deliver optimal care because of either resource scarcities, or ethical conflict, or institutional limitations may be sources of moral distress. Such distress has a close relation with frustration, decreased morale, and intentions to quit the profession. </w:t>
      </w:r>
    </w:p>
    <w:p w14:paraId="228C5318" w14:textId="77777777" w:rsidR="009F4E01" w:rsidRDefault="009F4E01" w:rsidP="009F4E01">
      <w:pPr>
        <w:pStyle w:val="NormalWeb"/>
        <w:numPr>
          <w:ilvl w:val="0"/>
          <w:numId w:val="11"/>
        </w:numPr>
        <w:spacing w:before="0" w:beforeAutospacing="0" w:after="0" w:afterAutospacing="0" w:line="480" w:lineRule="auto"/>
        <w:jc w:val="both"/>
        <w:rPr>
          <w:rtl/>
        </w:rPr>
      </w:pPr>
      <w:r w:rsidRPr="001436F9">
        <w:t xml:space="preserve">Atrophic organizational conditions and safety standards: In a case when hospitals fail to offer a proper security system, de-escalation training, and psychological support services, nurses usually feel underrated and insecure. They are likely to experience emotional and psychological heavy work without such support systems (Carlesi et al., 2017). </w:t>
      </w:r>
    </w:p>
    <w:p w14:paraId="05510D96" w14:textId="77777777" w:rsidR="009F4E01" w:rsidRPr="001436F9" w:rsidRDefault="009F4E01" w:rsidP="009F4E01">
      <w:pPr>
        <w:pStyle w:val="Heading2"/>
        <w:numPr>
          <w:ilvl w:val="1"/>
          <w:numId w:val="8"/>
        </w:numPr>
        <w:tabs>
          <w:tab w:val="num" w:pos="360"/>
        </w:tabs>
        <w:spacing w:before="0" w:line="480" w:lineRule="auto"/>
        <w:ind w:left="0" w:firstLine="0"/>
        <w:rPr>
          <w:rFonts w:asciiTheme="majorBidi" w:hAnsiTheme="majorBidi"/>
          <w:color w:val="auto"/>
          <w:sz w:val="28"/>
          <w:szCs w:val="28"/>
        </w:rPr>
      </w:pPr>
      <w:r w:rsidRPr="001436F9">
        <w:rPr>
          <w:rStyle w:val="Strong"/>
          <w:rFonts w:asciiTheme="majorBidi" w:hAnsiTheme="majorBidi"/>
          <w:color w:val="auto"/>
          <w:sz w:val="28"/>
          <w:szCs w:val="28"/>
        </w:rPr>
        <w:lastRenderedPageBreak/>
        <w:t xml:space="preserve"> </w:t>
      </w:r>
      <w:bookmarkStart w:id="24" w:name="_Toc214559281"/>
      <w:r w:rsidRPr="001436F9">
        <w:rPr>
          <w:rStyle w:val="Strong"/>
          <w:rFonts w:asciiTheme="majorBidi" w:hAnsiTheme="majorBidi"/>
          <w:color w:val="auto"/>
          <w:sz w:val="28"/>
          <w:szCs w:val="28"/>
        </w:rPr>
        <w:t>Rewards, Compensation, and Recognition</w:t>
      </w:r>
      <w:bookmarkEnd w:id="24"/>
    </w:p>
    <w:p w14:paraId="1182DC55" w14:textId="1AD725C8" w:rsidR="009F4E01" w:rsidRPr="00186469" w:rsidRDefault="009F4E01" w:rsidP="009F4E01">
      <w:pPr>
        <w:pStyle w:val="NormalWeb"/>
        <w:spacing w:before="0" w:beforeAutospacing="0" w:after="0" w:afterAutospacing="0" w:line="480" w:lineRule="auto"/>
        <w:jc w:val="both"/>
      </w:pPr>
      <w:r w:rsidRPr="001436F9">
        <w:t xml:space="preserve">One of the strongest pillars that dictate the experiences and satisfaction of nurses at their workplace is rewards and recognition. The compensation strategy of the organization to its employees and their recognition has even more significance to the nursing profession, where emotional, physical, and cognitive demands collide. Compensation communicates to the employee both the value of professional competency, responsibility and sacrifice by the organization and recognition is a sign of respect, inclusion and true appreciation of effort that is made by humans to provide care. They are important together, as they make a significant basis that drives motivation, commitment, and eventually, the choice to remain or </w:t>
      </w:r>
      <w:r w:rsidR="00006054" w:rsidRPr="001436F9">
        <w:t>quit.</w:t>
      </w:r>
      <w:r w:rsidR="00006054" w:rsidRPr="00186469">
        <w:t>..</w:t>
      </w:r>
    </w:p>
    <w:p w14:paraId="644B5C21" w14:textId="77777777" w:rsidR="009F4E01" w:rsidRPr="001436F9" w:rsidRDefault="009F4E01" w:rsidP="009F4E01">
      <w:pPr>
        <w:pStyle w:val="Heading3"/>
        <w:keepNext w:val="0"/>
        <w:keepLines w:val="0"/>
        <w:numPr>
          <w:ilvl w:val="2"/>
          <w:numId w:val="8"/>
        </w:numPr>
        <w:tabs>
          <w:tab w:val="num" w:pos="360"/>
        </w:tabs>
        <w:spacing w:before="0" w:line="480" w:lineRule="auto"/>
        <w:ind w:left="0" w:firstLine="0"/>
        <w:rPr>
          <w:rFonts w:ascii="Times New Roman" w:hAnsi="Times New Roman" w:cs="Times New Roman"/>
          <w:b/>
          <w:bCs/>
          <w:color w:val="auto"/>
        </w:rPr>
      </w:pPr>
      <w:bookmarkStart w:id="25" w:name="_Toc214559282"/>
      <w:r w:rsidRPr="001436F9">
        <w:rPr>
          <w:rStyle w:val="Strong"/>
          <w:rFonts w:ascii="Times New Roman" w:hAnsi="Times New Roman" w:cs="Times New Roman"/>
          <w:color w:val="auto"/>
        </w:rPr>
        <w:t>Influence of Fair Salaries, Benefits, and Financial Incentives</w:t>
      </w:r>
      <w:bookmarkEnd w:id="25"/>
    </w:p>
    <w:p w14:paraId="3A1A411E" w14:textId="1F9871AB" w:rsidR="009F4E01" w:rsidRPr="00186469" w:rsidRDefault="009F4E01" w:rsidP="009F4E01">
      <w:pPr>
        <w:pStyle w:val="NormalWeb"/>
        <w:spacing w:before="0" w:beforeAutospacing="0" w:after="0" w:afterAutospacing="0" w:line="480" w:lineRule="auto"/>
        <w:jc w:val="both"/>
      </w:pPr>
      <w:r w:rsidRPr="001436F9">
        <w:t xml:space="preserve">Money is one of the key factors that enable nurses to measure their relationship with their employer. Fair salaries do not just entail an amount of money, but it is a rating of how the institution appreciates its people. Paying nurses as much as they work, as much as they have clinical responsibilities and professional expertise creates a feeling of equity and helps build trust between the nurses and the organization. Conversely, dissatisfaction intensifies and nurses start doubting the sustainability of their position in the event that they perceive the compensation as unfavorable (Demerouti et al., 2000). This point of view is further broadened by benefits and financial allowances which provide stability and security. Extensive health coverage, housing benefits, overtime pay, transportation allowances, and paid leaves are some of the factors that help in the establishment of a financial cushion that enables nurses to concentrate on giving care instead of concerning over the threat of personal economic burden. Moreover, performance incentives serve as motivational tools by rewarding excellence, initiative and dedication, which would be very crucial in stressful healthcare environments. Research has always indicated that inadequate pay is </w:t>
      </w:r>
      <w:r w:rsidRPr="001436F9">
        <w:lastRenderedPageBreak/>
        <w:t xml:space="preserve">amongst the good indicators of turnover intention. Nurses are likely to seek alternative jobs when they feel that their contribution, talents, and contributions are not being compensated with the financial gains they are getting. Therefore, compensation is not merely a process of economics but rather a company message of worth, appreciation, and </w:t>
      </w:r>
      <w:r w:rsidR="00823883" w:rsidRPr="001436F9">
        <w:t>admiration.</w:t>
      </w:r>
      <w:r w:rsidR="00823883" w:rsidRPr="00186469">
        <w:t>..</w:t>
      </w:r>
    </w:p>
    <w:p w14:paraId="1C4101A7" w14:textId="77777777" w:rsidR="009F4E01" w:rsidRPr="00186469" w:rsidRDefault="009F4E01" w:rsidP="009F4E01">
      <w:pPr>
        <w:pStyle w:val="Heading2"/>
        <w:numPr>
          <w:ilvl w:val="2"/>
          <w:numId w:val="8"/>
        </w:numPr>
        <w:tabs>
          <w:tab w:val="num" w:pos="360"/>
        </w:tabs>
        <w:spacing w:before="0" w:line="480" w:lineRule="auto"/>
        <w:ind w:left="0" w:firstLine="0"/>
        <w:jc w:val="both"/>
        <w:rPr>
          <w:rFonts w:ascii="Times New Roman" w:hAnsi="Times New Roman" w:cs="Times New Roman"/>
          <w:color w:val="auto"/>
          <w:sz w:val="24"/>
          <w:szCs w:val="24"/>
        </w:rPr>
      </w:pPr>
      <w:r w:rsidRPr="00186469">
        <w:rPr>
          <w:rStyle w:val="Strong"/>
          <w:rFonts w:ascii="Times New Roman" w:hAnsi="Times New Roman" w:cs="Times New Roman"/>
          <w:color w:val="auto"/>
          <w:sz w:val="24"/>
          <w:szCs w:val="24"/>
        </w:rPr>
        <w:t xml:space="preserve"> </w:t>
      </w:r>
      <w:bookmarkStart w:id="26" w:name="_Toc214559283"/>
      <w:r w:rsidRPr="00186469">
        <w:rPr>
          <w:rStyle w:val="Strong"/>
          <w:rFonts w:ascii="Times New Roman" w:hAnsi="Times New Roman" w:cs="Times New Roman"/>
          <w:color w:val="auto"/>
          <w:sz w:val="24"/>
          <w:szCs w:val="24"/>
        </w:rPr>
        <w:t>Role of Appreciation and Non-Financial Recognition in Nurse Motivation</w:t>
      </w:r>
      <w:bookmarkEnd w:id="26"/>
    </w:p>
    <w:p w14:paraId="04E930C6" w14:textId="5D096918" w:rsidR="009F4E01" w:rsidRPr="00895714" w:rsidRDefault="009F4E01" w:rsidP="009F4E01">
      <w:pPr>
        <w:pStyle w:val="NormalWeb"/>
        <w:spacing w:before="0" w:beforeAutospacing="0" w:after="0" w:afterAutospacing="0" w:line="480" w:lineRule="auto"/>
        <w:jc w:val="both"/>
      </w:pPr>
      <w:r w:rsidRPr="001436F9">
        <w:t xml:space="preserve">Although monetary incentives are essential, non-monetary appreciation can be equally strong </w:t>
      </w:r>
      <w:r w:rsidR="00823883" w:rsidRPr="001436F9">
        <w:t>and, in some cases,</w:t>
      </w:r>
      <w:r w:rsidRPr="001436F9">
        <w:t xml:space="preserve"> even stronger in maintaining motivation of nurses. Since the work of a nurse is emotionally charged and extremely personal, expressions of gratitude will be well-received due to the inherent desire of nurses to be recognized. By making them feel that their sympathy, strength and skills are observed and appreciated, recognition contributes to their identity.</w:t>
      </w:r>
    </w:p>
    <w:p w14:paraId="0100CBE3" w14:textId="77777777" w:rsidR="009F4E01" w:rsidRPr="001436F9" w:rsidRDefault="009F4E01" w:rsidP="009F4E01">
      <w:pPr>
        <w:pStyle w:val="Heading2"/>
        <w:numPr>
          <w:ilvl w:val="1"/>
          <w:numId w:val="8"/>
        </w:numPr>
        <w:tabs>
          <w:tab w:val="num" w:pos="360"/>
        </w:tabs>
        <w:spacing w:before="0" w:line="480" w:lineRule="auto"/>
        <w:ind w:left="0" w:firstLine="0"/>
        <w:rPr>
          <w:rFonts w:asciiTheme="majorBidi" w:hAnsiTheme="majorBidi"/>
          <w:color w:val="auto"/>
          <w:sz w:val="28"/>
          <w:szCs w:val="28"/>
        </w:rPr>
      </w:pPr>
      <w:bookmarkStart w:id="27" w:name="_Toc214559284"/>
      <w:r w:rsidRPr="001436F9">
        <w:rPr>
          <w:rStyle w:val="Strong"/>
          <w:rFonts w:asciiTheme="majorBidi" w:hAnsiTheme="majorBidi"/>
          <w:color w:val="auto"/>
          <w:sz w:val="28"/>
          <w:szCs w:val="28"/>
        </w:rPr>
        <w:t>Professional Development and Career Advancement</w:t>
      </w:r>
      <w:bookmarkEnd w:id="27"/>
    </w:p>
    <w:p w14:paraId="538EB80C" w14:textId="77777777" w:rsidR="009F4E01" w:rsidRPr="001436F9" w:rsidRDefault="009F4E01" w:rsidP="009F4E01">
      <w:pPr>
        <w:pStyle w:val="ListParagraph"/>
        <w:numPr>
          <w:ilvl w:val="2"/>
          <w:numId w:val="8"/>
        </w:numPr>
        <w:spacing w:after="0" w:line="480" w:lineRule="auto"/>
        <w:outlineLvl w:val="2"/>
        <w:rPr>
          <w:rFonts w:ascii="Times New Roman" w:eastAsia="Times New Roman" w:hAnsi="Times New Roman" w:cs="Times New Roman"/>
          <w:b/>
          <w:bCs/>
          <w:sz w:val="24"/>
          <w:szCs w:val="24"/>
        </w:rPr>
      </w:pPr>
      <w:bookmarkStart w:id="28" w:name="_Toc214559286"/>
      <w:r w:rsidRPr="001436F9">
        <w:rPr>
          <w:rFonts w:ascii="Times New Roman" w:eastAsia="Times New Roman" w:hAnsi="Times New Roman" w:cs="Times New Roman"/>
          <w:b/>
          <w:bCs/>
          <w:sz w:val="24"/>
          <w:szCs w:val="24"/>
        </w:rPr>
        <w:t>Effects of Promotions Pathways and Career Advancement on Turnover Intention.</w:t>
      </w:r>
      <w:bookmarkEnd w:id="28"/>
    </w:p>
    <w:p w14:paraId="2537798E" w14:textId="77777777" w:rsidR="009F4E01" w:rsidRPr="001436F9" w:rsidRDefault="009F4E01" w:rsidP="009F4E01">
      <w:p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Another significant issue that influences nurses to remain or leave is career progression. Promotion options that are clear and are based on merit give the nurses the feeling of direction and commitment in the long-term. On the other hand, ambiguous or minimal promotion prospects may be a source of high turnover intention. This effect can be seen in the following aspects:</w:t>
      </w:r>
    </w:p>
    <w:p w14:paraId="5C3F0437" w14:textId="77777777" w:rsidR="009F4E01" w:rsidRPr="001436F9" w:rsidRDefault="009F4E01" w:rsidP="009F4E01">
      <w:pPr>
        <w:pStyle w:val="ListParagraph"/>
        <w:numPr>
          <w:ilvl w:val="0"/>
          <w:numId w:val="14"/>
        </w:num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Lack of clarity in the selection of the promotions creates a sense of inequity, which lowers motivation and generates frustration.</w:t>
      </w:r>
    </w:p>
    <w:p w14:paraId="7891A4B1" w14:textId="77777777" w:rsidR="009F4E01" w:rsidRPr="001436F9" w:rsidRDefault="009F4E01" w:rsidP="009F4E01">
      <w:pPr>
        <w:pStyle w:val="ListParagraph"/>
        <w:numPr>
          <w:ilvl w:val="0"/>
          <w:numId w:val="14"/>
        </w:num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The rate of poor or slow progression compels the nurses to find other institutions that provide them with a good career growth or fast rates.</w:t>
      </w:r>
    </w:p>
    <w:p w14:paraId="06681E07" w14:textId="77777777" w:rsidR="009F4E01" w:rsidRPr="001436F9" w:rsidRDefault="009F4E01" w:rsidP="009F4E01">
      <w:pPr>
        <w:pStyle w:val="ListParagraph"/>
        <w:numPr>
          <w:ilvl w:val="0"/>
          <w:numId w:val="14"/>
        </w:num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Career ladders, i.e. positions of clinical nurse specialist or charge nurse, make retention stronger, providing visible and reachable goals (Duchscher, 2009).</w:t>
      </w:r>
    </w:p>
    <w:p w14:paraId="6354B29B" w14:textId="77777777" w:rsidR="009F4E01" w:rsidRPr="001436F9" w:rsidRDefault="009F4E01" w:rsidP="009F4E01">
      <w:pPr>
        <w:pStyle w:val="ListParagraph"/>
        <w:numPr>
          <w:ilvl w:val="0"/>
          <w:numId w:val="13"/>
        </w:num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lastRenderedPageBreak/>
        <w:t>Thus, promotion has a direct impact on turnover behavior and satisfaction.</w:t>
      </w:r>
    </w:p>
    <w:p w14:paraId="4354C9C3" w14:textId="77777777" w:rsidR="009F4E01" w:rsidRPr="001436F9" w:rsidRDefault="009F4E01" w:rsidP="009F4E01">
      <w:pPr>
        <w:pStyle w:val="ListParagraph"/>
        <w:numPr>
          <w:ilvl w:val="2"/>
          <w:numId w:val="8"/>
        </w:numPr>
        <w:spacing w:after="0" w:line="480" w:lineRule="auto"/>
        <w:outlineLvl w:val="2"/>
        <w:rPr>
          <w:rFonts w:ascii="Times New Roman" w:eastAsia="Times New Roman" w:hAnsi="Times New Roman" w:cs="Times New Roman"/>
          <w:b/>
          <w:bCs/>
          <w:sz w:val="24"/>
          <w:szCs w:val="24"/>
        </w:rPr>
      </w:pPr>
      <w:r w:rsidRPr="001436F9">
        <w:rPr>
          <w:rFonts w:ascii="Times New Roman" w:eastAsia="Times New Roman" w:hAnsi="Times New Roman" w:cs="Times New Roman"/>
          <w:b/>
          <w:bCs/>
          <w:sz w:val="24"/>
          <w:szCs w:val="24"/>
        </w:rPr>
        <w:t xml:space="preserve"> </w:t>
      </w:r>
      <w:bookmarkStart w:id="29" w:name="_Toc214559287"/>
      <w:r w:rsidRPr="001436F9">
        <w:rPr>
          <w:rFonts w:ascii="Times New Roman" w:eastAsia="Times New Roman" w:hAnsi="Times New Roman" w:cs="Times New Roman"/>
          <w:b/>
          <w:bCs/>
          <w:sz w:val="24"/>
          <w:szCs w:val="24"/>
        </w:rPr>
        <w:t>Mentorship, Organizational Support in Career Development.</w:t>
      </w:r>
      <w:bookmarkEnd w:id="29"/>
    </w:p>
    <w:p w14:paraId="26CD156F" w14:textId="77777777" w:rsidR="009F4E01" w:rsidRPr="001436F9" w:rsidRDefault="009F4E01" w:rsidP="009F4E01">
      <w:p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Mentorship is an influential motivation to career satisfaction in addition to formal training and promotion. Positive ties with the senior nurses and managers form a solid platform of development. Mentorship has an effect in the career development because:</w:t>
      </w:r>
    </w:p>
    <w:p w14:paraId="24BC03C4" w14:textId="77777777" w:rsidR="009F4E01" w:rsidRPr="001436F9" w:rsidRDefault="009F4E01" w:rsidP="009F4E01">
      <w:pPr>
        <w:pStyle w:val="ListParagraph"/>
        <w:numPr>
          <w:ilvl w:val="0"/>
          <w:numId w:val="15"/>
        </w:num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Mentoring nurses through critical transitions particularly those nurses that have just graduated and require guidance on how to handle complex clinical settings.</w:t>
      </w:r>
    </w:p>
    <w:p w14:paraId="5BE931C5" w14:textId="77777777" w:rsidR="009F4E01" w:rsidRPr="001436F9" w:rsidRDefault="009F4E01" w:rsidP="009F4E01">
      <w:pPr>
        <w:pStyle w:val="ListParagraph"/>
        <w:numPr>
          <w:ilvl w:val="0"/>
          <w:numId w:val="15"/>
        </w:num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Development of confidence and professional identity, assisting nurses in the development of advanced skills and becoming leaders.</w:t>
      </w:r>
    </w:p>
    <w:p w14:paraId="1C273BEB" w14:textId="77777777" w:rsidR="009F4E01" w:rsidRPr="001436F9" w:rsidRDefault="009F4E01" w:rsidP="009F4E01">
      <w:pPr>
        <w:pStyle w:val="ListParagraph"/>
        <w:numPr>
          <w:ilvl w:val="0"/>
          <w:numId w:val="15"/>
        </w:num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Increasing social attachment and isolation, which prevents burnout and increases organizational commitment.</w:t>
      </w:r>
    </w:p>
    <w:p w14:paraId="283268AF" w14:textId="77777777" w:rsidR="009F4E01" w:rsidRPr="001436F9" w:rsidRDefault="009F4E01" w:rsidP="009F4E01">
      <w:pPr>
        <w:spacing w:after="0" w:line="480" w:lineRule="auto"/>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A high turnover intention among hospitals is much lower in hospitals with a strong mentorship culture (Ferguson et al., 2018).</w:t>
      </w:r>
    </w:p>
    <w:p w14:paraId="473D80B0" w14:textId="40F34F2D" w:rsidR="009F4E01" w:rsidRPr="001436F9" w:rsidRDefault="009F4E01" w:rsidP="009F4E01">
      <w:pPr>
        <w:pStyle w:val="ListParagraph"/>
        <w:numPr>
          <w:ilvl w:val="1"/>
          <w:numId w:val="8"/>
        </w:numPr>
        <w:spacing w:after="0" w:line="480" w:lineRule="auto"/>
        <w:jc w:val="both"/>
        <w:outlineLvl w:val="1"/>
        <w:rPr>
          <w:rFonts w:ascii="Times New Roman" w:eastAsia="Times New Roman" w:hAnsi="Times New Roman" w:cs="Times New Roman"/>
          <w:b/>
          <w:bCs/>
          <w:kern w:val="36"/>
          <w:sz w:val="28"/>
          <w:szCs w:val="28"/>
        </w:rPr>
      </w:pPr>
      <w:bookmarkStart w:id="30" w:name="_Toc214559290"/>
      <w:r w:rsidRPr="001436F9">
        <w:rPr>
          <w:rFonts w:ascii="Times New Roman" w:eastAsia="Times New Roman" w:hAnsi="Times New Roman" w:cs="Times New Roman"/>
          <w:b/>
          <w:bCs/>
          <w:kern w:val="36"/>
          <w:sz w:val="28"/>
          <w:szCs w:val="28"/>
        </w:rPr>
        <w:t xml:space="preserve">Empirical Studies in Saudi Arabia (with Focus on </w:t>
      </w:r>
      <w:r w:rsidR="00823883">
        <w:rPr>
          <w:rFonts w:ascii="Times New Roman" w:eastAsia="Times New Roman" w:hAnsi="Times New Roman" w:cs="Times New Roman"/>
          <w:b/>
          <w:bCs/>
          <w:kern w:val="36"/>
          <w:sz w:val="28"/>
          <w:szCs w:val="28"/>
        </w:rPr>
        <w:t>KAUH</w:t>
      </w:r>
      <w:r w:rsidRPr="001436F9">
        <w:rPr>
          <w:rFonts w:ascii="Times New Roman" w:eastAsia="Times New Roman" w:hAnsi="Times New Roman" w:cs="Times New Roman"/>
          <w:b/>
          <w:bCs/>
          <w:kern w:val="36"/>
          <w:sz w:val="28"/>
          <w:szCs w:val="28"/>
        </w:rPr>
        <w:t xml:space="preserve"> Context)</w:t>
      </w:r>
      <w:bookmarkEnd w:id="30"/>
    </w:p>
    <w:p w14:paraId="1D7EAA2F" w14:textId="77777777" w:rsidR="009F4E01" w:rsidRPr="001436F9" w:rsidRDefault="009F4E01" w:rsidP="009F4E01">
      <w:pPr>
        <w:spacing w:after="0" w:line="480" w:lineRule="auto"/>
        <w:jc w:val="both"/>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 xml:space="preserve">Empirical studies in Saudi Arabia can provide information that can be very useful in understanding the experiences of nurses in various healthcare facilities, especially on job satisfaction, burnout, and turnover intention. Another theme that has been repeated in Saudi studies is that nurses frequently experience heavy workloads, understaffing, poor career advancement and poor supervision. All these together contribute to turnover intention and influence the levels of job satisfaction. Research in areas like Riyadh, Jeddah and the Eastern Province continues to indicate that dissatisfaction of salaries, inadequate promotional systems and low recognition are some of the greatest factors that lead nurses to quit. Also, most Saudi research focuses on the emotional and psychological stresses the nurses face, especially in high-acuity setting when the needs of </w:t>
      </w:r>
      <w:r w:rsidRPr="001436F9">
        <w:rPr>
          <w:rFonts w:ascii="Times New Roman" w:eastAsia="Times New Roman" w:hAnsi="Times New Roman" w:cs="Times New Roman"/>
          <w:sz w:val="24"/>
          <w:szCs w:val="24"/>
        </w:rPr>
        <w:lastRenderedPageBreak/>
        <w:t>patients are complicated. A positive attitude of the management is also regarded in the research findings as a factor that can positively impact retention, which supports the idea that supportive management styles may greatly help to decrease turnover (Van der Heijden et al., 2019).</w:t>
      </w:r>
    </w:p>
    <w:p w14:paraId="1F5397DB" w14:textId="1E94FA1D" w:rsidR="009F4E01" w:rsidRDefault="009F4E01" w:rsidP="009F4E01">
      <w:pPr>
        <w:spacing w:after="0" w:line="480" w:lineRule="auto"/>
        <w:jc w:val="both"/>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 xml:space="preserve">In this literature, the works on </w:t>
      </w:r>
      <w:r w:rsidR="00823883">
        <w:rPr>
          <w:rFonts w:ascii="Times New Roman" w:eastAsia="Times New Roman" w:hAnsi="Times New Roman" w:cs="Times New Roman"/>
          <w:sz w:val="24"/>
          <w:szCs w:val="24"/>
        </w:rPr>
        <w:t xml:space="preserve">King Abdulaziz University Hospital </w:t>
      </w:r>
      <w:r w:rsidRPr="001436F9">
        <w:rPr>
          <w:rFonts w:ascii="Times New Roman" w:eastAsia="Times New Roman" w:hAnsi="Times New Roman" w:cs="Times New Roman"/>
          <w:sz w:val="24"/>
          <w:szCs w:val="24"/>
        </w:rPr>
        <w:t>(</w:t>
      </w:r>
      <w:r w:rsidR="00823883">
        <w:rPr>
          <w:rFonts w:ascii="Times New Roman" w:eastAsia="Times New Roman" w:hAnsi="Times New Roman" w:cs="Times New Roman"/>
          <w:sz w:val="24"/>
          <w:szCs w:val="24"/>
        </w:rPr>
        <w:t>KAUH</w:t>
      </w:r>
      <w:r w:rsidRPr="001436F9">
        <w:rPr>
          <w:rFonts w:ascii="Times New Roman" w:eastAsia="Times New Roman" w:hAnsi="Times New Roman" w:cs="Times New Roman"/>
          <w:sz w:val="24"/>
          <w:szCs w:val="24"/>
        </w:rPr>
        <w:t xml:space="preserve">) offer a narrower insight into the experiences of nurses in one of the most modern and challenging healthcare systems in Saudi Arabia. These hospitals are tertiary-care and military-care facilities, which subject the nurses to a significant patient acuity, strict clinical guidelines, and significant emotional work. Though the volume of research on </w:t>
      </w:r>
      <w:bookmarkStart w:id="31" w:name="_Hlk234742225"/>
      <w:r w:rsidR="00823883">
        <w:rPr>
          <w:rFonts w:ascii="Times New Roman" w:eastAsia="Times New Roman" w:hAnsi="Times New Roman" w:cs="Times New Roman"/>
          <w:sz w:val="24"/>
          <w:szCs w:val="24"/>
        </w:rPr>
        <w:t>KAUH</w:t>
      </w:r>
      <w:bookmarkEnd w:id="31"/>
      <w:r w:rsidR="00823883">
        <w:rPr>
          <w:rFonts w:ascii="Times New Roman" w:eastAsia="Times New Roman" w:hAnsi="Times New Roman" w:cs="Times New Roman"/>
          <w:sz w:val="24"/>
          <w:szCs w:val="24"/>
        </w:rPr>
        <w:t xml:space="preserve"> </w:t>
      </w:r>
      <w:r w:rsidRPr="001436F9">
        <w:rPr>
          <w:rFonts w:ascii="Times New Roman" w:eastAsia="Times New Roman" w:hAnsi="Times New Roman" w:cs="Times New Roman"/>
          <w:sz w:val="24"/>
          <w:szCs w:val="24"/>
        </w:rPr>
        <w:t xml:space="preserve">nurses is comparatively lower than on general population hospitals, the current studies indicate that the levels of burnout are usually greater and the expectations on the organization are more significant. </w:t>
      </w:r>
      <w:r w:rsidR="00823883">
        <w:rPr>
          <w:rFonts w:ascii="Times New Roman" w:eastAsia="Times New Roman" w:hAnsi="Times New Roman" w:cs="Times New Roman"/>
          <w:sz w:val="24"/>
          <w:szCs w:val="24"/>
        </w:rPr>
        <w:t>KAUH</w:t>
      </w:r>
      <w:r w:rsidR="00823883" w:rsidRPr="001436F9">
        <w:rPr>
          <w:rFonts w:ascii="Times New Roman" w:eastAsia="Times New Roman" w:hAnsi="Times New Roman" w:cs="Times New Roman"/>
          <w:sz w:val="24"/>
          <w:szCs w:val="24"/>
        </w:rPr>
        <w:t xml:space="preserve"> </w:t>
      </w:r>
      <w:r w:rsidRPr="001436F9">
        <w:rPr>
          <w:rFonts w:ascii="Times New Roman" w:eastAsia="Times New Roman" w:hAnsi="Times New Roman" w:cs="Times New Roman"/>
          <w:sz w:val="24"/>
          <w:szCs w:val="24"/>
        </w:rPr>
        <w:t>studies also state that nurses attach a lot of importance to organized leadership, fair workloads, and career development opportunities, which are not evenly spread in various units. Although there are research works that emphasize the beneficial factors of the MNGHA environment, including effective collaborative teamwork and availability of resources, the research on the matter also reveals such shortcomings as the lack of recognition programs and the absence of nurse participation in decision-making. On the whole, these results support the idea of studying a</w:t>
      </w:r>
      <w:r w:rsidR="00823883" w:rsidRPr="00823883">
        <w:rPr>
          <w:rFonts w:ascii="Times New Roman" w:eastAsia="Times New Roman" w:hAnsi="Times New Roman" w:cs="Times New Roman"/>
          <w:sz w:val="24"/>
          <w:szCs w:val="24"/>
        </w:rPr>
        <w:t xml:space="preserve"> </w:t>
      </w:r>
      <w:r w:rsidR="00823883">
        <w:rPr>
          <w:rFonts w:ascii="Times New Roman" w:eastAsia="Times New Roman" w:hAnsi="Times New Roman" w:cs="Times New Roman"/>
          <w:sz w:val="24"/>
          <w:szCs w:val="24"/>
        </w:rPr>
        <w:t>KAUH</w:t>
      </w:r>
      <w:r w:rsidR="00823883" w:rsidRPr="001436F9">
        <w:rPr>
          <w:rFonts w:ascii="Times New Roman" w:eastAsia="Times New Roman" w:hAnsi="Times New Roman" w:cs="Times New Roman"/>
          <w:sz w:val="24"/>
          <w:szCs w:val="24"/>
        </w:rPr>
        <w:t xml:space="preserve"> </w:t>
      </w:r>
      <w:r w:rsidRPr="001436F9">
        <w:rPr>
          <w:rFonts w:ascii="Times New Roman" w:eastAsia="Times New Roman" w:hAnsi="Times New Roman" w:cs="Times New Roman"/>
          <w:sz w:val="24"/>
          <w:szCs w:val="24"/>
        </w:rPr>
        <w:t>s a distinct nursing facility with its problems and organizational peculiarities (Al-Saqri, 2014).</w:t>
      </w:r>
    </w:p>
    <w:p w14:paraId="64F56AAC" w14:textId="665ACC78" w:rsidR="009F4E01" w:rsidRPr="001436F9" w:rsidRDefault="009F4E01" w:rsidP="009F4E01">
      <w:pPr>
        <w:spacing w:after="0" w:line="480" w:lineRule="auto"/>
        <w:jc w:val="both"/>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 xml:space="preserve">In spite of the insights, the research gap stands out in the literature review connected with the </w:t>
      </w:r>
      <w:r w:rsidR="00823883" w:rsidRPr="001436F9">
        <w:rPr>
          <w:rFonts w:ascii="Times New Roman" w:eastAsia="Times New Roman" w:hAnsi="Times New Roman" w:cs="Times New Roman"/>
          <w:sz w:val="24"/>
          <w:szCs w:val="24"/>
        </w:rPr>
        <w:t xml:space="preserve">particular </w:t>
      </w:r>
      <w:r w:rsidR="00823883" w:rsidRPr="00823883">
        <w:rPr>
          <w:rFonts w:ascii="Times New Roman" w:eastAsia="Times New Roman" w:hAnsi="Times New Roman" w:cs="Times New Roman"/>
          <w:sz w:val="24"/>
          <w:szCs w:val="24"/>
        </w:rPr>
        <w:t>KAUH</w:t>
      </w:r>
      <w:r w:rsidR="00823883" w:rsidRPr="001436F9">
        <w:rPr>
          <w:rFonts w:ascii="Times New Roman" w:eastAsia="Times New Roman" w:hAnsi="Times New Roman" w:cs="Times New Roman"/>
          <w:sz w:val="24"/>
          <w:szCs w:val="24"/>
        </w:rPr>
        <w:t xml:space="preserve"> </w:t>
      </w:r>
      <w:r w:rsidR="00823883">
        <w:rPr>
          <w:rFonts w:ascii="Times New Roman" w:eastAsia="Times New Roman" w:hAnsi="Times New Roman" w:cs="Times New Roman"/>
          <w:sz w:val="24"/>
          <w:szCs w:val="24"/>
        </w:rPr>
        <w:t>n</w:t>
      </w:r>
      <w:r w:rsidRPr="001436F9">
        <w:rPr>
          <w:rFonts w:ascii="Times New Roman" w:eastAsia="Times New Roman" w:hAnsi="Times New Roman" w:cs="Times New Roman"/>
          <w:sz w:val="24"/>
          <w:szCs w:val="24"/>
        </w:rPr>
        <w:t xml:space="preserve">urses. The majority of Saudi research examines general predictors of satisfaction or turnover without dwells on integrated strategies that bring together several organizational issues. The absence of comprehensive workload, recognition, career development, leadership practices, and psychological </w:t>
      </w:r>
      <w:r w:rsidR="00823883" w:rsidRPr="001436F9">
        <w:rPr>
          <w:rFonts w:ascii="Times New Roman" w:eastAsia="Times New Roman" w:hAnsi="Times New Roman" w:cs="Times New Roman"/>
          <w:sz w:val="24"/>
          <w:szCs w:val="24"/>
        </w:rPr>
        <w:t>wellbeing</w:t>
      </w:r>
      <w:r w:rsidRPr="001436F9">
        <w:rPr>
          <w:rFonts w:ascii="Times New Roman" w:eastAsia="Times New Roman" w:hAnsi="Times New Roman" w:cs="Times New Roman"/>
          <w:sz w:val="24"/>
          <w:szCs w:val="24"/>
        </w:rPr>
        <w:t xml:space="preserve"> frameworks are evident even though these factors interact in close reliance, even though they influence the retention outcomes. More so, the </w:t>
      </w:r>
      <w:r w:rsidRPr="001436F9">
        <w:rPr>
          <w:rFonts w:ascii="Times New Roman" w:eastAsia="Times New Roman" w:hAnsi="Times New Roman" w:cs="Times New Roman"/>
          <w:sz w:val="24"/>
          <w:szCs w:val="24"/>
        </w:rPr>
        <w:lastRenderedPageBreak/>
        <w:t xml:space="preserve">available research literature seldom touches on the cultural and demographic heterogeneity of the </w:t>
      </w:r>
      <w:r w:rsidR="00823883">
        <w:rPr>
          <w:rFonts w:ascii="Times New Roman" w:eastAsia="Times New Roman" w:hAnsi="Times New Roman" w:cs="Times New Roman"/>
          <w:sz w:val="24"/>
          <w:szCs w:val="24"/>
        </w:rPr>
        <w:t>KAUH</w:t>
      </w:r>
      <w:r w:rsidR="00823883" w:rsidRPr="001436F9">
        <w:rPr>
          <w:rFonts w:ascii="Times New Roman" w:eastAsia="Times New Roman" w:hAnsi="Times New Roman" w:cs="Times New Roman"/>
          <w:sz w:val="24"/>
          <w:szCs w:val="24"/>
        </w:rPr>
        <w:t xml:space="preserve"> </w:t>
      </w:r>
      <w:r w:rsidRPr="001436F9">
        <w:rPr>
          <w:rFonts w:ascii="Times New Roman" w:eastAsia="Times New Roman" w:hAnsi="Times New Roman" w:cs="Times New Roman"/>
          <w:sz w:val="24"/>
          <w:szCs w:val="24"/>
        </w:rPr>
        <w:t xml:space="preserve">staff that comprises a complex blend of different nationalities, backgrounds, and professional demands. The peculiarities of the military-affiliated hospital with its strong protocols and high operational demands are another aspect that has not been sufficiently studied in reference to the influence on nurse satisfaction and turnover intention. These gaps emphasize the necessity to fill the gaps with specific studies that will not only analyze the predictors of satisfaction but also come up with holistic, context-specific strategies that are applicable in the </w:t>
      </w:r>
      <w:r w:rsidR="00823883">
        <w:rPr>
          <w:rFonts w:ascii="Times New Roman" w:eastAsia="Times New Roman" w:hAnsi="Times New Roman" w:cs="Times New Roman"/>
          <w:sz w:val="24"/>
          <w:szCs w:val="24"/>
        </w:rPr>
        <w:t>KAUH</w:t>
      </w:r>
      <w:r w:rsidR="00823883" w:rsidRPr="001436F9">
        <w:rPr>
          <w:rFonts w:ascii="Times New Roman" w:eastAsia="Times New Roman" w:hAnsi="Times New Roman" w:cs="Times New Roman"/>
          <w:sz w:val="24"/>
          <w:szCs w:val="24"/>
        </w:rPr>
        <w:t xml:space="preserve"> </w:t>
      </w:r>
      <w:r w:rsidRPr="001436F9">
        <w:rPr>
          <w:rFonts w:ascii="Times New Roman" w:eastAsia="Times New Roman" w:hAnsi="Times New Roman" w:cs="Times New Roman"/>
          <w:sz w:val="24"/>
          <w:szCs w:val="24"/>
        </w:rPr>
        <w:t>setting (Almansour, 2017).</w:t>
      </w:r>
    </w:p>
    <w:p w14:paraId="4129556A" w14:textId="658E0D93" w:rsidR="009F4E01" w:rsidRPr="001436F9" w:rsidRDefault="009F4E01" w:rsidP="009F4E01">
      <w:pPr>
        <w:pStyle w:val="Heading2"/>
        <w:numPr>
          <w:ilvl w:val="1"/>
          <w:numId w:val="8"/>
        </w:numPr>
        <w:tabs>
          <w:tab w:val="num" w:pos="360"/>
        </w:tabs>
        <w:spacing w:before="0" w:line="480" w:lineRule="auto"/>
        <w:ind w:left="0" w:firstLine="0"/>
        <w:rPr>
          <w:rFonts w:asciiTheme="majorBidi" w:hAnsiTheme="majorBidi"/>
          <w:color w:val="auto"/>
          <w:sz w:val="28"/>
          <w:szCs w:val="28"/>
        </w:rPr>
      </w:pPr>
      <w:bookmarkStart w:id="32" w:name="_Toc214559291"/>
      <w:r w:rsidRPr="001436F9">
        <w:rPr>
          <w:rStyle w:val="Strong"/>
          <w:rFonts w:asciiTheme="majorBidi" w:hAnsiTheme="majorBidi"/>
          <w:color w:val="auto"/>
          <w:sz w:val="28"/>
          <w:szCs w:val="28"/>
        </w:rPr>
        <w:t xml:space="preserve">Empirical Studies in Saudi Arabia (with Focus on </w:t>
      </w:r>
      <w:r w:rsidR="00823883" w:rsidRPr="00823883">
        <w:rPr>
          <w:rFonts w:ascii="Times New Roman" w:eastAsia="Times New Roman" w:hAnsi="Times New Roman" w:cs="Times New Roman"/>
          <w:b/>
          <w:bCs/>
          <w:sz w:val="24"/>
          <w:szCs w:val="24"/>
        </w:rPr>
        <w:t>KAUH</w:t>
      </w:r>
      <w:r w:rsidR="00823883" w:rsidRPr="001436F9">
        <w:rPr>
          <w:rStyle w:val="Strong"/>
          <w:rFonts w:asciiTheme="majorBidi" w:hAnsiTheme="majorBidi"/>
          <w:color w:val="auto"/>
          <w:sz w:val="28"/>
          <w:szCs w:val="28"/>
        </w:rPr>
        <w:t xml:space="preserve"> </w:t>
      </w:r>
      <w:r w:rsidRPr="001436F9">
        <w:rPr>
          <w:rStyle w:val="Strong"/>
          <w:rFonts w:asciiTheme="majorBidi" w:hAnsiTheme="majorBidi"/>
          <w:color w:val="auto"/>
          <w:sz w:val="28"/>
          <w:szCs w:val="28"/>
        </w:rPr>
        <w:t>Context)</w:t>
      </w:r>
      <w:bookmarkEnd w:id="32"/>
    </w:p>
    <w:p w14:paraId="5122CB71" w14:textId="77777777" w:rsidR="009F4E01" w:rsidRPr="001436F9" w:rsidRDefault="009F4E01" w:rsidP="009F4E01">
      <w:pPr>
        <w:pStyle w:val="NormalWeb"/>
        <w:numPr>
          <w:ilvl w:val="2"/>
          <w:numId w:val="8"/>
        </w:numPr>
        <w:spacing w:before="0" w:beforeAutospacing="0" w:after="0" w:afterAutospacing="0" w:line="480" w:lineRule="auto"/>
        <w:jc w:val="both"/>
        <w:outlineLvl w:val="2"/>
        <w:rPr>
          <w:b/>
          <w:bCs/>
        </w:rPr>
      </w:pPr>
      <w:bookmarkStart w:id="33" w:name="_Toc214559292"/>
      <w:r w:rsidRPr="001436F9">
        <w:rPr>
          <w:b/>
          <w:bCs/>
        </w:rPr>
        <w:t>An overview of the Saudi research on the topic of nurse satisfaction and retention.</w:t>
      </w:r>
      <w:bookmarkEnd w:id="33"/>
    </w:p>
    <w:p w14:paraId="3EE3960D" w14:textId="15ABAFC0" w:rsidR="009F4E01" w:rsidRDefault="009F4E01" w:rsidP="009F4E01">
      <w:pPr>
        <w:pStyle w:val="NormalWeb"/>
        <w:spacing w:before="0" w:beforeAutospacing="0" w:after="0" w:afterAutospacing="0" w:line="480" w:lineRule="auto"/>
        <w:jc w:val="both"/>
        <w:rPr>
          <w:rFonts w:asciiTheme="majorBidi" w:hAnsiTheme="majorBidi" w:cstheme="majorBidi"/>
        </w:rPr>
      </w:pPr>
      <w:r>
        <w:t xml:space="preserve">The studies conducted in various parts of Saudi Arabia have always identified a combination of factors that influence job satisfaction and intent to turnover among nurses. A survey carried out in Riyadh, Jeddah and Ha’il indicates that workload strain, understaffing and burnout are some of the key drivers of dissatisfaction. It is also found that dissatisfaction with salaries and benefits are also a common theme of many studies, with nurses complaining about the fairness and consistency between compensation and job requirements. What is more, studies indicate that poor career advancement and recognition are strong predictors of turnover intention. All of these contribute to the overall picture of a nursing workforce that is under constant pressure where organizational support, the quality of leadership, and access to resources are all important factors to influence the overall </w:t>
      </w:r>
      <w:r w:rsidRPr="001436F9">
        <w:rPr>
          <w:rFonts w:asciiTheme="majorBidi" w:hAnsiTheme="majorBidi" w:cstheme="majorBidi"/>
        </w:rPr>
        <w:t>satisfaction and retention (Wali et al., 2023).)</w:t>
      </w:r>
      <w:r w:rsidRPr="001436F9">
        <w:rPr>
          <w:rFonts w:asciiTheme="majorBidi" w:hAnsiTheme="majorBidi" w:cstheme="majorBidi"/>
          <w:rtl/>
        </w:rPr>
        <w:t>.</w:t>
      </w:r>
    </w:p>
    <w:p w14:paraId="76820913" w14:textId="75A3242C" w:rsidR="00823883" w:rsidRDefault="00823883" w:rsidP="009F4E01">
      <w:pPr>
        <w:pStyle w:val="NormalWeb"/>
        <w:spacing w:before="0" w:beforeAutospacing="0" w:after="0" w:afterAutospacing="0" w:line="480" w:lineRule="auto"/>
        <w:jc w:val="both"/>
        <w:rPr>
          <w:rFonts w:asciiTheme="majorBidi" w:hAnsiTheme="majorBidi" w:cstheme="majorBidi"/>
        </w:rPr>
      </w:pPr>
    </w:p>
    <w:p w14:paraId="0EAF9902" w14:textId="77777777" w:rsidR="00823883" w:rsidRPr="001436F9" w:rsidRDefault="00823883" w:rsidP="009F4E01">
      <w:pPr>
        <w:pStyle w:val="NormalWeb"/>
        <w:spacing w:before="0" w:beforeAutospacing="0" w:after="0" w:afterAutospacing="0" w:line="480" w:lineRule="auto"/>
        <w:jc w:val="both"/>
        <w:rPr>
          <w:rFonts w:asciiTheme="majorBidi" w:hAnsiTheme="majorBidi" w:cstheme="majorBidi"/>
        </w:rPr>
      </w:pPr>
    </w:p>
    <w:p w14:paraId="3C004F0F" w14:textId="77777777" w:rsidR="009F4E01" w:rsidRPr="001436F9" w:rsidRDefault="009F4E01" w:rsidP="009F4E01">
      <w:pPr>
        <w:pStyle w:val="Heading3"/>
        <w:keepNext w:val="0"/>
        <w:keepLines w:val="0"/>
        <w:numPr>
          <w:ilvl w:val="2"/>
          <w:numId w:val="8"/>
        </w:numPr>
        <w:tabs>
          <w:tab w:val="num" w:pos="360"/>
        </w:tabs>
        <w:spacing w:before="0" w:line="480" w:lineRule="auto"/>
        <w:ind w:left="0" w:firstLine="0"/>
        <w:jc w:val="both"/>
        <w:rPr>
          <w:rStyle w:val="Strong"/>
          <w:rFonts w:asciiTheme="majorBidi" w:hAnsiTheme="majorBidi"/>
          <w:b w:val="0"/>
          <w:bCs w:val="0"/>
          <w:color w:val="auto"/>
        </w:rPr>
      </w:pPr>
      <w:r w:rsidRPr="001436F9">
        <w:rPr>
          <w:rStyle w:val="Strong"/>
          <w:rFonts w:asciiTheme="majorBidi" w:hAnsiTheme="majorBidi"/>
          <w:color w:val="auto"/>
        </w:rPr>
        <w:lastRenderedPageBreak/>
        <w:t xml:space="preserve"> </w:t>
      </w:r>
      <w:bookmarkStart w:id="34" w:name="_Toc214559293"/>
      <w:r w:rsidRPr="001436F9">
        <w:rPr>
          <w:rStyle w:val="Strong"/>
          <w:rFonts w:asciiTheme="majorBidi" w:hAnsiTheme="majorBidi"/>
          <w:color w:val="auto"/>
        </w:rPr>
        <w:t>Gaps in Research Specifically Addressing MNGHA Nurses and Integrated Strategies</w:t>
      </w:r>
      <w:bookmarkEnd w:id="34"/>
    </w:p>
    <w:p w14:paraId="72E5C039" w14:textId="77777777" w:rsidR="009F4E01" w:rsidRPr="001436F9" w:rsidRDefault="009F4E01" w:rsidP="009F4E01">
      <w:pPr>
        <w:spacing w:after="0" w:line="480" w:lineRule="auto"/>
        <w:jc w:val="both"/>
        <w:rPr>
          <w:rFonts w:asciiTheme="majorBidi" w:hAnsiTheme="majorBidi" w:cstheme="majorBidi"/>
          <w:sz w:val="24"/>
          <w:szCs w:val="24"/>
        </w:rPr>
      </w:pPr>
    </w:p>
    <w:p w14:paraId="730C3960" w14:textId="6315E5AF" w:rsidR="009F4E01" w:rsidRPr="001436F9" w:rsidRDefault="009F4E01" w:rsidP="009F4E01">
      <w:pPr>
        <w:spacing w:after="0" w:line="480" w:lineRule="auto"/>
        <w:jc w:val="both"/>
        <w:rPr>
          <w:rFonts w:asciiTheme="majorBidi" w:hAnsiTheme="majorBidi" w:cstheme="majorBidi"/>
          <w:sz w:val="24"/>
          <w:szCs w:val="24"/>
        </w:rPr>
      </w:pPr>
      <w:r w:rsidRPr="001436F9">
        <w:rPr>
          <w:rFonts w:asciiTheme="majorBidi" w:hAnsiTheme="majorBidi" w:cstheme="majorBidi"/>
          <w:sz w:val="24"/>
          <w:szCs w:val="24"/>
        </w:rPr>
        <w:t xml:space="preserve">Although there is a substantial amount of Saudi nursing research, there are still limited studies regarding </w:t>
      </w:r>
      <w:r w:rsidR="00823883">
        <w:rPr>
          <w:rFonts w:ascii="Times New Roman" w:eastAsia="Times New Roman" w:hAnsi="Times New Roman" w:cs="Times New Roman"/>
          <w:sz w:val="24"/>
          <w:szCs w:val="24"/>
        </w:rPr>
        <w:t>KAUH</w:t>
      </w:r>
      <w:r w:rsidR="00823883" w:rsidRPr="001436F9">
        <w:rPr>
          <w:rFonts w:asciiTheme="majorBidi" w:hAnsiTheme="majorBidi" w:cstheme="majorBidi"/>
          <w:sz w:val="24"/>
          <w:szCs w:val="24"/>
        </w:rPr>
        <w:t xml:space="preserve"> </w:t>
      </w:r>
      <w:r w:rsidRPr="001436F9">
        <w:rPr>
          <w:rFonts w:asciiTheme="majorBidi" w:hAnsiTheme="majorBidi" w:cstheme="majorBidi"/>
          <w:sz w:val="24"/>
          <w:szCs w:val="24"/>
        </w:rPr>
        <w:t xml:space="preserve">hospitals. The </w:t>
      </w:r>
      <w:r w:rsidR="00823883">
        <w:rPr>
          <w:rFonts w:ascii="Times New Roman" w:eastAsia="Times New Roman" w:hAnsi="Times New Roman" w:cs="Times New Roman"/>
          <w:sz w:val="24"/>
          <w:szCs w:val="24"/>
        </w:rPr>
        <w:t>KAUH</w:t>
      </w:r>
      <w:r w:rsidR="00823883" w:rsidRPr="001436F9">
        <w:rPr>
          <w:rFonts w:asciiTheme="majorBidi" w:hAnsiTheme="majorBidi" w:cstheme="majorBidi"/>
          <w:sz w:val="24"/>
          <w:szCs w:val="24"/>
        </w:rPr>
        <w:t xml:space="preserve"> </w:t>
      </w:r>
      <w:r w:rsidRPr="001436F9">
        <w:rPr>
          <w:rFonts w:asciiTheme="majorBidi" w:hAnsiTheme="majorBidi" w:cstheme="majorBidi"/>
          <w:sz w:val="24"/>
          <w:szCs w:val="24"/>
        </w:rPr>
        <w:t xml:space="preserve">facilities have a special model of operation where the military discipline is combined with high tertiary care and forms the operating environment that is not similar to those of the public hospitals. The existing literature demonstrates that </w:t>
      </w:r>
      <w:r w:rsidR="00823883">
        <w:rPr>
          <w:rFonts w:ascii="Times New Roman" w:eastAsia="Times New Roman" w:hAnsi="Times New Roman" w:cs="Times New Roman"/>
          <w:sz w:val="24"/>
          <w:szCs w:val="24"/>
        </w:rPr>
        <w:t>KAUH</w:t>
      </w:r>
      <w:r w:rsidR="00823883" w:rsidRPr="001436F9">
        <w:rPr>
          <w:rFonts w:asciiTheme="majorBidi" w:hAnsiTheme="majorBidi" w:cstheme="majorBidi"/>
          <w:sz w:val="24"/>
          <w:szCs w:val="24"/>
        </w:rPr>
        <w:t xml:space="preserve"> </w:t>
      </w:r>
      <w:r w:rsidR="00823883" w:rsidRPr="001436F9">
        <w:rPr>
          <w:rFonts w:asciiTheme="majorBidi" w:hAnsiTheme="majorBidi" w:cstheme="majorBidi"/>
          <w:sz w:val="24"/>
          <w:szCs w:val="24"/>
        </w:rPr>
        <w:t>n</w:t>
      </w:r>
      <w:r w:rsidRPr="001436F9">
        <w:rPr>
          <w:rFonts w:asciiTheme="majorBidi" w:hAnsiTheme="majorBidi" w:cstheme="majorBidi"/>
          <w:sz w:val="24"/>
          <w:szCs w:val="24"/>
        </w:rPr>
        <w:t>urses have great workloads, emotional weariness, and stringent working rules, but the literature does not include any extended research that could investigate the synergy of various organizational variables, including leadership, workload, recognition, psychological support, and career development, and define their impact on job satisfaction and turnover intention. They are discussed in most studies separately and not as a part of a unified structure. This leaves a great research gap, as the methods of successful retention should consider the joint action of these variables and not address them separately (Al-Saqri, 2014).</w:t>
      </w:r>
    </w:p>
    <w:p w14:paraId="3701FCA8" w14:textId="77777777" w:rsidR="009F4E01" w:rsidRPr="001436F9" w:rsidRDefault="009F4E01" w:rsidP="009F4E01">
      <w:pPr>
        <w:spacing w:after="0" w:line="480" w:lineRule="auto"/>
        <w:jc w:val="both"/>
        <w:rPr>
          <w:rFonts w:asciiTheme="majorBidi" w:hAnsiTheme="majorBidi" w:cstheme="majorBidi"/>
          <w:sz w:val="24"/>
          <w:szCs w:val="24"/>
        </w:rPr>
      </w:pPr>
      <w:r w:rsidRPr="001436F9">
        <w:rPr>
          <w:rFonts w:asciiTheme="majorBidi" w:hAnsiTheme="majorBidi" w:cstheme="majorBidi"/>
          <w:sz w:val="24"/>
          <w:szCs w:val="24"/>
        </w:rPr>
        <w:t>2.9.2.</w:t>
      </w:r>
      <w:r w:rsidRPr="001436F9">
        <w:rPr>
          <w:rFonts w:asciiTheme="majorBidi" w:hAnsiTheme="majorBidi" w:cstheme="majorBidi"/>
          <w:sz w:val="24"/>
          <w:szCs w:val="24"/>
        </w:rPr>
        <w:tab/>
        <w:t xml:space="preserve"> Scarcity of Comparative Studies among Saudi Healthcare sectors.</w:t>
      </w:r>
    </w:p>
    <w:p w14:paraId="62467858" w14:textId="0A907B83" w:rsidR="009F4E01" w:rsidRPr="001436F9" w:rsidRDefault="009F4E01" w:rsidP="009F4E01">
      <w:pPr>
        <w:spacing w:after="0" w:line="480" w:lineRule="auto"/>
        <w:jc w:val="both"/>
        <w:rPr>
          <w:rFonts w:asciiTheme="majorBidi" w:hAnsiTheme="majorBidi" w:cstheme="majorBidi"/>
          <w:sz w:val="24"/>
          <w:szCs w:val="24"/>
        </w:rPr>
      </w:pPr>
      <w:r w:rsidRPr="001436F9">
        <w:rPr>
          <w:rFonts w:asciiTheme="majorBidi" w:hAnsiTheme="majorBidi" w:cstheme="majorBidi"/>
          <w:sz w:val="24"/>
          <w:szCs w:val="24"/>
        </w:rPr>
        <w:t xml:space="preserve">Comparison of the </w:t>
      </w:r>
      <w:r w:rsidR="00823883">
        <w:rPr>
          <w:rFonts w:ascii="Times New Roman" w:eastAsia="Times New Roman" w:hAnsi="Times New Roman" w:cs="Times New Roman"/>
          <w:sz w:val="24"/>
          <w:szCs w:val="24"/>
        </w:rPr>
        <w:t>KAUH</w:t>
      </w:r>
      <w:r w:rsidR="00823883" w:rsidRPr="001436F9">
        <w:rPr>
          <w:rFonts w:asciiTheme="majorBidi" w:hAnsiTheme="majorBidi" w:cstheme="majorBidi"/>
          <w:sz w:val="24"/>
          <w:szCs w:val="24"/>
        </w:rPr>
        <w:t xml:space="preserve"> </w:t>
      </w:r>
      <w:r w:rsidRPr="001436F9">
        <w:rPr>
          <w:rFonts w:asciiTheme="majorBidi" w:hAnsiTheme="majorBidi" w:cstheme="majorBidi"/>
          <w:sz w:val="24"/>
          <w:szCs w:val="24"/>
        </w:rPr>
        <w:t>hospitals with those of other healthcare sectors in Saudi Arabia like MOH (Ministry of Health) hospitals, military hospitals under various administrations, and even the private healthcare institutions have been one of the neglected areas in the literature. Majority of the available research measures job satisfaction and turnover in one kind of hospital, and fails to assess the structural and operational disparity across sectors. (AlModaimegh, 2020).</w:t>
      </w:r>
    </w:p>
    <w:p w14:paraId="4483B477" w14:textId="6F71E37A" w:rsidR="009F4E01" w:rsidRPr="001436F9" w:rsidRDefault="009F4E01" w:rsidP="009F4E01">
      <w:pPr>
        <w:spacing w:after="0" w:line="480" w:lineRule="auto"/>
        <w:jc w:val="both"/>
        <w:rPr>
          <w:rFonts w:asciiTheme="majorBidi" w:hAnsiTheme="majorBidi" w:cstheme="majorBidi"/>
          <w:sz w:val="24"/>
          <w:szCs w:val="24"/>
        </w:rPr>
      </w:pPr>
      <w:r w:rsidRPr="001436F9">
        <w:rPr>
          <w:rFonts w:asciiTheme="majorBidi" w:hAnsiTheme="majorBidi" w:cstheme="majorBidi"/>
          <w:sz w:val="24"/>
          <w:szCs w:val="24"/>
        </w:rPr>
        <w:t xml:space="preserve"> The absence of comparative research complicates the comprehension of specific issues that MNGHA nurses have to address in their everyday practice as they are dealing with high-acuity patients, are expected to act in accordance with military regulations, and have to operate in the </w:t>
      </w:r>
      <w:r w:rsidRPr="001436F9">
        <w:rPr>
          <w:rFonts w:asciiTheme="majorBidi" w:hAnsiTheme="majorBidi" w:cstheme="majorBidi"/>
          <w:sz w:val="24"/>
          <w:szCs w:val="24"/>
        </w:rPr>
        <w:lastRenderedPageBreak/>
        <w:t xml:space="preserve">environment where strict adherence and prompt action are the main principles. In the absence of the comparative analysis, it is difficult to determine whether the problems found in </w:t>
      </w:r>
      <w:r w:rsidR="002D44EF">
        <w:rPr>
          <w:rFonts w:asciiTheme="majorBidi" w:hAnsiTheme="majorBidi" w:cstheme="majorBidi"/>
          <w:sz w:val="24"/>
          <w:szCs w:val="24"/>
        </w:rPr>
        <w:t>KAUH</w:t>
      </w:r>
      <w:r w:rsidRPr="001436F9">
        <w:rPr>
          <w:rFonts w:asciiTheme="majorBidi" w:hAnsiTheme="majorBidi" w:cstheme="majorBidi"/>
          <w:sz w:val="24"/>
          <w:szCs w:val="24"/>
        </w:rPr>
        <w:t xml:space="preserve"> are universal to the whole Saudi nursing community or unique to the military-related setting (Almansour, 2017).</w:t>
      </w:r>
    </w:p>
    <w:p w14:paraId="0BAF13AC" w14:textId="3D5469BC" w:rsidR="009F4E01" w:rsidRPr="001436F9" w:rsidRDefault="009F4E01" w:rsidP="009F4E01">
      <w:pPr>
        <w:pStyle w:val="Heading2"/>
        <w:numPr>
          <w:ilvl w:val="2"/>
          <w:numId w:val="8"/>
        </w:numPr>
        <w:tabs>
          <w:tab w:val="num" w:pos="360"/>
        </w:tabs>
        <w:spacing w:before="0" w:line="480" w:lineRule="auto"/>
        <w:ind w:left="0" w:firstLine="0"/>
        <w:jc w:val="both"/>
        <w:rPr>
          <w:rFonts w:asciiTheme="majorBidi" w:hAnsiTheme="majorBidi"/>
          <w:color w:val="auto"/>
          <w:sz w:val="24"/>
          <w:szCs w:val="24"/>
        </w:rPr>
      </w:pPr>
      <w:bookmarkStart w:id="35" w:name="_Toc214559294"/>
      <w:r w:rsidRPr="001436F9">
        <w:rPr>
          <w:rStyle w:val="Strong"/>
          <w:rFonts w:asciiTheme="majorBidi" w:hAnsiTheme="majorBidi"/>
          <w:color w:val="auto"/>
          <w:sz w:val="24"/>
          <w:szCs w:val="24"/>
        </w:rPr>
        <w:t xml:space="preserve">Absence of Studies Linking Psychological Well-Being to Retention in </w:t>
      </w:r>
      <w:bookmarkEnd w:id="35"/>
      <w:r w:rsidR="002D44EF">
        <w:rPr>
          <w:rFonts w:ascii="Times New Roman" w:eastAsia="Times New Roman" w:hAnsi="Times New Roman" w:cs="Times New Roman"/>
          <w:sz w:val="24"/>
          <w:szCs w:val="24"/>
        </w:rPr>
        <w:t>KAUH</w:t>
      </w:r>
    </w:p>
    <w:p w14:paraId="56926A2D" w14:textId="69C2B244" w:rsidR="009F4E01" w:rsidRPr="001436F9"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Although some Saudi-based research studies analyze burnout, stress, and emotional fatigue among nurses, a small number of them directly correlate these psychological outcomes with retention or turnover intention in</w:t>
      </w:r>
      <w:r w:rsidR="002D44EF" w:rsidRPr="002D44EF">
        <w:t xml:space="preserve"> </w:t>
      </w:r>
      <w:r w:rsidR="002D44EF">
        <w:t>KAUH</w:t>
      </w:r>
      <w:r w:rsidRPr="001436F9">
        <w:rPr>
          <w:rFonts w:asciiTheme="majorBidi" w:hAnsiTheme="majorBidi" w:cstheme="majorBidi"/>
        </w:rPr>
        <w:t>. The presence of emotional exhaustion, moral distress, exposure to workplace violence, and compassion fatigue are well-established predictors of turnover in the global research, but Saudi studies of</w:t>
      </w:r>
      <w:r w:rsidR="002D44EF" w:rsidRPr="002D44EF">
        <w:t xml:space="preserve"> </w:t>
      </w:r>
      <w:r w:rsidR="002D44EF">
        <w:t>KAUH</w:t>
      </w:r>
      <w:r w:rsidRPr="001436F9">
        <w:rPr>
          <w:rFonts w:asciiTheme="majorBidi" w:hAnsiTheme="majorBidi" w:cstheme="majorBidi"/>
        </w:rPr>
        <w:t xml:space="preserve"> typically do not relate such psychological variables to the organizational outcomes. Considering such a stressful climate of</w:t>
      </w:r>
      <w:r w:rsidR="002D44EF" w:rsidRPr="002D44EF">
        <w:t xml:space="preserve"> </w:t>
      </w:r>
      <w:r w:rsidR="002D44EF">
        <w:t>KAUH</w:t>
      </w:r>
      <w:r w:rsidRPr="001436F9">
        <w:rPr>
          <w:rFonts w:asciiTheme="majorBidi" w:hAnsiTheme="majorBidi" w:cstheme="majorBidi"/>
        </w:rPr>
        <w:t>, where nurses constantly face trauma, military cases, urgent interventions, the absence of analysis of the correlation between mental health and retention creates a significant gap in knowledge. In the absence of such a connection, organizational strategies might ignore the necessity of psychological support programs, resilience training, or systematic debriefing sessions that might help to significantly decrease the turnover intention (Wali et al., 2023).</w:t>
      </w:r>
    </w:p>
    <w:p w14:paraId="4A001F22" w14:textId="77777777" w:rsidR="009F4E01" w:rsidRPr="00AE317B" w:rsidRDefault="009F4E01" w:rsidP="009F4E01">
      <w:pPr>
        <w:pStyle w:val="NormalWeb"/>
        <w:numPr>
          <w:ilvl w:val="1"/>
          <w:numId w:val="8"/>
        </w:numPr>
        <w:spacing w:before="0" w:beforeAutospacing="0" w:after="0" w:afterAutospacing="0" w:line="480" w:lineRule="auto"/>
        <w:jc w:val="both"/>
        <w:outlineLvl w:val="1"/>
        <w:rPr>
          <w:b/>
          <w:bCs/>
          <w:sz w:val="28"/>
          <w:szCs w:val="28"/>
        </w:rPr>
      </w:pPr>
      <w:r w:rsidRPr="00AE317B">
        <w:rPr>
          <w:b/>
          <w:bCs/>
          <w:sz w:val="28"/>
          <w:szCs w:val="28"/>
        </w:rPr>
        <w:t xml:space="preserve"> </w:t>
      </w:r>
      <w:bookmarkStart w:id="36" w:name="_Toc214559295"/>
      <w:r w:rsidRPr="00AE317B">
        <w:rPr>
          <w:b/>
          <w:bCs/>
          <w:sz w:val="28"/>
          <w:szCs w:val="28"/>
        </w:rPr>
        <w:t>Job Satisfaction and Turnover theories.</w:t>
      </w:r>
      <w:bookmarkEnd w:id="36"/>
    </w:p>
    <w:p w14:paraId="01B72C94" w14:textId="72C94FF0" w:rsidR="009F4E01" w:rsidRPr="000D55BD" w:rsidRDefault="009F4E01" w:rsidP="009F4E01">
      <w:pPr>
        <w:pStyle w:val="NormalWeb"/>
        <w:spacing w:before="0" w:beforeAutospacing="0" w:after="0" w:afterAutospacing="0" w:line="480" w:lineRule="auto"/>
        <w:jc w:val="both"/>
        <w:rPr>
          <w:rFonts w:asciiTheme="majorBidi" w:hAnsiTheme="majorBidi" w:cstheme="majorBidi"/>
        </w:rPr>
      </w:pPr>
      <w:r>
        <w:t xml:space="preserve">The theoretical frameworks that enable research on job satisfaction and turnover give critical understanding of how nurses develop an interpretation of their work experiences, reaction towards the organizational situations, and the end decision to leave or stay in the job. These frameworks provide powerful prismatic lenses in high-acuity hospital settings, including the ones that operate under the umbrella of </w:t>
      </w:r>
      <w:r w:rsidR="002D44EF">
        <w:t xml:space="preserve">King Abdulaziz University Hospital </w:t>
      </w:r>
      <w:r>
        <w:t>(</w:t>
      </w:r>
      <w:r w:rsidR="002D44EF">
        <w:t>KAUH</w:t>
      </w:r>
      <w:r>
        <w:t xml:space="preserve">), with the intricate processes of motivation, work demands, psychological needs, and organizational support. The three key </w:t>
      </w:r>
      <w:r>
        <w:lastRenderedPageBreak/>
        <w:t xml:space="preserve">theories that are especially applicable here are Herzberg Two-Factor Theory, Maslow Hierarchy of Needs, and Job Demands Resources (JD-R) Model. Combined, these theories contribute to a broad perspective of the determinants of job satisfaction and turnover in nurses, particularly those who have to work under high workloads and are exposed to emotional clinical </w:t>
      </w:r>
      <w:r w:rsidR="002D44EF">
        <w:t>environments.</w:t>
      </w:r>
      <w:r w:rsidR="002D44EF" w:rsidRPr="000D55BD">
        <w:rPr>
          <w:rFonts w:asciiTheme="majorBidi" w:hAnsiTheme="majorBidi" w:cstheme="majorBidi"/>
        </w:rPr>
        <w:t>..</w:t>
      </w:r>
    </w:p>
    <w:p w14:paraId="6B35D958" w14:textId="77777777" w:rsidR="009F4E01" w:rsidRPr="00AE317B" w:rsidRDefault="009F4E01" w:rsidP="009F4E01">
      <w:pPr>
        <w:pStyle w:val="NormalWeb"/>
        <w:numPr>
          <w:ilvl w:val="0"/>
          <w:numId w:val="20"/>
        </w:numPr>
        <w:spacing w:before="0" w:beforeAutospacing="0" w:after="0" w:afterAutospacing="0" w:line="480" w:lineRule="auto"/>
        <w:jc w:val="both"/>
        <w:rPr>
          <w:rFonts w:asciiTheme="majorBidi" w:hAnsiTheme="majorBidi" w:cstheme="majorBidi"/>
          <w:b/>
          <w:bCs/>
        </w:rPr>
      </w:pPr>
      <w:r w:rsidRPr="00AE317B">
        <w:rPr>
          <w:rFonts w:asciiTheme="majorBidi" w:hAnsiTheme="majorBidi" w:cstheme="majorBidi"/>
          <w:b/>
          <w:bCs/>
        </w:rPr>
        <w:t>Motivators vs. Hygiene Factors: Herzberg Two-Factor Theory.</w:t>
      </w:r>
    </w:p>
    <w:p w14:paraId="0BDFEBED" w14:textId="77777777" w:rsidR="009F4E01" w:rsidRPr="001436F9"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The Two-Factor Theory defines Herzberg as two groups of factors that affect the satisfaction of the employee: motivators and hygiene factors. Motivators e.g., recognition, personal achievement, advancement opportunities, and meaningful work directly boost job satisfaction when their presence. They are associated with inner components of the work, which bring professional satisfaction and a feeling of development. Conversely, hygiene factors, including salary, working conditions, organizational policies, and the quality of supervision, are not related to the creation of satisfaction but can lead to severe dissatisfaction in the case of lack or mismanagement (Alshmemri et al., 2017).</w:t>
      </w:r>
    </w:p>
    <w:p w14:paraId="286A9D52" w14:textId="17E386F3" w:rsidR="009F4E01" w:rsidRPr="001436F9"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 xml:space="preserve">This theory can be especially relevant in nursing settings. Motivators are congruent with the factors as professional autonomy, specialization opportunities, mastery of skills, and impact on patients. Hygiene factors are those that are related to the reality nurses have to deal with in their daily lives such as work load, pay, staffing ratios as well as the support provided by the administration. The theory suggests the reasons why increment in the salary or working conditions might not be enough to raise the satisfaction levels- since intrinsic motivators should be present in the process to drive long-term involvement. In the context of </w:t>
      </w:r>
      <w:r w:rsidR="002D44EF">
        <w:t>KAUH</w:t>
      </w:r>
      <w:r w:rsidR="002D44EF" w:rsidRPr="001436F9">
        <w:rPr>
          <w:rFonts w:asciiTheme="majorBidi" w:hAnsiTheme="majorBidi" w:cstheme="majorBidi"/>
        </w:rPr>
        <w:t xml:space="preserve"> </w:t>
      </w:r>
      <w:r w:rsidRPr="001436F9">
        <w:rPr>
          <w:rFonts w:asciiTheme="majorBidi" w:hAnsiTheme="majorBidi" w:cstheme="majorBidi"/>
        </w:rPr>
        <w:t>where nurses are regularly faced with high-pressure work, the theory proposed by Herzberg highlights the importance of considering both emotion satisfaction and work environment factors in order to minimize turnover intention (Bockerman et al., 2012).</w:t>
      </w:r>
    </w:p>
    <w:p w14:paraId="1D220B70" w14:textId="77777777" w:rsidR="009F4E01" w:rsidRPr="00AE317B" w:rsidRDefault="009F4E01" w:rsidP="009F4E01">
      <w:pPr>
        <w:pStyle w:val="NormalWeb"/>
        <w:numPr>
          <w:ilvl w:val="0"/>
          <w:numId w:val="19"/>
        </w:numPr>
        <w:spacing w:before="0" w:beforeAutospacing="0" w:after="0" w:afterAutospacing="0" w:line="480" w:lineRule="auto"/>
        <w:jc w:val="both"/>
        <w:rPr>
          <w:rFonts w:asciiTheme="majorBidi" w:hAnsiTheme="majorBidi" w:cstheme="majorBidi"/>
          <w:b/>
          <w:bCs/>
        </w:rPr>
      </w:pPr>
      <w:r w:rsidRPr="00AE317B">
        <w:rPr>
          <w:rFonts w:asciiTheme="majorBidi" w:hAnsiTheme="majorBidi" w:cstheme="majorBidi"/>
          <w:b/>
          <w:bCs/>
        </w:rPr>
        <w:lastRenderedPageBreak/>
        <w:t>The Hierarchy of Needs Maslow and the Relationship between Job Satisfaction and the Fulfillment of Human Needs.</w:t>
      </w:r>
    </w:p>
    <w:p w14:paraId="3E1D8774" w14:textId="77777777" w:rsidR="009F4E01" w:rsidRPr="000D55BD"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Another framework that will be helpful in understanding job satisfaction among nurses is the Hierarchy of Needs developed by Maslow. Maslow believes that human needs are arranged as physiological needs, safety, social belonging, and esteem then self-actualization. These needs are expressed in various ways in the nursing practice. Physiological and safety needs pertain to good remuneration, work security, work safety, and workable workloads. Social needs are formed as a result of positive working team, collegiality and excellent relationship with the supervisors. Esteem needs are recognition, respect and chances of growth. Lastly, self-actualization is achieved when nurses are able to act and make a difference, learn throughout their entire life, and reach a personal development (Redmond, 2016).</w:t>
      </w:r>
      <w:r w:rsidRPr="00E812D9">
        <w:rPr>
          <w:rFonts w:asciiTheme="majorBidi" w:hAnsiTheme="majorBidi" w:cstheme="majorBidi"/>
        </w:rPr>
        <w:t>)</w:t>
      </w:r>
      <w:r>
        <w:rPr>
          <w:rFonts w:asciiTheme="majorBidi" w:hAnsiTheme="majorBidi" w:cstheme="majorBidi" w:hint="cs"/>
          <w:rtl/>
        </w:rPr>
        <w:t>.</w:t>
      </w:r>
    </w:p>
    <w:p w14:paraId="0DE236B9" w14:textId="2C3CC75E" w:rsidR="009F4E01"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The theory is very applicable in high-acuity hospitals settings where both psychological and physical demands are high. Without being able to fulfill their basic or safety needs because of bad staffing, excessive workload, and unsafe conditions, nurses will hardly advance to higher-level psychological needs. On the other hand, the workplace that promotes professional growth, recognition, and empowerment can help nurses to obtain greater satisfaction and lower turnover intention. In</w:t>
      </w:r>
      <w:r w:rsidR="002D44EF" w:rsidRPr="002D44EF">
        <w:t xml:space="preserve"> </w:t>
      </w:r>
      <w:r w:rsidR="002D44EF">
        <w:t>KAUH</w:t>
      </w:r>
      <w:r w:rsidRPr="001436F9">
        <w:rPr>
          <w:rFonts w:asciiTheme="majorBidi" w:hAnsiTheme="majorBidi" w:cstheme="majorBidi"/>
        </w:rPr>
        <w:t xml:space="preserve"> -driven environments, where excellence and discipline are the values to be achieved, the Maslows model can be used to understand why nurses invest themselves in their work when their multi-level needs are fulfilled, and why they want to leave their jobs when it is clear that the needs remain unmet (Lester, 2013).</w:t>
      </w:r>
    </w:p>
    <w:p w14:paraId="32B9325F" w14:textId="05CE3C75" w:rsidR="002D44EF" w:rsidRDefault="002D44EF" w:rsidP="009F4E01">
      <w:pPr>
        <w:pStyle w:val="NormalWeb"/>
        <w:spacing w:before="0" w:beforeAutospacing="0" w:after="0" w:afterAutospacing="0" w:line="480" w:lineRule="auto"/>
        <w:jc w:val="both"/>
        <w:rPr>
          <w:rFonts w:asciiTheme="majorBidi" w:hAnsiTheme="majorBidi" w:cstheme="majorBidi"/>
        </w:rPr>
      </w:pPr>
    </w:p>
    <w:p w14:paraId="53F21517" w14:textId="77777777" w:rsidR="002D44EF" w:rsidRPr="001436F9" w:rsidRDefault="002D44EF" w:rsidP="009F4E01">
      <w:pPr>
        <w:pStyle w:val="NormalWeb"/>
        <w:spacing w:before="0" w:beforeAutospacing="0" w:after="0" w:afterAutospacing="0" w:line="480" w:lineRule="auto"/>
        <w:jc w:val="both"/>
        <w:rPr>
          <w:rFonts w:asciiTheme="majorBidi" w:hAnsiTheme="majorBidi" w:cstheme="majorBidi"/>
        </w:rPr>
      </w:pPr>
    </w:p>
    <w:p w14:paraId="3A5A18EB" w14:textId="77777777" w:rsidR="009F4E01" w:rsidRPr="00AE317B" w:rsidRDefault="009F4E01" w:rsidP="009F4E01">
      <w:pPr>
        <w:pStyle w:val="NormalWeb"/>
        <w:numPr>
          <w:ilvl w:val="0"/>
          <w:numId w:val="18"/>
        </w:numPr>
        <w:spacing w:before="0" w:beforeAutospacing="0" w:after="0" w:afterAutospacing="0" w:line="480" w:lineRule="auto"/>
        <w:jc w:val="both"/>
        <w:rPr>
          <w:rFonts w:asciiTheme="majorBidi" w:hAnsiTheme="majorBidi" w:cstheme="majorBidi"/>
          <w:b/>
          <w:bCs/>
        </w:rPr>
      </w:pPr>
      <w:r w:rsidRPr="00AE317B">
        <w:rPr>
          <w:rFonts w:asciiTheme="majorBidi" w:hAnsiTheme="majorBidi" w:cstheme="majorBidi"/>
          <w:b/>
          <w:bCs/>
        </w:rPr>
        <w:lastRenderedPageBreak/>
        <w:t>Job Demands- Resources (JD-R) Model: Relationship between Job Pressures and Resources.</w:t>
      </w:r>
    </w:p>
    <w:p w14:paraId="2D7AD4AD" w14:textId="77777777" w:rsidR="009F4E01" w:rsidRPr="001436F9"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Job Demands-Resources Model is a contemporary flexible theory of the impact of job environments on the well-being, burnout, and turnover intention of employees. Based on this model, job demands including workload, emotional labor, shift intensity and time pressure are physical and psychological energy consumers. With high demands and lack of sufficient resources, then employees get stressed, exhausted and finally burnout. The other kind of resources is job resources that encompass leadership support, autonomy, feedback, teamwork, training opportunities as well as recognition. The resources assist the employees to manage demands, revive motivation, and improve engagement (Taormina and Gao, 2013).</w:t>
      </w:r>
    </w:p>
    <w:p w14:paraId="5C3DBA80" w14:textId="6D787F89" w:rsidR="009F4E01" w:rsidRPr="001436F9"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The JD-R Model works especially strongly in the nursing field, particularly in high-acuity. The work of nurses in the hospitals of</w:t>
      </w:r>
      <w:r w:rsidR="002E16F5" w:rsidRPr="002E16F5">
        <w:t xml:space="preserve"> </w:t>
      </w:r>
      <w:r w:rsidR="002E16F5">
        <w:t>KAUH</w:t>
      </w:r>
      <w:r w:rsidRPr="001436F9">
        <w:rPr>
          <w:rFonts w:asciiTheme="majorBidi" w:hAnsiTheme="majorBidi" w:cstheme="majorBidi"/>
        </w:rPr>
        <w:t xml:space="preserve"> is highly enhanced: challenging patient experience, a high number of decisions to be made, and traumatic experiences. These demands cause burnout and higher turnover intention without sufficient resources to cope with them which includes supportive supervisors, manageable staffing level, emotional support systems, and recovery opportunities. The JD R Model thus emphasizes the necessity of a balance: although it might not be possible to remove job demands, the well being of nurses can be safeguarded by offering great organizational resources and enhance retention.</w:t>
      </w:r>
    </w:p>
    <w:p w14:paraId="4728AF8B" w14:textId="42C1A7E6" w:rsidR="009F4E01" w:rsidRPr="00AE317B" w:rsidRDefault="009F4E01" w:rsidP="009F4E01">
      <w:pPr>
        <w:pStyle w:val="NormalWeb"/>
        <w:numPr>
          <w:ilvl w:val="0"/>
          <w:numId w:val="17"/>
        </w:numPr>
        <w:spacing w:before="0" w:beforeAutospacing="0" w:after="0" w:afterAutospacing="0" w:line="480" w:lineRule="auto"/>
        <w:jc w:val="both"/>
        <w:rPr>
          <w:rFonts w:asciiTheme="majorBidi" w:hAnsiTheme="majorBidi" w:cstheme="majorBidi"/>
          <w:b/>
          <w:bCs/>
        </w:rPr>
      </w:pPr>
      <w:r w:rsidRPr="00AE317B">
        <w:rPr>
          <w:rFonts w:asciiTheme="majorBidi" w:hAnsiTheme="majorBidi" w:cstheme="majorBidi"/>
          <w:b/>
          <w:bCs/>
        </w:rPr>
        <w:t>Application of These Theories in Nursing to High-Acuity Hospital</w:t>
      </w:r>
      <w:r w:rsidR="002E16F5">
        <w:rPr>
          <w:rFonts w:asciiTheme="majorBidi" w:hAnsiTheme="majorBidi" w:cstheme="majorBidi"/>
          <w:b/>
          <w:bCs/>
        </w:rPr>
        <w:t xml:space="preserve"> </w:t>
      </w:r>
      <w:r w:rsidRPr="00AE317B">
        <w:rPr>
          <w:rFonts w:asciiTheme="majorBidi" w:hAnsiTheme="majorBidi" w:cstheme="majorBidi"/>
          <w:b/>
          <w:bCs/>
        </w:rPr>
        <w:t>Settings.</w:t>
      </w:r>
    </w:p>
    <w:p w14:paraId="7EE348AD" w14:textId="1A530995" w:rsidR="009F4E01" w:rsidRPr="000D55BD" w:rsidRDefault="009F4E01" w:rsidP="009F4E01">
      <w:pPr>
        <w:pStyle w:val="NormalWeb"/>
        <w:spacing w:before="0" w:beforeAutospacing="0" w:after="0" w:afterAutospacing="0" w:line="480" w:lineRule="auto"/>
        <w:jc w:val="both"/>
        <w:rPr>
          <w:rFonts w:asciiTheme="majorBidi" w:hAnsiTheme="majorBidi" w:cstheme="majorBidi"/>
        </w:rPr>
      </w:pPr>
      <w:r w:rsidRPr="001436F9">
        <w:rPr>
          <w:rFonts w:asciiTheme="majorBidi" w:hAnsiTheme="majorBidi" w:cstheme="majorBidi"/>
        </w:rPr>
        <w:t>Together, those three theories represent complementary approaches that can be used to explain the peculiarities of job satisfaction and turnover in high-intensity healthcare environments. The theory by Herzberg emphasizes the dualism of enhancing the working conditions and promoting intrinsic motivation. Maslow categorization focuses on satisfying psychological, social, and self-</w:t>
      </w:r>
      <w:r w:rsidRPr="001436F9">
        <w:rPr>
          <w:rFonts w:asciiTheme="majorBidi" w:hAnsiTheme="majorBidi" w:cstheme="majorBidi"/>
        </w:rPr>
        <w:lastRenderedPageBreak/>
        <w:t>actualization needs of nurses. The JD-R Model reflects a daily reality of nurses that work with high load and demonstrates that burnout and turnover could be avoided through building organizational resources (Schaufeli and Taris, 2014).</w:t>
      </w:r>
    </w:p>
    <w:p w14:paraId="7068053D" w14:textId="77777777" w:rsidR="009F4E01" w:rsidRPr="00AE317B" w:rsidRDefault="009F4E01" w:rsidP="009F4E01">
      <w:pPr>
        <w:pStyle w:val="ListParagraph"/>
        <w:numPr>
          <w:ilvl w:val="1"/>
          <w:numId w:val="8"/>
        </w:numPr>
        <w:spacing w:after="0" w:line="480" w:lineRule="auto"/>
        <w:outlineLvl w:val="1"/>
        <w:rPr>
          <w:rFonts w:ascii="Times New Roman" w:eastAsia="Times New Roman" w:hAnsi="Times New Roman" w:cs="Times New Roman"/>
          <w:b/>
          <w:bCs/>
          <w:kern w:val="36"/>
          <w:sz w:val="28"/>
          <w:szCs w:val="28"/>
        </w:rPr>
      </w:pPr>
      <w:bookmarkStart w:id="37" w:name="_Toc214559296"/>
      <w:r w:rsidRPr="00AE317B">
        <w:rPr>
          <w:rFonts w:ascii="Times New Roman" w:eastAsia="Times New Roman" w:hAnsi="Times New Roman" w:cs="Times New Roman"/>
          <w:b/>
          <w:bCs/>
          <w:kern w:val="36"/>
          <w:sz w:val="28"/>
          <w:szCs w:val="28"/>
        </w:rPr>
        <w:t>Summary</w:t>
      </w:r>
      <w:bookmarkEnd w:id="37"/>
    </w:p>
    <w:p w14:paraId="619DE0AE" w14:textId="306F60CF" w:rsidR="009F4E01" w:rsidRPr="00AC1BBA" w:rsidRDefault="009F4E01" w:rsidP="009F4E01">
      <w:pPr>
        <w:spacing w:after="0" w:line="480" w:lineRule="auto"/>
        <w:jc w:val="both"/>
        <w:rPr>
          <w:rFonts w:ascii="Times New Roman" w:eastAsia="Times New Roman" w:hAnsi="Times New Roman" w:cs="Times New Roman"/>
          <w:sz w:val="24"/>
          <w:szCs w:val="24"/>
        </w:rPr>
      </w:pPr>
      <w:r w:rsidRPr="001436F9">
        <w:rPr>
          <w:rFonts w:ascii="Times New Roman" w:eastAsia="Times New Roman" w:hAnsi="Times New Roman" w:cs="Times New Roman"/>
          <w:sz w:val="24"/>
          <w:szCs w:val="24"/>
        </w:rPr>
        <w:t>They both emphasize the twin significance of addressing the fundamental needs of nurses and fostering self-motivation and independence alongside psychological well-being. It has been empirically proven that when these needs remain unfulfilled (by working excessive hours, understaffing, not receiving the required recognition, and not being supported) nurses are prone to burnout, lack of engagement, and increased turnover intentions.</w:t>
      </w:r>
      <w:r>
        <w:rPr>
          <w:rFonts w:ascii="Times New Roman" w:eastAsia="Times New Roman" w:hAnsi="Times New Roman" w:cs="Times New Roman"/>
          <w:sz w:val="24"/>
          <w:szCs w:val="24"/>
        </w:rPr>
        <w:t xml:space="preserve"> </w:t>
      </w:r>
      <w:r w:rsidRPr="001436F9">
        <w:rPr>
          <w:rFonts w:ascii="Times New Roman" w:eastAsia="Times New Roman" w:hAnsi="Times New Roman" w:cs="Times New Roman"/>
          <w:sz w:val="24"/>
          <w:szCs w:val="24"/>
        </w:rPr>
        <w:t xml:space="preserve">These issues are even more acute in the Saudi setting and especially in the high-acuity setting, which is the case with the </w:t>
      </w:r>
      <w:r w:rsidR="002E16F5">
        <w:rPr>
          <w:rFonts w:ascii="Times New Roman" w:eastAsia="Times New Roman" w:hAnsi="Times New Roman" w:cs="Times New Roman"/>
          <w:sz w:val="24"/>
          <w:szCs w:val="24"/>
        </w:rPr>
        <w:t xml:space="preserve">King Abdulaziz University Hospital </w:t>
      </w:r>
      <w:r w:rsidRPr="001436F9">
        <w:rPr>
          <w:rFonts w:ascii="Times New Roman" w:eastAsia="Times New Roman" w:hAnsi="Times New Roman" w:cs="Times New Roman"/>
          <w:sz w:val="24"/>
          <w:szCs w:val="24"/>
        </w:rPr>
        <w:t>(</w:t>
      </w:r>
      <w:r w:rsidR="002E16F5">
        <w:rPr>
          <w:rFonts w:ascii="Times New Roman" w:eastAsia="Times New Roman" w:hAnsi="Times New Roman" w:cs="Times New Roman"/>
          <w:sz w:val="24"/>
          <w:szCs w:val="24"/>
        </w:rPr>
        <w:t>KAUH</w:t>
      </w:r>
      <w:r w:rsidRPr="001436F9">
        <w:rPr>
          <w:rFonts w:ascii="Times New Roman" w:eastAsia="Times New Roman" w:hAnsi="Times New Roman" w:cs="Times New Roman"/>
          <w:sz w:val="24"/>
          <w:szCs w:val="24"/>
        </w:rPr>
        <w:t xml:space="preserve">). Research indicates that, although </w:t>
      </w:r>
      <w:r w:rsidR="002E16F5">
        <w:rPr>
          <w:rFonts w:ascii="Times New Roman" w:eastAsia="Times New Roman" w:hAnsi="Times New Roman" w:cs="Times New Roman"/>
          <w:sz w:val="24"/>
          <w:szCs w:val="24"/>
        </w:rPr>
        <w:t>KAUH</w:t>
      </w:r>
      <w:r w:rsidRPr="001436F9">
        <w:rPr>
          <w:rFonts w:ascii="Times New Roman" w:eastAsia="Times New Roman" w:hAnsi="Times New Roman" w:cs="Times New Roman"/>
          <w:sz w:val="24"/>
          <w:szCs w:val="24"/>
        </w:rPr>
        <w:t xml:space="preserve"> provides high-quality clinical practices and effective teamwork, it is also a workplace with steep work schedules, emotional burnout, and insufficient career advancement. Although there has been an increasing literature on this, there are still substantial gaps in research, particularly, the role of integrated strategies, psychological well-being and sector-specific differences on retention (Bakker and Demerouti, 2007).</w:t>
      </w:r>
      <w:r>
        <w:rPr>
          <w:rFonts w:ascii="Times New Roman" w:eastAsia="Times New Roman" w:hAnsi="Times New Roman" w:cs="Times New Roman"/>
          <w:sz w:val="24"/>
          <w:szCs w:val="24"/>
        </w:rPr>
        <w:t xml:space="preserve"> </w:t>
      </w:r>
      <w:r w:rsidRPr="001436F9">
        <w:rPr>
          <w:rFonts w:ascii="Times New Roman" w:eastAsia="Times New Roman" w:hAnsi="Times New Roman" w:cs="Times New Roman"/>
          <w:sz w:val="24"/>
          <w:szCs w:val="24"/>
        </w:rPr>
        <w:t>Altogether, the available literature seems united by one, strong idea: to increase the retention of nurses, complex and evidence-based interventions, which should involve both structural and human aspects of nursing work, are needed. It is only through the coordination of organizational policies with the psychological, professional and emotional needs of nurses that healthcare institutions can create a dedicated, strong, and high performing nursing force that is able to maintain quality service delivery in tough clinical settings.</w:t>
      </w:r>
    </w:p>
    <w:p w14:paraId="00C1663B" w14:textId="77777777" w:rsidR="009F4E01" w:rsidRPr="004A26A1" w:rsidRDefault="009F4E01" w:rsidP="009F4E01">
      <w:pPr>
        <w:spacing w:after="0" w:line="480" w:lineRule="auto"/>
        <w:ind w:hanging="720"/>
        <w:jc w:val="both"/>
        <w:rPr>
          <w:rFonts w:ascii="Times New Roman" w:hAnsi="Times New Roman" w:cs="Times New Roman"/>
        </w:rPr>
      </w:pPr>
    </w:p>
    <w:p w14:paraId="167B91F2" w14:textId="77777777" w:rsidR="007E47AB" w:rsidRDefault="007E47AB"/>
    <w:sectPr w:rsidR="007E47AB" w:rsidSect="00737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0C37"/>
    <w:multiLevelType w:val="multilevel"/>
    <w:tmpl w:val="AA56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84203"/>
    <w:multiLevelType w:val="hybridMultilevel"/>
    <w:tmpl w:val="5F9C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5416CA"/>
    <w:multiLevelType w:val="hybridMultilevel"/>
    <w:tmpl w:val="014C2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5A18EA"/>
    <w:multiLevelType w:val="hybridMultilevel"/>
    <w:tmpl w:val="F1026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E037FA"/>
    <w:multiLevelType w:val="hybridMultilevel"/>
    <w:tmpl w:val="E5A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404323"/>
    <w:multiLevelType w:val="hybridMultilevel"/>
    <w:tmpl w:val="455431AE"/>
    <w:lvl w:ilvl="0" w:tplc="998897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1B0360"/>
    <w:multiLevelType w:val="multilevel"/>
    <w:tmpl w:val="38A21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C73B7A"/>
    <w:multiLevelType w:val="hybridMultilevel"/>
    <w:tmpl w:val="D3E47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FC032E"/>
    <w:multiLevelType w:val="multilevel"/>
    <w:tmpl w:val="50F4353C"/>
    <w:lvl w:ilvl="0">
      <w:start w:val="1"/>
      <w:numFmt w:val="decimal"/>
      <w:lvlText w:val="%1."/>
      <w:lvlJc w:val="left"/>
      <w:pPr>
        <w:ind w:left="450" w:hanging="450"/>
      </w:pPr>
      <w:rPr>
        <w:rFonts w:hint="default"/>
      </w:rPr>
    </w:lvl>
    <w:lvl w:ilvl="1">
      <w:start w:val="7"/>
      <w:numFmt w:val="decimal"/>
      <w:suff w:val="space"/>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43112B0D"/>
    <w:multiLevelType w:val="hybridMultilevel"/>
    <w:tmpl w:val="293C47B2"/>
    <w:lvl w:ilvl="0" w:tplc="998897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2536F6"/>
    <w:multiLevelType w:val="hybridMultilevel"/>
    <w:tmpl w:val="923A4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826ECE"/>
    <w:multiLevelType w:val="hybridMultilevel"/>
    <w:tmpl w:val="7DF0C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8A7A0E"/>
    <w:multiLevelType w:val="hybridMultilevel"/>
    <w:tmpl w:val="63F4FFAA"/>
    <w:lvl w:ilvl="0" w:tplc="20861F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22094B"/>
    <w:multiLevelType w:val="multilevel"/>
    <w:tmpl w:val="098A30D4"/>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6B4519E"/>
    <w:multiLevelType w:val="hybridMultilevel"/>
    <w:tmpl w:val="2746F4F6"/>
    <w:lvl w:ilvl="0" w:tplc="998897E2">
      <w:start w:val="1"/>
      <w:numFmt w:val="decimal"/>
      <w:lvlText w:val="%1."/>
      <w:lvlJc w:val="left"/>
      <w:pPr>
        <w:ind w:left="1080" w:hanging="720"/>
      </w:pPr>
      <w:rPr>
        <w:rFonts w:hint="default"/>
      </w:rPr>
    </w:lvl>
    <w:lvl w:ilvl="1" w:tplc="063815D4">
      <w:start w:val="3"/>
      <w:numFmt w:val="bullet"/>
      <w:lvlText w:val="•"/>
      <w:lvlJc w:val="left"/>
      <w:pPr>
        <w:ind w:left="1800" w:hanging="72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770457"/>
    <w:multiLevelType w:val="multilevel"/>
    <w:tmpl w:val="6E9CB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3D35A1"/>
    <w:multiLevelType w:val="multilevel"/>
    <w:tmpl w:val="CA747BDC"/>
    <w:lvl w:ilvl="0">
      <w:start w:val="2"/>
      <w:numFmt w:val="decimal"/>
      <w:lvlText w:val="%1."/>
      <w:lvlJc w:val="left"/>
      <w:pPr>
        <w:ind w:left="432" w:hanging="432"/>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EB709D2"/>
    <w:multiLevelType w:val="multilevel"/>
    <w:tmpl w:val="99EA26B2"/>
    <w:lvl w:ilvl="0">
      <w:start w:val="1"/>
      <w:numFmt w:val="decimal"/>
      <w:lvlText w:val="%1."/>
      <w:lvlJc w:val="left"/>
      <w:pPr>
        <w:ind w:left="450" w:hanging="450"/>
      </w:pPr>
      <w:rPr>
        <w:rFonts w:hint="default"/>
        <w:b/>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8" w15:restartNumberingAfterBreak="0">
    <w:nsid w:val="7FE3692F"/>
    <w:multiLevelType w:val="multilevel"/>
    <w:tmpl w:val="0B087E78"/>
    <w:lvl w:ilvl="0">
      <w:start w:val="1"/>
      <w:numFmt w:val="decimal"/>
      <w:lvlText w:val="%1."/>
      <w:lvlJc w:val="left"/>
      <w:pPr>
        <w:ind w:left="720" w:hanging="360"/>
      </w:pPr>
      <w:rPr>
        <w:rFonts w:hint="default"/>
      </w:rPr>
    </w:lvl>
    <w:lvl w:ilvl="1">
      <w:start w:val="6"/>
      <w:numFmt w:val="decimal"/>
      <w:isLgl/>
      <w:suff w:val="space"/>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FE674EE"/>
    <w:multiLevelType w:val="multilevel"/>
    <w:tmpl w:val="BDA4F41A"/>
    <w:lvl w:ilvl="0">
      <w:start w:val="2"/>
      <w:numFmt w:val="decimal"/>
      <w:lvlText w:val="%1."/>
      <w:lvlJc w:val="left"/>
      <w:pPr>
        <w:ind w:left="360" w:hanging="360"/>
      </w:pPr>
      <w:rPr>
        <w:rFonts w:hint="default"/>
      </w:rPr>
    </w:lvl>
    <w:lvl w:ilvl="1">
      <w:start w:val="2"/>
      <w:numFmt w:val="decimal"/>
      <w:suff w:val="space"/>
      <w:lvlText w:val="%1.%2."/>
      <w:lvlJc w:val="left"/>
      <w:pPr>
        <w:ind w:left="630" w:hanging="360"/>
      </w:pPr>
      <w:rPr>
        <w:rFonts w:hint="default"/>
        <w:b/>
        <w:bCs/>
      </w:rPr>
    </w:lvl>
    <w:lvl w:ilvl="2">
      <w:start w:val="1"/>
      <w:numFmt w:val="decimal"/>
      <w:suff w:val="space"/>
      <w:lvlText w:val="%1.%2.%3."/>
      <w:lvlJc w:val="left"/>
      <w:pPr>
        <w:ind w:left="720" w:hanging="720"/>
      </w:pPr>
      <w:rPr>
        <w:rFonts w:hint="default"/>
        <w:b/>
        <w:bCs/>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6"/>
  </w:num>
  <w:num w:numId="2">
    <w:abstractNumId w:val="15"/>
  </w:num>
  <w:num w:numId="3">
    <w:abstractNumId w:val="18"/>
  </w:num>
  <w:num w:numId="4">
    <w:abstractNumId w:val="0"/>
  </w:num>
  <w:num w:numId="5">
    <w:abstractNumId w:val="17"/>
  </w:num>
  <w:num w:numId="6">
    <w:abstractNumId w:val="8"/>
  </w:num>
  <w:num w:numId="7">
    <w:abstractNumId w:val="13"/>
  </w:num>
  <w:num w:numId="8">
    <w:abstractNumId w:val="19"/>
  </w:num>
  <w:num w:numId="9">
    <w:abstractNumId w:val="16"/>
  </w:num>
  <w:num w:numId="10">
    <w:abstractNumId w:val="4"/>
  </w:num>
  <w:num w:numId="11">
    <w:abstractNumId w:val="2"/>
  </w:num>
  <w:num w:numId="12">
    <w:abstractNumId w:val="12"/>
  </w:num>
  <w:num w:numId="13">
    <w:abstractNumId w:val="7"/>
  </w:num>
  <w:num w:numId="14">
    <w:abstractNumId w:val="5"/>
  </w:num>
  <w:num w:numId="15">
    <w:abstractNumId w:val="9"/>
  </w:num>
  <w:num w:numId="16">
    <w:abstractNumId w:val="14"/>
  </w:num>
  <w:num w:numId="17">
    <w:abstractNumId w:val="11"/>
  </w:num>
  <w:num w:numId="18">
    <w:abstractNumId w:val="3"/>
  </w:num>
  <w:num w:numId="19">
    <w:abstractNumId w:val="1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E01"/>
    <w:rsid w:val="00006054"/>
    <w:rsid w:val="0006288C"/>
    <w:rsid w:val="000E1F3F"/>
    <w:rsid w:val="00204CCB"/>
    <w:rsid w:val="00251917"/>
    <w:rsid w:val="002D44EF"/>
    <w:rsid w:val="002E16F5"/>
    <w:rsid w:val="00547112"/>
    <w:rsid w:val="006960BA"/>
    <w:rsid w:val="00737999"/>
    <w:rsid w:val="00737C4C"/>
    <w:rsid w:val="007E47AB"/>
    <w:rsid w:val="00823883"/>
    <w:rsid w:val="008949FA"/>
    <w:rsid w:val="00895714"/>
    <w:rsid w:val="009F4E01"/>
    <w:rsid w:val="00B870B6"/>
    <w:rsid w:val="00BB763A"/>
    <w:rsid w:val="00C02C95"/>
    <w:rsid w:val="00C422FB"/>
    <w:rsid w:val="00D8280A"/>
    <w:rsid w:val="00F25D2F"/>
    <w:rsid w:val="00F93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63FDF"/>
  <w15:chartTrackingRefBased/>
  <w15:docId w15:val="{AB218630-6B69-4196-9C94-7D8BBAF7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E01"/>
    <w:pPr>
      <w:spacing w:line="259" w:lineRule="auto"/>
    </w:pPr>
    <w:rPr>
      <w:kern w:val="0"/>
      <w:sz w:val="22"/>
      <w:szCs w:val="22"/>
    </w:rPr>
  </w:style>
  <w:style w:type="paragraph" w:styleId="Heading1">
    <w:name w:val="heading 1"/>
    <w:basedOn w:val="Normal"/>
    <w:next w:val="Normal"/>
    <w:link w:val="Heading1Char"/>
    <w:uiPriority w:val="9"/>
    <w:qFormat/>
    <w:rsid w:val="009F4E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4E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4E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E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E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E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E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E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E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E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4E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4E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E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E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E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E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E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E01"/>
    <w:rPr>
      <w:rFonts w:eastAsiaTheme="majorEastAsia" w:cstheme="majorBidi"/>
      <w:color w:val="272727" w:themeColor="text1" w:themeTint="D8"/>
    </w:rPr>
  </w:style>
  <w:style w:type="paragraph" w:styleId="Title">
    <w:name w:val="Title"/>
    <w:basedOn w:val="Normal"/>
    <w:next w:val="Normal"/>
    <w:link w:val="TitleChar"/>
    <w:uiPriority w:val="10"/>
    <w:qFormat/>
    <w:rsid w:val="009F4E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E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E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E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E01"/>
    <w:pPr>
      <w:spacing w:before="160"/>
      <w:jc w:val="center"/>
    </w:pPr>
    <w:rPr>
      <w:i/>
      <w:iCs/>
      <w:color w:val="404040" w:themeColor="text1" w:themeTint="BF"/>
    </w:rPr>
  </w:style>
  <w:style w:type="character" w:customStyle="1" w:styleId="QuoteChar">
    <w:name w:val="Quote Char"/>
    <w:basedOn w:val="DefaultParagraphFont"/>
    <w:link w:val="Quote"/>
    <w:uiPriority w:val="29"/>
    <w:rsid w:val="009F4E01"/>
    <w:rPr>
      <w:i/>
      <w:iCs/>
      <w:color w:val="404040" w:themeColor="text1" w:themeTint="BF"/>
    </w:rPr>
  </w:style>
  <w:style w:type="paragraph" w:styleId="ListParagraph">
    <w:name w:val="List Paragraph"/>
    <w:basedOn w:val="Normal"/>
    <w:uiPriority w:val="34"/>
    <w:qFormat/>
    <w:rsid w:val="009F4E01"/>
    <w:pPr>
      <w:ind w:left="720"/>
      <w:contextualSpacing/>
    </w:pPr>
  </w:style>
  <w:style w:type="character" w:styleId="IntenseEmphasis">
    <w:name w:val="Intense Emphasis"/>
    <w:basedOn w:val="DefaultParagraphFont"/>
    <w:uiPriority w:val="21"/>
    <w:qFormat/>
    <w:rsid w:val="009F4E01"/>
    <w:rPr>
      <w:i/>
      <w:iCs/>
      <w:color w:val="0F4761" w:themeColor="accent1" w:themeShade="BF"/>
    </w:rPr>
  </w:style>
  <w:style w:type="paragraph" w:styleId="IntenseQuote">
    <w:name w:val="Intense Quote"/>
    <w:basedOn w:val="Normal"/>
    <w:next w:val="Normal"/>
    <w:link w:val="IntenseQuoteChar"/>
    <w:uiPriority w:val="30"/>
    <w:qFormat/>
    <w:rsid w:val="009F4E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E01"/>
    <w:rPr>
      <w:i/>
      <w:iCs/>
      <w:color w:val="0F4761" w:themeColor="accent1" w:themeShade="BF"/>
    </w:rPr>
  </w:style>
  <w:style w:type="character" w:styleId="IntenseReference">
    <w:name w:val="Intense Reference"/>
    <w:basedOn w:val="DefaultParagraphFont"/>
    <w:uiPriority w:val="32"/>
    <w:qFormat/>
    <w:rsid w:val="009F4E01"/>
    <w:rPr>
      <w:b/>
      <w:bCs/>
      <w:smallCaps/>
      <w:color w:val="0F4761" w:themeColor="accent1" w:themeShade="BF"/>
      <w:spacing w:val="5"/>
    </w:rPr>
  </w:style>
  <w:style w:type="paragraph" w:styleId="NormalWeb">
    <w:name w:val="Normal (Web)"/>
    <w:basedOn w:val="Normal"/>
    <w:uiPriority w:val="99"/>
    <w:unhideWhenUsed/>
    <w:rsid w:val="009F4E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F4E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38</Pages>
  <Words>10829</Words>
  <Characters>61731</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Razaz Hussain</cp:lastModifiedBy>
  <cp:revision>4</cp:revision>
  <dcterms:created xsi:type="dcterms:W3CDTF">2025-11-20T17:39:00Z</dcterms:created>
  <dcterms:modified xsi:type="dcterms:W3CDTF">2026-07-12T07:15:00Z</dcterms:modified>
</cp:coreProperties>
</file>