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F6CEC" w:rsidRDefault="009125CE" w:rsidP="00B26888">
      <w:pPr>
        <w:spacing w:line="360" w:lineRule="auto"/>
        <w:rPr>
          <w:rFonts w:ascii="Simplified Arabic" w:hAnsi="Simplified Arabic" w:cs="Simplified Arabic"/>
          <w:b/>
          <w:bCs/>
          <w:sz w:val="28"/>
          <w:szCs w:val="28"/>
          <w:lang w:bidi="ar-EG"/>
        </w:rPr>
      </w:pPr>
      <w:r w:rsidRPr="00CF6CEC">
        <w:rPr>
          <w:rFonts w:ascii="Simplified Arabic" w:hAnsi="Simplified Arabic" w:cs="Simplified Arabic"/>
          <w:b/>
          <w:bCs/>
          <w:sz w:val="28"/>
          <w:szCs w:val="28"/>
          <w:rtl/>
          <w:lang w:bidi="ar-EG"/>
        </w:rPr>
        <w:t xml:space="preserve">جامعة </w:t>
      </w:r>
      <w:proofErr w:type="spellStart"/>
      <w:r w:rsidRPr="00CF6CEC">
        <w:rPr>
          <w:rFonts w:ascii="Simplified Arabic" w:hAnsi="Simplified Arabic" w:cs="Simplified Arabic"/>
          <w:b/>
          <w:bCs/>
          <w:sz w:val="28"/>
          <w:szCs w:val="28"/>
          <w:rtl/>
          <w:lang w:bidi="ar-EG"/>
        </w:rPr>
        <w:t>ميدأوشن</w:t>
      </w:r>
      <w:proofErr w:type="spellEnd"/>
      <w:r w:rsidRPr="00CF6CEC">
        <w:rPr>
          <w:rFonts w:ascii="Simplified Arabic" w:hAnsi="Simplified Arabic" w:cs="Simplified Arabic"/>
          <w:b/>
          <w:bCs/>
          <w:sz w:val="28"/>
          <w:szCs w:val="28"/>
          <w:rtl/>
          <w:lang w:bidi="ar-EG"/>
        </w:rPr>
        <w:t xml:space="preserve"> </w:t>
      </w:r>
    </w:p>
    <w:p w14:paraId="1E957002" w14:textId="349B34A9" w:rsidR="00F546CE" w:rsidRPr="00CF6CEC" w:rsidRDefault="009125CE" w:rsidP="00B26888">
      <w:pPr>
        <w:spacing w:line="360" w:lineRule="auto"/>
        <w:rPr>
          <w:rFonts w:ascii="Simplified Arabic" w:hAnsi="Simplified Arabic" w:cs="Simplified Arabic"/>
          <w:b/>
          <w:bCs/>
          <w:sz w:val="28"/>
          <w:szCs w:val="28"/>
          <w:rtl/>
          <w:lang w:bidi="ar-EG"/>
        </w:rPr>
      </w:pPr>
      <w:r w:rsidRPr="00CF6CEC">
        <w:rPr>
          <w:rFonts w:ascii="Simplified Arabic" w:hAnsi="Simplified Arabic" w:cs="Simplified Arabic"/>
          <w:b/>
          <w:b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F6CEC">
        <w:rPr>
          <w:rFonts w:ascii="Simplified Arabic" w:hAnsi="Simplified Arabic" w:cs="Simplified Arabic"/>
          <w:b/>
          <w:bCs/>
          <w:sz w:val="28"/>
          <w:szCs w:val="28"/>
          <w:lang w:bidi="ar-EG"/>
        </w:rPr>
        <w:t xml:space="preserve">    </w:t>
      </w:r>
      <w:r w:rsidRPr="00CF6CEC">
        <w:rPr>
          <w:rFonts w:ascii="Simplified Arabic" w:hAnsi="Simplified Arabic" w:cs="Simplified Arabic"/>
          <w:b/>
          <w:bCs/>
          <w:sz w:val="28"/>
          <w:szCs w:val="28"/>
          <w:rtl/>
          <w:lang w:bidi="ar-EG"/>
        </w:rPr>
        <w:t xml:space="preserve">كلية </w:t>
      </w:r>
      <w:r w:rsidR="008C42C1">
        <w:rPr>
          <w:rFonts w:ascii="Simplified Arabic" w:hAnsi="Simplified Arabic" w:cs="Simplified Arabic" w:hint="cs"/>
          <w:b/>
          <w:bCs/>
          <w:sz w:val="28"/>
          <w:szCs w:val="28"/>
          <w:rtl/>
          <w:lang w:bidi="ar-EG"/>
        </w:rPr>
        <w:t>الإدارة</w:t>
      </w:r>
      <w:r w:rsidRPr="00CF6CEC">
        <w:rPr>
          <w:rFonts w:ascii="Simplified Arabic" w:hAnsi="Simplified Arabic" w:cs="Simplified Arabic"/>
          <w:b/>
          <w:bCs/>
          <w:sz w:val="28"/>
          <w:szCs w:val="28"/>
          <w:rtl/>
          <w:lang w:bidi="ar-EG"/>
        </w:rPr>
        <w:t xml:space="preserve"> </w:t>
      </w:r>
    </w:p>
    <w:p w14:paraId="0A25F43C" w14:textId="18BA0172" w:rsidR="008C7BB4" w:rsidRPr="00CF6CEC" w:rsidRDefault="00A23F0B" w:rsidP="00B26888">
      <w:pPr>
        <w:spacing w:line="360" w:lineRule="auto"/>
        <w:rPr>
          <w:rFonts w:ascii="Simplified Arabic" w:hAnsi="Simplified Arabic" w:cs="Simplified Arabic"/>
          <w:sz w:val="28"/>
          <w:szCs w:val="28"/>
          <w:rtl/>
          <w:lang w:bidi="ar-EG"/>
        </w:rPr>
      </w:pPr>
      <w:r w:rsidRPr="00A23F0B">
        <w:rPr>
          <w:rFonts w:ascii="Simplified Arabic" w:hAnsi="Simplified Arabic" w:cs="Simplified Arabic"/>
          <w:b/>
          <w:bCs/>
          <w:sz w:val="28"/>
          <w:szCs w:val="28"/>
          <w:rtl/>
          <w:lang w:bidi="ar-EG"/>
        </w:rPr>
        <w:t xml:space="preserve">ماجستير </w:t>
      </w:r>
      <w:r w:rsidR="00295BBE">
        <w:rPr>
          <w:rFonts w:ascii="Simplified Arabic" w:hAnsi="Simplified Arabic" w:cs="Simplified Arabic" w:hint="cs"/>
          <w:b/>
          <w:bCs/>
          <w:sz w:val="28"/>
          <w:szCs w:val="28"/>
          <w:rtl/>
          <w:lang w:bidi="ar-EG"/>
        </w:rPr>
        <w:t>إدارة</w:t>
      </w:r>
      <w:r w:rsidR="003A5136">
        <w:rPr>
          <w:rFonts w:ascii="Simplified Arabic" w:hAnsi="Simplified Arabic" w:cs="Simplified Arabic" w:hint="cs"/>
          <w:b/>
          <w:bCs/>
          <w:sz w:val="28"/>
          <w:szCs w:val="28"/>
          <w:rtl/>
          <w:lang w:bidi="ar-EG"/>
        </w:rPr>
        <w:t xml:space="preserve"> ا</w:t>
      </w:r>
      <w:r w:rsidR="001243B3">
        <w:rPr>
          <w:rFonts w:ascii="Simplified Arabic" w:hAnsi="Simplified Arabic" w:cs="Simplified Arabic" w:hint="cs"/>
          <w:b/>
          <w:bCs/>
          <w:sz w:val="28"/>
          <w:szCs w:val="28"/>
          <w:rtl/>
          <w:lang w:bidi="ar-EG"/>
        </w:rPr>
        <w:t>لاعمال</w:t>
      </w:r>
    </w:p>
    <w:p w14:paraId="5F6542BF" w14:textId="77777777" w:rsidR="009125CE" w:rsidRPr="00CF6CEC" w:rsidRDefault="009125CE" w:rsidP="00B26888">
      <w:pPr>
        <w:spacing w:line="360" w:lineRule="auto"/>
        <w:rPr>
          <w:rFonts w:ascii="Simplified Arabic" w:hAnsi="Simplified Arabic" w:cs="Simplified Arabic"/>
          <w:sz w:val="28"/>
          <w:szCs w:val="28"/>
          <w:rtl/>
          <w:lang w:bidi="ar-EG"/>
        </w:rPr>
      </w:pPr>
    </w:p>
    <w:p w14:paraId="47C4A5C5" w14:textId="77777777" w:rsidR="001243B3" w:rsidRPr="001243B3" w:rsidRDefault="001243B3" w:rsidP="001243B3">
      <w:pPr>
        <w:spacing w:line="360" w:lineRule="auto"/>
        <w:rPr>
          <w:rFonts w:ascii="Simplified Arabic" w:hAnsi="Simplified Arabic" w:cs="Simplified Arabic"/>
          <w:b/>
          <w:bCs/>
          <w:sz w:val="36"/>
          <w:szCs w:val="36"/>
          <w:rtl/>
          <w:lang w:bidi="ar-EG"/>
        </w:rPr>
      </w:pPr>
    </w:p>
    <w:p w14:paraId="56C4138E" w14:textId="77777777" w:rsidR="001243B3" w:rsidRDefault="001243B3" w:rsidP="001243B3">
      <w:pPr>
        <w:spacing w:line="360" w:lineRule="auto"/>
        <w:jc w:val="center"/>
        <w:rPr>
          <w:rFonts w:ascii="Simplified Arabic" w:hAnsi="Simplified Arabic" w:cs="Simplified Arabic"/>
          <w:b/>
          <w:bCs/>
          <w:sz w:val="28"/>
          <w:szCs w:val="28"/>
          <w:rtl/>
          <w:lang w:bidi="ar-EG"/>
        </w:rPr>
      </w:pPr>
      <w:r w:rsidRPr="001243B3">
        <w:rPr>
          <w:rFonts w:ascii="Simplified Arabic" w:hAnsi="Simplified Arabic" w:cs="Simplified Arabic"/>
          <w:b/>
          <w:bCs/>
          <w:sz w:val="36"/>
          <w:szCs w:val="36"/>
          <w:rtl/>
          <w:lang w:bidi="ar-EG"/>
        </w:rPr>
        <w:t xml:space="preserve">أثر إدارة المشاريع الريادية على نمو الشركات الناشئة: دراسة ميدانية في قطاع ريادة </w:t>
      </w:r>
      <w:proofErr w:type="gramStart"/>
      <w:r w:rsidRPr="001243B3">
        <w:rPr>
          <w:rFonts w:ascii="Simplified Arabic" w:hAnsi="Simplified Arabic" w:cs="Simplified Arabic"/>
          <w:b/>
          <w:bCs/>
          <w:sz w:val="36"/>
          <w:szCs w:val="36"/>
          <w:rtl/>
          <w:lang w:bidi="ar-EG"/>
        </w:rPr>
        <w:t>الأعمال  بالمملكة</w:t>
      </w:r>
      <w:proofErr w:type="gramEnd"/>
      <w:r w:rsidRPr="001243B3">
        <w:rPr>
          <w:rFonts w:ascii="Simplified Arabic" w:hAnsi="Simplified Arabic" w:cs="Simplified Arabic"/>
          <w:b/>
          <w:bCs/>
          <w:sz w:val="36"/>
          <w:szCs w:val="36"/>
          <w:rtl/>
          <w:lang w:bidi="ar-EG"/>
        </w:rPr>
        <w:t xml:space="preserve"> العربية السعودية</w:t>
      </w:r>
    </w:p>
    <w:p w14:paraId="751A7E65" w14:textId="68CB352E" w:rsidR="009125CE" w:rsidRDefault="009125CE" w:rsidP="001243B3">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إعداد الطالب/</w:t>
      </w:r>
    </w:p>
    <w:p w14:paraId="698F43D9" w14:textId="77777777" w:rsidR="001243B3" w:rsidRPr="001243B3" w:rsidRDefault="001243B3" w:rsidP="001243B3">
      <w:pPr>
        <w:spacing w:line="360" w:lineRule="auto"/>
        <w:jc w:val="center"/>
        <w:rPr>
          <w:rFonts w:ascii="Simplified Arabic" w:hAnsi="Simplified Arabic" w:cs="Simplified Arabic"/>
          <w:b/>
          <w:bCs/>
          <w:sz w:val="28"/>
          <w:szCs w:val="28"/>
          <w:rtl/>
        </w:rPr>
      </w:pPr>
      <w:proofErr w:type="gramStart"/>
      <w:r w:rsidRPr="001243B3">
        <w:rPr>
          <w:rFonts w:ascii="Simplified Arabic" w:hAnsi="Simplified Arabic" w:cs="Simplified Arabic"/>
          <w:b/>
          <w:bCs/>
          <w:sz w:val="28"/>
          <w:szCs w:val="28"/>
          <w:rtl/>
        </w:rPr>
        <w:t>فاطمه</w:t>
      </w:r>
      <w:proofErr w:type="gramEnd"/>
      <w:r w:rsidRPr="001243B3">
        <w:rPr>
          <w:rFonts w:ascii="Simplified Arabic" w:hAnsi="Simplified Arabic" w:cs="Simplified Arabic"/>
          <w:b/>
          <w:bCs/>
          <w:sz w:val="28"/>
          <w:szCs w:val="28"/>
          <w:rtl/>
        </w:rPr>
        <w:t xml:space="preserve"> بنت احمد بن خليل </w:t>
      </w:r>
      <w:proofErr w:type="spellStart"/>
      <w:r w:rsidRPr="001243B3">
        <w:rPr>
          <w:rFonts w:ascii="Simplified Arabic" w:hAnsi="Simplified Arabic" w:cs="Simplified Arabic"/>
          <w:b/>
          <w:bCs/>
          <w:sz w:val="28"/>
          <w:szCs w:val="28"/>
          <w:rtl/>
        </w:rPr>
        <w:t>ابوالنصر</w:t>
      </w:r>
      <w:proofErr w:type="spellEnd"/>
    </w:p>
    <w:p w14:paraId="63FD577A" w14:textId="5DCCA803" w:rsidR="003A5136" w:rsidRDefault="001243B3" w:rsidP="001243B3">
      <w:pPr>
        <w:spacing w:line="360" w:lineRule="auto"/>
        <w:jc w:val="center"/>
        <w:rPr>
          <w:rFonts w:ascii="Simplified Arabic" w:hAnsi="Simplified Arabic" w:cs="Simplified Arabic"/>
          <w:b/>
          <w:bCs/>
          <w:sz w:val="28"/>
          <w:szCs w:val="28"/>
          <w:rtl/>
        </w:rPr>
      </w:pPr>
      <w:r w:rsidRPr="001243B3">
        <w:rPr>
          <w:rFonts w:ascii="Simplified Arabic" w:hAnsi="Simplified Arabic" w:cs="Simplified Arabic"/>
          <w:b/>
          <w:bCs/>
          <w:sz w:val="28"/>
          <w:szCs w:val="28"/>
          <w:rtl/>
        </w:rPr>
        <w:t>251002867</w:t>
      </w:r>
    </w:p>
    <w:p w14:paraId="5F4EE2DE" w14:textId="59D1E2F9" w:rsidR="009125CE" w:rsidRPr="00CF6CEC" w:rsidRDefault="009125CE" w:rsidP="00B26888">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إشراف/</w:t>
      </w:r>
    </w:p>
    <w:p w14:paraId="39900BA8" w14:textId="02ABE46D" w:rsidR="00D32470" w:rsidRDefault="00D32470" w:rsidP="00B26888">
      <w:pPr>
        <w:spacing w:line="360" w:lineRule="auto"/>
        <w:ind w:firstLine="720"/>
        <w:jc w:val="center"/>
        <w:rPr>
          <w:rFonts w:ascii="Simplified Arabic" w:eastAsia="Calibri" w:hAnsi="Simplified Arabic" w:cs="Simplified Arabic"/>
          <w:b/>
          <w:bCs/>
          <w:kern w:val="0"/>
          <w:sz w:val="36"/>
          <w:szCs w:val="36"/>
          <w:rtl/>
          <w:lang w:bidi="ar-EG"/>
          <w14:ligatures w14:val="none"/>
        </w:rPr>
      </w:pPr>
      <w:r w:rsidRPr="00CF6CEC">
        <w:rPr>
          <w:rFonts w:ascii="Simplified Arabic" w:eastAsia="Calibri" w:hAnsi="Simplified Arabic" w:cs="Simplified Arabic"/>
          <w:b/>
          <w:bCs/>
          <w:kern w:val="0"/>
          <w:sz w:val="36"/>
          <w:szCs w:val="36"/>
          <w:rtl/>
          <w:lang w:bidi="ar-EG"/>
          <w14:ligatures w14:val="none"/>
        </w:rPr>
        <w:t xml:space="preserve"> </w:t>
      </w:r>
      <w:r w:rsidR="00BA5817" w:rsidRPr="00BA5817">
        <w:rPr>
          <w:rFonts w:ascii="Simplified Arabic" w:eastAsia="Calibri" w:hAnsi="Simplified Arabic" w:cs="Simplified Arabic"/>
          <w:b/>
          <w:bCs/>
          <w:kern w:val="0"/>
          <w:sz w:val="36"/>
          <w:szCs w:val="36"/>
          <w:rtl/>
          <w:lang w:bidi="ar-EG"/>
          <w14:ligatures w14:val="none"/>
        </w:rPr>
        <w:t>د. الفيصل عبد الحميد محمد حسن</w:t>
      </w:r>
    </w:p>
    <w:p w14:paraId="425D9CC5" w14:textId="5DC0A0AC" w:rsidR="000A06E6" w:rsidRPr="00CF6CEC" w:rsidRDefault="000A06E6" w:rsidP="00B26888">
      <w:pPr>
        <w:spacing w:line="360" w:lineRule="auto"/>
        <w:ind w:firstLine="720"/>
        <w:jc w:val="center"/>
        <w:rPr>
          <w:rFonts w:ascii="Simplified Arabic" w:eastAsia="Calibri" w:hAnsi="Simplified Arabic" w:cs="Simplified Arabic"/>
          <w:b/>
          <w:bCs/>
          <w:kern w:val="0"/>
          <w:sz w:val="36"/>
          <w:szCs w:val="36"/>
          <w:rtl/>
          <w:lang w:bidi="ar-EG"/>
          <w14:ligatures w14:val="none"/>
        </w:rPr>
      </w:pPr>
      <w:proofErr w:type="spellStart"/>
      <w:proofErr w:type="gramStart"/>
      <w:r>
        <w:rPr>
          <w:rFonts w:ascii="Simplified Arabic" w:eastAsia="Calibri" w:hAnsi="Simplified Arabic" w:cs="Simplified Arabic" w:hint="cs"/>
          <w:b/>
          <w:bCs/>
          <w:kern w:val="0"/>
          <w:sz w:val="36"/>
          <w:szCs w:val="36"/>
          <w:rtl/>
          <w:lang w:bidi="ar-EG"/>
          <w14:ligatures w14:val="none"/>
        </w:rPr>
        <w:t>د.فايز</w:t>
      </w:r>
      <w:proofErr w:type="spellEnd"/>
      <w:proofErr w:type="gramEnd"/>
      <w:r>
        <w:rPr>
          <w:rFonts w:ascii="Simplified Arabic" w:eastAsia="Calibri" w:hAnsi="Simplified Arabic" w:cs="Simplified Arabic" w:hint="cs"/>
          <w:b/>
          <w:bCs/>
          <w:kern w:val="0"/>
          <w:sz w:val="36"/>
          <w:szCs w:val="36"/>
          <w:rtl/>
          <w:lang w:bidi="ar-EG"/>
          <w14:ligatures w14:val="none"/>
        </w:rPr>
        <w:t xml:space="preserve"> جراد </w:t>
      </w:r>
    </w:p>
    <w:p w14:paraId="05DD91B1" w14:textId="500D4796" w:rsidR="00377D51" w:rsidRDefault="009125CE" w:rsidP="00B26888">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العام الدراسي:</w:t>
      </w:r>
      <w:r w:rsidR="00F30BD7" w:rsidRPr="00CF6CEC">
        <w:rPr>
          <w:rFonts w:ascii="Simplified Arabic" w:hAnsi="Simplified Arabic" w:cs="Simplified Arabic"/>
          <w:b/>
          <w:bCs/>
          <w:sz w:val="28"/>
          <w:szCs w:val="28"/>
          <w:lang w:bidi="ar-EG"/>
        </w:rPr>
        <w:t>202</w:t>
      </w:r>
      <w:r w:rsidR="00BA5817">
        <w:rPr>
          <w:rFonts w:ascii="Simplified Arabic" w:hAnsi="Simplified Arabic" w:cs="Simplified Arabic"/>
          <w:b/>
          <w:bCs/>
          <w:sz w:val="28"/>
          <w:szCs w:val="28"/>
          <w:lang w:bidi="ar-EG"/>
        </w:rPr>
        <w:t>5</w:t>
      </w:r>
    </w:p>
    <w:p w14:paraId="26E08FD3" w14:textId="77777777" w:rsidR="00CF68AE" w:rsidRDefault="00CF68AE" w:rsidP="00B26888">
      <w:pPr>
        <w:spacing w:line="360" w:lineRule="auto"/>
        <w:jc w:val="center"/>
        <w:rPr>
          <w:rFonts w:ascii="Simplified Arabic" w:hAnsi="Simplified Arabic" w:cs="Simplified Arabic"/>
          <w:b/>
          <w:bCs/>
          <w:sz w:val="28"/>
          <w:szCs w:val="28"/>
          <w:rtl/>
          <w:lang w:bidi="ar-EG"/>
        </w:rPr>
      </w:pPr>
    </w:p>
    <w:p w14:paraId="33A108D2" w14:textId="77777777" w:rsidR="00CF6CEC" w:rsidRDefault="00CF6CEC" w:rsidP="00B26888">
      <w:pPr>
        <w:spacing w:line="360" w:lineRule="auto"/>
        <w:rPr>
          <w:rFonts w:ascii="Sakkal Majalla" w:hAnsi="Sakkal Majalla" w:cs="Sakkal Majalla"/>
          <w:b/>
          <w:bCs/>
          <w:sz w:val="28"/>
          <w:szCs w:val="28"/>
          <w:rtl/>
          <w:lang w:bidi="ar-EG"/>
        </w:rPr>
      </w:pPr>
    </w:p>
    <w:p w14:paraId="57BC5068" w14:textId="77777777" w:rsidR="00B26888" w:rsidRDefault="00B26888" w:rsidP="00B26888">
      <w:pPr>
        <w:spacing w:line="360" w:lineRule="auto"/>
        <w:rPr>
          <w:rFonts w:ascii="Sakkal Majalla" w:hAnsi="Sakkal Majalla" w:cs="Sakkal Majalla"/>
          <w:b/>
          <w:bCs/>
          <w:sz w:val="28"/>
          <w:szCs w:val="28"/>
          <w:lang w:bidi="ar-EG"/>
        </w:rPr>
      </w:pPr>
    </w:p>
    <w:sdt>
      <w:sdtPr>
        <w:rPr>
          <w:rFonts w:eastAsiaTheme="minorHAnsi"/>
        </w:rPr>
        <w:id w:val="879445717"/>
        <w:docPartObj>
          <w:docPartGallery w:val="Table of Contents"/>
          <w:docPartUnique/>
        </w:docPartObj>
      </w:sdtPr>
      <w:sdtEndPr>
        <w:rPr>
          <w:rFonts w:ascii="Simplified Arabic" w:hAnsi="Simplified Arabic" w:cs="Simplified Arabic"/>
          <w:b w:val="0"/>
          <w:bCs w:val="0"/>
          <w:noProof/>
          <w:sz w:val="28"/>
          <w:szCs w:val="28"/>
          <w:u w:val="none"/>
          <w:rtl/>
        </w:rPr>
      </w:sdtEndPr>
      <w:sdtContent>
        <w:p w14:paraId="202ADDF0" w14:textId="695E1567" w:rsidR="00377D51" w:rsidRPr="003A757C" w:rsidRDefault="00377D51" w:rsidP="00503016">
          <w:pPr>
            <w:pStyle w:val="1"/>
            <w:bidi w:val="0"/>
          </w:pPr>
        </w:p>
        <w:p w14:paraId="2F8A783B" w14:textId="64669F8D" w:rsidR="00E47B7D" w:rsidRPr="00E47B7D" w:rsidRDefault="00377D51" w:rsidP="00E47B7D">
          <w:pPr>
            <w:pStyle w:val="10"/>
            <w:tabs>
              <w:tab w:val="right" w:leader="dot" w:pos="8822"/>
            </w:tabs>
            <w:spacing w:line="360" w:lineRule="auto"/>
            <w:rPr>
              <w:rFonts w:eastAsiaTheme="minorEastAsia"/>
              <w:noProof/>
              <w:sz w:val="28"/>
              <w:szCs w:val="28"/>
              <w:rtl/>
            </w:rPr>
          </w:pPr>
          <w:r w:rsidRPr="00464AF1">
            <w:rPr>
              <w:rFonts w:ascii="Simplified Arabic" w:hAnsi="Simplified Arabic" w:cs="Simplified Arabic"/>
              <w:sz w:val="32"/>
              <w:szCs w:val="32"/>
            </w:rPr>
            <w:fldChar w:fldCharType="begin"/>
          </w:r>
          <w:r w:rsidRPr="00464AF1">
            <w:rPr>
              <w:rFonts w:ascii="Simplified Arabic" w:hAnsi="Simplified Arabic" w:cs="Simplified Arabic"/>
              <w:sz w:val="32"/>
              <w:szCs w:val="32"/>
            </w:rPr>
            <w:instrText xml:space="preserve"> TOC \o "1-3" \h \z \u </w:instrText>
          </w:r>
          <w:r w:rsidRPr="00464AF1">
            <w:rPr>
              <w:rFonts w:ascii="Simplified Arabic" w:hAnsi="Simplified Arabic" w:cs="Simplified Arabic"/>
              <w:sz w:val="32"/>
              <w:szCs w:val="32"/>
            </w:rPr>
            <w:fldChar w:fldCharType="separate"/>
          </w:r>
          <w:hyperlink w:anchor="_Toc211951966" w:history="1">
            <w:r w:rsidR="00E47B7D" w:rsidRPr="00E47B7D">
              <w:rPr>
                <w:rStyle w:val="Hyperlink"/>
                <w:noProof/>
                <w:sz w:val="28"/>
                <w:szCs w:val="28"/>
                <w:rtl/>
              </w:rPr>
              <w:t>مقدمة:</w:t>
            </w:r>
            <w:r w:rsidR="00E47B7D" w:rsidRPr="00E47B7D">
              <w:rPr>
                <w:noProof/>
                <w:webHidden/>
                <w:sz w:val="28"/>
                <w:szCs w:val="28"/>
                <w:rtl/>
              </w:rPr>
              <w:tab/>
            </w:r>
            <w:r w:rsidR="00E47B7D" w:rsidRPr="00E47B7D">
              <w:rPr>
                <w:rStyle w:val="Hyperlink"/>
                <w:noProof/>
                <w:sz w:val="28"/>
                <w:szCs w:val="28"/>
                <w:rtl/>
              </w:rPr>
              <w:fldChar w:fldCharType="begin"/>
            </w:r>
            <w:r w:rsidR="00E47B7D" w:rsidRPr="00E47B7D">
              <w:rPr>
                <w:noProof/>
                <w:webHidden/>
                <w:sz w:val="28"/>
                <w:szCs w:val="28"/>
                <w:rtl/>
              </w:rPr>
              <w:instrText xml:space="preserve"> </w:instrText>
            </w:r>
            <w:r w:rsidR="00E47B7D" w:rsidRPr="00E47B7D">
              <w:rPr>
                <w:noProof/>
                <w:webHidden/>
                <w:sz w:val="28"/>
                <w:szCs w:val="28"/>
              </w:rPr>
              <w:instrText>PAGEREF</w:instrText>
            </w:r>
            <w:r w:rsidR="00E47B7D" w:rsidRPr="00E47B7D">
              <w:rPr>
                <w:noProof/>
                <w:webHidden/>
                <w:sz w:val="28"/>
                <w:szCs w:val="28"/>
                <w:rtl/>
              </w:rPr>
              <w:instrText xml:space="preserve"> _</w:instrText>
            </w:r>
            <w:r w:rsidR="00E47B7D" w:rsidRPr="00E47B7D">
              <w:rPr>
                <w:noProof/>
                <w:webHidden/>
                <w:sz w:val="28"/>
                <w:szCs w:val="28"/>
              </w:rPr>
              <w:instrText>Toc211951966 \h</w:instrText>
            </w:r>
            <w:r w:rsidR="00E47B7D" w:rsidRPr="00E47B7D">
              <w:rPr>
                <w:noProof/>
                <w:webHidden/>
                <w:sz w:val="28"/>
                <w:szCs w:val="28"/>
                <w:rtl/>
              </w:rPr>
              <w:instrText xml:space="preserve"> </w:instrText>
            </w:r>
            <w:r w:rsidR="00E47B7D" w:rsidRPr="00E47B7D">
              <w:rPr>
                <w:rStyle w:val="Hyperlink"/>
                <w:noProof/>
                <w:sz w:val="28"/>
                <w:szCs w:val="28"/>
                <w:rtl/>
              </w:rPr>
            </w:r>
            <w:r w:rsidR="00E47B7D" w:rsidRPr="00E47B7D">
              <w:rPr>
                <w:rStyle w:val="Hyperlink"/>
                <w:noProof/>
                <w:sz w:val="28"/>
                <w:szCs w:val="28"/>
                <w:rtl/>
              </w:rPr>
              <w:fldChar w:fldCharType="separate"/>
            </w:r>
            <w:r w:rsidR="008B0662">
              <w:rPr>
                <w:noProof/>
                <w:webHidden/>
                <w:sz w:val="28"/>
                <w:szCs w:val="28"/>
                <w:rtl/>
              </w:rPr>
              <w:t>3</w:t>
            </w:r>
            <w:r w:rsidR="00E47B7D" w:rsidRPr="00E47B7D">
              <w:rPr>
                <w:rStyle w:val="Hyperlink"/>
                <w:noProof/>
                <w:sz w:val="28"/>
                <w:szCs w:val="28"/>
                <w:rtl/>
              </w:rPr>
              <w:fldChar w:fldCharType="end"/>
            </w:r>
          </w:hyperlink>
        </w:p>
        <w:p w14:paraId="6E3332F1" w14:textId="3CE6D81F"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67" w:history="1">
            <w:r w:rsidRPr="00E47B7D">
              <w:rPr>
                <w:rStyle w:val="Hyperlink"/>
                <w:noProof/>
                <w:sz w:val="28"/>
                <w:szCs w:val="28"/>
                <w:rtl/>
              </w:rPr>
              <w:t>مشكلة الدراسة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Toc211951967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sidR="008B0662">
              <w:rPr>
                <w:noProof/>
                <w:webHidden/>
                <w:sz w:val="28"/>
                <w:szCs w:val="28"/>
                <w:rtl/>
              </w:rPr>
              <w:t>5</w:t>
            </w:r>
            <w:r w:rsidRPr="00E47B7D">
              <w:rPr>
                <w:rStyle w:val="Hyperlink"/>
                <w:noProof/>
                <w:sz w:val="28"/>
                <w:szCs w:val="28"/>
                <w:rtl/>
              </w:rPr>
              <w:fldChar w:fldCharType="end"/>
            </w:r>
          </w:hyperlink>
        </w:p>
        <w:p w14:paraId="3D363AA4" w14:textId="6E204795"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68" w:history="1">
            <w:r w:rsidRPr="00E47B7D">
              <w:rPr>
                <w:rStyle w:val="Hyperlink"/>
                <w:noProof/>
                <w:sz w:val="28"/>
                <w:szCs w:val="28"/>
                <w:rtl/>
              </w:rPr>
              <w:t>أهمية الدراسة: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Toc211951968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sidR="008B0662">
              <w:rPr>
                <w:noProof/>
                <w:webHidden/>
                <w:sz w:val="28"/>
                <w:szCs w:val="28"/>
                <w:rtl/>
              </w:rPr>
              <w:t>6</w:t>
            </w:r>
            <w:r w:rsidRPr="00E47B7D">
              <w:rPr>
                <w:rStyle w:val="Hyperlink"/>
                <w:noProof/>
                <w:sz w:val="28"/>
                <w:szCs w:val="28"/>
                <w:rtl/>
              </w:rPr>
              <w:fldChar w:fldCharType="end"/>
            </w:r>
          </w:hyperlink>
        </w:p>
        <w:p w14:paraId="64747F6A" w14:textId="79215D85"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69" w:history="1">
            <w:r w:rsidRPr="00E47B7D">
              <w:rPr>
                <w:rStyle w:val="Hyperlink"/>
                <w:noProof/>
                <w:sz w:val="28"/>
                <w:szCs w:val="28"/>
                <w:rtl/>
              </w:rPr>
              <w:t>أهداف الدراسة: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Toc211951969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sidR="008B0662">
              <w:rPr>
                <w:noProof/>
                <w:webHidden/>
                <w:sz w:val="28"/>
                <w:szCs w:val="28"/>
                <w:rtl/>
              </w:rPr>
              <w:t>8</w:t>
            </w:r>
            <w:r w:rsidRPr="00E47B7D">
              <w:rPr>
                <w:rStyle w:val="Hyperlink"/>
                <w:noProof/>
                <w:sz w:val="28"/>
                <w:szCs w:val="28"/>
                <w:rtl/>
              </w:rPr>
              <w:fldChar w:fldCharType="end"/>
            </w:r>
          </w:hyperlink>
        </w:p>
        <w:p w14:paraId="6448FD8B" w14:textId="7993D7A5"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0" w:history="1">
            <w:r w:rsidRPr="00E47B7D">
              <w:rPr>
                <w:rStyle w:val="Hyperlink"/>
                <w:noProof/>
                <w:sz w:val="28"/>
                <w:szCs w:val="28"/>
                <w:rtl/>
              </w:rPr>
              <w:t>تساؤلات الدراسة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Toc211951970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sidR="008B0662">
              <w:rPr>
                <w:noProof/>
                <w:webHidden/>
                <w:sz w:val="28"/>
                <w:szCs w:val="28"/>
                <w:rtl/>
              </w:rPr>
              <w:t>8</w:t>
            </w:r>
            <w:r w:rsidRPr="00E47B7D">
              <w:rPr>
                <w:rStyle w:val="Hyperlink"/>
                <w:noProof/>
                <w:sz w:val="28"/>
                <w:szCs w:val="28"/>
                <w:rtl/>
              </w:rPr>
              <w:fldChar w:fldCharType="end"/>
            </w:r>
          </w:hyperlink>
        </w:p>
        <w:p w14:paraId="5F3396E2" w14:textId="120A029B"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1" w:history="1">
            <w:r w:rsidRPr="00E47B7D">
              <w:rPr>
                <w:rStyle w:val="Hyperlink"/>
                <w:noProof/>
                <w:sz w:val="28"/>
                <w:szCs w:val="28"/>
                <w:rtl/>
              </w:rPr>
              <w:t>فروض الدراسة: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Toc211951971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sidR="008B0662">
              <w:rPr>
                <w:noProof/>
                <w:webHidden/>
                <w:sz w:val="28"/>
                <w:szCs w:val="28"/>
                <w:rtl/>
              </w:rPr>
              <w:t>9</w:t>
            </w:r>
            <w:r w:rsidRPr="00E47B7D">
              <w:rPr>
                <w:rStyle w:val="Hyperlink"/>
                <w:noProof/>
                <w:sz w:val="28"/>
                <w:szCs w:val="28"/>
                <w:rtl/>
              </w:rPr>
              <w:fldChar w:fldCharType="end"/>
            </w:r>
          </w:hyperlink>
        </w:p>
        <w:p w14:paraId="593050B0" w14:textId="5AD21820"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2" w:history="1">
            <w:r w:rsidRPr="00E47B7D">
              <w:rPr>
                <w:rStyle w:val="Hyperlink"/>
                <w:noProof/>
                <w:sz w:val="28"/>
                <w:szCs w:val="28"/>
                <w:rtl/>
              </w:rPr>
              <w:t>الدراسات السابقة: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Toc211951972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sidR="008B0662">
              <w:rPr>
                <w:noProof/>
                <w:webHidden/>
                <w:sz w:val="28"/>
                <w:szCs w:val="28"/>
                <w:rtl/>
              </w:rPr>
              <w:t>10</w:t>
            </w:r>
            <w:r w:rsidRPr="00E47B7D">
              <w:rPr>
                <w:rStyle w:val="Hyperlink"/>
                <w:noProof/>
                <w:sz w:val="28"/>
                <w:szCs w:val="28"/>
                <w:rtl/>
              </w:rPr>
              <w:fldChar w:fldCharType="end"/>
            </w:r>
          </w:hyperlink>
        </w:p>
        <w:p w14:paraId="2D94620E" w14:textId="6444B249"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3" w:history="1">
            <w:r w:rsidRPr="00E47B7D">
              <w:rPr>
                <w:rStyle w:val="Hyperlink"/>
                <w:noProof/>
                <w:sz w:val="28"/>
                <w:szCs w:val="28"/>
                <w:rtl/>
              </w:rPr>
              <w:t>الفجوة البحثية: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Toc211951973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sidR="008B0662">
              <w:rPr>
                <w:noProof/>
                <w:webHidden/>
                <w:sz w:val="28"/>
                <w:szCs w:val="28"/>
                <w:rtl/>
              </w:rPr>
              <w:t>19</w:t>
            </w:r>
            <w:r w:rsidRPr="00E47B7D">
              <w:rPr>
                <w:rStyle w:val="Hyperlink"/>
                <w:noProof/>
                <w:sz w:val="28"/>
                <w:szCs w:val="28"/>
                <w:rtl/>
              </w:rPr>
              <w:fldChar w:fldCharType="end"/>
            </w:r>
          </w:hyperlink>
        </w:p>
        <w:p w14:paraId="30827F11" w14:textId="3C50C55C"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4" w:history="1">
            <w:r w:rsidRPr="00E47B7D">
              <w:rPr>
                <w:rStyle w:val="Hyperlink"/>
                <w:noProof/>
                <w:sz w:val="28"/>
                <w:szCs w:val="28"/>
                <w:rtl/>
              </w:rPr>
              <w:t>المنطلقات النظرية للدراسة: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Toc211951974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sidR="008B0662">
              <w:rPr>
                <w:noProof/>
                <w:webHidden/>
                <w:sz w:val="28"/>
                <w:szCs w:val="28"/>
                <w:rtl/>
              </w:rPr>
              <w:t>21</w:t>
            </w:r>
            <w:r w:rsidRPr="00E47B7D">
              <w:rPr>
                <w:rStyle w:val="Hyperlink"/>
                <w:noProof/>
                <w:sz w:val="28"/>
                <w:szCs w:val="28"/>
                <w:rtl/>
              </w:rPr>
              <w:fldChar w:fldCharType="end"/>
            </w:r>
          </w:hyperlink>
        </w:p>
        <w:p w14:paraId="195169B3" w14:textId="5D95B9BF"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5" w:history="1">
            <w:r w:rsidRPr="00E47B7D">
              <w:rPr>
                <w:rStyle w:val="Hyperlink"/>
                <w:noProof/>
                <w:sz w:val="28"/>
                <w:szCs w:val="28"/>
                <w:rtl/>
              </w:rPr>
              <w:t>المنهجية وطرق البحث:</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Toc211951975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sidR="008B0662">
              <w:rPr>
                <w:noProof/>
                <w:webHidden/>
                <w:sz w:val="28"/>
                <w:szCs w:val="28"/>
                <w:rtl/>
              </w:rPr>
              <w:t>25</w:t>
            </w:r>
            <w:r w:rsidRPr="00E47B7D">
              <w:rPr>
                <w:rStyle w:val="Hyperlink"/>
                <w:noProof/>
                <w:sz w:val="28"/>
                <w:szCs w:val="28"/>
                <w:rtl/>
              </w:rPr>
              <w:fldChar w:fldCharType="end"/>
            </w:r>
          </w:hyperlink>
        </w:p>
        <w:p w14:paraId="6350A62E" w14:textId="2E595790"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6" w:history="1">
            <w:r w:rsidRPr="00E47B7D">
              <w:rPr>
                <w:rStyle w:val="Hyperlink"/>
                <w:noProof/>
                <w:sz w:val="28"/>
                <w:szCs w:val="28"/>
                <w:rtl/>
              </w:rPr>
              <w:t>مجتمع وعينة الدراسة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Toc211951976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sidR="008B0662">
              <w:rPr>
                <w:noProof/>
                <w:webHidden/>
                <w:sz w:val="28"/>
                <w:szCs w:val="28"/>
                <w:rtl/>
              </w:rPr>
              <w:t>26</w:t>
            </w:r>
            <w:r w:rsidRPr="00E47B7D">
              <w:rPr>
                <w:rStyle w:val="Hyperlink"/>
                <w:noProof/>
                <w:sz w:val="28"/>
                <w:szCs w:val="28"/>
                <w:rtl/>
              </w:rPr>
              <w:fldChar w:fldCharType="end"/>
            </w:r>
          </w:hyperlink>
        </w:p>
        <w:p w14:paraId="28042EB8" w14:textId="535A8515"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7" w:history="1">
            <w:r w:rsidRPr="00E47B7D">
              <w:rPr>
                <w:rStyle w:val="Hyperlink"/>
                <w:noProof/>
                <w:sz w:val="28"/>
                <w:szCs w:val="28"/>
                <w:rtl/>
              </w:rPr>
              <w:t>مصادر جمع البيانات</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Toc211951977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sidR="008B0662">
              <w:rPr>
                <w:noProof/>
                <w:webHidden/>
                <w:sz w:val="28"/>
                <w:szCs w:val="28"/>
                <w:rtl/>
              </w:rPr>
              <w:t>26</w:t>
            </w:r>
            <w:r w:rsidRPr="00E47B7D">
              <w:rPr>
                <w:rStyle w:val="Hyperlink"/>
                <w:noProof/>
                <w:sz w:val="28"/>
                <w:szCs w:val="28"/>
                <w:rtl/>
              </w:rPr>
              <w:fldChar w:fldCharType="end"/>
            </w:r>
          </w:hyperlink>
        </w:p>
        <w:p w14:paraId="438113EC" w14:textId="53B7FE7C"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8" w:history="1">
            <w:r w:rsidRPr="00E47B7D">
              <w:rPr>
                <w:rStyle w:val="Hyperlink"/>
                <w:noProof/>
                <w:sz w:val="28"/>
                <w:szCs w:val="28"/>
                <w:rtl/>
              </w:rPr>
              <w:t>أدوات الدراسة: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Toc211951978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sidR="008B0662">
              <w:rPr>
                <w:noProof/>
                <w:webHidden/>
                <w:sz w:val="28"/>
                <w:szCs w:val="28"/>
                <w:rtl/>
              </w:rPr>
              <w:t>27</w:t>
            </w:r>
            <w:r w:rsidRPr="00E47B7D">
              <w:rPr>
                <w:rStyle w:val="Hyperlink"/>
                <w:noProof/>
                <w:sz w:val="28"/>
                <w:szCs w:val="28"/>
                <w:rtl/>
              </w:rPr>
              <w:fldChar w:fldCharType="end"/>
            </w:r>
          </w:hyperlink>
        </w:p>
        <w:p w14:paraId="49E61EB9" w14:textId="36571E34"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9" w:history="1">
            <w:r w:rsidRPr="00E47B7D">
              <w:rPr>
                <w:rStyle w:val="Hyperlink"/>
                <w:noProof/>
                <w:sz w:val="28"/>
                <w:szCs w:val="28"/>
                <w:rtl/>
              </w:rPr>
              <w:t>حدود الدراسة: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Toc211951979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sidR="008B0662">
              <w:rPr>
                <w:noProof/>
                <w:webHidden/>
                <w:sz w:val="28"/>
                <w:szCs w:val="28"/>
                <w:rtl/>
              </w:rPr>
              <w:t>29</w:t>
            </w:r>
            <w:r w:rsidRPr="00E47B7D">
              <w:rPr>
                <w:rStyle w:val="Hyperlink"/>
                <w:noProof/>
                <w:sz w:val="28"/>
                <w:szCs w:val="28"/>
                <w:rtl/>
              </w:rPr>
              <w:fldChar w:fldCharType="end"/>
            </w:r>
          </w:hyperlink>
        </w:p>
        <w:p w14:paraId="2791013A" w14:textId="1C357ED1" w:rsidR="00377D51" w:rsidRPr="003A757C" w:rsidRDefault="00377D51" w:rsidP="00B26888">
          <w:pPr>
            <w:spacing w:line="360" w:lineRule="auto"/>
            <w:rPr>
              <w:rFonts w:ascii="Simplified Arabic" w:hAnsi="Simplified Arabic" w:cs="Simplified Arabic"/>
              <w:sz w:val="28"/>
              <w:szCs w:val="28"/>
            </w:rPr>
          </w:pPr>
          <w:r w:rsidRPr="00464AF1">
            <w:rPr>
              <w:rFonts w:ascii="Simplified Arabic" w:hAnsi="Simplified Arabic" w:cs="Simplified Arabic"/>
              <w:b/>
              <w:bCs/>
              <w:noProof/>
              <w:sz w:val="32"/>
              <w:szCs w:val="32"/>
            </w:rPr>
            <w:fldChar w:fldCharType="end"/>
          </w:r>
        </w:p>
      </w:sdtContent>
    </w:sdt>
    <w:p w14:paraId="5ECDBF43" w14:textId="77777777" w:rsidR="00D7719C" w:rsidRDefault="00D7719C" w:rsidP="00D7719C">
      <w:pPr>
        <w:rPr>
          <w:rtl/>
          <w:lang w:bidi="ar-EG"/>
        </w:rPr>
      </w:pPr>
      <w:bookmarkStart w:id="0" w:name="_Toc169790487"/>
    </w:p>
    <w:p w14:paraId="67A6CB25" w14:textId="77777777" w:rsidR="00E47B7D" w:rsidRDefault="00E47B7D" w:rsidP="00D7719C">
      <w:pPr>
        <w:rPr>
          <w:rtl/>
          <w:lang w:bidi="ar-EG"/>
        </w:rPr>
      </w:pPr>
    </w:p>
    <w:p w14:paraId="2BF0F245" w14:textId="77777777" w:rsidR="00E47B7D" w:rsidRDefault="00E47B7D" w:rsidP="00D7719C">
      <w:pPr>
        <w:rPr>
          <w:rtl/>
          <w:lang w:bidi="ar-EG"/>
        </w:rPr>
      </w:pPr>
    </w:p>
    <w:p w14:paraId="2FEFBFA8" w14:textId="77777777" w:rsidR="00D7719C" w:rsidRPr="00D7719C" w:rsidRDefault="00D7719C" w:rsidP="00D7719C">
      <w:pPr>
        <w:rPr>
          <w:rtl/>
          <w:lang w:bidi="ar-EG"/>
        </w:rPr>
      </w:pPr>
    </w:p>
    <w:p w14:paraId="035BF540" w14:textId="704FB7E4" w:rsidR="009125CE" w:rsidRPr="00CF6CEC" w:rsidRDefault="00A74F76" w:rsidP="00503016">
      <w:pPr>
        <w:pStyle w:val="1"/>
        <w:rPr>
          <w:rtl/>
        </w:rPr>
      </w:pPr>
      <w:bookmarkStart w:id="1" w:name="_Toc211951966"/>
      <w:r w:rsidRPr="00CF6CEC">
        <w:rPr>
          <w:rtl/>
        </w:rPr>
        <w:lastRenderedPageBreak/>
        <w:t>مقدمة</w:t>
      </w:r>
      <w:r w:rsidR="009125CE" w:rsidRPr="00CF6CEC">
        <w:rPr>
          <w:rtl/>
        </w:rPr>
        <w:t>:</w:t>
      </w:r>
      <w:bookmarkEnd w:id="0"/>
      <w:bookmarkEnd w:id="1"/>
    </w:p>
    <w:p w14:paraId="0AEDB089" w14:textId="3647BA5E" w:rsidR="00503016" w:rsidRPr="00503016" w:rsidRDefault="00503016" w:rsidP="00503016">
      <w:pPr>
        <w:spacing w:line="360" w:lineRule="auto"/>
        <w:ind w:firstLine="720"/>
        <w:jc w:val="lowKashida"/>
        <w:rPr>
          <w:rFonts w:ascii="Simplified Arabic" w:hAnsi="Simplified Arabic" w:cs="Simplified Arabic"/>
          <w:sz w:val="28"/>
          <w:szCs w:val="28"/>
        </w:rPr>
      </w:pPr>
      <w:bookmarkStart w:id="2" w:name="_Hlk172151144"/>
      <w:bookmarkStart w:id="3" w:name="_Toc169790489"/>
      <w:r w:rsidRPr="00503016">
        <w:rPr>
          <w:rFonts w:ascii="Simplified Arabic" w:hAnsi="Simplified Arabic" w:cs="Simplified Arabic"/>
          <w:sz w:val="28"/>
          <w:szCs w:val="28"/>
          <w:rtl/>
        </w:rPr>
        <w:t>تُعد إدارة المشاريع الريادية من المفاهيم الحديثة التي تجمع بين ريادة الأعمال وإدارة المشاريع، إذ تمثل نقطة التقاء بين الإبداع والتنظيم. فبينما تركز ريادة الأعمال على استكشاف الفرص وابتكار الحلول، تسعى إدارة المشاريع إلى تنفيذ هذه الأفكار بطريقة منهجية ومنظمة تحقق الكفاءة في الوقت والتكلفة والجودة</w:t>
      </w:r>
      <w:r>
        <w:rPr>
          <w:rFonts w:ascii="Simplified Arabic" w:hAnsi="Simplified Arabic" w:cs="Simplified Arabic" w:hint="cs"/>
          <w:sz w:val="28"/>
          <w:szCs w:val="28"/>
          <w:rtl/>
        </w:rPr>
        <w:t>،</w:t>
      </w:r>
      <w:r w:rsidRPr="00503016">
        <w:rPr>
          <w:rFonts w:ascii="Simplified Arabic" w:hAnsi="Simplified Arabic" w:cs="Simplified Arabic"/>
          <w:sz w:val="28"/>
          <w:szCs w:val="28"/>
          <w:rtl/>
        </w:rPr>
        <w:t xml:space="preserve"> ويأتي هذا الدمج كاستجابة طبيعية للتغيرات المتسارعة في بيئة الأعمال العالمية، التي تتطلب قدرة على التكيف، واتخاذ قرارات سريعة، وإدارة الموارد بفاعلية</w:t>
      </w:r>
      <w:r w:rsidRPr="00503016">
        <w:rPr>
          <w:rFonts w:ascii="Simplified Arabic" w:hAnsi="Simplified Arabic" w:cs="Simplified Arabic"/>
          <w:sz w:val="28"/>
          <w:szCs w:val="28"/>
        </w:rPr>
        <w:t>.</w:t>
      </w:r>
      <w:r w:rsidRPr="00503016">
        <w:t xml:space="preserve"> </w:t>
      </w:r>
      <w:r w:rsidRPr="00503016">
        <w:rPr>
          <w:rFonts w:ascii="Simplified Arabic" w:hAnsi="Simplified Arabic" w:cs="Simplified Arabic"/>
          <w:sz w:val="28"/>
          <w:szCs w:val="28"/>
        </w:rPr>
        <w:t xml:space="preserve">(Joel &amp; </w:t>
      </w:r>
      <w:proofErr w:type="spellStart"/>
      <w:r w:rsidRPr="00503016">
        <w:rPr>
          <w:rFonts w:ascii="Simplified Arabic" w:hAnsi="Simplified Arabic" w:cs="Simplified Arabic"/>
          <w:sz w:val="28"/>
          <w:szCs w:val="28"/>
        </w:rPr>
        <w:t>Oguanobi</w:t>
      </w:r>
      <w:proofErr w:type="spellEnd"/>
      <w:r w:rsidRPr="00503016">
        <w:rPr>
          <w:rFonts w:ascii="Simplified Arabic" w:hAnsi="Simplified Arabic" w:cs="Simplified Arabic"/>
          <w:sz w:val="28"/>
          <w:szCs w:val="28"/>
        </w:rPr>
        <w:t>, 2024)</w:t>
      </w:r>
    </w:p>
    <w:p w14:paraId="5B9A1C7C" w14:textId="00D157C9" w:rsidR="00503016" w:rsidRPr="00503016" w:rsidRDefault="00503016" w:rsidP="00503016">
      <w:pPr>
        <w:spacing w:line="360" w:lineRule="auto"/>
        <w:ind w:firstLine="720"/>
        <w:jc w:val="lowKashida"/>
        <w:rPr>
          <w:rFonts w:ascii="Simplified Arabic" w:hAnsi="Simplified Arabic" w:cs="Simplified Arabic"/>
          <w:sz w:val="28"/>
          <w:szCs w:val="28"/>
        </w:rPr>
      </w:pPr>
      <w:r w:rsidRPr="00503016">
        <w:rPr>
          <w:rFonts w:ascii="Simplified Arabic" w:hAnsi="Simplified Arabic" w:cs="Simplified Arabic"/>
          <w:sz w:val="28"/>
          <w:szCs w:val="28"/>
          <w:rtl/>
        </w:rPr>
        <w:t xml:space="preserve">شهد العالم خلال العقدين الأخيرين توسعًا كبيرًا في مفهوم المشاريع الريادية، خاصة مع تطور التكنولوجيا الرقمية وانتشار ثقافة الابتكار في مجالات متعددة. فأصبحت المشاريع الناشئة في مجالات التقنية، والخدمات، والطاقة، والتعليم وغيرها تشكل رافدًا أساسيًا للاقتصادات </w:t>
      </w:r>
      <w:proofErr w:type="gramStart"/>
      <w:r w:rsidRPr="00503016">
        <w:rPr>
          <w:rFonts w:ascii="Simplified Arabic" w:hAnsi="Simplified Arabic" w:cs="Simplified Arabic"/>
          <w:sz w:val="28"/>
          <w:szCs w:val="28"/>
          <w:rtl/>
        </w:rPr>
        <w:t>الحديثة</w:t>
      </w:r>
      <w:r w:rsidRPr="00503016">
        <w:rPr>
          <w:rFonts w:ascii="Simplified Arabic" w:hAnsi="Simplified Arabic" w:cs="Simplified Arabic"/>
          <w:sz w:val="28"/>
          <w:szCs w:val="28"/>
          <w:rtl/>
        </w:rPr>
        <w:t xml:space="preserve"> </w:t>
      </w:r>
      <w:r w:rsidRPr="00503016">
        <w:rPr>
          <w:rFonts w:ascii="Simplified Arabic" w:hAnsi="Simplified Arabic" w:cs="Simplified Arabic"/>
          <w:sz w:val="28"/>
          <w:szCs w:val="28"/>
          <w:rtl/>
        </w:rPr>
        <w:t>،</w:t>
      </w:r>
      <w:proofErr w:type="gramEnd"/>
      <w:r w:rsidRPr="00503016">
        <w:rPr>
          <w:rFonts w:ascii="Simplified Arabic" w:hAnsi="Simplified Arabic" w:cs="Simplified Arabic"/>
          <w:sz w:val="28"/>
          <w:szCs w:val="28"/>
          <w:rtl/>
        </w:rPr>
        <w:t xml:space="preserve"> إن أغلب هذه المشاريع تواجه تحديات كبيرة في مراحلها الأولى، مثل ضعف التخطيط الاستراتيجي، وغياب التنظيم الفعّال، وقصور في المهارات القيادية، وهي عناصر تمثل جوهر إدارة المشاريع الحديثة</w:t>
      </w:r>
      <w:r w:rsidRPr="00503016">
        <w:rPr>
          <w:rFonts w:ascii="Simplified Arabic" w:hAnsi="Simplified Arabic" w:cs="Simplified Arabic"/>
          <w:sz w:val="28"/>
          <w:szCs w:val="28"/>
        </w:rPr>
        <w:t>.</w:t>
      </w:r>
      <w:r w:rsidRPr="00503016">
        <w:t xml:space="preserve"> </w:t>
      </w:r>
      <w:r w:rsidRPr="00503016">
        <w:rPr>
          <w:rFonts w:ascii="Simplified Arabic" w:hAnsi="Simplified Arabic" w:cs="Simplified Arabic"/>
          <w:sz w:val="28"/>
          <w:szCs w:val="28"/>
        </w:rPr>
        <w:t>(</w:t>
      </w:r>
      <w:proofErr w:type="spellStart"/>
      <w:r w:rsidRPr="00503016">
        <w:rPr>
          <w:rFonts w:ascii="Simplified Arabic" w:hAnsi="Simplified Arabic" w:cs="Simplified Arabic"/>
          <w:sz w:val="28"/>
          <w:szCs w:val="28"/>
        </w:rPr>
        <w:t>Morched</w:t>
      </w:r>
      <w:proofErr w:type="spellEnd"/>
      <w:r w:rsidRPr="00503016">
        <w:rPr>
          <w:rFonts w:ascii="Simplified Arabic" w:hAnsi="Simplified Arabic" w:cs="Simplified Arabic"/>
          <w:sz w:val="28"/>
          <w:szCs w:val="28"/>
        </w:rPr>
        <w:t xml:space="preserve"> &amp; </w:t>
      </w:r>
      <w:proofErr w:type="spellStart"/>
      <w:r w:rsidRPr="00503016">
        <w:rPr>
          <w:rFonts w:ascii="Simplified Arabic" w:hAnsi="Simplified Arabic" w:cs="Simplified Arabic"/>
          <w:sz w:val="28"/>
          <w:szCs w:val="28"/>
        </w:rPr>
        <w:t>Jarboui</w:t>
      </w:r>
      <w:proofErr w:type="spellEnd"/>
      <w:r w:rsidRPr="00503016">
        <w:rPr>
          <w:rFonts w:ascii="Simplified Arabic" w:hAnsi="Simplified Arabic" w:cs="Simplified Arabic"/>
          <w:sz w:val="28"/>
          <w:szCs w:val="28"/>
        </w:rPr>
        <w:t>, 2025</w:t>
      </w:r>
      <w:r w:rsidRPr="00503016">
        <w:rPr>
          <w:rFonts w:ascii="Simplified Arabic" w:hAnsi="Simplified Arabic" w:cs="Simplified Arabic"/>
          <w:sz w:val="28"/>
          <w:szCs w:val="28"/>
        </w:rPr>
        <w:t>)</w:t>
      </w:r>
    </w:p>
    <w:p w14:paraId="42439B09" w14:textId="22E05488" w:rsidR="00503016" w:rsidRPr="00503016" w:rsidRDefault="00503016" w:rsidP="00503016">
      <w:pPr>
        <w:spacing w:line="360" w:lineRule="auto"/>
        <w:ind w:firstLine="720"/>
        <w:jc w:val="lowKashida"/>
        <w:rPr>
          <w:rFonts w:ascii="Simplified Arabic" w:hAnsi="Simplified Arabic" w:cs="Simplified Arabic"/>
          <w:sz w:val="28"/>
          <w:szCs w:val="28"/>
        </w:rPr>
      </w:pPr>
      <w:r w:rsidRPr="00503016">
        <w:rPr>
          <w:rFonts w:ascii="Simplified Arabic" w:hAnsi="Simplified Arabic" w:cs="Simplified Arabic"/>
          <w:sz w:val="28"/>
          <w:szCs w:val="28"/>
          <w:rtl/>
        </w:rPr>
        <w:t>تُعتبر الشركات الناشئة المحرك الحيوي للاقتصاد المعاصر لما توفره من فرص عمل وتسهم به من حلول مبتكرة. إلا أن معدلات فشلها لا تزال مرتفعة في معظم الدول نتيجة غياب الإدارة المتخصصة التي تنظم جهودها وتوجهها نحو أهداف واضحة</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و</w:t>
      </w:r>
      <w:r w:rsidRPr="00503016">
        <w:rPr>
          <w:rFonts w:ascii="Simplified Arabic" w:hAnsi="Simplified Arabic" w:cs="Simplified Arabic"/>
          <w:sz w:val="28"/>
          <w:szCs w:val="28"/>
          <w:rtl/>
        </w:rPr>
        <w:t xml:space="preserve"> تبرز</w:t>
      </w:r>
      <w:proofErr w:type="gramEnd"/>
      <w:r w:rsidRPr="00503016">
        <w:rPr>
          <w:rFonts w:ascii="Simplified Arabic" w:hAnsi="Simplified Arabic" w:cs="Simplified Arabic"/>
          <w:sz w:val="28"/>
          <w:szCs w:val="28"/>
          <w:rtl/>
        </w:rPr>
        <w:t xml:space="preserve"> أهمية إدارة المشاريع الريادية كمنهج يساعد على تحويل الفكرة إلى واقع عملي من خلال مراحل دقيقة تشمل التخطيط، والتنظيم، والتنفيذ، والمتابعة، بما يعزز فرص الاستمرارية والنمو في الأسواق التنافسية</w:t>
      </w:r>
      <w:r w:rsidRPr="00503016">
        <w:rPr>
          <w:rFonts w:ascii="Simplified Arabic" w:hAnsi="Simplified Arabic" w:cs="Simplified Arabic"/>
          <w:sz w:val="28"/>
          <w:szCs w:val="28"/>
        </w:rPr>
        <w:t>.</w:t>
      </w:r>
    </w:p>
    <w:p w14:paraId="369F87E1" w14:textId="0E50653F" w:rsidR="00503016" w:rsidRPr="00503016" w:rsidRDefault="00503016" w:rsidP="00503016">
      <w:pPr>
        <w:spacing w:line="360" w:lineRule="auto"/>
        <w:ind w:firstLine="720"/>
        <w:jc w:val="lowKashida"/>
        <w:rPr>
          <w:rFonts w:ascii="Simplified Arabic" w:hAnsi="Simplified Arabic" w:cs="Simplified Arabic"/>
          <w:sz w:val="28"/>
          <w:szCs w:val="28"/>
        </w:rPr>
      </w:pPr>
      <w:r w:rsidRPr="00503016">
        <w:rPr>
          <w:rFonts w:ascii="Simplified Arabic" w:hAnsi="Simplified Arabic" w:cs="Simplified Arabic"/>
          <w:sz w:val="28"/>
          <w:szCs w:val="28"/>
          <w:rtl/>
        </w:rPr>
        <w:lastRenderedPageBreak/>
        <w:t>لقد تناولت الدراسات الحديثة في حقل الإدارة والريادة العلاقة بين الإدارة الفعّالة للمشاريع والنجاح المؤسسي، مؤكدة أن الشركات التي تعتمد منهجيات إدارة المشاريع أكثر قدرة على التكيف والنمو</w:t>
      </w:r>
      <w:r>
        <w:rPr>
          <w:rFonts w:ascii="Simplified Arabic" w:hAnsi="Simplified Arabic" w:cs="Simplified Arabic" w:hint="cs"/>
          <w:sz w:val="28"/>
          <w:szCs w:val="28"/>
          <w:rtl/>
        </w:rPr>
        <w:t>،</w:t>
      </w:r>
      <w:r w:rsidRPr="00503016">
        <w:rPr>
          <w:rFonts w:ascii="Simplified Arabic" w:hAnsi="Simplified Arabic" w:cs="Simplified Arabic"/>
          <w:sz w:val="28"/>
          <w:szCs w:val="28"/>
          <w:rtl/>
        </w:rPr>
        <w:t xml:space="preserve"> فإدارة المشاريع الريادية لا تقتصر على مراقبة الوقت أو الميزانية، بل تشمل بناء بيئة عمل محفزة على الابتكار والتجريب المدروس، وتطوير أنظمة تواصل فعّالة داخل الفرق، وضمان توجيه الموارد نحو تحقيق القيمة المضافة</w:t>
      </w:r>
      <w:r w:rsidRPr="00503016">
        <w:t xml:space="preserve"> </w:t>
      </w:r>
      <w:r w:rsidRPr="00503016">
        <w:rPr>
          <w:rFonts w:ascii="Simplified Arabic" w:hAnsi="Simplified Arabic" w:cs="Simplified Arabic"/>
          <w:sz w:val="28"/>
          <w:szCs w:val="28"/>
        </w:rPr>
        <w:t>(</w:t>
      </w:r>
      <w:proofErr w:type="spellStart"/>
      <w:r w:rsidRPr="00503016">
        <w:rPr>
          <w:rFonts w:ascii="Simplified Arabic" w:hAnsi="Simplified Arabic" w:cs="Simplified Arabic"/>
          <w:sz w:val="28"/>
          <w:szCs w:val="28"/>
        </w:rPr>
        <w:t>Mbiru</w:t>
      </w:r>
      <w:proofErr w:type="spellEnd"/>
      <w:r w:rsidRPr="00503016">
        <w:rPr>
          <w:rFonts w:ascii="Simplified Arabic" w:hAnsi="Simplified Arabic" w:cs="Simplified Arabic"/>
          <w:sz w:val="28"/>
          <w:szCs w:val="28"/>
        </w:rPr>
        <w:t xml:space="preserve"> &amp; </w:t>
      </w:r>
      <w:proofErr w:type="spellStart"/>
      <w:r w:rsidRPr="00503016">
        <w:rPr>
          <w:rFonts w:ascii="Simplified Arabic" w:hAnsi="Simplified Arabic" w:cs="Simplified Arabic"/>
          <w:sz w:val="28"/>
          <w:szCs w:val="28"/>
        </w:rPr>
        <w:t>Ayentimi</w:t>
      </w:r>
      <w:proofErr w:type="spellEnd"/>
      <w:r w:rsidRPr="00503016">
        <w:rPr>
          <w:rFonts w:ascii="Simplified Arabic" w:hAnsi="Simplified Arabic" w:cs="Simplified Arabic"/>
          <w:sz w:val="28"/>
          <w:szCs w:val="28"/>
        </w:rPr>
        <w:t>, 2020)..</w:t>
      </w:r>
    </w:p>
    <w:p w14:paraId="212C93E3" w14:textId="2CBE3E41" w:rsidR="00503016" w:rsidRPr="00503016" w:rsidRDefault="00503016" w:rsidP="00503016">
      <w:pPr>
        <w:spacing w:line="360" w:lineRule="auto"/>
        <w:ind w:firstLine="720"/>
        <w:jc w:val="lowKashida"/>
        <w:rPr>
          <w:rFonts w:ascii="Simplified Arabic" w:hAnsi="Simplified Arabic" w:cs="Simplified Arabic"/>
          <w:sz w:val="28"/>
          <w:szCs w:val="28"/>
        </w:rPr>
      </w:pPr>
      <w:r w:rsidRPr="00503016">
        <w:rPr>
          <w:rFonts w:ascii="Simplified Arabic" w:hAnsi="Simplified Arabic" w:cs="Simplified Arabic"/>
          <w:sz w:val="28"/>
          <w:szCs w:val="28"/>
          <w:rtl/>
        </w:rPr>
        <w:t>ومع تطور الاقتصاد الرقمي، أصبحت القدرات الريادية أحد المتطلبات الأساسية للقادة والمديرين في جميع القطاعات</w:t>
      </w:r>
      <w:r>
        <w:rPr>
          <w:rFonts w:ascii="Simplified Arabic" w:hAnsi="Simplified Arabic" w:cs="Simplified Arabic" w:hint="cs"/>
          <w:sz w:val="28"/>
          <w:szCs w:val="28"/>
          <w:rtl/>
        </w:rPr>
        <w:t>،</w:t>
      </w:r>
      <w:r w:rsidRPr="00503016">
        <w:rPr>
          <w:rFonts w:ascii="Simplified Arabic" w:hAnsi="Simplified Arabic" w:cs="Simplified Arabic"/>
          <w:sz w:val="28"/>
          <w:szCs w:val="28"/>
          <w:rtl/>
        </w:rPr>
        <w:t xml:space="preserve"> إذ لم تعد إدارة المشاريع مجرد عملية تنظيمية جامدة، بل تحولت إلى أداة استراتيجية تمكّن المؤسسات من تحقيق المرونة والتنافسية في بيئة سريعة التغير</w:t>
      </w:r>
      <w:r>
        <w:rPr>
          <w:rFonts w:ascii="Simplified Arabic" w:hAnsi="Simplified Arabic" w:cs="Simplified Arabic" w:hint="cs"/>
          <w:sz w:val="28"/>
          <w:szCs w:val="28"/>
          <w:rtl/>
        </w:rPr>
        <w:t>،</w:t>
      </w:r>
      <w:r w:rsidRPr="00503016">
        <w:rPr>
          <w:rFonts w:ascii="Simplified Arabic" w:hAnsi="Simplified Arabic" w:cs="Simplified Arabic"/>
          <w:sz w:val="28"/>
          <w:szCs w:val="28"/>
          <w:rtl/>
        </w:rPr>
        <w:t xml:space="preserve"> كما أن نجاح المشروع أصبح يقاس ليس فقط بمدى تحقيقه لأهدافه التشغيلية، بل أيضًا بمدى إسهامه في تحقيق الابتكار والنمو المؤسسي المستدام</w:t>
      </w:r>
      <w:r w:rsidRPr="00503016">
        <w:rPr>
          <w:rFonts w:ascii="Simplified Arabic" w:hAnsi="Simplified Arabic" w:cs="Simplified Arabic"/>
          <w:sz w:val="28"/>
          <w:szCs w:val="28"/>
        </w:rPr>
        <w:t>.</w:t>
      </w:r>
      <w:r w:rsidRPr="00503016">
        <w:t xml:space="preserve"> </w:t>
      </w:r>
      <w:r w:rsidRPr="00503016">
        <w:rPr>
          <w:rFonts w:ascii="Simplified Arabic" w:hAnsi="Simplified Arabic" w:cs="Simplified Arabic"/>
          <w:sz w:val="28"/>
          <w:szCs w:val="28"/>
        </w:rPr>
        <w:t>(</w:t>
      </w:r>
      <w:proofErr w:type="spellStart"/>
      <w:r w:rsidRPr="00503016">
        <w:rPr>
          <w:rFonts w:ascii="Simplified Arabic" w:hAnsi="Simplified Arabic" w:cs="Simplified Arabic"/>
          <w:sz w:val="28"/>
          <w:szCs w:val="28"/>
        </w:rPr>
        <w:t>Sukaik</w:t>
      </w:r>
      <w:proofErr w:type="spellEnd"/>
      <w:r w:rsidRPr="00503016">
        <w:rPr>
          <w:rFonts w:ascii="Simplified Arabic" w:hAnsi="Simplified Arabic" w:cs="Simplified Arabic"/>
          <w:sz w:val="28"/>
          <w:szCs w:val="28"/>
        </w:rPr>
        <w:t>, 2024)</w:t>
      </w:r>
    </w:p>
    <w:p w14:paraId="46323A70" w14:textId="1F66D06A" w:rsidR="00503016" w:rsidRPr="00503016" w:rsidRDefault="00503016" w:rsidP="00503016">
      <w:pPr>
        <w:spacing w:line="360" w:lineRule="auto"/>
        <w:ind w:firstLine="720"/>
        <w:jc w:val="lowKashida"/>
        <w:rPr>
          <w:rFonts w:ascii="Simplified Arabic" w:hAnsi="Simplified Arabic" w:cs="Simplified Arabic"/>
          <w:sz w:val="28"/>
          <w:szCs w:val="28"/>
        </w:rPr>
      </w:pPr>
      <w:r w:rsidRPr="00503016">
        <w:rPr>
          <w:rFonts w:ascii="Simplified Arabic" w:hAnsi="Simplified Arabic" w:cs="Simplified Arabic"/>
          <w:sz w:val="28"/>
          <w:szCs w:val="28"/>
          <w:rtl/>
        </w:rPr>
        <w:t>في السياق العربي، وخاصة في المملكة العربية السعودية، ازدادت أهمية المشاريع الريادية في ضوء توجه الدولة نحو دعم الابتكار وتمكين رواد الأعمال ضمن رؤية المملكة 2030</w:t>
      </w:r>
      <w:r>
        <w:rPr>
          <w:rFonts w:ascii="Simplified Arabic" w:hAnsi="Simplified Arabic" w:cs="Simplified Arabic" w:hint="cs"/>
          <w:sz w:val="28"/>
          <w:szCs w:val="28"/>
          <w:rtl/>
        </w:rPr>
        <w:t>،</w:t>
      </w:r>
      <w:r w:rsidRPr="00503016">
        <w:rPr>
          <w:rFonts w:ascii="Simplified Arabic" w:hAnsi="Simplified Arabic" w:cs="Simplified Arabic"/>
          <w:sz w:val="28"/>
          <w:szCs w:val="28"/>
          <w:rtl/>
        </w:rPr>
        <w:t xml:space="preserve"> فقد باتت الشركات الناشئة تلعب دورًا رئيسًا في تنويع الاقتصاد وخلق فرص جديدة، إلا أن نجاحها يعتمد إلى حد كبير على مدى تطبيقها لمبادئ إدارة المشاريع الريادية</w:t>
      </w:r>
      <w:r w:rsidRPr="00503016">
        <w:rPr>
          <w:rFonts w:ascii="Simplified Arabic" w:hAnsi="Simplified Arabic" w:cs="Simplified Arabic"/>
          <w:sz w:val="28"/>
          <w:szCs w:val="28"/>
        </w:rPr>
        <w:t xml:space="preserve">. </w:t>
      </w:r>
      <w:r w:rsidRPr="00503016">
        <w:rPr>
          <w:rFonts w:ascii="Simplified Arabic" w:hAnsi="Simplified Arabic" w:cs="Simplified Arabic"/>
          <w:sz w:val="28"/>
          <w:szCs w:val="28"/>
          <w:rtl/>
        </w:rPr>
        <w:t>هذه المبادئ تمثل الإطار الذي يضمن توجيه الجهود نحو تحقيق أهداف واقعية، وتقليل الهدر في الموارد، وتحسين أداء فرق العمل</w:t>
      </w:r>
      <w:r w:rsidRPr="00503016">
        <w:rPr>
          <w:rFonts w:ascii="Simplified Arabic" w:hAnsi="Simplified Arabic" w:cs="Simplified Arabic"/>
          <w:sz w:val="28"/>
          <w:szCs w:val="28"/>
        </w:rPr>
        <w:t>.</w:t>
      </w:r>
    </w:p>
    <w:p w14:paraId="0FF8C5C3" w14:textId="56BFAAF2" w:rsidR="00503016" w:rsidRPr="00503016" w:rsidRDefault="00503016" w:rsidP="00503016">
      <w:pPr>
        <w:spacing w:line="360" w:lineRule="auto"/>
        <w:ind w:firstLine="720"/>
        <w:jc w:val="lowKashida"/>
        <w:rPr>
          <w:rFonts w:ascii="Simplified Arabic" w:hAnsi="Simplified Arabic" w:cs="Simplified Arabic"/>
          <w:sz w:val="28"/>
          <w:szCs w:val="28"/>
        </w:rPr>
      </w:pPr>
      <w:r w:rsidRPr="00503016">
        <w:rPr>
          <w:rFonts w:ascii="Simplified Arabic" w:hAnsi="Simplified Arabic" w:cs="Simplified Arabic"/>
          <w:sz w:val="28"/>
          <w:szCs w:val="28"/>
          <w:rtl/>
        </w:rPr>
        <w:t>وعليه، فإن موضوع إدارة المشاريع الريادية يمثل محورًا أساسيًا في الدراسات المعاصرة لكونه يجمع بين الجانبين الإبداعي والتنظيمي داخل المنظمات</w:t>
      </w:r>
      <w:r>
        <w:rPr>
          <w:rFonts w:ascii="Simplified Arabic" w:hAnsi="Simplified Arabic" w:cs="Simplified Arabic" w:hint="cs"/>
          <w:sz w:val="28"/>
          <w:szCs w:val="28"/>
          <w:rtl/>
        </w:rPr>
        <w:t>،</w:t>
      </w:r>
      <w:r w:rsidRPr="00503016">
        <w:rPr>
          <w:rFonts w:ascii="Simplified Arabic" w:hAnsi="Simplified Arabic" w:cs="Simplified Arabic"/>
          <w:sz w:val="28"/>
          <w:szCs w:val="28"/>
          <w:rtl/>
        </w:rPr>
        <w:t xml:space="preserve"> كما يعكس تحوّل الفكر الإداري من التركيز على السيطرة والتخطيط التقليدي إلى التركيز على المرونة والتجريب </w:t>
      </w:r>
      <w:proofErr w:type="gramStart"/>
      <w:r w:rsidRPr="00503016">
        <w:rPr>
          <w:rFonts w:ascii="Simplified Arabic" w:hAnsi="Simplified Arabic" w:cs="Simplified Arabic"/>
          <w:sz w:val="28"/>
          <w:szCs w:val="28"/>
          <w:rtl/>
        </w:rPr>
        <w:t>والابتكار</w:t>
      </w:r>
      <w:r w:rsidRPr="00503016">
        <w:rPr>
          <w:rFonts w:ascii="Simplified Arabic" w:hAnsi="Simplified Arabic" w:cs="Simplified Arabic"/>
          <w:sz w:val="28"/>
          <w:szCs w:val="28"/>
          <w:rtl/>
        </w:rPr>
        <w:t xml:space="preserve"> </w:t>
      </w:r>
      <w:r w:rsidRPr="00503016">
        <w:rPr>
          <w:rFonts w:ascii="Simplified Arabic" w:hAnsi="Simplified Arabic" w:cs="Simplified Arabic"/>
          <w:sz w:val="28"/>
          <w:szCs w:val="28"/>
          <w:rtl/>
        </w:rPr>
        <w:t>،</w:t>
      </w:r>
      <w:proofErr w:type="gramEnd"/>
      <w:r w:rsidRPr="00503016">
        <w:rPr>
          <w:rFonts w:ascii="Simplified Arabic" w:hAnsi="Simplified Arabic" w:cs="Simplified Arabic"/>
          <w:sz w:val="28"/>
          <w:szCs w:val="28"/>
          <w:rtl/>
        </w:rPr>
        <w:t xml:space="preserve"> إن فهم هذا المفهوم </w:t>
      </w:r>
      <w:r w:rsidRPr="00503016">
        <w:rPr>
          <w:rFonts w:ascii="Simplified Arabic" w:hAnsi="Simplified Arabic" w:cs="Simplified Arabic"/>
          <w:sz w:val="28"/>
          <w:szCs w:val="28"/>
          <w:rtl/>
        </w:rPr>
        <w:lastRenderedPageBreak/>
        <w:t>وتطبيقه بدقة يعد خطوة ضرورية لتطوير بيئة الأعمال، وتحقيق التوازن بين النمو الاقتصادي والاستدامة المؤسسية في ظل التحولات العالمية المتسارعة</w:t>
      </w:r>
      <w:r w:rsidRPr="00503016">
        <w:rPr>
          <w:rFonts w:ascii="Simplified Arabic" w:hAnsi="Simplified Arabic" w:cs="Simplified Arabic"/>
          <w:sz w:val="28"/>
          <w:szCs w:val="28"/>
        </w:rPr>
        <w:t>.</w:t>
      </w:r>
    </w:p>
    <w:p w14:paraId="287BEB69" w14:textId="2AD5EDBF" w:rsidR="00EE0BB8" w:rsidRPr="00EE0BB8" w:rsidRDefault="00EE0BB8" w:rsidP="00503016">
      <w:pPr>
        <w:pStyle w:val="1"/>
        <w:rPr>
          <w:rtl/>
        </w:rPr>
      </w:pPr>
      <w:bookmarkStart w:id="4" w:name="_Toc211951967"/>
      <w:r w:rsidRPr="00EE0BB8">
        <w:rPr>
          <w:rFonts w:hint="cs"/>
          <w:rtl/>
        </w:rPr>
        <w:t>مشكلة الدراسة</w:t>
      </w:r>
      <w:bookmarkEnd w:id="4"/>
    </w:p>
    <w:bookmarkEnd w:id="2"/>
    <w:p w14:paraId="4B3C607C" w14:textId="77777777" w:rsidR="0021361B" w:rsidRPr="0021361B" w:rsidRDefault="0021361B" w:rsidP="00503016">
      <w:pPr>
        <w:spacing w:line="360" w:lineRule="auto"/>
        <w:ind w:firstLine="720"/>
        <w:jc w:val="both"/>
        <w:rPr>
          <w:rFonts w:ascii="Simplified Arabic" w:hAnsi="Simplified Arabic" w:cs="Simplified Arabic"/>
          <w:sz w:val="28"/>
          <w:szCs w:val="28"/>
        </w:rPr>
      </w:pPr>
      <w:r w:rsidRPr="0021361B">
        <w:rPr>
          <w:rFonts w:ascii="Simplified Arabic" w:hAnsi="Simplified Arabic" w:cs="Simplified Arabic"/>
          <w:sz w:val="28"/>
          <w:szCs w:val="28"/>
          <w:rtl/>
        </w:rPr>
        <w:t>تُعدّ إدارة المشاريع أحد أهم المجالات التي تسهم في تحقيق الكفاءة المؤسسية والنمو الاقتصادي، غير أنّ الدراسات السابقة تشير إلى أنّ تطبيق مفاهيم إدارة المشاريع في بيئة الشركات الناشئة لا يزال يواجه العديد من التحديات التنظيمية والإدارية</w:t>
      </w:r>
      <w:r w:rsidRPr="0021361B">
        <w:rPr>
          <w:rFonts w:ascii="Simplified Arabic" w:hAnsi="Simplified Arabic" w:cs="Simplified Arabic"/>
          <w:sz w:val="28"/>
          <w:szCs w:val="28"/>
        </w:rPr>
        <w:t xml:space="preserve"> (</w:t>
      </w:r>
      <w:proofErr w:type="spellStart"/>
      <w:r w:rsidRPr="0021361B">
        <w:rPr>
          <w:rFonts w:ascii="Simplified Arabic" w:hAnsi="Simplified Arabic" w:cs="Simplified Arabic"/>
          <w:sz w:val="28"/>
          <w:szCs w:val="28"/>
        </w:rPr>
        <w:t>Morched</w:t>
      </w:r>
      <w:proofErr w:type="spellEnd"/>
      <w:r w:rsidRPr="0021361B">
        <w:rPr>
          <w:rFonts w:ascii="Simplified Arabic" w:hAnsi="Simplified Arabic" w:cs="Simplified Arabic"/>
          <w:sz w:val="28"/>
          <w:szCs w:val="28"/>
        </w:rPr>
        <w:t xml:space="preserve"> &amp; </w:t>
      </w:r>
      <w:proofErr w:type="spellStart"/>
      <w:r w:rsidRPr="0021361B">
        <w:rPr>
          <w:rFonts w:ascii="Simplified Arabic" w:hAnsi="Simplified Arabic" w:cs="Simplified Arabic"/>
          <w:sz w:val="28"/>
          <w:szCs w:val="28"/>
        </w:rPr>
        <w:t>Jarboui</w:t>
      </w:r>
      <w:proofErr w:type="spellEnd"/>
      <w:r w:rsidRPr="0021361B">
        <w:rPr>
          <w:rFonts w:ascii="Simplified Arabic" w:hAnsi="Simplified Arabic" w:cs="Simplified Arabic"/>
          <w:sz w:val="28"/>
          <w:szCs w:val="28"/>
        </w:rPr>
        <w:t xml:space="preserve">, 2025). </w:t>
      </w:r>
      <w:r w:rsidRPr="0021361B">
        <w:rPr>
          <w:rFonts w:ascii="Simplified Arabic" w:hAnsi="Simplified Arabic" w:cs="Simplified Arabic"/>
          <w:sz w:val="28"/>
          <w:szCs w:val="28"/>
          <w:rtl/>
        </w:rPr>
        <w:t xml:space="preserve">فبينما أثبتت نتائج الدراسات التي تناولت العلاقة بين إدارة المشاريع والنمو المؤسسي وجود أثر إيجابي على الأداء (الزعبـي والجغبير، 2019؛ </w:t>
      </w:r>
      <w:proofErr w:type="spellStart"/>
      <w:r w:rsidRPr="0021361B">
        <w:rPr>
          <w:rFonts w:ascii="Simplified Arabic" w:hAnsi="Simplified Arabic" w:cs="Simplified Arabic"/>
          <w:sz w:val="28"/>
          <w:szCs w:val="28"/>
          <w:rtl/>
        </w:rPr>
        <w:t>أبوعمرة</w:t>
      </w:r>
      <w:proofErr w:type="spellEnd"/>
      <w:r w:rsidRPr="0021361B">
        <w:rPr>
          <w:rFonts w:ascii="Simplified Arabic" w:hAnsi="Simplified Arabic" w:cs="Simplified Arabic"/>
          <w:sz w:val="28"/>
          <w:szCs w:val="28"/>
          <w:rtl/>
        </w:rPr>
        <w:t xml:space="preserve"> وخشمان، 2020)، إلا أنّ هذه الدراسات ركزت على قطاعات صناعية وإنشائية تقليدية ولم تتناول بيئة ريادة الأعمال الحديثة، التي تتسم بدرجة عالية من التقلب وعدم اليقين</w:t>
      </w:r>
      <w:r w:rsidRPr="0021361B">
        <w:rPr>
          <w:rFonts w:ascii="Simplified Arabic" w:hAnsi="Simplified Arabic" w:cs="Simplified Arabic"/>
          <w:sz w:val="28"/>
          <w:szCs w:val="28"/>
        </w:rPr>
        <w:t xml:space="preserve">. </w:t>
      </w:r>
      <w:r w:rsidRPr="0021361B">
        <w:rPr>
          <w:rFonts w:ascii="Simplified Arabic" w:hAnsi="Simplified Arabic" w:cs="Simplified Arabic"/>
          <w:sz w:val="28"/>
          <w:szCs w:val="28"/>
          <w:rtl/>
        </w:rPr>
        <w:t>وهذا ما يبرز الحاجة إلى فهم كيفية توظيف إدارة المشاريع الريادية كأداة استراتيجية لدعم نمو واستدامة الشركات الناشئة في المملكة العربية السعودية</w:t>
      </w:r>
      <w:r w:rsidRPr="0021361B">
        <w:rPr>
          <w:rFonts w:ascii="Simplified Arabic" w:hAnsi="Simplified Arabic" w:cs="Simplified Arabic"/>
          <w:sz w:val="28"/>
          <w:szCs w:val="28"/>
        </w:rPr>
        <w:t>.</w:t>
      </w:r>
    </w:p>
    <w:p w14:paraId="664E5B06" w14:textId="77777777" w:rsidR="0021361B" w:rsidRPr="0021361B" w:rsidRDefault="0021361B" w:rsidP="00503016">
      <w:pPr>
        <w:spacing w:line="360" w:lineRule="auto"/>
        <w:ind w:firstLine="720"/>
        <w:jc w:val="both"/>
        <w:rPr>
          <w:rFonts w:ascii="Simplified Arabic" w:hAnsi="Simplified Arabic" w:cs="Simplified Arabic"/>
          <w:sz w:val="28"/>
          <w:szCs w:val="28"/>
        </w:rPr>
      </w:pPr>
      <w:r w:rsidRPr="0021361B">
        <w:rPr>
          <w:rFonts w:ascii="Simplified Arabic" w:hAnsi="Simplified Arabic" w:cs="Simplified Arabic"/>
          <w:sz w:val="28"/>
          <w:szCs w:val="28"/>
          <w:rtl/>
        </w:rPr>
        <w:t xml:space="preserve">تشير الأدبيات إلى أنّ العديد من الشركات الناشئة تفشل في مراحلها الأولى نتيجة ضعف التخطيط الريادي، وقصور المتابعة، وضعف القدرات القيادية والتنظيمية </w:t>
      </w:r>
      <w:r w:rsidRPr="0021361B">
        <w:rPr>
          <w:rFonts w:ascii="Simplified Arabic" w:hAnsi="Simplified Arabic" w:cs="Simplified Arabic"/>
          <w:sz w:val="28"/>
          <w:szCs w:val="28"/>
        </w:rPr>
        <w:t>(Limar, 2023</w:t>
      </w:r>
      <w:r w:rsidRPr="0021361B">
        <w:rPr>
          <w:rFonts w:ascii="Simplified Arabic" w:hAnsi="Simplified Arabic" w:cs="Simplified Arabic"/>
          <w:sz w:val="28"/>
          <w:szCs w:val="28"/>
          <w:rtl/>
        </w:rPr>
        <w:t>؛</w:t>
      </w:r>
      <w:r w:rsidRPr="0021361B">
        <w:rPr>
          <w:rFonts w:ascii="Simplified Arabic" w:hAnsi="Simplified Arabic" w:cs="Simplified Arabic"/>
          <w:sz w:val="28"/>
          <w:szCs w:val="28"/>
        </w:rPr>
        <w:t xml:space="preserve"> Joel &amp; </w:t>
      </w:r>
      <w:proofErr w:type="spellStart"/>
      <w:r w:rsidRPr="0021361B">
        <w:rPr>
          <w:rFonts w:ascii="Simplified Arabic" w:hAnsi="Simplified Arabic" w:cs="Simplified Arabic"/>
          <w:sz w:val="28"/>
          <w:szCs w:val="28"/>
        </w:rPr>
        <w:t>Oguanobi</w:t>
      </w:r>
      <w:proofErr w:type="spellEnd"/>
      <w:r w:rsidRPr="0021361B">
        <w:rPr>
          <w:rFonts w:ascii="Simplified Arabic" w:hAnsi="Simplified Arabic" w:cs="Simplified Arabic"/>
          <w:sz w:val="28"/>
          <w:szCs w:val="28"/>
        </w:rPr>
        <w:t xml:space="preserve">, 2024). </w:t>
      </w:r>
      <w:r w:rsidRPr="0021361B">
        <w:rPr>
          <w:rFonts w:ascii="Simplified Arabic" w:hAnsi="Simplified Arabic" w:cs="Simplified Arabic"/>
          <w:sz w:val="28"/>
          <w:szCs w:val="28"/>
          <w:rtl/>
        </w:rPr>
        <w:t>وتوضح هذه النتائج أنّ الاعتماد على الأفكار الابتكارية وحدها لا يكفي لتحقيق النمو، ما لم يتم دعمها بممارسات إدارية ريادية فعّالة تُعزّز الكفاءة التشغيلية والاستدامة المالية. ومن هنا، تنشأ مشكلة الدراسة الحالية من الحاجة إلى تحديد كيف يمكن لتطبيق مبادئ إدارة المشاريع الريادية أن يسهم في تحسين معدلات نمو الشركات الناشئة من خلال إدارة فعالة للموارد والمخاطر والفرص</w:t>
      </w:r>
      <w:r w:rsidRPr="0021361B">
        <w:rPr>
          <w:rFonts w:ascii="Simplified Arabic" w:hAnsi="Simplified Arabic" w:cs="Simplified Arabic"/>
          <w:sz w:val="28"/>
          <w:szCs w:val="28"/>
        </w:rPr>
        <w:t>.</w:t>
      </w:r>
    </w:p>
    <w:p w14:paraId="6706D72F" w14:textId="4B62C021" w:rsidR="0021361B" w:rsidRPr="0021361B" w:rsidRDefault="0021361B" w:rsidP="00503016">
      <w:pPr>
        <w:spacing w:line="360" w:lineRule="auto"/>
        <w:ind w:firstLine="720"/>
        <w:jc w:val="both"/>
        <w:rPr>
          <w:rFonts w:ascii="Simplified Arabic" w:hAnsi="Simplified Arabic" w:cs="Simplified Arabic"/>
          <w:sz w:val="28"/>
          <w:szCs w:val="28"/>
        </w:rPr>
      </w:pPr>
      <w:r w:rsidRPr="0021361B">
        <w:rPr>
          <w:rFonts w:ascii="Simplified Arabic" w:hAnsi="Simplified Arabic" w:cs="Simplified Arabic"/>
          <w:sz w:val="28"/>
          <w:szCs w:val="28"/>
          <w:rtl/>
        </w:rPr>
        <w:lastRenderedPageBreak/>
        <w:t>كما تبيّن نتائج دراسة</w:t>
      </w:r>
      <w:r w:rsidRPr="0021361B">
        <w:rPr>
          <w:rFonts w:ascii="Simplified Arabic" w:hAnsi="Simplified Arabic" w:cs="Simplified Arabic"/>
          <w:sz w:val="28"/>
          <w:szCs w:val="28"/>
        </w:rPr>
        <w:t xml:space="preserve"> (Aliyev, 2024) </w:t>
      </w:r>
      <w:r w:rsidRPr="0021361B">
        <w:rPr>
          <w:rFonts w:ascii="Simplified Arabic" w:hAnsi="Simplified Arabic" w:cs="Simplified Arabic"/>
          <w:sz w:val="28"/>
          <w:szCs w:val="28"/>
          <w:rtl/>
        </w:rPr>
        <w:t>أنّ القيادة الريادية المدعومة بالذكاء والتحليل التنظيمي تُعد عاملاً رئيسياً في رفع كفاءة المشاريع الحديثة، خصوصاً في بيئات العمل الديناميكية</w:t>
      </w:r>
      <w:r w:rsidR="00503016">
        <w:rPr>
          <w:rFonts w:ascii="Simplified Arabic" w:hAnsi="Simplified Arabic" w:cs="Simplified Arabic" w:hint="cs"/>
          <w:sz w:val="28"/>
          <w:szCs w:val="28"/>
          <w:rtl/>
        </w:rPr>
        <w:t>،</w:t>
      </w:r>
      <w:r w:rsidRPr="0021361B">
        <w:rPr>
          <w:rFonts w:ascii="Simplified Arabic" w:hAnsi="Simplified Arabic" w:cs="Simplified Arabic"/>
          <w:sz w:val="28"/>
          <w:szCs w:val="28"/>
          <w:rtl/>
        </w:rPr>
        <w:t xml:space="preserve"> وهذا يشير إلى أنّ نجاح المشاريع الريادية يعتمد على مدى تكامل عناصر الإدارة الريادية من تخطيط وتنظيم وقيادة ومتابعة، بما يضمن تحويل الأفكار إلى مشاريع قابلة للنمو والتوسع</w:t>
      </w:r>
      <w:r w:rsidR="00503016">
        <w:rPr>
          <w:rFonts w:ascii="Simplified Arabic" w:hAnsi="Simplified Arabic" w:cs="Simplified Arabic" w:hint="cs"/>
          <w:sz w:val="28"/>
          <w:szCs w:val="28"/>
          <w:rtl/>
        </w:rPr>
        <w:t>،</w:t>
      </w:r>
      <w:r w:rsidRPr="0021361B">
        <w:rPr>
          <w:rFonts w:ascii="Simplified Arabic" w:hAnsi="Simplified Arabic" w:cs="Simplified Arabic"/>
          <w:sz w:val="28"/>
          <w:szCs w:val="28"/>
          <w:rtl/>
        </w:rPr>
        <w:t xml:space="preserve"> غير أنّ الدراسات العربية، وخصوصاً في السياق السعودي، لم تتناول بعمق العلاقة التكاملية بين أبعاد إدارة المشاريع الريادية ونمو الشركات الناشئة، رغم كونها أحد المحركات الرئيسة لتحقيق مستهدفات رؤية المملكة 2030 في تنمية الاقتصاد الرقمي وريادة الأعمال</w:t>
      </w:r>
      <w:r w:rsidRPr="0021361B">
        <w:rPr>
          <w:rFonts w:ascii="Simplified Arabic" w:hAnsi="Simplified Arabic" w:cs="Simplified Arabic"/>
          <w:sz w:val="28"/>
          <w:szCs w:val="28"/>
        </w:rPr>
        <w:t>.</w:t>
      </w:r>
    </w:p>
    <w:p w14:paraId="0C7A1665" w14:textId="02C2A7B9" w:rsidR="0021361B" w:rsidRPr="0021361B" w:rsidRDefault="0021361B" w:rsidP="00503016">
      <w:pPr>
        <w:spacing w:line="360" w:lineRule="auto"/>
        <w:ind w:firstLine="720"/>
        <w:jc w:val="both"/>
        <w:rPr>
          <w:rFonts w:ascii="Simplified Arabic" w:hAnsi="Simplified Arabic" w:cs="Simplified Arabic"/>
          <w:sz w:val="28"/>
          <w:szCs w:val="28"/>
        </w:rPr>
      </w:pPr>
      <w:r w:rsidRPr="0021361B">
        <w:rPr>
          <w:rFonts w:ascii="Simplified Arabic" w:hAnsi="Simplified Arabic" w:cs="Simplified Arabic"/>
          <w:sz w:val="28"/>
          <w:szCs w:val="28"/>
          <w:rtl/>
        </w:rPr>
        <w:t>تؤكد دراسة</w:t>
      </w:r>
      <w:r w:rsidRPr="0021361B">
        <w:rPr>
          <w:rFonts w:ascii="Simplified Arabic" w:hAnsi="Simplified Arabic" w:cs="Simplified Arabic"/>
          <w:sz w:val="28"/>
          <w:szCs w:val="28"/>
        </w:rPr>
        <w:t xml:space="preserve"> (Vre</w:t>
      </w:r>
      <w:r w:rsidRPr="0021361B">
        <w:rPr>
          <w:rFonts w:ascii="Cambria" w:hAnsi="Cambria" w:cs="Cambria"/>
          <w:sz w:val="28"/>
          <w:szCs w:val="28"/>
        </w:rPr>
        <w:t>č</w:t>
      </w:r>
      <w:r w:rsidRPr="0021361B">
        <w:rPr>
          <w:rFonts w:ascii="Simplified Arabic" w:hAnsi="Simplified Arabic" w:cs="Simplified Arabic"/>
          <w:sz w:val="28"/>
          <w:szCs w:val="28"/>
        </w:rPr>
        <w:t xml:space="preserve">ko et al., 2023) </w:t>
      </w:r>
      <w:r w:rsidRPr="0021361B">
        <w:rPr>
          <w:rFonts w:ascii="Simplified Arabic" w:hAnsi="Simplified Arabic" w:cs="Simplified Arabic"/>
          <w:sz w:val="28"/>
          <w:szCs w:val="28"/>
          <w:rtl/>
        </w:rPr>
        <w:t xml:space="preserve">أنّ نجاح المشاريع الصغيرة والمتوسطة يعتمد بدرجة كبيرة على ممارسات إدارة المشاريع الفعالة ومشاركة أصحاب المصلحة، وهو ما يعكس أهمية البيئة الإدارية والتنظيمية في دعم النمو المستدام، </w:t>
      </w:r>
      <w:r w:rsidR="00503016">
        <w:rPr>
          <w:rFonts w:ascii="Simplified Arabic" w:hAnsi="Simplified Arabic" w:cs="Simplified Arabic" w:hint="cs"/>
          <w:sz w:val="28"/>
          <w:szCs w:val="28"/>
          <w:rtl/>
        </w:rPr>
        <w:t>و</w:t>
      </w:r>
      <w:r w:rsidRPr="0021361B">
        <w:rPr>
          <w:rFonts w:ascii="Simplified Arabic" w:hAnsi="Simplified Arabic" w:cs="Simplified Arabic"/>
          <w:sz w:val="28"/>
          <w:szCs w:val="28"/>
          <w:rtl/>
        </w:rPr>
        <w:t>ما زال هناك قصور في الأدبيات التي تربط بين تطبيق إدارة المشاريع الريادية وبين تطور الشركات الناشئة التي تعتمد على الابتكار كعامل تنافسي رئيس. ومن ثم، تبرز الفجوة البحثية في ضرورة دراسة مدى تأثير أبعاد إدارة المشاريع الريادية على مؤشرات نمو تلك الشركات في البيئة السعودية</w:t>
      </w:r>
      <w:r w:rsidRPr="0021361B">
        <w:rPr>
          <w:rFonts w:ascii="Simplified Arabic" w:hAnsi="Simplified Arabic" w:cs="Simplified Arabic"/>
          <w:sz w:val="28"/>
          <w:szCs w:val="28"/>
        </w:rPr>
        <w:t>.</w:t>
      </w:r>
    </w:p>
    <w:p w14:paraId="42B9DEE2" w14:textId="77777777" w:rsidR="0021361B" w:rsidRPr="0021361B" w:rsidRDefault="0021361B" w:rsidP="00503016">
      <w:pPr>
        <w:spacing w:line="360" w:lineRule="auto"/>
        <w:ind w:firstLine="720"/>
        <w:jc w:val="both"/>
        <w:rPr>
          <w:rFonts w:ascii="Simplified Arabic" w:hAnsi="Simplified Arabic" w:cs="Simplified Arabic"/>
          <w:sz w:val="28"/>
          <w:szCs w:val="28"/>
        </w:rPr>
      </w:pPr>
      <w:r w:rsidRPr="0021361B">
        <w:rPr>
          <w:rFonts w:ascii="Simplified Arabic" w:hAnsi="Simplified Arabic" w:cs="Simplified Arabic"/>
          <w:sz w:val="28"/>
          <w:szCs w:val="28"/>
          <w:rtl/>
        </w:rPr>
        <w:t>بناءً على ما تقدم، تتحدد مشكلة الدراسة في السؤال الرئيس الآتي</w:t>
      </w:r>
      <w:r w:rsidRPr="0021361B">
        <w:rPr>
          <w:rFonts w:ascii="Simplified Arabic" w:hAnsi="Simplified Arabic" w:cs="Simplified Arabic"/>
          <w:sz w:val="28"/>
          <w:szCs w:val="28"/>
        </w:rPr>
        <w:t>:</w:t>
      </w:r>
    </w:p>
    <w:p w14:paraId="6FA854CC" w14:textId="77777777" w:rsidR="0021361B" w:rsidRPr="0021361B" w:rsidRDefault="0021361B" w:rsidP="00503016">
      <w:pPr>
        <w:spacing w:line="360" w:lineRule="auto"/>
        <w:ind w:firstLine="720"/>
        <w:jc w:val="both"/>
        <w:rPr>
          <w:rFonts w:ascii="Simplified Arabic" w:hAnsi="Simplified Arabic" w:cs="Simplified Arabic"/>
          <w:b/>
          <w:bCs/>
          <w:sz w:val="28"/>
          <w:szCs w:val="28"/>
        </w:rPr>
      </w:pPr>
      <w:r w:rsidRPr="0021361B">
        <w:rPr>
          <w:rFonts w:ascii="Simplified Arabic" w:hAnsi="Simplified Arabic" w:cs="Simplified Arabic"/>
          <w:b/>
          <w:bCs/>
          <w:sz w:val="28"/>
          <w:szCs w:val="28"/>
          <w:rtl/>
        </w:rPr>
        <w:t>إلى أي مدى تؤثر إدارة المشاريع الريادية بأبعادها المختلفة (التخطيط الريادي، التنظيم الريادي، القيادة الابتكارية، المتابعة والتقييم الريادي) على نمو الشركات الناشئة في المملكة العربية السعودية؟</w:t>
      </w:r>
    </w:p>
    <w:p w14:paraId="231E38BB" w14:textId="470B6922" w:rsidR="009125CE" w:rsidRPr="00CF6CEC" w:rsidRDefault="00A74F76" w:rsidP="00503016">
      <w:pPr>
        <w:pStyle w:val="1"/>
        <w:rPr>
          <w:rtl/>
        </w:rPr>
      </w:pPr>
      <w:bookmarkStart w:id="5" w:name="_Toc211951968"/>
      <w:r w:rsidRPr="00CF6CEC">
        <w:rPr>
          <w:rtl/>
        </w:rPr>
        <w:lastRenderedPageBreak/>
        <w:t>أهمية الدراسة:</w:t>
      </w:r>
      <w:bookmarkEnd w:id="3"/>
      <w:bookmarkEnd w:id="5"/>
    </w:p>
    <w:p w14:paraId="1EE72FAC" w14:textId="40083867" w:rsidR="00AF46DF" w:rsidRPr="00214898" w:rsidRDefault="00AF46DF" w:rsidP="00214898">
      <w:pPr>
        <w:pStyle w:val="a9"/>
        <w:bidi/>
        <w:spacing w:line="360" w:lineRule="auto"/>
        <w:jc w:val="lowKashida"/>
        <w:rPr>
          <w:rFonts w:ascii="Simplified Arabic" w:hAnsi="Simplified Arabic" w:cs="Simplified Arabic"/>
          <w:sz w:val="28"/>
          <w:szCs w:val="28"/>
        </w:rPr>
      </w:pPr>
      <w:bookmarkStart w:id="6" w:name="_Toc169790490"/>
      <w:r w:rsidRPr="00214898">
        <w:rPr>
          <w:rFonts w:ascii="Simplified Arabic" w:hAnsi="Simplified Arabic" w:cs="Simplified Arabic" w:hint="cs"/>
          <w:sz w:val="28"/>
          <w:szCs w:val="28"/>
          <w:rtl/>
        </w:rPr>
        <w:t xml:space="preserve">تعتمد أهمية هذه الدراسة على إسهاماتها النظرية والتطبيقية </w:t>
      </w:r>
      <w:r w:rsidR="000125CD" w:rsidRPr="00214898">
        <w:rPr>
          <w:rFonts w:ascii="Simplified Arabic" w:hAnsi="Simplified Arabic" w:cs="Simplified Arabic" w:hint="cs"/>
          <w:sz w:val="28"/>
          <w:szCs w:val="28"/>
          <w:rtl/>
        </w:rPr>
        <w:t>فيما يل</w:t>
      </w:r>
      <w:r w:rsidR="00DD6BEA" w:rsidRPr="00214898">
        <w:rPr>
          <w:rFonts w:ascii="Simplified Arabic" w:hAnsi="Simplified Arabic" w:cs="Simplified Arabic" w:hint="cs"/>
          <w:sz w:val="28"/>
          <w:szCs w:val="28"/>
          <w:rtl/>
        </w:rPr>
        <w:t>ي</w:t>
      </w:r>
      <w:r w:rsidR="000125CD" w:rsidRPr="00214898">
        <w:rPr>
          <w:rFonts w:ascii="Simplified Arabic" w:hAnsi="Simplified Arabic" w:cs="Simplified Arabic" w:hint="cs"/>
          <w:sz w:val="28"/>
          <w:szCs w:val="28"/>
          <w:rtl/>
        </w:rPr>
        <w:t>:</w:t>
      </w:r>
    </w:p>
    <w:p w14:paraId="2B443B5E" w14:textId="77777777" w:rsidR="0021361B" w:rsidRPr="0021361B" w:rsidRDefault="0021361B" w:rsidP="00503016">
      <w:pPr>
        <w:pStyle w:val="a9"/>
        <w:bidi/>
        <w:spacing w:line="360" w:lineRule="auto"/>
        <w:ind w:left="360"/>
        <w:jc w:val="lowKashida"/>
        <w:rPr>
          <w:rFonts w:ascii="Simplified Arabic" w:hAnsi="Simplified Arabic" w:cs="Simplified Arabic"/>
          <w:b/>
          <w:bCs/>
          <w:sz w:val="28"/>
          <w:szCs w:val="28"/>
        </w:rPr>
      </w:pPr>
      <w:r w:rsidRPr="0021361B">
        <w:rPr>
          <w:rFonts w:ascii="Simplified Arabic" w:hAnsi="Simplified Arabic" w:cs="Simplified Arabic"/>
          <w:b/>
          <w:bCs/>
          <w:sz w:val="28"/>
          <w:szCs w:val="28"/>
          <w:rtl/>
        </w:rPr>
        <w:t>أولاً: الأهمية العلمية</w:t>
      </w:r>
      <w:r w:rsidRPr="0021361B">
        <w:rPr>
          <w:rFonts w:ascii="Simplified Arabic" w:hAnsi="Simplified Arabic" w:cs="Simplified Arabic"/>
          <w:b/>
          <w:bCs/>
          <w:sz w:val="28"/>
          <w:szCs w:val="28"/>
        </w:rPr>
        <w:t>:</w:t>
      </w:r>
    </w:p>
    <w:p w14:paraId="73A64369" w14:textId="77777777" w:rsidR="0021361B" w:rsidRPr="0021361B" w:rsidRDefault="0021361B" w:rsidP="00503016">
      <w:pPr>
        <w:pStyle w:val="a9"/>
        <w:numPr>
          <w:ilvl w:val="0"/>
          <w:numId w:val="79"/>
        </w:numPr>
        <w:bidi/>
        <w:spacing w:line="360" w:lineRule="auto"/>
        <w:jc w:val="lowKashida"/>
        <w:rPr>
          <w:rFonts w:ascii="Simplified Arabic" w:hAnsi="Simplified Arabic" w:cs="Simplified Arabic"/>
          <w:sz w:val="28"/>
          <w:szCs w:val="28"/>
        </w:rPr>
      </w:pPr>
      <w:r w:rsidRPr="0021361B">
        <w:rPr>
          <w:rFonts w:ascii="Simplified Arabic" w:hAnsi="Simplified Arabic" w:cs="Simplified Arabic"/>
          <w:sz w:val="28"/>
          <w:szCs w:val="28"/>
          <w:rtl/>
        </w:rPr>
        <w:t>تسهم الدراسة في إثراء الأدبيات العلمية المتعلقة بمجالي إدارة المشاريع وريادة الأعمال من خلال دمج مفاهيم الإدارة الريادية مع إدارة المشاريع في بيئة الشركات الناشئة</w:t>
      </w:r>
      <w:r w:rsidRPr="0021361B">
        <w:rPr>
          <w:rFonts w:ascii="Simplified Arabic" w:hAnsi="Simplified Arabic" w:cs="Simplified Arabic"/>
          <w:sz w:val="28"/>
          <w:szCs w:val="28"/>
        </w:rPr>
        <w:t>.</w:t>
      </w:r>
    </w:p>
    <w:p w14:paraId="4C75112C" w14:textId="77777777" w:rsidR="0021361B" w:rsidRPr="0021361B" w:rsidRDefault="0021361B" w:rsidP="00503016">
      <w:pPr>
        <w:pStyle w:val="a9"/>
        <w:numPr>
          <w:ilvl w:val="0"/>
          <w:numId w:val="79"/>
        </w:numPr>
        <w:bidi/>
        <w:spacing w:line="360" w:lineRule="auto"/>
        <w:jc w:val="lowKashida"/>
        <w:rPr>
          <w:rFonts w:ascii="Simplified Arabic" w:hAnsi="Simplified Arabic" w:cs="Simplified Arabic"/>
          <w:sz w:val="28"/>
          <w:szCs w:val="28"/>
        </w:rPr>
      </w:pPr>
      <w:r w:rsidRPr="0021361B">
        <w:rPr>
          <w:rFonts w:ascii="Simplified Arabic" w:hAnsi="Simplified Arabic" w:cs="Simplified Arabic"/>
          <w:sz w:val="28"/>
          <w:szCs w:val="28"/>
          <w:rtl/>
        </w:rPr>
        <w:t>تقدم إطاراً علمياً يمكن من خلاله قياس أثر إدارة المشاريع الريادية بأبعادها المختلفة على نمو الشركات الناشئة في السياق السعودي، مما يفتح المجال أمام دراسات لاحقة لمقارنة النتائج في قطاعات أو بيئات مختلفة</w:t>
      </w:r>
      <w:r w:rsidRPr="0021361B">
        <w:rPr>
          <w:rFonts w:ascii="Simplified Arabic" w:hAnsi="Simplified Arabic" w:cs="Simplified Arabic"/>
          <w:sz w:val="28"/>
          <w:szCs w:val="28"/>
        </w:rPr>
        <w:t>.</w:t>
      </w:r>
    </w:p>
    <w:p w14:paraId="4220B2E8" w14:textId="77777777" w:rsidR="0021361B" w:rsidRPr="0021361B" w:rsidRDefault="0021361B" w:rsidP="00503016">
      <w:pPr>
        <w:pStyle w:val="a9"/>
        <w:numPr>
          <w:ilvl w:val="0"/>
          <w:numId w:val="79"/>
        </w:numPr>
        <w:bidi/>
        <w:spacing w:line="360" w:lineRule="auto"/>
        <w:jc w:val="lowKashida"/>
        <w:rPr>
          <w:rFonts w:ascii="Simplified Arabic" w:hAnsi="Simplified Arabic" w:cs="Simplified Arabic"/>
          <w:sz w:val="28"/>
          <w:szCs w:val="28"/>
        </w:rPr>
      </w:pPr>
      <w:r w:rsidRPr="0021361B">
        <w:rPr>
          <w:rFonts w:ascii="Simplified Arabic" w:hAnsi="Simplified Arabic" w:cs="Simplified Arabic"/>
          <w:sz w:val="28"/>
          <w:szCs w:val="28"/>
          <w:rtl/>
        </w:rPr>
        <w:t>تساعد على توسيع الفهم الأكاديمي للعلاقة بين الممارسات الإدارية الحديثة ومؤشرات النمو في قطاع ريادة الأعمال، خصوصاً في الاقتصادات الناشئة التي تسعى إلى تنويع مصادر النمو الاقتصادي</w:t>
      </w:r>
      <w:r w:rsidRPr="0021361B">
        <w:rPr>
          <w:rFonts w:ascii="Simplified Arabic" w:hAnsi="Simplified Arabic" w:cs="Simplified Arabic"/>
          <w:sz w:val="28"/>
          <w:szCs w:val="28"/>
        </w:rPr>
        <w:t>.</w:t>
      </w:r>
    </w:p>
    <w:p w14:paraId="7B7C33A9" w14:textId="77777777" w:rsidR="0021361B" w:rsidRPr="0021361B" w:rsidRDefault="0021361B" w:rsidP="00503016">
      <w:pPr>
        <w:pStyle w:val="a9"/>
        <w:numPr>
          <w:ilvl w:val="0"/>
          <w:numId w:val="79"/>
        </w:numPr>
        <w:bidi/>
        <w:spacing w:line="360" w:lineRule="auto"/>
        <w:jc w:val="lowKashida"/>
        <w:rPr>
          <w:rFonts w:ascii="Simplified Arabic" w:hAnsi="Simplified Arabic" w:cs="Simplified Arabic"/>
          <w:sz w:val="28"/>
          <w:szCs w:val="28"/>
        </w:rPr>
      </w:pPr>
      <w:r w:rsidRPr="0021361B">
        <w:rPr>
          <w:rFonts w:ascii="Simplified Arabic" w:hAnsi="Simplified Arabic" w:cs="Simplified Arabic"/>
          <w:sz w:val="28"/>
          <w:szCs w:val="28"/>
          <w:rtl/>
        </w:rPr>
        <w:t>توفر نموذجاً بحثياً متكاملاً يمكن أن يكون مرجعاً للباحثين في الدراسات المستقبلية المتعلقة بإدارة المشاريع الريادية</w:t>
      </w:r>
      <w:r w:rsidRPr="0021361B">
        <w:rPr>
          <w:rFonts w:ascii="Simplified Arabic" w:hAnsi="Simplified Arabic" w:cs="Simplified Arabic"/>
          <w:sz w:val="28"/>
          <w:szCs w:val="28"/>
        </w:rPr>
        <w:t>.</w:t>
      </w:r>
    </w:p>
    <w:p w14:paraId="66D6E23D" w14:textId="77777777" w:rsidR="0021361B" w:rsidRPr="0021361B" w:rsidRDefault="0021361B" w:rsidP="00503016">
      <w:pPr>
        <w:pStyle w:val="a9"/>
        <w:bidi/>
        <w:spacing w:line="360" w:lineRule="auto"/>
        <w:ind w:left="360"/>
        <w:jc w:val="lowKashida"/>
        <w:rPr>
          <w:rFonts w:ascii="Simplified Arabic" w:hAnsi="Simplified Arabic" w:cs="Simplified Arabic"/>
          <w:b/>
          <w:bCs/>
          <w:sz w:val="28"/>
          <w:szCs w:val="28"/>
        </w:rPr>
      </w:pPr>
      <w:r w:rsidRPr="0021361B">
        <w:rPr>
          <w:rFonts w:ascii="Simplified Arabic" w:hAnsi="Simplified Arabic" w:cs="Simplified Arabic"/>
          <w:b/>
          <w:bCs/>
          <w:sz w:val="28"/>
          <w:szCs w:val="28"/>
          <w:rtl/>
        </w:rPr>
        <w:t>ثانياً: الأهمية العملية</w:t>
      </w:r>
      <w:r w:rsidRPr="0021361B">
        <w:rPr>
          <w:rFonts w:ascii="Simplified Arabic" w:hAnsi="Simplified Arabic" w:cs="Simplified Arabic"/>
          <w:b/>
          <w:bCs/>
          <w:sz w:val="28"/>
          <w:szCs w:val="28"/>
        </w:rPr>
        <w:t>:</w:t>
      </w:r>
    </w:p>
    <w:p w14:paraId="5CB22423" w14:textId="77777777" w:rsidR="0021361B" w:rsidRPr="0021361B" w:rsidRDefault="0021361B" w:rsidP="00503016">
      <w:pPr>
        <w:pStyle w:val="a9"/>
        <w:numPr>
          <w:ilvl w:val="0"/>
          <w:numId w:val="78"/>
        </w:numPr>
        <w:bidi/>
        <w:spacing w:line="360" w:lineRule="auto"/>
        <w:jc w:val="lowKashida"/>
        <w:rPr>
          <w:rFonts w:ascii="Simplified Arabic" w:hAnsi="Simplified Arabic" w:cs="Simplified Arabic"/>
          <w:sz w:val="28"/>
          <w:szCs w:val="28"/>
        </w:rPr>
      </w:pPr>
      <w:r w:rsidRPr="0021361B">
        <w:rPr>
          <w:rFonts w:ascii="Simplified Arabic" w:hAnsi="Simplified Arabic" w:cs="Simplified Arabic"/>
          <w:sz w:val="28"/>
          <w:szCs w:val="28"/>
          <w:rtl/>
        </w:rPr>
        <w:t>تمكّن أصحاب الشركات الناشئة من تبنّي أساليب إدارة المشاريع الريادية لتحسين الكفاءة التشغيلية وزيادة فرص النجاح والاستدامة في بيئة تنافسية متغيرة</w:t>
      </w:r>
      <w:r w:rsidRPr="0021361B">
        <w:rPr>
          <w:rFonts w:ascii="Simplified Arabic" w:hAnsi="Simplified Arabic" w:cs="Simplified Arabic"/>
          <w:sz w:val="28"/>
          <w:szCs w:val="28"/>
        </w:rPr>
        <w:t>.</w:t>
      </w:r>
    </w:p>
    <w:p w14:paraId="392134B9" w14:textId="77777777" w:rsidR="0021361B" w:rsidRPr="0021361B" w:rsidRDefault="0021361B" w:rsidP="00503016">
      <w:pPr>
        <w:pStyle w:val="a9"/>
        <w:numPr>
          <w:ilvl w:val="0"/>
          <w:numId w:val="78"/>
        </w:numPr>
        <w:bidi/>
        <w:spacing w:line="360" w:lineRule="auto"/>
        <w:jc w:val="lowKashida"/>
        <w:rPr>
          <w:rFonts w:ascii="Simplified Arabic" w:hAnsi="Simplified Arabic" w:cs="Simplified Arabic"/>
          <w:sz w:val="28"/>
          <w:szCs w:val="28"/>
        </w:rPr>
      </w:pPr>
      <w:r w:rsidRPr="0021361B">
        <w:rPr>
          <w:rFonts w:ascii="Simplified Arabic" w:hAnsi="Simplified Arabic" w:cs="Simplified Arabic"/>
          <w:sz w:val="28"/>
          <w:szCs w:val="28"/>
          <w:rtl/>
        </w:rPr>
        <w:lastRenderedPageBreak/>
        <w:t>تقدم نتائجها توصيات عملية لصُنّاع القرار وجهات دعم ريادة الأعمال في المملكة العربية السعودية، مثل منشآت وصندوق ريادة الأعمال، لتعزيز برامج التدريب والدعم الموجهة لرواد الأعمال</w:t>
      </w:r>
      <w:r w:rsidRPr="0021361B">
        <w:rPr>
          <w:rFonts w:ascii="Simplified Arabic" w:hAnsi="Simplified Arabic" w:cs="Simplified Arabic"/>
          <w:sz w:val="28"/>
          <w:szCs w:val="28"/>
        </w:rPr>
        <w:t>.</w:t>
      </w:r>
    </w:p>
    <w:p w14:paraId="49F06729" w14:textId="77777777" w:rsidR="0021361B" w:rsidRPr="0021361B" w:rsidRDefault="0021361B" w:rsidP="00503016">
      <w:pPr>
        <w:pStyle w:val="a9"/>
        <w:numPr>
          <w:ilvl w:val="0"/>
          <w:numId w:val="78"/>
        </w:numPr>
        <w:bidi/>
        <w:spacing w:line="360" w:lineRule="auto"/>
        <w:jc w:val="lowKashida"/>
        <w:rPr>
          <w:rFonts w:ascii="Simplified Arabic" w:hAnsi="Simplified Arabic" w:cs="Simplified Arabic"/>
          <w:sz w:val="28"/>
          <w:szCs w:val="28"/>
        </w:rPr>
      </w:pPr>
      <w:r w:rsidRPr="0021361B">
        <w:rPr>
          <w:rFonts w:ascii="Simplified Arabic" w:hAnsi="Simplified Arabic" w:cs="Simplified Arabic"/>
          <w:sz w:val="28"/>
          <w:szCs w:val="28"/>
          <w:rtl/>
        </w:rPr>
        <w:t>تساعد مديري المشاريع في الشركات الناشئة على تطوير مهاراتهم القيادية والتنظيمية وربطها باستراتيجيات النمو</w:t>
      </w:r>
      <w:r w:rsidRPr="0021361B">
        <w:rPr>
          <w:rFonts w:ascii="Simplified Arabic" w:hAnsi="Simplified Arabic" w:cs="Simplified Arabic"/>
          <w:sz w:val="28"/>
          <w:szCs w:val="28"/>
        </w:rPr>
        <w:t>.</w:t>
      </w:r>
    </w:p>
    <w:p w14:paraId="26B27473" w14:textId="77777777" w:rsidR="0021361B" w:rsidRPr="0021361B" w:rsidRDefault="0021361B" w:rsidP="00503016">
      <w:pPr>
        <w:pStyle w:val="a9"/>
        <w:numPr>
          <w:ilvl w:val="0"/>
          <w:numId w:val="78"/>
        </w:numPr>
        <w:bidi/>
        <w:spacing w:line="360" w:lineRule="auto"/>
        <w:jc w:val="lowKashida"/>
        <w:rPr>
          <w:rFonts w:ascii="Simplified Arabic" w:hAnsi="Simplified Arabic" w:cs="Simplified Arabic"/>
          <w:sz w:val="28"/>
          <w:szCs w:val="28"/>
        </w:rPr>
      </w:pPr>
      <w:r w:rsidRPr="0021361B">
        <w:rPr>
          <w:rFonts w:ascii="Simplified Arabic" w:hAnsi="Simplified Arabic" w:cs="Simplified Arabic"/>
          <w:sz w:val="28"/>
          <w:szCs w:val="28"/>
          <w:rtl/>
        </w:rPr>
        <w:t>تسهم في تحقيق مستهدفات رؤية المملكة 2030 من خلال دعم نمو المنشآت الصغيرة والناشئة وتعزيز دورها في التنمية الاقتصادية</w:t>
      </w:r>
      <w:r w:rsidRPr="0021361B">
        <w:rPr>
          <w:rFonts w:ascii="Simplified Arabic" w:hAnsi="Simplified Arabic" w:cs="Simplified Arabic"/>
          <w:sz w:val="28"/>
          <w:szCs w:val="28"/>
        </w:rPr>
        <w:t>.</w:t>
      </w:r>
    </w:p>
    <w:p w14:paraId="1817352F" w14:textId="72CE106F" w:rsidR="009125CE" w:rsidRPr="00CF6CEC" w:rsidRDefault="00A74F76" w:rsidP="00503016">
      <w:pPr>
        <w:pStyle w:val="1"/>
        <w:rPr>
          <w:rtl/>
        </w:rPr>
      </w:pPr>
      <w:bookmarkStart w:id="7" w:name="_Toc211951969"/>
      <w:r w:rsidRPr="00CF6CEC">
        <w:rPr>
          <w:rtl/>
        </w:rPr>
        <w:t>أهداف الدراسة</w:t>
      </w:r>
      <w:r w:rsidR="009125CE" w:rsidRPr="00CF6CEC">
        <w:rPr>
          <w:rtl/>
        </w:rPr>
        <w:t>:</w:t>
      </w:r>
      <w:bookmarkEnd w:id="6"/>
      <w:bookmarkEnd w:id="7"/>
    </w:p>
    <w:p w14:paraId="229EC8A8" w14:textId="77777777" w:rsidR="0021361B" w:rsidRPr="00503016" w:rsidRDefault="0021361B" w:rsidP="00503016">
      <w:pPr>
        <w:pStyle w:val="a9"/>
        <w:bidi/>
        <w:spacing w:line="360" w:lineRule="auto"/>
        <w:jc w:val="both"/>
        <w:rPr>
          <w:rFonts w:ascii="Simplified Arabic" w:hAnsi="Simplified Arabic" w:cs="Simplified Arabic" w:hint="cs"/>
        </w:rPr>
      </w:pPr>
      <w:bookmarkStart w:id="8" w:name="_Toc169790491"/>
      <w:r w:rsidRPr="00503016">
        <w:rPr>
          <w:rFonts w:ascii="Simplified Arabic" w:hAnsi="Simplified Arabic" w:cs="Simplified Arabic" w:hint="cs"/>
          <w:rtl/>
        </w:rPr>
        <w:t xml:space="preserve">هدفت هذه الدراسة إلى </w:t>
      </w:r>
      <w:r w:rsidRPr="00503016">
        <w:rPr>
          <w:rStyle w:val="aa"/>
          <w:rFonts w:ascii="Simplified Arabic" w:hAnsi="Simplified Arabic" w:cs="Simplified Arabic" w:hint="cs"/>
          <w:b w:val="0"/>
          <w:bCs w:val="0"/>
          <w:rtl/>
        </w:rPr>
        <w:t>دراسة أثر إدارة المشاريع الريادية بأبعادها (التخطيط الريادي للمشاريع، التنظيم الريادي، القيادة الابتكارية، والمتابعة والتقييم الريادي)</w:t>
      </w:r>
      <w:r w:rsidRPr="00503016">
        <w:rPr>
          <w:rFonts w:ascii="Simplified Arabic" w:hAnsi="Simplified Arabic" w:cs="Simplified Arabic" w:hint="cs"/>
          <w:rtl/>
        </w:rPr>
        <w:t xml:space="preserve"> على </w:t>
      </w:r>
      <w:r w:rsidRPr="00503016">
        <w:rPr>
          <w:rStyle w:val="aa"/>
          <w:rFonts w:ascii="Simplified Arabic" w:hAnsi="Simplified Arabic" w:cs="Simplified Arabic" w:hint="cs"/>
          <w:b w:val="0"/>
          <w:bCs w:val="0"/>
          <w:rtl/>
        </w:rPr>
        <w:t>نمو الشركات الناشئة في قطاع ريادة الأعمال بالمملكة العربية السعودية</w:t>
      </w:r>
      <w:r w:rsidRPr="00503016">
        <w:rPr>
          <w:rFonts w:ascii="Simplified Arabic" w:hAnsi="Simplified Arabic" w:cs="Simplified Arabic" w:hint="cs"/>
        </w:rPr>
        <w:t>.</w:t>
      </w:r>
    </w:p>
    <w:p w14:paraId="4084994B" w14:textId="77777777" w:rsidR="0021361B" w:rsidRPr="00503016" w:rsidRDefault="0021361B" w:rsidP="00503016">
      <w:pPr>
        <w:pStyle w:val="a9"/>
        <w:bidi/>
        <w:spacing w:line="360" w:lineRule="auto"/>
        <w:jc w:val="both"/>
        <w:rPr>
          <w:rFonts w:ascii="Simplified Arabic" w:hAnsi="Simplified Arabic" w:cs="Simplified Arabic" w:hint="cs"/>
        </w:rPr>
      </w:pPr>
      <w:r w:rsidRPr="00503016">
        <w:rPr>
          <w:rFonts w:ascii="Simplified Arabic" w:hAnsi="Simplified Arabic" w:cs="Simplified Arabic" w:hint="cs"/>
          <w:rtl/>
        </w:rPr>
        <w:t>وتتفرع من هذا الهدف الرئيس عدة أهداف فرعية، من أهمها</w:t>
      </w:r>
      <w:r w:rsidRPr="00503016">
        <w:rPr>
          <w:rFonts w:ascii="Simplified Arabic" w:hAnsi="Simplified Arabic" w:cs="Simplified Arabic" w:hint="cs"/>
        </w:rPr>
        <w:t>:</w:t>
      </w:r>
    </w:p>
    <w:p w14:paraId="39F997EE" w14:textId="77777777" w:rsidR="0021361B" w:rsidRPr="00503016" w:rsidRDefault="0021361B" w:rsidP="00503016">
      <w:pPr>
        <w:pStyle w:val="a9"/>
        <w:numPr>
          <w:ilvl w:val="0"/>
          <w:numId w:val="80"/>
        </w:numPr>
        <w:bidi/>
        <w:spacing w:line="360" w:lineRule="auto"/>
        <w:jc w:val="both"/>
        <w:rPr>
          <w:rFonts w:ascii="Simplified Arabic" w:hAnsi="Simplified Arabic" w:cs="Simplified Arabic" w:hint="cs"/>
        </w:rPr>
      </w:pPr>
      <w:r w:rsidRPr="00503016">
        <w:rPr>
          <w:rStyle w:val="aa"/>
          <w:rFonts w:ascii="Simplified Arabic" w:hAnsi="Simplified Arabic" w:cs="Simplified Arabic" w:hint="cs"/>
          <w:b w:val="0"/>
          <w:bCs w:val="0"/>
          <w:rtl/>
        </w:rPr>
        <w:t>التعرف على مستوى تطبيق ممارسات إدارة المشاريع الريادية في الشركات الناشئة بالمملكة العربية السعودية</w:t>
      </w:r>
      <w:r w:rsidRPr="00503016">
        <w:rPr>
          <w:rStyle w:val="aa"/>
          <w:rFonts w:ascii="Simplified Arabic" w:hAnsi="Simplified Arabic" w:cs="Simplified Arabic" w:hint="cs"/>
          <w:b w:val="0"/>
          <w:bCs w:val="0"/>
        </w:rPr>
        <w:t>.</w:t>
      </w:r>
    </w:p>
    <w:p w14:paraId="37465C74" w14:textId="77777777" w:rsidR="0021361B" w:rsidRPr="00503016" w:rsidRDefault="0021361B" w:rsidP="00503016">
      <w:pPr>
        <w:pStyle w:val="a9"/>
        <w:numPr>
          <w:ilvl w:val="0"/>
          <w:numId w:val="80"/>
        </w:numPr>
        <w:bidi/>
        <w:spacing w:line="360" w:lineRule="auto"/>
        <w:jc w:val="both"/>
        <w:rPr>
          <w:rFonts w:ascii="Simplified Arabic" w:hAnsi="Simplified Arabic" w:cs="Simplified Arabic" w:hint="cs"/>
        </w:rPr>
      </w:pPr>
      <w:r w:rsidRPr="00503016">
        <w:rPr>
          <w:rStyle w:val="aa"/>
          <w:rFonts w:ascii="Simplified Arabic" w:hAnsi="Simplified Arabic" w:cs="Simplified Arabic" w:hint="cs"/>
          <w:b w:val="0"/>
          <w:bCs w:val="0"/>
          <w:rtl/>
        </w:rPr>
        <w:t>تحليل أثر كل بعد من أبعاد إدارة المشاريع الريادية على مؤشرات نمو الشركات الناشئة (مثل النمو المالي، ونمو السوق، والنمو التشغيلي)</w:t>
      </w:r>
      <w:r w:rsidRPr="00503016">
        <w:rPr>
          <w:rStyle w:val="aa"/>
          <w:rFonts w:ascii="Simplified Arabic" w:hAnsi="Simplified Arabic" w:cs="Simplified Arabic" w:hint="cs"/>
          <w:b w:val="0"/>
          <w:bCs w:val="0"/>
        </w:rPr>
        <w:t>.</w:t>
      </w:r>
    </w:p>
    <w:p w14:paraId="2155A390" w14:textId="77777777" w:rsidR="0021361B" w:rsidRPr="00503016" w:rsidRDefault="0021361B" w:rsidP="00503016">
      <w:pPr>
        <w:pStyle w:val="a9"/>
        <w:numPr>
          <w:ilvl w:val="0"/>
          <w:numId w:val="80"/>
        </w:numPr>
        <w:bidi/>
        <w:spacing w:line="360" w:lineRule="auto"/>
        <w:jc w:val="both"/>
        <w:rPr>
          <w:rFonts w:ascii="Simplified Arabic" w:hAnsi="Simplified Arabic" w:cs="Simplified Arabic" w:hint="cs"/>
        </w:rPr>
      </w:pPr>
      <w:r w:rsidRPr="00503016">
        <w:rPr>
          <w:rStyle w:val="aa"/>
          <w:rFonts w:ascii="Simplified Arabic" w:hAnsi="Simplified Arabic" w:cs="Simplified Arabic" w:hint="cs"/>
          <w:b w:val="0"/>
          <w:bCs w:val="0"/>
          <w:rtl/>
        </w:rPr>
        <w:t>دراسة العلاقة بين فعالية القيادة الابتكارية واستدامة النمو في بيئة ريادة الأعمال</w:t>
      </w:r>
      <w:r w:rsidRPr="00503016">
        <w:rPr>
          <w:rStyle w:val="aa"/>
          <w:rFonts w:ascii="Simplified Arabic" w:hAnsi="Simplified Arabic" w:cs="Simplified Arabic" w:hint="cs"/>
          <w:b w:val="0"/>
          <w:bCs w:val="0"/>
        </w:rPr>
        <w:t>.</w:t>
      </w:r>
    </w:p>
    <w:p w14:paraId="6D70817C" w14:textId="77777777" w:rsidR="0021361B" w:rsidRPr="00503016" w:rsidRDefault="0021361B" w:rsidP="00503016">
      <w:pPr>
        <w:pStyle w:val="a9"/>
        <w:numPr>
          <w:ilvl w:val="0"/>
          <w:numId w:val="80"/>
        </w:numPr>
        <w:bidi/>
        <w:spacing w:line="360" w:lineRule="auto"/>
        <w:jc w:val="both"/>
        <w:rPr>
          <w:rFonts w:ascii="Simplified Arabic" w:hAnsi="Simplified Arabic" w:cs="Simplified Arabic" w:hint="cs"/>
        </w:rPr>
      </w:pPr>
      <w:r w:rsidRPr="00503016">
        <w:rPr>
          <w:rStyle w:val="aa"/>
          <w:rFonts w:ascii="Simplified Arabic" w:hAnsi="Simplified Arabic" w:cs="Simplified Arabic" w:hint="cs"/>
          <w:b w:val="0"/>
          <w:bCs w:val="0"/>
          <w:rtl/>
        </w:rPr>
        <w:t>قياس دور المتابعة والتقييم الريادي في تحسين أداء المشاريع الريادية وتحقيق النمو المستدام</w:t>
      </w:r>
      <w:r w:rsidRPr="00503016">
        <w:rPr>
          <w:rStyle w:val="aa"/>
          <w:rFonts w:ascii="Simplified Arabic" w:hAnsi="Simplified Arabic" w:cs="Simplified Arabic" w:hint="cs"/>
          <w:b w:val="0"/>
          <w:bCs w:val="0"/>
        </w:rPr>
        <w:t>.</w:t>
      </w:r>
    </w:p>
    <w:p w14:paraId="10245867" w14:textId="77777777" w:rsidR="0021361B" w:rsidRPr="00503016" w:rsidRDefault="0021361B" w:rsidP="00503016">
      <w:pPr>
        <w:pStyle w:val="a9"/>
        <w:numPr>
          <w:ilvl w:val="0"/>
          <w:numId w:val="80"/>
        </w:numPr>
        <w:bidi/>
        <w:spacing w:line="360" w:lineRule="auto"/>
        <w:jc w:val="both"/>
        <w:rPr>
          <w:rFonts w:ascii="Simplified Arabic" w:hAnsi="Simplified Arabic" w:cs="Simplified Arabic" w:hint="cs"/>
        </w:rPr>
      </w:pPr>
      <w:r w:rsidRPr="00503016">
        <w:rPr>
          <w:rStyle w:val="aa"/>
          <w:rFonts w:ascii="Simplified Arabic" w:hAnsi="Simplified Arabic" w:cs="Simplified Arabic" w:hint="cs"/>
          <w:b w:val="0"/>
          <w:bCs w:val="0"/>
          <w:rtl/>
        </w:rPr>
        <w:t>اقتراح آليات عملية لتفعيل إدارة المشاريع الريادية بما يسهم في دعم منظومة ريادة الأعمال في المملكة العربية السعودية</w:t>
      </w:r>
      <w:r w:rsidRPr="00503016">
        <w:rPr>
          <w:rStyle w:val="aa"/>
          <w:rFonts w:ascii="Simplified Arabic" w:hAnsi="Simplified Arabic" w:cs="Simplified Arabic" w:hint="cs"/>
          <w:b w:val="0"/>
          <w:bCs w:val="0"/>
        </w:rPr>
        <w:t>.</w:t>
      </w:r>
    </w:p>
    <w:p w14:paraId="36F619BF" w14:textId="4F581D20" w:rsidR="00A74F76" w:rsidRPr="00CF6CEC" w:rsidRDefault="00D22171" w:rsidP="00503016">
      <w:pPr>
        <w:pStyle w:val="1"/>
        <w:rPr>
          <w:sz w:val="28"/>
          <w:szCs w:val="28"/>
          <w:rtl/>
        </w:rPr>
      </w:pPr>
      <w:bookmarkStart w:id="9" w:name="_Toc211951970"/>
      <w:r w:rsidRPr="00CF6CEC">
        <w:rPr>
          <w:rtl/>
        </w:rPr>
        <w:lastRenderedPageBreak/>
        <w:t>تساؤلات الدراسة</w:t>
      </w:r>
      <w:bookmarkEnd w:id="8"/>
      <w:bookmarkEnd w:id="9"/>
    </w:p>
    <w:p w14:paraId="29A7D85D" w14:textId="5BBB37E0" w:rsidR="0021361B" w:rsidRPr="00503016" w:rsidRDefault="0021361B" w:rsidP="00503016">
      <w:pPr>
        <w:rPr>
          <w:rFonts w:ascii="Simplified Arabic" w:hAnsi="Simplified Arabic" w:cs="Simplified Arabic" w:hint="cs"/>
          <w:sz w:val="28"/>
          <w:szCs w:val="28"/>
        </w:rPr>
      </w:pPr>
      <w:r w:rsidRPr="00503016">
        <w:rPr>
          <w:rFonts w:ascii="Simplified Arabic" w:hAnsi="Simplified Arabic" w:cs="Simplified Arabic" w:hint="cs"/>
          <w:sz w:val="28"/>
          <w:szCs w:val="28"/>
          <w:rtl/>
        </w:rPr>
        <w:t>السؤال الرئيس</w:t>
      </w:r>
      <w:r w:rsidRPr="00503016">
        <w:rPr>
          <w:rFonts w:ascii="Simplified Arabic" w:hAnsi="Simplified Arabic" w:cs="Simplified Arabic" w:hint="cs"/>
          <w:sz w:val="28"/>
          <w:szCs w:val="28"/>
        </w:rPr>
        <w:t>:</w:t>
      </w:r>
      <w:r w:rsidR="00503016">
        <w:rPr>
          <w:rFonts w:ascii="Simplified Arabic" w:hAnsi="Simplified Arabic" w:cs="Simplified Arabic" w:hint="cs"/>
          <w:sz w:val="28"/>
          <w:szCs w:val="28"/>
          <w:rtl/>
        </w:rPr>
        <w:t xml:space="preserve"> </w:t>
      </w:r>
      <w:r w:rsidRPr="00503016">
        <w:rPr>
          <w:rFonts w:ascii="Simplified Arabic" w:hAnsi="Simplified Arabic" w:cs="Simplified Arabic" w:hint="cs"/>
          <w:sz w:val="28"/>
          <w:szCs w:val="28"/>
          <w:rtl/>
        </w:rPr>
        <w:t>ما أثر إدارة المشاريع الريادية بأبعادها (التخطيط الريادي للمشاريع، التنظيم الريادي، القيادة الابتكارية، المتابعة والتقييم الريادي) على نمو الشركات الناشئة في قطاع ريادة الأعمال بالمملكة العربية السعودية؟</w:t>
      </w:r>
    </w:p>
    <w:p w14:paraId="27243FD4" w14:textId="77777777" w:rsidR="0021361B" w:rsidRPr="00503016" w:rsidRDefault="0021361B" w:rsidP="00503016">
      <w:pPr>
        <w:rPr>
          <w:rFonts w:ascii="Simplified Arabic" w:hAnsi="Simplified Arabic" w:cs="Simplified Arabic" w:hint="cs"/>
          <w:sz w:val="28"/>
          <w:szCs w:val="28"/>
        </w:rPr>
      </w:pPr>
      <w:r w:rsidRPr="00503016">
        <w:rPr>
          <w:rFonts w:ascii="Simplified Arabic" w:hAnsi="Simplified Arabic" w:cs="Simplified Arabic" w:hint="cs"/>
          <w:sz w:val="28"/>
          <w:szCs w:val="28"/>
          <w:rtl/>
        </w:rPr>
        <w:t>الأسئلة الفرعية</w:t>
      </w:r>
      <w:r w:rsidRPr="00503016">
        <w:rPr>
          <w:rFonts w:ascii="Simplified Arabic" w:hAnsi="Simplified Arabic" w:cs="Simplified Arabic" w:hint="cs"/>
          <w:sz w:val="28"/>
          <w:szCs w:val="28"/>
        </w:rPr>
        <w:t>:</w:t>
      </w:r>
    </w:p>
    <w:p w14:paraId="34B16BE7" w14:textId="77777777" w:rsidR="0021361B" w:rsidRPr="00503016" w:rsidRDefault="0021361B" w:rsidP="00503016">
      <w:pPr>
        <w:pStyle w:val="a6"/>
        <w:numPr>
          <w:ilvl w:val="0"/>
          <w:numId w:val="81"/>
        </w:numPr>
        <w:rPr>
          <w:rFonts w:ascii="Simplified Arabic" w:hAnsi="Simplified Arabic" w:cs="Simplified Arabic" w:hint="cs"/>
          <w:sz w:val="28"/>
          <w:szCs w:val="28"/>
        </w:rPr>
      </w:pPr>
      <w:r w:rsidRPr="00503016">
        <w:rPr>
          <w:rFonts w:ascii="Simplified Arabic" w:hAnsi="Simplified Arabic" w:cs="Simplified Arabic" w:hint="cs"/>
          <w:sz w:val="28"/>
          <w:szCs w:val="28"/>
          <w:rtl/>
        </w:rPr>
        <w:t>ما مستوى تطبيق أبعاد إدارة المشاريع الريادية في الشركات الناشئة بالمملكة العربية السعودية؟</w:t>
      </w:r>
    </w:p>
    <w:p w14:paraId="15854620" w14:textId="74786E7F" w:rsidR="0021361B" w:rsidRPr="00503016" w:rsidRDefault="0021361B" w:rsidP="00503016">
      <w:pPr>
        <w:pStyle w:val="a6"/>
        <w:numPr>
          <w:ilvl w:val="0"/>
          <w:numId w:val="81"/>
        </w:numPr>
        <w:rPr>
          <w:rFonts w:ascii="Simplified Arabic" w:hAnsi="Simplified Arabic" w:cs="Simplified Arabic" w:hint="cs"/>
          <w:sz w:val="28"/>
          <w:szCs w:val="28"/>
        </w:rPr>
      </w:pPr>
      <w:r w:rsidRPr="00503016">
        <w:rPr>
          <w:rFonts w:ascii="Simplified Arabic" w:hAnsi="Simplified Arabic" w:cs="Simplified Arabic" w:hint="cs"/>
          <w:sz w:val="28"/>
          <w:szCs w:val="28"/>
          <w:rtl/>
        </w:rPr>
        <w:t>ما أثر التخطيط الريادي للمشاريع على نمو الشركات الناشئة</w:t>
      </w:r>
      <w:r w:rsidR="00503016" w:rsidRPr="00503016">
        <w:rPr>
          <w:rFonts w:ascii="Simplified Arabic" w:hAnsi="Simplified Arabic" w:cs="Simplified Arabic"/>
          <w:sz w:val="28"/>
          <w:szCs w:val="28"/>
          <w:rtl/>
        </w:rPr>
        <w:t xml:space="preserve"> </w:t>
      </w:r>
      <w:r w:rsidR="00503016" w:rsidRPr="00503016">
        <w:rPr>
          <w:rFonts w:ascii="Simplified Arabic" w:hAnsi="Simplified Arabic" w:cs="Simplified Arabic"/>
          <w:sz w:val="28"/>
          <w:szCs w:val="28"/>
          <w:rtl/>
        </w:rPr>
        <w:t xml:space="preserve">في قطاع ريادة الأعمال بالمملكة العربية </w:t>
      </w:r>
      <w:proofErr w:type="gramStart"/>
      <w:r w:rsidR="00503016" w:rsidRPr="00503016">
        <w:rPr>
          <w:rFonts w:ascii="Simplified Arabic" w:hAnsi="Simplified Arabic" w:cs="Simplified Arabic"/>
          <w:sz w:val="28"/>
          <w:szCs w:val="28"/>
          <w:rtl/>
        </w:rPr>
        <w:t>السعودية</w:t>
      </w:r>
      <w:r w:rsidR="00503016" w:rsidRPr="00503016">
        <w:rPr>
          <w:rFonts w:ascii="Simplified Arabic" w:hAnsi="Simplified Arabic" w:cs="Simplified Arabic" w:hint="cs"/>
          <w:sz w:val="28"/>
          <w:szCs w:val="28"/>
          <w:rtl/>
        </w:rPr>
        <w:t xml:space="preserve"> </w:t>
      </w:r>
      <w:r w:rsidRPr="00503016">
        <w:rPr>
          <w:rFonts w:ascii="Simplified Arabic" w:hAnsi="Simplified Arabic" w:cs="Simplified Arabic" w:hint="cs"/>
          <w:sz w:val="28"/>
          <w:szCs w:val="28"/>
          <w:rtl/>
        </w:rPr>
        <w:t>؟</w:t>
      </w:r>
      <w:proofErr w:type="gramEnd"/>
    </w:p>
    <w:p w14:paraId="34DFFEDC" w14:textId="28BDCC76" w:rsidR="0021361B" w:rsidRPr="00503016" w:rsidRDefault="0021361B" w:rsidP="00503016">
      <w:pPr>
        <w:pStyle w:val="a6"/>
        <w:numPr>
          <w:ilvl w:val="0"/>
          <w:numId w:val="81"/>
        </w:numPr>
        <w:rPr>
          <w:rFonts w:ascii="Simplified Arabic" w:hAnsi="Simplified Arabic" w:cs="Simplified Arabic" w:hint="cs"/>
          <w:sz w:val="28"/>
          <w:szCs w:val="28"/>
        </w:rPr>
      </w:pPr>
      <w:r w:rsidRPr="00503016">
        <w:rPr>
          <w:rFonts w:ascii="Simplified Arabic" w:hAnsi="Simplified Arabic" w:cs="Simplified Arabic" w:hint="cs"/>
          <w:sz w:val="28"/>
          <w:szCs w:val="28"/>
          <w:rtl/>
        </w:rPr>
        <w:t>ما أثر التنظيم الريادي على نمو الشركات الناشئة</w:t>
      </w:r>
      <w:r w:rsidR="00503016" w:rsidRPr="00503016">
        <w:rPr>
          <w:rFonts w:ascii="Simplified Arabic" w:hAnsi="Simplified Arabic" w:cs="Simplified Arabic"/>
          <w:sz w:val="28"/>
          <w:szCs w:val="28"/>
          <w:rtl/>
        </w:rPr>
        <w:t xml:space="preserve"> </w:t>
      </w:r>
      <w:r w:rsidR="00503016" w:rsidRPr="00503016">
        <w:rPr>
          <w:rFonts w:ascii="Simplified Arabic" w:hAnsi="Simplified Arabic" w:cs="Simplified Arabic"/>
          <w:sz w:val="28"/>
          <w:szCs w:val="28"/>
          <w:rtl/>
        </w:rPr>
        <w:t xml:space="preserve">في قطاع ريادة الأعمال بالمملكة العربية </w:t>
      </w:r>
      <w:proofErr w:type="gramStart"/>
      <w:r w:rsidR="00503016" w:rsidRPr="00503016">
        <w:rPr>
          <w:rFonts w:ascii="Simplified Arabic" w:hAnsi="Simplified Arabic" w:cs="Simplified Arabic"/>
          <w:sz w:val="28"/>
          <w:szCs w:val="28"/>
          <w:rtl/>
        </w:rPr>
        <w:t>السعودية</w:t>
      </w:r>
      <w:r w:rsidR="00503016" w:rsidRPr="00503016">
        <w:rPr>
          <w:rFonts w:ascii="Simplified Arabic" w:hAnsi="Simplified Arabic" w:cs="Simplified Arabic" w:hint="cs"/>
          <w:sz w:val="28"/>
          <w:szCs w:val="28"/>
          <w:rtl/>
        </w:rPr>
        <w:t xml:space="preserve"> </w:t>
      </w:r>
      <w:r w:rsidRPr="00503016">
        <w:rPr>
          <w:rFonts w:ascii="Simplified Arabic" w:hAnsi="Simplified Arabic" w:cs="Simplified Arabic" w:hint="cs"/>
          <w:sz w:val="28"/>
          <w:szCs w:val="28"/>
          <w:rtl/>
        </w:rPr>
        <w:t>؟</w:t>
      </w:r>
      <w:proofErr w:type="gramEnd"/>
    </w:p>
    <w:p w14:paraId="10411178" w14:textId="30897AC9" w:rsidR="0021361B" w:rsidRPr="00503016" w:rsidRDefault="0021361B" w:rsidP="00503016">
      <w:pPr>
        <w:pStyle w:val="a6"/>
        <w:numPr>
          <w:ilvl w:val="0"/>
          <w:numId w:val="81"/>
        </w:numPr>
        <w:rPr>
          <w:rFonts w:ascii="Simplified Arabic" w:hAnsi="Simplified Arabic" w:cs="Simplified Arabic" w:hint="cs"/>
          <w:sz w:val="28"/>
          <w:szCs w:val="28"/>
        </w:rPr>
      </w:pPr>
      <w:r w:rsidRPr="00503016">
        <w:rPr>
          <w:rFonts w:ascii="Simplified Arabic" w:hAnsi="Simplified Arabic" w:cs="Simplified Arabic" w:hint="cs"/>
          <w:sz w:val="28"/>
          <w:szCs w:val="28"/>
          <w:rtl/>
        </w:rPr>
        <w:t>ما أثر القيادة الابتكارية على نمو الشركات الناشئة</w:t>
      </w:r>
      <w:r w:rsidR="00503016" w:rsidRPr="00503016">
        <w:rPr>
          <w:rFonts w:ascii="Simplified Arabic" w:hAnsi="Simplified Arabic" w:cs="Simplified Arabic"/>
          <w:sz w:val="28"/>
          <w:szCs w:val="28"/>
          <w:rtl/>
        </w:rPr>
        <w:t xml:space="preserve"> </w:t>
      </w:r>
      <w:r w:rsidR="00503016" w:rsidRPr="00503016">
        <w:rPr>
          <w:rFonts w:ascii="Simplified Arabic" w:hAnsi="Simplified Arabic" w:cs="Simplified Arabic"/>
          <w:sz w:val="28"/>
          <w:szCs w:val="28"/>
          <w:rtl/>
        </w:rPr>
        <w:t>في قطاع ريادة الأعمال بالمملكة العربية السعودية</w:t>
      </w:r>
      <w:r w:rsidRPr="00503016">
        <w:rPr>
          <w:rFonts w:ascii="Simplified Arabic" w:hAnsi="Simplified Arabic" w:cs="Simplified Arabic" w:hint="cs"/>
          <w:sz w:val="28"/>
          <w:szCs w:val="28"/>
          <w:rtl/>
        </w:rPr>
        <w:t>؟</w:t>
      </w:r>
    </w:p>
    <w:p w14:paraId="2B47F060" w14:textId="4C2A6CF8" w:rsidR="0021361B" w:rsidRPr="00503016" w:rsidRDefault="0021361B" w:rsidP="00503016">
      <w:pPr>
        <w:pStyle w:val="a6"/>
        <w:numPr>
          <w:ilvl w:val="0"/>
          <w:numId w:val="81"/>
        </w:numPr>
        <w:rPr>
          <w:rFonts w:ascii="Simplified Arabic" w:hAnsi="Simplified Arabic" w:cs="Simplified Arabic" w:hint="cs"/>
          <w:sz w:val="28"/>
          <w:szCs w:val="28"/>
        </w:rPr>
      </w:pPr>
      <w:r w:rsidRPr="00503016">
        <w:rPr>
          <w:rFonts w:ascii="Simplified Arabic" w:hAnsi="Simplified Arabic" w:cs="Simplified Arabic" w:hint="cs"/>
          <w:sz w:val="28"/>
          <w:szCs w:val="28"/>
          <w:rtl/>
        </w:rPr>
        <w:t>ما أثر المتابعة والتقييم الريادي على نمو الشركات الناشئة</w:t>
      </w:r>
      <w:r w:rsidR="00503016" w:rsidRPr="00503016">
        <w:rPr>
          <w:rFonts w:ascii="Simplified Arabic" w:hAnsi="Simplified Arabic" w:cs="Simplified Arabic"/>
          <w:sz w:val="28"/>
          <w:szCs w:val="28"/>
          <w:rtl/>
        </w:rPr>
        <w:t xml:space="preserve"> </w:t>
      </w:r>
      <w:r w:rsidR="00503016" w:rsidRPr="00503016">
        <w:rPr>
          <w:rFonts w:ascii="Simplified Arabic" w:hAnsi="Simplified Arabic" w:cs="Simplified Arabic"/>
          <w:sz w:val="28"/>
          <w:szCs w:val="28"/>
          <w:rtl/>
        </w:rPr>
        <w:t xml:space="preserve">في قطاع ريادة الأعمال بالمملكة العربية </w:t>
      </w:r>
      <w:proofErr w:type="gramStart"/>
      <w:r w:rsidR="00503016" w:rsidRPr="00503016">
        <w:rPr>
          <w:rFonts w:ascii="Simplified Arabic" w:hAnsi="Simplified Arabic" w:cs="Simplified Arabic"/>
          <w:sz w:val="28"/>
          <w:szCs w:val="28"/>
          <w:rtl/>
        </w:rPr>
        <w:t>السعودية</w:t>
      </w:r>
      <w:r w:rsidR="00503016" w:rsidRPr="00503016">
        <w:rPr>
          <w:rFonts w:ascii="Simplified Arabic" w:hAnsi="Simplified Arabic" w:cs="Simplified Arabic" w:hint="cs"/>
          <w:sz w:val="28"/>
          <w:szCs w:val="28"/>
          <w:rtl/>
        </w:rPr>
        <w:t xml:space="preserve"> </w:t>
      </w:r>
      <w:r w:rsidRPr="00503016">
        <w:rPr>
          <w:rFonts w:ascii="Simplified Arabic" w:hAnsi="Simplified Arabic" w:cs="Simplified Arabic" w:hint="cs"/>
          <w:sz w:val="28"/>
          <w:szCs w:val="28"/>
          <w:rtl/>
        </w:rPr>
        <w:t>؟</w:t>
      </w:r>
      <w:proofErr w:type="gramEnd"/>
    </w:p>
    <w:p w14:paraId="56B19CA7" w14:textId="23E61FE8" w:rsidR="00D22171" w:rsidRPr="00CF6CEC" w:rsidRDefault="00F30BD7" w:rsidP="00503016">
      <w:pPr>
        <w:pStyle w:val="1"/>
        <w:rPr>
          <w:sz w:val="28"/>
          <w:szCs w:val="28"/>
          <w:rtl/>
        </w:rPr>
      </w:pPr>
      <w:r w:rsidRPr="00F733B2">
        <w:rPr>
          <w:rFonts w:eastAsia="Calibri"/>
          <w:kern w:val="0"/>
          <w:sz w:val="28"/>
          <w:szCs w:val="28"/>
          <w:u w:val="none"/>
          <w:rtl/>
          <w14:ligatures w14:val="none"/>
        </w:rPr>
        <w:t xml:space="preserve">    </w:t>
      </w:r>
      <w:bookmarkStart w:id="10" w:name="_Toc169790498"/>
      <w:bookmarkStart w:id="11" w:name="_Toc211951971"/>
      <w:r w:rsidR="00A74F76" w:rsidRPr="00CF6CEC">
        <w:rPr>
          <w:rtl/>
        </w:rPr>
        <w:t>فروض الدراسة:</w:t>
      </w:r>
      <w:bookmarkEnd w:id="10"/>
      <w:bookmarkEnd w:id="11"/>
    </w:p>
    <w:p w14:paraId="4FD8ACC2" w14:textId="24842040" w:rsidR="00681671" w:rsidRPr="00214898" w:rsidRDefault="00681671" w:rsidP="00214898">
      <w:pPr>
        <w:spacing w:line="360" w:lineRule="auto"/>
        <w:jc w:val="both"/>
        <w:rPr>
          <w:rFonts w:ascii="Simplified Arabic" w:eastAsia="Times New Roman" w:hAnsi="Simplified Arabic" w:cs="Simplified Arabic"/>
          <w:kern w:val="0"/>
          <w:sz w:val="28"/>
          <w:szCs w:val="28"/>
          <w:rtl/>
          <w:lang w:bidi="ar-JO"/>
          <w14:ligatures w14:val="none"/>
        </w:rPr>
      </w:pPr>
      <w:bookmarkStart w:id="12" w:name="_Toc169790499"/>
      <w:r w:rsidRPr="00214898">
        <w:rPr>
          <w:rFonts w:ascii="Simplified Arabic" w:eastAsia="Times New Roman" w:hAnsi="Simplified Arabic" w:cs="Simplified Arabic" w:hint="cs"/>
          <w:kern w:val="0"/>
          <w:sz w:val="28"/>
          <w:szCs w:val="28"/>
          <w:rtl/>
          <w14:ligatures w14:val="none"/>
        </w:rPr>
        <w:t xml:space="preserve">لتحقيق أهداف الدراسة والإجابة على تساؤلاتها </w:t>
      </w:r>
      <w:proofErr w:type="gramStart"/>
      <w:r w:rsidRPr="00214898">
        <w:rPr>
          <w:rFonts w:ascii="Simplified Arabic" w:eastAsia="Times New Roman" w:hAnsi="Simplified Arabic" w:cs="Simplified Arabic" w:hint="cs"/>
          <w:kern w:val="0"/>
          <w:sz w:val="28"/>
          <w:szCs w:val="28"/>
          <w:rtl/>
          <w14:ligatures w14:val="none"/>
        </w:rPr>
        <w:t>يمكن  صياغة</w:t>
      </w:r>
      <w:proofErr w:type="gramEnd"/>
      <w:r w:rsidRPr="00214898">
        <w:rPr>
          <w:rFonts w:ascii="Simplified Arabic" w:eastAsia="Times New Roman" w:hAnsi="Simplified Arabic" w:cs="Simplified Arabic" w:hint="cs"/>
          <w:kern w:val="0"/>
          <w:sz w:val="28"/>
          <w:szCs w:val="28"/>
          <w:rtl/>
          <w:lang w:bidi="ar-JO"/>
          <w14:ligatures w14:val="none"/>
        </w:rPr>
        <w:t xml:space="preserve"> </w:t>
      </w:r>
      <w:r w:rsidRPr="00214898">
        <w:rPr>
          <w:rFonts w:ascii="Simplified Arabic" w:eastAsia="Times New Roman" w:hAnsi="Simplified Arabic" w:cs="Simplified Arabic" w:hint="cs"/>
          <w:kern w:val="0"/>
          <w:sz w:val="28"/>
          <w:szCs w:val="28"/>
          <w:rtl/>
          <w14:ligatures w14:val="none"/>
        </w:rPr>
        <w:t>الفرضيات التالية:</w:t>
      </w:r>
    </w:p>
    <w:p w14:paraId="12522485" w14:textId="77777777" w:rsidR="0021361B" w:rsidRPr="00503016" w:rsidRDefault="0021361B" w:rsidP="00503016">
      <w:pPr>
        <w:rPr>
          <w:rFonts w:ascii="Simplified Arabic" w:hAnsi="Simplified Arabic" w:cs="Simplified Arabic" w:hint="cs"/>
          <w:sz w:val="28"/>
          <w:szCs w:val="28"/>
        </w:rPr>
      </w:pPr>
      <w:bookmarkStart w:id="13" w:name="_Toc169790500"/>
      <w:bookmarkStart w:id="14" w:name="_Toc211951972"/>
      <w:bookmarkEnd w:id="12"/>
      <w:r w:rsidRPr="00503016">
        <w:rPr>
          <w:rFonts w:ascii="Simplified Arabic" w:hAnsi="Simplified Arabic" w:cs="Simplified Arabic" w:hint="cs"/>
          <w:sz w:val="28"/>
          <w:szCs w:val="28"/>
          <w:rtl/>
        </w:rPr>
        <w:t>الفرضية الرئيسة</w:t>
      </w:r>
      <w:r w:rsidRPr="00503016">
        <w:rPr>
          <w:rFonts w:ascii="Simplified Arabic" w:hAnsi="Simplified Arabic" w:cs="Simplified Arabic" w:hint="cs"/>
          <w:sz w:val="28"/>
          <w:szCs w:val="28"/>
        </w:rPr>
        <w:t>:</w:t>
      </w:r>
      <w:r w:rsidRPr="00503016">
        <w:rPr>
          <w:rFonts w:ascii="Simplified Arabic" w:hAnsi="Simplified Arabic" w:cs="Simplified Arabic" w:hint="cs"/>
          <w:sz w:val="28"/>
          <w:szCs w:val="28"/>
        </w:rPr>
        <w:br/>
      </w:r>
      <w:r w:rsidRPr="00503016">
        <w:rPr>
          <w:rFonts w:ascii="Simplified Arabic" w:hAnsi="Simplified Arabic" w:cs="Simplified Arabic" w:hint="cs"/>
          <w:sz w:val="28"/>
          <w:szCs w:val="28"/>
          <w:rtl/>
        </w:rPr>
        <w:t>توجد علاقة ذات دلالة إحصائية بين إدارة المشاريع الريادية بأبعادها (التخطيط الريادي للمشاريع، التنظيم الريادي، القيادة الابتكارية، المتابعة والتقييم الريادي) ونمو الشركات الناشئة في قطاع ريادة الأعمال بالمملكة العربية السعودية</w:t>
      </w:r>
      <w:r w:rsidRPr="00503016">
        <w:rPr>
          <w:rFonts w:ascii="Simplified Arabic" w:hAnsi="Simplified Arabic" w:cs="Simplified Arabic" w:hint="cs"/>
          <w:sz w:val="28"/>
          <w:szCs w:val="28"/>
        </w:rPr>
        <w:t>.</w:t>
      </w:r>
    </w:p>
    <w:p w14:paraId="744FCA78" w14:textId="77777777" w:rsidR="0021361B" w:rsidRPr="00503016" w:rsidRDefault="0021361B" w:rsidP="00503016">
      <w:pPr>
        <w:rPr>
          <w:rFonts w:ascii="Simplified Arabic" w:hAnsi="Simplified Arabic" w:cs="Simplified Arabic" w:hint="cs"/>
          <w:sz w:val="28"/>
          <w:szCs w:val="28"/>
        </w:rPr>
      </w:pPr>
      <w:r w:rsidRPr="00503016">
        <w:rPr>
          <w:rFonts w:ascii="Simplified Arabic" w:hAnsi="Simplified Arabic" w:cs="Simplified Arabic" w:hint="cs"/>
          <w:sz w:val="28"/>
          <w:szCs w:val="28"/>
          <w:rtl/>
        </w:rPr>
        <w:t>الفرضيات الفرعية</w:t>
      </w:r>
      <w:r w:rsidRPr="00503016">
        <w:rPr>
          <w:rFonts w:ascii="Simplified Arabic" w:hAnsi="Simplified Arabic" w:cs="Simplified Arabic" w:hint="cs"/>
          <w:sz w:val="28"/>
          <w:szCs w:val="28"/>
        </w:rPr>
        <w:t>:</w:t>
      </w:r>
    </w:p>
    <w:p w14:paraId="34175ABA" w14:textId="77777777" w:rsidR="0021361B" w:rsidRPr="00503016" w:rsidRDefault="0021361B" w:rsidP="00503016">
      <w:pPr>
        <w:pStyle w:val="a6"/>
        <w:numPr>
          <w:ilvl w:val="0"/>
          <w:numId w:val="82"/>
        </w:numPr>
        <w:rPr>
          <w:rFonts w:ascii="Simplified Arabic" w:hAnsi="Simplified Arabic" w:cs="Simplified Arabic" w:hint="cs"/>
          <w:sz w:val="28"/>
          <w:szCs w:val="28"/>
        </w:rPr>
      </w:pPr>
      <w:r w:rsidRPr="00503016">
        <w:rPr>
          <w:rFonts w:ascii="Simplified Arabic" w:hAnsi="Simplified Arabic" w:cs="Simplified Arabic" w:hint="cs"/>
          <w:sz w:val="28"/>
          <w:szCs w:val="28"/>
          <w:rtl/>
        </w:rPr>
        <w:t>توجد علاقة ذات دلالة إحصائية بين التخطيط الريادي للمشاريع ونمو الشركات الناشئة في قطاع ريادة الأعمال بالمملكة العربية السعودية</w:t>
      </w:r>
      <w:r w:rsidRPr="00503016">
        <w:rPr>
          <w:rFonts w:ascii="Simplified Arabic" w:hAnsi="Simplified Arabic" w:cs="Simplified Arabic" w:hint="cs"/>
          <w:sz w:val="28"/>
          <w:szCs w:val="28"/>
        </w:rPr>
        <w:t>.</w:t>
      </w:r>
    </w:p>
    <w:p w14:paraId="7F00523B" w14:textId="77777777" w:rsidR="0021361B" w:rsidRPr="00503016" w:rsidRDefault="0021361B" w:rsidP="00503016">
      <w:pPr>
        <w:pStyle w:val="a6"/>
        <w:numPr>
          <w:ilvl w:val="0"/>
          <w:numId w:val="82"/>
        </w:numPr>
        <w:rPr>
          <w:rFonts w:ascii="Simplified Arabic" w:hAnsi="Simplified Arabic" w:cs="Simplified Arabic" w:hint="cs"/>
          <w:sz w:val="28"/>
          <w:szCs w:val="28"/>
        </w:rPr>
      </w:pPr>
      <w:r w:rsidRPr="00503016">
        <w:rPr>
          <w:rFonts w:ascii="Simplified Arabic" w:hAnsi="Simplified Arabic" w:cs="Simplified Arabic" w:hint="cs"/>
          <w:sz w:val="28"/>
          <w:szCs w:val="28"/>
          <w:rtl/>
        </w:rPr>
        <w:lastRenderedPageBreak/>
        <w:t>توجد علاقة ذات دلالة إحصائية بين التنظيم الريادي ونمو الشركات الناشئة في قطاع ريادة الأعمال بالمملكة العربية السعودية</w:t>
      </w:r>
      <w:r w:rsidRPr="00503016">
        <w:rPr>
          <w:rFonts w:ascii="Simplified Arabic" w:hAnsi="Simplified Arabic" w:cs="Simplified Arabic" w:hint="cs"/>
          <w:sz w:val="28"/>
          <w:szCs w:val="28"/>
        </w:rPr>
        <w:t>.</w:t>
      </w:r>
    </w:p>
    <w:p w14:paraId="4A5F9845" w14:textId="77777777" w:rsidR="0021361B" w:rsidRPr="00503016" w:rsidRDefault="0021361B" w:rsidP="00503016">
      <w:pPr>
        <w:pStyle w:val="a6"/>
        <w:numPr>
          <w:ilvl w:val="0"/>
          <w:numId w:val="82"/>
        </w:numPr>
        <w:rPr>
          <w:rFonts w:ascii="Simplified Arabic" w:hAnsi="Simplified Arabic" w:cs="Simplified Arabic" w:hint="cs"/>
          <w:sz w:val="28"/>
          <w:szCs w:val="28"/>
        </w:rPr>
      </w:pPr>
      <w:r w:rsidRPr="00503016">
        <w:rPr>
          <w:rFonts w:ascii="Simplified Arabic" w:hAnsi="Simplified Arabic" w:cs="Simplified Arabic" w:hint="cs"/>
          <w:sz w:val="28"/>
          <w:szCs w:val="28"/>
          <w:rtl/>
        </w:rPr>
        <w:t>توجد علاقة ذات دلالة إحصائية بين القيادة الابتكارية ونمو الشركات الناشئة في قطاع ريادة الأعمال بالمملكة العربية السعودية</w:t>
      </w:r>
      <w:r w:rsidRPr="00503016">
        <w:rPr>
          <w:rFonts w:ascii="Simplified Arabic" w:hAnsi="Simplified Arabic" w:cs="Simplified Arabic" w:hint="cs"/>
          <w:sz w:val="28"/>
          <w:szCs w:val="28"/>
        </w:rPr>
        <w:t>.</w:t>
      </w:r>
    </w:p>
    <w:p w14:paraId="50616C34" w14:textId="77777777" w:rsidR="0021361B" w:rsidRPr="00503016" w:rsidRDefault="0021361B" w:rsidP="00503016">
      <w:pPr>
        <w:pStyle w:val="a6"/>
        <w:numPr>
          <w:ilvl w:val="0"/>
          <w:numId w:val="82"/>
        </w:numPr>
        <w:rPr>
          <w:rFonts w:ascii="Simplified Arabic" w:hAnsi="Simplified Arabic" w:cs="Simplified Arabic" w:hint="cs"/>
          <w:sz w:val="28"/>
          <w:szCs w:val="28"/>
        </w:rPr>
      </w:pPr>
      <w:r w:rsidRPr="00503016">
        <w:rPr>
          <w:rFonts w:ascii="Simplified Arabic" w:hAnsi="Simplified Arabic" w:cs="Simplified Arabic" w:hint="cs"/>
          <w:sz w:val="28"/>
          <w:szCs w:val="28"/>
          <w:rtl/>
        </w:rPr>
        <w:t>توجد علاقة ذات دلالة إحصائية بين المتابعة والتقييم الريادي ونمو الشركات الناشئة في قطاع ريادة الأعمال بالمملكة العربية السعودية</w:t>
      </w:r>
      <w:r w:rsidRPr="00503016">
        <w:rPr>
          <w:rFonts w:ascii="Simplified Arabic" w:hAnsi="Simplified Arabic" w:cs="Simplified Arabic" w:hint="cs"/>
          <w:sz w:val="28"/>
          <w:szCs w:val="28"/>
        </w:rPr>
        <w:t>.</w:t>
      </w:r>
    </w:p>
    <w:p w14:paraId="2376397F" w14:textId="362EEA94" w:rsidR="001C42F9" w:rsidRDefault="00D22171" w:rsidP="00503016">
      <w:pPr>
        <w:pStyle w:val="1"/>
        <w:rPr>
          <w:rtl/>
        </w:rPr>
      </w:pPr>
      <w:r w:rsidRPr="00CF6CEC">
        <w:rPr>
          <w:rtl/>
        </w:rPr>
        <w:t>الدراسات السابقة</w:t>
      </w:r>
      <w:r w:rsidR="00A74F76" w:rsidRPr="00CF6CEC">
        <w:rPr>
          <w:rtl/>
        </w:rPr>
        <w:t>:</w:t>
      </w:r>
      <w:bookmarkStart w:id="15" w:name="_Toc170243312"/>
      <w:bookmarkEnd w:id="13"/>
      <w:bookmarkEnd w:id="14"/>
    </w:p>
    <w:p w14:paraId="4EE18D03" w14:textId="07A02884" w:rsidR="00D76CFA" w:rsidRDefault="000C6F6B" w:rsidP="00AE1CBF">
      <w:pPr>
        <w:spacing w:line="360" w:lineRule="auto"/>
        <w:jc w:val="lowKashida"/>
        <w:rPr>
          <w:rFonts w:ascii="Simplified Arabic" w:hAnsi="Simplified Arabic" w:cs="Simplified Arabic"/>
          <w:b/>
          <w:bCs/>
          <w:sz w:val="28"/>
          <w:szCs w:val="28"/>
          <w:rtl/>
        </w:rPr>
      </w:pPr>
      <w:r w:rsidRPr="00AE1CBF">
        <w:rPr>
          <w:rFonts w:ascii="Simplified Arabic" w:hAnsi="Simplified Arabic" w:cs="Simplified Arabic" w:hint="cs"/>
          <w:b/>
          <w:bCs/>
          <w:sz w:val="28"/>
          <w:szCs w:val="28"/>
          <w:rtl/>
        </w:rPr>
        <w:t>دراسة</w:t>
      </w:r>
      <w:r w:rsidR="003A5136">
        <w:rPr>
          <w:rFonts w:ascii="Simplified Arabic" w:hAnsi="Simplified Arabic" w:cs="Simplified Arabic" w:hint="cs"/>
          <w:b/>
          <w:bCs/>
          <w:sz w:val="28"/>
          <w:szCs w:val="28"/>
          <w:rtl/>
        </w:rPr>
        <w:t>(</w:t>
      </w:r>
      <w:r w:rsidR="00C32C41">
        <w:rPr>
          <w:rFonts w:ascii="Simplified Arabic" w:hAnsi="Simplified Arabic" w:cs="Simplified Arabic" w:hint="cs"/>
          <w:b/>
          <w:bCs/>
          <w:sz w:val="28"/>
          <w:szCs w:val="28"/>
          <w:rtl/>
          <w:lang w:bidi="ar-EG"/>
        </w:rPr>
        <w:t>أحمد</w:t>
      </w:r>
      <w:r w:rsidR="003A5136">
        <w:rPr>
          <w:rFonts w:ascii="Simplified Arabic" w:hAnsi="Simplified Arabic" w:cs="Simplified Arabic" w:hint="cs"/>
          <w:b/>
          <w:bCs/>
          <w:sz w:val="28"/>
          <w:szCs w:val="28"/>
          <w:rtl/>
        </w:rPr>
        <w:t>،20</w:t>
      </w:r>
      <w:r w:rsidR="00C32C41">
        <w:rPr>
          <w:rFonts w:ascii="Simplified Arabic" w:hAnsi="Simplified Arabic" w:cs="Simplified Arabic" w:hint="cs"/>
          <w:b/>
          <w:bCs/>
          <w:sz w:val="28"/>
          <w:szCs w:val="28"/>
          <w:rtl/>
        </w:rPr>
        <w:t>17</w:t>
      </w:r>
      <w:r w:rsidR="003A5136">
        <w:rPr>
          <w:rFonts w:ascii="Simplified Arabic" w:hAnsi="Simplified Arabic" w:cs="Simplified Arabic" w:hint="cs"/>
          <w:b/>
          <w:bCs/>
          <w:sz w:val="28"/>
          <w:szCs w:val="28"/>
          <w:rtl/>
        </w:rPr>
        <w:t>)</w:t>
      </w:r>
    </w:p>
    <w:p w14:paraId="183AEE78" w14:textId="48E74A8C" w:rsidR="00CD4880" w:rsidRPr="00CD4880" w:rsidRDefault="00CD4880" w:rsidP="00503016">
      <w:pPr>
        <w:spacing w:line="360" w:lineRule="auto"/>
        <w:rPr>
          <w:rFonts w:ascii="Simplified Arabic" w:hAnsi="Simplified Arabic" w:cs="Simplified Arabic"/>
          <w:sz w:val="28"/>
          <w:szCs w:val="28"/>
          <w:rtl/>
        </w:rPr>
      </w:pPr>
      <w:r w:rsidRPr="00CD4880">
        <w:rPr>
          <w:rFonts w:ascii="Simplified Arabic" w:hAnsi="Simplified Arabic" w:cs="Simplified Arabic"/>
          <w:sz w:val="28"/>
          <w:szCs w:val="28"/>
          <w:rtl/>
        </w:rPr>
        <w:t>هدفت الدراسة إلى التعرف على أثر مصادر التمويل بأبعادها (التمويل بالملكية، التمويل الداخلي، التمويل الرسمي) على نمو الشركات الكيماوية المشتركة التابعة للهيئة العامة للاستثمار والمناطق الحرة، وذلك خلال الفترة من 2010 إلى 2014</w:t>
      </w:r>
      <w:r w:rsidR="00503016">
        <w:rPr>
          <w:rFonts w:ascii="Simplified Arabic" w:hAnsi="Simplified Arabic" w:cs="Simplified Arabic" w:hint="cs"/>
          <w:sz w:val="28"/>
          <w:szCs w:val="28"/>
          <w:rtl/>
        </w:rPr>
        <w:t xml:space="preserve">، </w:t>
      </w:r>
      <w:proofErr w:type="gramStart"/>
      <w:r w:rsidR="00503016">
        <w:rPr>
          <w:rFonts w:ascii="Simplified Arabic" w:hAnsi="Simplified Arabic" w:cs="Simplified Arabic" w:hint="cs"/>
          <w:sz w:val="28"/>
          <w:szCs w:val="28"/>
          <w:rtl/>
        </w:rPr>
        <w:t xml:space="preserve">و </w:t>
      </w:r>
      <w:r w:rsidRPr="00CD4880">
        <w:rPr>
          <w:rFonts w:ascii="Simplified Arabic" w:hAnsi="Simplified Arabic" w:cs="Simplified Arabic"/>
          <w:sz w:val="28"/>
          <w:szCs w:val="28"/>
          <w:rtl/>
        </w:rPr>
        <w:t>استخدمت</w:t>
      </w:r>
      <w:proofErr w:type="gramEnd"/>
      <w:r w:rsidRPr="00CD4880">
        <w:rPr>
          <w:rFonts w:ascii="Simplified Arabic" w:hAnsi="Simplified Arabic" w:cs="Simplified Arabic"/>
          <w:sz w:val="28"/>
          <w:szCs w:val="28"/>
          <w:rtl/>
        </w:rPr>
        <w:t xml:space="preserve"> الدراسة المنهج الوصفي التحليلي، وتكونت العينة من 230 شركة كيماوية مشتركة وغير مشتركة.</w:t>
      </w:r>
    </w:p>
    <w:p w14:paraId="27DB2F43" w14:textId="77777777" w:rsidR="00CD4880" w:rsidRPr="00CD4880" w:rsidRDefault="00CD4880" w:rsidP="00CD4880">
      <w:pPr>
        <w:spacing w:line="360" w:lineRule="auto"/>
        <w:rPr>
          <w:rFonts w:ascii="Simplified Arabic" w:hAnsi="Simplified Arabic" w:cs="Simplified Arabic"/>
          <w:sz w:val="28"/>
          <w:szCs w:val="28"/>
          <w:rtl/>
        </w:rPr>
      </w:pPr>
      <w:r w:rsidRPr="00CD4880">
        <w:rPr>
          <w:rFonts w:ascii="Simplified Arabic" w:hAnsi="Simplified Arabic" w:cs="Simplified Arabic"/>
          <w:sz w:val="28"/>
          <w:szCs w:val="28"/>
          <w:rtl/>
        </w:rPr>
        <w:t>وتوصلت نتائج الدراسة إلى وجود فروق ذات دلالة إحصائية في متوسطات النمو ومصادر التمويل بين الشركات المشتركة وغير المشتركة، مما يشير إلى أهمية الاستثمار الأجنبي المباشر في هذه الشركات، كما تبين وجود أثر موجب لمصادر التمويل المختلفة على نمو الشركات الكيماوية المشتركة.</w:t>
      </w:r>
    </w:p>
    <w:p w14:paraId="78CBA086" w14:textId="77777777" w:rsidR="00CD4880" w:rsidRDefault="00CD4880" w:rsidP="00CD4880">
      <w:pPr>
        <w:spacing w:line="360" w:lineRule="auto"/>
        <w:jc w:val="lowKashida"/>
        <w:rPr>
          <w:rFonts w:ascii="Simplified Arabic" w:hAnsi="Simplified Arabic" w:cs="Simplified Arabic"/>
          <w:sz w:val="28"/>
          <w:szCs w:val="28"/>
          <w:rtl/>
        </w:rPr>
      </w:pPr>
      <w:r w:rsidRPr="00CD4880">
        <w:rPr>
          <w:rFonts w:ascii="Simplified Arabic" w:hAnsi="Simplified Arabic" w:cs="Simplified Arabic"/>
          <w:sz w:val="28"/>
          <w:szCs w:val="28"/>
          <w:rtl/>
        </w:rPr>
        <w:t>وأوصت الدراسة بضرورة زيادة نسبة الاستثمار الأجنبي في الشركات المشتركة للصناعات الكيماوية في إطار القوانين المنظمة لهذه الاتفاقيات.</w:t>
      </w:r>
    </w:p>
    <w:p w14:paraId="3A6BC9BD" w14:textId="7FD8347F" w:rsidR="00A81B3B" w:rsidRPr="00AE1CBF" w:rsidRDefault="000C6F6B" w:rsidP="00CD4880">
      <w:pPr>
        <w:spacing w:line="360" w:lineRule="auto"/>
        <w:jc w:val="lowKashida"/>
        <w:rPr>
          <w:rFonts w:ascii="Simplified Arabic" w:hAnsi="Simplified Arabic" w:cs="Simplified Arabic"/>
          <w:b/>
          <w:bCs/>
          <w:sz w:val="28"/>
          <w:szCs w:val="28"/>
          <w:rtl/>
        </w:rPr>
      </w:pPr>
      <w:r w:rsidRPr="00AE1CBF">
        <w:rPr>
          <w:rFonts w:ascii="Simplified Arabic" w:hAnsi="Simplified Arabic" w:cs="Simplified Arabic" w:hint="cs"/>
          <w:sz w:val="28"/>
          <w:szCs w:val="28"/>
        </w:rPr>
        <w:t xml:space="preserve"> </w:t>
      </w:r>
      <w:proofErr w:type="gramStart"/>
      <w:r w:rsidRPr="00AE1CBF">
        <w:rPr>
          <w:rFonts w:ascii="Simplified Arabic" w:hAnsi="Simplified Arabic" w:cs="Simplified Arabic" w:hint="cs"/>
          <w:b/>
          <w:bCs/>
          <w:sz w:val="28"/>
          <w:szCs w:val="28"/>
          <w:rtl/>
        </w:rPr>
        <w:t>دراسة</w:t>
      </w:r>
      <w:r w:rsidR="00A81B3B" w:rsidRPr="00AE1CBF">
        <w:rPr>
          <w:rFonts w:ascii="Simplified Arabic" w:hAnsi="Simplified Arabic" w:cs="Simplified Arabic" w:hint="cs"/>
          <w:b/>
          <w:bCs/>
          <w:sz w:val="28"/>
          <w:szCs w:val="28"/>
          <w:rtl/>
        </w:rPr>
        <w:t xml:space="preserve">  </w:t>
      </w:r>
      <w:r w:rsidR="003A5136">
        <w:rPr>
          <w:rFonts w:ascii="Simplified Arabic" w:hAnsi="Simplified Arabic" w:cs="Simplified Arabic" w:hint="cs"/>
          <w:b/>
          <w:bCs/>
          <w:sz w:val="28"/>
          <w:szCs w:val="28"/>
          <w:rtl/>
        </w:rPr>
        <w:t>(</w:t>
      </w:r>
      <w:proofErr w:type="spellStart"/>
      <w:proofErr w:type="gramEnd"/>
      <w:r w:rsidR="00C32C41">
        <w:rPr>
          <w:rFonts w:ascii="Simplified Arabic" w:hAnsi="Simplified Arabic" w:cs="Simplified Arabic" w:hint="cs"/>
          <w:b/>
          <w:bCs/>
          <w:sz w:val="28"/>
          <w:szCs w:val="28"/>
          <w:rtl/>
        </w:rPr>
        <w:t>العبداللات</w:t>
      </w:r>
      <w:proofErr w:type="spellEnd"/>
      <w:r w:rsidR="00C32C41">
        <w:rPr>
          <w:rFonts w:ascii="Simplified Arabic" w:hAnsi="Simplified Arabic" w:cs="Simplified Arabic" w:hint="cs"/>
          <w:b/>
          <w:bCs/>
          <w:sz w:val="28"/>
          <w:szCs w:val="28"/>
          <w:rtl/>
        </w:rPr>
        <w:t xml:space="preserve"> والشورة</w:t>
      </w:r>
      <w:r w:rsidR="003A5136">
        <w:rPr>
          <w:rFonts w:ascii="Simplified Arabic" w:hAnsi="Simplified Arabic" w:cs="Simplified Arabic" w:hint="cs"/>
          <w:b/>
          <w:bCs/>
          <w:sz w:val="28"/>
          <w:szCs w:val="28"/>
          <w:rtl/>
        </w:rPr>
        <w:t>،202</w:t>
      </w:r>
      <w:r w:rsidR="00C32C41">
        <w:rPr>
          <w:rFonts w:ascii="Simplified Arabic" w:hAnsi="Simplified Arabic" w:cs="Simplified Arabic" w:hint="cs"/>
          <w:b/>
          <w:bCs/>
          <w:sz w:val="28"/>
          <w:szCs w:val="28"/>
          <w:rtl/>
        </w:rPr>
        <w:t>1</w:t>
      </w:r>
      <w:r w:rsidR="003A5136">
        <w:rPr>
          <w:rFonts w:ascii="Simplified Arabic" w:hAnsi="Simplified Arabic" w:cs="Simplified Arabic" w:hint="cs"/>
          <w:b/>
          <w:bCs/>
          <w:sz w:val="28"/>
          <w:szCs w:val="28"/>
          <w:rtl/>
        </w:rPr>
        <w:t xml:space="preserve">) </w:t>
      </w:r>
    </w:p>
    <w:p w14:paraId="09D74E97" w14:textId="77777777" w:rsidR="00CD4880" w:rsidRPr="00CD4880" w:rsidRDefault="00CD4880" w:rsidP="00CD4880">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lastRenderedPageBreak/>
        <w:t>هدفت هذه الدراسة إلى التعرف على أثر الحاكمية الرشيدة بأبعادها (سيادة القانون، الشفافية، المساءلة، المشاركة، النزاهة، الإنصاف، الفاعلية، الكفاءة، والاستدامة) على إدارة المشاريع بأبعادها (إدارة الجودة، إدارة الجدول الزمني، إدارة النطاق، إدارة التكلفة، إدارة المخاطر، وإدارة الموارد) من خلال التخطيط لإدارة الأزمات كمتغير معدل في أمانة عمان الكبرى</w:t>
      </w:r>
      <w:r w:rsidRPr="00CD4880">
        <w:rPr>
          <w:rFonts w:ascii="Simplified Arabic" w:hAnsi="Simplified Arabic" w:cs="Simplified Arabic"/>
          <w:sz w:val="28"/>
          <w:szCs w:val="28"/>
        </w:rPr>
        <w:t>.</w:t>
      </w:r>
      <w:r w:rsidRPr="00CD4880">
        <w:rPr>
          <w:rFonts w:ascii="Simplified Arabic" w:hAnsi="Simplified Arabic" w:cs="Simplified Arabic"/>
          <w:sz w:val="28"/>
          <w:szCs w:val="28"/>
        </w:rPr>
        <w:br/>
      </w:r>
      <w:r w:rsidRPr="00CD4880">
        <w:rPr>
          <w:rFonts w:ascii="Simplified Arabic" w:hAnsi="Simplified Arabic" w:cs="Simplified Arabic"/>
          <w:sz w:val="28"/>
          <w:szCs w:val="28"/>
          <w:rtl/>
        </w:rPr>
        <w:t xml:space="preserve">اعتمدت الدراسة المنهج الكمي، وتكون مجتمع الدراسة من (300) موظف من المديرين ومديري المشاريع والعاملين فيها، حيث تم استخدام أسلوب المسح الشامل واسترداد </w:t>
      </w:r>
      <w:r w:rsidRPr="00CD4880">
        <w:rPr>
          <w:rFonts w:ascii="Simplified Arabic" w:hAnsi="Simplified Arabic" w:cs="Simplified Arabic"/>
          <w:sz w:val="28"/>
          <w:szCs w:val="28"/>
        </w:rPr>
        <w:t xml:space="preserve">(258) </w:t>
      </w:r>
      <w:r w:rsidRPr="00CD4880">
        <w:rPr>
          <w:rFonts w:ascii="Simplified Arabic" w:hAnsi="Simplified Arabic" w:cs="Simplified Arabic"/>
          <w:sz w:val="28"/>
          <w:szCs w:val="28"/>
          <w:rtl/>
        </w:rPr>
        <w:t>استبانة صالحة للتحليل</w:t>
      </w:r>
      <w:r w:rsidRPr="00CD4880">
        <w:rPr>
          <w:rFonts w:ascii="Simplified Arabic" w:hAnsi="Simplified Arabic" w:cs="Simplified Arabic"/>
          <w:sz w:val="28"/>
          <w:szCs w:val="28"/>
        </w:rPr>
        <w:t>.</w:t>
      </w:r>
    </w:p>
    <w:p w14:paraId="145A23F4" w14:textId="26382465" w:rsidR="00CD4880" w:rsidRPr="00CD4880" w:rsidRDefault="00CD4880" w:rsidP="00503016">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وتوصلت النتائج إلى أن مستوى الحاكمية الرشيدة وإدارة المشاريع والتخطيط لإدارة الأزمات كان متوسط الأهمية في أمانة عمان الكبرى، كما تبين وجود أثر ذو دلالة إحصائية للحاكمية الرشيدة على إدارة المشاريع، ودور للتخطيط لإدارة الأزمات في تعزيز هذا الأثر</w:t>
      </w:r>
      <w:r w:rsidR="00503016">
        <w:rPr>
          <w:rFonts w:ascii="Simplified Arabic" w:hAnsi="Simplified Arabic" w:cs="Simplified Arabic" w:hint="cs"/>
          <w:sz w:val="28"/>
          <w:szCs w:val="28"/>
          <w:rtl/>
        </w:rPr>
        <w:t xml:space="preserve">، و </w:t>
      </w:r>
      <w:r w:rsidRPr="00CD4880">
        <w:rPr>
          <w:rFonts w:ascii="Simplified Arabic" w:hAnsi="Simplified Arabic" w:cs="Simplified Arabic"/>
          <w:sz w:val="28"/>
          <w:szCs w:val="28"/>
          <w:rtl/>
        </w:rPr>
        <w:t>وأوصت الدراسة بـضرورة استمرار أمانة عمان الكبرى في تطبيق وتقييم الحاكمية الرشيدة، وتوعية الموظفين بأبعادها، ونشر ثقافتها داخل الأمانة، إلى جانب تبني استراتيجيات تضمن العدالة الاجتماعية وتكافؤ الفرص في تقديم الخدمات، ووضع مؤشرات أداء لقياس أبعاد إدارة المشاريع، وتعيين فرق متخصصة لإدارة الأزمات والمخاطر</w:t>
      </w:r>
      <w:r w:rsidR="00503016">
        <w:rPr>
          <w:rFonts w:ascii="Simplified Arabic" w:hAnsi="Simplified Arabic" w:cs="Simplified Arabic" w:hint="cs"/>
          <w:sz w:val="28"/>
          <w:szCs w:val="28"/>
          <w:rtl/>
        </w:rPr>
        <w:t>.</w:t>
      </w:r>
    </w:p>
    <w:p w14:paraId="528B88EA" w14:textId="5A29EEEF" w:rsidR="00D76CFA" w:rsidRPr="00AE1CBF" w:rsidRDefault="000C6F6B" w:rsidP="00AE1CBF">
      <w:pPr>
        <w:spacing w:line="360" w:lineRule="auto"/>
        <w:jc w:val="lowKashida"/>
        <w:rPr>
          <w:rFonts w:ascii="Simplified Arabic" w:eastAsia="Times New Roman" w:hAnsi="Simplified Arabic" w:cs="Simplified Arabic"/>
          <w:kern w:val="0"/>
          <w:sz w:val="24"/>
          <w:szCs w:val="24"/>
          <w14:ligatures w14:val="none"/>
        </w:rPr>
      </w:pPr>
      <w:r w:rsidRPr="00AE1CBF">
        <w:rPr>
          <w:rFonts w:ascii="Simplified Arabic" w:hAnsi="Simplified Arabic" w:cs="Simplified Arabic" w:hint="cs"/>
          <w:b/>
          <w:bCs/>
          <w:sz w:val="28"/>
          <w:szCs w:val="28"/>
          <w:rtl/>
        </w:rPr>
        <w:t>دراسة</w:t>
      </w:r>
      <w:r w:rsidR="00D76CFA" w:rsidRPr="00AE1CBF">
        <w:rPr>
          <w:rFonts w:ascii="Simplified Arabic" w:eastAsia="Times New Roman" w:hAnsi="Simplified Arabic" w:cs="Simplified Arabic" w:hint="cs"/>
          <w:kern w:val="0"/>
          <w:sz w:val="24"/>
          <w:szCs w:val="24"/>
          <w14:ligatures w14:val="none"/>
        </w:rPr>
        <w:t xml:space="preserve"> </w:t>
      </w:r>
      <w:r w:rsidR="003E7EFA">
        <w:rPr>
          <w:rFonts w:ascii="Simplified Arabic" w:eastAsia="Times New Roman" w:hAnsi="Simplified Arabic" w:cs="Simplified Arabic" w:hint="cs"/>
          <w:b/>
          <w:bCs/>
          <w:kern w:val="0"/>
          <w:sz w:val="24"/>
          <w:szCs w:val="24"/>
          <w:rtl/>
          <w14:ligatures w14:val="none"/>
        </w:rPr>
        <w:t>(</w:t>
      </w:r>
      <w:proofErr w:type="spellStart"/>
      <w:r w:rsidR="00C32C41">
        <w:rPr>
          <w:rFonts w:ascii="Simplified Arabic" w:eastAsia="Times New Roman" w:hAnsi="Simplified Arabic" w:cs="Simplified Arabic" w:hint="cs"/>
          <w:b/>
          <w:bCs/>
          <w:kern w:val="0"/>
          <w:sz w:val="24"/>
          <w:szCs w:val="24"/>
          <w:rtl/>
          <w14:ligatures w14:val="none"/>
        </w:rPr>
        <w:t>الظفيرى</w:t>
      </w:r>
      <w:proofErr w:type="spellEnd"/>
      <w:r w:rsidR="00C32C41">
        <w:rPr>
          <w:rFonts w:ascii="Simplified Arabic" w:eastAsia="Times New Roman" w:hAnsi="Simplified Arabic" w:cs="Simplified Arabic" w:hint="cs"/>
          <w:b/>
          <w:bCs/>
          <w:kern w:val="0"/>
          <w:sz w:val="24"/>
          <w:szCs w:val="24"/>
          <w:rtl/>
          <w14:ligatures w14:val="none"/>
        </w:rPr>
        <w:t xml:space="preserve"> والشورة</w:t>
      </w:r>
      <w:r w:rsidR="003E7EFA">
        <w:rPr>
          <w:rFonts w:ascii="Simplified Arabic" w:eastAsia="Times New Roman" w:hAnsi="Simplified Arabic" w:cs="Simplified Arabic" w:hint="cs"/>
          <w:b/>
          <w:bCs/>
          <w:kern w:val="0"/>
          <w:sz w:val="24"/>
          <w:szCs w:val="24"/>
          <w:rtl/>
          <w14:ligatures w14:val="none"/>
        </w:rPr>
        <w:t>،202</w:t>
      </w:r>
      <w:r w:rsidR="00C32C41">
        <w:rPr>
          <w:rFonts w:ascii="Simplified Arabic" w:eastAsia="Times New Roman" w:hAnsi="Simplified Arabic" w:cs="Simplified Arabic" w:hint="cs"/>
          <w:b/>
          <w:bCs/>
          <w:kern w:val="0"/>
          <w:sz w:val="24"/>
          <w:szCs w:val="24"/>
          <w:rtl/>
          <w14:ligatures w14:val="none"/>
        </w:rPr>
        <w:t>1</w:t>
      </w:r>
      <w:r w:rsidR="003E7EFA">
        <w:rPr>
          <w:rFonts w:ascii="Simplified Arabic" w:eastAsia="Times New Roman" w:hAnsi="Simplified Arabic" w:cs="Simplified Arabic" w:hint="cs"/>
          <w:b/>
          <w:bCs/>
          <w:kern w:val="0"/>
          <w:sz w:val="24"/>
          <w:szCs w:val="24"/>
          <w:rtl/>
          <w14:ligatures w14:val="none"/>
        </w:rPr>
        <w:t>)</w:t>
      </w:r>
    </w:p>
    <w:p w14:paraId="01FF9B32" w14:textId="30483238" w:rsidR="00CD4880" w:rsidRPr="00CD4880" w:rsidRDefault="00CD4880" w:rsidP="00503016">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هدفت هذه الدراسة إلى التعرف على أثر التآزر الاستراتيجي بأبعاده (تآزر المبيعات، التآزر التشغيلي، تآزر الاستثمار، والتآزر الإداري) على أدوار إدارة المشاريع المتمثلة في (الإدارة المتكاملة، إدارة وقت المشروع، إدارة القوى العاملة، إدارة الاتصالات، إدارة تكاليف المشروع، وإدارة جودة المشروع)، وذلك من خلال الدور الوسيط للتمكين في شركة نفط الكويت</w:t>
      </w:r>
      <w:r w:rsidR="00503016">
        <w:rPr>
          <w:rFonts w:ascii="Simplified Arabic" w:hAnsi="Simplified Arabic" w:cs="Simplified Arabic" w:hint="cs"/>
          <w:sz w:val="28"/>
          <w:szCs w:val="28"/>
          <w:rtl/>
        </w:rPr>
        <w:t>،  و</w:t>
      </w:r>
      <w:r w:rsidRPr="00CD4880">
        <w:rPr>
          <w:rFonts w:ascii="Simplified Arabic" w:hAnsi="Simplified Arabic" w:cs="Simplified Arabic"/>
          <w:sz w:val="28"/>
          <w:szCs w:val="28"/>
          <w:rtl/>
        </w:rPr>
        <w:t xml:space="preserve">اعتمدت الدراسة المنهج الكمي الوصفي التحليلي، وتكون مجتمع الدراسة من جميع المدراء في شركة نفط الكويت والبالغ عددهم (400) مدير، </w:t>
      </w:r>
      <w:r w:rsidRPr="00CD4880">
        <w:rPr>
          <w:rFonts w:ascii="Simplified Arabic" w:hAnsi="Simplified Arabic" w:cs="Simplified Arabic"/>
          <w:sz w:val="28"/>
          <w:szCs w:val="28"/>
          <w:rtl/>
        </w:rPr>
        <w:lastRenderedPageBreak/>
        <w:t xml:space="preserve">حيث تم اختيار عينة عشوائية بسيطة من المدراء في المستويين العليا والوسطى، وتم توزيع </w:t>
      </w:r>
      <w:r w:rsidRPr="00CD4880">
        <w:rPr>
          <w:rFonts w:ascii="Simplified Arabic" w:hAnsi="Simplified Arabic" w:cs="Simplified Arabic"/>
          <w:sz w:val="28"/>
          <w:szCs w:val="28"/>
        </w:rPr>
        <w:t xml:space="preserve">(210) </w:t>
      </w:r>
      <w:r w:rsidRPr="00CD4880">
        <w:rPr>
          <w:rFonts w:ascii="Simplified Arabic" w:hAnsi="Simplified Arabic" w:cs="Simplified Arabic"/>
          <w:sz w:val="28"/>
          <w:szCs w:val="28"/>
          <w:rtl/>
        </w:rPr>
        <w:t xml:space="preserve">استبانة، استرد منها </w:t>
      </w:r>
      <w:r w:rsidRPr="00CD4880">
        <w:rPr>
          <w:rFonts w:ascii="Simplified Arabic" w:hAnsi="Simplified Arabic" w:cs="Simplified Arabic"/>
          <w:sz w:val="28"/>
          <w:szCs w:val="28"/>
        </w:rPr>
        <w:t xml:space="preserve">(190) </w:t>
      </w:r>
      <w:r w:rsidRPr="00CD4880">
        <w:rPr>
          <w:rFonts w:ascii="Simplified Arabic" w:hAnsi="Simplified Arabic" w:cs="Simplified Arabic"/>
          <w:sz w:val="28"/>
          <w:szCs w:val="28"/>
          <w:rtl/>
        </w:rPr>
        <w:t xml:space="preserve">استبانة صالحة للتحليل الإحصائي بنسبة استجابة بلغت </w:t>
      </w:r>
      <w:r w:rsidRPr="00CD4880">
        <w:rPr>
          <w:rFonts w:ascii="Simplified Arabic" w:hAnsi="Simplified Arabic" w:cs="Simplified Arabic"/>
          <w:sz w:val="28"/>
          <w:szCs w:val="28"/>
        </w:rPr>
        <w:t xml:space="preserve">96.4% </w:t>
      </w:r>
      <w:r w:rsidRPr="00CD4880">
        <w:rPr>
          <w:rFonts w:ascii="Simplified Arabic" w:hAnsi="Simplified Arabic" w:cs="Simplified Arabic"/>
          <w:sz w:val="28"/>
          <w:szCs w:val="28"/>
          <w:rtl/>
        </w:rPr>
        <w:t>من مجتمع الدراسة</w:t>
      </w:r>
      <w:r w:rsidRPr="00CD4880">
        <w:rPr>
          <w:rFonts w:ascii="Simplified Arabic" w:hAnsi="Simplified Arabic" w:cs="Simplified Arabic"/>
          <w:sz w:val="28"/>
          <w:szCs w:val="28"/>
        </w:rPr>
        <w:t>.</w:t>
      </w:r>
    </w:p>
    <w:p w14:paraId="45F17EC4" w14:textId="77777777" w:rsidR="00CD4880" w:rsidRPr="00CD4880" w:rsidRDefault="00CD4880" w:rsidP="00CD4880">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أظهرت النتائج أن مستوى التآزر الاستراتيجي وأدوار إدارة المشاريع في شركة نفط الكويت كان مرتفعًا من حيث الأهمية النسبية، في حين جاء مستوى التمكين كمتغير وسيط متوسط الأهمية</w:t>
      </w:r>
      <w:r w:rsidRPr="00CD4880">
        <w:rPr>
          <w:rFonts w:ascii="Simplified Arabic" w:hAnsi="Simplified Arabic" w:cs="Simplified Arabic"/>
          <w:sz w:val="28"/>
          <w:szCs w:val="28"/>
        </w:rPr>
        <w:t xml:space="preserve">. </w:t>
      </w:r>
      <w:r w:rsidRPr="00CD4880">
        <w:rPr>
          <w:rFonts w:ascii="Simplified Arabic" w:hAnsi="Simplified Arabic" w:cs="Simplified Arabic"/>
          <w:sz w:val="28"/>
          <w:szCs w:val="28"/>
          <w:rtl/>
        </w:rPr>
        <w:t>كما بينت النتائج وجود أثر ذو دلالة إحصائية عند مستوى معنوية</w:t>
      </w:r>
      <w:r w:rsidRPr="00CD4880">
        <w:rPr>
          <w:rFonts w:ascii="Simplified Arabic" w:hAnsi="Simplified Arabic" w:cs="Simplified Arabic"/>
          <w:sz w:val="28"/>
          <w:szCs w:val="28"/>
        </w:rPr>
        <w:t xml:space="preserve"> (P </w:t>
      </w:r>
      <w:r w:rsidRPr="00CD4880">
        <w:rPr>
          <w:rFonts w:ascii="Cambria Math" w:hAnsi="Cambria Math" w:cs="Cambria Math"/>
          <w:sz w:val="28"/>
          <w:szCs w:val="28"/>
        </w:rPr>
        <w:t>≤</w:t>
      </w:r>
      <w:r w:rsidRPr="00CD4880">
        <w:rPr>
          <w:rFonts w:ascii="Simplified Arabic" w:hAnsi="Simplified Arabic" w:cs="Simplified Arabic"/>
          <w:sz w:val="28"/>
          <w:szCs w:val="28"/>
        </w:rPr>
        <w:t xml:space="preserve"> 0.05) </w:t>
      </w:r>
      <w:r w:rsidRPr="00CD4880">
        <w:rPr>
          <w:rFonts w:ascii="Simplified Arabic" w:hAnsi="Simplified Arabic" w:cs="Simplified Arabic"/>
          <w:sz w:val="28"/>
          <w:szCs w:val="28"/>
          <w:rtl/>
        </w:rPr>
        <w:t>للتآزر الاستراتيجي بأبعاده كافة (تآزر المبيعات، التشغيلي، الاستثماري، والإداري) في إدارة المشاريع، ووجود أثر معنوي للتآزر الاستراتيجي على التمكين، وكذلك أثر للتمكين على إدارة المشاريع</w:t>
      </w:r>
      <w:r w:rsidRPr="00CD4880">
        <w:rPr>
          <w:rFonts w:ascii="Simplified Arabic" w:hAnsi="Simplified Arabic" w:cs="Simplified Arabic"/>
          <w:sz w:val="28"/>
          <w:szCs w:val="28"/>
        </w:rPr>
        <w:t xml:space="preserve">. </w:t>
      </w:r>
      <w:r w:rsidRPr="00CD4880">
        <w:rPr>
          <w:rFonts w:ascii="Simplified Arabic" w:hAnsi="Simplified Arabic" w:cs="Simplified Arabic"/>
          <w:sz w:val="28"/>
          <w:szCs w:val="28"/>
          <w:rtl/>
        </w:rPr>
        <w:t>وأثبتت الدراسة أن التآزر الاستراتيجي يؤثر على إدارة المشاريع في ظل وجود التمكين كمتغير وسيط في شركة نفط الكويت</w:t>
      </w:r>
      <w:r w:rsidRPr="00CD4880">
        <w:rPr>
          <w:rFonts w:ascii="Simplified Arabic" w:hAnsi="Simplified Arabic" w:cs="Simplified Arabic"/>
          <w:sz w:val="28"/>
          <w:szCs w:val="28"/>
        </w:rPr>
        <w:t>.</w:t>
      </w:r>
    </w:p>
    <w:p w14:paraId="5C99087C" w14:textId="77777777" w:rsidR="00CD4880" w:rsidRPr="00CD4880" w:rsidRDefault="00CD4880" w:rsidP="00CD4880">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وأوصت الدراسة بـالاستمرار في تعزيز عمليات التآزر الاستراتيجي داخل شركة نفط الكويت لضمان الحفاظ على الميزة التنافسية وزيادة الحصة السوقية، إضافة إلى تعظيم الاستفادة من أوجه التآزر الاستراتيجي عبر تطوير التعاون بين الإدارات وتعزيز التمكين الإداري بما ينعكس إيجاباً على كفاءة إدارة المشاريع في الشركة</w:t>
      </w:r>
    </w:p>
    <w:p w14:paraId="05CBACBA" w14:textId="5E2A6B16" w:rsidR="00D76CFA" w:rsidRPr="00AE1CBF" w:rsidRDefault="00E3001E" w:rsidP="00AE1CBF">
      <w:pPr>
        <w:spacing w:line="360" w:lineRule="auto"/>
        <w:jc w:val="lowKashida"/>
        <w:rPr>
          <w:rFonts w:ascii="Simplified Arabic" w:eastAsia="Times New Roman" w:hAnsi="Simplified Arabic" w:cs="Simplified Arabic"/>
          <w:b/>
          <w:bCs/>
          <w:kern w:val="0"/>
          <w:sz w:val="24"/>
          <w:szCs w:val="24"/>
          <w:rtl/>
          <w:lang w:bidi="ar-EG"/>
          <w14:ligatures w14:val="none"/>
        </w:rPr>
      </w:pPr>
      <w:proofErr w:type="gramStart"/>
      <w:r w:rsidRPr="00AE1CBF">
        <w:rPr>
          <w:rFonts w:ascii="Simplified Arabic" w:hAnsi="Simplified Arabic" w:cs="Simplified Arabic" w:hint="cs"/>
          <w:b/>
          <w:bCs/>
          <w:sz w:val="28"/>
          <w:szCs w:val="28"/>
          <w:rtl/>
        </w:rPr>
        <w:t>دراسة</w:t>
      </w:r>
      <w:r w:rsidR="003E7EFA">
        <w:rPr>
          <w:rFonts w:ascii="Simplified Arabic" w:eastAsia="Times New Roman" w:hAnsi="Simplified Arabic" w:cs="Simplified Arabic" w:hint="cs"/>
          <w:b/>
          <w:bCs/>
          <w:kern w:val="0"/>
          <w:sz w:val="24"/>
          <w:szCs w:val="24"/>
          <w:rtl/>
          <w:lang w:bidi="ar-EG"/>
          <w14:ligatures w14:val="none"/>
        </w:rPr>
        <w:t>(</w:t>
      </w:r>
      <w:proofErr w:type="spellStart"/>
      <w:proofErr w:type="gramEnd"/>
      <w:r w:rsidR="00C32C41">
        <w:rPr>
          <w:rFonts w:ascii="Simplified Arabic" w:eastAsia="Times New Roman" w:hAnsi="Simplified Arabic" w:cs="Simplified Arabic" w:hint="cs"/>
          <w:b/>
          <w:bCs/>
          <w:kern w:val="0"/>
          <w:sz w:val="24"/>
          <w:szCs w:val="24"/>
          <w:rtl/>
          <w:lang w:bidi="ar-EG"/>
          <w14:ligatures w14:val="none"/>
        </w:rPr>
        <w:t>الزعبى</w:t>
      </w:r>
      <w:proofErr w:type="spellEnd"/>
      <w:r w:rsidR="00C32C41">
        <w:rPr>
          <w:rFonts w:ascii="Simplified Arabic" w:eastAsia="Times New Roman" w:hAnsi="Simplified Arabic" w:cs="Simplified Arabic" w:hint="cs"/>
          <w:b/>
          <w:bCs/>
          <w:kern w:val="0"/>
          <w:sz w:val="24"/>
          <w:szCs w:val="24"/>
          <w:rtl/>
          <w:lang w:bidi="ar-EG"/>
          <w14:ligatures w14:val="none"/>
        </w:rPr>
        <w:t xml:space="preserve"> والجغبير</w:t>
      </w:r>
      <w:r w:rsidR="003E7EFA">
        <w:rPr>
          <w:rFonts w:ascii="Simplified Arabic" w:eastAsia="Times New Roman" w:hAnsi="Simplified Arabic" w:cs="Simplified Arabic" w:hint="cs"/>
          <w:b/>
          <w:bCs/>
          <w:kern w:val="0"/>
          <w:sz w:val="24"/>
          <w:szCs w:val="24"/>
          <w:rtl/>
          <w:lang w:bidi="ar-EG"/>
          <w14:ligatures w14:val="none"/>
        </w:rPr>
        <w:t>،20</w:t>
      </w:r>
      <w:r w:rsidR="00C32C41">
        <w:rPr>
          <w:rFonts w:ascii="Simplified Arabic" w:eastAsia="Times New Roman" w:hAnsi="Simplified Arabic" w:cs="Simplified Arabic" w:hint="cs"/>
          <w:b/>
          <w:bCs/>
          <w:kern w:val="0"/>
          <w:sz w:val="24"/>
          <w:szCs w:val="24"/>
          <w:rtl/>
          <w:lang w:bidi="ar-EG"/>
          <w14:ligatures w14:val="none"/>
        </w:rPr>
        <w:t>19</w:t>
      </w:r>
      <w:r w:rsidR="003E7EFA">
        <w:rPr>
          <w:rFonts w:ascii="Simplified Arabic" w:eastAsia="Times New Roman" w:hAnsi="Simplified Arabic" w:cs="Simplified Arabic" w:hint="cs"/>
          <w:b/>
          <w:bCs/>
          <w:kern w:val="0"/>
          <w:sz w:val="24"/>
          <w:szCs w:val="24"/>
          <w:rtl/>
          <w:lang w:bidi="ar-EG"/>
          <w14:ligatures w14:val="none"/>
        </w:rPr>
        <w:t>)</w:t>
      </w:r>
    </w:p>
    <w:p w14:paraId="57EF7166" w14:textId="6F3AF2E9" w:rsidR="00CD4880" w:rsidRPr="00CD4880" w:rsidRDefault="00CD4880" w:rsidP="00503016">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هدفت هذه الدراسة إلى اختبار أثر تطبيق إدارة الجودة الشاملة بأبعادها (تمكين العاملين، التحسين المستمر، التركيز على الزبائن، القيادة، إدارة العمليات، وإدارة الموردين) على أداء المشاريع الإنشائية بأبعاده (الكلفة، الجودة، الوقت) المنفذة من قبل جمعية مستثمري قطاع الإسكان في الأردن</w:t>
      </w:r>
      <w:r w:rsidR="00503016">
        <w:rPr>
          <w:rFonts w:ascii="Simplified Arabic" w:hAnsi="Simplified Arabic" w:cs="Simplified Arabic" w:hint="cs"/>
          <w:sz w:val="28"/>
          <w:szCs w:val="28"/>
          <w:rtl/>
        </w:rPr>
        <w:t xml:space="preserve">، </w:t>
      </w:r>
      <w:proofErr w:type="gramStart"/>
      <w:r w:rsidR="00503016">
        <w:rPr>
          <w:rFonts w:ascii="Simplified Arabic" w:hAnsi="Simplified Arabic" w:cs="Simplified Arabic" w:hint="cs"/>
          <w:sz w:val="28"/>
          <w:szCs w:val="28"/>
          <w:rtl/>
        </w:rPr>
        <w:t xml:space="preserve">و </w:t>
      </w:r>
      <w:r w:rsidRPr="00CD4880">
        <w:rPr>
          <w:rFonts w:ascii="Simplified Arabic" w:hAnsi="Simplified Arabic" w:cs="Simplified Arabic"/>
          <w:sz w:val="28"/>
          <w:szCs w:val="28"/>
          <w:rtl/>
        </w:rPr>
        <w:t>اعتمدت</w:t>
      </w:r>
      <w:proofErr w:type="gramEnd"/>
      <w:r w:rsidRPr="00CD4880">
        <w:rPr>
          <w:rFonts w:ascii="Simplified Arabic" w:hAnsi="Simplified Arabic" w:cs="Simplified Arabic"/>
          <w:sz w:val="28"/>
          <w:szCs w:val="28"/>
          <w:rtl/>
        </w:rPr>
        <w:t xml:space="preserve"> الدراسة المنهج الوصفي التحليلي، واستخدمت الاستبانة كأداة لجمع البيانات</w:t>
      </w:r>
      <w:r w:rsidRPr="00CD4880">
        <w:rPr>
          <w:rFonts w:ascii="Simplified Arabic" w:hAnsi="Simplified Arabic" w:cs="Simplified Arabic"/>
          <w:sz w:val="28"/>
          <w:szCs w:val="28"/>
        </w:rPr>
        <w:t xml:space="preserve">. </w:t>
      </w:r>
      <w:r w:rsidRPr="00CD4880">
        <w:rPr>
          <w:rFonts w:ascii="Simplified Arabic" w:hAnsi="Simplified Arabic" w:cs="Simplified Arabic"/>
          <w:sz w:val="28"/>
          <w:szCs w:val="28"/>
          <w:rtl/>
        </w:rPr>
        <w:t xml:space="preserve">وتكون مجتمع الدراسة من (3600) مستثمر في قطاع الإسكان في المملكة الأردنية لعام 2017، وتم اختيار عينة عشوائية </w:t>
      </w:r>
      <w:r w:rsidRPr="00CD4880">
        <w:rPr>
          <w:rFonts w:ascii="Simplified Arabic" w:hAnsi="Simplified Arabic" w:cs="Simplified Arabic"/>
          <w:sz w:val="28"/>
          <w:szCs w:val="28"/>
          <w:rtl/>
        </w:rPr>
        <w:lastRenderedPageBreak/>
        <w:t xml:space="preserve">بسيطة حجمها (346) مستثمر، حيث استرد منها </w:t>
      </w:r>
      <w:r w:rsidRPr="00CD4880">
        <w:rPr>
          <w:rFonts w:ascii="Simplified Arabic" w:hAnsi="Simplified Arabic" w:cs="Simplified Arabic"/>
          <w:sz w:val="28"/>
          <w:szCs w:val="28"/>
        </w:rPr>
        <w:t xml:space="preserve">(297) </w:t>
      </w:r>
      <w:r w:rsidRPr="00CD4880">
        <w:rPr>
          <w:rFonts w:ascii="Simplified Arabic" w:hAnsi="Simplified Arabic" w:cs="Simplified Arabic"/>
          <w:sz w:val="28"/>
          <w:szCs w:val="28"/>
          <w:rtl/>
        </w:rPr>
        <w:t xml:space="preserve">استبانة صالحة للتحليل بنسبة استجابة بلغت </w:t>
      </w:r>
      <w:r w:rsidRPr="00CD4880">
        <w:rPr>
          <w:rFonts w:ascii="Simplified Arabic" w:hAnsi="Simplified Arabic" w:cs="Simplified Arabic"/>
          <w:sz w:val="28"/>
          <w:szCs w:val="28"/>
        </w:rPr>
        <w:t xml:space="preserve">88%. </w:t>
      </w:r>
      <w:r w:rsidRPr="00CD4880">
        <w:rPr>
          <w:rFonts w:ascii="Simplified Arabic" w:hAnsi="Simplified Arabic" w:cs="Simplified Arabic"/>
          <w:sz w:val="28"/>
          <w:szCs w:val="28"/>
          <w:rtl/>
        </w:rPr>
        <w:t xml:space="preserve">جرى تحليل البيانات باستخدام مجموعة من الأساليب الإحصائية مثل الانحدار الخطي البسيط والمتعدد من خلال حزمة </w:t>
      </w:r>
      <w:r w:rsidRPr="00CD4880">
        <w:rPr>
          <w:rFonts w:ascii="Simplified Arabic" w:hAnsi="Simplified Arabic" w:cs="Simplified Arabic"/>
          <w:sz w:val="28"/>
          <w:szCs w:val="28"/>
        </w:rPr>
        <w:t>SPSS.</w:t>
      </w:r>
    </w:p>
    <w:p w14:paraId="17DE4DCB" w14:textId="77777777" w:rsidR="00CD4880" w:rsidRPr="00CD4880" w:rsidRDefault="00CD4880" w:rsidP="00CD4880">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توصلت النتائج إلى أن تطبيق إدارة الجودة الشاملة بأبعادها مجتمعة له أثر ذو دلالة إحصائية على أداء المشاريع الإنشائية، وجاء ترتيب الأبعاد التابعة من حيث التأثر كالتالي</w:t>
      </w:r>
      <w:r w:rsidRPr="00CD4880">
        <w:rPr>
          <w:rFonts w:ascii="Simplified Arabic" w:hAnsi="Simplified Arabic" w:cs="Simplified Arabic"/>
          <w:sz w:val="28"/>
          <w:szCs w:val="28"/>
        </w:rPr>
        <w:t xml:space="preserve">: </w:t>
      </w:r>
      <w:r w:rsidRPr="00CD4880">
        <w:rPr>
          <w:rFonts w:ascii="Simplified Arabic" w:hAnsi="Simplified Arabic" w:cs="Simplified Arabic"/>
          <w:sz w:val="28"/>
          <w:szCs w:val="28"/>
          <w:rtl/>
        </w:rPr>
        <w:t>الوقت أولاً، ثم الكلفة، ثم الجودة</w:t>
      </w:r>
      <w:r w:rsidRPr="00CD4880">
        <w:rPr>
          <w:rFonts w:ascii="Simplified Arabic" w:hAnsi="Simplified Arabic" w:cs="Simplified Arabic"/>
          <w:sz w:val="28"/>
          <w:szCs w:val="28"/>
        </w:rPr>
        <w:t xml:space="preserve">. </w:t>
      </w:r>
      <w:r w:rsidRPr="00CD4880">
        <w:rPr>
          <w:rFonts w:ascii="Simplified Arabic" w:hAnsi="Simplified Arabic" w:cs="Simplified Arabic"/>
          <w:sz w:val="28"/>
          <w:szCs w:val="28"/>
          <w:rtl/>
        </w:rPr>
        <w:t>كما تبين أن أبعاد إدارة الجودة الشاملة المنفردة لها أثر معنوي على أداء المشاريع الإنشائية، مرتبة حسب قوة التأثير كالآتي</w:t>
      </w:r>
      <w:r w:rsidRPr="00CD4880">
        <w:rPr>
          <w:rFonts w:ascii="Simplified Arabic" w:hAnsi="Simplified Arabic" w:cs="Simplified Arabic"/>
          <w:sz w:val="28"/>
          <w:szCs w:val="28"/>
        </w:rPr>
        <w:t xml:space="preserve">: </w:t>
      </w:r>
      <w:r w:rsidRPr="00CD4880">
        <w:rPr>
          <w:rFonts w:ascii="Simplified Arabic" w:hAnsi="Simplified Arabic" w:cs="Simplified Arabic"/>
          <w:sz w:val="28"/>
          <w:szCs w:val="28"/>
          <w:rtl/>
        </w:rPr>
        <w:t>تمكين العاملين، التحسين المستمر، التركيز على الزبائن، القيادة، إدارة العمليات، وأخيراً إدارة الموردين</w:t>
      </w:r>
      <w:r w:rsidRPr="00CD4880">
        <w:rPr>
          <w:rFonts w:ascii="Simplified Arabic" w:hAnsi="Simplified Arabic" w:cs="Simplified Arabic"/>
          <w:sz w:val="28"/>
          <w:szCs w:val="28"/>
        </w:rPr>
        <w:t>.</w:t>
      </w:r>
    </w:p>
    <w:p w14:paraId="465B2243" w14:textId="4385C32A" w:rsidR="00CD4880" w:rsidRPr="00CD4880" w:rsidRDefault="00CD4880" w:rsidP="00503016">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وأوصت الدراسة جمعية مستثمري قطاع الإسكان في الأردن بتعزيز تطبيق مبادئ إدارة الجودة الشاملة لدى أعضائها، من خلال بيان أثرها الإيجابي على كفاءة المشاريع الإنشائية من حيث الوقت والتكلفة والجودة، ورفع مستوى الالتزام بممارسات الجودة الشاملة لتحسين أداء المشاريع المنفذة</w:t>
      </w:r>
      <w:r w:rsidRPr="00CD4880">
        <w:rPr>
          <w:rFonts w:ascii="Simplified Arabic" w:hAnsi="Simplified Arabic" w:cs="Simplified Arabic"/>
          <w:sz w:val="28"/>
          <w:szCs w:val="28"/>
        </w:rPr>
        <w:t xml:space="preserve">. </w:t>
      </w:r>
    </w:p>
    <w:p w14:paraId="17D116C0" w14:textId="5F3B012E" w:rsidR="00D76CFA" w:rsidRPr="00AE1CBF" w:rsidRDefault="00E3001E" w:rsidP="00AE1CBF">
      <w:pPr>
        <w:spacing w:line="360" w:lineRule="auto"/>
        <w:jc w:val="lowKashida"/>
        <w:rPr>
          <w:rFonts w:ascii="Simplified Arabic" w:hAnsi="Simplified Arabic" w:cs="Simplified Arabic"/>
          <w:b/>
          <w:bCs/>
          <w:sz w:val="28"/>
          <w:szCs w:val="28"/>
        </w:rPr>
      </w:pPr>
      <w:r w:rsidRPr="00AE1CBF">
        <w:rPr>
          <w:rFonts w:ascii="Simplified Arabic" w:hAnsi="Simplified Arabic" w:cs="Simplified Arabic" w:hint="cs"/>
          <w:b/>
          <w:bCs/>
          <w:sz w:val="28"/>
          <w:szCs w:val="28"/>
          <w:rtl/>
        </w:rPr>
        <w:t>دراسة</w:t>
      </w:r>
      <w:r w:rsidR="00A81B3B" w:rsidRPr="00AE1CBF">
        <w:rPr>
          <w:rFonts w:ascii="Simplified Arabic" w:eastAsia="Times New Roman" w:hAnsi="Simplified Arabic" w:cs="Simplified Arabic" w:hint="cs"/>
          <w:kern w:val="0"/>
          <w:sz w:val="24"/>
          <w:szCs w:val="24"/>
          <w14:ligatures w14:val="none"/>
        </w:rPr>
        <w:t xml:space="preserve"> </w:t>
      </w:r>
      <w:r w:rsidR="003E7EFA">
        <w:rPr>
          <w:rFonts w:ascii="Simplified Arabic" w:hAnsi="Simplified Arabic" w:cs="Simplified Arabic" w:hint="cs"/>
          <w:b/>
          <w:bCs/>
          <w:sz w:val="28"/>
          <w:szCs w:val="28"/>
          <w:rtl/>
        </w:rPr>
        <w:t>(</w:t>
      </w:r>
      <w:proofErr w:type="spellStart"/>
      <w:r w:rsidR="00C32C41">
        <w:rPr>
          <w:rFonts w:ascii="Simplified Arabic" w:hAnsi="Simplified Arabic" w:cs="Simplified Arabic" w:hint="cs"/>
          <w:b/>
          <w:bCs/>
          <w:sz w:val="28"/>
          <w:szCs w:val="28"/>
          <w:rtl/>
        </w:rPr>
        <w:t>ابوعمره</w:t>
      </w:r>
      <w:proofErr w:type="spellEnd"/>
      <w:r w:rsidR="00C32C41">
        <w:rPr>
          <w:rFonts w:ascii="Simplified Arabic" w:hAnsi="Simplified Arabic" w:cs="Simplified Arabic" w:hint="cs"/>
          <w:b/>
          <w:bCs/>
          <w:sz w:val="28"/>
          <w:szCs w:val="28"/>
          <w:rtl/>
        </w:rPr>
        <w:t xml:space="preserve"> وخشمان</w:t>
      </w:r>
      <w:r w:rsidR="003E7EFA">
        <w:rPr>
          <w:rFonts w:ascii="Simplified Arabic" w:hAnsi="Simplified Arabic" w:cs="Simplified Arabic" w:hint="cs"/>
          <w:b/>
          <w:bCs/>
          <w:sz w:val="28"/>
          <w:szCs w:val="28"/>
          <w:rtl/>
        </w:rPr>
        <w:t>،202</w:t>
      </w:r>
      <w:r w:rsidR="00C32C41">
        <w:rPr>
          <w:rFonts w:ascii="Simplified Arabic" w:hAnsi="Simplified Arabic" w:cs="Simplified Arabic" w:hint="cs"/>
          <w:b/>
          <w:bCs/>
          <w:sz w:val="28"/>
          <w:szCs w:val="28"/>
          <w:rtl/>
        </w:rPr>
        <w:t>0</w:t>
      </w:r>
      <w:r w:rsidR="003E7EFA">
        <w:rPr>
          <w:rFonts w:ascii="Simplified Arabic" w:hAnsi="Simplified Arabic" w:cs="Simplified Arabic" w:hint="cs"/>
          <w:b/>
          <w:bCs/>
          <w:sz w:val="28"/>
          <w:szCs w:val="28"/>
          <w:rtl/>
        </w:rPr>
        <w:t>)</w:t>
      </w:r>
    </w:p>
    <w:p w14:paraId="09EC94E2" w14:textId="33FC9F3F" w:rsidR="00CD4880" w:rsidRPr="00CD4880" w:rsidRDefault="00CD4880" w:rsidP="00503016">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هدفت هذه الدراسة إلى التعرف على أثر البراعة الاستراتيجية بأبعادها (استكشاف الفرص، استغلال الفرص، وتجنب التهديدات) على إدارة المشاريع بأبعادها (إدارة نطاق المشروع، إدارة الجدول الزمني، إدارة تكلفة المشروع، وإدارة جودة المشروع) في شركات المقاولات الأردنية المصنفة ضمن الدرجة الأولى في العاصمة عمان</w:t>
      </w:r>
      <w:r w:rsidR="00503016">
        <w:rPr>
          <w:rFonts w:ascii="Simplified Arabic" w:hAnsi="Simplified Arabic" w:cs="Simplified Arabic" w:hint="cs"/>
          <w:sz w:val="28"/>
          <w:szCs w:val="28"/>
          <w:rtl/>
        </w:rPr>
        <w:t xml:space="preserve">، و </w:t>
      </w:r>
      <w:r w:rsidRPr="00CD4880">
        <w:rPr>
          <w:rFonts w:ascii="Simplified Arabic" w:hAnsi="Simplified Arabic" w:cs="Simplified Arabic"/>
          <w:sz w:val="28"/>
          <w:szCs w:val="28"/>
          <w:rtl/>
        </w:rPr>
        <w:t xml:space="preserve">اعتمدت الدراسة المنهج الوصفي التحليلي، واستخدمت استراتيجية المعاينة الطبقية المتناسبة، حيث تكون مجتمع الدراسة من (720) مديراً من مديري الإدارتين العليا والوسطى في </w:t>
      </w:r>
      <w:r w:rsidRPr="00CD4880">
        <w:rPr>
          <w:rFonts w:ascii="Simplified Arabic" w:hAnsi="Simplified Arabic" w:cs="Simplified Arabic"/>
          <w:sz w:val="28"/>
          <w:szCs w:val="28"/>
        </w:rPr>
        <w:t xml:space="preserve">(180) </w:t>
      </w:r>
      <w:r w:rsidRPr="00CD4880">
        <w:rPr>
          <w:rFonts w:ascii="Simplified Arabic" w:hAnsi="Simplified Arabic" w:cs="Simplified Arabic"/>
          <w:sz w:val="28"/>
          <w:szCs w:val="28"/>
          <w:rtl/>
        </w:rPr>
        <w:t>شركة مقاولات أردنية، وبلغ حجم عينة الدراسة (251) مديراً</w:t>
      </w:r>
      <w:r w:rsidRPr="00CD4880">
        <w:rPr>
          <w:rFonts w:ascii="Simplified Arabic" w:hAnsi="Simplified Arabic" w:cs="Simplified Arabic"/>
          <w:sz w:val="28"/>
          <w:szCs w:val="28"/>
        </w:rPr>
        <w:t xml:space="preserve">. </w:t>
      </w:r>
      <w:r w:rsidRPr="00CD4880">
        <w:rPr>
          <w:rFonts w:ascii="Simplified Arabic" w:hAnsi="Simplified Arabic" w:cs="Simplified Arabic"/>
          <w:sz w:val="28"/>
          <w:szCs w:val="28"/>
          <w:rtl/>
        </w:rPr>
        <w:t>تم جمع البيانات بواسطة استبانة مطوّرة خصيصاً لأغراض الدراسة، وتحليلها باستخدام البرنامج الإحصائي</w:t>
      </w:r>
      <w:r w:rsidRPr="00CD4880">
        <w:rPr>
          <w:rFonts w:ascii="Simplified Arabic" w:hAnsi="Simplified Arabic" w:cs="Simplified Arabic"/>
          <w:sz w:val="28"/>
          <w:szCs w:val="28"/>
        </w:rPr>
        <w:t xml:space="preserve"> SPSS </w:t>
      </w:r>
    </w:p>
    <w:p w14:paraId="54184A69" w14:textId="77777777" w:rsidR="00CD4880" w:rsidRPr="00CD4880" w:rsidRDefault="00CD4880" w:rsidP="00CD4880">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lastRenderedPageBreak/>
        <w:t>أظهرت النتائج وجود أثر ذو دلالة إحصائية للبراعة الاستراتيجية بأبعادها الثلاثة على إدارة المشاريع بأبعادها مجتمعة في شركات المقاولات الأردنية، مما يدل على أن القدرة على استكشاف واستغلال الفرص وتجنب التهديدات تسهم بفاعلية في تحسين أداء إدارة المشاريع</w:t>
      </w:r>
      <w:r w:rsidRPr="00CD4880">
        <w:rPr>
          <w:rFonts w:ascii="Simplified Arabic" w:hAnsi="Simplified Arabic" w:cs="Simplified Arabic"/>
          <w:sz w:val="28"/>
          <w:szCs w:val="28"/>
        </w:rPr>
        <w:t>.</w:t>
      </w:r>
    </w:p>
    <w:p w14:paraId="5D86B0D6" w14:textId="35D1008B" w:rsidR="00CF5B9E" w:rsidRPr="00503016" w:rsidRDefault="00CD4880" w:rsidP="00CD4880">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وأوصت الدراسة بـتخصيص وحدات إدارية متخصصة في شركات المقاولات الأردنية لتبني ثقافة الفكر الاستراتيجي وتعزيز ممارسات البراعة الاستراتيجية</w:t>
      </w:r>
      <w:r w:rsidR="00503016">
        <w:rPr>
          <w:rFonts w:ascii="Simplified Arabic" w:hAnsi="Simplified Arabic" w:cs="Simplified Arabic" w:hint="cs"/>
          <w:sz w:val="28"/>
          <w:szCs w:val="28"/>
          <w:rtl/>
        </w:rPr>
        <w:t>.</w:t>
      </w:r>
    </w:p>
    <w:p w14:paraId="1592023C" w14:textId="5F0BD314" w:rsidR="00D76CFA" w:rsidRPr="00AE1CBF" w:rsidRDefault="00E3001E" w:rsidP="00AE1CBF">
      <w:pPr>
        <w:spacing w:line="360" w:lineRule="auto"/>
        <w:jc w:val="lowKashida"/>
        <w:rPr>
          <w:rFonts w:ascii="Simplified Arabic" w:eastAsia="Times New Roman" w:hAnsi="Simplified Arabic" w:cs="Simplified Arabic"/>
          <w:b/>
          <w:bCs/>
          <w:kern w:val="0"/>
          <w:sz w:val="24"/>
          <w:szCs w:val="24"/>
          <w14:ligatures w14:val="none"/>
        </w:rPr>
      </w:pPr>
      <w:r w:rsidRPr="00AE1CBF">
        <w:rPr>
          <w:rFonts w:ascii="Simplified Arabic" w:hAnsi="Simplified Arabic" w:cs="Simplified Arabic" w:hint="cs"/>
          <w:b/>
          <w:bCs/>
          <w:sz w:val="28"/>
          <w:szCs w:val="28"/>
          <w:rtl/>
        </w:rPr>
        <w:t>دراسة</w:t>
      </w:r>
      <w:r w:rsidR="00AC2C5E" w:rsidRPr="00AE1CBF">
        <w:rPr>
          <w:rFonts w:ascii="Simplified Arabic" w:hAnsi="Simplified Arabic" w:cs="Simplified Arabic" w:hint="cs"/>
          <w:b/>
          <w:bCs/>
        </w:rPr>
        <w:t xml:space="preserve"> </w:t>
      </w:r>
      <w:r w:rsidR="003E7EFA">
        <w:rPr>
          <w:rFonts w:ascii="Simplified Arabic" w:eastAsia="Times New Roman" w:hAnsi="Simplified Arabic" w:cs="Simplified Arabic" w:hint="cs"/>
          <w:b/>
          <w:bCs/>
          <w:kern w:val="0"/>
          <w:sz w:val="24"/>
          <w:szCs w:val="24"/>
          <w:rtl/>
          <w14:ligatures w14:val="none"/>
        </w:rPr>
        <w:t>(</w:t>
      </w:r>
      <w:r w:rsidR="00C32C41">
        <w:rPr>
          <w:rFonts w:ascii="Simplified Arabic" w:eastAsia="Times New Roman" w:hAnsi="Simplified Arabic" w:cs="Simplified Arabic" w:hint="cs"/>
          <w:b/>
          <w:bCs/>
          <w:kern w:val="0"/>
          <w:sz w:val="24"/>
          <w:szCs w:val="24"/>
          <w:rtl/>
          <w14:ligatures w14:val="none"/>
        </w:rPr>
        <w:t>عويس والمالكى</w:t>
      </w:r>
      <w:r w:rsidR="003E7EFA">
        <w:rPr>
          <w:rFonts w:ascii="Simplified Arabic" w:eastAsia="Times New Roman" w:hAnsi="Simplified Arabic" w:cs="Simplified Arabic" w:hint="cs"/>
          <w:b/>
          <w:bCs/>
          <w:kern w:val="0"/>
          <w:sz w:val="24"/>
          <w:szCs w:val="24"/>
          <w:rtl/>
          <w14:ligatures w14:val="none"/>
        </w:rPr>
        <w:t>،202</w:t>
      </w:r>
      <w:r w:rsidR="00C32C41">
        <w:rPr>
          <w:rFonts w:ascii="Simplified Arabic" w:eastAsia="Times New Roman" w:hAnsi="Simplified Arabic" w:cs="Simplified Arabic" w:hint="cs"/>
          <w:b/>
          <w:bCs/>
          <w:kern w:val="0"/>
          <w:sz w:val="24"/>
          <w:szCs w:val="24"/>
          <w:rtl/>
          <w14:ligatures w14:val="none"/>
        </w:rPr>
        <w:t>4</w:t>
      </w:r>
      <w:r w:rsidR="003E7EFA">
        <w:rPr>
          <w:rFonts w:ascii="Simplified Arabic" w:eastAsia="Times New Roman" w:hAnsi="Simplified Arabic" w:cs="Simplified Arabic" w:hint="cs"/>
          <w:b/>
          <w:bCs/>
          <w:kern w:val="0"/>
          <w:sz w:val="24"/>
          <w:szCs w:val="24"/>
          <w:rtl/>
          <w14:ligatures w14:val="none"/>
        </w:rPr>
        <w:t>)</w:t>
      </w:r>
    </w:p>
    <w:p w14:paraId="0282726B" w14:textId="08BF84CA" w:rsidR="00CD4880" w:rsidRPr="00CD4880" w:rsidRDefault="00CD4880" w:rsidP="006316BA">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هدفت هذه الدراسة إلى التعرف على دور استخدام التسويق الرقمي في نمو المنشآت الصغيرة ومتناهية الصغر</w:t>
      </w:r>
      <w:r w:rsidRPr="00CD4880">
        <w:rPr>
          <w:rFonts w:ascii="Simplified Arabic" w:hAnsi="Simplified Arabic" w:cs="Simplified Arabic"/>
          <w:sz w:val="28"/>
          <w:szCs w:val="28"/>
        </w:rPr>
        <w:t xml:space="preserve">. </w:t>
      </w:r>
      <w:r w:rsidRPr="00CD4880">
        <w:rPr>
          <w:rFonts w:ascii="Simplified Arabic" w:hAnsi="Simplified Arabic" w:cs="Simplified Arabic"/>
          <w:sz w:val="28"/>
          <w:szCs w:val="28"/>
          <w:rtl/>
        </w:rPr>
        <w:t>اعتمدت الدراسة المنهج الوصفي التحليلي، واستخدمت الاستبيان كأداة رئيسية لجمع البيانات حول أثر التسويق الرقمي على نمو هذه المنشآت</w:t>
      </w:r>
      <w:r w:rsidR="006316BA">
        <w:rPr>
          <w:rFonts w:ascii="Simplified Arabic" w:hAnsi="Simplified Arabic" w:cs="Simplified Arabic" w:hint="cs"/>
          <w:sz w:val="28"/>
          <w:szCs w:val="28"/>
          <w:rtl/>
        </w:rPr>
        <w:t>، و</w:t>
      </w:r>
      <w:r w:rsidRPr="00CD4880">
        <w:rPr>
          <w:rFonts w:ascii="Simplified Arabic" w:hAnsi="Simplified Arabic" w:cs="Simplified Arabic"/>
          <w:sz w:val="28"/>
          <w:szCs w:val="28"/>
          <w:rtl/>
        </w:rPr>
        <w:t>تكونت عينة الدراسة من (177) مشاركاً من أصحاب المنشآت الصغيرة ومتناهية الصغر والعاملين بها ومرتاديها</w:t>
      </w:r>
      <w:r w:rsidRPr="00CD4880">
        <w:rPr>
          <w:rFonts w:ascii="Simplified Arabic" w:hAnsi="Simplified Arabic" w:cs="Simplified Arabic"/>
          <w:sz w:val="28"/>
          <w:szCs w:val="28"/>
        </w:rPr>
        <w:t>.</w:t>
      </w:r>
    </w:p>
    <w:p w14:paraId="616C3242" w14:textId="77777777" w:rsidR="00CD4880" w:rsidRPr="00CD4880" w:rsidRDefault="00CD4880" w:rsidP="00CD4880">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أظهرت النتائج أن للتسويق الرقمي تأثيراً فعلياً كبيراً على نمو المنشآت الصغيرة ومتناهية الصغر، مما يدل على أهمية التسويق الرقمي كعامل رئيسي في الوصول إلى المستفيدين وتعزيز انتشار هذه المنشآت</w:t>
      </w:r>
      <w:r w:rsidRPr="00CD4880">
        <w:rPr>
          <w:rFonts w:ascii="Simplified Arabic" w:hAnsi="Simplified Arabic" w:cs="Simplified Arabic"/>
          <w:sz w:val="28"/>
          <w:szCs w:val="28"/>
        </w:rPr>
        <w:t>.</w:t>
      </w:r>
    </w:p>
    <w:p w14:paraId="06551294" w14:textId="1A246110" w:rsidR="000C6F6B" w:rsidRPr="00503016" w:rsidRDefault="00CD4880" w:rsidP="00CD4880">
      <w:pPr>
        <w:spacing w:line="360" w:lineRule="auto"/>
        <w:jc w:val="lowKashida"/>
        <w:rPr>
          <w:rFonts w:ascii="Simplified Arabic" w:hAnsi="Simplified Arabic" w:cs="Simplified Arabic"/>
          <w:sz w:val="28"/>
          <w:szCs w:val="28"/>
          <w:rtl/>
        </w:rPr>
      </w:pPr>
      <w:r w:rsidRPr="00CD4880">
        <w:rPr>
          <w:rFonts w:ascii="Simplified Arabic" w:hAnsi="Simplified Arabic" w:cs="Simplified Arabic"/>
          <w:sz w:val="28"/>
          <w:szCs w:val="28"/>
          <w:rtl/>
        </w:rPr>
        <w:t>وأوصت الدراسة بـضرورة تخصيص جزء من رأس مال المنشآت لوضع خطة استراتيجية ممنهجة للتسويق الرقمي، بما يضمن استدامة النمو وتحسين القدرة التنافسية في الأسواق</w:t>
      </w:r>
      <w:r w:rsidR="0021390B" w:rsidRPr="00503016">
        <w:rPr>
          <w:rFonts w:ascii="Simplified Arabic" w:hAnsi="Simplified Arabic" w:cs="Simplified Arabic" w:hint="cs"/>
          <w:sz w:val="28"/>
          <w:szCs w:val="28"/>
          <w:rtl/>
        </w:rPr>
        <w:t>.</w:t>
      </w:r>
    </w:p>
    <w:p w14:paraId="4581F897" w14:textId="77777777" w:rsidR="00C32C41" w:rsidRDefault="00E3001E" w:rsidP="00C32C41">
      <w:pPr>
        <w:spacing w:line="360" w:lineRule="auto"/>
        <w:rPr>
          <w:rFonts w:ascii="Simplified Arabic" w:hAnsi="Simplified Arabic" w:cs="Simplified Arabic"/>
          <w:b/>
          <w:bCs/>
          <w:sz w:val="28"/>
          <w:szCs w:val="28"/>
          <w:rtl/>
        </w:rPr>
      </w:pPr>
      <w:r w:rsidRPr="00AE1CBF">
        <w:rPr>
          <w:rFonts w:ascii="Simplified Arabic" w:hAnsi="Simplified Arabic" w:cs="Simplified Arabic" w:hint="cs"/>
          <w:b/>
          <w:bCs/>
          <w:sz w:val="28"/>
          <w:szCs w:val="28"/>
          <w:rtl/>
        </w:rPr>
        <w:t xml:space="preserve">دراسة </w:t>
      </w:r>
      <w:r w:rsidR="00C32C41" w:rsidRPr="00C32C41">
        <w:rPr>
          <w:rFonts w:ascii="Simplified Arabic" w:hAnsi="Simplified Arabic" w:cs="Simplified Arabic"/>
          <w:b/>
          <w:bCs/>
          <w:sz w:val="28"/>
          <w:szCs w:val="28"/>
          <w:rtl/>
        </w:rPr>
        <w:t>(</w:t>
      </w:r>
      <w:proofErr w:type="spellStart"/>
      <w:r w:rsidR="00C32C41" w:rsidRPr="00C32C41">
        <w:rPr>
          <w:rFonts w:ascii="Simplified Arabic" w:hAnsi="Simplified Arabic" w:cs="Simplified Arabic"/>
          <w:b/>
          <w:bCs/>
          <w:sz w:val="28"/>
          <w:szCs w:val="28"/>
        </w:rPr>
        <w:t>Morched</w:t>
      </w:r>
      <w:proofErr w:type="spellEnd"/>
      <w:r w:rsidR="00C32C41" w:rsidRPr="00C32C41">
        <w:rPr>
          <w:rFonts w:ascii="Simplified Arabic" w:hAnsi="Simplified Arabic" w:cs="Simplified Arabic"/>
          <w:b/>
          <w:bCs/>
          <w:sz w:val="28"/>
          <w:szCs w:val="28"/>
        </w:rPr>
        <w:t xml:space="preserve"> &amp; </w:t>
      </w:r>
      <w:proofErr w:type="spellStart"/>
      <w:r w:rsidR="00C32C41" w:rsidRPr="00C32C41">
        <w:rPr>
          <w:rFonts w:ascii="Simplified Arabic" w:hAnsi="Simplified Arabic" w:cs="Simplified Arabic"/>
          <w:b/>
          <w:bCs/>
          <w:sz w:val="28"/>
          <w:szCs w:val="28"/>
        </w:rPr>
        <w:t>Jarboui</w:t>
      </w:r>
      <w:proofErr w:type="spellEnd"/>
      <w:r w:rsidR="00C32C41" w:rsidRPr="00C32C41">
        <w:rPr>
          <w:rFonts w:ascii="Simplified Arabic" w:hAnsi="Simplified Arabic" w:cs="Simplified Arabic"/>
          <w:b/>
          <w:bCs/>
          <w:sz w:val="28"/>
          <w:szCs w:val="28"/>
        </w:rPr>
        <w:t>, 2025</w:t>
      </w:r>
      <w:r w:rsidR="00C32C41" w:rsidRPr="00C32C41">
        <w:rPr>
          <w:rFonts w:ascii="Simplified Arabic" w:hAnsi="Simplified Arabic" w:cs="Simplified Arabic"/>
          <w:b/>
          <w:bCs/>
          <w:sz w:val="28"/>
          <w:szCs w:val="28"/>
          <w:rtl/>
        </w:rPr>
        <w:t>)</w:t>
      </w:r>
      <w:r w:rsidR="00C32C41" w:rsidRPr="00C32C41">
        <w:rPr>
          <w:rFonts w:ascii="Simplified Arabic" w:hAnsi="Simplified Arabic" w:cs="Simplified Arabic"/>
          <w:b/>
          <w:bCs/>
          <w:sz w:val="28"/>
          <w:szCs w:val="28"/>
          <w:rtl/>
        </w:rPr>
        <w:t xml:space="preserve"> </w:t>
      </w:r>
    </w:p>
    <w:p w14:paraId="0ABF37C4" w14:textId="7C0CDE89" w:rsidR="00CD4880" w:rsidRPr="00CD4880" w:rsidRDefault="00CD4880" w:rsidP="006316BA">
      <w:pPr>
        <w:spacing w:line="360" w:lineRule="auto"/>
        <w:rPr>
          <w:rFonts w:ascii="Simplified Arabic" w:hAnsi="Simplified Arabic" w:cs="Simplified Arabic"/>
          <w:sz w:val="28"/>
          <w:szCs w:val="28"/>
        </w:rPr>
      </w:pPr>
      <w:r w:rsidRPr="00CD4880">
        <w:rPr>
          <w:rFonts w:ascii="Simplified Arabic" w:hAnsi="Simplified Arabic" w:cs="Simplified Arabic"/>
          <w:sz w:val="28"/>
          <w:szCs w:val="28"/>
          <w:rtl/>
        </w:rPr>
        <w:t>هدفت هذه الدراسة إلى التعرف على أثر التكامل بين إدارة المشاريع وريادة الأعمال بأبعادها المتمثلة في مجالات المعرفة التسعة وفق دليل معهد إدارة المشاريع</w:t>
      </w:r>
      <w:r w:rsidRPr="00CD4880">
        <w:rPr>
          <w:rFonts w:ascii="Simplified Arabic" w:hAnsi="Simplified Arabic" w:cs="Simplified Arabic"/>
          <w:sz w:val="28"/>
          <w:szCs w:val="28"/>
        </w:rPr>
        <w:t xml:space="preserve"> (PMI) </w:t>
      </w:r>
      <w:r w:rsidRPr="00CD4880">
        <w:rPr>
          <w:rFonts w:ascii="Simplified Arabic" w:hAnsi="Simplified Arabic" w:cs="Simplified Arabic"/>
          <w:sz w:val="28"/>
          <w:szCs w:val="28"/>
          <w:rtl/>
        </w:rPr>
        <w:t>وهي</w:t>
      </w:r>
      <w:r w:rsidRPr="00CD4880">
        <w:rPr>
          <w:rFonts w:ascii="Simplified Arabic" w:hAnsi="Simplified Arabic" w:cs="Simplified Arabic"/>
          <w:sz w:val="28"/>
          <w:szCs w:val="28"/>
        </w:rPr>
        <w:t xml:space="preserve">: </w:t>
      </w:r>
      <w:r w:rsidRPr="00CD4880">
        <w:rPr>
          <w:rFonts w:ascii="Simplified Arabic" w:hAnsi="Simplified Arabic" w:cs="Simplified Arabic"/>
          <w:sz w:val="28"/>
          <w:szCs w:val="28"/>
          <w:rtl/>
        </w:rPr>
        <w:t xml:space="preserve">إدارة النطاق، وإدارة الوقت، </w:t>
      </w:r>
      <w:r w:rsidRPr="00CD4880">
        <w:rPr>
          <w:rFonts w:ascii="Simplified Arabic" w:hAnsi="Simplified Arabic" w:cs="Simplified Arabic"/>
          <w:sz w:val="28"/>
          <w:szCs w:val="28"/>
          <w:rtl/>
        </w:rPr>
        <w:lastRenderedPageBreak/>
        <w:t>وإدارة التكلفة، وإدارة الجودة، وإدارة الموارد البشرية، وإدارة الاتصالات، وإدارة المخاطر، وإدارة المشتريات، وإدارة التكامل، وذلك على تحسين الممارسات الريادية في السياق التونسي</w:t>
      </w:r>
      <w:r w:rsidR="006316BA">
        <w:rPr>
          <w:rFonts w:ascii="Simplified Arabic" w:hAnsi="Simplified Arabic" w:cs="Simplified Arabic" w:hint="cs"/>
          <w:sz w:val="28"/>
          <w:szCs w:val="28"/>
          <w:rtl/>
        </w:rPr>
        <w:t xml:space="preserve">، و </w:t>
      </w:r>
      <w:r w:rsidRPr="00CD4880">
        <w:rPr>
          <w:rFonts w:ascii="Simplified Arabic" w:hAnsi="Simplified Arabic" w:cs="Simplified Arabic"/>
          <w:sz w:val="28"/>
          <w:szCs w:val="28"/>
          <w:rtl/>
        </w:rPr>
        <w:t>استخدمت الدراسة المنهج الوصفي التحليلي، واستندت إلى تحليل مفاهيمي ونظري للعلاقة بين إدارة المشاريع وريادة الأعمال من المنظورين الداخلي والخارجي</w:t>
      </w:r>
      <w:r w:rsidRPr="00CD4880">
        <w:rPr>
          <w:rFonts w:ascii="Simplified Arabic" w:hAnsi="Simplified Arabic" w:cs="Simplified Arabic"/>
          <w:sz w:val="28"/>
          <w:szCs w:val="28"/>
        </w:rPr>
        <w:t>.</w:t>
      </w:r>
    </w:p>
    <w:p w14:paraId="64CB0F07" w14:textId="77777777" w:rsidR="00CD4880" w:rsidRPr="00CD4880" w:rsidRDefault="00CD4880" w:rsidP="00CD4880">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وتوصلت نتائج الدراسة إلى أن تطبيق منهجيات إدارة المشاريع وأساليبها يسهم في تعزيز كفاءة رواد الأعمال في تخطيط وتنفيذ مشاريعهم، ويزيد من قدرتهم على إدارة الموارد والمخاطر وتحقيق الأهداف الاستراتيجية بكفاءة أعلى</w:t>
      </w:r>
      <w:r w:rsidRPr="00CD4880">
        <w:rPr>
          <w:rFonts w:ascii="Simplified Arabic" w:hAnsi="Simplified Arabic" w:cs="Simplified Arabic"/>
          <w:sz w:val="28"/>
          <w:szCs w:val="28"/>
        </w:rPr>
        <w:t xml:space="preserve">. </w:t>
      </w:r>
      <w:r w:rsidRPr="00CD4880">
        <w:rPr>
          <w:rFonts w:ascii="Simplified Arabic" w:hAnsi="Simplified Arabic" w:cs="Simplified Arabic"/>
          <w:sz w:val="28"/>
          <w:szCs w:val="28"/>
          <w:rtl/>
        </w:rPr>
        <w:t>كما بينت أن الربط بين الفكر الريادي وممارسات إدارة المشاريع يحقق توازناً بين الإبداع والتنظيم داخل المشاريع الريادية</w:t>
      </w:r>
      <w:r w:rsidRPr="00CD4880">
        <w:rPr>
          <w:rFonts w:ascii="Simplified Arabic" w:hAnsi="Simplified Arabic" w:cs="Simplified Arabic"/>
          <w:sz w:val="28"/>
          <w:szCs w:val="28"/>
        </w:rPr>
        <w:t>.</w:t>
      </w:r>
    </w:p>
    <w:p w14:paraId="434C06C1" w14:textId="79A6ACFA" w:rsidR="000C6F6B" w:rsidRPr="006316BA" w:rsidRDefault="00CD4880" w:rsidP="00CD4880">
      <w:pPr>
        <w:spacing w:line="360" w:lineRule="auto"/>
        <w:jc w:val="lowKashida"/>
        <w:rPr>
          <w:rFonts w:ascii="Simplified Arabic" w:hAnsi="Simplified Arabic" w:cs="Simplified Arabic"/>
          <w:sz w:val="28"/>
          <w:szCs w:val="28"/>
          <w:rtl/>
        </w:rPr>
      </w:pPr>
      <w:r w:rsidRPr="00CD4880">
        <w:rPr>
          <w:rFonts w:ascii="Simplified Arabic" w:hAnsi="Simplified Arabic" w:cs="Simplified Arabic"/>
          <w:sz w:val="28"/>
          <w:szCs w:val="28"/>
          <w:rtl/>
        </w:rPr>
        <w:t>وأوصت الدراسة بـضرورة اعتماد رواد الأعمال على مبادئ إدارة المشاريع كإطار منهجي لإدارة المشاريع الريادية، وتضمين مفاهيم إدارة المشاريع في برامج دعم ريادة الأعمال</w:t>
      </w:r>
      <w:r w:rsidR="006316BA">
        <w:rPr>
          <w:rFonts w:ascii="Simplified Arabic" w:hAnsi="Simplified Arabic" w:cs="Simplified Arabic" w:hint="cs"/>
          <w:sz w:val="28"/>
          <w:szCs w:val="28"/>
          <w:rtl/>
        </w:rPr>
        <w:t>.</w:t>
      </w:r>
    </w:p>
    <w:p w14:paraId="60B5132A" w14:textId="09DDD605" w:rsidR="00D76CFA" w:rsidRPr="00AE1CBF" w:rsidRDefault="00E3001E" w:rsidP="00C32C41">
      <w:pPr>
        <w:spacing w:line="360" w:lineRule="auto"/>
        <w:jc w:val="lowKashida"/>
        <w:rPr>
          <w:rFonts w:ascii="Simplified Arabic" w:hAnsi="Simplified Arabic" w:cs="Simplified Arabic"/>
          <w:b/>
          <w:bCs/>
          <w:sz w:val="28"/>
          <w:szCs w:val="28"/>
        </w:rPr>
      </w:pPr>
      <w:r w:rsidRPr="00AE1CBF">
        <w:rPr>
          <w:rFonts w:ascii="Simplified Arabic" w:hAnsi="Simplified Arabic" w:cs="Simplified Arabic" w:hint="cs"/>
          <w:b/>
          <w:bCs/>
          <w:sz w:val="28"/>
          <w:szCs w:val="28"/>
          <w:rtl/>
        </w:rPr>
        <w:t>دراسة</w:t>
      </w:r>
      <w:r w:rsidR="00C32C41">
        <w:rPr>
          <w:rFonts w:ascii="Simplified Arabic" w:hAnsi="Simplified Arabic" w:cs="Simplified Arabic"/>
          <w:b/>
          <w:bCs/>
          <w:sz w:val="28"/>
          <w:szCs w:val="28"/>
        </w:rPr>
        <w:t xml:space="preserve"> </w:t>
      </w:r>
      <w:r w:rsidR="00C32C41" w:rsidRPr="00C32C41">
        <w:rPr>
          <w:rFonts w:ascii="Simplified Arabic" w:hAnsi="Simplified Arabic" w:cs="Simplified Arabic"/>
          <w:b/>
          <w:bCs/>
          <w:sz w:val="28"/>
          <w:szCs w:val="28"/>
        </w:rPr>
        <w:t xml:space="preserve">(Joel &amp; </w:t>
      </w:r>
      <w:proofErr w:type="spellStart"/>
      <w:r w:rsidR="00C32C41" w:rsidRPr="00C32C41">
        <w:rPr>
          <w:rFonts w:ascii="Simplified Arabic" w:hAnsi="Simplified Arabic" w:cs="Simplified Arabic"/>
          <w:b/>
          <w:bCs/>
          <w:sz w:val="28"/>
          <w:szCs w:val="28"/>
        </w:rPr>
        <w:t>Oguanobi</w:t>
      </w:r>
      <w:proofErr w:type="spellEnd"/>
      <w:r w:rsidR="00C32C41" w:rsidRPr="00C32C41">
        <w:rPr>
          <w:rFonts w:ascii="Simplified Arabic" w:hAnsi="Simplified Arabic" w:cs="Simplified Arabic"/>
          <w:b/>
          <w:bCs/>
          <w:sz w:val="28"/>
          <w:szCs w:val="28"/>
        </w:rPr>
        <w:t>, 2024)</w:t>
      </w:r>
    </w:p>
    <w:p w14:paraId="26F7C56A" w14:textId="135ED788" w:rsidR="00CD4880" w:rsidRPr="00CD4880" w:rsidRDefault="00CD4880" w:rsidP="006316BA">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هدفت هذه الدراسة إلى التعرف على أثر القيادة الريادية بأبعادها (الرؤية المستقبلية، الابتكار، المرونة، بناء الفريق، واتخاذ القرار) على نجاح ونمو الشركات الناشئة والمشروعات الصغيرة والمتوسطة</w:t>
      </w:r>
      <w:r w:rsidR="006316BA">
        <w:rPr>
          <w:rFonts w:ascii="Simplified Arabic" w:hAnsi="Simplified Arabic" w:cs="Simplified Arabic" w:hint="cs"/>
          <w:sz w:val="28"/>
          <w:szCs w:val="28"/>
          <w:rtl/>
        </w:rPr>
        <w:t xml:space="preserve">، </w:t>
      </w:r>
      <w:proofErr w:type="gramStart"/>
      <w:r w:rsidR="006316BA">
        <w:rPr>
          <w:rFonts w:ascii="Simplified Arabic" w:hAnsi="Simplified Arabic" w:cs="Simplified Arabic" w:hint="cs"/>
          <w:sz w:val="28"/>
          <w:szCs w:val="28"/>
          <w:rtl/>
        </w:rPr>
        <w:t xml:space="preserve">و </w:t>
      </w:r>
      <w:r w:rsidRPr="00CD4880">
        <w:rPr>
          <w:rFonts w:ascii="Simplified Arabic" w:hAnsi="Simplified Arabic" w:cs="Simplified Arabic"/>
          <w:sz w:val="28"/>
          <w:szCs w:val="28"/>
          <w:rtl/>
        </w:rPr>
        <w:t>اعتمدت</w:t>
      </w:r>
      <w:proofErr w:type="gramEnd"/>
      <w:r w:rsidRPr="00CD4880">
        <w:rPr>
          <w:rFonts w:ascii="Simplified Arabic" w:hAnsi="Simplified Arabic" w:cs="Simplified Arabic"/>
          <w:sz w:val="28"/>
          <w:szCs w:val="28"/>
          <w:rtl/>
        </w:rPr>
        <w:t xml:space="preserve"> الدراسة المنهج الوصفي التحليلي، واستندت إلى مراجعة نظرية ودراسات حالة لتوضيح دور القيادة الريادية في توجيه هذه الشركات نحو الابتكار وإدارة المخاطر وتحقيق النمو المستدام</w:t>
      </w:r>
      <w:r w:rsidRPr="00CD4880">
        <w:rPr>
          <w:rFonts w:ascii="Simplified Arabic" w:hAnsi="Simplified Arabic" w:cs="Simplified Arabic"/>
          <w:sz w:val="28"/>
          <w:szCs w:val="28"/>
        </w:rPr>
        <w:t>.</w:t>
      </w:r>
    </w:p>
    <w:p w14:paraId="0A5D4A94" w14:textId="387F30C8" w:rsidR="00CD4880" w:rsidRPr="00CD4880" w:rsidRDefault="00CD4880" w:rsidP="006316BA">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توصلت نتائج الدراسة إلى أن القيادة الريادية تمثل عاملاً محورياً في تعزيز الابتكار والتكيف مع التغيرات السوقية، وإدارة الموارد المحدودة بكفاءة، وبناء فرق عمل فعالة قادرة على مواجهة تحديات السوق</w:t>
      </w:r>
      <w:r w:rsidRPr="00CD4880">
        <w:rPr>
          <w:rFonts w:ascii="Simplified Arabic" w:hAnsi="Simplified Arabic" w:cs="Simplified Arabic"/>
          <w:sz w:val="28"/>
          <w:szCs w:val="28"/>
        </w:rPr>
        <w:t xml:space="preserve">. </w:t>
      </w:r>
    </w:p>
    <w:p w14:paraId="3802C5CA" w14:textId="77777777" w:rsidR="00CD4880" w:rsidRPr="00CD4880" w:rsidRDefault="00CD4880" w:rsidP="00CD4880">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lastRenderedPageBreak/>
        <w:t>وأوصت الدراسة بـتطوير مهارات القيادة الريادية لدى رواد الأعمال عبر التدريب والتأهيل المستمر، والتركيز على بناء استراتيجيات نمو قائمة على الشراكات والتسويق الفعّال والإدارة المالية الذكية، لضمان تحقيق التنافسية والاستمرارية في بيئة الأعمال الديناميكية</w:t>
      </w:r>
      <w:r w:rsidRPr="00CD4880">
        <w:rPr>
          <w:rFonts w:ascii="Simplified Arabic" w:hAnsi="Simplified Arabic" w:cs="Simplified Arabic"/>
          <w:sz w:val="28"/>
          <w:szCs w:val="28"/>
        </w:rPr>
        <w:t>.</w:t>
      </w:r>
    </w:p>
    <w:p w14:paraId="3BFFE4E8" w14:textId="1CF34C19" w:rsidR="00D76CFA" w:rsidRPr="00AE1CBF" w:rsidRDefault="00AC2C5E" w:rsidP="00C32C41">
      <w:pPr>
        <w:spacing w:line="360" w:lineRule="auto"/>
        <w:rPr>
          <w:rFonts w:ascii="Simplified Arabic" w:hAnsi="Simplified Arabic" w:cs="Simplified Arabic"/>
          <w:b/>
          <w:bCs/>
          <w:sz w:val="28"/>
          <w:szCs w:val="28"/>
        </w:rPr>
      </w:pPr>
      <w:r w:rsidRPr="00AE1CBF">
        <w:rPr>
          <w:rFonts w:ascii="Simplified Arabic" w:hAnsi="Simplified Arabic" w:cs="Simplified Arabic" w:hint="cs"/>
          <w:b/>
          <w:bCs/>
          <w:sz w:val="28"/>
          <w:szCs w:val="28"/>
          <w:rtl/>
        </w:rPr>
        <w:t xml:space="preserve">دراسة </w:t>
      </w:r>
      <w:r w:rsidR="00C32C41" w:rsidRPr="00C32C41">
        <w:rPr>
          <w:rFonts w:ascii="Simplified Arabic" w:hAnsi="Simplified Arabic" w:cs="Simplified Arabic"/>
          <w:b/>
          <w:bCs/>
          <w:sz w:val="28"/>
          <w:szCs w:val="28"/>
          <w:rtl/>
        </w:rPr>
        <w:t>(</w:t>
      </w:r>
      <w:proofErr w:type="spellStart"/>
      <w:r w:rsidR="00C32C41" w:rsidRPr="00C32C41">
        <w:rPr>
          <w:rFonts w:ascii="Simplified Arabic" w:hAnsi="Simplified Arabic" w:cs="Simplified Arabic"/>
          <w:b/>
          <w:bCs/>
          <w:sz w:val="28"/>
          <w:szCs w:val="28"/>
        </w:rPr>
        <w:t>Sukaik</w:t>
      </w:r>
      <w:proofErr w:type="spellEnd"/>
      <w:r w:rsidR="00C32C41" w:rsidRPr="00C32C41">
        <w:rPr>
          <w:rFonts w:ascii="Simplified Arabic" w:hAnsi="Simplified Arabic" w:cs="Simplified Arabic"/>
          <w:b/>
          <w:bCs/>
          <w:sz w:val="28"/>
          <w:szCs w:val="28"/>
        </w:rPr>
        <w:t>, 2024</w:t>
      </w:r>
      <w:r w:rsidR="00C32C41" w:rsidRPr="00C32C41">
        <w:rPr>
          <w:rFonts w:ascii="Simplified Arabic" w:hAnsi="Simplified Arabic" w:cs="Simplified Arabic"/>
          <w:b/>
          <w:bCs/>
          <w:sz w:val="28"/>
          <w:szCs w:val="28"/>
          <w:rtl/>
        </w:rPr>
        <w:t>)</w:t>
      </w:r>
    </w:p>
    <w:p w14:paraId="02D21A49" w14:textId="681EDC67" w:rsidR="00CD4880" w:rsidRPr="00CD4880" w:rsidRDefault="00CD4880" w:rsidP="006316BA">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هدفت هذه الدراسة إلى التعرف على الأثر الاقتصادي لممارسات إدارة المشاريع بأبعادها المختلفة على أداء الابتكار في منظومة التقنية بالمملكة العربية السعودية</w:t>
      </w:r>
      <w:r w:rsidR="006316BA">
        <w:rPr>
          <w:rFonts w:ascii="Simplified Arabic" w:hAnsi="Simplified Arabic" w:cs="Simplified Arabic" w:hint="cs"/>
          <w:sz w:val="28"/>
          <w:szCs w:val="28"/>
          <w:rtl/>
        </w:rPr>
        <w:t>، و</w:t>
      </w:r>
      <w:r w:rsidRPr="00CD4880">
        <w:rPr>
          <w:rFonts w:ascii="Simplified Arabic" w:hAnsi="Simplified Arabic" w:cs="Simplified Arabic"/>
          <w:sz w:val="28"/>
          <w:szCs w:val="28"/>
          <w:rtl/>
        </w:rPr>
        <w:t>استخدمت الدراسة المنهج الكمي التحليلي، واعتمدت على تحليل تجريبي لـ (372) استجابة باستخدام نموذج المعادلات الهيكلية</w:t>
      </w:r>
      <w:r w:rsidRPr="00CD4880">
        <w:rPr>
          <w:rFonts w:ascii="Simplified Arabic" w:hAnsi="Simplified Arabic" w:cs="Simplified Arabic"/>
          <w:sz w:val="28"/>
          <w:szCs w:val="28"/>
        </w:rPr>
        <w:t xml:space="preserve"> (SEM)</w:t>
      </w:r>
      <w:r w:rsidRPr="00CD4880">
        <w:rPr>
          <w:rFonts w:ascii="Simplified Arabic" w:hAnsi="Simplified Arabic" w:cs="Simplified Arabic"/>
          <w:sz w:val="28"/>
          <w:szCs w:val="28"/>
          <w:rtl/>
        </w:rPr>
        <w:t>، وذلك بهدف تحليل مدى توافق أهداف الابتكار مع ممارسات إدارة المشاريع وتحديد العوامل التي تسهم في تحسين أداء الابتكار ضمن بيئة التقنية السعودية المتطورة</w:t>
      </w:r>
      <w:r w:rsidRPr="00CD4880">
        <w:rPr>
          <w:rFonts w:ascii="Simplified Arabic" w:hAnsi="Simplified Arabic" w:cs="Simplified Arabic"/>
          <w:sz w:val="28"/>
          <w:szCs w:val="28"/>
        </w:rPr>
        <w:t>.</w:t>
      </w:r>
    </w:p>
    <w:p w14:paraId="51470A4E" w14:textId="02FA539B" w:rsidR="00CD4880" w:rsidRPr="00CD4880" w:rsidRDefault="00CD4880" w:rsidP="006316BA">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أظهرت نتائج الدراسة أن ممارسات إدارة المشاريع الجيدة تسهم بدرجة عالية في تعزيز القدرات الابتكارية للشركات التقنية الناشئة، مما يؤدي إلى تحويل الأفكار إلى منتجات وخدمات قابلة للتسويق</w:t>
      </w:r>
      <w:r w:rsidRPr="00CD4880">
        <w:rPr>
          <w:rFonts w:ascii="Simplified Arabic" w:hAnsi="Simplified Arabic" w:cs="Simplified Arabic"/>
          <w:sz w:val="28"/>
          <w:szCs w:val="28"/>
        </w:rPr>
        <w:t xml:space="preserve">. </w:t>
      </w:r>
    </w:p>
    <w:p w14:paraId="171B021C" w14:textId="613D9D6A" w:rsidR="00AC2C5E" w:rsidRPr="006316BA" w:rsidRDefault="00CD4880" w:rsidP="00CD4880">
      <w:pPr>
        <w:spacing w:line="360" w:lineRule="auto"/>
        <w:jc w:val="lowKashida"/>
        <w:rPr>
          <w:rFonts w:ascii="Simplified Arabic" w:hAnsi="Simplified Arabic" w:cs="Simplified Arabic"/>
          <w:sz w:val="28"/>
          <w:szCs w:val="28"/>
          <w:rtl/>
        </w:rPr>
      </w:pPr>
      <w:r w:rsidRPr="00CD4880">
        <w:rPr>
          <w:rFonts w:ascii="Simplified Arabic" w:hAnsi="Simplified Arabic" w:cs="Simplified Arabic"/>
          <w:sz w:val="28"/>
          <w:szCs w:val="28"/>
          <w:rtl/>
        </w:rPr>
        <w:t>وأوصت الدراسة بـاعتماد أفضل الممارسات في إدارة المشاريع داخل الشركات التقنية السعودية، وتعزيز التكامل بين إدارة الابتكار وإدارة المشاريع لتحقيق أقصى فاعلية اقتصادية</w:t>
      </w:r>
      <w:r w:rsidR="006316BA">
        <w:rPr>
          <w:rFonts w:ascii="Simplified Arabic" w:hAnsi="Simplified Arabic" w:cs="Simplified Arabic" w:hint="cs"/>
          <w:sz w:val="28"/>
          <w:szCs w:val="28"/>
          <w:rtl/>
        </w:rPr>
        <w:t>.</w:t>
      </w:r>
    </w:p>
    <w:p w14:paraId="16F52A90" w14:textId="3A507744" w:rsidR="00D76CFA" w:rsidRPr="006E4789" w:rsidRDefault="00AC2C5E" w:rsidP="00C32C41">
      <w:pPr>
        <w:spacing w:line="360" w:lineRule="auto"/>
        <w:rPr>
          <w:rFonts w:ascii="Simplified Arabic" w:eastAsia="Times New Roman" w:hAnsi="Simplified Arabic" w:cs="Simplified Arabic"/>
          <w:b/>
          <w:bCs/>
          <w:kern w:val="0"/>
          <w:sz w:val="24"/>
          <w:szCs w:val="24"/>
          <w:rtl/>
          <w14:ligatures w14:val="none"/>
        </w:rPr>
      </w:pPr>
      <w:r w:rsidRPr="006E4789">
        <w:rPr>
          <w:rFonts w:ascii="Simplified Arabic" w:hAnsi="Simplified Arabic" w:cs="Simplified Arabic" w:hint="cs"/>
          <w:b/>
          <w:bCs/>
          <w:sz w:val="28"/>
          <w:szCs w:val="28"/>
          <w:rtl/>
        </w:rPr>
        <w:t>دراسة</w:t>
      </w:r>
      <w:r w:rsidR="00D76CFA" w:rsidRPr="006E4789">
        <w:rPr>
          <w:rFonts w:ascii="Simplified Arabic" w:eastAsia="Times New Roman" w:hAnsi="Simplified Arabic" w:cs="Simplified Arabic" w:hint="cs"/>
          <w:b/>
          <w:bCs/>
          <w:kern w:val="0"/>
          <w:sz w:val="24"/>
          <w:szCs w:val="24"/>
          <w14:ligatures w14:val="none"/>
        </w:rPr>
        <w:t xml:space="preserve"> </w:t>
      </w:r>
      <w:r w:rsidR="00C32C41" w:rsidRPr="00C32C41">
        <w:rPr>
          <w:rFonts w:ascii="Simplified Arabic" w:eastAsia="Times New Roman" w:hAnsi="Simplified Arabic" w:cs="Simplified Arabic"/>
          <w:b/>
          <w:bCs/>
          <w:kern w:val="0"/>
          <w:sz w:val="24"/>
          <w:szCs w:val="24"/>
          <w:rtl/>
          <w14:ligatures w14:val="none"/>
        </w:rPr>
        <w:t>(</w:t>
      </w:r>
      <w:r w:rsidR="00C32C41" w:rsidRPr="00C32C41">
        <w:rPr>
          <w:rFonts w:ascii="Simplified Arabic" w:eastAsia="Times New Roman" w:hAnsi="Simplified Arabic" w:cs="Simplified Arabic"/>
          <w:b/>
          <w:bCs/>
          <w:kern w:val="0"/>
          <w:sz w:val="24"/>
          <w:szCs w:val="24"/>
          <w14:ligatures w14:val="none"/>
        </w:rPr>
        <w:t>Santander De La Ossa-Guerra &amp; Moreno-Monsalve, 2024</w:t>
      </w:r>
      <w:r w:rsidR="00C32C41" w:rsidRPr="00C32C41">
        <w:rPr>
          <w:rFonts w:ascii="Simplified Arabic" w:eastAsia="Times New Roman" w:hAnsi="Simplified Arabic" w:cs="Simplified Arabic"/>
          <w:b/>
          <w:bCs/>
          <w:kern w:val="0"/>
          <w:sz w:val="24"/>
          <w:szCs w:val="24"/>
          <w:rtl/>
          <w14:ligatures w14:val="none"/>
        </w:rPr>
        <w:t>)</w:t>
      </w:r>
    </w:p>
    <w:p w14:paraId="2471F8C7" w14:textId="49E1BB54" w:rsidR="00CD4880" w:rsidRPr="00CD4880" w:rsidRDefault="00CD4880" w:rsidP="006316BA">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هدفت هذه الدراسة إلى التعرف على معايير وعوامل نجاح المشاريع الريادية في كولومبيا، من خلال تحليل (118) مشروعاً ريادياً بهدف تحديد العوامل المؤثرة في نجاحها خلال مرحلة التنفيذ</w:t>
      </w:r>
      <w:r w:rsidR="006316BA">
        <w:rPr>
          <w:rFonts w:ascii="Simplified Arabic" w:hAnsi="Simplified Arabic" w:cs="Simplified Arabic" w:hint="cs"/>
          <w:sz w:val="28"/>
          <w:szCs w:val="28"/>
          <w:rtl/>
        </w:rPr>
        <w:t xml:space="preserve">، </w:t>
      </w:r>
      <w:proofErr w:type="gramStart"/>
      <w:r w:rsidR="006316BA">
        <w:rPr>
          <w:rFonts w:ascii="Simplified Arabic" w:hAnsi="Simplified Arabic" w:cs="Simplified Arabic" w:hint="cs"/>
          <w:sz w:val="28"/>
          <w:szCs w:val="28"/>
          <w:rtl/>
        </w:rPr>
        <w:t xml:space="preserve">و </w:t>
      </w:r>
      <w:r w:rsidRPr="00CD4880">
        <w:rPr>
          <w:rFonts w:ascii="Simplified Arabic" w:hAnsi="Simplified Arabic" w:cs="Simplified Arabic"/>
          <w:sz w:val="28"/>
          <w:szCs w:val="28"/>
          <w:rtl/>
        </w:rPr>
        <w:t>اعتمدت</w:t>
      </w:r>
      <w:proofErr w:type="gramEnd"/>
      <w:r w:rsidRPr="00CD4880">
        <w:rPr>
          <w:rFonts w:ascii="Simplified Arabic" w:hAnsi="Simplified Arabic" w:cs="Simplified Arabic"/>
          <w:sz w:val="28"/>
          <w:szCs w:val="28"/>
          <w:rtl/>
        </w:rPr>
        <w:t xml:space="preserve"> الدراسة المنهج الكمي، واستندت إلى تحليل بيانات المشاريع الريادية في السياق الكولومبي لتحديد معايير النجاح وأبرز المحددات المرتبطة بالأداء المؤسسي والكفاءة التشغيلية</w:t>
      </w:r>
      <w:r w:rsidRPr="00CD4880">
        <w:rPr>
          <w:rFonts w:ascii="Simplified Arabic" w:hAnsi="Simplified Arabic" w:cs="Simplified Arabic"/>
          <w:sz w:val="28"/>
          <w:szCs w:val="28"/>
        </w:rPr>
        <w:t>.</w:t>
      </w:r>
    </w:p>
    <w:p w14:paraId="4361C2EF" w14:textId="77777777" w:rsidR="00CD4880" w:rsidRPr="00CD4880" w:rsidRDefault="00CD4880" w:rsidP="00CD4880">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lastRenderedPageBreak/>
        <w:t>توصلت النتائج إلى أن تقييم نجاح المشاريع الريادية يرتكز على معيارين أساسيين هما: كفاءة المشروع وفاعلية المنظمة، كما كشفت النتائج أن العوامل الأكثر تأثيراً في نجاح المشاريع تشمل القطاع الصناعي الذي تنتمي إليه الشركة، ومستوى الابتكار في نموذج الأعمال</w:t>
      </w:r>
      <w:r w:rsidRPr="00CD4880">
        <w:rPr>
          <w:rFonts w:ascii="Simplified Arabic" w:hAnsi="Simplified Arabic" w:cs="Simplified Arabic"/>
          <w:sz w:val="28"/>
          <w:szCs w:val="28"/>
        </w:rPr>
        <w:t>.</w:t>
      </w:r>
    </w:p>
    <w:p w14:paraId="18802018" w14:textId="77777777" w:rsidR="00CD4880" w:rsidRPr="00CD4880" w:rsidRDefault="00CD4880" w:rsidP="00CD4880">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وأوصت الدراسة بـتعزيز ثقافة الابتكار في المشاريع الريادية وتبني نماذج أعمال مبتكرة، إلى جانب التركيز على تحسين الكفاءة التشغيلية والفاعلية التنظيمية كعناصر أساسية لضمان نجاح المشاريع الريادية في مختلف القطاعات</w:t>
      </w:r>
    </w:p>
    <w:p w14:paraId="596ECAE3" w14:textId="3284BDDB" w:rsidR="00D76CFA" w:rsidRPr="006E4789" w:rsidRDefault="00A81B3B" w:rsidP="00C32C41">
      <w:pPr>
        <w:spacing w:line="360" w:lineRule="auto"/>
        <w:jc w:val="lowKashida"/>
        <w:rPr>
          <w:rFonts w:ascii="Simplified Arabic" w:hAnsi="Simplified Arabic" w:cs="Simplified Arabic"/>
          <w:sz w:val="28"/>
          <w:szCs w:val="28"/>
          <w:rtl/>
        </w:rPr>
      </w:pPr>
      <w:proofErr w:type="gramStart"/>
      <w:r w:rsidRPr="006E4789">
        <w:rPr>
          <w:rFonts w:ascii="Simplified Arabic" w:hAnsi="Simplified Arabic" w:cs="Simplified Arabic" w:hint="cs"/>
          <w:sz w:val="28"/>
          <w:szCs w:val="28"/>
          <w:rtl/>
        </w:rPr>
        <w:t>دراسة</w:t>
      </w:r>
      <w:r w:rsidR="00C32C41" w:rsidRPr="00C32C41">
        <w:rPr>
          <w:rFonts w:ascii="Simplified Arabic" w:hAnsi="Simplified Arabic" w:cs="Simplified Arabic"/>
          <w:sz w:val="28"/>
          <w:szCs w:val="28"/>
        </w:rPr>
        <w:t>(</w:t>
      </w:r>
      <w:proofErr w:type="gramEnd"/>
      <w:r w:rsidR="00C32C41" w:rsidRPr="00C32C41">
        <w:rPr>
          <w:rFonts w:ascii="Simplified Arabic" w:hAnsi="Simplified Arabic" w:cs="Simplified Arabic"/>
          <w:sz w:val="28"/>
          <w:szCs w:val="28"/>
        </w:rPr>
        <w:t>Limar, 2023)</w:t>
      </w:r>
    </w:p>
    <w:p w14:paraId="48905DAF" w14:textId="630BD5DA" w:rsidR="00CD4880" w:rsidRPr="00CD4880" w:rsidRDefault="00CD4880" w:rsidP="006316BA">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هدفت هذه الدراسة إلى التعرف على دور الإدارة في تعزيز تطور الشركات الناشئة في ظل استثمارات رأس المال المخاطر، من خلال تحليل العلاقة بين فعالية الإدارة، والقيادة، واتخاذ القرار، وبناء فرق العمل، والتعاون بين المستثمرين والإدارة في تحقيق استدامة ونمو الشركات الناشئة</w:t>
      </w:r>
      <w:r w:rsidR="006316BA">
        <w:rPr>
          <w:rFonts w:ascii="Simplified Arabic" w:hAnsi="Simplified Arabic" w:cs="Simplified Arabic" w:hint="cs"/>
          <w:sz w:val="28"/>
          <w:szCs w:val="28"/>
          <w:rtl/>
        </w:rPr>
        <w:t>، و</w:t>
      </w:r>
      <w:r w:rsidRPr="00CD4880">
        <w:rPr>
          <w:rFonts w:ascii="Simplified Arabic" w:hAnsi="Simplified Arabic" w:cs="Simplified Arabic"/>
          <w:sz w:val="28"/>
          <w:szCs w:val="28"/>
          <w:rtl/>
        </w:rPr>
        <w:t xml:space="preserve">اعتمدت الدراسة المنهج الوصفي </w:t>
      </w:r>
      <w:proofErr w:type="gramStart"/>
      <w:r w:rsidRPr="00CD4880">
        <w:rPr>
          <w:rFonts w:ascii="Simplified Arabic" w:hAnsi="Simplified Arabic" w:cs="Simplified Arabic"/>
          <w:sz w:val="28"/>
          <w:szCs w:val="28"/>
          <w:rtl/>
        </w:rPr>
        <w:t xml:space="preserve">التحليلي </w:t>
      </w:r>
      <w:r w:rsidR="006316BA">
        <w:rPr>
          <w:rFonts w:ascii="Simplified Arabic" w:hAnsi="Simplified Arabic" w:cs="Simplified Arabic" w:hint="cs"/>
          <w:sz w:val="28"/>
          <w:szCs w:val="28"/>
          <w:rtl/>
        </w:rPr>
        <w:t>.</w:t>
      </w:r>
      <w:proofErr w:type="gramEnd"/>
    </w:p>
    <w:p w14:paraId="38CBE188" w14:textId="70B9CD0B" w:rsidR="00CD4880" w:rsidRPr="00CD4880" w:rsidRDefault="00CD4880" w:rsidP="006316BA">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توصلت نتائج الدراسة إلى أن فعالية الإدارة تمثل عنصراً محورياً في نجاح الشركات الناشئة، حيث تسهم القيادة الواعية، واتخاذ القرار الاستراتيجي، وبناء فرق عمل عالية الأداء في تحقيق التوازن بين الابتكار والاستقرار المالي</w:t>
      </w:r>
      <w:r w:rsidRPr="00CD4880">
        <w:rPr>
          <w:rFonts w:ascii="Simplified Arabic" w:hAnsi="Simplified Arabic" w:cs="Simplified Arabic"/>
          <w:sz w:val="28"/>
          <w:szCs w:val="28"/>
        </w:rPr>
        <w:t>.</w:t>
      </w:r>
      <w:r w:rsidR="006316BA" w:rsidRPr="006316BA">
        <w:rPr>
          <w:rFonts w:ascii="Simplified Arabic" w:hAnsi="Simplified Arabic" w:cs="Simplified Arabic" w:hint="cs"/>
          <w:sz w:val="28"/>
          <w:szCs w:val="28"/>
          <w:rtl/>
        </w:rPr>
        <w:t>،</w:t>
      </w:r>
      <w:r w:rsidRPr="00CD4880">
        <w:rPr>
          <w:rFonts w:ascii="Simplified Arabic" w:hAnsi="Simplified Arabic" w:cs="Simplified Arabic"/>
          <w:sz w:val="28"/>
          <w:szCs w:val="28"/>
          <w:rtl/>
        </w:rPr>
        <w:t>وأوصت الدراسة بـتبني استراتيجيات إدارية قائمة على التفكير التكيفي، والابتكار التكنولوجي، وإدارة العلاقات مع المستثمرين بشكل فعال، إلى جانب تطوير أدوات عملية لتنظيم التعاون بين المستثمرين والإدارة بما يحقق توازناً بين مصالح الأطراف المختلفة ويضمن نجاح الشركات الناشئة على المدى الطويل</w:t>
      </w:r>
      <w:r w:rsidRPr="00CD4880">
        <w:rPr>
          <w:rFonts w:ascii="Simplified Arabic" w:hAnsi="Simplified Arabic" w:cs="Simplified Arabic"/>
          <w:sz w:val="28"/>
          <w:szCs w:val="28"/>
        </w:rPr>
        <w:t>.</w:t>
      </w:r>
    </w:p>
    <w:p w14:paraId="58364BE5" w14:textId="632B0C05" w:rsidR="00A81B3B" w:rsidRPr="006E4789" w:rsidRDefault="00A81B3B" w:rsidP="00C32C41">
      <w:pPr>
        <w:spacing w:line="360" w:lineRule="auto"/>
        <w:rPr>
          <w:rFonts w:ascii="Simplified Arabic" w:hAnsi="Simplified Arabic" w:cs="Simplified Arabic"/>
          <w:sz w:val="28"/>
          <w:szCs w:val="28"/>
        </w:rPr>
      </w:pPr>
      <w:proofErr w:type="gramStart"/>
      <w:r w:rsidRPr="006E4789">
        <w:rPr>
          <w:rFonts w:ascii="Simplified Arabic" w:hAnsi="Simplified Arabic" w:cs="Simplified Arabic" w:hint="cs"/>
          <w:sz w:val="28"/>
          <w:szCs w:val="28"/>
          <w:rtl/>
        </w:rPr>
        <w:t>دراسة</w:t>
      </w:r>
      <w:r w:rsidR="006E4789" w:rsidRPr="006E4789">
        <w:t xml:space="preserve"> </w:t>
      </w:r>
      <w:r w:rsidR="00C32C41">
        <w:rPr>
          <w:rFonts w:ascii="Simplified Arabic" w:hAnsi="Simplified Arabic" w:cs="Simplified Arabic" w:hint="cs"/>
          <w:sz w:val="28"/>
          <w:szCs w:val="28"/>
          <w:rtl/>
        </w:rPr>
        <w:t xml:space="preserve"> </w:t>
      </w:r>
      <w:r w:rsidR="00C32C41" w:rsidRPr="00C32C41">
        <w:rPr>
          <w:rFonts w:ascii="Simplified Arabic" w:hAnsi="Simplified Arabic" w:cs="Simplified Arabic"/>
          <w:sz w:val="28"/>
          <w:szCs w:val="28"/>
          <w:rtl/>
        </w:rPr>
        <w:t>(</w:t>
      </w:r>
      <w:proofErr w:type="gramEnd"/>
      <w:r w:rsidR="00C32C41" w:rsidRPr="00C32C41">
        <w:rPr>
          <w:rFonts w:ascii="Simplified Arabic" w:hAnsi="Simplified Arabic" w:cs="Simplified Arabic"/>
          <w:sz w:val="28"/>
          <w:szCs w:val="28"/>
        </w:rPr>
        <w:t>Aliyev, 2024</w:t>
      </w:r>
      <w:r w:rsidR="00C32C41" w:rsidRPr="00C32C41">
        <w:rPr>
          <w:rFonts w:ascii="Simplified Arabic" w:hAnsi="Simplified Arabic" w:cs="Simplified Arabic"/>
          <w:sz w:val="28"/>
          <w:szCs w:val="28"/>
          <w:rtl/>
        </w:rPr>
        <w:t>)</w:t>
      </w:r>
    </w:p>
    <w:p w14:paraId="507B2BA9" w14:textId="0A6E593B" w:rsidR="00CD4880" w:rsidRPr="00CD4880" w:rsidRDefault="00CD4880" w:rsidP="006316BA">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lastRenderedPageBreak/>
        <w:t>هدفت هذه الدراسة إلى التعرف على أثر دمج تقنيات الذكاء الاصطناعي في إدارة المشاريع الرشيقة</w:t>
      </w:r>
      <w:r w:rsidRPr="00CD4880">
        <w:rPr>
          <w:rFonts w:ascii="Simplified Arabic" w:hAnsi="Simplified Arabic" w:cs="Simplified Arabic"/>
          <w:sz w:val="28"/>
          <w:szCs w:val="28"/>
        </w:rPr>
        <w:t xml:space="preserve"> (Agile Project Management) </w:t>
      </w:r>
      <w:r w:rsidRPr="00CD4880">
        <w:rPr>
          <w:rFonts w:ascii="Simplified Arabic" w:hAnsi="Simplified Arabic" w:cs="Simplified Arabic"/>
          <w:sz w:val="28"/>
          <w:szCs w:val="28"/>
          <w:rtl/>
        </w:rPr>
        <w:t>على تحسين اتخاذ القرار، وتقليل المخاطر، وتعزيز كفاءة استخدام الموارد في الشركات الناشئة</w:t>
      </w:r>
      <w:r w:rsidR="006316BA">
        <w:rPr>
          <w:rFonts w:ascii="Simplified Arabic" w:hAnsi="Simplified Arabic" w:cs="Simplified Arabic" w:hint="cs"/>
          <w:sz w:val="28"/>
          <w:szCs w:val="28"/>
          <w:rtl/>
        </w:rPr>
        <w:t xml:space="preserve">، </w:t>
      </w:r>
      <w:proofErr w:type="gramStart"/>
      <w:r w:rsidR="006316BA">
        <w:rPr>
          <w:rFonts w:ascii="Simplified Arabic" w:hAnsi="Simplified Arabic" w:cs="Simplified Arabic" w:hint="cs"/>
          <w:sz w:val="28"/>
          <w:szCs w:val="28"/>
          <w:rtl/>
        </w:rPr>
        <w:t xml:space="preserve">و </w:t>
      </w:r>
      <w:r w:rsidRPr="00CD4880">
        <w:rPr>
          <w:rFonts w:ascii="Simplified Arabic" w:hAnsi="Simplified Arabic" w:cs="Simplified Arabic"/>
          <w:sz w:val="28"/>
          <w:szCs w:val="28"/>
          <w:rtl/>
        </w:rPr>
        <w:t>اعتمدت</w:t>
      </w:r>
      <w:proofErr w:type="gramEnd"/>
      <w:r w:rsidRPr="00CD4880">
        <w:rPr>
          <w:rFonts w:ascii="Simplified Arabic" w:hAnsi="Simplified Arabic" w:cs="Simplified Arabic"/>
          <w:sz w:val="28"/>
          <w:szCs w:val="28"/>
          <w:rtl/>
        </w:rPr>
        <w:t xml:space="preserve"> الدراسة المنهج الوصفي التحليلي</w:t>
      </w:r>
      <w:r w:rsidR="006316BA">
        <w:rPr>
          <w:rFonts w:ascii="Simplified Arabic" w:hAnsi="Simplified Arabic" w:cs="Simplified Arabic" w:hint="cs"/>
          <w:sz w:val="28"/>
          <w:szCs w:val="28"/>
          <w:rtl/>
        </w:rPr>
        <w:t>.</w:t>
      </w:r>
    </w:p>
    <w:p w14:paraId="5A6E84EE" w14:textId="595615CC" w:rsidR="00CD4880" w:rsidRPr="00CD4880" w:rsidRDefault="00CD4880" w:rsidP="006316BA">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أظهرت نتائج الدراسة أن دمج الذكاء الاصطناعي في إدارة المشاريع الرشيقة يسهم في تحسين دقة التنبؤ بمواعيد إنجاز المهام، ورفع كفاءة العمليات، وزيادة نسب نجاح المشاريع</w:t>
      </w:r>
      <w:r w:rsidR="006316BA">
        <w:rPr>
          <w:rFonts w:ascii="Simplified Arabic" w:hAnsi="Simplified Arabic" w:cs="Simplified Arabic" w:hint="cs"/>
          <w:sz w:val="28"/>
          <w:szCs w:val="28"/>
          <w:rtl/>
        </w:rPr>
        <w:t xml:space="preserve">، </w:t>
      </w:r>
      <w:r w:rsidRPr="00CD4880">
        <w:rPr>
          <w:rFonts w:ascii="Simplified Arabic" w:hAnsi="Simplified Arabic" w:cs="Simplified Arabic"/>
          <w:sz w:val="28"/>
          <w:szCs w:val="28"/>
          <w:rtl/>
        </w:rPr>
        <w:t>وأوصت الدراسة بـضرورة تبني الشركات الناشئة لتقنيات الذكاء الاصطناعي كعنصر أساسي في منظومة إدارة المشاريع الرشيقة، وتطوير أنظمة ذكية قادرة على التحليل التنبؤي والمراقبة اللحظية، بما يضمن تحقيق سرعة ودقة أكبر في التنفيذ وتعزيز القدرة التنافسية في الأسواق المتغيرة باستمرار</w:t>
      </w:r>
    </w:p>
    <w:p w14:paraId="798408B5" w14:textId="74A240B6" w:rsidR="00D76CFA" w:rsidRPr="006E4789" w:rsidRDefault="00A81B3B" w:rsidP="00C32C41">
      <w:pPr>
        <w:spacing w:line="360" w:lineRule="auto"/>
        <w:rPr>
          <w:rFonts w:ascii="Simplified Arabic" w:hAnsi="Simplified Arabic" w:cs="Simplified Arabic"/>
          <w:sz w:val="28"/>
          <w:szCs w:val="28"/>
        </w:rPr>
      </w:pPr>
      <w:r w:rsidRPr="006E4789">
        <w:rPr>
          <w:rFonts w:ascii="Simplified Arabic" w:hAnsi="Simplified Arabic" w:cs="Simplified Arabic" w:hint="cs"/>
          <w:sz w:val="28"/>
          <w:szCs w:val="28"/>
          <w:rtl/>
        </w:rPr>
        <w:t>دراسة</w:t>
      </w:r>
      <w:r w:rsidR="00C32C41">
        <w:rPr>
          <w:rFonts w:ascii="Simplified Arabic" w:hAnsi="Simplified Arabic" w:cs="Simplified Arabic" w:hint="cs"/>
          <w:sz w:val="28"/>
          <w:szCs w:val="28"/>
          <w:rtl/>
        </w:rPr>
        <w:t xml:space="preserve"> </w:t>
      </w:r>
      <w:r w:rsidR="00C32C41" w:rsidRPr="00C32C41">
        <w:rPr>
          <w:rFonts w:ascii="Simplified Arabic" w:hAnsi="Simplified Arabic" w:cs="Simplified Arabic"/>
          <w:sz w:val="28"/>
          <w:szCs w:val="28"/>
          <w:rtl/>
        </w:rPr>
        <w:t>(</w:t>
      </w:r>
      <w:proofErr w:type="spellStart"/>
      <w:r w:rsidR="00C32C41" w:rsidRPr="00C32C41">
        <w:rPr>
          <w:rFonts w:ascii="Simplified Arabic" w:hAnsi="Simplified Arabic" w:cs="Simplified Arabic"/>
          <w:sz w:val="28"/>
          <w:szCs w:val="28"/>
        </w:rPr>
        <w:t>Mbiru</w:t>
      </w:r>
      <w:proofErr w:type="spellEnd"/>
      <w:r w:rsidR="00C32C41" w:rsidRPr="00C32C41">
        <w:rPr>
          <w:rFonts w:ascii="Simplified Arabic" w:hAnsi="Simplified Arabic" w:cs="Simplified Arabic"/>
          <w:sz w:val="28"/>
          <w:szCs w:val="28"/>
        </w:rPr>
        <w:t xml:space="preserve"> &amp; </w:t>
      </w:r>
      <w:proofErr w:type="spellStart"/>
      <w:r w:rsidR="00C32C41" w:rsidRPr="00C32C41">
        <w:rPr>
          <w:rFonts w:ascii="Simplified Arabic" w:hAnsi="Simplified Arabic" w:cs="Simplified Arabic"/>
          <w:sz w:val="28"/>
          <w:szCs w:val="28"/>
        </w:rPr>
        <w:t>Ayentimi</w:t>
      </w:r>
      <w:proofErr w:type="spellEnd"/>
      <w:r w:rsidR="00C32C41" w:rsidRPr="00C32C41">
        <w:rPr>
          <w:rFonts w:ascii="Simplified Arabic" w:hAnsi="Simplified Arabic" w:cs="Simplified Arabic"/>
          <w:sz w:val="28"/>
          <w:szCs w:val="28"/>
        </w:rPr>
        <w:t>, 2020</w:t>
      </w:r>
      <w:r w:rsidR="00C32C41" w:rsidRPr="00C32C41">
        <w:rPr>
          <w:rFonts w:ascii="Simplified Arabic" w:hAnsi="Simplified Arabic" w:cs="Simplified Arabic"/>
          <w:sz w:val="28"/>
          <w:szCs w:val="28"/>
          <w:rtl/>
        </w:rPr>
        <w:t>)</w:t>
      </w:r>
    </w:p>
    <w:p w14:paraId="51664AFA" w14:textId="19D9DDB5" w:rsidR="00CD4880" w:rsidRPr="00CD4880" w:rsidRDefault="00CD4880" w:rsidP="006316BA">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هدفت هذه الدراسة إلى تطوير نموذج نظري لإدارة المشاريع الريادية</w:t>
      </w:r>
      <w:r w:rsidRPr="00CD4880">
        <w:rPr>
          <w:rFonts w:ascii="Simplified Arabic" w:hAnsi="Simplified Arabic" w:cs="Simplified Arabic"/>
          <w:sz w:val="28"/>
          <w:szCs w:val="28"/>
        </w:rPr>
        <w:t xml:space="preserve"> (Entrepreneurial Project Management Model) </w:t>
      </w:r>
      <w:r w:rsidRPr="00CD4880">
        <w:rPr>
          <w:rFonts w:ascii="Simplified Arabic" w:hAnsi="Simplified Arabic" w:cs="Simplified Arabic"/>
          <w:sz w:val="28"/>
          <w:szCs w:val="28"/>
          <w:rtl/>
        </w:rPr>
        <w:t xml:space="preserve">من خلال مراجعة شاملة للأدبيات المتعلقة بإدارة المشاريع وريادة الأعمال المؤسسية، </w:t>
      </w:r>
      <w:r w:rsidR="006316BA">
        <w:rPr>
          <w:rFonts w:ascii="Simplified Arabic" w:hAnsi="Simplified Arabic" w:cs="Simplified Arabic" w:hint="cs"/>
          <w:sz w:val="28"/>
          <w:szCs w:val="28"/>
          <w:rtl/>
        </w:rPr>
        <w:t>و</w:t>
      </w:r>
      <w:r w:rsidRPr="00CD4880">
        <w:rPr>
          <w:rFonts w:ascii="Simplified Arabic" w:hAnsi="Simplified Arabic" w:cs="Simplified Arabic"/>
          <w:sz w:val="28"/>
          <w:szCs w:val="28"/>
          <w:rtl/>
        </w:rPr>
        <w:t xml:space="preserve">اعتمدت الدراسة المنهج الوصفي التحليلي </w:t>
      </w:r>
      <w:r w:rsidR="006316BA">
        <w:rPr>
          <w:rFonts w:ascii="Simplified Arabic" w:hAnsi="Simplified Arabic" w:cs="Simplified Arabic" w:hint="cs"/>
          <w:sz w:val="28"/>
          <w:szCs w:val="28"/>
          <w:rtl/>
        </w:rPr>
        <w:t>، و</w:t>
      </w:r>
      <w:r w:rsidRPr="00CD4880">
        <w:rPr>
          <w:rFonts w:ascii="Simplified Arabic" w:hAnsi="Simplified Arabic" w:cs="Simplified Arabic"/>
          <w:sz w:val="28"/>
          <w:szCs w:val="28"/>
          <w:rtl/>
        </w:rPr>
        <w:t>توصلت نتائج الدراسة إلى أن دمج المفاهيم الريادية في عمليات إدارة المشاريع يعزز من مرونة المؤسسات واستجابتها للتغيرات، ويزيد من قدرتها على الابتكار واستدامة التميز التنافسي</w:t>
      </w:r>
      <w:r w:rsidR="006316BA">
        <w:rPr>
          <w:rFonts w:ascii="Simplified Arabic" w:hAnsi="Simplified Arabic" w:cs="Simplified Arabic" w:hint="cs"/>
          <w:sz w:val="28"/>
          <w:szCs w:val="28"/>
          <w:rtl/>
        </w:rPr>
        <w:t xml:space="preserve"> ، </w:t>
      </w:r>
      <w:r w:rsidRPr="00CD4880">
        <w:rPr>
          <w:rFonts w:ascii="Simplified Arabic" w:hAnsi="Simplified Arabic" w:cs="Simplified Arabic"/>
          <w:sz w:val="28"/>
          <w:szCs w:val="28"/>
          <w:rtl/>
        </w:rPr>
        <w:t>وأوصت الدراسة بـتبني نموذج إدارة المشاريع الريادية كمنهج حديث لتطوير ممارسات إدارة المشاريع في بيئات الأعمال المتغيرة، وتشجيع البحوث المستقبلية لاختبار النموذج في قطاعات وصناعات متعددة بهدف تحديد مدى صلاحيته وفاعليته في تعزيز الابتكار والنجاح المؤسسي</w:t>
      </w:r>
      <w:r w:rsidRPr="00CD4880">
        <w:rPr>
          <w:rFonts w:ascii="Simplified Arabic" w:hAnsi="Simplified Arabic" w:cs="Simplified Arabic"/>
          <w:sz w:val="28"/>
          <w:szCs w:val="28"/>
        </w:rPr>
        <w:t>.</w:t>
      </w:r>
    </w:p>
    <w:p w14:paraId="5B3062ED" w14:textId="77777777" w:rsidR="00C32C41" w:rsidRDefault="006E4789" w:rsidP="00C32C41">
      <w:pPr>
        <w:spacing w:line="360" w:lineRule="auto"/>
        <w:rPr>
          <w:rFonts w:ascii="Simplified Arabic" w:hAnsi="Simplified Arabic" w:cs="Simplified Arabic"/>
          <w:sz w:val="28"/>
          <w:szCs w:val="28"/>
          <w:rtl/>
        </w:rPr>
      </w:pPr>
      <w:r w:rsidRPr="006E4789">
        <w:rPr>
          <w:rFonts w:ascii="Simplified Arabic" w:hAnsi="Simplified Arabic" w:cs="Simplified Arabic" w:hint="cs"/>
          <w:sz w:val="28"/>
          <w:szCs w:val="28"/>
          <w:rtl/>
        </w:rPr>
        <w:t xml:space="preserve">دراسة </w:t>
      </w:r>
      <w:r w:rsidR="00C32C41" w:rsidRPr="00C32C41">
        <w:rPr>
          <w:rFonts w:ascii="Simplified Arabic" w:hAnsi="Simplified Arabic" w:cs="Simplified Arabic"/>
          <w:sz w:val="28"/>
          <w:szCs w:val="28"/>
          <w:rtl/>
        </w:rPr>
        <w:t>(</w:t>
      </w:r>
      <w:r w:rsidR="00C32C41" w:rsidRPr="00C32C41">
        <w:rPr>
          <w:rFonts w:ascii="Simplified Arabic" w:hAnsi="Simplified Arabic" w:cs="Simplified Arabic"/>
          <w:sz w:val="28"/>
          <w:szCs w:val="28"/>
        </w:rPr>
        <w:t>Vre</w:t>
      </w:r>
      <w:r w:rsidR="00C32C41" w:rsidRPr="00C32C41">
        <w:rPr>
          <w:rFonts w:ascii="Cambria" w:hAnsi="Cambria" w:cs="Cambria"/>
          <w:sz w:val="28"/>
          <w:szCs w:val="28"/>
        </w:rPr>
        <w:t>č</w:t>
      </w:r>
      <w:r w:rsidR="00C32C41" w:rsidRPr="00C32C41">
        <w:rPr>
          <w:rFonts w:ascii="Simplified Arabic" w:hAnsi="Simplified Arabic" w:cs="Simplified Arabic"/>
          <w:sz w:val="28"/>
          <w:szCs w:val="28"/>
        </w:rPr>
        <w:t>ko et al., 2023</w:t>
      </w:r>
      <w:r w:rsidR="00C32C41" w:rsidRPr="00C32C41">
        <w:rPr>
          <w:rFonts w:ascii="Simplified Arabic" w:hAnsi="Simplified Arabic" w:cs="Simplified Arabic"/>
          <w:sz w:val="28"/>
          <w:szCs w:val="28"/>
          <w:rtl/>
        </w:rPr>
        <w:t>)</w:t>
      </w:r>
      <w:r w:rsidR="00C32C41" w:rsidRPr="00C32C41">
        <w:rPr>
          <w:rFonts w:ascii="Simplified Arabic" w:hAnsi="Simplified Arabic" w:cs="Simplified Arabic"/>
          <w:sz w:val="28"/>
          <w:szCs w:val="28"/>
          <w:rtl/>
        </w:rPr>
        <w:t xml:space="preserve"> </w:t>
      </w:r>
    </w:p>
    <w:p w14:paraId="59ED4E98" w14:textId="2BE6D591" w:rsidR="00CD4880" w:rsidRPr="00CD4880" w:rsidRDefault="00CD4880" w:rsidP="006316BA">
      <w:pPr>
        <w:spacing w:line="360" w:lineRule="auto"/>
        <w:rPr>
          <w:rFonts w:ascii="Simplified Arabic" w:hAnsi="Simplified Arabic" w:cs="Simplified Arabic"/>
          <w:sz w:val="28"/>
          <w:szCs w:val="28"/>
        </w:rPr>
      </w:pPr>
      <w:r w:rsidRPr="00CD4880">
        <w:rPr>
          <w:rFonts w:ascii="Simplified Arabic" w:hAnsi="Simplified Arabic" w:cs="Simplified Arabic"/>
          <w:sz w:val="28"/>
          <w:szCs w:val="28"/>
          <w:rtl/>
        </w:rPr>
        <w:lastRenderedPageBreak/>
        <w:t>هدفت هذه الدراسة إلى التعرف على أثر ممارسات إدارة المشاريع والمشاركة الفعالة لأصحاب المصلحة على نجاح إدارة المشاريع ونمو الشركات الصغيرة والمتوسطة عالية النمو</w:t>
      </w:r>
      <w:r w:rsidRPr="00CD4880">
        <w:rPr>
          <w:rFonts w:ascii="Simplified Arabic" w:hAnsi="Simplified Arabic" w:cs="Simplified Arabic"/>
          <w:sz w:val="28"/>
          <w:szCs w:val="28"/>
        </w:rPr>
        <w:t xml:space="preserve"> (HG SMEs) </w:t>
      </w:r>
      <w:r w:rsidRPr="00CD4880">
        <w:rPr>
          <w:rFonts w:ascii="Simplified Arabic" w:hAnsi="Simplified Arabic" w:cs="Simplified Arabic"/>
          <w:sz w:val="28"/>
          <w:szCs w:val="28"/>
          <w:rtl/>
        </w:rPr>
        <w:t>من منظور النظم الإدارية الشمولية</w:t>
      </w:r>
      <w:r w:rsidR="006316BA">
        <w:rPr>
          <w:rFonts w:ascii="Simplified Arabic" w:hAnsi="Simplified Arabic" w:cs="Simplified Arabic" w:hint="cs"/>
          <w:sz w:val="28"/>
          <w:szCs w:val="28"/>
          <w:rtl/>
        </w:rPr>
        <w:t xml:space="preserve">، و </w:t>
      </w:r>
      <w:r w:rsidRPr="00CD4880">
        <w:rPr>
          <w:rFonts w:ascii="Simplified Arabic" w:hAnsi="Simplified Arabic" w:cs="Simplified Arabic"/>
          <w:sz w:val="28"/>
          <w:szCs w:val="28"/>
          <w:rtl/>
        </w:rPr>
        <w:t>استخدمت الدراسة المنهج الكمي التحليلي، واعتمدت على نموذج المعادلات الهيكلية</w:t>
      </w:r>
      <w:r w:rsidRPr="00CD4880">
        <w:rPr>
          <w:rFonts w:ascii="Simplified Arabic" w:hAnsi="Simplified Arabic" w:cs="Simplified Arabic"/>
          <w:sz w:val="28"/>
          <w:szCs w:val="28"/>
        </w:rPr>
        <w:t xml:space="preserve"> (SEM) </w:t>
      </w:r>
      <w:r w:rsidRPr="00CD4880">
        <w:rPr>
          <w:rFonts w:ascii="Simplified Arabic" w:hAnsi="Simplified Arabic" w:cs="Simplified Arabic"/>
          <w:sz w:val="28"/>
          <w:szCs w:val="28"/>
          <w:rtl/>
        </w:rPr>
        <w:t xml:space="preserve">لتحليل البيانات المجمعة من عينة متنوعة من الشركات الصغيرة والمتوسطة، </w:t>
      </w:r>
      <w:r w:rsidR="006316BA">
        <w:rPr>
          <w:rFonts w:ascii="Simplified Arabic" w:hAnsi="Simplified Arabic" w:cs="Simplified Arabic" w:hint="cs"/>
          <w:sz w:val="28"/>
          <w:szCs w:val="28"/>
          <w:rtl/>
        </w:rPr>
        <w:t>و</w:t>
      </w:r>
      <w:r w:rsidRPr="00CD4880">
        <w:rPr>
          <w:rFonts w:ascii="Simplified Arabic" w:hAnsi="Simplified Arabic" w:cs="Simplified Arabic"/>
          <w:sz w:val="28"/>
          <w:szCs w:val="28"/>
          <w:rtl/>
        </w:rPr>
        <w:t>أظهرت نتائج الدراسة أن عمليات إدارة المشاريع ومشاركة أصحاب المصلحة تمثلان عاملين أساسيين لهما تأثير إيجابي كبير على نجاح إدارة المشاريع، والذي بدوره يسهم بفاعلية في تحقيق نجاح المشروع ونمو الشركات الصغيرة والمتوسطة عالية النمو</w:t>
      </w:r>
      <w:r w:rsidRPr="00CD4880">
        <w:rPr>
          <w:rFonts w:ascii="Simplified Arabic" w:hAnsi="Simplified Arabic" w:cs="Simplified Arabic"/>
          <w:sz w:val="28"/>
          <w:szCs w:val="28"/>
        </w:rPr>
        <w:t xml:space="preserve">. </w:t>
      </w:r>
      <w:r w:rsidRPr="00CD4880">
        <w:rPr>
          <w:rFonts w:ascii="Simplified Arabic" w:hAnsi="Simplified Arabic" w:cs="Simplified Arabic"/>
          <w:sz w:val="28"/>
          <w:szCs w:val="28"/>
          <w:rtl/>
        </w:rPr>
        <w:t xml:space="preserve">كما تبين أن دعم نظام إدارة المشاريع لا يُظهر تأثيراً كبيراً على عوامل النجاح تلك، في حين أن عمليات إدارة المشاريع ومشاركة أصحاب المصلحة تؤثران بشكل غير مباشر على نمو الشركات من خلال نجاح المشروع، مما يؤكد </w:t>
      </w:r>
      <w:proofErr w:type="spellStart"/>
      <w:r w:rsidRPr="00CD4880">
        <w:rPr>
          <w:rFonts w:ascii="Simplified Arabic" w:hAnsi="Simplified Arabic" w:cs="Simplified Arabic"/>
          <w:sz w:val="28"/>
          <w:szCs w:val="28"/>
          <w:rtl/>
        </w:rPr>
        <w:t>محوريتهما</w:t>
      </w:r>
      <w:proofErr w:type="spellEnd"/>
      <w:r w:rsidRPr="00CD4880">
        <w:rPr>
          <w:rFonts w:ascii="Simplified Arabic" w:hAnsi="Simplified Arabic" w:cs="Simplified Arabic"/>
          <w:sz w:val="28"/>
          <w:szCs w:val="28"/>
          <w:rtl/>
        </w:rPr>
        <w:t xml:space="preserve"> في تعزيز الأداء المؤسسي والنمو المستدام</w:t>
      </w:r>
      <w:r w:rsidRPr="00CD4880">
        <w:rPr>
          <w:rFonts w:ascii="Simplified Arabic" w:hAnsi="Simplified Arabic" w:cs="Simplified Arabic"/>
          <w:sz w:val="28"/>
          <w:szCs w:val="28"/>
        </w:rPr>
        <w:t>.</w:t>
      </w:r>
    </w:p>
    <w:p w14:paraId="7FED0BE2" w14:textId="77777777" w:rsidR="00CD4880" w:rsidRPr="00CD4880" w:rsidRDefault="00CD4880" w:rsidP="00CD4880">
      <w:pPr>
        <w:spacing w:line="360" w:lineRule="auto"/>
        <w:jc w:val="lowKashida"/>
        <w:rPr>
          <w:rFonts w:ascii="Simplified Arabic" w:hAnsi="Simplified Arabic" w:cs="Simplified Arabic"/>
          <w:sz w:val="28"/>
          <w:szCs w:val="28"/>
        </w:rPr>
      </w:pPr>
      <w:r w:rsidRPr="00CD4880">
        <w:rPr>
          <w:rFonts w:ascii="Simplified Arabic" w:hAnsi="Simplified Arabic" w:cs="Simplified Arabic"/>
          <w:sz w:val="28"/>
          <w:szCs w:val="28"/>
          <w:rtl/>
        </w:rPr>
        <w:t>وأوصت الدراسة بـتعزيز تطبيق عمليات إدارة المشاريع الفعالة داخل الشركات الصغيرة والمتوسطة، وتوسيع مشاركة أصحاب المصلحة في جميع مراحل المشروع</w:t>
      </w:r>
    </w:p>
    <w:p w14:paraId="1B4A394B" w14:textId="19350E67" w:rsidR="004D6B08" w:rsidRPr="00CF6CEC" w:rsidRDefault="004D6B08" w:rsidP="00503016">
      <w:pPr>
        <w:pStyle w:val="1"/>
      </w:pPr>
      <w:bookmarkStart w:id="16" w:name="_Toc211951973"/>
      <w:r w:rsidRPr="00CF6CEC">
        <w:rPr>
          <w:rtl/>
        </w:rPr>
        <w:t>الفجوة البحثية:</w:t>
      </w:r>
      <w:bookmarkEnd w:id="15"/>
      <w:bookmarkEnd w:id="16"/>
    </w:p>
    <w:p w14:paraId="03EA6530" w14:textId="00A3F9EF" w:rsidR="0021361B" w:rsidRPr="0021361B" w:rsidRDefault="0021361B" w:rsidP="006316BA">
      <w:pPr>
        <w:spacing w:line="360" w:lineRule="auto"/>
        <w:jc w:val="both"/>
        <w:rPr>
          <w:rFonts w:cs="Simplified Arabic"/>
          <w:sz w:val="28"/>
          <w:szCs w:val="28"/>
        </w:rPr>
      </w:pPr>
      <w:bookmarkStart w:id="17" w:name="_Toc169790501"/>
      <w:r w:rsidRPr="0021361B">
        <w:rPr>
          <w:rFonts w:cs="Simplified Arabic"/>
          <w:sz w:val="28"/>
          <w:szCs w:val="28"/>
        </w:rPr>
        <w:t xml:space="preserve">  </w:t>
      </w:r>
      <w:r w:rsidRPr="0021361B">
        <w:rPr>
          <w:rFonts w:cs="Simplified Arabic"/>
          <w:b/>
          <w:bCs/>
          <w:sz w:val="28"/>
          <w:szCs w:val="28"/>
          <w:rtl/>
        </w:rPr>
        <w:t>من حيث الموضوع والمجال</w:t>
      </w:r>
      <w:r w:rsidRPr="0021361B">
        <w:rPr>
          <w:rFonts w:cs="Simplified Arabic"/>
          <w:sz w:val="28"/>
          <w:szCs w:val="28"/>
        </w:rPr>
        <w:t>:</w:t>
      </w:r>
      <w:r w:rsidR="006316BA">
        <w:rPr>
          <w:rFonts w:cs="Simplified Arabic" w:hint="cs"/>
          <w:sz w:val="28"/>
          <w:szCs w:val="28"/>
          <w:rtl/>
        </w:rPr>
        <w:t xml:space="preserve"> </w:t>
      </w:r>
      <w:r w:rsidRPr="0021361B">
        <w:rPr>
          <w:rFonts w:cs="Simplified Arabic"/>
          <w:sz w:val="28"/>
          <w:szCs w:val="28"/>
          <w:rtl/>
        </w:rPr>
        <w:t>تشترك الدراسات السابقة في تناول موضوعات تتقاطع مع إدارة المشاريع أو النمو المؤسسي، مثل أثر إدارة الجودة الشاملة (الزعبـي والجغبير، 2019)، والبراعة الاستراتيجية (</w:t>
      </w:r>
      <w:proofErr w:type="spellStart"/>
      <w:r w:rsidRPr="0021361B">
        <w:rPr>
          <w:rFonts w:cs="Simplified Arabic"/>
          <w:sz w:val="28"/>
          <w:szCs w:val="28"/>
          <w:rtl/>
        </w:rPr>
        <w:t>أبوعمرة</w:t>
      </w:r>
      <w:proofErr w:type="spellEnd"/>
      <w:r w:rsidRPr="0021361B">
        <w:rPr>
          <w:rFonts w:cs="Simplified Arabic"/>
          <w:sz w:val="28"/>
          <w:szCs w:val="28"/>
          <w:rtl/>
        </w:rPr>
        <w:t xml:space="preserve"> وخشمان، 2020)، والتآزر الاستراتيجي (الظفيري والشورة، 2021)، إلا أنها ركزت على قطاعات تقليدية كالمقاولات والصناعات الكيماوية أو الهيئات الحكومية، ولم تتناول بصورة مباشرة إدارة المشاريع الريادية وأثرها على نمو الشركات الناشئة في قطاع ريادة الأعمال، وهو ما تسعى إليه الدراسة الحالية لتغطية هذا النقص في الأدبيات المعاصرة</w:t>
      </w:r>
      <w:r w:rsidRPr="0021361B">
        <w:rPr>
          <w:rFonts w:cs="Simplified Arabic"/>
          <w:sz w:val="28"/>
          <w:szCs w:val="28"/>
        </w:rPr>
        <w:t>.</w:t>
      </w:r>
    </w:p>
    <w:p w14:paraId="52389D68" w14:textId="5CDFA7E3" w:rsidR="0021361B" w:rsidRPr="0021361B" w:rsidRDefault="0021361B" w:rsidP="006316BA">
      <w:pPr>
        <w:spacing w:line="360" w:lineRule="auto"/>
        <w:jc w:val="both"/>
        <w:rPr>
          <w:rFonts w:cs="Simplified Arabic"/>
          <w:sz w:val="28"/>
          <w:szCs w:val="28"/>
        </w:rPr>
      </w:pPr>
      <w:r w:rsidRPr="0021361B">
        <w:rPr>
          <w:rFonts w:cs="Simplified Arabic"/>
          <w:sz w:val="28"/>
          <w:szCs w:val="28"/>
        </w:rPr>
        <w:lastRenderedPageBreak/>
        <w:t xml:space="preserve">  </w:t>
      </w:r>
      <w:r w:rsidRPr="0021361B">
        <w:rPr>
          <w:rFonts w:cs="Simplified Arabic"/>
          <w:b/>
          <w:bCs/>
          <w:sz w:val="28"/>
          <w:szCs w:val="28"/>
          <w:rtl/>
        </w:rPr>
        <w:t>من حيث البيئة التطبيقية والسياق الاقتصادي</w:t>
      </w:r>
      <w:r w:rsidRPr="0021361B">
        <w:rPr>
          <w:rFonts w:cs="Simplified Arabic"/>
          <w:sz w:val="28"/>
          <w:szCs w:val="28"/>
        </w:rPr>
        <w:t>:</w:t>
      </w:r>
      <w:r w:rsidR="006316BA">
        <w:rPr>
          <w:rFonts w:cs="Simplified Arabic" w:hint="cs"/>
          <w:sz w:val="28"/>
          <w:szCs w:val="28"/>
          <w:rtl/>
        </w:rPr>
        <w:t xml:space="preserve"> </w:t>
      </w:r>
      <w:r w:rsidRPr="0021361B">
        <w:rPr>
          <w:rFonts w:cs="Simplified Arabic"/>
          <w:sz w:val="28"/>
          <w:szCs w:val="28"/>
          <w:rtl/>
        </w:rPr>
        <w:t>أغلب الدراسات السابقة تم تنفيذها في بيئات عربية خارج المملكة العربية السعودية (الأردن، الكويت، تونس، كولومبيا...)، بينما تُعالج الدراسة الحالية الفجوة التطبيقية من خلال دراسة واقع الشركات الناشئة في المملكة العربية السعودية في ظل التحولات الاقتصادية ورؤية 2030، وهو ما يجعلها إضافة نوعية تسعى إلى مواءمة مفاهيم إدارة المشاريع الريادية مع بيئة ريادة الأعمال السعودية ذات الخصوصية التنظيمية والتنموية</w:t>
      </w:r>
      <w:r w:rsidRPr="0021361B">
        <w:rPr>
          <w:rFonts w:cs="Simplified Arabic"/>
          <w:sz w:val="28"/>
          <w:szCs w:val="28"/>
        </w:rPr>
        <w:t>.</w:t>
      </w:r>
    </w:p>
    <w:p w14:paraId="60FB76BF" w14:textId="67082F13" w:rsidR="0021361B" w:rsidRPr="0021361B" w:rsidRDefault="0021361B" w:rsidP="006316BA">
      <w:pPr>
        <w:spacing w:line="360" w:lineRule="auto"/>
        <w:jc w:val="both"/>
        <w:rPr>
          <w:rFonts w:cs="Simplified Arabic"/>
          <w:sz w:val="28"/>
          <w:szCs w:val="28"/>
        </w:rPr>
      </w:pPr>
      <w:r w:rsidRPr="0021361B">
        <w:rPr>
          <w:rFonts w:cs="Simplified Arabic"/>
          <w:sz w:val="28"/>
          <w:szCs w:val="28"/>
        </w:rPr>
        <w:t xml:space="preserve">  </w:t>
      </w:r>
      <w:r w:rsidRPr="0021361B">
        <w:rPr>
          <w:rFonts w:cs="Simplified Arabic"/>
          <w:sz w:val="28"/>
          <w:szCs w:val="28"/>
          <w:rtl/>
        </w:rPr>
        <w:t>م</w:t>
      </w:r>
      <w:r w:rsidRPr="0021361B">
        <w:rPr>
          <w:rFonts w:cs="Simplified Arabic"/>
          <w:b/>
          <w:bCs/>
          <w:sz w:val="28"/>
          <w:szCs w:val="28"/>
          <w:rtl/>
        </w:rPr>
        <w:t>ن حيث المتغيرات والأبعاد</w:t>
      </w:r>
      <w:r w:rsidRPr="0021361B">
        <w:rPr>
          <w:rFonts w:cs="Simplified Arabic"/>
          <w:b/>
          <w:bCs/>
          <w:sz w:val="28"/>
          <w:szCs w:val="28"/>
        </w:rPr>
        <w:t>:</w:t>
      </w:r>
      <w:r w:rsidR="006316BA">
        <w:rPr>
          <w:rFonts w:cs="Simplified Arabic" w:hint="cs"/>
          <w:sz w:val="28"/>
          <w:szCs w:val="28"/>
          <w:rtl/>
        </w:rPr>
        <w:t xml:space="preserve"> </w:t>
      </w:r>
      <w:r w:rsidRPr="0021361B">
        <w:rPr>
          <w:rFonts w:cs="Simplified Arabic"/>
          <w:sz w:val="28"/>
          <w:szCs w:val="28"/>
          <w:rtl/>
        </w:rPr>
        <w:t>تناولت بعض الدراسات العلاقة بين إدارة المشاريع ومتغيرات مثل الحاكمية الرشيدة أو التآزر الاستراتيجي أو الابتكار، بينما تركز الدراسة الحالية على متغير مركّب أكثر تخصصاً وهو “إدارة المشاريع الريادية” بأبعاده (التخطيط الريادي، التنظيم الريادي، القيادة الابتكارية، المتابعة والتقييم الريادي) وتأثيره على نمو الشركات الناشئة، وهو موضوع لم يُعالج بترابط واضح في الدراسات السابقة رغم أهميته في بناء الشركات الناشئة واستدامتها</w:t>
      </w:r>
      <w:r w:rsidRPr="0021361B">
        <w:rPr>
          <w:rFonts w:cs="Simplified Arabic"/>
          <w:sz w:val="28"/>
          <w:szCs w:val="28"/>
        </w:rPr>
        <w:t>.</w:t>
      </w:r>
    </w:p>
    <w:p w14:paraId="2A0760AB" w14:textId="58E1496A" w:rsidR="0021361B" w:rsidRPr="0021361B" w:rsidRDefault="0021361B" w:rsidP="006316BA">
      <w:pPr>
        <w:spacing w:line="360" w:lineRule="auto"/>
        <w:jc w:val="both"/>
        <w:rPr>
          <w:rFonts w:cs="Simplified Arabic"/>
          <w:sz w:val="28"/>
          <w:szCs w:val="28"/>
        </w:rPr>
      </w:pPr>
      <w:r w:rsidRPr="0021361B">
        <w:rPr>
          <w:rFonts w:cs="Simplified Arabic"/>
          <w:b/>
          <w:bCs/>
          <w:sz w:val="28"/>
          <w:szCs w:val="28"/>
        </w:rPr>
        <w:t xml:space="preserve">  </w:t>
      </w:r>
      <w:r w:rsidRPr="0021361B">
        <w:rPr>
          <w:rFonts w:cs="Simplified Arabic"/>
          <w:b/>
          <w:bCs/>
          <w:sz w:val="28"/>
          <w:szCs w:val="28"/>
          <w:rtl/>
        </w:rPr>
        <w:t>من حيث المنهجية والتحليل</w:t>
      </w:r>
      <w:r w:rsidRPr="0021361B">
        <w:rPr>
          <w:rFonts w:cs="Simplified Arabic"/>
          <w:b/>
          <w:bCs/>
          <w:sz w:val="28"/>
          <w:szCs w:val="28"/>
        </w:rPr>
        <w:t>:</w:t>
      </w:r>
      <w:r w:rsidR="006316BA">
        <w:rPr>
          <w:rFonts w:cs="Simplified Arabic" w:hint="cs"/>
          <w:sz w:val="28"/>
          <w:szCs w:val="28"/>
          <w:rtl/>
        </w:rPr>
        <w:t xml:space="preserve"> </w:t>
      </w:r>
      <w:r w:rsidRPr="0021361B">
        <w:rPr>
          <w:rFonts w:cs="Simplified Arabic"/>
          <w:sz w:val="28"/>
          <w:szCs w:val="28"/>
          <w:rtl/>
        </w:rPr>
        <w:t xml:space="preserve">استخدمت بعض الدراسات مناهج تحليلية كمية تقليدية مثل الانحدار البسيط والمتعدد (الزعبـي والجغبير، 2019؛ </w:t>
      </w:r>
      <w:proofErr w:type="spellStart"/>
      <w:r w:rsidRPr="0021361B">
        <w:rPr>
          <w:rFonts w:cs="Simplified Arabic"/>
          <w:sz w:val="28"/>
          <w:szCs w:val="28"/>
          <w:rtl/>
        </w:rPr>
        <w:t>أبوعمرة</w:t>
      </w:r>
      <w:proofErr w:type="spellEnd"/>
      <w:r w:rsidRPr="0021361B">
        <w:rPr>
          <w:rFonts w:cs="Simplified Arabic"/>
          <w:sz w:val="28"/>
          <w:szCs w:val="28"/>
          <w:rtl/>
        </w:rPr>
        <w:t xml:space="preserve"> وخشمان، 2020)، بينما تتجه الدراسة الحالية إلى توظيف المنهج الوصفي التحليلي الميداني بأسلوب إحصائي حديث وشامل لتحليل أثر الأبعاد الريادية على النمو، مستفيدة من أدوات القياس المتقدمة في تحليل العلاقات بين المتغيرات بما يعزز دقة النتائج وقابليتها للتعميم في بيئة الشركات الناشئة</w:t>
      </w:r>
      <w:r w:rsidRPr="0021361B">
        <w:rPr>
          <w:rFonts w:cs="Simplified Arabic"/>
          <w:sz w:val="28"/>
          <w:szCs w:val="28"/>
        </w:rPr>
        <w:t>.</w:t>
      </w:r>
    </w:p>
    <w:p w14:paraId="52614943" w14:textId="77777777" w:rsidR="0021361B" w:rsidRPr="006316BA" w:rsidRDefault="0021361B" w:rsidP="006316BA">
      <w:pPr>
        <w:jc w:val="both"/>
        <w:rPr>
          <w:rFonts w:ascii="Simplified Arabic" w:hAnsi="Simplified Arabic" w:cs="Simplified Arabic" w:hint="cs"/>
          <w:sz w:val="28"/>
          <w:szCs w:val="28"/>
          <w:rtl/>
        </w:rPr>
      </w:pPr>
      <w:bookmarkStart w:id="18" w:name="_Toc211951974"/>
      <w:r w:rsidRPr="006316BA">
        <w:rPr>
          <w:rFonts w:ascii="Simplified Arabic" w:hAnsi="Simplified Arabic" w:cs="Simplified Arabic" w:hint="cs"/>
          <w:sz w:val="28"/>
          <w:szCs w:val="28"/>
          <w:rtl/>
        </w:rPr>
        <w:t>وبذلك، فإن الدراسة الحالية تسد فجوة بحثية واضحة تتمثل في غياب دراسات عربية حديثة تناولت بشكل مباشر ومنهجي أثر إدارة المشاريع الريادية بأبعادها التكاملية على نمو الشركات الناشئة في بيئة ريادة الأعمال السعودية</w:t>
      </w:r>
      <w:r w:rsidRPr="006316BA">
        <w:rPr>
          <w:rFonts w:ascii="Simplified Arabic" w:hAnsi="Simplified Arabic" w:cs="Simplified Arabic" w:hint="cs"/>
          <w:sz w:val="28"/>
          <w:szCs w:val="28"/>
        </w:rPr>
        <w:t>.</w:t>
      </w:r>
    </w:p>
    <w:p w14:paraId="0F731D52" w14:textId="1CA072D0" w:rsidR="00A74F76" w:rsidRPr="00CF6CEC" w:rsidRDefault="00214898" w:rsidP="00503016">
      <w:pPr>
        <w:pStyle w:val="1"/>
        <w:rPr>
          <w:sz w:val="28"/>
          <w:szCs w:val="28"/>
          <w:rtl/>
          <w:lang w:bidi="ar-EG"/>
        </w:rPr>
      </w:pPr>
      <w:r>
        <w:rPr>
          <w:rFonts w:hint="cs"/>
          <w:rtl/>
        </w:rPr>
        <w:lastRenderedPageBreak/>
        <w:t>ا</w:t>
      </w:r>
      <w:r w:rsidR="00A74F76" w:rsidRPr="00CF6CEC">
        <w:rPr>
          <w:rtl/>
        </w:rPr>
        <w:t>لمنطلقات النظرية للدراسة:</w:t>
      </w:r>
      <w:bookmarkEnd w:id="17"/>
      <w:bookmarkEnd w:id="18"/>
    </w:p>
    <w:p w14:paraId="5D6F4786" w14:textId="77777777" w:rsidR="0021361B" w:rsidRPr="0021361B" w:rsidRDefault="0021361B" w:rsidP="0021361B">
      <w:pPr>
        <w:spacing w:line="360" w:lineRule="auto"/>
        <w:jc w:val="both"/>
        <w:rPr>
          <w:rFonts w:ascii="Simplified Arabic" w:hAnsi="Simplified Arabic" w:cs="Simplified Arabic"/>
          <w:sz w:val="28"/>
          <w:szCs w:val="28"/>
        </w:rPr>
      </w:pPr>
      <w:bookmarkStart w:id="19" w:name="_Toc169790502"/>
      <w:r w:rsidRPr="0021361B">
        <w:rPr>
          <w:rFonts w:ascii="Simplified Arabic" w:hAnsi="Simplified Arabic" w:cs="Simplified Arabic"/>
          <w:sz w:val="28"/>
          <w:szCs w:val="28"/>
          <w:rtl/>
        </w:rPr>
        <w:t>مفهوم إدارة المشاريع الريادية وأثرها على نمو الشركات الناشئة يمثل أحد الاتجاهات الحديثة في الأدبيات الإدارية، حيث يجمع بين منطلقات ريادة الأعمال ومبادئ إدارة المشاريع لتكوين إطار منهجي يحقق التوازن بين الإبداع التنظيمي والانضباط التنفيذي. وقد برزت أهمية هذا الدمج في ظل بيئة الأعمال الديناميكية التي تتطلب مرونة واستجابة سريعة للتغيرات، خاصة في الشركات الناشئة التي تعتمد على الابتكار كأداة رئيسة للنمو والاستدامة</w:t>
      </w:r>
      <w:r w:rsidRPr="0021361B">
        <w:rPr>
          <w:rFonts w:ascii="Simplified Arabic" w:hAnsi="Simplified Arabic" w:cs="Simplified Arabic"/>
          <w:sz w:val="28"/>
          <w:szCs w:val="28"/>
        </w:rPr>
        <w:t>.</w:t>
      </w:r>
    </w:p>
    <w:p w14:paraId="5A4B45EA" w14:textId="77777777" w:rsidR="0021361B" w:rsidRPr="0021361B" w:rsidRDefault="0021361B" w:rsidP="0021361B">
      <w:pPr>
        <w:spacing w:line="360" w:lineRule="auto"/>
        <w:jc w:val="both"/>
        <w:rPr>
          <w:rFonts w:ascii="Simplified Arabic" w:hAnsi="Simplified Arabic" w:cs="Simplified Arabic"/>
          <w:b/>
          <w:bCs/>
          <w:sz w:val="28"/>
          <w:szCs w:val="28"/>
        </w:rPr>
      </w:pPr>
      <w:r w:rsidRPr="0021361B">
        <w:rPr>
          <w:rFonts w:ascii="Simplified Arabic" w:hAnsi="Simplified Arabic" w:cs="Simplified Arabic"/>
          <w:b/>
          <w:bCs/>
          <w:sz w:val="28"/>
          <w:szCs w:val="28"/>
          <w:rtl/>
        </w:rPr>
        <w:t>أولاً: مفهوم إدارة المشاريع الريادية</w:t>
      </w:r>
    </w:p>
    <w:p w14:paraId="14C5F781" w14:textId="77777777" w:rsidR="0021361B" w:rsidRPr="0021361B" w:rsidRDefault="0021361B" w:rsidP="0021361B">
      <w:pPr>
        <w:spacing w:line="360" w:lineRule="auto"/>
        <w:jc w:val="both"/>
        <w:rPr>
          <w:rFonts w:ascii="Simplified Arabic" w:hAnsi="Simplified Arabic" w:cs="Simplified Arabic"/>
          <w:sz w:val="28"/>
          <w:szCs w:val="28"/>
        </w:rPr>
      </w:pPr>
      <w:r w:rsidRPr="0021361B">
        <w:rPr>
          <w:rFonts w:ascii="Simplified Arabic" w:hAnsi="Simplified Arabic" w:cs="Simplified Arabic"/>
          <w:sz w:val="28"/>
          <w:szCs w:val="28"/>
          <w:rtl/>
        </w:rPr>
        <w:t>تُعرَّف إدارة المشاريع الريادية بأنها "العملية التي يتم من خلالها تطبيق المبادئ والأدوات والمنهجيات الخاصة بإدارة المشاريع التقليدية ضمن بيئة ريادية تتسم بالتجريب والابتكار والمخاطرة</w:t>
      </w:r>
      <w:r w:rsidRPr="0021361B">
        <w:rPr>
          <w:rFonts w:ascii="Simplified Arabic" w:hAnsi="Simplified Arabic" w:cs="Simplified Arabic"/>
          <w:sz w:val="28"/>
          <w:szCs w:val="28"/>
        </w:rPr>
        <w:t>" (</w:t>
      </w:r>
      <w:proofErr w:type="spellStart"/>
      <w:r w:rsidRPr="0021361B">
        <w:rPr>
          <w:rFonts w:ascii="Simplified Arabic" w:hAnsi="Simplified Arabic" w:cs="Simplified Arabic"/>
          <w:sz w:val="28"/>
          <w:szCs w:val="28"/>
        </w:rPr>
        <w:t>Mbiru</w:t>
      </w:r>
      <w:proofErr w:type="spellEnd"/>
      <w:r w:rsidRPr="0021361B">
        <w:rPr>
          <w:rFonts w:ascii="Simplified Arabic" w:hAnsi="Simplified Arabic" w:cs="Simplified Arabic"/>
          <w:sz w:val="28"/>
          <w:szCs w:val="28"/>
        </w:rPr>
        <w:t xml:space="preserve"> &amp; </w:t>
      </w:r>
      <w:proofErr w:type="spellStart"/>
      <w:r w:rsidRPr="0021361B">
        <w:rPr>
          <w:rFonts w:ascii="Simplified Arabic" w:hAnsi="Simplified Arabic" w:cs="Simplified Arabic"/>
          <w:sz w:val="28"/>
          <w:szCs w:val="28"/>
        </w:rPr>
        <w:t>Ayentimi</w:t>
      </w:r>
      <w:proofErr w:type="spellEnd"/>
      <w:r w:rsidRPr="0021361B">
        <w:rPr>
          <w:rFonts w:ascii="Simplified Arabic" w:hAnsi="Simplified Arabic" w:cs="Simplified Arabic"/>
          <w:sz w:val="28"/>
          <w:szCs w:val="28"/>
        </w:rPr>
        <w:t xml:space="preserve">, 2020). </w:t>
      </w:r>
      <w:r w:rsidRPr="0021361B">
        <w:rPr>
          <w:rFonts w:ascii="Simplified Arabic" w:hAnsi="Simplified Arabic" w:cs="Simplified Arabic"/>
          <w:sz w:val="28"/>
          <w:szCs w:val="28"/>
          <w:rtl/>
        </w:rPr>
        <w:t>ويُنظر إليها كمدخل يهدف إلى دمج التفكير الريادي في مراحل التخطيط والتنفيذ والمتابعة للمشاريع الريادية بحيث تُمكّن الشركات الناشئة من تحويل الأفكار الابتكارية إلى منتجات وخدمات قابلة للتطبيق التجاري</w:t>
      </w:r>
      <w:r w:rsidRPr="0021361B">
        <w:rPr>
          <w:rFonts w:ascii="Simplified Arabic" w:hAnsi="Simplified Arabic" w:cs="Simplified Arabic"/>
          <w:sz w:val="28"/>
          <w:szCs w:val="28"/>
        </w:rPr>
        <w:t>.</w:t>
      </w:r>
    </w:p>
    <w:p w14:paraId="09B4CD02" w14:textId="77777777" w:rsidR="0021361B" w:rsidRPr="0021361B" w:rsidRDefault="0021361B" w:rsidP="0021361B">
      <w:pPr>
        <w:spacing w:line="360" w:lineRule="auto"/>
        <w:jc w:val="both"/>
        <w:rPr>
          <w:rFonts w:ascii="Simplified Arabic" w:hAnsi="Simplified Arabic" w:cs="Simplified Arabic"/>
          <w:sz w:val="28"/>
          <w:szCs w:val="28"/>
        </w:rPr>
      </w:pPr>
      <w:r w:rsidRPr="0021361B">
        <w:rPr>
          <w:rFonts w:ascii="Simplified Arabic" w:hAnsi="Simplified Arabic" w:cs="Simplified Arabic"/>
          <w:sz w:val="28"/>
          <w:szCs w:val="28"/>
          <w:rtl/>
        </w:rPr>
        <w:t>وقد أوضح</w:t>
      </w:r>
      <w:r w:rsidRPr="0021361B">
        <w:rPr>
          <w:rFonts w:ascii="Simplified Arabic" w:hAnsi="Simplified Arabic" w:cs="Simplified Arabic"/>
          <w:sz w:val="28"/>
          <w:szCs w:val="28"/>
        </w:rPr>
        <w:t xml:space="preserve"> </w:t>
      </w:r>
      <w:proofErr w:type="spellStart"/>
      <w:r w:rsidRPr="0021361B">
        <w:rPr>
          <w:rFonts w:ascii="Simplified Arabic" w:hAnsi="Simplified Arabic" w:cs="Simplified Arabic"/>
          <w:sz w:val="28"/>
          <w:szCs w:val="28"/>
        </w:rPr>
        <w:t>Morched</w:t>
      </w:r>
      <w:proofErr w:type="spellEnd"/>
      <w:r w:rsidRPr="0021361B">
        <w:rPr>
          <w:rFonts w:ascii="Simplified Arabic" w:hAnsi="Simplified Arabic" w:cs="Simplified Arabic"/>
          <w:sz w:val="28"/>
          <w:szCs w:val="28"/>
        </w:rPr>
        <w:t xml:space="preserve"> &amp; </w:t>
      </w:r>
      <w:proofErr w:type="spellStart"/>
      <w:r w:rsidRPr="0021361B">
        <w:rPr>
          <w:rFonts w:ascii="Simplified Arabic" w:hAnsi="Simplified Arabic" w:cs="Simplified Arabic"/>
          <w:sz w:val="28"/>
          <w:szCs w:val="28"/>
        </w:rPr>
        <w:t>Jarboui</w:t>
      </w:r>
      <w:proofErr w:type="spellEnd"/>
      <w:r w:rsidRPr="0021361B">
        <w:rPr>
          <w:rFonts w:ascii="Simplified Arabic" w:hAnsi="Simplified Arabic" w:cs="Simplified Arabic"/>
          <w:sz w:val="28"/>
          <w:szCs w:val="28"/>
        </w:rPr>
        <w:t xml:space="preserve"> (2025) </w:t>
      </w:r>
      <w:r w:rsidRPr="0021361B">
        <w:rPr>
          <w:rFonts w:ascii="Simplified Arabic" w:hAnsi="Simplified Arabic" w:cs="Simplified Arabic"/>
          <w:sz w:val="28"/>
          <w:szCs w:val="28"/>
          <w:rtl/>
        </w:rPr>
        <w:t>أن إدارة المشاريع الريادية تمثل جسراً بين المنظور الإداري والتنفيذي لمشاريع ريادة الأعمال، حيث تُسهم منهجيات إدارة المشاريع وفق دليل معهد إدارة المشاريع</w:t>
      </w:r>
      <w:r w:rsidRPr="0021361B">
        <w:rPr>
          <w:rFonts w:ascii="Simplified Arabic" w:hAnsi="Simplified Arabic" w:cs="Simplified Arabic"/>
          <w:sz w:val="28"/>
          <w:szCs w:val="28"/>
        </w:rPr>
        <w:t xml:space="preserve"> (PMI) </w:t>
      </w:r>
      <w:r w:rsidRPr="0021361B">
        <w:rPr>
          <w:rFonts w:ascii="Simplified Arabic" w:hAnsi="Simplified Arabic" w:cs="Simplified Arabic"/>
          <w:sz w:val="28"/>
          <w:szCs w:val="28"/>
          <w:rtl/>
        </w:rPr>
        <w:t>في تنظيم العمليات الريادية وتوجيهها لتحقيق أهداف النمو بكفاءة أعلى. كما تُعد إطاراً منهجياً يمكن من خلاله تحقيق التكامل بين الفكر الإبداعي والممارسات الإدارية العملية في بيئة المشاريع الريادية</w:t>
      </w:r>
      <w:r w:rsidRPr="0021361B">
        <w:rPr>
          <w:rFonts w:ascii="Simplified Arabic" w:hAnsi="Simplified Arabic" w:cs="Simplified Arabic"/>
          <w:sz w:val="28"/>
          <w:szCs w:val="28"/>
        </w:rPr>
        <w:t>.</w:t>
      </w:r>
    </w:p>
    <w:p w14:paraId="78298197" w14:textId="77777777" w:rsidR="0021361B" w:rsidRPr="0021361B" w:rsidRDefault="0021361B" w:rsidP="0021361B">
      <w:pPr>
        <w:spacing w:line="360" w:lineRule="auto"/>
        <w:jc w:val="both"/>
        <w:rPr>
          <w:rFonts w:ascii="Simplified Arabic" w:hAnsi="Simplified Arabic" w:cs="Simplified Arabic"/>
          <w:sz w:val="28"/>
          <w:szCs w:val="28"/>
        </w:rPr>
      </w:pPr>
      <w:r w:rsidRPr="0021361B">
        <w:rPr>
          <w:rFonts w:ascii="Simplified Arabic" w:hAnsi="Simplified Arabic" w:cs="Simplified Arabic"/>
          <w:sz w:val="28"/>
          <w:szCs w:val="28"/>
          <w:rtl/>
        </w:rPr>
        <w:t>أما</w:t>
      </w:r>
      <w:r w:rsidRPr="0021361B">
        <w:rPr>
          <w:rFonts w:ascii="Simplified Arabic" w:hAnsi="Simplified Arabic" w:cs="Simplified Arabic"/>
          <w:sz w:val="28"/>
          <w:szCs w:val="28"/>
        </w:rPr>
        <w:t xml:space="preserve"> </w:t>
      </w:r>
      <w:proofErr w:type="spellStart"/>
      <w:r w:rsidRPr="0021361B">
        <w:rPr>
          <w:rFonts w:ascii="Simplified Arabic" w:hAnsi="Simplified Arabic" w:cs="Simplified Arabic"/>
          <w:sz w:val="28"/>
          <w:szCs w:val="28"/>
        </w:rPr>
        <w:t>Mbiru</w:t>
      </w:r>
      <w:proofErr w:type="spellEnd"/>
      <w:r w:rsidRPr="0021361B">
        <w:rPr>
          <w:rFonts w:ascii="Simplified Arabic" w:hAnsi="Simplified Arabic" w:cs="Simplified Arabic"/>
          <w:sz w:val="28"/>
          <w:szCs w:val="28"/>
        </w:rPr>
        <w:t xml:space="preserve"> &amp; </w:t>
      </w:r>
      <w:proofErr w:type="spellStart"/>
      <w:r w:rsidRPr="0021361B">
        <w:rPr>
          <w:rFonts w:ascii="Simplified Arabic" w:hAnsi="Simplified Arabic" w:cs="Simplified Arabic"/>
          <w:sz w:val="28"/>
          <w:szCs w:val="28"/>
        </w:rPr>
        <w:t>Ayentimi</w:t>
      </w:r>
      <w:proofErr w:type="spellEnd"/>
      <w:r w:rsidRPr="0021361B">
        <w:rPr>
          <w:rFonts w:ascii="Simplified Arabic" w:hAnsi="Simplified Arabic" w:cs="Simplified Arabic"/>
          <w:sz w:val="28"/>
          <w:szCs w:val="28"/>
        </w:rPr>
        <w:t xml:space="preserve"> (2020) </w:t>
      </w:r>
      <w:r w:rsidRPr="0021361B">
        <w:rPr>
          <w:rFonts w:ascii="Simplified Arabic" w:hAnsi="Simplified Arabic" w:cs="Simplified Arabic"/>
          <w:sz w:val="28"/>
          <w:szCs w:val="28"/>
          <w:rtl/>
        </w:rPr>
        <w:t xml:space="preserve">فقد أشارا إلى أن النماذج التقليدية لإدارة المشاريع لم تعد كافية لدعم الابتكار المطلوب في الأسواق الديناميكية، ومن ثم فإن تبني نموذج “إدارة المشاريع الريادية” يوفر مرونة </w:t>
      </w:r>
      <w:r w:rsidRPr="0021361B">
        <w:rPr>
          <w:rFonts w:ascii="Simplified Arabic" w:hAnsi="Simplified Arabic" w:cs="Simplified Arabic"/>
          <w:sz w:val="28"/>
          <w:szCs w:val="28"/>
          <w:rtl/>
        </w:rPr>
        <w:lastRenderedPageBreak/>
        <w:t>تنظيمية وقدرة أكبر على التكيف مع التغيرات السريعة، ويسمح للمؤسسات بتحقيق استجابات أكثر فاعلية تجاه المخاطر والفرص</w:t>
      </w:r>
      <w:r w:rsidRPr="0021361B">
        <w:rPr>
          <w:rFonts w:ascii="Simplified Arabic" w:hAnsi="Simplified Arabic" w:cs="Simplified Arabic"/>
          <w:sz w:val="28"/>
          <w:szCs w:val="28"/>
        </w:rPr>
        <w:t>.</w:t>
      </w:r>
    </w:p>
    <w:p w14:paraId="7D7A6E9A" w14:textId="77777777" w:rsidR="0021361B" w:rsidRPr="0021361B" w:rsidRDefault="0021361B" w:rsidP="0021361B">
      <w:pPr>
        <w:spacing w:line="360" w:lineRule="auto"/>
        <w:jc w:val="both"/>
        <w:rPr>
          <w:rFonts w:ascii="Simplified Arabic" w:hAnsi="Simplified Arabic" w:cs="Simplified Arabic"/>
          <w:b/>
          <w:bCs/>
          <w:sz w:val="28"/>
          <w:szCs w:val="28"/>
        </w:rPr>
      </w:pPr>
      <w:r w:rsidRPr="0021361B">
        <w:rPr>
          <w:rFonts w:ascii="Simplified Arabic" w:hAnsi="Simplified Arabic" w:cs="Simplified Arabic"/>
          <w:b/>
          <w:bCs/>
          <w:sz w:val="28"/>
          <w:szCs w:val="28"/>
          <w:rtl/>
        </w:rPr>
        <w:t>ثانياً: أهمية إدارة المشاريع الريادية</w:t>
      </w:r>
    </w:p>
    <w:p w14:paraId="5CF21024" w14:textId="77777777" w:rsidR="0021361B" w:rsidRPr="0021361B" w:rsidRDefault="0021361B" w:rsidP="0021361B">
      <w:pPr>
        <w:spacing w:line="360" w:lineRule="auto"/>
        <w:jc w:val="both"/>
        <w:rPr>
          <w:rFonts w:ascii="Simplified Arabic" w:hAnsi="Simplified Arabic" w:cs="Simplified Arabic"/>
          <w:sz w:val="28"/>
          <w:szCs w:val="28"/>
        </w:rPr>
      </w:pPr>
      <w:r w:rsidRPr="0021361B">
        <w:rPr>
          <w:rFonts w:ascii="Simplified Arabic" w:hAnsi="Simplified Arabic" w:cs="Simplified Arabic"/>
          <w:sz w:val="28"/>
          <w:szCs w:val="28"/>
          <w:rtl/>
        </w:rPr>
        <w:t>تنبع أهمية إدارة المشاريع الريادية من كونها أداة استراتيجية لتمكين الشركات الناشئة من تحقيق النمو والاستدامة. وقد أكد</w:t>
      </w:r>
      <w:r w:rsidRPr="0021361B">
        <w:rPr>
          <w:rFonts w:ascii="Simplified Arabic" w:hAnsi="Simplified Arabic" w:cs="Simplified Arabic"/>
          <w:sz w:val="28"/>
          <w:szCs w:val="28"/>
        </w:rPr>
        <w:t xml:space="preserve"> </w:t>
      </w:r>
      <w:proofErr w:type="spellStart"/>
      <w:r w:rsidRPr="0021361B">
        <w:rPr>
          <w:rFonts w:ascii="Simplified Arabic" w:hAnsi="Simplified Arabic" w:cs="Simplified Arabic"/>
          <w:sz w:val="28"/>
          <w:szCs w:val="28"/>
        </w:rPr>
        <w:t>Sukaik</w:t>
      </w:r>
      <w:proofErr w:type="spellEnd"/>
      <w:r w:rsidRPr="0021361B">
        <w:rPr>
          <w:rFonts w:ascii="Simplified Arabic" w:hAnsi="Simplified Arabic" w:cs="Simplified Arabic"/>
          <w:sz w:val="28"/>
          <w:szCs w:val="28"/>
        </w:rPr>
        <w:t xml:space="preserve"> (2024) </w:t>
      </w:r>
      <w:r w:rsidRPr="0021361B">
        <w:rPr>
          <w:rFonts w:ascii="Simplified Arabic" w:hAnsi="Simplified Arabic" w:cs="Simplified Arabic"/>
          <w:sz w:val="28"/>
          <w:szCs w:val="28"/>
          <w:rtl/>
        </w:rPr>
        <w:t>أن الممارسات الجيدة في إدارة المشاريع تسهم بشكل مباشر في تعزيز القدرات الابتكارية للشركات التقنية الناشئة، إذ تتيح تحسين إدارة الموارد والمخاطر وتعزيز التعاون الداخلي مما يؤدي إلى رفع الأداء الابتكاري وتحقيق نمو اقتصادي مستدام</w:t>
      </w:r>
      <w:r w:rsidRPr="0021361B">
        <w:rPr>
          <w:rFonts w:ascii="Simplified Arabic" w:hAnsi="Simplified Arabic" w:cs="Simplified Arabic"/>
          <w:sz w:val="28"/>
          <w:szCs w:val="28"/>
        </w:rPr>
        <w:t>.</w:t>
      </w:r>
    </w:p>
    <w:p w14:paraId="4D621B34" w14:textId="77777777" w:rsidR="0021361B" w:rsidRPr="0021361B" w:rsidRDefault="0021361B" w:rsidP="0021361B">
      <w:pPr>
        <w:spacing w:line="360" w:lineRule="auto"/>
        <w:jc w:val="both"/>
        <w:rPr>
          <w:rFonts w:ascii="Simplified Arabic" w:hAnsi="Simplified Arabic" w:cs="Simplified Arabic"/>
          <w:sz w:val="28"/>
          <w:szCs w:val="28"/>
        </w:rPr>
      </w:pPr>
      <w:r w:rsidRPr="0021361B">
        <w:rPr>
          <w:rFonts w:ascii="Simplified Arabic" w:hAnsi="Simplified Arabic" w:cs="Simplified Arabic"/>
          <w:sz w:val="28"/>
          <w:szCs w:val="28"/>
          <w:rtl/>
        </w:rPr>
        <w:t>كما أوضح</w:t>
      </w:r>
      <w:r w:rsidRPr="0021361B">
        <w:rPr>
          <w:rFonts w:ascii="Simplified Arabic" w:hAnsi="Simplified Arabic" w:cs="Simplified Arabic"/>
          <w:sz w:val="28"/>
          <w:szCs w:val="28"/>
        </w:rPr>
        <w:t xml:space="preserve"> Joel &amp; </w:t>
      </w:r>
      <w:proofErr w:type="spellStart"/>
      <w:r w:rsidRPr="0021361B">
        <w:rPr>
          <w:rFonts w:ascii="Simplified Arabic" w:hAnsi="Simplified Arabic" w:cs="Simplified Arabic"/>
          <w:sz w:val="28"/>
          <w:szCs w:val="28"/>
        </w:rPr>
        <w:t>Oguanobi</w:t>
      </w:r>
      <w:proofErr w:type="spellEnd"/>
      <w:r w:rsidRPr="0021361B">
        <w:rPr>
          <w:rFonts w:ascii="Simplified Arabic" w:hAnsi="Simplified Arabic" w:cs="Simplified Arabic"/>
          <w:sz w:val="28"/>
          <w:szCs w:val="28"/>
        </w:rPr>
        <w:t xml:space="preserve"> (2024) </w:t>
      </w:r>
      <w:r w:rsidRPr="0021361B">
        <w:rPr>
          <w:rFonts w:ascii="Simplified Arabic" w:hAnsi="Simplified Arabic" w:cs="Simplified Arabic"/>
          <w:sz w:val="28"/>
          <w:szCs w:val="28"/>
          <w:rtl/>
        </w:rPr>
        <w:t>أن القيادة الريادية ضمن منظومة إدارة المشاريع تمثل عنصراً محورياً في تطوير المرونة التنظيمية وبناء فرق عمل قادرة على التكيف مع التغيرات، مما يجعل إدارة المشاريع الريادية أداة فاعلة في تطوير رأس المال البشري وزيادة كفاءة اتخاذ القرار داخل الشركات الناشئة</w:t>
      </w:r>
      <w:r w:rsidRPr="0021361B">
        <w:rPr>
          <w:rFonts w:ascii="Simplified Arabic" w:hAnsi="Simplified Arabic" w:cs="Simplified Arabic"/>
          <w:sz w:val="28"/>
          <w:szCs w:val="28"/>
        </w:rPr>
        <w:t>.</w:t>
      </w:r>
    </w:p>
    <w:p w14:paraId="47BA89D5" w14:textId="77777777" w:rsidR="0021361B" w:rsidRPr="0021361B" w:rsidRDefault="0021361B" w:rsidP="0021361B">
      <w:pPr>
        <w:spacing w:line="360" w:lineRule="auto"/>
        <w:jc w:val="both"/>
        <w:rPr>
          <w:rFonts w:ascii="Simplified Arabic" w:hAnsi="Simplified Arabic" w:cs="Simplified Arabic"/>
          <w:sz w:val="28"/>
          <w:szCs w:val="28"/>
        </w:rPr>
      </w:pPr>
      <w:r w:rsidRPr="0021361B">
        <w:rPr>
          <w:rFonts w:ascii="Simplified Arabic" w:hAnsi="Simplified Arabic" w:cs="Simplified Arabic"/>
          <w:sz w:val="28"/>
          <w:szCs w:val="28"/>
          <w:rtl/>
        </w:rPr>
        <w:t>وأضاف</w:t>
      </w:r>
      <w:r w:rsidRPr="0021361B">
        <w:rPr>
          <w:rFonts w:ascii="Simplified Arabic" w:hAnsi="Simplified Arabic" w:cs="Simplified Arabic"/>
          <w:sz w:val="28"/>
          <w:szCs w:val="28"/>
        </w:rPr>
        <w:t xml:space="preserve"> Limar (2023) </w:t>
      </w:r>
      <w:r w:rsidRPr="0021361B">
        <w:rPr>
          <w:rFonts w:ascii="Simplified Arabic" w:hAnsi="Simplified Arabic" w:cs="Simplified Arabic"/>
          <w:sz w:val="28"/>
          <w:szCs w:val="28"/>
          <w:rtl/>
        </w:rPr>
        <w:t>أن التكامل بين إدارة المشاريع والقيادة الفعالة يُعد شرطاً ضرورياً لتحقيق النجاح في بيئة الشركات الناشئة المعتمدة على استثمارات رأس المال المخاطر، حيث تؤدي الإدارة الواعية إلى تحقيق توازن بين الابتكار والجدوى المالية، وتضمن استدامة النمو من خلال التعاون بين رواد الأعمال والمستثمرين</w:t>
      </w:r>
      <w:r w:rsidRPr="0021361B">
        <w:rPr>
          <w:rFonts w:ascii="Simplified Arabic" w:hAnsi="Simplified Arabic" w:cs="Simplified Arabic"/>
          <w:sz w:val="28"/>
          <w:szCs w:val="28"/>
        </w:rPr>
        <w:t>.</w:t>
      </w:r>
    </w:p>
    <w:p w14:paraId="5A469874" w14:textId="77777777" w:rsidR="0021361B" w:rsidRPr="0021361B" w:rsidRDefault="0021361B" w:rsidP="0021361B">
      <w:pPr>
        <w:spacing w:line="360" w:lineRule="auto"/>
        <w:jc w:val="both"/>
        <w:rPr>
          <w:rFonts w:ascii="Simplified Arabic" w:hAnsi="Simplified Arabic" w:cs="Simplified Arabic"/>
          <w:sz w:val="28"/>
          <w:szCs w:val="28"/>
        </w:rPr>
      </w:pPr>
      <w:r w:rsidRPr="0021361B">
        <w:rPr>
          <w:rFonts w:ascii="Simplified Arabic" w:hAnsi="Simplified Arabic" w:cs="Simplified Arabic"/>
          <w:sz w:val="28"/>
          <w:szCs w:val="28"/>
          <w:rtl/>
        </w:rPr>
        <w:t>من جهة أخرى، يرى</w:t>
      </w:r>
      <w:r w:rsidRPr="0021361B">
        <w:rPr>
          <w:rFonts w:ascii="Simplified Arabic" w:hAnsi="Simplified Arabic" w:cs="Simplified Arabic"/>
          <w:sz w:val="28"/>
          <w:szCs w:val="28"/>
        </w:rPr>
        <w:t xml:space="preserve"> Vre</w:t>
      </w:r>
      <w:r w:rsidRPr="0021361B">
        <w:rPr>
          <w:rFonts w:ascii="Cambria" w:hAnsi="Cambria" w:cs="Cambria"/>
          <w:sz w:val="28"/>
          <w:szCs w:val="28"/>
        </w:rPr>
        <w:t>č</w:t>
      </w:r>
      <w:r w:rsidRPr="0021361B">
        <w:rPr>
          <w:rFonts w:ascii="Simplified Arabic" w:hAnsi="Simplified Arabic" w:cs="Simplified Arabic"/>
          <w:sz w:val="28"/>
          <w:szCs w:val="28"/>
        </w:rPr>
        <w:t xml:space="preserve">ko et al. (2023) </w:t>
      </w:r>
      <w:r w:rsidRPr="0021361B">
        <w:rPr>
          <w:rFonts w:ascii="Simplified Arabic" w:hAnsi="Simplified Arabic" w:cs="Simplified Arabic"/>
          <w:sz w:val="28"/>
          <w:szCs w:val="28"/>
          <w:rtl/>
        </w:rPr>
        <w:t>أن عمليات إدارة المشاريع ومشاركة أصحاب المصلحة تمثلان ركيزتين أساسيتين في دعم النمو المؤسسي، إذ يسهم التكامل بين الممارسات الإدارية والريادية في تعزيز نجاح المشاريع، والذي بدوره يؤدي إلى تحقيق نمو مستدام للشركات الصغيرة والمتوسطة</w:t>
      </w:r>
      <w:r w:rsidRPr="0021361B">
        <w:rPr>
          <w:rFonts w:ascii="Simplified Arabic" w:hAnsi="Simplified Arabic" w:cs="Simplified Arabic"/>
          <w:sz w:val="28"/>
          <w:szCs w:val="28"/>
        </w:rPr>
        <w:t>.</w:t>
      </w:r>
    </w:p>
    <w:p w14:paraId="61537F71" w14:textId="77777777" w:rsidR="0021361B" w:rsidRPr="0021361B" w:rsidRDefault="0021361B" w:rsidP="0021361B">
      <w:pPr>
        <w:spacing w:line="360" w:lineRule="auto"/>
        <w:jc w:val="both"/>
        <w:rPr>
          <w:rFonts w:ascii="Simplified Arabic" w:hAnsi="Simplified Arabic" w:cs="Simplified Arabic"/>
          <w:sz w:val="28"/>
          <w:szCs w:val="28"/>
        </w:rPr>
      </w:pPr>
      <w:r w:rsidRPr="0021361B">
        <w:rPr>
          <w:rFonts w:ascii="Simplified Arabic" w:hAnsi="Simplified Arabic" w:cs="Simplified Arabic"/>
          <w:sz w:val="28"/>
          <w:szCs w:val="28"/>
          <w:rtl/>
        </w:rPr>
        <w:lastRenderedPageBreak/>
        <w:t>وعليه، فإن أهمية إدارة المشاريع الريادية تتمثل في قدرتها على تحقيق ثلاثة أهداف رئيسة</w:t>
      </w:r>
      <w:r w:rsidRPr="0021361B">
        <w:rPr>
          <w:rFonts w:ascii="Simplified Arabic" w:hAnsi="Simplified Arabic" w:cs="Simplified Arabic"/>
          <w:sz w:val="28"/>
          <w:szCs w:val="28"/>
        </w:rPr>
        <w:t>:</w:t>
      </w:r>
    </w:p>
    <w:p w14:paraId="5B4D0211" w14:textId="77777777" w:rsidR="0021361B" w:rsidRPr="0021361B" w:rsidRDefault="0021361B" w:rsidP="0021361B">
      <w:pPr>
        <w:numPr>
          <w:ilvl w:val="0"/>
          <w:numId w:val="73"/>
        </w:numPr>
        <w:spacing w:line="360" w:lineRule="auto"/>
        <w:jc w:val="both"/>
        <w:rPr>
          <w:rFonts w:ascii="Simplified Arabic" w:hAnsi="Simplified Arabic" w:cs="Simplified Arabic"/>
          <w:sz w:val="28"/>
          <w:szCs w:val="28"/>
        </w:rPr>
      </w:pPr>
      <w:r w:rsidRPr="0021361B">
        <w:rPr>
          <w:rFonts w:ascii="Simplified Arabic" w:hAnsi="Simplified Arabic" w:cs="Simplified Arabic"/>
          <w:b/>
          <w:bCs/>
          <w:sz w:val="28"/>
          <w:szCs w:val="28"/>
          <w:rtl/>
        </w:rPr>
        <w:t>تحسين الأداء الابتكاري والتنافسي</w:t>
      </w:r>
      <w:r w:rsidRPr="0021361B">
        <w:rPr>
          <w:rFonts w:ascii="Simplified Arabic" w:hAnsi="Simplified Arabic" w:cs="Simplified Arabic"/>
          <w:sz w:val="28"/>
          <w:szCs w:val="28"/>
          <w:rtl/>
        </w:rPr>
        <w:t xml:space="preserve"> من خلال تنظيم عمليات الابتكار</w:t>
      </w:r>
      <w:r w:rsidRPr="0021361B">
        <w:rPr>
          <w:rFonts w:ascii="Simplified Arabic" w:hAnsi="Simplified Arabic" w:cs="Simplified Arabic"/>
          <w:sz w:val="28"/>
          <w:szCs w:val="28"/>
        </w:rPr>
        <w:t>.</w:t>
      </w:r>
    </w:p>
    <w:p w14:paraId="34553538" w14:textId="77777777" w:rsidR="0021361B" w:rsidRPr="0021361B" w:rsidRDefault="0021361B" w:rsidP="0021361B">
      <w:pPr>
        <w:numPr>
          <w:ilvl w:val="0"/>
          <w:numId w:val="73"/>
        </w:numPr>
        <w:spacing w:line="360" w:lineRule="auto"/>
        <w:jc w:val="both"/>
        <w:rPr>
          <w:rFonts w:ascii="Simplified Arabic" w:hAnsi="Simplified Arabic" w:cs="Simplified Arabic"/>
          <w:sz w:val="28"/>
          <w:szCs w:val="28"/>
        </w:rPr>
      </w:pPr>
      <w:r w:rsidRPr="0021361B">
        <w:rPr>
          <w:rFonts w:ascii="Simplified Arabic" w:hAnsi="Simplified Arabic" w:cs="Simplified Arabic"/>
          <w:b/>
          <w:bCs/>
          <w:sz w:val="28"/>
          <w:szCs w:val="28"/>
          <w:rtl/>
        </w:rPr>
        <w:t>رفع كفاءة استثمار الموارد البشرية والمالية</w:t>
      </w:r>
      <w:r w:rsidRPr="0021361B">
        <w:rPr>
          <w:rFonts w:ascii="Simplified Arabic" w:hAnsi="Simplified Arabic" w:cs="Simplified Arabic"/>
          <w:sz w:val="28"/>
          <w:szCs w:val="28"/>
          <w:rtl/>
        </w:rPr>
        <w:t xml:space="preserve"> بما يعزز فرص النمو المستدام</w:t>
      </w:r>
      <w:r w:rsidRPr="0021361B">
        <w:rPr>
          <w:rFonts w:ascii="Simplified Arabic" w:hAnsi="Simplified Arabic" w:cs="Simplified Arabic"/>
          <w:sz w:val="28"/>
          <w:szCs w:val="28"/>
        </w:rPr>
        <w:t>.</w:t>
      </w:r>
    </w:p>
    <w:p w14:paraId="43E78687" w14:textId="77777777" w:rsidR="0021361B" w:rsidRPr="0021361B" w:rsidRDefault="0021361B" w:rsidP="0021361B">
      <w:pPr>
        <w:numPr>
          <w:ilvl w:val="0"/>
          <w:numId w:val="73"/>
        </w:numPr>
        <w:spacing w:line="360" w:lineRule="auto"/>
        <w:jc w:val="both"/>
        <w:rPr>
          <w:rFonts w:ascii="Simplified Arabic" w:hAnsi="Simplified Arabic" w:cs="Simplified Arabic"/>
          <w:sz w:val="28"/>
          <w:szCs w:val="28"/>
        </w:rPr>
      </w:pPr>
      <w:r w:rsidRPr="0021361B">
        <w:rPr>
          <w:rFonts w:ascii="Simplified Arabic" w:hAnsi="Simplified Arabic" w:cs="Simplified Arabic"/>
          <w:b/>
          <w:bCs/>
          <w:sz w:val="28"/>
          <w:szCs w:val="28"/>
          <w:rtl/>
        </w:rPr>
        <w:t>تحقيق التوازن بين المخاطرة والنتائج</w:t>
      </w:r>
      <w:r w:rsidRPr="0021361B">
        <w:rPr>
          <w:rFonts w:ascii="Simplified Arabic" w:hAnsi="Simplified Arabic" w:cs="Simplified Arabic"/>
          <w:sz w:val="28"/>
          <w:szCs w:val="28"/>
          <w:rtl/>
        </w:rPr>
        <w:t xml:space="preserve"> من خلال أدوات المتابعة والتقييم المرنة</w:t>
      </w:r>
      <w:r w:rsidRPr="0021361B">
        <w:rPr>
          <w:rFonts w:ascii="Simplified Arabic" w:hAnsi="Simplified Arabic" w:cs="Simplified Arabic"/>
          <w:sz w:val="28"/>
          <w:szCs w:val="28"/>
        </w:rPr>
        <w:t>.</w:t>
      </w:r>
    </w:p>
    <w:p w14:paraId="1582A510" w14:textId="77777777" w:rsidR="0021361B" w:rsidRPr="0021361B" w:rsidRDefault="0021361B" w:rsidP="0021361B">
      <w:pPr>
        <w:spacing w:line="360" w:lineRule="auto"/>
        <w:jc w:val="both"/>
        <w:rPr>
          <w:rFonts w:ascii="Simplified Arabic" w:hAnsi="Simplified Arabic" w:cs="Simplified Arabic"/>
          <w:b/>
          <w:bCs/>
          <w:sz w:val="28"/>
          <w:szCs w:val="28"/>
        </w:rPr>
      </w:pPr>
      <w:r w:rsidRPr="0021361B">
        <w:rPr>
          <w:rFonts w:ascii="Simplified Arabic" w:hAnsi="Simplified Arabic" w:cs="Simplified Arabic"/>
          <w:b/>
          <w:bCs/>
          <w:sz w:val="28"/>
          <w:szCs w:val="28"/>
          <w:rtl/>
        </w:rPr>
        <w:t>ثالثاً: أبعاد إدارة المشاريع الريادية</w:t>
      </w:r>
    </w:p>
    <w:p w14:paraId="50032363" w14:textId="77777777" w:rsidR="0021361B" w:rsidRPr="0021361B" w:rsidRDefault="0021361B" w:rsidP="0021361B">
      <w:pPr>
        <w:spacing w:line="360" w:lineRule="auto"/>
        <w:jc w:val="both"/>
        <w:rPr>
          <w:rFonts w:ascii="Simplified Arabic" w:hAnsi="Simplified Arabic" w:cs="Simplified Arabic"/>
          <w:sz w:val="28"/>
          <w:szCs w:val="28"/>
        </w:rPr>
      </w:pPr>
      <w:r w:rsidRPr="0021361B">
        <w:rPr>
          <w:rFonts w:ascii="Simplified Arabic" w:hAnsi="Simplified Arabic" w:cs="Simplified Arabic"/>
          <w:sz w:val="28"/>
          <w:szCs w:val="28"/>
          <w:rtl/>
        </w:rPr>
        <w:t>استناداً إلى الأدبيات الحديثة، يمكن تحديد الأبعاد الأساسية لإدارة المشاريع الريادية على النحو التالي</w:t>
      </w:r>
      <w:r w:rsidRPr="0021361B">
        <w:rPr>
          <w:rFonts w:ascii="Simplified Arabic" w:hAnsi="Simplified Arabic" w:cs="Simplified Arabic"/>
          <w:sz w:val="28"/>
          <w:szCs w:val="28"/>
        </w:rPr>
        <w:t>:</w:t>
      </w:r>
    </w:p>
    <w:p w14:paraId="23717F3C" w14:textId="77777777" w:rsidR="0021361B" w:rsidRPr="0021361B" w:rsidRDefault="0021361B" w:rsidP="0021361B">
      <w:pPr>
        <w:spacing w:line="360" w:lineRule="auto"/>
        <w:jc w:val="both"/>
        <w:rPr>
          <w:rFonts w:ascii="Simplified Arabic" w:hAnsi="Simplified Arabic" w:cs="Simplified Arabic"/>
          <w:b/>
          <w:bCs/>
          <w:sz w:val="28"/>
          <w:szCs w:val="28"/>
        </w:rPr>
      </w:pPr>
      <w:r w:rsidRPr="0021361B">
        <w:rPr>
          <w:rFonts w:ascii="Simplified Arabic" w:hAnsi="Simplified Arabic" w:cs="Simplified Arabic"/>
          <w:b/>
          <w:bCs/>
          <w:sz w:val="28"/>
          <w:szCs w:val="28"/>
        </w:rPr>
        <w:t xml:space="preserve">1. </w:t>
      </w:r>
      <w:r w:rsidRPr="0021361B">
        <w:rPr>
          <w:rFonts w:ascii="Simplified Arabic" w:hAnsi="Simplified Arabic" w:cs="Simplified Arabic"/>
          <w:b/>
          <w:bCs/>
          <w:sz w:val="28"/>
          <w:szCs w:val="28"/>
          <w:rtl/>
        </w:rPr>
        <w:t>التخطيط الريادي للمشاريع</w:t>
      </w:r>
    </w:p>
    <w:p w14:paraId="542AD459" w14:textId="77777777" w:rsidR="0021361B" w:rsidRPr="0021361B" w:rsidRDefault="0021361B" w:rsidP="0021361B">
      <w:pPr>
        <w:spacing w:line="360" w:lineRule="auto"/>
        <w:jc w:val="both"/>
        <w:rPr>
          <w:rFonts w:ascii="Simplified Arabic" w:hAnsi="Simplified Arabic" w:cs="Simplified Arabic"/>
          <w:sz w:val="28"/>
          <w:szCs w:val="28"/>
        </w:rPr>
      </w:pPr>
      <w:r w:rsidRPr="0021361B">
        <w:rPr>
          <w:rFonts w:ascii="Simplified Arabic" w:hAnsi="Simplified Arabic" w:cs="Simplified Arabic"/>
          <w:sz w:val="28"/>
          <w:szCs w:val="28"/>
          <w:rtl/>
        </w:rPr>
        <w:t>يُشير إلى تحديد الأهداف الريادية وصياغة الخطط التي تضمن التوازن بين الابتكار والجدوى الاقتصادية. ويؤكد الزعبي والجغبير (2019) أن التخطيط الفعّال يمثل الخطوة الأولى في إدارة أي مشروع ناجح، إذ يسهم في تحديد الموارد المطلوبة والجداول الزمنية وتحليل المخاطر. ويضيف</w:t>
      </w:r>
      <w:r w:rsidRPr="0021361B">
        <w:rPr>
          <w:rFonts w:ascii="Simplified Arabic" w:hAnsi="Simplified Arabic" w:cs="Simplified Arabic"/>
          <w:sz w:val="28"/>
          <w:szCs w:val="28"/>
        </w:rPr>
        <w:t xml:space="preserve"> </w:t>
      </w:r>
      <w:proofErr w:type="spellStart"/>
      <w:r w:rsidRPr="0021361B">
        <w:rPr>
          <w:rFonts w:ascii="Simplified Arabic" w:hAnsi="Simplified Arabic" w:cs="Simplified Arabic"/>
          <w:sz w:val="28"/>
          <w:szCs w:val="28"/>
        </w:rPr>
        <w:t>Morched</w:t>
      </w:r>
      <w:proofErr w:type="spellEnd"/>
      <w:r w:rsidRPr="0021361B">
        <w:rPr>
          <w:rFonts w:ascii="Simplified Arabic" w:hAnsi="Simplified Arabic" w:cs="Simplified Arabic"/>
          <w:sz w:val="28"/>
          <w:szCs w:val="28"/>
        </w:rPr>
        <w:t xml:space="preserve"> &amp; </w:t>
      </w:r>
      <w:proofErr w:type="spellStart"/>
      <w:r w:rsidRPr="0021361B">
        <w:rPr>
          <w:rFonts w:ascii="Simplified Arabic" w:hAnsi="Simplified Arabic" w:cs="Simplified Arabic"/>
          <w:sz w:val="28"/>
          <w:szCs w:val="28"/>
        </w:rPr>
        <w:t>Jarboui</w:t>
      </w:r>
      <w:proofErr w:type="spellEnd"/>
      <w:r w:rsidRPr="0021361B">
        <w:rPr>
          <w:rFonts w:ascii="Simplified Arabic" w:hAnsi="Simplified Arabic" w:cs="Simplified Arabic"/>
          <w:sz w:val="28"/>
          <w:szCs w:val="28"/>
        </w:rPr>
        <w:t xml:space="preserve"> (2025) </w:t>
      </w:r>
      <w:r w:rsidRPr="0021361B">
        <w:rPr>
          <w:rFonts w:ascii="Simplified Arabic" w:hAnsi="Simplified Arabic" w:cs="Simplified Arabic"/>
          <w:sz w:val="28"/>
          <w:szCs w:val="28"/>
          <w:rtl/>
        </w:rPr>
        <w:t>أن التخطيط الريادي يختلف عن التخطيط التقليدي بتركيزه على التجريب والتعلم المستمر بدلاً من الالتزام الصارم بالمخططات المسبقة</w:t>
      </w:r>
      <w:r w:rsidRPr="0021361B">
        <w:rPr>
          <w:rFonts w:ascii="Simplified Arabic" w:hAnsi="Simplified Arabic" w:cs="Simplified Arabic"/>
          <w:sz w:val="28"/>
          <w:szCs w:val="28"/>
        </w:rPr>
        <w:t>.</w:t>
      </w:r>
    </w:p>
    <w:p w14:paraId="0A2132FA" w14:textId="77777777" w:rsidR="0021361B" w:rsidRPr="0021361B" w:rsidRDefault="0021361B" w:rsidP="0021361B">
      <w:pPr>
        <w:spacing w:line="360" w:lineRule="auto"/>
        <w:jc w:val="both"/>
        <w:rPr>
          <w:rFonts w:ascii="Simplified Arabic" w:hAnsi="Simplified Arabic" w:cs="Simplified Arabic"/>
          <w:b/>
          <w:bCs/>
          <w:sz w:val="28"/>
          <w:szCs w:val="28"/>
        </w:rPr>
      </w:pPr>
      <w:r w:rsidRPr="0021361B">
        <w:rPr>
          <w:rFonts w:ascii="Simplified Arabic" w:hAnsi="Simplified Arabic" w:cs="Simplified Arabic"/>
          <w:b/>
          <w:bCs/>
          <w:sz w:val="28"/>
          <w:szCs w:val="28"/>
        </w:rPr>
        <w:t xml:space="preserve">2. </w:t>
      </w:r>
      <w:r w:rsidRPr="0021361B">
        <w:rPr>
          <w:rFonts w:ascii="Simplified Arabic" w:hAnsi="Simplified Arabic" w:cs="Simplified Arabic"/>
          <w:b/>
          <w:bCs/>
          <w:sz w:val="28"/>
          <w:szCs w:val="28"/>
          <w:rtl/>
        </w:rPr>
        <w:t>التنظيم الريادي</w:t>
      </w:r>
    </w:p>
    <w:p w14:paraId="36AD4FBA" w14:textId="77777777" w:rsidR="0021361B" w:rsidRPr="0021361B" w:rsidRDefault="0021361B" w:rsidP="0021361B">
      <w:pPr>
        <w:spacing w:line="360" w:lineRule="auto"/>
        <w:jc w:val="both"/>
        <w:rPr>
          <w:rFonts w:ascii="Simplified Arabic" w:hAnsi="Simplified Arabic" w:cs="Simplified Arabic"/>
          <w:sz w:val="28"/>
          <w:szCs w:val="28"/>
        </w:rPr>
      </w:pPr>
      <w:r w:rsidRPr="0021361B">
        <w:rPr>
          <w:rFonts w:ascii="Simplified Arabic" w:hAnsi="Simplified Arabic" w:cs="Simplified Arabic"/>
          <w:sz w:val="28"/>
          <w:szCs w:val="28"/>
          <w:rtl/>
        </w:rPr>
        <w:t xml:space="preserve">يتمثل في تصميم الهياكل التنظيمية المرنة التي تدعم الإبداع والعمل الجماعي وتتيح حرية اتخاذ القرار. وأوضح </w:t>
      </w:r>
      <w:proofErr w:type="spellStart"/>
      <w:r w:rsidRPr="0021361B">
        <w:rPr>
          <w:rFonts w:ascii="Simplified Arabic" w:hAnsi="Simplified Arabic" w:cs="Simplified Arabic"/>
          <w:sz w:val="28"/>
          <w:szCs w:val="28"/>
          <w:rtl/>
        </w:rPr>
        <w:t>أبوعمرة</w:t>
      </w:r>
      <w:proofErr w:type="spellEnd"/>
      <w:r w:rsidRPr="0021361B">
        <w:rPr>
          <w:rFonts w:ascii="Simplified Arabic" w:hAnsi="Simplified Arabic" w:cs="Simplified Arabic"/>
          <w:sz w:val="28"/>
          <w:szCs w:val="28"/>
          <w:rtl/>
        </w:rPr>
        <w:t xml:space="preserve"> وخشمان (2020) أن البراعة الاستراتيجية في استغلال الفرص وتجنب التهديدات تتطلب تنظيماً إدارياً مرناً يتيح سرعة الاستجابة للتغيرات. ويسهم التنظيم الريادي في تقليل البيروقراطية وتحفيز الفرق الصغيرة على تحقيق نتائج سريعة</w:t>
      </w:r>
      <w:r w:rsidRPr="0021361B">
        <w:rPr>
          <w:rFonts w:ascii="Simplified Arabic" w:hAnsi="Simplified Arabic" w:cs="Simplified Arabic"/>
          <w:sz w:val="28"/>
          <w:szCs w:val="28"/>
        </w:rPr>
        <w:t>.</w:t>
      </w:r>
    </w:p>
    <w:p w14:paraId="31D8612C" w14:textId="77777777" w:rsidR="0021361B" w:rsidRPr="0021361B" w:rsidRDefault="0021361B" w:rsidP="0021361B">
      <w:pPr>
        <w:spacing w:line="360" w:lineRule="auto"/>
        <w:jc w:val="both"/>
        <w:rPr>
          <w:rFonts w:ascii="Simplified Arabic" w:hAnsi="Simplified Arabic" w:cs="Simplified Arabic"/>
          <w:b/>
          <w:bCs/>
          <w:sz w:val="28"/>
          <w:szCs w:val="28"/>
        </w:rPr>
      </w:pPr>
      <w:r w:rsidRPr="0021361B">
        <w:rPr>
          <w:rFonts w:ascii="Simplified Arabic" w:hAnsi="Simplified Arabic" w:cs="Simplified Arabic"/>
          <w:b/>
          <w:bCs/>
          <w:sz w:val="28"/>
          <w:szCs w:val="28"/>
        </w:rPr>
        <w:t xml:space="preserve">3. </w:t>
      </w:r>
      <w:r w:rsidRPr="0021361B">
        <w:rPr>
          <w:rFonts w:ascii="Simplified Arabic" w:hAnsi="Simplified Arabic" w:cs="Simplified Arabic"/>
          <w:b/>
          <w:bCs/>
          <w:sz w:val="28"/>
          <w:szCs w:val="28"/>
          <w:rtl/>
        </w:rPr>
        <w:t>القيادة الابتكارية</w:t>
      </w:r>
    </w:p>
    <w:p w14:paraId="55149D37" w14:textId="77777777" w:rsidR="0021361B" w:rsidRPr="0021361B" w:rsidRDefault="0021361B" w:rsidP="0021361B">
      <w:pPr>
        <w:spacing w:line="360" w:lineRule="auto"/>
        <w:jc w:val="both"/>
        <w:rPr>
          <w:rFonts w:ascii="Simplified Arabic" w:hAnsi="Simplified Arabic" w:cs="Simplified Arabic"/>
          <w:sz w:val="28"/>
          <w:szCs w:val="28"/>
        </w:rPr>
      </w:pPr>
      <w:r w:rsidRPr="0021361B">
        <w:rPr>
          <w:rFonts w:ascii="Simplified Arabic" w:hAnsi="Simplified Arabic" w:cs="Simplified Arabic"/>
          <w:sz w:val="28"/>
          <w:szCs w:val="28"/>
          <w:rtl/>
        </w:rPr>
        <w:lastRenderedPageBreak/>
        <w:t>تركز على تحفيز روح الريادة والإبداع داخل فرق العمل. وأشار</w:t>
      </w:r>
      <w:r w:rsidRPr="0021361B">
        <w:rPr>
          <w:rFonts w:ascii="Simplified Arabic" w:hAnsi="Simplified Arabic" w:cs="Simplified Arabic"/>
          <w:sz w:val="28"/>
          <w:szCs w:val="28"/>
        </w:rPr>
        <w:t xml:space="preserve"> Joel &amp; </w:t>
      </w:r>
      <w:proofErr w:type="spellStart"/>
      <w:r w:rsidRPr="0021361B">
        <w:rPr>
          <w:rFonts w:ascii="Simplified Arabic" w:hAnsi="Simplified Arabic" w:cs="Simplified Arabic"/>
          <w:sz w:val="28"/>
          <w:szCs w:val="28"/>
        </w:rPr>
        <w:t>Oguanobi</w:t>
      </w:r>
      <w:proofErr w:type="spellEnd"/>
      <w:r w:rsidRPr="0021361B">
        <w:rPr>
          <w:rFonts w:ascii="Simplified Arabic" w:hAnsi="Simplified Arabic" w:cs="Simplified Arabic"/>
          <w:sz w:val="28"/>
          <w:szCs w:val="28"/>
        </w:rPr>
        <w:t xml:space="preserve"> (2024) </w:t>
      </w:r>
      <w:r w:rsidRPr="0021361B">
        <w:rPr>
          <w:rFonts w:ascii="Simplified Arabic" w:hAnsi="Simplified Arabic" w:cs="Simplified Arabic"/>
          <w:sz w:val="28"/>
          <w:szCs w:val="28"/>
          <w:rtl/>
        </w:rPr>
        <w:t>إلى أن القيادة الريادية القائمة على الرؤية المستقبلية والابتكار تمثل أحد أهم محددات نجاح الشركات الناشئة. كما أكد</w:t>
      </w:r>
      <w:r w:rsidRPr="0021361B">
        <w:rPr>
          <w:rFonts w:ascii="Simplified Arabic" w:hAnsi="Simplified Arabic" w:cs="Simplified Arabic"/>
          <w:sz w:val="28"/>
          <w:szCs w:val="28"/>
        </w:rPr>
        <w:t xml:space="preserve"> Limar (2023) </w:t>
      </w:r>
      <w:r w:rsidRPr="0021361B">
        <w:rPr>
          <w:rFonts w:ascii="Simplified Arabic" w:hAnsi="Simplified Arabic" w:cs="Simplified Arabic"/>
          <w:sz w:val="28"/>
          <w:szCs w:val="28"/>
          <w:rtl/>
        </w:rPr>
        <w:t>أن القيادة الاستراتيجية تخلق بيئة عمل قائمة على الثقة والتعاون، مما يعزز كفاءة فرق المشاريع في التعامل مع المخاطر والتحديات</w:t>
      </w:r>
      <w:r w:rsidRPr="0021361B">
        <w:rPr>
          <w:rFonts w:ascii="Simplified Arabic" w:hAnsi="Simplified Arabic" w:cs="Simplified Arabic"/>
          <w:sz w:val="28"/>
          <w:szCs w:val="28"/>
        </w:rPr>
        <w:t>.</w:t>
      </w:r>
    </w:p>
    <w:p w14:paraId="12E024B8" w14:textId="77777777" w:rsidR="0021361B" w:rsidRPr="0021361B" w:rsidRDefault="0021361B" w:rsidP="0021361B">
      <w:pPr>
        <w:spacing w:line="360" w:lineRule="auto"/>
        <w:jc w:val="both"/>
        <w:rPr>
          <w:rFonts w:ascii="Simplified Arabic" w:hAnsi="Simplified Arabic" w:cs="Simplified Arabic"/>
          <w:b/>
          <w:bCs/>
          <w:sz w:val="28"/>
          <w:szCs w:val="28"/>
        </w:rPr>
      </w:pPr>
      <w:r w:rsidRPr="0021361B">
        <w:rPr>
          <w:rFonts w:ascii="Simplified Arabic" w:hAnsi="Simplified Arabic" w:cs="Simplified Arabic"/>
          <w:b/>
          <w:bCs/>
          <w:sz w:val="28"/>
          <w:szCs w:val="28"/>
        </w:rPr>
        <w:t xml:space="preserve">4. </w:t>
      </w:r>
      <w:r w:rsidRPr="0021361B">
        <w:rPr>
          <w:rFonts w:ascii="Simplified Arabic" w:hAnsi="Simplified Arabic" w:cs="Simplified Arabic"/>
          <w:b/>
          <w:bCs/>
          <w:sz w:val="28"/>
          <w:szCs w:val="28"/>
          <w:rtl/>
        </w:rPr>
        <w:t>المتابعة والتقييم الريادي</w:t>
      </w:r>
    </w:p>
    <w:p w14:paraId="3BED633D" w14:textId="77777777" w:rsidR="0021361B" w:rsidRPr="0021361B" w:rsidRDefault="0021361B" w:rsidP="0021361B">
      <w:pPr>
        <w:spacing w:line="360" w:lineRule="auto"/>
        <w:jc w:val="both"/>
        <w:rPr>
          <w:rFonts w:ascii="Simplified Arabic" w:hAnsi="Simplified Arabic" w:cs="Simplified Arabic"/>
          <w:sz w:val="28"/>
          <w:szCs w:val="28"/>
        </w:rPr>
      </w:pPr>
      <w:r w:rsidRPr="0021361B">
        <w:rPr>
          <w:rFonts w:ascii="Simplified Arabic" w:hAnsi="Simplified Arabic" w:cs="Simplified Arabic"/>
          <w:sz w:val="28"/>
          <w:szCs w:val="28"/>
          <w:rtl/>
        </w:rPr>
        <w:t>يُقصد بها عملية رصد الأداء وتقييم النتائج بناءً على مؤشرات مرنة قابلة للتعديل وفق تطور المشروع. وبيّن</w:t>
      </w:r>
      <w:r w:rsidRPr="0021361B">
        <w:rPr>
          <w:rFonts w:ascii="Simplified Arabic" w:hAnsi="Simplified Arabic" w:cs="Simplified Arabic"/>
          <w:sz w:val="28"/>
          <w:szCs w:val="28"/>
        </w:rPr>
        <w:t xml:space="preserve"> Vre</w:t>
      </w:r>
      <w:r w:rsidRPr="0021361B">
        <w:rPr>
          <w:rFonts w:ascii="Cambria" w:hAnsi="Cambria" w:cs="Cambria"/>
          <w:sz w:val="28"/>
          <w:szCs w:val="28"/>
        </w:rPr>
        <w:t>č</w:t>
      </w:r>
      <w:r w:rsidRPr="0021361B">
        <w:rPr>
          <w:rFonts w:ascii="Simplified Arabic" w:hAnsi="Simplified Arabic" w:cs="Simplified Arabic"/>
          <w:sz w:val="28"/>
          <w:szCs w:val="28"/>
        </w:rPr>
        <w:t xml:space="preserve">ko et al. (2023) </w:t>
      </w:r>
      <w:r w:rsidRPr="0021361B">
        <w:rPr>
          <w:rFonts w:ascii="Simplified Arabic" w:hAnsi="Simplified Arabic" w:cs="Simplified Arabic"/>
          <w:sz w:val="28"/>
          <w:szCs w:val="28"/>
          <w:rtl/>
        </w:rPr>
        <w:t>أن نجاح المشاريع يرتبط بوجود أنظمة متابعة فعالة تتيح التفاعل المستمر مع أصحاب المصلحة، وتساعد على تصحيح المسار في الوقت المناسب. وتُعد هذه المرحلة أساسية لضمان تحقيق الأهداف الريادية وتحويل الأفكار إلى نتائج ملموسة</w:t>
      </w:r>
      <w:r w:rsidRPr="0021361B">
        <w:rPr>
          <w:rFonts w:ascii="Simplified Arabic" w:hAnsi="Simplified Arabic" w:cs="Simplified Arabic"/>
          <w:sz w:val="28"/>
          <w:szCs w:val="28"/>
        </w:rPr>
        <w:t>.</w:t>
      </w:r>
    </w:p>
    <w:p w14:paraId="5EC83A3E" w14:textId="77777777" w:rsidR="0021361B" w:rsidRPr="0021361B" w:rsidRDefault="0021361B" w:rsidP="0021361B">
      <w:pPr>
        <w:spacing w:line="360" w:lineRule="auto"/>
        <w:jc w:val="both"/>
        <w:rPr>
          <w:rFonts w:ascii="Simplified Arabic" w:hAnsi="Simplified Arabic" w:cs="Simplified Arabic"/>
          <w:b/>
          <w:bCs/>
          <w:sz w:val="28"/>
          <w:szCs w:val="28"/>
        </w:rPr>
      </w:pPr>
      <w:r w:rsidRPr="0021361B">
        <w:rPr>
          <w:rFonts w:ascii="Simplified Arabic" w:hAnsi="Simplified Arabic" w:cs="Simplified Arabic"/>
          <w:b/>
          <w:bCs/>
          <w:sz w:val="28"/>
          <w:szCs w:val="28"/>
          <w:rtl/>
        </w:rPr>
        <w:t>رابعاً: مفهوم نمو الشركات الناشئة</w:t>
      </w:r>
    </w:p>
    <w:p w14:paraId="426F5755" w14:textId="77777777" w:rsidR="0021361B" w:rsidRPr="0021361B" w:rsidRDefault="0021361B" w:rsidP="0021361B">
      <w:pPr>
        <w:spacing w:line="360" w:lineRule="auto"/>
        <w:jc w:val="both"/>
        <w:rPr>
          <w:rFonts w:ascii="Simplified Arabic" w:hAnsi="Simplified Arabic" w:cs="Simplified Arabic"/>
          <w:sz w:val="28"/>
          <w:szCs w:val="28"/>
        </w:rPr>
      </w:pPr>
      <w:r w:rsidRPr="0021361B">
        <w:rPr>
          <w:rFonts w:ascii="Simplified Arabic" w:hAnsi="Simplified Arabic" w:cs="Simplified Arabic"/>
          <w:sz w:val="28"/>
          <w:szCs w:val="28"/>
          <w:rtl/>
        </w:rPr>
        <w:t>يُعرَّف نمو الشركات الناشئة بأنه "الزيادة المستمرة في حجم النشاط الاقتصادي للشركة، بما يشمل الإيرادات، عدد العملاء، رأس المال، وحصتها السوقية</w:t>
      </w:r>
      <w:r w:rsidRPr="0021361B">
        <w:rPr>
          <w:rFonts w:ascii="Simplified Arabic" w:hAnsi="Simplified Arabic" w:cs="Simplified Arabic"/>
          <w:sz w:val="28"/>
          <w:szCs w:val="28"/>
        </w:rPr>
        <w:t xml:space="preserve">" (Santander De La Ossa-Guerra &amp; Moreno-Monsalve, 2024). </w:t>
      </w:r>
      <w:r w:rsidRPr="0021361B">
        <w:rPr>
          <w:rFonts w:ascii="Simplified Arabic" w:hAnsi="Simplified Arabic" w:cs="Simplified Arabic"/>
          <w:sz w:val="28"/>
          <w:szCs w:val="28"/>
          <w:rtl/>
        </w:rPr>
        <w:t>ويُعد النمو مؤشراً حيوياً على قدرة الشركات الناشئة على تحويل أفكارها إلى نماذج أعمال ناجحة وقابلة للتوسع</w:t>
      </w:r>
      <w:r w:rsidRPr="0021361B">
        <w:rPr>
          <w:rFonts w:ascii="Simplified Arabic" w:hAnsi="Simplified Arabic" w:cs="Simplified Arabic"/>
          <w:sz w:val="28"/>
          <w:szCs w:val="28"/>
        </w:rPr>
        <w:t>.</w:t>
      </w:r>
    </w:p>
    <w:p w14:paraId="4476268E" w14:textId="77777777" w:rsidR="0021361B" w:rsidRPr="0021361B" w:rsidRDefault="0021361B" w:rsidP="0021361B">
      <w:pPr>
        <w:spacing w:line="360" w:lineRule="auto"/>
        <w:jc w:val="both"/>
        <w:rPr>
          <w:rFonts w:ascii="Simplified Arabic" w:hAnsi="Simplified Arabic" w:cs="Simplified Arabic"/>
          <w:sz w:val="28"/>
          <w:szCs w:val="28"/>
        </w:rPr>
      </w:pPr>
      <w:r w:rsidRPr="0021361B">
        <w:rPr>
          <w:rFonts w:ascii="Simplified Arabic" w:hAnsi="Simplified Arabic" w:cs="Simplified Arabic"/>
          <w:sz w:val="28"/>
          <w:szCs w:val="28"/>
          <w:rtl/>
        </w:rPr>
        <w:t>وقد أوضحت دراسة</w:t>
      </w:r>
      <w:r w:rsidRPr="0021361B">
        <w:rPr>
          <w:rFonts w:ascii="Simplified Arabic" w:hAnsi="Simplified Arabic" w:cs="Simplified Arabic"/>
          <w:sz w:val="28"/>
          <w:szCs w:val="28"/>
        </w:rPr>
        <w:t xml:space="preserve"> Joel &amp; </w:t>
      </w:r>
      <w:proofErr w:type="spellStart"/>
      <w:r w:rsidRPr="0021361B">
        <w:rPr>
          <w:rFonts w:ascii="Simplified Arabic" w:hAnsi="Simplified Arabic" w:cs="Simplified Arabic"/>
          <w:sz w:val="28"/>
          <w:szCs w:val="28"/>
        </w:rPr>
        <w:t>Oguanobi</w:t>
      </w:r>
      <w:proofErr w:type="spellEnd"/>
      <w:r w:rsidRPr="0021361B">
        <w:rPr>
          <w:rFonts w:ascii="Simplified Arabic" w:hAnsi="Simplified Arabic" w:cs="Simplified Arabic"/>
          <w:sz w:val="28"/>
          <w:szCs w:val="28"/>
        </w:rPr>
        <w:t xml:space="preserve"> (2024) </w:t>
      </w:r>
      <w:r w:rsidRPr="0021361B">
        <w:rPr>
          <w:rFonts w:ascii="Simplified Arabic" w:hAnsi="Simplified Arabic" w:cs="Simplified Arabic"/>
          <w:sz w:val="28"/>
          <w:szCs w:val="28"/>
          <w:rtl/>
        </w:rPr>
        <w:t>أن نمو الشركات الناشئة يرتبط بعوامل متعددة، أهمها القيادة الريادية، الكفاءة الإدارية، والقدرة على التكيف مع الأسواق. بينما بينت</w:t>
      </w:r>
      <w:r w:rsidRPr="0021361B">
        <w:rPr>
          <w:rFonts w:ascii="Simplified Arabic" w:hAnsi="Simplified Arabic" w:cs="Simplified Arabic"/>
          <w:sz w:val="28"/>
          <w:szCs w:val="28"/>
        </w:rPr>
        <w:t xml:space="preserve"> </w:t>
      </w:r>
      <w:proofErr w:type="spellStart"/>
      <w:r w:rsidRPr="0021361B">
        <w:rPr>
          <w:rFonts w:ascii="Simplified Arabic" w:hAnsi="Simplified Arabic" w:cs="Simplified Arabic"/>
          <w:sz w:val="28"/>
          <w:szCs w:val="28"/>
        </w:rPr>
        <w:t>Sukaik</w:t>
      </w:r>
      <w:proofErr w:type="spellEnd"/>
      <w:r w:rsidRPr="0021361B">
        <w:rPr>
          <w:rFonts w:ascii="Simplified Arabic" w:hAnsi="Simplified Arabic" w:cs="Simplified Arabic"/>
          <w:sz w:val="28"/>
          <w:szCs w:val="28"/>
        </w:rPr>
        <w:t xml:space="preserve"> (2024) </w:t>
      </w:r>
      <w:r w:rsidRPr="0021361B">
        <w:rPr>
          <w:rFonts w:ascii="Simplified Arabic" w:hAnsi="Simplified Arabic" w:cs="Simplified Arabic"/>
          <w:sz w:val="28"/>
          <w:szCs w:val="28"/>
          <w:rtl/>
        </w:rPr>
        <w:t>أن ممارسات إدارة المشاريع الجيدة تساهم في تعزيز القدرات الابتكارية للشركات، مما ينعكس إيجاباً على نموها واستدامتها في الأسواق التنافسية</w:t>
      </w:r>
      <w:r w:rsidRPr="0021361B">
        <w:rPr>
          <w:rFonts w:ascii="Simplified Arabic" w:hAnsi="Simplified Arabic" w:cs="Simplified Arabic"/>
          <w:sz w:val="28"/>
          <w:szCs w:val="28"/>
        </w:rPr>
        <w:t>.</w:t>
      </w:r>
    </w:p>
    <w:p w14:paraId="5AA2CCA2" w14:textId="77777777" w:rsidR="0021361B" w:rsidRPr="0021361B" w:rsidRDefault="0021361B" w:rsidP="0021361B">
      <w:pPr>
        <w:spacing w:line="360" w:lineRule="auto"/>
        <w:jc w:val="both"/>
        <w:rPr>
          <w:rFonts w:ascii="Simplified Arabic" w:hAnsi="Simplified Arabic" w:cs="Simplified Arabic"/>
          <w:b/>
          <w:bCs/>
          <w:sz w:val="28"/>
          <w:szCs w:val="28"/>
        </w:rPr>
      </w:pPr>
      <w:r w:rsidRPr="0021361B">
        <w:rPr>
          <w:rFonts w:ascii="Simplified Arabic" w:hAnsi="Simplified Arabic" w:cs="Simplified Arabic"/>
          <w:b/>
          <w:bCs/>
          <w:sz w:val="28"/>
          <w:szCs w:val="28"/>
          <w:rtl/>
        </w:rPr>
        <w:lastRenderedPageBreak/>
        <w:t>خامساً: العلاقة بين إدارة المشاريع الريادية ونمو الشركات الناشئة</w:t>
      </w:r>
    </w:p>
    <w:p w14:paraId="329145FC" w14:textId="77777777" w:rsidR="0021361B" w:rsidRPr="0021361B" w:rsidRDefault="0021361B" w:rsidP="0021361B">
      <w:pPr>
        <w:spacing w:line="360" w:lineRule="auto"/>
        <w:jc w:val="both"/>
        <w:rPr>
          <w:rFonts w:ascii="Simplified Arabic" w:hAnsi="Simplified Arabic" w:cs="Simplified Arabic"/>
          <w:sz w:val="28"/>
          <w:szCs w:val="28"/>
        </w:rPr>
      </w:pPr>
      <w:r w:rsidRPr="0021361B">
        <w:rPr>
          <w:rFonts w:ascii="Simplified Arabic" w:hAnsi="Simplified Arabic" w:cs="Simplified Arabic"/>
          <w:sz w:val="28"/>
          <w:szCs w:val="28"/>
          <w:rtl/>
        </w:rPr>
        <w:t>تشير الأدبيات الحديثة إلى وجود علاقة مباشرة وإيجابية بين تطبيق ممارسات إدارة المشاريع الريادية وتحقيق النمو في الشركات الناشئة. فقد أظهرت دراسة</w:t>
      </w:r>
      <w:r w:rsidRPr="0021361B">
        <w:rPr>
          <w:rFonts w:ascii="Simplified Arabic" w:hAnsi="Simplified Arabic" w:cs="Simplified Arabic"/>
          <w:sz w:val="28"/>
          <w:szCs w:val="28"/>
        </w:rPr>
        <w:t xml:space="preserve"> </w:t>
      </w:r>
      <w:proofErr w:type="spellStart"/>
      <w:r w:rsidRPr="0021361B">
        <w:rPr>
          <w:rFonts w:ascii="Simplified Arabic" w:hAnsi="Simplified Arabic" w:cs="Simplified Arabic"/>
          <w:sz w:val="28"/>
          <w:szCs w:val="28"/>
        </w:rPr>
        <w:t>Morched</w:t>
      </w:r>
      <w:proofErr w:type="spellEnd"/>
      <w:r w:rsidRPr="0021361B">
        <w:rPr>
          <w:rFonts w:ascii="Simplified Arabic" w:hAnsi="Simplified Arabic" w:cs="Simplified Arabic"/>
          <w:sz w:val="28"/>
          <w:szCs w:val="28"/>
        </w:rPr>
        <w:t xml:space="preserve"> &amp; </w:t>
      </w:r>
      <w:proofErr w:type="spellStart"/>
      <w:r w:rsidRPr="0021361B">
        <w:rPr>
          <w:rFonts w:ascii="Simplified Arabic" w:hAnsi="Simplified Arabic" w:cs="Simplified Arabic"/>
          <w:sz w:val="28"/>
          <w:szCs w:val="28"/>
        </w:rPr>
        <w:t>Jarboui</w:t>
      </w:r>
      <w:proofErr w:type="spellEnd"/>
      <w:r w:rsidRPr="0021361B">
        <w:rPr>
          <w:rFonts w:ascii="Simplified Arabic" w:hAnsi="Simplified Arabic" w:cs="Simplified Arabic"/>
          <w:sz w:val="28"/>
          <w:szCs w:val="28"/>
        </w:rPr>
        <w:t xml:space="preserve"> (2025) </w:t>
      </w:r>
      <w:r w:rsidRPr="0021361B">
        <w:rPr>
          <w:rFonts w:ascii="Simplified Arabic" w:hAnsi="Simplified Arabic" w:cs="Simplified Arabic"/>
          <w:sz w:val="28"/>
          <w:szCs w:val="28"/>
          <w:rtl/>
        </w:rPr>
        <w:t>أن تطبيق أدوات إدارة المشاريع وفق معايير</w:t>
      </w:r>
      <w:r w:rsidRPr="0021361B">
        <w:rPr>
          <w:rFonts w:ascii="Simplified Arabic" w:hAnsi="Simplified Arabic" w:cs="Simplified Arabic"/>
          <w:sz w:val="28"/>
          <w:szCs w:val="28"/>
        </w:rPr>
        <w:t xml:space="preserve"> PMI </w:t>
      </w:r>
      <w:r w:rsidRPr="0021361B">
        <w:rPr>
          <w:rFonts w:ascii="Simplified Arabic" w:hAnsi="Simplified Arabic" w:cs="Simplified Arabic"/>
          <w:sz w:val="28"/>
          <w:szCs w:val="28"/>
          <w:rtl/>
        </w:rPr>
        <w:t>يسهم في تعزيز كفاءة رواد الأعمال في إدارة الوقت والتكلفة والنطاق، مما يحسن من قدرة المشاريع الريادية على التوسع</w:t>
      </w:r>
      <w:r w:rsidRPr="0021361B">
        <w:rPr>
          <w:rFonts w:ascii="Simplified Arabic" w:hAnsi="Simplified Arabic" w:cs="Simplified Arabic"/>
          <w:sz w:val="28"/>
          <w:szCs w:val="28"/>
        </w:rPr>
        <w:t>.</w:t>
      </w:r>
    </w:p>
    <w:p w14:paraId="0A3693F1" w14:textId="77777777" w:rsidR="0021361B" w:rsidRPr="0021361B" w:rsidRDefault="0021361B" w:rsidP="0021361B">
      <w:pPr>
        <w:spacing w:line="360" w:lineRule="auto"/>
        <w:jc w:val="both"/>
        <w:rPr>
          <w:rFonts w:ascii="Simplified Arabic" w:hAnsi="Simplified Arabic" w:cs="Simplified Arabic"/>
          <w:sz w:val="28"/>
          <w:szCs w:val="28"/>
        </w:rPr>
      </w:pPr>
      <w:r w:rsidRPr="0021361B">
        <w:rPr>
          <w:rFonts w:ascii="Simplified Arabic" w:hAnsi="Simplified Arabic" w:cs="Simplified Arabic"/>
          <w:sz w:val="28"/>
          <w:szCs w:val="28"/>
          <w:rtl/>
        </w:rPr>
        <w:t>وأكدت دراسة</w:t>
      </w:r>
      <w:r w:rsidRPr="0021361B">
        <w:rPr>
          <w:rFonts w:ascii="Simplified Arabic" w:hAnsi="Simplified Arabic" w:cs="Simplified Arabic"/>
          <w:sz w:val="28"/>
          <w:szCs w:val="28"/>
        </w:rPr>
        <w:t xml:space="preserve"> Vre</w:t>
      </w:r>
      <w:r w:rsidRPr="0021361B">
        <w:rPr>
          <w:rFonts w:ascii="Cambria" w:hAnsi="Cambria" w:cs="Cambria"/>
          <w:sz w:val="28"/>
          <w:szCs w:val="28"/>
        </w:rPr>
        <w:t>č</w:t>
      </w:r>
      <w:r w:rsidRPr="0021361B">
        <w:rPr>
          <w:rFonts w:ascii="Simplified Arabic" w:hAnsi="Simplified Arabic" w:cs="Simplified Arabic"/>
          <w:sz w:val="28"/>
          <w:szCs w:val="28"/>
        </w:rPr>
        <w:t xml:space="preserve">ko et al. (2023) </w:t>
      </w:r>
      <w:r w:rsidRPr="0021361B">
        <w:rPr>
          <w:rFonts w:ascii="Simplified Arabic" w:hAnsi="Simplified Arabic" w:cs="Simplified Arabic"/>
          <w:sz w:val="28"/>
          <w:szCs w:val="28"/>
          <w:rtl/>
        </w:rPr>
        <w:t>أن عمليات إدارة المشاريع تؤثر بشكل غير مباشر على نمو الشركات من خلال نجاح المشروع ذاته، في حين أن المشاركة الفعالة لأصحاب المصلحة تضمن تحقيق التكامل بين أهداف المشروع واستراتيجيات النمو المؤسسي</w:t>
      </w:r>
      <w:r w:rsidRPr="0021361B">
        <w:rPr>
          <w:rFonts w:ascii="Simplified Arabic" w:hAnsi="Simplified Arabic" w:cs="Simplified Arabic"/>
          <w:sz w:val="28"/>
          <w:szCs w:val="28"/>
        </w:rPr>
        <w:t>.</w:t>
      </w:r>
    </w:p>
    <w:p w14:paraId="6AD62B49" w14:textId="77777777" w:rsidR="0021361B" w:rsidRPr="0021361B" w:rsidRDefault="0021361B" w:rsidP="0021361B">
      <w:pPr>
        <w:spacing w:line="360" w:lineRule="auto"/>
        <w:jc w:val="both"/>
        <w:rPr>
          <w:rFonts w:ascii="Simplified Arabic" w:hAnsi="Simplified Arabic" w:cs="Simplified Arabic"/>
          <w:sz w:val="28"/>
          <w:szCs w:val="28"/>
        </w:rPr>
      </w:pPr>
      <w:r w:rsidRPr="0021361B">
        <w:rPr>
          <w:rFonts w:ascii="Simplified Arabic" w:hAnsi="Simplified Arabic" w:cs="Simplified Arabic"/>
          <w:sz w:val="28"/>
          <w:szCs w:val="28"/>
          <w:rtl/>
        </w:rPr>
        <w:t>كما بينت دراسة</w:t>
      </w:r>
      <w:r w:rsidRPr="0021361B">
        <w:rPr>
          <w:rFonts w:ascii="Simplified Arabic" w:hAnsi="Simplified Arabic" w:cs="Simplified Arabic"/>
          <w:sz w:val="28"/>
          <w:szCs w:val="28"/>
        </w:rPr>
        <w:t xml:space="preserve"> </w:t>
      </w:r>
      <w:proofErr w:type="spellStart"/>
      <w:r w:rsidRPr="0021361B">
        <w:rPr>
          <w:rFonts w:ascii="Simplified Arabic" w:hAnsi="Simplified Arabic" w:cs="Simplified Arabic"/>
          <w:sz w:val="28"/>
          <w:szCs w:val="28"/>
        </w:rPr>
        <w:t>Sukaik</w:t>
      </w:r>
      <w:proofErr w:type="spellEnd"/>
      <w:r w:rsidRPr="0021361B">
        <w:rPr>
          <w:rFonts w:ascii="Simplified Arabic" w:hAnsi="Simplified Arabic" w:cs="Simplified Arabic"/>
          <w:sz w:val="28"/>
          <w:szCs w:val="28"/>
        </w:rPr>
        <w:t xml:space="preserve"> (2024) </w:t>
      </w:r>
      <w:r w:rsidRPr="0021361B">
        <w:rPr>
          <w:rFonts w:ascii="Simplified Arabic" w:hAnsi="Simplified Arabic" w:cs="Simplified Arabic"/>
          <w:sz w:val="28"/>
          <w:szCs w:val="28"/>
          <w:rtl/>
        </w:rPr>
        <w:t>أن التكامل بين ممارسات إدارة المشاريع والأهداف الاستراتيجية للابتكار يؤدي إلى رفع كفاءة إدارة الموارد والمخاطر، مما يعزز النمو طويل الأمد للشركات التقنية الناشئة. وبذلك، يمكن القول إن إدارة المشاريع الريادية تمثل إطاراً عملياً يدعم التحول من فكرة المشروع إلى مؤسسة ناجحة قادرة على المنافسة والاستدامة</w:t>
      </w:r>
      <w:r w:rsidRPr="0021361B">
        <w:rPr>
          <w:rFonts w:ascii="Simplified Arabic" w:hAnsi="Simplified Arabic" w:cs="Simplified Arabic"/>
          <w:sz w:val="28"/>
          <w:szCs w:val="28"/>
        </w:rPr>
        <w:t>.</w:t>
      </w:r>
    </w:p>
    <w:p w14:paraId="2E715580" w14:textId="0E6BB174" w:rsidR="00D22171" w:rsidRPr="00CF6CEC" w:rsidRDefault="00304304" w:rsidP="00503016">
      <w:pPr>
        <w:pStyle w:val="1"/>
        <w:rPr>
          <w:rtl/>
        </w:rPr>
      </w:pPr>
      <w:bookmarkStart w:id="20" w:name="_Toc211951975"/>
      <w:r>
        <w:rPr>
          <w:rFonts w:hint="cs"/>
          <w:rtl/>
        </w:rPr>
        <w:t>ا</w:t>
      </w:r>
      <w:r w:rsidR="00D22171" w:rsidRPr="00CF6CEC">
        <w:rPr>
          <w:rtl/>
        </w:rPr>
        <w:t>لمنهجية وطرق البحث</w:t>
      </w:r>
      <w:r w:rsidR="00A74F76" w:rsidRPr="00CF6CEC">
        <w:rPr>
          <w:rtl/>
        </w:rPr>
        <w:t>:</w:t>
      </w:r>
      <w:bookmarkEnd w:id="19"/>
      <w:bookmarkEnd w:id="20"/>
    </w:p>
    <w:p w14:paraId="235E3A89" w14:textId="77777777" w:rsidR="0021361B" w:rsidRPr="006316BA" w:rsidRDefault="0021361B" w:rsidP="006316BA">
      <w:pPr>
        <w:spacing w:line="360" w:lineRule="auto"/>
        <w:ind w:left="360"/>
        <w:jc w:val="both"/>
        <w:rPr>
          <w:rFonts w:ascii="Simplified Arabic" w:eastAsia="Times New Roman" w:hAnsi="Simplified Arabic" w:cs="Simplified Arabic"/>
          <w:kern w:val="0"/>
          <w:sz w:val="28"/>
          <w:szCs w:val="28"/>
          <w14:ligatures w14:val="none"/>
        </w:rPr>
      </w:pPr>
      <w:bookmarkStart w:id="21" w:name="_Toc169790506"/>
      <w:r w:rsidRPr="006316BA">
        <w:rPr>
          <w:rFonts w:ascii="Simplified Arabic" w:eastAsia="Times New Roman" w:hAnsi="Simplified Arabic" w:cs="Simplified Arabic"/>
          <w:b/>
          <w:bCs/>
          <w:kern w:val="0"/>
          <w:sz w:val="28"/>
          <w:szCs w:val="28"/>
          <w:rtl/>
          <w14:ligatures w14:val="none"/>
        </w:rPr>
        <w:t>المنهجية وطرق البحث</w:t>
      </w:r>
    </w:p>
    <w:p w14:paraId="11396BFF" w14:textId="77777777" w:rsidR="0021361B" w:rsidRPr="006316BA" w:rsidRDefault="0021361B" w:rsidP="006316BA">
      <w:pPr>
        <w:spacing w:line="360" w:lineRule="auto"/>
        <w:ind w:left="360"/>
        <w:jc w:val="both"/>
        <w:rPr>
          <w:rFonts w:ascii="Simplified Arabic" w:eastAsia="Times New Roman" w:hAnsi="Simplified Arabic" w:cs="Simplified Arabic"/>
          <w:b/>
          <w:bCs/>
          <w:kern w:val="0"/>
          <w:sz w:val="28"/>
          <w:szCs w:val="28"/>
          <w14:ligatures w14:val="none"/>
        </w:rPr>
      </w:pPr>
      <w:r w:rsidRPr="006316BA">
        <w:rPr>
          <w:rFonts w:ascii="Simplified Arabic" w:eastAsia="Times New Roman" w:hAnsi="Simplified Arabic" w:cs="Simplified Arabic"/>
          <w:b/>
          <w:bCs/>
          <w:kern w:val="0"/>
          <w:sz w:val="28"/>
          <w:szCs w:val="28"/>
          <w:rtl/>
          <w14:ligatures w14:val="none"/>
        </w:rPr>
        <w:t>أولاً: منهج الدراسة</w:t>
      </w:r>
    </w:p>
    <w:p w14:paraId="62F0C90A" w14:textId="04B0E8A0" w:rsidR="0021361B" w:rsidRPr="006316BA" w:rsidRDefault="0021361B" w:rsidP="006316BA">
      <w:pPr>
        <w:spacing w:line="360" w:lineRule="auto"/>
        <w:ind w:left="360"/>
        <w:jc w:val="both"/>
        <w:rPr>
          <w:rFonts w:ascii="Simplified Arabic" w:eastAsia="Times New Roman" w:hAnsi="Simplified Arabic" w:cs="Simplified Arabic"/>
          <w:b/>
          <w:bCs/>
          <w:kern w:val="0"/>
          <w:sz w:val="28"/>
          <w:szCs w:val="28"/>
          <w14:ligatures w14:val="none"/>
        </w:rPr>
      </w:pPr>
      <w:r w:rsidRPr="006316BA">
        <w:rPr>
          <w:rFonts w:ascii="Simplified Arabic" w:eastAsia="Times New Roman" w:hAnsi="Simplified Arabic" w:cs="Simplified Arabic"/>
          <w:b/>
          <w:bCs/>
          <w:kern w:val="0"/>
          <w:sz w:val="28"/>
          <w:szCs w:val="28"/>
          <w:rtl/>
          <w14:ligatures w14:val="none"/>
        </w:rPr>
        <w:t xml:space="preserve">تم استخدام المنهج الوصفي التحليلي بهدف دراسة أثر إدارة المشاريع الريادية بأبعادها الرئيسة (التخطيط الريادي، التنظيم الريادي، القيادة الابتكارية، المتابعة والتقييم الريادي) على نمو الشركات الناشئة في المملكة العربية </w:t>
      </w:r>
      <w:proofErr w:type="spellStart"/>
      <w:proofErr w:type="gramStart"/>
      <w:r w:rsidRPr="006316BA">
        <w:rPr>
          <w:rFonts w:ascii="Simplified Arabic" w:eastAsia="Times New Roman" w:hAnsi="Simplified Arabic" w:cs="Simplified Arabic"/>
          <w:b/>
          <w:bCs/>
          <w:kern w:val="0"/>
          <w:sz w:val="28"/>
          <w:szCs w:val="28"/>
          <w:rtl/>
          <w14:ligatures w14:val="none"/>
        </w:rPr>
        <w:t>السعودية</w:t>
      </w:r>
      <w:r w:rsidR="006316BA">
        <w:rPr>
          <w:rFonts w:ascii="Simplified Arabic" w:eastAsia="Times New Roman" w:hAnsi="Simplified Arabic" w:cs="Simplified Arabic" w:hint="cs"/>
          <w:b/>
          <w:bCs/>
          <w:kern w:val="0"/>
          <w:sz w:val="28"/>
          <w:szCs w:val="28"/>
          <w:rtl/>
          <w14:ligatures w14:val="none"/>
        </w:rPr>
        <w:t>،و</w:t>
      </w:r>
      <w:r w:rsidRPr="006316BA">
        <w:rPr>
          <w:rFonts w:ascii="Simplified Arabic" w:eastAsia="Times New Roman" w:hAnsi="Simplified Arabic" w:cs="Simplified Arabic"/>
          <w:b/>
          <w:bCs/>
          <w:kern w:val="0"/>
          <w:sz w:val="28"/>
          <w:szCs w:val="28"/>
          <w:rtl/>
          <w14:ligatures w14:val="none"/>
        </w:rPr>
        <w:t>يرتكز</w:t>
      </w:r>
      <w:proofErr w:type="spellEnd"/>
      <w:proofErr w:type="gramEnd"/>
      <w:r w:rsidRPr="006316BA">
        <w:rPr>
          <w:rFonts w:ascii="Simplified Arabic" w:eastAsia="Times New Roman" w:hAnsi="Simplified Arabic" w:cs="Simplified Arabic"/>
          <w:b/>
          <w:bCs/>
          <w:kern w:val="0"/>
          <w:sz w:val="28"/>
          <w:szCs w:val="28"/>
          <w:rtl/>
          <w14:ligatures w14:val="none"/>
        </w:rPr>
        <w:t xml:space="preserve"> هذا المنهج على جمع البيانات الكمية من </w:t>
      </w:r>
      <w:r w:rsidRPr="006316BA">
        <w:rPr>
          <w:rFonts w:ascii="Simplified Arabic" w:eastAsia="Times New Roman" w:hAnsi="Simplified Arabic" w:cs="Simplified Arabic"/>
          <w:b/>
          <w:bCs/>
          <w:kern w:val="0"/>
          <w:sz w:val="28"/>
          <w:szCs w:val="28"/>
          <w:rtl/>
          <w14:ligatures w14:val="none"/>
        </w:rPr>
        <w:lastRenderedPageBreak/>
        <w:t>الميدان وتحليلها إحصائياً لتحديد قوة واتجاه العلاقة بين المتغيرات، بما يحقق أهداف الدراسة واختبار فرضياتها بطريقة علمية دقيقة</w:t>
      </w:r>
      <w:r w:rsidRPr="006316BA">
        <w:rPr>
          <w:rFonts w:ascii="Simplified Arabic" w:eastAsia="Times New Roman" w:hAnsi="Simplified Arabic" w:cs="Simplified Arabic"/>
          <w:b/>
          <w:bCs/>
          <w:kern w:val="0"/>
          <w:sz w:val="28"/>
          <w:szCs w:val="28"/>
          <w14:ligatures w14:val="none"/>
        </w:rPr>
        <w:t>.</w:t>
      </w:r>
    </w:p>
    <w:p w14:paraId="7C2BEC0C" w14:textId="77777777" w:rsidR="0021361B" w:rsidRPr="006316BA" w:rsidRDefault="0021361B" w:rsidP="006316BA">
      <w:pPr>
        <w:spacing w:line="360" w:lineRule="auto"/>
        <w:ind w:left="360"/>
        <w:jc w:val="both"/>
        <w:rPr>
          <w:rFonts w:ascii="Simplified Arabic" w:eastAsia="Times New Roman" w:hAnsi="Simplified Arabic" w:cs="Simplified Arabic"/>
          <w:b/>
          <w:bCs/>
          <w:kern w:val="0"/>
          <w:sz w:val="28"/>
          <w:szCs w:val="28"/>
          <w14:ligatures w14:val="none"/>
        </w:rPr>
      </w:pPr>
      <w:r w:rsidRPr="006316BA">
        <w:rPr>
          <w:rFonts w:ascii="Simplified Arabic" w:eastAsia="Times New Roman" w:hAnsi="Simplified Arabic" w:cs="Simplified Arabic"/>
          <w:b/>
          <w:bCs/>
          <w:kern w:val="0"/>
          <w:sz w:val="28"/>
          <w:szCs w:val="28"/>
          <w:rtl/>
          <w14:ligatures w14:val="none"/>
        </w:rPr>
        <w:t>ثانياً: مجتمع الدراسة وعينتها</w:t>
      </w:r>
    </w:p>
    <w:p w14:paraId="3C0B7D66" w14:textId="77777777" w:rsidR="0021361B" w:rsidRPr="006316BA" w:rsidRDefault="0021361B" w:rsidP="006316BA">
      <w:pPr>
        <w:spacing w:line="360" w:lineRule="auto"/>
        <w:ind w:left="360"/>
        <w:jc w:val="both"/>
        <w:rPr>
          <w:rFonts w:ascii="Simplified Arabic" w:eastAsia="Times New Roman" w:hAnsi="Simplified Arabic" w:cs="Simplified Arabic"/>
          <w:kern w:val="0"/>
          <w:sz w:val="28"/>
          <w:szCs w:val="28"/>
          <w14:ligatures w14:val="none"/>
        </w:rPr>
      </w:pPr>
      <w:r w:rsidRPr="006316BA">
        <w:rPr>
          <w:rFonts w:ascii="Simplified Arabic" w:eastAsia="Times New Roman" w:hAnsi="Simplified Arabic" w:cs="Simplified Arabic"/>
          <w:kern w:val="0"/>
          <w:sz w:val="28"/>
          <w:szCs w:val="28"/>
          <w:rtl/>
          <w14:ligatures w14:val="none"/>
        </w:rPr>
        <w:t>يتكوّن مجتمع الدراسة من رواد الأعمال ومديري المشاريع في الشركات الناشئة العاملة في قطاع ريادة الأعمال بالمملكة العربية السعودية، نظراً لدورهم المحوري في قيادة وإدارة العمليات الريادية</w:t>
      </w:r>
      <w:r w:rsidRPr="006316BA">
        <w:rPr>
          <w:rFonts w:ascii="Simplified Arabic" w:eastAsia="Times New Roman" w:hAnsi="Simplified Arabic" w:cs="Simplified Arabic"/>
          <w:kern w:val="0"/>
          <w:sz w:val="28"/>
          <w:szCs w:val="28"/>
          <w14:ligatures w14:val="none"/>
        </w:rPr>
        <w:t>.</w:t>
      </w:r>
      <w:r w:rsidRPr="006316BA">
        <w:rPr>
          <w:rFonts w:ascii="Simplified Arabic" w:eastAsia="Times New Roman" w:hAnsi="Simplified Arabic" w:cs="Simplified Arabic"/>
          <w:kern w:val="0"/>
          <w:sz w:val="28"/>
          <w:szCs w:val="28"/>
          <w14:ligatures w14:val="none"/>
        </w:rPr>
        <w:br/>
      </w:r>
      <w:r w:rsidRPr="006316BA">
        <w:rPr>
          <w:rFonts w:ascii="Simplified Arabic" w:eastAsia="Times New Roman" w:hAnsi="Simplified Arabic" w:cs="Simplified Arabic"/>
          <w:kern w:val="0"/>
          <w:sz w:val="28"/>
          <w:szCs w:val="28"/>
          <w:rtl/>
          <w14:ligatures w14:val="none"/>
        </w:rPr>
        <w:t xml:space="preserve">تم اختيار عينة عشوائية بسيطة من أفراد المجتمع بلغ حجمها </w:t>
      </w:r>
      <w:r w:rsidRPr="006316BA">
        <w:rPr>
          <w:rFonts w:ascii="Simplified Arabic" w:eastAsia="Times New Roman" w:hAnsi="Simplified Arabic" w:cs="Simplified Arabic"/>
          <w:kern w:val="0"/>
          <w:sz w:val="28"/>
          <w:szCs w:val="28"/>
          <w14:ligatures w14:val="none"/>
        </w:rPr>
        <w:t xml:space="preserve">(176) </w:t>
      </w:r>
      <w:r w:rsidRPr="006316BA">
        <w:rPr>
          <w:rFonts w:ascii="Simplified Arabic" w:eastAsia="Times New Roman" w:hAnsi="Simplified Arabic" w:cs="Simplified Arabic"/>
          <w:kern w:val="0"/>
          <w:sz w:val="28"/>
          <w:szCs w:val="28"/>
          <w:rtl/>
          <w14:ligatures w14:val="none"/>
        </w:rPr>
        <w:t>مفردة تمثل أصحاب ومديري مشاريع ناشئة متنوعة في مجالات التقنية والخدمات والاستشارات</w:t>
      </w:r>
      <w:r w:rsidRPr="006316BA">
        <w:rPr>
          <w:rFonts w:ascii="Simplified Arabic" w:eastAsia="Times New Roman" w:hAnsi="Simplified Arabic" w:cs="Simplified Arabic"/>
          <w:kern w:val="0"/>
          <w:sz w:val="28"/>
          <w:szCs w:val="28"/>
          <w14:ligatures w14:val="none"/>
        </w:rPr>
        <w:t>.</w:t>
      </w:r>
    </w:p>
    <w:p w14:paraId="1FD68168" w14:textId="77777777" w:rsidR="0021361B" w:rsidRPr="006316BA" w:rsidRDefault="0021361B" w:rsidP="006316BA">
      <w:pPr>
        <w:spacing w:line="360" w:lineRule="auto"/>
        <w:ind w:left="360"/>
        <w:jc w:val="both"/>
        <w:rPr>
          <w:rFonts w:ascii="Simplified Arabic" w:eastAsia="Times New Roman" w:hAnsi="Simplified Arabic" w:cs="Simplified Arabic"/>
          <w:kern w:val="0"/>
          <w:sz w:val="28"/>
          <w:szCs w:val="28"/>
          <w14:ligatures w14:val="none"/>
        </w:rPr>
      </w:pPr>
      <w:r w:rsidRPr="006316BA">
        <w:rPr>
          <w:rFonts w:ascii="Simplified Arabic" w:eastAsia="Times New Roman" w:hAnsi="Simplified Arabic" w:cs="Simplified Arabic"/>
          <w:kern w:val="0"/>
          <w:sz w:val="28"/>
          <w:szCs w:val="28"/>
          <w:rtl/>
          <w14:ligatures w14:val="none"/>
        </w:rPr>
        <w:t>وقد تم تحديد هذا الحجم بناءً على اعتبارات المعادلة الإحصائية لتناسب حجم المجتمع، بما يحقق تمثيلاً كافياً ويسمح بتعميم النتائج بدرجة موثوقية عالية</w:t>
      </w:r>
      <w:r w:rsidRPr="006316BA">
        <w:rPr>
          <w:rFonts w:ascii="Simplified Arabic" w:eastAsia="Times New Roman" w:hAnsi="Simplified Arabic" w:cs="Simplified Arabic"/>
          <w:kern w:val="0"/>
          <w:sz w:val="28"/>
          <w:szCs w:val="28"/>
          <w14:ligatures w14:val="none"/>
        </w:rPr>
        <w:t>.</w:t>
      </w:r>
    </w:p>
    <w:p w14:paraId="44E98BFB" w14:textId="77777777" w:rsidR="0021361B" w:rsidRPr="006316BA" w:rsidRDefault="0021361B" w:rsidP="006316BA">
      <w:pPr>
        <w:spacing w:line="360" w:lineRule="auto"/>
        <w:ind w:left="360"/>
        <w:jc w:val="both"/>
        <w:rPr>
          <w:rFonts w:ascii="Simplified Arabic" w:eastAsia="Times New Roman" w:hAnsi="Simplified Arabic" w:cs="Simplified Arabic"/>
          <w:b/>
          <w:bCs/>
          <w:kern w:val="0"/>
          <w:sz w:val="28"/>
          <w:szCs w:val="28"/>
          <w14:ligatures w14:val="none"/>
        </w:rPr>
      </w:pPr>
      <w:r w:rsidRPr="006316BA">
        <w:rPr>
          <w:rFonts w:ascii="Simplified Arabic" w:eastAsia="Times New Roman" w:hAnsi="Simplified Arabic" w:cs="Simplified Arabic"/>
          <w:b/>
          <w:bCs/>
          <w:kern w:val="0"/>
          <w:sz w:val="28"/>
          <w:szCs w:val="28"/>
          <w:rtl/>
          <w14:ligatures w14:val="none"/>
        </w:rPr>
        <w:t>ثالثاً: أداة الدراسة</w:t>
      </w:r>
    </w:p>
    <w:p w14:paraId="4EAC02B0"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kern w:val="0"/>
          <w:sz w:val="28"/>
          <w:szCs w:val="28"/>
          <w:rtl/>
          <w14:ligatures w14:val="none"/>
        </w:rPr>
        <w:t xml:space="preserve">اعتمدت الدراسة على </w:t>
      </w:r>
      <w:r w:rsidRPr="0021361B">
        <w:rPr>
          <w:rFonts w:ascii="Simplified Arabic" w:eastAsia="Times New Roman" w:hAnsi="Simplified Arabic" w:cs="Simplified Arabic"/>
          <w:b/>
          <w:bCs/>
          <w:kern w:val="0"/>
          <w:sz w:val="28"/>
          <w:szCs w:val="28"/>
          <w:rtl/>
          <w14:ligatures w14:val="none"/>
        </w:rPr>
        <w:t>الاستبانة كأداة رئيسة لجمع البيانات</w:t>
      </w:r>
      <w:r w:rsidRPr="0021361B">
        <w:rPr>
          <w:rFonts w:ascii="Simplified Arabic" w:eastAsia="Times New Roman" w:hAnsi="Simplified Arabic" w:cs="Simplified Arabic"/>
          <w:kern w:val="0"/>
          <w:sz w:val="28"/>
          <w:szCs w:val="28"/>
          <w:rtl/>
          <w14:ligatures w14:val="none"/>
        </w:rPr>
        <w:t>، وتم تصميمها بالاستناد إلى الأدبيات النظرية والدراسات السابقة ذات الصلة بإدارة المشاريع الريادية ونمو الشركات الناشئة</w:t>
      </w:r>
      <w:r w:rsidRPr="0021361B">
        <w:rPr>
          <w:rFonts w:ascii="Simplified Arabic" w:eastAsia="Times New Roman" w:hAnsi="Simplified Arabic" w:cs="Simplified Arabic"/>
          <w:kern w:val="0"/>
          <w:sz w:val="28"/>
          <w:szCs w:val="28"/>
          <w14:ligatures w14:val="none"/>
        </w:rPr>
        <w:t xml:space="preserve"> (</w:t>
      </w:r>
      <w:proofErr w:type="spellStart"/>
      <w:r w:rsidRPr="0021361B">
        <w:rPr>
          <w:rFonts w:ascii="Simplified Arabic" w:eastAsia="Times New Roman" w:hAnsi="Simplified Arabic" w:cs="Simplified Arabic"/>
          <w:kern w:val="0"/>
          <w:sz w:val="28"/>
          <w:szCs w:val="28"/>
          <w14:ligatures w14:val="none"/>
        </w:rPr>
        <w:t>Morched</w:t>
      </w:r>
      <w:proofErr w:type="spellEnd"/>
      <w:r w:rsidRPr="0021361B">
        <w:rPr>
          <w:rFonts w:ascii="Simplified Arabic" w:eastAsia="Times New Roman" w:hAnsi="Simplified Arabic" w:cs="Simplified Arabic"/>
          <w:kern w:val="0"/>
          <w:sz w:val="28"/>
          <w:szCs w:val="28"/>
          <w14:ligatures w14:val="none"/>
        </w:rPr>
        <w:t xml:space="preserve"> &amp; </w:t>
      </w:r>
      <w:proofErr w:type="spellStart"/>
      <w:r w:rsidRPr="0021361B">
        <w:rPr>
          <w:rFonts w:ascii="Simplified Arabic" w:eastAsia="Times New Roman" w:hAnsi="Simplified Arabic" w:cs="Simplified Arabic"/>
          <w:kern w:val="0"/>
          <w:sz w:val="28"/>
          <w:szCs w:val="28"/>
          <w14:ligatures w14:val="none"/>
        </w:rPr>
        <w:t>Jarboui</w:t>
      </w:r>
      <w:proofErr w:type="spellEnd"/>
      <w:r w:rsidRPr="0021361B">
        <w:rPr>
          <w:rFonts w:ascii="Simplified Arabic" w:eastAsia="Times New Roman" w:hAnsi="Simplified Arabic" w:cs="Simplified Arabic"/>
          <w:kern w:val="0"/>
          <w:sz w:val="28"/>
          <w:szCs w:val="28"/>
          <w14:ligatures w14:val="none"/>
        </w:rPr>
        <w:t xml:space="preserve">, 2025; </w:t>
      </w:r>
      <w:proofErr w:type="spellStart"/>
      <w:r w:rsidRPr="0021361B">
        <w:rPr>
          <w:rFonts w:ascii="Simplified Arabic" w:eastAsia="Times New Roman" w:hAnsi="Simplified Arabic" w:cs="Simplified Arabic"/>
          <w:kern w:val="0"/>
          <w:sz w:val="28"/>
          <w:szCs w:val="28"/>
          <w14:ligatures w14:val="none"/>
        </w:rPr>
        <w:t>Sukaik</w:t>
      </w:r>
      <w:proofErr w:type="spellEnd"/>
      <w:r w:rsidRPr="0021361B">
        <w:rPr>
          <w:rFonts w:ascii="Simplified Arabic" w:eastAsia="Times New Roman" w:hAnsi="Simplified Arabic" w:cs="Simplified Arabic"/>
          <w:kern w:val="0"/>
          <w:sz w:val="28"/>
          <w:szCs w:val="28"/>
          <w14:ligatures w14:val="none"/>
        </w:rPr>
        <w:t>, 2024; Vre</w:t>
      </w:r>
      <w:r w:rsidRPr="0021361B">
        <w:rPr>
          <w:rFonts w:ascii="Cambria" w:eastAsia="Times New Roman" w:hAnsi="Cambria" w:cs="Cambria"/>
          <w:kern w:val="0"/>
          <w:sz w:val="28"/>
          <w:szCs w:val="28"/>
          <w14:ligatures w14:val="none"/>
        </w:rPr>
        <w:t>č</w:t>
      </w:r>
      <w:r w:rsidRPr="0021361B">
        <w:rPr>
          <w:rFonts w:ascii="Simplified Arabic" w:eastAsia="Times New Roman" w:hAnsi="Simplified Arabic" w:cs="Simplified Arabic"/>
          <w:kern w:val="0"/>
          <w:sz w:val="28"/>
          <w:szCs w:val="28"/>
          <w14:ligatures w14:val="none"/>
        </w:rPr>
        <w:t>ko et al., 2023).</w:t>
      </w:r>
    </w:p>
    <w:p w14:paraId="37EFF700"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kern w:val="0"/>
          <w:sz w:val="28"/>
          <w:szCs w:val="28"/>
          <w:rtl/>
          <w14:ligatures w14:val="none"/>
        </w:rPr>
        <w:t>تضم الاستبانة محورين رئيسيين</w:t>
      </w:r>
      <w:r w:rsidRPr="0021361B">
        <w:rPr>
          <w:rFonts w:ascii="Simplified Arabic" w:eastAsia="Times New Roman" w:hAnsi="Simplified Arabic" w:cs="Simplified Arabic"/>
          <w:kern w:val="0"/>
          <w:sz w:val="28"/>
          <w:szCs w:val="28"/>
          <w14:ligatures w14:val="none"/>
        </w:rPr>
        <w:t>:</w:t>
      </w:r>
    </w:p>
    <w:p w14:paraId="0BE38568"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b/>
          <w:bCs/>
          <w:kern w:val="0"/>
          <w:sz w:val="28"/>
          <w:szCs w:val="28"/>
          <w:rtl/>
          <w14:ligatures w14:val="none"/>
        </w:rPr>
        <w:t>المحور الأول</w:t>
      </w:r>
      <w:r w:rsidRPr="0021361B">
        <w:rPr>
          <w:rFonts w:ascii="Simplified Arabic" w:eastAsia="Times New Roman" w:hAnsi="Simplified Arabic" w:cs="Simplified Arabic"/>
          <w:b/>
          <w:bCs/>
          <w:kern w:val="0"/>
          <w:sz w:val="28"/>
          <w:szCs w:val="28"/>
          <w14:ligatures w14:val="none"/>
        </w:rPr>
        <w:t>:</w:t>
      </w:r>
      <w:r w:rsidRPr="0021361B">
        <w:rPr>
          <w:rFonts w:ascii="Simplified Arabic" w:eastAsia="Times New Roman" w:hAnsi="Simplified Arabic" w:cs="Simplified Arabic"/>
          <w:kern w:val="0"/>
          <w:sz w:val="28"/>
          <w:szCs w:val="28"/>
          <w14:ligatures w14:val="none"/>
        </w:rPr>
        <w:t xml:space="preserve"> </w:t>
      </w:r>
      <w:r w:rsidRPr="0021361B">
        <w:rPr>
          <w:rFonts w:ascii="Simplified Arabic" w:eastAsia="Times New Roman" w:hAnsi="Simplified Arabic" w:cs="Simplified Arabic"/>
          <w:kern w:val="0"/>
          <w:sz w:val="28"/>
          <w:szCs w:val="28"/>
          <w:rtl/>
          <w14:ligatures w14:val="none"/>
        </w:rPr>
        <w:t>يقيس إدارة المشاريع الريادية من خلال أربعة أبعاد، هي</w:t>
      </w:r>
      <w:r w:rsidRPr="0021361B">
        <w:rPr>
          <w:rFonts w:ascii="Simplified Arabic" w:eastAsia="Times New Roman" w:hAnsi="Simplified Arabic" w:cs="Simplified Arabic"/>
          <w:kern w:val="0"/>
          <w:sz w:val="28"/>
          <w:szCs w:val="28"/>
          <w14:ligatures w14:val="none"/>
        </w:rPr>
        <w:t>:</w:t>
      </w:r>
    </w:p>
    <w:p w14:paraId="3281A86B"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kern w:val="0"/>
          <w:sz w:val="28"/>
          <w:szCs w:val="28"/>
          <w:rtl/>
          <w14:ligatures w14:val="none"/>
        </w:rPr>
        <w:t>التخطيط الريادي للمشاريع</w:t>
      </w:r>
      <w:r w:rsidRPr="0021361B">
        <w:rPr>
          <w:rFonts w:ascii="Simplified Arabic" w:eastAsia="Times New Roman" w:hAnsi="Simplified Arabic" w:cs="Simplified Arabic"/>
          <w:kern w:val="0"/>
          <w:sz w:val="28"/>
          <w:szCs w:val="28"/>
          <w14:ligatures w14:val="none"/>
        </w:rPr>
        <w:t>.</w:t>
      </w:r>
    </w:p>
    <w:p w14:paraId="3326EF35"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kern w:val="0"/>
          <w:sz w:val="28"/>
          <w:szCs w:val="28"/>
          <w:rtl/>
          <w14:ligatures w14:val="none"/>
        </w:rPr>
        <w:t>التنظيم الريادي</w:t>
      </w:r>
      <w:r w:rsidRPr="0021361B">
        <w:rPr>
          <w:rFonts w:ascii="Simplified Arabic" w:eastAsia="Times New Roman" w:hAnsi="Simplified Arabic" w:cs="Simplified Arabic"/>
          <w:kern w:val="0"/>
          <w:sz w:val="28"/>
          <w:szCs w:val="28"/>
          <w14:ligatures w14:val="none"/>
        </w:rPr>
        <w:t>.</w:t>
      </w:r>
    </w:p>
    <w:p w14:paraId="77B39207"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kern w:val="0"/>
          <w:sz w:val="28"/>
          <w:szCs w:val="28"/>
          <w:rtl/>
          <w14:ligatures w14:val="none"/>
        </w:rPr>
        <w:t>القيادة الابتكارية</w:t>
      </w:r>
      <w:r w:rsidRPr="0021361B">
        <w:rPr>
          <w:rFonts w:ascii="Simplified Arabic" w:eastAsia="Times New Roman" w:hAnsi="Simplified Arabic" w:cs="Simplified Arabic"/>
          <w:kern w:val="0"/>
          <w:sz w:val="28"/>
          <w:szCs w:val="28"/>
          <w14:ligatures w14:val="none"/>
        </w:rPr>
        <w:t>.</w:t>
      </w:r>
    </w:p>
    <w:p w14:paraId="3EF60536"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kern w:val="0"/>
          <w:sz w:val="28"/>
          <w:szCs w:val="28"/>
          <w:rtl/>
          <w14:ligatures w14:val="none"/>
        </w:rPr>
        <w:t>المتابعة والتقييم الريادي</w:t>
      </w:r>
      <w:r w:rsidRPr="0021361B">
        <w:rPr>
          <w:rFonts w:ascii="Simplified Arabic" w:eastAsia="Times New Roman" w:hAnsi="Simplified Arabic" w:cs="Simplified Arabic"/>
          <w:kern w:val="0"/>
          <w:sz w:val="28"/>
          <w:szCs w:val="28"/>
          <w14:ligatures w14:val="none"/>
        </w:rPr>
        <w:t>.</w:t>
      </w:r>
    </w:p>
    <w:p w14:paraId="7F32CD64"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b/>
          <w:bCs/>
          <w:kern w:val="0"/>
          <w:sz w:val="28"/>
          <w:szCs w:val="28"/>
          <w:rtl/>
          <w14:ligatures w14:val="none"/>
        </w:rPr>
        <w:lastRenderedPageBreak/>
        <w:t>المحور الثاني</w:t>
      </w:r>
      <w:r w:rsidRPr="0021361B">
        <w:rPr>
          <w:rFonts w:ascii="Simplified Arabic" w:eastAsia="Times New Roman" w:hAnsi="Simplified Arabic" w:cs="Simplified Arabic"/>
          <w:b/>
          <w:bCs/>
          <w:kern w:val="0"/>
          <w:sz w:val="28"/>
          <w:szCs w:val="28"/>
          <w14:ligatures w14:val="none"/>
        </w:rPr>
        <w:t>:</w:t>
      </w:r>
      <w:r w:rsidRPr="0021361B">
        <w:rPr>
          <w:rFonts w:ascii="Simplified Arabic" w:eastAsia="Times New Roman" w:hAnsi="Simplified Arabic" w:cs="Simplified Arabic"/>
          <w:kern w:val="0"/>
          <w:sz w:val="28"/>
          <w:szCs w:val="28"/>
          <w14:ligatures w14:val="none"/>
        </w:rPr>
        <w:t xml:space="preserve"> </w:t>
      </w:r>
      <w:r w:rsidRPr="0021361B">
        <w:rPr>
          <w:rFonts w:ascii="Simplified Arabic" w:eastAsia="Times New Roman" w:hAnsi="Simplified Arabic" w:cs="Simplified Arabic"/>
          <w:kern w:val="0"/>
          <w:sz w:val="28"/>
          <w:szCs w:val="28"/>
          <w:rtl/>
          <w14:ligatures w14:val="none"/>
        </w:rPr>
        <w:t xml:space="preserve">يقيس المتغير التابع </w:t>
      </w:r>
      <w:r w:rsidRPr="0021361B">
        <w:rPr>
          <w:rFonts w:ascii="Simplified Arabic" w:eastAsia="Times New Roman" w:hAnsi="Simplified Arabic" w:cs="Simplified Arabic"/>
          <w:b/>
          <w:bCs/>
          <w:kern w:val="0"/>
          <w:sz w:val="28"/>
          <w:szCs w:val="28"/>
          <w:rtl/>
          <w14:ligatures w14:val="none"/>
        </w:rPr>
        <w:t>نمو الشركات الناشئة</w:t>
      </w:r>
      <w:r w:rsidRPr="0021361B">
        <w:rPr>
          <w:rFonts w:ascii="Simplified Arabic" w:eastAsia="Times New Roman" w:hAnsi="Simplified Arabic" w:cs="Simplified Arabic"/>
          <w:kern w:val="0"/>
          <w:sz w:val="28"/>
          <w:szCs w:val="28"/>
          <w:rtl/>
          <w14:ligatures w14:val="none"/>
        </w:rPr>
        <w:t xml:space="preserve"> من خلال مجموعة من الفقرات التي تتناول النمو في الإيرادات، العملاء، رأس المال، والقدرة التنافسية</w:t>
      </w:r>
      <w:r w:rsidRPr="0021361B">
        <w:rPr>
          <w:rFonts w:ascii="Simplified Arabic" w:eastAsia="Times New Roman" w:hAnsi="Simplified Arabic" w:cs="Simplified Arabic"/>
          <w:kern w:val="0"/>
          <w:sz w:val="28"/>
          <w:szCs w:val="28"/>
          <w14:ligatures w14:val="none"/>
        </w:rPr>
        <w:t>.</w:t>
      </w:r>
    </w:p>
    <w:p w14:paraId="5AFE814B"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kern w:val="0"/>
          <w:sz w:val="28"/>
          <w:szCs w:val="28"/>
          <w:rtl/>
          <w14:ligatures w14:val="none"/>
        </w:rPr>
        <w:t xml:space="preserve">وقد تم استخدام </w:t>
      </w:r>
      <w:r w:rsidRPr="0021361B">
        <w:rPr>
          <w:rFonts w:ascii="Simplified Arabic" w:eastAsia="Times New Roman" w:hAnsi="Simplified Arabic" w:cs="Simplified Arabic"/>
          <w:b/>
          <w:bCs/>
          <w:kern w:val="0"/>
          <w:sz w:val="28"/>
          <w:szCs w:val="28"/>
          <w:rtl/>
          <w14:ligatures w14:val="none"/>
        </w:rPr>
        <w:t xml:space="preserve">مقياس </w:t>
      </w:r>
      <w:proofErr w:type="spellStart"/>
      <w:r w:rsidRPr="0021361B">
        <w:rPr>
          <w:rFonts w:ascii="Simplified Arabic" w:eastAsia="Times New Roman" w:hAnsi="Simplified Arabic" w:cs="Simplified Arabic"/>
          <w:b/>
          <w:bCs/>
          <w:kern w:val="0"/>
          <w:sz w:val="28"/>
          <w:szCs w:val="28"/>
          <w:rtl/>
          <w14:ligatures w14:val="none"/>
        </w:rPr>
        <w:t>ليكرت</w:t>
      </w:r>
      <w:proofErr w:type="spellEnd"/>
      <w:r w:rsidRPr="0021361B">
        <w:rPr>
          <w:rFonts w:ascii="Simplified Arabic" w:eastAsia="Times New Roman" w:hAnsi="Simplified Arabic" w:cs="Simplified Arabic"/>
          <w:b/>
          <w:bCs/>
          <w:kern w:val="0"/>
          <w:sz w:val="28"/>
          <w:szCs w:val="28"/>
          <w:rtl/>
          <w14:ligatures w14:val="none"/>
        </w:rPr>
        <w:t xml:space="preserve"> الخماسي</w:t>
      </w:r>
      <w:r w:rsidRPr="0021361B">
        <w:rPr>
          <w:rFonts w:ascii="Simplified Arabic" w:eastAsia="Times New Roman" w:hAnsi="Simplified Arabic" w:cs="Simplified Arabic"/>
          <w:kern w:val="0"/>
          <w:sz w:val="28"/>
          <w:szCs w:val="28"/>
          <w:rtl/>
          <w14:ligatures w14:val="none"/>
        </w:rPr>
        <w:t xml:space="preserve"> لتحديد درجة موافقة المستجيبين على فقرات الاستبانة، حيث تتراوح الإجابات من (1 = أعارض بشدة) إلى (5 = أوافق بشدة)</w:t>
      </w:r>
      <w:r w:rsidRPr="0021361B">
        <w:rPr>
          <w:rFonts w:ascii="Simplified Arabic" w:eastAsia="Times New Roman" w:hAnsi="Simplified Arabic" w:cs="Simplified Arabic"/>
          <w:kern w:val="0"/>
          <w:sz w:val="28"/>
          <w:szCs w:val="28"/>
          <w14:ligatures w14:val="none"/>
        </w:rPr>
        <w:t>.</w:t>
      </w:r>
    </w:p>
    <w:p w14:paraId="26F28001" w14:textId="166AD407" w:rsidR="0021361B" w:rsidRPr="0021361B" w:rsidRDefault="0021361B" w:rsidP="006316BA">
      <w:pPr>
        <w:spacing w:line="360" w:lineRule="auto"/>
        <w:ind w:left="360"/>
        <w:jc w:val="both"/>
        <w:rPr>
          <w:rFonts w:ascii="Simplified Arabic" w:eastAsia="Times New Roman" w:hAnsi="Simplified Arabic" w:cs="Simplified Arabic"/>
          <w:b/>
          <w:bCs/>
          <w:kern w:val="0"/>
          <w:sz w:val="28"/>
          <w:szCs w:val="28"/>
          <w14:ligatures w14:val="none"/>
        </w:rPr>
      </w:pPr>
      <w:r w:rsidRPr="006316BA">
        <w:rPr>
          <w:rFonts w:ascii="Simplified Arabic" w:eastAsia="Times New Roman" w:hAnsi="Simplified Arabic" w:cs="Simplified Arabic"/>
          <w:b/>
          <w:bCs/>
          <w:kern w:val="0"/>
          <w:sz w:val="28"/>
          <w:szCs w:val="28"/>
          <w:rtl/>
          <w14:ligatures w14:val="none"/>
        </w:rPr>
        <w:t xml:space="preserve">رابعاً: </w:t>
      </w:r>
      <w:r w:rsidRPr="0021361B">
        <w:rPr>
          <w:rFonts w:ascii="Simplified Arabic" w:eastAsia="Times New Roman" w:hAnsi="Simplified Arabic" w:cs="Simplified Arabic"/>
          <w:b/>
          <w:bCs/>
          <w:kern w:val="0"/>
          <w:sz w:val="28"/>
          <w:szCs w:val="28"/>
          <w:rtl/>
          <w14:ligatures w14:val="none"/>
        </w:rPr>
        <w:t>أساليب التحليل الإحصائي</w:t>
      </w:r>
    </w:p>
    <w:p w14:paraId="40257B2F" w14:textId="77777777" w:rsidR="0021361B" w:rsidRPr="006316BA" w:rsidRDefault="0021361B" w:rsidP="006316BA">
      <w:pPr>
        <w:spacing w:line="360" w:lineRule="auto"/>
        <w:ind w:left="360"/>
        <w:jc w:val="both"/>
        <w:rPr>
          <w:rFonts w:ascii="Simplified Arabic" w:eastAsia="Times New Roman" w:hAnsi="Simplified Arabic" w:cs="Simplified Arabic"/>
          <w:kern w:val="0"/>
          <w:sz w:val="28"/>
          <w:szCs w:val="28"/>
          <w14:ligatures w14:val="none"/>
        </w:rPr>
      </w:pPr>
      <w:r w:rsidRPr="006316BA">
        <w:rPr>
          <w:rFonts w:ascii="Simplified Arabic" w:eastAsia="Times New Roman" w:hAnsi="Simplified Arabic" w:cs="Simplified Arabic"/>
          <w:kern w:val="0"/>
          <w:sz w:val="28"/>
          <w:szCs w:val="28"/>
          <w:rtl/>
          <w14:ligatures w14:val="none"/>
        </w:rPr>
        <w:t xml:space="preserve">تم تحليل البيانات باستخدام برنامج </w:t>
      </w:r>
      <w:r w:rsidRPr="006316BA">
        <w:rPr>
          <w:rFonts w:ascii="Simplified Arabic" w:eastAsia="Times New Roman" w:hAnsi="Simplified Arabic" w:cs="Simplified Arabic"/>
          <w:b/>
          <w:bCs/>
          <w:kern w:val="0"/>
          <w:sz w:val="28"/>
          <w:szCs w:val="28"/>
          <w14:ligatures w14:val="none"/>
        </w:rPr>
        <w:t>SPSS</w:t>
      </w:r>
      <w:r w:rsidRPr="006316BA">
        <w:rPr>
          <w:rFonts w:ascii="Simplified Arabic" w:eastAsia="Times New Roman" w:hAnsi="Simplified Arabic" w:cs="Simplified Arabic"/>
          <w:kern w:val="0"/>
          <w:sz w:val="28"/>
          <w:szCs w:val="28"/>
          <w14:ligatures w14:val="none"/>
        </w:rPr>
        <w:t xml:space="preserve"> </w:t>
      </w:r>
      <w:r w:rsidRPr="006316BA">
        <w:rPr>
          <w:rFonts w:ascii="Simplified Arabic" w:eastAsia="Times New Roman" w:hAnsi="Simplified Arabic" w:cs="Simplified Arabic"/>
          <w:kern w:val="0"/>
          <w:sz w:val="28"/>
          <w:szCs w:val="28"/>
          <w:rtl/>
          <w14:ligatures w14:val="none"/>
        </w:rPr>
        <w:t>الإحصائي وفق المراحل التالية</w:t>
      </w:r>
      <w:r w:rsidRPr="006316BA">
        <w:rPr>
          <w:rFonts w:ascii="Simplified Arabic" w:eastAsia="Times New Roman" w:hAnsi="Simplified Arabic" w:cs="Simplified Arabic"/>
          <w:kern w:val="0"/>
          <w:sz w:val="28"/>
          <w:szCs w:val="28"/>
          <w14:ligatures w14:val="none"/>
        </w:rPr>
        <w:t>:</w:t>
      </w:r>
    </w:p>
    <w:p w14:paraId="78F38539"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b/>
          <w:bCs/>
          <w:kern w:val="0"/>
          <w:sz w:val="28"/>
          <w:szCs w:val="28"/>
          <w:rtl/>
          <w14:ligatures w14:val="none"/>
        </w:rPr>
        <w:t>التحليل الوصفي</w:t>
      </w:r>
      <w:r w:rsidRPr="0021361B">
        <w:rPr>
          <w:rFonts w:ascii="Simplified Arabic" w:eastAsia="Times New Roman" w:hAnsi="Simplified Arabic" w:cs="Simplified Arabic"/>
          <w:kern w:val="0"/>
          <w:sz w:val="28"/>
          <w:szCs w:val="28"/>
          <w:rtl/>
          <w14:ligatures w14:val="none"/>
        </w:rPr>
        <w:t xml:space="preserve"> </w:t>
      </w:r>
      <w:r w:rsidRPr="0021361B">
        <w:rPr>
          <w:rFonts w:ascii="Simplified Arabic" w:eastAsia="Times New Roman" w:hAnsi="Simplified Arabic" w:cs="Simplified Arabic"/>
          <w:kern w:val="0"/>
          <w:sz w:val="28"/>
          <w:szCs w:val="28"/>
          <w14:ligatures w14:val="none"/>
        </w:rPr>
        <w:t xml:space="preserve">(Descriptive Analysis): </w:t>
      </w:r>
      <w:r w:rsidRPr="0021361B">
        <w:rPr>
          <w:rFonts w:ascii="Simplified Arabic" w:eastAsia="Times New Roman" w:hAnsi="Simplified Arabic" w:cs="Simplified Arabic"/>
          <w:kern w:val="0"/>
          <w:sz w:val="28"/>
          <w:szCs w:val="28"/>
          <w:rtl/>
          <w14:ligatures w14:val="none"/>
        </w:rPr>
        <w:t>لحساب المتوسطات الحسابية والانحرافات المعيارية لفقرات الاستبانة وتحديد مستوى استجابات الأفراد تجاه كل بعد من الأبعاد</w:t>
      </w:r>
      <w:r w:rsidRPr="0021361B">
        <w:rPr>
          <w:rFonts w:ascii="Simplified Arabic" w:eastAsia="Times New Roman" w:hAnsi="Simplified Arabic" w:cs="Simplified Arabic"/>
          <w:kern w:val="0"/>
          <w:sz w:val="28"/>
          <w:szCs w:val="28"/>
          <w14:ligatures w14:val="none"/>
        </w:rPr>
        <w:t>.</w:t>
      </w:r>
    </w:p>
    <w:p w14:paraId="314AE307"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b/>
          <w:bCs/>
          <w:kern w:val="0"/>
          <w:sz w:val="28"/>
          <w:szCs w:val="28"/>
          <w:rtl/>
          <w14:ligatures w14:val="none"/>
        </w:rPr>
        <w:t>اختبارات الصدق والثبات</w:t>
      </w:r>
      <w:r w:rsidRPr="0021361B">
        <w:rPr>
          <w:rFonts w:ascii="Simplified Arabic" w:eastAsia="Times New Roman" w:hAnsi="Simplified Arabic" w:cs="Simplified Arabic"/>
          <w:kern w:val="0"/>
          <w:sz w:val="28"/>
          <w:szCs w:val="28"/>
          <w14:ligatures w14:val="none"/>
        </w:rPr>
        <w:t xml:space="preserve">: </w:t>
      </w:r>
      <w:r w:rsidRPr="0021361B">
        <w:rPr>
          <w:rFonts w:ascii="Simplified Arabic" w:eastAsia="Times New Roman" w:hAnsi="Simplified Arabic" w:cs="Simplified Arabic"/>
          <w:kern w:val="0"/>
          <w:sz w:val="28"/>
          <w:szCs w:val="28"/>
          <w:rtl/>
          <w14:ligatures w14:val="none"/>
        </w:rPr>
        <w:t>للتحقق من دقة الأداة قبل تطبيق التحليل الاستنتاجي</w:t>
      </w:r>
      <w:r w:rsidRPr="0021361B">
        <w:rPr>
          <w:rFonts w:ascii="Simplified Arabic" w:eastAsia="Times New Roman" w:hAnsi="Simplified Arabic" w:cs="Simplified Arabic"/>
          <w:kern w:val="0"/>
          <w:sz w:val="28"/>
          <w:szCs w:val="28"/>
          <w14:ligatures w14:val="none"/>
        </w:rPr>
        <w:t>.</w:t>
      </w:r>
    </w:p>
    <w:p w14:paraId="20F45F2F"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b/>
          <w:bCs/>
          <w:kern w:val="0"/>
          <w:sz w:val="28"/>
          <w:szCs w:val="28"/>
          <w:rtl/>
          <w14:ligatures w14:val="none"/>
        </w:rPr>
        <w:t>تحليل الارتباط</w:t>
      </w:r>
      <w:r w:rsidRPr="0021361B">
        <w:rPr>
          <w:rFonts w:ascii="Simplified Arabic" w:eastAsia="Times New Roman" w:hAnsi="Simplified Arabic" w:cs="Simplified Arabic"/>
          <w:b/>
          <w:bCs/>
          <w:kern w:val="0"/>
          <w:sz w:val="28"/>
          <w:szCs w:val="28"/>
          <w14:ligatures w14:val="none"/>
        </w:rPr>
        <w:t xml:space="preserve"> (Correlation Analysis):</w:t>
      </w:r>
      <w:r w:rsidRPr="0021361B">
        <w:rPr>
          <w:rFonts w:ascii="Simplified Arabic" w:eastAsia="Times New Roman" w:hAnsi="Simplified Arabic" w:cs="Simplified Arabic"/>
          <w:kern w:val="0"/>
          <w:sz w:val="28"/>
          <w:szCs w:val="28"/>
          <w14:ligatures w14:val="none"/>
        </w:rPr>
        <w:t xml:space="preserve"> </w:t>
      </w:r>
      <w:r w:rsidRPr="0021361B">
        <w:rPr>
          <w:rFonts w:ascii="Simplified Arabic" w:eastAsia="Times New Roman" w:hAnsi="Simplified Arabic" w:cs="Simplified Arabic"/>
          <w:kern w:val="0"/>
          <w:sz w:val="28"/>
          <w:szCs w:val="28"/>
          <w:rtl/>
          <w14:ligatures w14:val="none"/>
        </w:rPr>
        <w:t>لقياس درجة العلاقة بين إدارة المشاريع الريادية ونمو الشركات الناشئة</w:t>
      </w:r>
      <w:r w:rsidRPr="0021361B">
        <w:rPr>
          <w:rFonts w:ascii="Simplified Arabic" w:eastAsia="Times New Roman" w:hAnsi="Simplified Arabic" w:cs="Simplified Arabic"/>
          <w:kern w:val="0"/>
          <w:sz w:val="28"/>
          <w:szCs w:val="28"/>
          <w14:ligatures w14:val="none"/>
        </w:rPr>
        <w:t>.</w:t>
      </w:r>
    </w:p>
    <w:p w14:paraId="59F4472B"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b/>
          <w:bCs/>
          <w:kern w:val="0"/>
          <w:sz w:val="28"/>
          <w:szCs w:val="28"/>
          <w:rtl/>
          <w14:ligatures w14:val="none"/>
        </w:rPr>
        <w:t>تحليل الانحدار الخطي البسيط والمتعدد</w:t>
      </w:r>
      <w:r w:rsidRPr="0021361B">
        <w:rPr>
          <w:rFonts w:ascii="Simplified Arabic" w:eastAsia="Times New Roman" w:hAnsi="Simplified Arabic" w:cs="Simplified Arabic"/>
          <w:b/>
          <w:bCs/>
          <w:kern w:val="0"/>
          <w:sz w:val="28"/>
          <w:szCs w:val="28"/>
          <w14:ligatures w14:val="none"/>
        </w:rPr>
        <w:t xml:space="preserve"> (Simple &amp; Multiple Linear Regression):</w:t>
      </w:r>
      <w:r w:rsidRPr="0021361B">
        <w:rPr>
          <w:rFonts w:ascii="Simplified Arabic" w:eastAsia="Times New Roman" w:hAnsi="Simplified Arabic" w:cs="Simplified Arabic"/>
          <w:kern w:val="0"/>
          <w:sz w:val="28"/>
          <w:szCs w:val="28"/>
          <w14:ligatures w14:val="none"/>
        </w:rPr>
        <w:t xml:space="preserve"> </w:t>
      </w:r>
      <w:r w:rsidRPr="0021361B">
        <w:rPr>
          <w:rFonts w:ascii="Simplified Arabic" w:eastAsia="Times New Roman" w:hAnsi="Simplified Arabic" w:cs="Simplified Arabic"/>
          <w:kern w:val="0"/>
          <w:sz w:val="28"/>
          <w:szCs w:val="28"/>
          <w:rtl/>
          <w14:ligatures w14:val="none"/>
        </w:rPr>
        <w:t>لاختبار الفرضيات الرئيسة والفرعية وتحديد مدى تأثير أبعاد إدارة المشاريع الريادية على النمو</w:t>
      </w:r>
      <w:r w:rsidRPr="0021361B">
        <w:rPr>
          <w:rFonts w:ascii="Simplified Arabic" w:eastAsia="Times New Roman" w:hAnsi="Simplified Arabic" w:cs="Simplified Arabic"/>
          <w:kern w:val="0"/>
          <w:sz w:val="28"/>
          <w:szCs w:val="28"/>
          <w14:ligatures w14:val="none"/>
        </w:rPr>
        <w:t>.</w:t>
      </w:r>
    </w:p>
    <w:p w14:paraId="0B5B2633"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b/>
          <w:bCs/>
          <w:kern w:val="0"/>
          <w:sz w:val="28"/>
          <w:szCs w:val="28"/>
          <w:rtl/>
          <w14:ligatures w14:val="none"/>
        </w:rPr>
        <w:t>اختبار</w:t>
      </w:r>
      <w:r w:rsidRPr="0021361B">
        <w:rPr>
          <w:rFonts w:ascii="Simplified Arabic" w:eastAsia="Times New Roman" w:hAnsi="Simplified Arabic" w:cs="Simplified Arabic"/>
          <w:b/>
          <w:bCs/>
          <w:kern w:val="0"/>
          <w:sz w:val="28"/>
          <w:szCs w:val="28"/>
          <w14:ligatures w14:val="none"/>
        </w:rPr>
        <w:t xml:space="preserve"> (ANOVA):</w:t>
      </w:r>
      <w:r w:rsidRPr="0021361B">
        <w:rPr>
          <w:rFonts w:ascii="Simplified Arabic" w:eastAsia="Times New Roman" w:hAnsi="Simplified Arabic" w:cs="Simplified Arabic"/>
          <w:kern w:val="0"/>
          <w:sz w:val="28"/>
          <w:szCs w:val="28"/>
          <w14:ligatures w14:val="none"/>
        </w:rPr>
        <w:t xml:space="preserve"> </w:t>
      </w:r>
      <w:r w:rsidRPr="0021361B">
        <w:rPr>
          <w:rFonts w:ascii="Simplified Arabic" w:eastAsia="Times New Roman" w:hAnsi="Simplified Arabic" w:cs="Simplified Arabic"/>
          <w:kern w:val="0"/>
          <w:sz w:val="28"/>
          <w:szCs w:val="28"/>
          <w:rtl/>
          <w14:ligatures w14:val="none"/>
        </w:rPr>
        <w:t>لتحديد دلالة النموذج الإحصائي ومعرفة معنوية المتغيرات المستقلة في تفسير التباين في المتغير التابع</w:t>
      </w:r>
      <w:r w:rsidRPr="0021361B">
        <w:rPr>
          <w:rFonts w:ascii="Simplified Arabic" w:eastAsia="Times New Roman" w:hAnsi="Simplified Arabic" w:cs="Simplified Arabic"/>
          <w:kern w:val="0"/>
          <w:sz w:val="28"/>
          <w:szCs w:val="28"/>
          <w14:ligatures w14:val="none"/>
        </w:rPr>
        <w:t>.</w:t>
      </w:r>
    </w:p>
    <w:p w14:paraId="05BB2A91" w14:textId="13EFBD8D" w:rsidR="0021361B" w:rsidRPr="006316BA" w:rsidRDefault="006316BA" w:rsidP="006316BA">
      <w:pPr>
        <w:spacing w:line="360" w:lineRule="auto"/>
        <w:ind w:left="360"/>
        <w:jc w:val="both"/>
        <w:rPr>
          <w:rFonts w:ascii="Simplified Arabic" w:eastAsia="Times New Roman" w:hAnsi="Simplified Arabic" w:cs="Simplified Arabic"/>
          <w:b/>
          <w:bCs/>
          <w:kern w:val="0"/>
          <w:sz w:val="28"/>
          <w:szCs w:val="28"/>
          <w14:ligatures w14:val="none"/>
        </w:rPr>
      </w:pPr>
      <w:r w:rsidRPr="006316BA">
        <w:rPr>
          <w:rFonts w:ascii="Simplified Arabic" w:eastAsia="Times New Roman" w:hAnsi="Simplified Arabic" w:cs="Simplified Arabic" w:hint="cs"/>
          <w:b/>
          <w:bCs/>
          <w:kern w:val="0"/>
          <w:sz w:val="28"/>
          <w:szCs w:val="28"/>
          <w:rtl/>
          <w14:ligatures w14:val="none"/>
        </w:rPr>
        <w:t>خامس</w:t>
      </w:r>
      <w:r w:rsidR="0021361B" w:rsidRPr="006316BA">
        <w:rPr>
          <w:rFonts w:ascii="Simplified Arabic" w:eastAsia="Times New Roman" w:hAnsi="Simplified Arabic" w:cs="Simplified Arabic"/>
          <w:b/>
          <w:bCs/>
          <w:kern w:val="0"/>
          <w:sz w:val="28"/>
          <w:szCs w:val="28"/>
          <w:rtl/>
          <w14:ligatures w14:val="none"/>
        </w:rPr>
        <w:t>اً: حدود الدراسة</w:t>
      </w:r>
    </w:p>
    <w:p w14:paraId="785CA67C"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b/>
          <w:bCs/>
          <w:kern w:val="0"/>
          <w:sz w:val="28"/>
          <w:szCs w:val="28"/>
          <w:rtl/>
          <w14:ligatures w14:val="none"/>
        </w:rPr>
        <w:t>الحدود المكانية</w:t>
      </w:r>
      <w:r w:rsidRPr="0021361B">
        <w:rPr>
          <w:rFonts w:ascii="Simplified Arabic" w:eastAsia="Times New Roman" w:hAnsi="Simplified Arabic" w:cs="Simplified Arabic"/>
          <w:b/>
          <w:bCs/>
          <w:kern w:val="0"/>
          <w:sz w:val="28"/>
          <w:szCs w:val="28"/>
          <w14:ligatures w14:val="none"/>
        </w:rPr>
        <w:t>:</w:t>
      </w:r>
      <w:r w:rsidRPr="0021361B">
        <w:rPr>
          <w:rFonts w:ascii="Simplified Arabic" w:eastAsia="Times New Roman" w:hAnsi="Simplified Arabic" w:cs="Simplified Arabic"/>
          <w:kern w:val="0"/>
          <w:sz w:val="28"/>
          <w:szCs w:val="28"/>
          <w14:ligatures w14:val="none"/>
        </w:rPr>
        <w:t xml:space="preserve"> </w:t>
      </w:r>
      <w:r w:rsidRPr="0021361B">
        <w:rPr>
          <w:rFonts w:ascii="Simplified Arabic" w:eastAsia="Times New Roman" w:hAnsi="Simplified Arabic" w:cs="Simplified Arabic"/>
          <w:kern w:val="0"/>
          <w:sz w:val="28"/>
          <w:szCs w:val="28"/>
          <w:rtl/>
          <w14:ligatures w14:val="none"/>
        </w:rPr>
        <w:t xml:space="preserve">تقتصر الدراسة على </w:t>
      </w:r>
      <w:r w:rsidRPr="0021361B">
        <w:rPr>
          <w:rFonts w:ascii="Simplified Arabic" w:eastAsia="Times New Roman" w:hAnsi="Simplified Arabic" w:cs="Simplified Arabic"/>
          <w:b/>
          <w:bCs/>
          <w:kern w:val="0"/>
          <w:sz w:val="28"/>
          <w:szCs w:val="28"/>
          <w:rtl/>
          <w14:ligatures w14:val="none"/>
        </w:rPr>
        <w:t>الشركات الناشئة العاملة في المملكة العربية السعودية</w:t>
      </w:r>
      <w:r w:rsidRPr="0021361B">
        <w:rPr>
          <w:rFonts w:ascii="Simplified Arabic" w:eastAsia="Times New Roman" w:hAnsi="Simplified Arabic" w:cs="Simplified Arabic"/>
          <w:kern w:val="0"/>
          <w:sz w:val="28"/>
          <w:szCs w:val="28"/>
          <w:rtl/>
          <w14:ligatures w14:val="none"/>
        </w:rPr>
        <w:t xml:space="preserve"> ضمن بيئة ريادة الأعمال الوطنية</w:t>
      </w:r>
      <w:r w:rsidRPr="0021361B">
        <w:rPr>
          <w:rFonts w:ascii="Simplified Arabic" w:eastAsia="Times New Roman" w:hAnsi="Simplified Arabic" w:cs="Simplified Arabic"/>
          <w:kern w:val="0"/>
          <w:sz w:val="28"/>
          <w:szCs w:val="28"/>
          <w14:ligatures w14:val="none"/>
        </w:rPr>
        <w:t>.</w:t>
      </w:r>
    </w:p>
    <w:p w14:paraId="156BCA87"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b/>
          <w:bCs/>
          <w:kern w:val="0"/>
          <w:sz w:val="28"/>
          <w:szCs w:val="28"/>
          <w:rtl/>
          <w14:ligatures w14:val="none"/>
        </w:rPr>
        <w:t>الحدود الزمانية</w:t>
      </w:r>
      <w:r w:rsidRPr="0021361B">
        <w:rPr>
          <w:rFonts w:ascii="Simplified Arabic" w:eastAsia="Times New Roman" w:hAnsi="Simplified Arabic" w:cs="Simplified Arabic"/>
          <w:b/>
          <w:bCs/>
          <w:kern w:val="0"/>
          <w:sz w:val="28"/>
          <w:szCs w:val="28"/>
          <w14:ligatures w14:val="none"/>
        </w:rPr>
        <w:t>:</w:t>
      </w:r>
      <w:r w:rsidRPr="0021361B">
        <w:rPr>
          <w:rFonts w:ascii="Simplified Arabic" w:eastAsia="Times New Roman" w:hAnsi="Simplified Arabic" w:cs="Simplified Arabic"/>
          <w:kern w:val="0"/>
          <w:sz w:val="28"/>
          <w:szCs w:val="28"/>
          <w14:ligatures w14:val="none"/>
        </w:rPr>
        <w:t xml:space="preserve"> </w:t>
      </w:r>
      <w:r w:rsidRPr="0021361B">
        <w:rPr>
          <w:rFonts w:ascii="Simplified Arabic" w:eastAsia="Times New Roman" w:hAnsi="Simplified Arabic" w:cs="Simplified Arabic"/>
          <w:kern w:val="0"/>
          <w:sz w:val="28"/>
          <w:szCs w:val="28"/>
          <w:rtl/>
          <w14:ligatures w14:val="none"/>
        </w:rPr>
        <w:t xml:space="preserve">تم إجراء الدراسة خلال عام </w:t>
      </w:r>
      <w:r w:rsidRPr="0021361B">
        <w:rPr>
          <w:rFonts w:ascii="Simplified Arabic" w:eastAsia="Times New Roman" w:hAnsi="Simplified Arabic" w:cs="Simplified Arabic"/>
          <w:b/>
          <w:bCs/>
          <w:kern w:val="0"/>
          <w:sz w:val="28"/>
          <w:szCs w:val="28"/>
          <w14:ligatures w14:val="none"/>
        </w:rPr>
        <w:t>2025</w:t>
      </w:r>
      <w:r w:rsidRPr="0021361B">
        <w:rPr>
          <w:rFonts w:ascii="Simplified Arabic" w:eastAsia="Times New Roman" w:hAnsi="Simplified Arabic" w:cs="Simplified Arabic"/>
          <w:kern w:val="0"/>
          <w:sz w:val="28"/>
          <w:szCs w:val="28"/>
          <w14:ligatures w14:val="none"/>
        </w:rPr>
        <w:t>.</w:t>
      </w:r>
    </w:p>
    <w:p w14:paraId="63454AAC"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b/>
          <w:bCs/>
          <w:kern w:val="0"/>
          <w:sz w:val="28"/>
          <w:szCs w:val="28"/>
          <w:rtl/>
          <w14:ligatures w14:val="none"/>
        </w:rPr>
        <w:lastRenderedPageBreak/>
        <w:t>الحدود الموضوعية</w:t>
      </w:r>
      <w:r w:rsidRPr="0021361B">
        <w:rPr>
          <w:rFonts w:ascii="Simplified Arabic" w:eastAsia="Times New Roman" w:hAnsi="Simplified Arabic" w:cs="Simplified Arabic"/>
          <w:b/>
          <w:bCs/>
          <w:kern w:val="0"/>
          <w:sz w:val="28"/>
          <w:szCs w:val="28"/>
          <w14:ligatures w14:val="none"/>
        </w:rPr>
        <w:t>:</w:t>
      </w:r>
      <w:r w:rsidRPr="0021361B">
        <w:rPr>
          <w:rFonts w:ascii="Simplified Arabic" w:eastAsia="Times New Roman" w:hAnsi="Simplified Arabic" w:cs="Simplified Arabic"/>
          <w:kern w:val="0"/>
          <w:sz w:val="28"/>
          <w:szCs w:val="28"/>
          <w14:ligatures w14:val="none"/>
        </w:rPr>
        <w:t xml:space="preserve"> </w:t>
      </w:r>
      <w:r w:rsidRPr="0021361B">
        <w:rPr>
          <w:rFonts w:ascii="Simplified Arabic" w:eastAsia="Times New Roman" w:hAnsi="Simplified Arabic" w:cs="Simplified Arabic"/>
          <w:kern w:val="0"/>
          <w:sz w:val="28"/>
          <w:szCs w:val="28"/>
          <w:rtl/>
          <w14:ligatures w14:val="none"/>
        </w:rPr>
        <w:t xml:space="preserve">تركز الدراسة على </w:t>
      </w:r>
      <w:r w:rsidRPr="0021361B">
        <w:rPr>
          <w:rFonts w:ascii="Simplified Arabic" w:eastAsia="Times New Roman" w:hAnsi="Simplified Arabic" w:cs="Simplified Arabic"/>
          <w:b/>
          <w:bCs/>
          <w:kern w:val="0"/>
          <w:sz w:val="28"/>
          <w:szCs w:val="28"/>
          <w:rtl/>
          <w14:ligatures w14:val="none"/>
        </w:rPr>
        <w:t>أثر إدارة المشاريع الريادية بأبعادها الأربعة</w:t>
      </w:r>
      <w:r w:rsidRPr="0021361B">
        <w:rPr>
          <w:rFonts w:ascii="Simplified Arabic" w:eastAsia="Times New Roman" w:hAnsi="Simplified Arabic" w:cs="Simplified Arabic"/>
          <w:kern w:val="0"/>
          <w:sz w:val="28"/>
          <w:szCs w:val="28"/>
          <w:rtl/>
          <w14:ligatures w14:val="none"/>
        </w:rPr>
        <w:t xml:space="preserve"> على </w:t>
      </w:r>
      <w:r w:rsidRPr="0021361B">
        <w:rPr>
          <w:rFonts w:ascii="Simplified Arabic" w:eastAsia="Times New Roman" w:hAnsi="Simplified Arabic" w:cs="Simplified Arabic"/>
          <w:b/>
          <w:bCs/>
          <w:kern w:val="0"/>
          <w:sz w:val="28"/>
          <w:szCs w:val="28"/>
          <w:rtl/>
          <w14:ligatures w14:val="none"/>
        </w:rPr>
        <w:t>نمو الشركات الناشئة</w:t>
      </w:r>
      <w:r w:rsidRPr="0021361B">
        <w:rPr>
          <w:rFonts w:ascii="Simplified Arabic" w:eastAsia="Times New Roman" w:hAnsi="Simplified Arabic" w:cs="Simplified Arabic"/>
          <w:kern w:val="0"/>
          <w:sz w:val="28"/>
          <w:szCs w:val="28"/>
          <w:rtl/>
          <w14:ligatures w14:val="none"/>
        </w:rPr>
        <w:t xml:space="preserve"> دون التطرق إلى متغيرات وسيطة أخرى مثل الابتكار أو التمويل الريادي</w:t>
      </w:r>
      <w:r w:rsidRPr="0021361B">
        <w:rPr>
          <w:rFonts w:ascii="Simplified Arabic" w:eastAsia="Times New Roman" w:hAnsi="Simplified Arabic" w:cs="Simplified Arabic"/>
          <w:kern w:val="0"/>
          <w:sz w:val="28"/>
          <w:szCs w:val="28"/>
          <w14:ligatures w14:val="none"/>
        </w:rPr>
        <w:t>.</w:t>
      </w:r>
    </w:p>
    <w:p w14:paraId="0679B2D5" w14:textId="3BDA7CE0" w:rsidR="0021361B" w:rsidRPr="006316BA" w:rsidRDefault="0021361B" w:rsidP="006316BA">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b/>
          <w:bCs/>
          <w:kern w:val="0"/>
          <w:sz w:val="28"/>
          <w:szCs w:val="28"/>
          <w:rtl/>
          <w14:ligatures w14:val="none"/>
        </w:rPr>
        <w:t>الحدود البشرية</w:t>
      </w:r>
      <w:r w:rsidRPr="0021361B">
        <w:rPr>
          <w:rFonts w:ascii="Simplified Arabic" w:eastAsia="Times New Roman" w:hAnsi="Simplified Arabic" w:cs="Simplified Arabic"/>
          <w:b/>
          <w:bCs/>
          <w:kern w:val="0"/>
          <w:sz w:val="28"/>
          <w:szCs w:val="28"/>
          <w14:ligatures w14:val="none"/>
        </w:rPr>
        <w:t>:</w:t>
      </w:r>
      <w:r w:rsidRPr="0021361B">
        <w:rPr>
          <w:rFonts w:ascii="Simplified Arabic" w:eastAsia="Times New Roman" w:hAnsi="Simplified Arabic" w:cs="Simplified Arabic"/>
          <w:kern w:val="0"/>
          <w:sz w:val="28"/>
          <w:szCs w:val="28"/>
          <w14:ligatures w14:val="none"/>
        </w:rPr>
        <w:t xml:space="preserve"> </w:t>
      </w:r>
      <w:r w:rsidRPr="0021361B">
        <w:rPr>
          <w:rFonts w:ascii="Simplified Arabic" w:eastAsia="Times New Roman" w:hAnsi="Simplified Arabic" w:cs="Simplified Arabic"/>
          <w:kern w:val="0"/>
          <w:sz w:val="28"/>
          <w:szCs w:val="28"/>
          <w:rtl/>
          <w14:ligatures w14:val="none"/>
        </w:rPr>
        <w:t xml:space="preserve">اقتصرت على </w:t>
      </w:r>
      <w:r w:rsidRPr="0021361B">
        <w:rPr>
          <w:rFonts w:ascii="Simplified Arabic" w:eastAsia="Times New Roman" w:hAnsi="Simplified Arabic" w:cs="Simplified Arabic"/>
          <w:b/>
          <w:bCs/>
          <w:kern w:val="0"/>
          <w:sz w:val="28"/>
          <w:szCs w:val="28"/>
          <w:rtl/>
          <w14:ligatures w14:val="none"/>
        </w:rPr>
        <w:t>رواد الأعمال ومديري المشاريع والقيادات التنفيذية</w:t>
      </w:r>
      <w:r w:rsidRPr="0021361B">
        <w:rPr>
          <w:rFonts w:ascii="Simplified Arabic" w:eastAsia="Times New Roman" w:hAnsi="Simplified Arabic" w:cs="Simplified Arabic"/>
          <w:kern w:val="0"/>
          <w:sz w:val="28"/>
          <w:szCs w:val="28"/>
          <w:rtl/>
          <w14:ligatures w14:val="none"/>
        </w:rPr>
        <w:t xml:space="preserve"> في الشركات الناشئة بالمملكة</w:t>
      </w:r>
      <w:r w:rsidRPr="0021361B">
        <w:rPr>
          <w:rFonts w:ascii="Simplified Arabic" w:eastAsia="Times New Roman" w:hAnsi="Simplified Arabic" w:cs="Simplified Arabic"/>
          <w:kern w:val="0"/>
          <w:sz w:val="28"/>
          <w:szCs w:val="28"/>
          <w14:ligatures w14:val="none"/>
        </w:rPr>
        <w:t>.</w:t>
      </w:r>
    </w:p>
    <w:p w14:paraId="05CE4676" w14:textId="5E76DC27" w:rsidR="0021361B" w:rsidRPr="006316BA" w:rsidRDefault="006316BA" w:rsidP="006316BA">
      <w:pPr>
        <w:spacing w:line="360" w:lineRule="auto"/>
        <w:ind w:left="360"/>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b/>
          <w:bCs/>
          <w:kern w:val="0"/>
          <w:sz w:val="28"/>
          <w:szCs w:val="28"/>
          <w:rtl/>
          <w14:ligatures w14:val="none"/>
        </w:rPr>
        <w:t>سادس</w:t>
      </w:r>
      <w:r w:rsidR="0021361B" w:rsidRPr="006316BA">
        <w:rPr>
          <w:rFonts w:ascii="Simplified Arabic" w:eastAsia="Times New Roman" w:hAnsi="Simplified Arabic" w:cs="Simplified Arabic"/>
          <w:b/>
          <w:bCs/>
          <w:kern w:val="0"/>
          <w:sz w:val="28"/>
          <w:szCs w:val="28"/>
          <w:rtl/>
          <w14:ligatures w14:val="none"/>
        </w:rPr>
        <w:t>اً: الأساليب الإحصائية المستخدمة لاختبار الفرضيات</w:t>
      </w:r>
    </w:p>
    <w:p w14:paraId="5571CF5E"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b/>
          <w:bCs/>
          <w:kern w:val="0"/>
          <w:sz w:val="28"/>
          <w:szCs w:val="28"/>
          <w:rtl/>
          <w14:ligatures w14:val="none"/>
        </w:rPr>
        <w:t>معامل الارتباط بيرسون</w:t>
      </w:r>
      <w:r w:rsidRPr="0021361B">
        <w:rPr>
          <w:rFonts w:ascii="Simplified Arabic" w:eastAsia="Times New Roman" w:hAnsi="Simplified Arabic" w:cs="Simplified Arabic"/>
          <w:b/>
          <w:bCs/>
          <w:kern w:val="0"/>
          <w:sz w:val="28"/>
          <w:szCs w:val="28"/>
          <w14:ligatures w14:val="none"/>
        </w:rPr>
        <w:t xml:space="preserve"> (Pearson Correlation Coefficient)</w:t>
      </w:r>
      <w:r w:rsidRPr="0021361B">
        <w:rPr>
          <w:rFonts w:ascii="Simplified Arabic" w:eastAsia="Times New Roman" w:hAnsi="Simplified Arabic" w:cs="Simplified Arabic"/>
          <w:kern w:val="0"/>
          <w:sz w:val="28"/>
          <w:szCs w:val="28"/>
          <w14:ligatures w14:val="none"/>
        </w:rPr>
        <w:t xml:space="preserve"> </w:t>
      </w:r>
      <w:r w:rsidRPr="0021361B">
        <w:rPr>
          <w:rFonts w:ascii="Simplified Arabic" w:eastAsia="Times New Roman" w:hAnsi="Simplified Arabic" w:cs="Simplified Arabic"/>
          <w:kern w:val="0"/>
          <w:sz w:val="28"/>
          <w:szCs w:val="28"/>
          <w:rtl/>
          <w14:ligatures w14:val="none"/>
        </w:rPr>
        <w:t>لقياس قوة واتجاه العلاقة بين المتغيرات</w:t>
      </w:r>
      <w:r w:rsidRPr="0021361B">
        <w:rPr>
          <w:rFonts w:ascii="Simplified Arabic" w:eastAsia="Times New Roman" w:hAnsi="Simplified Arabic" w:cs="Simplified Arabic"/>
          <w:kern w:val="0"/>
          <w:sz w:val="28"/>
          <w:szCs w:val="28"/>
          <w14:ligatures w14:val="none"/>
        </w:rPr>
        <w:t>.</w:t>
      </w:r>
    </w:p>
    <w:p w14:paraId="0A2D3353"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b/>
          <w:bCs/>
          <w:kern w:val="0"/>
          <w:sz w:val="28"/>
          <w:szCs w:val="28"/>
          <w:rtl/>
          <w14:ligatures w14:val="none"/>
        </w:rPr>
        <w:t>تحليل الانحدار المتعدد</w:t>
      </w:r>
      <w:r w:rsidRPr="0021361B">
        <w:rPr>
          <w:rFonts w:ascii="Simplified Arabic" w:eastAsia="Times New Roman" w:hAnsi="Simplified Arabic" w:cs="Simplified Arabic"/>
          <w:b/>
          <w:bCs/>
          <w:kern w:val="0"/>
          <w:sz w:val="28"/>
          <w:szCs w:val="28"/>
          <w14:ligatures w14:val="none"/>
        </w:rPr>
        <w:t xml:space="preserve"> (Multiple Linear Regression)</w:t>
      </w:r>
      <w:r w:rsidRPr="0021361B">
        <w:rPr>
          <w:rFonts w:ascii="Simplified Arabic" w:eastAsia="Times New Roman" w:hAnsi="Simplified Arabic" w:cs="Simplified Arabic"/>
          <w:kern w:val="0"/>
          <w:sz w:val="28"/>
          <w:szCs w:val="28"/>
          <w14:ligatures w14:val="none"/>
        </w:rPr>
        <w:t xml:space="preserve"> </w:t>
      </w:r>
      <w:r w:rsidRPr="0021361B">
        <w:rPr>
          <w:rFonts w:ascii="Simplified Arabic" w:eastAsia="Times New Roman" w:hAnsi="Simplified Arabic" w:cs="Simplified Arabic"/>
          <w:kern w:val="0"/>
          <w:sz w:val="28"/>
          <w:szCs w:val="28"/>
          <w:rtl/>
          <w14:ligatures w14:val="none"/>
        </w:rPr>
        <w:t>لاختبار الأثر الكلي لأبعاد إدارة المشاريع الريادية مجتمعة على نمو الشركات الناشئة</w:t>
      </w:r>
      <w:r w:rsidRPr="0021361B">
        <w:rPr>
          <w:rFonts w:ascii="Simplified Arabic" w:eastAsia="Times New Roman" w:hAnsi="Simplified Arabic" w:cs="Simplified Arabic"/>
          <w:kern w:val="0"/>
          <w:sz w:val="28"/>
          <w:szCs w:val="28"/>
          <w14:ligatures w14:val="none"/>
        </w:rPr>
        <w:t>.</w:t>
      </w:r>
    </w:p>
    <w:p w14:paraId="0316B965" w14:textId="77777777" w:rsidR="0021361B" w:rsidRPr="0021361B" w:rsidRDefault="0021361B" w:rsidP="0021361B">
      <w:pPr>
        <w:pStyle w:val="a6"/>
        <w:numPr>
          <w:ilvl w:val="0"/>
          <w:numId w:val="1"/>
        </w:numPr>
        <w:spacing w:line="360" w:lineRule="auto"/>
        <w:jc w:val="both"/>
        <w:rPr>
          <w:rFonts w:ascii="Simplified Arabic" w:eastAsia="Times New Roman" w:hAnsi="Simplified Arabic" w:cs="Simplified Arabic"/>
          <w:kern w:val="0"/>
          <w:sz w:val="28"/>
          <w:szCs w:val="28"/>
          <w14:ligatures w14:val="none"/>
        </w:rPr>
      </w:pPr>
      <w:r w:rsidRPr="0021361B">
        <w:rPr>
          <w:rFonts w:ascii="Simplified Arabic" w:eastAsia="Times New Roman" w:hAnsi="Simplified Arabic" w:cs="Simplified Arabic"/>
          <w:b/>
          <w:bCs/>
          <w:kern w:val="0"/>
          <w:sz w:val="28"/>
          <w:szCs w:val="28"/>
          <w:rtl/>
          <w14:ligatures w14:val="none"/>
        </w:rPr>
        <w:t>تحليل الانحدار البسيط</w:t>
      </w:r>
      <w:r w:rsidRPr="0021361B">
        <w:rPr>
          <w:rFonts w:ascii="Simplified Arabic" w:eastAsia="Times New Roman" w:hAnsi="Simplified Arabic" w:cs="Simplified Arabic"/>
          <w:b/>
          <w:bCs/>
          <w:kern w:val="0"/>
          <w:sz w:val="28"/>
          <w:szCs w:val="28"/>
          <w14:ligatures w14:val="none"/>
        </w:rPr>
        <w:t xml:space="preserve"> (Simple Regression)</w:t>
      </w:r>
      <w:r w:rsidRPr="0021361B">
        <w:rPr>
          <w:rFonts w:ascii="Simplified Arabic" w:eastAsia="Times New Roman" w:hAnsi="Simplified Arabic" w:cs="Simplified Arabic"/>
          <w:kern w:val="0"/>
          <w:sz w:val="28"/>
          <w:szCs w:val="28"/>
          <w14:ligatures w14:val="none"/>
        </w:rPr>
        <w:t xml:space="preserve"> </w:t>
      </w:r>
      <w:r w:rsidRPr="0021361B">
        <w:rPr>
          <w:rFonts w:ascii="Simplified Arabic" w:eastAsia="Times New Roman" w:hAnsi="Simplified Arabic" w:cs="Simplified Arabic"/>
          <w:kern w:val="0"/>
          <w:sz w:val="28"/>
          <w:szCs w:val="28"/>
          <w:rtl/>
          <w14:ligatures w14:val="none"/>
        </w:rPr>
        <w:t>لاختبار أثر كل بُعد من الأبعاد بشكل منفصل على المتغير التابع</w:t>
      </w:r>
      <w:r w:rsidRPr="0021361B">
        <w:rPr>
          <w:rFonts w:ascii="Simplified Arabic" w:eastAsia="Times New Roman" w:hAnsi="Simplified Arabic" w:cs="Simplified Arabic"/>
          <w:kern w:val="0"/>
          <w:sz w:val="28"/>
          <w:szCs w:val="28"/>
          <w14:ligatures w14:val="none"/>
        </w:rPr>
        <w:t>.</w:t>
      </w:r>
    </w:p>
    <w:p w14:paraId="4275A314" w14:textId="2EE5186D" w:rsidR="006316BA" w:rsidRDefault="006316BA">
      <w:pPr>
        <w:bidi w:val="0"/>
        <w:rPr>
          <w:rFonts w:ascii="Simplified Arabic" w:hAnsi="Simplified Arabic" w:cs="Simplified Arabic"/>
          <w:sz w:val="28"/>
          <w:szCs w:val="28"/>
          <w:rtl/>
        </w:rPr>
      </w:pPr>
      <w:r>
        <w:rPr>
          <w:rFonts w:ascii="Simplified Arabic" w:hAnsi="Simplified Arabic" w:cs="Simplified Arabic"/>
          <w:sz w:val="28"/>
          <w:szCs w:val="28"/>
          <w:rtl/>
        </w:rPr>
        <w:br w:type="page"/>
      </w:r>
    </w:p>
    <w:bookmarkEnd w:id="21"/>
    <w:p w14:paraId="0F026DF0" w14:textId="77777777" w:rsidR="006E4789" w:rsidRDefault="006E4789" w:rsidP="006E4789">
      <w:pP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المراجع </w:t>
      </w:r>
    </w:p>
    <w:p w14:paraId="044C97DB" w14:textId="77777777" w:rsidR="00B576EF" w:rsidRDefault="00B576EF" w:rsidP="00B576EF">
      <w:pPr>
        <w:rPr>
          <w:rFonts w:ascii="Simplified Arabic" w:eastAsia="Calibri" w:hAnsi="Simplified Arabic" w:cs="Simplified Arabic"/>
          <w:kern w:val="0"/>
          <w:sz w:val="28"/>
          <w:szCs w:val="28"/>
          <w:rtl/>
          <w:lang w:bidi="ar-EG"/>
          <w14:ligatures w14:val="none"/>
        </w:rPr>
      </w:pPr>
    </w:p>
    <w:p w14:paraId="2647562A" w14:textId="77777777" w:rsidR="006316BA" w:rsidRPr="006316BA" w:rsidRDefault="006316BA" w:rsidP="006316BA">
      <w:pPr>
        <w:pStyle w:val="a6"/>
        <w:numPr>
          <w:ilvl w:val="0"/>
          <w:numId w:val="83"/>
        </w:numPr>
        <w:jc w:val="both"/>
        <w:rPr>
          <w:rFonts w:ascii="Simplified Arabic" w:eastAsia="Calibri" w:hAnsi="Simplified Arabic" w:cs="Simplified Arabic"/>
          <w:kern w:val="0"/>
          <w:sz w:val="28"/>
          <w:szCs w:val="28"/>
          <w:rtl/>
          <w:lang w:bidi="ar-EG"/>
          <w14:ligatures w14:val="none"/>
        </w:rPr>
      </w:pPr>
      <w:r w:rsidRPr="006316BA">
        <w:rPr>
          <w:rFonts w:ascii="Simplified Arabic" w:eastAsia="Calibri" w:hAnsi="Simplified Arabic" w:cs="Simplified Arabic"/>
          <w:kern w:val="0"/>
          <w:sz w:val="28"/>
          <w:szCs w:val="28"/>
          <w:rtl/>
          <w:lang w:bidi="ar-EG"/>
          <w14:ligatures w14:val="none"/>
        </w:rPr>
        <w:t xml:space="preserve">أبو عمره، هناء مازن مصطفى، </w:t>
      </w:r>
      <w:proofErr w:type="gramStart"/>
      <w:r w:rsidRPr="006316BA">
        <w:rPr>
          <w:rFonts w:ascii="Simplified Arabic" w:eastAsia="Calibri" w:hAnsi="Simplified Arabic" w:cs="Simplified Arabic"/>
          <w:kern w:val="0"/>
          <w:sz w:val="28"/>
          <w:szCs w:val="28"/>
          <w:rtl/>
          <w:lang w:bidi="ar-EG"/>
          <w14:ligatures w14:val="none"/>
        </w:rPr>
        <w:t>و خشمان</w:t>
      </w:r>
      <w:proofErr w:type="gramEnd"/>
      <w:r w:rsidRPr="006316BA">
        <w:rPr>
          <w:rFonts w:ascii="Simplified Arabic" w:eastAsia="Calibri" w:hAnsi="Simplified Arabic" w:cs="Simplified Arabic"/>
          <w:kern w:val="0"/>
          <w:sz w:val="28"/>
          <w:szCs w:val="28"/>
          <w:rtl/>
          <w:lang w:bidi="ar-EG"/>
          <w14:ligatures w14:val="none"/>
        </w:rPr>
        <w:t xml:space="preserve">، أيسر محمد علي. (2020). أثر البراعة الاستراتيجية في إدارة المشاريع في شركات المقاولات الأردنية (رسالة ماجستير غير منشورة). جامعة العلوم الإسلامية العالمية، عمان. مسترجع من </w:t>
      </w:r>
      <w:hyperlink r:id="rId9" w:history="1">
        <w:r w:rsidRPr="006316BA">
          <w:rPr>
            <w:rStyle w:val="Hyperlink"/>
            <w:rFonts w:ascii="Simplified Arabic" w:eastAsia="Calibri" w:hAnsi="Simplified Arabic" w:cs="Simplified Arabic"/>
            <w:kern w:val="0"/>
            <w:sz w:val="28"/>
            <w:szCs w:val="28"/>
            <w:lang w:bidi="ar-EG"/>
            <w14:ligatures w14:val="none"/>
          </w:rPr>
          <w:t>http://search.mandumah.com/Record/1216158</w:t>
        </w:r>
      </w:hyperlink>
    </w:p>
    <w:p w14:paraId="19C16187" w14:textId="77777777" w:rsidR="006316BA" w:rsidRPr="006316BA" w:rsidRDefault="006316BA" w:rsidP="006316BA">
      <w:pPr>
        <w:pStyle w:val="a6"/>
        <w:numPr>
          <w:ilvl w:val="0"/>
          <w:numId w:val="83"/>
        </w:numPr>
        <w:jc w:val="both"/>
        <w:rPr>
          <w:rFonts w:ascii="Simplified Arabic" w:eastAsia="Calibri" w:hAnsi="Simplified Arabic" w:cs="Simplified Arabic"/>
          <w:kern w:val="0"/>
          <w:sz w:val="28"/>
          <w:szCs w:val="28"/>
          <w:rtl/>
          <w:lang w:bidi="ar-EG"/>
          <w14:ligatures w14:val="none"/>
        </w:rPr>
      </w:pPr>
      <w:r w:rsidRPr="006316BA">
        <w:rPr>
          <w:rFonts w:ascii="Simplified Arabic" w:eastAsia="Calibri" w:hAnsi="Simplified Arabic" w:cs="Simplified Arabic"/>
          <w:kern w:val="0"/>
          <w:sz w:val="28"/>
          <w:szCs w:val="28"/>
          <w:rtl/>
          <w:lang w:bidi="ar-EG"/>
          <w14:ligatures w14:val="none"/>
        </w:rPr>
        <w:t>أحمد، سلمى علي الدين سيد. (2017). أثر مصادر التمويل على نمو الشركة المشتركة بالتطبيق على قطاع الصناعات الكيماوية. المجلة المصرية للدراسات التجارية، مج41, ع</w:t>
      </w:r>
      <w:proofErr w:type="gramStart"/>
      <w:r w:rsidRPr="006316BA">
        <w:rPr>
          <w:rFonts w:ascii="Simplified Arabic" w:eastAsia="Calibri" w:hAnsi="Simplified Arabic" w:cs="Simplified Arabic"/>
          <w:kern w:val="0"/>
          <w:sz w:val="28"/>
          <w:szCs w:val="28"/>
          <w:rtl/>
          <w:lang w:bidi="ar-EG"/>
          <w14:ligatures w14:val="none"/>
        </w:rPr>
        <w:t>4 ،</w:t>
      </w:r>
      <w:proofErr w:type="gramEnd"/>
      <w:r w:rsidRPr="006316BA">
        <w:rPr>
          <w:rFonts w:ascii="Simplified Arabic" w:eastAsia="Calibri" w:hAnsi="Simplified Arabic" w:cs="Simplified Arabic"/>
          <w:kern w:val="0"/>
          <w:sz w:val="28"/>
          <w:szCs w:val="28"/>
          <w:rtl/>
          <w:lang w:bidi="ar-EG"/>
          <w14:ligatures w14:val="none"/>
        </w:rPr>
        <w:t xml:space="preserve"> 405 - 441. مسترجع من </w:t>
      </w:r>
      <w:hyperlink r:id="rId10" w:history="1">
        <w:r w:rsidRPr="006316BA">
          <w:rPr>
            <w:rStyle w:val="Hyperlink"/>
            <w:rFonts w:ascii="Simplified Arabic" w:eastAsia="Calibri" w:hAnsi="Simplified Arabic" w:cs="Simplified Arabic"/>
            <w:kern w:val="0"/>
            <w:sz w:val="28"/>
            <w:szCs w:val="28"/>
            <w:lang w:bidi="ar-EG"/>
            <w14:ligatures w14:val="none"/>
          </w:rPr>
          <w:t>http://search.mandumah.com/Record/958357</w:t>
        </w:r>
      </w:hyperlink>
    </w:p>
    <w:p w14:paraId="2AC735F9" w14:textId="77777777" w:rsidR="006316BA" w:rsidRPr="006316BA" w:rsidRDefault="006316BA" w:rsidP="006316BA">
      <w:pPr>
        <w:pStyle w:val="a6"/>
        <w:numPr>
          <w:ilvl w:val="0"/>
          <w:numId w:val="83"/>
        </w:numPr>
        <w:jc w:val="both"/>
        <w:rPr>
          <w:rFonts w:ascii="Simplified Arabic" w:eastAsia="Calibri" w:hAnsi="Simplified Arabic" w:cs="Simplified Arabic"/>
          <w:kern w:val="0"/>
          <w:sz w:val="28"/>
          <w:szCs w:val="28"/>
          <w:rtl/>
          <w:lang w:bidi="ar-EG"/>
          <w14:ligatures w14:val="none"/>
        </w:rPr>
      </w:pPr>
      <w:r w:rsidRPr="006316BA">
        <w:rPr>
          <w:rFonts w:ascii="Simplified Arabic" w:eastAsia="Calibri" w:hAnsi="Simplified Arabic" w:cs="Simplified Arabic"/>
          <w:kern w:val="0"/>
          <w:sz w:val="28"/>
          <w:szCs w:val="28"/>
          <w:rtl/>
          <w:lang w:bidi="ar-EG"/>
          <w14:ligatures w14:val="none"/>
        </w:rPr>
        <w:t xml:space="preserve">الزعبي، فراس علي خليفة، </w:t>
      </w:r>
      <w:proofErr w:type="gramStart"/>
      <w:r w:rsidRPr="006316BA">
        <w:rPr>
          <w:rFonts w:ascii="Simplified Arabic" w:eastAsia="Calibri" w:hAnsi="Simplified Arabic" w:cs="Simplified Arabic"/>
          <w:kern w:val="0"/>
          <w:sz w:val="28"/>
          <w:szCs w:val="28"/>
          <w:rtl/>
          <w:lang w:bidi="ar-EG"/>
          <w14:ligatures w14:val="none"/>
        </w:rPr>
        <w:t>و الجغبير</w:t>
      </w:r>
      <w:proofErr w:type="gramEnd"/>
      <w:r w:rsidRPr="006316BA">
        <w:rPr>
          <w:rFonts w:ascii="Simplified Arabic" w:eastAsia="Calibri" w:hAnsi="Simplified Arabic" w:cs="Simplified Arabic"/>
          <w:kern w:val="0"/>
          <w:sz w:val="28"/>
          <w:szCs w:val="28"/>
          <w:rtl/>
          <w:lang w:bidi="ar-EG"/>
          <w14:ligatures w14:val="none"/>
        </w:rPr>
        <w:t xml:space="preserve">، محمد إسماعيل محمد. (2019). أثر تطبيق إدارة الجودة الشاملة على أداء المشاريع الإنشائية: دراسة حالة على جمعية مستثمري قطاع الإسكان في الأردن. مجلة العلوم </w:t>
      </w:r>
      <w:proofErr w:type="spellStart"/>
      <w:r w:rsidRPr="006316BA">
        <w:rPr>
          <w:rFonts w:ascii="Simplified Arabic" w:eastAsia="Calibri" w:hAnsi="Simplified Arabic" w:cs="Simplified Arabic"/>
          <w:kern w:val="0"/>
          <w:sz w:val="28"/>
          <w:szCs w:val="28"/>
          <w:rtl/>
          <w:lang w:bidi="ar-EG"/>
          <w14:ligatures w14:val="none"/>
        </w:rPr>
        <w:t>الإقتصادية</w:t>
      </w:r>
      <w:proofErr w:type="spellEnd"/>
      <w:r w:rsidRPr="006316BA">
        <w:rPr>
          <w:rFonts w:ascii="Simplified Arabic" w:eastAsia="Calibri" w:hAnsi="Simplified Arabic" w:cs="Simplified Arabic"/>
          <w:kern w:val="0"/>
          <w:sz w:val="28"/>
          <w:szCs w:val="28"/>
          <w:rtl/>
          <w:lang w:bidi="ar-EG"/>
          <w14:ligatures w14:val="none"/>
        </w:rPr>
        <w:t xml:space="preserve"> والإدارية والقانونية، مج3, ع</w:t>
      </w:r>
      <w:proofErr w:type="gramStart"/>
      <w:r w:rsidRPr="006316BA">
        <w:rPr>
          <w:rFonts w:ascii="Simplified Arabic" w:eastAsia="Calibri" w:hAnsi="Simplified Arabic" w:cs="Simplified Arabic"/>
          <w:kern w:val="0"/>
          <w:sz w:val="28"/>
          <w:szCs w:val="28"/>
          <w:rtl/>
          <w:lang w:bidi="ar-EG"/>
          <w14:ligatures w14:val="none"/>
        </w:rPr>
        <w:t>10 ،</w:t>
      </w:r>
      <w:proofErr w:type="gramEnd"/>
      <w:r w:rsidRPr="006316BA">
        <w:rPr>
          <w:rFonts w:ascii="Simplified Arabic" w:eastAsia="Calibri" w:hAnsi="Simplified Arabic" w:cs="Simplified Arabic"/>
          <w:kern w:val="0"/>
          <w:sz w:val="28"/>
          <w:szCs w:val="28"/>
          <w:rtl/>
          <w:lang w:bidi="ar-EG"/>
          <w14:ligatures w14:val="none"/>
        </w:rPr>
        <w:t xml:space="preserve"> 78 - 103. مسترجع من </w:t>
      </w:r>
      <w:hyperlink r:id="rId11" w:history="1">
        <w:r w:rsidRPr="006316BA">
          <w:rPr>
            <w:rStyle w:val="Hyperlink"/>
            <w:rFonts w:ascii="Simplified Arabic" w:eastAsia="Calibri" w:hAnsi="Simplified Arabic" w:cs="Simplified Arabic"/>
            <w:kern w:val="0"/>
            <w:sz w:val="28"/>
            <w:szCs w:val="28"/>
            <w:lang w:bidi="ar-EG"/>
            <w14:ligatures w14:val="none"/>
          </w:rPr>
          <w:t>http://search.mandumah.com/Record/1038800</w:t>
        </w:r>
      </w:hyperlink>
    </w:p>
    <w:p w14:paraId="376E5CF3" w14:textId="77777777" w:rsidR="006316BA" w:rsidRPr="006316BA" w:rsidRDefault="006316BA" w:rsidP="006316BA">
      <w:pPr>
        <w:pStyle w:val="a6"/>
        <w:numPr>
          <w:ilvl w:val="0"/>
          <w:numId w:val="83"/>
        </w:numPr>
        <w:jc w:val="both"/>
        <w:rPr>
          <w:rFonts w:ascii="Simplified Arabic" w:eastAsia="Calibri" w:hAnsi="Simplified Arabic" w:cs="Simplified Arabic"/>
          <w:kern w:val="0"/>
          <w:sz w:val="28"/>
          <w:szCs w:val="28"/>
          <w:rtl/>
          <w:lang w:bidi="ar-EG"/>
          <w14:ligatures w14:val="none"/>
        </w:rPr>
      </w:pPr>
      <w:r w:rsidRPr="006316BA">
        <w:rPr>
          <w:rFonts w:ascii="Simplified Arabic" w:eastAsia="Calibri" w:hAnsi="Simplified Arabic" w:cs="Simplified Arabic"/>
          <w:kern w:val="0"/>
          <w:sz w:val="28"/>
          <w:szCs w:val="28"/>
          <w:rtl/>
          <w:lang w:bidi="ar-EG"/>
          <w14:ligatures w14:val="none"/>
        </w:rPr>
        <w:t xml:space="preserve">الظفيري، محمد نايف فرحان، </w:t>
      </w:r>
      <w:proofErr w:type="gramStart"/>
      <w:r w:rsidRPr="006316BA">
        <w:rPr>
          <w:rFonts w:ascii="Simplified Arabic" w:eastAsia="Calibri" w:hAnsi="Simplified Arabic" w:cs="Simplified Arabic"/>
          <w:kern w:val="0"/>
          <w:sz w:val="28"/>
          <w:szCs w:val="28"/>
          <w:rtl/>
          <w:lang w:bidi="ar-EG"/>
          <w14:ligatures w14:val="none"/>
        </w:rPr>
        <w:t>و الشورة</w:t>
      </w:r>
      <w:proofErr w:type="gramEnd"/>
      <w:r w:rsidRPr="006316BA">
        <w:rPr>
          <w:rFonts w:ascii="Simplified Arabic" w:eastAsia="Calibri" w:hAnsi="Simplified Arabic" w:cs="Simplified Arabic"/>
          <w:kern w:val="0"/>
          <w:sz w:val="28"/>
          <w:szCs w:val="28"/>
          <w:rtl/>
          <w:lang w:bidi="ar-EG"/>
          <w14:ligatures w14:val="none"/>
        </w:rPr>
        <w:t xml:space="preserve">، </w:t>
      </w:r>
      <w:proofErr w:type="gramStart"/>
      <w:r w:rsidRPr="006316BA">
        <w:rPr>
          <w:rFonts w:ascii="Simplified Arabic" w:eastAsia="Calibri" w:hAnsi="Simplified Arabic" w:cs="Simplified Arabic"/>
          <w:kern w:val="0"/>
          <w:sz w:val="28"/>
          <w:szCs w:val="28"/>
          <w:rtl/>
          <w:lang w:bidi="ar-EG"/>
          <w14:ligatures w14:val="none"/>
        </w:rPr>
        <w:t>عبدالله</w:t>
      </w:r>
      <w:proofErr w:type="gramEnd"/>
      <w:r w:rsidRPr="006316BA">
        <w:rPr>
          <w:rFonts w:ascii="Simplified Arabic" w:eastAsia="Calibri" w:hAnsi="Simplified Arabic" w:cs="Simplified Arabic"/>
          <w:kern w:val="0"/>
          <w:sz w:val="28"/>
          <w:szCs w:val="28"/>
          <w:rtl/>
          <w:lang w:bidi="ar-EG"/>
          <w14:ligatures w14:val="none"/>
        </w:rPr>
        <w:t xml:space="preserve"> أحمد سليمان. (2021). أثر التآزر الاستراتيجي في إدارة المشاريع: الدور الوسيط للتمكين في شركة نفط الكويت (رسالة دكتوراه غير منشورة). جامعة العلوم الإسلامية العالمية، عمان. مسترجع من </w:t>
      </w:r>
      <w:hyperlink r:id="rId12" w:history="1">
        <w:r w:rsidRPr="006316BA">
          <w:rPr>
            <w:rStyle w:val="Hyperlink"/>
            <w:rFonts w:ascii="Simplified Arabic" w:eastAsia="Calibri" w:hAnsi="Simplified Arabic" w:cs="Simplified Arabic"/>
            <w:kern w:val="0"/>
            <w:sz w:val="28"/>
            <w:szCs w:val="28"/>
            <w:lang w:bidi="ar-EG"/>
            <w14:ligatures w14:val="none"/>
          </w:rPr>
          <w:t>http://search.mandumah.com/Record/1220288</w:t>
        </w:r>
      </w:hyperlink>
    </w:p>
    <w:p w14:paraId="1FF09D0D" w14:textId="77777777" w:rsidR="006316BA" w:rsidRPr="006316BA" w:rsidRDefault="006316BA" w:rsidP="006316BA">
      <w:pPr>
        <w:pStyle w:val="a6"/>
        <w:numPr>
          <w:ilvl w:val="0"/>
          <w:numId w:val="83"/>
        </w:numPr>
        <w:jc w:val="both"/>
        <w:rPr>
          <w:rFonts w:ascii="Simplified Arabic" w:eastAsia="Calibri" w:hAnsi="Simplified Arabic" w:cs="Simplified Arabic"/>
          <w:kern w:val="0"/>
          <w:sz w:val="28"/>
          <w:szCs w:val="28"/>
          <w:rtl/>
          <w:lang w:bidi="ar-EG"/>
          <w14:ligatures w14:val="none"/>
        </w:rPr>
      </w:pPr>
      <w:proofErr w:type="spellStart"/>
      <w:r w:rsidRPr="006316BA">
        <w:rPr>
          <w:rFonts w:ascii="Simplified Arabic" w:eastAsia="Calibri" w:hAnsi="Simplified Arabic" w:cs="Simplified Arabic"/>
          <w:kern w:val="0"/>
          <w:sz w:val="28"/>
          <w:szCs w:val="28"/>
          <w:rtl/>
          <w:lang w:bidi="ar-EG"/>
          <w14:ligatures w14:val="none"/>
        </w:rPr>
        <w:t>العبداللات</w:t>
      </w:r>
      <w:proofErr w:type="spellEnd"/>
      <w:r w:rsidRPr="006316BA">
        <w:rPr>
          <w:rFonts w:ascii="Simplified Arabic" w:eastAsia="Calibri" w:hAnsi="Simplified Arabic" w:cs="Simplified Arabic"/>
          <w:kern w:val="0"/>
          <w:sz w:val="28"/>
          <w:szCs w:val="28"/>
          <w:rtl/>
          <w:lang w:bidi="ar-EG"/>
          <w14:ligatures w14:val="none"/>
        </w:rPr>
        <w:t xml:space="preserve">، ديما شوقي </w:t>
      </w:r>
      <w:proofErr w:type="gramStart"/>
      <w:r w:rsidRPr="006316BA">
        <w:rPr>
          <w:rFonts w:ascii="Simplified Arabic" w:eastAsia="Calibri" w:hAnsi="Simplified Arabic" w:cs="Simplified Arabic"/>
          <w:kern w:val="0"/>
          <w:sz w:val="28"/>
          <w:szCs w:val="28"/>
          <w:rtl/>
          <w:lang w:bidi="ar-EG"/>
          <w14:ligatures w14:val="none"/>
        </w:rPr>
        <w:t>عبدالغني</w:t>
      </w:r>
      <w:proofErr w:type="gramEnd"/>
      <w:r w:rsidRPr="006316BA">
        <w:rPr>
          <w:rFonts w:ascii="Simplified Arabic" w:eastAsia="Calibri" w:hAnsi="Simplified Arabic" w:cs="Simplified Arabic"/>
          <w:kern w:val="0"/>
          <w:sz w:val="28"/>
          <w:szCs w:val="28"/>
          <w:rtl/>
          <w:lang w:bidi="ar-EG"/>
          <w14:ligatures w14:val="none"/>
        </w:rPr>
        <w:t xml:space="preserve">، </w:t>
      </w:r>
      <w:proofErr w:type="gramStart"/>
      <w:r w:rsidRPr="006316BA">
        <w:rPr>
          <w:rFonts w:ascii="Simplified Arabic" w:eastAsia="Calibri" w:hAnsi="Simplified Arabic" w:cs="Simplified Arabic"/>
          <w:kern w:val="0"/>
          <w:sz w:val="28"/>
          <w:szCs w:val="28"/>
          <w:rtl/>
          <w:lang w:bidi="ar-EG"/>
          <w14:ligatures w14:val="none"/>
        </w:rPr>
        <w:t>و الشورة</w:t>
      </w:r>
      <w:proofErr w:type="gramEnd"/>
      <w:r w:rsidRPr="006316BA">
        <w:rPr>
          <w:rFonts w:ascii="Simplified Arabic" w:eastAsia="Calibri" w:hAnsi="Simplified Arabic" w:cs="Simplified Arabic"/>
          <w:kern w:val="0"/>
          <w:sz w:val="28"/>
          <w:szCs w:val="28"/>
          <w:rtl/>
          <w:lang w:bidi="ar-EG"/>
          <w14:ligatures w14:val="none"/>
        </w:rPr>
        <w:t xml:space="preserve">، محمد سليم خليف. (2021). أثر الحاكمية الرشيدة في إدارة المشاريع: الدور المعدل للتخطيط لإدارة الأزمات في أمانة عمان الكبرى (رسالة دكتوراه غير منشورة). جامعة العلوم الإسلامية العالمية، عمان. مسترجع من </w:t>
      </w:r>
      <w:hyperlink r:id="rId13" w:history="1">
        <w:r w:rsidRPr="006316BA">
          <w:rPr>
            <w:rStyle w:val="Hyperlink"/>
            <w:rFonts w:ascii="Simplified Arabic" w:eastAsia="Calibri" w:hAnsi="Simplified Arabic" w:cs="Simplified Arabic"/>
            <w:kern w:val="0"/>
            <w:sz w:val="28"/>
            <w:szCs w:val="28"/>
            <w:lang w:bidi="ar-EG"/>
            <w14:ligatures w14:val="none"/>
          </w:rPr>
          <w:t>http://search.mandumah.com/Record/1219761</w:t>
        </w:r>
      </w:hyperlink>
    </w:p>
    <w:p w14:paraId="6CC5B185" w14:textId="77777777" w:rsidR="006316BA" w:rsidRPr="006316BA" w:rsidRDefault="006316BA" w:rsidP="006316BA">
      <w:pPr>
        <w:pStyle w:val="a6"/>
        <w:numPr>
          <w:ilvl w:val="0"/>
          <w:numId w:val="83"/>
        </w:numPr>
        <w:jc w:val="both"/>
        <w:rPr>
          <w:rFonts w:ascii="Simplified Arabic" w:eastAsia="Calibri" w:hAnsi="Simplified Arabic" w:cs="Simplified Arabic"/>
          <w:kern w:val="0"/>
          <w:sz w:val="28"/>
          <w:szCs w:val="28"/>
          <w:rtl/>
          <w:lang w:bidi="ar-EG"/>
          <w14:ligatures w14:val="none"/>
        </w:rPr>
      </w:pPr>
      <w:r w:rsidRPr="006316BA">
        <w:rPr>
          <w:rFonts w:ascii="Simplified Arabic" w:eastAsia="Calibri" w:hAnsi="Simplified Arabic" w:cs="Simplified Arabic"/>
          <w:kern w:val="0"/>
          <w:sz w:val="28"/>
          <w:szCs w:val="28"/>
          <w:rtl/>
          <w:lang w:bidi="ar-EG"/>
          <w14:ligatures w14:val="none"/>
        </w:rPr>
        <w:t xml:space="preserve">عويس، محمد، </w:t>
      </w:r>
      <w:proofErr w:type="gramStart"/>
      <w:r w:rsidRPr="006316BA">
        <w:rPr>
          <w:rFonts w:ascii="Simplified Arabic" w:eastAsia="Calibri" w:hAnsi="Simplified Arabic" w:cs="Simplified Arabic"/>
          <w:kern w:val="0"/>
          <w:sz w:val="28"/>
          <w:szCs w:val="28"/>
          <w:rtl/>
          <w:lang w:bidi="ar-EG"/>
          <w14:ligatures w14:val="none"/>
        </w:rPr>
        <w:t>و المالكي</w:t>
      </w:r>
      <w:proofErr w:type="gramEnd"/>
      <w:r w:rsidRPr="006316BA">
        <w:rPr>
          <w:rFonts w:ascii="Simplified Arabic" w:eastAsia="Calibri" w:hAnsi="Simplified Arabic" w:cs="Simplified Arabic"/>
          <w:kern w:val="0"/>
          <w:sz w:val="28"/>
          <w:szCs w:val="28"/>
          <w:rtl/>
          <w:lang w:bidi="ar-EG"/>
          <w14:ligatures w14:val="none"/>
        </w:rPr>
        <w:t xml:space="preserve">، ملاك </w:t>
      </w:r>
      <w:proofErr w:type="gramStart"/>
      <w:r w:rsidRPr="006316BA">
        <w:rPr>
          <w:rFonts w:ascii="Simplified Arabic" w:eastAsia="Calibri" w:hAnsi="Simplified Arabic" w:cs="Simplified Arabic"/>
          <w:kern w:val="0"/>
          <w:sz w:val="28"/>
          <w:szCs w:val="28"/>
          <w:rtl/>
          <w:lang w:bidi="ar-EG"/>
          <w14:ligatures w14:val="none"/>
        </w:rPr>
        <w:t>عبدالله</w:t>
      </w:r>
      <w:proofErr w:type="gramEnd"/>
      <w:r w:rsidRPr="006316BA">
        <w:rPr>
          <w:rFonts w:ascii="Simplified Arabic" w:eastAsia="Calibri" w:hAnsi="Simplified Arabic" w:cs="Simplified Arabic"/>
          <w:kern w:val="0"/>
          <w:sz w:val="28"/>
          <w:szCs w:val="28"/>
          <w:rtl/>
          <w:lang w:bidi="ar-EG"/>
          <w14:ligatures w14:val="none"/>
        </w:rPr>
        <w:t>. (2024). دور استخدام التسويق الرقمي في نمو المنشآت الصغيرة ومتناهية الصغر. المجلة العربية لبحوث الإعلام والاتصال، ع</w:t>
      </w:r>
      <w:proofErr w:type="gramStart"/>
      <w:r w:rsidRPr="006316BA">
        <w:rPr>
          <w:rFonts w:ascii="Simplified Arabic" w:eastAsia="Calibri" w:hAnsi="Simplified Arabic" w:cs="Simplified Arabic"/>
          <w:kern w:val="0"/>
          <w:sz w:val="28"/>
          <w:szCs w:val="28"/>
          <w:rtl/>
          <w:lang w:bidi="ar-EG"/>
          <w14:ligatures w14:val="none"/>
        </w:rPr>
        <w:t>45 ،</w:t>
      </w:r>
      <w:proofErr w:type="gramEnd"/>
      <w:r w:rsidRPr="006316BA">
        <w:rPr>
          <w:rFonts w:ascii="Simplified Arabic" w:eastAsia="Calibri" w:hAnsi="Simplified Arabic" w:cs="Simplified Arabic"/>
          <w:kern w:val="0"/>
          <w:sz w:val="28"/>
          <w:szCs w:val="28"/>
          <w:rtl/>
          <w:lang w:bidi="ar-EG"/>
          <w14:ligatures w14:val="none"/>
        </w:rPr>
        <w:t xml:space="preserve"> 321 - 351. مسترجع من </w:t>
      </w:r>
      <w:hyperlink r:id="rId14" w:history="1">
        <w:r w:rsidRPr="006316BA">
          <w:rPr>
            <w:rStyle w:val="Hyperlink"/>
            <w:rFonts w:ascii="Simplified Arabic" w:eastAsia="Calibri" w:hAnsi="Simplified Arabic" w:cs="Simplified Arabic"/>
            <w:kern w:val="0"/>
            <w:sz w:val="28"/>
            <w:szCs w:val="28"/>
            <w:lang w:bidi="ar-EG"/>
            <w14:ligatures w14:val="none"/>
          </w:rPr>
          <w:t>http://search.mandumah.com/Record/1476927</w:t>
        </w:r>
      </w:hyperlink>
    </w:p>
    <w:p w14:paraId="2CBF1650" w14:textId="77777777" w:rsidR="006316BA" w:rsidRPr="006316BA" w:rsidRDefault="006316BA" w:rsidP="006316BA">
      <w:pPr>
        <w:pStyle w:val="a6"/>
        <w:numPr>
          <w:ilvl w:val="0"/>
          <w:numId w:val="83"/>
        </w:numPr>
        <w:bidi w:val="0"/>
        <w:rPr>
          <w:rFonts w:ascii="Simplified Arabic" w:eastAsia="Calibri" w:hAnsi="Simplified Arabic" w:cs="Simplified Arabic"/>
          <w:kern w:val="0"/>
          <w:sz w:val="28"/>
          <w:szCs w:val="28"/>
          <w:lang w:bidi="ar-EG"/>
          <w14:ligatures w14:val="none"/>
        </w:rPr>
      </w:pPr>
      <w:r w:rsidRPr="006316BA">
        <w:rPr>
          <w:rFonts w:ascii="Simplified Arabic" w:eastAsia="Calibri" w:hAnsi="Simplified Arabic" w:cs="Simplified Arabic"/>
          <w:kern w:val="0"/>
          <w:sz w:val="28"/>
          <w:szCs w:val="28"/>
          <w:lang w:bidi="ar-EG"/>
          <w14:ligatures w14:val="none"/>
        </w:rPr>
        <w:t xml:space="preserve">Aliyev, A. (2024). Project Management Revolution: How Startups Integrate Artificial Intelligence to Succeed. </w:t>
      </w:r>
      <w:proofErr w:type="spellStart"/>
      <w:r w:rsidRPr="006316BA">
        <w:rPr>
          <w:rFonts w:ascii="Simplified Arabic" w:eastAsia="Calibri" w:hAnsi="Simplified Arabic" w:cs="Simplified Arabic"/>
          <w:kern w:val="0"/>
          <w:sz w:val="28"/>
          <w:szCs w:val="28"/>
          <w:lang w:bidi="ar-EG"/>
          <w14:ligatures w14:val="none"/>
        </w:rPr>
        <w:t>Q</w:t>
      </w:r>
      <w:r w:rsidRPr="006316BA">
        <w:rPr>
          <w:rFonts w:ascii="Times New Roman" w:eastAsia="Calibri" w:hAnsi="Times New Roman" w:cs="Times New Roman"/>
          <w:kern w:val="0"/>
          <w:sz w:val="28"/>
          <w:szCs w:val="28"/>
          <w:lang w:bidi="ar-EG"/>
          <w14:ligatures w14:val="none"/>
        </w:rPr>
        <w:t>ə</w:t>
      </w:r>
      <w:r w:rsidRPr="006316BA">
        <w:rPr>
          <w:rFonts w:ascii="Simplified Arabic" w:eastAsia="Calibri" w:hAnsi="Simplified Arabic" w:cs="Simplified Arabic"/>
          <w:kern w:val="0"/>
          <w:sz w:val="28"/>
          <w:szCs w:val="28"/>
          <w:lang w:bidi="ar-EG"/>
          <w14:ligatures w14:val="none"/>
        </w:rPr>
        <w:t>dim</w:t>
      </w:r>
      <w:proofErr w:type="spellEnd"/>
      <w:r w:rsidRPr="006316BA">
        <w:rPr>
          <w:rFonts w:ascii="Simplified Arabic" w:eastAsia="Calibri" w:hAnsi="Simplified Arabic" w:cs="Simplified Arabic"/>
          <w:kern w:val="0"/>
          <w:sz w:val="28"/>
          <w:szCs w:val="28"/>
          <w:lang w:bidi="ar-EG"/>
          <w14:ligatures w14:val="none"/>
        </w:rPr>
        <w:t xml:space="preserve"> Diyar, 6(12), 146–149. </w:t>
      </w:r>
      <w:hyperlink r:id="rId15" w:history="1">
        <w:r w:rsidRPr="006316BA">
          <w:rPr>
            <w:rStyle w:val="Hyperlink"/>
            <w:rFonts w:ascii="Simplified Arabic" w:eastAsia="Calibri" w:hAnsi="Simplified Arabic" w:cs="Simplified Arabic"/>
            <w:kern w:val="0"/>
            <w:sz w:val="28"/>
            <w:szCs w:val="28"/>
            <w:lang w:bidi="ar-EG"/>
            <w14:ligatures w14:val="none"/>
          </w:rPr>
          <w:t>https://doi.org/10.36719/2706-6185/42/146-149</w:t>
        </w:r>
      </w:hyperlink>
    </w:p>
    <w:p w14:paraId="39C7BAAD" w14:textId="77777777" w:rsidR="006316BA" w:rsidRPr="006316BA" w:rsidRDefault="006316BA" w:rsidP="006316BA">
      <w:pPr>
        <w:pStyle w:val="a6"/>
        <w:numPr>
          <w:ilvl w:val="0"/>
          <w:numId w:val="83"/>
        </w:numPr>
        <w:bidi w:val="0"/>
        <w:rPr>
          <w:rFonts w:ascii="Simplified Arabic" w:eastAsia="Calibri" w:hAnsi="Simplified Arabic" w:cs="Simplified Arabic"/>
          <w:kern w:val="0"/>
          <w:sz w:val="28"/>
          <w:szCs w:val="28"/>
          <w:lang w:bidi="ar-EG"/>
          <w14:ligatures w14:val="none"/>
        </w:rPr>
      </w:pPr>
      <w:r w:rsidRPr="006316BA">
        <w:rPr>
          <w:rFonts w:ascii="Simplified Arabic" w:eastAsia="Calibri" w:hAnsi="Simplified Arabic" w:cs="Simplified Arabic"/>
          <w:kern w:val="0"/>
          <w:sz w:val="28"/>
          <w:szCs w:val="28"/>
          <w:lang w:bidi="ar-EG"/>
          <w14:ligatures w14:val="none"/>
        </w:rPr>
        <w:lastRenderedPageBreak/>
        <w:t xml:space="preserve">Joel, O. T., &amp; </w:t>
      </w:r>
      <w:proofErr w:type="spellStart"/>
      <w:r w:rsidRPr="006316BA">
        <w:rPr>
          <w:rFonts w:ascii="Simplified Arabic" w:eastAsia="Calibri" w:hAnsi="Simplified Arabic" w:cs="Simplified Arabic"/>
          <w:kern w:val="0"/>
          <w:sz w:val="28"/>
          <w:szCs w:val="28"/>
          <w:lang w:bidi="ar-EG"/>
          <w14:ligatures w14:val="none"/>
        </w:rPr>
        <w:t>Oguanobi</w:t>
      </w:r>
      <w:proofErr w:type="spellEnd"/>
      <w:r w:rsidRPr="006316BA">
        <w:rPr>
          <w:rFonts w:ascii="Simplified Arabic" w:eastAsia="Calibri" w:hAnsi="Simplified Arabic" w:cs="Simplified Arabic"/>
          <w:kern w:val="0"/>
          <w:sz w:val="28"/>
          <w:szCs w:val="28"/>
          <w:lang w:bidi="ar-EG"/>
          <w14:ligatures w14:val="none"/>
        </w:rPr>
        <w:t xml:space="preserve">, V. U. (2024). Entrepreneurial leadership in startups and SMEs: Critical lessons from building and sustaining growth. International Journal of Management &amp; Entrepreneurship Research, 6(5), 1441–1456. </w:t>
      </w:r>
      <w:hyperlink r:id="rId16" w:history="1">
        <w:r w:rsidRPr="006316BA">
          <w:rPr>
            <w:rStyle w:val="Hyperlink"/>
            <w:rFonts w:ascii="Simplified Arabic" w:eastAsia="Calibri" w:hAnsi="Simplified Arabic" w:cs="Simplified Arabic"/>
            <w:kern w:val="0"/>
            <w:sz w:val="28"/>
            <w:szCs w:val="28"/>
            <w:lang w:bidi="ar-EG"/>
            <w14:ligatures w14:val="none"/>
          </w:rPr>
          <w:t>https://doi.org/10.51594/ijmer.v6i5.1093</w:t>
        </w:r>
      </w:hyperlink>
    </w:p>
    <w:p w14:paraId="3E5160DB" w14:textId="77777777" w:rsidR="006316BA" w:rsidRPr="006316BA" w:rsidRDefault="006316BA" w:rsidP="006316BA">
      <w:pPr>
        <w:pStyle w:val="a6"/>
        <w:numPr>
          <w:ilvl w:val="0"/>
          <w:numId w:val="83"/>
        </w:numPr>
        <w:bidi w:val="0"/>
        <w:rPr>
          <w:rFonts w:ascii="Simplified Arabic" w:eastAsia="Calibri" w:hAnsi="Simplified Arabic" w:cs="Simplified Arabic"/>
          <w:kern w:val="0"/>
          <w:sz w:val="28"/>
          <w:szCs w:val="28"/>
          <w:lang w:bidi="ar-EG"/>
          <w14:ligatures w14:val="none"/>
        </w:rPr>
      </w:pPr>
      <w:r w:rsidRPr="006316BA">
        <w:rPr>
          <w:rFonts w:ascii="Simplified Arabic" w:eastAsia="Calibri" w:hAnsi="Simplified Arabic" w:cs="Simplified Arabic"/>
          <w:kern w:val="0"/>
          <w:sz w:val="28"/>
          <w:szCs w:val="28"/>
          <w:lang w:bidi="ar-EG"/>
          <w14:ligatures w14:val="none"/>
        </w:rPr>
        <w:t xml:space="preserve">Limar, V. (2023). The role of management in fostering startup development with venture investments. RISUS - </w:t>
      </w:r>
      <w:proofErr w:type="spellStart"/>
      <w:r w:rsidRPr="006316BA">
        <w:rPr>
          <w:rFonts w:ascii="Simplified Arabic" w:eastAsia="Calibri" w:hAnsi="Simplified Arabic" w:cs="Simplified Arabic"/>
          <w:kern w:val="0"/>
          <w:sz w:val="28"/>
          <w:szCs w:val="28"/>
          <w:lang w:bidi="ar-EG"/>
          <w14:ligatures w14:val="none"/>
        </w:rPr>
        <w:t>Revista</w:t>
      </w:r>
      <w:proofErr w:type="spellEnd"/>
      <w:r w:rsidRPr="006316BA">
        <w:rPr>
          <w:rFonts w:ascii="Simplified Arabic" w:eastAsia="Calibri" w:hAnsi="Simplified Arabic" w:cs="Simplified Arabic"/>
          <w:kern w:val="0"/>
          <w:sz w:val="28"/>
          <w:szCs w:val="28"/>
          <w:lang w:bidi="ar-EG"/>
          <w14:ligatures w14:val="none"/>
        </w:rPr>
        <w:t xml:space="preserve"> de </w:t>
      </w:r>
      <w:proofErr w:type="spellStart"/>
      <w:r w:rsidRPr="006316BA">
        <w:rPr>
          <w:rFonts w:ascii="Simplified Arabic" w:eastAsia="Calibri" w:hAnsi="Simplified Arabic" w:cs="Simplified Arabic"/>
          <w:kern w:val="0"/>
          <w:sz w:val="28"/>
          <w:szCs w:val="28"/>
          <w:lang w:bidi="ar-EG"/>
          <w14:ligatures w14:val="none"/>
        </w:rPr>
        <w:t>Inovação</w:t>
      </w:r>
      <w:proofErr w:type="spellEnd"/>
      <w:r w:rsidRPr="006316BA">
        <w:rPr>
          <w:rFonts w:ascii="Simplified Arabic" w:eastAsia="Calibri" w:hAnsi="Simplified Arabic" w:cs="Simplified Arabic"/>
          <w:kern w:val="0"/>
          <w:sz w:val="28"/>
          <w:szCs w:val="28"/>
          <w:lang w:bidi="ar-EG"/>
          <w14:ligatures w14:val="none"/>
        </w:rPr>
        <w:t xml:space="preserve"> e </w:t>
      </w:r>
      <w:proofErr w:type="spellStart"/>
      <w:r w:rsidRPr="006316BA">
        <w:rPr>
          <w:rFonts w:ascii="Simplified Arabic" w:eastAsia="Calibri" w:hAnsi="Simplified Arabic" w:cs="Simplified Arabic"/>
          <w:kern w:val="0"/>
          <w:sz w:val="28"/>
          <w:szCs w:val="28"/>
          <w:lang w:bidi="ar-EG"/>
          <w14:ligatures w14:val="none"/>
        </w:rPr>
        <w:t>Sustentabilidade</w:t>
      </w:r>
      <w:proofErr w:type="spellEnd"/>
      <w:r w:rsidRPr="006316BA">
        <w:rPr>
          <w:rFonts w:ascii="Simplified Arabic" w:eastAsia="Calibri" w:hAnsi="Simplified Arabic" w:cs="Simplified Arabic"/>
          <w:kern w:val="0"/>
          <w:sz w:val="28"/>
          <w:szCs w:val="28"/>
          <w:lang w:bidi="ar-EG"/>
          <w14:ligatures w14:val="none"/>
        </w:rPr>
        <w:t xml:space="preserve">. </w:t>
      </w:r>
      <w:hyperlink r:id="rId17" w:history="1">
        <w:r w:rsidRPr="006316BA">
          <w:rPr>
            <w:rStyle w:val="Hyperlink"/>
            <w:rFonts w:ascii="Simplified Arabic" w:eastAsia="Calibri" w:hAnsi="Simplified Arabic" w:cs="Simplified Arabic"/>
            <w:kern w:val="0"/>
            <w:sz w:val="28"/>
            <w:szCs w:val="28"/>
            <w:lang w:bidi="ar-EG"/>
            <w14:ligatures w14:val="none"/>
          </w:rPr>
          <w:t>https://doi.org/10.51599/is.2023.07.04.11</w:t>
        </w:r>
      </w:hyperlink>
    </w:p>
    <w:p w14:paraId="52FD7B83" w14:textId="77777777" w:rsidR="006316BA" w:rsidRPr="006316BA" w:rsidRDefault="006316BA" w:rsidP="006316BA">
      <w:pPr>
        <w:pStyle w:val="a6"/>
        <w:numPr>
          <w:ilvl w:val="0"/>
          <w:numId w:val="83"/>
        </w:numPr>
        <w:bidi w:val="0"/>
        <w:rPr>
          <w:rFonts w:ascii="Simplified Arabic" w:eastAsia="Calibri" w:hAnsi="Simplified Arabic" w:cs="Simplified Arabic"/>
          <w:kern w:val="0"/>
          <w:sz w:val="28"/>
          <w:szCs w:val="28"/>
          <w:lang w:bidi="ar-EG"/>
          <w14:ligatures w14:val="none"/>
        </w:rPr>
      </w:pPr>
      <w:proofErr w:type="spellStart"/>
      <w:r w:rsidRPr="006316BA">
        <w:rPr>
          <w:rFonts w:ascii="Simplified Arabic" w:eastAsia="Calibri" w:hAnsi="Simplified Arabic" w:cs="Simplified Arabic"/>
          <w:kern w:val="0"/>
          <w:sz w:val="28"/>
          <w:szCs w:val="28"/>
          <w:lang w:bidi="ar-EG"/>
          <w14:ligatures w14:val="none"/>
        </w:rPr>
        <w:t>Mbiru</w:t>
      </w:r>
      <w:proofErr w:type="spellEnd"/>
      <w:r w:rsidRPr="006316BA">
        <w:rPr>
          <w:rFonts w:ascii="Simplified Arabic" w:eastAsia="Calibri" w:hAnsi="Simplified Arabic" w:cs="Simplified Arabic"/>
          <w:kern w:val="0"/>
          <w:sz w:val="28"/>
          <w:szCs w:val="28"/>
          <w:lang w:bidi="ar-EG"/>
          <w14:ligatures w14:val="none"/>
        </w:rPr>
        <w:t xml:space="preserve">, J., &amp; </w:t>
      </w:r>
      <w:proofErr w:type="spellStart"/>
      <w:r w:rsidRPr="006316BA">
        <w:rPr>
          <w:rFonts w:ascii="Simplified Arabic" w:eastAsia="Calibri" w:hAnsi="Simplified Arabic" w:cs="Simplified Arabic"/>
          <w:kern w:val="0"/>
          <w:sz w:val="28"/>
          <w:szCs w:val="28"/>
          <w:lang w:bidi="ar-EG"/>
          <w14:ligatures w14:val="none"/>
        </w:rPr>
        <w:t>Ayentimi</w:t>
      </w:r>
      <w:proofErr w:type="spellEnd"/>
      <w:r w:rsidRPr="006316BA">
        <w:rPr>
          <w:rFonts w:ascii="Simplified Arabic" w:eastAsia="Calibri" w:hAnsi="Simplified Arabic" w:cs="Simplified Arabic"/>
          <w:kern w:val="0"/>
          <w:sz w:val="28"/>
          <w:szCs w:val="28"/>
          <w:lang w:bidi="ar-EG"/>
          <w14:ligatures w14:val="none"/>
        </w:rPr>
        <w:t xml:space="preserve">, D. T. (2020). Introducing an Entrepreneurial Project Management Model. The Journal of Modern Project Management, 7(4), 192–212. </w:t>
      </w:r>
      <w:hyperlink r:id="rId18" w:history="1">
        <w:r w:rsidRPr="006316BA">
          <w:rPr>
            <w:rStyle w:val="Hyperlink"/>
            <w:rFonts w:ascii="Simplified Arabic" w:eastAsia="Calibri" w:hAnsi="Simplified Arabic" w:cs="Simplified Arabic"/>
            <w:kern w:val="0"/>
            <w:sz w:val="28"/>
            <w:szCs w:val="28"/>
            <w:lang w:bidi="ar-EG"/>
            <w14:ligatures w14:val="none"/>
          </w:rPr>
          <w:t>https://doi.org/10.19255/JMPM02210</w:t>
        </w:r>
      </w:hyperlink>
    </w:p>
    <w:p w14:paraId="61783524" w14:textId="77777777" w:rsidR="006316BA" w:rsidRPr="006316BA" w:rsidRDefault="006316BA" w:rsidP="006316BA">
      <w:pPr>
        <w:pStyle w:val="a6"/>
        <w:numPr>
          <w:ilvl w:val="0"/>
          <w:numId w:val="83"/>
        </w:numPr>
        <w:bidi w:val="0"/>
        <w:jc w:val="both"/>
        <w:rPr>
          <w:rFonts w:ascii="Simplified Arabic" w:eastAsia="Calibri" w:hAnsi="Simplified Arabic" w:cs="Simplified Arabic"/>
          <w:kern w:val="0"/>
          <w:sz w:val="28"/>
          <w:szCs w:val="28"/>
          <w:lang w:bidi="ar-EG"/>
          <w14:ligatures w14:val="none"/>
        </w:rPr>
      </w:pPr>
      <w:proofErr w:type="spellStart"/>
      <w:r w:rsidRPr="006316BA">
        <w:rPr>
          <w:rFonts w:ascii="Simplified Arabic" w:eastAsia="Calibri" w:hAnsi="Simplified Arabic" w:cs="Simplified Arabic"/>
          <w:kern w:val="0"/>
          <w:sz w:val="28"/>
          <w:szCs w:val="28"/>
          <w:lang w:bidi="ar-EG"/>
          <w14:ligatures w14:val="none"/>
        </w:rPr>
        <w:t>Morched</w:t>
      </w:r>
      <w:proofErr w:type="spellEnd"/>
      <w:r w:rsidRPr="006316BA">
        <w:rPr>
          <w:rFonts w:ascii="Simplified Arabic" w:eastAsia="Calibri" w:hAnsi="Simplified Arabic" w:cs="Simplified Arabic"/>
          <w:kern w:val="0"/>
          <w:sz w:val="28"/>
          <w:szCs w:val="28"/>
          <w:lang w:bidi="ar-EG"/>
          <w14:ligatures w14:val="none"/>
        </w:rPr>
        <w:t xml:space="preserve">, S., &amp; </w:t>
      </w:r>
      <w:proofErr w:type="spellStart"/>
      <w:r w:rsidRPr="006316BA">
        <w:rPr>
          <w:rFonts w:ascii="Simplified Arabic" w:eastAsia="Calibri" w:hAnsi="Simplified Arabic" w:cs="Simplified Arabic"/>
          <w:kern w:val="0"/>
          <w:sz w:val="28"/>
          <w:szCs w:val="28"/>
          <w:lang w:bidi="ar-EG"/>
          <w14:ligatures w14:val="none"/>
        </w:rPr>
        <w:t>Jarboui</w:t>
      </w:r>
      <w:proofErr w:type="spellEnd"/>
      <w:r w:rsidRPr="006316BA">
        <w:rPr>
          <w:rFonts w:ascii="Simplified Arabic" w:eastAsia="Calibri" w:hAnsi="Simplified Arabic" w:cs="Simplified Arabic"/>
          <w:kern w:val="0"/>
          <w:sz w:val="28"/>
          <w:szCs w:val="28"/>
          <w:lang w:bidi="ar-EG"/>
          <w14:ligatures w14:val="none"/>
        </w:rPr>
        <w:t xml:space="preserve">, A. (2025). Synergy between Project Management and Entrepreneurship. </w:t>
      </w:r>
      <w:hyperlink r:id="rId19" w:history="1">
        <w:r w:rsidRPr="006316BA">
          <w:rPr>
            <w:rStyle w:val="Hyperlink"/>
            <w:rFonts w:ascii="Simplified Arabic" w:eastAsia="Calibri" w:hAnsi="Simplified Arabic" w:cs="Simplified Arabic"/>
            <w:kern w:val="0"/>
            <w:sz w:val="28"/>
            <w:szCs w:val="28"/>
            <w:lang w:bidi="ar-EG"/>
            <w14:ligatures w14:val="none"/>
          </w:rPr>
          <w:t>https://doi.org/10.5772/intechopen.1008296</w:t>
        </w:r>
      </w:hyperlink>
    </w:p>
    <w:p w14:paraId="5B9B9D23" w14:textId="77777777" w:rsidR="006316BA" w:rsidRPr="006316BA" w:rsidRDefault="006316BA" w:rsidP="006316BA">
      <w:pPr>
        <w:pStyle w:val="a6"/>
        <w:numPr>
          <w:ilvl w:val="0"/>
          <w:numId w:val="83"/>
        </w:numPr>
        <w:bidi w:val="0"/>
        <w:rPr>
          <w:rFonts w:ascii="Simplified Arabic" w:eastAsia="Calibri" w:hAnsi="Simplified Arabic" w:cs="Simplified Arabic"/>
          <w:kern w:val="0"/>
          <w:sz w:val="28"/>
          <w:szCs w:val="28"/>
          <w:lang w:bidi="ar-EG"/>
          <w14:ligatures w14:val="none"/>
        </w:rPr>
      </w:pPr>
      <w:r w:rsidRPr="006316BA">
        <w:rPr>
          <w:rFonts w:ascii="Simplified Arabic" w:eastAsia="Calibri" w:hAnsi="Simplified Arabic" w:cs="Simplified Arabic"/>
          <w:kern w:val="0"/>
          <w:sz w:val="28"/>
          <w:szCs w:val="28"/>
          <w:lang w:bidi="ar-EG"/>
          <w14:ligatures w14:val="none"/>
        </w:rPr>
        <w:t xml:space="preserve">Santander De La Ossa-Guerra, N. A., &amp; Moreno-Monsalve, J. J. (2024). Entrepreneurship and Project Management: An Empirical Study of the Success of Entrepreneurial Projects in the Colombian Context. Academic Journal of Interdisciplinary Studies, 13(4), 521. </w:t>
      </w:r>
      <w:hyperlink r:id="rId20" w:history="1">
        <w:r w:rsidRPr="006316BA">
          <w:rPr>
            <w:rStyle w:val="Hyperlink"/>
            <w:rFonts w:ascii="Simplified Arabic" w:eastAsia="Calibri" w:hAnsi="Simplified Arabic" w:cs="Simplified Arabic"/>
            <w:kern w:val="0"/>
            <w:sz w:val="28"/>
            <w:szCs w:val="28"/>
            <w:lang w:bidi="ar-EG"/>
            <w14:ligatures w14:val="none"/>
          </w:rPr>
          <w:t>https://doi.org/10.36941/ajis-2024-0134</w:t>
        </w:r>
      </w:hyperlink>
    </w:p>
    <w:p w14:paraId="7BE8399A" w14:textId="77777777" w:rsidR="006316BA" w:rsidRPr="006316BA" w:rsidRDefault="006316BA" w:rsidP="006316BA">
      <w:pPr>
        <w:pStyle w:val="a6"/>
        <w:numPr>
          <w:ilvl w:val="0"/>
          <w:numId w:val="83"/>
        </w:numPr>
        <w:bidi w:val="0"/>
        <w:rPr>
          <w:rFonts w:ascii="Simplified Arabic" w:eastAsia="Calibri" w:hAnsi="Simplified Arabic" w:cs="Simplified Arabic"/>
          <w:kern w:val="0"/>
          <w:sz w:val="28"/>
          <w:szCs w:val="28"/>
          <w:lang w:bidi="ar-EG"/>
          <w14:ligatures w14:val="none"/>
        </w:rPr>
      </w:pPr>
      <w:proofErr w:type="spellStart"/>
      <w:r w:rsidRPr="006316BA">
        <w:rPr>
          <w:rFonts w:ascii="Simplified Arabic" w:eastAsia="Calibri" w:hAnsi="Simplified Arabic" w:cs="Simplified Arabic"/>
          <w:kern w:val="0"/>
          <w:sz w:val="28"/>
          <w:szCs w:val="28"/>
          <w:lang w:bidi="ar-EG"/>
          <w14:ligatures w14:val="none"/>
        </w:rPr>
        <w:t>Sukaik</w:t>
      </w:r>
      <w:proofErr w:type="spellEnd"/>
      <w:r w:rsidRPr="006316BA">
        <w:rPr>
          <w:rFonts w:ascii="Simplified Arabic" w:eastAsia="Calibri" w:hAnsi="Simplified Arabic" w:cs="Simplified Arabic"/>
          <w:kern w:val="0"/>
          <w:sz w:val="28"/>
          <w:szCs w:val="28"/>
          <w:lang w:bidi="ar-EG"/>
          <w14:ligatures w14:val="none"/>
        </w:rPr>
        <w:t xml:space="preserve">, A. N. (2024). Economic impact of project management practices on innovation performance: an empirical study in tech startup ecosystem. International Journal of Professional Business Review, 9(10), e04923. </w:t>
      </w:r>
      <w:hyperlink r:id="rId21" w:history="1">
        <w:r w:rsidRPr="006316BA">
          <w:rPr>
            <w:rStyle w:val="Hyperlink"/>
            <w:rFonts w:ascii="Simplified Arabic" w:eastAsia="Calibri" w:hAnsi="Simplified Arabic" w:cs="Simplified Arabic"/>
            <w:kern w:val="0"/>
            <w:sz w:val="28"/>
            <w:szCs w:val="28"/>
            <w:lang w:bidi="ar-EG"/>
            <w14:ligatures w14:val="none"/>
          </w:rPr>
          <w:t>https://doi.org/10.26668/businessreview/2024.v9i10.4923</w:t>
        </w:r>
      </w:hyperlink>
    </w:p>
    <w:p w14:paraId="16F6CCBF" w14:textId="15198259" w:rsidR="006316BA" w:rsidRPr="006316BA" w:rsidRDefault="006316BA" w:rsidP="006316BA">
      <w:pPr>
        <w:pStyle w:val="a6"/>
        <w:bidi w:val="0"/>
        <w:jc w:val="both"/>
        <w:rPr>
          <w:rFonts w:ascii="Simplified Arabic" w:eastAsia="Calibri" w:hAnsi="Simplified Arabic" w:cs="Simplified Arabic"/>
          <w:kern w:val="0"/>
          <w:sz w:val="28"/>
          <w:szCs w:val="28"/>
          <w:lang w:bidi="ar-EG"/>
          <w14:ligatures w14:val="none"/>
        </w:rPr>
      </w:pPr>
      <w:r w:rsidRPr="006316BA">
        <w:rPr>
          <w:rFonts w:ascii="Simplified Arabic" w:eastAsia="Calibri" w:hAnsi="Simplified Arabic" w:cs="Simplified Arabic"/>
          <w:kern w:val="0"/>
          <w:sz w:val="28"/>
          <w:szCs w:val="28"/>
          <w:lang w:bidi="ar-EG"/>
          <w14:ligatures w14:val="none"/>
        </w:rPr>
        <w:t>Vre</w:t>
      </w:r>
      <w:r w:rsidRPr="006316BA">
        <w:rPr>
          <w:rFonts w:ascii="Cambria" w:eastAsia="Calibri" w:hAnsi="Cambria" w:cs="Cambria"/>
          <w:kern w:val="0"/>
          <w:sz w:val="28"/>
          <w:szCs w:val="28"/>
          <w:lang w:bidi="ar-EG"/>
          <w14:ligatures w14:val="none"/>
        </w:rPr>
        <w:t>č</w:t>
      </w:r>
      <w:r w:rsidRPr="006316BA">
        <w:rPr>
          <w:rFonts w:ascii="Simplified Arabic" w:eastAsia="Calibri" w:hAnsi="Simplified Arabic" w:cs="Simplified Arabic"/>
          <w:kern w:val="0"/>
          <w:sz w:val="28"/>
          <w:szCs w:val="28"/>
          <w:lang w:bidi="ar-EG"/>
          <w14:ligatures w14:val="none"/>
        </w:rPr>
        <w:t xml:space="preserve">ko, I., </w:t>
      </w:r>
      <w:proofErr w:type="spellStart"/>
      <w:r w:rsidRPr="006316BA">
        <w:rPr>
          <w:rFonts w:ascii="Simplified Arabic" w:eastAsia="Calibri" w:hAnsi="Simplified Arabic" w:cs="Simplified Arabic"/>
          <w:kern w:val="0"/>
          <w:sz w:val="28"/>
          <w:szCs w:val="28"/>
          <w:lang w:bidi="ar-EG"/>
          <w14:ligatures w14:val="none"/>
        </w:rPr>
        <w:t>Tominc</w:t>
      </w:r>
      <w:proofErr w:type="spellEnd"/>
      <w:r w:rsidRPr="006316BA">
        <w:rPr>
          <w:rFonts w:ascii="Simplified Arabic" w:eastAsia="Calibri" w:hAnsi="Simplified Arabic" w:cs="Simplified Arabic"/>
          <w:kern w:val="0"/>
          <w:sz w:val="28"/>
          <w:szCs w:val="28"/>
          <w:lang w:bidi="ar-EG"/>
          <w14:ligatures w14:val="none"/>
        </w:rPr>
        <w:t xml:space="preserve">, P., &amp; </w:t>
      </w:r>
      <w:proofErr w:type="spellStart"/>
      <w:r w:rsidRPr="006316BA">
        <w:rPr>
          <w:rFonts w:ascii="Simplified Arabic" w:eastAsia="Calibri" w:hAnsi="Simplified Arabic" w:cs="Simplified Arabic"/>
          <w:kern w:val="0"/>
          <w:sz w:val="28"/>
          <w:szCs w:val="28"/>
          <w:lang w:bidi="ar-EG"/>
          <w14:ligatures w14:val="none"/>
        </w:rPr>
        <w:t>Širec</w:t>
      </w:r>
      <w:proofErr w:type="spellEnd"/>
      <w:r w:rsidRPr="006316BA">
        <w:rPr>
          <w:rFonts w:ascii="Simplified Arabic" w:eastAsia="Calibri" w:hAnsi="Simplified Arabic" w:cs="Simplified Arabic"/>
          <w:kern w:val="0"/>
          <w:sz w:val="28"/>
          <w:szCs w:val="28"/>
          <w:lang w:bidi="ar-EG"/>
          <w14:ligatures w14:val="none"/>
        </w:rPr>
        <w:t xml:space="preserve">, K. (2023). Enhancing the Performance of High-Growth Small- and Medium-Sized Enterprises through Effective Project-Management Processes and Stakeholder </w:t>
      </w:r>
      <w:r w:rsidRPr="006316BA">
        <w:rPr>
          <w:rFonts w:ascii="Simplified Arabic" w:eastAsia="Calibri" w:hAnsi="Simplified Arabic" w:cs="Simplified Arabic"/>
          <w:kern w:val="0"/>
          <w:sz w:val="28"/>
          <w:szCs w:val="28"/>
          <w:lang w:bidi="ar-EG"/>
          <w14:ligatures w14:val="none"/>
        </w:rPr>
        <w:lastRenderedPageBreak/>
        <w:t>Engagement: A Systems Perspective. </w:t>
      </w:r>
      <w:r w:rsidRPr="006316BA">
        <w:rPr>
          <w:rFonts w:ascii="Simplified Arabic" w:eastAsia="Calibri" w:hAnsi="Simplified Arabic" w:cs="Simplified Arabic"/>
          <w:i/>
          <w:iCs/>
          <w:kern w:val="0"/>
          <w:sz w:val="28"/>
          <w:szCs w:val="28"/>
          <w:lang w:bidi="ar-EG"/>
          <w14:ligatures w14:val="none"/>
        </w:rPr>
        <w:t>Systems</w:t>
      </w:r>
      <w:r w:rsidRPr="006316BA">
        <w:rPr>
          <w:rFonts w:ascii="Simplified Arabic" w:eastAsia="Calibri" w:hAnsi="Simplified Arabic" w:cs="Simplified Arabic"/>
          <w:kern w:val="0"/>
          <w:sz w:val="28"/>
          <w:szCs w:val="28"/>
          <w:lang w:bidi="ar-EG"/>
          <w14:ligatures w14:val="none"/>
        </w:rPr>
        <w:t xml:space="preserve">. </w:t>
      </w:r>
      <w:hyperlink r:id="rId22" w:history="1">
        <w:r w:rsidRPr="006316BA">
          <w:rPr>
            <w:rStyle w:val="Hyperlink"/>
            <w:rFonts w:ascii="Simplified Arabic" w:eastAsia="Calibri" w:hAnsi="Simplified Arabic" w:cs="Simplified Arabic"/>
            <w:kern w:val="0"/>
            <w:sz w:val="28"/>
            <w:szCs w:val="28"/>
            <w:lang w:bidi="ar-EG"/>
            <w14:ligatures w14:val="none"/>
          </w:rPr>
          <w:t>https://doi.org/10.3390/systems11100511</w:t>
        </w:r>
      </w:hyperlink>
    </w:p>
    <w:p w14:paraId="52C93E79" w14:textId="77777777" w:rsidR="00C32C41" w:rsidRPr="00C32C41" w:rsidRDefault="00C32C41" w:rsidP="00C32C41">
      <w:pPr>
        <w:bidi w:val="0"/>
        <w:rPr>
          <w:rFonts w:ascii="Simplified Arabic" w:eastAsia="Calibri" w:hAnsi="Simplified Arabic" w:cs="Simplified Arabic"/>
          <w:kern w:val="0"/>
          <w:sz w:val="28"/>
          <w:szCs w:val="28"/>
          <w:lang w:bidi="ar-EG"/>
          <w14:ligatures w14:val="none"/>
        </w:rPr>
      </w:pPr>
    </w:p>
    <w:p w14:paraId="644435B0" w14:textId="77777777" w:rsidR="00C32C41" w:rsidRDefault="00C32C41" w:rsidP="00C32C41">
      <w:pPr>
        <w:bidi w:val="0"/>
        <w:jc w:val="both"/>
        <w:rPr>
          <w:rFonts w:ascii="Simplified Arabic" w:eastAsia="Calibri" w:hAnsi="Simplified Arabic" w:cs="Simplified Arabic"/>
          <w:kern w:val="0"/>
          <w:sz w:val="28"/>
          <w:szCs w:val="28"/>
          <w:lang w:bidi="ar-EG"/>
          <w14:ligatures w14:val="none"/>
        </w:rPr>
      </w:pPr>
    </w:p>
    <w:p w14:paraId="58847A23" w14:textId="77777777" w:rsidR="00C32C41" w:rsidRDefault="00C32C41" w:rsidP="00C32C41">
      <w:pPr>
        <w:bidi w:val="0"/>
        <w:jc w:val="both"/>
        <w:rPr>
          <w:rFonts w:ascii="Simplified Arabic" w:eastAsia="Calibri" w:hAnsi="Simplified Arabic" w:cs="Simplified Arabic"/>
          <w:kern w:val="0"/>
          <w:sz w:val="28"/>
          <w:szCs w:val="28"/>
          <w:lang w:bidi="ar-EG"/>
          <w14:ligatures w14:val="none"/>
        </w:rPr>
      </w:pPr>
    </w:p>
    <w:p w14:paraId="6C12F32C" w14:textId="0EAA4456" w:rsidR="006316BA" w:rsidRDefault="006316BA">
      <w:pPr>
        <w:bidi w:val="0"/>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br w:type="page"/>
      </w:r>
    </w:p>
    <w:p w14:paraId="533032E5" w14:textId="77777777" w:rsidR="00C32C41" w:rsidRDefault="00C32C41" w:rsidP="00B26888">
      <w:pPr>
        <w:bidi w:val="0"/>
        <w:spacing w:line="360" w:lineRule="auto"/>
        <w:rPr>
          <w:rFonts w:ascii="Simplified Arabic" w:eastAsia="Calibri" w:hAnsi="Simplified Arabic" w:cs="Simplified Arabic"/>
          <w:b/>
          <w:bCs/>
          <w:kern w:val="0"/>
          <w:sz w:val="28"/>
          <w:szCs w:val="28"/>
          <w:rtl/>
          <w:lang w:bidi="ar-EG"/>
          <w14:ligatures w14:val="none"/>
        </w:rPr>
      </w:pPr>
    </w:p>
    <w:p w14:paraId="29D4231B" w14:textId="373A5088" w:rsidR="0081623B" w:rsidRPr="00CF6CEC" w:rsidRDefault="0081623B" w:rsidP="00C32C41">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hAnsi="Simplified Arabic" w:cs="Simplified Arabic"/>
          <w:noProof/>
          <w:sz w:val="18"/>
          <w:szCs w:val="18"/>
          <w:lang w:bidi="ar-EG"/>
        </w:rPr>
        <w:drawing>
          <wp:anchor distT="0" distB="0" distL="114300" distR="114300" simplePos="0" relativeHeight="251684864" behindDoc="1" locked="0" layoutInCell="1" allowOverlap="1" wp14:anchorId="10B9448C" wp14:editId="5663ECAC">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F6CEC">
        <w:rPr>
          <w:rFonts w:ascii="Simplified Arabic" w:eastAsia="Calibri" w:hAnsi="Simplified Arabic" w:cs="Simplified Arabic"/>
          <w:b/>
          <w:bCs/>
          <w:kern w:val="0"/>
          <w:sz w:val="28"/>
          <w:szCs w:val="28"/>
          <w:lang w:bidi="ar-EG"/>
          <w14:ligatures w14:val="none"/>
        </w:rPr>
        <w:t>Mid</w:t>
      </w:r>
      <w:r w:rsidR="000D353F">
        <w:rPr>
          <w:rFonts w:ascii="Simplified Arabic" w:eastAsia="Calibri" w:hAnsi="Simplified Arabic" w:cs="Simplified Arabic"/>
          <w:b/>
          <w:bCs/>
          <w:kern w:val="0"/>
          <w:sz w:val="28"/>
          <w:szCs w:val="28"/>
          <w:lang w:bidi="ar-EG"/>
          <w14:ligatures w14:val="none"/>
        </w:rPr>
        <w:t xml:space="preserve"> </w:t>
      </w:r>
      <w:r w:rsidRPr="00CF6CEC">
        <w:rPr>
          <w:rFonts w:ascii="Simplified Arabic" w:eastAsia="Calibri" w:hAnsi="Simplified Arabic" w:cs="Simplified Arabic"/>
          <w:b/>
          <w:bCs/>
          <w:kern w:val="0"/>
          <w:sz w:val="28"/>
          <w:szCs w:val="28"/>
          <w:lang w:bidi="ar-EG"/>
          <w14:ligatures w14:val="none"/>
        </w:rPr>
        <w:t>Ocean University</w:t>
      </w:r>
    </w:p>
    <w:p w14:paraId="4A539B4C" w14:textId="235118D1" w:rsidR="0081623B" w:rsidRPr="00CF6CEC" w:rsidRDefault="0081623B" w:rsidP="00B26888">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College of Management</w:t>
      </w:r>
    </w:p>
    <w:p w14:paraId="39DFF69C" w14:textId="12B51A45" w:rsidR="00A23F0B" w:rsidRDefault="00295BBE" w:rsidP="00892E22">
      <w:pPr>
        <w:bidi w:val="0"/>
        <w:spacing w:line="360" w:lineRule="auto"/>
        <w:rPr>
          <w:rFonts w:ascii="Simplified Arabic" w:eastAsia="Calibri" w:hAnsi="Simplified Arabic" w:cs="Simplified Arabic"/>
          <w:b/>
          <w:bCs/>
          <w:kern w:val="0"/>
          <w:sz w:val="32"/>
          <w:szCs w:val="32"/>
          <w:lang w:bidi="ar-EG"/>
          <w14:ligatures w14:val="none"/>
        </w:rPr>
      </w:pPr>
      <w:r w:rsidRPr="00295BBE">
        <w:rPr>
          <w:rFonts w:ascii="Simplified Arabic" w:eastAsia="Calibri" w:hAnsi="Simplified Arabic" w:cs="Simplified Arabic"/>
          <w:b/>
          <w:bCs/>
          <w:kern w:val="0"/>
          <w:sz w:val="28"/>
          <w:szCs w:val="28"/>
          <w:lang w:bidi="ar-EG"/>
          <w14:ligatures w14:val="none"/>
        </w:rPr>
        <w:t xml:space="preserve">Master of </w:t>
      </w:r>
      <w:r w:rsidR="006316BA">
        <w:rPr>
          <w:rFonts w:ascii="Simplified Arabic" w:eastAsia="Calibri" w:hAnsi="Simplified Arabic" w:cs="Simplified Arabic"/>
          <w:b/>
          <w:bCs/>
          <w:kern w:val="0"/>
          <w:sz w:val="28"/>
          <w:szCs w:val="28"/>
          <w:lang w:bidi="ar-EG"/>
          <w14:ligatures w14:val="none"/>
        </w:rPr>
        <w:t xml:space="preserve">business administration </w:t>
      </w:r>
    </w:p>
    <w:p w14:paraId="3C0B4083" w14:textId="77777777" w:rsidR="00295BBE" w:rsidRDefault="00295BBE" w:rsidP="00295BBE">
      <w:pPr>
        <w:bidi w:val="0"/>
        <w:spacing w:line="360" w:lineRule="auto"/>
        <w:jc w:val="center"/>
        <w:rPr>
          <w:rFonts w:ascii="Simplified Arabic" w:eastAsia="Calibri" w:hAnsi="Simplified Arabic" w:cs="Simplified Arabic"/>
          <w:b/>
          <w:bCs/>
          <w:kern w:val="0"/>
          <w:sz w:val="32"/>
          <w:szCs w:val="32"/>
          <w:lang w:bidi="ar-EG"/>
          <w14:ligatures w14:val="none"/>
        </w:rPr>
      </w:pPr>
    </w:p>
    <w:p w14:paraId="7380C769" w14:textId="77777777" w:rsidR="006316BA" w:rsidRDefault="006316BA" w:rsidP="006316BA">
      <w:pPr>
        <w:bidi w:val="0"/>
        <w:spacing w:line="360" w:lineRule="auto"/>
        <w:jc w:val="center"/>
        <w:rPr>
          <w:rFonts w:ascii="Simplified Arabic" w:eastAsia="Calibri" w:hAnsi="Simplified Arabic" w:cs="Simplified Arabic"/>
          <w:b/>
          <w:bCs/>
          <w:kern w:val="0"/>
          <w:sz w:val="28"/>
          <w:szCs w:val="28"/>
          <w:lang w:bidi="ar-EG"/>
          <w14:ligatures w14:val="none"/>
        </w:rPr>
      </w:pPr>
      <w:r w:rsidRPr="006316BA">
        <w:rPr>
          <w:rFonts w:ascii="Simplified Arabic" w:eastAsia="Calibri" w:hAnsi="Simplified Arabic" w:cs="Simplified Arabic"/>
          <w:b/>
          <w:bCs/>
          <w:kern w:val="0"/>
          <w:sz w:val="28"/>
          <w:szCs w:val="28"/>
          <w:lang w:bidi="ar-EG"/>
          <w14:ligatures w14:val="none"/>
        </w:rPr>
        <w:t>The Impact of Entrepreneurial Project Management on the Growth of Startups:</w:t>
      </w:r>
      <w:r>
        <w:rPr>
          <w:rFonts w:ascii="Simplified Arabic" w:eastAsia="Calibri" w:hAnsi="Simplified Arabic" w:cs="Simplified Arabic"/>
          <w:b/>
          <w:bCs/>
          <w:kern w:val="0"/>
          <w:sz w:val="28"/>
          <w:szCs w:val="28"/>
          <w:lang w:bidi="ar-EG"/>
          <w14:ligatures w14:val="none"/>
        </w:rPr>
        <w:t xml:space="preserve"> </w:t>
      </w:r>
      <w:r w:rsidRPr="006316BA">
        <w:rPr>
          <w:rFonts w:ascii="Simplified Arabic" w:eastAsia="Calibri" w:hAnsi="Simplified Arabic" w:cs="Simplified Arabic"/>
          <w:b/>
          <w:bCs/>
          <w:kern w:val="0"/>
          <w:sz w:val="28"/>
          <w:szCs w:val="28"/>
          <w:lang w:bidi="ar-EG"/>
          <w14:ligatures w14:val="none"/>
        </w:rPr>
        <w:t>A Field Study in the Entrepreneurship Sector in the Kingdom of Saudi Arabia</w:t>
      </w:r>
    </w:p>
    <w:p w14:paraId="24532F5F" w14:textId="5F87B03C" w:rsidR="000D353F" w:rsidRPr="000D353F" w:rsidRDefault="000D353F" w:rsidP="006316BA">
      <w:pPr>
        <w:bidi w:val="0"/>
        <w:spacing w:line="360" w:lineRule="auto"/>
        <w:jc w:val="center"/>
        <w:rPr>
          <w:rFonts w:ascii="Simplified Arabic" w:eastAsia="Calibri" w:hAnsi="Simplified Arabic" w:cs="Simplified Arabic"/>
          <w:b/>
          <w:bCs/>
          <w:kern w:val="0"/>
          <w:sz w:val="36"/>
          <w:szCs w:val="36"/>
          <w:lang w:bidi="ar-EG"/>
          <w14:ligatures w14:val="none"/>
        </w:rPr>
      </w:pPr>
      <w:r w:rsidRPr="000D353F">
        <w:rPr>
          <w:rFonts w:ascii="Simplified Arabic" w:eastAsia="Calibri" w:hAnsi="Simplified Arabic" w:cs="Simplified Arabic"/>
          <w:b/>
          <w:bCs/>
          <w:kern w:val="0"/>
          <w:sz w:val="36"/>
          <w:szCs w:val="36"/>
          <w:lang w:bidi="ar-EG"/>
          <w14:ligatures w14:val="none"/>
        </w:rPr>
        <w:t>Prepared by:</w:t>
      </w:r>
    </w:p>
    <w:p w14:paraId="335709CC" w14:textId="77777777" w:rsidR="008411F4" w:rsidRPr="008411F4" w:rsidRDefault="008411F4" w:rsidP="008411F4">
      <w:pPr>
        <w:bidi w:val="0"/>
        <w:spacing w:line="360" w:lineRule="auto"/>
        <w:jc w:val="center"/>
        <w:rPr>
          <w:rFonts w:ascii="Simplified Arabic" w:eastAsia="Calibri" w:hAnsi="Simplified Arabic" w:cs="Simplified Arabic"/>
          <w:b/>
          <w:bCs/>
          <w:kern w:val="0"/>
          <w:sz w:val="28"/>
          <w:szCs w:val="28"/>
          <w:lang w:bidi="ar-EG"/>
          <w14:ligatures w14:val="none"/>
        </w:rPr>
      </w:pPr>
      <w:r w:rsidRPr="008411F4">
        <w:rPr>
          <w:rFonts w:ascii="Simplified Arabic" w:eastAsia="Calibri" w:hAnsi="Simplified Arabic" w:cs="Simplified Arabic"/>
          <w:b/>
          <w:bCs/>
          <w:kern w:val="0"/>
          <w:sz w:val="28"/>
          <w:szCs w:val="28"/>
          <w:lang w:bidi="ar-EG"/>
          <w14:ligatures w14:val="none"/>
        </w:rPr>
        <w:t>FATIMAH AHMED K ABUALNASR</w:t>
      </w:r>
    </w:p>
    <w:p w14:paraId="5C0F6871" w14:textId="2D1FA7CF" w:rsidR="00B226CF" w:rsidRDefault="008411F4" w:rsidP="008411F4">
      <w:pPr>
        <w:bidi w:val="0"/>
        <w:spacing w:line="360" w:lineRule="auto"/>
        <w:jc w:val="center"/>
        <w:rPr>
          <w:rFonts w:ascii="Simplified Arabic" w:eastAsia="Calibri" w:hAnsi="Simplified Arabic" w:cs="Simplified Arabic"/>
          <w:b/>
          <w:bCs/>
          <w:kern w:val="0"/>
          <w:sz w:val="28"/>
          <w:szCs w:val="28"/>
          <w:lang w:bidi="ar-EG"/>
          <w14:ligatures w14:val="none"/>
        </w:rPr>
      </w:pPr>
      <w:r w:rsidRPr="008411F4">
        <w:rPr>
          <w:rFonts w:ascii="Simplified Arabic" w:eastAsia="Calibri" w:hAnsi="Simplified Arabic" w:cs="Simplified Arabic"/>
          <w:b/>
          <w:bCs/>
          <w:kern w:val="0"/>
          <w:sz w:val="28"/>
          <w:szCs w:val="28"/>
          <w:lang w:bidi="ar-EG"/>
          <w14:ligatures w14:val="none"/>
        </w:rPr>
        <w:t>251002867</w:t>
      </w:r>
    </w:p>
    <w:p w14:paraId="7BC8D513" w14:textId="77777777" w:rsidR="00892E22" w:rsidRDefault="00892E22" w:rsidP="00892E22">
      <w:pPr>
        <w:bidi w:val="0"/>
        <w:spacing w:line="360" w:lineRule="auto"/>
        <w:jc w:val="center"/>
        <w:rPr>
          <w:rFonts w:ascii="Simplified Arabic" w:eastAsia="Calibri" w:hAnsi="Simplified Arabic" w:cs="Simplified Arabic"/>
          <w:b/>
          <w:bCs/>
          <w:kern w:val="0"/>
          <w:sz w:val="28"/>
          <w:szCs w:val="28"/>
          <w:lang w:bidi="ar-EG"/>
          <w14:ligatures w14:val="none"/>
        </w:rPr>
      </w:pPr>
    </w:p>
    <w:p w14:paraId="11FA3077" w14:textId="76000796" w:rsidR="0081623B" w:rsidRPr="00CF6CEC" w:rsidRDefault="0081623B" w:rsidP="00B26888">
      <w:pPr>
        <w:bidi w:val="0"/>
        <w:spacing w:line="360" w:lineRule="auto"/>
        <w:jc w:val="center"/>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Supervision:</w:t>
      </w:r>
    </w:p>
    <w:p w14:paraId="2193DAD0" w14:textId="1D693C40" w:rsidR="0081623B" w:rsidRDefault="00BA5817" w:rsidP="00B26888">
      <w:pPr>
        <w:bidi w:val="0"/>
        <w:spacing w:line="360" w:lineRule="auto"/>
        <w:jc w:val="center"/>
        <w:rPr>
          <w:rFonts w:ascii="Simplified Arabic" w:eastAsia="Calibri" w:hAnsi="Simplified Arabic" w:cs="Simplified Arabic"/>
          <w:b/>
          <w:bCs/>
          <w:kern w:val="0"/>
          <w:sz w:val="28"/>
          <w:szCs w:val="28"/>
          <w:lang w:bidi="ar-EG"/>
          <w14:ligatures w14:val="none"/>
        </w:rPr>
      </w:pPr>
      <w:r w:rsidRPr="00BA5817">
        <w:rPr>
          <w:rFonts w:ascii="Simplified Arabic" w:eastAsia="Calibri" w:hAnsi="Simplified Arabic" w:cs="Simplified Arabic"/>
          <w:b/>
          <w:bCs/>
          <w:kern w:val="0"/>
          <w:sz w:val="28"/>
          <w:szCs w:val="28"/>
          <w:lang w:bidi="ar-EG"/>
          <w14:ligatures w14:val="none"/>
        </w:rPr>
        <w:t>Dr. Al-Faisal Abdelhamid Mohamed Hassan</w:t>
      </w:r>
    </w:p>
    <w:p w14:paraId="3ED536AF" w14:textId="0AC79DD0" w:rsidR="000A06E6" w:rsidRPr="00CF6CEC" w:rsidRDefault="000A06E6" w:rsidP="00B26888">
      <w:pPr>
        <w:bidi w:val="0"/>
        <w:spacing w:line="360" w:lineRule="auto"/>
        <w:jc w:val="center"/>
        <w:rPr>
          <w:rFonts w:ascii="Simplified Arabic" w:eastAsia="Calibri" w:hAnsi="Simplified Arabic" w:cs="Simplified Arabic"/>
          <w:b/>
          <w:bCs/>
          <w:kern w:val="0"/>
          <w:sz w:val="28"/>
          <w:szCs w:val="28"/>
          <w:lang w:bidi="ar-EG"/>
          <w14:ligatures w14:val="none"/>
        </w:rPr>
      </w:pPr>
      <w:r w:rsidRPr="000A06E6">
        <w:rPr>
          <w:rFonts w:ascii="Simplified Arabic" w:eastAsia="Calibri" w:hAnsi="Simplified Arabic" w:cs="Simplified Arabic"/>
          <w:b/>
          <w:bCs/>
          <w:kern w:val="0"/>
          <w:sz w:val="28"/>
          <w:szCs w:val="28"/>
          <w:lang w:bidi="ar-EG"/>
          <w14:ligatures w14:val="none"/>
        </w:rPr>
        <w:t>Dr. Fayez Jarad</w:t>
      </w:r>
    </w:p>
    <w:p w14:paraId="6E52896B" w14:textId="2319339A" w:rsidR="009125CE" w:rsidRPr="00CF6CEC" w:rsidRDefault="0081623B" w:rsidP="00B26888">
      <w:pPr>
        <w:spacing w:line="360" w:lineRule="auto"/>
        <w:jc w:val="center"/>
        <w:rPr>
          <w:rFonts w:ascii="Simplified Arabic" w:hAnsi="Simplified Arabic" w:cs="Simplified Arabic"/>
          <w:u w:val="single"/>
          <w:rtl/>
        </w:rPr>
      </w:pPr>
      <w:r w:rsidRPr="00CF6CEC">
        <w:rPr>
          <w:rFonts w:ascii="Simplified Arabic" w:eastAsia="Calibri" w:hAnsi="Simplified Arabic" w:cs="Simplified Arabic"/>
          <w:b/>
          <w:bCs/>
          <w:kern w:val="0"/>
          <w:sz w:val="28"/>
          <w:szCs w:val="28"/>
          <w:lang w:bidi="ar-EG"/>
          <w14:ligatures w14:val="none"/>
        </w:rPr>
        <w:t>144</w:t>
      </w:r>
      <w:r w:rsidR="008C300E">
        <w:rPr>
          <w:rFonts w:ascii="Simplified Arabic" w:eastAsia="Calibri" w:hAnsi="Simplified Arabic" w:cs="Simplified Arabic"/>
          <w:b/>
          <w:bCs/>
          <w:kern w:val="0"/>
          <w:sz w:val="28"/>
          <w:szCs w:val="28"/>
          <w:lang w:bidi="ar-EG"/>
          <w14:ligatures w14:val="none"/>
        </w:rPr>
        <w:t>7</w:t>
      </w:r>
      <w:r w:rsidRPr="00CF6CEC">
        <w:rPr>
          <w:rFonts w:ascii="Simplified Arabic" w:eastAsia="Calibri" w:hAnsi="Simplified Arabic" w:cs="Simplified Arabic"/>
          <w:b/>
          <w:bCs/>
          <w:kern w:val="0"/>
          <w:sz w:val="28"/>
          <w:szCs w:val="28"/>
          <w:lang w:bidi="ar-EG"/>
          <w14:ligatures w14:val="none"/>
        </w:rPr>
        <w:t>-202</w:t>
      </w:r>
      <w:r w:rsidR="00CA6DC7">
        <w:rPr>
          <w:rFonts w:ascii="Simplified Arabic" w:eastAsia="Calibri" w:hAnsi="Simplified Arabic" w:cs="Simplified Arabic"/>
          <w:b/>
          <w:bCs/>
          <w:kern w:val="0"/>
          <w:sz w:val="28"/>
          <w:szCs w:val="28"/>
          <w:lang w:bidi="ar-EG"/>
          <w14:ligatures w14:val="none"/>
        </w:rPr>
        <w:t>5</w:t>
      </w:r>
    </w:p>
    <w:sectPr w:rsidR="009125CE" w:rsidRPr="00CF6CEC" w:rsidSect="00877AAC">
      <w:footerReference w:type="default" r:id="rId2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4E15B" w14:textId="77777777" w:rsidR="00974B33" w:rsidRDefault="00974B33" w:rsidP="009125CE">
      <w:pPr>
        <w:spacing w:after="0" w:line="240" w:lineRule="auto"/>
      </w:pPr>
      <w:r>
        <w:separator/>
      </w:r>
    </w:p>
  </w:endnote>
  <w:endnote w:type="continuationSeparator" w:id="0">
    <w:p w14:paraId="60B05138" w14:textId="77777777" w:rsidR="00974B33" w:rsidRDefault="00974B3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92E2E" w14:textId="77777777" w:rsidR="00974B33" w:rsidRDefault="00974B33" w:rsidP="009125CE">
      <w:pPr>
        <w:spacing w:after="0" w:line="240" w:lineRule="auto"/>
      </w:pPr>
      <w:r>
        <w:separator/>
      </w:r>
    </w:p>
  </w:footnote>
  <w:footnote w:type="continuationSeparator" w:id="0">
    <w:p w14:paraId="47724574" w14:textId="77777777" w:rsidR="00974B33" w:rsidRDefault="00974B3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85048"/>
    <w:multiLevelType w:val="multilevel"/>
    <w:tmpl w:val="4DF2A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14157"/>
    <w:multiLevelType w:val="hybridMultilevel"/>
    <w:tmpl w:val="C040E39E"/>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4F26F7"/>
    <w:multiLevelType w:val="multilevel"/>
    <w:tmpl w:val="3A24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00238D"/>
    <w:multiLevelType w:val="multilevel"/>
    <w:tmpl w:val="3410C0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A14DE2"/>
    <w:multiLevelType w:val="hybridMultilevel"/>
    <w:tmpl w:val="28B61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F97F68"/>
    <w:multiLevelType w:val="multilevel"/>
    <w:tmpl w:val="3C6C4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096C10"/>
    <w:multiLevelType w:val="hybridMultilevel"/>
    <w:tmpl w:val="F2E82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D97D20"/>
    <w:multiLevelType w:val="multilevel"/>
    <w:tmpl w:val="E30025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616314C"/>
    <w:multiLevelType w:val="multilevel"/>
    <w:tmpl w:val="EDFA4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88D2EA2"/>
    <w:multiLevelType w:val="multilevel"/>
    <w:tmpl w:val="717E9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8E74070"/>
    <w:multiLevelType w:val="hybridMultilevel"/>
    <w:tmpl w:val="AB9C0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9096106"/>
    <w:multiLevelType w:val="multilevel"/>
    <w:tmpl w:val="DD98A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B1D0141"/>
    <w:multiLevelType w:val="hybridMultilevel"/>
    <w:tmpl w:val="9B8AA970"/>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D447CF"/>
    <w:multiLevelType w:val="multilevel"/>
    <w:tmpl w:val="35DE08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F962B13"/>
    <w:multiLevelType w:val="multilevel"/>
    <w:tmpl w:val="7AE4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3A0219"/>
    <w:multiLevelType w:val="multilevel"/>
    <w:tmpl w:val="75ACA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4081CCF"/>
    <w:multiLevelType w:val="multilevel"/>
    <w:tmpl w:val="F59864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EB236B"/>
    <w:multiLevelType w:val="multilevel"/>
    <w:tmpl w:val="5302F40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5910A82"/>
    <w:multiLevelType w:val="multilevel"/>
    <w:tmpl w:val="B192B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5BB5B89"/>
    <w:multiLevelType w:val="multilevel"/>
    <w:tmpl w:val="B3706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7E0023"/>
    <w:multiLevelType w:val="multilevel"/>
    <w:tmpl w:val="C9F6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022FA8"/>
    <w:multiLevelType w:val="multilevel"/>
    <w:tmpl w:val="0E6C9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9260B60"/>
    <w:multiLevelType w:val="hybridMultilevel"/>
    <w:tmpl w:val="2F0EBA10"/>
    <w:lvl w:ilvl="0" w:tplc="FD902F7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AC41A0C"/>
    <w:multiLevelType w:val="hybridMultilevel"/>
    <w:tmpl w:val="50DA408E"/>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C7019C9"/>
    <w:multiLevelType w:val="multilevel"/>
    <w:tmpl w:val="D466E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E933436"/>
    <w:multiLevelType w:val="hybridMultilevel"/>
    <w:tmpl w:val="8CC28D6C"/>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1E46E68"/>
    <w:multiLevelType w:val="multilevel"/>
    <w:tmpl w:val="D1CAD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3EC5A65"/>
    <w:multiLevelType w:val="multilevel"/>
    <w:tmpl w:val="4FB2E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4C41C7C"/>
    <w:multiLevelType w:val="hybridMultilevel"/>
    <w:tmpl w:val="FD4CF6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6695260"/>
    <w:multiLevelType w:val="multilevel"/>
    <w:tmpl w:val="D0562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87322C"/>
    <w:multiLevelType w:val="hybridMultilevel"/>
    <w:tmpl w:val="11A2BC12"/>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27620274"/>
    <w:multiLevelType w:val="multilevel"/>
    <w:tmpl w:val="9C2CC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8463046"/>
    <w:multiLevelType w:val="multilevel"/>
    <w:tmpl w:val="361C3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84C17C8"/>
    <w:multiLevelType w:val="hybridMultilevel"/>
    <w:tmpl w:val="04E66C16"/>
    <w:lvl w:ilvl="0" w:tplc="04090009">
      <w:start w:val="1"/>
      <w:numFmt w:val="bullet"/>
      <w:lvlText w:val=""/>
      <w:lvlJc w:val="left"/>
      <w:pPr>
        <w:ind w:left="720" w:hanging="360"/>
      </w:pPr>
      <w:rPr>
        <w:rFonts w:ascii="Wingdings" w:hAnsi="Wingdings" w:hint="default"/>
      </w:rPr>
    </w:lvl>
    <w:lvl w:ilvl="1" w:tplc="E4DECFDE">
      <w:numFmt w:val="bullet"/>
      <w:lvlText w:val=""/>
      <w:lvlJc w:val="left"/>
      <w:pPr>
        <w:ind w:left="1440" w:hanging="360"/>
      </w:pPr>
      <w:rPr>
        <w:rFonts w:ascii="Simplified Arabic" w:eastAsiaTheme="minorHAnsi" w:hAnsi="Simplified Arabic" w:cs="Simplified Arabic"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28736CFD"/>
    <w:multiLevelType w:val="multilevel"/>
    <w:tmpl w:val="09C04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2D0D7A9E"/>
    <w:multiLevelType w:val="multilevel"/>
    <w:tmpl w:val="1C10D31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0E33ECA"/>
    <w:multiLevelType w:val="multilevel"/>
    <w:tmpl w:val="F526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33F25E0"/>
    <w:multiLevelType w:val="multilevel"/>
    <w:tmpl w:val="6D54C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8827F6B"/>
    <w:multiLevelType w:val="multilevel"/>
    <w:tmpl w:val="0E58B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9967D8F"/>
    <w:multiLevelType w:val="hybridMultilevel"/>
    <w:tmpl w:val="ED7C5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D2C0A6B"/>
    <w:multiLevelType w:val="multilevel"/>
    <w:tmpl w:val="BF385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0182AB1"/>
    <w:multiLevelType w:val="hybridMultilevel"/>
    <w:tmpl w:val="F6968E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24463E1"/>
    <w:multiLevelType w:val="multilevel"/>
    <w:tmpl w:val="E30025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4362178"/>
    <w:multiLevelType w:val="multilevel"/>
    <w:tmpl w:val="61F451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5A169CF"/>
    <w:multiLevelType w:val="multilevel"/>
    <w:tmpl w:val="FEBC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6306A4C"/>
    <w:multiLevelType w:val="hybridMultilevel"/>
    <w:tmpl w:val="57D852D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6C35C31"/>
    <w:multiLevelType w:val="multilevel"/>
    <w:tmpl w:val="3DFC5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2464A5"/>
    <w:multiLevelType w:val="multilevel"/>
    <w:tmpl w:val="9F643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73B55BE"/>
    <w:multiLevelType w:val="hybridMultilevel"/>
    <w:tmpl w:val="D3D41A8A"/>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DA3394D"/>
    <w:multiLevelType w:val="multilevel"/>
    <w:tmpl w:val="E10E7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F4A0A6B"/>
    <w:multiLevelType w:val="hybridMultilevel"/>
    <w:tmpl w:val="A740C2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FB62F1A"/>
    <w:multiLevelType w:val="multilevel"/>
    <w:tmpl w:val="69F08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FE424D0"/>
    <w:multiLevelType w:val="multilevel"/>
    <w:tmpl w:val="E4FE9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00F0E99"/>
    <w:multiLevelType w:val="multilevel"/>
    <w:tmpl w:val="55D8C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0FB646F"/>
    <w:multiLevelType w:val="multilevel"/>
    <w:tmpl w:val="94B45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19576EE"/>
    <w:multiLevelType w:val="multilevel"/>
    <w:tmpl w:val="B95A5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20267E9"/>
    <w:multiLevelType w:val="multilevel"/>
    <w:tmpl w:val="3BCC7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3CF796B"/>
    <w:multiLevelType w:val="multilevel"/>
    <w:tmpl w:val="BD1A0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4E81C90"/>
    <w:multiLevelType w:val="hybridMultilevel"/>
    <w:tmpl w:val="7C2AFE5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57D01C57"/>
    <w:multiLevelType w:val="multilevel"/>
    <w:tmpl w:val="DD7C9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A8A2E5B"/>
    <w:multiLevelType w:val="multilevel"/>
    <w:tmpl w:val="E30025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C626DE5"/>
    <w:multiLevelType w:val="multilevel"/>
    <w:tmpl w:val="8FFAC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D6118C1"/>
    <w:multiLevelType w:val="multilevel"/>
    <w:tmpl w:val="B344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EE7012C"/>
    <w:multiLevelType w:val="multilevel"/>
    <w:tmpl w:val="4DB8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15D797E"/>
    <w:multiLevelType w:val="hybridMultilevel"/>
    <w:tmpl w:val="669C0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4AF6D1F"/>
    <w:multiLevelType w:val="multilevel"/>
    <w:tmpl w:val="3A52A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60C1F86"/>
    <w:multiLevelType w:val="multilevel"/>
    <w:tmpl w:val="1ADE0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6201F75"/>
    <w:multiLevelType w:val="multilevel"/>
    <w:tmpl w:val="F7C85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7ED3C53"/>
    <w:multiLevelType w:val="hybridMultilevel"/>
    <w:tmpl w:val="DBE6A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9134CA8"/>
    <w:multiLevelType w:val="hybridMultilevel"/>
    <w:tmpl w:val="AFACED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0703AFA"/>
    <w:multiLevelType w:val="multilevel"/>
    <w:tmpl w:val="8990C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0F8178C"/>
    <w:multiLevelType w:val="multilevel"/>
    <w:tmpl w:val="268A0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13C5B29"/>
    <w:multiLevelType w:val="multilevel"/>
    <w:tmpl w:val="1FC2B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7AE2C31"/>
    <w:multiLevelType w:val="multilevel"/>
    <w:tmpl w:val="F8846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87B6422"/>
    <w:multiLevelType w:val="multilevel"/>
    <w:tmpl w:val="7122BF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A7B2196"/>
    <w:multiLevelType w:val="hybridMultilevel"/>
    <w:tmpl w:val="45EAB8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AF26964"/>
    <w:multiLevelType w:val="multilevel"/>
    <w:tmpl w:val="C5F85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D050C13"/>
    <w:multiLevelType w:val="multilevel"/>
    <w:tmpl w:val="D1449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DE74BE1"/>
    <w:multiLevelType w:val="hybridMultilevel"/>
    <w:tmpl w:val="7304C64C"/>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EA71611"/>
    <w:multiLevelType w:val="multilevel"/>
    <w:tmpl w:val="E30025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0394659">
    <w:abstractNumId w:val="36"/>
  </w:num>
  <w:num w:numId="2" w16cid:durableId="534151097">
    <w:abstractNumId w:val="29"/>
  </w:num>
  <w:num w:numId="3" w16cid:durableId="1968856751">
    <w:abstractNumId w:val="37"/>
  </w:num>
  <w:num w:numId="4" w16cid:durableId="1592005685">
    <w:abstractNumId w:val="67"/>
  </w:num>
  <w:num w:numId="5" w16cid:durableId="876816887">
    <w:abstractNumId w:val="51"/>
  </w:num>
  <w:num w:numId="6" w16cid:durableId="2110613237">
    <w:abstractNumId w:val="1"/>
  </w:num>
  <w:num w:numId="7" w16cid:durableId="1824349640">
    <w:abstractNumId w:val="12"/>
  </w:num>
  <w:num w:numId="8" w16cid:durableId="1507360296">
    <w:abstractNumId w:val="25"/>
  </w:num>
  <w:num w:numId="9" w16cid:durableId="381096898">
    <w:abstractNumId w:val="68"/>
  </w:num>
  <w:num w:numId="10" w16cid:durableId="2098282563">
    <w:abstractNumId w:val="43"/>
  </w:num>
  <w:num w:numId="11" w16cid:durableId="1759328467">
    <w:abstractNumId w:val="14"/>
  </w:num>
  <w:num w:numId="12" w16cid:durableId="1445226246">
    <w:abstractNumId w:val="47"/>
  </w:num>
  <w:num w:numId="13" w16cid:durableId="350378354">
    <w:abstractNumId w:val="16"/>
  </w:num>
  <w:num w:numId="14" w16cid:durableId="1579367951">
    <w:abstractNumId w:val="81"/>
  </w:num>
  <w:num w:numId="15" w16cid:durableId="985746886">
    <w:abstractNumId w:val="73"/>
  </w:num>
  <w:num w:numId="16" w16cid:durableId="1210646884">
    <w:abstractNumId w:val="66"/>
  </w:num>
  <w:num w:numId="17" w16cid:durableId="2042238129">
    <w:abstractNumId w:val="19"/>
  </w:num>
  <w:num w:numId="18" w16cid:durableId="924993953">
    <w:abstractNumId w:val="0"/>
  </w:num>
  <w:num w:numId="19" w16cid:durableId="924997922">
    <w:abstractNumId w:val="8"/>
  </w:num>
  <w:num w:numId="20" w16cid:durableId="1434017254">
    <w:abstractNumId w:val="10"/>
  </w:num>
  <w:num w:numId="21" w16cid:durableId="1996642623">
    <w:abstractNumId w:val="22"/>
  </w:num>
  <w:num w:numId="22" w16cid:durableId="202332223">
    <w:abstractNumId w:val="34"/>
  </w:num>
  <w:num w:numId="23" w16cid:durableId="2027946484">
    <w:abstractNumId w:val="23"/>
  </w:num>
  <w:num w:numId="24" w16cid:durableId="1126043113">
    <w:abstractNumId w:val="48"/>
  </w:num>
  <w:num w:numId="25" w16cid:durableId="1354260696">
    <w:abstractNumId w:val="30"/>
  </w:num>
  <w:num w:numId="26" w16cid:durableId="1945190355">
    <w:abstractNumId w:val="44"/>
  </w:num>
  <w:num w:numId="27" w16cid:durableId="10568004">
    <w:abstractNumId w:val="31"/>
  </w:num>
  <w:num w:numId="28" w16cid:durableId="417869116">
    <w:abstractNumId w:val="20"/>
  </w:num>
  <w:num w:numId="29" w16cid:durableId="790440378">
    <w:abstractNumId w:val="3"/>
  </w:num>
  <w:num w:numId="30" w16cid:durableId="1780023649">
    <w:abstractNumId w:val="50"/>
  </w:num>
  <w:num w:numId="31" w16cid:durableId="2029870493">
    <w:abstractNumId w:val="5"/>
  </w:num>
  <w:num w:numId="32" w16cid:durableId="1958175550">
    <w:abstractNumId w:val="4"/>
  </w:num>
  <w:num w:numId="33" w16cid:durableId="1908953715">
    <w:abstractNumId w:val="61"/>
  </w:num>
  <w:num w:numId="34" w16cid:durableId="726992959">
    <w:abstractNumId w:val="78"/>
  </w:num>
  <w:num w:numId="35" w16cid:durableId="1990598883">
    <w:abstractNumId w:val="53"/>
  </w:num>
  <w:num w:numId="36" w16cid:durableId="1662542176">
    <w:abstractNumId w:val="72"/>
  </w:num>
  <w:num w:numId="37" w16cid:durableId="1591230882">
    <w:abstractNumId w:val="15"/>
  </w:num>
  <w:num w:numId="38" w16cid:durableId="671834525">
    <w:abstractNumId w:val="46"/>
  </w:num>
  <w:num w:numId="39" w16cid:durableId="895774161">
    <w:abstractNumId w:val="41"/>
  </w:num>
  <w:num w:numId="40" w16cid:durableId="546529810">
    <w:abstractNumId w:val="49"/>
  </w:num>
  <w:num w:numId="41" w16cid:durableId="183518963">
    <w:abstractNumId w:val="28"/>
  </w:num>
  <w:num w:numId="42" w16cid:durableId="634800465">
    <w:abstractNumId w:val="71"/>
  </w:num>
  <w:num w:numId="43" w16cid:durableId="1243367618">
    <w:abstractNumId w:val="56"/>
  </w:num>
  <w:num w:numId="44" w16cid:durableId="1940017900">
    <w:abstractNumId w:val="76"/>
  </w:num>
  <w:num w:numId="45" w16cid:durableId="2108960419">
    <w:abstractNumId w:val="35"/>
  </w:num>
  <w:num w:numId="46" w16cid:durableId="1979800487">
    <w:abstractNumId w:val="74"/>
  </w:num>
  <w:num w:numId="47" w16cid:durableId="259726586">
    <w:abstractNumId w:val="24"/>
  </w:num>
  <w:num w:numId="48" w16cid:durableId="1310866591">
    <w:abstractNumId w:val="32"/>
  </w:num>
  <w:num w:numId="49" w16cid:durableId="1166241434">
    <w:abstractNumId w:val="80"/>
  </w:num>
  <w:num w:numId="50" w16cid:durableId="97452181">
    <w:abstractNumId w:val="52"/>
  </w:num>
  <w:num w:numId="51" w16cid:durableId="1671634394">
    <w:abstractNumId w:val="9"/>
  </w:num>
  <w:num w:numId="52" w16cid:durableId="1516075370">
    <w:abstractNumId w:val="27"/>
  </w:num>
  <w:num w:numId="53" w16cid:durableId="363680794">
    <w:abstractNumId w:val="75"/>
  </w:num>
  <w:num w:numId="54" w16cid:durableId="179585513">
    <w:abstractNumId w:val="39"/>
  </w:num>
  <w:num w:numId="55" w16cid:durableId="2133286518">
    <w:abstractNumId w:val="65"/>
  </w:num>
  <w:num w:numId="56" w16cid:durableId="1017776538">
    <w:abstractNumId w:val="55"/>
  </w:num>
  <w:num w:numId="57" w16cid:durableId="1618757441">
    <w:abstractNumId w:val="79"/>
  </w:num>
  <w:num w:numId="58" w16cid:durableId="723065006">
    <w:abstractNumId w:val="70"/>
  </w:num>
  <w:num w:numId="59" w16cid:durableId="2004580043">
    <w:abstractNumId w:val="11"/>
  </w:num>
  <w:num w:numId="60" w16cid:durableId="977417402">
    <w:abstractNumId w:val="54"/>
  </w:num>
  <w:num w:numId="61" w16cid:durableId="1805540432">
    <w:abstractNumId w:val="57"/>
  </w:num>
  <w:num w:numId="62" w16cid:durableId="807474812">
    <w:abstractNumId w:val="60"/>
  </w:num>
  <w:num w:numId="63" w16cid:durableId="1155796706">
    <w:abstractNumId w:val="64"/>
  </w:num>
  <w:num w:numId="64" w16cid:durableId="1709526386">
    <w:abstractNumId w:val="40"/>
  </w:num>
  <w:num w:numId="65" w16cid:durableId="1747796546">
    <w:abstractNumId w:val="77"/>
  </w:num>
  <w:num w:numId="66" w16cid:durableId="1994747724">
    <w:abstractNumId w:val="6"/>
  </w:num>
  <w:num w:numId="67" w16cid:durableId="2039238258">
    <w:abstractNumId w:val="42"/>
  </w:num>
  <w:num w:numId="68" w16cid:durableId="1498496799">
    <w:abstractNumId w:val="69"/>
  </w:num>
  <w:num w:numId="69" w16cid:durableId="732436500">
    <w:abstractNumId w:val="62"/>
  </w:num>
  <w:num w:numId="70" w16cid:durableId="1621033012">
    <w:abstractNumId w:val="58"/>
  </w:num>
  <w:num w:numId="71" w16cid:durableId="774982804">
    <w:abstractNumId w:val="21"/>
  </w:num>
  <w:num w:numId="72" w16cid:durableId="2096438160">
    <w:abstractNumId w:val="2"/>
  </w:num>
  <w:num w:numId="73" w16cid:durableId="564409962">
    <w:abstractNumId w:val="33"/>
  </w:num>
  <w:num w:numId="74" w16cid:durableId="1711760215">
    <w:abstractNumId w:val="13"/>
  </w:num>
  <w:num w:numId="75" w16cid:durableId="872499408">
    <w:abstractNumId w:val="59"/>
  </w:num>
  <w:num w:numId="76" w16cid:durableId="494078549">
    <w:abstractNumId w:val="18"/>
  </w:num>
  <w:num w:numId="77" w16cid:durableId="1444224832">
    <w:abstractNumId w:val="26"/>
  </w:num>
  <w:num w:numId="78" w16cid:durableId="1685283709">
    <w:abstractNumId w:val="38"/>
  </w:num>
  <w:num w:numId="79" w16cid:durableId="68773391">
    <w:abstractNumId w:val="17"/>
  </w:num>
  <w:num w:numId="80" w16cid:durableId="1146625251">
    <w:abstractNumId w:val="82"/>
  </w:num>
  <w:num w:numId="81" w16cid:durableId="1183206858">
    <w:abstractNumId w:val="7"/>
  </w:num>
  <w:num w:numId="82" w16cid:durableId="1845975364">
    <w:abstractNumId w:val="63"/>
  </w:num>
  <w:num w:numId="83" w16cid:durableId="165366546">
    <w:abstractNumId w:val="4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243B3"/>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7B16"/>
    <w:rsid w:val="001F0034"/>
    <w:rsid w:val="001F159D"/>
    <w:rsid w:val="001F46A5"/>
    <w:rsid w:val="00210FD2"/>
    <w:rsid w:val="00211082"/>
    <w:rsid w:val="0021361B"/>
    <w:rsid w:val="0021390B"/>
    <w:rsid w:val="00214898"/>
    <w:rsid w:val="0021718D"/>
    <w:rsid w:val="00217ADA"/>
    <w:rsid w:val="00220735"/>
    <w:rsid w:val="00223AE0"/>
    <w:rsid w:val="002304C2"/>
    <w:rsid w:val="00234450"/>
    <w:rsid w:val="00236E03"/>
    <w:rsid w:val="00250D99"/>
    <w:rsid w:val="00251BCA"/>
    <w:rsid w:val="00260558"/>
    <w:rsid w:val="00261C3D"/>
    <w:rsid w:val="0026283D"/>
    <w:rsid w:val="00270FB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D5D45"/>
    <w:rsid w:val="003D6376"/>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03016"/>
    <w:rsid w:val="00513B3A"/>
    <w:rsid w:val="005146DA"/>
    <w:rsid w:val="0051585E"/>
    <w:rsid w:val="00522010"/>
    <w:rsid w:val="0052581D"/>
    <w:rsid w:val="005423FA"/>
    <w:rsid w:val="00544E3F"/>
    <w:rsid w:val="005459E0"/>
    <w:rsid w:val="00545E45"/>
    <w:rsid w:val="00550EC8"/>
    <w:rsid w:val="005527F0"/>
    <w:rsid w:val="00557A05"/>
    <w:rsid w:val="00557B85"/>
    <w:rsid w:val="00566BCE"/>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7C5B"/>
    <w:rsid w:val="00625CAD"/>
    <w:rsid w:val="0062761F"/>
    <w:rsid w:val="00630398"/>
    <w:rsid w:val="006316BA"/>
    <w:rsid w:val="00633F50"/>
    <w:rsid w:val="006344B4"/>
    <w:rsid w:val="00641412"/>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5621"/>
    <w:rsid w:val="0083662A"/>
    <w:rsid w:val="0084024D"/>
    <w:rsid w:val="008411F4"/>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51F48"/>
    <w:rsid w:val="0096099D"/>
    <w:rsid w:val="009638CB"/>
    <w:rsid w:val="00963C6C"/>
    <w:rsid w:val="00964E82"/>
    <w:rsid w:val="00970F41"/>
    <w:rsid w:val="0097383F"/>
    <w:rsid w:val="00974B33"/>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48C1"/>
    <w:rsid w:val="00A3547E"/>
    <w:rsid w:val="00A35B21"/>
    <w:rsid w:val="00A40ADE"/>
    <w:rsid w:val="00A4322A"/>
    <w:rsid w:val="00A44EBE"/>
    <w:rsid w:val="00A4659A"/>
    <w:rsid w:val="00A50745"/>
    <w:rsid w:val="00A55EF3"/>
    <w:rsid w:val="00A57461"/>
    <w:rsid w:val="00A60AAE"/>
    <w:rsid w:val="00A65521"/>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590D"/>
    <w:rsid w:val="00BE03ED"/>
    <w:rsid w:val="00BE2024"/>
    <w:rsid w:val="00BF35D5"/>
    <w:rsid w:val="00C01C2B"/>
    <w:rsid w:val="00C1175F"/>
    <w:rsid w:val="00C16713"/>
    <w:rsid w:val="00C16D65"/>
    <w:rsid w:val="00C20A1C"/>
    <w:rsid w:val="00C23616"/>
    <w:rsid w:val="00C23A70"/>
    <w:rsid w:val="00C32C41"/>
    <w:rsid w:val="00C32E49"/>
    <w:rsid w:val="00C35B07"/>
    <w:rsid w:val="00C35BBA"/>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3C91"/>
    <w:rsid w:val="00C83DD5"/>
    <w:rsid w:val="00C83F6A"/>
    <w:rsid w:val="00C87CB3"/>
    <w:rsid w:val="00C9427A"/>
    <w:rsid w:val="00C9690C"/>
    <w:rsid w:val="00C96BB5"/>
    <w:rsid w:val="00CA0736"/>
    <w:rsid w:val="00CA24A2"/>
    <w:rsid w:val="00CA49E9"/>
    <w:rsid w:val="00CA6DC7"/>
    <w:rsid w:val="00CB2A94"/>
    <w:rsid w:val="00CB4A76"/>
    <w:rsid w:val="00CC4484"/>
    <w:rsid w:val="00CC6705"/>
    <w:rsid w:val="00CC7877"/>
    <w:rsid w:val="00CD105C"/>
    <w:rsid w:val="00CD4880"/>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653F"/>
    <w:rsid w:val="00D60743"/>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503016"/>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503016"/>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c">
    <w:name w:val="Emphasis"/>
    <w:basedOn w:val="a0"/>
    <w:uiPriority w:val="20"/>
    <w:qFormat/>
    <w:rsid w:val="00912E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5323176">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5268004">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474039">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1961474">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2286492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67618822">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2151326">
      <w:bodyDiv w:val="1"/>
      <w:marLeft w:val="0"/>
      <w:marRight w:val="0"/>
      <w:marTop w:val="0"/>
      <w:marBottom w:val="0"/>
      <w:divBdr>
        <w:top w:val="none" w:sz="0" w:space="0" w:color="auto"/>
        <w:left w:val="none" w:sz="0" w:space="0" w:color="auto"/>
        <w:bottom w:val="none" w:sz="0" w:space="0" w:color="auto"/>
        <w:right w:val="none" w:sz="0" w:space="0" w:color="auto"/>
      </w:divBdr>
    </w:div>
    <w:div w:id="604075135">
      <w:bodyDiv w:val="1"/>
      <w:marLeft w:val="0"/>
      <w:marRight w:val="0"/>
      <w:marTop w:val="0"/>
      <w:marBottom w:val="0"/>
      <w:divBdr>
        <w:top w:val="none" w:sz="0" w:space="0" w:color="auto"/>
        <w:left w:val="none" w:sz="0" w:space="0" w:color="auto"/>
        <w:bottom w:val="none" w:sz="0" w:space="0" w:color="auto"/>
        <w:right w:val="none" w:sz="0" w:space="0" w:color="auto"/>
      </w:divBdr>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3713528">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8078568">
      <w:bodyDiv w:val="1"/>
      <w:marLeft w:val="0"/>
      <w:marRight w:val="0"/>
      <w:marTop w:val="0"/>
      <w:marBottom w:val="0"/>
      <w:divBdr>
        <w:top w:val="none" w:sz="0" w:space="0" w:color="auto"/>
        <w:left w:val="none" w:sz="0" w:space="0" w:color="auto"/>
        <w:bottom w:val="none" w:sz="0" w:space="0" w:color="auto"/>
        <w:right w:val="none" w:sz="0" w:space="0" w:color="auto"/>
      </w:divBdr>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0494238">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064665">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80834925">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4303215">
      <w:bodyDiv w:val="1"/>
      <w:marLeft w:val="0"/>
      <w:marRight w:val="0"/>
      <w:marTop w:val="0"/>
      <w:marBottom w:val="0"/>
      <w:divBdr>
        <w:top w:val="none" w:sz="0" w:space="0" w:color="auto"/>
        <w:left w:val="none" w:sz="0" w:space="0" w:color="auto"/>
        <w:bottom w:val="none" w:sz="0" w:space="0" w:color="auto"/>
        <w:right w:val="none" w:sz="0" w:space="0" w:color="auto"/>
      </w:divBdr>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507356864">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3760766">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28121156">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344208">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4978589">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240625">
      <w:bodyDiv w:val="1"/>
      <w:marLeft w:val="0"/>
      <w:marRight w:val="0"/>
      <w:marTop w:val="0"/>
      <w:marBottom w:val="0"/>
      <w:divBdr>
        <w:top w:val="none" w:sz="0" w:space="0" w:color="auto"/>
        <w:left w:val="none" w:sz="0" w:space="0" w:color="auto"/>
        <w:bottom w:val="none" w:sz="0" w:space="0" w:color="auto"/>
        <w:right w:val="none" w:sz="0" w:space="0" w:color="auto"/>
      </w:divBdr>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949523">
      <w:bodyDiv w:val="1"/>
      <w:marLeft w:val="0"/>
      <w:marRight w:val="0"/>
      <w:marTop w:val="0"/>
      <w:marBottom w:val="0"/>
      <w:divBdr>
        <w:top w:val="none" w:sz="0" w:space="0" w:color="auto"/>
        <w:left w:val="none" w:sz="0" w:space="0" w:color="auto"/>
        <w:bottom w:val="none" w:sz="0" w:space="0" w:color="auto"/>
        <w:right w:val="none" w:sz="0" w:space="0" w:color="auto"/>
      </w:divBdr>
      <w:divsChild>
        <w:div w:id="10103776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176865">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219761" TargetMode="External"/><Relationship Id="rId18" Type="http://schemas.openxmlformats.org/officeDocument/2006/relationships/hyperlink" Target="https://doi.org/10.19255/JMPM0221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26668/businessreview/2024.v9i10.4923" TargetMode="External"/><Relationship Id="rId7" Type="http://schemas.openxmlformats.org/officeDocument/2006/relationships/endnotes" Target="endnotes.xml"/><Relationship Id="rId12" Type="http://schemas.openxmlformats.org/officeDocument/2006/relationships/hyperlink" Target="http://search.mandumah.com/Record/1220288" TargetMode="External"/><Relationship Id="rId17" Type="http://schemas.openxmlformats.org/officeDocument/2006/relationships/hyperlink" Target="https://doi.org/10.51599/is.2023.07.04.1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51594/ijmer.v6i5.1093" TargetMode="External"/><Relationship Id="rId20" Type="http://schemas.openxmlformats.org/officeDocument/2006/relationships/hyperlink" Target="https://doi.org/10.36941/ajis-2024-0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03880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36719/2706-6185/42/146-149" TargetMode="External"/><Relationship Id="rId23" Type="http://schemas.openxmlformats.org/officeDocument/2006/relationships/image" Target="media/image2.png"/><Relationship Id="rId10" Type="http://schemas.openxmlformats.org/officeDocument/2006/relationships/hyperlink" Target="http://search.mandumah.com/Record/958357" TargetMode="External"/><Relationship Id="rId19" Type="http://schemas.openxmlformats.org/officeDocument/2006/relationships/hyperlink" Target="https://doi.org/10.5772/intechopen.1008296" TargetMode="External"/><Relationship Id="rId4" Type="http://schemas.openxmlformats.org/officeDocument/2006/relationships/settings" Target="settings.xml"/><Relationship Id="rId9" Type="http://schemas.openxmlformats.org/officeDocument/2006/relationships/hyperlink" Target="http://search.mandumah.com/Record/1216158" TargetMode="External"/><Relationship Id="rId14" Type="http://schemas.openxmlformats.org/officeDocument/2006/relationships/hyperlink" Target="http://search.mandumah.com/Record/1476927" TargetMode="External"/><Relationship Id="rId22" Type="http://schemas.openxmlformats.org/officeDocument/2006/relationships/hyperlink" Target="https://doi.org/10.3390/systems111005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32</Pages>
  <Words>6032</Words>
  <Characters>34383</Characters>
  <Application>Microsoft Office Word</Application>
  <DocSecurity>0</DocSecurity>
  <Lines>286</Lines>
  <Paragraphs>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4</cp:revision>
  <cp:lastPrinted>2025-10-21T13:13:00Z</cp:lastPrinted>
  <dcterms:created xsi:type="dcterms:W3CDTF">2025-10-23T22:39:00Z</dcterms:created>
  <dcterms:modified xsi:type="dcterms:W3CDTF">2025-10-23T23:48:00Z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