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7B4578" w14:textId="2120100C" w:rsidR="00AA559B" w:rsidRDefault="003D1CD5" w:rsidP="007308C9">
      <w:pPr>
        <w:pStyle w:val="Heading2"/>
        <w:spacing w:after="156" w:line="265" w:lineRule="auto"/>
        <w:ind w:left="0"/>
        <w:jc w:val="center"/>
      </w:pPr>
      <w:r w:rsidRPr="00AA559B">
        <w:rPr>
          <w:noProof/>
        </w:rPr>
        <w:drawing>
          <wp:anchor distT="0" distB="0" distL="114300" distR="114300" simplePos="0" relativeHeight="251658240" behindDoc="1" locked="0" layoutInCell="1" allowOverlap="1" wp14:anchorId="0F98AF7E" wp14:editId="585495AC">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5EB458" w14:textId="44F90ACC" w:rsidR="00AA559B" w:rsidRDefault="00AA559B" w:rsidP="007308C9">
      <w:pPr>
        <w:pStyle w:val="Heading2"/>
        <w:spacing w:after="156" w:line="265" w:lineRule="auto"/>
        <w:ind w:left="0"/>
        <w:jc w:val="center"/>
      </w:pPr>
    </w:p>
    <w:p w14:paraId="28394C77" w14:textId="49551209" w:rsidR="00AA559B" w:rsidRDefault="00AA559B" w:rsidP="007308C9">
      <w:pPr>
        <w:pStyle w:val="Heading2"/>
        <w:spacing w:after="156" w:line="265" w:lineRule="auto"/>
        <w:ind w:left="0"/>
        <w:jc w:val="center"/>
      </w:pPr>
    </w:p>
    <w:p w14:paraId="629E3B6C" w14:textId="77777777" w:rsidR="00AA559B" w:rsidRPr="00AA559B" w:rsidRDefault="00AA559B" w:rsidP="007308C9">
      <w:pPr>
        <w:ind w:left="0"/>
        <w:jc w:val="center"/>
      </w:pPr>
    </w:p>
    <w:p w14:paraId="5484D9BC" w14:textId="77777777" w:rsidR="00812E9F" w:rsidRPr="00812E9F" w:rsidRDefault="00812E9F" w:rsidP="007308C9">
      <w:pPr>
        <w:spacing w:after="376" w:line="249" w:lineRule="auto"/>
        <w:ind w:left="0" w:right="1366" w:firstLine="4"/>
        <w:jc w:val="center"/>
        <w:rPr>
          <w:b/>
          <w:sz w:val="48"/>
          <w:szCs w:val="28"/>
        </w:rPr>
      </w:pPr>
      <w:r w:rsidRPr="00812E9F">
        <w:rPr>
          <w:b/>
          <w:sz w:val="48"/>
          <w:szCs w:val="28"/>
        </w:rPr>
        <w:t>Internet of Things in Fish Ponds</w:t>
      </w:r>
    </w:p>
    <w:p w14:paraId="334C362A" w14:textId="28851617" w:rsidR="000B518F" w:rsidRPr="00812E9F" w:rsidRDefault="00AA559B" w:rsidP="007308C9">
      <w:pPr>
        <w:spacing w:after="376" w:line="249" w:lineRule="auto"/>
        <w:ind w:left="0" w:right="1366" w:firstLine="4"/>
        <w:jc w:val="center"/>
        <w:rPr>
          <w:b/>
          <w:bCs/>
        </w:rPr>
      </w:pPr>
      <w:r w:rsidRPr="00812E9F">
        <w:rPr>
          <w:b/>
          <w:bCs/>
          <w:sz w:val="32"/>
        </w:rPr>
        <w:t>Prepared By</w:t>
      </w:r>
    </w:p>
    <w:p w14:paraId="238B5B0B" w14:textId="14AD3CC9" w:rsidR="00812E9F" w:rsidRDefault="00AA559B" w:rsidP="007308C9">
      <w:pPr>
        <w:spacing w:after="252" w:line="259" w:lineRule="auto"/>
        <w:ind w:left="0" w:firstLine="0"/>
        <w:jc w:val="center"/>
        <w:rPr>
          <w:bCs/>
          <w:sz w:val="32"/>
          <w:szCs w:val="32"/>
        </w:rPr>
      </w:pPr>
      <w:r w:rsidRPr="00812E9F">
        <w:rPr>
          <w:b/>
          <w:sz w:val="32"/>
          <w:szCs w:val="32"/>
        </w:rPr>
        <w:t>Name:</w:t>
      </w:r>
      <w:r w:rsidR="00812E9F">
        <w:rPr>
          <w:bCs/>
          <w:sz w:val="32"/>
          <w:szCs w:val="32"/>
        </w:rPr>
        <w:t xml:space="preserve"> Ahmed Mohammed Ahmed Alnahari</w:t>
      </w:r>
    </w:p>
    <w:p w14:paraId="7D9FE063" w14:textId="5501A8FC" w:rsidR="00AA559B" w:rsidRPr="00AA559B" w:rsidRDefault="00AA559B" w:rsidP="007308C9">
      <w:pPr>
        <w:spacing w:after="252" w:line="259" w:lineRule="auto"/>
        <w:ind w:left="0" w:firstLine="0"/>
        <w:jc w:val="center"/>
        <w:rPr>
          <w:bCs/>
          <w:sz w:val="32"/>
          <w:szCs w:val="32"/>
        </w:rPr>
      </w:pPr>
      <w:r w:rsidRPr="00812E9F">
        <w:rPr>
          <w:b/>
          <w:sz w:val="32"/>
          <w:szCs w:val="32"/>
        </w:rPr>
        <w:t>ID No.:</w:t>
      </w:r>
      <w:r w:rsidR="00812E9F" w:rsidRPr="00812E9F">
        <w:t xml:space="preserve"> </w:t>
      </w:r>
      <w:r w:rsidR="00812E9F" w:rsidRPr="00812E9F">
        <w:rPr>
          <w:bCs/>
          <w:sz w:val="32"/>
          <w:szCs w:val="32"/>
        </w:rPr>
        <w:t>251003035</w:t>
      </w:r>
    </w:p>
    <w:p w14:paraId="778716E8" w14:textId="64A83F5D" w:rsidR="000B518F" w:rsidRPr="00AA559B" w:rsidRDefault="00AA559B" w:rsidP="007308C9">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7308C9">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7308C9">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7308C9">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7308C9">
      <w:pPr>
        <w:spacing w:after="424" w:line="249" w:lineRule="auto"/>
        <w:ind w:left="0" w:right="94" w:firstLine="4"/>
        <w:jc w:val="center"/>
        <w:rPr>
          <w:sz w:val="32"/>
          <w:szCs w:val="32"/>
        </w:rPr>
      </w:pPr>
      <w:r w:rsidRPr="00AA559B">
        <w:rPr>
          <w:sz w:val="32"/>
          <w:szCs w:val="32"/>
        </w:rPr>
        <w:t>UAE</w:t>
      </w:r>
    </w:p>
    <w:p w14:paraId="3EC23B36" w14:textId="77777777" w:rsidR="00812E9F" w:rsidRDefault="00AA559B" w:rsidP="007308C9">
      <w:pPr>
        <w:spacing w:after="235" w:line="249" w:lineRule="auto"/>
        <w:ind w:left="0" w:right="1367" w:firstLine="4"/>
        <w:jc w:val="center"/>
        <w:rPr>
          <w:sz w:val="32"/>
          <w:szCs w:val="32"/>
        </w:rPr>
      </w:pPr>
      <w:r w:rsidRPr="007308C9">
        <w:rPr>
          <w:sz w:val="32"/>
          <w:szCs w:val="32"/>
        </w:rPr>
        <w:t>Supervisor Name:</w:t>
      </w:r>
      <w:r w:rsidRPr="00AA559B">
        <w:rPr>
          <w:sz w:val="32"/>
          <w:szCs w:val="32"/>
        </w:rPr>
        <w:t xml:space="preserve"> </w:t>
      </w:r>
      <w:r w:rsidR="00812E9F" w:rsidRPr="007308C9">
        <w:rPr>
          <w:b/>
          <w:bCs/>
          <w:sz w:val="32"/>
          <w:szCs w:val="32"/>
        </w:rPr>
        <w:t>Dr. Hager Saleh</w:t>
      </w:r>
    </w:p>
    <w:p w14:paraId="3794069F" w14:textId="2620434A" w:rsidR="00AA559B" w:rsidRDefault="00AA559B" w:rsidP="007308C9">
      <w:pPr>
        <w:spacing w:after="235" w:line="249" w:lineRule="auto"/>
        <w:ind w:left="0" w:right="1367" w:firstLine="4"/>
        <w:jc w:val="center"/>
        <w:rPr>
          <w:sz w:val="32"/>
          <w:szCs w:val="32"/>
        </w:rPr>
      </w:pPr>
      <w:r>
        <w:rPr>
          <w:sz w:val="32"/>
          <w:szCs w:val="32"/>
        </w:rPr>
        <w:t>Collage of Informatics, Midocean University, Comoros</w:t>
      </w:r>
    </w:p>
    <w:p w14:paraId="0DE62325" w14:textId="2D0B6D8C" w:rsidR="000B518F" w:rsidRPr="007308C9" w:rsidRDefault="007308C9" w:rsidP="007308C9">
      <w:pPr>
        <w:tabs>
          <w:tab w:val="center" w:pos="4286"/>
          <w:tab w:val="left" w:pos="7704"/>
        </w:tabs>
        <w:spacing w:after="235" w:line="249" w:lineRule="auto"/>
        <w:ind w:left="0" w:right="1367" w:firstLine="4"/>
        <w:jc w:val="left"/>
        <w:rPr>
          <w:szCs w:val="28"/>
          <w:rtl/>
          <w:lang w:bidi="ar-MA"/>
        </w:rPr>
      </w:pPr>
      <w:r w:rsidRPr="007308C9">
        <w:rPr>
          <w:szCs w:val="28"/>
        </w:rPr>
        <w:tab/>
      </w:r>
      <w:r w:rsidR="00AA559B" w:rsidRPr="007308C9">
        <w:rPr>
          <w:szCs w:val="28"/>
        </w:rPr>
        <w:t>Email</w:t>
      </w:r>
      <w:r w:rsidRPr="007308C9">
        <w:rPr>
          <w:szCs w:val="28"/>
        </w:rPr>
        <w:t xml:space="preserve"> </w:t>
      </w:r>
      <w:proofErr w:type="gramStart"/>
      <w:r w:rsidRPr="007308C9">
        <w:rPr>
          <w:szCs w:val="28"/>
        </w:rPr>
        <w:t xml:space="preserve">Address </w:t>
      </w:r>
      <w:r w:rsidR="00AA559B" w:rsidRPr="007308C9">
        <w:rPr>
          <w:szCs w:val="28"/>
        </w:rPr>
        <w:t>:</w:t>
      </w:r>
      <w:proofErr w:type="gramEnd"/>
      <w:r w:rsidR="00EA58FB" w:rsidRPr="007308C9">
        <w:rPr>
          <w:szCs w:val="28"/>
        </w:rPr>
        <w:t xml:space="preserve"> </w:t>
      </w:r>
      <w:hyperlink r:id="rId12" w:history="1">
        <w:r w:rsidR="00EA58FB" w:rsidRPr="007308C9">
          <w:rPr>
            <w:rStyle w:val="Hyperlink"/>
            <w:szCs w:val="28"/>
          </w:rPr>
          <w:t>251003035@st.midocean.edu.km</w:t>
        </w:r>
      </w:hyperlink>
      <w:r w:rsidRPr="007308C9">
        <w:rPr>
          <w:szCs w:val="28"/>
        </w:rPr>
        <w:tab/>
      </w:r>
    </w:p>
    <w:p w14:paraId="50DEEEF3" w14:textId="77777777" w:rsidR="000B518F" w:rsidRDefault="003C51FB" w:rsidP="00B81ABF">
      <w:pPr>
        <w:spacing w:after="0" w:line="259" w:lineRule="auto"/>
        <w:ind w:left="0" w:firstLine="0"/>
        <w:jc w:val="center"/>
      </w:pPr>
      <w:r>
        <w:rPr>
          <w:sz w:val="32"/>
        </w:rPr>
        <w:t xml:space="preserve"> </w:t>
      </w:r>
    </w:p>
    <w:p w14:paraId="1381B613" w14:textId="77777777" w:rsidR="00344B96" w:rsidRDefault="00344B96" w:rsidP="00B81ABF">
      <w:pPr>
        <w:spacing w:after="160" w:line="259" w:lineRule="auto"/>
        <w:ind w:left="0" w:firstLine="0"/>
        <w:jc w:val="left"/>
        <w:rPr>
          <w:sz w:val="32"/>
        </w:rPr>
      </w:pPr>
      <w:r>
        <w:rPr>
          <w:sz w:val="32"/>
        </w:rPr>
        <w:br w:type="page"/>
      </w:r>
    </w:p>
    <w:p w14:paraId="7232A98D" w14:textId="77777777" w:rsidR="000B518F" w:rsidRDefault="003C51FB" w:rsidP="00B81ABF">
      <w:pPr>
        <w:pStyle w:val="Heading2"/>
        <w:spacing w:after="166"/>
        <w:ind w:left="0" w:firstLine="0"/>
      </w:pPr>
      <w:r>
        <w:lastRenderedPageBreak/>
        <w:t xml:space="preserve">Acknowledgements </w:t>
      </w:r>
    </w:p>
    <w:p w14:paraId="1C9F7E56" w14:textId="77777777" w:rsidR="000B518F" w:rsidRDefault="003C51FB" w:rsidP="00B81ABF">
      <w:pPr>
        <w:spacing w:after="301" w:line="259" w:lineRule="auto"/>
        <w:ind w:left="0" w:firstLine="0"/>
        <w:jc w:val="left"/>
      </w:pPr>
      <w:r>
        <w:rPr>
          <w:sz w:val="32"/>
        </w:rPr>
        <w:t xml:space="preserve"> </w:t>
      </w:r>
    </w:p>
    <w:p w14:paraId="07CF71F1" w14:textId="77777777" w:rsidR="005E655D" w:rsidRDefault="005E655D" w:rsidP="00B81ABF">
      <w:pPr>
        <w:spacing w:after="0" w:line="360" w:lineRule="auto"/>
        <w:ind w:left="0" w:firstLine="0"/>
        <w:jc w:val="lowKashida"/>
      </w:pPr>
      <w:r>
        <w:t>I would like to express my deepest gratitude to everyone who has been part of my graduation Thesis journey.</w:t>
      </w:r>
    </w:p>
    <w:p w14:paraId="3C52E5AB" w14:textId="77777777" w:rsidR="005E655D" w:rsidRDefault="005E655D" w:rsidP="00B81ABF">
      <w:pPr>
        <w:spacing w:after="0" w:line="360" w:lineRule="auto"/>
        <w:ind w:left="0" w:firstLine="0"/>
        <w:jc w:val="lowKashida"/>
      </w:pPr>
    </w:p>
    <w:p w14:paraId="5341B706" w14:textId="082F8CE9" w:rsidR="005E655D" w:rsidRDefault="005E655D" w:rsidP="00B81ABF">
      <w:pPr>
        <w:spacing w:after="0" w:line="360" w:lineRule="auto"/>
        <w:ind w:left="0" w:firstLine="0"/>
        <w:jc w:val="lowKashida"/>
      </w:pPr>
      <w:proofErr w:type="gramStart"/>
      <w:r>
        <w:t>First and foremost</w:t>
      </w:r>
      <w:proofErr w:type="gramEnd"/>
      <w:r>
        <w:t xml:space="preserve">, my heartfelt thanks go to my supervisor, </w:t>
      </w:r>
      <w:r w:rsidRPr="009B3FC1">
        <w:rPr>
          <w:b/>
          <w:bCs/>
        </w:rPr>
        <w:t xml:space="preserve">Dr Hager </w:t>
      </w:r>
      <w:r w:rsidR="009B3FC1" w:rsidRPr="009B3FC1">
        <w:rPr>
          <w:b/>
          <w:bCs/>
        </w:rPr>
        <w:t>Saleh</w:t>
      </w:r>
      <w:r w:rsidR="009B3FC1">
        <w:t>,</w:t>
      </w:r>
      <w:r>
        <w:t xml:space="preserve"> for their invaluable guidance, patience, and encouragement throughout every stage of this work. Your insights and constructive feedback have been instrumental in shaping the quality of this </w:t>
      </w:r>
      <w:r w:rsidR="009B3FC1">
        <w:t>Thesis.</w:t>
      </w:r>
    </w:p>
    <w:p w14:paraId="47C6330D" w14:textId="77777777" w:rsidR="005E655D" w:rsidRDefault="005E655D" w:rsidP="00B81ABF">
      <w:pPr>
        <w:spacing w:after="0" w:line="360" w:lineRule="auto"/>
        <w:ind w:left="0" w:firstLine="0"/>
        <w:jc w:val="lowKashida"/>
      </w:pPr>
    </w:p>
    <w:p w14:paraId="19A14DF2" w14:textId="77777777" w:rsidR="005E655D" w:rsidRDefault="005E655D" w:rsidP="00B81ABF">
      <w:pPr>
        <w:spacing w:after="0" w:line="360" w:lineRule="auto"/>
        <w:ind w:left="0" w:firstLine="0"/>
        <w:jc w:val="lowKashida"/>
      </w:pPr>
      <w:r>
        <w:t>I am also sincerely grateful to my family and friends for their unwavering support, understanding, and motivation, especially during the most demanding moments. Your belief in me has been my greatest source of strength.</w:t>
      </w:r>
    </w:p>
    <w:p w14:paraId="5C37F6AF" w14:textId="77777777" w:rsidR="005E655D" w:rsidRDefault="005E655D" w:rsidP="00B81ABF">
      <w:pPr>
        <w:spacing w:after="0" w:line="360" w:lineRule="auto"/>
        <w:ind w:left="0" w:firstLine="0"/>
        <w:jc w:val="lowKashida"/>
      </w:pPr>
    </w:p>
    <w:p w14:paraId="69FF7322" w14:textId="118746DE" w:rsidR="005E655D" w:rsidRDefault="005E655D" w:rsidP="00B81ABF">
      <w:pPr>
        <w:spacing w:after="0" w:line="360" w:lineRule="auto"/>
        <w:ind w:left="0" w:firstLine="0"/>
        <w:jc w:val="lowKashida"/>
      </w:pPr>
      <w:r>
        <w:t xml:space="preserve">Finally, I extend my appreciation </w:t>
      </w:r>
      <w:r w:rsidRPr="009B3FC1">
        <w:rPr>
          <w:b/>
          <w:bCs/>
        </w:rPr>
        <w:t xml:space="preserve">to </w:t>
      </w:r>
      <w:r w:rsidR="009B3FC1">
        <w:rPr>
          <w:b/>
          <w:bCs/>
        </w:rPr>
        <w:t>Mi</w:t>
      </w:r>
      <w:r w:rsidRPr="009B3FC1">
        <w:rPr>
          <w:b/>
          <w:bCs/>
        </w:rPr>
        <w:t>docean University</w:t>
      </w:r>
      <w:r w:rsidR="009B3FC1">
        <w:rPr>
          <w:b/>
          <w:bCs/>
        </w:rPr>
        <w:t xml:space="preserve"> </w:t>
      </w:r>
      <w:r w:rsidRPr="009B3FC1">
        <w:rPr>
          <w:b/>
          <w:bCs/>
        </w:rPr>
        <w:t>/</w:t>
      </w:r>
      <w:r w:rsidR="009B3FC1">
        <w:rPr>
          <w:b/>
          <w:bCs/>
        </w:rPr>
        <w:t xml:space="preserve"> </w:t>
      </w:r>
      <w:r w:rsidRPr="009B3FC1">
        <w:rPr>
          <w:b/>
          <w:bCs/>
        </w:rPr>
        <w:t>Science in Artificial Intelligence Department</w:t>
      </w:r>
      <w:r>
        <w:t xml:space="preserve"> for providing the resources, environment, and opportunities that made this project possible.</w:t>
      </w:r>
    </w:p>
    <w:p w14:paraId="07F0DE35" w14:textId="77777777" w:rsidR="005E655D" w:rsidRDefault="005E655D" w:rsidP="00B81ABF">
      <w:pPr>
        <w:spacing w:after="0" w:line="360" w:lineRule="auto"/>
        <w:ind w:left="0" w:firstLine="0"/>
        <w:jc w:val="lowKashida"/>
      </w:pPr>
    </w:p>
    <w:p w14:paraId="7BF4C522" w14:textId="47FBC208" w:rsidR="000B518F" w:rsidRDefault="005E655D" w:rsidP="00B81ABF">
      <w:pPr>
        <w:spacing w:after="0" w:line="360" w:lineRule="auto"/>
        <w:ind w:left="0" w:firstLine="0"/>
        <w:jc w:val="lowKashida"/>
      </w:pPr>
      <w:r>
        <w:t>Thi</w:t>
      </w:r>
      <w:r w:rsidR="009B3FC1">
        <w:t xml:space="preserve">s achievement is not mine alone - </w:t>
      </w:r>
      <w:r>
        <w:t>it is the result of the collective effort, kindness, and encouragement of all those mentioned above.</w:t>
      </w:r>
      <w:r w:rsidR="003C51FB">
        <w:rPr>
          <w:sz w:val="32"/>
        </w:rPr>
        <w:t xml:space="preserve"> </w:t>
      </w:r>
    </w:p>
    <w:p w14:paraId="783B97B8" w14:textId="77777777" w:rsidR="000B518F" w:rsidRDefault="003C51FB" w:rsidP="00B81ABF">
      <w:pPr>
        <w:spacing w:after="0" w:line="360" w:lineRule="auto"/>
        <w:ind w:left="0" w:firstLine="0"/>
        <w:jc w:val="left"/>
      </w:pPr>
      <w:r>
        <w:rPr>
          <w:sz w:val="32"/>
        </w:rPr>
        <w:t xml:space="preserve"> </w:t>
      </w:r>
    </w:p>
    <w:p w14:paraId="6E6E1851" w14:textId="35C98D24" w:rsidR="00344B96" w:rsidRPr="005E655D" w:rsidRDefault="003C51FB" w:rsidP="00B81ABF">
      <w:pPr>
        <w:spacing w:after="0" w:line="259" w:lineRule="auto"/>
        <w:ind w:left="0" w:firstLine="0"/>
        <w:jc w:val="left"/>
      </w:pPr>
      <w:r>
        <w:rPr>
          <w:sz w:val="32"/>
        </w:rPr>
        <w:t xml:space="preserve"> </w:t>
      </w:r>
    </w:p>
    <w:p w14:paraId="10A7CE25" w14:textId="77777777" w:rsidR="000B518F" w:rsidRDefault="000B518F" w:rsidP="00B81ABF">
      <w:pPr>
        <w:spacing w:after="0" w:line="259" w:lineRule="auto"/>
        <w:ind w:left="0" w:firstLine="0"/>
        <w:jc w:val="left"/>
      </w:pPr>
    </w:p>
    <w:p w14:paraId="652FDBB4" w14:textId="77777777" w:rsidR="000154C4" w:rsidRDefault="000154C4" w:rsidP="00B81ABF">
      <w:pPr>
        <w:spacing w:after="0" w:line="259" w:lineRule="auto"/>
        <w:ind w:left="0" w:firstLine="0"/>
        <w:jc w:val="left"/>
      </w:pPr>
    </w:p>
    <w:p w14:paraId="0F15981E" w14:textId="77777777" w:rsidR="000154C4" w:rsidRDefault="000154C4" w:rsidP="00B81ABF">
      <w:pPr>
        <w:spacing w:after="0" w:line="259" w:lineRule="auto"/>
        <w:ind w:left="0" w:firstLine="0"/>
        <w:jc w:val="left"/>
      </w:pPr>
    </w:p>
    <w:p w14:paraId="2E23BFDC" w14:textId="77777777" w:rsidR="000154C4" w:rsidRDefault="000154C4" w:rsidP="00B81ABF">
      <w:pPr>
        <w:spacing w:after="0" w:line="259" w:lineRule="auto"/>
        <w:ind w:left="0" w:firstLine="0"/>
        <w:jc w:val="left"/>
      </w:pPr>
    </w:p>
    <w:p w14:paraId="109C1884" w14:textId="6B27E8DF" w:rsidR="000B518F" w:rsidRDefault="003C51FB" w:rsidP="00717F84">
      <w:pPr>
        <w:pStyle w:val="Heading2"/>
        <w:spacing w:after="310"/>
        <w:ind w:left="0"/>
        <w:jc w:val="center"/>
      </w:pPr>
      <w:r>
        <w:lastRenderedPageBreak/>
        <w:t>Abstract</w:t>
      </w:r>
    </w:p>
    <w:p w14:paraId="5126ECD7" w14:textId="70CE738D" w:rsidR="004A1DBF" w:rsidRPr="004A1DBF" w:rsidRDefault="004A1DBF" w:rsidP="004A1DBF">
      <w:pPr>
        <w:spacing w:after="292" w:line="360" w:lineRule="auto"/>
        <w:ind w:left="0" w:firstLine="0"/>
        <w:jc w:val="lowKashida"/>
        <w:rPr>
          <w:color w:val="auto"/>
          <w:szCs w:val="28"/>
        </w:rPr>
      </w:pPr>
      <w:r w:rsidRPr="004A1DBF">
        <w:rPr>
          <w:color w:val="auto"/>
          <w:szCs w:val="28"/>
        </w:rPr>
        <w:t xml:space="preserve">This thesis presents an integrated data-driven framework that combines Internet of Things (IoT) technologies with advanced machine learning (ML) techniques to enhance monitoring, prediction, and decision-making in aquaculture systems. The study focuses on developing a smart IoT-based </w:t>
      </w:r>
      <w:proofErr w:type="gramStart"/>
      <w:r w:rsidR="00252A9F" w:rsidRPr="004A1DBF">
        <w:rPr>
          <w:color w:val="auto"/>
          <w:szCs w:val="28"/>
        </w:rPr>
        <w:t>fishpond</w:t>
      </w:r>
      <w:r w:rsidRPr="004A1DBF">
        <w:rPr>
          <w:color w:val="auto"/>
          <w:szCs w:val="28"/>
        </w:rPr>
        <w:t xml:space="preserve"> monitoring</w:t>
      </w:r>
      <w:proofErr w:type="gramEnd"/>
      <w:r w:rsidRPr="004A1DBF">
        <w:rPr>
          <w:color w:val="auto"/>
          <w:szCs w:val="28"/>
        </w:rPr>
        <w:t xml:space="preserve"> model that continuously measures critical water quality parameters—such as temperature, pH, dissolved oxygen, turbidity, ammonia, and nitrate—through distributed sensors connected to an ESP-32 microcontroller. The collected data were processed, normalized, and stored in a cloud database to form a reliable dataset for predictive analysis.</w:t>
      </w:r>
    </w:p>
    <w:p w14:paraId="355CD202" w14:textId="2E4DED1D" w:rsidR="004A1DBF" w:rsidRPr="004A1DBF" w:rsidRDefault="004A1DBF" w:rsidP="004A1DBF">
      <w:pPr>
        <w:spacing w:after="292" w:line="360" w:lineRule="auto"/>
        <w:ind w:left="0" w:firstLine="0"/>
        <w:jc w:val="lowKashida"/>
        <w:rPr>
          <w:color w:val="auto"/>
          <w:szCs w:val="28"/>
        </w:rPr>
      </w:pPr>
      <w:r w:rsidRPr="004A1DBF">
        <w:rPr>
          <w:color w:val="auto"/>
          <w:szCs w:val="28"/>
        </w:rPr>
        <w:t xml:space="preserve">Several supervised regression algorithms </w:t>
      </w:r>
      <w:proofErr w:type="gramStart"/>
      <w:r w:rsidRPr="004A1DBF">
        <w:rPr>
          <w:color w:val="auto"/>
          <w:szCs w:val="28"/>
        </w:rPr>
        <w:t>were trained and evaluated to predict two biological growth indicators</w:t>
      </w:r>
      <w:proofErr w:type="gramEnd"/>
      <w:r w:rsidRPr="004A1DBF">
        <w:rPr>
          <w:color w:val="auto"/>
          <w:szCs w:val="28"/>
        </w:rPr>
        <w:t xml:space="preserve">: fish length and fish weight. The models included Decision Tree, Random Forest, Support Vector Regression (SVR), Lasso, Ridge, and </w:t>
      </w:r>
      <w:proofErr w:type="spellStart"/>
      <w:r w:rsidRPr="004A1DBF">
        <w:rPr>
          <w:color w:val="auto"/>
          <w:szCs w:val="28"/>
        </w:rPr>
        <w:t>XGBoost</w:t>
      </w:r>
      <w:proofErr w:type="spellEnd"/>
      <w:r w:rsidRPr="004A1DBF">
        <w:rPr>
          <w:color w:val="auto"/>
          <w:szCs w:val="28"/>
        </w:rPr>
        <w:t xml:space="preserve">. Model performance </w:t>
      </w:r>
      <w:proofErr w:type="gramStart"/>
      <w:r w:rsidRPr="004A1DBF">
        <w:rPr>
          <w:color w:val="auto"/>
          <w:szCs w:val="28"/>
        </w:rPr>
        <w:t>was assessed</w:t>
      </w:r>
      <w:proofErr w:type="gramEnd"/>
      <w:r w:rsidRPr="004A1DBF">
        <w:rPr>
          <w:color w:val="auto"/>
          <w:szCs w:val="28"/>
        </w:rPr>
        <w:t xml:space="preserve"> using standard statistical metrics, including Root Mean Squared Error (RMSE), Mean Absolute Error (MAE), and the Coefficient of Determination (R²). Among all tested models, ensemble-based approaches—particularly Random Forest and </w:t>
      </w:r>
      <w:proofErr w:type="spellStart"/>
      <w:r w:rsidRPr="004A1DBF">
        <w:rPr>
          <w:color w:val="auto"/>
          <w:szCs w:val="28"/>
        </w:rPr>
        <w:t>XGBoost</w:t>
      </w:r>
      <w:proofErr w:type="spellEnd"/>
      <w:r w:rsidRPr="004A1DBF">
        <w:rPr>
          <w:color w:val="auto"/>
          <w:szCs w:val="28"/>
        </w:rPr>
        <w:t>—achieved the highest accuracy, with R² values exceeding 0.99 for both target variables, demonstrating their superior capability in handling nonlinear relationships within IoT-derived aquaculture data.</w:t>
      </w:r>
    </w:p>
    <w:p w14:paraId="79258E23" w14:textId="6E289044" w:rsidR="004A1DBF" w:rsidRPr="004A1DBF" w:rsidRDefault="004A1DBF" w:rsidP="004A1DBF">
      <w:pPr>
        <w:spacing w:after="292" w:line="360" w:lineRule="auto"/>
        <w:ind w:left="0" w:firstLine="0"/>
        <w:jc w:val="lowKashida"/>
        <w:rPr>
          <w:color w:val="auto"/>
          <w:szCs w:val="28"/>
        </w:rPr>
      </w:pPr>
      <w:r w:rsidRPr="004A1DBF">
        <w:rPr>
          <w:color w:val="auto"/>
          <w:szCs w:val="28"/>
        </w:rPr>
        <w:t>Beyond experimentation, the research included a comprehensive literature review of fifteen recent studies (2022–2025) on IoT-enabled aquaculture analytics, revealing that hybrid deep learning and ensemble techniques consistently outperform traditional models. The findings emphasize the importance of integrating IoT sensing with predictive intelligence to support early warnings, enhance fish survival rates, and improve operational efficiency.</w:t>
      </w:r>
    </w:p>
    <w:p w14:paraId="37574A56" w14:textId="30CABBD1" w:rsidR="000154C4" w:rsidRDefault="004A1DBF" w:rsidP="004A1DBF">
      <w:pPr>
        <w:spacing w:after="292" w:line="360" w:lineRule="auto"/>
        <w:ind w:left="0" w:firstLine="0"/>
        <w:jc w:val="lowKashida"/>
        <w:rPr>
          <w:sz w:val="32"/>
          <w:szCs w:val="24"/>
        </w:rPr>
      </w:pPr>
      <w:r w:rsidRPr="004A1DBF">
        <w:rPr>
          <w:color w:val="auto"/>
          <w:szCs w:val="28"/>
        </w:rPr>
        <w:lastRenderedPageBreak/>
        <w:t>Overall, the proposed framework contributes to the growing field of smart aquaculture by offering a robust methodological approach that bridges real-time IoT sensing and predictive modeling. The study concludes that machine learning–driven IoT systems can transform aquaculture management into a proactive, sustainable, and data-centric practice, while future work should explore larger datasets, multimodal sensing, and autonomous control mechanisms for fully intelligent aquaculture environments.</w:t>
      </w:r>
    </w:p>
    <w:p w14:paraId="72C39BEB" w14:textId="77777777" w:rsidR="000154C4" w:rsidRDefault="000154C4" w:rsidP="00AA7463">
      <w:pPr>
        <w:spacing w:after="292" w:line="360" w:lineRule="auto"/>
        <w:ind w:left="0" w:firstLine="0"/>
        <w:jc w:val="lowKashida"/>
        <w:rPr>
          <w:sz w:val="32"/>
          <w:szCs w:val="24"/>
          <w:rtl/>
        </w:rPr>
      </w:pPr>
    </w:p>
    <w:p w14:paraId="3C3EB049" w14:textId="77777777" w:rsidR="004E4EA1" w:rsidRDefault="004E4EA1" w:rsidP="004E4EA1">
      <w:pPr>
        <w:pStyle w:val="Heading2"/>
        <w:spacing w:after="162"/>
        <w:ind w:left="-5"/>
      </w:pPr>
      <w:r>
        <w:t xml:space="preserve">List of Publications </w:t>
      </w:r>
    </w:p>
    <w:p w14:paraId="4BFDB7F6" w14:textId="77777777" w:rsidR="004E4EA1" w:rsidRDefault="004E4EA1" w:rsidP="004E4EA1">
      <w:pPr>
        <w:spacing w:after="18" w:line="259" w:lineRule="auto"/>
        <w:ind w:left="0" w:firstLine="0"/>
        <w:jc w:val="left"/>
      </w:pPr>
    </w:p>
    <w:p w14:paraId="5F87313B" w14:textId="77777777" w:rsidR="004E4EA1" w:rsidRDefault="004E4EA1" w:rsidP="004E4EA1">
      <w:pPr>
        <w:spacing w:after="294" w:line="259" w:lineRule="auto"/>
        <w:ind w:left="0" w:firstLine="0"/>
        <w:jc w:val="left"/>
      </w:pPr>
      <w:r>
        <w:t xml:space="preserve"> </w:t>
      </w:r>
    </w:p>
    <w:p w14:paraId="60788E9B" w14:textId="77777777" w:rsidR="004E4EA1" w:rsidRDefault="004E4EA1" w:rsidP="004E4EA1">
      <w:pPr>
        <w:spacing w:after="292" w:line="259" w:lineRule="auto"/>
        <w:ind w:left="0" w:firstLine="0"/>
        <w:jc w:val="left"/>
      </w:pPr>
      <w:r>
        <w:t xml:space="preserve"> </w:t>
      </w:r>
    </w:p>
    <w:p w14:paraId="0C03B8E9" w14:textId="77777777" w:rsidR="004E4EA1" w:rsidRDefault="004E4EA1" w:rsidP="004E4EA1">
      <w:pPr>
        <w:spacing w:after="292" w:line="259" w:lineRule="auto"/>
        <w:ind w:left="0" w:firstLine="0"/>
        <w:jc w:val="left"/>
      </w:pPr>
      <w:r>
        <w:t xml:space="preserve"> </w:t>
      </w:r>
    </w:p>
    <w:p w14:paraId="05D98C01" w14:textId="77777777" w:rsidR="004E4EA1" w:rsidRDefault="004E4EA1" w:rsidP="004E4EA1">
      <w:pPr>
        <w:spacing w:after="294" w:line="259" w:lineRule="auto"/>
        <w:ind w:left="0" w:firstLine="0"/>
        <w:jc w:val="left"/>
      </w:pPr>
      <w:r>
        <w:t xml:space="preserve"> </w:t>
      </w:r>
    </w:p>
    <w:p w14:paraId="05DCAF2D" w14:textId="77777777" w:rsidR="004E4EA1" w:rsidRDefault="004E4EA1" w:rsidP="004E4EA1">
      <w:pPr>
        <w:spacing w:after="292" w:line="259" w:lineRule="auto"/>
        <w:ind w:left="0" w:firstLine="0"/>
        <w:jc w:val="left"/>
      </w:pPr>
      <w:r>
        <w:t xml:space="preserve"> </w:t>
      </w:r>
    </w:p>
    <w:p w14:paraId="7E38F649" w14:textId="77777777" w:rsidR="004E4EA1" w:rsidRDefault="004E4EA1" w:rsidP="004E4EA1">
      <w:pPr>
        <w:spacing w:after="292" w:line="259" w:lineRule="auto"/>
        <w:ind w:left="0" w:firstLine="0"/>
        <w:jc w:val="left"/>
      </w:pPr>
      <w:r>
        <w:t xml:space="preserve"> </w:t>
      </w:r>
    </w:p>
    <w:p w14:paraId="6A4D3D69" w14:textId="77777777" w:rsidR="004E4EA1" w:rsidRDefault="004E4EA1" w:rsidP="004E4EA1">
      <w:pPr>
        <w:spacing w:after="295" w:line="259" w:lineRule="auto"/>
        <w:ind w:left="0" w:firstLine="0"/>
        <w:jc w:val="left"/>
      </w:pPr>
      <w:r>
        <w:t xml:space="preserve"> </w:t>
      </w:r>
    </w:p>
    <w:p w14:paraId="3039DEC1" w14:textId="77777777" w:rsidR="004E4EA1" w:rsidRDefault="004E4EA1" w:rsidP="004E4EA1">
      <w:pPr>
        <w:spacing w:after="295" w:line="259" w:lineRule="auto"/>
        <w:ind w:left="0" w:firstLine="0"/>
        <w:jc w:val="left"/>
      </w:pPr>
    </w:p>
    <w:p w14:paraId="37236463" w14:textId="77777777" w:rsidR="004E4EA1" w:rsidRDefault="004E4EA1" w:rsidP="004E4EA1">
      <w:pPr>
        <w:spacing w:after="295" w:line="259" w:lineRule="auto"/>
        <w:ind w:left="0" w:firstLine="0"/>
        <w:jc w:val="left"/>
      </w:pPr>
    </w:p>
    <w:p w14:paraId="63CEEE5F" w14:textId="77777777" w:rsidR="004E4EA1" w:rsidRDefault="004E4EA1" w:rsidP="004E4EA1">
      <w:pPr>
        <w:spacing w:after="295" w:line="259" w:lineRule="auto"/>
        <w:ind w:left="0" w:firstLine="0"/>
        <w:jc w:val="left"/>
      </w:pPr>
    </w:p>
    <w:p w14:paraId="149BAC7F" w14:textId="77777777" w:rsidR="004E4EA1" w:rsidRDefault="004E4EA1" w:rsidP="004E4EA1">
      <w:pPr>
        <w:spacing w:after="295" w:line="259" w:lineRule="auto"/>
        <w:ind w:left="0" w:firstLine="0"/>
        <w:jc w:val="left"/>
      </w:pPr>
    </w:p>
    <w:p w14:paraId="2FEDB059" w14:textId="0F6A5442" w:rsidR="004E4EA1" w:rsidRDefault="004E4EA1" w:rsidP="00AB66AE">
      <w:pPr>
        <w:spacing w:after="292" w:line="259" w:lineRule="auto"/>
        <w:ind w:left="0" w:firstLine="0"/>
        <w:jc w:val="left"/>
      </w:pPr>
      <w:r>
        <w:t xml:space="preserve"> </w:t>
      </w:r>
    </w:p>
    <w:p w14:paraId="4C930379" w14:textId="77777777" w:rsidR="004E4EA1" w:rsidRDefault="004E4EA1" w:rsidP="004E4EA1">
      <w:pPr>
        <w:spacing w:after="366" w:line="259" w:lineRule="auto"/>
        <w:ind w:left="0" w:firstLine="0"/>
        <w:jc w:val="left"/>
      </w:pPr>
      <w:r>
        <w:t xml:space="preserve"> </w:t>
      </w:r>
    </w:p>
    <w:p w14:paraId="3EF91B30" w14:textId="77777777" w:rsidR="004E4EA1" w:rsidRDefault="004E4EA1" w:rsidP="004E4EA1">
      <w:pPr>
        <w:spacing w:after="0" w:line="259" w:lineRule="auto"/>
        <w:ind w:left="374" w:firstLine="0"/>
        <w:jc w:val="center"/>
      </w:pPr>
      <w:r>
        <w:rPr>
          <w:sz w:val="24"/>
        </w:rPr>
        <w:lastRenderedPageBreak/>
        <w:t xml:space="preserve"> </w:t>
      </w:r>
    </w:p>
    <w:sdt>
      <w:sdtPr>
        <w:rPr>
          <w:b w:val="0"/>
          <w:sz w:val="28"/>
        </w:rPr>
        <w:id w:val="1410737742"/>
        <w:docPartObj>
          <w:docPartGallery w:val="Table of Contents"/>
        </w:docPartObj>
      </w:sdtPr>
      <w:sdtEndPr/>
      <w:sdtContent>
        <w:p w14:paraId="7594DF4B" w14:textId="77777777" w:rsidR="004E4EA1" w:rsidRDefault="004E4EA1" w:rsidP="004E4EA1">
          <w:pPr>
            <w:pStyle w:val="Heading2"/>
            <w:spacing w:after="274"/>
            <w:ind w:left="-5"/>
          </w:pPr>
          <w:r>
            <w:t xml:space="preserve">Table of Contents </w:t>
          </w:r>
        </w:p>
        <w:p w14:paraId="6B473ECC" w14:textId="77777777" w:rsidR="004E4EA1" w:rsidRDefault="004E4EA1" w:rsidP="004E4EA1">
          <w:pPr>
            <w:spacing w:after="97" w:line="259" w:lineRule="auto"/>
            <w:ind w:left="0" w:firstLine="0"/>
            <w:jc w:val="left"/>
          </w:pPr>
          <w:r>
            <w:rPr>
              <w:color w:val="2E74B5"/>
              <w:sz w:val="24"/>
            </w:rPr>
            <w:t xml:space="preserve"> </w:t>
          </w:r>
        </w:p>
        <w:p w14:paraId="2741105F" w14:textId="77777777" w:rsidR="004E4EA1" w:rsidRDefault="004E4EA1" w:rsidP="004E4EA1">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061DD486" w14:textId="77777777" w:rsidR="004E4EA1" w:rsidRDefault="00931AE4" w:rsidP="004E4EA1">
          <w:pPr>
            <w:pStyle w:val="TOC1"/>
            <w:tabs>
              <w:tab w:val="right" w:leader="dot" w:pos="9364"/>
            </w:tabs>
          </w:pPr>
          <w:hyperlink w:anchor="_Toc208474">
            <w:r w:rsidR="004E4EA1">
              <w:t>List of Figures</w:t>
            </w:r>
            <w:r w:rsidR="004E4EA1">
              <w:tab/>
            </w:r>
            <w:r w:rsidR="004E4EA1">
              <w:fldChar w:fldCharType="begin"/>
            </w:r>
            <w:r w:rsidR="004E4EA1">
              <w:instrText>PAGEREF _Toc208474 \h</w:instrText>
            </w:r>
            <w:r w:rsidR="004E4EA1">
              <w:fldChar w:fldCharType="separate"/>
            </w:r>
            <w:r w:rsidR="004E4EA1">
              <w:t xml:space="preserve">xvi </w:t>
            </w:r>
            <w:r w:rsidR="004E4EA1">
              <w:fldChar w:fldCharType="end"/>
            </w:r>
          </w:hyperlink>
        </w:p>
        <w:p w14:paraId="416EBB26" w14:textId="77777777" w:rsidR="004E4EA1" w:rsidRDefault="00931AE4" w:rsidP="004E4EA1">
          <w:pPr>
            <w:pStyle w:val="TOC1"/>
            <w:tabs>
              <w:tab w:val="right" w:leader="dot" w:pos="9364"/>
            </w:tabs>
          </w:pPr>
          <w:hyperlink w:anchor="_Toc208475">
            <w:r w:rsidR="004E4EA1">
              <w:t>List of Tables</w:t>
            </w:r>
            <w:r w:rsidR="004E4EA1">
              <w:tab/>
            </w:r>
            <w:r w:rsidR="004E4EA1">
              <w:fldChar w:fldCharType="begin"/>
            </w:r>
            <w:r w:rsidR="004E4EA1">
              <w:instrText>PAGEREF _Toc208475 \h</w:instrText>
            </w:r>
            <w:r w:rsidR="004E4EA1">
              <w:fldChar w:fldCharType="separate"/>
            </w:r>
            <w:r w:rsidR="004E4EA1">
              <w:t xml:space="preserve">xviii </w:t>
            </w:r>
            <w:r w:rsidR="004E4EA1">
              <w:fldChar w:fldCharType="end"/>
            </w:r>
          </w:hyperlink>
        </w:p>
        <w:p w14:paraId="500E698F" w14:textId="77777777" w:rsidR="004E4EA1" w:rsidRDefault="004E4EA1" w:rsidP="004E4EA1">
          <w:r>
            <w:fldChar w:fldCharType="end"/>
          </w:r>
        </w:p>
      </w:sdtContent>
    </w:sdt>
    <w:p w14:paraId="53F47B19" w14:textId="77777777" w:rsidR="004E4EA1" w:rsidRDefault="004E4EA1" w:rsidP="004E4EA1">
      <w:pPr>
        <w:spacing w:after="97" w:line="259" w:lineRule="auto"/>
        <w:ind w:left="540" w:firstLine="0"/>
        <w:jc w:val="left"/>
      </w:pPr>
      <w:r>
        <w:t xml:space="preserve"> </w:t>
      </w:r>
    </w:p>
    <w:p w14:paraId="65235A5A" w14:textId="77777777" w:rsidR="004E4EA1" w:rsidRDefault="004E4EA1" w:rsidP="004E4EA1">
      <w:pPr>
        <w:spacing w:after="83"/>
        <w:ind w:left="550" w:right="67"/>
      </w:pPr>
      <w:r>
        <w:rPr>
          <w:b/>
        </w:rPr>
        <w:t xml:space="preserve">Chapter 1: </w:t>
      </w:r>
      <w:proofErr w:type="spellStart"/>
      <w:r>
        <w:rPr>
          <w:b/>
        </w:rPr>
        <w:t>Introcudion</w:t>
      </w:r>
      <w:proofErr w:type="spellEnd"/>
      <w:r>
        <w:rPr>
          <w:b/>
        </w:rPr>
        <w:t xml:space="preserve"> </w:t>
      </w:r>
      <w:r>
        <w:t xml:space="preserve"> ............................................................................... 1 </w:t>
      </w:r>
    </w:p>
    <w:p w14:paraId="184E1A98" w14:textId="77777777" w:rsidR="004E4EA1" w:rsidRDefault="004E4EA1" w:rsidP="004E4EA1">
      <w:pPr>
        <w:spacing w:after="85"/>
        <w:ind w:left="550" w:right="67"/>
      </w:pPr>
      <w:r>
        <w:t xml:space="preserve">1.1 Problem </w:t>
      </w:r>
      <w:proofErr w:type="gramStart"/>
      <w:r>
        <w:t>Definition ...................................................................................</w:t>
      </w:r>
      <w:proofErr w:type="gramEnd"/>
      <w:r>
        <w:t xml:space="preserve"> 2 </w:t>
      </w:r>
    </w:p>
    <w:p w14:paraId="075F0247" w14:textId="77777777" w:rsidR="004E4EA1" w:rsidRDefault="004E4EA1" w:rsidP="004E4EA1">
      <w:pPr>
        <w:spacing w:after="82"/>
        <w:ind w:left="550" w:right="67"/>
      </w:pPr>
      <w:r>
        <w:t xml:space="preserve">1.2 Thesis Objectives ..................................................................................... 3 </w:t>
      </w:r>
    </w:p>
    <w:p w14:paraId="62E71517" w14:textId="08FBB019" w:rsidR="004E4EA1" w:rsidRDefault="004E4EA1" w:rsidP="004E4EA1">
      <w:pPr>
        <w:spacing w:after="82"/>
        <w:ind w:left="550" w:right="67"/>
      </w:pPr>
      <w:r>
        <w:t xml:space="preserve">1.3 Thesis </w:t>
      </w:r>
      <w:proofErr w:type="gramStart"/>
      <w:r>
        <w:t>Contribution ..................................................................................</w:t>
      </w:r>
      <w:proofErr w:type="gramEnd"/>
      <w:r>
        <w:t xml:space="preserve"> </w:t>
      </w:r>
    </w:p>
    <w:p w14:paraId="5620EF24" w14:textId="3A9F7524" w:rsidR="004E4EA1" w:rsidRDefault="004E4EA1" w:rsidP="004E4EA1">
      <w:pPr>
        <w:spacing w:after="85"/>
        <w:ind w:left="550" w:right="67"/>
      </w:pPr>
      <w:r>
        <w:t xml:space="preserve">1.4 Thesis Organization................................................................................... </w:t>
      </w:r>
    </w:p>
    <w:p w14:paraId="48832579" w14:textId="77777777" w:rsidR="004E4EA1" w:rsidRDefault="004E4EA1" w:rsidP="004E4EA1">
      <w:pPr>
        <w:spacing w:after="95" w:line="259" w:lineRule="auto"/>
        <w:ind w:left="0" w:firstLine="0"/>
        <w:jc w:val="left"/>
      </w:pPr>
      <w:r>
        <w:rPr>
          <w:color w:val="0563C1"/>
        </w:rPr>
        <w:t xml:space="preserve"> </w:t>
      </w:r>
    </w:p>
    <w:p w14:paraId="6A417449" w14:textId="125DB98D" w:rsidR="004E4EA1" w:rsidRDefault="004E4EA1" w:rsidP="004E4EA1">
      <w:pPr>
        <w:pStyle w:val="Heading3"/>
        <w:spacing w:after="91"/>
        <w:ind w:left="550"/>
      </w:pPr>
      <w:r>
        <w:t>Chapter 2: Overview</w:t>
      </w:r>
      <w:r>
        <w:rPr>
          <w:b w:val="0"/>
        </w:rPr>
        <w:t xml:space="preserve">..................................... </w:t>
      </w:r>
    </w:p>
    <w:p w14:paraId="6C1712D9" w14:textId="30A41709" w:rsidR="004E4EA1" w:rsidRDefault="004E4EA1" w:rsidP="004E4EA1">
      <w:pPr>
        <w:spacing w:after="82"/>
        <w:ind w:left="550" w:right="67"/>
      </w:pPr>
      <w:r>
        <w:t xml:space="preserve">2.1 </w:t>
      </w:r>
      <w:proofErr w:type="gramStart"/>
      <w:r>
        <w:t>Introduction ...............................................................................................</w:t>
      </w:r>
      <w:proofErr w:type="gramEnd"/>
      <w:r>
        <w:t xml:space="preserve"> </w:t>
      </w:r>
    </w:p>
    <w:p w14:paraId="4C3AF21D" w14:textId="2BC97267" w:rsidR="004E4EA1" w:rsidRDefault="004E4EA1" w:rsidP="004E4EA1">
      <w:pPr>
        <w:spacing w:after="85"/>
        <w:ind w:left="550" w:right="67"/>
      </w:pPr>
      <w:proofErr w:type="gramStart"/>
      <w:r>
        <w:t xml:space="preserve">2.2 </w:t>
      </w:r>
      <w:r w:rsidR="00FE60B3" w:rsidRPr="00FE60B3">
        <w:t xml:space="preserve"> Machine</w:t>
      </w:r>
      <w:proofErr w:type="gramEnd"/>
      <w:r w:rsidR="00FE60B3" w:rsidRPr="00FE60B3">
        <w:t xml:space="preserve"> Learning (ML)</w:t>
      </w:r>
      <w:r>
        <w:t xml:space="preserve">....................................................................... </w:t>
      </w:r>
    </w:p>
    <w:p w14:paraId="0C670FF1" w14:textId="5A7278F9" w:rsidR="004E4EA1" w:rsidRDefault="004E4EA1" w:rsidP="004E4EA1">
      <w:pPr>
        <w:spacing w:after="82"/>
        <w:ind w:left="550" w:right="67"/>
      </w:pPr>
      <w:r>
        <w:t xml:space="preserve">2.3 </w:t>
      </w:r>
      <w:r w:rsidR="00FE60B3" w:rsidRPr="00FE60B3">
        <w:t>Deep Learning (DL</w:t>
      </w:r>
      <w:proofErr w:type="gramStart"/>
      <w:r w:rsidR="00FE60B3" w:rsidRPr="00FE60B3">
        <w:t>)</w:t>
      </w:r>
      <w:r w:rsidR="00FE60B3">
        <w:t xml:space="preserve"> </w:t>
      </w:r>
      <w:r>
        <w:t>..................................................</w:t>
      </w:r>
      <w:proofErr w:type="gramEnd"/>
      <w:r>
        <w:t xml:space="preserve"> </w:t>
      </w:r>
    </w:p>
    <w:p w14:paraId="536E5CE9" w14:textId="463F37B6" w:rsidR="00FE60B3" w:rsidRDefault="00FE60B3" w:rsidP="004E4EA1">
      <w:pPr>
        <w:spacing w:after="82"/>
        <w:ind w:left="550" w:right="67"/>
      </w:pPr>
      <w:r>
        <w:t xml:space="preserve">2.4 </w:t>
      </w:r>
      <w:r w:rsidRPr="00FE60B3">
        <w:t>Relevance of AI Concepts to Fishpond Water Quality Prediction</w:t>
      </w:r>
    </w:p>
    <w:p w14:paraId="68DB3603" w14:textId="1E8E0831" w:rsidR="004E4EA1" w:rsidRDefault="004E4EA1" w:rsidP="004E4EA1">
      <w:pPr>
        <w:spacing w:after="116"/>
        <w:ind w:left="550" w:right="67"/>
      </w:pPr>
      <w:r>
        <w:rPr>
          <w:b/>
        </w:rPr>
        <w:t>Chapter 3: Related Work</w:t>
      </w:r>
      <w:r>
        <w:t xml:space="preserve"> </w:t>
      </w:r>
      <w:proofErr w:type="gramStart"/>
      <w:r>
        <w:t>…………………………………………...</w:t>
      </w:r>
      <w:proofErr w:type="gramEnd"/>
      <w:r>
        <w:t xml:space="preserve"> </w:t>
      </w:r>
    </w:p>
    <w:p w14:paraId="3CB40A66" w14:textId="49DCFE84" w:rsidR="004E4EA1" w:rsidRDefault="004E4EA1" w:rsidP="004E4EA1">
      <w:pPr>
        <w:spacing w:after="85"/>
        <w:ind w:left="550" w:right="67"/>
      </w:pPr>
      <w:r>
        <w:t xml:space="preserve">3.1 </w:t>
      </w:r>
      <w:proofErr w:type="gramStart"/>
      <w:r>
        <w:t>Introduction ............................................................................................</w:t>
      </w:r>
      <w:proofErr w:type="gramEnd"/>
      <w:r>
        <w:t xml:space="preserve"> </w:t>
      </w:r>
    </w:p>
    <w:p w14:paraId="61FFC7D0" w14:textId="4A0BEB69" w:rsidR="004E4EA1" w:rsidRDefault="004E4EA1" w:rsidP="004E4EA1">
      <w:pPr>
        <w:spacing w:after="82"/>
        <w:ind w:left="550" w:right="67"/>
      </w:pPr>
      <w:r>
        <w:t>3.</w:t>
      </w:r>
      <w:r w:rsidR="00FE60B3">
        <w:t xml:space="preserve">2 </w:t>
      </w:r>
      <w:r w:rsidR="00FE60B3" w:rsidRPr="00FE60B3">
        <w:t>Literature Review</w:t>
      </w:r>
      <w:r>
        <w:t xml:space="preserve">......................................................... </w:t>
      </w:r>
    </w:p>
    <w:p w14:paraId="016CE7F9" w14:textId="77777777" w:rsidR="00FE60B3" w:rsidRDefault="00FE60B3" w:rsidP="004E4EA1">
      <w:pPr>
        <w:spacing w:after="82"/>
        <w:ind w:left="550" w:right="67"/>
      </w:pPr>
    </w:p>
    <w:p w14:paraId="2CA171D2" w14:textId="7A8803DC" w:rsidR="004E4EA1" w:rsidRDefault="004E4EA1" w:rsidP="00DD3073">
      <w:pPr>
        <w:spacing w:after="85"/>
        <w:ind w:left="550" w:right="67"/>
        <w:jc w:val="left"/>
      </w:pPr>
      <w:r>
        <w:rPr>
          <w:b/>
        </w:rPr>
        <w:t xml:space="preserve">Chapter 4: </w:t>
      </w:r>
      <w:r w:rsidR="00DD3073" w:rsidRPr="00DD3073">
        <w:rPr>
          <w:b/>
        </w:rPr>
        <w:t xml:space="preserve">Chapter 4 Proposed </w:t>
      </w:r>
      <w:proofErr w:type="gramStart"/>
      <w:r w:rsidR="00DD3073" w:rsidRPr="00DD3073">
        <w:rPr>
          <w:b/>
        </w:rPr>
        <w:t xml:space="preserve">Approach </w:t>
      </w:r>
      <w:r w:rsidR="00DD3073">
        <w:rPr>
          <w:b/>
        </w:rPr>
        <w:t xml:space="preserve"> </w:t>
      </w:r>
      <w:r w:rsidR="00DD3073" w:rsidRPr="00DD3073">
        <w:rPr>
          <w:b/>
        </w:rPr>
        <w:t>(</w:t>
      </w:r>
      <w:proofErr w:type="gramEnd"/>
      <w:r w:rsidR="00DD3073" w:rsidRPr="00DD3073">
        <w:rPr>
          <w:b/>
        </w:rPr>
        <w:t>Methodology)</w:t>
      </w:r>
      <w:r w:rsidR="00DD3073">
        <w:t xml:space="preserve">..................... </w:t>
      </w:r>
    </w:p>
    <w:p w14:paraId="48985769" w14:textId="74767A1C" w:rsidR="004E4EA1" w:rsidRDefault="004E4EA1" w:rsidP="004E4EA1">
      <w:pPr>
        <w:spacing w:after="82"/>
        <w:ind w:left="550" w:right="67"/>
      </w:pPr>
      <w:r>
        <w:t>4.1</w:t>
      </w:r>
      <w:r w:rsidR="00DD3073" w:rsidRPr="00DD3073">
        <w:t xml:space="preserve"> Dataset Description</w:t>
      </w:r>
      <w:r>
        <w:t xml:space="preserve">................................................................................... </w:t>
      </w:r>
    </w:p>
    <w:p w14:paraId="6DF918EC" w14:textId="4BF44286" w:rsidR="00DD3073" w:rsidRDefault="00DD3073" w:rsidP="00DD3073">
      <w:pPr>
        <w:spacing w:after="82"/>
        <w:ind w:left="550" w:right="67"/>
      </w:pPr>
      <w:r w:rsidRPr="00DD3073">
        <w:t>4.2</w:t>
      </w:r>
      <w:r>
        <w:t xml:space="preserve"> </w:t>
      </w:r>
      <w:r w:rsidRPr="00DD3073">
        <w:t>Data Pre-processing</w:t>
      </w:r>
      <w:r>
        <w:t xml:space="preserve"> ……………………………………………..</w:t>
      </w:r>
    </w:p>
    <w:p w14:paraId="35E23B3A" w14:textId="360D87EF" w:rsidR="00DD3073" w:rsidRDefault="00DD3073" w:rsidP="00DD3073">
      <w:pPr>
        <w:spacing w:after="82"/>
        <w:ind w:left="550" w:right="67"/>
      </w:pPr>
      <w:r>
        <w:t>4.3 Splitting the dataset …………………………………………………….</w:t>
      </w:r>
    </w:p>
    <w:p w14:paraId="5AE431BB" w14:textId="2C705A1A" w:rsidR="00DD3073" w:rsidRDefault="000410EE" w:rsidP="00DD3073">
      <w:pPr>
        <w:spacing w:after="82"/>
        <w:ind w:left="550" w:right="67"/>
      </w:pPr>
      <w:r w:rsidRPr="000410EE">
        <w:t>4.4 Models (Regression Models)</w:t>
      </w:r>
      <w:r>
        <w:t xml:space="preserve"> ………………………………………….</w:t>
      </w:r>
    </w:p>
    <w:p w14:paraId="69D82D05" w14:textId="77777777" w:rsidR="00A913AF" w:rsidRDefault="00A913AF" w:rsidP="004E4EA1">
      <w:pPr>
        <w:pStyle w:val="Heading3"/>
        <w:spacing w:after="89"/>
        <w:ind w:left="550"/>
      </w:pPr>
    </w:p>
    <w:p w14:paraId="3ED739A1" w14:textId="77777777" w:rsidR="00A913AF" w:rsidRDefault="00A913AF" w:rsidP="004E4EA1">
      <w:pPr>
        <w:pStyle w:val="Heading3"/>
        <w:spacing w:after="89"/>
        <w:ind w:left="550"/>
      </w:pPr>
    </w:p>
    <w:p w14:paraId="669C3D37" w14:textId="6AB2B860" w:rsidR="00F96EF1" w:rsidRDefault="004E4EA1" w:rsidP="004E4EA1">
      <w:pPr>
        <w:pStyle w:val="Heading3"/>
        <w:spacing w:after="89"/>
        <w:ind w:left="550"/>
        <w:rPr>
          <w:b w:val="0"/>
        </w:rPr>
      </w:pPr>
      <w:r>
        <w:t xml:space="preserve">Chapter 5: Experimental Results and </w:t>
      </w:r>
      <w:proofErr w:type="gramStart"/>
      <w:r>
        <w:t xml:space="preserve">Discussion </w:t>
      </w:r>
      <w:r>
        <w:rPr>
          <w:b w:val="0"/>
        </w:rPr>
        <w:t xml:space="preserve"> ...................................</w:t>
      </w:r>
      <w:proofErr w:type="gramEnd"/>
      <w:r>
        <w:rPr>
          <w:b w:val="0"/>
        </w:rPr>
        <w:t xml:space="preserve"> </w:t>
      </w:r>
      <w:r w:rsidR="00F96EF1">
        <w:rPr>
          <w:b w:val="0"/>
        </w:rPr>
        <w:t>50</w:t>
      </w:r>
    </w:p>
    <w:p w14:paraId="13FD000C" w14:textId="059B95E0" w:rsidR="004E4EA1" w:rsidRDefault="00F96EF1" w:rsidP="004E4EA1">
      <w:pPr>
        <w:pStyle w:val="Heading3"/>
        <w:spacing w:after="89"/>
        <w:ind w:left="550"/>
        <w:rPr>
          <w:b w:val="0"/>
        </w:rPr>
      </w:pPr>
      <w:r>
        <w:t xml:space="preserve"> </w:t>
      </w:r>
      <w:r w:rsidRPr="00F96EF1">
        <w:t>5.1 Introduction</w:t>
      </w:r>
      <w:r>
        <w:t xml:space="preserve"> </w:t>
      </w:r>
      <w:proofErr w:type="gramStart"/>
      <w:r>
        <w:t>………………………………………………………</w:t>
      </w:r>
      <w:proofErr w:type="gramEnd"/>
      <w:r>
        <w:t>..50</w:t>
      </w:r>
      <w:r w:rsidR="004E4EA1">
        <w:rPr>
          <w:b w:val="0"/>
        </w:rPr>
        <w:t xml:space="preserve"> </w:t>
      </w:r>
    </w:p>
    <w:p w14:paraId="76812E49" w14:textId="5952DE9D" w:rsidR="00354103" w:rsidRPr="00354103" w:rsidRDefault="00354103" w:rsidP="00354103">
      <w:r>
        <w:t xml:space="preserve">  </w:t>
      </w:r>
      <w:r w:rsidRPr="00354103">
        <w:t>5.2 Experimental Setup</w:t>
      </w:r>
    </w:p>
    <w:p w14:paraId="27296F03" w14:textId="1EC3EBE8" w:rsidR="00E24341" w:rsidRPr="00E24341" w:rsidRDefault="00E24341" w:rsidP="00E24341">
      <w:r>
        <w:rPr>
          <w:b/>
        </w:rPr>
        <w:t xml:space="preserve">  </w:t>
      </w:r>
      <w:r w:rsidRPr="00E24341">
        <w:rPr>
          <w:b/>
        </w:rPr>
        <w:t>5.3 Training Parameters</w:t>
      </w:r>
    </w:p>
    <w:p w14:paraId="32E88B9D" w14:textId="38FAB4E7" w:rsidR="00E24341" w:rsidRPr="00E24341" w:rsidRDefault="00E24341" w:rsidP="00E24341">
      <w:r>
        <w:rPr>
          <w:b/>
        </w:rPr>
        <w:t xml:space="preserve">  </w:t>
      </w:r>
      <w:r w:rsidRPr="00E24341">
        <w:rPr>
          <w:b/>
        </w:rPr>
        <w:t>5.4 Results and Discussion: Predicting Fish Length</w:t>
      </w:r>
    </w:p>
    <w:p w14:paraId="6BF79A5B" w14:textId="5D25E511" w:rsidR="004E4EA1" w:rsidRDefault="004E4EA1" w:rsidP="004E4EA1">
      <w:pPr>
        <w:spacing w:after="85"/>
        <w:ind w:left="550" w:right="67"/>
      </w:pPr>
      <w:r>
        <w:t xml:space="preserve"> </w:t>
      </w:r>
      <w:r w:rsidR="00E24341" w:rsidRPr="00E24341">
        <w:t>5.5 Comparative Analysis</w:t>
      </w:r>
      <w:r w:rsidR="00E24341">
        <w:t>………………………………………………</w:t>
      </w:r>
    </w:p>
    <w:p w14:paraId="14E998A3" w14:textId="77777777" w:rsidR="004E4EA1" w:rsidRDefault="004E4EA1" w:rsidP="004E4EA1">
      <w:pPr>
        <w:spacing w:after="290" w:line="259" w:lineRule="auto"/>
        <w:ind w:left="0" w:firstLine="0"/>
        <w:jc w:val="left"/>
      </w:pPr>
      <w:r>
        <w:t xml:space="preserve"> </w:t>
      </w:r>
    </w:p>
    <w:p w14:paraId="60915731" w14:textId="45E468E5" w:rsidR="004E4EA1" w:rsidRDefault="004E4EA1" w:rsidP="004E4EA1">
      <w:pPr>
        <w:spacing w:after="82"/>
        <w:ind w:left="550" w:right="67"/>
      </w:pPr>
      <w:r>
        <w:rPr>
          <w:b/>
        </w:rPr>
        <w:t>Chapter 6: Conclusion and Future Work</w:t>
      </w:r>
      <w:r>
        <w:t xml:space="preserve"> .............................................. </w:t>
      </w:r>
      <w:r w:rsidR="00F96EF1">
        <w:t>56</w:t>
      </w:r>
    </w:p>
    <w:p w14:paraId="0D618392" w14:textId="5C5F1620" w:rsidR="00A913AF" w:rsidRDefault="00A913AF" w:rsidP="004E4EA1">
      <w:pPr>
        <w:spacing w:after="82"/>
        <w:ind w:left="550" w:right="67"/>
      </w:pPr>
      <w:r>
        <w:rPr>
          <w:b/>
        </w:rPr>
        <w:t xml:space="preserve">6.1 </w:t>
      </w:r>
      <w:r w:rsidRPr="00A913AF">
        <w:t>Conclusion</w:t>
      </w:r>
    </w:p>
    <w:p w14:paraId="42CAD28F" w14:textId="6F9DEDFF" w:rsidR="004E4EA1" w:rsidRDefault="00A913AF" w:rsidP="004E4EA1">
      <w:pPr>
        <w:spacing w:after="85"/>
        <w:ind w:left="550" w:right="67"/>
      </w:pPr>
      <w:r>
        <w:t>6</w:t>
      </w:r>
      <w:r w:rsidR="004E4EA1">
        <w:t>.</w:t>
      </w:r>
      <w:r w:rsidR="000B38BF">
        <w:t>2</w:t>
      </w:r>
      <w:r w:rsidR="004E4EA1">
        <w:t xml:space="preserve"> Important </w:t>
      </w:r>
      <w:proofErr w:type="gramStart"/>
      <w:r w:rsidR="004E4EA1">
        <w:t>Features ...............................................................................</w:t>
      </w:r>
      <w:proofErr w:type="gramEnd"/>
      <w:r w:rsidR="004E4EA1">
        <w:t xml:space="preserve"> </w:t>
      </w:r>
    </w:p>
    <w:p w14:paraId="79FC9708" w14:textId="18C03910" w:rsidR="004E4EA1" w:rsidRDefault="00A913AF" w:rsidP="004E4EA1">
      <w:pPr>
        <w:spacing w:after="49"/>
        <w:ind w:left="550" w:right="67"/>
      </w:pPr>
      <w:r>
        <w:t>6</w:t>
      </w:r>
      <w:r w:rsidR="004E4EA1">
        <w:t xml:space="preserve">.3 Future </w:t>
      </w:r>
      <w:proofErr w:type="gramStart"/>
      <w:r w:rsidR="004E4EA1">
        <w:t>Work  .......................................................................................</w:t>
      </w:r>
      <w:proofErr w:type="gramEnd"/>
      <w:r w:rsidR="004E4EA1">
        <w:t xml:space="preserve"> </w:t>
      </w:r>
    </w:p>
    <w:p w14:paraId="6A3AFB00" w14:textId="77777777" w:rsidR="004E4EA1" w:rsidRDefault="004E4EA1" w:rsidP="004E4EA1">
      <w:pPr>
        <w:spacing w:after="288" w:line="259" w:lineRule="auto"/>
        <w:ind w:left="0" w:firstLine="0"/>
        <w:jc w:val="left"/>
      </w:pPr>
      <w:r>
        <w:rPr>
          <w:sz w:val="24"/>
        </w:rPr>
        <w:t xml:space="preserve"> </w:t>
      </w:r>
    </w:p>
    <w:p w14:paraId="73BC1AD2" w14:textId="68218E40" w:rsidR="004E4EA1" w:rsidRDefault="004E4EA1" w:rsidP="004E4EA1">
      <w:pPr>
        <w:spacing w:after="90"/>
        <w:ind w:left="550" w:right="67"/>
      </w:pPr>
      <w:proofErr w:type="gramStart"/>
      <w:r>
        <w:t>References ..................................................................................................</w:t>
      </w:r>
      <w:proofErr w:type="gramEnd"/>
      <w:r>
        <w:t xml:space="preserve"> </w:t>
      </w:r>
      <w:r w:rsidR="000B38BF">
        <w:t>61</w:t>
      </w:r>
      <w:r w:rsidR="00A913AF">
        <w:t>-62</w:t>
      </w:r>
    </w:p>
    <w:p w14:paraId="125DD2BE" w14:textId="77777777" w:rsidR="004E4EA1" w:rsidRDefault="004E4EA1" w:rsidP="004E4EA1">
      <w:pPr>
        <w:spacing w:after="288" w:line="259" w:lineRule="auto"/>
        <w:ind w:left="0" w:firstLine="0"/>
        <w:jc w:val="left"/>
      </w:pPr>
      <w:r>
        <w:rPr>
          <w:b/>
        </w:rPr>
        <w:t xml:space="preserve"> </w:t>
      </w:r>
    </w:p>
    <w:p w14:paraId="346A7E98" w14:textId="77777777" w:rsidR="004E4EA1" w:rsidRDefault="004E4EA1" w:rsidP="004E4EA1">
      <w:pPr>
        <w:spacing w:after="294" w:line="259" w:lineRule="auto"/>
        <w:ind w:left="0" w:firstLine="0"/>
        <w:jc w:val="left"/>
      </w:pPr>
      <w:r>
        <w:t xml:space="preserve"> </w:t>
      </w:r>
    </w:p>
    <w:p w14:paraId="74875034" w14:textId="77777777" w:rsidR="004E4EA1" w:rsidRDefault="004E4EA1" w:rsidP="004E4EA1">
      <w:pPr>
        <w:spacing w:after="294" w:line="259" w:lineRule="auto"/>
        <w:ind w:left="0" w:firstLine="0"/>
        <w:jc w:val="left"/>
      </w:pPr>
    </w:p>
    <w:p w14:paraId="061CC392" w14:textId="77777777" w:rsidR="004E4EA1" w:rsidRDefault="004E4EA1" w:rsidP="004E4EA1">
      <w:pPr>
        <w:spacing w:after="294" w:line="259" w:lineRule="auto"/>
        <w:ind w:left="0" w:firstLine="0"/>
        <w:jc w:val="left"/>
      </w:pPr>
    </w:p>
    <w:p w14:paraId="18876214" w14:textId="77777777" w:rsidR="004E4EA1" w:rsidRDefault="004E4EA1" w:rsidP="004E4EA1">
      <w:pPr>
        <w:spacing w:after="294" w:line="259" w:lineRule="auto"/>
        <w:ind w:left="0" w:firstLine="0"/>
        <w:jc w:val="left"/>
      </w:pPr>
    </w:p>
    <w:p w14:paraId="1CCA48EC" w14:textId="77777777" w:rsidR="004E4EA1" w:rsidRDefault="004E4EA1" w:rsidP="004E4EA1">
      <w:pPr>
        <w:spacing w:after="294" w:line="259" w:lineRule="auto"/>
        <w:ind w:left="0" w:firstLine="0"/>
        <w:jc w:val="left"/>
      </w:pPr>
    </w:p>
    <w:p w14:paraId="175C4D4B" w14:textId="77777777" w:rsidR="004E4EA1" w:rsidRDefault="004E4EA1" w:rsidP="004E4EA1">
      <w:pPr>
        <w:spacing w:after="294" w:line="259" w:lineRule="auto"/>
        <w:ind w:left="0" w:firstLine="0"/>
        <w:jc w:val="left"/>
      </w:pPr>
    </w:p>
    <w:p w14:paraId="4B0DFBA1" w14:textId="77777777" w:rsidR="004E4EA1" w:rsidRDefault="004E4EA1" w:rsidP="004E4EA1">
      <w:pPr>
        <w:spacing w:after="294" w:line="259" w:lineRule="auto"/>
        <w:ind w:left="0" w:firstLine="0"/>
        <w:jc w:val="left"/>
      </w:pPr>
    </w:p>
    <w:p w14:paraId="727B30F8" w14:textId="77777777" w:rsidR="004E4EA1" w:rsidRDefault="004E4EA1" w:rsidP="004E4EA1">
      <w:pPr>
        <w:spacing w:after="294" w:line="259" w:lineRule="auto"/>
        <w:ind w:left="0" w:firstLine="0"/>
        <w:jc w:val="left"/>
      </w:pPr>
    </w:p>
    <w:p w14:paraId="7B127FFE" w14:textId="77777777" w:rsidR="004E4EA1" w:rsidRDefault="004E4EA1" w:rsidP="004E4EA1">
      <w:pPr>
        <w:spacing w:after="294" w:line="259" w:lineRule="auto"/>
        <w:ind w:left="0" w:firstLine="0"/>
        <w:jc w:val="left"/>
      </w:pPr>
    </w:p>
    <w:p w14:paraId="0FC534AE" w14:textId="77777777" w:rsidR="004E4EA1" w:rsidRDefault="004E4EA1" w:rsidP="004E4EA1">
      <w:pPr>
        <w:spacing w:after="294" w:line="259" w:lineRule="auto"/>
        <w:ind w:left="0" w:firstLine="0"/>
        <w:jc w:val="left"/>
      </w:pPr>
    </w:p>
    <w:p w14:paraId="1B829F00" w14:textId="77777777" w:rsidR="004E4EA1" w:rsidRDefault="004E4EA1" w:rsidP="004E4EA1">
      <w:pPr>
        <w:spacing w:after="294" w:line="259" w:lineRule="auto"/>
        <w:ind w:left="0" w:firstLine="0"/>
        <w:jc w:val="left"/>
      </w:pPr>
    </w:p>
    <w:p w14:paraId="7D1A87C8" w14:textId="77777777" w:rsidR="004E4EA1" w:rsidRDefault="004E4EA1" w:rsidP="004E4EA1">
      <w:pPr>
        <w:spacing w:after="294" w:line="259" w:lineRule="auto"/>
        <w:ind w:left="0" w:firstLine="0"/>
        <w:jc w:val="left"/>
      </w:pPr>
    </w:p>
    <w:p w14:paraId="7DD7FA1D" w14:textId="77777777" w:rsidR="004E4EA1" w:rsidRDefault="004E4EA1" w:rsidP="004E4EA1">
      <w:pPr>
        <w:spacing w:after="294" w:line="259" w:lineRule="auto"/>
        <w:ind w:left="0" w:firstLine="0"/>
        <w:jc w:val="left"/>
      </w:pPr>
    </w:p>
    <w:p w14:paraId="61A3317B" w14:textId="77777777" w:rsidR="004E4EA1" w:rsidRDefault="004E4EA1" w:rsidP="004E4EA1">
      <w:pPr>
        <w:spacing w:after="294" w:line="259" w:lineRule="auto"/>
        <w:ind w:left="0" w:firstLine="0"/>
        <w:jc w:val="left"/>
      </w:pPr>
    </w:p>
    <w:p w14:paraId="4CAE1AC4" w14:textId="77777777" w:rsidR="004E4EA1" w:rsidRDefault="004E4EA1" w:rsidP="004E4EA1">
      <w:pPr>
        <w:spacing w:after="0" w:line="259" w:lineRule="auto"/>
        <w:ind w:left="0" w:firstLine="0"/>
        <w:jc w:val="left"/>
      </w:pPr>
      <w:r>
        <w:t xml:space="preserve"> </w:t>
      </w:r>
    </w:p>
    <w:p w14:paraId="4E45BE4C" w14:textId="77777777" w:rsidR="004E4EA1" w:rsidRDefault="004E4EA1" w:rsidP="004E4EA1">
      <w:pPr>
        <w:pStyle w:val="Heading1"/>
        <w:spacing w:after="156"/>
        <w:ind w:left="-5"/>
      </w:pPr>
      <w:bookmarkStart w:id="0" w:name="_Toc208473"/>
      <w:r>
        <w:t xml:space="preserve">List of Abbreviations </w:t>
      </w:r>
      <w:bookmarkEnd w:id="0"/>
    </w:p>
    <w:p w14:paraId="64A2556E" w14:textId="77777777" w:rsidR="004E4EA1" w:rsidRDefault="004E4EA1" w:rsidP="00931AE4">
      <w:pPr>
        <w:numPr>
          <w:ilvl w:val="0"/>
          <w:numId w:val="65"/>
        </w:numPr>
        <w:ind w:right="67" w:hanging="360"/>
      </w:pPr>
      <w:r>
        <w:rPr>
          <w:b/>
        </w:rPr>
        <w:t>Acc.:</w:t>
      </w:r>
      <w:r>
        <w:t xml:space="preserve"> Accuracy </w:t>
      </w:r>
    </w:p>
    <w:p w14:paraId="42B44569" w14:textId="77777777" w:rsidR="004E4EA1" w:rsidRDefault="004E4EA1" w:rsidP="00931AE4">
      <w:pPr>
        <w:numPr>
          <w:ilvl w:val="0"/>
          <w:numId w:val="65"/>
        </w:numPr>
        <w:ind w:right="67" w:hanging="360"/>
      </w:pPr>
      <w:r>
        <w:rPr>
          <w:b/>
        </w:rPr>
        <w:t>ANN:</w:t>
      </w:r>
      <w:r>
        <w:t xml:space="preserve"> Artificial Neural Network </w:t>
      </w:r>
    </w:p>
    <w:p w14:paraId="18D7AEEE" w14:textId="77777777" w:rsidR="004E4EA1" w:rsidRDefault="004E4EA1" w:rsidP="00931AE4">
      <w:pPr>
        <w:numPr>
          <w:ilvl w:val="0"/>
          <w:numId w:val="65"/>
        </w:numPr>
        <w:ind w:right="67" w:hanging="360"/>
      </w:pPr>
      <w:r>
        <w:rPr>
          <w:b/>
        </w:rPr>
        <w:t>ANOVA:</w:t>
      </w:r>
      <w:r>
        <w:t xml:space="preserve"> Analysis of Variance </w:t>
      </w:r>
    </w:p>
    <w:p w14:paraId="255E9583" w14:textId="77777777" w:rsidR="004E4EA1" w:rsidRDefault="004E4EA1" w:rsidP="00931AE4">
      <w:pPr>
        <w:numPr>
          <w:ilvl w:val="0"/>
          <w:numId w:val="65"/>
        </w:numPr>
        <w:ind w:right="67" w:hanging="360"/>
      </w:pPr>
      <w:r>
        <w:rPr>
          <w:b/>
        </w:rPr>
        <w:t>ROC:</w:t>
      </w:r>
      <w:r>
        <w:t xml:space="preserve"> Receiver Operating Characteristic </w:t>
      </w:r>
    </w:p>
    <w:p w14:paraId="2A45650E" w14:textId="77777777" w:rsidR="001E19BF" w:rsidRPr="00AA7463" w:rsidRDefault="001E19BF" w:rsidP="00AA7463">
      <w:pPr>
        <w:spacing w:after="292" w:line="360" w:lineRule="auto"/>
        <w:ind w:left="0" w:firstLine="0"/>
        <w:jc w:val="lowKashida"/>
        <w:rPr>
          <w:sz w:val="32"/>
          <w:szCs w:val="24"/>
        </w:rPr>
      </w:pPr>
    </w:p>
    <w:p w14:paraId="25B01503" w14:textId="77E05734" w:rsidR="000B518F" w:rsidRDefault="003C51FB" w:rsidP="00B81ABF">
      <w:pPr>
        <w:spacing w:after="292" w:line="259" w:lineRule="auto"/>
        <w:ind w:left="0" w:firstLine="0"/>
        <w:jc w:val="left"/>
      </w:pPr>
      <w:r>
        <w:t xml:space="preserve"> </w:t>
      </w:r>
    </w:p>
    <w:p w14:paraId="6F22DFB1" w14:textId="77777777" w:rsidR="000B518F" w:rsidRDefault="000B518F" w:rsidP="00B81ABF">
      <w:pPr>
        <w:ind w:left="0"/>
        <w:sectPr w:rsidR="000B518F" w:rsidSect="00255D5C">
          <w:footerReference w:type="even" r:id="rId13"/>
          <w:footerReference w:type="default" r:id="rId14"/>
          <w:footerReference w:type="first" r:id="rId15"/>
          <w:pgSz w:w="12240" w:h="15840"/>
          <w:pgMar w:top="1152" w:right="1152" w:bottom="1008" w:left="1152" w:header="720" w:footer="720" w:gutter="0"/>
          <w:pgNumType w:fmt="lowerRoman" w:start="2"/>
          <w:cols w:space="720"/>
          <w:docGrid w:linePitch="381"/>
        </w:sectPr>
      </w:pPr>
    </w:p>
    <w:p w14:paraId="239CA0AC" w14:textId="4AE70418" w:rsidR="000C187E" w:rsidRPr="00ED477D" w:rsidRDefault="000C187E" w:rsidP="00646E64">
      <w:pPr>
        <w:pStyle w:val="Heading3"/>
        <w:spacing w:after="360"/>
        <w:ind w:left="0"/>
        <w:jc w:val="center"/>
        <w:rPr>
          <w:sz w:val="36"/>
          <w:szCs w:val="20"/>
        </w:rPr>
      </w:pPr>
      <w:r w:rsidRPr="000C187E">
        <w:rPr>
          <w:sz w:val="36"/>
          <w:szCs w:val="20"/>
        </w:rPr>
        <w:lastRenderedPageBreak/>
        <w:t>Chapter 1: Introduction</w:t>
      </w:r>
    </w:p>
    <w:p w14:paraId="2BB604EE" w14:textId="673D836D" w:rsidR="000C187E" w:rsidRPr="000C187E" w:rsidRDefault="000C187E" w:rsidP="00646E64">
      <w:pPr>
        <w:pStyle w:val="Heading3"/>
        <w:spacing w:after="360" w:line="360" w:lineRule="auto"/>
        <w:ind w:left="0"/>
        <w:jc w:val="lowKashida"/>
        <w:rPr>
          <w:b w:val="0"/>
          <w:bCs/>
          <w:szCs w:val="16"/>
        </w:rPr>
      </w:pPr>
      <w:r w:rsidRPr="000C187E">
        <w:rPr>
          <w:b w:val="0"/>
          <w:bCs/>
          <w:szCs w:val="16"/>
        </w:rPr>
        <w:t xml:space="preserve">Aquaculture has emerged as one of the fastest-growing food production sectors, driven by the increasing global demand for fish and aquatic products. </w:t>
      </w:r>
      <w:r w:rsidR="00252A9F" w:rsidRPr="000C187E">
        <w:rPr>
          <w:b w:val="0"/>
          <w:bCs/>
          <w:szCs w:val="16"/>
        </w:rPr>
        <w:t>Fishponds contribute</w:t>
      </w:r>
      <w:r w:rsidRPr="000C187E">
        <w:rPr>
          <w:b w:val="0"/>
          <w:bCs/>
          <w:szCs w:val="16"/>
        </w:rPr>
        <w:t xml:space="preserve"> significantly to freshwater aquaculture production; however, their sustainability and productivity strongly depend on maintaining optimal water quality conditions. Even minor fluctuations in parameters such as temperature, pH, dissolved oxygen (DO), and turbidity can trigger stress, disease outbreaks, or mass mortality in fish populations. Traditional water monitoring methods, which rely on manual sampling and laboratory analysis, are time-consuming, intermittent, and unable to capture real-time variations in dynamic aquatic environments.</w:t>
      </w:r>
    </w:p>
    <w:p w14:paraId="5BAF505A" w14:textId="6F8CA84F" w:rsidR="000C187E" w:rsidRPr="000C187E" w:rsidRDefault="000C187E" w:rsidP="00646E64">
      <w:pPr>
        <w:pStyle w:val="Heading3"/>
        <w:spacing w:after="360" w:line="360" w:lineRule="auto"/>
        <w:ind w:left="0"/>
        <w:jc w:val="lowKashida"/>
        <w:rPr>
          <w:b w:val="0"/>
          <w:bCs/>
          <w:szCs w:val="16"/>
        </w:rPr>
      </w:pPr>
      <w:r w:rsidRPr="000C187E">
        <w:rPr>
          <w:b w:val="0"/>
          <w:bCs/>
          <w:szCs w:val="16"/>
        </w:rPr>
        <w:t xml:space="preserve">The integration of the Internet of Things (IoT) into aquaculture introduces a transformative approach to environmental monitoring by enabling continuous sensing, automated data collection, and remote supervision of </w:t>
      </w:r>
      <w:r w:rsidR="00252A9F" w:rsidRPr="000C187E">
        <w:rPr>
          <w:b w:val="0"/>
          <w:bCs/>
          <w:szCs w:val="16"/>
        </w:rPr>
        <w:t>fishponds</w:t>
      </w:r>
      <w:r w:rsidRPr="000C187E">
        <w:rPr>
          <w:b w:val="0"/>
          <w:bCs/>
          <w:szCs w:val="16"/>
        </w:rPr>
        <w:t xml:space="preserve">. Through distributed sensors and wireless communication, IoT systems generate large volumes of time-series water quality data, providing a rich foundation for predictive analytics and intelligent decision-making. When coupled with machine learning (ML) models—such as Random Forest, </w:t>
      </w:r>
      <w:proofErr w:type="spellStart"/>
      <w:r w:rsidRPr="000C187E">
        <w:rPr>
          <w:b w:val="0"/>
          <w:bCs/>
          <w:szCs w:val="16"/>
        </w:rPr>
        <w:t>XGBoost</w:t>
      </w:r>
      <w:proofErr w:type="spellEnd"/>
      <w:r w:rsidRPr="000C187E">
        <w:rPr>
          <w:b w:val="0"/>
          <w:bCs/>
          <w:szCs w:val="16"/>
        </w:rPr>
        <w:t xml:space="preserve">, Support Vector Regression, K-Nearest Neighbors, Linear Regression, and Lasso Regression—IoT-enabled data </w:t>
      </w:r>
      <w:proofErr w:type="gramStart"/>
      <w:r w:rsidRPr="000C187E">
        <w:rPr>
          <w:b w:val="0"/>
          <w:bCs/>
          <w:szCs w:val="16"/>
        </w:rPr>
        <w:t>can be transformed</w:t>
      </w:r>
      <w:proofErr w:type="gramEnd"/>
      <w:r w:rsidRPr="000C187E">
        <w:rPr>
          <w:b w:val="0"/>
          <w:bCs/>
          <w:szCs w:val="16"/>
        </w:rPr>
        <w:t xml:space="preserve"> into accurate predictions that support early intervention and proactive pond management.</w:t>
      </w:r>
    </w:p>
    <w:p w14:paraId="5CFA08EE" w14:textId="5A1DFA4E" w:rsidR="000C187E" w:rsidRDefault="000C187E" w:rsidP="00646E64">
      <w:pPr>
        <w:pStyle w:val="Heading3"/>
        <w:spacing w:after="360" w:line="360" w:lineRule="auto"/>
        <w:ind w:left="0"/>
        <w:jc w:val="lowKashida"/>
        <w:rPr>
          <w:b w:val="0"/>
          <w:bCs/>
          <w:szCs w:val="16"/>
          <w:rtl/>
        </w:rPr>
      </w:pPr>
      <w:r w:rsidRPr="000C187E">
        <w:rPr>
          <w:b w:val="0"/>
          <w:bCs/>
          <w:szCs w:val="16"/>
        </w:rPr>
        <w:lastRenderedPageBreak/>
        <w:t xml:space="preserve">This thesis focuses on developing a data-driven framework for predicting water quality parameters in IoT-based </w:t>
      </w:r>
      <w:r w:rsidR="00252A9F" w:rsidRPr="000C187E">
        <w:rPr>
          <w:b w:val="0"/>
          <w:bCs/>
          <w:szCs w:val="16"/>
        </w:rPr>
        <w:t>fishponds</w:t>
      </w:r>
      <w:r w:rsidRPr="000C187E">
        <w:rPr>
          <w:b w:val="0"/>
          <w:bCs/>
          <w:szCs w:val="16"/>
        </w:rPr>
        <w:t xml:space="preserve"> using supervised machine learning techniques. The study leverages real IoT sensor data from </w:t>
      </w:r>
      <w:r w:rsidR="00252A9F" w:rsidRPr="000C187E">
        <w:rPr>
          <w:b w:val="0"/>
          <w:bCs/>
          <w:szCs w:val="16"/>
        </w:rPr>
        <w:t>fishpond</w:t>
      </w:r>
      <w:r w:rsidRPr="000C187E">
        <w:rPr>
          <w:b w:val="0"/>
          <w:bCs/>
          <w:szCs w:val="16"/>
        </w:rPr>
        <w:t xml:space="preserve"> environments to evaluate and compare the performance of several regression models. By identifying the most accurate models for water quality prediction, the research aims to support smarter aquaculture systems capable of improving fish health, reducing losses, and enhancing overall production efficiency.</w:t>
      </w:r>
    </w:p>
    <w:p w14:paraId="74F110BD" w14:textId="77777777" w:rsidR="000C187E" w:rsidRPr="000C187E" w:rsidRDefault="000C187E" w:rsidP="00B81ABF">
      <w:pPr>
        <w:ind w:left="0"/>
        <w:rPr>
          <w:rtl/>
        </w:rPr>
      </w:pPr>
    </w:p>
    <w:p w14:paraId="073EBE6D" w14:textId="25A27FEE" w:rsidR="000C187E" w:rsidRDefault="003C51FB" w:rsidP="00931AE4">
      <w:pPr>
        <w:pStyle w:val="Heading3"/>
        <w:numPr>
          <w:ilvl w:val="1"/>
          <w:numId w:val="6"/>
        </w:numPr>
        <w:spacing w:after="360"/>
        <w:ind w:left="0"/>
        <w:rPr>
          <w:rtl/>
        </w:rPr>
      </w:pPr>
      <w:r>
        <w:t xml:space="preserve">Problem Definition </w:t>
      </w:r>
    </w:p>
    <w:p w14:paraId="5AFFD691" w14:textId="5DE6E40F" w:rsidR="000C187E" w:rsidRPr="000C187E" w:rsidRDefault="00B802FE" w:rsidP="00FA220C">
      <w:pPr>
        <w:spacing w:line="360" w:lineRule="auto"/>
        <w:ind w:left="0"/>
        <w:jc w:val="lowKashida"/>
      </w:pPr>
      <w:r w:rsidRPr="00B802FE">
        <w:t xml:space="preserve">Water quality degradation remains one of the most critical issues in modern aquaculture. Sudden variations in pH levels, dissolved oxygen (DO) drops, temperature fluctuations, or increases in turbidity can drastically affect fish health and survival. In traditional aquaculture practices, water parameters </w:t>
      </w:r>
      <w:proofErr w:type="gramStart"/>
      <w:r w:rsidRPr="00B802FE">
        <w:t>are typically measured</w:t>
      </w:r>
      <w:proofErr w:type="gramEnd"/>
      <w:r w:rsidRPr="00B802FE">
        <w:t xml:space="preserve"> manually once or twice daily. Such </w:t>
      </w:r>
      <w:proofErr w:type="gramStart"/>
      <w:r w:rsidRPr="00B802FE">
        <w:t>low-frequency</w:t>
      </w:r>
      <w:proofErr w:type="gramEnd"/>
      <w:r w:rsidRPr="00B802FE">
        <w:t xml:space="preserve"> monitoring fails to capture rapid environmental changes, delaying corrective actions and leading to potential economic losses.</w:t>
      </w:r>
      <w:r w:rsidRPr="000C187E">
        <w:t xml:space="preserve"> Although</w:t>
      </w:r>
      <w:r w:rsidR="000C187E" w:rsidRPr="000C187E">
        <w:t xml:space="preserve"> IoT devices now provide continuous real-time measurements, fish farmers still struggle to interpret large streams of sensor data. Raw IoT data alone does not provide actionable insights unless processed and </w:t>
      </w:r>
      <w:proofErr w:type="gramStart"/>
      <w:r w:rsidR="000C187E" w:rsidRPr="000C187E">
        <w:t>analyzed</w:t>
      </w:r>
      <w:proofErr w:type="gramEnd"/>
      <w:r w:rsidR="000C187E" w:rsidRPr="000C187E">
        <w:t xml:space="preserve"> effectively. More importantly, farmers need predictive signals—not just historical values—to anticipate harmful trends before damage occurs.</w:t>
      </w:r>
    </w:p>
    <w:p w14:paraId="6D753CC5" w14:textId="56462779" w:rsidR="00B802FE" w:rsidRDefault="00B802FE" w:rsidP="00FA220C">
      <w:pPr>
        <w:spacing w:line="360" w:lineRule="auto"/>
        <w:ind w:left="0"/>
        <w:jc w:val="lowKashida"/>
      </w:pPr>
      <w:r>
        <w:t>Although Internet of Things (IoT) technologies now allow real-time monitoring through sensor networks, aquaculture practitioners continue to face difficulties in processing and interpreting large streams of raw data. Without proper analysis, IoT data provides descriptive rather than predictive insights. To achieve proactive pond management, predictive intelligence is essential — enabling farmers to anticipate water quality deterioration before it becomes critical.</w:t>
      </w:r>
    </w:p>
    <w:p w14:paraId="43123DB1" w14:textId="3C13C925" w:rsidR="00B802FE" w:rsidRDefault="00B802FE" w:rsidP="00FA220C">
      <w:pPr>
        <w:spacing w:line="360" w:lineRule="auto"/>
        <w:ind w:left="0"/>
        <w:jc w:val="lowKashida"/>
      </w:pPr>
      <w:r>
        <w:lastRenderedPageBreak/>
        <w:t>Therefore, the core problem addressed in this study is:</w:t>
      </w:r>
    </w:p>
    <w:p w14:paraId="7667DFD0" w14:textId="1178359A" w:rsidR="00B802FE" w:rsidRDefault="00B802FE" w:rsidP="00FA220C">
      <w:pPr>
        <w:spacing w:line="360" w:lineRule="auto"/>
        <w:ind w:left="0"/>
        <w:jc w:val="lowKashida"/>
      </w:pPr>
      <w:r w:rsidRPr="00B802FE">
        <w:t>How can IoT-based fish pond data be effectively processed and analyzed using machine learning algorithms to accurately predict key water quality parameters and enable early decision-making in aquaculture?</w:t>
      </w:r>
    </w:p>
    <w:p w14:paraId="47D15558" w14:textId="516AB274" w:rsidR="00FA220C" w:rsidRPr="00FA220C" w:rsidRDefault="00FA220C" w:rsidP="00717F84">
      <w:pPr>
        <w:pStyle w:val="Heading3"/>
        <w:spacing w:after="360" w:line="360" w:lineRule="auto"/>
        <w:jc w:val="lowKashida"/>
        <w:rPr>
          <w:b w:val="0"/>
        </w:rPr>
      </w:pPr>
      <w:proofErr w:type="gramStart"/>
      <w:r w:rsidRPr="00FA220C">
        <w:rPr>
          <w:b w:val="0"/>
        </w:rPr>
        <w:t>his</w:t>
      </w:r>
      <w:proofErr w:type="gramEnd"/>
      <w:r w:rsidRPr="00FA220C">
        <w:rPr>
          <w:b w:val="0"/>
        </w:rPr>
        <w:t xml:space="preserve"> research problem arises from several technical and practical limitations identified in current approaches:</w:t>
      </w:r>
    </w:p>
    <w:p w14:paraId="44C3DBAC" w14:textId="79493E61" w:rsidR="00FA220C" w:rsidRPr="00FA220C" w:rsidRDefault="00FA220C" w:rsidP="00931AE4">
      <w:pPr>
        <w:pStyle w:val="Heading3"/>
        <w:numPr>
          <w:ilvl w:val="0"/>
          <w:numId w:val="11"/>
        </w:numPr>
        <w:spacing w:after="360" w:line="360" w:lineRule="auto"/>
        <w:jc w:val="lowKashida"/>
        <w:rPr>
          <w:b w:val="0"/>
        </w:rPr>
      </w:pPr>
      <w:r>
        <w:rPr>
          <w:b w:val="0"/>
        </w:rPr>
        <w:t xml:space="preserve"> </w:t>
      </w:r>
      <w:r w:rsidRPr="00FA220C">
        <w:rPr>
          <w:b w:val="0"/>
        </w:rPr>
        <w:t>Raw IoT data is often noisy, incomplete, and requires preprocessing to be usable.</w:t>
      </w:r>
    </w:p>
    <w:p w14:paraId="28CF32FF" w14:textId="5FF3B9E3" w:rsidR="00FA220C" w:rsidRPr="00FA220C" w:rsidRDefault="00FA220C" w:rsidP="00931AE4">
      <w:pPr>
        <w:pStyle w:val="Heading3"/>
        <w:numPr>
          <w:ilvl w:val="0"/>
          <w:numId w:val="11"/>
        </w:numPr>
        <w:spacing w:after="360" w:line="360" w:lineRule="auto"/>
        <w:jc w:val="lowKashida"/>
        <w:rPr>
          <w:b w:val="0"/>
        </w:rPr>
      </w:pPr>
      <w:r w:rsidRPr="00FA220C">
        <w:rPr>
          <w:b w:val="0"/>
        </w:rPr>
        <w:t>Traditional statistical models fail to capture complex nonlinear interactions between water quality parameters.</w:t>
      </w:r>
    </w:p>
    <w:p w14:paraId="2FE42E7D" w14:textId="318210D9" w:rsidR="00FA220C" w:rsidRPr="00FA220C" w:rsidRDefault="00FA220C" w:rsidP="00931AE4">
      <w:pPr>
        <w:pStyle w:val="Heading3"/>
        <w:numPr>
          <w:ilvl w:val="0"/>
          <w:numId w:val="11"/>
        </w:numPr>
        <w:spacing w:after="360" w:line="360" w:lineRule="auto"/>
        <w:jc w:val="lowKashida"/>
        <w:rPr>
          <w:b w:val="0"/>
        </w:rPr>
      </w:pPr>
      <w:r w:rsidRPr="00FA220C">
        <w:rPr>
          <w:b w:val="0"/>
        </w:rPr>
        <w:t>Existing monitoring frameworks primarily offer reactive responses rather than predictive insights.</w:t>
      </w:r>
    </w:p>
    <w:p w14:paraId="5FD840AF" w14:textId="57F19578" w:rsidR="00FA220C" w:rsidRDefault="00FA220C" w:rsidP="00931AE4">
      <w:pPr>
        <w:pStyle w:val="Heading3"/>
        <w:numPr>
          <w:ilvl w:val="0"/>
          <w:numId w:val="11"/>
        </w:numPr>
        <w:spacing w:after="360" w:line="360" w:lineRule="auto"/>
        <w:jc w:val="lowKashida"/>
        <w:rPr>
          <w:b w:val="0"/>
        </w:rPr>
      </w:pPr>
      <w:r w:rsidRPr="00FA220C">
        <w:rPr>
          <w:b w:val="0"/>
        </w:rPr>
        <w:t>Limited research has compared multiple regression-based machine learning models using real IoT aquaculture datasets.</w:t>
      </w:r>
    </w:p>
    <w:p w14:paraId="796056E4" w14:textId="03C8372A" w:rsidR="00FA220C" w:rsidRDefault="00717F84" w:rsidP="00931AE4">
      <w:pPr>
        <w:pStyle w:val="ListParagraph"/>
        <w:numPr>
          <w:ilvl w:val="0"/>
          <w:numId w:val="11"/>
        </w:numPr>
      </w:pPr>
      <w:r w:rsidRPr="00FA220C">
        <w:t xml:space="preserve">These challenges highlight the need for a robust machine learning framework capable of evaluating, optimizing, and identifying high-performing predictive models suitable for real-time </w:t>
      </w:r>
      <w:r w:rsidR="00252A9F" w:rsidRPr="00FA220C">
        <w:t>fishpond</w:t>
      </w:r>
      <w:r w:rsidRPr="00FA220C">
        <w:t xml:space="preserve"> management </w:t>
      </w:r>
      <w:proofErr w:type="gramStart"/>
      <w:r w:rsidRPr="00FA220C">
        <w:t>systems</w:t>
      </w:r>
      <w:r>
        <w:t xml:space="preserve"> .</w:t>
      </w:r>
      <w:proofErr w:type="gramEnd"/>
    </w:p>
    <w:p w14:paraId="55C14CAD" w14:textId="77777777" w:rsidR="00717F84" w:rsidRPr="00717F84" w:rsidRDefault="00717F84" w:rsidP="00717F84">
      <w:pPr>
        <w:pStyle w:val="ListParagraph"/>
        <w:ind w:left="927" w:firstLine="0"/>
      </w:pPr>
    </w:p>
    <w:p w14:paraId="1E97E38C" w14:textId="787030DC" w:rsidR="000B518F" w:rsidRDefault="003C51FB" w:rsidP="00931AE4">
      <w:pPr>
        <w:pStyle w:val="Heading3"/>
        <w:numPr>
          <w:ilvl w:val="1"/>
          <w:numId w:val="6"/>
        </w:numPr>
        <w:spacing w:after="360"/>
        <w:ind w:left="0"/>
      </w:pPr>
      <w:r>
        <w:t xml:space="preserve">Thesis Objectives </w:t>
      </w:r>
    </w:p>
    <w:p w14:paraId="40AA0135" w14:textId="16B67A45" w:rsidR="00DA23CB" w:rsidRDefault="00DA23CB" w:rsidP="00717F84">
      <w:pPr>
        <w:spacing w:after="0" w:line="360" w:lineRule="auto"/>
        <w:ind w:left="0" w:firstLine="0"/>
        <w:jc w:val="left"/>
      </w:pPr>
      <w:r>
        <w:t xml:space="preserve">The primary objective of this thesis is to design, implement, and evaluate </w:t>
      </w:r>
      <w:proofErr w:type="gramStart"/>
      <w:r>
        <w:t>machine learning regression models</w:t>
      </w:r>
      <w:proofErr w:type="gramEnd"/>
      <w:r>
        <w:t xml:space="preserve"> capable of predicting </w:t>
      </w:r>
      <w:r w:rsidR="00252A9F">
        <w:t>fishpond</w:t>
      </w:r>
      <w:r>
        <w:t xml:space="preserve"> water quality parameters using real-time IoT sensor data. The specific research objectives are as follows:</w:t>
      </w:r>
    </w:p>
    <w:p w14:paraId="54FD1642" w14:textId="1E33EC7E" w:rsidR="00DA23CB" w:rsidRDefault="00DA23CB" w:rsidP="00931AE4">
      <w:pPr>
        <w:pStyle w:val="ListParagraph"/>
        <w:numPr>
          <w:ilvl w:val="0"/>
          <w:numId w:val="11"/>
        </w:numPr>
        <w:spacing w:after="0" w:line="360" w:lineRule="auto"/>
        <w:jc w:val="lowKashida"/>
      </w:pPr>
      <w:r>
        <w:t xml:space="preserve"> To develop a predictive framework utilizing IoT-based fish pond datasets for accurate estimation of key water quality indicators.</w:t>
      </w:r>
    </w:p>
    <w:p w14:paraId="0C4BD12C" w14:textId="77777777" w:rsidR="00DA23CB" w:rsidRDefault="00DA23CB" w:rsidP="00252A9F">
      <w:pPr>
        <w:spacing w:after="0" w:line="360" w:lineRule="auto"/>
        <w:ind w:left="0" w:firstLine="0"/>
        <w:jc w:val="lowKashida"/>
      </w:pPr>
    </w:p>
    <w:p w14:paraId="614733CF" w14:textId="58DC00E8" w:rsidR="00DA23CB" w:rsidRDefault="00DA23CB" w:rsidP="00931AE4">
      <w:pPr>
        <w:pStyle w:val="ListParagraph"/>
        <w:numPr>
          <w:ilvl w:val="0"/>
          <w:numId w:val="11"/>
        </w:numPr>
        <w:spacing w:after="0" w:line="360" w:lineRule="auto"/>
        <w:jc w:val="lowKashida"/>
      </w:pPr>
      <w:r>
        <w:lastRenderedPageBreak/>
        <w:t>To perform comprehensive data preprocessing, including cleaning, handling missing values, and applying feature engineering techniques to improve model performance.</w:t>
      </w:r>
    </w:p>
    <w:p w14:paraId="7E697F7D" w14:textId="67894248" w:rsidR="00DA23CB" w:rsidRDefault="00DA23CB" w:rsidP="00931AE4">
      <w:pPr>
        <w:pStyle w:val="ListParagraph"/>
        <w:numPr>
          <w:ilvl w:val="0"/>
          <w:numId w:val="11"/>
        </w:numPr>
        <w:spacing w:after="0" w:line="360" w:lineRule="auto"/>
        <w:jc w:val="lowKashida"/>
      </w:pPr>
      <w:r>
        <w:t xml:space="preserve">To train and evaluate multiple regression-based machine learning algorithms — including Linear Regression, Random Forest, </w:t>
      </w:r>
      <w:proofErr w:type="spellStart"/>
      <w:r>
        <w:t>XGBoost</w:t>
      </w:r>
      <w:proofErr w:type="spellEnd"/>
      <w:r>
        <w:t>, Support Vector Regression (SVR), Lasso, and other ensemble models.</w:t>
      </w:r>
    </w:p>
    <w:p w14:paraId="0D811BC1" w14:textId="648AA5CD" w:rsidR="00DA23CB" w:rsidRDefault="00DA23CB" w:rsidP="00931AE4">
      <w:pPr>
        <w:pStyle w:val="ListParagraph"/>
        <w:numPr>
          <w:ilvl w:val="0"/>
          <w:numId w:val="11"/>
        </w:numPr>
        <w:spacing w:after="0" w:line="360" w:lineRule="auto"/>
        <w:jc w:val="lowKashida"/>
      </w:pPr>
      <w:r>
        <w:t>To compare the predictive accuracy of these models using standard evaluation metrics such as Mean Absolute Error (MAE), Root Mean Squared Error (RMSE), Coefficient of Determination (R²), and Mean Absolute Percentage Error (MAPE).</w:t>
      </w:r>
    </w:p>
    <w:p w14:paraId="387F7923" w14:textId="2105457F" w:rsidR="00DA23CB" w:rsidRDefault="00DA23CB" w:rsidP="00931AE4">
      <w:pPr>
        <w:pStyle w:val="ListParagraph"/>
        <w:numPr>
          <w:ilvl w:val="0"/>
          <w:numId w:val="11"/>
        </w:numPr>
        <w:spacing w:after="0" w:line="360" w:lineRule="auto"/>
        <w:jc w:val="lowKashida"/>
      </w:pPr>
      <w:r>
        <w:t>To identify the most significant environmental parameters influencing water quality dynamics and their impact on fish growth.</w:t>
      </w:r>
    </w:p>
    <w:p w14:paraId="60DDA4AD" w14:textId="1D0A8911" w:rsidR="00DA23CB" w:rsidRDefault="00DA23CB" w:rsidP="00931AE4">
      <w:pPr>
        <w:pStyle w:val="ListParagraph"/>
        <w:numPr>
          <w:ilvl w:val="0"/>
          <w:numId w:val="11"/>
        </w:numPr>
        <w:spacing w:after="0" w:line="360" w:lineRule="auto"/>
        <w:jc w:val="lowKashida"/>
      </w:pPr>
      <w:r>
        <w:t>To propose an optimized machine learning model suitable for integration into real-time IoT-based aquaculture management systems.</w:t>
      </w:r>
    </w:p>
    <w:p w14:paraId="440121D0" w14:textId="02318E0E" w:rsidR="000B518F" w:rsidRDefault="00DA23CB" w:rsidP="00931AE4">
      <w:pPr>
        <w:pStyle w:val="ListParagraph"/>
        <w:numPr>
          <w:ilvl w:val="0"/>
          <w:numId w:val="11"/>
        </w:numPr>
        <w:spacing w:after="0" w:line="360" w:lineRule="auto"/>
        <w:jc w:val="lowKashida"/>
      </w:pPr>
      <w:r>
        <w:t xml:space="preserve">To demonstrate how predictive analytics can provide early warnings and support proactive decision-making for sustainable </w:t>
      </w:r>
      <w:r w:rsidR="00252A9F">
        <w:t>fishpond</w:t>
      </w:r>
      <w:r>
        <w:t xml:space="preserve"> operations.</w:t>
      </w:r>
    </w:p>
    <w:p w14:paraId="0B92D760" w14:textId="77777777" w:rsidR="00DA23CB" w:rsidRDefault="00DA23CB" w:rsidP="00717F84">
      <w:pPr>
        <w:spacing w:after="0" w:line="360" w:lineRule="auto"/>
        <w:ind w:left="0" w:firstLine="0"/>
        <w:jc w:val="left"/>
      </w:pPr>
    </w:p>
    <w:p w14:paraId="35DA0FDA" w14:textId="77777777" w:rsidR="007B0847" w:rsidRPr="007B0847" w:rsidRDefault="007B0847" w:rsidP="007B0847">
      <w:pPr>
        <w:pStyle w:val="Heading3"/>
        <w:spacing w:after="360"/>
        <w:ind w:left="0"/>
        <w:jc w:val="lowKashida"/>
        <w:rPr>
          <w:sz w:val="32"/>
          <w:szCs w:val="24"/>
        </w:rPr>
      </w:pPr>
      <w:r w:rsidRPr="007B0847">
        <w:rPr>
          <w:sz w:val="32"/>
          <w:szCs w:val="24"/>
        </w:rPr>
        <w:lastRenderedPageBreak/>
        <w:t>1.3 Thesis Contribution</w:t>
      </w:r>
    </w:p>
    <w:p w14:paraId="099EFE1B" w14:textId="77777777" w:rsidR="007B0847" w:rsidRPr="007B0847" w:rsidRDefault="007B0847" w:rsidP="007B0847">
      <w:pPr>
        <w:pStyle w:val="Heading3"/>
        <w:spacing w:after="360"/>
        <w:ind w:left="0"/>
        <w:jc w:val="lowKashida"/>
        <w:rPr>
          <w:b w:val="0"/>
          <w:bCs/>
        </w:rPr>
      </w:pPr>
      <w:r w:rsidRPr="007B0847">
        <w:rPr>
          <w:b w:val="0"/>
          <w:bCs/>
        </w:rPr>
        <w:t>This thesis provides a set of scientific and practical contributions derived from the successful development, implementation, and evaluation of machine learning models for IoT-enabled fish pond management.</w:t>
      </w:r>
    </w:p>
    <w:p w14:paraId="33871878" w14:textId="77777777" w:rsidR="007B0847" w:rsidRPr="007B0847" w:rsidRDefault="007B0847" w:rsidP="007B0847">
      <w:pPr>
        <w:pStyle w:val="Heading3"/>
        <w:spacing w:after="360"/>
        <w:ind w:left="0"/>
        <w:jc w:val="lowKashida"/>
      </w:pPr>
      <w:r w:rsidRPr="007B0847">
        <w:t>1. Scientific Contributions</w:t>
      </w:r>
    </w:p>
    <w:p w14:paraId="60C27215" w14:textId="77777777" w:rsidR="007B0847" w:rsidRPr="007B0847" w:rsidRDefault="007B0847" w:rsidP="007B0847">
      <w:pPr>
        <w:pStyle w:val="Heading3"/>
        <w:spacing w:after="360"/>
        <w:ind w:left="0"/>
        <w:jc w:val="lowKashida"/>
        <w:rPr>
          <w:b w:val="0"/>
          <w:bCs/>
        </w:rPr>
      </w:pPr>
      <w:r w:rsidRPr="007B0847">
        <w:rPr>
          <w:b w:val="0"/>
          <w:bCs/>
        </w:rPr>
        <w:t>Developed and validated a complete machine learning framework for predicting water quality and fish growth parameters (length and weight) using real IoT sensor data.</w:t>
      </w:r>
    </w:p>
    <w:p w14:paraId="1E9F7C34" w14:textId="77777777" w:rsidR="007B0847" w:rsidRPr="007B0847" w:rsidRDefault="007B0847" w:rsidP="007B0847">
      <w:pPr>
        <w:pStyle w:val="Heading3"/>
        <w:spacing w:after="360"/>
        <w:ind w:left="0"/>
        <w:jc w:val="lowKashida"/>
        <w:rPr>
          <w:b w:val="0"/>
          <w:bCs/>
        </w:rPr>
      </w:pPr>
      <w:r w:rsidRPr="007B0847">
        <w:rPr>
          <w:b w:val="0"/>
          <w:bCs/>
        </w:rPr>
        <w:t xml:space="preserve">Conducted a comprehensive comparison of six regression algorithms—Decision Tree, Random Forest, SVR, Ridge, Lasso, and </w:t>
      </w:r>
      <w:proofErr w:type="spellStart"/>
      <w:r w:rsidRPr="007B0847">
        <w:rPr>
          <w:b w:val="0"/>
          <w:bCs/>
        </w:rPr>
        <w:t>XGBoost</w:t>
      </w:r>
      <w:proofErr w:type="spellEnd"/>
      <w:r w:rsidRPr="007B0847">
        <w:rPr>
          <w:b w:val="0"/>
          <w:bCs/>
        </w:rPr>
        <w:t>—to evaluate their behavior and effectiveness when dealing with nonlinear and dynamic aquatic data.</w:t>
      </w:r>
    </w:p>
    <w:p w14:paraId="676C91EF" w14:textId="77777777" w:rsidR="007B0847" w:rsidRPr="007B0847" w:rsidRDefault="007B0847" w:rsidP="007B0847">
      <w:pPr>
        <w:pStyle w:val="Heading3"/>
        <w:spacing w:after="360"/>
        <w:ind w:left="0"/>
        <w:jc w:val="lowKashida"/>
        <w:rPr>
          <w:b w:val="0"/>
          <w:bCs/>
        </w:rPr>
      </w:pPr>
      <w:r w:rsidRPr="007B0847">
        <w:rPr>
          <w:b w:val="0"/>
          <w:bCs/>
        </w:rPr>
        <w:t xml:space="preserve">Demonstrated the effectiveness of ensemble learning techniques, particularly Random Forest and </w:t>
      </w:r>
      <w:proofErr w:type="spellStart"/>
      <w:r w:rsidRPr="007B0847">
        <w:rPr>
          <w:b w:val="0"/>
          <w:bCs/>
        </w:rPr>
        <w:t>XGBoost</w:t>
      </w:r>
      <w:proofErr w:type="spellEnd"/>
      <w:r w:rsidRPr="007B0847">
        <w:rPr>
          <w:b w:val="0"/>
          <w:bCs/>
        </w:rPr>
        <w:t>, in enhancing prediction stability and reducing errors, with RMSE values below 0.25 for length and 0.54 for weight.</w:t>
      </w:r>
    </w:p>
    <w:p w14:paraId="4B275CC2" w14:textId="77777777" w:rsidR="007B0847" w:rsidRPr="007B0847" w:rsidRDefault="007B0847" w:rsidP="007B0847">
      <w:pPr>
        <w:pStyle w:val="Heading3"/>
        <w:spacing w:after="360"/>
        <w:ind w:left="0"/>
        <w:jc w:val="lowKashida"/>
        <w:rPr>
          <w:b w:val="0"/>
          <w:bCs/>
        </w:rPr>
      </w:pPr>
      <w:r w:rsidRPr="007B0847">
        <w:rPr>
          <w:b w:val="0"/>
          <w:bCs/>
        </w:rPr>
        <w:t>Identified pH, dissolved oxygen, temperature, and turbidity as the most influential parameters affecting predictive performance across all models.</w:t>
      </w:r>
    </w:p>
    <w:p w14:paraId="401E5DA3" w14:textId="77777777" w:rsidR="007B0847" w:rsidRPr="007B0847" w:rsidRDefault="007B0847" w:rsidP="007B0847">
      <w:pPr>
        <w:pStyle w:val="Heading3"/>
        <w:spacing w:after="360"/>
        <w:ind w:left="0"/>
        <w:jc w:val="lowKashida"/>
      </w:pPr>
      <w:r w:rsidRPr="007B0847">
        <w:t>2. Practical Contributions</w:t>
      </w:r>
    </w:p>
    <w:p w14:paraId="67FB03EA" w14:textId="77777777" w:rsidR="007B0847" w:rsidRPr="007B0847" w:rsidRDefault="007B0847" w:rsidP="007B0847">
      <w:pPr>
        <w:pStyle w:val="Heading3"/>
        <w:spacing w:after="360"/>
        <w:ind w:left="0"/>
        <w:jc w:val="lowKashida"/>
        <w:rPr>
          <w:b w:val="0"/>
          <w:bCs/>
        </w:rPr>
      </w:pPr>
      <w:r w:rsidRPr="007B0847">
        <w:rPr>
          <w:b w:val="0"/>
          <w:bCs/>
        </w:rPr>
        <w:t>Delivered a predictive analytics solution that enables fish farmers to monitor and forecast pond conditions with high accuracy, supporting early intervention and smarter management decisions.</w:t>
      </w:r>
    </w:p>
    <w:p w14:paraId="23D20FB6" w14:textId="77777777" w:rsidR="007B0847" w:rsidRPr="007B0847" w:rsidRDefault="007B0847" w:rsidP="007B0847">
      <w:pPr>
        <w:pStyle w:val="Heading3"/>
        <w:spacing w:after="360"/>
        <w:ind w:left="0"/>
        <w:jc w:val="lowKashida"/>
        <w:rPr>
          <w:b w:val="0"/>
          <w:bCs/>
        </w:rPr>
      </w:pPr>
      <w:r w:rsidRPr="007B0847">
        <w:rPr>
          <w:b w:val="0"/>
          <w:bCs/>
        </w:rPr>
        <w:t>Minimized the likelihood of unexpected fish deaths by providing early warnings based on predicted water quality changes, allowing farmers to take timely corrective actions.</w:t>
      </w:r>
    </w:p>
    <w:p w14:paraId="4CB17B94" w14:textId="77777777" w:rsidR="007B0847" w:rsidRDefault="007B0847" w:rsidP="007B0847">
      <w:pPr>
        <w:pStyle w:val="Heading3"/>
        <w:spacing w:after="360"/>
        <w:ind w:left="0"/>
        <w:jc w:val="lowKashida"/>
        <w:rPr>
          <w:b w:val="0"/>
          <w:bCs/>
        </w:rPr>
      </w:pPr>
      <w:r w:rsidRPr="007B0847">
        <w:rPr>
          <w:b w:val="0"/>
          <w:bCs/>
        </w:rPr>
        <w:t>Improved aquaculture productivity by transforming raw IoT sensor data into actionable insights that guide feeding, aeration, and water exchange strategies.</w:t>
      </w:r>
    </w:p>
    <w:p w14:paraId="4CC4F9C7" w14:textId="77777777" w:rsidR="00252A9F" w:rsidRPr="00252A9F" w:rsidRDefault="00252A9F" w:rsidP="00252A9F"/>
    <w:p w14:paraId="19BCE6CB" w14:textId="77777777" w:rsidR="000B518F" w:rsidRPr="00ED477D" w:rsidRDefault="003C51FB" w:rsidP="009A5C5A">
      <w:pPr>
        <w:pStyle w:val="Heading3"/>
        <w:spacing w:after="360"/>
        <w:ind w:left="0"/>
        <w:jc w:val="lowKashida"/>
        <w:rPr>
          <w:sz w:val="32"/>
          <w:szCs w:val="24"/>
        </w:rPr>
      </w:pPr>
      <w:r w:rsidRPr="00ED477D">
        <w:rPr>
          <w:sz w:val="32"/>
          <w:szCs w:val="24"/>
        </w:rPr>
        <w:lastRenderedPageBreak/>
        <w:t xml:space="preserve">1.4 Thesis Organization </w:t>
      </w:r>
    </w:p>
    <w:p w14:paraId="1ED459C5" w14:textId="512B0C70" w:rsidR="009A5C5A" w:rsidRPr="009A5C5A" w:rsidRDefault="009A5C5A" w:rsidP="009A5C5A">
      <w:pPr>
        <w:spacing w:after="252" w:line="360" w:lineRule="auto"/>
        <w:ind w:left="0" w:firstLine="0"/>
        <w:jc w:val="lowKashida"/>
      </w:pPr>
      <w:r w:rsidRPr="009A5C5A">
        <w:t xml:space="preserve">This thesis </w:t>
      </w:r>
      <w:proofErr w:type="gramStart"/>
      <w:r w:rsidRPr="009A5C5A">
        <w:t>is organized</w:t>
      </w:r>
      <w:proofErr w:type="gramEnd"/>
      <w:r w:rsidRPr="009A5C5A">
        <w:t xml:space="preserve"> into six chapters, each addressing a key component of the research process:</w:t>
      </w:r>
    </w:p>
    <w:p w14:paraId="5384ABDD" w14:textId="77777777" w:rsidR="009A5C5A" w:rsidRPr="009A5C5A" w:rsidRDefault="009A5C5A" w:rsidP="009A5C5A">
      <w:pPr>
        <w:spacing w:after="252" w:line="360" w:lineRule="auto"/>
        <w:ind w:left="0" w:firstLine="0"/>
        <w:jc w:val="lowKashida"/>
        <w:rPr>
          <w:b/>
          <w:bCs/>
        </w:rPr>
      </w:pPr>
      <w:r w:rsidRPr="009A5C5A">
        <w:rPr>
          <w:b/>
          <w:bCs/>
        </w:rPr>
        <w:t>Chapter 1 – Introduction:</w:t>
      </w:r>
    </w:p>
    <w:p w14:paraId="6873D2FE" w14:textId="3FB838DB" w:rsidR="009A5C5A" w:rsidRPr="009A5C5A" w:rsidRDefault="009A5C5A" w:rsidP="009A5C5A">
      <w:pPr>
        <w:spacing w:after="252" w:line="360" w:lineRule="auto"/>
        <w:ind w:left="0" w:firstLine="0"/>
        <w:jc w:val="lowKashida"/>
      </w:pPr>
      <w:r w:rsidRPr="009A5C5A">
        <w:t>Provides background information on aquaculture and the significance of IoT in modern fish farming. It defines the research problem, outlines the objectives, highlights the study’s contributions, and presents the overall structure of the thesis.</w:t>
      </w:r>
    </w:p>
    <w:p w14:paraId="3E724A84" w14:textId="77777777" w:rsidR="009A5C5A" w:rsidRPr="009A5C5A" w:rsidRDefault="009A5C5A" w:rsidP="009A5C5A">
      <w:pPr>
        <w:spacing w:after="252" w:line="360" w:lineRule="auto"/>
        <w:ind w:left="0" w:firstLine="0"/>
        <w:jc w:val="lowKashida"/>
        <w:rPr>
          <w:b/>
          <w:bCs/>
        </w:rPr>
      </w:pPr>
      <w:r w:rsidRPr="009A5C5A">
        <w:rPr>
          <w:b/>
          <w:bCs/>
        </w:rPr>
        <w:t>Chapter 2 – Related Work / Background:</w:t>
      </w:r>
    </w:p>
    <w:p w14:paraId="6CD98DF3" w14:textId="0A5A27DE" w:rsidR="009A5C5A" w:rsidRPr="009A5C5A" w:rsidRDefault="009A5C5A" w:rsidP="009A5C5A">
      <w:pPr>
        <w:spacing w:after="252" w:line="360" w:lineRule="auto"/>
        <w:ind w:left="0" w:firstLine="0"/>
        <w:jc w:val="lowKashida"/>
      </w:pPr>
      <w:r w:rsidRPr="009A5C5A">
        <w:t xml:space="preserve">Reviews fundamental concepts of the Internet of Things (IoT), cloud-based data acquisition, and machine learning techniques relevant to aquaculture. It explains the theoretical foundation upon which the proposed system </w:t>
      </w:r>
      <w:proofErr w:type="gramStart"/>
      <w:r w:rsidRPr="009A5C5A">
        <w:t>is built</w:t>
      </w:r>
      <w:proofErr w:type="gramEnd"/>
      <w:r w:rsidRPr="009A5C5A">
        <w:t>.</w:t>
      </w:r>
    </w:p>
    <w:p w14:paraId="712794CB" w14:textId="77777777" w:rsidR="009A5C5A" w:rsidRPr="009A5C5A" w:rsidRDefault="009A5C5A" w:rsidP="009A5C5A">
      <w:pPr>
        <w:spacing w:after="252" w:line="360" w:lineRule="auto"/>
        <w:ind w:left="0" w:firstLine="0"/>
        <w:jc w:val="lowKashida"/>
        <w:rPr>
          <w:b/>
          <w:bCs/>
        </w:rPr>
      </w:pPr>
      <w:r w:rsidRPr="009A5C5A">
        <w:rPr>
          <w:b/>
          <w:bCs/>
        </w:rPr>
        <w:t>Chapter 3 – Literature Review:</w:t>
      </w:r>
    </w:p>
    <w:p w14:paraId="638484D2" w14:textId="71D16D47" w:rsidR="009A5C5A" w:rsidRPr="009A5C5A" w:rsidRDefault="009A5C5A" w:rsidP="009A5C5A">
      <w:pPr>
        <w:spacing w:after="252" w:line="360" w:lineRule="auto"/>
        <w:ind w:left="0" w:firstLine="0"/>
        <w:jc w:val="lowKashida"/>
      </w:pPr>
      <w:r w:rsidRPr="009A5C5A">
        <w:t xml:space="preserve">Discusses previous studies related to IoT applications in aquaculture, water quality monitoring systems, and existing machine learning approaches for predictive modeling in </w:t>
      </w:r>
      <w:proofErr w:type="gramStart"/>
      <w:r w:rsidRPr="009A5C5A">
        <w:t>fish ponds</w:t>
      </w:r>
      <w:proofErr w:type="gramEnd"/>
      <w:r w:rsidRPr="009A5C5A">
        <w:t>. It also identifies current research gaps that form the basis for this study.</w:t>
      </w:r>
    </w:p>
    <w:p w14:paraId="6DE86705" w14:textId="77777777" w:rsidR="009A5C5A" w:rsidRPr="009A5C5A" w:rsidRDefault="009A5C5A" w:rsidP="009A5C5A">
      <w:pPr>
        <w:spacing w:after="252" w:line="360" w:lineRule="auto"/>
        <w:ind w:left="0" w:firstLine="0"/>
        <w:jc w:val="lowKashida"/>
        <w:rPr>
          <w:b/>
          <w:bCs/>
        </w:rPr>
      </w:pPr>
      <w:r w:rsidRPr="009A5C5A">
        <w:rPr>
          <w:b/>
          <w:bCs/>
        </w:rPr>
        <w:t>Chapter 4 – Methodology:</w:t>
      </w:r>
    </w:p>
    <w:p w14:paraId="2F588FDD" w14:textId="3362D6A6" w:rsidR="009A5C5A" w:rsidRDefault="009A5C5A" w:rsidP="009A5C5A">
      <w:pPr>
        <w:spacing w:after="252" w:line="360" w:lineRule="auto"/>
        <w:ind w:left="0" w:firstLine="0"/>
        <w:jc w:val="lowKashida"/>
      </w:pPr>
      <w:r w:rsidRPr="009A5C5A">
        <w:t>Describes the proposed framework in detail, including the IoT dataset used, sensor specifications, data preprocessing and normalization steps, feature selection, and implementation of various regression algorithms. It also presents the experimental setup and performance evaluation metrics.</w:t>
      </w:r>
    </w:p>
    <w:p w14:paraId="4A31F488" w14:textId="77777777" w:rsidR="00252A9F" w:rsidRPr="009A5C5A" w:rsidRDefault="00252A9F" w:rsidP="009A5C5A">
      <w:pPr>
        <w:spacing w:after="252" w:line="360" w:lineRule="auto"/>
        <w:ind w:left="0" w:firstLine="0"/>
        <w:jc w:val="lowKashida"/>
      </w:pPr>
    </w:p>
    <w:p w14:paraId="7393CB21" w14:textId="77777777" w:rsidR="009A5C5A" w:rsidRPr="009A5C5A" w:rsidRDefault="009A5C5A" w:rsidP="009A5C5A">
      <w:pPr>
        <w:spacing w:after="252" w:line="360" w:lineRule="auto"/>
        <w:ind w:left="0" w:firstLine="0"/>
        <w:jc w:val="lowKashida"/>
        <w:rPr>
          <w:b/>
          <w:bCs/>
        </w:rPr>
      </w:pPr>
      <w:r w:rsidRPr="009A5C5A">
        <w:rPr>
          <w:b/>
          <w:bCs/>
        </w:rPr>
        <w:lastRenderedPageBreak/>
        <w:t>Chapter 5 – Experimental Results and Discussion:</w:t>
      </w:r>
    </w:p>
    <w:p w14:paraId="66FC29C2" w14:textId="31FED4D5" w:rsidR="009A5C5A" w:rsidRPr="009A5C5A" w:rsidRDefault="009A5C5A" w:rsidP="009A5C5A">
      <w:pPr>
        <w:spacing w:after="252" w:line="360" w:lineRule="auto"/>
        <w:ind w:left="0" w:firstLine="0"/>
        <w:jc w:val="lowKashida"/>
      </w:pPr>
      <w:r w:rsidRPr="009A5C5A">
        <w:t xml:space="preserve">Presents the experimental findings and comparative performance of all regression models using error metrics and visual analysis. The discussion highlights </w:t>
      </w:r>
      <w:proofErr w:type="gramStart"/>
      <w:r w:rsidRPr="009A5C5A">
        <w:t>which models achieved the best predictive accuracy and explains the underlying reasons</w:t>
      </w:r>
      <w:proofErr w:type="gramEnd"/>
      <w:r w:rsidRPr="009A5C5A">
        <w:t xml:space="preserve"> based on data characteristics.</w:t>
      </w:r>
    </w:p>
    <w:p w14:paraId="72DAEC83" w14:textId="77777777" w:rsidR="009A5C5A" w:rsidRPr="009A5C5A" w:rsidRDefault="009A5C5A" w:rsidP="009A5C5A">
      <w:pPr>
        <w:spacing w:after="252" w:line="360" w:lineRule="auto"/>
        <w:ind w:left="0" w:firstLine="0"/>
        <w:jc w:val="lowKashida"/>
        <w:rPr>
          <w:b/>
          <w:bCs/>
        </w:rPr>
      </w:pPr>
      <w:r w:rsidRPr="009A5C5A">
        <w:rPr>
          <w:b/>
          <w:bCs/>
        </w:rPr>
        <w:t>Chapter 6 – Conclusion and Future Work:</w:t>
      </w:r>
    </w:p>
    <w:p w14:paraId="188A34A3" w14:textId="6292C37F" w:rsidR="000B518F" w:rsidRDefault="009A5C5A" w:rsidP="009A5C5A">
      <w:pPr>
        <w:spacing w:after="252" w:line="360" w:lineRule="auto"/>
        <w:ind w:left="0" w:firstLine="0"/>
        <w:jc w:val="lowKashida"/>
      </w:pPr>
      <w:r w:rsidRPr="009A5C5A">
        <w:t>Summarizes the key findings of the research, outlines its major contributions to smart aquaculture, and provides recommendations for future studies and potential real-world implementations of IoT-driven predictive systems</w:t>
      </w:r>
    </w:p>
    <w:p w14:paraId="11223E43" w14:textId="77777777" w:rsidR="00252A9F" w:rsidRDefault="00252A9F" w:rsidP="009A5C5A">
      <w:pPr>
        <w:spacing w:after="252" w:line="360" w:lineRule="auto"/>
        <w:ind w:left="0" w:firstLine="0"/>
        <w:jc w:val="lowKashida"/>
      </w:pPr>
    </w:p>
    <w:p w14:paraId="5310D8F9" w14:textId="77777777" w:rsidR="00252A9F" w:rsidRDefault="00252A9F" w:rsidP="009A5C5A">
      <w:pPr>
        <w:spacing w:after="252" w:line="360" w:lineRule="auto"/>
        <w:ind w:left="0" w:firstLine="0"/>
        <w:jc w:val="lowKashida"/>
      </w:pPr>
    </w:p>
    <w:p w14:paraId="3E954B67" w14:textId="77777777" w:rsidR="00252A9F" w:rsidRDefault="00252A9F" w:rsidP="009A5C5A">
      <w:pPr>
        <w:spacing w:after="252" w:line="360" w:lineRule="auto"/>
        <w:ind w:left="0" w:firstLine="0"/>
        <w:jc w:val="lowKashida"/>
      </w:pPr>
    </w:p>
    <w:p w14:paraId="76712D2A" w14:textId="77777777" w:rsidR="00252A9F" w:rsidRDefault="00252A9F" w:rsidP="009A5C5A">
      <w:pPr>
        <w:spacing w:after="252" w:line="360" w:lineRule="auto"/>
        <w:ind w:left="0" w:firstLine="0"/>
        <w:jc w:val="lowKashida"/>
      </w:pPr>
    </w:p>
    <w:p w14:paraId="7E6E3254" w14:textId="77777777" w:rsidR="00252A9F" w:rsidRDefault="00252A9F" w:rsidP="009A5C5A">
      <w:pPr>
        <w:spacing w:after="252" w:line="360" w:lineRule="auto"/>
        <w:ind w:left="0" w:firstLine="0"/>
        <w:jc w:val="lowKashida"/>
      </w:pPr>
    </w:p>
    <w:p w14:paraId="2CA5CA7D" w14:textId="77777777" w:rsidR="00252A9F" w:rsidRPr="009A5C5A" w:rsidRDefault="00252A9F" w:rsidP="009A5C5A">
      <w:pPr>
        <w:spacing w:after="252" w:line="360" w:lineRule="auto"/>
        <w:ind w:left="0" w:firstLine="0"/>
        <w:jc w:val="lowKashida"/>
        <w:rPr>
          <w:sz w:val="24"/>
          <w:szCs w:val="20"/>
        </w:rPr>
      </w:pPr>
    </w:p>
    <w:p w14:paraId="0584A569" w14:textId="77777777" w:rsidR="00AA559B" w:rsidRDefault="00AA559B" w:rsidP="00B81ABF">
      <w:pPr>
        <w:spacing w:after="294" w:line="259" w:lineRule="auto"/>
        <w:ind w:left="0" w:firstLine="0"/>
        <w:jc w:val="left"/>
      </w:pPr>
    </w:p>
    <w:p w14:paraId="30576179" w14:textId="77777777" w:rsidR="00255D5C" w:rsidRPr="00093EBD" w:rsidRDefault="00255D5C" w:rsidP="00255D5C">
      <w:pPr>
        <w:pStyle w:val="Heading2"/>
        <w:spacing w:after="657" w:line="265" w:lineRule="auto"/>
        <w:ind w:left="-5"/>
        <w:jc w:val="center"/>
        <w:rPr>
          <w:rtl/>
        </w:rPr>
      </w:pPr>
      <w:r w:rsidRPr="00093EBD">
        <w:lastRenderedPageBreak/>
        <w:t>Chapter 2 Overview</w:t>
      </w:r>
    </w:p>
    <w:p w14:paraId="234339B3" w14:textId="77777777" w:rsidR="00255D5C" w:rsidRPr="00255D5C" w:rsidRDefault="00255D5C" w:rsidP="00255D5C">
      <w:pPr>
        <w:pStyle w:val="Heading2"/>
        <w:spacing w:after="657" w:line="265" w:lineRule="auto"/>
        <w:ind w:left="-5"/>
        <w:rPr>
          <w:sz w:val="32"/>
          <w:szCs w:val="32"/>
          <w:rtl/>
        </w:rPr>
      </w:pPr>
      <w:r w:rsidRPr="00255D5C">
        <w:rPr>
          <w:sz w:val="32"/>
          <w:szCs w:val="32"/>
        </w:rPr>
        <w:t>2.1 Introduction</w:t>
      </w:r>
    </w:p>
    <w:p w14:paraId="003129E6" w14:textId="58113E6A" w:rsidR="00255D5C" w:rsidRPr="00255D5C" w:rsidRDefault="00255D5C" w:rsidP="00255D5C">
      <w:pPr>
        <w:pStyle w:val="NormalWeb"/>
        <w:spacing w:line="360" w:lineRule="auto"/>
        <w:jc w:val="lowKashida"/>
        <w:rPr>
          <w:sz w:val="28"/>
          <w:szCs w:val="28"/>
        </w:rPr>
      </w:pPr>
      <w:r w:rsidRPr="00255D5C">
        <w:rPr>
          <w:sz w:val="28"/>
          <w:szCs w:val="28"/>
        </w:rPr>
        <w:t xml:space="preserve">Artificial Intelligence (AI) represents a broad and evolving scientific discipline focused on developing systems capable of performing tasks that typically require human intelligence. These tasks include learning from experience, recognizing patterns, understanding natural language, and making autonomous decisions. The recent growth of AI technologies </w:t>
      </w:r>
      <w:proofErr w:type="gramStart"/>
      <w:r w:rsidRPr="00255D5C">
        <w:rPr>
          <w:sz w:val="28"/>
          <w:szCs w:val="28"/>
        </w:rPr>
        <w:t>has been fueled</w:t>
      </w:r>
      <w:proofErr w:type="gramEnd"/>
      <w:r w:rsidRPr="00255D5C">
        <w:rPr>
          <w:sz w:val="28"/>
          <w:szCs w:val="28"/>
        </w:rPr>
        <w:t xml:space="preserve"> by several major subfields </w:t>
      </w:r>
      <w:r w:rsidRPr="00255D5C">
        <w:rPr>
          <w:rStyle w:val="Strong"/>
          <w:sz w:val="28"/>
          <w:szCs w:val="28"/>
        </w:rPr>
        <w:t>Machine Learning (ML)</w:t>
      </w:r>
      <w:r w:rsidRPr="00255D5C">
        <w:rPr>
          <w:sz w:val="28"/>
          <w:szCs w:val="28"/>
        </w:rPr>
        <w:t xml:space="preserve">, </w:t>
      </w:r>
      <w:r w:rsidRPr="00255D5C">
        <w:rPr>
          <w:rStyle w:val="Strong"/>
          <w:sz w:val="28"/>
          <w:szCs w:val="28"/>
        </w:rPr>
        <w:t>Deep Learning (DL)</w:t>
      </w:r>
      <w:r w:rsidRPr="00255D5C">
        <w:rPr>
          <w:sz w:val="28"/>
          <w:szCs w:val="28"/>
        </w:rPr>
        <w:t xml:space="preserve">, </w:t>
      </w:r>
      <w:r w:rsidRPr="00255D5C">
        <w:rPr>
          <w:rStyle w:val="Strong"/>
          <w:sz w:val="28"/>
          <w:szCs w:val="28"/>
        </w:rPr>
        <w:t>Large Language Models (LLMs)</w:t>
      </w:r>
      <w:r w:rsidRPr="00255D5C">
        <w:rPr>
          <w:sz w:val="28"/>
          <w:szCs w:val="28"/>
        </w:rPr>
        <w:t xml:space="preserve">, and </w:t>
      </w:r>
      <w:r w:rsidRPr="00255D5C">
        <w:rPr>
          <w:rStyle w:val="Strong"/>
          <w:sz w:val="28"/>
          <w:szCs w:val="28"/>
        </w:rPr>
        <w:t>Explainable AI (XAI)</w:t>
      </w:r>
      <w:r w:rsidRPr="00255D5C">
        <w:rPr>
          <w:sz w:val="28"/>
          <w:szCs w:val="28"/>
        </w:rPr>
        <w:t xml:space="preserve"> each of which contributes uniquely to advancing intelligent data analysis and automated decision-making.</w:t>
      </w:r>
    </w:p>
    <w:p w14:paraId="792117F8" w14:textId="77777777" w:rsidR="00255D5C" w:rsidRPr="00255D5C" w:rsidRDefault="00255D5C" w:rsidP="00255D5C">
      <w:pPr>
        <w:pStyle w:val="NormalWeb"/>
        <w:spacing w:line="360" w:lineRule="auto"/>
        <w:jc w:val="lowKashida"/>
        <w:rPr>
          <w:sz w:val="28"/>
          <w:szCs w:val="28"/>
        </w:rPr>
      </w:pPr>
      <w:r w:rsidRPr="00255D5C">
        <w:rPr>
          <w:sz w:val="28"/>
          <w:szCs w:val="28"/>
        </w:rPr>
        <w:t>The following subsections present an overview of these key AI concepts and their significance in contemporary data-driven applications.</w:t>
      </w:r>
    </w:p>
    <w:p w14:paraId="05A186E0" w14:textId="692089D6" w:rsidR="00255D5C" w:rsidRDefault="00255D5C" w:rsidP="00255D5C"/>
    <w:p w14:paraId="20BFF1F4" w14:textId="52EC3092" w:rsidR="00255D5C" w:rsidRPr="00255D5C" w:rsidRDefault="006B3BF7" w:rsidP="00255D5C">
      <w:pPr>
        <w:pStyle w:val="Heading2"/>
        <w:ind w:left="0" w:firstLine="0"/>
        <w:rPr>
          <w:sz w:val="32"/>
          <w:szCs w:val="18"/>
        </w:rPr>
      </w:pPr>
      <w:r>
        <w:rPr>
          <w:rStyle w:val="Strong"/>
          <w:b/>
          <w:bCs w:val="0"/>
          <w:sz w:val="32"/>
          <w:szCs w:val="18"/>
        </w:rPr>
        <w:t>2.2</w:t>
      </w:r>
      <w:r w:rsidR="00255D5C" w:rsidRPr="00255D5C">
        <w:rPr>
          <w:rStyle w:val="Strong"/>
          <w:b/>
          <w:bCs w:val="0"/>
          <w:sz w:val="32"/>
          <w:szCs w:val="18"/>
        </w:rPr>
        <w:t xml:space="preserve"> Machine Learning (ML)</w:t>
      </w:r>
    </w:p>
    <w:p w14:paraId="7EB1E86A" w14:textId="77777777" w:rsidR="00255D5C" w:rsidRPr="00255D5C" w:rsidRDefault="00255D5C" w:rsidP="00255D5C">
      <w:pPr>
        <w:pStyle w:val="NormalWeb"/>
        <w:spacing w:line="360" w:lineRule="auto"/>
        <w:jc w:val="lowKashida"/>
        <w:rPr>
          <w:sz w:val="28"/>
          <w:szCs w:val="28"/>
        </w:rPr>
      </w:pPr>
      <w:r w:rsidRPr="00255D5C">
        <w:rPr>
          <w:sz w:val="28"/>
          <w:szCs w:val="28"/>
        </w:rPr>
        <w:t xml:space="preserve">Machine Learning is a fundamental branch of AI centered on developing algorithms that learn patterns from historical data. Instead of </w:t>
      </w:r>
      <w:proofErr w:type="gramStart"/>
      <w:r w:rsidRPr="00255D5C">
        <w:rPr>
          <w:sz w:val="28"/>
          <w:szCs w:val="28"/>
        </w:rPr>
        <w:t>being explicitly programmed</w:t>
      </w:r>
      <w:proofErr w:type="gramEnd"/>
      <w:r w:rsidRPr="00255D5C">
        <w:rPr>
          <w:sz w:val="28"/>
          <w:szCs w:val="28"/>
        </w:rPr>
        <w:t xml:space="preserve"> for every task, ML models identify relationships within datasets and use them to make predictions, classifications, or recommendations.</w:t>
      </w:r>
      <w:r w:rsidRPr="00255D5C">
        <w:rPr>
          <w:sz w:val="28"/>
          <w:szCs w:val="28"/>
        </w:rPr>
        <w:br/>
        <w:t>ML is widely applied in fields that rely on structured or semi-structured data, offering capabilities such as:</w:t>
      </w:r>
    </w:p>
    <w:p w14:paraId="0A2E355B" w14:textId="77777777" w:rsidR="00255D5C" w:rsidRPr="00255D5C" w:rsidRDefault="00255D5C" w:rsidP="00931AE4">
      <w:pPr>
        <w:pStyle w:val="NormalWeb"/>
        <w:numPr>
          <w:ilvl w:val="0"/>
          <w:numId w:val="12"/>
        </w:numPr>
        <w:spacing w:line="360" w:lineRule="auto"/>
        <w:jc w:val="lowKashida"/>
        <w:rPr>
          <w:sz w:val="28"/>
          <w:szCs w:val="28"/>
        </w:rPr>
      </w:pPr>
      <w:r w:rsidRPr="00255D5C">
        <w:rPr>
          <w:sz w:val="28"/>
          <w:szCs w:val="28"/>
        </w:rPr>
        <w:t>Predicting future outcomes,</w:t>
      </w:r>
    </w:p>
    <w:p w14:paraId="29C18780" w14:textId="77777777" w:rsidR="00255D5C" w:rsidRPr="00255D5C" w:rsidRDefault="00255D5C" w:rsidP="00931AE4">
      <w:pPr>
        <w:pStyle w:val="NormalWeb"/>
        <w:numPr>
          <w:ilvl w:val="0"/>
          <w:numId w:val="12"/>
        </w:numPr>
        <w:spacing w:line="360" w:lineRule="auto"/>
        <w:jc w:val="lowKashida"/>
        <w:rPr>
          <w:sz w:val="28"/>
          <w:szCs w:val="28"/>
        </w:rPr>
      </w:pPr>
      <w:r w:rsidRPr="00255D5C">
        <w:rPr>
          <w:sz w:val="28"/>
          <w:szCs w:val="28"/>
        </w:rPr>
        <w:t>Detecting anomalies,</w:t>
      </w:r>
    </w:p>
    <w:p w14:paraId="0078101F" w14:textId="77777777" w:rsidR="00255D5C" w:rsidRPr="00255D5C" w:rsidRDefault="00255D5C" w:rsidP="00931AE4">
      <w:pPr>
        <w:pStyle w:val="NormalWeb"/>
        <w:numPr>
          <w:ilvl w:val="0"/>
          <w:numId w:val="12"/>
        </w:numPr>
        <w:spacing w:line="360" w:lineRule="auto"/>
        <w:jc w:val="lowKashida"/>
        <w:rPr>
          <w:sz w:val="28"/>
          <w:szCs w:val="28"/>
        </w:rPr>
      </w:pPr>
      <w:r w:rsidRPr="00255D5C">
        <w:rPr>
          <w:sz w:val="28"/>
          <w:szCs w:val="28"/>
        </w:rPr>
        <w:t>Grouping similar observations,</w:t>
      </w:r>
    </w:p>
    <w:p w14:paraId="190F27D7" w14:textId="77777777" w:rsidR="00255D5C" w:rsidRPr="00255D5C" w:rsidRDefault="00255D5C" w:rsidP="00931AE4">
      <w:pPr>
        <w:pStyle w:val="NormalWeb"/>
        <w:numPr>
          <w:ilvl w:val="0"/>
          <w:numId w:val="12"/>
        </w:numPr>
        <w:spacing w:line="360" w:lineRule="auto"/>
        <w:jc w:val="lowKashida"/>
        <w:rPr>
          <w:sz w:val="28"/>
          <w:szCs w:val="28"/>
        </w:rPr>
      </w:pPr>
      <w:r w:rsidRPr="00255D5C">
        <w:rPr>
          <w:sz w:val="28"/>
          <w:szCs w:val="28"/>
        </w:rPr>
        <w:lastRenderedPageBreak/>
        <w:t>Supporting evidence-based decision-making.</w:t>
      </w:r>
    </w:p>
    <w:p w14:paraId="1E852716" w14:textId="1F13460F" w:rsidR="00255D5C" w:rsidRPr="00255D5C" w:rsidRDefault="00255D5C" w:rsidP="00255D5C">
      <w:pPr>
        <w:pStyle w:val="NormalWeb"/>
        <w:spacing w:line="360" w:lineRule="auto"/>
        <w:jc w:val="lowKashida"/>
        <w:rPr>
          <w:sz w:val="28"/>
          <w:szCs w:val="28"/>
        </w:rPr>
      </w:pPr>
      <w:r w:rsidRPr="00255D5C">
        <w:rPr>
          <w:sz w:val="28"/>
          <w:szCs w:val="28"/>
        </w:rPr>
        <w:t>ML techniques provide the foundation for most modern predictive systems, especially those that depend on real-time or continuous data streams.</w:t>
      </w:r>
    </w:p>
    <w:p w14:paraId="7539291E" w14:textId="5C3A9EC9" w:rsidR="00255D5C" w:rsidRPr="006B3BF7" w:rsidRDefault="006B3BF7" w:rsidP="00255D5C">
      <w:pPr>
        <w:pStyle w:val="Heading2"/>
        <w:ind w:left="0" w:firstLine="0"/>
        <w:rPr>
          <w:sz w:val="32"/>
          <w:szCs w:val="18"/>
        </w:rPr>
      </w:pPr>
      <w:r w:rsidRPr="006B3BF7">
        <w:rPr>
          <w:rStyle w:val="Strong"/>
          <w:b/>
          <w:bCs w:val="0"/>
          <w:sz w:val="32"/>
          <w:szCs w:val="18"/>
        </w:rPr>
        <w:t>2.3</w:t>
      </w:r>
      <w:r w:rsidR="00255D5C" w:rsidRPr="006B3BF7">
        <w:rPr>
          <w:rStyle w:val="Strong"/>
          <w:b/>
          <w:bCs w:val="0"/>
          <w:sz w:val="32"/>
          <w:szCs w:val="18"/>
        </w:rPr>
        <w:t xml:space="preserve"> Deep Learning (DL)</w:t>
      </w:r>
    </w:p>
    <w:p w14:paraId="2CEB5198" w14:textId="77777777" w:rsidR="00255D5C" w:rsidRPr="00255D5C" w:rsidRDefault="00255D5C" w:rsidP="006B3BF7">
      <w:pPr>
        <w:pStyle w:val="NormalWeb"/>
        <w:spacing w:line="360" w:lineRule="auto"/>
        <w:jc w:val="lowKashida"/>
        <w:rPr>
          <w:sz w:val="28"/>
          <w:szCs w:val="28"/>
        </w:rPr>
      </w:pPr>
      <w:r w:rsidRPr="00255D5C">
        <w:rPr>
          <w:sz w:val="28"/>
          <w:szCs w:val="28"/>
        </w:rPr>
        <w:t>Deep Learning is a specialized subset of ML that uses artificial neural networks with multiple layers to extract abstract and complex features from data. Unlike traditional ML methods, DL models automatically learn high-level representations, making them highly effective for processing large-scale, nonlinear, or unstructured datasets such as images, audio signals, sensor readings, and natural language.</w:t>
      </w:r>
    </w:p>
    <w:p w14:paraId="5AA60B0F" w14:textId="2637F4E8" w:rsidR="00255D5C" w:rsidRPr="00255D5C" w:rsidRDefault="00255D5C" w:rsidP="006B3BF7">
      <w:pPr>
        <w:pStyle w:val="NormalWeb"/>
        <w:spacing w:line="360" w:lineRule="auto"/>
        <w:jc w:val="lowKashida"/>
        <w:rPr>
          <w:sz w:val="28"/>
          <w:szCs w:val="28"/>
        </w:rPr>
      </w:pPr>
      <w:r w:rsidRPr="00255D5C">
        <w:rPr>
          <w:sz w:val="28"/>
          <w:szCs w:val="28"/>
        </w:rPr>
        <w:t>DL has achieved breakthroughs in fields like computer vision, speech recognition, natural language process</w:t>
      </w:r>
      <w:r>
        <w:rPr>
          <w:sz w:val="28"/>
          <w:szCs w:val="28"/>
        </w:rPr>
        <w:t xml:space="preserve">ing, and time-series prediction </w:t>
      </w:r>
      <w:r w:rsidRPr="00255D5C">
        <w:rPr>
          <w:sz w:val="28"/>
          <w:szCs w:val="28"/>
        </w:rPr>
        <w:t>tasks that require capturing subtle patterns that conventional algorithms may miss.</w:t>
      </w:r>
    </w:p>
    <w:p w14:paraId="2F032C4C" w14:textId="2A294BEA" w:rsidR="00255D5C" w:rsidRDefault="00255D5C" w:rsidP="00255D5C">
      <w:pPr>
        <w:jc w:val="lowKashida"/>
      </w:pPr>
    </w:p>
    <w:p w14:paraId="6D790455" w14:textId="5553D392" w:rsidR="006B3BF7" w:rsidRPr="006B3BF7" w:rsidRDefault="006B3BF7" w:rsidP="006B3BF7">
      <w:pPr>
        <w:pStyle w:val="Heading2"/>
        <w:ind w:left="0" w:firstLine="0"/>
        <w:rPr>
          <w:sz w:val="32"/>
          <w:szCs w:val="18"/>
        </w:rPr>
      </w:pPr>
      <w:r w:rsidRPr="006B3BF7">
        <w:rPr>
          <w:rStyle w:val="Strong"/>
          <w:b/>
          <w:bCs w:val="0"/>
          <w:sz w:val="32"/>
          <w:szCs w:val="18"/>
        </w:rPr>
        <w:t>2.</w:t>
      </w:r>
      <w:r w:rsidR="00962A28">
        <w:rPr>
          <w:rStyle w:val="Strong"/>
          <w:b/>
          <w:bCs w:val="0"/>
          <w:sz w:val="32"/>
          <w:szCs w:val="18"/>
        </w:rPr>
        <w:t>4</w:t>
      </w:r>
      <w:r w:rsidRPr="006B3BF7">
        <w:rPr>
          <w:rStyle w:val="Strong"/>
          <w:b/>
          <w:bCs w:val="0"/>
          <w:sz w:val="32"/>
          <w:szCs w:val="18"/>
        </w:rPr>
        <w:t xml:space="preserve"> Relevance of AI Concepts to Fishpond Water Quality Prediction</w:t>
      </w:r>
    </w:p>
    <w:p w14:paraId="0012D52F" w14:textId="1C347AE9" w:rsidR="00255D5C" w:rsidRPr="006B3BF7" w:rsidRDefault="006B3BF7" w:rsidP="006B3BF7">
      <w:pPr>
        <w:pStyle w:val="NormalWeb"/>
        <w:spacing w:line="360" w:lineRule="auto"/>
        <w:jc w:val="lowKashida"/>
        <w:rPr>
          <w:sz w:val="28"/>
          <w:szCs w:val="28"/>
        </w:rPr>
      </w:pPr>
      <w:r w:rsidRPr="006B3BF7">
        <w:rPr>
          <w:sz w:val="28"/>
          <w:szCs w:val="28"/>
        </w:rPr>
        <w:t xml:space="preserve">The concepts discussed above ML, DL, LLMs, and XAI </w:t>
      </w:r>
      <w:r w:rsidR="00255D5C" w:rsidRPr="006B3BF7">
        <w:rPr>
          <w:sz w:val="28"/>
          <w:szCs w:val="28"/>
        </w:rPr>
        <w:t xml:space="preserve">form the technological foundation supporting modern environmental monitoring and smart aquaculture systems. In the context of </w:t>
      </w:r>
      <w:r w:rsidR="00255D5C" w:rsidRPr="006B3BF7">
        <w:rPr>
          <w:rStyle w:val="Strong"/>
          <w:sz w:val="28"/>
          <w:szCs w:val="28"/>
        </w:rPr>
        <w:t>fishpond management</w:t>
      </w:r>
      <w:r w:rsidR="00255D5C" w:rsidRPr="006B3BF7">
        <w:rPr>
          <w:sz w:val="28"/>
          <w:szCs w:val="28"/>
        </w:rPr>
        <w:t>, AI contributes in several meaningful ways:</w:t>
      </w:r>
    </w:p>
    <w:p w14:paraId="6D891775" w14:textId="77777777" w:rsidR="00255D5C" w:rsidRPr="006B3BF7" w:rsidRDefault="00255D5C" w:rsidP="00931AE4">
      <w:pPr>
        <w:pStyle w:val="NormalWeb"/>
        <w:numPr>
          <w:ilvl w:val="0"/>
          <w:numId w:val="13"/>
        </w:numPr>
        <w:spacing w:line="360" w:lineRule="auto"/>
        <w:jc w:val="lowKashida"/>
        <w:rPr>
          <w:sz w:val="28"/>
          <w:szCs w:val="28"/>
        </w:rPr>
      </w:pPr>
      <w:r w:rsidRPr="006B3BF7">
        <w:rPr>
          <w:rStyle w:val="Strong"/>
          <w:sz w:val="28"/>
          <w:szCs w:val="28"/>
        </w:rPr>
        <w:t>Machine Learning</w:t>
      </w:r>
      <w:r w:rsidRPr="006B3BF7">
        <w:rPr>
          <w:sz w:val="28"/>
          <w:szCs w:val="28"/>
        </w:rPr>
        <w:t xml:space="preserve"> enables models to predict key water quality parameters (such as pH, dissolved oxygen, temperature, and turbidity) based on historical sensor readings.</w:t>
      </w:r>
    </w:p>
    <w:p w14:paraId="3F55C3DD" w14:textId="77777777" w:rsidR="00255D5C" w:rsidRPr="006B3BF7" w:rsidRDefault="00255D5C" w:rsidP="00931AE4">
      <w:pPr>
        <w:pStyle w:val="NormalWeb"/>
        <w:numPr>
          <w:ilvl w:val="0"/>
          <w:numId w:val="13"/>
        </w:numPr>
        <w:spacing w:line="360" w:lineRule="auto"/>
        <w:jc w:val="lowKashida"/>
        <w:rPr>
          <w:sz w:val="28"/>
          <w:szCs w:val="28"/>
        </w:rPr>
      </w:pPr>
      <w:r w:rsidRPr="006B3BF7">
        <w:rPr>
          <w:rStyle w:val="Strong"/>
          <w:sz w:val="28"/>
          <w:szCs w:val="28"/>
        </w:rPr>
        <w:t>Deep Learning</w:t>
      </w:r>
      <w:r w:rsidRPr="006B3BF7">
        <w:rPr>
          <w:sz w:val="28"/>
          <w:szCs w:val="28"/>
        </w:rPr>
        <w:t xml:space="preserve"> can capture nonlinear relationships within complex aquatic environments, improving the accuracy of water quality forecasting.</w:t>
      </w:r>
    </w:p>
    <w:p w14:paraId="1FDA0BD8" w14:textId="77777777" w:rsidR="00255D5C" w:rsidRPr="006B3BF7" w:rsidRDefault="00255D5C" w:rsidP="006B3BF7">
      <w:pPr>
        <w:pStyle w:val="NormalWeb"/>
        <w:spacing w:line="360" w:lineRule="auto"/>
        <w:jc w:val="lowKashida"/>
        <w:rPr>
          <w:sz w:val="28"/>
          <w:szCs w:val="28"/>
        </w:rPr>
      </w:pPr>
      <w:r w:rsidRPr="006B3BF7">
        <w:rPr>
          <w:sz w:val="28"/>
          <w:szCs w:val="28"/>
        </w:rPr>
        <w:lastRenderedPageBreak/>
        <w:t xml:space="preserve">By integrating these AI techniques, modern aquaculture systems can transition from reactive water management to </w:t>
      </w:r>
      <w:r w:rsidRPr="006B3BF7">
        <w:rPr>
          <w:rStyle w:val="Strong"/>
          <w:sz w:val="28"/>
          <w:szCs w:val="28"/>
        </w:rPr>
        <w:t>proactive, predictive, and data-driven practices</w:t>
      </w:r>
      <w:r w:rsidRPr="006B3BF7">
        <w:rPr>
          <w:sz w:val="28"/>
          <w:szCs w:val="28"/>
        </w:rPr>
        <w:t>, ultimately improving productivity, reducing fish mortality, and optimizing pond conditions.</w:t>
      </w:r>
    </w:p>
    <w:p w14:paraId="4CCA7287" w14:textId="77777777" w:rsidR="00AA559B" w:rsidRDefault="00AA559B" w:rsidP="00B81ABF">
      <w:pPr>
        <w:spacing w:after="294" w:line="259" w:lineRule="auto"/>
        <w:ind w:left="0" w:firstLine="0"/>
        <w:jc w:val="left"/>
      </w:pPr>
    </w:p>
    <w:p w14:paraId="0D988687" w14:textId="77777777" w:rsidR="00AA559B" w:rsidRDefault="00AA559B" w:rsidP="00B81ABF">
      <w:pPr>
        <w:spacing w:after="294" w:line="259" w:lineRule="auto"/>
        <w:ind w:left="0" w:firstLine="0"/>
        <w:jc w:val="left"/>
      </w:pPr>
    </w:p>
    <w:p w14:paraId="2F6DA895" w14:textId="77777777" w:rsidR="00AA559B" w:rsidRDefault="00AA559B" w:rsidP="00B81ABF">
      <w:pPr>
        <w:spacing w:after="294" w:line="259" w:lineRule="auto"/>
        <w:ind w:left="0" w:firstLine="0"/>
        <w:jc w:val="left"/>
      </w:pPr>
    </w:p>
    <w:p w14:paraId="13B24752" w14:textId="2009C608" w:rsidR="000B518F" w:rsidRDefault="000B518F" w:rsidP="009A5C5A">
      <w:pPr>
        <w:spacing w:after="292" w:line="259" w:lineRule="auto"/>
        <w:ind w:left="0" w:firstLine="0"/>
        <w:jc w:val="left"/>
      </w:pPr>
    </w:p>
    <w:p w14:paraId="3966CCE9" w14:textId="77777777" w:rsidR="000B518F" w:rsidRDefault="003C51FB" w:rsidP="00B81ABF">
      <w:pPr>
        <w:spacing w:after="0" w:line="259" w:lineRule="auto"/>
        <w:ind w:left="0" w:firstLine="0"/>
        <w:jc w:val="left"/>
      </w:pPr>
      <w:r>
        <w:t xml:space="preserve"> </w:t>
      </w:r>
    </w:p>
    <w:p w14:paraId="37CFE25C" w14:textId="7B13A9DF" w:rsidR="000B518F" w:rsidRDefault="003C51FB" w:rsidP="006017ED">
      <w:pPr>
        <w:pStyle w:val="Heading2"/>
        <w:spacing w:after="657" w:line="265" w:lineRule="auto"/>
        <w:ind w:left="0"/>
        <w:jc w:val="center"/>
      </w:pPr>
      <w:r>
        <w:lastRenderedPageBreak/>
        <w:t>Chapter 3 Related Work</w:t>
      </w:r>
    </w:p>
    <w:p w14:paraId="6CA217B3" w14:textId="77777777" w:rsidR="00B5651E" w:rsidRPr="006017ED" w:rsidRDefault="00B5651E" w:rsidP="006017ED">
      <w:pPr>
        <w:pStyle w:val="Heading3"/>
        <w:spacing w:after="180" w:line="360" w:lineRule="auto"/>
        <w:ind w:left="0"/>
        <w:jc w:val="lowKashida"/>
        <w:rPr>
          <w:color w:val="000000" w:themeColor="text1"/>
        </w:rPr>
      </w:pPr>
      <w:r w:rsidRPr="006017ED">
        <w:rPr>
          <w:color w:val="000000" w:themeColor="text1"/>
        </w:rPr>
        <w:t>3.1 Introduction:</w:t>
      </w:r>
    </w:p>
    <w:p w14:paraId="2174283D" w14:textId="77777777" w:rsidR="00B5651E" w:rsidRPr="006017ED" w:rsidRDefault="00B5651E" w:rsidP="006017ED">
      <w:pPr>
        <w:pStyle w:val="Heading3"/>
        <w:spacing w:after="180" w:line="360" w:lineRule="auto"/>
        <w:ind w:left="0"/>
        <w:jc w:val="lowKashida"/>
        <w:rPr>
          <w:b w:val="0"/>
          <w:bCs/>
          <w:color w:val="000000" w:themeColor="text1"/>
        </w:rPr>
      </w:pPr>
      <w:r w:rsidRPr="006017ED">
        <w:rPr>
          <w:b w:val="0"/>
          <w:bCs/>
          <w:color w:val="000000" w:themeColor="text1"/>
        </w:rPr>
        <w:t xml:space="preserve">Aquaculture faces significant challenges in maintaining optimal conditions for fish growth, particularly with respect to water resource availability and quality. Water quality directly impacts fish health and productivity, yet traditional manual monitoring methods are labor-intensive and often inadequate for early detection of problems. A persistent issue in conventional </w:t>
      </w:r>
      <w:proofErr w:type="gramStart"/>
      <w:r w:rsidRPr="006017ED">
        <w:rPr>
          <w:b w:val="0"/>
          <w:bCs/>
          <w:color w:val="000000" w:themeColor="text1"/>
        </w:rPr>
        <w:t>fish pond</w:t>
      </w:r>
      <w:proofErr w:type="gramEnd"/>
      <w:r w:rsidRPr="006017ED">
        <w:rPr>
          <w:b w:val="0"/>
          <w:bCs/>
          <w:color w:val="000000" w:themeColor="text1"/>
        </w:rPr>
        <w:t xml:space="preserve"> management has been the lack of comprehensive data to guide decisions on breeding, feeding, and pond maintenance. In this context, the advent of Internet of Things (IOT) technology offers new opportunities for continuous, automated monitoring in aquaculture environments. By deploying networks of sensors and connected devices, IOT systems can provide </w:t>
      </w:r>
      <w:proofErr w:type="gramStart"/>
      <w:r w:rsidRPr="006017ED">
        <w:rPr>
          <w:b w:val="0"/>
          <w:bCs/>
          <w:color w:val="000000" w:themeColor="text1"/>
        </w:rPr>
        <w:t>high-frequency</w:t>
      </w:r>
      <w:proofErr w:type="gramEnd"/>
      <w:r w:rsidRPr="006017ED">
        <w:rPr>
          <w:b w:val="0"/>
          <w:bCs/>
          <w:color w:val="000000" w:themeColor="text1"/>
        </w:rPr>
        <w:t xml:space="preserve">, real-time data on water conditions, enabling timely interventions and data-informed management.  One persistent gap has been the absence of comprehensive datasets and continuous data streams to guide fish farmers in data-driven decision-making for breeding and pond maintenance. In this context, the advent of IOT technology offers unprecedented opportunities for continuous, automated monitoring in aquaculture environments, enabling timely detection of water quality issues and collection of rich real-time </w:t>
      </w:r>
      <w:proofErr w:type="gramStart"/>
      <w:r w:rsidRPr="006017ED">
        <w:rPr>
          <w:b w:val="0"/>
          <w:bCs/>
          <w:color w:val="000000" w:themeColor="text1"/>
        </w:rPr>
        <w:t>data .</w:t>
      </w:r>
      <w:proofErr w:type="gramEnd"/>
    </w:p>
    <w:p w14:paraId="00386988" w14:textId="77777777" w:rsidR="00B5651E" w:rsidRPr="006017ED" w:rsidRDefault="00B5651E" w:rsidP="006017ED">
      <w:pPr>
        <w:pStyle w:val="Heading3"/>
        <w:spacing w:after="180" w:line="360" w:lineRule="auto"/>
        <w:ind w:left="0"/>
        <w:jc w:val="lowKashida"/>
        <w:rPr>
          <w:b w:val="0"/>
          <w:bCs/>
          <w:color w:val="000000" w:themeColor="text1"/>
        </w:rPr>
      </w:pPr>
      <w:r w:rsidRPr="006017ED">
        <w:rPr>
          <w:b w:val="0"/>
          <w:bCs/>
          <w:color w:val="000000" w:themeColor="text1"/>
        </w:rPr>
        <w:t xml:space="preserve">Aquaponics, a sustainable farming system, exemplifies the integration of aquaculture with hydroponics (soilless plant cultivation). In an aquaponic </w:t>
      </w:r>
      <w:proofErr w:type="gramStart"/>
      <w:r w:rsidRPr="006017ED">
        <w:rPr>
          <w:b w:val="0"/>
          <w:bCs/>
          <w:color w:val="000000" w:themeColor="text1"/>
        </w:rPr>
        <w:t>fish pond</w:t>
      </w:r>
      <w:proofErr w:type="gramEnd"/>
      <w:r w:rsidRPr="006017ED">
        <w:rPr>
          <w:b w:val="0"/>
          <w:bCs/>
          <w:color w:val="000000" w:themeColor="text1"/>
        </w:rPr>
        <w:t xml:space="preserve">, fish waste nutrients are taken up by plants, which in turn help filter and reuse the water for fish. This symbiotic setup significantly reduces the need for frequent water replacement, addressing one challenge of conventional </w:t>
      </w:r>
      <w:proofErr w:type="gramStart"/>
      <w:r w:rsidRPr="006017ED">
        <w:rPr>
          <w:b w:val="0"/>
          <w:bCs/>
          <w:color w:val="000000" w:themeColor="text1"/>
        </w:rPr>
        <w:t>fish ponds</w:t>
      </w:r>
      <w:proofErr w:type="gramEnd"/>
      <w:r w:rsidRPr="006017ED">
        <w:rPr>
          <w:b w:val="0"/>
          <w:bCs/>
          <w:color w:val="000000" w:themeColor="text1"/>
        </w:rPr>
        <w:t xml:space="preserve">. </w:t>
      </w:r>
      <w:proofErr w:type="gramStart"/>
      <w:r w:rsidRPr="006017ED">
        <w:rPr>
          <w:b w:val="0"/>
          <w:bCs/>
          <w:color w:val="000000" w:themeColor="text1"/>
        </w:rPr>
        <w:t>To further optimize</w:t>
      </w:r>
      <w:proofErr w:type="gramEnd"/>
      <w:r w:rsidRPr="006017ED">
        <w:rPr>
          <w:b w:val="0"/>
          <w:bCs/>
          <w:color w:val="000000" w:themeColor="text1"/>
        </w:rPr>
        <w:t xml:space="preserve"> such systems, IOT-based monitoring can be implemented for real-time water quality management.   </w:t>
      </w:r>
    </w:p>
    <w:p w14:paraId="0F3530D2" w14:textId="77777777" w:rsidR="00B5651E" w:rsidRPr="006017ED" w:rsidRDefault="00931AE4" w:rsidP="006017ED">
      <w:pPr>
        <w:pStyle w:val="Heading3"/>
        <w:spacing w:after="180" w:line="360" w:lineRule="auto"/>
        <w:ind w:left="0"/>
        <w:jc w:val="lowKashida"/>
        <w:rPr>
          <w:b w:val="0"/>
          <w:bCs/>
          <w:color w:val="000000" w:themeColor="text1"/>
          <w:szCs w:val="28"/>
        </w:rPr>
      </w:pPr>
      <w:hyperlink r:id="rId16" w:history="1">
        <w:r w:rsidR="00B5651E" w:rsidRPr="006017ED">
          <w:rPr>
            <w:rStyle w:val="Hyperlink"/>
            <w:b w:val="0"/>
            <w:bCs/>
            <w:color w:val="000000" w:themeColor="text1"/>
            <w:szCs w:val="28"/>
          </w:rPr>
          <w:t>https://www.researchgate.net/publication/382255038_Integrating_Aquaculture_And_Hydroponics_A_Review_Of_Aquaponics_Systems_And_Their_Sustainability</w:t>
        </w:r>
      </w:hyperlink>
      <w:r w:rsidR="00B5651E" w:rsidRPr="006017ED">
        <w:rPr>
          <w:b w:val="0"/>
          <w:bCs/>
          <w:color w:val="000000" w:themeColor="text1"/>
          <w:szCs w:val="28"/>
        </w:rPr>
        <w:t xml:space="preserve">                                                                                                             </w:t>
      </w:r>
    </w:p>
    <w:p w14:paraId="069E946D" w14:textId="77777777" w:rsidR="00B5651E" w:rsidRPr="006017ED" w:rsidRDefault="00931AE4" w:rsidP="006017ED">
      <w:pPr>
        <w:spacing w:line="360" w:lineRule="auto"/>
        <w:ind w:left="0" w:firstLine="0"/>
        <w:jc w:val="lowKashida"/>
        <w:rPr>
          <w:bCs/>
          <w:color w:val="000000" w:themeColor="text1"/>
          <w:szCs w:val="28"/>
        </w:rPr>
      </w:pPr>
      <w:hyperlink r:id="rId17" w:history="1">
        <w:r w:rsidR="00B5651E" w:rsidRPr="006017ED">
          <w:rPr>
            <w:rStyle w:val="Hyperlink"/>
            <w:bCs/>
            <w:color w:val="000000" w:themeColor="text1"/>
            <w:szCs w:val="28"/>
          </w:rPr>
          <w:t>https://pmc.ncbi.nlm.nih.gov</w:t>
        </w:r>
      </w:hyperlink>
      <w:r w:rsidR="00B5651E" w:rsidRPr="006017ED">
        <w:rPr>
          <w:bCs/>
          <w:color w:val="000000" w:themeColor="text1"/>
          <w:szCs w:val="28"/>
        </w:rPr>
        <w:t>.</w:t>
      </w:r>
    </w:p>
    <w:p w14:paraId="0CB0DAEB" w14:textId="77777777" w:rsidR="00B5651E" w:rsidRDefault="00B5651E" w:rsidP="006017ED">
      <w:pPr>
        <w:spacing w:line="360" w:lineRule="auto"/>
        <w:ind w:left="0" w:firstLine="0"/>
        <w:jc w:val="lowKashida"/>
        <w:rPr>
          <w:bCs/>
          <w:color w:val="000000" w:themeColor="text1"/>
        </w:rPr>
      </w:pPr>
      <w:proofErr w:type="spellStart"/>
      <w:r w:rsidRPr="006017ED">
        <w:rPr>
          <w:bCs/>
          <w:color w:val="000000" w:themeColor="text1"/>
        </w:rPr>
        <w:t>Anumber</w:t>
      </w:r>
      <w:proofErr w:type="spellEnd"/>
      <w:r w:rsidRPr="006017ED">
        <w:rPr>
          <w:bCs/>
          <w:color w:val="000000" w:themeColor="text1"/>
        </w:rPr>
        <w:t xml:space="preserve"> of studies in recent years have explored IoT deployments in fish farming alongside machine learning algorithms to predict water quality variables or other aquaculture outcomes.</w:t>
      </w:r>
    </w:p>
    <w:p w14:paraId="18375E02" w14:textId="77777777" w:rsidR="00C63A17" w:rsidRPr="006017ED" w:rsidRDefault="00C63A17" w:rsidP="006017ED">
      <w:pPr>
        <w:spacing w:line="360" w:lineRule="auto"/>
        <w:ind w:left="0" w:firstLine="0"/>
        <w:jc w:val="lowKashida"/>
        <w:rPr>
          <w:bCs/>
          <w:color w:val="000000" w:themeColor="text1"/>
        </w:rPr>
      </w:pPr>
    </w:p>
    <w:p w14:paraId="2C16EC57" w14:textId="427572A2" w:rsidR="003D1CD5" w:rsidRPr="006017ED" w:rsidRDefault="003C51FB" w:rsidP="00B81ABF">
      <w:pPr>
        <w:pStyle w:val="Heading3"/>
        <w:spacing w:after="183"/>
        <w:ind w:left="0"/>
        <w:rPr>
          <w:sz w:val="32"/>
          <w:szCs w:val="24"/>
        </w:rPr>
      </w:pPr>
      <w:r w:rsidRPr="006017ED">
        <w:rPr>
          <w:sz w:val="32"/>
          <w:szCs w:val="24"/>
        </w:rPr>
        <w:t xml:space="preserve">3.2 </w:t>
      </w:r>
      <w:r w:rsidR="00B5651E" w:rsidRPr="006017ED">
        <w:rPr>
          <w:sz w:val="32"/>
          <w:szCs w:val="24"/>
        </w:rPr>
        <w:t>Literature Review:</w:t>
      </w:r>
    </w:p>
    <w:p w14:paraId="06759974" w14:textId="77777777" w:rsidR="003D1CD5" w:rsidRPr="006017ED" w:rsidRDefault="003D1CD5" w:rsidP="00C63A17">
      <w:pPr>
        <w:pStyle w:val="Heading2"/>
        <w:spacing w:line="360" w:lineRule="auto"/>
        <w:ind w:left="0"/>
        <w:jc w:val="center"/>
        <w:rPr>
          <w:sz w:val="32"/>
          <w:szCs w:val="18"/>
        </w:rPr>
      </w:pPr>
      <w:r w:rsidRPr="006017ED">
        <w:rPr>
          <w:sz w:val="32"/>
          <w:szCs w:val="18"/>
        </w:rPr>
        <w:t>Study 1</w:t>
      </w:r>
    </w:p>
    <w:p w14:paraId="688CB46E" w14:textId="77777777" w:rsidR="003D1CD5" w:rsidRPr="006017ED" w:rsidRDefault="003D1CD5" w:rsidP="006017ED">
      <w:pPr>
        <w:spacing w:before="100" w:beforeAutospacing="1" w:after="100" w:afterAutospacing="1" w:line="360" w:lineRule="auto"/>
        <w:ind w:left="0"/>
        <w:jc w:val="lowKashida"/>
        <w:outlineLvl w:val="2"/>
        <w:rPr>
          <w:rFonts w:ascii="Cambria" w:hAnsi="Cambria"/>
          <w:b/>
          <w:bCs/>
          <w:szCs w:val="28"/>
          <w:u w:val="single"/>
        </w:rPr>
      </w:pPr>
      <w:r w:rsidRPr="006017ED">
        <w:rPr>
          <w:rFonts w:ascii="Cambria" w:hAnsi="Cambria"/>
          <w:b/>
          <w:bCs/>
          <w:szCs w:val="28"/>
          <w:u w:val="single"/>
        </w:rPr>
        <w:t>MS-CAGRU for Water Quality Prediction</w:t>
      </w:r>
    </w:p>
    <w:p w14:paraId="78F2D020" w14:textId="3C68C414" w:rsidR="003D1CD5" w:rsidRPr="00184014" w:rsidRDefault="003D1CD5" w:rsidP="006017ED">
      <w:pPr>
        <w:spacing w:before="100" w:beforeAutospacing="1" w:after="100" w:afterAutospacing="1" w:line="360" w:lineRule="auto"/>
        <w:ind w:left="0"/>
        <w:jc w:val="lowKashida"/>
        <w:rPr>
          <w:rFonts w:ascii="Cambria" w:hAnsi="Cambria"/>
          <w:sz w:val="24"/>
          <w:szCs w:val="24"/>
        </w:rPr>
      </w:pPr>
      <w:r w:rsidRPr="006C0136">
        <w:rPr>
          <w:rFonts w:ascii="Cambria" w:hAnsi="Cambria"/>
          <w:szCs w:val="28"/>
        </w:rPr>
        <w:t xml:space="preserve">Sundararajan S. C. M. et al. (2025) developed an IoT-based water quality prediction model for an aquaponic </w:t>
      </w:r>
      <w:proofErr w:type="gramStart"/>
      <w:r w:rsidRPr="006C0136">
        <w:rPr>
          <w:rFonts w:ascii="Cambria" w:hAnsi="Cambria"/>
          <w:szCs w:val="28"/>
        </w:rPr>
        <w:t>fish pond</w:t>
      </w:r>
      <w:proofErr w:type="gramEnd"/>
      <w:r w:rsidRPr="006C0136">
        <w:rPr>
          <w:rFonts w:ascii="Cambria" w:hAnsi="Cambria"/>
          <w:szCs w:val="28"/>
        </w:rPr>
        <w:t xml:space="preserve"> by using a multiscale feature fusion approach with deep learning. In their study, an IoT sensor network collected water </w:t>
      </w:r>
      <w:proofErr w:type="gramStart"/>
      <w:r w:rsidRPr="006C0136">
        <w:rPr>
          <w:rFonts w:ascii="Cambria" w:hAnsi="Cambria"/>
          <w:szCs w:val="28"/>
        </w:rPr>
        <w:t>parameters which</w:t>
      </w:r>
      <w:proofErr w:type="gramEnd"/>
      <w:r w:rsidRPr="006C0136">
        <w:rPr>
          <w:rFonts w:ascii="Cambria" w:hAnsi="Cambria"/>
          <w:szCs w:val="28"/>
        </w:rPr>
        <w:t xml:space="preserve"> were then used to train a hybrid deep learning model combining a convolutional autoencoder (CAE) for feature extraction and a gated recurrent unit (GRU) for sequence learning. The proposed model (termed MS-CAGRU) effectively captured multi-scale patterns in the water quality data.</w:t>
      </w:r>
      <w:r>
        <w:rPr>
          <w:rFonts w:ascii="Cambria" w:hAnsi="Cambria" w:hint="cs"/>
          <w:szCs w:val="28"/>
          <w:rtl/>
        </w:rPr>
        <w:t xml:space="preserve">   </w:t>
      </w:r>
      <w:r w:rsidRPr="00184014">
        <w:rPr>
          <w:rFonts w:ascii="Cambria" w:hAnsi="Cambria"/>
          <w:szCs w:val="28"/>
        </w:rPr>
        <w:t xml:space="preserve">The authors applied different ML models: random forest (RF), support vector machine (SVM), decision tree (DT), K-nearest neighbor (KNN), and logistic regression (LR) to classify different types of fish using water quality parameters: pH, temperature, and turbidity. The dataset was collected from </w:t>
      </w:r>
      <w:proofErr w:type="spellStart"/>
      <w:proofErr w:type="gramStart"/>
      <w:r w:rsidRPr="00184014">
        <w:rPr>
          <w:rFonts w:ascii="Cambria" w:hAnsi="Cambria"/>
          <w:szCs w:val="28"/>
        </w:rPr>
        <w:t>AquaBot</w:t>
      </w:r>
      <w:proofErr w:type="spellEnd"/>
      <w:r w:rsidRPr="00184014">
        <w:rPr>
          <w:rFonts w:ascii="Cambria" w:hAnsi="Cambria"/>
          <w:szCs w:val="28"/>
        </w:rPr>
        <w:t>,</w:t>
      </w:r>
      <w:proofErr w:type="gramEnd"/>
      <w:r w:rsidRPr="00184014">
        <w:rPr>
          <w:rFonts w:ascii="Cambria" w:hAnsi="Cambria"/>
          <w:szCs w:val="28"/>
        </w:rPr>
        <w:t xml:space="preserve"> </w:t>
      </w:r>
      <w:r w:rsidRPr="009B7374">
        <w:rPr>
          <w:rFonts w:ascii="Cambria" w:hAnsi="Cambria"/>
          <w:szCs w:val="28"/>
        </w:rPr>
        <w:t>It attained approximately 94% classification accuracy with an F1-score of 0.94, outperforming baseline recurrent neural networks (standard RNN and plain GRU) by 2–5%. The study noted that regularization techniques further improved the model’s generalization. This work demonstrates that fusing convolutional feature extraction with recurrent prediction can yield high predictive accuracy for aquaculture water quality, providing a foundation for intelligent pond management.</w:t>
      </w:r>
    </w:p>
    <w:p w14:paraId="1627589C" w14:textId="77777777" w:rsidR="003D1CD5" w:rsidRPr="006017ED" w:rsidRDefault="003D1CD5" w:rsidP="00C63A17">
      <w:pPr>
        <w:pStyle w:val="Heading2"/>
        <w:spacing w:line="360" w:lineRule="auto"/>
        <w:ind w:left="0"/>
        <w:jc w:val="center"/>
        <w:rPr>
          <w:rFonts w:ascii="Cambria" w:hAnsi="Cambria"/>
          <w:sz w:val="32"/>
          <w:szCs w:val="18"/>
        </w:rPr>
      </w:pPr>
      <w:r w:rsidRPr="006017ED">
        <w:rPr>
          <w:rFonts w:ascii="Cambria" w:hAnsi="Cambria"/>
          <w:sz w:val="32"/>
          <w:szCs w:val="18"/>
        </w:rPr>
        <w:lastRenderedPageBreak/>
        <w:t>Study 2</w:t>
      </w:r>
    </w:p>
    <w:p w14:paraId="7E7F0B3F" w14:textId="77777777" w:rsidR="003D1CD5" w:rsidRPr="006017ED" w:rsidRDefault="003D1CD5" w:rsidP="006017ED">
      <w:pPr>
        <w:spacing w:before="100" w:beforeAutospacing="1" w:after="100" w:afterAutospacing="1" w:line="360" w:lineRule="auto"/>
        <w:ind w:left="0"/>
        <w:jc w:val="lowKashida"/>
        <w:rPr>
          <w:rFonts w:ascii="Cambria" w:hAnsi="Cambria"/>
          <w:b/>
          <w:bCs/>
          <w:szCs w:val="28"/>
          <w:u w:val="single"/>
        </w:rPr>
      </w:pPr>
      <w:r w:rsidRPr="006017ED">
        <w:rPr>
          <w:rFonts w:ascii="Cambria" w:hAnsi="Cambria"/>
          <w:b/>
          <w:bCs/>
          <w:szCs w:val="28"/>
          <w:u w:val="single"/>
        </w:rPr>
        <w:t>IOT &amp; Advanced ML Algorithms (Tilapia Ponds, 2025)</w:t>
      </w:r>
    </w:p>
    <w:p w14:paraId="6ADF6107" w14:textId="77777777" w:rsidR="003D1CD5" w:rsidRDefault="003D1CD5" w:rsidP="006017ED">
      <w:pPr>
        <w:spacing w:before="100" w:beforeAutospacing="1" w:after="100" w:afterAutospacing="1" w:line="360" w:lineRule="auto"/>
        <w:ind w:left="0"/>
        <w:jc w:val="lowKashida"/>
        <w:rPr>
          <w:rFonts w:ascii="Cambria" w:hAnsi="Cambria"/>
          <w:szCs w:val="28"/>
        </w:rPr>
      </w:pPr>
      <w:r w:rsidRPr="00070C29">
        <w:rPr>
          <w:rFonts w:ascii="Cambria" w:hAnsi="Cambria"/>
          <w:szCs w:val="28"/>
        </w:rPr>
        <w:t xml:space="preserve"> </w:t>
      </w:r>
      <w:r w:rsidRPr="00E264AC">
        <w:rPr>
          <w:rFonts w:ascii="Cambria" w:hAnsi="Cambria"/>
          <w:b/>
          <w:bCs/>
          <w:szCs w:val="28"/>
        </w:rPr>
        <w:t>Hridoy, M. A. A. M. et al. (2025)</w:t>
      </w:r>
      <w:r w:rsidRPr="00E264AC">
        <w:rPr>
          <w:rFonts w:ascii="Cambria" w:hAnsi="Cambria"/>
          <w:szCs w:val="28"/>
        </w:rPr>
        <w:t xml:space="preserve"> applied IoT monitoring and advanced machine learning algorithms to improve water quality prediction in tilapia aquaculture ponds. The researchers deployed a custom IoT system to continuously record six months of sensor data (including temperature, dissolved oxygen, pH, and turbidity) from several tilapia ponds. </w:t>
      </w:r>
      <w:proofErr w:type="gramStart"/>
      <w:r w:rsidRPr="00E264AC">
        <w:rPr>
          <w:rFonts w:ascii="Cambria" w:hAnsi="Cambria"/>
          <w:szCs w:val="28"/>
        </w:rPr>
        <w:t>A variety of predictive models were</w:t>
      </w:r>
      <w:proofErr w:type="gramEnd"/>
      <w:r w:rsidRPr="00E264AC">
        <w:rPr>
          <w:rFonts w:ascii="Cambria" w:hAnsi="Cambria"/>
          <w:szCs w:val="28"/>
        </w:rPr>
        <w:t xml:space="preserve"> evaluated on these time-series data, ranging from decision tree ensembles to deep neural networks. Notably, the authors leveraged ensemble techniques such as </w:t>
      </w:r>
      <w:r w:rsidRPr="00E264AC">
        <w:rPr>
          <w:rFonts w:ascii="Cambria" w:hAnsi="Cambria"/>
          <w:b/>
          <w:bCs/>
          <w:szCs w:val="28"/>
        </w:rPr>
        <w:t>bagging and boosting</w:t>
      </w:r>
      <w:r w:rsidRPr="00E264AC">
        <w:rPr>
          <w:rFonts w:ascii="Cambria" w:hAnsi="Cambria"/>
          <w:szCs w:val="28"/>
        </w:rPr>
        <w:t xml:space="preserve"> to enhance predictive performance. By analyzing temporal patterns and combining diverse learners, the models could forecast key water quality parameters with high precision. The best results </w:t>
      </w:r>
      <w:proofErr w:type="gramStart"/>
      <w:r w:rsidRPr="00E264AC">
        <w:rPr>
          <w:rFonts w:ascii="Cambria" w:hAnsi="Cambria"/>
          <w:szCs w:val="28"/>
        </w:rPr>
        <w:t>were obtained</w:t>
      </w:r>
      <w:proofErr w:type="gramEnd"/>
      <w:r w:rsidRPr="00E264AC">
        <w:rPr>
          <w:rFonts w:ascii="Cambria" w:hAnsi="Cambria"/>
          <w:szCs w:val="28"/>
        </w:rPr>
        <w:t xml:space="preserve"> with a </w:t>
      </w:r>
      <w:r w:rsidRPr="00E264AC">
        <w:rPr>
          <w:rFonts w:ascii="Cambria" w:hAnsi="Cambria"/>
          <w:b/>
          <w:bCs/>
          <w:szCs w:val="28"/>
        </w:rPr>
        <w:t>custom ensemble model</w:t>
      </w:r>
      <w:r w:rsidRPr="00E264AC">
        <w:rPr>
          <w:rFonts w:ascii="Cambria" w:hAnsi="Cambria"/>
          <w:szCs w:val="28"/>
        </w:rPr>
        <w:t xml:space="preserve"> that integrated decision tree methods with boosting algorithms, achieving nearly </w:t>
      </w:r>
      <w:r w:rsidRPr="00E264AC">
        <w:rPr>
          <w:rFonts w:ascii="Cambria" w:hAnsi="Cambria"/>
          <w:b/>
          <w:bCs/>
          <w:szCs w:val="28"/>
        </w:rPr>
        <w:t>99% accuracy</w:t>
      </w:r>
      <w:r w:rsidRPr="00E264AC">
        <w:rPr>
          <w:rFonts w:ascii="Cambria" w:hAnsi="Cambria"/>
          <w:szCs w:val="28"/>
        </w:rPr>
        <w:t xml:space="preserve"> in predicting trends like dissolved oxygen fluctuations. This far exceeded the accuracy of individual models (which were in the 88–93% range), underscoring the benefit of ensemble learning. The study concluded that integrating IoT-sensed data with advanced ML algorithms enables near real-time water quality forecasting with minimal error, which is crucial for proactive pond management.</w:t>
      </w:r>
    </w:p>
    <w:p w14:paraId="4AEDC50C" w14:textId="77777777" w:rsidR="0078561D" w:rsidRDefault="0078561D" w:rsidP="006017ED">
      <w:pPr>
        <w:spacing w:before="100" w:beforeAutospacing="1" w:after="100" w:afterAutospacing="1" w:line="360" w:lineRule="auto"/>
        <w:ind w:left="0"/>
        <w:jc w:val="lowKashida"/>
        <w:rPr>
          <w:rFonts w:ascii="Cambria" w:hAnsi="Cambria"/>
          <w:szCs w:val="28"/>
        </w:rPr>
      </w:pPr>
    </w:p>
    <w:p w14:paraId="73E10B94" w14:textId="77777777" w:rsidR="0078561D" w:rsidRDefault="0078561D" w:rsidP="006017ED">
      <w:pPr>
        <w:spacing w:before="100" w:beforeAutospacing="1" w:after="100" w:afterAutospacing="1" w:line="360" w:lineRule="auto"/>
        <w:ind w:left="0"/>
        <w:jc w:val="lowKashida"/>
        <w:rPr>
          <w:rFonts w:ascii="Cambria" w:hAnsi="Cambria"/>
          <w:szCs w:val="28"/>
        </w:rPr>
      </w:pPr>
    </w:p>
    <w:p w14:paraId="04E83E50" w14:textId="77777777" w:rsidR="0078561D" w:rsidRPr="00A05EB8" w:rsidRDefault="0078561D" w:rsidP="006017ED">
      <w:pPr>
        <w:spacing w:before="100" w:beforeAutospacing="1" w:after="100" w:afterAutospacing="1" w:line="360" w:lineRule="auto"/>
        <w:ind w:left="0"/>
        <w:jc w:val="lowKashida"/>
        <w:rPr>
          <w:rFonts w:ascii="Cambria" w:hAnsi="Cambria"/>
          <w:szCs w:val="28"/>
        </w:rPr>
      </w:pPr>
    </w:p>
    <w:p w14:paraId="169A2E2D" w14:textId="77777777" w:rsidR="003D1CD5" w:rsidRPr="006017ED" w:rsidRDefault="003D1CD5" w:rsidP="0078561D">
      <w:pPr>
        <w:pStyle w:val="Heading2"/>
        <w:spacing w:line="360" w:lineRule="auto"/>
        <w:ind w:left="0"/>
        <w:jc w:val="center"/>
        <w:rPr>
          <w:sz w:val="32"/>
          <w:szCs w:val="18"/>
        </w:rPr>
      </w:pPr>
      <w:r w:rsidRPr="006017ED">
        <w:rPr>
          <w:sz w:val="32"/>
          <w:szCs w:val="18"/>
        </w:rPr>
        <w:lastRenderedPageBreak/>
        <w:t>Study 3</w:t>
      </w:r>
    </w:p>
    <w:p w14:paraId="33EA25BA" w14:textId="77777777" w:rsidR="003D1CD5" w:rsidRPr="006017ED" w:rsidRDefault="003D1CD5" w:rsidP="006017ED">
      <w:pPr>
        <w:spacing w:before="100" w:beforeAutospacing="1" w:after="100" w:afterAutospacing="1" w:line="360" w:lineRule="auto"/>
        <w:ind w:left="0"/>
        <w:jc w:val="lowKashida"/>
        <w:rPr>
          <w:rFonts w:ascii="Cambria" w:hAnsi="Cambria"/>
          <w:szCs w:val="28"/>
          <w:u w:val="single"/>
        </w:rPr>
      </w:pPr>
      <w:r w:rsidRPr="006017ED">
        <w:rPr>
          <w:rFonts w:ascii="Cambria" w:hAnsi="Cambria"/>
          <w:b/>
          <w:bCs/>
          <w:szCs w:val="28"/>
          <w:u w:val="single"/>
        </w:rPr>
        <w:t>IOT + Random Forest with Quantum Optimization (Tropical Pond, 2025</w:t>
      </w:r>
      <w:r w:rsidRPr="006017ED">
        <w:rPr>
          <w:rFonts w:ascii="Cambria" w:hAnsi="Cambria"/>
          <w:szCs w:val="28"/>
          <w:u w:val="single"/>
        </w:rPr>
        <w:t>)</w:t>
      </w:r>
    </w:p>
    <w:p w14:paraId="38B61EF2" w14:textId="77777777" w:rsidR="003D1CD5" w:rsidRDefault="003D1CD5" w:rsidP="006017ED">
      <w:pPr>
        <w:spacing w:before="100" w:beforeAutospacing="1" w:after="100" w:afterAutospacing="1" w:line="360" w:lineRule="auto"/>
        <w:ind w:left="0"/>
        <w:jc w:val="lowKashida"/>
        <w:rPr>
          <w:rFonts w:ascii="Cambria" w:hAnsi="Cambria"/>
          <w:szCs w:val="28"/>
        </w:rPr>
      </w:pPr>
      <w:r w:rsidRPr="004A0319">
        <w:rPr>
          <w:rFonts w:ascii="Cambria" w:hAnsi="Cambria"/>
          <w:b/>
          <w:bCs/>
          <w:szCs w:val="28"/>
        </w:rPr>
        <w:t>Baena-Navarro, R. et al. (2025)</w:t>
      </w:r>
      <w:r w:rsidRPr="004A0319">
        <w:rPr>
          <w:rFonts w:ascii="Cambria" w:hAnsi="Cambria"/>
          <w:szCs w:val="28"/>
        </w:rPr>
        <w:t xml:space="preserve"> described an intelligent water </w:t>
      </w:r>
      <w:proofErr w:type="gramStart"/>
      <w:r w:rsidRPr="004A0319">
        <w:rPr>
          <w:rFonts w:ascii="Cambria" w:hAnsi="Cambria"/>
          <w:szCs w:val="28"/>
        </w:rPr>
        <w:t>quality monitoring</w:t>
      </w:r>
      <w:proofErr w:type="gramEnd"/>
      <w:r w:rsidRPr="004A0319">
        <w:rPr>
          <w:rFonts w:ascii="Cambria" w:hAnsi="Cambria"/>
          <w:szCs w:val="28"/>
        </w:rPr>
        <w:t xml:space="preserve"> framework that integrates IoT sensing with machine learning for sustainable aquaculture management. They implemented an IoT system in a </w:t>
      </w:r>
      <w:r w:rsidRPr="004A0319">
        <w:rPr>
          <w:rFonts w:ascii="Cambria" w:hAnsi="Cambria"/>
          <w:b/>
          <w:bCs/>
          <w:szCs w:val="28"/>
        </w:rPr>
        <w:t>tropical fish pond</w:t>
      </w:r>
      <w:r w:rsidRPr="004A0319">
        <w:rPr>
          <w:rFonts w:ascii="Cambria" w:hAnsi="Cambria"/>
          <w:szCs w:val="28"/>
        </w:rPr>
        <w:t xml:space="preserve"> to continuously collect environmental data (temperature, DO, pH, turbidity, etc.), and used these data to train predictive models. A </w:t>
      </w:r>
      <w:r w:rsidRPr="004A0319">
        <w:rPr>
          <w:rFonts w:ascii="Cambria" w:hAnsi="Cambria"/>
          <w:i/>
          <w:iCs/>
          <w:szCs w:val="28"/>
        </w:rPr>
        <w:t>random forest regression</w:t>
      </w:r>
      <w:r w:rsidRPr="004A0319">
        <w:rPr>
          <w:rFonts w:ascii="Cambria" w:hAnsi="Cambria"/>
          <w:szCs w:val="28"/>
        </w:rPr>
        <w:t xml:space="preserve"> approach </w:t>
      </w:r>
      <w:proofErr w:type="gramStart"/>
      <w:r w:rsidRPr="004A0319">
        <w:rPr>
          <w:rFonts w:ascii="Cambria" w:hAnsi="Cambria"/>
          <w:szCs w:val="28"/>
        </w:rPr>
        <w:t>was employed</w:t>
      </w:r>
      <w:proofErr w:type="gramEnd"/>
      <w:r w:rsidRPr="004A0319">
        <w:rPr>
          <w:rFonts w:ascii="Cambria" w:hAnsi="Cambria"/>
          <w:szCs w:val="28"/>
        </w:rPr>
        <w:t xml:space="preserve"> to forecast water quality variables, and the novelty of this study lay in applying a </w:t>
      </w:r>
      <w:r w:rsidRPr="004A0319">
        <w:rPr>
          <w:rFonts w:ascii="Cambria" w:hAnsi="Cambria"/>
          <w:b/>
          <w:bCs/>
          <w:szCs w:val="28"/>
        </w:rPr>
        <w:t>quantum-inspired optimization algorithm (QAOA)</w:t>
      </w:r>
      <w:r w:rsidRPr="004A0319">
        <w:rPr>
          <w:rFonts w:ascii="Cambria" w:hAnsi="Cambria"/>
          <w:szCs w:val="28"/>
        </w:rPr>
        <w:t xml:space="preserve"> to improve the model's training efficiency and accuracy. The Random Forest model optimized with QAOA achieved a </w:t>
      </w:r>
      <w:r w:rsidRPr="004A0319">
        <w:rPr>
          <w:rFonts w:ascii="Cambria" w:hAnsi="Cambria"/>
          <w:i/>
          <w:iCs/>
          <w:szCs w:val="28"/>
        </w:rPr>
        <w:t>near-perfect fit</w:t>
      </w:r>
      <w:r w:rsidRPr="004A0319">
        <w:rPr>
          <w:rFonts w:ascii="Cambria" w:hAnsi="Cambria"/>
          <w:szCs w:val="28"/>
        </w:rPr>
        <w:t xml:space="preserve"> for dissolved oxygen predictions, with a coefficient of determination </w:t>
      </w:r>
      <w:r w:rsidRPr="004A0319">
        <w:rPr>
          <w:rFonts w:ascii="Cambria" w:hAnsi="Cambria"/>
          <w:b/>
          <w:bCs/>
          <w:szCs w:val="28"/>
        </w:rPr>
        <w:t>R² ≈ 0.999</w:t>
      </w:r>
      <w:r w:rsidRPr="004A0319">
        <w:rPr>
          <w:rFonts w:ascii="Cambria" w:hAnsi="Cambria"/>
          <w:szCs w:val="28"/>
        </w:rPr>
        <w:t xml:space="preserve"> and root mean square error (RMSE) </w:t>
      </w:r>
      <w:proofErr w:type="gramStart"/>
      <w:r w:rsidRPr="004A0319">
        <w:rPr>
          <w:rFonts w:ascii="Cambria" w:hAnsi="Cambria"/>
          <w:szCs w:val="28"/>
        </w:rPr>
        <w:t>on the order of</w:t>
      </w:r>
      <w:proofErr w:type="gramEnd"/>
      <w:r w:rsidRPr="004A0319">
        <w:rPr>
          <w:rFonts w:ascii="Cambria" w:hAnsi="Cambria"/>
          <w:szCs w:val="28"/>
        </w:rPr>
        <w:t xml:space="preserve"> 0.1 mg/L. Such accuracy indicates that the model’s predictions almost exactly matched the observed DO levels. The integrated system allowed rapid, on-site adjustments (e.g. activating aerators) to maintain fish survival rates above 90%. The best-performing approach was the QAOA-enhanced Random Forest, demonstrating that coupling IoT data streams with cutting-edge optimization techniques can yield extremely accurate predictive models for aquaculture.</w:t>
      </w:r>
    </w:p>
    <w:p w14:paraId="2CB49C33" w14:textId="77777777" w:rsidR="0078561D" w:rsidRDefault="0078561D" w:rsidP="006017ED">
      <w:pPr>
        <w:spacing w:before="100" w:beforeAutospacing="1" w:after="100" w:afterAutospacing="1" w:line="360" w:lineRule="auto"/>
        <w:ind w:left="0"/>
        <w:jc w:val="lowKashida"/>
        <w:rPr>
          <w:rFonts w:ascii="Cambria" w:hAnsi="Cambria"/>
          <w:szCs w:val="28"/>
        </w:rPr>
      </w:pPr>
    </w:p>
    <w:p w14:paraId="4CD17CA5" w14:textId="77777777" w:rsidR="0078561D" w:rsidRDefault="0078561D" w:rsidP="006017ED">
      <w:pPr>
        <w:spacing w:before="100" w:beforeAutospacing="1" w:after="100" w:afterAutospacing="1" w:line="360" w:lineRule="auto"/>
        <w:ind w:left="0"/>
        <w:jc w:val="lowKashida"/>
        <w:rPr>
          <w:rFonts w:ascii="Cambria" w:hAnsi="Cambria"/>
          <w:szCs w:val="28"/>
        </w:rPr>
      </w:pPr>
    </w:p>
    <w:p w14:paraId="09D75FC1" w14:textId="77777777" w:rsidR="0078561D" w:rsidRDefault="0078561D" w:rsidP="006017ED">
      <w:pPr>
        <w:spacing w:before="100" w:beforeAutospacing="1" w:after="100" w:afterAutospacing="1" w:line="360" w:lineRule="auto"/>
        <w:ind w:left="0"/>
        <w:jc w:val="lowKashida"/>
        <w:rPr>
          <w:rFonts w:ascii="Cambria" w:hAnsi="Cambria"/>
          <w:szCs w:val="28"/>
          <w:rtl/>
        </w:rPr>
      </w:pPr>
    </w:p>
    <w:p w14:paraId="236D150C" w14:textId="77777777" w:rsidR="003D1CD5" w:rsidRPr="00B5651E" w:rsidRDefault="003D1CD5" w:rsidP="0078561D">
      <w:pPr>
        <w:pStyle w:val="Heading2"/>
        <w:spacing w:line="360" w:lineRule="auto"/>
        <w:ind w:left="0"/>
        <w:jc w:val="center"/>
        <w:rPr>
          <w:rFonts w:ascii="Cambria" w:hAnsi="Cambria"/>
          <w:sz w:val="36"/>
          <w:szCs w:val="20"/>
        </w:rPr>
      </w:pPr>
      <w:r w:rsidRPr="00B5651E">
        <w:rPr>
          <w:rFonts w:ascii="Cambria" w:hAnsi="Cambria"/>
          <w:sz w:val="36"/>
          <w:szCs w:val="20"/>
        </w:rPr>
        <w:lastRenderedPageBreak/>
        <w:t>Study 4</w:t>
      </w:r>
    </w:p>
    <w:p w14:paraId="509C45BC" w14:textId="77777777" w:rsidR="006017ED" w:rsidRDefault="003D1CD5" w:rsidP="006017ED">
      <w:pPr>
        <w:spacing w:before="100" w:beforeAutospacing="1" w:after="100" w:afterAutospacing="1" w:line="360" w:lineRule="auto"/>
        <w:ind w:left="0"/>
        <w:jc w:val="lowKashida"/>
        <w:rPr>
          <w:rFonts w:ascii="Cambria" w:hAnsi="Cambria"/>
          <w:b/>
          <w:bCs/>
          <w:sz w:val="32"/>
          <w:szCs w:val="32"/>
          <w:u w:val="single"/>
        </w:rPr>
      </w:pPr>
      <w:r w:rsidRPr="00835098">
        <w:rPr>
          <w:rFonts w:ascii="Cambria" w:hAnsi="Cambria"/>
          <w:b/>
          <w:bCs/>
          <w:sz w:val="32"/>
          <w:szCs w:val="32"/>
          <w:u w:val="single"/>
        </w:rPr>
        <w:t>Hybrid EEMD–MLR–LSTM Model (Salmon Farm, 2023)</w:t>
      </w:r>
    </w:p>
    <w:p w14:paraId="1B9C75F7" w14:textId="5B010150" w:rsidR="003D1CD5" w:rsidRDefault="003D1CD5" w:rsidP="006017ED">
      <w:pPr>
        <w:spacing w:before="100" w:beforeAutospacing="1" w:after="100" w:afterAutospacing="1" w:line="360" w:lineRule="auto"/>
        <w:ind w:left="0"/>
        <w:jc w:val="lowKashida"/>
        <w:rPr>
          <w:rFonts w:ascii="Cambria" w:hAnsi="Cambria"/>
          <w:szCs w:val="28"/>
        </w:rPr>
      </w:pPr>
      <w:r w:rsidRPr="002260C3">
        <w:rPr>
          <w:rFonts w:ascii="Cambria" w:hAnsi="Cambria"/>
          <w:szCs w:val="28"/>
        </w:rPr>
        <w:t xml:space="preserve">Eze, E. et al. (2023) explored a hybrid deep learning strategy for multivariate water quality forecasting in an offshore salmon farm. Their study introduced a composite model that combined Ensemble Empirical Mode Decomposition (EEMD) for signal preprocessing, multivariate linear regression (MLR) for initial approximation, and a deep Long Short-Term Memory (LSTM) network for sequence learning. Using time-series sensor data from a Scottish salmon aquaculture site, the hybrid model </w:t>
      </w:r>
      <w:proofErr w:type="gramStart"/>
      <w:r w:rsidRPr="002260C3">
        <w:rPr>
          <w:rFonts w:ascii="Cambria" w:hAnsi="Cambria"/>
          <w:szCs w:val="28"/>
        </w:rPr>
        <w:t>was trained</w:t>
      </w:r>
      <w:proofErr w:type="gramEnd"/>
      <w:r w:rsidRPr="002260C3">
        <w:rPr>
          <w:rFonts w:ascii="Cambria" w:hAnsi="Cambria"/>
          <w:szCs w:val="28"/>
        </w:rPr>
        <w:t xml:space="preserve"> to predict indicators of harmful algal blooms (e.g., chlorophyll-a levels) and other water quality metrics. The EEMD component decomposed complex time-series into simpler sub-series, which improved the LSTM’s ability to learn patterns at multiple scales. The proposed EEMD–MLR–LSTM model outperformed several baseline models (including a standalone LSTM and a stacked autoencoder-LSTM) in predictive accuracy. Notably, it achieved a very low RMSE of around 0.05 for chlorophyll-a concentration forecasts, indicating high precision. By effectively capturing both short-term fluctuations and long-term trends in the data, this hybrid approach minimized prediction error and </w:t>
      </w:r>
      <w:proofErr w:type="gramStart"/>
      <w:r w:rsidRPr="002260C3">
        <w:rPr>
          <w:rFonts w:ascii="Cambria" w:hAnsi="Cambria"/>
          <w:szCs w:val="28"/>
        </w:rPr>
        <w:t>was identified</w:t>
      </w:r>
      <w:proofErr w:type="gramEnd"/>
      <w:r w:rsidRPr="002260C3">
        <w:rPr>
          <w:rFonts w:ascii="Cambria" w:hAnsi="Cambria"/>
          <w:szCs w:val="28"/>
        </w:rPr>
        <w:t xml:space="preserve"> as the best model. The results highlight the value of multi-scale feature extraction combined with deep learning to forecast </w:t>
      </w:r>
      <w:proofErr w:type="gramStart"/>
      <w:r w:rsidRPr="002260C3">
        <w:rPr>
          <w:rFonts w:ascii="Cambria" w:hAnsi="Cambria"/>
          <w:szCs w:val="28"/>
        </w:rPr>
        <w:t>complex water quality dynamics</w:t>
      </w:r>
      <w:proofErr w:type="gramEnd"/>
      <w:r w:rsidRPr="002260C3">
        <w:rPr>
          <w:rFonts w:ascii="Cambria" w:hAnsi="Cambria"/>
          <w:szCs w:val="28"/>
        </w:rPr>
        <w:t xml:space="preserve"> in aquaculture.</w:t>
      </w:r>
    </w:p>
    <w:p w14:paraId="5B1F10F8" w14:textId="77777777" w:rsidR="0078561D" w:rsidRDefault="0078561D" w:rsidP="006017ED">
      <w:pPr>
        <w:spacing w:before="100" w:beforeAutospacing="1" w:after="100" w:afterAutospacing="1" w:line="360" w:lineRule="auto"/>
        <w:ind w:left="0"/>
        <w:jc w:val="lowKashida"/>
        <w:rPr>
          <w:rFonts w:ascii="Cambria" w:hAnsi="Cambria"/>
          <w:szCs w:val="28"/>
        </w:rPr>
      </w:pPr>
    </w:p>
    <w:p w14:paraId="56096694" w14:textId="77777777" w:rsidR="0078561D" w:rsidRDefault="0078561D" w:rsidP="006017ED">
      <w:pPr>
        <w:spacing w:before="100" w:beforeAutospacing="1" w:after="100" w:afterAutospacing="1" w:line="360" w:lineRule="auto"/>
        <w:ind w:left="0"/>
        <w:jc w:val="lowKashida"/>
        <w:rPr>
          <w:rFonts w:ascii="Cambria" w:hAnsi="Cambria"/>
          <w:szCs w:val="28"/>
        </w:rPr>
      </w:pPr>
    </w:p>
    <w:p w14:paraId="417FAE04" w14:textId="77777777" w:rsidR="0078561D" w:rsidRPr="002260C3" w:rsidRDefault="0078561D" w:rsidP="006017ED">
      <w:pPr>
        <w:spacing w:before="100" w:beforeAutospacing="1" w:after="100" w:afterAutospacing="1" w:line="360" w:lineRule="auto"/>
        <w:ind w:left="0"/>
        <w:jc w:val="lowKashida"/>
        <w:rPr>
          <w:rFonts w:ascii="Cambria" w:hAnsi="Cambria"/>
          <w:b/>
          <w:bCs/>
          <w:szCs w:val="28"/>
          <w:rtl/>
        </w:rPr>
      </w:pPr>
    </w:p>
    <w:p w14:paraId="5C665786" w14:textId="77777777" w:rsidR="003D1CD5" w:rsidRPr="006017ED" w:rsidRDefault="003D1CD5" w:rsidP="0078561D">
      <w:pPr>
        <w:pStyle w:val="Heading2"/>
        <w:spacing w:line="360" w:lineRule="auto"/>
        <w:ind w:left="0"/>
        <w:jc w:val="center"/>
        <w:rPr>
          <w:rFonts w:ascii="Cambria" w:hAnsi="Cambria" w:cstheme="minorHAnsi"/>
          <w:sz w:val="32"/>
          <w:szCs w:val="18"/>
        </w:rPr>
      </w:pPr>
      <w:r w:rsidRPr="006017ED">
        <w:rPr>
          <w:rFonts w:ascii="Cambria" w:hAnsi="Cambria" w:cstheme="minorHAnsi"/>
          <w:sz w:val="32"/>
          <w:szCs w:val="18"/>
        </w:rPr>
        <w:lastRenderedPageBreak/>
        <w:t>Study 5</w:t>
      </w:r>
    </w:p>
    <w:p w14:paraId="5D38A4DE" w14:textId="77777777" w:rsidR="003D1CD5" w:rsidRPr="006017ED" w:rsidRDefault="003D1CD5" w:rsidP="006017ED">
      <w:pPr>
        <w:spacing w:before="100" w:beforeAutospacing="1" w:after="100" w:afterAutospacing="1" w:line="360" w:lineRule="auto"/>
        <w:ind w:left="0"/>
        <w:jc w:val="lowKashida"/>
        <w:rPr>
          <w:rFonts w:ascii="Cambria" w:hAnsi="Cambria" w:cstheme="minorHAnsi"/>
          <w:szCs w:val="28"/>
        </w:rPr>
      </w:pPr>
      <w:r w:rsidRPr="006017ED">
        <w:rPr>
          <w:rFonts w:ascii="Cambria" w:hAnsi="Cambria" w:cstheme="minorHAnsi"/>
          <w:b/>
          <w:bCs/>
          <w:szCs w:val="28"/>
          <w:u w:val="single"/>
        </w:rPr>
        <w:t>Pearson Correlation + LSTM with Attention (Freshwater Aquaculture, 2025):</w:t>
      </w:r>
      <w:r w:rsidRPr="006017ED">
        <w:rPr>
          <w:rFonts w:ascii="Cambria" w:hAnsi="Cambria" w:cstheme="minorHAnsi"/>
          <w:szCs w:val="28"/>
        </w:rPr>
        <w:t xml:space="preserve"> </w:t>
      </w:r>
    </w:p>
    <w:p w14:paraId="0F2915B2" w14:textId="351CE801" w:rsidR="003D1CD5" w:rsidRPr="00B5651E" w:rsidRDefault="003D1CD5" w:rsidP="006017ED">
      <w:pPr>
        <w:spacing w:after="0" w:line="360" w:lineRule="auto"/>
        <w:ind w:left="0"/>
        <w:jc w:val="lowKashida"/>
        <w:rPr>
          <w:rFonts w:ascii="Cambria" w:hAnsi="Cambria"/>
          <w:sz w:val="24"/>
          <w:szCs w:val="24"/>
        </w:rPr>
      </w:pPr>
      <w:r w:rsidRPr="00DB503B">
        <w:rPr>
          <w:rFonts w:ascii="Cambria" w:hAnsi="Cambria" w:cstheme="minorHAnsi"/>
          <w:b/>
          <w:bCs/>
          <w:szCs w:val="28"/>
        </w:rPr>
        <w:t>Yu, X. et al. (2025)</w:t>
      </w:r>
      <w:r w:rsidRPr="00DB503B">
        <w:rPr>
          <w:rFonts w:ascii="Cambria" w:hAnsi="Cambria" w:cstheme="minorHAnsi"/>
          <w:szCs w:val="28"/>
        </w:rPr>
        <w:t xml:space="preserve"> focused on dissolved oxygen prediction in freshwater aquaculture using feature selection and attention-based recurrent neural networks. The authors first applied Pearson </w:t>
      </w:r>
      <w:r w:rsidRPr="00DB503B">
        <w:rPr>
          <w:rFonts w:ascii="Cambria" w:hAnsi="Cambria" w:cstheme="minorHAnsi"/>
          <w:b/>
          <w:bCs/>
          <w:szCs w:val="28"/>
        </w:rPr>
        <w:t>correlation analysis</w:t>
      </w:r>
      <w:r w:rsidRPr="00DB503B">
        <w:rPr>
          <w:rFonts w:ascii="Cambria" w:hAnsi="Cambria" w:cstheme="minorHAnsi"/>
          <w:szCs w:val="28"/>
        </w:rPr>
        <w:t xml:space="preserve"> to identify which water quality variables were most influential for predicting DO levels. By filtering the input features to only the most relevant (e.g., selecting temperature, pH, etc. that correlate strongly with DO), they reduced noise and improved model focus. They then designed an LSTM network augmented with an </w:t>
      </w:r>
      <w:r w:rsidRPr="00DB503B">
        <w:rPr>
          <w:rFonts w:ascii="Cambria" w:hAnsi="Cambria" w:cstheme="minorHAnsi"/>
          <w:b/>
          <w:bCs/>
          <w:szCs w:val="28"/>
        </w:rPr>
        <w:t>attention mechanism</w:t>
      </w:r>
      <w:r w:rsidRPr="00DB503B">
        <w:rPr>
          <w:rFonts w:ascii="Cambria" w:hAnsi="Cambria" w:cstheme="minorHAnsi"/>
          <w:szCs w:val="28"/>
        </w:rPr>
        <w:t xml:space="preserve"> (denoted LSTM-AM) to forecast dissolved oxygen several days into the future. The attention layer enabled the model to weight the most important time steps and features when making predictions. Trained on an IoT-sensed dataset from a freshwater fish farm, the enhanced model (called </w:t>
      </w:r>
      <w:r w:rsidRPr="00DB503B">
        <w:rPr>
          <w:rFonts w:ascii="Cambria" w:hAnsi="Cambria" w:cstheme="minorHAnsi"/>
          <w:i/>
          <w:iCs/>
          <w:szCs w:val="28"/>
        </w:rPr>
        <w:t>Pearson-LSTM-AM</w:t>
      </w:r>
      <w:r w:rsidRPr="00DB503B">
        <w:rPr>
          <w:rFonts w:ascii="Cambria" w:hAnsi="Cambria" w:cstheme="minorHAnsi"/>
          <w:szCs w:val="28"/>
        </w:rPr>
        <w:t xml:space="preserve">) achieved substantially better accuracy than baseline models (including standard LSTM, CNN-LSTM, and bidirectional LSTM). It attained an R² of </w:t>
      </w:r>
      <w:r w:rsidRPr="00DB503B">
        <w:rPr>
          <w:rFonts w:ascii="Cambria" w:hAnsi="Cambria" w:cstheme="minorHAnsi"/>
          <w:b/>
          <w:bCs/>
          <w:szCs w:val="28"/>
        </w:rPr>
        <w:t>0.859</w:t>
      </w:r>
      <w:r w:rsidRPr="00DB503B">
        <w:rPr>
          <w:rFonts w:ascii="Cambria" w:hAnsi="Cambria" w:cstheme="minorHAnsi"/>
          <w:szCs w:val="28"/>
        </w:rPr>
        <w:t xml:space="preserve"> and an RMSE of </w:t>
      </w:r>
      <w:r w:rsidRPr="00DB503B">
        <w:rPr>
          <w:rFonts w:ascii="Cambria" w:hAnsi="Cambria" w:cstheme="minorHAnsi"/>
          <w:b/>
          <w:bCs/>
          <w:szCs w:val="28"/>
        </w:rPr>
        <w:t>0.379</w:t>
      </w:r>
      <w:r w:rsidRPr="00DB503B">
        <w:rPr>
          <w:rFonts w:ascii="Cambria" w:hAnsi="Cambria" w:cstheme="minorHAnsi"/>
          <w:szCs w:val="28"/>
        </w:rPr>
        <w:t xml:space="preserve"> for 5-day DO predictions, representing about an 8–10% reduction in error compared to the next best model. The results demonstrate that combining statistical feature selection with an attention-enhanced LSTM can greatly improve mid-term water quality forecasting in aquaculture. The Pearson-LSTM-AM was singled out as the top-performing model, underscoring the importance of focusing on key input variables and temporal patterns.</w:t>
      </w:r>
    </w:p>
    <w:p w14:paraId="325FB165" w14:textId="2DE3971E" w:rsidR="003D1CD5" w:rsidRPr="006017ED" w:rsidRDefault="003D1CD5" w:rsidP="0078561D">
      <w:pPr>
        <w:pStyle w:val="Heading2"/>
        <w:spacing w:line="360" w:lineRule="auto"/>
        <w:ind w:left="0"/>
        <w:jc w:val="center"/>
        <w:rPr>
          <w:rFonts w:ascii="Cambria" w:hAnsi="Cambria"/>
          <w:sz w:val="32"/>
          <w:szCs w:val="18"/>
        </w:rPr>
      </w:pPr>
      <w:r w:rsidRPr="006017ED">
        <w:rPr>
          <w:rFonts w:ascii="Cambria" w:hAnsi="Cambria"/>
          <w:sz w:val="32"/>
          <w:szCs w:val="18"/>
        </w:rPr>
        <w:lastRenderedPageBreak/>
        <w:t>Study 6</w:t>
      </w:r>
    </w:p>
    <w:p w14:paraId="594428F6" w14:textId="77777777" w:rsidR="003D1CD5" w:rsidRDefault="003D1CD5" w:rsidP="006017ED">
      <w:pPr>
        <w:pStyle w:val="Heading2"/>
        <w:spacing w:line="360" w:lineRule="auto"/>
        <w:ind w:left="0"/>
        <w:jc w:val="lowKashida"/>
        <w:rPr>
          <w:rFonts w:ascii="Cambria" w:hAnsi="Cambria"/>
          <w:b w:val="0"/>
          <w:sz w:val="28"/>
          <w:szCs w:val="28"/>
        </w:rPr>
      </w:pPr>
      <w:r w:rsidRPr="00DB503B">
        <w:rPr>
          <w:rFonts w:ascii="Cambria" w:hAnsi="Cambria"/>
          <w:b w:val="0"/>
          <w:sz w:val="28"/>
          <w:szCs w:val="28"/>
        </w:rPr>
        <w:t xml:space="preserve">Xu, L. et al. (2025) proposed a hybrid deep learning framework for real-time dissolved oxygen prediction in intensive aquaculture systems. Their model pipeline incorporated multiple deep learning components arranged to capture different aspects of the time-series data. First, a one-dimensional Convolutional Neural Network (CNN) </w:t>
      </w:r>
      <w:proofErr w:type="gramStart"/>
      <w:r w:rsidRPr="00DB503B">
        <w:rPr>
          <w:rFonts w:ascii="Cambria" w:hAnsi="Cambria"/>
          <w:b w:val="0"/>
          <w:sz w:val="28"/>
          <w:szCs w:val="28"/>
        </w:rPr>
        <w:t>was used</w:t>
      </w:r>
      <w:proofErr w:type="gramEnd"/>
      <w:r w:rsidRPr="00DB503B">
        <w:rPr>
          <w:rFonts w:ascii="Cambria" w:hAnsi="Cambria"/>
          <w:b w:val="0"/>
          <w:sz w:val="28"/>
          <w:szCs w:val="28"/>
        </w:rPr>
        <w:t xml:space="preserve"> to extract local temporal features from the sensor input sequences. Next, a self-attention mechanism </w:t>
      </w:r>
      <w:proofErr w:type="gramStart"/>
      <w:r w:rsidRPr="00DB503B">
        <w:rPr>
          <w:rFonts w:ascii="Cambria" w:hAnsi="Cambria"/>
          <w:b w:val="0"/>
          <w:sz w:val="28"/>
          <w:szCs w:val="28"/>
        </w:rPr>
        <w:t>was applied</w:t>
      </w:r>
      <w:proofErr w:type="gramEnd"/>
      <w:r w:rsidRPr="00DB503B">
        <w:rPr>
          <w:rFonts w:ascii="Cambria" w:hAnsi="Cambria"/>
          <w:b w:val="0"/>
          <w:sz w:val="28"/>
          <w:szCs w:val="28"/>
        </w:rPr>
        <w:t xml:space="preserve"> to these features to dynamically weight the most informative parts of the sequence. Finally, </w:t>
      </w:r>
      <w:proofErr w:type="gramStart"/>
      <w:r w:rsidRPr="00DB503B">
        <w:rPr>
          <w:rFonts w:ascii="Cambria" w:hAnsi="Cambria"/>
          <w:b w:val="0"/>
          <w:sz w:val="28"/>
          <w:szCs w:val="28"/>
        </w:rPr>
        <w:t>the sequence modeling was performed by a recurrent layer using a Bidirectional Simple Recurrent Unit (Bi-SRU) architecture</w:t>
      </w:r>
      <w:proofErr w:type="gramEnd"/>
      <w:r w:rsidRPr="00DB503B">
        <w:rPr>
          <w:rFonts w:ascii="Cambria" w:hAnsi="Cambria"/>
          <w:b w:val="0"/>
          <w:sz w:val="28"/>
          <w:szCs w:val="28"/>
        </w:rPr>
        <w:t>. The Bi-SRU, a variant of standard RNNs, processed the sequence in both forward and backward directions, allowing the model to utilize past and future context. The hybrid CNN–SA–</w:t>
      </w:r>
      <w:proofErr w:type="spellStart"/>
      <w:r w:rsidRPr="00DB503B">
        <w:rPr>
          <w:rFonts w:ascii="Cambria" w:hAnsi="Cambria"/>
          <w:b w:val="0"/>
          <w:sz w:val="28"/>
          <w:szCs w:val="28"/>
        </w:rPr>
        <w:t>BiSRU</w:t>
      </w:r>
      <w:proofErr w:type="spellEnd"/>
      <w:r w:rsidRPr="00DB503B">
        <w:rPr>
          <w:rFonts w:ascii="Cambria" w:hAnsi="Cambria"/>
          <w:b w:val="0"/>
          <w:sz w:val="28"/>
          <w:szCs w:val="28"/>
        </w:rPr>
        <w:t xml:space="preserve"> model was evaluated on an IoT dataset from an intensive </w:t>
      </w:r>
      <w:proofErr w:type="gramStart"/>
      <w:r w:rsidRPr="00DB503B">
        <w:rPr>
          <w:rFonts w:ascii="Cambria" w:hAnsi="Cambria"/>
          <w:b w:val="0"/>
          <w:sz w:val="28"/>
          <w:szCs w:val="28"/>
        </w:rPr>
        <w:t>fish pond</w:t>
      </w:r>
      <w:proofErr w:type="gramEnd"/>
      <w:r w:rsidRPr="00DB503B">
        <w:rPr>
          <w:rFonts w:ascii="Cambria" w:hAnsi="Cambria"/>
          <w:b w:val="0"/>
          <w:sz w:val="28"/>
          <w:szCs w:val="28"/>
        </w:rPr>
        <w:t xml:space="preserve"> in Guangzhou, China. It achieved very high accuracy in short-term DO prediction, with a mean absolute error </w:t>
      </w:r>
      <w:proofErr w:type="gramStart"/>
      <w:r w:rsidRPr="00DB503B">
        <w:rPr>
          <w:rFonts w:ascii="Cambria" w:hAnsi="Cambria"/>
          <w:b w:val="0"/>
          <w:sz w:val="28"/>
          <w:szCs w:val="28"/>
        </w:rPr>
        <w:t>on the order of</w:t>
      </w:r>
      <w:proofErr w:type="gramEnd"/>
      <w:r w:rsidRPr="00DB503B">
        <w:rPr>
          <w:rFonts w:ascii="Cambria" w:hAnsi="Cambria"/>
          <w:b w:val="0"/>
          <w:sz w:val="28"/>
          <w:szCs w:val="28"/>
        </w:rPr>
        <w:t xml:space="preserve"> 0.03–0.04 mg/L and RMSE ≈ 0.047 mg/L. The coefficient of determination was R² ≈ 0.9765, indicating that the model explained over 97% of the variance in DO levels. This performance was substantially better than traditional machine learning models like random forest or basic neural nets. The authors identified their CNN–SA–</w:t>
      </w:r>
      <w:proofErr w:type="spellStart"/>
      <w:r w:rsidRPr="00DB503B">
        <w:rPr>
          <w:rFonts w:ascii="Cambria" w:hAnsi="Cambria"/>
          <w:b w:val="0"/>
          <w:sz w:val="28"/>
          <w:szCs w:val="28"/>
        </w:rPr>
        <w:t>BiSRU</w:t>
      </w:r>
      <w:proofErr w:type="spellEnd"/>
      <w:r w:rsidRPr="00DB503B">
        <w:rPr>
          <w:rFonts w:ascii="Cambria" w:hAnsi="Cambria"/>
          <w:b w:val="0"/>
          <w:sz w:val="28"/>
          <w:szCs w:val="28"/>
        </w:rPr>
        <w:t xml:space="preserve"> hybrid as the best model tested, demonstrating the efficacy of combining convolutional feature extraction, attention, and bidirectional recurrent units for accurate real-time predictions in aquaculture.</w:t>
      </w:r>
    </w:p>
    <w:p w14:paraId="34753BF5" w14:textId="77777777" w:rsidR="00C63A17" w:rsidRDefault="00C63A17" w:rsidP="00C63A17"/>
    <w:p w14:paraId="6FE23E01" w14:textId="77777777" w:rsidR="0078561D" w:rsidRDefault="0078561D" w:rsidP="00C63A17"/>
    <w:p w14:paraId="0152B254" w14:textId="77777777" w:rsidR="0078561D" w:rsidRDefault="0078561D" w:rsidP="00C63A17"/>
    <w:p w14:paraId="196ACAA1" w14:textId="77777777" w:rsidR="0078561D" w:rsidRPr="00C63A17" w:rsidRDefault="0078561D" w:rsidP="00C63A17">
      <w:pPr>
        <w:rPr>
          <w:rtl/>
        </w:rPr>
      </w:pPr>
    </w:p>
    <w:p w14:paraId="26E455FC" w14:textId="77777777" w:rsidR="003D1CD5" w:rsidRPr="006017ED" w:rsidRDefault="003D1CD5" w:rsidP="0078561D">
      <w:pPr>
        <w:pStyle w:val="Heading2"/>
        <w:spacing w:line="360" w:lineRule="auto"/>
        <w:ind w:left="0"/>
        <w:jc w:val="center"/>
        <w:rPr>
          <w:rFonts w:ascii="Cambria" w:hAnsi="Cambria"/>
          <w:sz w:val="32"/>
          <w:szCs w:val="18"/>
        </w:rPr>
      </w:pPr>
      <w:r w:rsidRPr="006017ED">
        <w:rPr>
          <w:rFonts w:ascii="Cambria" w:hAnsi="Cambria"/>
          <w:sz w:val="32"/>
          <w:szCs w:val="18"/>
        </w:rPr>
        <w:lastRenderedPageBreak/>
        <w:t>Study 7</w:t>
      </w:r>
    </w:p>
    <w:p w14:paraId="20C37E9D" w14:textId="77777777" w:rsidR="003D1CD5" w:rsidRPr="006017ED" w:rsidRDefault="003D1CD5" w:rsidP="006017ED">
      <w:pPr>
        <w:spacing w:before="100" w:beforeAutospacing="1" w:after="100" w:afterAutospacing="1" w:line="360" w:lineRule="auto"/>
        <w:ind w:left="0"/>
        <w:jc w:val="lowKashida"/>
        <w:rPr>
          <w:rFonts w:ascii="Cambria" w:hAnsi="Cambria"/>
          <w:szCs w:val="28"/>
        </w:rPr>
      </w:pPr>
      <w:r w:rsidRPr="006017ED">
        <w:rPr>
          <w:rFonts w:ascii="Cambria" w:hAnsi="Cambria"/>
          <w:b/>
          <w:bCs/>
          <w:szCs w:val="28"/>
          <w:u w:val="single"/>
        </w:rPr>
        <w:t>Support Vector Machine vs Neural Networks (Industrial Fish Farm, 2022):</w:t>
      </w:r>
      <w:r w:rsidRPr="006017ED">
        <w:rPr>
          <w:rFonts w:ascii="Cambria" w:hAnsi="Cambria"/>
          <w:szCs w:val="28"/>
        </w:rPr>
        <w:t xml:space="preserve"> </w:t>
      </w:r>
    </w:p>
    <w:p w14:paraId="06DD0D41" w14:textId="5EAE5874" w:rsidR="003D1CD5" w:rsidRDefault="003D1CD5" w:rsidP="006017ED">
      <w:pPr>
        <w:spacing w:after="0" w:line="360" w:lineRule="auto"/>
        <w:ind w:left="0"/>
        <w:jc w:val="lowKashida"/>
        <w:rPr>
          <w:rFonts w:ascii="Cambria" w:hAnsi="Cambria"/>
          <w:szCs w:val="28"/>
        </w:rPr>
      </w:pPr>
      <w:r w:rsidRPr="00D502BE">
        <w:rPr>
          <w:rFonts w:ascii="Cambria" w:hAnsi="Cambria"/>
          <w:b/>
          <w:bCs/>
          <w:szCs w:val="28"/>
        </w:rPr>
        <w:t>Li, T. et al. (2022)</w:t>
      </w:r>
      <w:r w:rsidRPr="00D502BE">
        <w:rPr>
          <w:rFonts w:ascii="Cambria" w:hAnsi="Cambria"/>
          <w:szCs w:val="28"/>
        </w:rPr>
        <w:t xml:space="preserve"> conducted a comparative study of machine learning approaches to predict multiple water quality parameters in an </w:t>
      </w:r>
      <w:r w:rsidRPr="00D502BE">
        <w:rPr>
          <w:rFonts w:ascii="Cambria" w:hAnsi="Cambria"/>
          <w:b/>
          <w:bCs/>
          <w:szCs w:val="28"/>
        </w:rPr>
        <w:t>industrial fish farming system</w:t>
      </w:r>
      <w:r w:rsidRPr="00D502BE">
        <w:rPr>
          <w:rFonts w:ascii="Cambria" w:hAnsi="Cambria"/>
          <w:szCs w:val="28"/>
        </w:rPr>
        <w:t xml:space="preserve">. They compiled a dataset comprising both literature-derived and experimentally measured water quality data (including DO, pH, ammonia, nitrate, nitrite levels) for intensive aquaculture tanks. Four different modeling techniques </w:t>
      </w:r>
      <w:proofErr w:type="gramStart"/>
      <w:r w:rsidRPr="00D502BE">
        <w:rPr>
          <w:rFonts w:ascii="Cambria" w:hAnsi="Cambria"/>
          <w:szCs w:val="28"/>
        </w:rPr>
        <w:t>were implemented and compared</w:t>
      </w:r>
      <w:proofErr w:type="gramEnd"/>
      <w:r w:rsidRPr="00D502BE">
        <w:rPr>
          <w:rFonts w:ascii="Cambria" w:hAnsi="Cambria"/>
          <w:szCs w:val="28"/>
        </w:rPr>
        <w:t xml:space="preserve">: a </w:t>
      </w:r>
      <w:r w:rsidRPr="00D502BE">
        <w:rPr>
          <w:rFonts w:ascii="Cambria" w:hAnsi="Cambria"/>
          <w:b/>
          <w:bCs/>
          <w:szCs w:val="28"/>
        </w:rPr>
        <w:t>backpropagation neural network (BPNN)</w:t>
      </w:r>
      <w:r w:rsidRPr="00D502BE">
        <w:rPr>
          <w:rFonts w:ascii="Cambria" w:hAnsi="Cambria"/>
          <w:szCs w:val="28"/>
        </w:rPr>
        <w:t xml:space="preserve">, a </w:t>
      </w:r>
      <w:r w:rsidRPr="00D502BE">
        <w:rPr>
          <w:rFonts w:ascii="Cambria" w:hAnsi="Cambria"/>
          <w:b/>
          <w:bCs/>
          <w:szCs w:val="28"/>
        </w:rPr>
        <w:t>radial basis function neural network (RBFNN)</w:t>
      </w:r>
      <w:r w:rsidRPr="00D502BE">
        <w:rPr>
          <w:rFonts w:ascii="Cambria" w:hAnsi="Cambria"/>
          <w:szCs w:val="28"/>
        </w:rPr>
        <w:t xml:space="preserve">, a standard Support Vector Machine, and a Least-Squares SVM (an optimized variant of SVM). The performance </w:t>
      </w:r>
      <w:proofErr w:type="gramStart"/>
      <w:r w:rsidRPr="00D502BE">
        <w:rPr>
          <w:rFonts w:ascii="Cambria" w:hAnsi="Cambria"/>
          <w:szCs w:val="28"/>
        </w:rPr>
        <w:t>was evaluated</w:t>
      </w:r>
      <w:proofErr w:type="gramEnd"/>
      <w:r w:rsidRPr="00D502BE">
        <w:rPr>
          <w:rFonts w:ascii="Cambria" w:hAnsi="Cambria"/>
          <w:szCs w:val="28"/>
        </w:rPr>
        <w:t xml:space="preserve"> across all five water quality indicators. The study found that the </w:t>
      </w:r>
      <w:r w:rsidRPr="00D502BE">
        <w:rPr>
          <w:rFonts w:ascii="Cambria" w:hAnsi="Cambria"/>
          <w:b/>
          <w:bCs/>
          <w:szCs w:val="28"/>
        </w:rPr>
        <w:t>Support Vector Machine (SVM)</w:t>
      </w:r>
      <w:r w:rsidRPr="00D502BE">
        <w:rPr>
          <w:rFonts w:ascii="Cambria" w:hAnsi="Cambria"/>
          <w:szCs w:val="28"/>
        </w:rPr>
        <w:t xml:space="preserve"> consistently delivered the most accurate and stable predictions for each parameter. Specifically, the SVM model achieved about </w:t>
      </w:r>
      <w:r w:rsidRPr="00D502BE">
        <w:rPr>
          <w:rFonts w:ascii="Cambria" w:hAnsi="Cambria"/>
          <w:b/>
          <w:bCs/>
          <w:szCs w:val="28"/>
        </w:rPr>
        <w:t>99% accuracy</w:t>
      </w:r>
      <w:r w:rsidRPr="00D502BE">
        <w:rPr>
          <w:rFonts w:ascii="Cambria" w:hAnsi="Cambria"/>
          <w:szCs w:val="28"/>
        </w:rPr>
        <w:t xml:space="preserve"> in simulating water quality metrics, with near-perfect correlation coefficients (~0.99) between predicted and observed values. In contrast, the neural network models (BPNN and RBFNN) showed more variable and lower accuracy, likely due to their susceptibility to local minima and parameter tuning challenges in the given data regime. The authors concluded that SVM, with appropriate kernel selection and tuning, was the superior model for this task, and they recommended its use for reliable water quality prediction in similar industrial aquaculture scenarios.</w:t>
      </w:r>
    </w:p>
    <w:p w14:paraId="61844330" w14:textId="77777777" w:rsidR="00B5651E" w:rsidRDefault="00B5651E" w:rsidP="006017ED">
      <w:pPr>
        <w:spacing w:after="0" w:line="360" w:lineRule="auto"/>
        <w:ind w:left="0"/>
        <w:jc w:val="lowKashida"/>
        <w:rPr>
          <w:rFonts w:ascii="Cambria" w:hAnsi="Cambria"/>
          <w:sz w:val="24"/>
          <w:szCs w:val="24"/>
        </w:rPr>
      </w:pPr>
    </w:p>
    <w:p w14:paraId="74CD2923" w14:textId="77777777" w:rsidR="0078561D" w:rsidRDefault="0078561D" w:rsidP="006017ED">
      <w:pPr>
        <w:spacing w:after="0" w:line="360" w:lineRule="auto"/>
        <w:ind w:left="0"/>
        <w:jc w:val="lowKashida"/>
        <w:rPr>
          <w:rFonts w:ascii="Cambria" w:hAnsi="Cambria"/>
          <w:sz w:val="24"/>
          <w:szCs w:val="24"/>
        </w:rPr>
      </w:pPr>
    </w:p>
    <w:p w14:paraId="6EA611B0" w14:textId="77777777" w:rsidR="0078561D" w:rsidRDefault="0078561D" w:rsidP="0078561D">
      <w:pPr>
        <w:spacing w:after="0" w:line="360" w:lineRule="auto"/>
        <w:ind w:left="0" w:firstLine="0"/>
        <w:jc w:val="lowKashida"/>
        <w:rPr>
          <w:rFonts w:ascii="Cambria" w:hAnsi="Cambria"/>
          <w:sz w:val="24"/>
          <w:szCs w:val="24"/>
        </w:rPr>
      </w:pPr>
    </w:p>
    <w:p w14:paraId="75D36666" w14:textId="77777777" w:rsidR="0078561D" w:rsidRPr="00184014" w:rsidRDefault="0078561D" w:rsidP="0078561D">
      <w:pPr>
        <w:spacing w:after="0" w:line="360" w:lineRule="auto"/>
        <w:ind w:left="0" w:firstLine="0"/>
        <w:jc w:val="lowKashida"/>
        <w:rPr>
          <w:rFonts w:ascii="Cambria" w:hAnsi="Cambria"/>
          <w:sz w:val="24"/>
          <w:szCs w:val="24"/>
        </w:rPr>
      </w:pPr>
    </w:p>
    <w:p w14:paraId="69521D46" w14:textId="77777777" w:rsidR="003D1CD5" w:rsidRPr="0078561D" w:rsidRDefault="003D1CD5" w:rsidP="0078561D">
      <w:pPr>
        <w:pStyle w:val="Heading2"/>
        <w:spacing w:line="360" w:lineRule="auto"/>
        <w:ind w:left="0"/>
        <w:jc w:val="center"/>
        <w:rPr>
          <w:rFonts w:ascii="Cambria" w:hAnsi="Cambria"/>
          <w:sz w:val="32"/>
          <w:szCs w:val="18"/>
        </w:rPr>
      </w:pPr>
      <w:r w:rsidRPr="0078561D">
        <w:rPr>
          <w:rFonts w:ascii="Cambria" w:hAnsi="Cambria"/>
          <w:sz w:val="32"/>
          <w:szCs w:val="18"/>
        </w:rPr>
        <w:lastRenderedPageBreak/>
        <w:t>Study 8</w:t>
      </w:r>
    </w:p>
    <w:p w14:paraId="0E39FC25" w14:textId="77777777" w:rsidR="003D1CD5" w:rsidRPr="006017ED" w:rsidRDefault="003D1CD5" w:rsidP="006017ED">
      <w:pPr>
        <w:spacing w:before="100" w:beforeAutospacing="1" w:after="100" w:afterAutospacing="1" w:line="360" w:lineRule="auto"/>
        <w:ind w:left="0"/>
        <w:jc w:val="lowKashida"/>
        <w:rPr>
          <w:rFonts w:ascii="Cambria" w:hAnsi="Cambria"/>
          <w:szCs w:val="28"/>
        </w:rPr>
      </w:pPr>
      <w:proofErr w:type="spellStart"/>
      <w:r w:rsidRPr="006017ED">
        <w:rPr>
          <w:rFonts w:ascii="Cambria" w:hAnsi="Cambria"/>
          <w:b/>
          <w:bCs/>
          <w:szCs w:val="28"/>
        </w:rPr>
        <w:t>AquaSense</w:t>
      </w:r>
      <w:proofErr w:type="spellEnd"/>
      <w:r w:rsidRPr="006017ED">
        <w:rPr>
          <w:rFonts w:ascii="Cambria" w:hAnsi="Cambria"/>
          <w:b/>
          <w:bCs/>
          <w:szCs w:val="28"/>
        </w:rPr>
        <w:t xml:space="preserve"> </w:t>
      </w:r>
      <w:proofErr w:type="spellStart"/>
      <w:r w:rsidRPr="006017ED">
        <w:rPr>
          <w:rFonts w:ascii="Cambria" w:hAnsi="Cambria"/>
          <w:b/>
          <w:bCs/>
          <w:szCs w:val="28"/>
        </w:rPr>
        <w:t>IoT</w:t>
      </w:r>
      <w:proofErr w:type="spellEnd"/>
      <w:r w:rsidRPr="006017ED">
        <w:rPr>
          <w:rFonts w:ascii="Cambria" w:hAnsi="Cambria"/>
          <w:b/>
          <w:bCs/>
          <w:szCs w:val="28"/>
        </w:rPr>
        <w:t xml:space="preserve"> Framework + Dilated CNN–</w:t>
      </w:r>
      <w:proofErr w:type="spellStart"/>
      <w:r w:rsidRPr="006017ED">
        <w:rPr>
          <w:rFonts w:ascii="Cambria" w:hAnsi="Cambria"/>
          <w:b/>
          <w:bCs/>
          <w:szCs w:val="28"/>
        </w:rPr>
        <w:t>BiLSTM</w:t>
      </w:r>
      <w:proofErr w:type="spellEnd"/>
      <w:r w:rsidRPr="006017ED">
        <w:rPr>
          <w:rFonts w:ascii="Cambria" w:hAnsi="Cambria"/>
          <w:b/>
          <w:bCs/>
          <w:szCs w:val="28"/>
        </w:rPr>
        <w:t xml:space="preserve"> (Smart Aquaculture, 2024):</w:t>
      </w:r>
      <w:r w:rsidRPr="006017ED">
        <w:rPr>
          <w:rFonts w:ascii="Cambria" w:hAnsi="Cambria"/>
          <w:szCs w:val="28"/>
        </w:rPr>
        <w:t xml:space="preserve"> </w:t>
      </w:r>
    </w:p>
    <w:p w14:paraId="618AD8A1" w14:textId="77777777" w:rsidR="003D1CD5" w:rsidRDefault="003D1CD5" w:rsidP="006017ED">
      <w:pPr>
        <w:spacing w:before="100" w:beforeAutospacing="1" w:after="100" w:afterAutospacing="1" w:line="360" w:lineRule="auto"/>
        <w:ind w:left="0"/>
        <w:jc w:val="lowKashida"/>
        <w:rPr>
          <w:rFonts w:ascii="Cambria" w:hAnsi="Cambria"/>
          <w:szCs w:val="28"/>
        </w:rPr>
      </w:pPr>
      <w:r w:rsidRPr="00AE3DBE">
        <w:rPr>
          <w:rFonts w:ascii="Cambria" w:hAnsi="Cambria"/>
          <w:b/>
          <w:bCs/>
          <w:szCs w:val="28"/>
        </w:rPr>
        <w:t>Iniyan Arasu, M. et al. (2024)</w:t>
      </w:r>
      <w:r w:rsidRPr="00AE3DBE">
        <w:rPr>
          <w:rFonts w:ascii="Cambria" w:hAnsi="Cambria"/>
          <w:szCs w:val="28"/>
        </w:rPr>
        <w:t xml:space="preserve"> introduced an IoT-driven framework called "AQUASENSE" for smart aquaculture pond management, combined with a novel deep learning architecture for water quality classification. The AQUASENSE system deployed a network of autonomous </w:t>
      </w:r>
      <w:r w:rsidRPr="00AE3DBE">
        <w:rPr>
          <w:rFonts w:ascii="Cambria" w:hAnsi="Cambria"/>
          <w:b/>
          <w:bCs/>
          <w:szCs w:val="28"/>
        </w:rPr>
        <w:t>IoT sensors</w:t>
      </w:r>
      <w:r w:rsidRPr="00AE3DBE">
        <w:rPr>
          <w:rFonts w:ascii="Cambria" w:hAnsi="Cambria"/>
          <w:szCs w:val="28"/>
        </w:rPr>
        <w:t xml:space="preserve"> in aquaculture ponds to continuously measure parameters such as temperature, pH, dissolved oxygen, and salinity. Data from these sensors </w:t>
      </w:r>
      <w:proofErr w:type="gramStart"/>
      <w:r w:rsidRPr="00AE3DBE">
        <w:rPr>
          <w:rFonts w:ascii="Cambria" w:hAnsi="Cambria"/>
          <w:szCs w:val="28"/>
        </w:rPr>
        <w:t>were transmitted</w:t>
      </w:r>
      <w:proofErr w:type="gramEnd"/>
      <w:r w:rsidRPr="00AE3DBE">
        <w:rPr>
          <w:rFonts w:ascii="Cambria" w:hAnsi="Cambria"/>
          <w:szCs w:val="28"/>
        </w:rPr>
        <w:t xml:space="preserve"> to a cloud platform for processing. The authors developed a custom deep learning model using a </w:t>
      </w:r>
      <w:r w:rsidRPr="00AE3DBE">
        <w:rPr>
          <w:rFonts w:ascii="Cambria" w:hAnsi="Cambria"/>
          <w:b/>
          <w:bCs/>
          <w:szCs w:val="28"/>
        </w:rPr>
        <w:t>dilated CNN–</w:t>
      </w:r>
      <w:proofErr w:type="spellStart"/>
      <w:r w:rsidRPr="00AE3DBE">
        <w:rPr>
          <w:rFonts w:ascii="Cambria" w:hAnsi="Cambria"/>
          <w:b/>
          <w:bCs/>
          <w:szCs w:val="28"/>
        </w:rPr>
        <w:t>BiLSTM</w:t>
      </w:r>
      <w:proofErr w:type="spellEnd"/>
      <w:r w:rsidRPr="00AE3DBE">
        <w:rPr>
          <w:rFonts w:ascii="Cambria" w:hAnsi="Cambria"/>
          <w:szCs w:val="28"/>
        </w:rPr>
        <w:t xml:space="preserve"> architecture to analyze the streaming data. The dilated CNN component captured patterns at multiple temporal scales by using dilated convolutional filters, while the </w:t>
      </w:r>
      <w:proofErr w:type="spellStart"/>
      <w:r w:rsidRPr="00AE3DBE">
        <w:rPr>
          <w:rFonts w:ascii="Cambria" w:hAnsi="Cambria"/>
          <w:szCs w:val="28"/>
        </w:rPr>
        <w:t>BiLSTM</w:t>
      </w:r>
      <w:proofErr w:type="spellEnd"/>
      <w:r w:rsidRPr="00AE3DBE">
        <w:rPr>
          <w:rFonts w:ascii="Cambria" w:hAnsi="Cambria"/>
          <w:szCs w:val="28"/>
        </w:rPr>
        <w:t xml:space="preserve"> (bidirectional LSTM) component analyzed the sequence forward and backward to improve temporal context understanding. The model’s task was to classify the water quality status (e.g., optimal, suboptimal) and raise alerts for anomalies. In evaluations, the AQUASENSE framework achieved an overall classification accuracy of </w:t>
      </w:r>
      <w:r w:rsidRPr="00AE3DBE">
        <w:rPr>
          <w:rFonts w:ascii="Cambria" w:hAnsi="Cambria"/>
          <w:b/>
          <w:bCs/>
          <w:szCs w:val="28"/>
        </w:rPr>
        <w:t>96.98%</w:t>
      </w:r>
      <w:r w:rsidRPr="00AE3DBE">
        <w:rPr>
          <w:rFonts w:ascii="Cambria" w:hAnsi="Cambria"/>
          <w:szCs w:val="28"/>
        </w:rPr>
        <w:t>, substantially outperforming earlier IoT-based aquaculture monitoring systems (which achieved ~88–93% accuracy). In particular, the dilated CNN–</w:t>
      </w:r>
      <w:proofErr w:type="spellStart"/>
      <w:r w:rsidRPr="00AE3DBE">
        <w:rPr>
          <w:rFonts w:ascii="Cambria" w:hAnsi="Cambria"/>
          <w:szCs w:val="28"/>
        </w:rPr>
        <w:t>BiLSTM</w:t>
      </w:r>
      <w:proofErr w:type="spellEnd"/>
      <w:r w:rsidRPr="00AE3DBE">
        <w:rPr>
          <w:rFonts w:ascii="Cambria" w:hAnsi="Cambria"/>
          <w:szCs w:val="28"/>
        </w:rPr>
        <w:t xml:space="preserve"> model exceeded the accuracy of prior frameworks like ISAS and </w:t>
      </w:r>
      <w:proofErr w:type="spellStart"/>
      <w:r w:rsidRPr="00AE3DBE">
        <w:rPr>
          <w:rFonts w:ascii="Cambria" w:hAnsi="Cambria"/>
          <w:szCs w:val="28"/>
        </w:rPr>
        <w:t>AquaStat</w:t>
      </w:r>
      <w:proofErr w:type="spellEnd"/>
      <w:r w:rsidRPr="00AE3DBE">
        <w:rPr>
          <w:rFonts w:ascii="Cambria" w:hAnsi="Cambria"/>
          <w:szCs w:val="28"/>
        </w:rPr>
        <w:t xml:space="preserve"> by 3–8 percentage points. This study’s best model was the integrated AQUASENSE deep learning classifier, demonstrating how tailored neural network designs can leverage IoT data for highly accurate water quality assessment and proactive management in aquaculture.</w:t>
      </w:r>
    </w:p>
    <w:p w14:paraId="53A23192" w14:textId="77777777" w:rsidR="0078561D" w:rsidRPr="00E37CCA" w:rsidRDefault="0078561D" w:rsidP="006017ED">
      <w:pPr>
        <w:spacing w:before="100" w:beforeAutospacing="1" w:after="100" w:afterAutospacing="1" w:line="360" w:lineRule="auto"/>
        <w:ind w:left="0"/>
        <w:jc w:val="lowKashida"/>
        <w:rPr>
          <w:rFonts w:ascii="Cambria" w:hAnsi="Cambria"/>
          <w:szCs w:val="28"/>
        </w:rPr>
      </w:pPr>
    </w:p>
    <w:p w14:paraId="26A57361" w14:textId="77777777" w:rsidR="003D1CD5" w:rsidRPr="006017ED" w:rsidRDefault="003D1CD5" w:rsidP="0078561D">
      <w:pPr>
        <w:pStyle w:val="Heading2"/>
        <w:spacing w:line="360" w:lineRule="auto"/>
        <w:ind w:left="0"/>
        <w:jc w:val="center"/>
        <w:rPr>
          <w:rFonts w:ascii="Cambria" w:hAnsi="Cambria"/>
          <w:sz w:val="28"/>
          <w:szCs w:val="16"/>
        </w:rPr>
      </w:pPr>
      <w:r w:rsidRPr="006017ED">
        <w:rPr>
          <w:rFonts w:ascii="Cambria" w:hAnsi="Cambria"/>
          <w:sz w:val="28"/>
          <w:szCs w:val="16"/>
        </w:rPr>
        <w:lastRenderedPageBreak/>
        <w:t>Study 9</w:t>
      </w:r>
    </w:p>
    <w:p w14:paraId="34481061" w14:textId="77777777" w:rsidR="003D1CD5" w:rsidRPr="006017ED" w:rsidRDefault="003D1CD5" w:rsidP="006017ED">
      <w:pPr>
        <w:spacing w:before="100" w:beforeAutospacing="1" w:after="100" w:afterAutospacing="1" w:line="360" w:lineRule="auto"/>
        <w:ind w:left="0"/>
        <w:jc w:val="lowKashida"/>
        <w:rPr>
          <w:rFonts w:ascii="Cambria" w:hAnsi="Cambria"/>
          <w:b/>
          <w:bCs/>
          <w:szCs w:val="28"/>
          <w:u w:val="single"/>
        </w:rPr>
      </w:pPr>
      <w:proofErr w:type="spellStart"/>
      <w:r w:rsidRPr="006017ED">
        <w:rPr>
          <w:rFonts w:ascii="Cambria" w:hAnsi="Cambria"/>
          <w:b/>
          <w:bCs/>
          <w:szCs w:val="28"/>
          <w:u w:val="single"/>
        </w:rPr>
        <w:t>AquaBot</w:t>
      </w:r>
      <w:proofErr w:type="spellEnd"/>
      <w:r w:rsidRPr="006017ED">
        <w:rPr>
          <w:rFonts w:ascii="Cambria" w:hAnsi="Cambria"/>
          <w:b/>
          <w:bCs/>
          <w:szCs w:val="28"/>
          <w:u w:val="single"/>
        </w:rPr>
        <w:t xml:space="preserve"> IOT System + Ensemble ML (Smart Fish Pond, 2024):</w:t>
      </w:r>
    </w:p>
    <w:p w14:paraId="16C1D489" w14:textId="77777777" w:rsidR="006017ED" w:rsidRDefault="003D1CD5" w:rsidP="006017ED">
      <w:pPr>
        <w:spacing w:before="100" w:beforeAutospacing="1" w:after="100" w:afterAutospacing="1" w:line="360" w:lineRule="auto"/>
        <w:ind w:left="0"/>
        <w:jc w:val="lowKashida"/>
        <w:rPr>
          <w:rFonts w:ascii="Cambria" w:hAnsi="Cambria"/>
          <w:szCs w:val="28"/>
        </w:rPr>
      </w:pPr>
      <w:r w:rsidRPr="00AE3DBE">
        <w:rPr>
          <w:rFonts w:ascii="Cambria" w:hAnsi="Cambria"/>
          <w:b/>
          <w:bCs/>
          <w:szCs w:val="28"/>
        </w:rPr>
        <w:t>Hemal, M. M. et al. (2024)</w:t>
      </w:r>
      <w:r w:rsidRPr="00AE3DBE">
        <w:rPr>
          <w:rFonts w:ascii="Cambria" w:hAnsi="Cambria"/>
          <w:szCs w:val="28"/>
        </w:rPr>
        <w:t xml:space="preserve"> developed an integrated smart pond management system, named "</w:t>
      </w:r>
      <w:proofErr w:type="spellStart"/>
      <w:r w:rsidRPr="00AE3DBE">
        <w:rPr>
          <w:rFonts w:ascii="Cambria" w:hAnsi="Cambria"/>
          <w:szCs w:val="28"/>
        </w:rPr>
        <w:t>AquaBot</w:t>
      </w:r>
      <w:proofErr w:type="spellEnd"/>
      <w:r w:rsidRPr="00AE3DBE">
        <w:rPr>
          <w:rFonts w:ascii="Cambria" w:hAnsi="Cambria"/>
          <w:szCs w:val="28"/>
        </w:rPr>
        <w:t xml:space="preserve">," which combines </w:t>
      </w:r>
      <w:proofErr w:type="spellStart"/>
      <w:r w:rsidRPr="00AE3DBE">
        <w:rPr>
          <w:rFonts w:ascii="Cambria" w:hAnsi="Cambria"/>
          <w:szCs w:val="28"/>
        </w:rPr>
        <w:t>IoT</w:t>
      </w:r>
      <w:proofErr w:type="spellEnd"/>
      <w:r w:rsidRPr="00AE3DBE">
        <w:rPr>
          <w:rFonts w:ascii="Cambria" w:hAnsi="Cambria"/>
          <w:szCs w:val="28"/>
        </w:rPr>
        <w:t xml:space="preserve">-based monitoring with ensemble machine learning to support fish farming decisions. </w:t>
      </w:r>
      <w:proofErr w:type="spellStart"/>
      <w:r w:rsidRPr="00AE3DBE">
        <w:rPr>
          <w:rFonts w:ascii="Cambria" w:hAnsi="Cambria"/>
          <w:szCs w:val="28"/>
        </w:rPr>
        <w:t>AquaBot</w:t>
      </w:r>
      <w:proofErr w:type="spellEnd"/>
      <w:r w:rsidRPr="00AE3DBE">
        <w:rPr>
          <w:rFonts w:ascii="Cambria" w:hAnsi="Cambria"/>
          <w:szCs w:val="28"/>
        </w:rPr>
        <w:t xml:space="preserve"> features an </w:t>
      </w:r>
      <w:proofErr w:type="spellStart"/>
      <w:r w:rsidRPr="00AE3DBE">
        <w:rPr>
          <w:rFonts w:ascii="Cambria" w:hAnsi="Cambria"/>
          <w:b/>
          <w:bCs/>
          <w:szCs w:val="28"/>
        </w:rPr>
        <w:t>IoT</w:t>
      </w:r>
      <w:proofErr w:type="spellEnd"/>
      <w:r w:rsidRPr="00AE3DBE">
        <w:rPr>
          <w:rFonts w:ascii="Cambria" w:hAnsi="Cambria"/>
          <w:b/>
          <w:bCs/>
          <w:szCs w:val="28"/>
        </w:rPr>
        <w:t>-enabled robotic platform</w:t>
      </w:r>
      <w:r w:rsidRPr="00AE3DBE">
        <w:rPr>
          <w:rFonts w:ascii="Cambria" w:hAnsi="Cambria"/>
          <w:szCs w:val="28"/>
        </w:rPr>
        <w:t xml:space="preserve"> that traverses </w:t>
      </w:r>
      <w:proofErr w:type="gramStart"/>
      <w:r w:rsidRPr="00AE3DBE">
        <w:rPr>
          <w:rFonts w:ascii="Cambria" w:hAnsi="Cambria"/>
          <w:szCs w:val="28"/>
        </w:rPr>
        <w:t>fish ponds</w:t>
      </w:r>
      <w:proofErr w:type="gramEnd"/>
      <w:r w:rsidRPr="00AE3DBE">
        <w:rPr>
          <w:rFonts w:ascii="Cambria" w:hAnsi="Cambria"/>
          <w:szCs w:val="28"/>
        </w:rPr>
        <w:t xml:space="preserve"> to measure water parameters at various locations (including pH, temperature, and turbidity) in real time. The collected data </w:t>
      </w:r>
      <w:proofErr w:type="gramStart"/>
      <w:r w:rsidRPr="00AE3DBE">
        <w:rPr>
          <w:rFonts w:ascii="Cambria" w:hAnsi="Cambria"/>
          <w:szCs w:val="28"/>
        </w:rPr>
        <w:t>are sent</w:t>
      </w:r>
      <w:proofErr w:type="gramEnd"/>
      <w:r w:rsidRPr="00AE3DBE">
        <w:rPr>
          <w:rFonts w:ascii="Cambria" w:hAnsi="Cambria"/>
          <w:szCs w:val="28"/>
        </w:rPr>
        <w:t xml:space="preserve"> to a central server that runs multiple machine learning algorithms to analyze water quality and recommend suitable fish species or interventions for the current water conditions. The authors trained several classifiers on an annotated dataset of water parameters and recommended fish species, including Random Forest, SVM, decision tree, k-Nearest Neighbors, logistic regression, and a </w:t>
      </w:r>
      <w:r w:rsidRPr="00AE3DBE">
        <w:rPr>
          <w:rFonts w:ascii="Cambria" w:hAnsi="Cambria"/>
          <w:b/>
          <w:bCs/>
          <w:szCs w:val="28"/>
        </w:rPr>
        <w:t>custom stacked ensemble</w:t>
      </w:r>
      <w:r w:rsidRPr="00AE3DBE">
        <w:rPr>
          <w:rFonts w:ascii="Cambria" w:hAnsi="Cambria"/>
          <w:szCs w:val="28"/>
        </w:rPr>
        <w:t xml:space="preserve"> that combines these models. Among these, the ensemble model (which aggregated the predictions of the individual classifiers) delivered the highest performance, with roughly </w:t>
      </w:r>
      <w:r w:rsidRPr="00AE3DBE">
        <w:rPr>
          <w:rFonts w:ascii="Cambria" w:hAnsi="Cambria"/>
          <w:b/>
          <w:bCs/>
          <w:szCs w:val="28"/>
        </w:rPr>
        <w:t>94% accuracy</w:t>
      </w:r>
      <w:r w:rsidRPr="00AE3DBE">
        <w:rPr>
          <w:rFonts w:ascii="Cambria" w:hAnsi="Cambria"/>
          <w:szCs w:val="28"/>
        </w:rPr>
        <w:t xml:space="preserve"> as well as high precision and recall in multi-class classification of fish species suitability. This was notably better than any single algorithm (individual models ranged from ~88% to 93% accuracy). The results highlight that the ensemble approach in </w:t>
      </w:r>
      <w:proofErr w:type="spellStart"/>
      <w:r w:rsidRPr="00AE3DBE">
        <w:rPr>
          <w:rFonts w:ascii="Cambria" w:hAnsi="Cambria"/>
          <w:szCs w:val="28"/>
        </w:rPr>
        <w:t>AquaBot</w:t>
      </w:r>
      <w:proofErr w:type="spellEnd"/>
      <w:r w:rsidRPr="00AE3DBE">
        <w:rPr>
          <w:rFonts w:ascii="Cambria" w:hAnsi="Cambria"/>
          <w:szCs w:val="28"/>
        </w:rPr>
        <w:t xml:space="preserve"> effectively captured complementary strengths of different algorithms. The study’s best-performing model – the stacked ensemble – provided reliable recommendations, demonstrating the potential of IoT data fused with ML to automate decision-making in aquaculture (such as suggesting species that can thrive given the real-time water quality).</w:t>
      </w:r>
    </w:p>
    <w:p w14:paraId="188B5648" w14:textId="77777777" w:rsidR="0078561D" w:rsidRDefault="0078561D" w:rsidP="006017ED">
      <w:pPr>
        <w:spacing w:before="100" w:beforeAutospacing="1" w:after="100" w:afterAutospacing="1" w:line="360" w:lineRule="auto"/>
        <w:ind w:left="0"/>
        <w:jc w:val="lowKashida"/>
        <w:rPr>
          <w:rFonts w:ascii="Cambria" w:hAnsi="Cambria"/>
          <w:b/>
          <w:bCs/>
          <w:sz w:val="32"/>
          <w:szCs w:val="18"/>
        </w:rPr>
      </w:pPr>
    </w:p>
    <w:p w14:paraId="7B3249D1" w14:textId="10549957" w:rsidR="006017ED" w:rsidRDefault="003D1CD5" w:rsidP="0078561D">
      <w:pPr>
        <w:spacing w:before="100" w:beforeAutospacing="1" w:after="100" w:afterAutospacing="1" w:line="360" w:lineRule="auto"/>
        <w:ind w:left="0"/>
        <w:jc w:val="center"/>
        <w:rPr>
          <w:rFonts w:ascii="Cambria" w:hAnsi="Cambria"/>
          <w:b/>
          <w:bCs/>
          <w:sz w:val="32"/>
          <w:szCs w:val="18"/>
        </w:rPr>
      </w:pPr>
      <w:r w:rsidRPr="006017ED">
        <w:rPr>
          <w:rFonts w:ascii="Cambria" w:hAnsi="Cambria"/>
          <w:b/>
          <w:bCs/>
          <w:sz w:val="32"/>
          <w:szCs w:val="18"/>
        </w:rPr>
        <w:lastRenderedPageBreak/>
        <w:t>Study 10</w:t>
      </w:r>
    </w:p>
    <w:p w14:paraId="4DB33506" w14:textId="77777777" w:rsidR="006017ED" w:rsidRDefault="003D1CD5" w:rsidP="006017ED">
      <w:pPr>
        <w:spacing w:before="100" w:beforeAutospacing="1" w:after="100" w:afterAutospacing="1" w:line="360" w:lineRule="auto"/>
        <w:ind w:left="0"/>
        <w:jc w:val="lowKashida"/>
        <w:rPr>
          <w:rFonts w:ascii="Cambria" w:hAnsi="Cambria"/>
          <w:szCs w:val="28"/>
          <w:u w:val="single"/>
        </w:rPr>
      </w:pPr>
      <w:r w:rsidRPr="006017ED">
        <w:rPr>
          <w:rFonts w:ascii="Cambria" w:hAnsi="Cambria"/>
          <w:szCs w:val="28"/>
          <w:u w:val="single"/>
        </w:rPr>
        <w:t>IoT Sensors + Decision Tree Classifier (Fish Behavior Analysis, 2023):</w:t>
      </w:r>
    </w:p>
    <w:p w14:paraId="232C2576" w14:textId="541731DA" w:rsidR="003D1CD5" w:rsidRDefault="003D1CD5" w:rsidP="006017ED">
      <w:pPr>
        <w:spacing w:before="100" w:beforeAutospacing="1" w:after="100" w:afterAutospacing="1" w:line="360" w:lineRule="auto"/>
        <w:ind w:left="0"/>
        <w:jc w:val="lowKashida"/>
        <w:rPr>
          <w:rFonts w:ascii="Cambria" w:hAnsi="Cambria"/>
          <w:szCs w:val="28"/>
        </w:rPr>
      </w:pPr>
      <w:r w:rsidRPr="00F7713A">
        <w:rPr>
          <w:rFonts w:ascii="Cambria" w:hAnsi="Cambria"/>
          <w:szCs w:val="28"/>
        </w:rPr>
        <w:t xml:space="preserve">Patro, K. S. K. et al. (2023) investigated the use of IoT sensors and machine learning for monitoring fish behavior, specifically aiming to detect stress or health issues in ornamental fish via environmental changes. In their experimental setup, goldfish in a controlled tank </w:t>
      </w:r>
      <w:proofErr w:type="gramStart"/>
      <w:r w:rsidRPr="00F7713A">
        <w:rPr>
          <w:rFonts w:ascii="Cambria" w:hAnsi="Cambria"/>
          <w:szCs w:val="28"/>
        </w:rPr>
        <w:t>were continuously observed</w:t>
      </w:r>
      <w:proofErr w:type="gramEnd"/>
      <w:r w:rsidRPr="00F7713A">
        <w:rPr>
          <w:rFonts w:ascii="Cambria" w:hAnsi="Cambria"/>
          <w:szCs w:val="28"/>
        </w:rPr>
        <w:t xml:space="preserve"> under varying conditions of water temperature and dissolved oxygen, while an IoT system recorded these environmental parameters. The fish behaviors (e.g., normal swimming, erratic movement, surface gasping) were classified and time-synchronized with the sensor readings. The researchers then trained four different classifiers – a decision tree, Naïve Bayes, k-nearest neighbor (k-NN), and Linear Discriminant Analysis (LDA) – to predict the fish’s behavioral state (stress vs. normal) from the water quality indicators. After evaluating the models via cross-validation, the decision tree classifier emerged as the most accurate, achieving about 86.2% accuracy (approximately 13.8% prediction error). It outperformed k-NN and Naïve Bayes, which had error rates around 28–30%. The decision tree’s interpretable rules also identified specific environmental thresholds associated with stress behaviors: for instance, the fish exhibited erratic swimming or gasping when water temperature exceeded ~40.5 °C or DO dropped below ~6.6 mg/L. This study’s best model, the decision tree, thus enabled automated detection of fish stress with high accuracy, illustrating how IoT sensor data </w:t>
      </w:r>
      <w:proofErr w:type="gramStart"/>
      <w:r w:rsidRPr="00F7713A">
        <w:rPr>
          <w:rFonts w:ascii="Cambria" w:hAnsi="Cambria"/>
          <w:szCs w:val="28"/>
        </w:rPr>
        <w:t>can be used</w:t>
      </w:r>
      <w:proofErr w:type="gramEnd"/>
      <w:r w:rsidRPr="00F7713A">
        <w:rPr>
          <w:rFonts w:ascii="Cambria" w:hAnsi="Cambria"/>
          <w:szCs w:val="28"/>
        </w:rPr>
        <w:t xml:space="preserve"> not only for water quality management but also for real-time animal welfare monitoring in aquaculture.</w:t>
      </w:r>
    </w:p>
    <w:p w14:paraId="3CE3AA3D" w14:textId="77777777" w:rsidR="0078561D" w:rsidRDefault="0078561D" w:rsidP="006017ED">
      <w:pPr>
        <w:spacing w:before="100" w:beforeAutospacing="1" w:after="100" w:afterAutospacing="1" w:line="360" w:lineRule="auto"/>
        <w:ind w:left="0"/>
        <w:jc w:val="lowKashida"/>
        <w:rPr>
          <w:rFonts w:ascii="Cambria" w:hAnsi="Cambria"/>
          <w:b/>
          <w:szCs w:val="28"/>
        </w:rPr>
      </w:pPr>
    </w:p>
    <w:p w14:paraId="6FA5F49C" w14:textId="2FA3B0E9" w:rsidR="003D1CD5" w:rsidRPr="006017ED" w:rsidRDefault="003D1CD5" w:rsidP="0078561D">
      <w:pPr>
        <w:pStyle w:val="Heading2"/>
        <w:spacing w:line="360" w:lineRule="auto"/>
        <w:ind w:left="0"/>
        <w:jc w:val="center"/>
        <w:rPr>
          <w:rFonts w:ascii="Cambria" w:hAnsi="Cambria"/>
          <w:sz w:val="32"/>
          <w:szCs w:val="18"/>
        </w:rPr>
      </w:pPr>
      <w:r w:rsidRPr="006017ED">
        <w:rPr>
          <w:rFonts w:ascii="Cambria" w:hAnsi="Cambria"/>
          <w:sz w:val="32"/>
          <w:szCs w:val="18"/>
        </w:rPr>
        <w:lastRenderedPageBreak/>
        <w:t>Study 11</w:t>
      </w:r>
    </w:p>
    <w:p w14:paraId="3FD10D99" w14:textId="77777777" w:rsidR="00224AC5" w:rsidRDefault="003D1CD5" w:rsidP="00224AC5">
      <w:pPr>
        <w:spacing w:before="100" w:beforeAutospacing="1" w:after="100" w:afterAutospacing="1" w:line="360" w:lineRule="auto"/>
        <w:ind w:left="0"/>
        <w:jc w:val="lowKashida"/>
        <w:rPr>
          <w:rFonts w:ascii="Cambria" w:hAnsi="Cambria"/>
          <w:b/>
          <w:bCs/>
          <w:szCs w:val="28"/>
          <w:u w:val="single"/>
        </w:rPr>
      </w:pPr>
      <w:r w:rsidRPr="006017ED">
        <w:rPr>
          <w:rFonts w:ascii="Cambria" w:hAnsi="Cambria"/>
          <w:b/>
          <w:bCs/>
          <w:szCs w:val="28"/>
          <w:u w:val="single"/>
        </w:rPr>
        <w:t xml:space="preserve">Dilated CNN + </w:t>
      </w:r>
      <w:proofErr w:type="spellStart"/>
      <w:r w:rsidRPr="006017ED">
        <w:rPr>
          <w:rFonts w:ascii="Cambria" w:hAnsi="Cambria"/>
          <w:b/>
          <w:bCs/>
          <w:szCs w:val="28"/>
          <w:u w:val="single"/>
        </w:rPr>
        <w:t>BiGRU</w:t>
      </w:r>
      <w:proofErr w:type="spellEnd"/>
      <w:r w:rsidRPr="006017ED">
        <w:rPr>
          <w:rFonts w:ascii="Cambria" w:hAnsi="Cambria"/>
          <w:b/>
          <w:bCs/>
          <w:szCs w:val="28"/>
          <w:u w:val="single"/>
        </w:rPr>
        <w:t xml:space="preserve"> with Attention (Indoor Mariculture, 2024):</w:t>
      </w:r>
    </w:p>
    <w:p w14:paraId="40C9DF8C" w14:textId="46F1A844" w:rsidR="00B5651E" w:rsidRDefault="003D1CD5" w:rsidP="00224AC5">
      <w:pPr>
        <w:spacing w:before="100" w:beforeAutospacing="1" w:after="100" w:afterAutospacing="1" w:line="360" w:lineRule="auto"/>
        <w:ind w:left="0"/>
        <w:jc w:val="lowKashida"/>
        <w:rPr>
          <w:rFonts w:ascii="Cambria" w:hAnsi="Cambria"/>
        </w:rPr>
      </w:pPr>
      <w:r w:rsidRPr="00F7713A">
        <w:rPr>
          <w:rFonts w:ascii="Cambria" w:hAnsi="Cambria"/>
          <w:szCs w:val="28"/>
        </w:rPr>
        <w:t xml:space="preserve">Arepalli, P. G. &amp; Naik, K. J. (2024) reported on a </w:t>
      </w:r>
      <w:proofErr w:type="gramStart"/>
      <w:r w:rsidRPr="00F7713A">
        <w:rPr>
          <w:rFonts w:ascii="Cambria" w:hAnsi="Cambria"/>
          <w:szCs w:val="28"/>
        </w:rPr>
        <w:t>water quality prediction method</w:t>
      </w:r>
      <w:proofErr w:type="gramEnd"/>
      <w:r w:rsidRPr="00F7713A">
        <w:rPr>
          <w:rFonts w:ascii="Cambria" w:hAnsi="Cambria"/>
          <w:szCs w:val="28"/>
        </w:rPr>
        <w:t xml:space="preserve"> for indoor recirculating aquaculture that employs a dual attention-based deep learning model. They formulated a multi-step dissolved </w:t>
      </w:r>
      <w:proofErr w:type="gramStart"/>
      <w:r w:rsidRPr="00F7713A">
        <w:rPr>
          <w:rFonts w:ascii="Cambria" w:hAnsi="Cambria"/>
          <w:szCs w:val="28"/>
        </w:rPr>
        <w:t>oxygen forecasting</w:t>
      </w:r>
      <w:proofErr w:type="gramEnd"/>
      <w:r w:rsidRPr="00F7713A">
        <w:rPr>
          <w:rFonts w:ascii="Cambria" w:hAnsi="Cambria"/>
          <w:szCs w:val="28"/>
        </w:rPr>
        <w:t xml:space="preserve"> model by integrating Variational Mode Decomposition (VMD), a CNN-</w:t>
      </w:r>
      <w:proofErr w:type="spellStart"/>
      <w:r w:rsidRPr="00F7713A">
        <w:rPr>
          <w:rFonts w:ascii="Cambria" w:hAnsi="Cambria"/>
          <w:szCs w:val="28"/>
        </w:rPr>
        <w:t>BiGRU</w:t>
      </w:r>
      <w:proofErr w:type="spellEnd"/>
      <w:r w:rsidRPr="00F7713A">
        <w:rPr>
          <w:rFonts w:ascii="Cambria" w:hAnsi="Cambria"/>
          <w:szCs w:val="28"/>
        </w:rPr>
        <w:t xml:space="preserve"> network, and attention mechanisms. First, VMD </w:t>
      </w:r>
      <w:proofErr w:type="gramStart"/>
      <w:r w:rsidRPr="00F7713A">
        <w:rPr>
          <w:rFonts w:ascii="Cambria" w:hAnsi="Cambria"/>
          <w:szCs w:val="28"/>
        </w:rPr>
        <w:t>was applied</w:t>
      </w:r>
      <w:proofErr w:type="gramEnd"/>
      <w:r w:rsidRPr="00F7713A">
        <w:rPr>
          <w:rFonts w:ascii="Cambria" w:hAnsi="Cambria"/>
          <w:szCs w:val="28"/>
        </w:rPr>
        <w:t xml:space="preserve"> to the raw sensor time-series to decompose it into components capturing different frequency patterns (e.g., daily cycles vs. rapid fluctuations). Each decomposed sequence </w:t>
      </w:r>
      <w:proofErr w:type="gramStart"/>
      <w:r w:rsidRPr="00F7713A">
        <w:rPr>
          <w:rFonts w:ascii="Cambria" w:hAnsi="Cambria"/>
          <w:szCs w:val="28"/>
        </w:rPr>
        <w:t>was then fed</w:t>
      </w:r>
      <w:proofErr w:type="gramEnd"/>
      <w:r w:rsidRPr="00F7713A">
        <w:rPr>
          <w:rFonts w:ascii="Cambria" w:hAnsi="Cambria"/>
          <w:szCs w:val="28"/>
        </w:rPr>
        <w:t xml:space="preserve"> into a CNN–</w:t>
      </w:r>
      <w:proofErr w:type="spellStart"/>
      <w:r w:rsidRPr="00F7713A">
        <w:rPr>
          <w:rFonts w:ascii="Cambria" w:hAnsi="Cambria"/>
          <w:szCs w:val="28"/>
        </w:rPr>
        <w:t>BiGRU</w:t>
      </w:r>
      <w:proofErr w:type="spellEnd"/>
      <w:r w:rsidRPr="00F7713A">
        <w:rPr>
          <w:rFonts w:ascii="Cambria" w:hAnsi="Cambria"/>
          <w:szCs w:val="28"/>
        </w:rPr>
        <w:t xml:space="preserve"> model: a one-dimensional CNN extracted features, and a bidirectional GRU processed the temporal sequence both forward and backward. Moreover, the model included </w:t>
      </w:r>
      <w:r w:rsidRPr="00F7713A">
        <w:rPr>
          <w:rFonts w:ascii="Cambria" w:hAnsi="Cambria"/>
          <w:i/>
          <w:iCs/>
          <w:szCs w:val="28"/>
        </w:rPr>
        <w:t>dual attention mechanisms</w:t>
      </w:r>
      <w:r w:rsidRPr="00F7713A">
        <w:rPr>
          <w:rFonts w:ascii="Cambria" w:hAnsi="Cambria"/>
          <w:szCs w:val="28"/>
        </w:rPr>
        <w:t xml:space="preserve">: one to focus on important VMD components and another temporal attention within the </w:t>
      </w:r>
      <w:proofErr w:type="spellStart"/>
      <w:r w:rsidRPr="00F7713A">
        <w:rPr>
          <w:rFonts w:ascii="Cambria" w:hAnsi="Cambria"/>
          <w:szCs w:val="28"/>
        </w:rPr>
        <w:t>BiGRU</w:t>
      </w:r>
      <w:proofErr w:type="spellEnd"/>
      <w:r w:rsidRPr="00F7713A">
        <w:rPr>
          <w:rFonts w:ascii="Cambria" w:hAnsi="Cambria"/>
          <w:szCs w:val="28"/>
        </w:rPr>
        <w:t xml:space="preserve"> to highlight critical time steps. Testing this approach on data from a lab-scale indoor mariculture tank, the authors found that the hybrid VMD-CNN-</w:t>
      </w:r>
      <w:proofErr w:type="spellStart"/>
      <w:r w:rsidRPr="00F7713A">
        <w:rPr>
          <w:rFonts w:ascii="Cambria" w:hAnsi="Cambria"/>
          <w:szCs w:val="28"/>
        </w:rPr>
        <w:t>BiGRU</w:t>
      </w:r>
      <w:proofErr w:type="spellEnd"/>
      <w:r w:rsidRPr="00F7713A">
        <w:rPr>
          <w:rFonts w:ascii="Cambria" w:hAnsi="Cambria"/>
          <w:szCs w:val="28"/>
        </w:rPr>
        <w:t>-Attention model met practical accuracy requirements for DO prediction. It consistently produced lower error than conventional single-network models like LSTM or plain GRU, especially for multi-hour forecasts. Qualitatively, the predicted DO trends from the model closely matched the actual measurements, indicating that the method can reliably serve real-time monitoring needs. By leveraging signal decomposition and attention, this model effectively captured both global trends and local fluctuations, making it the top performer among those evaluated.</w:t>
      </w:r>
    </w:p>
    <w:p w14:paraId="21B90CA1" w14:textId="77777777" w:rsidR="006017ED" w:rsidRPr="006017ED" w:rsidRDefault="006017ED" w:rsidP="0078561D">
      <w:pPr>
        <w:pStyle w:val="Heading2"/>
        <w:spacing w:line="360" w:lineRule="auto"/>
        <w:ind w:left="0"/>
        <w:jc w:val="center"/>
        <w:rPr>
          <w:rFonts w:ascii="Cambria" w:hAnsi="Cambria"/>
          <w:sz w:val="32"/>
          <w:szCs w:val="18"/>
        </w:rPr>
      </w:pPr>
      <w:r w:rsidRPr="006017ED">
        <w:rPr>
          <w:rFonts w:ascii="Cambria" w:hAnsi="Cambria"/>
          <w:sz w:val="32"/>
          <w:szCs w:val="18"/>
        </w:rPr>
        <w:lastRenderedPageBreak/>
        <w:t>Study 12</w:t>
      </w:r>
    </w:p>
    <w:p w14:paraId="16D9E857" w14:textId="520378B4" w:rsidR="003D1CD5" w:rsidRDefault="006017ED" w:rsidP="00224AC5">
      <w:pPr>
        <w:spacing w:before="100" w:beforeAutospacing="1" w:after="100" w:afterAutospacing="1" w:line="360" w:lineRule="auto"/>
        <w:ind w:left="0"/>
        <w:jc w:val="lowKashida"/>
        <w:rPr>
          <w:rFonts w:ascii="Cambria" w:hAnsi="Cambria"/>
        </w:rPr>
      </w:pPr>
      <w:r w:rsidRPr="001352A0">
        <w:rPr>
          <w:rFonts w:ascii="Cambria" w:hAnsi="Cambria"/>
          <w:b/>
          <w:bCs/>
          <w:sz w:val="32"/>
          <w:szCs w:val="32"/>
          <w:u w:val="single"/>
        </w:rPr>
        <w:t xml:space="preserve">Dual-Attention </w:t>
      </w:r>
      <w:proofErr w:type="spellStart"/>
      <w:r w:rsidRPr="001352A0">
        <w:rPr>
          <w:rFonts w:ascii="Cambria" w:hAnsi="Cambria"/>
          <w:b/>
          <w:bCs/>
          <w:sz w:val="32"/>
          <w:szCs w:val="32"/>
          <w:u w:val="single"/>
        </w:rPr>
        <w:t>ResNet</w:t>
      </w:r>
      <w:proofErr w:type="spellEnd"/>
      <w:r w:rsidRPr="001352A0">
        <w:rPr>
          <w:rFonts w:ascii="Cambria" w:hAnsi="Cambria"/>
          <w:b/>
          <w:bCs/>
          <w:sz w:val="32"/>
          <w:szCs w:val="32"/>
          <w:u w:val="single"/>
        </w:rPr>
        <w:t xml:space="preserve"> + LSTM (Offshore Aquaculture, 2025):</w:t>
      </w:r>
      <w:r w:rsidRPr="00070C29">
        <w:rPr>
          <w:rFonts w:ascii="Cambria" w:hAnsi="Cambria"/>
          <w:sz w:val="32"/>
          <w:szCs w:val="32"/>
          <w:u w:val="single"/>
        </w:rPr>
        <w:t xml:space="preserve"> </w:t>
      </w:r>
      <w:proofErr w:type="spellStart"/>
      <w:r w:rsidR="003D1CD5" w:rsidRPr="00F7713A">
        <w:rPr>
          <w:rFonts w:ascii="Cambria" w:hAnsi="Cambria"/>
          <w:szCs w:val="28"/>
        </w:rPr>
        <w:t>Kunapinun</w:t>
      </w:r>
      <w:proofErr w:type="spellEnd"/>
      <w:r w:rsidR="003D1CD5" w:rsidRPr="00F7713A">
        <w:rPr>
          <w:rFonts w:ascii="Cambria" w:hAnsi="Cambria"/>
          <w:szCs w:val="28"/>
        </w:rPr>
        <w:t xml:space="preserve">, A. et al. (2025) sought to improve predictions of biomass growth and water quality in integrated multi-trophic aquaculture systems by combining data-driven models with physical knowledge. They developed a hybrid modeling approach that integrates a bidirectional LSTM (Bi-LSTM) neural network with physics-based constraints derived from aquaculture system dynamics. The context was a multi-trophic system (where fish, plants, and possibly other species coexist), and the model was tasked with forecasting variables like biomass yield and key water parameters. By incorporating physical equations or known </w:t>
      </w:r>
      <w:proofErr w:type="gramStart"/>
      <w:r w:rsidR="003D1CD5" w:rsidRPr="00F7713A">
        <w:rPr>
          <w:rFonts w:ascii="Cambria" w:hAnsi="Cambria"/>
          <w:szCs w:val="28"/>
        </w:rPr>
        <w:t>system</w:t>
      </w:r>
      <w:proofErr w:type="gramEnd"/>
      <w:r w:rsidR="003D1CD5" w:rsidRPr="00F7713A">
        <w:rPr>
          <w:rFonts w:ascii="Cambria" w:hAnsi="Cambria"/>
          <w:szCs w:val="28"/>
        </w:rPr>
        <w:t xml:space="preserve"> invariants into the model’s training (often termed a </w:t>
      </w:r>
      <w:r w:rsidR="003D1CD5" w:rsidRPr="00F7713A">
        <w:rPr>
          <w:rFonts w:ascii="Cambria" w:hAnsi="Cambria"/>
          <w:i/>
          <w:iCs/>
          <w:szCs w:val="28"/>
        </w:rPr>
        <w:t>physics-informed neural network</w:t>
      </w:r>
      <w:r w:rsidR="003D1CD5" w:rsidRPr="00F7713A">
        <w:rPr>
          <w:rFonts w:ascii="Cambria" w:hAnsi="Cambria"/>
          <w:szCs w:val="28"/>
        </w:rPr>
        <w:t xml:space="preserve"> approach), the Bi-LSTM was guided to produce realistic predictions that honor fundamental constraints (e.g., mass balance or known growth kinetics). Training and testing on data from an experimental aquaculture setup, the physics-informed Bi-LSTM demonstrated superior long-term prediction stability compared to purely data-driven models. In one case, it provided accurate biomass forecasts over extended periods where ordinary Bi-LSTM models drifted. Overall, the hybrid </w:t>
      </w:r>
      <w:proofErr w:type="spellStart"/>
      <w:r w:rsidR="003D1CD5" w:rsidRPr="00F7713A">
        <w:rPr>
          <w:rFonts w:ascii="Cambria" w:hAnsi="Cambria"/>
          <w:szCs w:val="28"/>
        </w:rPr>
        <w:t>Bi-LSTM+physics</w:t>
      </w:r>
      <w:proofErr w:type="spellEnd"/>
      <w:r w:rsidR="003D1CD5" w:rsidRPr="00F7713A">
        <w:rPr>
          <w:rFonts w:ascii="Cambria" w:hAnsi="Cambria"/>
          <w:szCs w:val="28"/>
        </w:rPr>
        <w:t xml:space="preserve"> model yielded improved prediction accuracy for both biomass and water quality metrics, especially for longer-range forecasts where purely statistical models tend to degrade. This approach underscores the benefit of marrying domain knowledge with machine learning – the best model leveraged both sources, achieving reliable performance and offering insights that are consistent with aquaculture science.</w:t>
      </w:r>
    </w:p>
    <w:p w14:paraId="40B31F28" w14:textId="77777777" w:rsidR="003D1CD5" w:rsidRPr="006017ED" w:rsidRDefault="003D1CD5" w:rsidP="0078561D">
      <w:pPr>
        <w:pStyle w:val="Heading2"/>
        <w:spacing w:line="360" w:lineRule="auto"/>
        <w:ind w:left="0"/>
        <w:jc w:val="center"/>
        <w:rPr>
          <w:rFonts w:ascii="Cambria" w:hAnsi="Cambria"/>
          <w:sz w:val="32"/>
          <w:szCs w:val="18"/>
        </w:rPr>
      </w:pPr>
      <w:r w:rsidRPr="006017ED">
        <w:rPr>
          <w:rFonts w:ascii="Cambria" w:hAnsi="Cambria"/>
          <w:sz w:val="32"/>
          <w:szCs w:val="18"/>
        </w:rPr>
        <w:lastRenderedPageBreak/>
        <w:t>Study 13</w:t>
      </w:r>
    </w:p>
    <w:p w14:paraId="32BF1B4C" w14:textId="77777777" w:rsidR="003D1CD5" w:rsidRPr="004F39CA" w:rsidRDefault="003D1CD5" w:rsidP="006017ED">
      <w:pPr>
        <w:spacing w:before="100" w:beforeAutospacing="1" w:after="100" w:afterAutospacing="1" w:line="360" w:lineRule="auto"/>
        <w:ind w:left="0"/>
        <w:jc w:val="lowKashida"/>
        <w:rPr>
          <w:rFonts w:ascii="Cambria" w:hAnsi="Cambria"/>
          <w:b/>
          <w:bCs/>
          <w:sz w:val="32"/>
          <w:szCs w:val="32"/>
          <w:u w:val="single"/>
        </w:rPr>
      </w:pPr>
      <w:r w:rsidRPr="004F39CA">
        <w:rPr>
          <w:rFonts w:ascii="Cambria" w:hAnsi="Cambria"/>
          <w:b/>
          <w:bCs/>
          <w:sz w:val="32"/>
          <w:szCs w:val="32"/>
          <w:u w:val="single"/>
        </w:rPr>
        <w:t>Hybrid Multi-Scale Feature Model (DO Prediction, 2018):</w:t>
      </w:r>
    </w:p>
    <w:p w14:paraId="6886FD50" w14:textId="69006175" w:rsidR="003D1CD5" w:rsidRDefault="003D1CD5" w:rsidP="006017ED">
      <w:pPr>
        <w:spacing w:before="100" w:beforeAutospacing="1" w:after="100" w:afterAutospacing="1" w:line="360" w:lineRule="auto"/>
        <w:ind w:left="0"/>
        <w:jc w:val="lowKashida"/>
        <w:rPr>
          <w:rFonts w:ascii="Cambria" w:hAnsi="Cambria"/>
          <w:szCs w:val="28"/>
        </w:rPr>
      </w:pPr>
      <w:r w:rsidRPr="00E8367B">
        <w:rPr>
          <w:rFonts w:ascii="Cambria" w:hAnsi="Cambria"/>
          <w:b/>
          <w:bCs/>
          <w:szCs w:val="28"/>
        </w:rPr>
        <w:t>Li, C. et al. (2018)</w:t>
      </w:r>
      <w:r w:rsidRPr="00E8367B">
        <w:rPr>
          <w:rFonts w:ascii="Cambria" w:hAnsi="Cambria"/>
          <w:szCs w:val="28"/>
        </w:rPr>
        <w:t xml:space="preserve"> presented a hybrid modeling approach for predicting dissolved oxygen in aquaculture ponds by exploiting </w:t>
      </w:r>
      <w:r w:rsidRPr="00E8367B">
        <w:rPr>
          <w:rFonts w:ascii="Cambria" w:hAnsi="Cambria"/>
          <w:b/>
          <w:bCs/>
          <w:szCs w:val="28"/>
        </w:rPr>
        <w:t>multi-scale features</w:t>
      </w:r>
      <w:r w:rsidRPr="00E8367B">
        <w:rPr>
          <w:rFonts w:ascii="Cambria" w:hAnsi="Cambria"/>
          <w:szCs w:val="28"/>
        </w:rPr>
        <w:t xml:space="preserve"> in the time-series data. They observed that DO levels in ponds exhibit both short-term fluctuations (due to factors like aerator cycles or feeding) and long-term trends (due to seasonal changes or biomass growth). To capture this, the authors decomposed the original DO time-series into multiple frequency components using techniques such as wavelet transform or empirical mode decomposition. Each resulting component highlighted patterns at a particular timescale. These features </w:t>
      </w:r>
      <w:proofErr w:type="gramStart"/>
      <w:r w:rsidRPr="00E8367B">
        <w:rPr>
          <w:rFonts w:ascii="Cambria" w:hAnsi="Cambria"/>
          <w:szCs w:val="28"/>
        </w:rPr>
        <w:t>were then used</w:t>
      </w:r>
      <w:proofErr w:type="gramEnd"/>
      <w:r w:rsidRPr="00E8367B">
        <w:rPr>
          <w:rFonts w:ascii="Cambria" w:hAnsi="Cambria"/>
          <w:szCs w:val="28"/>
        </w:rPr>
        <w:t xml:space="preserve"> to train a deep neural network (in their implementation, an LSTM or a CNN-LSTM hybrid) to forecast future DO levels. The multi-scale hybrid model </w:t>
      </w:r>
      <w:proofErr w:type="gramStart"/>
      <w:r w:rsidRPr="00E8367B">
        <w:rPr>
          <w:rFonts w:ascii="Cambria" w:hAnsi="Cambria"/>
          <w:szCs w:val="28"/>
        </w:rPr>
        <w:t>was tested on historical pond data and compared against conventional single-scale models that used the raw time-series</w:t>
      </w:r>
      <w:proofErr w:type="gramEnd"/>
      <w:r w:rsidRPr="00E8367B">
        <w:rPr>
          <w:rFonts w:ascii="Cambria" w:hAnsi="Cambria"/>
          <w:szCs w:val="28"/>
        </w:rPr>
        <w:t xml:space="preserve">. The results showed a clear advantage for the multi-scale approach: the hybrid model achieved significantly higher precision, reducing RMSE by approximately </w:t>
      </w:r>
      <w:r w:rsidRPr="00E8367B">
        <w:rPr>
          <w:rFonts w:ascii="Cambria" w:hAnsi="Cambria"/>
          <w:b/>
          <w:bCs/>
          <w:szCs w:val="28"/>
        </w:rPr>
        <w:t>20–30%</w:t>
      </w:r>
      <w:r w:rsidRPr="00E8367B">
        <w:rPr>
          <w:rFonts w:ascii="Cambria" w:hAnsi="Cambria"/>
          <w:szCs w:val="28"/>
        </w:rPr>
        <w:t xml:space="preserve"> relative to a standard LSTM that did not utilize multi-scale inputs. This improvement indicates that the model more effectively captured the complex dynamics of DO by integrating information across fast and slow oscillations. Thus, the best-performing model was the one that combined </w:t>
      </w:r>
      <w:r w:rsidRPr="00E8367B">
        <w:rPr>
          <w:rFonts w:ascii="Cambria" w:hAnsi="Cambria"/>
          <w:b/>
          <w:bCs/>
          <w:szCs w:val="28"/>
        </w:rPr>
        <w:t>multi-scale feature extraction</w:t>
      </w:r>
      <w:r w:rsidRPr="00E8367B">
        <w:rPr>
          <w:rFonts w:ascii="Cambria" w:hAnsi="Cambria"/>
          <w:szCs w:val="28"/>
        </w:rPr>
        <w:t xml:space="preserve"> with deep learning, demonstrating superior accuracy and stability for DO prediction in aquaculture.</w:t>
      </w:r>
    </w:p>
    <w:p w14:paraId="7067E181" w14:textId="77777777" w:rsidR="0078561D" w:rsidRPr="009F4ABE" w:rsidRDefault="0078561D" w:rsidP="006017ED">
      <w:pPr>
        <w:spacing w:before="100" w:beforeAutospacing="1" w:after="100" w:afterAutospacing="1" w:line="360" w:lineRule="auto"/>
        <w:ind w:left="0"/>
        <w:jc w:val="lowKashida"/>
        <w:rPr>
          <w:rFonts w:ascii="Cambria" w:hAnsi="Cambria"/>
          <w:sz w:val="24"/>
          <w:szCs w:val="24"/>
        </w:rPr>
      </w:pPr>
    </w:p>
    <w:p w14:paraId="1DB0C393" w14:textId="77777777" w:rsidR="003D1CD5" w:rsidRPr="006017ED" w:rsidRDefault="003D1CD5" w:rsidP="0078561D">
      <w:pPr>
        <w:pStyle w:val="Heading2"/>
        <w:spacing w:line="360" w:lineRule="auto"/>
        <w:ind w:left="0"/>
        <w:jc w:val="center"/>
        <w:rPr>
          <w:rFonts w:ascii="Cambria" w:hAnsi="Cambria"/>
          <w:sz w:val="32"/>
          <w:szCs w:val="18"/>
        </w:rPr>
      </w:pPr>
      <w:r w:rsidRPr="006017ED">
        <w:rPr>
          <w:rFonts w:ascii="Cambria" w:hAnsi="Cambria"/>
          <w:sz w:val="32"/>
          <w:szCs w:val="18"/>
        </w:rPr>
        <w:lastRenderedPageBreak/>
        <w:t>Study 14</w:t>
      </w:r>
    </w:p>
    <w:p w14:paraId="214BAC41" w14:textId="77777777" w:rsidR="003D1CD5" w:rsidRPr="004F39CA" w:rsidRDefault="003D1CD5" w:rsidP="006017ED">
      <w:pPr>
        <w:spacing w:before="100" w:beforeAutospacing="1" w:after="100" w:afterAutospacing="1" w:line="360" w:lineRule="auto"/>
        <w:ind w:left="0"/>
        <w:jc w:val="lowKashida"/>
        <w:rPr>
          <w:rFonts w:ascii="Cambria" w:hAnsi="Cambria"/>
          <w:b/>
          <w:bCs/>
          <w:sz w:val="32"/>
          <w:szCs w:val="32"/>
          <w:u w:val="single"/>
        </w:rPr>
      </w:pPr>
      <w:r w:rsidRPr="004F39CA">
        <w:rPr>
          <w:rFonts w:ascii="Cambria" w:hAnsi="Cambria"/>
          <w:b/>
          <w:bCs/>
          <w:sz w:val="32"/>
          <w:szCs w:val="32"/>
          <w:u w:val="single"/>
        </w:rPr>
        <w:t>Deep Belief Network (Recirculating Aquaculture, 2020):</w:t>
      </w:r>
    </w:p>
    <w:p w14:paraId="6F1C08E3" w14:textId="77777777" w:rsidR="003D1CD5" w:rsidRPr="00A05EB8" w:rsidRDefault="003D1CD5" w:rsidP="006017ED">
      <w:pPr>
        <w:spacing w:before="100" w:beforeAutospacing="1" w:after="100" w:afterAutospacing="1" w:line="360" w:lineRule="auto"/>
        <w:ind w:left="0"/>
        <w:jc w:val="lowKashida"/>
        <w:rPr>
          <w:rFonts w:ascii="Cambria" w:hAnsi="Cambria"/>
          <w:szCs w:val="28"/>
        </w:rPr>
      </w:pPr>
      <w:r w:rsidRPr="00070C29">
        <w:rPr>
          <w:rFonts w:ascii="Cambria" w:hAnsi="Cambria"/>
          <w:szCs w:val="28"/>
        </w:rPr>
        <w:t xml:space="preserve"> </w:t>
      </w:r>
      <w:r w:rsidRPr="00E8367B">
        <w:rPr>
          <w:rFonts w:ascii="Cambria" w:hAnsi="Cambria"/>
          <w:szCs w:val="28"/>
        </w:rPr>
        <w:t xml:space="preserve">Ren, Q. et al. (2020) investigated the use of deep learning for dissolved oxygen prediction in recirculating aquaculture systems (RAS), focusing specifically on Deep Belief Networks (DBNs). RAS environments are highly controlled and dynamic, making DO forecasting vital for automated aeration control. The authors developed a DBN-based regression model to map various inputs (such as water temperature, feed rate, aeration settings, etc.) to future DO concentrations. The DBN, being a stacked neural network of Restricted Boltzmann Machine layers, learns a hierarchical representation of the data through unsupervised pre-training and fine-tuning. In comparisons with more traditional models (including simple neural networks and mechanistic water quality models), the DBN achieved faster convergence during training and higher prediction accuracy on the test data. For instance, in trials on data from marine fish RAS facilities, the DBN predictor yielded a high coefficient of determination (R²) and low prediction error, indicating it could closely track observed DO fluctuations. The authors noted that the DBN’s </w:t>
      </w:r>
      <w:proofErr w:type="gramStart"/>
      <w:r w:rsidRPr="00E8367B">
        <w:rPr>
          <w:rFonts w:ascii="Cambria" w:hAnsi="Cambria"/>
          <w:szCs w:val="28"/>
        </w:rPr>
        <w:t>deep layered</w:t>
      </w:r>
      <w:proofErr w:type="gramEnd"/>
      <w:r w:rsidRPr="00E8367B">
        <w:rPr>
          <w:rFonts w:ascii="Cambria" w:hAnsi="Cambria"/>
          <w:szCs w:val="28"/>
        </w:rPr>
        <w:t xml:space="preserve"> structure allowed it to capture complex nonlinear relationships between inputs and DO that simpler models missed. This led to more stable and precise forecasts, especially for short-term DO variations that are critical for timely aeration adjustments. Therefore, the DBN-based model </w:t>
      </w:r>
      <w:proofErr w:type="gramStart"/>
      <w:r w:rsidRPr="00E8367B">
        <w:rPr>
          <w:rFonts w:ascii="Cambria" w:hAnsi="Cambria"/>
          <w:szCs w:val="28"/>
        </w:rPr>
        <w:t>was selected</w:t>
      </w:r>
      <w:proofErr w:type="gramEnd"/>
      <w:r w:rsidRPr="00E8367B">
        <w:rPr>
          <w:rFonts w:ascii="Cambria" w:hAnsi="Cambria"/>
          <w:szCs w:val="28"/>
        </w:rPr>
        <w:t xml:space="preserve"> as the best-performing approach in this study, highlighting the promise of deep learning methods for enhancing water quality management in RAS aquaculture.</w:t>
      </w:r>
    </w:p>
    <w:p w14:paraId="218DCD0D" w14:textId="77777777" w:rsidR="003D1CD5" w:rsidRPr="006017ED" w:rsidRDefault="003D1CD5" w:rsidP="0078561D">
      <w:pPr>
        <w:pStyle w:val="Heading2"/>
        <w:spacing w:line="360" w:lineRule="auto"/>
        <w:ind w:left="0"/>
        <w:jc w:val="center"/>
        <w:rPr>
          <w:rFonts w:ascii="Cambria" w:hAnsi="Cambria"/>
          <w:sz w:val="32"/>
          <w:szCs w:val="18"/>
        </w:rPr>
      </w:pPr>
      <w:r w:rsidRPr="006017ED">
        <w:rPr>
          <w:rFonts w:ascii="Cambria" w:hAnsi="Cambria"/>
          <w:sz w:val="32"/>
          <w:szCs w:val="18"/>
        </w:rPr>
        <w:lastRenderedPageBreak/>
        <w:t>Study 15</w:t>
      </w:r>
    </w:p>
    <w:p w14:paraId="04A9D78B" w14:textId="58002471" w:rsidR="00AA559B" w:rsidRDefault="003D1CD5" w:rsidP="006017ED">
      <w:pPr>
        <w:spacing w:line="360" w:lineRule="auto"/>
        <w:ind w:left="0"/>
        <w:jc w:val="lowKashida"/>
      </w:pPr>
      <w:proofErr w:type="spellStart"/>
      <w:r w:rsidRPr="00E8367B">
        <w:rPr>
          <w:rFonts w:ascii="Cambria" w:hAnsi="Cambria"/>
          <w:szCs w:val="28"/>
        </w:rPr>
        <w:t>Jamshidzadeh</w:t>
      </w:r>
      <w:proofErr w:type="spellEnd"/>
      <w:r w:rsidRPr="00E8367B">
        <w:rPr>
          <w:rFonts w:ascii="Cambria" w:hAnsi="Cambria"/>
          <w:szCs w:val="28"/>
        </w:rPr>
        <w:t xml:space="preserve">, Z. et al. (2024) proposed a hybrid deep learning model to predict water quality parameters in a coastal aquifer relevant to aquaculture, introducing a novel metaheuristic optimization in the training process. In this study, two hybrid model architectures </w:t>
      </w:r>
      <w:proofErr w:type="gramStart"/>
      <w:r w:rsidRPr="00E8367B">
        <w:rPr>
          <w:rFonts w:ascii="Cambria" w:hAnsi="Cambria"/>
          <w:szCs w:val="28"/>
        </w:rPr>
        <w:t>were formulated</w:t>
      </w:r>
      <w:proofErr w:type="gramEnd"/>
      <w:r w:rsidRPr="00E8367B">
        <w:rPr>
          <w:rFonts w:ascii="Cambria" w:hAnsi="Cambria"/>
          <w:szCs w:val="28"/>
        </w:rPr>
        <w:t>: one combining a unidirectional LSTM network with Support Vector Machine regression (LSTM-SVM), and another combining a Bidirectional LSTM with SVM (</w:t>
      </w:r>
      <w:proofErr w:type="spellStart"/>
      <w:r w:rsidRPr="00E8367B">
        <w:rPr>
          <w:rFonts w:ascii="Cambria" w:hAnsi="Cambria"/>
          <w:szCs w:val="28"/>
        </w:rPr>
        <w:t>BiLSTM</w:t>
      </w:r>
      <w:proofErr w:type="spellEnd"/>
      <w:r w:rsidRPr="00E8367B">
        <w:rPr>
          <w:rFonts w:ascii="Cambria" w:hAnsi="Cambria"/>
          <w:szCs w:val="28"/>
        </w:rPr>
        <w:t xml:space="preserve">-SVM). To fine-tune the hyperparameters of these models and select optimal input features, the authors employed the “Ali Baba and the Forty Thieves” (ABFT) algorithm – a recent nature-inspired optimization technique. The case study focused on predicting Total Dissolved Solids (TDS) and Electrical Conductivity (EC) in groundwater adjacent to a coastal aquaculture site in northern Iran, using daily water quality records from 2017–2020. The performance of various models </w:t>
      </w:r>
      <w:proofErr w:type="gramStart"/>
      <w:r w:rsidRPr="00E8367B">
        <w:rPr>
          <w:rFonts w:ascii="Cambria" w:hAnsi="Cambria"/>
          <w:szCs w:val="28"/>
        </w:rPr>
        <w:t>was evaluated</w:t>
      </w:r>
      <w:proofErr w:type="gramEnd"/>
      <w:r w:rsidRPr="00E8367B">
        <w:rPr>
          <w:rFonts w:ascii="Cambria" w:hAnsi="Cambria"/>
          <w:szCs w:val="28"/>
        </w:rPr>
        <w:t xml:space="preserve"> for one-day, two-day, and three-day ahead predictions. The results revealed that the </w:t>
      </w:r>
      <w:proofErr w:type="spellStart"/>
      <w:r w:rsidRPr="00E8367B">
        <w:rPr>
          <w:rFonts w:ascii="Cambria" w:hAnsi="Cambria"/>
          <w:szCs w:val="28"/>
        </w:rPr>
        <w:t>BiLSTM</w:t>
      </w:r>
      <w:proofErr w:type="spellEnd"/>
      <w:r w:rsidRPr="00E8367B">
        <w:rPr>
          <w:rFonts w:ascii="Cambria" w:hAnsi="Cambria"/>
          <w:szCs w:val="28"/>
        </w:rPr>
        <w:t xml:space="preserve">-SVM hybrid model, after ABFT-driven optimization, consistently outperformed all other models across prediction horizons. For one-day ahead forecasts, it achieved very low mean absolute percentage error (MAPE) — around 2% for TDS — and a high R² of 0.94 for EC, indicating excellent predictive accuracy Although accuracy naturally declined for longer-term predictions, the </w:t>
      </w:r>
      <w:proofErr w:type="spellStart"/>
      <w:r w:rsidRPr="00E8367B">
        <w:rPr>
          <w:rFonts w:ascii="Cambria" w:hAnsi="Cambria"/>
          <w:szCs w:val="28"/>
        </w:rPr>
        <w:t>BiLSTM</w:t>
      </w:r>
      <w:proofErr w:type="spellEnd"/>
      <w:r w:rsidRPr="00E8367B">
        <w:rPr>
          <w:rFonts w:ascii="Cambria" w:hAnsi="Cambria"/>
          <w:szCs w:val="28"/>
        </w:rPr>
        <w:t xml:space="preserve">-SVM maintained the lowest error rates compared to alternatives like standalone LSTM, standalone SVM, or the LSTM-SVM without bidirectionality. The study concluded that the optimized </w:t>
      </w:r>
      <w:proofErr w:type="spellStart"/>
      <w:r w:rsidRPr="00E8367B">
        <w:rPr>
          <w:rFonts w:ascii="Cambria" w:hAnsi="Cambria"/>
          <w:szCs w:val="28"/>
        </w:rPr>
        <w:t>BiLSTM</w:t>
      </w:r>
      <w:proofErr w:type="spellEnd"/>
      <w:r w:rsidRPr="00E8367B">
        <w:rPr>
          <w:rFonts w:ascii="Cambria" w:hAnsi="Cambria"/>
          <w:szCs w:val="28"/>
        </w:rPr>
        <w:t xml:space="preserve">-SVM was the top model, demonstrating how hybridizing different learning algorithms (deep learning + SVM) and using advanced optimization (ABFT) can yield highly precise </w:t>
      </w:r>
      <w:proofErr w:type="gramStart"/>
      <w:r w:rsidRPr="00E8367B">
        <w:rPr>
          <w:rFonts w:ascii="Cambria" w:hAnsi="Cambria"/>
          <w:szCs w:val="28"/>
        </w:rPr>
        <w:t>water quality prediction tools</w:t>
      </w:r>
      <w:proofErr w:type="gramEnd"/>
      <w:r w:rsidRPr="00E8367B">
        <w:rPr>
          <w:rFonts w:ascii="Cambria" w:hAnsi="Cambria"/>
          <w:szCs w:val="28"/>
        </w:rPr>
        <w:t xml:space="preserve"> for aquaculture resource management.</w:t>
      </w:r>
    </w:p>
    <w:p w14:paraId="77C68841" w14:textId="77777777" w:rsidR="00AA559B" w:rsidRDefault="00AA559B" w:rsidP="006017ED">
      <w:pPr>
        <w:spacing w:line="360" w:lineRule="auto"/>
        <w:ind w:left="0"/>
        <w:jc w:val="lowKashida"/>
      </w:pPr>
    </w:p>
    <w:p w14:paraId="077DC003" w14:textId="5F262866" w:rsidR="000B518F" w:rsidRDefault="000B518F" w:rsidP="00B81ABF">
      <w:pPr>
        <w:spacing w:after="0" w:line="259" w:lineRule="auto"/>
        <w:ind w:left="0" w:firstLine="0"/>
        <w:jc w:val="left"/>
      </w:pPr>
    </w:p>
    <w:p w14:paraId="231A2395" w14:textId="77777777" w:rsidR="007A2E88" w:rsidRDefault="007A2E88" w:rsidP="00060B23">
      <w:pPr>
        <w:ind w:left="0" w:firstLine="0"/>
        <w:jc w:val="center"/>
        <w:rPr>
          <w:b/>
          <w:bCs/>
          <w:sz w:val="36"/>
          <w:szCs w:val="20"/>
        </w:rPr>
      </w:pPr>
    </w:p>
    <w:p w14:paraId="70A3E4BC" w14:textId="0D842F60" w:rsidR="00D33409" w:rsidRDefault="00AA559B" w:rsidP="00060B23">
      <w:pPr>
        <w:ind w:left="0" w:firstLine="0"/>
        <w:jc w:val="center"/>
        <w:rPr>
          <w:b/>
          <w:bCs/>
          <w:sz w:val="36"/>
          <w:szCs w:val="20"/>
        </w:rPr>
      </w:pPr>
      <w:r w:rsidRPr="00060B23">
        <w:rPr>
          <w:b/>
          <w:bCs/>
          <w:sz w:val="36"/>
          <w:szCs w:val="20"/>
        </w:rPr>
        <w:t>Chapter 4</w:t>
      </w:r>
      <w:r w:rsidR="003C51FB" w:rsidRPr="00060B23">
        <w:rPr>
          <w:b/>
          <w:bCs/>
          <w:sz w:val="36"/>
          <w:szCs w:val="20"/>
        </w:rPr>
        <w:t xml:space="preserve"> Proposed Approach </w:t>
      </w:r>
      <w:r w:rsidR="000F7113" w:rsidRPr="00060B23">
        <w:rPr>
          <w:b/>
          <w:bCs/>
          <w:sz w:val="36"/>
          <w:szCs w:val="20"/>
        </w:rPr>
        <w:t>(</w:t>
      </w:r>
      <w:r w:rsidR="00CB20C5" w:rsidRPr="00060B23">
        <w:rPr>
          <w:b/>
          <w:bCs/>
          <w:sz w:val="36"/>
          <w:szCs w:val="20"/>
        </w:rPr>
        <w:t>Methodology</w:t>
      </w:r>
      <w:r w:rsidR="000F7113" w:rsidRPr="00060B23">
        <w:rPr>
          <w:b/>
          <w:bCs/>
          <w:sz w:val="36"/>
          <w:szCs w:val="20"/>
        </w:rPr>
        <w:t>)</w:t>
      </w:r>
      <w:r w:rsidR="008F7168" w:rsidRPr="00060B23">
        <w:rPr>
          <w:b/>
          <w:bCs/>
          <w:noProof/>
        </w:rPr>
        <mc:AlternateContent>
          <mc:Choice Requires="wps">
            <w:drawing>
              <wp:inline distT="0" distB="0" distL="0" distR="0" wp14:anchorId="0E4FEF97" wp14:editId="755D5DAF">
                <wp:extent cx="304800" cy="304800"/>
                <wp:effectExtent l="0" t="0" r="0" b="0"/>
                <wp:docPr id="15" name="Rectangle 15" descr="blob:https://web.whatsapp.com/b64b1c3b-832e-4d5b-bff0-5d0c6ec5750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D16107" w14:textId="77777777" w:rsidR="007A2E88" w:rsidRDefault="007A2E88" w:rsidP="008F7168">
                            <w:pPr>
                              <w:ind w:left="0"/>
                              <w:jc w:val="center"/>
                            </w:pPr>
                          </w:p>
                        </w:txbxContent>
                      </wps:txbx>
                      <wps:bodyPr rot="0" vert="horz" wrap="square" lIns="91440" tIns="45720" rIns="91440" bIns="45720" anchor="t" anchorCtr="0" upright="1">
                        <a:noAutofit/>
                      </wps:bodyPr>
                    </wps:wsp>
                  </a:graphicData>
                </a:graphic>
              </wp:inline>
            </w:drawing>
          </mc:Choice>
          <mc:Fallback>
            <w:pict>
              <v:rect w14:anchorId="0E4FEF97" id="Rectangle 15" o:spid="_x0000_s1026" alt="blob:https://web.whatsapp.com/b64b1c3b-832e-4d5b-bff0-5d0c6ec5750d"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" filled="f" stroked="f">
                <o:lock v:ext="edit" aspectratio="t"/>
                <v:textbox>
                  <w:txbxContent>
                    <w:p w14:paraId="3AD16107" w14:textId="77777777" w:rsidR="007A2E88" w:rsidRDefault="007A2E88" w:rsidP="008F7168">
                      <w:pPr>
                        <w:ind w:left="0"/>
                        <w:jc w:val="center"/>
                      </w:pPr>
                    </w:p>
                  </w:txbxContent>
                </v:textbox>
                <w10:anchorlock/>
              </v:rect>
            </w:pict>
          </mc:Fallback>
        </mc:AlternateContent>
      </w:r>
    </w:p>
    <w:p w14:paraId="26DE9CF5" w14:textId="77777777" w:rsidR="007A2E88" w:rsidRPr="00060B23" w:rsidRDefault="007A2E88" w:rsidP="00060B23">
      <w:pPr>
        <w:ind w:left="0" w:firstLine="0"/>
        <w:jc w:val="center"/>
        <w:rPr>
          <w:b/>
          <w:bCs/>
          <w:sz w:val="36"/>
          <w:szCs w:val="20"/>
        </w:rPr>
      </w:pPr>
    </w:p>
    <w:p w14:paraId="750A1D39" w14:textId="200FFE7B" w:rsidR="00477C56" w:rsidRDefault="00477C56" w:rsidP="00477C56">
      <w:pPr>
        <w:ind w:left="0" w:firstLine="0"/>
      </w:pPr>
      <w:r w:rsidRPr="00477C56">
        <w:rPr>
          <w:noProof/>
        </w:rPr>
        <w:drawing>
          <wp:inline distT="0" distB="0" distL="0" distR="0" wp14:anchorId="1DE22790" wp14:editId="2552C732">
            <wp:extent cx="6066790" cy="3070728"/>
            <wp:effectExtent l="0" t="0" r="0" b="0"/>
            <wp:docPr id="639348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348741" name=""/>
                    <pic:cNvPicPr/>
                  </pic:nvPicPr>
                  <pic:blipFill>
                    <a:blip r:embed="rId18"/>
                    <a:stretch>
                      <a:fillRect/>
                    </a:stretch>
                  </pic:blipFill>
                  <pic:spPr>
                    <a:xfrm>
                      <a:off x="0" y="0"/>
                      <a:ext cx="6071029" cy="3072873"/>
                    </a:xfrm>
                    <a:prstGeom prst="rect">
                      <a:avLst/>
                    </a:prstGeom>
                  </pic:spPr>
                </pic:pic>
              </a:graphicData>
            </a:graphic>
          </wp:inline>
        </w:drawing>
      </w:r>
    </w:p>
    <w:p w14:paraId="1656C6F6" w14:textId="77777777" w:rsidR="00477C56" w:rsidRDefault="00477C56" w:rsidP="00477C56">
      <w:pPr>
        <w:ind w:left="0" w:firstLine="0"/>
      </w:pPr>
    </w:p>
    <w:p w14:paraId="54B310DC" w14:textId="77777777" w:rsidR="007A2E88" w:rsidRPr="00477C56" w:rsidRDefault="007A2E88" w:rsidP="00477C56">
      <w:pPr>
        <w:ind w:left="0" w:firstLine="0"/>
      </w:pPr>
    </w:p>
    <w:p w14:paraId="423197C0" w14:textId="7B2C7ED1" w:rsidR="00D600EC" w:rsidRPr="00D600EC" w:rsidRDefault="00D600EC" w:rsidP="00B81ABF">
      <w:pPr>
        <w:pStyle w:val="Heading2"/>
        <w:spacing w:after="657" w:line="265" w:lineRule="auto"/>
        <w:ind w:left="0"/>
        <w:rPr>
          <w:sz w:val="36"/>
          <w:szCs w:val="20"/>
        </w:rPr>
      </w:pPr>
      <w:r w:rsidRPr="00D600EC">
        <w:rPr>
          <w:bCs/>
          <w:sz w:val="36"/>
          <w:szCs w:val="20"/>
        </w:rPr>
        <w:t>4.1 Dataset Description</w:t>
      </w:r>
    </w:p>
    <w:p w14:paraId="03976D55" w14:textId="77777777" w:rsidR="00D600EC" w:rsidRPr="00B74B00" w:rsidRDefault="00D600EC" w:rsidP="00B74B00">
      <w:pPr>
        <w:spacing w:line="360" w:lineRule="auto"/>
        <w:ind w:left="0"/>
        <w:jc w:val="left"/>
      </w:pPr>
      <w:r w:rsidRPr="00B74B00">
        <w:t>The dataset used in this research is the Fish Pond IoT Dataset, which contains various water-quality measurements collected through Internet of Things (IoT) sensors installed in a smart aquaculture environment.</w:t>
      </w:r>
      <w:r w:rsidRPr="00B74B00">
        <w:br/>
        <w:t>These sensors continuously monitor the physical and chemical properties of the pond water to ensure optimal fish growth conditions.</w:t>
      </w:r>
    </w:p>
    <w:p w14:paraId="54E5AAA6" w14:textId="77777777" w:rsidR="00D600EC" w:rsidRDefault="00D600EC" w:rsidP="00B81ABF">
      <w:pPr>
        <w:ind w:left="0"/>
        <w:rPr>
          <w:b/>
          <w:bCs/>
        </w:rPr>
      </w:pPr>
    </w:p>
    <w:p w14:paraId="466A6BF7" w14:textId="77777777" w:rsidR="007A2E88" w:rsidRDefault="007A2E88" w:rsidP="00B81ABF">
      <w:pPr>
        <w:ind w:left="0"/>
        <w:rPr>
          <w:b/>
          <w:bCs/>
        </w:rPr>
      </w:pPr>
    </w:p>
    <w:p w14:paraId="11AF4952" w14:textId="77777777" w:rsidR="007A2E88" w:rsidRDefault="007A2E88" w:rsidP="00B81ABF">
      <w:pPr>
        <w:ind w:left="0"/>
        <w:rPr>
          <w:b/>
          <w:bCs/>
        </w:rPr>
      </w:pPr>
    </w:p>
    <w:p w14:paraId="6A1349D3" w14:textId="77777777" w:rsidR="007A2E88" w:rsidRDefault="007A2E88" w:rsidP="00B81ABF">
      <w:pPr>
        <w:ind w:left="0"/>
        <w:rPr>
          <w:b/>
          <w:bCs/>
        </w:rPr>
      </w:pPr>
    </w:p>
    <w:p w14:paraId="120C51D8" w14:textId="77777777" w:rsidR="007A2E88" w:rsidRDefault="007A2E88" w:rsidP="00B81ABF">
      <w:pPr>
        <w:ind w:left="0"/>
        <w:rPr>
          <w:b/>
          <w:bCs/>
        </w:rPr>
      </w:pPr>
    </w:p>
    <w:p w14:paraId="5E975B30" w14:textId="77777777" w:rsidR="007A2E88" w:rsidRPr="00D600EC" w:rsidRDefault="007A2E88" w:rsidP="00B81ABF">
      <w:pPr>
        <w:ind w:left="0"/>
        <w:rPr>
          <w:b/>
          <w:bCs/>
        </w:rPr>
      </w:pPr>
    </w:p>
    <w:p w14:paraId="6F139B48" w14:textId="5E38FC96" w:rsidR="007A2E88" w:rsidRPr="007A2E88" w:rsidRDefault="00D600EC" w:rsidP="007A2E88">
      <w:pPr>
        <w:spacing w:line="360" w:lineRule="auto"/>
        <w:ind w:left="0"/>
        <w:jc w:val="lowKashida"/>
        <w:rPr>
          <w:b/>
          <w:bCs/>
        </w:rPr>
      </w:pPr>
      <w:r w:rsidRPr="007A2E88">
        <w:rPr>
          <w:b/>
          <w:bCs/>
        </w:rPr>
        <w:lastRenderedPageBreak/>
        <w:t xml:space="preserve">The main features (independent variables) included in the dataset are as </w:t>
      </w:r>
      <w:proofErr w:type="gramStart"/>
      <w:r w:rsidRPr="007A2E88">
        <w:rPr>
          <w:b/>
          <w:bCs/>
        </w:rPr>
        <w:t>follows :</w:t>
      </w:r>
      <w:proofErr w:type="gramEnd"/>
    </w:p>
    <w:p w14:paraId="3B0D1935" w14:textId="0405F097" w:rsidR="00D608B7" w:rsidRPr="00D600EC" w:rsidRDefault="00D608B7" w:rsidP="008F7168">
      <w:pPr>
        <w:numPr>
          <w:ilvl w:val="0"/>
          <w:numId w:val="1"/>
        </w:numPr>
        <w:spacing w:line="360" w:lineRule="auto"/>
        <w:ind w:left="0"/>
        <w:jc w:val="lowKashida"/>
      </w:pPr>
      <w:r w:rsidRPr="00D600EC">
        <w:rPr>
          <w:b/>
          <w:bCs/>
        </w:rPr>
        <w:t>Temperature (°C):</w:t>
      </w:r>
      <w:r w:rsidRPr="00D608B7">
        <w:t xml:space="preserve"> </w:t>
      </w:r>
      <w:r w:rsidRPr="00D600EC">
        <w:t>Represents the water temperature, a key factor influencing the metabolic rate and growth of fish.</w:t>
      </w:r>
    </w:p>
    <w:p w14:paraId="03455299" w14:textId="56D6CE10" w:rsidR="00D608B7" w:rsidRPr="00D608B7" w:rsidRDefault="00D608B7" w:rsidP="00D608B7">
      <w:pPr>
        <w:pStyle w:val="ListParagraph"/>
        <w:spacing w:line="360" w:lineRule="auto"/>
        <w:ind w:left="710" w:firstLine="0"/>
        <w:jc w:val="lowKashida"/>
      </w:pPr>
    </w:p>
    <w:p w14:paraId="169A24AA" w14:textId="77777777" w:rsidR="00D600EC" w:rsidRPr="00D600EC" w:rsidRDefault="00D600EC" w:rsidP="008F7168">
      <w:pPr>
        <w:numPr>
          <w:ilvl w:val="0"/>
          <w:numId w:val="1"/>
        </w:numPr>
        <w:spacing w:line="360" w:lineRule="auto"/>
        <w:ind w:left="0"/>
        <w:jc w:val="lowKashida"/>
      </w:pPr>
      <w:r w:rsidRPr="00D600EC">
        <w:rPr>
          <w:b/>
          <w:bCs/>
        </w:rPr>
        <w:t>Turbidity (NTU):</w:t>
      </w:r>
      <w:r w:rsidRPr="00D600EC">
        <w:t xml:space="preserve"> Indicates the clarity of water; higher turbidity levels may reduce environmental quality and light penetration.</w:t>
      </w:r>
    </w:p>
    <w:p w14:paraId="327D3CAA" w14:textId="77777777" w:rsidR="00D600EC" w:rsidRPr="00D600EC" w:rsidRDefault="00D600EC" w:rsidP="008F7168">
      <w:pPr>
        <w:numPr>
          <w:ilvl w:val="0"/>
          <w:numId w:val="1"/>
        </w:numPr>
        <w:spacing w:line="360" w:lineRule="auto"/>
        <w:ind w:left="0"/>
        <w:jc w:val="lowKashida"/>
      </w:pPr>
      <w:r w:rsidRPr="00D600EC">
        <w:rPr>
          <w:b/>
          <w:bCs/>
        </w:rPr>
        <w:t>Dissolved Oxygen (g/ml):</w:t>
      </w:r>
      <w:r w:rsidRPr="00D600EC">
        <w:t xml:space="preserve"> One of the most critical parameters affecting fish health, respiration, and feeding behavior.</w:t>
      </w:r>
    </w:p>
    <w:p w14:paraId="098D145C" w14:textId="77777777" w:rsidR="00D600EC" w:rsidRPr="00D600EC" w:rsidRDefault="00D600EC" w:rsidP="008F7168">
      <w:pPr>
        <w:numPr>
          <w:ilvl w:val="0"/>
          <w:numId w:val="1"/>
        </w:numPr>
        <w:spacing w:line="360" w:lineRule="auto"/>
        <w:ind w:left="0"/>
        <w:jc w:val="lowKashida"/>
      </w:pPr>
      <w:proofErr w:type="gramStart"/>
      <w:r w:rsidRPr="00D600EC">
        <w:rPr>
          <w:b/>
          <w:bCs/>
        </w:rPr>
        <w:t>pH</w:t>
      </w:r>
      <w:proofErr w:type="gramEnd"/>
      <w:r w:rsidRPr="00D600EC">
        <w:rPr>
          <w:b/>
          <w:bCs/>
        </w:rPr>
        <w:t>:</w:t>
      </w:r>
      <w:r w:rsidRPr="00D600EC">
        <w:t xml:space="preserve"> Determines the acidity or alkalinity of water, directly influencing fish metabolism and enzyme activity.</w:t>
      </w:r>
    </w:p>
    <w:p w14:paraId="0452D5A8" w14:textId="77777777" w:rsidR="00D600EC" w:rsidRPr="00D600EC" w:rsidRDefault="00D600EC" w:rsidP="008F7168">
      <w:pPr>
        <w:numPr>
          <w:ilvl w:val="0"/>
          <w:numId w:val="1"/>
        </w:numPr>
        <w:spacing w:line="360" w:lineRule="auto"/>
        <w:ind w:left="0"/>
        <w:jc w:val="lowKashida"/>
      </w:pPr>
      <w:r w:rsidRPr="00D600EC">
        <w:rPr>
          <w:b/>
          <w:bCs/>
        </w:rPr>
        <w:t>Ammonia (g/ml):</w:t>
      </w:r>
      <w:r w:rsidRPr="00D600EC">
        <w:t xml:space="preserve"> Acts as an indicator of organic pollution in the water</w:t>
      </w:r>
      <w:proofErr w:type="gramStart"/>
      <w:r w:rsidRPr="00D600EC">
        <w:t>;</w:t>
      </w:r>
      <w:proofErr w:type="gramEnd"/>
      <w:r w:rsidRPr="00D600EC">
        <w:t xml:space="preserve"> excessive levels are toxic to fish.</w:t>
      </w:r>
    </w:p>
    <w:p w14:paraId="78DB4566" w14:textId="77777777" w:rsidR="00D600EC" w:rsidRPr="00D600EC" w:rsidRDefault="00D600EC" w:rsidP="008F7168">
      <w:pPr>
        <w:numPr>
          <w:ilvl w:val="0"/>
          <w:numId w:val="1"/>
        </w:numPr>
        <w:spacing w:line="360" w:lineRule="auto"/>
        <w:ind w:left="0"/>
        <w:jc w:val="lowKashida"/>
      </w:pPr>
      <w:r w:rsidRPr="00D600EC">
        <w:rPr>
          <w:b/>
          <w:bCs/>
        </w:rPr>
        <w:t>Nitrate (g/ml):</w:t>
      </w:r>
      <w:r w:rsidRPr="00D600EC">
        <w:t xml:space="preserve"> Elevated nitrate concentrations can negatively </w:t>
      </w:r>
      <w:proofErr w:type="gramStart"/>
      <w:r w:rsidRPr="00D600EC">
        <w:t>impact</w:t>
      </w:r>
      <w:proofErr w:type="gramEnd"/>
      <w:r w:rsidRPr="00D600EC">
        <w:t xml:space="preserve"> water quality and fish development.</w:t>
      </w:r>
    </w:p>
    <w:p w14:paraId="0F02632D" w14:textId="77777777" w:rsidR="00D600EC" w:rsidRPr="00D600EC" w:rsidRDefault="00D600EC" w:rsidP="00D608B7">
      <w:pPr>
        <w:spacing w:line="360" w:lineRule="auto"/>
        <w:ind w:left="0"/>
        <w:jc w:val="lowKashida"/>
      </w:pPr>
      <w:r w:rsidRPr="00D600EC">
        <w:t xml:space="preserve">The </w:t>
      </w:r>
      <w:r w:rsidRPr="00D600EC">
        <w:rPr>
          <w:b/>
          <w:bCs/>
        </w:rPr>
        <w:t>target variables (dependent variables)</w:t>
      </w:r>
      <w:r w:rsidRPr="00D600EC">
        <w:t xml:space="preserve"> in this study are:</w:t>
      </w:r>
    </w:p>
    <w:p w14:paraId="69A37868" w14:textId="77777777" w:rsidR="00D600EC" w:rsidRPr="00D600EC" w:rsidRDefault="00D600EC" w:rsidP="008F7168">
      <w:pPr>
        <w:numPr>
          <w:ilvl w:val="0"/>
          <w:numId w:val="2"/>
        </w:numPr>
        <w:spacing w:line="360" w:lineRule="auto"/>
        <w:ind w:left="0"/>
        <w:jc w:val="lowKashida"/>
      </w:pPr>
      <w:r w:rsidRPr="00D600EC">
        <w:rPr>
          <w:b/>
          <w:bCs/>
        </w:rPr>
        <w:t>Fish Length (cm)</w:t>
      </w:r>
    </w:p>
    <w:p w14:paraId="3F4F1D6D" w14:textId="77777777" w:rsidR="00D600EC" w:rsidRPr="00D600EC" w:rsidRDefault="00D600EC" w:rsidP="008F7168">
      <w:pPr>
        <w:numPr>
          <w:ilvl w:val="0"/>
          <w:numId w:val="2"/>
        </w:numPr>
        <w:spacing w:line="360" w:lineRule="auto"/>
        <w:ind w:left="0"/>
        <w:jc w:val="lowKashida"/>
      </w:pPr>
      <w:r w:rsidRPr="00D600EC">
        <w:rPr>
          <w:b/>
          <w:bCs/>
        </w:rPr>
        <w:t>Fish Weight (g)</w:t>
      </w:r>
    </w:p>
    <w:p w14:paraId="5928AACC" w14:textId="77777777" w:rsidR="00D600EC" w:rsidRPr="00D600EC" w:rsidRDefault="00D600EC" w:rsidP="00D608B7">
      <w:pPr>
        <w:spacing w:line="360" w:lineRule="auto"/>
        <w:ind w:left="0"/>
        <w:jc w:val="lowKashida"/>
      </w:pPr>
      <w:r w:rsidRPr="00D600EC">
        <w:t xml:space="preserve">Both targets </w:t>
      </w:r>
      <w:proofErr w:type="gramStart"/>
      <w:r w:rsidRPr="00D600EC">
        <w:t>were predicted</w:t>
      </w:r>
      <w:proofErr w:type="gramEnd"/>
      <w:r w:rsidRPr="00D600EC">
        <w:t xml:space="preserve"> using the above environmental variables through machine learning regression models to analyze and forecast fish growth patterns in IoT-enabled aquaculture systems.</w:t>
      </w:r>
    </w:p>
    <w:p w14:paraId="1BB9F161" w14:textId="39AA12AF" w:rsidR="00D600EC" w:rsidRPr="00D600EC" w:rsidRDefault="00D600EC" w:rsidP="00D608B7">
      <w:pPr>
        <w:spacing w:line="360" w:lineRule="auto"/>
        <w:ind w:left="0" w:firstLine="0"/>
        <w:jc w:val="left"/>
      </w:pPr>
    </w:p>
    <w:p w14:paraId="4C78C4B6" w14:textId="2669F628" w:rsidR="00D600EC" w:rsidRDefault="00D608B7" w:rsidP="00931AE4">
      <w:pPr>
        <w:pStyle w:val="ListParagraph"/>
        <w:numPr>
          <w:ilvl w:val="1"/>
          <w:numId w:val="10"/>
        </w:numPr>
        <w:spacing w:line="360" w:lineRule="auto"/>
        <w:ind w:left="0"/>
        <w:jc w:val="left"/>
        <w:rPr>
          <w:b/>
          <w:bCs/>
          <w:sz w:val="32"/>
          <w:szCs w:val="24"/>
        </w:rPr>
      </w:pPr>
      <w:r>
        <w:rPr>
          <w:b/>
          <w:bCs/>
          <w:sz w:val="32"/>
          <w:szCs w:val="24"/>
        </w:rPr>
        <w:t xml:space="preserve"> </w:t>
      </w:r>
      <w:r w:rsidR="00D600EC" w:rsidRPr="00F575B9">
        <w:rPr>
          <w:b/>
          <w:bCs/>
          <w:sz w:val="32"/>
          <w:szCs w:val="24"/>
        </w:rPr>
        <w:t>Data Pre-processing</w:t>
      </w:r>
    </w:p>
    <w:p w14:paraId="62835428" w14:textId="6F922D02" w:rsidR="009F018A" w:rsidRPr="007A2E88" w:rsidRDefault="009F018A" w:rsidP="007A2E88">
      <w:pPr>
        <w:pStyle w:val="ListParagraph"/>
        <w:spacing w:line="360" w:lineRule="auto"/>
        <w:ind w:left="405" w:firstLine="0"/>
        <w:jc w:val="lowKashida"/>
      </w:pPr>
      <w:r w:rsidRPr="00D608B7">
        <w:t xml:space="preserve">Before training the model, several data processing steps </w:t>
      </w:r>
      <w:proofErr w:type="gramStart"/>
      <w:r w:rsidRPr="00D608B7">
        <w:t>were applied</w:t>
      </w:r>
      <w:proofErr w:type="gramEnd"/>
      <w:r w:rsidRPr="00D608B7">
        <w:t xml:space="preserve"> to ensure data quality, reliability, and model accuracy. These steps included handling missing values, where the dataset </w:t>
      </w:r>
      <w:proofErr w:type="gramStart"/>
      <w:r w:rsidRPr="00D608B7">
        <w:t>was carefully examined</w:t>
      </w:r>
      <w:proofErr w:type="gramEnd"/>
      <w:r w:rsidRPr="00D608B7">
        <w:t xml:space="preserve"> for any missing or null entries. Missing values ​​were then addressed </w:t>
      </w:r>
      <w:proofErr w:type="gramStart"/>
      <w:r w:rsidRPr="00D608B7">
        <w:t>either by</w:t>
      </w:r>
      <w:proofErr w:type="gramEnd"/>
      <w:r w:rsidRPr="00D608B7">
        <w:t xml:space="preserve"> calculating the average of the relevant property or by removing invalid records, as appropriate.</w:t>
      </w:r>
    </w:p>
    <w:p w14:paraId="27F32547" w14:textId="4636EA78" w:rsidR="00477C56" w:rsidRPr="009F018A" w:rsidRDefault="00477C56" w:rsidP="00931AE4">
      <w:pPr>
        <w:pStyle w:val="ListParagraph"/>
        <w:numPr>
          <w:ilvl w:val="1"/>
          <w:numId w:val="10"/>
        </w:numPr>
        <w:spacing w:line="360" w:lineRule="auto"/>
        <w:ind w:left="0"/>
        <w:jc w:val="left"/>
        <w:rPr>
          <w:b/>
          <w:bCs/>
          <w:sz w:val="32"/>
          <w:szCs w:val="24"/>
        </w:rPr>
      </w:pPr>
      <w:r>
        <w:rPr>
          <w:b/>
          <w:bCs/>
          <w:sz w:val="32"/>
          <w:szCs w:val="24"/>
        </w:rPr>
        <w:lastRenderedPageBreak/>
        <w:t xml:space="preserve"> Splitting the dataset </w:t>
      </w:r>
    </w:p>
    <w:p w14:paraId="34E17BCC" w14:textId="77777777" w:rsidR="00D600EC" w:rsidRPr="00D600EC" w:rsidRDefault="00D600EC" w:rsidP="008B7C88">
      <w:pPr>
        <w:spacing w:line="360" w:lineRule="auto"/>
        <w:ind w:left="0"/>
        <w:jc w:val="lowKashida"/>
      </w:pPr>
      <w:r w:rsidRPr="00D600EC">
        <w:t xml:space="preserve">The dataset </w:t>
      </w:r>
      <w:proofErr w:type="gramStart"/>
      <w:r w:rsidRPr="00D600EC">
        <w:t>was divided</w:t>
      </w:r>
      <w:proofErr w:type="gramEnd"/>
      <w:r w:rsidRPr="00D600EC">
        <w:t xml:space="preserve"> into two main subsets for model development and evaluation:</w:t>
      </w:r>
    </w:p>
    <w:p w14:paraId="49570BD0" w14:textId="77777777" w:rsidR="00D600EC" w:rsidRPr="00D600EC" w:rsidRDefault="00D600EC" w:rsidP="008F7168">
      <w:pPr>
        <w:numPr>
          <w:ilvl w:val="0"/>
          <w:numId w:val="3"/>
        </w:numPr>
        <w:spacing w:line="360" w:lineRule="auto"/>
        <w:ind w:left="0"/>
        <w:jc w:val="lowKashida"/>
      </w:pPr>
      <w:r w:rsidRPr="00D600EC">
        <w:rPr>
          <w:b/>
          <w:bCs/>
        </w:rPr>
        <w:t>Training Set:</w:t>
      </w:r>
      <w:r w:rsidRPr="00D600EC">
        <w:t xml:space="preserve"> 80% of the data </w:t>
      </w:r>
      <w:proofErr w:type="gramStart"/>
      <w:r w:rsidRPr="00D600EC">
        <w:t>was used</w:t>
      </w:r>
      <w:proofErr w:type="gramEnd"/>
      <w:r w:rsidRPr="00D600EC">
        <w:t xml:space="preserve"> to train the regression models.</w:t>
      </w:r>
    </w:p>
    <w:p w14:paraId="2B6D0813" w14:textId="77777777" w:rsidR="00D600EC" w:rsidRPr="00D600EC" w:rsidRDefault="00D600EC" w:rsidP="008F7168">
      <w:pPr>
        <w:numPr>
          <w:ilvl w:val="0"/>
          <w:numId w:val="3"/>
        </w:numPr>
        <w:spacing w:line="360" w:lineRule="auto"/>
        <w:ind w:left="0"/>
        <w:jc w:val="lowKashida"/>
      </w:pPr>
      <w:r w:rsidRPr="00D600EC">
        <w:rPr>
          <w:b/>
          <w:bCs/>
        </w:rPr>
        <w:t>Testing Set:</w:t>
      </w:r>
      <w:r w:rsidRPr="00D600EC">
        <w:t xml:space="preserve"> 20% of the data was reserved for evaluating model performance on unseen samples.</w:t>
      </w:r>
    </w:p>
    <w:p w14:paraId="4737E541" w14:textId="40E015C7" w:rsidR="00E06734" w:rsidRDefault="00D600EC" w:rsidP="008B7C88">
      <w:pPr>
        <w:spacing w:line="360" w:lineRule="auto"/>
        <w:ind w:left="0"/>
        <w:jc w:val="lowKashida"/>
      </w:pPr>
      <w:r w:rsidRPr="00D600EC">
        <w:t xml:space="preserve">This split </w:t>
      </w:r>
      <w:proofErr w:type="gramStart"/>
      <w:r w:rsidRPr="00D600EC">
        <w:t>was conducted</w:t>
      </w:r>
      <w:proofErr w:type="gramEnd"/>
      <w:r w:rsidRPr="00D600EC">
        <w:t xml:space="preserve"> using </w:t>
      </w:r>
      <w:r w:rsidRPr="00D600EC">
        <w:rPr>
          <w:b/>
          <w:bCs/>
        </w:rPr>
        <w:t>random sampling</w:t>
      </w:r>
      <w:r w:rsidRPr="00D600EC">
        <w:t xml:space="preserve"> with a fixed random state </w:t>
      </w:r>
      <w:r w:rsidR="008B7C88">
        <w:t>(42) to ensure reproducibility.</w:t>
      </w:r>
    </w:p>
    <w:p w14:paraId="52005163" w14:textId="5F25C65E" w:rsidR="00D600EC" w:rsidRPr="00D600EC" w:rsidRDefault="00D600EC" w:rsidP="008B7C88">
      <w:pPr>
        <w:spacing w:line="360" w:lineRule="auto"/>
        <w:ind w:left="0"/>
        <w:jc w:val="lowKashida"/>
      </w:pPr>
      <w:r w:rsidRPr="00D600EC">
        <w:t>During experimentation, the models achieved the following performance results:</w:t>
      </w:r>
    </w:p>
    <w:p w14:paraId="713F238B" w14:textId="77777777" w:rsidR="00D600EC" w:rsidRPr="00D600EC" w:rsidRDefault="00D600EC" w:rsidP="008F7168">
      <w:pPr>
        <w:numPr>
          <w:ilvl w:val="0"/>
          <w:numId w:val="4"/>
        </w:numPr>
        <w:spacing w:line="360" w:lineRule="auto"/>
        <w:ind w:left="0"/>
        <w:jc w:val="lowKashida"/>
      </w:pPr>
      <w:r w:rsidRPr="00D600EC">
        <w:rPr>
          <w:b/>
          <w:bCs/>
        </w:rPr>
        <w:t>Training Accuracy (R²):</w:t>
      </w:r>
      <w:r w:rsidRPr="00D600EC">
        <w:t xml:space="preserve"> ≈ 0.998</w:t>
      </w:r>
    </w:p>
    <w:p w14:paraId="1E4390DF" w14:textId="77777777" w:rsidR="00D600EC" w:rsidRPr="00D600EC" w:rsidRDefault="00D600EC" w:rsidP="008F7168">
      <w:pPr>
        <w:numPr>
          <w:ilvl w:val="0"/>
          <w:numId w:val="4"/>
        </w:numPr>
        <w:spacing w:line="360" w:lineRule="auto"/>
        <w:ind w:left="0"/>
        <w:jc w:val="lowKashida"/>
      </w:pPr>
      <w:r w:rsidRPr="00D600EC">
        <w:rPr>
          <w:b/>
          <w:bCs/>
        </w:rPr>
        <w:t>Testing Accuracy (R²):</w:t>
      </w:r>
      <w:r w:rsidRPr="00D600EC">
        <w:t xml:space="preserve"> ≈ 0.86</w:t>
      </w:r>
    </w:p>
    <w:p w14:paraId="09BDDC53" w14:textId="77777777" w:rsidR="008B7C88" w:rsidRDefault="00D600EC" w:rsidP="008B7C88">
      <w:pPr>
        <w:spacing w:line="360" w:lineRule="auto"/>
        <w:ind w:left="0"/>
        <w:jc w:val="left"/>
      </w:pPr>
      <w:r w:rsidRPr="00D600EC">
        <w:t>These results indicate strong generalization and predictive capabilities of the regression models, with minimal overfitting.</w:t>
      </w:r>
      <w:r w:rsidRPr="00D600EC">
        <w:br/>
        <w:t>The consistency between training and testing performance reflects the efficiency of the preprocessing pipeline and the suitability of the selected algorithms for IoT-based aquaculture data.</w:t>
      </w:r>
    </w:p>
    <w:p w14:paraId="495BBFAE" w14:textId="77777777" w:rsidR="009F018A" w:rsidRDefault="009F018A" w:rsidP="009F018A">
      <w:pPr>
        <w:spacing w:line="360" w:lineRule="auto"/>
        <w:ind w:left="0" w:firstLine="0"/>
        <w:jc w:val="left"/>
      </w:pPr>
    </w:p>
    <w:p w14:paraId="36F5C879" w14:textId="43CDCDC4" w:rsidR="00B34ABC" w:rsidRPr="008B7C88" w:rsidRDefault="002562F9" w:rsidP="009F018A">
      <w:pPr>
        <w:spacing w:line="360" w:lineRule="auto"/>
        <w:ind w:left="0" w:firstLine="0"/>
        <w:jc w:val="left"/>
        <w:rPr>
          <w:sz w:val="24"/>
          <w:szCs w:val="20"/>
        </w:rPr>
      </w:pPr>
      <w:r w:rsidRPr="008B7C88">
        <w:rPr>
          <w:rFonts w:hint="cs"/>
          <w:b/>
          <w:bCs/>
          <w:sz w:val="32"/>
          <w:szCs w:val="32"/>
          <w:rtl/>
        </w:rPr>
        <w:t>4.4</w:t>
      </w:r>
      <w:r w:rsidR="00E06734" w:rsidRPr="008B7C88">
        <w:rPr>
          <w:b/>
          <w:bCs/>
          <w:sz w:val="32"/>
          <w:szCs w:val="32"/>
        </w:rPr>
        <w:t xml:space="preserve"> </w:t>
      </w:r>
      <w:r w:rsidR="00B34ABC" w:rsidRPr="008B7C88">
        <w:rPr>
          <w:b/>
          <w:bCs/>
          <w:sz w:val="32"/>
          <w:szCs w:val="32"/>
        </w:rPr>
        <w:t>Models (Regression Models)</w:t>
      </w:r>
    </w:p>
    <w:p w14:paraId="6E01B205" w14:textId="652D6E29" w:rsidR="00854768" w:rsidRDefault="008B7C88" w:rsidP="00854768">
      <w:pPr>
        <w:spacing w:after="532" w:line="360" w:lineRule="auto"/>
        <w:ind w:left="0" w:firstLine="0"/>
      </w:pPr>
      <w:r>
        <w:rPr>
          <w:b/>
          <w:bCs/>
          <w:sz w:val="32"/>
          <w:szCs w:val="24"/>
        </w:rPr>
        <w:t xml:space="preserve"> </w:t>
      </w:r>
      <w:r w:rsidR="00B34ABC" w:rsidRPr="008B7C88">
        <w:rPr>
          <w:b/>
          <w:bCs/>
          <w:sz w:val="32"/>
          <w:szCs w:val="24"/>
        </w:rPr>
        <w:t>1. Decision Tree Regressor (DT)</w:t>
      </w:r>
      <w:r>
        <w:rPr>
          <w:b/>
          <w:bCs/>
          <w:sz w:val="32"/>
          <w:szCs w:val="24"/>
        </w:rPr>
        <w:t xml:space="preserve"> </w:t>
      </w:r>
      <w:r w:rsidR="00854768">
        <w:t>A decision tree is a non-parametric supervised learning algorithm, which is utilized for both classification and regression tasks. It has a hierarchical, tree structure, which consists of a root node, branches, internal nodes and leaf nodes.</w:t>
      </w:r>
      <w:r w:rsidR="00854768">
        <w:rPr>
          <w:rFonts w:hint="cs"/>
          <w:rtl/>
        </w:rPr>
        <w:t xml:space="preserve"> </w:t>
      </w:r>
      <w:r w:rsidR="00854768">
        <w:t xml:space="preserve">As you can see from the diagram below, a decision tree starts with a root node, which does not have any incoming branches. The outgoing branches from the root node then feed into the internal nodes, also known as decision nodes. Based on the available features, both node types conduct evaluations to form homogenous subsets, which </w:t>
      </w:r>
      <w:proofErr w:type="gramStart"/>
      <w:r w:rsidR="00854768">
        <w:t>are denoted</w:t>
      </w:r>
      <w:proofErr w:type="gramEnd"/>
      <w:r w:rsidR="00854768">
        <w:t xml:space="preserve"> by leaf nodes, or terminal nodes. The leaf nodes represent all the possible outcomes within the </w:t>
      </w:r>
      <w:r w:rsidR="009F018A">
        <w:t>dataset. [</w:t>
      </w:r>
      <w:r w:rsidR="00DC74B4">
        <w:t>*]</w:t>
      </w:r>
    </w:p>
    <w:p w14:paraId="13DD4F8F" w14:textId="53BC6FC3" w:rsidR="00506BEB" w:rsidRDefault="00506BEB" w:rsidP="00854768">
      <w:pPr>
        <w:spacing w:after="532" w:line="360" w:lineRule="auto"/>
        <w:ind w:left="0" w:firstLine="0"/>
      </w:pPr>
      <w:r>
        <w:rPr>
          <w:noProof/>
        </w:rPr>
        <w:lastRenderedPageBreak/>
        <w:drawing>
          <wp:inline distT="0" distB="0" distL="0" distR="0" wp14:anchorId="7F187110" wp14:editId="3E5C8538">
            <wp:extent cx="6073487" cy="3104300"/>
            <wp:effectExtent l="0" t="0" r="3810" b="1270"/>
            <wp:docPr id="21" name="Picture 21" descr="Ligh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Lightbox"/>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06863" cy="3121359"/>
                    </a:xfrm>
                    <a:prstGeom prst="rect">
                      <a:avLst/>
                    </a:prstGeom>
                    <a:noFill/>
                    <a:ln>
                      <a:noFill/>
                    </a:ln>
                  </pic:spPr>
                </pic:pic>
              </a:graphicData>
            </a:graphic>
          </wp:inline>
        </w:drawing>
      </w:r>
    </w:p>
    <w:p w14:paraId="7189F785" w14:textId="77777777" w:rsidR="003500F0" w:rsidRPr="007A2E88" w:rsidRDefault="003500F0" w:rsidP="00506BEB">
      <w:pPr>
        <w:pStyle w:val="Heading2"/>
        <w:shd w:val="clear" w:color="auto" w:fill="FFFFFF"/>
        <w:spacing w:after="0" w:line="480" w:lineRule="auto"/>
        <w:jc w:val="lowKashida"/>
        <w:textAlignment w:val="baseline"/>
        <w:rPr>
          <w:rFonts w:asciiTheme="majorBidi" w:hAnsiTheme="majorBidi" w:cstheme="majorBidi"/>
          <w:color w:val="273239"/>
          <w:spacing w:val="2"/>
          <w:sz w:val="32"/>
          <w:szCs w:val="32"/>
        </w:rPr>
      </w:pPr>
      <w:r w:rsidRPr="007A2E88">
        <w:rPr>
          <w:rFonts w:asciiTheme="majorBidi" w:hAnsiTheme="majorBidi" w:cstheme="majorBidi"/>
          <w:color w:val="273239"/>
          <w:spacing w:val="2"/>
          <w:sz w:val="32"/>
          <w:szCs w:val="32"/>
          <w:bdr w:val="none" w:sz="0" w:space="0" w:color="auto" w:frame="1"/>
        </w:rPr>
        <w:t>Application</w:t>
      </w:r>
    </w:p>
    <w:p w14:paraId="54E99BF5" w14:textId="77777777" w:rsidR="003500F0" w:rsidRPr="00506BEB" w:rsidRDefault="003500F0" w:rsidP="00931AE4">
      <w:pPr>
        <w:numPr>
          <w:ilvl w:val="0"/>
          <w:numId w:val="31"/>
        </w:numPr>
        <w:shd w:val="clear" w:color="auto" w:fill="FFFFFF"/>
        <w:spacing w:after="0" w:line="480" w:lineRule="auto"/>
        <w:ind w:left="360"/>
        <w:jc w:val="lowKashida"/>
        <w:textAlignment w:val="baseline"/>
        <w:rPr>
          <w:rFonts w:asciiTheme="majorBidi" w:hAnsiTheme="majorBidi" w:cstheme="majorBidi"/>
          <w:color w:val="273239"/>
          <w:spacing w:val="2"/>
          <w:szCs w:val="28"/>
        </w:rPr>
      </w:pPr>
      <w:r w:rsidRPr="00506BEB">
        <w:rPr>
          <w:rStyle w:val="Strong"/>
          <w:rFonts w:asciiTheme="majorBidi" w:hAnsiTheme="majorBidi" w:cstheme="majorBidi"/>
          <w:color w:val="273239"/>
          <w:spacing w:val="2"/>
          <w:szCs w:val="28"/>
          <w:bdr w:val="none" w:sz="0" w:space="0" w:color="auto" w:frame="1"/>
        </w:rPr>
        <w:t>Robotics</w:t>
      </w:r>
      <w:r w:rsidRPr="00506BEB">
        <w:rPr>
          <w:rFonts w:asciiTheme="majorBidi" w:hAnsiTheme="majorBidi" w:cstheme="majorBidi"/>
          <w:color w:val="273239"/>
          <w:spacing w:val="2"/>
          <w:szCs w:val="28"/>
          <w:bdr w:val="none" w:sz="0" w:space="0" w:color="auto" w:frame="1"/>
        </w:rPr>
        <w:t xml:space="preserve">: RL </w:t>
      </w:r>
      <w:proofErr w:type="gramStart"/>
      <w:r w:rsidRPr="00506BEB">
        <w:rPr>
          <w:rFonts w:asciiTheme="majorBidi" w:hAnsiTheme="majorBidi" w:cstheme="majorBidi"/>
          <w:color w:val="273239"/>
          <w:spacing w:val="2"/>
          <w:szCs w:val="28"/>
          <w:bdr w:val="none" w:sz="0" w:space="0" w:color="auto" w:frame="1"/>
        </w:rPr>
        <w:t>is used</w:t>
      </w:r>
      <w:proofErr w:type="gramEnd"/>
      <w:r w:rsidRPr="00506BEB">
        <w:rPr>
          <w:rFonts w:asciiTheme="majorBidi" w:hAnsiTheme="majorBidi" w:cstheme="majorBidi"/>
          <w:color w:val="273239"/>
          <w:spacing w:val="2"/>
          <w:szCs w:val="28"/>
          <w:bdr w:val="none" w:sz="0" w:space="0" w:color="auto" w:frame="1"/>
        </w:rPr>
        <w:t xml:space="preserve"> to automate tasks in structured environments such as manufacturing, where robots learn to optimize movements and improve efficiency.</w:t>
      </w:r>
    </w:p>
    <w:p w14:paraId="2110DC8C" w14:textId="77777777" w:rsidR="003500F0" w:rsidRPr="00506BEB" w:rsidRDefault="003500F0" w:rsidP="00931AE4">
      <w:pPr>
        <w:numPr>
          <w:ilvl w:val="0"/>
          <w:numId w:val="32"/>
        </w:numPr>
        <w:shd w:val="clear" w:color="auto" w:fill="FFFFFF"/>
        <w:spacing w:after="0" w:line="480" w:lineRule="auto"/>
        <w:ind w:left="360"/>
        <w:jc w:val="lowKashida"/>
        <w:textAlignment w:val="baseline"/>
        <w:rPr>
          <w:rFonts w:asciiTheme="majorBidi" w:hAnsiTheme="majorBidi" w:cstheme="majorBidi"/>
          <w:color w:val="273239"/>
          <w:spacing w:val="2"/>
          <w:szCs w:val="28"/>
        </w:rPr>
      </w:pPr>
      <w:r w:rsidRPr="00506BEB">
        <w:rPr>
          <w:rStyle w:val="Strong"/>
          <w:rFonts w:asciiTheme="majorBidi" w:hAnsiTheme="majorBidi" w:cstheme="majorBidi"/>
          <w:color w:val="273239"/>
          <w:spacing w:val="2"/>
          <w:szCs w:val="28"/>
          <w:bdr w:val="none" w:sz="0" w:space="0" w:color="auto" w:frame="1"/>
        </w:rPr>
        <w:t>Games</w:t>
      </w:r>
      <w:r w:rsidRPr="00506BEB">
        <w:rPr>
          <w:rFonts w:asciiTheme="majorBidi" w:hAnsiTheme="majorBidi" w:cstheme="majorBidi"/>
          <w:color w:val="273239"/>
          <w:spacing w:val="2"/>
          <w:szCs w:val="28"/>
          <w:bdr w:val="none" w:sz="0" w:space="0" w:color="auto" w:frame="1"/>
        </w:rPr>
        <w:t>: Advanced RL algorithms have been used to develop strategies for complex games like chess, Go and video games, outperforming human players in many instances.</w:t>
      </w:r>
    </w:p>
    <w:p w14:paraId="1EE9B8D5" w14:textId="77777777" w:rsidR="003500F0" w:rsidRPr="00506BEB" w:rsidRDefault="003500F0" w:rsidP="00931AE4">
      <w:pPr>
        <w:numPr>
          <w:ilvl w:val="0"/>
          <w:numId w:val="33"/>
        </w:numPr>
        <w:shd w:val="clear" w:color="auto" w:fill="FFFFFF"/>
        <w:spacing w:after="0" w:line="480" w:lineRule="auto"/>
        <w:ind w:left="360"/>
        <w:jc w:val="lowKashida"/>
        <w:textAlignment w:val="baseline"/>
        <w:rPr>
          <w:rFonts w:asciiTheme="majorBidi" w:hAnsiTheme="majorBidi" w:cstheme="majorBidi"/>
          <w:color w:val="273239"/>
          <w:spacing w:val="2"/>
          <w:szCs w:val="28"/>
        </w:rPr>
      </w:pPr>
      <w:r w:rsidRPr="00506BEB">
        <w:rPr>
          <w:rStyle w:val="Strong"/>
          <w:rFonts w:asciiTheme="majorBidi" w:hAnsiTheme="majorBidi" w:cstheme="majorBidi"/>
          <w:color w:val="273239"/>
          <w:spacing w:val="2"/>
          <w:szCs w:val="28"/>
          <w:bdr w:val="none" w:sz="0" w:space="0" w:color="auto" w:frame="1"/>
        </w:rPr>
        <w:t>Industrial Control</w:t>
      </w:r>
      <w:r w:rsidRPr="00506BEB">
        <w:rPr>
          <w:rFonts w:asciiTheme="majorBidi" w:hAnsiTheme="majorBidi" w:cstheme="majorBidi"/>
          <w:color w:val="273239"/>
          <w:spacing w:val="2"/>
          <w:szCs w:val="28"/>
          <w:bdr w:val="none" w:sz="0" w:space="0" w:color="auto" w:frame="1"/>
        </w:rPr>
        <w:t>: RL helps in real-time adjustments and optimization of industrial operations, such as refining processes in the oil and gas industry.</w:t>
      </w:r>
    </w:p>
    <w:p w14:paraId="07649248" w14:textId="77777777" w:rsidR="003500F0" w:rsidRPr="00506BEB" w:rsidRDefault="003500F0" w:rsidP="00931AE4">
      <w:pPr>
        <w:numPr>
          <w:ilvl w:val="0"/>
          <w:numId w:val="34"/>
        </w:numPr>
        <w:shd w:val="clear" w:color="auto" w:fill="FFFFFF"/>
        <w:spacing w:after="0" w:line="480" w:lineRule="auto"/>
        <w:ind w:left="360"/>
        <w:jc w:val="lowKashida"/>
        <w:textAlignment w:val="baseline"/>
        <w:rPr>
          <w:rFonts w:asciiTheme="majorBidi" w:hAnsiTheme="majorBidi" w:cstheme="majorBidi"/>
          <w:color w:val="273239"/>
          <w:spacing w:val="2"/>
          <w:szCs w:val="28"/>
        </w:rPr>
      </w:pPr>
      <w:r w:rsidRPr="00506BEB">
        <w:rPr>
          <w:rStyle w:val="Strong"/>
          <w:rFonts w:asciiTheme="majorBidi" w:hAnsiTheme="majorBidi" w:cstheme="majorBidi"/>
          <w:color w:val="273239"/>
          <w:spacing w:val="2"/>
          <w:szCs w:val="28"/>
          <w:bdr w:val="none" w:sz="0" w:space="0" w:color="auto" w:frame="1"/>
        </w:rPr>
        <w:t>Personalized Training Systems</w:t>
      </w:r>
      <w:r w:rsidRPr="00506BEB">
        <w:rPr>
          <w:rFonts w:asciiTheme="majorBidi" w:hAnsiTheme="majorBidi" w:cstheme="majorBidi"/>
          <w:color w:val="273239"/>
          <w:spacing w:val="2"/>
          <w:szCs w:val="28"/>
          <w:bdr w:val="none" w:sz="0" w:space="0" w:color="auto" w:frame="1"/>
        </w:rPr>
        <w:t>: RL enables the customization of instructional content based on an individual's learning patterns, improving engagement and effectiveness.</w:t>
      </w:r>
    </w:p>
    <w:p w14:paraId="384C91E6" w14:textId="5D9A89AD" w:rsidR="003500F0" w:rsidRPr="007A2E88" w:rsidRDefault="003500F0" w:rsidP="00506BEB">
      <w:pPr>
        <w:pStyle w:val="Heading2"/>
        <w:shd w:val="clear" w:color="auto" w:fill="FFFFFF"/>
        <w:spacing w:after="0" w:line="480" w:lineRule="auto"/>
        <w:jc w:val="lowKashida"/>
        <w:textAlignment w:val="baseline"/>
        <w:rPr>
          <w:rFonts w:asciiTheme="majorBidi" w:hAnsiTheme="majorBidi" w:cstheme="majorBidi"/>
          <w:color w:val="273239"/>
          <w:spacing w:val="2"/>
          <w:sz w:val="32"/>
          <w:szCs w:val="32"/>
        </w:rPr>
      </w:pPr>
      <w:proofErr w:type="gramStart"/>
      <w:r w:rsidRPr="007A2E88">
        <w:rPr>
          <w:rFonts w:asciiTheme="majorBidi" w:hAnsiTheme="majorBidi" w:cstheme="majorBidi"/>
          <w:color w:val="273239"/>
          <w:spacing w:val="2"/>
          <w:sz w:val="32"/>
          <w:szCs w:val="32"/>
          <w:bdr w:val="none" w:sz="0" w:space="0" w:color="auto" w:frame="1"/>
        </w:rPr>
        <w:lastRenderedPageBreak/>
        <w:t>Advantages</w:t>
      </w:r>
      <w:r w:rsidR="007A2E88">
        <w:rPr>
          <w:rFonts w:asciiTheme="majorBidi" w:hAnsiTheme="majorBidi" w:cstheme="majorBidi"/>
          <w:color w:val="273239"/>
          <w:spacing w:val="2"/>
          <w:sz w:val="32"/>
          <w:szCs w:val="32"/>
          <w:bdr w:val="none" w:sz="0" w:space="0" w:color="auto" w:frame="1"/>
        </w:rPr>
        <w:t xml:space="preserve"> :</w:t>
      </w:r>
      <w:proofErr w:type="gramEnd"/>
      <w:r w:rsidR="007A2E88">
        <w:rPr>
          <w:rFonts w:asciiTheme="majorBidi" w:hAnsiTheme="majorBidi" w:cstheme="majorBidi"/>
          <w:color w:val="273239"/>
          <w:spacing w:val="2"/>
          <w:sz w:val="32"/>
          <w:szCs w:val="32"/>
          <w:bdr w:val="none" w:sz="0" w:space="0" w:color="auto" w:frame="1"/>
        </w:rPr>
        <w:t xml:space="preserve"> </w:t>
      </w:r>
    </w:p>
    <w:p w14:paraId="6C85F1CE" w14:textId="77777777" w:rsidR="003500F0" w:rsidRPr="00506BEB" w:rsidRDefault="003500F0" w:rsidP="00931AE4">
      <w:pPr>
        <w:numPr>
          <w:ilvl w:val="0"/>
          <w:numId w:val="35"/>
        </w:numPr>
        <w:shd w:val="clear" w:color="auto" w:fill="FFFFFF"/>
        <w:spacing w:after="0" w:line="480" w:lineRule="auto"/>
        <w:ind w:left="360"/>
        <w:jc w:val="lowKashida"/>
        <w:textAlignment w:val="baseline"/>
        <w:rPr>
          <w:rFonts w:asciiTheme="majorBidi" w:hAnsiTheme="majorBidi" w:cstheme="majorBidi"/>
          <w:color w:val="273239"/>
          <w:spacing w:val="2"/>
          <w:szCs w:val="28"/>
        </w:rPr>
      </w:pPr>
      <w:r w:rsidRPr="00506BEB">
        <w:rPr>
          <w:rFonts w:asciiTheme="majorBidi" w:hAnsiTheme="majorBidi" w:cstheme="majorBidi"/>
          <w:color w:val="273239"/>
          <w:spacing w:val="2"/>
          <w:szCs w:val="28"/>
          <w:bdr w:val="none" w:sz="0" w:space="0" w:color="auto" w:frame="1"/>
        </w:rPr>
        <w:t>Solves complex sequential decision problems where other approaches fail.</w:t>
      </w:r>
    </w:p>
    <w:p w14:paraId="699A5016" w14:textId="77777777" w:rsidR="003500F0" w:rsidRPr="00506BEB" w:rsidRDefault="003500F0" w:rsidP="00931AE4">
      <w:pPr>
        <w:numPr>
          <w:ilvl w:val="0"/>
          <w:numId w:val="36"/>
        </w:numPr>
        <w:shd w:val="clear" w:color="auto" w:fill="FFFFFF"/>
        <w:spacing w:after="0" w:line="480" w:lineRule="auto"/>
        <w:ind w:left="360"/>
        <w:jc w:val="lowKashida"/>
        <w:textAlignment w:val="baseline"/>
        <w:rPr>
          <w:rFonts w:asciiTheme="majorBidi" w:hAnsiTheme="majorBidi" w:cstheme="majorBidi"/>
          <w:color w:val="273239"/>
          <w:spacing w:val="2"/>
          <w:szCs w:val="28"/>
        </w:rPr>
      </w:pPr>
      <w:r w:rsidRPr="00506BEB">
        <w:rPr>
          <w:rFonts w:asciiTheme="majorBidi" w:hAnsiTheme="majorBidi" w:cstheme="majorBidi"/>
          <w:color w:val="273239"/>
          <w:spacing w:val="2"/>
          <w:szCs w:val="28"/>
          <w:bdr w:val="none" w:sz="0" w:space="0" w:color="auto" w:frame="1"/>
        </w:rPr>
        <w:t>Learns from real-time interaction, enabling adaptation to changing environments.</w:t>
      </w:r>
    </w:p>
    <w:p w14:paraId="5FFF5DB1" w14:textId="77777777" w:rsidR="003500F0" w:rsidRPr="00506BEB" w:rsidRDefault="003500F0" w:rsidP="00931AE4">
      <w:pPr>
        <w:numPr>
          <w:ilvl w:val="0"/>
          <w:numId w:val="37"/>
        </w:numPr>
        <w:shd w:val="clear" w:color="auto" w:fill="FFFFFF"/>
        <w:spacing w:after="0" w:line="480" w:lineRule="auto"/>
        <w:ind w:left="360"/>
        <w:jc w:val="lowKashida"/>
        <w:textAlignment w:val="baseline"/>
        <w:rPr>
          <w:rFonts w:asciiTheme="majorBidi" w:hAnsiTheme="majorBidi" w:cstheme="majorBidi"/>
          <w:color w:val="273239"/>
          <w:spacing w:val="2"/>
          <w:szCs w:val="28"/>
        </w:rPr>
      </w:pPr>
      <w:r w:rsidRPr="00506BEB">
        <w:rPr>
          <w:rFonts w:asciiTheme="majorBidi" w:hAnsiTheme="majorBidi" w:cstheme="majorBidi"/>
          <w:color w:val="273239"/>
          <w:spacing w:val="2"/>
          <w:szCs w:val="28"/>
          <w:bdr w:val="none" w:sz="0" w:space="0" w:color="auto" w:frame="1"/>
        </w:rPr>
        <w:t>Does not require labeled data, unlike supervised learning.</w:t>
      </w:r>
    </w:p>
    <w:p w14:paraId="62BA393F" w14:textId="77777777" w:rsidR="003500F0" w:rsidRPr="00506BEB" w:rsidRDefault="003500F0" w:rsidP="00931AE4">
      <w:pPr>
        <w:numPr>
          <w:ilvl w:val="0"/>
          <w:numId w:val="38"/>
        </w:numPr>
        <w:shd w:val="clear" w:color="auto" w:fill="FFFFFF"/>
        <w:spacing w:after="0" w:line="480" w:lineRule="auto"/>
        <w:ind w:left="360"/>
        <w:jc w:val="lowKashida"/>
        <w:textAlignment w:val="baseline"/>
        <w:rPr>
          <w:rFonts w:asciiTheme="majorBidi" w:hAnsiTheme="majorBidi" w:cstheme="majorBidi"/>
          <w:color w:val="273239"/>
          <w:spacing w:val="2"/>
          <w:szCs w:val="28"/>
        </w:rPr>
      </w:pPr>
      <w:r w:rsidRPr="00506BEB">
        <w:rPr>
          <w:rFonts w:asciiTheme="majorBidi" w:hAnsiTheme="majorBidi" w:cstheme="majorBidi"/>
          <w:color w:val="273239"/>
          <w:spacing w:val="2"/>
          <w:szCs w:val="28"/>
          <w:bdr w:val="none" w:sz="0" w:space="0" w:color="auto" w:frame="1"/>
        </w:rPr>
        <w:t>Can innovate by discovering new strategies beyond human intuition.</w:t>
      </w:r>
    </w:p>
    <w:p w14:paraId="1D331FF3" w14:textId="77777777" w:rsidR="003500F0" w:rsidRPr="00506BEB" w:rsidRDefault="003500F0" w:rsidP="00931AE4">
      <w:pPr>
        <w:numPr>
          <w:ilvl w:val="0"/>
          <w:numId w:val="39"/>
        </w:numPr>
        <w:shd w:val="clear" w:color="auto" w:fill="FFFFFF"/>
        <w:spacing w:after="0" w:line="480" w:lineRule="auto"/>
        <w:ind w:left="360"/>
        <w:jc w:val="lowKashida"/>
        <w:textAlignment w:val="baseline"/>
        <w:rPr>
          <w:rFonts w:asciiTheme="majorBidi" w:hAnsiTheme="majorBidi" w:cstheme="majorBidi"/>
          <w:color w:val="273239"/>
          <w:spacing w:val="2"/>
          <w:szCs w:val="28"/>
        </w:rPr>
      </w:pPr>
      <w:r w:rsidRPr="00506BEB">
        <w:rPr>
          <w:rFonts w:asciiTheme="majorBidi" w:hAnsiTheme="majorBidi" w:cstheme="majorBidi"/>
          <w:color w:val="273239"/>
          <w:spacing w:val="2"/>
          <w:szCs w:val="28"/>
          <w:bdr w:val="none" w:sz="0" w:space="0" w:color="auto" w:frame="1"/>
        </w:rPr>
        <w:t>Handles uncertainty and stochastic environments effectively.</w:t>
      </w:r>
    </w:p>
    <w:p w14:paraId="4D5D5CA2" w14:textId="1024C394" w:rsidR="003500F0" w:rsidRPr="007A2E88" w:rsidRDefault="003500F0" w:rsidP="00506BEB">
      <w:pPr>
        <w:pStyle w:val="Heading2"/>
        <w:shd w:val="clear" w:color="auto" w:fill="FFFFFF"/>
        <w:spacing w:after="0" w:line="480" w:lineRule="auto"/>
        <w:jc w:val="lowKashida"/>
        <w:textAlignment w:val="baseline"/>
        <w:rPr>
          <w:rFonts w:asciiTheme="majorBidi" w:hAnsiTheme="majorBidi" w:cstheme="majorBidi"/>
          <w:color w:val="273239"/>
          <w:spacing w:val="2"/>
          <w:sz w:val="32"/>
          <w:szCs w:val="32"/>
        </w:rPr>
      </w:pPr>
      <w:proofErr w:type="gramStart"/>
      <w:r w:rsidRPr="007A2E88">
        <w:rPr>
          <w:rFonts w:asciiTheme="majorBidi" w:hAnsiTheme="majorBidi" w:cstheme="majorBidi"/>
          <w:color w:val="273239"/>
          <w:spacing w:val="2"/>
          <w:sz w:val="32"/>
          <w:szCs w:val="32"/>
          <w:bdr w:val="none" w:sz="0" w:space="0" w:color="auto" w:frame="1"/>
        </w:rPr>
        <w:t>Disadvantages</w:t>
      </w:r>
      <w:r w:rsidR="007A2E88">
        <w:rPr>
          <w:rFonts w:asciiTheme="majorBidi" w:hAnsiTheme="majorBidi" w:cstheme="majorBidi"/>
          <w:color w:val="273239"/>
          <w:spacing w:val="2"/>
          <w:sz w:val="32"/>
          <w:szCs w:val="32"/>
          <w:bdr w:val="none" w:sz="0" w:space="0" w:color="auto" w:frame="1"/>
        </w:rPr>
        <w:t xml:space="preserve"> :</w:t>
      </w:r>
      <w:proofErr w:type="gramEnd"/>
      <w:r w:rsidR="007A2E88">
        <w:rPr>
          <w:rFonts w:asciiTheme="majorBidi" w:hAnsiTheme="majorBidi" w:cstheme="majorBidi"/>
          <w:color w:val="273239"/>
          <w:spacing w:val="2"/>
          <w:sz w:val="32"/>
          <w:szCs w:val="32"/>
          <w:bdr w:val="none" w:sz="0" w:space="0" w:color="auto" w:frame="1"/>
        </w:rPr>
        <w:t xml:space="preserve"> </w:t>
      </w:r>
    </w:p>
    <w:p w14:paraId="11B784E7" w14:textId="77777777" w:rsidR="003500F0" w:rsidRPr="00506BEB" w:rsidRDefault="003500F0" w:rsidP="00931AE4">
      <w:pPr>
        <w:numPr>
          <w:ilvl w:val="0"/>
          <w:numId w:val="40"/>
        </w:numPr>
        <w:shd w:val="clear" w:color="auto" w:fill="FFFFFF"/>
        <w:spacing w:after="0" w:line="480" w:lineRule="auto"/>
        <w:ind w:left="360"/>
        <w:jc w:val="lowKashida"/>
        <w:textAlignment w:val="baseline"/>
        <w:rPr>
          <w:rFonts w:asciiTheme="majorBidi" w:hAnsiTheme="majorBidi" w:cstheme="majorBidi"/>
          <w:color w:val="273239"/>
          <w:spacing w:val="2"/>
          <w:szCs w:val="28"/>
        </w:rPr>
      </w:pPr>
      <w:r w:rsidRPr="00506BEB">
        <w:rPr>
          <w:rFonts w:asciiTheme="majorBidi" w:hAnsiTheme="majorBidi" w:cstheme="majorBidi"/>
          <w:color w:val="273239"/>
          <w:spacing w:val="2"/>
          <w:szCs w:val="28"/>
          <w:bdr w:val="none" w:sz="0" w:space="0" w:color="auto" w:frame="1"/>
        </w:rPr>
        <w:t>Computationally intensive, requiring large amounts of data and processing power.</w:t>
      </w:r>
    </w:p>
    <w:p w14:paraId="4872416C" w14:textId="77777777" w:rsidR="003500F0" w:rsidRPr="00506BEB" w:rsidRDefault="003500F0" w:rsidP="00931AE4">
      <w:pPr>
        <w:numPr>
          <w:ilvl w:val="0"/>
          <w:numId w:val="41"/>
        </w:numPr>
        <w:shd w:val="clear" w:color="auto" w:fill="FFFFFF"/>
        <w:spacing w:after="0" w:line="480" w:lineRule="auto"/>
        <w:ind w:left="360"/>
        <w:jc w:val="lowKashida"/>
        <w:textAlignment w:val="baseline"/>
        <w:rPr>
          <w:rFonts w:asciiTheme="majorBidi" w:hAnsiTheme="majorBidi" w:cstheme="majorBidi"/>
          <w:color w:val="273239"/>
          <w:spacing w:val="2"/>
          <w:szCs w:val="28"/>
        </w:rPr>
      </w:pPr>
      <w:r w:rsidRPr="00506BEB">
        <w:rPr>
          <w:rFonts w:asciiTheme="majorBidi" w:hAnsiTheme="majorBidi" w:cstheme="majorBidi"/>
          <w:color w:val="273239"/>
          <w:spacing w:val="2"/>
          <w:szCs w:val="28"/>
          <w:bdr w:val="none" w:sz="0" w:space="0" w:color="auto" w:frame="1"/>
        </w:rPr>
        <w:t>Reward function design is critical; poor design leads to unintended behaviors.</w:t>
      </w:r>
    </w:p>
    <w:p w14:paraId="6244AC37" w14:textId="77777777" w:rsidR="003500F0" w:rsidRPr="00506BEB" w:rsidRDefault="003500F0" w:rsidP="00931AE4">
      <w:pPr>
        <w:numPr>
          <w:ilvl w:val="0"/>
          <w:numId w:val="42"/>
        </w:numPr>
        <w:shd w:val="clear" w:color="auto" w:fill="FFFFFF"/>
        <w:spacing w:after="0" w:line="480" w:lineRule="auto"/>
        <w:ind w:left="360"/>
        <w:jc w:val="lowKashida"/>
        <w:textAlignment w:val="baseline"/>
        <w:rPr>
          <w:rFonts w:asciiTheme="majorBidi" w:hAnsiTheme="majorBidi" w:cstheme="majorBidi"/>
          <w:color w:val="273239"/>
          <w:spacing w:val="2"/>
          <w:szCs w:val="28"/>
        </w:rPr>
      </w:pPr>
      <w:r w:rsidRPr="00506BEB">
        <w:rPr>
          <w:rFonts w:asciiTheme="majorBidi" w:hAnsiTheme="majorBidi" w:cstheme="majorBidi"/>
          <w:color w:val="273239"/>
          <w:spacing w:val="2"/>
          <w:szCs w:val="28"/>
          <w:bdr w:val="none" w:sz="0" w:space="0" w:color="auto" w:frame="1"/>
        </w:rPr>
        <w:t>Not suitable for simple problems where traditional methods are more efficient.</w:t>
      </w:r>
    </w:p>
    <w:p w14:paraId="7F8FADF7" w14:textId="77777777" w:rsidR="003500F0" w:rsidRPr="00506BEB" w:rsidRDefault="003500F0" w:rsidP="00931AE4">
      <w:pPr>
        <w:numPr>
          <w:ilvl w:val="0"/>
          <w:numId w:val="43"/>
        </w:numPr>
        <w:shd w:val="clear" w:color="auto" w:fill="FFFFFF"/>
        <w:spacing w:after="0" w:line="480" w:lineRule="auto"/>
        <w:ind w:left="360"/>
        <w:jc w:val="lowKashida"/>
        <w:textAlignment w:val="baseline"/>
        <w:rPr>
          <w:rFonts w:asciiTheme="majorBidi" w:hAnsiTheme="majorBidi" w:cstheme="majorBidi"/>
          <w:color w:val="273239"/>
          <w:spacing w:val="2"/>
          <w:szCs w:val="28"/>
        </w:rPr>
      </w:pPr>
      <w:r w:rsidRPr="00506BEB">
        <w:rPr>
          <w:rFonts w:asciiTheme="majorBidi" w:hAnsiTheme="majorBidi" w:cstheme="majorBidi"/>
          <w:color w:val="273239"/>
          <w:spacing w:val="2"/>
          <w:szCs w:val="28"/>
          <w:bdr w:val="none" w:sz="0" w:space="0" w:color="auto" w:frame="1"/>
        </w:rPr>
        <w:t>Challenging to debug and interpret, making it hard to explain decisions.</w:t>
      </w:r>
    </w:p>
    <w:p w14:paraId="08149762" w14:textId="3372A075" w:rsidR="00DC74B4" w:rsidRDefault="003500F0" w:rsidP="00931AE4">
      <w:pPr>
        <w:numPr>
          <w:ilvl w:val="0"/>
          <w:numId w:val="44"/>
        </w:numPr>
        <w:shd w:val="clear" w:color="auto" w:fill="FFFFFF"/>
        <w:spacing w:after="0" w:line="480" w:lineRule="auto"/>
        <w:ind w:left="360"/>
        <w:jc w:val="lowKashida"/>
        <w:textAlignment w:val="baseline"/>
        <w:rPr>
          <w:rFonts w:asciiTheme="majorBidi" w:hAnsiTheme="majorBidi" w:cstheme="majorBidi"/>
          <w:color w:val="273239"/>
          <w:spacing w:val="2"/>
          <w:szCs w:val="28"/>
        </w:rPr>
      </w:pPr>
      <w:r w:rsidRPr="00506BEB">
        <w:rPr>
          <w:rFonts w:asciiTheme="majorBidi" w:hAnsiTheme="majorBidi" w:cstheme="majorBidi"/>
          <w:color w:val="273239"/>
          <w:spacing w:val="2"/>
          <w:szCs w:val="28"/>
          <w:bdr w:val="none" w:sz="0" w:space="0" w:color="auto" w:frame="1"/>
        </w:rPr>
        <w:t>Exploration-exploitation trade-off requires careful balancing to optimize learning.</w:t>
      </w:r>
    </w:p>
    <w:p w14:paraId="4F8266EB" w14:textId="77777777" w:rsidR="008C0977" w:rsidRPr="008C0977" w:rsidRDefault="008C0977" w:rsidP="008C0977">
      <w:pPr>
        <w:shd w:val="clear" w:color="auto" w:fill="FFFFFF"/>
        <w:spacing w:after="0" w:line="480" w:lineRule="auto"/>
        <w:ind w:left="360" w:firstLine="0"/>
        <w:jc w:val="lowKashida"/>
        <w:textAlignment w:val="baseline"/>
        <w:rPr>
          <w:rFonts w:asciiTheme="majorBidi" w:hAnsiTheme="majorBidi" w:cstheme="majorBidi"/>
          <w:color w:val="273239"/>
          <w:spacing w:val="2"/>
          <w:szCs w:val="28"/>
        </w:rPr>
      </w:pPr>
    </w:p>
    <w:p w14:paraId="31BB0D69" w14:textId="449614CF" w:rsidR="00506BEB" w:rsidRDefault="00252A9F" w:rsidP="00506BEB">
      <w:pPr>
        <w:spacing w:after="532" w:line="360" w:lineRule="auto"/>
        <w:ind w:left="0" w:firstLine="0"/>
        <w:jc w:val="lowKashida"/>
        <w:rPr>
          <w:rFonts w:asciiTheme="majorBidi" w:hAnsiTheme="majorBidi" w:cstheme="majorBidi"/>
          <w:color w:val="273239"/>
          <w:spacing w:val="2"/>
          <w:sz w:val="27"/>
          <w:szCs w:val="27"/>
          <w:shd w:val="clear" w:color="auto" w:fill="FFFFFF"/>
        </w:rPr>
      </w:pPr>
      <w:r>
        <w:rPr>
          <w:rFonts w:asciiTheme="majorBidi" w:hAnsiTheme="majorBidi" w:cstheme="majorBidi"/>
          <w:b/>
          <w:bCs/>
          <w:sz w:val="32"/>
          <w:szCs w:val="24"/>
        </w:rPr>
        <w:t xml:space="preserve">  </w:t>
      </w:r>
      <w:r w:rsidR="00B34ABC" w:rsidRPr="00506BEB">
        <w:rPr>
          <w:rFonts w:asciiTheme="majorBidi" w:hAnsiTheme="majorBidi" w:cstheme="majorBidi"/>
          <w:b/>
          <w:bCs/>
          <w:sz w:val="32"/>
          <w:szCs w:val="24"/>
        </w:rPr>
        <w:t>2. Random Forest Regressor (RF)</w:t>
      </w:r>
      <w:r w:rsidR="00506BEB" w:rsidRPr="00506BEB">
        <w:rPr>
          <w:rFonts w:asciiTheme="majorBidi" w:hAnsiTheme="majorBidi" w:cstheme="majorBidi"/>
          <w:color w:val="273239"/>
          <w:spacing w:val="2"/>
          <w:sz w:val="27"/>
          <w:szCs w:val="27"/>
          <w:shd w:val="clear" w:color="auto" w:fill="FFFFFF"/>
        </w:rPr>
        <w:t xml:space="preserve"> A random forest is an ensemble learning method that combines the predictions from multiple decision trees to produce a more accurate and stable prediction. It can be used for both classification and regression tasks. In a regression task, we can use the Random Forest Regression technique for predicting numerical values. It predicts continuous values by averaging the results of multiple decision trees.</w:t>
      </w:r>
    </w:p>
    <w:p w14:paraId="72C24B45" w14:textId="77777777" w:rsidR="007A2E88" w:rsidRPr="00506BEB" w:rsidRDefault="007A2E88" w:rsidP="00506BEB">
      <w:pPr>
        <w:spacing w:after="532" w:line="360" w:lineRule="auto"/>
        <w:ind w:left="0" w:firstLine="0"/>
        <w:jc w:val="lowKashida"/>
        <w:rPr>
          <w:rFonts w:asciiTheme="majorBidi" w:hAnsiTheme="majorBidi" w:cstheme="majorBidi"/>
          <w:color w:val="273239"/>
          <w:spacing w:val="2"/>
          <w:sz w:val="27"/>
          <w:szCs w:val="27"/>
          <w:shd w:val="clear" w:color="auto" w:fill="FFFFFF"/>
        </w:rPr>
      </w:pPr>
    </w:p>
    <w:p w14:paraId="1442898D" w14:textId="25F19F10" w:rsidR="00506BEB" w:rsidRPr="00060B23" w:rsidRDefault="00252A9F" w:rsidP="00060B23">
      <w:pPr>
        <w:pStyle w:val="NormalWeb"/>
        <w:shd w:val="clear" w:color="auto" w:fill="FFFFFF"/>
        <w:spacing w:before="0" w:beforeAutospacing="0" w:after="0" w:afterAutospacing="0" w:line="360" w:lineRule="auto"/>
        <w:jc w:val="lowKashida"/>
        <w:textAlignment w:val="baseline"/>
        <w:rPr>
          <w:rFonts w:asciiTheme="majorBidi" w:hAnsiTheme="majorBidi" w:cstheme="majorBidi"/>
          <w:spacing w:val="2"/>
          <w:sz w:val="28"/>
          <w:szCs w:val="28"/>
        </w:rPr>
      </w:pPr>
      <w:r>
        <w:rPr>
          <w:rFonts w:asciiTheme="majorBidi" w:hAnsiTheme="majorBidi" w:cstheme="majorBidi"/>
          <w:b/>
          <w:bCs/>
          <w:sz w:val="32"/>
        </w:rPr>
        <w:lastRenderedPageBreak/>
        <w:t xml:space="preserve">   </w:t>
      </w:r>
      <w:r w:rsidR="00D206B4" w:rsidRPr="00506BEB">
        <w:rPr>
          <w:rFonts w:asciiTheme="majorBidi" w:hAnsiTheme="majorBidi" w:cstheme="majorBidi"/>
          <w:b/>
          <w:bCs/>
          <w:sz w:val="32"/>
        </w:rPr>
        <w:t xml:space="preserve">Haw it Works </w:t>
      </w:r>
      <w:r w:rsidR="00506BEB" w:rsidRPr="00060B23">
        <w:rPr>
          <w:rFonts w:asciiTheme="majorBidi" w:hAnsiTheme="majorBidi" w:cstheme="majorBidi"/>
          <w:spacing w:val="2"/>
          <w:sz w:val="28"/>
          <w:szCs w:val="28"/>
          <w:bdr w:val="none" w:sz="0" w:space="0" w:color="auto" w:frame="1"/>
        </w:rPr>
        <w:t>Random Forest Regression works by creating multiple of </w:t>
      </w:r>
      <w:hyperlink r:id="rId20" w:tgtFrame="_blank" w:history="1">
        <w:r w:rsidR="00506BEB" w:rsidRPr="00060B23">
          <w:rPr>
            <w:rStyle w:val="Hyperlink"/>
            <w:rFonts w:asciiTheme="majorBidi" w:hAnsiTheme="majorBidi" w:cstheme="majorBidi"/>
            <w:color w:val="auto"/>
            <w:spacing w:val="2"/>
            <w:sz w:val="28"/>
            <w:szCs w:val="28"/>
            <w:u w:val="none"/>
            <w:bdr w:val="none" w:sz="0" w:space="0" w:color="auto" w:frame="1"/>
          </w:rPr>
          <w:t>decision trees</w:t>
        </w:r>
      </w:hyperlink>
      <w:r w:rsidR="00506BEB" w:rsidRPr="00060B23">
        <w:rPr>
          <w:rFonts w:asciiTheme="majorBidi" w:hAnsiTheme="majorBidi" w:cstheme="majorBidi"/>
          <w:spacing w:val="2"/>
          <w:sz w:val="28"/>
          <w:szCs w:val="28"/>
          <w:bdr w:val="none" w:sz="0" w:space="0" w:color="auto" w:frame="1"/>
        </w:rPr>
        <w:t> each trained on a random subset of the data. The process begins with </w:t>
      </w:r>
      <w:hyperlink r:id="rId21" w:tgtFrame="_blank" w:history="1">
        <w:r w:rsidR="00506BEB" w:rsidRPr="00060B23">
          <w:rPr>
            <w:rStyle w:val="Hyperlink"/>
            <w:rFonts w:asciiTheme="majorBidi" w:hAnsiTheme="majorBidi" w:cstheme="majorBidi"/>
            <w:color w:val="auto"/>
            <w:spacing w:val="2"/>
            <w:sz w:val="28"/>
            <w:szCs w:val="28"/>
            <w:u w:val="none"/>
            <w:bdr w:val="none" w:sz="0" w:space="0" w:color="auto" w:frame="1"/>
          </w:rPr>
          <w:t>Bootstrap sampling </w:t>
        </w:r>
      </w:hyperlink>
      <w:r w:rsidR="00506BEB" w:rsidRPr="00060B23">
        <w:rPr>
          <w:rFonts w:asciiTheme="majorBidi" w:hAnsiTheme="majorBidi" w:cstheme="majorBidi"/>
          <w:spacing w:val="2"/>
          <w:sz w:val="28"/>
          <w:szCs w:val="28"/>
          <w:bdr w:val="none" w:sz="0" w:space="0" w:color="auto" w:frame="1"/>
        </w:rPr>
        <w:t xml:space="preserve">where random rows of data </w:t>
      </w:r>
      <w:proofErr w:type="gramStart"/>
      <w:r w:rsidR="00506BEB" w:rsidRPr="00060B23">
        <w:rPr>
          <w:rFonts w:asciiTheme="majorBidi" w:hAnsiTheme="majorBidi" w:cstheme="majorBidi"/>
          <w:spacing w:val="2"/>
          <w:sz w:val="28"/>
          <w:szCs w:val="28"/>
          <w:bdr w:val="none" w:sz="0" w:space="0" w:color="auto" w:frame="1"/>
        </w:rPr>
        <w:t>are selected</w:t>
      </w:r>
      <w:proofErr w:type="gramEnd"/>
      <w:r w:rsidR="00506BEB" w:rsidRPr="00060B23">
        <w:rPr>
          <w:rFonts w:asciiTheme="majorBidi" w:hAnsiTheme="majorBidi" w:cstheme="majorBidi"/>
          <w:spacing w:val="2"/>
          <w:sz w:val="28"/>
          <w:szCs w:val="28"/>
          <w:bdr w:val="none" w:sz="0" w:space="0" w:color="auto" w:frame="1"/>
        </w:rPr>
        <w:t xml:space="preserve"> with replacement to form different</w:t>
      </w:r>
      <w:r w:rsidR="00506BEB" w:rsidRPr="00060B23">
        <w:rPr>
          <w:rFonts w:asciiTheme="majorBidi" w:hAnsiTheme="majorBidi" w:cstheme="majorBidi"/>
          <w:spacing w:val="2"/>
          <w:sz w:val="27"/>
          <w:szCs w:val="27"/>
          <w:bdr w:val="none" w:sz="0" w:space="0" w:color="auto" w:frame="1"/>
        </w:rPr>
        <w:t xml:space="preserve"> </w:t>
      </w:r>
      <w:r w:rsidR="00506BEB" w:rsidRPr="00060B23">
        <w:rPr>
          <w:rFonts w:asciiTheme="majorBidi" w:hAnsiTheme="majorBidi" w:cstheme="majorBidi"/>
          <w:spacing w:val="2"/>
          <w:sz w:val="28"/>
          <w:szCs w:val="28"/>
          <w:bdr w:val="none" w:sz="0" w:space="0" w:color="auto" w:frame="1"/>
        </w:rPr>
        <w:t xml:space="preserve">training datasets for each tree. After </w:t>
      </w:r>
      <w:proofErr w:type="gramStart"/>
      <w:r w:rsidR="00506BEB" w:rsidRPr="00060B23">
        <w:rPr>
          <w:rFonts w:asciiTheme="majorBidi" w:hAnsiTheme="majorBidi" w:cstheme="majorBidi"/>
          <w:spacing w:val="2"/>
          <w:sz w:val="28"/>
          <w:szCs w:val="28"/>
          <w:bdr w:val="none" w:sz="0" w:space="0" w:color="auto" w:frame="1"/>
        </w:rPr>
        <w:t>this</w:t>
      </w:r>
      <w:proofErr w:type="gramEnd"/>
      <w:r w:rsidR="00506BEB" w:rsidRPr="00060B23">
        <w:rPr>
          <w:rFonts w:asciiTheme="majorBidi" w:hAnsiTheme="majorBidi" w:cstheme="majorBidi"/>
          <w:spacing w:val="2"/>
          <w:sz w:val="28"/>
          <w:szCs w:val="28"/>
          <w:bdr w:val="none" w:sz="0" w:space="0" w:color="auto" w:frame="1"/>
        </w:rPr>
        <w:t xml:space="preserve"> we do </w:t>
      </w:r>
      <w:r w:rsidR="00506BEB" w:rsidRPr="00060B23">
        <w:rPr>
          <w:rStyle w:val="Strong"/>
          <w:rFonts w:asciiTheme="majorBidi" w:hAnsiTheme="majorBidi" w:cstheme="majorBidi"/>
          <w:b w:val="0"/>
          <w:bCs w:val="0"/>
          <w:spacing w:val="2"/>
          <w:sz w:val="28"/>
          <w:szCs w:val="28"/>
          <w:bdr w:val="none" w:sz="0" w:space="0" w:color="auto" w:frame="1"/>
        </w:rPr>
        <w:t>feature</w:t>
      </w:r>
      <w:r w:rsidR="00506BEB" w:rsidRPr="00060B23">
        <w:rPr>
          <w:rStyle w:val="Strong"/>
          <w:rFonts w:asciiTheme="majorBidi" w:hAnsiTheme="majorBidi" w:cstheme="majorBidi"/>
          <w:spacing w:val="2"/>
          <w:sz w:val="28"/>
          <w:szCs w:val="28"/>
          <w:bdr w:val="none" w:sz="0" w:space="0" w:color="auto" w:frame="1"/>
        </w:rPr>
        <w:t xml:space="preserve"> </w:t>
      </w:r>
      <w:r w:rsidR="00506BEB" w:rsidRPr="00060B23">
        <w:rPr>
          <w:rStyle w:val="Strong"/>
          <w:rFonts w:asciiTheme="majorBidi" w:hAnsiTheme="majorBidi" w:cstheme="majorBidi"/>
          <w:b w:val="0"/>
          <w:bCs w:val="0"/>
          <w:spacing w:val="2"/>
          <w:sz w:val="28"/>
          <w:szCs w:val="28"/>
          <w:bdr w:val="none" w:sz="0" w:space="0" w:color="auto" w:frame="1"/>
        </w:rPr>
        <w:t>sampling</w:t>
      </w:r>
      <w:r w:rsidR="00506BEB" w:rsidRPr="00060B23">
        <w:rPr>
          <w:rFonts w:asciiTheme="majorBidi" w:hAnsiTheme="majorBidi" w:cstheme="majorBidi"/>
          <w:spacing w:val="2"/>
          <w:sz w:val="28"/>
          <w:szCs w:val="28"/>
          <w:bdr w:val="none" w:sz="0" w:space="0" w:color="auto" w:frame="1"/>
        </w:rPr>
        <w:t> where only a random subset of features is used to build each tree ensuring diversity in the models.</w:t>
      </w:r>
    </w:p>
    <w:p w14:paraId="57A3B040" w14:textId="77777777" w:rsidR="00506BEB" w:rsidRPr="00060B23" w:rsidRDefault="00506BEB" w:rsidP="00060B23">
      <w:pPr>
        <w:pStyle w:val="NormalWeb"/>
        <w:shd w:val="clear" w:color="auto" w:fill="FFFFFF"/>
        <w:spacing w:before="0" w:beforeAutospacing="0" w:after="0" w:afterAutospacing="0" w:line="360" w:lineRule="auto"/>
        <w:jc w:val="lowKashida"/>
        <w:textAlignment w:val="baseline"/>
        <w:rPr>
          <w:rFonts w:asciiTheme="majorBidi" w:hAnsiTheme="majorBidi" w:cstheme="majorBidi"/>
          <w:spacing w:val="2"/>
          <w:sz w:val="28"/>
          <w:szCs w:val="28"/>
        </w:rPr>
      </w:pPr>
      <w:r w:rsidRPr="00060B23">
        <w:rPr>
          <w:rFonts w:asciiTheme="majorBidi" w:hAnsiTheme="majorBidi" w:cstheme="majorBidi"/>
          <w:spacing w:val="2"/>
          <w:sz w:val="28"/>
          <w:szCs w:val="28"/>
          <w:bdr w:val="none" w:sz="0" w:space="0" w:color="auto" w:frame="1"/>
        </w:rPr>
        <w:t xml:space="preserve">After the trees </w:t>
      </w:r>
      <w:proofErr w:type="gramStart"/>
      <w:r w:rsidRPr="00060B23">
        <w:rPr>
          <w:rFonts w:asciiTheme="majorBidi" w:hAnsiTheme="majorBidi" w:cstheme="majorBidi"/>
          <w:spacing w:val="2"/>
          <w:sz w:val="28"/>
          <w:szCs w:val="28"/>
          <w:bdr w:val="none" w:sz="0" w:space="0" w:color="auto" w:frame="1"/>
        </w:rPr>
        <w:t>are trained</w:t>
      </w:r>
      <w:proofErr w:type="gramEnd"/>
      <w:r w:rsidRPr="00060B23">
        <w:rPr>
          <w:rFonts w:asciiTheme="majorBidi" w:hAnsiTheme="majorBidi" w:cstheme="majorBidi"/>
          <w:spacing w:val="2"/>
          <w:sz w:val="28"/>
          <w:szCs w:val="28"/>
          <w:bdr w:val="none" w:sz="0" w:space="0" w:color="auto" w:frame="1"/>
        </w:rPr>
        <w:t xml:space="preserve"> each tree make a prediction and the final prediction for regression tasks is the average of all the individual tree predictions and this process is called as </w:t>
      </w:r>
      <w:r w:rsidRPr="00060B23">
        <w:rPr>
          <w:rStyle w:val="Strong"/>
          <w:rFonts w:asciiTheme="majorBidi" w:hAnsiTheme="majorBidi" w:cstheme="majorBidi"/>
          <w:b w:val="0"/>
          <w:bCs w:val="0"/>
          <w:spacing w:val="2"/>
          <w:sz w:val="28"/>
          <w:szCs w:val="28"/>
          <w:bdr w:val="none" w:sz="0" w:space="0" w:color="auto" w:frame="1"/>
        </w:rPr>
        <w:t>Aggregation</w:t>
      </w:r>
      <w:r w:rsidRPr="00060B23">
        <w:rPr>
          <w:rStyle w:val="Strong"/>
          <w:rFonts w:asciiTheme="majorBidi" w:hAnsiTheme="majorBidi" w:cstheme="majorBidi"/>
          <w:spacing w:val="2"/>
          <w:sz w:val="28"/>
          <w:szCs w:val="28"/>
          <w:bdr w:val="none" w:sz="0" w:space="0" w:color="auto" w:frame="1"/>
        </w:rPr>
        <w:t>.</w:t>
      </w:r>
    </w:p>
    <w:p w14:paraId="32721643" w14:textId="3FD7701A" w:rsidR="008C0977" w:rsidRPr="007E6CE5" w:rsidRDefault="00506BEB" w:rsidP="007E6CE5">
      <w:pPr>
        <w:spacing w:after="532" w:line="360" w:lineRule="auto"/>
        <w:ind w:left="0" w:firstLine="0"/>
        <w:jc w:val="lowKashida"/>
        <w:rPr>
          <w:rFonts w:asciiTheme="majorBidi" w:hAnsiTheme="majorBidi" w:cstheme="majorBidi"/>
          <w:szCs w:val="28"/>
        </w:rPr>
      </w:pPr>
      <w:r w:rsidRPr="00506BEB">
        <w:rPr>
          <w:rFonts w:asciiTheme="majorBidi" w:hAnsiTheme="majorBidi" w:cstheme="majorBidi"/>
          <w:noProof/>
        </w:rPr>
        <w:drawing>
          <wp:inline distT="0" distB="0" distL="0" distR="0" wp14:anchorId="79CDFCDD" wp14:editId="0B65C297">
            <wp:extent cx="6331307" cy="3055620"/>
            <wp:effectExtent l="0" t="0" r="0" b="0"/>
            <wp:docPr id="22" name="Picture 22" descr="Ligh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Lightbox"/>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97493" cy="3087563"/>
                    </a:xfrm>
                    <a:prstGeom prst="rect">
                      <a:avLst/>
                    </a:prstGeom>
                    <a:noFill/>
                    <a:ln>
                      <a:noFill/>
                    </a:ln>
                  </pic:spPr>
                </pic:pic>
              </a:graphicData>
            </a:graphic>
          </wp:inline>
        </w:drawing>
      </w:r>
      <w:r w:rsidR="008C0977" w:rsidRPr="00060B23">
        <w:rPr>
          <w:rStyle w:val="Strong"/>
          <w:rFonts w:asciiTheme="majorBidi" w:hAnsiTheme="majorBidi" w:cstheme="majorBidi"/>
          <w:bCs w:val="0"/>
          <w:color w:val="273239"/>
          <w:spacing w:val="2"/>
          <w:sz w:val="32"/>
          <w:szCs w:val="32"/>
          <w:bdr w:val="none" w:sz="0" w:space="0" w:color="auto" w:frame="1"/>
        </w:rPr>
        <w:t xml:space="preserve">Applications of Random Forest </w:t>
      </w:r>
      <w:proofErr w:type="spellStart"/>
      <w:r w:rsidR="008C0977" w:rsidRPr="00060B23">
        <w:rPr>
          <w:rStyle w:val="Strong"/>
          <w:rFonts w:asciiTheme="majorBidi" w:hAnsiTheme="majorBidi" w:cstheme="majorBidi"/>
          <w:bCs w:val="0"/>
          <w:color w:val="273239"/>
          <w:spacing w:val="2"/>
          <w:sz w:val="32"/>
          <w:szCs w:val="32"/>
          <w:bdr w:val="none" w:sz="0" w:space="0" w:color="auto" w:frame="1"/>
        </w:rPr>
        <w:t>Regression</w:t>
      </w:r>
      <w:r w:rsidR="008C0977" w:rsidRPr="00060B23">
        <w:rPr>
          <w:rFonts w:asciiTheme="majorBidi" w:hAnsiTheme="majorBidi" w:cstheme="majorBidi"/>
          <w:color w:val="273239"/>
          <w:spacing w:val="2"/>
          <w:szCs w:val="28"/>
          <w:bdr w:val="none" w:sz="0" w:space="0" w:color="auto" w:frame="1"/>
        </w:rPr>
        <w:t>The</w:t>
      </w:r>
      <w:proofErr w:type="spellEnd"/>
      <w:r w:rsidR="008C0977" w:rsidRPr="00060B23">
        <w:rPr>
          <w:rFonts w:asciiTheme="majorBidi" w:hAnsiTheme="majorBidi" w:cstheme="majorBidi"/>
          <w:color w:val="273239"/>
          <w:spacing w:val="2"/>
          <w:szCs w:val="28"/>
          <w:bdr w:val="none" w:sz="0" w:space="0" w:color="auto" w:frame="1"/>
        </w:rPr>
        <w:t xml:space="preserve"> Random forest regression has a wide range of real-world problems including:</w:t>
      </w:r>
    </w:p>
    <w:p w14:paraId="5DCCDD75" w14:textId="77777777" w:rsidR="008C0977" w:rsidRPr="007E6CE5" w:rsidRDefault="008C0977" w:rsidP="00931AE4">
      <w:pPr>
        <w:pStyle w:val="ListParagraph"/>
        <w:numPr>
          <w:ilvl w:val="0"/>
          <w:numId w:val="66"/>
        </w:numPr>
        <w:shd w:val="clear" w:color="auto" w:fill="FFFFFF"/>
        <w:spacing w:after="0" w:line="360" w:lineRule="auto"/>
        <w:jc w:val="lowKashida"/>
        <w:textAlignment w:val="baseline"/>
        <w:rPr>
          <w:rFonts w:asciiTheme="majorBidi" w:hAnsiTheme="majorBidi" w:cstheme="majorBidi"/>
          <w:color w:val="273239"/>
          <w:spacing w:val="2"/>
          <w:szCs w:val="28"/>
        </w:rPr>
      </w:pPr>
      <w:r w:rsidRPr="007E6CE5">
        <w:rPr>
          <w:rStyle w:val="Strong"/>
          <w:rFonts w:asciiTheme="majorBidi" w:hAnsiTheme="majorBidi" w:cstheme="majorBidi"/>
          <w:b w:val="0"/>
          <w:bCs w:val="0"/>
          <w:color w:val="273239"/>
          <w:spacing w:val="2"/>
          <w:szCs w:val="28"/>
          <w:bdr w:val="none" w:sz="0" w:space="0" w:color="auto" w:frame="1"/>
        </w:rPr>
        <w:t>Predicting continuous numerical values:</w:t>
      </w:r>
      <w:r w:rsidRPr="007E6CE5">
        <w:rPr>
          <w:rFonts w:asciiTheme="majorBidi" w:hAnsiTheme="majorBidi" w:cstheme="majorBidi"/>
          <w:color w:val="273239"/>
          <w:spacing w:val="2"/>
          <w:szCs w:val="28"/>
          <w:bdr w:val="none" w:sz="0" w:space="0" w:color="auto" w:frame="1"/>
        </w:rPr>
        <w:t> Predicting house prices, stock prices or customer lifetime value.</w:t>
      </w:r>
    </w:p>
    <w:p w14:paraId="1758B888" w14:textId="77777777" w:rsidR="008C0977" w:rsidRPr="009F018A" w:rsidRDefault="008C0977" w:rsidP="00931AE4">
      <w:pPr>
        <w:numPr>
          <w:ilvl w:val="0"/>
          <w:numId w:val="66"/>
        </w:numPr>
        <w:shd w:val="clear" w:color="auto" w:fill="FFFFFF"/>
        <w:spacing w:after="0" w:line="360" w:lineRule="auto"/>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Identifying risk factors:</w:t>
      </w:r>
      <w:r w:rsidRPr="009F018A">
        <w:rPr>
          <w:rFonts w:asciiTheme="majorBidi" w:hAnsiTheme="majorBidi" w:cstheme="majorBidi"/>
          <w:color w:val="273239"/>
          <w:spacing w:val="2"/>
          <w:szCs w:val="28"/>
          <w:bdr w:val="none" w:sz="0" w:space="0" w:color="auto" w:frame="1"/>
        </w:rPr>
        <w:t> Detecting risk factors for diseases, financial crises or other negative events.</w:t>
      </w:r>
    </w:p>
    <w:p w14:paraId="41AC09E1" w14:textId="77777777" w:rsidR="008C0977" w:rsidRPr="009F018A" w:rsidRDefault="008C0977" w:rsidP="00931AE4">
      <w:pPr>
        <w:numPr>
          <w:ilvl w:val="0"/>
          <w:numId w:val="66"/>
        </w:numPr>
        <w:shd w:val="clear" w:color="auto" w:fill="FFFFFF"/>
        <w:spacing w:after="0" w:line="360" w:lineRule="auto"/>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lastRenderedPageBreak/>
        <w:t>Handling high-dimensional data:</w:t>
      </w:r>
      <w:r w:rsidRPr="009F018A">
        <w:rPr>
          <w:rFonts w:asciiTheme="majorBidi" w:hAnsiTheme="majorBidi" w:cstheme="majorBidi"/>
          <w:color w:val="273239"/>
          <w:spacing w:val="2"/>
          <w:szCs w:val="28"/>
          <w:bdr w:val="none" w:sz="0" w:space="0" w:color="auto" w:frame="1"/>
        </w:rPr>
        <w:t> Analyzing datasets with a large number of input features.</w:t>
      </w:r>
    </w:p>
    <w:p w14:paraId="0003D9BB" w14:textId="77777777" w:rsidR="008C0977" w:rsidRPr="007E6CE5" w:rsidRDefault="008C0977" w:rsidP="00931AE4">
      <w:pPr>
        <w:numPr>
          <w:ilvl w:val="0"/>
          <w:numId w:val="66"/>
        </w:numPr>
        <w:shd w:val="clear" w:color="auto" w:fill="FFFFFF"/>
        <w:spacing w:after="0" w:line="360" w:lineRule="auto"/>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Capturing complex relationships:</w:t>
      </w:r>
      <w:r w:rsidRPr="009F018A">
        <w:rPr>
          <w:rFonts w:asciiTheme="majorBidi" w:hAnsiTheme="majorBidi" w:cstheme="majorBidi"/>
          <w:color w:val="273239"/>
          <w:spacing w:val="2"/>
          <w:szCs w:val="28"/>
          <w:bdr w:val="none" w:sz="0" w:space="0" w:color="auto" w:frame="1"/>
        </w:rPr>
        <w:t> Modeling complex relationships between input features and the target variable.</w:t>
      </w:r>
    </w:p>
    <w:p w14:paraId="08666EF5" w14:textId="77777777" w:rsidR="007E6CE5" w:rsidRPr="009F018A" w:rsidRDefault="007E6CE5" w:rsidP="007E6CE5">
      <w:pPr>
        <w:shd w:val="clear" w:color="auto" w:fill="FFFFFF"/>
        <w:spacing w:after="0" w:line="360" w:lineRule="auto"/>
        <w:ind w:left="720" w:firstLine="0"/>
        <w:jc w:val="lowKashida"/>
        <w:textAlignment w:val="baseline"/>
        <w:rPr>
          <w:rFonts w:asciiTheme="majorBidi" w:hAnsiTheme="majorBidi" w:cstheme="majorBidi"/>
          <w:color w:val="273239"/>
          <w:spacing w:val="2"/>
          <w:szCs w:val="28"/>
        </w:rPr>
      </w:pPr>
    </w:p>
    <w:p w14:paraId="2EC47802" w14:textId="59F82294" w:rsidR="008C0977" w:rsidRPr="009F018A" w:rsidRDefault="00252A9F" w:rsidP="009F018A">
      <w:pPr>
        <w:pStyle w:val="Heading2"/>
        <w:shd w:val="clear" w:color="auto" w:fill="FFFFFF"/>
        <w:spacing w:after="0" w:line="360" w:lineRule="auto"/>
        <w:ind w:left="0" w:firstLine="0"/>
        <w:jc w:val="lowKashida"/>
        <w:textAlignment w:val="baseline"/>
        <w:rPr>
          <w:rFonts w:asciiTheme="majorBidi" w:hAnsiTheme="majorBidi" w:cstheme="majorBidi"/>
          <w:bCs/>
          <w:color w:val="273239"/>
          <w:spacing w:val="2"/>
          <w:sz w:val="32"/>
          <w:szCs w:val="32"/>
        </w:rPr>
      </w:pPr>
      <w:r>
        <w:rPr>
          <w:rFonts w:asciiTheme="majorBidi" w:hAnsiTheme="majorBidi" w:cstheme="majorBidi"/>
          <w:bCs/>
          <w:color w:val="273239"/>
          <w:spacing w:val="2"/>
          <w:sz w:val="32"/>
          <w:szCs w:val="32"/>
          <w:bdr w:val="none" w:sz="0" w:space="0" w:color="auto" w:frame="1"/>
        </w:rPr>
        <w:t xml:space="preserve">   </w:t>
      </w:r>
      <w:r w:rsidR="008C0977" w:rsidRPr="009F018A">
        <w:rPr>
          <w:rFonts w:asciiTheme="majorBidi" w:hAnsiTheme="majorBidi" w:cstheme="majorBidi"/>
          <w:bCs/>
          <w:color w:val="273239"/>
          <w:spacing w:val="2"/>
          <w:sz w:val="32"/>
          <w:szCs w:val="32"/>
          <w:bdr w:val="none" w:sz="0" w:space="0" w:color="auto" w:frame="1"/>
        </w:rPr>
        <w:t>Advantages of Random Forest Regression</w:t>
      </w:r>
    </w:p>
    <w:p w14:paraId="423CAA7D" w14:textId="77777777" w:rsidR="008C0977" w:rsidRPr="009F018A" w:rsidRDefault="008C0977" w:rsidP="00931AE4">
      <w:pPr>
        <w:numPr>
          <w:ilvl w:val="0"/>
          <w:numId w:val="45"/>
        </w:numPr>
        <w:shd w:val="clear" w:color="auto" w:fill="FFFFFF"/>
        <w:spacing w:after="0" w:line="360" w:lineRule="auto"/>
        <w:ind w:left="360"/>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Handles Non-Linearity</w:t>
      </w:r>
      <w:r w:rsidRPr="009F018A">
        <w:rPr>
          <w:rFonts w:asciiTheme="majorBidi" w:hAnsiTheme="majorBidi" w:cstheme="majorBidi"/>
          <w:color w:val="273239"/>
          <w:spacing w:val="2"/>
          <w:szCs w:val="28"/>
          <w:bdr w:val="none" w:sz="0" w:space="0" w:color="auto" w:frame="1"/>
        </w:rPr>
        <w:t>: It can capture complex, non-linear relationships in the data that other models might miss.</w:t>
      </w:r>
    </w:p>
    <w:p w14:paraId="2C6542D5" w14:textId="77777777" w:rsidR="008C0977" w:rsidRPr="009F018A" w:rsidRDefault="008C0977" w:rsidP="00931AE4">
      <w:pPr>
        <w:numPr>
          <w:ilvl w:val="0"/>
          <w:numId w:val="46"/>
        </w:numPr>
        <w:shd w:val="clear" w:color="auto" w:fill="FFFFFF"/>
        <w:spacing w:after="0" w:line="360" w:lineRule="auto"/>
        <w:ind w:left="360"/>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Reduces Overfitting</w:t>
      </w:r>
      <w:r w:rsidRPr="009F018A">
        <w:rPr>
          <w:rFonts w:asciiTheme="majorBidi" w:hAnsiTheme="majorBidi" w:cstheme="majorBidi"/>
          <w:color w:val="273239"/>
          <w:spacing w:val="2"/>
          <w:szCs w:val="28"/>
          <w:bdr w:val="none" w:sz="0" w:space="0" w:color="auto" w:frame="1"/>
        </w:rPr>
        <w:t>: By combining multiple decision trees and averaging predictions it reduces the risk of overfitting compared to a single decision tree.</w:t>
      </w:r>
    </w:p>
    <w:p w14:paraId="43C1B733" w14:textId="77777777" w:rsidR="008C0977" w:rsidRPr="009F018A" w:rsidRDefault="008C0977" w:rsidP="00931AE4">
      <w:pPr>
        <w:numPr>
          <w:ilvl w:val="0"/>
          <w:numId w:val="47"/>
        </w:numPr>
        <w:shd w:val="clear" w:color="auto" w:fill="FFFFFF"/>
        <w:spacing w:after="0" w:line="360" w:lineRule="auto"/>
        <w:ind w:left="360"/>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Robust to Outliers</w:t>
      </w:r>
      <w:r w:rsidRPr="009F018A">
        <w:rPr>
          <w:rFonts w:asciiTheme="majorBidi" w:hAnsiTheme="majorBidi" w:cstheme="majorBidi"/>
          <w:color w:val="273239"/>
          <w:spacing w:val="2"/>
          <w:szCs w:val="28"/>
          <w:bdr w:val="none" w:sz="0" w:space="0" w:color="auto" w:frame="1"/>
        </w:rPr>
        <w:t>: Random Forest is less sensitive to outliers as it aggregates the predictions from multiple trees.</w:t>
      </w:r>
    </w:p>
    <w:p w14:paraId="799E06DA" w14:textId="77777777" w:rsidR="008C0977" w:rsidRPr="009F018A" w:rsidRDefault="008C0977" w:rsidP="00931AE4">
      <w:pPr>
        <w:numPr>
          <w:ilvl w:val="0"/>
          <w:numId w:val="48"/>
        </w:numPr>
        <w:shd w:val="clear" w:color="auto" w:fill="FFFFFF"/>
        <w:spacing w:after="0" w:line="360" w:lineRule="auto"/>
        <w:ind w:left="360"/>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Works Well with Large Datasets</w:t>
      </w:r>
      <w:r w:rsidRPr="009F018A">
        <w:rPr>
          <w:rFonts w:asciiTheme="majorBidi" w:hAnsiTheme="majorBidi" w:cstheme="majorBidi"/>
          <w:color w:val="273239"/>
          <w:spacing w:val="2"/>
          <w:szCs w:val="28"/>
          <w:bdr w:val="none" w:sz="0" w:space="0" w:color="auto" w:frame="1"/>
        </w:rPr>
        <w:t>: It can efficiently handle large datasets and high-dimensional data without a significant loss in performance.</w:t>
      </w:r>
    </w:p>
    <w:p w14:paraId="3E79C58B" w14:textId="77777777" w:rsidR="008C0977" w:rsidRPr="009F018A" w:rsidRDefault="008C0977" w:rsidP="00931AE4">
      <w:pPr>
        <w:numPr>
          <w:ilvl w:val="0"/>
          <w:numId w:val="49"/>
        </w:numPr>
        <w:shd w:val="clear" w:color="auto" w:fill="FFFFFF"/>
        <w:spacing w:after="0" w:line="360" w:lineRule="auto"/>
        <w:ind w:left="360"/>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Handles Missing Data</w:t>
      </w:r>
      <w:r w:rsidRPr="009F018A">
        <w:rPr>
          <w:rFonts w:asciiTheme="majorBidi" w:hAnsiTheme="majorBidi" w:cstheme="majorBidi"/>
          <w:color w:val="273239"/>
          <w:spacing w:val="2"/>
          <w:szCs w:val="28"/>
          <w:bdr w:val="none" w:sz="0" w:space="0" w:color="auto" w:frame="1"/>
        </w:rPr>
        <w:t>: Random Forest can handle missing values by using surrogate splits and maintaining high accuracy even with incomplete data.</w:t>
      </w:r>
    </w:p>
    <w:p w14:paraId="609C3225" w14:textId="77777777" w:rsidR="008C0977" w:rsidRPr="009F018A" w:rsidRDefault="008C0977" w:rsidP="00931AE4">
      <w:pPr>
        <w:numPr>
          <w:ilvl w:val="0"/>
          <w:numId w:val="50"/>
        </w:numPr>
        <w:shd w:val="clear" w:color="auto" w:fill="FFFFFF"/>
        <w:spacing w:after="0" w:line="360" w:lineRule="auto"/>
        <w:ind w:left="360"/>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No Need for Feature Scaling</w:t>
      </w:r>
      <w:r w:rsidRPr="009F018A">
        <w:rPr>
          <w:rFonts w:asciiTheme="majorBidi" w:hAnsiTheme="majorBidi" w:cstheme="majorBidi"/>
          <w:color w:val="273239"/>
          <w:spacing w:val="2"/>
          <w:szCs w:val="28"/>
          <w:bdr w:val="none" w:sz="0" w:space="0" w:color="auto" w:frame="1"/>
        </w:rPr>
        <w:t xml:space="preserve">: Unlike many other </w:t>
      </w:r>
      <w:proofErr w:type="gramStart"/>
      <w:r w:rsidRPr="009F018A">
        <w:rPr>
          <w:rFonts w:asciiTheme="majorBidi" w:hAnsiTheme="majorBidi" w:cstheme="majorBidi"/>
          <w:color w:val="273239"/>
          <w:spacing w:val="2"/>
          <w:szCs w:val="28"/>
          <w:bdr w:val="none" w:sz="0" w:space="0" w:color="auto" w:frame="1"/>
        </w:rPr>
        <w:t>algorithms</w:t>
      </w:r>
      <w:proofErr w:type="gramEnd"/>
      <w:r w:rsidRPr="009F018A">
        <w:rPr>
          <w:rFonts w:asciiTheme="majorBidi" w:hAnsiTheme="majorBidi" w:cstheme="majorBidi"/>
          <w:color w:val="273239"/>
          <w:spacing w:val="2"/>
          <w:szCs w:val="28"/>
          <w:bdr w:val="none" w:sz="0" w:space="0" w:color="auto" w:frame="1"/>
        </w:rPr>
        <w:t xml:space="preserve"> Random Forest does not require normalization or scaling of the data.</w:t>
      </w:r>
    </w:p>
    <w:p w14:paraId="500C1D50" w14:textId="77777777" w:rsidR="009F018A" w:rsidRPr="009F018A" w:rsidRDefault="009F018A" w:rsidP="009F018A">
      <w:pPr>
        <w:shd w:val="clear" w:color="auto" w:fill="FFFFFF"/>
        <w:spacing w:after="0" w:line="360" w:lineRule="auto"/>
        <w:ind w:left="360" w:firstLine="0"/>
        <w:jc w:val="lowKashida"/>
        <w:textAlignment w:val="baseline"/>
        <w:rPr>
          <w:rFonts w:asciiTheme="majorBidi" w:hAnsiTheme="majorBidi" w:cstheme="majorBidi"/>
          <w:color w:val="273239"/>
          <w:spacing w:val="2"/>
          <w:szCs w:val="28"/>
        </w:rPr>
      </w:pPr>
    </w:p>
    <w:p w14:paraId="633CAEAC" w14:textId="29504F65" w:rsidR="008C0977" w:rsidRPr="00252A9F" w:rsidRDefault="00252A9F" w:rsidP="009F018A">
      <w:pPr>
        <w:pStyle w:val="Heading2"/>
        <w:shd w:val="clear" w:color="auto" w:fill="FFFFFF"/>
        <w:spacing w:after="0" w:line="360" w:lineRule="auto"/>
        <w:ind w:left="0" w:firstLine="0"/>
        <w:jc w:val="lowKashida"/>
        <w:textAlignment w:val="baseline"/>
        <w:rPr>
          <w:rFonts w:asciiTheme="majorBidi" w:hAnsiTheme="majorBidi" w:cstheme="majorBidi"/>
          <w:bCs/>
          <w:color w:val="273239"/>
          <w:spacing w:val="2"/>
          <w:sz w:val="32"/>
          <w:szCs w:val="32"/>
        </w:rPr>
      </w:pPr>
      <w:r>
        <w:rPr>
          <w:rFonts w:asciiTheme="majorBidi" w:hAnsiTheme="majorBidi" w:cstheme="majorBidi"/>
          <w:bCs/>
          <w:color w:val="273239"/>
          <w:spacing w:val="2"/>
          <w:sz w:val="32"/>
          <w:szCs w:val="32"/>
          <w:bdr w:val="none" w:sz="0" w:space="0" w:color="auto" w:frame="1"/>
        </w:rPr>
        <w:t xml:space="preserve">   </w:t>
      </w:r>
      <w:r w:rsidR="008C0977" w:rsidRPr="00252A9F">
        <w:rPr>
          <w:rFonts w:asciiTheme="majorBidi" w:hAnsiTheme="majorBidi" w:cstheme="majorBidi"/>
          <w:bCs/>
          <w:color w:val="273239"/>
          <w:spacing w:val="2"/>
          <w:sz w:val="32"/>
          <w:szCs w:val="32"/>
          <w:bdr w:val="none" w:sz="0" w:space="0" w:color="auto" w:frame="1"/>
        </w:rPr>
        <w:t>Disadvantages of Random Forest Regression</w:t>
      </w:r>
    </w:p>
    <w:p w14:paraId="2A05F8A4" w14:textId="77777777" w:rsidR="008C0977" w:rsidRPr="009F018A" w:rsidRDefault="008C0977" w:rsidP="00931AE4">
      <w:pPr>
        <w:numPr>
          <w:ilvl w:val="0"/>
          <w:numId w:val="51"/>
        </w:numPr>
        <w:shd w:val="clear" w:color="auto" w:fill="FFFFFF"/>
        <w:spacing w:after="0" w:line="360" w:lineRule="auto"/>
        <w:ind w:left="360"/>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Complexity</w:t>
      </w:r>
      <w:r w:rsidRPr="009F018A">
        <w:rPr>
          <w:rFonts w:asciiTheme="majorBidi" w:hAnsiTheme="majorBidi" w:cstheme="majorBidi"/>
          <w:color w:val="273239"/>
          <w:spacing w:val="2"/>
          <w:szCs w:val="28"/>
          <w:bdr w:val="none" w:sz="0" w:space="0" w:color="auto" w:frame="1"/>
        </w:rPr>
        <w:t xml:space="preserve">: It can be computationally expensive and slow to train especially with a large number of trees and high-dimensional data. Due to </w:t>
      </w:r>
      <w:proofErr w:type="gramStart"/>
      <w:r w:rsidRPr="009F018A">
        <w:rPr>
          <w:rFonts w:asciiTheme="majorBidi" w:hAnsiTheme="majorBidi" w:cstheme="majorBidi"/>
          <w:color w:val="273239"/>
          <w:spacing w:val="2"/>
          <w:szCs w:val="28"/>
          <w:bdr w:val="none" w:sz="0" w:space="0" w:color="auto" w:frame="1"/>
        </w:rPr>
        <w:t>this</w:t>
      </w:r>
      <w:proofErr w:type="gramEnd"/>
      <w:r w:rsidRPr="009F018A">
        <w:rPr>
          <w:rFonts w:asciiTheme="majorBidi" w:hAnsiTheme="majorBidi" w:cstheme="majorBidi"/>
          <w:color w:val="273239"/>
          <w:spacing w:val="2"/>
          <w:szCs w:val="28"/>
          <w:bdr w:val="none" w:sz="0" w:space="0" w:color="auto" w:frame="1"/>
        </w:rPr>
        <w:t xml:space="preserve"> it may not be suitable for real-time predictions especially with a large number of trees.</w:t>
      </w:r>
    </w:p>
    <w:p w14:paraId="42208498" w14:textId="77777777" w:rsidR="008C0977" w:rsidRPr="009F018A" w:rsidRDefault="008C0977" w:rsidP="00931AE4">
      <w:pPr>
        <w:numPr>
          <w:ilvl w:val="0"/>
          <w:numId w:val="52"/>
        </w:numPr>
        <w:shd w:val="clear" w:color="auto" w:fill="FFFFFF"/>
        <w:spacing w:after="0" w:line="360" w:lineRule="auto"/>
        <w:ind w:left="360"/>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Less Interpretability</w:t>
      </w:r>
      <w:r w:rsidRPr="009F018A">
        <w:rPr>
          <w:rFonts w:asciiTheme="majorBidi" w:hAnsiTheme="majorBidi" w:cstheme="majorBidi"/>
          <w:color w:val="273239"/>
          <w:spacing w:val="2"/>
          <w:szCs w:val="28"/>
          <w:bdr w:val="none" w:sz="0" w:space="0" w:color="auto" w:frame="1"/>
        </w:rPr>
        <w:t>: Since it uses many trees it can be harder to interpret compared to simpler models like linear regression or decision trees.</w:t>
      </w:r>
    </w:p>
    <w:p w14:paraId="748B8CF6" w14:textId="77777777" w:rsidR="008C0977" w:rsidRPr="009F018A" w:rsidRDefault="008C0977" w:rsidP="00931AE4">
      <w:pPr>
        <w:numPr>
          <w:ilvl w:val="0"/>
          <w:numId w:val="53"/>
        </w:numPr>
        <w:shd w:val="clear" w:color="auto" w:fill="FFFFFF"/>
        <w:spacing w:after="0" w:line="360" w:lineRule="auto"/>
        <w:ind w:left="360"/>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Memory Intensive</w:t>
      </w:r>
      <w:r w:rsidRPr="009F018A">
        <w:rPr>
          <w:rFonts w:asciiTheme="majorBidi" w:hAnsiTheme="majorBidi" w:cstheme="majorBidi"/>
          <w:color w:val="273239"/>
          <w:spacing w:val="2"/>
          <w:szCs w:val="28"/>
          <w:bdr w:val="none" w:sz="0" w:space="0" w:color="auto" w:frame="1"/>
        </w:rPr>
        <w:t>: Storing multiple decision trees for large datasets require significant memory resources.</w:t>
      </w:r>
    </w:p>
    <w:p w14:paraId="28ABC017" w14:textId="77777777" w:rsidR="008C0977" w:rsidRPr="009F018A" w:rsidRDefault="008C0977" w:rsidP="00931AE4">
      <w:pPr>
        <w:numPr>
          <w:ilvl w:val="0"/>
          <w:numId w:val="54"/>
        </w:numPr>
        <w:shd w:val="clear" w:color="auto" w:fill="FFFFFF"/>
        <w:spacing w:after="0" w:line="360" w:lineRule="auto"/>
        <w:ind w:left="360"/>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lastRenderedPageBreak/>
        <w:t>Overfitting on Noisy Data</w:t>
      </w:r>
      <w:r w:rsidRPr="009F018A">
        <w:rPr>
          <w:rFonts w:asciiTheme="majorBidi" w:hAnsiTheme="majorBidi" w:cstheme="majorBidi"/>
          <w:color w:val="273239"/>
          <w:spacing w:val="2"/>
          <w:szCs w:val="28"/>
          <w:bdr w:val="none" w:sz="0" w:space="0" w:color="auto" w:frame="1"/>
        </w:rPr>
        <w:t>: While Random Forest reduces overfitting, it can still overfit if the data is highly noisy especially with a large number of trees.</w:t>
      </w:r>
    </w:p>
    <w:p w14:paraId="5FF4FC9C" w14:textId="0269F2FF" w:rsidR="008C0977" w:rsidRPr="009F018A" w:rsidRDefault="008C0977" w:rsidP="00931AE4">
      <w:pPr>
        <w:numPr>
          <w:ilvl w:val="0"/>
          <w:numId w:val="55"/>
        </w:numPr>
        <w:shd w:val="clear" w:color="auto" w:fill="FFFFFF"/>
        <w:spacing w:after="0" w:line="360" w:lineRule="auto"/>
        <w:ind w:left="360"/>
        <w:jc w:val="lowKashida"/>
        <w:textAlignment w:val="baseline"/>
        <w:rPr>
          <w:rFonts w:asciiTheme="majorBidi" w:hAnsiTheme="majorBidi" w:cstheme="majorBidi"/>
          <w:color w:val="273239"/>
          <w:spacing w:val="2"/>
          <w:szCs w:val="28"/>
        </w:rPr>
      </w:pPr>
      <w:r w:rsidRPr="009F018A">
        <w:rPr>
          <w:rStyle w:val="Strong"/>
          <w:rFonts w:asciiTheme="majorBidi" w:hAnsiTheme="majorBidi" w:cstheme="majorBidi"/>
          <w:b w:val="0"/>
          <w:bCs w:val="0"/>
          <w:color w:val="273239"/>
          <w:spacing w:val="2"/>
          <w:szCs w:val="28"/>
          <w:bdr w:val="none" w:sz="0" w:space="0" w:color="auto" w:frame="1"/>
        </w:rPr>
        <w:t>Sensitive to Imbalanced Data</w:t>
      </w:r>
      <w:r w:rsidRPr="009F018A">
        <w:rPr>
          <w:rFonts w:asciiTheme="majorBidi" w:hAnsiTheme="majorBidi" w:cstheme="majorBidi"/>
          <w:color w:val="273239"/>
          <w:spacing w:val="2"/>
          <w:szCs w:val="28"/>
          <w:bdr w:val="none" w:sz="0" w:space="0" w:color="auto" w:frame="1"/>
        </w:rPr>
        <w:t xml:space="preserve">: It may perform poorly if the dataset is highly imbalanced like one class is significantly more frequent than </w:t>
      </w:r>
      <w:proofErr w:type="gramStart"/>
      <w:r w:rsidRPr="009F018A">
        <w:rPr>
          <w:rFonts w:asciiTheme="majorBidi" w:hAnsiTheme="majorBidi" w:cstheme="majorBidi"/>
          <w:color w:val="273239"/>
          <w:spacing w:val="2"/>
          <w:szCs w:val="28"/>
          <w:bdr w:val="none" w:sz="0" w:space="0" w:color="auto" w:frame="1"/>
        </w:rPr>
        <w:t>another</w:t>
      </w:r>
      <w:proofErr w:type="gramEnd"/>
      <w:r w:rsidRPr="009F018A">
        <w:rPr>
          <w:rFonts w:asciiTheme="majorBidi" w:hAnsiTheme="majorBidi" w:cstheme="majorBidi"/>
          <w:color w:val="273239"/>
          <w:spacing w:val="2"/>
          <w:szCs w:val="28"/>
          <w:bdr w:val="none" w:sz="0" w:space="0" w:color="auto" w:frame="1"/>
        </w:rPr>
        <w:t>.</w:t>
      </w:r>
    </w:p>
    <w:p w14:paraId="73586A0E" w14:textId="77777777" w:rsidR="008C0977" w:rsidRPr="008C0977" w:rsidRDefault="008C0977" w:rsidP="007E6CE5">
      <w:pPr>
        <w:shd w:val="clear" w:color="auto" w:fill="FFFFFF"/>
        <w:spacing w:after="0" w:line="360" w:lineRule="auto"/>
        <w:ind w:left="0" w:firstLine="0"/>
        <w:jc w:val="left"/>
        <w:textAlignment w:val="baseline"/>
        <w:rPr>
          <w:rFonts w:asciiTheme="majorBidi" w:hAnsiTheme="majorBidi" w:cstheme="majorBidi"/>
          <w:color w:val="273239"/>
          <w:spacing w:val="2"/>
          <w:szCs w:val="28"/>
        </w:rPr>
      </w:pPr>
    </w:p>
    <w:p w14:paraId="5DE26151" w14:textId="17E27515" w:rsidR="00B34ABC" w:rsidRPr="002570A2" w:rsidRDefault="00B34ABC" w:rsidP="008C0977">
      <w:pPr>
        <w:spacing w:after="532" w:line="360" w:lineRule="auto"/>
        <w:ind w:left="0" w:firstLine="0"/>
        <w:rPr>
          <w:rFonts w:asciiTheme="majorBidi" w:hAnsiTheme="majorBidi" w:cstheme="majorBidi"/>
          <w:b/>
          <w:bCs/>
          <w:sz w:val="32"/>
          <w:szCs w:val="32"/>
        </w:rPr>
      </w:pPr>
      <w:r w:rsidRPr="002570A2">
        <w:rPr>
          <w:rFonts w:asciiTheme="majorBidi" w:hAnsiTheme="majorBidi" w:cstheme="majorBidi"/>
          <w:b/>
          <w:bCs/>
          <w:sz w:val="32"/>
          <w:szCs w:val="32"/>
        </w:rPr>
        <w:t>3. Support Vector Regressor (SVR)</w:t>
      </w:r>
    </w:p>
    <w:p w14:paraId="1156846B" w14:textId="04C6CED6" w:rsidR="005E7D77" w:rsidRPr="005E7D77" w:rsidRDefault="005E7D77" w:rsidP="005E7D77">
      <w:pPr>
        <w:spacing w:after="532" w:line="360" w:lineRule="auto"/>
        <w:ind w:left="0" w:firstLine="0"/>
      </w:pPr>
      <w:r w:rsidRPr="005E7D77">
        <w:t xml:space="preserve">Support Vector Machine (SVM) is a supervised </w:t>
      </w:r>
      <w:proofErr w:type="gramStart"/>
      <w:r w:rsidRPr="005E7D77">
        <w:t>machine learning</w:t>
      </w:r>
      <w:proofErr w:type="gramEnd"/>
      <w:r w:rsidRPr="005E7D77">
        <w:t xml:space="preserve"> algorithm used for classification and regression tasks. It tries to find the best boundary known as hyperplane that separates different classes in the data. It is useful when you want to do binary classification like spam vs. not spam or cat vs. dog.</w:t>
      </w:r>
    </w:p>
    <w:p w14:paraId="1E536DDC" w14:textId="77777777" w:rsidR="000D6069" w:rsidRDefault="005E7D77" w:rsidP="00B81ABF">
      <w:pPr>
        <w:spacing w:after="532" w:line="259" w:lineRule="auto"/>
        <w:ind w:left="0" w:firstLine="0"/>
        <w:rPr>
          <w:b/>
          <w:bCs/>
          <w:sz w:val="32"/>
          <w:szCs w:val="24"/>
        </w:rPr>
      </w:pPr>
      <w:r w:rsidRPr="005E7D77">
        <w:rPr>
          <w:noProof/>
          <w:sz w:val="32"/>
          <w:szCs w:val="24"/>
        </w:rPr>
        <w:drawing>
          <wp:inline distT="0" distB="0" distL="0" distR="0" wp14:anchorId="52089A5D" wp14:editId="76AA6B7E">
            <wp:extent cx="6309360" cy="2917371"/>
            <wp:effectExtent l="0" t="0" r="0" b="0"/>
            <wp:docPr id="211479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79607" name=""/>
                    <pic:cNvPicPr/>
                  </pic:nvPicPr>
                  <pic:blipFill>
                    <a:blip r:embed="rId23"/>
                    <a:stretch>
                      <a:fillRect/>
                    </a:stretch>
                  </pic:blipFill>
                  <pic:spPr>
                    <a:xfrm>
                      <a:off x="0" y="0"/>
                      <a:ext cx="6314360" cy="2919683"/>
                    </a:xfrm>
                    <a:prstGeom prst="rect">
                      <a:avLst/>
                    </a:prstGeom>
                  </pic:spPr>
                </pic:pic>
              </a:graphicData>
            </a:graphic>
          </wp:inline>
        </w:drawing>
      </w:r>
    </w:p>
    <w:p w14:paraId="7FD4A345" w14:textId="6FF0BBAF" w:rsidR="000D6069" w:rsidRDefault="000D6069" w:rsidP="00B81ABF">
      <w:pPr>
        <w:spacing w:after="532" w:line="259" w:lineRule="auto"/>
        <w:ind w:left="0" w:firstLine="0"/>
        <w:rPr>
          <w:rFonts w:ascii="Nunito" w:hAnsi="Nunito"/>
          <w:color w:val="273239"/>
          <w:spacing w:val="2"/>
          <w:sz w:val="27"/>
          <w:szCs w:val="27"/>
          <w:shd w:val="clear" w:color="auto" w:fill="FFFFFF"/>
        </w:rPr>
      </w:pPr>
      <w:r>
        <w:rPr>
          <w:rFonts w:ascii="Nunito" w:hAnsi="Nunito"/>
          <w:color w:val="273239"/>
          <w:spacing w:val="2"/>
          <w:sz w:val="27"/>
          <w:szCs w:val="27"/>
          <w:shd w:val="clear" w:color="auto" w:fill="FFFFFF"/>
        </w:rPr>
        <w:t>The main goal of SVM is to maximize the margin between the two classes. The larger the margin the better the model performs on new and unseen data.</w:t>
      </w:r>
    </w:p>
    <w:p w14:paraId="535AC541" w14:textId="77777777" w:rsidR="008E0052" w:rsidRDefault="008E0052" w:rsidP="000D6069">
      <w:pPr>
        <w:spacing w:after="532" w:line="259" w:lineRule="auto"/>
        <w:ind w:left="0" w:firstLine="0"/>
        <w:rPr>
          <w:rFonts w:ascii="Nunito" w:hAnsi="Nunito"/>
          <w:b/>
          <w:bCs/>
          <w:color w:val="273239"/>
          <w:spacing w:val="2"/>
          <w:sz w:val="32"/>
          <w:szCs w:val="32"/>
          <w:shd w:val="clear" w:color="auto" w:fill="FFFFFF"/>
        </w:rPr>
      </w:pPr>
    </w:p>
    <w:p w14:paraId="34ACB5A1" w14:textId="72A8DE08" w:rsidR="000D6069" w:rsidRPr="000D6069" w:rsidRDefault="000D6069" w:rsidP="000D6069">
      <w:pPr>
        <w:spacing w:after="532" w:line="259" w:lineRule="auto"/>
        <w:ind w:left="0" w:firstLine="0"/>
        <w:rPr>
          <w:rFonts w:ascii="Nunito" w:hAnsi="Nunito"/>
          <w:b/>
          <w:bCs/>
          <w:color w:val="273239"/>
          <w:spacing w:val="2"/>
          <w:sz w:val="32"/>
          <w:szCs w:val="32"/>
          <w:shd w:val="clear" w:color="auto" w:fill="FFFFFF"/>
        </w:rPr>
      </w:pPr>
      <w:r w:rsidRPr="000D6069">
        <w:rPr>
          <w:rFonts w:ascii="Nunito" w:hAnsi="Nunito"/>
          <w:b/>
          <w:bCs/>
          <w:color w:val="273239"/>
          <w:spacing w:val="2"/>
          <w:sz w:val="32"/>
          <w:szCs w:val="32"/>
          <w:shd w:val="clear" w:color="auto" w:fill="FFFFFF"/>
        </w:rPr>
        <w:lastRenderedPageBreak/>
        <w:t>How does Support Vector Machine Algorithm Work?</w:t>
      </w:r>
    </w:p>
    <w:p w14:paraId="42511C78" w14:textId="60C0BCAD" w:rsidR="000D6069" w:rsidRDefault="000D6069" w:rsidP="000D6069">
      <w:pPr>
        <w:spacing w:after="532" w:line="259" w:lineRule="auto"/>
        <w:ind w:left="0" w:firstLine="0"/>
        <w:rPr>
          <w:rFonts w:ascii="Nunito" w:hAnsi="Nunito"/>
          <w:color w:val="273239"/>
          <w:spacing w:val="2"/>
          <w:sz w:val="27"/>
          <w:szCs w:val="27"/>
          <w:shd w:val="clear" w:color="auto" w:fill="FFFFFF"/>
        </w:rPr>
      </w:pPr>
      <w:r w:rsidRPr="000D6069">
        <w:rPr>
          <w:rFonts w:ascii="Nunito" w:hAnsi="Nunito"/>
          <w:color w:val="273239"/>
          <w:spacing w:val="2"/>
          <w:sz w:val="27"/>
          <w:szCs w:val="27"/>
          <w:shd w:val="clear" w:color="auto" w:fill="FFFFFF"/>
        </w:rPr>
        <w:t>The key idea behind the SVM algorithm is to find the hyperplane that best separates two classes by maximizing the margin between them. This margin is the distance from the hyperplane to the nearest data points (support vectors) on each side.</w:t>
      </w:r>
    </w:p>
    <w:p w14:paraId="401417DC" w14:textId="025741A8" w:rsidR="000D6069" w:rsidRDefault="00EB0302" w:rsidP="000D6069">
      <w:pPr>
        <w:spacing w:after="532" w:line="259" w:lineRule="auto"/>
        <w:ind w:left="0" w:firstLine="0"/>
        <w:rPr>
          <w:rFonts w:ascii="Nunito" w:hAnsi="Nunito"/>
          <w:color w:val="273239"/>
          <w:spacing w:val="2"/>
          <w:sz w:val="27"/>
          <w:szCs w:val="27"/>
          <w:shd w:val="clear" w:color="auto" w:fill="FFFFFF"/>
        </w:rPr>
      </w:pPr>
      <w:r w:rsidRPr="00EB0302">
        <w:rPr>
          <w:rFonts w:ascii="Nunito" w:hAnsi="Nunito"/>
          <w:noProof/>
          <w:color w:val="273239"/>
          <w:spacing w:val="2"/>
          <w:sz w:val="27"/>
          <w:szCs w:val="27"/>
          <w:shd w:val="clear" w:color="auto" w:fill="FFFFFF"/>
        </w:rPr>
        <w:drawing>
          <wp:inline distT="0" distB="0" distL="0" distR="0" wp14:anchorId="687E7005" wp14:editId="787F6E3B">
            <wp:extent cx="6074228" cy="2753995"/>
            <wp:effectExtent l="0" t="0" r="3175" b="8255"/>
            <wp:docPr id="700370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370285" name=""/>
                    <pic:cNvPicPr/>
                  </pic:nvPicPr>
                  <pic:blipFill>
                    <a:blip r:embed="rId24"/>
                    <a:stretch>
                      <a:fillRect/>
                    </a:stretch>
                  </pic:blipFill>
                  <pic:spPr>
                    <a:xfrm>
                      <a:off x="0" y="0"/>
                      <a:ext cx="6082669" cy="2757822"/>
                    </a:xfrm>
                    <a:prstGeom prst="rect">
                      <a:avLst/>
                    </a:prstGeom>
                  </pic:spPr>
                </pic:pic>
              </a:graphicData>
            </a:graphic>
          </wp:inline>
        </w:drawing>
      </w:r>
    </w:p>
    <w:p w14:paraId="4C3CECE1" w14:textId="77777777" w:rsidR="000D6069" w:rsidRPr="002570A2" w:rsidRDefault="000D6069" w:rsidP="000D6069">
      <w:pPr>
        <w:spacing w:after="532" w:line="259" w:lineRule="auto"/>
        <w:ind w:left="0" w:firstLine="0"/>
        <w:rPr>
          <w:b/>
          <w:bCs/>
          <w:sz w:val="32"/>
          <w:szCs w:val="24"/>
        </w:rPr>
      </w:pPr>
      <w:r w:rsidRPr="002570A2">
        <w:rPr>
          <w:b/>
          <w:bCs/>
          <w:sz w:val="32"/>
          <w:szCs w:val="24"/>
        </w:rPr>
        <w:t>Advantages of Support Vector Machine (SVM)</w:t>
      </w:r>
    </w:p>
    <w:p w14:paraId="280CD200" w14:textId="29DF2B8E" w:rsidR="000D6069" w:rsidRDefault="000D6069" w:rsidP="00931AE4">
      <w:pPr>
        <w:pStyle w:val="ListParagraph"/>
        <w:numPr>
          <w:ilvl w:val="0"/>
          <w:numId w:val="56"/>
        </w:numPr>
        <w:spacing w:after="532" w:line="276" w:lineRule="auto"/>
        <w:jc w:val="lowKashida"/>
      </w:pPr>
      <w:r w:rsidRPr="000D6069">
        <w:t>High-Dimensional Performance: SVM excels in high-dimensional spaces, making it suitable for image classification and gene expression analysis.</w:t>
      </w:r>
      <w:r>
        <w:t xml:space="preserve"> </w:t>
      </w:r>
    </w:p>
    <w:p w14:paraId="2CC0D75A" w14:textId="3252A83C" w:rsidR="000D6069" w:rsidRPr="000D6069" w:rsidRDefault="000D6069" w:rsidP="00931AE4">
      <w:pPr>
        <w:pStyle w:val="ListParagraph"/>
        <w:numPr>
          <w:ilvl w:val="0"/>
          <w:numId w:val="56"/>
        </w:numPr>
        <w:spacing w:after="532" w:line="276" w:lineRule="auto"/>
        <w:jc w:val="lowKashida"/>
      </w:pPr>
      <w:r w:rsidRPr="000D6069">
        <w:t>Nonlinear Capability: Utilizing kernel functions like RBF and polynomial SVM effectively handles nonlinear relationships.</w:t>
      </w:r>
    </w:p>
    <w:p w14:paraId="7D126F35" w14:textId="77777777" w:rsidR="000D6069" w:rsidRPr="000D6069" w:rsidRDefault="000D6069" w:rsidP="00931AE4">
      <w:pPr>
        <w:pStyle w:val="ListParagraph"/>
        <w:numPr>
          <w:ilvl w:val="0"/>
          <w:numId w:val="56"/>
        </w:numPr>
        <w:spacing w:after="532" w:line="276" w:lineRule="auto"/>
        <w:jc w:val="lowKashida"/>
      </w:pPr>
      <w:r w:rsidRPr="000D6069">
        <w:t>Outlier Resilience: The soft margin feature allows SVM to ignore outliers, enhancing robustness in spam detection and anomaly detection.</w:t>
      </w:r>
    </w:p>
    <w:p w14:paraId="47414A73" w14:textId="77777777" w:rsidR="000D6069" w:rsidRPr="000D6069" w:rsidRDefault="000D6069" w:rsidP="00931AE4">
      <w:pPr>
        <w:pStyle w:val="ListParagraph"/>
        <w:numPr>
          <w:ilvl w:val="0"/>
          <w:numId w:val="56"/>
        </w:numPr>
        <w:spacing w:after="532" w:line="276" w:lineRule="auto"/>
        <w:jc w:val="lowKashida"/>
      </w:pPr>
      <w:r w:rsidRPr="000D6069">
        <w:t>Binary and Multiclass Support: SVM is effective for both binary classification and multiclass classification suitable for applications in text classification.</w:t>
      </w:r>
    </w:p>
    <w:p w14:paraId="2ED203E8" w14:textId="3FA4C224" w:rsidR="000D6069" w:rsidRPr="000D6069" w:rsidRDefault="000D6069" w:rsidP="00931AE4">
      <w:pPr>
        <w:pStyle w:val="ListParagraph"/>
        <w:numPr>
          <w:ilvl w:val="0"/>
          <w:numId w:val="56"/>
        </w:numPr>
        <w:spacing w:after="532" w:line="276" w:lineRule="auto"/>
        <w:jc w:val="lowKashida"/>
      </w:pPr>
      <w:r w:rsidRPr="000D6069">
        <w:t xml:space="preserve">Memory Efficiency: It focuses on </w:t>
      </w:r>
      <w:r w:rsidR="00DE4E03" w:rsidRPr="000D6069">
        <w:t>supporting</w:t>
      </w:r>
      <w:r w:rsidRPr="000D6069">
        <w:t xml:space="preserve"> vectors making it memory efficient compared to other algorithms.</w:t>
      </w:r>
    </w:p>
    <w:p w14:paraId="49ECA4DC" w14:textId="77777777" w:rsidR="000D6069" w:rsidRPr="002570A2" w:rsidRDefault="000D6069" w:rsidP="000D6069">
      <w:pPr>
        <w:spacing w:after="532" w:line="259" w:lineRule="auto"/>
        <w:ind w:left="0" w:firstLine="0"/>
        <w:rPr>
          <w:b/>
          <w:bCs/>
          <w:sz w:val="32"/>
          <w:szCs w:val="24"/>
        </w:rPr>
      </w:pPr>
      <w:r w:rsidRPr="002570A2">
        <w:rPr>
          <w:b/>
          <w:bCs/>
          <w:sz w:val="32"/>
          <w:szCs w:val="24"/>
        </w:rPr>
        <w:t>Disadvantages of Support Vector Machine (SVM)</w:t>
      </w:r>
    </w:p>
    <w:p w14:paraId="167D7400" w14:textId="77777777" w:rsidR="000D6069" w:rsidRPr="000D6069" w:rsidRDefault="000D6069" w:rsidP="00931AE4">
      <w:pPr>
        <w:pStyle w:val="ListParagraph"/>
        <w:numPr>
          <w:ilvl w:val="0"/>
          <w:numId w:val="57"/>
        </w:numPr>
        <w:spacing w:after="532" w:line="276" w:lineRule="auto"/>
        <w:jc w:val="lowKashida"/>
      </w:pPr>
      <w:r w:rsidRPr="000D6069">
        <w:lastRenderedPageBreak/>
        <w:t>Slow Training: SVM can be slow for large datasets, affecting performance in SVM in data mining tasks.</w:t>
      </w:r>
    </w:p>
    <w:p w14:paraId="65D7E2F0" w14:textId="77777777" w:rsidR="000D6069" w:rsidRPr="000D6069" w:rsidRDefault="000D6069" w:rsidP="00931AE4">
      <w:pPr>
        <w:pStyle w:val="ListParagraph"/>
        <w:numPr>
          <w:ilvl w:val="0"/>
          <w:numId w:val="57"/>
        </w:numPr>
        <w:spacing w:after="532" w:line="276" w:lineRule="auto"/>
        <w:jc w:val="lowKashida"/>
      </w:pPr>
      <w:r w:rsidRPr="000D6069">
        <w:t xml:space="preserve">Parameter Tuning Difficulty: Selecting the right kernel and adjusting parameters </w:t>
      </w:r>
      <w:proofErr w:type="gramStart"/>
      <w:r w:rsidRPr="000D6069">
        <w:t>like</w:t>
      </w:r>
      <w:proofErr w:type="gramEnd"/>
      <w:r w:rsidRPr="000D6069">
        <w:t xml:space="preserve"> C requires careful tuning, impacting SVM algorithms.</w:t>
      </w:r>
    </w:p>
    <w:p w14:paraId="262A0135" w14:textId="77777777" w:rsidR="000D6069" w:rsidRPr="000D6069" w:rsidRDefault="000D6069" w:rsidP="00931AE4">
      <w:pPr>
        <w:pStyle w:val="ListParagraph"/>
        <w:numPr>
          <w:ilvl w:val="0"/>
          <w:numId w:val="57"/>
        </w:numPr>
        <w:spacing w:after="532" w:line="276" w:lineRule="auto"/>
        <w:jc w:val="lowKashida"/>
      </w:pPr>
      <w:r w:rsidRPr="000D6069">
        <w:t>Noise Sensitivity: SVM struggles with noisy datasets and overlapping classes, limiting effectiveness in real-world scenarios.</w:t>
      </w:r>
    </w:p>
    <w:p w14:paraId="347D16EF" w14:textId="77777777" w:rsidR="000D6069" w:rsidRPr="000D6069" w:rsidRDefault="000D6069" w:rsidP="00931AE4">
      <w:pPr>
        <w:pStyle w:val="ListParagraph"/>
        <w:numPr>
          <w:ilvl w:val="0"/>
          <w:numId w:val="57"/>
        </w:numPr>
        <w:spacing w:after="532" w:line="276" w:lineRule="auto"/>
        <w:jc w:val="lowKashida"/>
      </w:pPr>
      <w:r w:rsidRPr="000D6069">
        <w:t>Limited Interpretability: The complexity of the hyperplane in higher dimensions makes SVM less interpretable than other models.</w:t>
      </w:r>
    </w:p>
    <w:p w14:paraId="046FB7C2" w14:textId="3DE5B002" w:rsidR="000D6069" w:rsidRPr="000D6069" w:rsidRDefault="000D6069" w:rsidP="00931AE4">
      <w:pPr>
        <w:pStyle w:val="ListParagraph"/>
        <w:numPr>
          <w:ilvl w:val="0"/>
          <w:numId w:val="57"/>
        </w:numPr>
        <w:spacing w:after="532" w:line="276" w:lineRule="auto"/>
        <w:jc w:val="lowKashida"/>
      </w:pPr>
      <w:r w:rsidRPr="000D6069">
        <w:t xml:space="preserve">Feature Scaling Sensitivity: Proper feature scaling is </w:t>
      </w:r>
      <w:proofErr w:type="gramStart"/>
      <w:r w:rsidRPr="000D6069">
        <w:t>essential,</w:t>
      </w:r>
      <w:proofErr w:type="gramEnd"/>
      <w:r w:rsidRPr="000D6069">
        <w:t xml:space="preserve"> otherwise SVM models may perform poorly.</w:t>
      </w:r>
    </w:p>
    <w:p w14:paraId="58795989" w14:textId="55267F07" w:rsidR="00ED3755" w:rsidRPr="00E06734" w:rsidRDefault="00B34ABC" w:rsidP="00ED3755">
      <w:pPr>
        <w:spacing w:after="532" w:line="259" w:lineRule="auto"/>
        <w:ind w:left="0" w:firstLine="0"/>
        <w:rPr>
          <w:b/>
          <w:bCs/>
          <w:sz w:val="32"/>
          <w:szCs w:val="24"/>
        </w:rPr>
      </w:pPr>
      <w:r w:rsidRPr="00E06734">
        <w:rPr>
          <w:b/>
          <w:bCs/>
          <w:sz w:val="32"/>
          <w:szCs w:val="24"/>
        </w:rPr>
        <w:t>4. Lasso Regression (Least Absolute Shrinkage and Selection Operator)</w:t>
      </w:r>
    </w:p>
    <w:p w14:paraId="1D3F7A61" w14:textId="77777777" w:rsidR="00B900A8" w:rsidRDefault="00B900A8" w:rsidP="00B900A8">
      <w:pPr>
        <w:spacing w:after="532" w:line="360" w:lineRule="auto"/>
        <w:ind w:left="0" w:firstLine="0"/>
        <w:jc w:val="lowKashida"/>
      </w:pPr>
      <w:r w:rsidRPr="00B900A8">
        <w:t xml:space="preserve">Lasso Regression is a regression method based on Least Absolute Shrinkage and Selection Operator and </w:t>
      </w:r>
      <w:proofErr w:type="gramStart"/>
      <w:r w:rsidRPr="00B900A8">
        <w:t>is used</w:t>
      </w:r>
      <w:proofErr w:type="gramEnd"/>
      <w:r w:rsidRPr="00B900A8">
        <w:t xml:space="preserve"> in regression analysis for variable selection and regularization. It helps remove irrelevant data features and prevents overfitting. This allows features with weak influence to </w:t>
      </w:r>
      <w:proofErr w:type="gramStart"/>
      <w:r w:rsidRPr="00B900A8">
        <w:t>be clearly identified</w:t>
      </w:r>
      <w:proofErr w:type="gramEnd"/>
      <w:r w:rsidRPr="00B900A8">
        <w:t xml:space="preserve"> as the coefficients of less important variables are shrunk toward zero.</w:t>
      </w:r>
    </w:p>
    <w:p w14:paraId="5F46FC23" w14:textId="361749B7" w:rsidR="00A33B03" w:rsidRDefault="00A33B03" w:rsidP="00B900A8">
      <w:pPr>
        <w:spacing w:after="532" w:line="360" w:lineRule="auto"/>
        <w:ind w:left="0" w:firstLine="0"/>
        <w:jc w:val="lowKashida"/>
      </w:pPr>
      <w:r w:rsidRPr="00A33B03">
        <w:rPr>
          <w:noProof/>
        </w:rPr>
        <w:lastRenderedPageBreak/>
        <w:drawing>
          <wp:inline distT="0" distB="0" distL="0" distR="0" wp14:anchorId="3673B870" wp14:editId="5E7C5358">
            <wp:extent cx="6309360" cy="3474720"/>
            <wp:effectExtent l="0" t="0" r="0" b="0"/>
            <wp:docPr id="998724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8724771" name=""/>
                    <pic:cNvPicPr/>
                  </pic:nvPicPr>
                  <pic:blipFill>
                    <a:blip r:embed="rId25"/>
                    <a:stretch>
                      <a:fillRect/>
                    </a:stretch>
                  </pic:blipFill>
                  <pic:spPr>
                    <a:xfrm>
                      <a:off x="0" y="0"/>
                      <a:ext cx="6309360" cy="3474720"/>
                    </a:xfrm>
                    <a:prstGeom prst="rect">
                      <a:avLst/>
                    </a:prstGeom>
                  </pic:spPr>
                </pic:pic>
              </a:graphicData>
            </a:graphic>
          </wp:inline>
        </w:drawing>
      </w:r>
    </w:p>
    <w:p w14:paraId="6BFE26A6" w14:textId="77777777" w:rsidR="00B900A8" w:rsidRPr="00B900A8" w:rsidRDefault="00B900A8" w:rsidP="00B900A8">
      <w:pPr>
        <w:spacing w:after="532" w:line="360" w:lineRule="auto"/>
        <w:ind w:left="0" w:firstLine="0"/>
        <w:rPr>
          <w:b/>
          <w:bCs/>
          <w:sz w:val="32"/>
          <w:szCs w:val="24"/>
        </w:rPr>
      </w:pPr>
      <w:r w:rsidRPr="00B900A8">
        <w:rPr>
          <w:b/>
          <w:bCs/>
          <w:sz w:val="32"/>
          <w:szCs w:val="24"/>
        </w:rPr>
        <w:t>When to use Lasso Regression</w:t>
      </w:r>
    </w:p>
    <w:p w14:paraId="5BDF5871" w14:textId="16FE5C36" w:rsidR="00B900A8" w:rsidRPr="00B900A8" w:rsidRDefault="00B900A8" w:rsidP="00B900A8">
      <w:pPr>
        <w:spacing w:after="532" w:line="360" w:lineRule="auto"/>
        <w:ind w:left="0" w:firstLine="0"/>
        <w:rPr>
          <w:b/>
          <w:bCs/>
        </w:rPr>
      </w:pPr>
      <w:r w:rsidRPr="00B900A8">
        <w:rPr>
          <w:b/>
          <w:bCs/>
        </w:rPr>
        <w:t>Lasso Regression is useful in the following situations:</w:t>
      </w:r>
    </w:p>
    <w:p w14:paraId="2250C0F8" w14:textId="77777777" w:rsidR="00B900A8" w:rsidRDefault="00B900A8" w:rsidP="00931AE4">
      <w:pPr>
        <w:pStyle w:val="ListParagraph"/>
        <w:numPr>
          <w:ilvl w:val="0"/>
          <w:numId w:val="58"/>
        </w:numPr>
        <w:spacing w:after="532" w:line="360" w:lineRule="auto"/>
        <w:jc w:val="lowKashida"/>
      </w:pPr>
      <w:r>
        <w:t>Feature Selection: It automatically selects most important features by reducing the coefficients of less significant features to zero.</w:t>
      </w:r>
    </w:p>
    <w:p w14:paraId="0F079C60" w14:textId="60DCA9FD" w:rsidR="00B900A8" w:rsidRDefault="00B900A8" w:rsidP="00931AE4">
      <w:pPr>
        <w:pStyle w:val="ListParagraph"/>
        <w:numPr>
          <w:ilvl w:val="0"/>
          <w:numId w:val="58"/>
        </w:numPr>
        <w:spacing w:after="532" w:line="360" w:lineRule="auto"/>
        <w:jc w:val="lowKashida"/>
      </w:pPr>
      <w:r>
        <w:t xml:space="preserve">Collinearity: When there is </w:t>
      </w:r>
      <w:r w:rsidR="00DE4E03">
        <w:t>multicollinearity,</w:t>
      </w:r>
      <w:r>
        <w:t xml:space="preserve"> it can help us by reducing the coefficients of correlated variables and selecting only one of them.</w:t>
      </w:r>
    </w:p>
    <w:p w14:paraId="3206BDC8" w14:textId="165AD3D8" w:rsidR="00B900A8" w:rsidRDefault="00B900A8" w:rsidP="00931AE4">
      <w:pPr>
        <w:pStyle w:val="ListParagraph"/>
        <w:numPr>
          <w:ilvl w:val="0"/>
          <w:numId w:val="58"/>
        </w:numPr>
        <w:spacing w:after="532" w:line="360" w:lineRule="auto"/>
        <w:jc w:val="lowKashida"/>
      </w:pPr>
      <w:r>
        <w:t xml:space="preserve">Regularization: It helps </w:t>
      </w:r>
      <w:r w:rsidR="00DE4E03">
        <w:t>prevent</w:t>
      </w:r>
      <w:r>
        <w:t xml:space="preserve"> overfitting by penalizing large </w:t>
      </w:r>
      <w:proofErr w:type="gramStart"/>
      <w:r>
        <w:t>coefficients which</w:t>
      </w:r>
      <w:proofErr w:type="gramEnd"/>
      <w:r>
        <w:t xml:space="preserve"> is useful when the number of predictors is large.</w:t>
      </w:r>
    </w:p>
    <w:p w14:paraId="5BFFD012" w14:textId="47AB7042" w:rsidR="00B900A8" w:rsidRDefault="00B900A8" w:rsidP="00931AE4">
      <w:pPr>
        <w:pStyle w:val="ListParagraph"/>
        <w:numPr>
          <w:ilvl w:val="0"/>
          <w:numId w:val="58"/>
        </w:numPr>
        <w:spacing w:after="532" w:line="360" w:lineRule="auto"/>
        <w:jc w:val="lowKashida"/>
      </w:pPr>
      <w:r>
        <w:t>Interpretability: Compared to traditional linear regression models that have all features lasso regression generates a model with fewer non-zero coefficients making model simpler to understand.</w:t>
      </w:r>
    </w:p>
    <w:p w14:paraId="648A38EB" w14:textId="77777777" w:rsidR="002570A2" w:rsidRDefault="00B900A8" w:rsidP="002570A2">
      <w:pPr>
        <w:spacing w:after="532" w:line="360" w:lineRule="auto"/>
        <w:ind w:left="0" w:firstLine="0"/>
        <w:rPr>
          <w:b/>
          <w:bCs/>
          <w:sz w:val="32"/>
          <w:szCs w:val="24"/>
        </w:rPr>
      </w:pPr>
      <w:r w:rsidRPr="00B900A8">
        <w:rPr>
          <w:b/>
          <w:bCs/>
          <w:sz w:val="32"/>
          <w:szCs w:val="24"/>
        </w:rPr>
        <w:lastRenderedPageBreak/>
        <w:t>Advantages of Lasso Regression</w:t>
      </w:r>
    </w:p>
    <w:p w14:paraId="6E44E4C4" w14:textId="6C466B2B" w:rsidR="00B900A8" w:rsidRDefault="00B900A8" w:rsidP="00931AE4">
      <w:pPr>
        <w:pStyle w:val="ListParagraph"/>
        <w:numPr>
          <w:ilvl w:val="0"/>
          <w:numId w:val="63"/>
        </w:numPr>
        <w:spacing w:after="532" w:line="360" w:lineRule="auto"/>
      </w:pPr>
      <w:r>
        <w:t xml:space="preserve">Feature Selection: It removes the need </w:t>
      </w:r>
      <w:proofErr w:type="gramStart"/>
      <w:r>
        <w:t>to manually select</w:t>
      </w:r>
      <w:proofErr w:type="gramEnd"/>
      <w:r>
        <w:t xml:space="preserve"> most important features hence the developed regression model becomes simpler and more explainable.</w:t>
      </w:r>
    </w:p>
    <w:p w14:paraId="6409241E" w14:textId="77777777" w:rsidR="00B900A8" w:rsidRDefault="00B900A8" w:rsidP="00931AE4">
      <w:pPr>
        <w:pStyle w:val="ListParagraph"/>
        <w:numPr>
          <w:ilvl w:val="0"/>
          <w:numId w:val="62"/>
        </w:numPr>
        <w:spacing w:after="532" w:line="360" w:lineRule="auto"/>
        <w:jc w:val="lowKashida"/>
      </w:pPr>
      <w:r>
        <w:t xml:space="preserve">Regularization: It constrains large coefficients so a less biased model </w:t>
      </w:r>
      <w:proofErr w:type="gramStart"/>
      <w:r>
        <w:t>is generated</w:t>
      </w:r>
      <w:proofErr w:type="gramEnd"/>
      <w:r>
        <w:t xml:space="preserve"> which is robust and general in its predictions.</w:t>
      </w:r>
    </w:p>
    <w:p w14:paraId="4DBB88E9" w14:textId="77777777" w:rsidR="00B900A8" w:rsidRDefault="00B900A8" w:rsidP="00931AE4">
      <w:pPr>
        <w:pStyle w:val="ListParagraph"/>
        <w:numPr>
          <w:ilvl w:val="0"/>
          <w:numId w:val="62"/>
        </w:numPr>
        <w:spacing w:after="532" w:line="360" w:lineRule="auto"/>
        <w:jc w:val="lowKashida"/>
      </w:pPr>
      <w:r>
        <w:t>Interpretability: This creates another models helps in making them simpler to understand and explain which is important in fields like healthcare and finance.</w:t>
      </w:r>
    </w:p>
    <w:p w14:paraId="3527C1E9" w14:textId="043F7713" w:rsidR="00DE4E03" w:rsidRDefault="00B900A8" w:rsidP="00931AE4">
      <w:pPr>
        <w:pStyle w:val="ListParagraph"/>
        <w:numPr>
          <w:ilvl w:val="0"/>
          <w:numId w:val="62"/>
        </w:numPr>
        <w:spacing w:after="532" w:line="360" w:lineRule="auto"/>
        <w:jc w:val="lowKashida"/>
      </w:pPr>
      <w:r>
        <w:t>Handles Large Feature Spaces: It is effective in handling high-dimensional data such as images and videos.</w:t>
      </w:r>
    </w:p>
    <w:p w14:paraId="06B2FD29" w14:textId="2D1CDC43" w:rsidR="00B900A8" w:rsidRPr="00B900A8" w:rsidRDefault="00DE4E03" w:rsidP="00B900A8">
      <w:pPr>
        <w:spacing w:after="532" w:line="360" w:lineRule="auto"/>
        <w:ind w:left="0" w:firstLine="0"/>
        <w:rPr>
          <w:b/>
          <w:bCs/>
        </w:rPr>
      </w:pPr>
      <w:r w:rsidRPr="00B900A8">
        <w:rPr>
          <w:b/>
          <w:bCs/>
          <w:sz w:val="32"/>
          <w:szCs w:val="24"/>
        </w:rPr>
        <w:t>Disadvantages:</w:t>
      </w:r>
      <w:r w:rsidR="00B900A8">
        <w:rPr>
          <w:b/>
          <w:bCs/>
        </w:rPr>
        <w:t xml:space="preserve"> </w:t>
      </w:r>
    </w:p>
    <w:p w14:paraId="1BA6CF89" w14:textId="77777777" w:rsidR="00B900A8" w:rsidRDefault="00B900A8" w:rsidP="00931AE4">
      <w:pPr>
        <w:pStyle w:val="ListParagraph"/>
        <w:numPr>
          <w:ilvl w:val="0"/>
          <w:numId w:val="59"/>
        </w:numPr>
        <w:spacing w:after="532" w:line="360" w:lineRule="auto"/>
        <w:jc w:val="lowKashida"/>
      </w:pPr>
      <w:r>
        <w:t xml:space="preserve">Selection Bias: Lasso may randomly select one variable from a group of highly correlated </w:t>
      </w:r>
      <w:proofErr w:type="gramStart"/>
      <w:r>
        <w:t>variables which</w:t>
      </w:r>
      <w:proofErr w:type="gramEnd"/>
      <w:r>
        <w:t xml:space="preserve"> leads to a biased model.</w:t>
      </w:r>
    </w:p>
    <w:p w14:paraId="697472BD" w14:textId="77777777" w:rsidR="00B900A8" w:rsidRDefault="00B900A8" w:rsidP="00931AE4">
      <w:pPr>
        <w:pStyle w:val="ListParagraph"/>
        <w:numPr>
          <w:ilvl w:val="0"/>
          <w:numId w:val="59"/>
        </w:numPr>
        <w:spacing w:after="532" w:line="360" w:lineRule="auto"/>
        <w:jc w:val="lowKashida"/>
      </w:pPr>
      <w:r>
        <w:t xml:space="preserve">Sensitive to Scale: It is sensitive to features with different scales as they can </w:t>
      </w:r>
      <w:proofErr w:type="gramStart"/>
      <w:r>
        <w:t>impact</w:t>
      </w:r>
      <w:proofErr w:type="gramEnd"/>
      <w:r>
        <w:t xml:space="preserve"> the regularization and affect model's accuracy.</w:t>
      </w:r>
    </w:p>
    <w:p w14:paraId="3362B0CD" w14:textId="77777777" w:rsidR="00B900A8" w:rsidRDefault="00B900A8" w:rsidP="00931AE4">
      <w:pPr>
        <w:pStyle w:val="ListParagraph"/>
        <w:numPr>
          <w:ilvl w:val="0"/>
          <w:numId w:val="59"/>
        </w:numPr>
        <w:spacing w:after="532" w:line="360" w:lineRule="auto"/>
        <w:jc w:val="lowKashida"/>
      </w:pPr>
      <w:r>
        <w:t xml:space="preserve">Impact of Outliers: It can be easily affected by the outliers in the given </w:t>
      </w:r>
      <w:proofErr w:type="gramStart"/>
      <w:r>
        <w:t>data which</w:t>
      </w:r>
      <w:proofErr w:type="gramEnd"/>
      <w:r>
        <w:t xml:space="preserve"> results to overfitting of the coefficients.</w:t>
      </w:r>
    </w:p>
    <w:p w14:paraId="6C2570C7" w14:textId="77777777" w:rsidR="00B900A8" w:rsidRDefault="00B900A8" w:rsidP="00931AE4">
      <w:pPr>
        <w:pStyle w:val="ListParagraph"/>
        <w:numPr>
          <w:ilvl w:val="0"/>
          <w:numId w:val="59"/>
        </w:numPr>
        <w:spacing w:after="532" w:line="360" w:lineRule="auto"/>
        <w:jc w:val="lowKashida"/>
      </w:pPr>
      <w:r>
        <w:t xml:space="preserve">Model Instability: It can be unstable when there are many correlated </w:t>
      </w:r>
      <w:proofErr w:type="gramStart"/>
      <w:r>
        <w:t>variables</w:t>
      </w:r>
      <w:proofErr w:type="gramEnd"/>
      <w:r>
        <w:t xml:space="preserve"> which causes it to select different features with small changes in the data.</w:t>
      </w:r>
    </w:p>
    <w:p w14:paraId="03F7DEAB" w14:textId="736466FE" w:rsidR="00B900A8" w:rsidRDefault="00B900A8" w:rsidP="00931AE4">
      <w:pPr>
        <w:pStyle w:val="ListParagraph"/>
        <w:numPr>
          <w:ilvl w:val="0"/>
          <w:numId w:val="59"/>
        </w:numPr>
        <w:spacing w:after="532" w:line="360" w:lineRule="auto"/>
        <w:jc w:val="lowKashida"/>
      </w:pPr>
      <w:r>
        <w:t xml:space="preserve">Tuning Parameter Selection: Analyzing different λ (alpha) values may be problematic but </w:t>
      </w:r>
      <w:proofErr w:type="gramStart"/>
      <w:r>
        <w:t>can be solved</w:t>
      </w:r>
      <w:proofErr w:type="gramEnd"/>
      <w:r>
        <w:t xml:space="preserve"> by cross-validation.</w:t>
      </w:r>
    </w:p>
    <w:p w14:paraId="3D9AFA01" w14:textId="77777777" w:rsidR="008E0052" w:rsidRDefault="008E0052" w:rsidP="00B900A8">
      <w:pPr>
        <w:spacing w:after="532" w:line="259" w:lineRule="auto"/>
        <w:ind w:left="0" w:firstLine="0"/>
        <w:rPr>
          <w:b/>
          <w:bCs/>
          <w:sz w:val="32"/>
          <w:szCs w:val="24"/>
        </w:rPr>
      </w:pPr>
    </w:p>
    <w:p w14:paraId="08D67ADB" w14:textId="5C4E2980" w:rsidR="00B34ABC" w:rsidRPr="002570A2" w:rsidRDefault="00B34ABC" w:rsidP="00B900A8">
      <w:pPr>
        <w:spacing w:after="532" w:line="259" w:lineRule="auto"/>
        <w:ind w:left="0" w:firstLine="0"/>
        <w:rPr>
          <w:b/>
          <w:bCs/>
          <w:sz w:val="32"/>
          <w:szCs w:val="24"/>
        </w:rPr>
      </w:pPr>
      <w:r w:rsidRPr="002570A2">
        <w:rPr>
          <w:b/>
          <w:bCs/>
          <w:sz w:val="32"/>
          <w:szCs w:val="24"/>
        </w:rPr>
        <w:lastRenderedPageBreak/>
        <w:t>5. Ridge Regression</w:t>
      </w:r>
    </w:p>
    <w:p w14:paraId="32AFF63E" w14:textId="34D5D774" w:rsidR="00F73663" w:rsidRDefault="00ED3755" w:rsidP="00ED3755">
      <w:pPr>
        <w:spacing w:after="532" w:line="360" w:lineRule="auto"/>
        <w:ind w:left="0" w:firstLine="0"/>
        <w:rPr>
          <w:sz w:val="32"/>
          <w:szCs w:val="24"/>
        </w:rPr>
      </w:pPr>
      <w:r w:rsidRPr="00ED3755">
        <w:rPr>
          <w:sz w:val="32"/>
          <w:szCs w:val="24"/>
        </w:rPr>
        <w:t xml:space="preserve">Ridge regression, also known </w:t>
      </w:r>
      <w:r w:rsidR="00DE4E03" w:rsidRPr="00ED3755">
        <w:rPr>
          <w:sz w:val="32"/>
          <w:szCs w:val="24"/>
        </w:rPr>
        <w:t>as L</w:t>
      </w:r>
      <w:r w:rsidRPr="00ED3755">
        <w:rPr>
          <w:sz w:val="32"/>
          <w:szCs w:val="24"/>
        </w:rPr>
        <w:t>2 regularization, is a technique used in linear regression to address the problem of multicollinearity among predictor variables. Multicollinearity occurs when independent variables in a regression model are highly correlated, which can lead to unreliable and unstable estimates of regression coefficients.</w:t>
      </w:r>
    </w:p>
    <w:p w14:paraId="122BC2F1" w14:textId="2210B366" w:rsidR="00F73663" w:rsidRDefault="00F73663" w:rsidP="00ED3755">
      <w:pPr>
        <w:spacing w:after="532" w:line="360" w:lineRule="auto"/>
        <w:ind w:left="0" w:firstLine="0"/>
        <w:rPr>
          <w:sz w:val="32"/>
          <w:szCs w:val="24"/>
        </w:rPr>
      </w:pPr>
      <w:r w:rsidRPr="00F73663">
        <w:rPr>
          <w:noProof/>
          <w:sz w:val="32"/>
          <w:szCs w:val="24"/>
        </w:rPr>
        <w:drawing>
          <wp:inline distT="0" distB="0" distL="0" distR="0" wp14:anchorId="75BF09D2" wp14:editId="5C60AE75">
            <wp:extent cx="6309360" cy="2845435"/>
            <wp:effectExtent l="0" t="0" r="0" b="0"/>
            <wp:docPr id="1700732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732297" name=""/>
                    <pic:cNvPicPr/>
                  </pic:nvPicPr>
                  <pic:blipFill>
                    <a:blip r:embed="rId26"/>
                    <a:stretch>
                      <a:fillRect/>
                    </a:stretch>
                  </pic:blipFill>
                  <pic:spPr>
                    <a:xfrm>
                      <a:off x="0" y="0"/>
                      <a:ext cx="6309360" cy="2845435"/>
                    </a:xfrm>
                    <a:prstGeom prst="rect">
                      <a:avLst/>
                    </a:prstGeom>
                  </pic:spPr>
                </pic:pic>
              </a:graphicData>
            </a:graphic>
          </wp:inline>
        </w:drawing>
      </w:r>
    </w:p>
    <w:p w14:paraId="2C2F45E5" w14:textId="00541651" w:rsidR="003E7854" w:rsidRPr="00DE4E03" w:rsidRDefault="003E7854" w:rsidP="00DE4E03">
      <w:pPr>
        <w:spacing w:after="532" w:line="360" w:lineRule="auto"/>
        <w:rPr>
          <w:b/>
          <w:bCs/>
          <w:sz w:val="32"/>
          <w:szCs w:val="24"/>
        </w:rPr>
      </w:pPr>
      <w:r w:rsidRPr="00DE4E03">
        <w:rPr>
          <w:b/>
          <w:bCs/>
          <w:sz w:val="32"/>
          <w:szCs w:val="24"/>
        </w:rPr>
        <w:t xml:space="preserve">Applications of Ridge </w:t>
      </w:r>
      <w:proofErr w:type="gramStart"/>
      <w:r w:rsidRPr="00DE4E03">
        <w:rPr>
          <w:b/>
          <w:bCs/>
          <w:sz w:val="32"/>
          <w:szCs w:val="24"/>
        </w:rPr>
        <w:t>Regression :</w:t>
      </w:r>
      <w:proofErr w:type="gramEnd"/>
    </w:p>
    <w:p w14:paraId="2C9933CA" w14:textId="77777777" w:rsidR="003E7854" w:rsidRPr="003E7854" w:rsidRDefault="003E7854" w:rsidP="00931AE4">
      <w:pPr>
        <w:pStyle w:val="ListParagraph"/>
        <w:numPr>
          <w:ilvl w:val="0"/>
          <w:numId w:val="60"/>
        </w:numPr>
        <w:spacing w:after="532" w:line="360" w:lineRule="auto"/>
      </w:pPr>
      <w:r w:rsidRPr="003E7854">
        <w:t xml:space="preserve">Forecasting Economic Indicators: Ridge regression helps predict economic factors like GDP, inflation, and unemployment by managing multicollinearity between predictors like interest rates and consumer spending, leading to </w:t>
      </w:r>
      <w:proofErr w:type="gramStart"/>
      <w:r w:rsidRPr="003E7854">
        <w:t>more accurate forecasts</w:t>
      </w:r>
      <w:proofErr w:type="gramEnd"/>
      <w:r w:rsidRPr="003E7854">
        <w:t>.</w:t>
      </w:r>
    </w:p>
    <w:p w14:paraId="0C649ECF" w14:textId="77777777" w:rsidR="003E7854" w:rsidRPr="003E7854" w:rsidRDefault="003E7854" w:rsidP="00931AE4">
      <w:pPr>
        <w:pStyle w:val="ListParagraph"/>
        <w:numPr>
          <w:ilvl w:val="0"/>
          <w:numId w:val="60"/>
        </w:numPr>
        <w:spacing w:after="532" w:line="360" w:lineRule="auto"/>
      </w:pPr>
      <w:r w:rsidRPr="003E7854">
        <w:lastRenderedPageBreak/>
        <w:t>Medical Diagnosis: In healthcare, it aids in building diagnostic models by controlling multicollinearity among biomarkers, improving disease diagnosis and prognosis.</w:t>
      </w:r>
    </w:p>
    <w:p w14:paraId="0B2D1730" w14:textId="77777777" w:rsidR="003E7854" w:rsidRPr="003E7854" w:rsidRDefault="003E7854" w:rsidP="00931AE4">
      <w:pPr>
        <w:pStyle w:val="ListParagraph"/>
        <w:numPr>
          <w:ilvl w:val="0"/>
          <w:numId w:val="60"/>
        </w:numPr>
        <w:spacing w:after="532" w:line="360" w:lineRule="auto"/>
      </w:pPr>
      <w:r w:rsidRPr="003E7854">
        <w:t>Sales Prediction: In marketing, ridge regression forecasts sales based on factors like advertisement costs and promotions, handling correlations between these variables for better sales planning.</w:t>
      </w:r>
    </w:p>
    <w:p w14:paraId="5BDF3173" w14:textId="77777777" w:rsidR="003E7854" w:rsidRPr="003E7854" w:rsidRDefault="003E7854" w:rsidP="00931AE4">
      <w:pPr>
        <w:pStyle w:val="ListParagraph"/>
        <w:numPr>
          <w:ilvl w:val="0"/>
          <w:numId w:val="60"/>
        </w:numPr>
        <w:spacing w:after="532" w:line="360" w:lineRule="auto"/>
      </w:pPr>
      <w:r w:rsidRPr="003E7854">
        <w:t xml:space="preserve">Climate Modeling: Ridge regression improves climate models by eliminating interference between variables like temperature and precipitation, ensuring </w:t>
      </w:r>
      <w:proofErr w:type="gramStart"/>
      <w:r w:rsidRPr="003E7854">
        <w:t>more accurate predictions</w:t>
      </w:r>
      <w:proofErr w:type="gramEnd"/>
      <w:r w:rsidRPr="003E7854">
        <w:t>.</w:t>
      </w:r>
    </w:p>
    <w:p w14:paraId="1C78FEA4" w14:textId="77777777" w:rsidR="003E7854" w:rsidRPr="003E7854" w:rsidRDefault="003E7854" w:rsidP="00931AE4">
      <w:pPr>
        <w:pStyle w:val="ListParagraph"/>
        <w:numPr>
          <w:ilvl w:val="0"/>
          <w:numId w:val="60"/>
        </w:numPr>
        <w:spacing w:after="532" w:line="360" w:lineRule="auto"/>
      </w:pPr>
      <w:r w:rsidRPr="003E7854">
        <w:t>Risk Management: In credit scoring and financial risk analysis, ridge regression evaluates creditworthiness by addressing multicollinearity among financial ratios, enhancing accuracy in risk management.</w:t>
      </w:r>
    </w:p>
    <w:p w14:paraId="34CDD40A" w14:textId="0A3F4692" w:rsidR="003E7854" w:rsidRPr="00DE4E03" w:rsidRDefault="003E7854" w:rsidP="00DE4E03">
      <w:pPr>
        <w:spacing w:after="532" w:line="276" w:lineRule="auto"/>
        <w:ind w:left="360" w:firstLine="0"/>
        <w:rPr>
          <w:b/>
          <w:bCs/>
          <w:sz w:val="32"/>
          <w:szCs w:val="24"/>
        </w:rPr>
      </w:pPr>
      <w:r w:rsidRPr="00DE4E03">
        <w:rPr>
          <w:b/>
          <w:bCs/>
          <w:sz w:val="32"/>
          <w:szCs w:val="24"/>
        </w:rPr>
        <w:t>Advantages of Ridge Regression</w:t>
      </w:r>
    </w:p>
    <w:p w14:paraId="574C4485" w14:textId="77777777" w:rsidR="003E7854" w:rsidRPr="003E7854" w:rsidRDefault="003E7854" w:rsidP="00931AE4">
      <w:pPr>
        <w:pStyle w:val="ListParagraph"/>
        <w:numPr>
          <w:ilvl w:val="0"/>
          <w:numId w:val="60"/>
        </w:numPr>
        <w:spacing w:after="532" w:line="360" w:lineRule="auto"/>
      </w:pPr>
      <w:r w:rsidRPr="003E7854">
        <w:t>Stability: Ridge regression provides more stable estimates in the presence of multicollinearity.</w:t>
      </w:r>
    </w:p>
    <w:p w14:paraId="23ED87B2" w14:textId="77777777" w:rsidR="003E7854" w:rsidRPr="003E7854" w:rsidRDefault="003E7854" w:rsidP="00931AE4">
      <w:pPr>
        <w:pStyle w:val="ListParagraph"/>
        <w:numPr>
          <w:ilvl w:val="0"/>
          <w:numId w:val="60"/>
        </w:numPr>
        <w:spacing w:after="532" w:line="360" w:lineRule="auto"/>
      </w:pPr>
      <w:r w:rsidRPr="003E7854">
        <w:t>Bias-Variance Tradeoff: By introducing bias, ridge regression reduces the variance of the estimates, leading to lower MSE.</w:t>
      </w:r>
    </w:p>
    <w:p w14:paraId="6A7B8849" w14:textId="77777777" w:rsidR="003E7854" w:rsidRDefault="003E7854" w:rsidP="00931AE4">
      <w:pPr>
        <w:pStyle w:val="ListParagraph"/>
        <w:numPr>
          <w:ilvl w:val="0"/>
          <w:numId w:val="60"/>
        </w:numPr>
        <w:spacing w:after="532" w:line="360" w:lineRule="auto"/>
      </w:pPr>
      <w:r w:rsidRPr="003E7854">
        <w:t>Interpretability: Unlike principal component regression, ridge regression retains the original predictors, making the results easier to interpret.</w:t>
      </w:r>
    </w:p>
    <w:p w14:paraId="291708B5" w14:textId="77777777" w:rsidR="008E0052" w:rsidRDefault="008E0052" w:rsidP="00DE4E03">
      <w:pPr>
        <w:spacing w:after="532" w:line="276" w:lineRule="auto"/>
        <w:ind w:left="360" w:firstLine="0"/>
        <w:rPr>
          <w:b/>
          <w:bCs/>
          <w:sz w:val="32"/>
          <w:szCs w:val="32"/>
        </w:rPr>
      </w:pPr>
    </w:p>
    <w:p w14:paraId="1FE200D4" w14:textId="77777777" w:rsidR="008E0052" w:rsidRDefault="008E0052" w:rsidP="00DE4E03">
      <w:pPr>
        <w:spacing w:after="532" w:line="276" w:lineRule="auto"/>
        <w:ind w:left="360" w:firstLine="0"/>
        <w:rPr>
          <w:b/>
          <w:bCs/>
          <w:sz w:val="32"/>
          <w:szCs w:val="32"/>
        </w:rPr>
      </w:pPr>
    </w:p>
    <w:p w14:paraId="7A4F1FFD" w14:textId="77777777" w:rsidR="008E0052" w:rsidRDefault="008E0052" w:rsidP="00DE4E03">
      <w:pPr>
        <w:spacing w:after="532" w:line="276" w:lineRule="auto"/>
        <w:ind w:left="360" w:firstLine="0"/>
        <w:rPr>
          <w:b/>
          <w:bCs/>
          <w:sz w:val="32"/>
          <w:szCs w:val="32"/>
        </w:rPr>
      </w:pPr>
    </w:p>
    <w:p w14:paraId="78EB7CB9" w14:textId="3C4691AB" w:rsidR="00DE4E03" w:rsidRPr="002570A2" w:rsidRDefault="00DE4E03" w:rsidP="00DE4E03">
      <w:pPr>
        <w:spacing w:after="532" w:line="276" w:lineRule="auto"/>
        <w:ind w:left="360" w:firstLine="0"/>
        <w:rPr>
          <w:b/>
          <w:bCs/>
          <w:sz w:val="32"/>
          <w:szCs w:val="32"/>
        </w:rPr>
      </w:pPr>
      <w:r w:rsidRPr="002570A2">
        <w:rPr>
          <w:b/>
          <w:bCs/>
          <w:sz w:val="32"/>
          <w:szCs w:val="32"/>
        </w:rPr>
        <w:lastRenderedPageBreak/>
        <w:t>Disadvantages of Ridge Regression</w:t>
      </w:r>
    </w:p>
    <w:p w14:paraId="43B0279C" w14:textId="77777777" w:rsidR="003E7854" w:rsidRPr="003E7854" w:rsidRDefault="003E7854" w:rsidP="00931AE4">
      <w:pPr>
        <w:pStyle w:val="ListParagraph"/>
        <w:numPr>
          <w:ilvl w:val="0"/>
          <w:numId w:val="61"/>
        </w:numPr>
        <w:spacing w:after="532" w:line="360" w:lineRule="auto"/>
      </w:pPr>
      <w:r w:rsidRPr="003E7854">
        <w:t>Bias Introduction: The introduction of bias can lead to underestimation of the true effects of the predictors.</w:t>
      </w:r>
    </w:p>
    <w:p w14:paraId="57EC522E" w14:textId="77777777" w:rsidR="003E7854" w:rsidRPr="003E7854" w:rsidRDefault="003E7854" w:rsidP="00931AE4">
      <w:pPr>
        <w:pStyle w:val="ListParagraph"/>
        <w:numPr>
          <w:ilvl w:val="0"/>
          <w:numId w:val="61"/>
        </w:numPr>
        <w:spacing w:after="532" w:line="360" w:lineRule="auto"/>
      </w:pPr>
      <w:r w:rsidRPr="003E7854">
        <w:t>Parameter Selection: Choosing the optimal ridge parameter k can be challenging and computationally intensive.</w:t>
      </w:r>
    </w:p>
    <w:p w14:paraId="778DD423" w14:textId="61689ABE" w:rsidR="008E0052" w:rsidRPr="003E7854" w:rsidRDefault="003E7854" w:rsidP="00931AE4">
      <w:pPr>
        <w:pStyle w:val="ListParagraph"/>
        <w:numPr>
          <w:ilvl w:val="0"/>
          <w:numId w:val="61"/>
        </w:numPr>
        <w:spacing w:after="532" w:line="360" w:lineRule="auto"/>
      </w:pPr>
      <w:r w:rsidRPr="003E7854">
        <w:t>Not Suitable for Variable Selection: Ridge regression does not perform variable selection, meaning all predictors remain in the model, even those with negligible effects.</w:t>
      </w:r>
    </w:p>
    <w:p w14:paraId="2FF78787" w14:textId="23866BF6" w:rsidR="00B34ABC" w:rsidRPr="00E06734" w:rsidRDefault="00B34ABC" w:rsidP="00ED3755">
      <w:pPr>
        <w:spacing w:after="532" w:line="360" w:lineRule="auto"/>
        <w:ind w:left="0" w:firstLine="0"/>
        <w:rPr>
          <w:b/>
          <w:bCs/>
          <w:sz w:val="32"/>
          <w:szCs w:val="24"/>
        </w:rPr>
      </w:pPr>
      <w:r w:rsidRPr="00E06734">
        <w:rPr>
          <w:b/>
          <w:bCs/>
          <w:sz w:val="32"/>
          <w:szCs w:val="24"/>
        </w:rPr>
        <w:t xml:space="preserve">6. </w:t>
      </w:r>
      <w:proofErr w:type="spellStart"/>
      <w:r w:rsidRPr="00E06734">
        <w:rPr>
          <w:b/>
          <w:bCs/>
          <w:sz w:val="32"/>
          <w:szCs w:val="24"/>
        </w:rPr>
        <w:t>XGBoost</w:t>
      </w:r>
      <w:proofErr w:type="spellEnd"/>
      <w:r w:rsidRPr="00E06734">
        <w:rPr>
          <w:b/>
          <w:bCs/>
          <w:sz w:val="32"/>
          <w:szCs w:val="24"/>
        </w:rPr>
        <w:t xml:space="preserve"> </w:t>
      </w:r>
      <w:r w:rsidR="00A54F30" w:rsidRPr="00E06734">
        <w:rPr>
          <w:b/>
          <w:bCs/>
          <w:sz w:val="32"/>
          <w:szCs w:val="24"/>
        </w:rPr>
        <w:t>Regression</w:t>
      </w:r>
      <w:r w:rsidRPr="00E06734">
        <w:rPr>
          <w:b/>
          <w:bCs/>
          <w:sz w:val="32"/>
          <w:szCs w:val="24"/>
        </w:rPr>
        <w:t xml:space="preserve"> (Extreme Gradient Boosting)</w:t>
      </w:r>
    </w:p>
    <w:p w14:paraId="34ECB6B0" w14:textId="77777777" w:rsidR="00D10D9C" w:rsidRDefault="00FA2534" w:rsidP="00FA2534">
      <w:pPr>
        <w:spacing w:after="532" w:line="360" w:lineRule="auto"/>
        <w:ind w:left="0" w:firstLine="0"/>
        <w:jc w:val="lowKashida"/>
        <w:rPr>
          <w:szCs w:val="28"/>
        </w:rPr>
      </w:pPr>
      <w:r w:rsidRPr="00FA2534">
        <w:t xml:space="preserve">Traditional machine learning models like decision trees and random forests are easy to interpret but often struggle with accuracy on complex datasets. </w:t>
      </w:r>
      <w:proofErr w:type="spellStart"/>
      <w:r w:rsidRPr="00FA2534">
        <w:t>XGBoost</w:t>
      </w:r>
      <w:proofErr w:type="spellEnd"/>
      <w:r w:rsidRPr="00FA2534">
        <w:t xml:space="preserve"> short form for extreme Gradient Boosting is an advanced </w:t>
      </w:r>
      <w:proofErr w:type="gramStart"/>
      <w:r w:rsidRPr="00FA2534">
        <w:t>machine learning</w:t>
      </w:r>
      <w:proofErr w:type="gramEnd"/>
      <w:r w:rsidRPr="00FA2534">
        <w:t xml:space="preserve"> algorithm designed for efficiency, speed and high performance.</w:t>
      </w:r>
      <w:r w:rsidRPr="00FA2534">
        <w:rPr>
          <w:szCs w:val="28"/>
        </w:rPr>
        <w:t xml:space="preserve"> </w:t>
      </w:r>
    </w:p>
    <w:p w14:paraId="2B467C55" w14:textId="5C215819" w:rsidR="00D10D9C" w:rsidRDefault="00EB3E94" w:rsidP="00EB3E94">
      <w:pPr>
        <w:spacing w:after="532" w:line="360" w:lineRule="auto"/>
        <w:ind w:left="0" w:firstLine="0"/>
        <w:jc w:val="lowKashida"/>
        <w:rPr>
          <w:szCs w:val="28"/>
        </w:rPr>
      </w:pPr>
      <w:r w:rsidRPr="00EB3E94">
        <w:rPr>
          <w:noProof/>
          <w:szCs w:val="28"/>
        </w:rPr>
        <w:lastRenderedPageBreak/>
        <w:drawing>
          <wp:inline distT="0" distB="0" distL="0" distR="0" wp14:anchorId="253C66CA" wp14:editId="641D2BBD">
            <wp:extent cx="6309360" cy="3016885"/>
            <wp:effectExtent l="0" t="0" r="0" b="0"/>
            <wp:docPr id="745731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731179" name=""/>
                    <pic:cNvPicPr/>
                  </pic:nvPicPr>
                  <pic:blipFill>
                    <a:blip r:embed="rId27"/>
                    <a:stretch>
                      <a:fillRect/>
                    </a:stretch>
                  </pic:blipFill>
                  <pic:spPr>
                    <a:xfrm>
                      <a:off x="0" y="0"/>
                      <a:ext cx="6309360" cy="3016885"/>
                    </a:xfrm>
                    <a:prstGeom prst="rect">
                      <a:avLst/>
                    </a:prstGeom>
                  </pic:spPr>
                </pic:pic>
              </a:graphicData>
            </a:graphic>
          </wp:inline>
        </w:drawing>
      </w:r>
    </w:p>
    <w:p w14:paraId="18DA6226" w14:textId="77777777" w:rsidR="00B37FB7" w:rsidRPr="00B37FB7" w:rsidRDefault="00B37FB7" w:rsidP="00B37FB7">
      <w:pPr>
        <w:pStyle w:val="NormalWeb"/>
        <w:shd w:val="clear" w:color="auto" w:fill="FFFFFF"/>
        <w:spacing w:before="0" w:beforeAutospacing="0" w:after="0" w:afterAutospacing="0" w:line="360" w:lineRule="auto"/>
        <w:jc w:val="lowKashida"/>
        <w:textAlignment w:val="baseline"/>
        <w:rPr>
          <w:rFonts w:ascii="Nunito" w:hAnsi="Nunito"/>
          <w:color w:val="273239"/>
          <w:spacing w:val="2"/>
          <w:sz w:val="28"/>
          <w:szCs w:val="28"/>
        </w:rPr>
      </w:pPr>
      <w:proofErr w:type="gramStart"/>
      <w:r w:rsidRPr="00B37FB7">
        <w:rPr>
          <w:rFonts w:ascii="Nunito" w:hAnsi="Nunito"/>
          <w:color w:val="273239"/>
          <w:spacing w:val="2"/>
          <w:sz w:val="28"/>
          <w:szCs w:val="28"/>
          <w:bdr w:val="none" w:sz="0" w:space="0" w:color="auto" w:frame="1"/>
        </w:rPr>
        <w:t>To efficiently handle</w:t>
      </w:r>
      <w:proofErr w:type="gramEnd"/>
      <w:r w:rsidRPr="00B37FB7">
        <w:rPr>
          <w:rFonts w:ascii="Nunito" w:hAnsi="Nunito"/>
          <w:color w:val="273239"/>
          <w:spacing w:val="2"/>
          <w:sz w:val="28"/>
          <w:szCs w:val="28"/>
          <w:bdr w:val="none" w:sz="0" w:space="0" w:color="auto" w:frame="1"/>
        </w:rPr>
        <w:t xml:space="preserve"> large datasets, </w:t>
      </w:r>
      <w:proofErr w:type="spellStart"/>
      <w:r w:rsidRPr="00B37FB7">
        <w:rPr>
          <w:rFonts w:ascii="Nunito" w:hAnsi="Nunito"/>
          <w:color w:val="273239"/>
          <w:spacing w:val="2"/>
          <w:sz w:val="28"/>
          <w:szCs w:val="28"/>
          <w:bdr w:val="none" w:sz="0" w:space="0" w:color="auto" w:frame="1"/>
        </w:rPr>
        <w:t>XGBoost</w:t>
      </w:r>
      <w:proofErr w:type="spellEnd"/>
      <w:r w:rsidRPr="00B37FB7">
        <w:rPr>
          <w:rFonts w:ascii="Nunito" w:hAnsi="Nunito"/>
          <w:color w:val="273239"/>
          <w:spacing w:val="2"/>
          <w:sz w:val="28"/>
          <w:szCs w:val="28"/>
          <w:bdr w:val="none" w:sz="0" w:space="0" w:color="auto" w:frame="1"/>
        </w:rPr>
        <w:t xml:space="preserve"> uses an approximate method to find optimal splits.</w:t>
      </w:r>
    </w:p>
    <w:p w14:paraId="0CF40474" w14:textId="77777777" w:rsidR="00B37FB7" w:rsidRPr="00B37FB7" w:rsidRDefault="00B37FB7" w:rsidP="00931AE4">
      <w:pPr>
        <w:numPr>
          <w:ilvl w:val="0"/>
          <w:numId w:val="14"/>
        </w:numPr>
        <w:shd w:val="clear" w:color="auto" w:fill="FFFFFF"/>
        <w:spacing w:after="0" w:line="360" w:lineRule="auto"/>
        <w:ind w:left="1080"/>
        <w:jc w:val="lowKashida"/>
        <w:textAlignment w:val="baseline"/>
        <w:rPr>
          <w:rFonts w:ascii="Nunito" w:hAnsi="Nunito"/>
          <w:color w:val="273239"/>
          <w:spacing w:val="2"/>
          <w:szCs w:val="28"/>
        </w:rPr>
      </w:pPr>
      <w:r w:rsidRPr="00B37FB7">
        <w:rPr>
          <w:rStyle w:val="Strong"/>
          <w:rFonts w:ascii="Nunito" w:hAnsi="Nunito"/>
          <w:color w:val="273239"/>
          <w:spacing w:val="2"/>
          <w:szCs w:val="28"/>
          <w:bdr w:val="none" w:sz="0" w:space="0" w:color="auto" w:frame="1"/>
        </w:rPr>
        <w:t>Weighted quantiles:</w:t>
      </w:r>
      <w:r w:rsidRPr="00B37FB7">
        <w:rPr>
          <w:rFonts w:ascii="Nunito" w:hAnsi="Nunito"/>
          <w:color w:val="273239"/>
          <w:spacing w:val="2"/>
          <w:szCs w:val="28"/>
          <w:bdr w:val="none" w:sz="0" w:space="0" w:color="auto" w:frame="1"/>
        </w:rPr>
        <w:t> Quickly estimate the best split without checking every possibility.</w:t>
      </w:r>
    </w:p>
    <w:p w14:paraId="085B95E9" w14:textId="77777777" w:rsidR="00B37FB7" w:rsidRPr="00B37FB7" w:rsidRDefault="00B37FB7" w:rsidP="00931AE4">
      <w:pPr>
        <w:numPr>
          <w:ilvl w:val="0"/>
          <w:numId w:val="15"/>
        </w:numPr>
        <w:shd w:val="clear" w:color="auto" w:fill="FFFFFF"/>
        <w:spacing w:after="0" w:line="360" w:lineRule="auto"/>
        <w:ind w:left="1080"/>
        <w:jc w:val="lowKashida"/>
        <w:textAlignment w:val="baseline"/>
        <w:rPr>
          <w:rFonts w:ascii="Nunito" w:hAnsi="Nunito"/>
          <w:color w:val="273239"/>
          <w:spacing w:val="2"/>
          <w:szCs w:val="28"/>
        </w:rPr>
      </w:pPr>
      <w:r w:rsidRPr="00B37FB7">
        <w:rPr>
          <w:rStyle w:val="Strong"/>
          <w:rFonts w:ascii="Nunito" w:hAnsi="Nunito"/>
          <w:color w:val="273239"/>
          <w:spacing w:val="2"/>
          <w:szCs w:val="28"/>
          <w:bdr w:val="none" w:sz="0" w:space="0" w:color="auto" w:frame="1"/>
        </w:rPr>
        <w:t>Efficiency:</w:t>
      </w:r>
      <w:r w:rsidRPr="00B37FB7">
        <w:rPr>
          <w:rFonts w:ascii="Nunito" w:hAnsi="Nunito"/>
          <w:color w:val="273239"/>
          <w:spacing w:val="2"/>
          <w:szCs w:val="28"/>
          <w:bdr w:val="none" w:sz="0" w:space="0" w:color="auto" w:frame="1"/>
        </w:rPr>
        <w:t> Reduces computational overhead while maintaining accuracy.</w:t>
      </w:r>
    </w:p>
    <w:p w14:paraId="3C92AEDD" w14:textId="77777777" w:rsidR="00B37FB7" w:rsidRPr="00EB3E94" w:rsidRDefault="00B37FB7" w:rsidP="00931AE4">
      <w:pPr>
        <w:numPr>
          <w:ilvl w:val="0"/>
          <w:numId w:val="16"/>
        </w:numPr>
        <w:shd w:val="clear" w:color="auto" w:fill="FFFFFF"/>
        <w:spacing w:after="0" w:line="360" w:lineRule="auto"/>
        <w:ind w:left="1080"/>
        <w:jc w:val="lowKashida"/>
        <w:textAlignment w:val="baseline"/>
        <w:rPr>
          <w:rFonts w:ascii="Nunito" w:hAnsi="Nunito"/>
          <w:color w:val="273239"/>
          <w:spacing w:val="2"/>
          <w:szCs w:val="28"/>
        </w:rPr>
      </w:pPr>
      <w:r w:rsidRPr="00B37FB7">
        <w:rPr>
          <w:rStyle w:val="Strong"/>
          <w:rFonts w:ascii="Nunito" w:hAnsi="Nunito"/>
          <w:color w:val="273239"/>
          <w:spacing w:val="2"/>
          <w:szCs w:val="28"/>
          <w:bdr w:val="none" w:sz="0" w:space="0" w:color="auto" w:frame="1"/>
        </w:rPr>
        <w:t>Benefit:</w:t>
      </w:r>
      <w:r w:rsidRPr="00B37FB7">
        <w:rPr>
          <w:rFonts w:ascii="Nunito" w:hAnsi="Nunito"/>
          <w:color w:val="273239"/>
          <w:spacing w:val="2"/>
          <w:szCs w:val="28"/>
          <w:bdr w:val="none" w:sz="0" w:space="0" w:color="auto" w:frame="1"/>
        </w:rPr>
        <w:t> Ideal for large datasets where full evaluation is costly.</w:t>
      </w:r>
    </w:p>
    <w:p w14:paraId="05B09F99" w14:textId="63E75346" w:rsidR="00EB3E94" w:rsidRPr="00B37FB7" w:rsidRDefault="00EB3E94" w:rsidP="00EB3E94">
      <w:pPr>
        <w:shd w:val="clear" w:color="auto" w:fill="FFFFFF"/>
        <w:spacing w:after="0" w:line="360" w:lineRule="auto"/>
        <w:ind w:left="0" w:firstLine="0"/>
        <w:jc w:val="lowKashida"/>
        <w:textAlignment w:val="baseline"/>
        <w:rPr>
          <w:rFonts w:ascii="Nunito" w:hAnsi="Nunito"/>
          <w:color w:val="273239"/>
          <w:spacing w:val="2"/>
          <w:szCs w:val="28"/>
        </w:rPr>
      </w:pPr>
      <w:r w:rsidRPr="00B37FB7">
        <w:rPr>
          <w:noProof/>
          <w:szCs w:val="28"/>
        </w:rPr>
        <w:lastRenderedPageBreak/>
        <w:drawing>
          <wp:inline distT="0" distB="0" distL="0" distR="0" wp14:anchorId="3C728217" wp14:editId="2C5ADB43">
            <wp:extent cx="6309360" cy="3173095"/>
            <wp:effectExtent l="0" t="0" r="0" b="8255"/>
            <wp:docPr id="1440144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144853" name=""/>
                    <pic:cNvPicPr/>
                  </pic:nvPicPr>
                  <pic:blipFill>
                    <a:blip r:embed="rId28"/>
                    <a:stretch>
                      <a:fillRect/>
                    </a:stretch>
                  </pic:blipFill>
                  <pic:spPr>
                    <a:xfrm>
                      <a:off x="0" y="0"/>
                      <a:ext cx="6309360" cy="3173095"/>
                    </a:xfrm>
                    <a:prstGeom prst="rect">
                      <a:avLst/>
                    </a:prstGeom>
                  </pic:spPr>
                </pic:pic>
              </a:graphicData>
            </a:graphic>
          </wp:inline>
        </w:drawing>
      </w:r>
    </w:p>
    <w:p w14:paraId="24B44E7A" w14:textId="77777777" w:rsidR="00B37FB7" w:rsidRPr="00B37FB7" w:rsidRDefault="00B37FB7" w:rsidP="00B37FB7">
      <w:pPr>
        <w:shd w:val="clear" w:color="auto" w:fill="FFFFFF"/>
        <w:spacing w:after="0" w:line="360" w:lineRule="auto"/>
        <w:ind w:left="0" w:firstLine="0"/>
        <w:jc w:val="lowKashida"/>
        <w:textAlignment w:val="baseline"/>
        <w:rPr>
          <w:rFonts w:ascii="Nunito" w:hAnsi="Nunito"/>
          <w:b/>
          <w:bCs/>
          <w:color w:val="273239"/>
          <w:spacing w:val="2"/>
          <w:sz w:val="32"/>
          <w:szCs w:val="32"/>
        </w:rPr>
      </w:pPr>
      <w:r w:rsidRPr="00B37FB7">
        <w:rPr>
          <w:rFonts w:ascii="Nunito" w:hAnsi="Nunito"/>
          <w:b/>
          <w:bCs/>
          <w:color w:val="273239"/>
          <w:spacing w:val="2"/>
          <w:sz w:val="32"/>
          <w:szCs w:val="32"/>
        </w:rPr>
        <w:t xml:space="preserve">How </w:t>
      </w:r>
      <w:proofErr w:type="spellStart"/>
      <w:r w:rsidRPr="00B37FB7">
        <w:rPr>
          <w:rFonts w:ascii="Nunito" w:hAnsi="Nunito"/>
          <w:b/>
          <w:bCs/>
          <w:color w:val="273239"/>
          <w:spacing w:val="2"/>
          <w:sz w:val="32"/>
          <w:szCs w:val="32"/>
        </w:rPr>
        <w:t>XGBoost</w:t>
      </w:r>
      <w:proofErr w:type="spellEnd"/>
      <w:r w:rsidRPr="00B37FB7">
        <w:rPr>
          <w:rFonts w:ascii="Nunito" w:hAnsi="Nunito"/>
          <w:b/>
          <w:bCs/>
          <w:color w:val="273239"/>
          <w:spacing w:val="2"/>
          <w:sz w:val="32"/>
          <w:szCs w:val="32"/>
        </w:rPr>
        <w:t xml:space="preserve"> Works?</w:t>
      </w:r>
    </w:p>
    <w:p w14:paraId="3433516C" w14:textId="77777777" w:rsidR="00B37FB7" w:rsidRPr="00B37FB7" w:rsidRDefault="00B37FB7" w:rsidP="00B37FB7">
      <w:pPr>
        <w:shd w:val="clear" w:color="auto" w:fill="FFFFFF"/>
        <w:spacing w:after="0" w:line="360" w:lineRule="auto"/>
        <w:ind w:left="0" w:firstLine="0"/>
        <w:jc w:val="lowKashida"/>
        <w:textAlignment w:val="baseline"/>
        <w:rPr>
          <w:rFonts w:ascii="Nunito" w:hAnsi="Nunito"/>
          <w:color w:val="273239"/>
          <w:spacing w:val="2"/>
          <w:szCs w:val="28"/>
        </w:rPr>
      </w:pPr>
      <w:r w:rsidRPr="00B37FB7">
        <w:rPr>
          <w:rFonts w:ascii="Nunito" w:hAnsi="Nunito"/>
          <w:color w:val="273239"/>
          <w:spacing w:val="2"/>
          <w:szCs w:val="28"/>
        </w:rPr>
        <w:t>It builds decision trees sequentially with each tree attempting to correct the mistakes made by the previous one. The process can be broken down as follows:</w:t>
      </w:r>
    </w:p>
    <w:p w14:paraId="2FC7716E" w14:textId="77777777" w:rsidR="00B37FB7" w:rsidRPr="00B37FB7" w:rsidRDefault="00B37FB7" w:rsidP="00931AE4">
      <w:pPr>
        <w:numPr>
          <w:ilvl w:val="0"/>
          <w:numId w:val="26"/>
        </w:numPr>
        <w:shd w:val="clear" w:color="auto" w:fill="FFFFFF"/>
        <w:spacing w:after="0" w:line="360" w:lineRule="auto"/>
        <w:jc w:val="lowKashida"/>
        <w:textAlignment w:val="baseline"/>
        <w:rPr>
          <w:rFonts w:ascii="Nunito" w:hAnsi="Nunito"/>
          <w:color w:val="273239"/>
          <w:spacing w:val="2"/>
          <w:szCs w:val="28"/>
        </w:rPr>
      </w:pPr>
      <w:r w:rsidRPr="00B37FB7">
        <w:rPr>
          <w:rFonts w:ascii="Nunito" w:hAnsi="Nunito"/>
          <w:b/>
          <w:bCs/>
          <w:color w:val="273239"/>
          <w:spacing w:val="2"/>
          <w:szCs w:val="28"/>
        </w:rPr>
        <w:t>Start with a base learner</w:t>
      </w:r>
      <w:r w:rsidRPr="00B37FB7">
        <w:rPr>
          <w:rFonts w:ascii="Nunito" w:hAnsi="Nunito"/>
          <w:color w:val="273239"/>
          <w:spacing w:val="2"/>
          <w:szCs w:val="28"/>
        </w:rPr>
        <w:t xml:space="preserve">: The first model decision tree </w:t>
      </w:r>
      <w:proofErr w:type="gramStart"/>
      <w:r w:rsidRPr="00B37FB7">
        <w:rPr>
          <w:rFonts w:ascii="Nunito" w:hAnsi="Nunito"/>
          <w:color w:val="273239"/>
          <w:spacing w:val="2"/>
          <w:szCs w:val="28"/>
        </w:rPr>
        <w:t>is trained</w:t>
      </w:r>
      <w:proofErr w:type="gramEnd"/>
      <w:r w:rsidRPr="00B37FB7">
        <w:rPr>
          <w:rFonts w:ascii="Nunito" w:hAnsi="Nunito"/>
          <w:color w:val="273239"/>
          <w:spacing w:val="2"/>
          <w:szCs w:val="28"/>
        </w:rPr>
        <w:t xml:space="preserve"> on the data. In regression </w:t>
      </w:r>
      <w:proofErr w:type="gramStart"/>
      <w:r w:rsidRPr="00B37FB7">
        <w:rPr>
          <w:rFonts w:ascii="Nunito" w:hAnsi="Nunito"/>
          <w:color w:val="273239"/>
          <w:spacing w:val="2"/>
          <w:szCs w:val="28"/>
        </w:rPr>
        <w:t>tasks</w:t>
      </w:r>
      <w:proofErr w:type="gramEnd"/>
      <w:r w:rsidRPr="00B37FB7">
        <w:rPr>
          <w:rFonts w:ascii="Nunito" w:hAnsi="Nunito"/>
          <w:color w:val="273239"/>
          <w:spacing w:val="2"/>
          <w:szCs w:val="28"/>
        </w:rPr>
        <w:t xml:space="preserve"> this base model simply predicts the average of the target variable.</w:t>
      </w:r>
    </w:p>
    <w:p w14:paraId="11575098" w14:textId="77777777" w:rsidR="00B37FB7" w:rsidRPr="00B37FB7" w:rsidRDefault="00B37FB7" w:rsidP="00931AE4">
      <w:pPr>
        <w:numPr>
          <w:ilvl w:val="0"/>
          <w:numId w:val="27"/>
        </w:numPr>
        <w:shd w:val="clear" w:color="auto" w:fill="FFFFFF"/>
        <w:spacing w:after="0" w:line="360" w:lineRule="auto"/>
        <w:jc w:val="lowKashida"/>
        <w:textAlignment w:val="baseline"/>
        <w:rPr>
          <w:rFonts w:ascii="Nunito" w:hAnsi="Nunito"/>
          <w:color w:val="273239"/>
          <w:spacing w:val="2"/>
          <w:szCs w:val="28"/>
        </w:rPr>
      </w:pPr>
      <w:r w:rsidRPr="00B37FB7">
        <w:rPr>
          <w:rFonts w:ascii="Nunito" w:hAnsi="Nunito"/>
          <w:b/>
          <w:bCs/>
          <w:color w:val="273239"/>
          <w:spacing w:val="2"/>
          <w:szCs w:val="28"/>
        </w:rPr>
        <w:t>Calculate the errors</w:t>
      </w:r>
      <w:r w:rsidRPr="00B37FB7">
        <w:rPr>
          <w:rFonts w:ascii="Nunito" w:hAnsi="Nunito"/>
          <w:color w:val="273239"/>
          <w:spacing w:val="2"/>
          <w:szCs w:val="28"/>
        </w:rPr>
        <w:t xml:space="preserve">: After training the first </w:t>
      </w:r>
      <w:proofErr w:type="gramStart"/>
      <w:r w:rsidRPr="00B37FB7">
        <w:rPr>
          <w:rFonts w:ascii="Nunito" w:hAnsi="Nunito"/>
          <w:color w:val="273239"/>
          <w:spacing w:val="2"/>
          <w:szCs w:val="28"/>
        </w:rPr>
        <w:t>tree</w:t>
      </w:r>
      <w:proofErr w:type="gramEnd"/>
      <w:r w:rsidRPr="00B37FB7">
        <w:rPr>
          <w:rFonts w:ascii="Nunito" w:hAnsi="Nunito"/>
          <w:color w:val="273239"/>
          <w:spacing w:val="2"/>
          <w:szCs w:val="28"/>
        </w:rPr>
        <w:t xml:space="preserve"> the errors between the predicted and actual values are calculated.</w:t>
      </w:r>
    </w:p>
    <w:p w14:paraId="5DBBA392" w14:textId="77777777" w:rsidR="00B37FB7" w:rsidRPr="00B37FB7" w:rsidRDefault="00B37FB7" w:rsidP="00931AE4">
      <w:pPr>
        <w:numPr>
          <w:ilvl w:val="0"/>
          <w:numId w:val="28"/>
        </w:numPr>
        <w:shd w:val="clear" w:color="auto" w:fill="FFFFFF"/>
        <w:spacing w:after="0" w:line="360" w:lineRule="auto"/>
        <w:jc w:val="lowKashida"/>
        <w:textAlignment w:val="baseline"/>
        <w:rPr>
          <w:rFonts w:ascii="Nunito" w:hAnsi="Nunito"/>
          <w:color w:val="273239"/>
          <w:spacing w:val="2"/>
          <w:szCs w:val="28"/>
        </w:rPr>
      </w:pPr>
      <w:r w:rsidRPr="00B37FB7">
        <w:rPr>
          <w:rFonts w:ascii="Nunito" w:hAnsi="Nunito"/>
          <w:b/>
          <w:bCs/>
          <w:color w:val="273239"/>
          <w:spacing w:val="2"/>
          <w:szCs w:val="28"/>
        </w:rPr>
        <w:t>Train the next tree</w:t>
      </w:r>
      <w:r w:rsidRPr="00B37FB7">
        <w:rPr>
          <w:rFonts w:ascii="Nunito" w:hAnsi="Nunito"/>
          <w:color w:val="273239"/>
          <w:spacing w:val="2"/>
          <w:szCs w:val="28"/>
        </w:rPr>
        <w:t xml:space="preserve">: The next tree </w:t>
      </w:r>
      <w:proofErr w:type="gramStart"/>
      <w:r w:rsidRPr="00B37FB7">
        <w:rPr>
          <w:rFonts w:ascii="Nunito" w:hAnsi="Nunito"/>
          <w:color w:val="273239"/>
          <w:spacing w:val="2"/>
          <w:szCs w:val="28"/>
        </w:rPr>
        <w:t>is trained</w:t>
      </w:r>
      <w:proofErr w:type="gramEnd"/>
      <w:r w:rsidRPr="00B37FB7">
        <w:rPr>
          <w:rFonts w:ascii="Nunito" w:hAnsi="Nunito"/>
          <w:color w:val="273239"/>
          <w:spacing w:val="2"/>
          <w:szCs w:val="28"/>
        </w:rPr>
        <w:t xml:space="preserve"> on the errors of the previous tree. This step attempts to correct the errors made by the first tree.</w:t>
      </w:r>
    </w:p>
    <w:p w14:paraId="027EF567" w14:textId="77777777" w:rsidR="00B37FB7" w:rsidRPr="00B37FB7" w:rsidRDefault="00B37FB7" w:rsidP="00931AE4">
      <w:pPr>
        <w:numPr>
          <w:ilvl w:val="0"/>
          <w:numId w:val="29"/>
        </w:numPr>
        <w:shd w:val="clear" w:color="auto" w:fill="FFFFFF"/>
        <w:spacing w:after="0" w:line="360" w:lineRule="auto"/>
        <w:jc w:val="lowKashida"/>
        <w:textAlignment w:val="baseline"/>
        <w:rPr>
          <w:rFonts w:ascii="Nunito" w:hAnsi="Nunito"/>
          <w:color w:val="273239"/>
          <w:spacing w:val="2"/>
          <w:szCs w:val="28"/>
        </w:rPr>
      </w:pPr>
      <w:r w:rsidRPr="00B37FB7">
        <w:rPr>
          <w:rFonts w:ascii="Nunito" w:hAnsi="Nunito"/>
          <w:b/>
          <w:bCs/>
          <w:color w:val="273239"/>
          <w:spacing w:val="2"/>
          <w:szCs w:val="28"/>
        </w:rPr>
        <w:t>Repeat the process</w:t>
      </w:r>
      <w:r w:rsidRPr="00B37FB7">
        <w:rPr>
          <w:rFonts w:ascii="Nunito" w:hAnsi="Nunito"/>
          <w:color w:val="273239"/>
          <w:spacing w:val="2"/>
          <w:szCs w:val="28"/>
        </w:rPr>
        <w:t xml:space="preserve">: This process continues with each new tree trying to correct the errors of the previous trees until a stopping criterion </w:t>
      </w:r>
      <w:proofErr w:type="gramStart"/>
      <w:r w:rsidRPr="00B37FB7">
        <w:rPr>
          <w:rFonts w:ascii="Nunito" w:hAnsi="Nunito"/>
          <w:color w:val="273239"/>
          <w:spacing w:val="2"/>
          <w:szCs w:val="28"/>
        </w:rPr>
        <w:t>is met</w:t>
      </w:r>
      <w:proofErr w:type="gramEnd"/>
      <w:r w:rsidRPr="00B37FB7">
        <w:rPr>
          <w:rFonts w:ascii="Nunito" w:hAnsi="Nunito"/>
          <w:color w:val="273239"/>
          <w:spacing w:val="2"/>
          <w:szCs w:val="28"/>
        </w:rPr>
        <w:t>.</w:t>
      </w:r>
    </w:p>
    <w:p w14:paraId="5B993055" w14:textId="77777777" w:rsidR="00B37FB7" w:rsidRPr="00B37FB7" w:rsidRDefault="00B37FB7" w:rsidP="00931AE4">
      <w:pPr>
        <w:numPr>
          <w:ilvl w:val="0"/>
          <w:numId w:val="30"/>
        </w:numPr>
        <w:shd w:val="clear" w:color="auto" w:fill="FFFFFF"/>
        <w:spacing w:after="0" w:line="360" w:lineRule="auto"/>
        <w:jc w:val="lowKashida"/>
        <w:textAlignment w:val="baseline"/>
        <w:rPr>
          <w:rFonts w:ascii="Nunito" w:hAnsi="Nunito"/>
          <w:color w:val="273239"/>
          <w:spacing w:val="2"/>
          <w:szCs w:val="28"/>
        </w:rPr>
      </w:pPr>
      <w:r w:rsidRPr="00B37FB7">
        <w:rPr>
          <w:rFonts w:ascii="Nunito" w:hAnsi="Nunito"/>
          <w:b/>
          <w:bCs/>
          <w:color w:val="273239"/>
          <w:spacing w:val="2"/>
          <w:szCs w:val="28"/>
        </w:rPr>
        <w:t>Combine the predictions</w:t>
      </w:r>
      <w:r w:rsidRPr="00B37FB7">
        <w:rPr>
          <w:rFonts w:ascii="Nunito" w:hAnsi="Nunito"/>
          <w:color w:val="273239"/>
          <w:spacing w:val="2"/>
          <w:szCs w:val="28"/>
        </w:rPr>
        <w:t>: The final prediction is the sum of the predictions from all the trees.</w:t>
      </w:r>
    </w:p>
    <w:p w14:paraId="39A33E50" w14:textId="77777777" w:rsidR="00B37FB7" w:rsidRDefault="00B37FB7" w:rsidP="00B37FB7">
      <w:pPr>
        <w:shd w:val="clear" w:color="auto" w:fill="FFFFFF"/>
        <w:spacing w:after="0" w:line="240" w:lineRule="auto"/>
        <w:ind w:left="0" w:firstLine="0"/>
        <w:jc w:val="left"/>
        <w:textAlignment w:val="baseline"/>
        <w:rPr>
          <w:rFonts w:ascii="Nunito" w:hAnsi="Nunito"/>
          <w:color w:val="273239"/>
          <w:spacing w:val="2"/>
          <w:sz w:val="27"/>
          <w:szCs w:val="27"/>
        </w:rPr>
      </w:pPr>
    </w:p>
    <w:p w14:paraId="624B15FF" w14:textId="3AC9F265" w:rsidR="00B37FB7" w:rsidRPr="00B37FB7" w:rsidRDefault="00B37FB7" w:rsidP="00B37FB7">
      <w:pPr>
        <w:pStyle w:val="Heading2"/>
        <w:shd w:val="clear" w:color="auto" w:fill="FFFFFF"/>
        <w:spacing w:after="0" w:line="360" w:lineRule="auto"/>
        <w:jc w:val="lowKashida"/>
        <w:textAlignment w:val="baseline"/>
        <w:rPr>
          <w:rFonts w:asciiTheme="majorBidi" w:hAnsiTheme="majorBidi" w:cstheme="majorBidi"/>
          <w:color w:val="273239"/>
          <w:spacing w:val="2"/>
          <w:sz w:val="32"/>
          <w:szCs w:val="32"/>
        </w:rPr>
      </w:pPr>
      <w:r w:rsidRPr="00B37FB7">
        <w:rPr>
          <w:rFonts w:asciiTheme="majorBidi" w:hAnsiTheme="majorBidi" w:cstheme="majorBidi"/>
          <w:color w:val="273239"/>
          <w:spacing w:val="2"/>
          <w:sz w:val="32"/>
          <w:szCs w:val="32"/>
          <w:bdr w:val="none" w:sz="0" w:space="0" w:color="auto" w:frame="1"/>
        </w:rPr>
        <w:t xml:space="preserve">Advantages of </w:t>
      </w:r>
      <w:proofErr w:type="spellStart"/>
      <w:proofErr w:type="gramStart"/>
      <w:r w:rsidRPr="00B37FB7">
        <w:rPr>
          <w:rFonts w:asciiTheme="majorBidi" w:hAnsiTheme="majorBidi" w:cstheme="majorBidi"/>
          <w:color w:val="273239"/>
          <w:spacing w:val="2"/>
          <w:sz w:val="32"/>
          <w:szCs w:val="32"/>
          <w:bdr w:val="none" w:sz="0" w:space="0" w:color="auto" w:frame="1"/>
        </w:rPr>
        <w:t>XGBoost</w:t>
      </w:r>
      <w:proofErr w:type="spellEnd"/>
      <w:r>
        <w:rPr>
          <w:rFonts w:asciiTheme="majorBidi" w:hAnsiTheme="majorBidi" w:cstheme="majorBidi"/>
          <w:color w:val="273239"/>
          <w:spacing w:val="2"/>
          <w:sz w:val="32"/>
          <w:szCs w:val="32"/>
          <w:bdr w:val="none" w:sz="0" w:space="0" w:color="auto" w:frame="1"/>
        </w:rPr>
        <w:t xml:space="preserve"> :</w:t>
      </w:r>
      <w:proofErr w:type="gramEnd"/>
      <w:r>
        <w:rPr>
          <w:rFonts w:asciiTheme="majorBidi" w:hAnsiTheme="majorBidi" w:cstheme="majorBidi"/>
          <w:color w:val="273239"/>
          <w:spacing w:val="2"/>
          <w:sz w:val="32"/>
          <w:szCs w:val="32"/>
          <w:bdr w:val="none" w:sz="0" w:space="0" w:color="auto" w:frame="1"/>
        </w:rPr>
        <w:t xml:space="preserve"> </w:t>
      </w:r>
    </w:p>
    <w:p w14:paraId="59383334" w14:textId="77777777" w:rsidR="00B37FB7" w:rsidRPr="00B37FB7" w:rsidRDefault="00B37FB7" w:rsidP="00931AE4">
      <w:pPr>
        <w:numPr>
          <w:ilvl w:val="0"/>
          <w:numId w:val="17"/>
        </w:numPr>
        <w:shd w:val="clear" w:color="auto" w:fill="FFFFFF"/>
        <w:spacing w:after="0" w:line="360" w:lineRule="auto"/>
        <w:ind w:left="1080"/>
        <w:jc w:val="lowKashida"/>
        <w:textAlignment w:val="baseline"/>
        <w:rPr>
          <w:rFonts w:asciiTheme="majorBidi" w:hAnsiTheme="majorBidi" w:cstheme="majorBidi"/>
          <w:color w:val="273239"/>
          <w:spacing w:val="2"/>
          <w:szCs w:val="28"/>
        </w:rPr>
      </w:pPr>
      <w:r w:rsidRPr="00B37FB7">
        <w:rPr>
          <w:rFonts w:asciiTheme="majorBidi" w:hAnsiTheme="majorBidi" w:cstheme="majorBidi"/>
          <w:color w:val="273239"/>
          <w:spacing w:val="2"/>
          <w:szCs w:val="28"/>
          <w:bdr w:val="none" w:sz="0" w:space="0" w:color="auto" w:frame="1"/>
        </w:rPr>
        <w:t>Scalable for large datasets with millions of records.</w:t>
      </w:r>
    </w:p>
    <w:p w14:paraId="5C114102" w14:textId="77777777" w:rsidR="00B37FB7" w:rsidRPr="00B37FB7" w:rsidRDefault="00B37FB7" w:rsidP="00931AE4">
      <w:pPr>
        <w:numPr>
          <w:ilvl w:val="0"/>
          <w:numId w:val="18"/>
        </w:numPr>
        <w:shd w:val="clear" w:color="auto" w:fill="FFFFFF"/>
        <w:spacing w:after="0" w:line="360" w:lineRule="auto"/>
        <w:ind w:left="1080"/>
        <w:jc w:val="lowKashida"/>
        <w:textAlignment w:val="baseline"/>
        <w:rPr>
          <w:rFonts w:asciiTheme="majorBidi" w:hAnsiTheme="majorBidi" w:cstheme="majorBidi"/>
          <w:color w:val="273239"/>
          <w:spacing w:val="2"/>
          <w:szCs w:val="28"/>
        </w:rPr>
      </w:pPr>
      <w:r w:rsidRPr="00B37FB7">
        <w:rPr>
          <w:rFonts w:asciiTheme="majorBidi" w:hAnsiTheme="majorBidi" w:cstheme="majorBidi"/>
          <w:color w:val="273239"/>
          <w:spacing w:val="2"/>
          <w:szCs w:val="28"/>
          <w:bdr w:val="none" w:sz="0" w:space="0" w:color="auto" w:frame="1"/>
        </w:rPr>
        <w:lastRenderedPageBreak/>
        <w:t>Supports parallel processing and GPU acceleration.</w:t>
      </w:r>
    </w:p>
    <w:p w14:paraId="1CF7D1E1" w14:textId="77777777" w:rsidR="00B37FB7" w:rsidRPr="00B37FB7" w:rsidRDefault="00B37FB7" w:rsidP="00931AE4">
      <w:pPr>
        <w:numPr>
          <w:ilvl w:val="0"/>
          <w:numId w:val="19"/>
        </w:numPr>
        <w:shd w:val="clear" w:color="auto" w:fill="FFFFFF"/>
        <w:spacing w:after="0" w:line="360" w:lineRule="auto"/>
        <w:ind w:left="1080"/>
        <w:jc w:val="lowKashida"/>
        <w:textAlignment w:val="baseline"/>
        <w:rPr>
          <w:rFonts w:asciiTheme="majorBidi" w:hAnsiTheme="majorBidi" w:cstheme="majorBidi"/>
          <w:color w:val="273239"/>
          <w:spacing w:val="2"/>
          <w:szCs w:val="28"/>
        </w:rPr>
      </w:pPr>
      <w:r w:rsidRPr="00B37FB7">
        <w:rPr>
          <w:rFonts w:asciiTheme="majorBidi" w:hAnsiTheme="majorBidi" w:cstheme="majorBidi"/>
          <w:color w:val="273239"/>
          <w:spacing w:val="2"/>
          <w:szCs w:val="28"/>
          <w:bdr w:val="none" w:sz="0" w:space="0" w:color="auto" w:frame="1"/>
        </w:rPr>
        <w:t>Offers customizable parameters and regularization for fine-tuning.</w:t>
      </w:r>
    </w:p>
    <w:p w14:paraId="6A3B6AA5" w14:textId="77777777" w:rsidR="00B37FB7" w:rsidRPr="00B37FB7" w:rsidRDefault="00B37FB7" w:rsidP="00931AE4">
      <w:pPr>
        <w:numPr>
          <w:ilvl w:val="0"/>
          <w:numId w:val="20"/>
        </w:numPr>
        <w:shd w:val="clear" w:color="auto" w:fill="FFFFFF"/>
        <w:spacing w:after="0" w:line="360" w:lineRule="auto"/>
        <w:ind w:left="1080"/>
        <w:jc w:val="lowKashida"/>
        <w:textAlignment w:val="baseline"/>
        <w:rPr>
          <w:rFonts w:asciiTheme="majorBidi" w:hAnsiTheme="majorBidi" w:cstheme="majorBidi"/>
          <w:color w:val="273239"/>
          <w:spacing w:val="2"/>
          <w:szCs w:val="28"/>
        </w:rPr>
      </w:pPr>
      <w:r w:rsidRPr="00B37FB7">
        <w:rPr>
          <w:rFonts w:asciiTheme="majorBidi" w:hAnsiTheme="majorBidi" w:cstheme="majorBidi"/>
          <w:color w:val="273239"/>
          <w:spacing w:val="2"/>
          <w:szCs w:val="28"/>
          <w:bdr w:val="none" w:sz="0" w:space="0" w:color="auto" w:frame="1"/>
        </w:rPr>
        <w:t>Includes feature importance analysis for better insights.</w:t>
      </w:r>
    </w:p>
    <w:p w14:paraId="047727D8" w14:textId="77777777" w:rsidR="00B37FB7" w:rsidRPr="00B37FB7" w:rsidRDefault="00B37FB7" w:rsidP="00931AE4">
      <w:pPr>
        <w:numPr>
          <w:ilvl w:val="0"/>
          <w:numId w:val="21"/>
        </w:numPr>
        <w:shd w:val="clear" w:color="auto" w:fill="FFFFFF"/>
        <w:spacing w:after="0" w:line="360" w:lineRule="auto"/>
        <w:ind w:left="1080"/>
        <w:jc w:val="lowKashida"/>
        <w:textAlignment w:val="baseline"/>
        <w:rPr>
          <w:rFonts w:asciiTheme="majorBidi" w:hAnsiTheme="majorBidi" w:cstheme="majorBidi"/>
          <w:color w:val="273239"/>
          <w:spacing w:val="2"/>
          <w:szCs w:val="28"/>
        </w:rPr>
      </w:pPr>
      <w:r w:rsidRPr="00B37FB7">
        <w:rPr>
          <w:rFonts w:asciiTheme="majorBidi" w:hAnsiTheme="majorBidi" w:cstheme="majorBidi"/>
          <w:color w:val="273239"/>
          <w:spacing w:val="2"/>
          <w:szCs w:val="28"/>
          <w:bdr w:val="none" w:sz="0" w:space="0" w:color="auto" w:frame="1"/>
        </w:rPr>
        <w:t>Available across multiple programming languages and widely used by data scientists.</w:t>
      </w:r>
    </w:p>
    <w:p w14:paraId="6A402C29" w14:textId="77777777" w:rsidR="00B37FB7" w:rsidRPr="00B37FB7" w:rsidRDefault="00B37FB7" w:rsidP="00B37FB7">
      <w:pPr>
        <w:pStyle w:val="Heading2"/>
        <w:shd w:val="clear" w:color="auto" w:fill="FFFFFF"/>
        <w:spacing w:after="0" w:line="360" w:lineRule="auto"/>
        <w:jc w:val="lowKashida"/>
        <w:textAlignment w:val="baseline"/>
        <w:rPr>
          <w:rFonts w:asciiTheme="majorBidi" w:hAnsiTheme="majorBidi" w:cstheme="majorBidi"/>
          <w:color w:val="273239"/>
          <w:spacing w:val="2"/>
          <w:sz w:val="32"/>
          <w:szCs w:val="32"/>
        </w:rPr>
      </w:pPr>
      <w:r w:rsidRPr="00B37FB7">
        <w:rPr>
          <w:rFonts w:asciiTheme="majorBidi" w:hAnsiTheme="majorBidi" w:cstheme="majorBidi"/>
          <w:color w:val="273239"/>
          <w:spacing w:val="2"/>
          <w:sz w:val="32"/>
          <w:szCs w:val="32"/>
          <w:bdr w:val="none" w:sz="0" w:space="0" w:color="auto" w:frame="1"/>
        </w:rPr>
        <w:t xml:space="preserve">Disadvantages of </w:t>
      </w:r>
      <w:proofErr w:type="spellStart"/>
      <w:r w:rsidRPr="00B37FB7">
        <w:rPr>
          <w:rFonts w:asciiTheme="majorBidi" w:hAnsiTheme="majorBidi" w:cstheme="majorBidi"/>
          <w:color w:val="273239"/>
          <w:spacing w:val="2"/>
          <w:sz w:val="32"/>
          <w:szCs w:val="32"/>
          <w:bdr w:val="none" w:sz="0" w:space="0" w:color="auto" w:frame="1"/>
        </w:rPr>
        <w:t>XGBoost</w:t>
      </w:r>
      <w:proofErr w:type="spellEnd"/>
    </w:p>
    <w:p w14:paraId="6434695F" w14:textId="77777777" w:rsidR="00B37FB7" w:rsidRPr="00B37FB7" w:rsidRDefault="00B37FB7" w:rsidP="00931AE4">
      <w:pPr>
        <w:numPr>
          <w:ilvl w:val="0"/>
          <w:numId w:val="22"/>
        </w:numPr>
        <w:shd w:val="clear" w:color="auto" w:fill="FFFFFF"/>
        <w:spacing w:after="0" w:line="360" w:lineRule="auto"/>
        <w:ind w:left="1080"/>
        <w:jc w:val="lowKashida"/>
        <w:textAlignment w:val="baseline"/>
        <w:rPr>
          <w:rFonts w:asciiTheme="majorBidi" w:hAnsiTheme="majorBidi" w:cstheme="majorBidi"/>
          <w:color w:val="273239"/>
          <w:spacing w:val="2"/>
          <w:szCs w:val="28"/>
        </w:rPr>
      </w:pPr>
      <w:r w:rsidRPr="00B37FB7">
        <w:rPr>
          <w:rFonts w:asciiTheme="majorBidi" w:hAnsiTheme="majorBidi" w:cstheme="majorBidi"/>
          <w:color w:val="273239"/>
          <w:spacing w:val="2"/>
          <w:szCs w:val="28"/>
          <w:bdr w:val="none" w:sz="0" w:space="0" w:color="auto" w:frame="1"/>
        </w:rPr>
        <w:t>Computationally intensive; may not be suitable for resource-limited systems.</w:t>
      </w:r>
    </w:p>
    <w:p w14:paraId="49BB4EE8" w14:textId="77777777" w:rsidR="00B37FB7" w:rsidRPr="00B37FB7" w:rsidRDefault="00B37FB7" w:rsidP="00931AE4">
      <w:pPr>
        <w:numPr>
          <w:ilvl w:val="0"/>
          <w:numId w:val="23"/>
        </w:numPr>
        <w:shd w:val="clear" w:color="auto" w:fill="FFFFFF"/>
        <w:spacing w:after="0" w:line="360" w:lineRule="auto"/>
        <w:ind w:left="1080"/>
        <w:jc w:val="lowKashida"/>
        <w:textAlignment w:val="baseline"/>
        <w:rPr>
          <w:rFonts w:asciiTheme="majorBidi" w:hAnsiTheme="majorBidi" w:cstheme="majorBidi"/>
          <w:color w:val="273239"/>
          <w:spacing w:val="2"/>
          <w:szCs w:val="28"/>
        </w:rPr>
      </w:pPr>
      <w:r w:rsidRPr="00B37FB7">
        <w:rPr>
          <w:rFonts w:asciiTheme="majorBidi" w:hAnsiTheme="majorBidi" w:cstheme="majorBidi"/>
          <w:color w:val="273239"/>
          <w:spacing w:val="2"/>
          <w:szCs w:val="28"/>
          <w:bdr w:val="none" w:sz="0" w:space="0" w:color="auto" w:frame="1"/>
        </w:rPr>
        <w:t>Sensitive to noise and outliers; careful preprocessing required.</w:t>
      </w:r>
    </w:p>
    <w:p w14:paraId="31CEFB9D" w14:textId="77777777" w:rsidR="00B37FB7" w:rsidRPr="00B37FB7" w:rsidRDefault="00B37FB7" w:rsidP="00931AE4">
      <w:pPr>
        <w:numPr>
          <w:ilvl w:val="0"/>
          <w:numId w:val="24"/>
        </w:numPr>
        <w:shd w:val="clear" w:color="auto" w:fill="FFFFFF"/>
        <w:spacing w:after="0" w:line="360" w:lineRule="auto"/>
        <w:ind w:left="1080"/>
        <w:jc w:val="lowKashida"/>
        <w:textAlignment w:val="baseline"/>
        <w:rPr>
          <w:rFonts w:asciiTheme="majorBidi" w:hAnsiTheme="majorBidi" w:cstheme="majorBidi"/>
          <w:color w:val="273239"/>
          <w:spacing w:val="2"/>
          <w:szCs w:val="28"/>
        </w:rPr>
      </w:pPr>
      <w:r w:rsidRPr="00B37FB7">
        <w:rPr>
          <w:rFonts w:asciiTheme="majorBidi" w:hAnsiTheme="majorBidi" w:cstheme="majorBidi"/>
          <w:color w:val="273239"/>
          <w:spacing w:val="2"/>
          <w:szCs w:val="28"/>
          <w:bdr w:val="none" w:sz="0" w:space="0" w:color="auto" w:frame="1"/>
        </w:rPr>
        <w:t>Can overfit, especially on small datasets or with too many trees.</w:t>
      </w:r>
    </w:p>
    <w:p w14:paraId="78FEEFA6" w14:textId="50E4328E" w:rsidR="00B37FB7" w:rsidRDefault="00B37FB7" w:rsidP="00931AE4">
      <w:pPr>
        <w:numPr>
          <w:ilvl w:val="0"/>
          <w:numId w:val="25"/>
        </w:numPr>
        <w:shd w:val="clear" w:color="auto" w:fill="FFFFFF"/>
        <w:spacing w:after="0" w:line="360" w:lineRule="auto"/>
        <w:ind w:left="1080"/>
        <w:jc w:val="lowKashida"/>
        <w:textAlignment w:val="baseline"/>
        <w:rPr>
          <w:rFonts w:asciiTheme="majorBidi" w:hAnsiTheme="majorBidi" w:cstheme="majorBidi"/>
          <w:color w:val="273239"/>
          <w:spacing w:val="2"/>
          <w:szCs w:val="28"/>
        </w:rPr>
      </w:pPr>
      <w:r w:rsidRPr="00B37FB7">
        <w:rPr>
          <w:rFonts w:asciiTheme="majorBidi" w:hAnsiTheme="majorBidi" w:cstheme="majorBidi"/>
          <w:color w:val="273239"/>
          <w:spacing w:val="2"/>
          <w:szCs w:val="28"/>
          <w:bdr w:val="none" w:sz="0" w:space="0" w:color="auto" w:frame="1"/>
        </w:rPr>
        <w:t>Limited interpretability compared to simpler models, which can be a concern in fields like healthcare or finance.</w:t>
      </w:r>
      <m:oMath>
        <m:sSup>
          <m:sSupPr>
            <m:ctrlPr>
              <w:rPr>
                <w:rFonts w:ascii="Cambria Math" w:hAnsi="Cambria Math" w:cstheme="majorBidi"/>
                <w:szCs w:val="28"/>
              </w:rPr>
            </m:ctrlPr>
          </m:sSupPr>
          <m:e>
            <m:r>
              <w:rPr>
                <w:rFonts w:ascii="Cambria Math" w:hAnsi="Cambria Math" w:cstheme="majorBidi"/>
                <w:szCs w:val="28"/>
              </w:rPr>
              <m:t>t</m:t>
            </m:r>
          </m:e>
          <m:sup>
            <m:r>
              <w:rPr>
                <w:rFonts w:ascii="Cambria Math" w:hAnsi="Cambria Math" w:cstheme="majorBidi"/>
                <w:szCs w:val="28"/>
              </w:rPr>
              <m:t>th</m:t>
            </m:r>
          </m:sup>
        </m:sSup>
      </m:oMath>
    </w:p>
    <w:p w14:paraId="18319227" w14:textId="211BCD65" w:rsidR="00BC083F" w:rsidRDefault="00B37FB7" w:rsidP="00B81ABF">
      <w:pPr>
        <w:spacing w:after="532" w:line="259" w:lineRule="auto"/>
        <w:ind w:left="0" w:firstLine="0"/>
        <w:jc w:val="left"/>
      </w:pPr>
      <w:r w:rsidRPr="00B37FB7">
        <w:rPr>
          <w:noProof/>
          <w:szCs w:val="28"/>
        </w:rPr>
        <w:drawing>
          <wp:inline distT="0" distB="0" distL="0" distR="0" wp14:anchorId="42A3638C" wp14:editId="3D9E1EC5">
            <wp:extent cx="6309360" cy="2505075"/>
            <wp:effectExtent l="0" t="0" r="0" b="9525"/>
            <wp:docPr id="1981658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658301" name=""/>
                    <pic:cNvPicPr/>
                  </pic:nvPicPr>
                  <pic:blipFill>
                    <a:blip r:embed="rId29"/>
                    <a:stretch>
                      <a:fillRect/>
                    </a:stretch>
                  </pic:blipFill>
                  <pic:spPr>
                    <a:xfrm>
                      <a:off x="0" y="0"/>
                      <a:ext cx="6309360" cy="2505075"/>
                    </a:xfrm>
                    <a:prstGeom prst="rect">
                      <a:avLst/>
                    </a:prstGeom>
                  </pic:spPr>
                </pic:pic>
              </a:graphicData>
            </a:graphic>
          </wp:inline>
        </w:drawing>
      </w:r>
    </w:p>
    <w:p w14:paraId="70130088" w14:textId="07C38741" w:rsidR="004A1DBF" w:rsidRDefault="004A1DBF" w:rsidP="00B81ABF">
      <w:pPr>
        <w:spacing w:after="532" w:line="259" w:lineRule="auto"/>
        <w:ind w:left="0" w:firstLine="0"/>
        <w:jc w:val="left"/>
      </w:pPr>
    </w:p>
    <w:p w14:paraId="49258D9B" w14:textId="77777777" w:rsidR="00D255F3" w:rsidRDefault="00D255F3" w:rsidP="00B81ABF">
      <w:pPr>
        <w:spacing w:after="532" w:line="259" w:lineRule="auto"/>
        <w:ind w:left="0" w:firstLine="0"/>
        <w:jc w:val="left"/>
      </w:pPr>
    </w:p>
    <w:p w14:paraId="560DF8DC" w14:textId="5BA8DE0F" w:rsidR="00F820BD" w:rsidRPr="00BC083F" w:rsidRDefault="00CF117C" w:rsidP="00BC083F">
      <w:pPr>
        <w:pStyle w:val="Heading2"/>
        <w:spacing w:after="753" w:line="265" w:lineRule="auto"/>
        <w:ind w:left="0" w:right="464" w:firstLine="0"/>
        <w:jc w:val="center"/>
        <w:rPr>
          <w:sz w:val="32"/>
          <w:szCs w:val="18"/>
        </w:rPr>
      </w:pPr>
      <w:r w:rsidRPr="00BC083F">
        <w:rPr>
          <w:sz w:val="32"/>
          <w:szCs w:val="18"/>
        </w:rPr>
        <w:lastRenderedPageBreak/>
        <w:t xml:space="preserve">Chapter </w:t>
      </w:r>
      <w:r w:rsidR="00175C71">
        <w:rPr>
          <w:sz w:val="32"/>
          <w:szCs w:val="18"/>
        </w:rPr>
        <w:t>5</w:t>
      </w:r>
      <w:r w:rsidRPr="00BC083F">
        <w:rPr>
          <w:sz w:val="32"/>
          <w:szCs w:val="18"/>
        </w:rPr>
        <w:t xml:space="preserve"> </w:t>
      </w:r>
      <w:r w:rsidR="00F820BD" w:rsidRPr="00BC083F">
        <w:rPr>
          <w:sz w:val="32"/>
          <w:szCs w:val="18"/>
        </w:rPr>
        <w:t>Experimental Results and Discussion</w:t>
      </w:r>
    </w:p>
    <w:p w14:paraId="5F498DD6" w14:textId="21CC2229" w:rsidR="00CF117C" w:rsidRPr="00CF117C" w:rsidRDefault="00175C71" w:rsidP="00BC083F">
      <w:pPr>
        <w:spacing w:line="360" w:lineRule="auto"/>
        <w:ind w:left="0"/>
        <w:jc w:val="lowKashida"/>
        <w:rPr>
          <w:b/>
          <w:bCs/>
          <w:sz w:val="32"/>
          <w:szCs w:val="24"/>
          <w:lang w:bidi="ar-MA"/>
        </w:rPr>
      </w:pPr>
      <w:r>
        <w:rPr>
          <w:b/>
          <w:bCs/>
          <w:sz w:val="32"/>
          <w:szCs w:val="24"/>
          <w:lang w:bidi="ar-MA"/>
        </w:rPr>
        <w:t>5</w:t>
      </w:r>
      <w:r w:rsidR="00CF117C" w:rsidRPr="00CF117C">
        <w:rPr>
          <w:b/>
          <w:bCs/>
          <w:sz w:val="32"/>
          <w:szCs w:val="24"/>
          <w:lang w:bidi="ar-MA"/>
        </w:rPr>
        <w:t>.1 Introduction</w:t>
      </w:r>
    </w:p>
    <w:p w14:paraId="23D33D89" w14:textId="6721B06F" w:rsidR="00CF117C" w:rsidRPr="00CF117C" w:rsidRDefault="00CF117C" w:rsidP="00A77343">
      <w:pPr>
        <w:spacing w:line="360" w:lineRule="auto"/>
        <w:ind w:left="0"/>
        <w:jc w:val="left"/>
        <w:rPr>
          <w:lang w:bidi="ar-MA"/>
        </w:rPr>
      </w:pPr>
      <w:r w:rsidRPr="00CF117C">
        <w:rPr>
          <w:lang w:bidi="ar-MA"/>
        </w:rPr>
        <w:t xml:space="preserve">This chapter presents and discusses the experimental results obtained from applying various regression models to predict </w:t>
      </w:r>
      <w:r w:rsidRPr="00CF117C">
        <w:rPr>
          <w:b/>
          <w:bCs/>
          <w:lang w:bidi="ar-MA"/>
        </w:rPr>
        <w:t>fish length</w:t>
      </w:r>
      <w:r w:rsidRPr="00CF117C">
        <w:rPr>
          <w:lang w:bidi="ar-MA"/>
        </w:rPr>
        <w:t xml:space="preserve"> and </w:t>
      </w:r>
      <w:r w:rsidRPr="00CF117C">
        <w:rPr>
          <w:b/>
          <w:bCs/>
          <w:lang w:bidi="ar-MA"/>
        </w:rPr>
        <w:t>fish weight</w:t>
      </w:r>
      <w:r w:rsidRPr="00CF117C">
        <w:rPr>
          <w:lang w:bidi="ar-MA"/>
        </w:rPr>
        <w:t xml:space="preserve"> using environmental and water-quality data colle</w:t>
      </w:r>
      <w:r w:rsidR="00BC083F">
        <w:rPr>
          <w:lang w:bidi="ar-MA"/>
        </w:rPr>
        <w:t>cted from the IoT pond dataset.</w:t>
      </w:r>
    </w:p>
    <w:p w14:paraId="79EC6EBB" w14:textId="77777777" w:rsidR="00CF117C" w:rsidRPr="00CF117C" w:rsidRDefault="00CF117C" w:rsidP="00A77343">
      <w:pPr>
        <w:spacing w:line="360" w:lineRule="auto"/>
        <w:ind w:left="0"/>
        <w:jc w:val="left"/>
        <w:rPr>
          <w:lang w:bidi="ar-MA"/>
        </w:rPr>
      </w:pPr>
      <w:r w:rsidRPr="00CF117C">
        <w:rPr>
          <w:lang w:bidi="ar-MA"/>
        </w:rPr>
        <w:t xml:space="preserve">The experiments </w:t>
      </w:r>
      <w:proofErr w:type="gramStart"/>
      <w:r w:rsidRPr="00CF117C">
        <w:rPr>
          <w:lang w:bidi="ar-MA"/>
        </w:rPr>
        <w:t>were conducted</w:t>
      </w:r>
      <w:proofErr w:type="gramEnd"/>
      <w:r w:rsidRPr="00CF117C">
        <w:rPr>
          <w:lang w:bidi="ar-MA"/>
        </w:rPr>
        <w:t xml:space="preserve"> to evaluate the performance, accuracy, and generalization capability of different regression algorithms.</w:t>
      </w:r>
      <w:r w:rsidRPr="00CF117C">
        <w:rPr>
          <w:lang w:bidi="ar-MA"/>
        </w:rPr>
        <w:br/>
        <w:t xml:space="preserve">All models </w:t>
      </w:r>
      <w:proofErr w:type="gramStart"/>
      <w:r w:rsidRPr="00CF117C">
        <w:rPr>
          <w:lang w:bidi="ar-MA"/>
        </w:rPr>
        <w:t>were tested</w:t>
      </w:r>
      <w:proofErr w:type="gramEnd"/>
      <w:r w:rsidRPr="00CF117C">
        <w:rPr>
          <w:lang w:bidi="ar-MA"/>
        </w:rPr>
        <w:t xml:space="preserve"> using the same dataset split (80% training and 20% testing) and evaluated based on three standard metrics: </w:t>
      </w:r>
      <w:r w:rsidRPr="00CF117C">
        <w:rPr>
          <w:b/>
          <w:bCs/>
          <w:lang w:bidi="ar-MA"/>
        </w:rPr>
        <w:t>Mean Absolute Error (MAE)</w:t>
      </w:r>
      <w:r w:rsidRPr="00CF117C">
        <w:rPr>
          <w:lang w:bidi="ar-MA"/>
        </w:rPr>
        <w:t xml:space="preserve">, </w:t>
      </w:r>
      <w:r w:rsidRPr="00CF117C">
        <w:rPr>
          <w:b/>
          <w:bCs/>
          <w:lang w:bidi="ar-MA"/>
        </w:rPr>
        <w:t>Root Mean Squared Error (RMSE)</w:t>
      </w:r>
      <w:r w:rsidRPr="00CF117C">
        <w:rPr>
          <w:lang w:bidi="ar-MA"/>
        </w:rPr>
        <w:t xml:space="preserve">, and </w:t>
      </w:r>
      <w:r w:rsidRPr="00CF117C">
        <w:rPr>
          <w:b/>
          <w:bCs/>
          <w:lang w:bidi="ar-MA"/>
        </w:rPr>
        <w:t>Coefficient of Determination (R²)</w:t>
      </w:r>
      <w:r w:rsidRPr="00CF117C">
        <w:rPr>
          <w:lang w:bidi="ar-MA"/>
        </w:rPr>
        <w:t>.</w:t>
      </w:r>
    </w:p>
    <w:p w14:paraId="7E610473" w14:textId="3709F607" w:rsidR="00CF117C" w:rsidRPr="00CF117C" w:rsidRDefault="00CF117C" w:rsidP="00BC083F">
      <w:pPr>
        <w:spacing w:line="360" w:lineRule="auto"/>
        <w:ind w:left="0"/>
        <w:jc w:val="lowKashida"/>
        <w:rPr>
          <w:lang w:bidi="ar-MA"/>
        </w:rPr>
      </w:pPr>
    </w:p>
    <w:p w14:paraId="6AF4AE2E" w14:textId="49C834EA" w:rsidR="00CF117C" w:rsidRPr="00CF117C" w:rsidRDefault="00175C71" w:rsidP="00BC083F">
      <w:pPr>
        <w:spacing w:line="360" w:lineRule="auto"/>
        <w:ind w:left="0"/>
        <w:jc w:val="lowKashida"/>
        <w:rPr>
          <w:b/>
          <w:bCs/>
          <w:sz w:val="32"/>
          <w:szCs w:val="24"/>
          <w:lang w:bidi="ar-MA"/>
        </w:rPr>
      </w:pPr>
      <w:r>
        <w:rPr>
          <w:b/>
          <w:bCs/>
          <w:sz w:val="32"/>
          <w:szCs w:val="24"/>
          <w:lang w:bidi="ar-MA"/>
        </w:rPr>
        <w:t>5</w:t>
      </w:r>
      <w:r w:rsidR="00CF117C" w:rsidRPr="00CF117C">
        <w:rPr>
          <w:b/>
          <w:bCs/>
          <w:sz w:val="32"/>
          <w:szCs w:val="24"/>
          <w:lang w:bidi="ar-MA"/>
        </w:rPr>
        <w:t>.2 Experimental Setup</w:t>
      </w:r>
    </w:p>
    <w:p w14:paraId="47CB0509" w14:textId="56A92BC8" w:rsidR="00CF117C" w:rsidRDefault="00CF117C" w:rsidP="00BC083F">
      <w:pPr>
        <w:spacing w:line="360" w:lineRule="auto"/>
        <w:ind w:left="0"/>
        <w:jc w:val="left"/>
        <w:rPr>
          <w:lang w:bidi="ar-MA"/>
        </w:rPr>
      </w:pPr>
      <w:r w:rsidRPr="00CF117C">
        <w:rPr>
          <w:lang w:bidi="ar-MA"/>
        </w:rPr>
        <w:t xml:space="preserve">The experiments were implemented in </w:t>
      </w:r>
      <w:r w:rsidRPr="00CF117C">
        <w:rPr>
          <w:b/>
          <w:bCs/>
          <w:lang w:bidi="ar-MA"/>
        </w:rPr>
        <w:t>Python (</w:t>
      </w:r>
      <w:proofErr w:type="spellStart"/>
      <w:r w:rsidRPr="00CF117C">
        <w:rPr>
          <w:b/>
          <w:bCs/>
          <w:lang w:bidi="ar-MA"/>
        </w:rPr>
        <w:t>Jupyter</w:t>
      </w:r>
      <w:proofErr w:type="spellEnd"/>
      <w:r w:rsidRPr="00CF117C">
        <w:rPr>
          <w:b/>
          <w:bCs/>
          <w:lang w:bidi="ar-MA"/>
        </w:rPr>
        <w:t xml:space="preserve"> Notebook)</w:t>
      </w:r>
      <w:r w:rsidRPr="00CF117C">
        <w:rPr>
          <w:lang w:bidi="ar-MA"/>
        </w:rPr>
        <w:t xml:space="preserve"> using libraries such as pandas, </w:t>
      </w:r>
      <w:proofErr w:type="spellStart"/>
      <w:r w:rsidRPr="00CF117C">
        <w:rPr>
          <w:lang w:bidi="ar-MA"/>
        </w:rPr>
        <w:t>scikit</w:t>
      </w:r>
      <w:proofErr w:type="spellEnd"/>
      <w:r w:rsidRPr="00CF117C">
        <w:rPr>
          <w:lang w:bidi="ar-MA"/>
        </w:rPr>
        <w:t>-</w:t>
      </w:r>
      <w:proofErr w:type="gramStart"/>
      <w:r w:rsidRPr="00CF117C">
        <w:rPr>
          <w:lang w:bidi="ar-MA"/>
        </w:rPr>
        <w:t>learn,</w:t>
      </w:r>
      <w:proofErr w:type="gramEnd"/>
      <w:r w:rsidRPr="00CF117C">
        <w:rPr>
          <w:lang w:bidi="ar-MA"/>
        </w:rPr>
        <w:t xml:space="preserve"> </w:t>
      </w:r>
      <w:proofErr w:type="spellStart"/>
      <w:r w:rsidRPr="00CF117C">
        <w:rPr>
          <w:lang w:bidi="ar-MA"/>
        </w:rPr>
        <w:t>seaborn</w:t>
      </w:r>
      <w:proofErr w:type="spellEnd"/>
      <w:r w:rsidRPr="00CF117C">
        <w:rPr>
          <w:lang w:bidi="ar-MA"/>
        </w:rPr>
        <w:t>,</w:t>
      </w:r>
      <w:r w:rsidR="002570A2" w:rsidRPr="002570A2">
        <w:t xml:space="preserve"> </w:t>
      </w:r>
      <w:proofErr w:type="spellStart"/>
      <w:r w:rsidR="002570A2" w:rsidRPr="002570A2">
        <w:rPr>
          <w:lang w:bidi="ar-MA"/>
        </w:rPr>
        <w:t>numpy</w:t>
      </w:r>
      <w:proofErr w:type="spellEnd"/>
      <w:r w:rsidR="002570A2">
        <w:rPr>
          <w:lang w:bidi="ar-MA"/>
        </w:rPr>
        <w:t xml:space="preserve">, </w:t>
      </w:r>
      <w:proofErr w:type="spellStart"/>
      <w:r w:rsidR="002570A2" w:rsidRPr="002570A2">
        <w:rPr>
          <w:lang w:bidi="ar-MA"/>
        </w:rPr>
        <w:t>matplotlib</w:t>
      </w:r>
      <w:proofErr w:type="spellEnd"/>
      <w:r w:rsidR="002570A2">
        <w:rPr>
          <w:lang w:bidi="ar-MA"/>
        </w:rPr>
        <w:t>,</w:t>
      </w:r>
      <w:r w:rsidRPr="00CF117C">
        <w:rPr>
          <w:lang w:bidi="ar-MA"/>
        </w:rPr>
        <w:t xml:space="preserve"> and </w:t>
      </w:r>
      <w:proofErr w:type="spellStart"/>
      <w:r w:rsidRPr="00CF117C">
        <w:rPr>
          <w:lang w:bidi="ar-MA"/>
        </w:rPr>
        <w:t>xgboost</w:t>
      </w:r>
      <w:proofErr w:type="spellEnd"/>
      <w:r w:rsidRPr="00CF117C">
        <w:rPr>
          <w:lang w:bidi="ar-MA"/>
        </w:rPr>
        <w:t>.</w:t>
      </w:r>
      <w:r w:rsidRPr="00CF117C">
        <w:rPr>
          <w:lang w:bidi="ar-MA"/>
        </w:rPr>
        <w:br/>
        <w:t xml:space="preserve">All models </w:t>
      </w:r>
      <w:proofErr w:type="gramStart"/>
      <w:r w:rsidRPr="00CF117C">
        <w:rPr>
          <w:lang w:bidi="ar-MA"/>
        </w:rPr>
        <w:t>were trained</w:t>
      </w:r>
      <w:proofErr w:type="gramEnd"/>
      <w:r w:rsidRPr="00CF117C">
        <w:rPr>
          <w:lang w:bidi="ar-MA"/>
        </w:rPr>
        <w:t xml:space="preserve"> on normalized data to ensure fair comparison and stable convergence.</w:t>
      </w:r>
    </w:p>
    <w:p w14:paraId="5069C111" w14:textId="77777777" w:rsidR="00CF117C" w:rsidRPr="00CF117C" w:rsidRDefault="00CF117C" w:rsidP="00BC083F">
      <w:pPr>
        <w:spacing w:line="360" w:lineRule="auto"/>
        <w:ind w:left="0"/>
        <w:jc w:val="lowKashida"/>
        <w:rPr>
          <w:lang w:bidi="ar-MA"/>
        </w:rPr>
      </w:pPr>
    </w:p>
    <w:p w14:paraId="528CFA84" w14:textId="277A8044" w:rsidR="00CF117C" w:rsidRPr="00CF117C" w:rsidRDefault="00175C71" w:rsidP="00BC083F">
      <w:pPr>
        <w:spacing w:line="360" w:lineRule="auto"/>
        <w:ind w:left="0"/>
        <w:jc w:val="lowKashida"/>
        <w:rPr>
          <w:sz w:val="32"/>
          <w:szCs w:val="24"/>
          <w:lang w:bidi="ar-MA"/>
        </w:rPr>
      </w:pPr>
      <w:r>
        <w:rPr>
          <w:b/>
          <w:bCs/>
          <w:sz w:val="32"/>
          <w:szCs w:val="24"/>
          <w:lang w:bidi="ar-MA"/>
        </w:rPr>
        <w:t>5</w:t>
      </w:r>
      <w:r w:rsidR="00BC083F">
        <w:rPr>
          <w:b/>
          <w:bCs/>
          <w:sz w:val="32"/>
          <w:szCs w:val="24"/>
          <w:lang w:bidi="ar-MA"/>
        </w:rPr>
        <w:t xml:space="preserve">.3 </w:t>
      </w:r>
      <w:r w:rsidR="00CF117C" w:rsidRPr="00CF117C">
        <w:rPr>
          <w:b/>
          <w:bCs/>
          <w:sz w:val="32"/>
          <w:szCs w:val="24"/>
          <w:lang w:bidi="ar-MA"/>
        </w:rPr>
        <w:t xml:space="preserve">Training </w:t>
      </w:r>
      <w:proofErr w:type="gramStart"/>
      <w:r w:rsidR="00CF117C" w:rsidRPr="00CF117C">
        <w:rPr>
          <w:b/>
          <w:bCs/>
          <w:sz w:val="32"/>
          <w:szCs w:val="24"/>
          <w:lang w:bidi="ar-MA"/>
        </w:rPr>
        <w:t>Parameters :</w:t>
      </w:r>
      <w:proofErr w:type="gramEnd"/>
    </w:p>
    <w:p w14:paraId="05738867" w14:textId="77777777" w:rsidR="00CF117C" w:rsidRPr="00CF117C" w:rsidRDefault="00CF117C" w:rsidP="00931AE4">
      <w:pPr>
        <w:numPr>
          <w:ilvl w:val="0"/>
          <w:numId w:val="5"/>
        </w:numPr>
        <w:spacing w:line="360" w:lineRule="auto"/>
        <w:ind w:left="0"/>
        <w:jc w:val="lowKashida"/>
        <w:rPr>
          <w:lang w:bidi="ar-MA"/>
        </w:rPr>
      </w:pPr>
      <w:r w:rsidRPr="00CF117C">
        <w:rPr>
          <w:lang w:bidi="ar-MA"/>
        </w:rPr>
        <w:t>Train-test split: 80% – 20%</w:t>
      </w:r>
    </w:p>
    <w:p w14:paraId="3C4480DB" w14:textId="77777777" w:rsidR="00CF117C" w:rsidRPr="00CF117C" w:rsidRDefault="00CF117C" w:rsidP="00931AE4">
      <w:pPr>
        <w:numPr>
          <w:ilvl w:val="0"/>
          <w:numId w:val="5"/>
        </w:numPr>
        <w:spacing w:line="360" w:lineRule="auto"/>
        <w:ind w:left="0"/>
        <w:jc w:val="lowKashida"/>
        <w:rPr>
          <w:lang w:bidi="ar-MA"/>
        </w:rPr>
      </w:pPr>
      <w:r w:rsidRPr="00CF117C">
        <w:rPr>
          <w:lang w:bidi="ar-MA"/>
        </w:rPr>
        <w:t>Random state: 42 (for reproducibility)</w:t>
      </w:r>
    </w:p>
    <w:p w14:paraId="2B101632" w14:textId="77777777" w:rsidR="00CF117C" w:rsidRPr="00CF117C" w:rsidRDefault="00CF117C" w:rsidP="00931AE4">
      <w:pPr>
        <w:numPr>
          <w:ilvl w:val="0"/>
          <w:numId w:val="5"/>
        </w:numPr>
        <w:spacing w:line="360" w:lineRule="auto"/>
        <w:ind w:left="0"/>
        <w:jc w:val="lowKashida"/>
        <w:rPr>
          <w:lang w:bidi="ar-MA"/>
        </w:rPr>
      </w:pPr>
      <w:r w:rsidRPr="00CF117C">
        <w:rPr>
          <w:lang w:bidi="ar-MA"/>
        </w:rPr>
        <w:t xml:space="preserve">Scaler used: </w:t>
      </w:r>
      <w:proofErr w:type="spellStart"/>
      <w:r w:rsidRPr="00CF117C">
        <w:rPr>
          <w:lang w:bidi="ar-MA"/>
        </w:rPr>
        <w:t>MinMaxScaler</w:t>
      </w:r>
      <w:proofErr w:type="spellEnd"/>
    </w:p>
    <w:p w14:paraId="23303E54" w14:textId="77777777" w:rsidR="00CF117C" w:rsidRPr="00CF117C" w:rsidRDefault="00CF117C" w:rsidP="00931AE4">
      <w:pPr>
        <w:numPr>
          <w:ilvl w:val="0"/>
          <w:numId w:val="5"/>
        </w:numPr>
        <w:spacing w:line="360" w:lineRule="auto"/>
        <w:ind w:left="0"/>
        <w:jc w:val="lowKashida"/>
        <w:rPr>
          <w:lang w:bidi="ar-MA"/>
        </w:rPr>
      </w:pPr>
      <w:r w:rsidRPr="00CF117C">
        <w:rPr>
          <w:lang w:bidi="ar-MA"/>
        </w:rPr>
        <w:t>Evaluation metrics: MAE, RMSE, R²</w:t>
      </w:r>
    </w:p>
    <w:p w14:paraId="4146D782" w14:textId="30569B19" w:rsidR="00B47AFA" w:rsidRDefault="00CF117C" w:rsidP="00931AE4">
      <w:pPr>
        <w:numPr>
          <w:ilvl w:val="0"/>
          <w:numId w:val="5"/>
        </w:numPr>
        <w:spacing w:line="360" w:lineRule="auto"/>
        <w:ind w:left="0"/>
        <w:jc w:val="lowKashida"/>
        <w:rPr>
          <w:lang w:bidi="ar-MA"/>
        </w:rPr>
      </w:pPr>
      <w:r w:rsidRPr="00CF117C">
        <w:rPr>
          <w:lang w:bidi="ar-MA"/>
        </w:rPr>
        <w:t xml:space="preserve">Models applied: Decision Tree, Random Forest, SVR, Lasso, Ridge, </w:t>
      </w:r>
      <w:proofErr w:type="spellStart"/>
      <w:r w:rsidRPr="00CF117C">
        <w:rPr>
          <w:lang w:bidi="ar-MA"/>
        </w:rPr>
        <w:t>XGBoost</w:t>
      </w:r>
      <w:proofErr w:type="spellEnd"/>
    </w:p>
    <w:p w14:paraId="404306B3" w14:textId="77777777" w:rsidR="00CF117C" w:rsidRDefault="00CF117C" w:rsidP="00BC083F">
      <w:pPr>
        <w:spacing w:line="360" w:lineRule="auto"/>
        <w:ind w:left="0"/>
        <w:jc w:val="lowKashida"/>
        <w:rPr>
          <w:lang w:bidi="ar-MA"/>
        </w:rPr>
      </w:pPr>
    </w:p>
    <w:p w14:paraId="4A96F5EA" w14:textId="55B1AF0C" w:rsidR="00B30E6E" w:rsidRPr="00A77343" w:rsidRDefault="00175C71" w:rsidP="00BC083F">
      <w:pPr>
        <w:pStyle w:val="Heading3"/>
        <w:spacing w:line="360" w:lineRule="auto"/>
        <w:ind w:left="0"/>
        <w:jc w:val="lowKashida"/>
        <w:rPr>
          <w:color w:val="auto"/>
          <w:szCs w:val="24"/>
        </w:rPr>
      </w:pPr>
      <w:r>
        <w:rPr>
          <w:rStyle w:val="Strong"/>
          <w:b/>
          <w:bCs w:val="0"/>
          <w:sz w:val="32"/>
          <w:szCs w:val="24"/>
        </w:rPr>
        <w:lastRenderedPageBreak/>
        <w:t>5</w:t>
      </w:r>
      <w:r w:rsidR="00BC083F" w:rsidRPr="00A77343">
        <w:rPr>
          <w:rStyle w:val="Strong"/>
          <w:b/>
          <w:bCs w:val="0"/>
          <w:sz w:val="32"/>
          <w:szCs w:val="24"/>
        </w:rPr>
        <w:t xml:space="preserve">.4 </w:t>
      </w:r>
      <w:r w:rsidR="00B30E6E" w:rsidRPr="00A77343">
        <w:rPr>
          <w:rStyle w:val="Strong"/>
          <w:b/>
          <w:bCs w:val="0"/>
          <w:sz w:val="32"/>
          <w:szCs w:val="24"/>
        </w:rPr>
        <w:t>Results and Discussion: Predicting Fish Length</w:t>
      </w:r>
    </w:p>
    <w:p w14:paraId="1C65010E" w14:textId="77777777" w:rsidR="00B30E6E" w:rsidRPr="00A77343" w:rsidRDefault="00B30E6E" w:rsidP="00BC083F">
      <w:pPr>
        <w:pStyle w:val="NormalWeb"/>
        <w:spacing w:line="360" w:lineRule="auto"/>
        <w:jc w:val="lowKashida"/>
        <w:rPr>
          <w:sz w:val="28"/>
          <w:szCs w:val="28"/>
        </w:rPr>
      </w:pPr>
      <w:r w:rsidRPr="00A77343">
        <w:rPr>
          <w:rStyle w:val="Strong"/>
          <w:sz w:val="28"/>
          <w:szCs w:val="28"/>
        </w:rPr>
        <w:t>Performance Overview:</w:t>
      </w:r>
    </w:p>
    <w:p w14:paraId="47692718" w14:textId="2663D01D" w:rsidR="004415F7" w:rsidRDefault="00B30E6E" w:rsidP="00B5553B">
      <w:pPr>
        <w:pStyle w:val="NormalWeb"/>
        <w:spacing w:line="360" w:lineRule="auto"/>
        <w:jc w:val="lowKashida"/>
        <w:rPr>
          <w:sz w:val="28"/>
          <w:szCs w:val="28"/>
        </w:rPr>
      </w:pPr>
      <w:r w:rsidRPr="00A77343">
        <w:rPr>
          <w:sz w:val="28"/>
          <w:szCs w:val="28"/>
        </w:rPr>
        <w:t>The regression models showed strong capabilities in predicting fish length based on IoT-collected environmental variables. Below is a performance summary:</w:t>
      </w:r>
    </w:p>
    <w:tbl>
      <w:tblPr>
        <w:tblStyle w:val="GridTable1Light"/>
        <w:tblpPr w:leftFromText="180" w:rightFromText="180" w:vertAnchor="text" w:horzAnchor="margin" w:tblpY="-58"/>
        <w:tblW w:w="9279" w:type="dxa"/>
        <w:tblLook w:val="04A0" w:firstRow="1" w:lastRow="0" w:firstColumn="1" w:lastColumn="0" w:noHBand="0" w:noVBand="1"/>
      </w:tblPr>
      <w:tblGrid>
        <w:gridCol w:w="3388"/>
        <w:gridCol w:w="2147"/>
        <w:gridCol w:w="1737"/>
        <w:gridCol w:w="2007"/>
      </w:tblGrid>
      <w:tr w:rsidR="00C32D93" w14:paraId="1818EAC6" w14:textId="77777777" w:rsidTr="00C32D93">
        <w:trPr>
          <w:cnfStyle w:val="100000000000" w:firstRow="1" w:lastRow="0" w:firstColumn="0" w:lastColumn="0" w:oddVBand="0" w:evenVBand="0" w:oddHBand="0" w:evenHBand="0"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89BB1F" w14:textId="77777777" w:rsidR="00C32D93" w:rsidRDefault="00C32D93" w:rsidP="00C32D93">
            <w:pPr>
              <w:ind w:left="0"/>
              <w:jc w:val="center"/>
              <w:rPr>
                <w:b w:val="0"/>
                <w:bCs w:val="0"/>
              </w:rPr>
            </w:pPr>
            <w:r>
              <w:t>Model</w:t>
            </w:r>
          </w:p>
        </w:tc>
        <w:tc>
          <w:tcPr>
            <w:tcW w:w="0" w:type="auto"/>
            <w:vAlign w:val="center"/>
            <w:hideMark/>
          </w:tcPr>
          <w:p w14:paraId="50DC5F90" w14:textId="77777777" w:rsidR="00C32D93" w:rsidRDefault="00C32D93" w:rsidP="00C32D93">
            <w:pPr>
              <w:ind w:left="0"/>
              <w:jc w:val="center"/>
              <w:cnfStyle w:val="100000000000" w:firstRow="1" w:lastRow="0" w:firstColumn="0" w:lastColumn="0" w:oddVBand="0" w:evenVBand="0" w:oddHBand="0" w:evenHBand="0" w:firstRowFirstColumn="0" w:firstRowLastColumn="0" w:lastRowFirstColumn="0" w:lastRowLastColumn="0"/>
              <w:rPr>
                <w:b w:val="0"/>
                <w:bCs w:val="0"/>
              </w:rPr>
            </w:pPr>
            <w:r>
              <w:t>RMSE</w:t>
            </w:r>
          </w:p>
        </w:tc>
        <w:tc>
          <w:tcPr>
            <w:tcW w:w="0" w:type="auto"/>
            <w:vAlign w:val="center"/>
            <w:hideMark/>
          </w:tcPr>
          <w:p w14:paraId="314B0635" w14:textId="77777777" w:rsidR="00C32D93" w:rsidRDefault="00C32D93" w:rsidP="00C32D93">
            <w:pPr>
              <w:ind w:left="0"/>
              <w:jc w:val="center"/>
              <w:cnfStyle w:val="100000000000" w:firstRow="1" w:lastRow="0" w:firstColumn="0" w:lastColumn="0" w:oddVBand="0" w:evenVBand="0" w:oddHBand="0" w:evenHBand="0" w:firstRowFirstColumn="0" w:firstRowLastColumn="0" w:lastRowFirstColumn="0" w:lastRowLastColumn="0"/>
              <w:rPr>
                <w:b w:val="0"/>
                <w:bCs w:val="0"/>
              </w:rPr>
            </w:pPr>
            <w:r>
              <w:t>MAE</w:t>
            </w:r>
          </w:p>
        </w:tc>
        <w:tc>
          <w:tcPr>
            <w:tcW w:w="0" w:type="auto"/>
            <w:vAlign w:val="center"/>
            <w:hideMark/>
          </w:tcPr>
          <w:p w14:paraId="2639F280" w14:textId="77777777" w:rsidR="00C32D93" w:rsidRDefault="00C32D93" w:rsidP="00C32D93">
            <w:pPr>
              <w:ind w:left="0"/>
              <w:jc w:val="center"/>
              <w:cnfStyle w:val="100000000000" w:firstRow="1" w:lastRow="0" w:firstColumn="0" w:lastColumn="0" w:oddVBand="0" w:evenVBand="0" w:oddHBand="0" w:evenHBand="0" w:firstRowFirstColumn="0" w:firstRowLastColumn="0" w:lastRowFirstColumn="0" w:lastRowLastColumn="0"/>
              <w:rPr>
                <w:b w:val="0"/>
                <w:bCs w:val="0"/>
              </w:rPr>
            </w:pPr>
            <w:r>
              <w:t>R² Score</w:t>
            </w:r>
          </w:p>
        </w:tc>
      </w:tr>
      <w:tr w:rsidR="00C32D93" w14:paraId="3C35CDFF" w14:textId="77777777" w:rsidTr="00C32D93">
        <w:trPr>
          <w:trHeight w:val="21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F37258" w14:textId="77777777" w:rsidR="00C32D93" w:rsidRPr="004415F7" w:rsidRDefault="00C32D93" w:rsidP="00C32D93">
            <w:pPr>
              <w:ind w:left="0"/>
              <w:jc w:val="center"/>
              <w:rPr>
                <w:b w:val="0"/>
                <w:bCs w:val="0"/>
              </w:rPr>
            </w:pPr>
            <w:r w:rsidRPr="004415F7">
              <w:rPr>
                <w:b w:val="0"/>
                <w:bCs w:val="0"/>
              </w:rPr>
              <w:t>Random Forest</w:t>
            </w:r>
          </w:p>
        </w:tc>
        <w:tc>
          <w:tcPr>
            <w:tcW w:w="0" w:type="auto"/>
            <w:vAlign w:val="center"/>
            <w:hideMark/>
          </w:tcPr>
          <w:p w14:paraId="2C76473A" w14:textId="77777777" w:rsidR="00C32D93" w:rsidRDefault="00C32D93" w:rsidP="00C32D93">
            <w:pPr>
              <w:ind w:left="0"/>
              <w:jc w:val="center"/>
              <w:cnfStyle w:val="000000000000" w:firstRow="0" w:lastRow="0" w:firstColumn="0" w:lastColumn="0" w:oddVBand="0" w:evenVBand="0" w:oddHBand="0" w:evenHBand="0" w:firstRowFirstColumn="0" w:firstRowLastColumn="0" w:lastRowFirstColumn="0" w:lastRowLastColumn="0"/>
            </w:pPr>
            <w:r>
              <w:t xml:space="preserve">0. </w:t>
            </w:r>
            <w:r w:rsidRPr="004415F7">
              <w:t>246846</w:t>
            </w:r>
          </w:p>
        </w:tc>
        <w:tc>
          <w:tcPr>
            <w:tcW w:w="0" w:type="auto"/>
            <w:vAlign w:val="center"/>
            <w:hideMark/>
          </w:tcPr>
          <w:p w14:paraId="50974AD2" w14:textId="77777777" w:rsidR="00C32D93" w:rsidRDefault="00C32D93" w:rsidP="00C32D93">
            <w:pPr>
              <w:ind w:left="0"/>
              <w:jc w:val="center"/>
              <w:cnfStyle w:val="000000000000" w:firstRow="0" w:lastRow="0" w:firstColumn="0" w:lastColumn="0" w:oddVBand="0" w:evenVBand="0" w:oddHBand="0" w:evenHBand="0" w:firstRowFirstColumn="0" w:firstRowLastColumn="0" w:lastRowFirstColumn="0" w:lastRowLastColumn="0"/>
            </w:pPr>
            <w:r>
              <w:t>0. 0395</w:t>
            </w:r>
          </w:p>
        </w:tc>
        <w:tc>
          <w:tcPr>
            <w:tcW w:w="0" w:type="auto"/>
            <w:vAlign w:val="center"/>
            <w:hideMark/>
          </w:tcPr>
          <w:p w14:paraId="571E3075" w14:textId="77777777" w:rsidR="00C32D93" w:rsidRDefault="00C32D93" w:rsidP="00C32D93">
            <w:pPr>
              <w:ind w:left="0"/>
              <w:jc w:val="center"/>
              <w:cnfStyle w:val="000000000000" w:firstRow="0" w:lastRow="0" w:firstColumn="0" w:lastColumn="0" w:oddVBand="0" w:evenVBand="0" w:oddHBand="0" w:evenHBand="0" w:firstRowFirstColumn="0" w:firstRowLastColumn="0" w:lastRowFirstColumn="0" w:lastRowLastColumn="0"/>
            </w:pPr>
            <w:r>
              <w:t>0.9978</w:t>
            </w:r>
          </w:p>
        </w:tc>
      </w:tr>
      <w:tr w:rsidR="00C32D93" w14:paraId="789391CA" w14:textId="77777777" w:rsidTr="00C32D93">
        <w:trPr>
          <w:trHeight w:val="20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2C9323" w14:textId="77777777" w:rsidR="00C32D93" w:rsidRPr="004415F7" w:rsidRDefault="00C32D93" w:rsidP="00C32D93">
            <w:pPr>
              <w:ind w:left="0"/>
              <w:jc w:val="center"/>
              <w:rPr>
                <w:b w:val="0"/>
                <w:bCs w:val="0"/>
              </w:rPr>
            </w:pPr>
            <w:proofErr w:type="spellStart"/>
            <w:r w:rsidRPr="004415F7">
              <w:rPr>
                <w:b w:val="0"/>
                <w:bCs w:val="0"/>
              </w:rPr>
              <w:t>XGBoost</w:t>
            </w:r>
            <w:proofErr w:type="spellEnd"/>
          </w:p>
        </w:tc>
        <w:tc>
          <w:tcPr>
            <w:tcW w:w="0" w:type="auto"/>
            <w:vAlign w:val="center"/>
            <w:hideMark/>
          </w:tcPr>
          <w:p w14:paraId="0415AE50" w14:textId="77777777" w:rsidR="00C32D93" w:rsidRDefault="00C32D93" w:rsidP="00C32D93">
            <w:pPr>
              <w:ind w:left="0"/>
              <w:jc w:val="center"/>
              <w:cnfStyle w:val="000000000000" w:firstRow="0" w:lastRow="0" w:firstColumn="0" w:lastColumn="0" w:oddVBand="0" w:evenVBand="0" w:oddHBand="0" w:evenHBand="0" w:firstRowFirstColumn="0" w:firstRowLastColumn="0" w:lastRowFirstColumn="0" w:lastRowLastColumn="0"/>
            </w:pPr>
            <w:r>
              <w:t xml:space="preserve">0. </w:t>
            </w:r>
            <w:r w:rsidRPr="004415F7">
              <w:t>264336</w:t>
            </w:r>
          </w:p>
        </w:tc>
        <w:tc>
          <w:tcPr>
            <w:tcW w:w="0" w:type="auto"/>
            <w:vAlign w:val="center"/>
            <w:hideMark/>
          </w:tcPr>
          <w:p w14:paraId="4ECCEBA2" w14:textId="77777777" w:rsidR="00C32D93" w:rsidRDefault="00C32D93" w:rsidP="00C32D93">
            <w:pPr>
              <w:ind w:left="0"/>
              <w:jc w:val="center"/>
              <w:cnfStyle w:val="000000000000" w:firstRow="0" w:lastRow="0" w:firstColumn="0" w:lastColumn="0" w:oddVBand="0" w:evenVBand="0" w:oddHBand="0" w:evenHBand="0" w:firstRowFirstColumn="0" w:firstRowLastColumn="0" w:lastRowFirstColumn="0" w:lastRowLastColumn="0"/>
            </w:pPr>
            <w:r>
              <w:t>0. 0981</w:t>
            </w:r>
          </w:p>
        </w:tc>
        <w:tc>
          <w:tcPr>
            <w:tcW w:w="0" w:type="auto"/>
            <w:vAlign w:val="center"/>
            <w:hideMark/>
          </w:tcPr>
          <w:p w14:paraId="26788503" w14:textId="77777777" w:rsidR="00C32D93" w:rsidRDefault="00C32D93" w:rsidP="00C32D93">
            <w:pPr>
              <w:ind w:left="0"/>
              <w:jc w:val="center"/>
              <w:cnfStyle w:val="000000000000" w:firstRow="0" w:lastRow="0" w:firstColumn="0" w:lastColumn="0" w:oddVBand="0" w:evenVBand="0" w:oddHBand="0" w:evenHBand="0" w:firstRowFirstColumn="0" w:firstRowLastColumn="0" w:lastRowFirstColumn="0" w:lastRowLastColumn="0"/>
            </w:pPr>
            <w:r>
              <w:t>0.9975</w:t>
            </w:r>
          </w:p>
        </w:tc>
      </w:tr>
      <w:tr w:rsidR="00C32D93" w14:paraId="5B0D9B7F" w14:textId="77777777" w:rsidTr="00C32D93">
        <w:trPr>
          <w:trHeight w:val="21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4CDA15" w14:textId="77777777" w:rsidR="00C32D93" w:rsidRPr="004415F7" w:rsidRDefault="00C32D93" w:rsidP="00C32D93">
            <w:pPr>
              <w:ind w:left="0"/>
              <w:jc w:val="center"/>
              <w:rPr>
                <w:b w:val="0"/>
                <w:bCs w:val="0"/>
              </w:rPr>
            </w:pPr>
            <w:r w:rsidRPr="004415F7">
              <w:rPr>
                <w:b w:val="0"/>
                <w:bCs w:val="0"/>
              </w:rPr>
              <w:t>Decision Tree</w:t>
            </w:r>
          </w:p>
        </w:tc>
        <w:tc>
          <w:tcPr>
            <w:tcW w:w="0" w:type="auto"/>
            <w:vAlign w:val="center"/>
            <w:hideMark/>
          </w:tcPr>
          <w:p w14:paraId="2F574074" w14:textId="77777777" w:rsidR="00C32D93" w:rsidRDefault="00C32D93" w:rsidP="00C32D93">
            <w:pPr>
              <w:ind w:left="0"/>
              <w:jc w:val="center"/>
              <w:cnfStyle w:val="000000000000" w:firstRow="0" w:lastRow="0" w:firstColumn="0" w:lastColumn="0" w:oddVBand="0" w:evenVBand="0" w:oddHBand="0" w:evenHBand="0" w:firstRowFirstColumn="0" w:firstRowLastColumn="0" w:lastRowFirstColumn="0" w:lastRowLastColumn="0"/>
            </w:pPr>
            <w:r>
              <w:t xml:space="preserve">0. </w:t>
            </w:r>
            <w:r w:rsidRPr="004415F7">
              <w:t>293968</w:t>
            </w:r>
          </w:p>
        </w:tc>
        <w:tc>
          <w:tcPr>
            <w:tcW w:w="0" w:type="auto"/>
            <w:vAlign w:val="center"/>
            <w:hideMark/>
          </w:tcPr>
          <w:p w14:paraId="41508067" w14:textId="77777777" w:rsidR="00C32D93" w:rsidRDefault="00C32D93" w:rsidP="00C32D93">
            <w:pPr>
              <w:ind w:left="0"/>
              <w:jc w:val="center"/>
              <w:cnfStyle w:val="000000000000" w:firstRow="0" w:lastRow="0" w:firstColumn="0" w:lastColumn="0" w:oddVBand="0" w:evenVBand="0" w:oddHBand="0" w:evenHBand="0" w:firstRowFirstColumn="0" w:firstRowLastColumn="0" w:lastRowFirstColumn="0" w:lastRowLastColumn="0"/>
            </w:pPr>
            <w:r>
              <w:t>0. 0341</w:t>
            </w:r>
          </w:p>
        </w:tc>
        <w:tc>
          <w:tcPr>
            <w:tcW w:w="0" w:type="auto"/>
            <w:vAlign w:val="center"/>
            <w:hideMark/>
          </w:tcPr>
          <w:p w14:paraId="485AB63A" w14:textId="77777777" w:rsidR="00C32D93" w:rsidRDefault="00C32D93" w:rsidP="00C32D93">
            <w:pPr>
              <w:ind w:left="0"/>
              <w:jc w:val="center"/>
              <w:cnfStyle w:val="000000000000" w:firstRow="0" w:lastRow="0" w:firstColumn="0" w:lastColumn="0" w:oddVBand="0" w:evenVBand="0" w:oddHBand="0" w:evenHBand="0" w:firstRowFirstColumn="0" w:firstRowLastColumn="0" w:lastRowFirstColumn="0" w:lastRowLastColumn="0"/>
            </w:pPr>
            <w:r>
              <w:t>0.9969</w:t>
            </w:r>
          </w:p>
        </w:tc>
      </w:tr>
      <w:tr w:rsidR="00C32D93" w14:paraId="08E9A876" w14:textId="77777777" w:rsidTr="00C32D93">
        <w:trPr>
          <w:trHeight w:val="20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133B77" w14:textId="77777777" w:rsidR="00C32D93" w:rsidRPr="004415F7" w:rsidRDefault="00C32D93" w:rsidP="00C32D93">
            <w:pPr>
              <w:ind w:left="0"/>
              <w:jc w:val="center"/>
              <w:rPr>
                <w:b w:val="0"/>
                <w:bCs w:val="0"/>
              </w:rPr>
            </w:pPr>
            <w:r w:rsidRPr="004415F7">
              <w:rPr>
                <w:b w:val="0"/>
                <w:bCs w:val="0"/>
              </w:rPr>
              <w:t>SVR</w:t>
            </w:r>
          </w:p>
        </w:tc>
        <w:tc>
          <w:tcPr>
            <w:tcW w:w="0" w:type="auto"/>
            <w:vAlign w:val="center"/>
            <w:hideMark/>
          </w:tcPr>
          <w:p w14:paraId="60DD2663" w14:textId="77777777" w:rsidR="00C32D93" w:rsidRDefault="00C32D93" w:rsidP="00C32D93">
            <w:pPr>
              <w:ind w:left="0"/>
              <w:jc w:val="center"/>
              <w:cnfStyle w:val="000000000000" w:firstRow="0" w:lastRow="0" w:firstColumn="0" w:lastColumn="0" w:oddVBand="0" w:evenVBand="0" w:oddHBand="0" w:evenHBand="0" w:firstRowFirstColumn="0" w:firstRowLastColumn="0" w:lastRowFirstColumn="0" w:lastRowLastColumn="0"/>
            </w:pPr>
            <w:r>
              <w:t xml:space="preserve">0. </w:t>
            </w:r>
            <w:r w:rsidRPr="004415F7">
              <w:t>865990</w:t>
            </w:r>
          </w:p>
        </w:tc>
        <w:tc>
          <w:tcPr>
            <w:tcW w:w="0" w:type="auto"/>
            <w:vAlign w:val="center"/>
            <w:hideMark/>
          </w:tcPr>
          <w:p w14:paraId="1F167BDC" w14:textId="77777777" w:rsidR="00C32D93" w:rsidRDefault="00C32D93" w:rsidP="00C32D93">
            <w:pPr>
              <w:ind w:left="0"/>
              <w:jc w:val="center"/>
              <w:cnfStyle w:val="000000000000" w:firstRow="0" w:lastRow="0" w:firstColumn="0" w:lastColumn="0" w:oddVBand="0" w:evenVBand="0" w:oddHBand="0" w:evenHBand="0" w:firstRowFirstColumn="0" w:firstRowLastColumn="0" w:lastRowFirstColumn="0" w:lastRowLastColumn="0"/>
            </w:pPr>
            <w:r>
              <w:t>0. 3901</w:t>
            </w:r>
          </w:p>
        </w:tc>
        <w:tc>
          <w:tcPr>
            <w:tcW w:w="0" w:type="auto"/>
            <w:vAlign w:val="center"/>
            <w:hideMark/>
          </w:tcPr>
          <w:p w14:paraId="3C9A5CDF" w14:textId="77777777" w:rsidR="00C32D93" w:rsidRDefault="00C32D93" w:rsidP="00C32D93">
            <w:pPr>
              <w:ind w:left="0"/>
              <w:jc w:val="center"/>
              <w:cnfStyle w:val="000000000000" w:firstRow="0" w:lastRow="0" w:firstColumn="0" w:lastColumn="0" w:oddVBand="0" w:evenVBand="0" w:oddHBand="0" w:evenHBand="0" w:firstRowFirstColumn="0" w:firstRowLastColumn="0" w:lastRowFirstColumn="0" w:lastRowLastColumn="0"/>
            </w:pPr>
            <w:r>
              <w:t>0.9733</w:t>
            </w:r>
          </w:p>
        </w:tc>
      </w:tr>
      <w:tr w:rsidR="00C32D93" w14:paraId="1D03814E" w14:textId="77777777" w:rsidTr="00C32D93">
        <w:trPr>
          <w:trHeight w:val="21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F07B5B" w14:textId="77777777" w:rsidR="00C32D93" w:rsidRPr="004415F7" w:rsidRDefault="00C32D93" w:rsidP="00C32D93">
            <w:pPr>
              <w:ind w:left="0"/>
              <w:jc w:val="center"/>
              <w:rPr>
                <w:b w:val="0"/>
                <w:bCs w:val="0"/>
              </w:rPr>
            </w:pPr>
            <w:r w:rsidRPr="004415F7">
              <w:rPr>
                <w:b w:val="0"/>
                <w:bCs w:val="0"/>
              </w:rPr>
              <w:t>Lasso Regression</w:t>
            </w:r>
          </w:p>
        </w:tc>
        <w:tc>
          <w:tcPr>
            <w:tcW w:w="0" w:type="auto"/>
            <w:vAlign w:val="center"/>
            <w:hideMark/>
          </w:tcPr>
          <w:p w14:paraId="52B90648" w14:textId="77777777" w:rsidR="00C32D93" w:rsidRDefault="00C32D93" w:rsidP="00C32D93">
            <w:pPr>
              <w:ind w:left="0"/>
              <w:jc w:val="center"/>
              <w:cnfStyle w:val="000000000000" w:firstRow="0" w:lastRow="0" w:firstColumn="0" w:lastColumn="0" w:oddVBand="0" w:evenVBand="0" w:oddHBand="0" w:evenHBand="0" w:firstRowFirstColumn="0" w:firstRowLastColumn="0" w:lastRowFirstColumn="0" w:lastRowLastColumn="0"/>
            </w:pPr>
            <w:r>
              <w:t>1.9755</w:t>
            </w:r>
          </w:p>
        </w:tc>
        <w:tc>
          <w:tcPr>
            <w:tcW w:w="0" w:type="auto"/>
            <w:vAlign w:val="center"/>
            <w:hideMark/>
          </w:tcPr>
          <w:p w14:paraId="1F32E927" w14:textId="77777777" w:rsidR="00C32D93" w:rsidRDefault="00C32D93" w:rsidP="00C32D93">
            <w:pPr>
              <w:ind w:left="0"/>
              <w:jc w:val="center"/>
              <w:cnfStyle w:val="000000000000" w:firstRow="0" w:lastRow="0" w:firstColumn="0" w:lastColumn="0" w:oddVBand="0" w:evenVBand="0" w:oddHBand="0" w:evenHBand="0" w:firstRowFirstColumn="0" w:firstRowLastColumn="0" w:lastRowFirstColumn="0" w:lastRowLastColumn="0"/>
            </w:pPr>
            <w:r>
              <w:t>0. 9358</w:t>
            </w:r>
          </w:p>
        </w:tc>
        <w:tc>
          <w:tcPr>
            <w:tcW w:w="0" w:type="auto"/>
            <w:vAlign w:val="center"/>
            <w:hideMark/>
          </w:tcPr>
          <w:p w14:paraId="7F272D58" w14:textId="77777777" w:rsidR="00C32D93" w:rsidRDefault="00C32D93" w:rsidP="00C32D93">
            <w:pPr>
              <w:ind w:left="0"/>
              <w:jc w:val="center"/>
              <w:cnfStyle w:val="000000000000" w:firstRow="0" w:lastRow="0" w:firstColumn="0" w:lastColumn="0" w:oddVBand="0" w:evenVBand="0" w:oddHBand="0" w:evenHBand="0" w:firstRowFirstColumn="0" w:firstRowLastColumn="0" w:lastRowFirstColumn="0" w:lastRowLastColumn="0"/>
            </w:pPr>
            <w:r>
              <w:t>0.8594</w:t>
            </w:r>
          </w:p>
        </w:tc>
      </w:tr>
      <w:tr w:rsidR="00C32D93" w14:paraId="1596804E" w14:textId="77777777" w:rsidTr="00C32D93">
        <w:trPr>
          <w:trHeight w:val="20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845C63" w14:textId="77777777" w:rsidR="00C32D93" w:rsidRPr="004415F7" w:rsidRDefault="00C32D93" w:rsidP="00C32D93">
            <w:pPr>
              <w:ind w:left="0"/>
              <w:jc w:val="center"/>
              <w:rPr>
                <w:b w:val="0"/>
                <w:bCs w:val="0"/>
              </w:rPr>
            </w:pPr>
            <w:r w:rsidRPr="004415F7">
              <w:rPr>
                <w:b w:val="0"/>
                <w:bCs w:val="0"/>
              </w:rPr>
              <w:t xml:space="preserve">Ridge </w:t>
            </w:r>
            <w:proofErr w:type="spellStart"/>
            <w:r w:rsidRPr="004415F7">
              <w:rPr>
                <w:b w:val="0"/>
                <w:bCs w:val="0"/>
              </w:rPr>
              <w:t>Reression</w:t>
            </w:r>
            <w:proofErr w:type="spellEnd"/>
          </w:p>
        </w:tc>
        <w:tc>
          <w:tcPr>
            <w:tcW w:w="0" w:type="auto"/>
            <w:vAlign w:val="center"/>
            <w:hideMark/>
          </w:tcPr>
          <w:p w14:paraId="32D90DA5" w14:textId="77777777" w:rsidR="00C32D93" w:rsidRDefault="00C32D93" w:rsidP="00C32D93">
            <w:pPr>
              <w:ind w:left="0"/>
              <w:jc w:val="center"/>
              <w:cnfStyle w:val="000000000000" w:firstRow="0" w:lastRow="0" w:firstColumn="0" w:lastColumn="0" w:oddVBand="0" w:evenVBand="0" w:oddHBand="0" w:evenHBand="0" w:firstRowFirstColumn="0" w:firstRowLastColumn="0" w:lastRowFirstColumn="0" w:lastRowLastColumn="0"/>
            </w:pPr>
            <w:r>
              <w:t>1.9814</w:t>
            </w:r>
          </w:p>
        </w:tc>
        <w:tc>
          <w:tcPr>
            <w:tcW w:w="0" w:type="auto"/>
            <w:vAlign w:val="center"/>
            <w:hideMark/>
          </w:tcPr>
          <w:p w14:paraId="4BED37F3" w14:textId="77777777" w:rsidR="00C32D93" w:rsidRDefault="00C32D93" w:rsidP="00C32D93">
            <w:pPr>
              <w:ind w:left="0"/>
              <w:jc w:val="center"/>
              <w:cnfStyle w:val="000000000000" w:firstRow="0" w:lastRow="0" w:firstColumn="0" w:lastColumn="0" w:oddVBand="0" w:evenVBand="0" w:oddHBand="0" w:evenHBand="0" w:firstRowFirstColumn="0" w:firstRowLastColumn="0" w:lastRowFirstColumn="0" w:lastRowLastColumn="0"/>
            </w:pPr>
            <w:r>
              <w:t>0. 9353</w:t>
            </w:r>
          </w:p>
        </w:tc>
        <w:tc>
          <w:tcPr>
            <w:tcW w:w="0" w:type="auto"/>
            <w:vAlign w:val="center"/>
            <w:hideMark/>
          </w:tcPr>
          <w:p w14:paraId="66884A47" w14:textId="77777777" w:rsidR="00C32D93" w:rsidRDefault="00C32D93" w:rsidP="00C32D93">
            <w:pPr>
              <w:ind w:left="0"/>
              <w:jc w:val="center"/>
              <w:cnfStyle w:val="000000000000" w:firstRow="0" w:lastRow="0" w:firstColumn="0" w:lastColumn="0" w:oddVBand="0" w:evenVBand="0" w:oddHBand="0" w:evenHBand="0" w:firstRowFirstColumn="0" w:firstRowLastColumn="0" w:lastRowFirstColumn="0" w:lastRowLastColumn="0"/>
            </w:pPr>
            <w:r>
              <w:t>0.8586</w:t>
            </w:r>
          </w:p>
        </w:tc>
      </w:tr>
    </w:tbl>
    <w:p w14:paraId="5E33BEB4" w14:textId="446D7C53" w:rsidR="00C32D93" w:rsidRDefault="00C32D93" w:rsidP="00B5553B">
      <w:pPr>
        <w:pStyle w:val="NormalWeb"/>
        <w:spacing w:line="360" w:lineRule="auto"/>
        <w:jc w:val="lowKashida"/>
        <w:rPr>
          <w:sz w:val="28"/>
          <w:szCs w:val="28"/>
        </w:rPr>
      </w:pPr>
    </w:p>
    <w:p w14:paraId="374746A2" w14:textId="6A494AC5" w:rsidR="00C32D93" w:rsidRDefault="00C32D93" w:rsidP="00B5553B">
      <w:pPr>
        <w:pStyle w:val="NormalWeb"/>
        <w:spacing w:line="360" w:lineRule="auto"/>
        <w:jc w:val="lowKashida"/>
        <w:rPr>
          <w:sz w:val="28"/>
          <w:szCs w:val="28"/>
        </w:rPr>
      </w:pPr>
    </w:p>
    <w:p w14:paraId="18C6551D" w14:textId="4DFA5269" w:rsidR="00C32D93" w:rsidRDefault="00C32D93" w:rsidP="00B5553B">
      <w:pPr>
        <w:pStyle w:val="NormalWeb"/>
        <w:spacing w:line="360" w:lineRule="auto"/>
        <w:jc w:val="lowKashida"/>
        <w:rPr>
          <w:sz w:val="28"/>
          <w:szCs w:val="28"/>
        </w:rPr>
      </w:pPr>
    </w:p>
    <w:p w14:paraId="173864B5" w14:textId="11ED014E" w:rsidR="00C32D93" w:rsidRDefault="00C32D93" w:rsidP="00B5553B">
      <w:pPr>
        <w:pStyle w:val="NormalWeb"/>
        <w:spacing w:line="360" w:lineRule="auto"/>
        <w:jc w:val="lowKashida"/>
        <w:rPr>
          <w:sz w:val="28"/>
          <w:szCs w:val="28"/>
        </w:rPr>
      </w:pPr>
    </w:p>
    <w:p w14:paraId="347D44DB" w14:textId="77777777" w:rsidR="00C32D93" w:rsidRPr="00C32D93" w:rsidRDefault="00C32D93" w:rsidP="00C32D93"/>
    <w:p w14:paraId="30391701" w14:textId="77777777" w:rsidR="00C32D93" w:rsidRPr="00C32D93" w:rsidRDefault="00C32D93" w:rsidP="00C32D93"/>
    <w:p w14:paraId="34C8FB61" w14:textId="0B01A39F" w:rsidR="00C32D93" w:rsidRDefault="00C32D93" w:rsidP="00C32D93">
      <w:pPr>
        <w:spacing w:line="276" w:lineRule="auto"/>
        <w:jc w:val="lowKashida"/>
      </w:pPr>
      <w:r>
        <w:t xml:space="preserve">5.4.2 Interpretation of Results </w:t>
      </w:r>
    </w:p>
    <w:p w14:paraId="58EEC953" w14:textId="77777777" w:rsidR="00C32D93" w:rsidRDefault="00C32D93" w:rsidP="00C32D93">
      <w:pPr>
        <w:spacing w:line="276" w:lineRule="auto"/>
        <w:jc w:val="lowKashida"/>
      </w:pPr>
    </w:p>
    <w:p w14:paraId="1D6099CC" w14:textId="77777777" w:rsidR="00C32D93" w:rsidRDefault="00C32D93" w:rsidP="00C32D93">
      <w:pPr>
        <w:spacing w:line="276" w:lineRule="auto"/>
        <w:jc w:val="lowKashida"/>
      </w:pPr>
      <w:r>
        <w:t>1. Random Forest as the best-performing model</w:t>
      </w:r>
    </w:p>
    <w:p w14:paraId="1DF8ED9F" w14:textId="77777777" w:rsidR="00C32D93" w:rsidRDefault="00C32D93" w:rsidP="00C32D93">
      <w:pPr>
        <w:spacing w:line="276" w:lineRule="auto"/>
        <w:jc w:val="lowKashida"/>
      </w:pPr>
      <w:r>
        <w:t>Random Forest achieved the highest R² (0.9978) and the lowest error metrics (MAE = 0.0395).</w:t>
      </w:r>
    </w:p>
    <w:p w14:paraId="055FFAE1" w14:textId="0AA85B47" w:rsidR="00C32D93" w:rsidRDefault="00C32D93" w:rsidP="00C32D93">
      <w:pPr>
        <w:spacing w:line="276" w:lineRule="auto"/>
        <w:jc w:val="lowKashida"/>
      </w:pPr>
      <w:r>
        <w:t>Its ensemble nature allows it to:</w:t>
      </w:r>
    </w:p>
    <w:p w14:paraId="048B3868" w14:textId="15BAA1B5" w:rsidR="00C32D93" w:rsidRDefault="00C32D93" w:rsidP="00C32D93">
      <w:pPr>
        <w:spacing w:line="276" w:lineRule="auto"/>
        <w:jc w:val="lowKashida"/>
      </w:pPr>
      <w:proofErr w:type="gramStart"/>
      <w:r>
        <w:t>capture</w:t>
      </w:r>
      <w:proofErr w:type="gramEnd"/>
      <w:r>
        <w:t xml:space="preserve"> nonlinear patterns in the data,</w:t>
      </w:r>
      <w:r>
        <w:t xml:space="preserve"> </w:t>
      </w:r>
      <w:r>
        <w:t>reduce variance via averaging,</w:t>
      </w:r>
    </w:p>
    <w:p w14:paraId="4AF97A35" w14:textId="4904FE9E" w:rsidR="00C32D93" w:rsidRDefault="00C32D93" w:rsidP="00C32D93">
      <w:pPr>
        <w:spacing w:line="276" w:lineRule="auto"/>
        <w:jc w:val="lowKashida"/>
      </w:pPr>
      <w:proofErr w:type="gramStart"/>
      <w:r>
        <w:t>remain</w:t>
      </w:r>
      <w:proofErr w:type="gramEnd"/>
      <w:r>
        <w:t xml:space="preserve"> robust against noise in </w:t>
      </w:r>
      <w:proofErr w:type="spellStart"/>
      <w:r>
        <w:t>IoT</w:t>
      </w:r>
      <w:proofErr w:type="spellEnd"/>
      <w:r>
        <w:t xml:space="preserve"> sensors.</w:t>
      </w:r>
    </w:p>
    <w:p w14:paraId="5FD2111A" w14:textId="77777777" w:rsidR="00C32D93" w:rsidRDefault="00C32D93" w:rsidP="00C32D93">
      <w:pPr>
        <w:spacing w:line="276" w:lineRule="auto"/>
        <w:jc w:val="lowKashida"/>
      </w:pPr>
      <w:r>
        <w:t>The combination of many decision trees allows the model to understand interactions between environmental parameters more effectively than linear methods.</w:t>
      </w:r>
    </w:p>
    <w:p w14:paraId="18E70816" w14:textId="77777777" w:rsidR="00C32D93" w:rsidRDefault="00C32D93" w:rsidP="00C32D93">
      <w:pPr>
        <w:spacing w:line="276" w:lineRule="auto"/>
        <w:jc w:val="lowKashida"/>
      </w:pPr>
    </w:p>
    <w:p w14:paraId="722DEE35" w14:textId="77777777" w:rsidR="00C32D93" w:rsidRDefault="00C32D93" w:rsidP="00C32D93">
      <w:pPr>
        <w:spacing w:line="276" w:lineRule="auto"/>
        <w:jc w:val="lowKashida"/>
      </w:pPr>
      <w:r>
        <w:t xml:space="preserve">2. </w:t>
      </w:r>
      <w:proofErr w:type="spellStart"/>
      <w:r>
        <w:t>XGBoost</w:t>
      </w:r>
      <w:proofErr w:type="spellEnd"/>
      <w:r>
        <w:t xml:space="preserve"> showed competitive performance</w:t>
      </w:r>
    </w:p>
    <w:p w14:paraId="67186CA0" w14:textId="77777777" w:rsidR="00C32D93" w:rsidRDefault="00C32D93" w:rsidP="00C32D93">
      <w:pPr>
        <w:spacing w:line="276" w:lineRule="auto"/>
        <w:jc w:val="lowKashida"/>
      </w:pPr>
      <w:r>
        <w:t xml:space="preserve">Although slightly weaker than Random Forest, </w:t>
      </w:r>
      <w:proofErr w:type="spellStart"/>
      <w:r>
        <w:t>XGBoost</w:t>
      </w:r>
      <w:proofErr w:type="spellEnd"/>
      <w:r>
        <w:t xml:space="preserve"> still delivered exceptional accuracy (R² = 0.9975), benefiting from boosting techniques that focus on correcting previous residual errors.</w:t>
      </w:r>
    </w:p>
    <w:p w14:paraId="2F0C1C41" w14:textId="77777777" w:rsidR="00C32D93" w:rsidRDefault="00C32D93" w:rsidP="00C32D93">
      <w:pPr>
        <w:spacing w:line="276" w:lineRule="auto"/>
        <w:jc w:val="lowKashida"/>
      </w:pPr>
    </w:p>
    <w:p w14:paraId="7EA4B330" w14:textId="77777777" w:rsidR="00C32D93" w:rsidRDefault="00C32D93" w:rsidP="00C32D93">
      <w:pPr>
        <w:spacing w:line="276" w:lineRule="auto"/>
        <w:jc w:val="lowKashida"/>
      </w:pPr>
      <w:r>
        <w:lastRenderedPageBreak/>
        <w:t>However, its higher MAE compared to RF suggests it may be more sensitive to outliers in water-quality readings.</w:t>
      </w:r>
    </w:p>
    <w:p w14:paraId="0F7B46E1" w14:textId="77777777" w:rsidR="00C32D93" w:rsidRDefault="00C32D93" w:rsidP="00C32D93">
      <w:pPr>
        <w:spacing w:line="276" w:lineRule="auto"/>
        <w:jc w:val="lowKashida"/>
      </w:pPr>
    </w:p>
    <w:p w14:paraId="075AE4C2" w14:textId="77777777" w:rsidR="00C32D93" w:rsidRDefault="00C32D93" w:rsidP="00C32D93">
      <w:pPr>
        <w:spacing w:line="276" w:lineRule="auto"/>
        <w:jc w:val="lowKashida"/>
      </w:pPr>
      <w:r>
        <w:t>3. Decision Tree performed well but less stable</w:t>
      </w:r>
    </w:p>
    <w:p w14:paraId="450690BC" w14:textId="77777777" w:rsidR="00C32D93" w:rsidRDefault="00C32D93" w:rsidP="00C32D93">
      <w:pPr>
        <w:spacing w:line="276" w:lineRule="auto"/>
        <w:jc w:val="lowKashida"/>
      </w:pPr>
      <w:r>
        <w:t xml:space="preserve">As an individual tree, the model lacks the stability of ensemble approaches, leading to moderate variance. Nonetheless, </w:t>
      </w:r>
      <w:proofErr w:type="gramStart"/>
      <w:r>
        <w:t>its</w:t>
      </w:r>
      <w:proofErr w:type="gramEnd"/>
      <w:r>
        <w:t xml:space="preserve"> strong R² (0.9969) confirms that fish length has a clear deterministic relationship with water parameters.</w:t>
      </w:r>
    </w:p>
    <w:p w14:paraId="27EB6739" w14:textId="77777777" w:rsidR="00C32D93" w:rsidRDefault="00C32D93" w:rsidP="00C32D93">
      <w:pPr>
        <w:spacing w:line="276" w:lineRule="auto"/>
        <w:jc w:val="lowKashida"/>
      </w:pPr>
    </w:p>
    <w:p w14:paraId="0CE3B0E7" w14:textId="77777777" w:rsidR="00C32D93" w:rsidRDefault="00C32D93" w:rsidP="00C32D93">
      <w:pPr>
        <w:spacing w:line="276" w:lineRule="auto"/>
        <w:jc w:val="lowKashida"/>
      </w:pPr>
      <w:r>
        <w:t>4. SVR showed limited predictive power</w:t>
      </w:r>
    </w:p>
    <w:p w14:paraId="1606546E" w14:textId="77777777" w:rsidR="00C32D93" w:rsidRDefault="00C32D93" w:rsidP="00C32D93">
      <w:pPr>
        <w:spacing w:line="276" w:lineRule="auto"/>
        <w:jc w:val="lowKashida"/>
      </w:pPr>
      <w:r>
        <w:t>SVR’s RMSE of 0.86 indicates difficulty in modeling nonlinear environmental relationships—especially when features interact multiplicatively (e.g., DO-temperature synergy).</w:t>
      </w:r>
    </w:p>
    <w:p w14:paraId="0BE1B085" w14:textId="77777777" w:rsidR="00C32D93" w:rsidRDefault="00C32D93" w:rsidP="00C32D93">
      <w:pPr>
        <w:spacing w:line="276" w:lineRule="auto"/>
        <w:jc w:val="lowKashida"/>
      </w:pPr>
    </w:p>
    <w:p w14:paraId="6C3D8667" w14:textId="77777777" w:rsidR="00C32D93" w:rsidRDefault="00C32D93" w:rsidP="00C32D93">
      <w:pPr>
        <w:spacing w:line="276" w:lineRule="auto"/>
        <w:jc w:val="lowKashida"/>
      </w:pPr>
      <w:r>
        <w:t>5. Linear models (Lasso, Ridge) performed worst</w:t>
      </w:r>
    </w:p>
    <w:p w14:paraId="052C1324" w14:textId="0F59FE14" w:rsidR="00C32D93" w:rsidRPr="00C32D93" w:rsidRDefault="00C32D93" w:rsidP="00C32D93">
      <w:pPr>
        <w:spacing w:line="276" w:lineRule="auto"/>
        <w:jc w:val="lowKashida"/>
      </w:pPr>
      <w:r>
        <w:t>These algorithms assume a linear relationship, which contradicts the biological and environmental complexities in aquaculture. Their high RMSE (&gt;1.9) reflects the inadequacy of linear modeling for fish-growth prediction.</w:t>
      </w:r>
    </w:p>
    <w:p w14:paraId="4C57BC3E" w14:textId="5F40810F" w:rsidR="00C32D93" w:rsidRDefault="00C32D93" w:rsidP="00C32D93"/>
    <w:p w14:paraId="48A40234" w14:textId="2DD4DDA3" w:rsidR="00C32D93" w:rsidRDefault="00C32D93" w:rsidP="00C32D93"/>
    <w:p w14:paraId="5A478E08" w14:textId="39A0476A" w:rsidR="00C32D93" w:rsidRPr="00C32D93" w:rsidRDefault="00C32D93" w:rsidP="00C32D93">
      <w:pPr>
        <w:tabs>
          <w:tab w:val="left" w:pos="5745"/>
        </w:tabs>
      </w:pPr>
      <w:r>
        <w:tab/>
      </w:r>
      <w:r>
        <w:tab/>
      </w:r>
    </w:p>
    <w:p w14:paraId="1DC2BF7A" w14:textId="0FC49D80" w:rsidR="00AD2050" w:rsidRDefault="00216912" w:rsidP="00216912">
      <w:pPr>
        <w:pStyle w:val="Heading3"/>
        <w:tabs>
          <w:tab w:val="left" w:pos="1247"/>
        </w:tabs>
        <w:ind w:left="0" w:firstLine="0"/>
        <w:rPr>
          <w:rFonts w:ascii="Segoe UI Symbol" w:hAnsi="Segoe UI Symbol" w:cs="Segoe UI Symbol"/>
          <w:rtl/>
        </w:rPr>
      </w:pPr>
      <w:r w:rsidRPr="004415F7">
        <w:rPr>
          <w:rFonts w:ascii="Segoe UI Symbol" w:hAnsi="Segoe UI Symbol" w:cs="Segoe UI Symbol"/>
          <w:noProof/>
        </w:rPr>
        <w:lastRenderedPageBreak/>
        <w:drawing>
          <wp:inline distT="0" distB="0" distL="0" distR="0" wp14:anchorId="317FA988" wp14:editId="6302DCCB">
            <wp:extent cx="3070860" cy="26530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070860" cy="2653030"/>
                    </a:xfrm>
                    <a:prstGeom prst="rect">
                      <a:avLst/>
                    </a:prstGeom>
                  </pic:spPr>
                </pic:pic>
              </a:graphicData>
            </a:graphic>
          </wp:inline>
        </w:drawing>
      </w:r>
      <w:r w:rsidR="00B5553B">
        <w:rPr>
          <w:rFonts w:ascii="Segoe UI Symbol" w:hAnsi="Segoe UI Symbol" w:cs="Segoe UI Symbol"/>
        </w:rPr>
        <w:tab/>
      </w:r>
      <w:r w:rsidR="00B5553B" w:rsidRPr="00B5553B">
        <w:rPr>
          <w:rFonts w:ascii="Segoe UI Symbol" w:hAnsi="Segoe UI Symbol" w:cs="Segoe UI Symbol"/>
          <w:noProof/>
        </w:rPr>
        <w:drawing>
          <wp:inline distT="0" distB="0" distL="0" distR="0" wp14:anchorId="3D447C44" wp14:editId="0B580D42">
            <wp:extent cx="2648400" cy="25984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654545" cy="2604449"/>
                    </a:xfrm>
                    <a:prstGeom prst="rect">
                      <a:avLst/>
                    </a:prstGeom>
                  </pic:spPr>
                </pic:pic>
              </a:graphicData>
            </a:graphic>
          </wp:inline>
        </w:drawing>
      </w:r>
    </w:p>
    <w:p w14:paraId="51B7178B" w14:textId="4A2A1188" w:rsidR="00216912" w:rsidRDefault="00216912" w:rsidP="00216912">
      <w:pPr>
        <w:ind w:left="0" w:firstLine="0"/>
        <w:rPr>
          <w:rtl/>
        </w:rPr>
      </w:pPr>
      <w:r w:rsidRPr="00216912">
        <w:rPr>
          <w:noProof/>
        </w:rPr>
        <w:drawing>
          <wp:anchor distT="0" distB="0" distL="114300" distR="114300" simplePos="0" relativeHeight="251660288" behindDoc="0" locked="0" layoutInCell="1" allowOverlap="1" wp14:anchorId="74430634" wp14:editId="46CB450C">
            <wp:simplePos x="0" y="0"/>
            <wp:positionH relativeFrom="margin">
              <wp:posOffset>0</wp:posOffset>
            </wp:positionH>
            <wp:positionV relativeFrom="paragraph">
              <wp:posOffset>45027</wp:posOffset>
            </wp:positionV>
            <wp:extent cx="2776220" cy="2479040"/>
            <wp:effectExtent l="0" t="0" r="508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2776220" cy="2479040"/>
                    </a:xfrm>
                    <a:prstGeom prst="rect">
                      <a:avLst/>
                    </a:prstGeom>
                  </pic:spPr>
                </pic:pic>
              </a:graphicData>
            </a:graphic>
            <wp14:sizeRelV relativeFrom="margin">
              <wp14:pctHeight>0</wp14:pctHeight>
            </wp14:sizeRelV>
          </wp:anchor>
        </w:drawing>
      </w:r>
    </w:p>
    <w:p w14:paraId="330CBAB7" w14:textId="5250365A" w:rsidR="00AD2050" w:rsidRDefault="00216912" w:rsidP="00216912">
      <w:pPr>
        <w:ind w:left="0"/>
        <w:rPr>
          <w:rtl/>
        </w:rPr>
      </w:pPr>
      <w:r w:rsidRPr="00216912">
        <w:rPr>
          <w:noProof/>
        </w:rPr>
        <w:drawing>
          <wp:inline distT="0" distB="0" distL="0" distR="0" wp14:anchorId="0E1AC8B7" wp14:editId="69226C60">
            <wp:extent cx="3032760" cy="238372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070935" cy="2413732"/>
                    </a:xfrm>
                    <a:prstGeom prst="rect">
                      <a:avLst/>
                    </a:prstGeom>
                  </pic:spPr>
                </pic:pic>
              </a:graphicData>
            </a:graphic>
          </wp:inline>
        </w:drawing>
      </w:r>
    </w:p>
    <w:p w14:paraId="3174AA39" w14:textId="23E656F4" w:rsidR="00216912" w:rsidRDefault="00216912" w:rsidP="00B81ABF">
      <w:pPr>
        <w:ind w:left="0"/>
        <w:rPr>
          <w:rtl/>
        </w:rPr>
      </w:pPr>
      <w:r w:rsidRPr="00216912">
        <w:rPr>
          <w:noProof/>
        </w:rPr>
        <w:drawing>
          <wp:anchor distT="0" distB="0" distL="114300" distR="114300" simplePos="0" relativeHeight="251661312" behindDoc="0" locked="0" layoutInCell="1" allowOverlap="1" wp14:anchorId="3E28753B" wp14:editId="168EC557">
            <wp:simplePos x="0" y="0"/>
            <wp:positionH relativeFrom="margin">
              <wp:align>left</wp:align>
            </wp:positionH>
            <wp:positionV relativeFrom="paragraph">
              <wp:posOffset>35560</wp:posOffset>
            </wp:positionV>
            <wp:extent cx="2798445" cy="2756535"/>
            <wp:effectExtent l="0" t="0" r="1905" b="571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2798445" cy="2756535"/>
                    </a:xfrm>
                    <a:prstGeom prst="rect">
                      <a:avLst/>
                    </a:prstGeom>
                  </pic:spPr>
                </pic:pic>
              </a:graphicData>
            </a:graphic>
            <wp14:sizeRelH relativeFrom="margin">
              <wp14:pctWidth>0</wp14:pctWidth>
            </wp14:sizeRelH>
            <wp14:sizeRelV relativeFrom="margin">
              <wp14:pctHeight>0</wp14:pctHeight>
            </wp14:sizeRelV>
          </wp:anchor>
        </w:drawing>
      </w:r>
      <w:r w:rsidRPr="00216912">
        <w:rPr>
          <w:noProof/>
        </w:rPr>
        <w:drawing>
          <wp:anchor distT="0" distB="0" distL="114300" distR="114300" simplePos="0" relativeHeight="251662336" behindDoc="0" locked="0" layoutInCell="1" allowOverlap="1" wp14:anchorId="5840E7CA" wp14:editId="7E463314">
            <wp:simplePos x="0" y="0"/>
            <wp:positionH relativeFrom="column">
              <wp:posOffset>2964815</wp:posOffset>
            </wp:positionH>
            <wp:positionV relativeFrom="paragraph">
              <wp:posOffset>12123</wp:posOffset>
            </wp:positionV>
            <wp:extent cx="2799080" cy="2743200"/>
            <wp:effectExtent l="0" t="0" r="127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2799080" cy="2743200"/>
                    </a:xfrm>
                    <a:prstGeom prst="rect">
                      <a:avLst/>
                    </a:prstGeom>
                  </pic:spPr>
                </pic:pic>
              </a:graphicData>
            </a:graphic>
          </wp:anchor>
        </w:drawing>
      </w:r>
    </w:p>
    <w:p w14:paraId="7D647138" w14:textId="52F1C9DD" w:rsidR="00216912" w:rsidRPr="00216912" w:rsidRDefault="00216912" w:rsidP="00216912">
      <w:pPr>
        <w:rPr>
          <w:rtl/>
        </w:rPr>
      </w:pPr>
    </w:p>
    <w:p w14:paraId="07AA2963" w14:textId="77777777" w:rsidR="00216912" w:rsidRPr="00216912" w:rsidRDefault="00216912" w:rsidP="00216912">
      <w:pPr>
        <w:rPr>
          <w:rtl/>
        </w:rPr>
      </w:pPr>
    </w:p>
    <w:p w14:paraId="47E9047D" w14:textId="1506CBFD" w:rsidR="00216912" w:rsidRPr="00216912" w:rsidRDefault="00216912" w:rsidP="00216912">
      <w:pPr>
        <w:rPr>
          <w:rtl/>
        </w:rPr>
      </w:pPr>
    </w:p>
    <w:p w14:paraId="1EACD866" w14:textId="6ACCE732" w:rsidR="00216912" w:rsidRPr="00216912" w:rsidRDefault="00216912" w:rsidP="00216912">
      <w:pPr>
        <w:rPr>
          <w:rtl/>
        </w:rPr>
      </w:pPr>
    </w:p>
    <w:p w14:paraId="78D8096C" w14:textId="5A84E040" w:rsidR="00216912" w:rsidRPr="00216912" w:rsidRDefault="00216912" w:rsidP="00216912">
      <w:pPr>
        <w:rPr>
          <w:rtl/>
        </w:rPr>
      </w:pPr>
    </w:p>
    <w:p w14:paraId="6E7150C8" w14:textId="739FE9B6" w:rsidR="00216912" w:rsidRDefault="00216912" w:rsidP="00B81ABF">
      <w:pPr>
        <w:ind w:left="0"/>
        <w:rPr>
          <w:rtl/>
        </w:rPr>
      </w:pPr>
    </w:p>
    <w:p w14:paraId="6A3F6183" w14:textId="74B38DCE" w:rsidR="00AD2050" w:rsidRDefault="00AD2050" w:rsidP="00A77343">
      <w:pPr>
        <w:ind w:left="0"/>
      </w:pPr>
    </w:p>
    <w:p w14:paraId="62157162" w14:textId="77777777" w:rsidR="00AD2050" w:rsidRPr="00AD2050" w:rsidRDefault="00AD2050" w:rsidP="00B81ABF">
      <w:pPr>
        <w:ind w:left="0"/>
        <w:rPr>
          <w:rtl/>
        </w:rPr>
      </w:pPr>
    </w:p>
    <w:p w14:paraId="195BC16B" w14:textId="08FAF892" w:rsidR="00B30E6E" w:rsidRDefault="00B30E6E" w:rsidP="00B81ABF">
      <w:pPr>
        <w:pStyle w:val="Heading3"/>
        <w:ind w:left="0"/>
      </w:pPr>
      <w:r>
        <w:lastRenderedPageBreak/>
        <w:t xml:space="preserve"> </w:t>
      </w:r>
      <w:r>
        <w:rPr>
          <w:rStyle w:val="Strong"/>
          <w:b/>
          <w:bCs w:val="0"/>
        </w:rPr>
        <w:t>Results and Discussion: Predicting Fish Weight</w:t>
      </w:r>
    </w:p>
    <w:p w14:paraId="7017F31F" w14:textId="26316B04" w:rsidR="00B30E6E" w:rsidRPr="00A77343" w:rsidRDefault="008020F2" w:rsidP="00A77343">
      <w:pPr>
        <w:pStyle w:val="NormalWeb"/>
        <w:tabs>
          <w:tab w:val="left" w:pos="3948"/>
        </w:tabs>
        <w:rPr>
          <w:sz w:val="32"/>
          <w:szCs w:val="32"/>
        </w:rPr>
      </w:pPr>
      <w:r w:rsidRPr="008020F2">
        <w:rPr>
          <w:rStyle w:val="Strong"/>
          <w:noProof/>
          <w:sz w:val="28"/>
          <w:szCs w:val="28"/>
        </w:rPr>
        <w:drawing>
          <wp:anchor distT="0" distB="0" distL="114300" distR="114300" simplePos="0" relativeHeight="251664384" behindDoc="1" locked="0" layoutInCell="1" allowOverlap="1" wp14:anchorId="5C895E1A" wp14:editId="54C36229">
            <wp:simplePos x="0" y="0"/>
            <wp:positionH relativeFrom="column">
              <wp:posOffset>3131820</wp:posOffset>
            </wp:positionH>
            <wp:positionV relativeFrom="paragraph">
              <wp:posOffset>2447290</wp:posOffset>
            </wp:positionV>
            <wp:extent cx="3238500" cy="4030980"/>
            <wp:effectExtent l="0" t="0" r="0" b="7620"/>
            <wp:wrapThrough wrapText="bothSides">
              <wp:wrapPolygon edited="0">
                <wp:start x="0" y="0"/>
                <wp:lineTo x="0" y="21539"/>
                <wp:lineTo x="21473" y="21539"/>
                <wp:lineTo x="21473" y="0"/>
                <wp:lineTo x="0" y="0"/>
              </wp:wrapPolygon>
            </wp:wrapThrough>
            <wp:docPr id="871947158" name="Picture 1" descr="A graph of a fish we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947158" name="Picture 1" descr="A graph of a fish weight"/>
                    <pic:cNvPicPr/>
                  </pic:nvPicPr>
                  <pic:blipFill>
                    <a:blip r:embed="rId36">
                      <a:extLst>
                        <a:ext uri="{28A0092B-C50C-407E-A947-70E740481C1C}">
                          <a14:useLocalDpi xmlns:a14="http://schemas.microsoft.com/office/drawing/2010/main" val="0"/>
                        </a:ext>
                      </a:extLst>
                    </a:blip>
                    <a:stretch>
                      <a:fillRect/>
                    </a:stretch>
                  </pic:blipFill>
                  <pic:spPr>
                    <a:xfrm>
                      <a:off x="0" y="0"/>
                      <a:ext cx="3238500" cy="4030980"/>
                    </a:xfrm>
                    <a:prstGeom prst="rect">
                      <a:avLst/>
                    </a:prstGeom>
                  </pic:spPr>
                </pic:pic>
              </a:graphicData>
            </a:graphic>
            <wp14:sizeRelH relativeFrom="margin">
              <wp14:pctWidth>0</wp14:pctWidth>
            </wp14:sizeRelH>
            <wp14:sizeRelV relativeFrom="margin">
              <wp14:pctHeight>0</wp14:pctHeight>
            </wp14:sizeRelV>
          </wp:anchor>
        </w:drawing>
      </w:r>
      <w:r w:rsidRPr="008020F2">
        <w:rPr>
          <w:rStyle w:val="Strong"/>
          <w:noProof/>
          <w:sz w:val="28"/>
          <w:szCs w:val="28"/>
        </w:rPr>
        <w:drawing>
          <wp:anchor distT="0" distB="0" distL="114300" distR="114300" simplePos="0" relativeHeight="251663360" behindDoc="0" locked="0" layoutInCell="1" allowOverlap="1" wp14:anchorId="666AD2E3" wp14:editId="06B97F0B">
            <wp:simplePos x="0" y="0"/>
            <wp:positionH relativeFrom="margin">
              <wp:posOffset>-91440</wp:posOffset>
            </wp:positionH>
            <wp:positionV relativeFrom="paragraph">
              <wp:posOffset>2485390</wp:posOffset>
            </wp:positionV>
            <wp:extent cx="3337560" cy="3954780"/>
            <wp:effectExtent l="0" t="0" r="0" b="7620"/>
            <wp:wrapSquare wrapText="bothSides"/>
            <wp:docPr id="1868172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172577" name=""/>
                    <pic:cNvPicPr/>
                  </pic:nvPicPr>
                  <pic:blipFill>
                    <a:blip r:embed="rId37">
                      <a:extLst>
                        <a:ext uri="{28A0092B-C50C-407E-A947-70E740481C1C}">
                          <a14:useLocalDpi xmlns:a14="http://schemas.microsoft.com/office/drawing/2010/main" val="0"/>
                        </a:ext>
                      </a:extLst>
                    </a:blip>
                    <a:stretch>
                      <a:fillRect/>
                    </a:stretch>
                  </pic:blipFill>
                  <pic:spPr>
                    <a:xfrm>
                      <a:off x="0" y="0"/>
                      <a:ext cx="3337560" cy="3954780"/>
                    </a:xfrm>
                    <a:prstGeom prst="rect">
                      <a:avLst/>
                    </a:prstGeom>
                  </pic:spPr>
                </pic:pic>
              </a:graphicData>
            </a:graphic>
            <wp14:sizeRelH relativeFrom="margin">
              <wp14:pctWidth>0</wp14:pctWidth>
            </wp14:sizeRelH>
          </wp:anchor>
        </w:drawing>
      </w:r>
      <w:r w:rsidR="00B30E6E" w:rsidRPr="00A77343">
        <w:rPr>
          <w:rStyle w:val="Strong"/>
          <w:sz w:val="28"/>
          <w:szCs w:val="28"/>
        </w:rPr>
        <w:t>Performance Overview:</w:t>
      </w:r>
      <w:r w:rsidR="00A77343" w:rsidRPr="00A77343">
        <w:rPr>
          <w:rStyle w:val="Strong"/>
          <w:sz w:val="28"/>
          <w:szCs w:val="28"/>
        </w:rPr>
        <w:tab/>
      </w:r>
    </w:p>
    <w:tbl>
      <w:tblPr>
        <w:tblStyle w:val="GridTable1Light"/>
        <w:tblW w:w="9839" w:type="dxa"/>
        <w:tblLook w:val="04A0" w:firstRow="1" w:lastRow="0" w:firstColumn="1" w:lastColumn="0" w:noHBand="0" w:noVBand="1"/>
      </w:tblPr>
      <w:tblGrid>
        <w:gridCol w:w="3358"/>
        <w:gridCol w:w="2128"/>
        <w:gridCol w:w="2225"/>
        <w:gridCol w:w="2128"/>
      </w:tblGrid>
      <w:tr w:rsidR="00B30E6E" w14:paraId="4A8E109F" w14:textId="77777777" w:rsidTr="00A77343">
        <w:trPr>
          <w:cnfStyle w:val="100000000000" w:firstRow="1" w:lastRow="0" w:firstColumn="0" w:lastColumn="0" w:oddVBand="0" w:evenVBand="0" w:oddHBand="0"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D6D084" w14:textId="77777777" w:rsidR="00B30E6E" w:rsidRDefault="00B30E6E" w:rsidP="00997A27">
            <w:pPr>
              <w:ind w:left="0"/>
              <w:jc w:val="center"/>
              <w:rPr>
                <w:b w:val="0"/>
                <w:bCs w:val="0"/>
              </w:rPr>
            </w:pPr>
            <w:r>
              <w:t>Model</w:t>
            </w:r>
          </w:p>
        </w:tc>
        <w:tc>
          <w:tcPr>
            <w:tcW w:w="0" w:type="auto"/>
            <w:vAlign w:val="center"/>
            <w:hideMark/>
          </w:tcPr>
          <w:p w14:paraId="090A334B" w14:textId="77777777" w:rsidR="00B30E6E" w:rsidRDefault="00B30E6E" w:rsidP="00997A27">
            <w:pPr>
              <w:ind w:left="0"/>
              <w:jc w:val="center"/>
              <w:cnfStyle w:val="100000000000" w:firstRow="1" w:lastRow="0" w:firstColumn="0" w:lastColumn="0" w:oddVBand="0" w:evenVBand="0" w:oddHBand="0" w:evenHBand="0" w:firstRowFirstColumn="0" w:firstRowLastColumn="0" w:lastRowFirstColumn="0" w:lastRowLastColumn="0"/>
              <w:rPr>
                <w:b w:val="0"/>
                <w:bCs w:val="0"/>
              </w:rPr>
            </w:pPr>
            <w:r>
              <w:t>RMSE</w:t>
            </w:r>
          </w:p>
        </w:tc>
        <w:tc>
          <w:tcPr>
            <w:tcW w:w="0" w:type="auto"/>
            <w:vAlign w:val="center"/>
            <w:hideMark/>
          </w:tcPr>
          <w:p w14:paraId="675E87D4" w14:textId="77777777" w:rsidR="00B30E6E" w:rsidRDefault="00B30E6E" w:rsidP="00997A27">
            <w:pPr>
              <w:ind w:left="0"/>
              <w:jc w:val="center"/>
              <w:cnfStyle w:val="100000000000" w:firstRow="1" w:lastRow="0" w:firstColumn="0" w:lastColumn="0" w:oddVBand="0" w:evenVBand="0" w:oddHBand="0" w:evenHBand="0" w:firstRowFirstColumn="0" w:firstRowLastColumn="0" w:lastRowFirstColumn="0" w:lastRowLastColumn="0"/>
              <w:rPr>
                <w:b w:val="0"/>
                <w:bCs w:val="0"/>
              </w:rPr>
            </w:pPr>
            <w:r>
              <w:t>MAE</w:t>
            </w:r>
          </w:p>
        </w:tc>
        <w:tc>
          <w:tcPr>
            <w:tcW w:w="0" w:type="auto"/>
            <w:vAlign w:val="center"/>
            <w:hideMark/>
          </w:tcPr>
          <w:p w14:paraId="308DCA13" w14:textId="77777777" w:rsidR="00B30E6E" w:rsidRDefault="00B30E6E" w:rsidP="00997A27">
            <w:pPr>
              <w:ind w:left="0"/>
              <w:jc w:val="center"/>
              <w:cnfStyle w:val="100000000000" w:firstRow="1" w:lastRow="0" w:firstColumn="0" w:lastColumn="0" w:oddVBand="0" w:evenVBand="0" w:oddHBand="0" w:evenHBand="0" w:firstRowFirstColumn="0" w:firstRowLastColumn="0" w:lastRowFirstColumn="0" w:lastRowLastColumn="0"/>
              <w:rPr>
                <w:b w:val="0"/>
                <w:bCs w:val="0"/>
              </w:rPr>
            </w:pPr>
            <w:r>
              <w:t>R² Score</w:t>
            </w:r>
          </w:p>
        </w:tc>
      </w:tr>
      <w:tr w:rsidR="00B30E6E" w14:paraId="034C510E" w14:textId="77777777" w:rsidTr="00A77343">
        <w:trPr>
          <w:trHeight w:val="56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2075CF" w14:textId="77777777" w:rsidR="00B30E6E" w:rsidRDefault="00B30E6E" w:rsidP="00997A27">
            <w:pPr>
              <w:ind w:left="0"/>
              <w:jc w:val="center"/>
            </w:pPr>
            <w:r>
              <w:t>Random Forest</w:t>
            </w:r>
          </w:p>
        </w:tc>
        <w:tc>
          <w:tcPr>
            <w:tcW w:w="0" w:type="auto"/>
            <w:vAlign w:val="center"/>
            <w:hideMark/>
          </w:tcPr>
          <w:p w14:paraId="43545C11" w14:textId="7851BA0C" w:rsidR="00B30E6E" w:rsidRDefault="00997A27" w:rsidP="00997A27">
            <w:pPr>
              <w:ind w:left="0" w:firstLine="0"/>
              <w:jc w:val="center"/>
              <w:cnfStyle w:val="000000000000" w:firstRow="0" w:lastRow="0" w:firstColumn="0" w:lastColumn="0" w:oddVBand="0" w:evenVBand="0" w:oddHBand="0" w:evenHBand="0" w:firstRowFirstColumn="0" w:firstRowLastColumn="0" w:lastRowFirstColumn="0" w:lastRowLastColumn="0"/>
            </w:pPr>
            <w:r w:rsidRPr="00997A27">
              <w:rPr>
                <w:rFonts w:ascii="Consolas" w:hAnsi="Consolas" w:cs="Courier New"/>
                <w:color w:val="auto"/>
                <w:sz w:val="24"/>
                <w:szCs w:val="24"/>
              </w:rPr>
              <w:t>0.543190</w:t>
            </w:r>
          </w:p>
        </w:tc>
        <w:tc>
          <w:tcPr>
            <w:tcW w:w="0" w:type="auto"/>
            <w:vAlign w:val="center"/>
            <w:hideMark/>
          </w:tcPr>
          <w:p w14:paraId="165CD829" w14:textId="031FEF4B" w:rsidR="00B30E6E" w:rsidRDefault="00997A27" w:rsidP="00997A27">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0.120785   </w:t>
            </w:r>
          </w:p>
        </w:tc>
        <w:tc>
          <w:tcPr>
            <w:tcW w:w="0" w:type="auto"/>
            <w:vAlign w:val="center"/>
            <w:hideMark/>
          </w:tcPr>
          <w:p w14:paraId="02DD6A86" w14:textId="60E9701B" w:rsidR="00B30E6E" w:rsidRDefault="00997A27" w:rsidP="00997A27">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0.999741  </w:t>
            </w:r>
          </w:p>
        </w:tc>
      </w:tr>
      <w:tr w:rsidR="00B30E6E" w14:paraId="7D071CAE" w14:textId="77777777" w:rsidTr="00A77343">
        <w:trPr>
          <w:trHeight w:val="3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CE264F" w14:textId="77777777" w:rsidR="00B30E6E" w:rsidRDefault="00B30E6E" w:rsidP="00997A27">
            <w:pPr>
              <w:ind w:left="0"/>
              <w:jc w:val="center"/>
            </w:pPr>
            <w:proofErr w:type="spellStart"/>
            <w:r>
              <w:t>XGBoost</w:t>
            </w:r>
            <w:proofErr w:type="spellEnd"/>
          </w:p>
        </w:tc>
        <w:tc>
          <w:tcPr>
            <w:tcW w:w="0" w:type="auto"/>
            <w:vAlign w:val="center"/>
            <w:hideMark/>
          </w:tcPr>
          <w:p w14:paraId="7CA07337" w14:textId="5CCE4E12" w:rsidR="00B30E6E" w:rsidRDefault="00997A27" w:rsidP="00997A27">
            <w:pPr>
              <w:ind w:left="0"/>
              <w:jc w:val="center"/>
              <w:cnfStyle w:val="000000000000" w:firstRow="0" w:lastRow="0" w:firstColumn="0" w:lastColumn="0" w:oddVBand="0" w:evenVBand="0" w:oddHBand="0" w:evenHBand="0" w:firstRowFirstColumn="0" w:firstRowLastColumn="0" w:lastRowFirstColumn="0" w:lastRowLastColumn="0"/>
            </w:pPr>
            <w:r w:rsidRPr="00997A27">
              <w:t>1.008085</w:t>
            </w:r>
          </w:p>
        </w:tc>
        <w:tc>
          <w:tcPr>
            <w:tcW w:w="0" w:type="auto"/>
            <w:vAlign w:val="center"/>
            <w:hideMark/>
          </w:tcPr>
          <w:p w14:paraId="32710B54" w14:textId="305EC01A" w:rsidR="00B30E6E" w:rsidRDefault="00997A27" w:rsidP="00997A27">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0.352980   </w:t>
            </w:r>
          </w:p>
        </w:tc>
        <w:tc>
          <w:tcPr>
            <w:tcW w:w="0" w:type="auto"/>
            <w:vAlign w:val="center"/>
            <w:hideMark/>
          </w:tcPr>
          <w:p w14:paraId="35CC6338" w14:textId="4C3E1F72" w:rsidR="00B30E6E" w:rsidRDefault="00997A27" w:rsidP="00997A27">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0.999108  </w:t>
            </w:r>
          </w:p>
        </w:tc>
      </w:tr>
      <w:tr w:rsidR="00B30E6E" w14:paraId="05B58F51" w14:textId="77777777" w:rsidTr="00A77343">
        <w:trPr>
          <w:trHeight w:val="3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E4280A" w14:textId="77777777" w:rsidR="00B30E6E" w:rsidRDefault="00B30E6E" w:rsidP="00997A27">
            <w:pPr>
              <w:ind w:left="0"/>
              <w:jc w:val="center"/>
            </w:pPr>
            <w:r>
              <w:t>Decision Tree</w:t>
            </w:r>
          </w:p>
        </w:tc>
        <w:tc>
          <w:tcPr>
            <w:tcW w:w="0" w:type="auto"/>
            <w:vAlign w:val="center"/>
            <w:hideMark/>
          </w:tcPr>
          <w:p w14:paraId="0FE0BF9C" w14:textId="30954691" w:rsidR="00B30E6E" w:rsidRDefault="00997A27" w:rsidP="00997A27">
            <w:pPr>
              <w:ind w:left="0"/>
              <w:jc w:val="center"/>
              <w:cnfStyle w:val="000000000000" w:firstRow="0" w:lastRow="0" w:firstColumn="0" w:lastColumn="0" w:oddVBand="0" w:evenVBand="0" w:oddHBand="0" w:evenHBand="0" w:firstRowFirstColumn="0" w:firstRowLastColumn="0" w:lastRowFirstColumn="0" w:lastRowLastColumn="0"/>
            </w:pPr>
            <w:r w:rsidRPr="00997A27">
              <w:t>0.713460</w:t>
            </w:r>
          </w:p>
        </w:tc>
        <w:tc>
          <w:tcPr>
            <w:tcW w:w="0" w:type="auto"/>
            <w:vAlign w:val="center"/>
            <w:hideMark/>
          </w:tcPr>
          <w:p w14:paraId="3C236B16" w14:textId="391E9601" w:rsidR="00B30E6E" w:rsidRDefault="00997A27" w:rsidP="00997A27">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0.118012   </w:t>
            </w:r>
          </w:p>
        </w:tc>
        <w:tc>
          <w:tcPr>
            <w:tcW w:w="0" w:type="auto"/>
            <w:vAlign w:val="center"/>
            <w:hideMark/>
          </w:tcPr>
          <w:p w14:paraId="35CFF34D" w14:textId="56C33A02" w:rsidR="00B30E6E" w:rsidRDefault="00997A27" w:rsidP="00997A27">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0.999553  </w:t>
            </w:r>
          </w:p>
        </w:tc>
      </w:tr>
      <w:tr w:rsidR="00997A27" w14:paraId="2EC1ECE8" w14:textId="77777777" w:rsidTr="00A77343">
        <w:trPr>
          <w:trHeight w:val="3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47CEB3" w14:textId="77777777" w:rsidR="00997A27" w:rsidRDefault="00997A27" w:rsidP="00997A27">
            <w:pPr>
              <w:ind w:left="0"/>
              <w:jc w:val="center"/>
            </w:pPr>
            <w:r>
              <w:t>SVR</w:t>
            </w:r>
          </w:p>
        </w:tc>
        <w:tc>
          <w:tcPr>
            <w:tcW w:w="0" w:type="auto"/>
            <w:vAlign w:val="center"/>
            <w:hideMark/>
          </w:tcPr>
          <w:p w14:paraId="5AD16C50" w14:textId="6EDFEC6F" w:rsidR="00997A27" w:rsidRDefault="00997A27" w:rsidP="00997A27">
            <w:pPr>
              <w:ind w:left="0"/>
              <w:jc w:val="center"/>
              <w:cnfStyle w:val="000000000000" w:firstRow="0" w:lastRow="0" w:firstColumn="0" w:lastColumn="0" w:oddVBand="0" w:evenVBand="0" w:oddHBand="0" w:evenHBand="0" w:firstRowFirstColumn="0" w:firstRowLastColumn="0" w:lastRowFirstColumn="0" w:lastRowLastColumn="0"/>
            </w:pPr>
            <w:r w:rsidRPr="00997A27">
              <w:t>11.797121</w:t>
            </w:r>
          </w:p>
        </w:tc>
        <w:tc>
          <w:tcPr>
            <w:tcW w:w="0" w:type="auto"/>
            <w:vAlign w:val="center"/>
            <w:hideMark/>
          </w:tcPr>
          <w:p w14:paraId="2F351740" w14:textId="115BDCE2" w:rsidR="00997A27" w:rsidRDefault="00997A27" w:rsidP="00997A27">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3.653084  </w:t>
            </w:r>
          </w:p>
        </w:tc>
        <w:tc>
          <w:tcPr>
            <w:tcW w:w="0" w:type="auto"/>
            <w:vAlign w:val="center"/>
            <w:hideMark/>
          </w:tcPr>
          <w:p w14:paraId="22C9B217" w14:textId="660CE1EC" w:rsidR="00997A27" w:rsidRDefault="00997A27" w:rsidP="00997A27">
            <w:pPr>
              <w:ind w:left="0"/>
              <w:jc w:val="center"/>
              <w:cnfStyle w:val="000000000000" w:firstRow="0" w:lastRow="0" w:firstColumn="0" w:lastColumn="0" w:oddVBand="0" w:evenVBand="0" w:oddHBand="0" w:evenHBand="0" w:firstRowFirstColumn="0" w:firstRowLastColumn="0" w:lastRowFirstColumn="0" w:lastRowLastColumn="0"/>
            </w:pPr>
            <w:r w:rsidRPr="00997A27">
              <w:t>0.877894</w:t>
            </w:r>
          </w:p>
        </w:tc>
      </w:tr>
      <w:tr w:rsidR="00B30E6E" w14:paraId="0E2D30F9" w14:textId="77777777" w:rsidTr="00A77343">
        <w:trPr>
          <w:trHeight w:val="352"/>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AA3DDF" w14:textId="77777777" w:rsidR="00B30E6E" w:rsidRDefault="00B30E6E" w:rsidP="00997A27">
            <w:pPr>
              <w:ind w:left="0"/>
              <w:jc w:val="center"/>
            </w:pPr>
            <w:r>
              <w:t>Lasso Regression</w:t>
            </w:r>
          </w:p>
        </w:tc>
        <w:tc>
          <w:tcPr>
            <w:tcW w:w="0" w:type="auto"/>
            <w:vAlign w:val="center"/>
            <w:hideMark/>
          </w:tcPr>
          <w:p w14:paraId="7E1479B0" w14:textId="14338157" w:rsidR="00B30E6E" w:rsidRDefault="00997A27" w:rsidP="00997A27">
            <w:pPr>
              <w:ind w:left="0"/>
              <w:jc w:val="center"/>
              <w:cnfStyle w:val="000000000000" w:firstRow="0" w:lastRow="0" w:firstColumn="0" w:lastColumn="0" w:oddVBand="0" w:evenVBand="0" w:oddHBand="0" w:evenHBand="0" w:firstRowFirstColumn="0" w:firstRowLastColumn="0" w:lastRowFirstColumn="0" w:lastRowLastColumn="0"/>
            </w:pPr>
            <w:r w:rsidRPr="00997A27">
              <w:t>11.158433</w:t>
            </w:r>
          </w:p>
        </w:tc>
        <w:tc>
          <w:tcPr>
            <w:tcW w:w="0" w:type="auto"/>
            <w:vAlign w:val="center"/>
            <w:hideMark/>
          </w:tcPr>
          <w:p w14:paraId="728D416E" w14:textId="1C9A64FC" w:rsidR="00B30E6E" w:rsidRDefault="00997A27" w:rsidP="00997A27">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5.945610  </w:t>
            </w:r>
          </w:p>
        </w:tc>
        <w:tc>
          <w:tcPr>
            <w:tcW w:w="0" w:type="auto"/>
            <w:vAlign w:val="center"/>
            <w:hideMark/>
          </w:tcPr>
          <w:p w14:paraId="301419C4" w14:textId="43B74267" w:rsidR="00B30E6E" w:rsidRDefault="00997A27" w:rsidP="00997A27">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0.890758  </w:t>
            </w:r>
          </w:p>
        </w:tc>
      </w:tr>
      <w:tr w:rsidR="00B30E6E" w14:paraId="4C604B61" w14:textId="77777777" w:rsidTr="00A77343">
        <w:trPr>
          <w:trHeight w:val="34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BC7FD8" w14:textId="77777777" w:rsidR="00B30E6E" w:rsidRDefault="00B30E6E" w:rsidP="00997A27">
            <w:pPr>
              <w:ind w:left="0"/>
              <w:jc w:val="center"/>
            </w:pPr>
            <w:r>
              <w:t>Ridge Regression</w:t>
            </w:r>
          </w:p>
        </w:tc>
        <w:tc>
          <w:tcPr>
            <w:tcW w:w="0" w:type="auto"/>
            <w:vAlign w:val="center"/>
            <w:hideMark/>
          </w:tcPr>
          <w:p w14:paraId="388174EF" w14:textId="02445FD2" w:rsidR="00B30E6E" w:rsidRDefault="00997A27" w:rsidP="00997A27">
            <w:pPr>
              <w:ind w:left="0"/>
              <w:jc w:val="center"/>
              <w:cnfStyle w:val="000000000000" w:firstRow="0" w:lastRow="0" w:firstColumn="0" w:lastColumn="0" w:oddVBand="0" w:evenVBand="0" w:oddHBand="0" w:evenHBand="0" w:firstRowFirstColumn="0" w:firstRowLastColumn="0" w:lastRowFirstColumn="0" w:lastRowLastColumn="0"/>
            </w:pPr>
            <w:r w:rsidRPr="00997A27">
              <w:t>11.156523</w:t>
            </w:r>
          </w:p>
        </w:tc>
        <w:tc>
          <w:tcPr>
            <w:tcW w:w="0" w:type="auto"/>
            <w:vAlign w:val="center"/>
            <w:hideMark/>
          </w:tcPr>
          <w:p w14:paraId="596FCB37" w14:textId="6C6661C0" w:rsidR="00B30E6E" w:rsidRDefault="00997A27" w:rsidP="00997A27">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5.929279  </w:t>
            </w:r>
          </w:p>
        </w:tc>
        <w:tc>
          <w:tcPr>
            <w:tcW w:w="0" w:type="auto"/>
            <w:vAlign w:val="center"/>
          </w:tcPr>
          <w:p w14:paraId="30D3E761" w14:textId="25ADF22E" w:rsidR="00B30E6E" w:rsidRDefault="00997A27" w:rsidP="00997A27">
            <w:pPr>
              <w:ind w:left="0"/>
              <w:jc w:val="center"/>
              <w:cnfStyle w:val="000000000000" w:firstRow="0" w:lastRow="0" w:firstColumn="0" w:lastColumn="0" w:oddVBand="0" w:evenVBand="0" w:oddHBand="0" w:evenHBand="0" w:firstRowFirstColumn="0" w:firstRowLastColumn="0" w:lastRowFirstColumn="0" w:lastRowLastColumn="0"/>
            </w:pPr>
            <w:r w:rsidRPr="00997A27">
              <w:t xml:space="preserve">0.890795  </w:t>
            </w:r>
          </w:p>
        </w:tc>
      </w:tr>
    </w:tbl>
    <w:p w14:paraId="3AFC5BD2" w14:textId="36790211" w:rsidR="008020F2" w:rsidRPr="008020F2" w:rsidRDefault="008020F2" w:rsidP="008020F2">
      <w:pPr>
        <w:ind w:left="0" w:firstLine="0"/>
      </w:pPr>
    </w:p>
    <w:p w14:paraId="1402F125" w14:textId="490DBD3A" w:rsidR="008020F2" w:rsidRPr="008020F2" w:rsidRDefault="008020F2" w:rsidP="008020F2"/>
    <w:p w14:paraId="57D64151" w14:textId="1403D616" w:rsidR="008020F2" w:rsidRPr="008020F2" w:rsidRDefault="008020F2" w:rsidP="008020F2"/>
    <w:p w14:paraId="4F3F19BC" w14:textId="7765259C" w:rsidR="008020F2" w:rsidRPr="008020F2" w:rsidRDefault="008020F2" w:rsidP="008020F2"/>
    <w:p w14:paraId="6F1613EE" w14:textId="7BA22342" w:rsidR="008020F2" w:rsidRPr="0092543A" w:rsidRDefault="0092543A" w:rsidP="0092543A">
      <w:pPr>
        <w:ind w:left="0" w:firstLine="0"/>
        <w:rPr>
          <w:rStyle w:val="Strong"/>
          <w:b w:val="0"/>
          <w:bCs w:val="0"/>
        </w:rPr>
      </w:pPr>
      <w:r w:rsidRPr="008020F2">
        <w:rPr>
          <w:noProof/>
        </w:rPr>
        <w:lastRenderedPageBreak/>
        <w:drawing>
          <wp:anchor distT="0" distB="0" distL="114300" distR="114300" simplePos="0" relativeHeight="251665408" behindDoc="0" locked="0" layoutInCell="1" allowOverlap="1" wp14:anchorId="766210CE" wp14:editId="4A2A6B91">
            <wp:simplePos x="731520" y="731520"/>
            <wp:positionH relativeFrom="margin">
              <wp:align>left</wp:align>
            </wp:positionH>
            <wp:positionV relativeFrom="paragraph">
              <wp:align>top</wp:align>
            </wp:positionV>
            <wp:extent cx="3078480" cy="4229100"/>
            <wp:effectExtent l="0" t="0" r="7620" b="0"/>
            <wp:wrapSquare wrapText="bothSides"/>
            <wp:docPr id="247130673" name="Picture 1" descr="A graph with a red line and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130673" name="Picture 1" descr="A graph with a red line and blue dots&#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3078480" cy="4229100"/>
                    </a:xfrm>
                    <a:prstGeom prst="rect">
                      <a:avLst/>
                    </a:prstGeom>
                  </pic:spPr>
                </pic:pic>
              </a:graphicData>
            </a:graphic>
            <wp14:sizeRelH relativeFrom="margin">
              <wp14:pctWidth>0</wp14:pctWidth>
            </wp14:sizeRelH>
          </wp:anchor>
        </w:drawing>
      </w:r>
      <w:r w:rsidRPr="0092543A">
        <w:rPr>
          <w:noProof/>
        </w:rPr>
        <w:drawing>
          <wp:inline distT="0" distB="0" distL="0" distR="0" wp14:anchorId="7C84E583" wp14:editId="3401654E">
            <wp:extent cx="3037840" cy="4175760"/>
            <wp:effectExtent l="0" t="0" r="0" b="0"/>
            <wp:docPr id="613785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785957" name=""/>
                    <pic:cNvPicPr/>
                  </pic:nvPicPr>
                  <pic:blipFill>
                    <a:blip r:embed="rId39">
                      <a:extLst>
                        <a:ext uri="{28A0092B-C50C-407E-A947-70E740481C1C}">
                          <a14:useLocalDpi xmlns:a14="http://schemas.microsoft.com/office/drawing/2010/main" val="0"/>
                        </a:ext>
                      </a:extLst>
                    </a:blip>
                    <a:stretch>
                      <a:fillRect/>
                    </a:stretch>
                  </pic:blipFill>
                  <pic:spPr>
                    <a:xfrm>
                      <a:off x="0" y="0"/>
                      <a:ext cx="3078250" cy="4231307"/>
                    </a:xfrm>
                    <a:prstGeom prst="rect">
                      <a:avLst/>
                    </a:prstGeom>
                  </pic:spPr>
                </pic:pic>
              </a:graphicData>
            </a:graphic>
          </wp:inline>
        </w:drawing>
      </w:r>
      <w:r>
        <w:br w:type="textWrapping" w:clear="all"/>
      </w:r>
      <w:r w:rsidRPr="0092543A">
        <w:rPr>
          <w:rStyle w:val="Strong"/>
          <w:noProof/>
          <w:szCs w:val="28"/>
        </w:rPr>
        <w:drawing>
          <wp:inline distT="0" distB="0" distL="0" distR="0" wp14:anchorId="66BDE126" wp14:editId="38B2757F">
            <wp:extent cx="3177540" cy="3779520"/>
            <wp:effectExtent l="0" t="0" r="3810" b="0"/>
            <wp:docPr id="1067803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803965" name=""/>
                    <pic:cNvPicPr/>
                  </pic:nvPicPr>
                  <pic:blipFill>
                    <a:blip r:embed="rId40"/>
                    <a:stretch>
                      <a:fillRect/>
                    </a:stretch>
                  </pic:blipFill>
                  <pic:spPr>
                    <a:xfrm>
                      <a:off x="0" y="0"/>
                      <a:ext cx="3220700" cy="3830857"/>
                    </a:xfrm>
                    <a:prstGeom prst="rect">
                      <a:avLst/>
                    </a:prstGeom>
                  </pic:spPr>
                </pic:pic>
              </a:graphicData>
            </a:graphic>
          </wp:inline>
        </w:drawing>
      </w:r>
      <w:r w:rsidRPr="0092543A">
        <w:rPr>
          <w:noProof/>
        </w:rPr>
        <w:t xml:space="preserve"> </w:t>
      </w:r>
      <w:r w:rsidRPr="0092543A">
        <w:rPr>
          <w:rStyle w:val="Strong"/>
          <w:noProof/>
          <w:szCs w:val="28"/>
        </w:rPr>
        <w:drawing>
          <wp:inline distT="0" distB="0" distL="0" distR="0" wp14:anchorId="31DD742B" wp14:editId="2C89E895">
            <wp:extent cx="3025140" cy="3769714"/>
            <wp:effectExtent l="0" t="0" r="3810" b="2540"/>
            <wp:docPr id="881369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369939" name=""/>
                    <pic:cNvPicPr/>
                  </pic:nvPicPr>
                  <pic:blipFill>
                    <a:blip r:embed="rId41"/>
                    <a:stretch>
                      <a:fillRect/>
                    </a:stretch>
                  </pic:blipFill>
                  <pic:spPr>
                    <a:xfrm>
                      <a:off x="0" y="0"/>
                      <a:ext cx="3065466" cy="3819966"/>
                    </a:xfrm>
                    <a:prstGeom prst="rect">
                      <a:avLst/>
                    </a:prstGeom>
                  </pic:spPr>
                </pic:pic>
              </a:graphicData>
            </a:graphic>
          </wp:inline>
        </w:drawing>
      </w:r>
    </w:p>
    <w:p w14:paraId="2538AB98" w14:textId="0B419C4E" w:rsidR="00B30E6E" w:rsidRPr="00A77343" w:rsidRDefault="00B30E6E" w:rsidP="00B81ABF">
      <w:pPr>
        <w:pStyle w:val="NormalWeb"/>
        <w:rPr>
          <w:sz w:val="28"/>
          <w:szCs w:val="28"/>
        </w:rPr>
      </w:pPr>
      <w:r w:rsidRPr="00A77343">
        <w:rPr>
          <w:rStyle w:val="Strong"/>
          <w:sz w:val="28"/>
          <w:szCs w:val="28"/>
        </w:rPr>
        <w:lastRenderedPageBreak/>
        <w:t>Interpretation:</w:t>
      </w:r>
    </w:p>
    <w:p w14:paraId="0A1BBA84" w14:textId="77777777" w:rsidR="00B30E6E" w:rsidRPr="00A77343" w:rsidRDefault="00B30E6E" w:rsidP="00931AE4">
      <w:pPr>
        <w:pStyle w:val="NormalWeb"/>
        <w:numPr>
          <w:ilvl w:val="0"/>
          <w:numId w:val="9"/>
        </w:numPr>
        <w:spacing w:line="276" w:lineRule="auto"/>
        <w:ind w:left="0"/>
        <w:jc w:val="lowKashida"/>
        <w:rPr>
          <w:sz w:val="28"/>
          <w:szCs w:val="28"/>
        </w:rPr>
      </w:pPr>
      <w:r w:rsidRPr="00A77343">
        <w:rPr>
          <w:rStyle w:val="Strong"/>
          <w:sz w:val="28"/>
          <w:szCs w:val="28"/>
        </w:rPr>
        <w:t>Best Performers:</w:t>
      </w:r>
      <w:r w:rsidRPr="00A77343">
        <w:rPr>
          <w:sz w:val="28"/>
          <w:szCs w:val="28"/>
        </w:rPr>
        <w:t xml:space="preserve"> Random Forest again led the results, followed by </w:t>
      </w:r>
      <w:proofErr w:type="spellStart"/>
      <w:r w:rsidRPr="00A77343">
        <w:rPr>
          <w:sz w:val="28"/>
          <w:szCs w:val="28"/>
        </w:rPr>
        <w:t>XGBoost</w:t>
      </w:r>
      <w:proofErr w:type="spellEnd"/>
      <w:r w:rsidRPr="00A77343">
        <w:rPr>
          <w:sz w:val="28"/>
          <w:szCs w:val="28"/>
        </w:rPr>
        <w:t xml:space="preserve"> and Decision Tree, indicating consistent superiority in predicting fish weight across models.</w:t>
      </w:r>
    </w:p>
    <w:p w14:paraId="64CF1AB0" w14:textId="77777777" w:rsidR="00B30E6E" w:rsidRPr="00A77343" w:rsidRDefault="00B30E6E" w:rsidP="00931AE4">
      <w:pPr>
        <w:pStyle w:val="NormalWeb"/>
        <w:numPr>
          <w:ilvl w:val="0"/>
          <w:numId w:val="9"/>
        </w:numPr>
        <w:spacing w:line="276" w:lineRule="auto"/>
        <w:ind w:left="0"/>
        <w:jc w:val="lowKashida"/>
        <w:rPr>
          <w:sz w:val="28"/>
          <w:szCs w:val="28"/>
        </w:rPr>
      </w:pPr>
      <w:r w:rsidRPr="00A77343">
        <w:rPr>
          <w:rStyle w:val="Strong"/>
          <w:sz w:val="28"/>
          <w:szCs w:val="28"/>
        </w:rPr>
        <w:t>Moderate Performance:</w:t>
      </w:r>
      <w:r w:rsidRPr="00A77343">
        <w:rPr>
          <w:sz w:val="28"/>
          <w:szCs w:val="28"/>
        </w:rPr>
        <w:t xml:space="preserve"> SVR showed acceptable results but with significantly higher prediction error.</w:t>
      </w:r>
    </w:p>
    <w:p w14:paraId="783FCFBD" w14:textId="77777777" w:rsidR="00B30E6E" w:rsidRPr="00A77343" w:rsidRDefault="00B30E6E" w:rsidP="00931AE4">
      <w:pPr>
        <w:pStyle w:val="NormalWeb"/>
        <w:numPr>
          <w:ilvl w:val="0"/>
          <w:numId w:val="9"/>
        </w:numPr>
        <w:spacing w:line="276" w:lineRule="auto"/>
        <w:ind w:left="0"/>
        <w:jc w:val="lowKashida"/>
        <w:rPr>
          <w:sz w:val="28"/>
          <w:szCs w:val="28"/>
        </w:rPr>
      </w:pPr>
      <w:r w:rsidRPr="00A77343">
        <w:rPr>
          <w:rStyle w:val="Strong"/>
          <w:sz w:val="28"/>
          <w:szCs w:val="28"/>
        </w:rPr>
        <w:t>Lowest Accuracy:</w:t>
      </w:r>
      <w:r w:rsidRPr="00A77343">
        <w:rPr>
          <w:sz w:val="28"/>
          <w:szCs w:val="28"/>
        </w:rPr>
        <w:t xml:space="preserve"> Lasso and Ridge performed poorly, reflecting the inadequacy of linear models in capturing weight prediction trends in this dataset.</w:t>
      </w:r>
    </w:p>
    <w:p w14:paraId="73048F7B" w14:textId="77777777" w:rsidR="00A77343" w:rsidRDefault="00A77343" w:rsidP="00A77343">
      <w:pPr>
        <w:spacing w:line="276" w:lineRule="auto"/>
        <w:ind w:left="0"/>
        <w:rPr>
          <w:b/>
          <w:bCs/>
          <w:sz w:val="32"/>
          <w:szCs w:val="24"/>
          <w:lang w:bidi="ar-MA"/>
        </w:rPr>
      </w:pPr>
    </w:p>
    <w:p w14:paraId="53C444AE" w14:textId="7E286364" w:rsidR="00B47AFA" w:rsidRPr="00A77343" w:rsidRDefault="00175C71" w:rsidP="00A77343">
      <w:pPr>
        <w:spacing w:line="276" w:lineRule="auto"/>
        <w:ind w:left="0"/>
        <w:rPr>
          <w:b/>
          <w:bCs/>
          <w:sz w:val="32"/>
          <w:szCs w:val="24"/>
          <w:lang w:bidi="ar-MA"/>
        </w:rPr>
      </w:pPr>
      <w:r>
        <w:rPr>
          <w:b/>
          <w:bCs/>
          <w:sz w:val="32"/>
          <w:szCs w:val="24"/>
          <w:lang w:bidi="ar-MA"/>
        </w:rPr>
        <w:t>5</w:t>
      </w:r>
      <w:r w:rsidR="00B47AFA" w:rsidRPr="00A77343">
        <w:rPr>
          <w:b/>
          <w:bCs/>
          <w:sz w:val="32"/>
          <w:szCs w:val="24"/>
          <w:lang w:bidi="ar-MA"/>
        </w:rPr>
        <w:t>.5 Comparative Analysis</w:t>
      </w:r>
    </w:p>
    <w:p w14:paraId="2B8B97FC" w14:textId="77777777" w:rsidR="00B47AFA" w:rsidRDefault="00B47AFA" w:rsidP="00A77343">
      <w:pPr>
        <w:spacing w:line="276" w:lineRule="auto"/>
        <w:ind w:left="0"/>
        <w:rPr>
          <w:lang w:bidi="ar-MA"/>
        </w:rPr>
      </w:pPr>
      <w:r w:rsidRPr="00B47AFA">
        <w:rPr>
          <w:lang w:bidi="ar-MA"/>
        </w:rPr>
        <w:t>When comparing both target variables (fish length and fish weight):</w:t>
      </w:r>
    </w:p>
    <w:p w14:paraId="7F28E098" w14:textId="77777777" w:rsidR="00B47AFA" w:rsidRPr="00B47AFA" w:rsidRDefault="00B47AFA" w:rsidP="00B81ABF">
      <w:pPr>
        <w:ind w:left="0"/>
        <w:rPr>
          <w:lang w:bidi="ar-MA"/>
        </w:rPr>
      </w:pPr>
    </w:p>
    <w:tbl>
      <w:tblPr>
        <w:tblStyle w:val="GridTable1Light"/>
        <w:tblW w:w="10029" w:type="dxa"/>
        <w:tblLook w:val="04A0" w:firstRow="1" w:lastRow="0" w:firstColumn="1" w:lastColumn="0" w:noHBand="0" w:noVBand="1"/>
      </w:tblPr>
      <w:tblGrid>
        <w:gridCol w:w="1725"/>
        <w:gridCol w:w="2624"/>
        <w:gridCol w:w="2646"/>
        <w:gridCol w:w="3034"/>
      </w:tblGrid>
      <w:tr w:rsidR="00B47AFA" w:rsidRPr="00B47AFA" w14:paraId="4365FA5C" w14:textId="77777777" w:rsidTr="00A77343">
        <w:trPr>
          <w:cnfStyle w:val="100000000000" w:firstRow="1" w:lastRow="0" w:firstColumn="0" w:lastColumn="0" w:oddVBand="0" w:evenVBand="0" w:oddHBand="0"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1726" w:type="dxa"/>
            <w:hideMark/>
          </w:tcPr>
          <w:p w14:paraId="2552710B" w14:textId="77777777" w:rsidR="00B47AFA" w:rsidRPr="00B47AFA" w:rsidRDefault="00B47AFA" w:rsidP="00B81ABF">
            <w:pPr>
              <w:ind w:left="0"/>
              <w:rPr>
                <w:b w:val="0"/>
                <w:bCs w:val="0"/>
                <w:lang w:bidi="ar-MA"/>
              </w:rPr>
            </w:pPr>
            <w:r w:rsidRPr="00B47AFA">
              <w:rPr>
                <w:lang w:bidi="ar-MA"/>
              </w:rPr>
              <w:t>Metric</w:t>
            </w:r>
          </w:p>
        </w:tc>
        <w:tc>
          <w:tcPr>
            <w:tcW w:w="0" w:type="auto"/>
            <w:hideMark/>
          </w:tcPr>
          <w:p w14:paraId="66C78C4F" w14:textId="77777777" w:rsidR="00B47AFA" w:rsidRPr="00B47AFA" w:rsidRDefault="00B47AFA" w:rsidP="00B81ABF">
            <w:pPr>
              <w:ind w:left="0"/>
              <w:cnfStyle w:val="100000000000" w:firstRow="1" w:lastRow="0" w:firstColumn="0" w:lastColumn="0" w:oddVBand="0" w:evenVBand="0" w:oddHBand="0" w:evenHBand="0" w:firstRowFirstColumn="0" w:firstRowLastColumn="0" w:lastRowFirstColumn="0" w:lastRowLastColumn="0"/>
              <w:rPr>
                <w:b w:val="0"/>
                <w:bCs w:val="0"/>
                <w:lang w:bidi="ar-MA"/>
              </w:rPr>
            </w:pPr>
            <w:r w:rsidRPr="00B47AFA">
              <w:rPr>
                <w:lang w:bidi="ar-MA"/>
              </w:rPr>
              <w:t>Fish Length</w:t>
            </w:r>
          </w:p>
        </w:tc>
        <w:tc>
          <w:tcPr>
            <w:tcW w:w="0" w:type="auto"/>
            <w:hideMark/>
          </w:tcPr>
          <w:p w14:paraId="105EA053" w14:textId="77777777" w:rsidR="00B47AFA" w:rsidRPr="00B47AFA" w:rsidRDefault="00B47AFA" w:rsidP="00B81ABF">
            <w:pPr>
              <w:ind w:left="0"/>
              <w:cnfStyle w:val="100000000000" w:firstRow="1" w:lastRow="0" w:firstColumn="0" w:lastColumn="0" w:oddVBand="0" w:evenVBand="0" w:oddHBand="0" w:evenHBand="0" w:firstRowFirstColumn="0" w:firstRowLastColumn="0" w:lastRowFirstColumn="0" w:lastRowLastColumn="0"/>
              <w:rPr>
                <w:b w:val="0"/>
                <w:bCs w:val="0"/>
                <w:lang w:bidi="ar-MA"/>
              </w:rPr>
            </w:pPr>
            <w:r w:rsidRPr="00B47AFA">
              <w:rPr>
                <w:lang w:bidi="ar-MA"/>
              </w:rPr>
              <w:t>Fish Weight</w:t>
            </w:r>
          </w:p>
        </w:tc>
        <w:tc>
          <w:tcPr>
            <w:tcW w:w="0" w:type="auto"/>
            <w:hideMark/>
          </w:tcPr>
          <w:p w14:paraId="193939AA" w14:textId="77777777" w:rsidR="00B47AFA" w:rsidRPr="00B47AFA" w:rsidRDefault="00B47AFA" w:rsidP="00B81ABF">
            <w:pPr>
              <w:ind w:left="0"/>
              <w:cnfStyle w:val="100000000000" w:firstRow="1" w:lastRow="0" w:firstColumn="0" w:lastColumn="0" w:oddVBand="0" w:evenVBand="0" w:oddHBand="0" w:evenHBand="0" w:firstRowFirstColumn="0" w:firstRowLastColumn="0" w:lastRowFirstColumn="0" w:lastRowLastColumn="0"/>
              <w:rPr>
                <w:b w:val="0"/>
                <w:bCs w:val="0"/>
                <w:lang w:bidi="ar-MA"/>
              </w:rPr>
            </w:pPr>
            <w:r w:rsidRPr="00B47AFA">
              <w:rPr>
                <w:lang w:bidi="ar-MA"/>
              </w:rPr>
              <w:t>Best Model</w:t>
            </w:r>
          </w:p>
        </w:tc>
      </w:tr>
      <w:tr w:rsidR="00B47AFA" w:rsidRPr="00B47AFA" w14:paraId="263A9E6D" w14:textId="77777777" w:rsidTr="00A77343">
        <w:trPr>
          <w:trHeight w:val="481"/>
        </w:trPr>
        <w:tc>
          <w:tcPr>
            <w:cnfStyle w:val="001000000000" w:firstRow="0" w:lastRow="0" w:firstColumn="1" w:lastColumn="0" w:oddVBand="0" w:evenVBand="0" w:oddHBand="0" w:evenHBand="0" w:firstRowFirstColumn="0" w:firstRowLastColumn="0" w:lastRowFirstColumn="0" w:lastRowLastColumn="0"/>
            <w:tcW w:w="1726" w:type="dxa"/>
            <w:hideMark/>
          </w:tcPr>
          <w:p w14:paraId="3A427FD4" w14:textId="77777777" w:rsidR="00B47AFA" w:rsidRPr="00B47AFA" w:rsidRDefault="00B47AFA" w:rsidP="00B81ABF">
            <w:pPr>
              <w:ind w:left="0"/>
              <w:rPr>
                <w:lang w:bidi="ar-MA"/>
              </w:rPr>
            </w:pPr>
            <w:r w:rsidRPr="00B47AFA">
              <w:rPr>
                <w:lang w:bidi="ar-MA"/>
              </w:rPr>
              <w:t>R²</w:t>
            </w:r>
          </w:p>
        </w:tc>
        <w:tc>
          <w:tcPr>
            <w:tcW w:w="0" w:type="auto"/>
            <w:hideMark/>
          </w:tcPr>
          <w:p w14:paraId="242EAAC7" w14:textId="77777777" w:rsidR="00B47AFA" w:rsidRPr="00B47AFA" w:rsidRDefault="00B47AFA" w:rsidP="00B81ABF">
            <w:pPr>
              <w:ind w:left="0"/>
              <w:cnfStyle w:val="000000000000" w:firstRow="0" w:lastRow="0" w:firstColumn="0" w:lastColumn="0" w:oddVBand="0" w:evenVBand="0" w:oddHBand="0" w:evenHBand="0" w:firstRowFirstColumn="0" w:firstRowLastColumn="0" w:lastRowFirstColumn="0" w:lastRowLastColumn="0"/>
              <w:rPr>
                <w:lang w:bidi="ar-MA"/>
              </w:rPr>
            </w:pPr>
            <w:r w:rsidRPr="00B47AFA">
              <w:rPr>
                <w:lang w:bidi="ar-MA"/>
              </w:rPr>
              <w:t>0.9978</w:t>
            </w:r>
          </w:p>
        </w:tc>
        <w:tc>
          <w:tcPr>
            <w:tcW w:w="0" w:type="auto"/>
            <w:hideMark/>
          </w:tcPr>
          <w:p w14:paraId="2D5A6810" w14:textId="77777777" w:rsidR="00B47AFA" w:rsidRPr="00B47AFA" w:rsidRDefault="00B47AFA" w:rsidP="00B81ABF">
            <w:pPr>
              <w:ind w:left="0"/>
              <w:cnfStyle w:val="000000000000" w:firstRow="0" w:lastRow="0" w:firstColumn="0" w:lastColumn="0" w:oddVBand="0" w:evenVBand="0" w:oddHBand="0" w:evenHBand="0" w:firstRowFirstColumn="0" w:firstRowLastColumn="0" w:lastRowFirstColumn="0" w:lastRowLastColumn="0"/>
              <w:rPr>
                <w:lang w:bidi="ar-MA"/>
              </w:rPr>
            </w:pPr>
            <w:r w:rsidRPr="00B47AFA">
              <w:rPr>
                <w:lang w:bidi="ar-MA"/>
              </w:rPr>
              <w:t>0.9997</w:t>
            </w:r>
          </w:p>
        </w:tc>
        <w:tc>
          <w:tcPr>
            <w:tcW w:w="0" w:type="auto"/>
            <w:hideMark/>
          </w:tcPr>
          <w:p w14:paraId="00570A81" w14:textId="77777777" w:rsidR="00B47AFA" w:rsidRPr="00B47AFA" w:rsidRDefault="00B47AFA" w:rsidP="00B81ABF">
            <w:pPr>
              <w:ind w:left="0"/>
              <w:cnfStyle w:val="000000000000" w:firstRow="0" w:lastRow="0" w:firstColumn="0" w:lastColumn="0" w:oddVBand="0" w:evenVBand="0" w:oddHBand="0" w:evenHBand="0" w:firstRowFirstColumn="0" w:firstRowLastColumn="0" w:lastRowFirstColumn="0" w:lastRowLastColumn="0"/>
              <w:rPr>
                <w:lang w:bidi="ar-MA"/>
              </w:rPr>
            </w:pPr>
            <w:r w:rsidRPr="00B47AFA">
              <w:rPr>
                <w:lang w:bidi="ar-MA"/>
              </w:rPr>
              <w:t>Random Forest</w:t>
            </w:r>
          </w:p>
        </w:tc>
      </w:tr>
      <w:tr w:rsidR="00B47AFA" w:rsidRPr="00B47AFA" w14:paraId="36A1043A" w14:textId="77777777" w:rsidTr="00A77343">
        <w:trPr>
          <w:trHeight w:val="498"/>
        </w:trPr>
        <w:tc>
          <w:tcPr>
            <w:cnfStyle w:val="001000000000" w:firstRow="0" w:lastRow="0" w:firstColumn="1" w:lastColumn="0" w:oddVBand="0" w:evenVBand="0" w:oddHBand="0" w:evenHBand="0" w:firstRowFirstColumn="0" w:firstRowLastColumn="0" w:lastRowFirstColumn="0" w:lastRowLastColumn="0"/>
            <w:tcW w:w="1726" w:type="dxa"/>
            <w:hideMark/>
          </w:tcPr>
          <w:p w14:paraId="31DC91D8" w14:textId="77777777" w:rsidR="00B47AFA" w:rsidRPr="00B47AFA" w:rsidRDefault="00B47AFA" w:rsidP="00B81ABF">
            <w:pPr>
              <w:ind w:left="0"/>
              <w:rPr>
                <w:lang w:bidi="ar-MA"/>
              </w:rPr>
            </w:pPr>
            <w:r w:rsidRPr="00B47AFA">
              <w:rPr>
                <w:lang w:bidi="ar-MA"/>
              </w:rPr>
              <w:t>MAE</w:t>
            </w:r>
          </w:p>
        </w:tc>
        <w:tc>
          <w:tcPr>
            <w:tcW w:w="0" w:type="auto"/>
            <w:hideMark/>
          </w:tcPr>
          <w:p w14:paraId="75D3CFF3" w14:textId="77777777" w:rsidR="00B47AFA" w:rsidRPr="00B47AFA" w:rsidRDefault="00B47AFA" w:rsidP="00B81ABF">
            <w:pPr>
              <w:ind w:left="0"/>
              <w:cnfStyle w:val="000000000000" w:firstRow="0" w:lastRow="0" w:firstColumn="0" w:lastColumn="0" w:oddVBand="0" w:evenVBand="0" w:oddHBand="0" w:evenHBand="0" w:firstRowFirstColumn="0" w:firstRowLastColumn="0" w:lastRowFirstColumn="0" w:lastRowLastColumn="0"/>
              <w:rPr>
                <w:lang w:bidi="ar-MA"/>
              </w:rPr>
            </w:pPr>
            <w:r w:rsidRPr="00B47AFA">
              <w:rPr>
                <w:lang w:bidi="ar-MA"/>
              </w:rPr>
              <w:t>0.0393</w:t>
            </w:r>
          </w:p>
        </w:tc>
        <w:tc>
          <w:tcPr>
            <w:tcW w:w="0" w:type="auto"/>
            <w:hideMark/>
          </w:tcPr>
          <w:p w14:paraId="59DD9E3A" w14:textId="77777777" w:rsidR="00B47AFA" w:rsidRPr="00B47AFA" w:rsidRDefault="00B47AFA" w:rsidP="00B81ABF">
            <w:pPr>
              <w:ind w:left="0"/>
              <w:cnfStyle w:val="000000000000" w:firstRow="0" w:lastRow="0" w:firstColumn="0" w:lastColumn="0" w:oddVBand="0" w:evenVBand="0" w:oddHBand="0" w:evenHBand="0" w:firstRowFirstColumn="0" w:firstRowLastColumn="0" w:lastRowFirstColumn="0" w:lastRowLastColumn="0"/>
              <w:rPr>
                <w:lang w:bidi="ar-MA"/>
              </w:rPr>
            </w:pPr>
            <w:r w:rsidRPr="00B47AFA">
              <w:rPr>
                <w:lang w:bidi="ar-MA"/>
              </w:rPr>
              <w:t>0.1208</w:t>
            </w:r>
          </w:p>
        </w:tc>
        <w:tc>
          <w:tcPr>
            <w:tcW w:w="0" w:type="auto"/>
            <w:hideMark/>
          </w:tcPr>
          <w:p w14:paraId="260C0824" w14:textId="77777777" w:rsidR="00B47AFA" w:rsidRPr="00B47AFA" w:rsidRDefault="00B47AFA" w:rsidP="00B81ABF">
            <w:pPr>
              <w:ind w:left="0"/>
              <w:cnfStyle w:val="000000000000" w:firstRow="0" w:lastRow="0" w:firstColumn="0" w:lastColumn="0" w:oddVBand="0" w:evenVBand="0" w:oddHBand="0" w:evenHBand="0" w:firstRowFirstColumn="0" w:firstRowLastColumn="0" w:lastRowFirstColumn="0" w:lastRowLastColumn="0"/>
              <w:rPr>
                <w:lang w:bidi="ar-MA"/>
              </w:rPr>
            </w:pPr>
            <w:r w:rsidRPr="00B47AFA">
              <w:rPr>
                <w:lang w:bidi="ar-MA"/>
              </w:rPr>
              <w:t>Random Forest</w:t>
            </w:r>
          </w:p>
        </w:tc>
      </w:tr>
      <w:tr w:rsidR="00B47AFA" w:rsidRPr="00B47AFA" w14:paraId="76E88EE1" w14:textId="77777777" w:rsidTr="00A77343">
        <w:trPr>
          <w:trHeight w:val="498"/>
        </w:trPr>
        <w:tc>
          <w:tcPr>
            <w:cnfStyle w:val="001000000000" w:firstRow="0" w:lastRow="0" w:firstColumn="1" w:lastColumn="0" w:oddVBand="0" w:evenVBand="0" w:oddHBand="0" w:evenHBand="0" w:firstRowFirstColumn="0" w:firstRowLastColumn="0" w:lastRowFirstColumn="0" w:lastRowLastColumn="0"/>
            <w:tcW w:w="1726" w:type="dxa"/>
            <w:hideMark/>
          </w:tcPr>
          <w:p w14:paraId="5A2BF2EB" w14:textId="77777777" w:rsidR="00B47AFA" w:rsidRPr="00B47AFA" w:rsidRDefault="00B47AFA" w:rsidP="00B81ABF">
            <w:pPr>
              <w:ind w:left="0"/>
              <w:rPr>
                <w:lang w:bidi="ar-MA"/>
              </w:rPr>
            </w:pPr>
            <w:r w:rsidRPr="00B47AFA">
              <w:rPr>
                <w:lang w:bidi="ar-MA"/>
              </w:rPr>
              <w:t>RMSE</w:t>
            </w:r>
          </w:p>
        </w:tc>
        <w:tc>
          <w:tcPr>
            <w:tcW w:w="0" w:type="auto"/>
            <w:hideMark/>
          </w:tcPr>
          <w:p w14:paraId="63131702" w14:textId="77777777" w:rsidR="00B47AFA" w:rsidRPr="00B47AFA" w:rsidRDefault="00B47AFA" w:rsidP="00B81ABF">
            <w:pPr>
              <w:ind w:left="0"/>
              <w:cnfStyle w:val="000000000000" w:firstRow="0" w:lastRow="0" w:firstColumn="0" w:lastColumn="0" w:oddVBand="0" w:evenVBand="0" w:oddHBand="0" w:evenHBand="0" w:firstRowFirstColumn="0" w:firstRowLastColumn="0" w:lastRowFirstColumn="0" w:lastRowLastColumn="0"/>
              <w:rPr>
                <w:lang w:bidi="ar-MA"/>
              </w:rPr>
            </w:pPr>
            <w:r w:rsidRPr="00B47AFA">
              <w:rPr>
                <w:lang w:bidi="ar-MA"/>
              </w:rPr>
              <w:t>0.2459</w:t>
            </w:r>
          </w:p>
        </w:tc>
        <w:tc>
          <w:tcPr>
            <w:tcW w:w="0" w:type="auto"/>
            <w:hideMark/>
          </w:tcPr>
          <w:p w14:paraId="6E66884E" w14:textId="77777777" w:rsidR="00B47AFA" w:rsidRPr="00B47AFA" w:rsidRDefault="00B47AFA" w:rsidP="00B81ABF">
            <w:pPr>
              <w:ind w:left="0"/>
              <w:cnfStyle w:val="000000000000" w:firstRow="0" w:lastRow="0" w:firstColumn="0" w:lastColumn="0" w:oddVBand="0" w:evenVBand="0" w:oddHBand="0" w:evenHBand="0" w:firstRowFirstColumn="0" w:firstRowLastColumn="0" w:lastRowFirstColumn="0" w:lastRowLastColumn="0"/>
              <w:rPr>
                <w:lang w:bidi="ar-MA"/>
              </w:rPr>
            </w:pPr>
            <w:r w:rsidRPr="00B47AFA">
              <w:rPr>
                <w:lang w:bidi="ar-MA"/>
              </w:rPr>
              <w:t>0.5431</w:t>
            </w:r>
          </w:p>
        </w:tc>
        <w:tc>
          <w:tcPr>
            <w:tcW w:w="0" w:type="auto"/>
            <w:hideMark/>
          </w:tcPr>
          <w:p w14:paraId="6E881DB5" w14:textId="77777777" w:rsidR="00B47AFA" w:rsidRPr="00B47AFA" w:rsidRDefault="00B47AFA" w:rsidP="00B81ABF">
            <w:pPr>
              <w:ind w:left="0"/>
              <w:cnfStyle w:val="000000000000" w:firstRow="0" w:lastRow="0" w:firstColumn="0" w:lastColumn="0" w:oddVBand="0" w:evenVBand="0" w:oddHBand="0" w:evenHBand="0" w:firstRowFirstColumn="0" w:firstRowLastColumn="0" w:lastRowFirstColumn="0" w:lastRowLastColumn="0"/>
              <w:rPr>
                <w:lang w:bidi="ar-MA"/>
              </w:rPr>
            </w:pPr>
            <w:r w:rsidRPr="00B47AFA">
              <w:rPr>
                <w:lang w:bidi="ar-MA"/>
              </w:rPr>
              <w:t>Random Forest</w:t>
            </w:r>
          </w:p>
        </w:tc>
      </w:tr>
    </w:tbl>
    <w:p w14:paraId="1A0BD221" w14:textId="77777777" w:rsidR="00B96C07" w:rsidRDefault="00B96C07" w:rsidP="00B81ABF">
      <w:pPr>
        <w:ind w:left="0"/>
        <w:rPr>
          <w:lang w:bidi="ar-MA"/>
        </w:rPr>
      </w:pPr>
    </w:p>
    <w:p w14:paraId="370E42B0" w14:textId="77777777" w:rsidR="00A913AF" w:rsidRDefault="00A913AF" w:rsidP="00A77343">
      <w:pPr>
        <w:spacing w:line="276" w:lineRule="auto"/>
        <w:ind w:left="0"/>
        <w:jc w:val="lowKashida"/>
        <w:rPr>
          <w:lang w:bidi="ar-MA"/>
        </w:rPr>
      </w:pPr>
      <w:bookmarkStart w:id="1" w:name="_GoBack"/>
      <w:bookmarkEnd w:id="1"/>
    </w:p>
    <w:p w14:paraId="4B0E1C7B" w14:textId="77777777" w:rsidR="00A913AF" w:rsidRDefault="00A913AF" w:rsidP="00A77343">
      <w:pPr>
        <w:spacing w:line="276" w:lineRule="auto"/>
        <w:ind w:left="0"/>
        <w:jc w:val="lowKashida"/>
        <w:rPr>
          <w:lang w:bidi="ar-MA"/>
        </w:rPr>
      </w:pPr>
    </w:p>
    <w:p w14:paraId="56AECD32" w14:textId="77777777" w:rsidR="00A913AF" w:rsidRDefault="00A913AF" w:rsidP="00A77343">
      <w:pPr>
        <w:spacing w:line="276" w:lineRule="auto"/>
        <w:ind w:left="0"/>
        <w:jc w:val="lowKashida"/>
        <w:rPr>
          <w:lang w:bidi="ar-MA"/>
        </w:rPr>
      </w:pPr>
    </w:p>
    <w:p w14:paraId="081E4DC3" w14:textId="77777777" w:rsidR="00A913AF" w:rsidRDefault="00A913AF" w:rsidP="00A77343">
      <w:pPr>
        <w:spacing w:line="276" w:lineRule="auto"/>
        <w:ind w:left="0"/>
        <w:jc w:val="lowKashida"/>
        <w:rPr>
          <w:lang w:bidi="ar-MA"/>
        </w:rPr>
      </w:pPr>
    </w:p>
    <w:p w14:paraId="61FF7D1E" w14:textId="77777777" w:rsidR="00A913AF" w:rsidRDefault="00A913AF" w:rsidP="00A77343">
      <w:pPr>
        <w:spacing w:line="276" w:lineRule="auto"/>
        <w:ind w:left="0"/>
        <w:jc w:val="lowKashida"/>
        <w:rPr>
          <w:lang w:bidi="ar-MA"/>
        </w:rPr>
      </w:pPr>
    </w:p>
    <w:p w14:paraId="58093A17" w14:textId="77777777" w:rsidR="00A913AF" w:rsidRDefault="00A913AF" w:rsidP="00A77343">
      <w:pPr>
        <w:spacing w:line="276" w:lineRule="auto"/>
        <w:ind w:left="0"/>
        <w:jc w:val="lowKashida"/>
        <w:rPr>
          <w:lang w:bidi="ar-MA"/>
        </w:rPr>
      </w:pPr>
    </w:p>
    <w:p w14:paraId="103037A6" w14:textId="77777777" w:rsidR="00A913AF" w:rsidRDefault="00A913AF" w:rsidP="00A77343">
      <w:pPr>
        <w:spacing w:line="276" w:lineRule="auto"/>
        <w:ind w:left="0"/>
        <w:jc w:val="lowKashida"/>
        <w:rPr>
          <w:lang w:bidi="ar-MA"/>
        </w:rPr>
      </w:pPr>
    </w:p>
    <w:p w14:paraId="65EDBFBC" w14:textId="77777777" w:rsidR="00A913AF" w:rsidRPr="00B47AFA" w:rsidRDefault="00A913AF" w:rsidP="00A77343">
      <w:pPr>
        <w:spacing w:line="276" w:lineRule="auto"/>
        <w:ind w:left="0"/>
        <w:jc w:val="lowKashida"/>
        <w:rPr>
          <w:lang w:bidi="ar-MA"/>
        </w:rPr>
      </w:pPr>
    </w:p>
    <w:p w14:paraId="7207190D" w14:textId="2E694C23" w:rsidR="00B96C07" w:rsidRPr="00B96C07" w:rsidRDefault="00B96C07" w:rsidP="006A50C8">
      <w:pPr>
        <w:ind w:left="0" w:firstLine="0"/>
      </w:pPr>
    </w:p>
    <w:p w14:paraId="4025234F" w14:textId="785BCA60" w:rsidR="000B518F" w:rsidRDefault="00AA559B" w:rsidP="00175C71">
      <w:pPr>
        <w:pStyle w:val="Heading2"/>
        <w:spacing w:after="292" w:line="360" w:lineRule="auto"/>
        <w:ind w:left="0"/>
        <w:jc w:val="center"/>
      </w:pPr>
      <w:r>
        <w:t>Chapter 6</w:t>
      </w:r>
      <w:r w:rsidR="003C51FB">
        <w:t xml:space="preserve"> Conclusion and Future Work</w:t>
      </w:r>
    </w:p>
    <w:p w14:paraId="19336E64" w14:textId="71453919" w:rsidR="00572B51" w:rsidRPr="00572B51" w:rsidRDefault="00572B51" w:rsidP="00BC083F">
      <w:pPr>
        <w:spacing w:after="0" w:line="360" w:lineRule="auto"/>
        <w:ind w:left="0" w:firstLine="0"/>
        <w:jc w:val="lowKashida"/>
        <w:rPr>
          <w:b/>
          <w:bCs/>
        </w:rPr>
      </w:pPr>
      <w:bookmarkStart w:id="2" w:name="_Hlk215637917"/>
      <w:r w:rsidRPr="00572B51">
        <w:rPr>
          <w:rFonts w:hint="cs"/>
          <w:b/>
          <w:bCs/>
          <w:sz w:val="36"/>
          <w:szCs w:val="28"/>
          <w:rtl/>
        </w:rPr>
        <w:t>6</w:t>
      </w:r>
      <w:r w:rsidRPr="00572B51">
        <w:rPr>
          <w:b/>
          <w:bCs/>
        </w:rPr>
        <w:t>.1 Conclusion</w:t>
      </w:r>
    </w:p>
    <w:bookmarkEnd w:id="2"/>
    <w:p w14:paraId="651E9EAF" w14:textId="77777777" w:rsidR="00572B51" w:rsidRPr="00572B51" w:rsidRDefault="00572B51" w:rsidP="00BC083F">
      <w:pPr>
        <w:spacing w:after="0" w:line="360" w:lineRule="auto"/>
        <w:ind w:left="0" w:firstLine="0"/>
        <w:jc w:val="lowKashida"/>
      </w:pPr>
      <w:r w:rsidRPr="00572B51">
        <w:t xml:space="preserve">This study has presented a comprehensive investigation into the integration of Internet of Things (IoT) technologies and advanced data science methods to enhance monitoring, </w:t>
      </w:r>
      <w:r w:rsidRPr="00572B51">
        <w:lastRenderedPageBreak/>
        <w:t xml:space="preserve">prediction, and decision-making in aquaponics-based </w:t>
      </w:r>
      <w:proofErr w:type="gramStart"/>
      <w:r w:rsidRPr="00572B51">
        <w:t>fish pond</w:t>
      </w:r>
      <w:proofErr w:type="gramEnd"/>
      <w:r w:rsidRPr="00572B51">
        <w:t xml:space="preserve"> aquaculture. The research began by designing and deploying an IoT monitoring system built around an ESP-32 microcontroller, equipped with sensors capable of measuring key water quality parameters such as temperature, pH, dissolved oxygen (DO), turbidity, ammonia, and nitrate. By continuously collecting and transmitting data to the cloud, the system enabled real-time visualization of </w:t>
      </w:r>
      <w:proofErr w:type="gramStart"/>
      <w:r w:rsidRPr="00572B51">
        <w:t>fish pond</w:t>
      </w:r>
      <w:proofErr w:type="gramEnd"/>
      <w:r w:rsidRPr="00572B51">
        <w:t xml:space="preserve"> dynamics and produced a high-resolution dataset suitable for advanced analytical applications.</w:t>
      </w:r>
    </w:p>
    <w:p w14:paraId="62BA8DCB" w14:textId="77777777" w:rsidR="00572B51" w:rsidRPr="00572B51" w:rsidRDefault="00572B51" w:rsidP="00BC083F">
      <w:pPr>
        <w:spacing w:after="0" w:line="360" w:lineRule="auto"/>
        <w:ind w:left="0" w:firstLine="0"/>
        <w:jc w:val="lowKashida"/>
      </w:pPr>
      <w:r w:rsidRPr="00572B51">
        <w:t>A major contribution of this work is the public release of this dataset, which serves as a valuable resource for the aquaculture, agriculture, and data science communities. The availability of reliable time-series data addresses a long-standing challenge in aquaculture research—namely the absence of comprehensive datasets that could support predictive modeling and operational optimization. Through this dataset, fish farmers and researchers can derive insights into optimal aeration cycles, feeding schedules, stocking density adjustments, and other management tasks that directly influence fish health and growth.</w:t>
      </w:r>
    </w:p>
    <w:p w14:paraId="29DE8601" w14:textId="77777777" w:rsidR="00572B51" w:rsidRPr="00572B51" w:rsidRDefault="00572B51" w:rsidP="00BC083F">
      <w:pPr>
        <w:spacing w:after="0" w:line="360" w:lineRule="auto"/>
        <w:ind w:left="0" w:firstLine="0"/>
        <w:jc w:val="lowKashida"/>
      </w:pPr>
      <w:r w:rsidRPr="00572B51">
        <w:t xml:space="preserve">Building upon this foundation, the study implemented a structured </w:t>
      </w:r>
      <w:r w:rsidRPr="00572B51">
        <w:rPr>
          <w:b/>
          <w:bCs/>
        </w:rPr>
        <w:t>machine learning methodology</w:t>
      </w:r>
      <w:r w:rsidRPr="00572B51">
        <w:t xml:space="preserve"> to predict water quality parameters. Several regression models—Linear Regression, Lasso Regression, Support Vector Regression (SVR), Random Forest, </w:t>
      </w:r>
      <w:proofErr w:type="spellStart"/>
      <w:r w:rsidRPr="00572B51">
        <w:t>XGBoost</w:t>
      </w:r>
      <w:proofErr w:type="spellEnd"/>
      <w:r w:rsidRPr="00572B51">
        <w:t xml:space="preserve">, and K-Nearest Neighbors (KNN)—were trained, tested, and compared using evaluation metrics such as MAE, RMSE, R², and MAPE. The results indicated that </w:t>
      </w:r>
      <w:proofErr w:type="gramStart"/>
      <w:r w:rsidRPr="00572B51">
        <w:rPr>
          <w:b/>
          <w:bCs/>
        </w:rPr>
        <w:t>ensemble learning</w:t>
      </w:r>
      <w:proofErr w:type="gramEnd"/>
      <w:r w:rsidRPr="00572B51">
        <w:rPr>
          <w:b/>
          <w:bCs/>
        </w:rPr>
        <w:t xml:space="preserve"> techniques, especially Random Forest and </w:t>
      </w:r>
      <w:proofErr w:type="spellStart"/>
      <w:r w:rsidRPr="00572B51">
        <w:rPr>
          <w:b/>
          <w:bCs/>
        </w:rPr>
        <w:t>XGBoost</w:t>
      </w:r>
      <w:proofErr w:type="spellEnd"/>
      <w:r w:rsidRPr="00572B51">
        <w:t>, consistently delivered higher accuracy and stronger generalization capabilities due to their ability to capture nonlinear and interactive relationships among environmental variables.</w:t>
      </w:r>
    </w:p>
    <w:p w14:paraId="58C7A55C" w14:textId="77777777" w:rsidR="00572B51" w:rsidRPr="00572B51" w:rsidRDefault="00572B51" w:rsidP="00BC083F">
      <w:pPr>
        <w:spacing w:after="0" w:line="360" w:lineRule="auto"/>
        <w:ind w:left="0" w:firstLine="0"/>
        <w:jc w:val="lowKashida"/>
      </w:pPr>
      <w:r w:rsidRPr="00572B51">
        <w:t xml:space="preserve">The literature review further reinforced these findings, highlighting global advances in IoT-enabled aquaculture systems and demonstrating that machine learning, deep learning, and hybrid modeling techniques have achieved unprecedented accuracy in predicting critical aquaculture variables. Case studies showed models capable of forecasting DO levels with less than 5% error, as well as IoT-based classifiers capable of detecting fish </w:t>
      </w:r>
      <w:r w:rsidRPr="00572B51">
        <w:lastRenderedPageBreak/>
        <w:t xml:space="preserve">stress behaviors in real time. Such innovations collectively point toward a future where aquaculture operations </w:t>
      </w:r>
      <w:proofErr w:type="gramStart"/>
      <w:r w:rsidRPr="00572B51">
        <w:t>are not only monitored but also autonomously regulated through intelligent, data-driven control systems</w:t>
      </w:r>
      <w:proofErr w:type="gramEnd"/>
      <w:r w:rsidRPr="00572B51">
        <w:t>.</w:t>
      </w:r>
    </w:p>
    <w:p w14:paraId="7E1FA1D2" w14:textId="77777777" w:rsidR="00572B51" w:rsidRPr="00572B51" w:rsidRDefault="00572B51" w:rsidP="00BC083F">
      <w:pPr>
        <w:spacing w:after="0" w:line="360" w:lineRule="auto"/>
        <w:ind w:left="0" w:firstLine="0"/>
        <w:jc w:val="lowKashida"/>
      </w:pPr>
      <w:r w:rsidRPr="00572B51">
        <w:t>Despite these advancements, the study also identified several research gaps, including the need for larger and more diverse datasets, more interpretable AI models, and multi-modal monitoring systems that integrate vision, acoustics, and economic variables. Addressing these limitations will be crucial for ensuring that smart aquaculture technologies achieve widespread adoption and support sustainable global food production.</w:t>
      </w:r>
    </w:p>
    <w:p w14:paraId="1E8FE89B" w14:textId="12CC3DDE" w:rsidR="00572B51" w:rsidRPr="00572B51" w:rsidRDefault="00572B51" w:rsidP="00BC083F">
      <w:pPr>
        <w:spacing w:after="0" w:line="360" w:lineRule="auto"/>
        <w:ind w:left="0" w:firstLine="0"/>
        <w:jc w:val="lowKashida"/>
      </w:pPr>
    </w:p>
    <w:p w14:paraId="11DB4AC4" w14:textId="7E0FC506" w:rsidR="00572B51" w:rsidRPr="00572B51" w:rsidRDefault="00572B51" w:rsidP="00BC083F">
      <w:pPr>
        <w:spacing w:after="0" w:line="360" w:lineRule="auto"/>
        <w:ind w:left="0" w:firstLine="0"/>
        <w:jc w:val="lowKashida"/>
        <w:rPr>
          <w:b/>
          <w:bCs/>
        </w:rPr>
      </w:pPr>
      <w:r w:rsidRPr="00BC083F">
        <w:rPr>
          <w:rFonts w:hint="cs"/>
          <w:b/>
          <w:bCs/>
          <w:szCs w:val="28"/>
          <w:rtl/>
        </w:rPr>
        <w:t>6</w:t>
      </w:r>
      <w:r w:rsidRPr="00BC083F">
        <w:rPr>
          <w:b/>
          <w:bCs/>
          <w:szCs w:val="28"/>
        </w:rPr>
        <w:t>.2</w:t>
      </w:r>
      <w:r w:rsidRPr="00572B51">
        <w:rPr>
          <w:b/>
          <w:bCs/>
        </w:rPr>
        <w:t xml:space="preserve"> Important Features</w:t>
      </w:r>
    </w:p>
    <w:p w14:paraId="24D00D7B" w14:textId="77777777" w:rsidR="00572B51" w:rsidRDefault="00572B51" w:rsidP="00BC083F">
      <w:pPr>
        <w:spacing w:after="0" w:line="360" w:lineRule="auto"/>
        <w:ind w:left="0" w:firstLine="0"/>
        <w:jc w:val="lowKashida"/>
      </w:pPr>
      <w:r w:rsidRPr="00572B51">
        <w:t xml:space="preserve">A key component of this research was the identification of the most influential features in predicting water quality conditions. Feature importance </w:t>
      </w:r>
      <w:proofErr w:type="gramStart"/>
      <w:r w:rsidRPr="00572B51">
        <w:t>was assessed</w:t>
      </w:r>
      <w:proofErr w:type="gramEnd"/>
      <w:r w:rsidRPr="00572B51">
        <w:t xml:space="preserve"> using methods such as Random Forest importance scores, </w:t>
      </w:r>
      <w:proofErr w:type="spellStart"/>
      <w:r w:rsidRPr="00572B51">
        <w:t>XGBoost</w:t>
      </w:r>
      <w:proofErr w:type="spellEnd"/>
      <w:r w:rsidRPr="00572B51">
        <w:t xml:space="preserve"> gain values, and correlation analyses. Across all models, several parameters consistently emerged as critical:</w:t>
      </w:r>
    </w:p>
    <w:p w14:paraId="39F85860" w14:textId="77777777" w:rsidR="008E0052" w:rsidRPr="00572B51" w:rsidRDefault="008E0052" w:rsidP="00BC083F">
      <w:pPr>
        <w:spacing w:after="0" w:line="360" w:lineRule="auto"/>
        <w:ind w:left="0" w:firstLine="0"/>
        <w:jc w:val="lowKashida"/>
      </w:pPr>
    </w:p>
    <w:p w14:paraId="5CA1FE13" w14:textId="022804C8" w:rsidR="00572B51" w:rsidRPr="00572B51" w:rsidRDefault="00572B51" w:rsidP="00BC083F">
      <w:pPr>
        <w:spacing w:after="0" w:line="360" w:lineRule="auto"/>
        <w:ind w:left="0" w:firstLine="0"/>
        <w:jc w:val="lowKashida"/>
        <w:rPr>
          <w:b/>
          <w:bCs/>
        </w:rPr>
      </w:pPr>
      <w:r>
        <w:rPr>
          <w:rFonts w:hint="cs"/>
          <w:b/>
          <w:bCs/>
          <w:rtl/>
        </w:rPr>
        <w:t xml:space="preserve">    </w:t>
      </w:r>
      <w:r w:rsidRPr="00572B51">
        <w:rPr>
          <w:b/>
          <w:bCs/>
        </w:rPr>
        <w:t>1. Temperature</w:t>
      </w:r>
    </w:p>
    <w:p w14:paraId="4D9D094D" w14:textId="77777777" w:rsidR="00572B51" w:rsidRDefault="00572B51" w:rsidP="00BC083F">
      <w:pPr>
        <w:spacing w:after="0" w:line="360" w:lineRule="auto"/>
        <w:ind w:left="0" w:firstLine="0"/>
        <w:jc w:val="lowKashida"/>
      </w:pPr>
      <w:r w:rsidRPr="00572B51">
        <w:t>Temperature showed the highest predictive influence due to its strong impact on fish metabolism, DO availability, microbial activity, and ammonia conversion. Its temporal variability made it a dominant feature in most regression models.</w:t>
      </w:r>
    </w:p>
    <w:p w14:paraId="6C3D8E03" w14:textId="77777777" w:rsidR="00A814BB" w:rsidRDefault="00A814BB" w:rsidP="00BC083F">
      <w:pPr>
        <w:spacing w:after="0" w:line="360" w:lineRule="auto"/>
        <w:ind w:left="0" w:firstLine="0"/>
        <w:jc w:val="lowKashida"/>
      </w:pPr>
    </w:p>
    <w:p w14:paraId="02B0D041" w14:textId="77777777" w:rsidR="008E0052" w:rsidRDefault="008E0052" w:rsidP="00BC083F">
      <w:pPr>
        <w:spacing w:after="0" w:line="360" w:lineRule="auto"/>
        <w:ind w:left="0" w:firstLine="0"/>
        <w:jc w:val="lowKashida"/>
      </w:pPr>
    </w:p>
    <w:p w14:paraId="1BA31514" w14:textId="77777777" w:rsidR="008E0052" w:rsidRPr="00572B51" w:rsidRDefault="008E0052" w:rsidP="00BC083F">
      <w:pPr>
        <w:spacing w:after="0" w:line="360" w:lineRule="auto"/>
        <w:ind w:left="0" w:firstLine="0"/>
        <w:jc w:val="lowKashida"/>
      </w:pPr>
    </w:p>
    <w:p w14:paraId="1C7AA61E" w14:textId="365186A0" w:rsidR="00572B51" w:rsidRPr="00572B51" w:rsidRDefault="00572B51" w:rsidP="00BC083F">
      <w:pPr>
        <w:spacing w:after="0" w:line="360" w:lineRule="auto"/>
        <w:ind w:left="0" w:firstLine="0"/>
        <w:jc w:val="lowKashida"/>
        <w:rPr>
          <w:b/>
          <w:bCs/>
        </w:rPr>
      </w:pPr>
      <w:r>
        <w:rPr>
          <w:rFonts w:hint="cs"/>
          <w:b/>
          <w:bCs/>
          <w:rtl/>
        </w:rPr>
        <w:t xml:space="preserve">    </w:t>
      </w:r>
      <w:r w:rsidRPr="00572B51">
        <w:rPr>
          <w:b/>
          <w:bCs/>
        </w:rPr>
        <w:t xml:space="preserve">2. </w:t>
      </w:r>
      <w:proofErr w:type="gramStart"/>
      <w:r w:rsidRPr="00572B51">
        <w:rPr>
          <w:b/>
          <w:bCs/>
        </w:rPr>
        <w:t>pH</w:t>
      </w:r>
      <w:proofErr w:type="gramEnd"/>
    </w:p>
    <w:p w14:paraId="284389E4" w14:textId="77777777" w:rsidR="00572B51" w:rsidRDefault="00572B51" w:rsidP="00BC083F">
      <w:pPr>
        <w:spacing w:after="0" w:line="360" w:lineRule="auto"/>
        <w:ind w:left="0" w:firstLine="0"/>
        <w:jc w:val="lowKashida"/>
      </w:pPr>
      <w:proofErr w:type="gramStart"/>
      <w:r w:rsidRPr="00572B51">
        <w:t>pH</w:t>
      </w:r>
      <w:proofErr w:type="gramEnd"/>
      <w:r w:rsidRPr="00572B51">
        <w:t xml:space="preserve"> significantly affects ammonia toxicity and overall water stability. Even minor deviations can result in harmful conditions. </w:t>
      </w:r>
      <w:proofErr w:type="gramStart"/>
      <w:r w:rsidRPr="00572B51">
        <w:t>pH</w:t>
      </w:r>
      <w:proofErr w:type="gramEnd"/>
      <w:r w:rsidRPr="00572B51">
        <w:t xml:space="preserve"> consistently ranked among the top predictors across all ML frameworks.</w:t>
      </w:r>
    </w:p>
    <w:p w14:paraId="7E829507" w14:textId="77777777" w:rsidR="00A814BB" w:rsidRPr="00572B51" w:rsidRDefault="00A814BB" w:rsidP="00BC083F">
      <w:pPr>
        <w:spacing w:after="0" w:line="360" w:lineRule="auto"/>
        <w:ind w:left="0" w:firstLine="0"/>
        <w:jc w:val="lowKashida"/>
      </w:pPr>
    </w:p>
    <w:p w14:paraId="420DC41F" w14:textId="0EE7846D" w:rsidR="00572B51" w:rsidRPr="00572B51" w:rsidRDefault="00572B51" w:rsidP="00BC083F">
      <w:pPr>
        <w:spacing w:after="0" w:line="360" w:lineRule="auto"/>
        <w:ind w:left="0" w:firstLine="0"/>
        <w:jc w:val="lowKashida"/>
        <w:rPr>
          <w:b/>
          <w:bCs/>
        </w:rPr>
      </w:pPr>
      <w:r>
        <w:rPr>
          <w:rFonts w:hint="cs"/>
          <w:b/>
          <w:bCs/>
          <w:rtl/>
        </w:rPr>
        <w:lastRenderedPageBreak/>
        <w:t xml:space="preserve">  </w:t>
      </w:r>
      <w:r w:rsidR="00A77343">
        <w:rPr>
          <w:b/>
          <w:bCs/>
        </w:rPr>
        <w:t xml:space="preserve"> </w:t>
      </w:r>
      <w:r>
        <w:rPr>
          <w:rFonts w:hint="cs"/>
          <w:b/>
          <w:bCs/>
          <w:rtl/>
        </w:rPr>
        <w:t xml:space="preserve"> </w:t>
      </w:r>
      <w:r w:rsidRPr="00572B51">
        <w:rPr>
          <w:b/>
          <w:bCs/>
        </w:rPr>
        <w:t>3. Dissolved Oxygen (DO)</w:t>
      </w:r>
    </w:p>
    <w:p w14:paraId="2529C05D" w14:textId="77777777" w:rsidR="00572B51" w:rsidRDefault="00572B51" w:rsidP="00BC083F">
      <w:pPr>
        <w:spacing w:after="0" w:line="360" w:lineRule="auto"/>
        <w:ind w:left="0" w:firstLine="0"/>
        <w:jc w:val="lowKashida"/>
      </w:pPr>
      <w:r w:rsidRPr="00572B51">
        <w:t xml:space="preserve">DO was one of the most challenging yet most important features. It </w:t>
      </w:r>
      <w:proofErr w:type="gramStart"/>
      <w:r w:rsidRPr="00572B51">
        <w:t>is influenced</w:t>
      </w:r>
      <w:proofErr w:type="gramEnd"/>
      <w:r w:rsidRPr="00572B51">
        <w:t xml:space="preserve"> by temperature, biological activity, and aeration. Ensemble models demonstrated the highest capacity to predict DO accurately.</w:t>
      </w:r>
    </w:p>
    <w:p w14:paraId="660F402D" w14:textId="77777777" w:rsidR="00A814BB" w:rsidRPr="00572B51" w:rsidRDefault="00A814BB" w:rsidP="00BC083F">
      <w:pPr>
        <w:spacing w:after="0" w:line="360" w:lineRule="auto"/>
        <w:ind w:left="0" w:firstLine="0"/>
        <w:jc w:val="lowKashida"/>
      </w:pPr>
    </w:p>
    <w:p w14:paraId="4DC5873A" w14:textId="62CFF08F" w:rsidR="00572B51" w:rsidRPr="00572B51" w:rsidRDefault="00A77343" w:rsidP="00BC083F">
      <w:pPr>
        <w:spacing w:after="0" w:line="360" w:lineRule="auto"/>
        <w:ind w:left="0" w:firstLine="0"/>
        <w:jc w:val="lowKashida"/>
        <w:rPr>
          <w:b/>
          <w:bCs/>
        </w:rPr>
      </w:pPr>
      <w:r>
        <w:rPr>
          <w:b/>
          <w:bCs/>
        </w:rPr>
        <w:t xml:space="preserve">    </w:t>
      </w:r>
      <w:r w:rsidR="00572B51" w:rsidRPr="00572B51">
        <w:rPr>
          <w:b/>
          <w:bCs/>
        </w:rPr>
        <w:t>4. Turbidity</w:t>
      </w:r>
    </w:p>
    <w:p w14:paraId="2DE194F0" w14:textId="77777777" w:rsidR="00572B51" w:rsidRDefault="00572B51" w:rsidP="00BC083F">
      <w:pPr>
        <w:spacing w:after="0" w:line="360" w:lineRule="auto"/>
        <w:ind w:left="0" w:firstLine="0"/>
        <w:jc w:val="lowKashida"/>
      </w:pPr>
      <w:r w:rsidRPr="00572B51">
        <w:t>As an indicator of suspended solids, turbidity affects light penetration, photosynthesis, and biological oxygen demand. It provided important information for predicting nitrate and ammonia dynamics.</w:t>
      </w:r>
    </w:p>
    <w:p w14:paraId="18695AB1" w14:textId="77777777" w:rsidR="00A814BB" w:rsidRPr="00572B51" w:rsidRDefault="00A814BB" w:rsidP="00BC083F">
      <w:pPr>
        <w:spacing w:after="0" w:line="360" w:lineRule="auto"/>
        <w:ind w:left="0" w:firstLine="0"/>
        <w:jc w:val="lowKashida"/>
      </w:pPr>
    </w:p>
    <w:p w14:paraId="421B7EFF" w14:textId="1BE81197" w:rsidR="00572B51" w:rsidRPr="00572B51" w:rsidRDefault="00A77343" w:rsidP="00BC083F">
      <w:pPr>
        <w:spacing w:after="0" w:line="360" w:lineRule="auto"/>
        <w:ind w:left="0" w:firstLine="0"/>
        <w:jc w:val="lowKashida"/>
        <w:rPr>
          <w:b/>
          <w:bCs/>
        </w:rPr>
      </w:pPr>
      <w:r>
        <w:rPr>
          <w:b/>
          <w:bCs/>
        </w:rPr>
        <w:t xml:space="preserve">    </w:t>
      </w:r>
      <w:r w:rsidR="00572B51" w:rsidRPr="00572B51">
        <w:rPr>
          <w:b/>
          <w:bCs/>
        </w:rPr>
        <w:t>5. Ammonia</w:t>
      </w:r>
    </w:p>
    <w:p w14:paraId="33E3E53D" w14:textId="77777777" w:rsidR="00572B51" w:rsidRDefault="00572B51" w:rsidP="00BC083F">
      <w:pPr>
        <w:spacing w:after="0" w:line="360" w:lineRule="auto"/>
        <w:ind w:left="0" w:firstLine="0"/>
        <w:jc w:val="lowKashida"/>
      </w:pPr>
      <w:r w:rsidRPr="00572B51">
        <w:t>A crucial parameter linked to fish waste and feeding practices. Ammonia’s importance increased when analyzed together with pH due to its role in forming toxic unionized ammonia.</w:t>
      </w:r>
    </w:p>
    <w:p w14:paraId="6B5B678D" w14:textId="77777777" w:rsidR="00A814BB" w:rsidRPr="00572B51" w:rsidRDefault="00A814BB" w:rsidP="00BC083F">
      <w:pPr>
        <w:spacing w:after="0" w:line="360" w:lineRule="auto"/>
        <w:ind w:left="0" w:firstLine="0"/>
        <w:jc w:val="lowKashida"/>
      </w:pPr>
    </w:p>
    <w:p w14:paraId="48DE1E84" w14:textId="738FB017" w:rsidR="00572B51" w:rsidRPr="00572B51" w:rsidRDefault="00A77343" w:rsidP="00BC083F">
      <w:pPr>
        <w:spacing w:after="0" w:line="360" w:lineRule="auto"/>
        <w:ind w:left="0" w:firstLine="0"/>
        <w:jc w:val="lowKashida"/>
        <w:rPr>
          <w:b/>
          <w:bCs/>
        </w:rPr>
      </w:pPr>
      <w:r>
        <w:rPr>
          <w:b/>
          <w:bCs/>
        </w:rPr>
        <w:t xml:space="preserve"> </w:t>
      </w:r>
      <w:r w:rsidR="00175C71">
        <w:rPr>
          <w:b/>
          <w:bCs/>
        </w:rPr>
        <w:t xml:space="preserve">   </w:t>
      </w:r>
      <w:r w:rsidR="00572B51" w:rsidRPr="00572B51">
        <w:rPr>
          <w:b/>
          <w:bCs/>
        </w:rPr>
        <w:t>6. Nitrate</w:t>
      </w:r>
    </w:p>
    <w:p w14:paraId="0C458121" w14:textId="77777777" w:rsidR="00572B51" w:rsidRPr="00572B51" w:rsidRDefault="00572B51" w:rsidP="00BC083F">
      <w:pPr>
        <w:spacing w:after="0" w:line="360" w:lineRule="auto"/>
        <w:ind w:left="0" w:firstLine="0"/>
        <w:jc w:val="lowKashida"/>
      </w:pPr>
      <w:r w:rsidRPr="00572B51">
        <w:t>Nitrate served as a stable indicator of nutrient accumulation and filtration efficiency, especially in aquaponic systems where plant uptake influences nutrient cycles.</w:t>
      </w:r>
    </w:p>
    <w:p w14:paraId="617773ED" w14:textId="77777777" w:rsidR="00572B51" w:rsidRPr="00572B51" w:rsidRDefault="00572B51" w:rsidP="00BC083F">
      <w:pPr>
        <w:spacing w:after="0" w:line="360" w:lineRule="auto"/>
        <w:ind w:left="0" w:firstLine="0"/>
        <w:jc w:val="lowKashida"/>
      </w:pPr>
      <w:r w:rsidRPr="00572B51">
        <w:t xml:space="preserve">In summary, the results confirmed that </w:t>
      </w:r>
      <w:r w:rsidRPr="00572B51">
        <w:rPr>
          <w:b/>
          <w:bCs/>
        </w:rPr>
        <w:t>temperature, pH, DO, and ammonia</w:t>
      </w:r>
      <w:r w:rsidRPr="00572B51">
        <w:t xml:space="preserve"> are the dominant variables driving water quality changes. This knowledge is essential for optimizing sensor placement, model design, and real-time decision-making systems.</w:t>
      </w:r>
    </w:p>
    <w:p w14:paraId="3EA739FE" w14:textId="130C1774" w:rsidR="00572B51" w:rsidRPr="00572B51" w:rsidRDefault="00572B51" w:rsidP="00BC083F">
      <w:pPr>
        <w:spacing w:after="0" w:line="360" w:lineRule="auto"/>
        <w:ind w:left="0" w:firstLine="0"/>
        <w:jc w:val="lowKashida"/>
      </w:pPr>
    </w:p>
    <w:p w14:paraId="30689885" w14:textId="77777777" w:rsidR="00572B51" w:rsidRPr="00572B51" w:rsidRDefault="00572B51" w:rsidP="00BC083F">
      <w:pPr>
        <w:spacing w:after="0" w:line="360" w:lineRule="auto"/>
        <w:ind w:left="0" w:firstLine="0"/>
        <w:jc w:val="lowKashida"/>
        <w:rPr>
          <w:b/>
          <w:bCs/>
        </w:rPr>
      </w:pPr>
      <w:r w:rsidRPr="00572B51">
        <w:rPr>
          <w:b/>
          <w:bCs/>
        </w:rPr>
        <w:t>7.3 Future Work</w:t>
      </w:r>
    </w:p>
    <w:p w14:paraId="37AFF897" w14:textId="77777777" w:rsidR="00572B51" w:rsidRDefault="00572B51" w:rsidP="00BC083F">
      <w:pPr>
        <w:spacing w:after="0" w:line="360" w:lineRule="auto"/>
        <w:ind w:left="0" w:firstLine="0"/>
        <w:jc w:val="lowKashida"/>
      </w:pPr>
      <w:r w:rsidRPr="00572B51">
        <w:t>While this study provides valuable insights and technical contributions, several directions remain open for future exploration:</w:t>
      </w:r>
    </w:p>
    <w:p w14:paraId="22135325" w14:textId="77777777" w:rsidR="00A814BB" w:rsidRPr="00572B51" w:rsidRDefault="00A814BB" w:rsidP="00BC083F">
      <w:pPr>
        <w:spacing w:after="0" w:line="360" w:lineRule="auto"/>
        <w:ind w:left="0" w:firstLine="0"/>
        <w:jc w:val="lowKashida"/>
      </w:pPr>
    </w:p>
    <w:p w14:paraId="74E07D43" w14:textId="77777777" w:rsidR="00572B51" w:rsidRPr="00572B51" w:rsidRDefault="00572B51" w:rsidP="00BC083F">
      <w:pPr>
        <w:spacing w:after="0" w:line="360" w:lineRule="auto"/>
        <w:ind w:left="0" w:firstLine="0"/>
        <w:jc w:val="lowKashida"/>
        <w:rPr>
          <w:b/>
          <w:bCs/>
        </w:rPr>
      </w:pPr>
      <w:r w:rsidRPr="00572B51">
        <w:rPr>
          <w:b/>
          <w:bCs/>
        </w:rPr>
        <w:t>1. Larger and More Diverse Datasets</w:t>
      </w:r>
    </w:p>
    <w:p w14:paraId="63326D52" w14:textId="20078AD6" w:rsidR="00572B51" w:rsidRDefault="00572B51" w:rsidP="00BC083F">
      <w:pPr>
        <w:spacing w:after="0" w:line="360" w:lineRule="auto"/>
        <w:ind w:left="0" w:firstLine="0"/>
        <w:jc w:val="lowKashida"/>
      </w:pPr>
      <w:r w:rsidRPr="00572B51">
        <w:lastRenderedPageBreak/>
        <w:t>Future research should involve multi-farm, multi-species, and multi-season data collection to improve model generalization. Establishing open repositories through collaboration will significantly enhance the robustness of predictive models.</w:t>
      </w:r>
    </w:p>
    <w:p w14:paraId="5C65F228" w14:textId="77777777" w:rsidR="00BC083F" w:rsidRPr="00572B51" w:rsidRDefault="00BC083F" w:rsidP="00BC083F">
      <w:pPr>
        <w:spacing w:after="0" w:line="360" w:lineRule="auto"/>
        <w:ind w:left="0" w:firstLine="0"/>
        <w:jc w:val="lowKashida"/>
      </w:pPr>
    </w:p>
    <w:p w14:paraId="2098D7E7" w14:textId="77777777" w:rsidR="00572B51" w:rsidRPr="00572B51" w:rsidRDefault="00572B51" w:rsidP="00BC083F">
      <w:pPr>
        <w:spacing w:after="0" w:line="360" w:lineRule="auto"/>
        <w:ind w:left="0" w:firstLine="0"/>
        <w:jc w:val="lowKashida"/>
        <w:rPr>
          <w:b/>
          <w:bCs/>
        </w:rPr>
      </w:pPr>
      <w:r w:rsidRPr="00572B51">
        <w:rPr>
          <w:b/>
          <w:bCs/>
        </w:rPr>
        <w:t>2. Integration of Additional Sensor Modalities</w:t>
      </w:r>
    </w:p>
    <w:p w14:paraId="229F8F16" w14:textId="77777777" w:rsidR="00572B51" w:rsidRPr="00572B51" w:rsidRDefault="00572B51" w:rsidP="00BC083F">
      <w:pPr>
        <w:spacing w:after="0" w:line="360" w:lineRule="auto"/>
        <w:ind w:left="0" w:firstLine="0"/>
        <w:jc w:val="lowKashida"/>
      </w:pPr>
      <w:r w:rsidRPr="00572B51">
        <w:t>Future systems can include:</w:t>
      </w:r>
    </w:p>
    <w:p w14:paraId="5E41147C" w14:textId="77777777" w:rsidR="00572B51" w:rsidRPr="00572B51" w:rsidRDefault="00572B51" w:rsidP="00931AE4">
      <w:pPr>
        <w:numPr>
          <w:ilvl w:val="0"/>
          <w:numId w:val="7"/>
        </w:numPr>
        <w:spacing w:after="0" w:line="360" w:lineRule="auto"/>
        <w:ind w:left="0"/>
        <w:jc w:val="lowKashida"/>
      </w:pPr>
      <w:r w:rsidRPr="00572B51">
        <w:t>Underwater cameras for fish behavior detection</w:t>
      </w:r>
    </w:p>
    <w:p w14:paraId="01BBBC8E" w14:textId="77777777" w:rsidR="00572B51" w:rsidRPr="00572B51" w:rsidRDefault="00572B51" w:rsidP="00931AE4">
      <w:pPr>
        <w:numPr>
          <w:ilvl w:val="0"/>
          <w:numId w:val="7"/>
        </w:numPr>
        <w:spacing w:after="0" w:line="360" w:lineRule="auto"/>
        <w:ind w:left="0"/>
        <w:jc w:val="lowKashida"/>
      </w:pPr>
      <w:r w:rsidRPr="00572B51">
        <w:t>Acoustic sensors for feeding activity monitoring</w:t>
      </w:r>
    </w:p>
    <w:p w14:paraId="1A3D4F75" w14:textId="77777777" w:rsidR="00572B51" w:rsidRPr="00572B51" w:rsidRDefault="00572B51" w:rsidP="00931AE4">
      <w:pPr>
        <w:numPr>
          <w:ilvl w:val="0"/>
          <w:numId w:val="7"/>
        </w:numPr>
        <w:spacing w:after="0" w:line="360" w:lineRule="auto"/>
        <w:ind w:left="0"/>
        <w:jc w:val="lowKashida"/>
      </w:pPr>
      <w:r w:rsidRPr="00572B51">
        <w:t>Water flow and aeration pressure sensors</w:t>
      </w:r>
    </w:p>
    <w:p w14:paraId="3D1DF401" w14:textId="77777777" w:rsidR="00572B51" w:rsidRPr="00572B51" w:rsidRDefault="00572B51" w:rsidP="00931AE4">
      <w:pPr>
        <w:numPr>
          <w:ilvl w:val="0"/>
          <w:numId w:val="7"/>
        </w:numPr>
        <w:spacing w:after="0" w:line="360" w:lineRule="auto"/>
        <w:ind w:left="0"/>
        <w:jc w:val="lowKashida"/>
      </w:pPr>
      <w:r w:rsidRPr="00572B51">
        <w:t>Bio-sensors for detecting pathogens</w:t>
      </w:r>
    </w:p>
    <w:p w14:paraId="41269332" w14:textId="77777777" w:rsidR="00572B51" w:rsidRDefault="00572B51" w:rsidP="00BC083F">
      <w:pPr>
        <w:spacing w:after="0" w:line="360" w:lineRule="auto"/>
        <w:ind w:left="0" w:firstLine="0"/>
        <w:jc w:val="lowKashida"/>
      </w:pPr>
      <w:r w:rsidRPr="00572B51">
        <w:t>This would enable more holistic and accurate monitoring.</w:t>
      </w:r>
    </w:p>
    <w:p w14:paraId="0A3421EC" w14:textId="77777777" w:rsidR="008E0052" w:rsidRPr="00572B51" w:rsidRDefault="008E0052" w:rsidP="00BC083F">
      <w:pPr>
        <w:spacing w:after="0" w:line="360" w:lineRule="auto"/>
        <w:ind w:left="0" w:firstLine="0"/>
        <w:jc w:val="lowKashida"/>
      </w:pPr>
    </w:p>
    <w:p w14:paraId="7FE9ADEA" w14:textId="77777777" w:rsidR="00572B51" w:rsidRPr="00572B51" w:rsidRDefault="00572B51" w:rsidP="00BC083F">
      <w:pPr>
        <w:spacing w:after="0" w:line="360" w:lineRule="auto"/>
        <w:ind w:left="0" w:firstLine="0"/>
        <w:jc w:val="lowKashida"/>
        <w:rPr>
          <w:b/>
          <w:bCs/>
        </w:rPr>
      </w:pPr>
      <w:r w:rsidRPr="00572B51">
        <w:rPr>
          <w:b/>
          <w:bCs/>
        </w:rPr>
        <w:t>3. Deployment of Advanced Deep Learning Models</w:t>
      </w:r>
    </w:p>
    <w:p w14:paraId="42C1F886" w14:textId="77777777" w:rsidR="00572B51" w:rsidRPr="00572B51" w:rsidRDefault="00572B51" w:rsidP="00BC083F">
      <w:pPr>
        <w:spacing w:after="0" w:line="360" w:lineRule="auto"/>
        <w:ind w:left="0" w:firstLine="0"/>
        <w:jc w:val="lowKashida"/>
      </w:pPr>
      <w:r w:rsidRPr="00572B51">
        <w:t>Models such as LSTM, GRU, and Transformer-based architectures can improve long-term forecasting accuracy. Hybrid models that integrate signal processing or physics-based constraints hold promise for increased reliability.</w:t>
      </w:r>
    </w:p>
    <w:p w14:paraId="2667F2BD" w14:textId="77777777" w:rsidR="00572B51" w:rsidRPr="00572B51" w:rsidRDefault="00572B51" w:rsidP="00BC083F">
      <w:pPr>
        <w:spacing w:after="0" w:line="360" w:lineRule="auto"/>
        <w:ind w:left="0" w:firstLine="0"/>
        <w:jc w:val="lowKashida"/>
        <w:rPr>
          <w:b/>
          <w:bCs/>
        </w:rPr>
      </w:pPr>
      <w:r w:rsidRPr="00572B51">
        <w:rPr>
          <w:b/>
          <w:bCs/>
        </w:rPr>
        <w:t>4. Real-Time Autonomous Control</w:t>
      </w:r>
    </w:p>
    <w:p w14:paraId="7CD81020" w14:textId="77777777" w:rsidR="00572B51" w:rsidRPr="00572B51" w:rsidRDefault="00572B51" w:rsidP="00BC083F">
      <w:pPr>
        <w:spacing w:after="0" w:line="360" w:lineRule="auto"/>
        <w:ind w:left="0" w:firstLine="0"/>
        <w:jc w:val="lowKashida"/>
      </w:pPr>
      <w:r w:rsidRPr="00572B51">
        <w:t>The next step is to move beyond prediction into control:</w:t>
      </w:r>
    </w:p>
    <w:p w14:paraId="07EFA92B" w14:textId="77777777" w:rsidR="00572B51" w:rsidRPr="00572B51" w:rsidRDefault="00572B51" w:rsidP="00931AE4">
      <w:pPr>
        <w:numPr>
          <w:ilvl w:val="0"/>
          <w:numId w:val="8"/>
        </w:numPr>
        <w:spacing w:after="0" w:line="360" w:lineRule="auto"/>
        <w:ind w:left="0"/>
        <w:jc w:val="lowKashida"/>
      </w:pPr>
      <w:r w:rsidRPr="00572B51">
        <w:t>Automatically adjusting aeration based on predicted DO</w:t>
      </w:r>
    </w:p>
    <w:p w14:paraId="10398EBF" w14:textId="77777777" w:rsidR="00572B51" w:rsidRPr="00572B51" w:rsidRDefault="00572B51" w:rsidP="00931AE4">
      <w:pPr>
        <w:numPr>
          <w:ilvl w:val="0"/>
          <w:numId w:val="8"/>
        </w:numPr>
        <w:spacing w:after="0" w:line="360" w:lineRule="auto"/>
        <w:ind w:left="0"/>
        <w:jc w:val="lowKashida"/>
      </w:pPr>
      <w:r w:rsidRPr="00572B51">
        <w:t>Optimizing feeding schedules using growth prediction models</w:t>
      </w:r>
    </w:p>
    <w:p w14:paraId="0B25EABD" w14:textId="77777777" w:rsidR="00572B51" w:rsidRPr="00572B51" w:rsidRDefault="00572B51" w:rsidP="00931AE4">
      <w:pPr>
        <w:numPr>
          <w:ilvl w:val="0"/>
          <w:numId w:val="8"/>
        </w:numPr>
        <w:spacing w:after="0" w:line="360" w:lineRule="auto"/>
        <w:ind w:left="0"/>
        <w:jc w:val="lowKashida"/>
      </w:pPr>
      <w:r w:rsidRPr="00572B51">
        <w:t>Triggering water exchange when ammonia levels are forecasted to rise</w:t>
      </w:r>
    </w:p>
    <w:p w14:paraId="48AB14B9" w14:textId="77777777" w:rsidR="00572B51" w:rsidRDefault="00572B51" w:rsidP="00BC083F">
      <w:pPr>
        <w:spacing w:after="0" w:line="360" w:lineRule="auto"/>
        <w:ind w:left="0" w:firstLine="0"/>
        <w:jc w:val="lowKashida"/>
      </w:pPr>
      <w:r w:rsidRPr="00572B51">
        <w:t>This would support semi-autonomous or fully autonomous aquaculture farms.</w:t>
      </w:r>
    </w:p>
    <w:p w14:paraId="6F9F9278" w14:textId="77777777" w:rsidR="00A814BB" w:rsidRPr="00572B51" w:rsidRDefault="00A814BB" w:rsidP="00BC083F">
      <w:pPr>
        <w:spacing w:after="0" w:line="360" w:lineRule="auto"/>
        <w:ind w:left="0" w:firstLine="0"/>
        <w:jc w:val="lowKashida"/>
      </w:pPr>
    </w:p>
    <w:p w14:paraId="6646E2A8" w14:textId="77777777" w:rsidR="00572B51" w:rsidRPr="00572B51" w:rsidRDefault="00572B51" w:rsidP="00BC083F">
      <w:pPr>
        <w:spacing w:after="0" w:line="360" w:lineRule="auto"/>
        <w:ind w:left="0" w:firstLine="0"/>
        <w:jc w:val="lowKashida"/>
        <w:rPr>
          <w:b/>
          <w:bCs/>
        </w:rPr>
      </w:pPr>
      <w:r w:rsidRPr="00572B51">
        <w:rPr>
          <w:b/>
          <w:bCs/>
        </w:rPr>
        <w:t>5. Explainable Artificial Intelligence (XAI)</w:t>
      </w:r>
    </w:p>
    <w:p w14:paraId="487244FC" w14:textId="77777777" w:rsidR="00572B51" w:rsidRDefault="00572B51" w:rsidP="00BC083F">
      <w:pPr>
        <w:spacing w:after="0" w:line="360" w:lineRule="auto"/>
        <w:ind w:left="0" w:firstLine="0"/>
        <w:jc w:val="lowKashida"/>
      </w:pPr>
      <w:r w:rsidRPr="00572B51">
        <w:t>Adopting SHAP, LIME, and other XAI tools will increase operator trust by revealing why the model recommends certain actions. This is essential for practical adoption in rural and developing farm environments.</w:t>
      </w:r>
    </w:p>
    <w:p w14:paraId="467EBADB" w14:textId="77777777" w:rsidR="00A814BB" w:rsidRPr="00572B51" w:rsidRDefault="00A814BB" w:rsidP="00BC083F">
      <w:pPr>
        <w:spacing w:after="0" w:line="360" w:lineRule="auto"/>
        <w:ind w:left="0" w:firstLine="0"/>
        <w:jc w:val="lowKashida"/>
      </w:pPr>
    </w:p>
    <w:p w14:paraId="62CD5E59" w14:textId="77777777" w:rsidR="00572B51" w:rsidRPr="00572B51" w:rsidRDefault="00572B51" w:rsidP="00BC083F">
      <w:pPr>
        <w:spacing w:after="0" w:line="360" w:lineRule="auto"/>
        <w:ind w:left="0" w:firstLine="0"/>
        <w:jc w:val="lowKashida"/>
        <w:rPr>
          <w:b/>
          <w:bCs/>
        </w:rPr>
      </w:pPr>
      <w:r w:rsidRPr="00572B51">
        <w:rPr>
          <w:b/>
          <w:bCs/>
        </w:rPr>
        <w:t>6. Integration with Economic Optimization</w:t>
      </w:r>
    </w:p>
    <w:p w14:paraId="6D206B30" w14:textId="5342C792" w:rsidR="00BC083F" w:rsidRDefault="00572B51" w:rsidP="00A814BB">
      <w:pPr>
        <w:spacing w:after="0" w:line="360" w:lineRule="auto"/>
        <w:ind w:left="0" w:firstLine="0"/>
        <w:jc w:val="lowKashida"/>
      </w:pPr>
      <w:r w:rsidRPr="00572B51">
        <w:t>Future work should combine environmental predictions with cost models (e.g., feed cost, electricity for aeration, and market fish prices) to develop comprehensive decision-support systems.</w:t>
      </w:r>
    </w:p>
    <w:p w14:paraId="118DF183" w14:textId="77777777" w:rsidR="00BC083F" w:rsidRPr="00572B51" w:rsidRDefault="00BC083F" w:rsidP="00BC083F">
      <w:pPr>
        <w:spacing w:after="0" w:line="360" w:lineRule="auto"/>
        <w:ind w:left="0" w:firstLine="0"/>
        <w:jc w:val="lowKashida"/>
      </w:pPr>
    </w:p>
    <w:p w14:paraId="2B9219B1" w14:textId="77777777" w:rsidR="00572B51" w:rsidRPr="00572B51" w:rsidRDefault="00572B51" w:rsidP="00BC083F">
      <w:pPr>
        <w:spacing w:after="0" w:line="360" w:lineRule="auto"/>
        <w:ind w:left="0" w:firstLine="0"/>
        <w:jc w:val="lowKashida"/>
        <w:rPr>
          <w:b/>
          <w:bCs/>
        </w:rPr>
      </w:pPr>
      <w:r w:rsidRPr="00572B51">
        <w:rPr>
          <w:b/>
          <w:bCs/>
        </w:rPr>
        <w:t>7. Edge–Cloud Hybrid Architecture</w:t>
      </w:r>
    </w:p>
    <w:p w14:paraId="1EF05DC4" w14:textId="77777777" w:rsidR="00572B51" w:rsidRPr="00572B51" w:rsidRDefault="00572B51" w:rsidP="00BC083F">
      <w:pPr>
        <w:spacing w:after="0" w:line="360" w:lineRule="auto"/>
        <w:ind w:left="0" w:firstLine="0"/>
        <w:jc w:val="lowKashida"/>
      </w:pPr>
      <w:r w:rsidRPr="00572B51">
        <w:t>Implementing edge computing on devices such as ESP-32 can reduce latency for critical decisions while still leveraging cloud processing for larger, long-term analysis.</w:t>
      </w:r>
    </w:p>
    <w:p w14:paraId="0649E01A" w14:textId="77777777" w:rsidR="00572B51" w:rsidRPr="00572B51" w:rsidRDefault="00572B51" w:rsidP="00BC083F">
      <w:pPr>
        <w:spacing w:after="0" w:line="360" w:lineRule="auto"/>
        <w:ind w:left="0" w:firstLine="0"/>
        <w:jc w:val="lowKashida"/>
        <w:rPr>
          <w:b/>
          <w:bCs/>
        </w:rPr>
      </w:pPr>
      <w:r w:rsidRPr="00572B51">
        <w:rPr>
          <w:b/>
          <w:bCs/>
        </w:rPr>
        <w:t>8. Holistic Smart Farm Architecture</w:t>
      </w:r>
    </w:p>
    <w:p w14:paraId="5CD7FAAA" w14:textId="27792447" w:rsidR="004D6389" w:rsidRDefault="00572B51" w:rsidP="00FE6CB2">
      <w:pPr>
        <w:spacing w:after="0" w:line="360" w:lineRule="auto"/>
        <w:ind w:left="0" w:firstLine="0"/>
        <w:jc w:val="lowKashida"/>
      </w:pPr>
      <w:r w:rsidRPr="00572B51">
        <w:t>The long-term vision is a unified smart aquaculture platform that integrates IoT sensors, AI prediction, image analysis, cloud dashboards, and automated actuators into a single ecosystem.</w:t>
      </w:r>
    </w:p>
    <w:p w14:paraId="671A91C8" w14:textId="77777777" w:rsidR="00AA559B" w:rsidRDefault="00AA559B" w:rsidP="00B81ABF">
      <w:pPr>
        <w:spacing w:after="0" w:line="259" w:lineRule="auto"/>
        <w:ind w:left="0" w:firstLine="0"/>
        <w:jc w:val="left"/>
      </w:pPr>
    </w:p>
    <w:p w14:paraId="3BAF870D" w14:textId="77777777" w:rsidR="008E0052" w:rsidRDefault="008E0052" w:rsidP="00B81ABF">
      <w:pPr>
        <w:spacing w:after="0" w:line="259" w:lineRule="auto"/>
        <w:ind w:left="0" w:firstLine="0"/>
        <w:jc w:val="left"/>
      </w:pPr>
    </w:p>
    <w:p w14:paraId="4B04E67D" w14:textId="77777777" w:rsidR="008E0052" w:rsidRDefault="008E0052" w:rsidP="00B81ABF">
      <w:pPr>
        <w:spacing w:after="0" w:line="259" w:lineRule="auto"/>
        <w:ind w:left="0" w:firstLine="0"/>
        <w:jc w:val="left"/>
      </w:pPr>
    </w:p>
    <w:p w14:paraId="4523169C" w14:textId="77777777" w:rsidR="008E0052" w:rsidRDefault="008E0052" w:rsidP="00B81ABF">
      <w:pPr>
        <w:spacing w:after="0" w:line="259" w:lineRule="auto"/>
        <w:ind w:left="0" w:firstLine="0"/>
        <w:jc w:val="left"/>
      </w:pPr>
    </w:p>
    <w:p w14:paraId="73257A72" w14:textId="77777777" w:rsidR="008E0052" w:rsidRDefault="008E0052" w:rsidP="00B81ABF">
      <w:pPr>
        <w:spacing w:after="0" w:line="259" w:lineRule="auto"/>
        <w:ind w:left="0" w:firstLine="0"/>
        <w:jc w:val="left"/>
      </w:pPr>
    </w:p>
    <w:p w14:paraId="05D16899" w14:textId="77777777" w:rsidR="008E0052" w:rsidRDefault="008E0052" w:rsidP="00B81ABF">
      <w:pPr>
        <w:spacing w:after="0" w:line="259" w:lineRule="auto"/>
        <w:ind w:left="0" w:firstLine="0"/>
        <w:jc w:val="left"/>
      </w:pPr>
    </w:p>
    <w:p w14:paraId="036CBDE2" w14:textId="77777777" w:rsidR="008E0052" w:rsidRDefault="008E0052" w:rsidP="00B81ABF">
      <w:pPr>
        <w:spacing w:after="0" w:line="259" w:lineRule="auto"/>
        <w:ind w:left="0" w:firstLine="0"/>
        <w:jc w:val="left"/>
      </w:pPr>
    </w:p>
    <w:p w14:paraId="61FB34BA" w14:textId="77777777" w:rsidR="008E0052" w:rsidRDefault="008E0052" w:rsidP="00B81ABF">
      <w:pPr>
        <w:spacing w:after="0" w:line="259" w:lineRule="auto"/>
        <w:ind w:left="0" w:firstLine="0"/>
        <w:jc w:val="left"/>
      </w:pPr>
    </w:p>
    <w:p w14:paraId="69DBA4FD" w14:textId="77777777" w:rsidR="008E0052" w:rsidRDefault="008E0052" w:rsidP="00B81ABF">
      <w:pPr>
        <w:spacing w:after="0" w:line="259" w:lineRule="auto"/>
        <w:ind w:left="0" w:firstLine="0"/>
        <w:jc w:val="left"/>
      </w:pPr>
    </w:p>
    <w:p w14:paraId="574D3814" w14:textId="6D717B73" w:rsidR="00DB71EA" w:rsidRPr="00FE6CB2" w:rsidRDefault="003C51FB" w:rsidP="00FE6CB2">
      <w:pPr>
        <w:pStyle w:val="Heading2"/>
        <w:spacing w:after="343" w:line="265" w:lineRule="auto"/>
        <w:ind w:left="720" w:right="1026" w:firstLine="0"/>
        <w:jc w:val="center"/>
        <w:rPr>
          <w:color w:val="auto"/>
          <w:szCs w:val="40"/>
        </w:rPr>
      </w:pPr>
      <w:r w:rsidRPr="00DB71EA">
        <w:rPr>
          <w:szCs w:val="40"/>
        </w:rPr>
        <w:t>References</w:t>
      </w:r>
    </w:p>
    <w:p w14:paraId="0EEBD9BF" w14:textId="77777777" w:rsidR="00DA63A6" w:rsidRPr="00DB71EA" w:rsidRDefault="00DA63A6" w:rsidP="00931AE4">
      <w:pPr>
        <w:numPr>
          <w:ilvl w:val="0"/>
          <w:numId w:val="64"/>
        </w:numPr>
        <w:spacing w:before="100" w:beforeAutospacing="1" w:after="100" w:afterAutospacing="1" w:line="360" w:lineRule="auto"/>
        <w:jc w:val="left"/>
        <w:rPr>
          <w:rFonts w:ascii="Cambria" w:hAnsi="Cambria"/>
          <w:color w:val="auto"/>
          <w:szCs w:val="28"/>
        </w:rPr>
      </w:pPr>
      <w:r w:rsidRPr="00DB71EA">
        <w:rPr>
          <w:rFonts w:ascii="Cambria" w:hAnsi="Cambria"/>
          <w:color w:val="auto"/>
          <w:szCs w:val="28"/>
        </w:rPr>
        <w:t xml:space="preserve">Sundararajan, S. C. M., Shankar, Y. B., Selvam, S. P., </w:t>
      </w:r>
      <w:proofErr w:type="spellStart"/>
      <w:r w:rsidRPr="00DB71EA">
        <w:rPr>
          <w:rFonts w:ascii="Cambria" w:hAnsi="Cambria"/>
          <w:color w:val="auto"/>
          <w:szCs w:val="28"/>
        </w:rPr>
        <w:t>Manogaran</w:t>
      </w:r>
      <w:proofErr w:type="spellEnd"/>
      <w:r w:rsidRPr="00DB71EA">
        <w:rPr>
          <w:rFonts w:ascii="Cambria" w:hAnsi="Cambria"/>
          <w:color w:val="auto"/>
          <w:szCs w:val="28"/>
        </w:rPr>
        <w:t xml:space="preserve">, N., </w:t>
      </w:r>
      <w:proofErr w:type="spellStart"/>
      <w:r w:rsidRPr="00DB71EA">
        <w:rPr>
          <w:rFonts w:ascii="Cambria" w:hAnsi="Cambria"/>
          <w:color w:val="auto"/>
          <w:szCs w:val="28"/>
        </w:rPr>
        <w:t>Seerangan</w:t>
      </w:r>
      <w:proofErr w:type="spellEnd"/>
      <w:r w:rsidRPr="00DB71EA">
        <w:rPr>
          <w:rFonts w:ascii="Cambria" w:hAnsi="Cambria"/>
          <w:color w:val="auto"/>
          <w:szCs w:val="28"/>
        </w:rPr>
        <w:t xml:space="preserve">, K., Natesan, D., &amp; </w:t>
      </w:r>
      <w:proofErr w:type="spellStart"/>
      <w:r w:rsidRPr="00DB71EA">
        <w:rPr>
          <w:rFonts w:ascii="Cambria" w:hAnsi="Cambria"/>
          <w:color w:val="auto"/>
          <w:szCs w:val="28"/>
        </w:rPr>
        <w:t>Selvarajan</w:t>
      </w:r>
      <w:proofErr w:type="spellEnd"/>
      <w:r w:rsidRPr="00DB71EA">
        <w:rPr>
          <w:rFonts w:ascii="Cambria" w:hAnsi="Cambria"/>
          <w:color w:val="auto"/>
          <w:szCs w:val="28"/>
        </w:rPr>
        <w:t xml:space="preserve">, S. (2025). IoT-based prediction model for aquaponic </w:t>
      </w:r>
      <w:proofErr w:type="gramStart"/>
      <w:r w:rsidRPr="00DB71EA">
        <w:rPr>
          <w:rFonts w:ascii="Cambria" w:hAnsi="Cambria"/>
          <w:color w:val="auto"/>
          <w:szCs w:val="28"/>
        </w:rPr>
        <w:t>fish pond</w:t>
      </w:r>
      <w:proofErr w:type="gramEnd"/>
      <w:r w:rsidRPr="00DB71EA">
        <w:rPr>
          <w:rFonts w:ascii="Cambria" w:hAnsi="Cambria"/>
          <w:color w:val="auto"/>
          <w:szCs w:val="28"/>
        </w:rPr>
        <w:t xml:space="preserve"> water quality using multiscale feature fusion with convolutional autoencoder and GRU networks. Scientific Reports, 15(1), 1925. https://doi.org/10.1038/s41598-024-84943-7. Dataset available at Kaggle: </w:t>
      </w:r>
      <w:r w:rsidRPr="00DB71EA">
        <w:rPr>
          <w:rFonts w:ascii="Cambria" w:hAnsi="Cambria"/>
          <w:color w:val="auto"/>
          <w:szCs w:val="28"/>
        </w:rPr>
        <w:lastRenderedPageBreak/>
        <w:t>Small Aquaculture Fish Pond (2023) – https://www.kaggle.com/datasets/bobsis/small-aquaculture-fishpond</w:t>
      </w:r>
    </w:p>
    <w:p w14:paraId="090D2ACA" w14:textId="77777777" w:rsidR="00DA63A6" w:rsidRPr="00DB71EA" w:rsidRDefault="00DA63A6" w:rsidP="00931AE4">
      <w:pPr>
        <w:pStyle w:val="ListParagraph"/>
        <w:numPr>
          <w:ilvl w:val="0"/>
          <w:numId w:val="64"/>
        </w:numPr>
        <w:spacing w:before="100" w:beforeAutospacing="1" w:after="100" w:afterAutospacing="1" w:line="360" w:lineRule="auto"/>
        <w:jc w:val="left"/>
        <w:rPr>
          <w:rFonts w:ascii="Cambria" w:hAnsi="Cambria" w:cstheme="minorHAnsi"/>
          <w:color w:val="auto"/>
          <w:szCs w:val="28"/>
        </w:rPr>
      </w:pPr>
      <w:r w:rsidRPr="00DB71EA">
        <w:rPr>
          <w:rFonts w:ascii="Cambria" w:hAnsi="Cambria" w:cstheme="minorHAnsi"/>
          <w:color w:val="auto"/>
          <w:szCs w:val="28"/>
        </w:rPr>
        <w:t xml:space="preserve">Hridoy, M. A. A. M. et al. (2025). Predictive modelling of aquaculture water quality using IOT and advanced machine-learning algorithms. Results in Chemistry 16, 102456. </w:t>
      </w:r>
      <w:hyperlink r:id="rId42" w:history="1">
        <w:r w:rsidRPr="00DB71EA">
          <w:rPr>
            <w:rStyle w:val="Hyperlink"/>
            <w:rFonts w:ascii="Cambria" w:hAnsi="Cambria" w:cstheme="minorHAnsi"/>
            <w:color w:val="auto"/>
            <w:szCs w:val="28"/>
          </w:rPr>
          <w:t>https://www.sciencedirect.com/science/article/pii/S2211715625004394</w:t>
        </w:r>
      </w:hyperlink>
      <w:r w:rsidRPr="00DB71EA">
        <w:rPr>
          <w:rFonts w:ascii="Cambria" w:hAnsi="Cambria" w:cstheme="minorHAnsi"/>
          <w:color w:val="auto"/>
          <w:szCs w:val="28"/>
        </w:rPr>
        <w:t xml:space="preserve">  </w:t>
      </w:r>
    </w:p>
    <w:p w14:paraId="592F35E9" w14:textId="77777777" w:rsidR="00DA63A6" w:rsidRPr="00DB71EA" w:rsidRDefault="00DA63A6" w:rsidP="00931AE4">
      <w:pPr>
        <w:pStyle w:val="ListParagraph"/>
        <w:numPr>
          <w:ilvl w:val="0"/>
          <w:numId w:val="64"/>
        </w:numPr>
        <w:spacing w:before="100" w:beforeAutospacing="1" w:after="100" w:afterAutospacing="1" w:line="360" w:lineRule="auto"/>
        <w:jc w:val="left"/>
        <w:rPr>
          <w:rFonts w:ascii="Cambria" w:hAnsi="Cambria" w:cstheme="minorHAnsi"/>
          <w:color w:val="auto"/>
          <w:szCs w:val="28"/>
        </w:rPr>
      </w:pPr>
      <w:r w:rsidRPr="00DB71EA">
        <w:rPr>
          <w:rFonts w:ascii="Cambria" w:hAnsi="Cambria" w:cstheme="minorHAnsi"/>
          <w:color w:val="auto"/>
          <w:szCs w:val="28"/>
        </w:rPr>
        <w:t xml:space="preserve">Baena-Navarro, R., </w:t>
      </w:r>
      <w:proofErr w:type="spellStart"/>
      <w:r w:rsidRPr="00DB71EA">
        <w:rPr>
          <w:rFonts w:ascii="Cambria" w:hAnsi="Cambria" w:cstheme="minorHAnsi"/>
          <w:color w:val="auto"/>
          <w:szCs w:val="28"/>
        </w:rPr>
        <w:t>Carriazo-Regino</w:t>
      </w:r>
      <w:proofErr w:type="spellEnd"/>
      <w:r w:rsidRPr="00DB71EA">
        <w:rPr>
          <w:rFonts w:ascii="Cambria" w:hAnsi="Cambria" w:cstheme="minorHAnsi"/>
          <w:color w:val="auto"/>
          <w:szCs w:val="28"/>
        </w:rPr>
        <w:t xml:space="preserve">, Y., Torres-Hoyos, F., &amp; Pinedo-López, J. (2025). Intelligent Prediction and Continuous Monitoring of Water Quality in Aquaculture: Integration of Machine Learning and Internet of Things for Sustainable Management. </w:t>
      </w:r>
      <w:hyperlink r:id="rId43" w:history="1">
        <w:r w:rsidRPr="00DB71EA">
          <w:rPr>
            <w:rStyle w:val="Hyperlink"/>
            <w:rFonts w:ascii="Cambria" w:hAnsi="Cambria" w:cstheme="minorHAnsi"/>
            <w:color w:val="auto"/>
            <w:szCs w:val="28"/>
          </w:rPr>
          <w:t>https://www.mdpi.com/2073-4441/17/1/82</w:t>
        </w:r>
      </w:hyperlink>
    </w:p>
    <w:p w14:paraId="03342422" w14:textId="77777777" w:rsidR="00DA63A6" w:rsidRPr="00DB71EA" w:rsidRDefault="00DA63A6" w:rsidP="00931AE4">
      <w:pPr>
        <w:pStyle w:val="ListParagraph"/>
        <w:numPr>
          <w:ilvl w:val="0"/>
          <w:numId w:val="64"/>
        </w:numPr>
        <w:spacing w:before="100" w:beforeAutospacing="1" w:after="100" w:afterAutospacing="1" w:line="360" w:lineRule="auto"/>
        <w:jc w:val="left"/>
        <w:rPr>
          <w:rFonts w:ascii="Cambria" w:hAnsi="Cambria" w:cstheme="minorHAnsi"/>
          <w:color w:val="auto"/>
          <w:szCs w:val="28"/>
        </w:rPr>
      </w:pPr>
      <w:r w:rsidRPr="00DB71EA">
        <w:rPr>
          <w:rFonts w:ascii="Cambria" w:hAnsi="Cambria" w:cstheme="minorHAnsi"/>
          <w:color w:val="auto"/>
          <w:szCs w:val="28"/>
        </w:rPr>
        <w:t xml:space="preserve">Eze, E., Kirby, S., Attridge, J., &amp; Ajmal, T. (2023). Aquaculture 4.0: hybrid neural </w:t>
      </w:r>
      <w:proofErr w:type="gramStart"/>
      <w:r w:rsidRPr="00DB71EA">
        <w:rPr>
          <w:rFonts w:ascii="Cambria" w:hAnsi="Cambria" w:cstheme="minorHAnsi"/>
          <w:color w:val="auto"/>
          <w:szCs w:val="28"/>
        </w:rPr>
        <w:t>network multivariate water quality parameters</w:t>
      </w:r>
      <w:proofErr w:type="gramEnd"/>
      <w:r w:rsidRPr="00DB71EA">
        <w:rPr>
          <w:rFonts w:ascii="Cambria" w:hAnsi="Cambria" w:cstheme="minorHAnsi"/>
          <w:color w:val="auto"/>
          <w:szCs w:val="28"/>
        </w:rPr>
        <w:t xml:space="preserve"> forecasting model. Scientific Reports 13, Article 16129. DOI </w:t>
      </w:r>
    </w:p>
    <w:p w14:paraId="025AE2D4" w14:textId="77777777" w:rsidR="00DA63A6" w:rsidRPr="00DB71EA" w:rsidRDefault="00DA63A6" w:rsidP="00931AE4">
      <w:pPr>
        <w:pStyle w:val="ListParagraph"/>
        <w:numPr>
          <w:ilvl w:val="0"/>
          <w:numId w:val="64"/>
        </w:numPr>
        <w:spacing w:before="100" w:beforeAutospacing="1" w:after="100" w:afterAutospacing="1" w:line="360" w:lineRule="auto"/>
        <w:jc w:val="left"/>
        <w:rPr>
          <w:rFonts w:ascii="Cambria" w:hAnsi="Cambria" w:cstheme="minorHAnsi"/>
          <w:color w:val="auto"/>
          <w:szCs w:val="28"/>
        </w:rPr>
      </w:pPr>
      <w:r w:rsidRPr="00DB71EA">
        <w:rPr>
          <w:rFonts w:ascii="Cambria" w:hAnsi="Cambria" w:cstheme="minorHAnsi"/>
          <w:color w:val="auto"/>
          <w:szCs w:val="28"/>
        </w:rPr>
        <w:t xml:space="preserve">   </w:t>
      </w:r>
      <w:hyperlink r:id="rId44" w:history="1">
        <w:r w:rsidRPr="00DB71EA">
          <w:rPr>
            <w:rStyle w:val="Hyperlink"/>
            <w:rFonts w:ascii="Cambria" w:hAnsi="Cambria" w:cstheme="minorHAnsi"/>
            <w:color w:val="auto"/>
            <w:szCs w:val="28"/>
          </w:rPr>
          <w:t>https://www.nature.com/articles/s41598-023-41602-7</w:t>
        </w:r>
      </w:hyperlink>
      <w:r w:rsidRPr="00DB71EA">
        <w:rPr>
          <w:rFonts w:ascii="Cambria" w:hAnsi="Cambria" w:cstheme="minorHAnsi"/>
          <w:color w:val="auto"/>
          <w:szCs w:val="28"/>
        </w:rPr>
        <w:t xml:space="preserve"> </w:t>
      </w:r>
    </w:p>
    <w:p w14:paraId="73BC9484" w14:textId="77777777" w:rsidR="00DA63A6" w:rsidRPr="00DB71EA" w:rsidRDefault="00DA63A6" w:rsidP="00931AE4">
      <w:pPr>
        <w:pStyle w:val="ListParagraph"/>
        <w:numPr>
          <w:ilvl w:val="0"/>
          <w:numId w:val="64"/>
        </w:numPr>
        <w:spacing w:before="100" w:beforeAutospacing="1" w:after="100" w:afterAutospacing="1" w:line="360" w:lineRule="auto"/>
        <w:jc w:val="left"/>
        <w:rPr>
          <w:rFonts w:ascii="Cambria" w:hAnsi="Cambria" w:cstheme="minorHAnsi"/>
          <w:color w:val="auto"/>
          <w:szCs w:val="28"/>
        </w:rPr>
      </w:pPr>
      <w:r w:rsidRPr="00DB71EA">
        <w:rPr>
          <w:rFonts w:ascii="Cambria" w:hAnsi="Cambria" w:cstheme="minorHAnsi"/>
          <w:color w:val="auto"/>
          <w:szCs w:val="28"/>
        </w:rPr>
        <w:t xml:space="preserve">Yu, X. et al. (2025). Research on a Pearson-LSTM-AM-based </w:t>
      </w:r>
      <w:proofErr w:type="gramStart"/>
      <w:r w:rsidRPr="00DB71EA">
        <w:rPr>
          <w:rFonts w:ascii="Cambria" w:hAnsi="Cambria" w:cstheme="minorHAnsi"/>
          <w:color w:val="auto"/>
          <w:szCs w:val="28"/>
        </w:rPr>
        <w:t>water quality prediction model</w:t>
      </w:r>
      <w:proofErr w:type="gramEnd"/>
      <w:r w:rsidRPr="00DB71EA">
        <w:rPr>
          <w:rFonts w:ascii="Cambria" w:hAnsi="Cambria" w:cstheme="minorHAnsi"/>
          <w:color w:val="auto"/>
          <w:szCs w:val="28"/>
        </w:rPr>
        <w:t xml:space="preserve"> for freshwater aquaculture. Journal of the World Aquaculture Society </w:t>
      </w:r>
      <w:hyperlink r:id="rId45" w:history="1">
        <w:r w:rsidRPr="00DB71EA">
          <w:rPr>
            <w:rStyle w:val="Hyperlink"/>
            <w:rFonts w:ascii="Cambria" w:hAnsi="Cambria" w:cstheme="minorHAnsi"/>
            <w:color w:val="auto"/>
            <w:szCs w:val="28"/>
          </w:rPr>
          <w:t>https://onlinelibrary.wiley.com/doi/10.1111/jwas.70041?af=R</w:t>
        </w:r>
      </w:hyperlink>
      <w:r w:rsidRPr="00DB71EA">
        <w:rPr>
          <w:rFonts w:ascii="Cambria" w:hAnsi="Cambria" w:cstheme="minorHAnsi"/>
          <w:color w:val="auto"/>
          <w:szCs w:val="28"/>
          <w:u w:val="single"/>
        </w:rPr>
        <w:t xml:space="preserve"> </w:t>
      </w:r>
    </w:p>
    <w:p w14:paraId="249A70F4" w14:textId="77777777" w:rsidR="00DA63A6" w:rsidRPr="00DB71EA" w:rsidRDefault="00DA63A6" w:rsidP="00931AE4">
      <w:pPr>
        <w:numPr>
          <w:ilvl w:val="0"/>
          <w:numId w:val="64"/>
        </w:numPr>
        <w:spacing w:before="100" w:beforeAutospacing="1" w:after="100" w:afterAutospacing="1" w:line="360" w:lineRule="auto"/>
        <w:jc w:val="left"/>
        <w:rPr>
          <w:rFonts w:ascii="Cambria" w:hAnsi="Cambria"/>
          <w:color w:val="auto"/>
          <w:szCs w:val="28"/>
        </w:rPr>
      </w:pPr>
      <w:r w:rsidRPr="00DB71EA">
        <w:rPr>
          <w:rFonts w:ascii="Cambria" w:hAnsi="Cambria"/>
          <w:color w:val="auto"/>
          <w:szCs w:val="28"/>
        </w:rPr>
        <w:t xml:space="preserve">Xu, L. et al. (2025). Hybrid deep learning framework for real-time DO prediction in aquaculture. Scientific Reports 15, Article 24643. DOI: </w:t>
      </w:r>
      <w:hyperlink r:id="rId46" w:history="1">
        <w:r w:rsidRPr="00DB71EA">
          <w:rPr>
            <w:rStyle w:val="Hyperlink"/>
            <w:rFonts w:ascii="Cambria" w:hAnsi="Cambria"/>
            <w:color w:val="auto"/>
            <w:szCs w:val="28"/>
          </w:rPr>
          <w:t>https://www.nature.com/articles/s41598-025-10786-5</w:t>
        </w:r>
      </w:hyperlink>
    </w:p>
    <w:p w14:paraId="53EC0D4B" w14:textId="77777777" w:rsidR="00DA63A6" w:rsidRPr="00DB71EA" w:rsidRDefault="00DA63A6" w:rsidP="00931AE4">
      <w:pPr>
        <w:numPr>
          <w:ilvl w:val="0"/>
          <w:numId w:val="64"/>
        </w:numPr>
        <w:spacing w:before="100" w:beforeAutospacing="1" w:after="100" w:afterAutospacing="1" w:line="360" w:lineRule="auto"/>
        <w:jc w:val="left"/>
        <w:rPr>
          <w:rFonts w:ascii="Cambria" w:hAnsi="Cambria"/>
          <w:color w:val="auto"/>
          <w:szCs w:val="28"/>
        </w:rPr>
      </w:pPr>
      <w:r w:rsidRPr="00DB71EA">
        <w:rPr>
          <w:rFonts w:ascii="Cambria" w:hAnsi="Cambria"/>
          <w:color w:val="auto"/>
          <w:szCs w:val="28"/>
        </w:rPr>
        <w:t xml:space="preserve">Li, T., Lu, J., Wu, J., Zhang, Z., &amp; Chen, L. (2022). Predicting Aquaculture Water Quality Using Machine Learning Approaches. Water 14(18): 2836. DOI: </w:t>
      </w:r>
      <w:hyperlink r:id="rId47" w:history="1">
        <w:r w:rsidRPr="00DB71EA">
          <w:rPr>
            <w:rStyle w:val="Hyperlink"/>
            <w:rFonts w:ascii="Cambria" w:hAnsi="Cambria"/>
            <w:color w:val="auto"/>
            <w:szCs w:val="28"/>
          </w:rPr>
          <w:t>https://www.mdpi.com/2073-4441/14/18/2836</w:t>
        </w:r>
      </w:hyperlink>
      <w:r w:rsidRPr="00DB71EA">
        <w:rPr>
          <w:rFonts w:ascii="Cambria" w:hAnsi="Cambria"/>
          <w:color w:val="auto"/>
          <w:szCs w:val="28"/>
        </w:rPr>
        <w:t xml:space="preserve"> </w:t>
      </w:r>
    </w:p>
    <w:p w14:paraId="21C6C91E" w14:textId="77777777" w:rsidR="00DA63A6" w:rsidRPr="00DB71EA" w:rsidRDefault="00DA63A6" w:rsidP="00931AE4">
      <w:pPr>
        <w:numPr>
          <w:ilvl w:val="0"/>
          <w:numId w:val="64"/>
        </w:numPr>
        <w:spacing w:before="100" w:beforeAutospacing="1" w:after="100" w:afterAutospacing="1" w:line="360" w:lineRule="auto"/>
        <w:jc w:val="left"/>
        <w:rPr>
          <w:rFonts w:ascii="Cambria" w:hAnsi="Cambria"/>
          <w:color w:val="auto"/>
          <w:szCs w:val="28"/>
        </w:rPr>
      </w:pPr>
      <w:r w:rsidRPr="00DB71EA">
        <w:rPr>
          <w:rFonts w:ascii="Cambria" w:hAnsi="Cambria"/>
          <w:color w:val="auto"/>
          <w:szCs w:val="28"/>
        </w:rPr>
        <w:t xml:space="preserve">Iniyan Arasu, M., Subha Rani, S., Thiyagarajan, K., &amp; </w:t>
      </w:r>
      <w:proofErr w:type="spellStart"/>
      <w:r w:rsidRPr="00DB71EA">
        <w:rPr>
          <w:rFonts w:ascii="Cambria" w:hAnsi="Cambria"/>
          <w:color w:val="auto"/>
          <w:szCs w:val="28"/>
        </w:rPr>
        <w:t>Appathurai</w:t>
      </w:r>
      <w:proofErr w:type="spellEnd"/>
      <w:r w:rsidRPr="00DB71EA">
        <w:rPr>
          <w:rFonts w:ascii="Cambria" w:hAnsi="Cambria"/>
          <w:color w:val="auto"/>
          <w:szCs w:val="28"/>
        </w:rPr>
        <w:t xml:space="preserve">, A. (2024). AQUASENSE: aquaculture water quality monitoring framework using autonomous sensors. Aquaculture International 32(7): 9119–9135. DOI: </w:t>
      </w:r>
      <w:hyperlink r:id="rId48" w:history="1">
        <w:r w:rsidRPr="00DB71EA">
          <w:rPr>
            <w:rStyle w:val="Hyperlink"/>
            <w:rFonts w:ascii="Cambria" w:hAnsi="Cambria"/>
            <w:color w:val="auto"/>
            <w:szCs w:val="28"/>
          </w:rPr>
          <w:t>https://link.springer.com/article/10.1007/s10499-024-01606-0</w:t>
        </w:r>
      </w:hyperlink>
      <w:r w:rsidRPr="00DB71EA">
        <w:rPr>
          <w:rFonts w:ascii="Cambria" w:hAnsi="Cambria"/>
          <w:color w:val="auto"/>
          <w:szCs w:val="28"/>
        </w:rPr>
        <w:t xml:space="preserve"> </w:t>
      </w:r>
    </w:p>
    <w:p w14:paraId="621E59B1" w14:textId="77777777" w:rsidR="00DA63A6" w:rsidRPr="00DB71EA" w:rsidRDefault="00DA63A6" w:rsidP="00931AE4">
      <w:pPr>
        <w:numPr>
          <w:ilvl w:val="0"/>
          <w:numId w:val="64"/>
        </w:numPr>
        <w:spacing w:before="100" w:beforeAutospacing="1" w:after="100" w:afterAutospacing="1" w:line="360" w:lineRule="auto"/>
        <w:jc w:val="left"/>
        <w:rPr>
          <w:rStyle w:val="Hyperlink"/>
          <w:rFonts w:ascii="Cambria" w:hAnsi="Cambria"/>
          <w:color w:val="auto"/>
          <w:szCs w:val="28"/>
        </w:rPr>
      </w:pPr>
      <w:r w:rsidRPr="00DB71EA">
        <w:rPr>
          <w:rFonts w:ascii="Cambria" w:hAnsi="Cambria"/>
          <w:color w:val="auto"/>
          <w:szCs w:val="28"/>
        </w:rPr>
        <w:lastRenderedPageBreak/>
        <w:t xml:space="preserve">Hemal M. M. et al. (2024). An Integrated Smart Pond Water Quality Monitoring and Fish Farming Recommendation </w:t>
      </w:r>
      <w:proofErr w:type="spellStart"/>
      <w:r w:rsidRPr="00DB71EA">
        <w:rPr>
          <w:rFonts w:ascii="Cambria" w:hAnsi="Cambria"/>
          <w:color w:val="auto"/>
          <w:szCs w:val="28"/>
        </w:rPr>
        <w:t>Aquabot</w:t>
      </w:r>
      <w:proofErr w:type="spellEnd"/>
      <w:r w:rsidRPr="00DB71EA">
        <w:rPr>
          <w:rFonts w:ascii="Cambria" w:hAnsi="Cambria"/>
          <w:color w:val="auto"/>
          <w:szCs w:val="28"/>
        </w:rPr>
        <w:t xml:space="preserve"> System. Sensors. </w:t>
      </w:r>
      <w:hyperlink r:id="rId49" w:history="1">
        <w:r w:rsidRPr="00DB71EA">
          <w:rPr>
            <w:rStyle w:val="Hyperlink"/>
            <w:rFonts w:ascii="Cambria" w:hAnsi="Cambria"/>
            <w:color w:val="auto"/>
            <w:szCs w:val="28"/>
          </w:rPr>
          <w:t>https://doi.org/10.3390/s24113682</w:t>
        </w:r>
      </w:hyperlink>
    </w:p>
    <w:p w14:paraId="4163B451" w14:textId="77777777" w:rsidR="00DA63A6" w:rsidRPr="00DB71EA" w:rsidRDefault="00DA63A6" w:rsidP="00931AE4">
      <w:pPr>
        <w:numPr>
          <w:ilvl w:val="0"/>
          <w:numId w:val="64"/>
        </w:numPr>
        <w:spacing w:before="100" w:beforeAutospacing="1" w:after="100" w:afterAutospacing="1" w:line="360" w:lineRule="auto"/>
        <w:jc w:val="left"/>
        <w:rPr>
          <w:rFonts w:ascii="Cambria" w:hAnsi="Cambria"/>
          <w:color w:val="auto"/>
          <w:szCs w:val="28"/>
        </w:rPr>
      </w:pPr>
      <w:r w:rsidRPr="00DB71EA">
        <w:rPr>
          <w:rFonts w:ascii="Cambria" w:hAnsi="Cambria"/>
          <w:color w:val="auto"/>
          <w:szCs w:val="28"/>
        </w:rPr>
        <w:t xml:space="preserve">Patro K. S. K. et al. (2023). IoT and ML approach for ornamental fish behavior analysis. Scientific Reports. </w:t>
      </w:r>
      <w:hyperlink r:id="rId50" w:tgtFrame="_new" w:history="1">
        <w:r w:rsidRPr="00DB71EA">
          <w:rPr>
            <w:rFonts w:ascii="Cambria" w:hAnsi="Cambria"/>
            <w:color w:val="auto"/>
            <w:szCs w:val="28"/>
            <w:u w:val="single"/>
          </w:rPr>
          <w:t>https://www.nature.com/articles/s41598-023-48057-w</w:t>
        </w:r>
      </w:hyperlink>
    </w:p>
    <w:p w14:paraId="2909592D" w14:textId="77777777" w:rsidR="00DA63A6" w:rsidRPr="00DB71EA" w:rsidRDefault="00DA63A6" w:rsidP="00931AE4">
      <w:pPr>
        <w:numPr>
          <w:ilvl w:val="0"/>
          <w:numId w:val="64"/>
        </w:numPr>
        <w:spacing w:before="100" w:beforeAutospacing="1" w:after="100" w:afterAutospacing="1" w:line="360" w:lineRule="auto"/>
        <w:jc w:val="left"/>
        <w:rPr>
          <w:rFonts w:ascii="Cambria" w:hAnsi="Cambria"/>
          <w:color w:val="auto"/>
          <w:szCs w:val="28"/>
        </w:rPr>
      </w:pPr>
      <w:proofErr w:type="spellStart"/>
      <w:r w:rsidRPr="00DB71EA">
        <w:rPr>
          <w:rFonts w:ascii="Cambria" w:hAnsi="Cambria"/>
          <w:color w:val="auto"/>
          <w:szCs w:val="28"/>
        </w:rPr>
        <w:t>Kunapinun</w:t>
      </w:r>
      <w:proofErr w:type="spellEnd"/>
      <w:r w:rsidRPr="00DB71EA">
        <w:rPr>
          <w:rFonts w:ascii="Cambria" w:hAnsi="Cambria"/>
          <w:color w:val="auto"/>
          <w:szCs w:val="28"/>
        </w:rPr>
        <w:t xml:space="preserve">, A., Fairman, W., Wills, P., &amp; Ouyang, B. (2025). Integrating Bi-LSTM and physics constraint models for improved biomass and water quality prediction in aquaculture systems. In Proc. SPIE 13460: Machine Learning from Challenging Data </w:t>
      </w:r>
      <w:hyperlink r:id="rId51" w:history="1">
        <w:r w:rsidRPr="00DB71EA">
          <w:rPr>
            <w:rStyle w:val="Hyperlink"/>
            <w:rFonts w:ascii="Cambria" w:hAnsi="Cambria"/>
            <w:color w:val="auto"/>
            <w:szCs w:val="28"/>
          </w:rPr>
          <w:t>https://www.spiedigitallibrary.org/conference-proceedings-of-spie/13460/1346008/Integrating-Bi-LSTM-and-physics-constraint-models-for-improved-biomass/10.1117/12.3053764.short</w:t>
        </w:r>
      </w:hyperlink>
      <w:r w:rsidRPr="00DB71EA">
        <w:rPr>
          <w:rFonts w:ascii="Cambria" w:hAnsi="Cambria"/>
          <w:color w:val="auto"/>
          <w:szCs w:val="28"/>
        </w:rPr>
        <w:t xml:space="preserve"> </w:t>
      </w:r>
    </w:p>
    <w:p w14:paraId="66AECD57" w14:textId="77777777" w:rsidR="00DA63A6" w:rsidRPr="00DB71EA" w:rsidRDefault="00DA63A6" w:rsidP="00931AE4">
      <w:pPr>
        <w:numPr>
          <w:ilvl w:val="0"/>
          <w:numId w:val="64"/>
        </w:numPr>
        <w:spacing w:before="100" w:beforeAutospacing="1" w:after="100" w:afterAutospacing="1" w:line="360" w:lineRule="auto"/>
        <w:jc w:val="left"/>
        <w:rPr>
          <w:rFonts w:ascii="Cambria" w:hAnsi="Cambria"/>
          <w:color w:val="auto"/>
          <w:szCs w:val="28"/>
        </w:rPr>
      </w:pPr>
      <w:r w:rsidRPr="00DB71EA">
        <w:rPr>
          <w:rFonts w:ascii="Cambria" w:hAnsi="Cambria"/>
          <w:color w:val="auto"/>
          <w:szCs w:val="28"/>
        </w:rPr>
        <w:t>Arepalli, P. G., &amp; Naik, K. J. (2024). A Lot-Based VMD-CNN-</w:t>
      </w:r>
      <w:proofErr w:type="spellStart"/>
      <w:r w:rsidRPr="00DB71EA">
        <w:rPr>
          <w:rFonts w:ascii="Cambria" w:hAnsi="Cambria"/>
          <w:color w:val="auto"/>
          <w:szCs w:val="28"/>
        </w:rPr>
        <w:t>BiGRU</w:t>
      </w:r>
      <w:proofErr w:type="spellEnd"/>
      <w:r w:rsidRPr="00DB71EA">
        <w:rPr>
          <w:rFonts w:ascii="Cambria" w:hAnsi="Cambria"/>
          <w:color w:val="auto"/>
          <w:szCs w:val="28"/>
        </w:rPr>
        <w:t xml:space="preserve"> indoor </w:t>
      </w:r>
      <w:proofErr w:type="spellStart"/>
      <w:proofErr w:type="gramStart"/>
      <w:r w:rsidRPr="00DB71EA">
        <w:rPr>
          <w:rFonts w:ascii="Cambria" w:hAnsi="Cambria"/>
          <w:color w:val="auto"/>
          <w:szCs w:val="28"/>
        </w:rPr>
        <w:t>mariculture</w:t>
      </w:r>
      <w:proofErr w:type="spellEnd"/>
      <w:r w:rsidRPr="00DB71EA">
        <w:rPr>
          <w:rFonts w:ascii="Cambria" w:hAnsi="Cambria"/>
          <w:color w:val="auto"/>
          <w:szCs w:val="28"/>
        </w:rPr>
        <w:t xml:space="preserve"> water quality prediction model</w:t>
      </w:r>
      <w:proofErr w:type="gramEnd"/>
      <w:r w:rsidRPr="00DB71EA">
        <w:rPr>
          <w:rFonts w:ascii="Cambria" w:hAnsi="Cambria"/>
          <w:color w:val="auto"/>
          <w:szCs w:val="28"/>
        </w:rPr>
        <w:t xml:space="preserve"> with attention mechanism. (Research study reported in 2024; appeared in conference/journal literature via World Scientific, </w:t>
      </w:r>
      <w:hyperlink r:id="rId52" w:history="1">
        <w:r w:rsidRPr="00DB71EA">
          <w:rPr>
            <w:rStyle w:val="Hyperlink"/>
            <w:rFonts w:ascii="Cambria" w:hAnsi="Cambria"/>
            <w:color w:val="auto"/>
            <w:szCs w:val="28"/>
          </w:rPr>
          <w:t>https://www.worldscientific.com/doi/10.1142/S0129156425400105?srsltid=AfmBOoo3gRuGsR06XmS7MT-LxbA7dnS80dum1Bsf_A4rYn0OU45yWWGV</w:t>
        </w:r>
      </w:hyperlink>
      <w:r w:rsidRPr="00DB71EA">
        <w:rPr>
          <w:rFonts w:ascii="Cambria" w:hAnsi="Cambria"/>
          <w:color w:val="auto"/>
          <w:szCs w:val="28"/>
        </w:rPr>
        <w:t xml:space="preserve"> </w:t>
      </w:r>
    </w:p>
    <w:p w14:paraId="5B087312" w14:textId="77777777" w:rsidR="00DA63A6" w:rsidRPr="00DB71EA" w:rsidRDefault="00DA63A6" w:rsidP="00931AE4">
      <w:pPr>
        <w:numPr>
          <w:ilvl w:val="0"/>
          <w:numId w:val="64"/>
        </w:numPr>
        <w:spacing w:before="100" w:beforeAutospacing="1" w:after="100" w:afterAutospacing="1" w:line="360" w:lineRule="auto"/>
        <w:jc w:val="left"/>
        <w:rPr>
          <w:rFonts w:ascii="Cambria" w:hAnsi="Cambria"/>
          <w:color w:val="auto"/>
          <w:szCs w:val="28"/>
        </w:rPr>
      </w:pPr>
      <w:r w:rsidRPr="00DB71EA">
        <w:rPr>
          <w:rFonts w:ascii="Cambria" w:hAnsi="Cambria"/>
          <w:color w:val="auto"/>
          <w:szCs w:val="28"/>
        </w:rPr>
        <w:t xml:space="preserve">Liu, W., Wang, J., Li, Z., &amp; Lu, Q. (2025). A Hybrid Improved Dual-Channel and Dual-Attention Mechanism Model for Water Quality Prediction in Nearshore Aquaculture. Electronics </w:t>
      </w:r>
      <w:hyperlink r:id="rId53" w:history="1">
        <w:r w:rsidRPr="00DB71EA">
          <w:rPr>
            <w:rStyle w:val="Hyperlink"/>
            <w:rFonts w:ascii="Cambria" w:hAnsi="Cambria"/>
            <w:color w:val="auto"/>
            <w:szCs w:val="28"/>
          </w:rPr>
          <w:t>https://www.mdpi.com/2079-9292/14/2/331</w:t>
        </w:r>
      </w:hyperlink>
      <w:r w:rsidRPr="00DB71EA">
        <w:rPr>
          <w:rFonts w:ascii="Cambria" w:hAnsi="Cambria"/>
          <w:color w:val="auto"/>
          <w:szCs w:val="28"/>
        </w:rPr>
        <w:t xml:space="preserve"> </w:t>
      </w:r>
    </w:p>
    <w:p w14:paraId="6E336C07" w14:textId="77777777" w:rsidR="00DA63A6" w:rsidRPr="00DB71EA" w:rsidRDefault="00DA63A6" w:rsidP="00931AE4">
      <w:pPr>
        <w:numPr>
          <w:ilvl w:val="0"/>
          <w:numId w:val="64"/>
        </w:numPr>
        <w:spacing w:before="100" w:beforeAutospacing="1" w:after="100" w:afterAutospacing="1" w:line="360" w:lineRule="auto"/>
        <w:jc w:val="left"/>
        <w:rPr>
          <w:rFonts w:ascii="Cambria" w:hAnsi="Cambria"/>
          <w:color w:val="auto"/>
          <w:szCs w:val="28"/>
        </w:rPr>
      </w:pPr>
      <w:r w:rsidRPr="00DB71EA">
        <w:rPr>
          <w:rFonts w:ascii="Cambria" w:hAnsi="Cambria"/>
          <w:color w:val="auto"/>
          <w:szCs w:val="28"/>
        </w:rPr>
        <w:t xml:space="preserve">Li, C., Li, Z., Wu, J., Zhu, L., &amp; Yue, J. (2018). A hybrid model for dissolved oxygen prediction in aquaculture based on multi-scale features. Information Processing in Agriculture5 </w:t>
      </w:r>
      <w:hyperlink r:id="rId54" w:history="1">
        <w:r w:rsidRPr="00DB71EA">
          <w:rPr>
            <w:rStyle w:val="Hyperlink"/>
            <w:rFonts w:ascii="Cambria" w:hAnsi="Cambria"/>
            <w:color w:val="auto"/>
            <w:szCs w:val="28"/>
          </w:rPr>
          <w:t>https://www.sciencedirect.com/science/article/pii/S2214317316301184</w:t>
        </w:r>
      </w:hyperlink>
      <w:r w:rsidRPr="00DB71EA">
        <w:rPr>
          <w:rFonts w:ascii="Cambria" w:hAnsi="Cambria"/>
          <w:color w:val="auto"/>
          <w:szCs w:val="28"/>
        </w:rPr>
        <w:t xml:space="preserve"> </w:t>
      </w:r>
    </w:p>
    <w:p w14:paraId="45C4375D" w14:textId="77777777" w:rsidR="00DA63A6" w:rsidRPr="00DB71EA" w:rsidRDefault="00DA63A6" w:rsidP="00931AE4">
      <w:pPr>
        <w:numPr>
          <w:ilvl w:val="0"/>
          <w:numId w:val="64"/>
        </w:numPr>
        <w:spacing w:before="100" w:beforeAutospacing="1" w:after="100" w:afterAutospacing="1" w:line="360" w:lineRule="auto"/>
        <w:jc w:val="left"/>
        <w:rPr>
          <w:color w:val="auto"/>
          <w:szCs w:val="28"/>
        </w:rPr>
      </w:pPr>
      <w:r w:rsidRPr="00DB71EA">
        <w:rPr>
          <w:rFonts w:ascii="Cambria" w:hAnsi="Cambria"/>
          <w:color w:val="auto"/>
          <w:szCs w:val="28"/>
        </w:rPr>
        <w:t xml:space="preserve">Ren, Q., Wang, X., Li, W., et al. (2020). Research of dissolved oxygen prediction in recirculating aquaculture systems based on deep belief network. Aquacultural </w:t>
      </w:r>
      <w:r w:rsidRPr="00DB71EA">
        <w:rPr>
          <w:rFonts w:ascii="Cambria" w:hAnsi="Cambria"/>
          <w:color w:val="auto"/>
          <w:szCs w:val="28"/>
        </w:rPr>
        <w:lastRenderedPageBreak/>
        <w:t xml:space="preserve">Engineering 90: 102085. DOI: </w:t>
      </w:r>
      <w:hyperlink r:id="rId55" w:history="1">
        <w:r w:rsidRPr="00DB71EA">
          <w:rPr>
            <w:rStyle w:val="Hyperlink"/>
            <w:rFonts w:ascii="Cambria" w:hAnsi="Cambria"/>
            <w:color w:val="auto"/>
            <w:szCs w:val="28"/>
          </w:rPr>
          <w:t>https://www.sciencedirect.com/science/article/abs/pii/S0144860919301669</w:t>
        </w:r>
      </w:hyperlink>
      <w:r w:rsidRPr="00DB71EA">
        <w:rPr>
          <w:color w:val="auto"/>
          <w:szCs w:val="28"/>
        </w:rPr>
        <w:t xml:space="preserve"> </w:t>
      </w:r>
    </w:p>
    <w:p w14:paraId="138CB724" w14:textId="72ECDBDB" w:rsidR="00DA63A6" w:rsidRPr="00DB71EA" w:rsidRDefault="00DA63A6" w:rsidP="00931AE4">
      <w:pPr>
        <w:numPr>
          <w:ilvl w:val="0"/>
          <w:numId w:val="64"/>
        </w:numPr>
        <w:spacing w:before="100" w:beforeAutospacing="1" w:after="100" w:afterAutospacing="1" w:line="360" w:lineRule="auto"/>
        <w:jc w:val="left"/>
        <w:rPr>
          <w:rFonts w:ascii="Cambria" w:hAnsi="Cambria"/>
          <w:color w:val="auto"/>
          <w:szCs w:val="28"/>
        </w:rPr>
      </w:pPr>
      <w:proofErr w:type="spellStart"/>
      <w:r w:rsidRPr="00DB71EA">
        <w:rPr>
          <w:rFonts w:ascii="Cambria" w:hAnsi="Cambria"/>
          <w:color w:val="auto"/>
          <w:szCs w:val="28"/>
        </w:rPr>
        <w:t>Jamshidzadeh</w:t>
      </w:r>
      <w:proofErr w:type="spellEnd"/>
      <w:r w:rsidRPr="00DB71EA">
        <w:rPr>
          <w:rFonts w:ascii="Cambria" w:hAnsi="Cambria"/>
          <w:color w:val="auto"/>
          <w:szCs w:val="28"/>
        </w:rPr>
        <w:t xml:space="preserve">, Z., Ehteram, M., &amp; </w:t>
      </w:r>
      <w:proofErr w:type="spellStart"/>
      <w:r w:rsidRPr="00DB71EA">
        <w:rPr>
          <w:rFonts w:ascii="Cambria" w:hAnsi="Cambria"/>
          <w:color w:val="auto"/>
          <w:szCs w:val="28"/>
        </w:rPr>
        <w:t>Shabanian</w:t>
      </w:r>
      <w:proofErr w:type="spellEnd"/>
      <w:r w:rsidRPr="00DB71EA">
        <w:rPr>
          <w:rFonts w:ascii="Cambria" w:hAnsi="Cambria"/>
          <w:color w:val="auto"/>
          <w:szCs w:val="28"/>
        </w:rPr>
        <w:t xml:space="preserve">, H. (2024). A new hybrid model for predicting water quality parameters. Ain Shams Engineering Journal, 15(3), 102510. </w:t>
      </w:r>
      <w:hyperlink r:id="rId56" w:history="1">
        <w:r w:rsidR="00DC74B4" w:rsidRPr="00DB71EA">
          <w:rPr>
            <w:rStyle w:val="Hyperlink"/>
            <w:rFonts w:ascii="Cambria" w:hAnsi="Cambria"/>
            <w:color w:val="auto"/>
            <w:szCs w:val="28"/>
          </w:rPr>
          <w:t>https://doi.org/10.1016/j.asej.2023.102510</w:t>
        </w:r>
      </w:hyperlink>
    </w:p>
    <w:p w14:paraId="767EC308" w14:textId="4AF8E459" w:rsidR="00DC74B4" w:rsidRPr="00DB71EA" w:rsidRDefault="00DC74B4" w:rsidP="00931AE4">
      <w:pPr>
        <w:numPr>
          <w:ilvl w:val="0"/>
          <w:numId w:val="64"/>
        </w:numPr>
        <w:spacing w:before="100" w:beforeAutospacing="1" w:after="100" w:afterAutospacing="1" w:line="360" w:lineRule="auto"/>
        <w:jc w:val="left"/>
        <w:rPr>
          <w:rFonts w:ascii="Cambria" w:hAnsi="Cambria"/>
          <w:color w:val="auto"/>
          <w:szCs w:val="28"/>
        </w:rPr>
      </w:pPr>
      <w:r w:rsidRPr="00DB71EA">
        <w:rPr>
          <w:rFonts w:ascii="Cambria" w:hAnsi="Cambria"/>
          <w:color w:val="auto"/>
          <w:szCs w:val="28"/>
        </w:rPr>
        <w:t xml:space="preserve">* </w:t>
      </w:r>
      <w:hyperlink r:id="rId57" w:anchor=":~:text=A%20decision%20tree%20is%20a,split%20points%20within%20a%20tree" w:history="1">
        <w:r w:rsidR="0057377E" w:rsidRPr="00DB71EA">
          <w:rPr>
            <w:rStyle w:val="Hyperlink"/>
            <w:rFonts w:ascii="Cambria" w:hAnsi="Cambria"/>
            <w:color w:val="auto"/>
            <w:szCs w:val="28"/>
          </w:rPr>
          <w:t>https://www.ibm.com/think/topics/decision-trees#:~:text=A%20decision%20tree%20is%20a,split%20points%20within%20a%20tree</w:t>
        </w:r>
      </w:hyperlink>
      <w:r w:rsidRPr="00DB71EA">
        <w:rPr>
          <w:rFonts w:ascii="Cambria" w:hAnsi="Cambria"/>
          <w:color w:val="auto"/>
          <w:szCs w:val="28"/>
        </w:rPr>
        <w:t>.</w:t>
      </w:r>
    </w:p>
    <w:p w14:paraId="02333299" w14:textId="6CF80F95" w:rsidR="0057377E" w:rsidRPr="00DB71EA" w:rsidRDefault="0057377E" w:rsidP="00931AE4">
      <w:pPr>
        <w:numPr>
          <w:ilvl w:val="0"/>
          <w:numId w:val="64"/>
        </w:numPr>
        <w:spacing w:before="100" w:beforeAutospacing="1" w:after="100" w:afterAutospacing="1" w:line="360" w:lineRule="auto"/>
        <w:jc w:val="left"/>
        <w:rPr>
          <w:rFonts w:ascii="Cambria" w:hAnsi="Cambria"/>
          <w:color w:val="auto"/>
          <w:szCs w:val="28"/>
        </w:rPr>
      </w:pPr>
      <w:r w:rsidRPr="00DB71EA">
        <w:rPr>
          <w:rFonts w:ascii="Cambria" w:hAnsi="Cambria"/>
          <w:color w:val="auto"/>
          <w:szCs w:val="28"/>
        </w:rPr>
        <w:t xml:space="preserve"> </w:t>
      </w:r>
      <w:hyperlink r:id="rId58" w:history="1">
        <w:r w:rsidR="00890061" w:rsidRPr="00DB71EA">
          <w:rPr>
            <w:rStyle w:val="Hyperlink"/>
            <w:rFonts w:ascii="Cambria" w:hAnsi="Cambria"/>
            <w:color w:val="auto"/>
            <w:szCs w:val="28"/>
          </w:rPr>
          <w:t>https://www.ibm.com/think/topics/random-forest?mhsrc=ibmsearch_a&amp;mhq=random%20forest</w:t>
        </w:r>
      </w:hyperlink>
    </w:p>
    <w:p w14:paraId="691CB5E3" w14:textId="04EFC3D3" w:rsidR="00890061" w:rsidRPr="00DB71EA" w:rsidRDefault="00931AE4" w:rsidP="00931AE4">
      <w:pPr>
        <w:numPr>
          <w:ilvl w:val="0"/>
          <w:numId w:val="64"/>
        </w:numPr>
        <w:spacing w:before="100" w:beforeAutospacing="1" w:after="100" w:afterAutospacing="1" w:line="360" w:lineRule="auto"/>
        <w:jc w:val="left"/>
        <w:rPr>
          <w:rFonts w:ascii="Cambria" w:hAnsi="Cambria"/>
          <w:color w:val="auto"/>
          <w:szCs w:val="28"/>
        </w:rPr>
      </w:pPr>
      <w:hyperlink r:id="rId59" w:history="1">
        <w:r w:rsidR="00FA2534" w:rsidRPr="00DB71EA">
          <w:rPr>
            <w:rStyle w:val="Hyperlink"/>
            <w:rFonts w:ascii="Cambria" w:hAnsi="Cambria"/>
            <w:color w:val="auto"/>
            <w:szCs w:val="28"/>
          </w:rPr>
          <w:t xml:space="preserve"> Support Vector Machine (SVM) Algorithm - </w:t>
        </w:r>
        <w:proofErr w:type="spellStart"/>
        <w:r w:rsidR="00FA2534" w:rsidRPr="00DB71EA">
          <w:rPr>
            <w:rStyle w:val="Hyperlink"/>
            <w:rFonts w:ascii="Cambria" w:hAnsi="Cambria"/>
            <w:color w:val="auto"/>
            <w:szCs w:val="28"/>
          </w:rPr>
          <w:t>GeeksforGeeks</w:t>
        </w:r>
        <w:proofErr w:type="spellEnd"/>
        <w:r w:rsidR="00FA2534" w:rsidRPr="00DB71EA">
          <w:rPr>
            <w:rStyle w:val="Hyperlink"/>
            <w:rFonts w:ascii="Cambria" w:hAnsi="Cambria"/>
            <w:color w:val="auto"/>
            <w:szCs w:val="28"/>
          </w:rPr>
          <w:t xml:space="preserve"> - Search</w:t>
        </w:r>
      </w:hyperlink>
    </w:p>
    <w:p w14:paraId="0A820891" w14:textId="39C8BB4E" w:rsidR="00890061" w:rsidRPr="00DB71EA" w:rsidRDefault="00FA2534" w:rsidP="00931AE4">
      <w:pPr>
        <w:numPr>
          <w:ilvl w:val="0"/>
          <w:numId w:val="64"/>
        </w:numPr>
        <w:spacing w:before="100" w:beforeAutospacing="1" w:after="100" w:afterAutospacing="1" w:line="360" w:lineRule="auto"/>
        <w:jc w:val="left"/>
        <w:rPr>
          <w:rFonts w:ascii="Cambria" w:hAnsi="Cambria"/>
          <w:color w:val="auto"/>
          <w:szCs w:val="28"/>
        </w:rPr>
      </w:pPr>
      <w:r w:rsidRPr="00DB71EA">
        <w:rPr>
          <w:rFonts w:ascii="Cambria" w:hAnsi="Cambria"/>
          <w:color w:val="auto"/>
          <w:szCs w:val="28"/>
        </w:rPr>
        <w:t>https://www.geeksforgeeks.org/machine-learning/what-is-ridge-regression/</w:t>
      </w:r>
    </w:p>
    <w:p w14:paraId="4AA56499" w14:textId="205845F2" w:rsidR="000B518F" w:rsidRPr="00DB71EA" w:rsidRDefault="000B518F" w:rsidP="00DB71EA">
      <w:pPr>
        <w:spacing w:after="284"/>
        <w:ind w:left="0" w:right="67" w:firstLine="62"/>
        <w:jc w:val="left"/>
        <w:rPr>
          <w:color w:val="auto"/>
          <w:szCs w:val="28"/>
        </w:rPr>
      </w:pPr>
    </w:p>
    <w:p w14:paraId="4252CBEF" w14:textId="77777777" w:rsidR="00A77343" w:rsidRPr="003F17BC" w:rsidRDefault="00A77343">
      <w:pPr>
        <w:spacing w:after="284"/>
        <w:ind w:left="0" w:right="67"/>
        <w:rPr>
          <w:szCs w:val="28"/>
        </w:rPr>
      </w:pPr>
    </w:p>
    <w:sectPr w:rsidR="00A77343" w:rsidRPr="003F17BC" w:rsidSect="00255D5C">
      <w:footerReference w:type="even" r:id="rId60"/>
      <w:footerReference w:type="default" r:id="rId61"/>
      <w:footerReference w:type="first" r:id="rId62"/>
      <w:pgSz w:w="12240" w:h="15840" w:code="1"/>
      <w:pgMar w:top="1152" w:right="1152" w:bottom="1008" w:left="1152" w:header="720" w:footer="72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9222B2" w14:textId="77777777" w:rsidR="00931AE4" w:rsidRDefault="00931AE4">
      <w:pPr>
        <w:spacing w:after="0" w:line="240" w:lineRule="auto"/>
      </w:pPr>
      <w:r>
        <w:separator/>
      </w:r>
    </w:p>
  </w:endnote>
  <w:endnote w:type="continuationSeparator" w:id="0">
    <w:p w14:paraId="59218DF7" w14:textId="77777777" w:rsidR="00931AE4" w:rsidRDefault="00931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unito">
    <w:altName w:val="Times New Roman"/>
    <w:charset w:val="00"/>
    <w:family w:val="auto"/>
    <w:pitch w:val="variable"/>
    <w:sig w:usb0="00000001" w:usb1="5000204B" w:usb2="00000000" w:usb3="00000000" w:csb0="00000197"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75365" w14:textId="77777777" w:rsidR="00506BEB" w:rsidRDefault="00506BEB">
    <w:pPr>
      <w:spacing w:after="0" w:line="259" w:lineRule="auto"/>
      <w:ind w:left="0" w:right="4616" w:firstLine="0"/>
      <w:jc w:val="right"/>
    </w:pPr>
    <w:r>
      <w:fldChar w:fldCharType="begin"/>
    </w:r>
    <w:r>
      <w:instrText xml:space="preserve"> PAGE   \* MERGEFORMAT </w:instrText>
    </w:r>
    <w:r>
      <w:fldChar w:fldCharType="separate"/>
    </w:r>
    <w:proofErr w:type="gramStart"/>
    <w:r>
      <w:rPr>
        <w:sz w:val="24"/>
      </w:rPr>
      <w:t>ii</w:t>
    </w:r>
    <w:proofErr w:type="gramEnd"/>
    <w:r>
      <w:rPr>
        <w:sz w:val="24"/>
      </w:rPr>
      <w:fldChar w:fldCharType="end"/>
    </w:r>
    <w:r>
      <w:rPr>
        <w:sz w:val="24"/>
      </w:rPr>
      <w:t xml:space="preserve"> </w:t>
    </w:r>
  </w:p>
  <w:p w14:paraId="30971406" w14:textId="77777777" w:rsidR="00506BEB" w:rsidRDefault="00506BE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33B4A" w14:textId="18785A4C" w:rsidR="00506BEB" w:rsidRDefault="00506BEB">
    <w:pPr>
      <w:spacing w:after="0" w:line="259" w:lineRule="auto"/>
      <w:ind w:left="0" w:right="4616" w:firstLine="0"/>
      <w:jc w:val="right"/>
    </w:pPr>
    <w:r>
      <w:fldChar w:fldCharType="begin"/>
    </w:r>
    <w:r>
      <w:instrText xml:space="preserve"> PAGE   \* MERGEFORMAT </w:instrText>
    </w:r>
    <w:r>
      <w:fldChar w:fldCharType="separate"/>
    </w:r>
    <w:r w:rsidR="00C32D93" w:rsidRPr="00C32D93">
      <w:rPr>
        <w:noProof/>
        <w:sz w:val="24"/>
      </w:rPr>
      <w:t>viii</w:t>
    </w:r>
    <w:r>
      <w:rPr>
        <w:sz w:val="24"/>
      </w:rPr>
      <w:fldChar w:fldCharType="end"/>
    </w:r>
    <w:r>
      <w:rPr>
        <w:sz w:val="24"/>
      </w:rPr>
      <w:t xml:space="preserve"> </w:t>
    </w:r>
  </w:p>
  <w:p w14:paraId="5B465348" w14:textId="77777777" w:rsidR="00506BEB" w:rsidRDefault="00506BE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FA046" w14:textId="77777777" w:rsidR="00506BEB" w:rsidRDefault="00506BEB">
    <w:pPr>
      <w:spacing w:after="0" w:line="259" w:lineRule="auto"/>
      <w:ind w:left="0" w:right="4616" w:firstLine="0"/>
      <w:jc w:val="right"/>
    </w:pPr>
    <w:r>
      <w:fldChar w:fldCharType="begin"/>
    </w:r>
    <w:r>
      <w:instrText xml:space="preserve"> PAGE   \* MERGEFORMAT </w:instrText>
    </w:r>
    <w:r>
      <w:fldChar w:fldCharType="separate"/>
    </w:r>
    <w:proofErr w:type="gramStart"/>
    <w:r>
      <w:rPr>
        <w:sz w:val="24"/>
      </w:rPr>
      <w:t>ii</w:t>
    </w:r>
    <w:proofErr w:type="gramEnd"/>
    <w:r>
      <w:rPr>
        <w:sz w:val="24"/>
      </w:rPr>
      <w:fldChar w:fldCharType="end"/>
    </w:r>
    <w:r>
      <w:rPr>
        <w:sz w:val="24"/>
      </w:rPr>
      <w:t xml:space="preserve"> </w:t>
    </w:r>
  </w:p>
  <w:p w14:paraId="0754A08F" w14:textId="77777777" w:rsidR="00506BEB" w:rsidRDefault="00506BE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A6A75B" w14:textId="77777777" w:rsidR="00506BEB" w:rsidRDefault="00506BEB">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5067029"/>
      <w:docPartObj>
        <w:docPartGallery w:val="Page Numbers (Bottom of Page)"/>
        <w:docPartUnique/>
      </w:docPartObj>
    </w:sdtPr>
    <w:sdtEndPr>
      <w:rPr>
        <w:color w:val="7F7F7F" w:themeColor="background1" w:themeShade="7F"/>
        <w:spacing w:val="60"/>
      </w:rPr>
    </w:sdtEndPr>
    <w:sdtContent>
      <w:p w14:paraId="783179F9" w14:textId="6B7F36C7" w:rsidR="00506BEB" w:rsidRDefault="00506BEB">
        <w:pPr>
          <w:pStyle w:val="Footer"/>
          <w:pBdr>
            <w:top w:val="single" w:sz="4" w:space="1" w:color="D9D9D9" w:themeColor="background1" w:themeShade="D9"/>
          </w:pBdr>
          <w:jc w:val="right"/>
        </w:pPr>
        <w:r>
          <w:fldChar w:fldCharType="begin"/>
        </w:r>
        <w:r>
          <w:instrText xml:space="preserve"> PAGE   \* MERGEFORMAT </w:instrText>
        </w:r>
        <w:r>
          <w:fldChar w:fldCharType="separate"/>
        </w:r>
        <w:r w:rsidR="00C32D93">
          <w:rPr>
            <w:noProof/>
          </w:rPr>
          <w:t>49</w:t>
        </w:r>
        <w:r>
          <w:rPr>
            <w:noProof/>
          </w:rPr>
          <w:fldChar w:fldCharType="end"/>
        </w:r>
        <w:r>
          <w:t xml:space="preserve"> | </w:t>
        </w:r>
        <w:r>
          <w:rPr>
            <w:color w:val="7F7F7F" w:themeColor="background1" w:themeShade="7F"/>
            <w:spacing w:val="60"/>
          </w:rPr>
          <w:t>Page</w:t>
        </w:r>
      </w:p>
    </w:sdtContent>
  </w:sdt>
  <w:p w14:paraId="7E18D9BA" w14:textId="77777777" w:rsidR="00506BEB" w:rsidRDefault="00506BEB">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A3D85D" w14:textId="77777777" w:rsidR="00506BEB" w:rsidRDefault="00506BEB">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A1CC1A" w14:textId="77777777" w:rsidR="00931AE4" w:rsidRDefault="00931AE4">
      <w:pPr>
        <w:spacing w:after="0" w:line="240" w:lineRule="auto"/>
      </w:pPr>
      <w:r>
        <w:separator/>
      </w:r>
    </w:p>
  </w:footnote>
  <w:footnote w:type="continuationSeparator" w:id="0">
    <w:p w14:paraId="17A81725" w14:textId="77777777" w:rsidR="00931AE4" w:rsidRDefault="00931A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826B4"/>
    <w:multiLevelType w:val="multilevel"/>
    <w:tmpl w:val="0510972A"/>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1" w15:restartNumberingAfterBreak="0">
    <w:nsid w:val="01F53509"/>
    <w:multiLevelType w:val="multilevel"/>
    <w:tmpl w:val="BA0E1D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3B0F40"/>
    <w:multiLevelType w:val="hybridMultilevel"/>
    <w:tmpl w:val="9D50A0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283E05"/>
    <w:multiLevelType w:val="hybridMultilevel"/>
    <w:tmpl w:val="BF78D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5F7A81"/>
    <w:multiLevelType w:val="multilevel"/>
    <w:tmpl w:val="114630EE"/>
    <w:lvl w:ilvl="0">
      <w:start w:val="1"/>
      <w:numFmt w:val="bullet"/>
      <w:lvlText w:val=""/>
      <w:lvlJc w:val="left"/>
      <w:pPr>
        <w:tabs>
          <w:tab w:val="num" w:pos="785"/>
        </w:tabs>
        <w:ind w:left="785" w:hanging="360"/>
      </w:pPr>
      <w:rPr>
        <w:rFonts w:ascii="Symbol" w:hAnsi="Symbol" w:hint="default"/>
        <w:sz w:val="20"/>
      </w:rPr>
    </w:lvl>
    <w:lvl w:ilvl="1" w:tentative="1">
      <w:start w:val="1"/>
      <w:numFmt w:val="bullet"/>
      <w:lvlText w:val=""/>
      <w:lvlJc w:val="left"/>
      <w:pPr>
        <w:tabs>
          <w:tab w:val="num" w:pos="1505"/>
        </w:tabs>
        <w:ind w:left="1505" w:hanging="360"/>
      </w:pPr>
      <w:rPr>
        <w:rFonts w:ascii="Symbol" w:hAnsi="Symbol" w:hint="default"/>
        <w:sz w:val="20"/>
      </w:rPr>
    </w:lvl>
    <w:lvl w:ilvl="2" w:tentative="1">
      <w:start w:val="1"/>
      <w:numFmt w:val="bullet"/>
      <w:lvlText w:val=""/>
      <w:lvlJc w:val="left"/>
      <w:pPr>
        <w:tabs>
          <w:tab w:val="num" w:pos="2225"/>
        </w:tabs>
        <w:ind w:left="2225" w:hanging="360"/>
      </w:pPr>
      <w:rPr>
        <w:rFonts w:ascii="Symbol" w:hAnsi="Symbol" w:hint="default"/>
        <w:sz w:val="20"/>
      </w:rPr>
    </w:lvl>
    <w:lvl w:ilvl="3" w:tentative="1">
      <w:start w:val="1"/>
      <w:numFmt w:val="bullet"/>
      <w:lvlText w:val=""/>
      <w:lvlJc w:val="left"/>
      <w:pPr>
        <w:tabs>
          <w:tab w:val="num" w:pos="2945"/>
        </w:tabs>
        <w:ind w:left="2945" w:hanging="360"/>
      </w:pPr>
      <w:rPr>
        <w:rFonts w:ascii="Symbol" w:hAnsi="Symbol" w:hint="default"/>
        <w:sz w:val="20"/>
      </w:rPr>
    </w:lvl>
    <w:lvl w:ilvl="4" w:tentative="1">
      <w:start w:val="1"/>
      <w:numFmt w:val="bullet"/>
      <w:lvlText w:val=""/>
      <w:lvlJc w:val="left"/>
      <w:pPr>
        <w:tabs>
          <w:tab w:val="num" w:pos="3665"/>
        </w:tabs>
        <w:ind w:left="3665" w:hanging="360"/>
      </w:pPr>
      <w:rPr>
        <w:rFonts w:ascii="Symbol" w:hAnsi="Symbol" w:hint="default"/>
        <w:sz w:val="20"/>
      </w:rPr>
    </w:lvl>
    <w:lvl w:ilvl="5" w:tentative="1">
      <w:start w:val="1"/>
      <w:numFmt w:val="bullet"/>
      <w:lvlText w:val=""/>
      <w:lvlJc w:val="left"/>
      <w:pPr>
        <w:tabs>
          <w:tab w:val="num" w:pos="4385"/>
        </w:tabs>
        <w:ind w:left="4385" w:hanging="360"/>
      </w:pPr>
      <w:rPr>
        <w:rFonts w:ascii="Symbol" w:hAnsi="Symbol" w:hint="default"/>
        <w:sz w:val="20"/>
      </w:rPr>
    </w:lvl>
    <w:lvl w:ilvl="6" w:tentative="1">
      <w:start w:val="1"/>
      <w:numFmt w:val="bullet"/>
      <w:lvlText w:val=""/>
      <w:lvlJc w:val="left"/>
      <w:pPr>
        <w:tabs>
          <w:tab w:val="num" w:pos="5105"/>
        </w:tabs>
        <w:ind w:left="5105" w:hanging="360"/>
      </w:pPr>
      <w:rPr>
        <w:rFonts w:ascii="Symbol" w:hAnsi="Symbol" w:hint="default"/>
        <w:sz w:val="20"/>
      </w:rPr>
    </w:lvl>
    <w:lvl w:ilvl="7" w:tentative="1">
      <w:start w:val="1"/>
      <w:numFmt w:val="bullet"/>
      <w:lvlText w:val=""/>
      <w:lvlJc w:val="left"/>
      <w:pPr>
        <w:tabs>
          <w:tab w:val="num" w:pos="5825"/>
        </w:tabs>
        <w:ind w:left="5825" w:hanging="360"/>
      </w:pPr>
      <w:rPr>
        <w:rFonts w:ascii="Symbol" w:hAnsi="Symbol" w:hint="default"/>
        <w:sz w:val="20"/>
      </w:rPr>
    </w:lvl>
    <w:lvl w:ilvl="8" w:tentative="1">
      <w:start w:val="1"/>
      <w:numFmt w:val="bullet"/>
      <w:lvlText w:val=""/>
      <w:lvlJc w:val="left"/>
      <w:pPr>
        <w:tabs>
          <w:tab w:val="num" w:pos="6545"/>
        </w:tabs>
        <w:ind w:left="6545" w:hanging="360"/>
      </w:pPr>
      <w:rPr>
        <w:rFonts w:ascii="Symbol" w:hAnsi="Symbol" w:hint="default"/>
        <w:sz w:val="20"/>
      </w:rPr>
    </w:lvl>
  </w:abstractNum>
  <w:abstractNum w:abstractNumId="5" w15:restartNumberingAfterBreak="0">
    <w:nsid w:val="105D7568"/>
    <w:multiLevelType w:val="hybridMultilevel"/>
    <w:tmpl w:val="D2AA3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4E11EC"/>
    <w:multiLevelType w:val="multilevel"/>
    <w:tmpl w:val="5DF4B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3B24C8"/>
    <w:multiLevelType w:val="multilevel"/>
    <w:tmpl w:val="ACC6B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6978FC"/>
    <w:multiLevelType w:val="multilevel"/>
    <w:tmpl w:val="4B402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56D09C6"/>
    <w:multiLevelType w:val="multilevel"/>
    <w:tmpl w:val="3634CF98"/>
    <w:lvl w:ilvl="0">
      <w:start w:val="1"/>
      <w:numFmt w:val="decimal"/>
      <w:lvlText w:val="%1"/>
      <w:lvlJc w:val="left"/>
      <w:pPr>
        <w:ind w:left="420" w:hanging="420"/>
      </w:pPr>
      <w:rPr>
        <w:rFonts w:hint="default"/>
        <w:sz w:val="28"/>
      </w:rPr>
    </w:lvl>
    <w:lvl w:ilvl="1">
      <w:start w:val="1"/>
      <w:numFmt w:val="decimal"/>
      <w:lvlText w:val="%1.%2"/>
      <w:lvlJc w:val="left"/>
      <w:pPr>
        <w:ind w:left="1554"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675" w:hanging="72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005" w:hanging="108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335" w:hanging="1440"/>
      </w:pPr>
      <w:rPr>
        <w:rFonts w:hint="default"/>
        <w:sz w:val="28"/>
      </w:rPr>
    </w:lvl>
    <w:lvl w:ilvl="8">
      <w:start w:val="1"/>
      <w:numFmt w:val="decimal"/>
      <w:lvlText w:val="%1.%2.%3.%4.%5.%6.%7.%8.%9"/>
      <w:lvlJc w:val="left"/>
      <w:pPr>
        <w:ind w:left="1320" w:hanging="1440"/>
      </w:pPr>
      <w:rPr>
        <w:rFonts w:hint="default"/>
        <w:sz w:val="28"/>
      </w:rPr>
    </w:lvl>
  </w:abstractNum>
  <w:abstractNum w:abstractNumId="10" w15:restartNumberingAfterBreak="0">
    <w:nsid w:val="2B9B23F6"/>
    <w:multiLevelType w:val="hybridMultilevel"/>
    <w:tmpl w:val="B03A4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F47D8B"/>
    <w:multiLevelType w:val="hybridMultilevel"/>
    <w:tmpl w:val="EEF608D2"/>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2C172B56"/>
    <w:multiLevelType w:val="multilevel"/>
    <w:tmpl w:val="7F685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890A58"/>
    <w:multiLevelType w:val="hybridMultilevel"/>
    <w:tmpl w:val="FC24779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4" w15:restartNumberingAfterBreak="0">
    <w:nsid w:val="2EEC5FF5"/>
    <w:multiLevelType w:val="multilevel"/>
    <w:tmpl w:val="20C20490"/>
    <w:lvl w:ilvl="0">
      <w:start w:val="4"/>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8640DF9"/>
    <w:multiLevelType w:val="hybridMultilevel"/>
    <w:tmpl w:val="5F20B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8F03A4"/>
    <w:multiLevelType w:val="multilevel"/>
    <w:tmpl w:val="BD4CB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CB2038"/>
    <w:multiLevelType w:val="hybridMultilevel"/>
    <w:tmpl w:val="6B7CF9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6013DC"/>
    <w:multiLevelType w:val="multilevel"/>
    <w:tmpl w:val="10947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7816337"/>
    <w:multiLevelType w:val="multilevel"/>
    <w:tmpl w:val="04C0B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CE4B9E"/>
    <w:multiLevelType w:val="multilevel"/>
    <w:tmpl w:val="4446B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DC34F2"/>
    <w:multiLevelType w:val="multilevel"/>
    <w:tmpl w:val="C18A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FBE00CF"/>
    <w:multiLevelType w:val="hybridMultilevel"/>
    <w:tmpl w:val="6E289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537E4B8E"/>
    <w:multiLevelType w:val="hybridMultilevel"/>
    <w:tmpl w:val="E42E418E"/>
    <w:lvl w:ilvl="0" w:tplc="9E408708">
      <w:start w:val="4"/>
      <w:numFmt w:val="bullet"/>
      <w:lvlText w:val=""/>
      <w:lvlJc w:val="left"/>
      <w:pPr>
        <w:ind w:left="540" w:hanging="360"/>
      </w:pPr>
      <w:rPr>
        <w:rFonts w:ascii="Symbol" w:eastAsia="Times New Roman" w:hAnsi="Symbol" w:cs="Times New Roman"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25" w15:restartNumberingAfterBreak="0">
    <w:nsid w:val="5AAC3D05"/>
    <w:multiLevelType w:val="multilevel"/>
    <w:tmpl w:val="3CCCA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3BA2784"/>
    <w:multiLevelType w:val="hybridMultilevel"/>
    <w:tmpl w:val="63066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C20AA6"/>
    <w:multiLevelType w:val="multilevel"/>
    <w:tmpl w:val="8356F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317195A"/>
    <w:multiLevelType w:val="multilevel"/>
    <w:tmpl w:val="952AF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4CE5CF3"/>
    <w:multiLevelType w:val="multilevel"/>
    <w:tmpl w:val="2F44B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5B1DC8"/>
    <w:multiLevelType w:val="multilevel"/>
    <w:tmpl w:val="5922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E042337"/>
    <w:multiLevelType w:val="multilevel"/>
    <w:tmpl w:val="4F9EC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F9709E5"/>
    <w:multiLevelType w:val="multilevel"/>
    <w:tmpl w:val="9762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9"/>
  </w:num>
  <w:num w:numId="2">
    <w:abstractNumId w:val="20"/>
  </w:num>
  <w:num w:numId="3">
    <w:abstractNumId w:val="7"/>
  </w:num>
  <w:num w:numId="4">
    <w:abstractNumId w:val="16"/>
  </w:num>
  <w:num w:numId="5">
    <w:abstractNumId w:val="31"/>
  </w:num>
  <w:num w:numId="6">
    <w:abstractNumId w:val="9"/>
  </w:num>
  <w:num w:numId="7">
    <w:abstractNumId w:val="0"/>
  </w:num>
  <w:num w:numId="8">
    <w:abstractNumId w:val="21"/>
  </w:num>
  <w:num w:numId="9">
    <w:abstractNumId w:val="12"/>
  </w:num>
  <w:num w:numId="10">
    <w:abstractNumId w:val="14"/>
  </w:num>
  <w:num w:numId="11">
    <w:abstractNumId w:val="24"/>
  </w:num>
  <w:num w:numId="12">
    <w:abstractNumId w:val="29"/>
  </w:num>
  <w:num w:numId="13">
    <w:abstractNumId w:val="6"/>
  </w:num>
  <w:num w:numId="14">
    <w:abstractNumId w:val="32"/>
    <w:lvlOverride w:ilvl="0">
      <w:startOverride w:val="1"/>
    </w:lvlOverride>
  </w:num>
  <w:num w:numId="15">
    <w:abstractNumId w:val="32"/>
    <w:lvlOverride w:ilvl="0">
      <w:startOverride w:val="2"/>
    </w:lvlOverride>
  </w:num>
  <w:num w:numId="16">
    <w:abstractNumId w:val="32"/>
    <w:lvlOverride w:ilvl="0">
      <w:startOverride w:val="3"/>
    </w:lvlOverride>
  </w:num>
  <w:num w:numId="17">
    <w:abstractNumId w:val="28"/>
    <w:lvlOverride w:ilvl="0">
      <w:startOverride w:val="1"/>
    </w:lvlOverride>
  </w:num>
  <w:num w:numId="18">
    <w:abstractNumId w:val="28"/>
    <w:lvlOverride w:ilvl="0">
      <w:startOverride w:val="2"/>
    </w:lvlOverride>
  </w:num>
  <w:num w:numId="19">
    <w:abstractNumId w:val="28"/>
    <w:lvlOverride w:ilvl="0">
      <w:startOverride w:val="3"/>
    </w:lvlOverride>
  </w:num>
  <w:num w:numId="20">
    <w:abstractNumId w:val="28"/>
    <w:lvlOverride w:ilvl="0">
      <w:startOverride w:val="4"/>
    </w:lvlOverride>
  </w:num>
  <w:num w:numId="21">
    <w:abstractNumId w:val="28"/>
    <w:lvlOverride w:ilvl="0">
      <w:startOverride w:val="5"/>
    </w:lvlOverride>
  </w:num>
  <w:num w:numId="22">
    <w:abstractNumId w:val="30"/>
    <w:lvlOverride w:ilvl="0">
      <w:startOverride w:val="1"/>
    </w:lvlOverride>
  </w:num>
  <w:num w:numId="23">
    <w:abstractNumId w:val="30"/>
    <w:lvlOverride w:ilvl="0">
      <w:startOverride w:val="2"/>
    </w:lvlOverride>
  </w:num>
  <w:num w:numId="24">
    <w:abstractNumId w:val="30"/>
    <w:lvlOverride w:ilvl="0">
      <w:startOverride w:val="3"/>
    </w:lvlOverride>
  </w:num>
  <w:num w:numId="25">
    <w:abstractNumId w:val="30"/>
    <w:lvlOverride w:ilvl="0">
      <w:startOverride w:val="4"/>
    </w:lvlOverride>
  </w:num>
  <w:num w:numId="26">
    <w:abstractNumId w:val="1"/>
    <w:lvlOverride w:ilvl="0">
      <w:startOverride w:val="1"/>
    </w:lvlOverride>
  </w:num>
  <w:num w:numId="27">
    <w:abstractNumId w:val="1"/>
    <w:lvlOverride w:ilvl="0">
      <w:startOverride w:val="2"/>
    </w:lvlOverride>
  </w:num>
  <w:num w:numId="28">
    <w:abstractNumId w:val="1"/>
    <w:lvlOverride w:ilvl="0">
      <w:startOverride w:val="3"/>
    </w:lvlOverride>
  </w:num>
  <w:num w:numId="29">
    <w:abstractNumId w:val="1"/>
    <w:lvlOverride w:ilvl="0">
      <w:startOverride w:val="4"/>
    </w:lvlOverride>
  </w:num>
  <w:num w:numId="30">
    <w:abstractNumId w:val="1"/>
    <w:lvlOverride w:ilvl="0">
      <w:startOverride w:val="5"/>
    </w:lvlOverride>
  </w:num>
  <w:num w:numId="31">
    <w:abstractNumId w:val="25"/>
    <w:lvlOverride w:ilvl="0">
      <w:startOverride w:val="1"/>
    </w:lvlOverride>
  </w:num>
  <w:num w:numId="32">
    <w:abstractNumId w:val="25"/>
    <w:lvlOverride w:ilvl="0">
      <w:startOverride w:val="2"/>
    </w:lvlOverride>
  </w:num>
  <w:num w:numId="33">
    <w:abstractNumId w:val="25"/>
    <w:lvlOverride w:ilvl="0">
      <w:startOverride w:val="3"/>
    </w:lvlOverride>
  </w:num>
  <w:num w:numId="34">
    <w:abstractNumId w:val="25"/>
    <w:lvlOverride w:ilvl="0">
      <w:startOverride w:val="4"/>
    </w:lvlOverride>
  </w:num>
  <w:num w:numId="35">
    <w:abstractNumId w:val="4"/>
    <w:lvlOverride w:ilvl="0">
      <w:startOverride w:val="1"/>
    </w:lvlOverride>
  </w:num>
  <w:num w:numId="36">
    <w:abstractNumId w:val="4"/>
    <w:lvlOverride w:ilvl="0">
      <w:startOverride w:val="2"/>
    </w:lvlOverride>
  </w:num>
  <w:num w:numId="37">
    <w:abstractNumId w:val="4"/>
    <w:lvlOverride w:ilvl="0">
      <w:startOverride w:val="3"/>
    </w:lvlOverride>
  </w:num>
  <w:num w:numId="38">
    <w:abstractNumId w:val="4"/>
    <w:lvlOverride w:ilvl="0">
      <w:startOverride w:val="4"/>
    </w:lvlOverride>
  </w:num>
  <w:num w:numId="39">
    <w:abstractNumId w:val="4"/>
    <w:lvlOverride w:ilvl="0">
      <w:startOverride w:val="5"/>
    </w:lvlOverride>
  </w:num>
  <w:num w:numId="40">
    <w:abstractNumId w:val="18"/>
    <w:lvlOverride w:ilvl="0">
      <w:startOverride w:val="1"/>
    </w:lvlOverride>
  </w:num>
  <w:num w:numId="41">
    <w:abstractNumId w:val="18"/>
    <w:lvlOverride w:ilvl="0">
      <w:startOverride w:val="2"/>
    </w:lvlOverride>
  </w:num>
  <w:num w:numId="42">
    <w:abstractNumId w:val="18"/>
    <w:lvlOverride w:ilvl="0">
      <w:startOverride w:val="3"/>
    </w:lvlOverride>
  </w:num>
  <w:num w:numId="43">
    <w:abstractNumId w:val="18"/>
    <w:lvlOverride w:ilvl="0">
      <w:startOverride w:val="4"/>
    </w:lvlOverride>
  </w:num>
  <w:num w:numId="44">
    <w:abstractNumId w:val="18"/>
    <w:lvlOverride w:ilvl="0">
      <w:startOverride w:val="5"/>
    </w:lvlOverride>
  </w:num>
  <w:num w:numId="45">
    <w:abstractNumId w:val="8"/>
    <w:lvlOverride w:ilvl="0">
      <w:startOverride w:val="1"/>
    </w:lvlOverride>
  </w:num>
  <w:num w:numId="46">
    <w:abstractNumId w:val="8"/>
    <w:lvlOverride w:ilvl="0">
      <w:startOverride w:val="2"/>
    </w:lvlOverride>
  </w:num>
  <w:num w:numId="47">
    <w:abstractNumId w:val="8"/>
    <w:lvlOverride w:ilvl="0">
      <w:startOverride w:val="3"/>
    </w:lvlOverride>
  </w:num>
  <w:num w:numId="48">
    <w:abstractNumId w:val="8"/>
    <w:lvlOverride w:ilvl="0">
      <w:startOverride w:val="4"/>
    </w:lvlOverride>
  </w:num>
  <w:num w:numId="49">
    <w:abstractNumId w:val="8"/>
    <w:lvlOverride w:ilvl="0">
      <w:startOverride w:val="5"/>
    </w:lvlOverride>
  </w:num>
  <w:num w:numId="50">
    <w:abstractNumId w:val="8"/>
    <w:lvlOverride w:ilvl="0">
      <w:startOverride w:val="6"/>
    </w:lvlOverride>
  </w:num>
  <w:num w:numId="51">
    <w:abstractNumId w:val="27"/>
    <w:lvlOverride w:ilvl="0">
      <w:startOverride w:val="1"/>
    </w:lvlOverride>
  </w:num>
  <w:num w:numId="52">
    <w:abstractNumId w:val="27"/>
    <w:lvlOverride w:ilvl="0">
      <w:startOverride w:val="2"/>
    </w:lvlOverride>
  </w:num>
  <w:num w:numId="53">
    <w:abstractNumId w:val="27"/>
    <w:lvlOverride w:ilvl="0">
      <w:startOverride w:val="3"/>
    </w:lvlOverride>
  </w:num>
  <w:num w:numId="54">
    <w:abstractNumId w:val="27"/>
    <w:lvlOverride w:ilvl="0">
      <w:startOverride w:val="4"/>
    </w:lvlOverride>
  </w:num>
  <w:num w:numId="55">
    <w:abstractNumId w:val="27"/>
    <w:lvlOverride w:ilvl="0">
      <w:startOverride w:val="5"/>
    </w:lvlOverride>
  </w:num>
  <w:num w:numId="56">
    <w:abstractNumId w:val="13"/>
  </w:num>
  <w:num w:numId="57">
    <w:abstractNumId w:val="26"/>
  </w:num>
  <w:num w:numId="58">
    <w:abstractNumId w:val="15"/>
  </w:num>
  <w:num w:numId="59">
    <w:abstractNumId w:val="17"/>
  </w:num>
  <w:num w:numId="60">
    <w:abstractNumId w:val="3"/>
  </w:num>
  <w:num w:numId="61">
    <w:abstractNumId w:val="10"/>
  </w:num>
  <w:num w:numId="62">
    <w:abstractNumId w:val="5"/>
  </w:num>
  <w:num w:numId="63">
    <w:abstractNumId w:val="22"/>
  </w:num>
  <w:num w:numId="64">
    <w:abstractNumId w:val="11"/>
  </w:num>
  <w:num w:numId="65">
    <w:abstractNumId w:val="23"/>
  </w:num>
  <w:num w:numId="66">
    <w:abstractNumId w:val="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C20"/>
    <w:rsid w:val="000154C4"/>
    <w:rsid w:val="00025324"/>
    <w:rsid w:val="000410EE"/>
    <w:rsid w:val="00044913"/>
    <w:rsid w:val="00044976"/>
    <w:rsid w:val="00060B23"/>
    <w:rsid w:val="00093EBD"/>
    <w:rsid w:val="000B0A84"/>
    <w:rsid w:val="000B38BF"/>
    <w:rsid w:val="000B518F"/>
    <w:rsid w:val="000C187E"/>
    <w:rsid w:val="000D6069"/>
    <w:rsid w:val="000E1597"/>
    <w:rsid w:val="000E46D4"/>
    <w:rsid w:val="000F7113"/>
    <w:rsid w:val="00127E60"/>
    <w:rsid w:val="0014139D"/>
    <w:rsid w:val="00175C71"/>
    <w:rsid w:val="00194C8E"/>
    <w:rsid w:val="001A3440"/>
    <w:rsid w:val="001E19BF"/>
    <w:rsid w:val="00216912"/>
    <w:rsid w:val="00224AC5"/>
    <w:rsid w:val="00252A9F"/>
    <w:rsid w:val="00255D5C"/>
    <w:rsid w:val="002562F9"/>
    <w:rsid w:val="0025639A"/>
    <w:rsid w:val="002570A2"/>
    <w:rsid w:val="00263165"/>
    <w:rsid w:val="002712CD"/>
    <w:rsid w:val="002768DF"/>
    <w:rsid w:val="00294D86"/>
    <w:rsid w:val="002B2B74"/>
    <w:rsid w:val="002B4A91"/>
    <w:rsid w:val="002C0FCF"/>
    <w:rsid w:val="00310478"/>
    <w:rsid w:val="00323265"/>
    <w:rsid w:val="00333218"/>
    <w:rsid w:val="00344B96"/>
    <w:rsid w:val="00347FD0"/>
    <w:rsid w:val="003500F0"/>
    <w:rsid w:val="00354103"/>
    <w:rsid w:val="00381329"/>
    <w:rsid w:val="00387E2F"/>
    <w:rsid w:val="003A177F"/>
    <w:rsid w:val="003C0958"/>
    <w:rsid w:val="003C51FB"/>
    <w:rsid w:val="003D1CD5"/>
    <w:rsid w:val="003E7854"/>
    <w:rsid w:val="003F17BC"/>
    <w:rsid w:val="003F2EB8"/>
    <w:rsid w:val="004224BC"/>
    <w:rsid w:val="004415F7"/>
    <w:rsid w:val="004652DD"/>
    <w:rsid w:val="00465834"/>
    <w:rsid w:val="00477C56"/>
    <w:rsid w:val="004A1DBF"/>
    <w:rsid w:val="004A39E3"/>
    <w:rsid w:val="004D6389"/>
    <w:rsid w:val="004E0CC3"/>
    <w:rsid w:val="004E4EA1"/>
    <w:rsid w:val="00506BEB"/>
    <w:rsid w:val="00572B51"/>
    <w:rsid w:val="0057377E"/>
    <w:rsid w:val="00582A5A"/>
    <w:rsid w:val="005D74DD"/>
    <w:rsid w:val="005E655D"/>
    <w:rsid w:val="005E7D77"/>
    <w:rsid w:val="00600EEF"/>
    <w:rsid w:val="006017ED"/>
    <w:rsid w:val="00623C28"/>
    <w:rsid w:val="00646E64"/>
    <w:rsid w:val="00654118"/>
    <w:rsid w:val="00670025"/>
    <w:rsid w:val="00684B26"/>
    <w:rsid w:val="00690E5B"/>
    <w:rsid w:val="00694CCC"/>
    <w:rsid w:val="006A50C8"/>
    <w:rsid w:val="006B3BF7"/>
    <w:rsid w:val="006C23B5"/>
    <w:rsid w:val="00717F84"/>
    <w:rsid w:val="007308C9"/>
    <w:rsid w:val="00777EC5"/>
    <w:rsid w:val="0078561D"/>
    <w:rsid w:val="007A2E88"/>
    <w:rsid w:val="007B0847"/>
    <w:rsid w:val="007B3E2F"/>
    <w:rsid w:val="007E6CE5"/>
    <w:rsid w:val="008020F2"/>
    <w:rsid w:val="00812E9F"/>
    <w:rsid w:val="0082309E"/>
    <w:rsid w:val="00832789"/>
    <w:rsid w:val="00854768"/>
    <w:rsid w:val="00865B7B"/>
    <w:rsid w:val="00890061"/>
    <w:rsid w:val="008A69BB"/>
    <w:rsid w:val="008B7C88"/>
    <w:rsid w:val="008C0977"/>
    <w:rsid w:val="008E0052"/>
    <w:rsid w:val="008E1FDB"/>
    <w:rsid w:val="008F5C64"/>
    <w:rsid w:val="008F7168"/>
    <w:rsid w:val="00911F6A"/>
    <w:rsid w:val="0092543A"/>
    <w:rsid w:val="00931AE4"/>
    <w:rsid w:val="00944F82"/>
    <w:rsid w:val="00957B15"/>
    <w:rsid w:val="00962A28"/>
    <w:rsid w:val="00997A27"/>
    <w:rsid w:val="009A5C5A"/>
    <w:rsid w:val="009B3FC1"/>
    <w:rsid w:val="009C1B99"/>
    <w:rsid w:val="009F018A"/>
    <w:rsid w:val="00A13565"/>
    <w:rsid w:val="00A33B03"/>
    <w:rsid w:val="00A43A05"/>
    <w:rsid w:val="00A54F30"/>
    <w:rsid w:val="00A64DB4"/>
    <w:rsid w:val="00A77343"/>
    <w:rsid w:val="00A814BB"/>
    <w:rsid w:val="00A85E3E"/>
    <w:rsid w:val="00A903A0"/>
    <w:rsid w:val="00A913AF"/>
    <w:rsid w:val="00AA559B"/>
    <w:rsid w:val="00AA7463"/>
    <w:rsid w:val="00AB66AE"/>
    <w:rsid w:val="00AD2050"/>
    <w:rsid w:val="00AE00FF"/>
    <w:rsid w:val="00B03F46"/>
    <w:rsid w:val="00B30E6E"/>
    <w:rsid w:val="00B34ABC"/>
    <w:rsid w:val="00B356E5"/>
    <w:rsid w:val="00B37FB7"/>
    <w:rsid w:val="00B44D71"/>
    <w:rsid w:val="00B47AFA"/>
    <w:rsid w:val="00B50431"/>
    <w:rsid w:val="00B5553B"/>
    <w:rsid w:val="00B5651E"/>
    <w:rsid w:val="00B744AD"/>
    <w:rsid w:val="00B74B00"/>
    <w:rsid w:val="00B802FE"/>
    <w:rsid w:val="00B81ABF"/>
    <w:rsid w:val="00B82EBB"/>
    <w:rsid w:val="00B900A8"/>
    <w:rsid w:val="00B96C07"/>
    <w:rsid w:val="00BC083F"/>
    <w:rsid w:val="00BF5E61"/>
    <w:rsid w:val="00C124B0"/>
    <w:rsid w:val="00C150BD"/>
    <w:rsid w:val="00C32D93"/>
    <w:rsid w:val="00C4738C"/>
    <w:rsid w:val="00C63A17"/>
    <w:rsid w:val="00C97067"/>
    <w:rsid w:val="00CB20C5"/>
    <w:rsid w:val="00CC47F9"/>
    <w:rsid w:val="00CF117C"/>
    <w:rsid w:val="00D10D9C"/>
    <w:rsid w:val="00D206B4"/>
    <w:rsid w:val="00D255F3"/>
    <w:rsid w:val="00D33409"/>
    <w:rsid w:val="00D4057C"/>
    <w:rsid w:val="00D419FF"/>
    <w:rsid w:val="00D600EC"/>
    <w:rsid w:val="00D608B7"/>
    <w:rsid w:val="00DA23CB"/>
    <w:rsid w:val="00DA63A6"/>
    <w:rsid w:val="00DB71EA"/>
    <w:rsid w:val="00DC74B4"/>
    <w:rsid w:val="00DD1D08"/>
    <w:rsid w:val="00DD3073"/>
    <w:rsid w:val="00DE4E03"/>
    <w:rsid w:val="00E031E4"/>
    <w:rsid w:val="00E06734"/>
    <w:rsid w:val="00E06C38"/>
    <w:rsid w:val="00E17E4A"/>
    <w:rsid w:val="00E24341"/>
    <w:rsid w:val="00E2548B"/>
    <w:rsid w:val="00E55C20"/>
    <w:rsid w:val="00E94B01"/>
    <w:rsid w:val="00EA58FB"/>
    <w:rsid w:val="00EB0302"/>
    <w:rsid w:val="00EB3E94"/>
    <w:rsid w:val="00EC6E50"/>
    <w:rsid w:val="00ED3755"/>
    <w:rsid w:val="00ED477D"/>
    <w:rsid w:val="00F42C86"/>
    <w:rsid w:val="00F501C7"/>
    <w:rsid w:val="00F575B9"/>
    <w:rsid w:val="00F73663"/>
    <w:rsid w:val="00F820BD"/>
    <w:rsid w:val="00F94B86"/>
    <w:rsid w:val="00F96EF1"/>
    <w:rsid w:val="00FA220C"/>
    <w:rsid w:val="00FA2534"/>
    <w:rsid w:val="00FE60B3"/>
    <w:rsid w:val="00FE6C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EA58FB"/>
    <w:rPr>
      <w:color w:val="0563C1" w:themeColor="hyperlink"/>
      <w:u w:val="single"/>
    </w:rPr>
  </w:style>
  <w:style w:type="character" w:customStyle="1" w:styleId="UnresolvedMention1">
    <w:name w:val="Unresolved Mention1"/>
    <w:basedOn w:val="DefaultParagraphFont"/>
    <w:uiPriority w:val="99"/>
    <w:semiHidden/>
    <w:unhideWhenUsed/>
    <w:rsid w:val="00EA58FB"/>
    <w:rPr>
      <w:color w:val="605E5C"/>
      <w:shd w:val="clear" w:color="auto" w:fill="E1DFDD"/>
    </w:rPr>
  </w:style>
  <w:style w:type="table" w:styleId="TableGrid0">
    <w:name w:val="Table Grid"/>
    <w:basedOn w:val="TableNormal"/>
    <w:uiPriority w:val="39"/>
    <w:rsid w:val="00F820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A39E3"/>
    <w:rPr>
      <w:b/>
      <w:bCs/>
    </w:rPr>
  </w:style>
  <w:style w:type="paragraph" w:styleId="ListParagraph">
    <w:name w:val="List Paragraph"/>
    <w:basedOn w:val="Normal"/>
    <w:uiPriority w:val="34"/>
    <w:qFormat/>
    <w:rsid w:val="00E06734"/>
    <w:pPr>
      <w:ind w:left="720"/>
      <w:contextualSpacing/>
    </w:pPr>
  </w:style>
  <w:style w:type="paragraph" w:styleId="NormalWeb">
    <w:name w:val="Normal (Web)"/>
    <w:basedOn w:val="Normal"/>
    <w:uiPriority w:val="99"/>
    <w:unhideWhenUsed/>
    <w:rsid w:val="00B30E6E"/>
    <w:pPr>
      <w:spacing w:before="100" w:beforeAutospacing="1" w:after="100" w:afterAutospacing="1" w:line="240" w:lineRule="auto"/>
      <w:ind w:left="0" w:firstLine="0"/>
      <w:jc w:val="left"/>
    </w:pPr>
    <w:rPr>
      <w:color w:val="auto"/>
      <w:sz w:val="24"/>
      <w:szCs w:val="24"/>
    </w:rPr>
  </w:style>
  <w:style w:type="table" w:styleId="GridTable1Light">
    <w:name w:val="Grid Table 1 Light"/>
    <w:basedOn w:val="TableNormal"/>
    <w:uiPriority w:val="46"/>
    <w:rsid w:val="00E031E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8A69BB"/>
    <w:pPr>
      <w:tabs>
        <w:tab w:val="center" w:pos="4320"/>
        <w:tab w:val="right" w:pos="8640"/>
      </w:tabs>
      <w:spacing w:after="0" w:line="240" w:lineRule="auto"/>
    </w:pPr>
  </w:style>
  <w:style w:type="character" w:customStyle="1" w:styleId="HeaderChar">
    <w:name w:val="Header Char"/>
    <w:basedOn w:val="DefaultParagraphFont"/>
    <w:link w:val="Header"/>
    <w:uiPriority w:val="99"/>
    <w:rsid w:val="008A69B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8A69B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8A69BB"/>
    <w:rPr>
      <w:rFonts w:cs="Times New Roman"/>
    </w:rPr>
  </w:style>
  <w:style w:type="paragraph" w:styleId="HTMLPreformatted">
    <w:name w:val="HTML Preformatted"/>
    <w:basedOn w:val="Normal"/>
    <w:link w:val="HTMLPreformattedChar"/>
    <w:uiPriority w:val="99"/>
    <w:semiHidden/>
    <w:unhideWhenUsed/>
    <w:rsid w:val="004415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left"/>
    </w:pPr>
    <w:rPr>
      <w:rFonts w:ascii="Courier New" w:hAnsi="Courier New" w:cs="Courier New"/>
      <w:color w:val="auto"/>
      <w:sz w:val="20"/>
      <w:szCs w:val="20"/>
    </w:rPr>
  </w:style>
  <w:style w:type="character" w:customStyle="1" w:styleId="HTMLPreformattedChar">
    <w:name w:val="HTML Preformatted Char"/>
    <w:basedOn w:val="DefaultParagraphFont"/>
    <w:link w:val="HTMLPreformatted"/>
    <w:uiPriority w:val="99"/>
    <w:semiHidden/>
    <w:rsid w:val="004415F7"/>
    <w:rPr>
      <w:rFonts w:ascii="Courier New" w:eastAsia="Times New Roman" w:hAnsi="Courier New" w:cs="Courier New"/>
      <w:sz w:val="20"/>
      <w:szCs w:val="20"/>
    </w:rPr>
  </w:style>
  <w:style w:type="character" w:customStyle="1" w:styleId="UnresolvedMention2">
    <w:name w:val="Unresolved Mention2"/>
    <w:basedOn w:val="DefaultParagraphFont"/>
    <w:uiPriority w:val="99"/>
    <w:semiHidden/>
    <w:unhideWhenUsed/>
    <w:rsid w:val="008900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56130">
      <w:bodyDiv w:val="1"/>
      <w:marLeft w:val="0"/>
      <w:marRight w:val="0"/>
      <w:marTop w:val="0"/>
      <w:marBottom w:val="0"/>
      <w:divBdr>
        <w:top w:val="none" w:sz="0" w:space="0" w:color="auto"/>
        <w:left w:val="none" w:sz="0" w:space="0" w:color="auto"/>
        <w:bottom w:val="none" w:sz="0" w:space="0" w:color="auto"/>
        <w:right w:val="none" w:sz="0" w:space="0" w:color="auto"/>
      </w:divBdr>
    </w:div>
    <w:div w:id="22369614">
      <w:bodyDiv w:val="1"/>
      <w:marLeft w:val="0"/>
      <w:marRight w:val="0"/>
      <w:marTop w:val="0"/>
      <w:marBottom w:val="0"/>
      <w:divBdr>
        <w:top w:val="none" w:sz="0" w:space="0" w:color="auto"/>
        <w:left w:val="none" w:sz="0" w:space="0" w:color="auto"/>
        <w:bottom w:val="none" w:sz="0" w:space="0" w:color="auto"/>
        <w:right w:val="none" w:sz="0" w:space="0" w:color="auto"/>
      </w:divBdr>
    </w:div>
    <w:div w:id="193737728">
      <w:bodyDiv w:val="1"/>
      <w:marLeft w:val="0"/>
      <w:marRight w:val="0"/>
      <w:marTop w:val="0"/>
      <w:marBottom w:val="0"/>
      <w:divBdr>
        <w:top w:val="none" w:sz="0" w:space="0" w:color="auto"/>
        <w:left w:val="none" w:sz="0" w:space="0" w:color="auto"/>
        <w:bottom w:val="none" w:sz="0" w:space="0" w:color="auto"/>
        <w:right w:val="none" w:sz="0" w:space="0" w:color="auto"/>
      </w:divBdr>
    </w:div>
    <w:div w:id="215968937">
      <w:bodyDiv w:val="1"/>
      <w:marLeft w:val="0"/>
      <w:marRight w:val="0"/>
      <w:marTop w:val="0"/>
      <w:marBottom w:val="0"/>
      <w:divBdr>
        <w:top w:val="none" w:sz="0" w:space="0" w:color="auto"/>
        <w:left w:val="none" w:sz="0" w:space="0" w:color="auto"/>
        <w:bottom w:val="none" w:sz="0" w:space="0" w:color="auto"/>
        <w:right w:val="none" w:sz="0" w:space="0" w:color="auto"/>
      </w:divBdr>
    </w:div>
    <w:div w:id="263419821">
      <w:bodyDiv w:val="1"/>
      <w:marLeft w:val="0"/>
      <w:marRight w:val="0"/>
      <w:marTop w:val="0"/>
      <w:marBottom w:val="0"/>
      <w:divBdr>
        <w:top w:val="none" w:sz="0" w:space="0" w:color="auto"/>
        <w:left w:val="none" w:sz="0" w:space="0" w:color="auto"/>
        <w:bottom w:val="none" w:sz="0" w:space="0" w:color="auto"/>
        <w:right w:val="none" w:sz="0" w:space="0" w:color="auto"/>
      </w:divBdr>
    </w:div>
    <w:div w:id="392391283">
      <w:bodyDiv w:val="1"/>
      <w:marLeft w:val="0"/>
      <w:marRight w:val="0"/>
      <w:marTop w:val="0"/>
      <w:marBottom w:val="0"/>
      <w:divBdr>
        <w:top w:val="none" w:sz="0" w:space="0" w:color="auto"/>
        <w:left w:val="none" w:sz="0" w:space="0" w:color="auto"/>
        <w:bottom w:val="none" w:sz="0" w:space="0" w:color="auto"/>
        <w:right w:val="none" w:sz="0" w:space="0" w:color="auto"/>
      </w:divBdr>
    </w:div>
    <w:div w:id="414401170">
      <w:bodyDiv w:val="1"/>
      <w:marLeft w:val="0"/>
      <w:marRight w:val="0"/>
      <w:marTop w:val="0"/>
      <w:marBottom w:val="0"/>
      <w:divBdr>
        <w:top w:val="none" w:sz="0" w:space="0" w:color="auto"/>
        <w:left w:val="none" w:sz="0" w:space="0" w:color="auto"/>
        <w:bottom w:val="none" w:sz="0" w:space="0" w:color="auto"/>
        <w:right w:val="none" w:sz="0" w:space="0" w:color="auto"/>
      </w:divBdr>
      <w:divsChild>
        <w:div w:id="368144697">
          <w:marLeft w:val="0"/>
          <w:marRight w:val="0"/>
          <w:marTop w:val="0"/>
          <w:marBottom w:val="0"/>
          <w:divBdr>
            <w:top w:val="none" w:sz="0" w:space="0" w:color="auto"/>
            <w:left w:val="none" w:sz="0" w:space="0" w:color="auto"/>
            <w:bottom w:val="none" w:sz="0" w:space="0" w:color="auto"/>
            <w:right w:val="none" w:sz="0" w:space="0" w:color="auto"/>
          </w:divBdr>
          <w:divsChild>
            <w:div w:id="846944152">
              <w:marLeft w:val="0"/>
              <w:marRight w:val="0"/>
              <w:marTop w:val="0"/>
              <w:marBottom w:val="0"/>
              <w:divBdr>
                <w:top w:val="none" w:sz="0" w:space="0" w:color="auto"/>
                <w:left w:val="none" w:sz="0" w:space="0" w:color="auto"/>
                <w:bottom w:val="none" w:sz="0" w:space="0" w:color="auto"/>
                <w:right w:val="none" w:sz="0" w:space="0" w:color="auto"/>
              </w:divBdr>
            </w:div>
          </w:divsChild>
        </w:div>
        <w:div w:id="1753698730">
          <w:marLeft w:val="0"/>
          <w:marRight w:val="0"/>
          <w:marTop w:val="0"/>
          <w:marBottom w:val="0"/>
          <w:divBdr>
            <w:top w:val="none" w:sz="0" w:space="0" w:color="auto"/>
            <w:left w:val="none" w:sz="0" w:space="0" w:color="auto"/>
            <w:bottom w:val="none" w:sz="0" w:space="0" w:color="auto"/>
            <w:right w:val="none" w:sz="0" w:space="0" w:color="auto"/>
          </w:divBdr>
          <w:divsChild>
            <w:div w:id="119820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460000">
      <w:bodyDiv w:val="1"/>
      <w:marLeft w:val="0"/>
      <w:marRight w:val="0"/>
      <w:marTop w:val="0"/>
      <w:marBottom w:val="0"/>
      <w:divBdr>
        <w:top w:val="none" w:sz="0" w:space="0" w:color="auto"/>
        <w:left w:val="none" w:sz="0" w:space="0" w:color="auto"/>
        <w:bottom w:val="none" w:sz="0" w:space="0" w:color="auto"/>
        <w:right w:val="none" w:sz="0" w:space="0" w:color="auto"/>
      </w:divBdr>
    </w:div>
    <w:div w:id="444423276">
      <w:bodyDiv w:val="1"/>
      <w:marLeft w:val="0"/>
      <w:marRight w:val="0"/>
      <w:marTop w:val="0"/>
      <w:marBottom w:val="0"/>
      <w:divBdr>
        <w:top w:val="none" w:sz="0" w:space="0" w:color="auto"/>
        <w:left w:val="none" w:sz="0" w:space="0" w:color="auto"/>
        <w:bottom w:val="none" w:sz="0" w:space="0" w:color="auto"/>
        <w:right w:val="none" w:sz="0" w:space="0" w:color="auto"/>
      </w:divBdr>
    </w:div>
    <w:div w:id="504903806">
      <w:bodyDiv w:val="1"/>
      <w:marLeft w:val="0"/>
      <w:marRight w:val="0"/>
      <w:marTop w:val="0"/>
      <w:marBottom w:val="0"/>
      <w:divBdr>
        <w:top w:val="none" w:sz="0" w:space="0" w:color="auto"/>
        <w:left w:val="none" w:sz="0" w:space="0" w:color="auto"/>
        <w:bottom w:val="none" w:sz="0" w:space="0" w:color="auto"/>
        <w:right w:val="none" w:sz="0" w:space="0" w:color="auto"/>
      </w:divBdr>
    </w:div>
    <w:div w:id="552272800">
      <w:bodyDiv w:val="1"/>
      <w:marLeft w:val="0"/>
      <w:marRight w:val="0"/>
      <w:marTop w:val="0"/>
      <w:marBottom w:val="0"/>
      <w:divBdr>
        <w:top w:val="none" w:sz="0" w:space="0" w:color="auto"/>
        <w:left w:val="none" w:sz="0" w:space="0" w:color="auto"/>
        <w:bottom w:val="none" w:sz="0" w:space="0" w:color="auto"/>
        <w:right w:val="none" w:sz="0" w:space="0" w:color="auto"/>
      </w:divBdr>
      <w:divsChild>
        <w:div w:id="1969892703">
          <w:marLeft w:val="0"/>
          <w:marRight w:val="0"/>
          <w:marTop w:val="0"/>
          <w:marBottom w:val="0"/>
          <w:divBdr>
            <w:top w:val="none" w:sz="0" w:space="0" w:color="auto"/>
            <w:left w:val="none" w:sz="0" w:space="0" w:color="auto"/>
            <w:bottom w:val="none" w:sz="0" w:space="0" w:color="auto"/>
            <w:right w:val="none" w:sz="0" w:space="0" w:color="auto"/>
          </w:divBdr>
          <w:divsChild>
            <w:div w:id="723455857">
              <w:marLeft w:val="0"/>
              <w:marRight w:val="0"/>
              <w:marTop w:val="0"/>
              <w:marBottom w:val="0"/>
              <w:divBdr>
                <w:top w:val="none" w:sz="0" w:space="0" w:color="auto"/>
                <w:left w:val="none" w:sz="0" w:space="0" w:color="auto"/>
                <w:bottom w:val="none" w:sz="0" w:space="0" w:color="auto"/>
                <w:right w:val="none" w:sz="0" w:space="0" w:color="auto"/>
              </w:divBdr>
            </w:div>
          </w:divsChild>
        </w:div>
        <w:div w:id="1413896022">
          <w:marLeft w:val="0"/>
          <w:marRight w:val="0"/>
          <w:marTop w:val="0"/>
          <w:marBottom w:val="0"/>
          <w:divBdr>
            <w:top w:val="none" w:sz="0" w:space="0" w:color="auto"/>
            <w:left w:val="none" w:sz="0" w:space="0" w:color="auto"/>
            <w:bottom w:val="none" w:sz="0" w:space="0" w:color="auto"/>
            <w:right w:val="none" w:sz="0" w:space="0" w:color="auto"/>
          </w:divBdr>
          <w:divsChild>
            <w:div w:id="90514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460387">
      <w:bodyDiv w:val="1"/>
      <w:marLeft w:val="0"/>
      <w:marRight w:val="0"/>
      <w:marTop w:val="0"/>
      <w:marBottom w:val="0"/>
      <w:divBdr>
        <w:top w:val="none" w:sz="0" w:space="0" w:color="auto"/>
        <w:left w:val="none" w:sz="0" w:space="0" w:color="auto"/>
        <w:bottom w:val="none" w:sz="0" w:space="0" w:color="auto"/>
        <w:right w:val="none" w:sz="0" w:space="0" w:color="auto"/>
      </w:divBdr>
    </w:div>
    <w:div w:id="626936052">
      <w:bodyDiv w:val="1"/>
      <w:marLeft w:val="0"/>
      <w:marRight w:val="0"/>
      <w:marTop w:val="0"/>
      <w:marBottom w:val="0"/>
      <w:divBdr>
        <w:top w:val="none" w:sz="0" w:space="0" w:color="auto"/>
        <w:left w:val="none" w:sz="0" w:space="0" w:color="auto"/>
        <w:bottom w:val="none" w:sz="0" w:space="0" w:color="auto"/>
        <w:right w:val="none" w:sz="0" w:space="0" w:color="auto"/>
      </w:divBdr>
    </w:div>
    <w:div w:id="635840959">
      <w:bodyDiv w:val="1"/>
      <w:marLeft w:val="0"/>
      <w:marRight w:val="0"/>
      <w:marTop w:val="0"/>
      <w:marBottom w:val="0"/>
      <w:divBdr>
        <w:top w:val="none" w:sz="0" w:space="0" w:color="auto"/>
        <w:left w:val="none" w:sz="0" w:space="0" w:color="auto"/>
        <w:bottom w:val="none" w:sz="0" w:space="0" w:color="auto"/>
        <w:right w:val="none" w:sz="0" w:space="0" w:color="auto"/>
      </w:divBdr>
    </w:div>
    <w:div w:id="659429220">
      <w:bodyDiv w:val="1"/>
      <w:marLeft w:val="0"/>
      <w:marRight w:val="0"/>
      <w:marTop w:val="0"/>
      <w:marBottom w:val="0"/>
      <w:divBdr>
        <w:top w:val="none" w:sz="0" w:space="0" w:color="auto"/>
        <w:left w:val="none" w:sz="0" w:space="0" w:color="auto"/>
        <w:bottom w:val="none" w:sz="0" w:space="0" w:color="auto"/>
        <w:right w:val="none" w:sz="0" w:space="0" w:color="auto"/>
      </w:divBdr>
    </w:div>
    <w:div w:id="672103571">
      <w:bodyDiv w:val="1"/>
      <w:marLeft w:val="0"/>
      <w:marRight w:val="0"/>
      <w:marTop w:val="0"/>
      <w:marBottom w:val="0"/>
      <w:divBdr>
        <w:top w:val="none" w:sz="0" w:space="0" w:color="auto"/>
        <w:left w:val="none" w:sz="0" w:space="0" w:color="auto"/>
        <w:bottom w:val="none" w:sz="0" w:space="0" w:color="auto"/>
        <w:right w:val="none" w:sz="0" w:space="0" w:color="auto"/>
      </w:divBdr>
    </w:div>
    <w:div w:id="703216736">
      <w:bodyDiv w:val="1"/>
      <w:marLeft w:val="0"/>
      <w:marRight w:val="0"/>
      <w:marTop w:val="0"/>
      <w:marBottom w:val="0"/>
      <w:divBdr>
        <w:top w:val="none" w:sz="0" w:space="0" w:color="auto"/>
        <w:left w:val="none" w:sz="0" w:space="0" w:color="auto"/>
        <w:bottom w:val="none" w:sz="0" w:space="0" w:color="auto"/>
        <w:right w:val="none" w:sz="0" w:space="0" w:color="auto"/>
      </w:divBdr>
    </w:div>
    <w:div w:id="752051461">
      <w:bodyDiv w:val="1"/>
      <w:marLeft w:val="0"/>
      <w:marRight w:val="0"/>
      <w:marTop w:val="0"/>
      <w:marBottom w:val="0"/>
      <w:divBdr>
        <w:top w:val="none" w:sz="0" w:space="0" w:color="auto"/>
        <w:left w:val="none" w:sz="0" w:space="0" w:color="auto"/>
        <w:bottom w:val="none" w:sz="0" w:space="0" w:color="auto"/>
        <w:right w:val="none" w:sz="0" w:space="0" w:color="auto"/>
      </w:divBdr>
    </w:div>
    <w:div w:id="774835924">
      <w:bodyDiv w:val="1"/>
      <w:marLeft w:val="0"/>
      <w:marRight w:val="0"/>
      <w:marTop w:val="0"/>
      <w:marBottom w:val="0"/>
      <w:divBdr>
        <w:top w:val="none" w:sz="0" w:space="0" w:color="auto"/>
        <w:left w:val="none" w:sz="0" w:space="0" w:color="auto"/>
        <w:bottom w:val="none" w:sz="0" w:space="0" w:color="auto"/>
        <w:right w:val="none" w:sz="0" w:space="0" w:color="auto"/>
      </w:divBdr>
    </w:div>
    <w:div w:id="800657820">
      <w:bodyDiv w:val="1"/>
      <w:marLeft w:val="0"/>
      <w:marRight w:val="0"/>
      <w:marTop w:val="0"/>
      <w:marBottom w:val="0"/>
      <w:divBdr>
        <w:top w:val="none" w:sz="0" w:space="0" w:color="auto"/>
        <w:left w:val="none" w:sz="0" w:space="0" w:color="auto"/>
        <w:bottom w:val="none" w:sz="0" w:space="0" w:color="auto"/>
        <w:right w:val="none" w:sz="0" w:space="0" w:color="auto"/>
      </w:divBdr>
    </w:div>
    <w:div w:id="955409442">
      <w:bodyDiv w:val="1"/>
      <w:marLeft w:val="0"/>
      <w:marRight w:val="0"/>
      <w:marTop w:val="0"/>
      <w:marBottom w:val="0"/>
      <w:divBdr>
        <w:top w:val="none" w:sz="0" w:space="0" w:color="auto"/>
        <w:left w:val="none" w:sz="0" w:space="0" w:color="auto"/>
        <w:bottom w:val="none" w:sz="0" w:space="0" w:color="auto"/>
        <w:right w:val="none" w:sz="0" w:space="0" w:color="auto"/>
      </w:divBdr>
      <w:divsChild>
        <w:div w:id="313486042">
          <w:marLeft w:val="0"/>
          <w:marRight w:val="0"/>
          <w:marTop w:val="0"/>
          <w:marBottom w:val="0"/>
          <w:divBdr>
            <w:top w:val="none" w:sz="0" w:space="0" w:color="auto"/>
            <w:left w:val="none" w:sz="0" w:space="0" w:color="auto"/>
            <w:bottom w:val="none" w:sz="0" w:space="0" w:color="auto"/>
            <w:right w:val="none" w:sz="0" w:space="0" w:color="auto"/>
          </w:divBdr>
        </w:div>
        <w:div w:id="983856878">
          <w:marLeft w:val="0"/>
          <w:marRight w:val="0"/>
          <w:marTop w:val="0"/>
          <w:marBottom w:val="0"/>
          <w:divBdr>
            <w:top w:val="none" w:sz="0" w:space="0" w:color="auto"/>
            <w:left w:val="none" w:sz="0" w:space="0" w:color="auto"/>
            <w:bottom w:val="none" w:sz="0" w:space="0" w:color="auto"/>
            <w:right w:val="none" w:sz="0" w:space="0" w:color="auto"/>
          </w:divBdr>
          <w:divsChild>
            <w:div w:id="159154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74575">
      <w:bodyDiv w:val="1"/>
      <w:marLeft w:val="0"/>
      <w:marRight w:val="0"/>
      <w:marTop w:val="0"/>
      <w:marBottom w:val="0"/>
      <w:divBdr>
        <w:top w:val="none" w:sz="0" w:space="0" w:color="auto"/>
        <w:left w:val="none" w:sz="0" w:space="0" w:color="auto"/>
        <w:bottom w:val="none" w:sz="0" w:space="0" w:color="auto"/>
        <w:right w:val="none" w:sz="0" w:space="0" w:color="auto"/>
      </w:divBdr>
    </w:div>
    <w:div w:id="975916032">
      <w:bodyDiv w:val="1"/>
      <w:marLeft w:val="0"/>
      <w:marRight w:val="0"/>
      <w:marTop w:val="0"/>
      <w:marBottom w:val="0"/>
      <w:divBdr>
        <w:top w:val="none" w:sz="0" w:space="0" w:color="auto"/>
        <w:left w:val="none" w:sz="0" w:space="0" w:color="auto"/>
        <w:bottom w:val="none" w:sz="0" w:space="0" w:color="auto"/>
        <w:right w:val="none" w:sz="0" w:space="0" w:color="auto"/>
      </w:divBdr>
    </w:div>
    <w:div w:id="988293067">
      <w:bodyDiv w:val="1"/>
      <w:marLeft w:val="0"/>
      <w:marRight w:val="0"/>
      <w:marTop w:val="0"/>
      <w:marBottom w:val="0"/>
      <w:divBdr>
        <w:top w:val="none" w:sz="0" w:space="0" w:color="auto"/>
        <w:left w:val="none" w:sz="0" w:space="0" w:color="auto"/>
        <w:bottom w:val="none" w:sz="0" w:space="0" w:color="auto"/>
        <w:right w:val="none" w:sz="0" w:space="0" w:color="auto"/>
      </w:divBdr>
    </w:div>
    <w:div w:id="1007950669">
      <w:bodyDiv w:val="1"/>
      <w:marLeft w:val="0"/>
      <w:marRight w:val="0"/>
      <w:marTop w:val="0"/>
      <w:marBottom w:val="0"/>
      <w:divBdr>
        <w:top w:val="none" w:sz="0" w:space="0" w:color="auto"/>
        <w:left w:val="none" w:sz="0" w:space="0" w:color="auto"/>
        <w:bottom w:val="none" w:sz="0" w:space="0" w:color="auto"/>
        <w:right w:val="none" w:sz="0" w:space="0" w:color="auto"/>
      </w:divBdr>
      <w:divsChild>
        <w:div w:id="1683585635">
          <w:marLeft w:val="0"/>
          <w:marRight w:val="0"/>
          <w:marTop w:val="0"/>
          <w:marBottom w:val="0"/>
          <w:divBdr>
            <w:top w:val="none" w:sz="0" w:space="0" w:color="auto"/>
            <w:left w:val="none" w:sz="0" w:space="0" w:color="auto"/>
            <w:bottom w:val="none" w:sz="0" w:space="0" w:color="auto"/>
            <w:right w:val="none" w:sz="0" w:space="0" w:color="auto"/>
          </w:divBdr>
          <w:divsChild>
            <w:div w:id="242110102">
              <w:marLeft w:val="0"/>
              <w:marRight w:val="0"/>
              <w:marTop w:val="0"/>
              <w:marBottom w:val="0"/>
              <w:divBdr>
                <w:top w:val="none" w:sz="0" w:space="0" w:color="auto"/>
                <w:left w:val="none" w:sz="0" w:space="0" w:color="auto"/>
                <w:bottom w:val="none" w:sz="0" w:space="0" w:color="auto"/>
                <w:right w:val="none" w:sz="0" w:space="0" w:color="auto"/>
              </w:divBdr>
            </w:div>
          </w:divsChild>
        </w:div>
        <w:div w:id="186212673">
          <w:marLeft w:val="0"/>
          <w:marRight w:val="0"/>
          <w:marTop w:val="0"/>
          <w:marBottom w:val="0"/>
          <w:divBdr>
            <w:top w:val="none" w:sz="0" w:space="0" w:color="auto"/>
            <w:left w:val="none" w:sz="0" w:space="0" w:color="auto"/>
            <w:bottom w:val="none" w:sz="0" w:space="0" w:color="auto"/>
            <w:right w:val="none" w:sz="0" w:space="0" w:color="auto"/>
          </w:divBdr>
          <w:divsChild>
            <w:div w:id="182060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504476">
      <w:bodyDiv w:val="1"/>
      <w:marLeft w:val="0"/>
      <w:marRight w:val="0"/>
      <w:marTop w:val="0"/>
      <w:marBottom w:val="0"/>
      <w:divBdr>
        <w:top w:val="none" w:sz="0" w:space="0" w:color="auto"/>
        <w:left w:val="none" w:sz="0" w:space="0" w:color="auto"/>
        <w:bottom w:val="none" w:sz="0" w:space="0" w:color="auto"/>
        <w:right w:val="none" w:sz="0" w:space="0" w:color="auto"/>
      </w:divBdr>
    </w:div>
    <w:div w:id="1110123682">
      <w:bodyDiv w:val="1"/>
      <w:marLeft w:val="0"/>
      <w:marRight w:val="0"/>
      <w:marTop w:val="0"/>
      <w:marBottom w:val="0"/>
      <w:divBdr>
        <w:top w:val="none" w:sz="0" w:space="0" w:color="auto"/>
        <w:left w:val="none" w:sz="0" w:space="0" w:color="auto"/>
        <w:bottom w:val="none" w:sz="0" w:space="0" w:color="auto"/>
        <w:right w:val="none" w:sz="0" w:space="0" w:color="auto"/>
      </w:divBdr>
    </w:div>
    <w:div w:id="1121194801">
      <w:bodyDiv w:val="1"/>
      <w:marLeft w:val="0"/>
      <w:marRight w:val="0"/>
      <w:marTop w:val="0"/>
      <w:marBottom w:val="0"/>
      <w:divBdr>
        <w:top w:val="none" w:sz="0" w:space="0" w:color="auto"/>
        <w:left w:val="none" w:sz="0" w:space="0" w:color="auto"/>
        <w:bottom w:val="none" w:sz="0" w:space="0" w:color="auto"/>
        <w:right w:val="none" w:sz="0" w:space="0" w:color="auto"/>
      </w:divBdr>
    </w:div>
    <w:div w:id="1148862993">
      <w:bodyDiv w:val="1"/>
      <w:marLeft w:val="0"/>
      <w:marRight w:val="0"/>
      <w:marTop w:val="0"/>
      <w:marBottom w:val="0"/>
      <w:divBdr>
        <w:top w:val="none" w:sz="0" w:space="0" w:color="auto"/>
        <w:left w:val="none" w:sz="0" w:space="0" w:color="auto"/>
        <w:bottom w:val="none" w:sz="0" w:space="0" w:color="auto"/>
        <w:right w:val="none" w:sz="0" w:space="0" w:color="auto"/>
      </w:divBdr>
    </w:div>
    <w:div w:id="1150093559">
      <w:bodyDiv w:val="1"/>
      <w:marLeft w:val="0"/>
      <w:marRight w:val="0"/>
      <w:marTop w:val="0"/>
      <w:marBottom w:val="0"/>
      <w:divBdr>
        <w:top w:val="none" w:sz="0" w:space="0" w:color="auto"/>
        <w:left w:val="none" w:sz="0" w:space="0" w:color="auto"/>
        <w:bottom w:val="none" w:sz="0" w:space="0" w:color="auto"/>
        <w:right w:val="none" w:sz="0" w:space="0" w:color="auto"/>
      </w:divBdr>
      <w:divsChild>
        <w:div w:id="1321087">
          <w:marLeft w:val="0"/>
          <w:marRight w:val="0"/>
          <w:marTop w:val="0"/>
          <w:marBottom w:val="0"/>
          <w:divBdr>
            <w:top w:val="none" w:sz="0" w:space="0" w:color="auto"/>
            <w:left w:val="none" w:sz="0" w:space="0" w:color="auto"/>
            <w:bottom w:val="none" w:sz="0" w:space="0" w:color="auto"/>
            <w:right w:val="none" w:sz="0" w:space="0" w:color="auto"/>
          </w:divBdr>
        </w:div>
        <w:div w:id="1932423141">
          <w:marLeft w:val="0"/>
          <w:marRight w:val="0"/>
          <w:marTop w:val="0"/>
          <w:marBottom w:val="0"/>
          <w:divBdr>
            <w:top w:val="none" w:sz="0" w:space="0" w:color="auto"/>
            <w:left w:val="none" w:sz="0" w:space="0" w:color="auto"/>
            <w:bottom w:val="none" w:sz="0" w:space="0" w:color="auto"/>
            <w:right w:val="none" w:sz="0" w:space="0" w:color="auto"/>
          </w:divBdr>
          <w:divsChild>
            <w:div w:id="16706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037404">
      <w:bodyDiv w:val="1"/>
      <w:marLeft w:val="0"/>
      <w:marRight w:val="0"/>
      <w:marTop w:val="0"/>
      <w:marBottom w:val="0"/>
      <w:divBdr>
        <w:top w:val="none" w:sz="0" w:space="0" w:color="auto"/>
        <w:left w:val="none" w:sz="0" w:space="0" w:color="auto"/>
        <w:bottom w:val="none" w:sz="0" w:space="0" w:color="auto"/>
        <w:right w:val="none" w:sz="0" w:space="0" w:color="auto"/>
      </w:divBdr>
    </w:div>
    <w:div w:id="1339623249">
      <w:bodyDiv w:val="1"/>
      <w:marLeft w:val="0"/>
      <w:marRight w:val="0"/>
      <w:marTop w:val="0"/>
      <w:marBottom w:val="0"/>
      <w:divBdr>
        <w:top w:val="none" w:sz="0" w:space="0" w:color="auto"/>
        <w:left w:val="none" w:sz="0" w:space="0" w:color="auto"/>
        <w:bottom w:val="none" w:sz="0" w:space="0" w:color="auto"/>
        <w:right w:val="none" w:sz="0" w:space="0" w:color="auto"/>
      </w:divBdr>
    </w:div>
    <w:div w:id="1509171746">
      <w:bodyDiv w:val="1"/>
      <w:marLeft w:val="0"/>
      <w:marRight w:val="0"/>
      <w:marTop w:val="0"/>
      <w:marBottom w:val="0"/>
      <w:divBdr>
        <w:top w:val="none" w:sz="0" w:space="0" w:color="auto"/>
        <w:left w:val="none" w:sz="0" w:space="0" w:color="auto"/>
        <w:bottom w:val="none" w:sz="0" w:space="0" w:color="auto"/>
        <w:right w:val="none" w:sz="0" w:space="0" w:color="auto"/>
      </w:divBdr>
    </w:div>
    <w:div w:id="1572809910">
      <w:bodyDiv w:val="1"/>
      <w:marLeft w:val="0"/>
      <w:marRight w:val="0"/>
      <w:marTop w:val="0"/>
      <w:marBottom w:val="0"/>
      <w:divBdr>
        <w:top w:val="none" w:sz="0" w:space="0" w:color="auto"/>
        <w:left w:val="none" w:sz="0" w:space="0" w:color="auto"/>
        <w:bottom w:val="none" w:sz="0" w:space="0" w:color="auto"/>
        <w:right w:val="none" w:sz="0" w:space="0" w:color="auto"/>
      </w:divBdr>
    </w:div>
    <w:div w:id="1667629466">
      <w:bodyDiv w:val="1"/>
      <w:marLeft w:val="0"/>
      <w:marRight w:val="0"/>
      <w:marTop w:val="0"/>
      <w:marBottom w:val="0"/>
      <w:divBdr>
        <w:top w:val="none" w:sz="0" w:space="0" w:color="auto"/>
        <w:left w:val="none" w:sz="0" w:space="0" w:color="auto"/>
        <w:bottom w:val="none" w:sz="0" w:space="0" w:color="auto"/>
        <w:right w:val="none" w:sz="0" w:space="0" w:color="auto"/>
      </w:divBdr>
    </w:div>
    <w:div w:id="1673753952">
      <w:bodyDiv w:val="1"/>
      <w:marLeft w:val="0"/>
      <w:marRight w:val="0"/>
      <w:marTop w:val="0"/>
      <w:marBottom w:val="0"/>
      <w:divBdr>
        <w:top w:val="none" w:sz="0" w:space="0" w:color="auto"/>
        <w:left w:val="none" w:sz="0" w:space="0" w:color="auto"/>
        <w:bottom w:val="none" w:sz="0" w:space="0" w:color="auto"/>
        <w:right w:val="none" w:sz="0" w:space="0" w:color="auto"/>
      </w:divBdr>
    </w:div>
    <w:div w:id="1746491196">
      <w:bodyDiv w:val="1"/>
      <w:marLeft w:val="0"/>
      <w:marRight w:val="0"/>
      <w:marTop w:val="0"/>
      <w:marBottom w:val="0"/>
      <w:divBdr>
        <w:top w:val="none" w:sz="0" w:space="0" w:color="auto"/>
        <w:left w:val="none" w:sz="0" w:space="0" w:color="auto"/>
        <w:bottom w:val="none" w:sz="0" w:space="0" w:color="auto"/>
        <w:right w:val="none" w:sz="0" w:space="0" w:color="auto"/>
      </w:divBdr>
    </w:div>
    <w:div w:id="1756436030">
      <w:bodyDiv w:val="1"/>
      <w:marLeft w:val="0"/>
      <w:marRight w:val="0"/>
      <w:marTop w:val="0"/>
      <w:marBottom w:val="0"/>
      <w:divBdr>
        <w:top w:val="none" w:sz="0" w:space="0" w:color="auto"/>
        <w:left w:val="none" w:sz="0" w:space="0" w:color="auto"/>
        <w:bottom w:val="none" w:sz="0" w:space="0" w:color="auto"/>
        <w:right w:val="none" w:sz="0" w:space="0" w:color="auto"/>
      </w:divBdr>
    </w:div>
    <w:div w:id="1807118907">
      <w:bodyDiv w:val="1"/>
      <w:marLeft w:val="0"/>
      <w:marRight w:val="0"/>
      <w:marTop w:val="0"/>
      <w:marBottom w:val="0"/>
      <w:divBdr>
        <w:top w:val="none" w:sz="0" w:space="0" w:color="auto"/>
        <w:left w:val="none" w:sz="0" w:space="0" w:color="auto"/>
        <w:bottom w:val="none" w:sz="0" w:space="0" w:color="auto"/>
        <w:right w:val="none" w:sz="0" w:space="0" w:color="auto"/>
      </w:divBdr>
    </w:div>
    <w:div w:id="1846746730">
      <w:bodyDiv w:val="1"/>
      <w:marLeft w:val="0"/>
      <w:marRight w:val="0"/>
      <w:marTop w:val="0"/>
      <w:marBottom w:val="0"/>
      <w:divBdr>
        <w:top w:val="none" w:sz="0" w:space="0" w:color="auto"/>
        <w:left w:val="none" w:sz="0" w:space="0" w:color="auto"/>
        <w:bottom w:val="none" w:sz="0" w:space="0" w:color="auto"/>
        <w:right w:val="none" w:sz="0" w:space="0" w:color="auto"/>
      </w:divBdr>
    </w:div>
    <w:div w:id="1929653931">
      <w:bodyDiv w:val="1"/>
      <w:marLeft w:val="0"/>
      <w:marRight w:val="0"/>
      <w:marTop w:val="0"/>
      <w:marBottom w:val="0"/>
      <w:divBdr>
        <w:top w:val="none" w:sz="0" w:space="0" w:color="auto"/>
        <w:left w:val="none" w:sz="0" w:space="0" w:color="auto"/>
        <w:bottom w:val="none" w:sz="0" w:space="0" w:color="auto"/>
        <w:right w:val="none" w:sz="0" w:space="0" w:color="auto"/>
      </w:divBdr>
    </w:div>
    <w:div w:id="2000116961">
      <w:bodyDiv w:val="1"/>
      <w:marLeft w:val="0"/>
      <w:marRight w:val="0"/>
      <w:marTop w:val="0"/>
      <w:marBottom w:val="0"/>
      <w:divBdr>
        <w:top w:val="none" w:sz="0" w:space="0" w:color="auto"/>
        <w:left w:val="none" w:sz="0" w:space="0" w:color="auto"/>
        <w:bottom w:val="none" w:sz="0" w:space="0" w:color="auto"/>
        <w:right w:val="none" w:sz="0" w:space="0" w:color="auto"/>
      </w:divBdr>
    </w:div>
    <w:div w:id="2049138283">
      <w:bodyDiv w:val="1"/>
      <w:marLeft w:val="0"/>
      <w:marRight w:val="0"/>
      <w:marTop w:val="0"/>
      <w:marBottom w:val="0"/>
      <w:divBdr>
        <w:top w:val="none" w:sz="0" w:space="0" w:color="auto"/>
        <w:left w:val="none" w:sz="0" w:space="0" w:color="auto"/>
        <w:bottom w:val="none" w:sz="0" w:space="0" w:color="auto"/>
        <w:right w:val="none" w:sz="0" w:space="0" w:color="auto"/>
      </w:divBdr>
    </w:div>
    <w:div w:id="2093576758">
      <w:bodyDiv w:val="1"/>
      <w:marLeft w:val="0"/>
      <w:marRight w:val="0"/>
      <w:marTop w:val="0"/>
      <w:marBottom w:val="0"/>
      <w:divBdr>
        <w:top w:val="none" w:sz="0" w:space="0" w:color="auto"/>
        <w:left w:val="none" w:sz="0" w:space="0" w:color="auto"/>
        <w:bottom w:val="none" w:sz="0" w:space="0" w:color="auto"/>
        <w:right w:val="none" w:sz="0" w:space="0" w:color="auto"/>
      </w:divBdr>
    </w:div>
    <w:div w:id="2104840428">
      <w:bodyDiv w:val="1"/>
      <w:marLeft w:val="0"/>
      <w:marRight w:val="0"/>
      <w:marTop w:val="0"/>
      <w:marBottom w:val="0"/>
      <w:divBdr>
        <w:top w:val="none" w:sz="0" w:space="0" w:color="auto"/>
        <w:left w:val="none" w:sz="0" w:space="0" w:color="auto"/>
        <w:bottom w:val="none" w:sz="0" w:space="0" w:color="auto"/>
        <w:right w:val="none" w:sz="0" w:space="0" w:color="auto"/>
      </w:divBdr>
    </w:div>
    <w:div w:id="21200977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2.png"/><Relationship Id="rId26" Type="http://schemas.openxmlformats.org/officeDocument/2006/relationships/image" Target="media/image8.png"/><Relationship Id="rId39" Type="http://schemas.openxmlformats.org/officeDocument/2006/relationships/image" Target="media/image21.png"/><Relationship Id="rId21" Type="http://schemas.openxmlformats.org/officeDocument/2006/relationships/hyperlink" Target="https://www.geeksforgeeks.org/maths/bootstrap-method/" TargetMode="External"/><Relationship Id="rId34" Type="http://schemas.openxmlformats.org/officeDocument/2006/relationships/image" Target="media/image16.png"/><Relationship Id="rId42" Type="http://schemas.openxmlformats.org/officeDocument/2006/relationships/hyperlink" Target="https://www.sciencedirect.com/science/article/pii/S2211715625004394" TargetMode="External"/><Relationship Id="rId47" Type="http://schemas.openxmlformats.org/officeDocument/2006/relationships/hyperlink" Target="https://www.mdpi.com/2073-4441/14/18/2836" TargetMode="External"/><Relationship Id="rId50" Type="http://schemas.openxmlformats.org/officeDocument/2006/relationships/hyperlink" Target="https://www.nature.com/articles/s41598-023-48057-w" TargetMode="External"/><Relationship Id="rId55" Type="http://schemas.openxmlformats.org/officeDocument/2006/relationships/hyperlink" Target="https://www.sciencedirect.com/science/article/abs/pii/S0144860919301669"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researchgate.net/publication/382255038_Integrating_Aquaculture_And_Hydroponics_A_Review_Of_Aquaponics_Systems_And_Their_Sustainability" TargetMode="External"/><Relationship Id="rId29" Type="http://schemas.openxmlformats.org/officeDocument/2006/relationships/image" Target="media/image11.png"/><Relationship Id="rId11" Type="http://schemas.openxmlformats.org/officeDocument/2006/relationships/image" Target="media/image1.png"/><Relationship Id="rId24" Type="http://schemas.openxmlformats.org/officeDocument/2006/relationships/image" Target="media/image6.png"/><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hyperlink" Target="https://onlinelibrary.wiley.com/doi/10.1111/jwas.70041?af=R" TargetMode="External"/><Relationship Id="rId53" Type="http://schemas.openxmlformats.org/officeDocument/2006/relationships/hyperlink" Target="https://www.mdpi.com/2079-9292/14/2/331" TargetMode="External"/><Relationship Id="rId58" Type="http://schemas.openxmlformats.org/officeDocument/2006/relationships/hyperlink" Target="https://www.ibm.com/think/topics/random-forest?mhsrc=ibmsearch_a&amp;mhq=random%20forest" TargetMode="External"/><Relationship Id="rId5" Type="http://schemas.openxmlformats.org/officeDocument/2006/relationships/numbering" Target="numbering.xml"/><Relationship Id="rId61" Type="http://schemas.openxmlformats.org/officeDocument/2006/relationships/footer" Target="footer5.xml"/><Relationship Id="rId19" Type="http://schemas.openxmlformats.org/officeDocument/2006/relationships/image" Target="media/image3.png"/><Relationship Id="rId14" Type="http://schemas.openxmlformats.org/officeDocument/2006/relationships/footer" Target="footer2.xm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hyperlink" Target="https://www.mdpi.com/2073-4441/17/1/82" TargetMode="External"/><Relationship Id="rId48" Type="http://schemas.openxmlformats.org/officeDocument/2006/relationships/hyperlink" Target="https://link.springer.com/article/10.1007/s10499-024-01606-0" TargetMode="External"/><Relationship Id="rId56" Type="http://schemas.openxmlformats.org/officeDocument/2006/relationships/hyperlink" Target="https://doi.org/10.1016/j.asej.2023.102510"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spiedigitallibrary.org/conference-proceedings-of-spie/13460/1346008/Integrating-Bi-LSTM-and-physics-constraint-models-for-improved-biomass/10.1117/12.3053764.short" TargetMode="External"/><Relationship Id="rId3" Type="http://schemas.openxmlformats.org/officeDocument/2006/relationships/customXml" Target="../customXml/item3.xml"/><Relationship Id="rId12" Type="http://schemas.openxmlformats.org/officeDocument/2006/relationships/hyperlink" Target="mailto:251003035@st.midocean.edu.km" TargetMode="External"/><Relationship Id="rId17" Type="http://schemas.openxmlformats.org/officeDocument/2006/relationships/hyperlink" Target="https://pmc.ncbi.nlm.nih.gov" TargetMode="External"/><Relationship Id="rId25" Type="http://schemas.openxmlformats.org/officeDocument/2006/relationships/image" Target="media/image7.png"/><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hyperlink" Target="https://www.nature.com/articles/s41598-025-10786-5" TargetMode="External"/><Relationship Id="rId59" Type="http://schemas.openxmlformats.org/officeDocument/2006/relationships/hyperlink" Target="https://www.bing.com/search?pglt=299&amp;q=19.+Support+Vector+Machine+(SVM)+Algorithm+-+GeeksforGeeks&amp;cvid=37789ad9119b4b7fa6f9786840e8ba4a&amp;gs_lcrp=EgRlZGdlKgYIABBFGDkyBggAEEUYOTIHCAEQ6wcYQNIBCDEyODlqMGoxqAIIsAIB&amp;FORM=ANNTA1&amp;PC=ASTS" TargetMode="External"/><Relationship Id="rId20" Type="http://schemas.openxmlformats.org/officeDocument/2006/relationships/hyperlink" Target="https://www.geeksforgeeks.org/machine-learning/decision-tree/" TargetMode="External"/><Relationship Id="rId41" Type="http://schemas.openxmlformats.org/officeDocument/2006/relationships/image" Target="media/image23.png"/><Relationship Id="rId54" Type="http://schemas.openxmlformats.org/officeDocument/2006/relationships/hyperlink" Target="https://www.sciencedirect.com/science/article/pii/S2214317316301184" TargetMode="External"/><Relationship Id="rId62"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3.xml"/><Relationship Id="rId23" Type="http://schemas.openxmlformats.org/officeDocument/2006/relationships/image" Target="media/image5.png"/><Relationship Id="rId28" Type="http://schemas.openxmlformats.org/officeDocument/2006/relationships/image" Target="media/image10.png"/><Relationship Id="rId36" Type="http://schemas.openxmlformats.org/officeDocument/2006/relationships/image" Target="media/image18.png"/><Relationship Id="rId49" Type="http://schemas.openxmlformats.org/officeDocument/2006/relationships/hyperlink" Target="https://doi.org/10.3390/s24113682" TargetMode="External"/><Relationship Id="rId57" Type="http://schemas.openxmlformats.org/officeDocument/2006/relationships/hyperlink" Target="https://www.ibm.com/think/topics/decision-trees" TargetMode="External"/><Relationship Id="rId10" Type="http://schemas.openxmlformats.org/officeDocument/2006/relationships/endnotes" Target="endnotes.xml"/><Relationship Id="rId31" Type="http://schemas.openxmlformats.org/officeDocument/2006/relationships/image" Target="media/image13.png"/><Relationship Id="rId44" Type="http://schemas.openxmlformats.org/officeDocument/2006/relationships/hyperlink" Target="https://www.nature.com/articles/s41598-023-41602-7" TargetMode="External"/><Relationship Id="rId52" Type="http://schemas.openxmlformats.org/officeDocument/2006/relationships/hyperlink" Target="https://www.worldscientific.com/doi/10.1142/S0129156425400105?srsltid=AfmBOoo3gRuGsR06XmS7MT-LxbA7dnS80dum1Bsf_A4rYn0OU45yWWGV" TargetMode="External"/><Relationship Id="rId60"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B951A8BE-78DA-4434-BBC7-DBEF6B421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Thesis template.dotx</Template>
  <TotalTime>36</TotalTime>
  <Pages>66</Pages>
  <Words>11911</Words>
  <Characters>67895</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Ahmad  Al-Nahari</cp:lastModifiedBy>
  <cp:revision>11</cp:revision>
  <dcterms:created xsi:type="dcterms:W3CDTF">2025-12-03T04:16:00Z</dcterms:created>
  <dcterms:modified xsi:type="dcterms:W3CDTF">2025-12-03T13:32:00Z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ies>
</file>