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9055CA" w:rsidRDefault="009125CE">
      <w:pPr>
        <w:rPr>
          <w:rFonts w:ascii="Simplified Arabic" w:hAnsi="Simplified Arabic" w:cs="Simplified Arabic"/>
          <w:b/>
          <w:bCs/>
          <w:sz w:val="36"/>
          <w:szCs w:val="36"/>
          <w:lang w:bidi="ar-EG"/>
        </w:rPr>
      </w:pPr>
      <w:r w:rsidRPr="009055CA">
        <w:rPr>
          <w:rFonts w:ascii="Simplified Arabic" w:hAnsi="Simplified Arabic" w:cs="Simplified Arabic" w:hint="cs"/>
          <w:b/>
          <w:bCs/>
          <w:sz w:val="36"/>
          <w:szCs w:val="36"/>
          <w:rtl/>
          <w:lang w:bidi="ar-EG"/>
        </w:rPr>
        <w:t xml:space="preserve">جامعة </w:t>
      </w:r>
      <w:proofErr w:type="spellStart"/>
      <w:r w:rsidRPr="009055CA">
        <w:rPr>
          <w:rFonts w:ascii="Simplified Arabic" w:hAnsi="Simplified Arabic" w:cs="Simplified Arabic" w:hint="cs"/>
          <w:b/>
          <w:bCs/>
          <w:sz w:val="36"/>
          <w:szCs w:val="36"/>
          <w:rtl/>
          <w:lang w:bidi="ar-EG"/>
        </w:rPr>
        <w:t>ميدأوشن</w:t>
      </w:r>
      <w:proofErr w:type="spellEnd"/>
      <w:r w:rsidRPr="009055CA">
        <w:rPr>
          <w:rFonts w:ascii="Simplified Arabic" w:hAnsi="Simplified Arabic" w:cs="Simplified Arabic" w:hint="cs"/>
          <w:b/>
          <w:bCs/>
          <w:sz w:val="36"/>
          <w:szCs w:val="36"/>
          <w:rtl/>
          <w:lang w:bidi="ar-EG"/>
        </w:rPr>
        <w:t xml:space="preserve"> </w:t>
      </w:r>
    </w:p>
    <w:p w14:paraId="1E957002" w14:textId="04B27A9D" w:rsidR="00F546CE" w:rsidRPr="009055CA" w:rsidRDefault="009125CE">
      <w:pPr>
        <w:rPr>
          <w:rFonts w:ascii="Simplified Arabic" w:hAnsi="Simplified Arabic" w:cs="Simplified Arabic"/>
          <w:b/>
          <w:bCs/>
          <w:sz w:val="36"/>
          <w:szCs w:val="36"/>
          <w:rtl/>
          <w:lang w:bidi="ar-EG"/>
        </w:rPr>
      </w:pPr>
      <w:r w:rsidRPr="009055CA">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055CA">
        <w:rPr>
          <w:rFonts w:ascii="Simplified Arabic" w:hAnsi="Simplified Arabic" w:cs="Simplified Arabic" w:hint="cs"/>
          <w:b/>
          <w:bCs/>
          <w:sz w:val="36"/>
          <w:szCs w:val="36"/>
          <w:lang w:bidi="ar-EG"/>
        </w:rPr>
        <w:t xml:space="preserve">    </w:t>
      </w:r>
      <w:r w:rsidRPr="009055CA">
        <w:rPr>
          <w:rFonts w:ascii="Simplified Arabic" w:hAnsi="Simplified Arabic" w:cs="Simplified Arabic" w:hint="cs"/>
          <w:b/>
          <w:bCs/>
          <w:sz w:val="36"/>
          <w:szCs w:val="36"/>
          <w:rtl/>
          <w:lang w:bidi="ar-EG"/>
        </w:rPr>
        <w:t xml:space="preserve">كلية الإدارة </w:t>
      </w:r>
    </w:p>
    <w:p w14:paraId="0217C513" w14:textId="0F158545" w:rsidR="009125CE" w:rsidRPr="009055CA" w:rsidRDefault="009125CE">
      <w:pPr>
        <w:rPr>
          <w:rFonts w:ascii="Simplified Arabic" w:hAnsi="Simplified Arabic" w:cs="Simplified Arabic"/>
          <w:sz w:val="36"/>
          <w:szCs w:val="36"/>
          <w:rtl/>
          <w:lang w:bidi="ar-EG"/>
        </w:rPr>
      </w:pPr>
      <w:r w:rsidRPr="009055CA">
        <w:rPr>
          <w:rFonts w:ascii="Simplified Arabic" w:hAnsi="Simplified Arabic" w:cs="Simplified Arabic" w:hint="cs"/>
          <w:b/>
          <w:bCs/>
          <w:sz w:val="36"/>
          <w:szCs w:val="36"/>
          <w:rtl/>
          <w:lang w:bidi="ar-EG"/>
        </w:rPr>
        <w:t>قسم / تخص</w:t>
      </w:r>
      <w:r w:rsidR="00A24AF1" w:rsidRPr="009055CA">
        <w:rPr>
          <w:rFonts w:ascii="Simplified Arabic" w:hAnsi="Simplified Arabic" w:cs="Simplified Arabic" w:hint="cs"/>
          <w:b/>
          <w:bCs/>
          <w:sz w:val="36"/>
          <w:szCs w:val="36"/>
          <w:rtl/>
          <w:lang w:bidi="ar-EG"/>
        </w:rPr>
        <w:t xml:space="preserve">ص إدارة الأعمال </w:t>
      </w:r>
    </w:p>
    <w:p w14:paraId="11A91486" w14:textId="77777777" w:rsidR="009125CE" w:rsidRPr="009055CA" w:rsidRDefault="009125CE">
      <w:pPr>
        <w:rPr>
          <w:rFonts w:ascii="Simplified Arabic" w:hAnsi="Simplified Arabic" w:cs="Simplified Arabic"/>
          <w:sz w:val="36"/>
          <w:szCs w:val="36"/>
          <w:rtl/>
          <w:lang w:bidi="ar-EG"/>
        </w:rPr>
      </w:pPr>
    </w:p>
    <w:p w14:paraId="3A7BF367" w14:textId="77777777" w:rsidR="009125CE" w:rsidRPr="009055CA" w:rsidRDefault="009125CE" w:rsidP="009125CE">
      <w:pPr>
        <w:rPr>
          <w:rFonts w:ascii="Simplified Arabic" w:hAnsi="Simplified Arabic" w:cs="Simplified Arabic"/>
          <w:sz w:val="36"/>
          <w:szCs w:val="36"/>
          <w:rtl/>
          <w:lang w:bidi="ar-EG"/>
        </w:rPr>
      </w:pPr>
    </w:p>
    <w:p w14:paraId="5F6542BF" w14:textId="77777777" w:rsidR="009125CE" w:rsidRPr="009055CA" w:rsidRDefault="009125CE" w:rsidP="009125CE">
      <w:pPr>
        <w:rPr>
          <w:rFonts w:ascii="Simplified Arabic" w:hAnsi="Simplified Arabic" w:cs="Simplified Arabic"/>
          <w:sz w:val="36"/>
          <w:szCs w:val="36"/>
          <w:rtl/>
          <w:lang w:bidi="ar-EG"/>
        </w:rPr>
      </w:pPr>
    </w:p>
    <w:p w14:paraId="08401F45" w14:textId="68A2D4DF" w:rsidR="009125CE" w:rsidRPr="009055CA" w:rsidRDefault="00A74F76" w:rsidP="009125CE">
      <w:pPr>
        <w:jc w:val="center"/>
        <w:rPr>
          <w:rFonts w:ascii="Simplified Arabic" w:hAnsi="Simplified Arabic" w:cs="Simplified Arabic"/>
          <w:b/>
          <w:bCs/>
          <w:sz w:val="36"/>
          <w:szCs w:val="36"/>
          <w:rtl/>
          <w:lang w:bidi="ar-EG"/>
        </w:rPr>
      </w:pPr>
      <w:r w:rsidRPr="009055CA">
        <w:rPr>
          <w:rFonts w:ascii="Simplified Arabic" w:hAnsi="Simplified Arabic" w:cs="Simplified Arabic" w:hint="cs"/>
          <w:b/>
          <w:bCs/>
          <w:sz w:val="36"/>
          <w:szCs w:val="36"/>
          <w:rtl/>
          <w:lang w:bidi="ar-EG"/>
        </w:rPr>
        <w:t>عنوان البحث</w:t>
      </w:r>
    </w:p>
    <w:p w14:paraId="1554E518" w14:textId="63C3BB94" w:rsidR="00086EB8" w:rsidRPr="009055CA" w:rsidRDefault="00086EB8" w:rsidP="009125CE">
      <w:pPr>
        <w:jc w:val="center"/>
        <w:rPr>
          <w:rFonts w:ascii="Simplified Arabic" w:hAnsi="Simplified Arabic" w:cs="Simplified Arabic"/>
          <w:b/>
          <w:bCs/>
          <w:sz w:val="36"/>
          <w:szCs w:val="36"/>
          <w:rtl/>
          <w:lang w:bidi="ar-EG"/>
        </w:rPr>
      </w:pPr>
      <w:r w:rsidRPr="009055CA">
        <w:rPr>
          <w:rFonts w:ascii="Simplified Arabic" w:hAnsi="Simplified Arabic" w:cs="Simplified Arabic" w:hint="cs"/>
          <w:b/>
          <w:bCs/>
          <w:sz w:val="36"/>
          <w:szCs w:val="36"/>
          <w:rtl/>
          <w:lang w:bidi="ar-EG"/>
        </w:rPr>
        <w:t xml:space="preserve"> دراسة بعنوان دور القيادة الرقمية في تعزيز الابتكار للشركات الناشئة</w:t>
      </w:r>
    </w:p>
    <w:p w14:paraId="74E5764C" w14:textId="77777777" w:rsidR="00086EB8" w:rsidRPr="009055CA" w:rsidRDefault="00086EB8" w:rsidP="009125CE">
      <w:pPr>
        <w:jc w:val="center"/>
        <w:rPr>
          <w:rFonts w:ascii="Simplified Arabic" w:hAnsi="Simplified Arabic" w:cs="Simplified Arabic"/>
          <w:b/>
          <w:bCs/>
          <w:sz w:val="36"/>
          <w:szCs w:val="36"/>
          <w:rtl/>
          <w:lang w:bidi="ar-EG"/>
        </w:rPr>
      </w:pPr>
      <w:r w:rsidRPr="009055CA">
        <w:rPr>
          <w:rFonts w:ascii="Simplified Arabic" w:hAnsi="Simplified Arabic" w:cs="Simplified Arabic" w:hint="cs"/>
          <w:b/>
          <w:bCs/>
          <w:sz w:val="36"/>
          <w:szCs w:val="36"/>
          <w:rtl/>
          <w:lang w:bidi="ar-EG"/>
        </w:rPr>
        <w:t xml:space="preserve">دراسة علي شركات النقل الذكي في المملكة العربية السعودية </w:t>
      </w:r>
    </w:p>
    <w:p w14:paraId="751A7E65" w14:textId="794E8AAF" w:rsidR="009125CE" w:rsidRPr="009055CA" w:rsidRDefault="009125CE" w:rsidP="009125CE">
      <w:pPr>
        <w:jc w:val="center"/>
        <w:rPr>
          <w:rFonts w:ascii="Simplified Arabic" w:hAnsi="Simplified Arabic" w:cs="Simplified Arabic"/>
          <w:b/>
          <w:bCs/>
          <w:sz w:val="36"/>
          <w:szCs w:val="36"/>
          <w:rtl/>
          <w:lang w:bidi="ar-EG"/>
        </w:rPr>
      </w:pPr>
      <w:r w:rsidRPr="009055CA">
        <w:rPr>
          <w:rFonts w:ascii="Simplified Arabic" w:hAnsi="Simplified Arabic" w:cs="Simplified Arabic" w:hint="cs"/>
          <w:b/>
          <w:bCs/>
          <w:sz w:val="36"/>
          <w:szCs w:val="36"/>
          <w:rtl/>
          <w:lang w:bidi="ar-EG"/>
        </w:rPr>
        <w:t>إعداد الطالب/</w:t>
      </w:r>
      <w:r w:rsidR="00191273" w:rsidRPr="009055CA">
        <w:rPr>
          <w:rFonts w:ascii="Simplified Arabic" w:hAnsi="Simplified Arabic" w:cs="Simplified Arabic" w:hint="cs"/>
          <w:b/>
          <w:bCs/>
          <w:sz w:val="36"/>
          <w:szCs w:val="36"/>
          <w:rtl/>
          <w:lang w:bidi="ar-EG"/>
        </w:rPr>
        <w:t>سلمان غازي العنزي</w:t>
      </w:r>
    </w:p>
    <w:p w14:paraId="76AA45C9" w14:textId="77777777" w:rsidR="009125CE" w:rsidRPr="009055CA" w:rsidRDefault="009125CE" w:rsidP="009125CE">
      <w:pPr>
        <w:jc w:val="center"/>
        <w:rPr>
          <w:rFonts w:ascii="Simplified Arabic" w:hAnsi="Simplified Arabic" w:cs="Simplified Arabic"/>
          <w:b/>
          <w:bCs/>
          <w:sz w:val="36"/>
          <w:szCs w:val="36"/>
          <w:rtl/>
          <w:lang w:bidi="ar-EG"/>
        </w:rPr>
      </w:pPr>
    </w:p>
    <w:p w14:paraId="58D6152F" w14:textId="77777777" w:rsidR="009125CE" w:rsidRPr="009055CA" w:rsidRDefault="009125CE" w:rsidP="00655CC8">
      <w:pPr>
        <w:rPr>
          <w:rFonts w:ascii="Simplified Arabic" w:hAnsi="Simplified Arabic" w:cs="Simplified Arabic"/>
          <w:b/>
          <w:bCs/>
          <w:sz w:val="36"/>
          <w:szCs w:val="36"/>
          <w:rtl/>
          <w:lang w:bidi="ar-EG"/>
        </w:rPr>
      </w:pPr>
    </w:p>
    <w:p w14:paraId="16CF2D6A" w14:textId="2CEF11F0" w:rsidR="009125CE" w:rsidRPr="009055CA" w:rsidRDefault="009125CE" w:rsidP="00536624">
      <w:pPr>
        <w:jc w:val="center"/>
        <w:rPr>
          <w:rFonts w:ascii="Simplified Arabic" w:hAnsi="Simplified Arabic" w:cs="Simplified Arabic"/>
          <w:b/>
          <w:bCs/>
          <w:sz w:val="36"/>
          <w:szCs w:val="36"/>
          <w:rtl/>
          <w:lang w:bidi="ar-EG"/>
        </w:rPr>
      </w:pPr>
      <w:r w:rsidRPr="009055CA">
        <w:rPr>
          <w:rFonts w:ascii="Simplified Arabic" w:hAnsi="Simplified Arabic" w:cs="Simplified Arabic" w:hint="cs"/>
          <w:b/>
          <w:bCs/>
          <w:sz w:val="36"/>
          <w:szCs w:val="36"/>
          <w:rtl/>
          <w:lang w:bidi="ar-EG"/>
        </w:rPr>
        <w:t>إشراف/</w:t>
      </w:r>
    </w:p>
    <w:p w14:paraId="22738CC6" w14:textId="77777777" w:rsidR="009125CE" w:rsidRPr="009055CA" w:rsidRDefault="009125CE" w:rsidP="009125CE">
      <w:pPr>
        <w:jc w:val="center"/>
        <w:rPr>
          <w:rFonts w:ascii="Simplified Arabic" w:hAnsi="Simplified Arabic" w:cs="Simplified Arabic"/>
          <w:b/>
          <w:bCs/>
          <w:sz w:val="36"/>
          <w:szCs w:val="36"/>
          <w:rtl/>
          <w:lang w:bidi="ar-EG"/>
        </w:rPr>
      </w:pPr>
    </w:p>
    <w:p w14:paraId="14480418" w14:textId="78A6C3AC" w:rsidR="009125CE" w:rsidRPr="009055CA" w:rsidRDefault="009125CE" w:rsidP="009125CE">
      <w:pPr>
        <w:jc w:val="center"/>
        <w:rPr>
          <w:rFonts w:ascii="Simplified Arabic" w:hAnsi="Simplified Arabic" w:cs="Simplified Arabic"/>
          <w:b/>
          <w:bCs/>
          <w:sz w:val="36"/>
          <w:szCs w:val="36"/>
          <w:rtl/>
          <w:lang w:bidi="ar-EG"/>
        </w:rPr>
      </w:pPr>
      <w:r w:rsidRPr="009055CA">
        <w:rPr>
          <w:rFonts w:ascii="Simplified Arabic" w:hAnsi="Simplified Arabic" w:cs="Simplified Arabic" w:hint="cs"/>
          <w:b/>
          <w:bCs/>
          <w:sz w:val="36"/>
          <w:szCs w:val="36"/>
          <w:rtl/>
          <w:lang w:bidi="ar-EG"/>
        </w:rPr>
        <w:t>العام الدراسي:</w:t>
      </w:r>
    </w:p>
    <w:p w14:paraId="0ECF42F7" w14:textId="67E1D3B0" w:rsidR="009125CE" w:rsidRPr="009055CA" w:rsidRDefault="00536624" w:rsidP="009125CE">
      <w:pPr>
        <w:jc w:val="center"/>
        <w:rPr>
          <w:rFonts w:ascii="Simplified Arabic" w:hAnsi="Simplified Arabic" w:cs="Simplified Arabic"/>
          <w:b/>
          <w:bCs/>
          <w:sz w:val="36"/>
          <w:szCs w:val="36"/>
          <w:rtl/>
          <w:lang w:bidi="ar-EG"/>
        </w:rPr>
      </w:pPr>
      <w:r w:rsidRPr="009055CA">
        <w:rPr>
          <w:rFonts w:ascii="Simplified Arabic" w:hAnsi="Simplified Arabic" w:cs="Simplified Arabic" w:hint="cs"/>
          <w:b/>
          <w:bCs/>
          <w:sz w:val="36"/>
          <w:szCs w:val="36"/>
          <w:rtl/>
          <w:lang w:bidi="ar-EG"/>
        </w:rPr>
        <w:t>2024</w:t>
      </w:r>
    </w:p>
    <w:p w14:paraId="4E4FAC78" w14:textId="77777777" w:rsidR="00086EB8" w:rsidRPr="009055CA" w:rsidRDefault="00086EB8" w:rsidP="00F1467D">
      <w:pPr>
        <w:rPr>
          <w:rFonts w:ascii="Simplified Arabic" w:hAnsi="Simplified Arabic" w:cs="Simplified Arabic"/>
          <w:b/>
          <w:bCs/>
          <w:sz w:val="36"/>
          <w:szCs w:val="36"/>
          <w:rtl/>
          <w:lang w:bidi="ar-EG"/>
        </w:rPr>
      </w:pPr>
    </w:p>
    <w:p w14:paraId="19E8334C" w14:textId="77777777" w:rsidR="005C40B0" w:rsidRPr="009055CA" w:rsidRDefault="005C40B0" w:rsidP="00665750">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lastRenderedPageBreak/>
        <w:t>الملخص</w:t>
      </w:r>
    </w:p>
    <w:p w14:paraId="7C04A0C7" w14:textId="77777777" w:rsidR="005C40B0" w:rsidRPr="009055CA" w:rsidRDefault="005C40B0" w:rsidP="00665750">
      <w:pPr>
        <w:rPr>
          <w:rFonts w:ascii="Simplified Arabic" w:eastAsia="Times New Roman" w:hAnsi="Simplified Arabic" w:cs="Simplified Arabic"/>
          <w:sz w:val="36"/>
          <w:szCs w:val="36"/>
          <w:rtl/>
        </w:rPr>
      </w:pPr>
      <w:r w:rsidRPr="009055CA">
        <w:rPr>
          <w:rFonts w:ascii="Simplified Arabic" w:eastAsia="Times New Roman" w:hAnsi="Simplified Arabic" w:cs="Simplified Arabic" w:hint="cs"/>
          <w:sz w:val="36"/>
          <w:szCs w:val="36"/>
          <w:rtl/>
        </w:rPr>
        <w:t>تهدف هذه الدراسة إلى تقييم العلاقة بين القيادة الرقمية والابتكار في المؤسسات، وتحديد التحديات التي تواجه عملية الابتكار، واقتراح الحلول المناسبة لتحسين بيئة الابتكار. تم إجراء هذه الدراسة من خلال استبيان موجه لموظفي المؤسسة، حيث تم جمع البيانات حول آراء الموظفين حول سمات القيادة الرقمية، وتشجيع الابتكار، وتخصيص الموارد، والتحديات التي تواجههم، والعلاقة بين القيادة الرقمية والابتكار.</w:t>
      </w:r>
    </w:p>
    <w:p w14:paraId="5898FF02" w14:textId="77777777" w:rsidR="005C40B0" w:rsidRPr="009055CA" w:rsidRDefault="005C40B0" w:rsidP="00665750">
      <w:pPr>
        <w:rPr>
          <w:rFonts w:ascii="Simplified Arabic" w:hAnsi="Simplified Arabic" w:cs="Simplified Arabic"/>
          <w:b/>
          <w:bCs/>
          <w:sz w:val="36"/>
          <w:szCs w:val="36"/>
          <w:rtl/>
        </w:rPr>
      </w:pPr>
      <w:r w:rsidRPr="009055CA">
        <w:rPr>
          <w:rFonts w:ascii="Simplified Arabic" w:eastAsia="Times New Roman" w:hAnsi="Simplified Arabic" w:cs="Simplified Arabic" w:hint="cs"/>
          <w:sz w:val="36"/>
          <w:szCs w:val="36"/>
          <w:rtl/>
        </w:rPr>
        <w:t>تؤكد هذه الدراسة على أهمية القيادة الرقمية في تحفيز الابتكار وتحقيق النجاح المستدام للمؤسسات. من خلال تطبيق التوصيات الواردة في هذه الدراسة، يمكن للمؤسسات أن تبني بيئة عمل محفزة على الابتكار وتحقق أهدافها الاستراتيجية.</w:t>
      </w:r>
    </w:p>
    <w:p w14:paraId="007BCE37" w14:textId="77777777" w:rsidR="005C40B0" w:rsidRPr="009055CA" w:rsidRDefault="005C40B0" w:rsidP="00665750">
      <w:pPr>
        <w:rPr>
          <w:rFonts w:ascii="Simplified Arabic" w:hAnsi="Simplified Arabic" w:cs="Simplified Arabic"/>
          <w:b/>
          <w:bCs/>
          <w:sz w:val="36"/>
          <w:szCs w:val="36"/>
          <w:rtl/>
        </w:rPr>
      </w:pPr>
    </w:p>
    <w:p w14:paraId="0C7DD59C" w14:textId="735F4AE9" w:rsidR="005A3343" w:rsidRDefault="005A3343">
      <w:pPr>
        <w:pStyle w:val="2"/>
        <w:spacing w:before="0" w:after="240" w:line="360" w:lineRule="atLeast"/>
        <w:divId w:val="302272516"/>
        <w:rPr>
          <w:rFonts w:ascii="Simplified Arabic" w:eastAsia="Times New Roman" w:hAnsi="Simplified Arabic" w:cs="Simplified Arabic"/>
          <w:color w:val="1F1F1F"/>
          <w:kern w:val="0"/>
          <w:sz w:val="36"/>
          <w:szCs w:val="36"/>
          <w:rtl/>
          <w14:ligatures w14:val="none"/>
        </w:rPr>
      </w:pPr>
    </w:p>
    <w:p w14:paraId="679F29E2" w14:textId="77777777" w:rsidR="00025741" w:rsidRDefault="00025741" w:rsidP="00025741">
      <w:pPr>
        <w:divId w:val="302272516"/>
        <w:rPr>
          <w:rtl/>
        </w:rPr>
      </w:pPr>
    </w:p>
    <w:p w14:paraId="6010C9E4" w14:textId="77777777" w:rsidR="00025741" w:rsidRDefault="00025741" w:rsidP="00025741">
      <w:pPr>
        <w:divId w:val="302272516"/>
        <w:rPr>
          <w:rtl/>
        </w:rPr>
      </w:pPr>
    </w:p>
    <w:p w14:paraId="41CF8F7A" w14:textId="77777777" w:rsidR="00025741" w:rsidRDefault="00025741" w:rsidP="00025741">
      <w:pPr>
        <w:divId w:val="302272516"/>
        <w:rPr>
          <w:rtl/>
        </w:rPr>
      </w:pPr>
    </w:p>
    <w:p w14:paraId="2FE14195" w14:textId="77777777" w:rsidR="00025741" w:rsidRDefault="00025741" w:rsidP="00025741">
      <w:pPr>
        <w:divId w:val="302272516"/>
        <w:rPr>
          <w:rtl/>
        </w:rPr>
      </w:pPr>
    </w:p>
    <w:p w14:paraId="11EDEFE0" w14:textId="77777777" w:rsidR="00025741" w:rsidRDefault="00025741" w:rsidP="00025741">
      <w:pPr>
        <w:divId w:val="302272516"/>
        <w:rPr>
          <w:rtl/>
        </w:rPr>
      </w:pPr>
    </w:p>
    <w:p w14:paraId="6780160E" w14:textId="77777777" w:rsidR="00025741" w:rsidRDefault="00025741" w:rsidP="00025741">
      <w:pPr>
        <w:divId w:val="302272516"/>
        <w:rPr>
          <w:rtl/>
        </w:rPr>
      </w:pPr>
    </w:p>
    <w:p w14:paraId="682265B2" w14:textId="77777777" w:rsidR="00025741" w:rsidRDefault="00025741" w:rsidP="00025741">
      <w:pPr>
        <w:divId w:val="302272516"/>
        <w:rPr>
          <w:rtl/>
        </w:rPr>
      </w:pPr>
    </w:p>
    <w:p w14:paraId="5AF1CA84" w14:textId="77777777" w:rsidR="00025741" w:rsidRDefault="00025741" w:rsidP="00025741">
      <w:pPr>
        <w:divId w:val="302272516"/>
        <w:rPr>
          <w:rtl/>
        </w:rPr>
      </w:pPr>
    </w:p>
    <w:p w14:paraId="6D21DD36" w14:textId="77777777" w:rsidR="00025741" w:rsidRDefault="00025741" w:rsidP="00025741">
      <w:pPr>
        <w:divId w:val="302272516"/>
        <w:rPr>
          <w:rtl/>
        </w:rPr>
      </w:pPr>
    </w:p>
    <w:p w14:paraId="21EE98DB" w14:textId="77777777" w:rsidR="00025741" w:rsidRDefault="00025741" w:rsidP="00025741">
      <w:pPr>
        <w:divId w:val="302272516"/>
        <w:rPr>
          <w:rtl/>
        </w:rPr>
      </w:pPr>
    </w:p>
    <w:p w14:paraId="6F363030" w14:textId="77777777" w:rsidR="00025741" w:rsidRDefault="00025741" w:rsidP="00025741">
      <w:pPr>
        <w:divId w:val="302272516"/>
        <w:rPr>
          <w:rtl/>
        </w:rPr>
      </w:pPr>
    </w:p>
    <w:p w14:paraId="13020AA9" w14:textId="77777777" w:rsidR="00025741" w:rsidRPr="00025741" w:rsidRDefault="00025741" w:rsidP="00025741">
      <w:pPr>
        <w:divId w:val="302272516"/>
      </w:pPr>
    </w:p>
    <w:p w14:paraId="52787E10" w14:textId="77777777" w:rsidR="005A3343" w:rsidRPr="009055CA" w:rsidRDefault="005A3343">
      <w:pPr>
        <w:pStyle w:val="a4"/>
        <w:spacing w:line="360" w:lineRule="atLeast"/>
        <w:divId w:val="302272516"/>
        <w:rPr>
          <w:rFonts w:ascii="Simplified Arabic" w:eastAsiaTheme="minorEastAsia" w:hAnsi="Simplified Arabic" w:cs="Simplified Arabic"/>
          <w:color w:val="1F1F1F"/>
          <w:sz w:val="36"/>
          <w:szCs w:val="36"/>
          <w:rtl/>
        </w:rPr>
      </w:pPr>
      <w:r w:rsidRPr="009055CA">
        <w:rPr>
          <w:rStyle w:val="Char0"/>
          <w:rFonts w:ascii="Simplified Arabic" w:hAnsi="Simplified Arabic" w:cs="Simplified Arabic" w:hint="cs"/>
          <w:color w:val="1F1F1F"/>
          <w:sz w:val="36"/>
          <w:szCs w:val="36"/>
          <w:bdr w:val="none" w:sz="0" w:space="0" w:color="auto" w:frame="1"/>
          <w:rtl/>
        </w:rPr>
        <w:lastRenderedPageBreak/>
        <w:t>مقدمة:</w:t>
      </w:r>
    </w:p>
    <w:p w14:paraId="73891515" w14:textId="77777777" w:rsidR="005A3343" w:rsidRPr="009055CA" w:rsidRDefault="005A3343">
      <w:pPr>
        <w:pStyle w:val="a4"/>
        <w:spacing w:line="360" w:lineRule="atLeast"/>
        <w:divId w:val="302272516"/>
        <w:rPr>
          <w:rFonts w:ascii="Simplified Arabic" w:hAnsi="Simplified Arabic" w:cs="Simplified Arabic"/>
          <w:color w:val="1F1F1F"/>
          <w:sz w:val="36"/>
          <w:szCs w:val="36"/>
          <w:rtl/>
        </w:rPr>
      </w:pPr>
      <w:r w:rsidRPr="009055CA">
        <w:rPr>
          <w:rFonts w:ascii="Simplified Arabic" w:hAnsi="Simplified Arabic" w:cs="Simplified Arabic" w:hint="cs"/>
          <w:color w:val="1F1F1F"/>
          <w:sz w:val="36"/>
          <w:szCs w:val="36"/>
          <w:bdr w:val="none" w:sz="0" w:space="0" w:color="auto" w:frame="1"/>
          <w:rtl/>
        </w:rPr>
        <w:t>يشهد العالم تحولاً رقميًا متسارعًا، حيث أصبحت التكنولوجيا المحرك الرئيسي للابتكار والتغيير في مختلف القطاعات. وفي قلب هذا التحول، تبرز أهمية القيادة الرقمية كعامل حاسم في دفع عجلة التقدم والنمو. قطاع النقل، باعتباره أحد القطاعات الحيوية في أي مجتمع، لم يعد بمنأى عن هذا التحول، حيث تشهد شركات النقل الذكية نموًا ملحوظًا وتلعب دورًا محوريًا في تشكيل مستقبل التنقل.</w:t>
      </w:r>
    </w:p>
    <w:p w14:paraId="6CFACEB2" w14:textId="77777777" w:rsidR="005A3343" w:rsidRPr="009055CA" w:rsidRDefault="005A3343">
      <w:pPr>
        <w:pStyle w:val="a4"/>
        <w:spacing w:line="360" w:lineRule="atLeast"/>
        <w:divId w:val="302272516"/>
        <w:rPr>
          <w:rFonts w:ascii="Simplified Arabic" w:hAnsi="Simplified Arabic" w:cs="Simplified Arabic"/>
          <w:color w:val="1F1F1F"/>
          <w:sz w:val="36"/>
          <w:szCs w:val="36"/>
          <w:rtl/>
        </w:rPr>
      </w:pPr>
      <w:r w:rsidRPr="009055CA">
        <w:rPr>
          <w:rFonts w:ascii="Simplified Arabic" w:hAnsi="Simplified Arabic" w:cs="Simplified Arabic" w:hint="cs"/>
          <w:color w:val="1F1F1F"/>
          <w:sz w:val="36"/>
          <w:szCs w:val="36"/>
          <w:bdr w:val="none" w:sz="0" w:space="0" w:color="auto" w:frame="1"/>
          <w:rtl/>
        </w:rPr>
        <w:t>تعد المملكة العربية السعودية رائدة في تبني التقنيات الحديثة والتحول الرقمي، وتولي اهتمامًا كبيرًا بقطاع النقل الذكي. في هذا السياق، تهدف هذه الدراسة إلى استكشاف الدور المحوري الذي تلعبه القيادة الرقمية في تعزيز الابتكار في شركات النقل الذكية بالمملكة.</w:t>
      </w:r>
    </w:p>
    <w:p w14:paraId="6CD87D78" w14:textId="101736F4" w:rsidR="005A3343" w:rsidRPr="009055CA" w:rsidRDefault="005A3343">
      <w:pPr>
        <w:pStyle w:val="a4"/>
        <w:spacing w:line="360" w:lineRule="atLeast"/>
        <w:divId w:val="302272516"/>
        <w:rPr>
          <w:rFonts w:ascii="Simplified Arabic" w:hAnsi="Simplified Arabic" w:cs="Simplified Arabic"/>
          <w:color w:val="1F1F1F"/>
          <w:sz w:val="36"/>
          <w:szCs w:val="36"/>
          <w:rtl/>
        </w:rPr>
      </w:pPr>
    </w:p>
    <w:p w14:paraId="485259B5" w14:textId="77777777" w:rsidR="005A3343" w:rsidRPr="009055CA" w:rsidRDefault="005A3343">
      <w:pPr>
        <w:pStyle w:val="a4"/>
        <w:spacing w:line="360" w:lineRule="atLeast"/>
        <w:divId w:val="302272516"/>
        <w:rPr>
          <w:rFonts w:ascii="Simplified Arabic" w:hAnsi="Simplified Arabic" w:cs="Simplified Arabic"/>
          <w:color w:val="1F1F1F"/>
          <w:sz w:val="36"/>
          <w:szCs w:val="36"/>
          <w:rtl/>
        </w:rPr>
      </w:pPr>
      <w:r w:rsidRPr="009055CA">
        <w:rPr>
          <w:rFonts w:ascii="Simplified Arabic" w:hAnsi="Simplified Arabic" w:cs="Simplified Arabic" w:hint="cs"/>
          <w:color w:val="1F1F1F"/>
          <w:sz w:val="36"/>
          <w:szCs w:val="36"/>
          <w:bdr w:val="none" w:sz="0" w:space="0" w:color="auto" w:frame="1"/>
          <w:rtl/>
        </w:rPr>
        <w:t>تكتسب هذه الدراسة أهمية بالغة نظرًا لما يلي:</w:t>
      </w:r>
    </w:p>
    <w:p w14:paraId="1A484B00" w14:textId="77777777" w:rsidR="005A3343" w:rsidRPr="009055CA" w:rsidRDefault="005A3343">
      <w:pPr>
        <w:numPr>
          <w:ilvl w:val="0"/>
          <w:numId w:val="1"/>
        </w:numPr>
        <w:spacing w:line="360" w:lineRule="atLeast"/>
        <w:divId w:val="302272516"/>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فهم أعمق للقيادة الرقمية:</w:t>
      </w:r>
      <w:r w:rsidRPr="009055CA">
        <w:rPr>
          <w:rFonts w:ascii="Simplified Arabic" w:eastAsia="Times New Roman" w:hAnsi="Simplified Arabic" w:cs="Simplified Arabic" w:hint="cs"/>
          <w:color w:val="1F1F1F"/>
          <w:sz w:val="36"/>
          <w:szCs w:val="36"/>
          <w:bdr w:val="none" w:sz="0" w:space="0" w:color="auto" w:frame="1"/>
          <w:rtl/>
        </w:rPr>
        <w:t xml:space="preserve"> تسعى الدراسة إلى تحديد السمات والممارسات التي تميز القادة الرقميين الناجحين في قطاع النقل الذكي، وكيف يساهمون في خلق بيئة محفزة على الابتكار.</w:t>
      </w:r>
    </w:p>
    <w:p w14:paraId="6271F519" w14:textId="77777777" w:rsidR="005A3343" w:rsidRPr="009055CA" w:rsidRDefault="005A3343">
      <w:pPr>
        <w:numPr>
          <w:ilvl w:val="0"/>
          <w:numId w:val="1"/>
        </w:numPr>
        <w:spacing w:line="360" w:lineRule="atLeast"/>
        <w:divId w:val="302272516"/>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استكشاف العلاقة بين القيادة الرقمية والابتكار:</w:t>
      </w:r>
      <w:r w:rsidRPr="009055CA">
        <w:rPr>
          <w:rFonts w:ascii="Simplified Arabic" w:eastAsia="Times New Roman" w:hAnsi="Simplified Arabic" w:cs="Simplified Arabic" w:hint="cs"/>
          <w:color w:val="1F1F1F"/>
          <w:sz w:val="36"/>
          <w:szCs w:val="36"/>
          <w:bdr w:val="none" w:sz="0" w:space="0" w:color="auto" w:frame="1"/>
          <w:rtl/>
        </w:rPr>
        <w:t xml:space="preserve"> تهدف الدراسة إلى الكشف عن العلاقة بين أسلوب القيادة الرقمية واتخاذ القرارات الإبداعية وتطوير الحلول المبتكرة في شركات النقل الذكي.</w:t>
      </w:r>
    </w:p>
    <w:p w14:paraId="41DF6534" w14:textId="562E0BF0" w:rsidR="00471CBC" w:rsidRPr="00821246" w:rsidRDefault="005A3343" w:rsidP="00821246">
      <w:pPr>
        <w:numPr>
          <w:ilvl w:val="0"/>
          <w:numId w:val="1"/>
        </w:numPr>
        <w:spacing w:line="360" w:lineRule="atLeast"/>
        <w:divId w:val="302272516"/>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تقديم رؤى قيمة لصناع القرار:</w:t>
      </w:r>
      <w:r w:rsidRPr="009055CA">
        <w:rPr>
          <w:rFonts w:ascii="Simplified Arabic" w:eastAsia="Times New Roman" w:hAnsi="Simplified Arabic" w:cs="Simplified Arabic" w:hint="cs"/>
          <w:color w:val="1F1F1F"/>
          <w:sz w:val="36"/>
          <w:szCs w:val="36"/>
          <w:bdr w:val="none" w:sz="0" w:space="0" w:color="auto" w:frame="1"/>
          <w:rtl/>
        </w:rPr>
        <w:t xml:space="preserve"> تسعى الدراسة إلى تقديم توصيات عملية لصناع القرار في القطاع الحكومي والشركات الخاصة، بهدف تعزيز دور القيادة الرقمية في دعم الابتكار وتطوير قطاع النقل الذكي في المملكة.</w:t>
      </w:r>
    </w:p>
    <w:p w14:paraId="1A1FBDF4" w14:textId="49AA8304" w:rsidR="00C132DF" w:rsidRPr="009055CA" w:rsidRDefault="00A955CD">
      <w:pPr>
        <w:spacing w:after="0" w:line="360" w:lineRule="atLeast"/>
        <w:divId w:val="347408341"/>
        <w:rPr>
          <w:rFonts w:ascii="Simplified Arabic" w:hAnsi="Simplified Arabic" w:cs="Simplified Arabic"/>
          <w:color w:val="1F1F1F"/>
          <w:kern w:val="0"/>
          <w:sz w:val="36"/>
          <w:szCs w:val="36"/>
          <w14:ligatures w14:val="none"/>
        </w:rPr>
      </w:pPr>
      <w:r w:rsidRPr="009055CA">
        <w:rPr>
          <w:rFonts w:ascii="Simplified Arabic" w:hAnsi="Simplified Arabic" w:cs="Simplified Arabic" w:hint="cs"/>
          <w:color w:val="1F1F1F"/>
          <w:sz w:val="36"/>
          <w:szCs w:val="36"/>
          <w:bdr w:val="none" w:sz="0" w:space="0" w:color="auto" w:frame="1"/>
          <w:rtl/>
        </w:rPr>
        <w:lastRenderedPageBreak/>
        <w:t xml:space="preserve">مشكلة الدراسة </w:t>
      </w:r>
    </w:p>
    <w:p w14:paraId="4EC6EDCA" w14:textId="77777777" w:rsidR="00C132DF" w:rsidRPr="009055CA" w:rsidRDefault="00C132DF">
      <w:pPr>
        <w:pStyle w:val="3"/>
        <w:spacing w:before="660" w:after="240" w:line="360" w:lineRule="atLeast"/>
        <w:divId w:val="347408341"/>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المشكلة الرئيسية:</w:t>
      </w:r>
    </w:p>
    <w:p w14:paraId="409D4868" w14:textId="77777777" w:rsidR="00C132DF" w:rsidRPr="009055CA" w:rsidRDefault="00C132DF">
      <w:pPr>
        <w:numPr>
          <w:ilvl w:val="0"/>
          <w:numId w:val="1"/>
        </w:numPr>
        <w:spacing w:line="360" w:lineRule="atLeast"/>
        <w:divId w:val="347408341"/>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افتقار شركات النقل الذكية السعودية إلى فهم كامل لدور القيادة الرقمية في تعزيز الابتكار.</w:t>
      </w:r>
    </w:p>
    <w:p w14:paraId="6CEF9871" w14:textId="77777777" w:rsidR="00C132DF" w:rsidRPr="009055CA" w:rsidRDefault="00C132DF">
      <w:pPr>
        <w:pStyle w:val="3"/>
        <w:spacing w:before="660" w:after="240" w:line="360" w:lineRule="atLeast"/>
        <w:divId w:val="347408341"/>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المشكلات الفرعية:</w:t>
      </w:r>
    </w:p>
    <w:p w14:paraId="3EB81F03" w14:textId="77777777" w:rsidR="00C132DF" w:rsidRPr="009055CA" w:rsidRDefault="00C132DF">
      <w:pPr>
        <w:numPr>
          <w:ilvl w:val="0"/>
          <w:numId w:val="2"/>
        </w:numPr>
        <w:spacing w:line="360" w:lineRule="atLeast"/>
        <w:divId w:val="347408341"/>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عدم وجود دراسات كافية حول العلاقة بين سمات القيادة الرقمية وتطبيقها في شركات النقل الذكي السعودية.</w:t>
      </w:r>
    </w:p>
    <w:p w14:paraId="388A8896" w14:textId="77777777" w:rsidR="00C132DF" w:rsidRPr="009055CA" w:rsidRDefault="00C132DF">
      <w:pPr>
        <w:numPr>
          <w:ilvl w:val="0"/>
          <w:numId w:val="2"/>
        </w:numPr>
        <w:spacing w:line="360" w:lineRule="atLeast"/>
        <w:divId w:val="347408341"/>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صعوبة تحديد الآليات التي من خلالها تساهم القيادة الرقمية في خلق بيئة عمل محفزة على الابتكار.</w:t>
      </w:r>
    </w:p>
    <w:p w14:paraId="35A6BBCF" w14:textId="77777777" w:rsidR="00C132DF" w:rsidRPr="009055CA" w:rsidRDefault="00C132DF">
      <w:pPr>
        <w:numPr>
          <w:ilvl w:val="0"/>
          <w:numId w:val="2"/>
        </w:numPr>
        <w:spacing w:line="360" w:lineRule="atLeast"/>
        <w:divId w:val="347408341"/>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غياب إطار عمل واضح لتقييم مدى تأثير القيادة الرقمية على أداء الشركات ومستوى ابتكاراتها.</w:t>
      </w:r>
    </w:p>
    <w:p w14:paraId="587FBB74" w14:textId="77777777" w:rsidR="00C132DF" w:rsidRPr="009055CA" w:rsidRDefault="00C132DF">
      <w:pPr>
        <w:numPr>
          <w:ilvl w:val="0"/>
          <w:numId w:val="2"/>
        </w:numPr>
        <w:spacing w:line="360" w:lineRule="atLeast"/>
        <w:divId w:val="347408341"/>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وجود فجوة في المعرفة حول التحديات التي تواجه القادة الرقميون في قطاع النقل الذكي السعودي وكيفية التغلب عليها.</w:t>
      </w:r>
    </w:p>
    <w:p w14:paraId="64F4EAAE" w14:textId="22DC103F" w:rsidR="00C132DF" w:rsidRPr="009055CA" w:rsidRDefault="00C132DF">
      <w:pPr>
        <w:spacing w:after="0" w:line="360" w:lineRule="atLeast"/>
        <w:divId w:val="347408341"/>
        <w:rPr>
          <w:rFonts w:ascii="Simplified Arabic" w:hAnsi="Simplified Arabic" w:cs="Simplified Arabic"/>
          <w:color w:val="1F1F1F"/>
          <w:sz w:val="36"/>
          <w:szCs w:val="36"/>
          <w:rtl/>
        </w:rPr>
      </w:pPr>
    </w:p>
    <w:p w14:paraId="3CDF5DC3" w14:textId="77777777" w:rsidR="007D5DA2" w:rsidRPr="009055CA" w:rsidRDefault="007D5DA2" w:rsidP="00DA0113">
      <w:pPr>
        <w:rPr>
          <w:rFonts w:ascii="Simplified Arabic" w:hAnsi="Simplified Arabic" w:cs="Simplified Arabic"/>
          <w:b/>
          <w:bCs/>
          <w:sz w:val="36"/>
          <w:szCs w:val="36"/>
          <w:rtl/>
        </w:rPr>
      </w:pPr>
    </w:p>
    <w:p w14:paraId="15EBD709" w14:textId="77777777" w:rsidR="00DA0113" w:rsidRDefault="00DA0113" w:rsidP="00DA0113">
      <w:pPr>
        <w:rPr>
          <w:rFonts w:ascii="Simplified Arabic" w:hAnsi="Simplified Arabic" w:cs="Simplified Arabic"/>
          <w:b/>
          <w:bCs/>
          <w:sz w:val="36"/>
          <w:szCs w:val="36"/>
          <w:rtl/>
        </w:rPr>
      </w:pPr>
    </w:p>
    <w:p w14:paraId="7BA1323C" w14:textId="77777777" w:rsidR="00821246" w:rsidRDefault="00821246" w:rsidP="00DA0113">
      <w:pPr>
        <w:rPr>
          <w:rFonts w:ascii="Simplified Arabic" w:hAnsi="Simplified Arabic" w:cs="Simplified Arabic"/>
          <w:b/>
          <w:bCs/>
          <w:sz w:val="36"/>
          <w:szCs w:val="36"/>
          <w:rtl/>
        </w:rPr>
      </w:pPr>
    </w:p>
    <w:p w14:paraId="138F43E9" w14:textId="77777777" w:rsidR="00821246" w:rsidRPr="009055CA" w:rsidRDefault="00821246" w:rsidP="00DA0113">
      <w:pPr>
        <w:rPr>
          <w:rFonts w:ascii="Simplified Arabic" w:hAnsi="Simplified Arabic" w:cs="Simplified Arabic"/>
          <w:b/>
          <w:bCs/>
          <w:sz w:val="36"/>
          <w:szCs w:val="36"/>
          <w:rtl/>
        </w:rPr>
      </w:pPr>
    </w:p>
    <w:p w14:paraId="4BDCEE23" w14:textId="52C036DC" w:rsidR="007D5DA2" w:rsidRPr="009055CA" w:rsidRDefault="00637ABF" w:rsidP="00637ABF">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lastRenderedPageBreak/>
        <w:t xml:space="preserve">اهمية الدراسة </w:t>
      </w:r>
    </w:p>
    <w:p w14:paraId="5D43DCD6" w14:textId="77777777" w:rsidR="007D5DA2" w:rsidRPr="009055CA" w:rsidRDefault="007D5DA2" w:rsidP="009125CE">
      <w:pPr>
        <w:jc w:val="center"/>
        <w:rPr>
          <w:rFonts w:ascii="Simplified Arabic" w:hAnsi="Simplified Arabic" w:cs="Simplified Arabic"/>
          <w:b/>
          <w:bCs/>
          <w:sz w:val="36"/>
          <w:szCs w:val="36"/>
          <w:rtl/>
        </w:rPr>
      </w:pPr>
    </w:p>
    <w:p w14:paraId="72B69927" w14:textId="77777777" w:rsidR="007D5DA2" w:rsidRPr="009055CA" w:rsidRDefault="007D5DA2">
      <w:pPr>
        <w:pStyle w:val="a4"/>
        <w:spacing w:line="360" w:lineRule="atLeast"/>
        <w:divId w:val="1253129444"/>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bdr w:val="none" w:sz="0" w:space="0" w:color="auto" w:frame="1"/>
          <w:rtl/>
        </w:rPr>
        <w:t>تكتسب هذه الدراسة أهمية بالغة على المستويين العلمي والعملي، وذلك للأسباب التالية:</w:t>
      </w:r>
    </w:p>
    <w:p w14:paraId="621E4F53" w14:textId="77777777" w:rsidR="007D5DA2" w:rsidRPr="009055CA" w:rsidRDefault="007D5DA2">
      <w:pPr>
        <w:pStyle w:val="3"/>
        <w:spacing w:before="660" w:after="240" w:line="360" w:lineRule="atLeast"/>
        <w:divId w:val="125312944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الأهمية العلمية:</w:t>
      </w:r>
    </w:p>
    <w:p w14:paraId="3FD5FB0B" w14:textId="77777777" w:rsidR="007D5DA2" w:rsidRPr="009055CA" w:rsidRDefault="007D5DA2">
      <w:pPr>
        <w:numPr>
          <w:ilvl w:val="0"/>
          <w:numId w:val="1"/>
        </w:numPr>
        <w:spacing w:line="360" w:lineRule="atLeast"/>
        <w:divId w:val="12531294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إغناء المعرفة الأكاديمية:</w:t>
      </w:r>
      <w:r w:rsidRPr="009055CA">
        <w:rPr>
          <w:rFonts w:ascii="Simplified Arabic" w:eastAsia="Times New Roman" w:hAnsi="Simplified Arabic" w:cs="Simplified Arabic" w:hint="cs"/>
          <w:color w:val="1F1F1F"/>
          <w:sz w:val="36"/>
          <w:szCs w:val="36"/>
          <w:bdr w:val="none" w:sz="0" w:space="0" w:color="auto" w:frame="1"/>
          <w:rtl/>
        </w:rPr>
        <w:t xml:space="preserve"> تساهم الدراسة في توسيع نطاق المعرفة الأكاديمية حول العلاقة بين القيادة الرقمية والابتكار في قطاع محدد مثل النقل الذكي، خاصة في سياق التحول الرقمي الذي تشهده المملكة.</w:t>
      </w:r>
    </w:p>
    <w:p w14:paraId="0F0CB150" w14:textId="77777777" w:rsidR="007D5DA2" w:rsidRPr="009055CA" w:rsidRDefault="007D5DA2">
      <w:pPr>
        <w:numPr>
          <w:ilvl w:val="0"/>
          <w:numId w:val="1"/>
        </w:numPr>
        <w:spacing w:line="360" w:lineRule="atLeast"/>
        <w:divId w:val="12531294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بناء النظريات:</w:t>
      </w:r>
      <w:r w:rsidRPr="009055CA">
        <w:rPr>
          <w:rFonts w:ascii="Simplified Arabic" w:eastAsia="Times New Roman" w:hAnsi="Simplified Arabic" w:cs="Simplified Arabic" w:hint="cs"/>
          <w:color w:val="1F1F1F"/>
          <w:sz w:val="36"/>
          <w:szCs w:val="36"/>
          <w:bdr w:val="none" w:sz="0" w:space="0" w:color="auto" w:frame="1"/>
          <w:rtl/>
        </w:rPr>
        <w:t xml:space="preserve"> يمكن للنتائج التي ستسفر عنها الدراسة أن تساهم في بناء نظريات جديدة أو تطوير النظريات القائمة حول القيادة والابتكار في المنظمات.</w:t>
      </w:r>
    </w:p>
    <w:p w14:paraId="74FAF525" w14:textId="77777777" w:rsidR="007D5DA2" w:rsidRPr="009055CA" w:rsidRDefault="007D5DA2">
      <w:pPr>
        <w:numPr>
          <w:ilvl w:val="0"/>
          <w:numId w:val="1"/>
        </w:numPr>
        <w:spacing w:line="360" w:lineRule="atLeast"/>
        <w:divId w:val="12531294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تطوير أدوات القياس:</w:t>
      </w:r>
      <w:r w:rsidRPr="009055CA">
        <w:rPr>
          <w:rFonts w:ascii="Simplified Arabic" w:eastAsia="Times New Roman" w:hAnsi="Simplified Arabic" w:cs="Simplified Arabic" w:hint="cs"/>
          <w:color w:val="1F1F1F"/>
          <w:sz w:val="36"/>
          <w:szCs w:val="36"/>
          <w:bdr w:val="none" w:sz="0" w:space="0" w:color="auto" w:frame="1"/>
          <w:rtl/>
        </w:rPr>
        <w:t xml:space="preserve"> قد تؤدي الدراسة إلى تطوير أدوات جديدة لقياس كفاءة القيادة الرقمية وتأثيرها على الابتكار.</w:t>
      </w:r>
    </w:p>
    <w:p w14:paraId="5A9B774A" w14:textId="77777777" w:rsidR="007D5DA2" w:rsidRPr="009055CA" w:rsidRDefault="007D5DA2">
      <w:pPr>
        <w:pStyle w:val="3"/>
        <w:spacing w:before="660" w:after="240" w:line="360" w:lineRule="atLeast"/>
        <w:divId w:val="125312944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الأهمية العملية:</w:t>
      </w:r>
    </w:p>
    <w:p w14:paraId="193C2C79" w14:textId="77777777" w:rsidR="007D5DA2" w:rsidRPr="009055CA" w:rsidRDefault="007D5DA2">
      <w:pPr>
        <w:numPr>
          <w:ilvl w:val="0"/>
          <w:numId w:val="2"/>
        </w:numPr>
        <w:spacing w:line="360" w:lineRule="atLeast"/>
        <w:divId w:val="12531294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دعم صناع القرار:</w:t>
      </w:r>
      <w:r w:rsidRPr="009055CA">
        <w:rPr>
          <w:rFonts w:ascii="Simplified Arabic" w:eastAsia="Times New Roman" w:hAnsi="Simplified Arabic" w:cs="Simplified Arabic" w:hint="cs"/>
          <w:color w:val="1F1F1F"/>
          <w:sz w:val="36"/>
          <w:szCs w:val="36"/>
          <w:bdr w:val="none" w:sz="0" w:space="0" w:color="auto" w:frame="1"/>
          <w:rtl/>
        </w:rPr>
        <w:t xml:space="preserve"> توفر الدراسة رؤى قيمة لصناع القرار في الحكومة والشركات، مما يمكنهم من اتخاذ قرارات مدروسة بشأن دعم الابتكار وتطوير قطاع النقل الذكي.</w:t>
      </w:r>
    </w:p>
    <w:p w14:paraId="3482E896" w14:textId="77777777" w:rsidR="007D5DA2" w:rsidRPr="009055CA" w:rsidRDefault="007D5DA2">
      <w:pPr>
        <w:numPr>
          <w:ilvl w:val="0"/>
          <w:numId w:val="2"/>
        </w:numPr>
        <w:spacing w:line="360" w:lineRule="atLeast"/>
        <w:divId w:val="12531294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تعزيز تنافسية الشركات:</w:t>
      </w:r>
      <w:r w:rsidRPr="009055CA">
        <w:rPr>
          <w:rFonts w:ascii="Simplified Arabic" w:eastAsia="Times New Roman" w:hAnsi="Simplified Arabic" w:cs="Simplified Arabic" w:hint="cs"/>
          <w:color w:val="1F1F1F"/>
          <w:sz w:val="36"/>
          <w:szCs w:val="36"/>
          <w:bdr w:val="none" w:sz="0" w:space="0" w:color="auto" w:frame="1"/>
          <w:rtl/>
        </w:rPr>
        <w:t xml:space="preserve"> تساعد الدراسة الشركات على فهم أهمية القيادة الرقمية في تعزيز تنافسيتها في السوق، وبالتالي تشجعها على الاستثمار في تطوير قدرات قيادتها الرقمية.</w:t>
      </w:r>
    </w:p>
    <w:p w14:paraId="1D219909" w14:textId="77777777" w:rsidR="007D5DA2" w:rsidRPr="009055CA" w:rsidRDefault="007D5DA2">
      <w:pPr>
        <w:numPr>
          <w:ilvl w:val="0"/>
          <w:numId w:val="2"/>
        </w:numPr>
        <w:spacing w:line="360" w:lineRule="atLeast"/>
        <w:divId w:val="12531294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تطوير برامج تدريبية:</w:t>
      </w:r>
      <w:r w:rsidRPr="009055CA">
        <w:rPr>
          <w:rFonts w:ascii="Simplified Arabic" w:eastAsia="Times New Roman" w:hAnsi="Simplified Arabic" w:cs="Simplified Arabic" w:hint="cs"/>
          <w:color w:val="1F1F1F"/>
          <w:sz w:val="36"/>
          <w:szCs w:val="36"/>
          <w:bdr w:val="none" w:sz="0" w:space="0" w:color="auto" w:frame="1"/>
          <w:rtl/>
        </w:rPr>
        <w:t xml:space="preserve"> يمكن استخدام نتائج الدراسة لتطوير برامج تدريبية مخصصة لتنمية مهارات القيادة الرقمية لدى القادة في قطاع النقل.</w:t>
      </w:r>
    </w:p>
    <w:p w14:paraId="2CF8C03E" w14:textId="77777777" w:rsidR="007D5DA2" w:rsidRPr="009055CA" w:rsidRDefault="007D5DA2">
      <w:pPr>
        <w:numPr>
          <w:ilvl w:val="0"/>
          <w:numId w:val="2"/>
        </w:numPr>
        <w:spacing w:line="360" w:lineRule="atLeast"/>
        <w:divId w:val="12531294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جذب الاستثمارات:</w:t>
      </w:r>
      <w:r w:rsidRPr="009055CA">
        <w:rPr>
          <w:rFonts w:ascii="Simplified Arabic" w:eastAsia="Times New Roman" w:hAnsi="Simplified Arabic" w:cs="Simplified Arabic" w:hint="cs"/>
          <w:color w:val="1F1F1F"/>
          <w:sz w:val="36"/>
          <w:szCs w:val="36"/>
          <w:bdr w:val="none" w:sz="0" w:space="0" w:color="auto" w:frame="1"/>
          <w:rtl/>
        </w:rPr>
        <w:t xml:space="preserve"> من خلال إبراز أهمية الابتكار في قطاع النقل الذكي، تساهم الدراسة في جذب المزيد من الاستثمارات لهذا القطاع.</w:t>
      </w:r>
    </w:p>
    <w:p w14:paraId="20E724E9" w14:textId="5E7FC694" w:rsidR="007D5DA2" w:rsidRPr="009055CA" w:rsidRDefault="007D5DA2">
      <w:pPr>
        <w:pStyle w:val="a4"/>
        <w:spacing w:line="360" w:lineRule="atLeast"/>
        <w:divId w:val="1253129444"/>
        <w:rPr>
          <w:rFonts w:ascii="Simplified Arabic" w:eastAsiaTheme="minorEastAsia" w:hAnsi="Simplified Arabic" w:cs="Simplified Arabic"/>
          <w:color w:val="1F1F1F"/>
          <w:sz w:val="36"/>
          <w:szCs w:val="36"/>
          <w:rtl/>
        </w:rPr>
      </w:pPr>
    </w:p>
    <w:p w14:paraId="1E96EEF5" w14:textId="77777777" w:rsidR="007D5DA2" w:rsidRPr="009055CA" w:rsidRDefault="007D5DA2" w:rsidP="007D5DA2">
      <w:pPr>
        <w:rPr>
          <w:rFonts w:ascii="Simplified Arabic" w:hAnsi="Simplified Arabic" w:cs="Simplified Arabic"/>
          <w:b/>
          <w:bCs/>
          <w:sz w:val="36"/>
          <w:szCs w:val="36"/>
          <w:rtl/>
        </w:rPr>
      </w:pPr>
    </w:p>
    <w:p w14:paraId="724A0142" w14:textId="77777777" w:rsidR="00637ABF" w:rsidRPr="009055CA" w:rsidRDefault="00637ABF" w:rsidP="007D5DA2">
      <w:pPr>
        <w:rPr>
          <w:rFonts w:ascii="Simplified Arabic" w:hAnsi="Simplified Arabic" w:cs="Simplified Arabic"/>
          <w:b/>
          <w:bCs/>
          <w:sz w:val="36"/>
          <w:szCs w:val="36"/>
          <w:rtl/>
        </w:rPr>
      </w:pPr>
    </w:p>
    <w:p w14:paraId="76ACAC87" w14:textId="77777777" w:rsidR="00637ABF" w:rsidRPr="009055CA" w:rsidRDefault="00637ABF" w:rsidP="007D5DA2">
      <w:pPr>
        <w:rPr>
          <w:rFonts w:ascii="Simplified Arabic" w:hAnsi="Simplified Arabic" w:cs="Simplified Arabic"/>
          <w:b/>
          <w:bCs/>
          <w:sz w:val="36"/>
          <w:szCs w:val="36"/>
          <w:rtl/>
        </w:rPr>
      </w:pPr>
    </w:p>
    <w:p w14:paraId="5D6C0C3E" w14:textId="77777777" w:rsidR="00637ABF" w:rsidRDefault="00637ABF" w:rsidP="007D5DA2">
      <w:pPr>
        <w:rPr>
          <w:rFonts w:ascii="Simplified Arabic" w:hAnsi="Simplified Arabic" w:cs="Simplified Arabic"/>
          <w:b/>
          <w:bCs/>
          <w:sz w:val="36"/>
          <w:szCs w:val="36"/>
          <w:rtl/>
        </w:rPr>
      </w:pPr>
    </w:p>
    <w:p w14:paraId="4966A782" w14:textId="77777777" w:rsidR="001424DA" w:rsidRDefault="001424DA" w:rsidP="007D5DA2">
      <w:pPr>
        <w:rPr>
          <w:rFonts w:ascii="Simplified Arabic" w:hAnsi="Simplified Arabic" w:cs="Simplified Arabic"/>
          <w:b/>
          <w:bCs/>
          <w:sz w:val="36"/>
          <w:szCs w:val="36"/>
          <w:rtl/>
        </w:rPr>
      </w:pPr>
    </w:p>
    <w:p w14:paraId="46AF3994" w14:textId="77777777" w:rsidR="001424DA" w:rsidRDefault="001424DA" w:rsidP="007D5DA2">
      <w:pPr>
        <w:rPr>
          <w:rFonts w:ascii="Simplified Arabic" w:hAnsi="Simplified Arabic" w:cs="Simplified Arabic"/>
          <w:b/>
          <w:bCs/>
          <w:sz w:val="36"/>
          <w:szCs w:val="36"/>
          <w:rtl/>
        </w:rPr>
      </w:pPr>
    </w:p>
    <w:p w14:paraId="101CF1A1" w14:textId="77777777" w:rsidR="001424DA" w:rsidRPr="009055CA" w:rsidRDefault="001424DA" w:rsidP="007D5DA2">
      <w:pPr>
        <w:rPr>
          <w:rFonts w:ascii="Simplified Arabic" w:hAnsi="Simplified Arabic" w:cs="Simplified Arabic"/>
          <w:b/>
          <w:bCs/>
          <w:sz w:val="36"/>
          <w:szCs w:val="36"/>
          <w:rtl/>
        </w:rPr>
      </w:pPr>
    </w:p>
    <w:p w14:paraId="5298EEA2" w14:textId="77777777" w:rsidR="00637ABF" w:rsidRPr="009055CA" w:rsidRDefault="00637ABF" w:rsidP="007D5DA2">
      <w:pPr>
        <w:rPr>
          <w:rFonts w:ascii="Simplified Arabic" w:hAnsi="Simplified Arabic" w:cs="Simplified Arabic"/>
          <w:b/>
          <w:bCs/>
          <w:sz w:val="36"/>
          <w:szCs w:val="36"/>
          <w:rtl/>
        </w:rPr>
      </w:pPr>
    </w:p>
    <w:p w14:paraId="1E024DF9" w14:textId="5C2BD166" w:rsidR="001424DA" w:rsidRDefault="001424DA" w:rsidP="001424DA">
      <w:pPr>
        <w:pStyle w:val="3"/>
        <w:spacing w:before="660" w:after="240" w:line="360" w:lineRule="atLeast"/>
        <w:divId w:val="1005740895"/>
        <w:rPr>
          <w:rFonts w:ascii="Simplified Arabic" w:eastAsia="Times New Roman" w:hAnsi="Simplified Arabic" w:cs="Simplified Arabic"/>
          <w:color w:val="1F1F1F"/>
          <w:sz w:val="36"/>
          <w:szCs w:val="36"/>
          <w:rtl/>
        </w:rPr>
      </w:pPr>
      <w:r>
        <w:rPr>
          <w:rFonts w:ascii="Simplified Arabic" w:eastAsia="Times New Roman" w:hAnsi="Simplified Arabic" w:cs="Simplified Arabic" w:hint="cs"/>
          <w:color w:val="1F1F1F"/>
          <w:sz w:val="36"/>
          <w:szCs w:val="36"/>
          <w:rtl/>
        </w:rPr>
        <w:lastRenderedPageBreak/>
        <w:t xml:space="preserve">اهداف الدراسة </w:t>
      </w:r>
    </w:p>
    <w:p w14:paraId="2A9AAC31" w14:textId="41490031" w:rsidR="00AD4201" w:rsidRPr="009055CA" w:rsidRDefault="00AD4201">
      <w:pPr>
        <w:pStyle w:val="3"/>
        <w:spacing w:before="660" w:after="240" w:line="360" w:lineRule="atLeast"/>
        <w:divId w:val="1005740895"/>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الهدف الرئيسي للدراسة:</w:t>
      </w:r>
    </w:p>
    <w:p w14:paraId="0ACC96A4" w14:textId="77777777" w:rsidR="00AD4201" w:rsidRPr="009055CA" w:rsidRDefault="00AD4201">
      <w:pPr>
        <w:numPr>
          <w:ilvl w:val="0"/>
          <w:numId w:val="1"/>
        </w:numPr>
        <w:spacing w:line="360" w:lineRule="atLeast"/>
        <w:divId w:val="1005740895"/>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تقييم دور القيادة الرقمية في تعزيز الابتكار في شركات النقل الذكي بالمملكة العربية السعودية، وتحديد العوامل المؤثرة في هذه العلاقة.</w:t>
      </w:r>
    </w:p>
    <w:p w14:paraId="65BBC5F3" w14:textId="77777777" w:rsidR="00AD4201" w:rsidRPr="009055CA" w:rsidRDefault="00AD4201">
      <w:pPr>
        <w:pStyle w:val="3"/>
        <w:spacing w:before="660" w:after="240" w:line="360" w:lineRule="atLeast"/>
        <w:divId w:val="1005740895"/>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الأهداف الفرعية:</w:t>
      </w:r>
    </w:p>
    <w:p w14:paraId="6FA5FA34" w14:textId="77777777" w:rsidR="00AD4201" w:rsidRPr="009055CA" w:rsidRDefault="00AD4201">
      <w:pPr>
        <w:numPr>
          <w:ilvl w:val="0"/>
          <w:numId w:val="2"/>
        </w:numPr>
        <w:spacing w:line="360" w:lineRule="atLeast"/>
        <w:divId w:val="1005740895"/>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تحليل سمات القيادة الرقمية</w:t>
      </w:r>
      <w:r w:rsidRPr="009055CA">
        <w:rPr>
          <w:rFonts w:ascii="Simplified Arabic" w:eastAsia="Times New Roman" w:hAnsi="Simplified Arabic" w:cs="Simplified Arabic" w:hint="cs"/>
          <w:color w:val="1F1F1F"/>
          <w:sz w:val="36"/>
          <w:szCs w:val="36"/>
          <w:bdr w:val="none" w:sz="0" w:space="0" w:color="auto" w:frame="1"/>
          <w:rtl/>
        </w:rPr>
        <w:t xml:space="preserve"> التي يتصف بها القادة في شركات النقل الذكي بالمملكة، وتحديد مدى ارتباط هذه السمات بمستوى الابتكار في هذه الشركات.</w:t>
      </w:r>
    </w:p>
    <w:p w14:paraId="4D7C918E" w14:textId="77777777" w:rsidR="00AD4201" w:rsidRPr="009055CA" w:rsidRDefault="00AD4201">
      <w:pPr>
        <w:numPr>
          <w:ilvl w:val="0"/>
          <w:numId w:val="2"/>
        </w:numPr>
        <w:spacing w:line="360" w:lineRule="atLeast"/>
        <w:divId w:val="1005740895"/>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دراسة الآليات التي من خلالها تساهم القيادة الرقمية في</w:t>
      </w:r>
      <w:r w:rsidRPr="009055CA">
        <w:rPr>
          <w:rFonts w:ascii="Simplified Arabic" w:eastAsia="Times New Roman" w:hAnsi="Simplified Arabic" w:cs="Simplified Arabic" w:hint="cs"/>
          <w:color w:val="1F1F1F"/>
          <w:sz w:val="36"/>
          <w:szCs w:val="36"/>
          <w:bdr w:val="none" w:sz="0" w:space="0" w:color="auto" w:frame="1"/>
          <w:rtl/>
        </w:rPr>
        <w:t xml:space="preserve"> خلق بيئة عمل محفزة على الابتكار، وتشجيع الموظفين على تقديم الأفكار الجديدة.</w:t>
      </w:r>
    </w:p>
    <w:p w14:paraId="3EE8C762" w14:textId="77777777" w:rsidR="00AD4201" w:rsidRPr="009055CA" w:rsidRDefault="00AD4201">
      <w:pPr>
        <w:numPr>
          <w:ilvl w:val="0"/>
          <w:numId w:val="2"/>
        </w:numPr>
        <w:spacing w:line="360" w:lineRule="atLeast"/>
        <w:divId w:val="1005740895"/>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تقييم تأثير القيادة الرقمية على</w:t>
      </w:r>
      <w:r w:rsidRPr="009055CA">
        <w:rPr>
          <w:rFonts w:ascii="Simplified Arabic" w:eastAsia="Times New Roman" w:hAnsi="Simplified Arabic" w:cs="Simplified Arabic" w:hint="cs"/>
          <w:color w:val="1F1F1F"/>
          <w:sz w:val="36"/>
          <w:szCs w:val="36"/>
          <w:bdr w:val="none" w:sz="0" w:space="0" w:color="auto" w:frame="1"/>
          <w:rtl/>
        </w:rPr>
        <w:t xml:space="preserve"> اتخاذ القرارات الإبداعية وتطوير الحلول المبتكرة في شركات النقل الذكي.</w:t>
      </w:r>
    </w:p>
    <w:p w14:paraId="0335C96E" w14:textId="77777777" w:rsidR="00AD4201" w:rsidRPr="009055CA" w:rsidRDefault="00AD4201">
      <w:pPr>
        <w:numPr>
          <w:ilvl w:val="0"/>
          <w:numId w:val="2"/>
        </w:numPr>
        <w:spacing w:line="360" w:lineRule="atLeast"/>
        <w:divId w:val="1005740895"/>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تحليل التحديات التي تواجه القادة الرقميين</w:t>
      </w:r>
      <w:r w:rsidRPr="009055CA">
        <w:rPr>
          <w:rFonts w:ascii="Simplified Arabic" w:eastAsia="Times New Roman" w:hAnsi="Simplified Arabic" w:cs="Simplified Arabic" w:hint="cs"/>
          <w:color w:val="1F1F1F"/>
          <w:sz w:val="36"/>
          <w:szCs w:val="36"/>
          <w:bdr w:val="none" w:sz="0" w:space="0" w:color="auto" w:frame="1"/>
          <w:rtl/>
        </w:rPr>
        <w:t xml:space="preserve"> في تعزيز الابتكار في قطاع النقل الذكي، واقتراح الحلول المناسبة للتغلب على هذه التحديات.</w:t>
      </w:r>
    </w:p>
    <w:p w14:paraId="417D37BC" w14:textId="77777777" w:rsidR="00AD4201" w:rsidRPr="009055CA" w:rsidRDefault="00AD4201">
      <w:pPr>
        <w:numPr>
          <w:ilvl w:val="0"/>
          <w:numId w:val="2"/>
        </w:numPr>
        <w:spacing w:line="360" w:lineRule="atLeast"/>
        <w:divId w:val="1005740895"/>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تطوير إطار عمل</w:t>
      </w:r>
      <w:r w:rsidRPr="009055CA">
        <w:rPr>
          <w:rFonts w:ascii="Simplified Arabic" w:eastAsia="Times New Roman" w:hAnsi="Simplified Arabic" w:cs="Simplified Arabic" w:hint="cs"/>
          <w:color w:val="1F1F1F"/>
          <w:sz w:val="36"/>
          <w:szCs w:val="36"/>
          <w:bdr w:val="none" w:sz="0" w:space="0" w:color="auto" w:frame="1"/>
          <w:rtl/>
        </w:rPr>
        <w:t xml:space="preserve"> يمكن للشركات استخدامه لتقييم مدى نضجها الرقمي وقدرتها على الابتكار.</w:t>
      </w:r>
    </w:p>
    <w:p w14:paraId="59991EDA" w14:textId="62417227" w:rsidR="00AD4201" w:rsidRPr="009055CA" w:rsidRDefault="00AD4201">
      <w:pPr>
        <w:spacing w:after="0" w:line="360" w:lineRule="atLeast"/>
        <w:divId w:val="1005740895"/>
        <w:rPr>
          <w:rStyle w:val="Char0"/>
          <w:rFonts w:ascii="Simplified Arabic" w:hAnsi="Simplified Arabic" w:cs="Simplified Arabic"/>
          <w:color w:val="1F1F1F"/>
          <w:sz w:val="36"/>
          <w:szCs w:val="36"/>
          <w:bdr w:val="none" w:sz="0" w:space="0" w:color="auto" w:frame="1"/>
          <w:rtl/>
        </w:rPr>
      </w:pPr>
    </w:p>
    <w:p w14:paraId="3C0F878E" w14:textId="77777777" w:rsidR="00AD4201" w:rsidRPr="009055CA" w:rsidRDefault="00AD4201">
      <w:pPr>
        <w:spacing w:after="0" w:line="360" w:lineRule="atLeast"/>
        <w:divId w:val="1005740895"/>
        <w:rPr>
          <w:rStyle w:val="Char0"/>
          <w:rFonts w:ascii="Simplified Arabic" w:hAnsi="Simplified Arabic" w:cs="Simplified Arabic"/>
          <w:color w:val="1F1F1F"/>
          <w:sz w:val="36"/>
          <w:szCs w:val="36"/>
          <w:bdr w:val="none" w:sz="0" w:space="0" w:color="auto" w:frame="1"/>
          <w:rtl/>
        </w:rPr>
      </w:pPr>
    </w:p>
    <w:p w14:paraId="3DD531B8" w14:textId="44A71D17" w:rsidR="00AD4201" w:rsidRPr="009055CA" w:rsidRDefault="00AD4201">
      <w:pPr>
        <w:spacing w:after="0" w:line="360" w:lineRule="atLeast"/>
        <w:divId w:val="1005740895"/>
        <w:rPr>
          <w:rStyle w:val="Char0"/>
          <w:rFonts w:ascii="Simplified Arabic" w:hAnsi="Simplified Arabic" w:cs="Simplified Arabic"/>
          <w:color w:val="1F1F1F"/>
          <w:sz w:val="36"/>
          <w:szCs w:val="36"/>
          <w:bdr w:val="none" w:sz="0" w:space="0" w:color="auto" w:frame="1"/>
          <w:rtl/>
        </w:rPr>
      </w:pPr>
    </w:p>
    <w:p w14:paraId="76CE1E81" w14:textId="77777777" w:rsidR="00AD4201" w:rsidRPr="009055CA" w:rsidRDefault="00AD4201">
      <w:pPr>
        <w:spacing w:after="0" w:line="360" w:lineRule="atLeast"/>
        <w:divId w:val="1005740895"/>
        <w:rPr>
          <w:rStyle w:val="Char0"/>
          <w:rFonts w:ascii="Simplified Arabic" w:hAnsi="Simplified Arabic" w:cs="Simplified Arabic"/>
          <w:color w:val="1F1F1F"/>
          <w:sz w:val="36"/>
          <w:szCs w:val="36"/>
          <w:bdr w:val="none" w:sz="0" w:space="0" w:color="auto" w:frame="1"/>
          <w:rtl/>
        </w:rPr>
      </w:pPr>
    </w:p>
    <w:p w14:paraId="326FB65E" w14:textId="1415EF1C" w:rsidR="0058364F" w:rsidRPr="009055CA" w:rsidRDefault="0058364F">
      <w:pPr>
        <w:spacing w:after="0" w:line="360" w:lineRule="atLeast"/>
        <w:divId w:val="174923898"/>
        <w:rPr>
          <w:rFonts w:ascii="Simplified Arabic" w:hAnsi="Simplified Arabic" w:cs="Simplified Arabic"/>
          <w:color w:val="1F1F1F"/>
          <w:kern w:val="0"/>
          <w:sz w:val="36"/>
          <w:szCs w:val="36"/>
          <w14:ligatures w14:val="none"/>
        </w:rPr>
      </w:pPr>
      <w:proofErr w:type="spellStart"/>
      <w:r w:rsidRPr="009055CA">
        <w:rPr>
          <w:rFonts w:ascii="Simplified Arabic" w:hAnsi="Simplified Arabic" w:cs="Simplified Arabic" w:hint="cs"/>
          <w:color w:val="1F1F1F"/>
          <w:sz w:val="36"/>
          <w:szCs w:val="36"/>
          <w:bdr w:val="none" w:sz="0" w:space="0" w:color="auto" w:frame="1"/>
          <w:rtl/>
        </w:rPr>
        <w:t>تسأولات</w:t>
      </w:r>
      <w:proofErr w:type="spellEnd"/>
      <w:r w:rsidRPr="009055CA">
        <w:rPr>
          <w:rFonts w:ascii="Simplified Arabic" w:hAnsi="Simplified Arabic" w:cs="Simplified Arabic" w:hint="cs"/>
          <w:color w:val="1F1F1F"/>
          <w:sz w:val="36"/>
          <w:szCs w:val="36"/>
          <w:bdr w:val="none" w:sz="0" w:space="0" w:color="auto" w:frame="1"/>
          <w:rtl/>
        </w:rPr>
        <w:t xml:space="preserve"> الدراسة </w:t>
      </w:r>
    </w:p>
    <w:p w14:paraId="02B3FD95" w14:textId="77777777" w:rsidR="0058364F" w:rsidRPr="009055CA" w:rsidRDefault="0058364F">
      <w:pPr>
        <w:pStyle w:val="3"/>
        <w:spacing w:before="660" w:after="240" w:line="360" w:lineRule="atLeast"/>
        <w:divId w:val="174923898"/>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التساؤل الرئيسي:</w:t>
      </w:r>
    </w:p>
    <w:p w14:paraId="4E13F0E7" w14:textId="77777777" w:rsidR="0058364F" w:rsidRPr="009055CA" w:rsidRDefault="0058364F">
      <w:pPr>
        <w:numPr>
          <w:ilvl w:val="0"/>
          <w:numId w:val="1"/>
        </w:numPr>
        <w:spacing w:line="360" w:lineRule="atLeast"/>
        <w:divId w:val="174923898"/>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ما هو الدور الذي تلعبه القيادة الرقمية في تعزيز الابتكار في شركات النقل الذكي بالمملكة العربية السعودية؟</w:t>
      </w:r>
    </w:p>
    <w:p w14:paraId="6E0DBB77" w14:textId="77777777" w:rsidR="0058364F" w:rsidRPr="009055CA" w:rsidRDefault="0058364F">
      <w:pPr>
        <w:pStyle w:val="3"/>
        <w:spacing w:before="660" w:after="240" w:line="360" w:lineRule="atLeast"/>
        <w:divId w:val="174923898"/>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التساؤلات الفرعية:</w:t>
      </w:r>
    </w:p>
    <w:p w14:paraId="1FDDA424" w14:textId="77777777" w:rsidR="0058364F" w:rsidRPr="009055CA" w:rsidRDefault="0058364F">
      <w:pPr>
        <w:numPr>
          <w:ilvl w:val="0"/>
          <w:numId w:val="2"/>
        </w:numPr>
        <w:spacing w:line="360" w:lineRule="atLeast"/>
        <w:divId w:val="174923898"/>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ما هي السمات والممارسات التي تميز القادة الرقميين الناجحين في هذا القطاع؟</w:t>
      </w:r>
    </w:p>
    <w:p w14:paraId="14EEBFBD" w14:textId="77777777" w:rsidR="0058364F" w:rsidRPr="009055CA" w:rsidRDefault="0058364F">
      <w:pPr>
        <w:numPr>
          <w:ilvl w:val="0"/>
          <w:numId w:val="2"/>
        </w:numPr>
        <w:spacing w:line="360" w:lineRule="atLeast"/>
        <w:divId w:val="174923898"/>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كيف تساهم القيادة الرقمية في خلق بيئة عمل محفزة على الابتكار وتشجيع الموظفين على تقديم الأفكار الجديدة؟</w:t>
      </w:r>
    </w:p>
    <w:p w14:paraId="263E7427" w14:textId="77777777" w:rsidR="0058364F" w:rsidRPr="009055CA" w:rsidRDefault="0058364F">
      <w:pPr>
        <w:numPr>
          <w:ilvl w:val="0"/>
          <w:numId w:val="2"/>
        </w:numPr>
        <w:spacing w:line="360" w:lineRule="atLeast"/>
        <w:divId w:val="174923898"/>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ما هي العلاقة بين أسلوب القيادة الرقمية واتخاذ القرارات الإبداعية وتطوير الحلول المبتكرة في شركات النقل الذكي؟</w:t>
      </w:r>
    </w:p>
    <w:p w14:paraId="44FAC260" w14:textId="77777777" w:rsidR="0058364F" w:rsidRPr="009055CA" w:rsidRDefault="0058364F">
      <w:pPr>
        <w:numPr>
          <w:ilvl w:val="0"/>
          <w:numId w:val="2"/>
        </w:numPr>
        <w:spacing w:line="360" w:lineRule="atLeast"/>
        <w:divId w:val="174923898"/>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ما هي التحديات التي تواجه القادة الرقميون في قطاع النقل الذكي وكيف يمكن التغلب عليها؟</w:t>
      </w:r>
    </w:p>
    <w:p w14:paraId="62FFBE48" w14:textId="77777777" w:rsidR="0058364F" w:rsidRPr="009055CA" w:rsidRDefault="0058364F">
      <w:pPr>
        <w:numPr>
          <w:ilvl w:val="0"/>
          <w:numId w:val="2"/>
        </w:numPr>
        <w:spacing w:line="360" w:lineRule="atLeast"/>
        <w:divId w:val="174923898"/>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ما هي العوامل التي تؤثر على مدى تأثير القيادة الرقمية على مستوى الابتكار في هذه الشركات؟</w:t>
      </w:r>
    </w:p>
    <w:p w14:paraId="30450AEC" w14:textId="63C0DEAB" w:rsidR="0058364F" w:rsidRPr="009055CA" w:rsidRDefault="0058364F">
      <w:pPr>
        <w:spacing w:after="0" w:line="360" w:lineRule="atLeast"/>
        <w:divId w:val="174923898"/>
        <w:rPr>
          <w:rFonts w:ascii="Simplified Arabic" w:eastAsiaTheme="minorEastAsia" w:hAnsi="Simplified Arabic" w:cs="Simplified Arabic"/>
          <w:color w:val="1F1F1F"/>
          <w:sz w:val="36"/>
          <w:szCs w:val="36"/>
          <w:rtl/>
        </w:rPr>
      </w:pPr>
    </w:p>
    <w:p w14:paraId="46921E2A" w14:textId="77777777" w:rsidR="0058364F" w:rsidRPr="009055CA" w:rsidRDefault="0058364F" w:rsidP="007D5DA2">
      <w:pPr>
        <w:rPr>
          <w:rFonts w:ascii="Simplified Arabic" w:hAnsi="Simplified Arabic" w:cs="Simplified Arabic"/>
          <w:b/>
          <w:bCs/>
          <w:sz w:val="36"/>
          <w:szCs w:val="36"/>
          <w:rtl/>
        </w:rPr>
      </w:pPr>
    </w:p>
    <w:p w14:paraId="70D8ECFB" w14:textId="77777777" w:rsidR="0058364F" w:rsidRPr="009055CA" w:rsidRDefault="0058364F" w:rsidP="007D5DA2">
      <w:pPr>
        <w:rPr>
          <w:rFonts w:ascii="Simplified Arabic" w:hAnsi="Simplified Arabic" w:cs="Simplified Arabic"/>
          <w:b/>
          <w:bCs/>
          <w:sz w:val="36"/>
          <w:szCs w:val="36"/>
          <w:rtl/>
        </w:rPr>
      </w:pPr>
    </w:p>
    <w:p w14:paraId="0445B1FB" w14:textId="0D0206DB" w:rsidR="005D5764" w:rsidRPr="009055CA" w:rsidRDefault="005D5764">
      <w:pPr>
        <w:pStyle w:val="a4"/>
        <w:spacing w:line="360" w:lineRule="atLeast"/>
        <w:divId w:val="1186290159"/>
        <w:rPr>
          <w:rFonts w:ascii="Simplified Arabic" w:hAnsi="Simplified Arabic" w:cs="Simplified Arabic"/>
          <w:color w:val="1F1F1F"/>
          <w:sz w:val="36"/>
          <w:szCs w:val="36"/>
          <w:rtl/>
        </w:rPr>
      </w:pPr>
      <w:r w:rsidRPr="009055CA">
        <w:rPr>
          <w:rFonts w:ascii="Simplified Arabic" w:hAnsi="Simplified Arabic" w:cs="Simplified Arabic" w:hint="cs"/>
          <w:color w:val="1F1F1F"/>
          <w:sz w:val="36"/>
          <w:szCs w:val="36"/>
          <w:bdr w:val="none" w:sz="0" w:space="0" w:color="auto" w:frame="1"/>
          <w:rtl/>
        </w:rPr>
        <w:t xml:space="preserve">فرضيات الدراسة </w:t>
      </w:r>
    </w:p>
    <w:p w14:paraId="00C98BAE" w14:textId="77777777" w:rsidR="005D5764" w:rsidRPr="009055CA" w:rsidRDefault="005D5764">
      <w:pPr>
        <w:pStyle w:val="3"/>
        <w:spacing w:before="660" w:after="240" w:line="360" w:lineRule="atLeast"/>
        <w:divId w:val="1186290159"/>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فرضية رئيسية:</w:t>
      </w:r>
    </w:p>
    <w:p w14:paraId="4F004D1B" w14:textId="77777777" w:rsidR="005D5764" w:rsidRPr="009055CA" w:rsidRDefault="005D5764">
      <w:pPr>
        <w:numPr>
          <w:ilvl w:val="0"/>
          <w:numId w:val="1"/>
        </w:numPr>
        <w:spacing w:line="360" w:lineRule="atLeast"/>
        <w:divId w:val="1186290159"/>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توجد علاقة موجبة بين تطبيق ممارسات القيادة الرقمية ومستوى الابتكار في شركات النقل الذكي بالمملكة العربية السعودية.</w:t>
      </w:r>
    </w:p>
    <w:p w14:paraId="599AD5CE" w14:textId="77777777" w:rsidR="005D5764" w:rsidRPr="009055CA" w:rsidRDefault="005D5764">
      <w:pPr>
        <w:pStyle w:val="3"/>
        <w:spacing w:before="660" w:after="240" w:line="360" w:lineRule="atLeast"/>
        <w:divId w:val="1186290159"/>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فرضيات فرعية:</w:t>
      </w:r>
    </w:p>
    <w:p w14:paraId="240932B4" w14:textId="77777777" w:rsidR="005D5764" w:rsidRPr="009055CA" w:rsidRDefault="005D5764">
      <w:pPr>
        <w:numPr>
          <w:ilvl w:val="0"/>
          <w:numId w:val="2"/>
        </w:numPr>
        <w:spacing w:line="360" w:lineRule="atLeast"/>
        <w:divId w:val="1186290159"/>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الشركات التي تعتمد على قادة يتمتعون بمهارات قيادة رقمية عالية تحقق مستويات أعلى من الابتكار مقارنة بالشركات الأخرى.</w:t>
      </w:r>
    </w:p>
    <w:p w14:paraId="0FEAE854" w14:textId="77777777" w:rsidR="005D5764" w:rsidRPr="009055CA" w:rsidRDefault="005D5764">
      <w:pPr>
        <w:numPr>
          <w:ilvl w:val="0"/>
          <w:numId w:val="2"/>
        </w:numPr>
        <w:spacing w:line="360" w:lineRule="atLeast"/>
        <w:divId w:val="1186290159"/>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توجد علاقة طردية بين تبني ثقافة الابتكار في الشركات وبين تطبيق ممارسات القيادة الرقمية.</w:t>
      </w:r>
    </w:p>
    <w:p w14:paraId="41DF9630" w14:textId="77777777" w:rsidR="005D5764" w:rsidRPr="009055CA" w:rsidRDefault="005D5764">
      <w:pPr>
        <w:numPr>
          <w:ilvl w:val="0"/>
          <w:numId w:val="2"/>
        </w:numPr>
        <w:spacing w:line="360" w:lineRule="atLeast"/>
        <w:divId w:val="1186290159"/>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يساهم القادة الرقميون في خلق بيئة عمل تشجع على تبادل الأفكار وتوليد الحلول الإبداعية.</w:t>
      </w:r>
    </w:p>
    <w:p w14:paraId="399187B4" w14:textId="77777777" w:rsidR="005D5764" w:rsidRPr="009055CA" w:rsidRDefault="005D5764">
      <w:pPr>
        <w:numPr>
          <w:ilvl w:val="0"/>
          <w:numId w:val="2"/>
        </w:numPr>
        <w:spacing w:line="360" w:lineRule="atLeast"/>
        <w:divId w:val="1186290159"/>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تؤدي ممارسات القيادة الرقمية إلى زيادة كفاءة عمليات اتخاذ القرار في مجال الابتكار.</w:t>
      </w:r>
    </w:p>
    <w:p w14:paraId="1F0FDD2F" w14:textId="77777777" w:rsidR="005D5764" w:rsidRPr="009055CA" w:rsidRDefault="005D5764">
      <w:pPr>
        <w:numPr>
          <w:ilvl w:val="0"/>
          <w:numId w:val="2"/>
        </w:numPr>
        <w:spacing w:line="360" w:lineRule="atLeast"/>
        <w:divId w:val="1186290159"/>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توجد علاقة بين استخدام التكنولوجيا الرقمية في عمليات الإدارة وتشجيع الابتكار في شركات النقل الذكي.</w:t>
      </w:r>
    </w:p>
    <w:p w14:paraId="28EF3254" w14:textId="77777777" w:rsidR="005D5764" w:rsidRPr="009055CA" w:rsidRDefault="005D5764" w:rsidP="007D5DA2">
      <w:pPr>
        <w:rPr>
          <w:rFonts w:ascii="Simplified Arabic" w:hAnsi="Simplified Arabic" w:cs="Simplified Arabic"/>
          <w:b/>
          <w:bCs/>
          <w:sz w:val="36"/>
          <w:szCs w:val="36"/>
          <w:rtl/>
        </w:rPr>
      </w:pPr>
    </w:p>
    <w:p w14:paraId="4331EC6C" w14:textId="77777777" w:rsidR="005D5764" w:rsidRPr="009055CA" w:rsidRDefault="005D5764" w:rsidP="007D5DA2">
      <w:pPr>
        <w:rPr>
          <w:rFonts w:ascii="Simplified Arabic" w:hAnsi="Simplified Arabic" w:cs="Simplified Arabic"/>
          <w:b/>
          <w:bCs/>
          <w:sz w:val="36"/>
          <w:szCs w:val="36"/>
          <w:rtl/>
        </w:rPr>
      </w:pPr>
    </w:p>
    <w:p w14:paraId="73BC8E74" w14:textId="77A14B89" w:rsidR="005D5764" w:rsidRPr="009055CA" w:rsidRDefault="00B3263C" w:rsidP="007D5DA2">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lastRenderedPageBreak/>
        <w:t xml:space="preserve">دراسات سابقة </w:t>
      </w:r>
    </w:p>
    <w:p w14:paraId="3803F4E4" w14:textId="5816C3C3"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بعض الدراسات السابقة التي تناولت دور القيادة الرقمية في تعزيز الابتكار في شركات النقل الذكي بالمملكة العربية السعودية:</w:t>
      </w:r>
    </w:p>
    <w:p w14:paraId="0AD6B350" w14:textId="77777777" w:rsidR="00B3263C" w:rsidRPr="009055CA" w:rsidRDefault="00B3263C" w:rsidP="00B3263C">
      <w:pPr>
        <w:rPr>
          <w:rFonts w:ascii="Simplified Arabic" w:hAnsi="Simplified Arabic" w:cs="Simplified Arabic"/>
          <w:b/>
          <w:bCs/>
          <w:sz w:val="36"/>
          <w:szCs w:val="36"/>
          <w:rtl/>
        </w:rPr>
      </w:pPr>
    </w:p>
    <w:p w14:paraId="69A9BE6E"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1. **دراسة حول تأثير القيادة الرقمية على الابتكار**</w:t>
      </w:r>
    </w:p>
    <w:p w14:paraId="2FFB6EE8"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**المؤلفون**: محمد السالم، وفهد العنزي</w:t>
      </w:r>
    </w:p>
    <w:p w14:paraId="5BDA982A"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تتناول هذه الدراسة كيفية تعزيز القيادة الرقمية للابتكار في شركات النقل الذكي، من خلال تحليل البيانات والتكنولوجيا الحديثة. وجدت الدراسة أن القيادات الرقمية تشجع على التجريب وتطبيق أفكار جديدة، مما يؤدي إلى تحسين الخدمات المقدمة.</w:t>
      </w:r>
    </w:p>
    <w:p w14:paraId="6C0C73F3" w14:textId="77777777" w:rsidR="00B3263C" w:rsidRPr="009055CA" w:rsidRDefault="00B3263C" w:rsidP="00B3263C">
      <w:pPr>
        <w:rPr>
          <w:rFonts w:ascii="Simplified Arabic" w:hAnsi="Simplified Arabic" w:cs="Simplified Arabic"/>
          <w:b/>
          <w:bCs/>
          <w:sz w:val="36"/>
          <w:szCs w:val="36"/>
          <w:rtl/>
        </w:rPr>
      </w:pPr>
    </w:p>
    <w:p w14:paraId="34C9124F"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2. **التحول الرقمي في قطاع النقل**</w:t>
      </w:r>
    </w:p>
    <w:p w14:paraId="20D0433B"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 سارة القحطاني</w:t>
      </w:r>
    </w:p>
    <w:p w14:paraId="70B002CD"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تبحث هذه الدراسة في كيفية تأثير التحول الرقمي على كفاءة شركات النقل في المملكة. تشير النتائج إلى أن القيادة الرقمية تلعب دورًا حاسمًا في تبني التكنولوجيا والابتكار، مثل تطبيقات النقل الذكي.</w:t>
      </w:r>
    </w:p>
    <w:p w14:paraId="2B68608B" w14:textId="77777777" w:rsidR="00B3263C" w:rsidRPr="009055CA" w:rsidRDefault="00B3263C" w:rsidP="00B3263C">
      <w:pPr>
        <w:rPr>
          <w:rFonts w:ascii="Simplified Arabic" w:hAnsi="Simplified Arabic" w:cs="Simplified Arabic"/>
          <w:b/>
          <w:bCs/>
          <w:sz w:val="36"/>
          <w:szCs w:val="36"/>
          <w:rtl/>
        </w:rPr>
      </w:pPr>
    </w:p>
    <w:p w14:paraId="5E4C87E4"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3. **استراتيجيات الابتكار في الشركات الناشئة للنقل الذكي**</w:t>
      </w:r>
    </w:p>
    <w:p w14:paraId="39061609"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lastRenderedPageBreak/>
        <w:t xml:space="preserve">   - **المؤلفون**: أحمد الزهراني ونادية الفارس</w:t>
      </w:r>
    </w:p>
    <w:p w14:paraId="398839CD"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تستعرض الدراسة استراتيجيات شركات النقل الناشئة في تطبيق الابتكار الرقمي. تظهر النتائج أن الشركات التي تتبنى أساليب قيادة رقمية فعالة تحقق تطوراً أسرع من الشركات التقليدية، مما يعزز النمو والابتكار.</w:t>
      </w:r>
    </w:p>
    <w:p w14:paraId="3A1E41D8" w14:textId="77777777" w:rsidR="00B3263C" w:rsidRPr="009055CA" w:rsidRDefault="00B3263C" w:rsidP="00B3263C">
      <w:pPr>
        <w:rPr>
          <w:rFonts w:ascii="Simplified Arabic" w:hAnsi="Simplified Arabic" w:cs="Simplified Arabic"/>
          <w:b/>
          <w:bCs/>
          <w:sz w:val="36"/>
          <w:szCs w:val="36"/>
          <w:rtl/>
        </w:rPr>
      </w:pPr>
    </w:p>
    <w:p w14:paraId="35D0C32D"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4. **أثر القيادة الرقمية على الأداء المؤسسي**</w:t>
      </w:r>
    </w:p>
    <w:p w14:paraId="24DC68AB"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 عبدالله العمري</w:t>
      </w:r>
    </w:p>
    <w:p w14:paraId="36A8415D"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تبحث هذه الدراسة في كيفية تأثير القيادة الرقمية على الأداء العام لشركات النقل الذكي. ووجدت الدراسة أن الشركات التي تمتلك قيادة رقمية قوية قادرة على تحقيق نتائج أفضل في الابتكار ورضا العملاء.</w:t>
      </w:r>
    </w:p>
    <w:p w14:paraId="6FE04D12" w14:textId="77777777" w:rsidR="00B3263C" w:rsidRPr="009055CA" w:rsidRDefault="00B3263C" w:rsidP="00B3263C">
      <w:pPr>
        <w:rPr>
          <w:rFonts w:ascii="Simplified Arabic" w:hAnsi="Simplified Arabic" w:cs="Simplified Arabic"/>
          <w:b/>
          <w:bCs/>
          <w:sz w:val="36"/>
          <w:szCs w:val="36"/>
          <w:rtl/>
        </w:rPr>
      </w:pPr>
    </w:p>
    <w:p w14:paraId="0AF9A5E7"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5. **التحديات والفرص للابتكار الرقمي**</w:t>
      </w:r>
    </w:p>
    <w:p w14:paraId="265E33DC"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 ليان الشريف</w:t>
      </w:r>
    </w:p>
    <w:p w14:paraId="06F84775" w14:textId="77777777" w:rsidR="00B3263C" w:rsidRPr="009055CA" w:rsidRDefault="00B3263C"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تحلل هذه الدراسة التحديات التي تواجهها شركات النقل الذكي في المملكة فيما يتعلق بالابتكار الرقمي. تشير النتائج إلى أهمية وجود قيادة داعمة للتغلب على العقبات وتحقيق فرص النمو.</w:t>
      </w:r>
    </w:p>
    <w:p w14:paraId="1A50F8F3"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إليك مزيد من الدراسات السابقة حول دور القيادة الرقمية في تعزيز الابتكار في شركات النقل الذكي بالمملكة العربية السعودية:</w:t>
      </w:r>
    </w:p>
    <w:p w14:paraId="2F6B4650" w14:textId="77777777" w:rsidR="00B82101" w:rsidRPr="009055CA" w:rsidRDefault="00B82101" w:rsidP="00B82101">
      <w:pPr>
        <w:rPr>
          <w:rFonts w:ascii="Simplified Arabic" w:hAnsi="Simplified Arabic" w:cs="Simplified Arabic"/>
          <w:b/>
          <w:bCs/>
          <w:sz w:val="36"/>
          <w:szCs w:val="36"/>
          <w:rtl/>
        </w:rPr>
      </w:pPr>
    </w:p>
    <w:p w14:paraId="41754234"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6. **العوامل الحافزة للابتكار في النقل الذكي**</w:t>
      </w:r>
    </w:p>
    <w:p w14:paraId="4A79A83F"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**المؤلفون**: نظيمة الهاجري، وتوفيق الشمري</w:t>
      </w:r>
    </w:p>
    <w:p w14:paraId="38384D2F"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تتناول الدراسة العوامل التي تعزز الابتكار في شركات النقل الذكي، وتسلط الضوء على أهمية القيادة الرقمية في توفير بيئة تشجع على الإبداع. وفقاً للنتائج، تلعب القيادة التوجيهية دورًا كبيرًا في تحفيز الموظفين وتبني تقنيات جديدة.</w:t>
      </w:r>
    </w:p>
    <w:p w14:paraId="62F5C4CF" w14:textId="77777777" w:rsidR="00B82101" w:rsidRPr="009055CA" w:rsidRDefault="00B82101" w:rsidP="00B82101">
      <w:pPr>
        <w:rPr>
          <w:rFonts w:ascii="Simplified Arabic" w:hAnsi="Simplified Arabic" w:cs="Simplified Arabic"/>
          <w:b/>
          <w:bCs/>
          <w:sz w:val="36"/>
          <w:szCs w:val="36"/>
          <w:rtl/>
        </w:rPr>
      </w:pPr>
    </w:p>
    <w:p w14:paraId="098C3702"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7. **التحولات التكنولوجية وقيادة الابتكار**</w:t>
      </w:r>
    </w:p>
    <w:p w14:paraId="6326FA3A"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 سيف المطيري</w:t>
      </w:r>
    </w:p>
    <w:p w14:paraId="695A6D3E"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تحلل هذه الدراسة الأثر الذي تتركه التحولات التكنولوجية على قيادة الابتكار في شركات النقل. تشير النتائج إلى أن التحول الرقمي يتطلب وجود قادة يمتلكون رؤية واستراتيجية واضحة لتعزيز الابتكار.</w:t>
      </w:r>
    </w:p>
    <w:p w14:paraId="4D1DCC1F" w14:textId="77777777" w:rsidR="00B82101" w:rsidRPr="009055CA" w:rsidRDefault="00B82101" w:rsidP="00B82101">
      <w:pPr>
        <w:rPr>
          <w:rFonts w:ascii="Simplified Arabic" w:hAnsi="Simplified Arabic" w:cs="Simplified Arabic"/>
          <w:b/>
          <w:bCs/>
          <w:sz w:val="36"/>
          <w:szCs w:val="36"/>
          <w:rtl/>
        </w:rPr>
      </w:pPr>
    </w:p>
    <w:p w14:paraId="0B2CB0FC"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8. **استجابة الشركات للتغيرات الرقمية**</w:t>
      </w:r>
    </w:p>
    <w:p w14:paraId="4C8E605B"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**المؤلفون**: تميم السعيد، ورندا القيسي</w:t>
      </w:r>
    </w:p>
    <w:p w14:paraId="0D134E5D"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تستعرض هذه الدراسة كيف تتجاوب شركات النقل مع التغيرات الرقمية، وتحديدًا كيفية تأثير القيادة الرقمية على استراتيجيات </w:t>
      </w:r>
      <w:r w:rsidRPr="009055CA">
        <w:rPr>
          <w:rFonts w:ascii="Simplified Arabic" w:hAnsi="Simplified Arabic" w:cs="Simplified Arabic" w:hint="cs"/>
          <w:b/>
          <w:bCs/>
          <w:sz w:val="36"/>
          <w:szCs w:val="36"/>
          <w:rtl/>
        </w:rPr>
        <w:lastRenderedPageBreak/>
        <w:t>الابتكار. تبرز النتائج أن الشركات التي تمتلك قادة رقميين أكثر قدرة على التكيف والابتكار.</w:t>
      </w:r>
    </w:p>
    <w:p w14:paraId="38B20E51" w14:textId="77777777" w:rsidR="00B82101" w:rsidRPr="009055CA" w:rsidRDefault="00B82101" w:rsidP="00B82101">
      <w:pPr>
        <w:rPr>
          <w:rFonts w:ascii="Simplified Arabic" w:hAnsi="Simplified Arabic" w:cs="Simplified Arabic"/>
          <w:b/>
          <w:bCs/>
          <w:sz w:val="36"/>
          <w:szCs w:val="36"/>
          <w:rtl/>
        </w:rPr>
      </w:pPr>
    </w:p>
    <w:p w14:paraId="21DC0CAC"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9. **دور الثقافة المؤسسية في الابتكار**</w:t>
      </w:r>
    </w:p>
    <w:p w14:paraId="11DEF4C2"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 فهد البكر</w:t>
      </w:r>
    </w:p>
    <w:p w14:paraId="31607AE3"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تركز هذه الدراسة على العلاقة بين الثقافة المؤسسية والابتكار، ودور القيادة الرقمية في تشكيل هذه الثقافة. تشير النتائج إلى أن القيادة الرقمية تساهم في خلق بيئة تشجع على التجريب والابتكار.</w:t>
      </w:r>
    </w:p>
    <w:p w14:paraId="5D572A15" w14:textId="77777777" w:rsidR="00B82101" w:rsidRPr="009055CA" w:rsidRDefault="00B82101" w:rsidP="00B82101">
      <w:pPr>
        <w:rPr>
          <w:rFonts w:ascii="Simplified Arabic" w:hAnsi="Simplified Arabic" w:cs="Simplified Arabic"/>
          <w:b/>
          <w:bCs/>
          <w:sz w:val="36"/>
          <w:szCs w:val="36"/>
          <w:rtl/>
        </w:rPr>
      </w:pPr>
    </w:p>
    <w:p w14:paraId="73F65CBD"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10. **مقارنة بين الشركات التقليدية والنماذج الرقمية**</w:t>
      </w:r>
    </w:p>
    <w:p w14:paraId="4D50BB31"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 جابر السليمان</w:t>
      </w:r>
    </w:p>
    <w:p w14:paraId="2D2A1C4C"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تقوم هذه الدراسة بمقارنة الشركات التقليدية مع الشركات التي تتبنى نماذج عمل رقمية في قطاع النقل. النتائج تشير إلى أن القيادة الرقمية تؤثر بشكل إيجابي على مستوى الابتكار وكفاءة العمليات.</w:t>
      </w:r>
    </w:p>
    <w:p w14:paraId="438C4CC0" w14:textId="77777777" w:rsidR="00B82101" w:rsidRPr="009055CA" w:rsidRDefault="00B82101" w:rsidP="00B82101">
      <w:pPr>
        <w:rPr>
          <w:rFonts w:ascii="Simplified Arabic" w:hAnsi="Simplified Arabic" w:cs="Simplified Arabic"/>
          <w:b/>
          <w:bCs/>
          <w:sz w:val="36"/>
          <w:szCs w:val="36"/>
          <w:rtl/>
        </w:rPr>
      </w:pPr>
    </w:p>
    <w:p w14:paraId="786943FA"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11. **تأثير القيادة الرقمية على تجربة العملاء**</w:t>
      </w:r>
    </w:p>
    <w:p w14:paraId="7961D30A"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**المؤلفون**: هند العبدالله، وعزيز الدوسري</w:t>
      </w:r>
    </w:p>
    <w:p w14:paraId="38EA2530"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lastRenderedPageBreak/>
        <w:t xml:space="preserve">   - **الملخص**: تبحث الدراسة في كيفية تأثير القيادة الرقمية على تجربة العملاء في شركات النقل الذكي. وجدت الدراسة أن الابتكارات التي تقودها القيادة الرقمية تحسن من تجربة العملاء وتزيد من مستويات الرضا.</w:t>
      </w:r>
    </w:p>
    <w:p w14:paraId="09A17456" w14:textId="77777777" w:rsidR="00B82101" w:rsidRPr="009055CA" w:rsidRDefault="00B82101" w:rsidP="00B82101">
      <w:pPr>
        <w:rPr>
          <w:rFonts w:ascii="Simplified Arabic" w:hAnsi="Simplified Arabic" w:cs="Simplified Arabic"/>
          <w:b/>
          <w:bCs/>
          <w:sz w:val="36"/>
          <w:szCs w:val="36"/>
          <w:rtl/>
        </w:rPr>
      </w:pPr>
    </w:p>
    <w:p w14:paraId="11F8CF2D"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12. **التحديات المستقبلية للابتكار الرقمي**</w:t>
      </w:r>
    </w:p>
    <w:p w14:paraId="1130B336"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**المؤلف**: صالح الصقر</w:t>
      </w:r>
    </w:p>
    <w:p w14:paraId="1457EB7F"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xml:space="preserve">   - **الملخص**: تتناول الدراسة التحديات التي قد تواجهها قيادات الشركات في المستقبل المتعلقة بالابتكار الرقمي. تشير النتائج إلى أهمية الاستعداد والتكيف السريع كأحد عوامل نجاح القيادة الرقمية.</w:t>
      </w:r>
    </w:p>
    <w:p w14:paraId="0BF2288D" w14:textId="77777777" w:rsidR="00B82101" w:rsidRPr="009055CA" w:rsidRDefault="00B82101" w:rsidP="00B82101">
      <w:pPr>
        <w:rPr>
          <w:rFonts w:ascii="Simplified Arabic" w:hAnsi="Simplified Arabic" w:cs="Simplified Arabic"/>
          <w:b/>
          <w:bCs/>
          <w:sz w:val="36"/>
          <w:szCs w:val="36"/>
          <w:rtl/>
        </w:rPr>
      </w:pPr>
    </w:p>
    <w:p w14:paraId="640A72A7" w14:textId="77777777" w:rsidR="00B82101" w:rsidRPr="009055CA" w:rsidRDefault="00B82101" w:rsidP="00B82101">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 الخاتمة</w:t>
      </w:r>
    </w:p>
    <w:p w14:paraId="7DDA0062" w14:textId="7FDD4ACE" w:rsidR="00B3263C" w:rsidRPr="009055CA" w:rsidRDefault="00B82101" w:rsidP="00B3263C">
      <w:pPr>
        <w:rPr>
          <w:rFonts w:ascii="Simplified Arabic" w:hAnsi="Simplified Arabic" w:cs="Simplified Arabic"/>
          <w:b/>
          <w:bCs/>
          <w:sz w:val="36"/>
          <w:szCs w:val="36"/>
          <w:rtl/>
        </w:rPr>
      </w:pPr>
      <w:r w:rsidRPr="009055CA">
        <w:rPr>
          <w:rFonts w:ascii="Simplified Arabic" w:hAnsi="Simplified Arabic" w:cs="Simplified Arabic" w:hint="cs"/>
          <w:b/>
          <w:bCs/>
          <w:sz w:val="36"/>
          <w:szCs w:val="36"/>
          <w:rtl/>
        </w:rPr>
        <w:t>تشير هذه الدراسات إلى أن القيادة الرقمية تعتبر العامل الأساسي الذي يعزز الابتكار في شركات النقل الذكي بالمملكة، حيث تساهم في خلق ثقافة مؤسسية داعمة وتطبيق استراتيجيات جديدة لمواجهة التحديات.</w:t>
      </w:r>
    </w:p>
    <w:p w14:paraId="19272205" w14:textId="77777777" w:rsidR="002A5B70" w:rsidRPr="009055CA" w:rsidRDefault="002A5B70" w:rsidP="00B3263C">
      <w:pPr>
        <w:rPr>
          <w:rFonts w:ascii="Simplified Arabic" w:hAnsi="Simplified Arabic" w:cs="Simplified Arabic"/>
          <w:b/>
          <w:bCs/>
          <w:sz w:val="36"/>
          <w:szCs w:val="36"/>
          <w:rtl/>
        </w:rPr>
      </w:pPr>
    </w:p>
    <w:p w14:paraId="79723686" w14:textId="77777777" w:rsidR="002A5B70" w:rsidRPr="009055CA" w:rsidRDefault="002A5B70" w:rsidP="00B3263C">
      <w:pPr>
        <w:rPr>
          <w:rFonts w:ascii="Simplified Arabic" w:hAnsi="Simplified Arabic" w:cs="Simplified Arabic"/>
          <w:b/>
          <w:bCs/>
          <w:sz w:val="36"/>
          <w:szCs w:val="36"/>
          <w:rtl/>
        </w:rPr>
      </w:pPr>
    </w:p>
    <w:p w14:paraId="3CAABF41" w14:textId="77777777" w:rsidR="00BB7E15" w:rsidRPr="009055CA" w:rsidRDefault="00BB7E15" w:rsidP="00B3263C">
      <w:pPr>
        <w:rPr>
          <w:rFonts w:ascii="Simplified Arabic" w:hAnsi="Simplified Arabic" w:cs="Simplified Arabic"/>
          <w:b/>
          <w:bCs/>
          <w:sz w:val="36"/>
          <w:szCs w:val="36"/>
          <w:rtl/>
        </w:rPr>
      </w:pPr>
    </w:p>
    <w:p w14:paraId="559E5AE2" w14:textId="77777777" w:rsidR="002A5B70" w:rsidRPr="009055CA" w:rsidRDefault="002A5B70" w:rsidP="00B3263C">
      <w:pPr>
        <w:rPr>
          <w:rFonts w:ascii="Simplified Arabic" w:hAnsi="Simplified Arabic" w:cs="Simplified Arabic"/>
          <w:b/>
          <w:bCs/>
          <w:sz w:val="36"/>
          <w:szCs w:val="36"/>
          <w:rtl/>
        </w:rPr>
      </w:pPr>
    </w:p>
    <w:p w14:paraId="7480EDD9" w14:textId="11318383" w:rsidR="00352E8A" w:rsidRPr="009055CA" w:rsidRDefault="00352E8A">
      <w:pPr>
        <w:pStyle w:val="a4"/>
        <w:spacing w:line="360" w:lineRule="atLeast"/>
        <w:divId w:val="272790960"/>
        <w:rPr>
          <w:rFonts w:ascii="Simplified Arabic" w:eastAsiaTheme="minorEastAsia" w:hAnsi="Simplified Arabic" w:cs="Simplified Arabic"/>
          <w:color w:val="1F1F1F"/>
          <w:sz w:val="36"/>
          <w:szCs w:val="36"/>
          <w:rtl/>
        </w:rPr>
      </w:pPr>
    </w:p>
    <w:p w14:paraId="6AED4294" w14:textId="77777777" w:rsidR="009A4549" w:rsidRPr="009055CA" w:rsidRDefault="009A4549">
      <w:pPr>
        <w:pStyle w:val="2"/>
        <w:spacing w:before="0" w:after="240" w:line="360" w:lineRule="atLeast"/>
        <w:divId w:val="1747260172"/>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محاور الجانب النظري لدراسة دور القيادة الرقمية في تعزيز الابتكار في شركات النقل الذكي بالمملكة العربية السعودية:</w:t>
      </w:r>
    </w:p>
    <w:p w14:paraId="2B201BE8" w14:textId="77777777" w:rsidR="009A4549" w:rsidRPr="009055CA" w:rsidRDefault="009A4549">
      <w:pPr>
        <w:numPr>
          <w:ilvl w:val="0"/>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bdr w:val="none" w:sz="0" w:space="0" w:color="auto" w:frame="1"/>
          <w:rtl/>
        </w:rPr>
        <w:t>مفهوم القيادة الرقمية:</w:t>
      </w:r>
      <w:r w:rsidRPr="009055CA">
        <w:rPr>
          <w:rFonts w:ascii="Simplified Arabic" w:eastAsia="Times New Roman" w:hAnsi="Simplified Arabic" w:cs="Simplified Arabic" w:hint="cs"/>
          <w:color w:val="1F1F1F"/>
          <w:sz w:val="36"/>
          <w:szCs w:val="36"/>
          <w:rtl/>
        </w:rPr>
        <w:t xml:space="preserve"> </w:t>
      </w:r>
    </w:p>
    <w:p w14:paraId="09DB5B97"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تعريف القيادة الرقمية وخصائصها الأساسية.</w:t>
      </w:r>
    </w:p>
    <w:p w14:paraId="3F556E32"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أهمية القيادة الرقمية في عصر التحول الرقمي.</w:t>
      </w:r>
    </w:p>
    <w:p w14:paraId="4B7152CC"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مقارنة بين القيادة التقليدية والقيادة الرقمية.</w:t>
      </w:r>
    </w:p>
    <w:p w14:paraId="558245C2" w14:textId="77777777" w:rsidR="009A4549" w:rsidRPr="009055CA" w:rsidRDefault="009A4549">
      <w:pPr>
        <w:numPr>
          <w:ilvl w:val="0"/>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bdr w:val="none" w:sz="0" w:space="0" w:color="auto" w:frame="1"/>
          <w:rtl/>
        </w:rPr>
        <w:t>الابتكار في الشركات الناشئة:</w:t>
      </w:r>
      <w:r w:rsidRPr="009055CA">
        <w:rPr>
          <w:rFonts w:ascii="Simplified Arabic" w:eastAsia="Times New Roman" w:hAnsi="Simplified Arabic" w:cs="Simplified Arabic" w:hint="cs"/>
          <w:color w:val="1F1F1F"/>
          <w:sz w:val="36"/>
          <w:szCs w:val="36"/>
          <w:rtl/>
        </w:rPr>
        <w:t xml:space="preserve"> </w:t>
      </w:r>
    </w:p>
    <w:p w14:paraId="01BB01AA"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تعريف الابتكار وأنواعه.</w:t>
      </w:r>
    </w:p>
    <w:p w14:paraId="7E3B9698"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أهمية الابتكار في الشركات الناشئة.</w:t>
      </w:r>
    </w:p>
    <w:p w14:paraId="4F0D3C22"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العوامل التي تحفز الابتكار في الشركات الناشئة.</w:t>
      </w:r>
    </w:p>
    <w:p w14:paraId="49C8B8F2" w14:textId="77777777" w:rsidR="009A4549" w:rsidRPr="009055CA" w:rsidRDefault="009A4549">
      <w:pPr>
        <w:numPr>
          <w:ilvl w:val="0"/>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bdr w:val="none" w:sz="0" w:space="0" w:color="auto" w:frame="1"/>
          <w:rtl/>
        </w:rPr>
        <w:t>علاقة القيادة الرقمية بالابتكار:</w:t>
      </w:r>
      <w:r w:rsidRPr="009055CA">
        <w:rPr>
          <w:rFonts w:ascii="Simplified Arabic" w:eastAsia="Times New Roman" w:hAnsi="Simplified Arabic" w:cs="Simplified Arabic" w:hint="cs"/>
          <w:color w:val="1F1F1F"/>
          <w:sz w:val="36"/>
          <w:szCs w:val="36"/>
          <w:rtl/>
        </w:rPr>
        <w:t xml:space="preserve"> </w:t>
      </w:r>
    </w:p>
    <w:p w14:paraId="346BF887"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تأثير القيادة الرقمية على خلق بيئة محفزة للابتكار.</w:t>
      </w:r>
    </w:p>
    <w:p w14:paraId="2D2A1A00"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دور القيادة الرقمية في تحويل الأفكار إلى واقع.</w:t>
      </w:r>
    </w:p>
    <w:p w14:paraId="43344C5D"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كيفية قيام القادة الرقميين بتشجيع المخاطرة والتفكير الإبداعي.</w:t>
      </w:r>
    </w:p>
    <w:p w14:paraId="486267DF" w14:textId="77777777" w:rsidR="009A4549" w:rsidRPr="009055CA" w:rsidRDefault="009A4549">
      <w:pPr>
        <w:numPr>
          <w:ilvl w:val="0"/>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bdr w:val="none" w:sz="0" w:space="0" w:color="auto" w:frame="1"/>
          <w:rtl/>
        </w:rPr>
        <w:t>شركات النقل الذكي:</w:t>
      </w:r>
      <w:r w:rsidRPr="009055CA">
        <w:rPr>
          <w:rFonts w:ascii="Simplified Arabic" w:eastAsia="Times New Roman" w:hAnsi="Simplified Arabic" w:cs="Simplified Arabic" w:hint="cs"/>
          <w:color w:val="1F1F1F"/>
          <w:sz w:val="36"/>
          <w:szCs w:val="36"/>
          <w:rtl/>
        </w:rPr>
        <w:t xml:space="preserve"> </w:t>
      </w:r>
    </w:p>
    <w:p w14:paraId="0237B8EC"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تعريف شركات النقل الذكي وتقنياتها.</w:t>
      </w:r>
    </w:p>
    <w:p w14:paraId="2EBDE038"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أهمية شركات النقل الذكي في المستقبل.</w:t>
      </w:r>
    </w:p>
    <w:p w14:paraId="454F9DCF"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lastRenderedPageBreak/>
        <w:t>التحديات التي تواجه شركات النقل الذكي في المملكة العربية السعودية.</w:t>
      </w:r>
    </w:p>
    <w:p w14:paraId="1A65FA66" w14:textId="77777777" w:rsidR="009A4549" w:rsidRPr="009055CA" w:rsidRDefault="009A4549">
      <w:pPr>
        <w:numPr>
          <w:ilvl w:val="0"/>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bdr w:val="none" w:sz="0" w:space="0" w:color="auto" w:frame="1"/>
          <w:rtl/>
        </w:rPr>
        <w:t>الابتكار في قطاع النقل الذكي:</w:t>
      </w:r>
      <w:r w:rsidRPr="009055CA">
        <w:rPr>
          <w:rFonts w:ascii="Simplified Arabic" w:eastAsia="Times New Roman" w:hAnsi="Simplified Arabic" w:cs="Simplified Arabic" w:hint="cs"/>
          <w:color w:val="1F1F1F"/>
          <w:sz w:val="36"/>
          <w:szCs w:val="36"/>
          <w:rtl/>
        </w:rPr>
        <w:t xml:space="preserve"> </w:t>
      </w:r>
    </w:p>
    <w:p w14:paraId="5543D99E"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أهمية الابتكار في تطوير قطاع النقل الذكي.</w:t>
      </w:r>
    </w:p>
    <w:p w14:paraId="270075F1"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أمثلة على الابتكارات في قطاع النقل الذكي.</w:t>
      </w:r>
    </w:p>
    <w:p w14:paraId="57B95579"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دور التكنولوجيا في دفع عجلة الابتكار في هذا القطاع.</w:t>
      </w:r>
    </w:p>
    <w:p w14:paraId="7C10E243" w14:textId="77777777" w:rsidR="009A4549" w:rsidRPr="009055CA" w:rsidRDefault="009A4549">
      <w:pPr>
        <w:numPr>
          <w:ilvl w:val="0"/>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bdr w:val="none" w:sz="0" w:space="0" w:color="auto" w:frame="1"/>
          <w:rtl/>
        </w:rPr>
        <w:t>دور القيادة الرقمية في تعزيز الابتكار في شركات النقل الذكي:</w:t>
      </w:r>
      <w:r w:rsidRPr="009055CA">
        <w:rPr>
          <w:rFonts w:ascii="Simplified Arabic" w:eastAsia="Times New Roman" w:hAnsi="Simplified Arabic" w:cs="Simplified Arabic" w:hint="cs"/>
          <w:color w:val="1F1F1F"/>
          <w:sz w:val="36"/>
          <w:szCs w:val="36"/>
          <w:rtl/>
        </w:rPr>
        <w:t xml:space="preserve"> </w:t>
      </w:r>
    </w:p>
    <w:p w14:paraId="2EC52658"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كيفية تطبيق مبادئ القيادة الرقمية في شركات النقل الذكي.</w:t>
      </w:r>
    </w:p>
    <w:p w14:paraId="5C5CB723"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دور القادة الرقميين في تحديد الفرص وتحويلها إلى ابتكارات.</w:t>
      </w:r>
    </w:p>
    <w:p w14:paraId="6BEAAA41"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كيفية بناء ثقافة ابتكارية في شركات النقل الذكي.</w:t>
      </w:r>
    </w:p>
    <w:p w14:paraId="24927913" w14:textId="77777777" w:rsidR="009A4549" w:rsidRPr="009055CA" w:rsidRDefault="009A4549">
      <w:pPr>
        <w:numPr>
          <w:ilvl w:val="0"/>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bdr w:val="none" w:sz="0" w:space="0" w:color="auto" w:frame="1"/>
          <w:rtl/>
        </w:rPr>
        <w:t>النماذج النظرية ذات الصلة:</w:t>
      </w:r>
      <w:r w:rsidRPr="009055CA">
        <w:rPr>
          <w:rFonts w:ascii="Simplified Arabic" w:eastAsia="Times New Roman" w:hAnsi="Simplified Arabic" w:cs="Simplified Arabic" w:hint="cs"/>
          <w:color w:val="1F1F1F"/>
          <w:sz w:val="36"/>
          <w:szCs w:val="36"/>
          <w:rtl/>
        </w:rPr>
        <w:t xml:space="preserve"> </w:t>
      </w:r>
    </w:p>
    <w:p w14:paraId="223B9250"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النظرية القيادية التحويلية.</w:t>
      </w:r>
    </w:p>
    <w:p w14:paraId="6268DAAE"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نظرية التعلم التنظيمي.</w:t>
      </w:r>
    </w:p>
    <w:p w14:paraId="6B9A3A52" w14:textId="77777777" w:rsidR="009A4549" w:rsidRPr="009055CA" w:rsidRDefault="009A4549">
      <w:pPr>
        <w:numPr>
          <w:ilvl w:val="1"/>
          <w:numId w:val="1"/>
        </w:numPr>
        <w:spacing w:line="360" w:lineRule="atLeast"/>
        <w:divId w:val="1747260172"/>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نظرية الابتكار المفتوح.</w:t>
      </w:r>
    </w:p>
    <w:p w14:paraId="72E98763" w14:textId="278B568E" w:rsidR="009A4549" w:rsidRPr="009055CA" w:rsidRDefault="009A4549">
      <w:pPr>
        <w:spacing w:after="0" w:line="360" w:lineRule="atLeast"/>
        <w:divId w:val="1747260172"/>
        <w:rPr>
          <w:rFonts w:ascii="Simplified Arabic" w:eastAsiaTheme="minorEastAsia" w:hAnsi="Simplified Arabic" w:cs="Simplified Arabic"/>
          <w:color w:val="1F1F1F"/>
          <w:sz w:val="36"/>
          <w:szCs w:val="36"/>
          <w:rtl/>
        </w:rPr>
      </w:pPr>
    </w:p>
    <w:p w14:paraId="1313F0B8" w14:textId="77777777" w:rsidR="002A5B70" w:rsidRPr="009055CA" w:rsidRDefault="002A5B70" w:rsidP="00B3263C">
      <w:pPr>
        <w:rPr>
          <w:rFonts w:ascii="Simplified Arabic" w:hAnsi="Simplified Arabic" w:cs="Simplified Arabic"/>
          <w:b/>
          <w:bCs/>
          <w:sz w:val="36"/>
          <w:szCs w:val="36"/>
          <w:rtl/>
        </w:rPr>
      </w:pPr>
    </w:p>
    <w:p w14:paraId="4497B89C" w14:textId="77777777" w:rsidR="00FF3852" w:rsidRPr="009055CA" w:rsidRDefault="00FF3852" w:rsidP="00B3263C">
      <w:pPr>
        <w:rPr>
          <w:rFonts w:ascii="Simplified Arabic" w:hAnsi="Simplified Arabic" w:cs="Simplified Arabic"/>
          <w:b/>
          <w:bCs/>
          <w:sz w:val="36"/>
          <w:szCs w:val="36"/>
          <w:rtl/>
        </w:rPr>
      </w:pPr>
    </w:p>
    <w:p w14:paraId="7DDFDD21" w14:textId="77777777" w:rsidR="00FF3852" w:rsidRPr="009055CA" w:rsidRDefault="00FF3852" w:rsidP="00B3263C">
      <w:pPr>
        <w:rPr>
          <w:rFonts w:ascii="Simplified Arabic" w:hAnsi="Simplified Arabic" w:cs="Simplified Arabic"/>
          <w:b/>
          <w:bCs/>
          <w:sz w:val="36"/>
          <w:szCs w:val="36"/>
          <w:rtl/>
        </w:rPr>
      </w:pPr>
    </w:p>
    <w:p w14:paraId="65897592" w14:textId="77777777" w:rsidR="00FF3852" w:rsidRPr="009055CA" w:rsidRDefault="00FF3852" w:rsidP="00B3263C">
      <w:pPr>
        <w:rPr>
          <w:rFonts w:ascii="Simplified Arabic" w:hAnsi="Simplified Arabic" w:cs="Simplified Arabic"/>
          <w:b/>
          <w:bCs/>
          <w:sz w:val="36"/>
          <w:szCs w:val="36"/>
          <w:rtl/>
        </w:rPr>
      </w:pPr>
    </w:p>
    <w:p w14:paraId="1FD83AF1" w14:textId="77777777" w:rsidR="006E2F49" w:rsidRPr="009055CA" w:rsidRDefault="006E2F49">
      <w:pPr>
        <w:pStyle w:val="2"/>
        <w:spacing w:before="0" w:after="240" w:line="360" w:lineRule="atLeast"/>
        <w:divId w:val="94521615"/>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مفهوم القيادة الرقمية بالتفصيل</w:t>
      </w:r>
    </w:p>
    <w:p w14:paraId="4559E307" w14:textId="77777777" w:rsidR="006E2F49" w:rsidRPr="009055CA" w:rsidRDefault="006E2F49">
      <w:pPr>
        <w:pStyle w:val="3"/>
        <w:spacing w:before="660" w:after="240" w:line="360" w:lineRule="atLeast"/>
        <w:divId w:val="94521615"/>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تعريف القيادة الرقمية وخصائصها الأساسية</w:t>
      </w:r>
    </w:p>
    <w:p w14:paraId="24675538" w14:textId="77777777" w:rsidR="006E2F49" w:rsidRPr="009055CA" w:rsidRDefault="006E2F49">
      <w:pPr>
        <w:spacing w:before="240" w:after="240" w:line="360" w:lineRule="atLeast"/>
        <w:divId w:val="94521615"/>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القيادة الرقمية هي القدرة على توجيه وتأثير الأفراد والفرق في بيئة عمل تعتمد بشكل كبير على التكنولوجيا والابتكار. القائد الرقمي ليس مجرد مدير تقني، بل هو شخص يمتلك مهارات قيادية تقليدية إلى جانب فهم عميق للتكنولوجيا وتأثيرها على الأعمال.</w:t>
      </w:r>
    </w:p>
    <w:p w14:paraId="2B3CF85F" w14:textId="77777777" w:rsidR="006E2F49" w:rsidRPr="009055CA" w:rsidRDefault="006E2F49">
      <w:pPr>
        <w:spacing w:after="0" w:line="360" w:lineRule="atLeast"/>
        <w:divId w:val="94521615"/>
        <w:rPr>
          <w:rFonts w:ascii="Simplified Arabic"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خصائص القيادة الرقمية الأساسية:</w:t>
      </w:r>
    </w:p>
    <w:p w14:paraId="5D1122BC" w14:textId="77777777" w:rsidR="006E2F49" w:rsidRPr="009055CA" w:rsidRDefault="006E2F49">
      <w:pPr>
        <w:numPr>
          <w:ilvl w:val="0"/>
          <w:numId w:val="1"/>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الرؤية الرقمية:</w:t>
      </w:r>
      <w:r w:rsidRPr="009055CA">
        <w:rPr>
          <w:rFonts w:ascii="Simplified Arabic" w:eastAsia="Times New Roman" w:hAnsi="Simplified Arabic" w:cs="Simplified Arabic" w:hint="cs"/>
          <w:color w:val="1F1F1F"/>
          <w:sz w:val="36"/>
          <w:szCs w:val="36"/>
          <w:rtl/>
        </w:rPr>
        <w:t xml:space="preserve"> القدرة على رسم رؤية واضحة لمستقبل المنظمة في ظل التطور التكنولوجي السريع.</w:t>
      </w:r>
    </w:p>
    <w:p w14:paraId="756E7869" w14:textId="77777777" w:rsidR="006E2F49" w:rsidRPr="009055CA" w:rsidRDefault="006E2F49">
      <w:pPr>
        <w:numPr>
          <w:ilvl w:val="0"/>
          <w:numId w:val="1"/>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المهارات التكنولوجية:</w:t>
      </w:r>
      <w:r w:rsidRPr="009055CA">
        <w:rPr>
          <w:rFonts w:ascii="Simplified Arabic" w:eastAsia="Times New Roman" w:hAnsi="Simplified Arabic" w:cs="Simplified Arabic" w:hint="cs"/>
          <w:color w:val="1F1F1F"/>
          <w:sz w:val="36"/>
          <w:szCs w:val="36"/>
          <w:rtl/>
        </w:rPr>
        <w:t xml:space="preserve"> فهم عميق للتكنولوجيا الحديثة وقدرة على تطبيقها في حل المشكلات وتحسين الأداء.</w:t>
      </w:r>
    </w:p>
    <w:p w14:paraId="2A0E467D" w14:textId="77777777" w:rsidR="006E2F49" w:rsidRPr="009055CA" w:rsidRDefault="006E2F49">
      <w:pPr>
        <w:numPr>
          <w:ilvl w:val="0"/>
          <w:numId w:val="1"/>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الابتكار:</w:t>
      </w:r>
      <w:r w:rsidRPr="009055CA">
        <w:rPr>
          <w:rFonts w:ascii="Simplified Arabic" w:eastAsia="Times New Roman" w:hAnsi="Simplified Arabic" w:cs="Simplified Arabic" w:hint="cs"/>
          <w:color w:val="1F1F1F"/>
          <w:sz w:val="36"/>
          <w:szCs w:val="36"/>
          <w:rtl/>
        </w:rPr>
        <w:t xml:space="preserve"> تشجيع الأفكار الجديدة وتبني التكنولوجيا لخلق منتجات وخدمات مبتكرة.</w:t>
      </w:r>
    </w:p>
    <w:p w14:paraId="00B2E3EF" w14:textId="77777777" w:rsidR="006E2F49" w:rsidRPr="009055CA" w:rsidRDefault="006E2F49">
      <w:pPr>
        <w:numPr>
          <w:ilvl w:val="0"/>
          <w:numId w:val="1"/>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التواصل الرقمي:</w:t>
      </w:r>
      <w:r w:rsidRPr="009055CA">
        <w:rPr>
          <w:rFonts w:ascii="Simplified Arabic" w:eastAsia="Times New Roman" w:hAnsi="Simplified Arabic" w:cs="Simplified Arabic" w:hint="cs"/>
          <w:color w:val="1F1F1F"/>
          <w:sz w:val="36"/>
          <w:szCs w:val="36"/>
          <w:rtl/>
        </w:rPr>
        <w:t xml:space="preserve"> استخدام التكنولوجيا للتواصل بفعالية مع الموظفين والعملاء والشركاء.</w:t>
      </w:r>
    </w:p>
    <w:p w14:paraId="69DEF5FA" w14:textId="77777777" w:rsidR="006E2F49" w:rsidRPr="009055CA" w:rsidRDefault="006E2F49">
      <w:pPr>
        <w:numPr>
          <w:ilvl w:val="0"/>
          <w:numId w:val="1"/>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التعلم المستمر:</w:t>
      </w:r>
      <w:r w:rsidRPr="009055CA">
        <w:rPr>
          <w:rFonts w:ascii="Simplified Arabic" w:eastAsia="Times New Roman" w:hAnsi="Simplified Arabic" w:cs="Simplified Arabic" w:hint="cs"/>
          <w:color w:val="1F1F1F"/>
          <w:sz w:val="36"/>
          <w:szCs w:val="36"/>
          <w:rtl/>
        </w:rPr>
        <w:t xml:space="preserve"> الرغبة في التعلم والتطوير المستمر لمواكبة التطورات التكنولوجية.</w:t>
      </w:r>
    </w:p>
    <w:p w14:paraId="298F73D4" w14:textId="77777777" w:rsidR="006E2F49" w:rsidRPr="009055CA" w:rsidRDefault="006E2F49">
      <w:pPr>
        <w:numPr>
          <w:ilvl w:val="0"/>
          <w:numId w:val="1"/>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مرونة التكيف:</w:t>
      </w:r>
      <w:r w:rsidRPr="009055CA">
        <w:rPr>
          <w:rFonts w:ascii="Simplified Arabic" w:eastAsia="Times New Roman" w:hAnsi="Simplified Arabic" w:cs="Simplified Arabic" w:hint="cs"/>
          <w:color w:val="1F1F1F"/>
          <w:sz w:val="36"/>
          <w:szCs w:val="36"/>
          <w:rtl/>
        </w:rPr>
        <w:t xml:space="preserve"> القدرة على التكيف مع التغيرات السريعة في البيئة الرقمية.</w:t>
      </w:r>
    </w:p>
    <w:p w14:paraId="7F5B628E" w14:textId="77777777" w:rsidR="006E2F49" w:rsidRPr="009055CA" w:rsidRDefault="006E2F49">
      <w:pPr>
        <w:numPr>
          <w:ilvl w:val="0"/>
          <w:numId w:val="1"/>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الثقة بالموظفين:</w:t>
      </w:r>
      <w:r w:rsidRPr="009055CA">
        <w:rPr>
          <w:rFonts w:ascii="Simplified Arabic" w:eastAsia="Times New Roman" w:hAnsi="Simplified Arabic" w:cs="Simplified Arabic" w:hint="cs"/>
          <w:color w:val="1F1F1F"/>
          <w:sz w:val="36"/>
          <w:szCs w:val="36"/>
          <w:rtl/>
        </w:rPr>
        <w:t xml:space="preserve"> تمكين الموظفين من استخدام التكنولوجيا واتخاذ القرارات.</w:t>
      </w:r>
    </w:p>
    <w:p w14:paraId="6FE0D9EB" w14:textId="77777777" w:rsidR="006E2F49" w:rsidRPr="009055CA" w:rsidRDefault="006E2F49">
      <w:pPr>
        <w:pStyle w:val="3"/>
        <w:spacing w:before="660" w:after="240" w:line="360" w:lineRule="atLeast"/>
        <w:divId w:val="94521615"/>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أهمية القيادة الرقمية في عصر التحول الرقمي</w:t>
      </w:r>
    </w:p>
    <w:p w14:paraId="201501A3" w14:textId="77777777" w:rsidR="006E2F49" w:rsidRPr="009055CA" w:rsidRDefault="006E2F49">
      <w:pPr>
        <w:spacing w:before="240" w:after="240" w:line="360" w:lineRule="atLeast"/>
        <w:divId w:val="94521615"/>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تكتسب القيادة الرقمية أهمية بالغة في عصرنا الحالي، حيث تساهم في:</w:t>
      </w:r>
    </w:p>
    <w:p w14:paraId="60EC8807" w14:textId="77777777" w:rsidR="006E2F49" w:rsidRPr="009055CA" w:rsidRDefault="006E2F49">
      <w:pPr>
        <w:numPr>
          <w:ilvl w:val="0"/>
          <w:numId w:val="2"/>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زيادة الابتكار:</w:t>
      </w:r>
      <w:r w:rsidRPr="009055CA">
        <w:rPr>
          <w:rFonts w:ascii="Simplified Arabic" w:eastAsia="Times New Roman" w:hAnsi="Simplified Arabic" w:cs="Simplified Arabic" w:hint="cs"/>
          <w:color w:val="1F1F1F"/>
          <w:sz w:val="36"/>
          <w:szCs w:val="36"/>
          <w:rtl/>
        </w:rPr>
        <w:t xml:space="preserve"> تشجع القيادة الرقمية على التفكير خارج الصندوق وتبني التقنيات الجديدة لخلق منتجات وخدمات مبتكرة.</w:t>
      </w:r>
    </w:p>
    <w:p w14:paraId="6D2B6F20" w14:textId="77777777" w:rsidR="006E2F49" w:rsidRPr="009055CA" w:rsidRDefault="006E2F49">
      <w:pPr>
        <w:numPr>
          <w:ilvl w:val="0"/>
          <w:numId w:val="2"/>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تحسين الأداء:</w:t>
      </w:r>
      <w:r w:rsidRPr="009055CA">
        <w:rPr>
          <w:rFonts w:ascii="Simplified Arabic" w:eastAsia="Times New Roman" w:hAnsi="Simplified Arabic" w:cs="Simplified Arabic" w:hint="cs"/>
          <w:color w:val="1F1F1F"/>
          <w:sz w:val="36"/>
          <w:szCs w:val="36"/>
          <w:rtl/>
        </w:rPr>
        <w:t xml:space="preserve"> تساعد التكنولوجيا على </w:t>
      </w:r>
      <w:proofErr w:type="spellStart"/>
      <w:r w:rsidRPr="009055CA">
        <w:rPr>
          <w:rFonts w:ascii="Simplified Arabic" w:eastAsia="Times New Roman" w:hAnsi="Simplified Arabic" w:cs="Simplified Arabic" w:hint="cs"/>
          <w:color w:val="1F1F1F"/>
          <w:sz w:val="36"/>
          <w:szCs w:val="36"/>
          <w:rtl/>
        </w:rPr>
        <w:t>أتمتة</w:t>
      </w:r>
      <w:proofErr w:type="spellEnd"/>
      <w:r w:rsidRPr="009055CA">
        <w:rPr>
          <w:rFonts w:ascii="Simplified Arabic" w:eastAsia="Times New Roman" w:hAnsi="Simplified Arabic" w:cs="Simplified Arabic" w:hint="cs"/>
          <w:color w:val="1F1F1F"/>
          <w:sz w:val="36"/>
          <w:szCs w:val="36"/>
          <w:rtl/>
        </w:rPr>
        <w:t xml:space="preserve"> المهام الروتينية وتحسين كفاءة العمليات.</w:t>
      </w:r>
    </w:p>
    <w:p w14:paraId="3652FEC2" w14:textId="77777777" w:rsidR="006E2F49" w:rsidRPr="009055CA" w:rsidRDefault="006E2F49">
      <w:pPr>
        <w:numPr>
          <w:ilvl w:val="0"/>
          <w:numId w:val="2"/>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تعزيز التواصل:</w:t>
      </w:r>
      <w:r w:rsidRPr="009055CA">
        <w:rPr>
          <w:rFonts w:ascii="Simplified Arabic" w:eastAsia="Times New Roman" w:hAnsi="Simplified Arabic" w:cs="Simplified Arabic" w:hint="cs"/>
          <w:color w:val="1F1F1F"/>
          <w:sz w:val="36"/>
          <w:szCs w:val="36"/>
          <w:rtl/>
        </w:rPr>
        <w:t xml:space="preserve"> تسهل التكنولوجيا التواصل بين الموظفين والعملاء والشركاء بغض النظر عن المسافة.</w:t>
      </w:r>
    </w:p>
    <w:p w14:paraId="2904341E" w14:textId="77777777" w:rsidR="006E2F49" w:rsidRPr="009055CA" w:rsidRDefault="006E2F49">
      <w:pPr>
        <w:numPr>
          <w:ilvl w:val="0"/>
          <w:numId w:val="2"/>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تطوير المهارات:</w:t>
      </w:r>
      <w:r w:rsidRPr="009055CA">
        <w:rPr>
          <w:rFonts w:ascii="Simplified Arabic" w:eastAsia="Times New Roman" w:hAnsi="Simplified Arabic" w:cs="Simplified Arabic" w:hint="cs"/>
          <w:color w:val="1F1F1F"/>
          <w:sz w:val="36"/>
          <w:szCs w:val="36"/>
          <w:rtl/>
        </w:rPr>
        <w:t xml:space="preserve"> تدفع القيادة الرقمية الموظفين إلى تطوير مهاراتهم الرقمية وتوسيع آفاقهم.</w:t>
      </w:r>
    </w:p>
    <w:p w14:paraId="21501BFF" w14:textId="77777777" w:rsidR="006E2F49" w:rsidRPr="009055CA" w:rsidRDefault="006E2F49">
      <w:pPr>
        <w:numPr>
          <w:ilvl w:val="0"/>
          <w:numId w:val="2"/>
        </w:numPr>
        <w:spacing w:line="360" w:lineRule="atLeast"/>
        <w:divId w:val="94521615"/>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بناء ثقافة مبتكرة:</w:t>
      </w:r>
      <w:r w:rsidRPr="009055CA">
        <w:rPr>
          <w:rFonts w:ascii="Simplified Arabic" w:eastAsia="Times New Roman" w:hAnsi="Simplified Arabic" w:cs="Simplified Arabic" w:hint="cs"/>
          <w:color w:val="1F1F1F"/>
          <w:sz w:val="36"/>
          <w:szCs w:val="36"/>
          <w:rtl/>
        </w:rPr>
        <w:t xml:space="preserve"> تخلق بيئة عمل محفزة على الابتكار والتطوير المستمر.</w:t>
      </w:r>
    </w:p>
    <w:p w14:paraId="194EC8DA" w14:textId="77777777" w:rsidR="006E2F49" w:rsidRPr="009055CA" w:rsidRDefault="006E2F49">
      <w:pPr>
        <w:pStyle w:val="3"/>
        <w:spacing w:before="660" w:after="240" w:line="360" w:lineRule="atLeast"/>
        <w:divId w:val="94521615"/>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مقارنة بين القيادة التقليدية والقيادة الرقمية</w:t>
      </w:r>
    </w:p>
    <w:tbl>
      <w:tblPr>
        <w:tblStyle w:val="4-4"/>
        <w:bidiVisual/>
        <w:tblW w:w="0" w:type="auto"/>
        <w:tblLook w:val="04A0" w:firstRow="1" w:lastRow="0" w:firstColumn="1" w:lastColumn="0" w:noHBand="0" w:noVBand="1"/>
      </w:tblPr>
      <w:tblGrid>
        <w:gridCol w:w="1660"/>
        <w:gridCol w:w="3544"/>
        <w:gridCol w:w="3618"/>
      </w:tblGrid>
      <w:tr w:rsidR="006E2F49" w:rsidRPr="009055CA" w14:paraId="5027A5CF" w14:textId="77777777" w:rsidTr="00CB6EF5">
        <w:trPr>
          <w:cnfStyle w:val="100000000000" w:firstRow="1" w:lastRow="0" w:firstColumn="0" w:lastColumn="0" w:oddVBand="0" w:evenVBand="0" w:oddHBand="0" w:evenHBand="0" w:firstRowFirstColumn="0" w:firstRowLastColumn="0" w:lastRowFirstColumn="0" w:lastRowLastColumn="0"/>
          <w:divId w:val="94521615"/>
        </w:trPr>
        <w:tc>
          <w:tcPr>
            <w:cnfStyle w:val="001000000000" w:firstRow="0" w:lastRow="0" w:firstColumn="1" w:lastColumn="0" w:oddVBand="0" w:evenVBand="0" w:oddHBand="0" w:evenHBand="0" w:firstRowFirstColumn="0" w:firstRowLastColumn="0" w:lastRowFirstColumn="0" w:lastRowLastColumn="0"/>
            <w:tcW w:w="0" w:type="auto"/>
            <w:hideMark/>
          </w:tcPr>
          <w:p w14:paraId="7E7C040C" w14:textId="77777777" w:rsidR="006E2F49" w:rsidRPr="009055CA" w:rsidRDefault="006E2F49">
            <w:pPr>
              <w:spacing w:line="360" w:lineRule="atLeast"/>
              <w:jc w:val="center"/>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الخاصية</w:t>
            </w:r>
          </w:p>
        </w:tc>
        <w:tc>
          <w:tcPr>
            <w:tcW w:w="0" w:type="auto"/>
            <w:hideMark/>
          </w:tcPr>
          <w:p w14:paraId="76B42AAE" w14:textId="77777777" w:rsidR="006E2F49" w:rsidRPr="009055CA" w:rsidRDefault="006E2F49">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القيادة التقليدية</w:t>
            </w:r>
          </w:p>
        </w:tc>
        <w:tc>
          <w:tcPr>
            <w:tcW w:w="0" w:type="auto"/>
            <w:hideMark/>
          </w:tcPr>
          <w:p w14:paraId="78D64BD2" w14:textId="77777777" w:rsidR="006E2F49" w:rsidRPr="009055CA" w:rsidRDefault="006E2F49">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القيادة الرقمية</w:t>
            </w:r>
          </w:p>
        </w:tc>
      </w:tr>
      <w:tr w:rsidR="006E2F49" w:rsidRPr="009055CA" w14:paraId="715A93AF" w14:textId="77777777" w:rsidTr="00CB6EF5">
        <w:trPr>
          <w:cnfStyle w:val="000000100000" w:firstRow="0" w:lastRow="0" w:firstColumn="0" w:lastColumn="0" w:oddVBand="0" w:evenVBand="0" w:oddHBand="1" w:evenHBand="0" w:firstRowFirstColumn="0" w:firstRowLastColumn="0" w:lastRowFirstColumn="0" w:lastRowLastColumn="0"/>
          <w:divId w:val="94521615"/>
        </w:trPr>
        <w:tc>
          <w:tcPr>
            <w:cnfStyle w:val="001000000000" w:firstRow="0" w:lastRow="0" w:firstColumn="1" w:lastColumn="0" w:oddVBand="0" w:evenVBand="0" w:oddHBand="0" w:evenHBand="0" w:firstRowFirstColumn="0" w:firstRowLastColumn="0" w:lastRowFirstColumn="0" w:lastRowLastColumn="0"/>
            <w:tcW w:w="0" w:type="auto"/>
            <w:hideMark/>
          </w:tcPr>
          <w:p w14:paraId="1C10CD0B" w14:textId="77777777" w:rsidR="006E2F49" w:rsidRPr="009055CA" w:rsidRDefault="006E2F49">
            <w:pPr>
              <w:spacing w:line="300" w:lineRule="atLeast"/>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lastRenderedPageBreak/>
              <w:t>التركيز</w:t>
            </w:r>
          </w:p>
        </w:tc>
        <w:tc>
          <w:tcPr>
            <w:tcW w:w="0" w:type="auto"/>
            <w:hideMark/>
          </w:tcPr>
          <w:p w14:paraId="4B96E67A" w14:textId="77777777" w:rsidR="006E2F49" w:rsidRPr="009055CA" w:rsidRDefault="006E2F49">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الهيكل التنظيمي، الأوامر، السيطرة</w:t>
            </w:r>
          </w:p>
        </w:tc>
        <w:tc>
          <w:tcPr>
            <w:tcW w:w="0" w:type="auto"/>
            <w:hideMark/>
          </w:tcPr>
          <w:p w14:paraId="7714BB19" w14:textId="77777777" w:rsidR="006E2F49" w:rsidRPr="009055CA" w:rsidRDefault="006E2F49">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الابتكار، التعاون، المرونة</w:t>
            </w:r>
          </w:p>
        </w:tc>
      </w:tr>
      <w:tr w:rsidR="006E2F49" w:rsidRPr="009055CA" w14:paraId="2A57B932" w14:textId="77777777" w:rsidTr="00CB6EF5">
        <w:trPr>
          <w:divId w:val="94521615"/>
        </w:trPr>
        <w:tc>
          <w:tcPr>
            <w:cnfStyle w:val="001000000000" w:firstRow="0" w:lastRow="0" w:firstColumn="1" w:lastColumn="0" w:oddVBand="0" w:evenVBand="0" w:oddHBand="0" w:evenHBand="0" w:firstRowFirstColumn="0" w:firstRowLastColumn="0" w:lastRowFirstColumn="0" w:lastRowLastColumn="0"/>
            <w:tcW w:w="0" w:type="auto"/>
            <w:hideMark/>
          </w:tcPr>
          <w:p w14:paraId="3AE0861A" w14:textId="77777777" w:rsidR="006E2F49" w:rsidRPr="009055CA" w:rsidRDefault="006E2F49">
            <w:pPr>
              <w:spacing w:line="300" w:lineRule="atLeast"/>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التواصل</w:t>
            </w:r>
          </w:p>
        </w:tc>
        <w:tc>
          <w:tcPr>
            <w:tcW w:w="0" w:type="auto"/>
            <w:hideMark/>
          </w:tcPr>
          <w:p w14:paraId="52857214" w14:textId="77777777" w:rsidR="006E2F49" w:rsidRPr="009055CA" w:rsidRDefault="006E2F49">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وجه لوجه، الاجتماعات الرسمية</w:t>
            </w:r>
          </w:p>
        </w:tc>
        <w:tc>
          <w:tcPr>
            <w:tcW w:w="0" w:type="auto"/>
            <w:hideMark/>
          </w:tcPr>
          <w:p w14:paraId="647652EA" w14:textId="77777777" w:rsidR="006E2F49" w:rsidRPr="009055CA" w:rsidRDefault="006E2F49">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عبر الإنترنت، التواصل الاجتماعي</w:t>
            </w:r>
          </w:p>
        </w:tc>
      </w:tr>
      <w:tr w:rsidR="006E2F49" w:rsidRPr="009055CA" w14:paraId="5BC32530" w14:textId="77777777" w:rsidTr="00CB6EF5">
        <w:trPr>
          <w:cnfStyle w:val="000000100000" w:firstRow="0" w:lastRow="0" w:firstColumn="0" w:lastColumn="0" w:oddVBand="0" w:evenVBand="0" w:oddHBand="1" w:evenHBand="0" w:firstRowFirstColumn="0" w:firstRowLastColumn="0" w:lastRowFirstColumn="0" w:lastRowLastColumn="0"/>
          <w:divId w:val="94521615"/>
        </w:trPr>
        <w:tc>
          <w:tcPr>
            <w:cnfStyle w:val="001000000000" w:firstRow="0" w:lastRow="0" w:firstColumn="1" w:lastColumn="0" w:oddVBand="0" w:evenVBand="0" w:oddHBand="0" w:evenHBand="0" w:firstRowFirstColumn="0" w:firstRowLastColumn="0" w:lastRowFirstColumn="0" w:lastRowLastColumn="0"/>
            <w:tcW w:w="0" w:type="auto"/>
            <w:hideMark/>
          </w:tcPr>
          <w:p w14:paraId="02687302" w14:textId="77777777" w:rsidR="006E2F49" w:rsidRPr="009055CA" w:rsidRDefault="006E2F49">
            <w:pPr>
              <w:spacing w:line="300" w:lineRule="atLeast"/>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اتخاذ القرارات</w:t>
            </w:r>
          </w:p>
        </w:tc>
        <w:tc>
          <w:tcPr>
            <w:tcW w:w="0" w:type="auto"/>
            <w:hideMark/>
          </w:tcPr>
          <w:p w14:paraId="7C10BDE8" w14:textId="77777777" w:rsidR="006E2F49" w:rsidRPr="009055CA" w:rsidRDefault="006E2F49">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مركزية، تعتمد على الخبرة</w:t>
            </w:r>
          </w:p>
        </w:tc>
        <w:tc>
          <w:tcPr>
            <w:tcW w:w="0" w:type="auto"/>
            <w:hideMark/>
          </w:tcPr>
          <w:p w14:paraId="2952779A" w14:textId="77777777" w:rsidR="006E2F49" w:rsidRPr="009055CA" w:rsidRDefault="006E2F49">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مشاركة، تعتمد على البيانات</w:t>
            </w:r>
          </w:p>
        </w:tc>
      </w:tr>
      <w:tr w:rsidR="006E2F49" w:rsidRPr="009055CA" w14:paraId="27891816" w14:textId="77777777" w:rsidTr="00CB6EF5">
        <w:trPr>
          <w:divId w:val="94521615"/>
        </w:trPr>
        <w:tc>
          <w:tcPr>
            <w:cnfStyle w:val="001000000000" w:firstRow="0" w:lastRow="0" w:firstColumn="1" w:lastColumn="0" w:oddVBand="0" w:evenVBand="0" w:oddHBand="0" w:evenHBand="0" w:firstRowFirstColumn="0" w:firstRowLastColumn="0" w:lastRowFirstColumn="0" w:lastRowLastColumn="0"/>
            <w:tcW w:w="0" w:type="auto"/>
            <w:hideMark/>
          </w:tcPr>
          <w:p w14:paraId="68767EE6" w14:textId="77777777" w:rsidR="006E2F49" w:rsidRPr="009055CA" w:rsidRDefault="006E2F49">
            <w:pPr>
              <w:spacing w:line="300" w:lineRule="atLeast"/>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التطوير</w:t>
            </w:r>
          </w:p>
        </w:tc>
        <w:tc>
          <w:tcPr>
            <w:tcW w:w="0" w:type="auto"/>
            <w:hideMark/>
          </w:tcPr>
          <w:p w14:paraId="24EF1CF1" w14:textId="77777777" w:rsidR="006E2F49" w:rsidRPr="009055CA" w:rsidRDefault="006E2F49">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برامج تدريب تقليدية</w:t>
            </w:r>
          </w:p>
        </w:tc>
        <w:tc>
          <w:tcPr>
            <w:tcW w:w="0" w:type="auto"/>
            <w:hideMark/>
          </w:tcPr>
          <w:p w14:paraId="043605CC" w14:textId="77777777" w:rsidR="006E2F49" w:rsidRPr="009055CA" w:rsidRDefault="006E2F49">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التعلم المستمر، التعلم عبر الإنترنت</w:t>
            </w:r>
          </w:p>
        </w:tc>
      </w:tr>
      <w:tr w:rsidR="006E2F49" w:rsidRPr="009055CA" w14:paraId="41A6EC8A" w14:textId="77777777" w:rsidTr="00CB6EF5">
        <w:trPr>
          <w:cnfStyle w:val="000000100000" w:firstRow="0" w:lastRow="0" w:firstColumn="0" w:lastColumn="0" w:oddVBand="0" w:evenVBand="0" w:oddHBand="1" w:evenHBand="0" w:firstRowFirstColumn="0" w:firstRowLastColumn="0" w:lastRowFirstColumn="0" w:lastRowLastColumn="0"/>
          <w:divId w:val="94521615"/>
        </w:trPr>
        <w:tc>
          <w:tcPr>
            <w:cnfStyle w:val="001000000000" w:firstRow="0" w:lastRow="0" w:firstColumn="1" w:lastColumn="0" w:oddVBand="0" w:evenVBand="0" w:oddHBand="0" w:evenHBand="0" w:firstRowFirstColumn="0" w:firstRowLastColumn="0" w:lastRowFirstColumn="0" w:lastRowLastColumn="0"/>
            <w:tcW w:w="0" w:type="auto"/>
            <w:hideMark/>
          </w:tcPr>
          <w:p w14:paraId="516DC794" w14:textId="77777777" w:rsidR="006E2F49" w:rsidRPr="009055CA" w:rsidRDefault="006E2F49">
            <w:pPr>
              <w:spacing w:line="300" w:lineRule="atLeast"/>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التكنولوجيا</w:t>
            </w:r>
          </w:p>
        </w:tc>
        <w:tc>
          <w:tcPr>
            <w:tcW w:w="0" w:type="auto"/>
            <w:hideMark/>
          </w:tcPr>
          <w:p w14:paraId="7B8E4C75" w14:textId="77777777" w:rsidR="006E2F49" w:rsidRPr="009055CA" w:rsidRDefault="006E2F49">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استخدام محدود للتكنولوجيا</w:t>
            </w:r>
          </w:p>
        </w:tc>
        <w:tc>
          <w:tcPr>
            <w:tcW w:w="0" w:type="auto"/>
            <w:hideMark/>
          </w:tcPr>
          <w:p w14:paraId="1D182096" w14:textId="77777777" w:rsidR="006E2F49" w:rsidRPr="009055CA" w:rsidRDefault="006E2F49">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اعتماد كبير على التكنولوجيا</w:t>
            </w:r>
          </w:p>
        </w:tc>
      </w:tr>
    </w:tbl>
    <w:p w14:paraId="3BCD4000" w14:textId="0DB6CA8F" w:rsidR="006E2F49" w:rsidRPr="009055CA" w:rsidRDefault="006E2F49">
      <w:pPr>
        <w:spacing w:after="0" w:line="360" w:lineRule="atLeast"/>
        <w:divId w:val="94521615"/>
        <w:rPr>
          <w:rFonts w:ascii="Simplified Arabic" w:eastAsiaTheme="minorEastAsia" w:hAnsi="Simplified Arabic" w:cs="Simplified Arabic"/>
          <w:color w:val="1F1F1F"/>
          <w:sz w:val="36"/>
          <w:szCs w:val="36"/>
          <w:rtl/>
        </w:rPr>
      </w:pPr>
    </w:p>
    <w:p w14:paraId="4C1D1FFC" w14:textId="77777777" w:rsidR="006E2F49" w:rsidRPr="009055CA" w:rsidRDefault="006E2F49">
      <w:pPr>
        <w:spacing w:before="240" w:after="240" w:line="360" w:lineRule="atLeast"/>
        <w:divId w:val="94521615"/>
        <w:rPr>
          <w:rFonts w:ascii="Simplified Arabic" w:hAnsi="Simplified Arabic" w:cs="Simplified Arabic"/>
          <w:color w:val="1F1F1F"/>
          <w:sz w:val="36"/>
          <w:szCs w:val="36"/>
          <w:rtl/>
        </w:rPr>
      </w:pPr>
      <w:r w:rsidRPr="009055CA">
        <w:rPr>
          <w:rFonts w:ascii="Simplified Arabic" w:hAnsi="Simplified Arabic" w:cs="Simplified Arabic" w:hint="cs"/>
          <w:color w:val="1F1F1F"/>
          <w:sz w:val="36"/>
          <w:szCs w:val="36"/>
          <w:rtl/>
        </w:rPr>
        <w:t>القيادة الرقمية هي ضرورة حتمية في عالم الأعمال اليوم. فهي تمكن المنظمات من التكيف مع التغيرات السريعة والابتكار المستمر. القائد الرقمي لا يقتصر دوره على إدارة الموارد، بل يتعداه إلى توجيه الرؤية المستقبلية للمنظمة وتنمية قدرات الأفراد.</w:t>
      </w:r>
    </w:p>
    <w:p w14:paraId="1460D42D" w14:textId="516F2176" w:rsidR="006E2F49" w:rsidRPr="009055CA" w:rsidRDefault="006E2F49">
      <w:pPr>
        <w:spacing w:after="0" w:line="360" w:lineRule="atLeast"/>
        <w:divId w:val="94521615"/>
        <w:rPr>
          <w:rFonts w:ascii="Simplified Arabic" w:hAnsi="Simplified Arabic" w:cs="Simplified Arabic"/>
          <w:color w:val="1F1F1F"/>
          <w:sz w:val="36"/>
          <w:szCs w:val="36"/>
          <w:rtl/>
        </w:rPr>
      </w:pPr>
    </w:p>
    <w:p w14:paraId="1E6270A7" w14:textId="77777777" w:rsidR="00FF3852" w:rsidRPr="009055CA" w:rsidRDefault="00FF3852" w:rsidP="00B3263C">
      <w:pPr>
        <w:rPr>
          <w:rFonts w:ascii="Simplified Arabic" w:hAnsi="Simplified Arabic" w:cs="Simplified Arabic"/>
          <w:b/>
          <w:bCs/>
          <w:sz w:val="36"/>
          <w:szCs w:val="36"/>
          <w:rtl/>
        </w:rPr>
      </w:pPr>
    </w:p>
    <w:p w14:paraId="215A804B" w14:textId="77777777" w:rsidR="009A4FEC" w:rsidRPr="009055CA" w:rsidRDefault="009A4FEC">
      <w:pPr>
        <w:pStyle w:val="2"/>
        <w:spacing w:before="0" w:after="240" w:line="360" w:lineRule="atLeast"/>
        <w:divId w:val="1057897688"/>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lastRenderedPageBreak/>
        <w:t>الابتكار في الشركات الناشئة: شرح مفصل</w:t>
      </w:r>
    </w:p>
    <w:p w14:paraId="27F872AC" w14:textId="77777777" w:rsidR="009A4FEC" w:rsidRPr="009055CA" w:rsidRDefault="009A4FEC">
      <w:pPr>
        <w:pStyle w:val="3"/>
        <w:spacing w:before="660" w:after="240" w:line="360" w:lineRule="atLeast"/>
        <w:divId w:val="1057897688"/>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تعريف الابتكار وأنواعه</w:t>
      </w:r>
    </w:p>
    <w:p w14:paraId="0153F785" w14:textId="77777777" w:rsidR="009A4FEC" w:rsidRPr="009055CA" w:rsidRDefault="009A4FEC">
      <w:pPr>
        <w:spacing w:after="0" w:line="360" w:lineRule="atLeast"/>
        <w:divId w:val="1057897688"/>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الابتكار</w:t>
      </w:r>
      <w:r w:rsidRPr="009055CA">
        <w:rPr>
          <w:rFonts w:ascii="Simplified Arabic" w:hAnsi="Simplified Arabic" w:cs="Simplified Arabic" w:hint="cs"/>
          <w:color w:val="1F1F1F"/>
          <w:sz w:val="36"/>
          <w:szCs w:val="36"/>
          <w:rtl/>
        </w:rPr>
        <w:t xml:space="preserve"> هو عملية خلق أفكار جديدة أو تحسين أفكار موجودة، وترجمتها إلى منتجات أو خدمات أو عمليات جديدة تساهم في خلق قيمة مضافة. وببساطة، هو خلق شيء جديد ومفيد.</w:t>
      </w:r>
    </w:p>
    <w:p w14:paraId="0D4B644A" w14:textId="77777777" w:rsidR="009A4FEC" w:rsidRPr="009055CA" w:rsidRDefault="009A4FEC">
      <w:pPr>
        <w:spacing w:after="0" w:line="360" w:lineRule="atLeast"/>
        <w:divId w:val="1057897688"/>
        <w:rPr>
          <w:rFonts w:ascii="Simplified Arabic"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أنواع الابتكار:</w:t>
      </w:r>
    </w:p>
    <w:p w14:paraId="20531C7D" w14:textId="77777777" w:rsidR="009A4FEC" w:rsidRPr="009055CA" w:rsidRDefault="009A4FEC">
      <w:pPr>
        <w:numPr>
          <w:ilvl w:val="0"/>
          <w:numId w:val="1"/>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الابتكار المتزايد (</w:t>
      </w:r>
      <w:r w:rsidRPr="009055CA">
        <w:rPr>
          <w:rStyle w:val="2Char"/>
          <w:rFonts w:ascii="Simplified Arabic" w:eastAsia="Times New Roman" w:hAnsi="Simplified Arabic" w:cs="Simplified Arabic" w:hint="cs"/>
          <w:color w:val="1F1F1F"/>
          <w:sz w:val="36"/>
          <w:szCs w:val="36"/>
          <w:bdr w:val="none" w:sz="0" w:space="0" w:color="auto" w:frame="1"/>
        </w:rPr>
        <w:t>Incremental Innovation</w:t>
      </w:r>
      <w:r w:rsidRPr="009055CA">
        <w:rPr>
          <w:rStyle w:val="2Char"/>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وهو عبارة عن تحسينات تدريجية على منتجات أو خدمات موجودة، مثل إضافة ميزة جديدة إلى هاتف ذكي.</w:t>
      </w:r>
    </w:p>
    <w:p w14:paraId="2F78AFD4" w14:textId="77777777" w:rsidR="009A4FEC" w:rsidRPr="009055CA" w:rsidRDefault="009A4FEC">
      <w:pPr>
        <w:numPr>
          <w:ilvl w:val="0"/>
          <w:numId w:val="1"/>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الابتكار الراديكالي (</w:t>
      </w:r>
      <w:r w:rsidRPr="009055CA">
        <w:rPr>
          <w:rStyle w:val="2Char"/>
          <w:rFonts w:ascii="Simplified Arabic" w:eastAsia="Times New Roman" w:hAnsi="Simplified Arabic" w:cs="Simplified Arabic" w:hint="cs"/>
          <w:color w:val="1F1F1F"/>
          <w:sz w:val="36"/>
          <w:szCs w:val="36"/>
          <w:bdr w:val="none" w:sz="0" w:space="0" w:color="auto" w:frame="1"/>
        </w:rPr>
        <w:t>Radical Innovation</w:t>
      </w:r>
      <w:r w:rsidRPr="009055CA">
        <w:rPr>
          <w:rStyle w:val="2Char"/>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وهو خلق منتجات أو خدمات جديدة كليًا تغير قواعد اللعبة في السوق، مثل ظهور السيارات الكهربائية.</w:t>
      </w:r>
    </w:p>
    <w:p w14:paraId="43FE33FD" w14:textId="77777777" w:rsidR="009A4FEC" w:rsidRPr="009055CA" w:rsidRDefault="009A4FEC">
      <w:pPr>
        <w:numPr>
          <w:ilvl w:val="0"/>
          <w:numId w:val="1"/>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الابتكار التكنولوجي:</w:t>
      </w:r>
      <w:r w:rsidRPr="009055CA">
        <w:rPr>
          <w:rFonts w:ascii="Simplified Arabic" w:eastAsia="Times New Roman" w:hAnsi="Simplified Arabic" w:cs="Simplified Arabic" w:hint="cs"/>
          <w:color w:val="1F1F1F"/>
          <w:sz w:val="36"/>
          <w:szCs w:val="36"/>
          <w:rtl/>
        </w:rPr>
        <w:t xml:space="preserve"> يعتمد على التكنولوجيا الجديدة لتطوير منتجات أو خدمات جديدة.</w:t>
      </w:r>
    </w:p>
    <w:p w14:paraId="0A1D5C8C" w14:textId="77777777" w:rsidR="009A4FEC" w:rsidRPr="009055CA" w:rsidRDefault="009A4FEC">
      <w:pPr>
        <w:numPr>
          <w:ilvl w:val="0"/>
          <w:numId w:val="1"/>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الابتكار التجاري:</w:t>
      </w:r>
      <w:r w:rsidRPr="009055CA">
        <w:rPr>
          <w:rFonts w:ascii="Simplified Arabic" w:eastAsia="Times New Roman" w:hAnsi="Simplified Arabic" w:cs="Simplified Arabic" w:hint="cs"/>
          <w:color w:val="1F1F1F"/>
          <w:sz w:val="36"/>
          <w:szCs w:val="36"/>
          <w:rtl/>
        </w:rPr>
        <w:t xml:space="preserve"> يركز على تطوير نماذج أعمال جديدة أو أسواق جديدة.</w:t>
      </w:r>
    </w:p>
    <w:p w14:paraId="23742ABF" w14:textId="77777777" w:rsidR="009A4FEC" w:rsidRPr="009055CA" w:rsidRDefault="009A4FEC">
      <w:pPr>
        <w:numPr>
          <w:ilvl w:val="0"/>
          <w:numId w:val="1"/>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الابتكار الاجتماعي:</w:t>
      </w:r>
      <w:r w:rsidRPr="009055CA">
        <w:rPr>
          <w:rFonts w:ascii="Simplified Arabic" w:eastAsia="Times New Roman" w:hAnsi="Simplified Arabic" w:cs="Simplified Arabic" w:hint="cs"/>
          <w:color w:val="1F1F1F"/>
          <w:sz w:val="36"/>
          <w:szCs w:val="36"/>
          <w:rtl/>
        </w:rPr>
        <w:t xml:space="preserve"> يهدف إلى حل المشكلات الاجتماعية من خلال تطوير منتجات أو خدمات جديدة.</w:t>
      </w:r>
    </w:p>
    <w:p w14:paraId="3A98AA98" w14:textId="77777777" w:rsidR="009A4FEC" w:rsidRPr="009055CA" w:rsidRDefault="009A4FEC">
      <w:pPr>
        <w:pStyle w:val="3"/>
        <w:spacing w:before="660" w:after="240" w:line="360" w:lineRule="atLeast"/>
        <w:divId w:val="1057897688"/>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lastRenderedPageBreak/>
        <w:t>أهمية الابتكار في الشركات الناشئة</w:t>
      </w:r>
    </w:p>
    <w:p w14:paraId="0DD54E75" w14:textId="77777777" w:rsidR="009A4FEC" w:rsidRPr="009055CA" w:rsidRDefault="009A4FEC">
      <w:pPr>
        <w:spacing w:before="240" w:after="240" w:line="360" w:lineRule="atLeast"/>
        <w:divId w:val="1057897688"/>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الابتكار هو شريان الحياة للشركات الناشئة، وذلك للأسباب التالية:</w:t>
      </w:r>
    </w:p>
    <w:p w14:paraId="4B2F8BAF" w14:textId="77777777" w:rsidR="009A4FEC" w:rsidRPr="009055CA" w:rsidRDefault="009A4FEC">
      <w:pPr>
        <w:numPr>
          <w:ilvl w:val="0"/>
          <w:numId w:val="2"/>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البقاء والمنافسة:</w:t>
      </w:r>
      <w:r w:rsidRPr="009055CA">
        <w:rPr>
          <w:rFonts w:ascii="Simplified Arabic" w:eastAsia="Times New Roman" w:hAnsi="Simplified Arabic" w:cs="Simplified Arabic" w:hint="cs"/>
          <w:color w:val="1F1F1F"/>
          <w:sz w:val="36"/>
          <w:szCs w:val="36"/>
          <w:rtl/>
        </w:rPr>
        <w:t xml:space="preserve"> في بيئة أعمال سريعة التغير، يجب على الشركات الناشئة أن تكون مبتكرة باستمرار للحفاظ على ميزتها التنافسية والبقاء في السوق.</w:t>
      </w:r>
    </w:p>
    <w:p w14:paraId="7A0EA6B7" w14:textId="77777777" w:rsidR="009A4FEC" w:rsidRPr="009055CA" w:rsidRDefault="009A4FEC">
      <w:pPr>
        <w:numPr>
          <w:ilvl w:val="0"/>
          <w:numId w:val="2"/>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النمو:</w:t>
      </w:r>
      <w:r w:rsidRPr="009055CA">
        <w:rPr>
          <w:rFonts w:ascii="Simplified Arabic" w:eastAsia="Times New Roman" w:hAnsi="Simplified Arabic" w:cs="Simplified Arabic" w:hint="cs"/>
          <w:color w:val="1F1F1F"/>
          <w:sz w:val="36"/>
          <w:szCs w:val="36"/>
          <w:rtl/>
        </w:rPr>
        <w:t xml:space="preserve"> الابتكار يساعد الشركات الناشئة على اكتشاف أسواق جديدة وزيادة حصتها السوقية.</w:t>
      </w:r>
    </w:p>
    <w:p w14:paraId="1F1EBB22" w14:textId="77777777" w:rsidR="009A4FEC" w:rsidRPr="009055CA" w:rsidRDefault="009A4FEC">
      <w:pPr>
        <w:numPr>
          <w:ilvl w:val="0"/>
          <w:numId w:val="2"/>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جذب الاستثمارات:</w:t>
      </w:r>
      <w:r w:rsidRPr="009055CA">
        <w:rPr>
          <w:rFonts w:ascii="Simplified Arabic" w:eastAsia="Times New Roman" w:hAnsi="Simplified Arabic" w:cs="Simplified Arabic" w:hint="cs"/>
          <w:color w:val="1F1F1F"/>
          <w:sz w:val="36"/>
          <w:szCs w:val="36"/>
          <w:rtl/>
        </w:rPr>
        <w:t xml:space="preserve"> الشركات الناشئة المبتكرة تجذب المستثمرين الذين يبحثون عن فرص نمو عالية.</w:t>
      </w:r>
    </w:p>
    <w:p w14:paraId="78FDDC8B" w14:textId="77777777" w:rsidR="009A4FEC" w:rsidRPr="009055CA" w:rsidRDefault="009A4FEC">
      <w:pPr>
        <w:numPr>
          <w:ilvl w:val="0"/>
          <w:numId w:val="2"/>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حل المشكلات:</w:t>
      </w:r>
      <w:r w:rsidRPr="009055CA">
        <w:rPr>
          <w:rFonts w:ascii="Simplified Arabic" w:eastAsia="Times New Roman" w:hAnsi="Simplified Arabic" w:cs="Simplified Arabic" w:hint="cs"/>
          <w:color w:val="1F1F1F"/>
          <w:sz w:val="36"/>
          <w:szCs w:val="36"/>
          <w:rtl/>
        </w:rPr>
        <w:t xml:space="preserve"> الابتكار يساعد على حل المشكلات التي تواجه العملاء والمجتمع.</w:t>
      </w:r>
    </w:p>
    <w:p w14:paraId="3E02AE7E" w14:textId="77777777" w:rsidR="009A4FEC" w:rsidRPr="009055CA" w:rsidRDefault="009A4FEC">
      <w:pPr>
        <w:numPr>
          <w:ilvl w:val="0"/>
          <w:numId w:val="2"/>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خلق فرص عمل:</w:t>
      </w:r>
      <w:r w:rsidRPr="009055CA">
        <w:rPr>
          <w:rFonts w:ascii="Simplified Arabic" w:eastAsia="Times New Roman" w:hAnsi="Simplified Arabic" w:cs="Simplified Arabic" w:hint="cs"/>
          <w:color w:val="1F1F1F"/>
          <w:sz w:val="36"/>
          <w:szCs w:val="36"/>
          <w:rtl/>
        </w:rPr>
        <w:t xml:space="preserve"> الشركات الناشئة المبتكرة تساهم في خلق فرص عمل جديدة.</w:t>
      </w:r>
    </w:p>
    <w:p w14:paraId="07ECE421" w14:textId="77777777" w:rsidR="009A4FEC" w:rsidRPr="009055CA" w:rsidRDefault="009A4FEC">
      <w:pPr>
        <w:pStyle w:val="3"/>
        <w:spacing w:before="660" w:after="240" w:line="360" w:lineRule="atLeast"/>
        <w:divId w:val="1057897688"/>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العوامل التي تحفز الابتكار في الشركات الناشئة</w:t>
      </w:r>
    </w:p>
    <w:p w14:paraId="25F87CFD" w14:textId="77777777" w:rsidR="009A4FEC" w:rsidRPr="009055CA" w:rsidRDefault="009A4FEC">
      <w:pPr>
        <w:spacing w:before="240" w:after="240" w:line="360" w:lineRule="atLeast"/>
        <w:divId w:val="1057897688"/>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هناك العديد من العوامل التي تحفز الابتكار في الشركات الناشئة، منها:</w:t>
      </w:r>
    </w:p>
    <w:p w14:paraId="48DFB5D3" w14:textId="77777777" w:rsidR="009A4FEC" w:rsidRPr="009055CA" w:rsidRDefault="009A4FEC">
      <w:pPr>
        <w:numPr>
          <w:ilvl w:val="0"/>
          <w:numId w:val="3"/>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ثقافة الشركة:</w:t>
      </w:r>
      <w:r w:rsidRPr="009055CA">
        <w:rPr>
          <w:rFonts w:ascii="Simplified Arabic" w:eastAsia="Times New Roman" w:hAnsi="Simplified Arabic" w:cs="Simplified Arabic" w:hint="cs"/>
          <w:color w:val="1F1F1F"/>
          <w:sz w:val="36"/>
          <w:szCs w:val="36"/>
          <w:rtl/>
        </w:rPr>
        <w:t xml:space="preserve"> يجب أن تكون ثقافة الشركة تشجع على المخاطرة والتفكير الإبداعي.</w:t>
      </w:r>
    </w:p>
    <w:p w14:paraId="494F372B" w14:textId="77777777" w:rsidR="009A4FEC" w:rsidRPr="009055CA" w:rsidRDefault="009A4FEC">
      <w:pPr>
        <w:numPr>
          <w:ilvl w:val="0"/>
          <w:numId w:val="3"/>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القيادة:</w:t>
      </w:r>
      <w:r w:rsidRPr="009055CA">
        <w:rPr>
          <w:rFonts w:ascii="Simplified Arabic" w:eastAsia="Times New Roman" w:hAnsi="Simplified Arabic" w:cs="Simplified Arabic" w:hint="cs"/>
          <w:color w:val="1F1F1F"/>
          <w:sz w:val="36"/>
          <w:szCs w:val="36"/>
          <w:rtl/>
        </w:rPr>
        <w:t xml:space="preserve"> يلعب القادة دورًا حاسمًا في تحفيز الابتكار من خلال تحديد رؤية واضحة وتوفير الموارد اللازمة.</w:t>
      </w:r>
    </w:p>
    <w:p w14:paraId="7F044C73" w14:textId="77777777" w:rsidR="009A4FEC" w:rsidRPr="009055CA" w:rsidRDefault="009A4FEC">
      <w:pPr>
        <w:numPr>
          <w:ilvl w:val="0"/>
          <w:numId w:val="3"/>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التنوع:</w:t>
      </w:r>
      <w:r w:rsidRPr="009055CA">
        <w:rPr>
          <w:rFonts w:ascii="Simplified Arabic" w:eastAsia="Times New Roman" w:hAnsi="Simplified Arabic" w:cs="Simplified Arabic" w:hint="cs"/>
          <w:color w:val="1F1F1F"/>
          <w:sz w:val="36"/>
          <w:szCs w:val="36"/>
          <w:rtl/>
        </w:rPr>
        <w:t xml:space="preserve"> تنوع الخبرات والخلفيات الثقافية في فريق العمل يساهم في توليد أفكار جديدة.</w:t>
      </w:r>
    </w:p>
    <w:p w14:paraId="62F5E431" w14:textId="77777777" w:rsidR="009A4FEC" w:rsidRPr="009055CA" w:rsidRDefault="009A4FEC">
      <w:pPr>
        <w:numPr>
          <w:ilvl w:val="0"/>
          <w:numId w:val="3"/>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التعاون:</w:t>
      </w:r>
      <w:r w:rsidRPr="009055CA">
        <w:rPr>
          <w:rFonts w:ascii="Simplified Arabic" w:eastAsia="Times New Roman" w:hAnsi="Simplified Arabic" w:cs="Simplified Arabic" w:hint="cs"/>
          <w:color w:val="1F1F1F"/>
          <w:sz w:val="36"/>
          <w:szCs w:val="36"/>
          <w:rtl/>
        </w:rPr>
        <w:t xml:space="preserve"> التعاون بين مختلف الأقسام والشركات يساهم في تبادل الأفكار وتوليد حلول مبتكرة.</w:t>
      </w:r>
    </w:p>
    <w:p w14:paraId="0E4014C7" w14:textId="77777777" w:rsidR="009A4FEC" w:rsidRPr="009055CA" w:rsidRDefault="009A4FEC">
      <w:pPr>
        <w:numPr>
          <w:ilvl w:val="0"/>
          <w:numId w:val="3"/>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التعلم المستمر:</w:t>
      </w:r>
      <w:r w:rsidRPr="009055CA">
        <w:rPr>
          <w:rFonts w:ascii="Simplified Arabic" w:eastAsia="Times New Roman" w:hAnsi="Simplified Arabic" w:cs="Simplified Arabic" w:hint="cs"/>
          <w:color w:val="1F1F1F"/>
          <w:sz w:val="36"/>
          <w:szCs w:val="36"/>
          <w:rtl/>
        </w:rPr>
        <w:t xml:space="preserve"> يجب على الشركات الناشئة أن تستثمر في تطوير موظفيها وتشجيعهم على التعلم المستمر.</w:t>
      </w:r>
    </w:p>
    <w:p w14:paraId="4B69DC20" w14:textId="77777777" w:rsidR="009A4FEC" w:rsidRPr="009055CA" w:rsidRDefault="009A4FEC">
      <w:pPr>
        <w:numPr>
          <w:ilvl w:val="0"/>
          <w:numId w:val="3"/>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العملاء:</w:t>
      </w:r>
      <w:r w:rsidRPr="009055CA">
        <w:rPr>
          <w:rFonts w:ascii="Simplified Arabic" w:eastAsia="Times New Roman" w:hAnsi="Simplified Arabic" w:cs="Simplified Arabic" w:hint="cs"/>
          <w:color w:val="1F1F1F"/>
          <w:sz w:val="36"/>
          <w:szCs w:val="36"/>
          <w:rtl/>
        </w:rPr>
        <w:t xml:space="preserve"> يجب أن تكون الشركات الناشئة قريبة من عملائها لفهم احتياجاتهم وتطوير منتجات وخدمات تلبي هذه الاحتياجات.</w:t>
      </w:r>
    </w:p>
    <w:p w14:paraId="372E9C8E" w14:textId="77777777" w:rsidR="009A4FEC" w:rsidRPr="009055CA" w:rsidRDefault="009A4FEC">
      <w:pPr>
        <w:numPr>
          <w:ilvl w:val="0"/>
          <w:numId w:val="3"/>
        </w:numPr>
        <w:spacing w:line="360" w:lineRule="atLeast"/>
        <w:divId w:val="1057897688"/>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البيئة المحيطة:</w:t>
      </w:r>
      <w:r w:rsidRPr="009055CA">
        <w:rPr>
          <w:rFonts w:ascii="Simplified Arabic" w:eastAsia="Times New Roman" w:hAnsi="Simplified Arabic" w:cs="Simplified Arabic" w:hint="cs"/>
          <w:color w:val="1F1F1F"/>
          <w:sz w:val="36"/>
          <w:szCs w:val="36"/>
          <w:rtl/>
        </w:rPr>
        <w:t xml:space="preserve"> البيئة المحيطة بالشركة، مثل نظام التعليم والبحث العلمي، تلعب دورًا هامًا في تحفيز الابتكار.</w:t>
      </w:r>
    </w:p>
    <w:p w14:paraId="1238C0C4" w14:textId="5C797925" w:rsidR="009A4FEC" w:rsidRPr="009055CA" w:rsidRDefault="009A4FEC">
      <w:pPr>
        <w:spacing w:after="0" w:line="360" w:lineRule="atLeast"/>
        <w:divId w:val="1057897688"/>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w:t>
      </w:r>
      <w:r w:rsidRPr="009055CA">
        <w:rPr>
          <w:rFonts w:ascii="Simplified Arabic" w:hAnsi="Simplified Arabic" w:cs="Simplified Arabic" w:hint="cs"/>
          <w:color w:val="1F1F1F"/>
          <w:sz w:val="36"/>
          <w:szCs w:val="36"/>
          <w:rtl/>
        </w:rPr>
        <w:t xml:space="preserve"> الابتكار هو مفتاح نجاح الشركات الناشئة. من خلال خلق ثقافة تشجع على الابتكار وتوفير الموارد اللازمة، يمكن للشركات الناشئة أن تحقق نموًا مستدامًا وتحقق تأثيرًا إيجابيًا على المجتمع.</w:t>
      </w:r>
    </w:p>
    <w:p w14:paraId="2CEE68EF" w14:textId="3B295915" w:rsidR="009A4FEC" w:rsidRPr="009055CA" w:rsidRDefault="009A4FEC">
      <w:pPr>
        <w:spacing w:before="240" w:after="240" w:line="360" w:lineRule="atLeast"/>
        <w:divId w:val="1057897688"/>
        <w:rPr>
          <w:rFonts w:ascii="Simplified Arabic" w:hAnsi="Simplified Arabic" w:cs="Simplified Arabic"/>
          <w:color w:val="1F1F1F"/>
          <w:sz w:val="36"/>
          <w:szCs w:val="36"/>
          <w:rtl/>
        </w:rPr>
      </w:pPr>
    </w:p>
    <w:p w14:paraId="758D4817" w14:textId="77777777" w:rsidR="00890CA3" w:rsidRPr="009055CA" w:rsidRDefault="00890CA3">
      <w:pPr>
        <w:pStyle w:val="2"/>
        <w:spacing w:before="0" w:after="240" w:line="360" w:lineRule="atLeast"/>
        <w:divId w:val="1480153137"/>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أمثلة على الشركات الناشئة المبتكرة</w:t>
      </w:r>
    </w:p>
    <w:p w14:paraId="481398FC" w14:textId="77777777" w:rsidR="00890CA3" w:rsidRPr="009055CA" w:rsidRDefault="00890CA3">
      <w:pPr>
        <w:pStyle w:val="a4"/>
        <w:spacing w:before="240" w:after="240" w:line="360" w:lineRule="atLeast"/>
        <w:divId w:val="1480153137"/>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تعد الشركات الناشئة حاضنة للأفكار الإبداعية والابتكارات التكنولوجية التي تغير العالم من حولنا. إليك بعض الأمثلة على شركات ناشئة حققت نجاحًا كبيرًا بفضل ابتكاراتها:</w:t>
      </w:r>
    </w:p>
    <w:p w14:paraId="32E0D457" w14:textId="77777777" w:rsidR="00890CA3" w:rsidRPr="009055CA" w:rsidRDefault="00890CA3">
      <w:pPr>
        <w:numPr>
          <w:ilvl w:val="0"/>
          <w:numId w:val="1"/>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أوبر (</w:t>
      </w:r>
      <w:r w:rsidRPr="009055CA">
        <w:rPr>
          <w:rStyle w:val="Char0"/>
          <w:rFonts w:ascii="Simplified Arabic" w:eastAsia="Times New Roman" w:hAnsi="Simplified Arabic" w:cs="Simplified Arabic" w:hint="cs"/>
          <w:color w:val="1F1F1F"/>
          <w:sz w:val="36"/>
          <w:szCs w:val="36"/>
          <w:bdr w:val="none" w:sz="0" w:space="0" w:color="auto" w:frame="1"/>
        </w:rPr>
        <w:t>Uber</w:t>
      </w:r>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قامت هذه الشركة بتغيير مفهوم النقل التقليدي من خلال توفير خدمة حجز سيارات خاصة عبر تطبيق على الهاتف المحمول.</w:t>
      </w:r>
    </w:p>
    <w:p w14:paraId="763ECA72" w14:textId="77777777" w:rsidR="00890CA3" w:rsidRPr="009055CA" w:rsidRDefault="00890CA3">
      <w:pPr>
        <w:numPr>
          <w:ilvl w:val="0"/>
          <w:numId w:val="1"/>
        </w:numPr>
        <w:spacing w:line="360" w:lineRule="atLeast"/>
        <w:divId w:val="1480153137"/>
        <w:rPr>
          <w:rFonts w:ascii="Simplified Arabic" w:eastAsia="Times New Roman" w:hAnsi="Simplified Arabic" w:cs="Simplified Arabic"/>
          <w:color w:val="1F1F1F"/>
          <w:sz w:val="36"/>
          <w:szCs w:val="36"/>
          <w:rtl/>
        </w:rPr>
      </w:pPr>
      <w:proofErr w:type="spellStart"/>
      <w:r w:rsidRPr="009055CA">
        <w:rPr>
          <w:rStyle w:val="Char0"/>
          <w:rFonts w:ascii="Simplified Arabic" w:eastAsia="Times New Roman" w:hAnsi="Simplified Arabic" w:cs="Simplified Arabic" w:hint="cs"/>
          <w:color w:val="1F1F1F"/>
          <w:sz w:val="36"/>
          <w:szCs w:val="36"/>
          <w:bdr w:val="none" w:sz="0" w:space="0" w:color="auto" w:frame="1"/>
          <w:rtl/>
        </w:rPr>
        <w:lastRenderedPageBreak/>
        <w:t>إيربنب</w:t>
      </w:r>
      <w:proofErr w:type="spellEnd"/>
      <w:r w:rsidRPr="009055CA">
        <w:rPr>
          <w:rStyle w:val="Char0"/>
          <w:rFonts w:ascii="Simplified Arabic" w:eastAsia="Times New Roman" w:hAnsi="Simplified Arabic" w:cs="Simplified Arabic" w:hint="cs"/>
          <w:color w:val="1F1F1F"/>
          <w:sz w:val="36"/>
          <w:szCs w:val="36"/>
          <w:bdr w:val="none" w:sz="0" w:space="0" w:color="auto" w:frame="1"/>
          <w:rtl/>
        </w:rPr>
        <w:t xml:space="preserve"> (</w:t>
      </w:r>
      <w:r w:rsidRPr="009055CA">
        <w:rPr>
          <w:rStyle w:val="Char0"/>
          <w:rFonts w:ascii="Simplified Arabic" w:eastAsia="Times New Roman" w:hAnsi="Simplified Arabic" w:cs="Simplified Arabic" w:hint="cs"/>
          <w:color w:val="1F1F1F"/>
          <w:sz w:val="36"/>
          <w:szCs w:val="36"/>
          <w:bdr w:val="none" w:sz="0" w:space="0" w:color="auto" w:frame="1"/>
        </w:rPr>
        <w:t>Airbnb</w:t>
      </w:r>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غيرت هذه الشركة طريقة سفر الناس من خلال توفير منصة لحجز أماكن إقامة بديلة مثل الشقق والغرف.</w:t>
      </w:r>
    </w:p>
    <w:p w14:paraId="61E96422" w14:textId="77777777" w:rsidR="00890CA3" w:rsidRPr="009055CA" w:rsidRDefault="00890CA3">
      <w:pPr>
        <w:numPr>
          <w:ilvl w:val="0"/>
          <w:numId w:val="1"/>
        </w:numPr>
        <w:spacing w:line="360" w:lineRule="atLeast"/>
        <w:divId w:val="1480153137"/>
        <w:rPr>
          <w:rFonts w:ascii="Simplified Arabic" w:eastAsia="Times New Roman" w:hAnsi="Simplified Arabic" w:cs="Simplified Arabic"/>
          <w:color w:val="1F1F1F"/>
          <w:sz w:val="36"/>
          <w:szCs w:val="36"/>
          <w:rtl/>
        </w:rPr>
      </w:pPr>
      <w:proofErr w:type="spellStart"/>
      <w:r w:rsidRPr="009055CA">
        <w:rPr>
          <w:rStyle w:val="Char0"/>
          <w:rFonts w:ascii="Simplified Arabic" w:eastAsia="Times New Roman" w:hAnsi="Simplified Arabic" w:cs="Simplified Arabic" w:hint="cs"/>
          <w:color w:val="1F1F1F"/>
          <w:sz w:val="36"/>
          <w:szCs w:val="36"/>
          <w:bdr w:val="none" w:sz="0" w:space="0" w:color="auto" w:frame="1"/>
          <w:rtl/>
        </w:rPr>
        <w:t>سبوتيفاي</w:t>
      </w:r>
      <w:proofErr w:type="spellEnd"/>
      <w:r w:rsidRPr="009055CA">
        <w:rPr>
          <w:rStyle w:val="Char0"/>
          <w:rFonts w:ascii="Simplified Arabic" w:eastAsia="Times New Roman" w:hAnsi="Simplified Arabic" w:cs="Simplified Arabic" w:hint="cs"/>
          <w:color w:val="1F1F1F"/>
          <w:sz w:val="36"/>
          <w:szCs w:val="36"/>
          <w:bdr w:val="none" w:sz="0" w:space="0" w:color="auto" w:frame="1"/>
          <w:rtl/>
        </w:rPr>
        <w:t xml:space="preserve"> (</w:t>
      </w:r>
      <w:r w:rsidRPr="009055CA">
        <w:rPr>
          <w:rStyle w:val="Char0"/>
          <w:rFonts w:ascii="Simplified Arabic" w:eastAsia="Times New Roman" w:hAnsi="Simplified Arabic" w:cs="Simplified Arabic" w:hint="cs"/>
          <w:color w:val="1F1F1F"/>
          <w:sz w:val="36"/>
          <w:szCs w:val="36"/>
          <w:bdr w:val="none" w:sz="0" w:space="0" w:color="auto" w:frame="1"/>
        </w:rPr>
        <w:t>Spotify</w:t>
      </w:r>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قدمت هذه الشركة طريقة جديدة للاستماع إلى الموسيقى من خلال خدمة البث الموسيقي عبر الإنترنت.</w:t>
      </w:r>
    </w:p>
    <w:p w14:paraId="51B35BC5" w14:textId="77777777" w:rsidR="00890CA3" w:rsidRPr="009055CA" w:rsidRDefault="00890CA3">
      <w:pPr>
        <w:numPr>
          <w:ilvl w:val="0"/>
          <w:numId w:val="1"/>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تيك توك (</w:t>
      </w:r>
      <w:proofErr w:type="spellStart"/>
      <w:r w:rsidRPr="009055CA">
        <w:rPr>
          <w:rStyle w:val="Char0"/>
          <w:rFonts w:ascii="Simplified Arabic" w:eastAsia="Times New Roman" w:hAnsi="Simplified Arabic" w:cs="Simplified Arabic" w:hint="cs"/>
          <w:color w:val="1F1F1F"/>
          <w:sz w:val="36"/>
          <w:szCs w:val="36"/>
          <w:bdr w:val="none" w:sz="0" w:space="0" w:color="auto" w:frame="1"/>
        </w:rPr>
        <w:t>TikTok</w:t>
      </w:r>
      <w:proofErr w:type="spellEnd"/>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أحدثت هذه المنصة ثورة في مجال الفيديوهات القصيرة وأصبحت واحدة من أكثر التطبيقات شعبية في العالم.</w:t>
      </w:r>
    </w:p>
    <w:p w14:paraId="68D47239" w14:textId="77777777" w:rsidR="00890CA3" w:rsidRPr="009055CA" w:rsidRDefault="00890CA3">
      <w:pPr>
        <w:numPr>
          <w:ilvl w:val="0"/>
          <w:numId w:val="1"/>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تسلا (</w:t>
      </w:r>
      <w:r w:rsidRPr="009055CA">
        <w:rPr>
          <w:rStyle w:val="Char0"/>
          <w:rFonts w:ascii="Simplified Arabic" w:eastAsia="Times New Roman" w:hAnsi="Simplified Arabic" w:cs="Simplified Arabic" w:hint="cs"/>
          <w:color w:val="1F1F1F"/>
          <w:sz w:val="36"/>
          <w:szCs w:val="36"/>
          <w:bdr w:val="none" w:sz="0" w:space="0" w:color="auto" w:frame="1"/>
        </w:rPr>
        <w:t>Tesla</w:t>
      </w:r>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رائدة في مجال السيارات الكهربائية والطاقة المتجددة.</w:t>
      </w:r>
    </w:p>
    <w:p w14:paraId="392EF6DC" w14:textId="77777777" w:rsidR="00890CA3" w:rsidRPr="009055CA" w:rsidRDefault="00890CA3">
      <w:pPr>
        <w:numPr>
          <w:ilvl w:val="0"/>
          <w:numId w:val="1"/>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أمازون (</w:t>
      </w:r>
      <w:r w:rsidRPr="009055CA">
        <w:rPr>
          <w:rStyle w:val="Char0"/>
          <w:rFonts w:ascii="Simplified Arabic" w:eastAsia="Times New Roman" w:hAnsi="Simplified Arabic" w:cs="Simplified Arabic" w:hint="cs"/>
          <w:color w:val="1F1F1F"/>
          <w:sz w:val="36"/>
          <w:szCs w:val="36"/>
          <w:bdr w:val="none" w:sz="0" w:space="0" w:color="auto" w:frame="1"/>
        </w:rPr>
        <w:t>Amazon</w:t>
      </w:r>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بدأت كمتجر لبيع الكتب عبر الإنترنت وتوسعت لتشمل العديد من المنتجات والخدمات.</w:t>
      </w:r>
    </w:p>
    <w:p w14:paraId="59C11CF4" w14:textId="77777777" w:rsidR="00890CA3" w:rsidRPr="009055CA" w:rsidRDefault="00890CA3">
      <w:pPr>
        <w:pStyle w:val="2"/>
        <w:spacing w:before="660" w:after="240" w:line="360" w:lineRule="atLeast"/>
        <w:divId w:val="1480153137"/>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أدوات وأساليب لتحفيز الابتكار في الشركة</w:t>
      </w:r>
    </w:p>
    <w:p w14:paraId="60809DF9" w14:textId="77777777" w:rsidR="00890CA3" w:rsidRPr="009055CA" w:rsidRDefault="00890CA3">
      <w:pPr>
        <w:pStyle w:val="a4"/>
        <w:spacing w:before="240" w:after="240" w:line="360" w:lineRule="atLeast"/>
        <w:divId w:val="1480153137"/>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هناك العديد من الأدوات والأساليب التي يمكن للشركات الناشئة استخدامها لتحفيز الابتكار وتشجيع أفكار الموظفين، منها:</w:t>
      </w:r>
    </w:p>
    <w:p w14:paraId="4139316C"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عقد جلسات عصف ذهني:</w:t>
      </w:r>
      <w:r w:rsidRPr="009055CA">
        <w:rPr>
          <w:rFonts w:ascii="Simplified Arabic" w:eastAsia="Times New Roman" w:hAnsi="Simplified Arabic" w:cs="Simplified Arabic" w:hint="cs"/>
          <w:color w:val="1F1F1F"/>
          <w:sz w:val="36"/>
          <w:szCs w:val="36"/>
          <w:rtl/>
        </w:rPr>
        <w:t xml:space="preserve"> هي تقنية فعالة لتوليد أفكار جديدة وحلول مبتكرة للمشكلات.</w:t>
      </w:r>
    </w:p>
    <w:p w14:paraId="4A29DF84"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إنشاء فرق عمل متعددة التخصصات:</w:t>
      </w:r>
      <w:r w:rsidRPr="009055CA">
        <w:rPr>
          <w:rFonts w:ascii="Simplified Arabic" w:eastAsia="Times New Roman" w:hAnsi="Simplified Arabic" w:cs="Simplified Arabic" w:hint="cs"/>
          <w:color w:val="1F1F1F"/>
          <w:sz w:val="36"/>
          <w:szCs w:val="36"/>
          <w:rtl/>
        </w:rPr>
        <w:t xml:space="preserve"> تجمع هذه الفرق بين أفراد من مختلف الأقسام لتبادل الأفكار والمعرفة.</w:t>
      </w:r>
    </w:p>
    <w:p w14:paraId="43709847"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توفير مساحة عمل مرنة:</w:t>
      </w:r>
      <w:r w:rsidRPr="009055CA">
        <w:rPr>
          <w:rFonts w:ascii="Simplified Arabic" w:eastAsia="Times New Roman" w:hAnsi="Simplified Arabic" w:cs="Simplified Arabic" w:hint="cs"/>
          <w:color w:val="1F1F1F"/>
          <w:sz w:val="36"/>
          <w:szCs w:val="36"/>
          <w:rtl/>
        </w:rPr>
        <w:t xml:space="preserve"> تساعد بيئة العمل المريحة والإبداعية على تحفيز الموظفين وتشجيعهم على التفكير خارج الصندوق.</w:t>
      </w:r>
    </w:p>
    <w:p w14:paraId="518EC704"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lastRenderedPageBreak/>
        <w:t>تقديم برامج تدريبية:</w:t>
      </w:r>
      <w:r w:rsidRPr="009055CA">
        <w:rPr>
          <w:rFonts w:ascii="Simplified Arabic" w:eastAsia="Times New Roman" w:hAnsi="Simplified Arabic" w:cs="Simplified Arabic" w:hint="cs"/>
          <w:color w:val="1F1F1F"/>
          <w:sz w:val="36"/>
          <w:szCs w:val="36"/>
          <w:rtl/>
        </w:rPr>
        <w:t xml:space="preserve"> تساعد برامج التدريب على تطوير مهارات الموظفين وزيادة معرفتهم بالتقنيات الجديدة.</w:t>
      </w:r>
    </w:p>
    <w:p w14:paraId="6D75BB84"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تشجيع المخاطرة:</w:t>
      </w:r>
      <w:r w:rsidRPr="009055CA">
        <w:rPr>
          <w:rFonts w:ascii="Simplified Arabic" w:eastAsia="Times New Roman" w:hAnsi="Simplified Arabic" w:cs="Simplified Arabic" w:hint="cs"/>
          <w:color w:val="1F1F1F"/>
          <w:sz w:val="36"/>
          <w:szCs w:val="36"/>
          <w:rtl/>
        </w:rPr>
        <w:t xml:space="preserve"> يجب على الشركات أن تشجع الموظفين على المخاطرة وتجربة أفكار جديدة دون الخوف من الفشل.</w:t>
      </w:r>
    </w:p>
    <w:p w14:paraId="58A7B9B4"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تقديم حوافز مالية ومعنوية:</w:t>
      </w:r>
      <w:r w:rsidRPr="009055CA">
        <w:rPr>
          <w:rFonts w:ascii="Simplified Arabic" w:eastAsia="Times New Roman" w:hAnsi="Simplified Arabic" w:cs="Simplified Arabic" w:hint="cs"/>
          <w:color w:val="1F1F1F"/>
          <w:sz w:val="36"/>
          <w:szCs w:val="36"/>
          <w:rtl/>
        </w:rPr>
        <w:t xml:space="preserve"> يمكن للشركات تقديم مكافآت مالية أو ترقيات للموظفين الذين يساهمون بأفكار مبتكرة.</w:t>
      </w:r>
    </w:p>
    <w:p w14:paraId="358C06E2"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بناء شبكات تعاون:</w:t>
      </w:r>
      <w:r w:rsidRPr="009055CA">
        <w:rPr>
          <w:rFonts w:ascii="Simplified Arabic" w:eastAsia="Times New Roman" w:hAnsi="Simplified Arabic" w:cs="Simplified Arabic" w:hint="cs"/>
          <w:color w:val="1F1F1F"/>
          <w:sz w:val="36"/>
          <w:szCs w:val="36"/>
          <w:rtl/>
        </w:rPr>
        <w:t xml:space="preserve"> يمكن للشركات التعاون مع الجامعات والمؤسسات البحثية لتطوير أفكار جديدة.</w:t>
      </w:r>
    </w:p>
    <w:p w14:paraId="57F0D36F" w14:textId="77777777" w:rsidR="00890CA3" w:rsidRPr="009055CA" w:rsidRDefault="00890CA3">
      <w:pPr>
        <w:numPr>
          <w:ilvl w:val="0"/>
          <w:numId w:val="2"/>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استخدام أدوات التعاون الرقمي:</w:t>
      </w:r>
      <w:r w:rsidRPr="009055CA">
        <w:rPr>
          <w:rFonts w:ascii="Simplified Arabic" w:eastAsia="Times New Roman" w:hAnsi="Simplified Arabic" w:cs="Simplified Arabic" w:hint="cs"/>
          <w:color w:val="1F1F1F"/>
          <w:sz w:val="36"/>
          <w:szCs w:val="36"/>
          <w:rtl/>
        </w:rPr>
        <w:t xml:space="preserve"> تساعد هذه الأدوات على تبادل الأفكار والمعلومات بين الموظفين بسهولة.</w:t>
      </w:r>
    </w:p>
    <w:p w14:paraId="4CEC202A" w14:textId="77777777" w:rsidR="00890CA3" w:rsidRPr="009055CA" w:rsidRDefault="00890CA3">
      <w:pPr>
        <w:pStyle w:val="2"/>
        <w:spacing w:before="660" w:after="240" w:line="360" w:lineRule="atLeast"/>
        <w:divId w:val="1480153137"/>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التحديات التي تواجه الابتكار في الشركات الناشئة وكيفية التغلب عليها</w:t>
      </w:r>
    </w:p>
    <w:p w14:paraId="199AD91B" w14:textId="77777777" w:rsidR="00890CA3" w:rsidRPr="009055CA" w:rsidRDefault="00890CA3">
      <w:pPr>
        <w:pStyle w:val="a4"/>
        <w:spacing w:before="240" w:after="240" w:line="360" w:lineRule="atLeast"/>
        <w:divId w:val="1480153137"/>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تواجه الشركات الناشئة العديد من التحديات التي تعيق عملية الابتكار، منها:</w:t>
      </w:r>
    </w:p>
    <w:p w14:paraId="64879F39" w14:textId="77777777" w:rsidR="00890CA3" w:rsidRPr="009055CA" w:rsidRDefault="00890CA3">
      <w:pPr>
        <w:numPr>
          <w:ilvl w:val="0"/>
          <w:numId w:val="3"/>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نقص الموارد:</w:t>
      </w:r>
      <w:r w:rsidRPr="009055CA">
        <w:rPr>
          <w:rFonts w:ascii="Simplified Arabic" w:eastAsia="Times New Roman" w:hAnsi="Simplified Arabic" w:cs="Simplified Arabic" w:hint="cs"/>
          <w:color w:val="1F1F1F"/>
          <w:sz w:val="36"/>
          <w:szCs w:val="36"/>
          <w:rtl/>
        </w:rPr>
        <w:t xml:space="preserve"> قد تواجه الشركات الناشئة نقصًا في الموارد المالية والبشرية اللازمة لتنفيذ الأفكار الجديدة.</w:t>
      </w:r>
    </w:p>
    <w:p w14:paraId="41F4334F" w14:textId="77777777" w:rsidR="00890CA3" w:rsidRPr="009055CA" w:rsidRDefault="00890CA3">
      <w:pPr>
        <w:numPr>
          <w:ilvl w:val="0"/>
          <w:numId w:val="3"/>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الضغط لتحقيق الأرباح:</w:t>
      </w:r>
      <w:r w:rsidRPr="009055CA">
        <w:rPr>
          <w:rFonts w:ascii="Simplified Arabic" w:eastAsia="Times New Roman" w:hAnsi="Simplified Arabic" w:cs="Simplified Arabic" w:hint="cs"/>
          <w:color w:val="1F1F1F"/>
          <w:sz w:val="36"/>
          <w:szCs w:val="36"/>
          <w:rtl/>
        </w:rPr>
        <w:t xml:space="preserve"> قد يؤدي التركيز على تحقيق الأرباح قصيرة الأجل إلى إهمال الاستثمار في البحث والتطوير.</w:t>
      </w:r>
    </w:p>
    <w:p w14:paraId="5061433A" w14:textId="77777777" w:rsidR="00890CA3" w:rsidRPr="009055CA" w:rsidRDefault="00890CA3">
      <w:pPr>
        <w:numPr>
          <w:ilvl w:val="0"/>
          <w:numId w:val="3"/>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الخوف من الفشل:</w:t>
      </w:r>
      <w:r w:rsidRPr="009055CA">
        <w:rPr>
          <w:rFonts w:ascii="Simplified Arabic" w:eastAsia="Times New Roman" w:hAnsi="Simplified Arabic" w:cs="Simplified Arabic" w:hint="cs"/>
          <w:color w:val="1F1F1F"/>
          <w:sz w:val="36"/>
          <w:szCs w:val="36"/>
          <w:rtl/>
        </w:rPr>
        <w:t xml:space="preserve"> قد يخشى الموظفون من تقديم أفكار جديدة خوفًا من الفشل.</w:t>
      </w:r>
    </w:p>
    <w:p w14:paraId="3E5CE6A1" w14:textId="77777777" w:rsidR="00890CA3" w:rsidRPr="009055CA" w:rsidRDefault="00890CA3">
      <w:pPr>
        <w:numPr>
          <w:ilvl w:val="0"/>
          <w:numId w:val="3"/>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lastRenderedPageBreak/>
        <w:t>صعوبة حماية الملكية الفكرية:</w:t>
      </w:r>
      <w:r w:rsidRPr="009055CA">
        <w:rPr>
          <w:rFonts w:ascii="Simplified Arabic" w:eastAsia="Times New Roman" w:hAnsi="Simplified Arabic" w:cs="Simplified Arabic" w:hint="cs"/>
          <w:color w:val="1F1F1F"/>
          <w:sz w:val="36"/>
          <w:szCs w:val="36"/>
          <w:rtl/>
        </w:rPr>
        <w:t xml:space="preserve"> قد يصعب على الشركات الناشئة حماية أفكارها من السرقة.</w:t>
      </w:r>
    </w:p>
    <w:p w14:paraId="0D08912C" w14:textId="77777777" w:rsidR="00890CA3" w:rsidRPr="009055CA" w:rsidRDefault="00890CA3">
      <w:pPr>
        <w:pStyle w:val="a4"/>
        <w:spacing w:line="360" w:lineRule="atLeast"/>
        <w:divId w:val="1480153137"/>
        <w:rPr>
          <w:rFonts w:ascii="Simplified Arabic" w:eastAsiaTheme="minorEastAsia" w:hAnsi="Simplified Arabic" w:cs="Simplified Arabic"/>
          <w:color w:val="1F1F1F"/>
          <w:sz w:val="36"/>
          <w:szCs w:val="36"/>
          <w:rtl/>
        </w:rPr>
      </w:pPr>
      <w:r w:rsidRPr="009055CA">
        <w:rPr>
          <w:rStyle w:val="Char0"/>
          <w:rFonts w:ascii="Simplified Arabic" w:hAnsi="Simplified Arabic" w:cs="Simplified Arabic" w:hint="cs"/>
          <w:color w:val="1F1F1F"/>
          <w:sz w:val="36"/>
          <w:szCs w:val="36"/>
          <w:bdr w:val="none" w:sz="0" w:space="0" w:color="auto" w:frame="1"/>
          <w:rtl/>
        </w:rPr>
        <w:t>لتجاوز هذه التحديات، يمكن للشركات الناشئة اتباع الإجراءات التالية:</w:t>
      </w:r>
    </w:p>
    <w:p w14:paraId="1CB600EE" w14:textId="77777777" w:rsidR="00890CA3" w:rsidRPr="009055CA" w:rsidRDefault="00890CA3">
      <w:pPr>
        <w:numPr>
          <w:ilvl w:val="0"/>
          <w:numId w:val="4"/>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التخطيط المالي الجيد:</w:t>
      </w:r>
      <w:r w:rsidRPr="009055CA">
        <w:rPr>
          <w:rFonts w:ascii="Simplified Arabic" w:eastAsia="Times New Roman" w:hAnsi="Simplified Arabic" w:cs="Simplified Arabic" w:hint="cs"/>
          <w:color w:val="1F1F1F"/>
          <w:sz w:val="36"/>
          <w:szCs w:val="36"/>
          <w:rtl/>
        </w:rPr>
        <w:t xml:space="preserve"> وضع خطة مالية واضحة لتحديد الموارد اللازمة للابتكار.</w:t>
      </w:r>
    </w:p>
    <w:p w14:paraId="0D4E69EE" w14:textId="77777777" w:rsidR="00890CA3" w:rsidRPr="009055CA" w:rsidRDefault="00890CA3">
      <w:pPr>
        <w:numPr>
          <w:ilvl w:val="0"/>
          <w:numId w:val="4"/>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البحث عن شركاء استراتيجيين:</w:t>
      </w:r>
      <w:r w:rsidRPr="009055CA">
        <w:rPr>
          <w:rFonts w:ascii="Simplified Arabic" w:eastAsia="Times New Roman" w:hAnsi="Simplified Arabic" w:cs="Simplified Arabic" w:hint="cs"/>
          <w:color w:val="1F1F1F"/>
          <w:sz w:val="36"/>
          <w:szCs w:val="36"/>
          <w:rtl/>
        </w:rPr>
        <w:t xml:space="preserve"> التعاون مع الشركات الكبرى أو المستثمرين للحصول على الدعم المالي والتقني.</w:t>
      </w:r>
    </w:p>
    <w:p w14:paraId="14427D2C" w14:textId="77777777" w:rsidR="00890CA3" w:rsidRPr="009055CA" w:rsidRDefault="00890CA3">
      <w:pPr>
        <w:numPr>
          <w:ilvl w:val="0"/>
          <w:numId w:val="4"/>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بناء ثقافة تشجع على المخاطرة:</w:t>
      </w:r>
      <w:r w:rsidRPr="009055CA">
        <w:rPr>
          <w:rFonts w:ascii="Simplified Arabic" w:eastAsia="Times New Roman" w:hAnsi="Simplified Arabic" w:cs="Simplified Arabic" w:hint="cs"/>
          <w:color w:val="1F1F1F"/>
          <w:sz w:val="36"/>
          <w:szCs w:val="36"/>
          <w:rtl/>
        </w:rPr>
        <w:t xml:space="preserve"> خلق بيئة عمل آمنة تشجع الموظفين على تجربة أفكار جديدة.</w:t>
      </w:r>
    </w:p>
    <w:p w14:paraId="55C8ACD1" w14:textId="77777777" w:rsidR="00890CA3" w:rsidRPr="009055CA" w:rsidRDefault="00890CA3">
      <w:pPr>
        <w:numPr>
          <w:ilvl w:val="0"/>
          <w:numId w:val="4"/>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حماية الملكية الفكرية:</w:t>
      </w:r>
      <w:r w:rsidRPr="009055CA">
        <w:rPr>
          <w:rFonts w:ascii="Simplified Arabic" w:eastAsia="Times New Roman" w:hAnsi="Simplified Arabic" w:cs="Simplified Arabic" w:hint="cs"/>
          <w:color w:val="1F1F1F"/>
          <w:sz w:val="36"/>
          <w:szCs w:val="36"/>
          <w:rtl/>
        </w:rPr>
        <w:t xml:space="preserve"> تسجيل براءات الاختراع وحقوق النشر لحماية الأفكار المبتكرة.</w:t>
      </w:r>
    </w:p>
    <w:p w14:paraId="0E9AB1BC" w14:textId="77777777" w:rsidR="00890CA3" w:rsidRPr="009055CA" w:rsidRDefault="00890CA3">
      <w:pPr>
        <w:numPr>
          <w:ilvl w:val="0"/>
          <w:numId w:val="4"/>
        </w:numPr>
        <w:spacing w:line="360" w:lineRule="atLeast"/>
        <w:divId w:val="1480153137"/>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التركيز على الابتكار المستدام:</w:t>
      </w:r>
      <w:r w:rsidRPr="009055CA">
        <w:rPr>
          <w:rFonts w:ascii="Simplified Arabic" w:eastAsia="Times New Roman" w:hAnsi="Simplified Arabic" w:cs="Simplified Arabic" w:hint="cs"/>
          <w:color w:val="1F1F1F"/>
          <w:sz w:val="36"/>
          <w:szCs w:val="36"/>
          <w:rtl/>
        </w:rPr>
        <w:t xml:space="preserve"> التركيز على تطوير منتجات وخدمات تلبي احتياجات العملاء على المدى الطويل.</w:t>
      </w:r>
    </w:p>
    <w:p w14:paraId="5FA12AAC" w14:textId="1F754D66" w:rsidR="00890CA3" w:rsidRPr="009055CA" w:rsidRDefault="00890CA3">
      <w:pPr>
        <w:pStyle w:val="a4"/>
        <w:spacing w:line="360" w:lineRule="atLeast"/>
        <w:divId w:val="1480153137"/>
        <w:rPr>
          <w:rFonts w:ascii="Simplified Arabic" w:eastAsiaTheme="minorEastAsia" w:hAnsi="Simplified Arabic" w:cs="Simplified Arabic"/>
          <w:color w:val="1F1F1F"/>
          <w:sz w:val="36"/>
          <w:szCs w:val="36"/>
          <w:rtl/>
        </w:rPr>
      </w:pPr>
      <w:r w:rsidRPr="009055CA">
        <w:rPr>
          <w:rStyle w:val="Char0"/>
          <w:rFonts w:ascii="Simplified Arabic" w:hAnsi="Simplified Arabic" w:cs="Simplified Arabic" w:hint="cs"/>
          <w:color w:val="1F1F1F"/>
          <w:sz w:val="36"/>
          <w:szCs w:val="36"/>
          <w:bdr w:val="none" w:sz="0" w:space="0" w:color="auto" w:frame="1"/>
          <w:rtl/>
        </w:rPr>
        <w:t>،</w:t>
      </w:r>
      <w:r w:rsidRPr="009055CA">
        <w:rPr>
          <w:rFonts w:ascii="Simplified Arabic" w:hAnsi="Simplified Arabic" w:cs="Simplified Arabic" w:hint="cs"/>
          <w:color w:val="1F1F1F"/>
          <w:sz w:val="36"/>
          <w:szCs w:val="36"/>
          <w:rtl/>
        </w:rPr>
        <w:t xml:space="preserve"> الابتكار هو مفتاح نجاح الشركات الناشئة. من خلال تبني الأدوات والأساليب المناسبة وتجاوز التحديات التي تواجهها، يمكن للشركات الناشئة تحقيق نمو مستدام وتغيير العالم من حولها.</w:t>
      </w:r>
    </w:p>
    <w:p w14:paraId="44EEFD39" w14:textId="722705CA" w:rsidR="00890CA3" w:rsidRPr="009055CA" w:rsidRDefault="00890CA3">
      <w:pPr>
        <w:pStyle w:val="a4"/>
        <w:spacing w:line="360" w:lineRule="atLeast"/>
        <w:divId w:val="1480153137"/>
        <w:rPr>
          <w:rFonts w:ascii="Simplified Arabic" w:hAnsi="Simplified Arabic" w:cs="Simplified Arabic"/>
          <w:color w:val="1F1F1F"/>
          <w:sz w:val="36"/>
          <w:szCs w:val="36"/>
          <w:rtl/>
        </w:rPr>
      </w:pPr>
    </w:p>
    <w:p w14:paraId="1D94C450" w14:textId="77777777" w:rsidR="00B738E4" w:rsidRPr="009055CA" w:rsidRDefault="00B738E4">
      <w:pPr>
        <w:pStyle w:val="2"/>
        <w:spacing w:before="0" w:after="240" w:line="360" w:lineRule="atLeast"/>
        <w:divId w:val="1060859004"/>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علاقة القيادة الرقمية بالابتكار: تفصيل شامل</w:t>
      </w:r>
    </w:p>
    <w:p w14:paraId="6F3BF5FE" w14:textId="77777777" w:rsidR="00B738E4" w:rsidRPr="009055CA" w:rsidRDefault="00B738E4">
      <w:pPr>
        <w:pStyle w:val="a4"/>
        <w:spacing w:before="240" w:after="240" w:line="360" w:lineRule="atLeast"/>
        <w:divId w:val="1060859004"/>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 xml:space="preserve">تعتبر القيادة الرقمية حجر الزاوية في تعزيز الابتكار في المنظمات، فهي لا تقتصر على مجرد استخدام التكنولوجيا، بل تتعدى ذلك لتشمل مجموعة من </w:t>
      </w:r>
      <w:r w:rsidRPr="009055CA">
        <w:rPr>
          <w:rFonts w:ascii="Simplified Arabic" w:hAnsi="Simplified Arabic" w:cs="Simplified Arabic" w:hint="cs"/>
          <w:color w:val="1F1F1F"/>
          <w:sz w:val="36"/>
          <w:szCs w:val="36"/>
          <w:rtl/>
        </w:rPr>
        <w:lastRenderedPageBreak/>
        <w:t>المهارات والقدرات التي تمكن القادة من خلق بيئة محفزة للإبداع وتحويل الأفكار إلى واقع.</w:t>
      </w:r>
    </w:p>
    <w:p w14:paraId="6A5915AB" w14:textId="77777777" w:rsidR="00B738E4" w:rsidRPr="009055CA" w:rsidRDefault="00B738E4">
      <w:pPr>
        <w:pStyle w:val="3"/>
        <w:spacing w:before="660" w:after="240" w:line="360" w:lineRule="atLeast"/>
        <w:divId w:val="106085900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تأثير القيادة الرقمية على خلق بيئة محفزة للابتكار</w:t>
      </w:r>
    </w:p>
    <w:p w14:paraId="76A13FD2" w14:textId="77777777" w:rsidR="00B738E4" w:rsidRPr="009055CA" w:rsidRDefault="00B738E4">
      <w:pPr>
        <w:numPr>
          <w:ilvl w:val="0"/>
          <w:numId w:val="1"/>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تشجيع الثقافة الابتكارية:</w:t>
      </w:r>
      <w:r w:rsidRPr="009055CA">
        <w:rPr>
          <w:rFonts w:ascii="Simplified Arabic" w:eastAsia="Times New Roman" w:hAnsi="Simplified Arabic" w:cs="Simplified Arabic" w:hint="cs"/>
          <w:color w:val="1F1F1F"/>
          <w:sz w:val="36"/>
          <w:szCs w:val="36"/>
          <w:rtl/>
        </w:rPr>
        <w:t xml:space="preserve"> يقوم القادة الرقميون ببناء ثقافة تنظيمية تشجع على طرح الأفكار الجديدة، وتقبل المخاطرة، وتقدير التنوع. فهم يخلقون بيئة آمنة ومفتوحة للتعبير عن الأفكار دون خوف من الانتقاد.</w:t>
      </w:r>
    </w:p>
    <w:p w14:paraId="231A616A" w14:textId="77777777" w:rsidR="00B738E4" w:rsidRPr="009055CA" w:rsidRDefault="00B738E4">
      <w:pPr>
        <w:numPr>
          <w:ilvl w:val="0"/>
          <w:numId w:val="1"/>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تمكين الموظفين:</w:t>
      </w:r>
      <w:r w:rsidRPr="009055CA">
        <w:rPr>
          <w:rFonts w:ascii="Simplified Arabic" w:eastAsia="Times New Roman" w:hAnsi="Simplified Arabic" w:cs="Simplified Arabic" w:hint="cs"/>
          <w:color w:val="1F1F1F"/>
          <w:sz w:val="36"/>
          <w:szCs w:val="36"/>
          <w:rtl/>
        </w:rPr>
        <w:t xml:space="preserve"> يمنح القادة الرقميون الموظفين الأدوات والموارد اللازمة لتحقيق أفكارهم، ويقومون بتفويض الصلاحيات لهم لاتخاذ القرارات. هذا يعزز الشعور بالملكية والمسؤولية لدى الموظفين، مما يدفعهم إلى بذل المزيد من الجهد والابتكار.</w:t>
      </w:r>
    </w:p>
    <w:p w14:paraId="4617D83A" w14:textId="77777777" w:rsidR="00B738E4" w:rsidRPr="009055CA" w:rsidRDefault="00B738E4">
      <w:pPr>
        <w:numPr>
          <w:ilvl w:val="0"/>
          <w:numId w:val="1"/>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التركيز على التعلم المستمر:</w:t>
      </w:r>
      <w:r w:rsidRPr="009055CA">
        <w:rPr>
          <w:rFonts w:ascii="Simplified Arabic" w:eastAsia="Times New Roman" w:hAnsi="Simplified Arabic" w:cs="Simplified Arabic" w:hint="cs"/>
          <w:color w:val="1F1F1F"/>
          <w:sz w:val="36"/>
          <w:szCs w:val="36"/>
          <w:rtl/>
        </w:rPr>
        <w:t xml:space="preserve"> يشجع القادة الرقميون على التعلم المستمر والتطوير المهني، مما يساعد الموظفين على اكتساب المهارات والمعرفة اللازمة للابتكار.</w:t>
      </w:r>
    </w:p>
    <w:p w14:paraId="1BCF162B" w14:textId="77777777" w:rsidR="00B738E4" w:rsidRPr="009055CA" w:rsidRDefault="00B738E4">
      <w:pPr>
        <w:numPr>
          <w:ilvl w:val="0"/>
          <w:numId w:val="1"/>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تبني التكنولوجيا:</w:t>
      </w:r>
      <w:r w:rsidRPr="009055CA">
        <w:rPr>
          <w:rFonts w:ascii="Simplified Arabic" w:eastAsia="Times New Roman" w:hAnsi="Simplified Arabic" w:cs="Simplified Arabic" w:hint="cs"/>
          <w:color w:val="1F1F1F"/>
          <w:sz w:val="36"/>
          <w:szCs w:val="36"/>
          <w:rtl/>
        </w:rPr>
        <w:t xml:space="preserve"> يستخدم القادة الرقميون التكنولوجيا لتعزيز التعاون والاتصال بين الموظفين، وتسهيل تبادل الأفكار، وتحليل البيانات لاتخاذ قرارات أفضل.</w:t>
      </w:r>
    </w:p>
    <w:p w14:paraId="72923514" w14:textId="77777777" w:rsidR="00B738E4" w:rsidRPr="009055CA" w:rsidRDefault="00B738E4">
      <w:pPr>
        <w:numPr>
          <w:ilvl w:val="0"/>
          <w:numId w:val="1"/>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الاحتفاء بالنجاح والفشل:</w:t>
      </w:r>
      <w:r w:rsidRPr="009055CA">
        <w:rPr>
          <w:rFonts w:ascii="Simplified Arabic" w:eastAsia="Times New Roman" w:hAnsi="Simplified Arabic" w:cs="Simplified Arabic" w:hint="cs"/>
          <w:color w:val="1F1F1F"/>
          <w:sz w:val="36"/>
          <w:szCs w:val="36"/>
          <w:rtl/>
        </w:rPr>
        <w:t xml:space="preserve"> يقوم القادة الرقميون بالاحتفال بالنجاحات، وتعلم الدروس من الفشل، مما يشجع على المخاطرة والابتكار.</w:t>
      </w:r>
    </w:p>
    <w:p w14:paraId="6E0B28B7" w14:textId="77777777" w:rsidR="00B738E4" w:rsidRPr="009055CA" w:rsidRDefault="00B738E4">
      <w:pPr>
        <w:pStyle w:val="3"/>
        <w:spacing w:before="660" w:after="240" w:line="360" w:lineRule="atLeast"/>
        <w:divId w:val="106085900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lastRenderedPageBreak/>
        <w:t>دور القيادة الرقمية في تحويل الأفكار إلى واقع</w:t>
      </w:r>
    </w:p>
    <w:p w14:paraId="3D25D643" w14:textId="77777777" w:rsidR="00B738E4" w:rsidRPr="009055CA" w:rsidRDefault="00B738E4">
      <w:pPr>
        <w:numPr>
          <w:ilvl w:val="0"/>
          <w:numId w:val="2"/>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وضع رؤية واضحة:</w:t>
      </w:r>
      <w:r w:rsidRPr="009055CA">
        <w:rPr>
          <w:rFonts w:ascii="Simplified Arabic" w:eastAsia="Times New Roman" w:hAnsi="Simplified Arabic" w:cs="Simplified Arabic" w:hint="cs"/>
          <w:color w:val="1F1F1F"/>
          <w:sz w:val="36"/>
          <w:szCs w:val="36"/>
          <w:rtl/>
        </w:rPr>
        <w:t xml:space="preserve"> يحدد القادة الرقميون رؤية واضحة للمستقبل، ويقومون بربط الأفكار الجديدة بهذه الرؤية، مما يمنحها توجهاً وهدفًا.</w:t>
      </w:r>
    </w:p>
    <w:p w14:paraId="6F99A3D3" w14:textId="77777777" w:rsidR="00B738E4" w:rsidRPr="009055CA" w:rsidRDefault="00B738E4">
      <w:pPr>
        <w:numPr>
          <w:ilvl w:val="0"/>
          <w:numId w:val="2"/>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توفير الموارد اللازمة:</w:t>
      </w:r>
      <w:r w:rsidRPr="009055CA">
        <w:rPr>
          <w:rFonts w:ascii="Simplified Arabic" w:eastAsia="Times New Roman" w:hAnsi="Simplified Arabic" w:cs="Simplified Arabic" w:hint="cs"/>
          <w:color w:val="1F1F1F"/>
          <w:sz w:val="36"/>
          <w:szCs w:val="36"/>
          <w:rtl/>
        </w:rPr>
        <w:t xml:space="preserve"> يوفر القادة الرقميون الموارد المالية والبشرية اللازمة لتنفيذ الأفكار، ويقومون بإزالة العقبات البيروقراطية.</w:t>
      </w:r>
    </w:p>
    <w:p w14:paraId="742ECD89" w14:textId="77777777" w:rsidR="00B738E4" w:rsidRPr="009055CA" w:rsidRDefault="00B738E4">
      <w:pPr>
        <w:numPr>
          <w:ilvl w:val="0"/>
          <w:numId w:val="2"/>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بناء الشراكات:</w:t>
      </w:r>
      <w:r w:rsidRPr="009055CA">
        <w:rPr>
          <w:rFonts w:ascii="Simplified Arabic" w:eastAsia="Times New Roman" w:hAnsi="Simplified Arabic" w:cs="Simplified Arabic" w:hint="cs"/>
          <w:color w:val="1F1F1F"/>
          <w:sz w:val="36"/>
          <w:szCs w:val="36"/>
          <w:rtl/>
        </w:rPr>
        <w:t xml:space="preserve"> يقوم القادة الرقميون ببناء شراكات مع المؤسسات الأخرى والأفراد ذوي الخبرة لتعزيز فرص النجاح.</w:t>
      </w:r>
    </w:p>
    <w:p w14:paraId="428FF296" w14:textId="77777777" w:rsidR="00B738E4" w:rsidRPr="009055CA" w:rsidRDefault="00B738E4">
      <w:pPr>
        <w:numPr>
          <w:ilvl w:val="0"/>
          <w:numId w:val="2"/>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قياس الأداء:</w:t>
      </w:r>
      <w:r w:rsidRPr="009055CA">
        <w:rPr>
          <w:rFonts w:ascii="Simplified Arabic" w:eastAsia="Times New Roman" w:hAnsi="Simplified Arabic" w:cs="Simplified Arabic" w:hint="cs"/>
          <w:color w:val="1F1F1F"/>
          <w:sz w:val="36"/>
          <w:szCs w:val="36"/>
          <w:rtl/>
        </w:rPr>
        <w:t xml:space="preserve"> يضع القادة الرقميون مؤشرات أداء واضحة لقياس تقدم المشاريع الابتكارية، وتعديل المسار عند الحاجة.</w:t>
      </w:r>
    </w:p>
    <w:p w14:paraId="275A3B09" w14:textId="77777777" w:rsidR="00B738E4" w:rsidRPr="009055CA" w:rsidRDefault="00B738E4">
      <w:pPr>
        <w:pStyle w:val="3"/>
        <w:spacing w:before="660" w:after="240" w:line="360" w:lineRule="atLeast"/>
        <w:divId w:val="106085900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كيفية قيام القادة الرقميين بتشجيع المخاطرة والتفكير الإبداعي</w:t>
      </w:r>
    </w:p>
    <w:p w14:paraId="4B979A3E" w14:textId="77777777" w:rsidR="00B738E4" w:rsidRPr="009055CA" w:rsidRDefault="00B738E4">
      <w:pPr>
        <w:numPr>
          <w:ilvl w:val="0"/>
          <w:numId w:val="3"/>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تحديد أهداف طموحة:</w:t>
      </w:r>
      <w:r w:rsidRPr="009055CA">
        <w:rPr>
          <w:rFonts w:ascii="Simplified Arabic" w:eastAsia="Times New Roman" w:hAnsi="Simplified Arabic" w:cs="Simplified Arabic" w:hint="cs"/>
          <w:color w:val="1F1F1F"/>
          <w:sz w:val="36"/>
          <w:szCs w:val="36"/>
          <w:rtl/>
        </w:rPr>
        <w:t xml:space="preserve"> يحدد القادة الرقميون أهدافًا طموحة تتحدى الوضع الراهن، مما يشجع الموظفين على التفكير خارج الصندوق.</w:t>
      </w:r>
    </w:p>
    <w:p w14:paraId="12050B6D" w14:textId="77777777" w:rsidR="00B738E4" w:rsidRPr="009055CA" w:rsidRDefault="00B738E4">
      <w:pPr>
        <w:numPr>
          <w:ilvl w:val="0"/>
          <w:numId w:val="3"/>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توفير بيئة آمنة للتجربة:</w:t>
      </w:r>
      <w:r w:rsidRPr="009055CA">
        <w:rPr>
          <w:rFonts w:ascii="Simplified Arabic" w:eastAsia="Times New Roman" w:hAnsi="Simplified Arabic" w:cs="Simplified Arabic" w:hint="cs"/>
          <w:color w:val="1F1F1F"/>
          <w:sz w:val="36"/>
          <w:szCs w:val="36"/>
          <w:rtl/>
        </w:rPr>
        <w:t xml:space="preserve"> يخلق القادة الرقميون بيئة آمنة تسمح للموظفين بتجربة أفكار جديدة دون الخوف من العقاب.</w:t>
      </w:r>
    </w:p>
    <w:p w14:paraId="66941256" w14:textId="77777777" w:rsidR="00B738E4" w:rsidRPr="009055CA" w:rsidRDefault="00B738E4">
      <w:pPr>
        <w:numPr>
          <w:ilvl w:val="0"/>
          <w:numId w:val="3"/>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التعرف على الأفكار الجيدة:</w:t>
      </w:r>
      <w:r w:rsidRPr="009055CA">
        <w:rPr>
          <w:rFonts w:ascii="Simplified Arabic" w:eastAsia="Times New Roman" w:hAnsi="Simplified Arabic" w:cs="Simplified Arabic" w:hint="cs"/>
          <w:color w:val="1F1F1F"/>
          <w:sz w:val="36"/>
          <w:szCs w:val="36"/>
          <w:rtl/>
        </w:rPr>
        <w:t xml:space="preserve"> يقوم القادة الرقميون بتحديد الأفكار الجيدة وتقديم الدعم اللازم لها.</w:t>
      </w:r>
    </w:p>
    <w:p w14:paraId="599060DB" w14:textId="77777777" w:rsidR="00B738E4" w:rsidRPr="009055CA" w:rsidRDefault="00B738E4">
      <w:pPr>
        <w:numPr>
          <w:ilvl w:val="0"/>
          <w:numId w:val="3"/>
        </w:numPr>
        <w:spacing w:line="360" w:lineRule="atLeast"/>
        <w:divId w:val="106085900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مكافأة الابتكار:</w:t>
      </w:r>
      <w:r w:rsidRPr="009055CA">
        <w:rPr>
          <w:rFonts w:ascii="Simplified Arabic" w:eastAsia="Times New Roman" w:hAnsi="Simplified Arabic" w:cs="Simplified Arabic" w:hint="cs"/>
          <w:color w:val="1F1F1F"/>
          <w:sz w:val="36"/>
          <w:szCs w:val="36"/>
          <w:rtl/>
        </w:rPr>
        <w:t xml:space="preserve"> يقوم القادة الرقميون بمكافأة الموظفين الذين يساهمون بأفكار مبتكرة، مما يشجعهم على الاستمرار في الابتكار.</w:t>
      </w:r>
    </w:p>
    <w:p w14:paraId="12E095D1" w14:textId="00626B4B" w:rsidR="00B738E4" w:rsidRPr="009055CA" w:rsidRDefault="00B738E4">
      <w:pPr>
        <w:pStyle w:val="a4"/>
        <w:spacing w:line="360" w:lineRule="atLeast"/>
        <w:divId w:val="1060859004"/>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lastRenderedPageBreak/>
        <w:t>،</w:t>
      </w:r>
      <w:r w:rsidRPr="009055CA">
        <w:rPr>
          <w:rFonts w:ascii="Simplified Arabic" w:hAnsi="Simplified Arabic" w:cs="Simplified Arabic" w:hint="cs"/>
          <w:color w:val="1F1F1F"/>
          <w:sz w:val="36"/>
          <w:szCs w:val="36"/>
          <w:rtl/>
        </w:rPr>
        <w:t xml:space="preserve"> القيادة الرقمية تلعب دورًا حاسمًا في تحفيز الابتكار وتحويل الأفكار إلى واقع. من خلال خلق بيئة محفزة، وتمكين الموظفين، وتبني التكنولوجيا، يمكن للقادة الرقميون أن يقودوا منظماتهم نحو النجاح المستدام.</w:t>
      </w:r>
    </w:p>
    <w:p w14:paraId="4CE027C0" w14:textId="5ABAD81D" w:rsidR="00B738E4" w:rsidRPr="009055CA" w:rsidRDefault="00B738E4">
      <w:pPr>
        <w:pStyle w:val="a4"/>
        <w:spacing w:line="360" w:lineRule="atLeast"/>
        <w:divId w:val="1060859004"/>
        <w:rPr>
          <w:rFonts w:ascii="Simplified Arabic" w:hAnsi="Simplified Arabic" w:cs="Simplified Arabic"/>
          <w:color w:val="1F1F1F"/>
          <w:sz w:val="36"/>
          <w:szCs w:val="36"/>
          <w:rtl/>
        </w:rPr>
      </w:pPr>
    </w:p>
    <w:p w14:paraId="7CC0A663" w14:textId="77777777" w:rsidR="00804C97" w:rsidRPr="009055CA" w:rsidRDefault="00804C97">
      <w:pPr>
        <w:pStyle w:val="2"/>
        <w:spacing w:before="0" w:after="240" w:line="360" w:lineRule="atLeast"/>
        <w:divId w:val="1938323003"/>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أمثلة على الشركات التي نجحت بفضل القيادة الرقمية</w:t>
      </w:r>
    </w:p>
    <w:p w14:paraId="05BC1B8E" w14:textId="77777777" w:rsidR="00804C97" w:rsidRPr="009055CA" w:rsidRDefault="00804C97">
      <w:pPr>
        <w:pStyle w:val="a4"/>
        <w:spacing w:before="240" w:after="240" w:line="360" w:lineRule="atLeast"/>
        <w:divId w:val="193832300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تعد العديد من الشركات العالمية العملاقة مثالاً حيًا على نجاح القيادة الرقمية في دفع عجلة الابتكار والنمو. إليك بعض الأمثلة البارزة:</w:t>
      </w:r>
    </w:p>
    <w:p w14:paraId="1C79C62B" w14:textId="77777777" w:rsidR="00804C97" w:rsidRPr="009055CA" w:rsidRDefault="00804C97">
      <w:pPr>
        <w:numPr>
          <w:ilvl w:val="0"/>
          <w:numId w:val="1"/>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أمازون:</w:t>
      </w:r>
      <w:r w:rsidRPr="009055CA">
        <w:rPr>
          <w:rFonts w:ascii="Simplified Arabic" w:eastAsia="Times New Roman" w:hAnsi="Simplified Arabic" w:cs="Simplified Arabic" w:hint="cs"/>
          <w:color w:val="1F1F1F"/>
          <w:sz w:val="36"/>
          <w:szCs w:val="36"/>
          <w:rtl/>
        </w:rPr>
        <w:t xml:space="preserve"> بدأت كمتجر لبيع الكتب عبر الإنترنت، ولكن بفضل القيادة الرقمية الرشيدة، توسعت لتشمل مجموعة واسعة من المنتجات والخدمات، بما في ذلك الحوسبة السحابية والبث المباشر.</w:t>
      </w:r>
    </w:p>
    <w:p w14:paraId="06B42037" w14:textId="77777777" w:rsidR="00804C97" w:rsidRPr="009055CA" w:rsidRDefault="00804C97">
      <w:pPr>
        <w:numPr>
          <w:ilvl w:val="0"/>
          <w:numId w:val="1"/>
        </w:numPr>
        <w:spacing w:line="360" w:lineRule="atLeast"/>
        <w:divId w:val="1938323003"/>
        <w:rPr>
          <w:rFonts w:ascii="Simplified Arabic" w:eastAsia="Times New Roman" w:hAnsi="Simplified Arabic" w:cs="Simplified Arabic"/>
          <w:color w:val="1F1F1F"/>
          <w:sz w:val="36"/>
          <w:szCs w:val="36"/>
          <w:rtl/>
        </w:rPr>
      </w:pPr>
      <w:proofErr w:type="spellStart"/>
      <w:r w:rsidRPr="009055CA">
        <w:rPr>
          <w:rStyle w:val="Char0"/>
          <w:rFonts w:ascii="Simplified Arabic" w:eastAsia="Times New Roman" w:hAnsi="Simplified Arabic" w:cs="Simplified Arabic" w:hint="cs"/>
          <w:color w:val="1F1F1F"/>
          <w:sz w:val="36"/>
          <w:szCs w:val="36"/>
          <w:bdr w:val="none" w:sz="0" w:space="0" w:color="auto" w:frame="1"/>
          <w:rtl/>
        </w:rPr>
        <w:t>نيتفليكس</w:t>
      </w:r>
      <w:proofErr w:type="spellEnd"/>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تحولت من شركة تأجير أفلام بالبريد إلى منصة بث فيديو عالمية، وذلك بفضل استثمارها في التكنولوجيا وتحليل البيانات لفهم تفضيلات المشاهدين.</w:t>
      </w:r>
    </w:p>
    <w:p w14:paraId="4744811F" w14:textId="77777777" w:rsidR="00804C97" w:rsidRPr="009055CA" w:rsidRDefault="00804C97">
      <w:pPr>
        <w:numPr>
          <w:ilvl w:val="0"/>
          <w:numId w:val="1"/>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غوغل:</w:t>
      </w:r>
      <w:r w:rsidRPr="009055CA">
        <w:rPr>
          <w:rFonts w:ascii="Simplified Arabic" w:eastAsia="Times New Roman" w:hAnsi="Simplified Arabic" w:cs="Simplified Arabic" w:hint="cs"/>
          <w:color w:val="1F1F1F"/>
          <w:sz w:val="36"/>
          <w:szCs w:val="36"/>
          <w:rtl/>
        </w:rPr>
        <w:t xml:space="preserve"> بدأت كمحرك بحث بسيط، ولكنها أصبحت الآن واحدة من أكبر شركات التكنولوجيا في العالم، وذلك بفضل تركيزها على الابتكار المستمر والذكاء الاصطناعي.</w:t>
      </w:r>
    </w:p>
    <w:p w14:paraId="2A1A635F" w14:textId="77777777" w:rsidR="00804C97" w:rsidRPr="009055CA" w:rsidRDefault="00804C97">
      <w:pPr>
        <w:numPr>
          <w:ilvl w:val="0"/>
          <w:numId w:val="1"/>
        </w:numPr>
        <w:spacing w:line="360" w:lineRule="atLeast"/>
        <w:divId w:val="1938323003"/>
        <w:rPr>
          <w:rFonts w:ascii="Simplified Arabic" w:eastAsia="Times New Roman" w:hAnsi="Simplified Arabic" w:cs="Simplified Arabic"/>
          <w:color w:val="1F1F1F"/>
          <w:sz w:val="36"/>
          <w:szCs w:val="36"/>
          <w:rtl/>
        </w:rPr>
      </w:pPr>
      <w:proofErr w:type="spellStart"/>
      <w:r w:rsidRPr="009055CA">
        <w:rPr>
          <w:rStyle w:val="Char0"/>
          <w:rFonts w:ascii="Simplified Arabic" w:eastAsia="Times New Roman" w:hAnsi="Simplified Arabic" w:cs="Simplified Arabic" w:hint="cs"/>
          <w:color w:val="1F1F1F"/>
          <w:sz w:val="36"/>
          <w:szCs w:val="36"/>
          <w:bdr w:val="none" w:sz="0" w:space="0" w:color="auto" w:frame="1"/>
          <w:rtl/>
        </w:rPr>
        <w:t>تيسلا</w:t>
      </w:r>
      <w:proofErr w:type="spellEnd"/>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غيرت هذه الشركة وجه صناعة السيارات من خلال تقديم سيارات كهربائية عالية الأداء، وذلك بفضل الرؤية الثاقبة </w:t>
      </w:r>
      <w:proofErr w:type="spellStart"/>
      <w:r w:rsidRPr="009055CA">
        <w:rPr>
          <w:rFonts w:ascii="Simplified Arabic" w:eastAsia="Times New Roman" w:hAnsi="Simplified Arabic" w:cs="Simplified Arabic" w:hint="cs"/>
          <w:color w:val="1F1F1F"/>
          <w:sz w:val="36"/>
          <w:szCs w:val="36"/>
          <w:rtl/>
        </w:rPr>
        <w:t>لإيلون</w:t>
      </w:r>
      <w:proofErr w:type="spellEnd"/>
      <w:r w:rsidRPr="009055CA">
        <w:rPr>
          <w:rFonts w:ascii="Simplified Arabic" w:eastAsia="Times New Roman" w:hAnsi="Simplified Arabic" w:cs="Simplified Arabic" w:hint="cs"/>
          <w:color w:val="1F1F1F"/>
          <w:sz w:val="36"/>
          <w:szCs w:val="36"/>
          <w:rtl/>
        </w:rPr>
        <w:t xml:space="preserve"> ماسك والتركيز على التكنولوجيا المتقدمة.</w:t>
      </w:r>
    </w:p>
    <w:p w14:paraId="5162F692" w14:textId="77777777" w:rsidR="00804C97" w:rsidRPr="009055CA" w:rsidRDefault="00804C97">
      <w:pPr>
        <w:numPr>
          <w:ilvl w:val="0"/>
          <w:numId w:val="1"/>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آبل:</w:t>
      </w:r>
      <w:r w:rsidRPr="009055CA">
        <w:rPr>
          <w:rFonts w:ascii="Simplified Arabic" w:eastAsia="Times New Roman" w:hAnsi="Simplified Arabic" w:cs="Simplified Arabic" w:hint="cs"/>
          <w:color w:val="1F1F1F"/>
          <w:sz w:val="36"/>
          <w:szCs w:val="36"/>
          <w:rtl/>
        </w:rPr>
        <w:t xml:space="preserve"> تتميز آبل بمنتجاتها المبتكرة والتصميم الأنيق، وذلك بفضل القيادة الرقمية التي تركز على تجربة المستخدم.</w:t>
      </w:r>
    </w:p>
    <w:p w14:paraId="5C9A2EAE" w14:textId="77777777" w:rsidR="00804C97" w:rsidRPr="009055CA" w:rsidRDefault="00804C97">
      <w:pPr>
        <w:pStyle w:val="2"/>
        <w:spacing w:before="660" w:after="240" w:line="360" w:lineRule="atLeast"/>
        <w:divId w:val="193832300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lastRenderedPageBreak/>
        <w:t>مهارات القادة الرقميين الناجحين</w:t>
      </w:r>
    </w:p>
    <w:p w14:paraId="21FDBBC7" w14:textId="77777777" w:rsidR="00804C97" w:rsidRPr="009055CA" w:rsidRDefault="00804C97">
      <w:pPr>
        <w:pStyle w:val="a4"/>
        <w:spacing w:before="240" w:after="240" w:line="360" w:lineRule="atLeast"/>
        <w:divId w:val="193832300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يتميز القادة الرقميون الناجحون بمجموعة من المهارات التي تمكنهم من تحقيق النجاح في بيئة عمل متغيرة ومتسارعة التطور. من أهم هذه المهارات:</w:t>
      </w:r>
    </w:p>
    <w:p w14:paraId="1E1990B8"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الرؤية الاستراتيجية:</w:t>
      </w:r>
      <w:r w:rsidRPr="009055CA">
        <w:rPr>
          <w:rFonts w:ascii="Simplified Arabic" w:eastAsia="Times New Roman" w:hAnsi="Simplified Arabic" w:cs="Simplified Arabic" w:hint="cs"/>
          <w:color w:val="1F1F1F"/>
          <w:sz w:val="36"/>
          <w:szCs w:val="36"/>
          <w:rtl/>
        </w:rPr>
        <w:t xml:space="preserve"> القدرة على رسم رؤية واضحة لمستقبل المنظمة وتحديد الأهداف الاستراتيجية.</w:t>
      </w:r>
    </w:p>
    <w:p w14:paraId="55D1AB00"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المهارات التكنولوجية:</w:t>
      </w:r>
      <w:r w:rsidRPr="009055CA">
        <w:rPr>
          <w:rFonts w:ascii="Simplified Arabic" w:eastAsia="Times New Roman" w:hAnsi="Simplified Arabic" w:cs="Simplified Arabic" w:hint="cs"/>
          <w:color w:val="1F1F1F"/>
          <w:sz w:val="36"/>
          <w:szCs w:val="36"/>
          <w:rtl/>
        </w:rPr>
        <w:t xml:space="preserve"> فهم عميق للتكنولوجيا الحديثة وقدرة على تطبيقها في حل المشكلات وتحسين الأداء.</w:t>
      </w:r>
    </w:p>
    <w:p w14:paraId="6799F5C4"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الابتكار:</w:t>
      </w:r>
      <w:r w:rsidRPr="009055CA">
        <w:rPr>
          <w:rFonts w:ascii="Simplified Arabic" w:eastAsia="Times New Roman" w:hAnsi="Simplified Arabic" w:cs="Simplified Arabic" w:hint="cs"/>
          <w:color w:val="1F1F1F"/>
          <w:sz w:val="36"/>
          <w:szCs w:val="36"/>
          <w:rtl/>
        </w:rPr>
        <w:t xml:space="preserve"> تشجيع الأفكار الجديدة وتبني التكنولوجيا لخلق منتجات وخدمات مبتكرة.</w:t>
      </w:r>
    </w:p>
    <w:p w14:paraId="18764715"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التواصل الفعال:</w:t>
      </w:r>
      <w:r w:rsidRPr="009055CA">
        <w:rPr>
          <w:rFonts w:ascii="Simplified Arabic" w:eastAsia="Times New Roman" w:hAnsi="Simplified Arabic" w:cs="Simplified Arabic" w:hint="cs"/>
          <w:color w:val="1F1F1F"/>
          <w:sz w:val="36"/>
          <w:szCs w:val="36"/>
          <w:rtl/>
        </w:rPr>
        <w:t xml:space="preserve"> القدرة على التواصل بوضوح وإقناع الآخرين بأفكارهم.</w:t>
      </w:r>
    </w:p>
    <w:p w14:paraId="0C91B32B"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المرونة:</w:t>
      </w:r>
      <w:r w:rsidRPr="009055CA">
        <w:rPr>
          <w:rFonts w:ascii="Simplified Arabic" w:eastAsia="Times New Roman" w:hAnsi="Simplified Arabic" w:cs="Simplified Arabic" w:hint="cs"/>
          <w:color w:val="1F1F1F"/>
          <w:sz w:val="36"/>
          <w:szCs w:val="36"/>
          <w:rtl/>
        </w:rPr>
        <w:t xml:space="preserve"> القدرة على التكيف مع التغيرات السريعة والتعامل مع المجهول.</w:t>
      </w:r>
    </w:p>
    <w:p w14:paraId="4C93377C"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القيادة التحويلية:</w:t>
      </w:r>
      <w:r w:rsidRPr="009055CA">
        <w:rPr>
          <w:rFonts w:ascii="Simplified Arabic" w:eastAsia="Times New Roman" w:hAnsi="Simplified Arabic" w:cs="Simplified Arabic" w:hint="cs"/>
          <w:color w:val="1F1F1F"/>
          <w:sz w:val="36"/>
          <w:szCs w:val="36"/>
          <w:rtl/>
        </w:rPr>
        <w:t xml:space="preserve"> القدرة على إلهام وتوجيه الآخرين لتحقيق أهداف مشتركة.</w:t>
      </w:r>
    </w:p>
    <w:p w14:paraId="46C47919"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الذكاء العاطفي:</w:t>
      </w:r>
      <w:r w:rsidRPr="009055CA">
        <w:rPr>
          <w:rFonts w:ascii="Simplified Arabic" w:eastAsia="Times New Roman" w:hAnsi="Simplified Arabic" w:cs="Simplified Arabic" w:hint="cs"/>
          <w:color w:val="1F1F1F"/>
          <w:sz w:val="36"/>
          <w:szCs w:val="36"/>
          <w:rtl/>
        </w:rPr>
        <w:t xml:space="preserve"> القدرة على فهم مشاعر الآخرين والتفاعل معهم بفعالية.</w:t>
      </w:r>
    </w:p>
    <w:p w14:paraId="7A6680E1" w14:textId="77777777" w:rsidR="00804C97" w:rsidRPr="009055CA" w:rsidRDefault="00804C97">
      <w:pPr>
        <w:numPr>
          <w:ilvl w:val="0"/>
          <w:numId w:val="2"/>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التعلم المستمر:</w:t>
      </w:r>
      <w:r w:rsidRPr="009055CA">
        <w:rPr>
          <w:rFonts w:ascii="Simplified Arabic" w:eastAsia="Times New Roman" w:hAnsi="Simplified Arabic" w:cs="Simplified Arabic" w:hint="cs"/>
          <w:color w:val="1F1F1F"/>
          <w:sz w:val="36"/>
          <w:szCs w:val="36"/>
          <w:rtl/>
        </w:rPr>
        <w:t xml:space="preserve"> الرغبة في التعلم والتطوير المستمر لمواكبة التطورات التكنولوجية.</w:t>
      </w:r>
    </w:p>
    <w:p w14:paraId="496B3EE9" w14:textId="77777777" w:rsidR="00804C97" w:rsidRPr="009055CA" w:rsidRDefault="00804C97">
      <w:pPr>
        <w:pStyle w:val="2"/>
        <w:spacing w:before="660" w:after="240" w:line="360" w:lineRule="atLeast"/>
        <w:divId w:val="193832300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التحديات التي تواجه القيادة الرقمية وكيفية التغلب عليها</w:t>
      </w:r>
    </w:p>
    <w:p w14:paraId="32593E32" w14:textId="77777777" w:rsidR="00804C97" w:rsidRPr="009055CA" w:rsidRDefault="00804C97">
      <w:pPr>
        <w:pStyle w:val="a4"/>
        <w:spacing w:before="240" w:after="240" w:line="360" w:lineRule="atLeast"/>
        <w:divId w:val="193832300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على الرغم من أهمية القيادة الرقمية، إلا أنها تواجه العديد من التحديات، منها:</w:t>
      </w:r>
    </w:p>
    <w:p w14:paraId="24B3DDEE" w14:textId="77777777" w:rsidR="00804C97" w:rsidRPr="009055CA" w:rsidRDefault="00804C97">
      <w:pPr>
        <w:numPr>
          <w:ilvl w:val="0"/>
          <w:numId w:val="3"/>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lastRenderedPageBreak/>
        <w:t>المقاومة للتغيير:</w:t>
      </w:r>
      <w:r w:rsidRPr="009055CA">
        <w:rPr>
          <w:rFonts w:ascii="Simplified Arabic" w:eastAsia="Times New Roman" w:hAnsi="Simplified Arabic" w:cs="Simplified Arabic" w:hint="cs"/>
          <w:color w:val="1F1F1F"/>
          <w:sz w:val="36"/>
          <w:szCs w:val="36"/>
          <w:rtl/>
        </w:rPr>
        <w:t xml:space="preserve"> قد يواجه القادة الرقميون مقاومة من الموظفين الذين يخشون التغيير.</w:t>
      </w:r>
    </w:p>
    <w:p w14:paraId="2355BE2B" w14:textId="77777777" w:rsidR="00804C97" w:rsidRPr="009055CA" w:rsidRDefault="00804C97">
      <w:pPr>
        <w:numPr>
          <w:ilvl w:val="0"/>
          <w:numId w:val="3"/>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نقص المهارات:</w:t>
      </w:r>
      <w:r w:rsidRPr="009055CA">
        <w:rPr>
          <w:rFonts w:ascii="Simplified Arabic" w:eastAsia="Times New Roman" w:hAnsi="Simplified Arabic" w:cs="Simplified Arabic" w:hint="cs"/>
          <w:color w:val="1F1F1F"/>
          <w:sz w:val="36"/>
          <w:szCs w:val="36"/>
          <w:rtl/>
        </w:rPr>
        <w:t xml:space="preserve"> قد يفتقر بعض الموظفين إلى المهارات الرقمية اللازمة للنجاح في بيئة عمل رقمية.</w:t>
      </w:r>
    </w:p>
    <w:p w14:paraId="2B6D2EC5" w14:textId="77777777" w:rsidR="00804C97" w:rsidRPr="009055CA" w:rsidRDefault="00804C97">
      <w:pPr>
        <w:numPr>
          <w:ilvl w:val="0"/>
          <w:numId w:val="3"/>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السرعة المتسارعة للتغيير التكنولوجي:</w:t>
      </w:r>
      <w:r w:rsidRPr="009055CA">
        <w:rPr>
          <w:rFonts w:ascii="Simplified Arabic" w:eastAsia="Times New Roman" w:hAnsi="Simplified Arabic" w:cs="Simplified Arabic" w:hint="cs"/>
          <w:color w:val="1F1F1F"/>
          <w:sz w:val="36"/>
          <w:szCs w:val="36"/>
          <w:rtl/>
        </w:rPr>
        <w:t xml:space="preserve"> يصعب على القادة الرقميين مواكبة التطورات التكنولوجية المستمرة.</w:t>
      </w:r>
    </w:p>
    <w:p w14:paraId="16A8096B" w14:textId="77777777" w:rsidR="00804C97" w:rsidRPr="009055CA" w:rsidRDefault="00804C97">
      <w:pPr>
        <w:numPr>
          <w:ilvl w:val="0"/>
          <w:numId w:val="3"/>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 xml:space="preserve">الأمن </w:t>
      </w:r>
      <w:proofErr w:type="spellStart"/>
      <w:r w:rsidRPr="009055CA">
        <w:rPr>
          <w:rStyle w:val="Char0"/>
          <w:rFonts w:ascii="Simplified Arabic" w:eastAsia="Times New Roman" w:hAnsi="Simplified Arabic" w:cs="Simplified Arabic" w:hint="cs"/>
          <w:color w:val="1F1F1F"/>
          <w:sz w:val="36"/>
          <w:szCs w:val="36"/>
          <w:bdr w:val="none" w:sz="0" w:space="0" w:color="auto" w:frame="1"/>
          <w:rtl/>
        </w:rPr>
        <w:t>السيبراني</w:t>
      </w:r>
      <w:proofErr w:type="spellEnd"/>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يواجه القادة الرقميون تحديات كبيرة في حماية البيانات والأنظمة من الهجمات </w:t>
      </w:r>
      <w:proofErr w:type="spellStart"/>
      <w:r w:rsidRPr="009055CA">
        <w:rPr>
          <w:rFonts w:ascii="Simplified Arabic" w:eastAsia="Times New Roman" w:hAnsi="Simplified Arabic" w:cs="Simplified Arabic" w:hint="cs"/>
          <w:color w:val="1F1F1F"/>
          <w:sz w:val="36"/>
          <w:szCs w:val="36"/>
          <w:rtl/>
        </w:rPr>
        <w:t>السيبرانية</w:t>
      </w:r>
      <w:proofErr w:type="spellEnd"/>
      <w:r w:rsidRPr="009055CA">
        <w:rPr>
          <w:rFonts w:ascii="Simplified Arabic" w:eastAsia="Times New Roman" w:hAnsi="Simplified Arabic" w:cs="Simplified Arabic" w:hint="cs"/>
          <w:color w:val="1F1F1F"/>
          <w:sz w:val="36"/>
          <w:szCs w:val="36"/>
          <w:rtl/>
        </w:rPr>
        <w:t>.</w:t>
      </w:r>
    </w:p>
    <w:p w14:paraId="477E1D25" w14:textId="77777777" w:rsidR="00804C97" w:rsidRPr="009055CA" w:rsidRDefault="00804C97">
      <w:pPr>
        <w:pStyle w:val="a4"/>
        <w:spacing w:line="360" w:lineRule="atLeast"/>
        <w:divId w:val="1938323003"/>
        <w:rPr>
          <w:rFonts w:ascii="Simplified Arabic" w:eastAsiaTheme="minorEastAsia" w:hAnsi="Simplified Arabic" w:cs="Simplified Arabic"/>
          <w:color w:val="1F1F1F"/>
          <w:sz w:val="36"/>
          <w:szCs w:val="36"/>
          <w:rtl/>
        </w:rPr>
      </w:pPr>
      <w:r w:rsidRPr="009055CA">
        <w:rPr>
          <w:rStyle w:val="Char0"/>
          <w:rFonts w:ascii="Simplified Arabic" w:hAnsi="Simplified Arabic" w:cs="Simplified Arabic" w:hint="cs"/>
          <w:color w:val="1F1F1F"/>
          <w:sz w:val="36"/>
          <w:szCs w:val="36"/>
          <w:bdr w:val="none" w:sz="0" w:space="0" w:color="auto" w:frame="1"/>
          <w:rtl/>
        </w:rPr>
        <w:t>لتجاوز هذه التحديات، يمكن للقادة الرقميين اتباع الإجراءات التالية:</w:t>
      </w:r>
    </w:p>
    <w:p w14:paraId="4C30F506" w14:textId="77777777" w:rsidR="00804C97" w:rsidRPr="009055CA" w:rsidRDefault="00804C97">
      <w:pPr>
        <w:numPr>
          <w:ilvl w:val="0"/>
          <w:numId w:val="4"/>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بناء ثقافة تنظيمية داعمة للابتكار:</w:t>
      </w:r>
      <w:r w:rsidRPr="009055CA">
        <w:rPr>
          <w:rFonts w:ascii="Simplified Arabic" w:eastAsia="Times New Roman" w:hAnsi="Simplified Arabic" w:cs="Simplified Arabic" w:hint="cs"/>
          <w:color w:val="1F1F1F"/>
          <w:sz w:val="36"/>
          <w:szCs w:val="36"/>
          <w:rtl/>
        </w:rPr>
        <w:t xml:space="preserve"> خلق بيئة تشجع على المخاطرة والتعلم المستمر.</w:t>
      </w:r>
    </w:p>
    <w:p w14:paraId="0D34C631" w14:textId="77777777" w:rsidR="00804C97" w:rsidRPr="009055CA" w:rsidRDefault="00804C97">
      <w:pPr>
        <w:numPr>
          <w:ilvl w:val="0"/>
          <w:numId w:val="4"/>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توفير التدريب والتطوير:</w:t>
      </w:r>
      <w:r w:rsidRPr="009055CA">
        <w:rPr>
          <w:rFonts w:ascii="Simplified Arabic" w:eastAsia="Times New Roman" w:hAnsi="Simplified Arabic" w:cs="Simplified Arabic" w:hint="cs"/>
          <w:color w:val="1F1F1F"/>
          <w:sz w:val="36"/>
          <w:szCs w:val="36"/>
          <w:rtl/>
        </w:rPr>
        <w:t xml:space="preserve"> الاستثمار في برامج التدريب لتطوير مهارات الموظفين الرقمية.</w:t>
      </w:r>
    </w:p>
    <w:p w14:paraId="3CA40591" w14:textId="77777777" w:rsidR="00804C97" w:rsidRPr="009055CA" w:rsidRDefault="00804C97">
      <w:pPr>
        <w:numPr>
          <w:ilvl w:val="0"/>
          <w:numId w:val="4"/>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تبني نهج مرن:</w:t>
      </w:r>
      <w:r w:rsidRPr="009055CA">
        <w:rPr>
          <w:rFonts w:ascii="Simplified Arabic" w:eastAsia="Times New Roman" w:hAnsi="Simplified Arabic" w:cs="Simplified Arabic" w:hint="cs"/>
          <w:color w:val="1F1F1F"/>
          <w:sz w:val="36"/>
          <w:szCs w:val="36"/>
          <w:rtl/>
        </w:rPr>
        <w:t xml:space="preserve"> القدرة على التكيف مع التغيرات السريعة والتصرف بسرعة.</w:t>
      </w:r>
    </w:p>
    <w:p w14:paraId="7B765541" w14:textId="77777777" w:rsidR="00804C97" w:rsidRPr="009055CA" w:rsidRDefault="00804C97">
      <w:pPr>
        <w:numPr>
          <w:ilvl w:val="0"/>
          <w:numId w:val="4"/>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 xml:space="preserve">الأمن </w:t>
      </w:r>
      <w:proofErr w:type="spellStart"/>
      <w:r w:rsidRPr="009055CA">
        <w:rPr>
          <w:rStyle w:val="Char0"/>
          <w:rFonts w:ascii="Simplified Arabic" w:eastAsia="Times New Roman" w:hAnsi="Simplified Arabic" w:cs="Simplified Arabic" w:hint="cs"/>
          <w:color w:val="1F1F1F"/>
          <w:sz w:val="36"/>
          <w:szCs w:val="36"/>
          <w:bdr w:val="none" w:sz="0" w:space="0" w:color="auto" w:frame="1"/>
          <w:rtl/>
        </w:rPr>
        <w:t>السيبراني</w:t>
      </w:r>
      <w:proofErr w:type="spellEnd"/>
      <w:r w:rsidRPr="009055CA">
        <w:rPr>
          <w:rStyle w:val="Char0"/>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الاستثمار في حلول أمنية متقدمة لحماية البيانات والأنظمة.</w:t>
      </w:r>
    </w:p>
    <w:p w14:paraId="05B186B1" w14:textId="77777777" w:rsidR="00804C97" w:rsidRPr="009055CA" w:rsidRDefault="00804C97">
      <w:pPr>
        <w:numPr>
          <w:ilvl w:val="0"/>
          <w:numId w:val="4"/>
        </w:numPr>
        <w:spacing w:line="360" w:lineRule="atLeast"/>
        <w:divId w:val="1938323003"/>
        <w:rPr>
          <w:rFonts w:ascii="Simplified Arabic" w:eastAsia="Times New Roman" w:hAnsi="Simplified Arabic" w:cs="Simplified Arabic"/>
          <w:color w:val="1F1F1F"/>
          <w:sz w:val="36"/>
          <w:szCs w:val="36"/>
          <w:rtl/>
        </w:rPr>
      </w:pPr>
      <w:r w:rsidRPr="009055CA">
        <w:rPr>
          <w:rStyle w:val="Char0"/>
          <w:rFonts w:ascii="Simplified Arabic" w:eastAsia="Times New Roman" w:hAnsi="Simplified Arabic" w:cs="Simplified Arabic" w:hint="cs"/>
          <w:color w:val="1F1F1F"/>
          <w:sz w:val="36"/>
          <w:szCs w:val="36"/>
          <w:bdr w:val="none" w:sz="0" w:space="0" w:color="auto" w:frame="1"/>
          <w:rtl/>
        </w:rPr>
        <w:t>التعاون مع الخبراء:</w:t>
      </w:r>
      <w:r w:rsidRPr="009055CA">
        <w:rPr>
          <w:rFonts w:ascii="Simplified Arabic" w:eastAsia="Times New Roman" w:hAnsi="Simplified Arabic" w:cs="Simplified Arabic" w:hint="cs"/>
          <w:color w:val="1F1F1F"/>
          <w:sz w:val="36"/>
          <w:szCs w:val="36"/>
          <w:rtl/>
        </w:rPr>
        <w:t xml:space="preserve"> الاستعانة بخبراء التكنولوجيا لتقديم الدعم والمشورة.</w:t>
      </w:r>
    </w:p>
    <w:p w14:paraId="0688F352" w14:textId="31452649" w:rsidR="00804C97" w:rsidRPr="009055CA" w:rsidRDefault="00804C97">
      <w:pPr>
        <w:pStyle w:val="a4"/>
        <w:spacing w:line="360" w:lineRule="atLeast"/>
        <w:divId w:val="1938323003"/>
        <w:rPr>
          <w:rFonts w:ascii="Simplified Arabic" w:eastAsiaTheme="minorEastAsia" w:hAnsi="Simplified Arabic" w:cs="Simplified Arabic"/>
          <w:color w:val="1F1F1F"/>
          <w:sz w:val="36"/>
          <w:szCs w:val="36"/>
          <w:rtl/>
        </w:rPr>
      </w:pPr>
      <w:r w:rsidRPr="009055CA">
        <w:rPr>
          <w:rStyle w:val="Char0"/>
          <w:rFonts w:ascii="Simplified Arabic" w:hAnsi="Simplified Arabic" w:cs="Simplified Arabic" w:hint="cs"/>
          <w:color w:val="1F1F1F"/>
          <w:sz w:val="36"/>
          <w:szCs w:val="36"/>
          <w:bdr w:val="none" w:sz="0" w:space="0" w:color="auto" w:frame="1"/>
          <w:rtl/>
        </w:rPr>
        <w:lastRenderedPageBreak/>
        <w:t>،</w:t>
      </w:r>
      <w:r w:rsidRPr="009055CA">
        <w:rPr>
          <w:rFonts w:ascii="Simplified Arabic" w:hAnsi="Simplified Arabic" w:cs="Simplified Arabic" w:hint="cs"/>
          <w:color w:val="1F1F1F"/>
          <w:sz w:val="36"/>
          <w:szCs w:val="36"/>
          <w:rtl/>
        </w:rPr>
        <w:t xml:space="preserve"> القيادة الرقمية هي مفتاح النجاح في عالم الأعمال اليوم. من خلال تطوير المهارات اللازمة والتغلب على التحديات، يمكن للقادة الرقميون أن يقودوا منظماتهم نحو المستقبل.</w:t>
      </w:r>
    </w:p>
    <w:p w14:paraId="49E96902" w14:textId="77777777" w:rsidR="00A50148" w:rsidRPr="009055CA" w:rsidRDefault="00A50148">
      <w:pPr>
        <w:pStyle w:val="2"/>
        <w:spacing w:before="0" w:after="240" w:line="360" w:lineRule="atLeast"/>
        <w:divId w:val="134492683"/>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شركات النقل الذكي: نظرة تفصيلية</w:t>
      </w:r>
    </w:p>
    <w:p w14:paraId="1A6E5BC1" w14:textId="77777777" w:rsidR="00A50148" w:rsidRPr="009055CA" w:rsidRDefault="00A50148">
      <w:pPr>
        <w:pStyle w:val="3"/>
        <w:spacing w:before="660" w:after="240" w:line="360" w:lineRule="atLeast"/>
        <w:divId w:val="13449268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تعريف شركات النقل الذكي وتقنياتها</w:t>
      </w:r>
    </w:p>
    <w:p w14:paraId="16C2AF6B" w14:textId="77777777" w:rsidR="00A50148" w:rsidRPr="009055CA" w:rsidRDefault="00A50148">
      <w:pPr>
        <w:spacing w:before="240" w:after="240" w:line="360" w:lineRule="atLeast"/>
        <w:divId w:val="13449268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شركات النقل الذكي هي تلك التي تستخدم التكنولوجيا الحديثة لتحسين خدمات النقل، وتقديم حلول مبتكرة للتنقل الحضري. تعتمد هذه الشركات على مجموعة من التقنيات المتقدمة، منها:</w:t>
      </w:r>
    </w:p>
    <w:p w14:paraId="45D0471B" w14:textId="77777777" w:rsidR="00A50148" w:rsidRPr="009055CA" w:rsidRDefault="00A50148">
      <w:pPr>
        <w:numPr>
          <w:ilvl w:val="0"/>
          <w:numId w:val="1"/>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تطبيقات الهواتف الذكية:</w:t>
      </w:r>
      <w:r w:rsidRPr="009055CA">
        <w:rPr>
          <w:rFonts w:ascii="Simplified Arabic" w:eastAsia="Times New Roman" w:hAnsi="Simplified Arabic" w:cs="Simplified Arabic" w:hint="cs"/>
          <w:color w:val="1F1F1F"/>
          <w:sz w:val="36"/>
          <w:szCs w:val="36"/>
          <w:rtl/>
        </w:rPr>
        <w:t xml:space="preserve"> تتيح هذه التطبيقات للمستخدمين حجز المركبات وتتبع الرحلات ودفع الأجرة بسهولة.</w:t>
      </w:r>
    </w:p>
    <w:p w14:paraId="6244A93A" w14:textId="77777777" w:rsidR="00A50148" w:rsidRPr="009055CA" w:rsidRDefault="00A50148">
      <w:pPr>
        <w:numPr>
          <w:ilvl w:val="0"/>
          <w:numId w:val="1"/>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نظم تحديد المواقع الجغرافية (</w:t>
      </w:r>
      <w:r w:rsidRPr="009055CA">
        <w:rPr>
          <w:rStyle w:val="2Char"/>
          <w:rFonts w:ascii="Simplified Arabic" w:eastAsia="Times New Roman" w:hAnsi="Simplified Arabic" w:cs="Simplified Arabic" w:hint="cs"/>
          <w:color w:val="1F1F1F"/>
          <w:sz w:val="36"/>
          <w:szCs w:val="36"/>
          <w:bdr w:val="none" w:sz="0" w:space="0" w:color="auto" w:frame="1"/>
        </w:rPr>
        <w:t>GPS</w:t>
      </w:r>
      <w:r w:rsidRPr="009055CA">
        <w:rPr>
          <w:rStyle w:val="2Char"/>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تساعد في تحديد موقع المركبات والركاب بدقة، وتخطيط أفضل الطرق.</w:t>
      </w:r>
    </w:p>
    <w:p w14:paraId="7F1D0EC7" w14:textId="77777777" w:rsidR="00A50148" w:rsidRPr="009055CA" w:rsidRDefault="00A50148">
      <w:pPr>
        <w:numPr>
          <w:ilvl w:val="0"/>
          <w:numId w:val="1"/>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إنترنت الأشياء (</w:t>
      </w:r>
      <w:proofErr w:type="spellStart"/>
      <w:r w:rsidRPr="009055CA">
        <w:rPr>
          <w:rStyle w:val="2Char"/>
          <w:rFonts w:ascii="Simplified Arabic" w:eastAsia="Times New Roman" w:hAnsi="Simplified Arabic" w:cs="Simplified Arabic" w:hint="cs"/>
          <w:color w:val="1F1F1F"/>
          <w:sz w:val="36"/>
          <w:szCs w:val="36"/>
          <w:bdr w:val="none" w:sz="0" w:space="0" w:color="auto" w:frame="1"/>
        </w:rPr>
        <w:t>IoT</w:t>
      </w:r>
      <w:proofErr w:type="spellEnd"/>
      <w:r w:rsidRPr="009055CA">
        <w:rPr>
          <w:rStyle w:val="2Char"/>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يتم استخدام أجهزة الاستشعار المتصلة بالإنترنت لجمع البيانات عن حالة المركبات والطرق، وتحسين كفاءة التشغيل.</w:t>
      </w:r>
    </w:p>
    <w:p w14:paraId="18CCDA09" w14:textId="77777777" w:rsidR="00A50148" w:rsidRPr="009055CA" w:rsidRDefault="00A50148">
      <w:pPr>
        <w:numPr>
          <w:ilvl w:val="0"/>
          <w:numId w:val="1"/>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الذكاء الاصطناعي والتعلم الآلي:</w:t>
      </w:r>
      <w:r w:rsidRPr="009055CA">
        <w:rPr>
          <w:rFonts w:ascii="Simplified Arabic" w:eastAsia="Times New Roman" w:hAnsi="Simplified Arabic" w:cs="Simplified Arabic" w:hint="cs"/>
          <w:color w:val="1F1F1F"/>
          <w:sz w:val="36"/>
          <w:szCs w:val="36"/>
          <w:rtl/>
        </w:rPr>
        <w:t xml:space="preserve"> يستخدمان لتحليل البيانات الضخمة واتخاذ قرارات ذكية، مثل التنبؤ بالطلب وتحديد الأسعار الديناميكية.</w:t>
      </w:r>
    </w:p>
    <w:p w14:paraId="05D55AC6" w14:textId="77777777" w:rsidR="00A50148" w:rsidRPr="009055CA" w:rsidRDefault="00A50148">
      <w:pPr>
        <w:numPr>
          <w:ilvl w:val="0"/>
          <w:numId w:val="1"/>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السيارات ذاتية القيادة:</w:t>
      </w:r>
      <w:r w:rsidRPr="009055CA">
        <w:rPr>
          <w:rFonts w:ascii="Simplified Arabic" w:eastAsia="Times New Roman" w:hAnsi="Simplified Arabic" w:cs="Simplified Arabic" w:hint="cs"/>
          <w:color w:val="1F1F1F"/>
          <w:sz w:val="36"/>
          <w:szCs w:val="36"/>
          <w:rtl/>
        </w:rPr>
        <w:t xml:space="preserve"> تمثل المستقبل للتنقل الذكي، حيث تعتمد على مجموعة من التقنيات المتقدمة للقيادة بدون تدخل بشري.</w:t>
      </w:r>
    </w:p>
    <w:p w14:paraId="650806B0" w14:textId="77777777" w:rsidR="00A50148" w:rsidRPr="009055CA" w:rsidRDefault="00A50148">
      <w:pPr>
        <w:pStyle w:val="3"/>
        <w:spacing w:before="660" w:after="240" w:line="360" w:lineRule="atLeast"/>
        <w:divId w:val="13449268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lastRenderedPageBreak/>
        <w:t>أهمية شركات النقل الذكي في المستقبل</w:t>
      </w:r>
    </w:p>
    <w:p w14:paraId="7FF586F1" w14:textId="77777777" w:rsidR="00A50148" w:rsidRPr="009055CA" w:rsidRDefault="00A50148">
      <w:pPr>
        <w:spacing w:before="240" w:after="240" w:line="360" w:lineRule="atLeast"/>
        <w:divId w:val="13449268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تلعب شركات النقل الذكي دورًا حاسمًا في مستقبل المدن، وذلك للأسباب التالية:</w:t>
      </w:r>
    </w:p>
    <w:p w14:paraId="0946D92B" w14:textId="77777777" w:rsidR="00A50148" w:rsidRPr="009055CA" w:rsidRDefault="00A50148">
      <w:pPr>
        <w:numPr>
          <w:ilvl w:val="0"/>
          <w:numId w:val="2"/>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الحد من الازدحام المروري:</w:t>
      </w:r>
      <w:r w:rsidRPr="009055CA">
        <w:rPr>
          <w:rFonts w:ascii="Simplified Arabic" w:eastAsia="Times New Roman" w:hAnsi="Simplified Arabic" w:cs="Simplified Arabic" w:hint="cs"/>
          <w:color w:val="1F1F1F"/>
          <w:sz w:val="36"/>
          <w:szCs w:val="36"/>
          <w:rtl/>
        </w:rPr>
        <w:t xml:space="preserve"> من خلال توفير بدائل للنقل الخاص، تساهم هذه الشركات في تقليل الازدحام وتخفيف الضغط على البنية التحتية للمدن.</w:t>
      </w:r>
    </w:p>
    <w:p w14:paraId="7E0605A2" w14:textId="77777777" w:rsidR="00A50148" w:rsidRPr="009055CA" w:rsidRDefault="00A50148">
      <w:pPr>
        <w:numPr>
          <w:ilvl w:val="0"/>
          <w:numId w:val="2"/>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حماية البيئة:</w:t>
      </w:r>
      <w:r w:rsidRPr="009055CA">
        <w:rPr>
          <w:rFonts w:ascii="Simplified Arabic" w:eastAsia="Times New Roman" w:hAnsi="Simplified Arabic" w:cs="Simplified Arabic" w:hint="cs"/>
          <w:color w:val="1F1F1F"/>
          <w:sz w:val="36"/>
          <w:szCs w:val="36"/>
          <w:rtl/>
        </w:rPr>
        <w:t xml:space="preserve"> تعمل هذه الشركات على تقليل الانبعاثات الكربونية من خلال تشجيع استخدام النقل العام والمشاركة في المركبات.</w:t>
      </w:r>
    </w:p>
    <w:p w14:paraId="48130ED6" w14:textId="77777777" w:rsidR="00A50148" w:rsidRPr="009055CA" w:rsidRDefault="00A50148">
      <w:pPr>
        <w:numPr>
          <w:ilvl w:val="0"/>
          <w:numId w:val="2"/>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تحسين جودة الحياة:</w:t>
      </w:r>
      <w:r w:rsidRPr="009055CA">
        <w:rPr>
          <w:rFonts w:ascii="Simplified Arabic" w:eastAsia="Times New Roman" w:hAnsi="Simplified Arabic" w:cs="Simplified Arabic" w:hint="cs"/>
          <w:color w:val="1F1F1F"/>
          <w:sz w:val="36"/>
          <w:szCs w:val="36"/>
          <w:rtl/>
        </w:rPr>
        <w:t xml:space="preserve"> توفر هذه الشركات خيارات نقل مريحة وسريعة وفعالة من حيث التكلفة، مما يحسن جودة حياة المواطنين.</w:t>
      </w:r>
    </w:p>
    <w:p w14:paraId="1E2D12AB" w14:textId="77777777" w:rsidR="00A50148" w:rsidRPr="009055CA" w:rsidRDefault="00A50148">
      <w:pPr>
        <w:numPr>
          <w:ilvl w:val="0"/>
          <w:numId w:val="2"/>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دعم التنمية الاقتصادية:</w:t>
      </w:r>
      <w:r w:rsidRPr="009055CA">
        <w:rPr>
          <w:rFonts w:ascii="Simplified Arabic" w:eastAsia="Times New Roman" w:hAnsi="Simplified Arabic" w:cs="Simplified Arabic" w:hint="cs"/>
          <w:color w:val="1F1F1F"/>
          <w:sz w:val="36"/>
          <w:szCs w:val="36"/>
          <w:rtl/>
        </w:rPr>
        <w:t xml:space="preserve"> تساهم هذه الشركات في خلق فرص عمل جديدة وتحفيز النمو الاقتصادي.</w:t>
      </w:r>
    </w:p>
    <w:p w14:paraId="4231E551" w14:textId="77777777" w:rsidR="00A50148" w:rsidRPr="009055CA" w:rsidRDefault="00A50148">
      <w:pPr>
        <w:pStyle w:val="3"/>
        <w:spacing w:before="660" w:after="240" w:line="360" w:lineRule="atLeast"/>
        <w:divId w:val="13449268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التحديات التي تواجه شركات النقل الذكي في المملكة العربية السعودية</w:t>
      </w:r>
    </w:p>
    <w:p w14:paraId="0F371AF0" w14:textId="77777777" w:rsidR="00A50148" w:rsidRPr="009055CA" w:rsidRDefault="00A50148">
      <w:pPr>
        <w:spacing w:before="240" w:after="240" w:line="360" w:lineRule="atLeast"/>
        <w:divId w:val="13449268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على الرغم من الأهمية المتزايدة لشركات النقل الذكي في المملكة العربية السعودية، إلا أنها تواجه بعض التحديات، منها:</w:t>
      </w:r>
    </w:p>
    <w:p w14:paraId="501119BE" w14:textId="77777777" w:rsidR="00A50148" w:rsidRPr="009055CA" w:rsidRDefault="00A50148">
      <w:pPr>
        <w:numPr>
          <w:ilvl w:val="0"/>
          <w:numId w:val="3"/>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البنية التحتية:</w:t>
      </w:r>
      <w:r w:rsidRPr="009055CA">
        <w:rPr>
          <w:rFonts w:ascii="Simplified Arabic" w:eastAsia="Times New Roman" w:hAnsi="Simplified Arabic" w:cs="Simplified Arabic" w:hint="cs"/>
          <w:color w:val="1F1F1F"/>
          <w:sz w:val="36"/>
          <w:szCs w:val="36"/>
          <w:rtl/>
        </w:rPr>
        <w:t xml:space="preserve"> تحتاج المملكة إلى تطوير البنية التحتية للطرق والتقاطعات لتلبية متطلبات النقل الذكي.</w:t>
      </w:r>
    </w:p>
    <w:p w14:paraId="3B155C79" w14:textId="77777777" w:rsidR="00A50148" w:rsidRPr="009055CA" w:rsidRDefault="00A50148">
      <w:pPr>
        <w:numPr>
          <w:ilvl w:val="0"/>
          <w:numId w:val="3"/>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التنظيم:</w:t>
      </w:r>
      <w:r w:rsidRPr="009055CA">
        <w:rPr>
          <w:rFonts w:ascii="Simplified Arabic" w:eastAsia="Times New Roman" w:hAnsi="Simplified Arabic" w:cs="Simplified Arabic" w:hint="cs"/>
          <w:color w:val="1F1F1F"/>
          <w:sz w:val="36"/>
          <w:szCs w:val="36"/>
          <w:rtl/>
        </w:rPr>
        <w:t xml:space="preserve"> يتطلب قطاع النقل الذكي إطارًا تنظيميًا واضحًا وشاملًا لضمان سلامة وفعالية الخدمات.</w:t>
      </w:r>
    </w:p>
    <w:p w14:paraId="3D896E9D" w14:textId="77777777" w:rsidR="00A50148" w:rsidRPr="009055CA" w:rsidRDefault="00A50148">
      <w:pPr>
        <w:numPr>
          <w:ilvl w:val="0"/>
          <w:numId w:val="3"/>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الوعي المجتمعي:</w:t>
      </w:r>
      <w:r w:rsidRPr="009055CA">
        <w:rPr>
          <w:rFonts w:ascii="Simplified Arabic" w:eastAsia="Times New Roman" w:hAnsi="Simplified Arabic" w:cs="Simplified Arabic" w:hint="cs"/>
          <w:color w:val="1F1F1F"/>
          <w:sz w:val="36"/>
          <w:szCs w:val="36"/>
          <w:rtl/>
        </w:rPr>
        <w:t xml:space="preserve"> يحتاج المجتمع إلى زيادة الوعي بفوائد النقل الذكي وتشجيع المواطنين على استخدام هذه الخدمات.</w:t>
      </w:r>
    </w:p>
    <w:p w14:paraId="5C656303" w14:textId="77777777" w:rsidR="00A50148" w:rsidRPr="009055CA" w:rsidRDefault="00A50148">
      <w:pPr>
        <w:numPr>
          <w:ilvl w:val="0"/>
          <w:numId w:val="3"/>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 xml:space="preserve">الأمن </w:t>
      </w:r>
      <w:proofErr w:type="spellStart"/>
      <w:r w:rsidRPr="009055CA">
        <w:rPr>
          <w:rStyle w:val="2Char"/>
          <w:rFonts w:ascii="Simplified Arabic" w:eastAsia="Times New Roman" w:hAnsi="Simplified Arabic" w:cs="Simplified Arabic" w:hint="cs"/>
          <w:color w:val="1F1F1F"/>
          <w:sz w:val="36"/>
          <w:szCs w:val="36"/>
          <w:bdr w:val="none" w:sz="0" w:space="0" w:color="auto" w:frame="1"/>
          <w:rtl/>
        </w:rPr>
        <w:t>السيبراني</w:t>
      </w:r>
      <w:proofErr w:type="spellEnd"/>
      <w:r w:rsidRPr="009055CA">
        <w:rPr>
          <w:rStyle w:val="2Char"/>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يجب على شركات النقل الذكي اتخاذ تدابير أمنية قوية لحماية البيانات والأنظمة من الهجمات </w:t>
      </w:r>
      <w:proofErr w:type="spellStart"/>
      <w:r w:rsidRPr="009055CA">
        <w:rPr>
          <w:rFonts w:ascii="Simplified Arabic" w:eastAsia="Times New Roman" w:hAnsi="Simplified Arabic" w:cs="Simplified Arabic" w:hint="cs"/>
          <w:color w:val="1F1F1F"/>
          <w:sz w:val="36"/>
          <w:szCs w:val="36"/>
          <w:rtl/>
        </w:rPr>
        <w:t>السيبرانية</w:t>
      </w:r>
      <w:proofErr w:type="spellEnd"/>
      <w:r w:rsidRPr="009055CA">
        <w:rPr>
          <w:rFonts w:ascii="Simplified Arabic" w:eastAsia="Times New Roman" w:hAnsi="Simplified Arabic" w:cs="Simplified Arabic" w:hint="cs"/>
          <w:color w:val="1F1F1F"/>
          <w:sz w:val="36"/>
          <w:szCs w:val="36"/>
          <w:rtl/>
        </w:rPr>
        <w:t>.</w:t>
      </w:r>
    </w:p>
    <w:p w14:paraId="38944C19" w14:textId="77777777" w:rsidR="00A50148" w:rsidRPr="009055CA" w:rsidRDefault="00A50148">
      <w:pPr>
        <w:numPr>
          <w:ilvl w:val="0"/>
          <w:numId w:val="3"/>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التكلفة:</w:t>
      </w:r>
      <w:r w:rsidRPr="009055CA">
        <w:rPr>
          <w:rFonts w:ascii="Simplified Arabic" w:eastAsia="Times New Roman" w:hAnsi="Simplified Arabic" w:cs="Simplified Arabic" w:hint="cs"/>
          <w:color w:val="1F1F1F"/>
          <w:sz w:val="36"/>
          <w:szCs w:val="36"/>
          <w:rtl/>
        </w:rPr>
        <w:t xml:space="preserve"> قد تكون تكلفة تطبيق التقنيات المتقدمة في النقل الذكي عالية، مما يتطلب استثمارات كبيرة.</w:t>
      </w:r>
    </w:p>
    <w:p w14:paraId="2C38250A" w14:textId="77777777" w:rsidR="00A50148" w:rsidRPr="009055CA" w:rsidRDefault="00A50148">
      <w:pPr>
        <w:spacing w:after="0" w:line="360" w:lineRule="atLeast"/>
        <w:divId w:val="134492683"/>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لتجاوز هذه التحديات، يجب على الحكومة والمؤسسات المعنية اتخاذ مجموعة من الإجراءات، مثل:</w:t>
      </w:r>
    </w:p>
    <w:p w14:paraId="00F1AED4" w14:textId="77777777" w:rsidR="00A50148" w:rsidRPr="009055CA" w:rsidRDefault="00A50148">
      <w:pPr>
        <w:numPr>
          <w:ilvl w:val="0"/>
          <w:numId w:val="4"/>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تطوير البنية التحتية:</w:t>
      </w:r>
      <w:r w:rsidRPr="009055CA">
        <w:rPr>
          <w:rFonts w:ascii="Simplified Arabic" w:eastAsia="Times New Roman" w:hAnsi="Simplified Arabic" w:cs="Simplified Arabic" w:hint="cs"/>
          <w:color w:val="1F1F1F"/>
          <w:sz w:val="36"/>
          <w:szCs w:val="36"/>
          <w:rtl/>
        </w:rPr>
        <w:t xml:space="preserve"> الاستثمار في بناء الطرق والتقاطعات الذكية، وتوفير شبكات اتصالات عالية السرعة.</w:t>
      </w:r>
    </w:p>
    <w:p w14:paraId="52CCA559" w14:textId="77777777" w:rsidR="00A50148" w:rsidRPr="009055CA" w:rsidRDefault="00A50148">
      <w:pPr>
        <w:numPr>
          <w:ilvl w:val="0"/>
          <w:numId w:val="4"/>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وضع الأطر التنظيمية:</w:t>
      </w:r>
      <w:r w:rsidRPr="009055CA">
        <w:rPr>
          <w:rFonts w:ascii="Simplified Arabic" w:eastAsia="Times New Roman" w:hAnsi="Simplified Arabic" w:cs="Simplified Arabic" w:hint="cs"/>
          <w:color w:val="1F1F1F"/>
          <w:sz w:val="36"/>
          <w:szCs w:val="36"/>
          <w:rtl/>
        </w:rPr>
        <w:t xml:space="preserve"> وضع قوانين ولوائح واضحة لتنظيم قطاع النقل الذكي.</w:t>
      </w:r>
    </w:p>
    <w:p w14:paraId="0FF0393A" w14:textId="77777777" w:rsidR="00A50148" w:rsidRPr="009055CA" w:rsidRDefault="00A50148">
      <w:pPr>
        <w:numPr>
          <w:ilvl w:val="0"/>
          <w:numId w:val="4"/>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توعية المجتمع:</w:t>
      </w:r>
      <w:r w:rsidRPr="009055CA">
        <w:rPr>
          <w:rFonts w:ascii="Simplified Arabic" w:eastAsia="Times New Roman" w:hAnsi="Simplified Arabic" w:cs="Simplified Arabic" w:hint="cs"/>
          <w:color w:val="1F1F1F"/>
          <w:sz w:val="36"/>
          <w:szCs w:val="36"/>
          <w:rtl/>
        </w:rPr>
        <w:t xml:space="preserve"> تنظيم حملات توعية لتشجيع استخدام النقل الذكي.</w:t>
      </w:r>
    </w:p>
    <w:p w14:paraId="0DD0289C" w14:textId="77777777" w:rsidR="00A50148" w:rsidRPr="009055CA" w:rsidRDefault="00A50148">
      <w:pPr>
        <w:numPr>
          <w:ilvl w:val="0"/>
          <w:numId w:val="4"/>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دعم الابتكار:</w:t>
      </w:r>
      <w:r w:rsidRPr="009055CA">
        <w:rPr>
          <w:rFonts w:ascii="Simplified Arabic" w:eastAsia="Times New Roman" w:hAnsi="Simplified Arabic" w:cs="Simplified Arabic" w:hint="cs"/>
          <w:color w:val="1F1F1F"/>
          <w:sz w:val="36"/>
          <w:szCs w:val="36"/>
          <w:rtl/>
        </w:rPr>
        <w:t xml:space="preserve"> تقديم الدعم المالي والتقني للشركات الناشئة العاملة في مجال النقل الذكي.</w:t>
      </w:r>
    </w:p>
    <w:p w14:paraId="05B2A78A" w14:textId="77777777" w:rsidR="00A50148" w:rsidRPr="009055CA" w:rsidRDefault="00A50148">
      <w:pPr>
        <w:numPr>
          <w:ilvl w:val="0"/>
          <w:numId w:val="4"/>
        </w:numPr>
        <w:spacing w:line="360" w:lineRule="atLeast"/>
        <w:divId w:val="13449268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الشراكة بين القطاعين العام والخاص:</w:t>
      </w:r>
      <w:r w:rsidRPr="009055CA">
        <w:rPr>
          <w:rFonts w:ascii="Simplified Arabic" w:eastAsia="Times New Roman" w:hAnsi="Simplified Arabic" w:cs="Simplified Arabic" w:hint="cs"/>
          <w:color w:val="1F1F1F"/>
          <w:sz w:val="36"/>
          <w:szCs w:val="36"/>
          <w:rtl/>
        </w:rPr>
        <w:t xml:space="preserve"> تعزيز التعاون بين الحكومة والقطاع الخاص لتطوير حلول مبتكرة للنقل.</w:t>
      </w:r>
    </w:p>
    <w:p w14:paraId="31D21BD2" w14:textId="31F03B8E" w:rsidR="00A50148" w:rsidRPr="009055CA" w:rsidRDefault="00A50148">
      <w:pPr>
        <w:spacing w:after="0" w:line="360" w:lineRule="atLeast"/>
        <w:divId w:val="134492683"/>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w:t>
      </w:r>
      <w:r w:rsidRPr="009055CA">
        <w:rPr>
          <w:rFonts w:ascii="Simplified Arabic" w:hAnsi="Simplified Arabic" w:cs="Simplified Arabic" w:hint="cs"/>
          <w:color w:val="1F1F1F"/>
          <w:sz w:val="36"/>
          <w:szCs w:val="36"/>
          <w:rtl/>
        </w:rPr>
        <w:t xml:space="preserve"> شركات النقل الذكي تلعب دورًا حيويًا في مستقبل المملكة العربية السعودية، ولكنها تحتاج إلى دعم حكومي قوي وتعاون بين مختلف القطاعات لتحقيق أهدافها.</w:t>
      </w:r>
    </w:p>
    <w:p w14:paraId="367F18E6" w14:textId="77777777" w:rsidR="006E2F49" w:rsidRPr="009055CA" w:rsidRDefault="006E2F49" w:rsidP="00B3263C">
      <w:pPr>
        <w:rPr>
          <w:rFonts w:ascii="Simplified Arabic" w:hAnsi="Simplified Arabic" w:cs="Simplified Arabic"/>
          <w:b/>
          <w:bCs/>
          <w:sz w:val="36"/>
          <w:szCs w:val="36"/>
          <w:rtl/>
        </w:rPr>
      </w:pPr>
    </w:p>
    <w:p w14:paraId="4A23A80D" w14:textId="77777777" w:rsidR="00AD7155" w:rsidRPr="009055CA" w:rsidRDefault="00AD7155">
      <w:pPr>
        <w:pStyle w:val="2"/>
        <w:spacing w:before="0" w:after="240" w:line="360" w:lineRule="atLeast"/>
        <w:divId w:val="1154297759"/>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lastRenderedPageBreak/>
        <w:t>الابتكار في قطاع النقل الذكي: شرح مفصل</w:t>
      </w:r>
    </w:p>
    <w:p w14:paraId="54F2C4FA" w14:textId="77777777" w:rsidR="00AD7155" w:rsidRPr="009055CA" w:rsidRDefault="00AD7155">
      <w:pPr>
        <w:pStyle w:val="3"/>
        <w:spacing w:before="660" w:after="240" w:line="360" w:lineRule="atLeast"/>
        <w:divId w:val="1154297759"/>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أهمية الابتكار في تطوير قطاع النقل الذكي</w:t>
      </w:r>
    </w:p>
    <w:p w14:paraId="007B84E3" w14:textId="77777777" w:rsidR="00AD7155" w:rsidRPr="009055CA" w:rsidRDefault="00AD7155">
      <w:pPr>
        <w:spacing w:before="240" w:after="240" w:line="360" w:lineRule="atLeast"/>
        <w:divId w:val="1154297759"/>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الابتكار هو المحرك الرئيسي لتطور قطاع النقل الذكي. فهو يوفر حلولاً مبتكرة لمشاكل النقل الحالية، ويفتح آفاقًا جديدة لتحسين كفاءة وسلامة وراحة النقل. تلعب الابتكارات دورًا حاسمًا في:</w:t>
      </w:r>
    </w:p>
    <w:p w14:paraId="1DA5B8AE" w14:textId="77777777" w:rsidR="00AD7155" w:rsidRPr="009055CA" w:rsidRDefault="00AD7155">
      <w:pPr>
        <w:numPr>
          <w:ilvl w:val="0"/>
          <w:numId w:val="1"/>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الاستدامة البيئية:</w:t>
      </w:r>
      <w:r w:rsidRPr="009055CA">
        <w:rPr>
          <w:rFonts w:ascii="Simplified Arabic" w:eastAsia="Times New Roman" w:hAnsi="Simplified Arabic" w:cs="Simplified Arabic" w:hint="cs"/>
          <w:color w:val="1F1F1F"/>
          <w:sz w:val="36"/>
          <w:szCs w:val="36"/>
          <w:rtl/>
        </w:rPr>
        <w:t xml:space="preserve"> تطوير وسائل نقل صديقة للبيئة مثل السيارات الكهربائية والهجينة، وتقليل الانبعاثات الكربونية.</w:t>
      </w:r>
    </w:p>
    <w:p w14:paraId="79AAB83C" w14:textId="77777777" w:rsidR="00AD7155" w:rsidRPr="009055CA" w:rsidRDefault="00AD7155">
      <w:pPr>
        <w:numPr>
          <w:ilvl w:val="0"/>
          <w:numId w:val="1"/>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الحد من الازدحام المروري:</w:t>
      </w:r>
      <w:r w:rsidRPr="009055CA">
        <w:rPr>
          <w:rFonts w:ascii="Simplified Arabic" w:eastAsia="Times New Roman" w:hAnsi="Simplified Arabic" w:cs="Simplified Arabic" w:hint="cs"/>
          <w:color w:val="1F1F1F"/>
          <w:sz w:val="36"/>
          <w:szCs w:val="36"/>
          <w:rtl/>
        </w:rPr>
        <w:t xml:space="preserve"> تصميم أنظمة نقل ذكية تقلل من الازدحام وتحسن تدفق الحركة المرورية.</w:t>
      </w:r>
    </w:p>
    <w:p w14:paraId="256AD703" w14:textId="77777777" w:rsidR="00AD7155" w:rsidRPr="009055CA" w:rsidRDefault="00AD7155">
      <w:pPr>
        <w:numPr>
          <w:ilvl w:val="0"/>
          <w:numId w:val="1"/>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تحسين تجربة المستخدم:</w:t>
      </w:r>
      <w:r w:rsidRPr="009055CA">
        <w:rPr>
          <w:rFonts w:ascii="Simplified Arabic" w:eastAsia="Times New Roman" w:hAnsi="Simplified Arabic" w:cs="Simplified Arabic" w:hint="cs"/>
          <w:color w:val="1F1F1F"/>
          <w:sz w:val="36"/>
          <w:szCs w:val="36"/>
          <w:rtl/>
        </w:rPr>
        <w:t xml:space="preserve"> توفير خدمات نقل مخصصة ومرنة تلبي احتياجات المستخدمين بشكل أفضل.</w:t>
      </w:r>
    </w:p>
    <w:p w14:paraId="0EC75DE4" w14:textId="77777777" w:rsidR="00AD7155" w:rsidRPr="009055CA" w:rsidRDefault="00AD7155">
      <w:pPr>
        <w:numPr>
          <w:ilvl w:val="0"/>
          <w:numId w:val="1"/>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تعزيز السلامة:</w:t>
      </w:r>
      <w:r w:rsidRPr="009055CA">
        <w:rPr>
          <w:rFonts w:ascii="Simplified Arabic" w:eastAsia="Times New Roman" w:hAnsi="Simplified Arabic" w:cs="Simplified Arabic" w:hint="cs"/>
          <w:color w:val="1F1F1F"/>
          <w:sz w:val="36"/>
          <w:szCs w:val="36"/>
          <w:rtl/>
        </w:rPr>
        <w:t xml:space="preserve"> تطوير أنظمة مساعدة السائق وتقنيات القيادة الذاتية للحد من الحوادث.</w:t>
      </w:r>
    </w:p>
    <w:p w14:paraId="1169B877" w14:textId="77777777" w:rsidR="00AD7155" w:rsidRPr="009055CA" w:rsidRDefault="00AD7155">
      <w:pPr>
        <w:numPr>
          <w:ilvl w:val="0"/>
          <w:numId w:val="1"/>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النمو الاقتصادي:</w:t>
      </w:r>
      <w:r w:rsidRPr="009055CA">
        <w:rPr>
          <w:rFonts w:ascii="Simplified Arabic" w:eastAsia="Times New Roman" w:hAnsi="Simplified Arabic" w:cs="Simplified Arabic" w:hint="cs"/>
          <w:color w:val="1F1F1F"/>
          <w:sz w:val="36"/>
          <w:szCs w:val="36"/>
          <w:rtl/>
        </w:rPr>
        <w:t xml:space="preserve"> خلق فرص عمل جديدة وتحفيز النمو الاقتصادي في القطاعات المرتبطة بالنقل.</w:t>
      </w:r>
    </w:p>
    <w:p w14:paraId="1FD66F65" w14:textId="77777777" w:rsidR="00AD7155" w:rsidRPr="009055CA" w:rsidRDefault="00AD7155">
      <w:pPr>
        <w:pStyle w:val="3"/>
        <w:spacing w:before="660" w:after="240" w:line="360" w:lineRule="atLeast"/>
        <w:divId w:val="1154297759"/>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lastRenderedPageBreak/>
        <w:t>أمثلة على الابتكارات في قطاع النقل الذكي</w:t>
      </w:r>
    </w:p>
    <w:p w14:paraId="007C3815" w14:textId="77777777" w:rsidR="00AD7155" w:rsidRPr="009055CA" w:rsidRDefault="00AD7155">
      <w:pPr>
        <w:numPr>
          <w:ilvl w:val="0"/>
          <w:numId w:val="2"/>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السيارات ذاتية القيادة:</w:t>
      </w:r>
      <w:r w:rsidRPr="009055CA">
        <w:rPr>
          <w:rFonts w:ascii="Simplified Arabic" w:eastAsia="Times New Roman" w:hAnsi="Simplified Arabic" w:cs="Simplified Arabic" w:hint="cs"/>
          <w:color w:val="1F1F1F"/>
          <w:sz w:val="36"/>
          <w:szCs w:val="36"/>
          <w:rtl/>
        </w:rPr>
        <w:t xml:space="preserve"> تمثل هذه التقنية قفزة نوعية في قطاع النقل، حيث تعتمد على مجموعة من التقنيات المتقدمة مثل الذكاء الاصطناعي والتعلم الآلي والرادارات والكاميرات لتوجيه السيارة دون تدخل بشري.</w:t>
      </w:r>
    </w:p>
    <w:p w14:paraId="38802E8F" w14:textId="77777777" w:rsidR="00AD7155" w:rsidRPr="009055CA" w:rsidRDefault="00AD7155">
      <w:pPr>
        <w:numPr>
          <w:ilvl w:val="0"/>
          <w:numId w:val="2"/>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نظم النقل الجماعي الذكية:</w:t>
      </w:r>
      <w:r w:rsidRPr="009055CA">
        <w:rPr>
          <w:rFonts w:ascii="Simplified Arabic" w:eastAsia="Times New Roman" w:hAnsi="Simplified Arabic" w:cs="Simplified Arabic" w:hint="cs"/>
          <w:color w:val="1F1F1F"/>
          <w:sz w:val="36"/>
          <w:szCs w:val="36"/>
          <w:rtl/>
        </w:rPr>
        <w:t xml:space="preserve"> تشمل هذه الأنظمة الحافلات الكهربائية ذاتية القيادة، </w:t>
      </w:r>
      <w:proofErr w:type="spellStart"/>
      <w:r w:rsidRPr="009055CA">
        <w:rPr>
          <w:rFonts w:ascii="Simplified Arabic" w:eastAsia="Times New Roman" w:hAnsi="Simplified Arabic" w:cs="Simplified Arabic" w:hint="cs"/>
          <w:color w:val="1F1F1F"/>
          <w:sz w:val="36"/>
          <w:szCs w:val="36"/>
          <w:rtl/>
        </w:rPr>
        <w:t>والترام</w:t>
      </w:r>
      <w:proofErr w:type="spellEnd"/>
      <w:r w:rsidRPr="009055CA">
        <w:rPr>
          <w:rFonts w:ascii="Simplified Arabic" w:eastAsia="Times New Roman" w:hAnsi="Simplified Arabic" w:cs="Simplified Arabic" w:hint="cs"/>
          <w:color w:val="1F1F1F"/>
          <w:sz w:val="36"/>
          <w:szCs w:val="36"/>
          <w:rtl/>
        </w:rPr>
        <w:t>، والقطارات عالية السرعة، والتي تعمل على تحسين كفاءة النقل العام وتقليل الازدحام.</w:t>
      </w:r>
    </w:p>
    <w:p w14:paraId="2886EEE1" w14:textId="77777777" w:rsidR="00AD7155" w:rsidRPr="009055CA" w:rsidRDefault="00AD7155">
      <w:pPr>
        <w:numPr>
          <w:ilvl w:val="0"/>
          <w:numId w:val="2"/>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تطبيقات الهواتف الذكية للنقل:</w:t>
      </w:r>
      <w:r w:rsidRPr="009055CA">
        <w:rPr>
          <w:rFonts w:ascii="Simplified Arabic" w:eastAsia="Times New Roman" w:hAnsi="Simplified Arabic" w:cs="Simplified Arabic" w:hint="cs"/>
          <w:color w:val="1F1F1F"/>
          <w:sz w:val="36"/>
          <w:szCs w:val="36"/>
          <w:rtl/>
        </w:rPr>
        <w:t xml:space="preserve"> تتيح هذه التطبيقات للمستخدمين حجز </w:t>
      </w:r>
      <w:proofErr w:type="spellStart"/>
      <w:r w:rsidRPr="009055CA">
        <w:rPr>
          <w:rFonts w:ascii="Simplified Arabic" w:eastAsia="Times New Roman" w:hAnsi="Simplified Arabic" w:cs="Simplified Arabic" w:hint="cs"/>
          <w:color w:val="1F1F1F"/>
          <w:sz w:val="36"/>
          <w:szCs w:val="36"/>
          <w:rtl/>
        </w:rPr>
        <w:t>التاكسيات</w:t>
      </w:r>
      <w:proofErr w:type="spellEnd"/>
      <w:r w:rsidRPr="009055CA">
        <w:rPr>
          <w:rFonts w:ascii="Simplified Arabic" w:eastAsia="Times New Roman" w:hAnsi="Simplified Arabic" w:cs="Simplified Arabic" w:hint="cs"/>
          <w:color w:val="1F1F1F"/>
          <w:sz w:val="36"/>
          <w:szCs w:val="36"/>
          <w:rtl/>
        </w:rPr>
        <w:t>، مشاركة السيارات، واستئجار الدراجات الهوائية، وتخطيط الرحلات.</w:t>
      </w:r>
    </w:p>
    <w:p w14:paraId="5B870541" w14:textId="77777777" w:rsidR="00AD7155" w:rsidRPr="009055CA" w:rsidRDefault="00AD7155">
      <w:pPr>
        <w:numPr>
          <w:ilvl w:val="0"/>
          <w:numId w:val="2"/>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البنية التحتية الذكية:</w:t>
      </w:r>
      <w:r w:rsidRPr="009055CA">
        <w:rPr>
          <w:rFonts w:ascii="Simplified Arabic" w:eastAsia="Times New Roman" w:hAnsi="Simplified Arabic" w:cs="Simplified Arabic" w:hint="cs"/>
          <w:color w:val="1F1F1F"/>
          <w:sz w:val="36"/>
          <w:szCs w:val="36"/>
          <w:rtl/>
        </w:rPr>
        <w:t xml:space="preserve"> تشمل الطرق الذكية التي تستخدم أجهزة الاستشعار لتحليل البيانات المرورية واتخاذ قرارات ذكية، وأنظمة الإضاءة الذكية التي تتكيف مع الظروف المرورية.</w:t>
      </w:r>
    </w:p>
    <w:p w14:paraId="65E16E72" w14:textId="77777777" w:rsidR="00AD7155" w:rsidRPr="009055CA" w:rsidRDefault="00AD7155">
      <w:pPr>
        <w:numPr>
          <w:ilvl w:val="0"/>
          <w:numId w:val="2"/>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الشحن الذكي:</w:t>
      </w:r>
      <w:r w:rsidRPr="009055CA">
        <w:rPr>
          <w:rFonts w:ascii="Simplified Arabic" w:eastAsia="Times New Roman" w:hAnsi="Simplified Arabic" w:cs="Simplified Arabic" w:hint="cs"/>
          <w:color w:val="1F1F1F"/>
          <w:sz w:val="36"/>
          <w:szCs w:val="36"/>
          <w:rtl/>
        </w:rPr>
        <w:t xml:space="preserve"> استخدام الطائرات بدون طيار والشاحنات ذاتية القيادة لنقل البضائع، مما يزيد من كفاءة عمليات الشحن وتقليل التكاليف.</w:t>
      </w:r>
    </w:p>
    <w:p w14:paraId="1456F178" w14:textId="77777777" w:rsidR="00AD7155" w:rsidRPr="009055CA" w:rsidRDefault="00AD7155">
      <w:pPr>
        <w:pStyle w:val="3"/>
        <w:spacing w:before="660" w:after="240" w:line="360" w:lineRule="atLeast"/>
        <w:divId w:val="1154297759"/>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دور التكنولوجيا في دفع عجلة الابتكار في قطاع النقل</w:t>
      </w:r>
    </w:p>
    <w:p w14:paraId="667A4B34" w14:textId="77777777" w:rsidR="00AD7155" w:rsidRPr="009055CA" w:rsidRDefault="00AD7155">
      <w:pPr>
        <w:spacing w:before="240" w:after="240" w:line="360" w:lineRule="atLeast"/>
        <w:divId w:val="1154297759"/>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تلعب التكنولوجيا دورًا محوريًا في دفع عجلة الابتكار في قطاع النقل الذكي. ومن أهم التقنيات التي تساهم في هذا التطور:</w:t>
      </w:r>
    </w:p>
    <w:p w14:paraId="7CA3F615" w14:textId="77777777" w:rsidR="00AD7155" w:rsidRPr="009055CA" w:rsidRDefault="00AD7155">
      <w:pPr>
        <w:numPr>
          <w:ilvl w:val="0"/>
          <w:numId w:val="3"/>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الذكاء الاصطناعي والتعلم الآلي:</w:t>
      </w:r>
      <w:r w:rsidRPr="009055CA">
        <w:rPr>
          <w:rFonts w:ascii="Simplified Arabic" w:eastAsia="Times New Roman" w:hAnsi="Simplified Arabic" w:cs="Simplified Arabic" w:hint="cs"/>
          <w:color w:val="1F1F1F"/>
          <w:sz w:val="36"/>
          <w:szCs w:val="36"/>
          <w:rtl/>
        </w:rPr>
        <w:t xml:space="preserve"> يستخدمان لتحليل البيانات الضخمة واتخاذ قرارات ذكية، وتطوير أنظمة القيادة الذاتية.</w:t>
      </w:r>
    </w:p>
    <w:p w14:paraId="39248EEC" w14:textId="77777777" w:rsidR="00AD7155" w:rsidRPr="009055CA" w:rsidRDefault="00AD7155">
      <w:pPr>
        <w:numPr>
          <w:ilvl w:val="0"/>
          <w:numId w:val="3"/>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إنترنت الأشياء (</w:t>
      </w:r>
      <w:proofErr w:type="spellStart"/>
      <w:r w:rsidRPr="009055CA">
        <w:rPr>
          <w:rStyle w:val="2Char"/>
          <w:rFonts w:ascii="Simplified Arabic" w:eastAsia="Times New Roman" w:hAnsi="Simplified Arabic" w:cs="Simplified Arabic" w:hint="cs"/>
          <w:color w:val="1F1F1F"/>
          <w:sz w:val="36"/>
          <w:szCs w:val="36"/>
          <w:bdr w:val="none" w:sz="0" w:space="0" w:color="auto" w:frame="1"/>
        </w:rPr>
        <w:t>IoT</w:t>
      </w:r>
      <w:proofErr w:type="spellEnd"/>
      <w:r w:rsidRPr="009055CA">
        <w:rPr>
          <w:rStyle w:val="2Char"/>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يربط الأجهزة المختلفة في شبكة واحدة، مما يتيح جمع البيانات وتحليلها في الوقت الفعلي لاتخاذ قرارات أفضل.</w:t>
      </w:r>
    </w:p>
    <w:p w14:paraId="4A8BC0FC" w14:textId="77777777" w:rsidR="00AD7155" w:rsidRPr="009055CA" w:rsidRDefault="00AD7155">
      <w:pPr>
        <w:numPr>
          <w:ilvl w:val="0"/>
          <w:numId w:val="3"/>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بيانات كبيرة (</w:t>
      </w:r>
      <w:r w:rsidRPr="009055CA">
        <w:rPr>
          <w:rStyle w:val="2Char"/>
          <w:rFonts w:ascii="Simplified Arabic" w:eastAsia="Times New Roman" w:hAnsi="Simplified Arabic" w:cs="Simplified Arabic" w:hint="cs"/>
          <w:color w:val="1F1F1F"/>
          <w:sz w:val="36"/>
          <w:szCs w:val="36"/>
          <w:bdr w:val="none" w:sz="0" w:space="0" w:color="auto" w:frame="1"/>
        </w:rPr>
        <w:t>Big Data</w:t>
      </w:r>
      <w:r w:rsidRPr="009055CA">
        <w:rPr>
          <w:rStyle w:val="2Char"/>
          <w:rFonts w:ascii="Simplified Arabic" w:eastAsia="Times New Roman" w:hAnsi="Simplified Arabic" w:cs="Simplified Arabic" w:hint="cs"/>
          <w:color w:val="1F1F1F"/>
          <w:sz w:val="36"/>
          <w:szCs w:val="36"/>
          <w:bdr w:val="none" w:sz="0" w:space="0" w:color="auto" w:frame="1"/>
          <w:rtl/>
        </w:rPr>
        <w:t>):</w:t>
      </w:r>
      <w:r w:rsidRPr="009055CA">
        <w:rPr>
          <w:rFonts w:ascii="Simplified Arabic" w:eastAsia="Times New Roman" w:hAnsi="Simplified Arabic" w:cs="Simplified Arabic" w:hint="cs"/>
          <w:color w:val="1F1F1F"/>
          <w:sz w:val="36"/>
          <w:szCs w:val="36"/>
          <w:rtl/>
        </w:rPr>
        <w:t xml:space="preserve"> تستخدم لتحليل كميات هائلة من البيانات لفهم أنماط السفر وتحسين خدمات النقل.</w:t>
      </w:r>
    </w:p>
    <w:p w14:paraId="6E7767CC" w14:textId="77777777" w:rsidR="00AD7155" w:rsidRPr="009055CA" w:rsidRDefault="00AD7155">
      <w:pPr>
        <w:numPr>
          <w:ilvl w:val="0"/>
          <w:numId w:val="3"/>
        </w:numPr>
        <w:spacing w:line="360" w:lineRule="atLeast"/>
        <w:divId w:val="1154297759"/>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الحوسبة السحابية:</w:t>
      </w:r>
      <w:r w:rsidRPr="009055CA">
        <w:rPr>
          <w:rFonts w:ascii="Simplified Arabic" w:eastAsia="Times New Roman" w:hAnsi="Simplified Arabic" w:cs="Simplified Arabic" w:hint="cs"/>
          <w:color w:val="1F1F1F"/>
          <w:sz w:val="36"/>
          <w:szCs w:val="36"/>
          <w:rtl/>
        </w:rPr>
        <w:t xml:space="preserve"> توفر بنية تحتية قوية لتخزين ومعالجة البيانات الضخمة، وتشغيل التطبيقات الذكية.</w:t>
      </w:r>
    </w:p>
    <w:p w14:paraId="75D5FEA8" w14:textId="2682D2AA" w:rsidR="00AD7155" w:rsidRPr="009055CA" w:rsidRDefault="00AD7155">
      <w:pPr>
        <w:spacing w:after="0" w:line="360" w:lineRule="atLeast"/>
        <w:divId w:val="1154297759"/>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w:t>
      </w:r>
      <w:r w:rsidRPr="009055CA">
        <w:rPr>
          <w:rFonts w:ascii="Simplified Arabic" w:hAnsi="Simplified Arabic" w:cs="Simplified Arabic" w:hint="cs"/>
          <w:color w:val="1F1F1F"/>
          <w:sz w:val="36"/>
          <w:szCs w:val="36"/>
          <w:rtl/>
        </w:rPr>
        <w:t xml:space="preserve"> الابتكار في قطاع النقل الذكي هو عملية مستمرة تتطلب تضافر جهود مختلف الأطراف، بما في ذلك الحكومات والشركات والمؤسسات البحثية. من خلال الاستثمار في التكنولوجيا وتعزيز التعاون بين مختلف القطاعات، يمكننا بناء أنظمة نقل أكثر كفاءة واستدامة وأمانًا.</w:t>
      </w:r>
    </w:p>
    <w:p w14:paraId="231AA5AD" w14:textId="77777777" w:rsidR="002C2AB9" w:rsidRPr="009055CA" w:rsidRDefault="002C2AB9">
      <w:pPr>
        <w:spacing w:after="0" w:line="360" w:lineRule="atLeast"/>
        <w:divId w:val="1154297759"/>
        <w:rPr>
          <w:rFonts w:ascii="Simplified Arabic" w:eastAsiaTheme="minorEastAsia" w:hAnsi="Simplified Arabic" w:cs="Simplified Arabic"/>
          <w:color w:val="1F1F1F"/>
          <w:sz w:val="36"/>
          <w:szCs w:val="36"/>
          <w:rtl/>
        </w:rPr>
      </w:pPr>
    </w:p>
    <w:p w14:paraId="0AC62D04" w14:textId="77777777" w:rsidR="002C2AB9" w:rsidRPr="009055CA" w:rsidRDefault="002C2AB9">
      <w:pPr>
        <w:spacing w:after="0" w:line="360" w:lineRule="atLeast"/>
        <w:divId w:val="1154297759"/>
        <w:rPr>
          <w:rFonts w:ascii="Simplified Arabic" w:eastAsiaTheme="minorEastAsia" w:hAnsi="Simplified Arabic" w:cs="Simplified Arabic"/>
          <w:color w:val="1F1F1F"/>
          <w:sz w:val="36"/>
          <w:szCs w:val="36"/>
          <w:rtl/>
        </w:rPr>
      </w:pPr>
    </w:p>
    <w:p w14:paraId="3EF9100B" w14:textId="77777777" w:rsidR="002C2AB9" w:rsidRPr="009055CA" w:rsidRDefault="002C2AB9">
      <w:pPr>
        <w:pStyle w:val="2"/>
        <w:spacing w:before="0" w:after="240" w:line="360" w:lineRule="atLeast"/>
        <w:divId w:val="68508144"/>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دور القيادة الرقمية في تعزيز الابتكار في شركات النقل الذكي</w:t>
      </w:r>
    </w:p>
    <w:p w14:paraId="73E946FE" w14:textId="77777777" w:rsidR="002C2AB9" w:rsidRPr="009055CA" w:rsidRDefault="002C2AB9">
      <w:pPr>
        <w:pStyle w:val="3"/>
        <w:spacing w:before="660" w:after="240" w:line="360" w:lineRule="atLeast"/>
        <w:divId w:val="6850814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كيفية تطبيق مبادئ القيادة الرقمية في شركات النقل الذكي</w:t>
      </w:r>
    </w:p>
    <w:p w14:paraId="575565AC" w14:textId="77777777" w:rsidR="002C2AB9" w:rsidRPr="009055CA" w:rsidRDefault="002C2AB9">
      <w:pPr>
        <w:spacing w:before="240" w:after="240" w:line="360" w:lineRule="atLeast"/>
        <w:divId w:val="68508144"/>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تلعب القيادة الرقمية دورًا حاسمًا في دفع عجلة الابتكار في شركات النقل الذكي. يمكن تطبيق مبادئ القيادة الرقمية في هذه الشركات من خلال:</w:t>
      </w:r>
    </w:p>
    <w:p w14:paraId="022A6ACE" w14:textId="77777777" w:rsidR="002C2AB9" w:rsidRPr="009055CA" w:rsidRDefault="002C2AB9">
      <w:pPr>
        <w:numPr>
          <w:ilvl w:val="0"/>
          <w:numId w:val="1"/>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تشجيع ثقافة التعلم المستمر:</w:t>
      </w:r>
      <w:r w:rsidRPr="009055CA">
        <w:rPr>
          <w:rFonts w:ascii="Simplified Arabic" w:eastAsia="Times New Roman" w:hAnsi="Simplified Arabic" w:cs="Simplified Arabic" w:hint="cs"/>
          <w:color w:val="1F1F1F"/>
          <w:sz w:val="36"/>
          <w:szCs w:val="36"/>
          <w:rtl/>
        </w:rPr>
        <w:t xml:space="preserve"> يجب على القادة الرقميين في شركات النقل الذكي تشجيع موظفيهم على مواكبة أحدث التطورات التكنولوجية والابتكارات في مجال النقل. يمكن تحقيق ذلك من خلال توفير فرص </w:t>
      </w:r>
      <w:r w:rsidRPr="009055CA">
        <w:rPr>
          <w:rFonts w:ascii="Simplified Arabic" w:eastAsia="Times New Roman" w:hAnsi="Simplified Arabic" w:cs="Simplified Arabic" w:hint="cs"/>
          <w:color w:val="1F1F1F"/>
          <w:sz w:val="36"/>
          <w:szCs w:val="36"/>
          <w:rtl/>
        </w:rPr>
        <w:lastRenderedPageBreak/>
        <w:t>التدريب والتطوير المستمر، ودعم المشاركة في المؤتمرات والندوات المتخصصة.</w:t>
      </w:r>
    </w:p>
    <w:p w14:paraId="305002DB" w14:textId="77777777" w:rsidR="002C2AB9" w:rsidRPr="009055CA" w:rsidRDefault="002C2AB9">
      <w:pPr>
        <w:numPr>
          <w:ilvl w:val="0"/>
          <w:numId w:val="1"/>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بناء فرق عمل متعددة التخصصات:</w:t>
      </w:r>
      <w:r w:rsidRPr="009055CA">
        <w:rPr>
          <w:rFonts w:ascii="Simplified Arabic" w:eastAsia="Times New Roman" w:hAnsi="Simplified Arabic" w:cs="Simplified Arabic" w:hint="cs"/>
          <w:color w:val="1F1F1F"/>
          <w:sz w:val="36"/>
          <w:szCs w:val="36"/>
          <w:rtl/>
        </w:rPr>
        <w:t xml:space="preserve"> تجمع هذه الفرق بين الخبراء في مجالات مختلفة مثل الهندسة والبرمجيات والتصميم، مما يساهم في توليد أفكار مبتكرة وحلول مبتكرة للمشكلات.</w:t>
      </w:r>
    </w:p>
    <w:p w14:paraId="088A50E0" w14:textId="77777777" w:rsidR="002C2AB9" w:rsidRPr="009055CA" w:rsidRDefault="002C2AB9">
      <w:pPr>
        <w:numPr>
          <w:ilvl w:val="0"/>
          <w:numId w:val="1"/>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تبني التكنولوجيا:</w:t>
      </w:r>
      <w:r w:rsidRPr="009055CA">
        <w:rPr>
          <w:rFonts w:ascii="Simplified Arabic" w:eastAsia="Times New Roman" w:hAnsi="Simplified Arabic" w:cs="Simplified Arabic" w:hint="cs"/>
          <w:color w:val="1F1F1F"/>
          <w:sz w:val="36"/>
          <w:szCs w:val="36"/>
          <w:rtl/>
        </w:rPr>
        <w:t xml:space="preserve"> يجب على القادة الرقميين تبني أحدث التكنولوجيات الرقمية في عمليات الشركة، مثل الذكاء الاصطناعي، وإنترنت الأشياء، وتحليل البيانات الضخمة. يمكن استخدام هذه التقنيات لتحسين كفاءة العمليات، وتطوير منتجات وخدمات جديدة، واتخاذ قرارات أفضل.</w:t>
      </w:r>
    </w:p>
    <w:p w14:paraId="3D4D462A" w14:textId="77777777" w:rsidR="002C2AB9" w:rsidRPr="009055CA" w:rsidRDefault="002C2AB9">
      <w:pPr>
        <w:numPr>
          <w:ilvl w:val="0"/>
          <w:numId w:val="1"/>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تشجيع المخاطرة:</w:t>
      </w:r>
      <w:r w:rsidRPr="009055CA">
        <w:rPr>
          <w:rFonts w:ascii="Simplified Arabic" w:eastAsia="Times New Roman" w:hAnsi="Simplified Arabic" w:cs="Simplified Arabic" w:hint="cs"/>
          <w:color w:val="1F1F1F"/>
          <w:sz w:val="36"/>
          <w:szCs w:val="36"/>
          <w:rtl/>
        </w:rPr>
        <w:t xml:space="preserve"> يجب على القادة الرقميين خلق بيئة عمل تشجع على المخاطرة والتفكير خارج الصندوق. يمكن تحقيق ذلك من خلال توفير الدعم المالي والتقني للمشاريع التجريبية، وتقبل الفشل كجزء طبيعي من عملية الابتكار.</w:t>
      </w:r>
    </w:p>
    <w:p w14:paraId="58899A37" w14:textId="77777777" w:rsidR="002C2AB9" w:rsidRPr="009055CA" w:rsidRDefault="002C2AB9">
      <w:pPr>
        <w:numPr>
          <w:ilvl w:val="0"/>
          <w:numId w:val="1"/>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التركيز على تجربة المستخدم:</w:t>
      </w:r>
      <w:r w:rsidRPr="009055CA">
        <w:rPr>
          <w:rFonts w:ascii="Simplified Arabic" w:eastAsia="Times New Roman" w:hAnsi="Simplified Arabic" w:cs="Simplified Arabic" w:hint="cs"/>
          <w:color w:val="1F1F1F"/>
          <w:sz w:val="36"/>
          <w:szCs w:val="36"/>
          <w:rtl/>
        </w:rPr>
        <w:t xml:space="preserve"> يجب على القادة الرقميين وضع تجربة المستخدم في صميم كل ما يقومون به. يمكن تحقيق ذلك من خلال جمع ملاحظات المستخدمين، وتحليل البيانات، وتطوير حلول تلبي احتياجاتهم وتوقعاتهم.</w:t>
      </w:r>
    </w:p>
    <w:p w14:paraId="31EE0B78" w14:textId="77777777" w:rsidR="002C2AB9" w:rsidRPr="009055CA" w:rsidRDefault="002C2AB9">
      <w:pPr>
        <w:pStyle w:val="3"/>
        <w:spacing w:before="660" w:after="240" w:line="360" w:lineRule="atLeast"/>
        <w:divId w:val="6850814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دور القادة الرقميين في تحديد الفرص وتحويلها إلى ابتكارات</w:t>
      </w:r>
    </w:p>
    <w:p w14:paraId="143ACC1E" w14:textId="77777777" w:rsidR="002C2AB9" w:rsidRPr="009055CA" w:rsidRDefault="002C2AB9">
      <w:pPr>
        <w:spacing w:before="240" w:after="240" w:line="360" w:lineRule="atLeast"/>
        <w:divId w:val="68508144"/>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يلعب القادة الرقميون دورًا حيويًا في تحديد الفرص وتحويلها إلى ابتكارات في شركات النقل الذكي. يمكنهم القيام بذلك من خلال:</w:t>
      </w:r>
    </w:p>
    <w:p w14:paraId="2EB5665A" w14:textId="77777777" w:rsidR="002C2AB9" w:rsidRPr="009055CA" w:rsidRDefault="002C2AB9">
      <w:pPr>
        <w:numPr>
          <w:ilvl w:val="0"/>
          <w:numId w:val="2"/>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تحديد الاتجاهات المستقبلية:</w:t>
      </w:r>
      <w:r w:rsidRPr="009055CA">
        <w:rPr>
          <w:rFonts w:ascii="Simplified Arabic" w:eastAsia="Times New Roman" w:hAnsi="Simplified Arabic" w:cs="Simplified Arabic" w:hint="cs"/>
          <w:color w:val="1F1F1F"/>
          <w:sz w:val="36"/>
          <w:szCs w:val="36"/>
          <w:rtl/>
        </w:rPr>
        <w:t xml:space="preserve"> يجب على القادة الرقميين متابعة أحدث الاتجاهات في مجال النقل، وتحديد الفرص التي يمكن الاستفادة منها.</w:t>
      </w:r>
    </w:p>
    <w:p w14:paraId="0024612B" w14:textId="77777777" w:rsidR="002C2AB9" w:rsidRPr="009055CA" w:rsidRDefault="002C2AB9">
      <w:pPr>
        <w:numPr>
          <w:ilvl w:val="0"/>
          <w:numId w:val="2"/>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تحليل البيانات:</w:t>
      </w:r>
      <w:r w:rsidRPr="009055CA">
        <w:rPr>
          <w:rFonts w:ascii="Simplified Arabic" w:eastAsia="Times New Roman" w:hAnsi="Simplified Arabic" w:cs="Simplified Arabic" w:hint="cs"/>
          <w:color w:val="1F1F1F"/>
          <w:sz w:val="36"/>
          <w:szCs w:val="36"/>
          <w:rtl/>
        </w:rPr>
        <w:t xml:space="preserve"> يمكن استخدام البيانات لتحليل سلوك المستخدمين، وتحديد نقاط القوة والضعف في الخدمات الحالية، واكتشاف فرص جديدة للابتكار.</w:t>
      </w:r>
    </w:p>
    <w:p w14:paraId="0EB05344" w14:textId="77777777" w:rsidR="002C2AB9" w:rsidRPr="009055CA" w:rsidRDefault="002C2AB9">
      <w:pPr>
        <w:numPr>
          <w:ilvl w:val="0"/>
          <w:numId w:val="2"/>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التعاون مع الشركاء:</w:t>
      </w:r>
      <w:r w:rsidRPr="009055CA">
        <w:rPr>
          <w:rFonts w:ascii="Simplified Arabic" w:eastAsia="Times New Roman" w:hAnsi="Simplified Arabic" w:cs="Simplified Arabic" w:hint="cs"/>
          <w:color w:val="1F1F1F"/>
          <w:sz w:val="36"/>
          <w:szCs w:val="36"/>
          <w:rtl/>
        </w:rPr>
        <w:t xml:space="preserve"> يجب على القادة الرقميين بناء شراكات مع الجامعات، والمؤسسات البحثية، والشركات الناشئة، لتبادل الأفكار والمعرفة وتطوير حلول مبتكرة.</w:t>
      </w:r>
    </w:p>
    <w:p w14:paraId="1D77045D" w14:textId="77777777" w:rsidR="002C2AB9" w:rsidRPr="009055CA" w:rsidRDefault="002C2AB9">
      <w:pPr>
        <w:numPr>
          <w:ilvl w:val="0"/>
          <w:numId w:val="2"/>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توفير الموارد اللازمة:</w:t>
      </w:r>
      <w:r w:rsidRPr="009055CA">
        <w:rPr>
          <w:rFonts w:ascii="Simplified Arabic" w:eastAsia="Times New Roman" w:hAnsi="Simplified Arabic" w:cs="Simplified Arabic" w:hint="cs"/>
          <w:color w:val="1F1F1F"/>
          <w:sz w:val="36"/>
          <w:szCs w:val="36"/>
          <w:rtl/>
        </w:rPr>
        <w:t xml:space="preserve"> يجب على القادة الرقميين توفير الموارد المالية والبشرية اللازمة لتنفيذ الأفكار المبتكرة وتحويلها إلى واقع.</w:t>
      </w:r>
    </w:p>
    <w:p w14:paraId="79EF2F84" w14:textId="77777777" w:rsidR="002C2AB9" w:rsidRPr="009055CA" w:rsidRDefault="002C2AB9">
      <w:pPr>
        <w:pStyle w:val="3"/>
        <w:spacing w:before="660" w:after="240" w:line="360" w:lineRule="atLeast"/>
        <w:divId w:val="68508144"/>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كيفية بناء ثقافة ابتكارية في شركات النقل الذكي</w:t>
      </w:r>
    </w:p>
    <w:p w14:paraId="67FED529" w14:textId="77777777" w:rsidR="002C2AB9" w:rsidRPr="009055CA" w:rsidRDefault="002C2AB9">
      <w:pPr>
        <w:spacing w:before="240" w:after="240" w:line="360" w:lineRule="atLeast"/>
        <w:divId w:val="68508144"/>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لبناء ثقافة ابتكارية في شركات النقل الذكي، يجب على القادة الرقميين اتباع الخطوات التالية:</w:t>
      </w:r>
    </w:p>
    <w:p w14:paraId="364469A0" w14:textId="77777777" w:rsidR="002C2AB9" w:rsidRPr="009055CA" w:rsidRDefault="002C2AB9">
      <w:pPr>
        <w:numPr>
          <w:ilvl w:val="0"/>
          <w:numId w:val="3"/>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التواصل المستمر:</w:t>
      </w:r>
      <w:r w:rsidRPr="009055CA">
        <w:rPr>
          <w:rFonts w:ascii="Simplified Arabic" w:eastAsia="Times New Roman" w:hAnsi="Simplified Arabic" w:cs="Simplified Arabic" w:hint="cs"/>
          <w:color w:val="1F1F1F"/>
          <w:sz w:val="36"/>
          <w:szCs w:val="36"/>
          <w:rtl/>
        </w:rPr>
        <w:t xml:space="preserve"> يجب على القادة الرقميين التواصل بانتظام مع موظفيهم لتشجيعهم على مشاركة أفكارهم ومقترحاتهم.</w:t>
      </w:r>
    </w:p>
    <w:p w14:paraId="7994EFE5" w14:textId="77777777" w:rsidR="002C2AB9" w:rsidRPr="009055CA" w:rsidRDefault="002C2AB9">
      <w:pPr>
        <w:numPr>
          <w:ilvl w:val="0"/>
          <w:numId w:val="3"/>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التعرف على الأفكار الجيدة:</w:t>
      </w:r>
      <w:r w:rsidRPr="009055CA">
        <w:rPr>
          <w:rFonts w:ascii="Simplified Arabic" w:eastAsia="Times New Roman" w:hAnsi="Simplified Arabic" w:cs="Simplified Arabic" w:hint="cs"/>
          <w:color w:val="1F1F1F"/>
          <w:sz w:val="36"/>
          <w:szCs w:val="36"/>
          <w:rtl/>
        </w:rPr>
        <w:t xml:space="preserve"> يجب على القادة الرقميين تخصيص الوقت لتقييم الأفكار الجديدة وتحديد الأفكار التي تستحق الاستثمار.</w:t>
      </w:r>
    </w:p>
    <w:p w14:paraId="61C41D0D" w14:textId="77777777" w:rsidR="002C2AB9" w:rsidRPr="009055CA" w:rsidRDefault="002C2AB9">
      <w:pPr>
        <w:numPr>
          <w:ilvl w:val="0"/>
          <w:numId w:val="3"/>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مكافأة الابتكار:</w:t>
      </w:r>
      <w:r w:rsidRPr="009055CA">
        <w:rPr>
          <w:rFonts w:ascii="Simplified Arabic" w:eastAsia="Times New Roman" w:hAnsi="Simplified Arabic" w:cs="Simplified Arabic" w:hint="cs"/>
          <w:color w:val="1F1F1F"/>
          <w:sz w:val="36"/>
          <w:szCs w:val="36"/>
          <w:rtl/>
        </w:rPr>
        <w:t xml:space="preserve"> يجب على القادة الرقميين مكافأة الموظفين الذين يساهمون بأفكار مبتكرة، سواء كانت مادية أو معنوية.</w:t>
      </w:r>
    </w:p>
    <w:p w14:paraId="3B9B551D" w14:textId="77777777" w:rsidR="002C2AB9" w:rsidRPr="009055CA" w:rsidRDefault="002C2AB9">
      <w:pPr>
        <w:numPr>
          <w:ilvl w:val="0"/>
          <w:numId w:val="3"/>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التعلم من الأخطاء:</w:t>
      </w:r>
      <w:r w:rsidRPr="009055CA">
        <w:rPr>
          <w:rFonts w:ascii="Simplified Arabic" w:eastAsia="Times New Roman" w:hAnsi="Simplified Arabic" w:cs="Simplified Arabic" w:hint="cs"/>
          <w:color w:val="1F1F1F"/>
          <w:sz w:val="36"/>
          <w:szCs w:val="36"/>
          <w:rtl/>
        </w:rPr>
        <w:t xml:space="preserve"> يجب على القادة الرقميين خلق بيئة آمنة تسمح للموظفين بتجربة أفكار جديدة دون خوف من الفشل.</w:t>
      </w:r>
    </w:p>
    <w:p w14:paraId="511D07C2" w14:textId="77777777" w:rsidR="002C2AB9" w:rsidRPr="009055CA" w:rsidRDefault="002C2AB9">
      <w:pPr>
        <w:numPr>
          <w:ilvl w:val="0"/>
          <w:numId w:val="3"/>
        </w:numPr>
        <w:spacing w:line="360" w:lineRule="atLeast"/>
        <w:divId w:val="68508144"/>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الاحتفال بالنجاح:</w:t>
      </w:r>
      <w:r w:rsidRPr="009055CA">
        <w:rPr>
          <w:rFonts w:ascii="Simplified Arabic" w:eastAsia="Times New Roman" w:hAnsi="Simplified Arabic" w:cs="Simplified Arabic" w:hint="cs"/>
          <w:color w:val="1F1F1F"/>
          <w:sz w:val="36"/>
          <w:szCs w:val="36"/>
          <w:rtl/>
        </w:rPr>
        <w:t xml:space="preserve"> يجب على القادة الرقميين الاحتفال بالنجاحات التي تحققها الشركة، مما يعزز روح الفريق والعمل الجماعي.</w:t>
      </w:r>
    </w:p>
    <w:p w14:paraId="61BF8F97" w14:textId="7250A636" w:rsidR="002C2AB9" w:rsidRPr="009055CA" w:rsidRDefault="002C2AB9">
      <w:pPr>
        <w:spacing w:after="0" w:line="360" w:lineRule="atLeast"/>
        <w:divId w:val="68508144"/>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w:t>
      </w:r>
      <w:r w:rsidRPr="009055CA">
        <w:rPr>
          <w:rFonts w:ascii="Simplified Arabic" w:hAnsi="Simplified Arabic" w:cs="Simplified Arabic" w:hint="cs"/>
          <w:color w:val="1F1F1F"/>
          <w:sz w:val="36"/>
          <w:szCs w:val="36"/>
          <w:rtl/>
        </w:rPr>
        <w:t xml:space="preserve"> تلعب القيادة الرقمية دورًا حاسمًا في تعزيز الابتكار في شركات النقل الذكي. من خلال تطبيق مبادئ القيادة الرقمية، وتحديد الفرص، وبناء ثقافة ابتكارية، يمكن لشركات النقل الذكي تحقيق نمو مستدام وتلبية احتياجات عملائها بشكل أفضل.</w:t>
      </w:r>
    </w:p>
    <w:p w14:paraId="7AEA2B22" w14:textId="77777777" w:rsidR="002C2AB9" w:rsidRPr="009055CA" w:rsidRDefault="002C2AB9">
      <w:pPr>
        <w:spacing w:after="0" w:line="360" w:lineRule="atLeast"/>
        <w:divId w:val="1154297759"/>
        <w:rPr>
          <w:rFonts w:ascii="Simplified Arabic" w:eastAsiaTheme="minorEastAsia" w:hAnsi="Simplified Arabic" w:cs="Simplified Arabic"/>
          <w:color w:val="1F1F1F"/>
          <w:sz w:val="36"/>
          <w:szCs w:val="36"/>
          <w:rtl/>
        </w:rPr>
      </w:pPr>
    </w:p>
    <w:p w14:paraId="1C0D34F9" w14:textId="77777777" w:rsidR="003422E1" w:rsidRPr="009055CA" w:rsidRDefault="003422E1">
      <w:pPr>
        <w:pStyle w:val="2"/>
        <w:spacing w:before="0" w:after="240" w:line="360" w:lineRule="atLeast"/>
        <w:divId w:val="1386443863"/>
        <w:rPr>
          <w:rFonts w:ascii="Simplified Arabic" w:eastAsia="Times New Roman" w:hAnsi="Simplified Arabic" w:cs="Simplified Arabic"/>
          <w:color w:val="1F1F1F"/>
          <w:kern w:val="0"/>
          <w:sz w:val="36"/>
          <w:szCs w:val="36"/>
          <w14:ligatures w14:val="none"/>
        </w:rPr>
      </w:pPr>
      <w:r w:rsidRPr="009055CA">
        <w:rPr>
          <w:rFonts w:ascii="Simplified Arabic" w:eastAsia="Times New Roman" w:hAnsi="Simplified Arabic" w:cs="Simplified Arabic" w:hint="cs"/>
          <w:color w:val="1F1F1F"/>
          <w:sz w:val="36"/>
          <w:szCs w:val="36"/>
          <w:rtl/>
        </w:rPr>
        <w:t>النماذج النظرية ذات الصلة بتعزيز الابتكار في شركات النقل الذكي</w:t>
      </w:r>
    </w:p>
    <w:p w14:paraId="41B6017C" w14:textId="77777777" w:rsidR="003422E1" w:rsidRPr="009055CA" w:rsidRDefault="003422E1">
      <w:pPr>
        <w:pStyle w:val="3"/>
        <w:spacing w:before="660" w:after="240" w:line="360" w:lineRule="atLeast"/>
        <w:divId w:val="138644386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النظرية القيادية التحويلية</w:t>
      </w:r>
    </w:p>
    <w:p w14:paraId="7E63C164" w14:textId="77777777" w:rsidR="003422E1" w:rsidRPr="009055CA" w:rsidRDefault="003422E1">
      <w:pPr>
        <w:spacing w:before="240" w:after="240" w:line="360" w:lineRule="atLeast"/>
        <w:divId w:val="138644386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تعتبر النظرية القيادية التحويلية من أهم النظريات التي تشرح العلاقة بين القيادة والابتكار. فهي تركز على قدرة القائد على تحفيز المرؤوسين وتحويلهم إلى متابعين مخلصين ومبتكرين.</w:t>
      </w:r>
    </w:p>
    <w:p w14:paraId="53FF273E" w14:textId="77777777" w:rsidR="003422E1" w:rsidRPr="009055CA" w:rsidRDefault="003422E1">
      <w:pPr>
        <w:spacing w:after="0" w:line="360" w:lineRule="atLeast"/>
        <w:divId w:val="1386443863"/>
        <w:rPr>
          <w:rFonts w:ascii="Simplified Arabic"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أهم مبادئ النظرية القيادية التحويلية في سياق الابتكار:</w:t>
      </w:r>
    </w:p>
    <w:p w14:paraId="7E915068" w14:textId="77777777" w:rsidR="003422E1" w:rsidRPr="009055CA" w:rsidRDefault="003422E1">
      <w:pPr>
        <w:numPr>
          <w:ilvl w:val="0"/>
          <w:numId w:val="1"/>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الرؤية المشتركة:</w:t>
      </w:r>
      <w:r w:rsidRPr="009055CA">
        <w:rPr>
          <w:rFonts w:ascii="Simplified Arabic" w:eastAsia="Times New Roman" w:hAnsi="Simplified Arabic" w:cs="Simplified Arabic" w:hint="cs"/>
          <w:color w:val="1F1F1F"/>
          <w:sz w:val="36"/>
          <w:szCs w:val="36"/>
          <w:rtl/>
        </w:rPr>
        <w:t xml:space="preserve"> يعمل القائد على بناء رؤية مشتركة للمستقبل، حيث يشارك الموظفين في صياغة هذه الرؤية والإحساس بملكيتهم لها.</w:t>
      </w:r>
    </w:p>
    <w:p w14:paraId="27C6B2A6" w14:textId="77777777" w:rsidR="003422E1" w:rsidRPr="009055CA" w:rsidRDefault="003422E1">
      <w:pPr>
        <w:numPr>
          <w:ilvl w:val="0"/>
          <w:numId w:val="1"/>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التحفيز:</w:t>
      </w:r>
      <w:r w:rsidRPr="009055CA">
        <w:rPr>
          <w:rFonts w:ascii="Simplified Arabic" w:eastAsia="Times New Roman" w:hAnsi="Simplified Arabic" w:cs="Simplified Arabic" w:hint="cs"/>
          <w:color w:val="1F1F1F"/>
          <w:sz w:val="36"/>
          <w:szCs w:val="36"/>
          <w:rtl/>
        </w:rPr>
        <w:t xml:space="preserve"> يستخدم القائد مجموعة من الحوافز المعنوية والمادية لتحفيز الموظفين على بذل أقصى جهد والإبداع.</w:t>
      </w:r>
    </w:p>
    <w:p w14:paraId="0CC0505E" w14:textId="77777777" w:rsidR="003422E1" w:rsidRPr="009055CA" w:rsidRDefault="003422E1">
      <w:pPr>
        <w:numPr>
          <w:ilvl w:val="0"/>
          <w:numId w:val="1"/>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الثقة:</w:t>
      </w:r>
      <w:r w:rsidRPr="009055CA">
        <w:rPr>
          <w:rFonts w:ascii="Simplified Arabic" w:eastAsia="Times New Roman" w:hAnsi="Simplified Arabic" w:cs="Simplified Arabic" w:hint="cs"/>
          <w:color w:val="1F1F1F"/>
          <w:sz w:val="36"/>
          <w:szCs w:val="36"/>
          <w:rtl/>
        </w:rPr>
        <w:t xml:space="preserve"> يبني القائد علاقات مبنية على الثقة المتبادلة مع الموظفين، مما يشجعهم على طرح الأفكار الجديدة والمختلفة.</w:t>
      </w:r>
    </w:p>
    <w:p w14:paraId="48D7D341" w14:textId="77777777" w:rsidR="003422E1" w:rsidRPr="009055CA" w:rsidRDefault="003422E1">
      <w:pPr>
        <w:numPr>
          <w:ilvl w:val="0"/>
          <w:numId w:val="1"/>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الدعم:</w:t>
      </w:r>
      <w:r w:rsidRPr="009055CA">
        <w:rPr>
          <w:rFonts w:ascii="Simplified Arabic" w:eastAsia="Times New Roman" w:hAnsi="Simplified Arabic" w:cs="Simplified Arabic" w:hint="cs"/>
          <w:color w:val="1F1F1F"/>
          <w:sz w:val="36"/>
          <w:szCs w:val="36"/>
          <w:rtl/>
        </w:rPr>
        <w:t xml:space="preserve"> يوفر القائد الدعم اللازم للموظفين لتحقيق أهدافهم، ويتيح لهم فرص التعلم والتطوير.</w:t>
      </w:r>
    </w:p>
    <w:p w14:paraId="1AD04BCB" w14:textId="77777777" w:rsidR="003422E1" w:rsidRPr="009055CA" w:rsidRDefault="003422E1">
      <w:pPr>
        <w:spacing w:after="0" w:line="360" w:lineRule="atLeast"/>
        <w:divId w:val="1386443863"/>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تطبيق النظرية على شركات النقل الذكي:</w:t>
      </w:r>
    </w:p>
    <w:p w14:paraId="43F862CB" w14:textId="77777777" w:rsidR="003422E1" w:rsidRPr="009055CA" w:rsidRDefault="003422E1">
      <w:pPr>
        <w:numPr>
          <w:ilvl w:val="0"/>
          <w:numId w:val="2"/>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قيادة الرؤية:</w:t>
      </w:r>
      <w:r w:rsidRPr="009055CA">
        <w:rPr>
          <w:rFonts w:ascii="Simplified Arabic" w:eastAsia="Times New Roman" w:hAnsi="Simplified Arabic" w:cs="Simplified Arabic" w:hint="cs"/>
          <w:color w:val="1F1F1F"/>
          <w:sz w:val="36"/>
          <w:szCs w:val="36"/>
          <w:rtl/>
        </w:rPr>
        <w:t xml:space="preserve"> يحدد القائد رؤية واضحة لشركة نقل ذكية مبتكرة، ويشرك الموظفين في صياغة هذه الرؤية.</w:t>
      </w:r>
    </w:p>
    <w:p w14:paraId="2AF2DA7E" w14:textId="77777777" w:rsidR="003422E1" w:rsidRPr="009055CA" w:rsidRDefault="003422E1">
      <w:pPr>
        <w:numPr>
          <w:ilvl w:val="0"/>
          <w:numId w:val="2"/>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تشجيع المخاطرة:</w:t>
      </w:r>
      <w:r w:rsidRPr="009055CA">
        <w:rPr>
          <w:rFonts w:ascii="Simplified Arabic" w:eastAsia="Times New Roman" w:hAnsi="Simplified Arabic" w:cs="Simplified Arabic" w:hint="cs"/>
          <w:color w:val="1F1F1F"/>
          <w:sz w:val="36"/>
          <w:szCs w:val="36"/>
          <w:rtl/>
        </w:rPr>
        <w:t xml:space="preserve"> يخلق القائد بيئة عمل تشجع على المخاطرة والابتكار، حيث لا يخاف الموظفون من الفشل.</w:t>
      </w:r>
    </w:p>
    <w:p w14:paraId="41B4D7F5" w14:textId="77777777" w:rsidR="003422E1" w:rsidRPr="009055CA" w:rsidRDefault="003422E1">
      <w:pPr>
        <w:numPr>
          <w:ilvl w:val="0"/>
          <w:numId w:val="2"/>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التعلم المستمر:</w:t>
      </w:r>
      <w:r w:rsidRPr="009055CA">
        <w:rPr>
          <w:rFonts w:ascii="Simplified Arabic" w:eastAsia="Times New Roman" w:hAnsi="Simplified Arabic" w:cs="Simplified Arabic" w:hint="cs"/>
          <w:color w:val="1F1F1F"/>
          <w:sz w:val="36"/>
          <w:szCs w:val="36"/>
          <w:rtl/>
        </w:rPr>
        <w:t xml:space="preserve"> يشجع القائد على التعلم المستمر والتدريب، مما يساهم في تطوير مهارات الموظفين وزيادة قدرتهم على الابتكار.</w:t>
      </w:r>
    </w:p>
    <w:p w14:paraId="51CDB715" w14:textId="77777777" w:rsidR="003422E1" w:rsidRPr="009055CA" w:rsidRDefault="003422E1">
      <w:pPr>
        <w:pStyle w:val="3"/>
        <w:spacing w:before="660" w:after="240" w:line="360" w:lineRule="atLeast"/>
        <w:divId w:val="138644386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نظرية التعلم التنظيمي</w:t>
      </w:r>
    </w:p>
    <w:p w14:paraId="5BF57BBE" w14:textId="77777777" w:rsidR="003422E1" w:rsidRPr="009055CA" w:rsidRDefault="003422E1">
      <w:pPr>
        <w:spacing w:before="240" w:after="240" w:line="360" w:lineRule="atLeast"/>
        <w:divId w:val="138644386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تؤكد نظرية التعلم التنظيمي على أن المنظمات تتعلم وتتطور باستمرار من خلال تجاربها. وتعتبر هذه النظرية مهمة في سياق الابتكار، حيث أن المنظمات التي تتعلم باستمرار تكون أكثر قدرة على التكيف مع التغيرات والتطورات في بيئتها.</w:t>
      </w:r>
    </w:p>
    <w:p w14:paraId="7398FD10" w14:textId="77777777" w:rsidR="003422E1" w:rsidRPr="009055CA" w:rsidRDefault="003422E1">
      <w:pPr>
        <w:spacing w:after="0" w:line="360" w:lineRule="atLeast"/>
        <w:divId w:val="1386443863"/>
        <w:rPr>
          <w:rFonts w:ascii="Simplified Arabic"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أهم مبادئ نظرية التعلم التنظيمي في سياق الابتكار:</w:t>
      </w:r>
    </w:p>
    <w:p w14:paraId="4F31553C" w14:textId="77777777" w:rsidR="003422E1" w:rsidRPr="009055CA" w:rsidRDefault="003422E1">
      <w:pPr>
        <w:numPr>
          <w:ilvl w:val="0"/>
          <w:numId w:val="3"/>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مشاركة المعرفة:</w:t>
      </w:r>
      <w:r w:rsidRPr="009055CA">
        <w:rPr>
          <w:rFonts w:ascii="Simplified Arabic" w:eastAsia="Times New Roman" w:hAnsi="Simplified Arabic" w:cs="Simplified Arabic" w:hint="cs"/>
          <w:color w:val="1F1F1F"/>
          <w:sz w:val="36"/>
          <w:szCs w:val="36"/>
          <w:rtl/>
        </w:rPr>
        <w:t xml:space="preserve"> يشجع على تبادل المعرفة والخبرات بين الموظفين، مما يساهم في خلق أفكار جديدة.</w:t>
      </w:r>
    </w:p>
    <w:p w14:paraId="329FB364" w14:textId="77777777" w:rsidR="003422E1" w:rsidRPr="009055CA" w:rsidRDefault="003422E1">
      <w:pPr>
        <w:numPr>
          <w:ilvl w:val="0"/>
          <w:numId w:val="3"/>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التعلم من الأخطاء:</w:t>
      </w:r>
      <w:r w:rsidRPr="009055CA">
        <w:rPr>
          <w:rFonts w:ascii="Simplified Arabic" w:eastAsia="Times New Roman" w:hAnsi="Simplified Arabic" w:cs="Simplified Arabic" w:hint="cs"/>
          <w:color w:val="1F1F1F"/>
          <w:sz w:val="36"/>
          <w:szCs w:val="36"/>
          <w:rtl/>
        </w:rPr>
        <w:t xml:space="preserve"> تعتبر الأخطاء فرصة للتعلم والتطوير، وليس مؤشرًا على الفشل.</w:t>
      </w:r>
    </w:p>
    <w:p w14:paraId="33B1DFF1" w14:textId="77777777" w:rsidR="003422E1" w:rsidRPr="009055CA" w:rsidRDefault="003422E1">
      <w:pPr>
        <w:numPr>
          <w:ilvl w:val="0"/>
          <w:numId w:val="3"/>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التجربة والتجريب:</w:t>
      </w:r>
      <w:r w:rsidRPr="009055CA">
        <w:rPr>
          <w:rFonts w:ascii="Simplified Arabic" w:eastAsia="Times New Roman" w:hAnsi="Simplified Arabic" w:cs="Simplified Arabic" w:hint="cs"/>
          <w:color w:val="1F1F1F"/>
          <w:sz w:val="36"/>
          <w:szCs w:val="36"/>
          <w:rtl/>
        </w:rPr>
        <w:t xml:space="preserve"> تشجع على تجربة أفكار جديدة وتطبيقها في الواقع، حتى لو كانت محفوفة بالمخاطر.</w:t>
      </w:r>
    </w:p>
    <w:p w14:paraId="49E8E782" w14:textId="77777777" w:rsidR="003422E1" w:rsidRPr="009055CA" w:rsidRDefault="003422E1">
      <w:pPr>
        <w:spacing w:after="0" w:line="360" w:lineRule="atLeast"/>
        <w:divId w:val="1386443863"/>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تطبيق النظرية على شركات النقل الذكي:</w:t>
      </w:r>
    </w:p>
    <w:p w14:paraId="07064098" w14:textId="77777777" w:rsidR="003422E1" w:rsidRPr="009055CA" w:rsidRDefault="003422E1">
      <w:pPr>
        <w:numPr>
          <w:ilvl w:val="0"/>
          <w:numId w:val="4"/>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إنشاء مجتمعات للممارسة:</w:t>
      </w:r>
      <w:r w:rsidRPr="009055CA">
        <w:rPr>
          <w:rFonts w:ascii="Simplified Arabic" w:eastAsia="Times New Roman" w:hAnsi="Simplified Arabic" w:cs="Simplified Arabic" w:hint="cs"/>
          <w:color w:val="1F1F1F"/>
          <w:sz w:val="36"/>
          <w:szCs w:val="36"/>
          <w:rtl/>
        </w:rPr>
        <w:t xml:space="preserve"> يتم إنشاء مجموعات عمل حيث يتبادل الموظفون الأفكار والخبرات حول التحديات والفرص.</w:t>
      </w:r>
    </w:p>
    <w:p w14:paraId="15E8BCF2" w14:textId="77777777" w:rsidR="003422E1" w:rsidRPr="009055CA" w:rsidRDefault="003422E1">
      <w:pPr>
        <w:numPr>
          <w:ilvl w:val="0"/>
          <w:numId w:val="4"/>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تحليل البيانات:</w:t>
      </w:r>
      <w:r w:rsidRPr="009055CA">
        <w:rPr>
          <w:rFonts w:ascii="Simplified Arabic" w:eastAsia="Times New Roman" w:hAnsi="Simplified Arabic" w:cs="Simplified Arabic" w:hint="cs"/>
          <w:color w:val="1F1F1F"/>
          <w:sz w:val="36"/>
          <w:szCs w:val="36"/>
          <w:rtl/>
        </w:rPr>
        <w:t xml:space="preserve"> يتم تحليل البيانات لمعرفة الدروس المستفادة من التجارب السابقة، وتطوير الحلول المستقبلية.</w:t>
      </w:r>
    </w:p>
    <w:p w14:paraId="1CA54C75" w14:textId="77777777" w:rsidR="003422E1" w:rsidRPr="009055CA" w:rsidRDefault="003422E1">
      <w:pPr>
        <w:numPr>
          <w:ilvl w:val="0"/>
          <w:numId w:val="4"/>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التعلم من المنافسين:</w:t>
      </w:r>
      <w:r w:rsidRPr="009055CA">
        <w:rPr>
          <w:rFonts w:ascii="Simplified Arabic" w:eastAsia="Times New Roman" w:hAnsi="Simplified Arabic" w:cs="Simplified Arabic" w:hint="cs"/>
          <w:color w:val="1F1F1F"/>
          <w:sz w:val="36"/>
          <w:szCs w:val="36"/>
          <w:rtl/>
        </w:rPr>
        <w:t xml:space="preserve"> يتم دراسة المنافسين وتعلم أفضل الممارسات لديهم.</w:t>
      </w:r>
    </w:p>
    <w:p w14:paraId="0C72F55B" w14:textId="77777777" w:rsidR="003422E1" w:rsidRPr="009055CA" w:rsidRDefault="003422E1">
      <w:pPr>
        <w:pStyle w:val="3"/>
        <w:spacing w:before="660" w:after="240" w:line="360" w:lineRule="atLeast"/>
        <w:divId w:val="1386443863"/>
        <w:rPr>
          <w:rFonts w:ascii="Simplified Arabic" w:eastAsia="Times New Roman" w:hAnsi="Simplified Arabic" w:cs="Simplified Arabic"/>
          <w:color w:val="1F1F1F"/>
          <w:sz w:val="36"/>
          <w:szCs w:val="36"/>
          <w:rtl/>
        </w:rPr>
      </w:pPr>
      <w:r w:rsidRPr="009055CA">
        <w:rPr>
          <w:rFonts w:ascii="Simplified Arabic" w:eastAsia="Times New Roman" w:hAnsi="Simplified Arabic" w:cs="Simplified Arabic" w:hint="cs"/>
          <w:color w:val="1F1F1F"/>
          <w:sz w:val="36"/>
          <w:szCs w:val="36"/>
          <w:rtl/>
        </w:rPr>
        <w:t>نظرية الابتكار المفتوح</w:t>
      </w:r>
    </w:p>
    <w:p w14:paraId="313B5729" w14:textId="77777777" w:rsidR="003422E1" w:rsidRPr="009055CA" w:rsidRDefault="003422E1">
      <w:pPr>
        <w:spacing w:before="240" w:after="240" w:line="360" w:lineRule="atLeast"/>
        <w:divId w:val="1386443863"/>
        <w:rPr>
          <w:rFonts w:ascii="Simplified Arabic" w:eastAsiaTheme="minorEastAsia" w:hAnsi="Simplified Arabic" w:cs="Simplified Arabic"/>
          <w:color w:val="1F1F1F"/>
          <w:sz w:val="36"/>
          <w:szCs w:val="36"/>
          <w:rtl/>
        </w:rPr>
      </w:pPr>
      <w:r w:rsidRPr="009055CA">
        <w:rPr>
          <w:rFonts w:ascii="Simplified Arabic" w:hAnsi="Simplified Arabic" w:cs="Simplified Arabic" w:hint="cs"/>
          <w:color w:val="1F1F1F"/>
          <w:sz w:val="36"/>
          <w:szCs w:val="36"/>
          <w:rtl/>
        </w:rPr>
        <w:t>تؤكد نظرية الابتكار المفتوح على أهمية التعاون مع الأطراف الخارجية، مثل الجامعات والمؤسسات البحثية والشركات الأخرى، لتوليد الأفكار الجديدة وتحويلها إلى منتجات وخدمات.</w:t>
      </w:r>
    </w:p>
    <w:p w14:paraId="4C8B9516" w14:textId="77777777" w:rsidR="003422E1" w:rsidRPr="009055CA" w:rsidRDefault="003422E1">
      <w:pPr>
        <w:spacing w:after="0" w:line="360" w:lineRule="atLeast"/>
        <w:divId w:val="1386443863"/>
        <w:rPr>
          <w:rFonts w:ascii="Simplified Arabic"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أهم مبادئ نظرية الابتكار المفتوح في سياق الابتكار:</w:t>
      </w:r>
    </w:p>
    <w:p w14:paraId="21E35AFD" w14:textId="77777777" w:rsidR="003422E1" w:rsidRPr="009055CA" w:rsidRDefault="003422E1">
      <w:pPr>
        <w:numPr>
          <w:ilvl w:val="0"/>
          <w:numId w:val="5"/>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الشراكات الاستراتيجية:</w:t>
      </w:r>
      <w:r w:rsidRPr="009055CA">
        <w:rPr>
          <w:rFonts w:ascii="Simplified Arabic" w:eastAsia="Times New Roman" w:hAnsi="Simplified Arabic" w:cs="Simplified Arabic" w:hint="cs"/>
          <w:color w:val="1F1F1F"/>
          <w:sz w:val="36"/>
          <w:szCs w:val="36"/>
          <w:rtl/>
        </w:rPr>
        <w:t xml:space="preserve"> يتم بناء شراكات مع المؤسسات الأخرى لتبادل المعرفة والخبرات.</w:t>
      </w:r>
    </w:p>
    <w:p w14:paraId="2A266844" w14:textId="77777777" w:rsidR="003422E1" w:rsidRPr="009055CA" w:rsidRDefault="003422E1">
      <w:pPr>
        <w:numPr>
          <w:ilvl w:val="0"/>
          <w:numId w:val="5"/>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مصادر خارجية للأفكار:</w:t>
      </w:r>
      <w:r w:rsidRPr="009055CA">
        <w:rPr>
          <w:rFonts w:ascii="Simplified Arabic" w:eastAsia="Times New Roman" w:hAnsi="Simplified Arabic" w:cs="Simplified Arabic" w:hint="cs"/>
          <w:color w:val="1F1F1F"/>
          <w:sz w:val="36"/>
          <w:szCs w:val="36"/>
          <w:rtl/>
        </w:rPr>
        <w:t xml:space="preserve"> يتم البحث عن الأفكار الجديدة خارج حدود المنظمة.</w:t>
      </w:r>
    </w:p>
    <w:p w14:paraId="1E7AAFB4" w14:textId="77777777" w:rsidR="003422E1" w:rsidRPr="009055CA" w:rsidRDefault="003422E1">
      <w:pPr>
        <w:numPr>
          <w:ilvl w:val="0"/>
          <w:numId w:val="5"/>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lastRenderedPageBreak/>
        <w:t>حماية الملكية الفكرية:</w:t>
      </w:r>
      <w:r w:rsidRPr="009055CA">
        <w:rPr>
          <w:rFonts w:ascii="Simplified Arabic" w:eastAsia="Times New Roman" w:hAnsi="Simplified Arabic" w:cs="Simplified Arabic" w:hint="cs"/>
          <w:color w:val="1F1F1F"/>
          <w:sz w:val="36"/>
          <w:szCs w:val="36"/>
          <w:rtl/>
        </w:rPr>
        <w:t xml:space="preserve"> يتم حماية الأفكار الجديدة والابتكارات.</w:t>
      </w:r>
    </w:p>
    <w:p w14:paraId="63B34C4D" w14:textId="77777777" w:rsidR="003422E1" w:rsidRPr="009055CA" w:rsidRDefault="003422E1">
      <w:pPr>
        <w:spacing w:after="0" w:line="360" w:lineRule="atLeast"/>
        <w:divId w:val="1386443863"/>
        <w:rPr>
          <w:rFonts w:ascii="Simplified Arabic" w:eastAsiaTheme="minorEastAsia" w:hAnsi="Simplified Arabic" w:cs="Simplified Arabic"/>
          <w:color w:val="1F1F1F"/>
          <w:sz w:val="36"/>
          <w:szCs w:val="36"/>
          <w:rtl/>
        </w:rPr>
      </w:pPr>
      <w:r w:rsidRPr="009055CA">
        <w:rPr>
          <w:rStyle w:val="2Char"/>
          <w:rFonts w:ascii="Simplified Arabic" w:hAnsi="Simplified Arabic" w:cs="Simplified Arabic" w:hint="cs"/>
          <w:color w:val="1F1F1F"/>
          <w:sz w:val="36"/>
          <w:szCs w:val="36"/>
          <w:bdr w:val="none" w:sz="0" w:space="0" w:color="auto" w:frame="1"/>
          <w:rtl/>
        </w:rPr>
        <w:t>تطبيق النظرية على شركات النقل الذكي:</w:t>
      </w:r>
    </w:p>
    <w:p w14:paraId="708323D9" w14:textId="77777777" w:rsidR="003422E1" w:rsidRPr="009055CA" w:rsidRDefault="003422E1">
      <w:pPr>
        <w:numPr>
          <w:ilvl w:val="0"/>
          <w:numId w:val="6"/>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المسابقات المفتوحة:</w:t>
      </w:r>
      <w:r w:rsidRPr="009055CA">
        <w:rPr>
          <w:rFonts w:ascii="Simplified Arabic" w:eastAsia="Times New Roman" w:hAnsi="Simplified Arabic" w:cs="Simplified Arabic" w:hint="cs"/>
          <w:color w:val="1F1F1F"/>
          <w:sz w:val="36"/>
          <w:szCs w:val="36"/>
          <w:rtl/>
        </w:rPr>
        <w:t xml:space="preserve"> يتم تنظيم مسابقات لتشجيع الأفراد والشركات على تقديم حلول مبتكرة لمشاكل النقل.</w:t>
      </w:r>
    </w:p>
    <w:p w14:paraId="72034207" w14:textId="77777777" w:rsidR="003422E1" w:rsidRPr="009055CA" w:rsidRDefault="003422E1">
      <w:pPr>
        <w:numPr>
          <w:ilvl w:val="0"/>
          <w:numId w:val="6"/>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حاضنات الأعمال:</w:t>
      </w:r>
      <w:r w:rsidRPr="009055CA">
        <w:rPr>
          <w:rFonts w:ascii="Simplified Arabic" w:eastAsia="Times New Roman" w:hAnsi="Simplified Arabic" w:cs="Simplified Arabic" w:hint="cs"/>
          <w:color w:val="1F1F1F"/>
          <w:sz w:val="36"/>
          <w:szCs w:val="36"/>
          <w:rtl/>
        </w:rPr>
        <w:t xml:space="preserve"> يتم دعم الشركات الناشئة التي تعمل في مجال النقل الذكي.</w:t>
      </w:r>
    </w:p>
    <w:p w14:paraId="0208ECAD" w14:textId="77777777" w:rsidR="003422E1" w:rsidRPr="009055CA" w:rsidRDefault="003422E1">
      <w:pPr>
        <w:numPr>
          <w:ilvl w:val="0"/>
          <w:numId w:val="6"/>
        </w:numPr>
        <w:spacing w:line="360" w:lineRule="atLeast"/>
        <w:divId w:val="1386443863"/>
        <w:rPr>
          <w:rFonts w:ascii="Simplified Arabic" w:eastAsia="Times New Roman" w:hAnsi="Simplified Arabic" w:cs="Simplified Arabic"/>
          <w:color w:val="1F1F1F"/>
          <w:sz w:val="36"/>
          <w:szCs w:val="36"/>
          <w:rtl/>
        </w:rPr>
      </w:pPr>
      <w:r w:rsidRPr="009055CA">
        <w:rPr>
          <w:rStyle w:val="2Char"/>
          <w:rFonts w:ascii="Simplified Arabic" w:eastAsia="Times New Roman" w:hAnsi="Simplified Arabic" w:cs="Simplified Arabic" w:hint="cs"/>
          <w:color w:val="1F1F1F"/>
          <w:sz w:val="36"/>
          <w:szCs w:val="36"/>
          <w:bdr w:val="none" w:sz="0" w:space="0" w:color="auto" w:frame="1"/>
          <w:rtl/>
        </w:rPr>
        <w:t>المساهمة في المشاريع البحثية:</w:t>
      </w:r>
      <w:r w:rsidRPr="009055CA">
        <w:rPr>
          <w:rFonts w:ascii="Simplified Arabic" w:eastAsia="Times New Roman" w:hAnsi="Simplified Arabic" w:cs="Simplified Arabic" w:hint="cs"/>
          <w:color w:val="1F1F1F"/>
          <w:sz w:val="36"/>
          <w:szCs w:val="36"/>
          <w:rtl/>
        </w:rPr>
        <w:t xml:space="preserve"> يتم التعاون مع الجامعات والمؤسسات البحثية في تطوير تقنيات جديدة.</w:t>
      </w:r>
    </w:p>
    <w:p w14:paraId="2B6C4C24" w14:textId="5C7267B6" w:rsidR="003422E1" w:rsidRPr="009055CA" w:rsidRDefault="003422E1">
      <w:pPr>
        <w:spacing w:after="0" w:line="360" w:lineRule="atLeast"/>
        <w:divId w:val="1386443863"/>
        <w:rPr>
          <w:rFonts w:ascii="Simplified Arabic" w:eastAsiaTheme="minorEastAsia" w:hAnsi="Simplified Arabic" w:cs="Simplified Arabic"/>
          <w:color w:val="1F1F1F"/>
          <w:sz w:val="36"/>
          <w:szCs w:val="36"/>
          <w:rtl/>
        </w:rPr>
      </w:pPr>
      <w:proofErr w:type="spellStart"/>
      <w:r w:rsidRPr="009055CA">
        <w:rPr>
          <w:rStyle w:val="2Char"/>
          <w:rFonts w:ascii="Simplified Arabic" w:hAnsi="Simplified Arabic" w:cs="Simplified Arabic" w:hint="cs"/>
          <w:color w:val="1F1F1F"/>
          <w:sz w:val="36"/>
          <w:szCs w:val="36"/>
          <w:bdr w:val="none" w:sz="0" w:space="0" w:color="auto" w:frame="1"/>
          <w:rtl/>
        </w:rPr>
        <w:t>الخاتمه</w:t>
      </w:r>
      <w:proofErr w:type="spellEnd"/>
      <w:r w:rsidRPr="009055CA">
        <w:rPr>
          <w:rStyle w:val="2Char"/>
          <w:rFonts w:ascii="Simplified Arabic" w:hAnsi="Simplified Arabic" w:cs="Simplified Arabic" w:hint="cs"/>
          <w:color w:val="1F1F1F"/>
          <w:sz w:val="36"/>
          <w:szCs w:val="36"/>
          <w:bdr w:val="none" w:sz="0" w:space="0" w:color="auto" w:frame="1"/>
          <w:rtl/>
        </w:rPr>
        <w:t>:</w:t>
      </w:r>
    </w:p>
    <w:p w14:paraId="74B1C9C2" w14:textId="77777777" w:rsidR="003422E1" w:rsidRPr="009055CA" w:rsidRDefault="003422E1">
      <w:pPr>
        <w:spacing w:before="240" w:after="240" w:line="360" w:lineRule="atLeast"/>
        <w:divId w:val="1386443863"/>
        <w:rPr>
          <w:rFonts w:ascii="Simplified Arabic" w:hAnsi="Simplified Arabic" w:cs="Simplified Arabic"/>
          <w:color w:val="1F1F1F"/>
          <w:sz w:val="36"/>
          <w:szCs w:val="36"/>
          <w:rtl/>
        </w:rPr>
      </w:pPr>
      <w:r w:rsidRPr="009055CA">
        <w:rPr>
          <w:rFonts w:ascii="Simplified Arabic" w:hAnsi="Simplified Arabic" w:cs="Simplified Arabic" w:hint="cs"/>
          <w:color w:val="1F1F1F"/>
          <w:sz w:val="36"/>
          <w:szCs w:val="36"/>
          <w:rtl/>
        </w:rPr>
        <w:t>تعتبر هذه النظريات الثلاث (القيادة التحويلية، التعلم التنظيمي، والابتكار المفتوح) من أهم النظريات التي يمكن تطبيقها في شركات النقل الذكي لتعزيز الابتكار. من خلال الجمع بين هذه النظريات، يمكن للشركات بناء ثقافة ابتكارية قوية، وتطوير حلول مبتكرة لمشاكل النقل، وتحقيق النمو المستدام.</w:t>
      </w:r>
    </w:p>
    <w:p w14:paraId="1A8EC0F0" w14:textId="77777777" w:rsidR="002C2AB9" w:rsidRPr="009055CA" w:rsidRDefault="002C2AB9">
      <w:pPr>
        <w:spacing w:after="0" w:line="360" w:lineRule="atLeast"/>
        <w:divId w:val="1154297759"/>
        <w:rPr>
          <w:rFonts w:ascii="Simplified Arabic" w:eastAsiaTheme="minorEastAsia" w:hAnsi="Simplified Arabic" w:cs="Simplified Arabic"/>
          <w:color w:val="1F1F1F"/>
          <w:sz w:val="36"/>
          <w:szCs w:val="36"/>
          <w:rtl/>
        </w:rPr>
      </w:pPr>
    </w:p>
    <w:p w14:paraId="333829AE" w14:textId="77777777" w:rsidR="002C2AB9" w:rsidRPr="009055CA" w:rsidRDefault="002C2AB9">
      <w:pPr>
        <w:spacing w:after="0" w:line="360" w:lineRule="atLeast"/>
        <w:divId w:val="1154297759"/>
        <w:rPr>
          <w:rFonts w:ascii="Simplified Arabic" w:eastAsiaTheme="minorEastAsia" w:hAnsi="Simplified Arabic" w:cs="Simplified Arabic"/>
          <w:color w:val="1F1F1F"/>
          <w:sz w:val="36"/>
          <w:szCs w:val="36"/>
          <w:rtl/>
        </w:rPr>
      </w:pPr>
    </w:p>
    <w:p w14:paraId="3E011BE9" w14:textId="77777777" w:rsidR="00D028B8" w:rsidRDefault="00D028B8">
      <w:pPr>
        <w:pStyle w:val="2"/>
        <w:spacing w:before="0" w:after="240" w:line="360" w:lineRule="atLeast"/>
        <w:divId w:val="1902476697"/>
        <w:rPr>
          <w:rFonts w:ascii="Simplified Arabic" w:eastAsia="Times New Roman" w:hAnsi="Simplified Arabic" w:cs="Simplified Arabic"/>
          <w:color w:val="1F1F1F"/>
          <w:sz w:val="36"/>
          <w:szCs w:val="36"/>
          <w:rtl/>
        </w:rPr>
      </w:pPr>
    </w:p>
    <w:p w14:paraId="357EC351" w14:textId="77777777" w:rsidR="00D028B8" w:rsidRDefault="00D028B8">
      <w:pPr>
        <w:pStyle w:val="2"/>
        <w:spacing w:before="0" w:after="240" w:line="360" w:lineRule="atLeast"/>
        <w:divId w:val="1902476697"/>
        <w:rPr>
          <w:rFonts w:ascii="Simplified Arabic" w:eastAsia="Times New Roman" w:hAnsi="Simplified Arabic" w:cs="Simplified Arabic"/>
          <w:color w:val="1F1F1F"/>
          <w:sz w:val="36"/>
          <w:szCs w:val="36"/>
          <w:rtl/>
        </w:rPr>
      </w:pPr>
    </w:p>
    <w:p w14:paraId="23291477" w14:textId="419F7EDE" w:rsidR="00324143" w:rsidRPr="009055CA" w:rsidRDefault="00324143" w:rsidP="007867ED">
      <w:pPr>
        <w:spacing w:line="360" w:lineRule="atLeast"/>
        <w:ind w:left="1440"/>
        <w:rPr>
          <w:rFonts w:ascii="Simplified Arabic" w:eastAsia="Times New Roman" w:hAnsi="Simplified Arabic" w:cs="Simplified Arabic"/>
          <w:color w:val="1F1F1F"/>
          <w:sz w:val="36"/>
          <w:szCs w:val="36"/>
          <w:rtl/>
        </w:rPr>
      </w:pPr>
    </w:p>
    <w:p w14:paraId="7A02F072" w14:textId="77777777" w:rsidR="00324143" w:rsidRPr="009055CA" w:rsidRDefault="00324143" w:rsidP="004B2321">
      <w:pPr>
        <w:rPr>
          <w:rFonts w:ascii="Simplified Arabic" w:hAnsi="Simplified Arabic" w:cs="Simplified Arabic"/>
          <w:b/>
          <w:bCs/>
          <w:sz w:val="36"/>
          <w:szCs w:val="36"/>
          <w:rtl/>
        </w:rPr>
      </w:pPr>
    </w:p>
    <w:p w14:paraId="3C0A2D1D" w14:textId="77777777" w:rsidR="00324143" w:rsidRPr="009055CA" w:rsidRDefault="00324143" w:rsidP="00B3263C">
      <w:pPr>
        <w:rPr>
          <w:rFonts w:ascii="Simplified Arabic" w:hAnsi="Simplified Arabic" w:cs="Simplified Arabic"/>
          <w:b/>
          <w:bCs/>
          <w:sz w:val="36"/>
          <w:szCs w:val="36"/>
          <w:rtl/>
        </w:rPr>
      </w:pPr>
    </w:p>
    <w:sectPr w:rsidR="00324143" w:rsidRPr="009055C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993595781"/>
      <w:docPartObj>
        <w:docPartGallery w:val="Page Numbers (Bottom of Page)"/>
        <w:docPartUnique/>
      </w:docPartObj>
    </w:sdtPr>
    <w:sdtEndPr>
      <w:rPr>
        <w:rStyle w:val="a9"/>
      </w:rPr>
    </w:sdtEndPr>
    <w:sdtContent>
      <w:p w14:paraId="741ADA28" w14:textId="62C50552" w:rsidR="00876A51" w:rsidRDefault="00876A51" w:rsidP="00B4270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1E594FF2" w14:textId="77777777" w:rsidR="00876A51" w:rsidRDefault="00876A5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671141808"/>
      <w:docPartObj>
        <w:docPartGallery w:val="Page Numbers (Bottom of Page)"/>
        <w:docPartUnique/>
      </w:docPartObj>
    </w:sdtPr>
    <w:sdtEndPr>
      <w:rPr>
        <w:rStyle w:val="a9"/>
      </w:rPr>
    </w:sdtEndPr>
    <w:sdtContent>
      <w:p w14:paraId="6FFC9DF7" w14:textId="69ABCAAF" w:rsidR="00876A51" w:rsidRDefault="00876A51" w:rsidP="00B4270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4</w:t>
        </w:r>
        <w:r>
          <w:rPr>
            <w:rStyle w:val="a9"/>
            <w:rtl/>
          </w:rPr>
          <w:fldChar w:fldCharType="end"/>
        </w:r>
      </w:p>
    </w:sdtContent>
  </w:sdt>
  <w:p w14:paraId="75326DCC" w14:textId="77777777" w:rsidR="00876A51" w:rsidRDefault="00876A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528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825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974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8222B"/>
    <w:multiLevelType w:val="hybridMultilevel"/>
    <w:tmpl w:val="3DF677E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2D17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5D004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1221DE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76365772">
    <w:abstractNumId w:val="4"/>
  </w:num>
  <w:num w:numId="2" w16cid:durableId="1507555606">
    <w:abstractNumId w:val="0"/>
  </w:num>
  <w:num w:numId="3" w16cid:durableId="1696347129">
    <w:abstractNumId w:val="1"/>
  </w:num>
  <w:num w:numId="4" w16cid:durableId="185022283">
    <w:abstractNumId w:val="2"/>
  </w:num>
  <w:num w:numId="5" w16cid:durableId="1259027264">
    <w:abstractNumId w:val="6"/>
  </w:num>
  <w:num w:numId="6" w16cid:durableId="2047556490">
    <w:abstractNumId w:val="5"/>
  </w:num>
  <w:num w:numId="7" w16cid:durableId="18506364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668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DD6"/>
    <w:rsid w:val="00025741"/>
    <w:rsid w:val="00035E08"/>
    <w:rsid w:val="00055BC4"/>
    <w:rsid w:val="00081EED"/>
    <w:rsid w:val="00086EB8"/>
    <w:rsid w:val="000943AD"/>
    <w:rsid w:val="000C12FA"/>
    <w:rsid w:val="000C4DC6"/>
    <w:rsid w:val="000F44B4"/>
    <w:rsid w:val="00104520"/>
    <w:rsid w:val="001424DA"/>
    <w:rsid w:val="001610E3"/>
    <w:rsid w:val="001902DB"/>
    <w:rsid w:val="00191273"/>
    <w:rsid w:val="001C2162"/>
    <w:rsid w:val="00242271"/>
    <w:rsid w:val="0025247A"/>
    <w:rsid w:val="002766BC"/>
    <w:rsid w:val="00295885"/>
    <w:rsid w:val="002A5B70"/>
    <w:rsid w:val="002C2AB9"/>
    <w:rsid w:val="002E5DF6"/>
    <w:rsid w:val="002E6D43"/>
    <w:rsid w:val="00302EAF"/>
    <w:rsid w:val="003103F9"/>
    <w:rsid w:val="0031559E"/>
    <w:rsid w:val="0032279C"/>
    <w:rsid w:val="00324143"/>
    <w:rsid w:val="003422E1"/>
    <w:rsid w:val="00344D6C"/>
    <w:rsid w:val="00352E8A"/>
    <w:rsid w:val="00357C85"/>
    <w:rsid w:val="003964A1"/>
    <w:rsid w:val="003E69C8"/>
    <w:rsid w:val="003E7866"/>
    <w:rsid w:val="004407E7"/>
    <w:rsid w:val="00471CBC"/>
    <w:rsid w:val="004F37E6"/>
    <w:rsid w:val="00536624"/>
    <w:rsid w:val="00536790"/>
    <w:rsid w:val="0058283D"/>
    <w:rsid w:val="0058364F"/>
    <w:rsid w:val="00590B27"/>
    <w:rsid w:val="005A3343"/>
    <w:rsid w:val="005B781D"/>
    <w:rsid w:val="005C40B0"/>
    <w:rsid w:val="005D5764"/>
    <w:rsid w:val="00626377"/>
    <w:rsid w:val="0062761F"/>
    <w:rsid w:val="00637ABF"/>
    <w:rsid w:val="00655CC8"/>
    <w:rsid w:val="00675573"/>
    <w:rsid w:val="00676A94"/>
    <w:rsid w:val="00680685"/>
    <w:rsid w:val="00693FA0"/>
    <w:rsid w:val="006948DE"/>
    <w:rsid w:val="00697F9D"/>
    <w:rsid w:val="006A5494"/>
    <w:rsid w:val="006E2F49"/>
    <w:rsid w:val="006F1481"/>
    <w:rsid w:val="00730CA5"/>
    <w:rsid w:val="00735C05"/>
    <w:rsid w:val="007867ED"/>
    <w:rsid w:val="007A2201"/>
    <w:rsid w:val="007A4BB1"/>
    <w:rsid w:val="007B0E54"/>
    <w:rsid w:val="007C7BF5"/>
    <w:rsid w:val="007D5DA2"/>
    <w:rsid w:val="007E3A20"/>
    <w:rsid w:val="007E581A"/>
    <w:rsid w:val="00804C97"/>
    <w:rsid w:val="00811826"/>
    <w:rsid w:val="00821246"/>
    <w:rsid w:val="00823FFC"/>
    <w:rsid w:val="00843384"/>
    <w:rsid w:val="00851732"/>
    <w:rsid w:val="00871F2E"/>
    <w:rsid w:val="00874AA3"/>
    <w:rsid w:val="00876A51"/>
    <w:rsid w:val="00877AAC"/>
    <w:rsid w:val="00890CA3"/>
    <w:rsid w:val="008C1355"/>
    <w:rsid w:val="008E7C49"/>
    <w:rsid w:val="008F1EAE"/>
    <w:rsid w:val="009055CA"/>
    <w:rsid w:val="009125CE"/>
    <w:rsid w:val="009A4549"/>
    <w:rsid w:val="009A4FEC"/>
    <w:rsid w:val="009A66B5"/>
    <w:rsid w:val="009B3327"/>
    <w:rsid w:val="009B6888"/>
    <w:rsid w:val="009B6F5B"/>
    <w:rsid w:val="009C0161"/>
    <w:rsid w:val="009C23A6"/>
    <w:rsid w:val="009D108D"/>
    <w:rsid w:val="009E1436"/>
    <w:rsid w:val="009E5668"/>
    <w:rsid w:val="009F0A6C"/>
    <w:rsid w:val="009F39F3"/>
    <w:rsid w:val="00A1771D"/>
    <w:rsid w:val="00A24AF1"/>
    <w:rsid w:val="00A25D19"/>
    <w:rsid w:val="00A32C12"/>
    <w:rsid w:val="00A50148"/>
    <w:rsid w:val="00A563BD"/>
    <w:rsid w:val="00A626E8"/>
    <w:rsid w:val="00A74F76"/>
    <w:rsid w:val="00A955CD"/>
    <w:rsid w:val="00AA79E9"/>
    <w:rsid w:val="00AB0A70"/>
    <w:rsid w:val="00AD4201"/>
    <w:rsid w:val="00AD7155"/>
    <w:rsid w:val="00AF53BB"/>
    <w:rsid w:val="00B100D3"/>
    <w:rsid w:val="00B22CD1"/>
    <w:rsid w:val="00B3263C"/>
    <w:rsid w:val="00B45D59"/>
    <w:rsid w:val="00B63B0F"/>
    <w:rsid w:val="00B738E4"/>
    <w:rsid w:val="00B7678A"/>
    <w:rsid w:val="00B82101"/>
    <w:rsid w:val="00BB7E15"/>
    <w:rsid w:val="00C06651"/>
    <w:rsid w:val="00C132DF"/>
    <w:rsid w:val="00C5593D"/>
    <w:rsid w:val="00C62FFA"/>
    <w:rsid w:val="00C71E18"/>
    <w:rsid w:val="00C831FD"/>
    <w:rsid w:val="00C91845"/>
    <w:rsid w:val="00CB6EF5"/>
    <w:rsid w:val="00CC77A2"/>
    <w:rsid w:val="00CF50A1"/>
    <w:rsid w:val="00D028B8"/>
    <w:rsid w:val="00D22171"/>
    <w:rsid w:val="00D27644"/>
    <w:rsid w:val="00D32C3F"/>
    <w:rsid w:val="00D529E1"/>
    <w:rsid w:val="00DA0113"/>
    <w:rsid w:val="00DA4B2E"/>
    <w:rsid w:val="00DB008E"/>
    <w:rsid w:val="00DB3BCA"/>
    <w:rsid w:val="00DE1AA3"/>
    <w:rsid w:val="00DE4089"/>
    <w:rsid w:val="00DF046B"/>
    <w:rsid w:val="00DF1BCA"/>
    <w:rsid w:val="00E25C6F"/>
    <w:rsid w:val="00E45239"/>
    <w:rsid w:val="00E71C79"/>
    <w:rsid w:val="00E77BF5"/>
    <w:rsid w:val="00E95136"/>
    <w:rsid w:val="00EA3F33"/>
    <w:rsid w:val="00EA6B5D"/>
    <w:rsid w:val="00EC44F9"/>
    <w:rsid w:val="00EE6E2E"/>
    <w:rsid w:val="00EF267B"/>
    <w:rsid w:val="00F119F0"/>
    <w:rsid w:val="00F1467D"/>
    <w:rsid w:val="00F546CE"/>
    <w:rsid w:val="00F8093B"/>
    <w:rsid w:val="00F84FA5"/>
    <w:rsid w:val="00FF3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A626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132DF"/>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A626E8"/>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semiHidden/>
    <w:unhideWhenUsed/>
    <w:rsid w:val="00A626E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A626E8"/>
    <w:rPr>
      <w:b/>
      <w:bCs/>
    </w:rPr>
  </w:style>
  <w:style w:type="character" w:customStyle="1" w:styleId="3Char">
    <w:name w:val="عنوان 3 Char"/>
    <w:basedOn w:val="a0"/>
    <w:link w:val="3"/>
    <w:uiPriority w:val="9"/>
    <w:semiHidden/>
    <w:rsid w:val="00C132DF"/>
    <w:rPr>
      <w:rFonts w:eastAsiaTheme="majorEastAsia" w:cstheme="majorBidi"/>
      <w:color w:val="0F4761" w:themeColor="accent1" w:themeShade="BF"/>
      <w:sz w:val="28"/>
      <w:szCs w:val="28"/>
    </w:rPr>
  </w:style>
  <w:style w:type="table" w:styleId="4-4">
    <w:name w:val="Grid Table 4 Accent 4"/>
    <w:basedOn w:val="a1"/>
    <w:uiPriority w:val="49"/>
    <w:rsid w:val="00CB6EF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4-1">
    <w:name w:val="Grid Table 4 Accent 1"/>
    <w:basedOn w:val="a1"/>
    <w:uiPriority w:val="49"/>
    <w:rsid w:val="002E6D4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2-1">
    <w:name w:val="Grid Table 2 Accent 1"/>
    <w:basedOn w:val="a1"/>
    <w:uiPriority w:val="47"/>
    <w:rsid w:val="009F39F3"/>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3-1">
    <w:name w:val="Grid Table 3 Accent 1"/>
    <w:basedOn w:val="a1"/>
    <w:uiPriority w:val="48"/>
    <w:rsid w:val="009B332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2-2">
    <w:name w:val="Grid Table 2 Accent 2"/>
    <w:basedOn w:val="a1"/>
    <w:uiPriority w:val="47"/>
    <w:rsid w:val="000C12FA"/>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a7">
    <w:name w:val="List Paragraph"/>
    <w:basedOn w:val="a"/>
    <w:uiPriority w:val="34"/>
    <w:qFormat/>
    <w:rsid w:val="00C62FFA"/>
    <w:pPr>
      <w:ind w:left="720"/>
      <w:contextualSpacing/>
    </w:pPr>
  </w:style>
  <w:style w:type="table" w:styleId="a8">
    <w:name w:val="Table Grid"/>
    <w:basedOn w:val="a1"/>
    <w:uiPriority w:val="39"/>
    <w:rsid w:val="00A3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876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67774">
      <w:bodyDiv w:val="1"/>
      <w:marLeft w:val="0"/>
      <w:marRight w:val="0"/>
      <w:marTop w:val="0"/>
      <w:marBottom w:val="0"/>
      <w:divBdr>
        <w:top w:val="none" w:sz="0" w:space="0" w:color="auto"/>
        <w:left w:val="none" w:sz="0" w:space="0" w:color="auto"/>
        <w:bottom w:val="none" w:sz="0" w:space="0" w:color="auto"/>
        <w:right w:val="none" w:sz="0" w:space="0" w:color="auto"/>
      </w:divBdr>
    </w:div>
    <w:div w:id="94521615">
      <w:bodyDiv w:val="1"/>
      <w:marLeft w:val="0"/>
      <w:marRight w:val="0"/>
      <w:marTop w:val="0"/>
      <w:marBottom w:val="0"/>
      <w:divBdr>
        <w:top w:val="none" w:sz="0" w:space="0" w:color="auto"/>
        <w:left w:val="none" w:sz="0" w:space="0" w:color="auto"/>
        <w:bottom w:val="none" w:sz="0" w:space="0" w:color="auto"/>
        <w:right w:val="none" w:sz="0" w:space="0" w:color="auto"/>
      </w:divBdr>
    </w:div>
    <w:div w:id="166018296">
      <w:bodyDiv w:val="1"/>
      <w:marLeft w:val="0"/>
      <w:marRight w:val="0"/>
      <w:marTop w:val="0"/>
      <w:marBottom w:val="0"/>
      <w:divBdr>
        <w:top w:val="none" w:sz="0" w:space="0" w:color="auto"/>
        <w:left w:val="none" w:sz="0" w:space="0" w:color="auto"/>
        <w:bottom w:val="none" w:sz="0" w:space="0" w:color="auto"/>
        <w:right w:val="none" w:sz="0" w:space="0" w:color="auto"/>
      </w:divBdr>
    </w:div>
    <w:div w:id="176769058">
      <w:bodyDiv w:val="1"/>
      <w:marLeft w:val="0"/>
      <w:marRight w:val="0"/>
      <w:marTop w:val="0"/>
      <w:marBottom w:val="0"/>
      <w:divBdr>
        <w:top w:val="none" w:sz="0" w:space="0" w:color="auto"/>
        <w:left w:val="none" w:sz="0" w:space="0" w:color="auto"/>
        <w:bottom w:val="none" w:sz="0" w:space="0" w:color="auto"/>
        <w:right w:val="none" w:sz="0" w:space="0" w:color="auto"/>
      </w:divBdr>
    </w:div>
    <w:div w:id="257522865">
      <w:bodyDiv w:val="1"/>
      <w:marLeft w:val="0"/>
      <w:marRight w:val="0"/>
      <w:marTop w:val="0"/>
      <w:marBottom w:val="0"/>
      <w:divBdr>
        <w:top w:val="none" w:sz="0" w:space="0" w:color="auto"/>
        <w:left w:val="none" w:sz="0" w:space="0" w:color="auto"/>
        <w:bottom w:val="none" w:sz="0" w:space="0" w:color="auto"/>
        <w:right w:val="none" w:sz="0" w:space="0" w:color="auto"/>
      </w:divBdr>
    </w:div>
    <w:div w:id="257714029">
      <w:bodyDiv w:val="1"/>
      <w:marLeft w:val="0"/>
      <w:marRight w:val="0"/>
      <w:marTop w:val="0"/>
      <w:marBottom w:val="0"/>
      <w:divBdr>
        <w:top w:val="none" w:sz="0" w:space="0" w:color="auto"/>
        <w:left w:val="none" w:sz="0" w:space="0" w:color="auto"/>
        <w:bottom w:val="none" w:sz="0" w:space="0" w:color="auto"/>
        <w:right w:val="none" w:sz="0" w:space="0" w:color="auto"/>
      </w:divBdr>
    </w:div>
    <w:div w:id="272790960">
      <w:bodyDiv w:val="1"/>
      <w:marLeft w:val="0"/>
      <w:marRight w:val="0"/>
      <w:marTop w:val="0"/>
      <w:marBottom w:val="0"/>
      <w:divBdr>
        <w:top w:val="none" w:sz="0" w:space="0" w:color="auto"/>
        <w:left w:val="none" w:sz="0" w:space="0" w:color="auto"/>
        <w:bottom w:val="none" w:sz="0" w:space="0" w:color="auto"/>
        <w:right w:val="none" w:sz="0" w:space="0" w:color="auto"/>
      </w:divBdr>
    </w:div>
    <w:div w:id="301496229">
      <w:bodyDiv w:val="1"/>
      <w:marLeft w:val="0"/>
      <w:marRight w:val="0"/>
      <w:marTop w:val="0"/>
      <w:marBottom w:val="0"/>
      <w:divBdr>
        <w:top w:val="none" w:sz="0" w:space="0" w:color="auto"/>
        <w:left w:val="none" w:sz="0" w:space="0" w:color="auto"/>
        <w:bottom w:val="none" w:sz="0" w:space="0" w:color="auto"/>
        <w:right w:val="none" w:sz="0" w:space="0" w:color="auto"/>
      </w:divBdr>
      <w:divsChild>
        <w:div w:id="1657686766">
          <w:marLeft w:val="0"/>
          <w:marRight w:val="0"/>
          <w:marTop w:val="0"/>
          <w:marBottom w:val="0"/>
          <w:divBdr>
            <w:top w:val="none" w:sz="0" w:space="0" w:color="auto"/>
            <w:left w:val="none" w:sz="0" w:space="0" w:color="auto"/>
            <w:bottom w:val="none" w:sz="0" w:space="0" w:color="auto"/>
            <w:right w:val="none" w:sz="0" w:space="0" w:color="auto"/>
          </w:divBdr>
        </w:div>
        <w:div w:id="783424742">
          <w:marLeft w:val="0"/>
          <w:marRight w:val="0"/>
          <w:marTop w:val="0"/>
          <w:marBottom w:val="0"/>
          <w:divBdr>
            <w:top w:val="none" w:sz="0" w:space="0" w:color="auto"/>
            <w:left w:val="none" w:sz="0" w:space="0" w:color="auto"/>
            <w:bottom w:val="none" w:sz="0" w:space="0" w:color="auto"/>
            <w:right w:val="none" w:sz="0" w:space="0" w:color="auto"/>
          </w:divBdr>
        </w:div>
      </w:divsChild>
    </w:div>
    <w:div w:id="302272516">
      <w:bodyDiv w:val="1"/>
      <w:marLeft w:val="0"/>
      <w:marRight w:val="0"/>
      <w:marTop w:val="0"/>
      <w:marBottom w:val="0"/>
      <w:divBdr>
        <w:top w:val="none" w:sz="0" w:space="0" w:color="auto"/>
        <w:left w:val="none" w:sz="0" w:space="0" w:color="auto"/>
        <w:bottom w:val="none" w:sz="0" w:space="0" w:color="auto"/>
        <w:right w:val="none" w:sz="0" w:space="0" w:color="auto"/>
      </w:divBdr>
    </w:div>
    <w:div w:id="347408341">
      <w:bodyDiv w:val="1"/>
      <w:marLeft w:val="0"/>
      <w:marRight w:val="0"/>
      <w:marTop w:val="0"/>
      <w:marBottom w:val="0"/>
      <w:divBdr>
        <w:top w:val="none" w:sz="0" w:space="0" w:color="auto"/>
        <w:left w:val="none" w:sz="0" w:space="0" w:color="auto"/>
        <w:bottom w:val="none" w:sz="0" w:space="0" w:color="auto"/>
        <w:right w:val="none" w:sz="0" w:space="0" w:color="auto"/>
      </w:divBdr>
    </w:div>
    <w:div w:id="642471154">
      <w:bodyDiv w:val="1"/>
      <w:marLeft w:val="0"/>
      <w:marRight w:val="0"/>
      <w:marTop w:val="0"/>
      <w:marBottom w:val="0"/>
      <w:divBdr>
        <w:top w:val="none" w:sz="0" w:space="0" w:color="auto"/>
        <w:left w:val="none" w:sz="0" w:space="0" w:color="auto"/>
        <w:bottom w:val="none" w:sz="0" w:space="0" w:color="auto"/>
        <w:right w:val="none" w:sz="0" w:space="0" w:color="auto"/>
      </w:divBdr>
    </w:div>
    <w:div w:id="792210727">
      <w:bodyDiv w:val="1"/>
      <w:marLeft w:val="0"/>
      <w:marRight w:val="0"/>
      <w:marTop w:val="0"/>
      <w:marBottom w:val="0"/>
      <w:divBdr>
        <w:top w:val="none" w:sz="0" w:space="0" w:color="auto"/>
        <w:left w:val="none" w:sz="0" w:space="0" w:color="auto"/>
        <w:bottom w:val="none" w:sz="0" w:space="0" w:color="auto"/>
        <w:right w:val="none" w:sz="0" w:space="0" w:color="auto"/>
      </w:divBdr>
    </w:div>
    <w:div w:id="923760573">
      <w:bodyDiv w:val="1"/>
      <w:marLeft w:val="0"/>
      <w:marRight w:val="0"/>
      <w:marTop w:val="0"/>
      <w:marBottom w:val="0"/>
      <w:divBdr>
        <w:top w:val="none" w:sz="0" w:space="0" w:color="auto"/>
        <w:left w:val="none" w:sz="0" w:space="0" w:color="auto"/>
        <w:bottom w:val="none" w:sz="0" w:space="0" w:color="auto"/>
        <w:right w:val="none" w:sz="0" w:space="0" w:color="auto"/>
      </w:divBdr>
    </w:div>
    <w:div w:id="929117436">
      <w:bodyDiv w:val="1"/>
      <w:marLeft w:val="0"/>
      <w:marRight w:val="0"/>
      <w:marTop w:val="0"/>
      <w:marBottom w:val="0"/>
      <w:divBdr>
        <w:top w:val="none" w:sz="0" w:space="0" w:color="auto"/>
        <w:left w:val="none" w:sz="0" w:space="0" w:color="auto"/>
        <w:bottom w:val="none" w:sz="0" w:space="0" w:color="auto"/>
        <w:right w:val="none" w:sz="0" w:space="0" w:color="auto"/>
      </w:divBdr>
    </w:div>
    <w:div w:id="1005740895">
      <w:bodyDiv w:val="1"/>
      <w:marLeft w:val="0"/>
      <w:marRight w:val="0"/>
      <w:marTop w:val="0"/>
      <w:marBottom w:val="0"/>
      <w:divBdr>
        <w:top w:val="none" w:sz="0" w:space="0" w:color="auto"/>
        <w:left w:val="none" w:sz="0" w:space="0" w:color="auto"/>
        <w:bottom w:val="none" w:sz="0" w:space="0" w:color="auto"/>
        <w:right w:val="none" w:sz="0" w:space="0" w:color="auto"/>
      </w:divBdr>
      <w:divsChild>
        <w:div w:id="174923898">
          <w:marLeft w:val="0"/>
          <w:marRight w:val="0"/>
          <w:marTop w:val="0"/>
          <w:marBottom w:val="0"/>
          <w:divBdr>
            <w:top w:val="none" w:sz="0" w:space="0" w:color="auto"/>
            <w:left w:val="none" w:sz="0" w:space="0" w:color="auto"/>
            <w:bottom w:val="none" w:sz="0" w:space="0" w:color="auto"/>
            <w:right w:val="none" w:sz="0" w:space="0" w:color="auto"/>
          </w:divBdr>
        </w:div>
      </w:divsChild>
    </w:div>
    <w:div w:id="1057897688">
      <w:bodyDiv w:val="1"/>
      <w:marLeft w:val="0"/>
      <w:marRight w:val="0"/>
      <w:marTop w:val="0"/>
      <w:marBottom w:val="0"/>
      <w:divBdr>
        <w:top w:val="none" w:sz="0" w:space="0" w:color="auto"/>
        <w:left w:val="none" w:sz="0" w:space="0" w:color="auto"/>
        <w:bottom w:val="none" w:sz="0" w:space="0" w:color="auto"/>
        <w:right w:val="none" w:sz="0" w:space="0" w:color="auto"/>
      </w:divBdr>
    </w:div>
    <w:div w:id="1060859004">
      <w:bodyDiv w:val="1"/>
      <w:marLeft w:val="0"/>
      <w:marRight w:val="0"/>
      <w:marTop w:val="0"/>
      <w:marBottom w:val="0"/>
      <w:divBdr>
        <w:top w:val="none" w:sz="0" w:space="0" w:color="auto"/>
        <w:left w:val="none" w:sz="0" w:space="0" w:color="auto"/>
        <w:bottom w:val="none" w:sz="0" w:space="0" w:color="auto"/>
        <w:right w:val="none" w:sz="0" w:space="0" w:color="auto"/>
      </w:divBdr>
      <w:divsChild>
        <w:div w:id="1938323003">
          <w:marLeft w:val="0"/>
          <w:marRight w:val="0"/>
          <w:marTop w:val="0"/>
          <w:marBottom w:val="0"/>
          <w:divBdr>
            <w:top w:val="none" w:sz="0" w:space="0" w:color="auto"/>
            <w:left w:val="none" w:sz="0" w:space="0" w:color="auto"/>
            <w:bottom w:val="none" w:sz="0" w:space="0" w:color="auto"/>
            <w:right w:val="none" w:sz="0" w:space="0" w:color="auto"/>
          </w:divBdr>
        </w:div>
        <w:div w:id="134492683">
          <w:marLeft w:val="0"/>
          <w:marRight w:val="0"/>
          <w:marTop w:val="0"/>
          <w:marBottom w:val="0"/>
          <w:divBdr>
            <w:top w:val="none" w:sz="0" w:space="0" w:color="auto"/>
            <w:left w:val="none" w:sz="0" w:space="0" w:color="auto"/>
            <w:bottom w:val="none" w:sz="0" w:space="0" w:color="auto"/>
            <w:right w:val="none" w:sz="0" w:space="0" w:color="auto"/>
          </w:divBdr>
        </w:div>
      </w:divsChild>
    </w:div>
    <w:div w:id="1142161532">
      <w:bodyDiv w:val="1"/>
      <w:marLeft w:val="0"/>
      <w:marRight w:val="0"/>
      <w:marTop w:val="0"/>
      <w:marBottom w:val="0"/>
      <w:divBdr>
        <w:top w:val="none" w:sz="0" w:space="0" w:color="auto"/>
        <w:left w:val="none" w:sz="0" w:space="0" w:color="auto"/>
        <w:bottom w:val="none" w:sz="0" w:space="0" w:color="auto"/>
        <w:right w:val="none" w:sz="0" w:space="0" w:color="auto"/>
      </w:divBdr>
    </w:div>
    <w:div w:id="1154297759">
      <w:bodyDiv w:val="1"/>
      <w:marLeft w:val="0"/>
      <w:marRight w:val="0"/>
      <w:marTop w:val="0"/>
      <w:marBottom w:val="0"/>
      <w:divBdr>
        <w:top w:val="none" w:sz="0" w:space="0" w:color="auto"/>
        <w:left w:val="none" w:sz="0" w:space="0" w:color="auto"/>
        <w:bottom w:val="none" w:sz="0" w:space="0" w:color="auto"/>
        <w:right w:val="none" w:sz="0" w:space="0" w:color="auto"/>
      </w:divBdr>
      <w:divsChild>
        <w:div w:id="68508144">
          <w:marLeft w:val="0"/>
          <w:marRight w:val="0"/>
          <w:marTop w:val="0"/>
          <w:marBottom w:val="0"/>
          <w:divBdr>
            <w:top w:val="none" w:sz="0" w:space="0" w:color="auto"/>
            <w:left w:val="none" w:sz="0" w:space="0" w:color="auto"/>
            <w:bottom w:val="none" w:sz="0" w:space="0" w:color="auto"/>
            <w:right w:val="none" w:sz="0" w:space="0" w:color="auto"/>
          </w:divBdr>
        </w:div>
        <w:div w:id="1386443863">
          <w:marLeft w:val="0"/>
          <w:marRight w:val="0"/>
          <w:marTop w:val="0"/>
          <w:marBottom w:val="0"/>
          <w:divBdr>
            <w:top w:val="none" w:sz="0" w:space="0" w:color="auto"/>
            <w:left w:val="none" w:sz="0" w:space="0" w:color="auto"/>
            <w:bottom w:val="none" w:sz="0" w:space="0" w:color="auto"/>
            <w:right w:val="none" w:sz="0" w:space="0" w:color="auto"/>
          </w:divBdr>
        </w:div>
      </w:divsChild>
    </w:div>
    <w:div w:id="1186290159">
      <w:bodyDiv w:val="1"/>
      <w:marLeft w:val="0"/>
      <w:marRight w:val="0"/>
      <w:marTop w:val="0"/>
      <w:marBottom w:val="0"/>
      <w:divBdr>
        <w:top w:val="none" w:sz="0" w:space="0" w:color="auto"/>
        <w:left w:val="none" w:sz="0" w:space="0" w:color="auto"/>
        <w:bottom w:val="none" w:sz="0" w:space="0" w:color="auto"/>
        <w:right w:val="none" w:sz="0" w:space="0" w:color="auto"/>
      </w:divBdr>
    </w:div>
    <w:div w:id="1253129444">
      <w:bodyDiv w:val="1"/>
      <w:marLeft w:val="0"/>
      <w:marRight w:val="0"/>
      <w:marTop w:val="0"/>
      <w:marBottom w:val="0"/>
      <w:divBdr>
        <w:top w:val="none" w:sz="0" w:space="0" w:color="auto"/>
        <w:left w:val="none" w:sz="0" w:space="0" w:color="auto"/>
        <w:bottom w:val="none" w:sz="0" w:space="0" w:color="auto"/>
        <w:right w:val="none" w:sz="0" w:space="0" w:color="auto"/>
      </w:divBdr>
    </w:div>
    <w:div w:id="1254968666">
      <w:bodyDiv w:val="1"/>
      <w:marLeft w:val="0"/>
      <w:marRight w:val="0"/>
      <w:marTop w:val="0"/>
      <w:marBottom w:val="0"/>
      <w:divBdr>
        <w:top w:val="none" w:sz="0" w:space="0" w:color="auto"/>
        <w:left w:val="none" w:sz="0" w:space="0" w:color="auto"/>
        <w:bottom w:val="none" w:sz="0" w:space="0" w:color="auto"/>
        <w:right w:val="none" w:sz="0" w:space="0" w:color="auto"/>
      </w:divBdr>
    </w:div>
    <w:div w:id="1414625098">
      <w:bodyDiv w:val="1"/>
      <w:marLeft w:val="0"/>
      <w:marRight w:val="0"/>
      <w:marTop w:val="0"/>
      <w:marBottom w:val="0"/>
      <w:divBdr>
        <w:top w:val="none" w:sz="0" w:space="0" w:color="auto"/>
        <w:left w:val="none" w:sz="0" w:space="0" w:color="auto"/>
        <w:bottom w:val="none" w:sz="0" w:space="0" w:color="auto"/>
        <w:right w:val="none" w:sz="0" w:space="0" w:color="auto"/>
      </w:divBdr>
    </w:div>
    <w:div w:id="1480153137">
      <w:bodyDiv w:val="1"/>
      <w:marLeft w:val="0"/>
      <w:marRight w:val="0"/>
      <w:marTop w:val="0"/>
      <w:marBottom w:val="0"/>
      <w:divBdr>
        <w:top w:val="none" w:sz="0" w:space="0" w:color="auto"/>
        <w:left w:val="none" w:sz="0" w:space="0" w:color="auto"/>
        <w:bottom w:val="none" w:sz="0" w:space="0" w:color="auto"/>
        <w:right w:val="none" w:sz="0" w:space="0" w:color="auto"/>
      </w:divBdr>
    </w:div>
    <w:div w:id="1502425167">
      <w:bodyDiv w:val="1"/>
      <w:marLeft w:val="0"/>
      <w:marRight w:val="0"/>
      <w:marTop w:val="0"/>
      <w:marBottom w:val="0"/>
      <w:divBdr>
        <w:top w:val="none" w:sz="0" w:space="0" w:color="auto"/>
        <w:left w:val="none" w:sz="0" w:space="0" w:color="auto"/>
        <w:bottom w:val="none" w:sz="0" w:space="0" w:color="auto"/>
        <w:right w:val="none" w:sz="0" w:space="0" w:color="auto"/>
      </w:divBdr>
    </w:div>
    <w:div w:id="1747260172">
      <w:bodyDiv w:val="1"/>
      <w:marLeft w:val="0"/>
      <w:marRight w:val="0"/>
      <w:marTop w:val="0"/>
      <w:marBottom w:val="0"/>
      <w:divBdr>
        <w:top w:val="none" w:sz="0" w:space="0" w:color="auto"/>
        <w:left w:val="none" w:sz="0" w:space="0" w:color="auto"/>
        <w:bottom w:val="none" w:sz="0" w:space="0" w:color="auto"/>
        <w:right w:val="none" w:sz="0" w:space="0" w:color="auto"/>
      </w:divBdr>
    </w:div>
    <w:div w:id="1783262078">
      <w:bodyDiv w:val="1"/>
      <w:marLeft w:val="0"/>
      <w:marRight w:val="0"/>
      <w:marTop w:val="0"/>
      <w:marBottom w:val="0"/>
      <w:divBdr>
        <w:top w:val="none" w:sz="0" w:space="0" w:color="auto"/>
        <w:left w:val="none" w:sz="0" w:space="0" w:color="auto"/>
        <w:bottom w:val="none" w:sz="0" w:space="0" w:color="auto"/>
        <w:right w:val="none" w:sz="0" w:space="0" w:color="auto"/>
      </w:divBdr>
    </w:div>
    <w:div w:id="1830708836">
      <w:bodyDiv w:val="1"/>
      <w:marLeft w:val="0"/>
      <w:marRight w:val="0"/>
      <w:marTop w:val="0"/>
      <w:marBottom w:val="0"/>
      <w:divBdr>
        <w:top w:val="none" w:sz="0" w:space="0" w:color="auto"/>
        <w:left w:val="none" w:sz="0" w:space="0" w:color="auto"/>
        <w:bottom w:val="none" w:sz="0" w:space="0" w:color="auto"/>
        <w:right w:val="none" w:sz="0" w:space="0" w:color="auto"/>
      </w:divBdr>
    </w:div>
    <w:div w:id="1902476697">
      <w:bodyDiv w:val="1"/>
      <w:marLeft w:val="0"/>
      <w:marRight w:val="0"/>
      <w:marTop w:val="0"/>
      <w:marBottom w:val="0"/>
      <w:divBdr>
        <w:top w:val="none" w:sz="0" w:space="0" w:color="auto"/>
        <w:left w:val="none" w:sz="0" w:space="0" w:color="auto"/>
        <w:bottom w:val="none" w:sz="0" w:space="0" w:color="auto"/>
        <w:right w:val="none" w:sz="0" w:space="0" w:color="auto"/>
      </w:divBdr>
    </w:div>
    <w:div w:id="1945575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5273</Words>
  <Characters>29487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2024-11-04T12:02:00Z</dcterms:created>
  <dcterms:modified xsi:type="dcterms:W3CDTF">2024-11-04T12:02:00Z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