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3EAF9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505E9">
        <w:rPr>
          <w:rFonts w:hint="cs"/>
          <w:b/>
          <w:bCs/>
          <w:rtl/>
          <w:lang w:bidi="ar-SY"/>
        </w:rPr>
        <w:t xml:space="preserve">محمد عبد الكريم محمد الخليفي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4E9C9EB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سياق جغرافي او مؤسس</w:t>
            </w:r>
            <w:r w:rsidR="00316E0F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(السعودية -الامارات)</w:t>
            </w:r>
            <w:r w:rsidR="00316E0F">
              <w:rPr>
                <w:rFonts w:hint="cs"/>
                <w:rtl/>
              </w:rPr>
              <w:t xml:space="preserve"> يمكن اقتراح</w:t>
            </w:r>
          </w:p>
          <w:p w14:paraId="67F3FF34" w14:textId="71044A71" w:rsidR="00316E0F" w:rsidRDefault="00316E0F" w:rsidP="00316E0F">
            <w:pPr>
              <w:jc w:val="center"/>
              <w:rPr>
                <w:rtl/>
              </w:rPr>
            </w:pPr>
            <w:r w:rsidRPr="00316E0F">
              <w:t>Strategic Transition of Geophysical Companies in Saudi Arabia: From Infrastructure Support to Mineral Exploration under Vision 2030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0D53CC" w14:textId="77777777" w:rsidR="002269CD" w:rsidRPr="00316E0F" w:rsidRDefault="00316E0F" w:rsidP="000B0764">
            <w:pPr>
              <w:bidi/>
              <w:jc w:val="center"/>
              <w:rPr>
                <w:rtl/>
              </w:rPr>
            </w:pPr>
            <w:r w:rsidRPr="00316E0F">
              <w:rPr>
                <w:rFonts w:hint="cs"/>
                <w:rtl/>
              </w:rPr>
              <w:t>ا</w:t>
            </w:r>
            <w:r w:rsidR="0022749B" w:rsidRPr="00316E0F">
              <w:rPr>
                <w:rtl/>
              </w:rPr>
              <w:t>لعرض طويل ومليء بالتكرار</w:t>
            </w:r>
            <w:r w:rsidR="0022749B" w:rsidRPr="00316E0F">
              <w:t xml:space="preserve"> (</w:t>
            </w:r>
            <w:r w:rsidR="0022749B" w:rsidRPr="00316E0F">
              <w:rPr>
                <w:rtl/>
              </w:rPr>
              <w:t>مثل</w:t>
            </w:r>
            <w:r w:rsidR="0022749B" w:rsidRPr="00316E0F">
              <w:t xml:space="preserve">: "viable, competitive and sustainable" </w:t>
            </w:r>
            <w:r w:rsidR="0022749B" w:rsidRPr="00316E0F">
              <w:rPr>
                <w:rtl/>
              </w:rPr>
              <w:t>و</w:t>
            </w:r>
            <w:r w:rsidR="0022749B" w:rsidRPr="00316E0F">
              <w:t>"technically viable, operationally feasible...")</w:t>
            </w:r>
            <w:r w:rsidR="0022749B" w:rsidRPr="00316E0F">
              <w:rPr>
                <w:rtl/>
              </w:rPr>
              <w:t>، ويحتاج إلى تركيز أكبر</w:t>
            </w:r>
            <w:r w:rsidR="0022749B" w:rsidRPr="00316E0F">
              <w:t>.</w:t>
            </w:r>
          </w:p>
          <w:p w14:paraId="225CF53C" w14:textId="77777777" w:rsidR="00316E0F" w:rsidRPr="00316E0F" w:rsidRDefault="00316E0F" w:rsidP="00316E0F">
            <w:pPr>
              <w:jc w:val="center"/>
              <w:rPr>
                <w:rtl/>
              </w:rPr>
            </w:pPr>
            <w:r w:rsidRPr="00316E0F">
              <w:rPr>
                <w:rFonts w:hint="cs"/>
                <w:rtl/>
              </w:rPr>
              <w:t>صياغة المشكلة في نهاية العرض:</w:t>
            </w:r>
          </w:p>
          <w:p w14:paraId="708368AB" w14:textId="1A2BEF0C" w:rsidR="00316E0F" w:rsidRDefault="00316E0F" w:rsidP="00316E0F">
            <w:pPr>
              <w:bidi/>
              <w:jc w:val="center"/>
            </w:pPr>
            <w:r w:rsidRPr="00316E0F">
              <w:rPr>
                <w:rtl/>
              </w:rPr>
              <w:t>كيف يمكن لشرك</w:t>
            </w:r>
            <w:bookmarkStart w:id="0" w:name="_GoBack"/>
            <w:bookmarkEnd w:id="0"/>
            <w:r w:rsidRPr="00316E0F">
              <w:rPr>
                <w:rtl/>
              </w:rPr>
              <w:t>ات خدمات الجيوفيزياء – التي طالما ركّزت على قطاع الإنشاءات – أن تنفّذ انتقالًا استراتيجيًّا ناجحًا إلى قطاع الاستكشاف المعدني، بما يضمن الجدوى التقنية، والكفاءة التشغيلية، والاستدامة التنافسية في سياق التحوّل الاقتصادي والبيئي المتسارع، خصوصًا في بيئات مثل المملكة العربية السعودية؟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316E0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16E0F" w:rsidRDefault="00316E0F" w:rsidP="00316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C76B0C1" w14:textId="77777777" w:rsidR="00316E0F" w:rsidRPr="008D74D3" w:rsidRDefault="00316E0F" w:rsidP="00316E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16E0F" w:rsidRDefault="00316E0F" w:rsidP="00316E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16E0F" w:rsidRDefault="00316E0F" w:rsidP="00316E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16E0F" w:rsidRDefault="00316E0F" w:rsidP="00316E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23CF07B" w:rsidR="00316E0F" w:rsidRDefault="00316E0F" w:rsidP="00316E0F">
            <w:pPr>
              <w:jc w:val="center"/>
            </w:pPr>
          </w:p>
        </w:tc>
      </w:tr>
      <w:tr w:rsidR="00316E0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16E0F" w:rsidRDefault="00316E0F" w:rsidP="00316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067919E" w14:textId="77777777" w:rsidR="00316E0F" w:rsidRPr="008D74D3" w:rsidRDefault="00316E0F" w:rsidP="00316E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16E0F" w:rsidRDefault="00316E0F" w:rsidP="00316E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16E0F" w:rsidRDefault="00316E0F" w:rsidP="00316E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16E0F" w:rsidRDefault="00316E0F" w:rsidP="00316E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E27706" w:rsidR="00316E0F" w:rsidRDefault="00316E0F" w:rsidP="00316E0F">
            <w:pPr>
              <w:jc w:val="center"/>
            </w:pPr>
          </w:p>
        </w:tc>
      </w:tr>
      <w:tr w:rsidR="00316E0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16E0F" w:rsidRDefault="00316E0F" w:rsidP="00316E0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04A0208" w14:textId="77777777" w:rsidR="00316E0F" w:rsidRPr="008D74D3" w:rsidRDefault="00316E0F" w:rsidP="00316E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16E0F" w:rsidRDefault="00316E0F" w:rsidP="00316E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16E0F" w:rsidRDefault="00316E0F" w:rsidP="00316E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16E0F" w:rsidRDefault="00316E0F" w:rsidP="00316E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8FD00F0" w:rsidR="00316E0F" w:rsidRDefault="00316E0F" w:rsidP="00316E0F">
            <w:pPr>
              <w:jc w:val="center"/>
            </w:pPr>
          </w:p>
        </w:tc>
      </w:tr>
      <w:tr w:rsidR="00316E0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16E0F" w:rsidRDefault="00316E0F" w:rsidP="00316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16E0F" w:rsidRDefault="00316E0F" w:rsidP="00316E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16E0F" w:rsidRDefault="00316E0F" w:rsidP="00316E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16E0F" w:rsidRPr="008D74D3" w:rsidRDefault="00316E0F" w:rsidP="00316E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16E0F" w:rsidRDefault="00316E0F" w:rsidP="00316E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3E0229" w14:textId="74A7A725" w:rsidR="00316E0F" w:rsidRDefault="00316E0F" w:rsidP="00316E0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الدراسات السابقة موضحين اسم الباحث وسنة البحث ولكل دراسة الهدف والمنهج وأهم النتائج</w:t>
            </w:r>
          </w:p>
          <w:p w14:paraId="5E883E3F" w14:textId="0E59FE32" w:rsidR="00316E0F" w:rsidRDefault="00316E0F" w:rsidP="00316E0F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0B0764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0B076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B0764" w:rsidRDefault="000B0764" w:rsidP="000B07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F183170" w14:textId="77777777" w:rsidR="000B0764" w:rsidRPr="008D74D3" w:rsidRDefault="000B0764" w:rsidP="000B07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B0764" w:rsidRDefault="000B0764" w:rsidP="000B07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B0764" w:rsidRDefault="000B0764" w:rsidP="000B07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B0764" w:rsidRDefault="000B0764" w:rsidP="000B07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FC95A0" w:rsidR="000B0764" w:rsidRDefault="000B0764" w:rsidP="000B0764">
            <w:pPr>
              <w:jc w:val="center"/>
            </w:pPr>
          </w:p>
        </w:tc>
      </w:tr>
      <w:tr w:rsidR="000B076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B0764" w:rsidRDefault="000B0764" w:rsidP="000B07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E2D755F" w14:textId="77777777" w:rsidR="000B0764" w:rsidRPr="008D74D3" w:rsidRDefault="000B0764" w:rsidP="000B07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B0764" w:rsidRDefault="000B0764" w:rsidP="000B07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B0764" w:rsidRDefault="000B0764" w:rsidP="000B07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B0764" w:rsidRDefault="000B0764" w:rsidP="000B07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5050C58" w:rsidR="000B0764" w:rsidRDefault="000B0764" w:rsidP="000B0764">
            <w:pPr>
              <w:jc w:val="center"/>
            </w:pPr>
          </w:p>
        </w:tc>
      </w:tr>
      <w:tr w:rsidR="000B076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B0764" w:rsidRDefault="000B0764" w:rsidP="000B07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10D4066" w14:textId="77777777" w:rsidR="000B0764" w:rsidRPr="008D74D3" w:rsidRDefault="000B0764" w:rsidP="000B07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B0764" w:rsidRDefault="000B0764" w:rsidP="000B07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B0764" w:rsidRDefault="000B0764" w:rsidP="000B07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B0764" w:rsidRDefault="000B0764" w:rsidP="000B07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4968D5" w:rsidR="000B0764" w:rsidRDefault="000B0764" w:rsidP="000B0764">
            <w:pPr>
              <w:jc w:val="center"/>
            </w:pPr>
          </w:p>
        </w:tc>
      </w:tr>
      <w:tr w:rsidR="000B076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B0764" w:rsidRDefault="000B0764" w:rsidP="000B07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46C496A" w14:textId="77777777" w:rsidR="000B0764" w:rsidRPr="008D74D3" w:rsidRDefault="000B0764" w:rsidP="000B07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B0764" w:rsidRDefault="000B0764" w:rsidP="000B07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B0764" w:rsidRDefault="000B0764" w:rsidP="000B07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B0764" w:rsidRDefault="000B0764" w:rsidP="000B07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047AC64" w:rsidR="000B0764" w:rsidRDefault="000B0764" w:rsidP="000B0764">
            <w:pPr>
              <w:jc w:val="center"/>
            </w:pPr>
          </w:p>
        </w:tc>
      </w:tr>
      <w:tr w:rsidR="000B076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B0764" w:rsidRDefault="000B0764" w:rsidP="000B07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B0764" w:rsidRDefault="000B0764" w:rsidP="000B07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B0764" w:rsidRDefault="000B0764" w:rsidP="000B07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B0764" w:rsidRPr="008D74D3" w:rsidRDefault="000B0764" w:rsidP="000B07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B0764" w:rsidRDefault="000B0764" w:rsidP="000B07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6A1F2FB" w:rsidR="000B0764" w:rsidRDefault="000B0764" w:rsidP="000B0764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0B076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B0764" w:rsidRDefault="000B0764" w:rsidP="000B07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F3471A" w:rsidR="000B0764" w:rsidRDefault="000B0764" w:rsidP="000B076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764"/>
    <w:rsid w:val="000D3556"/>
    <w:rsid w:val="001C1BA3"/>
    <w:rsid w:val="001F1BE6"/>
    <w:rsid w:val="002269CD"/>
    <w:rsid w:val="0022749B"/>
    <w:rsid w:val="00316E0F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B505E9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316E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2025-11-26T22:50:00Z</dcterms:created>
  <dcterms:modified xsi:type="dcterms:W3CDTF">2025-11-26T23:12:00Z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