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B9CC" w14:textId="77777777" w:rsidR="00C6691C" w:rsidRDefault="00C6691C" w:rsidP="00C6691C">
      <w:pPr>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090E5172" wp14:editId="05574A20">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30EAE5D" w14:textId="77777777" w:rsidR="00C6691C" w:rsidRDefault="00C6691C" w:rsidP="00C6691C">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543E4CE" w14:textId="77777777" w:rsidR="00C6691C" w:rsidRDefault="00C6691C" w:rsidP="00C6691C">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18AD5D19" w14:textId="77777777" w:rsidR="00C6691C" w:rsidRDefault="00C6691C" w:rsidP="00C6691C">
      <w:pPr>
        <w:rPr>
          <w:rFonts w:ascii="Sakkal Majalla" w:hAnsi="Sakkal Majalla" w:cs="Sakkal Majalla"/>
          <w:sz w:val="28"/>
          <w:szCs w:val="28"/>
          <w:rtl/>
          <w:lang w:bidi="ar-EG"/>
        </w:rPr>
      </w:pPr>
    </w:p>
    <w:p w14:paraId="4DD94CA4" w14:textId="77777777" w:rsidR="00C6691C" w:rsidRDefault="00C6691C" w:rsidP="00C6691C">
      <w:pPr>
        <w:spacing w:after="0" w:line="360" w:lineRule="auto"/>
        <w:rPr>
          <w:rFonts w:ascii="Sakkal Majalla" w:hAnsi="Sakkal Majalla" w:cs="Sakkal Majalla"/>
          <w:b/>
          <w:bCs/>
          <w:sz w:val="28"/>
          <w:szCs w:val="28"/>
          <w:rtl/>
          <w:lang w:bidi="ar-EG"/>
        </w:rPr>
      </w:pPr>
    </w:p>
    <w:p w14:paraId="245E1123" w14:textId="77777777" w:rsidR="00C6691C" w:rsidRDefault="00C6691C" w:rsidP="00C6691C">
      <w:pPr>
        <w:spacing w:after="0" w:line="360" w:lineRule="auto"/>
        <w:rPr>
          <w:rFonts w:ascii="Sakkal Majalla" w:hAnsi="Sakkal Majalla" w:cs="Sakkal Majalla"/>
          <w:b/>
          <w:bCs/>
          <w:sz w:val="28"/>
          <w:szCs w:val="28"/>
          <w:rtl/>
          <w:lang w:bidi="ar-EG"/>
        </w:rPr>
      </w:pPr>
    </w:p>
    <w:p w14:paraId="47C43239" w14:textId="77777777" w:rsidR="00C6691C" w:rsidRDefault="00C6691C" w:rsidP="00C6691C">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أثر ممارسات مكاتب إدارة المشاريع (</w:t>
      </w:r>
      <w:r>
        <w:rPr>
          <w:rFonts w:ascii="Sakkal Majalla" w:hAnsi="Sakkal Majalla" w:cs="Sakkal Majalla"/>
          <w:b/>
          <w:bCs/>
          <w:sz w:val="28"/>
          <w:szCs w:val="28"/>
          <w:lang w:bidi="ar-EG"/>
        </w:rPr>
        <w:t>PMOs</w:t>
      </w:r>
      <w:r>
        <w:rPr>
          <w:rFonts w:ascii="Sakkal Majalla" w:hAnsi="Sakkal Majalla" w:cs="Sakkal Majalla"/>
          <w:b/>
          <w:bCs/>
          <w:sz w:val="28"/>
          <w:szCs w:val="28"/>
          <w:rtl/>
          <w:lang w:bidi="ar-EG"/>
        </w:rPr>
        <w:t>) على كفاءة الرقابة والمتابعة في المشاريع الحكومية: دراسة تطبيقية في وزارة النقل والخدمات اللوجستية السعودية</w:t>
      </w:r>
    </w:p>
    <w:p w14:paraId="4CC78BA0" w14:textId="77777777" w:rsidR="00C6691C" w:rsidRDefault="00C6691C" w:rsidP="00C6691C">
      <w:pPr>
        <w:spacing w:line="360" w:lineRule="auto"/>
        <w:rPr>
          <w:rFonts w:ascii="Sakkal Majalla" w:hAnsi="Sakkal Majalla" w:cs="Sakkal Majalla"/>
          <w:b/>
          <w:bCs/>
          <w:sz w:val="28"/>
          <w:szCs w:val="28"/>
          <w:rtl/>
          <w:lang w:bidi="ar-EG"/>
        </w:rPr>
      </w:pPr>
    </w:p>
    <w:p w14:paraId="1E444794"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C7AB30F" w14:textId="03DE84F7" w:rsidR="00C6691C" w:rsidRDefault="00C82146" w:rsidP="005275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عبدالاله </w:t>
      </w:r>
      <w:r w:rsidRPr="00C82146">
        <w:rPr>
          <w:rFonts w:ascii="Sakkal Majalla" w:hAnsi="Sakkal Majalla" w:cs="Sakkal Majalla"/>
          <w:b/>
          <w:bCs/>
          <w:sz w:val="28"/>
          <w:szCs w:val="28"/>
          <w:rtl/>
          <w:lang w:bidi="ar-EG"/>
        </w:rPr>
        <w:t xml:space="preserve"> </w:t>
      </w:r>
      <w:r w:rsidRPr="00C82146">
        <w:rPr>
          <w:rFonts w:ascii="Sakkal Majalla" w:hAnsi="Sakkal Majalla" w:cs="Sakkal Majalla" w:hint="eastAsia"/>
          <w:b/>
          <w:bCs/>
          <w:sz w:val="28"/>
          <w:szCs w:val="28"/>
          <w:rtl/>
          <w:lang w:bidi="ar-EG"/>
        </w:rPr>
        <w:t>عايض</w:t>
      </w:r>
      <w:r w:rsidRPr="00C82146">
        <w:rPr>
          <w:rFonts w:ascii="Sakkal Majalla" w:hAnsi="Sakkal Majalla" w:cs="Sakkal Majalla"/>
          <w:b/>
          <w:bCs/>
          <w:sz w:val="28"/>
          <w:szCs w:val="28"/>
          <w:rtl/>
          <w:lang w:bidi="ar-EG"/>
        </w:rPr>
        <w:t xml:space="preserve"> </w:t>
      </w:r>
      <w:r w:rsidRPr="00C82146">
        <w:rPr>
          <w:rFonts w:ascii="Sakkal Majalla" w:hAnsi="Sakkal Majalla" w:cs="Sakkal Majalla" w:hint="eastAsia"/>
          <w:b/>
          <w:bCs/>
          <w:sz w:val="28"/>
          <w:szCs w:val="28"/>
          <w:rtl/>
          <w:lang w:bidi="ar-EG"/>
        </w:rPr>
        <w:t>القحطاني</w:t>
      </w:r>
    </w:p>
    <w:p w14:paraId="4A342C6D" w14:textId="77777777" w:rsidR="00C6691C" w:rsidRDefault="00C6691C" w:rsidP="00C6691C">
      <w:pPr>
        <w:rPr>
          <w:rFonts w:ascii="Sakkal Majalla" w:hAnsi="Sakkal Majalla" w:cs="Sakkal Majalla"/>
          <w:b/>
          <w:bCs/>
          <w:sz w:val="28"/>
          <w:szCs w:val="28"/>
          <w:rtl/>
          <w:lang w:bidi="ar-EG"/>
        </w:rPr>
      </w:pPr>
    </w:p>
    <w:p w14:paraId="4E99339A"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65D8B43" w14:textId="29F12800" w:rsidR="00C6691C" w:rsidRDefault="009D02A4" w:rsidP="00C6691C">
      <w:pPr>
        <w:jc w:val="center"/>
        <w:rPr>
          <w:rFonts w:ascii="Sakkal Majalla" w:hAnsi="Sakkal Majalla" w:cs="Sakkal Majalla"/>
          <w:b/>
          <w:bCs/>
          <w:sz w:val="28"/>
          <w:szCs w:val="28"/>
          <w:rtl/>
          <w:lang w:bidi="ar-EG"/>
        </w:rPr>
      </w:pPr>
      <w:r w:rsidRPr="009D02A4">
        <w:rPr>
          <w:rFonts w:ascii="Sakkal Majalla" w:hAnsi="Sakkal Majalla" w:cs="Sakkal Majalla"/>
          <w:b/>
          <w:bCs/>
          <w:sz w:val="28"/>
          <w:szCs w:val="28"/>
          <w:rtl/>
          <w:lang w:bidi="ar-EG"/>
        </w:rPr>
        <w:t>252001133</w:t>
      </w:r>
    </w:p>
    <w:p w14:paraId="2DB46DE5" w14:textId="77777777" w:rsidR="00C6691C" w:rsidRDefault="00C6691C" w:rsidP="00C6691C">
      <w:pPr>
        <w:rPr>
          <w:rFonts w:ascii="Sakkal Majalla" w:hAnsi="Sakkal Majalla" w:cs="Sakkal Majalla"/>
          <w:b/>
          <w:bCs/>
          <w:sz w:val="28"/>
          <w:szCs w:val="28"/>
          <w:rtl/>
          <w:lang w:bidi="ar-EG"/>
        </w:rPr>
      </w:pPr>
    </w:p>
    <w:p w14:paraId="7DE8BAE3"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456885B"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عبدالحميد </w:t>
      </w:r>
    </w:p>
    <w:p w14:paraId="66B9E87E"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05191706" w14:textId="77777777" w:rsidR="00C6691C" w:rsidRDefault="00C6691C" w:rsidP="00C6691C">
      <w:pPr>
        <w:jc w:val="center"/>
        <w:rPr>
          <w:rFonts w:ascii="Sakkal Majalla" w:hAnsi="Sakkal Majalla" w:cs="Sakkal Majalla"/>
          <w:b/>
          <w:bCs/>
          <w:sz w:val="28"/>
          <w:szCs w:val="28"/>
          <w:rtl/>
          <w:lang w:bidi="ar-EG"/>
        </w:rPr>
      </w:pPr>
    </w:p>
    <w:p w14:paraId="2E94EE37"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2836DD4" w14:textId="77777777" w:rsidR="00C6691C" w:rsidRDefault="00C6691C" w:rsidP="00C6691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7191A2F" w14:textId="77777777" w:rsidR="00C6691C" w:rsidRDefault="00C6691C" w:rsidP="00C6691C">
      <w:pPr>
        <w:jc w:val="center"/>
        <w:rPr>
          <w:rFonts w:ascii="Sakkal Majalla" w:hAnsi="Sakkal Majalla" w:cs="Sakkal Majalla"/>
          <w:b/>
          <w:bCs/>
          <w:sz w:val="28"/>
          <w:szCs w:val="28"/>
          <w:rtl/>
          <w:lang w:bidi="ar-EG"/>
        </w:rPr>
      </w:pPr>
    </w:p>
    <w:p w14:paraId="75F2A5F2" w14:textId="77777777" w:rsidR="00003571" w:rsidRDefault="00003571" w:rsidP="00003571">
      <w:pPr>
        <w:rPr>
          <w:noProof/>
          <w:rtl/>
          <w:lang w:bidi="ar-EG"/>
        </w:rPr>
      </w:pPr>
    </w:p>
    <w:p w14:paraId="21CD4E0D" w14:textId="77777777" w:rsidR="00903684" w:rsidRDefault="00903684" w:rsidP="00903684">
      <w:pPr>
        <w:jc w:val="center"/>
        <w:rPr>
          <w:noProof/>
          <w:rtl/>
          <w:lang w:bidi="ar-EG"/>
        </w:rPr>
      </w:pPr>
    </w:p>
    <w:p w14:paraId="6B564F67" w14:textId="77777777" w:rsidR="00C6691C" w:rsidRDefault="00C6691C" w:rsidP="00903684">
      <w:pPr>
        <w:jc w:val="center"/>
        <w:rPr>
          <w:noProof/>
          <w:rtl/>
          <w:lang w:bidi="ar-EG"/>
        </w:rPr>
      </w:pPr>
    </w:p>
    <w:p w14:paraId="5CECC45D" w14:textId="77777777" w:rsidR="00C6691C" w:rsidRDefault="00C6691C" w:rsidP="00903684">
      <w:pPr>
        <w:jc w:val="center"/>
        <w:rPr>
          <w:noProof/>
          <w:rtl/>
          <w:lang w:bidi="ar-EG"/>
        </w:rPr>
      </w:pPr>
    </w:p>
    <w:p w14:paraId="6635261A" w14:textId="77777777" w:rsidR="00C6691C" w:rsidRDefault="00C6691C" w:rsidP="00903684">
      <w:pPr>
        <w:jc w:val="center"/>
        <w:rPr>
          <w:noProof/>
          <w:rtl/>
          <w:lang w:bidi="ar-EG"/>
        </w:rPr>
      </w:pPr>
    </w:p>
    <w:p w14:paraId="1AB322CB" w14:textId="77777777" w:rsidR="00C6691C" w:rsidRDefault="00C6691C" w:rsidP="00903684">
      <w:pPr>
        <w:jc w:val="center"/>
        <w:rPr>
          <w:noProof/>
          <w:rtl/>
          <w:lang w:bidi="ar-EG"/>
        </w:rPr>
      </w:pPr>
    </w:p>
    <w:p w14:paraId="5BF149A1" w14:textId="77777777" w:rsidR="00C6691C" w:rsidRDefault="00C6691C" w:rsidP="00903684">
      <w:pPr>
        <w:jc w:val="center"/>
        <w:rPr>
          <w:noProof/>
          <w:rtl/>
          <w:lang w:bidi="ar-EG"/>
        </w:rPr>
      </w:pPr>
    </w:p>
    <w:p w14:paraId="44254545" w14:textId="77777777" w:rsidR="00C6691C" w:rsidRDefault="00C6691C" w:rsidP="00903684">
      <w:pPr>
        <w:jc w:val="center"/>
        <w:rPr>
          <w:noProof/>
          <w:rtl/>
          <w:lang w:bidi="ar-EG"/>
        </w:rPr>
      </w:pPr>
    </w:p>
    <w:p w14:paraId="70A1B44C" w14:textId="77777777" w:rsidR="00C6691C" w:rsidRDefault="00C6691C" w:rsidP="00903684">
      <w:pPr>
        <w:jc w:val="center"/>
        <w:rPr>
          <w:noProof/>
          <w:rtl/>
          <w:lang w:bidi="ar-EG"/>
        </w:rPr>
      </w:pPr>
    </w:p>
    <w:p w14:paraId="32A62870" w14:textId="77777777" w:rsidR="00C6691C" w:rsidRDefault="00C6691C" w:rsidP="00903684">
      <w:pPr>
        <w:jc w:val="center"/>
        <w:rPr>
          <w:noProof/>
          <w:rtl/>
          <w:lang w:bidi="ar-EG"/>
        </w:rPr>
      </w:pPr>
    </w:p>
    <w:p w14:paraId="62E8C880" w14:textId="77777777" w:rsidR="00C6691C" w:rsidRPr="005E5457" w:rsidRDefault="00C6691C" w:rsidP="00C6691C">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88F151C" w14:textId="77777777" w:rsidR="00C6691C" w:rsidRDefault="00C6691C" w:rsidP="00903684">
      <w:pPr>
        <w:jc w:val="center"/>
        <w:rPr>
          <w:noProof/>
          <w:rtl/>
          <w:lang w:bidi="ar-EG"/>
        </w:rPr>
      </w:pPr>
    </w:p>
    <w:p w14:paraId="64509268" w14:textId="77777777" w:rsidR="00C6691C" w:rsidRDefault="00C6691C" w:rsidP="00903684">
      <w:pPr>
        <w:jc w:val="center"/>
        <w:rPr>
          <w:noProof/>
          <w:rtl/>
          <w:lang w:bidi="ar-EG"/>
        </w:rPr>
      </w:pPr>
    </w:p>
    <w:p w14:paraId="7298545A" w14:textId="77777777" w:rsidR="00C6691C" w:rsidRDefault="00C6691C" w:rsidP="00903684">
      <w:pPr>
        <w:jc w:val="center"/>
        <w:rPr>
          <w:noProof/>
          <w:rtl/>
          <w:lang w:bidi="ar-EG"/>
        </w:rPr>
      </w:pPr>
    </w:p>
    <w:p w14:paraId="44CA36E6" w14:textId="77777777" w:rsidR="00C6691C" w:rsidRDefault="00C6691C" w:rsidP="00903684">
      <w:pPr>
        <w:jc w:val="center"/>
        <w:rPr>
          <w:noProof/>
          <w:rtl/>
          <w:lang w:bidi="ar-EG"/>
        </w:rPr>
      </w:pPr>
    </w:p>
    <w:p w14:paraId="3EA431D9" w14:textId="77777777" w:rsidR="00C6691C" w:rsidRDefault="00C6691C" w:rsidP="00903684">
      <w:pPr>
        <w:jc w:val="center"/>
        <w:rPr>
          <w:noProof/>
          <w:rtl/>
          <w:lang w:bidi="ar-EG"/>
        </w:rPr>
      </w:pPr>
    </w:p>
    <w:p w14:paraId="7CD84CA8" w14:textId="77777777" w:rsidR="00C6691C" w:rsidRDefault="00C6691C" w:rsidP="00903684">
      <w:pPr>
        <w:jc w:val="center"/>
        <w:rPr>
          <w:noProof/>
          <w:rtl/>
          <w:lang w:bidi="ar-EG"/>
        </w:rPr>
      </w:pPr>
    </w:p>
    <w:p w14:paraId="43904E82" w14:textId="77777777" w:rsidR="00C6691C" w:rsidRDefault="00C6691C" w:rsidP="00903684">
      <w:pPr>
        <w:jc w:val="center"/>
        <w:rPr>
          <w:noProof/>
          <w:rtl/>
          <w:lang w:bidi="ar-EG"/>
        </w:rPr>
      </w:pPr>
    </w:p>
    <w:p w14:paraId="50610DA7" w14:textId="77777777" w:rsidR="00C6691C" w:rsidRDefault="00C6691C" w:rsidP="00903684">
      <w:pPr>
        <w:jc w:val="center"/>
        <w:rPr>
          <w:noProof/>
          <w:rtl/>
          <w:lang w:bidi="ar-EG"/>
        </w:rPr>
      </w:pPr>
    </w:p>
    <w:p w14:paraId="37AE244F" w14:textId="77777777" w:rsidR="00C6691C" w:rsidRDefault="00C6691C" w:rsidP="00903684">
      <w:pPr>
        <w:jc w:val="center"/>
        <w:rPr>
          <w:noProof/>
          <w:rtl/>
          <w:lang w:bidi="ar-EG"/>
        </w:rPr>
      </w:pPr>
    </w:p>
    <w:p w14:paraId="1A1BFC7C" w14:textId="77777777" w:rsidR="00C6691C" w:rsidRDefault="00C6691C" w:rsidP="00903684">
      <w:pPr>
        <w:jc w:val="center"/>
        <w:rPr>
          <w:noProof/>
          <w:rtl/>
          <w:lang w:bidi="ar-EG"/>
        </w:rPr>
      </w:pPr>
    </w:p>
    <w:p w14:paraId="6508DC1F" w14:textId="77777777" w:rsidR="00C6691C" w:rsidRDefault="00C6691C" w:rsidP="00C6691C">
      <w:pPr>
        <w:rPr>
          <w:noProof/>
          <w:rtl/>
          <w:lang w:bidi="ar-EG"/>
        </w:rPr>
      </w:pPr>
    </w:p>
    <w:bookmarkEnd w:id="0"/>
    <w:p w14:paraId="5C37FC46" w14:textId="77777777" w:rsidR="00903684" w:rsidRDefault="00903684" w:rsidP="00903684">
      <w:pPr>
        <w:rPr>
          <w:noProof/>
          <w:rtl/>
        </w:rPr>
      </w:pPr>
    </w:p>
    <w:p w14:paraId="018CE1B1" w14:textId="77777777" w:rsidR="00C6691C" w:rsidRPr="00A50799" w:rsidRDefault="00C6691C" w:rsidP="00C6691C">
      <w:pPr>
        <w:pStyle w:val="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17821155"/>
      <w:bookmarkStart w:id="6" w:name="_Hlk217889383"/>
      <w:bookmarkStart w:id="7" w:name="_Hlk218530871"/>
      <w:bookmarkEnd w:id="1"/>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14BAFF2C" w14:textId="77777777" w:rsidR="00C6691C" w:rsidRDefault="00C6691C" w:rsidP="00C6691C">
      <w:pPr>
        <w:spacing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شهدت السنوات الأخيرة اهتمامًا متزايدًا بكفاءة إدارة المشاريع في القطاع الحكومي، نظرًا للدور الحيوي الذي تلعبه المشاريع في تحقيق أهداف التنمية الاقتصادية والاجتماعية، وتعزيز مستوى الخدمات العامة المقدمة للمواطنين والمستفيدين. تُعد مشاريع وزارة النقل والخدمات اللوجستية في المملكة العربية السعودية مثالًا واضحًا على المشاريع ذات الطبيعة المعقدة والتي تتطلب متابعة دقيقة وفاعلة لضمان الالتزام بالجداول الزمنية والميزانيات المحددة وجودة المخرجات النهائية. ومن هنا، برزت الحاجة إلى ممارسات فعالة لمكاتب إدارة المشاريع</w:t>
      </w:r>
      <w:r>
        <w:rPr>
          <w:rFonts w:ascii="Sakkal Majalla" w:hAnsi="Sakkal Majalla" w:cs="Sakkal Majalla"/>
          <w:sz w:val="28"/>
          <w:szCs w:val="28"/>
          <w:lang w:bidi="ar-EG"/>
        </w:rPr>
        <w:t xml:space="preserve"> (PMOs) </w:t>
      </w:r>
      <w:r>
        <w:rPr>
          <w:rFonts w:ascii="Sakkal Majalla" w:hAnsi="Sakkal Majalla" w:cs="Sakkal Majalla"/>
          <w:sz w:val="28"/>
          <w:szCs w:val="28"/>
          <w:rtl/>
        </w:rPr>
        <w:t>كآلية رئيسية لتعزيز الرقابة والمتابعة وضمان تحقيق أهداف المشاريع الحكومية وفق أعلى المعايير المهنية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Wang</w:t>
      </w:r>
      <w:r w:rsidRPr="00C67DE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64DBF37B" w14:textId="77777777" w:rsidR="00C6691C" w:rsidRDefault="00C6691C" w:rsidP="00C6691C">
      <w:pPr>
        <w:spacing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تلعب مكاتب إدارة المشاريع دورًا محوريًا في دعم اتخاذ القرار وتوحيد العمليات والممارسات الإدارية في المشاريع، من خلال تطوير أطر عمل متكاملة لإدارة المخاطر، ومراقبة الأداء، وضمان جودة التنفيذ. فهي توفر أدوات ومنهجيات موحدة لتتبع تقدم المشاريع، وتحليل الانحرافات عن الخطة، ورفع التقارير للإدارة العليا بما يتيح لها اتخاذ الإجراءات التصحيحية في الوقت المناسب. كما أن ممارسات</w:t>
      </w:r>
      <w:r>
        <w:rPr>
          <w:rFonts w:ascii="Sakkal Majalla" w:hAnsi="Sakkal Majalla" w:cs="Sakkal Majalla"/>
          <w:sz w:val="28"/>
          <w:szCs w:val="28"/>
          <w:lang w:bidi="ar-EG"/>
        </w:rPr>
        <w:t xml:space="preserve"> PMOs </w:t>
      </w:r>
      <w:r>
        <w:rPr>
          <w:rFonts w:ascii="Sakkal Majalla" w:hAnsi="Sakkal Majalla" w:cs="Sakkal Majalla"/>
          <w:sz w:val="28"/>
          <w:szCs w:val="28"/>
          <w:rtl/>
        </w:rPr>
        <w:t>تتضمن تقييم الموارد البشرية والمالية، وتطبيق مؤشرات الأداء الرئيسية</w:t>
      </w:r>
      <w:r>
        <w:rPr>
          <w:rFonts w:ascii="Sakkal Majalla" w:hAnsi="Sakkal Majalla" w:cs="Sakkal Majalla"/>
          <w:sz w:val="28"/>
          <w:szCs w:val="28"/>
          <w:lang w:bidi="ar-EG"/>
        </w:rPr>
        <w:t xml:space="preserve"> (KPIs) </w:t>
      </w:r>
      <w:r>
        <w:rPr>
          <w:rFonts w:ascii="Sakkal Majalla" w:hAnsi="Sakkal Majalla" w:cs="Sakkal Majalla"/>
          <w:sz w:val="28"/>
          <w:szCs w:val="28"/>
          <w:rtl/>
        </w:rPr>
        <w:t>لمراقبة فعالية العمليات، مما يساهم في تعزيز الشفافية والمساءلة داخل المؤسسات الحكومية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Zada</w:t>
      </w:r>
      <w:r w:rsidRPr="00C67DE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5189960" w14:textId="77777777" w:rsidR="00C6691C" w:rsidRDefault="00C6691C" w:rsidP="00C6691C">
      <w:pPr>
        <w:spacing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في السياق السعودي، ومع رؤية المملكة 2030 التي تسعى إلى تعزيز كفاءة الأداء الحكومي وتحسين جودة الخدمات المقدمة، أصبح تطبيق أفضل الممارسات في إدارة المشاريع أمرًا استراتيجيًا. ويُعد التركيز على</w:t>
      </w:r>
      <w:r>
        <w:rPr>
          <w:rFonts w:ascii="Sakkal Majalla" w:hAnsi="Sakkal Majalla" w:cs="Sakkal Majalla"/>
          <w:sz w:val="28"/>
          <w:szCs w:val="28"/>
          <w:lang w:bidi="ar-EG"/>
        </w:rPr>
        <w:t xml:space="preserve"> PMOs </w:t>
      </w:r>
      <w:r>
        <w:rPr>
          <w:rFonts w:ascii="Sakkal Majalla" w:hAnsi="Sakkal Majalla" w:cs="Sakkal Majalla"/>
          <w:sz w:val="28"/>
          <w:szCs w:val="28"/>
          <w:rtl/>
        </w:rPr>
        <w:t>أداةً محورية لتحقيق هذا الهدف، خصوصًا في القطاعات الحيوية مثل النقل والخدمات اللوجستية، حيث تعتمد المشاريع على تنسيق معقد بين الجهات الحكومية والموردين والشركاء الخارجيين. ومن خلال الدراسة التحليلية لتأثير ممارسات مكاتب إدارة المشاريع على كفاءة الرقابة والمتابعة، يمكن تحديد المجالات التي تحتاج إلى تعزيز أو تطوير، واستكشاف التحديات التي تواجهها المؤسسات في تنفيذ هذه الممارسات بشكل فعال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Monteiro</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7BC0D861" w14:textId="77777777" w:rsidR="00C6691C" w:rsidRPr="003B7C9C" w:rsidRDefault="00C6691C" w:rsidP="00C6691C">
      <w:pPr>
        <w:spacing w:line="360" w:lineRule="auto"/>
        <w:ind w:firstLine="610"/>
        <w:jc w:val="both"/>
        <w:rPr>
          <w:rFonts w:ascii="Sakkal Majalla" w:hAnsi="Sakkal Majalla" w:cs="Sakkal Majalla"/>
          <w:sz w:val="28"/>
          <w:szCs w:val="28"/>
          <w:lang w:bidi="ar-EG"/>
        </w:rPr>
      </w:pPr>
      <w:r>
        <w:rPr>
          <w:rFonts w:ascii="Sakkal Majalla" w:hAnsi="Sakkal Majalla" w:cs="Sakkal Majalla"/>
          <w:sz w:val="28"/>
          <w:szCs w:val="28"/>
          <w:rtl/>
        </w:rPr>
        <w:t>تكتسب هذه الدراسة أهميتها من خلال تسليط الضوء على العلاقة بين ممارسات</w:t>
      </w:r>
      <w:r>
        <w:rPr>
          <w:rFonts w:ascii="Sakkal Majalla" w:hAnsi="Sakkal Majalla" w:cs="Sakkal Majalla"/>
          <w:sz w:val="28"/>
          <w:szCs w:val="28"/>
          <w:lang w:bidi="ar-EG"/>
        </w:rPr>
        <w:t xml:space="preserve"> PMOs </w:t>
      </w:r>
      <w:r>
        <w:rPr>
          <w:rFonts w:ascii="Sakkal Majalla" w:hAnsi="Sakkal Majalla" w:cs="Sakkal Majalla"/>
          <w:sz w:val="28"/>
          <w:szCs w:val="28"/>
          <w:rtl/>
        </w:rPr>
        <w:t xml:space="preserve">وكفاءة الرقابة والمتابعة في المشاريع الحكومية، بالإضافة إلى تقديم توصيات عملية قابلة للتطبيق تساعد صانعي القرار في تحسين الأداء المؤسسي وتعزيز الفاعلية التشغيلية للمشاريع. كما تسهم النتائج في بناء قاعدة معرفية يمكن أن توجه سياسات إدارة المشاريع في القطاع العام، </w:t>
      </w:r>
      <w:r>
        <w:rPr>
          <w:rFonts w:ascii="Sakkal Majalla" w:hAnsi="Sakkal Majalla" w:cs="Sakkal Majalla"/>
          <w:sz w:val="28"/>
          <w:szCs w:val="28"/>
          <w:rtl/>
        </w:rPr>
        <w:lastRenderedPageBreak/>
        <w:t>بما يتوافق مع المعايير الدولية وأهداف المملكة التنموية، وبالتالي تعزيز جودة الأداء وتحقيق أقصى استفادة من الموارد المالية والبشرية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BABAYEV</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sz w:val="28"/>
          <w:szCs w:val="28"/>
          <w:rtl/>
          <w:lang w:bidi="ar-EG"/>
        </w:rPr>
        <w:tab/>
      </w:r>
    </w:p>
    <w:p w14:paraId="3039FFA5" w14:textId="77777777" w:rsidR="00C6691C" w:rsidRDefault="00C6691C" w:rsidP="00C6691C">
      <w:pPr>
        <w:pStyle w:val="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17821156"/>
      <w:r>
        <w:rPr>
          <w:rFonts w:ascii="Sakkal Majalla" w:hAnsi="Sakkal Majalla" w:cs="Sakkal Majalla"/>
          <w:b/>
          <w:bCs/>
          <w:color w:val="000000"/>
          <w:sz w:val="28"/>
          <w:szCs w:val="28"/>
          <w:rtl/>
        </w:rPr>
        <w:t>مشكلة الدراسة</w:t>
      </w:r>
      <w:bookmarkEnd w:id="8"/>
      <w:bookmarkEnd w:id="9"/>
      <w:bookmarkEnd w:id="10"/>
    </w:p>
    <w:p w14:paraId="3C1120E7"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تواجه المشاريع الحكومية في المملكة العربية السعودية تحديات كبيرة فيما يتعلق بالرقابة والمتابعة الفعّالة، خاصة في القطاعات الحيوية مثل النقل والخدمات اللوجستية، والتي تتسم بتعقيد العمليات وكثرة الأطراف المعنية. تُظهر الممارسات العملية في عدد من المشاريع الحكومية أن هناك فجوات واضحة في تنظيم متابعة الأداء، وضبط الانحرافات عن الخطط الزمنية والميزانية المخصصة، إضافة إلى ضعف توحيد منهجيات الرقابة والإشراف على المشاريع المتنوعة. وعلى الرغم من اعتماد بعض الجهات الحكومية على مكاتب إدارة المشاريع</w:t>
      </w:r>
      <w:r>
        <w:rPr>
          <w:rFonts w:ascii="Sakkal Majalla" w:hAnsi="Sakkal Majalla" w:cs="Sakkal Majalla"/>
          <w:sz w:val="28"/>
          <w:szCs w:val="28"/>
        </w:rPr>
        <w:t xml:space="preserve"> (PMOs)</w:t>
      </w:r>
      <w:r>
        <w:rPr>
          <w:rFonts w:ascii="Sakkal Majalla" w:hAnsi="Sakkal Majalla" w:cs="Sakkal Majalla"/>
          <w:sz w:val="28"/>
          <w:szCs w:val="28"/>
          <w:rtl/>
        </w:rPr>
        <w:t>، إلا أن فعالية هذه المكاتب في تعزيز كفاءة الرقابة والمتابعة لا تزال غير واضحة، ويُلاحظ وجود تفاوت كبير في مستوى الأداء بين المشاريع المختلفة، مما يثير تساؤلات حول قدرة هذه الممارسات على تحسين النتائج وتحقيق الأهداف المرجوة</w:t>
      </w:r>
      <w:r>
        <w:rPr>
          <w:rFonts w:ascii="Sakkal Majalla" w:hAnsi="Sakkal Majalla" w:cs="Sakkal Majalla"/>
          <w:sz w:val="28"/>
          <w:szCs w:val="28"/>
        </w:rPr>
        <w:t>.</w:t>
      </w:r>
    </w:p>
    <w:p w14:paraId="78280E17"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تتمثل المشكلة الأساسية في غياب التكامل بين ممارسات مكاتب إدارة المشاريع وكفاءة الرقابة والمتابعة على المشاريع الحكومية، حيث ينعكس هذا النقص في ضعف القدرة على التحكم في الموارد، وتأخر الإنجاز، وارتفاع احتمالية تجاوز الميزانيات، فضلاً عن انخفاض مستوى الشفافية والمساءلة. إن عدم كفاية الرقابة والمتابعة قد يؤدي إلى نتائج سلبية تشمل تباطؤ المشاريع الاستراتيجية، وإهدار الموارد المالية والبشرية، وتقليل مستوى رضا المستفيدين من الخدمات الحكومية، وهو ما يتعارض مع أهداف رؤية المملكة 2030 في تحسين جودة الخدمات ورفع كفاءة الأداء الحكومي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Alotaibi</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3B16FD5" w14:textId="77777777" w:rsidR="00C6691C" w:rsidRDefault="00C6691C" w:rsidP="00C6691C">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المشاكل المترتبة على مشكلة الدراسة</w:t>
      </w:r>
    </w:p>
    <w:p w14:paraId="391C1260" w14:textId="77777777" w:rsidR="00C6691C" w:rsidRDefault="00C6691C" w:rsidP="002042E7">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ضعف متابعة الأداء المؤسسي</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يترتب على نقص التكامل بين</w:t>
      </w:r>
      <w:r>
        <w:rPr>
          <w:rFonts w:ascii="Sakkal Majalla" w:hAnsi="Sakkal Majalla" w:cs="Sakkal Majalla"/>
          <w:sz w:val="28"/>
          <w:szCs w:val="28"/>
        </w:rPr>
        <w:t xml:space="preserve"> PMOs </w:t>
      </w:r>
      <w:r>
        <w:rPr>
          <w:rFonts w:ascii="Sakkal Majalla" w:hAnsi="Sakkal Majalla" w:cs="Sakkal Majalla"/>
          <w:sz w:val="28"/>
          <w:szCs w:val="28"/>
          <w:rtl/>
        </w:rPr>
        <w:t>والرقابة انخفاض قدرة الجهات الحكومية على تتبع تقدم المشاريع ومراقبة مؤشرات الأداء الأساسية بشكل دقيق</w:t>
      </w:r>
      <w:r>
        <w:rPr>
          <w:rFonts w:ascii="Sakkal Majalla" w:hAnsi="Sakkal Majalla" w:cs="Sakkal Majalla"/>
          <w:sz w:val="28"/>
          <w:szCs w:val="28"/>
        </w:rPr>
        <w:t>.</w:t>
      </w:r>
    </w:p>
    <w:p w14:paraId="04F9B81B" w14:textId="77777777" w:rsidR="00C6691C" w:rsidRDefault="00C6691C" w:rsidP="002042E7">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التأخير في إنجاز المشاريع</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يؤدي ضعف الرقابة إلى تجاوز الجداول الزمنية المحددة للمشاريع، مما يعيق تحقيق الأهداف الاستراتيجية للوزارة</w:t>
      </w:r>
      <w:r>
        <w:rPr>
          <w:rFonts w:ascii="Sakkal Majalla" w:hAnsi="Sakkal Majalla" w:cs="Sakkal Majalla"/>
          <w:sz w:val="28"/>
          <w:szCs w:val="28"/>
        </w:rPr>
        <w:t>.</w:t>
      </w:r>
    </w:p>
    <w:p w14:paraId="7B18A55E" w14:textId="77777777" w:rsidR="00C6691C" w:rsidRDefault="00C6691C" w:rsidP="002042E7">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زيادة التكاليف المالية</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ضعف الرقابة والمتابعة يسهم في سوء إدارة الموارد المالية، مما يؤدي إلى تجاوز الميزانيات وعدم الاستفادة المثلى من الإمكانيات المتاحة</w:t>
      </w:r>
      <w:r>
        <w:rPr>
          <w:rFonts w:ascii="Sakkal Majalla" w:hAnsi="Sakkal Majalla" w:cs="Sakkal Majalla"/>
          <w:sz w:val="28"/>
          <w:szCs w:val="28"/>
        </w:rPr>
        <w:t>.</w:t>
      </w:r>
    </w:p>
    <w:p w14:paraId="7B8D04E0" w14:textId="77777777" w:rsidR="00C6691C" w:rsidRDefault="00C6691C" w:rsidP="002042E7">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ضعف الشفافية والمساءلة</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يترتب على نقص التنسيق بين</w:t>
      </w:r>
      <w:r>
        <w:rPr>
          <w:rFonts w:ascii="Sakkal Majalla" w:hAnsi="Sakkal Majalla" w:cs="Sakkal Majalla"/>
          <w:sz w:val="28"/>
          <w:szCs w:val="28"/>
        </w:rPr>
        <w:t xml:space="preserve"> PMOs </w:t>
      </w:r>
      <w:r>
        <w:rPr>
          <w:rFonts w:ascii="Sakkal Majalla" w:hAnsi="Sakkal Majalla" w:cs="Sakkal Majalla"/>
          <w:sz w:val="28"/>
          <w:szCs w:val="28"/>
          <w:rtl/>
        </w:rPr>
        <w:t>والرقابة غياب الشفافية في إعداد التقارير المالية والفنية، ويحد من قدرة الإدارة العليا على اتخاذ قرارات مستنيرة</w:t>
      </w:r>
      <w:r>
        <w:rPr>
          <w:rFonts w:ascii="Sakkal Majalla" w:hAnsi="Sakkal Majalla" w:cs="Sakkal Majalla"/>
          <w:sz w:val="28"/>
          <w:szCs w:val="28"/>
        </w:rPr>
        <w:t>.</w:t>
      </w:r>
    </w:p>
    <w:p w14:paraId="6C00FDC8" w14:textId="77777777" w:rsidR="00C6691C" w:rsidRDefault="00C6691C" w:rsidP="002042E7">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تأثير سلبي على رضا المستفيدين</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يمكن أن يؤدي تراجع كفاءة الرقابة والمتابعة إلى تقليل جودة الخدمات المقدمة للمواطنين، وبالتالي انخفاض مستوى رضا المستفيدين</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Raj25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Rajapakshe</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7D14DDF5"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استنادًا إلى مشكلة الدراسة الأساسية والمشكلات المترتبة عليها، يمكن صياغة السؤال الرئيسي على النحو التالي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b/>
          <w:bCs/>
          <w:sz w:val="28"/>
          <w:szCs w:val="28"/>
          <w:rtl/>
        </w:rPr>
        <w:t>ما أثر ممارسات مكاتب إدارة المشاريع</w:t>
      </w:r>
      <w:r>
        <w:rPr>
          <w:rFonts w:ascii="Sakkal Majalla" w:hAnsi="Sakkal Majalla" w:cs="Sakkal Majalla"/>
          <w:b/>
          <w:bCs/>
          <w:sz w:val="28"/>
          <w:szCs w:val="28"/>
        </w:rPr>
        <w:t xml:space="preserve"> (PMOs) </w:t>
      </w:r>
      <w:r>
        <w:rPr>
          <w:rFonts w:ascii="Sakkal Majalla" w:hAnsi="Sakkal Majalla" w:cs="Sakkal Majalla"/>
          <w:b/>
          <w:bCs/>
          <w:sz w:val="28"/>
          <w:szCs w:val="28"/>
          <w:rtl/>
        </w:rPr>
        <w:t>على كفاءة الرقابة والمتابعة في المشاريع الحكومية لدى وزارة النقل والخدمات اللوجستية السعودية؟</w:t>
      </w:r>
    </w:p>
    <w:p w14:paraId="24940D65" w14:textId="77777777" w:rsidR="00C6691C" w:rsidRPr="003B7C9C" w:rsidRDefault="00C6691C" w:rsidP="00C6691C">
      <w:pPr>
        <w:rPr>
          <w:rtl/>
        </w:rPr>
      </w:pPr>
    </w:p>
    <w:p w14:paraId="5ED2AC3D" w14:textId="77777777" w:rsidR="00C6691C" w:rsidRPr="00AC666F" w:rsidRDefault="00C6691C" w:rsidP="00C6691C">
      <w:pPr>
        <w:pStyle w:val="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bookmarkStart w:id="18" w:name="_Toc217821158"/>
    </w:p>
    <w:p w14:paraId="5326841D" w14:textId="77777777" w:rsidR="00C6691C" w:rsidRDefault="00C6691C" w:rsidP="002042E7">
      <w:pPr>
        <w:pStyle w:val="a8"/>
        <w:numPr>
          <w:ilvl w:val="0"/>
          <w:numId w:val="3"/>
        </w:numPr>
        <w:tabs>
          <w:tab w:val="clear" w:pos="720"/>
        </w:tabs>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p>
    <w:p w14:paraId="07A73237" w14:textId="77777777" w:rsidR="00C6691C" w:rsidRDefault="00C6691C" w:rsidP="00C6691C">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تتمثل الأهمية العلمية لهذه الدراسة في إثراء المعرفة الأكاديمية حول دور ممارسات مكاتب إدارة المشاريع</w:t>
      </w:r>
      <w:r>
        <w:rPr>
          <w:rFonts w:ascii="Sakkal Majalla" w:hAnsi="Sakkal Majalla" w:cs="Sakkal Majalla"/>
          <w:sz w:val="28"/>
          <w:szCs w:val="28"/>
        </w:rPr>
        <w:t xml:space="preserve"> (PMOs) </w:t>
      </w:r>
      <w:r>
        <w:rPr>
          <w:rFonts w:ascii="Sakkal Majalla" w:hAnsi="Sakkal Majalla" w:cs="Sakkal Majalla"/>
          <w:sz w:val="28"/>
          <w:szCs w:val="28"/>
          <w:rtl/>
        </w:rPr>
        <w:t>في تعزيز كفاءة الرقابة والمتابعة في المشاريع الحكومية، حيث لا تزال الدراسات التي تركز على العلاقة بين</w:t>
      </w:r>
      <w:r>
        <w:rPr>
          <w:rFonts w:ascii="Sakkal Majalla" w:hAnsi="Sakkal Majalla" w:cs="Sakkal Majalla"/>
          <w:sz w:val="28"/>
          <w:szCs w:val="28"/>
        </w:rPr>
        <w:t xml:space="preserve"> PMOs </w:t>
      </w:r>
      <w:r>
        <w:rPr>
          <w:rFonts w:ascii="Sakkal Majalla" w:hAnsi="Sakkal Majalla" w:cs="Sakkal Majalla"/>
          <w:sz w:val="28"/>
          <w:szCs w:val="28"/>
          <w:rtl/>
        </w:rPr>
        <w:t>وكفاءة الرقابة في السياق الحكومي السعودي محدودة نسبيًا. تسهم هذه الدراسة في توسيع الإطار النظري لمفهوم</w:t>
      </w:r>
      <w:r>
        <w:rPr>
          <w:rFonts w:ascii="Sakkal Majalla" w:hAnsi="Sakkal Majalla" w:cs="Sakkal Majalla"/>
          <w:sz w:val="28"/>
          <w:szCs w:val="28"/>
        </w:rPr>
        <w:t xml:space="preserve"> PMOs </w:t>
      </w:r>
      <w:r>
        <w:rPr>
          <w:rFonts w:ascii="Sakkal Majalla" w:hAnsi="Sakkal Majalla" w:cs="Sakkal Majalla"/>
          <w:sz w:val="28"/>
          <w:szCs w:val="28"/>
          <w:rtl/>
        </w:rPr>
        <w:t>من خلال تقديم رؤى منهجية حول كيفية تطبيق الممارسات القياسية في بيئات معقدة ومؤسسات كبيرة، مثل وزارة النقل والخدمات اللوجستية. كما توفر الدراسة قاعدة معرفية يمكن الاستفادة منها في الأبحاث المستقبلية، سواء من حيث تطوير النماذج النظرية لإدارة المشاريع أو دراسة العلاقة بين عناصر</w:t>
      </w:r>
      <w:r>
        <w:rPr>
          <w:rFonts w:ascii="Sakkal Majalla" w:hAnsi="Sakkal Majalla" w:cs="Sakkal Majalla"/>
          <w:sz w:val="28"/>
          <w:szCs w:val="28"/>
        </w:rPr>
        <w:t xml:space="preserve"> PMOs </w:t>
      </w:r>
      <w:r>
        <w:rPr>
          <w:rFonts w:ascii="Sakkal Majalla" w:hAnsi="Sakkal Majalla" w:cs="Sakkal Majalla"/>
          <w:sz w:val="28"/>
          <w:szCs w:val="28"/>
          <w:rtl/>
        </w:rPr>
        <w:t>المختلفة ومؤشرات الأداء الأساسية في القطاع العام. إضافة إلى ذلك، فإن الدراسة تسلط الضوء على التحديات والعوائق التي تواجه دمج</w:t>
      </w:r>
      <w:r>
        <w:rPr>
          <w:rFonts w:ascii="Sakkal Majalla" w:hAnsi="Sakkal Majalla" w:cs="Sakkal Majalla"/>
          <w:sz w:val="28"/>
          <w:szCs w:val="28"/>
        </w:rPr>
        <w:t xml:space="preserve"> PMOs </w:t>
      </w:r>
      <w:r>
        <w:rPr>
          <w:rFonts w:ascii="Sakkal Majalla" w:hAnsi="Sakkal Majalla" w:cs="Sakkal Majalla"/>
          <w:sz w:val="28"/>
          <w:szCs w:val="28"/>
          <w:rtl/>
        </w:rPr>
        <w:t>في بيئة المشاريع الحكومية، بما يتيح للباحثين والمختصين تحديد الثغرات البحثية وتقديم توصيات علمية قابلة للاختبار، مما يعزز جودة الممارسات البحثية في مجال إدارة المشاريع والرقابة الحكومية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Qad25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Qaddoura</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343E2E1D" w14:textId="77777777" w:rsidR="00C6691C" w:rsidRDefault="00C6691C" w:rsidP="002042E7">
      <w:pPr>
        <w:pStyle w:val="a8"/>
        <w:numPr>
          <w:ilvl w:val="0"/>
          <w:numId w:val="3"/>
        </w:numPr>
        <w:tabs>
          <w:tab w:val="clear" w:pos="720"/>
        </w:tabs>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الأهمية العملية</w:t>
      </w:r>
    </w:p>
    <w:p w14:paraId="507BE8F9"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أما الأهمية العملية فتكمن في إمكانات الدراسة في تحسين الأداء المؤسسي ورفع مستوى الفاعلية في إدارة المشاريع الحكومية</w:t>
      </w:r>
      <w:r>
        <w:rPr>
          <w:rFonts w:ascii="Sakkal Majalla" w:hAnsi="Sakkal Majalla" w:cs="Sakkal Majalla"/>
          <w:sz w:val="28"/>
          <w:szCs w:val="28"/>
        </w:rPr>
        <w:t xml:space="preserve">. </w:t>
      </w:r>
      <w:r>
        <w:rPr>
          <w:rFonts w:ascii="Sakkal Majalla" w:hAnsi="Sakkal Majalla" w:cs="Sakkal Majalla"/>
          <w:sz w:val="28"/>
          <w:szCs w:val="28"/>
          <w:rtl/>
        </w:rPr>
        <w:t>حيث يمكن للنتائج التي ستتوصل إليها الدراسة أن توفر للقيادات العليا في وزارة النقل والخدمات اللوجستية أدوات عملية لتقييم فعالية</w:t>
      </w:r>
      <w:r>
        <w:rPr>
          <w:rFonts w:ascii="Sakkal Majalla" w:hAnsi="Sakkal Majalla" w:cs="Sakkal Majalla"/>
          <w:sz w:val="28"/>
          <w:szCs w:val="28"/>
        </w:rPr>
        <w:t xml:space="preserve"> PMOs </w:t>
      </w:r>
      <w:r>
        <w:rPr>
          <w:rFonts w:ascii="Sakkal Majalla" w:hAnsi="Sakkal Majalla" w:cs="Sakkal Majalla"/>
          <w:sz w:val="28"/>
          <w:szCs w:val="28"/>
          <w:rtl/>
        </w:rPr>
        <w:t>في متابعة المشاريع ومراقبتها، وتحديد نقاط القوة والضعف في ممارسات الرقابة القائمة. كما تتيح الدراسة إمكانية تطوير استراتيجيات تنظيمية وتحسين نظم الرقابة والمتابعة بما يسهم في الحد من التأخيرات وتجاوز الميزانيات، وضمان استثمار الموارد المالية والبشرية بشكل أمثل. كذلك، فإن تطبيق توصيات الدراسة قد يسهم في رفع مستوى الشفافية والمساءلة داخل المشاريع الحكومية، وتحسين جودة الخدمات المقدمة للمواطنين والمستفيدين، بما يتوافق مع أهداف رؤية المملكة 2030 التي تؤكد على تعزيز الكفاءة المؤسسية ورفع جودة الأداء الحكومي. بعبارة أخرى، تمثل الدراسة أداة عملية لدعم صانعي القرار في وضع سياسات متكاملة لإدارة المشاريع، وتبني أفضل الممارسات التي تضمن تحقيق النتائج المرجوة وفق أسس علمية ومنهجية واضحة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Alzaabi</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3CA57B83" w14:textId="77777777" w:rsidR="00C6691C" w:rsidRPr="00806155" w:rsidRDefault="00C6691C" w:rsidP="00C6691C">
      <w:pPr>
        <w:spacing w:after="0" w:line="360" w:lineRule="auto"/>
        <w:jc w:val="both"/>
        <w:rPr>
          <w:rFonts w:ascii="Sakkal Majalla" w:eastAsia="Calibri" w:hAnsi="Sakkal Majalla" w:cs="Sakkal Majalla"/>
          <w:sz w:val="28"/>
          <w:szCs w:val="28"/>
        </w:rPr>
      </w:pPr>
    </w:p>
    <w:p w14:paraId="33802F60" w14:textId="77777777" w:rsidR="00C6691C" w:rsidRDefault="00C6691C" w:rsidP="00C6691C">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57A64719" w14:textId="77777777" w:rsidR="00C6691C" w:rsidRDefault="00C6691C" w:rsidP="00C6691C">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w:t>
      </w:r>
      <w:r>
        <w:rPr>
          <w:rFonts w:ascii="Sakkal Majalla" w:hAnsi="Sakkal Majalla" w:cs="Sakkal Majalla"/>
          <w:b/>
          <w:bCs/>
          <w:sz w:val="28"/>
          <w:szCs w:val="28"/>
        </w:rPr>
        <w:t>:</w:t>
      </w:r>
    </w:p>
    <w:p w14:paraId="21026007" w14:textId="77777777" w:rsidR="00C6691C" w:rsidRDefault="00C6691C" w:rsidP="002042E7">
      <w:pPr>
        <w:pStyle w:val="a8"/>
        <w:numPr>
          <w:ilvl w:val="0"/>
          <w:numId w:val="3"/>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يهدف البحث إلى تحديد أثر ممارسات مكاتب إدارة المشاريع</w:t>
      </w:r>
      <w:r>
        <w:rPr>
          <w:rFonts w:ascii="Sakkal Majalla" w:hAnsi="Sakkal Majalla" w:cs="Sakkal Majalla"/>
          <w:sz w:val="28"/>
          <w:szCs w:val="28"/>
        </w:rPr>
        <w:t xml:space="preserve"> (PMOs) </w:t>
      </w:r>
      <w:r>
        <w:rPr>
          <w:rFonts w:ascii="Sakkal Majalla" w:hAnsi="Sakkal Majalla" w:cs="Sakkal Majalla"/>
          <w:sz w:val="28"/>
          <w:szCs w:val="28"/>
          <w:rtl/>
        </w:rPr>
        <w:t>على كفاءة الرقابة والمتابعة في المشاريع الحكومية لدى وزارة النقل والخدمات اللوجستية السعودية، وذلك من خلال تقييم مدى فعالية</w:t>
      </w:r>
      <w:r>
        <w:rPr>
          <w:rFonts w:ascii="Sakkal Majalla" w:hAnsi="Sakkal Majalla" w:cs="Sakkal Majalla"/>
          <w:sz w:val="28"/>
          <w:szCs w:val="28"/>
        </w:rPr>
        <w:t xml:space="preserve"> PMOs </w:t>
      </w:r>
      <w:r>
        <w:rPr>
          <w:rFonts w:ascii="Sakkal Majalla" w:hAnsi="Sakkal Majalla" w:cs="Sakkal Majalla"/>
          <w:sz w:val="28"/>
          <w:szCs w:val="28"/>
          <w:rtl/>
        </w:rPr>
        <w:t>في تحسين متابعة الأداء، وضمان الالتزام بالجداول الزمنية، ورفع جودة الرقابة على المشاريع، بما يسهم في تحقيق أهداف الوزارة الاستراتيجية ورفع كفاءة إدارة المشاريع الحكومية بشكل عام</w:t>
      </w:r>
      <w:r>
        <w:rPr>
          <w:rFonts w:ascii="Sakkal Majalla" w:hAnsi="Sakkal Majalla" w:cs="Sakkal Majalla"/>
          <w:sz w:val="28"/>
          <w:szCs w:val="28"/>
        </w:rPr>
        <w:t>.</w:t>
      </w:r>
    </w:p>
    <w:p w14:paraId="732AAD21" w14:textId="77777777" w:rsidR="00C6691C" w:rsidRDefault="00C6691C" w:rsidP="00C6691C">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r>
        <w:rPr>
          <w:rFonts w:ascii="Sakkal Majalla" w:hAnsi="Sakkal Majalla" w:cs="Sakkal Majalla"/>
          <w:b/>
          <w:bCs/>
          <w:sz w:val="28"/>
          <w:szCs w:val="28"/>
        </w:rPr>
        <w:t>:</w:t>
      </w:r>
    </w:p>
    <w:p w14:paraId="4740BADB" w14:textId="77777777" w:rsidR="00C6691C" w:rsidRDefault="00C6691C" w:rsidP="002042E7">
      <w:pPr>
        <w:pStyle w:val="a8"/>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تقييم مدى تأثير تطبيق ممارسات</w:t>
      </w:r>
      <w:r>
        <w:rPr>
          <w:rFonts w:ascii="Sakkal Majalla" w:hAnsi="Sakkal Majalla" w:cs="Sakkal Majalla"/>
          <w:sz w:val="28"/>
          <w:szCs w:val="28"/>
        </w:rPr>
        <w:t xml:space="preserve"> PMOs </w:t>
      </w:r>
      <w:r>
        <w:rPr>
          <w:rFonts w:ascii="Sakkal Majalla" w:hAnsi="Sakkal Majalla" w:cs="Sakkal Majalla"/>
          <w:sz w:val="28"/>
          <w:szCs w:val="28"/>
          <w:rtl/>
        </w:rPr>
        <w:t>على تحسين الرقابة على الموارد المالية والمادية للمشاريع الحكومية</w:t>
      </w:r>
      <w:r>
        <w:rPr>
          <w:rFonts w:ascii="Sakkal Majalla" w:hAnsi="Sakkal Majalla" w:cs="Sakkal Majalla"/>
          <w:sz w:val="28"/>
          <w:szCs w:val="28"/>
        </w:rPr>
        <w:t>.</w:t>
      </w:r>
    </w:p>
    <w:p w14:paraId="194D44BE" w14:textId="77777777" w:rsidR="00C6691C" w:rsidRDefault="00C6691C" w:rsidP="002042E7">
      <w:pPr>
        <w:pStyle w:val="a8"/>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دراسة دور</w:t>
      </w:r>
      <w:r>
        <w:rPr>
          <w:rFonts w:ascii="Sakkal Majalla" w:hAnsi="Sakkal Majalla" w:cs="Sakkal Majalla"/>
          <w:sz w:val="28"/>
          <w:szCs w:val="28"/>
        </w:rPr>
        <w:t xml:space="preserve"> PMOs </w:t>
      </w:r>
      <w:r>
        <w:rPr>
          <w:rFonts w:ascii="Sakkal Majalla" w:hAnsi="Sakkal Majalla" w:cs="Sakkal Majalla"/>
          <w:sz w:val="28"/>
          <w:szCs w:val="28"/>
          <w:rtl/>
        </w:rPr>
        <w:t>في تعزيز متابعة الجداول الزمنية للمشاريع وتقليل التأخيرات في الإنجاز</w:t>
      </w:r>
      <w:r>
        <w:rPr>
          <w:rFonts w:ascii="Sakkal Majalla" w:hAnsi="Sakkal Majalla" w:cs="Sakkal Majalla"/>
          <w:sz w:val="28"/>
          <w:szCs w:val="28"/>
        </w:rPr>
        <w:t>.</w:t>
      </w:r>
    </w:p>
    <w:p w14:paraId="4452F70D" w14:textId="77777777" w:rsidR="00C6691C" w:rsidRDefault="00C6691C" w:rsidP="002042E7">
      <w:pPr>
        <w:pStyle w:val="a8"/>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تأثير ممارسات</w:t>
      </w:r>
      <w:r>
        <w:rPr>
          <w:rFonts w:ascii="Sakkal Majalla" w:hAnsi="Sakkal Majalla" w:cs="Sakkal Majalla"/>
          <w:sz w:val="28"/>
          <w:szCs w:val="28"/>
        </w:rPr>
        <w:t xml:space="preserve"> PMOs </w:t>
      </w:r>
      <w:r>
        <w:rPr>
          <w:rFonts w:ascii="Sakkal Majalla" w:hAnsi="Sakkal Majalla" w:cs="Sakkal Majalla"/>
          <w:sz w:val="28"/>
          <w:szCs w:val="28"/>
          <w:rtl/>
        </w:rPr>
        <w:t>على رفع جودة إعداد التقارير الفنية والمالية المتعلقة بالمشاريع</w:t>
      </w:r>
      <w:r>
        <w:rPr>
          <w:rFonts w:ascii="Sakkal Majalla" w:hAnsi="Sakkal Majalla" w:cs="Sakkal Majalla"/>
          <w:sz w:val="28"/>
          <w:szCs w:val="28"/>
        </w:rPr>
        <w:t>.</w:t>
      </w:r>
    </w:p>
    <w:p w14:paraId="3DDC993F" w14:textId="77777777" w:rsidR="00C6691C" w:rsidRDefault="00C6691C" w:rsidP="002042E7">
      <w:pPr>
        <w:pStyle w:val="a8"/>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العوائق والتحديات التي تواجه مكاتب إدارة المشاريع في أداء مهام الرقابة والمتابعة بفعالية</w:t>
      </w:r>
      <w:r>
        <w:rPr>
          <w:rFonts w:ascii="Sakkal Majalla" w:hAnsi="Sakkal Majalla" w:cs="Sakkal Majalla"/>
          <w:sz w:val="28"/>
          <w:szCs w:val="28"/>
        </w:rPr>
        <w:t>.</w:t>
      </w:r>
    </w:p>
    <w:p w14:paraId="52EFD276" w14:textId="77777777" w:rsidR="00C6691C" w:rsidRDefault="00C6691C" w:rsidP="002042E7">
      <w:pPr>
        <w:pStyle w:val="a8"/>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اقتراح توصيات عملية لتعزيز كفاءة ممارسات</w:t>
      </w:r>
      <w:r>
        <w:rPr>
          <w:rFonts w:ascii="Sakkal Majalla" w:hAnsi="Sakkal Majalla" w:cs="Sakkal Majalla"/>
          <w:sz w:val="28"/>
          <w:szCs w:val="28"/>
        </w:rPr>
        <w:t xml:space="preserve"> PMOs </w:t>
      </w:r>
      <w:r>
        <w:rPr>
          <w:rFonts w:ascii="Sakkal Majalla" w:hAnsi="Sakkal Majalla" w:cs="Sakkal Majalla"/>
          <w:sz w:val="28"/>
          <w:szCs w:val="28"/>
          <w:rtl/>
        </w:rPr>
        <w:t>في تحسين الرقابة والمتابعة في المشاريع الحكومية بما يتوافق مع رؤية المملكة 2030</w:t>
      </w:r>
      <w:r>
        <w:rPr>
          <w:rFonts w:ascii="Sakkal Majalla" w:hAnsi="Sakkal Majalla" w:cs="Sakkal Majalla"/>
          <w:sz w:val="28"/>
          <w:szCs w:val="28"/>
        </w:rPr>
        <w:t>.</w:t>
      </w:r>
    </w:p>
    <w:p w14:paraId="5569EB22" w14:textId="77777777" w:rsidR="00C6691C" w:rsidRPr="003B7C9C" w:rsidRDefault="00C6691C" w:rsidP="00C6691C">
      <w:pPr>
        <w:spacing w:after="0" w:line="360" w:lineRule="auto"/>
        <w:jc w:val="both"/>
        <w:rPr>
          <w:rFonts w:ascii="Sakkal Majalla" w:hAnsi="Sakkal Majalla" w:cs="Sakkal Majalla"/>
          <w:sz w:val="28"/>
          <w:szCs w:val="28"/>
          <w:rtl/>
        </w:rPr>
      </w:pPr>
    </w:p>
    <w:p w14:paraId="5B6E5144" w14:textId="77777777" w:rsidR="00C6691C" w:rsidRPr="00590961" w:rsidRDefault="00C6691C" w:rsidP="00C6691C">
      <w:pPr>
        <w:pStyle w:val="2"/>
        <w:spacing w:before="0" w:line="360" w:lineRule="auto"/>
        <w:jc w:val="both"/>
        <w:rPr>
          <w:rFonts w:ascii="Sakkal Majalla" w:hAnsi="Sakkal Majalla" w:cs="Sakkal Majalla"/>
          <w:b/>
          <w:bCs/>
          <w:color w:val="000000" w:themeColor="text1"/>
          <w:sz w:val="28"/>
          <w:szCs w:val="28"/>
        </w:rPr>
      </w:pPr>
      <w:bookmarkStart w:id="22"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32307658" w14:textId="77777777" w:rsidR="00C6691C" w:rsidRDefault="00C6691C" w:rsidP="00C6691C">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 للدراسة</w:t>
      </w:r>
      <w:r>
        <w:rPr>
          <w:rFonts w:ascii="Sakkal Majalla" w:hAnsi="Sakkal Majalla" w:cs="Sakkal Majalla"/>
          <w:b/>
          <w:bCs/>
          <w:sz w:val="28"/>
          <w:szCs w:val="28"/>
        </w:rPr>
        <w:t>:</w:t>
      </w:r>
    </w:p>
    <w:p w14:paraId="0838E33E" w14:textId="77777777" w:rsidR="00C6691C" w:rsidRDefault="00C6691C" w:rsidP="002042E7">
      <w:pPr>
        <w:pStyle w:val="a8"/>
        <w:numPr>
          <w:ilvl w:val="0"/>
          <w:numId w:val="3"/>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أثر ممارسات مكاتب إدارة المشاريع</w:t>
      </w:r>
      <w:r>
        <w:rPr>
          <w:rFonts w:ascii="Sakkal Majalla" w:hAnsi="Sakkal Majalla" w:cs="Sakkal Majalla"/>
          <w:sz w:val="28"/>
          <w:szCs w:val="28"/>
        </w:rPr>
        <w:t xml:space="preserve"> (PMOs) </w:t>
      </w:r>
      <w:r>
        <w:rPr>
          <w:rFonts w:ascii="Sakkal Majalla" w:hAnsi="Sakkal Majalla" w:cs="Sakkal Majalla"/>
          <w:sz w:val="28"/>
          <w:szCs w:val="28"/>
          <w:rtl/>
        </w:rPr>
        <w:t>على كفاءة الرقابة والمتابعة في المشاريع الحكومية لدى وزارة النقل والخدمات اللوجستية السعودية؟</w:t>
      </w:r>
    </w:p>
    <w:p w14:paraId="097269C3" w14:textId="77777777" w:rsidR="00C6691C" w:rsidRDefault="00C6691C" w:rsidP="00C6691C">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r>
        <w:rPr>
          <w:rFonts w:ascii="Sakkal Majalla" w:hAnsi="Sakkal Majalla" w:cs="Sakkal Majalla"/>
          <w:b/>
          <w:bCs/>
          <w:sz w:val="28"/>
          <w:szCs w:val="28"/>
        </w:rPr>
        <w:t>:</w:t>
      </w:r>
    </w:p>
    <w:p w14:paraId="05502613" w14:textId="77777777" w:rsidR="00C6691C" w:rsidRDefault="00C6691C" w:rsidP="002042E7">
      <w:pPr>
        <w:pStyle w:val="a8"/>
        <w:numPr>
          <w:ilvl w:val="0"/>
          <w:numId w:val="6"/>
        </w:numPr>
        <w:tabs>
          <w:tab w:val="left"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مدى تأثير تطبيق ممارسات</w:t>
      </w:r>
      <w:r>
        <w:rPr>
          <w:rFonts w:ascii="Sakkal Majalla" w:hAnsi="Sakkal Majalla" w:cs="Sakkal Majalla"/>
          <w:sz w:val="28"/>
          <w:szCs w:val="28"/>
        </w:rPr>
        <w:t xml:space="preserve"> PMOs </w:t>
      </w:r>
      <w:r>
        <w:rPr>
          <w:rFonts w:ascii="Sakkal Majalla" w:hAnsi="Sakkal Majalla" w:cs="Sakkal Majalla"/>
          <w:sz w:val="28"/>
          <w:szCs w:val="28"/>
          <w:rtl/>
        </w:rPr>
        <w:t>على كفاءة الرقابة على الموارد المالية والمادية للمشاريع الحكومية؟</w:t>
      </w:r>
    </w:p>
    <w:p w14:paraId="6ED15E46" w14:textId="77777777" w:rsidR="00C6691C" w:rsidRDefault="00C6691C" w:rsidP="002042E7">
      <w:pPr>
        <w:pStyle w:val="a8"/>
        <w:numPr>
          <w:ilvl w:val="0"/>
          <w:numId w:val="6"/>
        </w:numPr>
        <w:tabs>
          <w:tab w:val="left"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تساهم ممارسات</w:t>
      </w:r>
      <w:r>
        <w:rPr>
          <w:rFonts w:ascii="Sakkal Majalla" w:hAnsi="Sakkal Majalla" w:cs="Sakkal Majalla"/>
          <w:sz w:val="28"/>
          <w:szCs w:val="28"/>
        </w:rPr>
        <w:t xml:space="preserve"> PMOs </w:t>
      </w:r>
      <w:r>
        <w:rPr>
          <w:rFonts w:ascii="Sakkal Majalla" w:hAnsi="Sakkal Majalla" w:cs="Sakkal Majalla"/>
          <w:sz w:val="28"/>
          <w:szCs w:val="28"/>
          <w:rtl/>
        </w:rPr>
        <w:t>في تحسين متابعة الجداول الزمنية للمشاريع وتقليل التأخيرات؟</w:t>
      </w:r>
    </w:p>
    <w:p w14:paraId="711A862F" w14:textId="77777777" w:rsidR="00C6691C" w:rsidRDefault="00C6691C" w:rsidP="002042E7">
      <w:pPr>
        <w:pStyle w:val="a8"/>
        <w:numPr>
          <w:ilvl w:val="0"/>
          <w:numId w:val="6"/>
        </w:numPr>
        <w:tabs>
          <w:tab w:val="left"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إلى أي درجة تساهم ممارسات</w:t>
      </w:r>
      <w:r>
        <w:rPr>
          <w:rFonts w:ascii="Sakkal Majalla" w:hAnsi="Sakkal Majalla" w:cs="Sakkal Majalla"/>
          <w:sz w:val="28"/>
          <w:szCs w:val="28"/>
        </w:rPr>
        <w:t xml:space="preserve"> PMOs </w:t>
      </w:r>
      <w:r>
        <w:rPr>
          <w:rFonts w:ascii="Sakkal Majalla" w:hAnsi="Sakkal Majalla" w:cs="Sakkal Majalla"/>
          <w:sz w:val="28"/>
          <w:szCs w:val="28"/>
          <w:rtl/>
        </w:rPr>
        <w:t>في رفع جودة إعداد التقارير الفنية والمالية المتعلقة بالمشاريع؟</w:t>
      </w:r>
    </w:p>
    <w:p w14:paraId="219AA280" w14:textId="77777777" w:rsidR="00C6691C" w:rsidRDefault="00C6691C" w:rsidP="002042E7">
      <w:pPr>
        <w:pStyle w:val="a8"/>
        <w:numPr>
          <w:ilvl w:val="0"/>
          <w:numId w:val="6"/>
        </w:numPr>
        <w:tabs>
          <w:tab w:val="left"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العوائق والتحديات التي تواجه مكاتب إدارة المشاريع في أداء مهام الرقابة والمتابعة بفعالية؟</w:t>
      </w:r>
    </w:p>
    <w:p w14:paraId="4458D1DB" w14:textId="77777777" w:rsidR="00C6691C" w:rsidRDefault="00C6691C" w:rsidP="002042E7">
      <w:pPr>
        <w:pStyle w:val="a8"/>
        <w:numPr>
          <w:ilvl w:val="0"/>
          <w:numId w:val="6"/>
        </w:numPr>
        <w:tabs>
          <w:tab w:val="left"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الاستراتيجيات والتوصيات الممكنة لتعزيز كفاءة ممارسات</w:t>
      </w:r>
      <w:r>
        <w:rPr>
          <w:rFonts w:ascii="Sakkal Majalla" w:hAnsi="Sakkal Majalla" w:cs="Sakkal Majalla"/>
          <w:sz w:val="28"/>
          <w:szCs w:val="28"/>
        </w:rPr>
        <w:t xml:space="preserve"> PMOs </w:t>
      </w:r>
      <w:r>
        <w:rPr>
          <w:rFonts w:ascii="Sakkal Majalla" w:hAnsi="Sakkal Majalla" w:cs="Sakkal Majalla"/>
          <w:sz w:val="28"/>
          <w:szCs w:val="28"/>
          <w:rtl/>
        </w:rPr>
        <w:t>بما يحقق أهداف وزارة النقل والخدمات اللوجستية؟</w:t>
      </w:r>
    </w:p>
    <w:p w14:paraId="1E7791BB" w14:textId="77777777" w:rsidR="00C6691C" w:rsidRPr="003B7C9C" w:rsidRDefault="00C6691C" w:rsidP="00C6691C">
      <w:pPr>
        <w:spacing w:after="0" w:line="360" w:lineRule="auto"/>
        <w:jc w:val="both"/>
        <w:rPr>
          <w:rFonts w:ascii="Sakkal Majalla" w:eastAsia="Times New Roman" w:hAnsi="Sakkal Majalla" w:cs="Sakkal Majalla"/>
          <w:color w:val="1F1F1F"/>
          <w:sz w:val="28"/>
          <w:szCs w:val="28"/>
          <w:rtl/>
        </w:rPr>
      </w:pPr>
    </w:p>
    <w:p w14:paraId="6C1E7E3C" w14:textId="77777777" w:rsidR="00C6691C" w:rsidRPr="00DF1464" w:rsidRDefault="00C6691C" w:rsidP="00C6691C">
      <w:pPr>
        <w:pStyle w:val="2"/>
        <w:spacing w:before="0" w:line="360" w:lineRule="auto"/>
        <w:jc w:val="both"/>
        <w:rPr>
          <w:rFonts w:ascii="Sakkal Majalla" w:hAnsi="Sakkal Majalla" w:cs="Sakkal Majalla"/>
          <w:b/>
          <w:bCs/>
          <w:color w:val="000000" w:themeColor="text1"/>
          <w:sz w:val="28"/>
          <w:szCs w:val="28"/>
        </w:rPr>
      </w:pPr>
      <w:bookmarkStart w:id="23"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68DDB2B0" w14:textId="77777777" w:rsidR="00C6691C" w:rsidRDefault="00C6691C" w:rsidP="00C6691C">
      <w:pPr>
        <w:spacing w:after="0"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tl/>
        </w:rPr>
        <w:t>الفرضية الرئيسية للدراسة</w:t>
      </w:r>
      <w:r>
        <w:rPr>
          <w:rFonts w:ascii="Sakkal Majalla" w:hAnsi="Sakkal Majalla" w:cs="Sakkal Majalla"/>
          <w:b/>
          <w:bCs/>
          <w:color w:val="000000"/>
          <w:sz w:val="28"/>
          <w:szCs w:val="28"/>
        </w:rPr>
        <w:t>:</w:t>
      </w:r>
    </w:p>
    <w:p w14:paraId="1C1D038C" w14:textId="77777777" w:rsidR="00C6691C" w:rsidRDefault="00C6691C" w:rsidP="002042E7">
      <w:pPr>
        <w:pStyle w:val="a8"/>
        <w:numPr>
          <w:ilvl w:val="0"/>
          <w:numId w:val="3"/>
        </w:numPr>
        <w:tabs>
          <w:tab w:val="clear" w:pos="720"/>
        </w:tabs>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الدراسة أن ممارسات مكاتب إدارة المشاريع</w:t>
      </w:r>
      <w:r>
        <w:rPr>
          <w:rFonts w:ascii="Sakkal Majalla" w:hAnsi="Sakkal Majalla" w:cs="Sakkal Majalla"/>
          <w:color w:val="000000"/>
          <w:sz w:val="28"/>
          <w:szCs w:val="28"/>
        </w:rPr>
        <w:t xml:space="preserve"> (PMOs) </w:t>
      </w:r>
      <w:r>
        <w:rPr>
          <w:rFonts w:ascii="Sakkal Majalla" w:hAnsi="Sakkal Majalla" w:cs="Sakkal Majalla"/>
          <w:color w:val="000000"/>
          <w:sz w:val="28"/>
          <w:szCs w:val="28"/>
          <w:rtl/>
        </w:rPr>
        <w:t>لها أثر إيجابي وملحوظ على كفاءة الرقابة والمتابعة في المشاريع الحكومية لدى وزارة النقل والخدمات اللوجستية السعودية</w:t>
      </w:r>
      <w:r>
        <w:rPr>
          <w:rFonts w:ascii="Sakkal Majalla" w:hAnsi="Sakkal Majalla" w:cs="Sakkal Majalla"/>
          <w:color w:val="000000"/>
          <w:sz w:val="28"/>
          <w:szCs w:val="28"/>
        </w:rPr>
        <w:t>.</w:t>
      </w:r>
    </w:p>
    <w:p w14:paraId="201DE422" w14:textId="77777777" w:rsidR="00C6691C" w:rsidRDefault="00C6691C" w:rsidP="00C6691C">
      <w:pPr>
        <w:spacing w:after="0"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tl/>
        </w:rPr>
        <w:t>الفرضيات الفرعية</w:t>
      </w:r>
      <w:r>
        <w:rPr>
          <w:rFonts w:ascii="Sakkal Majalla" w:hAnsi="Sakkal Majalla" w:cs="Sakkal Majalla"/>
          <w:b/>
          <w:bCs/>
          <w:color w:val="000000"/>
          <w:sz w:val="28"/>
          <w:szCs w:val="28"/>
        </w:rPr>
        <w:t>:</w:t>
      </w:r>
    </w:p>
    <w:p w14:paraId="35C5B0C3" w14:textId="77777777" w:rsidR="00C6691C" w:rsidRDefault="00C6691C" w:rsidP="002042E7">
      <w:pPr>
        <w:pStyle w:val="a8"/>
        <w:numPr>
          <w:ilvl w:val="0"/>
          <w:numId w:val="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الدراسة أن تطبيق ممارسات</w:t>
      </w:r>
      <w:r>
        <w:rPr>
          <w:rFonts w:ascii="Sakkal Majalla" w:hAnsi="Sakkal Majalla" w:cs="Sakkal Majalla"/>
          <w:color w:val="000000"/>
          <w:sz w:val="28"/>
          <w:szCs w:val="28"/>
        </w:rPr>
        <w:t xml:space="preserve"> PMOs </w:t>
      </w:r>
      <w:r>
        <w:rPr>
          <w:rFonts w:ascii="Sakkal Majalla" w:hAnsi="Sakkal Majalla" w:cs="Sakkal Majalla"/>
          <w:color w:val="000000"/>
          <w:sz w:val="28"/>
          <w:szCs w:val="28"/>
          <w:rtl/>
        </w:rPr>
        <w:t>يسهم بشكل إيجابي في تحسين الرقابة على الموارد المالية والمادية للمشاريع الحكومية</w:t>
      </w:r>
      <w:r>
        <w:rPr>
          <w:rFonts w:ascii="Sakkal Majalla" w:hAnsi="Sakkal Majalla" w:cs="Sakkal Majalla"/>
          <w:color w:val="000000"/>
          <w:sz w:val="28"/>
          <w:szCs w:val="28"/>
        </w:rPr>
        <w:t>.</w:t>
      </w:r>
    </w:p>
    <w:p w14:paraId="7C1AFC75" w14:textId="77777777" w:rsidR="00C6691C" w:rsidRDefault="00C6691C" w:rsidP="002042E7">
      <w:pPr>
        <w:pStyle w:val="a8"/>
        <w:numPr>
          <w:ilvl w:val="0"/>
          <w:numId w:val="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lastRenderedPageBreak/>
        <w:t>تفترض الدراسة أن ممارسات</w:t>
      </w:r>
      <w:r>
        <w:rPr>
          <w:rFonts w:ascii="Sakkal Majalla" w:hAnsi="Sakkal Majalla" w:cs="Sakkal Majalla"/>
          <w:color w:val="000000"/>
          <w:sz w:val="28"/>
          <w:szCs w:val="28"/>
        </w:rPr>
        <w:t xml:space="preserve"> PMOs </w:t>
      </w:r>
      <w:r>
        <w:rPr>
          <w:rFonts w:ascii="Sakkal Majalla" w:hAnsi="Sakkal Majalla" w:cs="Sakkal Majalla"/>
          <w:color w:val="000000"/>
          <w:sz w:val="28"/>
          <w:szCs w:val="28"/>
          <w:rtl/>
        </w:rPr>
        <w:t>تساهم في تعزيز متابعة الجداول الزمنية للمشاريع وتقليل التأخيرات في إنجازها</w:t>
      </w:r>
      <w:r>
        <w:rPr>
          <w:rFonts w:ascii="Sakkal Majalla" w:hAnsi="Sakkal Majalla" w:cs="Sakkal Majalla"/>
          <w:color w:val="000000"/>
          <w:sz w:val="28"/>
          <w:szCs w:val="28"/>
        </w:rPr>
        <w:t>.</w:t>
      </w:r>
    </w:p>
    <w:p w14:paraId="3254099E" w14:textId="77777777" w:rsidR="00C6691C" w:rsidRDefault="00C6691C" w:rsidP="002042E7">
      <w:pPr>
        <w:pStyle w:val="a8"/>
        <w:numPr>
          <w:ilvl w:val="0"/>
          <w:numId w:val="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الدراسة أن ممارسات</w:t>
      </w:r>
      <w:r>
        <w:rPr>
          <w:rFonts w:ascii="Sakkal Majalla" w:hAnsi="Sakkal Majalla" w:cs="Sakkal Majalla"/>
          <w:color w:val="000000"/>
          <w:sz w:val="28"/>
          <w:szCs w:val="28"/>
        </w:rPr>
        <w:t xml:space="preserve"> PMOs </w:t>
      </w:r>
      <w:r>
        <w:rPr>
          <w:rFonts w:ascii="Sakkal Majalla" w:hAnsi="Sakkal Majalla" w:cs="Sakkal Majalla"/>
          <w:color w:val="000000"/>
          <w:sz w:val="28"/>
          <w:szCs w:val="28"/>
          <w:rtl/>
        </w:rPr>
        <w:t>تؤثر إيجابيًا على جودة إعداد التقارير الفنية والمالية المتعلقة بالمشاريع</w:t>
      </w:r>
      <w:r>
        <w:rPr>
          <w:rFonts w:ascii="Sakkal Majalla" w:hAnsi="Sakkal Majalla" w:cs="Sakkal Majalla"/>
          <w:color w:val="000000"/>
          <w:sz w:val="28"/>
          <w:szCs w:val="28"/>
        </w:rPr>
        <w:t>.</w:t>
      </w:r>
    </w:p>
    <w:p w14:paraId="5D01C8A4" w14:textId="77777777" w:rsidR="00C6691C" w:rsidRDefault="00C6691C" w:rsidP="002042E7">
      <w:pPr>
        <w:pStyle w:val="a8"/>
        <w:numPr>
          <w:ilvl w:val="0"/>
          <w:numId w:val="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الدراسة أن هناك تحديات وعوائق تواجه مكاتب إدارة المشاريع في تنفيذ مهام الرقابة والمتابعة بفعالية</w:t>
      </w:r>
      <w:r>
        <w:rPr>
          <w:rFonts w:ascii="Sakkal Majalla" w:hAnsi="Sakkal Majalla" w:cs="Sakkal Majalla"/>
          <w:color w:val="000000"/>
          <w:sz w:val="28"/>
          <w:szCs w:val="28"/>
        </w:rPr>
        <w:t>.</w:t>
      </w:r>
    </w:p>
    <w:p w14:paraId="287B180B" w14:textId="77777777" w:rsidR="00C6691C" w:rsidRDefault="00C6691C" w:rsidP="002042E7">
      <w:pPr>
        <w:pStyle w:val="a8"/>
        <w:numPr>
          <w:ilvl w:val="0"/>
          <w:numId w:val="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تفترض الدراسة أن تطوير استراتيجيات وتطبيق توصيات ممارسات</w:t>
      </w:r>
      <w:r>
        <w:rPr>
          <w:rFonts w:ascii="Sakkal Majalla" w:hAnsi="Sakkal Majalla" w:cs="Sakkal Majalla"/>
          <w:color w:val="000000"/>
          <w:sz w:val="28"/>
          <w:szCs w:val="28"/>
        </w:rPr>
        <w:t xml:space="preserve"> PMOs </w:t>
      </w:r>
      <w:r>
        <w:rPr>
          <w:rFonts w:ascii="Sakkal Majalla" w:hAnsi="Sakkal Majalla" w:cs="Sakkal Majalla"/>
          <w:color w:val="000000"/>
          <w:sz w:val="28"/>
          <w:szCs w:val="28"/>
          <w:rtl/>
        </w:rPr>
        <w:t>يمكن أن يعزز كفاءة الرقابة والمتابعة بما يتوافق مع أهداف وزارة النقل والخدمات اللوجستية ورؤية المملكة 2030</w:t>
      </w:r>
      <w:r>
        <w:rPr>
          <w:rFonts w:ascii="Sakkal Majalla" w:hAnsi="Sakkal Majalla" w:cs="Sakkal Majalla"/>
          <w:color w:val="000000"/>
          <w:sz w:val="28"/>
          <w:szCs w:val="28"/>
        </w:rPr>
        <w:t>.</w:t>
      </w:r>
    </w:p>
    <w:p w14:paraId="15561705" w14:textId="77777777" w:rsidR="00C6691C" w:rsidRPr="003B7C9C" w:rsidRDefault="00C6691C" w:rsidP="00C6691C">
      <w:pPr>
        <w:spacing w:line="360" w:lineRule="auto"/>
        <w:jc w:val="both"/>
        <w:rPr>
          <w:rFonts w:ascii="Sakkal Majalla" w:hAnsi="Sakkal Majalla" w:cs="Sakkal Majalla"/>
          <w:sz w:val="28"/>
          <w:szCs w:val="28"/>
          <w:rtl/>
          <w:lang w:bidi="ar-EG"/>
        </w:rPr>
      </w:pPr>
    </w:p>
    <w:p w14:paraId="22BDD710" w14:textId="77777777" w:rsidR="00C6691C" w:rsidRPr="009A440E" w:rsidRDefault="00C6691C" w:rsidP="00C6691C">
      <w:pPr>
        <w:pStyle w:val="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67F035C9"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تعتمد هذه الدراسة على النظرية العلمية لإدارة المشاريع ومنهجياتها المعتمدة عالميًا، والتي تهدف إلى فهم العلاقة بين ممارسات مكاتب إدارة المشاريع</w:t>
      </w:r>
      <w:r w:rsidRPr="003B7C9C">
        <w:rPr>
          <w:rFonts w:ascii="Sakkal Majalla" w:hAnsi="Sakkal Majalla" w:cs="Sakkal Majalla"/>
          <w:sz w:val="28"/>
          <w:szCs w:val="28"/>
        </w:rPr>
        <w:t xml:space="preserve"> (PMOs) </w:t>
      </w:r>
      <w:r w:rsidRPr="003B7C9C">
        <w:rPr>
          <w:rFonts w:ascii="Sakkal Majalla" w:hAnsi="Sakkal Majalla" w:cs="Sakkal Majalla"/>
          <w:sz w:val="28"/>
          <w:szCs w:val="28"/>
          <w:rtl/>
        </w:rPr>
        <w:t>وكفاءة الرقابة والمتابعة في المشاريع الحكومية. وقد تم الاستناد إلى الإطار النظري الذي يركز على ثلاث ركائز أساسية: أولاً، الدور التنظيمي لمكتب إدارة المشاريع في تعزيز التخطيط الاستراتيجي للمشاريع؛ ثانيًا، دور</w:t>
      </w:r>
      <w:r w:rsidRPr="003B7C9C">
        <w:rPr>
          <w:rFonts w:ascii="Sakkal Majalla" w:hAnsi="Sakkal Majalla" w:cs="Sakkal Majalla"/>
          <w:sz w:val="28"/>
          <w:szCs w:val="28"/>
        </w:rPr>
        <w:t xml:space="preserve"> PMO </w:t>
      </w:r>
      <w:r w:rsidRPr="003B7C9C">
        <w:rPr>
          <w:rFonts w:ascii="Sakkal Majalla" w:hAnsi="Sakkal Majalla" w:cs="Sakkal Majalla"/>
          <w:sz w:val="28"/>
          <w:szCs w:val="28"/>
          <w:rtl/>
        </w:rPr>
        <w:t>في تحسين الرقابة والمتابعة من خلال مؤشرات الأداء، ونظم المعلومات، والتقارير الدورية؛ وثالثًا، تأثير</w:t>
      </w:r>
      <w:r w:rsidRPr="003B7C9C">
        <w:rPr>
          <w:rFonts w:ascii="Sakkal Majalla" w:hAnsi="Sakkal Majalla" w:cs="Sakkal Majalla"/>
          <w:sz w:val="28"/>
          <w:szCs w:val="28"/>
        </w:rPr>
        <w:t xml:space="preserve"> PMO </w:t>
      </w:r>
      <w:r w:rsidRPr="003B7C9C">
        <w:rPr>
          <w:rFonts w:ascii="Sakkal Majalla" w:hAnsi="Sakkal Majalla" w:cs="Sakkal Majalla"/>
          <w:sz w:val="28"/>
          <w:szCs w:val="28"/>
          <w:rtl/>
        </w:rPr>
        <w:t>على جودة الأداء العام للمشاريع الحكومية من حيث الالتزام بالجدول الزمني والميزانية وجودة التنفيذ</w:t>
      </w:r>
      <w:r w:rsidRPr="003B7C9C">
        <w:rPr>
          <w:rFonts w:ascii="Sakkal Majalla" w:hAnsi="Sakkal Majalla" w:cs="Sakkal Majalla"/>
          <w:sz w:val="28"/>
          <w:szCs w:val="28"/>
        </w:rPr>
        <w:t>.</w:t>
      </w:r>
    </w:p>
    <w:p w14:paraId="054C49F9"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تم توظيف مفاهيم إدارة المشاريع الحديثة التي تشمل إدارة المخاطر، إدارة الموارد، وإدارة الأداء، باعتبارها أطرًا نظرية أساسية لتقييم فعالية</w:t>
      </w:r>
      <w:r w:rsidRPr="003B7C9C">
        <w:rPr>
          <w:rFonts w:ascii="Sakkal Majalla" w:hAnsi="Sakkal Majalla" w:cs="Sakkal Majalla"/>
          <w:sz w:val="28"/>
          <w:szCs w:val="28"/>
        </w:rPr>
        <w:t xml:space="preserve"> PMOs. </w:t>
      </w:r>
      <w:r w:rsidRPr="003B7C9C">
        <w:rPr>
          <w:rFonts w:ascii="Sakkal Majalla" w:hAnsi="Sakkal Majalla" w:cs="Sakkal Majalla"/>
          <w:sz w:val="28"/>
          <w:szCs w:val="28"/>
          <w:rtl/>
        </w:rPr>
        <w:t>تعتمد الدراسة على النظريات الكلاسيكية لإدارة المشاريع، مثل نظرية الهيكلية المؤسسية والتنسيق التنظيمي، والتي تؤكد أن وجود هيكل إداري مركزي لإدارة المشاريع يسهم في تحسين الرقابة الداخلية وتقليل التشتت الإداري، بالإضافة إلى تعزيز الانسجام بين أهداف المشروع والأهداف الاستراتيجية للجهة الحكومية</w:t>
      </w:r>
      <w:r w:rsidRPr="003B7C9C">
        <w:rPr>
          <w:rFonts w:ascii="Sakkal Majalla" w:hAnsi="Sakkal Majalla" w:cs="Sakkal Majalla"/>
          <w:sz w:val="28"/>
          <w:szCs w:val="28"/>
        </w:rPr>
        <w:t>.</w:t>
      </w:r>
    </w:p>
    <w:p w14:paraId="5ABE82CA"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كما تم الاستناد إلى الدراسات السابقة التي تناولت</w:t>
      </w:r>
      <w:r w:rsidRPr="003B7C9C">
        <w:rPr>
          <w:rFonts w:ascii="Sakkal Majalla" w:hAnsi="Sakkal Majalla" w:cs="Sakkal Majalla"/>
          <w:sz w:val="28"/>
          <w:szCs w:val="28"/>
        </w:rPr>
        <w:t xml:space="preserve"> PMOs </w:t>
      </w:r>
      <w:r w:rsidRPr="003B7C9C">
        <w:rPr>
          <w:rFonts w:ascii="Sakkal Majalla" w:hAnsi="Sakkal Majalla" w:cs="Sakkal Majalla"/>
          <w:sz w:val="28"/>
          <w:szCs w:val="28"/>
          <w:rtl/>
        </w:rPr>
        <w:t xml:space="preserve">في السياق الحكومي والدولي، والتي أظهرت أن مكاتب إدارة المشاريع تساهم بشكل كبير في رفع كفاءة الرقابة والمتابعة، من خلال تطبيق المعايير الموحدة، وتقديم الدعم الفني والتدريبي، وإعداد تقارير دقيقة حول تقدم المشاريع ومخاطرها. وقد ساعدت هذه الدراسات في بناء الإطار النظري للبحث، وتحديد </w:t>
      </w:r>
      <w:r w:rsidRPr="003B7C9C">
        <w:rPr>
          <w:rFonts w:ascii="Sakkal Majalla" w:hAnsi="Sakkal Majalla" w:cs="Sakkal Majalla"/>
          <w:sz w:val="28"/>
          <w:szCs w:val="28"/>
          <w:rtl/>
        </w:rPr>
        <w:lastRenderedPageBreak/>
        <w:t>المتغيرات الرئيسية التي تؤثر على كفاءة الرقابة، مثل هيكل</w:t>
      </w:r>
      <w:r w:rsidRPr="003B7C9C">
        <w:rPr>
          <w:rFonts w:ascii="Sakkal Majalla" w:hAnsi="Sakkal Majalla" w:cs="Sakkal Majalla"/>
          <w:sz w:val="28"/>
          <w:szCs w:val="28"/>
        </w:rPr>
        <w:t xml:space="preserve"> PMO</w:t>
      </w:r>
      <w:r w:rsidRPr="003B7C9C">
        <w:rPr>
          <w:rFonts w:ascii="Sakkal Majalla" w:hAnsi="Sakkal Majalla" w:cs="Sakkal Majalla"/>
          <w:sz w:val="28"/>
          <w:szCs w:val="28"/>
          <w:rtl/>
        </w:rPr>
        <w:t>، أدوات المتابعة، مهارات فريق المشروع، ومستوى التعاون بين الإدارات المختلفة</w:t>
      </w:r>
      <w:r w:rsidRPr="003B7C9C">
        <w:rPr>
          <w:rFonts w:ascii="Sakkal Majalla" w:hAnsi="Sakkal Majalla" w:cs="Sakkal Majalla"/>
          <w:sz w:val="28"/>
          <w:szCs w:val="28"/>
        </w:rPr>
        <w:t>.</w:t>
      </w:r>
    </w:p>
    <w:p w14:paraId="59AC5519"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على مستوى المنهجية العلمية، اعتمدت الدراسة على المنهج الوصفي التحليلي، وهو المنهج الأكثر ملاءمة لدراسة الظواهر الإدارية المعقدة في بيئة المشاريع الحكومية. يتيح هذا المنهج إمكانية تحليل العلاقة بين ممارسات</w:t>
      </w:r>
      <w:r w:rsidRPr="003B7C9C">
        <w:rPr>
          <w:rFonts w:ascii="Sakkal Majalla" w:hAnsi="Sakkal Majalla" w:cs="Sakkal Majalla"/>
          <w:sz w:val="28"/>
          <w:szCs w:val="28"/>
        </w:rPr>
        <w:t xml:space="preserve"> PMOs </w:t>
      </w:r>
      <w:r w:rsidRPr="003B7C9C">
        <w:rPr>
          <w:rFonts w:ascii="Sakkal Majalla" w:hAnsi="Sakkal Majalla" w:cs="Sakkal Majalla"/>
          <w:sz w:val="28"/>
          <w:szCs w:val="28"/>
          <w:rtl/>
        </w:rPr>
        <w:t>وفعالية الرقابة والمتابعة باستخدام أدوات جمع البيانات المختلفة، مثل الاستبيانات والمقابلات الميدانية، مما يسهل الوصول إلى نتائج دقيقة وقابلة للتطبيق العملي. كما سمح هذا المنهج بمقارنة النتائج مع الدراسات السابقة، وتحديد مواطن القوة والضعف في تطبيق</w:t>
      </w:r>
      <w:r w:rsidRPr="003B7C9C">
        <w:rPr>
          <w:rFonts w:ascii="Sakkal Majalla" w:hAnsi="Sakkal Majalla" w:cs="Sakkal Majalla"/>
          <w:sz w:val="28"/>
          <w:szCs w:val="28"/>
        </w:rPr>
        <w:t xml:space="preserve"> PMOs </w:t>
      </w:r>
      <w:r w:rsidRPr="003B7C9C">
        <w:rPr>
          <w:rFonts w:ascii="Sakkal Majalla" w:hAnsi="Sakkal Majalla" w:cs="Sakkal Majalla"/>
          <w:sz w:val="28"/>
          <w:szCs w:val="28"/>
          <w:rtl/>
        </w:rPr>
        <w:t>داخل وزارة النقل والخدمات اللوجستية السعودية</w:t>
      </w:r>
      <w:r w:rsidRPr="003B7C9C">
        <w:rPr>
          <w:rFonts w:ascii="Sakkal Majalla" w:hAnsi="Sakkal Majalla" w:cs="Sakkal Majalla"/>
          <w:sz w:val="28"/>
          <w:szCs w:val="28"/>
        </w:rPr>
        <w:t>.</w:t>
      </w:r>
    </w:p>
    <w:p w14:paraId="4349987E" w14:textId="77777777" w:rsidR="00C6691C" w:rsidRPr="003B7C9C" w:rsidRDefault="00C6691C" w:rsidP="00C6691C">
      <w:pPr>
        <w:spacing w:line="360" w:lineRule="auto"/>
        <w:ind w:firstLine="567"/>
        <w:jc w:val="both"/>
        <w:rPr>
          <w:rFonts w:ascii="Sakkal Majalla" w:hAnsi="Sakkal Majalla" w:cs="Sakkal Majalla"/>
          <w:sz w:val="28"/>
          <w:szCs w:val="28"/>
        </w:rPr>
      </w:pPr>
      <w:r w:rsidRPr="003B7C9C">
        <w:rPr>
          <w:rFonts w:ascii="Sakkal Majalla" w:hAnsi="Sakkal Majalla" w:cs="Sakkal Majalla"/>
          <w:sz w:val="28"/>
          <w:szCs w:val="28"/>
          <w:rtl/>
        </w:rPr>
        <w:t>إن النظرية العلمية المتبعة في هذه الدراسة تجمع بين المفاهيم الكلاسيكية والحديثة لإدارة المشاريع، مع التركيز على الدور المركزي لمكتب إدارة المشاريع في تعزيز الرقابة والمتابعة، وتوظيف أدوات قياس الأداء، وتحليل البيانات التشغيلية. هذا الإطار النظري لم يقتصر على الجانب الأكاديمي فحسب، بل أتاح أيضًا استنتاج توصيات عملية قابلة للتطبيق، تسهم في تحسين كفاءة المشاريع الحكومية ورفع مستوى الأداء المؤسسي داخل الوزارة</w:t>
      </w:r>
      <w:r w:rsidRPr="003B7C9C">
        <w:rPr>
          <w:rFonts w:ascii="Sakkal Majalla" w:hAnsi="Sakkal Majalla" w:cs="Sakkal Majalla"/>
          <w:sz w:val="28"/>
          <w:szCs w:val="28"/>
        </w:rPr>
        <w:t>.</w:t>
      </w:r>
    </w:p>
    <w:p w14:paraId="796BEFA3" w14:textId="77777777" w:rsidR="00C6691C" w:rsidRPr="00144C64" w:rsidRDefault="00C6691C" w:rsidP="00C6691C">
      <w:pPr>
        <w:spacing w:line="360" w:lineRule="auto"/>
        <w:jc w:val="both"/>
        <w:rPr>
          <w:rFonts w:ascii="Sakkal Majalla" w:hAnsi="Sakkal Majalla" w:cs="Sakkal Majalla"/>
          <w:sz w:val="28"/>
          <w:szCs w:val="28"/>
          <w:rtl/>
        </w:rPr>
      </w:pPr>
    </w:p>
    <w:p w14:paraId="3CD54690" w14:textId="77777777" w:rsidR="00C6691C" w:rsidRPr="00AE48D5" w:rsidRDefault="00C6691C" w:rsidP="00C6691C">
      <w:pPr>
        <w:rPr>
          <w:rFonts w:ascii="Sakkal Majalla" w:hAnsi="Sakkal Majalla" w:cs="Sakkal Majalla"/>
          <w:sz w:val="28"/>
          <w:szCs w:val="28"/>
          <w:rtl/>
        </w:rPr>
      </w:pPr>
    </w:p>
    <w:p w14:paraId="5D00D003" w14:textId="77777777" w:rsidR="00C6691C" w:rsidRDefault="00C6691C" w:rsidP="00C6691C">
      <w:pPr>
        <w:rPr>
          <w:rtl/>
        </w:rPr>
      </w:pPr>
    </w:p>
    <w:p w14:paraId="0338EACB" w14:textId="77777777" w:rsidR="00C6691C" w:rsidRDefault="00C6691C" w:rsidP="00C6691C">
      <w:pPr>
        <w:rPr>
          <w:rtl/>
        </w:rPr>
      </w:pPr>
    </w:p>
    <w:p w14:paraId="39943035" w14:textId="77777777" w:rsidR="00C6691C" w:rsidRDefault="00C6691C" w:rsidP="00C6691C">
      <w:pPr>
        <w:rPr>
          <w:rtl/>
        </w:rPr>
      </w:pPr>
    </w:p>
    <w:p w14:paraId="050A3F85" w14:textId="77777777" w:rsidR="00C6691C" w:rsidRDefault="00C6691C" w:rsidP="00C6691C">
      <w:pPr>
        <w:rPr>
          <w:rtl/>
        </w:rPr>
      </w:pPr>
    </w:p>
    <w:p w14:paraId="753388C3" w14:textId="77777777" w:rsidR="00C6691C" w:rsidRDefault="00C6691C" w:rsidP="00C6691C">
      <w:pPr>
        <w:rPr>
          <w:rtl/>
        </w:rPr>
      </w:pPr>
    </w:p>
    <w:p w14:paraId="55128A90" w14:textId="77777777" w:rsidR="00C6691C" w:rsidRDefault="00C6691C" w:rsidP="00C6691C">
      <w:pPr>
        <w:rPr>
          <w:rtl/>
        </w:rPr>
      </w:pPr>
    </w:p>
    <w:p w14:paraId="435A9B8A" w14:textId="77777777" w:rsidR="00C6691C" w:rsidRDefault="00C6691C" w:rsidP="00C6691C">
      <w:pPr>
        <w:rPr>
          <w:rtl/>
        </w:rPr>
      </w:pPr>
    </w:p>
    <w:p w14:paraId="060DE630" w14:textId="77777777" w:rsidR="00C6691C" w:rsidRDefault="00C6691C" w:rsidP="00C6691C">
      <w:pPr>
        <w:rPr>
          <w:rtl/>
        </w:rPr>
      </w:pPr>
    </w:p>
    <w:p w14:paraId="5E4465E0" w14:textId="77777777" w:rsidR="00C6691C" w:rsidRDefault="00C6691C" w:rsidP="00C6691C">
      <w:pPr>
        <w:rPr>
          <w:rtl/>
        </w:rPr>
      </w:pPr>
    </w:p>
    <w:p w14:paraId="60439BF3" w14:textId="77777777" w:rsidR="00C6691C" w:rsidRDefault="00C6691C" w:rsidP="00C6691C">
      <w:pPr>
        <w:rPr>
          <w:rtl/>
        </w:rPr>
      </w:pPr>
    </w:p>
    <w:p w14:paraId="1CC2A3D4" w14:textId="77777777" w:rsidR="00C6691C" w:rsidRDefault="00C6691C" w:rsidP="00C6691C">
      <w:pPr>
        <w:rPr>
          <w:rtl/>
        </w:rPr>
      </w:pPr>
    </w:p>
    <w:p w14:paraId="7213BABA" w14:textId="77777777" w:rsidR="00C6691C" w:rsidRDefault="00C6691C" w:rsidP="00C6691C">
      <w:pPr>
        <w:rPr>
          <w:rtl/>
        </w:rPr>
      </w:pPr>
    </w:p>
    <w:p w14:paraId="79EF730B" w14:textId="77777777" w:rsidR="00C6691C" w:rsidRDefault="00C6691C" w:rsidP="00C6691C">
      <w:pPr>
        <w:rPr>
          <w:rtl/>
        </w:rPr>
      </w:pPr>
    </w:p>
    <w:p w14:paraId="721D6866" w14:textId="77777777" w:rsidR="00C6691C" w:rsidRDefault="00C6691C" w:rsidP="00C6691C">
      <w:pPr>
        <w:rPr>
          <w:rtl/>
        </w:rPr>
      </w:pPr>
    </w:p>
    <w:p w14:paraId="6D3B178C" w14:textId="77777777" w:rsidR="00C6691C" w:rsidRDefault="00C6691C" w:rsidP="00C6691C">
      <w:pPr>
        <w:rPr>
          <w:rtl/>
        </w:rPr>
      </w:pPr>
    </w:p>
    <w:p w14:paraId="7F2C1FF8" w14:textId="77777777" w:rsidR="00E43809" w:rsidRDefault="00E43809" w:rsidP="00C6691C">
      <w:pPr>
        <w:rPr>
          <w:rtl/>
        </w:rPr>
      </w:pPr>
    </w:p>
    <w:p w14:paraId="7AA4DEE8" w14:textId="77777777" w:rsidR="00E43809" w:rsidRDefault="00E43809" w:rsidP="00C6691C">
      <w:pPr>
        <w:rPr>
          <w:rtl/>
        </w:rPr>
      </w:pPr>
    </w:p>
    <w:p w14:paraId="291858AC" w14:textId="77777777" w:rsidR="00C6691C" w:rsidRPr="00F60EDD" w:rsidRDefault="00C6691C" w:rsidP="00C6691C"/>
    <w:p w14:paraId="260E82E5" w14:textId="77777777" w:rsidR="00C6691C" w:rsidRPr="00AF05ED" w:rsidRDefault="00C6691C" w:rsidP="00C6691C">
      <w:pPr>
        <w:pStyle w:val="1"/>
        <w:spacing w:before="0" w:line="240" w:lineRule="auto"/>
        <w:jc w:val="center"/>
        <w:rPr>
          <w:rFonts w:ascii="Andalus" w:hAnsi="Andalus" w:cs="Andalus"/>
          <w:b/>
          <w:bCs/>
          <w:sz w:val="180"/>
          <w:szCs w:val="180"/>
          <w:rtl/>
        </w:rPr>
      </w:pPr>
      <w:bookmarkStart w:id="28" w:name="_Toc217821162"/>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15C05ED0" w14:textId="77777777" w:rsidR="00C6691C" w:rsidRPr="00AF05ED" w:rsidRDefault="00C6691C" w:rsidP="00C6691C">
      <w:pPr>
        <w:pStyle w:val="1"/>
        <w:spacing w:before="0" w:line="240" w:lineRule="auto"/>
        <w:jc w:val="center"/>
        <w:rPr>
          <w:rFonts w:ascii="Andalus" w:hAnsi="Andalus" w:cs="Andalus"/>
          <w:b/>
          <w:bCs/>
          <w:sz w:val="160"/>
          <w:szCs w:val="160"/>
          <w:rtl/>
        </w:rPr>
      </w:pPr>
      <w:bookmarkStart w:id="32" w:name="_Toc217821163"/>
      <w:bookmarkEnd w:id="29"/>
      <w:bookmarkEnd w:id="30"/>
      <w:bookmarkEnd w:id="31"/>
      <w:r w:rsidRPr="00AF05ED">
        <w:rPr>
          <w:rFonts w:ascii="Andalus" w:hAnsi="Andalus" w:cs="Andalus"/>
          <w:b/>
          <w:bCs/>
          <w:sz w:val="160"/>
          <w:szCs w:val="160"/>
          <w:rtl/>
        </w:rPr>
        <w:t>الدراسات السابقة</w:t>
      </w:r>
      <w:bookmarkEnd w:id="32"/>
    </w:p>
    <w:p w14:paraId="10022051" w14:textId="77777777" w:rsidR="00C6691C" w:rsidRPr="00B7326F" w:rsidRDefault="00C6691C" w:rsidP="00C6691C">
      <w:pPr>
        <w:rPr>
          <w:b/>
          <w:bCs/>
          <w:color w:val="E97132" w:themeColor="accent2"/>
          <w:rtl/>
        </w:rPr>
      </w:pPr>
    </w:p>
    <w:p w14:paraId="3C9E733B" w14:textId="77777777" w:rsidR="00C6691C" w:rsidRPr="00B7326F" w:rsidRDefault="00C6691C" w:rsidP="00C6691C">
      <w:pPr>
        <w:rPr>
          <w:b/>
          <w:bCs/>
          <w:color w:val="E97132" w:themeColor="accent2"/>
          <w:rtl/>
        </w:rPr>
      </w:pPr>
    </w:p>
    <w:p w14:paraId="25B773EE" w14:textId="77777777" w:rsidR="00C6691C" w:rsidRPr="003B5A4D" w:rsidRDefault="00C6691C" w:rsidP="00C6691C">
      <w:pPr>
        <w:rPr>
          <w:rFonts w:ascii="Sakkal Majalla" w:hAnsi="Sakkal Majalla" w:cs="Sakkal Majalla"/>
          <w:b/>
          <w:bCs/>
          <w:sz w:val="28"/>
          <w:szCs w:val="28"/>
          <w:u w:val="single"/>
          <w:rtl/>
        </w:rPr>
      </w:pPr>
    </w:p>
    <w:p w14:paraId="09E72E9B" w14:textId="77777777" w:rsidR="00C6691C" w:rsidRDefault="00C6691C" w:rsidP="00C6691C">
      <w:pPr>
        <w:rPr>
          <w:rFonts w:ascii="Sakkal Majalla" w:hAnsi="Sakkal Majalla" w:cs="Sakkal Majalla"/>
          <w:b/>
          <w:bCs/>
          <w:sz w:val="28"/>
          <w:szCs w:val="28"/>
          <w:u w:val="single"/>
          <w:rtl/>
        </w:rPr>
      </w:pPr>
    </w:p>
    <w:p w14:paraId="04F3AC2E" w14:textId="77777777" w:rsidR="00C6691C" w:rsidRDefault="00C6691C" w:rsidP="00C6691C">
      <w:pPr>
        <w:rPr>
          <w:rFonts w:ascii="Sakkal Majalla" w:hAnsi="Sakkal Majalla" w:cs="Sakkal Majalla"/>
          <w:b/>
          <w:bCs/>
          <w:sz w:val="28"/>
          <w:szCs w:val="28"/>
          <w:u w:val="single"/>
          <w:rtl/>
        </w:rPr>
      </w:pPr>
    </w:p>
    <w:p w14:paraId="13211936" w14:textId="77777777" w:rsidR="00C6691C" w:rsidRPr="003B5A4D" w:rsidRDefault="00C6691C" w:rsidP="00C6691C">
      <w:pPr>
        <w:rPr>
          <w:rFonts w:ascii="Sakkal Majalla" w:hAnsi="Sakkal Majalla" w:cs="Sakkal Majalla"/>
          <w:b/>
          <w:bCs/>
          <w:sz w:val="28"/>
          <w:szCs w:val="28"/>
          <w:u w:val="single"/>
          <w:rtl/>
        </w:rPr>
      </w:pPr>
    </w:p>
    <w:p w14:paraId="77D0DE71" w14:textId="77777777" w:rsidR="00C6691C" w:rsidRPr="003B5A4D" w:rsidRDefault="00C6691C" w:rsidP="00C6691C">
      <w:pPr>
        <w:rPr>
          <w:rFonts w:ascii="Sakkal Majalla" w:hAnsi="Sakkal Majalla" w:cs="Sakkal Majalla"/>
          <w:b/>
          <w:bCs/>
          <w:sz w:val="28"/>
          <w:szCs w:val="28"/>
          <w:u w:val="single"/>
          <w:rtl/>
        </w:rPr>
      </w:pPr>
    </w:p>
    <w:p w14:paraId="4E211E1F" w14:textId="77777777" w:rsidR="00C6691C" w:rsidRDefault="00C6691C" w:rsidP="00C6691C">
      <w:pPr>
        <w:rPr>
          <w:rFonts w:ascii="Sakkal Majalla" w:hAnsi="Sakkal Majalla" w:cs="Sakkal Majalla"/>
          <w:sz w:val="28"/>
          <w:szCs w:val="28"/>
          <w:u w:val="single"/>
          <w:rtl/>
        </w:rPr>
      </w:pPr>
    </w:p>
    <w:p w14:paraId="678D779B" w14:textId="77777777" w:rsidR="00C6691C" w:rsidRDefault="00C6691C" w:rsidP="00C6691C">
      <w:pPr>
        <w:pStyle w:val="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3932682D"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يشكل الفصل الثاني من هذه الدراسة مرحلة أساسية في بناء الفهم النظري والمنهجي للبحث، حيث يسعى إلى تقديم إطار علمي متكامل يربط بين ممارسات مكاتب إدارة المشاريع وكفاءة الرقابة والمتابعة في المشاريع الحكومية. ويهدف هذا الفصل إلى تقديم الأسس الفكرية والتحليلية التي تدعم تفسير النتائج وتوضيح العلاقة بين مختلف جوانب البحث. كما يعالج هذا الفصل مجموعة من القضايا الجوهرية التي تساعد في فهم طبيعة العمل المؤسسي للمشاريع الحكومية، والعوامل التي تؤثر على نجاحها، إضافة إلى الأدوات والأساليب المعتمدة في قياس وتحليل كفاءة الأداء</w:t>
      </w:r>
      <w:r w:rsidRPr="003B7C9C">
        <w:rPr>
          <w:rFonts w:ascii="Sakkal Majalla" w:hAnsi="Sakkal Majalla" w:cs="Sakkal Majalla"/>
          <w:sz w:val="28"/>
          <w:szCs w:val="28"/>
        </w:rPr>
        <w:t>.</w:t>
      </w:r>
    </w:p>
    <w:p w14:paraId="5DD34B48"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يمثل هذا الفصل أهمية كبيرة للدراسة، إذ يزود القارئ بأساس معرفي متين يمكن من خلاله استيعاب السياق النظري والعملي للبحث، وفهم الديناميكيات التي تربط بين ممارسات الإدارة والتأثيرات المترتبة على متابعة وتنفيذ المشاريع الحكومية. كما يساعد في تحديد الأطر والمفاهيم العلمية التي تستند إليها الدراسة، بما في ذلك الأساليب المتبعة في تقييم الأداء ومؤشرات النجاح، وهو ما يشكل قاعدة أساسية لتفسير النتائج التي سيتم عرضها لاحقًا</w:t>
      </w:r>
      <w:r w:rsidRPr="003B7C9C">
        <w:rPr>
          <w:rFonts w:ascii="Sakkal Majalla" w:hAnsi="Sakkal Majalla" w:cs="Sakkal Majalla"/>
          <w:sz w:val="28"/>
          <w:szCs w:val="28"/>
        </w:rPr>
        <w:t>.</w:t>
      </w:r>
    </w:p>
    <w:p w14:paraId="0DFBE732"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يقدم الفصل مراجعة شاملة للأدبيات والدراسات السابقة ذات الصلة، مما يتيح تقييم التطورات العلمية والتطبيقية في مجال إدارة المشاريع الحكومية، ويساعد على تحديد الفجوات البحثية التي تسعى هذه الدراسة إلى معالجتها. ويتيح ذلك أيضًا وضع أسس منهجية قوية، مبنية على الأدلة والتحليلات، مما يعزز مصداقية البحث ويقوي العلاقة بين النظرية والتطبيق في سياق وزارة النقل والخدمات اللوجستية السعودية</w:t>
      </w:r>
      <w:r w:rsidRPr="003B7C9C">
        <w:rPr>
          <w:rFonts w:ascii="Sakkal Majalla" w:hAnsi="Sakkal Majalla" w:cs="Sakkal Majalla"/>
          <w:sz w:val="28"/>
          <w:szCs w:val="28"/>
        </w:rPr>
        <w:t>.</w:t>
      </w:r>
    </w:p>
    <w:p w14:paraId="13E11B12" w14:textId="77777777" w:rsidR="00C6691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كما يسهم الفصل في توضيح العلاقة بين العوامل المختلفة المؤثرة على كفاءة الرقابة والمتابعة، وذلك من خلال تقديم رؤية متكاملة للعوامل المؤسسية والإدارية، والأطر التنظيمية، والتقنيات المعتمدة في متابعة المشاريع. ويعكس هذا الفصل الدور المحوري الذي تلعبه هذه العوامل في تعزيز جودة التنفيذ، وضمان الالتزام بالموازنات والجداول الزمنية، وتحقيق أهداف الوزارة الاستراتيجية</w:t>
      </w:r>
      <w:r w:rsidRPr="003B7C9C">
        <w:rPr>
          <w:rFonts w:ascii="Sakkal Majalla" w:hAnsi="Sakkal Majalla" w:cs="Sakkal Majalla"/>
          <w:sz w:val="28"/>
          <w:szCs w:val="28"/>
        </w:rPr>
        <w:t>.</w:t>
      </w:r>
    </w:p>
    <w:p w14:paraId="3DD833F7" w14:textId="77777777" w:rsidR="00C6691C" w:rsidRPr="003B7C9C" w:rsidRDefault="00C6691C" w:rsidP="00C6691C">
      <w:pPr>
        <w:spacing w:line="360" w:lineRule="auto"/>
        <w:ind w:firstLine="567"/>
        <w:jc w:val="both"/>
        <w:rPr>
          <w:rFonts w:ascii="Sakkal Majalla" w:hAnsi="Sakkal Majalla" w:cs="Sakkal Majalla"/>
          <w:sz w:val="28"/>
          <w:szCs w:val="28"/>
          <w:rtl/>
        </w:rPr>
      </w:pPr>
      <w:r w:rsidRPr="003B7C9C">
        <w:rPr>
          <w:rFonts w:ascii="Sakkal Majalla" w:hAnsi="Sakkal Majalla" w:cs="Sakkal Majalla"/>
          <w:sz w:val="28"/>
          <w:szCs w:val="28"/>
          <w:rtl/>
        </w:rPr>
        <w:t xml:space="preserve">يمثل هذا الفصل العمود الفقري للدراسة، حيث يوفر الأدوات النظرية والتحليلية الضرورية لفهم الظاهرة المدروسة بشكل شامل، ويساعد على ربط النتائج الميدانية بالأسس العلمية، ويضع الباحث والقارئ على وعي تام بكيفية استثمار ممارسات الإدارة لتعزيز كفاءة الرقابة والمتابعة في المشاريع الحكومية. ويؤكد الفصل على أن دراسة هذه العلاقة ليست مهمة </w:t>
      </w:r>
      <w:r w:rsidRPr="003B7C9C">
        <w:rPr>
          <w:rFonts w:ascii="Sakkal Majalla" w:hAnsi="Sakkal Majalla" w:cs="Sakkal Majalla"/>
          <w:sz w:val="28"/>
          <w:szCs w:val="28"/>
          <w:rtl/>
        </w:rPr>
        <w:lastRenderedPageBreak/>
        <w:t>أكاديمية فحسب، بل تحمل دلالات عملية كبيرة يمكن أن تساهم في تحسين الأداء المؤسسي للوزارة وتحقيق مشاريع أكثر فعالية وكفاءة</w:t>
      </w:r>
      <w:r w:rsidRPr="003B7C9C">
        <w:rPr>
          <w:rFonts w:ascii="Sakkal Majalla" w:hAnsi="Sakkal Majalla" w:cs="Sakkal Majalla"/>
          <w:sz w:val="28"/>
          <w:szCs w:val="28"/>
        </w:rPr>
        <w:t>.</w:t>
      </w:r>
    </w:p>
    <w:p w14:paraId="2A4E6DF0" w14:textId="77777777" w:rsidR="00C6691C" w:rsidRPr="003D50E9" w:rsidRDefault="00C6691C" w:rsidP="00C6691C">
      <w:pPr>
        <w:pStyle w:val="1"/>
        <w:spacing w:line="360" w:lineRule="auto"/>
        <w:jc w:val="both"/>
        <w:rPr>
          <w:rFonts w:ascii="Sakkal Majalla" w:hAnsi="Sakkal Majalla" w:cs="Sakkal Majalla"/>
          <w:b/>
          <w:bCs/>
          <w:color w:val="auto"/>
          <w:sz w:val="28"/>
          <w:szCs w:val="28"/>
        </w:rPr>
      </w:pPr>
      <w:bookmarkStart w:id="37" w:name="_Toc217821165"/>
      <w:r w:rsidRPr="00CF40BC">
        <w:rPr>
          <w:rFonts w:ascii="Sakkal Majalla" w:hAnsi="Sakkal Majalla" w:cs="Sakkal Majalla"/>
          <w:b/>
          <w:bCs/>
          <w:color w:val="auto"/>
          <w:sz w:val="28"/>
          <w:szCs w:val="28"/>
          <w:rtl/>
        </w:rPr>
        <w:t>المتغير التابع والمستقل</w:t>
      </w:r>
      <w:bookmarkStart w:id="38" w:name="_Toc172397786"/>
      <w:bookmarkStart w:id="39" w:name="_Toc172746099"/>
      <w:bookmarkStart w:id="40" w:name="_Toc179741537"/>
      <w:bookmarkEnd w:id="37"/>
    </w:p>
    <w:p w14:paraId="1DDC568C" w14:textId="77777777" w:rsidR="00C6691C" w:rsidRPr="0084394D" w:rsidRDefault="00C6691C" w:rsidP="002042E7">
      <w:pPr>
        <w:pStyle w:val="a8"/>
        <w:numPr>
          <w:ilvl w:val="0"/>
          <w:numId w:val="3"/>
        </w:numPr>
        <w:tabs>
          <w:tab w:val="clear" w:pos="720"/>
        </w:tabs>
        <w:spacing w:line="360" w:lineRule="auto"/>
        <w:jc w:val="both"/>
        <w:rPr>
          <w:rFonts w:ascii="Sakkal Majalla" w:hAnsi="Sakkal Majalla" w:cs="Sakkal Majalla"/>
          <w:b/>
          <w:bCs/>
          <w:sz w:val="28"/>
          <w:szCs w:val="28"/>
        </w:rPr>
      </w:pPr>
      <w:r w:rsidRPr="0084394D">
        <w:rPr>
          <w:rFonts w:ascii="Sakkal Majalla" w:hAnsi="Sakkal Majalla" w:cs="Sakkal Majalla"/>
          <w:b/>
          <w:bCs/>
          <w:sz w:val="28"/>
          <w:szCs w:val="28"/>
          <w:rtl/>
        </w:rPr>
        <w:t>المتغير التابع: كفاءة الرقابة والمتابعة في المشاريع الحكومية</w:t>
      </w:r>
    </w:p>
    <w:p w14:paraId="28F101D7" w14:textId="77777777" w:rsidR="00C6691C" w:rsidRPr="0084394D" w:rsidRDefault="00C6691C" w:rsidP="00C6691C">
      <w:pPr>
        <w:spacing w:line="360" w:lineRule="auto"/>
        <w:jc w:val="both"/>
        <w:rPr>
          <w:rFonts w:ascii="Sakkal Majalla" w:hAnsi="Sakkal Majalla" w:cs="Sakkal Majalla"/>
          <w:sz w:val="28"/>
          <w:szCs w:val="28"/>
        </w:rPr>
      </w:pPr>
      <w:r w:rsidRPr="0084394D">
        <w:rPr>
          <w:rFonts w:ascii="Sakkal Majalla" w:hAnsi="Sakkal Majalla" w:cs="Sakkal Majalla"/>
          <w:sz w:val="28"/>
          <w:szCs w:val="28"/>
          <w:rtl/>
        </w:rPr>
        <w:t>يشير هذا المتغير إلى قدرة الجهات الحكومية على متابعة تنفيذ المشاريع والتأكد من الالتزام بالخطط والجداول الزمنية والميزانيات، مع رصد الانحرافات ومعالجتها بشكل فوري وفعّال. ويشمل هذا المتغير مجموعة من المؤشرات التي تعكس جودة الرقابة، مثل دقة التقارير، الالتزام بالمعايير التشغيلية، فعالية التدخل في حالات المخاطر، وسرعة اتخاذ الإجراءات التصحيحية عند حدوث أي انحراف عن المخطط. يُعد هذا المتغير جوهريًا لأنه يمثل الهدف النهائي من تطبيق ممارسات مكاتب إدارة المشاريع، ويعكس مدى قدرة المؤسسة على تحقيق التوازن بين التخطيط والتنفيذ، وضمان الشفافية والمساءلة في المشاريع الحكومية</w:t>
      </w:r>
      <w:r w:rsidRPr="0084394D">
        <w:rPr>
          <w:rFonts w:ascii="Sakkal Majalla" w:hAnsi="Sakkal Majalla" w:cs="Sakkal Majalla"/>
          <w:sz w:val="28"/>
          <w:szCs w:val="28"/>
        </w:rPr>
        <w:t>.</w:t>
      </w:r>
    </w:p>
    <w:p w14:paraId="40E06BCC" w14:textId="77777777" w:rsidR="00C6691C" w:rsidRPr="0084394D" w:rsidRDefault="00C6691C" w:rsidP="002042E7">
      <w:pPr>
        <w:pStyle w:val="a8"/>
        <w:numPr>
          <w:ilvl w:val="0"/>
          <w:numId w:val="3"/>
        </w:numPr>
        <w:tabs>
          <w:tab w:val="clear" w:pos="720"/>
        </w:tabs>
        <w:spacing w:line="360" w:lineRule="auto"/>
        <w:jc w:val="both"/>
        <w:rPr>
          <w:rFonts w:ascii="Sakkal Majalla" w:hAnsi="Sakkal Majalla" w:cs="Sakkal Majalla"/>
          <w:b/>
          <w:bCs/>
          <w:sz w:val="28"/>
          <w:szCs w:val="28"/>
        </w:rPr>
      </w:pPr>
      <w:r w:rsidRPr="0084394D">
        <w:rPr>
          <w:rFonts w:ascii="Sakkal Majalla" w:hAnsi="Sakkal Majalla" w:cs="Sakkal Majalla"/>
          <w:b/>
          <w:bCs/>
          <w:sz w:val="28"/>
          <w:szCs w:val="28"/>
          <w:rtl/>
        </w:rPr>
        <w:t>المتغيرات المستقلة</w:t>
      </w:r>
    </w:p>
    <w:p w14:paraId="7C945104" w14:textId="77777777" w:rsidR="00C6691C" w:rsidRPr="0084394D" w:rsidRDefault="00C6691C" w:rsidP="002042E7">
      <w:pPr>
        <w:pStyle w:val="a8"/>
        <w:numPr>
          <w:ilvl w:val="0"/>
          <w:numId w:val="8"/>
        </w:numPr>
        <w:spacing w:line="360" w:lineRule="auto"/>
        <w:jc w:val="both"/>
        <w:rPr>
          <w:rFonts w:ascii="Sakkal Majalla" w:hAnsi="Sakkal Majalla" w:cs="Sakkal Majalla"/>
          <w:b/>
          <w:bCs/>
          <w:sz w:val="28"/>
          <w:szCs w:val="28"/>
        </w:rPr>
      </w:pPr>
      <w:r w:rsidRPr="0084394D">
        <w:rPr>
          <w:rFonts w:ascii="Sakkal Majalla" w:hAnsi="Sakkal Majalla" w:cs="Sakkal Majalla"/>
          <w:b/>
          <w:bCs/>
          <w:sz w:val="28"/>
          <w:szCs w:val="28"/>
          <w:rtl/>
        </w:rPr>
        <w:t>توحيد المنهجيات والمعايير من خلال مكتب إدارة المشاريع</w:t>
      </w:r>
    </w:p>
    <w:p w14:paraId="60F4F379" w14:textId="77777777" w:rsidR="00C6691C" w:rsidRPr="0084394D" w:rsidRDefault="00C6691C" w:rsidP="00C6691C">
      <w:pPr>
        <w:spacing w:line="360" w:lineRule="auto"/>
        <w:jc w:val="both"/>
        <w:rPr>
          <w:rFonts w:ascii="Sakkal Majalla" w:hAnsi="Sakkal Majalla" w:cs="Sakkal Majalla"/>
          <w:sz w:val="28"/>
          <w:szCs w:val="28"/>
        </w:rPr>
      </w:pPr>
      <w:r w:rsidRPr="0084394D">
        <w:rPr>
          <w:rFonts w:ascii="Sakkal Majalla" w:hAnsi="Sakkal Majalla" w:cs="Sakkal Majalla"/>
          <w:sz w:val="28"/>
          <w:szCs w:val="28"/>
          <w:rtl/>
        </w:rPr>
        <w:t>يعكس هذا البعد قدرة</w:t>
      </w:r>
      <w:r w:rsidRPr="0084394D">
        <w:rPr>
          <w:rFonts w:ascii="Sakkal Majalla" w:hAnsi="Sakkal Majalla" w:cs="Sakkal Majalla"/>
          <w:sz w:val="28"/>
          <w:szCs w:val="28"/>
        </w:rPr>
        <w:t xml:space="preserve"> PMO </w:t>
      </w:r>
      <w:r w:rsidRPr="0084394D">
        <w:rPr>
          <w:rFonts w:ascii="Sakkal Majalla" w:hAnsi="Sakkal Majalla" w:cs="Sakkal Majalla"/>
          <w:sz w:val="28"/>
          <w:szCs w:val="28"/>
          <w:rtl/>
        </w:rPr>
        <w:t>على وضع أطر ومعايير موحدة لإدارة المشاريع داخل الوزارة، بما يشمل توحيد العمليات والإجراءات والممارسات القياسية المعتمدة. ويُظهر هذا المتغير تأثير مكتب إدارة المشاريع في خلق بيئة عمل منظمة تقلل من التباين في جودة تنفيذ المشاريع، وتضمن الالتزام بالإجراءات المثلى في جميع المراحل. كما يساهم توحيد المنهجيات في تقليل المخاطر التشغيلية وزيادة الانسجام بين الفرق المختلفة، ما ينعكس بشكل مباشر على تحسين كفاءة الرقابة والمتابعة</w:t>
      </w:r>
      <w:r w:rsidRPr="0084394D">
        <w:rPr>
          <w:rFonts w:ascii="Sakkal Majalla" w:hAnsi="Sakkal Majalla" w:cs="Sakkal Majalla"/>
          <w:sz w:val="28"/>
          <w:szCs w:val="28"/>
        </w:rPr>
        <w:t>.</w:t>
      </w:r>
    </w:p>
    <w:p w14:paraId="302D4DE3" w14:textId="77777777" w:rsidR="00C6691C" w:rsidRPr="0084394D" w:rsidRDefault="00C6691C" w:rsidP="002042E7">
      <w:pPr>
        <w:pStyle w:val="a8"/>
        <w:numPr>
          <w:ilvl w:val="0"/>
          <w:numId w:val="8"/>
        </w:numPr>
        <w:spacing w:line="360" w:lineRule="auto"/>
        <w:jc w:val="both"/>
        <w:rPr>
          <w:rFonts w:ascii="Sakkal Majalla" w:hAnsi="Sakkal Majalla" w:cs="Sakkal Majalla"/>
          <w:b/>
          <w:bCs/>
          <w:sz w:val="28"/>
          <w:szCs w:val="28"/>
        </w:rPr>
      </w:pPr>
      <w:r w:rsidRPr="0084394D">
        <w:rPr>
          <w:rFonts w:ascii="Sakkal Majalla" w:hAnsi="Sakkal Majalla" w:cs="Sakkal Majalla"/>
          <w:b/>
          <w:bCs/>
          <w:sz w:val="28"/>
          <w:szCs w:val="28"/>
        </w:rPr>
        <w:t xml:space="preserve"> </w:t>
      </w:r>
      <w:r w:rsidRPr="0084394D">
        <w:rPr>
          <w:rFonts w:ascii="Sakkal Majalla" w:hAnsi="Sakkal Majalla" w:cs="Sakkal Majalla"/>
          <w:b/>
          <w:bCs/>
          <w:sz w:val="28"/>
          <w:szCs w:val="28"/>
          <w:rtl/>
        </w:rPr>
        <w:t>إدارة التقارير ومؤشرات الأداء</w:t>
      </w:r>
    </w:p>
    <w:p w14:paraId="5511CAA4" w14:textId="77777777" w:rsidR="00C6691C" w:rsidRPr="0084394D" w:rsidRDefault="00C6691C" w:rsidP="00C6691C">
      <w:pPr>
        <w:spacing w:line="360" w:lineRule="auto"/>
        <w:jc w:val="both"/>
        <w:rPr>
          <w:rFonts w:ascii="Sakkal Majalla" w:hAnsi="Sakkal Majalla" w:cs="Sakkal Majalla"/>
          <w:sz w:val="28"/>
          <w:szCs w:val="28"/>
        </w:rPr>
      </w:pPr>
      <w:r w:rsidRPr="0084394D">
        <w:rPr>
          <w:rFonts w:ascii="Sakkal Majalla" w:hAnsi="Sakkal Majalla" w:cs="Sakkal Majalla"/>
          <w:sz w:val="28"/>
          <w:szCs w:val="28"/>
          <w:rtl/>
        </w:rPr>
        <w:t>يركز هذا البعد على قدرة مكتب إدارة المشاريع على إعداد تقارير دورية دقيقة وشاملة عن تقدم المشاريع، بما يشمل مؤشرات الأداء الرئيسية</w:t>
      </w:r>
      <w:r w:rsidRPr="0084394D">
        <w:rPr>
          <w:rFonts w:ascii="Sakkal Majalla" w:hAnsi="Sakkal Majalla" w:cs="Sakkal Majalla"/>
          <w:sz w:val="28"/>
          <w:szCs w:val="28"/>
        </w:rPr>
        <w:t xml:space="preserve"> (KPIs) </w:t>
      </w:r>
      <w:r w:rsidRPr="0084394D">
        <w:rPr>
          <w:rFonts w:ascii="Sakkal Majalla" w:hAnsi="Sakkal Majalla" w:cs="Sakkal Majalla"/>
          <w:sz w:val="28"/>
          <w:szCs w:val="28"/>
          <w:rtl/>
        </w:rPr>
        <w:t xml:space="preserve">المتعلقة بالوقت، التكلفة، الجودة، والمخاطر. ويتيح هذا المتغير للجهات المسؤولة الحصول على </w:t>
      </w:r>
      <w:r w:rsidRPr="0084394D">
        <w:rPr>
          <w:rFonts w:ascii="Sakkal Majalla" w:hAnsi="Sakkal Majalla" w:cs="Sakkal Majalla"/>
          <w:sz w:val="28"/>
          <w:szCs w:val="28"/>
          <w:rtl/>
        </w:rPr>
        <w:lastRenderedPageBreak/>
        <w:t>معلومات دقيقة تساعدها على متابعة المشاريع بشكل لحظي واتخاذ القرارات الاستراتيجية المبنية على بيانات موضوعية. إن إدارة التقارير بشكل فعّال يسهم في تعزيز الشفافية والمساءلة، ويعد أداة أساسية لرفع كفاءة الرقابة والمتابعة</w:t>
      </w:r>
      <w:r w:rsidRPr="0084394D">
        <w:rPr>
          <w:rFonts w:ascii="Sakkal Majalla" w:hAnsi="Sakkal Majalla" w:cs="Sakkal Majalla"/>
          <w:sz w:val="28"/>
          <w:szCs w:val="28"/>
        </w:rPr>
        <w:t>.</w:t>
      </w:r>
    </w:p>
    <w:p w14:paraId="2697D2DE" w14:textId="77777777" w:rsidR="00C6691C" w:rsidRPr="0084394D" w:rsidRDefault="00C6691C" w:rsidP="002042E7">
      <w:pPr>
        <w:pStyle w:val="a8"/>
        <w:numPr>
          <w:ilvl w:val="0"/>
          <w:numId w:val="8"/>
        </w:numPr>
        <w:spacing w:line="360" w:lineRule="auto"/>
        <w:jc w:val="both"/>
        <w:rPr>
          <w:rFonts w:ascii="Sakkal Majalla" w:hAnsi="Sakkal Majalla" w:cs="Sakkal Majalla"/>
          <w:b/>
          <w:bCs/>
          <w:sz w:val="28"/>
          <w:szCs w:val="28"/>
        </w:rPr>
      </w:pPr>
      <w:r w:rsidRPr="0084394D">
        <w:rPr>
          <w:rFonts w:ascii="Sakkal Majalla" w:hAnsi="Sakkal Majalla" w:cs="Sakkal Majalla"/>
          <w:b/>
          <w:bCs/>
          <w:sz w:val="28"/>
          <w:szCs w:val="28"/>
        </w:rPr>
        <w:t xml:space="preserve"> </w:t>
      </w:r>
      <w:r w:rsidRPr="0084394D">
        <w:rPr>
          <w:rFonts w:ascii="Sakkal Majalla" w:hAnsi="Sakkal Majalla" w:cs="Sakkal Majalla"/>
          <w:b/>
          <w:bCs/>
          <w:sz w:val="28"/>
          <w:szCs w:val="28"/>
          <w:rtl/>
        </w:rPr>
        <w:t>دعم اتخاذ القرار وإدارة المخاطر</w:t>
      </w:r>
    </w:p>
    <w:p w14:paraId="29814798" w14:textId="77777777" w:rsidR="00C6691C" w:rsidRPr="0084394D" w:rsidRDefault="00C6691C" w:rsidP="00C6691C">
      <w:pPr>
        <w:spacing w:line="360" w:lineRule="auto"/>
        <w:jc w:val="both"/>
        <w:rPr>
          <w:rFonts w:ascii="Sakkal Majalla" w:hAnsi="Sakkal Majalla" w:cs="Sakkal Majalla"/>
          <w:sz w:val="28"/>
          <w:szCs w:val="28"/>
        </w:rPr>
      </w:pPr>
      <w:r w:rsidRPr="0084394D">
        <w:rPr>
          <w:rFonts w:ascii="Sakkal Majalla" w:hAnsi="Sakkal Majalla" w:cs="Sakkal Majalla"/>
          <w:sz w:val="28"/>
          <w:szCs w:val="28"/>
          <w:rtl/>
        </w:rPr>
        <w:t>يتعلق هذا البعد بالدور الذي يلعبه مكتب إدارة المشاريع في تقديم الدعم التحليلي والإداري للمسؤولين، بما في ذلك تقييم المخاطر، وضع خطط الطوارئ، وتقديم توصيات مبنية على بيانات دقيقة. ويتيح هذا الدعم لصناع القرار إمكانية التعامل مع المشكلات قبل تفاقمها، وتوفير حلول فعّالة وسريعة لمواجهة الانحرافات. كما يعزز هذا البعد القدرة على التنبؤ بالمشاكل المحتملة وتقليل تأثيرها على كفاءة تنفيذ المشاريع، مما يسهم بشكل مباشر في رفع مستوى الرقابة والمتابعة</w:t>
      </w:r>
      <w:r w:rsidRPr="0084394D">
        <w:rPr>
          <w:rFonts w:ascii="Sakkal Majalla" w:hAnsi="Sakkal Majalla" w:cs="Sakkal Majalla"/>
          <w:sz w:val="28"/>
          <w:szCs w:val="28"/>
        </w:rPr>
        <w:t>.</w:t>
      </w:r>
    </w:p>
    <w:p w14:paraId="5FA46DDB" w14:textId="77777777" w:rsidR="00C6691C" w:rsidRPr="0084394D" w:rsidRDefault="00C6691C" w:rsidP="00C6691C">
      <w:pPr>
        <w:spacing w:line="360" w:lineRule="auto"/>
        <w:jc w:val="both"/>
        <w:rPr>
          <w:rFonts w:ascii="Sakkal Majalla" w:hAnsi="Sakkal Majalla" w:cs="Sakkal Majalla"/>
          <w:b/>
          <w:bCs/>
          <w:sz w:val="28"/>
          <w:szCs w:val="28"/>
          <w:u w:val="single"/>
        </w:rPr>
      </w:pPr>
      <w:r w:rsidRPr="0084394D">
        <w:rPr>
          <w:rFonts w:ascii="Sakkal Majalla" w:hAnsi="Sakkal Majalla" w:cs="Sakkal Majalla"/>
          <w:b/>
          <w:bCs/>
          <w:sz w:val="28"/>
          <w:szCs w:val="28"/>
          <w:u w:val="single"/>
          <w:rtl/>
        </w:rPr>
        <w:t>العلاقة بين المتغيرات</w:t>
      </w:r>
    </w:p>
    <w:p w14:paraId="42174A04" w14:textId="77777777" w:rsidR="00C6691C" w:rsidRPr="0084394D" w:rsidRDefault="00C6691C" w:rsidP="00C6691C">
      <w:pPr>
        <w:spacing w:line="360" w:lineRule="auto"/>
        <w:jc w:val="both"/>
        <w:rPr>
          <w:rFonts w:ascii="Sakkal Majalla" w:hAnsi="Sakkal Majalla" w:cs="Sakkal Majalla"/>
          <w:sz w:val="28"/>
          <w:szCs w:val="28"/>
        </w:rPr>
      </w:pPr>
      <w:r w:rsidRPr="0084394D">
        <w:rPr>
          <w:rFonts w:ascii="Sakkal Majalla" w:hAnsi="Sakkal Majalla" w:cs="Sakkal Majalla"/>
          <w:sz w:val="28"/>
          <w:szCs w:val="28"/>
          <w:rtl/>
        </w:rPr>
        <w:t>تتمثل العلاقة بين المتغيرات في أن الممارسات المستمرة والفعّالة لمكاتب إدارة المشاريع</w:t>
      </w:r>
      <w:r w:rsidRPr="0084394D">
        <w:rPr>
          <w:rFonts w:ascii="Sakkal Majalla" w:hAnsi="Sakkal Majalla" w:cs="Sakkal Majalla"/>
          <w:sz w:val="28"/>
          <w:szCs w:val="28"/>
        </w:rPr>
        <w:t xml:space="preserve"> (PMOs) </w:t>
      </w:r>
      <w:r w:rsidRPr="0084394D">
        <w:rPr>
          <w:rFonts w:ascii="Sakkal Majalla" w:hAnsi="Sakkal Majalla" w:cs="Sakkal Majalla"/>
          <w:sz w:val="28"/>
          <w:szCs w:val="28"/>
          <w:rtl/>
        </w:rPr>
        <w:t>تؤدي إلى تحسين كفاءة الرقابة والمتابعة في المشاريع الحكومية. فتوحد المنهجيات والمعايير يخلق بيئة منظمة وموحدة، إدارة التقارير ومؤشرات الأداء توفر بيانات دقيقة لمتابعة المشروع، ودعم اتخاذ القرار وإدارة المخاطر يمكّن المسؤولين من التدخل بشكل استباقي عند ظهور أي مشاكل. هذه المتغيرات المستقلة تعمل بشكل تكاملي لتقوية الرقابة وتحسين المتابعة، بحيث يصبح المشروع أكثر قدرة على الالتزام بالخطط، السيطرة على المخاطر، وتحقيق الأهداف الاستراتيجية للوزارة بكفاءة وفاعلية</w:t>
      </w:r>
      <w:r w:rsidRPr="0084394D">
        <w:rPr>
          <w:rFonts w:ascii="Sakkal Majalla" w:hAnsi="Sakkal Majalla" w:cs="Sakkal Majalla"/>
          <w:sz w:val="28"/>
          <w:szCs w:val="28"/>
        </w:rPr>
        <w:t>.</w:t>
      </w:r>
    </w:p>
    <w:p w14:paraId="127F6508" w14:textId="77777777" w:rsidR="00C6691C" w:rsidRPr="0084394D" w:rsidRDefault="00C6691C" w:rsidP="00C6691C">
      <w:pPr>
        <w:spacing w:line="360" w:lineRule="auto"/>
        <w:jc w:val="both"/>
        <w:rPr>
          <w:rFonts w:ascii="Sakkal Majalla" w:hAnsi="Sakkal Majalla" w:cs="Sakkal Majalla"/>
          <w:sz w:val="28"/>
          <w:szCs w:val="28"/>
        </w:rPr>
      </w:pPr>
    </w:p>
    <w:p w14:paraId="3C5394C3" w14:textId="77777777" w:rsidR="00C6691C" w:rsidRDefault="00C6691C" w:rsidP="00C6691C">
      <w:pPr>
        <w:pStyle w:val="2"/>
        <w:spacing w:line="360" w:lineRule="auto"/>
        <w:jc w:val="both"/>
        <w:rPr>
          <w:rFonts w:ascii="Sakkal Majalla" w:hAnsi="Sakkal Majalla" w:cs="Sakkal Majalla"/>
          <w:b/>
          <w:bCs/>
          <w:color w:val="000000" w:themeColor="text1"/>
          <w:sz w:val="28"/>
          <w:szCs w:val="28"/>
          <w:rtl/>
        </w:rPr>
      </w:pPr>
      <w:bookmarkStart w:id="41" w:name="_Toc217821166"/>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6D7EC0CC" w14:textId="77777777" w:rsidR="00C6691C" w:rsidRDefault="00C6691C" w:rsidP="00C6691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يبحث </w:t>
      </w:r>
      <w:r>
        <w:rPr>
          <w:rFonts w:ascii="Sakkal Majalla" w:hAnsi="Sakkal Majalla" w:cs="Sakkal Majalla" w:hint="cs"/>
          <w:sz w:val="28"/>
          <w:szCs w:val="28"/>
          <w:rtl/>
        </w:rPr>
        <w:t xml:space="preserve">بحث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Almatari</w:t>
      </w:r>
      <w:r w:rsidRPr="00C67DE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في تأثير وظائف مكتب إدارة المشاريع على نجاح المشاريع في المملكة العربية السعودية. تم إجراء مراجعة شاملة للأدبيات لدراسة وظائف إدارة المشاريع المختلفة ومقاييس نجاح المشاريع. تم جمع البيانات من قائمة معتمدة تضم 19 وظيفة لمكتب إدارة المشاريع و14 مقياسًا لنجاح المشاريع تم الحصول عليها من الأدبيات. تتكون التحليلات من جزأين، أحدهما لمقارنة أداء المشروع للمؤسسات التي لديها مكتب إدارة مشاريع مع تلك التي ليس لديها، باستخدام جداول </w:t>
      </w:r>
      <w:r>
        <w:rPr>
          <w:rFonts w:ascii="Sakkal Majalla" w:hAnsi="Sakkal Majalla" w:cs="Sakkal Majalla"/>
          <w:sz w:val="28"/>
          <w:szCs w:val="28"/>
        </w:rPr>
        <w:t>Excel</w:t>
      </w:r>
      <w:r>
        <w:rPr>
          <w:rFonts w:ascii="Sakkal Majalla" w:hAnsi="Sakkal Majalla" w:cs="Sakkal Majalla"/>
          <w:sz w:val="28"/>
          <w:szCs w:val="28"/>
          <w:rtl/>
        </w:rPr>
        <w:t xml:space="preserve"> من خلال حساب متوسط </w:t>
      </w:r>
      <w:r>
        <w:rPr>
          <w:rFonts w:ascii="Times New Roman" w:hAnsi="Times New Roman" w:cs="Times New Roman" w:hint="cs"/>
          <w:sz w:val="28"/>
          <w:szCs w:val="28"/>
          <w:rtl/>
        </w:rPr>
        <w:t>​​</w:t>
      </w:r>
      <w:r>
        <w:rPr>
          <w:rFonts w:ascii="Sakkal Majalla" w:hAnsi="Sakkal Majalla" w:cs="Sakkal Majalla" w:hint="cs"/>
          <w:sz w:val="28"/>
          <w:szCs w:val="28"/>
          <w:rtl/>
        </w:rPr>
        <w:t>الاستجابات</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مقياس</w:t>
      </w:r>
      <w:r>
        <w:rPr>
          <w:rFonts w:ascii="Sakkal Majalla" w:hAnsi="Sakkal Majalla" w:cs="Sakkal Majalla"/>
          <w:sz w:val="28"/>
          <w:szCs w:val="28"/>
          <w:rtl/>
        </w:rPr>
        <w:t xml:space="preserve">. </w:t>
      </w:r>
      <w:r>
        <w:rPr>
          <w:rFonts w:ascii="Sakkal Majalla" w:hAnsi="Sakkal Majalla" w:cs="Sakkal Majalla" w:hint="cs"/>
          <w:sz w:val="28"/>
          <w:szCs w:val="28"/>
          <w:rtl/>
        </w:rPr>
        <w:t>الجزء</w:t>
      </w:r>
      <w:r>
        <w:rPr>
          <w:rFonts w:ascii="Sakkal Majalla" w:hAnsi="Sakkal Majalla" w:cs="Sakkal Majalla"/>
          <w:sz w:val="28"/>
          <w:szCs w:val="28"/>
          <w:rtl/>
        </w:rPr>
        <w:t xml:space="preserve"> </w:t>
      </w:r>
      <w:r>
        <w:rPr>
          <w:rFonts w:ascii="Sakkal Majalla" w:hAnsi="Sakkal Majalla" w:cs="Sakkal Majalla" w:hint="cs"/>
          <w:sz w:val="28"/>
          <w:szCs w:val="28"/>
          <w:rtl/>
        </w:rPr>
        <w:t>الثاني</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وظائف</w:t>
      </w:r>
      <w:r>
        <w:rPr>
          <w:rFonts w:ascii="Sakkal Majalla" w:hAnsi="Sakkal Majalla" w:cs="Sakkal Majalla"/>
          <w:sz w:val="28"/>
          <w:szCs w:val="28"/>
          <w:rtl/>
        </w:rPr>
        <w:t xml:space="preserve"> </w:t>
      </w:r>
      <w:r>
        <w:rPr>
          <w:rFonts w:ascii="Sakkal Majalla" w:hAnsi="Sakkal Majalla" w:cs="Sakkal Majalla" w:hint="cs"/>
          <w:sz w:val="28"/>
          <w:szCs w:val="28"/>
          <w:rtl/>
        </w:rPr>
        <w:t>مكتب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ومقاييس</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المشروع</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نمذجة</w:t>
      </w:r>
      <w:r>
        <w:rPr>
          <w:rFonts w:ascii="Sakkal Majalla" w:hAnsi="Sakkal Majalla" w:cs="Sakkal Majalla"/>
          <w:sz w:val="28"/>
          <w:szCs w:val="28"/>
          <w:rtl/>
        </w:rPr>
        <w:t xml:space="preserve"> </w:t>
      </w:r>
      <w:r>
        <w:rPr>
          <w:rFonts w:ascii="Sakkal Majalla" w:hAnsi="Sakkal Majalla" w:cs="Sakkal Majalla" w:hint="cs"/>
          <w:sz w:val="28"/>
          <w:szCs w:val="28"/>
          <w:rtl/>
        </w:rPr>
        <w:t>المعادلات</w:t>
      </w:r>
      <w:r>
        <w:rPr>
          <w:rFonts w:ascii="Sakkal Majalla" w:hAnsi="Sakkal Majalla" w:cs="Sakkal Majalla"/>
          <w:sz w:val="28"/>
          <w:szCs w:val="28"/>
          <w:rtl/>
        </w:rPr>
        <w:t xml:space="preserve"> </w:t>
      </w:r>
      <w:r>
        <w:rPr>
          <w:rFonts w:ascii="Sakkal Majalla" w:hAnsi="Sakkal Majalla" w:cs="Sakkal Majalla" w:hint="cs"/>
          <w:sz w:val="28"/>
          <w:szCs w:val="28"/>
          <w:rtl/>
        </w:rPr>
        <w:t>الهيكلية</w:t>
      </w:r>
      <w:r>
        <w:rPr>
          <w:rFonts w:ascii="Sakkal Majalla" w:hAnsi="Sakkal Majalla" w:cs="Sakkal Majalla"/>
          <w:sz w:val="28"/>
          <w:szCs w:val="28"/>
          <w:rtl/>
        </w:rPr>
        <w:t xml:space="preserve"> </w:t>
      </w:r>
      <w:r>
        <w:rPr>
          <w:rFonts w:ascii="Sakkal Majalla" w:hAnsi="Sakkal Majalla" w:cs="Sakkal Majalla"/>
          <w:sz w:val="28"/>
          <w:szCs w:val="28"/>
        </w:rPr>
        <w:t>SEM</w:t>
      </w:r>
      <w:r>
        <w:rPr>
          <w:rFonts w:ascii="Sakkal Majalla" w:hAnsi="Sakkal Majalla" w:cs="Sakkal Majalla"/>
          <w:sz w:val="28"/>
          <w:szCs w:val="28"/>
          <w:rtl/>
        </w:rPr>
        <w:t xml:space="preserve"> في برنامج </w:t>
      </w:r>
      <w:r>
        <w:rPr>
          <w:rFonts w:ascii="Sakkal Majalla" w:hAnsi="Sakkal Majalla" w:cs="Sakkal Majalla"/>
          <w:sz w:val="28"/>
          <w:szCs w:val="28"/>
        </w:rPr>
        <w:t>SMARTPLS-S</w:t>
      </w:r>
      <w:r>
        <w:rPr>
          <w:rFonts w:ascii="Sakkal Majalla" w:hAnsi="Sakkal Majalla" w:cs="Sakkal Majalla"/>
          <w:sz w:val="28"/>
          <w:szCs w:val="28"/>
          <w:rtl/>
        </w:rPr>
        <w:t xml:space="preserve">. تم إنشاء ستة عشر فرضية للتحليلات في </w:t>
      </w:r>
      <w:r>
        <w:rPr>
          <w:rFonts w:ascii="Sakkal Majalla" w:hAnsi="Sakkal Majalla" w:cs="Sakkal Majalla"/>
          <w:sz w:val="28"/>
          <w:szCs w:val="28"/>
        </w:rPr>
        <w:t>SEM</w:t>
      </w:r>
      <w:r>
        <w:rPr>
          <w:rFonts w:ascii="Sakkal Majalla" w:hAnsi="Sakkal Majalla" w:cs="Sakkal Majalla"/>
          <w:sz w:val="28"/>
          <w:szCs w:val="28"/>
          <w:rtl/>
        </w:rPr>
        <w:t xml:space="preserve"> وتم التحقق من صحة خمسة من هذه الفرضيات بينما لم يتسن التحقق من صحة الفرضيات الـ 11 المتبقية. أفادت النتائج أن وظائف التعلم التنظيمي لمكتب إدارة المشاريع تؤثر بشكل مباشر على نتائج المشروع، بينما تؤثر وظائف مراقبة المشروع والتحكم فيه جزئيًا على رضا العملاء.</w:t>
      </w:r>
    </w:p>
    <w:p w14:paraId="32B748A6" w14:textId="77777777" w:rsidR="00C6691C" w:rsidRDefault="00C6691C" w:rsidP="00C6691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تواجه المنظمات تعقيدًا متزايدًا في نطاقات المشروع، بالإضافة إلى تحقيق النتائج المطلوبة كعائد على الاستثمار. يتم إنشاء مكاتب إدارة المشاريع لمواجهة هذه التحديات وتحسين نتائج المشروع. يستكشف هذا الملخص التأثير المحتمل لمكتب إدارة المشاريع على أداء المشروع. تشير الدراسات إلى أن مكتب إدارة المشاريع يمكن أن يساهم في النجاح من خلال، التدريب والتطوير على التقييس وأفضل الممارسات، وإدارة الموارد والتحكم فيها، ويمكن لمكتب إدارة المشاريع تقديم التوجيه والدعم في تخصيص الموارد والتحكم في المشروع، وإدارة المعرفة، ويمكن لمكتب إدارة المشاريع تسهيل تبادل المعرفة والتقاط الدروس المستفادة من المشاريع السابقة. ومع ذلك، يسلط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Hassan</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الضوء أيضًا على أهمية التنفيذ الفعال لمكتب إدارة المشاريع. قد تختلف الفوائد المحددة اعتمادًا على هيكل مكتب إدارة المشاريع ومواءمته مع احتياجات المنظمة. بشكل عام، يحمل مكتب إدارة المشاريع وعودًا بتعزيز أداء المشروع من خلال تعزيز الانضباط ونقل المعرفة والاستخدام الفعال للموارد.</w:t>
      </w:r>
    </w:p>
    <w:p w14:paraId="3C6AC991" w14:textId="77777777" w:rsidR="00C6691C" w:rsidRDefault="00C6691C" w:rsidP="00C6691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لقد تم الاعتراف مؤخرًا بدور مكتب إدارة المشاريع (</w:t>
      </w:r>
      <w:r>
        <w:rPr>
          <w:rFonts w:ascii="Sakkal Majalla" w:hAnsi="Sakkal Majalla" w:cs="Sakkal Majalla"/>
          <w:sz w:val="28"/>
          <w:szCs w:val="28"/>
        </w:rPr>
        <w:t>PMO</w:t>
      </w:r>
      <w:r>
        <w:rPr>
          <w:rFonts w:ascii="Sakkal Majalla" w:hAnsi="Sakkal Majalla" w:cs="Sakkal Majalla"/>
          <w:sz w:val="28"/>
          <w:szCs w:val="28"/>
          <w:rtl/>
        </w:rPr>
        <w:t xml:space="preserve">) في تحسين تنفيذ المشروع واكتسب شعبية في المنظمات القائمة على المشاريع لتقديم خيارات مختلفة لمنهجيات حل المشاريع. تهدف هذه الدراسة </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Sandhu M.</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إلى تحديد واختبار قدرة أدوار مكتب إدارة المشاريع في تنفيذ الخطة الاستراتيجية للمنظمة. اعتمد هذا البحث على البحث الكمي القائم على المسح. تمت مشاركة الاستبيان مع 450 موظفًا يعملون في 19 منظمة قائمة على المشاريع. تم استلام 268 استبيانًا صالحًا للاستخدام. كانت منهجيات تطوير إدارة المشاريع ومراقبة أداء المشروع والتحكم فيه والتعلم التنظيمي ومراقبة أداء المشروع والتحكم فيه وتحسين الهيكل التنظيمي والاتصالات هي أهم خمسة أدوار لمكتب إدارة المشاريع تشارك في تنفيذ الخطط الاستراتيجية، وفقًا للنتائج. في الوقت نفسه، تم التعرف على معايير اثني عشر مقياسًا رئيسيًا لتحديد فعالية قسم مكتب إدارة المشاريع. لهذه الدراسة آثار بحثية على الباحثين المشاركين في استكشاف الفوائد المحددة لمكتب إدارة المشاريع.</w:t>
      </w:r>
    </w:p>
    <w:p w14:paraId="67C3A188" w14:textId="77777777" w:rsidR="00C6691C" w:rsidRDefault="00C6691C" w:rsidP="00C6691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مع استمرار فشل العديد من مشاريع تكنولوجيا المعلومات أو بقائها ضمن المشاريع المتعثرة، سيظلّ إنشاء مكتب إدارة مشاريع (</w:t>
      </w:r>
      <w:r>
        <w:rPr>
          <w:rFonts w:ascii="Sakkal Majalla" w:hAnsi="Sakkal Majalla" w:cs="Sakkal Majalla"/>
          <w:sz w:val="28"/>
          <w:szCs w:val="28"/>
        </w:rPr>
        <w:t>PMO</w:t>
      </w:r>
      <w:r>
        <w:rPr>
          <w:rFonts w:ascii="Sakkal Majalla" w:hAnsi="Sakkal Majalla" w:cs="Sakkal Majalla"/>
          <w:sz w:val="28"/>
          <w:szCs w:val="28"/>
          <w:rtl/>
        </w:rPr>
        <w:t>) ضرورةً قائمة. يُعدّ فشل مشاريع تكنولوجيا المعلومات مشكلةً حقيقيةً للعديد من المؤسسات في المملكة العربية السعودية. في الأدبيات التي تتناول فشل مشاريع تكنولوجيا المعلومات، هناك نقصٌ في الدراسات التي تُسلّط الضوء على أسباب فشل مشاريع تكنولوجيا المعلومات في المؤسسات السعودية وتأثير إنشاء مكتب إدارة مشاريع عليها. الأهداف الرئيسية لهذا البحث التجريبي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Almutairi</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في المملكة العربية السعودية هي: أ) تحديد مخاطر مشاريع تكنولوجيا المعلومات، ب) المساعدة في تحديد متى يُعتبر مشروع تكنولوجيا المعلومات ناجحًا، ج) اقتراح طريقة لحساب المدة والتكلفة الفعلية للمشروع مقارنةً بالمدة والتكلفة المُصرّح بها، د) اختبار كيفية تأثير المتغيرات المستقلة لمدير تكنولوجيا المعلومات والمؤسسة ومكتب إدارة المشاريع على مشروع تكنولوجيا المعلومات، هـ) دراسة الفرق بين المؤسسات التي أنشأت مكتب إدارة مشاريع والمؤسسات الأخرى التي لم تفعل ذلك، و) تحديد أدوار مكتب إدارة المشاريع، ز) دراسة العقبات الرئيسية أمام إنشاء مكاتب إدارة مشاريع. أُجريت مراجعة للأدبيات حول فشل مشاريع تكنولوجيا المعلومات ومكتب إدارة المشاريع لصياغة أسئلة البحث وفرضياته. لتحقيق أهداف البحث، اعتمدت هذه الدراسة تصميمًا مختلطًا متعدد المراحل باستخدام كل من المناهج الكمية والنوعية. تم تحليل البيانات التي تم جمعها باستخدام التحليل الموضوعي لدراسة تقنية الحوادث الحرجة والمقابلات وبرنامج </w:t>
      </w:r>
      <w:r>
        <w:rPr>
          <w:rFonts w:ascii="Sakkal Majalla" w:hAnsi="Sakkal Majalla" w:cs="Sakkal Majalla"/>
          <w:sz w:val="28"/>
          <w:szCs w:val="28"/>
        </w:rPr>
        <w:t>SPSS</w:t>
      </w:r>
      <w:r>
        <w:rPr>
          <w:rFonts w:ascii="Sakkal Majalla" w:hAnsi="Sakkal Majalla" w:cs="Sakkal Majalla"/>
          <w:sz w:val="28"/>
          <w:szCs w:val="28"/>
          <w:rtl/>
        </w:rPr>
        <w:t xml:space="preserve"> لاستبيان المسح. تظهر النتائج الرئيسية للبحث أن بعض أنشطة إدارة المشاريع الضعيفة طوال تنفيذ مشروع تكنولوجيا المعلومات كانت مسؤولة عن فشل المشروع. حددت الدراسة 18 عامل خطر: 13 عامل خطر في الموضوع الإداري، و 3 في الموضوع الفني و 2 فقط في الموضوع المالي. كان هناك فرق كبير بين المنظمات التي تنشئ مكتب إدارة المشاريع والمنظمات التي لا تنشئ مكتب إدارة المشاريع في المملكة العربية السعودية فيما يتعلق بثمانية متغيرات: 1) اللغة الإنجليزية، 2) مجال الصناعة، 3) إجمالي عدد الموظفين، 4) عدد موظفي تكنولوجيا المعلومات، 5) متوسط </w:t>
      </w:r>
      <w:r>
        <w:rPr>
          <w:rFonts w:ascii="Times New Roman" w:hAnsi="Times New Roman" w:cs="Times New Roman" w:hint="cs"/>
          <w:sz w:val="28"/>
          <w:szCs w:val="28"/>
          <w:rtl/>
        </w:rPr>
        <w:t>​​</w:t>
      </w:r>
      <w:r>
        <w:rPr>
          <w:rFonts w:ascii="Sakkal Majalla" w:hAnsi="Sakkal Majalla" w:cs="Sakkal Majalla" w:hint="cs"/>
          <w:sz w:val="28"/>
          <w:szCs w:val="28"/>
          <w:rtl/>
        </w:rPr>
        <w:t>حجم</w:t>
      </w:r>
      <w:r>
        <w:rPr>
          <w:rFonts w:ascii="Sakkal Majalla" w:hAnsi="Sakkal Majalla" w:cs="Sakkal Majalla"/>
          <w:sz w:val="28"/>
          <w:szCs w:val="28"/>
          <w:rtl/>
        </w:rPr>
        <w:t xml:space="preserve"> </w:t>
      </w:r>
      <w:r>
        <w:rPr>
          <w:rFonts w:ascii="Sakkal Majalla" w:hAnsi="Sakkal Majalla" w:cs="Sakkal Majalla" w:hint="cs"/>
          <w:sz w:val="28"/>
          <w:szCs w:val="28"/>
          <w:rtl/>
        </w:rPr>
        <w:t>مشروع</w:t>
      </w:r>
      <w:r>
        <w:rPr>
          <w:rFonts w:ascii="Sakkal Majalla" w:hAnsi="Sakkal Majalla" w:cs="Sakkal Majalla"/>
          <w:sz w:val="28"/>
          <w:szCs w:val="28"/>
          <w:rtl/>
        </w:rPr>
        <w:t xml:space="preserve"> </w:t>
      </w:r>
      <w:r>
        <w:rPr>
          <w:rFonts w:ascii="Sakkal Majalla" w:hAnsi="Sakkal Majalla" w:cs="Sakkal Majalla" w:hint="cs"/>
          <w:sz w:val="28"/>
          <w:szCs w:val="28"/>
          <w:rtl/>
        </w:rPr>
        <w:t>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6)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Times New Roman" w:hAnsi="Times New Roman" w:cs="Times New Roman" w:hint="cs"/>
          <w:sz w:val="28"/>
          <w:szCs w:val="28"/>
          <w:rtl/>
        </w:rPr>
        <w:t>​​</w:t>
      </w:r>
      <w:r>
        <w:rPr>
          <w:rFonts w:ascii="Sakkal Majalla" w:hAnsi="Sakkal Majalla" w:cs="Sakkal Majalla" w:hint="cs"/>
          <w:sz w:val="28"/>
          <w:szCs w:val="28"/>
          <w:rtl/>
        </w:rPr>
        <w:t>حجم</w:t>
      </w:r>
      <w:r>
        <w:rPr>
          <w:rFonts w:ascii="Sakkal Majalla" w:hAnsi="Sakkal Majalla" w:cs="Sakkal Majalla"/>
          <w:sz w:val="28"/>
          <w:szCs w:val="28"/>
          <w:rtl/>
        </w:rPr>
        <w:t xml:space="preserve"> </w:t>
      </w:r>
      <w:r>
        <w:rPr>
          <w:rFonts w:ascii="Sakkal Majalla" w:hAnsi="Sakkal Majalla" w:cs="Sakkal Majalla" w:hint="cs"/>
          <w:sz w:val="28"/>
          <w:szCs w:val="28"/>
          <w:rtl/>
        </w:rPr>
        <w:t>فريق</w:t>
      </w:r>
      <w:r>
        <w:rPr>
          <w:rFonts w:ascii="Sakkal Majalla" w:hAnsi="Sakkal Majalla" w:cs="Sakkal Majalla"/>
          <w:sz w:val="28"/>
          <w:szCs w:val="28"/>
          <w:rtl/>
        </w:rPr>
        <w:t xml:space="preserve"> </w:t>
      </w:r>
      <w:r>
        <w:rPr>
          <w:rFonts w:ascii="Sakkal Majalla" w:hAnsi="Sakkal Majalla" w:cs="Sakkal Majalla" w:hint="cs"/>
          <w:sz w:val="28"/>
          <w:szCs w:val="28"/>
          <w:rtl/>
        </w:rPr>
        <w:t>مشروع</w:t>
      </w:r>
      <w:r>
        <w:rPr>
          <w:rFonts w:ascii="Sakkal Majalla" w:hAnsi="Sakkal Majalla" w:cs="Sakkal Majalla"/>
          <w:sz w:val="28"/>
          <w:szCs w:val="28"/>
          <w:rtl/>
        </w:rPr>
        <w:t xml:space="preserve"> </w:t>
      </w:r>
      <w:r>
        <w:rPr>
          <w:rFonts w:ascii="Sakkal Majalla" w:hAnsi="Sakkal Majalla" w:cs="Sakkal Majalla" w:hint="cs"/>
          <w:sz w:val="28"/>
          <w:szCs w:val="28"/>
          <w:rtl/>
        </w:rPr>
        <w:t>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7) </w:t>
      </w:r>
      <w:r>
        <w:rPr>
          <w:rFonts w:ascii="Sakkal Majalla" w:hAnsi="Sakkal Majalla" w:cs="Sakkal Majalla" w:hint="cs"/>
          <w:sz w:val="28"/>
          <w:szCs w:val="28"/>
          <w:rtl/>
        </w:rPr>
        <w:t>المورد</w:t>
      </w:r>
      <w:r>
        <w:rPr>
          <w:rFonts w:ascii="Sakkal Majalla" w:hAnsi="Sakkal Majalla" w:cs="Sakkal Majalla"/>
          <w:sz w:val="28"/>
          <w:szCs w:val="28"/>
          <w:rtl/>
        </w:rPr>
        <w:t xml:space="preserve"> </w:t>
      </w:r>
      <w:r>
        <w:rPr>
          <w:rFonts w:ascii="Sakkal Majalla" w:hAnsi="Sakkal Majalla" w:cs="Sakkal Majalla" w:hint="cs"/>
          <w:sz w:val="28"/>
          <w:szCs w:val="28"/>
          <w:rtl/>
        </w:rPr>
        <w:t>المقصود،</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 8)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منهجية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كمساهمة</w:t>
      </w:r>
      <w:r>
        <w:rPr>
          <w:rFonts w:ascii="Sakkal Majalla" w:hAnsi="Sakkal Majalla" w:cs="Sakkal Majalla"/>
          <w:sz w:val="28"/>
          <w:szCs w:val="28"/>
          <w:rtl/>
        </w:rPr>
        <w:t xml:space="preserve"> </w:t>
      </w:r>
      <w:r>
        <w:rPr>
          <w:rFonts w:ascii="Sakkal Majalla" w:hAnsi="Sakkal Majalla" w:cs="Sakkal Majalla" w:hint="cs"/>
          <w:sz w:val="28"/>
          <w:szCs w:val="28"/>
          <w:rtl/>
        </w:rPr>
        <w:t>رئيسية،</w:t>
      </w:r>
      <w:r>
        <w:rPr>
          <w:rFonts w:ascii="Sakkal Majalla" w:hAnsi="Sakkal Majalla" w:cs="Sakkal Majalla"/>
          <w:sz w:val="28"/>
          <w:szCs w:val="28"/>
          <w:rtl/>
        </w:rPr>
        <w:t xml:space="preserve"> </w:t>
      </w:r>
      <w:r>
        <w:rPr>
          <w:rFonts w:ascii="Sakkal Majalla" w:hAnsi="Sakkal Majalla" w:cs="Sakkal Majalla" w:hint="cs"/>
          <w:sz w:val="28"/>
          <w:szCs w:val="28"/>
          <w:rtl/>
        </w:rPr>
        <w:t>قامت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ببناء</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لاختبار</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مشاريع</w:t>
      </w:r>
      <w:r>
        <w:rPr>
          <w:rFonts w:ascii="Sakkal Majalla" w:hAnsi="Sakkal Majalla" w:cs="Sakkal Majalla"/>
          <w:sz w:val="28"/>
          <w:szCs w:val="28"/>
          <w:rtl/>
        </w:rPr>
        <w:t xml:space="preserve"> </w:t>
      </w:r>
      <w:r>
        <w:rPr>
          <w:rFonts w:ascii="Sakkal Majalla" w:hAnsi="Sakkal Majalla" w:cs="Sakkal Majalla" w:hint="cs"/>
          <w:sz w:val="28"/>
          <w:szCs w:val="28"/>
          <w:rtl/>
        </w:rPr>
        <w:t>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مديري</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ومكاتب</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تحويل</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المُتعثرة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مشاريع</w:t>
      </w:r>
      <w:r>
        <w:rPr>
          <w:rFonts w:ascii="Sakkal Majalla" w:hAnsi="Sakkal Majalla" w:cs="Sakkal Majalla"/>
          <w:sz w:val="28"/>
          <w:szCs w:val="28"/>
          <w:rtl/>
        </w:rPr>
        <w:t xml:space="preserve"> </w:t>
      </w:r>
      <w:r>
        <w:rPr>
          <w:rFonts w:ascii="Sakkal Majalla" w:hAnsi="Sakkal Majalla" w:cs="Sakkal Majalla" w:hint="cs"/>
          <w:sz w:val="28"/>
          <w:szCs w:val="28"/>
          <w:rtl/>
        </w:rPr>
        <w:t>ناجحة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فاشلة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تقدير</w:t>
      </w:r>
      <w:r>
        <w:rPr>
          <w:rFonts w:ascii="Sakkal Majalla" w:hAnsi="Sakkal Majalla" w:cs="Sakkal Majalla"/>
          <w:sz w:val="28"/>
          <w:szCs w:val="28"/>
          <w:rtl/>
        </w:rPr>
        <w:t xml:space="preserve"> </w:t>
      </w:r>
      <w:r>
        <w:rPr>
          <w:rFonts w:ascii="Sakkal Majalla" w:hAnsi="Sakkal Majalla" w:cs="Sakkal Majalla" w:hint="cs"/>
          <w:sz w:val="28"/>
          <w:szCs w:val="28"/>
          <w:rtl/>
        </w:rPr>
        <w:t>تصحيح</w:t>
      </w:r>
      <w:r>
        <w:rPr>
          <w:rFonts w:ascii="Sakkal Majalla" w:hAnsi="Sakkal Majalla" w:cs="Sakkal Majalla"/>
          <w:sz w:val="28"/>
          <w:szCs w:val="28"/>
          <w:rtl/>
        </w:rPr>
        <w:t xml:space="preserve"> </w:t>
      </w:r>
      <w:r>
        <w:rPr>
          <w:rFonts w:ascii="Sakkal Majalla" w:hAnsi="Sakkal Majalla" w:cs="Sakkal Majalla" w:hint="cs"/>
          <w:sz w:val="28"/>
          <w:szCs w:val="28"/>
          <w:rtl/>
        </w:rPr>
        <w:t>الخطأ</w:t>
      </w:r>
      <w:r>
        <w:rPr>
          <w:rFonts w:ascii="Sakkal Majalla" w:hAnsi="Sakkal Majalla" w:cs="Sakkal Majalla"/>
          <w:sz w:val="28"/>
          <w:szCs w:val="28"/>
          <w:rtl/>
        </w:rPr>
        <w:t xml:space="preserve"> </w:t>
      </w:r>
      <w:r>
        <w:rPr>
          <w:rFonts w:ascii="Sakkal Majalla" w:hAnsi="Sakkal Majalla" w:cs="Sakkal Majalla" w:hint="cs"/>
          <w:sz w:val="28"/>
          <w:szCs w:val="28"/>
          <w:rtl/>
        </w:rPr>
        <w:t>الزمني</w:t>
      </w:r>
      <w:r>
        <w:rPr>
          <w:rFonts w:ascii="Sakkal Majalla" w:hAnsi="Sakkal Majalla" w:cs="Sakkal Majalla"/>
          <w:sz w:val="28"/>
          <w:szCs w:val="28"/>
          <w:rtl/>
        </w:rPr>
        <w:t xml:space="preserve"> </w:t>
      </w:r>
      <w:r>
        <w:rPr>
          <w:rFonts w:ascii="Sakkal Majalla" w:hAnsi="Sakkal Majalla" w:cs="Sakkal Majalla" w:hint="cs"/>
          <w:sz w:val="28"/>
          <w:szCs w:val="28"/>
          <w:rtl/>
        </w:rPr>
        <w:t>للمشروع</w:t>
      </w:r>
      <w:r>
        <w:rPr>
          <w:rFonts w:ascii="Sakkal Majalla" w:hAnsi="Sakkal Majalla" w:cs="Sakkal Majalla"/>
          <w:sz w:val="28"/>
          <w:szCs w:val="28"/>
          <w:rtl/>
        </w:rPr>
        <w:t xml:space="preserve"> (</w:t>
      </w:r>
      <w:r>
        <w:rPr>
          <w:rFonts w:ascii="Sakkal Majalla" w:hAnsi="Sakkal Majalla" w:cs="Sakkal Majalla"/>
          <w:sz w:val="28"/>
          <w:szCs w:val="28"/>
        </w:rPr>
        <w:t>TEPC</w:t>
      </w:r>
      <w:r>
        <w:rPr>
          <w:rFonts w:ascii="Sakkal Majalla" w:hAnsi="Sakkal Majalla" w:cs="Sakkal Majalla"/>
          <w:sz w:val="28"/>
          <w:szCs w:val="28"/>
          <w:rtl/>
        </w:rPr>
        <w:t>). واستنادًا إلى آراء الممارسين، قدّمت مساهمة إضافية أدلة عملية على وضع مكتب إدارة المشاريع في المملكة العربية السعودية.</w:t>
      </w:r>
    </w:p>
    <w:p w14:paraId="37740E2C" w14:textId="77777777" w:rsidR="00E43809" w:rsidRDefault="00E43809" w:rsidP="00C6691C">
      <w:pPr>
        <w:spacing w:line="360" w:lineRule="auto"/>
        <w:ind w:firstLine="610"/>
        <w:jc w:val="both"/>
        <w:rPr>
          <w:rFonts w:ascii="Sakkal Majalla" w:hAnsi="Sakkal Majalla" w:cs="Sakkal Majalla"/>
          <w:sz w:val="28"/>
          <w:szCs w:val="28"/>
          <w:rtl/>
        </w:rPr>
      </w:pPr>
    </w:p>
    <w:p w14:paraId="5718C0C9" w14:textId="77777777" w:rsidR="00C6691C" w:rsidRDefault="00C6691C" w:rsidP="00C6691C">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6BA8CBD0"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182C406" w14:textId="7A507E74" w:rsidR="00C6691C" w:rsidRDefault="00C6691C" w:rsidP="00E43809">
      <w:pPr>
        <w:spacing w:line="360" w:lineRule="auto"/>
        <w:jc w:val="both"/>
        <w:rPr>
          <w:rFonts w:ascii="Sakkal Majalla" w:hAnsi="Sakkal Majalla" w:cs="Sakkal Majalla"/>
          <w:sz w:val="28"/>
          <w:szCs w:val="28"/>
          <w:rtl/>
        </w:rPr>
      </w:pPr>
      <w:r>
        <w:rPr>
          <w:rFonts w:ascii="Sakkal Majalla" w:hAnsi="Sakkal Majalla" w:cs="Sakkal Majalla"/>
          <w:sz w:val="28"/>
          <w:szCs w:val="28"/>
          <w:rtl/>
        </w:rPr>
        <w:t>أظهرت الدراسات السابقة أن لمكاتب إدارة المشاريع</w:t>
      </w:r>
      <w:r>
        <w:rPr>
          <w:rFonts w:ascii="Sakkal Majalla" w:hAnsi="Sakkal Majalla" w:cs="Sakkal Majalla"/>
          <w:sz w:val="28"/>
          <w:szCs w:val="28"/>
        </w:rPr>
        <w:t xml:space="preserve"> (PMOs) </w:t>
      </w:r>
      <w:r>
        <w:rPr>
          <w:rFonts w:ascii="Sakkal Majalla" w:hAnsi="Sakkal Majalla" w:cs="Sakkal Majalla"/>
          <w:sz w:val="28"/>
          <w:szCs w:val="28"/>
          <w:rtl/>
        </w:rPr>
        <w:t>دورًا كبيرًا في تعزيز نجاح المشاريع وتحقيق أهدافها الاستراتيجية. فقد بينت الأدبيات أن وظائف</w:t>
      </w:r>
      <w:r>
        <w:rPr>
          <w:rFonts w:ascii="Sakkal Majalla" w:hAnsi="Sakkal Majalla" w:cs="Sakkal Majalla"/>
          <w:sz w:val="28"/>
          <w:szCs w:val="28"/>
        </w:rPr>
        <w:t xml:space="preserve"> PMO</w:t>
      </w:r>
      <w:r>
        <w:rPr>
          <w:rFonts w:ascii="Sakkal Majalla" w:hAnsi="Sakkal Majalla" w:cs="Sakkal Majalla"/>
          <w:sz w:val="28"/>
          <w:szCs w:val="28"/>
          <w:rtl/>
        </w:rPr>
        <w:t>، مثل التعلم التنظيمي وإدارة الموارد، لها تأثير مباشر على نتائج المشروع، بينما يساهم التحكم ومراقبة المشروع بشكل جزئي في رضا العملاء. كما أشارت الدراسات إلى أن</w:t>
      </w:r>
      <w:r>
        <w:rPr>
          <w:rFonts w:ascii="Sakkal Majalla" w:hAnsi="Sakkal Majalla" w:cs="Sakkal Majalla"/>
          <w:sz w:val="28"/>
          <w:szCs w:val="28"/>
        </w:rPr>
        <w:t xml:space="preserve"> PMO </w:t>
      </w:r>
      <w:r>
        <w:rPr>
          <w:rFonts w:ascii="Sakkal Majalla" w:hAnsi="Sakkal Majalla" w:cs="Sakkal Majalla"/>
          <w:sz w:val="28"/>
          <w:szCs w:val="28"/>
          <w:rtl/>
        </w:rPr>
        <w:t>يسهم في تحسين أداء المشاريع من خلال التدريب، وتطبيق أفضل الممارسات، وإدارة الموارد بشكل فعال، فضلاً عن تسهيل تبادل المعرفة واستخدام الدروس المستفادة من المشاريع السابقة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كما كشفت الدراسات أن</w:t>
      </w:r>
      <w:r>
        <w:rPr>
          <w:rFonts w:ascii="Sakkal Majalla" w:hAnsi="Sakkal Majalla" w:cs="Sakkal Majalla"/>
          <w:sz w:val="28"/>
          <w:szCs w:val="28"/>
        </w:rPr>
        <w:t xml:space="preserve"> PMO </w:t>
      </w:r>
      <w:r>
        <w:rPr>
          <w:rFonts w:ascii="Sakkal Majalla" w:hAnsi="Sakkal Majalla" w:cs="Sakkal Majalla"/>
          <w:sz w:val="28"/>
          <w:szCs w:val="28"/>
          <w:rtl/>
        </w:rPr>
        <w:t>لا يقتصر دوره على الرقابة الإدارية فحسب، بل يمتد ليشمل التعلم التنظيمي ونقل المعرفة، ما يجعله عنصرًا حيويًا في تحسين فعالية المشاريع، سواء في القطاع الحكومي أو في المشاريع التقنية. هذا يشير إلى أن وجود مكتب إدارة المشاريع يرتبط بشكل واضح بتحقيق الانضباط في تنفيذ المشاريع، ورفع كفاءة استخدام الموارد، وتحقيق نتائج تتوافق مع أهداف المنظمة الاستراتيجية</w:t>
      </w:r>
      <w:r>
        <w:rPr>
          <w:rFonts w:ascii="Sakkal Majalla" w:hAnsi="Sakkal Majalla" w:cs="Sakkal Majalla"/>
          <w:sz w:val="28"/>
          <w:szCs w:val="28"/>
        </w:rPr>
        <w:t>.</w:t>
      </w:r>
    </w:p>
    <w:p w14:paraId="30A6DB12"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70614448" w14:textId="4A4D0EAA" w:rsidR="00E43809" w:rsidRDefault="00C6691C" w:rsidP="00E43809">
      <w:pPr>
        <w:spacing w:line="360" w:lineRule="auto"/>
        <w:jc w:val="both"/>
        <w:rPr>
          <w:rFonts w:ascii="Sakkal Majalla" w:hAnsi="Sakkal Majalla" w:cs="Sakkal Majalla"/>
          <w:sz w:val="28"/>
          <w:szCs w:val="28"/>
        </w:rPr>
      </w:pPr>
      <w:r>
        <w:rPr>
          <w:rFonts w:ascii="Sakkal Majalla" w:hAnsi="Sakkal Majalla" w:cs="Sakkal Majalla"/>
          <w:sz w:val="28"/>
          <w:szCs w:val="28"/>
          <w:rtl/>
        </w:rPr>
        <w:t>على الرغم من وجود تشابهات في الدور العام لمكاتب إدارة المشاريع، إلا أن الدراسات السابقة اختلفت في نطاق التطبيق والمنهجية والأهداف المحددة. بعض الدراسات ركزت على المشاريع الحكومية والمشاريع الكبرى، بينما ركزت أخرى على مشاريع تكنولوجيا المعلومات، مع التأكيد على المخاطر الإدارية والفنية والمالية المرتبطة بهذه المشاريع</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كما اختلفت الدراسات من حيث أدوات التحليل المستخدمة، فبعضها استخدم النمذجة الهيكلية لتحليل العلاقة بين وظائف</w:t>
      </w:r>
      <w:r>
        <w:rPr>
          <w:rFonts w:ascii="Sakkal Majalla" w:hAnsi="Sakkal Majalla" w:cs="Sakkal Majalla"/>
          <w:sz w:val="28"/>
          <w:szCs w:val="28"/>
        </w:rPr>
        <w:t xml:space="preserve"> PMO </w:t>
      </w:r>
      <w:r>
        <w:rPr>
          <w:rFonts w:ascii="Sakkal Majalla" w:hAnsi="Sakkal Majalla" w:cs="Sakkal Majalla"/>
          <w:sz w:val="28"/>
          <w:szCs w:val="28"/>
          <w:rtl/>
        </w:rPr>
        <w:t>ونجاح المشروع، في حين اعتمدت دراسات أخرى على التصميم المختلط الذي يجمع بين التحليل الكمي والنوعي، بما في ذلك التحليل الموضوعي للحوادث الحرجة والمقابلات واستبيانات الأداء</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أما بالنسبة للنتائج، فقد أظهرت الدراسات أن بعض وظائف</w:t>
      </w:r>
      <w:r>
        <w:rPr>
          <w:rFonts w:ascii="Sakkal Majalla" w:hAnsi="Sakkal Majalla" w:cs="Sakkal Majalla"/>
          <w:sz w:val="28"/>
          <w:szCs w:val="28"/>
        </w:rPr>
        <w:t xml:space="preserve"> PMO </w:t>
      </w:r>
      <w:r>
        <w:rPr>
          <w:rFonts w:ascii="Sakkal Majalla" w:hAnsi="Sakkal Majalla" w:cs="Sakkal Majalla"/>
          <w:sz w:val="28"/>
          <w:szCs w:val="28"/>
          <w:rtl/>
        </w:rPr>
        <w:t>لها تأثير مباشر على نتائج المشروع، بينما يكون تأثير وظائف أخرى جزئيًا أو غير ملموس، ما يشير إلى أن مدى تأثير</w:t>
      </w:r>
      <w:r>
        <w:rPr>
          <w:rFonts w:ascii="Sakkal Majalla" w:hAnsi="Sakkal Majalla" w:cs="Sakkal Majalla"/>
          <w:sz w:val="28"/>
          <w:szCs w:val="28"/>
        </w:rPr>
        <w:t xml:space="preserve"> PMO </w:t>
      </w:r>
      <w:r>
        <w:rPr>
          <w:rFonts w:ascii="Sakkal Majalla" w:hAnsi="Sakkal Majalla" w:cs="Sakkal Majalla"/>
          <w:sz w:val="28"/>
          <w:szCs w:val="28"/>
          <w:rtl/>
        </w:rPr>
        <w:t>يعتمد على طبيعة المشروع، وحجم المؤسسة، وطبيعة الموارد المتاحة، وهي اختلافات تعكس تنوع البيئات المؤسسية وطرق تطبيق</w:t>
      </w:r>
      <w:r w:rsidR="00E43809">
        <w:rPr>
          <w:rFonts w:ascii="Sakkal Majalla" w:hAnsi="Sakkal Majalla" w:cs="Sakkal Majalla"/>
          <w:sz w:val="28"/>
          <w:szCs w:val="28"/>
          <w:lang w:bidi="ar-EG"/>
        </w:rPr>
        <w:t>.</w:t>
      </w:r>
      <w:r>
        <w:rPr>
          <w:rFonts w:ascii="Sakkal Majalla" w:hAnsi="Sakkal Majalla" w:cs="Sakkal Majalla"/>
          <w:sz w:val="28"/>
          <w:szCs w:val="28"/>
        </w:rPr>
        <w:t xml:space="preserve"> PMO</w:t>
      </w:r>
      <w:r>
        <w:rPr>
          <w:rFonts w:ascii="Sakkal Majalla" w:hAnsi="Sakkal Majalla" w:cs="Sakkal Majalla" w:hint="cs"/>
          <w:sz w:val="28"/>
          <w:szCs w:val="28"/>
          <w:rtl/>
        </w:rPr>
        <w:t xml:space="preserve"> </w:t>
      </w:r>
    </w:p>
    <w:p w14:paraId="570F2389" w14:textId="77777777" w:rsidR="00E43809" w:rsidRDefault="00E43809" w:rsidP="00E43809">
      <w:pPr>
        <w:spacing w:line="360" w:lineRule="auto"/>
        <w:jc w:val="both"/>
        <w:rPr>
          <w:rFonts w:ascii="Sakkal Majalla" w:hAnsi="Sakkal Majalla" w:cs="Sakkal Majalla"/>
          <w:sz w:val="28"/>
          <w:szCs w:val="28"/>
          <w:rtl/>
          <w:lang w:bidi="ar-EG"/>
        </w:rPr>
      </w:pPr>
    </w:p>
    <w:p w14:paraId="02351836" w14:textId="77777777" w:rsidR="00C6691C" w:rsidRDefault="00C6691C" w:rsidP="002042E7">
      <w:pPr>
        <w:pStyle w:val="a8"/>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49EE942D" w14:textId="77777777" w:rsidR="00C6691C" w:rsidRDefault="00C6691C" w:rsidP="00C6691C">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توجد فجوات واضحة في الدراسات السابقة يمكن أن يعالجها البحث الحالي. أولاً، هناك نقص في الدراسات التطبيقية التي تركز على القطاع الحكومي السعودي بشكل محدد، وبالأخص على وزارة النقل والخدمات اللوجستية، إذ ركزت معظم الدراسات على مشاريع تكنولوجيا المعلومات أو المؤسسات العامة بشكل عام</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ثانيًا، لم يتم التركيز بشكل كافٍ على كفاءة الرقابة والمتابعة كمؤشر مستقل لأداء</w:t>
      </w:r>
      <w:r>
        <w:rPr>
          <w:rFonts w:ascii="Sakkal Majalla" w:hAnsi="Sakkal Majalla" w:cs="Sakkal Majalla"/>
          <w:sz w:val="28"/>
          <w:szCs w:val="28"/>
        </w:rPr>
        <w:t xml:space="preserve"> PMO. </w:t>
      </w:r>
      <w:r>
        <w:rPr>
          <w:rFonts w:ascii="Sakkal Majalla" w:hAnsi="Sakkal Majalla" w:cs="Sakkal Majalla"/>
          <w:sz w:val="28"/>
          <w:szCs w:val="28"/>
          <w:rtl/>
        </w:rPr>
        <w:t>فقد تناولت الدراسات السابقة نجاح المشروع بشكل عام، دون تحليل دقيق لكيفية تأثير ممارسات مكتب إدارة المشاريع على الرقابة الداخلية، ومتابعة الأداء، وضبط الانحرافات</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ثالثًا، توجد فجوة في دراسة مدى مواءمة وظائف</w:t>
      </w:r>
      <w:r>
        <w:rPr>
          <w:rFonts w:ascii="Sakkal Majalla" w:hAnsi="Sakkal Majalla" w:cs="Sakkal Majalla"/>
          <w:sz w:val="28"/>
          <w:szCs w:val="28"/>
        </w:rPr>
        <w:t xml:space="preserve"> PMO </w:t>
      </w:r>
      <w:r>
        <w:rPr>
          <w:rFonts w:ascii="Sakkal Majalla" w:hAnsi="Sakkal Majalla" w:cs="Sakkal Majalla"/>
          <w:sz w:val="28"/>
          <w:szCs w:val="28"/>
          <w:rtl/>
        </w:rPr>
        <w:t>مع احتياجات المنظمة، حيث يتيح البحث الحالي تحليل العلاقة بين ممارسات المكتب وكفاءة الرقابة والمتابعة في بيئة حكومية معقدة، مما يضيف بعدًا عمليًا جديدًا مقارنة بالدراسات النظرية أو العامة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أخيرًا، البحث الحالي يعالج الحاجة إلى تحديد الوظائف الأكثر تأثيرًا في المشاريع الحكومية، وهو جانب لم يتم تغطيته بشكل مفصل في الدراسات السابقة، ما يتيح للمنظمات وصناع القرار وضع استراتيجيات دقيقة لتعزيز فعالية مكاتب إدارة المشاريع في تحسين الرقابة والمتابعة، ورفع كفاءة إدارة المشاريع الحكومية</w:t>
      </w:r>
      <w:r>
        <w:rPr>
          <w:rFonts w:ascii="Sakkal Majalla" w:hAnsi="Sakkal Majalla" w:cs="Sakkal Majalla"/>
          <w:sz w:val="28"/>
          <w:szCs w:val="28"/>
        </w:rPr>
        <w:t>.</w:t>
      </w:r>
    </w:p>
    <w:p w14:paraId="60B763E8" w14:textId="77777777" w:rsidR="00C6691C" w:rsidRPr="0084394D" w:rsidRDefault="00C6691C" w:rsidP="00C6691C">
      <w:pPr>
        <w:spacing w:after="0" w:line="360" w:lineRule="auto"/>
        <w:jc w:val="both"/>
        <w:rPr>
          <w:rFonts w:ascii="Sakkal Majalla" w:eastAsia="Times New Roman" w:hAnsi="Sakkal Majalla" w:cs="Sakkal Majalla"/>
          <w:b/>
          <w:bCs/>
          <w:color w:val="1F1F1F"/>
          <w:sz w:val="28"/>
          <w:szCs w:val="28"/>
          <w:rtl/>
        </w:rPr>
      </w:pPr>
    </w:p>
    <w:p w14:paraId="768098CA" w14:textId="77777777" w:rsidR="00C6691C" w:rsidRDefault="00C6691C" w:rsidP="00C6691C">
      <w:pPr>
        <w:pStyle w:val="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17821167"/>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3E727199"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تواجه المؤسسات الحكومية تحديات كبيرة في إدارة مشاريعها بسبب حجم المشاريع المتزايد وتعقيدها، إضافة إلى الحاجة للالتزام الصارم بالجداول الزمنية والميزانيات المحددة. وفي ظل هذا الواقع، أصبح الاعتماد على مكاتب إدارة المشاريع</w:t>
      </w:r>
      <w:r>
        <w:rPr>
          <w:rFonts w:ascii="Sakkal Majalla" w:hAnsi="Sakkal Majalla" w:cs="Sakkal Majalla"/>
          <w:sz w:val="28"/>
          <w:szCs w:val="28"/>
        </w:rPr>
        <w:t xml:space="preserve"> (PMOs) </w:t>
      </w:r>
      <w:r>
        <w:rPr>
          <w:rFonts w:ascii="Sakkal Majalla" w:hAnsi="Sakkal Majalla" w:cs="Sakkal Majalla"/>
          <w:sz w:val="28"/>
          <w:szCs w:val="28"/>
          <w:rtl/>
        </w:rPr>
        <w:t>ضرورة استراتيجية لضمان تحسين أداء المشاريع وتعزيز الرقابة والمتابعة عليها. تعمل</w:t>
      </w:r>
      <w:r>
        <w:rPr>
          <w:rFonts w:ascii="Sakkal Majalla" w:hAnsi="Sakkal Majalla" w:cs="Sakkal Majalla"/>
          <w:sz w:val="28"/>
          <w:szCs w:val="28"/>
        </w:rPr>
        <w:t xml:space="preserve"> PMOs </w:t>
      </w:r>
      <w:r>
        <w:rPr>
          <w:rFonts w:ascii="Sakkal Majalla" w:hAnsi="Sakkal Majalla" w:cs="Sakkal Majalla"/>
          <w:sz w:val="28"/>
          <w:szCs w:val="28"/>
          <w:rtl/>
        </w:rPr>
        <w:t>على توحيد أساليب إدارة المشاريع، وضمان التكامل بين الموارد والعمليات، وتقديم المعلومات الدقيقة للإدارة العليا لدعم اتخاذ القرار. ويكتسب هذا الموضوع أهمية خاصة في المملكة العربية السعودية في سياق رؤية المملكة 2030، التي تسعى إلى تطوير كفاءة الأداء المؤسسي وتعزيز الرقابة على المشروعات الحكومية من خلال تبني أفضل الممارسات العالمية في إدارة المشاريع. وبناءً على ذلك، تسعى هذه الدراسة إلى تقييم أثر ممارسات</w:t>
      </w:r>
      <w:r>
        <w:rPr>
          <w:rFonts w:ascii="Sakkal Majalla" w:hAnsi="Sakkal Majalla" w:cs="Sakkal Majalla"/>
          <w:sz w:val="28"/>
          <w:szCs w:val="28"/>
        </w:rPr>
        <w:t xml:space="preserve"> PMOs </w:t>
      </w:r>
      <w:r>
        <w:rPr>
          <w:rFonts w:ascii="Sakkal Majalla" w:hAnsi="Sakkal Majalla" w:cs="Sakkal Majalla"/>
          <w:sz w:val="28"/>
          <w:szCs w:val="28"/>
          <w:rtl/>
        </w:rPr>
        <w:t>على كفاءة الرقابة والمتابعة في مشاريع وزارة النقل والخدمات اللوجستية، بما يسهم في تقديم إطار علمي واستراتيجي لتطوير الأداء المؤسسي</w:t>
      </w:r>
      <w:r>
        <w:rPr>
          <w:rFonts w:ascii="Sakkal Majalla" w:hAnsi="Sakkal Majalla" w:cs="Sakkal Majalla"/>
          <w:sz w:val="28"/>
          <w:szCs w:val="28"/>
        </w:rPr>
        <w:t>.</w:t>
      </w:r>
    </w:p>
    <w:p w14:paraId="477CC9EE"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مفهوم مكاتب إدارة المشاريع</w:t>
      </w:r>
      <w:r>
        <w:rPr>
          <w:rFonts w:ascii="Sakkal Majalla" w:hAnsi="Sakkal Majalla" w:cs="Sakkal Majalla"/>
          <w:b/>
          <w:bCs/>
          <w:sz w:val="28"/>
          <w:szCs w:val="28"/>
        </w:rPr>
        <w:t xml:space="preserve"> (PMOs)</w:t>
      </w:r>
    </w:p>
    <w:p w14:paraId="195B9704"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مكاتب إدارة المشاريع وحدة تنظيمية استراتيجية تهدف إلى تحسين إدارة المشاريع من خلال وضع السياسات والإجراءات والمعايير الموحدة، وتقديم الدعم الفني والإداري لفرق المشاريع، ومتابعة تنفيذها وفق الخطط الزمنية والميزانيات المحددة. تلعب</w:t>
      </w:r>
      <w:r>
        <w:rPr>
          <w:rFonts w:ascii="Sakkal Majalla" w:hAnsi="Sakkal Majalla" w:cs="Sakkal Majalla"/>
          <w:sz w:val="28"/>
          <w:szCs w:val="28"/>
        </w:rPr>
        <w:t xml:space="preserve"> PMOs </w:t>
      </w:r>
      <w:r>
        <w:rPr>
          <w:rFonts w:ascii="Sakkal Majalla" w:hAnsi="Sakkal Majalla" w:cs="Sakkal Majalla"/>
          <w:sz w:val="28"/>
          <w:szCs w:val="28"/>
          <w:rtl/>
        </w:rPr>
        <w:t>دورًا محوريًا في تعزيز التنسيق بين جميع فرق المشروع، وضمان استخدام الموارد بكفاءة، وتقليل المخاطر التشغيلية، فضلاً عن تعزيز قدرة الإدارة العليا على اتخاذ قرارات مبنية على بيانات دقيقة وموثوقة. وفي السياق الحكومي، تُعد</w:t>
      </w:r>
      <w:r>
        <w:rPr>
          <w:rFonts w:ascii="Sakkal Majalla" w:hAnsi="Sakkal Majalla" w:cs="Sakkal Majalla"/>
          <w:sz w:val="28"/>
          <w:szCs w:val="28"/>
        </w:rPr>
        <w:t xml:space="preserve"> PMOs </w:t>
      </w:r>
      <w:r>
        <w:rPr>
          <w:rFonts w:ascii="Sakkal Majalla" w:hAnsi="Sakkal Majalla" w:cs="Sakkal Majalla"/>
          <w:sz w:val="28"/>
          <w:szCs w:val="28"/>
          <w:rtl/>
        </w:rPr>
        <w:t>أداة حاسمة لضمان الالتزام بالخطط الاستراتيجية وتحقيق أهداف الوزارة والمشروعات الوطنية بشكل فعّال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Sandhu M.</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69BD28FA"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ممارسات</w:t>
      </w:r>
      <w:r>
        <w:rPr>
          <w:rFonts w:ascii="Sakkal Majalla" w:hAnsi="Sakkal Majalla" w:cs="Sakkal Majalla"/>
          <w:b/>
          <w:bCs/>
          <w:sz w:val="28"/>
          <w:szCs w:val="28"/>
        </w:rPr>
        <w:t xml:space="preserve"> PMOs </w:t>
      </w:r>
      <w:r>
        <w:rPr>
          <w:rFonts w:ascii="Sakkal Majalla" w:hAnsi="Sakkal Majalla" w:cs="Sakkal Majalla"/>
          <w:b/>
          <w:bCs/>
          <w:sz w:val="28"/>
          <w:szCs w:val="28"/>
          <w:rtl/>
        </w:rPr>
        <w:t>في المشاريع الحكومية</w:t>
      </w:r>
    </w:p>
    <w:p w14:paraId="7A3F6735" w14:textId="7AD31156" w:rsidR="00C6691C" w:rsidRDefault="00C6691C" w:rsidP="00E43809">
      <w:pPr>
        <w:spacing w:line="360" w:lineRule="auto"/>
        <w:jc w:val="both"/>
        <w:rPr>
          <w:rFonts w:ascii="Sakkal Majalla" w:hAnsi="Sakkal Majalla" w:cs="Sakkal Majalla"/>
          <w:sz w:val="28"/>
          <w:szCs w:val="28"/>
        </w:rPr>
      </w:pPr>
      <w:r>
        <w:rPr>
          <w:rFonts w:ascii="Sakkal Majalla" w:hAnsi="Sakkal Majalla" w:cs="Sakkal Majalla"/>
          <w:sz w:val="28"/>
          <w:szCs w:val="28"/>
          <w:rtl/>
        </w:rPr>
        <w:t>تركز ممارسات</w:t>
      </w:r>
      <w:r>
        <w:rPr>
          <w:rFonts w:ascii="Sakkal Majalla" w:hAnsi="Sakkal Majalla" w:cs="Sakkal Majalla"/>
          <w:sz w:val="28"/>
          <w:szCs w:val="28"/>
        </w:rPr>
        <w:t xml:space="preserve"> PMOs </w:t>
      </w:r>
      <w:r>
        <w:rPr>
          <w:rFonts w:ascii="Sakkal Majalla" w:hAnsi="Sakkal Majalla" w:cs="Sakkal Majalla"/>
          <w:sz w:val="28"/>
          <w:szCs w:val="28"/>
          <w:rtl/>
        </w:rPr>
        <w:t>على تحسين كفاءة إدارة المشاريع من خلال تبني أساليب موحدة لمتابعة التنفيذ وتحليل الأداء. وتقوم</w:t>
      </w:r>
      <w:r>
        <w:rPr>
          <w:rFonts w:ascii="Sakkal Majalla" w:hAnsi="Sakkal Majalla" w:cs="Sakkal Majalla"/>
          <w:sz w:val="28"/>
          <w:szCs w:val="28"/>
        </w:rPr>
        <w:t xml:space="preserve"> PMOs </w:t>
      </w:r>
      <w:r>
        <w:rPr>
          <w:rFonts w:ascii="Sakkal Majalla" w:hAnsi="Sakkal Majalla" w:cs="Sakkal Majalla"/>
          <w:sz w:val="28"/>
          <w:szCs w:val="28"/>
          <w:rtl/>
        </w:rPr>
        <w:t>بدور أساسي في مراقبة تقدم المشروع، وضمان الالتزام بالميزانية والجداول الزمنية، وإدارة المخاطر والمشكلات الناشئة. كما تساهم هذه المكاتب في تحسين جودة التقارير المقدمة للإدارة العليا، ما يمكّنها من اتخاذ القرارات الاستراتيجية بشكل أكثر دقة وسرعة. من خلال هذه الممارسات، يمكن للمؤسسات الحكومية تحقيق مستوى أعلى من الانضباط المؤسسي وتقليل الهدر المالي والزمني، فضلاً عن تعزيز شفافية العمليات وإمكانية تقييم الأداء بدقة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Ogu25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Ogunbukola</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6D675616"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الرقابة والمتابعة في المشاريع</w:t>
      </w:r>
    </w:p>
    <w:p w14:paraId="305E7152" w14:textId="77777777" w:rsidR="00C6691C" w:rsidRDefault="00C6691C" w:rsidP="00C6691C">
      <w:pPr>
        <w:spacing w:line="360" w:lineRule="auto"/>
        <w:jc w:val="both"/>
        <w:rPr>
          <w:rFonts w:ascii="Sakkal Majalla" w:hAnsi="Sakkal Majalla" w:cs="Sakkal Majalla"/>
          <w:sz w:val="28"/>
          <w:szCs w:val="28"/>
        </w:rPr>
      </w:pPr>
      <w:r>
        <w:rPr>
          <w:rFonts w:ascii="Sakkal Majalla" w:hAnsi="Sakkal Majalla" w:cs="Sakkal Majalla"/>
          <w:sz w:val="28"/>
          <w:szCs w:val="28"/>
          <w:rtl/>
        </w:rPr>
        <w:t>تشمل الرقابة والمتابعة جميع العمليات والإجراءات التي تهدف إلى ضمان سير المشروع وفق الخطط الموضوعة، وقياس الأداء، وكشف الانحرافات، وتنفيذ الإجراءات التصحيحية عند الحاجة. وتُعد هذه الوظائف جزءًا لا يتجزأ من الإدارة الفعّالة للمشاريع، إذ تساعد على توفير المعلومات اللازمة للإدارة العليا حول تقدم المشاريع، وتكشف نقاط الضعف في العمليات، وتدعم اتخاذ القرارات الاستباقية لتجنب الفشل في تنفيذ الأهداف. كما أن الرقابة والمتابعة المستمرة تعزز من مستوى الشفافية والمساءلة، وهو أمر بالغ الأهمية في القطاع الحكومي لضمان استخدام الموارد العامة بكفاءة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Ibrahim</w:t>
      </w:r>
      <w:r w:rsidRPr="00C67DE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3E73EC0A" w14:textId="77777777" w:rsidR="00E43809" w:rsidRDefault="00E43809" w:rsidP="00C6691C">
      <w:pPr>
        <w:spacing w:line="360" w:lineRule="auto"/>
        <w:jc w:val="both"/>
        <w:rPr>
          <w:rFonts w:ascii="Sakkal Majalla" w:hAnsi="Sakkal Majalla" w:cs="Sakkal Majalla"/>
          <w:sz w:val="28"/>
          <w:szCs w:val="28"/>
        </w:rPr>
      </w:pPr>
    </w:p>
    <w:p w14:paraId="322E1CD9" w14:textId="77777777" w:rsidR="00C6691C" w:rsidRDefault="00C6691C" w:rsidP="002042E7">
      <w:pPr>
        <w:pStyle w:val="a8"/>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العلاقة بين</w:t>
      </w:r>
      <w:r>
        <w:rPr>
          <w:rFonts w:ascii="Sakkal Majalla" w:hAnsi="Sakkal Majalla" w:cs="Sakkal Majalla"/>
          <w:b/>
          <w:bCs/>
          <w:sz w:val="28"/>
          <w:szCs w:val="28"/>
        </w:rPr>
        <w:t xml:space="preserve"> PMOs </w:t>
      </w:r>
      <w:r>
        <w:rPr>
          <w:rFonts w:ascii="Sakkal Majalla" w:hAnsi="Sakkal Majalla" w:cs="Sakkal Majalla"/>
          <w:b/>
          <w:bCs/>
          <w:sz w:val="28"/>
          <w:szCs w:val="28"/>
          <w:rtl/>
        </w:rPr>
        <w:t>وكفاءة الرقابة والمتابعة</w:t>
      </w:r>
    </w:p>
    <w:p w14:paraId="2E15844E" w14:textId="77777777" w:rsidR="00C6691C" w:rsidRDefault="00C6691C" w:rsidP="00C6691C">
      <w:pPr>
        <w:spacing w:line="360" w:lineRule="auto"/>
        <w:jc w:val="both"/>
        <w:rPr>
          <w:rFonts w:ascii="Sakkal Majalla" w:hAnsi="Sakkal Majalla" w:cs="Sakkal Majalla"/>
          <w:sz w:val="28"/>
          <w:szCs w:val="28"/>
          <w:rtl/>
        </w:rPr>
      </w:pPr>
      <w:r>
        <w:rPr>
          <w:rFonts w:ascii="Sakkal Majalla" w:hAnsi="Sakkal Majalla" w:cs="Sakkal Majalla"/>
          <w:sz w:val="28"/>
          <w:szCs w:val="28"/>
          <w:rtl/>
        </w:rPr>
        <w:t>تعمل</w:t>
      </w:r>
      <w:r>
        <w:rPr>
          <w:rFonts w:ascii="Sakkal Majalla" w:hAnsi="Sakkal Majalla" w:cs="Sakkal Majalla"/>
          <w:sz w:val="28"/>
          <w:szCs w:val="28"/>
        </w:rPr>
        <w:t xml:space="preserve"> PMOs </w:t>
      </w:r>
      <w:r>
        <w:rPr>
          <w:rFonts w:ascii="Sakkal Majalla" w:hAnsi="Sakkal Majalla" w:cs="Sakkal Majalla"/>
          <w:sz w:val="28"/>
          <w:szCs w:val="28"/>
          <w:rtl/>
        </w:rPr>
        <w:t>على رفع كفاءة الرقابة والمتابعة من خلال توحيد العمليات والأدوات المستخدمة في إدارة المشاريع، وتحليل الأداء بشكل دوري، وتقديم المعلومات الدقيقة للإدارة العليا، بما يسهم في تحسين مستوى اتخاذ القرار الاستراتيجي. من خلال تنفيذ هذه الممارسات، يمكن تقليل الأخطاء، وتسريع عمليات التدقيق والمتابعة، وتحقيق تكامل أفضل بين فرق العمل، وبالتالي ضمان تحقيق أهداف المشاريع في الوقت المحدد وبالميزانية المخططة. وتبرز أهمية</w:t>
      </w:r>
      <w:r>
        <w:rPr>
          <w:rFonts w:ascii="Sakkal Majalla" w:hAnsi="Sakkal Majalla" w:cs="Sakkal Majalla"/>
          <w:sz w:val="28"/>
          <w:szCs w:val="28"/>
        </w:rPr>
        <w:t xml:space="preserve"> PMOs </w:t>
      </w:r>
      <w:r>
        <w:rPr>
          <w:rFonts w:ascii="Sakkal Majalla" w:hAnsi="Sakkal Majalla" w:cs="Sakkal Majalla"/>
          <w:sz w:val="28"/>
          <w:szCs w:val="28"/>
          <w:rtl/>
        </w:rPr>
        <w:t>في السياق الحكومي السعودي بشكل أكبر، حيث تساهم في مواءمة المشاريع مع الأولويات الاستراتيجية الوطنية وتحقيق الأثر الأمثل على التنمية المستدامة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Mog251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67DE8">
        <w:rPr>
          <w:rFonts w:ascii="Sakkal Majalla" w:hAnsi="Sakkal Majalla" w:cs="Sakkal Majalla" w:hint="cs"/>
          <w:noProof/>
          <w:sz w:val="28"/>
          <w:szCs w:val="28"/>
          <w:rtl/>
          <w:lang w:bidi="ar-EG"/>
        </w:rPr>
        <w:t>(</w:t>
      </w:r>
      <w:r w:rsidRPr="00C67DE8">
        <w:rPr>
          <w:rFonts w:ascii="Sakkal Majalla" w:hAnsi="Sakkal Majalla" w:cs="Sakkal Majalla" w:hint="cs"/>
          <w:noProof/>
          <w:sz w:val="28"/>
          <w:szCs w:val="28"/>
          <w:lang w:bidi="ar-EG"/>
        </w:rPr>
        <w:t>Moghaddasi</w:t>
      </w:r>
      <w:r w:rsidRPr="00C67DE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A816527" w14:textId="77777777" w:rsidR="00C6691C" w:rsidRPr="003D50E9" w:rsidRDefault="00C6691C" w:rsidP="00C6691C">
      <w:pPr>
        <w:tabs>
          <w:tab w:val="left" w:pos="1854"/>
        </w:tabs>
        <w:spacing w:line="240" w:lineRule="auto"/>
        <w:rPr>
          <w:rFonts w:ascii="Sakkal Majalla" w:hAnsi="Sakkal Majalla" w:cs="Sakkal Majalla"/>
          <w:b/>
          <w:bCs/>
          <w:sz w:val="24"/>
          <w:szCs w:val="24"/>
          <w:rtl/>
        </w:rPr>
      </w:pPr>
    </w:p>
    <w:p w14:paraId="21124137" w14:textId="77777777" w:rsidR="00C6691C" w:rsidRPr="003C352D" w:rsidRDefault="00C6691C" w:rsidP="00C6691C">
      <w:pPr>
        <w:tabs>
          <w:tab w:val="left" w:pos="1854"/>
        </w:tabs>
        <w:spacing w:line="240" w:lineRule="auto"/>
        <w:rPr>
          <w:rFonts w:ascii="Sakkal Majalla" w:hAnsi="Sakkal Majalla" w:cs="Sakkal Majalla"/>
          <w:b/>
          <w:bCs/>
          <w:sz w:val="24"/>
          <w:szCs w:val="24"/>
          <w:rtl/>
        </w:rPr>
      </w:pPr>
    </w:p>
    <w:p w14:paraId="4528097A" w14:textId="004C9E9A" w:rsidR="00E3480F" w:rsidRPr="00A83639" w:rsidRDefault="00E3480F" w:rsidP="00003571">
      <w:pPr>
        <w:spacing w:line="360" w:lineRule="auto"/>
        <w:jc w:val="both"/>
        <w:rPr>
          <w:rFonts w:ascii="Sakkal Majalla" w:hAnsi="Sakkal Majalla" w:cs="Sakkal Majalla"/>
          <w:sz w:val="28"/>
          <w:szCs w:val="28"/>
        </w:rPr>
      </w:pPr>
    </w:p>
    <w:sectPr w:rsidR="00E3480F" w:rsidRPr="00A8363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167E4" w14:textId="77777777" w:rsidR="00606D8F" w:rsidRDefault="00606D8F" w:rsidP="002E5015">
      <w:pPr>
        <w:spacing w:after="0" w:line="240" w:lineRule="auto"/>
      </w:pPr>
      <w:r>
        <w:separator/>
      </w:r>
    </w:p>
  </w:endnote>
  <w:endnote w:type="continuationSeparator" w:id="0">
    <w:p w14:paraId="6650FBBD" w14:textId="77777777" w:rsidR="00606D8F" w:rsidRDefault="00606D8F"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E7A50" w14:textId="77777777" w:rsidR="00606D8F" w:rsidRDefault="00606D8F" w:rsidP="002E5015">
      <w:pPr>
        <w:spacing w:after="0" w:line="240" w:lineRule="auto"/>
      </w:pPr>
      <w:r>
        <w:separator/>
      </w:r>
    </w:p>
  </w:footnote>
  <w:footnote w:type="continuationSeparator" w:id="0">
    <w:p w14:paraId="0A9289D0" w14:textId="77777777" w:rsidR="00606D8F" w:rsidRDefault="00606D8F"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6"/>
  </w:num>
  <w:num w:numId="2" w16cid:durableId="1604343407">
    <w:abstractNumId w:val="7"/>
  </w:num>
  <w:num w:numId="3" w16cid:durableId="502166712">
    <w:abstractNumId w:val="3"/>
  </w:num>
  <w:num w:numId="4" w16cid:durableId="1583026970">
    <w:abstractNumId w:val="1"/>
  </w:num>
  <w:num w:numId="5" w16cid:durableId="909382880">
    <w:abstractNumId w:val="0"/>
  </w:num>
  <w:num w:numId="6" w16cid:durableId="1056199688">
    <w:abstractNumId w:val="2"/>
  </w:num>
  <w:num w:numId="7" w16cid:durableId="1503158605">
    <w:abstractNumId w:val="8"/>
  </w:num>
  <w:num w:numId="8" w16cid:durableId="1179471169">
    <w:abstractNumId w:val="5"/>
  </w:num>
  <w:num w:numId="9" w16cid:durableId="160479740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926BE"/>
    <w:rsid w:val="00110FFC"/>
    <w:rsid w:val="00125031"/>
    <w:rsid w:val="00170579"/>
    <w:rsid w:val="00173399"/>
    <w:rsid w:val="001876BD"/>
    <w:rsid w:val="002042E7"/>
    <w:rsid w:val="00255994"/>
    <w:rsid w:val="002D2576"/>
    <w:rsid w:val="002E5015"/>
    <w:rsid w:val="003679B2"/>
    <w:rsid w:val="003C02C5"/>
    <w:rsid w:val="003F41B4"/>
    <w:rsid w:val="00430E48"/>
    <w:rsid w:val="0043455E"/>
    <w:rsid w:val="00435ABE"/>
    <w:rsid w:val="004766AE"/>
    <w:rsid w:val="004B3965"/>
    <w:rsid w:val="004B44C4"/>
    <w:rsid w:val="0052754A"/>
    <w:rsid w:val="00583837"/>
    <w:rsid w:val="005938C9"/>
    <w:rsid w:val="005A2FBB"/>
    <w:rsid w:val="00606D8F"/>
    <w:rsid w:val="0063471B"/>
    <w:rsid w:val="006658B2"/>
    <w:rsid w:val="00666126"/>
    <w:rsid w:val="00683C54"/>
    <w:rsid w:val="007D1979"/>
    <w:rsid w:val="007F3379"/>
    <w:rsid w:val="00872B53"/>
    <w:rsid w:val="008C5B47"/>
    <w:rsid w:val="008E195E"/>
    <w:rsid w:val="00903684"/>
    <w:rsid w:val="009B74F3"/>
    <w:rsid w:val="009D02A4"/>
    <w:rsid w:val="00A72DE2"/>
    <w:rsid w:val="00A83639"/>
    <w:rsid w:val="00A924C2"/>
    <w:rsid w:val="00AE3DA0"/>
    <w:rsid w:val="00B41DE9"/>
    <w:rsid w:val="00B8287C"/>
    <w:rsid w:val="00BC65A3"/>
    <w:rsid w:val="00C6691C"/>
    <w:rsid w:val="00C82146"/>
    <w:rsid w:val="00C85074"/>
    <w:rsid w:val="00CB0907"/>
    <w:rsid w:val="00CD0478"/>
    <w:rsid w:val="00D267B1"/>
    <w:rsid w:val="00D342C0"/>
    <w:rsid w:val="00DD4D75"/>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s>
</file>

<file path=customXml/itemProps1.xml><?xml version="1.0" encoding="utf-8"?>
<ds:datastoreItem xmlns:ds="http://schemas.openxmlformats.org/officeDocument/2006/customXml" ds:itemID="{C6C2735F-D0EB-4132-B79F-5C6A03F780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4260</Words>
  <Characters>24282</Characters>
  <Application>Microsoft Office Word</Application>
  <DocSecurity>0</DocSecurity>
  <Lines>202</Lines>
  <Paragraphs>56</Paragraphs>
  <ScaleCrop>false</ScaleCrop>
  <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Ibrahim Ibrahim</cp:lastModifiedBy>
  <cp:revision>5</cp:revision>
  <dcterms:created xsi:type="dcterms:W3CDTF">2026-03-03T19:37:00Z</dcterms:created>
  <dcterms:modified xsi:type="dcterms:W3CDTF">2026-03-03T19:38:00Z</dcterms:modified>
</cp:coreProperties>
</file>