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7B5B3B1D" w:rsidR="009125CE" w:rsidRPr="005F46C1" w:rsidRDefault="005F46C1" w:rsidP="005F46C1">
      <w:pPr>
        <w:spacing w:before="100" w:beforeAutospacing="1" w:after="100" w:afterAutospacing="1" w:line="360" w:lineRule="auto"/>
        <w:rPr>
          <w:rFonts w:ascii="Sakkal Majalla" w:hAnsi="Sakkal Majalla" w:cs="Sakkal Majalla"/>
          <w:b/>
          <w:bCs/>
          <w:sz w:val="36"/>
          <w:szCs w:val="36"/>
          <w:lang w:bidi="ar-EG"/>
        </w:rPr>
      </w:pPr>
      <w:r w:rsidRPr="005F46C1">
        <w:rPr>
          <w:rFonts w:ascii="Sakkal Majalla" w:hAnsi="Sakkal Majalla" w:cs="Sakkal Majalla"/>
          <w:b/>
          <w:bCs/>
          <w:noProof/>
          <w:sz w:val="36"/>
          <w:szCs w:val="36"/>
        </w:rPr>
        <w:drawing>
          <wp:anchor distT="0" distB="0" distL="114300" distR="114300" simplePos="0" relativeHeight="251657216" behindDoc="0" locked="0" layoutInCell="1" allowOverlap="1" wp14:anchorId="4117FFF0" wp14:editId="64F89645">
            <wp:simplePos x="0" y="0"/>
            <wp:positionH relativeFrom="margin">
              <wp:posOffset>419100</wp:posOffset>
            </wp:positionH>
            <wp:positionV relativeFrom="margin">
              <wp:posOffset>-342900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5F46C1">
        <w:rPr>
          <w:rFonts w:ascii="Sakkal Majalla" w:hAnsi="Sakkal Majalla" w:cs="Sakkal Majalla"/>
          <w:b/>
          <w:bCs/>
          <w:sz w:val="36"/>
          <w:szCs w:val="36"/>
          <w:rtl/>
          <w:lang w:bidi="ar-EG"/>
        </w:rPr>
        <w:t xml:space="preserve">جامعة </w:t>
      </w:r>
      <w:proofErr w:type="spellStart"/>
      <w:r w:rsidR="009125CE" w:rsidRPr="005F46C1">
        <w:rPr>
          <w:rFonts w:ascii="Sakkal Majalla" w:hAnsi="Sakkal Majalla" w:cs="Sakkal Majalla"/>
          <w:b/>
          <w:bCs/>
          <w:sz w:val="36"/>
          <w:szCs w:val="36"/>
          <w:rtl/>
          <w:lang w:bidi="ar-EG"/>
        </w:rPr>
        <w:t>ميدأوشن</w:t>
      </w:r>
      <w:proofErr w:type="spellEnd"/>
      <w:r w:rsidR="009125CE" w:rsidRPr="005F46C1">
        <w:rPr>
          <w:rFonts w:ascii="Sakkal Majalla" w:hAnsi="Sakkal Majalla" w:cs="Sakkal Majalla"/>
          <w:b/>
          <w:bCs/>
          <w:sz w:val="36"/>
          <w:szCs w:val="36"/>
          <w:rtl/>
          <w:lang w:bidi="ar-EG"/>
        </w:rPr>
        <w:t xml:space="preserve"> </w:t>
      </w:r>
    </w:p>
    <w:p w14:paraId="1E957002" w14:textId="7B335545" w:rsidR="00F546CE" w:rsidRPr="005F46C1" w:rsidRDefault="009125CE" w:rsidP="005F46C1">
      <w:pPr>
        <w:spacing w:before="100" w:beforeAutospacing="1" w:after="100" w:afterAutospacing="1" w:line="360" w:lineRule="auto"/>
        <w:rPr>
          <w:rFonts w:ascii="Sakkal Majalla" w:hAnsi="Sakkal Majalla" w:cs="Sakkal Majalla"/>
          <w:b/>
          <w:bCs/>
          <w:sz w:val="36"/>
          <w:szCs w:val="36"/>
          <w:rtl/>
          <w:lang w:bidi="ar-EG"/>
        </w:rPr>
      </w:pPr>
      <w:r w:rsidRPr="005F46C1">
        <w:rPr>
          <w:rFonts w:ascii="Sakkal Majalla" w:hAnsi="Sakkal Majalla" w:cs="Sakkal Majalla"/>
          <w:b/>
          <w:bCs/>
          <w:sz w:val="36"/>
          <w:szCs w:val="36"/>
          <w:lang w:bidi="ar-EG"/>
        </w:rPr>
        <w:t xml:space="preserve">    </w:t>
      </w:r>
      <w:r w:rsidRPr="005F46C1">
        <w:rPr>
          <w:rFonts w:ascii="Sakkal Majalla" w:hAnsi="Sakkal Majalla" w:cs="Sakkal Majalla"/>
          <w:b/>
          <w:bCs/>
          <w:sz w:val="36"/>
          <w:szCs w:val="36"/>
          <w:rtl/>
          <w:lang w:bidi="ar-EG"/>
        </w:rPr>
        <w:t xml:space="preserve">كلية الإدارة </w:t>
      </w:r>
    </w:p>
    <w:p w14:paraId="0217C513" w14:textId="7A9D27BA" w:rsidR="009125CE" w:rsidRPr="005F46C1" w:rsidRDefault="009125CE" w:rsidP="005F46C1">
      <w:pPr>
        <w:spacing w:before="100" w:beforeAutospacing="1" w:after="100" w:afterAutospacing="1" w:line="360" w:lineRule="auto"/>
        <w:rPr>
          <w:rFonts w:ascii="Sakkal Majalla" w:hAnsi="Sakkal Majalla" w:cs="Sakkal Majalla"/>
          <w:b/>
          <w:bCs/>
          <w:sz w:val="36"/>
          <w:szCs w:val="36"/>
          <w:rtl/>
          <w:lang w:bidi="ar-EG"/>
        </w:rPr>
      </w:pPr>
      <w:r w:rsidRPr="005F46C1">
        <w:rPr>
          <w:rFonts w:ascii="Sakkal Majalla" w:hAnsi="Sakkal Majalla" w:cs="Sakkal Majalla"/>
          <w:b/>
          <w:bCs/>
          <w:sz w:val="36"/>
          <w:szCs w:val="36"/>
          <w:rtl/>
          <w:lang w:bidi="ar-EG"/>
        </w:rPr>
        <w:t xml:space="preserve"> تخصص</w:t>
      </w:r>
      <w:r w:rsidR="007B08E4" w:rsidRPr="005F46C1">
        <w:rPr>
          <w:rFonts w:ascii="Sakkal Majalla" w:hAnsi="Sakkal Majalla" w:cs="Sakkal Majalla"/>
          <w:b/>
          <w:bCs/>
          <w:sz w:val="36"/>
          <w:szCs w:val="36"/>
          <w:rtl/>
          <w:lang w:bidi="ar-EG"/>
        </w:rPr>
        <w:t xml:space="preserve"> إدارة مخاطر </w:t>
      </w:r>
    </w:p>
    <w:p w14:paraId="350215CF" w14:textId="77777777" w:rsidR="00195C32" w:rsidRDefault="00195C32" w:rsidP="00195C32">
      <w:pPr>
        <w:spacing w:before="100" w:beforeAutospacing="1" w:after="100" w:afterAutospacing="1" w:line="240" w:lineRule="auto"/>
        <w:jc w:val="center"/>
        <w:rPr>
          <w:rFonts w:ascii="Sakkal Majalla" w:hAnsi="Sakkal Majalla" w:cs="Sakkal Majalla"/>
          <w:b/>
          <w:bCs/>
          <w:sz w:val="44"/>
          <w:szCs w:val="44"/>
          <w:rtl/>
          <w:lang w:bidi="ar-EG"/>
        </w:rPr>
      </w:pPr>
    </w:p>
    <w:p w14:paraId="75169CEE" w14:textId="728F5301" w:rsidR="00D2198E" w:rsidRPr="00195C32" w:rsidRDefault="00D2198E" w:rsidP="00195C32">
      <w:pPr>
        <w:spacing w:before="100" w:beforeAutospacing="1" w:after="100" w:afterAutospacing="1" w:line="360" w:lineRule="auto"/>
        <w:jc w:val="center"/>
        <w:rPr>
          <w:rFonts w:ascii="Sakkal Majalla" w:hAnsi="Sakkal Majalla" w:cs="Sakkal Majalla"/>
          <w:b/>
          <w:bCs/>
          <w:sz w:val="44"/>
          <w:szCs w:val="44"/>
          <w:rtl/>
          <w:lang w:bidi="ar-EG"/>
        </w:rPr>
      </w:pPr>
      <w:r w:rsidRPr="005F46C1">
        <w:rPr>
          <w:rFonts w:ascii="Sakkal Majalla" w:hAnsi="Sakkal Majalla" w:cs="Sakkal Majalla"/>
          <w:b/>
          <w:bCs/>
          <w:sz w:val="44"/>
          <w:szCs w:val="44"/>
          <w:rtl/>
          <w:lang w:bidi="ar-EG"/>
        </w:rPr>
        <w:t>أثر ممارسات إدارة المخاطر الاستراتيجية على نجاح التطوير التنظيمي</w:t>
      </w:r>
      <w:r w:rsidR="00195C32">
        <w:rPr>
          <w:rFonts w:ascii="Sakkal Majalla" w:hAnsi="Sakkal Majalla" w:cs="Sakkal Majalla" w:hint="cs"/>
          <w:b/>
          <w:bCs/>
          <w:sz w:val="44"/>
          <w:szCs w:val="44"/>
          <w:rtl/>
          <w:lang w:bidi="ar-EG"/>
        </w:rPr>
        <w:t xml:space="preserve"> </w:t>
      </w:r>
      <w:r w:rsidRPr="005F46C1">
        <w:rPr>
          <w:rFonts w:ascii="Sakkal Majalla" w:hAnsi="Sakkal Majalla" w:cs="Sakkal Majalla"/>
          <w:b/>
          <w:bCs/>
          <w:sz w:val="44"/>
          <w:szCs w:val="44"/>
          <w:rtl/>
          <w:lang w:bidi="ar-EG"/>
        </w:rPr>
        <w:t>" دراسة تطبيقية على هيئة الزكاة والضريبة والجمارك"</w:t>
      </w:r>
    </w:p>
    <w:p w14:paraId="751A7E65" w14:textId="6D872A85" w:rsidR="009125CE" w:rsidRPr="005F46C1" w:rsidRDefault="009125CE" w:rsidP="005F46C1">
      <w:pPr>
        <w:spacing w:before="100" w:beforeAutospacing="1" w:after="100" w:afterAutospacing="1" w:line="360" w:lineRule="auto"/>
        <w:jc w:val="center"/>
        <w:rPr>
          <w:rFonts w:ascii="Sakkal Majalla" w:hAnsi="Sakkal Majalla" w:cs="Sakkal Majalla"/>
          <w:b/>
          <w:bCs/>
          <w:sz w:val="36"/>
          <w:szCs w:val="36"/>
          <w:rtl/>
          <w:lang w:bidi="ar-EG"/>
        </w:rPr>
      </w:pPr>
      <w:r w:rsidRPr="005F46C1">
        <w:rPr>
          <w:rFonts w:ascii="Sakkal Majalla" w:hAnsi="Sakkal Majalla" w:cs="Sakkal Majalla"/>
          <w:b/>
          <w:bCs/>
          <w:sz w:val="36"/>
          <w:szCs w:val="36"/>
          <w:rtl/>
          <w:lang w:bidi="ar-EG"/>
        </w:rPr>
        <w:t>إعداد الطالب/</w:t>
      </w:r>
    </w:p>
    <w:p w14:paraId="12C6BA6C" w14:textId="55F435F1" w:rsidR="00725EEF" w:rsidRPr="005F46C1" w:rsidRDefault="00725EEF" w:rsidP="005F46C1">
      <w:pPr>
        <w:spacing w:before="100" w:beforeAutospacing="1" w:after="100" w:afterAutospacing="1" w:line="360" w:lineRule="auto"/>
        <w:jc w:val="center"/>
        <w:rPr>
          <w:rFonts w:ascii="Sakkal Majalla" w:hAnsi="Sakkal Majalla" w:cs="Sakkal Majalla"/>
          <w:b/>
          <w:bCs/>
          <w:sz w:val="36"/>
          <w:szCs w:val="36"/>
          <w:rtl/>
          <w:lang w:bidi="ar-EG"/>
        </w:rPr>
      </w:pPr>
      <w:r w:rsidRPr="005F46C1">
        <w:rPr>
          <w:rFonts w:ascii="Sakkal Majalla" w:hAnsi="Sakkal Majalla" w:cs="Sakkal Majalla"/>
          <w:b/>
          <w:bCs/>
          <w:sz w:val="36"/>
          <w:szCs w:val="36"/>
          <w:rtl/>
          <w:lang w:bidi="ar-EG"/>
        </w:rPr>
        <w:t>سلطان محمد ناصر القحطاني</w:t>
      </w:r>
    </w:p>
    <w:p w14:paraId="76AA45C9" w14:textId="7C385D02" w:rsidR="009125CE" w:rsidRPr="005F46C1" w:rsidRDefault="00725EEF" w:rsidP="005F46C1">
      <w:pPr>
        <w:spacing w:before="100" w:beforeAutospacing="1" w:after="100" w:afterAutospacing="1" w:line="360" w:lineRule="auto"/>
        <w:jc w:val="center"/>
        <w:rPr>
          <w:rFonts w:ascii="Sakkal Majalla" w:hAnsi="Sakkal Majalla" w:cs="Sakkal Majalla"/>
          <w:b/>
          <w:bCs/>
          <w:sz w:val="36"/>
          <w:szCs w:val="36"/>
          <w:rtl/>
          <w:lang w:bidi="ar-EG"/>
        </w:rPr>
      </w:pPr>
      <w:r w:rsidRPr="005F46C1">
        <w:rPr>
          <w:rFonts w:ascii="Sakkal Majalla" w:hAnsi="Sakkal Majalla" w:cs="Sakkal Majalla"/>
          <w:b/>
          <w:bCs/>
          <w:sz w:val="36"/>
          <w:szCs w:val="36"/>
          <w:rtl/>
          <w:lang w:bidi="ar-EG"/>
        </w:rPr>
        <w:t>الرقم الجامعي /233001829</w:t>
      </w:r>
    </w:p>
    <w:p w14:paraId="49E15CD4" w14:textId="77777777" w:rsidR="007B08E4" w:rsidRPr="005F46C1" w:rsidRDefault="007B08E4" w:rsidP="005F46C1">
      <w:pPr>
        <w:spacing w:before="100" w:beforeAutospacing="1" w:after="100" w:afterAutospacing="1" w:line="360" w:lineRule="auto"/>
        <w:jc w:val="center"/>
        <w:rPr>
          <w:rFonts w:ascii="Sakkal Majalla" w:hAnsi="Sakkal Majalla" w:cs="Sakkal Majalla"/>
          <w:b/>
          <w:bCs/>
          <w:sz w:val="36"/>
          <w:szCs w:val="36"/>
          <w:rtl/>
          <w:lang w:bidi="ar-EG"/>
        </w:rPr>
      </w:pPr>
      <w:r w:rsidRPr="005F46C1">
        <w:rPr>
          <w:rFonts w:ascii="Sakkal Majalla" w:hAnsi="Sakkal Majalla" w:cs="Sakkal Majalla"/>
          <w:b/>
          <w:bCs/>
          <w:sz w:val="36"/>
          <w:szCs w:val="36"/>
          <w:rtl/>
          <w:lang w:bidi="ar-EG"/>
        </w:rPr>
        <w:t>إشراف/</w:t>
      </w:r>
    </w:p>
    <w:p w14:paraId="65B31E56" w14:textId="77777777" w:rsidR="007B08E4" w:rsidRDefault="007B08E4" w:rsidP="005F46C1">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5F46C1">
        <w:rPr>
          <w:rFonts w:ascii="Sakkal Majalla" w:eastAsia="Calibri" w:hAnsi="Sakkal Majalla" w:cs="Sakkal Majalla"/>
          <w:b/>
          <w:bCs/>
          <w:kern w:val="0"/>
          <w:sz w:val="36"/>
          <w:szCs w:val="36"/>
          <w:rtl/>
          <w:lang w:bidi="ar-EG"/>
          <w14:ligatures w14:val="none"/>
        </w:rPr>
        <w:t xml:space="preserve">د. الفيصل عبد </w:t>
      </w:r>
      <w:proofErr w:type="spellStart"/>
      <w:r w:rsidRPr="005F46C1">
        <w:rPr>
          <w:rFonts w:ascii="Sakkal Majalla" w:eastAsia="Calibri" w:hAnsi="Sakkal Majalla" w:cs="Sakkal Majalla"/>
          <w:b/>
          <w:bCs/>
          <w:kern w:val="0"/>
          <w:sz w:val="36"/>
          <w:szCs w:val="36"/>
          <w:rtl/>
          <w:lang w:bidi="ar-EG"/>
          <w14:ligatures w14:val="none"/>
        </w:rPr>
        <w:t>الحمید</w:t>
      </w:r>
      <w:proofErr w:type="spellEnd"/>
      <w:r w:rsidRPr="005F46C1">
        <w:rPr>
          <w:rFonts w:ascii="Sakkal Majalla" w:eastAsia="Calibri" w:hAnsi="Sakkal Majalla" w:cs="Sakkal Majalla"/>
          <w:b/>
          <w:bCs/>
          <w:kern w:val="0"/>
          <w:sz w:val="36"/>
          <w:szCs w:val="36"/>
          <w:rtl/>
          <w:lang w:bidi="ar-EG"/>
          <w14:ligatures w14:val="none"/>
        </w:rPr>
        <w:t xml:space="preserve"> محمد حسن</w:t>
      </w:r>
    </w:p>
    <w:p w14:paraId="14EC74CD" w14:textId="4068607F" w:rsidR="005F46C1" w:rsidRPr="005F46C1" w:rsidRDefault="005F46C1" w:rsidP="005F46C1">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rtl/>
          <w:lang w:bidi="ar-EG"/>
          <w14:ligatures w14:val="none"/>
        </w:rPr>
        <w:t xml:space="preserve">د. فايز جراد </w:t>
      </w:r>
    </w:p>
    <w:p w14:paraId="3334B9CF" w14:textId="77777777" w:rsidR="005F46C1" w:rsidRDefault="007B08E4" w:rsidP="005F46C1">
      <w:pPr>
        <w:spacing w:before="100" w:beforeAutospacing="1" w:after="100" w:afterAutospacing="1" w:line="360" w:lineRule="auto"/>
        <w:jc w:val="center"/>
        <w:rPr>
          <w:rFonts w:ascii="Sakkal Majalla" w:hAnsi="Sakkal Majalla" w:cs="Sakkal Majalla"/>
          <w:b/>
          <w:bCs/>
          <w:sz w:val="36"/>
          <w:szCs w:val="36"/>
          <w:lang w:bidi="ar-EG"/>
        </w:rPr>
        <w:sectPr w:rsidR="005F46C1" w:rsidSect="005F46C1">
          <w:type w:val="continuous"/>
          <w:pgSz w:w="11906" w:h="16838" w:code="9"/>
          <w:pgMar w:top="1440" w:right="1985" w:bottom="1440" w:left="1418" w:header="720" w:footer="720" w:gutter="567"/>
          <w:cols w:space="708"/>
          <w:bidi/>
          <w:rtlGutter/>
          <w:docGrid w:linePitch="360"/>
        </w:sectPr>
      </w:pPr>
      <w:r w:rsidRPr="005F46C1">
        <w:rPr>
          <w:rFonts w:ascii="Sakkal Majalla" w:hAnsi="Sakkal Majalla" w:cs="Sakkal Majalla"/>
          <w:b/>
          <w:bCs/>
          <w:sz w:val="36"/>
          <w:szCs w:val="36"/>
          <w:lang w:bidi="ar-EG"/>
        </w:rPr>
        <w:t>2024</w:t>
      </w:r>
    </w:p>
    <w:p w14:paraId="4AD6E9B3" w14:textId="58717CD6" w:rsidR="00C23B6C" w:rsidRPr="00316AD2" w:rsidRDefault="00316AD2" w:rsidP="00316AD2">
      <w:pPr>
        <w:spacing w:before="100" w:beforeAutospacing="1" w:after="100" w:afterAutospacing="1" w:line="360" w:lineRule="auto"/>
        <w:jc w:val="center"/>
        <w:outlineLvl w:val="0"/>
        <w:rPr>
          <w:rFonts w:ascii="Sakkal Majalla" w:eastAsiaTheme="majorEastAsia" w:hAnsi="Sakkal Majalla" w:cs="Sakkal Majalla"/>
          <w:b/>
          <w:bCs/>
          <w:sz w:val="40"/>
          <w:szCs w:val="40"/>
          <w:rtl/>
          <w:lang w:bidi="ar-EG"/>
        </w:rPr>
      </w:pPr>
      <w:bookmarkStart w:id="0" w:name="_Toc172893648"/>
      <w:r w:rsidRPr="00316AD2">
        <w:rPr>
          <w:rFonts w:ascii="Sakkal Majalla" w:eastAsiaTheme="majorEastAsia" w:hAnsi="Sakkal Majalla" w:cs="Sakkal Majalla"/>
          <w:b/>
          <w:bCs/>
          <w:sz w:val="40"/>
          <w:szCs w:val="40"/>
          <w:rtl/>
          <w:lang w:bidi="ar-EG"/>
        </w:rPr>
        <w:lastRenderedPageBreak/>
        <w:t>الفصل الأول: الإطار العام للدراسة</w:t>
      </w:r>
      <w:bookmarkEnd w:id="0"/>
    </w:p>
    <w:p w14:paraId="035BF540" w14:textId="59A3FC60" w:rsidR="009125CE" w:rsidRPr="00316AD2" w:rsidRDefault="00316AD2" w:rsidP="00316AD2">
      <w:pPr>
        <w:outlineLvl w:val="1"/>
        <w:rPr>
          <w:rFonts w:ascii="Sakkal Majalla" w:hAnsi="Sakkal Majalla" w:cs="Sakkal Majalla"/>
          <w:b/>
          <w:bCs/>
          <w:sz w:val="36"/>
          <w:szCs w:val="36"/>
          <w:rtl/>
        </w:rPr>
      </w:pPr>
      <w:bookmarkStart w:id="1" w:name="_Toc172742139"/>
      <w:bookmarkStart w:id="2" w:name="_Toc172893649"/>
      <w:r>
        <w:rPr>
          <w:rFonts w:ascii="Sakkal Majalla" w:hAnsi="Sakkal Majalla" w:cs="Sakkal Majalla" w:hint="cs"/>
          <w:b/>
          <w:bCs/>
          <w:sz w:val="36"/>
          <w:szCs w:val="36"/>
          <w:rtl/>
        </w:rPr>
        <w:t xml:space="preserve">1.1 </w:t>
      </w:r>
      <w:r w:rsidR="00A74F76" w:rsidRPr="00316AD2">
        <w:rPr>
          <w:rFonts w:ascii="Sakkal Majalla" w:hAnsi="Sakkal Majalla" w:cs="Sakkal Majalla"/>
          <w:b/>
          <w:bCs/>
          <w:sz w:val="36"/>
          <w:szCs w:val="36"/>
          <w:rtl/>
        </w:rPr>
        <w:t>مقدمة</w:t>
      </w:r>
      <w:r w:rsidR="009125CE" w:rsidRPr="00316AD2">
        <w:rPr>
          <w:rFonts w:ascii="Sakkal Majalla" w:hAnsi="Sakkal Majalla" w:cs="Sakkal Majalla"/>
          <w:b/>
          <w:bCs/>
          <w:sz w:val="36"/>
          <w:szCs w:val="36"/>
          <w:rtl/>
        </w:rPr>
        <w:t>:</w:t>
      </w:r>
      <w:bookmarkEnd w:id="1"/>
      <w:bookmarkEnd w:id="2"/>
    </w:p>
    <w:p w14:paraId="16B9BA0B" w14:textId="610D6B1D" w:rsidR="00DB6A3E" w:rsidRPr="005F46C1" w:rsidRDefault="00DB6A3E" w:rsidP="002A6802">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شهد العالم كله في السنوات الأخيرة تغيرات مستمرة ومتسارعة، تختلف في درجة تسارعها ونوعيتها عما كان يحكم الأسواق والصناعات قديما وقدرتها على الاستمرارية والنمو فيما سبق، في ظل بيئة محفوفة بالمخاطر والتهديدات لذا كان لزاما على الهيئات السعودية  أن تستعد للمستقبل من خلال وضع الخطط الاستراتيجية الجيدة والتي تركز على رفع أدائها التنظيمي لتتمكن من الاستمرار والصمود،  ومن ضمن هذه الهيئات الحكومية هيئة الزكاة والضريبة والجمارك، ولن تتمكن من البقاء والاستمرار والنجاح إلا الهيئات  ذات الرؤية الواضحة، والأهداف المحددة والخطط الاستراتيجية المناسبة لتحقيق تلك الأهداف ومن ثم رؤيتها الاستراتيجية. </w:t>
      </w:r>
      <w:r w:rsidR="00AD094B" w:rsidRPr="005F46C1">
        <w:rPr>
          <w:rFonts w:ascii="Sakkal Majalla" w:hAnsi="Sakkal Majalla" w:cs="Sakkal Majalla"/>
          <w:sz w:val="28"/>
          <w:szCs w:val="28"/>
          <w:rtl/>
          <w:lang w:bidi="ar-EG"/>
        </w:rPr>
        <w:t xml:space="preserve"> ( الحوامدة،2023)</w:t>
      </w:r>
    </w:p>
    <w:p w14:paraId="12988B58" w14:textId="48432B38" w:rsidR="009125CE" w:rsidRPr="005F46C1" w:rsidRDefault="00DB6A3E" w:rsidP="002A6802">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لذا تعرف إدارة المخاطر الاستراتيجية بانها عملية لتحديد وتقييم وإدارة المخاطر في أي مكان في الاستراتيجية بهدف نهائي هو حماية وخلق قيمة للمساهمين، وانها مكون أساسي وأساس الإدارة مخاطر المؤسسة؛ ويتم تنفيذها من قبل مجالس الإدارة والإدارة والموظفين الآخرين ويتطلب رؤية استراتيجية للمخاطر والنظر في كيفية تأثير الأحداث أو السيناريوهات الخارجية والداخلية في قدرة المنظمة على تحقيق أهدافها؛ وهذا يتطلب من المنظمة تحديد مستوى مقبول من المخاطر أو الرغبة في المخاطرة كدليل لاتخاذ القرارات الاستراتيجية وهي عملية مستمرة يجب تضمينها في وضع </w:t>
      </w:r>
      <w:r w:rsidR="00CD09E8" w:rsidRPr="005F46C1">
        <w:rPr>
          <w:rFonts w:ascii="Sakkal Majalla" w:hAnsi="Sakkal Majalla" w:cs="Sakkal Majalla"/>
          <w:sz w:val="28"/>
          <w:szCs w:val="28"/>
          <w:rtl/>
          <w:lang w:bidi="ar-EG"/>
        </w:rPr>
        <w:t>الاستراتيجية</w:t>
      </w:r>
      <w:r w:rsidRPr="005F46C1">
        <w:rPr>
          <w:rFonts w:ascii="Sakkal Majalla" w:hAnsi="Sakkal Majalla" w:cs="Sakkal Majalla"/>
          <w:sz w:val="28"/>
          <w:szCs w:val="28"/>
          <w:rtl/>
          <w:lang w:bidi="ar-EG"/>
        </w:rPr>
        <w:t xml:space="preserve"> وإدارة </w:t>
      </w:r>
      <w:r w:rsidR="00CD09E8" w:rsidRPr="005F46C1">
        <w:rPr>
          <w:rFonts w:ascii="Sakkal Majalla" w:hAnsi="Sakkal Majalla" w:cs="Sakkal Majalla"/>
          <w:sz w:val="28"/>
          <w:szCs w:val="28"/>
          <w:rtl/>
          <w:lang w:bidi="ar-EG"/>
        </w:rPr>
        <w:t>الاستراتيجية.</w:t>
      </w:r>
      <w:r w:rsidR="00AD094B" w:rsidRPr="005F46C1">
        <w:rPr>
          <w:rFonts w:ascii="Sakkal Majalla" w:hAnsi="Sakkal Majalla" w:cs="Sakkal Majalla"/>
          <w:sz w:val="28"/>
          <w:szCs w:val="28"/>
          <w:rtl/>
          <w:lang w:bidi="ar-EG"/>
        </w:rPr>
        <w:t xml:space="preserve">( </w:t>
      </w:r>
      <w:proofErr w:type="spellStart"/>
      <w:r w:rsidR="00AD094B" w:rsidRPr="005F46C1">
        <w:rPr>
          <w:rFonts w:ascii="Sakkal Majalla" w:hAnsi="Sakkal Majalla" w:cs="Sakkal Majalla"/>
          <w:sz w:val="28"/>
          <w:szCs w:val="28"/>
          <w:lang w:bidi="ar-EG"/>
        </w:rPr>
        <w:t>Alawattegama</w:t>
      </w:r>
      <w:proofErr w:type="spellEnd"/>
      <w:r w:rsidR="00AD094B" w:rsidRPr="005F46C1">
        <w:rPr>
          <w:rFonts w:ascii="Sakkal Majalla" w:hAnsi="Sakkal Majalla" w:cs="Sakkal Majalla"/>
          <w:sz w:val="28"/>
          <w:szCs w:val="28"/>
          <w:lang w:bidi="ar-EG"/>
        </w:rPr>
        <w:t xml:space="preserve"> ,2018</w:t>
      </w:r>
      <w:r w:rsidR="00AD094B" w:rsidRPr="005F46C1">
        <w:rPr>
          <w:rFonts w:ascii="Sakkal Majalla" w:hAnsi="Sakkal Majalla" w:cs="Sakkal Majalla"/>
          <w:sz w:val="28"/>
          <w:szCs w:val="28"/>
          <w:rtl/>
          <w:lang w:bidi="ar-EG"/>
        </w:rPr>
        <w:t>)</w:t>
      </w:r>
    </w:p>
    <w:p w14:paraId="18FB83B0" w14:textId="7EE23EA9" w:rsidR="00CD09E8" w:rsidRPr="005F46C1" w:rsidRDefault="00CD09E8" w:rsidP="002A6802">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دعت التغيرات التي تواجه منظمات الأعمال إلى أهمية دور الممارسات الاستراتيجية من أجل تحقيق أهداف المنظمة والغاية من وجودها، وذلك باستثمار الكفاءات الجوهرية التي تمتلكها في المنظمة عبر منهج تفكيري يضمن التناسق بين عمليات المنظمة والأفراد العاملين فيها، لتحوز على رضاء العملاء بما يضمن بقاء المنظمة، لا بل وتحولها إلى كيان اقتصادي اجتماعي يساهم في غايات المجتمع،  ويقود النهج الاستراتيجي الذي تفكر به ادارة المخاطر الاستراتيجية، منظمات الأعمال إلى الوصول إلى التغيير المرغوب </w:t>
      </w:r>
      <w:r w:rsidRPr="005F46C1">
        <w:rPr>
          <w:rFonts w:ascii="Sakkal Majalla" w:hAnsi="Sakkal Majalla" w:cs="Sakkal Majalla"/>
          <w:sz w:val="28"/>
          <w:szCs w:val="28"/>
          <w:rtl/>
          <w:lang w:bidi="ar-EG"/>
        </w:rPr>
        <w:lastRenderedPageBreak/>
        <w:t xml:space="preserve">المستند على الرؤية الاستراتيجية طويلة الأمد، والتي تعبر بها عن إمكانياتها وقدراتها في تحديد المسار المستقبلي للمنظمة، ويعد رأس المال البشري مورداً ذا قيمة سوقية مثل بقية الموارد في المنظمة، وتصنف القيادة في الفكر الإداري جزء من رأس المال البشري في المنظمات، والقيادة الاستراتيجية منظومة كلية متكاملة من الممارسات ذات الأبعاد الإدارية والإنسانية التي تسير في سياق واحد من خلال التأثير في الآخرين ودفعهم إلى الإنجاز مع قبول هؤلاء المرؤوسين وإقرارهم بكفاءة القيادة وسلوكها الإيجابي معهم، من خلال قوة الإلهام التي تدفع المرؤوسين للقبول بها طوعا. </w:t>
      </w:r>
      <w:r w:rsidR="00AD094B" w:rsidRPr="005F46C1">
        <w:rPr>
          <w:rFonts w:ascii="Sakkal Majalla" w:hAnsi="Sakkal Majalla" w:cs="Sakkal Majalla"/>
          <w:sz w:val="28"/>
          <w:szCs w:val="28"/>
          <w:rtl/>
          <w:lang w:bidi="ar-EG"/>
        </w:rPr>
        <w:t>( عرنوس، 2018)</w:t>
      </w:r>
    </w:p>
    <w:p w14:paraId="53AFA3DF" w14:textId="5E1910FD" w:rsidR="00CD09E8" w:rsidRPr="005F46C1" w:rsidRDefault="00CD09E8" w:rsidP="002A6802">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ولم تعد مواجهة التغيرات والاستجابة لها تكفي لاستمرار أعمال المنظمة، في ظل تعقيدات المشهد التنافسي الذي أصبح التغيير هو الثابت الوحيد فيه، مما دفع المنظمات إلى ضرورة التفوق على المنافسين من خلال امتلاك الخبرة التنافسية، والتي تعرف بأنها الطريقة التي تمكن المنظمة من تحقيق الأسبقية على المنافسين، من خلال إيجاد الطرق الجديدة للوصول إلى الأسواق المستهدفة، وتحقيق الأفضلية على المنافسين في نفس الصناعة. </w:t>
      </w:r>
      <w:r w:rsidR="002A6802">
        <w:rPr>
          <w:rFonts w:ascii="Sakkal Majalla" w:hAnsi="Sakkal Majalla" w:cs="Sakkal Majalla" w:hint="cs"/>
          <w:sz w:val="28"/>
          <w:szCs w:val="28"/>
          <w:rtl/>
          <w:lang w:bidi="ar-EG"/>
        </w:rPr>
        <w:t xml:space="preserve"> </w:t>
      </w:r>
      <w:r w:rsidR="00AD094B" w:rsidRPr="005F46C1">
        <w:rPr>
          <w:rFonts w:ascii="Sakkal Majalla" w:hAnsi="Sakkal Majalla" w:cs="Sakkal Majalla"/>
          <w:sz w:val="28"/>
          <w:szCs w:val="28"/>
          <w:rtl/>
          <w:lang w:bidi="ar-EG"/>
        </w:rPr>
        <w:t>(</w:t>
      </w:r>
      <w:proofErr w:type="spellStart"/>
      <w:r w:rsidR="00AD094B" w:rsidRPr="005F46C1">
        <w:rPr>
          <w:rFonts w:ascii="Sakkal Majalla" w:hAnsi="Sakkal Majalla" w:cs="Sakkal Majalla"/>
          <w:sz w:val="28"/>
          <w:szCs w:val="28"/>
          <w:lang w:bidi="ar-EG"/>
        </w:rPr>
        <w:t>Alawattegama</w:t>
      </w:r>
      <w:proofErr w:type="spellEnd"/>
      <w:r w:rsidR="00AD094B" w:rsidRPr="005F46C1">
        <w:rPr>
          <w:rFonts w:ascii="Sakkal Majalla" w:hAnsi="Sakkal Majalla" w:cs="Sakkal Majalla"/>
          <w:sz w:val="28"/>
          <w:szCs w:val="28"/>
          <w:lang w:bidi="ar-EG"/>
        </w:rPr>
        <w:t xml:space="preserve"> ,2018</w:t>
      </w:r>
      <w:r w:rsidR="00AD094B" w:rsidRPr="005F46C1">
        <w:rPr>
          <w:rFonts w:ascii="Sakkal Majalla" w:hAnsi="Sakkal Majalla" w:cs="Sakkal Majalla"/>
          <w:sz w:val="28"/>
          <w:szCs w:val="28"/>
          <w:rtl/>
          <w:lang w:bidi="ar-EG"/>
        </w:rPr>
        <w:t>)</w:t>
      </w:r>
    </w:p>
    <w:p w14:paraId="52864C56" w14:textId="0EBC93BC" w:rsidR="009125CE" w:rsidRPr="005F46C1" w:rsidRDefault="00CD09E8" w:rsidP="002A6802">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وتؤكد مفاهيم المنظمات الدولية للأعمال على اتباع منهجية علمية إدارية ورؤية عالمية تمارس خارج الحدود الوطنية، من خلال سلوكيات القادة واستيعاب الثقافات المختلفة، ونوع استراتيجيات التنافس والاستثمار في الموارد البشرية والمالية، لامتلاك المقدرات الجوهرية والرقابة على العمل الافتراضي، والابتكار المتجدد، ودعم التكنولوجيا، وتوجيه هذا الكل نحو التركيز على العميل. </w:t>
      </w:r>
      <w:r w:rsidR="00AD094B" w:rsidRPr="005F46C1">
        <w:rPr>
          <w:rFonts w:ascii="Sakkal Majalla" w:hAnsi="Sakkal Majalla" w:cs="Sakkal Majalla"/>
          <w:sz w:val="28"/>
          <w:szCs w:val="28"/>
          <w:rtl/>
          <w:lang w:bidi="ar-EG"/>
        </w:rPr>
        <w:t>( الشويرف،2021)</w:t>
      </w:r>
    </w:p>
    <w:p w14:paraId="46F98AF6" w14:textId="478E9A4B" w:rsidR="002A6802" w:rsidRDefault="00CD09E8" w:rsidP="002A6802">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ومما سبق ونظرا لأهمية هيئات الزكاة والضريبة والجمارك في المجتمعات السعودية، علاوة على كثرة المخاطر التي تحف بها وتهدد حركتها جاءت هذه الدراسة للتعرف على أثر ممارسات إدارة المخاطر الاستراتيجية على نجاح التطوير التنظيمي بالتطبيق على هيئة الزكاة والضريبة والجمارك بالمملكة العربية السعودية</w:t>
      </w:r>
    </w:p>
    <w:p w14:paraId="44C1FA8D" w14:textId="77777777" w:rsidR="002A6802" w:rsidRDefault="002A6802">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40A61660" w14:textId="232F80CB" w:rsidR="009125CE" w:rsidRPr="00A0604F" w:rsidRDefault="002A6802" w:rsidP="00A0604F">
      <w:pPr>
        <w:outlineLvl w:val="1"/>
        <w:rPr>
          <w:rFonts w:ascii="Sakkal Majalla" w:hAnsi="Sakkal Majalla" w:cs="Sakkal Majalla"/>
          <w:b/>
          <w:bCs/>
          <w:sz w:val="36"/>
          <w:szCs w:val="36"/>
          <w:rtl/>
        </w:rPr>
      </w:pPr>
      <w:bookmarkStart w:id="3" w:name="_Toc172742140"/>
      <w:bookmarkStart w:id="4" w:name="_Toc172893650"/>
      <w:r>
        <w:rPr>
          <w:rFonts w:ascii="Sakkal Majalla" w:hAnsi="Sakkal Majalla" w:cs="Sakkal Majalla" w:hint="cs"/>
          <w:b/>
          <w:bCs/>
          <w:sz w:val="36"/>
          <w:szCs w:val="36"/>
          <w:rtl/>
        </w:rPr>
        <w:lastRenderedPageBreak/>
        <w:t xml:space="preserve">2.1 </w:t>
      </w:r>
      <w:r w:rsidR="00A74F76" w:rsidRPr="00A0604F">
        <w:rPr>
          <w:rFonts w:ascii="Sakkal Majalla" w:hAnsi="Sakkal Majalla" w:cs="Sakkal Majalla"/>
          <w:b/>
          <w:bCs/>
          <w:sz w:val="36"/>
          <w:szCs w:val="36"/>
          <w:rtl/>
        </w:rPr>
        <w:t>مشكلة الدراسة</w:t>
      </w:r>
      <w:r w:rsidR="009125CE" w:rsidRPr="00A0604F">
        <w:rPr>
          <w:rFonts w:ascii="Sakkal Majalla" w:hAnsi="Sakkal Majalla" w:cs="Sakkal Majalla"/>
          <w:b/>
          <w:bCs/>
          <w:sz w:val="36"/>
          <w:szCs w:val="36"/>
          <w:rtl/>
        </w:rPr>
        <w:t>:</w:t>
      </w:r>
      <w:bookmarkEnd w:id="3"/>
      <w:bookmarkEnd w:id="4"/>
    </w:p>
    <w:p w14:paraId="37FB1556" w14:textId="196AE1B2" w:rsidR="00CD6390" w:rsidRPr="005F46C1" w:rsidRDefault="00CD6390" w:rsidP="002A6802">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rPr>
        <w:t>تواجه الهيئات الحكومية  مختلف المخاطر التي يمكن أن تؤثر على قدرتها على تحقيق أهدافها الاستراتيجية  يمكن أن تكون هذه المخاطر داخلية، مثل معدل دوران الموظفين أو المشاكل المالية، أو خارجية، مثل التغيرات في البيئة التنظيمية أو إدخال تقنيات جديدة</w:t>
      </w:r>
      <w:r w:rsidRPr="005F46C1">
        <w:rPr>
          <w:rFonts w:ascii="Sakkal Majalla" w:hAnsi="Sakkal Majalla" w:cs="Sakkal Majalla"/>
          <w:sz w:val="28"/>
          <w:szCs w:val="28"/>
          <w:lang w:bidi="ar-EG"/>
        </w:rPr>
        <w:t>.</w:t>
      </w:r>
      <w:r w:rsidR="00AD094B" w:rsidRPr="005F46C1">
        <w:rPr>
          <w:rFonts w:ascii="Sakkal Majalla" w:hAnsi="Sakkal Majalla" w:cs="Sakkal Majalla"/>
          <w:sz w:val="28"/>
          <w:szCs w:val="28"/>
          <w:rtl/>
          <w:lang w:bidi="ar-EG"/>
        </w:rPr>
        <w:t>( نجم، 2019)</w:t>
      </w:r>
    </w:p>
    <w:p w14:paraId="48DE19A9" w14:textId="58CC9D99" w:rsidR="00CD6390" w:rsidRPr="005F46C1" w:rsidRDefault="00CD6390" w:rsidP="002A6802">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rPr>
        <w:t xml:space="preserve">من المهم أن يكون لدى </w:t>
      </w:r>
      <w:r w:rsidR="001044EA" w:rsidRPr="005F46C1">
        <w:rPr>
          <w:rFonts w:ascii="Sakkal Majalla" w:hAnsi="Sakkal Majalla" w:cs="Sakkal Majalla"/>
          <w:sz w:val="28"/>
          <w:szCs w:val="28"/>
          <w:rtl/>
        </w:rPr>
        <w:t>الهيئات</w:t>
      </w:r>
      <w:r w:rsidRPr="005F46C1">
        <w:rPr>
          <w:rFonts w:ascii="Sakkal Majalla" w:hAnsi="Sakkal Majalla" w:cs="Sakkal Majalla"/>
          <w:sz w:val="28"/>
          <w:szCs w:val="28"/>
          <w:rtl/>
        </w:rPr>
        <w:t xml:space="preserve"> إطار عمل للتعامل مع المخاطر على مستوى الإدارة الاستراتيجية،  وينبغي أن يساعد هذا الإطار المؤسسات على تحديد المخاطر وتقييمها وتخفيفها بطريقة من المرجح أن تحمي أهدافها الاستراتيجية</w:t>
      </w:r>
      <w:r w:rsidRPr="005F46C1">
        <w:rPr>
          <w:rFonts w:ascii="Sakkal Majalla" w:hAnsi="Sakkal Majalla" w:cs="Sakkal Majalla"/>
          <w:sz w:val="28"/>
          <w:szCs w:val="28"/>
          <w:lang w:bidi="ar-EG"/>
        </w:rPr>
        <w:t>.</w:t>
      </w:r>
    </w:p>
    <w:p w14:paraId="7F17A848" w14:textId="4A415504" w:rsidR="009125CE" w:rsidRPr="005F46C1" w:rsidRDefault="00CD6390" w:rsidP="002A6802">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sz w:val="28"/>
          <w:szCs w:val="28"/>
          <w:rtl/>
        </w:rPr>
        <w:t xml:space="preserve">يعد إطار عمل التعامل مع المخاطر على مستوى الإدارة </w:t>
      </w:r>
      <w:r w:rsidR="001044EA" w:rsidRPr="005F46C1">
        <w:rPr>
          <w:rFonts w:ascii="Sakkal Majalla" w:hAnsi="Sakkal Majalla" w:cs="Sakkal Majalla"/>
          <w:sz w:val="28"/>
          <w:szCs w:val="28"/>
          <w:rtl/>
        </w:rPr>
        <w:t>الاستراتيجية</w:t>
      </w:r>
      <w:r w:rsidRPr="005F46C1">
        <w:rPr>
          <w:rFonts w:ascii="Sakkal Majalla" w:hAnsi="Sakkal Majalla" w:cs="Sakkal Majalla"/>
          <w:sz w:val="28"/>
          <w:szCs w:val="28"/>
          <w:rtl/>
        </w:rPr>
        <w:t xml:space="preserve"> طريقة مفيدة وفعالة لمواءمة الأهداف والمبادرات </w:t>
      </w:r>
      <w:r w:rsidR="001044EA" w:rsidRPr="005F46C1">
        <w:rPr>
          <w:rFonts w:ascii="Sakkal Majalla" w:hAnsi="Sakkal Majalla" w:cs="Sakkal Majalla"/>
          <w:sz w:val="28"/>
          <w:szCs w:val="28"/>
          <w:rtl/>
        </w:rPr>
        <w:t>الاستراتيجية</w:t>
      </w:r>
      <w:r w:rsidRPr="005F46C1">
        <w:rPr>
          <w:rFonts w:ascii="Sakkal Majalla" w:hAnsi="Sakkal Majalla" w:cs="Sakkal Majalla"/>
          <w:sz w:val="28"/>
          <w:szCs w:val="28"/>
          <w:rtl/>
        </w:rPr>
        <w:t xml:space="preserve"> مع رؤية ورسالة المنظمة، وتحسين استخدام الموارد والوقت من خلال التركيز على العناصر الأكثر قيمة وأهمية، وتقليل عدم اليقين والشفافية</w:t>
      </w:r>
      <w:r w:rsidR="001044EA" w:rsidRPr="005F46C1">
        <w:rPr>
          <w:rFonts w:ascii="Sakkal Majalla" w:hAnsi="Sakkal Majalla" w:cs="Sakkal Majalla"/>
          <w:sz w:val="28"/>
          <w:szCs w:val="28"/>
          <w:rtl/>
        </w:rPr>
        <w:t xml:space="preserve">، </w:t>
      </w:r>
      <w:r w:rsidRPr="005F46C1">
        <w:rPr>
          <w:rFonts w:ascii="Sakkal Majalla" w:hAnsi="Sakkal Majalla" w:cs="Sakkal Majalla"/>
          <w:sz w:val="28"/>
          <w:szCs w:val="28"/>
          <w:rtl/>
        </w:rPr>
        <w:t xml:space="preserve"> التباين من خلال معالجة المخاطر والفرص بشكل استباقي، وزيادة المرونة والقدرة على التكيف من خلال السماح بمراجعة وتعديل الأولويات بشكل متكرر بناءً على الظروف المتغيرة وتعليقات المعنيين. </w:t>
      </w:r>
      <w:r w:rsidR="00AD094B" w:rsidRPr="005F46C1">
        <w:rPr>
          <w:rFonts w:ascii="Sakkal Majalla" w:hAnsi="Sakkal Majalla" w:cs="Sakkal Majalla"/>
          <w:sz w:val="28"/>
          <w:szCs w:val="28"/>
          <w:rtl/>
        </w:rPr>
        <w:t>( الحوامدة، 2023)</w:t>
      </w:r>
    </w:p>
    <w:p w14:paraId="3495C794" w14:textId="343F44EB" w:rsidR="001044EA" w:rsidRPr="005F46C1" w:rsidRDefault="001044EA" w:rsidP="002A6802">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sz w:val="28"/>
          <w:szCs w:val="28"/>
          <w:rtl/>
        </w:rPr>
        <w:t xml:space="preserve">وقد قام الباحث </w:t>
      </w:r>
      <w:proofErr w:type="spellStart"/>
      <w:r w:rsidRPr="005F46C1">
        <w:rPr>
          <w:rFonts w:ascii="Sakkal Majalla" w:hAnsi="Sakkal Majalla" w:cs="Sakkal Majalla"/>
          <w:sz w:val="28"/>
          <w:szCs w:val="28"/>
          <w:rtl/>
        </w:rPr>
        <w:t>باجراء</w:t>
      </w:r>
      <w:proofErr w:type="spellEnd"/>
      <w:r w:rsidRPr="005F46C1">
        <w:rPr>
          <w:rFonts w:ascii="Sakkal Majalla" w:hAnsi="Sakkal Majalla" w:cs="Sakkal Majalla"/>
          <w:sz w:val="28"/>
          <w:szCs w:val="28"/>
          <w:rtl/>
        </w:rPr>
        <w:t xml:space="preserve"> مقابلة مع مجموعة من العاملين بالهيئات الحكومية واستطلاع آرائهم حول ممارسات ادارة المخاطر الاستراتيجية ومدى تأثيرها على الهيكل التنظيمي داخل الهيئة وقد توصل الباحث في نهاية المقابلة إلى وجود علاقة إيجابية وفعالة بين هذه الممارسات وبين تطوير الهيكل التنظيمي داخل الهيئات </w:t>
      </w:r>
      <w:proofErr w:type="spellStart"/>
      <w:r w:rsidRPr="005F46C1">
        <w:rPr>
          <w:rFonts w:ascii="Sakkal Majalla" w:hAnsi="Sakkal Majalla" w:cs="Sakkal Majalla"/>
          <w:sz w:val="28"/>
          <w:szCs w:val="28"/>
          <w:rtl/>
        </w:rPr>
        <w:t>والوزارت</w:t>
      </w:r>
      <w:proofErr w:type="spellEnd"/>
      <w:r w:rsidRPr="005F46C1">
        <w:rPr>
          <w:rFonts w:ascii="Sakkal Majalla" w:hAnsi="Sakkal Majalla" w:cs="Sakkal Majalla"/>
          <w:sz w:val="28"/>
          <w:szCs w:val="28"/>
          <w:rtl/>
        </w:rPr>
        <w:t xml:space="preserve"> ولكن توصل الباحث أيضا إلى ندرة المراجع التي تناولت أثر ممارسات إدارة المخاطر الاستراتيجية على التطوير التنظيمي في الهيئات الحكومية وخصوصا هيئة الضريبة والجمارك والدخل حيث أن المراجع التي تناولت هذا الموضوع من قبل تناولتها بالتطبيق على وزرارة الداخلية كما جاءت في دراسة (السبيعي، 2019).</w:t>
      </w:r>
    </w:p>
    <w:p w14:paraId="59F54233" w14:textId="6E6B0430" w:rsidR="001044EA" w:rsidRPr="005F46C1" w:rsidRDefault="001044EA" w:rsidP="00316AD2">
      <w:pPr>
        <w:spacing w:before="100" w:beforeAutospacing="1" w:after="100" w:afterAutospacing="1" w:line="360" w:lineRule="auto"/>
        <w:jc w:val="both"/>
        <w:rPr>
          <w:rFonts w:ascii="Sakkal Majalla" w:hAnsi="Sakkal Majalla" w:cs="Sakkal Majalla"/>
          <w:sz w:val="28"/>
          <w:szCs w:val="28"/>
          <w:rtl/>
        </w:rPr>
      </w:pPr>
      <w:r w:rsidRPr="005F46C1">
        <w:rPr>
          <w:rFonts w:ascii="Sakkal Majalla" w:hAnsi="Sakkal Majalla" w:cs="Sakkal Majalla"/>
          <w:sz w:val="28"/>
          <w:szCs w:val="28"/>
          <w:rtl/>
        </w:rPr>
        <w:t>ومما سبق يمكننا تلخيص مشكلة الدراسة في الاجابة على التساؤل الآتي:</w:t>
      </w:r>
    </w:p>
    <w:p w14:paraId="1142A4B6" w14:textId="77777777" w:rsidR="001044EA" w:rsidRPr="002A6802" w:rsidRDefault="001044EA" w:rsidP="00316AD2">
      <w:pPr>
        <w:spacing w:before="100" w:beforeAutospacing="1" w:after="100" w:afterAutospacing="1" w:line="360" w:lineRule="auto"/>
        <w:jc w:val="both"/>
        <w:rPr>
          <w:rFonts w:ascii="Sakkal Majalla" w:hAnsi="Sakkal Majalla" w:cs="Sakkal Majalla"/>
          <w:b/>
          <w:bCs/>
          <w:sz w:val="28"/>
          <w:szCs w:val="28"/>
          <w:u w:val="single"/>
          <w:rtl/>
          <w:lang w:bidi="ar-EG"/>
        </w:rPr>
      </w:pPr>
      <w:r w:rsidRPr="002A6802">
        <w:rPr>
          <w:rFonts w:ascii="Sakkal Majalla" w:hAnsi="Sakkal Majalla" w:cs="Sakkal Majalla"/>
          <w:b/>
          <w:bCs/>
          <w:sz w:val="28"/>
          <w:szCs w:val="28"/>
          <w:u w:val="single"/>
          <w:rtl/>
        </w:rPr>
        <w:lastRenderedPageBreak/>
        <w:t>ما هو أثر ممارسات إدارة المخاطر الاستراتيجية على نجاح التطوير التنظيمي بالتطبيق على هيئة الزكاة والضريبة والجمارك بالمملكة العربية السعودية؟</w:t>
      </w:r>
    </w:p>
    <w:p w14:paraId="231E38BB" w14:textId="375CDF2A" w:rsidR="009125CE" w:rsidRPr="00A0604F" w:rsidRDefault="002A6802" w:rsidP="00A0604F">
      <w:pPr>
        <w:outlineLvl w:val="1"/>
        <w:rPr>
          <w:rFonts w:ascii="Sakkal Majalla" w:hAnsi="Sakkal Majalla" w:cs="Sakkal Majalla"/>
          <w:b/>
          <w:bCs/>
          <w:sz w:val="36"/>
          <w:szCs w:val="36"/>
          <w:rtl/>
        </w:rPr>
      </w:pPr>
      <w:bookmarkStart w:id="5" w:name="_Toc172742141"/>
      <w:bookmarkStart w:id="6" w:name="_Toc172893651"/>
      <w:r>
        <w:rPr>
          <w:rFonts w:ascii="Sakkal Majalla" w:hAnsi="Sakkal Majalla" w:cs="Sakkal Majalla" w:hint="cs"/>
          <w:b/>
          <w:bCs/>
          <w:sz w:val="36"/>
          <w:szCs w:val="36"/>
          <w:rtl/>
        </w:rPr>
        <w:t xml:space="preserve">3.1 </w:t>
      </w:r>
      <w:r w:rsidR="00A74F76" w:rsidRPr="00A0604F">
        <w:rPr>
          <w:rFonts w:ascii="Sakkal Majalla" w:hAnsi="Sakkal Majalla" w:cs="Sakkal Majalla"/>
          <w:b/>
          <w:bCs/>
          <w:sz w:val="36"/>
          <w:szCs w:val="36"/>
          <w:rtl/>
        </w:rPr>
        <w:t>أهمية الدراسة:</w:t>
      </w:r>
      <w:bookmarkEnd w:id="5"/>
      <w:bookmarkEnd w:id="6"/>
    </w:p>
    <w:p w14:paraId="61E2EE01" w14:textId="257C4E82" w:rsidR="001044EA" w:rsidRPr="005F46C1" w:rsidRDefault="001044EA" w:rsidP="002A6802">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sz w:val="28"/>
          <w:szCs w:val="28"/>
          <w:rtl/>
        </w:rPr>
        <w:t>تتمثل أهمية الدراسة في تناولها أحدى الموضوعات الحيوية في العصر الحديث حيث تناولت موضوع أثر ممارسات إدارة المخاطر الاستراتيجية على نجاح التطوير التنظيمي بالتطبيق على هيئة الزكاة والضريبة والجمارك بالمملكة العربية السعودية ،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 كما تكمن أهمية الدراسات في إدارة الخاطر الاستراتيجية، هيئة الزكاة والضرائب والجمارك.</w:t>
      </w:r>
    </w:p>
    <w:p w14:paraId="59D19885" w14:textId="77777777" w:rsidR="001044EA" w:rsidRPr="002A6802" w:rsidRDefault="001044EA" w:rsidP="002A6802">
      <w:pPr>
        <w:pStyle w:val="a5"/>
        <w:numPr>
          <w:ilvl w:val="0"/>
          <w:numId w:val="62"/>
        </w:numPr>
        <w:spacing w:before="100" w:beforeAutospacing="1" w:after="100" w:afterAutospacing="1" w:line="360" w:lineRule="auto"/>
        <w:ind w:left="423"/>
        <w:jc w:val="both"/>
        <w:rPr>
          <w:rFonts w:ascii="Sakkal Majalla" w:hAnsi="Sakkal Majalla" w:cs="Sakkal Majalla"/>
          <w:b/>
          <w:bCs/>
          <w:sz w:val="28"/>
          <w:szCs w:val="28"/>
        </w:rPr>
      </w:pPr>
      <w:r w:rsidRPr="002A6802">
        <w:rPr>
          <w:rFonts w:ascii="Sakkal Majalla" w:hAnsi="Sakkal Majalla" w:cs="Sakkal Majalla"/>
          <w:b/>
          <w:bCs/>
          <w:sz w:val="28"/>
          <w:szCs w:val="28"/>
          <w:rtl/>
        </w:rPr>
        <w:t>الأهمية العملية:</w:t>
      </w:r>
    </w:p>
    <w:p w14:paraId="58D4FF54" w14:textId="3550FE27" w:rsidR="001044EA" w:rsidRPr="005F46C1" w:rsidRDefault="001044EA" w:rsidP="002A6802">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sz w:val="28"/>
          <w:szCs w:val="28"/>
          <w:rtl/>
        </w:rPr>
        <w:t xml:space="preserve">تنبع الأهمية العملية لهذه الدراسة من كونها أثر ممارسات إدارة المخاطر الاستراتيجية على نجاح التطوير التنظيمي بالتطبيق على هيئة الزكاة والضريبة والجمارك بالمملكة العربية السعودية على الاستفادة من نتائج هذه الدراسة في تحقيق مدى فاعلية تطبيق هذه الأنظمة في مؤسساتهم، ومن هنا فإن هذه الدراسة تساعد الهيئات الحكومية على تبني سياسات واضحة ومناسبة، واتخاذ القرارات المناسبة فيما يتعلق </w:t>
      </w:r>
      <w:r w:rsidR="00C446A8" w:rsidRPr="005F46C1">
        <w:rPr>
          <w:rFonts w:ascii="Sakkal Majalla" w:hAnsi="Sakkal Majalla" w:cs="Sakkal Majalla"/>
          <w:sz w:val="28"/>
          <w:szCs w:val="28"/>
          <w:rtl/>
        </w:rPr>
        <w:t>بهيئات الزكاة والضريبة والجمارك</w:t>
      </w:r>
      <w:r w:rsidRPr="005F46C1">
        <w:rPr>
          <w:rFonts w:ascii="Sakkal Majalla" w:hAnsi="Sakkal Majalla" w:cs="Sakkal Majalla"/>
          <w:sz w:val="28"/>
          <w:szCs w:val="28"/>
          <w:rtl/>
        </w:rPr>
        <w:t xml:space="preserve">، وذلك من خلال الأخذ في الاعتبار التوصيات التي قدمتها هذه الدراسة. </w:t>
      </w:r>
    </w:p>
    <w:p w14:paraId="57260A26" w14:textId="77777777" w:rsidR="001044EA" w:rsidRPr="005F46C1" w:rsidRDefault="001044EA" w:rsidP="002A6802">
      <w:pPr>
        <w:pStyle w:val="a5"/>
        <w:numPr>
          <w:ilvl w:val="0"/>
          <w:numId w:val="62"/>
        </w:numPr>
        <w:spacing w:before="100" w:beforeAutospacing="1" w:after="100" w:afterAutospacing="1" w:line="360" w:lineRule="auto"/>
        <w:ind w:left="423"/>
        <w:jc w:val="both"/>
        <w:rPr>
          <w:rFonts w:ascii="Sakkal Majalla" w:hAnsi="Sakkal Majalla" w:cs="Sakkal Majalla"/>
          <w:b/>
          <w:bCs/>
          <w:sz w:val="28"/>
          <w:szCs w:val="28"/>
        </w:rPr>
      </w:pPr>
      <w:r w:rsidRPr="005F46C1">
        <w:rPr>
          <w:rFonts w:ascii="Sakkal Majalla" w:hAnsi="Sakkal Majalla" w:cs="Sakkal Majalla"/>
          <w:b/>
          <w:bCs/>
          <w:sz w:val="28"/>
          <w:szCs w:val="28"/>
          <w:rtl/>
        </w:rPr>
        <w:t>الأهمية العلمية:</w:t>
      </w:r>
    </w:p>
    <w:p w14:paraId="3E68C04D" w14:textId="77777777" w:rsidR="00C446A8" w:rsidRPr="005F46C1" w:rsidRDefault="001044EA" w:rsidP="002A6802">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sz w:val="28"/>
          <w:szCs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أخرى، وتنبع أهميتها مما يلي: تلقي الدراسة الضوء على </w:t>
      </w:r>
      <w:r w:rsidR="00C446A8" w:rsidRPr="005F46C1">
        <w:rPr>
          <w:rFonts w:ascii="Sakkal Majalla" w:hAnsi="Sakkal Majalla" w:cs="Sakkal Majalla"/>
          <w:sz w:val="28"/>
          <w:szCs w:val="28"/>
          <w:rtl/>
        </w:rPr>
        <w:t>هيئات الزكاة والضريبة والجمارك</w:t>
      </w:r>
      <w:r w:rsidRPr="005F46C1">
        <w:rPr>
          <w:rFonts w:ascii="Sakkal Majalla" w:hAnsi="Sakkal Majalla" w:cs="Sakkal Majalla"/>
          <w:sz w:val="28"/>
          <w:szCs w:val="28"/>
          <w:rtl/>
        </w:rPr>
        <w:t xml:space="preserve">   بهذه المواضيع على وجه الخصوص، يقدم توصيات تتعلق بتفعيل  </w:t>
      </w:r>
      <w:r w:rsidR="00C446A8" w:rsidRPr="005F46C1">
        <w:rPr>
          <w:rFonts w:ascii="Sakkal Majalla" w:hAnsi="Sakkal Majalla" w:cs="Sakkal Majalla"/>
          <w:sz w:val="28"/>
          <w:szCs w:val="28"/>
          <w:rtl/>
        </w:rPr>
        <w:t>أثر ممارسات إدارة المخاطر الاستراتيجية على نجاح التطوير التنظيمي بالتطبيق على هيئة الزكاة والضريبة والجمارك بالمملكة العربية السعودية.</w:t>
      </w:r>
    </w:p>
    <w:p w14:paraId="1817352F" w14:textId="5095ACA4" w:rsidR="009125CE" w:rsidRPr="00A0604F" w:rsidRDefault="002A6802" w:rsidP="00A0604F">
      <w:pPr>
        <w:outlineLvl w:val="1"/>
        <w:rPr>
          <w:rFonts w:ascii="Sakkal Majalla" w:hAnsi="Sakkal Majalla" w:cs="Sakkal Majalla"/>
          <w:b/>
          <w:bCs/>
          <w:sz w:val="36"/>
          <w:szCs w:val="36"/>
          <w:rtl/>
        </w:rPr>
      </w:pPr>
      <w:bookmarkStart w:id="7" w:name="_Toc172742142"/>
      <w:bookmarkStart w:id="8" w:name="_Toc172893652"/>
      <w:r>
        <w:rPr>
          <w:rFonts w:ascii="Sakkal Majalla" w:hAnsi="Sakkal Majalla" w:cs="Sakkal Majalla" w:hint="cs"/>
          <w:b/>
          <w:bCs/>
          <w:sz w:val="36"/>
          <w:szCs w:val="36"/>
          <w:rtl/>
        </w:rPr>
        <w:lastRenderedPageBreak/>
        <w:t xml:space="preserve">4.1 </w:t>
      </w:r>
      <w:r w:rsidR="00A74F76" w:rsidRPr="00A0604F">
        <w:rPr>
          <w:rFonts w:ascii="Sakkal Majalla" w:hAnsi="Sakkal Majalla" w:cs="Sakkal Majalla"/>
          <w:b/>
          <w:bCs/>
          <w:sz w:val="36"/>
          <w:szCs w:val="36"/>
          <w:rtl/>
        </w:rPr>
        <w:t>أهداف الدراسة</w:t>
      </w:r>
      <w:r w:rsidR="009125CE" w:rsidRPr="00A0604F">
        <w:rPr>
          <w:rFonts w:ascii="Sakkal Majalla" w:hAnsi="Sakkal Majalla" w:cs="Sakkal Majalla"/>
          <w:b/>
          <w:bCs/>
          <w:sz w:val="36"/>
          <w:szCs w:val="36"/>
          <w:rtl/>
        </w:rPr>
        <w:t>:</w:t>
      </w:r>
      <w:bookmarkEnd w:id="7"/>
      <w:bookmarkEnd w:id="8"/>
    </w:p>
    <w:p w14:paraId="44DB923D" w14:textId="0E31BAB2" w:rsidR="009125CE" w:rsidRPr="005F46C1" w:rsidRDefault="00C446A8" w:rsidP="002A6802">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sz w:val="28"/>
          <w:szCs w:val="28"/>
          <w:rtl/>
        </w:rPr>
        <w:t>يكمن الهدف الرئيسي من هذه الدراسة في التعرف على أثر ممارسات إدارة المخاطر الاستراتيجية بأبعادها( مخاطر الوثائق والمعلومات- مخاطر السمعة التنظيمية- مخاطر الثقافية والتنظيمية- مخاطر الموارد البشرية)  على نجاح التطوير التنظيمي  بأبعاده( التطوير المخطط- تكيف العاملين- التخطيط الاستراتيجي) بالتطبيق على هيئة الزكاة والضريبة والجمارك بالمملكة العربية السعودية.</w:t>
      </w:r>
    </w:p>
    <w:p w14:paraId="24D3EAB9" w14:textId="54549077" w:rsidR="00C446A8" w:rsidRPr="002A6802" w:rsidRDefault="00C446A8" w:rsidP="00316AD2">
      <w:pPr>
        <w:spacing w:before="100" w:beforeAutospacing="1" w:after="100" w:afterAutospacing="1" w:line="360" w:lineRule="auto"/>
        <w:jc w:val="both"/>
        <w:rPr>
          <w:rFonts w:ascii="Sakkal Majalla" w:hAnsi="Sakkal Majalla" w:cs="Sakkal Majalla"/>
          <w:b/>
          <w:bCs/>
          <w:sz w:val="28"/>
          <w:szCs w:val="28"/>
          <w:rtl/>
        </w:rPr>
      </w:pPr>
      <w:r w:rsidRPr="002A6802">
        <w:rPr>
          <w:rFonts w:ascii="Sakkal Majalla" w:hAnsi="Sakkal Majalla" w:cs="Sakkal Majalla"/>
          <w:b/>
          <w:bCs/>
          <w:sz w:val="28"/>
          <w:szCs w:val="28"/>
          <w:rtl/>
        </w:rPr>
        <w:t>ويتفرع من الهدف الرئيسي مجموعة من الأهداف الفرعية التي تتمثل في:</w:t>
      </w:r>
    </w:p>
    <w:p w14:paraId="34085BBD" w14:textId="77777777" w:rsidR="00C446A8" w:rsidRPr="002A6802" w:rsidRDefault="00C446A8" w:rsidP="002A6802">
      <w:pPr>
        <w:pStyle w:val="a5"/>
        <w:numPr>
          <w:ilvl w:val="0"/>
          <w:numId w:val="60"/>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sz w:val="28"/>
          <w:szCs w:val="28"/>
          <w:rtl/>
        </w:rPr>
        <w:t>التعرف على أثر مخاطر الوثائق والمعلومات على نجاح التطوير التنظيمي  بأبعاده( التطوير المخطط- تكيف العاملين- التخطيط الاستراتيجي) بالتطبيق على هيئة الزكاة والضريبة والجمارك بالمملكة العربية السعودية.</w:t>
      </w:r>
    </w:p>
    <w:p w14:paraId="0BE67CA8" w14:textId="77777777" w:rsidR="00C446A8" w:rsidRPr="002A6802" w:rsidRDefault="00C446A8" w:rsidP="002A6802">
      <w:pPr>
        <w:pStyle w:val="a5"/>
        <w:numPr>
          <w:ilvl w:val="0"/>
          <w:numId w:val="60"/>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sz w:val="28"/>
          <w:szCs w:val="28"/>
          <w:rtl/>
        </w:rPr>
        <w:t>معرفة مدى تأثير مخاطر السمعة التنظيمية على نجاح التطوير التنظيمي  بأبعاده( التطوير المخطط- تكيف العاملين- التخطيط الاستراتيجي) بالتطبيق على هيئة الزكاة والضريبة والجمارك بالمملكة العربية السعودية.</w:t>
      </w:r>
    </w:p>
    <w:p w14:paraId="173C4FF2" w14:textId="4D817F0A" w:rsidR="00C446A8" w:rsidRPr="002A6802" w:rsidRDefault="00C446A8" w:rsidP="002A6802">
      <w:pPr>
        <w:pStyle w:val="a5"/>
        <w:numPr>
          <w:ilvl w:val="0"/>
          <w:numId w:val="60"/>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sz w:val="28"/>
          <w:szCs w:val="28"/>
          <w:rtl/>
        </w:rPr>
        <w:t>التعرف على وجود أثر ذو دلالة إحصائية للمخاطر الثقافية والتنظيمية على نجاح التطوير التنظيمي  بأبعاده ( التطوير المخطط- تكيف العاملين- التخطيط الاستراتيجي) بالتطبيق على هيئة الزكاة والضريبة والجمارك بالمملكة العربية السعودية.</w:t>
      </w:r>
    </w:p>
    <w:p w14:paraId="3823EC9F" w14:textId="77777777" w:rsidR="00C446A8" w:rsidRPr="002A6802" w:rsidRDefault="00C446A8" w:rsidP="002A6802">
      <w:pPr>
        <w:pStyle w:val="a5"/>
        <w:numPr>
          <w:ilvl w:val="0"/>
          <w:numId w:val="60"/>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sz w:val="28"/>
          <w:szCs w:val="28"/>
          <w:rtl/>
        </w:rPr>
        <w:t>معرفة مدى تأثير مخاطر الموارد البشرية على نجاح التطوير التنظيمي  بأبعاده( التطوير المخطط- تكيف العاملين- التخطيط الاستراتيجي) بالتطبيق على هيئة الزكاة والضريبة والجمارك بالمملكة العربية السعودية.</w:t>
      </w:r>
    </w:p>
    <w:p w14:paraId="293E52F6" w14:textId="4A5DD1B1" w:rsidR="002A6802" w:rsidRDefault="00C446A8" w:rsidP="002A6802">
      <w:pPr>
        <w:pStyle w:val="a5"/>
        <w:numPr>
          <w:ilvl w:val="0"/>
          <w:numId w:val="60"/>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sz w:val="28"/>
          <w:szCs w:val="28"/>
          <w:rtl/>
        </w:rPr>
        <w:t>التوصل إلى مجموعة من النتائج والتوصيات المرتبطة بالموضوع بهداف الاستفادة منها في الحياة العلمية والعملية.</w:t>
      </w:r>
    </w:p>
    <w:p w14:paraId="0C425E14" w14:textId="77777777" w:rsidR="002A6802" w:rsidRDefault="002A6802">
      <w:pPr>
        <w:bidi w:val="0"/>
        <w:rPr>
          <w:rFonts w:ascii="Sakkal Majalla" w:hAnsi="Sakkal Majalla" w:cs="Sakkal Majalla"/>
          <w:sz w:val="28"/>
          <w:szCs w:val="28"/>
          <w:rtl/>
        </w:rPr>
      </w:pPr>
      <w:r>
        <w:rPr>
          <w:rFonts w:ascii="Sakkal Majalla" w:hAnsi="Sakkal Majalla" w:cs="Sakkal Majalla"/>
          <w:sz w:val="28"/>
          <w:szCs w:val="28"/>
          <w:rtl/>
        </w:rPr>
        <w:br w:type="page"/>
      </w:r>
    </w:p>
    <w:p w14:paraId="36F619BF" w14:textId="184B0CB3" w:rsidR="00A74F76" w:rsidRPr="00A0604F" w:rsidRDefault="002A6802" w:rsidP="00A0604F">
      <w:pPr>
        <w:outlineLvl w:val="1"/>
        <w:rPr>
          <w:rFonts w:ascii="Sakkal Majalla" w:hAnsi="Sakkal Majalla" w:cs="Sakkal Majalla"/>
          <w:b/>
          <w:bCs/>
          <w:sz w:val="36"/>
          <w:szCs w:val="36"/>
          <w:rtl/>
        </w:rPr>
      </w:pPr>
      <w:bookmarkStart w:id="9" w:name="_Toc172742143"/>
      <w:bookmarkStart w:id="10" w:name="_Toc172893653"/>
      <w:r>
        <w:rPr>
          <w:rFonts w:ascii="Sakkal Majalla" w:hAnsi="Sakkal Majalla" w:cs="Sakkal Majalla" w:hint="cs"/>
          <w:b/>
          <w:bCs/>
          <w:sz w:val="36"/>
          <w:szCs w:val="36"/>
          <w:rtl/>
        </w:rPr>
        <w:lastRenderedPageBreak/>
        <w:t xml:space="preserve">5.1 </w:t>
      </w:r>
      <w:r w:rsidR="00D22171" w:rsidRPr="00A0604F">
        <w:rPr>
          <w:rFonts w:ascii="Sakkal Majalla" w:hAnsi="Sakkal Majalla" w:cs="Sakkal Majalla"/>
          <w:b/>
          <w:bCs/>
          <w:sz w:val="36"/>
          <w:szCs w:val="36"/>
          <w:rtl/>
        </w:rPr>
        <w:t>تساؤلات الدراسة</w:t>
      </w:r>
      <w:bookmarkEnd w:id="9"/>
      <w:bookmarkEnd w:id="10"/>
    </w:p>
    <w:p w14:paraId="2772C75F" w14:textId="4F936A05" w:rsidR="00C446A8" w:rsidRPr="005F46C1" w:rsidRDefault="00C446A8" w:rsidP="002A6802">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b/>
          <w:bCs/>
          <w:sz w:val="28"/>
          <w:szCs w:val="28"/>
          <w:rtl/>
        </w:rPr>
        <w:t>السؤال الرئيسي</w:t>
      </w:r>
      <w:r w:rsidRPr="005F46C1">
        <w:rPr>
          <w:rFonts w:ascii="Sakkal Majalla" w:hAnsi="Sakkal Majalla" w:cs="Sakkal Majalla"/>
          <w:sz w:val="28"/>
          <w:szCs w:val="28"/>
          <w:rtl/>
        </w:rPr>
        <w:t xml:space="preserve"> : هل يوجد أثر ذو دلالة إحصائية لممارسات إدارة المخاطر الاستراتيجية بأبعادها( مخاطر الوثائق والمعلومات- مخاطر السمعة التنظيمية- مخاطر الثقافية والتنظيمية- مخاطر الموارد البشرية)  على نجاح التطوير التنظيمي  بأبعاده( التطوير المخطط- تكيف العاملين- التخطيط الاستراتيجي) بالتطبيق على هيئة الزكاة والضريبة والجمارك بالمملكة العربية السعودية؟</w:t>
      </w:r>
    </w:p>
    <w:p w14:paraId="65570E8B" w14:textId="13B8EA5E" w:rsidR="00C446A8" w:rsidRPr="005F46C1" w:rsidRDefault="00C446A8" w:rsidP="00316AD2">
      <w:pPr>
        <w:spacing w:before="100" w:beforeAutospacing="1" w:after="100" w:afterAutospacing="1" w:line="360" w:lineRule="auto"/>
        <w:jc w:val="both"/>
        <w:rPr>
          <w:rFonts w:ascii="Sakkal Majalla" w:hAnsi="Sakkal Majalla" w:cs="Sakkal Majalla"/>
          <w:b/>
          <w:bCs/>
          <w:sz w:val="28"/>
          <w:szCs w:val="28"/>
          <w:u w:val="single"/>
          <w:rtl/>
        </w:rPr>
      </w:pPr>
      <w:r w:rsidRPr="005F46C1">
        <w:rPr>
          <w:rFonts w:ascii="Sakkal Majalla" w:hAnsi="Sakkal Majalla" w:cs="Sakkal Majalla"/>
          <w:b/>
          <w:bCs/>
          <w:sz w:val="28"/>
          <w:szCs w:val="28"/>
          <w:u w:val="single"/>
          <w:rtl/>
        </w:rPr>
        <w:t>ويتفرع من السؤال الرئيسي مجموعة من الأسئلة الفرعية التي تتمثل فيما يلي:</w:t>
      </w:r>
    </w:p>
    <w:p w14:paraId="6D04E2A4" w14:textId="77777777" w:rsidR="00C446A8" w:rsidRPr="002A6802" w:rsidRDefault="00C446A8" w:rsidP="002A6802">
      <w:pPr>
        <w:pStyle w:val="a5"/>
        <w:numPr>
          <w:ilvl w:val="0"/>
          <w:numId w:val="59"/>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b/>
          <w:bCs/>
          <w:sz w:val="28"/>
          <w:szCs w:val="28"/>
          <w:rtl/>
        </w:rPr>
        <w:t>السؤال الفرعي الأول</w:t>
      </w:r>
      <w:r w:rsidRPr="002A6802">
        <w:rPr>
          <w:rFonts w:ascii="Sakkal Majalla" w:hAnsi="Sakkal Majalla" w:cs="Sakkal Majalla"/>
          <w:sz w:val="28"/>
          <w:szCs w:val="28"/>
          <w:rtl/>
        </w:rPr>
        <w:t>: ما مدى تأثير مخاطر الوثائق والمعلومات على نجاح التطوير التنظيمي  بأبعاده( التطوير المخطط- تكيف العاملين- التخطيط الاستراتيجي) بالتطبيق على هيئة الزكاة والضريبة والجمارك بالمملكة العربية السعودية؟</w:t>
      </w:r>
    </w:p>
    <w:p w14:paraId="7742085E" w14:textId="77777777" w:rsidR="00C446A8" w:rsidRPr="002A6802" w:rsidRDefault="00C446A8" w:rsidP="002A6802">
      <w:pPr>
        <w:pStyle w:val="a5"/>
        <w:numPr>
          <w:ilvl w:val="0"/>
          <w:numId w:val="59"/>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b/>
          <w:bCs/>
          <w:sz w:val="28"/>
          <w:szCs w:val="28"/>
          <w:rtl/>
        </w:rPr>
        <w:t>السؤال الفرعي الثاني</w:t>
      </w:r>
      <w:r w:rsidRPr="002A6802">
        <w:rPr>
          <w:rFonts w:ascii="Sakkal Majalla" w:hAnsi="Sakkal Majalla" w:cs="Sakkal Majalla"/>
          <w:sz w:val="28"/>
          <w:szCs w:val="28"/>
          <w:rtl/>
        </w:rPr>
        <w:t>: إلى أي مدى تؤثر مخاطر السمعة التنظيمية على نجاح التطوير التنظيمي  بأبعاده( التطوير المخطط- تكيف العاملين- التخطيط الاستراتيجي) بالتطبيق على هيئة الزكاة والضريبة والجمارك بالمملكة العربية السعودية؟</w:t>
      </w:r>
    </w:p>
    <w:p w14:paraId="4C8F0767" w14:textId="77777777" w:rsidR="00E850D7" w:rsidRPr="002A6802" w:rsidRDefault="00C446A8" w:rsidP="002A6802">
      <w:pPr>
        <w:pStyle w:val="a5"/>
        <w:numPr>
          <w:ilvl w:val="0"/>
          <w:numId w:val="59"/>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b/>
          <w:bCs/>
          <w:sz w:val="28"/>
          <w:szCs w:val="28"/>
          <w:rtl/>
        </w:rPr>
        <w:t>السؤال الفرعي الثالث</w:t>
      </w:r>
      <w:r w:rsidRPr="002A6802">
        <w:rPr>
          <w:rFonts w:ascii="Sakkal Majalla" w:hAnsi="Sakkal Majalla" w:cs="Sakkal Majalla"/>
          <w:sz w:val="28"/>
          <w:szCs w:val="28"/>
          <w:rtl/>
        </w:rPr>
        <w:t xml:space="preserve">: هل يوجد أثر ذو دلالة إحصائية </w:t>
      </w:r>
      <w:r w:rsidR="00E850D7" w:rsidRPr="002A6802">
        <w:rPr>
          <w:rFonts w:ascii="Sakkal Majalla" w:hAnsi="Sakkal Majalla" w:cs="Sakkal Majalla"/>
          <w:sz w:val="28"/>
          <w:szCs w:val="28"/>
          <w:rtl/>
        </w:rPr>
        <w:t>للمخاطر الثقافية والتنظيمية على نجاح التطوير التنظيمي  بأبعاده( التطوير المخطط- تكيف العاملين- التخطيط الاستراتيجي) بالتطبيق على هيئة الزكاة والضريبة والجمارك بالمملكة العربية السعودية؟</w:t>
      </w:r>
    </w:p>
    <w:p w14:paraId="034F16CE" w14:textId="77777777" w:rsidR="00E850D7" w:rsidRPr="002A6802" w:rsidRDefault="00E850D7" w:rsidP="002A6802">
      <w:pPr>
        <w:pStyle w:val="a5"/>
        <w:numPr>
          <w:ilvl w:val="0"/>
          <w:numId w:val="59"/>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b/>
          <w:bCs/>
          <w:sz w:val="28"/>
          <w:szCs w:val="28"/>
          <w:rtl/>
        </w:rPr>
        <w:t>السؤال الفرعي الرابع</w:t>
      </w:r>
      <w:r w:rsidRPr="002A6802">
        <w:rPr>
          <w:rFonts w:ascii="Sakkal Majalla" w:hAnsi="Sakkal Majalla" w:cs="Sakkal Majalla"/>
          <w:sz w:val="28"/>
          <w:szCs w:val="28"/>
          <w:rtl/>
        </w:rPr>
        <w:t>: ما مدى تأثير مخاطر الموارد البشرية على نجاح التطوير التنظيمي  بأبعاده( التطوير المخطط- تكيف العاملين- التخطيط الاستراتيجي) بالتطبيق على هيئة الزكاة والضريبة والجمارك بالمملكة العربية السعودية؟</w:t>
      </w:r>
    </w:p>
    <w:p w14:paraId="5509A451" w14:textId="77777777" w:rsidR="00195C32" w:rsidRDefault="00195C32">
      <w:pPr>
        <w:bidi w:val="0"/>
        <w:rPr>
          <w:rFonts w:ascii="Sakkal Majalla" w:hAnsi="Sakkal Majalla" w:cs="Sakkal Majalla"/>
          <w:b/>
          <w:bCs/>
          <w:sz w:val="36"/>
          <w:szCs w:val="36"/>
          <w:rtl/>
        </w:rPr>
      </w:pPr>
      <w:bookmarkStart w:id="11" w:name="_Toc172742144"/>
      <w:bookmarkStart w:id="12" w:name="_Toc172893654"/>
      <w:r>
        <w:rPr>
          <w:rFonts w:ascii="Sakkal Majalla" w:hAnsi="Sakkal Majalla" w:cs="Sakkal Majalla"/>
          <w:b/>
          <w:bCs/>
          <w:sz w:val="36"/>
          <w:szCs w:val="36"/>
          <w:rtl/>
        </w:rPr>
        <w:br w:type="page"/>
      </w:r>
    </w:p>
    <w:p w14:paraId="56B19CA7" w14:textId="08B2F911" w:rsidR="00D22171" w:rsidRPr="00A0604F" w:rsidRDefault="002A6802" w:rsidP="00A0604F">
      <w:pPr>
        <w:outlineLvl w:val="1"/>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6.1 </w:t>
      </w:r>
      <w:r w:rsidR="00A74F76" w:rsidRPr="00A0604F">
        <w:rPr>
          <w:rFonts w:ascii="Sakkal Majalla" w:hAnsi="Sakkal Majalla" w:cs="Sakkal Majalla"/>
          <w:b/>
          <w:bCs/>
          <w:sz w:val="36"/>
          <w:szCs w:val="36"/>
          <w:rtl/>
        </w:rPr>
        <w:t>فروض الدراسة:</w:t>
      </w:r>
      <w:bookmarkEnd w:id="11"/>
      <w:bookmarkEnd w:id="12"/>
    </w:p>
    <w:p w14:paraId="01BD7427" w14:textId="77777777" w:rsidR="00E850D7" w:rsidRPr="002A6802" w:rsidRDefault="00E850D7" w:rsidP="00316AD2">
      <w:pPr>
        <w:spacing w:before="100" w:beforeAutospacing="1" w:after="100" w:afterAutospacing="1" w:line="360" w:lineRule="auto"/>
        <w:jc w:val="both"/>
        <w:rPr>
          <w:rFonts w:ascii="Sakkal Majalla" w:hAnsi="Sakkal Majalla" w:cs="Sakkal Majalla"/>
          <w:b/>
          <w:bCs/>
          <w:sz w:val="28"/>
          <w:szCs w:val="28"/>
          <w:rtl/>
        </w:rPr>
      </w:pPr>
      <w:r w:rsidRPr="002A6802">
        <w:rPr>
          <w:rFonts w:ascii="Sakkal Majalla" w:hAnsi="Sakkal Majalla" w:cs="Sakkal Majalla"/>
          <w:b/>
          <w:bCs/>
          <w:sz w:val="28"/>
          <w:szCs w:val="28"/>
          <w:rtl/>
        </w:rPr>
        <w:t>لتحقيق أهداف الدراسة وتحقيقها فقد اعتمد الباحث على مجموعة من الفروض تتمثل في:</w:t>
      </w:r>
    </w:p>
    <w:p w14:paraId="51F46BF7" w14:textId="3F0C685E" w:rsidR="00E850D7" w:rsidRPr="005F46C1" w:rsidRDefault="00E850D7" w:rsidP="00316AD2">
      <w:pPr>
        <w:spacing w:before="100" w:beforeAutospacing="1" w:after="100" w:afterAutospacing="1" w:line="360" w:lineRule="auto"/>
        <w:jc w:val="both"/>
        <w:rPr>
          <w:rFonts w:ascii="Sakkal Majalla" w:hAnsi="Sakkal Majalla" w:cs="Sakkal Majalla"/>
          <w:sz w:val="28"/>
          <w:szCs w:val="28"/>
          <w:rtl/>
        </w:rPr>
      </w:pPr>
      <w:r w:rsidRPr="005F46C1">
        <w:rPr>
          <w:rFonts w:ascii="Sakkal Majalla" w:hAnsi="Sakkal Majalla" w:cs="Sakkal Majalla"/>
          <w:b/>
          <w:bCs/>
          <w:sz w:val="28"/>
          <w:szCs w:val="28"/>
          <w:rtl/>
        </w:rPr>
        <w:t>الفرضية الرئيسية</w:t>
      </w:r>
      <w:r w:rsidRPr="005F46C1">
        <w:rPr>
          <w:rFonts w:ascii="Sakkal Majalla" w:hAnsi="Sakkal Majalla" w:cs="Sakkal Majalla"/>
          <w:sz w:val="28"/>
          <w:szCs w:val="28"/>
          <w:rtl/>
        </w:rPr>
        <w:t xml:space="preserve"> : </w:t>
      </w:r>
      <w:r w:rsidRPr="005F46C1">
        <w:rPr>
          <w:rFonts w:ascii="Sakkal Majalla" w:hAnsi="Sakkal Majalla" w:cs="Sakkal Majalla"/>
          <w:sz w:val="28"/>
          <w:szCs w:val="28"/>
          <w:rtl/>
          <w:lang w:bidi="ar-JO"/>
        </w:rPr>
        <w:t>لا يوجد أثر ذو دلالة إحصائية عند مستوى (</w:t>
      </w:r>
      <w:r w:rsidRPr="005F46C1">
        <w:rPr>
          <w:rFonts w:ascii="Cambria" w:hAnsi="Cambria" w:cs="Cambria"/>
          <w:sz w:val="28"/>
          <w:szCs w:val="28"/>
        </w:rPr>
        <w:t>α</w:t>
      </w:r>
      <w:r w:rsidRPr="005F46C1">
        <w:rPr>
          <w:rFonts w:ascii="Sakkal Majalla" w:hAnsi="Sakkal Majalla" w:cs="Sakkal Majalla"/>
          <w:sz w:val="28"/>
          <w:szCs w:val="28"/>
        </w:rPr>
        <w:t>≤0.05</w:t>
      </w:r>
      <w:r w:rsidRPr="005F46C1">
        <w:rPr>
          <w:rFonts w:ascii="Sakkal Majalla" w:hAnsi="Sakkal Majalla" w:cs="Sakkal Majalla"/>
          <w:sz w:val="28"/>
          <w:szCs w:val="28"/>
          <w:rtl/>
          <w:lang w:bidi="ar-JO"/>
        </w:rPr>
        <w:t>)</w:t>
      </w:r>
      <w:r w:rsidRPr="005F46C1">
        <w:rPr>
          <w:rFonts w:ascii="Sakkal Majalla" w:hAnsi="Sakkal Majalla" w:cs="Sakkal Majalla"/>
          <w:sz w:val="28"/>
          <w:szCs w:val="28"/>
          <w:rtl/>
        </w:rPr>
        <w:t xml:space="preserve">  لممارسات إدارة المخاطر الاستراتيجية بأبعادها( مخاطر الوثائق والمعلومات- مخاطر السمعة التنظيمية- مخاطر الثقافية والتنظيمية- مخاطر الموارد البشرية)  على نجاح التطوير التنظيمي  بأبعاده( التطوير المخطط- تكيف العاملين- التخطيط الاستراتيجي) بالتطبيق على هيئة الزكاة والضريبة والجمارك بالمملكة العربية السعودية.</w:t>
      </w:r>
    </w:p>
    <w:p w14:paraId="3003EF11" w14:textId="4F8F75EA" w:rsidR="00E850D7" w:rsidRPr="002A6802" w:rsidRDefault="00E850D7" w:rsidP="00316AD2">
      <w:pPr>
        <w:spacing w:before="100" w:beforeAutospacing="1" w:after="100" w:afterAutospacing="1" w:line="360" w:lineRule="auto"/>
        <w:jc w:val="both"/>
        <w:rPr>
          <w:rFonts w:ascii="Sakkal Majalla" w:hAnsi="Sakkal Majalla" w:cs="Sakkal Majalla"/>
          <w:b/>
          <w:bCs/>
          <w:sz w:val="28"/>
          <w:szCs w:val="28"/>
          <w:rtl/>
        </w:rPr>
      </w:pPr>
      <w:r w:rsidRPr="002A6802">
        <w:rPr>
          <w:rFonts w:ascii="Sakkal Majalla" w:hAnsi="Sakkal Majalla" w:cs="Sakkal Majalla"/>
          <w:b/>
          <w:bCs/>
          <w:sz w:val="28"/>
          <w:szCs w:val="28"/>
          <w:rtl/>
        </w:rPr>
        <w:t>ويتفرع منها مجموعة من الفرضيات الفرعية التي تتمثل فيما يلي:</w:t>
      </w:r>
    </w:p>
    <w:p w14:paraId="4DAB80C0" w14:textId="6A798A3D" w:rsidR="00E850D7" w:rsidRPr="002A6802" w:rsidRDefault="00E850D7" w:rsidP="002A6802">
      <w:pPr>
        <w:pStyle w:val="a5"/>
        <w:numPr>
          <w:ilvl w:val="0"/>
          <w:numId w:val="58"/>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b/>
          <w:bCs/>
          <w:sz w:val="28"/>
          <w:szCs w:val="28"/>
          <w:rtl/>
        </w:rPr>
        <w:t>الفرضية الفرعية الأولى</w:t>
      </w:r>
      <w:r w:rsidRPr="002A6802">
        <w:rPr>
          <w:rFonts w:ascii="Sakkal Majalla" w:hAnsi="Sakkal Majalla" w:cs="Sakkal Majalla"/>
          <w:sz w:val="28"/>
          <w:szCs w:val="28"/>
          <w:rtl/>
        </w:rPr>
        <w:t xml:space="preserve">: </w:t>
      </w:r>
      <w:r w:rsidRPr="002A6802">
        <w:rPr>
          <w:rFonts w:ascii="Sakkal Majalla" w:hAnsi="Sakkal Majalla" w:cs="Sakkal Majalla"/>
          <w:sz w:val="28"/>
          <w:szCs w:val="28"/>
          <w:rtl/>
          <w:lang w:bidi="ar-JO"/>
        </w:rPr>
        <w:t>لا يوجد أثر ذو دلالة إحصائية عند مستوى (</w:t>
      </w:r>
      <w:r w:rsidRPr="002A6802">
        <w:rPr>
          <w:rFonts w:ascii="Cambria" w:hAnsi="Cambria" w:cs="Cambria"/>
          <w:sz w:val="28"/>
          <w:szCs w:val="28"/>
        </w:rPr>
        <w:t>α</w:t>
      </w:r>
      <w:r w:rsidRPr="002A6802">
        <w:rPr>
          <w:rFonts w:ascii="Sakkal Majalla" w:hAnsi="Sakkal Majalla" w:cs="Sakkal Majalla"/>
          <w:sz w:val="28"/>
          <w:szCs w:val="28"/>
        </w:rPr>
        <w:t>≤0.05</w:t>
      </w:r>
      <w:r w:rsidRPr="002A6802">
        <w:rPr>
          <w:rFonts w:ascii="Sakkal Majalla" w:hAnsi="Sakkal Majalla" w:cs="Sakkal Majalla"/>
          <w:sz w:val="28"/>
          <w:szCs w:val="28"/>
          <w:rtl/>
          <w:lang w:bidi="ar-JO"/>
        </w:rPr>
        <w:t xml:space="preserve">) لمخاطر الوثائق والمعلومات </w:t>
      </w:r>
      <w:r w:rsidRPr="002A6802">
        <w:rPr>
          <w:rFonts w:ascii="Sakkal Majalla" w:hAnsi="Sakkal Majalla" w:cs="Sakkal Majalla"/>
          <w:sz w:val="28"/>
          <w:szCs w:val="28"/>
          <w:rtl/>
        </w:rPr>
        <w:t>على نجاح التطوير التنظيمي  بأبعاده مجتمعة بالتطبيق على هيئة الزكاة والضريبة والجمارك بالمملكة العربية السعودية.</w:t>
      </w:r>
    </w:p>
    <w:p w14:paraId="7CC997A9" w14:textId="0E42C7AC" w:rsidR="00E850D7" w:rsidRPr="002A6802" w:rsidRDefault="00E850D7" w:rsidP="002A6802">
      <w:pPr>
        <w:pStyle w:val="a5"/>
        <w:numPr>
          <w:ilvl w:val="0"/>
          <w:numId w:val="58"/>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b/>
          <w:bCs/>
          <w:sz w:val="28"/>
          <w:szCs w:val="28"/>
          <w:rtl/>
        </w:rPr>
        <w:t>الفرضية الفرعية الثانية</w:t>
      </w:r>
      <w:r w:rsidRPr="002A6802">
        <w:rPr>
          <w:rFonts w:ascii="Sakkal Majalla" w:hAnsi="Sakkal Majalla" w:cs="Sakkal Majalla"/>
          <w:sz w:val="28"/>
          <w:szCs w:val="28"/>
          <w:rtl/>
        </w:rPr>
        <w:t xml:space="preserve">: </w:t>
      </w:r>
      <w:r w:rsidRPr="002A6802">
        <w:rPr>
          <w:rFonts w:ascii="Sakkal Majalla" w:hAnsi="Sakkal Majalla" w:cs="Sakkal Majalla"/>
          <w:sz w:val="28"/>
          <w:szCs w:val="28"/>
          <w:rtl/>
          <w:lang w:bidi="ar-JO"/>
        </w:rPr>
        <w:t>لا يوجد أثر ذو دلالة إحصائية عند مستوى (</w:t>
      </w:r>
      <w:r w:rsidRPr="002A6802">
        <w:rPr>
          <w:rFonts w:ascii="Cambria" w:hAnsi="Cambria" w:cs="Cambria"/>
          <w:sz w:val="28"/>
          <w:szCs w:val="28"/>
        </w:rPr>
        <w:t>α</w:t>
      </w:r>
      <w:r w:rsidRPr="002A6802">
        <w:rPr>
          <w:rFonts w:ascii="Sakkal Majalla" w:hAnsi="Sakkal Majalla" w:cs="Sakkal Majalla"/>
          <w:sz w:val="28"/>
          <w:szCs w:val="28"/>
        </w:rPr>
        <w:t>≤0.05</w:t>
      </w:r>
      <w:r w:rsidRPr="002A6802">
        <w:rPr>
          <w:rFonts w:ascii="Sakkal Majalla" w:hAnsi="Sakkal Majalla" w:cs="Sakkal Majalla"/>
          <w:sz w:val="28"/>
          <w:szCs w:val="28"/>
          <w:rtl/>
          <w:lang w:bidi="ar-JO"/>
        </w:rPr>
        <w:t xml:space="preserve">) لمخاطر السمعة التنظيمية </w:t>
      </w:r>
      <w:r w:rsidRPr="002A6802">
        <w:rPr>
          <w:rFonts w:ascii="Sakkal Majalla" w:hAnsi="Sakkal Majalla" w:cs="Sakkal Majalla"/>
          <w:sz w:val="28"/>
          <w:szCs w:val="28"/>
          <w:rtl/>
        </w:rPr>
        <w:t>على نجاح التطوير التنظيمي  بأبعاده مجتمعة بالتطبيق على هيئة الزكاة والضريبة والجمارك بالمملكة العربية السعودية.</w:t>
      </w:r>
    </w:p>
    <w:p w14:paraId="659E07F4" w14:textId="7C4E6E37" w:rsidR="00E850D7" w:rsidRPr="002A6802" w:rsidRDefault="00E850D7" w:rsidP="002A6802">
      <w:pPr>
        <w:pStyle w:val="a5"/>
        <w:numPr>
          <w:ilvl w:val="0"/>
          <w:numId w:val="58"/>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b/>
          <w:bCs/>
          <w:sz w:val="28"/>
          <w:szCs w:val="28"/>
          <w:rtl/>
        </w:rPr>
        <w:t>الفرضية الفرعية الثالثة</w:t>
      </w:r>
      <w:r w:rsidRPr="002A6802">
        <w:rPr>
          <w:rFonts w:ascii="Sakkal Majalla" w:hAnsi="Sakkal Majalla" w:cs="Sakkal Majalla"/>
          <w:sz w:val="28"/>
          <w:szCs w:val="28"/>
          <w:rtl/>
        </w:rPr>
        <w:t xml:space="preserve">: </w:t>
      </w:r>
      <w:r w:rsidRPr="002A6802">
        <w:rPr>
          <w:rFonts w:ascii="Sakkal Majalla" w:hAnsi="Sakkal Majalla" w:cs="Sakkal Majalla"/>
          <w:sz w:val="28"/>
          <w:szCs w:val="28"/>
          <w:rtl/>
          <w:lang w:bidi="ar-JO"/>
        </w:rPr>
        <w:t>لا يوجد أثر ذو دلالة إحصائية عند مستوى (</w:t>
      </w:r>
      <w:r w:rsidRPr="002A6802">
        <w:rPr>
          <w:rFonts w:ascii="Cambria" w:hAnsi="Cambria" w:cs="Cambria"/>
          <w:sz w:val="28"/>
          <w:szCs w:val="28"/>
        </w:rPr>
        <w:t>α</w:t>
      </w:r>
      <w:r w:rsidRPr="002A6802">
        <w:rPr>
          <w:rFonts w:ascii="Sakkal Majalla" w:hAnsi="Sakkal Majalla" w:cs="Sakkal Majalla"/>
          <w:sz w:val="28"/>
          <w:szCs w:val="28"/>
        </w:rPr>
        <w:t>≤0.05</w:t>
      </w:r>
      <w:r w:rsidRPr="002A6802">
        <w:rPr>
          <w:rFonts w:ascii="Sakkal Majalla" w:hAnsi="Sakkal Majalla" w:cs="Sakkal Majalla"/>
          <w:sz w:val="28"/>
          <w:szCs w:val="28"/>
          <w:rtl/>
          <w:lang w:bidi="ar-JO"/>
        </w:rPr>
        <w:t xml:space="preserve">) لمخاطر الثقافة التنظيمية </w:t>
      </w:r>
      <w:r w:rsidRPr="002A6802">
        <w:rPr>
          <w:rFonts w:ascii="Sakkal Majalla" w:hAnsi="Sakkal Majalla" w:cs="Sakkal Majalla"/>
          <w:sz w:val="28"/>
          <w:szCs w:val="28"/>
          <w:rtl/>
        </w:rPr>
        <w:t>على نجاح التطوير التنظيمي  بأبعاده مجتمعة بالتطبيق على هيئة الزكاة والضريبة والجمارك بالمملكة العربية السعودية.</w:t>
      </w:r>
    </w:p>
    <w:p w14:paraId="7990B33B" w14:textId="643AA2AA" w:rsidR="00E850D7" w:rsidRPr="002A6802" w:rsidRDefault="00E850D7" w:rsidP="002A6802">
      <w:pPr>
        <w:pStyle w:val="a5"/>
        <w:numPr>
          <w:ilvl w:val="0"/>
          <w:numId w:val="58"/>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b/>
          <w:bCs/>
          <w:sz w:val="28"/>
          <w:szCs w:val="28"/>
          <w:rtl/>
        </w:rPr>
        <w:t>الفرضية الفرعية الرابعة</w:t>
      </w:r>
      <w:r w:rsidRPr="002A6802">
        <w:rPr>
          <w:rFonts w:ascii="Sakkal Majalla" w:hAnsi="Sakkal Majalla" w:cs="Sakkal Majalla"/>
          <w:sz w:val="28"/>
          <w:szCs w:val="28"/>
          <w:rtl/>
        </w:rPr>
        <w:t xml:space="preserve">: </w:t>
      </w:r>
      <w:r w:rsidRPr="002A6802">
        <w:rPr>
          <w:rFonts w:ascii="Sakkal Majalla" w:hAnsi="Sakkal Majalla" w:cs="Sakkal Majalla"/>
          <w:sz w:val="28"/>
          <w:szCs w:val="28"/>
          <w:rtl/>
          <w:lang w:bidi="ar-JO"/>
        </w:rPr>
        <w:t>لا يوجد أثر ذو دلالة إحصائية عند مستوى (</w:t>
      </w:r>
      <w:r w:rsidRPr="002A6802">
        <w:rPr>
          <w:rFonts w:ascii="Cambria" w:hAnsi="Cambria" w:cs="Cambria"/>
          <w:sz w:val="28"/>
          <w:szCs w:val="28"/>
        </w:rPr>
        <w:t>α</w:t>
      </w:r>
      <w:r w:rsidRPr="002A6802">
        <w:rPr>
          <w:rFonts w:ascii="Sakkal Majalla" w:hAnsi="Sakkal Majalla" w:cs="Sakkal Majalla"/>
          <w:sz w:val="28"/>
          <w:szCs w:val="28"/>
        </w:rPr>
        <w:t>≤0.05</w:t>
      </w:r>
      <w:r w:rsidRPr="002A6802">
        <w:rPr>
          <w:rFonts w:ascii="Sakkal Majalla" w:hAnsi="Sakkal Majalla" w:cs="Sakkal Majalla"/>
          <w:sz w:val="28"/>
          <w:szCs w:val="28"/>
          <w:rtl/>
          <w:lang w:bidi="ar-JO"/>
        </w:rPr>
        <w:t xml:space="preserve">) لمخاطر الموارد البشرية </w:t>
      </w:r>
      <w:r w:rsidRPr="002A6802">
        <w:rPr>
          <w:rFonts w:ascii="Sakkal Majalla" w:hAnsi="Sakkal Majalla" w:cs="Sakkal Majalla"/>
          <w:sz w:val="28"/>
          <w:szCs w:val="28"/>
          <w:rtl/>
        </w:rPr>
        <w:t>على نجاح التطوير التنظيمي  بأبعاده مجتمعة بالتطبيق على هيئة الزكاة والضريبة والجمارك بالمملكة العربية السعودية.</w:t>
      </w:r>
    </w:p>
    <w:p w14:paraId="5C273ABD" w14:textId="77777777" w:rsidR="00195C32" w:rsidRDefault="00195C32">
      <w:pPr>
        <w:bidi w:val="0"/>
        <w:rPr>
          <w:rFonts w:ascii="Sakkal Majalla" w:hAnsi="Sakkal Majalla" w:cs="Sakkal Majalla"/>
          <w:b/>
          <w:bCs/>
          <w:sz w:val="36"/>
          <w:szCs w:val="36"/>
          <w:rtl/>
        </w:rPr>
      </w:pPr>
      <w:bookmarkStart w:id="13" w:name="_Toc172742145"/>
      <w:bookmarkStart w:id="14" w:name="_Toc172893655"/>
      <w:r>
        <w:rPr>
          <w:rFonts w:ascii="Sakkal Majalla" w:hAnsi="Sakkal Majalla" w:cs="Sakkal Majalla"/>
          <w:b/>
          <w:bCs/>
          <w:sz w:val="36"/>
          <w:szCs w:val="36"/>
          <w:rtl/>
        </w:rPr>
        <w:br w:type="page"/>
      </w:r>
    </w:p>
    <w:p w14:paraId="6FACDD52" w14:textId="3EC66541" w:rsidR="00A74F76" w:rsidRPr="00A0604F" w:rsidRDefault="002A6802" w:rsidP="00A0604F">
      <w:pPr>
        <w:outlineLvl w:val="1"/>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7.1 </w:t>
      </w:r>
      <w:r w:rsidR="00E850D7" w:rsidRPr="00A0604F">
        <w:rPr>
          <w:rFonts w:ascii="Sakkal Majalla" w:hAnsi="Sakkal Majalla" w:cs="Sakkal Majalla"/>
          <w:b/>
          <w:bCs/>
          <w:sz w:val="36"/>
          <w:szCs w:val="36"/>
          <w:rtl/>
        </w:rPr>
        <w:t>نموذج الدراسة:</w:t>
      </w:r>
      <w:bookmarkEnd w:id="13"/>
      <w:bookmarkEnd w:id="14"/>
    </w:p>
    <w:p w14:paraId="3EE9C3DA" w14:textId="7436B906" w:rsidR="00E850D7" w:rsidRPr="005F46C1" w:rsidRDefault="00E850D7" w:rsidP="002A6802">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sz w:val="28"/>
          <w:szCs w:val="28"/>
          <w:rtl/>
        </w:rPr>
        <w:t xml:space="preserve">يهدف هذا النموذج إلى التعرف على أثر لممارسات إدارة المخاطر الاستراتيجية </w:t>
      </w:r>
      <w:proofErr w:type="spellStart"/>
      <w:r w:rsidRPr="005F46C1">
        <w:rPr>
          <w:rFonts w:ascii="Sakkal Majalla" w:hAnsi="Sakkal Majalla" w:cs="Sakkal Majalla"/>
          <w:sz w:val="28"/>
          <w:szCs w:val="28"/>
          <w:rtl/>
        </w:rPr>
        <w:t>بأبعادهاعلى</w:t>
      </w:r>
      <w:proofErr w:type="spellEnd"/>
      <w:r w:rsidRPr="005F46C1">
        <w:rPr>
          <w:rFonts w:ascii="Sakkal Majalla" w:hAnsi="Sakkal Majalla" w:cs="Sakkal Majalla"/>
          <w:sz w:val="28"/>
          <w:szCs w:val="28"/>
          <w:rtl/>
        </w:rPr>
        <w:t xml:space="preserve"> نجاح التطوير التنظيمي  </w:t>
      </w:r>
      <w:proofErr w:type="spellStart"/>
      <w:r w:rsidRPr="005F46C1">
        <w:rPr>
          <w:rFonts w:ascii="Sakkal Majalla" w:hAnsi="Sakkal Majalla" w:cs="Sakkal Majalla"/>
          <w:sz w:val="28"/>
          <w:szCs w:val="28"/>
          <w:rtl/>
        </w:rPr>
        <w:t>بأبعادهبالتطبيق</w:t>
      </w:r>
      <w:proofErr w:type="spellEnd"/>
      <w:r w:rsidRPr="005F46C1">
        <w:rPr>
          <w:rFonts w:ascii="Sakkal Majalla" w:hAnsi="Sakkal Majalla" w:cs="Sakkal Majalla"/>
          <w:sz w:val="28"/>
          <w:szCs w:val="28"/>
          <w:rtl/>
        </w:rPr>
        <w:t xml:space="preserve"> على هيئة الزكاة والضريبة والجمارك بالمملكة العربية السعودية.</w:t>
      </w:r>
    </w:p>
    <w:p w14:paraId="6B2E9C6D" w14:textId="19B6F891" w:rsidR="00E850D7" w:rsidRPr="002A6802" w:rsidRDefault="00E850D7" w:rsidP="002A6802">
      <w:pPr>
        <w:pStyle w:val="a5"/>
        <w:numPr>
          <w:ilvl w:val="0"/>
          <w:numId w:val="57"/>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b/>
          <w:bCs/>
          <w:sz w:val="28"/>
          <w:szCs w:val="28"/>
          <w:rtl/>
        </w:rPr>
        <w:t>المتغير المستقل</w:t>
      </w:r>
      <w:r w:rsidRPr="002A6802">
        <w:rPr>
          <w:rFonts w:ascii="Sakkal Majalla" w:hAnsi="Sakkal Majalla" w:cs="Sakkal Majalla"/>
          <w:sz w:val="28"/>
          <w:szCs w:val="28"/>
          <w:rtl/>
        </w:rPr>
        <w:t>: ممارسات إدارة المخاطر الاستراتيجية بأبعادها( مخاطر الوثائق والمعلومات- مخاطر السمعة التنظيمية- مخاطر الثقافية والتنظيمية- مخاطر الموارد البشرية) .</w:t>
      </w:r>
    </w:p>
    <w:p w14:paraId="1B6AA061" w14:textId="79480283" w:rsidR="00E850D7" w:rsidRPr="002A6802" w:rsidRDefault="00E850D7" w:rsidP="002A6802">
      <w:pPr>
        <w:pStyle w:val="a5"/>
        <w:numPr>
          <w:ilvl w:val="0"/>
          <w:numId w:val="57"/>
        </w:numPr>
        <w:spacing w:before="100" w:beforeAutospacing="1" w:after="100" w:afterAutospacing="1" w:line="360" w:lineRule="auto"/>
        <w:ind w:left="423"/>
        <w:jc w:val="both"/>
        <w:rPr>
          <w:rFonts w:ascii="Sakkal Majalla" w:hAnsi="Sakkal Majalla" w:cs="Sakkal Majalla"/>
          <w:sz w:val="28"/>
          <w:szCs w:val="28"/>
          <w:rtl/>
        </w:rPr>
      </w:pPr>
      <w:r w:rsidRPr="002A6802">
        <w:rPr>
          <w:rFonts w:ascii="Sakkal Majalla" w:hAnsi="Sakkal Majalla" w:cs="Sakkal Majalla"/>
          <w:b/>
          <w:bCs/>
          <w:sz w:val="28"/>
          <w:szCs w:val="28"/>
          <w:rtl/>
        </w:rPr>
        <w:t>المتغير التابع</w:t>
      </w:r>
      <w:r w:rsidRPr="002A6802">
        <w:rPr>
          <w:rFonts w:ascii="Sakkal Majalla" w:hAnsi="Sakkal Majalla" w:cs="Sakkal Majalla"/>
          <w:sz w:val="28"/>
          <w:szCs w:val="28"/>
          <w:rtl/>
        </w:rPr>
        <w:t>: نجاح التطوير التنظيمي  بأبعاده( التطوير المخطط- تكيف العاملين- التخطيط الاستراتيجي)</w:t>
      </w:r>
    </w:p>
    <w:p w14:paraId="374D10FE" w14:textId="52427495" w:rsidR="00E850D7" w:rsidRPr="005F46C1" w:rsidRDefault="002A6802" w:rsidP="00316AD2">
      <w:pPr>
        <w:spacing w:before="100" w:beforeAutospacing="1" w:after="100" w:afterAutospacing="1" w:line="360" w:lineRule="auto"/>
        <w:jc w:val="both"/>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g">
            <w:drawing>
              <wp:anchor distT="0" distB="0" distL="114300" distR="114300" simplePos="0" relativeHeight="251670528" behindDoc="0" locked="0" layoutInCell="1" allowOverlap="1" wp14:anchorId="5A7F6AD8" wp14:editId="3F668BFA">
                <wp:simplePos x="0" y="0"/>
                <wp:positionH relativeFrom="margin">
                  <wp:align>center</wp:align>
                </wp:positionH>
                <wp:positionV relativeFrom="paragraph">
                  <wp:posOffset>-276328</wp:posOffset>
                </wp:positionV>
                <wp:extent cx="4242347" cy="2317898"/>
                <wp:effectExtent l="0" t="0" r="25400" b="25400"/>
                <wp:wrapNone/>
                <wp:docPr id="1915869774" name="مجموعة 8"/>
                <wp:cNvGraphicFramePr/>
                <a:graphic xmlns:a="http://schemas.openxmlformats.org/drawingml/2006/main">
                  <a:graphicData uri="http://schemas.microsoft.com/office/word/2010/wordprocessingGroup">
                    <wpg:wgp>
                      <wpg:cNvGrpSpPr/>
                      <wpg:grpSpPr>
                        <a:xfrm>
                          <a:off x="0" y="0"/>
                          <a:ext cx="4242347" cy="2317898"/>
                          <a:chOff x="0" y="0"/>
                          <a:chExt cx="4242347" cy="2317898"/>
                        </a:xfrm>
                      </wpg:grpSpPr>
                      <wps:wsp>
                        <wps:cNvPr id="1579232823" name="مستطيل: زوايا مستديرة 5"/>
                        <wps:cNvSpPr/>
                        <wps:spPr>
                          <a:xfrm>
                            <a:off x="0" y="116958"/>
                            <a:ext cx="1701210" cy="1701209"/>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008232FA" w14:textId="77777777" w:rsidR="002A6802" w:rsidRPr="00F976F5" w:rsidRDefault="002A6802" w:rsidP="002A6802">
                              <w:pPr>
                                <w:jc w:val="center"/>
                                <w:rPr>
                                  <w:rFonts w:ascii="Sakkal Majalla" w:hAnsi="Sakkal Majalla" w:cs="Sakkal Majalla"/>
                                  <w:b/>
                                  <w:bCs/>
                                  <w:sz w:val="28"/>
                                  <w:szCs w:val="28"/>
                                  <w:u w:val="single"/>
                                  <w:rtl/>
                                </w:rPr>
                              </w:pPr>
                              <w:r w:rsidRPr="00F976F5">
                                <w:rPr>
                                  <w:rFonts w:ascii="Sakkal Majalla" w:hAnsi="Sakkal Majalla" w:cs="Sakkal Majalla"/>
                                  <w:b/>
                                  <w:bCs/>
                                  <w:sz w:val="28"/>
                                  <w:szCs w:val="28"/>
                                  <w:u w:val="single"/>
                                  <w:rtl/>
                                </w:rPr>
                                <w:t>نجاح التطوير التنظيمي</w:t>
                              </w:r>
                            </w:p>
                            <w:p w14:paraId="1DEA4033" w14:textId="77777777" w:rsidR="002A6802" w:rsidRPr="00F976F5" w:rsidRDefault="002A6802" w:rsidP="002A6802">
                              <w:pPr>
                                <w:jc w:val="center"/>
                                <w:rPr>
                                  <w:rFonts w:ascii="Sakkal Majalla" w:hAnsi="Sakkal Majalla" w:cs="Sakkal Majalla"/>
                                  <w:sz w:val="28"/>
                                  <w:szCs w:val="28"/>
                                  <w:rtl/>
                                </w:rPr>
                              </w:pPr>
                              <w:r w:rsidRPr="00F976F5">
                                <w:rPr>
                                  <w:rFonts w:ascii="Sakkal Majalla" w:hAnsi="Sakkal Majalla" w:cs="Sakkal Majalla"/>
                                  <w:sz w:val="28"/>
                                  <w:szCs w:val="28"/>
                                  <w:rtl/>
                                </w:rPr>
                                <w:t>التطوير المخطط</w:t>
                              </w:r>
                            </w:p>
                            <w:p w14:paraId="3EADA3F9" w14:textId="77777777" w:rsidR="002A6802" w:rsidRPr="00F976F5" w:rsidRDefault="002A6802" w:rsidP="002A6802">
                              <w:pPr>
                                <w:jc w:val="center"/>
                                <w:rPr>
                                  <w:rFonts w:ascii="Sakkal Majalla" w:hAnsi="Sakkal Majalla" w:cs="Sakkal Majalla"/>
                                  <w:sz w:val="28"/>
                                  <w:szCs w:val="28"/>
                                  <w:rtl/>
                                </w:rPr>
                              </w:pPr>
                              <w:r w:rsidRPr="00F976F5">
                                <w:rPr>
                                  <w:rFonts w:ascii="Sakkal Majalla" w:hAnsi="Sakkal Majalla" w:cs="Sakkal Majalla"/>
                                  <w:sz w:val="28"/>
                                  <w:szCs w:val="28"/>
                                  <w:rtl/>
                                </w:rPr>
                                <w:t>تكيف العاملين</w:t>
                              </w:r>
                            </w:p>
                            <w:p w14:paraId="26786EDC" w14:textId="77777777" w:rsidR="002A6802" w:rsidRPr="00F976F5" w:rsidRDefault="002A6802" w:rsidP="002A6802">
                              <w:pPr>
                                <w:jc w:val="center"/>
                                <w:rPr>
                                  <w:rFonts w:ascii="Sakkal Majalla" w:hAnsi="Sakkal Majalla" w:cs="Sakkal Majalla"/>
                                  <w:sz w:val="28"/>
                                  <w:szCs w:val="28"/>
                                  <w:rtl/>
                                </w:rPr>
                              </w:pPr>
                              <w:r w:rsidRPr="00F976F5">
                                <w:rPr>
                                  <w:rFonts w:ascii="Sakkal Majalla" w:hAnsi="Sakkal Majalla" w:cs="Sakkal Majalla"/>
                                  <w:sz w:val="28"/>
                                  <w:szCs w:val="28"/>
                                  <w:rtl/>
                                </w:rPr>
                                <w:t>التخطيط الاستراتيجي</w:t>
                              </w:r>
                            </w:p>
                            <w:p w14:paraId="7541BADF" w14:textId="77777777" w:rsidR="002A6802" w:rsidRDefault="002A6802" w:rsidP="002A6802"/>
                            <w:p w14:paraId="002103F4" w14:textId="77777777" w:rsidR="002A6802" w:rsidRDefault="002A6802" w:rsidP="002A68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1373689" name="مستطيل: زوايا مستديرة 5"/>
                        <wps:cNvSpPr/>
                        <wps:spPr>
                          <a:xfrm>
                            <a:off x="2232838" y="0"/>
                            <a:ext cx="2009509" cy="2317898"/>
                          </a:xfrm>
                          <a:prstGeom prst="roundRect">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txbx>
                          <w:txbxContent>
                            <w:p w14:paraId="062D0AD4" w14:textId="77777777" w:rsidR="002A6802" w:rsidRPr="00F976F5" w:rsidRDefault="002A6802" w:rsidP="002A6802">
                              <w:pPr>
                                <w:jc w:val="center"/>
                                <w:rPr>
                                  <w:rFonts w:ascii="Sakkal Majalla" w:hAnsi="Sakkal Majalla" w:cs="Sakkal Majalla"/>
                                  <w:b/>
                                  <w:bCs/>
                                  <w:sz w:val="28"/>
                                  <w:szCs w:val="28"/>
                                  <w:u w:val="single"/>
                                  <w:rtl/>
                                </w:rPr>
                              </w:pPr>
                              <w:r w:rsidRPr="00F976F5">
                                <w:rPr>
                                  <w:rFonts w:ascii="Sakkal Majalla" w:hAnsi="Sakkal Majalla" w:cs="Sakkal Majalla"/>
                                  <w:b/>
                                  <w:bCs/>
                                  <w:sz w:val="28"/>
                                  <w:szCs w:val="28"/>
                                  <w:u w:val="single"/>
                                  <w:rtl/>
                                </w:rPr>
                                <w:t>ممارسات إدارة المخاطر الاستراتيجية</w:t>
                              </w:r>
                            </w:p>
                            <w:p w14:paraId="09051C98" w14:textId="77777777" w:rsidR="002A6802" w:rsidRPr="00F976F5" w:rsidRDefault="002A6802" w:rsidP="002A6802">
                              <w:pPr>
                                <w:jc w:val="center"/>
                                <w:rPr>
                                  <w:rFonts w:ascii="Sakkal Majalla" w:hAnsi="Sakkal Majalla" w:cs="Sakkal Majalla"/>
                                  <w:sz w:val="28"/>
                                  <w:szCs w:val="28"/>
                                  <w:rtl/>
                                </w:rPr>
                              </w:pPr>
                              <w:r w:rsidRPr="00F976F5">
                                <w:rPr>
                                  <w:rFonts w:ascii="Sakkal Majalla" w:hAnsi="Sakkal Majalla" w:cs="Sakkal Majalla"/>
                                  <w:sz w:val="28"/>
                                  <w:szCs w:val="28"/>
                                  <w:rtl/>
                                </w:rPr>
                                <w:t>مخاطر الوثائق والمعلومات</w:t>
                              </w:r>
                            </w:p>
                            <w:p w14:paraId="2426A1D4" w14:textId="77777777" w:rsidR="002A6802" w:rsidRPr="00F976F5" w:rsidRDefault="002A6802" w:rsidP="002A6802">
                              <w:pPr>
                                <w:jc w:val="center"/>
                                <w:rPr>
                                  <w:rFonts w:ascii="Sakkal Majalla" w:hAnsi="Sakkal Majalla" w:cs="Sakkal Majalla"/>
                                  <w:sz w:val="28"/>
                                  <w:szCs w:val="28"/>
                                  <w:rtl/>
                                </w:rPr>
                              </w:pPr>
                              <w:r w:rsidRPr="00F976F5">
                                <w:rPr>
                                  <w:rFonts w:ascii="Sakkal Majalla" w:hAnsi="Sakkal Majalla" w:cs="Sakkal Majalla"/>
                                  <w:sz w:val="28"/>
                                  <w:szCs w:val="28"/>
                                  <w:rtl/>
                                </w:rPr>
                                <w:t>مخاطر السمعة التنظيمية</w:t>
                              </w:r>
                            </w:p>
                            <w:p w14:paraId="791AF4BD" w14:textId="77777777" w:rsidR="002A6802" w:rsidRPr="00F976F5" w:rsidRDefault="002A6802" w:rsidP="002A6802">
                              <w:pPr>
                                <w:jc w:val="center"/>
                                <w:rPr>
                                  <w:rFonts w:ascii="Sakkal Majalla" w:hAnsi="Sakkal Majalla" w:cs="Sakkal Majalla"/>
                                  <w:sz w:val="28"/>
                                  <w:szCs w:val="28"/>
                                  <w:rtl/>
                                </w:rPr>
                              </w:pPr>
                              <w:r w:rsidRPr="00F976F5">
                                <w:rPr>
                                  <w:rFonts w:ascii="Sakkal Majalla" w:hAnsi="Sakkal Majalla" w:cs="Sakkal Majalla"/>
                                  <w:sz w:val="28"/>
                                  <w:szCs w:val="28"/>
                                  <w:rtl/>
                                </w:rPr>
                                <w:t>مخاطر الثقافية والتنظيمية</w:t>
                              </w:r>
                            </w:p>
                            <w:p w14:paraId="1A2BF5BE" w14:textId="77777777" w:rsidR="002A6802" w:rsidRPr="00F976F5" w:rsidRDefault="002A6802" w:rsidP="002A6802">
                              <w:pPr>
                                <w:jc w:val="center"/>
                                <w:rPr>
                                  <w:rFonts w:ascii="Sakkal Majalla" w:hAnsi="Sakkal Majalla" w:cs="Sakkal Majalla"/>
                                  <w:sz w:val="28"/>
                                  <w:szCs w:val="28"/>
                                </w:rPr>
                              </w:pPr>
                              <w:r w:rsidRPr="00F976F5">
                                <w:rPr>
                                  <w:rFonts w:ascii="Sakkal Majalla" w:hAnsi="Sakkal Majalla" w:cs="Sakkal Majalla"/>
                                  <w:sz w:val="28"/>
                                  <w:szCs w:val="28"/>
                                  <w:rtl/>
                                </w:rPr>
                                <w:t>مخاطر الموارد البشرية</w:t>
                              </w:r>
                            </w:p>
                            <w:p w14:paraId="7AC99702" w14:textId="77777777" w:rsidR="002A6802" w:rsidRDefault="002A6802" w:rsidP="002A68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4526350" name="سهم: لليسار 7"/>
                        <wps:cNvSpPr/>
                        <wps:spPr>
                          <a:xfrm>
                            <a:off x="1720260" y="827124"/>
                            <a:ext cx="478465" cy="457200"/>
                          </a:xfrm>
                          <a:prstGeom prst="leftArrow">
                            <a:avLst/>
                          </a:prstGeom>
                          <a:solidFill>
                            <a:schemeClr val="accent2">
                              <a:lumMod val="20000"/>
                              <a:lumOff val="80000"/>
                            </a:schemeClr>
                          </a:solidFill>
                          <a:ln>
                            <a:solidFill>
                              <a:srgbClr val="C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A7F6AD8" id="مجموعة 8" o:spid="_x0000_s1026" style="position:absolute;left:0;text-align:left;margin-left:0;margin-top:-21.75pt;width:334.05pt;height:182.5pt;z-index:251670528;mso-position-horizontal:center;mso-position-horizontal-relative:margin" coordsize="42423,23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">
                <v:roundrect id="مستطيل: زوايا مستديرة 5" o:spid="_x0000_s1027" style="position:absolute;top:1169;width:17012;height:170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" fillcolor="#ed7d31 [3205]" strokecolor="#09101d [484]" strokeweight="1pt">
                  <v:stroke joinstyle="miter"/>
                  <v:textbox>
                    <w:txbxContent>
                      <w:p w14:paraId="008232FA" w14:textId="77777777" w:rsidR="002A6802" w:rsidRPr="00F976F5" w:rsidRDefault="002A6802" w:rsidP="002A6802">
                        <w:pPr>
                          <w:jc w:val="center"/>
                          <w:rPr>
                            <w:rFonts w:ascii="Sakkal Majalla" w:hAnsi="Sakkal Majalla" w:cs="Sakkal Majalla"/>
                            <w:b/>
                            <w:bCs/>
                            <w:sz w:val="28"/>
                            <w:szCs w:val="28"/>
                            <w:u w:val="single"/>
                            <w:rtl/>
                          </w:rPr>
                        </w:pPr>
                        <w:r w:rsidRPr="00F976F5">
                          <w:rPr>
                            <w:rFonts w:ascii="Sakkal Majalla" w:hAnsi="Sakkal Majalla" w:cs="Sakkal Majalla"/>
                            <w:b/>
                            <w:bCs/>
                            <w:sz w:val="28"/>
                            <w:szCs w:val="28"/>
                            <w:u w:val="single"/>
                            <w:rtl/>
                          </w:rPr>
                          <w:t>نجاح التطوير التنظيمي</w:t>
                        </w:r>
                      </w:p>
                      <w:p w14:paraId="1DEA4033" w14:textId="77777777" w:rsidR="002A6802" w:rsidRPr="00F976F5" w:rsidRDefault="002A6802" w:rsidP="002A6802">
                        <w:pPr>
                          <w:jc w:val="center"/>
                          <w:rPr>
                            <w:rFonts w:ascii="Sakkal Majalla" w:hAnsi="Sakkal Majalla" w:cs="Sakkal Majalla"/>
                            <w:sz w:val="28"/>
                            <w:szCs w:val="28"/>
                            <w:rtl/>
                          </w:rPr>
                        </w:pPr>
                        <w:r w:rsidRPr="00F976F5">
                          <w:rPr>
                            <w:rFonts w:ascii="Sakkal Majalla" w:hAnsi="Sakkal Majalla" w:cs="Sakkal Majalla"/>
                            <w:sz w:val="28"/>
                            <w:szCs w:val="28"/>
                            <w:rtl/>
                          </w:rPr>
                          <w:t>التطوير المخطط</w:t>
                        </w:r>
                      </w:p>
                      <w:p w14:paraId="3EADA3F9" w14:textId="77777777" w:rsidR="002A6802" w:rsidRPr="00F976F5" w:rsidRDefault="002A6802" w:rsidP="002A6802">
                        <w:pPr>
                          <w:jc w:val="center"/>
                          <w:rPr>
                            <w:rFonts w:ascii="Sakkal Majalla" w:hAnsi="Sakkal Majalla" w:cs="Sakkal Majalla"/>
                            <w:sz w:val="28"/>
                            <w:szCs w:val="28"/>
                            <w:rtl/>
                          </w:rPr>
                        </w:pPr>
                        <w:r w:rsidRPr="00F976F5">
                          <w:rPr>
                            <w:rFonts w:ascii="Sakkal Majalla" w:hAnsi="Sakkal Majalla" w:cs="Sakkal Majalla"/>
                            <w:sz w:val="28"/>
                            <w:szCs w:val="28"/>
                            <w:rtl/>
                          </w:rPr>
                          <w:t>تكيف العاملين</w:t>
                        </w:r>
                      </w:p>
                      <w:p w14:paraId="26786EDC" w14:textId="77777777" w:rsidR="002A6802" w:rsidRPr="00F976F5" w:rsidRDefault="002A6802" w:rsidP="002A6802">
                        <w:pPr>
                          <w:jc w:val="center"/>
                          <w:rPr>
                            <w:rFonts w:ascii="Sakkal Majalla" w:hAnsi="Sakkal Majalla" w:cs="Sakkal Majalla"/>
                            <w:sz w:val="28"/>
                            <w:szCs w:val="28"/>
                            <w:rtl/>
                          </w:rPr>
                        </w:pPr>
                        <w:r w:rsidRPr="00F976F5">
                          <w:rPr>
                            <w:rFonts w:ascii="Sakkal Majalla" w:hAnsi="Sakkal Majalla" w:cs="Sakkal Majalla"/>
                            <w:sz w:val="28"/>
                            <w:szCs w:val="28"/>
                            <w:rtl/>
                          </w:rPr>
                          <w:t>التخطيط الاستراتيجي</w:t>
                        </w:r>
                      </w:p>
                      <w:p w14:paraId="7541BADF" w14:textId="77777777" w:rsidR="002A6802" w:rsidRDefault="002A6802" w:rsidP="002A6802"/>
                      <w:p w14:paraId="002103F4" w14:textId="77777777" w:rsidR="002A6802" w:rsidRDefault="002A6802" w:rsidP="002A6802">
                        <w:pPr>
                          <w:jc w:val="center"/>
                        </w:pPr>
                      </w:p>
                    </w:txbxContent>
                  </v:textbox>
                </v:roundrect>
                <v:roundrect id="مستطيل: زوايا مستديرة 5" o:spid="_x0000_s1028" style="position:absolute;left:22328;width:20095;height:2317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" fillcolor="#ed7d31 [3205]" strokecolor="#09101d [484]" strokeweight="1pt">
                  <v:stroke joinstyle="miter"/>
                  <v:textbox>
                    <w:txbxContent>
                      <w:p w14:paraId="062D0AD4" w14:textId="77777777" w:rsidR="002A6802" w:rsidRPr="00F976F5" w:rsidRDefault="002A6802" w:rsidP="002A6802">
                        <w:pPr>
                          <w:jc w:val="center"/>
                          <w:rPr>
                            <w:rFonts w:ascii="Sakkal Majalla" w:hAnsi="Sakkal Majalla" w:cs="Sakkal Majalla"/>
                            <w:b/>
                            <w:bCs/>
                            <w:sz w:val="28"/>
                            <w:szCs w:val="28"/>
                            <w:u w:val="single"/>
                            <w:rtl/>
                          </w:rPr>
                        </w:pPr>
                        <w:r w:rsidRPr="00F976F5">
                          <w:rPr>
                            <w:rFonts w:ascii="Sakkal Majalla" w:hAnsi="Sakkal Majalla" w:cs="Sakkal Majalla"/>
                            <w:b/>
                            <w:bCs/>
                            <w:sz w:val="28"/>
                            <w:szCs w:val="28"/>
                            <w:u w:val="single"/>
                            <w:rtl/>
                          </w:rPr>
                          <w:t>ممارسات إدارة المخاطر الاستراتيجية</w:t>
                        </w:r>
                      </w:p>
                      <w:p w14:paraId="09051C98" w14:textId="77777777" w:rsidR="002A6802" w:rsidRPr="00F976F5" w:rsidRDefault="002A6802" w:rsidP="002A6802">
                        <w:pPr>
                          <w:jc w:val="center"/>
                          <w:rPr>
                            <w:rFonts w:ascii="Sakkal Majalla" w:hAnsi="Sakkal Majalla" w:cs="Sakkal Majalla"/>
                            <w:sz w:val="28"/>
                            <w:szCs w:val="28"/>
                            <w:rtl/>
                          </w:rPr>
                        </w:pPr>
                        <w:r w:rsidRPr="00F976F5">
                          <w:rPr>
                            <w:rFonts w:ascii="Sakkal Majalla" w:hAnsi="Sakkal Majalla" w:cs="Sakkal Majalla"/>
                            <w:sz w:val="28"/>
                            <w:szCs w:val="28"/>
                            <w:rtl/>
                          </w:rPr>
                          <w:t>مخاطر الوثائق والمعلومات</w:t>
                        </w:r>
                      </w:p>
                      <w:p w14:paraId="2426A1D4" w14:textId="77777777" w:rsidR="002A6802" w:rsidRPr="00F976F5" w:rsidRDefault="002A6802" w:rsidP="002A6802">
                        <w:pPr>
                          <w:jc w:val="center"/>
                          <w:rPr>
                            <w:rFonts w:ascii="Sakkal Majalla" w:hAnsi="Sakkal Majalla" w:cs="Sakkal Majalla"/>
                            <w:sz w:val="28"/>
                            <w:szCs w:val="28"/>
                            <w:rtl/>
                          </w:rPr>
                        </w:pPr>
                        <w:r w:rsidRPr="00F976F5">
                          <w:rPr>
                            <w:rFonts w:ascii="Sakkal Majalla" w:hAnsi="Sakkal Majalla" w:cs="Sakkal Majalla"/>
                            <w:sz w:val="28"/>
                            <w:szCs w:val="28"/>
                            <w:rtl/>
                          </w:rPr>
                          <w:t>مخاطر السمعة التنظيمية</w:t>
                        </w:r>
                      </w:p>
                      <w:p w14:paraId="791AF4BD" w14:textId="77777777" w:rsidR="002A6802" w:rsidRPr="00F976F5" w:rsidRDefault="002A6802" w:rsidP="002A6802">
                        <w:pPr>
                          <w:jc w:val="center"/>
                          <w:rPr>
                            <w:rFonts w:ascii="Sakkal Majalla" w:hAnsi="Sakkal Majalla" w:cs="Sakkal Majalla"/>
                            <w:sz w:val="28"/>
                            <w:szCs w:val="28"/>
                            <w:rtl/>
                          </w:rPr>
                        </w:pPr>
                        <w:r w:rsidRPr="00F976F5">
                          <w:rPr>
                            <w:rFonts w:ascii="Sakkal Majalla" w:hAnsi="Sakkal Majalla" w:cs="Sakkal Majalla"/>
                            <w:sz w:val="28"/>
                            <w:szCs w:val="28"/>
                            <w:rtl/>
                          </w:rPr>
                          <w:t>مخاطر الثقافية والتنظيمية</w:t>
                        </w:r>
                      </w:p>
                      <w:p w14:paraId="1A2BF5BE" w14:textId="77777777" w:rsidR="002A6802" w:rsidRPr="00F976F5" w:rsidRDefault="002A6802" w:rsidP="002A6802">
                        <w:pPr>
                          <w:jc w:val="center"/>
                          <w:rPr>
                            <w:rFonts w:ascii="Sakkal Majalla" w:hAnsi="Sakkal Majalla" w:cs="Sakkal Majalla"/>
                            <w:sz w:val="28"/>
                            <w:szCs w:val="28"/>
                          </w:rPr>
                        </w:pPr>
                        <w:r w:rsidRPr="00F976F5">
                          <w:rPr>
                            <w:rFonts w:ascii="Sakkal Majalla" w:hAnsi="Sakkal Majalla" w:cs="Sakkal Majalla"/>
                            <w:sz w:val="28"/>
                            <w:szCs w:val="28"/>
                            <w:rtl/>
                          </w:rPr>
                          <w:t>مخاطر الموارد البشرية</w:t>
                        </w:r>
                      </w:p>
                      <w:p w14:paraId="7AC99702" w14:textId="77777777" w:rsidR="002A6802" w:rsidRDefault="002A6802" w:rsidP="002A6802">
                        <w:pPr>
                          <w:jc w:val="center"/>
                        </w:pP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7" o:spid="_x0000_s1029" type="#_x0000_t66" style="position:absolute;left:17202;top:8271;width:4785;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" adj="10320" fillcolor="#fbe4d5 [661]" strokecolor="#c00000" strokeweight="1pt"/>
                <w10:wrap anchorx="margin"/>
              </v:group>
            </w:pict>
          </mc:Fallback>
        </mc:AlternateContent>
      </w:r>
    </w:p>
    <w:p w14:paraId="632C8243" w14:textId="39A1B22D" w:rsidR="00A74F76" w:rsidRPr="005F46C1" w:rsidRDefault="00A74F76" w:rsidP="00316AD2">
      <w:pPr>
        <w:spacing w:before="100" w:beforeAutospacing="1" w:after="100" w:afterAutospacing="1" w:line="360" w:lineRule="auto"/>
        <w:jc w:val="both"/>
        <w:rPr>
          <w:rFonts w:ascii="Sakkal Majalla" w:hAnsi="Sakkal Majalla" w:cs="Sakkal Majalla"/>
          <w:sz w:val="28"/>
          <w:szCs w:val="28"/>
          <w:u w:val="single"/>
          <w:rtl/>
        </w:rPr>
      </w:pPr>
    </w:p>
    <w:p w14:paraId="13E01194" w14:textId="0E6894B0" w:rsidR="00A74F76" w:rsidRPr="005F46C1" w:rsidRDefault="00A74F76" w:rsidP="00316AD2">
      <w:pPr>
        <w:spacing w:before="100" w:beforeAutospacing="1" w:after="100" w:afterAutospacing="1" w:line="360" w:lineRule="auto"/>
        <w:jc w:val="both"/>
        <w:rPr>
          <w:rFonts w:ascii="Sakkal Majalla" w:hAnsi="Sakkal Majalla" w:cs="Sakkal Majalla"/>
          <w:sz w:val="28"/>
          <w:szCs w:val="28"/>
          <w:u w:val="single"/>
          <w:rtl/>
        </w:rPr>
      </w:pPr>
    </w:p>
    <w:p w14:paraId="5D1D759D" w14:textId="603DD036" w:rsidR="00A74F76" w:rsidRPr="005F46C1" w:rsidRDefault="00A74F76" w:rsidP="00316AD2">
      <w:pPr>
        <w:spacing w:before="100" w:beforeAutospacing="1" w:after="100" w:afterAutospacing="1" w:line="360" w:lineRule="auto"/>
        <w:jc w:val="both"/>
        <w:rPr>
          <w:rFonts w:ascii="Sakkal Majalla" w:hAnsi="Sakkal Majalla" w:cs="Sakkal Majalla"/>
          <w:sz w:val="28"/>
          <w:szCs w:val="28"/>
          <w:u w:val="single"/>
          <w:rtl/>
        </w:rPr>
      </w:pPr>
    </w:p>
    <w:p w14:paraId="5A3B86B4" w14:textId="71D31655" w:rsidR="002A6802" w:rsidRPr="002A6802" w:rsidRDefault="002A6802" w:rsidP="002A6802">
      <w:pPr>
        <w:spacing w:before="100" w:beforeAutospacing="1" w:after="100" w:afterAutospacing="1" w:line="360" w:lineRule="auto"/>
        <w:jc w:val="center"/>
        <w:rPr>
          <w:rFonts w:ascii="Sakkal Majalla" w:hAnsi="Sakkal Majalla" w:cs="Sakkal Majalla"/>
          <w:b/>
          <w:bCs/>
          <w:sz w:val="28"/>
          <w:szCs w:val="28"/>
          <w:rtl/>
        </w:rPr>
      </w:pPr>
      <w:r w:rsidRPr="002A6802">
        <w:rPr>
          <w:rFonts w:ascii="Sakkal Majalla" w:hAnsi="Sakkal Majalla" w:cs="Sakkal Majalla" w:hint="cs"/>
          <w:b/>
          <w:bCs/>
          <w:sz w:val="28"/>
          <w:szCs w:val="28"/>
          <w:rtl/>
        </w:rPr>
        <w:t>شكل (1)متغيرات الدراسة</w:t>
      </w:r>
    </w:p>
    <w:p w14:paraId="2337EF60" w14:textId="31CE811A" w:rsidR="00A74F76" w:rsidRPr="005F46C1" w:rsidRDefault="00F976F5" w:rsidP="002A6802">
      <w:pPr>
        <w:spacing w:before="100" w:beforeAutospacing="1" w:after="100" w:afterAutospacing="1" w:line="360" w:lineRule="auto"/>
        <w:jc w:val="center"/>
        <w:rPr>
          <w:rFonts w:ascii="Sakkal Majalla" w:hAnsi="Sakkal Majalla" w:cs="Sakkal Majalla"/>
          <w:sz w:val="28"/>
          <w:szCs w:val="28"/>
          <w:u w:val="single"/>
          <w:rtl/>
        </w:rPr>
      </w:pPr>
      <w:r w:rsidRPr="005F46C1">
        <w:rPr>
          <w:rFonts w:ascii="Sakkal Majalla" w:hAnsi="Sakkal Majalla" w:cs="Sakkal Majalla"/>
          <w:sz w:val="28"/>
          <w:szCs w:val="28"/>
          <w:u w:val="single"/>
          <w:rtl/>
        </w:rPr>
        <w:t>من إعداد الباحث</w:t>
      </w:r>
    </w:p>
    <w:p w14:paraId="76D397BE" w14:textId="4A6ABE13" w:rsidR="00D22171" w:rsidRPr="00A0604F" w:rsidRDefault="002A6802" w:rsidP="00A0604F">
      <w:pPr>
        <w:outlineLvl w:val="1"/>
        <w:rPr>
          <w:rFonts w:ascii="Sakkal Majalla" w:hAnsi="Sakkal Majalla" w:cs="Sakkal Majalla"/>
          <w:b/>
          <w:bCs/>
          <w:sz w:val="36"/>
          <w:szCs w:val="36"/>
          <w:rtl/>
        </w:rPr>
      </w:pPr>
      <w:bookmarkStart w:id="15" w:name="_Toc172742146"/>
      <w:bookmarkStart w:id="16" w:name="_Toc172893656"/>
      <w:r>
        <w:rPr>
          <w:rFonts w:ascii="Sakkal Majalla" w:hAnsi="Sakkal Majalla" w:cs="Sakkal Majalla" w:hint="cs"/>
          <w:b/>
          <w:bCs/>
          <w:sz w:val="36"/>
          <w:szCs w:val="36"/>
          <w:rtl/>
        </w:rPr>
        <w:t xml:space="preserve">8.1 </w:t>
      </w:r>
      <w:r w:rsidR="00D22171" w:rsidRPr="00A0604F">
        <w:rPr>
          <w:rFonts w:ascii="Sakkal Majalla" w:hAnsi="Sakkal Majalla" w:cs="Sakkal Majalla"/>
          <w:b/>
          <w:bCs/>
          <w:sz w:val="36"/>
          <w:szCs w:val="36"/>
          <w:rtl/>
        </w:rPr>
        <w:t>الدراسات السابقة</w:t>
      </w:r>
      <w:r w:rsidR="00A74F76" w:rsidRPr="00A0604F">
        <w:rPr>
          <w:rFonts w:ascii="Sakkal Majalla" w:hAnsi="Sakkal Majalla" w:cs="Sakkal Majalla"/>
          <w:b/>
          <w:bCs/>
          <w:sz w:val="36"/>
          <w:szCs w:val="36"/>
          <w:rtl/>
        </w:rPr>
        <w:t>:</w:t>
      </w:r>
      <w:bookmarkEnd w:id="15"/>
      <w:bookmarkEnd w:id="16"/>
    </w:p>
    <w:p w14:paraId="112A6963" w14:textId="77777777" w:rsidR="00C85F13" w:rsidRPr="002A6802" w:rsidRDefault="00CF4617" w:rsidP="002A6802">
      <w:pPr>
        <w:pStyle w:val="a5"/>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A6802">
        <w:rPr>
          <w:rFonts w:ascii="Sakkal Majalla" w:hAnsi="Sakkal Majalla" w:cs="Sakkal Majalla"/>
          <w:b/>
          <w:bCs/>
          <w:sz w:val="28"/>
          <w:szCs w:val="28"/>
          <w:rtl/>
        </w:rPr>
        <w:t xml:space="preserve">دراسة( الحوامدة، 2023)، بعنوان </w:t>
      </w:r>
      <w:r w:rsidR="00C85F13" w:rsidRPr="002A6802">
        <w:rPr>
          <w:rFonts w:ascii="Sakkal Majalla" w:hAnsi="Sakkal Majalla" w:cs="Sakkal Majalla"/>
          <w:b/>
          <w:bCs/>
          <w:sz w:val="28"/>
          <w:szCs w:val="28"/>
          <w:rtl/>
        </w:rPr>
        <w:t>أثر ممارسات إدارة المخاطر الاستراتيجية في تعزيز الأداء الاستراتيجي بوجود الريادة الاستراتيجية في الجامعات الخاصة الأردنية في إقليم الشمال</w:t>
      </w:r>
    </w:p>
    <w:p w14:paraId="78FBDE22" w14:textId="77777777" w:rsidR="00C85F13" w:rsidRPr="00A0604F" w:rsidRDefault="00C85F13" w:rsidP="00A0604F">
      <w:pPr>
        <w:pStyle w:val="a5"/>
        <w:numPr>
          <w:ilvl w:val="0"/>
          <w:numId w:val="55"/>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هدفت هذه الدراسة إلى تحليل أثر ممارسات ادارة المخاطر الاستراتيجية في تعزيز الأداء الاستراتيجي بوجود الريادة الاستراتيجية في الجامعات الخاصة الاردنية في إقليم الشمال.</w:t>
      </w:r>
    </w:p>
    <w:p w14:paraId="327084D2" w14:textId="1C1FFA38" w:rsidR="00C85F13" w:rsidRPr="00A0604F" w:rsidRDefault="00C85F13" w:rsidP="00A0604F">
      <w:pPr>
        <w:pStyle w:val="a5"/>
        <w:numPr>
          <w:ilvl w:val="0"/>
          <w:numId w:val="55"/>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lastRenderedPageBreak/>
        <w:t>واعتمدت الدراسة المنهج الوصفي التحليلي، وتكون مجتمع الدراسة من الموظفين في الوظائف الاشرافية في الجامعات الخاصة الاردنية في إقليم الشمال، وبلغ عدد الموظفين الاداريين (880) مفردة وسحبت عينة طبقية تناسبية من مجتمع الدراسة لتمثل المجتمع بلغ حجمها (269) عنصرا استرد منها وكان صالحا للتحليل (219) بنسبة بلغت (94.39%) من الاستبانات المستردة، وطورت استبانة لجمع البيانات، وتمثلت وحدة التحليل في المديرين ورؤساء الأقسام في الجامعات الخاصة الاردنية في إقليم الشمال واستخدم عددًا من الأساليب الإحصائية من خلال البرنامج الإحصائي 26.</w:t>
      </w:r>
      <w:r w:rsidRPr="00A0604F">
        <w:rPr>
          <w:rFonts w:ascii="Sakkal Majalla" w:hAnsi="Sakkal Majalla" w:cs="Sakkal Majalla"/>
          <w:sz w:val="28"/>
          <w:szCs w:val="28"/>
        </w:rPr>
        <w:t>SPSS V</w:t>
      </w:r>
      <w:r w:rsidRPr="00A0604F">
        <w:rPr>
          <w:rFonts w:ascii="Sakkal Majalla" w:hAnsi="Sakkal Majalla" w:cs="Sakkal Majalla"/>
          <w:sz w:val="28"/>
          <w:szCs w:val="28"/>
          <w:rtl/>
        </w:rPr>
        <w:t xml:space="preserve"> للإجابة عن أسئلة الدراسة ومنها : التكرارات والمتوسطات الحسابية والانحرافات المعيارية والانحدار المتعدد، كما استخدم برنامج 26.</w:t>
      </w:r>
      <w:r w:rsidRPr="00A0604F">
        <w:rPr>
          <w:rFonts w:ascii="Sakkal Majalla" w:hAnsi="Sakkal Majalla" w:cs="Sakkal Majalla"/>
          <w:sz w:val="28"/>
          <w:szCs w:val="28"/>
        </w:rPr>
        <w:t>AMOS V</w:t>
      </w:r>
      <w:r w:rsidRPr="00A0604F">
        <w:rPr>
          <w:rFonts w:ascii="Sakkal Majalla" w:hAnsi="Sakkal Majalla" w:cs="Sakkal Majalla"/>
          <w:sz w:val="28"/>
          <w:szCs w:val="28"/>
          <w:rtl/>
        </w:rPr>
        <w:t xml:space="preserve"> لاختبار فرضية الأثر غير المباشر. </w:t>
      </w:r>
    </w:p>
    <w:p w14:paraId="527ED0D2" w14:textId="00C79295" w:rsidR="00CF4617" w:rsidRPr="00A0604F" w:rsidRDefault="00C85F13" w:rsidP="00A0604F">
      <w:pPr>
        <w:pStyle w:val="a5"/>
        <w:numPr>
          <w:ilvl w:val="0"/>
          <w:numId w:val="55"/>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توصلت الدراسة إلى أن مستوى ممارسات ادارة المخاطر الاستراتيجية والأداء الاستراتيجي، والريادة الاستراتيجية جاءت جميعها بمستوى متوسط وتبين وجود أثر الممارسات إدارة المخاطر الاستراتيجية في الأداء ووجود أثر الممارسات إدارة المخاطر الاستراتيجية في الريادة الاستراتيجية، ووجود أثر للريادة الاستراتيجية في الأداء الاستراتيجي، ووجود أثر الممارسات إدارة المخاطر الاستراتيجية في الاداء الاستراتيجي بوجود الريادة الاستراتيجية في الجامعات الخاصة الأردنية في إقليم الشمال.</w:t>
      </w:r>
    </w:p>
    <w:p w14:paraId="034F047F" w14:textId="4B6DB91C" w:rsidR="00C85F13" w:rsidRPr="00A0604F" w:rsidRDefault="00C85F13" w:rsidP="00A0604F">
      <w:pPr>
        <w:pStyle w:val="a5"/>
        <w:numPr>
          <w:ilvl w:val="0"/>
          <w:numId w:val="55"/>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وأوصت الدراسة المديرين ورؤساء في الجامعات المبحوثة بضرورة إيلاء مزيدا من الاهتمام، الممارسات إدارة المخاطر الاستراتيجية من خلال أبعادها، وضرورة تعزيز الاداء الاستراتيجي من خلال أبعاده، وتعزيز الريادة الاستراتيجية من خلال ابعادها.</w:t>
      </w:r>
    </w:p>
    <w:p w14:paraId="17BF4514" w14:textId="77777777" w:rsidR="00CF4617" w:rsidRPr="002A6802" w:rsidRDefault="00CF4617" w:rsidP="002A6802">
      <w:pPr>
        <w:pStyle w:val="a5"/>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A6802">
        <w:rPr>
          <w:rFonts w:ascii="Sakkal Majalla" w:hAnsi="Sakkal Majalla" w:cs="Sakkal Majalla"/>
          <w:b/>
          <w:bCs/>
          <w:sz w:val="28"/>
          <w:szCs w:val="28"/>
          <w:rtl/>
        </w:rPr>
        <w:t>دراسة (السبيعي،2019)، بعنوان أثر ممارسات إدارة المخاطر الاستراتيجية على نجاح التطوير التنظيمي في وزارة الداخلية في دولة الكويت</w:t>
      </w:r>
    </w:p>
    <w:p w14:paraId="151C124E" w14:textId="77777777" w:rsidR="00CF4617" w:rsidRPr="00A0604F" w:rsidRDefault="00CF4617" w:rsidP="00A0604F">
      <w:pPr>
        <w:pStyle w:val="a5"/>
        <w:numPr>
          <w:ilvl w:val="0"/>
          <w:numId w:val="54"/>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هدفت الدراسة إلى قياس وتحليل أثر ممارسات إدارة المخاطر الاستراتيجية في نجاح التطوير التنظيمي في وزارة الداخلية في الكويت. </w:t>
      </w:r>
    </w:p>
    <w:p w14:paraId="1DED1632" w14:textId="77777777" w:rsidR="00CF4617" w:rsidRPr="00A0604F" w:rsidRDefault="00CF4617" w:rsidP="00A0604F">
      <w:pPr>
        <w:pStyle w:val="a5"/>
        <w:numPr>
          <w:ilvl w:val="0"/>
          <w:numId w:val="54"/>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وتكون مجتمع الدراسة من جميع المديرين نوابهم ورؤساء الأقسام والموظفين في هذه الوزارة، وتمثل عينة الدراسة ذات المسح الشامل بالمديرين ونوابهم ورؤساء الأقسام العاملين والموظفين في وزارة الداخلية في الكويت وبلغ عددهم (195) مبحوثا  ولتحقيق أهداف الدراسة واختبار فرضياتها </w:t>
      </w:r>
      <w:r w:rsidRPr="00A0604F">
        <w:rPr>
          <w:rFonts w:ascii="Sakkal Majalla" w:hAnsi="Sakkal Majalla" w:cs="Sakkal Majalla"/>
          <w:sz w:val="28"/>
          <w:szCs w:val="28"/>
          <w:rtl/>
        </w:rPr>
        <w:lastRenderedPageBreak/>
        <w:t xml:space="preserve">استخدم المنهج الوصفي التحليلي، من خلال استبانة استخدمت أداة رئيسة لجمع البيانات وتكونت من (35) فقرة. </w:t>
      </w:r>
    </w:p>
    <w:p w14:paraId="71BF332A" w14:textId="77777777" w:rsidR="00CF4617" w:rsidRPr="00A0604F" w:rsidRDefault="00CF4617" w:rsidP="00A0604F">
      <w:pPr>
        <w:pStyle w:val="a5"/>
        <w:numPr>
          <w:ilvl w:val="0"/>
          <w:numId w:val="54"/>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وتم استخدام العديد من الوسائل والأساليب الإحصائية منها المتوسطات الحسابية، والانحرافات المعيارية، واختبار </w:t>
      </w:r>
      <w:r w:rsidRPr="00A0604F">
        <w:rPr>
          <w:rFonts w:ascii="Sakkal Majalla" w:hAnsi="Sakkal Majalla" w:cs="Sakkal Majalla"/>
          <w:sz w:val="28"/>
          <w:szCs w:val="28"/>
        </w:rPr>
        <w:t>T</w:t>
      </w:r>
      <w:r w:rsidRPr="00A0604F">
        <w:rPr>
          <w:rFonts w:ascii="Sakkal Majalla" w:hAnsi="Sakkal Majalla" w:cs="Sakkal Majalla"/>
          <w:sz w:val="28"/>
          <w:szCs w:val="28"/>
          <w:rtl/>
        </w:rPr>
        <w:t xml:space="preserve"> لعينة واحدة، وتحليل الانحدار المتعدد، وبعد إجراء عملية التحليل لبيانات الدراسة.</w:t>
      </w:r>
    </w:p>
    <w:p w14:paraId="06D9A21E" w14:textId="1BB625D5" w:rsidR="00A74F76" w:rsidRPr="00A0604F" w:rsidRDefault="00CF4617" w:rsidP="00A0604F">
      <w:pPr>
        <w:pStyle w:val="a5"/>
        <w:numPr>
          <w:ilvl w:val="0"/>
          <w:numId w:val="54"/>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توصلت الدراسة إلى النتائج التالية: وجود تأثير ذو دلالة إحصائية لممارسات إدارة المخاطر الاستراتيجية في نجاح التطوير التنظيمي في وزارة الداخلية في الكويت، ووجود تأثير ذو دلالة إحصائية لمخاطر الوثائق والمعلومات في نجاح التطوير التنظيمي في وزارة الداخلية في الكويت، ووجود تأثير ذي دلالة إحصائية لممارسات مخاطر السمعة التنظيمية في نجاح التطوير التنظيمي في وزارة الداخلية في الكويت، ووجود تأثير ذو دلالة إحصائية لممارسات مخاطر الثقافة التنظيمية في نجاح التطوير التنظيمي في وزارة الداخلية في الكويت. ووجود تأثير ذو دلالة إحصائية لمخاطر الموارد البشرية في نجاح التطوير التنظيمي في وزارة الداخلية في الكويت.</w:t>
      </w:r>
    </w:p>
    <w:p w14:paraId="70EAEDC7" w14:textId="77777777" w:rsidR="00C85F13" w:rsidRPr="002A6802" w:rsidRDefault="00C85F13" w:rsidP="002A6802">
      <w:pPr>
        <w:pStyle w:val="a5"/>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A6802">
        <w:rPr>
          <w:rFonts w:ascii="Sakkal Majalla" w:hAnsi="Sakkal Majalla" w:cs="Sakkal Majalla"/>
          <w:b/>
          <w:bCs/>
          <w:sz w:val="28"/>
          <w:szCs w:val="28"/>
          <w:rtl/>
        </w:rPr>
        <w:t>دراسة( ابراهيم، 2023)، بعنوان دور ممارسات الإدارة الاستراتيجية في الأداء التنظيمي لشركات التشييد والبناء في منظمات القطاع الخاص: الدور الوسيط لعملية إدارة المخاطر الاستراتيجية</w:t>
      </w:r>
    </w:p>
    <w:p w14:paraId="4B633552" w14:textId="77777777" w:rsidR="00C85F13" w:rsidRPr="00A0604F" w:rsidRDefault="00C85F13" w:rsidP="00A0604F">
      <w:pPr>
        <w:pStyle w:val="a5"/>
        <w:numPr>
          <w:ilvl w:val="0"/>
          <w:numId w:val="53"/>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هدفت الدراسة إلى دراسة دور ممارسات الإدارة الاستراتيجية في الأداء التنظيمي لشركات التشييد والبناء في منظمات القطاع الخاص، والدور الذي تلعبه إدارة المخاطر الاستراتيجية كمتغير وسيط بين ممارسات الإدارة الاستراتيجية و الأداء التنظيمي لشركات التشييد، وفحص ومعرفة العلاقة بين ممارسات الإدارة الاستراتيجية وإدارة المخاطر الاستراتيجية، ومعرفة العلاقة بين الأداء التنظيمي لشركات التشييد والبناء في منظمات القطاع الخاص وإدارة المخاطر الاستراتيجية، ومعرفة العلاقة بين ممارسات الإدارة الاستراتيجية والأداء التنظيمي لشركات التشييد والبناء في منظمات القطاع الخاص، ومعرفة العلاقة بين إدارة المخاطر الاستراتيجية وكلا من ممارسات الإدارة الاستراتيجية والأداء التنظيمي لشركات التشييد والبناء في منظمات القطاع الخاص. وتتمثل أهمية الدراسة بالنسبة للباحث كونه يعمل في مجال التشييد والبناء داخل مصر وخارجها، ويتطلع إلى لفت انتباه </w:t>
      </w:r>
      <w:r w:rsidRPr="00A0604F">
        <w:rPr>
          <w:rFonts w:ascii="Sakkal Majalla" w:hAnsi="Sakkal Majalla" w:cs="Sakkal Majalla"/>
          <w:sz w:val="28"/>
          <w:szCs w:val="28"/>
          <w:rtl/>
        </w:rPr>
        <w:lastRenderedPageBreak/>
        <w:t>المسؤولين والقيادات بمنظمات القطاع الخاص بضرورة الاهتمام بتطبيق الإدارة الاستراتيجية ودورها الفعال في زيادة فاعلية الأداء التنظيمي كأحد أهم العوامل الداعمة لتحقيق أهداف المنظمات في ضوء إدارة المخاطر الاستراتيجية.</w:t>
      </w:r>
    </w:p>
    <w:p w14:paraId="2B16484A" w14:textId="0F014C88" w:rsidR="00C85F13" w:rsidRPr="00A0604F" w:rsidRDefault="00C85F13" w:rsidP="00A0604F">
      <w:pPr>
        <w:pStyle w:val="a5"/>
        <w:numPr>
          <w:ilvl w:val="0"/>
          <w:numId w:val="53"/>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تمثل مجتمع الدراسة في عدد المشتغلين في شركات التشييد والبناء للقطاع الخاص والذي يبلغ عددهم (521200) بناء على التقرير الصادر عن الجهاز المركزي للتعبئة العامة والإحصاء بجمهورية مصر العربية، وتم أخذ عينة ميسرة للدراسة عند درجة ثقة ٩٥% وخطاء معياري 5%، وبافتراض أن نسبة مفردات العينة الميسرة التي تتوافر فيها الخاصية محل القياس ٥٠%، ومع نسبة خطأ مسموح بها 5% والتي بلغ عددها (٣٨٤) مفردة. </w:t>
      </w:r>
    </w:p>
    <w:p w14:paraId="7B615995" w14:textId="77777777" w:rsidR="00C85F13" w:rsidRPr="00A0604F" w:rsidRDefault="00C85F13" w:rsidP="00A0604F">
      <w:pPr>
        <w:pStyle w:val="a5"/>
        <w:numPr>
          <w:ilvl w:val="0"/>
          <w:numId w:val="53"/>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تم الاعتماد في تحليل بيانات الدراسة الميدانية والتي تم الحصول عليها بواسطة قائمة استقصاء على تطبيق أساليب التحليل الإحصائي الأكثر ملائمة لطبيعة تلك البيانات، وذلك باستخدام برنامج </w:t>
      </w:r>
      <w:r w:rsidRPr="00A0604F">
        <w:rPr>
          <w:rFonts w:ascii="Sakkal Majalla" w:hAnsi="Sakkal Majalla" w:cs="Sakkal Majalla"/>
          <w:sz w:val="28"/>
          <w:szCs w:val="28"/>
        </w:rPr>
        <w:t>IBM SPSS</w:t>
      </w:r>
      <w:r w:rsidRPr="00A0604F">
        <w:rPr>
          <w:rFonts w:ascii="Sakkal Majalla" w:hAnsi="Sakkal Majalla" w:cs="Sakkal Majalla"/>
          <w:sz w:val="28"/>
          <w:szCs w:val="28"/>
          <w:rtl/>
        </w:rPr>
        <w:t>))، وبرنامج (</w:t>
      </w:r>
      <w:r w:rsidRPr="00A0604F">
        <w:rPr>
          <w:rFonts w:ascii="Sakkal Majalla" w:hAnsi="Sakkal Majalla" w:cs="Sakkal Majalla"/>
          <w:sz w:val="28"/>
          <w:szCs w:val="28"/>
        </w:rPr>
        <w:t>AMOS</w:t>
      </w:r>
      <w:r w:rsidRPr="00A0604F">
        <w:rPr>
          <w:rFonts w:ascii="Sakkal Majalla" w:hAnsi="Sakkal Majalla" w:cs="Sakkal Majalla"/>
          <w:sz w:val="28"/>
          <w:szCs w:val="28"/>
          <w:rtl/>
        </w:rPr>
        <w:t xml:space="preserve">). </w:t>
      </w:r>
    </w:p>
    <w:p w14:paraId="5740B971" w14:textId="77777777" w:rsidR="00C85F13" w:rsidRPr="00A0604F" w:rsidRDefault="00C85F13" w:rsidP="00A0604F">
      <w:pPr>
        <w:pStyle w:val="a5"/>
        <w:numPr>
          <w:ilvl w:val="0"/>
          <w:numId w:val="53"/>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أوضحت نتائج الدراسة بأنه تم قبول كلاً من الفرض الأول والثاني والثالث والرابع، وإثبات صحة هذه الفروض. </w:t>
      </w:r>
    </w:p>
    <w:p w14:paraId="688E5890" w14:textId="69170FA5" w:rsidR="00A74F76" w:rsidRPr="00A0604F" w:rsidRDefault="00C85F13" w:rsidP="00A0604F">
      <w:pPr>
        <w:pStyle w:val="a5"/>
        <w:numPr>
          <w:ilvl w:val="0"/>
          <w:numId w:val="53"/>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وأوصت الدراسة بمجموعة من التوصيات تمثلت في ضرورة الاهتمام بدعم تطبيق الإدارة الاستراتيجية وممارساتها في شركات التشييد والبناء في منظمات القطاع الخاص، من خلال إشراك العاملين في العملية الاستراتيجية لما لذلك من دور في تشجيع الابتكار والإبداع بالإضافة إلى الأثر الكبير في تقليل مقاومة التغير التي تعتبر العدو الأول للعملية الاستراتيجية، وزيادة التواصل والتقريب بين رؤية الإدارة العليا وكافة العاملين من أجل رفع الروح المعنوية للعاملين وتحفيزهم وزيادة ولائهم للشركة، التي تعتبر من أهم عوامل نجاح العملية الاستراتيجية، و تشجيع التفكير المستقبلي والتفكير طويل الأجل، وذلك من خلال التدريب والممارسة المستمرة للعملية الاستراتيجية، وكذلك ضرروه العمل على الاهتمام بتعزيز الأداء التنظيمي في شركات التشييد والبناء في منظمات القطاع الخاص، من خلال عمل خطة لتقليل وقت إنجاز المشروعات والعمليات المختلفة.</w:t>
      </w:r>
    </w:p>
    <w:p w14:paraId="0BD59B99" w14:textId="77777777" w:rsidR="00C85F13" w:rsidRPr="002A6802" w:rsidRDefault="00C85F13" w:rsidP="002A6802">
      <w:pPr>
        <w:pStyle w:val="a5"/>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A6802">
        <w:rPr>
          <w:rFonts w:ascii="Sakkal Majalla" w:hAnsi="Sakkal Majalla" w:cs="Sakkal Majalla"/>
          <w:b/>
          <w:bCs/>
          <w:sz w:val="28"/>
          <w:szCs w:val="28"/>
          <w:rtl/>
        </w:rPr>
        <w:lastRenderedPageBreak/>
        <w:t xml:space="preserve">دراسة( </w:t>
      </w:r>
      <w:proofErr w:type="spellStart"/>
      <w:r w:rsidRPr="002A6802">
        <w:rPr>
          <w:rFonts w:ascii="Sakkal Majalla" w:hAnsi="Sakkal Majalla" w:cs="Sakkal Majalla"/>
          <w:b/>
          <w:bCs/>
          <w:sz w:val="28"/>
          <w:szCs w:val="28"/>
          <w:rtl/>
        </w:rPr>
        <w:t>الحواجرة</w:t>
      </w:r>
      <w:proofErr w:type="spellEnd"/>
      <w:r w:rsidRPr="002A6802">
        <w:rPr>
          <w:rFonts w:ascii="Sakkal Majalla" w:hAnsi="Sakkal Majalla" w:cs="Sakkal Majalla"/>
          <w:b/>
          <w:bCs/>
          <w:sz w:val="28"/>
          <w:szCs w:val="28"/>
          <w:rtl/>
        </w:rPr>
        <w:t>، 2020)، بعنوان التأثير المعدل لإدارة المعرفة بين ممارسات إدارة المخاطر الاستراتيجية وريادة الأعمال الاستراتيجية في المشروعات التابعة للصندوق الهاشمي لتنمية البادية الأردنية</w:t>
      </w:r>
    </w:p>
    <w:p w14:paraId="78B66A22" w14:textId="77777777" w:rsidR="00C85F13" w:rsidRPr="00A0604F" w:rsidRDefault="00C85F13" w:rsidP="00A0604F">
      <w:pPr>
        <w:pStyle w:val="a5"/>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هدفت الدراسة إلى تحليل أثر ممارسات إدارة المخاطر الاستراتيجية في الريادة الاستراتيجية من خلال إدارة المعرفة في المشروعات التابعة للصندوق الهاشمي لتنمية البادية الأردنية. </w:t>
      </w:r>
    </w:p>
    <w:p w14:paraId="2B2FFAC8" w14:textId="77777777" w:rsidR="00C85F13" w:rsidRPr="00A0604F" w:rsidRDefault="00C85F13" w:rsidP="00A0604F">
      <w:pPr>
        <w:pStyle w:val="a5"/>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تكون مجتمع الدراسة من جميع مديري المشروعات، واعتمدت الدراسة عينة عشوائية بسيطة من مجتمع الدراسة، وكانت وحدة التحليل لجمع البيانات هي "مدير المشروع" من مختلف مناطق البادية الأردنية (شمال، ووسط، وجنوب). </w:t>
      </w:r>
    </w:p>
    <w:p w14:paraId="5E13E35D" w14:textId="77777777" w:rsidR="00C85F13" w:rsidRPr="00A0604F" w:rsidRDefault="00C85F13" w:rsidP="00A0604F">
      <w:pPr>
        <w:pStyle w:val="a5"/>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ولتحقيق أهداف الدراسة واختبار فرضياتها، تم استخدام المنهج الوصفي التحليلي، وتم استخدام استبانة كأداة رئيسة لجمع البيانات وتم استخدام العديد من الأساليب الإحصائية أبرزها المتوسطات الحسابية، والانحرافات المعيارية، واختبار </w:t>
      </w:r>
      <w:r w:rsidRPr="00A0604F">
        <w:rPr>
          <w:rFonts w:ascii="Sakkal Majalla" w:hAnsi="Sakkal Majalla" w:cs="Sakkal Majalla"/>
          <w:sz w:val="28"/>
          <w:szCs w:val="28"/>
        </w:rPr>
        <w:t>t</w:t>
      </w:r>
      <w:r w:rsidRPr="00A0604F">
        <w:rPr>
          <w:rFonts w:ascii="Sakkal Majalla" w:hAnsi="Sakkal Majalla" w:cs="Sakkal Majalla"/>
          <w:sz w:val="28"/>
          <w:szCs w:val="28"/>
          <w:rtl/>
        </w:rPr>
        <w:t xml:space="preserve"> لعينة واحدة، وتحليل الانحدار المتعدد، وتحليل المسار وبعد إجراء عملية التحليل لبيانات الدراسة واختبار فرضياتها.</w:t>
      </w:r>
    </w:p>
    <w:p w14:paraId="5AD81E88" w14:textId="58969F3B" w:rsidR="00C85F13" w:rsidRPr="00A0604F" w:rsidRDefault="00C85F13" w:rsidP="00A0604F">
      <w:pPr>
        <w:pStyle w:val="a5"/>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توصلت الدراسة إلى وجود تأثير ذي دلالة إحصائية لممارسات إدارة المخاطر الاستراتيجية بأبعادها في الريادة الاستراتيجية، وكشفت أن هناك أثرا لممارسات إدارة المخاطر الاستراتيجية في وظائف إدارة المعرفة، علاوة على وجود أثر لإدارة المعرفة في الريادة الاستراتيجية مع وجود أثر غير مباشر لإدارة المعرفة كمتغير معدل في العلاقة بين ممارسات إدارة المخاطر الاستراتيجية والريادة الاستراتيجية. </w:t>
      </w:r>
    </w:p>
    <w:p w14:paraId="6D5E0CE7" w14:textId="3018303B" w:rsidR="00A74F76" w:rsidRPr="00A0604F" w:rsidRDefault="00C85F13" w:rsidP="00A0604F">
      <w:pPr>
        <w:pStyle w:val="a5"/>
        <w:numPr>
          <w:ilvl w:val="0"/>
          <w:numId w:val="52"/>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وأوصت الدراسة بضرورة تنمية مهارات إدارة المخاطر ومواردها لدى العاملين بما يتوافق والأهداف الرئيسة للمشروعات، وذلك تحسبا من الوقوع في المخاطر التي تحد من إمكانية تقدم المشروعات واستمراريتها.</w:t>
      </w:r>
    </w:p>
    <w:p w14:paraId="4E8FF240" w14:textId="77777777" w:rsidR="00C85F13" w:rsidRPr="002A6802" w:rsidRDefault="00C85F13" w:rsidP="002A6802">
      <w:pPr>
        <w:pStyle w:val="a5"/>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A6802">
        <w:rPr>
          <w:rFonts w:ascii="Sakkal Majalla" w:hAnsi="Sakkal Majalla" w:cs="Sakkal Majalla"/>
          <w:b/>
          <w:bCs/>
          <w:sz w:val="28"/>
          <w:szCs w:val="28"/>
          <w:rtl/>
        </w:rPr>
        <w:t>دراسة( ضيف، 2021)، بعنوان أثر العلاقة المشتركة بين استراتيجية الأعمال واستراتيجية إدارة الأرباح على خطر الإفلاس: دراسة تطبيقية على الشركات المدرجة بسوق الأسهم السعودي</w:t>
      </w:r>
    </w:p>
    <w:p w14:paraId="6FCD0868" w14:textId="77777777" w:rsidR="00F73391" w:rsidRPr="00A0604F" w:rsidRDefault="00C85F13" w:rsidP="00A0604F">
      <w:pPr>
        <w:pStyle w:val="a5"/>
        <w:numPr>
          <w:ilvl w:val="0"/>
          <w:numId w:val="51"/>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يهدف البحث إلى دارسة العلاقة بين نوع استراتيجية الأعمال واستراتيجية إدارة الأرباح وخطر الإفلاس. </w:t>
      </w:r>
    </w:p>
    <w:p w14:paraId="4DE728B6" w14:textId="77777777" w:rsidR="00F73391" w:rsidRPr="00A0604F" w:rsidRDefault="00C85F13" w:rsidP="00A0604F">
      <w:pPr>
        <w:pStyle w:val="a5"/>
        <w:numPr>
          <w:ilvl w:val="0"/>
          <w:numId w:val="51"/>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lastRenderedPageBreak/>
        <w:t xml:space="preserve">ولتحقيق هدف البحث قام الباحث بالاعتماد على مفهوم كل من نظرية الوكالة ونظرية الإشارة، في تطوير إطار لأثر العلاقة المشتركة بين استراتيجية الأعمال واستراتيجية إدارة الأرباح على خطر الإفلاس، ثم تطبيق الإطار على القوائم المالية لعدد 105 شركة من الشركات المدرجة بسوق الأسهم السعودي، خلال الفترة الزمنية من سنة 2016 إلى سنة 2019. </w:t>
      </w:r>
    </w:p>
    <w:p w14:paraId="4AA2B5C1" w14:textId="5926EDA8" w:rsidR="00A74F76" w:rsidRPr="00A0604F" w:rsidRDefault="00C85F13" w:rsidP="00A0604F">
      <w:pPr>
        <w:pStyle w:val="a5"/>
        <w:numPr>
          <w:ilvl w:val="0"/>
          <w:numId w:val="51"/>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ولقد أظهرت الاختبارات الإحصائية لفروض البحث ثلاث نتائج حيث تتمثل النتيجة الأولى في اعتماد الشركات المدرجة بسوق الأسهم السعودي على الاستراتيجية الآنية لإدارة أرباحها</w:t>
      </w:r>
      <w:r w:rsidR="00F73391" w:rsidRPr="00A0604F">
        <w:rPr>
          <w:rFonts w:ascii="Sakkal Majalla" w:hAnsi="Sakkal Majalla" w:cs="Sakkal Majalla"/>
          <w:sz w:val="28"/>
          <w:szCs w:val="28"/>
          <w:rtl/>
        </w:rPr>
        <w:t xml:space="preserve">، </w:t>
      </w:r>
      <w:r w:rsidRPr="00A0604F">
        <w:rPr>
          <w:rFonts w:ascii="Sakkal Majalla" w:hAnsi="Sakkal Majalla" w:cs="Sakkal Majalla"/>
          <w:sz w:val="28"/>
          <w:szCs w:val="28"/>
          <w:rtl/>
        </w:rPr>
        <w:t xml:space="preserve"> بينما خلصت النتيجة الثانية إلى أن زيادة انخراط الإدارة العليا في ممارسات أساليب مدخل الأنشطة لإدارة أرباح الشركة التي تتبنى استراتيجية ريادة التكلفة أو التي تتبنى استراتيجية التمايز، يؤدى إلى ارتفاع خطر الإفلاس الذي تتعرض له</w:t>
      </w:r>
      <w:r w:rsidR="00F73391" w:rsidRPr="00A0604F">
        <w:rPr>
          <w:rFonts w:ascii="Sakkal Majalla" w:hAnsi="Sakkal Majalla" w:cs="Sakkal Majalla"/>
          <w:sz w:val="28"/>
          <w:szCs w:val="28"/>
          <w:rtl/>
        </w:rPr>
        <w:t xml:space="preserve">، </w:t>
      </w:r>
      <w:r w:rsidRPr="00A0604F">
        <w:rPr>
          <w:rFonts w:ascii="Sakkal Majalla" w:hAnsi="Sakkal Majalla" w:cs="Sakkal Majalla"/>
          <w:sz w:val="28"/>
          <w:szCs w:val="28"/>
          <w:rtl/>
        </w:rPr>
        <w:t xml:space="preserve"> وأخيرا، يؤدى زيادة انخراط الإدارة العليا في ممارسات أساليب المدخل المحاسبي لإدارة أرباح الشركة التي تتبنى استراتيجية ريادة التكلفة أو التي تتبنى استراتيجية التمايز، إلى خفض خطر الإفلاس الذي تتعرض له</w:t>
      </w:r>
      <w:r w:rsidR="00F73391" w:rsidRPr="00A0604F">
        <w:rPr>
          <w:rFonts w:ascii="Sakkal Majalla" w:hAnsi="Sakkal Majalla" w:cs="Sakkal Majalla"/>
          <w:sz w:val="28"/>
          <w:szCs w:val="28"/>
          <w:rtl/>
        </w:rPr>
        <w:t xml:space="preserve"> </w:t>
      </w:r>
      <w:r w:rsidRPr="00A0604F">
        <w:rPr>
          <w:rFonts w:ascii="Sakkal Majalla" w:hAnsi="Sakkal Majalla" w:cs="Sakkal Majalla"/>
          <w:sz w:val="28"/>
          <w:szCs w:val="28"/>
          <w:rtl/>
        </w:rPr>
        <w:t>وبدمج النتائج الثلاث معا، يمكن استخلاص نتيجة عامة لمبحث مؤداها وجود أثر للعلاقة المشتركة بين نوع استراتيجية الأعمال التي تتبناها الشركة والاستراتيجية التي تعتمد عليها في إدارة أرباحها على خطر الإفلاس الذي تتعرض له.</w:t>
      </w:r>
    </w:p>
    <w:p w14:paraId="228CE0D8" w14:textId="77777777" w:rsidR="00F73391" w:rsidRPr="002A6802" w:rsidRDefault="00F73391" w:rsidP="002A6802">
      <w:pPr>
        <w:pStyle w:val="a5"/>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A6802">
        <w:rPr>
          <w:rFonts w:ascii="Sakkal Majalla" w:hAnsi="Sakkal Majalla" w:cs="Sakkal Majalla"/>
          <w:b/>
          <w:bCs/>
          <w:sz w:val="28"/>
          <w:szCs w:val="28"/>
          <w:rtl/>
        </w:rPr>
        <w:t>دراسة( عبد القادر،2018)، بعنوان أثر إدارة الجودة الشاملة في الحد من مخاطر التشغيل: بالتطبيق على البنوك التجارية السودانية 2007 - 2017</w:t>
      </w:r>
    </w:p>
    <w:p w14:paraId="5AB374D5" w14:textId="77777777" w:rsidR="00F73391" w:rsidRPr="00A0604F" w:rsidRDefault="00F73391" w:rsidP="00A0604F">
      <w:pPr>
        <w:pStyle w:val="a5"/>
        <w:numPr>
          <w:ilvl w:val="0"/>
          <w:numId w:val="50"/>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تناول البحث أثر إدارة الجودة الشاملة في الحد من مخاطر التشغيل بالتطبيق على البنوك التجارية السودانية وتكمن مشكلة البحث في الإهمال الواضح لمخاطر التشغيل وعدم منحها الأهمية التي تستحقها باعتبارها أحد أهم المخاطر المصرفية وللقيام بذلك قام البحث بتناول مجموعة من الأسئلة منها: هل هناك اهتمام من قبل الإدارة العليا في البنوك قيد الدراسة بإدارة الجودة الشاملة، هل هناك إدارة للمخاطر التي تواجهها البنوك، حيث هدف البحث إلى تناول واقع إدارة الجودة الشاملة ومدى توافر مستلزمات التطبيق السليم والناجح ومن ثم التعرف على المخاطر التي تواجهها البنوك بأنواعها المختلفة، وتناول العلاقة بينهما بالدراسة والتحليل باستخدام علاقات الارتباط والتأثير باتجاه إرساء </w:t>
      </w:r>
      <w:r w:rsidRPr="00A0604F">
        <w:rPr>
          <w:rFonts w:ascii="Sakkal Majalla" w:hAnsi="Sakkal Majalla" w:cs="Sakkal Majalla"/>
          <w:sz w:val="28"/>
          <w:szCs w:val="28"/>
          <w:rtl/>
        </w:rPr>
        <w:lastRenderedPageBreak/>
        <w:t>القواعد والأسس العلمية للتطبيق السليم لمستلزمات إدارة الجودة الشاملة في البنوك قيد الدراسة بما يمكن مواجهة المخاطر التي تواجهها نتيجة لاشتداد المنافسة والتغييرات البيئة المتزايدة.</w:t>
      </w:r>
    </w:p>
    <w:p w14:paraId="04C0B575" w14:textId="22302748" w:rsidR="00F73391" w:rsidRPr="00A0604F" w:rsidRDefault="00F73391" w:rsidP="00A0604F">
      <w:pPr>
        <w:pStyle w:val="a5"/>
        <w:numPr>
          <w:ilvl w:val="0"/>
          <w:numId w:val="50"/>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واتبع البحث المنهج الوصفي التحليلي من خلال التطرق لبعض المفاهيم والتحليلي لعرض الموضوع والاستنتاجي في آخر البحث، واستند البحث على مجموعة من الفرضيات كانت بها الفرضية الرئيسية هي: توجد علاقة ذات دلالة إحصائية بين إدارة الجودة الشاملة والحد من المخاطر التشغيلية، ومجموعة من الفرضيات الفرعية منها: توجد علاقه ذات دلالة إحصائية بين دعم الإدارة العليا والحد من المخاطر التشغيلية، توجد علاقة ذات دلالة إحصائية بين مشاركة العاملين والحد من المخاطر التشغيلية، توجد علاقة ذات دلالة إحصائية بين التحسين المستمر والحد من المخاطر التشغيلية.</w:t>
      </w:r>
    </w:p>
    <w:p w14:paraId="72EE59F0" w14:textId="688E8CB0" w:rsidR="00A74F76" w:rsidRPr="00A0604F" w:rsidRDefault="00F73391" w:rsidP="00A0604F">
      <w:pPr>
        <w:pStyle w:val="a5"/>
        <w:numPr>
          <w:ilvl w:val="0"/>
          <w:numId w:val="50"/>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وقد توصل البحث لمجموعة من النتائج منها: تنتهج الإدارة مبدأ الرقابة الذاتية، هناك اهتمام بالبحث والتطوير في مجال الخدمات سعيا نحو تقديم خدمات أفضل، تتضمن استراتيجية البنوك تحديد مصادر مخاطر التشغيل، وخلصت الدراسة إلى عدد من التوصيات منها: يجب أن تكون مخاطر التشغيل أحد أهم أولويات إدارة المخاطر بالبنوك وذلك لأنها أساس جميع المخاطر الأخرى، على الإدارة العليا بالبنوك وضع المواصفات القياسية ذات الصلة بالجودة الشاملة بصورة مبسطة ومفهومة والتأكد من الالتزام بها وحث مراكز أبحاثها بتوجيه البحث العلمي في مجال ترقية جودة المخرجات من خدمات بغرض رفع قدرتها التنافسية للأسواق المحلية والعالمية، على البنوك الاسترشاد في إجراءاتها الإشرافية بالمبادئ الصادرة عن لجنة بازل للرقابة المصرفية بخصوص الممارسات السليمة في إدارة المخاطر التشغيلية والسعي لتطبيق تلك المبادئ.</w:t>
      </w:r>
    </w:p>
    <w:p w14:paraId="77149032" w14:textId="77777777" w:rsidR="00F73391" w:rsidRPr="002A6802" w:rsidRDefault="00F73391" w:rsidP="002A6802">
      <w:pPr>
        <w:pStyle w:val="a5"/>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A6802">
        <w:rPr>
          <w:rFonts w:ascii="Sakkal Majalla" w:hAnsi="Sakkal Majalla" w:cs="Sakkal Majalla"/>
          <w:b/>
          <w:bCs/>
          <w:sz w:val="28"/>
          <w:szCs w:val="28"/>
          <w:rtl/>
        </w:rPr>
        <w:t>دراسة( نجم، 2019)، بعنوان أثر الرشاقة الاستراتيجية على إدارة استمرارية الأعمال في المنظمات الدولية العاملة في قطاع غزة</w:t>
      </w:r>
    </w:p>
    <w:p w14:paraId="3D1B7929" w14:textId="77777777" w:rsidR="00F73391" w:rsidRPr="00A0604F" w:rsidRDefault="00F73391" w:rsidP="00A0604F">
      <w:pPr>
        <w:pStyle w:val="a5"/>
        <w:numPr>
          <w:ilvl w:val="0"/>
          <w:numId w:val="49"/>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هدفت هذه الدراسة إلى التعرف على أثر الرشاقة الاستراتيجية على إدارة استمرارية الأعمال من خلال دراسة تطبيقية على المنظمات الدولية العاملة في قطاع غزة، وقد استخرج الباحث محاور للرشاقة الاستراتيجية اعتمادا على عدة دراسات سابقة وهي (وضوح الرؤية، المقدرات الجوهرية، اختيار الأهداف الاستراتيجية، المسؤولية المشتركة، واتخاذ الإجراءات).</w:t>
      </w:r>
    </w:p>
    <w:p w14:paraId="20EA9F1F" w14:textId="19F3D438" w:rsidR="00F73391" w:rsidRPr="00A0604F" w:rsidRDefault="00F73391" w:rsidP="00A0604F">
      <w:pPr>
        <w:pStyle w:val="a5"/>
        <w:numPr>
          <w:ilvl w:val="0"/>
          <w:numId w:val="49"/>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lastRenderedPageBreak/>
        <w:t xml:space="preserve">ولتحقيق أهداف الدراسة قام الباحث باستخدام المنهج الوصفي التحليلي والاختبارات الإحصائية المناسبة لاختبار فرضيات الدراسة والإجابة على تساؤلاتها، وقد حصر الباحث مجتمع الدراسة في المنظمات الدولية العاملة في قطاع غزة والمسجلة في سجل وزارة الداخلية الفلسطينية وعددها (89) منظمة، واستخدم الباحث الاستبانة كأداة رئيسية لجمع البيانات من موظفي المنظمات الدولية من الإدارة العليا والبالغ عددهم (320) موظف وموظفة، وتم اعتماد اسلوب العينة العشوائية البسيطة، وقام الباحث بتوزيع (175) استبانة، وتم استرداد (152) استبانة، حيث بلغت نسبة </w:t>
      </w:r>
      <w:proofErr w:type="spellStart"/>
      <w:r w:rsidRPr="00A0604F">
        <w:rPr>
          <w:rFonts w:ascii="Sakkal Majalla" w:hAnsi="Sakkal Majalla" w:cs="Sakkal Majalla"/>
          <w:sz w:val="28"/>
          <w:szCs w:val="28"/>
          <w:rtl/>
        </w:rPr>
        <w:t>الإسترداد</w:t>
      </w:r>
      <w:proofErr w:type="spellEnd"/>
      <w:r w:rsidRPr="00A0604F">
        <w:rPr>
          <w:rFonts w:ascii="Sakkal Majalla" w:hAnsi="Sakkal Majalla" w:cs="Sakkal Majalla"/>
          <w:sz w:val="28"/>
          <w:szCs w:val="28"/>
          <w:rtl/>
        </w:rPr>
        <w:t xml:space="preserve"> (86.9%)، واعتمد الباحث على برنامج (</w:t>
      </w:r>
      <w:r w:rsidRPr="00A0604F">
        <w:rPr>
          <w:rFonts w:ascii="Sakkal Majalla" w:hAnsi="Sakkal Majalla" w:cs="Sakkal Majalla"/>
          <w:sz w:val="28"/>
          <w:szCs w:val="28"/>
        </w:rPr>
        <w:t>SPSS</w:t>
      </w:r>
      <w:r w:rsidRPr="00A0604F">
        <w:rPr>
          <w:rFonts w:ascii="Sakkal Majalla" w:hAnsi="Sakkal Majalla" w:cs="Sakkal Majalla"/>
          <w:sz w:val="28"/>
          <w:szCs w:val="28"/>
          <w:rtl/>
        </w:rPr>
        <w:t xml:space="preserve">) الإحصائي لتحليل البيانات مستخدما اسلوب الانحدار الخطي المتعدد لقياس الأثر. </w:t>
      </w:r>
    </w:p>
    <w:p w14:paraId="388100E5" w14:textId="77777777" w:rsidR="00F73391" w:rsidRPr="00A0604F" w:rsidRDefault="00F73391" w:rsidP="00A0604F">
      <w:pPr>
        <w:pStyle w:val="a5"/>
        <w:numPr>
          <w:ilvl w:val="0"/>
          <w:numId w:val="49"/>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وقد أظهرت نتائج الدراسة أن مستوى الرشاقة الاستراتيجية في المنظمات الدولية كبير نسبيا، مما يعني أن المنظمات الدولية تمارس بالفعل الرشاقة الاستراتيجية، وقد تكون تمارسها عبر ممارسات ومسميات أخرى، كما أظهرت نتائج الدراسة أن هناك أثر لأبعاد الرشاقة الاستراتيجية وهي (المقدرات الجوهرية، اختيار الأهداف الاستراتيجية، واتخاذ الإجراءات) على إدارة استمرارية الأعمال في المنظمات الدولية، فيما أظهرت أن استمرارية الأعمال لا تتأثر تأثيرا إحصائيا بالأبعاد (وضوح الرؤية، والمسؤولية المشتركة). </w:t>
      </w:r>
    </w:p>
    <w:p w14:paraId="58FBB198" w14:textId="535318E8" w:rsidR="00A74F76" w:rsidRPr="00A0604F" w:rsidRDefault="00F73391" w:rsidP="00A0604F">
      <w:pPr>
        <w:pStyle w:val="a5"/>
        <w:numPr>
          <w:ilvl w:val="0"/>
          <w:numId w:val="49"/>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وقد خلصت الدراسة إلى مجموعة من التوصيات التي من شأنها أن تسهم في معالجة نقاط الضعف وإثراء نقاط القوة، حيث أوصت الدراسة بضرورة تعزيز المسؤولية المشتركة والالتزام الجماعي بين العاملين في المنظمات الدولية كافة وخصوصا العاملين من الإدارة العليا، وضرورة تطوير أدلة الإجراءات الخاصة بالمنظمات الدولية من أجل دعم مفهومي الرشاقة الاستراتيجية واستمرارية الأعمال بما يساعد على تسهيل عملياتها وأنشطتها، وكذلك تعزيز ودعم التكنولوجيا كعنصر ممكن من خلال تطوير أنظمة معلوماتية محوسبة تعنى بجمع وتحليل البيانات، وتعمل على تحديد المخاطر مبكرا وتساعد في تسهيل وتسريع عملية اتخاذ القرارات في الظروف الصعبة والمتسارعة، كما أوصت الدراسة بضرورة وجود إطار عام يغلف جميع الممارسات المتعلقة بالرشاقة الاستراتيجية واستمرارية </w:t>
      </w:r>
      <w:r w:rsidRPr="00A0604F">
        <w:rPr>
          <w:rFonts w:ascii="Sakkal Majalla" w:hAnsi="Sakkal Majalla" w:cs="Sakkal Majalla"/>
          <w:sz w:val="28"/>
          <w:szCs w:val="28"/>
          <w:rtl/>
        </w:rPr>
        <w:lastRenderedPageBreak/>
        <w:t>الأعمال من خلال دعم وتعزيز الإدارة العليا لها من أجل الوصول بها إلى درجة الممارسة الممنهجة والناجحة.</w:t>
      </w:r>
    </w:p>
    <w:p w14:paraId="02F31E42" w14:textId="77777777" w:rsidR="00F73391" w:rsidRPr="002A6802" w:rsidRDefault="00F73391" w:rsidP="002A6802">
      <w:pPr>
        <w:pStyle w:val="a5"/>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A6802">
        <w:rPr>
          <w:rFonts w:ascii="Sakkal Majalla" w:hAnsi="Sakkal Majalla" w:cs="Sakkal Majalla"/>
          <w:b/>
          <w:bCs/>
          <w:sz w:val="28"/>
          <w:szCs w:val="28"/>
          <w:rtl/>
        </w:rPr>
        <w:t>دراسة( عرنوس، 2018)، بعنوان أثر التطوير التنظيمي على تحقيق الميزة التنافسية: دراسة تطبيقية على قطاع الأسمدة والصناعات الكيماوية</w:t>
      </w:r>
    </w:p>
    <w:p w14:paraId="6951E30E" w14:textId="77777777" w:rsidR="005720BB" w:rsidRPr="00A0604F" w:rsidRDefault="00F73391" w:rsidP="00A0604F">
      <w:pPr>
        <w:pStyle w:val="a5"/>
        <w:numPr>
          <w:ilvl w:val="0"/>
          <w:numId w:val="48"/>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كشفت الدراسة عن أثر التطوير التنظيمي على تحقيق الميزة التنافسية على قطاع الأسمدة والصناعات الكيماوية. التطوير التنظيمي يمثل فلسفة الاتجاه السلوكي في الإدارة التي تقوم على إشباع الاحتياجات الإنسانية لأعضاء المنظمة، بهدف زيادة فرص تحقيق المنظمة لأهدافها بدرجة عالية من الكفاءة والفاعلية، وتسعى المنظمات بشكل فاعل لن تبقى في السوق وتستمر في مجال عملها لكنها تتعرض إلى منافسة شديدة وقوية، لذا يستوجب عليها أن تمتلك ميزة تنافسية تعبر بها ومن خلالها عن تفردها عن غيرها من المنظمات الأخرى في ذات الصناعة، وتناولت الدراسة مفهوم التطوير التنظيمي وأبعاده، والتي تضمنت (تنمية التفكير الابتكاري، التوجه نحو أسلوب تمكين العاملين، العمل على تبسيط الإجراءات) فضلا عن مفهوم الميزة التنافسية للمنظمات وطرق اكتسابها لأي منظمة</w:t>
      </w:r>
      <w:r w:rsidR="005720BB" w:rsidRPr="00A0604F">
        <w:rPr>
          <w:rFonts w:ascii="Sakkal Majalla" w:hAnsi="Sakkal Majalla" w:cs="Sakkal Majalla"/>
          <w:sz w:val="28"/>
          <w:szCs w:val="28"/>
          <w:rtl/>
        </w:rPr>
        <w:t>.</w:t>
      </w:r>
    </w:p>
    <w:p w14:paraId="2DD37396" w14:textId="0D480CFF" w:rsidR="005720BB" w:rsidRPr="00A0604F" w:rsidRDefault="005720BB" w:rsidP="00A0604F">
      <w:pPr>
        <w:pStyle w:val="a5"/>
        <w:numPr>
          <w:ilvl w:val="0"/>
          <w:numId w:val="48"/>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وتم اتباع المنهج الوصفي التحليلي.</w:t>
      </w:r>
    </w:p>
    <w:p w14:paraId="7FDB1F7D" w14:textId="76370BF8" w:rsidR="00A74F76" w:rsidRPr="00A0604F" w:rsidRDefault="00F73391" w:rsidP="00A0604F">
      <w:pPr>
        <w:pStyle w:val="a5"/>
        <w:numPr>
          <w:ilvl w:val="0"/>
          <w:numId w:val="48"/>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وجاءت النتائج مؤكدة على وجود علاقة تأثير ذات دلالة إحصائية بين أبعاد التطوير التنظيمي (تنمية التفكير، تمكين العاملين، تبسيط الإجراءات) وتحقيق الميزة التنافسية للمنظمات، واختتمت بالتوصية على ضرورة توجيه الاهتمام بما تقدمه المنظمات من جهود للتطوير التنظيمي لتحسين الشأن التنظيمي داخل قطاع الأسمدة والصناعات الكيماوية. </w:t>
      </w:r>
    </w:p>
    <w:p w14:paraId="75AA48AF" w14:textId="77777777" w:rsidR="005720BB" w:rsidRPr="002A6802" w:rsidRDefault="005720BB" w:rsidP="002A6802">
      <w:pPr>
        <w:pStyle w:val="a5"/>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A6802">
        <w:rPr>
          <w:rFonts w:ascii="Sakkal Majalla" w:hAnsi="Sakkal Majalla" w:cs="Sakkal Majalla"/>
          <w:b/>
          <w:bCs/>
          <w:sz w:val="28"/>
          <w:szCs w:val="28"/>
          <w:rtl/>
        </w:rPr>
        <w:t xml:space="preserve">دراسة ( </w:t>
      </w:r>
      <w:proofErr w:type="spellStart"/>
      <w:r w:rsidRPr="002A6802">
        <w:rPr>
          <w:rFonts w:ascii="Sakkal Majalla" w:hAnsi="Sakkal Majalla" w:cs="Sakkal Majalla"/>
          <w:b/>
          <w:bCs/>
          <w:sz w:val="28"/>
          <w:szCs w:val="28"/>
          <w:rtl/>
        </w:rPr>
        <w:t>العضياني</w:t>
      </w:r>
      <w:proofErr w:type="spellEnd"/>
      <w:r w:rsidRPr="002A6802">
        <w:rPr>
          <w:rFonts w:ascii="Sakkal Majalla" w:hAnsi="Sakkal Majalla" w:cs="Sakkal Majalla"/>
          <w:b/>
          <w:bCs/>
          <w:sz w:val="28"/>
          <w:szCs w:val="28"/>
          <w:rtl/>
        </w:rPr>
        <w:t>، 2021)، بعنوان أثر القيادة الخادمة على التطوير التنظيمي: دراسة ميدانية على مستشفى شرق جدة العام بمحافظة جدة</w:t>
      </w:r>
    </w:p>
    <w:p w14:paraId="7C57AFC1" w14:textId="77777777" w:rsidR="005720BB" w:rsidRPr="00A0604F" w:rsidRDefault="005720BB" w:rsidP="00A0604F">
      <w:pPr>
        <w:pStyle w:val="a5"/>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"هدف البحث إلى التعرف على أثر القيادة الخادمة على التطوير التنظيمي.</w:t>
      </w:r>
    </w:p>
    <w:p w14:paraId="21D427AD" w14:textId="2540EE11" w:rsidR="005720BB" w:rsidRPr="00A0604F" w:rsidRDefault="005720BB" w:rsidP="00A0604F">
      <w:pPr>
        <w:pStyle w:val="a5"/>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lastRenderedPageBreak/>
        <w:t xml:space="preserve">واعتمد البحث على المنهج الوصفي التحليلي لتحقيق هدفه. وجاءت أدوات البحث متمثلة في استبانة لجمع البيانات والمعلومات، وطبقت على عينة قوامها (223) موظفًا من الإداريين بمستشفى شرق جدة العام بمحافظة جدة. </w:t>
      </w:r>
    </w:p>
    <w:p w14:paraId="067F9AC7" w14:textId="77777777" w:rsidR="005720BB" w:rsidRPr="00A0604F" w:rsidRDefault="005720BB" w:rsidP="00A0604F">
      <w:pPr>
        <w:pStyle w:val="a5"/>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وتوصل البحث إلى عدة نتائج منها، وجود فروق ذات دلالة إحصائية بين إجابات الموظفين الإداريين في مستشفى شرق جدة العام حول العلاقة بين المتغيرين (القيادة الخادمة-التطوير التنظيمي) بالنسبة لأبعاد القيادة الخادمة تعزى لمتغير عدد سنوات الخبرة،  كما توجد فروق ذات دلالة إحصائية بين إجابات الموظفين الإداريين في مستشفى شرق جدة العام حول العلاقة بين المتغيرين (القيادة الخادمة-التطوير التنظيمي) بالنسبة لأبعاد القيادة الخادمة وبالنسبة للتطوير التنظيمي تعزى لمتغير المؤهل العلمي. </w:t>
      </w:r>
    </w:p>
    <w:p w14:paraId="3136AC8C" w14:textId="68616748" w:rsidR="005720BB" w:rsidRPr="00A0604F" w:rsidRDefault="005720BB" w:rsidP="00A0604F">
      <w:pPr>
        <w:pStyle w:val="a5"/>
        <w:numPr>
          <w:ilvl w:val="0"/>
          <w:numId w:val="47"/>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وخلص البحث بطرح عدة توصيات منها، تعزيز تطبيق ممارسات القيادة الخادمة الداعمة للتطوير في المستشفى من خلال إخضاع القيادة في المستشفى لدورات وورش عمل تعمل على تطوير المهارات القيادية التي تعزز مفهوم القيادة الخادمة لديهم. </w:t>
      </w:r>
    </w:p>
    <w:p w14:paraId="593A6FFA" w14:textId="77777777" w:rsidR="005720BB" w:rsidRPr="002A6802" w:rsidRDefault="005720BB" w:rsidP="002A6802">
      <w:pPr>
        <w:pStyle w:val="a5"/>
        <w:numPr>
          <w:ilvl w:val="0"/>
          <w:numId w:val="56"/>
        </w:numPr>
        <w:spacing w:before="100" w:beforeAutospacing="1" w:after="100" w:afterAutospacing="1" w:line="360" w:lineRule="auto"/>
        <w:ind w:left="423"/>
        <w:jc w:val="both"/>
        <w:rPr>
          <w:rFonts w:ascii="Sakkal Majalla" w:hAnsi="Sakkal Majalla" w:cs="Sakkal Majalla"/>
          <w:b/>
          <w:bCs/>
          <w:sz w:val="28"/>
          <w:szCs w:val="28"/>
        </w:rPr>
      </w:pPr>
      <w:r w:rsidRPr="002A6802">
        <w:rPr>
          <w:rFonts w:ascii="Sakkal Majalla" w:hAnsi="Sakkal Majalla" w:cs="Sakkal Majalla"/>
          <w:b/>
          <w:bCs/>
          <w:sz w:val="28"/>
          <w:szCs w:val="28"/>
          <w:rtl/>
        </w:rPr>
        <w:t xml:space="preserve">دراسة( </w:t>
      </w:r>
      <w:proofErr w:type="spellStart"/>
      <w:r w:rsidRPr="002A6802">
        <w:rPr>
          <w:rFonts w:ascii="Sakkal Majalla" w:hAnsi="Sakkal Majalla" w:cs="Sakkal Majalla"/>
          <w:b/>
          <w:bCs/>
          <w:sz w:val="28"/>
          <w:szCs w:val="28"/>
          <w:rtl/>
        </w:rPr>
        <w:t>الشويرف</w:t>
      </w:r>
      <w:proofErr w:type="spellEnd"/>
      <w:r w:rsidRPr="002A6802">
        <w:rPr>
          <w:rFonts w:ascii="Sakkal Majalla" w:hAnsi="Sakkal Majalla" w:cs="Sakkal Majalla"/>
          <w:b/>
          <w:bCs/>
          <w:sz w:val="28"/>
          <w:szCs w:val="28"/>
          <w:rtl/>
        </w:rPr>
        <w:t>، 2021)، بعنوان أثر التطوير التنظيمي على موثوقية المعلومات المحاسبية: دراسة تطبيقية في شركات التأمين العاملة بمدينة مصراته</w:t>
      </w:r>
    </w:p>
    <w:p w14:paraId="26B7D29F" w14:textId="77777777" w:rsidR="005720BB" w:rsidRPr="00A0604F" w:rsidRDefault="005720BB" w:rsidP="00A0604F">
      <w:pPr>
        <w:pStyle w:val="a5"/>
        <w:numPr>
          <w:ilvl w:val="0"/>
          <w:numId w:val="46"/>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هدفت الدراسة إلى التعرف على أثر التطوير التنظيمي بأبعاده (التطوير السلوكي، تطوير الهياكل التنظيمية، التطوير التكنولوجي) على موثوقية المعلومات المحاسبية.</w:t>
      </w:r>
    </w:p>
    <w:p w14:paraId="314F39F7" w14:textId="659790ED" w:rsidR="005720BB" w:rsidRPr="00A0604F" w:rsidRDefault="005720BB" w:rsidP="00A0604F">
      <w:pPr>
        <w:pStyle w:val="a5"/>
        <w:numPr>
          <w:ilvl w:val="0"/>
          <w:numId w:val="46"/>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ولقد تم تجميع البيانات من شركات التأمين العاملة في مدينة مصراتة، وكانت عينة الدراسة (67) مستجوبا، وبعد إجراء التحليل الإحصائي عليها باعتماد البرامج الإحصائية (</w:t>
      </w:r>
      <w:r w:rsidRPr="00A0604F">
        <w:rPr>
          <w:rFonts w:ascii="Sakkal Majalla" w:hAnsi="Sakkal Majalla" w:cs="Sakkal Majalla"/>
          <w:sz w:val="28"/>
          <w:szCs w:val="28"/>
        </w:rPr>
        <w:t>SPSS, Var.24 &amp; Smart PLS3</w:t>
      </w:r>
      <w:r w:rsidRPr="00A0604F">
        <w:rPr>
          <w:rFonts w:ascii="Sakkal Majalla" w:hAnsi="Sakkal Majalla" w:cs="Sakkal Majalla"/>
          <w:sz w:val="28"/>
          <w:szCs w:val="28"/>
          <w:rtl/>
        </w:rPr>
        <w:t>) لاختبار فرضيات الدراسة.</w:t>
      </w:r>
    </w:p>
    <w:p w14:paraId="735915DB" w14:textId="476F9438" w:rsidR="00A74F76" w:rsidRPr="00A0604F" w:rsidRDefault="005720BB" w:rsidP="00A0604F">
      <w:pPr>
        <w:pStyle w:val="a5"/>
        <w:numPr>
          <w:ilvl w:val="0"/>
          <w:numId w:val="46"/>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توصلت الدراسة إلى أن التطوير التكنولوجي تربطه علاقة إيجابية مع موثوقية المعلومات المحاسبية، كما اتضح أن كل من التطوير السلوكي وتطوير الهياكل التنظيمية لا يرتبطان بعلاقة ذات أهمية مع موثوقية المعلومات المحاسبية.</w:t>
      </w:r>
    </w:p>
    <w:p w14:paraId="211E7AA1" w14:textId="42AB1DB1" w:rsidR="00A74F76" w:rsidRPr="00A0604F" w:rsidRDefault="005720BB" w:rsidP="00316AD2">
      <w:pPr>
        <w:spacing w:before="100" w:beforeAutospacing="1" w:after="100" w:afterAutospacing="1" w:line="360" w:lineRule="auto"/>
        <w:jc w:val="both"/>
        <w:rPr>
          <w:rFonts w:ascii="Sakkal Majalla" w:hAnsi="Sakkal Majalla" w:cs="Sakkal Majalla"/>
          <w:b/>
          <w:bCs/>
          <w:sz w:val="28"/>
          <w:szCs w:val="28"/>
          <w:rtl/>
        </w:rPr>
      </w:pPr>
      <w:r w:rsidRPr="00A0604F">
        <w:rPr>
          <w:rFonts w:ascii="Sakkal Majalla" w:hAnsi="Sakkal Majalla" w:cs="Sakkal Majalla"/>
          <w:b/>
          <w:bCs/>
          <w:sz w:val="28"/>
          <w:szCs w:val="28"/>
          <w:rtl/>
        </w:rPr>
        <w:t>ثانيا: الدراسات الأجنبية</w:t>
      </w:r>
    </w:p>
    <w:p w14:paraId="399EE1CC" w14:textId="2211C0C5" w:rsidR="005720BB" w:rsidRPr="00A0604F" w:rsidRDefault="005720BB" w:rsidP="00A0604F">
      <w:pPr>
        <w:pStyle w:val="a5"/>
        <w:numPr>
          <w:ilvl w:val="0"/>
          <w:numId w:val="45"/>
        </w:numPr>
        <w:spacing w:before="100" w:beforeAutospacing="1" w:after="100" w:afterAutospacing="1" w:line="360" w:lineRule="auto"/>
        <w:ind w:left="423"/>
        <w:jc w:val="both"/>
        <w:rPr>
          <w:rFonts w:ascii="Sakkal Majalla" w:hAnsi="Sakkal Majalla" w:cs="Sakkal Majalla"/>
          <w:b/>
          <w:bCs/>
          <w:sz w:val="28"/>
          <w:szCs w:val="28"/>
        </w:rPr>
      </w:pPr>
      <w:r w:rsidRPr="00A0604F">
        <w:rPr>
          <w:rFonts w:ascii="Sakkal Majalla" w:hAnsi="Sakkal Majalla" w:cs="Sakkal Majalla"/>
          <w:b/>
          <w:bCs/>
          <w:sz w:val="28"/>
          <w:szCs w:val="28"/>
          <w:rtl/>
        </w:rPr>
        <w:lastRenderedPageBreak/>
        <w:t>دراسة (2018</w:t>
      </w:r>
      <w:r w:rsidRPr="00A0604F">
        <w:rPr>
          <w:rFonts w:ascii="Sakkal Majalla" w:hAnsi="Sakkal Majalla" w:cs="Sakkal Majalla"/>
          <w:b/>
          <w:bCs/>
          <w:sz w:val="28"/>
          <w:szCs w:val="28"/>
        </w:rPr>
        <w:t>,</w:t>
      </w:r>
      <w:r w:rsidRPr="00A0604F">
        <w:rPr>
          <w:rFonts w:ascii="Sakkal Majalla" w:hAnsi="Sakkal Majalla" w:cs="Sakkal Majalla"/>
          <w:b/>
          <w:bCs/>
          <w:sz w:val="28"/>
          <w:szCs w:val="28"/>
          <w:rtl/>
        </w:rPr>
        <w:t xml:space="preserve"> </w:t>
      </w:r>
      <w:r w:rsidRPr="00A0604F">
        <w:rPr>
          <w:rFonts w:ascii="Sakkal Majalla" w:hAnsi="Sakkal Majalla" w:cs="Sakkal Majalla"/>
          <w:b/>
          <w:bCs/>
          <w:sz w:val="28"/>
          <w:szCs w:val="28"/>
        </w:rPr>
        <w:t>Cabler</w:t>
      </w:r>
      <w:r w:rsidRPr="00A0604F">
        <w:rPr>
          <w:rFonts w:ascii="Sakkal Majalla" w:hAnsi="Sakkal Majalla" w:cs="Sakkal Majalla"/>
          <w:b/>
          <w:bCs/>
          <w:sz w:val="28"/>
          <w:szCs w:val="28"/>
          <w:rtl/>
          <w:lang w:bidi="ar-EG"/>
        </w:rPr>
        <w:t xml:space="preserve">)، </w:t>
      </w:r>
    </w:p>
    <w:p w14:paraId="1E1D04F5" w14:textId="4B572953" w:rsidR="005720BB" w:rsidRPr="005F46C1" w:rsidRDefault="005720BB" w:rsidP="00316AD2">
      <w:pPr>
        <w:pStyle w:val="a5"/>
        <w:spacing w:before="100" w:beforeAutospacing="1" w:after="100" w:afterAutospacing="1" w:line="360" w:lineRule="auto"/>
        <w:ind w:left="0"/>
        <w:jc w:val="both"/>
        <w:rPr>
          <w:rFonts w:ascii="Sakkal Majalla" w:hAnsi="Sakkal Majalla" w:cs="Sakkal Majalla"/>
          <w:sz w:val="28"/>
          <w:szCs w:val="28"/>
          <w:rtl/>
        </w:rPr>
      </w:pPr>
      <w:r w:rsidRPr="005F46C1">
        <w:rPr>
          <w:rFonts w:ascii="Sakkal Majalla" w:hAnsi="Sakkal Majalla" w:cs="Sakkal Majalla"/>
          <w:b/>
          <w:bCs/>
          <w:sz w:val="28"/>
          <w:szCs w:val="28"/>
        </w:rPr>
        <w:t>The Impact of Organizational Development (OD) Methodology on Leadership Training: A More Intentional Consulting Approach</w:t>
      </w:r>
    </w:p>
    <w:p w14:paraId="54D44E6E" w14:textId="17C5E9B5" w:rsidR="00A74F76" w:rsidRPr="00A0604F" w:rsidRDefault="00AF779C" w:rsidP="00A0604F">
      <w:pPr>
        <w:pStyle w:val="a5"/>
        <w:numPr>
          <w:ilvl w:val="0"/>
          <w:numId w:val="44"/>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وهدفت الدراسة إلى ومن الوسائل الفعالة للتأثير على التطوير الإيجابي في المنظمات ، يمكن لمنهجية التطوير التنظيمي (</w:t>
      </w:r>
      <w:r w:rsidRPr="00A0604F">
        <w:rPr>
          <w:rFonts w:ascii="Sakkal Majalla" w:hAnsi="Sakkal Majalla" w:cs="Sakkal Majalla"/>
          <w:sz w:val="28"/>
          <w:szCs w:val="28"/>
        </w:rPr>
        <w:t>OD</w:t>
      </w:r>
      <w:r w:rsidRPr="00A0604F">
        <w:rPr>
          <w:rFonts w:ascii="Sakkal Majalla" w:hAnsi="Sakkal Majalla" w:cs="Sakkal Majalla"/>
          <w:sz w:val="28"/>
          <w:szCs w:val="28"/>
          <w:rtl/>
        </w:rPr>
        <w:t>) بشأن التدريب على القيادة أن تساعد قادة الأعمال على توظيف استراتيجيات تقييم فعالة والتركيز على الأهمية بدلاً من الاستعجال في مواجهة التحديات التنظيمية يركز مستشارو التطوير التنظيمي على استكشاف الاحتياجات الأساسية لعملائهم ، مما يساعد على تحديد القضايا الحقيقية والأسباب الجذرية المخاوف عملائهم . يمكن أن يقوم الاستشاريون في التطوير التنظيمي الذين يشتركون بشكل منهجي عملائهم بهذه الاستراتيجيات بينما يكتسبون الثقة أيضاً بتطوير علاقات ناجحة طويلة الأمد تؤثر إيجاباً مع مرور الوقت.</w:t>
      </w:r>
    </w:p>
    <w:p w14:paraId="5BD7F0B3" w14:textId="47B07F8C" w:rsidR="00A74F76" w:rsidRPr="00A0604F" w:rsidRDefault="00AF779C" w:rsidP="00A0604F">
      <w:pPr>
        <w:pStyle w:val="a5"/>
        <w:numPr>
          <w:ilvl w:val="0"/>
          <w:numId w:val="45"/>
        </w:numPr>
        <w:spacing w:before="100" w:beforeAutospacing="1" w:after="100" w:afterAutospacing="1" w:line="360" w:lineRule="auto"/>
        <w:ind w:left="423"/>
        <w:jc w:val="both"/>
        <w:rPr>
          <w:rFonts w:ascii="Sakkal Majalla" w:hAnsi="Sakkal Majalla" w:cs="Sakkal Majalla"/>
          <w:b/>
          <w:bCs/>
          <w:sz w:val="28"/>
          <w:szCs w:val="28"/>
        </w:rPr>
      </w:pPr>
      <w:r w:rsidRPr="00A0604F">
        <w:rPr>
          <w:rFonts w:ascii="Sakkal Majalla" w:hAnsi="Sakkal Majalla" w:cs="Sakkal Majalla"/>
          <w:b/>
          <w:bCs/>
          <w:sz w:val="28"/>
          <w:szCs w:val="28"/>
          <w:rtl/>
        </w:rPr>
        <w:t>دراسة(</w:t>
      </w:r>
      <w:proofErr w:type="spellStart"/>
      <w:r w:rsidRPr="00A0604F">
        <w:rPr>
          <w:rFonts w:ascii="Sakkal Majalla" w:hAnsi="Sakkal Majalla" w:cs="Sakkal Majalla"/>
          <w:b/>
          <w:bCs/>
          <w:sz w:val="28"/>
          <w:szCs w:val="28"/>
        </w:rPr>
        <w:t>Alawattegama</w:t>
      </w:r>
      <w:proofErr w:type="spellEnd"/>
      <w:r w:rsidRPr="00A0604F">
        <w:rPr>
          <w:rFonts w:ascii="Sakkal Majalla" w:hAnsi="Sakkal Majalla" w:cs="Sakkal Majalla"/>
          <w:b/>
          <w:bCs/>
          <w:sz w:val="28"/>
          <w:szCs w:val="28"/>
        </w:rPr>
        <w:t xml:space="preserve"> ,2018</w:t>
      </w:r>
      <w:r w:rsidRPr="00A0604F">
        <w:rPr>
          <w:rFonts w:ascii="Sakkal Majalla" w:hAnsi="Sakkal Majalla" w:cs="Sakkal Majalla"/>
          <w:b/>
          <w:bCs/>
          <w:sz w:val="28"/>
          <w:szCs w:val="28"/>
          <w:rtl/>
        </w:rPr>
        <w:t xml:space="preserve"> )</w:t>
      </w:r>
    </w:p>
    <w:p w14:paraId="53EFE352" w14:textId="7E71903B" w:rsidR="00AF779C" w:rsidRPr="005F46C1" w:rsidRDefault="00AF779C" w:rsidP="00316AD2">
      <w:pPr>
        <w:pStyle w:val="a5"/>
        <w:spacing w:before="100" w:beforeAutospacing="1" w:after="100" w:afterAutospacing="1" w:line="360" w:lineRule="auto"/>
        <w:ind w:left="0"/>
        <w:jc w:val="both"/>
        <w:rPr>
          <w:rFonts w:ascii="Sakkal Majalla" w:hAnsi="Sakkal Majalla" w:cs="Sakkal Majalla"/>
          <w:sz w:val="28"/>
          <w:szCs w:val="28"/>
          <w:rtl/>
        </w:rPr>
      </w:pPr>
      <w:r w:rsidRPr="005F46C1">
        <w:rPr>
          <w:rFonts w:ascii="Sakkal Majalla" w:hAnsi="Sakkal Majalla" w:cs="Sakkal Majalla"/>
          <w:b/>
          <w:bCs/>
          <w:sz w:val="28"/>
          <w:szCs w:val="28"/>
        </w:rPr>
        <w:t>The Effect of Enterprise Risk</w:t>
      </w:r>
      <w:r w:rsidRPr="005F46C1">
        <w:rPr>
          <w:rFonts w:ascii="Sakkal Majalla" w:hAnsi="Sakkal Majalla" w:cs="Sakkal Majalla"/>
          <w:b/>
          <w:bCs/>
          <w:sz w:val="28"/>
          <w:szCs w:val="28"/>
          <w:rtl/>
        </w:rPr>
        <w:t xml:space="preserve"> </w:t>
      </w:r>
      <w:r w:rsidRPr="005F46C1">
        <w:rPr>
          <w:rFonts w:ascii="Sakkal Majalla" w:hAnsi="Sakkal Majalla" w:cs="Sakkal Majalla"/>
          <w:b/>
          <w:bCs/>
          <w:sz w:val="28"/>
          <w:szCs w:val="28"/>
        </w:rPr>
        <w:t>Management (ERM) on Firm Performance: Evidence from the Diversified Industry of Sri Lanka</w:t>
      </w:r>
    </w:p>
    <w:p w14:paraId="65B5DBC6" w14:textId="77777777" w:rsidR="00AF779C" w:rsidRPr="00A0604F" w:rsidRDefault="00AF779C" w:rsidP="00A0604F">
      <w:pPr>
        <w:pStyle w:val="a5"/>
        <w:numPr>
          <w:ilvl w:val="0"/>
          <w:numId w:val="43"/>
        </w:numPr>
        <w:spacing w:before="100" w:beforeAutospacing="1" w:after="100" w:afterAutospacing="1" w:line="360" w:lineRule="auto"/>
        <w:ind w:left="423"/>
        <w:jc w:val="both"/>
        <w:rPr>
          <w:rFonts w:ascii="Sakkal Majalla" w:hAnsi="Sakkal Majalla" w:cs="Sakkal Majalla"/>
          <w:sz w:val="28"/>
          <w:szCs w:val="28"/>
          <w:rtl/>
          <w:lang w:bidi="ar-EG"/>
        </w:rPr>
      </w:pPr>
      <w:r w:rsidRPr="00A0604F">
        <w:rPr>
          <w:rFonts w:ascii="Sakkal Majalla" w:hAnsi="Sakkal Majalla" w:cs="Sakkal Majalla"/>
          <w:sz w:val="28"/>
          <w:szCs w:val="28"/>
          <w:rtl/>
          <w:lang w:bidi="ar-EG"/>
        </w:rPr>
        <w:t xml:space="preserve">وهدفت هذه الدراسة التجريبية إلى استكشاف أثر اعتماد إدارة المخاطر في المشاريع على أداء صناعة متنوعة من سري لانكا،  ومدى اعتماد إدارة المخاطر في المشاريع هو تقييم يستند إلى ثمانية وظائف الإدارة مخاطر المنظمات المعترف بها في إطار متكامل لإدارة مخاطر واستخدام العائد على حقوق المساهمين كوكيل لقياس أداء الشركة. </w:t>
      </w:r>
    </w:p>
    <w:p w14:paraId="51534761" w14:textId="77777777" w:rsidR="00AF779C" w:rsidRPr="00A0604F" w:rsidRDefault="00AF779C" w:rsidP="00A0604F">
      <w:pPr>
        <w:pStyle w:val="a5"/>
        <w:numPr>
          <w:ilvl w:val="0"/>
          <w:numId w:val="43"/>
        </w:numPr>
        <w:spacing w:before="100" w:beforeAutospacing="1" w:after="100" w:afterAutospacing="1" w:line="360" w:lineRule="auto"/>
        <w:ind w:left="423"/>
        <w:jc w:val="both"/>
        <w:rPr>
          <w:rFonts w:ascii="Sakkal Majalla" w:hAnsi="Sakkal Majalla" w:cs="Sakkal Majalla"/>
          <w:sz w:val="28"/>
          <w:szCs w:val="28"/>
          <w:rtl/>
          <w:lang w:bidi="ar-EG"/>
        </w:rPr>
      </w:pPr>
      <w:r w:rsidRPr="00A0604F">
        <w:rPr>
          <w:rFonts w:ascii="Sakkal Majalla" w:hAnsi="Sakkal Majalla" w:cs="Sakkal Majalla"/>
          <w:sz w:val="28"/>
          <w:szCs w:val="28"/>
          <w:rtl/>
          <w:lang w:bidi="ar-EG"/>
        </w:rPr>
        <w:t xml:space="preserve">هذه الدراسة وجدت إدارة المخاطر في المشاريع الداخلية الداعمة البيئة، وتحديد الأهداف الانحياز المخاطر ، وتحديد الأحداث ، والاستجابة للمخاطر لديها تأثير إيجابي على أداء الشركة. ومع ذلك، لم يكن لأي من هذه التأثيرات اثرا إحصائيا كبيرا. والمثير للدهشة أن الأدلة التجريبية تكشف عن أن تقييم المخاطر ومراقبتها للأنشطة لها تأثير سلبي على أداء الشركة المعلومات والتواصل تشير وظائف المراقبة إلى تأثير كبير على أداء الشركة. </w:t>
      </w:r>
    </w:p>
    <w:p w14:paraId="78CED4CB" w14:textId="6F1EE17F" w:rsidR="00A74F76" w:rsidRPr="00A0604F" w:rsidRDefault="00AF779C" w:rsidP="00A0604F">
      <w:pPr>
        <w:pStyle w:val="a5"/>
        <w:numPr>
          <w:ilvl w:val="0"/>
          <w:numId w:val="43"/>
        </w:numPr>
        <w:spacing w:before="100" w:beforeAutospacing="1" w:after="100" w:afterAutospacing="1" w:line="360" w:lineRule="auto"/>
        <w:ind w:left="423"/>
        <w:jc w:val="both"/>
        <w:rPr>
          <w:rFonts w:ascii="Sakkal Majalla" w:hAnsi="Sakkal Majalla" w:cs="Sakkal Majalla"/>
          <w:sz w:val="28"/>
          <w:szCs w:val="28"/>
          <w:rtl/>
          <w:lang w:bidi="ar-EG"/>
        </w:rPr>
      </w:pPr>
      <w:r w:rsidRPr="00A0604F">
        <w:rPr>
          <w:rFonts w:ascii="Sakkal Majalla" w:hAnsi="Sakkal Majalla" w:cs="Sakkal Majalla"/>
          <w:sz w:val="28"/>
          <w:szCs w:val="28"/>
          <w:rtl/>
          <w:lang w:bidi="ar-EG"/>
        </w:rPr>
        <w:lastRenderedPageBreak/>
        <w:t>ومع ذلك، تظهر وظيفة المراقبة تأثير سلبي على أداء الشركة. ويعتقد أن هذا التأثير السلبي يعزى إلى زيادة تكاليف أنشطة الرصد الإعداد الأعمال المتنوعة هذه الأدلة التجريبية تدفع الباحث إلى استنتج أنه ، باستثناء الاتصالات والرصد ، فإن اعتماد إدارة مخاطر المؤسسات لم يكن له تأثير كبير على أداء الشركة. وهذه النتائج متناقضة مع نتائج الباحثين.</w:t>
      </w:r>
    </w:p>
    <w:p w14:paraId="0EBDBFDF" w14:textId="1887F106" w:rsidR="00AF779C" w:rsidRPr="005F46C1" w:rsidRDefault="00AF779C" w:rsidP="00A0604F">
      <w:pPr>
        <w:pStyle w:val="a5"/>
        <w:numPr>
          <w:ilvl w:val="0"/>
          <w:numId w:val="45"/>
        </w:numPr>
        <w:spacing w:before="100" w:beforeAutospacing="1" w:after="100" w:afterAutospacing="1" w:line="360" w:lineRule="auto"/>
        <w:ind w:left="423"/>
        <w:jc w:val="both"/>
        <w:rPr>
          <w:rFonts w:ascii="Sakkal Majalla" w:hAnsi="Sakkal Majalla" w:cs="Sakkal Majalla"/>
          <w:b/>
          <w:bCs/>
          <w:sz w:val="28"/>
          <w:szCs w:val="28"/>
          <w:rtl/>
        </w:rPr>
      </w:pPr>
      <w:r w:rsidRPr="005F46C1">
        <w:rPr>
          <w:rFonts w:ascii="Sakkal Majalla" w:hAnsi="Sakkal Majalla" w:cs="Sakkal Majalla"/>
          <w:b/>
          <w:bCs/>
          <w:sz w:val="28"/>
          <w:szCs w:val="28"/>
          <w:rtl/>
        </w:rPr>
        <w:t>دراسة(</w:t>
      </w:r>
      <w:r w:rsidRPr="005F46C1">
        <w:rPr>
          <w:rFonts w:ascii="Sakkal Majalla" w:hAnsi="Sakkal Majalla" w:cs="Sakkal Majalla"/>
          <w:b/>
          <w:bCs/>
          <w:sz w:val="28"/>
          <w:szCs w:val="28"/>
        </w:rPr>
        <w:t>Tara ,2017</w:t>
      </w:r>
      <w:r w:rsidRPr="005F46C1">
        <w:rPr>
          <w:rFonts w:ascii="Sakkal Majalla" w:hAnsi="Sakkal Majalla" w:cs="Sakkal Majalla"/>
          <w:b/>
          <w:bCs/>
          <w:sz w:val="28"/>
          <w:szCs w:val="28"/>
          <w:rtl/>
        </w:rPr>
        <w:t xml:space="preserve">) </w:t>
      </w:r>
    </w:p>
    <w:p w14:paraId="25C44363" w14:textId="1FA166C3" w:rsidR="00A74F76" w:rsidRPr="005F46C1" w:rsidRDefault="00AF779C" w:rsidP="00316AD2">
      <w:pPr>
        <w:spacing w:before="100" w:beforeAutospacing="1" w:after="100" w:afterAutospacing="1" w:line="360" w:lineRule="auto"/>
        <w:jc w:val="both"/>
        <w:rPr>
          <w:rFonts w:ascii="Sakkal Majalla" w:hAnsi="Sakkal Majalla" w:cs="Sakkal Majalla"/>
          <w:sz w:val="28"/>
          <w:szCs w:val="28"/>
          <w:rtl/>
          <w:lang w:bidi="ar-EG"/>
        </w:rPr>
      </w:pPr>
      <w:r w:rsidRPr="005F46C1">
        <w:rPr>
          <w:rFonts w:ascii="Sakkal Majalla" w:hAnsi="Sakkal Majalla" w:cs="Sakkal Majalla"/>
          <w:b/>
          <w:bCs/>
          <w:sz w:val="28"/>
          <w:szCs w:val="28"/>
          <w:lang w:bidi="ar-EG"/>
        </w:rPr>
        <w:t>Developing organizational practices of</w:t>
      </w:r>
      <w:r w:rsidRPr="005F46C1">
        <w:rPr>
          <w:rFonts w:ascii="Sakkal Majalla" w:hAnsi="Sakkal Majalla" w:cs="Sakkal Majalla"/>
          <w:b/>
          <w:bCs/>
          <w:sz w:val="28"/>
          <w:szCs w:val="28"/>
          <w:rtl/>
          <w:lang w:bidi="ar-EG"/>
        </w:rPr>
        <w:t xml:space="preserve"> </w:t>
      </w:r>
      <w:r w:rsidRPr="005F46C1">
        <w:rPr>
          <w:rFonts w:ascii="Sakkal Majalla" w:hAnsi="Sakkal Majalla" w:cs="Sakkal Majalla"/>
          <w:b/>
          <w:bCs/>
          <w:sz w:val="28"/>
          <w:szCs w:val="28"/>
          <w:lang w:bidi="ar-EG"/>
        </w:rPr>
        <w:t>ecological sustainability: A learning perspective</w:t>
      </w:r>
    </w:p>
    <w:p w14:paraId="73320E3B" w14:textId="77777777" w:rsidR="00AF779C" w:rsidRPr="00A0604F" w:rsidRDefault="00AF779C" w:rsidP="00A0604F">
      <w:pPr>
        <w:pStyle w:val="a5"/>
        <w:numPr>
          <w:ilvl w:val="0"/>
          <w:numId w:val="42"/>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تهدف هذه الدراسة لمناقشة قضايا واستراتيجيات تطوير ممارسات الاستدامة البيئية في المنظمات. وهناك ثلاثة أسئلة توجهها الدراسة: كيف يتم تطوير ممارسات المسؤولية الاجتماعية والاستدامة البيئية والحفاظ عليها في المنظمات؟ ما هو التعلم على وجه الخصوص الذي يشارك في تطوير ممارسات الاستدامة البيئية في المنظمات؟ كيف يمكن تعزيز هذا التعلم من قبل قادة المنظمات</w:t>
      </w:r>
    </w:p>
    <w:p w14:paraId="04B3453B" w14:textId="650F5A11" w:rsidR="00AF779C" w:rsidRPr="00A0604F" w:rsidRDefault="00AF779C" w:rsidP="00A0604F">
      <w:pPr>
        <w:pStyle w:val="a5"/>
        <w:numPr>
          <w:ilvl w:val="0"/>
          <w:numId w:val="42"/>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واعتمد تصميم المنهجية على المادة المأخوذة من علم البيئة والتعلم البيئي والمسؤولية الاجتماعية للشركات لوصف طبيعة الاستدامة البيئية ومقاصد ونهج المنظمات التي تطورها وتحدياتها. حيث تم فحص أمثلة حالة مأخوذة من دراسات الأعمال الصغيرة لاستكشاف استراتيجيات ناجحة لتطوير ممارسات الاستدامة البيئية. </w:t>
      </w:r>
    </w:p>
    <w:p w14:paraId="710949C9" w14:textId="28DAFAB5" w:rsidR="00A74F76" w:rsidRPr="00A0604F" w:rsidRDefault="00AF779C" w:rsidP="00A0604F">
      <w:pPr>
        <w:pStyle w:val="a5"/>
        <w:numPr>
          <w:ilvl w:val="0"/>
          <w:numId w:val="42"/>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وتم تحليل هذه الأمثلة من منظور التعلم كما درست الدراسة التحديات التي تعوق اعتماد ممارسات الاستدامة البيئية تفهم ودعم أصحاب المصلحة المتدنيين، وتدني الإدارة والاستراتيجية، وعدم كفاية تحليل التكلفة والفوائد. وواجهت المنظمات هذه التحديات من خلال التأكيد على التعليم والظروف المواتية التي تعزز التعلم في العمل اليومي (اللامركزية، والتنوع، والاتصالات، والتركيز المشترك ، والقيود، وردود الفعل).</w:t>
      </w:r>
    </w:p>
    <w:p w14:paraId="722734D9" w14:textId="7C0169E5" w:rsidR="00A74F76" w:rsidRPr="00A0604F" w:rsidRDefault="00AF779C" w:rsidP="00A0604F">
      <w:pPr>
        <w:pStyle w:val="a5"/>
        <w:numPr>
          <w:ilvl w:val="0"/>
          <w:numId w:val="45"/>
        </w:numPr>
        <w:spacing w:before="100" w:beforeAutospacing="1" w:after="100" w:afterAutospacing="1" w:line="360" w:lineRule="auto"/>
        <w:ind w:left="423"/>
        <w:jc w:val="both"/>
        <w:rPr>
          <w:rFonts w:ascii="Sakkal Majalla" w:hAnsi="Sakkal Majalla" w:cs="Sakkal Majalla"/>
          <w:b/>
          <w:bCs/>
          <w:sz w:val="28"/>
          <w:szCs w:val="28"/>
          <w:rtl/>
        </w:rPr>
      </w:pPr>
      <w:r w:rsidRPr="00A0604F">
        <w:rPr>
          <w:rFonts w:ascii="Sakkal Majalla" w:hAnsi="Sakkal Majalla" w:cs="Sakkal Majalla"/>
          <w:b/>
          <w:bCs/>
          <w:sz w:val="28"/>
          <w:szCs w:val="28"/>
          <w:rtl/>
        </w:rPr>
        <w:t>دراسة(</w:t>
      </w:r>
      <w:r w:rsidRPr="00A0604F">
        <w:rPr>
          <w:rFonts w:ascii="Sakkal Majalla" w:hAnsi="Sakkal Majalla" w:cs="Sakkal Majalla"/>
          <w:b/>
          <w:bCs/>
          <w:sz w:val="28"/>
          <w:szCs w:val="28"/>
        </w:rPr>
        <w:t>Oehme et al ,2014</w:t>
      </w:r>
      <w:r w:rsidRPr="00A0604F">
        <w:rPr>
          <w:rFonts w:ascii="Sakkal Majalla" w:hAnsi="Sakkal Majalla" w:cs="Sakkal Majalla"/>
          <w:b/>
          <w:bCs/>
          <w:sz w:val="28"/>
          <w:szCs w:val="28"/>
          <w:rtl/>
        </w:rPr>
        <w:t>)</w:t>
      </w:r>
    </w:p>
    <w:p w14:paraId="4C37CE53" w14:textId="77AC4D2B" w:rsidR="00A74F76" w:rsidRPr="005F46C1" w:rsidRDefault="00AF779C" w:rsidP="00316AD2">
      <w:pPr>
        <w:spacing w:before="100" w:beforeAutospacing="1" w:after="100" w:afterAutospacing="1" w:line="360" w:lineRule="auto"/>
        <w:jc w:val="both"/>
        <w:rPr>
          <w:rFonts w:ascii="Sakkal Majalla" w:hAnsi="Sakkal Majalla" w:cs="Sakkal Majalla"/>
          <w:sz w:val="28"/>
          <w:szCs w:val="28"/>
          <w:rtl/>
        </w:rPr>
      </w:pPr>
      <w:r w:rsidRPr="005F46C1">
        <w:rPr>
          <w:rFonts w:ascii="Sakkal Majalla" w:hAnsi="Sakkal Majalla" w:cs="Sakkal Majalla"/>
          <w:b/>
          <w:bCs/>
          <w:sz w:val="28"/>
          <w:szCs w:val="28"/>
        </w:rPr>
        <w:t>Analysis of the effect of risk</w:t>
      </w:r>
      <w:r w:rsidRPr="005F46C1">
        <w:rPr>
          <w:rFonts w:ascii="Sakkal Majalla" w:hAnsi="Sakkal Majalla" w:cs="Sakkal Majalla"/>
          <w:b/>
          <w:bCs/>
          <w:sz w:val="28"/>
          <w:szCs w:val="28"/>
          <w:rtl/>
        </w:rPr>
        <w:t xml:space="preserve"> </w:t>
      </w:r>
      <w:r w:rsidRPr="005F46C1">
        <w:rPr>
          <w:rFonts w:ascii="Sakkal Majalla" w:hAnsi="Sakkal Majalla" w:cs="Sakkal Majalla"/>
          <w:b/>
          <w:bCs/>
          <w:sz w:val="28"/>
          <w:szCs w:val="28"/>
        </w:rPr>
        <w:t>management practices on the performance of new product development programs</w:t>
      </w:r>
    </w:p>
    <w:p w14:paraId="2FA3E14D" w14:textId="77777777" w:rsidR="00AF779C" w:rsidRPr="00A0604F" w:rsidRDefault="00AF779C" w:rsidP="00A0604F">
      <w:pPr>
        <w:pStyle w:val="a5"/>
        <w:numPr>
          <w:ilvl w:val="0"/>
          <w:numId w:val="41"/>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lastRenderedPageBreak/>
        <w:t>حيث اشارت الدراسة إلى أن إدارة المخاطر تحظى باهتمام كبير حيث ينظر إليها كطريقة لتحسين التكلفة والجدول الزمني وتقنية الأداء في برامج تطوير المنتجات الجديدة ومع ذلك ، هناك نقص في البحوث التجريبية التي تحقق التكامل الفعال لممارسات إدارة المخاطر المحددة التي اقترحتها معايير مختلفة مع تطوير منتجات جديدة البرامج وارتباطها مع مختلف أبعاد نجاح إدارة المخاطر.</w:t>
      </w:r>
    </w:p>
    <w:p w14:paraId="52A2BE57" w14:textId="69CA971E" w:rsidR="00AF779C" w:rsidRPr="00A0604F" w:rsidRDefault="00AF779C" w:rsidP="00A0604F">
      <w:pPr>
        <w:pStyle w:val="a5"/>
        <w:numPr>
          <w:ilvl w:val="0"/>
          <w:numId w:val="41"/>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حيث اعتمدت الدراسة الاستقصائية إلى 291 برنامج جديد لتطوير المنتجات، وبحثت الدراسة في ارتباط ممارسات إدارة المخاطر مع خمس فئات الأداء برنامج تطوير المنتج: اتخاذ قرار الجودة ، والاستقرار العالي للبرنامج ، وحل مشكلات المنظمة والنجاح العام للمشروع ونجاح المنتج بشكل عام </w:t>
      </w:r>
    </w:p>
    <w:p w14:paraId="0A697E91" w14:textId="502B2D85" w:rsidR="00AF779C" w:rsidRPr="00A0604F" w:rsidRDefault="00AF779C" w:rsidP="00A0604F">
      <w:pPr>
        <w:pStyle w:val="a5"/>
        <w:numPr>
          <w:ilvl w:val="0"/>
          <w:numId w:val="41"/>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واظهرت النتائج أن ست ممارسات الإدارة المخاطر هي الأكثر فعالية: تطوير مهارات وموارد إدارة المخاطر، ودمج الخطر وإدارته مع تطوير المنتجات الجديدة وتحديد آثار المخاطر على الأهداف الرئيسية؛ ودعم جميع القرارات الحاسمة مع نتائج إدارة المخاطر ومراقبة ومراجعة المخاطر الخاصة بالمنتج، وإجراءات التخفيف من المخاطر، وعملية إدارة المخاطر، والشفافية فيما يتعلق بمخاطر تطوير المنتجات الجديدة،  وتظهر البيانات أن ممارسات إدارة المخاطر ترتبط بشكل مباشر مع مقاييس النتائج في الفئات الثلاث الأولى تحسين القرار صنع واستقرار البرنامج وحل المشكلات. هناك أيضا أدلة على أن ممارسات إدارة المخاطر ترتبط بشكل غير مباشر مع الفئتين المتبقيتين من مقاييس النتائج نجاح المشروع والمنتج).</w:t>
      </w:r>
    </w:p>
    <w:p w14:paraId="0F731D52" w14:textId="613D60AC" w:rsidR="00A74F76" w:rsidRPr="00A0604F" w:rsidRDefault="002A6802" w:rsidP="00A0604F">
      <w:pPr>
        <w:outlineLvl w:val="1"/>
        <w:rPr>
          <w:rFonts w:ascii="Sakkal Majalla" w:hAnsi="Sakkal Majalla" w:cs="Sakkal Majalla"/>
          <w:b/>
          <w:bCs/>
          <w:sz w:val="36"/>
          <w:szCs w:val="36"/>
          <w:rtl/>
        </w:rPr>
      </w:pPr>
      <w:bookmarkStart w:id="17" w:name="_Toc172742147"/>
      <w:bookmarkStart w:id="18" w:name="_Toc172893657"/>
      <w:r>
        <w:rPr>
          <w:rFonts w:ascii="Sakkal Majalla" w:hAnsi="Sakkal Majalla" w:cs="Sakkal Majalla" w:hint="cs"/>
          <w:b/>
          <w:bCs/>
          <w:sz w:val="36"/>
          <w:szCs w:val="36"/>
          <w:rtl/>
        </w:rPr>
        <w:t xml:space="preserve">9.1 </w:t>
      </w:r>
      <w:r w:rsidR="00A74F76" w:rsidRPr="00A0604F">
        <w:rPr>
          <w:rFonts w:ascii="Sakkal Majalla" w:hAnsi="Sakkal Majalla" w:cs="Sakkal Majalla"/>
          <w:b/>
          <w:bCs/>
          <w:sz w:val="36"/>
          <w:szCs w:val="36"/>
          <w:rtl/>
        </w:rPr>
        <w:t>المنطلقات النظرية للدراسة:</w:t>
      </w:r>
      <w:bookmarkEnd w:id="17"/>
      <w:bookmarkEnd w:id="18"/>
    </w:p>
    <w:p w14:paraId="066AB7F0" w14:textId="09F2082F" w:rsidR="00A74F76" w:rsidRPr="005F46C1" w:rsidRDefault="00F976F5" w:rsidP="00316AD2">
      <w:pPr>
        <w:spacing w:before="100" w:beforeAutospacing="1" w:after="100" w:afterAutospacing="1" w:line="360" w:lineRule="auto"/>
        <w:jc w:val="both"/>
        <w:rPr>
          <w:rFonts w:ascii="Sakkal Majalla" w:hAnsi="Sakkal Majalla" w:cs="Sakkal Majalla"/>
          <w:sz w:val="28"/>
          <w:szCs w:val="28"/>
          <w:u w:val="single"/>
          <w:rtl/>
        </w:rPr>
      </w:pPr>
      <w:r w:rsidRPr="005F46C1">
        <w:rPr>
          <w:rFonts w:ascii="Sakkal Majalla" w:hAnsi="Sakkal Majalla" w:cs="Sakkal Majalla"/>
          <w:sz w:val="28"/>
          <w:szCs w:val="28"/>
          <w:u w:val="single"/>
          <w:rtl/>
        </w:rPr>
        <w:t>تنطلق من هذه الدراسة مجموعة من المصطلحات التي تتمثل في:</w:t>
      </w:r>
    </w:p>
    <w:p w14:paraId="25309D1C" w14:textId="6436C354" w:rsidR="00F976F5" w:rsidRPr="00A0604F" w:rsidRDefault="00F976F5" w:rsidP="00A0604F">
      <w:pPr>
        <w:pStyle w:val="a5"/>
        <w:numPr>
          <w:ilvl w:val="0"/>
          <w:numId w:val="2"/>
        </w:numPr>
        <w:spacing w:before="100" w:beforeAutospacing="1" w:after="100" w:afterAutospacing="1" w:line="360" w:lineRule="auto"/>
        <w:ind w:left="423"/>
        <w:jc w:val="both"/>
        <w:rPr>
          <w:rFonts w:ascii="Sakkal Majalla" w:hAnsi="Sakkal Majalla" w:cs="Sakkal Majalla"/>
          <w:b/>
          <w:bCs/>
          <w:sz w:val="28"/>
          <w:szCs w:val="28"/>
        </w:rPr>
      </w:pPr>
      <w:r w:rsidRPr="00A0604F">
        <w:rPr>
          <w:rFonts w:ascii="Sakkal Majalla" w:hAnsi="Sakkal Majalla" w:cs="Sakkal Majalla"/>
          <w:b/>
          <w:bCs/>
          <w:sz w:val="28"/>
          <w:szCs w:val="28"/>
          <w:rtl/>
        </w:rPr>
        <w:t>إدارة المخاطر الاستراتيجية:</w:t>
      </w:r>
    </w:p>
    <w:p w14:paraId="289AD4DF" w14:textId="77D83514" w:rsidR="00F976F5" w:rsidRPr="005F46C1" w:rsidRDefault="00F976F5" w:rsidP="00A0604F">
      <w:pPr>
        <w:pStyle w:val="a5"/>
        <w:spacing w:before="100" w:beforeAutospacing="1" w:after="100" w:afterAutospacing="1" w:line="360" w:lineRule="auto"/>
        <w:ind w:left="0" w:firstLine="720"/>
        <w:jc w:val="both"/>
        <w:rPr>
          <w:rFonts w:ascii="Sakkal Majalla" w:hAnsi="Sakkal Majalla" w:cs="Sakkal Majalla"/>
          <w:sz w:val="28"/>
          <w:szCs w:val="28"/>
          <w:rtl/>
        </w:rPr>
      </w:pPr>
      <w:r w:rsidRPr="005F46C1">
        <w:rPr>
          <w:rFonts w:ascii="Sakkal Majalla" w:hAnsi="Sakkal Majalla" w:cs="Sakkal Majalla"/>
          <w:sz w:val="28"/>
          <w:szCs w:val="28"/>
          <w:rtl/>
        </w:rPr>
        <w:t>إطار إدارة مخاطر المؤسسة هو مجموعة من المبادئ والإجراءات التي تساعد المنظمة على إدارة المخاطر المتوقعة حتى تتمكن من تحقيق أهدافها بنجاح. وبهذا المعنى، فإن حلول إدارة المخاطر تقوم بأمرين: حماية المؤسسة من الأذى وخلق الفرص لتحسين أداء الأعمال. تساعد إدارة المخاطر بشكل صحيح على تمكين استمرارية الأعمال.</w:t>
      </w:r>
      <w:r w:rsidR="00AD094B" w:rsidRPr="005F46C1">
        <w:rPr>
          <w:rFonts w:ascii="Sakkal Majalla" w:hAnsi="Sakkal Majalla" w:cs="Sakkal Majalla"/>
          <w:sz w:val="28"/>
          <w:szCs w:val="28"/>
          <w:rtl/>
        </w:rPr>
        <w:t>( الحوامدة،2023)</w:t>
      </w:r>
    </w:p>
    <w:p w14:paraId="562BA4BC" w14:textId="0FDD5120" w:rsidR="00F976F5" w:rsidRPr="005F46C1" w:rsidRDefault="00F976F5" w:rsidP="00316AD2">
      <w:pPr>
        <w:pStyle w:val="a5"/>
        <w:spacing w:before="100" w:beforeAutospacing="1" w:after="100" w:afterAutospacing="1" w:line="360" w:lineRule="auto"/>
        <w:ind w:left="0"/>
        <w:jc w:val="both"/>
        <w:rPr>
          <w:rFonts w:ascii="Sakkal Majalla" w:hAnsi="Sakkal Majalla" w:cs="Sakkal Majalla"/>
          <w:sz w:val="28"/>
          <w:szCs w:val="28"/>
          <w:rtl/>
        </w:rPr>
      </w:pPr>
      <w:r w:rsidRPr="005F46C1">
        <w:rPr>
          <w:rFonts w:ascii="Sakkal Majalla" w:hAnsi="Sakkal Majalla" w:cs="Sakkal Majalla"/>
          <w:sz w:val="28"/>
          <w:szCs w:val="28"/>
          <w:rtl/>
        </w:rPr>
        <w:lastRenderedPageBreak/>
        <w:t>استراتيجية إدارة المخاطر</w:t>
      </w:r>
      <w:r w:rsidRPr="005F46C1">
        <w:rPr>
          <w:rFonts w:ascii="Sakkal Majalla" w:hAnsi="Sakkal Majalla" w:cs="Sakkal Majalla"/>
          <w:sz w:val="28"/>
          <w:szCs w:val="28"/>
        </w:rPr>
        <w:t> </w:t>
      </w:r>
      <w:r w:rsidRPr="005F46C1">
        <w:rPr>
          <w:rFonts w:ascii="Sakkal Majalla" w:hAnsi="Sakkal Majalla" w:cs="Sakkal Majalla"/>
          <w:sz w:val="28"/>
          <w:szCs w:val="28"/>
          <w:rtl/>
        </w:rPr>
        <w:t>تهدف لتقليل المخاطر التي تواجه المؤسسات، وتشمل</w:t>
      </w:r>
      <w:r w:rsidRPr="005F46C1">
        <w:rPr>
          <w:rFonts w:ascii="Sakkal Majalla" w:hAnsi="Sakkal Majalla" w:cs="Sakkal Majalla"/>
          <w:sz w:val="28"/>
          <w:szCs w:val="28"/>
        </w:rPr>
        <w:t> </w:t>
      </w:r>
      <w:r w:rsidRPr="005F46C1">
        <w:rPr>
          <w:rFonts w:ascii="Sakkal Majalla" w:hAnsi="Sakkal Majalla" w:cs="Sakkal Majalla"/>
          <w:sz w:val="28"/>
          <w:szCs w:val="28"/>
          <w:rtl/>
        </w:rPr>
        <w:t>استراتيجياتها</w:t>
      </w:r>
      <w:r w:rsidRPr="005F46C1">
        <w:rPr>
          <w:rFonts w:ascii="Sakkal Majalla" w:hAnsi="Sakkal Majalla" w:cs="Sakkal Majalla"/>
          <w:sz w:val="28"/>
          <w:szCs w:val="28"/>
        </w:rPr>
        <w:t> </w:t>
      </w:r>
      <w:r w:rsidRPr="005F46C1">
        <w:rPr>
          <w:rFonts w:ascii="Sakkal Majalla" w:hAnsi="Sakkal Majalla" w:cs="Sakkal Majalla"/>
          <w:sz w:val="28"/>
          <w:szCs w:val="28"/>
          <w:rtl/>
        </w:rPr>
        <w:t>المنع والقبول والتخفيف ونقل المخاطر</w:t>
      </w:r>
    </w:p>
    <w:p w14:paraId="23F0488E" w14:textId="0A63BBA0" w:rsidR="00F976F5" w:rsidRPr="00A0604F" w:rsidRDefault="00F976F5" w:rsidP="00A0604F">
      <w:pPr>
        <w:pStyle w:val="a5"/>
        <w:numPr>
          <w:ilvl w:val="0"/>
          <w:numId w:val="2"/>
        </w:numPr>
        <w:spacing w:before="100" w:beforeAutospacing="1" w:after="100" w:afterAutospacing="1" w:line="360" w:lineRule="auto"/>
        <w:ind w:left="423"/>
        <w:jc w:val="both"/>
        <w:rPr>
          <w:rFonts w:ascii="Sakkal Majalla" w:hAnsi="Sakkal Majalla" w:cs="Sakkal Majalla"/>
          <w:b/>
          <w:bCs/>
          <w:sz w:val="28"/>
          <w:szCs w:val="28"/>
          <w:rtl/>
        </w:rPr>
      </w:pPr>
      <w:r w:rsidRPr="00A0604F">
        <w:rPr>
          <w:rFonts w:ascii="Sakkal Majalla" w:hAnsi="Sakkal Majalla" w:cs="Sakkal Majalla"/>
          <w:b/>
          <w:bCs/>
          <w:sz w:val="28"/>
          <w:szCs w:val="28"/>
          <w:rtl/>
        </w:rPr>
        <w:t>التطوير التنظيمي:</w:t>
      </w:r>
    </w:p>
    <w:p w14:paraId="1497C4D3" w14:textId="77777777" w:rsidR="00F976F5" w:rsidRPr="005F46C1" w:rsidRDefault="00F976F5" w:rsidP="00A0604F">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sz w:val="28"/>
          <w:szCs w:val="28"/>
          <w:rtl/>
        </w:rPr>
        <w:t>التطوير التنظيمي (</w:t>
      </w:r>
      <w:r w:rsidRPr="005F46C1">
        <w:rPr>
          <w:rFonts w:ascii="Sakkal Majalla" w:hAnsi="Sakkal Majalla" w:cs="Sakkal Majalla"/>
          <w:sz w:val="28"/>
          <w:szCs w:val="28"/>
        </w:rPr>
        <w:t>OD</w:t>
      </w:r>
      <w:r w:rsidRPr="005F46C1">
        <w:rPr>
          <w:rFonts w:ascii="Sakkal Majalla" w:hAnsi="Sakkal Majalla" w:cs="Sakkal Majalla"/>
          <w:sz w:val="28"/>
          <w:szCs w:val="28"/>
          <w:rtl/>
        </w:rPr>
        <w:t>) هي استراتيجية معقدة تهدف إلى تغيير المعتقدات والمواقف والقيم والثقافة وهيكل المنظمات حتى تتمكن من التكيف بشكل أفضل مع التقنيات والأسواق والتحديات الجديدة.</w:t>
      </w:r>
    </w:p>
    <w:p w14:paraId="24D83FFF" w14:textId="37EB237E" w:rsidR="00F976F5" w:rsidRPr="005F46C1" w:rsidRDefault="00F976F5" w:rsidP="00A0604F">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sz w:val="28"/>
          <w:szCs w:val="28"/>
          <w:rtl/>
        </w:rPr>
        <w:t>ايضا يوجد تعريف عام من هارفرد بيزنس عرفت التطوير التنظيمي</w:t>
      </w:r>
      <w:r w:rsidRPr="005F46C1">
        <w:rPr>
          <w:rFonts w:ascii="Sakkal Majalla" w:hAnsi="Sakkal Majalla" w:cs="Sakkal Majalla"/>
          <w:sz w:val="28"/>
          <w:szCs w:val="28"/>
        </w:rPr>
        <w:t> </w:t>
      </w:r>
      <w:r w:rsidRPr="005F46C1">
        <w:rPr>
          <w:rFonts w:ascii="Sakkal Majalla" w:hAnsi="Sakkal Majalla" w:cs="Sakkal Majalla"/>
          <w:sz w:val="28"/>
          <w:szCs w:val="28"/>
          <w:rtl/>
        </w:rPr>
        <w:t>هو عملية منظمة وموجهة تهدف الى احداث تغيير فعال وايجابي.</w:t>
      </w:r>
      <w:r w:rsidR="00AD094B" w:rsidRPr="005F46C1">
        <w:rPr>
          <w:rFonts w:ascii="Sakkal Majalla" w:hAnsi="Sakkal Majalla" w:cs="Sakkal Majalla"/>
          <w:sz w:val="28"/>
          <w:szCs w:val="28"/>
          <w:rtl/>
        </w:rPr>
        <w:t xml:space="preserve">( </w:t>
      </w:r>
      <w:proofErr w:type="spellStart"/>
      <w:r w:rsidR="00AD094B" w:rsidRPr="005F46C1">
        <w:rPr>
          <w:rFonts w:ascii="Sakkal Majalla" w:hAnsi="Sakkal Majalla" w:cs="Sakkal Majalla"/>
          <w:sz w:val="28"/>
          <w:szCs w:val="28"/>
          <w:rtl/>
        </w:rPr>
        <w:t>الشويرف</w:t>
      </w:r>
      <w:proofErr w:type="spellEnd"/>
      <w:r w:rsidR="00AD094B" w:rsidRPr="005F46C1">
        <w:rPr>
          <w:rFonts w:ascii="Sakkal Majalla" w:hAnsi="Sakkal Majalla" w:cs="Sakkal Majalla"/>
          <w:sz w:val="28"/>
          <w:szCs w:val="28"/>
          <w:rtl/>
        </w:rPr>
        <w:t>، 2021)</w:t>
      </w:r>
    </w:p>
    <w:p w14:paraId="7B3B672D" w14:textId="77777777" w:rsidR="00F976F5" w:rsidRPr="005F46C1" w:rsidRDefault="00F976F5" w:rsidP="00A0604F">
      <w:pPr>
        <w:spacing w:before="100" w:beforeAutospacing="1" w:after="100" w:afterAutospacing="1" w:line="360" w:lineRule="auto"/>
        <w:ind w:firstLine="720"/>
        <w:jc w:val="both"/>
        <w:rPr>
          <w:rFonts w:ascii="Sakkal Majalla" w:hAnsi="Sakkal Majalla" w:cs="Sakkal Majalla"/>
          <w:sz w:val="28"/>
          <w:szCs w:val="28"/>
        </w:rPr>
      </w:pPr>
      <w:r w:rsidRPr="005F46C1">
        <w:rPr>
          <w:rFonts w:ascii="Sakkal Majalla" w:hAnsi="Sakkal Majalla" w:cs="Sakkal Majalla"/>
          <w:sz w:val="28"/>
          <w:szCs w:val="28"/>
          <w:rtl/>
        </w:rPr>
        <w:t xml:space="preserve">التطوير التنظيمي هو عمليه ممنهجة لتطوير إمكانيات المؤسسة وقدرات الأفراد ومهاراتهم، بحيث يكون لهم </w:t>
      </w:r>
      <w:proofErr w:type="spellStart"/>
      <w:r w:rsidRPr="005F46C1">
        <w:rPr>
          <w:rFonts w:ascii="Sakkal Majalla" w:hAnsi="Sakkal Majalla" w:cs="Sakkal Majalla"/>
          <w:sz w:val="28"/>
          <w:szCs w:val="28"/>
          <w:rtl/>
        </w:rPr>
        <w:t>القدره</w:t>
      </w:r>
      <w:proofErr w:type="spellEnd"/>
      <w:r w:rsidRPr="005F46C1">
        <w:rPr>
          <w:rFonts w:ascii="Sakkal Majalla" w:hAnsi="Sakkal Majalla" w:cs="Sakkal Majalla"/>
          <w:sz w:val="28"/>
          <w:szCs w:val="28"/>
          <w:rtl/>
        </w:rPr>
        <w:t xml:space="preserve"> على التكيف بشكل أفضل مع تغيرات الصناعة والسوق والتقدم التكنولوجي، بالإضافة إلى ذلك سوف يساهم الـ</w:t>
      </w:r>
      <w:r w:rsidRPr="005F46C1">
        <w:rPr>
          <w:rFonts w:ascii="Sakkal Majalla" w:hAnsi="Sakkal Majalla" w:cs="Sakkal Majalla"/>
          <w:sz w:val="28"/>
          <w:szCs w:val="28"/>
        </w:rPr>
        <w:t xml:space="preserve"> OD </w:t>
      </w:r>
      <w:r w:rsidRPr="005F46C1">
        <w:rPr>
          <w:rFonts w:ascii="Sakkal Majalla" w:hAnsi="Sakkal Majalla" w:cs="Sakkal Majalla"/>
          <w:sz w:val="28"/>
          <w:szCs w:val="28"/>
          <w:rtl/>
        </w:rPr>
        <w:t>في رفع مستوى الأداء</w:t>
      </w:r>
      <w:r w:rsidRPr="005F46C1">
        <w:rPr>
          <w:rFonts w:ascii="Sakkal Majalla" w:hAnsi="Sakkal Majalla" w:cs="Sakkal Majalla"/>
          <w:sz w:val="28"/>
          <w:szCs w:val="28"/>
        </w:rPr>
        <w:t>.</w:t>
      </w:r>
    </w:p>
    <w:p w14:paraId="2E715580" w14:textId="23846C04" w:rsidR="00D22171" w:rsidRPr="00A0604F" w:rsidRDefault="002A6802" w:rsidP="00A0604F">
      <w:pPr>
        <w:outlineLvl w:val="1"/>
        <w:rPr>
          <w:rFonts w:ascii="Sakkal Majalla" w:hAnsi="Sakkal Majalla" w:cs="Sakkal Majalla"/>
          <w:b/>
          <w:bCs/>
          <w:sz w:val="36"/>
          <w:szCs w:val="36"/>
          <w:rtl/>
        </w:rPr>
      </w:pPr>
      <w:bookmarkStart w:id="19" w:name="_Toc172742148"/>
      <w:bookmarkStart w:id="20" w:name="_Toc172893658"/>
      <w:r>
        <w:rPr>
          <w:rFonts w:ascii="Sakkal Majalla" w:hAnsi="Sakkal Majalla" w:cs="Sakkal Majalla" w:hint="cs"/>
          <w:b/>
          <w:bCs/>
          <w:sz w:val="36"/>
          <w:szCs w:val="36"/>
          <w:rtl/>
        </w:rPr>
        <w:t xml:space="preserve">10.1 </w:t>
      </w:r>
      <w:r w:rsidR="00D22171" w:rsidRPr="00A0604F">
        <w:rPr>
          <w:rFonts w:ascii="Sakkal Majalla" w:hAnsi="Sakkal Majalla" w:cs="Sakkal Majalla"/>
          <w:b/>
          <w:bCs/>
          <w:sz w:val="36"/>
          <w:szCs w:val="36"/>
          <w:rtl/>
        </w:rPr>
        <w:t>المنهجية وطرق البحث</w:t>
      </w:r>
      <w:r w:rsidR="00A74F76" w:rsidRPr="00A0604F">
        <w:rPr>
          <w:rFonts w:ascii="Sakkal Majalla" w:hAnsi="Sakkal Majalla" w:cs="Sakkal Majalla"/>
          <w:b/>
          <w:bCs/>
          <w:sz w:val="36"/>
          <w:szCs w:val="36"/>
          <w:rtl/>
        </w:rPr>
        <w:t>:</w:t>
      </w:r>
      <w:bookmarkEnd w:id="19"/>
      <w:bookmarkEnd w:id="20"/>
    </w:p>
    <w:p w14:paraId="6DF36699" w14:textId="28FF73AC" w:rsidR="002A6802" w:rsidRDefault="00F976F5" w:rsidP="00A0604F">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sz w:val="28"/>
          <w:szCs w:val="28"/>
          <w:rtl/>
        </w:rPr>
        <w:t>نظرا لطبيعة الدراسة التي تهدف إلى التعرف على أثر لممارسات إدارة المخاطر الاستراتيجية بأبعادها( مخاطر الوثائق والمعلومات- مخاطر السمعة التنظيمية- مخاطر الثقافية والتنظيمية- مخاطر الموارد البشرية)  على نجاح التطوير التنظيمي  بأبعاده( التطوير المخطط- تكيف العاملين- التخطيط الاستراتيجي) بالتطبيق على هيئة الزكاة والضريبة والجمارك بالمملكة العربية السعودية، وعلى هذا الأساس تم استخدام المنهج الوصفي التحليلي حيث استخدمنا في الجانب النظري المنهج الوصفي الذي يعمل على توضيح متغيرات الدراسة ، مع استخدم المنهج التحليلي في الدراسة الميدانية لأنه  يعمل على التحليل والربط بين النتائج التي توصل إليها و يعمل على تفسيرها ثم إصدار الأحكام المناسبة.</w:t>
      </w:r>
    </w:p>
    <w:p w14:paraId="6B0545FA" w14:textId="77777777" w:rsidR="002A6802" w:rsidRDefault="002A6802">
      <w:pPr>
        <w:bidi w:val="0"/>
        <w:rPr>
          <w:rFonts w:ascii="Sakkal Majalla" w:hAnsi="Sakkal Majalla" w:cs="Sakkal Majalla"/>
          <w:sz w:val="28"/>
          <w:szCs w:val="28"/>
          <w:rtl/>
        </w:rPr>
      </w:pPr>
      <w:r>
        <w:rPr>
          <w:rFonts w:ascii="Sakkal Majalla" w:hAnsi="Sakkal Majalla" w:cs="Sakkal Majalla"/>
          <w:sz w:val="28"/>
          <w:szCs w:val="28"/>
          <w:rtl/>
        </w:rPr>
        <w:br w:type="page"/>
      </w:r>
    </w:p>
    <w:p w14:paraId="2DB3FC89" w14:textId="51292507" w:rsidR="00F976F5" w:rsidRPr="00A0604F" w:rsidRDefault="002A6802" w:rsidP="00A0604F">
      <w:pPr>
        <w:outlineLvl w:val="1"/>
        <w:rPr>
          <w:rFonts w:ascii="Sakkal Majalla" w:hAnsi="Sakkal Majalla" w:cs="Sakkal Majalla"/>
          <w:b/>
          <w:bCs/>
          <w:sz w:val="36"/>
          <w:szCs w:val="36"/>
          <w:rtl/>
        </w:rPr>
      </w:pPr>
      <w:bookmarkStart w:id="21" w:name="_Toc172742149"/>
      <w:bookmarkStart w:id="22" w:name="_Toc172893659"/>
      <w:r>
        <w:rPr>
          <w:rFonts w:ascii="Sakkal Majalla" w:hAnsi="Sakkal Majalla" w:cs="Sakkal Majalla" w:hint="cs"/>
          <w:b/>
          <w:bCs/>
          <w:sz w:val="36"/>
          <w:szCs w:val="36"/>
          <w:rtl/>
        </w:rPr>
        <w:lastRenderedPageBreak/>
        <w:t xml:space="preserve">11.1 </w:t>
      </w:r>
      <w:r w:rsidR="00F976F5" w:rsidRPr="00A0604F">
        <w:rPr>
          <w:rFonts w:ascii="Sakkal Majalla" w:hAnsi="Sakkal Majalla" w:cs="Sakkal Majalla"/>
          <w:b/>
          <w:bCs/>
          <w:sz w:val="36"/>
          <w:szCs w:val="36"/>
          <w:rtl/>
        </w:rPr>
        <w:t>مصادر البيانات :</w:t>
      </w:r>
      <w:bookmarkEnd w:id="21"/>
      <w:bookmarkEnd w:id="22"/>
    </w:p>
    <w:p w14:paraId="6CEBDE78" w14:textId="77777777" w:rsidR="00F976F5" w:rsidRPr="005F46C1" w:rsidRDefault="00F976F5" w:rsidP="00316AD2">
      <w:pPr>
        <w:spacing w:before="100" w:beforeAutospacing="1" w:after="100" w:afterAutospacing="1" w:line="360" w:lineRule="auto"/>
        <w:jc w:val="both"/>
        <w:rPr>
          <w:rFonts w:ascii="Sakkal Majalla" w:hAnsi="Sakkal Majalla" w:cs="Sakkal Majalla"/>
          <w:sz w:val="28"/>
          <w:szCs w:val="28"/>
          <w:rtl/>
        </w:rPr>
      </w:pPr>
      <w:r w:rsidRPr="005F46C1">
        <w:rPr>
          <w:rFonts w:ascii="Sakkal Majalla" w:hAnsi="Sakkal Majalla" w:cs="Sakkal Majalla"/>
          <w:sz w:val="28"/>
          <w:szCs w:val="28"/>
          <w:rtl/>
        </w:rPr>
        <w:t>اعتمدت الدراسة على المصادر التالية في جمع البيانات والمعلومات:</w:t>
      </w:r>
    </w:p>
    <w:p w14:paraId="2FC2A578" w14:textId="77777777" w:rsidR="00F976F5" w:rsidRPr="005F46C1" w:rsidRDefault="00F976F5" w:rsidP="00A0604F">
      <w:pPr>
        <w:numPr>
          <w:ilvl w:val="0"/>
          <w:numId w:val="39"/>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5F46C1">
        <w:rPr>
          <w:rFonts w:ascii="Sakkal Majalla" w:hAnsi="Sakkal Majalla" w:cs="Sakkal Majalla"/>
          <w:b/>
          <w:bCs/>
          <w:sz w:val="28"/>
          <w:szCs w:val="28"/>
          <w:rtl/>
        </w:rPr>
        <w:t>المصادر الثانوية</w:t>
      </w:r>
      <w:r w:rsidRPr="005F46C1">
        <w:rPr>
          <w:rFonts w:ascii="Sakkal Majalla" w:hAnsi="Sakkal Majalla" w:cs="Sakkal Majalla"/>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5952BA71" w14:textId="046870D1" w:rsidR="00F976F5" w:rsidRPr="005F46C1" w:rsidRDefault="00F976F5" w:rsidP="00A0604F">
      <w:pPr>
        <w:numPr>
          <w:ilvl w:val="0"/>
          <w:numId w:val="39"/>
        </w:numPr>
        <w:tabs>
          <w:tab w:val="clear" w:pos="1440"/>
        </w:tabs>
        <w:spacing w:before="100" w:beforeAutospacing="1" w:after="100" w:afterAutospacing="1" w:line="360" w:lineRule="auto"/>
        <w:ind w:left="423"/>
        <w:jc w:val="both"/>
        <w:rPr>
          <w:rFonts w:ascii="Sakkal Majalla" w:hAnsi="Sakkal Majalla" w:cs="Sakkal Majalla"/>
          <w:sz w:val="28"/>
          <w:szCs w:val="28"/>
          <w:rtl/>
        </w:rPr>
      </w:pPr>
      <w:r w:rsidRPr="005F46C1">
        <w:rPr>
          <w:rFonts w:ascii="Sakkal Majalla" w:hAnsi="Sakkal Majalla" w:cs="Sakkal Majalla"/>
          <w:b/>
          <w:bCs/>
          <w:sz w:val="28"/>
          <w:szCs w:val="28"/>
          <w:rtl/>
        </w:rPr>
        <w:t>المصادر الأولية</w:t>
      </w:r>
      <w:r w:rsidRPr="005F46C1">
        <w:rPr>
          <w:rFonts w:ascii="Sakkal Majalla" w:hAnsi="Sakkal Majalla" w:cs="Sakkal Majalla"/>
          <w:sz w:val="28"/>
          <w:szCs w:val="28"/>
          <w:rtl/>
        </w:rPr>
        <w:t>: قام الباحث بإعداد استبانة كأداة رئيسية لجمع البيانات مباشرة من أفراد العينة، حيث تكونت من عدد من الفقرات بهدف التعرف على أثر لممارسات إدارة المخاطر الاستراتيجية  على نجاح التطوير التنظيمي  بالتطبيق على هيئة الزكاة والضريبة والجمارك بالمملكة العربية السعودية.</w:t>
      </w:r>
    </w:p>
    <w:p w14:paraId="55C776B0" w14:textId="300737DB" w:rsidR="00F976F5" w:rsidRPr="00A0604F" w:rsidRDefault="002A6802" w:rsidP="00A0604F">
      <w:pPr>
        <w:outlineLvl w:val="1"/>
        <w:rPr>
          <w:rFonts w:ascii="Sakkal Majalla" w:hAnsi="Sakkal Majalla" w:cs="Sakkal Majalla"/>
          <w:b/>
          <w:bCs/>
          <w:sz w:val="36"/>
          <w:szCs w:val="36"/>
          <w:rtl/>
        </w:rPr>
      </w:pPr>
      <w:bookmarkStart w:id="23" w:name="_Toc172742150"/>
      <w:bookmarkStart w:id="24" w:name="_Toc172893660"/>
      <w:r>
        <w:rPr>
          <w:rFonts w:ascii="Sakkal Majalla" w:hAnsi="Sakkal Majalla" w:cs="Sakkal Majalla" w:hint="cs"/>
          <w:b/>
          <w:bCs/>
          <w:sz w:val="36"/>
          <w:szCs w:val="36"/>
          <w:rtl/>
        </w:rPr>
        <w:t xml:space="preserve">12.1 </w:t>
      </w:r>
      <w:r w:rsidR="00F976F5" w:rsidRPr="00A0604F">
        <w:rPr>
          <w:rFonts w:ascii="Sakkal Majalla" w:hAnsi="Sakkal Majalla" w:cs="Sakkal Majalla"/>
          <w:b/>
          <w:bCs/>
          <w:sz w:val="36"/>
          <w:szCs w:val="36"/>
          <w:rtl/>
        </w:rPr>
        <w:t>أدوات الدراسة:</w:t>
      </w:r>
      <w:bookmarkEnd w:id="23"/>
      <w:bookmarkEnd w:id="24"/>
    </w:p>
    <w:p w14:paraId="60211E85" w14:textId="77777777" w:rsidR="00F976F5" w:rsidRPr="005F46C1" w:rsidRDefault="00F976F5" w:rsidP="00A0604F">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719CB353" w14:textId="77777777" w:rsidR="00F976F5" w:rsidRPr="005F46C1" w:rsidRDefault="00F976F5" w:rsidP="00A0604F">
      <w:pPr>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5F46C1">
        <w:rPr>
          <w:rFonts w:ascii="Sakkal Majalla" w:hAnsi="Sakkal Majalla" w:cs="Sakkal Majalla"/>
          <w:b/>
          <w:bCs/>
          <w:sz w:val="28"/>
          <w:szCs w:val="28"/>
          <w:rtl/>
        </w:rPr>
        <w:t>القسم الأول:</w:t>
      </w:r>
      <w:r w:rsidRPr="005F46C1">
        <w:rPr>
          <w:rFonts w:ascii="Sakkal Majalla" w:hAnsi="Sakkal Majalla" w:cs="Sakkal Majalla"/>
          <w:sz w:val="28"/>
          <w:szCs w:val="28"/>
          <w:rtl/>
        </w:rPr>
        <w:t xml:space="preserve"> وهو الجزء الخاص بالمتغيرات الديمغرافية لأفراد عينة الدراسة من  بالمملكة العربية السعودية   والمتمثلة بـ: النوع الاجتماعي، والعمر، والمؤهل العلمي، والوضع المهني.</w:t>
      </w:r>
    </w:p>
    <w:p w14:paraId="23985D48" w14:textId="77777777" w:rsidR="00F976F5" w:rsidRPr="005F46C1" w:rsidRDefault="00F976F5" w:rsidP="00A0604F">
      <w:pPr>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5F46C1">
        <w:rPr>
          <w:rFonts w:ascii="Sakkal Majalla" w:hAnsi="Sakkal Majalla" w:cs="Sakkal Majalla"/>
          <w:b/>
          <w:bCs/>
          <w:sz w:val="28"/>
          <w:szCs w:val="28"/>
          <w:rtl/>
        </w:rPr>
        <w:t>القسم الثاني</w:t>
      </w:r>
      <w:r w:rsidRPr="005F46C1">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273F5CD0" w14:textId="55ACEC2F" w:rsidR="00F976F5" w:rsidRPr="00A0604F" w:rsidRDefault="002A6802" w:rsidP="00A0604F">
      <w:pPr>
        <w:outlineLvl w:val="1"/>
        <w:rPr>
          <w:rFonts w:ascii="Sakkal Majalla" w:hAnsi="Sakkal Majalla" w:cs="Sakkal Majalla"/>
          <w:b/>
          <w:bCs/>
          <w:sz w:val="36"/>
          <w:szCs w:val="36"/>
          <w:rtl/>
        </w:rPr>
      </w:pPr>
      <w:bookmarkStart w:id="25" w:name="_Toc172742151"/>
      <w:bookmarkStart w:id="26" w:name="_Toc172893661"/>
      <w:r>
        <w:rPr>
          <w:rFonts w:ascii="Sakkal Majalla" w:hAnsi="Sakkal Majalla" w:cs="Sakkal Majalla" w:hint="cs"/>
          <w:b/>
          <w:bCs/>
          <w:sz w:val="36"/>
          <w:szCs w:val="36"/>
          <w:rtl/>
        </w:rPr>
        <w:t xml:space="preserve">13.1 </w:t>
      </w:r>
      <w:r w:rsidR="00F976F5" w:rsidRPr="00A0604F">
        <w:rPr>
          <w:rFonts w:ascii="Sakkal Majalla" w:hAnsi="Sakkal Majalla" w:cs="Sakkal Majalla"/>
          <w:b/>
          <w:bCs/>
          <w:sz w:val="36"/>
          <w:szCs w:val="36"/>
          <w:rtl/>
        </w:rPr>
        <w:t>الأساليب الإحصائية المستخدمة:</w:t>
      </w:r>
      <w:bookmarkEnd w:id="25"/>
      <w:bookmarkEnd w:id="26"/>
    </w:p>
    <w:p w14:paraId="44D8603E" w14:textId="77777777" w:rsidR="00F976F5" w:rsidRPr="005F46C1" w:rsidRDefault="00F976F5" w:rsidP="00A0604F">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sz w:val="28"/>
          <w:szCs w:val="28"/>
          <w:rtl/>
        </w:rPr>
        <w:t xml:space="preserve">لاختبار أسئلة وفرضيات الدراسة والإجابة عنها قام الباحث باستخدام التقنيات الإحصائية للعلوم الاجتماعية </w:t>
      </w:r>
      <w:r w:rsidRPr="005F46C1">
        <w:rPr>
          <w:rFonts w:ascii="Sakkal Majalla" w:hAnsi="Sakkal Majalla" w:cs="Sakkal Majalla"/>
          <w:sz w:val="28"/>
          <w:szCs w:val="28"/>
        </w:rPr>
        <w:t>Statistical Package for Social Sciences - SPSS</w:t>
      </w:r>
      <w:r w:rsidRPr="005F46C1">
        <w:rPr>
          <w:rFonts w:ascii="Sakkal Majalla" w:hAnsi="Sakkal Majalla" w:cs="Sakkal Majalla"/>
          <w:sz w:val="28"/>
          <w:szCs w:val="28"/>
          <w:rtl/>
        </w:rPr>
        <w:t xml:space="preserve"> كما يلي:</w:t>
      </w:r>
    </w:p>
    <w:p w14:paraId="3BF10BB5" w14:textId="77777777" w:rsidR="00F976F5" w:rsidRPr="00A0604F" w:rsidRDefault="00F976F5" w:rsidP="00A0604F">
      <w:pPr>
        <w:pStyle w:val="a5"/>
        <w:numPr>
          <w:ilvl w:val="0"/>
          <w:numId w:val="4"/>
        </w:numPr>
        <w:spacing w:before="100" w:beforeAutospacing="1" w:after="100" w:afterAutospacing="1" w:line="360" w:lineRule="auto"/>
        <w:ind w:left="423"/>
        <w:jc w:val="both"/>
        <w:rPr>
          <w:rFonts w:ascii="Sakkal Majalla" w:hAnsi="Sakkal Majalla" w:cs="Sakkal Majalla"/>
          <w:sz w:val="28"/>
          <w:szCs w:val="28"/>
          <w:rtl/>
        </w:rPr>
      </w:pPr>
      <w:r w:rsidRPr="00A0604F">
        <w:rPr>
          <w:rFonts w:ascii="Sakkal Majalla" w:hAnsi="Sakkal Majalla" w:cs="Sakkal Majalla"/>
          <w:sz w:val="28"/>
          <w:szCs w:val="28"/>
          <w:rtl/>
        </w:rPr>
        <w:t xml:space="preserve">أولا: أساليب الإحصاء الوصفي </w:t>
      </w:r>
      <w:r w:rsidRPr="00A0604F">
        <w:rPr>
          <w:rFonts w:ascii="Sakkal Majalla" w:hAnsi="Sakkal Majalla" w:cs="Sakkal Majalla"/>
          <w:sz w:val="28"/>
          <w:szCs w:val="28"/>
        </w:rPr>
        <w:t>Descriptive Statistic Measures</w:t>
      </w:r>
      <w:r w:rsidRPr="00A0604F">
        <w:rPr>
          <w:rFonts w:ascii="Sakkal Majalla" w:hAnsi="Sakkal Majalla" w:cs="Sakkal Majalla"/>
          <w:sz w:val="28"/>
          <w:szCs w:val="28"/>
          <w:rtl/>
        </w:rPr>
        <w:t>: والتي تم استخدامها لوصف الخصائص الديمغرافية والوظيفية للعاملين عينة الدراسة، وتشمل:</w:t>
      </w:r>
    </w:p>
    <w:p w14:paraId="295AE8C9" w14:textId="77777777" w:rsidR="00F976F5" w:rsidRPr="00A0604F" w:rsidRDefault="00F976F5" w:rsidP="00A0604F">
      <w:pPr>
        <w:pStyle w:val="a5"/>
        <w:numPr>
          <w:ilvl w:val="0"/>
          <w:numId w:val="37"/>
        </w:numPr>
        <w:spacing w:before="100" w:beforeAutospacing="1" w:after="100" w:afterAutospacing="1" w:line="360" w:lineRule="auto"/>
        <w:jc w:val="both"/>
        <w:rPr>
          <w:rFonts w:ascii="Sakkal Majalla" w:hAnsi="Sakkal Majalla" w:cs="Sakkal Majalla"/>
          <w:sz w:val="28"/>
          <w:szCs w:val="28"/>
        </w:rPr>
      </w:pPr>
      <w:r w:rsidRPr="00A0604F">
        <w:rPr>
          <w:rFonts w:ascii="Sakkal Majalla" w:hAnsi="Sakkal Majalla" w:cs="Sakkal Majalla"/>
          <w:sz w:val="28"/>
          <w:szCs w:val="28"/>
          <w:rtl/>
        </w:rPr>
        <w:lastRenderedPageBreak/>
        <w:t>التكرارات: لوصف الخصائص الشخصية والوظيفية للعاملين عينة الدراسة.</w:t>
      </w:r>
    </w:p>
    <w:p w14:paraId="1FA12C2E" w14:textId="77777777" w:rsidR="00F976F5" w:rsidRPr="00A0604F" w:rsidRDefault="00F976F5" w:rsidP="00A0604F">
      <w:pPr>
        <w:pStyle w:val="a5"/>
        <w:numPr>
          <w:ilvl w:val="0"/>
          <w:numId w:val="37"/>
        </w:numPr>
        <w:spacing w:before="100" w:beforeAutospacing="1" w:after="100" w:afterAutospacing="1" w:line="360" w:lineRule="auto"/>
        <w:jc w:val="both"/>
        <w:rPr>
          <w:rFonts w:ascii="Sakkal Majalla" w:hAnsi="Sakkal Majalla" w:cs="Sakkal Majalla"/>
          <w:sz w:val="28"/>
          <w:szCs w:val="28"/>
        </w:rPr>
      </w:pPr>
      <w:r w:rsidRPr="00A0604F">
        <w:rPr>
          <w:rFonts w:ascii="Sakkal Majalla" w:hAnsi="Sakkal Majalla" w:cs="Sakkal Majalla"/>
          <w:sz w:val="28"/>
          <w:szCs w:val="28"/>
          <w:rtl/>
        </w:rPr>
        <w:t>النسب المئوية: تم استخدامها لمعرفة التوزيعات التكرارية للعاملين عينة الدراسة.</w:t>
      </w:r>
    </w:p>
    <w:p w14:paraId="0528AD4B" w14:textId="77777777" w:rsidR="00F976F5" w:rsidRPr="00A0604F" w:rsidRDefault="00F976F5" w:rsidP="00A0604F">
      <w:pPr>
        <w:pStyle w:val="a5"/>
        <w:numPr>
          <w:ilvl w:val="0"/>
          <w:numId w:val="37"/>
        </w:numPr>
        <w:spacing w:before="100" w:beforeAutospacing="1" w:after="100" w:afterAutospacing="1" w:line="360" w:lineRule="auto"/>
        <w:jc w:val="both"/>
        <w:rPr>
          <w:rFonts w:ascii="Sakkal Majalla" w:hAnsi="Sakkal Majalla" w:cs="Sakkal Majalla"/>
          <w:sz w:val="28"/>
          <w:szCs w:val="28"/>
        </w:rPr>
      </w:pPr>
      <w:r w:rsidRPr="00A0604F">
        <w:rPr>
          <w:rFonts w:ascii="Sakkal Majalla" w:hAnsi="Sakkal Majalla" w:cs="Sakkal Majalla"/>
          <w:sz w:val="28"/>
          <w:szCs w:val="28"/>
          <w:rtl/>
        </w:rPr>
        <w:t>المتوسط الحسابي: استخدم لمعرفة متوسط إجابات للعاملين عينة الدراسة عن فقرات الأبعاد.</w:t>
      </w:r>
    </w:p>
    <w:p w14:paraId="048CBBCA" w14:textId="77777777" w:rsidR="00F976F5" w:rsidRPr="00A0604F" w:rsidRDefault="00F976F5" w:rsidP="00A0604F">
      <w:pPr>
        <w:pStyle w:val="a5"/>
        <w:numPr>
          <w:ilvl w:val="0"/>
          <w:numId w:val="37"/>
        </w:numPr>
        <w:spacing w:before="100" w:beforeAutospacing="1" w:after="100" w:afterAutospacing="1" w:line="360" w:lineRule="auto"/>
        <w:jc w:val="both"/>
        <w:rPr>
          <w:rFonts w:ascii="Sakkal Majalla" w:hAnsi="Sakkal Majalla" w:cs="Sakkal Majalla"/>
          <w:sz w:val="28"/>
          <w:szCs w:val="28"/>
          <w:rtl/>
        </w:rPr>
      </w:pPr>
      <w:r w:rsidRPr="00A0604F">
        <w:rPr>
          <w:rFonts w:ascii="Sakkal Majalla" w:hAnsi="Sakkal Majalla" w:cs="Sakkal Majalla"/>
          <w:sz w:val="28"/>
          <w:szCs w:val="28"/>
          <w:rtl/>
        </w:rPr>
        <w:t>الانحراف المعياري: استخدم لمعرفة تشتت إجابات العاملين عينة الدراسة عن المتوسط الحسابي.</w:t>
      </w:r>
    </w:p>
    <w:p w14:paraId="260CE7EF" w14:textId="77777777" w:rsidR="00F976F5" w:rsidRPr="005F46C1" w:rsidRDefault="00F976F5" w:rsidP="00316AD2">
      <w:pPr>
        <w:spacing w:before="100" w:beforeAutospacing="1" w:after="100" w:afterAutospacing="1" w:line="360" w:lineRule="auto"/>
        <w:jc w:val="both"/>
        <w:rPr>
          <w:rFonts w:ascii="Sakkal Majalla" w:hAnsi="Sakkal Majalla" w:cs="Sakkal Majalla"/>
          <w:b/>
          <w:bCs/>
          <w:sz w:val="28"/>
          <w:szCs w:val="28"/>
          <w:rtl/>
        </w:rPr>
      </w:pPr>
      <w:r w:rsidRPr="005F46C1">
        <w:rPr>
          <w:rFonts w:ascii="Sakkal Majalla" w:hAnsi="Sakkal Majalla" w:cs="Sakkal Majalla"/>
          <w:b/>
          <w:bCs/>
          <w:sz w:val="28"/>
          <w:szCs w:val="28"/>
          <w:rtl/>
        </w:rPr>
        <w:t>ثانيا: الإحصاء التحليلي:</w:t>
      </w:r>
      <w:r w:rsidRPr="005F46C1">
        <w:rPr>
          <w:rFonts w:ascii="Sakkal Majalla" w:hAnsi="Sakkal Majalla" w:cs="Sakkal Majalla"/>
          <w:b/>
          <w:bCs/>
          <w:sz w:val="28"/>
          <w:szCs w:val="28"/>
          <w:rtl/>
        </w:rPr>
        <w:tab/>
      </w:r>
    </w:p>
    <w:p w14:paraId="582A9477" w14:textId="77777777" w:rsidR="00F976F5" w:rsidRPr="005F46C1" w:rsidRDefault="00F976F5" w:rsidP="00A0604F">
      <w:pPr>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5F46C1">
        <w:rPr>
          <w:rFonts w:ascii="Sakkal Majalla" w:hAnsi="Sakkal Majalla" w:cs="Sakkal Majalla"/>
          <w:sz w:val="28"/>
          <w:szCs w:val="28"/>
          <w:rtl/>
        </w:rPr>
        <w:t xml:space="preserve">معامل الثبات </w:t>
      </w:r>
      <w:proofErr w:type="spellStart"/>
      <w:r w:rsidRPr="005F46C1">
        <w:rPr>
          <w:rFonts w:ascii="Sakkal Majalla" w:hAnsi="Sakkal Majalla" w:cs="Sakkal Majalla"/>
          <w:sz w:val="28"/>
          <w:szCs w:val="28"/>
          <w:rtl/>
        </w:rPr>
        <w:t>كرونباخ</w:t>
      </w:r>
      <w:proofErr w:type="spellEnd"/>
      <w:r w:rsidRPr="005F46C1">
        <w:rPr>
          <w:rFonts w:ascii="Sakkal Majalla" w:hAnsi="Sakkal Majalla" w:cs="Sakkal Majalla"/>
          <w:sz w:val="28"/>
          <w:szCs w:val="28"/>
          <w:rtl/>
        </w:rPr>
        <w:t xml:space="preserve"> الفـا: للتعرف على مدى الاتساق الداخلي لفقرات ابعـاد متغيرات الدراسة.</w:t>
      </w:r>
    </w:p>
    <w:p w14:paraId="748E6E7F" w14:textId="77777777" w:rsidR="00F976F5" w:rsidRPr="005F46C1" w:rsidRDefault="00F976F5" w:rsidP="00A0604F">
      <w:pPr>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5F46C1">
        <w:rPr>
          <w:rFonts w:ascii="Sakkal Majalla" w:hAnsi="Sakkal Majalla" w:cs="Sakkal Majalla"/>
          <w:sz w:val="28"/>
          <w:szCs w:val="28"/>
          <w:rtl/>
        </w:rPr>
        <w:t>الانحدار المتعدد: لاختبار اثر المتغير المستقل في المتغير التابع.</w:t>
      </w:r>
    </w:p>
    <w:p w14:paraId="1731F31A" w14:textId="77777777" w:rsidR="00F976F5" w:rsidRPr="005F46C1" w:rsidRDefault="00F976F5" w:rsidP="00A0604F">
      <w:pPr>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5F46C1">
        <w:rPr>
          <w:rFonts w:ascii="Sakkal Majalla" w:hAnsi="Sakkal Majalla" w:cs="Sakkal Majalla"/>
          <w:sz w:val="28"/>
          <w:szCs w:val="28"/>
          <w:rtl/>
        </w:rPr>
        <w:t>ارتباط بيرسون: للتحقق من عدم وجود ارتباط ذاتي عالي بين ابعاد المتغير المستقل.</w:t>
      </w:r>
    </w:p>
    <w:p w14:paraId="7247F4C0" w14:textId="77777777" w:rsidR="00F976F5" w:rsidRPr="005F46C1" w:rsidRDefault="00F976F5" w:rsidP="00A0604F">
      <w:pPr>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5F46C1">
        <w:rPr>
          <w:rFonts w:ascii="Sakkal Majalla" w:hAnsi="Sakkal Majalla" w:cs="Sakkal Majalla"/>
          <w:sz w:val="28"/>
          <w:szCs w:val="28"/>
        </w:rPr>
        <w:t>Kolmogorov-</w:t>
      </w:r>
      <w:proofErr w:type="spellStart"/>
      <w:r w:rsidRPr="005F46C1">
        <w:rPr>
          <w:rFonts w:ascii="Sakkal Majalla" w:hAnsi="Sakkal Majalla" w:cs="Sakkal Majalla"/>
          <w:sz w:val="28"/>
          <w:szCs w:val="28"/>
        </w:rPr>
        <w:t>Smnnov</w:t>
      </w:r>
      <w:proofErr w:type="spellEnd"/>
      <w:r w:rsidRPr="005F46C1">
        <w:rPr>
          <w:rFonts w:ascii="Sakkal Majalla" w:hAnsi="Sakkal Majalla" w:cs="Sakkal Majalla"/>
          <w:sz w:val="28"/>
          <w:szCs w:val="28"/>
          <w:rtl/>
        </w:rPr>
        <w:t xml:space="preserve"> للتعرف على تحقق ظاهرة التوزيع الطبيعي لبيانات الدراسة.</w:t>
      </w:r>
    </w:p>
    <w:p w14:paraId="4D854E74" w14:textId="77777777" w:rsidR="00F976F5" w:rsidRPr="005F46C1" w:rsidRDefault="00F976F5" w:rsidP="00A0604F">
      <w:pPr>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5F46C1">
        <w:rPr>
          <w:rFonts w:ascii="Sakkal Majalla" w:hAnsi="Sakkal Majalla" w:cs="Sakkal Majalla"/>
          <w:sz w:val="28"/>
          <w:szCs w:val="28"/>
          <w:rtl/>
        </w:rPr>
        <w:t>تحليل الانحدار الهرمي: لاختبار دور المتغير المعدل في تحسين أثر المتغير المستقل في المتغير التابع.</w:t>
      </w:r>
    </w:p>
    <w:p w14:paraId="48EF311A" w14:textId="0AD4926F" w:rsidR="00F976F5" w:rsidRPr="00A0604F" w:rsidRDefault="002A6802" w:rsidP="00A0604F">
      <w:pPr>
        <w:outlineLvl w:val="1"/>
        <w:rPr>
          <w:rFonts w:ascii="Sakkal Majalla" w:hAnsi="Sakkal Majalla" w:cs="Sakkal Majalla"/>
          <w:b/>
          <w:bCs/>
          <w:sz w:val="36"/>
          <w:szCs w:val="36"/>
          <w:rtl/>
        </w:rPr>
      </w:pPr>
      <w:bookmarkStart w:id="27" w:name="_Toc172742152"/>
      <w:bookmarkStart w:id="28" w:name="_Toc172893662"/>
      <w:r>
        <w:rPr>
          <w:rFonts w:ascii="Sakkal Majalla" w:hAnsi="Sakkal Majalla" w:cs="Sakkal Majalla" w:hint="cs"/>
          <w:b/>
          <w:bCs/>
          <w:sz w:val="36"/>
          <w:szCs w:val="36"/>
          <w:rtl/>
        </w:rPr>
        <w:t xml:space="preserve">14.1 </w:t>
      </w:r>
      <w:r w:rsidR="00F976F5" w:rsidRPr="00A0604F">
        <w:rPr>
          <w:rFonts w:ascii="Sakkal Majalla" w:hAnsi="Sakkal Majalla" w:cs="Sakkal Majalla"/>
          <w:b/>
          <w:bCs/>
          <w:sz w:val="36"/>
          <w:szCs w:val="36"/>
          <w:rtl/>
        </w:rPr>
        <w:t>حدود الدراسة :</w:t>
      </w:r>
      <w:bookmarkEnd w:id="27"/>
      <w:bookmarkEnd w:id="28"/>
    </w:p>
    <w:p w14:paraId="08BB7F3A" w14:textId="2AA06AC1" w:rsidR="00F111B2" w:rsidRPr="00A0604F" w:rsidRDefault="00F976F5" w:rsidP="00A0604F">
      <w:pPr>
        <w:pStyle w:val="a5"/>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195C32">
        <w:rPr>
          <w:rFonts w:ascii="Sakkal Majalla" w:hAnsi="Sakkal Majalla" w:cs="Sakkal Majalla"/>
          <w:b/>
          <w:bCs/>
          <w:sz w:val="28"/>
          <w:szCs w:val="28"/>
          <w:rtl/>
        </w:rPr>
        <w:t>حدود موضوعية:</w:t>
      </w:r>
      <w:r w:rsidRPr="00A0604F">
        <w:rPr>
          <w:rFonts w:ascii="Sakkal Majalla" w:hAnsi="Sakkal Majalla" w:cs="Sakkal Majalla"/>
          <w:sz w:val="28"/>
          <w:szCs w:val="28"/>
          <w:rtl/>
        </w:rPr>
        <w:t xml:space="preserve"> قامت الدراسة بالتعرف على </w:t>
      </w:r>
      <w:r w:rsidR="00F111B2" w:rsidRPr="00A0604F">
        <w:rPr>
          <w:rFonts w:ascii="Sakkal Majalla" w:hAnsi="Sakkal Majalla" w:cs="Sakkal Majalla"/>
          <w:sz w:val="28"/>
          <w:szCs w:val="28"/>
          <w:rtl/>
        </w:rPr>
        <w:t xml:space="preserve">أثر ممارسات إدارة المخاطر الاستراتيجية </w:t>
      </w:r>
      <w:proofErr w:type="gramStart"/>
      <w:r w:rsidR="00F111B2" w:rsidRPr="00A0604F">
        <w:rPr>
          <w:rFonts w:ascii="Sakkal Majalla" w:hAnsi="Sakkal Majalla" w:cs="Sakkal Majalla"/>
          <w:sz w:val="28"/>
          <w:szCs w:val="28"/>
          <w:rtl/>
        </w:rPr>
        <w:t>بأبعادها( مخاطر</w:t>
      </w:r>
      <w:proofErr w:type="gramEnd"/>
      <w:r w:rsidR="00F111B2" w:rsidRPr="00A0604F">
        <w:rPr>
          <w:rFonts w:ascii="Sakkal Majalla" w:hAnsi="Sakkal Majalla" w:cs="Sakkal Majalla"/>
          <w:sz w:val="28"/>
          <w:szCs w:val="28"/>
          <w:rtl/>
        </w:rPr>
        <w:t xml:space="preserve"> الوثائق والمعلومات- مخاطر السمعة التنظيمية- مخاطر الثقافية والتنظيمية- مخاطر الموارد البشرية)  على نجاح التطوير التنظيمي  بأبعاده( التطوير المخطط- تكيف العاملين- التخطيط الاستراتيجي) بالتطبيق على هيئة الزكاة والضريبة والجمارك بالمملكة العربية السعودية.</w:t>
      </w:r>
    </w:p>
    <w:p w14:paraId="576793D8" w14:textId="654F44EF" w:rsidR="00F976F5" w:rsidRPr="00A0604F" w:rsidRDefault="00F976F5" w:rsidP="00A0604F">
      <w:pPr>
        <w:pStyle w:val="a5"/>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195C32">
        <w:rPr>
          <w:rFonts w:ascii="Sakkal Majalla" w:hAnsi="Sakkal Majalla" w:cs="Sakkal Majalla"/>
          <w:b/>
          <w:bCs/>
          <w:sz w:val="28"/>
          <w:szCs w:val="28"/>
          <w:rtl/>
        </w:rPr>
        <w:t>حدود مكانية:</w:t>
      </w:r>
      <w:r w:rsidRPr="00A0604F">
        <w:rPr>
          <w:rFonts w:ascii="Sakkal Majalla" w:hAnsi="Sakkal Majalla" w:cs="Sakkal Majalla"/>
          <w:sz w:val="28"/>
          <w:szCs w:val="28"/>
          <w:rtl/>
        </w:rPr>
        <w:t xml:space="preserve"> </w:t>
      </w:r>
      <w:r w:rsidR="00CF4617" w:rsidRPr="00A0604F">
        <w:rPr>
          <w:rFonts w:ascii="Sakkal Majalla" w:hAnsi="Sakkal Majalla" w:cs="Sakkal Majalla"/>
          <w:sz w:val="28"/>
          <w:szCs w:val="28"/>
          <w:rtl/>
        </w:rPr>
        <w:t xml:space="preserve">هيئة الزكاة والضريبة والجمارك </w:t>
      </w:r>
      <w:r w:rsidRPr="00A0604F">
        <w:rPr>
          <w:rFonts w:ascii="Sakkal Majalla" w:hAnsi="Sakkal Majalla" w:cs="Sakkal Majalla"/>
          <w:sz w:val="28"/>
          <w:szCs w:val="28"/>
          <w:rtl/>
        </w:rPr>
        <w:t>بالمملكة العربية السعودية.</w:t>
      </w:r>
    </w:p>
    <w:p w14:paraId="3B9FAE72" w14:textId="77777777" w:rsidR="00F976F5" w:rsidRPr="00A0604F" w:rsidRDefault="00F976F5" w:rsidP="00A0604F">
      <w:pPr>
        <w:pStyle w:val="a5"/>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195C32">
        <w:rPr>
          <w:rFonts w:ascii="Sakkal Majalla" w:hAnsi="Sakkal Majalla" w:cs="Sakkal Majalla"/>
          <w:b/>
          <w:bCs/>
          <w:sz w:val="28"/>
          <w:szCs w:val="28"/>
          <w:rtl/>
        </w:rPr>
        <w:t>حدود زمانية:</w:t>
      </w:r>
      <w:r w:rsidRPr="00A0604F">
        <w:rPr>
          <w:rFonts w:ascii="Sakkal Majalla" w:hAnsi="Sakkal Majalla" w:cs="Sakkal Majalla"/>
          <w:sz w:val="28"/>
          <w:szCs w:val="28"/>
          <w:rtl/>
        </w:rPr>
        <w:t xml:space="preserve"> العام الدراسي 2024.</w:t>
      </w:r>
    </w:p>
    <w:p w14:paraId="20C58BFE" w14:textId="77777777" w:rsidR="00CF4617" w:rsidRPr="00A0604F" w:rsidRDefault="00F976F5" w:rsidP="00A0604F">
      <w:pPr>
        <w:pStyle w:val="a5"/>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195C32">
        <w:rPr>
          <w:rFonts w:ascii="Sakkal Majalla" w:hAnsi="Sakkal Majalla" w:cs="Sakkal Majalla"/>
          <w:b/>
          <w:bCs/>
          <w:sz w:val="28"/>
          <w:szCs w:val="28"/>
          <w:rtl/>
        </w:rPr>
        <w:t>حدود بشرية :</w:t>
      </w:r>
      <w:r w:rsidRPr="00A0604F">
        <w:rPr>
          <w:rFonts w:ascii="Sakkal Majalla" w:hAnsi="Sakkal Majalla" w:cs="Sakkal Majalla"/>
          <w:sz w:val="28"/>
          <w:szCs w:val="28"/>
          <w:rtl/>
        </w:rPr>
        <w:t xml:space="preserve"> تم التطبيق علي العاملين في </w:t>
      </w:r>
      <w:r w:rsidR="00CF4617" w:rsidRPr="00A0604F">
        <w:rPr>
          <w:rFonts w:ascii="Sakkal Majalla" w:hAnsi="Sakkal Majalla" w:cs="Sakkal Majalla"/>
          <w:sz w:val="28"/>
          <w:szCs w:val="28"/>
          <w:rtl/>
        </w:rPr>
        <w:t xml:space="preserve">هيئة الزكاة والضريبة والجمارك </w:t>
      </w:r>
      <w:r w:rsidRPr="00A0604F">
        <w:rPr>
          <w:rFonts w:ascii="Sakkal Majalla" w:hAnsi="Sakkal Majalla" w:cs="Sakkal Majalla"/>
          <w:sz w:val="28"/>
          <w:szCs w:val="28"/>
          <w:rtl/>
        </w:rPr>
        <w:t>بالمملكة العربية السعودية.</w:t>
      </w:r>
    </w:p>
    <w:p w14:paraId="26D7AA06" w14:textId="77777777" w:rsidR="00DF1D96" w:rsidRPr="005F46C1" w:rsidRDefault="00DF1D96" w:rsidP="00316AD2">
      <w:pPr>
        <w:spacing w:before="100" w:beforeAutospacing="1" w:after="100" w:afterAutospacing="1" w:line="360" w:lineRule="auto"/>
        <w:jc w:val="both"/>
        <w:rPr>
          <w:rFonts w:ascii="Sakkal Majalla" w:hAnsi="Sakkal Majalla" w:cs="Sakkal Majalla"/>
          <w:sz w:val="28"/>
          <w:szCs w:val="28"/>
          <w:lang w:bidi="ar-EG"/>
        </w:rPr>
      </w:pPr>
      <w:r w:rsidRPr="005F46C1">
        <w:rPr>
          <w:rFonts w:ascii="Sakkal Majalla" w:hAnsi="Sakkal Majalla" w:cs="Sakkal Majalla"/>
          <w:sz w:val="28"/>
          <w:szCs w:val="28"/>
          <w:lang w:bidi="ar-EG"/>
        </w:rPr>
        <w:br w:type="page"/>
      </w:r>
    </w:p>
    <w:p w14:paraId="3AA27BE0" w14:textId="652097FF" w:rsidR="00DF1D96" w:rsidRPr="002A6802" w:rsidRDefault="002A6802" w:rsidP="002A6802">
      <w:pPr>
        <w:spacing w:before="100" w:beforeAutospacing="1" w:after="100" w:afterAutospacing="1" w:line="360" w:lineRule="auto"/>
        <w:jc w:val="center"/>
        <w:outlineLvl w:val="0"/>
        <w:rPr>
          <w:rFonts w:ascii="Sakkal Majalla" w:hAnsi="Sakkal Majalla" w:cs="Sakkal Majalla"/>
          <w:b/>
          <w:bCs/>
          <w:sz w:val="40"/>
          <w:szCs w:val="40"/>
          <w:lang w:bidi="ar-EG"/>
        </w:rPr>
      </w:pPr>
      <w:bookmarkStart w:id="29" w:name="_Toc172893663"/>
      <w:r w:rsidRPr="002A6802">
        <w:rPr>
          <w:rFonts w:ascii="Sakkal Majalla" w:hAnsi="Sakkal Majalla" w:cs="Sakkal Majalla" w:hint="cs"/>
          <w:b/>
          <w:bCs/>
          <w:sz w:val="40"/>
          <w:szCs w:val="40"/>
          <w:rtl/>
          <w:lang w:bidi="ar-EG"/>
        </w:rPr>
        <w:lastRenderedPageBreak/>
        <w:t>الفصل الثاني: الإطار النظري</w:t>
      </w:r>
      <w:bookmarkEnd w:id="29"/>
    </w:p>
    <w:p w14:paraId="2170CA57" w14:textId="77777777" w:rsidR="00DF1D96" w:rsidRPr="006E0C4C" w:rsidRDefault="00DF1D96" w:rsidP="006E0C4C">
      <w:pPr>
        <w:spacing w:before="100" w:beforeAutospacing="1" w:after="100" w:afterAutospacing="1" w:line="360" w:lineRule="auto"/>
        <w:outlineLvl w:val="1"/>
        <w:rPr>
          <w:rFonts w:ascii="Sakkal Majalla" w:hAnsi="Sakkal Majalla" w:cs="Sakkal Majalla"/>
          <w:b/>
          <w:bCs/>
          <w:sz w:val="36"/>
          <w:szCs w:val="36"/>
          <w:rtl/>
        </w:rPr>
      </w:pPr>
      <w:bookmarkStart w:id="30" w:name="_Toc172742154"/>
      <w:bookmarkStart w:id="31" w:name="_Toc172893664"/>
      <w:r w:rsidRPr="006E0C4C">
        <w:rPr>
          <w:rFonts w:ascii="Sakkal Majalla" w:hAnsi="Sakkal Majalla" w:cs="Sakkal Majalla"/>
          <w:b/>
          <w:bCs/>
          <w:sz w:val="36"/>
          <w:szCs w:val="36"/>
          <w:rtl/>
        </w:rPr>
        <w:t>تمهيد:</w:t>
      </w:r>
      <w:bookmarkEnd w:id="30"/>
      <w:bookmarkEnd w:id="31"/>
    </w:p>
    <w:p w14:paraId="005CB6A9" w14:textId="53F04D0F" w:rsidR="00930873" w:rsidRPr="005F46C1" w:rsidRDefault="00930873" w:rsidP="002A6802">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rPr>
        <w:t>هناك عدة أنواع من المخاطر التنظيمية التي قد تواجهها الشركات، بما في ذلك</w:t>
      </w:r>
      <w:r w:rsidRPr="005F46C1">
        <w:rPr>
          <w:rFonts w:ascii="Sakkal Majalla" w:hAnsi="Sakkal Majalla" w:cs="Sakkal Majalla"/>
          <w:sz w:val="28"/>
          <w:szCs w:val="28"/>
          <w:lang w:bidi="ar-EG"/>
        </w:rPr>
        <w:t> </w:t>
      </w:r>
      <w:r w:rsidRPr="005F46C1">
        <w:rPr>
          <w:rFonts w:ascii="Sakkal Majalla" w:hAnsi="Sakkal Majalla" w:cs="Sakkal Majalla"/>
          <w:sz w:val="28"/>
          <w:szCs w:val="28"/>
          <w:rtl/>
        </w:rPr>
        <w:t>مخاطر الامتثال، والمخاطر</w:t>
      </w:r>
      <w:r w:rsidRPr="005F46C1">
        <w:rPr>
          <w:rFonts w:ascii="Sakkal Majalla" w:hAnsi="Sakkal Majalla" w:cs="Sakkal Majalla"/>
          <w:sz w:val="28"/>
          <w:szCs w:val="28"/>
        </w:rPr>
        <w:t xml:space="preserve"> </w:t>
      </w:r>
      <w:r w:rsidRPr="005F46C1">
        <w:rPr>
          <w:rFonts w:ascii="Sakkal Majalla" w:hAnsi="Sakkal Majalla" w:cs="Sakkal Majalla"/>
          <w:sz w:val="28"/>
          <w:szCs w:val="28"/>
          <w:rtl/>
        </w:rPr>
        <w:t>القانونية، ومخاطر السمعة، والمخاطر التشغيلية. مخاطر الامتثال هي</w:t>
      </w:r>
      <w:r w:rsidRPr="005F46C1">
        <w:rPr>
          <w:rFonts w:ascii="Sakkal Majalla" w:hAnsi="Sakkal Majalla" w:cs="Sakkal Majalla"/>
          <w:sz w:val="28"/>
          <w:szCs w:val="28"/>
          <w:lang w:bidi="ar-EG"/>
        </w:rPr>
        <w:t> </w:t>
      </w:r>
      <w:r w:rsidRPr="005F46C1">
        <w:rPr>
          <w:rFonts w:ascii="Sakkal Majalla" w:hAnsi="Sakkal Majalla" w:cs="Sakkal Majalla"/>
          <w:sz w:val="28"/>
          <w:szCs w:val="28"/>
          <w:rtl/>
        </w:rPr>
        <w:t>المخاطر المرتبطة بعدم الامتثال للقوانين واللوائح، في حين أن المخاطر</w:t>
      </w:r>
      <w:r w:rsidRPr="005F46C1">
        <w:rPr>
          <w:rFonts w:ascii="Sakkal Majalla" w:hAnsi="Sakkal Majalla" w:cs="Sakkal Majalla"/>
          <w:sz w:val="28"/>
          <w:szCs w:val="28"/>
        </w:rPr>
        <w:t xml:space="preserve"> </w:t>
      </w:r>
      <w:r w:rsidRPr="005F46C1">
        <w:rPr>
          <w:rFonts w:ascii="Sakkal Majalla" w:hAnsi="Sakkal Majalla" w:cs="Sakkal Majalla"/>
          <w:sz w:val="28"/>
          <w:szCs w:val="28"/>
          <w:rtl/>
        </w:rPr>
        <w:t>القانونية هي المخاطر المرتبطة بالتقاضي والإجراءات القانونية. مخاطر السمعة هي</w:t>
      </w:r>
      <w:r w:rsidRPr="005F46C1">
        <w:rPr>
          <w:rFonts w:ascii="Sakkal Majalla" w:hAnsi="Sakkal Majalla" w:cs="Sakkal Majalla"/>
          <w:sz w:val="28"/>
          <w:szCs w:val="28"/>
          <w:lang w:bidi="ar-EG"/>
        </w:rPr>
        <w:t> </w:t>
      </w:r>
      <w:r w:rsidRPr="005F46C1">
        <w:rPr>
          <w:rFonts w:ascii="Sakkal Majalla" w:hAnsi="Sakkal Majalla" w:cs="Sakkal Majalla"/>
          <w:sz w:val="28"/>
          <w:szCs w:val="28"/>
          <w:rtl/>
        </w:rPr>
        <w:t xml:space="preserve">المخاطر المرتبطة بالدعاية السلبية أو الإضرار بسمعة الشركة، في حين أن المخاطر </w:t>
      </w:r>
      <w:r w:rsidRPr="005F46C1">
        <w:rPr>
          <w:rFonts w:ascii="Sakkal Majalla" w:hAnsi="Sakkal Majalla" w:cs="Sakkal Majalla"/>
          <w:sz w:val="28"/>
          <w:szCs w:val="28"/>
          <w:lang w:bidi="ar-EG"/>
        </w:rPr>
        <w:t> </w:t>
      </w:r>
      <w:r w:rsidRPr="005F46C1">
        <w:rPr>
          <w:rFonts w:ascii="Sakkal Majalla" w:hAnsi="Sakkal Majalla" w:cs="Sakkal Majalla"/>
          <w:sz w:val="28"/>
          <w:szCs w:val="28"/>
          <w:rtl/>
        </w:rPr>
        <w:t>التشغيلية هي المخاطر المرتبطة بالفشل في تنفيذ عمليات وإجراءات الامتثال الفعالة</w:t>
      </w:r>
      <w:r w:rsidRPr="005F46C1">
        <w:rPr>
          <w:rFonts w:ascii="Sakkal Majalla" w:hAnsi="Sakkal Majalla" w:cs="Sakkal Majalla"/>
          <w:sz w:val="28"/>
          <w:szCs w:val="28"/>
          <w:lang w:bidi="ar-EG"/>
        </w:rPr>
        <w:t>.</w:t>
      </w:r>
    </w:p>
    <w:p w14:paraId="44C91968" w14:textId="3F999767" w:rsidR="00930873" w:rsidRPr="005F46C1" w:rsidRDefault="00930873" w:rsidP="002A6802">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وقد شهد العالم في الآونة الأخيرة عدد من التغيرات التي جعلته عرضة للمخاطر مما يؤثر على نجاحها تطوير المنظمة ومن ثم كان لابد من إدارة تحد من هذه المخاطر بشكل استراتيجي </w:t>
      </w:r>
      <w:r w:rsidR="00491563" w:rsidRPr="005F46C1">
        <w:rPr>
          <w:rFonts w:ascii="Sakkal Majalla" w:hAnsi="Sakkal Majalla" w:cs="Sakkal Majalla"/>
          <w:sz w:val="28"/>
          <w:szCs w:val="28"/>
          <w:rtl/>
          <w:lang w:bidi="ar-EG"/>
        </w:rPr>
        <w:t xml:space="preserve">وكانت تسمي إدارة المخاطر الاستراتيجية التي كان لها دور </w:t>
      </w:r>
      <w:proofErr w:type="spellStart"/>
      <w:r w:rsidR="00491563" w:rsidRPr="005F46C1">
        <w:rPr>
          <w:rFonts w:ascii="Sakkal Majalla" w:hAnsi="Sakkal Majalla" w:cs="Sakkal Majalla"/>
          <w:sz w:val="28"/>
          <w:szCs w:val="28"/>
          <w:rtl/>
          <w:lang w:bidi="ar-EG"/>
        </w:rPr>
        <w:t>حيوى</w:t>
      </w:r>
      <w:proofErr w:type="spellEnd"/>
      <w:r w:rsidR="00491563" w:rsidRPr="005F46C1">
        <w:rPr>
          <w:rFonts w:ascii="Sakkal Majalla" w:hAnsi="Sakkal Majalla" w:cs="Sakkal Majalla"/>
          <w:sz w:val="28"/>
          <w:szCs w:val="28"/>
          <w:rtl/>
          <w:lang w:bidi="ar-EG"/>
        </w:rPr>
        <w:t xml:space="preserve"> وفعال في تحقيق نجاح التطوير التنظيمي للمؤسسات بصفة عامة.</w:t>
      </w:r>
    </w:p>
    <w:p w14:paraId="025229F5" w14:textId="1B283241" w:rsidR="00491563" w:rsidRPr="005F46C1" w:rsidRDefault="00491563" w:rsidP="002A6802">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ومن ثم تم تقسيم هذا الفصل إلى مبحثين على النحو التالي:</w:t>
      </w:r>
    </w:p>
    <w:p w14:paraId="701CA294" w14:textId="3E3FB04B" w:rsidR="00491563" w:rsidRPr="00D21C5D" w:rsidRDefault="00491563" w:rsidP="00D21C5D">
      <w:pPr>
        <w:pStyle w:val="a5"/>
        <w:numPr>
          <w:ilvl w:val="0"/>
          <w:numId w:val="4"/>
        </w:numPr>
        <w:spacing w:before="100" w:beforeAutospacing="1" w:after="100" w:afterAutospacing="1" w:line="360" w:lineRule="auto"/>
        <w:jc w:val="both"/>
        <w:rPr>
          <w:rFonts w:ascii="Sakkal Majalla" w:hAnsi="Sakkal Majalla" w:cs="Sakkal Majalla"/>
          <w:sz w:val="28"/>
          <w:szCs w:val="28"/>
          <w:rtl/>
          <w:lang w:bidi="ar-EG"/>
        </w:rPr>
      </w:pPr>
      <w:r w:rsidRPr="00D21C5D">
        <w:rPr>
          <w:rFonts w:ascii="Sakkal Majalla" w:hAnsi="Sakkal Majalla" w:cs="Sakkal Majalla"/>
          <w:sz w:val="28"/>
          <w:szCs w:val="28"/>
          <w:rtl/>
          <w:lang w:bidi="ar-EG"/>
        </w:rPr>
        <w:t>المبحث الأول: ممارسات إدارة المخاطر الاستراتيجية.</w:t>
      </w:r>
    </w:p>
    <w:p w14:paraId="2C5B0178" w14:textId="20CE1FE4" w:rsidR="00491563" w:rsidRPr="00D21C5D" w:rsidRDefault="00D21C5D" w:rsidP="00D21C5D">
      <w:pPr>
        <w:pStyle w:val="a5"/>
        <w:numPr>
          <w:ilvl w:val="0"/>
          <w:numId w:val="4"/>
        </w:numPr>
        <w:spacing w:before="100" w:beforeAutospacing="1" w:after="100" w:afterAutospacing="1" w:line="360" w:lineRule="auto"/>
        <w:jc w:val="both"/>
        <w:rPr>
          <w:rFonts w:ascii="Sakkal Majalla" w:hAnsi="Sakkal Majalla" w:cs="Sakkal Majalla"/>
          <w:sz w:val="28"/>
          <w:szCs w:val="28"/>
          <w:rtl/>
          <w:lang w:bidi="ar-EG"/>
        </w:rPr>
      </w:pPr>
      <w:r w:rsidRPr="00D21C5D">
        <w:rPr>
          <w:rFonts w:ascii="Sakkal Majalla" w:hAnsi="Sakkal Majalla" w:cs="Sakkal Majalla" w:hint="cs"/>
          <w:sz w:val="28"/>
          <w:szCs w:val="28"/>
          <w:rtl/>
          <w:lang w:bidi="ar-EG"/>
        </w:rPr>
        <w:t xml:space="preserve">المبحث الثاني: </w:t>
      </w:r>
      <w:r w:rsidR="00491563" w:rsidRPr="00D21C5D">
        <w:rPr>
          <w:rFonts w:ascii="Sakkal Majalla" w:hAnsi="Sakkal Majalla" w:cs="Sakkal Majalla"/>
          <w:sz w:val="28"/>
          <w:szCs w:val="28"/>
          <w:rtl/>
          <w:lang w:bidi="ar-EG"/>
        </w:rPr>
        <w:t>نجاح التطوير التنظيمي.</w:t>
      </w:r>
    </w:p>
    <w:p w14:paraId="031FD8FD" w14:textId="6D0AFFFC" w:rsidR="00D21C5D" w:rsidRDefault="00D21C5D">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594D91A0" w14:textId="77777777" w:rsidR="00DF1D96" w:rsidRPr="00D21C5D" w:rsidRDefault="00DF1D96" w:rsidP="00D21C5D">
      <w:pPr>
        <w:spacing w:before="100" w:beforeAutospacing="1" w:after="100" w:afterAutospacing="1" w:line="360" w:lineRule="auto"/>
        <w:jc w:val="center"/>
        <w:outlineLvl w:val="1"/>
        <w:rPr>
          <w:rFonts w:ascii="Sakkal Majalla" w:hAnsi="Sakkal Majalla" w:cs="Sakkal Majalla"/>
          <w:b/>
          <w:bCs/>
          <w:sz w:val="36"/>
          <w:szCs w:val="36"/>
          <w:rtl/>
        </w:rPr>
      </w:pPr>
      <w:bookmarkStart w:id="32" w:name="_Toc172742155"/>
      <w:bookmarkStart w:id="33" w:name="_Toc172893665"/>
      <w:r w:rsidRPr="00D21C5D">
        <w:rPr>
          <w:rFonts w:ascii="Sakkal Majalla" w:hAnsi="Sakkal Majalla" w:cs="Sakkal Majalla"/>
          <w:b/>
          <w:bCs/>
          <w:sz w:val="36"/>
          <w:szCs w:val="36"/>
          <w:rtl/>
        </w:rPr>
        <w:lastRenderedPageBreak/>
        <w:t>المبحث الأول: ممارسات إدارة المخاطر الاستراتيجية</w:t>
      </w:r>
      <w:bookmarkEnd w:id="32"/>
      <w:bookmarkEnd w:id="33"/>
    </w:p>
    <w:p w14:paraId="51C67A1B" w14:textId="15EB8421" w:rsidR="00DF1D96" w:rsidRPr="00D21C5D" w:rsidRDefault="00D21C5D" w:rsidP="00D21C5D">
      <w:pPr>
        <w:spacing w:before="100" w:beforeAutospacing="1" w:after="100" w:afterAutospacing="1" w:line="360" w:lineRule="auto"/>
        <w:outlineLvl w:val="2"/>
        <w:rPr>
          <w:rFonts w:ascii="Sakkal Majalla" w:hAnsi="Sakkal Majalla" w:cs="Sakkal Majalla"/>
          <w:b/>
          <w:bCs/>
          <w:sz w:val="36"/>
          <w:szCs w:val="36"/>
          <w:rtl/>
        </w:rPr>
      </w:pPr>
      <w:bookmarkStart w:id="34" w:name="_Toc172742156"/>
      <w:bookmarkStart w:id="35" w:name="_Toc172893666"/>
      <w:r>
        <w:rPr>
          <w:rFonts w:ascii="Sakkal Majalla" w:hAnsi="Sakkal Majalla" w:cs="Sakkal Majalla" w:hint="cs"/>
          <w:b/>
          <w:bCs/>
          <w:sz w:val="36"/>
          <w:szCs w:val="36"/>
          <w:rtl/>
        </w:rPr>
        <w:t xml:space="preserve">1.1.2 </w:t>
      </w:r>
      <w:r w:rsidR="00DF1D96" w:rsidRPr="00D21C5D">
        <w:rPr>
          <w:rFonts w:ascii="Sakkal Majalla" w:hAnsi="Sakkal Majalla" w:cs="Sakkal Majalla"/>
          <w:b/>
          <w:bCs/>
          <w:sz w:val="36"/>
          <w:szCs w:val="36"/>
          <w:rtl/>
        </w:rPr>
        <w:t>مقدمة:</w:t>
      </w:r>
      <w:bookmarkEnd w:id="34"/>
      <w:bookmarkEnd w:id="35"/>
    </w:p>
    <w:p w14:paraId="2D19EBE5" w14:textId="77777777" w:rsidR="00DF1D96" w:rsidRPr="005F46C1" w:rsidRDefault="00DF1D96" w:rsidP="00D21C5D">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تمثل المخاطر حدث أو حالة غير مؤكدة، وفي حالة حدوثها، يكون لها تأثير إيجابي أو سلبي على هدف أو أكثر. والمخاطر الإيجابية هي فرص، بينما المخاطر السلبية هي التهديدات. وتشمل ممارسة إدارة المخاطر منهج التخطيط، وتحديد وتحليل المخاطر، وتخطيط الاستجابة والتنفيذ، والرقابة المستمرة للمخاطر. </w:t>
      </w:r>
    </w:p>
    <w:p w14:paraId="57801F39" w14:textId="7D386FF8" w:rsidR="00DF1D96" w:rsidRPr="005F46C1" w:rsidRDefault="00DF1D96" w:rsidP="00D21C5D">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كما تعد إدارة المخاطر جانبًا أساسيًا في جميع الأنشطة التنظيمية. ولإدارة المخاطر معايير تصف تطبيقها في سياق إدارة المخاطر المؤسسية والتي تتضمن مجالات متعددة في المستويات التنظيمية المختلفة. وتشكل إدارة المخاطر عمليات صنع القرار عبر المنظمة وداخل كل مجال من مجالاتها، ويمكن من خلالها أن تكون الدرجة التي يتم اتباعها لإدارة المخاطر هي الفرق بين النجاح والفشل. تمثل إدارة المخاطر الجزء الأساسي والمهم لأي منظمة في العملية الاستراتيجية، وتشكل الإجراءات المتبعة من المنظمة لمواجهة المخاطر استباقيا وبشكل منظم للتعامل مع حالات عدم التأكد التي قد تعيق تحقيق أهداف المنظمة، والفهم الصحيح لإدارة المخاطر والتقويم الذاتي للمخاطر وفق أهداف ورؤية واضحة للخروج بمزايا مستدامة من تلك الأنشطة. </w:t>
      </w:r>
      <w:r w:rsidR="00491563" w:rsidRPr="005F46C1">
        <w:rPr>
          <w:rFonts w:ascii="Sakkal Majalla" w:hAnsi="Sakkal Majalla" w:cs="Sakkal Majalla"/>
          <w:sz w:val="28"/>
          <w:szCs w:val="28"/>
          <w:rtl/>
          <w:lang w:bidi="ar-EG"/>
        </w:rPr>
        <w:t>( ابراهيم، 2023)</w:t>
      </w:r>
    </w:p>
    <w:p w14:paraId="21922564" w14:textId="1F05B306" w:rsidR="00DF1D96" w:rsidRPr="005F46C1" w:rsidRDefault="00DF1D96" w:rsidP="00D21C5D">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ويكمن جوهر عملية إدارة المخاطر بالتعرف على المخاطر ودراسة أبعادها والتخطيط الاستراتيجي لها ثم معالجتها، بحيث يكون نتاج العملية الاستراتيجية إضافة أعلى قيمة مستدامة لجميع أنشطة المنظمة، لذا يمثل بناء نظام معرفة تلك المخاطر وتقييمها وإدارتها بطريقة فاعلة بعد من العوامل الرئيسة في تطوير أداء المنظمات وتحقيق أهدافها. تسمح إدارة المخاطر للمنظمة بتوقع التغيير وإدارته، وتحسين عملية صنع القرار، والتنفيذ الاستباقي لإجراءات وقائية منخفضة التكلفة عادة بدلاً من رد الفعل المرتفع التكلفة على المشكلات، وزيادة فرص تحقيق الفرص لصالح أعمال المنظمة وتوليد وعي واسع بعدم اليقين بشأن النتائج، والعمل على التحولات التي تحدث في بيئة أعمالها، ودعم المرونة التنظيمية.</w:t>
      </w:r>
      <w:r w:rsidR="00491563" w:rsidRPr="005F46C1">
        <w:rPr>
          <w:rFonts w:ascii="Sakkal Majalla" w:hAnsi="Sakkal Majalla" w:cs="Sakkal Majalla"/>
          <w:sz w:val="28"/>
          <w:szCs w:val="28"/>
          <w:rtl/>
          <w:lang w:bidi="ar-EG"/>
        </w:rPr>
        <w:t>( أحمد، 2023)</w:t>
      </w:r>
    </w:p>
    <w:p w14:paraId="33B33E0C" w14:textId="7EB13F5F" w:rsidR="00DF1D96" w:rsidRPr="005F46C1" w:rsidRDefault="00DF1D96" w:rsidP="00D21C5D">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lastRenderedPageBreak/>
        <w:t xml:space="preserve"> وتنشئ إدارة المخاطر أيضًا روابط متكررة بين مشاريع المنظمة ومستوياتها المتنوعة، وتربط هذه الروابط مع إدارة المخاطر المؤسسية والاستراتيجية التنظيمية المخاطر موجودة بطبيعتها في جميع المنظمات. وتمثل المخاطر تحديات للمنظمات، ولكنها قد تقدم أيضًا ميزة تنافسية عندما تتم إدارة كل من التهديدات والفرص بشكل استباقي، كما توفر إدارة المخاطر إطارا شاملاً ومتكاملاً المعالجة وإدارة المخاطر على جميع مستويات عمليات المنظمة.</w:t>
      </w:r>
    </w:p>
    <w:p w14:paraId="71D78733" w14:textId="3140B95A" w:rsidR="00DF1D96" w:rsidRPr="005F46C1" w:rsidRDefault="00DF1D96" w:rsidP="00D21C5D">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مفاهيم أساسية في الخطر وإدارة المخاطر ونطاقها تواجه جميع المنظمات حالة من عدم اليقين من الأحداث الداخلية والخارجية ويمكن للمنظمات التعامل مع التحديات الحالية والمستقبلية غير المؤكدة من خلال صياغة وتطبيق استراتيجية عمل سليمة نحو تحقيق مجموعة من الأهداف وإدارة المخاطر. </w:t>
      </w:r>
      <w:r w:rsidR="00491563" w:rsidRPr="005F46C1">
        <w:rPr>
          <w:rFonts w:ascii="Sakkal Majalla" w:hAnsi="Sakkal Majalla" w:cs="Sakkal Majalla"/>
          <w:sz w:val="28"/>
          <w:szCs w:val="28"/>
          <w:rtl/>
          <w:lang w:bidi="ar-EG"/>
        </w:rPr>
        <w:t>( الحوامدة، 2023)</w:t>
      </w:r>
    </w:p>
    <w:p w14:paraId="10CFB511" w14:textId="103EA5DB" w:rsidR="00DF1D96"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36" w:name="_Toc172742157"/>
      <w:bookmarkStart w:id="37" w:name="_Toc172893667"/>
      <w:r>
        <w:rPr>
          <w:rFonts w:ascii="Sakkal Majalla" w:hAnsi="Sakkal Majalla" w:cs="Sakkal Majalla" w:hint="cs"/>
          <w:b/>
          <w:bCs/>
          <w:sz w:val="36"/>
          <w:szCs w:val="36"/>
          <w:rtl/>
        </w:rPr>
        <w:t xml:space="preserve">2.1.2 </w:t>
      </w:r>
      <w:r w:rsidR="00DF1D96" w:rsidRPr="00D21C5D">
        <w:rPr>
          <w:rFonts w:ascii="Sakkal Majalla" w:hAnsi="Sakkal Majalla" w:cs="Sakkal Majalla"/>
          <w:b/>
          <w:bCs/>
          <w:sz w:val="36"/>
          <w:szCs w:val="36"/>
          <w:rtl/>
        </w:rPr>
        <w:t>التطور التاريخي لإدارة المخاطر الاستراتيجية:</w:t>
      </w:r>
      <w:bookmarkEnd w:id="36"/>
      <w:bookmarkEnd w:id="37"/>
    </w:p>
    <w:p w14:paraId="54DDFF3A" w14:textId="78D5E225" w:rsidR="00DF1D96" w:rsidRPr="005F46C1" w:rsidRDefault="00DF1D96"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انطلاقا من أن إدارة المخاطر توفر نظرة ثاقبة للمخاطر التي يجب معالجتها لدعم الوصول إلى تلك الأهداف والاستفادة من الفرص، لذا عندما تحدث الفرص فإنها تسمى الفوائد أو المزايا المتحققة نشأت الكلمة الإنجليزية مخاطرة" من الكلمة الفرنسية </w:t>
      </w:r>
      <w:proofErr w:type="spellStart"/>
      <w:r w:rsidRPr="005F46C1">
        <w:rPr>
          <w:rFonts w:ascii="Sakkal Majalla" w:hAnsi="Sakkal Majalla" w:cs="Sakkal Majalla"/>
          <w:sz w:val="28"/>
          <w:szCs w:val="28"/>
          <w:lang w:bidi="ar-EG"/>
        </w:rPr>
        <w:t>Risque</w:t>
      </w:r>
      <w:proofErr w:type="spellEnd"/>
      <w:r w:rsidRPr="005F46C1">
        <w:rPr>
          <w:rFonts w:ascii="Sakkal Majalla" w:hAnsi="Sakkal Majalla" w:cs="Sakkal Majalla"/>
          <w:sz w:val="28"/>
          <w:szCs w:val="28"/>
          <w:rtl/>
          <w:lang w:bidi="ar-EG"/>
        </w:rPr>
        <w:t xml:space="preserve"> والكلمة الإنجليزية "خطر" هي في الواقع حديثة تماما، حيث دخلت اللغة حوالي عام 1650. وتم استخدامها لأول مرة بالمعنى القانوني الرسمي في وثائق التأمين التي يعود تاريخها إلى حوالي عام 1730 كان الأشخاص الذين عاشوا قبل هذه التواريخ بالطبع على دراية بفكرة المخاطرة والمكافأة مثل أحفادهم، على سبيل المثال ، أدرك القراصنة الإنجليز الذين استولوا على سفن الكنوز الإسبانية في منطقة البحر الكاريبي وأمريكا الوسطى في أواخر القرن السادس عشر تماما أنهم كانوا منخرطين في مهنة عالية الخطورة. </w:t>
      </w:r>
      <w:r w:rsidR="00491563" w:rsidRPr="005F46C1">
        <w:rPr>
          <w:rFonts w:ascii="Sakkal Majalla" w:hAnsi="Sakkal Majalla" w:cs="Sakkal Majalla"/>
          <w:sz w:val="28"/>
          <w:szCs w:val="28"/>
          <w:rtl/>
          <w:lang w:bidi="ar-EG"/>
        </w:rPr>
        <w:t>( بدر، 2023)</w:t>
      </w:r>
    </w:p>
    <w:p w14:paraId="6A8619FF" w14:textId="443A6310" w:rsidR="00DF1D96" w:rsidRPr="005F46C1" w:rsidRDefault="00DF1D96"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ومع ذلك ، فقد أدركوا أيضًا أن هذا النشاط عالي الخطورة يقدم مكافئات كبيرة جدا، لقد كانوا على استعداد لتحمل هذه المخاطر لأنها عرضت عائدات عالية محتملة يمكن للقراصنة أن يربحوا أموالاً في غارة واحدة ناجحة أكثر مما يمكنهم جنيها في حياة العمل العادي المأجور على الجانب السلبي، يمكن </w:t>
      </w:r>
      <w:r w:rsidRPr="005F46C1">
        <w:rPr>
          <w:rFonts w:ascii="Sakkal Majalla" w:hAnsi="Sakkal Majalla" w:cs="Sakkal Majalla"/>
          <w:sz w:val="28"/>
          <w:szCs w:val="28"/>
          <w:rtl/>
          <w:lang w:bidi="ar-EG"/>
        </w:rPr>
        <w:lastRenderedPageBreak/>
        <w:t>بسهولة قتلهم أو أسرهم لم يسميه القراصنة بالمخاطر السلبية، لكنهم فهموا أنه شيء يجب مواجهته والتعامل معه من أجل الحصول على فرصة لكسب الكثير من المال بسرعة كبيرة.</w:t>
      </w:r>
      <w:r w:rsidR="00491563" w:rsidRPr="005F46C1">
        <w:rPr>
          <w:rFonts w:ascii="Sakkal Majalla" w:hAnsi="Sakkal Majalla" w:cs="Sakkal Majalla"/>
          <w:sz w:val="28"/>
          <w:szCs w:val="28"/>
          <w:rtl/>
          <w:lang w:bidi="ar-EG"/>
        </w:rPr>
        <w:t>( تتاح، 2023)</w:t>
      </w:r>
    </w:p>
    <w:p w14:paraId="70D91BBD" w14:textId="5DE6F2AD" w:rsidR="00DF1D96" w:rsidRPr="005F46C1" w:rsidRDefault="00DF1D96"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 لقد فهموا أيضًا أن الخطر يجب أن يكون هناك المكاسب المحتملة من أفعالهم لم تكن لتوجد بدون عنصر المخاطرة. اليوم العالم مليء بالمخاطر ويزداد عدد المخاطر الموجودة كدالة للتطور والتنمية البشرية والتنظيمية، حيث تصبح المؤسسات أكبر وأكثر تعقيدا، فإنها تميل إلى مواجهة مجموعة متزايدة من المخاطر المعقدة والمتنوعة وتظهر أشكال جديدة من المخاطر في كل وقت؛ مخاطر تكنولوجيا المعلومات (</w:t>
      </w:r>
      <w:r w:rsidRPr="005F46C1">
        <w:rPr>
          <w:rFonts w:ascii="Sakkal Majalla" w:hAnsi="Sakkal Majalla" w:cs="Sakkal Majalla"/>
          <w:sz w:val="28"/>
          <w:szCs w:val="28"/>
          <w:lang w:bidi="ar-EG"/>
        </w:rPr>
        <w:t>IT</w:t>
      </w:r>
      <w:r w:rsidRPr="005F46C1">
        <w:rPr>
          <w:rFonts w:ascii="Sakkal Majalla" w:hAnsi="Sakkal Majalla" w:cs="Sakkal Majalla"/>
          <w:sz w:val="28"/>
          <w:szCs w:val="28"/>
          <w:rtl/>
          <w:lang w:bidi="ar-EG"/>
        </w:rPr>
        <w:t>) هي مثال واضح.</w:t>
      </w:r>
    </w:p>
    <w:p w14:paraId="653DD5F1" w14:textId="11D2A3E7" w:rsidR="00DF1D96" w:rsidRPr="005F46C1" w:rsidRDefault="00DF1D96"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تعتبر المخاطر عاملاً متأصلا في كل مسعى بشري تقريبا، ويعتبر البشر بطبيعة الحال المخاطر والمكافآت جزءًا من أي عملية صنع قرار، ويتخذ الافراد قرارات باستمرار، سواء كانت كبيرة أو ثانوية بشكل مباشر أو لا شعوريا. بين طرفي المخاطرة "العلمية" و "الحدسية" والمكافأة، يعتمد التفكير البشري وتقييم أي حدث معين على اتخاذ القرار ضمن حدود النتائج المقبولة وغير المقبولة، حيث لا يحب المقامر أن يخسر.</w:t>
      </w:r>
      <w:r w:rsidR="00491563" w:rsidRPr="005F46C1">
        <w:rPr>
          <w:rFonts w:ascii="Sakkal Majalla" w:hAnsi="Sakkal Majalla" w:cs="Sakkal Majalla"/>
          <w:sz w:val="28"/>
          <w:szCs w:val="28"/>
          <w:rtl/>
          <w:lang w:bidi="ar-EG"/>
        </w:rPr>
        <w:t>(جمعه، 2022)</w:t>
      </w:r>
    </w:p>
    <w:p w14:paraId="25521559" w14:textId="77777777" w:rsidR="00DF1D96" w:rsidRPr="005F46C1" w:rsidRDefault="00DF1D96"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 ولكن هناك فرق بين خسارة ما يمكنه تحمل خسارته وخسارة ما لا يمكنه تحمل خسارته ويحدد الحد الأقصى للخسارة الذي يمكن تحمله الحد الأعلى لنطاق النتائج المقبولة والخسائر فوق هذا الحد ليست معقولة وبالتالي فهي غير مقبولة ، بغض النظر عن حجم المكافأة المحتملة. </w:t>
      </w:r>
    </w:p>
    <w:p w14:paraId="6340D4FD" w14:textId="2485148D" w:rsidR="00DF1D96"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38" w:name="_Toc172742158"/>
      <w:bookmarkStart w:id="39" w:name="_Toc172893668"/>
      <w:r>
        <w:rPr>
          <w:rFonts w:ascii="Sakkal Majalla" w:hAnsi="Sakkal Majalla" w:cs="Sakkal Majalla" w:hint="cs"/>
          <w:b/>
          <w:bCs/>
          <w:sz w:val="36"/>
          <w:szCs w:val="36"/>
          <w:rtl/>
        </w:rPr>
        <w:t xml:space="preserve">3.1.2 </w:t>
      </w:r>
      <w:r w:rsidR="00DF1D96" w:rsidRPr="00D21C5D">
        <w:rPr>
          <w:rFonts w:ascii="Sakkal Majalla" w:hAnsi="Sakkal Majalla" w:cs="Sakkal Majalla"/>
          <w:b/>
          <w:bCs/>
          <w:sz w:val="36"/>
          <w:szCs w:val="36"/>
          <w:rtl/>
        </w:rPr>
        <w:t>تعريف المخاطر الاستراتيجية:</w:t>
      </w:r>
      <w:bookmarkEnd w:id="38"/>
      <w:bookmarkEnd w:id="39"/>
    </w:p>
    <w:p w14:paraId="250B1614" w14:textId="63303FB1" w:rsidR="00DF1D96" w:rsidRPr="005F46C1" w:rsidRDefault="00DF1D96"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تعرف المخاطر بانها حدث أو حالة غير مؤكدة، في حالة حدوثها، يكون لها تأثير إيجابي أو سلبي على هدف واحد أو أكثر من الأهداف التنظيمية، والخطر العام هو تأثير عدم اليقين الذي يؤثر على الأهداف التنظيمية على مستويات أو جوانب مختلفة في المنظمة. </w:t>
      </w:r>
      <w:r w:rsidR="00491563" w:rsidRPr="005F46C1">
        <w:rPr>
          <w:rFonts w:ascii="Sakkal Majalla" w:hAnsi="Sakkal Majalla" w:cs="Sakkal Majalla"/>
          <w:sz w:val="28"/>
          <w:szCs w:val="28"/>
          <w:rtl/>
          <w:lang w:bidi="ar-EG"/>
        </w:rPr>
        <w:t>( حسين، 2022)</w:t>
      </w:r>
    </w:p>
    <w:p w14:paraId="7859FFB8" w14:textId="7283C930" w:rsidR="00DF1D96" w:rsidRPr="005F46C1" w:rsidRDefault="00DF1D96"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lastRenderedPageBreak/>
        <w:t>وفي العادة تنشأ المخاطر من جميع مصادر عدم اليقين، بما في ذلك المخاطر الفردية في مجالات المنظمة وانشطتها المختلفة وبرامجها ومشاريعها المتنوعة، وتعرض هذه المخاطر المنظمة وأصحاب المصلحة لعواقب عدم اليقين مما يؤثر على تحقيق استراتيجية المنظمة وأهداف العمل فيها والمفروض بمجرد حدوث المخاطر، أن تتم إدارتها ضمن مستويات من الحوكمة المختلفة المنظمة، المحافظ، البرنامج، والمشروعات من خلال الدفع بالإضرار الناتجة عن هذه المخاطر.</w:t>
      </w:r>
      <w:r w:rsidR="00491563" w:rsidRPr="005F46C1">
        <w:rPr>
          <w:rFonts w:ascii="Sakkal Majalla" w:hAnsi="Sakkal Majalla" w:cs="Sakkal Majalla"/>
          <w:sz w:val="28"/>
          <w:szCs w:val="28"/>
          <w:rtl/>
          <w:lang w:bidi="ar-EG"/>
        </w:rPr>
        <w:t>( نجم، 2019)</w:t>
      </w:r>
    </w:p>
    <w:p w14:paraId="2F8FFBD9" w14:textId="77777777" w:rsidR="00DF1D96" w:rsidRPr="005F46C1" w:rsidRDefault="00DF1D96"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 ان حالة عدم اليقين هي حالة متأصلة في طبيعة العمليات والأنشطة التنظيمية، وتنشأ المخاطر من عدم اليقين وتولد عدم اليقين، كلما زادت المخاطر التي يمكن للمرء او المنظمة تحديدها، كلما زاد عدم اليقين. </w:t>
      </w:r>
    </w:p>
    <w:p w14:paraId="7FF8CF1B" w14:textId="06FA72F3" w:rsidR="00DF1D96" w:rsidRPr="005F46C1" w:rsidRDefault="00DF1D96"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كما ان حالة الغموض هي أحد العوامل الرئيسة التي تحدد القدرة على تحديد المخاطر، حيث عندما يكون الغموض منخفضا يكون مستوى المعلومات المتاحة مرتفعا، مما يسمح بتحديد المخاطر، وعدم اليقين والغموض من العوامل التي يؤدي فيها التقييم وفتح معيار إدارة المخاطر في المحافظ والبرامج والعمليات وتقييم المشروعات إلى دفع جهود إدارة المخاطر، كما تسمح التقييمات المفتوحة بتحديد استراتيجية إدارة المخاطر المناسبة وتحديد كيفية إدارة المخاطر في جميع مراحل أثرة حياة المنظمة والبرامج والمشروعات وتكرار أثرت الحياة وتفاعلاتها.</w:t>
      </w:r>
      <w:r w:rsidR="00491563" w:rsidRPr="005F46C1">
        <w:rPr>
          <w:rFonts w:ascii="Sakkal Majalla" w:hAnsi="Sakkal Majalla" w:cs="Sakkal Majalla"/>
          <w:sz w:val="28"/>
          <w:szCs w:val="28"/>
          <w:rtl/>
          <w:lang w:bidi="ar-EG"/>
        </w:rPr>
        <w:t>( الحسني، 2022)</w:t>
      </w:r>
    </w:p>
    <w:p w14:paraId="58D04BBF" w14:textId="499130B4" w:rsidR="00332183" w:rsidRPr="005F46C1" w:rsidRDefault="00DF1D96"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وضمن مفهوم الخطر وإدارة المخاطر استراتيجيا يظهر مفهوم الفرص والتهديدات، حيث تشير الفرص مخاطر لها تأثير إيجابي على هدف واحد أو أكثر. وتساعد إدارة الفرص على تحديد وفهم الطرق الممكنة التي يمكن من خلالها تحقيق الأهداف بشكل أكثر نجاحًا. ويتطلب تجاوز النظرة التقليدية للمخاطر كمدمر للقيمة إلى رؤية المخاطر على أنها معزز للقيمة المحتملة إبداعا ورؤية، ونظاما يسمح لهذه الفرص بالازدهار ويؤدي إلى النجاح التنظيمي، مما يساعد نظام إدارة المخاطر والعمليات والأنشطة التنظيمية على تحديد وتقييم الفرص التي غالبا ما تكون مرتبطة بالمنظمة، وتحسين قدرة المنظمة على قبول الفرص ومتابعتها. </w:t>
      </w:r>
      <w:r w:rsidR="00491563" w:rsidRPr="005F46C1">
        <w:rPr>
          <w:rFonts w:ascii="Sakkal Majalla" w:hAnsi="Sakkal Majalla" w:cs="Sakkal Majalla"/>
          <w:sz w:val="28"/>
          <w:szCs w:val="28"/>
          <w:rtl/>
          <w:lang w:bidi="ar-EG"/>
        </w:rPr>
        <w:t>(جليل، 2022)</w:t>
      </w:r>
    </w:p>
    <w:p w14:paraId="1B847E09" w14:textId="77777777" w:rsidR="00332183" w:rsidRPr="005F46C1" w:rsidRDefault="00DF1D96"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lastRenderedPageBreak/>
        <w:t xml:space="preserve">اما التهديدات فتشير الى تأثير سلبي على هدف واحد أو أكثر، وتتضمن إدارة التهديدات استخدام موارد إدارة المخاطر من أجل وصف المخاطر، وتحليل سمات المخاطر، وتقييم احتمالية حدوث المخاطر وتأثيرها بالإضافة إلى الخصائص الأخرى، وتنفيذ الاستجابة المخطط لها، عند الاقتضاء، على غرار إدارة الفرص، حيث تعد إدارة التهديدات عملية مرحلية، وكلاهما يستخدم إطار أثرة حياة منظم لضمان أن العملية قوية وكاملة في حالة حدوث تهديدات يتم استدعاؤها بالمشكلات ويتم سردها في سجل المشكلات. </w:t>
      </w:r>
    </w:p>
    <w:p w14:paraId="40292001" w14:textId="7FEA558D" w:rsidR="00332183" w:rsidRPr="005F46C1" w:rsidRDefault="00DF1D96"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وبعد اتجاه الخطر من المفاهيم الأساسية في إدارة المخاطر حيث يشير الى نزعة نحو عدم اليقين، يتم تبنيها بشكل صريح أو ضمني من قبل الأفراد والجماعات مدفوعة بالإدراك، ومثبتة من خلال سلوك يمكن ملاحظته</w:t>
      </w:r>
      <w:r w:rsidR="00332183" w:rsidRPr="005F46C1">
        <w:rPr>
          <w:rFonts w:ascii="Sakkal Majalla" w:hAnsi="Sakkal Majalla" w:cs="Sakkal Majalla"/>
          <w:sz w:val="28"/>
          <w:szCs w:val="28"/>
          <w:rtl/>
          <w:lang w:bidi="ar-EG"/>
        </w:rPr>
        <w:t>،</w:t>
      </w:r>
      <w:r w:rsidRPr="005F46C1">
        <w:rPr>
          <w:rFonts w:ascii="Sakkal Majalla" w:hAnsi="Sakkal Majalla" w:cs="Sakkal Majalla"/>
          <w:sz w:val="28"/>
          <w:szCs w:val="28"/>
          <w:rtl/>
          <w:lang w:bidi="ar-EG"/>
        </w:rPr>
        <w:t xml:space="preserve"> يمثل اتجاه الخطر نهج المنظمة في التقييم والمتابعة في نهاية المطاف أو الاحتفاظ بها أو قبولها أو الابتعاد عنها. </w:t>
      </w:r>
      <w:r w:rsidR="00491563" w:rsidRPr="005F46C1">
        <w:rPr>
          <w:rFonts w:ascii="Sakkal Majalla" w:hAnsi="Sakkal Majalla" w:cs="Sakkal Majalla"/>
          <w:sz w:val="28"/>
          <w:szCs w:val="28"/>
          <w:rtl/>
          <w:lang w:bidi="ar-EG"/>
        </w:rPr>
        <w:t>( خميس، 2020)</w:t>
      </w:r>
    </w:p>
    <w:p w14:paraId="639A6A64" w14:textId="7AE58EFB" w:rsidR="00DF1D96" w:rsidRPr="005F46C1" w:rsidRDefault="00DF1D96"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كما يمكن أن تتراوح اتجاهات المخاطر من تجنب المخاطر إلى البحث عن المخاطر؛ وتسعى المنظمات إلى إنشاء طريقة متسقة لتقييم المخاطر والاستجابة لها عبر المنظمة، حيث تتمثل إحدى عقبات تطوير هذا الاتساق في المواقف المختلفة أو غير المتسقة للفرد تجاه المخاطر - وقد تختلف هذه المواقف وفقا للظروف، لذا يمثل اتجاه المخاطر تفضيل الفرد أو المجموعة او المنظمة لتقييم حالة المخاطر بطريقة مواتية أو غير مواتية والتصرف وفقًا لذلك ومع ذلك ، فإن اتجاهات المخاطر ليست بالضرورة مستقرة ولا متجانسة.</w:t>
      </w:r>
    </w:p>
    <w:p w14:paraId="2543F5D9" w14:textId="7301523E" w:rsidR="00332183"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40" w:name="_Toc172742159"/>
      <w:bookmarkStart w:id="41" w:name="_Toc172893669"/>
      <w:r>
        <w:rPr>
          <w:rFonts w:ascii="Sakkal Majalla" w:hAnsi="Sakkal Majalla" w:cs="Sakkal Majalla" w:hint="cs"/>
          <w:b/>
          <w:bCs/>
          <w:sz w:val="36"/>
          <w:szCs w:val="36"/>
          <w:rtl/>
        </w:rPr>
        <w:t xml:space="preserve">3.1.2 </w:t>
      </w:r>
      <w:r w:rsidR="00332183" w:rsidRPr="00D21C5D">
        <w:rPr>
          <w:rFonts w:ascii="Sakkal Majalla" w:hAnsi="Sakkal Majalla" w:cs="Sakkal Majalla"/>
          <w:b/>
          <w:bCs/>
          <w:sz w:val="36"/>
          <w:szCs w:val="36"/>
          <w:rtl/>
        </w:rPr>
        <w:t>تعريف إدارة المخاطر الاستراتيجية :</w:t>
      </w:r>
      <w:bookmarkEnd w:id="40"/>
      <w:bookmarkEnd w:id="41"/>
      <w:r w:rsidR="00332183" w:rsidRPr="00D21C5D">
        <w:rPr>
          <w:rFonts w:ascii="Sakkal Majalla" w:hAnsi="Sakkal Majalla" w:cs="Sakkal Majalla"/>
          <w:b/>
          <w:bCs/>
          <w:sz w:val="36"/>
          <w:szCs w:val="36"/>
          <w:rtl/>
        </w:rPr>
        <w:t xml:space="preserve"> </w:t>
      </w:r>
    </w:p>
    <w:p w14:paraId="03AC77FA" w14:textId="1570F248" w:rsidR="00332183" w:rsidRPr="005F46C1" w:rsidRDefault="00332183"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تشير الى العملية التي يتم من خلالها تقييم وتحديد والسيطرة على التهديدات الأرباح المنظمة ورأس مالها، نتيجة لوجود عدد من التحديات كحالات عدم اليقين المالية، وقضايا التكنولوجيا، وأخطاء الإدارة، والمسؤوليات القانونية.</w:t>
      </w:r>
      <w:r w:rsidR="00491563" w:rsidRPr="005F46C1">
        <w:rPr>
          <w:rFonts w:ascii="Sakkal Majalla" w:hAnsi="Sakkal Majalla" w:cs="Sakkal Majalla"/>
          <w:sz w:val="28"/>
          <w:szCs w:val="28"/>
          <w:rtl/>
          <w:lang w:bidi="ar-EG"/>
        </w:rPr>
        <w:t xml:space="preserve">( </w:t>
      </w:r>
      <w:proofErr w:type="spellStart"/>
      <w:r w:rsidR="00491563" w:rsidRPr="005F46C1">
        <w:rPr>
          <w:rFonts w:ascii="Sakkal Majalla" w:hAnsi="Sakkal Majalla" w:cs="Sakkal Majalla"/>
          <w:sz w:val="28"/>
          <w:szCs w:val="28"/>
          <w:rtl/>
          <w:lang w:bidi="ar-EG"/>
        </w:rPr>
        <w:t>الحواجرة</w:t>
      </w:r>
      <w:proofErr w:type="spellEnd"/>
      <w:r w:rsidR="00491563" w:rsidRPr="005F46C1">
        <w:rPr>
          <w:rFonts w:ascii="Sakkal Majalla" w:hAnsi="Sakkal Majalla" w:cs="Sakkal Majalla"/>
          <w:sz w:val="28"/>
          <w:szCs w:val="28"/>
          <w:rtl/>
          <w:lang w:bidi="ar-EG"/>
        </w:rPr>
        <w:t>، 2023)</w:t>
      </w:r>
    </w:p>
    <w:p w14:paraId="5A9C9F69" w14:textId="3326EB56" w:rsidR="00332183" w:rsidRPr="005F46C1" w:rsidRDefault="00332183"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lastRenderedPageBreak/>
        <w:t xml:space="preserve"> وتحدد إدارة المخاطر الاستراتيجية مسببات الخطر التي تشكل جزءا من بيئة الأعمال وعلمية تحليلها وطبيعة الاستجابة لها، وتمثل الإدارة الفعالة في محاولة للتحكم قدر الامكان في النتائج المستقبلية، عبر التصرف على نحو استباقي بدلاً من ردة الفعل. </w:t>
      </w:r>
      <w:r w:rsidR="00491563" w:rsidRPr="005F46C1">
        <w:rPr>
          <w:rFonts w:ascii="Sakkal Majalla" w:hAnsi="Sakkal Majalla" w:cs="Sakkal Majalla"/>
          <w:sz w:val="28"/>
          <w:szCs w:val="28"/>
          <w:rtl/>
          <w:lang w:bidi="ar-EG"/>
        </w:rPr>
        <w:t>(ابراهيم، 2023)</w:t>
      </w:r>
    </w:p>
    <w:p w14:paraId="19A74BBD" w14:textId="7FF06815" w:rsidR="00332183" w:rsidRPr="005F46C1" w:rsidRDefault="00332183"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ويعرفها البعض بأنها العملية التي تظهر عن المخاطر التي قد تواجهها المنظمة وأصحاب المصلحة والتي تتضمن وضع الخطط الفعالة.</w:t>
      </w:r>
    </w:p>
    <w:p w14:paraId="1CA46A6D" w14:textId="7923620B" w:rsidR="00332183" w:rsidRPr="005F46C1" w:rsidRDefault="00332183"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 تتعلق المخاطر الاستراتيجية بالمخاطر على مستوى المنظمة، وتؤثر على تطوير وتنفيذ استراتيجية المنظمة ومن الأمثلة على ذلك المخاطر الناتجة عن التقييم غير الصحيح لاتجاهات السوق المستقبلية عند تطوير الاستراتيجية الأولية، حيث عند تطوير الاستراتيجية، تقوم المنظمة بإجراء تقييم لظروف السوق اليوم، ثم تستمر في التنبؤ بالتغييرات المختلفة التي ستحدث في السوق خلال فترة زمنية، على سبيل المثال، قد تقرر منظمة تصنيع أجهزة الحاسوب الشخصية اعتماد استراتيجية تشمل تطوير وإدخال سرعات تشغيل أسرع وأسرع عند القيام بذلك، من المفترض أن تقوم المنظمة بتحليل السوق الحالية وتقرر أن أبحاث السوق تشير إلى أنه سيكون هناك طلب مرتفع مستمر على أجهزة حاسوب أسرع وأسرع ينطبق عنصر الخطر الاستراتيجي من حيث ما إذا كان هذا القرار الاستراتيجي صحيحًا أم لا.</w:t>
      </w:r>
      <w:r w:rsidR="00491563" w:rsidRPr="005F46C1">
        <w:rPr>
          <w:rFonts w:ascii="Sakkal Majalla" w:hAnsi="Sakkal Majalla" w:cs="Sakkal Majalla"/>
          <w:sz w:val="28"/>
          <w:szCs w:val="28"/>
          <w:rtl/>
          <w:lang w:bidi="ar-EG"/>
        </w:rPr>
        <w:t xml:space="preserve">( </w:t>
      </w:r>
      <w:proofErr w:type="spellStart"/>
      <w:r w:rsidR="00491563" w:rsidRPr="005F46C1">
        <w:rPr>
          <w:rFonts w:ascii="Sakkal Majalla" w:hAnsi="Sakkal Majalla" w:cs="Sakkal Majalla"/>
          <w:sz w:val="28"/>
          <w:szCs w:val="28"/>
          <w:rtl/>
          <w:lang w:bidi="ar-EG"/>
        </w:rPr>
        <w:t>العضايني</w:t>
      </w:r>
      <w:proofErr w:type="spellEnd"/>
      <w:r w:rsidR="00491563" w:rsidRPr="005F46C1">
        <w:rPr>
          <w:rFonts w:ascii="Sakkal Majalla" w:hAnsi="Sakkal Majalla" w:cs="Sakkal Majalla"/>
          <w:sz w:val="28"/>
          <w:szCs w:val="28"/>
          <w:rtl/>
          <w:lang w:bidi="ar-EG"/>
        </w:rPr>
        <w:t>، 2021)</w:t>
      </w:r>
    </w:p>
    <w:p w14:paraId="15210B40" w14:textId="77777777" w:rsidR="00332183" w:rsidRPr="005F46C1" w:rsidRDefault="00332183"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 وهنا من المنطق القول ان أحد الأمثلة على المخاطر الاستراتيجية هو خطر أن القرار الاستراتيجي خاطئ تشمل المخاطر الاستراتيجية المخاطر المتعلقة بأداء المنظمة على المدى الطويل، وهذا يشمل مجموعة من المتغيرات مثل السوق وحوكمة الشركات وأصحاب المصلحة السوق متغير بدرجة كبيرة ويمكن أن يتغير في غضون مهلة قصيرة نسبيا، كما هو الحال بالنسبة للخصائص الاقتصادية للبلد أو البلدان التي تعمل فيها منظمة معينة. </w:t>
      </w:r>
    </w:p>
    <w:p w14:paraId="53AB2839" w14:textId="1F91EB04" w:rsidR="00332183" w:rsidRPr="005F46C1" w:rsidRDefault="00332183"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تتضمن مخاطر حوكمة الشركة للمؤسسة المخاطر المتعلقة بسمعة المنظمة والأخلاق التي تعمل معها وتشمل الأمثلة سمعة المنظمة ورغبتها في الحفاظ على تلك السمعة، ربما على حساب الابتكار أو التطورات الجديدة وتشمل مخاطر أصحاب المصلحة المخاطر المرتبطة بالمساهمين وشركاء الأعمال، والعملاء والموردين ويمكن أن تتغير مواقف المساهمين بسرعة إذا انخفضت أرباح الأسهم.</w:t>
      </w:r>
      <w:r w:rsidR="00491563" w:rsidRPr="005F46C1">
        <w:rPr>
          <w:rFonts w:ascii="Sakkal Majalla" w:hAnsi="Sakkal Majalla" w:cs="Sakkal Majalla"/>
          <w:sz w:val="28"/>
          <w:szCs w:val="28"/>
          <w:rtl/>
          <w:lang w:bidi="ar-EG"/>
        </w:rPr>
        <w:t>( عرنوس، 2018)</w:t>
      </w:r>
    </w:p>
    <w:p w14:paraId="7E122819" w14:textId="714D51FF" w:rsidR="00332183" w:rsidRPr="005F46C1" w:rsidRDefault="00332183" w:rsidP="006E0C4C">
      <w:pPr>
        <w:spacing w:before="100" w:beforeAutospacing="1" w:after="100" w:afterAutospacing="1" w:line="360" w:lineRule="auto"/>
        <w:ind w:firstLine="720"/>
        <w:jc w:val="both"/>
        <w:rPr>
          <w:rFonts w:ascii="Sakkal Majalla" w:hAnsi="Sakkal Majalla" w:cs="Sakkal Majalla"/>
          <w:sz w:val="28"/>
          <w:szCs w:val="28"/>
          <w:lang w:bidi="ar-EG"/>
        </w:rPr>
      </w:pPr>
      <w:r w:rsidRPr="005F46C1">
        <w:rPr>
          <w:rFonts w:ascii="Sakkal Majalla" w:hAnsi="Sakkal Majalla" w:cs="Sakkal Majalla"/>
          <w:sz w:val="28"/>
          <w:szCs w:val="28"/>
          <w:rtl/>
          <w:lang w:bidi="ar-EG"/>
        </w:rPr>
        <w:lastRenderedPageBreak/>
        <w:t>ومن المخاطر الاستراتيجية مثلا ان تكون الخطة الاستراتيجية غير صحيحة، وربما تم وضع افتراضات غير صحيحة، وربما تم تقييم البيئة بشكل غير صحيح، وقد لا تتوفر الموارد الكافية، وقد لا تمثل الخطة في الواقع المكان الذي تريد المنظمة أن تذهب إليه حقا.</w:t>
      </w:r>
      <w:r w:rsidR="00491563" w:rsidRPr="005F46C1">
        <w:rPr>
          <w:rFonts w:ascii="Sakkal Majalla" w:hAnsi="Sakkal Majalla" w:cs="Sakkal Majalla"/>
          <w:sz w:val="28"/>
          <w:szCs w:val="28"/>
          <w:rtl/>
          <w:lang w:bidi="ar-EG"/>
        </w:rPr>
        <w:t xml:space="preserve">( </w:t>
      </w:r>
      <w:r w:rsidR="00491563" w:rsidRPr="005F46C1">
        <w:rPr>
          <w:rFonts w:ascii="Sakkal Majalla" w:hAnsi="Sakkal Majalla" w:cs="Sakkal Majalla"/>
          <w:sz w:val="28"/>
          <w:szCs w:val="28"/>
          <w:lang w:bidi="ar-EG"/>
        </w:rPr>
        <w:t>(Abu anzeh,2022</w:t>
      </w:r>
    </w:p>
    <w:p w14:paraId="6F9691A1" w14:textId="77777777" w:rsidR="00332183" w:rsidRPr="005F46C1" w:rsidRDefault="00332183"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 وقد تكون الخطة الاستراتيجية الأصلية صحيحة، ولكن التغييرات الداخلية ربما تكون قد أضعفتها او ان عمليات إعادة التنظيم الداخلية أدت إلى فقدان الكفاءة، أو لم يتم إدخال التغييرات المطلوبة في العمليات التشغيلية، وربما لم تحقق التغييرات المخطط لها ما هو مطلوب، كما قد تكون الخطة الاستراتيجية الأصلية صحيحة، ولكن التغييرات الخارجية ربما تكون قد أفسدتها حيث قد تكون البيئة الخارجية قد تغيرت بشكل كبير، وظهر منافسون جدد، وربما تم إطلاق منتجات منافسة جديدة، وربما تغيرت الضوابط القانونية.</w:t>
      </w:r>
    </w:p>
    <w:p w14:paraId="40E9F8C0" w14:textId="5E784378" w:rsidR="00332183" w:rsidRPr="005F46C1" w:rsidRDefault="00332183"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 تعد إدارة المخاطر الاستراتيجية بشكل عام أكثر صعوبة في إدارتها من مخاطر التشغيل أو التغيير / المشروع، حيث تميل المخاطر الاستراتيجية إلى أن تكون قابلة للتطبيق على المدى الطويل، وبالتالي فهي تعتمد إلى حد كبير على الوقت. وتميل معظم العمليات التشغيلية إلى الاستمرار دون تغيير كبير على مدى فترات زمنية طويلة نسبيا. كما ان تصميم العديد من مشاريع التغيير الصغيرة والمتوسطة الحجم وتنفيذها في غضون فترة زمنية قصيرة نسبيًا من غير المحتمل أن تتأثر بالتغيرات طويلة المدى في البيئة السياسية أو الاقتصادية.</w:t>
      </w:r>
      <w:r w:rsidR="00491563" w:rsidRPr="005F46C1">
        <w:rPr>
          <w:rFonts w:ascii="Sakkal Majalla" w:hAnsi="Sakkal Majalla" w:cs="Sakkal Majalla"/>
          <w:sz w:val="28"/>
          <w:szCs w:val="28"/>
          <w:rtl/>
          <w:lang w:bidi="ar-EG"/>
        </w:rPr>
        <w:t>( الحسني، 2022)</w:t>
      </w:r>
    </w:p>
    <w:p w14:paraId="0C481609" w14:textId="575745EE" w:rsidR="00332183" w:rsidRPr="005F46C1" w:rsidRDefault="00332183"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 وتميل المخاطر الاستراتيجية أيضًا إلى أن تكون أكثر تعقيدا ويصعب نمذجتها وتقييمها من مخاطر التشغيل والتغيير / المشروع، ومن السهل نسبيا تحليل سجلات الحضور للموظفين ومن ثم التنبؤ بمعدلات المرض والتغيب المحتملة خلال مسار المشروع، كما انه من الأصعب بكثير تقييم احتمال حدوث تغيير كبير في مستوى المنافسة الذي يميز قطاع معين ويعتمد هذا على مجموعة كاملة من المتغيرات المعقدة وطويلة الأجل التي يصعب للغاية مراعاتها في شكل يمكن استخدامه للنمذجة والاستقراء .</w:t>
      </w:r>
    </w:p>
    <w:p w14:paraId="4A22A3C3" w14:textId="4C5A094B" w:rsidR="00332183"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42" w:name="_Toc172742160"/>
      <w:bookmarkStart w:id="43" w:name="_Toc172893670"/>
      <w:r>
        <w:rPr>
          <w:rFonts w:ascii="Sakkal Majalla" w:hAnsi="Sakkal Majalla" w:cs="Sakkal Majalla" w:hint="cs"/>
          <w:b/>
          <w:bCs/>
          <w:sz w:val="36"/>
          <w:szCs w:val="36"/>
          <w:rtl/>
        </w:rPr>
        <w:t xml:space="preserve">4.1.2 </w:t>
      </w:r>
      <w:r w:rsidR="00332183" w:rsidRPr="00D21C5D">
        <w:rPr>
          <w:rFonts w:ascii="Sakkal Majalla" w:hAnsi="Sakkal Majalla" w:cs="Sakkal Majalla"/>
          <w:b/>
          <w:bCs/>
          <w:sz w:val="36"/>
          <w:szCs w:val="36"/>
          <w:rtl/>
        </w:rPr>
        <w:t>أهمية إدارة المخاطر الاستراتيجية:</w:t>
      </w:r>
      <w:bookmarkEnd w:id="42"/>
      <w:bookmarkEnd w:id="43"/>
    </w:p>
    <w:p w14:paraId="5C478974" w14:textId="54C6569B" w:rsidR="00332183" w:rsidRPr="005F46C1" w:rsidRDefault="00332183" w:rsidP="00316AD2">
      <w:pPr>
        <w:spacing w:before="100" w:beforeAutospacing="1" w:after="100" w:afterAutospacing="1" w:line="360" w:lineRule="auto"/>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lastRenderedPageBreak/>
        <w:t xml:space="preserve">تبرز أهمية إدارة المخاطر الاستراتيجية على النحو الآتي: </w:t>
      </w:r>
      <w:r w:rsidR="00491563" w:rsidRPr="005F46C1">
        <w:rPr>
          <w:rFonts w:ascii="Sakkal Majalla" w:hAnsi="Sakkal Majalla" w:cs="Sakkal Majalla"/>
          <w:sz w:val="28"/>
          <w:szCs w:val="28"/>
          <w:rtl/>
          <w:lang w:bidi="ar-EG"/>
        </w:rPr>
        <w:t>(</w:t>
      </w:r>
      <w:r w:rsidR="00491563" w:rsidRPr="005F46C1">
        <w:rPr>
          <w:rFonts w:ascii="Sakkal Majalla" w:hAnsi="Sakkal Majalla" w:cs="Sakkal Majalla"/>
          <w:sz w:val="28"/>
          <w:szCs w:val="28"/>
          <w:lang w:bidi="ar-EG"/>
        </w:rPr>
        <w:t>Adnikara,2022</w:t>
      </w:r>
      <w:r w:rsidR="00491563" w:rsidRPr="005F46C1">
        <w:rPr>
          <w:rFonts w:ascii="Sakkal Majalla" w:hAnsi="Sakkal Majalla" w:cs="Sakkal Majalla"/>
          <w:sz w:val="28"/>
          <w:szCs w:val="28"/>
          <w:rtl/>
          <w:lang w:bidi="ar-EG"/>
        </w:rPr>
        <w:t>)</w:t>
      </w:r>
    </w:p>
    <w:p w14:paraId="7C64F343" w14:textId="76730E4D" w:rsidR="00332183" w:rsidRPr="006E0C4C" w:rsidRDefault="00332183" w:rsidP="006E0C4C">
      <w:pPr>
        <w:pStyle w:val="a5"/>
        <w:numPr>
          <w:ilvl w:val="0"/>
          <w:numId w:val="63"/>
        </w:numPr>
        <w:spacing w:before="100" w:beforeAutospacing="1" w:after="100" w:afterAutospacing="1" w:line="360" w:lineRule="auto"/>
        <w:ind w:left="423"/>
        <w:jc w:val="both"/>
        <w:rPr>
          <w:rFonts w:ascii="Sakkal Majalla" w:hAnsi="Sakkal Majalla" w:cs="Sakkal Majalla"/>
          <w:sz w:val="28"/>
          <w:szCs w:val="28"/>
          <w:lang w:bidi="ar-EG"/>
        </w:rPr>
      </w:pPr>
      <w:r w:rsidRPr="006E0C4C">
        <w:rPr>
          <w:rFonts w:ascii="Sakkal Majalla" w:hAnsi="Sakkal Majalla" w:cs="Sakkal Majalla"/>
          <w:sz w:val="28"/>
          <w:szCs w:val="28"/>
          <w:rtl/>
          <w:lang w:bidi="ar-EG"/>
        </w:rPr>
        <w:t xml:space="preserve">تمكن إدارة المخاطر الاستراتيجية في المنظمة من قدرتها على تطبيق الأدوات اللازمة لتحديد المخاطر المتوقعة بشكل صحيح، والتعامل معها والحد منها، وتوفر إدارة المخاطر الاستراتيجية للأعمال التجارية مرتكزات عملية لاتخاذ القرار السليم، وتقييم المخاطر وإدارتها للاستعداد لأية احتمالات تواجه طريق التقدم والنمو للمنظمة. </w:t>
      </w:r>
    </w:p>
    <w:p w14:paraId="2D949ED9" w14:textId="77777777" w:rsidR="00332183" w:rsidRPr="006E0C4C" w:rsidRDefault="00332183" w:rsidP="006E0C4C">
      <w:pPr>
        <w:pStyle w:val="a5"/>
        <w:numPr>
          <w:ilvl w:val="0"/>
          <w:numId w:val="63"/>
        </w:numPr>
        <w:spacing w:before="100" w:beforeAutospacing="1" w:after="100" w:afterAutospacing="1" w:line="360" w:lineRule="auto"/>
        <w:ind w:left="423"/>
        <w:jc w:val="both"/>
        <w:rPr>
          <w:rFonts w:ascii="Sakkal Majalla" w:hAnsi="Sakkal Majalla" w:cs="Sakkal Majalla"/>
          <w:sz w:val="28"/>
          <w:szCs w:val="28"/>
          <w:lang w:bidi="ar-EG"/>
        </w:rPr>
      </w:pPr>
      <w:r w:rsidRPr="006E0C4C">
        <w:rPr>
          <w:rFonts w:ascii="Sakkal Majalla" w:hAnsi="Sakkal Majalla" w:cs="Sakkal Majalla"/>
          <w:sz w:val="28"/>
          <w:szCs w:val="28"/>
          <w:rtl/>
          <w:lang w:bidi="ar-EG"/>
        </w:rPr>
        <w:t xml:space="preserve">كما إن الإدارة المخاطر الاستراتيجية أهمية كبيرة والتي تواجهها المنظمات الحديثة كونه أصحبت المخاطر التي في بيئة الأعمال أكثر تعقيدا، نتيجة للتطورات العلمية والتقنية والعولمة السريعة كان للأوقات والظروف الاقتصادية غير المؤكدة في السنوات القليلة الماضية تأثير كبير على آليات عمل الشركات وكيفيتها، والشركات التي كانت تعمل بسلاسة بمساعدة التوقعات والتخمينات أو التنبؤات تمتنع الآن عن إصدار القرارات التي تم وضعها تخوفا من المخاطر التي قد تواجهها الآن؛ لذا فإن الشركات لديها الآن تركيز متجدد نحو إدارة المخاطر استراتيجيا،  وهذا يعود إلى مفهوم الخطر الذي يمثل السبب الرئيس لعدم اليقين في أي منظمة، وبالتالي، فإن الشركات تركز بشكل متزايد على تحديد المخاطر وإدارتها قبل أن تؤثر على أعمالها وأنشطتها. </w:t>
      </w:r>
    </w:p>
    <w:p w14:paraId="7BAA25A1" w14:textId="77777777" w:rsidR="00332183" w:rsidRPr="006E0C4C" w:rsidRDefault="00332183" w:rsidP="006E0C4C">
      <w:pPr>
        <w:pStyle w:val="a5"/>
        <w:numPr>
          <w:ilvl w:val="0"/>
          <w:numId w:val="63"/>
        </w:numPr>
        <w:spacing w:before="100" w:beforeAutospacing="1" w:after="100" w:afterAutospacing="1" w:line="360" w:lineRule="auto"/>
        <w:ind w:left="423"/>
        <w:jc w:val="both"/>
        <w:rPr>
          <w:rFonts w:ascii="Sakkal Majalla" w:hAnsi="Sakkal Majalla" w:cs="Sakkal Majalla"/>
          <w:sz w:val="28"/>
          <w:szCs w:val="28"/>
          <w:lang w:bidi="ar-EG"/>
        </w:rPr>
      </w:pPr>
      <w:r w:rsidRPr="006E0C4C">
        <w:rPr>
          <w:rFonts w:ascii="Sakkal Majalla" w:hAnsi="Sakkal Majalla" w:cs="Sakkal Majalla"/>
          <w:sz w:val="28"/>
          <w:szCs w:val="28"/>
          <w:rtl/>
          <w:lang w:bidi="ar-EG"/>
        </w:rPr>
        <w:t xml:space="preserve">كما أن القدرة على إدارة المخاطر ستساعد الشركات على التصرف بثقة أكبر خاصة في القرارات المتعلقة بالأعمال المستقبلية، لذا فإن معرفتهم بالمخاطر التي </w:t>
      </w:r>
      <w:proofErr w:type="spellStart"/>
      <w:r w:rsidRPr="006E0C4C">
        <w:rPr>
          <w:rFonts w:ascii="Sakkal Majalla" w:hAnsi="Sakkal Majalla" w:cs="Sakkal Majalla"/>
          <w:sz w:val="28"/>
          <w:szCs w:val="28"/>
          <w:rtl/>
          <w:lang w:bidi="ar-EG"/>
        </w:rPr>
        <w:t>يواجهونها</w:t>
      </w:r>
      <w:proofErr w:type="spellEnd"/>
      <w:r w:rsidRPr="006E0C4C">
        <w:rPr>
          <w:rFonts w:ascii="Sakkal Majalla" w:hAnsi="Sakkal Majalla" w:cs="Sakkal Majalla"/>
          <w:sz w:val="28"/>
          <w:szCs w:val="28"/>
          <w:rtl/>
          <w:lang w:bidi="ar-EG"/>
        </w:rPr>
        <w:t xml:space="preserve"> ستعطيهم خيارات متنوعة حول كيفية التعامل مع المشاكل المحتملة فالمخاطر يمكن أن تأتي من مصادر داخلية وخارجية على حد سواء، فالمخاطر الخارجية لا يوجد للإدارة سيطرة مباشرة عليها، وتشمل هذه القضايا السياسية وأسعار الصرف وأسعار الفائدة  أما المخاطر الداخلية من ناحية أخرى، فتشمل عدم الامتثال أو خروقات المعلومات.</w:t>
      </w:r>
    </w:p>
    <w:p w14:paraId="2FB935D0" w14:textId="042ABDFB" w:rsidR="00332183" w:rsidRPr="006E0C4C" w:rsidRDefault="00332183" w:rsidP="006E0C4C">
      <w:pPr>
        <w:pStyle w:val="a5"/>
        <w:numPr>
          <w:ilvl w:val="0"/>
          <w:numId w:val="63"/>
        </w:numPr>
        <w:spacing w:before="100" w:beforeAutospacing="1" w:after="100" w:afterAutospacing="1" w:line="360" w:lineRule="auto"/>
        <w:ind w:left="423"/>
        <w:jc w:val="both"/>
        <w:rPr>
          <w:rFonts w:ascii="Sakkal Majalla" w:hAnsi="Sakkal Majalla" w:cs="Sakkal Majalla"/>
          <w:sz w:val="28"/>
          <w:szCs w:val="28"/>
          <w:lang w:bidi="ar-EG"/>
        </w:rPr>
      </w:pPr>
      <w:r w:rsidRPr="006E0C4C">
        <w:rPr>
          <w:rFonts w:ascii="Sakkal Majalla" w:hAnsi="Sakkal Majalla" w:cs="Sakkal Majalla"/>
          <w:sz w:val="28"/>
          <w:szCs w:val="28"/>
          <w:rtl/>
          <w:lang w:bidi="ar-EG"/>
        </w:rPr>
        <w:t>وتعد إدارة المخاطر مهمة في منظمة ما؛ لأنه بدونها لا تستطيع الشركة تحديد أهدافها المستقبلية، وإذا حددت الشركة أهدافا دون الأخذ في الحسبان المخاطر، فمن المحتمل أنها ستفقد الاتجاه فور حدوث أي من هذه  المخاطر.</w:t>
      </w:r>
    </w:p>
    <w:p w14:paraId="67242BF4" w14:textId="0CDF263F" w:rsidR="00332183"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44" w:name="_Toc172742161"/>
      <w:bookmarkStart w:id="45" w:name="_Toc172893671"/>
      <w:r>
        <w:rPr>
          <w:rFonts w:ascii="Sakkal Majalla" w:hAnsi="Sakkal Majalla" w:cs="Sakkal Majalla" w:hint="cs"/>
          <w:b/>
          <w:bCs/>
          <w:sz w:val="36"/>
          <w:szCs w:val="36"/>
          <w:rtl/>
        </w:rPr>
        <w:lastRenderedPageBreak/>
        <w:t xml:space="preserve">5.1.2 </w:t>
      </w:r>
      <w:r w:rsidR="00332183" w:rsidRPr="00D21C5D">
        <w:rPr>
          <w:rFonts w:ascii="Sakkal Majalla" w:hAnsi="Sakkal Majalla" w:cs="Sakkal Majalla"/>
          <w:b/>
          <w:bCs/>
          <w:sz w:val="36"/>
          <w:szCs w:val="36"/>
          <w:rtl/>
        </w:rPr>
        <w:t>أهداف إدارة المخاطر الاستراتيجية:</w:t>
      </w:r>
      <w:bookmarkEnd w:id="44"/>
      <w:bookmarkEnd w:id="45"/>
    </w:p>
    <w:p w14:paraId="40D531EB" w14:textId="7BD8B95E" w:rsidR="00332183" w:rsidRPr="005F46C1" w:rsidRDefault="00332183"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تشتق إدارة المخاطر استراتيجيتها من الاستراتيجية العامة للمنظمة، مما يعني أن إدارة المخاطر الاستراتيجية لابد لها، وأن تعمل على تحقيق الأهداف المنوطة بها بما ينسجم مع الاستراتيجية العامة للمنظمة، وانطلاقا من هذه الأولوية فإن الإدارة المخاطر الاستراتيجية جملة من الأهداف تصبو إلى تحقيقها، وهي: </w:t>
      </w:r>
      <w:r w:rsidR="00491563" w:rsidRPr="005F46C1">
        <w:rPr>
          <w:rFonts w:ascii="Sakkal Majalla" w:hAnsi="Sakkal Majalla" w:cs="Sakkal Majalla"/>
          <w:sz w:val="28"/>
          <w:szCs w:val="28"/>
          <w:rtl/>
          <w:lang w:bidi="ar-EG"/>
        </w:rPr>
        <w:t>( أحمد، 2023)</w:t>
      </w:r>
    </w:p>
    <w:p w14:paraId="36A444E7" w14:textId="1CCF2228" w:rsidR="00DC22AA" w:rsidRPr="005F46C1" w:rsidRDefault="00332183" w:rsidP="006E0C4C">
      <w:pPr>
        <w:pStyle w:val="a5"/>
        <w:numPr>
          <w:ilvl w:val="0"/>
          <w:numId w:val="64"/>
        </w:numPr>
        <w:spacing w:before="100" w:beforeAutospacing="1" w:after="100" w:afterAutospacing="1" w:line="360" w:lineRule="auto"/>
        <w:ind w:left="423"/>
        <w:jc w:val="both"/>
        <w:rPr>
          <w:rFonts w:ascii="Sakkal Majalla" w:hAnsi="Sakkal Majalla" w:cs="Sakkal Majalla"/>
          <w:sz w:val="28"/>
          <w:szCs w:val="28"/>
          <w:lang w:bidi="ar-EG"/>
        </w:rPr>
      </w:pPr>
      <w:r w:rsidRPr="005F46C1">
        <w:rPr>
          <w:rFonts w:ascii="Sakkal Majalla" w:hAnsi="Sakkal Majalla" w:cs="Sakkal Majalla"/>
          <w:sz w:val="28"/>
          <w:szCs w:val="28"/>
          <w:rtl/>
          <w:lang w:bidi="ar-EG"/>
        </w:rPr>
        <w:t xml:space="preserve"> العمل على حماية الشركة من الأخطار المحدقة بها بسبب البيئة المحيطة، والتي تتصف بأنها ديناميكية، وهذا بهدف استمرارية الشركة في عمليات الإنتاج، وخفض التكاليف والمحافظة على سمعتها ويعزز هذه الأهد</w:t>
      </w:r>
      <w:r w:rsidR="00DC22AA" w:rsidRPr="005F46C1">
        <w:rPr>
          <w:rFonts w:ascii="Sakkal Majalla" w:hAnsi="Sakkal Majalla" w:cs="Sakkal Majalla"/>
          <w:sz w:val="28"/>
          <w:szCs w:val="28"/>
          <w:rtl/>
          <w:lang w:bidi="ar-EG"/>
        </w:rPr>
        <w:t>اف من خلال موارد الشركة البشرية.</w:t>
      </w:r>
    </w:p>
    <w:p w14:paraId="605E0D96" w14:textId="77777777" w:rsidR="00DC22AA" w:rsidRPr="005F46C1" w:rsidRDefault="00332183" w:rsidP="006E0C4C">
      <w:pPr>
        <w:pStyle w:val="a5"/>
        <w:numPr>
          <w:ilvl w:val="0"/>
          <w:numId w:val="64"/>
        </w:numPr>
        <w:spacing w:before="100" w:beforeAutospacing="1" w:after="100" w:afterAutospacing="1" w:line="360" w:lineRule="auto"/>
        <w:ind w:left="423"/>
        <w:jc w:val="both"/>
        <w:rPr>
          <w:rFonts w:ascii="Sakkal Majalla" w:hAnsi="Sakkal Majalla" w:cs="Sakkal Majalla"/>
          <w:sz w:val="28"/>
          <w:szCs w:val="28"/>
          <w:lang w:bidi="ar-EG"/>
        </w:rPr>
      </w:pPr>
      <w:r w:rsidRPr="005F46C1">
        <w:rPr>
          <w:rFonts w:ascii="Sakkal Majalla" w:hAnsi="Sakkal Majalla" w:cs="Sakkal Majalla"/>
          <w:sz w:val="28"/>
          <w:szCs w:val="28"/>
          <w:rtl/>
          <w:lang w:bidi="ar-EG"/>
        </w:rPr>
        <w:t xml:space="preserve"> إن إدارة المخاطر </w:t>
      </w:r>
      <w:r w:rsidR="00DC22AA" w:rsidRPr="005F46C1">
        <w:rPr>
          <w:rFonts w:ascii="Sakkal Majalla" w:hAnsi="Sakkal Majalla" w:cs="Sakkal Majalla"/>
          <w:sz w:val="28"/>
          <w:szCs w:val="28"/>
          <w:rtl/>
          <w:lang w:bidi="ar-EG"/>
        </w:rPr>
        <w:t>الاستراتيجية</w:t>
      </w:r>
      <w:r w:rsidRPr="005F46C1">
        <w:rPr>
          <w:rFonts w:ascii="Sakkal Majalla" w:hAnsi="Sakkal Majalla" w:cs="Sakkal Majalla"/>
          <w:sz w:val="28"/>
          <w:szCs w:val="28"/>
          <w:rtl/>
          <w:lang w:bidi="ar-EG"/>
        </w:rPr>
        <w:t xml:space="preserve"> تنصب على ضمان واستمرارية واستقرار العمل للمنظمة من أجل تحقيق أهدافها </w:t>
      </w:r>
      <w:r w:rsidR="00DC22AA" w:rsidRPr="005F46C1">
        <w:rPr>
          <w:rFonts w:ascii="Sakkal Majalla" w:hAnsi="Sakkal Majalla" w:cs="Sakkal Majalla"/>
          <w:sz w:val="28"/>
          <w:szCs w:val="28"/>
          <w:rtl/>
          <w:lang w:bidi="ar-EG"/>
        </w:rPr>
        <w:t>الاستراتيجية</w:t>
      </w:r>
      <w:r w:rsidRPr="005F46C1">
        <w:rPr>
          <w:rFonts w:ascii="Sakkal Majalla" w:hAnsi="Sakkal Majalla" w:cs="Sakkal Majalla"/>
          <w:sz w:val="28"/>
          <w:szCs w:val="28"/>
          <w:rtl/>
          <w:lang w:bidi="ar-EG"/>
        </w:rPr>
        <w:t xml:space="preserve"> </w:t>
      </w:r>
    </w:p>
    <w:p w14:paraId="0EBEE377" w14:textId="4BA83269" w:rsidR="00DC22AA" w:rsidRPr="005F46C1" w:rsidRDefault="00332183" w:rsidP="006E0C4C">
      <w:pPr>
        <w:pStyle w:val="a5"/>
        <w:numPr>
          <w:ilvl w:val="0"/>
          <w:numId w:val="64"/>
        </w:numPr>
        <w:spacing w:before="100" w:beforeAutospacing="1" w:after="100" w:afterAutospacing="1" w:line="360" w:lineRule="auto"/>
        <w:ind w:left="423"/>
        <w:jc w:val="both"/>
        <w:rPr>
          <w:rFonts w:ascii="Sakkal Majalla" w:hAnsi="Sakkal Majalla" w:cs="Sakkal Majalla"/>
          <w:sz w:val="28"/>
          <w:szCs w:val="28"/>
          <w:lang w:bidi="ar-EG"/>
        </w:rPr>
      </w:pPr>
      <w:r w:rsidRPr="005F46C1">
        <w:rPr>
          <w:rFonts w:ascii="Sakkal Majalla" w:hAnsi="Sakkal Majalla" w:cs="Sakkal Majalla"/>
          <w:sz w:val="28"/>
          <w:szCs w:val="28"/>
          <w:rtl/>
          <w:lang w:bidi="ar-EG"/>
        </w:rPr>
        <w:t xml:space="preserve"> تعمل إدارة المخاطر </w:t>
      </w:r>
      <w:r w:rsidR="00DC22AA" w:rsidRPr="005F46C1">
        <w:rPr>
          <w:rFonts w:ascii="Sakkal Majalla" w:hAnsi="Sakkal Majalla" w:cs="Sakkal Majalla"/>
          <w:sz w:val="28"/>
          <w:szCs w:val="28"/>
          <w:rtl/>
          <w:lang w:bidi="ar-EG"/>
        </w:rPr>
        <w:t>الاستراتيجية</w:t>
      </w:r>
      <w:r w:rsidRPr="005F46C1">
        <w:rPr>
          <w:rFonts w:ascii="Sakkal Majalla" w:hAnsi="Sakkal Majalla" w:cs="Sakkal Majalla"/>
          <w:sz w:val="28"/>
          <w:szCs w:val="28"/>
          <w:rtl/>
          <w:lang w:bidi="ar-EG"/>
        </w:rPr>
        <w:t xml:space="preserve"> على دمج أهدافها مع أهداف الشركة </w:t>
      </w:r>
      <w:r w:rsidR="00DC22AA" w:rsidRPr="005F46C1">
        <w:rPr>
          <w:rFonts w:ascii="Sakkal Majalla" w:hAnsi="Sakkal Majalla" w:cs="Sakkal Majalla"/>
          <w:sz w:val="28"/>
          <w:szCs w:val="28"/>
          <w:rtl/>
          <w:lang w:bidi="ar-EG"/>
        </w:rPr>
        <w:t>الاستراتيجية</w:t>
      </w:r>
      <w:r w:rsidRPr="005F46C1">
        <w:rPr>
          <w:rFonts w:ascii="Sakkal Majalla" w:hAnsi="Sakkal Majalla" w:cs="Sakkal Majalla"/>
          <w:sz w:val="28"/>
          <w:szCs w:val="28"/>
          <w:rtl/>
          <w:lang w:bidi="ar-EG"/>
        </w:rPr>
        <w:t xml:space="preserve"> من خلال تقديم خطة استراتيجية تدعم تنفيذ عمليات الشركة على أن تكون خالية من المخاطر المحتملة، وترتيب الأولويات التي تساعد في عمليات اتخاذ القرار على نحو تدرك فيه الفرص والتهديدات المحتمل أن تواجهها الشركة، والاستخدام الأمثل لموارد الشركة البشرية والمادية، والعمل عل</w:t>
      </w:r>
      <w:r w:rsidR="00DC22AA" w:rsidRPr="005F46C1">
        <w:rPr>
          <w:rFonts w:ascii="Sakkal Majalla" w:hAnsi="Sakkal Majalla" w:cs="Sakkal Majalla"/>
          <w:sz w:val="28"/>
          <w:szCs w:val="28"/>
          <w:rtl/>
          <w:lang w:bidi="ar-EG"/>
        </w:rPr>
        <w:t>ى حماية هذه الموارد قدر الإمكان.</w:t>
      </w:r>
    </w:p>
    <w:p w14:paraId="13A20AF8" w14:textId="77777777" w:rsidR="00DC22AA" w:rsidRPr="005F46C1" w:rsidRDefault="00332183" w:rsidP="006E0C4C">
      <w:pPr>
        <w:pStyle w:val="a5"/>
        <w:numPr>
          <w:ilvl w:val="0"/>
          <w:numId w:val="64"/>
        </w:numPr>
        <w:spacing w:before="100" w:beforeAutospacing="1" w:after="100" w:afterAutospacing="1" w:line="360" w:lineRule="auto"/>
        <w:ind w:left="423"/>
        <w:jc w:val="both"/>
        <w:rPr>
          <w:rFonts w:ascii="Sakkal Majalla" w:hAnsi="Sakkal Majalla" w:cs="Sakkal Majalla"/>
          <w:sz w:val="28"/>
          <w:szCs w:val="28"/>
          <w:lang w:bidi="ar-EG"/>
        </w:rPr>
      </w:pPr>
      <w:r w:rsidRPr="005F46C1">
        <w:rPr>
          <w:rFonts w:ascii="Sakkal Majalla" w:hAnsi="Sakkal Majalla" w:cs="Sakkal Majalla"/>
          <w:sz w:val="28"/>
          <w:szCs w:val="28"/>
          <w:rtl/>
          <w:lang w:bidi="ar-EG"/>
        </w:rPr>
        <w:t xml:space="preserve">عدم الاقتصار من قبل إدارة المخاطر </w:t>
      </w:r>
      <w:r w:rsidR="00DC22AA" w:rsidRPr="005F46C1">
        <w:rPr>
          <w:rFonts w:ascii="Sakkal Majalla" w:hAnsi="Sakkal Majalla" w:cs="Sakkal Majalla"/>
          <w:sz w:val="28"/>
          <w:szCs w:val="28"/>
          <w:rtl/>
          <w:lang w:bidi="ar-EG"/>
        </w:rPr>
        <w:t>الاستراتيجية</w:t>
      </w:r>
      <w:r w:rsidRPr="005F46C1">
        <w:rPr>
          <w:rFonts w:ascii="Sakkal Majalla" w:hAnsi="Sakkal Majalla" w:cs="Sakkal Majalla"/>
          <w:sz w:val="28"/>
          <w:szCs w:val="28"/>
          <w:rtl/>
          <w:lang w:bidi="ar-EG"/>
        </w:rPr>
        <w:t xml:space="preserve"> على إيجاد الأطر التأمينية المناسبة لا بل العمل على وضع الخطط للحفاظ على ديمومة العمليات واستمرارها بكفاءة وفاعلية عالية </w:t>
      </w:r>
      <w:r w:rsidR="00DC22AA" w:rsidRPr="005F46C1">
        <w:rPr>
          <w:rFonts w:ascii="Sakkal Majalla" w:hAnsi="Sakkal Majalla" w:cs="Sakkal Majalla"/>
          <w:sz w:val="28"/>
          <w:szCs w:val="28"/>
          <w:rtl/>
          <w:lang w:bidi="ar-EG"/>
        </w:rPr>
        <w:t>.</w:t>
      </w:r>
    </w:p>
    <w:p w14:paraId="4F5B6ED6" w14:textId="04E8D33B" w:rsidR="00DC22AA" w:rsidRPr="005F46C1" w:rsidRDefault="00332183" w:rsidP="006E0C4C">
      <w:pPr>
        <w:pStyle w:val="a5"/>
        <w:numPr>
          <w:ilvl w:val="0"/>
          <w:numId w:val="64"/>
        </w:numPr>
        <w:spacing w:before="100" w:beforeAutospacing="1" w:after="100" w:afterAutospacing="1" w:line="360" w:lineRule="auto"/>
        <w:ind w:left="423"/>
        <w:jc w:val="both"/>
        <w:rPr>
          <w:rFonts w:ascii="Sakkal Majalla" w:hAnsi="Sakkal Majalla" w:cs="Sakkal Majalla"/>
          <w:sz w:val="28"/>
          <w:szCs w:val="28"/>
          <w:lang w:bidi="ar-EG"/>
        </w:rPr>
      </w:pPr>
      <w:r w:rsidRPr="005F46C1">
        <w:rPr>
          <w:rFonts w:ascii="Sakkal Majalla" w:hAnsi="Sakkal Majalla" w:cs="Sakkal Majalla"/>
          <w:sz w:val="28"/>
          <w:szCs w:val="28"/>
          <w:rtl/>
          <w:lang w:bidi="ar-EG"/>
        </w:rPr>
        <w:t xml:space="preserve"> أهداف تتعلق بإدارة المخاطر على مستوى وحدات الأعمال </w:t>
      </w:r>
      <w:r w:rsidR="00DC22AA" w:rsidRPr="005F46C1">
        <w:rPr>
          <w:rFonts w:ascii="Sakkal Majalla" w:hAnsi="Sakkal Majalla" w:cs="Sakkal Majalla"/>
          <w:sz w:val="28"/>
          <w:szCs w:val="28"/>
          <w:rtl/>
          <w:lang w:bidi="ar-EG"/>
        </w:rPr>
        <w:t>الاستراتيجية</w:t>
      </w:r>
      <w:r w:rsidRPr="005F46C1">
        <w:rPr>
          <w:rFonts w:ascii="Sakkal Majalla" w:hAnsi="Sakkal Majalla" w:cs="Sakkal Majalla"/>
          <w:sz w:val="28"/>
          <w:szCs w:val="28"/>
          <w:rtl/>
          <w:lang w:bidi="ar-EG"/>
        </w:rPr>
        <w:t xml:space="preserve"> للمنظمة تتضمن خفض النفقات، ووفاء الالتزامات من خلال العمل على تحليل تكاليف الأمان، ومواجهة الخسارة، وخفض حدة الانزعاج والقلق بين العاملين نتيجة الحوادث التشغيلية، كذلك الاهتمام باستمرارية الشركة في هيكل الصناعة واستمرارية نموها والعمل على خفض الخسائر والتحكم بها المتعلقة بالجوانب النفسية، وخفض تكاليف الفرص البديلة</w:t>
      </w:r>
      <w:r w:rsidR="00DC22AA" w:rsidRPr="005F46C1">
        <w:rPr>
          <w:rFonts w:ascii="Sakkal Majalla" w:hAnsi="Sakkal Majalla" w:cs="Sakkal Majalla"/>
          <w:sz w:val="28"/>
          <w:szCs w:val="28"/>
          <w:rtl/>
          <w:lang w:bidi="ar-EG"/>
        </w:rPr>
        <w:t>.</w:t>
      </w:r>
      <w:r w:rsidRPr="005F46C1">
        <w:rPr>
          <w:rFonts w:ascii="Sakkal Majalla" w:hAnsi="Sakkal Majalla" w:cs="Sakkal Majalla"/>
          <w:sz w:val="28"/>
          <w:szCs w:val="28"/>
          <w:rtl/>
          <w:lang w:bidi="ar-EG"/>
        </w:rPr>
        <w:t xml:space="preserve"> </w:t>
      </w:r>
    </w:p>
    <w:p w14:paraId="7660A748" w14:textId="72FC23BF" w:rsidR="00332183" w:rsidRPr="005F46C1" w:rsidRDefault="00332183" w:rsidP="006E0C4C">
      <w:pPr>
        <w:pStyle w:val="a5"/>
        <w:numPr>
          <w:ilvl w:val="0"/>
          <w:numId w:val="64"/>
        </w:numPr>
        <w:spacing w:before="100" w:beforeAutospacing="1" w:after="100" w:afterAutospacing="1" w:line="360" w:lineRule="auto"/>
        <w:ind w:left="423"/>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lastRenderedPageBreak/>
        <w:t>ومن وجهة نظر الذي أشار إلى مجموعة أهداف تتضمن: العمل على تقديم إطار عمل للمنظمة يكون داعما ومتحكما به لتنفيذ الأنشطة المستقبلية، وتحديد الأولويات، واتباع أساليب متقدمة في اتخاذ القرارات ضمن منظومة تحديد الفرص والتهديدات التي تتعرض لها الشركة، ويكون ذلك، أيضًا باتباع أسلوب تخصيص الموارد، وخفض الأنشطة غير الأساسية الداعمة لنشاط تحقيق القيمة، مما يعني زيادة قدرة الشركة على حماية وتطوير أصولها المخاطر القانونية والمادية بشكل يعزز كفاءتها الإنتاجية والتشغيلية.</w:t>
      </w:r>
    </w:p>
    <w:p w14:paraId="4DF458C1" w14:textId="26664597" w:rsidR="00DC22AA"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46" w:name="_Toc172742162"/>
      <w:bookmarkStart w:id="47" w:name="_Toc172893672"/>
      <w:r>
        <w:rPr>
          <w:rFonts w:ascii="Sakkal Majalla" w:hAnsi="Sakkal Majalla" w:cs="Sakkal Majalla" w:hint="cs"/>
          <w:b/>
          <w:bCs/>
          <w:sz w:val="36"/>
          <w:szCs w:val="36"/>
          <w:rtl/>
        </w:rPr>
        <w:t xml:space="preserve">6.1.2 </w:t>
      </w:r>
      <w:r w:rsidR="00DC22AA" w:rsidRPr="00D21C5D">
        <w:rPr>
          <w:rFonts w:ascii="Sakkal Majalla" w:hAnsi="Sakkal Majalla" w:cs="Sakkal Majalla"/>
          <w:b/>
          <w:bCs/>
          <w:sz w:val="36"/>
          <w:szCs w:val="36"/>
          <w:rtl/>
        </w:rPr>
        <w:t>أسباب ظهور إدارة المخاطر الاستراتيجية:</w:t>
      </w:r>
      <w:bookmarkEnd w:id="46"/>
      <w:bookmarkEnd w:id="47"/>
    </w:p>
    <w:p w14:paraId="13D686B3" w14:textId="6B03D305" w:rsidR="00DC22AA" w:rsidRPr="005F46C1" w:rsidRDefault="00DC22AA"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تشير مسببات الخطر إلى مجموعة العوامل المؤدية إلى الازدياد في معدل التكرار للخطر، أو تشير إلى احتمالية الزيادة في حدوث الخسارة. كما يمكن زيادة الخسارة في الجوانب المادية المتحققة الناتجة عن تحقق الخطر أو الاثنين مجتمعين.</w:t>
      </w:r>
      <w:r w:rsidR="00491563" w:rsidRPr="005F46C1">
        <w:rPr>
          <w:rFonts w:ascii="Sakkal Majalla" w:hAnsi="Sakkal Majalla" w:cs="Sakkal Majalla"/>
          <w:sz w:val="28"/>
          <w:szCs w:val="28"/>
          <w:rtl/>
          <w:lang w:bidi="ar-EG"/>
        </w:rPr>
        <w:t>( ضيف، 2021)</w:t>
      </w:r>
    </w:p>
    <w:p w14:paraId="441C11C7" w14:textId="77777777" w:rsidR="00DC22AA" w:rsidRPr="005F46C1" w:rsidRDefault="00DC22AA"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 كما تعرف مسببات أو العوامل المسببة للخطر بأنها مجموعة من الظواهر التي تؤدي إلى احتمالات زيادة، أو خفض الخطر المتحقق، أو شدة الزيادة، أو الخفض في الخسارة المتحققة من تحققه أو مجتمعين معا، بمعنى أن العوامل المسببة لحدوث الخطر أو العوامل التي تساعد على حدوثه ربما يقتصر التأثير على الاحتمالات أو الفرص لوقوع الخسارة، وربما يقتصر التأثير على قيمة الخسارة أو شدة الخسارة، كما قد تؤثر هذه العوامل على احتمالية الحدوث للخسارة وشدة حدوثها في أن معا. </w:t>
      </w:r>
    </w:p>
    <w:p w14:paraId="30B67EC4" w14:textId="7B790E3E" w:rsidR="00DC22AA" w:rsidRPr="005F46C1" w:rsidRDefault="00DC22AA"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ويمكن تعريف المسببات لحدوث المخاطر بأنها مجموعة من الظواهر ذات السمة الطبيعية والعامة المؤثرة تأثيرا مباشرًا أو غير مباشر في مخرجات القرارات المتخذة على مستوى الأشخاص أو الشركات أثناء تأدية المهام على المستوى الشخصي أو المهام التنظيمية. </w:t>
      </w:r>
      <w:r w:rsidR="00491563" w:rsidRPr="005F46C1">
        <w:rPr>
          <w:rFonts w:ascii="Sakkal Majalla" w:hAnsi="Sakkal Majalla" w:cs="Sakkal Majalla"/>
          <w:sz w:val="28"/>
          <w:szCs w:val="28"/>
          <w:rtl/>
          <w:lang w:bidi="ar-EG"/>
        </w:rPr>
        <w:t>( نجم، 2019)</w:t>
      </w:r>
    </w:p>
    <w:p w14:paraId="0E9BE0A2" w14:textId="77777777" w:rsidR="00DC22AA" w:rsidRPr="005F46C1" w:rsidRDefault="00DC22AA" w:rsidP="006E0C4C">
      <w:pPr>
        <w:spacing w:before="100" w:beforeAutospacing="1" w:after="100" w:afterAutospacing="1" w:line="360" w:lineRule="auto"/>
        <w:ind w:firstLine="720"/>
        <w:jc w:val="both"/>
        <w:rPr>
          <w:rFonts w:ascii="Sakkal Majalla" w:hAnsi="Sakkal Majalla" w:cs="Sakkal Majalla"/>
          <w:sz w:val="28"/>
          <w:szCs w:val="28"/>
          <w:lang w:bidi="ar-EG"/>
        </w:rPr>
      </w:pPr>
      <w:r w:rsidRPr="005F46C1">
        <w:rPr>
          <w:rFonts w:ascii="Sakkal Majalla" w:hAnsi="Sakkal Majalla" w:cs="Sakkal Majalla"/>
          <w:sz w:val="28"/>
          <w:szCs w:val="28"/>
          <w:rtl/>
          <w:lang w:bidi="ar-EG"/>
        </w:rPr>
        <w:t xml:space="preserve">كما يشار إلى مصدر المخاطر بأنها المسببات الرئيسة لوقوع الخسائر المادية وعادة تربط المخاطر بمسبباتها، وتصنف مسببات المخاطر إلى مسببات المخاطر الموضوعية، ومسببات المخاطر الأخلاقية ، والطبيعية ، والشخصية </w:t>
      </w:r>
    </w:p>
    <w:p w14:paraId="446153A2" w14:textId="77777777" w:rsidR="00DC22AA" w:rsidRPr="006E0C4C" w:rsidRDefault="00DC22AA" w:rsidP="006E0C4C">
      <w:pPr>
        <w:pStyle w:val="a5"/>
        <w:numPr>
          <w:ilvl w:val="0"/>
          <w:numId w:val="66"/>
        </w:numPr>
        <w:spacing w:before="100" w:beforeAutospacing="1" w:after="100" w:afterAutospacing="1" w:line="360" w:lineRule="auto"/>
        <w:ind w:left="423"/>
        <w:jc w:val="both"/>
        <w:rPr>
          <w:rFonts w:ascii="Sakkal Majalla" w:hAnsi="Sakkal Majalla" w:cs="Sakkal Majalla"/>
          <w:sz w:val="28"/>
          <w:szCs w:val="28"/>
          <w:lang w:bidi="ar-EG"/>
        </w:rPr>
      </w:pPr>
      <w:r w:rsidRPr="006E0C4C">
        <w:rPr>
          <w:rFonts w:ascii="Sakkal Majalla" w:hAnsi="Sakkal Majalla" w:cs="Sakkal Majalla"/>
          <w:sz w:val="28"/>
          <w:szCs w:val="28"/>
          <w:rtl/>
          <w:lang w:bidi="ar-EG"/>
        </w:rPr>
        <w:lastRenderedPageBreak/>
        <w:t xml:space="preserve">مسببات موضوعية للمخاطر وتشير إلى الخصائص المتعلقة بالشيء الذي يكون معرضا للمخاطر، ويكون هناك زيادة في الاحتمالية للتعرض للمخاطر أو من شدة المخاطر الواقعة عليه؛ بسبب ما يمتلكه من خصائص، أو ربما بسبب الحالتين معا، وتمتاز هذه العوامل المسببة للمخاطر بسهولتها والتعرف عليها مع إمكانية تحديدها بدرجة عالية من الدقة، ويتم ذلك من خلال تحديد الجوانب الفنية للشيء المعرض للمخاطر، وتكون درجة التحكم في هذه العوامل محدودة؛ نظرا لانخفاض القدرة على التحكم فيها من قبل الأنظمة؛ لأنها طبيعية الحدوث لذلك يكون من الصعب تفادي الخسائر الناتجة عنها. </w:t>
      </w:r>
    </w:p>
    <w:p w14:paraId="0A725676" w14:textId="21310D8C" w:rsidR="00DC22AA" w:rsidRPr="006E0C4C" w:rsidRDefault="00DC22AA" w:rsidP="006E0C4C">
      <w:pPr>
        <w:pStyle w:val="a5"/>
        <w:numPr>
          <w:ilvl w:val="0"/>
          <w:numId w:val="66"/>
        </w:numPr>
        <w:spacing w:before="100" w:beforeAutospacing="1" w:after="100" w:afterAutospacing="1" w:line="360" w:lineRule="auto"/>
        <w:ind w:left="423"/>
        <w:jc w:val="both"/>
        <w:rPr>
          <w:rFonts w:ascii="Sakkal Majalla" w:hAnsi="Sakkal Majalla" w:cs="Sakkal Majalla"/>
          <w:sz w:val="28"/>
          <w:szCs w:val="28"/>
          <w:lang w:bidi="ar-EG"/>
        </w:rPr>
      </w:pPr>
      <w:r w:rsidRPr="006E0C4C">
        <w:rPr>
          <w:rFonts w:ascii="Sakkal Majalla" w:hAnsi="Sakkal Majalla" w:cs="Sakkal Majalla"/>
          <w:sz w:val="28"/>
          <w:szCs w:val="28"/>
          <w:rtl/>
          <w:lang w:bidi="ar-EG"/>
        </w:rPr>
        <w:t xml:space="preserve">مسببات أخلاقية للمخاطر وهي المسببات المتعلقة بالجوانب الأخلاقية المرتبطة بالشخص، ومنها الإهمال والتهاون والتلاعب والخيانة، والتفريط، وجميعها تؤدي إلى وقوع المخاطر كمسببات له، وتحدث أثرا سلبيا في الشركات، أو يكون تأثيرها على الأشخاص. </w:t>
      </w:r>
    </w:p>
    <w:p w14:paraId="11141D52" w14:textId="07E91627" w:rsidR="00DC22AA" w:rsidRPr="006E0C4C" w:rsidRDefault="00DC22AA" w:rsidP="006E0C4C">
      <w:pPr>
        <w:pStyle w:val="a5"/>
        <w:numPr>
          <w:ilvl w:val="0"/>
          <w:numId w:val="66"/>
        </w:numPr>
        <w:spacing w:before="100" w:beforeAutospacing="1" w:after="100" w:afterAutospacing="1" w:line="360" w:lineRule="auto"/>
        <w:ind w:left="423"/>
        <w:jc w:val="both"/>
        <w:rPr>
          <w:rFonts w:ascii="Sakkal Majalla" w:hAnsi="Sakkal Majalla" w:cs="Sakkal Majalla"/>
          <w:sz w:val="28"/>
          <w:szCs w:val="28"/>
          <w:lang w:bidi="ar-EG"/>
        </w:rPr>
      </w:pPr>
      <w:r w:rsidRPr="006E0C4C">
        <w:rPr>
          <w:rFonts w:ascii="Sakkal Majalla" w:hAnsi="Sakkal Majalla" w:cs="Sakkal Majalla"/>
          <w:sz w:val="28"/>
          <w:szCs w:val="28"/>
          <w:rtl/>
          <w:lang w:bidi="ar-EG"/>
        </w:rPr>
        <w:t xml:space="preserve">مسببات طبيعية للمخاطر وتبين مجموعة من العوامل المسببة للمخاطر، وتكون خارجه عن سيطرة الإنسان، ومنها: الزلازل والبراكين، والفيضانات وغيرها. </w:t>
      </w:r>
    </w:p>
    <w:p w14:paraId="6FF5936A" w14:textId="3EE3CF62" w:rsidR="00DC22AA" w:rsidRPr="006E0C4C" w:rsidRDefault="00DC22AA" w:rsidP="006E0C4C">
      <w:pPr>
        <w:pStyle w:val="a5"/>
        <w:numPr>
          <w:ilvl w:val="0"/>
          <w:numId w:val="66"/>
        </w:numPr>
        <w:spacing w:before="100" w:beforeAutospacing="1" w:after="100" w:afterAutospacing="1" w:line="360" w:lineRule="auto"/>
        <w:ind w:left="423"/>
        <w:jc w:val="both"/>
        <w:rPr>
          <w:rFonts w:ascii="Sakkal Majalla" w:hAnsi="Sakkal Majalla" w:cs="Sakkal Majalla"/>
          <w:sz w:val="28"/>
          <w:szCs w:val="28"/>
          <w:lang w:bidi="ar-EG"/>
        </w:rPr>
      </w:pPr>
      <w:r w:rsidRPr="006E0C4C">
        <w:rPr>
          <w:rFonts w:ascii="Sakkal Majalla" w:hAnsi="Sakkal Majalla" w:cs="Sakkal Majalla"/>
          <w:sz w:val="28"/>
          <w:szCs w:val="28"/>
          <w:rtl/>
          <w:lang w:bidi="ar-EG"/>
        </w:rPr>
        <w:t>مسببات شخصية للمخاطر وتشير إلى مسببات المخاطر المتعلقة بالعوامل المتعلقة بالشخوص ذاتهم، وتحدث نتيجة التدخل من قبل هؤلاء الأشخاص في مجالات تحقيق الأهداف أو إنجاز المهام، ويكون تأثيرها سلبيا أو إيجابيا، ويصنف هذا النوع من المخاطر إلى صنفين : ( مسببات إرادية هي المسببات التي تكون مقصودة ويكون ناتج عنها مخاطر ذات شدة عالية أو منخفضة للخسائر المترتبة عن وقوعها، وكل ذلك ناتج عن فعل إرادي متعمد أو مقصود، مثل: تسريب المعلومات، أو البيانات، أو الإهمال المتعمد في إنجاز المهام وتأخيرها_____ مسببات لا إرادية: وتشير إلى العوامل المسببة للمخاطر، وتكون عفوية دون قصد أو نية معللة لوقع المخاطر، مع وجود حدة أو شدة في الخسائر الناتجة عن وقوع هذه المخاطر).</w:t>
      </w:r>
      <w:r w:rsidR="00491563" w:rsidRPr="006E0C4C">
        <w:rPr>
          <w:rFonts w:ascii="Sakkal Majalla" w:hAnsi="Sakkal Majalla" w:cs="Sakkal Majalla"/>
          <w:sz w:val="28"/>
          <w:szCs w:val="28"/>
          <w:rtl/>
          <w:lang w:bidi="ar-EG"/>
        </w:rPr>
        <w:t>( بدر، 2023)</w:t>
      </w:r>
    </w:p>
    <w:p w14:paraId="73B46BAF" w14:textId="74A94A18" w:rsidR="00DC22AA"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48" w:name="_Toc172742163"/>
      <w:bookmarkStart w:id="49" w:name="_Toc172893673"/>
      <w:r>
        <w:rPr>
          <w:rFonts w:ascii="Sakkal Majalla" w:hAnsi="Sakkal Majalla" w:cs="Sakkal Majalla" w:hint="cs"/>
          <w:b/>
          <w:bCs/>
          <w:sz w:val="36"/>
          <w:szCs w:val="36"/>
          <w:rtl/>
        </w:rPr>
        <w:t xml:space="preserve">7.1.2 </w:t>
      </w:r>
      <w:r w:rsidR="00DC22AA" w:rsidRPr="00D21C5D">
        <w:rPr>
          <w:rFonts w:ascii="Sakkal Majalla" w:hAnsi="Sakkal Majalla" w:cs="Sakkal Majalla"/>
          <w:b/>
          <w:bCs/>
          <w:sz w:val="36"/>
          <w:szCs w:val="36"/>
          <w:rtl/>
        </w:rPr>
        <w:t>أبعاد إدارة المخاطر الاستراتيجية:</w:t>
      </w:r>
      <w:bookmarkEnd w:id="48"/>
      <w:bookmarkEnd w:id="49"/>
    </w:p>
    <w:p w14:paraId="6960C951" w14:textId="39982A78" w:rsidR="00DC22AA" w:rsidRPr="005F46C1" w:rsidRDefault="00DC22AA"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lastRenderedPageBreak/>
        <w:t xml:space="preserve">لقد عمدت الدراسة إلى اختيار عدد من هذه المصادر المسببة للمخاطر بحسب توافقها ومجتمع الدراسة المراد البحث فيه، وهي على النحو التالي: </w:t>
      </w:r>
      <w:r w:rsidR="00491563" w:rsidRPr="005F46C1">
        <w:rPr>
          <w:rFonts w:ascii="Sakkal Majalla" w:hAnsi="Sakkal Majalla" w:cs="Sakkal Majalla"/>
          <w:sz w:val="28"/>
          <w:szCs w:val="28"/>
          <w:rtl/>
          <w:lang w:bidi="ar-EG"/>
        </w:rPr>
        <w:t xml:space="preserve">( </w:t>
      </w:r>
      <w:r w:rsidR="00491563" w:rsidRPr="005F46C1">
        <w:rPr>
          <w:rFonts w:ascii="Sakkal Majalla" w:hAnsi="Sakkal Majalla" w:cs="Sakkal Majalla"/>
          <w:sz w:val="28"/>
          <w:szCs w:val="28"/>
          <w:lang w:bidi="ar-EG"/>
        </w:rPr>
        <w:t>Akbar,2020</w:t>
      </w:r>
      <w:r w:rsidR="00491563" w:rsidRPr="005F46C1">
        <w:rPr>
          <w:rFonts w:ascii="Sakkal Majalla" w:hAnsi="Sakkal Majalla" w:cs="Sakkal Majalla"/>
          <w:sz w:val="28"/>
          <w:szCs w:val="28"/>
          <w:rtl/>
          <w:lang w:bidi="ar-EG"/>
        </w:rPr>
        <w:t>)</w:t>
      </w:r>
    </w:p>
    <w:p w14:paraId="5D9EE05A" w14:textId="77777777" w:rsidR="00DC22AA" w:rsidRPr="006E0C4C" w:rsidRDefault="00DC22AA" w:rsidP="006E0C4C">
      <w:pPr>
        <w:spacing w:before="100" w:beforeAutospacing="1" w:after="100" w:afterAutospacing="1" w:line="360" w:lineRule="auto"/>
        <w:ind w:firstLine="720"/>
        <w:jc w:val="both"/>
        <w:rPr>
          <w:rFonts w:ascii="Sakkal Majalla" w:hAnsi="Sakkal Majalla" w:cs="Sakkal Majalla"/>
          <w:sz w:val="28"/>
          <w:szCs w:val="28"/>
          <w:lang w:bidi="ar-EG"/>
        </w:rPr>
      </w:pPr>
      <w:r w:rsidRPr="0055282C">
        <w:rPr>
          <w:rFonts w:ascii="Sakkal Majalla" w:hAnsi="Sakkal Majalla" w:cs="Sakkal Majalla"/>
          <w:b/>
          <w:bCs/>
          <w:sz w:val="28"/>
          <w:szCs w:val="28"/>
          <w:rtl/>
          <w:lang w:bidi="ar-EG"/>
        </w:rPr>
        <w:t>مخاطر الموارد البشرية</w:t>
      </w:r>
      <w:r w:rsidRPr="006E0C4C">
        <w:rPr>
          <w:rFonts w:ascii="Sakkal Majalla" w:hAnsi="Sakkal Majalla" w:cs="Sakkal Majalla"/>
          <w:sz w:val="28"/>
          <w:szCs w:val="28"/>
          <w:rtl/>
          <w:lang w:bidi="ar-EG"/>
        </w:rPr>
        <w:t xml:space="preserve"> هناك علاقة بين إدارة المخاطر الاستراتيجية وإدارة الموارد البشرية الاستراتيجية، إذ تشترك الإدارتان في المهام والأنشطة المتعلقة بتقدير التعويضات المناسبة للموارد البشرية العاملة في الشركة وفي تحديد الاحتياجات التدريبية المتعلقة بالبرامج التدريبية، مما ينتج عن هذا التكامل تطوير المهارات وتلافي جوانب الضعف الموجود لدى الموارد البشرية العاملة في الشركة مما يعني زيادة القدرة لدى الشركة للتحكم بالأخطار التي قد تكون محتملة، ومن المزايا الأخرى المتعلقة في العلاقة بين إدارة المخاطر الاستراتيجية وإدارة الموارد البشرية تحديد المنافع التي تمنح للموارد البشرية في حال تعطلها لأحد الأسباب التي منها المرض، والبطالة، وإصابات العمل والتقاعد؛ لذا فإن الإدارتين تشتركان في صياغة وتنفيذ برامج الأمان، كما أنه إمكان إدارة الموارد البشرية الاستراتيجية تزويد إدارة المخاطر الاستراتيجية بتصنيف مناسب عن الموارد البشرية العاملة بحسب طبيعة الذي يؤدي إلى تحديد مقدار التعويض المستحق لكل موظف عند تحقق الخطر المحتمل .</w:t>
      </w:r>
    </w:p>
    <w:p w14:paraId="5D81A9AC" w14:textId="16A4A5DE" w:rsidR="00DC22AA" w:rsidRPr="006E0C4C" w:rsidRDefault="00DC22AA"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6E0C4C">
        <w:rPr>
          <w:rFonts w:ascii="Sakkal Majalla" w:hAnsi="Sakkal Majalla" w:cs="Sakkal Majalla"/>
          <w:sz w:val="28"/>
          <w:szCs w:val="28"/>
          <w:rtl/>
          <w:lang w:bidi="ar-EG"/>
        </w:rPr>
        <w:t xml:space="preserve">إن النظرية القائمة على الموارد تفترض أن الشركات تكتسب ميزة تنافسية من خلال مجموعة من الموارد القيمة والنادرة، وتحافظ على هذه الميزة مع مرور الوقت عندما يصعب على المنافسين تقليد هذه الموارد أو خضوعها للتحليل، وتؤكد التطبيقات الأخيرة للإدارة القائمة على النتائج على أثر المديرين في تعبئة الموارد والقدرات التنظيمية لتحقيق أهداف الأعمال من خلال تنسيق الموارد والإدارة الدينامية للقدرات  ويتيح الاعتماد على رأس المال البشري بالفرص والتهديدات والاستجابة لها على النحو المناسب </w:t>
      </w:r>
    </w:p>
    <w:p w14:paraId="2E90DDF3" w14:textId="457BF1F7" w:rsidR="00DC22AA" w:rsidRPr="006E0C4C" w:rsidRDefault="00DC22AA"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6E0C4C">
        <w:rPr>
          <w:rFonts w:ascii="Sakkal Majalla" w:hAnsi="Sakkal Majalla" w:cs="Sakkal Majalla"/>
          <w:sz w:val="28"/>
          <w:szCs w:val="28"/>
          <w:rtl/>
          <w:lang w:bidi="ar-EG"/>
        </w:rPr>
        <w:t>وبالتالي، ومع تقدم المديرين خلال حياتهم المهنية، فإنهم قادرون على إعادة تشكيل رأس مالهم  البشري باستمرار، مما يخلق أسسا مختلفة للخبرة، ويؤدي بأثره إلى اتخاذ قرارات إدارية مختلفة تنعكس في الأداء الاستراتيجي الثابت.</w:t>
      </w:r>
    </w:p>
    <w:p w14:paraId="0B8A0FEF" w14:textId="77777777" w:rsidR="00582777" w:rsidRPr="006E0C4C" w:rsidRDefault="00DC22AA" w:rsidP="006E0C4C">
      <w:pPr>
        <w:spacing w:before="100" w:beforeAutospacing="1" w:after="100" w:afterAutospacing="1" w:line="360" w:lineRule="auto"/>
        <w:ind w:firstLine="720"/>
        <w:jc w:val="both"/>
        <w:rPr>
          <w:rFonts w:ascii="Sakkal Majalla" w:hAnsi="Sakkal Majalla" w:cs="Sakkal Majalla"/>
          <w:sz w:val="28"/>
          <w:szCs w:val="28"/>
          <w:lang w:bidi="ar-EG"/>
        </w:rPr>
      </w:pPr>
      <w:r w:rsidRPr="0055282C">
        <w:rPr>
          <w:rFonts w:ascii="Sakkal Majalla" w:hAnsi="Sakkal Majalla" w:cs="Sakkal Majalla"/>
          <w:b/>
          <w:bCs/>
          <w:sz w:val="28"/>
          <w:szCs w:val="28"/>
          <w:rtl/>
          <w:lang w:bidi="ar-EG"/>
        </w:rPr>
        <w:t xml:space="preserve">مخاطر السمعة </w:t>
      </w:r>
      <w:proofErr w:type="spellStart"/>
      <w:r w:rsidRPr="0055282C">
        <w:rPr>
          <w:rFonts w:ascii="Sakkal Majalla" w:hAnsi="Sakkal Majalla" w:cs="Sakkal Majalla"/>
          <w:b/>
          <w:bCs/>
          <w:sz w:val="28"/>
          <w:szCs w:val="28"/>
          <w:rtl/>
          <w:lang w:bidi="ar-EG"/>
        </w:rPr>
        <w:t>المنظمية</w:t>
      </w:r>
      <w:proofErr w:type="spellEnd"/>
      <w:r w:rsidRPr="006E0C4C">
        <w:rPr>
          <w:rFonts w:ascii="Sakkal Majalla" w:hAnsi="Sakkal Majalla" w:cs="Sakkal Majalla"/>
          <w:sz w:val="28"/>
          <w:szCs w:val="28"/>
          <w:rtl/>
          <w:lang w:bidi="ar-EG"/>
        </w:rPr>
        <w:t xml:space="preserve">: هناك اهتمام متزايد بالسمعة التنظيمية، وذلك نتيجة إدراك العاملين والإدارة في الشركات لأهمية هذا العامل في استدامة الشركات،  وتشير السمعة التنظيمية إلى مقدار تقييم </w:t>
      </w:r>
      <w:r w:rsidRPr="006E0C4C">
        <w:rPr>
          <w:rFonts w:ascii="Sakkal Majalla" w:hAnsi="Sakkal Majalla" w:cs="Sakkal Majalla"/>
          <w:sz w:val="28"/>
          <w:szCs w:val="28"/>
          <w:rtl/>
          <w:lang w:bidi="ar-EG"/>
        </w:rPr>
        <w:lastRenderedPageBreak/>
        <w:t>أصحاب المصالح ومقدار ما تتمتع به الشركة من مصداقية في نظامها وسياستها وأنشطتها وأدائها، كما تعد السمعة التنظيمية من الأصول غير الملموسة التي تحاول الشركات تطويرها واستدامتها والمحافظة عليها؛ لما لها من أثر مهم في بقاء الشركة</w:t>
      </w:r>
      <w:r w:rsidR="00582777" w:rsidRPr="006E0C4C">
        <w:rPr>
          <w:rFonts w:ascii="Sakkal Majalla" w:hAnsi="Sakkal Majalla" w:cs="Sakkal Majalla"/>
          <w:sz w:val="28"/>
          <w:szCs w:val="28"/>
          <w:rtl/>
          <w:lang w:bidi="ar-EG"/>
        </w:rPr>
        <w:t xml:space="preserve"> </w:t>
      </w:r>
      <w:r w:rsidRPr="006E0C4C">
        <w:rPr>
          <w:rFonts w:ascii="Sakkal Majalla" w:hAnsi="Sakkal Majalla" w:cs="Sakkal Majalla"/>
          <w:sz w:val="28"/>
          <w:szCs w:val="28"/>
          <w:rtl/>
          <w:lang w:bidi="ar-EG"/>
        </w:rPr>
        <w:t xml:space="preserve">واستمرارها خصوصا في ظروف الأزمات </w:t>
      </w:r>
      <w:r w:rsidR="00582777" w:rsidRPr="006E0C4C">
        <w:rPr>
          <w:rFonts w:ascii="Sakkal Majalla" w:hAnsi="Sakkal Majalla" w:cs="Sakkal Majalla"/>
          <w:sz w:val="28"/>
          <w:szCs w:val="28"/>
          <w:rtl/>
          <w:lang w:bidi="ar-EG"/>
        </w:rPr>
        <w:t xml:space="preserve">والمخاطر التي تتعرض لها الشركات، </w:t>
      </w:r>
      <w:r w:rsidRPr="006E0C4C">
        <w:rPr>
          <w:rFonts w:ascii="Sakkal Majalla" w:hAnsi="Sakkal Majalla" w:cs="Sakkal Majalla"/>
          <w:sz w:val="28"/>
          <w:szCs w:val="28"/>
          <w:rtl/>
          <w:lang w:bidi="ar-EG"/>
        </w:rPr>
        <w:t xml:space="preserve">علاوة على </w:t>
      </w:r>
      <w:r w:rsidR="00582777" w:rsidRPr="006E0C4C">
        <w:rPr>
          <w:rFonts w:ascii="Sakkal Majalla" w:hAnsi="Sakkal Majalla" w:cs="Sakkal Majalla"/>
          <w:sz w:val="28"/>
          <w:szCs w:val="28"/>
          <w:rtl/>
          <w:lang w:bidi="ar-EG"/>
        </w:rPr>
        <w:t xml:space="preserve">ذلك  </w:t>
      </w:r>
      <w:r w:rsidRPr="006E0C4C">
        <w:rPr>
          <w:rFonts w:ascii="Sakkal Majalla" w:hAnsi="Sakkal Majalla" w:cs="Sakkal Majalla"/>
          <w:sz w:val="28"/>
          <w:szCs w:val="28"/>
          <w:rtl/>
          <w:lang w:bidi="ar-EG"/>
        </w:rPr>
        <w:t xml:space="preserve">ينبغي أن تدار السمعة القوية بفاعلية، وأن تزود بالموارد على الأمد الطويل مما يعكس تقديم معايير أداء واضحة يعززها الاتصال الفاعل مع أصحاب المصلحة أو بينهم، أو أصحاب أن السمعة تحتاج إلى معلومات جيده وعلاقات ناجحة داخل الشركة وخارجها مبنية على أساس الثقة المتبادلة والايمان، وهي ذات أهمية كبيرة بوصفها هجينا حساسا لا تستدام في الظروف المعاكسة، إلا إذا كانت محمية بشكل جيد، وتحمل عناصر الشفافية والمساءلة والسمعة هي أصل قيم في حد ذاتها يؤثر على الأداء المالي، وتوفر مصدرا للميزة التنافسية. </w:t>
      </w:r>
    </w:p>
    <w:p w14:paraId="723F5910" w14:textId="4A2E51F0" w:rsidR="00DC22AA" w:rsidRPr="006E0C4C" w:rsidRDefault="00DC22AA"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6E0C4C">
        <w:rPr>
          <w:rFonts w:ascii="Sakkal Majalla" w:hAnsi="Sakkal Majalla" w:cs="Sakkal Majalla"/>
          <w:sz w:val="28"/>
          <w:szCs w:val="28"/>
          <w:rtl/>
          <w:lang w:bidi="ar-EG"/>
        </w:rPr>
        <w:t>تعمل الشركات وتتنافس في بيئة عالمية، ذات مخاطر ناشئة من مجموعة من المصادر والمواقع المختلفة؛ لذا فإنه من الصعب للغاية مواكبة المخاطر المحتملة ومعرفه أفضل السبل للاستجابة لها في حالة حدوثها، كما أن خضوع الشركات لتدقيق أكبر بكثير من أي وقت مضي، ومراقبتها من قبل مجموعات متصلة بوسائل إعلام إلكترونية عالمية والشبكة العنكبوتية مما سمح بالوصول الفوري إلى المعلومات ونقلها بين الملايين من المستهلكين، إضافة إلى أن الدعوة إلى الشفافية في أداء الشركات وسلوكها تضع ضغوطا جديده على الأعمال الإعلام أصحاب المصلحة وتبادلهم والتشاور معهم بشأن مجموعة من القضايا التي قد تؤثر عليهم، وأخيرًا فإن تصور أصحاب المصلحة هو أكبر صانع للتغيير، والديناميكيات العاطفية لتصور ال</w:t>
      </w:r>
      <w:r w:rsidR="00582777" w:rsidRPr="006E0C4C">
        <w:rPr>
          <w:rFonts w:ascii="Sakkal Majalla" w:hAnsi="Sakkal Majalla" w:cs="Sakkal Majalla"/>
          <w:sz w:val="28"/>
          <w:szCs w:val="28"/>
          <w:rtl/>
          <w:lang w:bidi="ar-EG"/>
        </w:rPr>
        <w:t>مخاطر أن ينفي على الفور الحقائق.</w:t>
      </w:r>
      <w:r w:rsidR="00491563" w:rsidRPr="006E0C4C">
        <w:rPr>
          <w:rFonts w:ascii="Sakkal Majalla" w:hAnsi="Sakkal Majalla" w:cs="Sakkal Majalla"/>
          <w:sz w:val="28"/>
          <w:szCs w:val="28"/>
          <w:rtl/>
          <w:lang w:bidi="ar-EG"/>
        </w:rPr>
        <w:t>( الحوامدة، 2023)</w:t>
      </w:r>
    </w:p>
    <w:p w14:paraId="1C05DF11" w14:textId="77777777" w:rsidR="00582777" w:rsidRPr="006E0C4C" w:rsidRDefault="00582777" w:rsidP="006E0C4C">
      <w:pPr>
        <w:spacing w:before="100" w:beforeAutospacing="1" w:after="100" w:afterAutospacing="1" w:line="360" w:lineRule="auto"/>
        <w:ind w:firstLine="720"/>
        <w:jc w:val="both"/>
        <w:rPr>
          <w:rFonts w:ascii="Sakkal Majalla" w:hAnsi="Sakkal Majalla" w:cs="Sakkal Majalla"/>
          <w:sz w:val="28"/>
          <w:szCs w:val="28"/>
          <w:lang w:bidi="ar-EG"/>
        </w:rPr>
      </w:pPr>
      <w:r w:rsidRPr="0055282C">
        <w:rPr>
          <w:rFonts w:ascii="Sakkal Majalla" w:hAnsi="Sakkal Majalla" w:cs="Sakkal Majalla"/>
          <w:b/>
          <w:bCs/>
          <w:sz w:val="28"/>
          <w:szCs w:val="28"/>
          <w:rtl/>
          <w:lang w:bidi="ar-EG"/>
        </w:rPr>
        <w:t>مخاطر الوثائق والمعلومات</w:t>
      </w:r>
      <w:r w:rsidRPr="006E0C4C">
        <w:rPr>
          <w:rFonts w:ascii="Sakkal Majalla" w:hAnsi="Sakkal Majalla" w:cs="Sakkal Majalla"/>
          <w:sz w:val="28"/>
          <w:szCs w:val="28"/>
          <w:rtl/>
          <w:lang w:bidi="ar-EG"/>
        </w:rPr>
        <w:t>: هي مجموعة من القرارات والإجراءات الإدارية والتنظيمية التي تترك أثرا سلبيا على المؤسسة. وتمثل إدارة المخاطر القانونية في المؤسسات هي عملية تحديد وتقييم ومعالجة الاحتمالات القانونية التي قد تواجهها المؤسسة أثناء تنفيذ أعمالها. يهدف ذلك إلى تحقيق الامتثال للقوانين والانظمة وتقليل المخاطر القانونية التي قد تؤثر على سير الأعمال، ويندرج تحت هذه المخاطر عدد من الخطوات تمثل شرحا أوسع لعملية إدارة المخاطر القانونية في المؤسسات:</w:t>
      </w:r>
    </w:p>
    <w:p w14:paraId="47822BA2" w14:textId="77777777" w:rsidR="00582777" w:rsidRPr="0055282C" w:rsidRDefault="00582777" w:rsidP="0055282C">
      <w:pPr>
        <w:pStyle w:val="a5"/>
        <w:numPr>
          <w:ilvl w:val="0"/>
          <w:numId w:val="70"/>
        </w:numPr>
        <w:spacing w:before="100" w:beforeAutospacing="1" w:after="100" w:afterAutospacing="1" w:line="360" w:lineRule="auto"/>
        <w:ind w:left="423"/>
        <w:jc w:val="both"/>
        <w:rPr>
          <w:rFonts w:ascii="Sakkal Majalla" w:hAnsi="Sakkal Majalla" w:cs="Sakkal Majalla"/>
          <w:sz w:val="28"/>
          <w:szCs w:val="28"/>
          <w:lang w:bidi="ar-EG"/>
        </w:rPr>
      </w:pPr>
      <w:r w:rsidRPr="0055282C">
        <w:rPr>
          <w:rFonts w:ascii="Sakkal Majalla" w:hAnsi="Sakkal Majalla" w:cs="Sakkal Majalla"/>
          <w:sz w:val="28"/>
          <w:szCs w:val="28"/>
          <w:rtl/>
          <w:lang w:bidi="ar-EG"/>
        </w:rPr>
        <w:lastRenderedPageBreak/>
        <w:t xml:space="preserve">تحديد المخاطر القانونية يبدأ العمل بتحديد وتحليل المخاطر القانونية المحتملة التي قد تواجه المؤسسة هذا يشمل فحص القوانين واللوائح المحلية والدولية التي  تؤثر على نشاطات المؤسسة </w:t>
      </w:r>
    </w:p>
    <w:p w14:paraId="45601C7B" w14:textId="306FCF87" w:rsidR="00582777" w:rsidRPr="0055282C" w:rsidRDefault="00582777" w:rsidP="0055282C">
      <w:pPr>
        <w:pStyle w:val="a5"/>
        <w:numPr>
          <w:ilvl w:val="0"/>
          <w:numId w:val="70"/>
        </w:numPr>
        <w:spacing w:before="100" w:beforeAutospacing="1" w:after="100" w:afterAutospacing="1" w:line="360" w:lineRule="auto"/>
        <w:ind w:left="423"/>
        <w:jc w:val="both"/>
        <w:rPr>
          <w:rFonts w:ascii="Sakkal Majalla" w:hAnsi="Sakkal Majalla" w:cs="Sakkal Majalla"/>
          <w:sz w:val="28"/>
          <w:szCs w:val="28"/>
          <w:lang w:bidi="ar-EG"/>
        </w:rPr>
      </w:pPr>
      <w:r w:rsidRPr="0055282C">
        <w:rPr>
          <w:rFonts w:ascii="Sakkal Majalla" w:hAnsi="Sakkal Majalla" w:cs="Sakkal Majalla"/>
          <w:b/>
          <w:bCs/>
          <w:sz w:val="28"/>
          <w:szCs w:val="28"/>
          <w:rtl/>
          <w:lang w:bidi="ar-EG"/>
        </w:rPr>
        <w:t>تقييم المخاطر</w:t>
      </w:r>
      <w:r w:rsidRPr="0055282C">
        <w:rPr>
          <w:rFonts w:ascii="Sakkal Majalla" w:hAnsi="Sakkal Majalla" w:cs="Sakkal Majalla"/>
          <w:sz w:val="28"/>
          <w:szCs w:val="28"/>
          <w:rtl/>
          <w:lang w:bidi="ar-EG"/>
        </w:rPr>
        <w:t xml:space="preserve"> : يتضمن هذا الخطوة تقييم مدى تأثير كل مخاطر قانونية محتملة على العمليات والأهداف الاستراتيجية للمؤسسة. يجري تحديد الأولويات وتحديد مستوى الاحتمالية والتأثير. </w:t>
      </w:r>
    </w:p>
    <w:p w14:paraId="490AB2FE" w14:textId="0A8001C3" w:rsidR="00582777" w:rsidRPr="0055282C" w:rsidRDefault="00582777" w:rsidP="0055282C">
      <w:pPr>
        <w:pStyle w:val="a5"/>
        <w:numPr>
          <w:ilvl w:val="0"/>
          <w:numId w:val="70"/>
        </w:numPr>
        <w:spacing w:before="100" w:beforeAutospacing="1" w:after="100" w:afterAutospacing="1" w:line="360" w:lineRule="auto"/>
        <w:ind w:left="423"/>
        <w:jc w:val="both"/>
        <w:rPr>
          <w:rFonts w:ascii="Sakkal Majalla" w:hAnsi="Sakkal Majalla" w:cs="Sakkal Majalla"/>
          <w:sz w:val="28"/>
          <w:szCs w:val="28"/>
          <w:lang w:bidi="ar-EG"/>
        </w:rPr>
      </w:pPr>
      <w:r w:rsidRPr="0055282C">
        <w:rPr>
          <w:rFonts w:ascii="Sakkal Majalla" w:hAnsi="Sakkal Majalla" w:cs="Sakkal Majalla"/>
          <w:b/>
          <w:bCs/>
          <w:sz w:val="28"/>
          <w:szCs w:val="28"/>
          <w:rtl/>
          <w:lang w:bidi="ar-EG"/>
        </w:rPr>
        <w:t>تطوير استراتيجيات التفادي والتحكم</w:t>
      </w:r>
      <w:r w:rsidRPr="0055282C">
        <w:rPr>
          <w:rFonts w:ascii="Sakkal Majalla" w:hAnsi="Sakkal Majalla" w:cs="Sakkal Majalla"/>
          <w:sz w:val="28"/>
          <w:szCs w:val="28"/>
          <w:rtl/>
          <w:lang w:bidi="ar-EG"/>
        </w:rPr>
        <w:t xml:space="preserve"> بناءً على التقييم، يعمل القائمون على القرار في المؤسسة على وضع استراتيجيات لتفادي المخاطر القانونية أو التحكم فيها، يمكن أن تشمل هذه الاستراتيجيات تعديل السياسات الداخلية، وتدريب الموظفين وتحسين الإجراءات الداخلية. </w:t>
      </w:r>
      <w:r w:rsidR="00491563" w:rsidRPr="0055282C">
        <w:rPr>
          <w:rFonts w:ascii="Sakkal Majalla" w:hAnsi="Sakkal Majalla" w:cs="Sakkal Majalla"/>
          <w:sz w:val="28"/>
          <w:szCs w:val="28"/>
          <w:rtl/>
          <w:lang w:bidi="ar-EG"/>
        </w:rPr>
        <w:t xml:space="preserve"> (ابراهيم، 2023)</w:t>
      </w:r>
    </w:p>
    <w:p w14:paraId="31F51117" w14:textId="77777777" w:rsidR="00582777" w:rsidRPr="0055282C" w:rsidRDefault="00582777" w:rsidP="0055282C">
      <w:pPr>
        <w:pStyle w:val="a5"/>
        <w:numPr>
          <w:ilvl w:val="0"/>
          <w:numId w:val="70"/>
        </w:numPr>
        <w:spacing w:before="100" w:beforeAutospacing="1" w:after="100" w:afterAutospacing="1" w:line="360" w:lineRule="auto"/>
        <w:ind w:left="423"/>
        <w:jc w:val="both"/>
        <w:rPr>
          <w:rFonts w:ascii="Sakkal Majalla" w:hAnsi="Sakkal Majalla" w:cs="Sakkal Majalla"/>
          <w:sz w:val="28"/>
          <w:szCs w:val="28"/>
          <w:lang w:bidi="ar-EG"/>
        </w:rPr>
      </w:pPr>
      <w:r w:rsidRPr="0055282C">
        <w:rPr>
          <w:rFonts w:ascii="Sakkal Majalla" w:hAnsi="Sakkal Majalla" w:cs="Sakkal Majalla"/>
          <w:b/>
          <w:bCs/>
          <w:sz w:val="28"/>
          <w:szCs w:val="28"/>
          <w:rtl/>
          <w:lang w:bidi="ar-EG"/>
        </w:rPr>
        <w:t>الامتثال للقوانين والأنظمة</w:t>
      </w:r>
      <w:r w:rsidRPr="0055282C">
        <w:rPr>
          <w:rFonts w:ascii="Sakkal Majalla" w:hAnsi="Sakkal Majalla" w:cs="Sakkal Majalla"/>
          <w:sz w:val="28"/>
          <w:szCs w:val="28"/>
          <w:rtl/>
          <w:lang w:bidi="ar-EG"/>
        </w:rPr>
        <w:t xml:space="preserve">: يجب على المؤسسة العمل على تحقيق الامتثال الكامل للقوانين واللوائح المعمول بها في المجال الذي تعمل فيه. هذا يتطلب متابعة التغييرات القانونية وتحديث السياسات والإجراءات بانتظام التواصل مع الخبراء القانونيين يمكن للمؤسسة الاستفادة من توجيه واستشارة الخبراء القانونيين، يمكن لهؤلاء المحامون أو المستشارون القانونيون أن يقدموا نصائح حول كيفية التعامل مع المسائل القانونية المعقدة وتقديم استراتيجيات فعالة. التقييم الدوري: يجب على المؤسسة أن تقوم بتقييم دوري لإدارة المخاطر القانونية مراجعة سياساتها وإجراءاتها، وتحديث استراتيجياتها بناءً على التجارب السابقة والتغييرات في البيئة القانونية. </w:t>
      </w:r>
    </w:p>
    <w:p w14:paraId="699B6B80" w14:textId="6757F2C8" w:rsidR="00582777" w:rsidRPr="0055282C" w:rsidRDefault="00582777" w:rsidP="0055282C">
      <w:pPr>
        <w:pStyle w:val="a5"/>
        <w:numPr>
          <w:ilvl w:val="0"/>
          <w:numId w:val="70"/>
        </w:numPr>
        <w:spacing w:before="100" w:beforeAutospacing="1" w:after="100" w:afterAutospacing="1" w:line="360" w:lineRule="auto"/>
        <w:ind w:left="423"/>
        <w:jc w:val="both"/>
        <w:rPr>
          <w:rFonts w:ascii="Sakkal Majalla" w:hAnsi="Sakkal Majalla" w:cs="Sakkal Majalla"/>
          <w:sz w:val="28"/>
          <w:szCs w:val="28"/>
          <w:lang w:bidi="ar-EG"/>
        </w:rPr>
      </w:pPr>
      <w:r w:rsidRPr="0055282C">
        <w:rPr>
          <w:rFonts w:ascii="Sakkal Majalla" w:hAnsi="Sakkal Majalla" w:cs="Sakkal Majalla"/>
          <w:b/>
          <w:bCs/>
          <w:sz w:val="28"/>
          <w:szCs w:val="28"/>
          <w:rtl/>
          <w:lang w:bidi="ar-EG"/>
        </w:rPr>
        <w:t>توعية الموظفين</w:t>
      </w:r>
      <w:r w:rsidRPr="0055282C">
        <w:rPr>
          <w:rFonts w:ascii="Sakkal Majalla" w:hAnsi="Sakkal Majalla" w:cs="Sakkal Majalla"/>
          <w:sz w:val="28"/>
          <w:szCs w:val="28"/>
          <w:rtl/>
          <w:lang w:bidi="ar-EG"/>
        </w:rPr>
        <w:t>: يجب على المؤسسة تعزيز التوعية بالقوانين واللوائح لدى موظفيها من خلال توفير تدريبات منتظمة وموارد قابلة للاستخدام حول القضايا القانونية ذات الصلة التأمين والحماية قد تكون وسائل التأمين والحماية القانونية وسيلة إضافية لتقليل المخاطر المالية المرتبطة بالتحديات القانونية  إدارة المخاطر القانونية تعتبر جزءا أساسيا من إدارة الأعمال الفعالة، حيث تساعد على حماية المؤسسة من العواقب السلبية للتحديات القانونية وتعزز الثقة والاستقرار في السنة.</w:t>
      </w:r>
    </w:p>
    <w:p w14:paraId="176B8839" w14:textId="199F6E2C" w:rsidR="00582777" w:rsidRPr="006E0C4C" w:rsidRDefault="00582777" w:rsidP="006E0C4C">
      <w:pPr>
        <w:spacing w:before="100" w:beforeAutospacing="1" w:after="100" w:afterAutospacing="1" w:line="360" w:lineRule="auto"/>
        <w:ind w:firstLine="720"/>
        <w:jc w:val="both"/>
        <w:rPr>
          <w:rFonts w:ascii="Sakkal Majalla" w:hAnsi="Sakkal Majalla" w:cs="Sakkal Majalla"/>
          <w:sz w:val="28"/>
          <w:szCs w:val="28"/>
          <w:lang w:bidi="ar-EG"/>
        </w:rPr>
      </w:pPr>
      <w:r w:rsidRPr="0055282C">
        <w:rPr>
          <w:rFonts w:ascii="Sakkal Majalla" w:hAnsi="Sakkal Majalla" w:cs="Sakkal Majalla"/>
          <w:b/>
          <w:bCs/>
          <w:sz w:val="28"/>
          <w:szCs w:val="28"/>
          <w:rtl/>
          <w:lang w:bidi="ar-EG"/>
        </w:rPr>
        <w:t>المخاطر الثقافية</w:t>
      </w:r>
      <w:r w:rsidRPr="006E0C4C">
        <w:rPr>
          <w:rFonts w:ascii="Sakkal Majalla" w:hAnsi="Sakkal Majalla" w:cs="Sakkal Majalla"/>
          <w:sz w:val="28"/>
          <w:szCs w:val="28"/>
          <w:rtl/>
          <w:lang w:bidi="ar-EG"/>
        </w:rPr>
        <w:t xml:space="preserve">: وهي مجموعة المخاطر التي من المتوقع حدوثها نتيجة الوقوع في أخطاء تكنولوجية (تقنية)، وتشمل مخاطر اختراق الفيروسات، والاختراق والدخول غير المصرح به، واستخدام النسخ غير الأصلية، والتعديل غير المصرح به للبيانات والمعلومات، وخطر دقة البيانات والمعلومات وتكاملها، وأخطار تعطل البرامج والأجهزة الأخرى التي يتم التعامل معها، والمخاطر المتعلقة بحفظ البيانات </w:t>
      </w:r>
      <w:r w:rsidRPr="006E0C4C">
        <w:rPr>
          <w:rFonts w:ascii="Sakkal Majalla" w:hAnsi="Sakkal Majalla" w:cs="Sakkal Majalla"/>
          <w:sz w:val="28"/>
          <w:szCs w:val="28"/>
          <w:rtl/>
          <w:lang w:bidi="ar-EG"/>
        </w:rPr>
        <w:lastRenderedPageBreak/>
        <w:t xml:space="preserve">والمعلومات أو المخاطر الناتجة عن المخاطر البيئية مثل الفيضانات والحرائق، وتسرب المياه وخطر انقطاع الدعم الفني والصيانة من مزودي الخدمات المركز الحاسوب وغيرها، ومخاطر الموارد البشرية المتعلقة بنقص المهارات والكفاءات، والأخطاء البشرية وخطر السرقة للخوادم والأجهزة المخزنة للبيانات والمعلومات. </w:t>
      </w:r>
      <w:r w:rsidR="00491563" w:rsidRPr="006E0C4C">
        <w:rPr>
          <w:rFonts w:ascii="Sakkal Majalla" w:hAnsi="Sakkal Majalla" w:cs="Sakkal Majalla"/>
          <w:sz w:val="28"/>
          <w:szCs w:val="28"/>
          <w:rtl/>
          <w:lang w:bidi="ar-EG"/>
        </w:rPr>
        <w:t>( ابراهيم، 2023)</w:t>
      </w:r>
    </w:p>
    <w:p w14:paraId="16488B53" w14:textId="77777777" w:rsidR="00582777" w:rsidRPr="006E0C4C" w:rsidRDefault="00582777"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6E0C4C">
        <w:rPr>
          <w:rFonts w:ascii="Sakkal Majalla" w:hAnsi="Sakkal Majalla" w:cs="Sakkal Majalla"/>
          <w:sz w:val="28"/>
          <w:szCs w:val="28"/>
          <w:rtl/>
          <w:lang w:bidi="ar-EG"/>
        </w:rPr>
        <w:t>ويعد أمن المعلومات من العلوم الحديثة التي تختص بتوفير حماية للبيانات والمعلومات المتداولة عبر الشبكة العنكبوتية من المخاطر التي تهددها، ويمثل التطور التكنولوجي ووسائل تخزين المعلومات وتبادلها بطرق مختلف، أو عبر الشبكة العنكبوتية من الجوانب التي أصبحت تشكل هاجسًا وموضوعًا حيويا مهما للغاية على الشركات الاعتناء به.</w:t>
      </w:r>
    </w:p>
    <w:p w14:paraId="0498D7F4" w14:textId="76BF8FE5" w:rsidR="00582777" w:rsidRPr="006E0C4C" w:rsidRDefault="00582777"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6E0C4C">
        <w:rPr>
          <w:rFonts w:ascii="Sakkal Majalla" w:hAnsi="Sakkal Majalla" w:cs="Sakkal Majalla"/>
          <w:sz w:val="28"/>
          <w:szCs w:val="28"/>
          <w:rtl/>
          <w:lang w:bidi="ar-EG"/>
        </w:rPr>
        <w:t xml:space="preserve">يعرف أمن المعلومات بأنه العلم الذي يعمل على توفير الحماية للمعلومات من المخاطر التي تهددها، أو الحاجز الذي يمنع الاعتداء عليها، وذلك من خلال توفير الوسائل والأدوات اللازم توفرها لحماية المعلومات من المخاطر الداخلية والخارجية، والمعايير والإجراءات المتخذة لمنع وصول المعلومات إلى أيدي أشخاص غير مخولين عبر الاتصالات ولضمان أصالة وصحة هذه الاتصالات. </w:t>
      </w:r>
      <w:r w:rsidR="00491563" w:rsidRPr="006E0C4C">
        <w:rPr>
          <w:rFonts w:ascii="Sakkal Majalla" w:hAnsi="Sakkal Majalla" w:cs="Sakkal Majalla"/>
          <w:sz w:val="28"/>
          <w:szCs w:val="28"/>
          <w:rtl/>
          <w:lang w:bidi="ar-EG"/>
        </w:rPr>
        <w:t>(بدر، 2023)</w:t>
      </w:r>
    </w:p>
    <w:p w14:paraId="3409C1E4" w14:textId="461651DB" w:rsidR="00582777" w:rsidRPr="006E0C4C" w:rsidRDefault="00582777" w:rsidP="006E0C4C">
      <w:pPr>
        <w:spacing w:before="100" w:beforeAutospacing="1" w:after="100" w:afterAutospacing="1" w:line="360" w:lineRule="auto"/>
        <w:ind w:firstLine="720"/>
        <w:jc w:val="both"/>
        <w:rPr>
          <w:rFonts w:ascii="Sakkal Majalla" w:hAnsi="Sakkal Majalla" w:cs="Sakkal Majalla"/>
          <w:sz w:val="28"/>
          <w:szCs w:val="28"/>
          <w:rtl/>
          <w:lang w:bidi="ar-EG"/>
        </w:rPr>
      </w:pPr>
      <w:r w:rsidRPr="006E0C4C">
        <w:rPr>
          <w:rFonts w:ascii="Sakkal Majalla" w:hAnsi="Sakkal Majalla" w:cs="Sakkal Majalla"/>
          <w:sz w:val="28"/>
          <w:szCs w:val="28"/>
          <w:rtl/>
          <w:lang w:bidi="ar-EG"/>
        </w:rPr>
        <w:t>إن حماية المعلومات هو موضوع قديم حديث، ولكن زاد استخدامه بشكل فعلي منذ بداية تطور التكنولوجيا حيث أصبح يرتكز إلى: أنظمة حماية نظم التشغيل، وأنظمة حماية البرامج والتطبيقات وأنظمة حماية البيانات وقواعدها، وأنظمة حماية الدخول إلى الأنظمة  تلعب مسألة التكنولوجيا أثرا مهما من حيث اعتماد أي تطبيقات في أي منظمة عليها. وفي ما يتعلق باعتماد الحوسبة السحابية، فإن أمن البيانات هو أحد المجالات التي تثير قلقًا كبيرًا، حيث أشار البعض إلى أنه من الضروري معالجة ست نقاط مهمة من المخاطر المتعلقة بهيكل تكنولوجيا المعلوماتية قبل اعتماد الحوسبة السحابية في حماية الوثائق والمعلومات، وهذه المسائل هي: الانتظام في المخاطر، والأداء، والملكية الفكرية، والمسؤولية، واستمرارية الأعمال ، والإنفاذ  وتتضمن مخاطر الانتظام تشفير البيانات، ومنع الوصول غير المصرح به.</w:t>
      </w:r>
    </w:p>
    <w:p w14:paraId="2E73B877" w14:textId="2878790F" w:rsidR="00582777" w:rsidRPr="005F46C1" w:rsidRDefault="00582777" w:rsidP="00316AD2">
      <w:pPr>
        <w:spacing w:before="100" w:beforeAutospacing="1" w:after="100" w:afterAutospacing="1" w:line="360" w:lineRule="auto"/>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br w:type="page"/>
      </w:r>
    </w:p>
    <w:p w14:paraId="4835C838" w14:textId="524EED13" w:rsidR="00582777" w:rsidRPr="006E0C4C" w:rsidRDefault="00582777" w:rsidP="006E0C4C">
      <w:pPr>
        <w:spacing w:before="100" w:beforeAutospacing="1" w:after="100" w:afterAutospacing="1" w:line="360" w:lineRule="auto"/>
        <w:jc w:val="center"/>
        <w:outlineLvl w:val="1"/>
        <w:rPr>
          <w:rFonts w:ascii="Sakkal Majalla" w:hAnsi="Sakkal Majalla" w:cs="Sakkal Majalla"/>
          <w:b/>
          <w:bCs/>
          <w:sz w:val="36"/>
          <w:szCs w:val="36"/>
          <w:rtl/>
        </w:rPr>
      </w:pPr>
      <w:bookmarkStart w:id="50" w:name="_Toc172742164"/>
      <w:bookmarkStart w:id="51" w:name="_Toc172893674"/>
      <w:r w:rsidRPr="006E0C4C">
        <w:rPr>
          <w:rFonts w:ascii="Sakkal Majalla" w:hAnsi="Sakkal Majalla" w:cs="Sakkal Majalla"/>
          <w:b/>
          <w:bCs/>
          <w:sz w:val="36"/>
          <w:szCs w:val="36"/>
          <w:rtl/>
        </w:rPr>
        <w:lastRenderedPageBreak/>
        <w:t>المبحث الثاني: نجاح التطوير التنظيمي</w:t>
      </w:r>
      <w:bookmarkEnd w:id="50"/>
      <w:bookmarkEnd w:id="51"/>
    </w:p>
    <w:p w14:paraId="38E9DED9" w14:textId="2ECDEC3B" w:rsidR="00582777"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52" w:name="_Toc172742165"/>
      <w:bookmarkStart w:id="53" w:name="_Toc172893675"/>
      <w:r>
        <w:rPr>
          <w:rFonts w:ascii="Sakkal Majalla" w:hAnsi="Sakkal Majalla" w:cs="Sakkal Majalla" w:hint="cs"/>
          <w:b/>
          <w:bCs/>
          <w:sz w:val="36"/>
          <w:szCs w:val="36"/>
          <w:rtl/>
        </w:rPr>
        <w:t xml:space="preserve">1.2.2 </w:t>
      </w:r>
      <w:r w:rsidR="00591FA6" w:rsidRPr="00D21C5D">
        <w:rPr>
          <w:rFonts w:ascii="Sakkal Majalla" w:hAnsi="Sakkal Majalla" w:cs="Sakkal Majalla"/>
          <w:b/>
          <w:bCs/>
          <w:sz w:val="36"/>
          <w:szCs w:val="36"/>
          <w:rtl/>
        </w:rPr>
        <w:t>تمهيد:</w:t>
      </w:r>
      <w:bookmarkEnd w:id="52"/>
      <w:bookmarkEnd w:id="53"/>
    </w:p>
    <w:p w14:paraId="75D48A51" w14:textId="77777777" w:rsidR="008B67AA" w:rsidRPr="005F46C1" w:rsidRDefault="008B67AA"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قام العديد من الكتاب والباحثين بالتعرض لمفهوم التطوير التنظيمي، إلا أنه ما زال هناك اختلاف حول وضع مفهوم موحد للتطوير التنظيمي، لذا سنعرض في هذا الجزء لبعض المفاهيم التي تم التوصل إليها والمفاهيم المرتبطة بها وذلك على النحو التالي.</w:t>
      </w:r>
    </w:p>
    <w:p w14:paraId="12A58D5D" w14:textId="5FB295AA" w:rsidR="008B67AA"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54" w:name="_Toc172742166"/>
      <w:bookmarkStart w:id="55" w:name="_Toc172893676"/>
      <w:r>
        <w:rPr>
          <w:rFonts w:ascii="Sakkal Majalla" w:hAnsi="Sakkal Majalla" w:cs="Sakkal Majalla" w:hint="cs"/>
          <w:b/>
          <w:bCs/>
          <w:sz w:val="36"/>
          <w:szCs w:val="36"/>
          <w:rtl/>
        </w:rPr>
        <w:t xml:space="preserve">2.2.2 </w:t>
      </w:r>
      <w:r w:rsidR="008B67AA" w:rsidRPr="00D21C5D">
        <w:rPr>
          <w:rFonts w:ascii="Sakkal Majalla" w:hAnsi="Sakkal Majalla" w:cs="Sakkal Majalla"/>
          <w:b/>
          <w:bCs/>
          <w:sz w:val="36"/>
          <w:szCs w:val="36"/>
          <w:rtl/>
        </w:rPr>
        <w:t>تعريف التطوير التنظيمي:</w:t>
      </w:r>
      <w:bookmarkEnd w:id="54"/>
      <w:bookmarkEnd w:id="55"/>
      <w:r w:rsidR="008B67AA" w:rsidRPr="00D21C5D">
        <w:rPr>
          <w:rFonts w:ascii="Sakkal Majalla" w:hAnsi="Sakkal Majalla" w:cs="Sakkal Majalla"/>
          <w:b/>
          <w:bCs/>
          <w:sz w:val="36"/>
          <w:szCs w:val="36"/>
          <w:rtl/>
        </w:rPr>
        <w:t xml:space="preserve"> </w:t>
      </w:r>
    </w:p>
    <w:p w14:paraId="404B79A3" w14:textId="77777777" w:rsidR="008B67AA" w:rsidRPr="005F46C1" w:rsidRDefault="008B67AA"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فينظر البعض للتطوير التنظيمي على أنه عبارة عن التحسينات في كلاً من: مهارات وقدرات العاملين المهنية والوظيفية، خصائص الوظائف، تقنيات وإجراءات العمل الهيكل التنظيمي. </w:t>
      </w:r>
    </w:p>
    <w:p w14:paraId="1AB154E5" w14:textId="02D5151A" w:rsidR="008B67AA" w:rsidRPr="005F46C1" w:rsidRDefault="008B67AA"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بينما يرى آخرون أن التطوير التنظيمي هو عبارة عن مختلف الجهود المخططة والمداخل المبرمجة للتغيير والتي تشكل المنظمة ككل بهدف زيادة فعالية التنظيم وتطوير القدرات الكامنة لجميع أعضائه من الأفراد، فهو عملية تشمل سلسلة من أنشطة تدخلات علم السلوك المخططة والتي تنفذ بالتعاون مع أعضاء المنظمة لمساعدتهم في محاولة إيجاد طرق لتحسين العمل وبالتالي تحقيق أهداف المنظمة.</w:t>
      </w:r>
      <w:r w:rsidR="00491563" w:rsidRPr="005F46C1">
        <w:rPr>
          <w:rFonts w:ascii="Sakkal Majalla" w:hAnsi="Sakkal Majalla" w:cs="Sakkal Majalla"/>
          <w:sz w:val="28"/>
          <w:szCs w:val="28"/>
          <w:rtl/>
          <w:lang w:bidi="ar-EG"/>
        </w:rPr>
        <w:t>( سعيد، 2023)</w:t>
      </w:r>
    </w:p>
    <w:p w14:paraId="7C3FDD66" w14:textId="411A58F6" w:rsidR="008B67AA" w:rsidRPr="005F46C1" w:rsidRDefault="008B67AA"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 كما عرف (خلف) التطوير التنظيمي على أنه نشاط يهدف إلى إحداث تغيير في بعض أو جميع العناصر التي تتكون منها المنظمة من أجل مواجهة بعض التغيرات والأحداث المؤثرة فيها والتي تحدث بداخلها أو خارجها وذلك من أجل تحسين قدرتها على حل المشكلات وتطوير نفسها والتكيف مع المتغيرات البيئية الداخلية والخارجية، ويتم هذا الأمر عن طريق إدخال التغيير المناسب في المحال المادي أو البشري أو الاثنين معا بما يتماشى ويتوافق مع التغير البيئي الحادث. </w:t>
      </w:r>
      <w:r w:rsidR="00491563" w:rsidRPr="005F46C1">
        <w:rPr>
          <w:rFonts w:ascii="Sakkal Majalla" w:hAnsi="Sakkal Majalla" w:cs="Sakkal Majalla"/>
          <w:sz w:val="28"/>
          <w:szCs w:val="28"/>
          <w:rtl/>
          <w:lang w:bidi="ar-EG"/>
        </w:rPr>
        <w:t>(</w:t>
      </w:r>
      <w:r w:rsidR="00491563" w:rsidRPr="005F46C1">
        <w:rPr>
          <w:rFonts w:ascii="Sakkal Majalla" w:hAnsi="Sakkal Majalla" w:cs="Sakkal Majalla"/>
          <w:sz w:val="28"/>
          <w:szCs w:val="28"/>
          <w:lang w:bidi="ar-EG"/>
        </w:rPr>
        <w:t>ALmary,2022</w:t>
      </w:r>
      <w:r w:rsidR="00491563" w:rsidRPr="005F46C1">
        <w:rPr>
          <w:rFonts w:ascii="Sakkal Majalla" w:hAnsi="Sakkal Majalla" w:cs="Sakkal Majalla"/>
          <w:sz w:val="28"/>
          <w:szCs w:val="28"/>
          <w:rtl/>
          <w:lang w:bidi="ar-EG"/>
        </w:rPr>
        <w:t>)</w:t>
      </w:r>
    </w:p>
    <w:p w14:paraId="79C7C458" w14:textId="77777777" w:rsidR="008B67AA" w:rsidRPr="005F46C1" w:rsidRDefault="008B67AA"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lastRenderedPageBreak/>
        <w:t xml:space="preserve">في حين يعتقد الغالبي أن التطوير التنظيمي هو إحداث تعديلات في أهداف وسياسات الإدارة وفي أي عنصر من عناصر العمل التنظيمي وذلك استهدافا لأحد أمرين: 1( ملائمة أعضاء التنظيم مع الأوضاع الجديدة في البيئة التنظيمية وذلك بإحداث تناسق بين التنظيم والظروف البيئية التي تعمل فيها-  استحداث أوضاع تنظيمية تحقق للتنظيم خلافاً لغيره من التنظيمات ميزة تمكنه من الحصول على عوائد أكبر). </w:t>
      </w:r>
    </w:p>
    <w:p w14:paraId="425B0623" w14:textId="70138BC8" w:rsidR="008B67AA" w:rsidRPr="005F46C1" w:rsidRDefault="008B67AA"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كما تم تعريف التطوير التنظيمي على أنه جهد مخطط يشمل المنظمة ككل ويدار ويدعم بواسطة الإدارة العليا وذلك لتحقيق منافع الملاك المنظمة وللعاملين بها ولعملائها، أي يهدف في النهاية إلى زيادة كفاءة وفعالية المنظمة، وتحتاج المنظمة للتطوير التنظيمي عندما تعاني من مشكلات أو من جمود تنظيمي وحتى بدون مشكلات فتحتاج المنظمة إلى التغيير والتجديد وإعادة النظر في أوضاعها التنظيمية. </w:t>
      </w:r>
      <w:r w:rsidR="00523DCF" w:rsidRPr="005F46C1">
        <w:rPr>
          <w:rFonts w:ascii="Sakkal Majalla" w:hAnsi="Sakkal Majalla" w:cs="Sakkal Majalla"/>
          <w:sz w:val="28"/>
          <w:szCs w:val="28"/>
          <w:rtl/>
          <w:lang w:bidi="ar-EG"/>
        </w:rPr>
        <w:t>( صالح، 2018)</w:t>
      </w:r>
    </w:p>
    <w:p w14:paraId="645D86E4" w14:textId="77777777" w:rsidR="008C4059" w:rsidRPr="005F46C1" w:rsidRDefault="008C4059"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يشتمل التطوير التنظيمي على جهود وبرامج طويلة المدى تهدف إلى تحسين قدرة المنظمة على البقاء على قيد الحياة من خلال تجديد عملياتها وإيجاد طرق جديدة لحل المشكلات وذلك من أجل التكيف مع البيئة الخارجية وتحقيق التميز المؤسسي من خلال دمج رغبات الأفراد للنمو وتحقيق أهداف المنظمة.</w:t>
      </w:r>
    </w:p>
    <w:p w14:paraId="123A8456" w14:textId="57A0ECE2" w:rsidR="008C4059" w:rsidRPr="005F46C1" w:rsidRDefault="008C4059"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 كما أن التطوير التنظيمي يعمل على تحسين فاعلية المنظمة وفاعلية العامين فيها عن طريق برنامج التغيير المنهجي .</w:t>
      </w:r>
      <w:r w:rsidR="00523DCF" w:rsidRPr="005F46C1">
        <w:rPr>
          <w:rFonts w:ascii="Sakkal Majalla" w:hAnsi="Sakkal Majalla" w:cs="Sakkal Majalla"/>
          <w:sz w:val="28"/>
          <w:szCs w:val="28"/>
          <w:rtl/>
          <w:lang w:bidi="ar-EG"/>
        </w:rPr>
        <w:t>( العبيد، 2023)</w:t>
      </w:r>
    </w:p>
    <w:p w14:paraId="7E2614F2" w14:textId="77777777" w:rsidR="008C4059" w:rsidRPr="005F46C1" w:rsidRDefault="008C4059"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ويرى البعض  أن التطوير التنظيمي نوع من أنواع التغيير المجدول والذي يقدم مساعدة إلى العاملين في المنظمة بهدف تحسين أدائهم في تأدية أعمالهم بطريقة فعالة. </w:t>
      </w:r>
    </w:p>
    <w:p w14:paraId="19FEDA57" w14:textId="498666B6" w:rsidR="008C4059" w:rsidRPr="005F46C1" w:rsidRDefault="008C4059"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وبين مطر  أن التطوير التنظيمي علم مبني على المعرفة السلوكية ويهدف إلى تحسين أداء المنظمة، بالإضافة إلى أنه جهد متواصل مدعوم من الإدارة العليا بهدف خلق وتطوير أساليب جديدة لحل المشكلات في المنظمة ولتحديث عملياتها من خلال فرق العمل وبمساعدة ممارسي التطوير التنظيمي. كما يساعد التطوير التنظيمي المنظمات في الانتقال من وضعها الحالي إلى ما تود أن تكون عليه في المستقبل</w:t>
      </w:r>
      <w:r w:rsidR="00523DCF" w:rsidRPr="005F46C1">
        <w:rPr>
          <w:rFonts w:ascii="Sakkal Majalla" w:hAnsi="Sakkal Majalla" w:cs="Sakkal Majalla"/>
          <w:sz w:val="28"/>
          <w:szCs w:val="28"/>
          <w:rtl/>
          <w:lang w:bidi="ar-EG"/>
        </w:rPr>
        <w:t>. (ابراهيم، 2023)</w:t>
      </w:r>
    </w:p>
    <w:p w14:paraId="1A1F6AB4" w14:textId="51BEB3E4" w:rsidR="008C4059" w:rsidRPr="005F46C1" w:rsidRDefault="008C4059"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lastRenderedPageBreak/>
        <w:t xml:space="preserve"> فالتطوير التنظيمي عمل يحث المديرين في المنظمة على مواجهة التغيرات في البيئة وإيجاد حلول للمشكلات من خلال العمل الجماعي من أجل اتخاذ القرارات المناسبة في عمليات المنظمة باستخدام علم السلوك الإنساني .</w:t>
      </w:r>
    </w:p>
    <w:p w14:paraId="1C08041A" w14:textId="77777777" w:rsidR="008C4059" w:rsidRPr="005F46C1" w:rsidRDefault="008C4059"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و التطوير التنظيمي عبارة عن تغيير مخطط مدروس وأدوات وأساليب للانتقال من منظمة فعالة إلى أخرى أكثر فاعلية. </w:t>
      </w:r>
    </w:p>
    <w:p w14:paraId="7E506165" w14:textId="68578211" w:rsidR="008C4059" w:rsidRPr="005F46C1" w:rsidRDefault="008C4059"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وينظر للتطوير التنظيمي بأنه وسيلة محددة وشاملة للتغيير التنظيمي وهو تطبيق عملي للمعرفة المتعلقة بالعلوم السلوكية من خلال تصميم العمليات التنظيمية وخطط التطوير التنظيمي وتنفيذ هذا التخطيط من أجل الانتقال بالمنظمة من الوضع الحالي إلى الوضع </w:t>
      </w:r>
      <w:r w:rsidR="00523DCF" w:rsidRPr="005F46C1">
        <w:rPr>
          <w:rFonts w:ascii="Sakkal Majalla" w:hAnsi="Sakkal Majalla" w:cs="Sakkal Majalla"/>
          <w:sz w:val="28"/>
          <w:szCs w:val="28"/>
          <w:rtl/>
          <w:lang w:bidi="ar-EG"/>
        </w:rPr>
        <w:t xml:space="preserve">الأمثل </w:t>
      </w:r>
      <w:r w:rsidRPr="005F46C1">
        <w:rPr>
          <w:rFonts w:ascii="Sakkal Majalla" w:hAnsi="Sakkal Majalla" w:cs="Sakkal Majalla"/>
          <w:sz w:val="28"/>
          <w:szCs w:val="28"/>
          <w:rtl/>
          <w:lang w:bidi="ar-EG"/>
        </w:rPr>
        <w:t xml:space="preserve"> فالتطوير التنظيمي هو خطة تنموية مدروسة مبنية على أساس تحقيق الرفاه الوظيفي للأفراد في المنظمة وزيادة الفاعلية للمنظمة.</w:t>
      </w:r>
    </w:p>
    <w:p w14:paraId="26551033" w14:textId="76F8506C" w:rsidR="008B67AA"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56" w:name="_Toc172742167"/>
      <w:bookmarkStart w:id="57" w:name="_Toc172893677"/>
      <w:r>
        <w:rPr>
          <w:rFonts w:ascii="Sakkal Majalla" w:hAnsi="Sakkal Majalla" w:cs="Sakkal Majalla" w:hint="cs"/>
          <w:b/>
          <w:bCs/>
          <w:sz w:val="36"/>
          <w:szCs w:val="36"/>
          <w:rtl/>
        </w:rPr>
        <w:t xml:space="preserve">3.2.2 </w:t>
      </w:r>
      <w:r w:rsidR="008B67AA" w:rsidRPr="00D21C5D">
        <w:rPr>
          <w:rFonts w:ascii="Sakkal Majalla" w:hAnsi="Sakkal Majalla" w:cs="Sakkal Majalla"/>
          <w:b/>
          <w:bCs/>
          <w:sz w:val="36"/>
          <w:szCs w:val="36"/>
          <w:rtl/>
        </w:rPr>
        <w:t>أهمية التطوير التنظيمي:</w:t>
      </w:r>
      <w:bookmarkEnd w:id="56"/>
      <w:bookmarkEnd w:id="57"/>
      <w:r w:rsidR="008B67AA" w:rsidRPr="00D21C5D">
        <w:rPr>
          <w:rFonts w:ascii="Sakkal Majalla" w:hAnsi="Sakkal Majalla" w:cs="Sakkal Majalla"/>
          <w:b/>
          <w:bCs/>
          <w:sz w:val="36"/>
          <w:szCs w:val="36"/>
          <w:rtl/>
        </w:rPr>
        <w:t xml:space="preserve"> </w:t>
      </w:r>
    </w:p>
    <w:p w14:paraId="220E0182" w14:textId="77777777" w:rsidR="008B67AA" w:rsidRPr="005F46C1" w:rsidRDefault="008B67AA"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تسعى معظم المنظمات إلى أحداث تطوير تنظيمي سواء كان مخطط أو استجابة لمعالجة مشكلة معينة، ومن ثم يجب أن يتضمن التطوير التنظيمي رصد وتوقع أي تغييرات بيئية محتملة، والعمل على إحداث التحول الهادف المسبق، أي أنه يشمل محاولة استغلال الفرص والاستفادة منها في تحقيق مزيد من النجاح والنمو للمنظمة. </w:t>
      </w:r>
    </w:p>
    <w:p w14:paraId="100662F4" w14:textId="4A071000" w:rsidR="008B67AA" w:rsidRPr="005F46C1" w:rsidRDefault="008B67AA"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ومن هذا المنطلق يرى ( </w:t>
      </w:r>
      <w:r w:rsidRPr="005F46C1">
        <w:rPr>
          <w:rFonts w:ascii="Sakkal Majalla" w:hAnsi="Sakkal Majalla" w:cs="Sakkal Majalla"/>
          <w:sz w:val="28"/>
          <w:szCs w:val="28"/>
          <w:lang w:bidi="ar-EG"/>
        </w:rPr>
        <w:t>Rasing</w:t>
      </w:r>
      <w:r w:rsidRPr="005F46C1">
        <w:rPr>
          <w:rFonts w:ascii="Sakkal Majalla" w:hAnsi="Sakkal Majalla" w:cs="Sakkal Majalla"/>
          <w:sz w:val="28"/>
          <w:szCs w:val="28"/>
          <w:rtl/>
          <w:lang w:bidi="ar-EG"/>
        </w:rPr>
        <w:t>) أن التطوير التنظيمي يعود على المنظمة والأفراد العاملين بها بمجموعة من المنافع تتمثل في أنه يساعد على التنمية الإدارية، يحسن التواصل التنظيمي، يساعد على التطوير الإداري وبخاصة للمديرين الجدد، يحقق الأهداف المستقبلية، يحسن العمل الجامعي يزيد من درجات الرضا الوظيفي، يقلل معدلات الغياب وترك العمل.</w:t>
      </w:r>
      <w:r w:rsidR="00523DCF" w:rsidRPr="005F46C1">
        <w:rPr>
          <w:rFonts w:ascii="Sakkal Majalla" w:hAnsi="Sakkal Majalla" w:cs="Sakkal Majalla"/>
          <w:sz w:val="28"/>
          <w:szCs w:val="28"/>
          <w:rtl/>
          <w:lang w:bidi="ar-EG"/>
        </w:rPr>
        <w:t xml:space="preserve">( </w:t>
      </w:r>
      <w:r w:rsidR="00523DCF" w:rsidRPr="005F46C1">
        <w:rPr>
          <w:rFonts w:ascii="Sakkal Majalla" w:hAnsi="Sakkal Majalla" w:cs="Sakkal Majalla"/>
          <w:sz w:val="28"/>
          <w:szCs w:val="28"/>
          <w:lang w:bidi="ar-EG"/>
        </w:rPr>
        <w:t>Ali,2021</w:t>
      </w:r>
      <w:r w:rsidR="00523DCF" w:rsidRPr="005F46C1">
        <w:rPr>
          <w:rFonts w:ascii="Sakkal Majalla" w:hAnsi="Sakkal Majalla" w:cs="Sakkal Majalla"/>
          <w:sz w:val="28"/>
          <w:szCs w:val="28"/>
          <w:rtl/>
          <w:lang w:bidi="ar-EG"/>
        </w:rPr>
        <w:t>)</w:t>
      </w:r>
    </w:p>
    <w:p w14:paraId="77C0DE53" w14:textId="77777777" w:rsidR="008C4059" w:rsidRPr="005F46C1" w:rsidRDefault="008C4059"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أهمية التطوير التنظيمي من منظور أن المنظمة تسعى إلى البقاء والاستمرار ولا سبيل لتحقيق ذلك إلا من خلال مواكبة التطور الحاصل في البيئة التنافسية في سوق الأعمال وهذا ما يقدمه علم التطوير </w:t>
      </w:r>
      <w:r w:rsidRPr="005F46C1">
        <w:rPr>
          <w:rFonts w:ascii="Sakkal Majalla" w:hAnsi="Sakkal Majalla" w:cs="Sakkal Majalla"/>
          <w:sz w:val="28"/>
          <w:szCs w:val="28"/>
          <w:rtl/>
          <w:lang w:bidi="ar-EG"/>
        </w:rPr>
        <w:lastRenderedPageBreak/>
        <w:t xml:space="preserve">التنظيمي، كما أن أهمية التطوير التنظيمي تكمن بأنه الضمانة لزيادة فاعلية المنظمة وتحسين أداء العاملين فيها، كما انه الوسيلة المثلى لمواكبة التطورات الحاصلة في عالم الأعمال والتقنيات. </w:t>
      </w:r>
    </w:p>
    <w:p w14:paraId="3773452F" w14:textId="0CEAB14F" w:rsidR="008C4059" w:rsidRPr="005F46C1" w:rsidRDefault="008C4059"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أن أهمية التطوير التنظيمي تزيد من إنتاجية  وبين المنظمة ككل، وتعمل على زيادة قدرة المنظمة على تلبية رغبات العملاء، وزيادة القدرة التنافسية للمنظمة من خلال زيادة الإنتاجية وتخفيض الكلفة، وتحسين مشاركة العاملين في العمل والانخراط بالأعمال الجديدة، ورفع الروح المعنوية للعاملين في المنظمة، بالإضافة إلى خلق وتطوير مهارات واستراتيجيات إدارية جديد. </w:t>
      </w:r>
      <w:r w:rsidR="00523DCF" w:rsidRPr="005F46C1">
        <w:rPr>
          <w:rFonts w:ascii="Sakkal Majalla" w:hAnsi="Sakkal Majalla" w:cs="Sakkal Majalla"/>
          <w:sz w:val="28"/>
          <w:szCs w:val="28"/>
          <w:rtl/>
          <w:lang w:bidi="ar-EG"/>
        </w:rPr>
        <w:t>( العبيدي، 2023)</w:t>
      </w:r>
    </w:p>
    <w:p w14:paraId="338E6AD8" w14:textId="77777777" w:rsidR="009C4D00" w:rsidRPr="005F46C1" w:rsidRDefault="008C4059"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وأضاف كذلك بأن أهمية التطوير التنظيمي تكمن بالجهد المستمر الذي يقوم به العاملين في المنظمة لإدخال التغيير المنشود بناء على تحليل وتشخيص المشكلات التي تواجهها المنظمة، وكون التطوير التنظيمي يؤثر على المنظمة ككل أو جزء مهم فيها بحاجة إلى تغيير. </w:t>
      </w:r>
    </w:p>
    <w:p w14:paraId="5CEE3435" w14:textId="03A6A3A4" w:rsidR="008B67AA" w:rsidRPr="005F46C1" w:rsidRDefault="008C4059"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ومما سبق يرى الباحث أن التطوير التنظيمي هو نشاط منهجي طويل الأمد مستديم يستند على إطار مفاهيمي ومنطلقات أساسية واستراتيجيات وعمليات وتقنيات منبثقة من العلوم السلوكية يستخدم لإحداث مقاصد مدروسة تأخذ أشكال التغيير الآتية: تحسين، تعديل تحديد تحديث استجابة، بناء رؤية مستقبلية، على المستوى الكلي للمنظمة بهدف زيادة الأداء </w:t>
      </w:r>
      <w:proofErr w:type="spellStart"/>
      <w:r w:rsidRPr="005F46C1">
        <w:rPr>
          <w:rFonts w:ascii="Sakkal Majalla" w:hAnsi="Sakkal Majalla" w:cs="Sakkal Majalla"/>
          <w:sz w:val="28"/>
          <w:szCs w:val="28"/>
          <w:rtl/>
          <w:lang w:bidi="ar-EG"/>
        </w:rPr>
        <w:t>المنظمي</w:t>
      </w:r>
      <w:proofErr w:type="spellEnd"/>
      <w:r w:rsidRPr="005F46C1">
        <w:rPr>
          <w:rFonts w:ascii="Sakkal Majalla" w:hAnsi="Sakkal Majalla" w:cs="Sakkal Majalla"/>
          <w:sz w:val="28"/>
          <w:szCs w:val="28"/>
          <w:rtl/>
          <w:lang w:bidi="ar-EG"/>
        </w:rPr>
        <w:t xml:space="preserve"> وتنشيط قدرات مواردها البشرية.</w:t>
      </w:r>
    </w:p>
    <w:p w14:paraId="0A49B863" w14:textId="0F5BA7CB" w:rsidR="008B67AA"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58" w:name="_Toc172742168"/>
      <w:bookmarkStart w:id="59" w:name="_Toc172893678"/>
      <w:r>
        <w:rPr>
          <w:rFonts w:ascii="Sakkal Majalla" w:hAnsi="Sakkal Majalla" w:cs="Sakkal Majalla" w:hint="cs"/>
          <w:b/>
          <w:bCs/>
          <w:sz w:val="36"/>
          <w:szCs w:val="36"/>
          <w:rtl/>
        </w:rPr>
        <w:t xml:space="preserve">4.2.2 </w:t>
      </w:r>
      <w:r w:rsidR="008B67AA" w:rsidRPr="00D21C5D">
        <w:rPr>
          <w:rFonts w:ascii="Sakkal Majalla" w:hAnsi="Sakkal Majalla" w:cs="Sakkal Majalla"/>
          <w:b/>
          <w:bCs/>
          <w:sz w:val="36"/>
          <w:szCs w:val="36"/>
          <w:rtl/>
        </w:rPr>
        <w:t>أهداف التطوير التنظيمي:</w:t>
      </w:r>
      <w:bookmarkEnd w:id="58"/>
      <w:bookmarkEnd w:id="59"/>
    </w:p>
    <w:p w14:paraId="5146FBF3" w14:textId="19611253" w:rsidR="008B67AA" w:rsidRPr="005F46C1" w:rsidRDefault="008B67AA"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يسعى التطوير التنظيمي إلى تحقيق مجموعة من الأهداف تتمثل </w:t>
      </w:r>
      <w:proofErr w:type="gramStart"/>
      <w:r w:rsidRPr="005F46C1">
        <w:rPr>
          <w:rFonts w:ascii="Sakkal Majalla" w:hAnsi="Sakkal Majalla" w:cs="Sakkal Majalla"/>
          <w:sz w:val="28"/>
          <w:szCs w:val="28"/>
          <w:rtl/>
          <w:lang w:bidi="ar-EG"/>
        </w:rPr>
        <w:t>في :</w:t>
      </w:r>
      <w:proofErr w:type="gramEnd"/>
      <w:r w:rsidR="00523DCF" w:rsidRPr="005F46C1">
        <w:rPr>
          <w:rFonts w:ascii="Sakkal Majalla" w:hAnsi="Sakkal Majalla" w:cs="Sakkal Majalla"/>
          <w:sz w:val="28"/>
          <w:szCs w:val="28"/>
          <w:rtl/>
          <w:lang w:bidi="ar-EG"/>
        </w:rPr>
        <w:t xml:space="preserve"> ( </w:t>
      </w:r>
      <w:proofErr w:type="spellStart"/>
      <w:r w:rsidR="00523DCF" w:rsidRPr="005F46C1">
        <w:rPr>
          <w:rFonts w:ascii="Sakkal Majalla" w:hAnsi="Sakkal Majalla" w:cs="Sakkal Majalla"/>
          <w:sz w:val="28"/>
          <w:szCs w:val="28"/>
          <w:rtl/>
          <w:lang w:bidi="ar-EG"/>
        </w:rPr>
        <w:t>الفتلاوي</w:t>
      </w:r>
      <w:proofErr w:type="spellEnd"/>
      <w:r w:rsidR="00523DCF" w:rsidRPr="005F46C1">
        <w:rPr>
          <w:rFonts w:ascii="Sakkal Majalla" w:hAnsi="Sakkal Majalla" w:cs="Sakkal Majalla"/>
          <w:sz w:val="28"/>
          <w:szCs w:val="28"/>
          <w:rtl/>
          <w:lang w:bidi="ar-EG"/>
        </w:rPr>
        <w:t>، 2022)</w:t>
      </w:r>
    </w:p>
    <w:p w14:paraId="7E5B9482" w14:textId="475AF39B" w:rsidR="008B67AA" w:rsidRPr="0055282C" w:rsidRDefault="008B67AA" w:rsidP="0055282C">
      <w:pPr>
        <w:pStyle w:val="a5"/>
        <w:numPr>
          <w:ilvl w:val="0"/>
          <w:numId w:val="71"/>
        </w:numPr>
        <w:spacing w:before="100" w:beforeAutospacing="1" w:after="100" w:afterAutospacing="1" w:line="360" w:lineRule="auto"/>
        <w:ind w:left="423"/>
        <w:jc w:val="both"/>
        <w:rPr>
          <w:rFonts w:ascii="Sakkal Majalla" w:hAnsi="Sakkal Majalla" w:cs="Sakkal Majalla"/>
          <w:sz w:val="28"/>
          <w:szCs w:val="28"/>
          <w:lang w:bidi="ar-EG"/>
        </w:rPr>
      </w:pPr>
      <w:r w:rsidRPr="0055282C">
        <w:rPr>
          <w:rFonts w:ascii="Sakkal Majalla" w:hAnsi="Sakkal Majalla" w:cs="Sakkal Majalla"/>
          <w:sz w:val="28"/>
          <w:szCs w:val="28"/>
          <w:rtl/>
          <w:lang w:bidi="ar-EG"/>
        </w:rPr>
        <w:t>جعل الأفراد العاملين بالمنظمة على بينة من رؤية ورسالة المنظمة، مع تماشي هذه الرؤية مع أهداف هؤلاء العاملين، وتشجيعهم على حل المشاكل بدلا من تجنبها.</w:t>
      </w:r>
    </w:p>
    <w:p w14:paraId="29343BF8" w14:textId="27867456" w:rsidR="008B67AA" w:rsidRPr="0055282C" w:rsidRDefault="008B67AA" w:rsidP="0055282C">
      <w:pPr>
        <w:pStyle w:val="a5"/>
        <w:numPr>
          <w:ilvl w:val="0"/>
          <w:numId w:val="71"/>
        </w:numPr>
        <w:spacing w:before="100" w:beforeAutospacing="1" w:after="100" w:afterAutospacing="1" w:line="360" w:lineRule="auto"/>
        <w:ind w:left="423"/>
        <w:jc w:val="both"/>
        <w:rPr>
          <w:rFonts w:ascii="Sakkal Majalla" w:hAnsi="Sakkal Majalla" w:cs="Sakkal Majalla"/>
          <w:sz w:val="28"/>
          <w:szCs w:val="28"/>
          <w:lang w:bidi="ar-EG"/>
        </w:rPr>
      </w:pPr>
      <w:r w:rsidRPr="0055282C">
        <w:rPr>
          <w:rFonts w:ascii="Sakkal Majalla" w:hAnsi="Sakkal Majalla" w:cs="Sakkal Majalla"/>
          <w:sz w:val="28"/>
          <w:szCs w:val="28"/>
          <w:rtl/>
          <w:lang w:bidi="ar-EG"/>
        </w:rPr>
        <w:t>تحقيق الثقة والتعاون والتواصل بين الأفراد داخل المنظمة من أجل النجاح في تحقيق الأهداف التنظيمية.</w:t>
      </w:r>
    </w:p>
    <w:p w14:paraId="170F260D" w14:textId="3F65410E" w:rsidR="008B67AA" w:rsidRPr="0055282C" w:rsidRDefault="008B67AA" w:rsidP="0055282C">
      <w:pPr>
        <w:pStyle w:val="a5"/>
        <w:numPr>
          <w:ilvl w:val="0"/>
          <w:numId w:val="71"/>
        </w:numPr>
        <w:spacing w:before="100" w:beforeAutospacing="1" w:after="100" w:afterAutospacing="1" w:line="360" w:lineRule="auto"/>
        <w:ind w:left="423"/>
        <w:jc w:val="both"/>
        <w:rPr>
          <w:rFonts w:ascii="Sakkal Majalla" w:hAnsi="Sakkal Majalla" w:cs="Sakkal Majalla"/>
          <w:sz w:val="28"/>
          <w:szCs w:val="28"/>
          <w:lang w:bidi="ar-EG"/>
        </w:rPr>
      </w:pPr>
      <w:r w:rsidRPr="0055282C">
        <w:rPr>
          <w:rFonts w:ascii="Sakkal Majalla" w:hAnsi="Sakkal Majalla" w:cs="Sakkal Majalla"/>
          <w:sz w:val="28"/>
          <w:szCs w:val="28"/>
          <w:rtl/>
          <w:lang w:bidi="ar-EG"/>
        </w:rPr>
        <w:lastRenderedPageBreak/>
        <w:t>العمل على تشجيع كل فرد على المشاركة في عملية التخطيط مما يجعل لديهم الشعور بالمسئولية عن تنفيذ خطة التطوير.</w:t>
      </w:r>
    </w:p>
    <w:p w14:paraId="15C05A9B" w14:textId="3B33703A" w:rsidR="00DF1D96" w:rsidRPr="0055282C" w:rsidRDefault="008B67AA" w:rsidP="0055282C">
      <w:pPr>
        <w:pStyle w:val="a5"/>
        <w:numPr>
          <w:ilvl w:val="0"/>
          <w:numId w:val="71"/>
        </w:numPr>
        <w:spacing w:before="100" w:beforeAutospacing="1" w:after="100" w:afterAutospacing="1" w:line="360" w:lineRule="auto"/>
        <w:ind w:left="423"/>
        <w:jc w:val="both"/>
        <w:rPr>
          <w:rFonts w:ascii="Sakkal Majalla" w:hAnsi="Sakkal Majalla" w:cs="Sakkal Majalla"/>
          <w:sz w:val="28"/>
          <w:szCs w:val="28"/>
          <w:lang w:bidi="ar-EG"/>
        </w:rPr>
      </w:pPr>
      <w:r w:rsidRPr="0055282C">
        <w:rPr>
          <w:rFonts w:ascii="Sakkal Majalla" w:hAnsi="Sakkal Majalla" w:cs="Sakkal Majalla"/>
          <w:sz w:val="28"/>
          <w:szCs w:val="28"/>
          <w:rtl/>
          <w:lang w:bidi="ar-EG"/>
        </w:rPr>
        <w:t>تهيئة مناخ العمل الذي يشجع العاملين على العمل والمشاركة بحماس، وجعل السلطة غير رسمية، مع خلق جو من الثقة يجعل العاملين يقبلوا التغيير، من أجل تحقيق الفعالية التنظيمية والتي هي الهدف الأسمى للتطوير التنظيمي.</w:t>
      </w:r>
    </w:p>
    <w:p w14:paraId="111E803C" w14:textId="1B9707C7" w:rsidR="008B67AA"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60" w:name="_Toc172742169"/>
      <w:bookmarkStart w:id="61" w:name="_Toc172893679"/>
      <w:r>
        <w:rPr>
          <w:rFonts w:ascii="Sakkal Majalla" w:hAnsi="Sakkal Majalla" w:cs="Sakkal Majalla" w:hint="cs"/>
          <w:b/>
          <w:bCs/>
          <w:sz w:val="36"/>
          <w:szCs w:val="36"/>
          <w:rtl/>
        </w:rPr>
        <w:t xml:space="preserve">5.2.2 </w:t>
      </w:r>
      <w:r w:rsidR="008B67AA" w:rsidRPr="00D21C5D">
        <w:rPr>
          <w:rFonts w:ascii="Sakkal Majalla" w:hAnsi="Sakkal Majalla" w:cs="Sakkal Majalla"/>
          <w:b/>
          <w:bCs/>
          <w:sz w:val="36"/>
          <w:szCs w:val="36"/>
          <w:rtl/>
        </w:rPr>
        <w:t>مراحل التطوير التنظيمي:</w:t>
      </w:r>
      <w:bookmarkEnd w:id="60"/>
      <w:bookmarkEnd w:id="61"/>
      <w:r w:rsidR="008B67AA" w:rsidRPr="00D21C5D">
        <w:rPr>
          <w:rFonts w:ascii="Sakkal Majalla" w:hAnsi="Sakkal Majalla" w:cs="Sakkal Majalla"/>
          <w:b/>
          <w:bCs/>
          <w:sz w:val="36"/>
          <w:szCs w:val="36"/>
          <w:rtl/>
        </w:rPr>
        <w:t xml:space="preserve"> </w:t>
      </w:r>
    </w:p>
    <w:p w14:paraId="219364F1" w14:textId="34555C1B" w:rsidR="008B67AA" w:rsidRPr="005F46C1" w:rsidRDefault="008B67AA"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إن الطريق الصحيح للارتقاء بمستوى أداء المنظمات هو التغيير والابتكار للتكيف مع البيئة المحيطة، لذا تسعى معظم المنظمات إلى أحداث تطوير تنظيمي، والذي يمر بعدة مراحل تنقل المنظمة من الحالة السلبية إلى الحالة الموجبة مروراً بالحالة الصفرية، أي أن التطوير التنظيمي يمر بثلاثة مراحل تبدأ بمرحلة الفوضى ثم مرحلة الثبات وأخيرا مرحلة الأداء المرتفع لذا فقد حدد </w:t>
      </w:r>
      <w:r w:rsidR="00523DCF" w:rsidRPr="005F46C1">
        <w:rPr>
          <w:rFonts w:ascii="Sakkal Majalla" w:hAnsi="Sakkal Majalla" w:cs="Sakkal Majalla"/>
          <w:sz w:val="28"/>
          <w:szCs w:val="28"/>
          <w:rtl/>
          <w:lang w:bidi="ar-EG"/>
        </w:rPr>
        <w:t>محمود</w:t>
      </w:r>
      <w:r w:rsidRPr="005F46C1">
        <w:rPr>
          <w:rFonts w:ascii="Sakkal Majalla" w:hAnsi="Sakkal Majalla" w:cs="Sakkal Majalla"/>
          <w:sz w:val="28"/>
          <w:szCs w:val="28"/>
          <w:rtl/>
          <w:lang w:bidi="ar-EG"/>
        </w:rPr>
        <w:t xml:space="preserve"> ثلاثة مراحل للتطوير التنظيمي وذلك على النحو التالي: </w:t>
      </w:r>
      <w:r w:rsidR="00523DCF" w:rsidRPr="005F46C1">
        <w:rPr>
          <w:rFonts w:ascii="Sakkal Majalla" w:hAnsi="Sakkal Majalla" w:cs="Sakkal Majalla"/>
          <w:sz w:val="28"/>
          <w:szCs w:val="28"/>
          <w:rtl/>
          <w:lang w:bidi="ar-EG"/>
        </w:rPr>
        <w:t>( محمود، 2022)</w:t>
      </w:r>
    </w:p>
    <w:p w14:paraId="4E691CDB" w14:textId="77777777" w:rsidR="008B67AA" w:rsidRPr="0055282C" w:rsidRDefault="008B67AA" w:rsidP="0055282C">
      <w:pPr>
        <w:pStyle w:val="a5"/>
        <w:numPr>
          <w:ilvl w:val="0"/>
          <w:numId w:val="72"/>
        </w:numPr>
        <w:spacing w:before="100" w:beforeAutospacing="1" w:after="100" w:afterAutospacing="1" w:line="360" w:lineRule="auto"/>
        <w:ind w:left="423"/>
        <w:jc w:val="both"/>
        <w:rPr>
          <w:rFonts w:ascii="Sakkal Majalla" w:hAnsi="Sakkal Majalla" w:cs="Sakkal Majalla"/>
          <w:sz w:val="28"/>
          <w:szCs w:val="28"/>
          <w:rtl/>
          <w:lang w:bidi="ar-EG"/>
        </w:rPr>
      </w:pPr>
      <w:r w:rsidRPr="0055282C">
        <w:rPr>
          <w:rFonts w:ascii="Sakkal Majalla" w:hAnsi="Sakkal Majalla" w:cs="Sakkal Majalla"/>
          <w:b/>
          <w:bCs/>
          <w:sz w:val="28"/>
          <w:szCs w:val="28"/>
          <w:rtl/>
          <w:lang w:bidi="ar-EG"/>
        </w:rPr>
        <w:t>المرحلة الأولى</w:t>
      </w:r>
      <w:r w:rsidRPr="0055282C">
        <w:rPr>
          <w:rFonts w:ascii="Sakkal Majalla" w:hAnsi="Sakkal Majalla" w:cs="Sakkal Majalla"/>
          <w:sz w:val="28"/>
          <w:szCs w:val="28"/>
          <w:rtl/>
          <w:lang w:bidi="ar-EG"/>
        </w:rPr>
        <w:t xml:space="preserve">: مرحلة الفوضى وتتمثل خصائصها في نتائج غير متناسقة حدوث أزمات ومشاكل على المدى القصير، الافتقار إلى توجيهات واضحة وعدم وضوح الأهداف، عدم تنظيم العمليات والنظم والهياكل سياسات وإجراءات غير واضحة، الافتقار إلى العمل الجماعي، عدم كفاية العاملين وعدم كفاية الموارد. </w:t>
      </w:r>
    </w:p>
    <w:p w14:paraId="656561D9" w14:textId="33D55343" w:rsidR="008B67AA" w:rsidRPr="0055282C" w:rsidRDefault="008B67AA" w:rsidP="0055282C">
      <w:pPr>
        <w:pStyle w:val="a5"/>
        <w:numPr>
          <w:ilvl w:val="0"/>
          <w:numId w:val="72"/>
        </w:numPr>
        <w:spacing w:before="100" w:beforeAutospacing="1" w:after="100" w:afterAutospacing="1" w:line="360" w:lineRule="auto"/>
        <w:ind w:left="423"/>
        <w:jc w:val="both"/>
        <w:rPr>
          <w:rFonts w:ascii="Sakkal Majalla" w:hAnsi="Sakkal Majalla" w:cs="Sakkal Majalla"/>
          <w:sz w:val="28"/>
          <w:szCs w:val="28"/>
          <w:rtl/>
          <w:lang w:bidi="ar-EG"/>
        </w:rPr>
      </w:pPr>
      <w:r w:rsidRPr="0055282C">
        <w:rPr>
          <w:rFonts w:ascii="Sakkal Majalla" w:hAnsi="Sakkal Majalla" w:cs="Sakkal Majalla"/>
          <w:b/>
          <w:bCs/>
          <w:sz w:val="28"/>
          <w:szCs w:val="28"/>
          <w:rtl/>
          <w:lang w:bidi="ar-EG"/>
        </w:rPr>
        <w:t>المرحلة الثانية</w:t>
      </w:r>
      <w:r w:rsidRPr="0055282C">
        <w:rPr>
          <w:rFonts w:ascii="Sakkal Majalla" w:hAnsi="Sakkal Majalla" w:cs="Sakkal Majalla"/>
          <w:sz w:val="28"/>
          <w:szCs w:val="28"/>
          <w:rtl/>
          <w:lang w:bidi="ar-EG"/>
        </w:rPr>
        <w:t xml:space="preserve"> مرحلة الثبات وتتمثل خصائصها في وضوح النتائج المستهدفة ثبات العمليات والنظم والهياكل، كفاية الموارد، وضوح الأهداف، تناسق الاتجاهات الأولويات المحددة، وضوح السياسات والإجراءات. </w:t>
      </w:r>
    </w:p>
    <w:p w14:paraId="21AC590E" w14:textId="77777777" w:rsidR="008B67AA" w:rsidRPr="0055282C" w:rsidRDefault="008B67AA" w:rsidP="0055282C">
      <w:pPr>
        <w:pStyle w:val="a5"/>
        <w:numPr>
          <w:ilvl w:val="0"/>
          <w:numId w:val="72"/>
        </w:numPr>
        <w:spacing w:before="100" w:beforeAutospacing="1" w:after="100" w:afterAutospacing="1" w:line="360" w:lineRule="auto"/>
        <w:ind w:left="423"/>
        <w:jc w:val="both"/>
        <w:rPr>
          <w:rFonts w:ascii="Sakkal Majalla" w:hAnsi="Sakkal Majalla" w:cs="Sakkal Majalla"/>
          <w:sz w:val="28"/>
          <w:szCs w:val="28"/>
          <w:rtl/>
          <w:lang w:bidi="ar-EG"/>
        </w:rPr>
      </w:pPr>
      <w:r w:rsidRPr="0055282C">
        <w:rPr>
          <w:rFonts w:ascii="Sakkal Majalla" w:hAnsi="Sakkal Majalla" w:cs="Sakkal Majalla"/>
          <w:b/>
          <w:bCs/>
          <w:sz w:val="28"/>
          <w:szCs w:val="28"/>
          <w:rtl/>
          <w:lang w:bidi="ar-EG"/>
        </w:rPr>
        <w:t>المرحلة الثالثة</w:t>
      </w:r>
      <w:r w:rsidRPr="0055282C">
        <w:rPr>
          <w:rFonts w:ascii="Sakkal Majalla" w:hAnsi="Sakkal Majalla" w:cs="Sakkal Majalla"/>
          <w:sz w:val="28"/>
          <w:szCs w:val="28"/>
          <w:rtl/>
          <w:lang w:bidi="ar-EG"/>
        </w:rPr>
        <w:t xml:space="preserve">: مرحلة الأداء المرتفع وتتمثل خصائصها في تميز الأداء النمو مع وجود فرص عمل جديدة عمليات وأنظمة وهياكل ممتازة تتماشى مع الاستراتيجية، إشراك وتمكين عالي للعاملين، احترام العاملين وهو جزء من الثقافة، التواصل الجيد وتبادل المعلومات. </w:t>
      </w:r>
    </w:p>
    <w:p w14:paraId="36EB41D2" w14:textId="4ED8C70D" w:rsidR="008B67AA"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62" w:name="_Toc172742170"/>
      <w:bookmarkStart w:id="63" w:name="_Toc172893680"/>
      <w:r>
        <w:rPr>
          <w:rFonts w:ascii="Sakkal Majalla" w:hAnsi="Sakkal Majalla" w:cs="Sakkal Majalla" w:hint="cs"/>
          <w:b/>
          <w:bCs/>
          <w:sz w:val="36"/>
          <w:szCs w:val="36"/>
          <w:rtl/>
        </w:rPr>
        <w:lastRenderedPageBreak/>
        <w:t xml:space="preserve">6.2.2 </w:t>
      </w:r>
      <w:r w:rsidR="008B67AA" w:rsidRPr="00D21C5D">
        <w:rPr>
          <w:rFonts w:ascii="Sakkal Majalla" w:hAnsi="Sakkal Majalla" w:cs="Sakkal Majalla"/>
          <w:b/>
          <w:bCs/>
          <w:sz w:val="36"/>
          <w:szCs w:val="36"/>
          <w:rtl/>
        </w:rPr>
        <w:t>العقبات التي تواجه التطوير التنظيمي</w:t>
      </w:r>
      <w:bookmarkEnd w:id="62"/>
      <w:bookmarkEnd w:id="63"/>
    </w:p>
    <w:p w14:paraId="2A7D83B7" w14:textId="4F845C69" w:rsidR="008B67AA" w:rsidRPr="005F46C1" w:rsidRDefault="008B67AA"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أشار </w:t>
      </w:r>
      <w:r w:rsidR="008C4059" w:rsidRPr="005F46C1">
        <w:rPr>
          <w:rFonts w:ascii="Sakkal Majalla" w:hAnsi="Sakkal Majalla" w:cs="Sakkal Majalla"/>
          <w:sz w:val="28"/>
          <w:szCs w:val="28"/>
          <w:rtl/>
          <w:lang w:bidi="ar-EG"/>
        </w:rPr>
        <w:t xml:space="preserve">حشاش </w:t>
      </w:r>
      <w:r w:rsidRPr="005F46C1">
        <w:rPr>
          <w:rFonts w:ascii="Sakkal Majalla" w:hAnsi="Sakkal Majalla" w:cs="Sakkal Majalla"/>
          <w:sz w:val="28"/>
          <w:szCs w:val="28"/>
          <w:rtl/>
          <w:lang w:bidi="ar-EG"/>
        </w:rPr>
        <w:t xml:space="preserve"> إلى أن التطوير التنظيمي قد يتعرض لبعض المعوقات التي تحد من الاستمرار فيه ومواصلته، هذه المعوقات تتمثل في ندرة الموارد المالية والمادية والبشرية انعدام الثقة بين العاملين والإدارة داخل المنظمة، استخدام طرق خاطئة للتعامل مع المشكلات، انتشار الصراعات والخلافات داخل المنظمة ضعف قنوات الاتصال عدم قدرة الإدارة على تحديد أهداف المنظمة، إحداث تغيير فجائي دون التمهيد له، العمل الفردي دون العمل </w:t>
      </w:r>
      <w:proofErr w:type="spellStart"/>
      <w:r w:rsidRPr="005F46C1">
        <w:rPr>
          <w:rFonts w:ascii="Sakkal Majalla" w:hAnsi="Sakkal Majalla" w:cs="Sakkal Majalla"/>
          <w:sz w:val="28"/>
          <w:szCs w:val="28"/>
          <w:rtl/>
          <w:lang w:bidi="ar-EG"/>
        </w:rPr>
        <w:t>الفريقي</w:t>
      </w:r>
      <w:proofErr w:type="spellEnd"/>
      <w:r w:rsidRPr="005F46C1">
        <w:rPr>
          <w:rFonts w:ascii="Sakkal Majalla" w:hAnsi="Sakkal Majalla" w:cs="Sakkal Majalla"/>
          <w:sz w:val="28"/>
          <w:szCs w:val="28"/>
          <w:rtl/>
          <w:lang w:bidi="ar-EG"/>
        </w:rPr>
        <w:t>، إتباع الأسلوب الأوتوقراطي في القيادة، انتشار الروتين والبيروقراطية.</w:t>
      </w:r>
      <w:r w:rsidR="0055282C">
        <w:rPr>
          <w:rFonts w:ascii="Sakkal Majalla" w:hAnsi="Sakkal Majalla" w:cs="Sakkal Majalla" w:hint="cs"/>
          <w:sz w:val="28"/>
          <w:szCs w:val="28"/>
          <w:rtl/>
          <w:lang w:bidi="ar-EG"/>
        </w:rPr>
        <w:t xml:space="preserve"> </w:t>
      </w:r>
      <w:r w:rsidR="00523DCF" w:rsidRPr="005F46C1">
        <w:rPr>
          <w:rFonts w:ascii="Sakkal Majalla" w:hAnsi="Sakkal Majalla" w:cs="Sakkal Majalla"/>
          <w:sz w:val="28"/>
          <w:szCs w:val="28"/>
          <w:rtl/>
          <w:lang w:bidi="ar-EG"/>
        </w:rPr>
        <w:t xml:space="preserve">( </w:t>
      </w:r>
      <w:proofErr w:type="spellStart"/>
      <w:r w:rsidR="00523DCF" w:rsidRPr="005F46C1">
        <w:rPr>
          <w:rFonts w:ascii="Sakkal Majalla" w:hAnsi="Sakkal Majalla" w:cs="Sakkal Majalla"/>
          <w:sz w:val="28"/>
          <w:szCs w:val="28"/>
          <w:rtl/>
          <w:lang w:bidi="ar-EG"/>
        </w:rPr>
        <w:t>الجواهرة</w:t>
      </w:r>
      <w:proofErr w:type="spellEnd"/>
      <w:r w:rsidR="00523DCF" w:rsidRPr="005F46C1">
        <w:rPr>
          <w:rFonts w:ascii="Sakkal Majalla" w:hAnsi="Sakkal Majalla" w:cs="Sakkal Majalla"/>
          <w:sz w:val="28"/>
          <w:szCs w:val="28"/>
          <w:rtl/>
          <w:lang w:bidi="ar-EG"/>
        </w:rPr>
        <w:t>، 2020)</w:t>
      </w:r>
    </w:p>
    <w:p w14:paraId="226CD5BF" w14:textId="029018AA" w:rsidR="008C4059"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64" w:name="_Toc172742171"/>
      <w:bookmarkStart w:id="65" w:name="_Toc172893681"/>
      <w:r>
        <w:rPr>
          <w:rFonts w:ascii="Sakkal Majalla" w:hAnsi="Sakkal Majalla" w:cs="Sakkal Majalla" w:hint="cs"/>
          <w:b/>
          <w:bCs/>
          <w:sz w:val="36"/>
          <w:szCs w:val="36"/>
          <w:rtl/>
        </w:rPr>
        <w:t xml:space="preserve">7.2.2 </w:t>
      </w:r>
      <w:r w:rsidR="008C4059" w:rsidRPr="00D21C5D">
        <w:rPr>
          <w:rFonts w:ascii="Sakkal Majalla" w:hAnsi="Sakkal Majalla" w:cs="Sakkal Majalla"/>
          <w:b/>
          <w:bCs/>
          <w:sz w:val="36"/>
          <w:szCs w:val="36"/>
          <w:rtl/>
        </w:rPr>
        <w:t>خصائص التطوير التنظيمي :</w:t>
      </w:r>
      <w:bookmarkEnd w:id="64"/>
      <w:bookmarkEnd w:id="65"/>
    </w:p>
    <w:p w14:paraId="5562623A" w14:textId="7BF177D6" w:rsidR="008C4059" w:rsidRPr="005F46C1" w:rsidRDefault="008C4059" w:rsidP="0055282C">
      <w:pPr>
        <w:spacing w:before="100" w:beforeAutospacing="1" w:after="100" w:afterAutospacing="1" w:line="360" w:lineRule="auto"/>
        <w:ind w:firstLine="720"/>
        <w:jc w:val="both"/>
        <w:rPr>
          <w:rFonts w:ascii="Sakkal Majalla" w:hAnsi="Sakkal Majalla" w:cs="Sakkal Majalla"/>
          <w:sz w:val="28"/>
          <w:szCs w:val="28"/>
          <w:lang w:bidi="ar-EG"/>
        </w:rPr>
      </w:pPr>
      <w:r w:rsidRPr="005F46C1">
        <w:rPr>
          <w:rFonts w:ascii="Sakkal Majalla" w:hAnsi="Sakkal Majalla" w:cs="Sakkal Majalla"/>
          <w:sz w:val="28"/>
          <w:szCs w:val="28"/>
          <w:rtl/>
          <w:lang w:bidi="ar-EG"/>
        </w:rPr>
        <w:t>تتعدد وتتنوع خصائص التطوير التنظيمي وتتمثل أهم هذه الخصائص فيما يلي:</w:t>
      </w:r>
      <w:r w:rsidR="00523DCF" w:rsidRPr="005F46C1">
        <w:rPr>
          <w:rFonts w:ascii="Sakkal Majalla" w:hAnsi="Sakkal Majalla" w:cs="Sakkal Majalla"/>
          <w:sz w:val="28"/>
          <w:szCs w:val="28"/>
          <w:rtl/>
          <w:lang w:bidi="ar-EG"/>
        </w:rPr>
        <w:t xml:space="preserve"> ( </w:t>
      </w:r>
      <w:r w:rsidR="00523DCF" w:rsidRPr="005F46C1">
        <w:rPr>
          <w:rFonts w:ascii="Sakkal Majalla" w:hAnsi="Sakkal Majalla" w:cs="Sakkal Majalla"/>
          <w:sz w:val="28"/>
          <w:szCs w:val="28"/>
          <w:lang w:bidi="ar-EG"/>
        </w:rPr>
        <w:t>Abu anzeh,2022)</w:t>
      </w:r>
    </w:p>
    <w:p w14:paraId="401B2BBC" w14:textId="77777777" w:rsidR="008C4059" w:rsidRPr="0055282C" w:rsidRDefault="008C4059" w:rsidP="0055282C">
      <w:pPr>
        <w:pStyle w:val="a5"/>
        <w:numPr>
          <w:ilvl w:val="0"/>
          <w:numId w:val="73"/>
        </w:numPr>
        <w:spacing w:before="100" w:beforeAutospacing="1" w:after="100" w:afterAutospacing="1" w:line="360" w:lineRule="auto"/>
        <w:ind w:left="423"/>
        <w:jc w:val="both"/>
        <w:rPr>
          <w:rFonts w:ascii="Sakkal Majalla" w:hAnsi="Sakkal Majalla" w:cs="Sakkal Majalla"/>
          <w:sz w:val="28"/>
          <w:szCs w:val="28"/>
          <w:lang w:bidi="ar-EG"/>
        </w:rPr>
      </w:pPr>
      <w:r w:rsidRPr="0055282C">
        <w:rPr>
          <w:rFonts w:ascii="Sakkal Majalla" w:hAnsi="Sakkal Majalla" w:cs="Sakkal Majalla"/>
          <w:sz w:val="28"/>
          <w:szCs w:val="28"/>
          <w:rtl/>
          <w:lang w:bidi="ar-EG"/>
        </w:rPr>
        <w:t xml:space="preserve">التغيير : التطوير التنظيمي هو تغيير استراتيجي مخطط ذو أهداف محددة مبني على أساس تشخيص مشكلات المنظمة. تعاوني التطوير التنظيمي يتبع النهج التعاوني من خلال مشاركة كافة الأعضاء العاملين  في المنظمة والمتأثرين في التغيير . </w:t>
      </w:r>
    </w:p>
    <w:p w14:paraId="65ED9DE8" w14:textId="1CC7C0A1" w:rsidR="008C4059" w:rsidRPr="0055282C" w:rsidRDefault="008C4059" w:rsidP="0055282C">
      <w:pPr>
        <w:pStyle w:val="a5"/>
        <w:numPr>
          <w:ilvl w:val="0"/>
          <w:numId w:val="73"/>
        </w:numPr>
        <w:spacing w:before="100" w:beforeAutospacing="1" w:after="100" w:afterAutospacing="1" w:line="360" w:lineRule="auto"/>
        <w:ind w:left="423"/>
        <w:jc w:val="both"/>
        <w:rPr>
          <w:rFonts w:ascii="Sakkal Majalla" w:hAnsi="Sakkal Majalla" w:cs="Sakkal Majalla"/>
          <w:sz w:val="28"/>
          <w:szCs w:val="28"/>
          <w:lang w:bidi="ar-EG"/>
        </w:rPr>
      </w:pPr>
      <w:r w:rsidRPr="0055282C">
        <w:rPr>
          <w:rFonts w:ascii="Sakkal Majalla" w:hAnsi="Sakkal Majalla" w:cs="Sakkal Majalla"/>
          <w:sz w:val="28"/>
          <w:szCs w:val="28"/>
          <w:rtl/>
          <w:lang w:bidi="ar-EG"/>
        </w:rPr>
        <w:t xml:space="preserve">الأداء التطوير التنظيمي يؤدي إلى تحسين أداء وجودة مخرجات المنظمة باستمرار. </w:t>
      </w:r>
    </w:p>
    <w:p w14:paraId="2F94696F" w14:textId="20005425" w:rsidR="008C4059" w:rsidRPr="0055282C" w:rsidRDefault="008C4059" w:rsidP="0055282C">
      <w:pPr>
        <w:pStyle w:val="a5"/>
        <w:numPr>
          <w:ilvl w:val="0"/>
          <w:numId w:val="73"/>
        </w:numPr>
        <w:spacing w:before="100" w:beforeAutospacing="1" w:after="100" w:afterAutospacing="1" w:line="360" w:lineRule="auto"/>
        <w:ind w:left="423"/>
        <w:jc w:val="both"/>
        <w:rPr>
          <w:rFonts w:ascii="Sakkal Majalla" w:hAnsi="Sakkal Majalla" w:cs="Sakkal Majalla"/>
          <w:sz w:val="28"/>
          <w:szCs w:val="28"/>
          <w:lang w:bidi="ar-EG"/>
        </w:rPr>
      </w:pPr>
      <w:r w:rsidRPr="0055282C">
        <w:rPr>
          <w:rFonts w:ascii="Sakkal Majalla" w:hAnsi="Sakkal Majalla" w:cs="Sakkal Majalla"/>
          <w:sz w:val="28"/>
          <w:szCs w:val="28"/>
          <w:rtl/>
          <w:lang w:bidi="ar-EG"/>
        </w:rPr>
        <w:t xml:space="preserve">إنساني: التطوير التنظيمي يعتمد على مجموعة من القيم الإنسانية تؤثر في العاملين والمنظمة من أجل جعل المنظمة أكثر فاعلية من خلال خلق فرص جديدة لزيادة استخدام الطاقة البشرية. </w:t>
      </w:r>
    </w:p>
    <w:p w14:paraId="03F6A6D3" w14:textId="0960F7B9" w:rsidR="008C4059" w:rsidRPr="0055282C" w:rsidRDefault="008C4059" w:rsidP="0055282C">
      <w:pPr>
        <w:pStyle w:val="a5"/>
        <w:numPr>
          <w:ilvl w:val="0"/>
          <w:numId w:val="73"/>
        </w:numPr>
        <w:spacing w:before="100" w:beforeAutospacing="1" w:after="100" w:afterAutospacing="1" w:line="360" w:lineRule="auto"/>
        <w:ind w:left="423"/>
        <w:jc w:val="both"/>
        <w:rPr>
          <w:rFonts w:ascii="Sakkal Majalla" w:hAnsi="Sakkal Majalla" w:cs="Sakkal Majalla"/>
          <w:sz w:val="28"/>
          <w:szCs w:val="28"/>
          <w:lang w:bidi="ar-EG"/>
        </w:rPr>
      </w:pPr>
      <w:r w:rsidRPr="0055282C">
        <w:rPr>
          <w:rFonts w:ascii="Sakkal Majalla" w:hAnsi="Sakkal Majalla" w:cs="Sakkal Majalla"/>
          <w:sz w:val="28"/>
          <w:szCs w:val="28"/>
          <w:rtl/>
          <w:lang w:bidi="ar-EG"/>
        </w:rPr>
        <w:t xml:space="preserve">تنظيمي التطوير التنظيمي يعتمد النهج التنظيمي من خلال التفاعلات والتركيز على العلاقات بين جميع دوائر وأقسام ومجموعات وأفراد المنظمة ككل. </w:t>
      </w:r>
    </w:p>
    <w:p w14:paraId="1ACDA359" w14:textId="5A868BAB" w:rsidR="008C4059" w:rsidRPr="0055282C" w:rsidRDefault="008C4059" w:rsidP="0055282C">
      <w:pPr>
        <w:pStyle w:val="a5"/>
        <w:numPr>
          <w:ilvl w:val="0"/>
          <w:numId w:val="73"/>
        </w:numPr>
        <w:spacing w:before="100" w:beforeAutospacing="1" w:after="100" w:afterAutospacing="1" w:line="360" w:lineRule="auto"/>
        <w:ind w:left="423"/>
        <w:jc w:val="both"/>
        <w:rPr>
          <w:rFonts w:ascii="Sakkal Majalla" w:hAnsi="Sakkal Majalla" w:cs="Sakkal Majalla"/>
          <w:sz w:val="28"/>
          <w:szCs w:val="28"/>
          <w:lang w:bidi="ar-EG"/>
        </w:rPr>
      </w:pPr>
      <w:r w:rsidRPr="0055282C">
        <w:rPr>
          <w:rFonts w:ascii="Sakkal Majalla" w:hAnsi="Sakkal Majalla" w:cs="Sakkal Majalla"/>
          <w:sz w:val="28"/>
          <w:szCs w:val="28"/>
          <w:rtl/>
          <w:lang w:bidi="ar-EG"/>
        </w:rPr>
        <w:t xml:space="preserve">علمي: التطوير التنظيمي مبني على أسس علمية لزيادة فاعلية المنظمة وتحسين الأداء. </w:t>
      </w:r>
    </w:p>
    <w:p w14:paraId="614301C8" w14:textId="14356F22" w:rsidR="008C4059" w:rsidRPr="005F46C1" w:rsidRDefault="0055282C" w:rsidP="00316AD2">
      <w:pPr>
        <w:tabs>
          <w:tab w:val="left" w:pos="732"/>
        </w:tabs>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ab/>
      </w:r>
      <w:r w:rsidR="008C4059" w:rsidRPr="005F46C1">
        <w:rPr>
          <w:rFonts w:ascii="Sakkal Majalla" w:hAnsi="Sakkal Majalla" w:cs="Sakkal Majalla"/>
          <w:sz w:val="28"/>
          <w:szCs w:val="28"/>
          <w:rtl/>
          <w:lang w:bidi="ar-EG"/>
        </w:rPr>
        <w:t>أن النمط الشائع لخصائص التطوير التنظيمي أنه يهتم بزيادة بفاعلية وأداء ثلاث مستويات في المنظمة المستوى الفردي للعاملين، وعلى مستوى الجماعات وفرق العمل، وخصاص تعنى بزيادة فاعلية وأداء المنظمة ككل.</w:t>
      </w:r>
    </w:p>
    <w:p w14:paraId="06ADCF53" w14:textId="60F526EB" w:rsidR="008C4059" w:rsidRPr="005F46C1" w:rsidRDefault="0055282C" w:rsidP="00316AD2">
      <w:pPr>
        <w:tabs>
          <w:tab w:val="left" w:pos="732"/>
        </w:tabs>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8C4059" w:rsidRPr="005F46C1">
        <w:rPr>
          <w:rFonts w:ascii="Sakkal Majalla" w:hAnsi="Sakkal Majalla" w:cs="Sakkal Majalla"/>
          <w:sz w:val="28"/>
          <w:szCs w:val="28"/>
          <w:rtl/>
          <w:lang w:bidi="ar-EG"/>
        </w:rPr>
        <w:t xml:space="preserve"> ومما سبق يرى الباحث أن خصائص التطوير التنظيمي تشتمل على الكثير من الأنشطة الإدارية المختلفة كالتخطيط الاستراتيجي، وتنظيم برامج العمل وتنفيذها، وتوجيه العاملين ومساعدتهم على إنجاز الأعمال بثقة لتحقيق أهداف المنظمة، بالإضافة إلى الرقابة المستمرة والتغذية الراجعة من أجل تصويب الأخطاء والتجديد المستمر في سبيل تحقيق أفضل النتائج.</w:t>
      </w:r>
    </w:p>
    <w:p w14:paraId="730768E7" w14:textId="15683D62" w:rsidR="008C4059"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66" w:name="_Toc172742172"/>
      <w:bookmarkStart w:id="67" w:name="_Toc172893682"/>
      <w:r>
        <w:rPr>
          <w:rFonts w:ascii="Sakkal Majalla" w:hAnsi="Sakkal Majalla" w:cs="Sakkal Majalla" w:hint="cs"/>
          <w:b/>
          <w:bCs/>
          <w:sz w:val="36"/>
          <w:szCs w:val="36"/>
          <w:rtl/>
        </w:rPr>
        <w:t xml:space="preserve">8.2.2 </w:t>
      </w:r>
      <w:r w:rsidR="009C4D00" w:rsidRPr="00D21C5D">
        <w:rPr>
          <w:rFonts w:ascii="Sakkal Majalla" w:hAnsi="Sakkal Majalla" w:cs="Sakkal Majalla"/>
          <w:b/>
          <w:bCs/>
          <w:sz w:val="36"/>
          <w:szCs w:val="36"/>
          <w:rtl/>
        </w:rPr>
        <w:t>التطور التاريخي للتطوير التنظيمي:</w:t>
      </w:r>
      <w:bookmarkEnd w:id="66"/>
      <w:bookmarkEnd w:id="67"/>
    </w:p>
    <w:p w14:paraId="125E0EE5" w14:textId="37E2EEB9" w:rsidR="009C4D00" w:rsidRPr="005F46C1" w:rsidRDefault="0055282C" w:rsidP="00316AD2">
      <w:pPr>
        <w:tabs>
          <w:tab w:val="left" w:pos="732"/>
        </w:tabs>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9C4D00" w:rsidRPr="005F46C1">
        <w:rPr>
          <w:rFonts w:ascii="Sakkal Majalla" w:hAnsi="Sakkal Majalla" w:cs="Sakkal Majalla"/>
          <w:sz w:val="28"/>
          <w:szCs w:val="28"/>
          <w:rtl/>
          <w:lang w:bidi="ar-EG"/>
        </w:rPr>
        <w:t>تعرضت المنظمات إلى الكثير من الجمود وأحياناً إلى الاندثار لعدم قدرتها على الاستمرار والمنافسة، ولم يكن تدريب الأفراد من العاملين كافياً لمساعدة المنظمة على البقاء والاستمرار، فقد أصبح من الضرورة بمكان أن تجد المنظمات حلولاً مؤثرة ومستمرة تساعدها على مواجهة هذه التحديات، من هنا ظهرت الحاجة إلى التطوير التنظيمي الذي بدأت ملامحه الأولى تظهر في الأربعينات من القرن الماضي من خلال تطبيق تقنيات العلوم السلوكية في حل المشكلات التنظيمية ومن أهم العلماء الذين ساهموا في علم التطوير التنظيمي هو العالم (</w:t>
      </w:r>
      <w:r w:rsidR="009C4D00" w:rsidRPr="005F46C1">
        <w:rPr>
          <w:rFonts w:ascii="Sakkal Majalla" w:hAnsi="Sakkal Majalla" w:cs="Sakkal Majalla"/>
          <w:sz w:val="28"/>
          <w:szCs w:val="28"/>
          <w:lang w:bidi="ar-EG"/>
        </w:rPr>
        <w:t>Kurt Lewin</w:t>
      </w:r>
      <w:r w:rsidR="009C4D00" w:rsidRPr="005F46C1">
        <w:rPr>
          <w:rFonts w:ascii="Sakkal Majalla" w:hAnsi="Sakkal Majalla" w:cs="Sakkal Majalla"/>
          <w:sz w:val="28"/>
          <w:szCs w:val="28"/>
          <w:rtl/>
          <w:lang w:bidi="ar-EG"/>
        </w:rPr>
        <w:t>)</w:t>
      </w:r>
    </w:p>
    <w:p w14:paraId="7AE5890E" w14:textId="17ECF185" w:rsidR="009C4D00" w:rsidRPr="005F46C1" w:rsidRDefault="0055282C" w:rsidP="00316AD2">
      <w:pPr>
        <w:tabs>
          <w:tab w:val="left" w:pos="732"/>
        </w:tabs>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9C4D00" w:rsidRPr="005F46C1">
        <w:rPr>
          <w:rFonts w:ascii="Sakkal Majalla" w:hAnsi="Sakkal Majalla" w:cs="Sakkal Majalla"/>
          <w:sz w:val="28"/>
          <w:szCs w:val="28"/>
          <w:rtl/>
          <w:lang w:bidi="ar-EG"/>
        </w:rPr>
        <w:t>طرق التدريب المخبري: أن طريقة التدريب المخبري بأنها أسلوب عمل جماعي ظهر في منتصف الأربعينات يعمل على تفاعل أعضاء الفريق مع بعضهم البعض بغرض التعلم واستخدام أسلوب تدريب الحساسية. يهدف التدريب المخبري إلى تطبيق ما يحصل عليه العامل في التدريب المخبري على بيئة العمل الحقيقية، وذلك بعد أن يتم تدريبه على إيجاد حلول للمشكلات السلوكية كالصراعات وكيفية اتخاذ القرارات من خلال تفهم العاملين لأنفسهم ولغيرهم من العاملين معهم.</w:t>
      </w:r>
      <w:r w:rsidR="00523DCF" w:rsidRPr="005F46C1">
        <w:rPr>
          <w:rFonts w:ascii="Sakkal Majalla" w:hAnsi="Sakkal Majalla" w:cs="Sakkal Majalla"/>
          <w:sz w:val="28"/>
          <w:szCs w:val="28"/>
          <w:rtl/>
          <w:lang w:bidi="ar-EG"/>
        </w:rPr>
        <w:t xml:space="preserve">( </w:t>
      </w:r>
      <w:proofErr w:type="spellStart"/>
      <w:r w:rsidR="00523DCF" w:rsidRPr="005F46C1">
        <w:rPr>
          <w:rFonts w:ascii="Sakkal Majalla" w:hAnsi="Sakkal Majalla" w:cs="Sakkal Majalla"/>
          <w:sz w:val="28"/>
          <w:szCs w:val="28"/>
          <w:rtl/>
          <w:lang w:bidi="ar-EG"/>
        </w:rPr>
        <w:t>المعموري</w:t>
      </w:r>
      <w:proofErr w:type="spellEnd"/>
      <w:r w:rsidR="00523DCF" w:rsidRPr="005F46C1">
        <w:rPr>
          <w:rFonts w:ascii="Sakkal Majalla" w:hAnsi="Sakkal Majalla" w:cs="Sakkal Majalla"/>
          <w:sz w:val="28"/>
          <w:szCs w:val="28"/>
          <w:rtl/>
          <w:lang w:bidi="ar-EG"/>
        </w:rPr>
        <w:t>، 2021)</w:t>
      </w:r>
    </w:p>
    <w:p w14:paraId="4B56FB2C" w14:textId="77FA4BA3" w:rsidR="009C4D00" w:rsidRPr="005F46C1" w:rsidRDefault="0055282C" w:rsidP="00316AD2">
      <w:pPr>
        <w:tabs>
          <w:tab w:val="left" w:pos="732"/>
        </w:tabs>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9C4D00" w:rsidRPr="005F46C1">
        <w:rPr>
          <w:rFonts w:ascii="Sakkal Majalla" w:hAnsi="Sakkal Majalla" w:cs="Sakkal Majalla"/>
          <w:sz w:val="28"/>
          <w:szCs w:val="28"/>
          <w:rtl/>
          <w:lang w:bidi="ar-EG"/>
        </w:rPr>
        <w:t xml:space="preserve"> أسلوب البحث الميداني: بدأ استخدام أسلوب البحث الميداني في نفس الفترة التي ظهر بها أسلوب التدريب المخبري حيث عملت مجموعة من جامعة </w:t>
      </w:r>
      <w:proofErr w:type="spellStart"/>
      <w:r w:rsidR="009C4D00" w:rsidRPr="005F46C1">
        <w:rPr>
          <w:rFonts w:ascii="Sakkal Majalla" w:hAnsi="Sakkal Majalla" w:cs="Sakkal Majalla"/>
          <w:sz w:val="28"/>
          <w:szCs w:val="28"/>
          <w:rtl/>
          <w:lang w:bidi="ar-EG"/>
        </w:rPr>
        <w:t>ميتشيغان</w:t>
      </w:r>
      <w:proofErr w:type="spellEnd"/>
      <w:r w:rsidR="009C4D00" w:rsidRPr="005F46C1">
        <w:rPr>
          <w:rFonts w:ascii="Sakkal Majalla" w:hAnsi="Sakkal Majalla" w:cs="Sakkal Majalla"/>
          <w:sz w:val="28"/>
          <w:szCs w:val="28"/>
          <w:rtl/>
          <w:lang w:bidi="ar-EG"/>
        </w:rPr>
        <w:t xml:space="preserve">  بتطبيق نموذج (</w:t>
      </w:r>
      <w:r w:rsidR="009C4D00" w:rsidRPr="005F46C1">
        <w:rPr>
          <w:rFonts w:ascii="Sakkal Majalla" w:hAnsi="Sakkal Majalla" w:cs="Sakkal Majalla"/>
          <w:sz w:val="28"/>
          <w:szCs w:val="28"/>
          <w:lang w:bidi="ar-EG"/>
        </w:rPr>
        <w:t>Kurt Lewin</w:t>
      </w:r>
      <w:r w:rsidR="009C4D00" w:rsidRPr="005F46C1">
        <w:rPr>
          <w:rFonts w:ascii="Sakkal Majalla" w:hAnsi="Sakkal Majalla" w:cs="Sakkal Majalla"/>
          <w:sz w:val="28"/>
          <w:szCs w:val="28"/>
          <w:rtl/>
          <w:lang w:bidi="ar-EG"/>
        </w:rPr>
        <w:t xml:space="preserve">) للبحث العلمي </w:t>
      </w:r>
      <w:r w:rsidR="009C4D00" w:rsidRPr="005F46C1">
        <w:rPr>
          <w:rFonts w:ascii="Sakkal Majalla" w:hAnsi="Sakkal Majalla" w:cs="Sakkal Majalla"/>
          <w:sz w:val="28"/>
          <w:szCs w:val="28"/>
          <w:rtl/>
          <w:lang w:bidi="ar-EG"/>
        </w:rPr>
        <w:lastRenderedPageBreak/>
        <w:t>والذي يعمل على مسح وجمع البيانات والمعلومات من جميع دوائر وأقسام المنظمة وتزويدها للإدارة العليا والتي تقوم بدورها بتوزيع هذه المعلومات على فرق العمل من أجل إيجاد حلول للمشكلات في هذه الدوائر والأقسام.</w:t>
      </w:r>
    </w:p>
    <w:p w14:paraId="494C8A0A" w14:textId="5834A1A0" w:rsidR="009C4D00" w:rsidRPr="005F46C1" w:rsidRDefault="0055282C" w:rsidP="00316AD2">
      <w:pPr>
        <w:tabs>
          <w:tab w:val="left" w:pos="732"/>
        </w:tabs>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9C4D00" w:rsidRPr="005F46C1">
        <w:rPr>
          <w:rFonts w:ascii="Sakkal Majalla" w:hAnsi="Sakkal Majalla" w:cs="Sakkal Majalla"/>
          <w:sz w:val="28"/>
          <w:szCs w:val="28"/>
          <w:rtl/>
          <w:lang w:bidi="ar-EG"/>
        </w:rPr>
        <w:t xml:space="preserve"> ومن هذه الفترة بدأ استخدام مصطلح التغذية العكسية  بعد أسلوب البحث الميداني من أهم التطورات التي ساهمت في تبيان أهمية التطوير التنظيمي، والذي انطلق من جامعة </w:t>
      </w:r>
      <w:proofErr w:type="spellStart"/>
      <w:r w:rsidR="009C4D00" w:rsidRPr="005F46C1">
        <w:rPr>
          <w:rFonts w:ascii="Sakkal Majalla" w:hAnsi="Sakkal Majalla" w:cs="Sakkal Majalla"/>
          <w:sz w:val="28"/>
          <w:szCs w:val="28"/>
          <w:rtl/>
          <w:lang w:bidi="ar-EG"/>
        </w:rPr>
        <w:t>ميتشيغان</w:t>
      </w:r>
      <w:proofErr w:type="spellEnd"/>
      <w:r w:rsidR="009C4D00" w:rsidRPr="005F46C1">
        <w:rPr>
          <w:rFonts w:ascii="Sakkal Majalla" w:hAnsi="Sakkal Majalla" w:cs="Sakkal Majalla"/>
          <w:sz w:val="28"/>
          <w:szCs w:val="28"/>
          <w:rtl/>
          <w:lang w:bidi="ar-EG"/>
        </w:rPr>
        <w:t xml:space="preserve"> والذي اشتمل على استخدام أسلوب التغذية الراجعة وجمع البيانات من أجل تشخيص وحل المشكلات التي تواجهها المنظمة</w:t>
      </w:r>
    </w:p>
    <w:p w14:paraId="4E54B30E" w14:textId="7629693D" w:rsidR="009C4D00" w:rsidRPr="005F46C1" w:rsidRDefault="0055282C" w:rsidP="00316AD2">
      <w:pPr>
        <w:tabs>
          <w:tab w:val="left" w:pos="732"/>
        </w:tabs>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9C4D00" w:rsidRPr="005F46C1">
        <w:rPr>
          <w:rFonts w:ascii="Sakkal Majalla" w:hAnsi="Sakkal Majalla" w:cs="Sakkal Majalla"/>
          <w:sz w:val="28"/>
          <w:szCs w:val="28"/>
          <w:rtl/>
          <w:lang w:bidi="ar-EG"/>
        </w:rPr>
        <w:t xml:space="preserve">يعمد أسلوب البحث الميداني على الاستفادة من التغذية الراجعة في حل المشكلات، وتذليل أي عقبات </w:t>
      </w:r>
      <w:proofErr w:type="spellStart"/>
      <w:r w:rsidR="009C4D00" w:rsidRPr="005F46C1">
        <w:rPr>
          <w:rFonts w:ascii="Sakkal Majalla" w:hAnsi="Sakkal Majalla" w:cs="Sakkal Majalla"/>
          <w:sz w:val="28"/>
          <w:szCs w:val="28"/>
          <w:rtl/>
          <w:lang w:bidi="ar-EG"/>
        </w:rPr>
        <w:t>يواجهها</w:t>
      </w:r>
      <w:proofErr w:type="spellEnd"/>
      <w:r w:rsidR="009C4D00" w:rsidRPr="005F46C1">
        <w:rPr>
          <w:rFonts w:ascii="Sakkal Majalla" w:hAnsi="Sakkal Majalla" w:cs="Sakkal Majalla"/>
          <w:sz w:val="28"/>
          <w:szCs w:val="28"/>
          <w:rtl/>
          <w:lang w:bidi="ar-EG"/>
        </w:rPr>
        <w:t xml:space="preserve"> العاملين في عملهم من قبل الإدارة العليا بهدف مساعدتهم على إنجاز الأعمال </w:t>
      </w:r>
      <w:r w:rsidR="009C4D00" w:rsidRPr="005F46C1">
        <w:rPr>
          <w:rFonts w:ascii="Sakkal Majalla" w:hAnsi="Sakkal Majalla" w:cs="Sakkal Majalla"/>
          <w:sz w:val="28"/>
          <w:szCs w:val="28"/>
          <w:lang w:bidi="ar-EG"/>
        </w:rPr>
        <w:t xml:space="preserve"> </w:t>
      </w:r>
      <w:r w:rsidR="009C4D00" w:rsidRPr="005F46C1">
        <w:rPr>
          <w:rFonts w:ascii="Sakkal Majalla" w:hAnsi="Sakkal Majalla" w:cs="Sakkal Majalla"/>
          <w:sz w:val="28"/>
          <w:szCs w:val="28"/>
          <w:rtl/>
          <w:lang w:bidi="ar-EG"/>
        </w:rPr>
        <w:t xml:space="preserve">وتحقيق الأهداف التي تسعى إليها المنظمة </w:t>
      </w:r>
      <w:r w:rsidR="00523DCF" w:rsidRPr="005F46C1">
        <w:rPr>
          <w:rFonts w:ascii="Sakkal Majalla" w:hAnsi="Sakkal Majalla" w:cs="Sakkal Majalla"/>
          <w:sz w:val="28"/>
          <w:szCs w:val="28"/>
          <w:rtl/>
          <w:lang w:bidi="ar-EG"/>
        </w:rPr>
        <w:t xml:space="preserve">( </w:t>
      </w:r>
      <w:r w:rsidR="00523DCF" w:rsidRPr="005F46C1">
        <w:rPr>
          <w:rFonts w:ascii="Sakkal Majalla" w:hAnsi="Sakkal Majalla" w:cs="Sakkal Majalla"/>
          <w:sz w:val="28"/>
          <w:szCs w:val="28"/>
          <w:lang w:bidi="ar-EG"/>
        </w:rPr>
        <w:t>Almamary,2022</w:t>
      </w:r>
      <w:r w:rsidR="00523DCF" w:rsidRPr="005F46C1">
        <w:rPr>
          <w:rFonts w:ascii="Sakkal Majalla" w:hAnsi="Sakkal Majalla" w:cs="Sakkal Majalla"/>
          <w:sz w:val="28"/>
          <w:szCs w:val="28"/>
          <w:rtl/>
          <w:lang w:bidi="ar-EG"/>
        </w:rPr>
        <w:t>)</w:t>
      </w:r>
    </w:p>
    <w:p w14:paraId="4647E10E" w14:textId="2DB73B81" w:rsidR="009C4D00" w:rsidRPr="005F46C1" w:rsidRDefault="0055282C" w:rsidP="00316AD2">
      <w:pPr>
        <w:tabs>
          <w:tab w:val="left" w:pos="732"/>
        </w:tabs>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9C4D00" w:rsidRPr="005F46C1">
        <w:rPr>
          <w:rFonts w:ascii="Sakkal Majalla" w:hAnsi="Sakkal Majalla" w:cs="Sakkal Majalla"/>
          <w:sz w:val="28"/>
          <w:szCs w:val="28"/>
          <w:rtl/>
          <w:lang w:bidi="ar-EG"/>
        </w:rPr>
        <w:t>بناء الفريق وضح مطر أسلوب بناء الفريق بأنه أحد أساليب علم السلوك التنظيمي والذي يسعى إلى تنمية وتعزيز العمل الجماعي عوضاً عن العمل الفردي، ويعمل هذا الأسلوب على توحيد جهود الفريق من أجل إيجاد حلول جماعية لمواجهة المشكلات في المنظمة.</w:t>
      </w:r>
    </w:p>
    <w:p w14:paraId="607B9037" w14:textId="69727E88" w:rsidR="009C4D00" w:rsidRPr="005F46C1" w:rsidRDefault="0055282C" w:rsidP="00316AD2">
      <w:pPr>
        <w:tabs>
          <w:tab w:val="left" w:pos="732"/>
        </w:tabs>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9C4D00" w:rsidRPr="005F46C1">
        <w:rPr>
          <w:rFonts w:ascii="Sakkal Majalla" w:hAnsi="Sakkal Majalla" w:cs="Sakkal Majalla"/>
          <w:sz w:val="28"/>
          <w:szCs w:val="28"/>
          <w:rtl/>
          <w:lang w:bidi="ar-EG"/>
        </w:rPr>
        <w:t xml:space="preserve"> وأكد اللوزي بأنه أسلوب لتعزيز السلوك الإيجابي لأعضاء الفريق عن طريق صقل خبراتهم بخبرات عملية ونظرية.</w:t>
      </w:r>
    </w:p>
    <w:p w14:paraId="7F9F2D81" w14:textId="686D09DC" w:rsidR="009C4D00" w:rsidRPr="005F46C1" w:rsidRDefault="0055282C" w:rsidP="00316AD2">
      <w:pPr>
        <w:tabs>
          <w:tab w:val="left" w:pos="732"/>
        </w:tabs>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9C4D00" w:rsidRPr="005F46C1">
        <w:rPr>
          <w:rFonts w:ascii="Sakkal Majalla" w:hAnsi="Sakkal Majalla" w:cs="Sakkal Majalla"/>
          <w:sz w:val="28"/>
          <w:szCs w:val="28"/>
          <w:rtl/>
          <w:lang w:bidi="ar-EG"/>
        </w:rPr>
        <w:t>يعمد أسلوب بناء الفريق على زيادة تفاعل أعضاء الفريق من أجل ترسيخ ثقافة المنظمة والانفتاح، والشفافية فيما بين أعضاء الفريق من أجل العمل لصالح المنظمة وتحقيق أهداف</w:t>
      </w:r>
      <w:r w:rsidR="00523DCF" w:rsidRPr="005F46C1">
        <w:rPr>
          <w:rFonts w:ascii="Sakkal Majalla" w:hAnsi="Sakkal Majalla" w:cs="Sakkal Majalla"/>
          <w:sz w:val="28"/>
          <w:szCs w:val="28"/>
          <w:rtl/>
          <w:lang w:bidi="ar-EG"/>
        </w:rPr>
        <w:t>ها المرجوة. ( العبيدي، 2022)</w:t>
      </w:r>
    </w:p>
    <w:p w14:paraId="25E99229" w14:textId="3A2030B0" w:rsidR="009C4D00" w:rsidRPr="005F46C1" w:rsidRDefault="0055282C" w:rsidP="00316AD2">
      <w:pPr>
        <w:tabs>
          <w:tab w:val="left" w:pos="732"/>
        </w:tabs>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9C4D00" w:rsidRPr="005F46C1">
        <w:rPr>
          <w:rFonts w:ascii="Sakkal Majalla" w:hAnsi="Sakkal Majalla" w:cs="Sakkal Majalla"/>
          <w:sz w:val="28"/>
          <w:szCs w:val="28"/>
          <w:rtl/>
          <w:lang w:bidi="ar-EG"/>
        </w:rPr>
        <w:t xml:space="preserve">الإثراء الوظيفي: يعمد الإثراء الوظيفي على توليد الرغبة لدى العاملين وتحفيزهم على العمل الموكل إليهم وذلك من خلال زيادة مسؤولياتهم الإشرافية وإثراء إحساسهم بالشعور بأن ما يقومون به من عمل ليس عملاً روتينياً سطحياً وإنما هو عمل ذو قيمة إضافية يساهم بتحسين أداء المنظمة ، كما أن </w:t>
      </w:r>
      <w:r w:rsidR="009C4D00" w:rsidRPr="005F46C1">
        <w:rPr>
          <w:rFonts w:ascii="Sakkal Majalla" w:hAnsi="Sakkal Majalla" w:cs="Sakkal Majalla"/>
          <w:sz w:val="28"/>
          <w:szCs w:val="28"/>
          <w:rtl/>
          <w:lang w:bidi="ar-EG"/>
        </w:rPr>
        <w:lastRenderedPageBreak/>
        <w:t xml:space="preserve">الإثراء الوظيفي هو تصميم  وبين جديد للوظائف يعطي مجالاً من المسؤولية للعاملين في سبيل تحقيق المزيد من الإنجازات وتحقيق أهداف المنظمة ، وذلك من خلال استخدام أساليب تقنية تزيد من رغبة العاملين بالقيام بأعمالهم ومن هذه الأساليب ما يلي: ( إعطاء العامل وظيفة متكاملة غير مجزئة يقوم بإنجازها، إضافة مهام جديدة وصعبة للعامل مع تأهيله بتدريب مناسب تأهيل العامل كخبير في تخصص معين، و توفير المعلومات والتقارير الخاصة ) بالمنظمة وتقارير التدقيق للعامل وخصوصا فيما يتعلق بوظيفة بالإضافة إلى زيادة مسؤولية العامل ومسائلته وتخفيف الرقابة عنه ما أمكن. </w:t>
      </w:r>
      <w:r w:rsidR="00523DCF" w:rsidRPr="005F46C1">
        <w:rPr>
          <w:rFonts w:ascii="Sakkal Majalla" w:hAnsi="Sakkal Majalla" w:cs="Sakkal Majalla"/>
          <w:sz w:val="28"/>
          <w:szCs w:val="28"/>
          <w:rtl/>
          <w:lang w:bidi="ar-EG"/>
        </w:rPr>
        <w:t>( سعيد، 2023)</w:t>
      </w:r>
    </w:p>
    <w:p w14:paraId="43764708" w14:textId="7FF89BC3" w:rsidR="009C4D00" w:rsidRPr="005F46C1" w:rsidRDefault="0055282C" w:rsidP="00316AD2">
      <w:pPr>
        <w:tabs>
          <w:tab w:val="left" w:pos="732"/>
        </w:tabs>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9C4D00" w:rsidRPr="005F46C1">
        <w:rPr>
          <w:rFonts w:ascii="Sakkal Majalla" w:hAnsi="Sakkal Majalla" w:cs="Sakkal Majalla"/>
          <w:sz w:val="28"/>
          <w:szCs w:val="28"/>
          <w:rtl/>
          <w:lang w:bidi="ar-EG"/>
        </w:rPr>
        <w:t>أن الإثراء الوظيفي بأنه عملية التوسع بالوظيفة التي يشغلها العامل من خلال سيطرته الكاملة على جميع عملياتها ونشاطاتها من تخطيط، وتنفيذ، وتقييم للأعمال التي يقوم بها، ومن خلال منحه حرية واستقلالية في تنفيذ نشاط متكامل الأبعاد بوجود تغذية راجعة لإدارته عن نتائج الأعمال التي يقوم بها، وهذا بدوره يشجع العامل ويشعره بأهميته وأهمية ما يقوم به من أعمال، ويعود على المنظمة بالمنفعة من خلال قلة تغيب عامليها، وانخفاض مستوى دوران العاملين لديها.</w:t>
      </w:r>
    </w:p>
    <w:p w14:paraId="4F2416E5" w14:textId="411E460F" w:rsidR="009C4D00" w:rsidRPr="005F46C1" w:rsidRDefault="009C4D00"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شبكة التطوير التنظيمي: يهتم أسلوب شبكة التطوير التنظيمي بتحسين أداء العاملين والمنظمات من خلال الاعتماد على المنهجية العلمية والمفاهيم السلوكية بغية إيجاد حلول ذاتية للمشكلات التي تواجهها المنظمة وتجاوز الأخطاء الإدارية التي قد تحصل خلال مراحل التغيير، باستخدام أسلوب تدريب العاملين (المنهج العلمي) على الأعمال المطلوب إنجازها، ومن خلال تنمية روح الفريق الواحد بين العاملين بحضور ومشاركة أفراد من الإدارة العليا في المنظمة (المفاهيم السلوكية) من أجل توضيح الأهداف التي تسعى إليها المنظمة بغية التأكد من تفهم جميع العاملين لهذه الأهداف وحثهم على تحقيقها، لتبدأ لاحقاً مرحلة التنفيذ للتغيير المطلوب، مع الاستمرار في متابعة سير العمل ومراقبة سلوك العاملين بغية تصويب أية أخطاء إدارية أو سلوكية قد يقع فيها العاملين خلال مراحل تنفيذ التطوير والتغيير المطلوب .</w:t>
      </w:r>
      <w:r w:rsidR="00523DCF" w:rsidRPr="005F46C1">
        <w:rPr>
          <w:rFonts w:ascii="Sakkal Majalla" w:hAnsi="Sakkal Majalla" w:cs="Sakkal Majalla"/>
          <w:sz w:val="28"/>
          <w:szCs w:val="28"/>
          <w:rtl/>
          <w:lang w:bidi="ar-EG"/>
        </w:rPr>
        <w:t xml:space="preserve">( </w:t>
      </w:r>
      <w:r w:rsidR="00523DCF" w:rsidRPr="005F46C1">
        <w:rPr>
          <w:rFonts w:ascii="Sakkal Majalla" w:hAnsi="Sakkal Majalla" w:cs="Sakkal Majalla"/>
          <w:sz w:val="28"/>
          <w:szCs w:val="28"/>
          <w:lang w:bidi="ar-EG"/>
        </w:rPr>
        <w:t>Ali,2021</w:t>
      </w:r>
      <w:r w:rsidR="00523DCF" w:rsidRPr="005F46C1">
        <w:rPr>
          <w:rFonts w:ascii="Sakkal Majalla" w:hAnsi="Sakkal Majalla" w:cs="Sakkal Majalla"/>
          <w:sz w:val="28"/>
          <w:szCs w:val="28"/>
          <w:rtl/>
          <w:lang w:bidi="ar-EG"/>
        </w:rPr>
        <w:t>)</w:t>
      </w:r>
    </w:p>
    <w:p w14:paraId="40190DB0" w14:textId="77777777" w:rsidR="009C4D00" w:rsidRPr="005F46C1" w:rsidRDefault="009C4D00"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كما  أنه تم استخدام هذا الأسلوب عام 1985 من قبل العالمين روبرت بليك وجين </w:t>
      </w:r>
      <w:proofErr w:type="spellStart"/>
      <w:r w:rsidRPr="005F46C1">
        <w:rPr>
          <w:rFonts w:ascii="Sakkal Majalla" w:hAnsi="Sakkal Majalla" w:cs="Sakkal Majalla"/>
          <w:sz w:val="28"/>
          <w:szCs w:val="28"/>
          <w:rtl/>
          <w:lang w:bidi="ar-EG"/>
        </w:rPr>
        <w:t>موتون</w:t>
      </w:r>
      <w:proofErr w:type="spellEnd"/>
      <w:r w:rsidRPr="005F46C1">
        <w:rPr>
          <w:rFonts w:ascii="Sakkal Majalla" w:hAnsi="Sakkal Majalla" w:cs="Sakkal Majalla"/>
          <w:sz w:val="28"/>
          <w:szCs w:val="28"/>
          <w:rtl/>
          <w:lang w:bidi="ar-EG"/>
        </w:rPr>
        <w:t xml:space="preserve"> وهو أسلوب يفترض أنه بالإمكان أن يجمع المدراء نهجين من الأهداف الأول يسعى إلى تحقيق الزيادة في الإنتاجية </w:t>
      </w:r>
      <w:r w:rsidRPr="005F46C1">
        <w:rPr>
          <w:rFonts w:ascii="Sakkal Majalla" w:hAnsi="Sakkal Majalla" w:cs="Sakkal Majalla"/>
          <w:sz w:val="28"/>
          <w:szCs w:val="28"/>
          <w:rtl/>
          <w:lang w:bidi="ar-EG"/>
        </w:rPr>
        <w:lastRenderedPageBreak/>
        <w:t>للمنظمة والهدف الثاني الاهتمام بالقيم والنواحي الإنسانية وذلك للوصل إلى نمط قيادي مثالي يستطيع المديرون من خلاله قيادة الفرق لحل مشكلات وزيادة إنتاجية المنظمة.</w:t>
      </w:r>
    </w:p>
    <w:p w14:paraId="63D420CD" w14:textId="7EE2FDA9" w:rsidR="009C4D00" w:rsidRPr="005F46C1" w:rsidRDefault="009C4D00"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الادارة بالأهداف: وأوضح أسلوب محفز لإنجاز الأعمال من خلال وضع الأهداف من قبل العاملين في المنظمة من كافة المستويات الإدارية العليا، والوسطى، والدنيا (التشغيلية) ومن جميع إدارات وأقسام المنظمة على أن تكون أهداف ملموسة يمكن التحقق من الوصل إليها وبالإمكان قياسها، ولها وقت محدد للإنجاز، إذ أن هذا الأسلوب يعطي دافعية قوية للعاملين للعمل كونهم هم من وضع الأهداف وهم من حددوا كيفية إنجازها، ويزيد من فاعلية وانتاجية المنظمة. </w:t>
      </w:r>
      <w:r w:rsidR="00523DCF" w:rsidRPr="005F46C1">
        <w:rPr>
          <w:rFonts w:ascii="Sakkal Majalla" w:hAnsi="Sakkal Majalla" w:cs="Sakkal Majalla"/>
          <w:sz w:val="28"/>
          <w:szCs w:val="28"/>
          <w:rtl/>
          <w:lang w:bidi="ar-EG"/>
        </w:rPr>
        <w:t>( الحوامدة، 2023)</w:t>
      </w:r>
    </w:p>
    <w:p w14:paraId="522A11AD" w14:textId="77777777" w:rsidR="009C4D00" w:rsidRPr="005F46C1" w:rsidRDefault="009C4D00"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وأضاف إلى زيادة فاعلية وأداء كل من العاملين، وفرق العمل، والمنظمة ككل من خلال إرشادهم إلى كيفية أداء الأعمال بشكل صحيح من خلال وضع وتوضيح الأهداف بدقة وكيفية تحقيقها بأوقات زمنية محددة مع الأخذ بنظر الاعتبار وضع الميزانيات الخاصة لتحقيقها.</w:t>
      </w:r>
    </w:p>
    <w:p w14:paraId="48D297B5" w14:textId="77777777" w:rsidR="009C4D00" w:rsidRPr="0055282C" w:rsidRDefault="009C4D00" w:rsidP="00316AD2">
      <w:pPr>
        <w:spacing w:before="100" w:beforeAutospacing="1" w:after="100" w:afterAutospacing="1" w:line="360" w:lineRule="auto"/>
        <w:jc w:val="both"/>
        <w:rPr>
          <w:rFonts w:ascii="Sakkal Majalla" w:hAnsi="Sakkal Majalla" w:cs="Sakkal Majalla"/>
          <w:b/>
          <w:bCs/>
          <w:sz w:val="28"/>
          <w:szCs w:val="28"/>
          <w:rtl/>
          <w:lang w:bidi="ar-EG"/>
        </w:rPr>
      </w:pPr>
      <w:r w:rsidRPr="0055282C">
        <w:rPr>
          <w:rFonts w:ascii="Sakkal Majalla" w:hAnsi="Sakkal Majalla" w:cs="Sakkal Majalla"/>
          <w:b/>
          <w:bCs/>
          <w:sz w:val="28"/>
          <w:szCs w:val="28"/>
          <w:rtl/>
          <w:lang w:bidi="ar-EG"/>
        </w:rPr>
        <w:t>إدارة الجودة الشاملة:</w:t>
      </w:r>
    </w:p>
    <w:p w14:paraId="765EAB96" w14:textId="77777777" w:rsidR="009C4D00" w:rsidRPr="005F46C1" w:rsidRDefault="009C4D00"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 أن إدارة الجودة الشاملة هي أحد أساليب التطوير التي ظهرت في الولايات المتحدة الأمريكية، وهي عبارة عن مجموعة من المبادئ الإدارية التي بإمكان إدارة المنظمة تبنيها للوصول إلى أفضل أداء ممكن للمنظمة. </w:t>
      </w:r>
    </w:p>
    <w:p w14:paraId="567583D6" w14:textId="6D795093" w:rsidR="00DD24B8" w:rsidRPr="005F46C1" w:rsidRDefault="009C4D00"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 xml:space="preserve">تعرف إدارة الجودة الشاملة بأنها التطوير المستمر والبحث الدؤوب عن الجودة واستخدامها في كل مكونات المنظمة والتي يرغب بها المستفيد منها، ومن أجل الوصول إلى نتائج مرضية يجب مراعاة الشروط التالية: أن تحظى إدارة الجودة الشاملة بدعم ورعاية الإدارة العليا، تطوير وتحسين مستمر لمستوى الخدمات المقدمة في المنظمة الاهتمام بالعملاء وتلبية رغباتهم، تأهيل وتدريب العاملين على إدارة الجودة الشاملة، مشاركة العاملين في اتخاذ القرارات تشكيل فريق دائم لإدارة وتطبيق الجودة الشاملة، استخدام معايير عالمية لقياس الجودة. </w:t>
      </w:r>
      <w:r w:rsidR="00523DCF" w:rsidRPr="005F46C1">
        <w:rPr>
          <w:rFonts w:ascii="Sakkal Majalla" w:hAnsi="Sakkal Majalla" w:cs="Sakkal Majalla"/>
          <w:sz w:val="28"/>
          <w:szCs w:val="28"/>
          <w:rtl/>
          <w:lang w:bidi="ar-EG"/>
        </w:rPr>
        <w:t>( بدر، 2023)</w:t>
      </w:r>
    </w:p>
    <w:p w14:paraId="66E1A977" w14:textId="77777777" w:rsidR="00DD24B8" w:rsidRPr="005F46C1" w:rsidRDefault="00DD24B8"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lastRenderedPageBreak/>
        <w:t xml:space="preserve">ويرى البعض </w:t>
      </w:r>
      <w:r w:rsidR="009C4D00" w:rsidRPr="005F46C1">
        <w:rPr>
          <w:rFonts w:ascii="Sakkal Majalla" w:hAnsi="Sakkal Majalla" w:cs="Sakkal Majalla"/>
          <w:sz w:val="28"/>
          <w:szCs w:val="28"/>
          <w:rtl/>
          <w:lang w:bidi="ar-EG"/>
        </w:rPr>
        <w:t>أن إدارة الجودة الشاملة هي استراتيجية المنظمة والتزامها وتحسين منتجاتها وخدماتها من أجل زيادة رضا عملائها من خلال تميزها بتحقيق رغبات العاملين فيها وتحقيق أهدافها التي تسعى إليها.</w:t>
      </w:r>
    </w:p>
    <w:p w14:paraId="646B03BA" w14:textId="729B2803" w:rsidR="00DD24B8" w:rsidRPr="00D21C5D" w:rsidRDefault="006E0C4C" w:rsidP="00D21C5D">
      <w:pPr>
        <w:spacing w:before="100" w:beforeAutospacing="1" w:after="100" w:afterAutospacing="1" w:line="360" w:lineRule="auto"/>
        <w:outlineLvl w:val="2"/>
        <w:rPr>
          <w:rFonts w:ascii="Sakkal Majalla" w:hAnsi="Sakkal Majalla" w:cs="Sakkal Majalla"/>
          <w:b/>
          <w:bCs/>
          <w:sz w:val="36"/>
          <w:szCs w:val="36"/>
          <w:rtl/>
        </w:rPr>
      </w:pPr>
      <w:bookmarkStart w:id="68" w:name="_Toc172742173"/>
      <w:bookmarkStart w:id="69" w:name="_Toc172893683"/>
      <w:r>
        <w:rPr>
          <w:rFonts w:ascii="Sakkal Majalla" w:hAnsi="Sakkal Majalla" w:cs="Sakkal Majalla" w:hint="cs"/>
          <w:b/>
          <w:bCs/>
          <w:sz w:val="36"/>
          <w:szCs w:val="36"/>
          <w:rtl/>
        </w:rPr>
        <w:t xml:space="preserve">9.2.2 </w:t>
      </w:r>
      <w:r w:rsidR="00DD24B8" w:rsidRPr="00D21C5D">
        <w:rPr>
          <w:rFonts w:ascii="Sakkal Majalla" w:hAnsi="Sakkal Majalla" w:cs="Sakkal Majalla"/>
          <w:b/>
          <w:bCs/>
          <w:sz w:val="36"/>
          <w:szCs w:val="36"/>
          <w:rtl/>
        </w:rPr>
        <w:t>أبعاد التطوير التنظيمي:</w:t>
      </w:r>
      <w:bookmarkEnd w:id="68"/>
      <w:bookmarkEnd w:id="69"/>
    </w:p>
    <w:p w14:paraId="4D25EA3B" w14:textId="5201639E" w:rsidR="00DD24B8" w:rsidRPr="005F46C1" w:rsidRDefault="00DD24B8" w:rsidP="0055282C">
      <w:pPr>
        <w:spacing w:before="100" w:beforeAutospacing="1" w:after="100" w:afterAutospacing="1" w:line="360" w:lineRule="auto"/>
        <w:ind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تتعدد وتتنوع أبعاد التطوير التنظيمي ونذكر منها ما يلي:</w:t>
      </w:r>
      <w:r w:rsidR="00523DCF" w:rsidRPr="005F46C1">
        <w:rPr>
          <w:rFonts w:ascii="Sakkal Majalla" w:hAnsi="Sakkal Majalla" w:cs="Sakkal Majalla"/>
          <w:sz w:val="28"/>
          <w:szCs w:val="28"/>
          <w:rtl/>
          <w:lang w:bidi="ar-EG"/>
        </w:rPr>
        <w:t xml:space="preserve"> ( جمعه، 2022)</w:t>
      </w:r>
    </w:p>
    <w:p w14:paraId="719EB212" w14:textId="77777777" w:rsidR="00DD24B8" w:rsidRPr="0055282C" w:rsidRDefault="00DD24B8" w:rsidP="0055282C">
      <w:pPr>
        <w:pStyle w:val="a5"/>
        <w:numPr>
          <w:ilvl w:val="0"/>
          <w:numId w:val="74"/>
        </w:numPr>
        <w:spacing w:before="100" w:beforeAutospacing="1" w:after="100" w:afterAutospacing="1" w:line="360" w:lineRule="auto"/>
        <w:ind w:left="423"/>
        <w:jc w:val="both"/>
        <w:rPr>
          <w:rFonts w:ascii="Sakkal Majalla" w:hAnsi="Sakkal Majalla" w:cs="Sakkal Majalla"/>
          <w:b/>
          <w:bCs/>
          <w:sz w:val="28"/>
          <w:szCs w:val="28"/>
          <w:lang w:bidi="ar-EG"/>
        </w:rPr>
      </w:pPr>
      <w:r w:rsidRPr="0055282C">
        <w:rPr>
          <w:rFonts w:ascii="Sakkal Majalla" w:hAnsi="Sakkal Majalla" w:cs="Sakkal Majalla"/>
          <w:b/>
          <w:bCs/>
          <w:sz w:val="28"/>
          <w:szCs w:val="28"/>
          <w:rtl/>
          <w:lang w:bidi="ar-EG"/>
        </w:rPr>
        <w:t>التطوير المخطط:</w:t>
      </w:r>
    </w:p>
    <w:p w14:paraId="30D12534" w14:textId="17703383" w:rsidR="00DD24B8" w:rsidRPr="005F46C1" w:rsidRDefault="00DD24B8" w:rsidP="0055282C">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5F46C1">
        <w:rPr>
          <w:rFonts w:ascii="Sakkal Majalla" w:hAnsi="Sakkal Majalla" w:cs="Sakkal Majalla"/>
          <w:sz w:val="28"/>
          <w:szCs w:val="28"/>
          <w:rtl/>
        </w:rPr>
        <w:t>تهدف إدارة التخطيط التطويري إلى الابتكار والتجديد من خلال استقطاب الأفكار التطويرية من منسوبي الجامعة عبر منصة تقنية هادفة</w:t>
      </w:r>
      <w:r w:rsidRPr="005F46C1">
        <w:rPr>
          <w:rFonts w:ascii="Sakkal Majalla" w:hAnsi="Sakkal Majalla" w:cs="Sakkal Majalla"/>
          <w:sz w:val="28"/>
          <w:szCs w:val="28"/>
          <w:lang w:bidi="ar-EG"/>
        </w:rPr>
        <w:t xml:space="preserve">. </w:t>
      </w:r>
      <w:r w:rsidRPr="005F46C1">
        <w:rPr>
          <w:rFonts w:ascii="Sakkal Majalla" w:hAnsi="Sakkal Majalla" w:cs="Sakkal Majalla"/>
          <w:sz w:val="28"/>
          <w:szCs w:val="28"/>
          <w:rtl/>
        </w:rPr>
        <w:t>وتعمل الإدارة على تنمية مهارات وقدرات منسوبي عمادة التطوير والجودة لضمان فاعلية عالية وتحقيق كفاءة الانتاج</w:t>
      </w:r>
      <w:r w:rsidRPr="005F46C1">
        <w:rPr>
          <w:rFonts w:ascii="Sakkal Majalla" w:hAnsi="Sakkal Majalla" w:cs="Sakkal Majalla"/>
          <w:sz w:val="28"/>
          <w:szCs w:val="28"/>
          <w:lang w:bidi="ar-EG"/>
        </w:rPr>
        <w:t>.</w:t>
      </w:r>
    </w:p>
    <w:p w14:paraId="5DE87624" w14:textId="7AFEC5D1" w:rsidR="00DD24B8" w:rsidRPr="005F46C1" w:rsidRDefault="00DD24B8" w:rsidP="0055282C">
      <w:pPr>
        <w:pStyle w:val="a5"/>
        <w:spacing w:before="100" w:beforeAutospacing="1" w:after="100" w:afterAutospacing="1" w:line="360" w:lineRule="auto"/>
        <w:ind w:left="0" w:firstLine="720"/>
        <w:jc w:val="both"/>
        <w:rPr>
          <w:rFonts w:ascii="Sakkal Majalla" w:hAnsi="Sakkal Majalla" w:cs="Sakkal Majalla"/>
          <w:sz w:val="28"/>
          <w:szCs w:val="28"/>
          <w:rtl/>
          <w:lang w:bidi="ar-EG"/>
        </w:rPr>
      </w:pPr>
      <w:r w:rsidRPr="005F46C1">
        <w:rPr>
          <w:rFonts w:ascii="Sakkal Majalla" w:hAnsi="Sakkal Majalla" w:cs="Sakkal Majalla"/>
          <w:sz w:val="28"/>
          <w:szCs w:val="28"/>
          <w:rtl/>
          <w:lang w:bidi="ar-EG"/>
        </w:rPr>
        <w:t>ويعرف على أنه وسيلة وتعتمد الإدارة الدولية والعالم على حل المشكلة ونفقاتها ووضعها موضع التنفيذ وهي عملية تقسيم السلطة بين مستويات الطقوس، وهي مكلفة للغاية من حيث الوقت، وخاصة تكاليف المشاورات.</w:t>
      </w:r>
    </w:p>
    <w:p w14:paraId="57DA498A" w14:textId="77777777" w:rsidR="00DD24B8" w:rsidRPr="005F46C1" w:rsidRDefault="00DD24B8" w:rsidP="0055282C">
      <w:pPr>
        <w:pStyle w:val="a5"/>
        <w:spacing w:before="100" w:beforeAutospacing="1" w:after="100" w:afterAutospacing="1" w:line="360" w:lineRule="auto"/>
        <w:ind w:left="0" w:firstLine="720"/>
        <w:jc w:val="both"/>
        <w:rPr>
          <w:rFonts w:ascii="Sakkal Majalla" w:hAnsi="Sakkal Majalla" w:cs="Sakkal Majalla"/>
          <w:sz w:val="28"/>
          <w:szCs w:val="28"/>
          <w:rtl/>
        </w:rPr>
      </w:pPr>
      <w:r w:rsidRPr="005F46C1">
        <w:rPr>
          <w:rFonts w:ascii="Sakkal Majalla" w:hAnsi="Sakkal Majalla" w:cs="Sakkal Majalla"/>
          <w:sz w:val="28"/>
          <w:szCs w:val="28"/>
          <w:rtl/>
        </w:rPr>
        <w:t>التطوير التنظيمي هو جهد مخطط يتم اتخاذه لزيادة فعالية المنظمة والمساعدة على تنفيذ التغيير التنظيمي، ويركز على مجال واحد للتغيير، ويهتم بتطوير الأداء التنظيمي من خلال تطوير مهارات الموظفين والعاملين داخل المنظمة، كما يساعد التطوير التنظيمي على تغيير المنظمة.</w:t>
      </w:r>
    </w:p>
    <w:p w14:paraId="5122F70F" w14:textId="74316D19" w:rsidR="00DD24B8" w:rsidRPr="005F46C1" w:rsidRDefault="00DD24B8" w:rsidP="0055282C">
      <w:pPr>
        <w:pStyle w:val="a5"/>
        <w:numPr>
          <w:ilvl w:val="0"/>
          <w:numId w:val="74"/>
        </w:numPr>
        <w:spacing w:before="100" w:beforeAutospacing="1" w:after="100" w:afterAutospacing="1" w:line="360" w:lineRule="auto"/>
        <w:ind w:left="423"/>
        <w:jc w:val="both"/>
        <w:rPr>
          <w:rFonts w:ascii="Sakkal Majalla" w:hAnsi="Sakkal Majalla" w:cs="Sakkal Majalla"/>
          <w:b/>
          <w:bCs/>
          <w:sz w:val="28"/>
          <w:szCs w:val="28"/>
          <w:lang w:bidi="ar-EG"/>
        </w:rPr>
      </w:pPr>
      <w:r w:rsidRPr="005F46C1">
        <w:rPr>
          <w:rFonts w:ascii="Sakkal Majalla" w:hAnsi="Sakkal Majalla" w:cs="Sakkal Majalla"/>
          <w:b/>
          <w:bCs/>
          <w:sz w:val="28"/>
          <w:szCs w:val="28"/>
          <w:rtl/>
          <w:lang w:bidi="ar-EG"/>
        </w:rPr>
        <w:t>تكيف العاملين:</w:t>
      </w:r>
    </w:p>
    <w:p w14:paraId="495B1EEC" w14:textId="57DDBC17" w:rsidR="0013222A" w:rsidRPr="005F46C1" w:rsidRDefault="00DD24B8" w:rsidP="0055282C">
      <w:pPr>
        <w:pStyle w:val="a5"/>
        <w:spacing w:before="100" w:beforeAutospacing="1" w:after="100" w:afterAutospacing="1" w:line="360" w:lineRule="auto"/>
        <w:ind w:left="0" w:firstLine="720"/>
        <w:jc w:val="both"/>
        <w:rPr>
          <w:rFonts w:ascii="Sakkal Majalla" w:hAnsi="Sakkal Majalla" w:cs="Sakkal Majalla"/>
          <w:sz w:val="28"/>
          <w:szCs w:val="28"/>
          <w:lang w:bidi="ar-EG"/>
        </w:rPr>
      </w:pPr>
      <w:r w:rsidRPr="005F46C1">
        <w:rPr>
          <w:rFonts w:ascii="Sakkal Majalla" w:hAnsi="Sakkal Majalla" w:cs="Sakkal Majalla"/>
          <w:sz w:val="28"/>
          <w:szCs w:val="28"/>
          <w:rtl/>
          <w:lang w:bidi="ar-EG"/>
        </w:rPr>
        <w:t xml:space="preserve">تعتبر عملية التكيف هي نتاج للتبادل الصحيح بين الحمل والراحة،  فعند اعطاء حمل اثناء وحدة التدريب اليومية فان الحمل مع تكراره يؤثر في اعضاء واجهزة الجسم ويصل بها الى مرحلة التعب المؤثر , وفي هذه اللحظة يبدأ فيها الجسم في عملية التكيف والتي تكتمل اثناء فترة الراحة (الاستشفاء) ويعقبها فترة تسمى (التعويض الزائد) او زيادة استعادة الاستشفاء وفيها يرتفع اداء اللاعب </w:t>
      </w:r>
      <w:r w:rsidR="0013222A" w:rsidRPr="005F46C1">
        <w:rPr>
          <w:rFonts w:ascii="Sakkal Majalla" w:hAnsi="Sakkal Majalla" w:cs="Sakkal Majalla"/>
          <w:sz w:val="28"/>
          <w:szCs w:val="28"/>
          <w:rtl/>
          <w:lang w:bidi="ar-EG"/>
        </w:rPr>
        <w:t>،</w:t>
      </w:r>
      <w:r w:rsidRPr="005F46C1">
        <w:rPr>
          <w:rFonts w:ascii="Sakkal Majalla" w:hAnsi="Sakkal Majalla" w:cs="Sakkal Majalla"/>
          <w:sz w:val="28"/>
          <w:szCs w:val="28"/>
          <w:rtl/>
          <w:lang w:bidi="ar-EG"/>
        </w:rPr>
        <w:t xml:space="preserve"> إذ تعتبر فترة التعويض الزائد هي الوقت المثالي المناسب </w:t>
      </w:r>
      <w:r w:rsidR="0013222A" w:rsidRPr="005F46C1">
        <w:rPr>
          <w:rFonts w:ascii="Sakkal Majalla" w:hAnsi="Sakkal Majalla" w:cs="Sakkal Majalla"/>
          <w:sz w:val="28"/>
          <w:szCs w:val="28"/>
          <w:rtl/>
          <w:lang w:bidi="ar-EG"/>
        </w:rPr>
        <w:t>لإمداد</w:t>
      </w:r>
      <w:r w:rsidRPr="005F46C1">
        <w:rPr>
          <w:rFonts w:ascii="Sakkal Majalla" w:hAnsi="Sakkal Majalla" w:cs="Sakkal Majalla"/>
          <w:sz w:val="28"/>
          <w:szCs w:val="28"/>
          <w:rtl/>
          <w:lang w:bidi="ar-EG"/>
        </w:rPr>
        <w:t xml:space="preserve"> الجسم </w:t>
      </w:r>
      <w:r w:rsidR="0013222A" w:rsidRPr="005F46C1">
        <w:rPr>
          <w:rFonts w:ascii="Sakkal Majalla" w:hAnsi="Sakkal Majalla" w:cs="Sakkal Majalla"/>
          <w:sz w:val="28"/>
          <w:szCs w:val="28"/>
          <w:rtl/>
          <w:lang w:bidi="ar-EG"/>
        </w:rPr>
        <w:t>بإثارة</w:t>
      </w:r>
      <w:r w:rsidRPr="005F46C1">
        <w:rPr>
          <w:rFonts w:ascii="Sakkal Majalla" w:hAnsi="Sakkal Majalla" w:cs="Sakkal Majalla"/>
          <w:sz w:val="28"/>
          <w:szCs w:val="28"/>
          <w:rtl/>
          <w:lang w:bidi="ar-EG"/>
        </w:rPr>
        <w:t xml:space="preserve"> جديدة للارتفاع بمستوى مقدرة اللاعب </w:t>
      </w:r>
      <w:r w:rsidR="0013222A" w:rsidRPr="005F46C1">
        <w:rPr>
          <w:rFonts w:ascii="Sakkal Majalla" w:hAnsi="Sakkal Majalla" w:cs="Sakkal Majalla"/>
          <w:sz w:val="28"/>
          <w:szCs w:val="28"/>
          <w:rtl/>
          <w:lang w:bidi="ar-EG"/>
        </w:rPr>
        <w:t xml:space="preserve">، </w:t>
      </w:r>
      <w:r w:rsidRPr="005F46C1">
        <w:rPr>
          <w:rFonts w:ascii="Sakkal Majalla" w:hAnsi="Sakkal Majalla" w:cs="Sakkal Majalla"/>
          <w:sz w:val="28"/>
          <w:szCs w:val="28"/>
          <w:rtl/>
          <w:lang w:bidi="ar-EG"/>
        </w:rPr>
        <w:t xml:space="preserve"> والسبب في ذلك ان اجهزة الجسم الحيوية لا تقوم في هذه الفترة بتعوي</w:t>
      </w:r>
      <w:r w:rsidR="0013222A" w:rsidRPr="005F46C1">
        <w:rPr>
          <w:rFonts w:ascii="Sakkal Majalla" w:hAnsi="Sakkal Majalla" w:cs="Sakkal Majalla"/>
          <w:sz w:val="28"/>
          <w:szCs w:val="28"/>
          <w:rtl/>
          <w:lang w:bidi="ar-EG"/>
        </w:rPr>
        <w:t xml:space="preserve">ض الطاقة السابق التي بذلتها فقط، </w:t>
      </w:r>
      <w:r w:rsidRPr="005F46C1">
        <w:rPr>
          <w:rFonts w:ascii="Sakkal Majalla" w:hAnsi="Sakkal Majalla" w:cs="Sakkal Majalla"/>
          <w:sz w:val="28"/>
          <w:szCs w:val="28"/>
          <w:rtl/>
          <w:lang w:bidi="ar-EG"/>
        </w:rPr>
        <w:t xml:space="preserve"> بل تكون </w:t>
      </w:r>
      <w:r w:rsidRPr="005F46C1">
        <w:rPr>
          <w:rFonts w:ascii="Sakkal Majalla" w:hAnsi="Sakkal Majalla" w:cs="Sakkal Majalla"/>
          <w:sz w:val="28"/>
          <w:szCs w:val="28"/>
          <w:rtl/>
          <w:lang w:bidi="ar-EG"/>
        </w:rPr>
        <w:lastRenderedPageBreak/>
        <w:t xml:space="preserve">في هذه الحالة تستطيع معها زيادة طاقة احتياطية اخرى </w:t>
      </w:r>
      <w:r w:rsidR="0013222A" w:rsidRPr="005F46C1">
        <w:rPr>
          <w:rFonts w:ascii="Sakkal Majalla" w:hAnsi="Sakkal Majalla" w:cs="Sakkal Majalla"/>
          <w:sz w:val="28"/>
          <w:szCs w:val="28"/>
          <w:rtl/>
          <w:lang w:bidi="ar-EG"/>
        </w:rPr>
        <w:t>بالإضافة</w:t>
      </w:r>
      <w:r w:rsidRPr="005F46C1">
        <w:rPr>
          <w:rFonts w:ascii="Sakkal Majalla" w:hAnsi="Sakkal Majalla" w:cs="Sakkal Majalla"/>
          <w:sz w:val="28"/>
          <w:szCs w:val="28"/>
          <w:rtl/>
          <w:lang w:bidi="ar-EG"/>
        </w:rPr>
        <w:t xml:space="preserve"> الى الطاقة السابقة التي تم تعويضها.</w:t>
      </w:r>
      <w:r w:rsidR="00523DCF" w:rsidRPr="005F46C1">
        <w:rPr>
          <w:rFonts w:ascii="Sakkal Majalla" w:hAnsi="Sakkal Majalla" w:cs="Sakkal Majalla"/>
          <w:sz w:val="28"/>
          <w:szCs w:val="28"/>
          <w:rtl/>
          <w:lang w:bidi="ar-EG"/>
        </w:rPr>
        <w:t>( الحسني ، 2022)</w:t>
      </w:r>
    </w:p>
    <w:p w14:paraId="09A0FB29" w14:textId="77777777" w:rsidR="0013222A" w:rsidRPr="0055282C" w:rsidRDefault="00DD24B8" w:rsidP="0055282C">
      <w:pPr>
        <w:pStyle w:val="a5"/>
        <w:numPr>
          <w:ilvl w:val="0"/>
          <w:numId w:val="74"/>
        </w:numPr>
        <w:spacing w:before="100" w:beforeAutospacing="1" w:after="100" w:afterAutospacing="1" w:line="360" w:lineRule="auto"/>
        <w:ind w:left="423"/>
        <w:jc w:val="both"/>
        <w:rPr>
          <w:rFonts w:ascii="Sakkal Majalla" w:hAnsi="Sakkal Majalla" w:cs="Sakkal Majalla"/>
          <w:b/>
          <w:bCs/>
          <w:sz w:val="28"/>
          <w:szCs w:val="28"/>
          <w:lang w:bidi="ar-EG"/>
        </w:rPr>
      </w:pPr>
      <w:r w:rsidRPr="005F46C1">
        <w:rPr>
          <w:rFonts w:ascii="Sakkal Majalla" w:hAnsi="Sakkal Majalla" w:cs="Sakkal Majalla"/>
          <w:b/>
          <w:bCs/>
          <w:sz w:val="28"/>
          <w:szCs w:val="28"/>
          <w:rtl/>
          <w:lang w:bidi="ar-EG"/>
        </w:rPr>
        <w:t>التخطيط الاستراتيجي:</w:t>
      </w:r>
    </w:p>
    <w:p w14:paraId="73CE0777" w14:textId="77777777" w:rsidR="0013222A" w:rsidRPr="005F46C1" w:rsidRDefault="0013222A" w:rsidP="0055282C">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sz w:val="28"/>
          <w:szCs w:val="28"/>
          <w:rtl/>
        </w:rPr>
        <w:t>التخطيط الاستراتيجي هو عبارة عن تخطيط بعيد المدى، ويأخذ هذا التخطيط في الاعتبار جميع المتغيّرات الخارجيّة والداخليّة، ويقوم بتحديد جميع الشرائح والقطاعات المستهدفة، إضافةً لطرق المنافسة.</w:t>
      </w:r>
    </w:p>
    <w:p w14:paraId="2F43B81D" w14:textId="6E5CD993" w:rsidR="0013222A" w:rsidRPr="005F46C1" w:rsidRDefault="0013222A" w:rsidP="0055282C">
      <w:pPr>
        <w:spacing w:before="100" w:beforeAutospacing="1" w:after="100" w:afterAutospacing="1" w:line="360" w:lineRule="auto"/>
        <w:ind w:firstLine="720"/>
        <w:jc w:val="both"/>
        <w:rPr>
          <w:rFonts w:ascii="Sakkal Majalla" w:hAnsi="Sakkal Majalla" w:cs="Sakkal Majalla"/>
          <w:sz w:val="28"/>
          <w:szCs w:val="28"/>
          <w:rtl/>
        </w:rPr>
      </w:pPr>
      <w:r w:rsidRPr="005F46C1">
        <w:rPr>
          <w:rFonts w:ascii="Sakkal Majalla" w:hAnsi="Sakkal Majalla" w:cs="Sakkal Majalla"/>
          <w:sz w:val="28"/>
          <w:szCs w:val="28"/>
          <w:rtl/>
        </w:rPr>
        <w:t>يقوم هذا التخطيط بالإجابة على سؤال إلى أين نحن ماضون، آخذاً في الاعتبار الرؤية المستقبليّة للمؤسسة وعلاقات التكامل والارتباط بين جميع جوانب هذه المنظمة، إضافةً إلى الأنشطةِ المختلفة التي تقوم بها والعلاقة التي تربط المنظمة بالبيئة المحيطة بها، يعتبر هذا النوع من التخطيط واحداً من المكوّنات الأساسيّة للإدارةِ الاستراتيجيّة، ويعتمد على التبصّر بوضع المؤسسة مستقبلاً، ثم العمل على الاستعداد له.</w:t>
      </w:r>
    </w:p>
    <w:p w14:paraId="53FAF039" w14:textId="77777777" w:rsidR="0013222A" w:rsidRDefault="0013222A" w:rsidP="00316AD2">
      <w:pPr>
        <w:spacing w:before="100" w:beforeAutospacing="1" w:after="100" w:afterAutospacing="1" w:line="360" w:lineRule="auto"/>
        <w:jc w:val="both"/>
        <w:rPr>
          <w:rFonts w:ascii="Sakkal Majalla" w:hAnsi="Sakkal Majalla" w:cs="Sakkal Majalla"/>
          <w:sz w:val="28"/>
          <w:szCs w:val="28"/>
          <w:rtl/>
        </w:rPr>
      </w:pPr>
    </w:p>
    <w:p w14:paraId="010F2DC0" w14:textId="77777777" w:rsidR="00957F0D" w:rsidRPr="00702539" w:rsidRDefault="00957F0D" w:rsidP="00957F0D">
      <w:pPr>
        <w:spacing w:before="100" w:beforeAutospacing="1" w:after="100" w:afterAutospacing="1" w:line="360" w:lineRule="auto"/>
        <w:jc w:val="center"/>
        <w:rPr>
          <w:rFonts w:ascii="Sakkal Majalla" w:hAnsi="Sakkal Majalla" w:cs="Sakkal Majalla"/>
          <w:sz w:val="2"/>
          <w:szCs w:val="2"/>
          <w:rtl/>
          <w:lang w:bidi="ar-EG"/>
        </w:rPr>
      </w:pPr>
    </w:p>
    <w:p w14:paraId="64CC0F55" w14:textId="77777777" w:rsidR="00957F0D" w:rsidRPr="00702539" w:rsidRDefault="00957F0D" w:rsidP="00957F0D">
      <w:pPr>
        <w:spacing w:before="100" w:beforeAutospacing="1" w:after="100" w:afterAutospacing="1" w:line="360" w:lineRule="auto"/>
        <w:jc w:val="center"/>
        <w:rPr>
          <w:rFonts w:ascii="Sakkal Majalla" w:hAnsi="Sakkal Majalla" w:cs="Sakkal Majalla"/>
          <w:sz w:val="2"/>
          <w:szCs w:val="2"/>
          <w:rtl/>
          <w:lang w:bidi="ar-EG"/>
        </w:rPr>
        <w:sectPr w:rsidR="00957F0D" w:rsidRPr="00702539" w:rsidSect="007A1AC7">
          <w:footerReference w:type="default" r:id="rId9"/>
          <w:pgSz w:w="11906" w:h="16838" w:code="9"/>
          <w:pgMar w:top="1440" w:right="1985" w:bottom="1440" w:left="1418" w:header="720" w:footer="720" w:gutter="567"/>
          <w:pgNumType w:start="1"/>
          <w:cols w:space="708"/>
          <w:bidi/>
          <w:rtlGutter/>
          <w:docGrid w:linePitch="360"/>
        </w:sectPr>
      </w:pPr>
    </w:p>
    <w:p w14:paraId="23936751" w14:textId="77777777" w:rsidR="00B178D2" w:rsidRPr="005F46C1" w:rsidRDefault="00B178D2" w:rsidP="00957F0D">
      <w:pPr>
        <w:spacing w:before="100" w:beforeAutospacing="1" w:after="100" w:afterAutospacing="1" w:line="360" w:lineRule="auto"/>
        <w:jc w:val="right"/>
        <w:rPr>
          <w:rFonts w:ascii="Sakkal Majalla" w:eastAsia="Calibri" w:hAnsi="Sakkal Majalla" w:cs="Sakkal Majalla"/>
          <w:b/>
          <w:bCs/>
          <w:kern w:val="0"/>
          <w:sz w:val="36"/>
          <w:szCs w:val="36"/>
          <w:lang w:bidi="ar-EG"/>
          <w14:ligatures w14:val="none"/>
        </w:rPr>
      </w:pPr>
      <w:bookmarkStart w:id="70" w:name="_Hlk170738996"/>
      <w:r w:rsidRPr="005F46C1">
        <w:rPr>
          <w:rFonts w:ascii="Sakkal Majalla" w:hAnsi="Sakkal Majalla" w:cs="Sakkal Majalla"/>
          <w:noProof/>
        </w:rPr>
        <w:lastRenderedPageBreak/>
        <w:drawing>
          <wp:anchor distT="0" distB="0" distL="114300" distR="114300" simplePos="0" relativeHeight="251662336" behindDoc="0" locked="0" layoutInCell="1" allowOverlap="1" wp14:anchorId="642B3E6A" wp14:editId="2FA9C89B">
            <wp:simplePos x="0" y="0"/>
            <wp:positionH relativeFrom="column">
              <wp:posOffset>3405357</wp:posOffset>
            </wp:positionH>
            <wp:positionV relativeFrom="paragraph">
              <wp:posOffset>-202018</wp:posOffset>
            </wp:positionV>
            <wp:extent cx="2009775" cy="1861820"/>
            <wp:effectExtent l="0" t="0" r="9525" b="5080"/>
            <wp:wrapNone/>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5F46C1">
        <w:rPr>
          <w:rFonts w:ascii="Sakkal Majalla" w:eastAsia="Calibri" w:hAnsi="Sakkal Majalla" w:cs="Sakkal Majalla"/>
          <w:b/>
          <w:bCs/>
          <w:kern w:val="0"/>
          <w:sz w:val="36"/>
          <w:szCs w:val="36"/>
          <w:lang w:bidi="ar-EG"/>
          <w14:ligatures w14:val="none"/>
        </w:rPr>
        <w:t>Mid-Ocean University</w:t>
      </w:r>
    </w:p>
    <w:p w14:paraId="68EF4665" w14:textId="77777777" w:rsidR="00B178D2" w:rsidRPr="005F46C1" w:rsidRDefault="00B178D2" w:rsidP="00957F0D">
      <w:pPr>
        <w:spacing w:before="100" w:beforeAutospacing="1" w:after="100" w:afterAutospacing="1" w:line="360" w:lineRule="auto"/>
        <w:jc w:val="right"/>
        <w:rPr>
          <w:rFonts w:ascii="Sakkal Majalla" w:eastAsia="Calibri" w:hAnsi="Sakkal Majalla" w:cs="Sakkal Majalla"/>
          <w:b/>
          <w:bCs/>
          <w:kern w:val="0"/>
          <w:sz w:val="36"/>
          <w:szCs w:val="36"/>
          <w:lang w:bidi="ar-EG"/>
          <w14:ligatures w14:val="none"/>
        </w:rPr>
      </w:pPr>
      <w:r w:rsidRPr="005F46C1">
        <w:rPr>
          <w:rFonts w:ascii="Sakkal Majalla" w:eastAsia="Calibri" w:hAnsi="Sakkal Majalla" w:cs="Sakkal Majalla"/>
          <w:b/>
          <w:bCs/>
          <w:kern w:val="0"/>
          <w:sz w:val="36"/>
          <w:szCs w:val="36"/>
          <w:lang w:bidi="ar-EG"/>
          <w14:ligatures w14:val="none"/>
        </w:rPr>
        <w:t>College of Management</w:t>
      </w:r>
    </w:p>
    <w:p w14:paraId="3E6C84D5" w14:textId="752D8252" w:rsidR="00B178D2" w:rsidRPr="005F46C1" w:rsidRDefault="00B178D2" w:rsidP="00957F0D">
      <w:pPr>
        <w:spacing w:before="100" w:beforeAutospacing="1" w:after="100" w:afterAutospacing="1" w:line="360" w:lineRule="auto"/>
        <w:jc w:val="right"/>
        <w:rPr>
          <w:rFonts w:ascii="Sakkal Majalla" w:eastAsia="Calibri" w:hAnsi="Sakkal Majalla" w:cs="Sakkal Majalla"/>
          <w:b/>
          <w:bCs/>
          <w:kern w:val="0"/>
          <w:sz w:val="36"/>
          <w:szCs w:val="36"/>
          <w:lang w:bidi="ar-EG"/>
          <w14:ligatures w14:val="none"/>
        </w:rPr>
      </w:pPr>
      <w:r w:rsidRPr="005F46C1">
        <w:rPr>
          <w:rFonts w:ascii="Sakkal Majalla" w:eastAsia="Calibri" w:hAnsi="Sakkal Majalla" w:cs="Sakkal Majalla"/>
          <w:b/>
          <w:bCs/>
          <w:kern w:val="0"/>
          <w:sz w:val="36"/>
          <w:szCs w:val="36"/>
          <w:lang w:bidi="ar-EG"/>
          <w14:ligatures w14:val="none"/>
        </w:rPr>
        <w:t xml:space="preserve">Department of risk </w:t>
      </w:r>
      <w:proofErr w:type="spellStart"/>
      <w:r w:rsidRPr="005F46C1">
        <w:rPr>
          <w:rFonts w:ascii="Sakkal Majalla" w:eastAsia="Calibri" w:hAnsi="Sakkal Majalla" w:cs="Sakkal Majalla"/>
          <w:b/>
          <w:bCs/>
          <w:kern w:val="0"/>
          <w:sz w:val="36"/>
          <w:szCs w:val="36"/>
          <w:lang w:bidi="ar-EG"/>
          <w14:ligatures w14:val="none"/>
        </w:rPr>
        <w:t>mangement</w:t>
      </w:r>
      <w:proofErr w:type="spellEnd"/>
    </w:p>
    <w:p w14:paraId="72B23CF1" w14:textId="77777777" w:rsidR="00702539" w:rsidRPr="00702539" w:rsidRDefault="00702539" w:rsidP="00957F0D">
      <w:pPr>
        <w:spacing w:before="100" w:beforeAutospacing="1" w:after="100" w:afterAutospacing="1" w:line="360" w:lineRule="auto"/>
        <w:jc w:val="center"/>
        <w:rPr>
          <w:rFonts w:ascii="Sakkal Majalla" w:eastAsia="Calibri" w:hAnsi="Sakkal Majalla" w:cs="Sakkal Majalla"/>
          <w:b/>
          <w:bCs/>
          <w:kern w:val="0"/>
          <w:sz w:val="12"/>
          <w:szCs w:val="12"/>
          <w:rtl/>
          <w:lang w:bidi="ar-EG"/>
          <w14:ligatures w14:val="none"/>
        </w:rPr>
      </w:pPr>
    </w:p>
    <w:p w14:paraId="399DC947" w14:textId="3914EC19" w:rsidR="00B178D2" w:rsidRPr="00957F0D" w:rsidRDefault="00B178D2" w:rsidP="00957F0D">
      <w:pPr>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957F0D">
        <w:rPr>
          <w:rFonts w:ascii="Sakkal Majalla" w:eastAsia="Calibri" w:hAnsi="Sakkal Majalla" w:cs="Sakkal Majalla"/>
          <w:b/>
          <w:bCs/>
          <w:kern w:val="0"/>
          <w:sz w:val="44"/>
          <w:szCs w:val="44"/>
          <w:lang w:bidi="ar-EG"/>
          <w14:ligatures w14:val="none"/>
        </w:rPr>
        <w:t>The impact of practicing transformational leadership on administrative creativity, an applied study on the Development Investment Association in the Kingdom of Saudi Arabia.</w:t>
      </w:r>
    </w:p>
    <w:p w14:paraId="753F876D" w14:textId="2E6F657B" w:rsidR="00B178D2" w:rsidRPr="005F46C1" w:rsidRDefault="00B178D2" w:rsidP="00957F0D">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5F46C1">
        <w:rPr>
          <w:rFonts w:ascii="Sakkal Majalla" w:eastAsia="Calibri" w:hAnsi="Sakkal Majalla" w:cs="Sakkal Majalla"/>
          <w:b/>
          <w:bCs/>
          <w:kern w:val="0"/>
          <w:sz w:val="36"/>
          <w:szCs w:val="36"/>
          <w:lang w:bidi="ar-EG"/>
          <w14:ligatures w14:val="none"/>
        </w:rPr>
        <w:t>Preparation</w:t>
      </w:r>
    </w:p>
    <w:p w14:paraId="7A9C3138" w14:textId="46BF0234" w:rsidR="00B178D2" w:rsidRPr="00702539" w:rsidRDefault="00702539" w:rsidP="00702539">
      <w:pPr>
        <w:spacing w:before="100" w:beforeAutospacing="1" w:after="100" w:afterAutospacing="1" w:line="360" w:lineRule="auto"/>
        <w:jc w:val="center"/>
        <w:rPr>
          <w:rFonts w:ascii="Sakkal Majalla" w:eastAsia="Calibri" w:hAnsi="Sakkal Majalla" w:cs="Sakkal Majalla"/>
          <w:b/>
          <w:bCs/>
          <w:kern w:val="0"/>
          <w:sz w:val="32"/>
          <w:szCs w:val="32"/>
          <w:rtl/>
          <w:lang w:bidi="ar-EG"/>
          <w14:ligatures w14:val="none"/>
        </w:rPr>
      </w:pPr>
      <w:r w:rsidRPr="00702539">
        <w:rPr>
          <w:rFonts w:ascii="Sakkal Majalla" w:eastAsia="Calibri" w:hAnsi="Sakkal Majalla" w:cs="Sakkal Majalla" w:hint="cs"/>
          <w:b/>
          <w:bCs/>
          <w:kern w:val="0"/>
          <w:sz w:val="32"/>
          <w:szCs w:val="32"/>
          <w:rtl/>
          <w:lang w:bidi="ar-EG"/>
          <w14:ligatures w14:val="none"/>
        </w:rPr>
        <w:t xml:space="preserve"> </w:t>
      </w:r>
      <w:proofErr w:type="gramStart"/>
      <w:r w:rsidRPr="00702539">
        <w:rPr>
          <w:rFonts w:ascii="Sakkal Majalla" w:eastAsia="Calibri" w:hAnsi="Sakkal Majalla" w:cs="Sakkal Majalla"/>
          <w:b/>
          <w:bCs/>
          <w:kern w:val="0"/>
          <w:sz w:val="32"/>
          <w:szCs w:val="32"/>
          <w:rtl/>
          <w:lang w:bidi="ar-EG"/>
          <w14:ligatures w14:val="none"/>
        </w:rPr>
        <w:t>233001829</w:t>
      </w:r>
      <w:r w:rsidRPr="00702539">
        <w:rPr>
          <w:rFonts w:ascii="Sakkal Majalla" w:eastAsia="Calibri" w:hAnsi="Sakkal Majalla" w:cs="Sakkal Majalla" w:hint="cs"/>
          <w:b/>
          <w:bCs/>
          <w:kern w:val="0"/>
          <w:sz w:val="32"/>
          <w:szCs w:val="32"/>
          <w:rtl/>
          <w:lang w:bidi="ar-EG"/>
          <w14:ligatures w14:val="none"/>
        </w:rPr>
        <w:t xml:space="preserve">  </w:t>
      </w:r>
      <w:r w:rsidRPr="00702539">
        <w:rPr>
          <w:rFonts w:ascii="Sakkal Majalla" w:eastAsia="Calibri" w:hAnsi="Sakkal Majalla" w:cs="Sakkal Majalla"/>
          <w:b/>
          <w:bCs/>
          <w:kern w:val="0"/>
          <w:sz w:val="32"/>
          <w:szCs w:val="32"/>
          <w:rtl/>
          <w:lang w:bidi="ar-EG"/>
          <w14:ligatures w14:val="none"/>
        </w:rPr>
        <w:tab/>
      </w:r>
      <w:proofErr w:type="gramEnd"/>
      <w:r w:rsidR="00725EEF" w:rsidRPr="00702539">
        <w:rPr>
          <w:rFonts w:ascii="Sakkal Majalla" w:eastAsia="Calibri" w:hAnsi="Sakkal Majalla" w:cs="Sakkal Majalla"/>
          <w:b/>
          <w:bCs/>
          <w:kern w:val="0"/>
          <w:sz w:val="32"/>
          <w:szCs w:val="32"/>
          <w:lang w:bidi="ar-EG"/>
          <w14:ligatures w14:val="none"/>
        </w:rPr>
        <w:t>S</w:t>
      </w:r>
      <w:r w:rsidR="00957F0D" w:rsidRPr="00702539">
        <w:rPr>
          <w:rFonts w:ascii="Sakkal Majalla" w:eastAsia="Calibri" w:hAnsi="Sakkal Majalla" w:cs="Sakkal Majalla"/>
          <w:b/>
          <w:bCs/>
          <w:kern w:val="0"/>
          <w:sz w:val="32"/>
          <w:szCs w:val="32"/>
          <w:lang w:bidi="ar-EG"/>
          <w14:ligatures w14:val="none"/>
        </w:rPr>
        <w:t>ultan</w:t>
      </w:r>
      <w:r w:rsidR="00725EEF" w:rsidRPr="00702539">
        <w:rPr>
          <w:rFonts w:ascii="Sakkal Majalla" w:eastAsia="Calibri" w:hAnsi="Sakkal Majalla" w:cs="Sakkal Majalla"/>
          <w:b/>
          <w:bCs/>
          <w:kern w:val="0"/>
          <w:sz w:val="32"/>
          <w:szCs w:val="32"/>
          <w:lang w:bidi="ar-EG"/>
          <w14:ligatures w14:val="none"/>
        </w:rPr>
        <w:t xml:space="preserve"> M</w:t>
      </w:r>
      <w:r w:rsidR="00957F0D" w:rsidRPr="00702539">
        <w:rPr>
          <w:rFonts w:ascii="Sakkal Majalla" w:eastAsia="Calibri" w:hAnsi="Sakkal Majalla" w:cs="Sakkal Majalla"/>
          <w:b/>
          <w:bCs/>
          <w:kern w:val="0"/>
          <w:sz w:val="32"/>
          <w:szCs w:val="32"/>
          <w:lang w:bidi="ar-EG"/>
          <w14:ligatures w14:val="none"/>
        </w:rPr>
        <w:t>ohammed</w:t>
      </w:r>
      <w:r w:rsidR="00725EEF" w:rsidRPr="00702539">
        <w:rPr>
          <w:rFonts w:ascii="Sakkal Majalla" w:eastAsia="Calibri" w:hAnsi="Sakkal Majalla" w:cs="Sakkal Majalla"/>
          <w:b/>
          <w:bCs/>
          <w:kern w:val="0"/>
          <w:sz w:val="32"/>
          <w:szCs w:val="32"/>
          <w:lang w:bidi="ar-EG"/>
          <w14:ligatures w14:val="none"/>
        </w:rPr>
        <w:t xml:space="preserve"> A</w:t>
      </w:r>
      <w:r w:rsidR="00957F0D" w:rsidRPr="00702539">
        <w:rPr>
          <w:rFonts w:ascii="Sakkal Majalla" w:eastAsia="Calibri" w:hAnsi="Sakkal Majalla" w:cs="Sakkal Majalla"/>
          <w:b/>
          <w:bCs/>
          <w:kern w:val="0"/>
          <w:sz w:val="32"/>
          <w:szCs w:val="32"/>
          <w:lang w:bidi="ar-EG"/>
          <w14:ligatures w14:val="none"/>
        </w:rPr>
        <w:t>lqahtani</w:t>
      </w:r>
      <w:r w:rsidRPr="00702539">
        <w:rPr>
          <w:rFonts w:ascii="Sakkal Majalla" w:eastAsia="Calibri" w:hAnsi="Sakkal Majalla" w:cs="Sakkal Majalla" w:hint="cs"/>
          <w:b/>
          <w:bCs/>
          <w:kern w:val="0"/>
          <w:sz w:val="32"/>
          <w:szCs w:val="32"/>
          <w:rtl/>
          <w:lang w:bidi="ar-EG"/>
          <w14:ligatures w14:val="none"/>
        </w:rPr>
        <w:t xml:space="preserve"> </w:t>
      </w:r>
    </w:p>
    <w:p w14:paraId="5519257B" w14:textId="77777777" w:rsidR="00B178D2" w:rsidRPr="005F46C1" w:rsidRDefault="00B178D2" w:rsidP="00957F0D">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5F46C1">
        <w:rPr>
          <w:rFonts w:ascii="Sakkal Majalla" w:eastAsia="Calibri" w:hAnsi="Sakkal Majalla" w:cs="Sakkal Majalla"/>
          <w:b/>
          <w:bCs/>
          <w:kern w:val="0"/>
          <w:sz w:val="36"/>
          <w:szCs w:val="36"/>
          <w:lang w:bidi="ar-EG"/>
          <w14:ligatures w14:val="none"/>
        </w:rPr>
        <w:t>Supervision:</w:t>
      </w:r>
    </w:p>
    <w:p w14:paraId="1961F725" w14:textId="77777777" w:rsidR="00B178D2" w:rsidRPr="00702539" w:rsidRDefault="00B178D2" w:rsidP="00957F0D">
      <w:pPr>
        <w:spacing w:before="100" w:beforeAutospacing="1" w:after="100" w:afterAutospacing="1" w:line="360" w:lineRule="auto"/>
        <w:jc w:val="center"/>
        <w:rPr>
          <w:rFonts w:ascii="Sakkal Majalla" w:eastAsia="Calibri" w:hAnsi="Sakkal Majalla" w:cs="Sakkal Majalla"/>
          <w:b/>
          <w:bCs/>
          <w:kern w:val="0"/>
          <w:sz w:val="32"/>
          <w:szCs w:val="32"/>
          <w:rtl/>
          <w:lang w:bidi="ar-EG"/>
          <w14:ligatures w14:val="none"/>
        </w:rPr>
      </w:pPr>
      <w:r w:rsidRPr="00702539">
        <w:rPr>
          <w:rFonts w:ascii="Sakkal Majalla" w:eastAsia="Calibri" w:hAnsi="Sakkal Majalla" w:cs="Sakkal Majalla"/>
          <w:b/>
          <w:bCs/>
          <w:kern w:val="0"/>
          <w:sz w:val="32"/>
          <w:szCs w:val="32"/>
          <w:lang w:bidi="ar-EG"/>
          <w14:ligatures w14:val="none"/>
        </w:rPr>
        <w:t>Dr. Al-Faisal Abdul Hamid Mohammed Hassan</w:t>
      </w:r>
    </w:p>
    <w:p w14:paraId="756858D2" w14:textId="60B3C649" w:rsidR="00957F0D" w:rsidRPr="00702539" w:rsidRDefault="00957F0D" w:rsidP="00957F0D">
      <w:pPr>
        <w:spacing w:before="100" w:beforeAutospacing="1" w:after="100" w:afterAutospacing="1" w:line="360" w:lineRule="auto"/>
        <w:jc w:val="center"/>
        <w:rPr>
          <w:rFonts w:ascii="Sakkal Majalla" w:eastAsia="Calibri" w:hAnsi="Sakkal Majalla" w:cs="Sakkal Majalla"/>
          <w:b/>
          <w:bCs/>
          <w:kern w:val="0"/>
          <w:sz w:val="32"/>
          <w:szCs w:val="32"/>
          <w:lang w:bidi="ar-EG"/>
          <w14:ligatures w14:val="none"/>
        </w:rPr>
      </w:pPr>
      <w:r w:rsidRPr="00702539">
        <w:rPr>
          <w:rFonts w:ascii="Sakkal Majalla" w:eastAsia="Calibri" w:hAnsi="Sakkal Majalla" w:cs="Sakkal Majalla"/>
          <w:b/>
          <w:bCs/>
          <w:kern w:val="0"/>
          <w:sz w:val="32"/>
          <w:szCs w:val="32"/>
          <w:lang w:bidi="ar-EG"/>
          <w14:ligatures w14:val="none"/>
        </w:rPr>
        <w:t>Dr. Fayez Jarad</w:t>
      </w:r>
    </w:p>
    <w:p w14:paraId="6E52896B" w14:textId="6BCACEC2" w:rsidR="009125CE" w:rsidRPr="00957F0D" w:rsidRDefault="00B178D2" w:rsidP="00957F0D">
      <w:pPr>
        <w:spacing w:before="100" w:beforeAutospacing="1" w:after="100" w:afterAutospacing="1" w:line="360" w:lineRule="auto"/>
        <w:jc w:val="center"/>
        <w:rPr>
          <w:rFonts w:ascii="Sakkal Majalla" w:hAnsi="Sakkal Majalla" w:cs="Sakkal Majalla"/>
          <w:sz w:val="28"/>
          <w:szCs w:val="28"/>
          <w:u w:val="single"/>
        </w:rPr>
      </w:pPr>
      <w:r w:rsidRPr="005F46C1">
        <w:rPr>
          <w:rFonts w:ascii="Sakkal Majalla" w:eastAsia="Calibri" w:hAnsi="Sakkal Majalla" w:cs="Sakkal Majalla"/>
          <w:b/>
          <w:bCs/>
          <w:kern w:val="0"/>
          <w:sz w:val="36"/>
          <w:szCs w:val="36"/>
          <w:lang w:bidi="ar-EG"/>
          <w14:ligatures w14:val="none"/>
        </w:rPr>
        <w:t>1445-2024</w:t>
      </w:r>
      <w:bookmarkEnd w:id="70"/>
    </w:p>
    <w:sectPr w:rsidR="009125CE" w:rsidRPr="00957F0D" w:rsidSect="00957F0D">
      <w:footerReference w:type="default" r:id="rId11"/>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57003C" w14:textId="77777777" w:rsidR="00F75D11" w:rsidRDefault="00F75D11" w:rsidP="009125CE">
      <w:pPr>
        <w:spacing w:after="0" w:line="240" w:lineRule="auto"/>
      </w:pPr>
      <w:r>
        <w:separator/>
      </w:r>
    </w:p>
  </w:endnote>
  <w:endnote w:type="continuationSeparator" w:id="0">
    <w:p w14:paraId="35B9E702" w14:textId="77777777" w:rsidR="00F75D11" w:rsidRDefault="00F75D1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40591473"/>
      <w:docPartObj>
        <w:docPartGallery w:val="Page Numbers (Bottom of Page)"/>
        <w:docPartUnique/>
      </w:docPartObj>
    </w:sdtPr>
    <w:sdtEndPr>
      <w:rPr>
        <w:rFonts w:ascii="Sakkal Majalla" w:hAnsi="Sakkal Majalla" w:cs="Sakkal Majalla"/>
        <w:noProof/>
        <w:sz w:val="28"/>
        <w:szCs w:val="28"/>
      </w:rPr>
    </w:sdtEndPr>
    <w:sdtContent>
      <w:p w14:paraId="0969CCA2" w14:textId="77777777" w:rsidR="00957F0D" w:rsidRDefault="00957F0D">
        <w:pPr>
          <w:pStyle w:val="a4"/>
          <w:jc w:val="center"/>
        </w:pPr>
        <w:r>
          <w:rPr>
            <w:noProof/>
          </w:rPr>
          <mc:AlternateContent>
            <mc:Choice Requires="wps">
              <w:drawing>
                <wp:inline distT="0" distB="0" distL="0" distR="0" wp14:anchorId="288AE39A" wp14:editId="734A5EA3">
                  <wp:extent cx="5467350" cy="45085"/>
                  <wp:effectExtent l="9525" t="9525" r="0" b="2540"/>
                  <wp:docPr id="1708994720" name="مخطط انسيابي: قرار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29751371" id="_x0000_t110" coordsize="21600,21600" o:spt="110" path="m10800,l,10800,10800,21600,21600,10800xe">
                  <v:stroke joinstyle="miter"/>
                  <v:path gradientshapeok="t" o:connecttype="rect" textboxrect="5400,5400,16200,16200"/>
                </v:shapetype>
                <v:shape id="مخطط انسيابي: قرار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" fillcolor="black" stroked="f">
                  <v:fill r:id="rId1" o:title="" type="pattern"/>
                  <w10:anchorlock/>
                </v:shape>
              </w:pict>
            </mc:Fallback>
          </mc:AlternateContent>
        </w:r>
      </w:p>
      <w:p w14:paraId="3ADC17D4" w14:textId="77777777" w:rsidR="00957F0D" w:rsidRPr="00316AD2" w:rsidRDefault="00957F0D">
        <w:pPr>
          <w:pStyle w:val="a4"/>
          <w:jc w:val="center"/>
          <w:rPr>
            <w:rFonts w:ascii="Sakkal Majalla" w:hAnsi="Sakkal Majalla" w:cs="Sakkal Majalla"/>
            <w:sz w:val="24"/>
            <w:szCs w:val="24"/>
          </w:rPr>
        </w:pPr>
        <w:r w:rsidRPr="00316AD2">
          <w:rPr>
            <w:rFonts w:ascii="Sakkal Majalla" w:hAnsi="Sakkal Majalla" w:cs="Sakkal Majalla"/>
            <w:sz w:val="24"/>
            <w:szCs w:val="24"/>
          </w:rPr>
          <w:fldChar w:fldCharType="begin"/>
        </w:r>
        <w:r w:rsidRPr="00316AD2">
          <w:rPr>
            <w:rFonts w:ascii="Sakkal Majalla" w:hAnsi="Sakkal Majalla" w:cs="Sakkal Majalla"/>
            <w:sz w:val="24"/>
            <w:szCs w:val="24"/>
          </w:rPr>
          <w:instrText xml:space="preserve"> PAGE    \* MERGEFORMAT </w:instrText>
        </w:r>
        <w:r w:rsidRPr="00316AD2">
          <w:rPr>
            <w:rFonts w:ascii="Sakkal Majalla" w:hAnsi="Sakkal Majalla" w:cs="Sakkal Majalla"/>
            <w:sz w:val="24"/>
            <w:szCs w:val="24"/>
          </w:rPr>
          <w:fldChar w:fldCharType="separate"/>
        </w:r>
        <w:r w:rsidRPr="00316AD2">
          <w:rPr>
            <w:rFonts w:ascii="Sakkal Majalla" w:hAnsi="Sakkal Majalla" w:cs="Sakkal Majalla"/>
            <w:noProof/>
            <w:sz w:val="24"/>
            <w:szCs w:val="24"/>
          </w:rPr>
          <w:t>2</w:t>
        </w:r>
        <w:r w:rsidRPr="00316AD2">
          <w:rPr>
            <w:rFonts w:ascii="Sakkal Majalla" w:hAnsi="Sakkal Majalla" w:cs="Sakkal Majalla"/>
            <w:noProof/>
            <w:sz w:val="24"/>
            <w:szCs w:val="24"/>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991438856"/>
      <w:docPartObj>
        <w:docPartGallery w:val="Page Numbers (Bottom of Page)"/>
        <w:docPartUnique/>
      </w:docPartObj>
    </w:sdtPr>
    <w:sdtEndPr>
      <w:rPr>
        <w:rFonts w:ascii="Sakkal Majalla" w:hAnsi="Sakkal Majalla" w:cs="Sakkal Majalla"/>
        <w:noProof/>
        <w:sz w:val="28"/>
        <w:szCs w:val="28"/>
      </w:rPr>
    </w:sdtEndPr>
    <w:sdtContent>
      <w:p w14:paraId="474205D6" w14:textId="556DAC42" w:rsidR="00957F0D" w:rsidRDefault="00957F0D">
        <w:pPr>
          <w:pStyle w:val="a4"/>
          <w:jc w:val="center"/>
        </w:pPr>
      </w:p>
      <w:p w14:paraId="4AE6AAE6" w14:textId="707862A8" w:rsidR="00957F0D" w:rsidRPr="00316AD2" w:rsidRDefault="00000000">
        <w:pPr>
          <w:pStyle w:val="a4"/>
          <w:jc w:val="center"/>
          <w:rPr>
            <w:rFonts w:ascii="Sakkal Majalla" w:hAnsi="Sakkal Majalla" w:cs="Sakkal Majalla"/>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F0948B" w14:textId="77777777" w:rsidR="00F75D11" w:rsidRDefault="00F75D11" w:rsidP="009125CE">
      <w:pPr>
        <w:spacing w:after="0" w:line="240" w:lineRule="auto"/>
      </w:pPr>
      <w:r>
        <w:separator/>
      </w:r>
    </w:p>
  </w:footnote>
  <w:footnote w:type="continuationSeparator" w:id="0">
    <w:p w14:paraId="44D7B50C" w14:textId="77777777" w:rsidR="00F75D11" w:rsidRDefault="00F75D1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F5186"/>
    <w:multiLevelType w:val="hybridMultilevel"/>
    <w:tmpl w:val="A10E11D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C76B2"/>
    <w:multiLevelType w:val="hybridMultilevel"/>
    <w:tmpl w:val="9FD092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6D5E0C"/>
    <w:multiLevelType w:val="hybridMultilevel"/>
    <w:tmpl w:val="AC2C85B4"/>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 w15:restartNumberingAfterBreak="0">
    <w:nsid w:val="06FF1362"/>
    <w:multiLevelType w:val="hybridMultilevel"/>
    <w:tmpl w:val="765051BE"/>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2F4148"/>
    <w:multiLevelType w:val="hybridMultilevel"/>
    <w:tmpl w:val="623AAA46"/>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5B5055"/>
    <w:multiLevelType w:val="hybridMultilevel"/>
    <w:tmpl w:val="24EA7E54"/>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B41B60"/>
    <w:multiLevelType w:val="hybridMultilevel"/>
    <w:tmpl w:val="6980AF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0777D1"/>
    <w:multiLevelType w:val="hybridMultilevel"/>
    <w:tmpl w:val="C49C4608"/>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8" w15:restartNumberingAfterBreak="0">
    <w:nsid w:val="0CF4106B"/>
    <w:multiLevelType w:val="hybridMultilevel"/>
    <w:tmpl w:val="471A1F6C"/>
    <w:lvl w:ilvl="0" w:tplc="A544B7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24476C"/>
    <w:multiLevelType w:val="hybridMultilevel"/>
    <w:tmpl w:val="6EE6F2F6"/>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4A77A2"/>
    <w:multiLevelType w:val="hybridMultilevel"/>
    <w:tmpl w:val="C9848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275FF8"/>
    <w:multiLevelType w:val="hybridMultilevel"/>
    <w:tmpl w:val="38B4C668"/>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2754C7B"/>
    <w:multiLevelType w:val="hybridMultilevel"/>
    <w:tmpl w:val="A2BEEE5A"/>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9050341"/>
    <w:multiLevelType w:val="hybridMultilevel"/>
    <w:tmpl w:val="BD6EAF9C"/>
    <w:lvl w:ilvl="0" w:tplc="FFFFFFFF">
      <w:start w:val="1"/>
      <w:numFmt w:val="decimal"/>
      <w:lvlText w:val="%1."/>
      <w:lvlJc w:val="left"/>
      <w:pPr>
        <w:ind w:left="720" w:hanging="360"/>
      </w:pPr>
      <w:rPr>
        <w:rFonts w:hint="default"/>
      </w:rPr>
    </w:lvl>
    <w:lvl w:ilvl="1" w:tplc="9AC2B54E">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A7F409F"/>
    <w:multiLevelType w:val="hybridMultilevel"/>
    <w:tmpl w:val="CDEC61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B973B4"/>
    <w:multiLevelType w:val="hybridMultilevel"/>
    <w:tmpl w:val="0240A8F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D37005"/>
    <w:multiLevelType w:val="hybridMultilevel"/>
    <w:tmpl w:val="630C4468"/>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9224E2"/>
    <w:multiLevelType w:val="hybridMultilevel"/>
    <w:tmpl w:val="6DCA7EDC"/>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5FE30EF"/>
    <w:multiLevelType w:val="hybridMultilevel"/>
    <w:tmpl w:val="DBAC17DA"/>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D93878"/>
    <w:multiLevelType w:val="hybridMultilevel"/>
    <w:tmpl w:val="21ECE694"/>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406E6D"/>
    <w:multiLevelType w:val="hybridMultilevel"/>
    <w:tmpl w:val="351A7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C113A5A"/>
    <w:multiLevelType w:val="hybridMultilevel"/>
    <w:tmpl w:val="D8C20ECA"/>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2CD06063"/>
    <w:multiLevelType w:val="multilevel"/>
    <w:tmpl w:val="6302B35A"/>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2E983718"/>
    <w:multiLevelType w:val="hybridMultilevel"/>
    <w:tmpl w:val="B3401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213872"/>
    <w:multiLevelType w:val="hybridMultilevel"/>
    <w:tmpl w:val="1CE01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385569"/>
    <w:multiLevelType w:val="hybridMultilevel"/>
    <w:tmpl w:val="ECE0FCE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76B506C"/>
    <w:multiLevelType w:val="hybridMultilevel"/>
    <w:tmpl w:val="0F906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7D106AF"/>
    <w:multiLevelType w:val="hybridMultilevel"/>
    <w:tmpl w:val="3F2CC514"/>
    <w:lvl w:ilvl="0" w:tplc="13CA8136">
      <w:start w:val="1"/>
      <w:numFmt w:val="arabicAbjad"/>
      <w:lvlText w:val="%1"/>
      <w:lvlJc w:val="left"/>
      <w:pPr>
        <w:ind w:left="718"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8F66FC8"/>
    <w:multiLevelType w:val="hybridMultilevel"/>
    <w:tmpl w:val="3E606FE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99E34FF"/>
    <w:multiLevelType w:val="multilevel"/>
    <w:tmpl w:val="CE02A6EC"/>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1" w15:restartNumberingAfterBreak="0">
    <w:nsid w:val="39D55CED"/>
    <w:multiLevelType w:val="hybridMultilevel"/>
    <w:tmpl w:val="5CBCEAA8"/>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A550114"/>
    <w:multiLevelType w:val="hybridMultilevel"/>
    <w:tmpl w:val="20DE2CBE"/>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3B520795"/>
    <w:multiLevelType w:val="hybridMultilevel"/>
    <w:tmpl w:val="1CECF2F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CDE4083"/>
    <w:multiLevelType w:val="hybridMultilevel"/>
    <w:tmpl w:val="09F2C8F4"/>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EA57776"/>
    <w:multiLevelType w:val="hybridMultilevel"/>
    <w:tmpl w:val="5F3E348C"/>
    <w:lvl w:ilvl="0" w:tplc="7644B444">
      <w:start w:val="1"/>
      <w:numFmt w:val="arabicAbjad"/>
      <w:lvlText w:val="%1"/>
      <w:lvlJc w:val="left"/>
      <w:pPr>
        <w:ind w:left="720" w:hanging="360"/>
      </w:pPr>
      <w:rPr>
        <w:rFonts w:hint="default"/>
        <w:color w:val="C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575E42"/>
    <w:multiLevelType w:val="hybridMultilevel"/>
    <w:tmpl w:val="EBC0C1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2A31927"/>
    <w:multiLevelType w:val="hybridMultilevel"/>
    <w:tmpl w:val="63AACDE8"/>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51A2DCA"/>
    <w:multiLevelType w:val="hybridMultilevel"/>
    <w:tmpl w:val="9C46D6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5756F83"/>
    <w:multiLevelType w:val="hybridMultilevel"/>
    <w:tmpl w:val="7BD6239A"/>
    <w:lvl w:ilvl="0" w:tplc="65B088C6">
      <w:start w:val="1"/>
      <w:numFmt w:val="decimal"/>
      <w:lvlText w:val="%1."/>
      <w:lvlJc w:val="left"/>
      <w:pPr>
        <w:ind w:left="136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527A5C"/>
    <w:multiLevelType w:val="hybridMultilevel"/>
    <w:tmpl w:val="CDFE4294"/>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46F01F24"/>
    <w:multiLevelType w:val="hybridMultilevel"/>
    <w:tmpl w:val="A2EA5A34"/>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7B2376A"/>
    <w:multiLevelType w:val="hybridMultilevel"/>
    <w:tmpl w:val="5376362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96D133F"/>
    <w:multiLevelType w:val="hybridMultilevel"/>
    <w:tmpl w:val="0B2ACF90"/>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B624346"/>
    <w:multiLevelType w:val="hybridMultilevel"/>
    <w:tmpl w:val="1D2EF812"/>
    <w:lvl w:ilvl="0" w:tplc="6500094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4C021B87"/>
    <w:multiLevelType w:val="hybridMultilevel"/>
    <w:tmpl w:val="C47C5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266EF6"/>
    <w:multiLevelType w:val="hybridMultilevel"/>
    <w:tmpl w:val="36C6C836"/>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D531C09"/>
    <w:multiLevelType w:val="hybridMultilevel"/>
    <w:tmpl w:val="329021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4DFF0464"/>
    <w:multiLevelType w:val="hybridMultilevel"/>
    <w:tmpl w:val="631CBE94"/>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E167315"/>
    <w:multiLevelType w:val="hybridMultilevel"/>
    <w:tmpl w:val="6576ECC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F6F2A17"/>
    <w:multiLevelType w:val="hybridMultilevel"/>
    <w:tmpl w:val="2E42E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0006379"/>
    <w:multiLevelType w:val="hybridMultilevel"/>
    <w:tmpl w:val="9252D3B0"/>
    <w:lvl w:ilvl="0" w:tplc="65B088C6">
      <w:start w:val="1"/>
      <w:numFmt w:val="decimal"/>
      <w:lvlText w:val="%1."/>
      <w:lvlJc w:val="left"/>
      <w:pPr>
        <w:ind w:left="1368" w:hanging="360"/>
      </w:pPr>
      <w:rPr>
        <w:rFonts w:hint="default"/>
      </w:rPr>
    </w:lvl>
    <w:lvl w:ilvl="1" w:tplc="04090019" w:tentative="1">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53"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5F14653"/>
    <w:multiLevelType w:val="hybridMultilevel"/>
    <w:tmpl w:val="5C164964"/>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55" w15:restartNumberingAfterBreak="0">
    <w:nsid w:val="58D537B6"/>
    <w:multiLevelType w:val="hybridMultilevel"/>
    <w:tmpl w:val="1CC8AFC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9DA53AE"/>
    <w:multiLevelType w:val="hybridMultilevel"/>
    <w:tmpl w:val="78F0FCAC"/>
    <w:lvl w:ilvl="0" w:tplc="13CA8136">
      <w:start w:val="1"/>
      <w:numFmt w:val="arabicAbjad"/>
      <w:lvlText w:val="%1"/>
      <w:lvlJc w:val="left"/>
      <w:pPr>
        <w:ind w:left="718" w:hanging="360"/>
      </w:pPr>
      <w:rPr>
        <w:rFonts w:hint="default"/>
        <w:color w:val="000000" w:themeColor="text1"/>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57" w15:restartNumberingAfterBreak="0">
    <w:nsid w:val="5B5D3FB2"/>
    <w:multiLevelType w:val="multilevel"/>
    <w:tmpl w:val="CE02A6EC"/>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8" w15:restartNumberingAfterBreak="0">
    <w:nsid w:val="5B7D08D6"/>
    <w:multiLevelType w:val="hybridMultilevel"/>
    <w:tmpl w:val="4C7CB986"/>
    <w:lvl w:ilvl="0" w:tplc="20DC17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5BCF666A"/>
    <w:multiLevelType w:val="hybridMultilevel"/>
    <w:tmpl w:val="9F0E5912"/>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FBA3353"/>
    <w:multiLevelType w:val="hybridMultilevel"/>
    <w:tmpl w:val="456A6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0062351"/>
    <w:multiLevelType w:val="hybridMultilevel"/>
    <w:tmpl w:val="0A6AC572"/>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63" w15:restartNumberingAfterBreak="0">
    <w:nsid w:val="6096302D"/>
    <w:multiLevelType w:val="hybridMultilevel"/>
    <w:tmpl w:val="D59C3E5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28D0038"/>
    <w:multiLevelType w:val="hybridMultilevel"/>
    <w:tmpl w:val="D4C4F8B8"/>
    <w:lvl w:ilvl="0" w:tplc="4BF8BA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5" w15:restartNumberingAfterBreak="0">
    <w:nsid w:val="650F2EA9"/>
    <w:multiLevelType w:val="hybridMultilevel"/>
    <w:tmpl w:val="70504FE0"/>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56B0DCA"/>
    <w:multiLevelType w:val="hybridMultilevel"/>
    <w:tmpl w:val="6DEA4930"/>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66330380"/>
    <w:multiLevelType w:val="hybridMultilevel"/>
    <w:tmpl w:val="D9B2FE5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66D20F5"/>
    <w:multiLevelType w:val="hybridMultilevel"/>
    <w:tmpl w:val="2D32545E"/>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6FF1A92"/>
    <w:multiLevelType w:val="hybridMultilevel"/>
    <w:tmpl w:val="055839A2"/>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99418F4"/>
    <w:multiLevelType w:val="hybridMultilevel"/>
    <w:tmpl w:val="E79E5C24"/>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A2432C6"/>
    <w:multiLevelType w:val="hybridMultilevel"/>
    <w:tmpl w:val="0152F6CA"/>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F7B1EC5"/>
    <w:multiLevelType w:val="hybridMultilevel"/>
    <w:tmpl w:val="ECFC4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FEE48F5"/>
    <w:multiLevelType w:val="hybridMultilevel"/>
    <w:tmpl w:val="6F408D8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9475F6A"/>
    <w:multiLevelType w:val="hybridMultilevel"/>
    <w:tmpl w:val="BDF04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9644800"/>
    <w:multiLevelType w:val="hybridMultilevel"/>
    <w:tmpl w:val="85BE40D0"/>
    <w:lvl w:ilvl="0" w:tplc="06B83980">
      <w:start w:val="1"/>
      <w:numFmt w:val="bullet"/>
      <w:lvlText w:val=""/>
      <w:lvlJc w:val="left"/>
      <w:pPr>
        <w:ind w:left="1987" w:hanging="360"/>
      </w:pPr>
      <w:rPr>
        <w:rFonts w:ascii="Symbol" w:hAnsi="Symbol" w:hint="default"/>
      </w:rPr>
    </w:lvl>
    <w:lvl w:ilvl="1" w:tplc="04090019" w:tentative="1">
      <w:start w:val="1"/>
      <w:numFmt w:val="lowerLetter"/>
      <w:lvlText w:val="%2."/>
      <w:lvlJc w:val="left"/>
      <w:pPr>
        <w:ind w:left="2707" w:hanging="360"/>
      </w:pPr>
    </w:lvl>
    <w:lvl w:ilvl="2" w:tplc="0409001B" w:tentative="1">
      <w:start w:val="1"/>
      <w:numFmt w:val="lowerRoman"/>
      <w:lvlText w:val="%3."/>
      <w:lvlJc w:val="right"/>
      <w:pPr>
        <w:ind w:left="3427" w:hanging="180"/>
      </w:pPr>
    </w:lvl>
    <w:lvl w:ilvl="3" w:tplc="0409000F" w:tentative="1">
      <w:start w:val="1"/>
      <w:numFmt w:val="decimal"/>
      <w:lvlText w:val="%4."/>
      <w:lvlJc w:val="left"/>
      <w:pPr>
        <w:ind w:left="4147" w:hanging="360"/>
      </w:pPr>
    </w:lvl>
    <w:lvl w:ilvl="4" w:tplc="04090019" w:tentative="1">
      <w:start w:val="1"/>
      <w:numFmt w:val="lowerLetter"/>
      <w:lvlText w:val="%5."/>
      <w:lvlJc w:val="left"/>
      <w:pPr>
        <w:ind w:left="4867" w:hanging="360"/>
      </w:pPr>
    </w:lvl>
    <w:lvl w:ilvl="5" w:tplc="0409001B" w:tentative="1">
      <w:start w:val="1"/>
      <w:numFmt w:val="lowerRoman"/>
      <w:lvlText w:val="%6."/>
      <w:lvlJc w:val="right"/>
      <w:pPr>
        <w:ind w:left="5587" w:hanging="180"/>
      </w:pPr>
    </w:lvl>
    <w:lvl w:ilvl="6" w:tplc="0409000F" w:tentative="1">
      <w:start w:val="1"/>
      <w:numFmt w:val="decimal"/>
      <w:lvlText w:val="%7."/>
      <w:lvlJc w:val="left"/>
      <w:pPr>
        <w:ind w:left="6307" w:hanging="360"/>
      </w:pPr>
    </w:lvl>
    <w:lvl w:ilvl="7" w:tplc="04090019" w:tentative="1">
      <w:start w:val="1"/>
      <w:numFmt w:val="lowerLetter"/>
      <w:lvlText w:val="%8."/>
      <w:lvlJc w:val="left"/>
      <w:pPr>
        <w:ind w:left="7027" w:hanging="360"/>
      </w:pPr>
    </w:lvl>
    <w:lvl w:ilvl="8" w:tplc="0409001B" w:tentative="1">
      <w:start w:val="1"/>
      <w:numFmt w:val="lowerRoman"/>
      <w:lvlText w:val="%9."/>
      <w:lvlJc w:val="right"/>
      <w:pPr>
        <w:ind w:left="7747" w:hanging="180"/>
      </w:pPr>
    </w:lvl>
  </w:abstractNum>
  <w:abstractNum w:abstractNumId="76" w15:restartNumberingAfterBreak="0">
    <w:nsid w:val="7A642818"/>
    <w:multiLevelType w:val="hybridMultilevel"/>
    <w:tmpl w:val="9AD0A7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C1750B9"/>
    <w:multiLevelType w:val="multilevel"/>
    <w:tmpl w:val="6302B35A"/>
    <w:lvl w:ilvl="0">
      <w:start w:val="1"/>
      <w:numFmt w:val="bullet"/>
      <w:lvlText w:val=""/>
      <w:lvlJc w:val="left"/>
      <w:pPr>
        <w:tabs>
          <w:tab w:val="num" w:pos="360"/>
        </w:tabs>
        <w:ind w:left="360" w:hanging="360"/>
      </w:pPr>
      <w:rPr>
        <w:rFonts w:ascii="Symbol" w:hAnsi="Symbol" w:hint="default"/>
        <w:sz w:val="22"/>
        <w:szCs w:val="22"/>
      </w:rPr>
    </w:lvl>
    <w:lvl w:ilvl="1">
      <w:start w:val="4"/>
      <w:numFmt w:val="bullet"/>
      <w:lvlText w:val="-"/>
      <w:lvlJc w:val="left"/>
      <w:pPr>
        <w:ind w:left="720" w:hanging="360"/>
      </w:pPr>
      <w:rPr>
        <w:rFonts w:ascii="Sakkal Majalla" w:eastAsia="Calibri" w:hAnsi="Sakkal Majalla" w:cs="Sakkal Majalla" w:hint="default"/>
      </w:rPr>
    </w:lvl>
    <w:lvl w:ilvl="2">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8" w15:restartNumberingAfterBreak="0">
    <w:nsid w:val="7E6B3074"/>
    <w:multiLevelType w:val="hybridMultilevel"/>
    <w:tmpl w:val="20885176"/>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9" w15:restartNumberingAfterBreak="0">
    <w:nsid w:val="7FF94662"/>
    <w:multiLevelType w:val="hybridMultilevel"/>
    <w:tmpl w:val="DAC8C894"/>
    <w:lvl w:ilvl="0" w:tplc="6500094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0434765">
    <w:abstractNumId w:val="48"/>
  </w:num>
  <w:num w:numId="2" w16cid:durableId="894314734">
    <w:abstractNumId w:val="25"/>
  </w:num>
  <w:num w:numId="3" w16cid:durableId="2122721031">
    <w:abstractNumId w:val="62"/>
  </w:num>
  <w:num w:numId="4" w16cid:durableId="1181777592">
    <w:abstractNumId w:val="74"/>
  </w:num>
  <w:num w:numId="5" w16cid:durableId="2136288960">
    <w:abstractNumId w:val="53"/>
  </w:num>
  <w:num w:numId="6" w16cid:durableId="121384744">
    <w:abstractNumId w:val="44"/>
  </w:num>
  <w:num w:numId="7" w16cid:durableId="405298146">
    <w:abstractNumId w:val="10"/>
  </w:num>
  <w:num w:numId="8" w16cid:durableId="1819414681">
    <w:abstractNumId w:val="51"/>
  </w:num>
  <w:num w:numId="9" w16cid:durableId="555511537">
    <w:abstractNumId w:val="46"/>
  </w:num>
  <w:num w:numId="10" w16cid:durableId="733427169">
    <w:abstractNumId w:val="77"/>
  </w:num>
  <w:num w:numId="11" w16cid:durableId="821822028">
    <w:abstractNumId w:val="40"/>
  </w:num>
  <w:num w:numId="12" w16cid:durableId="1147210920">
    <w:abstractNumId w:val="76"/>
  </w:num>
  <w:num w:numId="13" w16cid:durableId="2034921583">
    <w:abstractNumId w:val="29"/>
  </w:num>
  <w:num w:numId="14" w16cid:durableId="484247392">
    <w:abstractNumId w:val="23"/>
  </w:num>
  <w:num w:numId="15" w16cid:durableId="421298158">
    <w:abstractNumId w:val="52"/>
  </w:num>
  <w:num w:numId="16" w16cid:durableId="407116200">
    <w:abstractNumId w:val="12"/>
  </w:num>
  <w:num w:numId="17" w16cid:durableId="929654889">
    <w:abstractNumId w:val="39"/>
  </w:num>
  <w:num w:numId="18" w16cid:durableId="1815297839">
    <w:abstractNumId w:val="78"/>
  </w:num>
  <w:num w:numId="19" w16cid:durableId="824321127">
    <w:abstractNumId w:val="75"/>
  </w:num>
  <w:num w:numId="20" w16cid:durableId="1335575352">
    <w:abstractNumId w:val="58"/>
  </w:num>
  <w:num w:numId="21" w16cid:durableId="1827236717">
    <w:abstractNumId w:val="64"/>
  </w:num>
  <w:num w:numId="22" w16cid:durableId="1766657059">
    <w:abstractNumId w:val="8"/>
  </w:num>
  <w:num w:numId="23" w16cid:durableId="263536435">
    <w:abstractNumId w:val="72"/>
  </w:num>
  <w:num w:numId="24" w16cid:durableId="745961730">
    <w:abstractNumId w:val="7"/>
  </w:num>
  <w:num w:numId="25" w16cid:durableId="816188227">
    <w:abstractNumId w:val="14"/>
  </w:num>
  <w:num w:numId="26" w16cid:durableId="1952396944">
    <w:abstractNumId w:val="24"/>
  </w:num>
  <w:num w:numId="27" w16cid:durableId="1531844037">
    <w:abstractNumId w:val="6"/>
  </w:num>
  <w:num w:numId="28" w16cid:durableId="1161043792">
    <w:abstractNumId w:val="36"/>
  </w:num>
  <w:num w:numId="29" w16cid:durableId="1058167024">
    <w:abstractNumId w:val="33"/>
  </w:num>
  <w:num w:numId="30" w16cid:durableId="521553813">
    <w:abstractNumId w:val="67"/>
  </w:num>
  <w:num w:numId="31" w16cid:durableId="1031685038">
    <w:abstractNumId w:val="26"/>
  </w:num>
  <w:num w:numId="32" w16cid:durableId="39013050">
    <w:abstractNumId w:val="0"/>
  </w:num>
  <w:num w:numId="33" w16cid:durableId="670135332">
    <w:abstractNumId w:val="63"/>
  </w:num>
  <w:num w:numId="34" w16cid:durableId="765662038">
    <w:abstractNumId w:val="34"/>
  </w:num>
  <w:num w:numId="35" w16cid:durableId="666788490">
    <w:abstractNumId w:val="45"/>
  </w:num>
  <w:num w:numId="36" w16cid:durableId="1775520544">
    <w:abstractNumId w:val="60"/>
  </w:num>
  <w:num w:numId="37" w16cid:durableId="1532497496">
    <w:abstractNumId w:val="22"/>
  </w:num>
  <w:num w:numId="38" w16cid:durableId="48919843">
    <w:abstractNumId w:val="11"/>
  </w:num>
  <w:num w:numId="39" w16cid:durableId="1414736457">
    <w:abstractNumId w:val="30"/>
  </w:num>
  <w:num w:numId="40" w16cid:durableId="1463957646">
    <w:abstractNumId w:val="57"/>
  </w:num>
  <w:num w:numId="41" w16cid:durableId="961376348">
    <w:abstractNumId w:val="47"/>
  </w:num>
  <w:num w:numId="42" w16cid:durableId="418334420">
    <w:abstractNumId w:val="69"/>
  </w:num>
  <w:num w:numId="43" w16cid:durableId="1919434029">
    <w:abstractNumId w:val="20"/>
  </w:num>
  <w:num w:numId="44" w16cid:durableId="727454550">
    <w:abstractNumId w:val="5"/>
  </w:num>
  <w:num w:numId="45" w16cid:durableId="2096397255">
    <w:abstractNumId w:val="13"/>
  </w:num>
  <w:num w:numId="46" w16cid:durableId="2064599274">
    <w:abstractNumId w:val="3"/>
  </w:num>
  <w:num w:numId="47" w16cid:durableId="480585193">
    <w:abstractNumId w:val="17"/>
  </w:num>
  <w:num w:numId="48" w16cid:durableId="820078040">
    <w:abstractNumId w:val="59"/>
  </w:num>
  <w:num w:numId="49" w16cid:durableId="494148211">
    <w:abstractNumId w:val="68"/>
  </w:num>
  <w:num w:numId="50" w16cid:durableId="85005866">
    <w:abstractNumId w:val="9"/>
  </w:num>
  <w:num w:numId="51" w16cid:durableId="1614164873">
    <w:abstractNumId w:val="37"/>
  </w:num>
  <w:num w:numId="52" w16cid:durableId="1126318345">
    <w:abstractNumId w:val="18"/>
  </w:num>
  <w:num w:numId="53" w16cid:durableId="2099015879">
    <w:abstractNumId w:val="49"/>
  </w:num>
  <w:num w:numId="54" w16cid:durableId="181749546">
    <w:abstractNumId w:val="43"/>
  </w:num>
  <w:num w:numId="55" w16cid:durableId="494537584">
    <w:abstractNumId w:val="79"/>
  </w:num>
  <w:num w:numId="56" w16cid:durableId="918179498">
    <w:abstractNumId w:val="1"/>
  </w:num>
  <w:num w:numId="57" w16cid:durableId="33892075">
    <w:abstractNumId w:val="41"/>
  </w:num>
  <w:num w:numId="58" w16cid:durableId="1944075193">
    <w:abstractNumId w:val="61"/>
  </w:num>
  <w:num w:numId="59" w16cid:durableId="1451587930">
    <w:abstractNumId w:val="31"/>
  </w:num>
  <w:num w:numId="60" w16cid:durableId="1149371622">
    <w:abstractNumId w:val="16"/>
  </w:num>
  <w:num w:numId="61" w16cid:durableId="1578705407">
    <w:abstractNumId w:val="70"/>
  </w:num>
  <w:num w:numId="62" w16cid:durableId="1302884437">
    <w:abstractNumId w:val="21"/>
  </w:num>
  <w:num w:numId="63" w16cid:durableId="757946750">
    <w:abstractNumId w:val="73"/>
  </w:num>
  <w:num w:numId="64" w16cid:durableId="902302495">
    <w:abstractNumId w:val="38"/>
  </w:num>
  <w:num w:numId="65" w16cid:durableId="96995319">
    <w:abstractNumId w:val="27"/>
  </w:num>
  <w:num w:numId="66" w16cid:durableId="703873942">
    <w:abstractNumId w:val="4"/>
  </w:num>
  <w:num w:numId="67" w16cid:durableId="1589926550">
    <w:abstractNumId w:val="71"/>
  </w:num>
  <w:num w:numId="68" w16cid:durableId="1008020341">
    <w:abstractNumId w:val="55"/>
  </w:num>
  <w:num w:numId="69" w16cid:durableId="877207946">
    <w:abstractNumId w:val="65"/>
  </w:num>
  <w:num w:numId="70" w16cid:durableId="1388458615">
    <w:abstractNumId w:val="32"/>
  </w:num>
  <w:num w:numId="71" w16cid:durableId="1369989908">
    <w:abstractNumId w:val="50"/>
  </w:num>
  <w:num w:numId="72" w16cid:durableId="1048262771">
    <w:abstractNumId w:val="66"/>
  </w:num>
  <w:num w:numId="73" w16cid:durableId="1478717541">
    <w:abstractNumId w:val="15"/>
  </w:num>
  <w:num w:numId="74" w16cid:durableId="251936269">
    <w:abstractNumId w:val="42"/>
  </w:num>
  <w:num w:numId="75" w16cid:durableId="1124233181">
    <w:abstractNumId w:val="35"/>
  </w:num>
  <w:num w:numId="76" w16cid:durableId="723875282">
    <w:abstractNumId w:val="56"/>
  </w:num>
  <w:num w:numId="77" w16cid:durableId="1519195008">
    <w:abstractNumId w:val="28"/>
  </w:num>
  <w:num w:numId="78" w16cid:durableId="1558974590">
    <w:abstractNumId w:val="54"/>
  </w:num>
  <w:num w:numId="79" w16cid:durableId="1325933128">
    <w:abstractNumId w:val="19"/>
  </w:num>
  <w:num w:numId="80" w16cid:durableId="9159412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37F"/>
    <w:rsid w:val="00054BB6"/>
    <w:rsid w:val="000B749F"/>
    <w:rsid w:val="000F44B4"/>
    <w:rsid w:val="001044EA"/>
    <w:rsid w:val="0011438F"/>
    <w:rsid w:val="0013222A"/>
    <w:rsid w:val="00132506"/>
    <w:rsid w:val="001902DB"/>
    <w:rsid w:val="00191A8F"/>
    <w:rsid w:val="00195C32"/>
    <w:rsid w:val="001C2162"/>
    <w:rsid w:val="002979EE"/>
    <w:rsid w:val="002A6802"/>
    <w:rsid w:val="00316AD2"/>
    <w:rsid w:val="00332183"/>
    <w:rsid w:val="003E5090"/>
    <w:rsid w:val="00445491"/>
    <w:rsid w:val="00491563"/>
    <w:rsid w:val="00523DCF"/>
    <w:rsid w:val="0055282C"/>
    <w:rsid w:val="005720BB"/>
    <w:rsid w:val="00582777"/>
    <w:rsid w:val="00590B27"/>
    <w:rsid w:val="00591FA6"/>
    <w:rsid w:val="005D2DDC"/>
    <w:rsid w:val="005F46C1"/>
    <w:rsid w:val="00607E49"/>
    <w:rsid w:val="00615C97"/>
    <w:rsid w:val="0062761F"/>
    <w:rsid w:val="006948DE"/>
    <w:rsid w:val="006A481C"/>
    <w:rsid w:val="006E0C4C"/>
    <w:rsid w:val="00702539"/>
    <w:rsid w:val="00721BA6"/>
    <w:rsid w:val="00725EEF"/>
    <w:rsid w:val="007640EB"/>
    <w:rsid w:val="007A1AC7"/>
    <w:rsid w:val="007B08E4"/>
    <w:rsid w:val="007B0E54"/>
    <w:rsid w:val="007E3A20"/>
    <w:rsid w:val="00815A45"/>
    <w:rsid w:val="00842879"/>
    <w:rsid w:val="00874190"/>
    <w:rsid w:val="00877AAC"/>
    <w:rsid w:val="008B67AA"/>
    <w:rsid w:val="008C4059"/>
    <w:rsid w:val="008E6AC6"/>
    <w:rsid w:val="008F1EAE"/>
    <w:rsid w:val="008F6CF8"/>
    <w:rsid w:val="009125CE"/>
    <w:rsid w:val="00930873"/>
    <w:rsid w:val="009342B9"/>
    <w:rsid w:val="00957F0D"/>
    <w:rsid w:val="0098400E"/>
    <w:rsid w:val="009A08B2"/>
    <w:rsid w:val="009B6888"/>
    <w:rsid w:val="009C0161"/>
    <w:rsid w:val="009C2332"/>
    <w:rsid w:val="009C4D00"/>
    <w:rsid w:val="009D108D"/>
    <w:rsid w:val="009E1436"/>
    <w:rsid w:val="009E48DB"/>
    <w:rsid w:val="009E502B"/>
    <w:rsid w:val="009E5668"/>
    <w:rsid w:val="00A0604F"/>
    <w:rsid w:val="00A66992"/>
    <w:rsid w:val="00A74F76"/>
    <w:rsid w:val="00AA79E9"/>
    <w:rsid w:val="00AB0A70"/>
    <w:rsid w:val="00AD094B"/>
    <w:rsid w:val="00AF779C"/>
    <w:rsid w:val="00B178D2"/>
    <w:rsid w:val="00B62592"/>
    <w:rsid w:val="00B63B0F"/>
    <w:rsid w:val="00B65DE6"/>
    <w:rsid w:val="00B7678A"/>
    <w:rsid w:val="00BA4F5A"/>
    <w:rsid w:val="00BB701E"/>
    <w:rsid w:val="00BD0B27"/>
    <w:rsid w:val="00BD1F3D"/>
    <w:rsid w:val="00BD2643"/>
    <w:rsid w:val="00C056AB"/>
    <w:rsid w:val="00C23B6C"/>
    <w:rsid w:val="00C424FA"/>
    <w:rsid w:val="00C446A8"/>
    <w:rsid w:val="00C47DD0"/>
    <w:rsid w:val="00C61B54"/>
    <w:rsid w:val="00C71E18"/>
    <w:rsid w:val="00C85F13"/>
    <w:rsid w:val="00CA0CC6"/>
    <w:rsid w:val="00CD09E8"/>
    <w:rsid w:val="00CD6390"/>
    <w:rsid w:val="00CF0368"/>
    <w:rsid w:val="00CF40BC"/>
    <w:rsid w:val="00CF4617"/>
    <w:rsid w:val="00D2198E"/>
    <w:rsid w:val="00D21C5D"/>
    <w:rsid w:val="00D22171"/>
    <w:rsid w:val="00D53190"/>
    <w:rsid w:val="00D67253"/>
    <w:rsid w:val="00DB6A3E"/>
    <w:rsid w:val="00DC2238"/>
    <w:rsid w:val="00DC22AA"/>
    <w:rsid w:val="00DD24B8"/>
    <w:rsid w:val="00DF1D96"/>
    <w:rsid w:val="00E54FE5"/>
    <w:rsid w:val="00E71C79"/>
    <w:rsid w:val="00E850D7"/>
    <w:rsid w:val="00EA6B5D"/>
    <w:rsid w:val="00F111B2"/>
    <w:rsid w:val="00F546CE"/>
    <w:rsid w:val="00F73391"/>
    <w:rsid w:val="00F75D11"/>
    <w:rsid w:val="00F976F5"/>
    <w:rsid w:val="00FA7D16"/>
    <w:rsid w:val="00FB78CA"/>
    <w:rsid w:val="00FF59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D4B37330-5C45-454D-AC4F-F3DE105B9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11B2"/>
    <w:pPr>
      <w:bidi/>
    </w:pPr>
  </w:style>
  <w:style w:type="paragraph" w:styleId="1">
    <w:name w:val="heading 1"/>
    <w:basedOn w:val="a"/>
    <w:next w:val="a"/>
    <w:link w:val="1Char"/>
    <w:autoRedefine/>
    <w:uiPriority w:val="9"/>
    <w:qFormat/>
    <w:rsid w:val="00DF1D96"/>
    <w:pPr>
      <w:keepNext/>
      <w:keepLines/>
      <w:spacing w:before="600" w:after="36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DF1D9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4">
    <w:name w:val="heading 4"/>
    <w:basedOn w:val="a"/>
    <w:next w:val="a"/>
    <w:link w:val="4Char"/>
    <w:uiPriority w:val="9"/>
    <w:semiHidden/>
    <w:unhideWhenUsed/>
    <w:qFormat/>
    <w:rsid w:val="00CF4617"/>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CD6390"/>
    <w:rPr>
      <w:color w:val="0563C1" w:themeColor="hyperlink"/>
      <w:u w:val="single"/>
    </w:rPr>
  </w:style>
  <w:style w:type="paragraph" w:styleId="a5">
    <w:name w:val="List Paragraph"/>
    <w:basedOn w:val="a"/>
    <w:uiPriority w:val="34"/>
    <w:qFormat/>
    <w:rsid w:val="00C446A8"/>
    <w:pPr>
      <w:ind w:left="720"/>
      <w:contextualSpacing/>
    </w:pPr>
  </w:style>
  <w:style w:type="character" w:customStyle="1" w:styleId="4Char">
    <w:name w:val="عنوان 4 Char"/>
    <w:basedOn w:val="a0"/>
    <w:link w:val="4"/>
    <w:uiPriority w:val="9"/>
    <w:semiHidden/>
    <w:rsid w:val="00CF4617"/>
    <w:rPr>
      <w:rFonts w:asciiTheme="majorHAnsi" w:eastAsiaTheme="majorEastAsia" w:hAnsiTheme="majorHAnsi" w:cstheme="majorBidi"/>
      <w:b/>
      <w:bCs/>
      <w:i/>
      <w:iCs/>
      <w:color w:val="4472C4" w:themeColor="accent1"/>
    </w:rPr>
  </w:style>
  <w:style w:type="character" w:customStyle="1" w:styleId="1Char">
    <w:name w:val="العنوان 1 Char"/>
    <w:basedOn w:val="a0"/>
    <w:link w:val="1"/>
    <w:uiPriority w:val="9"/>
    <w:rsid w:val="00DF1D96"/>
    <w:rPr>
      <w:rFonts w:ascii="Sakkal Majalla" w:eastAsiaTheme="majorEastAsia" w:hAnsi="Sakkal Majalla" w:cs="Sakkal Majalla"/>
      <w:b/>
      <w:bCs/>
      <w:sz w:val="40"/>
      <w:szCs w:val="40"/>
    </w:rPr>
  </w:style>
  <w:style w:type="paragraph" w:styleId="10">
    <w:name w:val="toc 1"/>
    <w:basedOn w:val="a"/>
    <w:next w:val="a"/>
    <w:autoRedefine/>
    <w:uiPriority w:val="39"/>
    <w:unhideWhenUsed/>
    <w:rsid w:val="00195C32"/>
    <w:pPr>
      <w:tabs>
        <w:tab w:val="right" w:leader="dot" w:pos="7926"/>
      </w:tabs>
      <w:spacing w:after="0" w:line="360" w:lineRule="auto"/>
    </w:pPr>
    <w:rPr>
      <w:rFonts w:cstheme="minorHAnsi"/>
      <w:b/>
      <w:bCs/>
      <w:caps/>
      <w:szCs w:val="26"/>
      <w:u w:val="single"/>
    </w:rPr>
  </w:style>
  <w:style w:type="paragraph" w:styleId="20">
    <w:name w:val="toc 2"/>
    <w:basedOn w:val="a"/>
    <w:next w:val="a"/>
    <w:autoRedefine/>
    <w:uiPriority w:val="39"/>
    <w:unhideWhenUsed/>
    <w:rsid w:val="00B178D2"/>
    <w:pPr>
      <w:spacing w:after="0"/>
    </w:pPr>
    <w:rPr>
      <w:rFonts w:cstheme="minorHAnsi"/>
      <w:b/>
      <w:bCs/>
      <w:smallCaps/>
      <w:szCs w:val="26"/>
    </w:rPr>
  </w:style>
  <w:style w:type="paragraph" w:styleId="3">
    <w:name w:val="toc 3"/>
    <w:basedOn w:val="a"/>
    <w:next w:val="a"/>
    <w:autoRedefine/>
    <w:uiPriority w:val="39"/>
    <w:unhideWhenUsed/>
    <w:rsid w:val="00B178D2"/>
    <w:pPr>
      <w:spacing w:after="0"/>
    </w:pPr>
    <w:rPr>
      <w:rFonts w:cstheme="minorHAnsi"/>
      <w:smallCaps/>
      <w:szCs w:val="26"/>
    </w:rPr>
  </w:style>
  <w:style w:type="paragraph" w:styleId="40">
    <w:name w:val="toc 4"/>
    <w:basedOn w:val="a"/>
    <w:next w:val="a"/>
    <w:autoRedefine/>
    <w:uiPriority w:val="39"/>
    <w:unhideWhenUsed/>
    <w:rsid w:val="00B178D2"/>
    <w:pPr>
      <w:spacing w:after="0"/>
    </w:pPr>
    <w:rPr>
      <w:rFonts w:cstheme="minorHAnsi"/>
      <w:szCs w:val="26"/>
    </w:rPr>
  </w:style>
  <w:style w:type="paragraph" w:styleId="5">
    <w:name w:val="toc 5"/>
    <w:basedOn w:val="a"/>
    <w:next w:val="a"/>
    <w:autoRedefine/>
    <w:uiPriority w:val="39"/>
    <w:unhideWhenUsed/>
    <w:rsid w:val="00B178D2"/>
    <w:pPr>
      <w:spacing w:after="0"/>
    </w:pPr>
    <w:rPr>
      <w:rFonts w:cstheme="minorHAnsi"/>
      <w:szCs w:val="26"/>
    </w:rPr>
  </w:style>
  <w:style w:type="paragraph" w:styleId="6">
    <w:name w:val="toc 6"/>
    <w:basedOn w:val="a"/>
    <w:next w:val="a"/>
    <w:autoRedefine/>
    <w:uiPriority w:val="39"/>
    <w:unhideWhenUsed/>
    <w:rsid w:val="00B178D2"/>
    <w:pPr>
      <w:spacing w:after="0"/>
    </w:pPr>
    <w:rPr>
      <w:rFonts w:cstheme="minorHAnsi"/>
      <w:szCs w:val="26"/>
    </w:rPr>
  </w:style>
  <w:style w:type="paragraph" w:styleId="7">
    <w:name w:val="toc 7"/>
    <w:basedOn w:val="a"/>
    <w:next w:val="a"/>
    <w:autoRedefine/>
    <w:uiPriority w:val="39"/>
    <w:unhideWhenUsed/>
    <w:rsid w:val="00B178D2"/>
    <w:pPr>
      <w:spacing w:after="0"/>
    </w:pPr>
    <w:rPr>
      <w:rFonts w:cstheme="minorHAnsi"/>
      <w:szCs w:val="26"/>
    </w:rPr>
  </w:style>
  <w:style w:type="paragraph" w:styleId="8">
    <w:name w:val="toc 8"/>
    <w:basedOn w:val="a"/>
    <w:next w:val="a"/>
    <w:autoRedefine/>
    <w:uiPriority w:val="39"/>
    <w:unhideWhenUsed/>
    <w:rsid w:val="00B178D2"/>
    <w:pPr>
      <w:spacing w:after="0"/>
    </w:pPr>
    <w:rPr>
      <w:rFonts w:cstheme="minorHAnsi"/>
      <w:szCs w:val="26"/>
    </w:rPr>
  </w:style>
  <w:style w:type="paragraph" w:styleId="9">
    <w:name w:val="toc 9"/>
    <w:basedOn w:val="a"/>
    <w:next w:val="a"/>
    <w:autoRedefine/>
    <w:uiPriority w:val="39"/>
    <w:unhideWhenUsed/>
    <w:rsid w:val="00B178D2"/>
    <w:pPr>
      <w:spacing w:after="0"/>
    </w:pPr>
    <w:rPr>
      <w:rFonts w:cstheme="minorHAnsi"/>
      <w:szCs w:val="26"/>
    </w:rPr>
  </w:style>
  <w:style w:type="character" w:customStyle="1" w:styleId="2Char">
    <w:name w:val="عنوان 2 Char"/>
    <w:basedOn w:val="a0"/>
    <w:link w:val="2"/>
    <w:uiPriority w:val="9"/>
    <w:rsid w:val="00DF1D96"/>
    <w:rPr>
      <w:rFonts w:asciiTheme="majorHAnsi" w:eastAsiaTheme="majorEastAsia" w:hAnsiTheme="majorHAnsi" w:cstheme="majorBidi"/>
      <w:b/>
      <w:bCs/>
      <w:color w:val="4472C4" w:themeColor="accent1"/>
      <w:sz w:val="26"/>
      <w:szCs w:val="26"/>
    </w:rPr>
  </w:style>
  <w:style w:type="numbering" w:customStyle="1" w:styleId="11">
    <w:name w:val="بلا قائمة1"/>
    <w:next w:val="a2"/>
    <w:uiPriority w:val="99"/>
    <w:semiHidden/>
    <w:unhideWhenUsed/>
    <w:rsid w:val="009E48DB"/>
  </w:style>
  <w:style w:type="table" w:styleId="a6">
    <w:name w:val="Table Grid"/>
    <w:basedOn w:val="a1"/>
    <w:uiPriority w:val="39"/>
    <w:rsid w:val="005F46C1"/>
    <w:pPr>
      <w:spacing w:after="0" w:line="240" w:lineRule="auto"/>
      <w:jc w:val="center"/>
    </w:pPr>
    <w:rPr>
      <w:rFonts w:ascii="Sakkal Majalla" w:hAnsi="Sakkal Majalla"/>
      <w:color w:val="000000" w:themeColor="text1"/>
      <w:kern w:val="0"/>
      <w:sz w:val="28"/>
      <w14:ligatures w14:val="none"/>
    </w:rPr>
    <w:tblPr>
      <w:tblStyleRowBandSize w:val="1"/>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Pr>
    <w:tcPr>
      <w:shd w:val="clear" w:color="auto" w:fill="auto"/>
      <w:vAlign w:val="center"/>
    </w:tcPr>
    <w:tblStylePr w:type="firstRow">
      <w:rPr>
        <w:color w:val="FFFFFF" w:themeColor="background1"/>
      </w:rPr>
      <w:tblPr/>
      <w:tcPr>
        <w:shd w:val="clear" w:color="auto" w:fill="ED7D31" w:themeFill="accent2"/>
      </w:tcPr>
    </w:tblStylePr>
    <w:tblStylePr w:type="band2Horz">
      <w:tblPr/>
      <w:tcPr>
        <w:shd w:val="clear" w:color="auto" w:fill="FBE4D5" w:themeFill="accent2" w:themeFillTint="33"/>
      </w:tcPr>
    </w:tblStylePr>
  </w:style>
  <w:style w:type="table" w:customStyle="1" w:styleId="110">
    <w:name w:val="جدول عادي 11"/>
    <w:basedOn w:val="a1"/>
    <w:next w:val="12"/>
    <w:uiPriority w:val="41"/>
    <w:rsid w:val="009E48DB"/>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3">
    <w:name w:val="شبكة جدول فاتح1"/>
    <w:basedOn w:val="a1"/>
    <w:next w:val="a7"/>
    <w:uiPriority w:val="40"/>
    <w:rsid w:val="009E48DB"/>
    <w:pPr>
      <w:spacing w:after="0" w:line="240" w:lineRule="auto"/>
    </w:pPr>
    <w:rPr>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a8">
    <w:name w:val="Placeholder Text"/>
    <w:basedOn w:val="a0"/>
    <w:uiPriority w:val="99"/>
    <w:semiHidden/>
    <w:rsid w:val="009E48DB"/>
    <w:rPr>
      <w:color w:val="808080"/>
    </w:rPr>
  </w:style>
  <w:style w:type="table" w:styleId="12">
    <w:name w:val="Plain Table 1"/>
    <w:basedOn w:val="a1"/>
    <w:uiPriority w:val="41"/>
    <w:rsid w:val="009E48D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7">
    <w:name w:val="Grid Table Light"/>
    <w:basedOn w:val="a1"/>
    <w:uiPriority w:val="40"/>
    <w:rsid w:val="009E48D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Normal (Web)"/>
    <w:basedOn w:val="a"/>
    <w:uiPriority w:val="99"/>
    <w:semiHidden/>
    <w:unhideWhenUsed/>
    <w:rsid w:val="00C23B6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a">
    <w:name w:val="TOC Heading"/>
    <w:basedOn w:val="1"/>
    <w:next w:val="a"/>
    <w:uiPriority w:val="39"/>
    <w:unhideWhenUsed/>
    <w:qFormat/>
    <w:rsid w:val="00316AD2"/>
    <w:pPr>
      <w:spacing w:before="240" w:after="0"/>
      <w:jc w:val="left"/>
      <w:outlineLvl w:val="9"/>
    </w:pPr>
    <w:rPr>
      <w:rFonts w:asciiTheme="majorHAnsi" w:hAnsiTheme="majorHAnsi" w:cstheme="majorBidi"/>
      <w:b w:val="0"/>
      <w:bCs w:val="0"/>
      <w:color w:val="2F5496" w:themeColor="accent1" w:themeShade="BF"/>
      <w:kern w:val="0"/>
      <w:sz w:val="32"/>
      <w:szCs w:val="32"/>
      <w:rtl/>
      <w14:ligatures w14:val="none"/>
    </w:rPr>
  </w:style>
  <w:style w:type="table" w:styleId="4-5">
    <w:name w:val="Grid Table 4 Accent 5"/>
    <w:basedOn w:val="a1"/>
    <w:uiPriority w:val="49"/>
    <w:rsid w:val="00195C32"/>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2">
    <w:name w:val="Grid Table 4 Accent 2"/>
    <w:basedOn w:val="a1"/>
    <w:uiPriority w:val="49"/>
    <w:rsid w:val="0070253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940513">
      <w:bodyDiv w:val="1"/>
      <w:marLeft w:val="0"/>
      <w:marRight w:val="0"/>
      <w:marTop w:val="0"/>
      <w:marBottom w:val="0"/>
      <w:divBdr>
        <w:top w:val="none" w:sz="0" w:space="0" w:color="auto"/>
        <w:left w:val="none" w:sz="0" w:space="0" w:color="auto"/>
        <w:bottom w:val="none" w:sz="0" w:space="0" w:color="auto"/>
        <w:right w:val="none" w:sz="0" w:space="0" w:color="auto"/>
      </w:divBdr>
    </w:div>
    <w:div w:id="120152385">
      <w:bodyDiv w:val="1"/>
      <w:marLeft w:val="0"/>
      <w:marRight w:val="0"/>
      <w:marTop w:val="0"/>
      <w:marBottom w:val="0"/>
      <w:divBdr>
        <w:top w:val="none" w:sz="0" w:space="0" w:color="auto"/>
        <w:left w:val="none" w:sz="0" w:space="0" w:color="auto"/>
        <w:bottom w:val="none" w:sz="0" w:space="0" w:color="auto"/>
        <w:right w:val="none" w:sz="0" w:space="0" w:color="auto"/>
      </w:divBdr>
      <w:divsChild>
        <w:div w:id="418016434">
          <w:marLeft w:val="0"/>
          <w:marRight w:val="0"/>
          <w:marTop w:val="0"/>
          <w:marBottom w:val="0"/>
          <w:divBdr>
            <w:top w:val="none" w:sz="0" w:space="0" w:color="auto"/>
            <w:left w:val="none" w:sz="0" w:space="0" w:color="auto"/>
            <w:bottom w:val="none" w:sz="0" w:space="0" w:color="auto"/>
            <w:right w:val="none" w:sz="0" w:space="0" w:color="auto"/>
          </w:divBdr>
          <w:divsChild>
            <w:div w:id="466095055">
              <w:marLeft w:val="0"/>
              <w:marRight w:val="0"/>
              <w:marTop w:val="0"/>
              <w:marBottom w:val="0"/>
              <w:divBdr>
                <w:top w:val="none" w:sz="0" w:space="0" w:color="auto"/>
                <w:left w:val="none" w:sz="0" w:space="0" w:color="auto"/>
                <w:bottom w:val="none" w:sz="0" w:space="0" w:color="auto"/>
                <w:right w:val="none" w:sz="0" w:space="0" w:color="auto"/>
              </w:divBdr>
              <w:divsChild>
                <w:div w:id="137418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85902">
      <w:bodyDiv w:val="1"/>
      <w:marLeft w:val="0"/>
      <w:marRight w:val="0"/>
      <w:marTop w:val="0"/>
      <w:marBottom w:val="0"/>
      <w:divBdr>
        <w:top w:val="none" w:sz="0" w:space="0" w:color="auto"/>
        <w:left w:val="none" w:sz="0" w:space="0" w:color="auto"/>
        <w:bottom w:val="none" w:sz="0" w:space="0" w:color="auto"/>
        <w:right w:val="none" w:sz="0" w:space="0" w:color="auto"/>
      </w:divBdr>
      <w:divsChild>
        <w:div w:id="1763716407">
          <w:marLeft w:val="0"/>
          <w:marRight w:val="0"/>
          <w:marTop w:val="0"/>
          <w:marBottom w:val="0"/>
          <w:divBdr>
            <w:top w:val="none" w:sz="0" w:space="0" w:color="auto"/>
            <w:left w:val="none" w:sz="0" w:space="0" w:color="auto"/>
            <w:bottom w:val="none" w:sz="0" w:space="0" w:color="auto"/>
            <w:right w:val="none" w:sz="0" w:space="0" w:color="auto"/>
          </w:divBdr>
        </w:div>
      </w:divsChild>
    </w:div>
    <w:div w:id="237597022">
      <w:bodyDiv w:val="1"/>
      <w:marLeft w:val="0"/>
      <w:marRight w:val="0"/>
      <w:marTop w:val="0"/>
      <w:marBottom w:val="0"/>
      <w:divBdr>
        <w:top w:val="none" w:sz="0" w:space="0" w:color="auto"/>
        <w:left w:val="none" w:sz="0" w:space="0" w:color="auto"/>
        <w:bottom w:val="none" w:sz="0" w:space="0" w:color="auto"/>
        <w:right w:val="none" w:sz="0" w:space="0" w:color="auto"/>
      </w:divBdr>
    </w:div>
    <w:div w:id="316879682">
      <w:bodyDiv w:val="1"/>
      <w:marLeft w:val="0"/>
      <w:marRight w:val="0"/>
      <w:marTop w:val="0"/>
      <w:marBottom w:val="0"/>
      <w:divBdr>
        <w:top w:val="none" w:sz="0" w:space="0" w:color="auto"/>
        <w:left w:val="none" w:sz="0" w:space="0" w:color="auto"/>
        <w:bottom w:val="none" w:sz="0" w:space="0" w:color="auto"/>
        <w:right w:val="none" w:sz="0" w:space="0" w:color="auto"/>
      </w:divBdr>
    </w:div>
    <w:div w:id="355472919">
      <w:bodyDiv w:val="1"/>
      <w:marLeft w:val="0"/>
      <w:marRight w:val="0"/>
      <w:marTop w:val="0"/>
      <w:marBottom w:val="0"/>
      <w:divBdr>
        <w:top w:val="none" w:sz="0" w:space="0" w:color="auto"/>
        <w:left w:val="none" w:sz="0" w:space="0" w:color="auto"/>
        <w:bottom w:val="none" w:sz="0" w:space="0" w:color="auto"/>
        <w:right w:val="none" w:sz="0" w:space="0" w:color="auto"/>
      </w:divBdr>
    </w:div>
    <w:div w:id="652635403">
      <w:bodyDiv w:val="1"/>
      <w:marLeft w:val="0"/>
      <w:marRight w:val="0"/>
      <w:marTop w:val="0"/>
      <w:marBottom w:val="0"/>
      <w:divBdr>
        <w:top w:val="none" w:sz="0" w:space="0" w:color="auto"/>
        <w:left w:val="none" w:sz="0" w:space="0" w:color="auto"/>
        <w:bottom w:val="none" w:sz="0" w:space="0" w:color="auto"/>
        <w:right w:val="none" w:sz="0" w:space="0" w:color="auto"/>
      </w:divBdr>
    </w:div>
    <w:div w:id="845435849">
      <w:bodyDiv w:val="1"/>
      <w:marLeft w:val="0"/>
      <w:marRight w:val="0"/>
      <w:marTop w:val="0"/>
      <w:marBottom w:val="0"/>
      <w:divBdr>
        <w:top w:val="none" w:sz="0" w:space="0" w:color="auto"/>
        <w:left w:val="none" w:sz="0" w:space="0" w:color="auto"/>
        <w:bottom w:val="none" w:sz="0" w:space="0" w:color="auto"/>
        <w:right w:val="none" w:sz="0" w:space="0" w:color="auto"/>
      </w:divBdr>
    </w:div>
    <w:div w:id="850148297">
      <w:bodyDiv w:val="1"/>
      <w:marLeft w:val="0"/>
      <w:marRight w:val="0"/>
      <w:marTop w:val="0"/>
      <w:marBottom w:val="0"/>
      <w:divBdr>
        <w:top w:val="none" w:sz="0" w:space="0" w:color="auto"/>
        <w:left w:val="none" w:sz="0" w:space="0" w:color="auto"/>
        <w:bottom w:val="none" w:sz="0" w:space="0" w:color="auto"/>
        <w:right w:val="none" w:sz="0" w:space="0" w:color="auto"/>
      </w:divBdr>
      <w:divsChild>
        <w:div w:id="76024071">
          <w:marLeft w:val="0"/>
          <w:marRight w:val="0"/>
          <w:marTop w:val="0"/>
          <w:marBottom w:val="0"/>
          <w:divBdr>
            <w:top w:val="none" w:sz="0" w:space="0" w:color="auto"/>
            <w:left w:val="none" w:sz="0" w:space="0" w:color="auto"/>
            <w:bottom w:val="none" w:sz="0" w:space="0" w:color="auto"/>
            <w:right w:val="none" w:sz="0" w:space="0" w:color="auto"/>
          </w:divBdr>
        </w:div>
      </w:divsChild>
    </w:div>
    <w:div w:id="874272262">
      <w:bodyDiv w:val="1"/>
      <w:marLeft w:val="0"/>
      <w:marRight w:val="0"/>
      <w:marTop w:val="0"/>
      <w:marBottom w:val="0"/>
      <w:divBdr>
        <w:top w:val="none" w:sz="0" w:space="0" w:color="auto"/>
        <w:left w:val="none" w:sz="0" w:space="0" w:color="auto"/>
        <w:bottom w:val="none" w:sz="0" w:space="0" w:color="auto"/>
        <w:right w:val="none" w:sz="0" w:space="0" w:color="auto"/>
      </w:divBdr>
      <w:divsChild>
        <w:div w:id="301035979">
          <w:marLeft w:val="0"/>
          <w:marRight w:val="0"/>
          <w:marTop w:val="0"/>
          <w:marBottom w:val="0"/>
          <w:divBdr>
            <w:top w:val="none" w:sz="0" w:space="0" w:color="auto"/>
            <w:left w:val="none" w:sz="0" w:space="0" w:color="auto"/>
            <w:bottom w:val="none" w:sz="0" w:space="0" w:color="auto"/>
            <w:right w:val="none" w:sz="0" w:space="0" w:color="auto"/>
          </w:divBdr>
        </w:div>
      </w:divsChild>
    </w:div>
    <w:div w:id="878786489">
      <w:bodyDiv w:val="1"/>
      <w:marLeft w:val="0"/>
      <w:marRight w:val="0"/>
      <w:marTop w:val="0"/>
      <w:marBottom w:val="0"/>
      <w:divBdr>
        <w:top w:val="none" w:sz="0" w:space="0" w:color="auto"/>
        <w:left w:val="none" w:sz="0" w:space="0" w:color="auto"/>
        <w:bottom w:val="none" w:sz="0" w:space="0" w:color="auto"/>
        <w:right w:val="none" w:sz="0" w:space="0" w:color="auto"/>
      </w:divBdr>
    </w:div>
    <w:div w:id="934361602">
      <w:bodyDiv w:val="1"/>
      <w:marLeft w:val="0"/>
      <w:marRight w:val="0"/>
      <w:marTop w:val="0"/>
      <w:marBottom w:val="0"/>
      <w:divBdr>
        <w:top w:val="none" w:sz="0" w:space="0" w:color="auto"/>
        <w:left w:val="none" w:sz="0" w:space="0" w:color="auto"/>
        <w:bottom w:val="none" w:sz="0" w:space="0" w:color="auto"/>
        <w:right w:val="none" w:sz="0" w:space="0" w:color="auto"/>
      </w:divBdr>
    </w:div>
    <w:div w:id="1206796239">
      <w:bodyDiv w:val="1"/>
      <w:marLeft w:val="0"/>
      <w:marRight w:val="0"/>
      <w:marTop w:val="0"/>
      <w:marBottom w:val="0"/>
      <w:divBdr>
        <w:top w:val="none" w:sz="0" w:space="0" w:color="auto"/>
        <w:left w:val="none" w:sz="0" w:space="0" w:color="auto"/>
        <w:bottom w:val="none" w:sz="0" w:space="0" w:color="auto"/>
        <w:right w:val="none" w:sz="0" w:space="0" w:color="auto"/>
      </w:divBdr>
    </w:div>
    <w:div w:id="1261765235">
      <w:bodyDiv w:val="1"/>
      <w:marLeft w:val="0"/>
      <w:marRight w:val="0"/>
      <w:marTop w:val="0"/>
      <w:marBottom w:val="0"/>
      <w:divBdr>
        <w:top w:val="none" w:sz="0" w:space="0" w:color="auto"/>
        <w:left w:val="none" w:sz="0" w:space="0" w:color="auto"/>
        <w:bottom w:val="none" w:sz="0" w:space="0" w:color="auto"/>
        <w:right w:val="none" w:sz="0" w:space="0" w:color="auto"/>
      </w:divBdr>
    </w:div>
    <w:div w:id="1481770505">
      <w:bodyDiv w:val="1"/>
      <w:marLeft w:val="0"/>
      <w:marRight w:val="0"/>
      <w:marTop w:val="0"/>
      <w:marBottom w:val="0"/>
      <w:divBdr>
        <w:top w:val="none" w:sz="0" w:space="0" w:color="auto"/>
        <w:left w:val="none" w:sz="0" w:space="0" w:color="auto"/>
        <w:bottom w:val="none" w:sz="0" w:space="0" w:color="auto"/>
        <w:right w:val="none" w:sz="0" w:space="0" w:color="auto"/>
      </w:divBdr>
      <w:divsChild>
        <w:div w:id="236087964">
          <w:marLeft w:val="0"/>
          <w:marRight w:val="0"/>
          <w:marTop w:val="0"/>
          <w:marBottom w:val="0"/>
          <w:divBdr>
            <w:top w:val="none" w:sz="0" w:space="0" w:color="auto"/>
            <w:left w:val="none" w:sz="0" w:space="0" w:color="auto"/>
            <w:bottom w:val="none" w:sz="0" w:space="0" w:color="auto"/>
            <w:right w:val="none" w:sz="0" w:space="0" w:color="auto"/>
          </w:divBdr>
          <w:divsChild>
            <w:div w:id="1940410998">
              <w:marLeft w:val="0"/>
              <w:marRight w:val="0"/>
              <w:marTop w:val="0"/>
              <w:marBottom w:val="0"/>
              <w:divBdr>
                <w:top w:val="none" w:sz="0" w:space="0" w:color="auto"/>
                <w:left w:val="none" w:sz="0" w:space="0" w:color="auto"/>
                <w:bottom w:val="none" w:sz="0" w:space="0" w:color="auto"/>
                <w:right w:val="none" w:sz="0" w:space="0" w:color="auto"/>
              </w:divBdr>
            </w:div>
          </w:divsChild>
        </w:div>
        <w:div w:id="330526203">
          <w:marLeft w:val="0"/>
          <w:marRight w:val="0"/>
          <w:marTop w:val="0"/>
          <w:marBottom w:val="0"/>
          <w:divBdr>
            <w:top w:val="single" w:sz="6" w:space="0" w:color="auto"/>
            <w:left w:val="single" w:sz="24" w:space="0" w:color="auto"/>
            <w:bottom w:val="single" w:sz="24" w:space="0" w:color="auto"/>
            <w:right w:val="single" w:sz="24" w:space="0" w:color="auto"/>
          </w:divBdr>
          <w:divsChild>
            <w:div w:id="376010848">
              <w:marLeft w:val="0"/>
              <w:marRight w:val="0"/>
              <w:marTop w:val="0"/>
              <w:marBottom w:val="0"/>
              <w:divBdr>
                <w:top w:val="none" w:sz="0" w:space="0" w:color="auto"/>
                <w:left w:val="none" w:sz="0" w:space="0" w:color="auto"/>
                <w:bottom w:val="none" w:sz="0" w:space="0" w:color="auto"/>
                <w:right w:val="none" w:sz="0" w:space="0" w:color="auto"/>
              </w:divBdr>
              <w:divsChild>
                <w:div w:id="1395009613">
                  <w:marLeft w:val="0"/>
                  <w:marRight w:val="0"/>
                  <w:marTop w:val="0"/>
                  <w:marBottom w:val="0"/>
                  <w:divBdr>
                    <w:top w:val="none" w:sz="0" w:space="0" w:color="auto"/>
                    <w:left w:val="none" w:sz="0" w:space="0" w:color="auto"/>
                    <w:bottom w:val="none" w:sz="0" w:space="0" w:color="auto"/>
                    <w:right w:val="none" w:sz="0" w:space="0" w:color="auto"/>
                  </w:divBdr>
                  <w:divsChild>
                    <w:div w:id="888492887">
                      <w:marLeft w:val="0"/>
                      <w:marRight w:val="0"/>
                      <w:marTop w:val="0"/>
                      <w:marBottom w:val="0"/>
                      <w:divBdr>
                        <w:top w:val="none" w:sz="0" w:space="0" w:color="auto"/>
                        <w:left w:val="none" w:sz="0" w:space="0" w:color="auto"/>
                        <w:bottom w:val="none" w:sz="0" w:space="0" w:color="auto"/>
                        <w:right w:val="none" w:sz="0" w:space="0" w:color="auto"/>
                      </w:divBdr>
                      <w:divsChild>
                        <w:div w:id="1462730729">
                          <w:marLeft w:val="0"/>
                          <w:marRight w:val="0"/>
                          <w:marTop w:val="0"/>
                          <w:marBottom w:val="0"/>
                          <w:divBdr>
                            <w:top w:val="none" w:sz="0" w:space="0" w:color="auto"/>
                            <w:left w:val="none" w:sz="0" w:space="0" w:color="auto"/>
                            <w:bottom w:val="none" w:sz="0" w:space="0" w:color="auto"/>
                            <w:right w:val="none" w:sz="0" w:space="0" w:color="auto"/>
                          </w:divBdr>
                        </w:div>
                      </w:divsChild>
                    </w:div>
                    <w:div w:id="1363433560">
                      <w:marLeft w:val="0"/>
                      <w:marRight w:val="0"/>
                      <w:marTop w:val="0"/>
                      <w:marBottom w:val="0"/>
                      <w:divBdr>
                        <w:top w:val="none" w:sz="0" w:space="0" w:color="auto"/>
                        <w:left w:val="none" w:sz="0" w:space="0" w:color="auto"/>
                        <w:bottom w:val="none" w:sz="0" w:space="0" w:color="auto"/>
                        <w:right w:val="none" w:sz="0" w:space="0" w:color="auto"/>
                      </w:divBdr>
                    </w:div>
                    <w:div w:id="147013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076110">
      <w:bodyDiv w:val="1"/>
      <w:marLeft w:val="0"/>
      <w:marRight w:val="0"/>
      <w:marTop w:val="0"/>
      <w:marBottom w:val="0"/>
      <w:divBdr>
        <w:top w:val="none" w:sz="0" w:space="0" w:color="auto"/>
        <w:left w:val="none" w:sz="0" w:space="0" w:color="auto"/>
        <w:bottom w:val="none" w:sz="0" w:space="0" w:color="auto"/>
        <w:right w:val="none" w:sz="0" w:space="0" w:color="auto"/>
      </w:divBdr>
    </w:div>
    <w:div w:id="1632787378">
      <w:bodyDiv w:val="1"/>
      <w:marLeft w:val="0"/>
      <w:marRight w:val="0"/>
      <w:marTop w:val="0"/>
      <w:marBottom w:val="0"/>
      <w:divBdr>
        <w:top w:val="none" w:sz="0" w:space="0" w:color="auto"/>
        <w:left w:val="none" w:sz="0" w:space="0" w:color="auto"/>
        <w:bottom w:val="none" w:sz="0" w:space="0" w:color="auto"/>
        <w:right w:val="none" w:sz="0" w:space="0" w:color="auto"/>
      </w:divBdr>
    </w:div>
    <w:div w:id="1755469792">
      <w:bodyDiv w:val="1"/>
      <w:marLeft w:val="0"/>
      <w:marRight w:val="0"/>
      <w:marTop w:val="0"/>
      <w:marBottom w:val="0"/>
      <w:divBdr>
        <w:top w:val="none" w:sz="0" w:space="0" w:color="auto"/>
        <w:left w:val="none" w:sz="0" w:space="0" w:color="auto"/>
        <w:bottom w:val="none" w:sz="0" w:space="0" w:color="auto"/>
        <w:right w:val="none" w:sz="0" w:space="0" w:color="auto"/>
      </w:divBdr>
    </w:div>
    <w:div w:id="1955943725">
      <w:bodyDiv w:val="1"/>
      <w:marLeft w:val="0"/>
      <w:marRight w:val="0"/>
      <w:marTop w:val="0"/>
      <w:marBottom w:val="0"/>
      <w:divBdr>
        <w:top w:val="none" w:sz="0" w:space="0" w:color="auto"/>
        <w:left w:val="none" w:sz="0" w:space="0" w:color="auto"/>
        <w:bottom w:val="none" w:sz="0" w:space="0" w:color="auto"/>
        <w:right w:val="none" w:sz="0" w:space="0" w:color="auto"/>
      </w:divBdr>
    </w:div>
    <w:div w:id="2135979803">
      <w:bodyDiv w:val="1"/>
      <w:marLeft w:val="0"/>
      <w:marRight w:val="0"/>
      <w:marTop w:val="0"/>
      <w:marBottom w:val="0"/>
      <w:divBdr>
        <w:top w:val="none" w:sz="0" w:space="0" w:color="auto"/>
        <w:left w:val="none" w:sz="0" w:space="0" w:color="auto"/>
        <w:bottom w:val="none" w:sz="0" w:space="0" w:color="auto"/>
        <w:right w:val="none" w:sz="0" w:space="0" w:color="auto"/>
      </w:divBdr>
      <w:divsChild>
        <w:div w:id="20822214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1DA72E4-3E34-4FEC-946D-5A2703D03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12197</Words>
  <Characters>69526</Characters>
  <Application>Microsoft Office Word</Application>
  <DocSecurity>0</DocSecurity>
  <Lines>579</Lines>
  <Paragraphs>163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81560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HELAL</cp:lastModifiedBy>
  <cp:revision>3</cp:revision>
  <cp:lastPrinted>2024-07-26T12:36:00Z</cp:lastPrinted>
  <dcterms:created xsi:type="dcterms:W3CDTF">2024-08-03T22:48:00Z</dcterms:created>
  <dcterms:modified xsi:type="dcterms:W3CDTF">2024-08-03T22:49:00Z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